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8CF8" w14:textId="3B419AD5" w:rsidR="002E62B1" w:rsidRDefault="002E62B1" w:rsidP="000317E6">
      <w:pPr>
        <w:pStyle w:val="Encabezado"/>
        <w:tabs>
          <w:tab w:val="clear" w:pos="4419"/>
          <w:tab w:val="clear" w:pos="8838"/>
        </w:tabs>
        <w:rPr>
          <w:rFonts w:cs="Arial"/>
        </w:rPr>
      </w:pPr>
    </w:p>
    <w:p w14:paraId="5EDDB57E" w14:textId="7A8893FD" w:rsidR="00161C0E" w:rsidRDefault="00161C0E" w:rsidP="000317E6">
      <w:pPr>
        <w:pStyle w:val="Encabezado"/>
        <w:tabs>
          <w:tab w:val="clear" w:pos="4419"/>
          <w:tab w:val="clear" w:pos="8838"/>
        </w:tabs>
        <w:rPr>
          <w:rFonts w:cs="Arial"/>
        </w:rPr>
      </w:pPr>
    </w:p>
    <w:p w14:paraId="2B0423E4" w14:textId="69C27FAE" w:rsidR="00AB3459" w:rsidRPr="008443AA" w:rsidRDefault="00AB3459" w:rsidP="000317E6">
      <w:pPr>
        <w:jc w:val="center"/>
        <w:rPr>
          <w:rFonts w:cs="Arial"/>
          <w:color w:val="7F7F7F"/>
          <w:sz w:val="52"/>
        </w:rPr>
      </w:pPr>
      <w:r w:rsidRPr="008443AA">
        <w:rPr>
          <w:rFonts w:cs="Arial"/>
          <w:color w:val="7F7F7F"/>
          <w:sz w:val="52"/>
        </w:rPr>
        <w:t>HOSPITAL</w:t>
      </w:r>
      <w:r w:rsidR="00F10FBF">
        <w:rPr>
          <w:rFonts w:cs="Arial"/>
          <w:color w:val="7F7F7F"/>
          <w:sz w:val="52"/>
        </w:rPr>
        <w:t xml:space="preserve"> </w:t>
      </w:r>
      <w:r w:rsidRPr="008443AA">
        <w:rPr>
          <w:rFonts w:cs="Arial"/>
          <w:color w:val="7F7F7F"/>
          <w:sz w:val="52"/>
        </w:rPr>
        <w:t>JUÁREZ</w:t>
      </w:r>
      <w:r w:rsidR="00F10FBF">
        <w:rPr>
          <w:rFonts w:cs="Arial"/>
          <w:color w:val="7F7F7F"/>
          <w:sz w:val="52"/>
        </w:rPr>
        <w:t xml:space="preserve"> </w:t>
      </w:r>
      <w:r w:rsidRPr="008443AA">
        <w:rPr>
          <w:rFonts w:cs="Arial"/>
          <w:color w:val="7F7F7F"/>
          <w:sz w:val="52"/>
        </w:rPr>
        <w:t>DE</w:t>
      </w:r>
      <w:r w:rsidR="00F10FBF">
        <w:rPr>
          <w:rFonts w:cs="Arial"/>
          <w:color w:val="7F7F7F"/>
          <w:sz w:val="52"/>
        </w:rPr>
        <w:t xml:space="preserve"> </w:t>
      </w:r>
      <w:r w:rsidRPr="008443AA">
        <w:rPr>
          <w:rFonts w:cs="Arial"/>
          <w:color w:val="7F7F7F"/>
          <w:sz w:val="52"/>
        </w:rPr>
        <w:t>MÉXICO</w:t>
      </w:r>
    </w:p>
    <w:p w14:paraId="58E1BCCA" w14:textId="670992C8" w:rsidR="00AB3459" w:rsidRDefault="00AB3459" w:rsidP="000317E6">
      <w:pPr>
        <w:jc w:val="center"/>
        <w:rPr>
          <w:rFonts w:cs="Arial"/>
          <w:color w:val="7F7F7F"/>
          <w:sz w:val="22"/>
        </w:rPr>
      </w:pPr>
    </w:p>
    <w:p w14:paraId="755101E2" w14:textId="3B82CAA8" w:rsidR="0094281B" w:rsidRDefault="0094281B" w:rsidP="000317E6">
      <w:pPr>
        <w:jc w:val="center"/>
        <w:rPr>
          <w:rFonts w:cs="Arial"/>
          <w:color w:val="7F7F7F"/>
          <w:sz w:val="22"/>
        </w:rPr>
      </w:pPr>
    </w:p>
    <w:p w14:paraId="23A5571D" w14:textId="190BC356" w:rsidR="0091377B" w:rsidRDefault="0091377B" w:rsidP="000317E6">
      <w:pPr>
        <w:jc w:val="center"/>
        <w:rPr>
          <w:rFonts w:cs="Arial"/>
          <w:color w:val="7F7F7F"/>
          <w:sz w:val="22"/>
        </w:rPr>
      </w:pPr>
    </w:p>
    <w:p w14:paraId="73517EE0" w14:textId="187D3FE7" w:rsidR="0091377B" w:rsidRDefault="0091377B" w:rsidP="000317E6">
      <w:pPr>
        <w:jc w:val="center"/>
        <w:rPr>
          <w:rFonts w:cs="Arial"/>
          <w:color w:val="7F7F7F"/>
          <w:sz w:val="22"/>
        </w:rPr>
      </w:pPr>
    </w:p>
    <w:p w14:paraId="18094362" w14:textId="77777777" w:rsidR="0091377B" w:rsidRPr="008443AA" w:rsidRDefault="0091377B" w:rsidP="000317E6">
      <w:pPr>
        <w:jc w:val="center"/>
        <w:rPr>
          <w:rFonts w:cs="Arial"/>
          <w:color w:val="7F7F7F"/>
          <w:sz w:val="22"/>
        </w:rPr>
      </w:pPr>
    </w:p>
    <w:p w14:paraId="67147EDA" w14:textId="6A51358C" w:rsidR="00AB3459" w:rsidRPr="008443AA" w:rsidRDefault="00AB3459" w:rsidP="000317E6">
      <w:pPr>
        <w:jc w:val="center"/>
        <w:rPr>
          <w:rFonts w:cs="Arial"/>
          <w:color w:val="7F7F7F"/>
          <w:sz w:val="32"/>
        </w:rPr>
      </w:pPr>
      <w:r w:rsidRPr="008443AA">
        <w:rPr>
          <w:rFonts w:cs="Arial"/>
          <w:color w:val="7F7F7F"/>
          <w:sz w:val="32"/>
        </w:rPr>
        <w:t>DIRECCIÓN</w:t>
      </w:r>
      <w:r w:rsidR="00F10FBF">
        <w:rPr>
          <w:rFonts w:cs="Arial"/>
          <w:color w:val="7F7F7F"/>
          <w:sz w:val="32"/>
        </w:rPr>
        <w:t xml:space="preserve"> </w:t>
      </w:r>
      <w:r w:rsidRPr="008443AA">
        <w:rPr>
          <w:rFonts w:cs="Arial"/>
          <w:color w:val="7F7F7F"/>
          <w:sz w:val="32"/>
        </w:rPr>
        <w:t>DE</w:t>
      </w:r>
      <w:r w:rsidR="00F10FBF">
        <w:rPr>
          <w:rFonts w:cs="Arial"/>
          <w:color w:val="7F7F7F"/>
          <w:sz w:val="32"/>
        </w:rPr>
        <w:t xml:space="preserve"> </w:t>
      </w:r>
      <w:r w:rsidRPr="008443AA">
        <w:rPr>
          <w:rFonts w:cs="Arial"/>
          <w:color w:val="7F7F7F"/>
          <w:sz w:val="32"/>
        </w:rPr>
        <w:t>ADMINISTRACIÓN</w:t>
      </w:r>
    </w:p>
    <w:p w14:paraId="18535980" w14:textId="78195CA1" w:rsidR="00AB3459" w:rsidRPr="008443AA" w:rsidRDefault="00AB3459" w:rsidP="000317E6">
      <w:pPr>
        <w:jc w:val="center"/>
        <w:rPr>
          <w:rFonts w:cs="Arial"/>
          <w:color w:val="7F7F7F"/>
          <w:sz w:val="32"/>
        </w:rPr>
      </w:pPr>
      <w:r w:rsidRPr="008443AA">
        <w:rPr>
          <w:rFonts w:cs="Arial"/>
          <w:color w:val="7F7F7F"/>
          <w:sz w:val="32"/>
        </w:rPr>
        <w:t>SUBDIRECCIÓN</w:t>
      </w:r>
      <w:r w:rsidR="00F10FBF">
        <w:rPr>
          <w:rFonts w:cs="Arial"/>
          <w:color w:val="7F7F7F"/>
          <w:sz w:val="32"/>
        </w:rPr>
        <w:t xml:space="preserve"> </w:t>
      </w:r>
      <w:r w:rsidRPr="008443AA">
        <w:rPr>
          <w:rFonts w:cs="Arial"/>
          <w:color w:val="7F7F7F"/>
          <w:sz w:val="32"/>
        </w:rPr>
        <w:t>DE</w:t>
      </w:r>
      <w:r w:rsidR="00F10FBF">
        <w:rPr>
          <w:rFonts w:cs="Arial"/>
          <w:color w:val="7F7F7F"/>
          <w:sz w:val="32"/>
        </w:rPr>
        <w:t xml:space="preserve"> </w:t>
      </w:r>
      <w:r w:rsidRPr="008443AA">
        <w:rPr>
          <w:rFonts w:cs="Arial"/>
          <w:color w:val="7F7F7F"/>
          <w:sz w:val="32"/>
        </w:rPr>
        <w:t>RECURSOS</w:t>
      </w:r>
    </w:p>
    <w:p w14:paraId="509D30FB" w14:textId="03C3D651" w:rsidR="00AB3459" w:rsidRPr="008443AA" w:rsidRDefault="00AB3459" w:rsidP="000317E6">
      <w:pPr>
        <w:jc w:val="center"/>
        <w:rPr>
          <w:rFonts w:cs="Arial"/>
          <w:color w:val="7F7F7F"/>
          <w:sz w:val="32"/>
        </w:rPr>
      </w:pPr>
      <w:r w:rsidRPr="008443AA">
        <w:rPr>
          <w:rFonts w:cs="Arial"/>
          <w:color w:val="7F7F7F"/>
          <w:sz w:val="32"/>
        </w:rPr>
        <w:t>MATERIALES</w:t>
      </w:r>
      <w:r w:rsidR="00F10FBF">
        <w:rPr>
          <w:rFonts w:cs="Arial"/>
          <w:color w:val="7F7F7F"/>
          <w:sz w:val="32"/>
        </w:rPr>
        <w:t xml:space="preserve"> </w:t>
      </w:r>
      <w:r w:rsidRPr="008443AA">
        <w:rPr>
          <w:rFonts w:cs="Arial"/>
          <w:color w:val="7F7F7F"/>
          <w:sz w:val="32"/>
        </w:rPr>
        <w:t>Y</w:t>
      </w:r>
      <w:r w:rsidR="00F10FBF">
        <w:rPr>
          <w:rFonts w:cs="Arial"/>
          <w:color w:val="7F7F7F"/>
          <w:sz w:val="32"/>
        </w:rPr>
        <w:t xml:space="preserve"> </w:t>
      </w:r>
      <w:r w:rsidRPr="008443AA">
        <w:rPr>
          <w:rFonts w:cs="Arial"/>
          <w:color w:val="7F7F7F"/>
          <w:sz w:val="32"/>
        </w:rPr>
        <w:t>SERVICIOS</w:t>
      </w:r>
    </w:p>
    <w:p w14:paraId="396CF0D7" w14:textId="31264A40" w:rsidR="00AB3459" w:rsidRPr="008443AA" w:rsidRDefault="00AB3459" w:rsidP="000317E6">
      <w:pPr>
        <w:jc w:val="center"/>
        <w:rPr>
          <w:rFonts w:cs="Arial"/>
          <w:color w:val="7F7F7F"/>
          <w:sz w:val="32"/>
        </w:rPr>
      </w:pPr>
      <w:r w:rsidRPr="008443AA">
        <w:rPr>
          <w:rFonts w:cs="Arial"/>
          <w:color w:val="7F7F7F"/>
          <w:sz w:val="32"/>
        </w:rPr>
        <w:t>DEPARTAMENTO</w:t>
      </w:r>
      <w:r w:rsidR="00F10FBF">
        <w:rPr>
          <w:rFonts w:cs="Arial"/>
          <w:color w:val="7F7F7F"/>
          <w:sz w:val="32"/>
        </w:rPr>
        <w:t xml:space="preserve"> </w:t>
      </w:r>
      <w:r w:rsidRPr="008443AA">
        <w:rPr>
          <w:rFonts w:cs="Arial"/>
          <w:color w:val="7F7F7F"/>
          <w:sz w:val="32"/>
        </w:rPr>
        <w:t>DE</w:t>
      </w:r>
      <w:r w:rsidR="00F10FBF">
        <w:rPr>
          <w:rFonts w:cs="Arial"/>
          <w:color w:val="7F7F7F"/>
          <w:sz w:val="32"/>
        </w:rPr>
        <w:t xml:space="preserve"> </w:t>
      </w:r>
      <w:r w:rsidRPr="008443AA">
        <w:rPr>
          <w:rFonts w:cs="Arial"/>
          <w:color w:val="7F7F7F"/>
          <w:sz w:val="32"/>
        </w:rPr>
        <w:t>ABASTECIMIENTO</w:t>
      </w:r>
    </w:p>
    <w:p w14:paraId="236031E9" w14:textId="77777777" w:rsidR="00AB3459" w:rsidRPr="008443AA" w:rsidRDefault="00AB3459" w:rsidP="000317E6">
      <w:pPr>
        <w:jc w:val="center"/>
        <w:rPr>
          <w:rFonts w:cs="Arial"/>
          <w:color w:val="7F7F7F"/>
          <w:sz w:val="32"/>
        </w:rPr>
      </w:pPr>
    </w:p>
    <w:p w14:paraId="3C678E43" w14:textId="77777777" w:rsidR="00AB3459" w:rsidRPr="008443AA" w:rsidRDefault="00AB3459" w:rsidP="000317E6">
      <w:pPr>
        <w:jc w:val="center"/>
        <w:rPr>
          <w:rFonts w:cs="Arial"/>
          <w:color w:val="7F7F7F"/>
          <w:sz w:val="32"/>
        </w:rPr>
      </w:pPr>
    </w:p>
    <w:p w14:paraId="6BC97947" w14:textId="77777777" w:rsidR="00AB3459" w:rsidRPr="008443AA" w:rsidRDefault="00AB3459" w:rsidP="000317E6">
      <w:pPr>
        <w:jc w:val="center"/>
        <w:rPr>
          <w:rFonts w:cs="Arial"/>
          <w:color w:val="7F7F7F"/>
          <w:sz w:val="32"/>
        </w:rPr>
      </w:pPr>
    </w:p>
    <w:p w14:paraId="28788D91" w14:textId="555351A5" w:rsidR="00C44110" w:rsidRDefault="00555F5B" w:rsidP="000317E6">
      <w:pPr>
        <w:jc w:val="center"/>
        <w:rPr>
          <w:rFonts w:cs="Arial"/>
          <w:color w:val="7F7F7F"/>
          <w:sz w:val="32"/>
        </w:rPr>
      </w:pPr>
      <w:r w:rsidRPr="008443AA">
        <w:rPr>
          <w:rFonts w:cs="Arial"/>
          <w:color w:val="7F7F7F"/>
          <w:sz w:val="32"/>
        </w:rPr>
        <w:t>CONVOCATORIA</w:t>
      </w:r>
      <w:r w:rsidR="00F10FBF">
        <w:rPr>
          <w:rFonts w:cs="Arial"/>
          <w:color w:val="7F7F7F"/>
          <w:sz w:val="32"/>
        </w:rPr>
        <w:t xml:space="preserve"> </w:t>
      </w:r>
      <w:r w:rsidR="00074D53">
        <w:rPr>
          <w:rFonts w:cs="Arial"/>
          <w:color w:val="7F7F7F"/>
          <w:sz w:val="32"/>
        </w:rPr>
        <w:t>A</w:t>
      </w:r>
      <w:r w:rsidR="00F10FBF">
        <w:rPr>
          <w:rFonts w:cs="Arial"/>
          <w:color w:val="7F7F7F"/>
          <w:sz w:val="32"/>
        </w:rPr>
        <w:t xml:space="preserve"> </w:t>
      </w:r>
      <w:r w:rsidR="00074D53" w:rsidRPr="008443AA">
        <w:rPr>
          <w:rFonts w:cs="Arial"/>
          <w:color w:val="7F7F7F"/>
          <w:sz w:val="32"/>
        </w:rPr>
        <w:t>LA</w:t>
      </w:r>
      <w:r w:rsidR="00F10FBF">
        <w:rPr>
          <w:rFonts w:cs="Arial"/>
          <w:color w:val="7F7F7F"/>
          <w:sz w:val="32"/>
        </w:rPr>
        <w:t xml:space="preserve"> </w:t>
      </w:r>
      <w:r w:rsidR="00A44D92">
        <w:rPr>
          <w:rFonts w:cs="Arial"/>
          <w:color w:val="7F7F7F"/>
          <w:sz w:val="32"/>
        </w:rPr>
        <w:t>LICITACIÓN</w:t>
      </w:r>
      <w:r w:rsidR="00F10FBF">
        <w:rPr>
          <w:rFonts w:cs="Arial"/>
          <w:color w:val="7F7F7F"/>
          <w:sz w:val="32"/>
        </w:rPr>
        <w:t xml:space="preserve"> </w:t>
      </w:r>
      <w:r w:rsidR="00C44110" w:rsidRPr="00C44110">
        <w:rPr>
          <w:rFonts w:cs="Arial"/>
          <w:color w:val="7F7F7F"/>
          <w:sz w:val="32"/>
        </w:rPr>
        <w:t>PÚBLICA</w:t>
      </w:r>
      <w:r w:rsidR="00F10FBF">
        <w:rPr>
          <w:rFonts w:cs="Arial"/>
          <w:color w:val="7F7F7F"/>
          <w:sz w:val="32"/>
        </w:rPr>
        <w:t xml:space="preserve"> </w:t>
      </w:r>
      <w:r w:rsidR="008843F7">
        <w:rPr>
          <w:rFonts w:cs="Arial"/>
          <w:color w:val="7F7F7F"/>
          <w:sz w:val="32"/>
        </w:rPr>
        <w:t>NACIONAL</w:t>
      </w:r>
      <w:r w:rsidR="00F10FBF">
        <w:rPr>
          <w:rFonts w:cs="Arial"/>
          <w:color w:val="7F7F7F"/>
          <w:sz w:val="32"/>
        </w:rPr>
        <w:t xml:space="preserve"> </w:t>
      </w:r>
      <w:r w:rsidR="008843F7">
        <w:rPr>
          <w:rFonts w:cs="Arial"/>
          <w:color w:val="7F7F7F"/>
          <w:sz w:val="32"/>
        </w:rPr>
        <w:t>ELECTRONICA</w:t>
      </w:r>
    </w:p>
    <w:p w14:paraId="193E7A75" w14:textId="391BA485" w:rsidR="00074D53" w:rsidRPr="008443AA" w:rsidRDefault="00074D53" w:rsidP="000317E6">
      <w:pPr>
        <w:jc w:val="center"/>
        <w:rPr>
          <w:rFonts w:cs="Arial"/>
          <w:color w:val="7F7F7F"/>
          <w:sz w:val="36"/>
        </w:rPr>
      </w:pPr>
      <w:r w:rsidRPr="008443AA">
        <w:rPr>
          <w:rFonts w:cs="Arial"/>
          <w:color w:val="7F7F7F"/>
          <w:sz w:val="32"/>
        </w:rPr>
        <w:t>No.</w:t>
      </w:r>
      <w:r w:rsidR="00F10FBF">
        <w:rPr>
          <w:rFonts w:cs="Arial"/>
          <w:color w:val="7F7F7F"/>
          <w:sz w:val="32"/>
        </w:rPr>
        <w:t xml:space="preserve"> </w:t>
      </w:r>
      <w:r w:rsidR="00C86DE7">
        <w:rPr>
          <w:rFonts w:cs="Arial"/>
          <w:color w:val="7F7F7F"/>
          <w:sz w:val="32"/>
        </w:rPr>
        <w:t>LA-012NAW001-</w:t>
      </w:r>
      <w:r w:rsidR="00230077">
        <w:rPr>
          <w:rFonts w:cs="Arial"/>
          <w:color w:val="7F7F7F"/>
          <w:sz w:val="32"/>
        </w:rPr>
        <w:t>E707</w:t>
      </w:r>
      <w:r w:rsidR="00C86DE7">
        <w:rPr>
          <w:rFonts w:cs="Arial"/>
          <w:color w:val="7F7F7F"/>
          <w:sz w:val="32"/>
        </w:rPr>
        <w:t>-2022</w:t>
      </w:r>
    </w:p>
    <w:p w14:paraId="0CEC8BCF" w14:textId="77777777" w:rsidR="00555F5B" w:rsidRPr="001F3957" w:rsidRDefault="00555F5B" w:rsidP="000317E6">
      <w:pPr>
        <w:jc w:val="center"/>
        <w:rPr>
          <w:rFonts w:cs="Arial"/>
          <w:color w:val="7F7F7F"/>
          <w:sz w:val="32"/>
        </w:rPr>
      </w:pPr>
    </w:p>
    <w:p w14:paraId="69BC4B9B" w14:textId="77777777" w:rsidR="00555F5B" w:rsidRPr="008443AA" w:rsidRDefault="00555F5B" w:rsidP="000317E6">
      <w:pPr>
        <w:jc w:val="center"/>
        <w:rPr>
          <w:rFonts w:cs="Arial"/>
          <w:color w:val="7F7F7F"/>
          <w:sz w:val="36"/>
        </w:rPr>
      </w:pPr>
    </w:p>
    <w:p w14:paraId="77AD571E" w14:textId="77777777" w:rsidR="00555F5B" w:rsidRPr="008443AA" w:rsidRDefault="00555F5B" w:rsidP="000317E6">
      <w:pPr>
        <w:jc w:val="center"/>
        <w:rPr>
          <w:rFonts w:cs="Arial"/>
          <w:color w:val="7F7F7F"/>
          <w:sz w:val="36"/>
        </w:rPr>
      </w:pPr>
    </w:p>
    <w:p w14:paraId="4FF4039F" w14:textId="35576418" w:rsidR="00C765A7" w:rsidRPr="000D6884" w:rsidRDefault="003B7470" w:rsidP="008843F7">
      <w:pPr>
        <w:jc w:val="center"/>
        <w:rPr>
          <w:rFonts w:cs="Arial"/>
          <w:color w:val="7F7F7F"/>
          <w:sz w:val="32"/>
        </w:rPr>
      </w:pPr>
      <w:r w:rsidRPr="000D6884">
        <w:rPr>
          <w:rFonts w:cs="Arial"/>
          <w:color w:val="7F7F7F"/>
          <w:sz w:val="32"/>
        </w:rPr>
        <w:t>“</w:t>
      </w:r>
      <w:r w:rsidR="00A90CBA" w:rsidRPr="00A90CBA">
        <w:rPr>
          <w:rFonts w:cs="Arial"/>
          <w:color w:val="7F7F7F"/>
          <w:sz w:val="32"/>
        </w:rPr>
        <w:t>ADQUISICIÓN</w:t>
      </w:r>
      <w:r w:rsidR="00F10FBF">
        <w:rPr>
          <w:rFonts w:cs="Arial"/>
          <w:color w:val="7F7F7F"/>
          <w:sz w:val="32"/>
        </w:rPr>
        <w:t xml:space="preserve"> </w:t>
      </w:r>
      <w:r w:rsidR="00A90CBA" w:rsidRPr="00A90CBA">
        <w:rPr>
          <w:rFonts w:cs="Arial"/>
          <w:color w:val="7F7F7F"/>
          <w:sz w:val="32"/>
        </w:rPr>
        <w:t>DE</w:t>
      </w:r>
      <w:r w:rsidR="00F10FBF">
        <w:rPr>
          <w:rFonts w:cs="Arial"/>
          <w:color w:val="7F7F7F"/>
          <w:sz w:val="32"/>
        </w:rPr>
        <w:t xml:space="preserve"> </w:t>
      </w:r>
      <w:r w:rsidR="008843F7" w:rsidRPr="008843F7">
        <w:rPr>
          <w:rFonts w:cs="Arial"/>
          <w:color w:val="7F7F7F"/>
          <w:sz w:val="32"/>
        </w:rPr>
        <w:t>MATERIALES</w:t>
      </w:r>
      <w:r w:rsidR="00F10FBF">
        <w:rPr>
          <w:rFonts w:cs="Arial"/>
          <w:color w:val="7F7F7F"/>
          <w:sz w:val="32"/>
        </w:rPr>
        <w:t xml:space="preserve"> </w:t>
      </w:r>
      <w:r w:rsidR="008843F7" w:rsidRPr="008843F7">
        <w:rPr>
          <w:rFonts w:cs="Arial"/>
          <w:color w:val="7F7F7F"/>
          <w:sz w:val="32"/>
        </w:rPr>
        <w:t>Y</w:t>
      </w:r>
      <w:r w:rsidR="00F10FBF">
        <w:rPr>
          <w:rFonts w:cs="Arial"/>
          <w:color w:val="7F7F7F"/>
          <w:sz w:val="32"/>
        </w:rPr>
        <w:t xml:space="preserve"> </w:t>
      </w:r>
      <w:r w:rsidR="008843F7" w:rsidRPr="008843F7">
        <w:rPr>
          <w:rFonts w:cs="Arial"/>
          <w:color w:val="7F7F7F"/>
          <w:sz w:val="32"/>
        </w:rPr>
        <w:t>ARTICULOS</w:t>
      </w:r>
      <w:r w:rsidR="00F10FBF">
        <w:rPr>
          <w:rFonts w:cs="Arial"/>
          <w:color w:val="7F7F7F"/>
          <w:sz w:val="32"/>
        </w:rPr>
        <w:t xml:space="preserve"> </w:t>
      </w:r>
      <w:r w:rsidR="008843F7" w:rsidRPr="008843F7">
        <w:rPr>
          <w:rFonts w:cs="Arial"/>
          <w:color w:val="7F7F7F"/>
          <w:sz w:val="32"/>
        </w:rPr>
        <w:t>DE</w:t>
      </w:r>
      <w:r w:rsidR="00F10FBF">
        <w:rPr>
          <w:rFonts w:cs="Arial"/>
          <w:color w:val="7F7F7F"/>
          <w:sz w:val="32"/>
        </w:rPr>
        <w:t xml:space="preserve"> </w:t>
      </w:r>
      <w:r w:rsidR="008843F7" w:rsidRPr="008843F7">
        <w:rPr>
          <w:rFonts w:cs="Arial"/>
          <w:color w:val="7F7F7F"/>
          <w:sz w:val="32"/>
        </w:rPr>
        <w:t>CONSTRUCCION</w:t>
      </w:r>
      <w:r w:rsidR="00F10FBF">
        <w:rPr>
          <w:rFonts w:cs="Arial"/>
          <w:color w:val="7F7F7F"/>
          <w:sz w:val="32"/>
        </w:rPr>
        <w:t xml:space="preserve"> </w:t>
      </w:r>
      <w:r w:rsidR="008843F7" w:rsidRPr="008843F7">
        <w:rPr>
          <w:rFonts w:cs="Arial"/>
          <w:color w:val="7F7F7F"/>
          <w:sz w:val="32"/>
        </w:rPr>
        <w:t>Y</w:t>
      </w:r>
      <w:r w:rsidR="00F10FBF">
        <w:rPr>
          <w:rFonts w:cs="Arial"/>
          <w:color w:val="7F7F7F"/>
          <w:sz w:val="32"/>
        </w:rPr>
        <w:t xml:space="preserve"> </w:t>
      </w:r>
      <w:r w:rsidR="008843F7" w:rsidRPr="008843F7">
        <w:rPr>
          <w:rFonts w:cs="Arial"/>
          <w:color w:val="7F7F7F"/>
          <w:sz w:val="32"/>
        </w:rPr>
        <w:t>DE</w:t>
      </w:r>
      <w:r w:rsidR="00F10FBF">
        <w:rPr>
          <w:rFonts w:cs="Arial"/>
          <w:color w:val="7F7F7F"/>
          <w:sz w:val="32"/>
        </w:rPr>
        <w:t xml:space="preserve"> </w:t>
      </w:r>
      <w:r w:rsidR="008843F7" w:rsidRPr="008843F7">
        <w:rPr>
          <w:rFonts w:cs="Arial"/>
          <w:color w:val="7F7F7F"/>
          <w:sz w:val="32"/>
        </w:rPr>
        <w:t>REPARACION;</w:t>
      </w:r>
      <w:r w:rsidR="00F10FBF">
        <w:rPr>
          <w:rFonts w:cs="Arial"/>
          <w:color w:val="7F7F7F"/>
          <w:sz w:val="32"/>
        </w:rPr>
        <w:t xml:space="preserve"> </w:t>
      </w:r>
      <w:r w:rsidR="008843F7" w:rsidRPr="008843F7">
        <w:rPr>
          <w:rFonts w:cs="Arial"/>
          <w:color w:val="7F7F7F"/>
          <w:sz w:val="32"/>
        </w:rPr>
        <w:t>HERRAMIENTAS,</w:t>
      </w:r>
      <w:r w:rsidR="00F10FBF">
        <w:rPr>
          <w:rFonts w:cs="Arial"/>
          <w:color w:val="7F7F7F"/>
          <w:sz w:val="32"/>
        </w:rPr>
        <w:t xml:space="preserve"> </w:t>
      </w:r>
      <w:r w:rsidR="008843F7" w:rsidRPr="008843F7">
        <w:rPr>
          <w:rFonts w:cs="Arial"/>
          <w:color w:val="7F7F7F"/>
          <w:sz w:val="32"/>
        </w:rPr>
        <w:t>REFACCIONES</w:t>
      </w:r>
      <w:r w:rsidR="00F10FBF">
        <w:rPr>
          <w:rFonts w:cs="Arial"/>
          <w:color w:val="7F7F7F"/>
          <w:sz w:val="32"/>
        </w:rPr>
        <w:t xml:space="preserve"> </w:t>
      </w:r>
      <w:r w:rsidR="008843F7" w:rsidRPr="008843F7">
        <w:rPr>
          <w:rFonts w:cs="Arial"/>
          <w:color w:val="7F7F7F"/>
          <w:sz w:val="32"/>
        </w:rPr>
        <w:t>Y</w:t>
      </w:r>
      <w:r w:rsidR="00F10FBF">
        <w:rPr>
          <w:rFonts w:cs="Arial"/>
          <w:color w:val="7F7F7F"/>
          <w:sz w:val="32"/>
        </w:rPr>
        <w:t xml:space="preserve"> </w:t>
      </w:r>
      <w:r w:rsidR="008843F7" w:rsidRPr="008843F7">
        <w:rPr>
          <w:rFonts w:cs="Arial"/>
          <w:color w:val="7F7F7F"/>
          <w:sz w:val="32"/>
        </w:rPr>
        <w:t>ACCESORIOS</w:t>
      </w:r>
      <w:r w:rsidR="00F10FBF">
        <w:rPr>
          <w:rFonts w:cs="Arial"/>
          <w:color w:val="7F7F7F"/>
          <w:sz w:val="32"/>
        </w:rPr>
        <w:t xml:space="preserve"> </w:t>
      </w:r>
      <w:r w:rsidR="008843F7" w:rsidRPr="008843F7">
        <w:rPr>
          <w:rFonts w:cs="Arial"/>
          <w:color w:val="7F7F7F"/>
          <w:sz w:val="32"/>
        </w:rPr>
        <w:t>MENORES,</w:t>
      </w:r>
      <w:r w:rsidR="00F10FBF">
        <w:rPr>
          <w:rFonts w:cs="Arial"/>
          <w:color w:val="7F7F7F"/>
          <w:sz w:val="32"/>
        </w:rPr>
        <w:t xml:space="preserve"> </w:t>
      </w:r>
      <w:r w:rsidR="008843F7" w:rsidRPr="008843F7">
        <w:rPr>
          <w:rFonts w:cs="Arial"/>
          <w:color w:val="7F7F7F"/>
          <w:sz w:val="32"/>
        </w:rPr>
        <w:t>PARA</w:t>
      </w:r>
      <w:r w:rsidR="00F10FBF">
        <w:rPr>
          <w:rFonts w:cs="Arial"/>
          <w:color w:val="7F7F7F"/>
          <w:sz w:val="32"/>
        </w:rPr>
        <w:t xml:space="preserve"> </w:t>
      </w:r>
      <w:r w:rsidR="008843F7" w:rsidRPr="008843F7">
        <w:rPr>
          <w:rFonts w:cs="Arial"/>
          <w:color w:val="7F7F7F"/>
          <w:sz w:val="32"/>
        </w:rPr>
        <w:t>EL</w:t>
      </w:r>
      <w:r w:rsidR="00F10FBF">
        <w:rPr>
          <w:rFonts w:cs="Arial"/>
          <w:color w:val="7F7F7F"/>
          <w:sz w:val="32"/>
        </w:rPr>
        <w:t xml:space="preserve"> </w:t>
      </w:r>
      <w:r w:rsidR="00A90CBA" w:rsidRPr="00A90CBA">
        <w:rPr>
          <w:rFonts w:cs="Arial"/>
          <w:color w:val="7F7F7F"/>
          <w:sz w:val="32"/>
        </w:rPr>
        <w:t>H</w:t>
      </w:r>
      <w:r w:rsidR="00C44110">
        <w:rPr>
          <w:rFonts w:cs="Arial"/>
          <w:color w:val="7F7F7F"/>
          <w:sz w:val="32"/>
        </w:rPr>
        <w:t>OSPITAL</w:t>
      </w:r>
      <w:r w:rsidR="00F10FBF">
        <w:rPr>
          <w:rFonts w:cs="Arial"/>
          <w:color w:val="7F7F7F"/>
          <w:sz w:val="32"/>
        </w:rPr>
        <w:t xml:space="preserve"> </w:t>
      </w:r>
      <w:r w:rsidR="00C44110">
        <w:rPr>
          <w:rFonts w:cs="Arial"/>
          <w:color w:val="7F7F7F"/>
          <w:sz w:val="32"/>
        </w:rPr>
        <w:t>JUÁREZ</w:t>
      </w:r>
      <w:r w:rsidR="00F10FBF">
        <w:rPr>
          <w:rFonts w:cs="Arial"/>
          <w:color w:val="7F7F7F"/>
          <w:sz w:val="32"/>
        </w:rPr>
        <w:t xml:space="preserve"> </w:t>
      </w:r>
      <w:r w:rsidR="00C44110">
        <w:rPr>
          <w:rFonts w:cs="Arial"/>
          <w:color w:val="7F7F7F"/>
          <w:sz w:val="32"/>
        </w:rPr>
        <w:t>DE</w:t>
      </w:r>
      <w:r w:rsidR="00F10FBF">
        <w:rPr>
          <w:rFonts w:cs="Arial"/>
          <w:color w:val="7F7F7F"/>
          <w:sz w:val="32"/>
        </w:rPr>
        <w:t xml:space="preserve"> </w:t>
      </w:r>
      <w:r w:rsidR="00C44110">
        <w:rPr>
          <w:rFonts w:cs="Arial"/>
          <w:color w:val="7F7F7F"/>
          <w:sz w:val="32"/>
        </w:rPr>
        <w:t>MÉXICO,</w:t>
      </w:r>
      <w:r w:rsidR="00F10FBF">
        <w:rPr>
          <w:rFonts w:cs="Arial"/>
          <w:color w:val="7F7F7F"/>
          <w:sz w:val="32"/>
        </w:rPr>
        <w:t xml:space="preserve"> </w:t>
      </w:r>
      <w:r w:rsidR="00C44110">
        <w:rPr>
          <w:rFonts w:cs="Arial"/>
          <w:color w:val="7F7F7F"/>
          <w:sz w:val="32"/>
        </w:rPr>
        <w:t>2022”.</w:t>
      </w:r>
    </w:p>
    <w:p w14:paraId="5F3BCFFD" w14:textId="77777777" w:rsidR="00AB3459" w:rsidRPr="000D6884" w:rsidRDefault="00AB3459" w:rsidP="000317E6">
      <w:pPr>
        <w:pStyle w:val="Encabezado"/>
        <w:tabs>
          <w:tab w:val="clear" w:pos="4419"/>
          <w:tab w:val="clear" w:pos="8838"/>
        </w:tabs>
        <w:rPr>
          <w:rFonts w:cs="Arial"/>
          <w:color w:val="7F7F7F"/>
          <w:sz w:val="32"/>
        </w:rPr>
      </w:pPr>
    </w:p>
    <w:p w14:paraId="14A705F6" w14:textId="77777777" w:rsidR="00AB3459" w:rsidRPr="008443AA" w:rsidRDefault="00AB3459" w:rsidP="000317E6">
      <w:pPr>
        <w:pStyle w:val="Encabezado"/>
        <w:tabs>
          <w:tab w:val="clear" w:pos="4419"/>
          <w:tab w:val="clear" w:pos="8838"/>
        </w:tabs>
        <w:rPr>
          <w:rFonts w:cs="Arial"/>
        </w:rPr>
      </w:pPr>
    </w:p>
    <w:p w14:paraId="669C7B2B" w14:textId="77777777" w:rsidR="00AB3459" w:rsidRDefault="00AB3459" w:rsidP="000317E6">
      <w:pPr>
        <w:pStyle w:val="Encabezado"/>
        <w:tabs>
          <w:tab w:val="clear" w:pos="4419"/>
          <w:tab w:val="clear" w:pos="8838"/>
        </w:tabs>
        <w:rPr>
          <w:rFonts w:cs="Arial"/>
        </w:rPr>
      </w:pPr>
    </w:p>
    <w:p w14:paraId="1C2E016E" w14:textId="77777777" w:rsidR="00C97B3C" w:rsidRDefault="00C97B3C" w:rsidP="000317E6">
      <w:pPr>
        <w:pStyle w:val="Encabezado"/>
        <w:tabs>
          <w:tab w:val="clear" w:pos="4419"/>
          <w:tab w:val="clear" w:pos="8838"/>
        </w:tabs>
        <w:rPr>
          <w:rFonts w:cs="Arial"/>
        </w:rPr>
      </w:pPr>
    </w:p>
    <w:p w14:paraId="2375C95B" w14:textId="77777777" w:rsidR="00C97B3C" w:rsidRPr="00C97B3C" w:rsidRDefault="00C97B3C" w:rsidP="000317E6">
      <w:pPr>
        <w:pStyle w:val="Encabezado"/>
        <w:tabs>
          <w:tab w:val="clear" w:pos="4419"/>
          <w:tab w:val="clear" w:pos="8838"/>
        </w:tabs>
        <w:rPr>
          <w:rFonts w:cs="Arial"/>
        </w:rPr>
      </w:pPr>
    </w:p>
    <w:p w14:paraId="78BA72C2" w14:textId="77777777" w:rsidR="00AB3459" w:rsidRPr="008443AA" w:rsidRDefault="00AB3459" w:rsidP="000317E6">
      <w:pPr>
        <w:pStyle w:val="Encabezado"/>
        <w:tabs>
          <w:tab w:val="clear" w:pos="4419"/>
          <w:tab w:val="clear" w:pos="8838"/>
        </w:tabs>
        <w:rPr>
          <w:rFonts w:cs="Arial"/>
        </w:rPr>
      </w:pPr>
    </w:p>
    <w:p w14:paraId="23D1805A" w14:textId="77777777" w:rsidR="00AB3459" w:rsidRPr="008443AA" w:rsidRDefault="00AB3459" w:rsidP="000317E6">
      <w:pPr>
        <w:pStyle w:val="Encabezado"/>
        <w:tabs>
          <w:tab w:val="clear" w:pos="4419"/>
          <w:tab w:val="clear" w:pos="8838"/>
        </w:tabs>
        <w:rPr>
          <w:rFonts w:cs="Arial"/>
        </w:rPr>
      </w:pPr>
    </w:p>
    <w:p w14:paraId="25A82C23" w14:textId="77777777" w:rsidR="00AB3459" w:rsidRPr="008443AA" w:rsidRDefault="00AB3459" w:rsidP="000317E6">
      <w:pPr>
        <w:pStyle w:val="Encabezado"/>
        <w:tabs>
          <w:tab w:val="clear" w:pos="4419"/>
          <w:tab w:val="clear" w:pos="8838"/>
        </w:tabs>
        <w:rPr>
          <w:rFonts w:cs="Arial"/>
        </w:rPr>
        <w:sectPr w:rsidR="00AB3459" w:rsidRPr="008443AA" w:rsidSect="00467A6C">
          <w:headerReference w:type="default" r:id="rId8"/>
          <w:footerReference w:type="even" r:id="rId9"/>
          <w:footerReference w:type="default" r:id="rId10"/>
          <w:type w:val="nextColumn"/>
          <w:pgSz w:w="12242" w:h="15842" w:code="1"/>
          <w:pgMar w:top="1438" w:right="1325" w:bottom="1418" w:left="1418" w:header="851" w:footer="687" w:gutter="0"/>
          <w:cols w:space="720"/>
        </w:sectPr>
      </w:pPr>
    </w:p>
    <w:p w14:paraId="25B2F882" w14:textId="21AEEBC7" w:rsidR="001F3957" w:rsidRDefault="001F3957" w:rsidP="000317E6">
      <w:pPr>
        <w:pStyle w:val="Encabezado"/>
        <w:tabs>
          <w:tab w:val="clear" w:pos="4419"/>
          <w:tab w:val="clear" w:pos="8838"/>
        </w:tabs>
        <w:jc w:val="center"/>
        <w:rPr>
          <w:rFonts w:cs="Arial"/>
          <w:b/>
          <w:sz w:val="32"/>
          <w:szCs w:val="32"/>
        </w:rPr>
      </w:pPr>
      <w:r w:rsidRPr="004E4C37">
        <w:rPr>
          <w:rFonts w:cs="Arial"/>
          <w:b/>
          <w:sz w:val="32"/>
          <w:szCs w:val="32"/>
        </w:rPr>
        <w:lastRenderedPageBreak/>
        <w:t>I</w:t>
      </w:r>
      <w:r w:rsidR="00F10FBF">
        <w:rPr>
          <w:rFonts w:cs="Arial"/>
          <w:b/>
          <w:sz w:val="32"/>
          <w:szCs w:val="32"/>
        </w:rPr>
        <w:t xml:space="preserve"> </w:t>
      </w:r>
      <w:r w:rsidRPr="004E4C37">
        <w:rPr>
          <w:rFonts w:cs="Arial"/>
          <w:b/>
          <w:sz w:val="32"/>
          <w:szCs w:val="32"/>
        </w:rPr>
        <w:t>N</w:t>
      </w:r>
      <w:r w:rsidR="00F10FBF">
        <w:rPr>
          <w:rFonts w:cs="Arial"/>
          <w:b/>
          <w:sz w:val="32"/>
          <w:szCs w:val="32"/>
        </w:rPr>
        <w:t xml:space="preserve"> </w:t>
      </w:r>
      <w:r w:rsidRPr="004E4C37">
        <w:rPr>
          <w:rFonts w:cs="Arial"/>
          <w:b/>
          <w:sz w:val="32"/>
          <w:szCs w:val="32"/>
        </w:rPr>
        <w:t>D</w:t>
      </w:r>
      <w:r w:rsidR="00F10FBF">
        <w:rPr>
          <w:rFonts w:cs="Arial"/>
          <w:b/>
          <w:sz w:val="32"/>
          <w:szCs w:val="32"/>
        </w:rPr>
        <w:t xml:space="preserve"> </w:t>
      </w:r>
      <w:r w:rsidRPr="004E4C37">
        <w:rPr>
          <w:rFonts w:cs="Arial"/>
          <w:b/>
          <w:sz w:val="32"/>
          <w:szCs w:val="32"/>
        </w:rPr>
        <w:t>I</w:t>
      </w:r>
      <w:r w:rsidR="00F10FBF">
        <w:rPr>
          <w:rFonts w:cs="Arial"/>
          <w:b/>
          <w:sz w:val="32"/>
          <w:szCs w:val="32"/>
        </w:rPr>
        <w:t xml:space="preserve"> </w:t>
      </w:r>
      <w:r w:rsidRPr="004E4C37">
        <w:rPr>
          <w:rFonts w:cs="Arial"/>
          <w:b/>
          <w:sz w:val="32"/>
          <w:szCs w:val="32"/>
        </w:rPr>
        <w:t>C</w:t>
      </w:r>
      <w:r w:rsidR="00F10FBF">
        <w:rPr>
          <w:rFonts w:cs="Arial"/>
          <w:b/>
          <w:sz w:val="32"/>
          <w:szCs w:val="32"/>
        </w:rPr>
        <w:t xml:space="preserve"> </w:t>
      </w:r>
      <w:r w:rsidRPr="004E4C37">
        <w:rPr>
          <w:rFonts w:cs="Arial"/>
          <w:b/>
          <w:sz w:val="32"/>
          <w:szCs w:val="32"/>
        </w:rPr>
        <w:t>E</w:t>
      </w:r>
    </w:p>
    <w:p w14:paraId="5B5E3EE8" w14:textId="77777777" w:rsidR="006F7762" w:rsidRDefault="006F7762" w:rsidP="000317E6">
      <w:pPr>
        <w:pStyle w:val="Encabezado"/>
        <w:tabs>
          <w:tab w:val="clear" w:pos="4419"/>
          <w:tab w:val="clear" w:pos="8838"/>
        </w:tabs>
        <w:jc w:val="center"/>
        <w:rPr>
          <w:rFonts w:cs="Arial"/>
          <w:b/>
          <w:sz w:val="32"/>
          <w:szCs w:val="32"/>
        </w:rPr>
      </w:pPr>
    </w:p>
    <w:p w14:paraId="5AB13BA6" w14:textId="659DE72E" w:rsidR="006F7762" w:rsidRPr="006F7762" w:rsidRDefault="00F10FBF" w:rsidP="000317E6">
      <w:pPr>
        <w:pStyle w:val="Encabezado"/>
        <w:tabs>
          <w:tab w:val="clear" w:pos="4419"/>
          <w:tab w:val="clear" w:pos="8838"/>
        </w:tabs>
        <w:jc w:val="center"/>
        <w:rPr>
          <w:rFonts w:cs="Arial"/>
          <w:b/>
          <w:sz w:val="22"/>
          <w:szCs w:val="22"/>
        </w:rPr>
      </w:pPr>
      <w:r>
        <w:rPr>
          <w:rFonts w:cs="Arial"/>
          <w:b/>
          <w:sz w:val="22"/>
          <w:szCs w:val="22"/>
        </w:rPr>
        <w:t xml:space="preserve">                                                                                                                                          </w:t>
      </w:r>
      <w:r w:rsidR="006F7762">
        <w:rPr>
          <w:rFonts w:cs="Arial"/>
          <w:b/>
          <w:sz w:val="22"/>
          <w:szCs w:val="22"/>
        </w:rPr>
        <w:t>PÁGINA</w:t>
      </w:r>
    </w:p>
    <w:tbl>
      <w:tblPr>
        <w:tblW w:w="8996" w:type="dxa"/>
        <w:jc w:val="center"/>
        <w:tblBorders>
          <w:bottom w:val="dotted" w:sz="4" w:space="0" w:color="auto"/>
          <w:insideH w:val="dotted" w:sz="4" w:space="0" w:color="auto"/>
        </w:tblBorders>
        <w:tblLayout w:type="fixed"/>
        <w:tblLook w:val="04A0" w:firstRow="1" w:lastRow="0" w:firstColumn="1" w:lastColumn="0" w:noHBand="0" w:noVBand="1"/>
      </w:tblPr>
      <w:tblGrid>
        <w:gridCol w:w="8004"/>
        <w:gridCol w:w="992"/>
      </w:tblGrid>
      <w:tr w:rsidR="001F3957" w:rsidRPr="004E4C37" w14:paraId="700F2B57" w14:textId="77777777" w:rsidTr="006F7762">
        <w:trPr>
          <w:jc w:val="center"/>
        </w:trPr>
        <w:tc>
          <w:tcPr>
            <w:tcW w:w="8004" w:type="dxa"/>
            <w:vAlign w:val="bottom"/>
          </w:tcPr>
          <w:p w14:paraId="4A42F9F3" w14:textId="77777777" w:rsidR="001F3957" w:rsidRPr="004E4C37" w:rsidRDefault="001F3957" w:rsidP="000317E6">
            <w:pPr>
              <w:rPr>
                <w:rFonts w:cs="Arial"/>
                <w:b/>
              </w:rPr>
            </w:pPr>
          </w:p>
          <w:p w14:paraId="067BA8F0" w14:textId="77777777" w:rsidR="001F3957" w:rsidRPr="004E4C37" w:rsidRDefault="001F3957" w:rsidP="000317E6">
            <w:pPr>
              <w:rPr>
                <w:rFonts w:cs="Arial"/>
                <w:b/>
              </w:rPr>
            </w:pPr>
            <w:r w:rsidRPr="004E4C37">
              <w:rPr>
                <w:rFonts w:cs="Arial"/>
                <w:b/>
              </w:rPr>
              <w:t>PRESENTACIÓN</w:t>
            </w:r>
          </w:p>
        </w:tc>
        <w:tc>
          <w:tcPr>
            <w:tcW w:w="992" w:type="dxa"/>
            <w:vAlign w:val="bottom"/>
          </w:tcPr>
          <w:p w14:paraId="510CB882" w14:textId="77777777" w:rsidR="001F3957" w:rsidRPr="004E4C37" w:rsidRDefault="001F3957" w:rsidP="000317E6">
            <w:pPr>
              <w:jc w:val="center"/>
              <w:rPr>
                <w:rFonts w:cs="Arial"/>
                <w:b/>
              </w:rPr>
            </w:pPr>
            <w:r>
              <w:rPr>
                <w:rFonts w:cs="Arial"/>
                <w:b/>
              </w:rPr>
              <w:t>4</w:t>
            </w:r>
          </w:p>
        </w:tc>
      </w:tr>
      <w:tr w:rsidR="001F3957" w:rsidRPr="004E4C37" w14:paraId="352B7719" w14:textId="77777777" w:rsidTr="006F7762">
        <w:trPr>
          <w:jc w:val="center"/>
        </w:trPr>
        <w:tc>
          <w:tcPr>
            <w:tcW w:w="8004" w:type="dxa"/>
            <w:vAlign w:val="bottom"/>
          </w:tcPr>
          <w:p w14:paraId="10FE99D3" w14:textId="77777777" w:rsidR="001F3957" w:rsidRPr="004E4C37" w:rsidRDefault="001F3957" w:rsidP="000317E6">
            <w:pPr>
              <w:rPr>
                <w:rFonts w:cs="Arial"/>
                <w:b/>
              </w:rPr>
            </w:pPr>
          </w:p>
          <w:p w14:paraId="125FF8D0" w14:textId="77777777" w:rsidR="001F3957" w:rsidRPr="004E4C37" w:rsidRDefault="001F3957" w:rsidP="000317E6">
            <w:pPr>
              <w:rPr>
                <w:rFonts w:cs="Arial"/>
                <w:b/>
                <w:sz w:val="10"/>
                <w:szCs w:val="10"/>
              </w:rPr>
            </w:pPr>
          </w:p>
          <w:p w14:paraId="06D91025" w14:textId="77777777" w:rsidR="001F3957" w:rsidRPr="004E4C37" w:rsidRDefault="001F3957" w:rsidP="000317E6">
            <w:pPr>
              <w:rPr>
                <w:rFonts w:cs="Arial"/>
                <w:b/>
              </w:rPr>
            </w:pPr>
            <w:r w:rsidRPr="004E4C37">
              <w:rPr>
                <w:rFonts w:cs="Arial"/>
                <w:b/>
              </w:rPr>
              <w:t>GLOSARIO</w:t>
            </w:r>
          </w:p>
        </w:tc>
        <w:tc>
          <w:tcPr>
            <w:tcW w:w="992" w:type="dxa"/>
            <w:vAlign w:val="bottom"/>
          </w:tcPr>
          <w:p w14:paraId="504D00FB" w14:textId="77777777" w:rsidR="001F3957" w:rsidRPr="004E4C37" w:rsidRDefault="001F3957" w:rsidP="000317E6">
            <w:pPr>
              <w:jc w:val="center"/>
              <w:rPr>
                <w:rFonts w:cs="Arial"/>
                <w:b/>
              </w:rPr>
            </w:pPr>
            <w:r>
              <w:rPr>
                <w:rFonts w:cs="Arial"/>
                <w:b/>
              </w:rPr>
              <w:t>5</w:t>
            </w:r>
          </w:p>
        </w:tc>
      </w:tr>
      <w:tr w:rsidR="001F3957" w:rsidRPr="004E4C37" w14:paraId="367BD077" w14:textId="77777777" w:rsidTr="006F7762">
        <w:trPr>
          <w:jc w:val="center"/>
        </w:trPr>
        <w:tc>
          <w:tcPr>
            <w:tcW w:w="8004" w:type="dxa"/>
            <w:vAlign w:val="bottom"/>
          </w:tcPr>
          <w:p w14:paraId="5F84D2B8" w14:textId="77777777" w:rsidR="001F3957" w:rsidRPr="004E4C37" w:rsidRDefault="001F3957" w:rsidP="000317E6">
            <w:pPr>
              <w:rPr>
                <w:rFonts w:cs="Arial"/>
                <w:b/>
              </w:rPr>
            </w:pPr>
          </w:p>
          <w:p w14:paraId="0594D87B" w14:textId="77777777" w:rsidR="001F3957" w:rsidRPr="004E4C37" w:rsidRDefault="001F3957" w:rsidP="000317E6">
            <w:pPr>
              <w:rPr>
                <w:rFonts w:cs="Arial"/>
                <w:b/>
                <w:sz w:val="10"/>
                <w:szCs w:val="10"/>
              </w:rPr>
            </w:pPr>
          </w:p>
          <w:p w14:paraId="3A418EEC" w14:textId="073D5ECB" w:rsidR="001F3957" w:rsidRPr="004E4C37" w:rsidRDefault="001F3957" w:rsidP="000317E6">
            <w:pPr>
              <w:rPr>
                <w:rFonts w:cs="Arial"/>
                <w:b/>
              </w:rPr>
            </w:pPr>
            <w:r w:rsidRPr="004E4C37">
              <w:rPr>
                <w:rFonts w:cs="Arial"/>
                <w:b/>
              </w:rPr>
              <w:t>CALENDARIO</w:t>
            </w:r>
            <w:r w:rsidR="00F10FBF">
              <w:rPr>
                <w:rFonts w:cs="Arial"/>
                <w:b/>
              </w:rPr>
              <w:t xml:space="preserve"> </w:t>
            </w:r>
            <w:r w:rsidRPr="004E4C37">
              <w:rPr>
                <w:rFonts w:cs="Arial"/>
                <w:b/>
              </w:rPr>
              <w:t>DE</w:t>
            </w:r>
            <w:r w:rsidR="00F10FBF">
              <w:rPr>
                <w:rFonts w:cs="Arial"/>
                <w:b/>
              </w:rPr>
              <w:t xml:space="preserve"> </w:t>
            </w:r>
            <w:r w:rsidRPr="004E4C37">
              <w:rPr>
                <w:rFonts w:cs="Arial"/>
                <w:b/>
              </w:rPr>
              <w:t>EVENTOS</w:t>
            </w:r>
            <w:r w:rsidR="00F10FBF">
              <w:rPr>
                <w:rFonts w:cs="Arial"/>
                <w:b/>
              </w:rPr>
              <w:t xml:space="preserve"> </w:t>
            </w:r>
            <w:r w:rsidRPr="004E4C37">
              <w:rPr>
                <w:rFonts w:cs="Arial"/>
                <w:b/>
              </w:rPr>
              <w:t>DEL</w:t>
            </w:r>
            <w:r w:rsidR="00F10FBF">
              <w:rPr>
                <w:rFonts w:cs="Arial"/>
                <w:b/>
              </w:rPr>
              <w:t xml:space="preserve"> </w:t>
            </w:r>
            <w:r w:rsidRPr="004E4C37">
              <w:rPr>
                <w:rFonts w:cs="Arial"/>
                <w:b/>
              </w:rPr>
              <w:t>PROCEDIMIENTO</w:t>
            </w:r>
          </w:p>
        </w:tc>
        <w:tc>
          <w:tcPr>
            <w:tcW w:w="992" w:type="dxa"/>
            <w:vAlign w:val="bottom"/>
          </w:tcPr>
          <w:p w14:paraId="0014BBF8" w14:textId="77777777" w:rsidR="001F3957" w:rsidRPr="004E4C37" w:rsidRDefault="001F3957" w:rsidP="000317E6">
            <w:pPr>
              <w:jc w:val="center"/>
              <w:rPr>
                <w:rFonts w:cs="Arial"/>
                <w:b/>
              </w:rPr>
            </w:pPr>
            <w:r>
              <w:rPr>
                <w:rFonts w:cs="Arial"/>
                <w:b/>
              </w:rPr>
              <w:t>8</w:t>
            </w:r>
          </w:p>
        </w:tc>
      </w:tr>
      <w:tr w:rsidR="001F3957" w:rsidRPr="004E4C37" w14:paraId="6A8AC7B1" w14:textId="77777777" w:rsidTr="006F7762">
        <w:trPr>
          <w:jc w:val="center"/>
        </w:trPr>
        <w:tc>
          <w:tcPr>
            <w:tcW w:w="8004" w:type="dxa"/>
            <w:vAlign w:val="bottom"/>
          </w:tcPr>
          <w:p w14:paraId="46F947FD" w14:textId="77777777" w:rsidR="001F3957" w:rsidRPr="004E4C37" w:rsidRDefault="001F3957" w:rsidP="000317E6">
            <w:pPr>
              <w:rPr>
                <w:rFonts w:cs="Arial"/>
                <w:b/>
              </w:rPr>
            </w:pPr>
          </w:p>
          <w:p w14:paraId="644B8575" w14:textId="47369DC0" w:rsidR="001F3957" w:rsidRPr="004E4C37" w:rsidRDefault="001F3957" w:rsidP="000317E6">
            <w:pPr>
              <w:rPr>
                <w:rFonts w:cs="Arial"/>
                <w:b/>
              </w:rPr>
            </w:pPr>
            <w:r w:rsidRPr="004E4C37">
              <w:rPr>
                <w:rFonts w:cs="Arial"/>
                <w:b/>
              </w:rPr>
              <w:t>SECCIÓN</w:t>
            </w:r>
            <w:r w:rsidR="00F10FBF">
              <w:rPr>
                <w:rFonts w:cs="Arial"/>
                <w:b/>
              </w:rPr>
              <w:t xml:space="preserve"> </w:t>
            </w:r>
            <w:r w:rsidRPr="004E4C37">
              <w:rPr>
                <w:rFonts w:cs="Arial"/>
                <w:b/>
              </w:rPr>
              <w:t>I</w:t>
            </w:r>
            <w:r w:rsidR="00F10FBF">
              <w:rPr>
                <w:rFonts w:cs="Arial"/>
                <w:b/>
              </w:rPr>
              <w:t xml:space="preserve"> </w:t>
            </w:r>
          </w:p>
          <w:p w14:paraId="404BBD75" w14:textId="6D535FC4" w:rsidR="001F3957" w:rsidRPr="004E4C37" w:rsidRDefault="001F3957" w:rsidP="000317E6">
            <w:pPr>
              <w:rPr>
                <w:rFonts w:cs="Arial"/>
                <w:sz w:val="20"/>
              </w:rPr>
            </w:pPr>
            <w:r w:rsidRPr="004E4C37">
              <w:rPr>
                <w:rFonts w:cs="Arial"/>
                <w:sz w:val="20"/>
              </w:rPr>
              <w:t>DATOS</w:t>
            </w:r>
            <w:r w:rsidR="00F10FBF">
              <w:rPr>
                <w:rFonts w:cs="Arial"/>
                <w:sz w:val="20"/>
              </w:rPr>
              <w:t xml:space="preserve"> </w:t>
            </w:r>
            <w:r w:rsidRPr="004E4C37">
              <w:rPr>
                <w:rFonts w:cs="Arial"/>
                <w:sz w:val="20"/>
              </w:rPr>
              <w:t>GENERALES</w:t>
            </w:r>
            <w:r w:rsidR="00F10FBF">
              <w:rPr>
                <w:rFonts w:cs="Arial"/>
                <w:sz w:val="20"/>
              </w:rPr>
              <w:t xml:space="preserve"> </w:t>
            </w:r>
            <w:r w:rsidRPr="004E4C37">
              <w:rPr>
                <w:rFonts w:cs="Arial"/>
                <w:sz w:val="20"/>
              </w:rPr>
              <w:t>O</w:t>
            </w:r>
            <w:r w:rsidR="00F10FBF">
              <w:rPr>
                <w:rFonts w:cs="Arial"/>
                <w:sz w:val="20"/>
              </w:rPr>
              <w:t xml:space="preserve"> </w:t>
            </w:r>
            <w:r w:rsidRPr="004E4C37">
              <w:rPr>
                <w:rFonts w:cs="Arial"/>
                <w:sz w:val="20"/>
              </w:rPr>
              <w:t>DE</w:t>
            </w:r>
            <w:r w:rsidR="00F10FBF">
              <w:rPr>
                <w:rFonts w:cs="Arial"/>
                <w:sz w:val="20"/>
              </w:rPr>
              <w:t xml:space="preserve"> </w:t>
            </w:r>
            <w:r w:rsidRPr="004E4C37">
              <w:rPr>
                <w:rFonts w:cs="Arial"/>
                <w:sz w:val="20"/>
              </w:rPr>
              <w:t>IDENTIFICACIÓN</w:t>
            </w:r>
            <w:r w:rsidR="00F10FBF">
              <w:rPr>
                <w:rFonts w:cs="Arial"/>
                <w:sz w:val="20"/>
              </w:rPr>
              <w:t xml:space="preserve"> </w:t>
            </w:r>
          </w:p>
          <w:p w14:paraId="34B0172F" w14:textId="5F67DA88" w:rsidR="001F3957" w:rsidRPr="004E4C37" w:rsidRDefault="001F3957" w:rsidP="00676679">
            <w:pPr>
              <w:rPr>
                <w:rFonts w:cs="Arial"/>
                <w:sz w:val="20"/>
              </w:rPr>
            </w:pPr>
            <w:r w:rsidRPr="004E4C37">
              <w:rPr>
                <w:rFonts w:cs="Arial"/>
                <w:sz w:val="20"/>
              </w:rPr>
              <w:t>DE</w:t>
            </w:r>
            <w:r w:rsidR="00F10FBF">
              <w:rPr>
                <w:rFonts w:cs="Arial"/>
                <w:sz w:val="20"/>
              </w:rPr>
              <w:t xml:space="preserve"> </w:t>
            </w:r>
            <w:r w:rsidRPr="004E4C37">
              <w:rPr>
                <w:rFonts w:cs="Arial"/>
                <w:sz w:val="20"/>
              </w:rPr>
              <w:t>LA</w:t>
            </w:r>
            <w:r w:rsidR="00F10FBF">
              <w:rPr>
                <w:rFonts w:cs="Arial"/>
                <w:sz w:val="20"/>
              </w:rPr>
              <w:t xml:space="preserve"> </w:t>
            </w:r>
            <w:r w:rsidR="00C44110" w:rsidRPr="00C44110">
              <w:rPr>
                <w:rFonts w:cs="Arial"/>
                <w:sz w:val="20"/>
              </w:rPr>
              <w:t>LICITACIÓN</w:t>
            </w:r>
            <w:r w:rsidR="00F10FBF">
              <w:rPr>
                <w:rFonts w:cs="Arial"/>
                <w:sz w:val="20"/>
              </w:rPr>
              <w:t xml:space="preserve"> </w:t>
            </w:r>
            <w:r w:rsidR="00C44110" w:rsidRPr="00C44110">
              <w:rPr>
                <w:rFonts w:cs="Arial"/>
                <w:sz w:val="20"/>
              </w:rPr>
              <w:t>PÚBLICA</w:t>
            </w:r>
            <w:r w:rsidR="00F10FBF">
              <w:rPr>
                <w:rFonts w:cs="Arial"/>
                <w:sz w:val="20"/>
              </w:rPr>
              <w:t xml:space="preserve"> </w:t>
            </w:r>
            <w:r w:rsidR="008843F7">
              <w:rPr>
                <w:rFonts w:cs="Arial"/>
                <w:sz w:val="20"/>
              </w:rPr>
              <w:t>NACIONAL</w:t>
            </w:r>
            <w:r w:rsidR="00F10FBF">
              <w:rPr>
                <w:rFonts w:cs="Arial"/>
                <w:sz w:val="20"/>
              </w:rPr>
              <w:t xml:space="preserve"> </w:t>
            </w:r>
          </w:p>
        </w:tc>
        <w:tc>
          <w:tcPr>
            <w:tcW w:w="992" w:type="dxa"/>
            <w:vAlign w:val="bottom"/>
          </w:tcPr>
          <w:p w14:paraId="62762C35" w14:textId="77777777" w:rsidR="001F3957" w:rsidRPr="004E4C37" w:rsidRDefault="001F3957" w:rsidP="000317E6">
            <w:pPr>
              <w:jc w:val="center"/>
              <w:rPr>
                <w:rFonts w:cs="Arial"/>
                <w:b/>
              </w:rPr>
            </w:pPr>
            <w:r>
              <w:rPr>
                <w:rFonts w:cs="Arial"/>
                <w:b/>
              </w:rPr>
              <w:t>9</w:t>
            </w:r>
          </w:p>
        </w:tc>
      </w:tr>
      <w:tr w:rsidR="001F3957" w:rsidRPr="004E4C37" w14:paraId="3D41FAD3" w14:textId="77777777" w:rsidTr="006F7762">
        <w:trPr>
          <w:jc w:val="center"/>
        </w:trPr>
        <w:tc>
          <w:tcPr>
            <w:tcW w:w="8004" w:type="dxa"/>
            <w:vAlign w:val="bottom"/>
          </w:tcPr>
          <w:p w14:paraId="691BB45B" w14:textId="77777777" w:rsidR="001F3957" w:rsidRPr="004E4C37" w:rsidRDefault="001F3957" w:rsidP="000317E6">
            <w:pPr>
              <w:rPr>
                <w:rFonts w:cs="Arial"/>
                <w:b/>
              </w:rPr>
            </w:pPr>
          </w:p>
          <w:p w14:paraId="66E2E5D7" w14:textId="77777777" w:rsidR="001F3957" w:rsidRPr="004E4C37" w:rsidRDefault="001F3957" w:rsidP="000317E6">
            <w:pPr>
              <w:rPr>
                <w:rFonts w:cs="Arial"/>
                <w:b/>
                <w:sz w:val="10"/>
                <w:szCs w:val="10"/>
              </w:rPr>
            </w:pPr>
          </w:p>
          <w:p w14:paraId="299860B1" w14:textId="52E9DC45"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II</w:t>
            </w:r>
          </w:p>
          <w:p w14:paraId="55C23C3E" w14:textId="0643A644" w:rsidR="001F3957" w:rsidRPr="004E4C37" w:rsidRDefault="001F3957" w:rsidP="0063336B">
            <w:pPr>
              <w:rPr>
                <w:rFonts w:cs="Arial"/>
              </w:rPr>
            </w:pPr>
            <w:r w:rsidRPr="004E4C37">
              <w:rPr>
                <w:rFonts w:cs="Arial"/>
                <w:sz w:val="20"/>
              </w:rPr>
              <w:t>OBJETO</w:t>
            </w:r>
            <w:r w:rsidR="00F10FBF">
              <w:rPr>
                <w:rFonts w:cs="Arial"/>
                <w:sz w:val="20"/>
              </w:rPr>
              <w:t xml:space="preserve"> </w:t>
            </w:r>
            <w:r w:rsidRPr="004E4C37">
              <w:rPr>
                <w:rFonts w:cs="Arial"/>
                <w:sz w:val="20"/>
              </w:rPr>
              <w:t>Y</w:t>
            </w:r>
            <w:r w:rsidR="00F10FBF">
              <w:rPr>
                <w:rFonts w:cs="Arial"/>
                <w:sz w:val="20"/>
              </w:rPr>
              <w:t xml:space="preserve"> </w:t>
            </w:r>
            <w:r w:rsidRPr="004E4C37">
              <w:rPr>
                <w:rFonts w:cs="Arial"/>
                <w:sz w:val="20"/>
              </w:rPr>
              <w:t>ALCANCE</w:t>
            </w:r>
            <w:r w:rsidR="00F10FBF">
              <w:rPr>
                <w:rFonts w:cs="Arial"/>
                <w:sz w:val="20"/>
              </w:rPr>
              <w:t xml:space="preserve"> </w:t>
            </w:r>
            <w:r w:rsidRPr="004E4C37">
              <w:rPr>
                <w:rFonts w:cs="Arial"/>
                <w:sz w:val="20"/>
              </w:rPr>
              <w:t>DE</w:t>
            </w:r>
            <w:r w:rsidR="00F10FBF">
              <w:rPr>
                <w:rFonts w:cs="Arial"/>
                <w:sz w:val="20"/>
              </w:rPr>
              <w:t xml:space="preserve"> </w:t>
            </w:r>
            <w:r w:rsidRPr="004E4C37">
              <w:rPr>
                <w:rFonts w:cs="Arial"/>
                <w:sz w:val="20"/>
              </w:rPr>
              <w:t>LA</w:t>
            </w:r>
            <w:r w:rsidR="00F10FBF">
              <w:rPr>
                <w:rFonts w:cs="Arial"/>
                <w:sz w:val="20"/>
              </w:rPr>
              <w:t xml:space="preserve"> </w:t>
            </w:r>
            <w:r w:rsidR="00C44110" w:rsidRPr="00C44110">
              <w:rPr>
                <w:rFonts w:cs="Arial"/>
                <w:sz w:val="20"/>
              </w:rPr>
              <w:t>LICITACIÓN</w:t>
            </w:r>
            <w:r w:rsidR="00F10FBF">
              <w:rPr>
                <w:rFonts w:cs="Arial"/>
                <w:sz w:val="20"/>
              </w:rPr>
              <w:t xml:space="preserve"> </w:t>
            </w:r>
            <w:r w:rsidR="00C44110">
              <w:rPr>
                <w:rFonts w:cs="Arial"/>
                <w:sz w:val="20"/>
              </w:rPr>
              <w:t>PÚBLICA</w:t>
            </w:r>
            <w:r w:rsidR="00F10FBF">
              <w:rPr>
                <w:rFonts w:cs="Arial"/>
                <w:sz w:val="20"/>
              </w:rPr>
              <w:t xml:space="preserve"> </w:t>
            </w:r>
          </w:p>
        </w:tc>
        <w:tc>
          <w:tcPr>
            <w:tcW w:w="992" w:type="dxa"/>
            <w:vAlign w:val="bottom"/>
          </w:tcPr>
          <w:p w14:paraId="178DFD7A" w14:textId="77777777" w:rsidR="001F3957" w:rsidRPr="004E4C37" w:rsidRDefault="001F3957" w:rsidP="000317E6">
            <w:pPr>
              <w:jc w:val="center"/>
              <w:rPr>
                <w:rFonts w:cs="Arial"/>
                <w:b/>
              </w:rPr>
            </w:pPr>
            <w:r>
              <w:rPr>
                <w:rFonts w:cs="Arial"/>
                <w:b/>
              </w:rPr>
              <w:t>12</w:t>
            </w:r>
          </w:p>
        </w:tc>
      </w:tr>
      <w:tr w:rsidR="001F3957" w:rsidRPr="004E4C37" w14:paraId="78FBAD72" w14:textId="77777777" w:rsidTr="006F7762">
        <w:trPr>
          <w:jc w:val="center"/>
        </w:trPr>
        <w:tc>
          <w:tcPr>
            <w:tcW w:w="8004" w:type="dxa"/>
            <w:vAlign w:val="bottom"/>
          </w:tcPr>
          <w:p w14:paraId="274051C3" w14:textId="77777777" w:rsidR="001F3957" w:rsidRPr="004E4C37" w:rsidRDefault="001F3957" w:rsidP="000317E6">
            <w:pPr>
              <w:rPr>
                <w:rFonts w:cs="Arial"/>
                <w:b/>
              </w:rPr>
            </w:pPr>
          </w:p>
          <w:p w14:paraId="698D68E6" w14:textId="77777777" w:rsidR="001F3957" w:rsidRPr="004E4C37" w:rsidRDefault="001F3957" w:rsidP="000317E6">
            <w:pPr>
              <w:rPr>
                <w:rFonts w:cs="Arial"/>
                <w:b/>
                <w:sz w:val="10"/>
                <w:szCs w:val="10"/>
              </w:rPr>
            </w:pPr>
          </w:p>
          <w:p w14:paraId="70FE2F32" w14:textId="0F271D8A"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III</w:t>
            </w:r>
          </w:p>
          <w:p w14:paraId="626583BA" w14:textId="5D60D75D" w:rsidR="001F3957" w:rsidRPr="004E4C37" w:rsidRDefault="001F3957" w:rsidP="0063336B">
            <w:pPr>
              <w:rPr>
                <w:rFonts w:cs="Arial"/>
              </w:rPr>
            </w:pPr>
            <w:r w:rsidRPr="004E4C37">
              <w:rPr>
                <w:rFonts w:cs="Arial"/>
                <w:sz w:val="20"/>
              </w:rPr>
              <w:t>FORMA</w:t>
            </w:r>
            <w:r w:rsidR="00F10FBF">
              <w:rPr>
                <w:rFonts w:cs="Arial"/>
                <w:sz w:val="20"/>
              </w:rPr>
              <w:t xml:space="preserve"> </w:t>
            </w:r>
            <w:r w:rsidRPr="004E4C37">
              <w:rPr>
                <w:rFonts w:cs="Arial"/>
                <w:sz w:val="20"/>
              </w:rPr>
              <w:t>Y</w:t>
            </w:r>
            <w:r w:rsidR="00F10FBF">
              <w:rPr>
                <w:rFonts w:cs="Arial"/>
                <w:sz w:val="20"/>
              </w:rPr>
              <w:t xml:space="preserve"> </w:t>
            </w:r>
            <w:r w:rsidRPr="004E4C37">
              <w:rPr>
                <w:rFonts w:cs="Arial"/>
                <w:sz w:val="20"/>
              </w:rPr>
              <w:t>TÉRMINOS</w:t>
            </w:r>
            <w:r w:rsidR="00F10FBF">
              <w:rPr>
                <w:rFonts w:cs="Arial"/>
                <w:sz w:val="20"/>
              </w:rPr>
              <w:t xml:space="preserve"> </w:t>
            </w:r>
            <w:r w:rsidRPr="004E4C37">
              <w:rPr>
                <w:rFonts w:cs="Arial"/>
                <w:sz w:val="20"/>
              </w:rPr>
              <w:t>QUE</w:t>
            </w:r>
            <w:r w:rsidR="00F10FBF">
              <w:rPr>
                <w:rFonts w:cs="Arial"/>
                <w:sz w:val="20"/>
              </w:rPr>
              <w:t xml:space="preserve"> </w:t>
            </w:r>
            <w:r w:rsidRPr="004E4C37">
              <w:rPr>
                <w:rFonts w:cs="Arial"/>
                <w:sz w:val="20"/>
              </w:rPr>
              <w:t>REGIRÁN</w:t>
            </w:r>
            <w:r w:rsidR="00F10FBF">
              <w:rPr>
                <w:rFonts w:cs="Arial"/>
                <w:sz w:val="20"/>
              </w:rPr>
              <w:t xml:space="preserve"> </w:t>
            </w:r>
            <w:r w:rsidRPr="004E4C37">
              <w:rPr>
                <w:rFonts w:cs="Arial"/>
                <w:sz w:val="20"/>
              </w:rPr>
              <w:t>LOS</w:t>
            </w:r>
            <w:r w:rsidR="00F10FBF">
              <w:rPr>
                <w:rFonts w:cs="Arial"/>
                <w:sz w:val="20"/>
              </w:rPr>
              <w:t xml:space="preserve"> </w:t>
            </w:r>
            <w:r w:rsidRPr="004E4C37">
              <w:rPr>
                <w:rFonts w:cs="Arial"/>
                <w:sz w:val="20"/>
              </w:rPr>
              <w:t>DIVERSOS</w:t>
            </w:r>
            <w:r w:rsidR="00F10FBF">
              <w:rPr>
                <w:rFonts w:cs="Arial"/>
                <w:sz w:val="20"/>
              </w:rPr>
              <w:t xml:space="preserve"> </w:t>
            </w:r>
            <w:r w:rsidRPr="004E4C37">
              <w:rPr>
                <w:rFonts w:cs="Arial"/>
                <w:sz w:val="20"/>
              </w:rPr>
              <w:t>ACTOS</w:t>
            </w:r>
            <w:r w:rsidR="00F10FBF">
              <w:rPr>
                <w:rFonts w:cs="Arial"/>
                <w:sz w:val="20"/>
              </w:rPr>
              <w:t xml:space="preserve"> </w:t>
            </w:r>
            <w:r w:rsidRPr="004E4C37">
              <w:rPr>
                <w:rFonts w:cs="Arial"/>
                <w:sz w:val="20"/>
              </w:rPr>
              <w:t>DEL</w:t>
            </w:r>
            <w:r w:rsidR="00F10FBF">
              <w:rPr>
                <w:rFonts w:cs="Arial"/>
                <w:sz w:val="20"/>
              </w:rPr>
              <w:t xml:space="preserve"> </w:t>
            </w:r>
            <w:r w:rsidRPr="004E4C37">
              <w:rPr>
                <w:rFonts w:cs="Arial"/>
                <w:sz w:val="20"/>
              </w:rPr>
              <w:t>PROCEDIMIENTO</w:t>
            </w:r>
            <w:r w:rsidR="00F10FBF">
              <w:rPr>
                <w:rFonts w:cs="Arial"/>
                <w:sz w:val="20"/>
              </w:rPr>
              <w:t xml:space="preserve"> </w:t>
            </w:r>
            <w:r w:rsidRPr="004E4C37">
              <w:rPr>
                <w:rFonts w:cs="Arial"/>
                <w:sz w:val="20"/>
              </w:rPr>
              <w:t>DE</w:t>
            </w:r>
            <w:r w:rsidR="00F10FBF">
              <w:rPr>
                <w:rFonts w:cs="Arial"/>
                <w:sz w:val="20"/>
              </w:rPr>
              <w:t xml:space="preserve"> </w:t>
            </w:r>
            <w:r w:rsidR="00A44D92">
              <w:rPr>
                <w:rFonts w:cs="Arial"/>
                <w:sz w:val="20"/>
              </w:rPr>
              <w:t>LICITACIÓN</w:t>
            </w:r>
            <w:r w:rsidR="00F10FBF">
              <w:rPr>
                <w:rFonts w:cs="Arial"/>
                <w:sz w:val="20"/>
              </w:rPr>
              <w:t xml:space="preserve"> </w:t>
            </w:r>
            <w:r w:rsidR="00A44D92">
              <w:rPr>
                <w:rFonts w:cs="Arial"/>
                <w:sz w:val="20"/>
              </w:rPr>
              <w:t>PÚBLICA</w:t>
            </w:r>
            <w:r w:rsidR="00F10FBF">
              <w:rPr>
                <w:rFonts w:cs="Arial"/>
                <w:sz w:val="20"/>
              </w:rPr>
              <w:t xml:space="preserve"> </w:t>
            </w:r>
          </w:p>
        </w:tc>
        <w:tc>
          <w:tcPr>
            <w:tcW w:w="992" w:type="dxa"/>
            <w:vAlign w:val="bottom"/>
          </w:tcPr>
          <w:p w14:paraId="6B7B6C6E" w14:textId="63A9B3EC" w:rsidR="001F3957" w:rsidRPr="004E4C37" w:rsidRDefault="008F4DBC" w:rsidP="000317E6">
            <w:pPr>
              <w:jc w:val="center"/>
              <w:rPr>
                <w:rFonts w:cs="Arial"/>
                <w:b/>
              </w:rPr>
            </w:pPr>
            <w:r>
              <w:rPr>
                <w:rFonts w:cs="Arial"/>
                <w:b/>
              </w:rPr>
              <w:t>17</w:t>
            </w:r>
          </w:p>
        </w:tc>
      </w:tr>
      <w:tr w:rsidR="001F3957" w:rsidRPr="004E4C37" w14:paraId="6DE5A5A0" w14:textId="77777777" w:rsidTr="006F7762">
        <w:trPr>
          <w:jc w:val="center"/>
        </w:trPr>
        <w:tc>
          <w:tcPr>
            <w:tcW w:w="8004" w:type="dxa"/>
            <w:vAlign w:val="bottom"/>
          </w:tcPr>
          <w:p w14:paraId="6A39E76C" w14:textId="77777777" w:rsidR="001F3957" w:rsidRPr="004E4C37" w:rsidRDefault="001F3957" w:rsidP="000317E6">
            <w:pPr>
              <w:rPr>
                <w:rFonts w:cs="Arial"/>
                <w:b/>
              </w:rPr>
            </w:pPr>
          </w:p>
          <w:p w14:paraId="4A70018F" w14:textId="77777777" w:rsidR="001F3957" w:rsidRPr="004E4C37" w:rsidRDefault="001F3957" w:rsidP="000317E6">
            <w:pPr>
              <w:rPr>
                <w:rFonts w:cs="Arial"/>
                <w:b/>
                <w:sz w:val="10"/>
                <w:szCs w:val="10"/>
              </w:rPr>
            </w:pPr>
          </w:p>
          <w:p w14:paraId="45F8B74C" w14:textId="29A9FB12"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IV</w:t>
            </w:r>
          </w:p>
          <w:p w14:paraId="719CAB1C" w14:textId="3F90F4A8" w:rsidR="001F3957" w:rsidRPr="004E4C37" w:rsidRDefault="001F3957" w:rsidP="000317E6">
            <w:pPr>
              <w:rPr>
                <w:rFonts w:cs="Arial"/>
              </w:rPr>
            </w:pPr>
            <w:r w:rsidRPr="004E4C37">
              <w:rPr>
                <w:rFonts w:cs="Arial"/>
                <w:sz w:val="20"/>
              </w:rPr>
              <w:t>REQUISITOS</w:t>
            </w:r>
            <w:r w:rsidR="00F10FBF">
              <w:rPr>
                <w:rFonts w:cs="Arial"/>
                <w:sz w:val="20"/>
              </w:rPr>
              <w:t xml:space="preserve"> </w:t>
            </w:r>
            <w:r w:rsidRPr="004E4C37">
              <w:rPr>
                <w:rFonts w:cs="Arial"/>
                <w:sz w:val="20"/>
              </w:rPr>
              <w:t>QUE</w:t>
            </w:r>
            <w:r w:rsidR="00F10FBF">
              <w:rPr>
                <w:rFonts w:cs="Arial"/>
                <w:sz w:val="20"/>
              </w:rPr>
              <w:t xml:space="preserve"> </w:t>
            </w:r>
            <w:r w:rsidRPr="004E4C37">
              <w:rPr>
                <w:rFonts w:cs="Arial"/>
                <w:sz w:val="20"/>
              </w:rPr>
              <w:t>DEBEN</w:t>
            </w:r>
            <w:r w:rsidR="00F10FBF">
              <w:rPr>
                <w:rFonts w:cs="Arial"/>
                <w:sz w:val="20"/>
              </w:rPr>
              <w:t xml:space="preserve"> </w:t>
            </w:r>
            <w:r w:rsidRPr="004E4C37">
              <w:rPr>
                <w:rFonts w:cs="Arial"/>
                <w:sz w:val="20"/>
              </w:rPr>
              <w:t>CUMPLIR</w:t>
            </w:r>
            <w:r w:rsidR="00F10FBF">
              <w:rPr>
                <w:rFonts w:cs="Arial"/>
                <w:sz w:val="20"/>
              </w:rPr>
              <w:t xml:space="preserve"> </w:t>
            </w:r>
            <w:r w:rsidRPr="004E4C37">
              <w:rPr>
                <w:rFonts w:cs="Arial"/>
                <w:sz w:val="20"/>
              </w:rPr>
              <w:t>LOS</w:t>
            </w:r>
            <w:r w:rsidR="00F10FBF">
              <w:rPr>
                <w:rFonts w:cs="Arial"/>
                <w:sz w:val="20"/>
              </w:rPr>
              <w:t xml:space="preserve"> </w:t>
            </w:r>
            <w:r w:rsidR="00A44D92">
              <w:rPr>
                <w:rFonts w:cs="Arial"/>
                <w:sz w:val="20"/>
              </w:rPr>
              <w:t>LICITANTE</w:t>
            </w:r>
            <w:r w:rsidR="00B243DB">
              <w:rPr>
                <w:rFonts w:cs="Arial"/>
                <w:sz w:val="20"/>
              </w:rPr>
              <w:t>S</w:t>
            </w:r>
          </w:p>
        </w:tc>
        <w:tc>
          <w:tcPr>
            <w:tcW w:w="992" w:type="dxa"/>
            <w:vAlign w:val="bottom"/>
          </w:tcPr>
          <w:p w14:paraId="225D3C79" w14:textId="04B67EFA" w:rsidR="001F3957" w:rsidRPr="004E4C37" w:rsidRDefault="00440AA0" w:rsidP="008F4DBC">
            <w:pPr>
              <w:jc w:val="center"/>
              <w:rPr>
                <w:rFonts w:cs="Arial"/>
                <w:b/>
              </w:rPr>
            </w:pPr>
            <w:r>
              <w:rPr>
                <w:rFonts w:cs="Arial"/>
                <w:b/>
              </w:rPr>
              <w:t>3</w:t>
            </w:r>
            <w:r w:rsidR="008F4DBC">
              <w:rPr>
                <w:rFonts w:cs="Arial"/>
                <w:b/>
              </w:rPr>
              <w:t>4</w:t>
            </w:r>
          </w:p>
        </w:tc>
      </w:tr>
      <w:tr w:rsidR="001F3957" w:rsidRPr="004E4C37" w14:paraId="46E0B379" w14:textId="77777777" w:rsidTr="006F7762">
        <w:trPr>
          <w:jc w:val="center"/>
        </w:trPr>
        <w:tc>
          <w:tcPr>
            <w:tcW w:w="8004" w:type="dxa"/>
            <w:vAlign w:val="bottom"/>
          </w:tcPr>
          <w:p w14:paraId="1E0FE9C2" w14:textId="77777777" w:rsidR="001F3957" w:rsidRPr="004E4C37" w:rsidRDefault="001F3957" w:rsidP="000317E6">
            <w:pPr>
              <w:rPr>
                <w:rFonts w:cs="Arial"/>
                <w:b/>
              </w:rPr>
            </w:pPr>
          </w:p>
          <w:p w14:paraId="63876A0D" w14:textId="77777777" w:rsidR="001F3957" w:rsidRPr="004E4C37" w:rsidRDefault="001F3957" w:rsidP="000317E6">
            <w:pPr>
              <w:rPr>
                <w:rFonts w:cs="Arial"/>
                <w:b/>
                <w:sz w:val="10"/>
                <w:szCs w:val="10"/>
              </w:rPr>
            </w:pPr>
          </w:p>
          <w:p w14:paraId="5CFC65DD" w14:textId="13BC76DF"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V</w:t>
            </w:r>
          </w:p>
          <w:p w14:paraId="59DCB3C3" w14:textId="1F979F72" w:rsidR="001F3957" w:rsidRPr="004E4C37" w:rsidRDefault="001F3957" w:rsidP="000317E6">
            <w:pPr>
              <w:rPr>
                <w:rFonts w:cs="Arial"/>
              </w:rPr>
            </w:pPr>
            <w:r w:rsidRPr="004E4C37">
              <w:rPr>
                <w:rFonts w:cs="Arial"/>
                <w:sz w:val="20"/>
              </w:rPr>
              <w:t>CRITERIOS</w:t>
            </w:r>
            <w:r w:rsidR="00F10FBF">
              <w:rPr>
                <w:rFonts w:cs="Arial"/>
                <w:sz w:val="20"/>
              </w:rPr>
              <w:t xml:space="preserve"> </w:t>
            </w:r>
            <w:r w:rsidRPr="004E4C37">
              <w:rPr>
                <w:rFonts w:cs="Arial"/>
                <w:sz w:val="20"/>
              </w:rPr>
              <w:t>ESPECÍFICOS</w:t>
            </w:r>
            <w:r w:rsidR="00F10FBF">
              <w:rPr>
                <w:rFonts w:cs="Arial"/>
                <w:sz w:val="20"/>
              </w:rPr>
              <w:t xml:space="preserve"> </w:t>
            </w:r>
            <w:r w:rsidRPr="004E4C37">
              <w:rPr>
                <w:rFonts w:cs="Arial"/>
                <w:sz w:val="20"/>
              </w:rPr>
              <w:t>PARA</w:t>
            </w:r>
            <w:r w:rsidR="00F10FBF">
              <w:rPr>
                <w:rFonts w:cs="Arial"/>
                <w:sz w:val="20"/>
              </w:rPr>
              <w:t xml:space="preserve"> </w:t>
            </w:r>
            <w:r w:rsidRPr="004E4C37">
              <w:rPr>
                <w:rFonts w:cs="Arial"/>
                <w:sz w:val="20"/>
              </w:rPr>
              <w:t>LA</w:t>
            </w:r>
            <w:r w:rsidR="00F10FBF">
              <w:rPr>
                <w:rFonts w:cs="Arial"/>
                <w:sz w:val="20"/>
              </w:rPr>
              <w:t xml:space="preserve"> </w:t>
            </w:r>
            <w:r w:rsidRPr="004E4C37">
              <w:rPr>
                <w:rFonts w:cs="Arial"/>
                <w:sz w:val="20"/>
              </w:rPr>
              <w:t>EVALUACIÓN</w:t>
            </w:r>
            <w:r w:rsidR="00F10FBF">
              <w:rPr>
                <w:rFonts w:cs="Arial"/>
                <w:sz w:val="20"/>
              </w:rPr>
              <w:t xml:space="preserve"> </w:t>
            </w:r>
            <w:r w:rsidRPr="004E4C37">
              <w:rPr>
                <w:rFonts w:cs="Arial"/>
                <w:sz w:val="20"/>
              </w:rPr>
              <w:t>DE</w:t>
            </w:r>
            <w:r w:rsidR="00F10FBF">
              <w:rPr>
                <w:rFonts w:cs="Arial"/>
                <w:sz w:val="20"/>
              </w:rPr>
              <w:t xml:space="preserve"> </w:t>
            </w:r>
            <w:r w:rsidRPr="004E4C37">
              <w:rPr>
                <w:rFonts w:cs="Arial"/>
                <w:sz w:val="20"/>
              </w:rPr>
              <w:t>PROPOSICIONES</w:t>
            </w:r>
          </w:p>
        </w:tc>
        <w:tc>
          <w:tcPr>
            <w:tcW w:w="992" w:type="dxa"/>
            <w:vAlign w:val="bottom"/>
          </w:tcPr>
          <w:p w14:paraId="02E92FF0" w14:textId="253A5F50" w:rsidR="00B61FB9" w:rsidRPr="004E4C37" w:rsidRDefault="008F4DBC" w:rsidP="00B61FB9">
            <w:pPr>
              <w:jc w:val="center"/>
              <w:rPr>
                <w:rFonts w:cs="Arial"/>
                <w:b/>
              </w:rPr>
            </w:pPr>
            <w:r>
              <w:rPr>
                <w:rFonts w:cs="Arial"/>
                <w:b/>
              </w:rPr>
              <w:t>36</w:t>
            </w:r>
          </w:p>
        </w:tc>
      </w:tr>
      <w:tr w:rsidR="001F3957" w:rsidRPr="004E4C37" w14:paraId="430DDF1F" w14:textId="77777777" w:rsidTr="006F7762">
        <w:trPr>
          <w:jc w:val="center"/>
        </w:trPr>
        <w:tc>
          <w:tcPr>
            <w:tcW w:w="8004" w:type="dxa"/>
            <w:vAlign w:val="bottom"/>
          </w:tcPr>
          <w:p w14:paraId="35520605" w14:textId="77777777" w:rsidR="001F3957" w:rsidRPr="004E4C37" w:rsidRDefault="001F3957" w:rsidP="000317E6">
            <w:pPr>
              <w:rPr>
                <w:rFonts w:cs="Arial"/>
                <w:b/>
              </w:rPr>
            </w:pPr>
          </w:p>
          <w:p w14:paraId="26BDCF3A" w14:textId="77777777" w:rsidR="001F3957" w:rsidRPr="004E4C37" w:rsidRDefault="001F3957" w:rsidP="000317E6">
            <w:pPr>
              <w:rPr>
                <w:rFonts w:cs="Arial"/>
                <w:b/>
                <w:sz w:val="10"/>
                <w:szCs w:val="10"/>
              </w:rPr>
            </w:pPr>
          </w:p>
          <w:p w14:paraId="5AC39CA4" w14:textId="41CEA81A"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VI</w:t>
            </w:r>
          </w:p>
          <w:p w14:paraId="1D5D1EBD" w14:textId="744E8ADA" w:rsidR="001F3957" w:rsidRPr="004E4C37" w:rsidRDefault="001F3957" w:rsidP="000317E6">
            <w:pPr>
              <w:rPr>
                <w:rFonts w:cs="Arial"/>
              </w:rPr>
            </w:pPr>
            <w:r w:rsidRPr="004E4C37">
              <w:rPr>
                <w:rFonts w:cs="Arial"/>
                <w:sz w:val="20"/>
              </w:rPr>
              <w:t>DOCUMENTOS</w:t>
            </w:r>
            <w:r w:rsidR="00F10FBF">
              <w:rPr>
                <w:rFonts w:cs="Arial"/>
                <w:sz w:val="20"/>
              </w:rPr>
              <w:t xml:space="preserve"> </w:t>
            </w:r>
            <w:r w:rsidRPr="004E4C37">
              <w:rPr>
                <w:rFonts w:cs="Arial"/>
                <w:sz w:val="20"/>
              </w:rPr>
              <w:t>Y</w:t>
            </w:r>
            <w:r w:rsidR="00F10FBF">
              <w:rPr>
                <w:rFonts w:cs="Arial"/>
                <w:sz w:val="20"/>
              </w:rPr>
              <w:t xml:space="preserve"> </w:t>
            </w:r>
            <w:r w:rsidRPr="004E4C37">
              <w:rPr>
                <w:rFonts w:cs="Arial"/>
                <w:sz w:val="20"/>
              </w:rPr>
              <w:t>DATOS</w:t>
            </w:r>
            <w:r w:rsidR="00F10FBF">
              <w:rPr>
                <w:rFonts w:cs="Arial"/>
                <w:sz w:val="20"/>
              </w:rPr>
              <w:t xml:space="preserve"> </w:t>
            </w:r>
            <w:r w:rsidRPr="004E4C37">
              <w:rPr>
                <w:rFonts w:cs="Arial"/>
                <w:sz w:val="20"/>
              </w:rPr>
              <w:t>QUE</w:t>
            </w:r>
            <w:r w:rsidR="00F10FBF">
              <w:rPr>
                <w:rFonts w:cs="Arial"/>
                <w:sz w:val="20"/>
              </w:rPr>
              <w:t xml:space="preserve"> </w:t>
            </w:r>
            <w:r w:rsidRPr="004E4C37">
              <w:rPr>
                <w:rFonts w:cs="Arial"/>
                <w:sz w:val="20"/>
              </w:rPr>
              <w:t>DEBEN</w:t>
            </w:r>
            <w:r w:rsidR="00F10FBF">
              <w:rPr>
                <w:rFonts w:cs="Arial"/>
                <w:sz w:val="20"/>
              </w:rPr>
              <w:t xml:space="preserve"> </w:t>
            </w:r>
            <w:r w:rsidRPr="004E4C37">
              <w:rPr>
                <w:rFonts w:cs="Arial"/>
                <w:sz w:val="20"/>
              </w:rPr>
              <w:t>PRESENTAR</w:t>
            </w:r>
            <w:r w:rsidR="00F10FBF">
              <w:rPr>
                <w:rFonts w:cs="Arial"/>
                <w:sz w:val="20"/>
              </w:rPr>
              <w:t xml:space="preserve"> </w:t>
            </w:r>
            <w:r w:rsidRPr="004E4C37">
              <w:rPr>
                <w:rFonts w:cs="Arial"/>
                <w:sz w:val="20"/>
              </w:rPr>
              <w:t>LOS</w:t>
            </w:r>
            <w:r w:rsidR="00F10FBF">
              <w:rPr>
                <w:rFonts w:cs="Arial"/>
                <w:sz w:val="20"/>
              </w:rPr>
              <w:t xml:space="preserve"> </w:t>
            </w:r>
            <w:r w:rsidR="00A44D92">
              <w:rPr>
                <w:rFonts w:cs="Arial"/>
                <w:sz w:val="20"/>
              </w:rPr>
              <w:t>LICITANTE</w:t>
            </w:r>
            <w:r w:rsidR="00B243DB">
              <w:rPr>
                <w:rFonts w:cs="Arial"/>
                <w:sz w:val="20"/>
              </w:rPr>
              <w:t>S</w:t>
            </w:r>
          </w:p>
        </w:tc>
        <w:tc>
          <w:tcPr>
            <w:tcW w:w="992" w:type="dxa"/>
            <w:vAlign w:val="bottom"/>
          </w:tcPr>
          <w:p w14:paraId="1871065D" w14:textId="2C39A974" w:rsidR="001F3957" w:rsidRPr="004E4C37" w:rsidRDefault="00D431E7" w:rsidP="000317E6">
            <w:pPr>
              <w:jc w:val="center"/>
              <w:rPr>
                <w:rFonts w:cs="Arial"/>
                <w:b/>
              </w:rPr>
            </w:pPr>
            <w:r>
              <w:rPr>
                <w:rFonts w:cs="Arial"/>
                <w:b/>
              </w:rPr>
              <w:t>3</w:t>
            </w:r>
            <w:r w:rsidR="008F4DBC">
              <w:rPr>
                <w:rFonts w:cs="Arial"/>
                <w:b/>
              </w:rPr>
              <w:t>8</w:t>
            </w:r>
          </w:p>
        </w:tc>
      </w:tr>
      <w:tr w:rsidR="001F3957" w:rsidRPr="004E4C37" w14:paraId="0000C45E" w14:textId="77777777" w:rsidTr="006F7762">
        <w:trPr>
          <w:jc w:val="center"/>
        </w:trPr>
        <w:tc>
          <w:tcPr>
            <w:tcW w:w="8004" w:type="dxa"/>
            <w:vAlign w:val="bottom"/>
          </w:tcPr>
          <w:p w14:paraId="06359117" w14:textId="77777777" w:rsidR="001F3957" w:rsidRPr="004E4C37" w:rsidRDefault="001F3957" w:rsidP="000317E6">
            <w:pPr>
              <w:rPr>
                <w:rFonts w:cs="Arial"/>
                <w:b/>
              </w:rPr>
            </w:pPr>
          </w:p>
          <w:p w14:paraId="500BD740" w14:textId="77777777" w:rsidR="001F3957" w:rsidRPr="004E4C37" w:rsidRDefault="001F3957" w:rsidP="000317E6">
            <w:pPr>
              <w:rPr>
                <w:rFonts w:cs="Arial"/>
                <w:b/>
                <w:sz w:val="10"/>
                <w:szCs w:val="10"/>
              </w:rPr>
            </w:pPr>
          </w:p>
          <w:p w14:paraId="714D9F6B" w14:textId="033D4F6D"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VII</w:t>
            </w:r>
          </w:p>
          <w:p w14:paraId="49E9BEA9" w14:textId="32DADDEC" w:rsidR="001F3957" w:rsidRPr="004E4C37" w:rsidRDefault="001F3957" w:rsidP="000317E6">
            <w:pPr>
              <w:rPr>
                <w:rFonts w:cs="Arial"/>
              </w:rPr>
            </w:pPr>
            <w:r w:rsidRPr="004E4C37">
              <w:rPr>
                <w:rFonts w:cs="Arial"/>
                <w:sz w:val="20"/>
              </w:rPr>
              <w:t>DOMICILIO</w:t>
            </w:r>
            <w:r w:rsidR="00F10FBF">
              <w:rPr>
                <w:rFonts w:cs="Arial"/>
                <w:sz w:val="20"/>
              </w:rPr>
              <w:t xml:space="preserve"> </w:t>
            </w:r>
            <w:r w:rsidRPr="004E4C37">
              <w:rPr>
                <w:rFonts w:cs="Arial"/>
                <w:sz w:val="20"/>
              </w:rPr>
              <w:t>Y</w:t>
            </w:r>
            <w:r w:rsidR="00F10FBF">
              <w:rPr>
                <w:rFonts w:cs="Arial"/>
                <w:sz w:val="20"/>
              </w:rPr>
              <w:t xml:space="preserve"> </w:t>
            </w:r>
            <w:r w:rsidRPr="004E4C37">
              <w:rPr>
                <w:rFonts w:cs="Arial"/>
                <w:sz w:val="20"/>
              </w:rPr>
              <w:t>CONDICIONES</w:t>
            </w:r>
            <w:r w:rsidR="00F10FBF">
              <w:rPr>
                <w:rFonts w:cs="Arial"/>
                <w:sz w:val="20"/>
              </w:rPr>
              <w:t xml:space="preserve"> </w:t>
            </w:r>
            <w:r w:rsidRPr="004E4C37">
              <w:rPr>
                <w:rFonts w:cs="Arial"/>
                <w:sz w:val="20"/>
              </w:rPr>
              <w:t>PARA</w:t>
            </w:r>
            <w:r w:rsidR="00F10FBF">
              <w:rPr>
                <w:rFonts w:cs="Arial"/>
                <w:sz w:val="20"/>
              </w:rPr>
              <w:t xml:space="preserve"> </w:t>
            </w:r>
            <w:r w:rsidRPr="004E4C37">
              <w:rPr>
                <w:rFonts w:cs="Arial"/>
                <w:sz w:val="20"/>
              </w:rPr>
              <w:t>PRESENTAR</w:t>
            </w:r>
            <w:r w:rsidR="00F10FBF">
              <w:rPr>
                <w:rFonts w:cs="Arial"/>
                <w:sz w:val="20"/>
              </w:rPr>
              <w:t xml:space="preserve"> </w:t>
            </w:r>
            <w:r w:rsidRPr="004E4C37">
              <w:rPr>
                <w:rFonts w:cs="Arial"/>
                <w:sz w:val="20"/>
              </w:rPr>
              <w:t>INCONFORMIDADES</w:t>
            </w:r>
          </w:p>
        </w:tc>
        <w:tc>
          <w:tcPr>
            <w:tcW w:w="992" w:type="dxa"/>
            <w:vAlign w:val="bottom"/>
          </w:tcPr>
          <w:p w14:paraId="27443DBA" w14:textId="51FD832F" w:rsidR="001F3957" w:rsidRPr="004E4C37" w:rsidRDefault="00B61FB9" w:rsidP="008F4DBC">
            <w:pPr>
              <w:jc w:val="center"/>
              <w:rPr>
                <w:rFonts w:cs="Arial"/>
                <w:b/>
              </w:rPr>
            </w:pPr>
            <w:r>
              <w:rPr>
                <w:rFonts w:cs="Arial"/>
                <w:b/>
              </w:rPr>
              <w:t>5</w:t>
            </w:r>
            <w:r w:rsidR="008F4DBC">
              <w:rPr>
                <w:rFonts w:cs="Arial"/>
                <w:b/>
              </w:rPr>
              <w:t>4</w:t>
            </w:r>
          </w:p>
        </w:tc>
      </w:tr>
      <w:tr w:rsidR="001F3957" w:rsidRPr="004E4C37" w14:paraId="5570F4B2" w14:textId="77777777" w:rsidTr="006F7762">
        <w:trPr>
          <w:jc w:val="center"/>
        </w:trPr>
        <w:tc>
          <w:tcPr>
            <w:tcW w:w="8004" w:type="dxa"/>
            <w:vAlign w:val="bottom"/>
          </w:tcPr>
          <w:p w14:paraId="3879FBAD" w14:textId="77777777" w:rsidR="001F3957" w:rsidRPr="004E4C37" w:rsidRDefault="001F3957" w:rsidP="000317E6">
            <w:pPr>
              <w:rPr>
                <w:rFonts w:cs="Arial"/>
                <w:b/>
              </w:rPr>
            </w:pPr>
          </w:p>
          <w:p w14:paraId="3AB8F829" w14:textId="77777777" w:rsidR="001F3957" w:rsidRPr="004E4C37" w:rsidRDefault="001F3957" w:rsidP="000317E6">
            <w:pPr>
              <w:rPr>
                <w:rFonts w:cs="Arial"/>
                <w:b/>
                <w:sz w:val="10"/>
                <w:szCs w:val="10"/>
              </w:rPr>
            </w:pPr>
          </w:p>
          <w:p w14:paraId="65151C20" w14:textId="06A0FDCE"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VIII</w:t>
            </w:r>
          </w:p>
          <w:p w14:paraId="6B3DFA9C" w14:textId="62BA39F3" w:rsidR="001F3957" w:rsidRPr="004E4C37" w:rsidRDefault="00D431E7" w:rsidP="000317E6">
            <w:pPr>
              <w:rPr>
                <w:rFonts w:cs="Arial"/>
                <w:sz w:val="20"/>
              </w:rPr>
            </w:pPr>
            <w:r w:rsidRPr="00D431E7">
              <w:rPr>
                <w:rFonts w:cs="Arial"/>
                <w:sz w:val="20"/>
              </w:rPr>
              <w:t>RELACIÓN</w:t>
            </w:r>
            <w:r w:rsidR="00F10FBF">
              <w:rPr>
                <w:rFonts w:cs="Arial"/>
                <w:sz w:val="20"/>
              </w:rPr>
              <w:t xml:space="preserve"> </w:t>
            </w:r>
            <w:r w:rsidRPr="00D431E7">
              <w:rPr>
                <w:rFonts w:cs="Arial"/>
                <w:sz w:val="20"/>
              </w:rPr>
              <w:t>DE</w:t>
            </w:r>
            <w:r w:rsidR="00F10FBF">
              <w:rPr>
                <w:rFonts w:cs="Arial"/>
                <w:sz w:val="20"/>
              </w:rPr>
              <w:t xml:space="preserve"> </w:t>
            </w:r>
            <w:r w:rsidRPr="00D431E7">
              <w:rPr>
                <w:rFonts w:cs="Arial"/>
                <w:sz w:val="20"/>
              </w:rPr>
              <w:t>ANEXOS</w:t>
            </w:r>
            <w:r w:rsidR="00F10FBF">
              <w:rPr>
                <w:rFonts w:cs="Arial"/>
                <w:sz w:val="20"/>
              </w:rPr>
              <w:t xml:space="preserve"> </w:t>
            </w:r>
            <w:r w:rsidRPr="00D431E7">
              <w:rPr>
                <w:rFonts w:cs="Arial"/>
                <w:sz w:val="20"/>
              </w:rPr>
              <w:t>A</w:t>
            </w:r>
            <w:r w:rsidR="00F10FBF">
              <w:rPr>
                <w:rFonts w:cs="Arial"/>
                <w:sz w:val="20"/>
              </w:rPr>
              <w:t xml:space="preserve"> </w:t>
            </w:r>
            <w:r w:rsidRPr="00D431E7">
              <w:rPr>
                <w:rFonts w:cs="Arial"/>
                <w:sz w:val="20"/>
              </w:rPr>
              <w:t>PRESENTAR</w:t>
            </w:r>
            <w:r w:rsidR="00F10FBF">
              <w:rPr>
                <w:rFonts w:cs="Arial"/>
                <w:sz w:val="20"/>
              </w:rPr>
              <w:t xml:space="preserve"> </w:t>
            </w:r>
            <w:r w:rsidRPr="00D431E7">
              <w:rPr>
                <w:rFonts w:cs="Arial"/>
                <w:sz w:val="20"/>
              </w:rPr>
              <w:t>EN</w:t>
            </w:r>
            <w:r w:rsidR="00F10FBF">
              <w:rPr>
                <w:rFonts w:cs="Arial"/>
                <w:sz w:val="20"/>
              </w:rPr>
              <w:t xml:space="preserve"> </w:t>
            </w:r>
            <w:r w:rsidRPr="00D431E7">
              <w:rPr>
                <w:rFonts w:cs="Arial"/>
                <w:sz w:val="20"/>
              </w:rPr>
              <w:t>EL</w:t>
            </w:r>
            <w:r w:rsidR="00F10FBF">
              <w:rPr>
                <w:rFonts w:cs="Arial"/>
                <w:sz w:val="20"/>
              </w:rPr>
              <w:t xml:space="preserve"> </w:t>
            </w:r>
            <w:r w:rsidRPr="00D431E7">
              <w:rPr>
                <w:rFonts w:cs="Arial"/>
                <w:sz w:val="20"/>
              </w:rPr>
              <w:t>PROCEDIMIENTO</w:t>
            </w:r>
            <w:r w:rsidR="00F10FBF">
              <w:rPr>
                <w:rFonts w:cs="Arial"/>
                <w:sz w:val="20"/>
              </w:rPr>
              <w:t xml:space="preserve"> </w:t>
            </w:r>
            <w:r w:rsidRPr="00D431E7">
              <w:rPr>
                <w:rFonts w:cs="Arial"/>
                <w:sz w:val="20"/>
              </w:rPr>
              <w:t>DE</w:t>
            </w:r>
            <w:r w:rsidR="00F10FBF">
              <w:rPr>
                <w:rFonts w:cs="Arial"/>
                <w:sz w:val="20"/>
              </w:rPr>
              <w:t xml:space="preserve"> </w:t>
            </w:r>
            <w:r w:rsidRPr="00D431E7">
              <w:rPr>
                <w:rFonts w:cs="Arial"/>
                <w:sz w:val="20"/>
              </w:rPr>
              <w:t>CONTRATACIÓN</w:t>
            </w:r>
          </w:p>
        </w:tc>
        <w:tc>
          <w:tcPr>
            <w:tcW w:w="992" w:type="dxa"/>
            <w:vAlign w:val="bottom"/>
          </w:tcPr>
          <w:p w14:paraId="43C41BF2" w14:textId="548208F5" w:rsidR="001F3957" w:rsidRPr="004E4C37" w:rsidRDefault="00673BD4" w:rsidP="000317E6">
            <w:pPr>
              <w:jc w:val="center"/>
              <w:rPr>
                <w:rFonts w:cs="Arial"/>
                <w:b/>
              </w:rPr>
            </w:pPr>
            <w:r>
              <w:rPr>
                <w:rFonts w:cs="Arial"/>
                <w:b/>
              </w:rPr>
              <w:t>5</w:t>
            </w:r>
            <w:r w:rsidR="008F4DBC">
              <w:rPr>
                <w:rFonts w:cs="Arial"/>
                <w:b/>
              </w:rPr>
              <w:t>5</w:t>
            </w:r>
          </w:p>
        </w:tc>
      </w:tr>
      <w:tr w:rsidR="001F3957" w:rsidRPr="004E4C37" w14:paraId="07138778" w14:textId="77777777" w:rsidTr="006F7762">
        <w:trPr>
          <w:jc w:val="center"/>
        </w:trPr>
        <w:tc>
          <w:tcPr>
            <w:tcW w:w="8004" w:type="dxa"/>
            <w:vAlign w:val="bottom"/>
          </w:tcPr>
          <w:p w14:paraId="69682C13" w14:textId="77777777" w:rsidR="001F3957" w:rsidRPr="004E4C37" w:rsidRDefault="001F3957" w:rsidP="000317E6">
            <w:pPr>
              <w:rPr>
                <w:rFonts w:cs="Arial"/>
                <w:b/>
              </w:rPr>
            </w:pPr>
          </w:p>
          <w:p w14:paraId="5C6FC5D1" w14:textId="77777777" w:rsidR="001F3957" w:rsidRPr="004E4C37" w:rsidRDefault="001F3957" w:rsidP="000317E6">
            <w:pPr>
              <w:rPr>
                <w:rFonts w:cs="Arial"/>
                <w:b/>
                <w:sz w:val="10"/>
                <w:szCs w:val="10"/>
              </w:rPr>
            </w:pPr>
          </w:p>
          <w:p w14:paraId="4704D8DD" w14:textId="55772D42" w:rsidR="001F3957" w:rsidRPr="004E4C37" w:rsidRDefault="001F3957" w:rsidP="000317E6">
            <w:pPr>
              <w:rPr>
                <w:rFonts w:cs="Arial"/>
              </w:rPr>
            </w:pPr>
            <w:r w:rsidRPr="004E4C37">
              <w:rPr>
                <w:rFonts w:cs="Arial"/>
                <w:b/>
              </w:rPr>
              <w:t>SECCIÓN</w:t>
            </w:r>
            <w:r w:rsidR="00F10FBF">
              <w:rPr>
                <w:rFonts w:cs="Arial"/>
                <w:b/>
              </w:rPr>
              <w:t xml:space="preserve"> </w:t>
            </w:r>
            <w:r w:rsidRPr="004E4C37">
              <w:rPr>
                <w:rFonts w:cs="Arial"/>
                <w:b/>
              </w:rPr>
              <w:t>IX</w:t>
            </w:r>
          </w:p>
          <w:p w14:paraId="20006C61" w14:textId="181A7785" w:rsidR="001F3957" w:rsidRPr="004E4C37" w:rsidRDefault="006C6B54" w:rsidP="000317E6">
            <w:pPr>
              <w:rPr>
                <w:rFonts w:cs="Arial"/>
              </w:rPr>
            </w:pPr>
            <w:r>
              <w:rPr>
                <w:rFonts w:cs="Arial"/>
                <w:sz w:val="20"/>
              </w:rPr>
              <w:t>DESCRIPCION</w:t>
            </w:r>
            <w:r w:rsidR="00F10FBF">
              <w:rPr>
                <w:rFonts w:cs="Arial"/>
                <w:sz w:val="20"/>
              </w:rPr>
              <w:t xml:space="preserve"> </w:t>
            </w:r>
            <w:r w:rsidR="000A3BD8">
              <w:rPr>
                <w:rFonts w:cs="Arial"/>
                <w:sz w:val="20"/>
              </w:rPr>
              <w:t>TECNICA</w:t>
            </w:r>
            <w:r w:rsidR="00F10FBF">
              <w:rPr>
                <w:rFonts w:cs="Arial"/>
                <w:sz w:val="20"/>
              </w:rPr>
              <w:t xml:space="preserve"> </w:t>
            </w:r>
            <w:r w:rsidR="000A3BD8">
              <w:rPr>
                <w:rFonts w:cs="Arial"/>
                <w:sz w:val="20"/>
              </w:rPr>
              <w:t>DE</w:t>
            </w:r>
            <w:r w:rsidR="00F10FBF">
              <w:rPr>
                <w:rFonts w:cs="Arial"/>
                <w:sz w:val="20"/>
              </w:rPr>
              <w:t xml:space="preserve"> </w:t>
            </w:r>
            <w:r w:rsidR="00062268">
              <w:rPr>
                <w:rFonts w:cs="Arial"/>
                <w:sz w:val="20"/>
              </w:rPr>
              <w:t>LOS</w:t>
            </w:r>
            <w:r w:rsidR="00F10FBF">
              <w:rPr>
                <w:rFonts w:cs="Arial"/>
                <w:sz w:val="20"/>
              </w:rPr>
              <w:t xml:space="preserve"> </w:t>
            </w:r>
            <w:r w:rsidR="00062268">
              <w:rPr>
                <w:rFonts w:cs="Arial"/>
                <w:sz w:val="20"/>
              </w:rPr>
              <w:t>BIENES</w:t>
            </w:r>
            <w:r w:rsidR="00F10FBF">
              <w:rPr>
                <w:rFonts w:cs="Arial"/>
                <w:sz w:val="20"/>
              </w:rPr>
              <w:t xml:space="preserve">    </w:t>
            </w:r>
          </w:p>
        </w:tc>
        <w:tc>
          <w:tcPr>
            <w:tcW w:w="992" w:type="dxa"/>
            <w:vAlign w:val="bottom"/>
          </w:tcPr>
          <w:p w14:paraId="4B4A93C3" w14:textId="3D157A48" w:rsidR="001F3957" w:rsidRPr="004E4C37" w:rsidRDefault="008F4DBC" w:rsidP="000317E6">
            <w:pPr>
              <w:jc w:val="center"/>
              <w:rPr>
                <w:rFonts w:cs="Arial"/>
                <w:b/>
              </w:rPr>
            </w:pPr>
            <w:r>
              <w:rPr>
                <w:rFonts w:cs="Arial"/>
                <w:b/>
              </w:rPr>
              <w:t>104</w:t>
            </w:r>
          </w:p>
        </w:tc>
      </w:tr>
    </w:tbl>
    <w:p w14:paraId="097823DA" w14:textId="77777777" w:rsidR="00DC071E" w:rsidRDefault="00DC071E" w:rsidP="000317E6">
      <w:pPr>
        <w:tabs>
          <w:tab w:val="left" w:pos="3465"/>
          <w:tab w:val="center" w:pos="4958"/>
        </w:tabs>
        <w:jc w:val="center"/>
        <w:rPr>
          <w:rFonts w:cs="Arial"/>
          <w:b/>
          <w:sz w:val="30"/>
          <w:szCs w:val="30"/>
          <w:u w:val="single"/>
        </w:rPr>
      </w:pPr>
    </w:p>
    <w:p w14:paraId="2DEA14EC" w14:textId="097E2650" w:rsidR="009C79A7" w:rsidRDefault="009C79A7" w:rsidP="000317E6">
      <w:pPr>
        <w:tabs>
          <w:tab w:val="left" w:pos="3465"/>
          <w:tab w:val="center" w:pos="4958"/>
        </w:tabs>
        <w:jc w:val="center"/>
        <w:rPr>
          <w:rFonts w:cs="Arial"/>
          <w:b/>
          <w:sz w:val="30"/>
          <w:szCs w:val="30"/>
          <w:u w:val="single"/>
        </w:rPr>
      </w:pPr>
    </w:p>
    <w:p w14:paraId="47906F54" w14:textId="3091CE7D" w:rsidR="00B264B9" w:rsidRDefault="00B264B9" w:rsidP="000317E6">
      <w:pPr>
        <w:tabs>
          <w:tab w:val="left" w:pos="3465"/>
          <w:tab w:val="center" w:pos="4958"/>
        </w:tabs>
        <w:jc w:val="center"/>
        <w:rPr>
          <w:rFonts w:cs="Arial"/>
          <w:b/>
          <w:sz w:val="30"/>
          <w:szCs w:val="30"/>
          <w:u w:val="single"/>
        </w:rPr>
      </w:pPr>
    </w:p>
    <w:p w14:paraId="64AB5E82" w14:textId="77777777" w:rsidR="00B264B9" w:rsidRDefault="00B264B9" w:rsidP="000317E6">
      <w:pPr>
        <w:tabs>
          <w:tab w:val="left" w:pos="3465"/>
          <w:tab w:val="center" w:pos="4958"/>
        </w:tabs>
        <w:jc w:val="center"/>
        <w:rPr>
          <w:rFonts w:cs="Arial"/>
          <w:b/>
          <w:sz w:val="30"/>
          <w:szCs w:val="30"/>
          <w:u w:val="single"/>
        </w:rPr>
      </w:pPr>
    </w:p>
    <w:p w14:paraId="6D55E876" w14:textId="77777777" w:rsidR="009C79A7" w:rsidRDefault="009C79A7" w:rsidP="000317E6">
      <w:pPr>
        <w:tabs>
          <w:tab w:val="left" w:pos="3465"/>
          <w:tab w:val="center" w:pos="4958"/>
        </w:tabs>
        <w:jc w:val="center"/>
        <w:rPr>
          <w:rFonts w:cs="Arial"/>
          <w:b/>
          <w:sz w:val="30"/>
          <w:szCs w:val="30"/>
          <w:u w:val="single"/>
        </w:rPr>
      </w:pPr>
    </w:p>
    <w:p w14:paraId="5E0A6C28" w14:textId="0896A4E6" w:rsidR="00B264B9" w:rsidRPr="00CB15BA" w:rsidRDefault="00B264B9" w:rsidP="00B264B9">
      <w:pPr>
        <w:ind w:right="6"/>
        <w:jc w:val="center"/>
        <w:rPr>
          <w:rFonts w:cs="Arial"/>
          <w:b/>
          <w:sz w:val="28"/>
          <w:szCs w:val="22"/>
        </w:rPr>
      </w:pPr>
      <w:r w:rsidRPr="00CB15BA">
        <w:rPr>
          <w:rFonts w:cs="Arial"/>
          <w:b/>
          <w:sz w:val="28"/>
          <w:szCs w:val="22"/>
        </w:rPr>
        <w:t>A</w:t>
      </w:r>
      <w:r w:rsidR="00F10FBF">
        <w:rPr>
          <w:rFonts w:cs="Arial"/>
          <w:b/>
          <w:sz w:val="28"/>
          <w:szCs w:val="22"/>
        </w:rPr>
        <w:t xml:space="preserve"> </w:t>
      </w:r>
      <w:r w:rsidRPr="00CB15BA">
        <w:rPr>
          <w:rFonts w:cs="Arial"/>
          <w:b/>
          <w:sz w:val="28"/>
          <w:szCs w:val="22"/>
        </w:rPr>
        <w:t>N</w:t>
      </w:r>
      <w:r w:rsidR="00F10FBF">
        <w:rPr>
          <w:rFonts w:cs="Arial"/>
          <w:b/>
          <w:sz w:val="28"/>
          <w:szCs w:val="22"/>
        </w:rPr>
        <w:t xml:space="preserve"> </w:t>
      </w:r>
      <w:r w:rsidRPr="00CB15BA">
        <w:rPr>
          <w:rFonts w:cs="Arial"/>
          <w:b/>
          <w:sz w:val="28"/>
          <w:szCs w:val="22"/>
        </w:rPr>
        <w:t>E</w:t>
      </w:r>
      <w:r w:rsidR="00F10FBF">
        <w:rPr>
          <w:rFonts w:cs="Arial"/>
          <w:b/>
          <w:sz w:val="28"/>
          <w:szCs w:val="22"/>
        </w:rPr>
        <w:t xml:space="preserve"> </w:t>
      </w:r>
      <w:r w:rsidRPr="00CB15BA">
        <w:rPr>
          <w:rFonts w:cs="Arial"/>
          <w:b/>
          <w:sz w:val="28"/>
          <w:szCs w:val="22"/>
        </w:rPr>
        <w:t>X</w:t>
      </w:r>
      <w:r w:rsidR="00F10FBF">
        <w:rPr>
          <w:rFonts w:cs="Arial"/>
          <w:b/>
          <w:sz w:val="28"/>
          <w:szCs w:val="22"/>
        </w:rPr>
        <w:t xml:space="preserve"> </w:t>
      </w:r>
      <w:r w:rsidRPr="00CB15BA">
        <w:rPr>
          <w:rFonts w:cs="Arial"/>
          <w:b/>
          <w:sz w:val="28"/>
          <w:szCs w:val="22"/>
        </w:rPr>
        <w:t>O</w:t>
      </w:r>
      <w:r w:rsidR="00F10FBF">
        <w:rPr>
          <w:rFonts w:cs="Arial"/>
          <w:b/>
          <w:sz w:val="28"/>
          <w:szCs w:val="22"/>
        </w:rPr>
        <w:t xml:space="preserve"> </w:t>
      </w:r>
      <w:r w:rsidRPr="00CB15BA">
        <w:rPr>
          <w:rFonts w:cs="Arial"/>
          <w:b/>
          <w:sz w:val="28"/>
          <w:szCs w:val="22"/>
        </w:rPr>
        <w:t>S</w:t>
      </w:r>
    </w:p>
    <w:p w14:paraId="50E411F9" w14:textId="77777777" w:rsidR="00B264B9" w:rsidRPr="008A72A5" w:rsidRDefault="00B264B9" w:rsidP="00B264B9">
      <w:pPr>
        <w:rPr>
          <w:rFonts w:cs="Arial"/>
          <w:sz w:val="2"/>
          <w:szCs w:val="2"/>
        </w:rPr>
      </w:pPr>
    </w:p>
    <w:p w14:paraId="58925652" w14:textId="77777777" w:rsidR="00B264B9" w:rsidRPr="008A72A5" w:rsidRDefault="00B264B9" w:rsidP="00B264B9">
      <w:pPr>
        <w:rPr>
          <w:rFonts w:cs="Arial"/>
          <w:sz w:val="10"/>
          <w:szCs w:val="10"/>
        </w:rPr>
      </w:pPr>
    </w:p>
    <w:p w14:paraId="010671F7" w14:textId="77777777" w:rsidR="00B264B9" w:rsidRPr="00203B9F" w:rsidRDefault="00B264B9" w:rsidP="00B264B9">
      <w:pPr>
        <w:rPr>
          <w:rFonts w:cs="Arial"/>
          <w:b/>
          <w:color w:val="002060"/>
          <w:sz w:val="4"/>
          <w:szCs w:val="18"/>
        </w:rPr>
      </w:pPr>
    </w:p>
    <w:p w14:paraId="6F4ED2F7" w14:textId="5459F8FE" w:rsidR="00B264B9" w:rsidRDefault="00B264B9" w:rsidP="00B264B9">
      <w:pPr>
        <w:ind w:left="1515" w:hanging="1515"/>
        <w:jc w:val="left"/>
        <w:rPr>
          <w:rFonts w:cs="Arial"/>
          <w:sz w:val="18"/>
          <w:szCs w:val="18"/>
        </w:rPr>
      </w:pPr>
      <w:r w:rsidRPr="008A72A5">
        <w:rPr>
          <w:rFonts w:cs="Arial"/>
          <w:b/>
          <w:color w:val="002060"/>
          <w:sz w:val="18"/>
          <w:szCs w:val="18"/>
        </w:rPr>
        <w:t>ANEXO</w:t>
      </w:r>
      <w:r w:rsidR="00F10FBF">
        <w:rPr>
          <w:rFonts w:cs="Arial"/>
          <w:b/>
          <w:color w:val="002060"/>
          <w:sz w:val="18"/>
          <w:szCs w:val="18"/>
        </w:rPr>
        <w:t xml:space="preserve">  </w:t>
      </w:r>
      <w:r w:rsidRPr="008A72A5">
        <w:rPr>
          <w:rFonts w:cs="Arial"/>
          <w:b/>
          <w:color w:val="002060"/>
          <w:sz w:val="18"/>
          <w:szCs w:val="18"/>
        </w:rPr>
        <w:t>1</w:t>
      </w:r>
      <w:r w:rsidRPr="007F3FCB">
        <w:rPr>
          <w:rFonts w:cs="Arial"/>
          <w:sz w:val="18"/>
          <w:szCs w:val="18"/>
        </w:rPr>
        <w:tab/>
      </w:r>
      <w:r>
        <w:rPr>
          <w:rFonts w:cs="Arial"/>
          <w:sz w:val="18"/>
          <w:szCs w:val="18"/>
        </w:rPr>
        <w:t>LISTA</w:t>
      </w:r>
      <w:r w:rsidR="00F10FBF">
        <w:rPr>
          <w:rFonts w:cs="Arial"/>
          <w:sz w:val="18"/>
          <w:szCs w:val="18"/>
        </w:rPr>
        <w:t xml:space="preserve"> </w:t>
      </w:r>
      <w:r>
        <w:rPr>
          <w:rFonts w:cs="Arial"/>
          <w:sz w:val="18"/>
          <w:szCs w:val="18"/>
        </w:rPr>
        <w:t>DE</w:t>
      </w:r>
      <w:r w:rsidR="00F10FBF">
        <w:rPr>
          <w:rFonts w:cs="Arial"/>
          <w:sz w:val="18"/>
          <w:szCs w:val="18"/>
        </w:rPr>
        <w:t xml:space="preserve"> </w:t>
      </w:r>
      <w:r>
        <w:rPr>
          <w:rFonts w:cs="Arial"/>
          <w:sz w:val="18"/>
          <w:szCs w:val="18"/>
        </w:rPr>
        <w:t>VERIFICACIÓN</w:t>
      </w:r>
      <w:r w:rsidR="00F10FBF">
        <w:rPr>
          <w:rFonts w:cs="Arial"/>
          <w:sz w:val="18"/>
          <w:szCs w:val="18"/>
        </w:rPr>
        <w:t xml:space="preserve"> </w:t>
      </w:r>
      <w:r>
        <w:rPr>
          <w:rFonts w:cs="Arial"/>
          <w:sz w:val="18"/>
          <w:szCs w:val="18"/>
        </w:rPr>
        <w:t>PARA</w:t>
      </w:r>
      <w:r w:rsidR="00F10FBF">
        <w:rPr>
          <w:rFonts w:cs="Arial"/>
          <w:sz w:val="18"/>
          <w:szCs w:val="18"/>
        </w:rPr>
        <w:t xml:space="preserve"> </w:t>
      </w:r>
      <w:r>
        <w:rPr>
          <w:rFonts w:cs="Arial"/>
          <w:sz w:val="18"/>
          <w:szCs w:val="18"/>
        </w:rPr>
        <w:t>REVISAR</w:t>
      </w:r>
      <w:r w:rsidR="00F10FBF">
        <w:rPr>
          <w:rFonts w:cs="Arial"/>
          <w:sz w:val="18"/>
          <w:szCs w:val="18"/>
        </w:rPr>
        <w:t xml:space="preserve"> </w:t>
      </w:r>
      <w:r>
        <w:rPr>
          <w:rFonts w:cs="Arial"/>
          <w:sz w:val="18"/>
          <w:szCs w:val="18"/>
        </w:rPr>
        <w:t>PROPUESTAS</w:t>
      </w:r>
      <w:r w:rsidRPr="007F3FCB">
        <w:rPr>
          <w:rFonts w:cs="Arial"/>
          <w:sz w:val="18"/>
          <w:szCs w:val="18"/>
        </w:rPr>
        <w:t>.</w:t>
      </w:r>
    </w:p>
    <w:p w14:paraId="3E003D73" w14:textId="77777777" w:rsidR="00B264B9" w:rsidRPr="00203B9F" w:rsidRDefault="00B264B9" w:rsidP="00B264B9">
      <w:pPr>
        <w:jc w:val="left"/>
        <w:rPr>
          <w:rFonts w:cs="Arial"/>
          <w:sz w:val="12"/>
          <w:szCs w:val="18"/>
        </w:rPr>
      </w:pPr>
    </w:p>
    <w:p w14:paraId="2A424390" w14:textId="1108BACE" w:rsidR="00B264B9" w:rsidRDefault="00B264B9" w:rsidP="00B264B9">
      <w:pPr>
        <w:ind w:left="1515" w:hanging="1515"/>
        <w:jc w:val="left"/>
        <w:rPr>
          <w:rFonts w:cs="Arial"/>
          <w:sz w:val="18"/>
          <w:szCs w:val="18"/>
        </w:rPr>
      </w:pPr>
      <w:r w:rsidRPr="00FD416A">
        <w:rPr>
          <w:rFonts w:cs="Arial"/>
          <w:b/>
          <w:color w:val="002060"/>
          <w:sz w:val="18"/>
          <w:szCs w:val="18"/>
        </w:rPr>
        <w:t>ANEXO</w:t>
      </w:r>
      <w:r w:rsidR="00F10FBF">
        <w:rPr>
          <w:rFonts w:cs="Arial"/>
          <w:b/>
          <w:color w:val="002060"/>
          <w:sz w:val="18"/>
          <w:szCs w:val="18"/>
        </w:rPr>
        <w:t xml:space="preserve"> </w:t>
      </w:r>
      <w:r w:rsidRPr="00FD416A">
        <w:rPr>
          <w:rFonts w:cs="Arial"/>
          <w:b/>
          <w:color w:val="002060"/>
          <w:sz w:val="18"/>
          <w:szCs w:val="18"/>
        </w:rPr>
        <w:t>2</w:t>
      </w:r>
      <w:r w:rsidRPr="007F3FCB">
        <w:rPr>
          <w:rFonts w:cs="Arial"/>
          <w:b/>
          <w:sz w:val="18"/>
          <w:szCs w:val="18"/>
        </w:rPr>
        <w:tab/>
      </w:r>
      <w:r>
        <w:rPr>
          <w:rFonts w:cs="Arial"/>
          <w:sz w:val="18"/>
          <w:szCs w:val="18"/>
        </w:rPr>
        <w:t>FORMATO</w:t>
      </w:r>
      <w:r w:rsidR="00F10FBF">
        <w:rPr>
          <w:rFonts w:cs="Arial"/>
          <w:sz w:val="18"/>
          <w:szCs w:val="18"/>
        </w:rPr>
        <w:t xml:space="preserve"> </w:t>
      </w:r>
      <w:r w:rsidRPr="007F3FCB">
        <w:rPr>
          <w:rFonts w:cs="Arial"/>
          <w:sz w:val="18"/>
          <w:szCs w:val="18"/>
        </w:rPr>
        <w:t>DE</w:t>
      </w:r>
      <w:r w:rsidR="00F10FBF">
        <w:rPr>
          <w:rFonts w:cs="Arial"/>
          <w:sz w:val="18"/>
          <w:szCs w:val="18"/>
        </w:rPr>
        <w:t xml:space="preserve"> </w:t>
      </w:r>
      <w:r w:rsidRPr="007F3FCB">
        <w:rPr>
          <w:rFonts w:cs="Arial"/>
          <w:sz w:val="18"/>
          <w:szCs w:val="18"/>
        </w:rPr>
        <w:t>ACLARACIÓN</w:t>
      </w:r>
      <w:r w:rsidR="00F10FBF">
        <w:rPr>
          <w:rFonts w:cs="Arial"/>
          <w:sz w:val="18"/>
          <w:szCs w:val="18"/>
        </w:rPr>
        <w:t xml:space="preserve"> </w:t>
      </w:r>
      <w:r w:rsidRPr="007F3FCB">
        <w:rPr>
          <w:rFonts w:cs="Arial"/>
          <w:sz w:val="18"/>
          <w:szCs w:val="18"/>
        </w:rPr>
        <w:t>A</w:t>
      </w:r>
      <w:r w:rsidR="00F10FBF">
        <w:rPr>
          <w:rFonts w:cs="Arial"/>
          <w:sz w:val="18"/>
          <w:szCs w:val="18"/>
        </w:rPr>
        <w:t xml:space="preserve"> </w:t>
      </w:r>
      <w:r w:rsidRPr="007F3FCB">
        <w:rPr>
          <w:rFonts w:cs="Arial"/>
          <w:sz w:val="18"/>
          <w:szCs w:val="18"/>
        </w:rPr>
        <w:t>LA</w:t>
      </w:r>
      <w:r w:rsidR="00F10FBF">
        <w:rPr>
          <w:rFonts w:cs="Arial"/>
          <w:sz w:val="18"/>
          <w:szCs w:val="18"/>
        </w:rPr>
        <w:t xml:space="preserve"> </w:t>
      </w:r>
      <w:r w:rsidRPr="007F3FCB">
        <w:rPr>
          <w:rFonts w:cs="Arial"/>
          <w:sz w:val="18"/>
          <w:szCs w:val="18"/>
        </w:rPr>
        <w:t>CONVOCATORIA.</w:t>
      </w:r>
    </w:p>
    <w:p w14:paraId="4B26BC89" w14:textId="77777777" w:rsidR="00B264B9" w:rsidRPr="00203B9F" w:rsidRDefault="00B264B9" w:rsidP="00B264B9">
      <w:pPr>
        <w:jc w:val="left"/>
        <w:rPr>
          <w:rFonts w:cs="Arial"/>
          <w:sz w:val="12"/>
          <w:szCs w:val="18"/>
        </w:rPr>
      </w:pPr>
    </w:p>
    <w:p w14:paraId="281BA9B7" w14:textId="0BD4EA05" w:rsidR="00B264B9" w:rsidRDefault="00B264B9" w:rsidP="00B264B9">
      <w:pPr>
        <w:ind w:left="1560" w:hanging="1560"/>
        <w:jc w:val="left"/>
        <w:rPr>
          <w:rFonts w:cs="Arial"/>
          <w:sz w:val="18"/>
          <w:szCs w:val="18"/>
        </w:rPr>
      </w:pPr>
      <w:r w:rsidRPr="00FD416A">
        <w:rPr>
          <w:rFonts w:cs="Arial"/>
          <w:b/>
          <w:color w:val="002060"/>
          <w:sz w:val="18"/>
          <w:szCs w:val="18"/>
        </w:rPr>
        <w:t>ANEX</w:t>
      </w:r>
      <w:r>
        <w:rPr>
          <w:rFonts w:cs="Arial"/>
          <w:b/>
          <w:color w:val="002060"/>
          <w:sz w:val="18"/>
          <w:szCs w:val="18"/>
        </w:rPr>
        <w:t>O</w:t>
      </w:r>
      <w:r w:rsidR="00F10FBF">
        <w:rPr>
          <w:rFonts w:cs="Arial"/>
          <w:b/>
          <w:color w:val="002060"/>
          <w:sz w:val="18"/>
          <w:szCs w:val="18"/>
        </w:rPr>
        <w:t xml:space="preserve"> </w:t>
      </w:r>
      <w:r w:rsidRPr="00FD416A">
        <w:rPr>
          <w:rFonts w:cs="Arial"/>
          <w:b/>
          <w:color w:val="002060"/>
          <w:sz w:val="18"/>
          <w:szCs w:val="18"/>
        </w:rPr>
        <w:t>2</w:t>
      </w:r>
      <w:r>
        <w:rPr>
          <w:rFonts w:cs="Arial"/>
          <w:b/>
          <w:color w:val="002060"/>
          <w:sz w:val="18"/>
          <w:szCs w:val="18"/>
        </w:rPr>
        <w:t>a</w:t>
      </w:r>
      <w:r w:rsidRPr="007F3FCB">
        <w:rPr>
          <w:rFonts w:cs="Arial"/>
          <w:sz w:val="18"/>
          <w:szCs w:val="18"/>
        </w:rPr>
        <w:tab/>
      </w:r>
      <w:r>
        <w:rPr>
          <w:rFonts w:cs="Arial"/>
          <w:sz w:val="18"/>
          <w:szCs w:val="18"/>
        </w:rPr>
        <w:t>INSTRUCCIONES</w:t>
      </w:r>
      <w:r w:rsidR="00F10FBF">
        <w:rPr>
          <w:rFonts w:cs="Arial"/>
          <w:sz w:val="18"/>
          <w:szCs w:val="18"/>
        </w:rPr>
        <w:t xml:space="preserve"> </w:t>
      </w:r>
      <w:r>
        <w:rPr>
          <w:rFonts w:cs="Arial"/>
          <w:sz w:val="18"/>
          <w:szCs w:val="18"/>
        </w:rPr>
        <w:t>PARA</w:t>
      </w:r>
      <w:r w:rsidR="00F10FBF">
        <w:rPr>
          <w:rFonts w:cs="Arial"/>
          <w:sz w:val="18"/>
          <w:szCs w:val="18"/>
        </w:rPr>
        <w:t xml:space="preserve"> </w:t>
      </w:r>
      <w:r>
        <w:rPr>
          <w:rFonts w:cs="Arial"/>
          <w:sz w:val="18"/>
          <w:szCs w:val="18"/>
        </w:rPr>
        <w:t>EL</w:t>
      </w:r>
      <w:r w:rsidR="00F10FBF">
        <w:rPr>
          <w:rFonts w:cs="Arial"/>
          <w:sz w:val="18"/>
          <w:szCs w:val="18"/>
        </w:rPr>
        <w:t xml:space="preserve"> </w:t>
      </w:r>
      <w:r>
        <w:rPr>
          <w:rFonts w:cs="Arial"/>
          <w:sz w:val="18"/>
          <w:szCs w:val="18"/>
        </w:rPr>
        <w:t>FORMATO</w:t>
      </w:r>
      <w:r w:rsidR="00F10FBF">
        <w:rPr>
          <w:rFonts w:cs="Arial"/>
          <w:sz w:val="18"/>
          <w:szCs w:val="18"/>
        </w:rPr>
        <w:t xml:space="preserve"> </w:t>
      </w:r>
      <w:r>
        <w:rPr>
          <w:rFonts w:cs="Arial"/>
          <w:sz w:val="18"/>
          <w:szCs w:val="18"/>
        </w:rPr>
        <w:t>DE</w:t>
      </w:r>
      <w:r w:rsidR="00F10FBF">
        <w:rPr>
          <w:rFonts w:cs="Arial"/>
          <w:sz w:val="18"/>
          <w:szCs w:val="18"/>
        </w:rPr>
        <w:t xml:space="preserve"> </w:t>
      </w:r>
      <w:r>
        <w:rPr>
          <w:rFonts w:cs="Arial"/>
          <w:sz w:val="18"/>
          <w:szCs w:val="18"/>
        </w:rPr>
        <w:t>ACLARACIÓN</w:t>
      </w:r>
      <w:r w:rsidR="00F10FBF">
        <w:rPr>
          <w:rFonts w:cs="Arial"/>
          <w:sz w:val="18"/>
          <w:szCs w:val="18"/>
        </w:rPr>
        <w:t xml:space="preserve"> </w:t>
      </w:r>
      <w:r>
        <w:rPr>
          <w:rFonts w:cs="Arial"/>
          <w:sz w:val="18"/>
          <w:szCs w:val="18"/>
        </w:rPr>
        <w:t>A</w:t>
      </w:r>
      <w:r w:rsidR="00F10FBF">
        <w:rPr>
          <w:rFonts w:cs="Arial"/>
          <w:sz w:val="18"/>
          <w:szCs w:val="18"/>
        </w:rPr>
        <w:t xml:space="preserve"> </w:t>
      </w:r>
      <w:r>
        <w:rPr>
          <w:rFonts w:cs="Arial"/>
          <w:sz w:val="18"/>
          <w:szCs w:val="18"/>
        </w:rPr>
        <w:t>LA</w:t>
      </w:r>
      <w:r w:rsidR="00F10FBF">
        <w:rPr>
          <w:rFonts w:cs="Arial"/>
          <w:sz w:val="18"/>
          <w:szCs w:val="18"/>
        </w:rPr>
        <w:t xml:space="preserve"> </w:t>
      </w:r>
      <w:r>
        <w:rPr>
          <w:rFonts w:cs="Arial"/>
          <w:sz w:val="18"/>
          <w:szCs w:val="18"/>
        </w:rPr>
        <w:t>CONVOCATORIA</w:t>
      </w:r>
      <w:r w:rsidR="00F10FBF">
        <w:rPr>
          <w:rFonts w:cs="Arial"/>
          <w:sz w:val="18"/>
          <w:szCs w:val="18"/>
        </w:rPr>
        <w:t xml:space="preserve"> </w:t>
      </w:r>
      <w:r>
        <w:rPr>
          <w:rFonts w:cs="Arial"/>
          <w:sz w:val="18"/>
          <w:szCs w:val="18"/>
        </w:rPr>
        <w:t>DE</w:t>
      </w:r>
      <w:r w:rsidR="00F10FBF">
        <w:rPr>
          <w:rFonts w:cs="Arial"/>
          <w:sz w:val="18"/>
          <w:szCs w:val="18"/>
        </w:rPr>
        <w:t xml:space="preserve"> </w:t>
      </w:r>
      <w:r>
        <w:rPr>
          <w:rFonts w:cs="Arial"/>
          <w:sz w:val="18"/>
          <w:szCs w:val="18"/>
        </w:rPr>
        <w:t>LA</w:t>
      </w:r>
      <w:r w:rsidR="00F10FBF">
        <w:rPr>
          <w:rFonts w:cs="Arial"/>
          <w:sz w:val="18"/>
          <w:szCs w:val="18"/>
        </w:rPr>
        <w:t xml:space="preserve"> </w:t>
      </w:r>
      <w:r>
        <w:rPr>
          <w:rFonts w:cs="Arial"/>
          <w:sz w:val="18"/>
          <w:szCs w:val="18"/>
        </w:rPr>
        <w:t>LICITACION.</w:t>
      </w:r>
    </w:p>
    <w:p w14:paraId="484A9212" w14:textId="77777777" w:rsidR="00B264B9" w:rsidRPr="00203B9F" w:rsidRDefault="00B264B9" w:rsidP="00B264B9">
      <w:pPr>
        <w:ind w:left="1470" w:hanging="1470"/>
        <w:jc w:val="left"/>
        <w:rPr>
          <w:rFonts w:cs="Arial"/>
          <w:sz w:val="12"/>
          <w:szCs w:val="18"/>
        </w:rPr>
      </w:pPr>
    </w:p>
    <w:p w14:paraId="6FD2860B" w14:textId="6F170987"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3</w:t>
      </w:r>
      <w:r w:rsidRPr="00CE351F">
        <w:rPr>
          <w:rFonts w:cs="Arial"/>
          <w:sz w:val="18"/>
          <w:szCs w:val="18"/>
        </w:rPr>
        <w:tab/>
      </w:r>
      <w:r w:rsidR="00F10FBF">
        <w:rPr>
          <w:rFonts w:cs="Arial"/>
          <w:sz w:val="18"/>
          <w:szCs w:val="18"/>
        </w:rPr>
        <w:t xml:space="preserve"> </w:t>
      </w:r>
      <w:r w:rsidRPr="00CE351F">
        <w:rPr>
          <w:rFonts w:cs="Arial"/>
          <w:sz w:val="18"/>
          <w:szCs w:val="18"/>
        </w:rPr>
        <w:t>ACREDITAMIENTO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PERSONALIDAD</w:t>
      </w:r>
      <w:r w:rsidR="00F10FBF">
        <w:rPr>
          <w:rFonts w:cs="Arial"/>
          <w:sz w:val="18"/>
          <w:szCs w:val="18"/>
        </w:rPr>
        <w:t xml:space="preserve"> </w:t>
      </w:r>
      <w:r w:rsidRPr="00CE351F">
        <w:rPr>
          <w:rFonts w:cs="Arial"/>
          <w:sz w:val="18"/>
          <w:szCs w:val="18"/>
        </w:rPr>
        <w:t>JURÍDICA.</w:t>
      </w:r>
    </w:p>
    <w:p w14:paraId="7A6D351A" w14:textId="77777777" w:rsidR="00B264B9" w:rsidRPr="00CE351F" w:rsidRDefault="00B264B9" w:rsidP="00B264B9">
      <w:pPr>
        <w:jc w:val="left"/>
        <w:rPr>
          <w:rFonts w:cs="Arial"/>
          <w:sz w:val="12"/>
          <w:szCs w:val="10"/>
        </w:rPr>
      </w:pPr>
    </w:p>
    <w:p w14:paraId="4A9B0FDE" w14:textId="1E591F26"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4</w:t>
      </w:r>
      <w:r w:rsidRPr="00CE351F">
        <w:rPr>
          <w:rFonts w:cs="Arial"/>
          <w:sz w:val="18"/>
          <w:szCs w:val="18"/>
        </w:rPr>
        <w:tab/>
      </w:r>
      <w:r w:rsidR="00F10FBF">
        <w:rPr>
          <w:rFonts w:cs="Arial"/>
          <w:sz w:val="18"/>
          <w:szCs w:val="18"/>
        </w:rPr>
        <w:t xml:space="preserve"> </w:t>
      </w:r>
      <w:r w:rsidRPr="00CE351F">
        <w:rPr>
          <w:rFonts w:cs="Arial"/>
          <w:sz w:val="18"/>
          <w:szCs w:val="18"/>
        </w:rPr>
        <w:t>MANIFIESTO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NO</w:t>
      </w:r>
      <w:r w:rsidR="00F10FBF">
        <w:rPr>
          <w:rFonts w:cs="Arial"/>
          <w:sz w:val="18"/>
          <w:szCs w:val="18"/>
        </w:rPr>
        <w:t xml:space="preserve"> </w:t>
      </w:r>
      <w:r w:rsidRPr="00CE351F">
        <w:rPr>
          <w:rFonts w:cs="Arial"/>
          <w:sz w:val="18"/>
          <w:szCs w:val="18"/>
        </w:rPr>
        <w:t>EXISTIR</w:t>
      </w:r>
      <w:r w:rsidR="00F10FBF">
        <w:rPr>
          <w:rFonts w:cs="Arial"/>
          <w:sz w:val="18"/>
          <w:szCs w:val="18"/>
        </w:rPr>
        <w:t xml:space="preserve"> </w:t>
      </w:r>
      <w:r w:rsidRPr="00CE351F">
        <w:rPr>
          <w:rFonts w:cs="Arial"/>
          <w:sz w:val="18"/>
          <w:szCs w:val="18"/>
        </w:rPr>
        <w:t>IMPEDIMENTO</w:t>
      </w:r>
      <w:r w:rsidR="00F10FBF">
        <w:rPr>
          <w:rFonts w:cs="Arial"/>
          <w:sz w:val="18"/>
          <w:szCs w:val="18"/>
        </w:rPr>
        <w:t xml:space="preserve"> </w:t>
      </w:r>
      <w:r w:rsidRPr="00CE351F">
        <w:rPr>
          <w:rFonts w:cs="Arial"/>
          <w:sz w:val="18"/>
          <w:szCs w:val="18"/>
        </w:rPr>
        <w:t>PARA</w:t>
      </w:r>
      <w:r w:rsidR="00F10FBF">
        <w:rPr>
          <w:rFonts w:cs="Arial"/>
          <w:sz w:val="18"/>
          <w:szCs w:val="18"/>
        </w:rPr>
        <w:t xml:space="preserve"> </w:t>
      </w:r>
      <w:r w:rsidRPr="00CE351F">
        <w:rPr>
          <w:rFonts w:cs="Arial"/>
          <w:sz w:val="18"/>
          <w:szCs w:val="18"/>
        </w:rPr>
        <w:t>PARTICIPAR.</w:t>
      </w:r>
    </w:p>
    <w:p w14:paraId="39BCA75E" w14:textId="77777777" w:rsidR="00B264B9" w:rsidRPr="00CE351F" w:rsidRDefault="00B264B9" w:rsidP="00B264B9">
      <w:pPr>
        <w:jc w:val="left"/>
        <w:rPr>
          <w:rFonts w:cs="Arial"/>
          <w:b/>
          <w:sz w:val="12"/>
          <w:szCs w:val="10"/>
        </w:rPr>
      </w:pPr>
    </w:p>
    <w:p w14:paraId="156D9452" w14:textId="3C10DC99"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5</w:t>
      </w:r>
      <w:r w:rsidRPr="00CE351F">
        <w:rPr>
          <w:rFonts w:cs="Arial"/>
          <w:sz w:val="18"/>
          <w:szCs w:val="18"/>
        </w:rPr>
        <w:tab/>
      </w:r>
      <w:r w:rsidR="00F10FBF">
        <w:rPr>
          <w:rFonts w:cs="Arial"/>
          <w:sz w:val="18"/>
          <w:szCs w:val="18"/>
        </w:rPr>
        <w:t xml:space="preserve"> </w:t>
      </w:r>
      <w:r w:rsidRPr="00CE351F">
        <w:rPr>
          <w:rFonts w:cs="Arial"/>
          <w:sz w:val="18"/>
          <w:szCs w:val="18"/>
        </w:rPr>
        <w:t>DECLARACIÓN</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INTEGRIDAD.</w:t>
      </w:r>
    </w:p>
    <w:p w14:paraId="27DFD918" w14:textId="77777777" w:rsidR="00B264B9" w:rsidRPr="00CE351F" w:rsidRDefault="00B264B9" w:rsidP="00B264B9">
      <w:pPr>
        <w:jc w:val="left"/>
        <w:rPr>
          <w:rFonts w:cs="Arial"/>
          <w:sz w:val="12"/>
          <w:szCs w:val="10"/>
        </w:rPr>
      </w:pPr>
    </w:p>
    <w:p w14:paraId="51983640" w14:textId="46F39882"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6</w:t>
      </w:r>
      <w:r w:rsidRPr="00CE351F">
        <w:rPr>
          <w:rFonts w:cs="Arial"/>
          <w:sz w:val="18"/>
          <w:szCs w:val="18"/>
        </w:rPr>
        <w:tab/>
        <w:t>MODELO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CONVENIO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PARTICIPACIÓN</w:t>
      </w:r>
      <w:r w:rsidR="00F10FBF">
        <w:rPr>
          <w:rFonts w:cs="Arial"/>
          <w:sz w:val="18"/>
          <w:szCs w:val="18"/>
        </w:rPr>
        <w:t xml:space="preserve"> </w:t>
      </w:r>
      <w:r w:rsidRPr="00CE351F">
        <w:rPr>
          <w:rFonts w:cs="Arial"/>
          <w:sz w:val="18"/>
          <w:szCs w:val="18"/>
        </w:rPr>
        <w:t>CONJUNTA.</w:t>
      </w:r>
    </w:p>
    <w:p w14:paraId="5766087F" w14:textId="77777777" w:rsidR="00B264B9" w:rsidRPr="00CE351F" w:rsidRDefault="00B264B9" w:rsidP="00B264B9">
      <w:pPr>
        <w:jc w:val="left"/>
        <w:rPr>
          <w:rFonts w:cs="Arial"/>
          <w:sz w:val="12"/>
          <w:szCs w:val="10"/>
        </w:rPr>
      </w:pPr>
    </w:p>
    <w:p w14:paraId="0060C26A" w14:textId="4790E463"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7</w:t>
      </w:r>
      <w:r w:rsidRPr="00CE351F">
        <w:rPr>
          <w:rFonts w:cs="Arial"/>
          <w:sz w:val="18"/>
          <w:szCs w:val="18"/>
        </w:rPr>
        <w:tab/>
        <w:t>DESCRIPCIÓN</w:t>
      </w:r>
      <w:r w:rsidR="00F10FBF">
        <w:rPr>
          <w:rFonts w:cs="Arial"/>
          <w:sz w:val="18"/>
          <w:szCs w:val="18"/>
        </w:rPr>
        <w:t xml:space="preserve"> </w:t>
      </w:r>
      <w:r w:rsidRPr="00CE351F">
        <w:rPr>
          <w:rFonts w:cs="Arial"/>
          <w:sz w:val="18"/>
          <w:szCs w:val="18"/>
        </w:rPr>
        <w:t>TÉCNICA</w:t>
      </w:r>
      <w:r w:rsidR="00F10FBF">
        <w:rPr>
          <w:rFonts w:cs="Arial"/>
          <w:sz w:val="18"/>
          <w:szCs w:val="18"/>
        </w:rPr>
        <w:t xml:space="preserve"> </w:t>
      </w:r>
      <w:r w:rsidR="00C14DF9">
        <w:rPr>
          <w:rFonts w:cs="Arial"/>
          <w:sz w:val="18"/>
          <w:szCs w:val="18"/>
        </w:rPr>
        <w:t>DE</w:t>
      </w:r>
      <w:r w:rsidR="00F10FBF">
        <w:rPr>
          <w:rFonts w:cs="Arial"/>
          <w:sz w:val="18"/>
          <w:szCs w:val="18"/>
        </w:rPr>
        <w:t xml:space="preserve"> </w:t>
      </w:r>
      <w:r w:rsidR="00C14DF9">
        <w:rPr>
          <w:rFonts w:cs="Arial"/>
          <w:sz w:val="18"/>
          <w:szCs w:val="18"/>
        </w:rPr>
        <w:t>LOS</w:t>
      </w:r>
      <w:r w:rsidR="00F10FBF">
        <w:rPr>
          <w:rFonts w:cs="Arial"/>
          <w:sz w:val="18"/>
          <w:szCs w:val="18"/>
        </w:rPr>
        <w:t xml:space="preserve"> </w:t>
      </w:r>
      <w:r w:rsidR="00C14DF9">
        <w:rPr>
          <w:rFonts w:cs="Arial"/>
          <w:sz w:val="18"/>
          <w:szCs w:val="18"/>
        </w:rPr>
        <w:t>BIENES</w:t>
      </w:r>
    </w:p>
    <w:p w14:paraId="1B0EFA8F" w14:textId="77777777" w:rsidR="00B264B9" w:rsidRPr="00CE351F" w:rsidRDefault="00B264B9" w:rsidP="00B264B9">
      <w:pPr>
        <w:ind w:left="1515" w:hanging="1515"/>
        <w:jc w:val="left"/>
        <w:rPr>
          <w:rFonts w:cs="Arial"/>
          <w:sz w:val="12"/>
          <w:szCs w:val="18"/>
        </w:rPr>
      </w:pPr>
    </w:p>
    <w:p w14:paraId="6A503910" w14:textId="3FC10B9C"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8</w:t>
      </w:r>
      <w:r w:rsidRPr="00CE351F">
        <w:rPr>
          <w:rFonts w:cs="Arial"/>
          <w:sz w:val="18"/>
          <w:szCs w:val="18"/>
        </w:rPr>
        <w:tab/>
        <w:t>MODELO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PROPUESTA</w:t>
      </w:r>
      <w:r w:rsidR="00F10FBF">
        <w:rPr>
          <w:rFonts w:cs="Arial"/>
          <w:sz w:val="18"/>
          <w:szCs w:val="18"/>
        </w:rPr>
        <w:t xml:space="preserve"> </w:t>
      </w:r>
      <w:r w:rsidRPr="00CE351F">
        <w:rPr>
          <w:rFonts w:cs="Arial"/>
          <w:sz w:val="18"/>
          <w:szCs w:val="18"/>
        </w:rPr>
        <w:t>ECONÓMICA</w:t>
      </w:r>
    </w:p>
    <w:p w14:paraId="22AA1266" w14:textId="77777777" w:rsidR="00B264B9" w:rsidRPr="00CE351F" w:rsidRDefault="00B264B9" w:rsidP="00B264B9">
      <w:pPr>
        <w:jc w:val="left"/>
        <w:rPr>
          <w:rFonts w:cs="Arial"/>
          <w:sz w:val="12"/>
          <w:szCs w:val="10"/>
        </w:rPr>
      </w:pPr>
    </w:p>
    <w:p w14:paraId="7190A8FF" w14:textId="0FB5E254" w:rsidR="00B264B9" w:rsidRPr="00CE351F" w:rsidRDefault="00B264B9" w:rsidP="00B264B9">
      <w:pPr>
        <w:ind w:left="1560" w:hanging="1560"/>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9</w:t>
      </w:r>
      <w:r w:rsidRPr="00CE351F">
        <w:rPr>
          <w:rFonts w:cs="Arial"/>
          <w:sz w:val="18"/>
          <w:szCs w:val="18"/>
        </w:rPr>
        <w:tab/>
        <w:t>MODELO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LA</w:t>
      </w:r>
      <w:r w:rsidR="00F10FBF">
        <w:rPr>
          <w:rFonts w:cs="Arial"/>
          <w:sz w:val="18"/>
          <w:szCs w:val="18"/>
        </w:rPr>
        <w:t xml:space="preserve"> </w:t>
      </w:r>
      <w:r w:rsidRPr="00CE351F">
        <w:rPr>
          <w:rFonts w:cs="Arial"/>
          <w:sz w:val="18"/>
          <w:szCs w:val="18"/>
        </w:rPr>
        <w:t>PÓLIZA</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FIANZA</w:t>
      </w:r>
      <w:r w:rsidR="00F10FBF">
        <w:rPr>
          <w:rFonts w:cs="Arial"/>
          <w:sz w:val="18"/>
          <w:szCs w:val="18"/>
        </w:rPr>
        <w:t xml:space="preserve"> </w:t>
      </w:r>
      <w:r w:rsidRPr="00CE351F">
        <w:rPr>
          <w:rFonts w:cs="Arial"/>
          <w:sz w:val="18"/>
          <w:szCs w:val="18"/>
        </w:rPr>
        <w:t>PARA</w:t>
      </w:r>
      <w:r w:rsidR="00F10FBF">
        <w:rPr>
          <w:rFonts w:cs="Arial"/>
          <w:sz w:val="18"/>
          <w:szCs w:val="18"/>
        </w:rPr>
        <w:t xml:space="preserve"> </w:t>
      </w:r>
      <w:r w:rsidRPr="00CE351F">
        <w:rPr>
          <w:rFonts w:cs="Arial"/>
          <w:sz w:val="18"/>
          <w:szCs w:val="18"/>
        </w:rPr>
        <w:t>GARANTIZAR,</w:t>
      </w:r>
      <w:r w:rsidR="00F10FBF">
        <w:rPr>
          <w:rFonts w:cs="Arial"/>
          <w:sz w:val="18"/>
          <w:szCs w:val="18"/>
        </w:rPr>
        <w:t xml:space="preserve"> </w:t>
      </w:r>
      <w:r w:rsidRPr="00CE351F">
        <w:rPr>
          <w:rFonts w:cs="Arial"/>
          <w:sz w:val="18"/>
          <w:szCs w:val="18"/>
        </w:rPr>
        <w:t>ANTE</w:t>
      </w:r>
      <w:r w:rsidR="00F10FBF">
        <w:rPr>
          <w:rFonts w:cs="Arial"/>
          <w:sz w:val="18"/>
          <w:szCs w:val="18"/>
        </w:rPr>
        <w:t xml:space="preserve"> </w:t>
      </w:r>
      <w:r w:rsidRPr="00CE351F">
        <w:rPr>
          <w:rFonts w:cs="Arial"/>
          <w:sz w:val="18"/>
          <w:szCs w:val="18"/>
        </w:rPr>
        <w:t>EL</w:t>
      </w:r>
      <w:r w:rsidR="00F10FBF">
        <w:rPr>
          <w:rFonts w:cs="Arial"/>
          <w:sz w:val="18"/>
          <w:szCs w:val="18"/>
        </w:rPr>
        <w:t xml:space="preserve"> </w:t>
      </w:r>
      <w:r w:rsidRPr="00CE351F">
        <w:rPr>
          <w:rFonts w:cs="Arial"/>
          <w:sz w:val="18"/>
          <w:szCs w:val="18"/>
        </w:rPr>
        <w:t>HOSPITALJ</w:t>
      </w:r>
      <w:r w:rsidR="00F10FBF">
        <w:rPr>
          <w:rFonts w:cs="Arial"/>
          <w:sz w:val="18"/>
          <w:szCs w:val="18"/>
        </w:rPr>
        <w:t xml:space="preserve"> </w:t>
      </w:r>
      <w:r w:rsidRPr="00CE351F">
        <w:rPr>
          <w:rFonts w:cs="Arial"/>
          <w:sz w:val="18"/>
          <w:szCs w:val="18"/>
        </w:rPr>
        <w:t>UÁREZ</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MÉXICO,</w:t>
      </w:r>
      <w:r w:rsidR="00F10FBF">
        <w:rPr>
          <w:rFonts w:cs="Arial"/>
          <w:sz w:val="18"/>
          <w:szCs w:val="18"/>
        </w:rPr>
        <w:t xml:space="preserve"> </w:t>
      </w:r>
      <w:r w:rsidRPr="00CE351F">
        <w:rPr>
          <w:rFonts w:cs="Arial"/>
          <w:sz w:val="18"/>
          <w:szCs w:val="18"/>
        </w:rPr>
        <w:t>EL</w:t>
      </w:r>
      <w:r w:rsidR="00F10FBF">
        <w:rPr>
          <w:rFonts w:cs="Arial"/>
          <w:sz w:val="18"/>
          <w:szCs w:val="18"/>
        </w:rPr>
        <w:t xml:space="preserve"> </w:t>
      </w:r>
      <w:r w:rsidRPr="00CE351F">
        <w:rPr>
          <w:rFonts w:cs="Arial"/>
          <w:sz w:val="18"/>
          <w:szCs w:val="18"/>
        </w:rPr>
        <w:t>CUMPLIMIENTO</w:t>
      </w:r>
      <w:r w:rsidR="00F10FBF">
        <w:rPr>
          <w:rFonts w:cs="Arial"/>
          <w:sz w:val="18"/>
          <w:szCs w:val="18"/>
        </w:rPr>
        <w:t xml:space="preserve"> </w:t>
      </w:r>
      <w:r w:rsidRPr="00CE351F">
        <w:rPr>
          <w:rFonts w:cs="Arial"/>
          <w:sz w:val="18"/>
          <w:szCs w:val="18"/>
        </w:rPr>
        <w:t>DEL</w:t>
      </w:r>
      <w:r w:rsidR="00F10FBF">
        <w:rPr>
          <w:rFonts w:cs="Arial"/>
          <w:sz w:val="18"/>
          <w:szCs w:val="18"/>
        </w:rPr>
        <w:t xml:space="preserve"> </w:t>
      </w:r>
      <w:r w:rsidRPr="00CE351F">
        <w:rPr>
          <w:rFonts w:cs="Arial"/>
          <w:sz w:val="18"/>
          <w:szCs w:val="18"/>
        </w:rPr>
        <w:t>CONTRATO</w:t>
      </w:r>
    </w:p>
    <w:p w14:paraId="55B02596" w14:textId="77777777" w:rsidR="00B264B9" w:rsidRPr="00CE351F" w:rsidRDefault="00B264B9" w:rsidP="00B264B9">
      <w:pPr>
        <w:jc w:val="left"/>
        <w:rPr>
          <w:rFonts w:cs="Arial"/>
          <w:sz w:val="12"/>
          <w:szCs w:val="10"/>
        </w:rPr>
      </w:pPr>
    </w:p>
    <w:p w14:paraId="619EDB82" w14:textId="79F66AA5"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10</w:t>
      </w:r>
      <w:r w:rsidRPr="00CE351F">
        <w:rPr>
          <w:rFonts w:cs="Arial"/>
          <w:sz w:val="18"/>
          <w:szCs w:val="18"/>
        </w:rPr>
        <w:tab/>
        <w:t>CONSTANCIA</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LA</w:t>
      </w:r>
      <w:r w:rsidR="00F10FBF">
        <w:rPr>
          <w:rFonts w:cs="Arial"/>
          <w:sz w:val="18"/>
          <w:szCs w:val="18"/>
        </w:rPr>
        <w:t xml:space="preserve"> </w:t>
      </w:r>
      <w:r w:rsidRPr="00CE351F">
        <w:rPr>
          <w:rFonts w:cs="Arial"/>
          <w:sz w:val="18"/>
          <w:szCs w:val="18"/>
        </w:rPr>
        <w:t>INSTITUCIÓN</w:t>
      </w:r>
      <w:r w:rsidR="00F10FBF">
        <w:rPr>
          <w:rFonts w:cs="Arial"/>
          <w:sz w:val="18"/>
          <w:szCs w:val="18"/>
        </w:rPr>
        <w:t xml:space="preserve"> </w:t>
      </w:r>
      <w:r w:rsidRPr="00CE351F">
        <w:rPr>
          <w:rFonts w:cs="Arial"/>
          <w:sz w:val="18"/>
          <w:szCs w:val="18"/>
        </w:rPr>
        <w:t>BANCARIA.</w:t>
      </w:r>
    </w:p>
    <w:p w14:paraId="2657F946" w14:textId="77777777" w:rsidR="00B264B9" w:rsidRPr="00CE351F" w:rsidRDefault="00B264B9" w:rsidP="00B264B9">
      <w:pPr>
        <w:ind w:left="1515" w:hanging="1515"/>
        <w:jc w:val="left"/>
        <w:rPr>
          <w:rFonts w:cs="Arial"/>
          <w:sz w:val="12"/>
          <w:szCs w:val="10"/>
        </w:rPr>
      </w:pPr>
    </w:p>
    <w:p w14:paraId="1802AD40" w14:textId="362F2609" w:rsidR="00B264B9" w:rsidRPr="00CE351F" w:rsidRDefault="00B264B9" w:rsidP="00B264B9">
      <w:pPr>
        <w:ind w:left="1515" w:hanging="1515"/>
        <w:jc w:val="left"/>
        <w:rPr>
          <w:rFonts w:cs="Arial"/>
          <w:sz w:val="18"/>
          <w:szCs w:val="18"/>
          <w:lang w:val="pt-BR"/>
        </w:rPr>
      </w:pPr>
      <w:r w:rsidRPr="00CE351F">
        <w:rPr>
          <w:rFonts w:cs="Arial"/>
          <w:b/>
          <w:color w:val="002060"/>
          <w:sz w:val="18"/>
          <w:szCs w:val="18"/>
          <w:lang w:val="pt-BR"/>
        </w:rPr>
        <w:t>ANEXO</w:t>
      </w:r>
      <w:r w:rsidR="00F10FBF">
        <w:rPr>
          <w:rFonts w:cs="Arial"/>
          <w:b/>
          <w:color w:val="002060"/>
          <w:sz w:val="18"/>
          <w:szCs w:val="18"/>
          <w:lang w:val="pt-BR"/>
        </w:rPr>
        <w:t xml:space="preserve"> </w:t>
      </w:r>
      <w:r w:rsidRPr="00CE351F">
        <w:rPr>
          <w:rFonts w:cs="Arial"/>
          <w:b/>
          <w:color w:val="002060"/>
          <w:sz w:val="18"/>
          <w:szCs w:val="18"/>
          <w:lang w:val="pt-BR"/>
        </w:rPr>
        <w:t>11</w:t>
      </w:r>
      <w:r w:rsidRPr="00CE351F">
        <w:rPr>
          <w:rFonts w:cs="Arial"/>
          <w:sz w:val="18"/>
          <w:szCs w:val="18"/>
          <w:lang w:val="pt-BR"/>
        </w:rPr>
        <w:tab/>
      </w:r>
      <w:r w:rsidRPr="00CE351F">
        <w:rPr>
          <w:rFonts w:cs="Arial"/>
          <w:sz w:val="18"/>
          <w:szCs w:val="18"/>
        </w:rPr>
        <w:t>MODELO</w:t>
      </w:r>
      <w:r w:rsidR="00F10FBF">
        <w:rPr>
          <w:rFonts w:cs="Arial"/>
          <w:sz w:val="18"/>
          <w:szCs w:val="18"/>
          <w:lang w:val="pt-BR"/>
        </w:rPr>
        <w:t xml:space="preserve"> </w:t>
      </w:r>
      <w:r w:rsidRPr="00CE351F">
        <w:rPr>
          <w:rFonts w:cs="Arial"/>
          <w:sz w:val="18"/>
          <w:szCs w:val="18"/>
          <w:lang w:val="pt-BR"/>
        </w:rPr>
        <w:t>DE</w:t>
      </w:r>
      <w:r w:rsidR="00F10FBF">
        <w:rPr>
          <w:rFonts w:cs="Arial"/>
          <w:sz w:val="18"/>
          <w:szCs w:val="18"/>
          <w:lang w:val="pt-BR"/>
        </w:rPr>
        <w:t xml:space="preserve"> </w:t>
      </w:r>
      <w:r w:rsidRPr="00CE351F">
        <w:rPr>
          <w:rFonts w:cs="Arial"/>
          <w:sz w:val="18"/>
          <w:szCs w:val="18"/>
          <w:lang w:val="pt-BR"/>
        </w:rPr>
        <w:t>CONTRATO.</w:t>
      </w:r>
    </w:p>
    <w:p w14:paraId="39BD3A48" w14:textId="77777777" w:rsidR="00B264B9" w:rsidRPr="00CE351F" w:rsidRDefault="00B264B9" w:rsidP="00B264B9">
      <w:pPr>
        <w:jc w:val="left"/>
        <w:rPr>
          <w:rFonts w:cs="Arial"/>
          <w:sz w:val="12"/>
          <w:szCs w:val="10"/>
          <w:lang w:val="pt-BR"/>
        </w:rPr>
      </w:pPr>
    </w:p>
    <w:p w14:paraId="2B71A151" w14:textId="43D322C3"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12</w:t>
      </w:r>
      <w:r w:rsidRPr="00CE351F">
        <w:rPr>
          <w:rFonts w:cs="Arial"/>
          <w:b/>
          <w:color w:val="002060"/>
          <w:sz w:val="18"/>
          <w:szCs w:val="18"/>
        </w:rPr>
        <w:tab/>
      </w:r>
      <w:r w:rsidRPr="00CE351F">
        <w:rPr>
          <w:rFonts w:cs="Arial"/>
          <w:sz w:val="18"/>
          <w:szCs w:val="18"/>
        </w:rPr>
        <w:t>ESTRATIFICACIÓN</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LAS</w:t>
      </w:r>
      <w:r w:rsidR="00F10FBF">
        <w:rPr>
          <w:rFonts w:cs="Arial"/>
          <w:sz w:val="18"/>
          <w:szCs w:val="18"/>
        </w:rPr>
        <w:t xml:space="preserve"> </w:t>
      </w:r>
      <w:r w:rsidRPr="00CE351F">
        <w:rPr>
          <w:rFonts w:cs="Arial"/>
          <w:sz w:val="18"/>
          <w:szCs w:val="18"/>
        </w:rPr>
        <w:t>MICRO,</w:t>
      </w:r>
      <w:r w:rsidR="00F10FBF">
        <w:rPr>
          <w:rFonts w:cs="Arial"/>
          <w:sz w:val="18"/>
          <w:szCs w:val="18"/>
        </w:rPr>
        <w:t xml:space="preserve"> </w:t>
      </w:r>
      <w:r w:rsidRPr="00CE351F">
        <w:rPr>
          <w:rFonts w:cs="Arial"/>
          <w:sz w:val="18"/>
          <w:szCs w:val="18"/>
        </w:rPr>
        <w:t>PEQUEÑAS</w:t>
      </w:r>
      <w:r w:rsidR="00F10FBF">
        <w:rPr>
          <w:rFonts w:cs="Arial"/>
          <w:sz w:val="18"/>
          <w:szCs w:val="18"/>
        </w:rPr>
        <w:t xml:space="preserve"> </w:t>
      </w:r>
      <w:r w:rsidRPr="00CE351F">
        <w:rPr>
          <w:rFonts w:cs="Arial"/>
          <w:sz w:val="18"/>
          <w:szCs w:val="18"/>
        </w:rPr>
        <w:t>Y</w:t>
      </w:r>
      <w:r w:rsidR="00F10FBF">
        <w:rPr>
          <w:rFonts w:cs="Arial"/>
          <w:sz w:val="18"/>
          <w:szCs w:val="18"/>
        </w:rPr>
        <w:t xml:space="preserve"> </w:t>
      </w:r>
      <w:r w:rsidRPr="00CE351F">
        <w:rPr>
          <w:rFonts w:cs="Arial"/>
          <w:sz w:val="18"/>
          <w:szCs w:val="18"/>
        </w:rPr>
        <w:t>MEDIANAS</w:t>
      </w:r>
      <w:r w:rsidR="00F10FBF">
        <w:rPr>
          <w:rFonts w:cs="Arial"/>
          <w:sz w:val="18"/>
          <w:szCs w:val="18"/>
        </w:rPr>
        <w:t xml:space="preserve"> </w:t>
      </w:r>
      <w:r w:rsidRPr="00CE351F">
        <w:rPr>
          <w:rFonts w:cs="Arial"/>
          <w:sz w:val="18"/>
          <w:szCs w:val="18"/>
        </w:rPr>
        <w:t>EMPRESAS</w:t>
      </w:r>
    </w:p>
    <w:p w14:paraId="41466D01" w14:textId="77777777" w:rsidR="00B264B9" w:rsidRPr="00CE351F" w:rsidRDefault="00B264B9" w:rsidP="00B264B9">
      <w:pPr>
        <w:shd w:val="clear" w:color="auto" w:fill="FFFFFF"/>
        <w:jc w:val="left"/>
        <w:outlineLvl w:val="0"/>
        <w:rPr>
          <w:rFonts w:cs="Arial"/>
          <w:sz w:val="10"/>
          <w:szCs w:val="10"/>
        </w:rPr>
      </w:pPr>
      <w:r w:rsidRPr="00CE351F">
        <w:rPr>
          <w:rFonts w:cs="Arial"/>
          <w:sz w:val="18"/>
          <w:szCs w:val="18"/>
        </w:rPr>
        <w:tab/>
      </w:r>
    </w:p>
    <w:p w14:paraId="45D08B44" w14:textId="0B1E1665"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13</w:t>
      </w:r>
      <w:r w:rsidRPr="00CE351F">
        <w:rPr>
          <w:rFonts w:cs="Arial"/>
          <w:sz w:val="18"/>
          <w:szCs w:val="18"/>
        </w:rPr>
        <w:tab/>
      </w:r>
      <w:r w:rsidR="00F10FBF">
        <w:rPr>
          <w:rFonts w:cs="Arial"/>
          <w:sz w:val="18"/>
          <w:szCs w:val="18"/>
        </w:rPr>
        <w:t xml:space="preserve"> </w:t>
      </w:r>
      <w:r w:rsidRPr="00CE351F">
        <w:rPr>
          <w:rFonts w:cs="Arial"/>
          <w:sz w:val="18"/>
          <w:szCs w:val="18"/>
        </w:rPr>
        <w:t>CARTA</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SATISFACCIÓN</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CUMPLIMIENTO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CONTRATOS.</w:t>
      </w:r>
    </w:p>
    <w:p w14:paraId="6C7B899D" w14:textId="77777777" w:rsidR="00B264B9" w:rsidRPr="00CE351F" w:rsidRDefault="00B264B9" w:rsidP="00B264B9">
      <w:pPr>
        <w:jc w:val="left"/>
        <w:rPr>
          <w:rFonts w:cs="Arial"/>
          <w:sz w:val="12"/>
          <w:szCs w:val="10"/>
        </w:rPr>
      </w:pPr>
    </w:p>
    <w:p w14:paraId="5A5B4B0A" w14:textId="317E3897"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14</w:t>
      </w:r>
      <w:r w:rsidRPr="00CE351F">
        <w:rPr>
          <w:rFonts w:cs="Arial"/>
          <w:color w:val="002060"/>
          <w:sz w:val="18"/>
          <w:szCs w:val="18"/>
        </w:rPr>
        <w:tab/>
      </w:r>
      <w:r w:rsidRPr="00CE351F">
        <w:rPr>
          <w:rFonts w:cs="Arial"/>
          <w:sz w:val="18"/>
          <w:szCs w:val="18"/>
        </w:rPr>
        <w:t>CONOCIMIENTO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ACEPTACIÓN</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QUE</w:t>
      </w:r>
      <w:r w:rsidR="00F10FBF">
        <w:rPr>
          <w:rFonts w:cs="Arial"/>
          <w:sz w:val="18"/>
          <w:szCs w:val="18"/>
        </w:rPr>
        <w:t xml:space="preserve"> </w:t>
      </w:r>
      <w:r w:rsidRPr="00CE351F">
        <w:rPr>
          <w:rFonts w:cs="Arial"/>
          <w:sz w:val="18"/>
          <w:szCs w:val="18"/>
        </w:rPr>
        <w:t>SE</w:t>
      </w:r>
      <w:r w:rsidR="00F10FBF">
        <w:rPr>
          <w:rFonts w:cs="Arial"/>
          <w:sz w:val="18"/>
          <w:szCs w:val="18"/>
        </w:rPr>
        <w:t xml:space="preserve"> </w:t>
      </w:r>
      <w:r w:rsidRPr="00CE351F">
        <w:rPr>
          <w:rFonts w:cs="Arial"/>
          <w:sz w:val="18"/>
          <w:szCs w:val="18"/>
        </w:rPr>
        <w:t>TENDRÁ</w:t>
      </w:r>
      <w:r w:rsidR="00F10FBF">
        <w:rPr>
          <w:rFonts w:cs="Arial"/>
          <w:sz w:val="18"/>
          <w:szCs w:val="18"/>
        </w:rPr>
        <w:t xml:space="preserve"> </w:t>
      </w:r>
      <w:r w:rsidRPr="00CE351F">
        <w:rPr>
          <w:rFonts w:cs="Arial"/>
          <w:sz w:val="18"/>
          <w:szCs w:val="18"/>
        </w:rPr>
        <w:t>COMO</w:t>
      </w:r>
      <w:r w:rsidR="00F10FBF">
        <w:rPr>
          <w:rFonts w:cs="Arial"/>
          <w:sz w:val="18"/>
          <w:szCs w:val="18"/>
        </w:rPr>
        <w:t xml:space="preserve"> </w:t>
      </w:r>
      <w:r w:rsidRPr="00CE351F">
        <w:rPr>
          <w:rFonts w:cs="Arial"/>
          <w:sz w:val="18"/>
          <w:szCs w:val="18"/>
        </w:rPr>
        <w:t>NO</w:t>
      </w:r>
      <w:r w:rsidR="00F10FBF">
        <w:rPr>
          <w:rFonts w:cs="Arial"/>
          <w:sz w:val="18"/>
          <w:szCs w:val="18"/>
        </w:rPr>
        <w:t xml:space="preserve"> </w:t>
      </w:r>
      <w:r w:rsidRPr="00CE351F">
        <w:rPr>
          <w:rFonts w:cs="Arial"/>
          <w:sz w:val="18"/>
          <w:szCs w:val="18"/>
        </w:rPr>
        <w:t>ENVIADA</w:t>
      </w:r>
      <w:r w:rsidR="00F10FBF">
        <w:rPr>
          <w:rFonts w:cs="Arial"/>
          <w:sz w:val="18"/>
          <w:szCs w:val="18"/>
        </w:rPr>
        <w:t xml:space="preserve"> </w:t>
      </w:r>
      <w:r w:rsidRPr="00CE351F">
        <w:rPr>
          <w:rFonts w:cs="Arial"/>
          <w:sz w:val="18"/>
          <w:szCs w:val="18"/>
        </w:rPr>
        <w:t>SU</w:t>
      </w:r>
      <w:r w:rsidR="00F10FBF">
        <w:rPr>
          <w:rFonts w:cs="Arial"/>
          <w:sz w:val="18"/>
          <w:szCs w:val="18"/>
        </w:rPr>
        <w:t xml:space="preserve"> </w:t>
      </w:r>
    </w:p>
    <w:p w14:paraId="7B5A93F9" w14:textId="60BA3428" w:rsidR="00B264B9" w:rsidRPr="00CE351F" w:rsidRDefault="00F10FBF" w:rsidP="00B264B9">
      <w:pPr>
        <w:ind w:left="1701" w:hanging="1515"/>
        <w:jc w:val="left"/>
        <w:rPr>
          <w:rFonts w:cs="Arial"/>
          <w:sz w:val="18"/>
          <w:szCs w:val="18"/>
        </w:rPr>
      </w:pPr>
      <w:r>
        <w:rPr>
          <w:rFonts w:cs="Arial"/>
          <w:sz w:val="18"/>
          <w:szCs w:val="18"/>
        </w:rPr>
        <w:t xml:space="preserve">                           </w:t>
      </w:r>
      <w:r w:rsidR="00B264B9" w:rsidRPr="00CE351F">
        <w:rPr>
          <w:rFonts w:cs="Arial"/>
          <w:sz w:val="18"/>
          <w:szCs w:val="18"/>
        </w:rPr>
        <w:t>PROPOSICIÓN,</w:t>
      </w:r>
      <w:r>
        <w:rPr>
          <w:rFonts w:cs="Arial"/>
          <w:sz w:val="18"/>
          <w:szCs w:val="18"/>
        </w:rPr>
        <w:t xml:space="preserve"> </w:t>
      </w:r>
      <w:r w:rsidR="00B264B9" w:rsidRPr="00CE351F">
        <w:rPr>
          <w:rFonts w:cs="Arial"/>
          <w:sz w:val="18"/>
          <w:szCs w:val="18"/>
        </w:rPr>
        <w:t>CUANDO</w:t>
      </w:r>
      <w:r>
        <w:rPr>
          <w:rFonts w:cs="Arial"/>
          <w:sz w:val="18"/>
          <w:szCs w:val="18"/>
        </w:rPr>
        <w:t xml:space="preserve"> </w:t>
      </w:r>
      <w:r w:rsidR="00B264B9" w:rsidRPr="00CE351F">
        <w:rPr>
          <w:rFonts w:cs="Arial"/>
          <w:sz w:val="18"/>
          <w:szCs w:val="18"/>
        </w:rPr>
        <w:t>EL</w:t>
      </w:r>
      <w:r>
        <w:rPr>
          <w:rFonts w:cs="Arial"/>
          <w:sz w:val="18"/>
          <w:szCs w:val="18"/>
        </w:rPr>
        <w:t xml:space="preserve"> </w:t>
      </w:r>
      <w:r w:rsidR="00B264B9" w:rsidRPr="00CE351F">
        <w:rPr>
          <w:rFonts w:cs="Arial"/>
          <w:sz w:val="18"/>
          <w:szCs w:val="18"/>
        </w:rPr>
        <w:t>ARCHIVO</w:t>
      </w:r>
      <w:r>
        <w:rPr>
          <w:rFonts w:cs="Arial"/>
          <w:sz w:val="18"/>
          <w:szCs w:val="18"/>
        </w:rPr>
        <w:t xml:space="preserve"> </w:t>
      </w:r>
      <w:r w:rsidR="00B264B9" w:rsidRPr="00CE351F">
        <w:rPr>
          <w:rFonts w:cs="Arial"/>
          <w:sz w:val="18"/>
          <w:szCs w:val="18"/>
        </w:rPr>
        <w:t>ELECTRÓNICO</w:t>
      </w:r>
      <w:r>
        <w:rPr>
          <w:rFonts w:cs="Arial"/>
          <w:sz w:val="18"/>
          <w:szCs w:val="18"/>
        </w:rPr>
        <w:t xml:space="preserve"> </w:t>
      </w:r>
      <w:r w:rsidR="00B264B9" w:rsidRPr="00CE351F">
        <w:rPr>
          <w:rFonts w:cs="Arial"/>
          <w:sz w:val="18"/>
          <w:szCs w:val="18"/>
        </w:rPr>
        <w:t>NO</w:t>
      </w:r>
      <w:r>
        <w:rPr>
          <w:rFonts w:cs="Arial"/>
          <w:sz w:val="18"/>
          <w:szCs w:val="18"/>
        </w:rPr>
        <w:t xml:space="preserve"> </w:t>
      </w:r>
      <w:r w:rsidR="00B264B9" w:rsidRPr="00CE351F">
        <w:rPr>
          <w:rFonts w:cs="Arial"/>
          <w:sz w:val="18"/>
          <w:szCs w:val="18"/>
        </w:rPr>
        <w:t>PUEDA</w:t>
      </w:r>
      <w:r>
        <w:rPr>
          <w:rFonts w:cs="Arial"/>
          <w:sz w:val="18"/>
          <w:szCs w:val="18"/>
        </w:rPr>
        <w:t xml:space="preserve"> </w:t>
      </w:r>
      <w:r w:rsidR="00B264B9" w:rsidRPr="00CE351F">
        <w:rPr>
          <w:rFonts w:cs="Arial"/>
          <w:sz w:val="18"/>
          <w:szCs w:val="18"/>
        </w:rPr>
        <w:t>ABRIRSE</w:t>
      </w:r>
      <w:r>
        <w:rPr>
          <w:rFonts w:cs="Arial"/>
          <w:sz w:val="18"/>
          <w:szCs w:val="18"/>
        </w:rPr>
        <w:t xml:space="preserve"> </w:t>
      </w:r>
      <w:r w:rsidR="00B264B9" w:rsidRPr="00CE351F">
        <w:rPr>
          <w:rFonts w:cs="Arial"/>
          <w:sz w:val="18"/>
          <w:szCs w:val="18"/>
        </w:rPr>
        <w:t>POR</w:t>
      </w:r>
      <w:r>
        <w:rPr>
          <w:rFonts w:cs="Arial"/>
          <w:sz w:val="18"/>
          <w:szCs w:val="18"/>
        </w:rPr>
        <w:t xml:space="preserve"> </w:t>
      </w:r>
    </w:p>
    <w:p w14:paraId="5CEBB363" w14:textId="1F867A46" w:rsidR="00B264B9" w:rsidRPr="00CE351F" w:rsidRDefault="00F10FBF" w:rsidP="00B264B9">
      <w:pPr>
        <w:ind w:left="1701" w:hanging="1515"/>
        <w:jc w:val="left"/>
        <w:rPr>
          <w:rFonts w:cs="Arial"/>
          <w:sz w:val="18"/>
          <w:szCs w:val="18"/>
        </w:rPr>
      </w:pPr>
      <w:r>
        <w:rPr>
          <w:rFonts w:cs="Arial"/>
          <w:sz w:val="18"/>
          <w:szCs w:val="18"/>
        </w:rPr>
        <w:t xml:space="preserve">                           </w:t>
      </w:r>
      <w:r w:rsidR="00B264B9" w:rsidRPr="00CE351F">
        <w:rPr>
          <w:rFonts w:cs="Arial"/>
          <w:sz w:val="18"/>
          <w:szCs w:val="18"/>
        </w:rPr>
        <w:t>TENER</w:t>
      </w:r>
      <w:r>
        <w:rPr>
          <w:rFonts w:cs="Arial"/>
          <w:sz w:val="18"/>
          <w:szCs w:val="18"/>
        </w:rPr>
        <w:t xml:space="preserve"> </w:t>
      </w:r>
      <w:r w:rsidR="00B264B9" w:rsidRPr="00CE351F">
        <w:rPr>
          <w:rFonts w:cs="Arial"/>
          <w:sz w:val="18"/>
          <w:szCs w:val="18"/>
        </w:rPr>
        <w:t>ALGÚN</w:t>
      </w:r>
      <w:r>
        <w:rPr>
          <w:rFonts w:cs="Arial"/>
          <w:sz w:val="18"/>
          <w:szCs w:val="18"/>
        </w:rPr>
        <w:t xml:space="preserve"> </w:t>
      </w:r>
      <w:r w:rsidR="00B264B9" w:rsidRPr="00CE351F">
        <w:rPr>
          <w:rFonts w:cs="Arial"/>
          <w:sz w:val="18"/>
          <w:szCs w:val="18"/>
        </w:rPr>
        <w:t>VIRUS</w:t>
      </w:r>
      <w:r>
        <w:rPr>
          <w:rFonts w:cs="Arial"/>
          <w:sz w:val="18"/>
          <w:szCs w:val="18"/>
        </w:rPr>
        <w:t xml:space="preserve"> </w:t>
      </w:r>
      <w:r w:rsidR="00B264B9" w:rsidRPr="00CE351F">
        <w:rPr>
          <w:rFonts w:cs="Arial"/>
          <w:sz w:val="18"/>
          <w:szCs w:val="18"/>
        </w:rPr>
        <w:t>INFORMÁTICO</w:t>
      </w:r>
      <w:r>
        <w:rPr>
          <w:rFonts w:cs="Arial"/>
          <w:sz w:val="18"/>
          <w:szCs w:val="18"/>
        </w:rPr>
        <w:t xml:space="preserve"> </w:t>
      </w:r>
      <w:r w:rsidR="00B264B9" w:rsidRPr="00CE351F">
        <w:rPr>
          <w:rFonts w:cs="Arial"/>
          <w:sz w:val="18"/>
          <w:szCs w:val="18"/>
        </w:rPr>
        <w:t>O</w:t>
      </w:r>
      <w:r>
        <w:rPr>
          <w:rFonts w:cs="Arial"/>
          <w:sz w:val="18"/>
          <w:szCs w:val="18"/>
        </w:rPr>
        <w:t xml:space="preserve"> </w:t>
      </w:r>
      <w:r w:rsidR="00B264B9" w:rsidRPr="00CE351F">
        <w:rPr>
          <w:rFonts w:cs="Arial"/>
          <w:sz w:val="18"/>
          <w:szCs w:val="18"/>
        </w:rPr>
        <w:t>POR</w:t>
      </w:r>
      <w:r>
        <w:rPr>
          <w:rFonts w:cs="Arial"/>
          <w:sz w:val="18"/>
          <w:szCs w:val="18"/>
        </w:rPr>
        <w:t xml:space="preserve"> </w:t>
      </w:r>
      <w:r w:rsidR="00B264B9" w:rsidRPr="00CE351F">
        <w:rPr>
          <w:rFonts w:cs="Arial"/>
          <w:sz w:val="18"/>
          <w:szCs w:val="18"/>
        </w:rPr>
        <w:t>OTRA</w:t>
      </w:r>
      <w:r>
        <w:rPr>
          <w:rFonts w:cs="Arial"/>
          <w:sz w:val="18"/>
          <w:szCs w:val="18"/>
        </w:rPr>
        <w:t xml:space="preserve"> </w:t>
      </w:r>
      <w:r w:rsidR="00B264B9" w:rsidRPr="00CE351F">
        <w:rPr>
          <w:rFonts w:cs="Arial"/>
          <w:sz w:val="18"/>
          <w:szCs w:val="18"/>
        </w:rPr>
        <w:t>CAUSA</w:t>
      </w:r>
      <w:r>
        <w:rPr>
          <w:rFonts w:cs="Arial"/>
          <w:sz w:val="18"/>
          <w:szCs w:val="18"/>
        </w:rPr>
        <w:t xml:space="preserve"> </w:t>
      </w:r>
      <w:r w:rsidR="00B264B9" w:rsidRPr="00CE351F">
        <w:rPr>
          <w:rFonts w:cs="Arial"/>
          <w:sz w:val="18"/>
          <w:szCs w:val="18"/>
        </w:rPr>
        <w:t>AJENA.</w:t>
      </w:r>
    </w:p>
    <w:p w14:paraId="594DC796" w14:textId="77777777" w:rsidR="00B264B9" w:rsidRPr="00CE351F" w:rsidRDefault="00B264B9" w:rsidP="00B264B9">
      <w:pPr>
        <w:jc w:val="left"/>
        <w:rPr>
          <w:rFonts w:cs="Arial"/>
          <w:sz w:val="12"/>
          <w:szCs w:val="10"/>
        </w:rPr>
      </w:pPr>
    </w:p>
    <w:p w14:paraId="17EEB18B" w14:textId="6099CF64" w:rsidR="00B264B9" w:rsidRPr="00CE351F" w:rsidRDefault="00B264B9" w:rsidP="00B264B9">
      <w:pPr>
        <w:ind w:left="1515" w:hanging="1515"/>
        <w:jc w:val="left"/>
        <w:rPr>
          <w:rFonts w:cs="Arial"/>
          <w:sz w:val="18"/>
          <w:szCs w:val="18"/>
          <w:lang w:eastAsia="es-MX"/>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15</w:t>
      </w:r>
      <w:r w:rsidRPr="00CE351F">
        <w:rPr>
          <w:rFonts w:cs="Arial"/>
          <w:sz w:val="18"/>
          <w:szCs w:val="18"/>
        </w:rPr>
        <w:tab/>
        <w:t>MANIFIESTO</w:t>
      </w:r>
      <w:r w:rsidR="00F10FBF">
        <w:rPr>
          <w:rFonts w:cs="Arial"/>
          <w:sz w:val="18"/>
          <w:szCs w:val="18"/>
          <w:lang w:eastAsia="es-MX"/>
        </w:rPr>
        <w:t xml:space="preserve"> </w:t>
      </w:r>
      <w:r w:rsidRPr="00CE351F">
        <w:rPr>
          <w:rFonts w:cs="Arial"/>
          <w:sz w:val="18"/>
          <w:szCs w:val="18"/>
          <w:lang w:eastAsia="es-MX"/>
        </w:rPr>
        <w:t>SOBRE</w:t>
      </w:r>
      <w:r w:rsidR="00F10FBF">
        <w:rPr>
          <w:rFonts w:cs="Arial"/>
          <w:sz w:val="18"/>
          <w:szCs w:val="18"/>
          <w:lang w:eastAsia="es-MX"/>
        </w:rPr>
        <w:t xml:space="preserve"> </w:t>
      </w:r>
      <w:r w:rsidRPr="00CE351F">
        <w:rPr>
          <w:rFonts w:cs="Arial"/>
          <w:sz w:val="18"/>
          <w:szCs w:val="18"/>
          <w:lang w:eastAsia="es-MX"/>
        </w:rPr>
        <w:t>LA</w:t>
      </w:r>
      <w:r w:rsidR="00F10FBF">
        <w:rPr>
          <w:rFonts w:cs="Arial"/>
          <w:sz w:val="18"/>
          <w:szCs w:val="18"/>
          <w:lang w:eastAsia="es-MX"/>
        </w:rPr>
        <w:t xml:space="preserve"> </w:t>
      </w:r>
      <w:r w:rsidRPr="00CE351F">
        <w:rPr>
          <w:rFonts w:cs="Arial"/>
          <w:sz w:val="18"/>
          <w:szCs w:val="18"/>
          <w:lang w:eastAsia="es-MX"/>
        </w:rPr>
        <w:t>CAPACIDAD</w:t>
      </w:r>
      <w:r w:rsidR="00F10FBF">
        <w:rPr>
          <w:rFonts w:cs="Arial"/>
          <w:sz w:val="18"/>
          <w:szCs w:val="18"/>
          <w:lang w:eastAsia="es-MX"/>
        </w:rPr>
        <w:t xml:space="preserve"> </w:t>
      </w:r>
      <w:r w:rsidRPr="00CE351F">
        <w:rPr>
          <w:rFonts w:cs="Arial"/>
          <w:sz w:val="18"/>
          <w:szCs w:val="18"/>
          <w:lang w:eastAsia="es-MX"/>
        </w:rPr>
        <w:t>DE</w:t>
      </w:r>
      <w:r w:rsidR="00F10FBF">
        <w:rPr>
          <w:rFonts w:cs="Arial"/>
          <w:sz w:val="18"/>
          <w:szCs w:val="18"/>
          <w:lang w:eastAsia="es-MX"/>
        </w:rPr>
        <w:t xml:space="preserve"> </w:t>
      </w:r>
      <w:r w:rsidRPr="00CE351F">
        <w:rPr>
          <w:rFonts w:cs="Arial"/>
          <w:sz w:val="18"/>
          <w:szCs w:val="18"/>
          <w:lang w:eastAsia="es-MX"/>
        </w:rPr>
        <w:t>LOS</w:t>
      </w:r>
      <w:r w:rsidR="00F10FBF">
        <w:rPr>
          <w:rFonts w:cs="Arial"/>
          <w:sz w:val="18"/>
          <w:szCs w:val="18"/>
          <w:lang w:eastAsia="es-MX"/>
        </w:rPr>
        <w:t xml:space="preserve"> </w:t>
      </w:r>
      <w:r w:rsidRPr="00CE351F">
        <w:rPr>
          <w:rFonts w:cs="Arial"/>
          <w:sz w:val="18"/>
          <w:szCs w:val="18"/>
          <w:lang w:eastAsia="es-MX"/>
        </w:rPr>
        <w:t>RECURSOS</w:t>
      </w:r>
      <w:r w:rsidR="00F10FBF">
        <w:rPr>
          <w:rFonts w:cs="Arial"/>
          <w:sz w:val="18"/>
          <w:szCs w:val="18"/>
          <w:lang w:eastAsia="es-MX"/>
        </w:rPr>
        <w:t xml:space="preserve"> </w:t>
      </w:r>
      <w:r w:rsidRPr="00CE351F">
        <w:rPr>
          <w:rFonts w:cs="Arial"/>
          <w:sz w:val="18"/>
          <w:szCs w:val="18"/>
          <w:lang w:eastAsia="es-MX"/>
        </w:rPr>
        <w:t>HUMANOS,</w:t>
      </w:r>
      <w:r w:rsidR="00F10FBF">
        <w:rPr>
          <w:rFonts w:cs="Arial"/>
          <w:sz w:val="18"/>
          <w:szCs w:val="18"/>
          <w:lang w:eastAsia="es-MX"/>
        </w:rPr>
        <w:t xml:space="preserve"> </w:t>
      </w:r>
      <w:r w:rsidRPr="00CE351F">
        <w:rPr>
          <w:rFonts w:cs="Arial"/>
          <w:sz w:val="18"/>
          <w:szCs w:val="18"/>
          <w:lang w:eastAsia="es-MX"/>
        </w:rPr>
        <w:t>ECONÓMICOS,</w:t>
      </w:r>
      <w:r w:rsidR="00F10FBF">
        <w:rPr>
          <w:rFonts w:cs="Arial"/>
          <w:sz w:val="18"/>
          <w:szCs w:val="18"/>
          <w:lang w:eastAsia="es-MX"/>
        </w:rPr>
        <w:t xml:space="preserve"> </w:t>
      </w:r>
    </w:p>
    <w:p w14:paraId="3B1DD220" w14:textId="17331034" w:rsidR="00B264B9" w:rsidRPr="00CE351F" w:rsidRDefault="00F10FBF" w:rsidP="00B264B9">
      <w:pPr>
        <w:ind w:left="1701" w:hanging="1515"/>
        <w:jc w:val="left"/>
        <w:rPr>
          <w:rFonts w:cs="Arial"/>
          <w:sz w:val="18"/>
          <w:szCs w:val="18"/>
          <w:lang w:eastAsia="es-MX"/>
        </w:rPr>
      </w:pPr>
      <w:r>
        <w:rPr>
          <w:rFonts w:cs="Arial"/>
          <w:sz w:val="18"/>
          <w:szCs w:val="18"/>
        </w:rPr>
        <w:t xml:space="preserve">                           </w:t>
      </w:r>
      <w:r w:rsidR="00B264B9" w:rsidRPr="00CE351F">
        <w:rPr>
          <w:rFonts w:cs="Arial"/>
          <w:sz w:val="18"/>
          <w:szCs w:val="18"/>
        </w:rPr>
        <w:t>TÉCNICOS</w:t>
      </w:r>
      <w:r>
        <w:rPr>
          <w:rFonts w:cs="Arial"/>
          <w:sz w:val="18"/>
          <w:szCs w:val="18"/>
          <w:lang w:eastAsia="es-MX"/>
        </w:rPr>
        <w:t xml:space="preserve"> </w:t>
      </w:r>
      <w:r w:rsidR="00B264B9" w:rsidRPr="00CE351F">
        <w:rPr>
          <w:rFonts w:cs="Arial"/>
          <w:sz w:val="18"/>
          <w:szCs w:val="18"/>
          <w:lang w:eastAsia="es-MX"/>
        </w:rPr>
        <w:t>Y</w:t>
      </w:r>
      <w:r>
        <w:rPr>
          <w:rFonts w:cs="Arial"/>
          <w:sz w:val="18"/>
          <w:szCs w:val="18"/>
          <w:lang w:eastAsia="es-MX"/>
        </w:rPr>
        <w:t xml:space="preserve"> </w:t>
      </w:r>
      <w:r w:rsidR="00B264B9" w:rsidRPr="00CE351F">
        <w:rPr>
          <w:rFonts w:cs="Arial"/>
          <w:sz w:val="18"/>
          <w:szCs w:val="18"/>
          <w:lang w:eastAsia="es-MX"/>
        </w:rPr>
        <w:t>DE</w:t>
      </w:r>
      <w:r>
        <w:rPr>
          <w:rFonts w:cs="Arial"/>
          <w:sz w:val="18"/>
          <w:szCs w:val="18"/>
          <w:lang w:eastAsia="es-MX"/>
        </w:rPr>
        <w:t xml:space="preserve"> </w:t>
      </w:r>
      <w:r w:rsidR="00B264B9" w:rsidRPr="00CE351F">
        <w:rPr>
          <w:rFonts w:cs="Arial"/>
          <w:sz w:val="18"/>
          <w:szCs w:val="18"/>
          <w:lang w:eastAsia="es-MX"/>
        </w:rPr>
        <w:t>EQUIPAMIENTO</w:t>
      </w:r>
      <w:r>
        <w:rPr>
          <w:rFonts w:cs="Arial"/>
          <w:sz w:val="18"/>
          <w:szCs w:val="18"/>
          <w:lang w:eastAsia="es-MX"/>
        </w:rPr>
        <w:t xml:space="preserve"> </w:t>
      </w:r>
      <w:r w:rsidR="00B264B9" w:rsidRPr="00CE351F">
        <w:rPr>
          <w:rFonts w:cs="Arial"/>
          <w:sz w:val="18"/>
          <w:szCs w:val="18"/>
          <w:lang w:eastAsia="es-MX"/>
        </w:rPr>
        <w:t>CON</w:t>
      </w:r>
      <w:r>
        <w:rPr>
          <w:rFonts w:cs="Arial"/>
          <w:sz w:val="18"/>
          <w:szCs w:val="18"/>
          <w:lang w:eastAsia="es-MX"/>
        </w:rPr>
        <w:t xml:space="preserve"> </w:t>
      </w:r>
      <w:r w:rsidR="00B264B9" w:rsidRPr="00CE351F">
        <w:rPr>
          <w:rFonts w:cs="Arial"/>
          <w:sz w:val="18"/>
          <w:szCs w:val="18"/>
          <w:lang w:eastAsia="es-MX"/>
        </w:rPr>
        <w:t>QUE</w:t>
      </w:r>
      <w:r>
        <w:rPr>
          <w:rFonts w:cs="Arial"/>
          <w:sz w:val="18"/>
          <w:szCs w:val="18"/>
          <w:lang w:eastAsia="es-MX"/>
        </w:rPr>
        <w:t xml:space="preserve"> </w:t>
      </w:r>
      <w:r w:rsidR="00B264B9" w:rsidRPr="00CE351F">
        <w:rPr>
          <w:rFonts w:cs="Arial"/>
          <w:sz w:val="18"/>
          <w:szCs w:val="18"/>
          <w:lang w:eastAsia="es-MX"/>
        </w:rPr>
        <w:t>CUENTA</w:t>
      </w:r>
      <w:r>
        <w:rPr>
          <w:rFonts w:cs="Arial"/>
          <w:sz w:val="18"/>
          <w:szCs w:val="18"/>
          <w:lang w:eastAsia="es-MX"/>
        </w:rPr>
        <w:t xml:space="preserve"> </w:t>
      </w:r>
      <w:r w:rsidR="00B264B9" w:rsidRPr="00CE351F">
        <w:rPr>
          <w:rFonts w:cs="Arial"/>
          <w:sz w:val="18"/>
          <w:szCs w:val="18"/>
          <w:lang w:eastAsia="es-MX"/>
        </w:rPr>
        <w:t>EL</w:t>
      </w:r>
      <w:r>
        <w:rPr>
          <w:rFonts w:cs="Arial"/>
          <w:sz w:val="18"/>
          <w:szCs w:val="18"/>
          <w:lang w:eastAsia="es-MX"/>
        </w:rPr>
        <w:t xml:space="preserve"> </w:t>
      </w:r>
      <w:r w:rsidR="00B264B9" w:rsidRPr="00CE351F">
        <w:rPr>
          <w:rFonts w:cs="Arial"/>
          <w:sz w:val="18"/>
          <w:szCs w:val="18"/>
          <w:lang w:eastAsia="es-MX"/>
        </w:rPr>
        <w:t>LICITANTE</w:t>
      </w:r>
      <w:r>
        <w:rPr>
          <w:rFonts w:cs="Arial"/>
          <w:sz w:val="18"/>
          <w:szCs w:val="18"/>
          <w:lang w:eastAsia="es-MX"/>
        </w:rPr>
        <w:t xml:space="preserve"> </w:t>
      </w:r>
      <w:r w:rsidR="00B264B9" w:rsidRPr="00CE351F">
        <w:rPr>
          <w:rFonts w:cs="Arial"/>
          <w:sz w:val="18"/>
          <w:szCs w:val="18"/>
          <w:lang w:eastAsia="es-MX"/>
        </w:rPr>
        <w:t>PARA</w:t>
      </w:r>
      <w:r>
        <w:rPr>
          <w:rFonts w:cs="Arial"/>
          <w:sz w:val="18"/>
          <w:szCs w:val="18"/>
          <w:lang w:eastAsia="es-MX"/>
        </w:rPr>
        <w:t xml:space="preserve"> </w:t>
      </w:r>
      <w:r w:rsidR="00B264B9" w:rsidRPr="00CE351F">
        <w:rPr>
          <w:rFonts w:cs="Arial"/>
          <w:sz w:val="18"/>
          <w:szCs w:val="18"/>
          <w:lang w:eastAsia="es-MX"/>
        </w:rPr>
        <w:t>EL</w:t>
      </w:r>
    </w:p>
    <w:p w14:paraId="0212EB0C" w14:textId="64AA1886" w:rsidR="00B264B9" w:rsidRPr="00CE351F" w:rsidRDefault="00F10FBF" w:rsidP="00B264B9">
      <w:pPr>
        <w:ind w:left="1701" w:hanging="1515"/>
        <w:jc w:val="left"/>
        <w:rPr>
          <w:rFonts w:cs="Arial"/>
          <w:sz w:val="18"/>
          <w:szCs w:val="18"/>
        </w:rPr>
      </w:pPr>
      <w:r>
        <w:rPr>
          <w:rFonts w:cs="Arial"/>
          <w:sz w:val="18"/>
          <w:szCs w:val="18"/>
        </w:rPr>
        <w:t xml:space="preserve">                           </w:t>
      </w:r>
      <w:r w:rsidR="00B264B9" w:rsidRPr="00CE351F">
        <w:rPr>
          <w:rFonts w:cs="Arial"/>
          <w:sz w:val="18"/>
          <w:szCs w:val="18"/>
        </w:rPr>
        <w:t>CUMPLIMIENTO</w:t>
      </w:r>
      <w:r>
        <w:rPr>
          <w:rFonts w:cs="Arial"/>
          <w:sz w:val="18"/>
          <w:szCs w:val="18"/>
          <w:lang w:eastAsia="es-MX"/>
        </w:rPr>
        <w:t xml:space="preserve"> </w:t>
      </w:r>
      <w:r w:rsidR="004A252D">
        <w:rPr>
          <w:rFonts w:cs="Arial"/>
          <w:sz w:val="18"/>
          <w:szCs w:val="18"/>
          <w:lang w:eastAsia="es-MX"/>
        </w:rPr>
        <w:t>DEL</w:t>
      </w:r>
      <w:r>
        <w:rPr>
          <w:rFonts w:cs="Arial"/>
          <w:sz w:val="18"/>
          <w:szCs w:val="18"/>
          <w:lang w:eastAsia="es-MX"/>
        </w:rPr>
        <w:t xml:space="preserve"> </w:t>
      </w:r>
      <w:r w:rsidR="004A252D">
        <w:rPr>
          <w:rFonts w:cs="Arial"/>
          <w:sz w:val="18"/>
          <w:szCs w:val="18"/>
          <w:lang w:eastAsia="es-MX"/>
        </w:rPr>
        <w:t>SUMINISTRO</w:t>
      </w:r>
      <w:r>
        <w:rPr>
          <w:rFonts w:cs="Arial"/>
          <w:sz w:val="18"/>
          <w:szCs w:val="18"/>
          <w:lang w:eastAsia="es-MX"/>
        </w:rPr>
        <w:t xml:space="preserve"> </w:t>
      </w:r>
      <w:r w:rsidR="004A252D">
        <w:rPr>
          <w:rFonts w:cs="Arial"/>
          <w:sz w:val="18"/>
          <w:szCs w:val="18"/>
          <w:lang w:eastAsia="es-MX"/>
        </w:rPr>
        <w:t>DE</w:t>
      </w:r>
      <w:r>
        <w:rPr>
          <w:rFonts w:cs="Arial"/>
          <w:sz w:val="18"/>
          <w:szCs w:val="18"/>
          <w:lang w:eastAsia="es-MX"/>
        </w:rPr>
        <w:t xml:space="preserve"> </w:t>
      </w:r>
      <w:r w:rsidR="004A252D">
        <w:rPr>
          <w:rFonts w:cs="Arial"/>
          <w:sz w:val="18"/>
          <w:szCs w:val="18"/>
          <w:lang w:eastAsia="es-MX"/>
        </w:rPr>
        <w:t>LOS</w:t>
      </w:r>
      <w:r>
        <w:rPr>
          <w:rFonts w:cs="Arial"/>
          <w:sz w:val="18"/>
          <w:szCs w:val="18"/>
          <w:lang w:eastAsia="es-MX"/>
        </w:rPr>
        <w:t xml:space="preserve"> </w:t>
      </w:r>
      <w:r w:rsidR="004A252D">
        <w:rPr>
          <w:rFonts w:cs="Arial"/>
          <w:sz w:val="18"/>
          <w:szCs w:val="18"/>
          <w:lang w:eastAsia="es-MX"/>
        </w:rPr>
        <w:t>BIENES</w:t>
      </w:r>
      <w:r>
        <w:rPr>
          <w:rFonts w:cs="Arial"/>
          <w:sz w:val="18"/>
          <w:szCs w:val="18"/>
          <w:lang w:eastAsia="es-MX"/>
        </w:rPr>
        <w:t xml:space="preserve"> </w:t>
      </w:r>
      <w:r w:rsidR="00B264B9" w:rsidRPr="00CE351F">
        <w:rPr>
          <w:rFonts w:cs="Arial"/>
          <w:sz w:val="18"/>
          <w:szCs w:val="18"/>
          <w:lang w:eastAsia="es-MX"/>
        </w:rPr>
        <w:t>QUE,</w:t>
      </w:r>
      <w:r>
        <w:rPr>
          <w:rFonts w:cs="Arial"/>
          <w:sz w:val="18"/>
          <w:szCs w:val="18"/>
          <w:lang w:eastAsia="es-MX"/>
        </w:rPr>
        <w:t xml:space="preserve"> </w:t>
      </w:r>
      <w:r w:rsidR="00B264B9" w:rsidRPr="00CE351F">
        <w:rPr>
          <w:rFonts w:cs="Arial"/>
          <w:sz w:val="18"/>
          <w:szCs w:val="18"/>
          <w:lang w:eastAsia="es-MX"/>
        </w:rPr>
        <w:t>EN</w:t>
      </w:r>
      <w:r>
        <w:rPr>
          <w:rFonts w:cs="Arial"/>
          <w:sz w:val="18"/>
          <w:szCs w:val="18"/>
          <w:lang w:eastAsia="es-MX"/>
        </w:rPr>
        <w:t xml:space="preserve"> </w:t>
      </w:r>
      <w:r w:rsidR="00B264B9" w:rsidRPr="00CE351F">
        <w:rPr>
          <w:rFonts w:cs="Arial"/>
          <w:sz w:val="18"/>
          <w:szCs w:val="18"/>
          <w:lang w:eastAsia="es-MX"/>
        </w:rPr>
        <w:t>SU</w:t>
      </w:r>
      <w:r>
        <w:rPr>
          <w:rFonts w:cs="Arial"/>
          <w:sz w:val="18"/>
          <w:szCs w:val="18"/>
          <w:lang w:eastAsia="es-MX"/>
        </w:rPr>
        <w:t xml:space="preserve"> </w:t>
      </w:r>
      <w:r w:rsidR="00B264B9" w:rsidRPr="00CE351F">
        <w:rPr>
          <w:rFonts w:cs="Arial"/>
          <w:sz w:val="18"/>
          <w:szCs w:val="18"/>
          <w:lang w:eastAsia="es-MX"/>
        </w:rPr>
        <w:t>CASO,</w:t>
      </w:r>
      <w:r>
        <w:rPr>
          <w:rFonts w:cs="Arial"/>
          <w:sz w:val="18"/>
          <w:szCs w:val="18"/>
          <w:lang w:eastAsia="es-MX"/>
        </w:rPr>
        <w:t xml:space="preserve"> </w:t>
      </w:r>
      <w:r w:rsidR="00B264B9" w:rsidRPr="00CE351F">
        <w:rPr>
          <w:rFonts w:cs="Arial"/>
          <w:sz w:val="18"/>
          <w:szCs w:val="18"/>
          <w:lang w:eastAsia="es-MX"/>
        </w:rPr>
        <w:t>LE</w:t>
      </w:r>
      <w:r>
        <w:rPr>
          <w:rFonts w:cs="Arial"/>
          <w:sz w:val="18"/>
          <w:szCs w:val="18"/>
          <w:lang w:eastAsia="es-MX"/>
        </w:rPr>
        <w:t xml:space="preserve"> </w:t>
      </w:r>
      <w:r w:rsidR="00B264B9" w:rsidRPr="00CE351F">
        <w:rPr>
          <w:rFonts w:cs="Arial"/>
          <w:sz w:val="18"/>
          <w:szCs w:val="18"/>
          <w:lang w:eastAsia="es-MX"/>
        </w:rPr>
        <w:t>SEAN</w:t>
      </w:r>
      <w:r>
        <w:rPr>
          <w:rFonts w:cs="Arial"/>
          <w:sz w:val="18"/>
          <w:szCs w:val="18"/>
          <w:lang w:eastAsia="es-MX"/>
        </w:rPr>
        <w:t xml:space="preserve"> </w:t>
      </w:r>
      <w:r w:rsidR="00B264B9" w:rsidRPr="00CE351F">
        <w:rPr>
          <w:rFonts w:cs="Arial"/>
          <w:sz w:val="18"/>
          <w:szCs w:val="18"/>
          <w:lang w:eastAsia="es-MX"/>
        </w:rPr>
        <w:t>ADJUDICADOS.</w:t>
      </w:r>
    </w:p>
    <w:p w14:paraId="2ACFE189" w14:textId="77777777" w:rsidR="00B264B9" w:rsidRPr="00CE351F" w:rsidRDefault="00B264B9" w:rsidP="00B264B9">
      <w:pPr>
        <w:jc w:val="left"/>
        <w:rPr>
          <w:rFonts w:cs="Arial"/>
          <w:b/>
          <w:color w:val="002060"/>
          <w:sz w:val="12"/>
          <w:szCs w:val="18"/>
        </w:rPr>
      </w:pPr>
    </w:p>
    <w:p w14:paraId="040C04C4" w14:textId="74546AEE" w:rsidR="00B264B9" w:rsidRPr="00CE351F" w:rsidRDefault="00B264B9" w:rsidP="00B264B9">
      <w:pPr>
        <w:ind w:left="1515" w:hanging="1515"/>
        <w:jc w:val="left"/>
        <w:rPr>
          <w:rFonts w:cs="Arial"/>
          <w:sz w:val="18"/>
          <w:szCs w:val="18"/>
          <w:lang w:eastAsia="es-MX"/>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16</w:t>
      </w:r>
      <w:r w:rsidRPr="00CE351F">
        <w:rPr>
          <w:rFonts w:cs="Arial"/>
          <w:b/>
          <w:color w:val="002060"/>
          <w:sz w:val="18"/>
          <w:szCs w:val="18"/>
        </w:rPr>
        <w:tab/>
      </w:r>
      <w:r w:rsidRPr="00CE351F">
        <w:rPr>
          <w:rFonts w:cs="Arial"/>
          <w:sz w:val="18"/>
          <w:szCs w:val="18"/>
        </w:rPr>
        <w:t>CARTA</w:t>
      </w:r>
      <w:r w:rsidR="00F10FBF">
        <w:rPr>
          <w:rFonts w:cs="Arial"/>
          <w:sz w:val="18"/>
          <w:szCs w:val="18"/>
        </w:rPr>
        <w:t xml:space="preserve"> </w:t>
      </w:r>
      <w:r w:rsidRPr="00CE351F">
        <w:rPr>
          <w:rFonts w:cs="Arial"/>
          <w:sz w:val="18"/>
          <w:szCs w:val="18"/>
        </w:rPr>
        <w:t>MANIFIESTO</w:t>
      </w:r>
      <w:r w:rsidR="00F10FBF">
        <w:rPr>
          <w:rFonts w:cs="Arial"/>
          <w:sz w:val="18"/>
          <w:szCs w:val="18"/>
          <w:lang w:eastAsia="es-MX"/>
        </w:rPr>
        <w:t xml:space="preserve"> </w:t>
      </w:r>
      <w:r w:rsidRPr="00CE351F">
        <w:rPr>
          <w:rFonts w:cs="Arial"/>
          <w:sz w:val="18"/>
          <w:szCs w:val="18"/>
          <w:lang w:eastAsia="es-MX"/>
        </w:rPr>
        <w:t>DE</w:t>
      </w:r>
      <w:r w:rsidR="00F10FBF">
        <w:rPr>
          <w:rFonts w:cs="Arial"/>
          <w:sz w:val="18"/>
          <w:szCs w:val="18"/>
          <w:lang w:eastAsia="es-MX"/>
        </w:rPr>
        <w:t xml:space="preserve"> </w:t>
      </w:r>
      <w:r w:rsidRPr="00CE351F">
        <w:rPr>
          <w:rFonts w:cs="Arial"/>
          <w:sz w:val="18"/>
          <w:szCs w:val="18"/>
          <w:lang w:eastAsia="es-MX"/>
        </w:rPr>
        <w:t>NACIONALIDAD</w:t>
      </w:r>
      <w:r w:rsidR="00F10FBF">
        <w:rPr>
          <w:rFonts w:cs="Arial"/>
          <w:sz w:val="18"/>
          <w:szCs w:val="18"/>
          <w:lang w:eastAsia="es-MX"/>
        </w:rPr>
        <w:t xml:space="preserve"> </w:t>
      </w:r>
      <w:r w:rsidRPr="00CE351F">
        <w:rPr>
          <w:rFonts w:cs="Arial"/>
          <w:sz w:val="18"/>
          <w:szCs w:val="18"/>
          <w:lang w:eastAsia="es-MX"/>
        </w:rPr>
        <w:t>MEXICANA.</w:t>
      </w:r>
    </w:p>
    <w:p w14:paraId="5C1F7BF6" w14:textId="77777777" w:rsidR="00B264B9" w:rsidRPr="00CE351F" w:rsidRDefault="00B264B9" w:rsidP="00B264B9">
      <w:pPr>
        <w:jc w:val="left"/>
        <w:rPr>
          <w:rFonts w:cs="Arial"/>
          <w:b/>
          <w:color w:val="002060"/>
          <w:sz w:val="12"/>
          <w:szCs w:val="18"/>
        </w:rPr>
      </w:pPr>
    </w:p>
    <w:p w14:paraId="3EE38560" w14:textId="5793D2B0" w:rsidR="00B264B9" w:rsidRDefault="00B264B9" w:rsidP="00B264B9">
      <w:pPr>
        <w:ind w:left="1560" w:hanging="1560"/>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17</w:t>
      </w:r>
      <w:r w:rsidR="00F10FBF">
        <w:rPr>
          <w:rFonts w:cs="Arial"/>
          <w:b/>
          <w:color w:val="002060"/>
          <w:sz w:val="18"/>
          <w:szCs w:val="18"/>
        </w:rPr>
        <w:t xml:space="preserve"> </w:t>
      </w:r>
      <w:r w:rsidRPr="00CE351F">
        <w:rPr>
          <w:rFonts w:cs="Arial"/>
          <w:b/>
          <w:color w:val="002060"/>
          <w:sz w:val="18"/>
          <w:szCs w:val="18"/>
        </w:rPr>
        <w:tab/>
      </w:r>
      <w:r w:rsidR="00E12197" w:rsidRPr="00E12197">
        <w:rPr>
          <w:rFonts w:cs="Arial"/>
          <w:sz w:val="18"/>
          <w:szCs w:val="18"/>
        </w:rPr>
        <w:t>MANIFESTO</w:t>
      </w:r>
      <w:r w:rsidR="00F10FBF">
        <w:rPr>
          <w:rFonts w:cs="Arial"/>
          <w:sz w:val="18"/>
          <w:szCs w:val="18"/>
        </w:rPr>
        <w:t xml:space="preserve"> </w:t>
      </w:r>
      <w:r w:rsidR="00E12197" w:rsidRPr="00E12197">
        <w:rPr>
          <w:rFonts w:cs="Arial"/>
          <w:sz w:val="18"/>
          <w:szCs w:val="18"/>
        </w:rPr>
        <w:t>DE</w:t>
      </w:r>
      <w:r w:rsidR="00F10FBF">
        <w:rPr>
          <w:rFonts w:cs="Arial"/>
          <w:sz w:val="18"/>
          <w:szCs w:val="18"/>
        </w:rPr>
        <w:t xml:space="preserve"> </w:t>
      </w:r>
      <w:r w:rsidR="00E12197" w:rsidRPr="00E12197">
        <w:rPr>
          <w:rFonts w:cs="Arial"/>
          <w:sz w:val="18"/>
          <w:szCs w:val="18"/>
        </w:rPr>
        <w:t>QUE</w:t>
      </w:r>
      <w:r w:rsidR="00F10FBF">
        <w:rPr>
          <w:rFonts w:cs="Arial"/>
          <w:sz w:val="18"/>
          <w:szCs w:val="18"/>
        </w:rPr>
        <w:t xml:space="preserve"> </w:t>
      </w:r>
      <w:r w:rsidR="00E12197" w:rsidRPr="00E12197">
        <w:rPr>
          <w:rFonts w:cs="Arial"/>
          <w:sz w:val="18"/>
          <w:szCs w:val="18"/>
        </w:rPr>
        <w:t>ENTREGARÁ</w:t>
      </w:r>
      <w:r w:rsidR="00F10FBF">
        <w:rPr>
          <w:rFonts w:cs="Arial"/>
          <w:sz w:val="18"/>
          <w:szCs w:val="18"/>
        </w:rPr>
        <w:t xml:space="preserve"> </w:t>
      </w:r>
      <w:r w:rsidR="00E12197" w:rsidRPr="00E12197">
        <w:rPr>
          <w:rFonts w:cs="Arial"/>
          <w:sz w:val="18"/>
          <w:szCs w:val="18"/>
        </w:rPr>
        <w:t>CARTA</w:t>
      </w:r>
      <w:r w:rsidR="00F10FBF">
        <w:rPr>
          <w:rFonts w:cs="Arial"/>
          <w:sz w:val="18"/>
          <w:szCs w:val="18"/>
        </w:rPr>
        <w:t xml:space="preserve"> </w:t>
      </w:r>
      <w:r w:rsidR="00E12197" w:rsidRPr="00E12197">
        <w:rPr>
          <w:rFonts w:cs="Arial"/>
          <w:sz w:val="18"/>
          <w:szCs w:val="18"/>
        </w:rPr>
        <w:t>COMPROMISO</w:t>
      </w:r>
      <w:r w:rsidR="00F10FBF">
        <w:rPr>
          <w:rFonts w:cs="Arial"/>
          <w:sz w:val="18"/>
          <w:szCs w:val="18"/>
        </w:rPr>
        <w:t xml:space="preserve"> </w:t>
      </w:r>
      <w:r w:rsidR="00E12197" w:rsidRPr="00E12197">
        <w:rPr>
          <w:rFonts w:cs="Arial"/>
          <w:sz w:val="18"/>
          <w:szCs w:val="18"/>
        </w:rPr>
        <w:t>DE</w:t>
      </w:r>
      <w:r w:rsidR="00F10FBF">
        <w:rPr>
          <w:rFonts w:cs="Arial"/>
          <w:sz w:val="18"/>
          <w:szCs w:val="18"/>
        </w:rPr>
        <w:t xml:space="preserve"> </w:t>
      </w:r>
      <w:r w:rsidR="00E12197" w:rsidRPr="00E12197">
        <w:rPr>
          <w:rFonts w:cs="Arial"/>
          <w:sz w:val="18"/>
          <w:szCs w:val="18"/>
        </w:rPr>
        <w:t>CAMBIOS</w:t>
      </w:r>
      <w:r w:rsidR="00F10FBF">
        <w:rPr>
          <w:rFonts w:cs="Arial"/>
          <w:sz w:val="18"/>
          <w:szCs w:val="18"/>
        </w:rPr>
        <w:t xml:space="preserve"> </w:t>
      </w:r>
      <w:r w:rsidR="00E12197" w:rsidRPr="00E12197">
        <w:rPr>
          <w:rFonts w:cs="Arial"/>
          <w:sz w:val="18"/>
          <w:szCs w:val="18"/>
        </w:rPr>
        <w:t>FISICOS.</w:t>
      </w:r>
    </w:p>
    <w:p w14:paraId="2D1F688C" w14:textId="77777777" w:rsidR="00E12197" w:rsidRPr="00E12197" w:rsidRDefault="00E12197" w:rsidP="00B264B9">
      <w:pPr>
        <w:ind w:left="1560" w:hanging="1560"/>
        <w:jc w:val="left"/>
        <w:rPr>
          <w:rFonts w:cs="Arial"/>
          <w:sz w:val="14"/>
          <w:szCs w:val="18"/>
        </w:rPr>
      </w:pPr>
    </w:p>
    <w:p w14:paraId="08D0F8D0" w14:textId="05DAB536" w:rsidR="00E12197" w:rsidRPr="00CE351F" w:rsidRDefault="00E12197" w:rsidP="00E12197">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18</w:t>
      </w:r>
      <w:r w:rsidRPr="00CE351F">
        <w:rPr>
          <w:rFonts w:cs="Arial"/>
          <w:sz w:val="18"/>
          <w:szCs w:val="18"/>
        </w:rPr>
        <w:tab/>
      </w:r>
      <w:r w:rsidRPr="00E12197">
        <w:rPr>
          <w:rFonts w:cs="Arial"/>
          <w:sz w:val="18"/>
          <w:szCs w:val="18"/>
        </w:rPr>
        <w:t>CÉDULA</w:t>
      </w:r>
      <w:r w:rsidR="00F10FBF">
        <w:rPr>
          <w:rFonts w:cs="Arial"/>
          <w:sz w:val="18"/>
          <w:szCs w:val="18"/>
        </w:rPr>
        <w:t xml:space="preserve"> </w:t>
      </w:r>
      <w:r w:rsidRPr="00E12197">
        <w:rPr>
          <w:rFonts w:cs="Arial"/>
          <w:sz w:val="18"/>
          <w:szCs w:val="18"/>
        </w:rPr>
        <w:t>DE</w:t>
      </w:r>
      <w:r w:rsidR="00F10FBF">
        <w:rPr>
          <w:rFonts w:cs="Arial"/>
          <w:sz w:val="18"/>
          <w:szCs w:val="18"/>
        </w:rPr>
        <w:t xml:space="preserve"> </w:t>
      </w:r>
      <w:r w:rsidRPr="00E12197">
        <w:rPr>
          <w:rFonts w:cs="Arial"/>
          <w:sz w:val="18"/>
          <w:szCs w:val="18"/>
        </w:rPr>
        <w:t>VERIFICACIÓN</w:t>
      </w:r>
      <w:r w:rsidR="00F10FBF">
        <w:rPr>
          <w:rFonts w:cs="Arial"/>
          <w:sz w:val="18"/>
          <w:szCs w:val="18"/>
        </w:rPr>
        <w:t xml:space="preserve"> </w:t>
      </w:r>
      <w:r w:rsidRPr="00E12197">
        <w:rPr>
          <w:rFonts w:cs="Arial"/>
          <w:sz w:val="18"/>
          <w:szCs w:val="18"/>
        </w:rPr>
        <w:t>DE</w:t>
      </w:r>
      <w:r w:rsidR="00F10FBF">
        <w:rPr>
          <w:rFonts w:cs="Arial"/>
          <w:sz w:val="18"/>
          <w:szCs w:val="18"/>
        </w:rPr>
        <w:t xml:space="preserve"> </w:t>
      </w:r>
      <w:r w:rsidRPr="00E12197">
        <w:rPr>
          <w:rFonts w:cs="Arial"/>
          <w:sz w:val="18"/>
          <w:szCs w:val="18"/>
        </w:rPr>
        <w:t>CATALOGOS</w:t>
      </w:r>
      <w:r w:rsidR="00F10FBF">
        <w:rPr>
          <w:rFonts w:cs="Arial"/>
          <w:sz w:val="18"/>
          <w:szCs w:val="18"/>
        </w:rPr>
        <w:t xml:space="preserve"> </w:t>
      </w:r>
      <w:r w:rsidRPr="00E12197">
        <w:rPr>
          <w:rFonts w:cs="Arial"/>
          <w:sz w:val="18"/>
          <w:szCs w:val="18"/>
        </w:rPr>
        <w:t>E</w:t>
      </w:r>
      <w:r w:rsidR="00F10FBF">
        <w:rPr>
          <w:rFonts w:cs="Arial"/>
          <w:sz w:val="18"/>
          <w:szCs w:val="18"/>
        </w:rPr>
        <w:t xml:space="preserve"> </w:t>
      </w:r>
      <w:r w:rsidRPr="00E12197">
        <w:rPr>
          <w:rFonts w:cs="Arial"/>
          <w:sz w:val="18"/>
          <w:szCs w:val="18"/>
        </w:rPr>
        <w:t>IMÁGENES</w:t>
      </w:r>
    </w:p>
    <w:p w14:paraId="39809B20" w14:textId="77777777" w:rsidR="00B264B9" w:rsidRPr="00CE351F" w:rsidRDefault="00B264B9" w:rsidP="00B264B9">
      <w:pPr>
        <w:jc w:val="left"/>
        <w:rPr>
          <w:rFonts w:cs="Arial"/>
          <w:sz w:val="12"/>
          <w:szCs w:val="18"/>
        </w:rPr>
      </w:pPr>
    </w:p>
    <w:p w14:paraId="4475B0C0" w14:textId="6595D71D" w:rsidR="00E12197" w:rsidRDefault="00B264B9" w:rsidP="00E12197">
      <w:pPr>
        <w:ind w:left="1560" w:hanging="1560"/>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1</w:t>
      </w:r>
      <w:r w:rsidR="00E12197">
        <w:rPr>
          <w:rFonts w:cs="Arial"/>
          <w:b/>
          <w:color w:val="002060"/>
          <w:sz w:val="18"/>
          <w:szCs w:val="18"/>
        </w:rPr>
        <w:t>9</w:t>
      </w:r>
      <w:r w:rsidRPr="00CE351F">
        <w:rPr>
          <w:rFonts w:cs="Arial"/>
          <w:sz w:val="18"/>
          <w:szCs w:val="18"/>
        </w:rPr>
        <w:tab/>
      </w:r>
      <w:r w:rsidR="00E12197" w:rsidRPr="00CE351F">
        <w:rPr>
          <w:rFonts w:cs="Arial"/>
          <w:sz w:val="18"/>
          <w:szCs w:val="18"/>
        </w:rPr>
        <w:t>MODELO</w:t>
      </w:r>
      <w:r w:rsidR="00F10FBF">
        <w:rPr>
          <w:rFonts w:cs="Arial"/>
          <w:sz w:val="18"/>
          <w:szCs w:val="18"/>
        </w:rPr>
        <w:t xml:space="preserve"> </w:t>
      </w:r>
      <w:r w:rsidR="00E12197" w:rsidRPr="00CE351F">
        <w:rPr>
          <w:rFonts w:cs="Arial"/>
          <w:sz w:val="18"/>
          <w:szCs w:val="18"/>
        </w:rPr>
        <w:t>DE</w:t>
      </w:r>
      <w:r w:rsidR="00F10FBF">
        <w:rPr>
          <w:rFonts w:cs="Arial"/>
          <w:sz w:val="18"/>
          <w:szCs w:val="18"/>
        </w:rPr>
        <w:t xml:space="preserve"> </w:t>
      </w:r>
      <w:r w:rsidR="00E12197" w:rsidRPr="00CE351F">
        <w:rPr>
          <w:rFonts w:cs="Arial"/>
          <w:sz w:val="18"/>
          <w:szCs w:val="18"/>
        </w:rPr>
        <w:t>PÓLIZA</w:t>
      </w:r>
      <w:r w:rsidR="00F10FBF">
        <w:rPr>
          <w:rFonts w:cs="Arial"/>
          <w:sz w:val="18"/>
          <w:szCs w:val="18"/>
        </w:rPr>
        <w:t xml:space="preserve"> </w:t>
      </w:r>
      <w:r w:rsidR="00E12197" w:rsidRPr="00CE351F">
        <w:rPr>
          <w:rFonts w:cs="Arial"/>
          <w:sz w:val="18"/>
          <w:szCs w:val="18"/>
        </w:rPr>
        <w:t>DE</w:t>
      </w:r>
      <w:r w:rsidR="00F10FBF">
        <w:rPr>
          <w:rFonts w:cs="Arial"/>
          <w:sz w:val="18"/>
          <w:szCs w:val="18"/>
        </w:rPr>
        <w:t xml:space="preserve"> </w:t>
      </w:r>
      <w:r w:rsidR="00E12197" w:rsidRPr="00CE351F">
        <w:rPr>
          <w:rFonts w:cs="Arial"/>
          <w:sz w:val="18"/>
          <w:szCs w:val="18"/>
        </w:rPr>
        <w:t>FIANZA</w:t>
      </w:r>
      <w:r w:rsidR="00F10FBF">
        <w:rPr>
          <w:rFonts w:cs="Arial"/>
          <w:sz w:val="18"/>
          <w:szCs w:val="18"/>
        </w:rPr>
        <w:t xml:space="preserve"> </w:t>
      </w:r>
      <w:r w:rsidR="00E12197" w:rsidRPr="00CE351F">
        <w:rPr>
          <w:rFonts w:cs="Arial"/>
          <w:sz w:val="18"/>
          <w:szCs w:val="18"/>
        </w:rPr>
        <w:t>REQUERIDA</w:t>
      </w:r>
      <w:r w:rsidR="00F10FBF">
        <w:rPr>
          <w:rFonts w:cs="Arial"/>
          <w:sz w:val="18"/>
          <w:szCs w:val="18"/>
        </w:rPr>
        <w:t xml:space="preserve"> </w:t>
      </w:r>
      <w:r w:rsidR="00E12197" w:rsidRPr="00CE351F">
        <w:rPr>
          <w:rFonts w:cs="Arial"/>
          <w:sz w:val="18"/>
          <w:szCs w:val="18"/>
        </w:rPr>
        <w:t>PARA</w:t>
      </w:r>
      <w:r w:rsidR="00F10FBF">
        <w:rPr>
          <w:rFonts w:cs="Arial"/>
          <w:sz w:val="18"/>
          <w:szCs w:val="18"/>
        </w:rPr>
        <w:t xml:space="preserve"> </w:t>
      </w:r>
      <w:r w:rsidR="00E12197" w:rsidRPr="00CE351F">
        <w:rPr>
          <w:rFonts w:cs="Arial"/>
          <w:sz w:val="18"/>
          <w:szCs w:val="18"/>
        </w:rPr>
        <w:t>RESPONDER</w:t>
      </w:r>
      <w:r w:rsidR="00F10FBF">
        <w:rPr>
          <w:rFonts w:cs="Arial"/>
          <w:sz w:val="18"/>
          <w:szCs w:val="18"/>
        </w:rPr>
        <w:t xml:space="preserve"> </w:t>
      </w:r>
      <w:r w:rsidR="00E12197" w:rsidRPr="00CE351F">
        <w:rPr>
          <w:rFonts w:cs="Arial"/>
          <w:sz w:val="18"/>
          <w:szCs w:val="18"/>
        </w:rPr>
        <w:t>DE</w:t>
      </w:r>
      <w:r w:rsidR="00F10FBF">
        <w:rPr>
          <w:rFonts w:cs="Arial"/>
          <w:sz w:val="18"/>
          <w:szCs w:val="18"/>
        </w:rPr>
        <w:t xml:space="preserve"> </w:t>
      </w:r>
      <w:r w:rsidR="00E12197" w:rsidRPr="00CE351F">
        <w:rPr>
          <w:rFonts w:cs="Arial"/>
          <w:sz w:val="18"/>
          <w:szCs w:val="18"/>
        </w:rPr>
        <w:t>LOS</w:t>
      </w:r>
      <w:r w:rsidR="00F10FBF">
        <w:rPr>
          <w:rFonts w:cs="Arial"/>
          <w:sz w:val="18"/>
          <w:szCs w:val="18"/>
        </w:rPr>
        <w:t xml:space="preserve"> </w:t>
      </w:r>
      <w:r w:rsidR="00E12197" w:rsidRPr="00CE351F">
        <w:rPr>
          <w:rFonts w:cs="Arial"/>
          <w:sz w:val="18"/>
          <w:szCs w:val="18"/>
        </w:rPr>
        <w:t>DEFECTOS</w:t>
      </w:r>
      <w:r w:rsidR="00F10FBF">
        <w:rPr>
          <w:rFonts w:cs="Arial"/>
          <w:sz w:val="18"/>
          <w:szCs w:val="18"/>
        </w:rPr>
        <w:t xml:space="preserve"> </w:t>
      </w:r>
      <w:r w:rsidR="00E12197" w:rsidRPr="00CE351F">
        <w:rPr>
          <w:rFonts w:cs="Arial"/>
          <w:sz w:val="18"/>
          <w:szCs w:val="18"/>
        </w:rPr>
        <w:t>Y</w:t>
      </w:r>
      <w:r w:rsidR="00F10FBF">
        <w:rPr>
          <w:rFonts w:cs="Arial"/>
          <w:sz w:val="18"/>
          <w:szCs w:val="18"/>
        </w:rPr>
        <w:t xml:space="preserve"> </w:t>
      </w:r>
      <w:r w:rsidR="00E12197" w:rsidRPr="00997C57">
        <w:rPr>
          <w:rFonts w:cs="Arial"/>
          <w:sz w:val="18"/>
          <w:szCs w:val="18"/>
        </w:rPr>
        <w:t>VICIOS</w:t>
      </w:r>
      <w:r w:rsidR="00F10FBF">
        <w:rPr>
          <w:rFonts w:cs="Arial"/>
          <w:sz w:val="18"/>
          <w:szCs w:val="18"/>
        </w:rPr>
        <w:t xml:space="preserve"> </w:t>
      </w:r>
      <w:r w:rsidR="00E12197" w:rsidRPr="00997C57">
        <w:rPr>
          <w:rFonts w:cs="Arial"/>
          <w:sz w:val="18"/>
          <w:szCs w:val="18"/>
        </w:rPr>
        <w:t>OCULTOS</w:t>
      </w:r>
      <w:r w:rsidR="00F10FBF">
        <w:rPr>
          <w:rFonts w:cs="Arial"/>
          <w:sz w:val="18"/>
          <w:szCs w:val="18"/>
        </w:rPr>
        <w:t xml:space="preserve"> </w:t>
      </w:r>
      <w:r w:rsidR="00E12197" w:rsidRPr="00997C57">
        <w:rPr>
          <w:rFonts w:cs="Arial"/>
          <w:sz w:val="18"/>
          <w:szCs w:val="18"/>
        </w:rPr>
        <w:t>DE</w:t>
      </w:r>
      <w:r w:rsidR="00F10FBF">
        <w:rPr>
          <w:rFonts w:cs="Arial"/>
          <w:sz w:val="18"/>
          <w:szCs w:val="18"/>
        </w:rPr>
        <w:t xml:space="preserve"> </w:t>
      </w:r>
      <w:r w:rsidR="00E12197" w:rsidRPr="00997C57">
        <w:rPr>
          <w:rFonts w:cs="Arial"/>
          <w:sz w:val="18"/>
          <w:szCs w:val="18"/>
        </w:rPr>
        <w:t>LOS</w:t>
      </w:r>
      <w:r w:rsidR="00F10FBF">
        <w:rPr>
          <w:rFonts w:cs="Arial"/>
          <w:sz w:val="18"/>
          <w:szCs w:val="18"/>
        </w:rPr>
        <w:t xml:space="preserve"> </w:t>
      </w:r>
      <w:r w:rsidR="00E12197" w:rsidRPr="00997C57">
        <w:rPr>
          <w:rFonts w:cs="Arial"/>
          <w:sz w:val="18"/>
          <w:szCs w:val="18"/>
        </w:rPr>
        <w:t>BIENES</w:t>
      </w:r>
      <w:r w:rsidR="00F10FBF">
        <w:rPr>
          <w:rFonts w:cs="Arial"/>
          <w:sz w:val="18"/>
          <w:szCs w:val="18"/>
        </w:rPr>
        <w:t xml:space="preserve"> </w:t>
      </w:r>
      <w:r w:rsidR="00E12197" w:rsidRPr="00997C57">
        <w:rPr>
          <w:rFonts w:cs="Arial"/>
          <w:sz w:val="18"/>
          <w:szCs w:val="18"/>
        </w:rPr>
        <w:t>O</w:t>
      </w:r>
      <w:r w:rsidR="00F10FBF">
        <w:rPr>
          <w:rFonts w:cs="Arial"/>
          <w:sz w:val="18"/>
          <w:szCs w:val="18"/>
        </w:rPr>
        <w:t xml:space="preserve"> </w:t>
      </w:r>
      <w:r w:rsidR="00E12197" w:rsidRPr="00997C57">
        <w:rPr>
          <w:rFonts w:cs="Arial"/>
          <w:sz w:val="18"/>
          <w:szCs w:val="18"/>
        </w:rPr>
        <w:t>LA</w:t>
      </w:r>
      <w:r w:rsidR="00F10FBF">
        <w:rPr>
          <w:rFonts w:cs="Arial"/>
          <w:sz w:val="18"/>
          <w:szCs w:val="18"/>
        </w:rPr>
        <w:t xml:space="preserve"> </w:t>
      </w:r>
      <w:r w:rsidR="00E12197" w:rsidRPr="00997C57">
        <w:rPr>
          <w:rFonts w:cs="Arial"/>
          <w:sz w:val="18"/>
          <w:szCs w:val="18"/>
        </w:rPr>
        <w:t>CALIDAD</w:t>
      </w:r>
      <w:r w:rsidR="00F10FBF">
        <w:rPr>
          <w:rFonts w:cs="Arial"/>
          <w:sz w:val="18"/>
          <w:szCs w:val="18"/>
        </w:rPr>
        <w:t xml:space="preserve"> </w:t>
      </w:r>
      <w:r w:rsidR="00E12197" w:rsidRPr="00997C57">
        <w:rPr>
          <w:rFonts w:cs="Arial"/>
          <w:sz w:val="18"/>
          <w:szCs w:val="18"/>
        </w:rPr>
        <w:t>DE</w:t>
      </w:r>
      <w:r w:rsidR="00F10FBF">
        <w:rPr>
          <w:rFonts w:cs="Arial"/>
          <w:sz w:val="18"/>
          <w:szCs w:val="18"/>
        </w:rPr>
        <w:t xml:space="preserve"> </w:t>
      </w:r>
      <w:r w:rsidR="00E12197" w:rsidRPr="00997C57">
        <w:rPr>
          <w:rFonts w:cs="Arial"/>
          <w:sz w:val="18"/>
          <w:szCs w:val="18"/>
        </w:rPr>
        <w:t>LOS</w:t>
      </w:r>
      <w:r w:rsidR="00F10FBF">
        <w:rPr>
          <w:rFonts w:cs="Arial"/>
          <w:sz w:val="18"/>
          <w:szCs w:val="18"/>
        </w:rPr>
        <w:t xml:space="preserve"> </w:t>
      </w:r>
      <w:r w:rsidR="00E12197" w:rsidRPr="00997C57">
        <w:rPr>
          <w:rFonts w:cs="Arial"/>
          <w:sz w:val="18"/>
          <w:szCs w:val="18"/>
        </w:rPr>
        <w:t>SERVICIOS,</w:t>
      </w:r>
      <w:r w:rsidR="00F10FBF">
        <w:rPr>
          <w:rFonts w:cs="Arial"/>
          <w:sz w:val="18"/>
          <w:szCs w:val="18"/>
        </w:rPr>
        <w:t xml:space="preserve"> </w:t>
      </w:r>
      <w:r w:rsidR="00E12197" w:rsidRPr="00997C57">
        <w:rPr>
          <w:rFonts w:cs="Arial"/>
          <w:sz w:val="18"/>
          <w:szCs w:val="18"/>
        </w:rPr>
        <w:t>ASÍ</w:t>
      </w:r>
      <w:r w:rsidR="00F10FBF">
        <w:rPr>
          <w:rFonts w:cs="Arial"/>
          <w:sz w:val="18"/>
          <w:szCs w:val="18"/>
        </w:rPr>
        <w:t xml:space="preserve"> </w:t>
      </w:r>
      <w:r w:rsidR="00E12197" w:rsidRPr="00997C57">
        <w:rPr>
          <w:rFonts w:cs="Arial"/>
          <w:sz w:val="18"/>
          <w:szCs w:val="18"/>
        </w:rPr>
        <w:t>COMO</w:t>
      </w:r>
      <w:r w:rsidR="00F10FBF">
        <w:rPr>
          <w:rFonts w:cs="Arial"/>
          <w:sz w:val="18"/>
          <w:szCs w:val="18"/>
        </w:rPr>
        <w:t xml:space="preserve"> </w:t>
      </w:r>
      <w:r w:rsidR="00E12197" w:rsidRPr="00997C57">
        <w:rPr>
          <w:rFonts w:cs="Arial"/>
          <w:sz w:val="18"/>
          <w:szCs w:val="18"/>
        </w:rPr>
        <w:t>DE</w:t>
      </w:r>
      <w:r w:rsidR="00F10FBF">
        <w:rPr>
          <w:rFonts w:cs="Arial"/>
          <w:sz w:val="18"/>
          <w:szCs w:val="18"/>
        </w:rPr>
        <w:t xml:space="preserve"> </w:t>
      </w:r>
      <w:r w:rsidR="00E12197" w:rsidRPr="00997C57">
        <w:rPr>
          <w:rFonts w:cs="Arial"/>
          <w:sz w:val="18"/>
          <w:szCs w:val="18"/>
        </w:rPr>
        <w:t>CUALQUIER</w:t>
      </w:r>
      <w:r w:rsidR="00F10FBF">
        <w:rPr>
          <w:rFonts w:cs="Arial"/>
          <w:sz w:val="18"/>
          <w:szCs w:val="18"/>
        </w:rPr>
        <w:t xml:space="preserve"> </w:t>
      </w:r>
      <w:r w:rsidR="00E12197" w:rsidRPr="00997C57">
        <w:rPr>
          <w:rFonts w:cs="Arial"/>
          <w:sz w:val="18"/>
          <w:szCs w:val="18"/>
        </w:rPr>
        <w:t>OTRA</w:t>
      </w:r>
      <w:r w:rsidR="00F10FBF">
        <w:rPr>
          <w:rFonts w:cs="Arial"/>
          <w:sz w:val="18"/>
          <w:szCs w:val="18"/>
        </w:rPr>
        <w:t xml:space="preserve"> </w:t>
      </w:r>
      <w:r w:rsidR="00E12197" w:rsidRPr="00997C57">
        <w:rPr>
          <w:rFonts w:cs="Arial"/>
          <w:sz w:val="18"/>
          <w:szCs w:val="18"/>
        </w:rPr>
        <w:t>RESPONSABILIDAD</w:t>
      </w:r>
      <w:r w:rsidR="00F10FBF">
        <w:rPr>
          <w:rFonts w:cs="Arial"/>
          <w:sz w:val="18"/>
          <w:szCs w:val="18"/>
        </w:rPr>
        <w:t xml:space="preserve"> </w:t>
      </w:r>
      <w:r w:rsidR="00E12197" w:rsidRPr="00997C57">
        <w:rPr>
          <w:rFonts w:cs="Arial"/>
          <w:sz w:val="18"/>
          <w:szCs w:val="18"/>
        </w:rPr>
        <w:t>EN</w:t>
      </w:r>
      <w:r w:rsidR="00F10FBF">
        <w:rPr>
          <w:rFonts w:cs="Arial"/>
          <w:sz w:val="18"/>
          <w:szCs w:val="18"/>
        </w:rPr>
        <w:t xml:space="preserve"> </w:t>
      </w:r>
      <w:r w:rsidR="00E12197" w:rsidRPr="00997C57">
        <w:rPr>
          <w:rFonts w:cs="Arial"/>
          <w:sz w:val="18"/>
          <w:szCs w:val="18"/>
        </w:rPr>
        <w:t>CONTRATOS</w:t>
      </w:r>
      <w:r w:rsidR="00E12197">
        <w:rPr>
          <w:rFonts w:cs="Arial"/>
          <w:sz w:val="18"/>
          <w:szCs w:val="18"/>
        </w:rPr>
        <w:t>.</w:t>
      </w:r>
    </w:p>
    <w:p w14:paraId="28233927" w14:textId="77777777" w:rsidR="00B264B9" w:rsidRPr="00CE351F" w:rsidRDefault="00B264B9" w:rsidP="00B264B9">
      <w:pPr>
        <w:jc w:val="left"/>
        <w:rPr>
          <w:rFonts w:cs="Arial"/>
          <w:color w:val="002060"/>
          <w:sz w:val="12"/>
          <w:szCs w:val="10"/>
        </w:rPr>
      </w:pPr>
    </w:p>
    <w:p w14:paraId="6A5453AC" w14:textId="20E7683B"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20</w:t>
      </w:r>
      <w:r w:rsidRPr="00CE351F">
        <w:rPr>
          <w:rFonts w:cs="Arial"/>
          <w:sz w:val="18"/>
          <w:szCs w:val="18"/>
        </w:rPr>
        <w:tab/>
        <w:t>CARTA</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AVISO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DOMICILIO</w:t>
      </w:r>
      <w:r w:rsidR="00F10FBF">
        <w:rPr>
          <w:rFonts w:cs="Arial"/>
          <w:sz w:val="18"/>
          <w:szCs w:val="18"/>
        </w:rPr>
        <w:t xml:space="preserve"> </w:t>
      </w:r>
      <w:r w:rsidRPr="00CE351F">
        <w:rPr>
          <w:rFonts w:cs="Arial"/>
          <w:sz w:val="18"/>
          <w:szCs w:val="18"/>
        </w:rPr>
        <w:t>FISCAL</w:t>
      </w:r>
    </w:p>
    <w:p w14:paraId="401AEAC4" w14:textId="77777777" w:rsidR="00B264B9" w:rsidRPr="00CE351F" w:rsidRDefault="00B264B9" w:rsidP="00B264B9">
      <w:pPr>
        <w:jc w:val="left"/>
        <w:rPr>
          <w:rFonts w:cs="Arial"/>
          <w:sz w:val="12"/>
          <w:szCs w:val="10"/>
        </w:rPr>
      </w:pPr>
    </w:p>
    <w:p w14:paraId="63AD2FA7" w14:textId="11EF83F3" w:rsidR="00B264B9" w:rsidRPr="00CE351F" w:rsidRDefault="00B264B9" w:rsidP="00B264B9">
      <w:pPr>
        <w:ind w:left="1515" w:hanging="1515"/>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21</w:t>
      </w:r>
      <w:r w:rsidRPr="00CE351F">
        <w:rPr>
          <w:rFonts w:cs="Arial"/>
          <w:sz w:val="18"/>
          <w:szCs w:val="18"/>
        </w:rPr>
        <w:tab/>
        <w:t>AVISO</w:t>
      </w:r>
      <w:r w:rsidR="00F10FBF">
        <w:rPr>
          <w:rFonts w:cs="Arial"/>
          <w:sz w:val="18"/>
          <w:szCs w:val="18"/>
        </w:rPr>
        <w:t xml:space="preserve"> </w:t>
      </w:r>
      <w:r w:rsidRPr="00CE351F">
        <w:rPr>
          <w:rFonts w:cs="Arial"/>
          <w:sz w:val="18"/>
          <w:szCs w:val="18"/>
        </w:rPr>
        <w:t>DE</w:t>
      </w:r>
      <w:r w:rsidR="00F10FBF">
        <w:rPr>
          <w:rFonts w:cs="Arial"/>
          <w:sz w:val="18"/>
          <w:szCs w:val="18"/>
        </w:rPr>
        <w:t xml:space="preserve"> </w:t>
      </w:r>
      <w:r w:rsidRPr="00CE351F">
        <w:rPr>
          <w:rFonts w:cs="Arial"/>
          <w:sz w:val="18"/>
          <w:szCs w:val="18"/>
        </w:rPr>
        <w:t>CONFIDENCIALIDAD</w:t>
      </w:r>
    </w:p>
    <w:p w14:paraId="0609FA54" w14:textId="77777777" w:rsidR="00B264B9" w:rsidRPr="00CE351F" w:rsidRDefault="00B264B9" w:rsidP="00B264B9">
      <w:pPr>
        <w:jc w:val="left"/>
        <w:rPr>
          <w:rFonts w:cs="Arial"/>
          <w:sz w:val="12"/>
          <w:szCs w:val="10"/>
        </w:rPr>
      </w:pPr>
    </w:p>
    <w:p w14:paraId="47D52821" w14:textId="7ACC0A9D" w:rsidR="00B264B9" w:rsidRPr="00CE351F" w:rsidRDefault="00B264B9" w:rsidP="00B264B9">
      <w:pPr>
        <w:ind w:left="1515" w:hanging="1515"/>
        <w:jc w:val="left"/>
        <w:rPr>
          <w:rFonts w:cs="Arial"/>
          <w:sz w:val="18"/>
          <w:szCs w:val="18"/>
        </w:rPr>
      </w:pPr>
      <w:r w:rsidRPr="00CE351F">
        <w:rPr>
          <w:rFonts w:cs="Arial"/>
          <w:b/>
          <w:sz w:val="18"/>
          <w:szCs w:val="18"/>
        </w:rPr>
        <w:t>A</w:t>
      </w:r>
      <w:r w:rsidRPr="00CE351F">
        <w:rPr>
          <w:rFonts w:cs="Arial"/>
          <w:b/>
          <w:color w:val="002060"/>
          <w:sz w:val="18"/>
          <w:szCs w:val="18"/>
        </w:rPr>
        <w:t>NEXO</w:t>
      </w:r>
      <w:r w:rsidR="00F10FBF">
        <w:rPr>
          <w:rFonts w:cs="Arial"/>
          <w:b/>
          <w:color w:val="002060"/>
          <w:sz w:val="18"/>
          <w:szCs w:val="18"/>
        </w:rPr>
        <w:t xml:space="preserve"> </w:t>
      </w:r>
      <w:r w:rsidRPr="00CE351F">
        <w:rPr>
          <w:rFonts w:cs="Arial"/>
          <w:b/>
          <w:color w:val="002060"/>
          <w:sz w:val="18"/>
          <w:szCs w:val="18"/>
        </w:rPr>
        <w:t>22</w:t>
      </w:r>
      <w:r w:rsidRPr="00CE351F">
        <w:rPr>
          <w:rFonts w:cs="Arial"/>
          <w:sz w:val="18"/>
          <w:szCs w:val="18"/>
        </w:rPr>
        <w:tab/>
        <w:t>COMPROMISO</w:t>
      </w:r>
      <w:r w:rsidR="00F10FBF">
        <w:rPr>
          <w:rFonts w:cs="Arial"/>
          <w:sz w:val="18"/>
          <w:szCs w:val="18"/>
        </w:rPr>
        <w:t xml:space="preserve"> </w:t>
      </w:r>
      <w:r w:rsidRPr="00CE351F">
        <w:rPr>
          <w:rFonts w:cs="Arial"/>
          <w:sz w:val="18"/>
          <w:szCs w:val="18"/>
        </w:rPr>
        <w:t>CON</w:t>
      </w:r>
      <w:r w:rsidR="00F10FBF">
        <w:rPr>
          <w:rFonts w:cs="Arial"/>
          <w:sz w:val="18"/>
          <w:szCs w:val="18"/>
        </w:rPr>
        <w:t xml:space="preserve"> </w:t>
      </w:r>
      <w:r w:rsidRPr="00CE351F">
        <w:rPr>
          <w:rFonts w:cs="Arial"/>
          <w:sz w:val="18"/>
          <w:szCs w:val="18"/>
        </w:rPr>
        <w:t>LA</w:t>
      </w:r>
      <w:r w:rsidR="00F10FBF">
        <w:rPr>
          <w:rFonts w:cs="Arial"/>
          <w:sz w:val="18"/>
          <w:szCs w:val="18"/>
        </w:rPr>
        <w:t xml:space="preserve"> </w:t>
      </w:r>
      <w:r w:rsidRPr="00CE351F">
        <w:rPr>
          <w:rFonts w:cs="Arial"/>
          <w:sz w:val="18"/>
          <w:szCs w:val="18"/>
        </w:rPr>
        <w:t>TRANSPARENCIA</w:t>
      </w:r>
    </w:p>
    <w:p w14:paraId="57715BFE" w14:textId="77777777" w:rsidR="00B264B9" w:rsidRPr="00CE351F" w:rsidRDefault="00B264B9" w:rsidP="00B264B9">
      <w:pPr>
        <w:jc w:val="left"/>
        <w:rPr>
          <w:rFonts w:cs="Arial"/>
          <w:sz w:val="12"/>
          <w:szCs w:val="10"/>
        </w:rPr>
      </w:pPr>
    </w:p>
    <w:p w14:paraId="32E30F98" w14:textId="2628717C" w:rsidR="00B264B9" w:rsidRDefault="00B264B9" w:rsidP="00B264B9">
      <w:pPr>
        <w:ind w:left="1560" w:hanging="1560"/>
        <w:jc w:val="left"/>
        <w:rPr>
          <w:rFonts w:cs="Arial"/>
          <w:sz w:val="18"/>
          <w:szCs w:val="18"/>
        </w:rPr>
      </w:pPr>
      <w:r w:rsidRPr="00CE351F">
        <w:rPr>
          <w:rFonts w:cs="Arial"/>
          <w:b/>
          <w:color w:val="002060"/>
          <w:sz w:val="18"/>
          <w:szCs w:val="18"/>
        </w:rPr>
        <w:t>ANEXO</w:t>
      </w:r>
      <w:r w:rsidR="00F10FBF">
        <w:rPr>
          <w:rFonts w:cs="Arial"/>
          <w:b/>
          <w:color w:val="002060"/>
          <w:sz w:val="18"/>
          <w:szCs w:val="18"/>
        </w:rPr>
        <w:t xml:space="preserve"> </w:t>
      </w:r>
      <w:r w:rsidRPr="00CE351F">
        <w:rPr>
          <w:rFonts w:cs="Arial"/>
          <w:b/>
          <w:color w:val="002060"/>
          <w:sz w:val="18"/>
          <w:szCs w:val="18"/>
        </w:rPr>
        <w:t>23</w:t>
      </w:r>
      <w:r w:rsidRPr="00CE351F">
        <w:rPr>
          <w:rFonts w:cs="Arial"/>
          <w:b/>
          <w:color w:val="002060"/>
          <w:sz w:val="18"/>
          <w:szCs w:val="18"/>
        </w:rPr>
        <w:tab/>
      </w:r>
      <w:r w:rsidR="00771D89" w:rsidRPr="00771D89">
        <w:rPr>
          <w:rFonts w:cs="Arial"/>
          <w:sz w:val="18"/>
          <w:szCs w:val="18"/>
        </w:rPr>
        <w:t>CARTA</w:t>
      </w:r>
      <w:r w:rsidR="00F10FBF">
        <w:rPr>
          <w:rFonts w:cs="Arial"/>
          <w:sz w:val="18"/>
          <w:szCs w:val="18"/>
        </w:rPr>
        <w:t xml:space="preserve"> </w:t>
      </w:r>
      <w:r w:rsidR="00771D89" w:rsidRPr="00771D89">
        <w:rPr>
          <w:rFonts w:cs="Arial"/>
          <w:sz w:val="18"/>
          <w:szCs w:val="18"/>
        </w:rPr>
        <w:t>DE</w:t>
      </w:r>
      <w:r w:rsidR="00F10FBF">
        <w:rPr>
          <w:rFonts w:cs="Arial"/>
          <w:sz w:val="18"/>
          <w:szCs w:val="18"/>
        </w:rPr>
        <w:t xml:space="preserve"> </w:t>
      </w:r>
      <w:r w:rsidR="00771D89" w:rsidRPr="00771D89">
        <w:rPr>
          <w:rFonts w:cs="Arial"/>
          <w:sz w:val="18"/>
          <w:szCs w:val="18"/>
        </w:rPr>
        <w:t>SOSTENIEMIENTO</w:t>
      </w:r>
      <w:r w:rsidR="00F10FBF">
        <w:rPr>
          <w:rFonts w:cs="Arial"/>
          <w:sz w:val="18"/>
          <w:szCs w:val="18"/>
        </w:rPr>
        <w:t xml:space="preserve"> </w:t>
      </w:r>
      <w:r w:rsidR="00771D89" w:rsidRPr="00771D89">
        <w:rPr>
          <w:rFonts w:cs="Arial"/>
          <w:sz w:val="18"/>
          <w:szCs w:val="18"/>
        </w:rPr>
        <w:t>DE</w:t>
      </w:r>
      <w:r w:rsidR="00F10FBF">
        <w:rPr>
          <w:rFonts w:cs="Arial"/>
          <w:sz w:val="18"/>
          <w:szCs w:val="18"/>
        </w:rPr>
        <w:t xml:space="preserve"> </w:t>
      </w:r>
      <w:r w:rsidR="00771D89" w:rsidRPr="00771D89">
        <w:rPr>
          <w:rFonts w:cs="Arial"/>
          <w:sz w:val="18"/>
          <w:szCs w:val="18"/>
        </w:rPr>
        <w:t>PRECIOS</w:t>
      </w:r>
      <w:r w:rsidR="00F10FBF">
        <w:rPr>
          <w:rFonts w:cs="Arial"/>
          <w:sz w:val="18"/>
          <w:szCs w:val="18"/>
        </w:rPr>
        <w:t xml:space="preserve"> </w:t>
      </w:r>
    </w:p>
    <w:p w14:paraId="4BD9F869" w14:textId="77777777" w:rsidR="00B264B9" w:rsidRPr="00203B9F" w:rsidRDefault="00B264B9" w:rsidP="00B264B9">
      <w:pPr>
        <w:ind w:left="1560" w:hanging="1560"/>
        <w:jc w:val="left"/>
        <w:rPr>
          <w:rFonts w:cs="Arial"/>
          <w:sz w:val="12"/>
          <w:szCs w:val="18"/>
        </w:rPr>
      </w:pPr>
    </w:p>
    <w:p w14:paraId="338FBDFF" w14:textId="77777777" w:rsidR="00B264B9" w:rsidRPr="00203B9F" w:rsidRDefault="00B264B9" w:rsidP="00B264B9">
      <w:pPr>
        <w:rPr>
          <w:rFonts w:cs="Arial"/>
          <w:sz w:val="12"/>
          <w:szCs w:val="18"/>
        </w:rPr>
      </w:pPr>
    </w:p>
    <w:p w14:paraId="2C78BD13" w14:textId="77777777" w:rsidR="00B264B9" w:rsidRPr="00203B9F" w:rsidRDefault="00B264B9" w:rsidP="00B264B9">
      <w:pPr>
        <w:rPr>
          <w:rFonts w:cs="Arial"/>
          <w:color w:val="CC00CC"/>
          <w:sz w:val="4"/>
          <w:szCs w:val="12"/>
        </w:rPr>
      </w:pPr>
    </w:p>
    <w:p w14:paraId="2EFA48C9" w14:textId="77777777" w:rsidR="00B264B9" w:rsidRPr="00203B9F" w:rsidRDefault="00B264B9" w:rsidP="00B264B9">
      <w:pPr>
        <w:rPr>
          <w:rFonts w:ascii="Tahoma" w:hAnsi="Tahoma" w:cs="Tahoma"/>
          <w:b/>
          <w:sz w:val="10"/>
          <w:szCs w:val="18"/>
        </w:rPr>
      </w:pPr>
    </w:p>
    <w:p w14:paraId="52C71A6A" w14:textId="5EFEDC3E" w:rsidR="00B264B9" w:rsidRDefault="00B264B9" w:rsidP="00B264B9">
      <w:pPr>
        <w:rPr>
          <w:rFonts w:ascii="Tahoma" w:hAnsi="Tahoma" w:cs="Tahoma"/>
          <w:sz w:val="18"/>
          <w:szCs w:val="18"/>
        </w:rPr>
      </w:pPr>
      <w:r w:rsidRPr="007F3FCB">
        <w:rPr>
          <w:rFonts w:ascii="Tahoma" w:hAnsi="Tahoma" w:cs="Tahoma"/>
          <w:b/>
          <w:sz w:val="18"/>
          <w:szCs w:val="18"/>
        </w:rPr>
        <w:t>NOTA:</w:t>
      </w:r>
      <w:r w:rsidR="00F10FBF">
        <w:rPr>
          <w:rFonts w:ascii="Tahoma" w:hAnsi="Tahoma" w:cs="Tahoma"/>
          <w:b/>
          <w:sz w:val="18"/>
          <w:szCs w:val="18"/>
        </w:rPr>
        <w:t xml:space="preserve"> </w:t>
      </w:r>
      <w:r w:rsidRPr="007F3FCB">
        <w:rPr>
          <w:rFonts w:ascii="Tahoma" w:hAnsi="Tahoma" w:cs="Tahoma"/>
          <w:sz w:val="18"/>
          <w:szCs w:val="18"/>
        </w:rPr>
        <w:t>TODOS</w:t>
      </w:r>
      <w:r w:rsidR="00F10FBF">
        <w:rPr>
          <w:rFonts w:ascii="Tahoma" w:hAnsi="Tahoma" w:cs="Tahoma"/>
          <w:sz w:val="18"/>
          <w:szCs w:val="18"/>
        </w:rPr>
        <w:t xml:space="preserve"> </w:t>
      </w:r>
      <w:r w:rsidRPr="007F3FCB">
        <w:rPr>
          <w:rFonts w:ascii="Tahoma" w:hAnsi="Tahoma" w:cs="Tahoma"/>
          <w:sz w:val="18"/>
          <w:szCs w:val="18"/>
        </w:rPr>
        <w:t>LOS</w:t>
      </w:r>
      <w:r w:rsidR="00F10FBF">
        <w:rPr>
          <w:rFonts w:ascii="Tahoma" w:hAnsi="Tahoma" w:cs="Tahoma"/>
          <w:sz w:val="18"/>
          <w:szCs w:val="18"/>
        </w:rPr>
        <w:t xml:space="preserve"> </w:t>
      </w:r>
      <w:r w:rsidRPr="007F3FCB">
        <w:rPr>
          <w:rFonts w:ascii="Tahoma" w:hAnsi="Tahoma" w:cs="Tahoma"/>
          <w:sz w:val="18"/>
          <w:szCs w:val="18"/>
        </w:rPr>
        <w:t>ANEXOS</w:t>
      </w:r>
      <w:r w:rsidR="00F10FBF">
        <w:rPr>
          <w:rFonts w:ascii="Tahoma" w:hAnsi="Tahoma" w:cs="Tahoma"/>
          <w:sz w:val="18"/>
          <w:szCs w:val="18"/>
        </w:rPr>
        <w:t xml:space="preserve"> </w:t>
      </w:r>
      <w:r w:rsidRPr="007F3FCB">
        <w:rPr>
          <w:rFonts w:ascii="Tahoma" w:hAnsi="Tahoma" w:cs="Tahoma"/>
          <w:sz w:val="18"/>
          <w:szCs w:val="18"/>
        </w:rPr>
        <w:t>DEBERÁN</w:t>
      </w:r>
      <w:r w:rsidR="00F10FBF">
        <w:rPr>
          <w:rFonts w:ascii="Tahoma" w:hAnsi="Tahoma" w:cs="Tahoma"/>
          <w:sz w:val="18"/>
          <w:szCs w:val="18"/>
        </w:rPr>
        <w:t xml:space="preserve"> </w:t>
      </w:r>
      <w:r w:rsidRPr="007F3FCB">
        <w:rPr>
          <w:rFonts w:ascii="Tahoma" w:hAnsi="Tahoma" w:cs="Tahoma"/>
          <w:sz w:val="18"/>
          <w:szCs w:val="18"/>
        </w:rPr>
        <w:t>SER</w:t>
      </w:r>
      <w:r w:rsidR="00F10FBF">
        <w:rPr>
          <w:rFonts w:ascii="Tahoma" w:hAnsi="Tahoma" w:cs="Tahoma"/>
          <w:sz w:val="18"/>
          <w:szCs w:val="18"/>
        </w:rPr>
        <w:t xml:space="preserve"> </w:t>
      </w:r>
      <w:r w:rsidRPr="007F3FCB">
        <w:rPr>
          <w:rFonts w:ascii="Tahoma" w:hAnsi="Tahoma" w:cs="Tahoma"/>
          <w:sz w:val="18"/>
          <w:szCs w:val="18"/>
        </w:rPr>
        <w:t>PRESENTADOS</w:t>
      </w:r>
      <w:r w:rsidR="00F10FBF">
        <w:rPr>
          <w:rFonts w:ascii="Tahoma" w:hAnsi="Tahoma" w:cs="Tahoma"/>
          <w:sz w:val="18"/>
          <w:szCs w:val="18"/>
        </w:rPr>
        <w:t xml:space="preserve"> </w:t>
      </w:r>
      <w:r w:rsidRPr="007F3FCB">
        <w:rPr>
          <w:rFonts w:ascii="Tahoma" w:hAnsi="Tahoma" w:cs="Tahoma"/>
          <w:sz w:val="18"/>
          <w:szCs w:val="18"/>
        </w:rPr>
        <w:t>EN</w:t>
      </w:r>
      <w:r w:rsidR="00F10FBF">
        <w:rPr>
          <w:rFonts w:ascii="Tahoma" w:hAnsi="Tahoma" w:cs="Tahoma"/>
          <w:sz w:val="18"/>
          <w:szCs w:val="18"/>
        </w:rPr>
        <w:t xml:space="preserve"> </w:t>
      </w:r>
      <w:r w:rsidRPr="007F3FCB">
        <w:rPr>
          <w:rFonts w:ascii="Tahoma" w:hAnsi="Tahoma" w:cs="Tahoma"/>
          <w:sz w:val="18"/>
          <w:szCs w:val="18"/>
        </w:rPr>
        <w:t>SUS</w:t>
      </w:r>
      <w:r w:rsidR="00F10FBF">
        <w:rPr>
          <w:rFonts w:ascii="Tahoma" w:hAnsi="Tahoma" w:cs="Tahoma"/>
          <w:sz w:val="18"/>
          <w:szCs w:val="18"/>
        </w:rPr>
        <w:t xml:space="preserve"> </w:t>
      </w:r>
      <w:r w:rsidRPr="007F3FCB">
        <w:rPr>
          <w:rFonts w:ascii="Tahoma" w:hAnsi="Tahoma" w:cs="Tahoma"/>
          <w:sz w:val="18"/>
          <w:szCs w:val="18"/>
        </w:rPr>
        <w:t>PROPOSICIONES</w:t>
      </w:r>
      <w:r w:rsidR="00F10FBF">
        <w:rPr>
          <w:rFonts w:ascii="Tahoma" w:hAnsi="Tahoma" w:cs="Tahoma"/>
          <w:sz w:val="18"/>
          <w:szCs w:val="18"/>
        </w:rPr>
        <w:t xml:space="preserve"> </w:t>
      </w:r>
      <w:r w:rsidRPr="007F3FCB">
        <w:rPr>
          <w:rFonts w:ascii="Tahoma" w:hAnsi="Tahoma" w:cs="Tahoma"/>
          <w:sz w:val="18"/>
          <w:szCs w:val="18"/>
        </w:rPr>
        <w:t>CON</w:t>
      </w:r>
      <w:r w:rsidR="00F10FBF">
        <w:rPr>
          <w:rFonts w:ascii="Tahoma" w:hAnsi="Tahoma" w:cs="Tahoma"/>
          <w:sz w:val="18"/>
          <w:szCs w:val="18"/>
        </w:rPr>
        <w:t xml:space="preserve"> </w:t>
      </w:r>
      <w:r w:rsidRPr="007F3FCB">
        <w:rPr>
          <w:rFonts w:ascii="Tahoma" w:hAnsi="Tahoma" w:cs="Tahoma"/>
          <w:sz w:val="18"/>
          <w:szCs w:val="18"/>
        </w:rPr>
        <w:t>EL</w:t>
      </w:r>
      <w:r w:rsidR="00F10FBF">
        <w:rPr>
          <w:rFonts w:ascii="Tahoma" w:hAnsi="Tahoma" w:cs="Tahoma"/>
          <w:sz w:val="18"/>
          <w:szCs w:val="18"/>
        </w:rPr>
        <w:t xml:space="preserve"> </w:t>
      </w:r>
      <w:r w:rsidRPr="007F3FCB">
        <w:rPr>
          <w:rFonts w:ascii="Tahoma" w:hAnsi="Tahoma" w:cs="Tahoma"/>
          <w:sz w:val="18"/>
          <w:szCs w:val="18"/>
        </w:rPr>
        <w:t>NOMBRE</w:t>
      </w:r>
      <w:r w:rsidR="00F10FBF">
        <w:rPr>
          <w:rFonts w:ascii="Tahoma" w:hAnsi="Tahoma" w:cs="Tahoma"/>
          <w:sz w:val="18"/>
          <w:szCs w:val="18"/>
        </w:rPr>
        <w:t xml:space="preserve"> </w:t>
      </w:r>
      <w:r w:rsidRPr="007F3FCB">
        <w:rPr>
          <w:rFonts w:ascii="Tahoma" w:hAnsi="Tahoma" w:cs="Tahoma"/>
          <w:sz w:val="18"/>
          <w:szCs w:val="18"/>
        </w:rPr>
        <w:t>Y</w:t>
      </w:r>
      <w:r w:rsidR="00F10FBF">
        <w:rPr>
          <w:rFonts w:ascii="Tahoma" w:hAnsi="Tahoma" w:cs="Tahoma"/>
          <w:sz w:val="18"/>
          <w:szCs w:val="18"/>
        </w:rPr>
        <w:t xml:space="preserve"> </w:t>
      </w:r>
      <w:r w:rsidRPr="007F3FCB">
        <w:rPr>
          <w:rFonts w:ascii="Tahoma" w:hAnsi="Tahoma" w:cs="Tahoma"/>
          <w:sz w:val="18"/>
          <w:szCs w:val="18"/>
        </w:rPr>
        <w:t>FIRMA</w:t>
      </w:r>
      <w:r w:rsidR="00F10FBF">
        <w:rPr>
          <w:rFonts w:ascii="Tahoma" w:hAnsi="Tahoma" w:cs="Tahoma"/>
          <w:sz w:val="18"/>
          <w:szCs w:val="18"/>
        </w:rPr>
        <w:t xml:space="preserve"> </w:t>
      </w:r>
      <w:r w:rsidRPr="007F3FCB">
        <w:rPr>
          <w:rFonts w:ascii="Tahoma" w:hAnsi="Tahoma" w:cs="Tahoma"/>
          <w:sz w:val="18"/>
          <w:szCs w:val="18"/>
        </w:rPr>
        <w:t>DE</w:t>
      </w:r>
      <w:r w:rsidR="00F10FBF">
        <w:rPr>
          <w:rFonts w:ascii="Tahoma" w:hAnsi="Tahoma" w:cs="Tahoma"/>
          <w:sz w:val="18"/>
          <w:szCs w:val="18"/>
        </w:rPr>
        <w:t xml:space="preserve"> </w:t>
      </w:r>
      <w:r w:rsidRPr="007F3FCB">
        <w:rPr>
          <w:rFonts w:ascii="Tahoma" w:hAnsi="Tahoma" w:cs="Tahoma"/>
          <w:sz w:val="18"/>
          <w:szCs w:val="18"/>
        </w:rPr>
        <w:t>LA</w:t>
      </w:r>
      <w:r w:rsidR="00F10FBF">
        <w:rPr>
          <w:rFonts w:ascii="Tahoma" w:hAnsi="Tahoma" w:cs="Tahoma"/>
          <w:sz w:val="18"/>
          <w:szCs w:val="18"/>
        </w:rPr>
        <w:t xml:space="preserve"> </w:t>
      </w:r>
      <w:r w:rsidRPr="007F3FCB">
        <w:rPr>
          <w:rFonts w:ascii="Tahoma" w:hAnsi="Tahoma" w:cs="Tahoma"/>
          <w:sz w:val="18"/>
          <w:szCs w:val="18"/>
        </w:rPr>
        <w:t>PERSONA</w:t>
      </w:r>
      <w:r w:rsidR="00F10FBF">
        <w:rPr>
          <w:rFonts w:ascii="Tahoma" w:hAnsi="Tahoma" w:cs="Tahoma"/>
          <w:sz w:val="18"/>
          <w:szCs w:val="18"/>
        </w:rPr>
        <w:t xml:space="preserve"> </w:t>
      </w:r>
      <w:r w:rsidRPr="007F3FCB">
        <w:rPr>
          <w:rFonts w:ascii="Tahoma" w:hAnsi="Tahoma" w:cs="Tahoma"/>
          <w:sz w:val="18"/>
          <w:szCs w:val="18"/>
        </w:rPr>
        <w:t>FACULTADA</w:t>
      </w:r>
      <w:r w:rsidR="00F10FBF">
        <w:rPr>
          <w:rFonts w:ascii="Tahoma" w:hAnsi="Tahoma" w:cs="Tahoma"/>
          <w:sz w:val="18"/>
          <w:szCs w:val="18"/>
        </w:rPr>
        <w:t xml:space="preserve"> </w:t>
      </w:r>
      <w:r w:rsidRPr="007F3FCB">
        <w:rPr>
          <w:rFonts w:ascii="Tahoma" w:hAnsi="Tahoma" w:cs="Tahoma"/>
          <w:sz w:val="18"/>
          <w:szCs w:val="18"/>
        </w:rPr>
        <w:t>LEGALMENTE</w:t>
      </w:r>
      <w:r w:rsidR="00F10FBF">
        <w:rPr>
          <w:rFonts w:ascii="Tahoma" w:hAnsi="Tahoma" w:cs="Tahoma"/>
          <w:sz w:val="18"/>
          <w:szCs w:val="18"/>
        </w:rPr>
        <w:t xml:space="preserve"> </w:t>
      </w:r>
      <w:r w:rsidRPr="007F3FCB">
        <w:rPr>
          <w:rFonts w:ascii="Tahoma" w:hAnsi="Tahoma" w:cs="Tahoma"/>
          <w:sz w:val="18"/>
          <w:szCs w:val="18"/>
        </w:rPr>
        <w:t>PARA</w:t>
      </w:r>
      <w:r w:rsidR="00F10FBF">
        <w:rPr>
          <w:rFonts w:ascii="Tahoma" w:hAnsi="Tahoma" w:cs="Tahoma"/>
          <w:sz w:val="18"/>
          <w:szCs w:val="18"/>
        </w:rPr>
        <w:t xml:space="preserve"> </w:t>
      </w:r>
      <w:r w:rsidRPr="007F3FCB">
        <w:rPr>
          <w:rFonts w:ascii="Tahoma" w:hAnsi="Tahoma" w:cs="Tahoma"/>
          <w:sz w:val="18"/>
          <w:szCs w:val="18"/>
        </w:rPr>
        <w:t>ELLO,</w:t>
      </w:r>
      <w:r w:rsidR="00F10FBF">
        <w:rPr>
          <w:rFonts w:ascii="Tahoma" w:hAnsi="Tahoma" w:cs="Tahoma"/>
          <w:sz w:val="18"/>
          <w:szCs w:val="18"/>
        </w:rPr>
        <w:t xml:space="preserve"> </w:t>
      </w:r>
      <w:r w:rsidRPr="007F3FCB">
        <w:rPr>
          <w:rFonts w:ascii="Tahoma" w:hAnsi="Tahoma" w:cs="Tahoma"/>
          <w:sz w:val="18"/>
          <w:szCs w:val="18"/>
        </w:rPr>
        <w:t>QUIEN</w:t>
      </w:r>
      <w:r w:rsidR="00F10FBF">
        <w:rPr>
          <w:rFonts w:ascii="Tahoma" w:hAnsi="Tahoma" w:cs="Tahoma"/>
          <w:sz w:val="18"/>
          <w:szCs w:val="18"/>
        </w:rPr>
        <w:t xml:space="preserve"> </w:t>
      </w:r>
      <w:r w:rsidRPr="007F3FCB">
        <w:rPr>
          <w:rFonts w:ascii="Tahoma" w:hAnsi="Tahoma" w:cs="Tahoma"/>
          <w:sz w:val="18"/>
          <w:szCs w:val="18"/>
        </w:rPr>
        <w:t>DEBERÁ</w:t>
      </w:r>
      <w:r w:rsidR="00F10FBF">
        <w:rPr>
          <w:rFonts w:ascii="Tahoma" w:hAnsi="Tahoma" w:cs="Tahoma"/>
          <w:sz w:val="18"/>
          <w:szCs w:val="18"/>
        </w:rPr>
        <w:t xml:space="preserve"> </w:t>
      </w:r>
      <w:r w:rsidRPr="007F3FCB">
        <w:rPr>
          <w:rFonts w:ascii="Tahoma" w:hAnsi="Tahoma" w:cs="Tahoma"/>
          <w:sz w:val="18"/>
          <w:szCs w:val="18"/>
        </w:rPr>
        <w:t>CONTAR</w:t>
      </w:r>
      <w:r w:rsidR="00F10FBF">
        <w:rPr>
          <w:rFonts w:ascii="Tahoma" w:hAnsi="Tahoma" w:cs="Tahoma"/>
          <w:sz w:val="18"/>
          <w:szCs w:val="18"/>
        </w:rPr>
        <w:t xml:space="preserve"> </w:t>
      </w:r>
      <w:r w:rsidRPr="007F3FCB">
        <w:rPr>
          <w:rFonts w:ascii="Tahoma" w:hAnsi="Tahoma" w:cs="Tahoma"/>
          <w:sz w:val="18"/>
          <w:szCs w:val="18"/>
        </w:rPr>
        <w:t>CON</w:t>
      </w:r>
      <w:r w:rsidR="00F10FBF">
        <w:rPr>
          <w:rFonts w:ascii="Tahoma" w:hAnsi="Tahoma" w:cs="Tahoma"/>
          <w:sz w:val="18"/>
          <w:szCs w:val="18"/>
        </w:rPr>
        <w:t xml:space="preserve"> </w:t>
      </w:r>
      <w:r w:rsidRPr="007F3FCB">
        <w:rPr>
          <w:rFonts w:ascii="Tahoma" w:hAnsi="Tahoma" w:cs="Tahoma"/>
          <w:sz w:val="18"/>
          <w:szCs w:val="18"/>
        </w:rPr>
        <w:t>FACULTADES</w:t>
      </w:r>
      <w:r w:rsidR="00F10FBF">
        <w:rPr>
          <w:rFonts w:ascii="Tahoma" w:hAnsi="Tahoma" w:cs="Tahoma"/>
          <w:sz w:val="18"/>
          <w:szCs w:val="18"/>
        </w:rPr>
        <w:t xml:space="preserve"> </w:t>
      </w:r>
      <w:r w:rsidRPr="007F3FCB">
        <w:rPr>
          <w:rFonts w:ascii="Tahoma" w:hAnsi="Tahoma" w:cs="Tahoma"/>
          <w:sz w:val="18"/>
          <w:szCs w:val="18"/>
        </w:rPr>
        <w:t>DE</w:t>
      </w:r>
      <w:r w:rsidR="00F10FBF">
        <w:rPr>
          <w:rFonts w:ascii="Tahoma" w:hAnsi="Tahoma" w:cs="Tahoma"/>
          <w:sz w:val="18"/>
          <w:szCs w:val="18"/>
        </w:rPr>
        <w:t xml:space="preserve"> </w:t>
      </w:r>
      <w:r w:rsidRPr="007F3FCB">
        <w:rPr>
          <w:rFonts w:ascii="Tahoma" w:hAnsi="Tahoma" w:cs="Tahoma"/>
          <w:sz w:val="18"/>
          <w:szCs w:val="18"/>
        </w:rPr>
        <w:t>ADMINISTRACIÓN</w:t>
      </w:r>
      <w:r w:rsidR="00F10FBF">
        <w:rPr>
          <w:rFonts w:ascii="Tahoma" w:hAnsi="Tahoma" w:cs="Tahoma"/>
          <w:sz w:val="18"/>
          <w:szCs w:val="18"/>
        </w:rPr>
        <w:t xml:space="preserve"> </w:t>
      </w:r>
      <w:r w:rsidRPr="007F3FCB">
        <w:rPr>
          <w:rFonts w:ascii="Tahoma" w:hAnsi="Tahoma" w:cs="Tahoma"/>
          <w:sz w:val="18"/>
          <w:szCs w:val="18"/>
        </w:rPr>
        <w:t>Y/O</w:t>
      </w:r>
      <w:r w:rsidR="00F10FBF">
        <w:rPr>
          <w:rFonts w:ascii="Tahoma" w:hAnsi="Tahoma" w:cs="Tahoma"/>
          <w:sz w:val="18"/>
          <w:szCs w:val="18"/>
        </w:rPr>
        <w:t xml:space="preserve"> </w:t>
      </w:r>
      <w:r w:rsidRPr="007F3FCB">
        <w:rPr>
          <w:rFonts w:ascii="Tahoma" w:hAnsi="Tahoma" w:cs="Tahoma"/>
          <w:sz w:val="18"/>
          <w:szCs w:val="18"/>
        </w:rPr>
        <w:t>DOMINIO</w:t>
      </w:r>
      <w:r w:rsidR="00F10FBF">
        <w:rPr>
          <w:rFonts w:ascii="Tahoma" w:hAnsi="Tahoma" w:cs="Tahoma"/>
          <w:sz w:val="18"/>
          <w:szCs w:val="18"/>
        </w:rPr>
        <w:t xml:space="preserve"> </w:t>
      </w:r>
      <w:r w:rsidRPr="007F3FCB">
        <w:rPr>
          <w:rFonts w:ascii="Tahoma" w:hAnsi="Tahoma" w:cs="Tahoma"/>
          <w:sz w:val="18"/>
          <w:szCs w:val="18"/>
        </w:rPr>
        <w:t>O</w:t>
      </w:r>
      <w:r w:rsidR="00F10FBF">
        <w:rPr>
          <w:rFonts w:ascii="Tahoma" w:hAnsi="Tahoma" w:cs="Tahoma"/>
          <w:sz w:val="18"/>
          <w:szCs w:val="18"/>
        </w:rPr>
        <w:t xml:space="preserve"> </w:t>
      </w:r>
      <w:r w:rsidRPr="007F3FCB">
        <w:rPr>
          <w:rFonts w:ascii="Tahoma" w:hAnsi="Tahoma" w:cs="Tahoma"/>
          <w:sz w:val="18"/>
          <w:szCs w:val="18"/>
        </w:rPr>
        <w:t>PODER</w:t>
      </w:r>
      <w:r w:rsidR="00F10FBF">
        <w:rPr>
          <w:rFonts w:ascii="Tahoma" w:hAnsi="Tahoma" w:cs="Tahoma"/>
          <w:sz w:val="18"/>
          <w:szCs w:val="18"/>
        </w:rPr>
        <w:t xml:space="preserve"> </w:t>
      </w:r>
      <w:r w:rsidRPr="007F3FCB">
        <w:rPr>
          <w:rFonts w:ascii="Tahoma" w:hAnsi="Tahoma" w:cs="Tahoma"/>
          <w:sz w:val="18"/>
          <w:szCs w:val="18"/>
        </w:rPr>
        <w:t>ESPECIAL</w:t>
      </w:r>
      <w:r w:rsidR="00F10FBF">
        <w:rPr>
          <w:rFonts w:ascii="Tahoma" w:hAnsi="Tahoma" w:cs="Tahoma"/>
          <w:sz w:val="18"/>
          <w:szCs w:val="18"/>
        </w:rPr>
        <w:t xml:space="preserve"> </w:t>
      </w:r>
      <w:r w:rsidRPr="007F3FCB">
        <w:rPr>
          <w:rFonts w:ascii="Tahoma" w:hAnsi="Tahoma" w:cs="Tahoma"/>
          <w:sz w:val="18"/>
          <w:szCs w:val="18"/>
        </w:rPr>
        <w:t>PARA</w:t>
      </w:r>
      <w:r w:rsidR="00F10FBF">
        <w:rPr>
          <w:rFonts w:ascii="Tahoma" w:hAnsi="Tahoma" w:cs="Tahoma"/>
          <w:sz w:val="18"/>
          <w:szCs w:val="18"/>
        </w:rPr>
        <w:t xml:space="preserve"> </w:t>
      </w:r>
      <w:r w:rsidRPr="007F3FCB">
        <w:rPr>
          <w:rFonts w:ascii="Tahoma" w:hAnsi="Tahoma" w:cs="Tahoma"/>
          <w:sz w:val="18"/>
          <w:szCs w:val="18"/>
        </w:rPr>
        <w:t>TODA</w:t>
      </w:r>
      <w:r w:rsidR="00F10FBF">
        <w:rPr>
          <w:rFonts w:ascii="Tahoma" w:hAnsi="Tahoma" w:cs="Tahoma"/>
          <w:sz w:val="18"/>
          <w:szCs w:val="18"/>
        </w:rPr>
        <w:t xml:space="preserve"> </w:t>
      </w:r>
      <w:r w:rsidRPr="007F3FCB">
        <w:rPr>
          <w:rFonts w:ascii="Tahoma" w:hAnsi="Tahoma" w:cs="Tahoma"/>
          <w:sz w:val="18"/>
          <w:szCs w:val="18"/>
        </w:rPr>
        <w:t>CLASE</w:t>
      </w:r>
      <w:r w:rsidR="00F10FBF">
        <w:rPr>
          <w:rFonts w:ascii="Tahoma" w:hAnsi="Tahoma" w:cs="Tahoma"/>
          <w:sz w:val="18"/>
          <w:szCs w:val="18"/>
        </w:rPr>
        <w:t xml:space="preserve"> </w:t>
      </w:r>
      <w:r w:rsidRPr="007F3FCB">
        <w:rPr>
          <w:rFonts w:ascii="Tahoma" w:hAnsi="Tahoma" w:cs="Tahoma"/>
          <w:sz w:val="18"/>
          <w:szCs w:val="18"/>
        </w:rPr>
        <w:t>DE</w:t>
      </w:r>
      <w:r w:rsidR="00F10FBF">
        <w:rPr>
          <w:rFonts w:ascii="Tahoma" w:hAnsi="Tahoma" w:cs="Tahoma"/>
          <w:sz w:val="18"/>
          <w:szCs w:val="18"/>
        </w:rPr>
        <w:t xml:space="preserve"> </w:t>
      </w:r>
      <w:r w:rsidRPr="007F3FCB">
        <w:rPr>
          <w:rFonts w:ascii="Tahoma" w:hAnsi="Tahoma" w:cs="Tahoma"/>
          <w:sz w:val="18"/>
          <w:szCs w:val="18"/>
        </w:rPr>
        <w:t>EVENTOS</w:t>
      </w:r>
      <w:r w:rsidR="00F10FBF">
        <w:rPr>
          <w:rFonts w:ascii="Tahoma" w:hAnsi="Tahoma" w:cs="Tahoma"/>
          <w:sz w:val="18"/>
          <w:szCs w:val="18"/>
        </w:rPr>
        <w:t xml:space="preserve"> </w:t>
      </w:r>
      <w:r w:rsidRPr="007F3FCB">
        <w:rPr>
          <w:rFonts w:ascii="Tahoma" w:hAnsi="Tahoma" w:cs="Tahoma"/>
          <w:sz w:val="18"/>
          <w:szCs w:val="18"/>
        </w:rPr>
        <w:t>LICITATORIOS</w:t>
      </w:r>
      <w:r>
        <w:rPr>
          <w:rFonts w:ascii="Tahoma" w:hAnsi="Tahoma" w:cs="Tahoma"/>
          <w:sz w:val="18"/>
          <w:szCs w:val="18"/>
        </w:rPr>
        <w:t>.</w:t>
      </w:r>
    </w:p>
    <w:p w14:paraId="77C60CA5" w14:textId="77777777" w:rsidR="00DC071E" w:rsidRDefault="00DC071E" w:rsidP="000317E6">
      <w:pPr>
        <w:rPr>
          <w:rFonts w:cs="Arial"/>
          <w:color w:val="002060"/>
          <w:sz w:val="10"/>
          <w:szCs w:val="18"/>
        </w:rPr>
      </w:pPr>
    </w:p>
    <w:p w14:paraId="5B930079" w14:textId="77777777" w:rsidR="00AA03F6" w:rsidRPr="003C1BA3" w:rsidRDefault="00AA03F6" w:rsidP="000317E6">
      <w:pPr>
        <w:rPr>
          <w:rFonts w:cs="Arial"/>
          <w:color w:val="002060"/>
          <w:sz w:val="12"/>
          <w:szCs w:val="16"/>
        </w:rPr>
      </w:pPr>
    </w:p>
    <w:p w14:paraId="386DA882" w14:textId="77777777" w:rsidR="00134FCB" w:rsidRPr="008443AA" w:rsidRDefault="00134FCB" w:rsidP="000317E6">
      <w:pPr>
        <w:rPr>
          <w:rFonts w:cs="Arial"/>
          <w:szCs w:val="24"/>
          <w:lang w:val="es-ES"/>
        </w:rPr>
        <w:sectPr w:rsidR="00134FCB" w:rsidRPr="008443AA" w:rsidSect="00467A6C">
          <w:footerReference w:type="default" r:id="rId11"/>
          <w:type w:val="nextColumn"/>
          <w:pgSz w:w="12242" w:h="15842" w:code="1"/>
          <w:pgMar w:top="1418" w:right="1325" w:bottom="993" w:left="1304" w:header="431" w:footer="684" w:gutter="0"/>
          <w:cols w:space="720"/>
        </w:sectPr>
      </w:pPr>
    </w:p>
    <w:p w14:paraId="61E643BD" w14:textId="7A501281" w:rsidR="00AB3459" w:rsidRPr="008443AA" w:rsidRDefault="00AB3459" w:rsidP="000317E6">
      <w:pPr>
        <w:jc w:val="center"/>
        <w:rPr>
          <w:rFonts w:cs="Arial"/>
          <w:b/>
          <w:sz w:val="28"/>
          <w:lang w:val="es-ES"/>
        </w:rPr>
      </w:pPr>
      <w:bookmarkStart w:id="0" w:name="_Toc476655845"/>
      <w:bookmarkStart w:id="1" w:name="_Toc505426092"/>
      <w:bookmarkStart w:id="2" w:name="_Toc511532505"/>
      <w:r w:rsidRPr="008443AA">
        <w:rPr>
          <w:rFonts w:cs="Arial"/>
          <w:b/>
          <w:sz w:val="28"/>
          <w:lang w:val="es-ES"/>
        </w:rPr>
        <w:lastRenderedPageBreak/>
        <w:t>HOSPITAL</w:t>
      </w:r>
      <w:r w:rsidR="00F10FBF">
        <w:rPr>
          <w:rFonts w:cs="Arial"/>
          <w:b/>
          <w:sz w:val="28"/>
          <w:lang w:val="es-ES"/>
        </w:rPr>
        <w:t xml:space="preserve"> </w:t>
      </w:r>
      <w:r w:rsidRPr="008443AA">
        <w:rPr>
          <w:rFonts w:cs="Arial"/>
          <w:b/>
          <w:sz w:val="28"/>
          <w:lang w:val="es-ES"/>
        </w:rPr>
        <w:t>JUÁREZ</w:t>
      </w:r>
      <w:r w:rsidR="00F10FBF">
        <w:rPr>
          <w:rFonts w:cs="Arial"/>
          <w:b/>
          <w:sz w:val="28"/>
          <w:lang w:val="es-ES"/>
        </w:rPr>
        <w:t xml:space="preserve"> </w:t>
      </w:r>
      <w:r w:rsidRPr="008443AA">
        <w:rPr>
          <w:rFonts w:cs="Arial"/>
          <w:b/>
          <w:sz w:val="28"/>
          <w:lang w:val="es-ES"/>
        </w:rPr>
        <w:t>DE</w:t>
      </w:r>
      <w:r w:rsidR="00F10FBF">
        <w:rPr>
          <w:rFonts w:cs="Arial"/>
          <w:b/>
          <w:sz w:val="28"/>
          <w:lang w:val="es-ES"/>
        </w:rPr>
        <w:t xml:space="preserve"> </w:t>
      </w:r>
      <w:r w:rsidRPr="008443AA">
        <w:rPr>
          <w:rFonts w:cs="Arial"/>
          <w:b/>
          <w:sz w:val="28"/>
          <w:lang w:val="es-ES"/>
        </w:rPr>
        <w:t>MÉXICO</w:t>
      </w:r>
    </w:p>
    <w:p w14:paraId="59C1928F" w14:textId="233AF06B" w:rsidR="00AB3459" w:rsidRPr="008443AA" w:rsidRDefault="00AB3459" w:rsidP="000317E6">
      <w:pPr>
        <w:jc w:val="center"/>
        <w:rPr>
          <w:rFonts w:cs="Arial"/>
          <w:sz w:val="22"/>
          <w:lang w:val="es-ES"/>
        </w:rPr>
      </w:pPr>
      <w:r w:rsidRPr="008443AA">
        <w:rPr>
          <w:rFonts w:cs="Arial"/>
          <w:sz w:val="22"/>
          <w:lang w:val="es-ES"/>
        </w:rPr>
        <w:t>DIRECCIÓN</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ADMINISTRACIÓN</w:t>
      </w:r>
      <w:r w:rsidR="00F10FBF">
        <w:rPr>
          <w:rFonts w:cs="Arial"/>
          <w:sz w:val="22"/>
          <w:lang w:val="es-ES"/>
        </w:rPr>
        <w:t xml:space="preserve"> </w:t>
      </w:r>
    </w:p>
    <w:p w14:paraId="72205D2D" w14:textId="4B92140F" w:rsidR="00AB3459" w:rsidRPr="008443AA" w:rsidRDefault="00AB3459" w:rsidP="000317E6">
      <w:pPr>
        <w:jc w:val="center"/>
        <w:rPr>
          <w:rFonts w:cs="Arial"/>
          <w:sz w:val="22"/>
          <w:lang w:val="es-ES"/>
        </w:rPr>
      </w:pPr>
      <w:r w:rsidRPr="008443AA">
        <w:rPr>
          <w:rFonts w:cs="Arial"/>
          <w:sz w:val="22"/>
          <w:lang w:val="es-ES"/>
        </w:rPr>
        <w:t>SUBDIRECCIÓN</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RECURSOS</w:t>
      </w:r>
      <w:r w:rsidR="00F10FBF">
        <w:rPr>
          <w:rFonts w:cs="Arial"/>
          <w:sz w:val="22"/>
          <w:lang w:val="es-ES"/>
        </w:rPr>
        <w:t xml:space="preserve"> </w:t>
      </w:r>
      <w:r w:rsidRPr="008443AA">
        <w:rPr>
          <w:rFonts w:cs="Arial"/>
          <w:sz w:val="22"/>
          <w:lang w:val="es-ES"/>
        </w:rPr>
        <w:t>MATERIALES</w:t>
      </w:r>
      <w:r w:rsidR="00F10FBF">
        <w:rPr>
          <w:rFonts w:cs="Arial"/>
          <w:sz w:val="22"/>
          <w:lang w:val="es-ES"/>
        </w:rPr>
        <w:t xml:space="preserve"> </w:t>
      </w:r>
      <w:r w:rsidRPr="008443AA">
        <w:rPr>
          <w:rFonts w:cs="Arial"/>
          <w:sz w:val="22"/>
          <w:lang w:val="es-ES"/>
        </w:rPr>
        <w:t>Y</w:t>
      </w:r>
      <w:r w:rsidR="00F10FBF">
        <w:rPr>
          <w:rFonts w:cs="Arial"/>
          <w:sz w:val="22"/>
          <w:lang w:val="es-ES"/>
        </w:rPr>
        <w:t xml:space="preserve"> </w:t>
      </w:r>
      <w:r w:rsidRPr="008443AA">
        <w:rPr>
          <w:rFonts w:cs="Arial"/>
          <w:sz w:val="22"/>
          <w:lang w:val="es-ES"/>
        </w:rPr>
        <w:t>SERVICIOS</w:t>
      </w:r>
    </w:p>
    <w:p w14:paraId="5EA37065" w14:textId="55B8B3F1" w:rsidR="00A50FFF" w:rsidRPr="008443AA" w:rsidRDefault="00A50FFF" w:rsidP="000317E6">
      <w:pPr>
        <w:jc w:val="center"/>
        <w:rPr>
          <w:rFonts w:cs="Arial"/>
          <w:sz w:val="22"/>
          <w:lang w:val="es-ES"/>
        </w:rPr>
      </w:pPr>
      <w:r w:rsidRPr="008443AA">
        <w:rPr>
          <w:rFonts w:cs="Arial"/>
          <w:sz w:val="22"/>
          <w:lang w:val="es-ES"/>
        </w:rPr>
        <w:t>DEPARTAMENTO</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ABASTECIMIENTO</w:t>
      </w:r>
    </w:p>
    <w:p w14:paraId="3F1BC602" w14:textId="77777777" w:rsidR="00AB3459" w:rsidRPr="008443AA" w:rsidRDefault="00AB3459" w:rsidP="000317E6">
      <w:pPr>
        <w:jc w:val="center"/>
        <w:rPr>
          <w:rFonts w:cs="Arial"/>
          <w:b/>
          <w:sz w:val="22"/>
          <w:lang w:val="es-ES"/>
        </w:rPr>
      </w:pPr>
    </w:p>
    <w:p w14:paraId="27EC0E7B" w14:textId="77777777" w:rsidR="00AB3459" w:rsidRPr="008443AA" w:rsidRDefault="00AB3459" w:rsidP="000317E6">
      <w:pPr>
        <w:tabs>
          <w:tab w:val="left" w:pos="3261"/>
        </w:tabs>
        <w:rPr>
          <w:rFonts w:cs="Arial"/>
          <w:b/>
          <w:sz w:val="22"/>
          <w:lang w:val="es-ES"/>
        </w:rPr>
      </w:pPr>
    </w:p>
    <w:p w14:paraId="25F45F33" w14:textId="77777777" w:rsidR="00AB3459" w:rsidRPr="008443AA" w:rsidRDefault="00AB3459" w:rsidP="000317E6">
      <w:pPr>
        <w:pStyle w:val="Ttulo1"/>
        <w:ind w:left="720" w:hanging="720"/>
        <w:jc w:val="center"/>
        <w:rPr>
          <w:rFonts w:cs="Arial"/>
          <w:sz w:val="28"/>
          <w:lang w:val="es-ES"/>
        </w:rPr>
      </w:pPr>
      <w:bookmarkStart w:id="3" w:name="_Toc505426091"/>
      <w:bookmarkStart w:id="4" w:name="_Toc511532504"/>
      <w:bookmarkStart w:id="5" w:name="_Toc15288624"/>
      <w:bookmarkStart w:id="6" w:name="_Toc269475392"/>
      <w:bookmarkStart w:id="7" w:name="_Toc270965417"/>
      <w:r w:rsidRPr="008443AA">
        <w:rPr>
          <w:rFonts w:cs="Arial"/>
          <w:sz w:val="28"/>
          <w:lang w:val="es-ES"/>
        </w:rPr>
        <w:t>PRESENTACIÓN</w:t>
      </w:r>
      <w:bookmarkEnd w:id="3"/>
      <w:bookmarkEnd w:id="4"/>
      <w:bookmarkEnd w:id="5"/>
      <w:bookmarkEnd w:id="6"/>
      <w:bookmarkEnd w:id="7"/>
    </w:p>
    <w:p w14:paraId="2AF4EB30" w14:textId="77777777" w:rsidR="00AB3459" w:rsidRPr="008443AA" w:rsidRDefault="00AB3459" w:rsidP="000317E6">
      <w:pPr>
        <w:rPr>
          <w:rFonts w:cs="Arial"/>
          <w:sz w:val="22"/>
          <w:lang w:val="es-ES"/>
        </w:rPr>
      </w:pPr>
    </w:p>
    <w:p w14:paraId="230EA60C" w14:textId="21FCF5FB" w:rsidR="008843F7" w:rsidRDefault="00735C68" w:rsidP="008843F7">
      <w:pPr>
        <w:pStyle w:val="Encabezado"/>
        <w:tabs>
          <w:tab w:val="left" w:pos="708"/>
        </w:tabs>
        <w:rPr>
          <w:rFonts w:cs="Arial"/>
          <w:sz w:val="22"/>
          <w:szCs w:val="22"/>
          <w:lang w:val="es-ES"/>
        </w:rPr>
      </w:pPr>
      <w:r w:rsidRPr="00174C23">
        <w:rPr>
          <w:rFonts w:cs="Arial"/>
          <w:sz w:val="22"/>
          <w:szCs w:val="22"/>
          <w:lang w:val="es-ES"/>
        </w:rPr>
        <w:t>El</w:t>
      </w:r>
      <w:r w:rsidR="00F10FBF">
        <w:rPr>
          <w:rFonts w:cs="Arial"/>
          <w:sz w:val="22"/>
          <w:szCs w:val="22"/>
          <w:lang w:val="es-ES"/>
        </w:rPr>
        <w:t xml:space="preserve"> </w:t>
      </w:r>
      <w:r w:rsidRPr="00174C23">
        <w:rPr>
          <w:rFonts w:cs="Arial"/>
          <w:sz w:val="22"/>
          <w:szCs w:val="22"/>
          <w:lang w:val="es-ES"/>
        </w:rPr>
        <w:t>Hospital</w:t>
      </w:r>
      <w:r w:rsidR="00F10FBF">
        <w:rPr>
          <w:rFonts w:cs="Arial"/>
          <w:sz w:val="22"/>
          <w:szCs w:val="22"/>
          <w:lang w:val="es-ES"/>
        </w:rPr>
        <w:t xml:space="preserve"> </w:t>
      </w:r>
      <w:r w:rsidRPr="00174C23">
        <w:rPr>
          <w:rFonts w:cs="Arial"/>
          <w:sz w:val="22"/>
          <w:szCs w:val="22"/>
          <w:lang w:val="es-ES"/>
        </w:rPr>
        <w:t>Juárez</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México</w:t>
      </w:r>
      <w:r w:rsidR="00F10FBF">
        <w:rPr>
          <w:rFonts w:cs="Arial"/>
          <w:sz w:val="22"/>
          <w:szCs w:val="22"/>
          <w:lang w:val="es-ES"/>
        </w:rPr>
        <w:t xml:space="preserve"> </w:t>
      </w:r>
      <w:r w:rsidRPr="00174C23">
        <w:rPr>
          <w:rFonts w:cs="Arial"/>
          <w:sz w:val="22"/>
          <w:szCs w:val="22"/>
          <w:lang w:val="es-ES"/>
        </w:rPr>
        <w:t>a</w:t>
      </w:r>
      <w:r w:rsidR="00F10FBF">
        <w:rPr>
          <w:rFonts w:cs="Arial"/>
          <w:sz w:val="22"/>
          <w:szCs w:val="22"/>
          <w:lang w:val="es-ES"/>
        </w:rPr>
        <w:t xml:space="preserve"> </w:t>
      </w:r>
      <w:r w:rsidRPr="00174C23">
        <w:rPr>
          <w:rFonts w:cs="Arial"/>
          <w:sz w:val="22"/>
          <w:szCs w:val="22"/>
          <w:lang w:val="es-ES"/>
        </w:rPr>
        <w:t>través</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la</w:t>
      </w:r>
      <w:r w:rsidR="00F10FBF">
        <w:rPr>
          <w:rFonts w:cs="Arial"/>
          <w:sz w:val="22"/>
          <w:szCs w:val="22"/>
          <w:lang w:val="es-ES"/>
        </w:rPr>
        <w:t xml:space="preserve"> </w:t>
      </w:r>
      <w:r w:rsidRPr="00174C23">
        <w:rPr>
          <w:rFonts w:cs="Arial"/>
          <w:sz w:val="22"/>
          <w:szCs w:val="22"/>
          <w:lang w:val="es-ES"/>
        </w:rPr>
        <w:t>Dirección</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Administración</w:t>
      </w:r>
      <w:r w:rsidR="00F10FBF">
        <w:rPr>
          <w:rFonts w:cs="Arial"/>
          <w:sz w:val="22"/>
          <w:szCs w:val="22"/>
          <w:lang w:val="es-ES"/>
        </w:rPr>
        <w:t xml:space="preserve"> </w:t>
      </w:r>
      <w:r w:rsidRPr="00174C23">
        <w:rPr>
          <w:rFonts w:cs="Arial"/>
          <w:sz w:val="22"/>
          <w:szCs w:val="22"/>
          <w:lang w:val="es-ES"/>
        </w:rPr>
        <w:t>por</w:t>
      </w:r>
      <w:r w:rsidR="00F10FBF">
        <w:rPr>
          <w:rFonts w:cs="Arial"/>
          <w:sz w:val="22"/>
          <w:szCs w:val="22"/>
          <w:lang w:val="es-ES"/>
        </w:rPr>
        <w:t xml:space="preserve"> </w:t>
      </w:r>
      <w:r w:rsidRPr="00174C23">
        <w:rPr>
          <w:rFonts w:cs="Arial"/>
          <w:sz w:val="22"/>
          <w:szCs w:val="22"/>
          <w:lang w:val="es-ES"/>
        </w:rPr>
        <w:t>conducto</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la</w:t>
      </w:r>
      <w:r w:rsidR="00F10FBF">
        <w:rPr>
          <w:rFonts w:cs="Arial"/>
          <w:sz w:val="22"/>
          <w:szCs w:val="22"/>
          <w:lang w:val="es-ES"/>
        </w:rPr>
        <w:t xml:space="preserve"> </w:t>
      </w:r>
      <w:r w:rsidRPr="00174C23">
        <w:rPr>
          <w:rFonts w:cs="Arial"/>
          <w:sz w:val="22"/>
          <w:szCs w:val="22"/>
          <w:lang w:val="es-ES"/>
        </w:rPr>
        <w:t>Subdirección</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Recursos</w:t>
      </w:r>
      <w:r w:rsidR="00F10FBF">
        <w:rPr>
          <w:rFonts w:cs="Arial"/>
          <w:sz w:val="22"/>
          <w:szCs w:val="22"/>
          <w:lang w:val="es-ES"/>
        </w:rPr>
        <w:t xml:space="preserve"> </w:t>
      </w:r>
      <w:r w:rsidRPr="00174C23">
        <w:rPr>
          <w:rFonts w:cs="Arial"/>
          <w:sz w:val="22"/>
          <w:szCs w:val="22"/>
          <w:lang w:val="es-ES"/>
        </w:rPr>
        <w:t>Materiales</w:t>
      </w:r>
      <w:r w:rsidR="00F10FBF">
        <w:rPr>
          <w:rFonts w:cs="Arial"/>
          <w:sz w:val="22"/>
          <w:szCs w:val="22"/>
          <w:lang w:val="es-ES"/>
        </w:rPr>
        <w:t xml:space="preserve"> </w:t>
      </w:r>
      <w:r w:rsidRPr="00174C23">
        <w:rPr>
          <w:rFonts w:cs="Arial"/>
          <w:sz w:val="22"/>
          <w:szCs w:val="22"/>
          <w:lang w:val="es-ES"/>
        </w:rPr>
        <w:t>y</w:t>
      </w:r>
      <w:r w:rsidR="00F10FBF">
        <w:rPr>
          <w:rFonts w:cs="Arial"/>
          <w:sz w:val="22"/>
          <w:szCs w:val="22"/>
          <w:lang w:val="es-ES"/>
        </w:rPr>
        <w:t xml:space="preserve"> </w:t>
      </w:r>
      <w:r w:rsidRPr="00174C23">
        <w:rPr>
          <w:rFonts w:cs="Arial"/>
          <w:sz w:val="22"/>
          <w:szCs w:val="22"/>
          <w:lang w:val="es-ES"/>
        </w:rPr>
        <w:t>Servicios</w:t>
      </w:r>
      <w:r w:rsidR="00F10FBF">
        <w:rPr>
          <w:rFonts w:cs="Arial"/>
          <w:sz w:val="22"/>
          <w:szCs w:val="22"/>
          <w:lang w:val="es-ES"/>
        </w:rPr>
        <w:t xml:space="preserve"> </w:t>
      </w:r>
      <w:r w:rsidRPr="00174C23">
        <w:rPr>
          <w:rFonts w:cs="Arial"/>
          <w:sz w:val="22"/>
          <w:szCs w:val="22"/>
          <w:lang w:val="es-ES"/>
        </w:rPr>
        <w:t>y</w:t>
      </w:r>
      <w:r w:rsidR="00F10FBF">
        <w:rPr>
          <w:rFonts w:cs="Arial"/>
          <w:sz w:val="22"/>
          <w:szCs w:val="22"/>
          <w:lang w:val="es-ES"/>
        </w:rPr>
        <w:t xml:space="preserve"> </w:t>
      </w:r>
      <w:r w:rsidRPr="00174C23">
        <w:rPr>
          <w:rFonts w:cs="Arial"/>
          <w:sz w:val="22"/>
          <w:szCs w:val="22"/>
          <w:lang w:val="es-ES"/>
        </w:rPr>
        <w:t>el</w:t>
      </w:r>
      <w:r w:rsidR="00F10FBF">
        <w:rPr>
          <w:rFonts w:cs="Arial"/>
          <w:sz w:val="22"/>
          <w:szCs w:val="22"/>
          <w:lang w:val="es-ES"/>
        </w:rPr>
        <w:t xml:space="preserve"> </w:t>
      </w:r>
      <w:r w:rsidRPr="00174C23">
        <w:rPr>
          <w:rFonts w:cs="Arial"/>
          <w:sz w:val="22"/>
          <w:szCs w:val="22"/>
          <w:lang w:val="es-ES"/>
        </w:rPr>
        <w:t>Departamento</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Abastecimiento,</w:t>
      </w:r>
      <w:r w:rsidR="00F10FBF">
        <w:rPr>
          <w:rFonts w:cs="Arial"/>
          <w:sz w:val="22"/>
          <w:szCs w:val="22"/>
          <w:lang w:val="es-ES"/>
        </w:rPr>
        <w:t xml:space="preserve"> </w:t>
      </w:r>
      <w:r w:rsidRPr="00174C23">
        <w:rPr>
          <w:rFonts w:cs="Arial"/>
          <w:sz w:val="22"/>
          <w:szCs w:val="22"/>
          <w:lang w:val="es-ES"/>
        </w:rPr>
        <w:t>ubicado</w:t>
      </w:r>
      <w:r w:rsidR="00F10FBF">
        <w:rPr>
          <w:rFonts w:cs="Arial"/>
          <w:sz w:val="22"/>
          <w:szCs w:val="22"/>
          <w:lang w:val="es-ES"/>
        </w:rPr>
        <w:t xml:space="preserve"> </w:t>
      </w:r>
      <w:r w:rsidRPr="00174C23">
        <w:rPr>
          <w:rFonts w:cs="Arial"/>
          <w:sz w:val="22"/>
          <w:szCs w:val="22"/>
          <w:lang w:val="es-ES"/>
        </w:rPr>
        <w:t>en</w:t>
      </w:r>
      <w:r w:rsidR="00F10FBF">
        <w:rPr>
          <w:rFonts w:cs="Arial"/>
          <w:sz w:val="22"/>
          <w:szCs w:val="22"/>
          <w:lang w:val="es-ES"/>
        </w:rPr>
        <w:t xml:space="preserve"> </w:t>
      </w:r>
      <w:r w:rsidRPr="00174C23">
        <w:rPr>
          <w:rFonts w:cs="Arial"/>
          <w:sz w:val="22"/>
          <w:szCs w:val="22"/>
          <w:lang w:val="es-ES"/>
        </w:rPr>
        <w:t>Av.</w:t>
      </w:r>
      <w:r w:rsidR="00F10FBF">
        <w:rPr>
          <w:rFonts w:cs="Arial"/>
          <w:sz w:val="22"/>
          <w:szCs w:val="22"/>
          <w:lang w:val="es-ES"/>
        </w:rPr>
        <w:t xml:space="preserve"> </w:t>
      </w:r>
      <w:r w:rsidRPr="00174C23">
        <w:rPr>
          <w:rFonts w:cs="Arial"/>
          <w:sz w:val="22"/>
          <w:szCs w:val="22"/>
          <w:lang w:val="es-ES"/>
        </w:rPr>
        <w:t>Instituto</w:t>
      </w:r>
      <w:r w:rsidR="00F10FBF">
        <w:rPr>
          <w:rFonts w:cs="Arial"/>
          <w:sz w:val="22"/>
          <w:szCs w:val="22"/>
          <w:lang w:val="es-ES"/>
        </w:rPr>
        <w:t xml:space="preserve"> </w:t>
      </w:r>
      <w:r w:rsidRPr="00174C23">
        <w:rPr>
          <w:rFonts w:cs="Arial"/>
          <w:sz w:val="22"/>
          <w:szCs w:val="22"/>
          <w:lang w:val="es-ES"/>
        </w:rPr>
        <w:t>Politécnico</w:t>
      </w:r>
      <w:r w:rsidR="00F10FBF">
        <w:rPr>
          <w:rFonts w:cs="Arial"/>
          <w:sz w:val="22"/>
          <w:szCs w:val="22"/>
          <w:lang w:val="es-ES"/>
        </w:rPr>
        <w:t xml:space="preserve"> </w:t>
      </w:r>
      <w:r w:rsidRPr="00174C23">
        <w:rPr>
          <w:rFonts w:cs="Arial"/>
          <w:sz w:val="22"/>
          <w:szCs w:val="22"/>
          <w:lang w:val="es-ES"/>
        </w:rPr>
        <w:t>Nacional</w:t>
      </w:r>
      <w:r w:rsidR="00F10FBF">
        <w:rPr>
          <w:rFonts w:cs="Arial"/>
          <w:sz w:val="22"/>
          <w:szCs w:val="22"/>
          <w:lang w:val="es-ES"/>
        </w:rPr>
        <w:t xml:space="preserve"> </w:t>
      </w:r>
      <w:r w:rsidRPr="00174C23">
        <w:rPr>
          <w:rFonts w:cs="Arial"/>
          <w:sz w:val="22"/>
          <w:szCs w:val="22"/>
          <w:lang w:val="es-ES"/>
        </w:rPr>
        <w:t>No.</w:t>
      </w:r>
      <w:r w:rsidR="00F10FBF">
        <w:rPr>
          <w:rFonts w:cs="Arial"/>
          <w:sz w:val="22"/>
          <w:szCs w:val="22"/>
          <w:lang w:val="es-ES"/>
        </w:rPr>
        <w:t xml:space="preserve"> </w:t>
      </w:r>
      <w:r w:rsidRPr="00174C23">
        <w:rPr>
          <w:rFonts w:cs="Arial"/>
          <w:sz w:val="22"/>
          <w:szCs w:val="22"/>
          <w:lang w:val="es-ES"/>
        </w:rPr>
        <w:t>5160,</w:t>
      </w:r>
      <w:r w:rsidR="00F10FBF">
        <w:rPr>
          <w:rFonts w:cs="Arial"/>
          <w:sz w:val="22"/>
          <w:szCs w:val="22"/>
          <w:lang w:val="es-ES"/>
        </w:rPr>
        <w:t xml:space="preserve"> </w:t>
      </w:r>
      <w:r w:rsidRPr="00174C23">
        <w:rPr>
          <w:rFonts w:cs="Arial"/>
          <w:sz w:val="22"/>
          <w:szCs w:val="22"/>
          <w:lang w:val="es-ES"/>
        </w:rPr>
        <w:t>Colonia</w:t>
      </w:r>
      <w:r w:rsidR="00F10FBF">
        <w:rPr>
          <w:rFonts w:cs="Arial"/>
          <w:sz w:val="22"/>
          <w:szCs w:val="22"/>
          <w:lang w:val="es-ES"/>
        </w:rPr>
        <w:t xml:space="preserve"> </w:t>
      </w:r>
      <w:r w:rsidRPr="00174C23">
        <w:rPr>
          <w:rFonts w:cs="Arial"/>
          <w:sz w:val="22"/>
          <w:szCs w:val="22"/>
          <w:lang w:val="es-ES"/>
        </w:rPr>
        <w:t>Magdalena</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las</w:t>
      </w:r>
      <w:r w:rsidR="00F10FBF">
        <w:rPr>
          <w:rFonts w:cs="Arial"/>
          <w:sz w:val="22"/>
          <w:szCs w:val="22"/>
          <w:lang w:val="es-ES"/>
        </w:rPr>
        <w:t xml:space="preserve"> </w:t>
      </w:r>
      <w:r w:rsidRPr="00174C23">
        <w:rPr>
          <w:rFonts w:cs="Arial"/>
          <w:sz w:val="22"/>
          <w:szCs w:val="22"/>
          <w:lang w:val="es-ES"/>
        </w:rPr>
        <w:t>Salinas,</w:t>
      </w:r>
      <w:r w:rsidR="00F10FBF">
        <w:rPr>
          <w:rFonts w:cs="Arial"/>
          <w:sz w:val="22"/>
          <w:szCs w:val="22"/>
          <w:lang w:val="es-ES"/>
        </w:rPr>
        <w:t xml:space="preserve"> </w:t>
      </w:r>
      <w:r w:rsidRPr="00174C23">
        <w:rPr>
          <w:rFonts w:cs="Arial"/>
          <w:sz w:val="22"/>
          <w:szCs w:val="22"/>
          <w:lang w:val="es-ES"/>
        </w:rPr>
        <w:t>con</w:t>
      </w:r>
      <w:r w:rsidR="00F10FBF">
        <w:rPr>
          <w:rFonts w:cs="Arial"/>
          <w:sz w:val="22"/>
          <w:szCs w:val="22"/>
          <w:lang w:val="es-ES"/>
        </w:rPr>
        <w:t xml:space="preserve"> </w:t>
      </w:r>
      <w:r>
        <w:rPr>
          <w:rFonts w:cs="Arial"/>
          <w:sz w:val="22"/>
          <w:szCs w:val="22"/>
          <w:lang w:val="es-ES"/>
        </w:rPr>
        <w:t>código</w:t>
      </w:r>
      <w:r w:rsidR="00F10FBF">
        <w:rPr>
          <w:rFonts w:cs="Arial"/>
          <w:sz w:val="22"/>
          <w:szCs w:val="22"/>
          <w:lang w:val="es-ES"/>
        </w:rPr>
        <w:t xml:space="preserve"> </w:t>
      </w:r>
      <w:r>
        <w:rPr>
          <w:rFonts w:cs="Arial"/>
          <w:sz w:val="22"/>
          <w:szCs w:val="22"/>
          <w:lang w:val="es-ES"/>
        </w:rPr>
        <w:t>postal</w:t>
      </w:r>
      <w:r w:rsidR="00F10FBF">
        <w:rPr>
          <w:rFonts w:cs="Arial"/>
          <w:sz w:val="22"/>
          <w:szCs w:val="22"/>
          <w:lang w:val="es-ES"/>
        </w:rPr>
        <w:t xml:space="preserve"> </w:t>
      </w:r>
      <w:r>
        <w:rPr>
          <w:rFonts w:cs="Arial"/>
          <w:sz w:val="22"/>
          <w:szCs w:val="22"/>
          <w:lang w:val="es-ES"/>
        </w:rPr>
        <w:t>07760,</w:t>
      </w:r>
      <w:r w:rsidR="00F10FBF">
        <w:rPr>
          <w:rFonts w:cs="Arial"/>
          <w:sz w:val="22"/>
          <w:szCs w:val="22"/>
          <w:lang w:val="es-ES"/>
        </w:rPr>
        <w:t xml:space="preserve"> </w:t>
      </w:r>
      <w:proofErr w:type="spellStart"/>
      <w:r>
        <w:rPr>
          <w:rFonts w:cs="Arial"/>
          <w:sz w:val="22"/>
          <w:szCs w:val="22"/>
          <w:lang w:val="es-ES"/>
        </w:rPr>
        <w:t>Alcaldia</w:t>
      </w:r>
      <w:proofErr w:type="spellEnd"/>
      <w:r w:rsidR="00F10FBF">
        <w:rPr>
          <w:rFonts w:cs="Arial"/>
          <w:sz w:val="22"/>
          <w:szCs w:val="22"/>
          <w:lang w:val="es-ES"/>
        </w:rPr>
        <w:t xml:space="preserve"> </w:t>
      </w:r>
      <w:r w:rsidRPr="00174C23">
        <w:rPr>
          <w:rFonts w:cs="Arial"/>
          <w:sz w:val="22"/>
          <w:szCs w:val="22"/>
          <w:lang w:val="es-ES"/>
        </w:rPr>
        <w:t>Gustavo</w:t>
      </w:r>
      <w:r w:rsidR="00F10FBF">
        <w:rPr>
          <w:rFonts w:cs="Arial"/>
          <w:sz w:val="22"/>
          <w:szCs w:val="22"/>
          <w:lang w:val="es-ES"/>
        </w:rPr>
        <w:t xml:space="preserve"> </w:t>
      </w:r>
      <w:r w:rsidRPr="00174C23">
        <w:rPr>
          <w:rFonts w:cs="Arial"/>
          <w:sz w:val="22"/>
          <w:szCs w:val="22"/>
          <w:lang w:val="es-ES"/>
        </w:rPr>
        <w:t>A.</w:t>
      </w:r>
      <w:r w:rsidR="00F10FBF">
        <w:rPr>
          <w:rFonts w:cs="Arial"/>
          <w:sz w:val="22"/>
          <w:szCs w:val="22"/>
          <w:lang w:val="es-ES"/>
        </w:rPr>
        <w:t xml:space="preserve"> </w:t>
      </w:r>
      <w:r w:rsidRPr="00174C23">
        <w:rPr>
          <w:rFonts w:cs="Arial"/>
          <w:sz w:val="22"/>
          <w:szCs w:val="22"/>
          <w:lang w:val="es-ES"/>
        </w:rPr>
        <w:t>Madero,</w:t>
      </w:r>
      <w:r w:rsidR="00F10FBF">
        <w:rPr>
          <w:rFonts w:cs="Arial"/>
          <w:sz w:val="22"/>
          <w:szCs w:val="22"/>
          <w:lang w:val="es-ES"/>
        </w:rPr>
        <w:t xml:space="preserve"> </w:t>
      </w:r>
      <w:r w:rsidRPr="00174C23">
        <w:rPr>
          <w:rFonts w:cs="Arial"/>
          <w:sz w:val="22"/>
          <w:szCs w:val="22"/>
          <w:lang w:val="es-ES"/>
        </w:rPr>
        <w:t>en</w:t>
      </w:r>
      <w:r w:rsidR="00F10FBF">
        <w:rPr>
          <w:rFonts w:cs="Arial"/>
          <w:sz w:val="22"/>
          <w:szCs w:val="22"/>
          <w:lang w:val="es-ES"/>
        </w:rPr>
        <w:t xml:space="preserve"> </w:t>
      </w:r>
      <w:r w:rsidRPr="00174C23">
        <w:rPr>
          <w:rFonts w:cs="Arial"/>
          <w:sz w:val="22"/>
          <w:szCs w:val="22"/>
          <w:lang w:val="es-ES"/>
        </w:rPr>
        <w:t>la</w:t>
      </w:r>
      <w:r w:rsidR="00F10FBF">
        <w:rPr>
          <w:rFonts w:cs="Arial"/>
          <w:sz w:val="22"/>
          <w:szCs w:val="22"/>
          <w:lang w:val="es-ES"/>
        </w:rPr>
        <w:t xml:space="preserve"> </w:t>
      </w:r>
      <w:r w:rsidRPr="00174C23">
        <w:rPr>
          <w:rFonts w:cs="Arial"/>
          <w:sz w:val="22"/>
          <w:szCs w:val="22"/>
          <w:lang w:val="es-ES"/>
        </w:rPr>
        <w:t>Ciudad</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México,</w:t>
      </w:r>
      <w:r w:rsidR="00F10FBF">
        <w:rPr>
          <w:rFonts w:cs="Arial"/>
          <w:sz w:val="22"/>
          <w:szCs w:val="22"/>
          <w:lang w:val="es-ES"/>
        </w:rPr>
        <w:t xml:space="preserve"> </w:t>
      </w:r>
      <w:r w:rsidRPr="00174C23">
        <w:rPr>
          <w:rFonts w:cs="Arial"/>
          <w:sz w:val="22"/>
          <w:szCs w:val="22"/>
          <w:lang w:val="es-ES"/>
        </w:rPr>
        <w:t>en</w:t>
      </w:r>
      <w:r w:rsidR="00F10FBF">
        <w:rPr>
          <w:rFonts w:cs="Arial"/>
          <w:sz w:val="22"/>
          <w:szCs w:val="22"/>
          <w:lang w:val="es-ES"/>
        </w:rPr>
        <w:t xml:space="preserve"> </w:t>
      </w:r>
      <w:r w:rsidRPr="00174C23">
        <w:rPr>
          <w:rFonts w:cs="Arial"/>
          <w:sz w:val="22"/>
          <w:szCs w:val="22"/>
          <w:lang w:val="es-ES"/>
        </w:rPr>
        <w:t>cumplimiento</w:t>
      </w:r>
      <w:r w:rsidR="00F10FBF">
        <w:rPr>
          <w:rFonts w:cs="Arial"/>
          <w:sz w:val="22"/>
          <w:szCs w:val="22"/>
          <w:lang w:val="es-ES"/>
        </w:rPr>
        <w:t xml:space="preserve"> </w:t>
      </w:r>
      <w:r w:rsidRPr="00174C23">
        <w:rPr>
          <w:rFonts w:cs="Arial"/>
          <w:sz w:val="22"/>
          <w:szCs w:val="22"/>
          <w:lang w:val="es-ES"/>
        </w:rPr>
        <w:t>a</w:t>
      </w:r>
      <w:r w:rsidR="00F10FBF">
        <w:rPr>
          <w:rFonts w:cs="Arial"/>
          <w:sz w:val="22"/>
          <w:szCs w:val="22"/>
          <w:lang w:val="es-ES"/>
        </w:rPr>
        <w:t xml:space="preserve"> </w:t>
      </w:r>
      <w:r w:rsidRPr="00174C23">
        <w:rPr>
          <w:rFonts w:cs="Arial"/>
          <w:sz w:val="22"/>
          <w:szCs w:val="22"/>
          <w:lang w:val="es-ES"/>
        </w:rPr>
        <w:t>lo</w:t>
      </w:r>
      <w:r w:rsidR="00F10FBF">
        <w:rPr>
          <w:rFonts w:cs="Arial"/>
          <w:sz w:val="22"/>
          <w:szCs w:val="22"/>
          <w:lang w:val="es-ES"/>
        </w:rPr>
        <w:t xml:space="preserve"> </w:t>
      </w:r>
      <w:r w:rsidRPr="00174C23">
        <w:rPr>
          <w:rFonts w:cs="Arial"/>
          <w:sz w:val="22"/>
          <w:szCs w:val="22"/>
          <w:lang w:val="es-ES"/>
        </w:rPr>
        <w:t>establecido</w:t>
      </w:r>
      <w:r w:rsidR="00F10FBF">
        <w:rPr>
          <w:rFonts w:cs="Arial"/>
          <w:sz w:val="22"/>
          <w:szCs w:val="22"/>
          <w:lang w:val="es-ES"/>
        </w:rPr>
        <w:t xml:space="preserve"> </w:t>
      </w:r>
      <w:r w:rsidRPr="00174C23">
        <w:rPr>
          <w:rFonts w:cs="Arial"/>
          <w:sz w:val="22"/>
          <w:szCs w:val="22"/>
          <w:lang w:val="es-ES"/>
        </w:rPr>
        <w:t>por</w:t>
      </w:r>
      <w:r w:rsidR="00F10FBF">
        <w:rPr>
          <w:rFonts w:cs="Arial"/>
          <w:sz w:val="22"/>
          <w:szCs w:val="22"/>
          <w:lang w:val="es-ES"/>
        </w:rPr>
        <w:t xml:space="preserve"> </w:t>
      </w:r>
      <w:r w:rsidRPr="00174C23">
        <w:rPr>
          <w:rFonts w:cs="Arial"/>
          <w:sz w:val="22"/>
          <w:szCs w:val="22"/>
          <w:lang w:val="es-ES"/>
        </w:rPr>
        <w:t>el</w:t>
      </w:r>
      <w:r w:rsidR="00F10FBF">
        <w:rPr>
          <w:rFonts w:cs="Arial"/>
          <w:sz w:val="22"/>
          <w:szCs w:val="22"/>
          <w:lang w:val="es-ES"/>
        </w:rPr>
        <w:t xml:space="preserve"> </w:t>
      </w:r>
      <w:r w:rsidRPr="00174C23">
        <w:rPr>
          <w:rFonts w:cs="Arial"/>
          <w:sz w:val="22"/>
          <w:szCs w:val="22"/>
          <w:lang w:val="es-ES"/>
        </w:rPr>
        <w:t>artículo</w:t>
      </w:r>
      <w:r w:rsidR="00F10FBF">
        <w:rPr>
          <w:rFonts w:cs="Arial"/>
          <w:sz w:val="22"/>
          <w:szCs w:val="22"/>
          <w:lang w:val="es-ES"/>
        </w:rPr>
        <w:t xml:space="preserve"> </w:t>
      </w:r>
      <w:r w:rsidRPr="00174C23">
        <w:rPr>
          <w:rFonts w:cs="Arial"/>
          <w:sz w:val="22"/>
          <w:szCs w:val="22"/>
          <w:lang w:val="es-ES"/>
        </w:rPr>
        <w:t>134</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la</w:t>
      </w:r>
      <w:r w:rsidR="00F10FBF">
        <w:rPr>
          <w:rFonts w:cs="Arial"/>
          <w:sz w:val="22"/>
          <w:szCs w:val="22"/>
          <w:lang w:val="es-ES"/>
        </w:rPr>
        <w:t xml:space="preserve"> </w:t>
      </w:r>
      <w:r w:rsidRPr="00174C23">
        <w:rPr>
          <w:rFonts w:cs="Arial"/>
          <w:sz w:val="22"/>
          <w:szCs w:val="22"/>
          <w:lang w:val="es-ES"/>
        </w:rPr>
        <w:t>Constitución</w:t>
      </w:r>
      <w:r w:rsidR="00F10FBF">
        <w:rPr>
          <w:rFonts w:cs="Arial"/>
          <w:sz w:val="22"/>
          <w:szCs w:val="22"/>
          <w:lang w:val="es-ES"/>
        </w:rPr>
        <w:t xml:space="preserve"> </w:t>
      </w:r>
      <w:r w:rsidRPr="00174C23">
        <w:rPr>
          <w:rFonts w:cs="Arial"/>
          <w:sz w:val="22"/>
          <w:szCs w:val="22"/>
          <w:lang w:val="es-ES"/>
        </w:rPr>
        <w:t>Política</w:t>
      </w:r>
      <w:r w:rsidR="00F10FBF">
        <w:rPr>
          <w:rFonts w:cs="Arial"/>
          <w:sz w:val="22"/>
          <w:szCs w:val="22"/>
          <w:lang w:val="es-ES"/>
        </w:rPr>
        <w:t xml:space="preserve"> </w:t>
      </w:r>
      <w:r w:rsidRPr="00174C23">
        <w:rPr>
          <w:rFonts w:cs="Arial"/>
          <w:sz w:val="22"/>
          <w:szCs w:val="22"/>
          <w:lang w:val="es-ES"/>
        </w:rPr>
        <w:t>de</w:t>
      </w:r>
      <w:r w:rsidR="00F10FBF">
        <w:rPr>
          <w:rFonts w:cs="Arial"/>
          <w:sz w:val="22"/>
          <w:szCs w:val="22"/>
          <w:lang w:val="es-ES"/>
        </w:rPr>
        <w:t xml:space="preserve"> </w:t>
      </w:r>
      <w:r w:rsidRPr="00174C23">
        <w:rPr>
          <w:rFonts w:cs="Arial"/>
          <w:sz w:val="22"/>
          <w:szCs w:val="22"/>
          <w:lang w:val="es-ES"/>
        </w:rPr>
        <w:t>los</w:t>
      </w:r>
      <w:r w:rsidR="00F10FBF">
        <w:rPr>
          <w:rFonts w:cs="Arial"/>
          <w:sz w:val="22"/>
          <w:szCs w:val="22"/>
          <w:lang w:val="es-ES"/>
        </w:rPr>
        <w:t xml:space="preserve"> </w:t>
      </w:r>
      <w:r w:rsidRPr="00174C23">
        <w:rPr>
          <w:rFonts w:cs="Arial"/>
          <w:sz w:val="22"/>
          <w:szCs w:val="22"/>
          <w:lang w:val="es-ES"/>
        </w:rPr>
        <w:t>Estados</w:t>
      </w:r>
      <w:r w:rsidR="00F10FBF">
        <w:rPr>
          <w:rFonts w:cs="Arial"/>
          <w:sz w:val="22"/>
          <w:szCs w:val="22"/>
          <w:lang w:val="es-ES"/>
        </w:rPr>
        <w:t xml:space="preserve"> </w:t>
      </w:r>
      <w:r w:rsidRPr="00174C23">
        <w:rPr>
          <w:rFonts w:cs="Arial"/>
          <w:sz w:val="22"/>
          <w:szCs w:val="22"/>
          <w:lang w:val="es-ES"/>
        </w:rPr>
        <w:t>Unidos</w:t>
      </w:r>
      <w:r w:rsidR="00F10FBF">
        <w:rPr>
          <w:rFonts w:cs="Arial"/>
          <w:sz w:val="22"/>
          <w:szCs w:val="22"/>
          <w:lang w:val="es-ES"/>
        </w:rPr>
        <w:t xml:space="preserve"> </w:t>
      </w:r>
      <w:r w:rsidRPr="00174C23">
        <w:rPr>
          <w:rFonts w:cs="Arial"/>
          <w:sz w:val="22"/>
          <w:szCs w:val="22"/>
          <w:lang w:val="es-ES"/>
        </w:rPr>
        <w:t>Mexicanos;</w:t>
      </w:r>
      <w:r w:rsidR="00F10FBF">
        <w:rPr>
          <w:rFonts w:cs="Arial"/>
          <w:sz w:val="22"/>
          <w:szCs w:val="22"/>
          <w:lang w:val="es-ES"/>
        </w:rPr>
        <w:t xml:space="preserve"> </w:t>
      </w:r>
      <w:r w:rsidR="008843F7">
        <w:rPr>
          <w:rFonts w:cs="Arial"/>
          <w:sz w:val="22"/>
          <w:szCs w:val="22"/>
          <w:lang w:val="es-ES"/>
        </w:rPr>
        <w:t>a</w:t>
      </w:r>
      <w:r w:rsidR="00F10FBF">
        <w:rPr>
          <w:rFonts w:cs="Arial"/>
          <w:sz w:val="22"/>
          <w:szCs w:val="22"/>
          <w:lang w:val="es-ES"/>
        </w:rPr>
        <w:t xml:space="preserve"> </w:t>
      </w:r>
      <w:r w:rsidR="008843F7">
        <w:rPr>
          <w:rFonts w:cs="Arial"/>
          <w:sz w:val="22"/>
          <w:szCs w:val="22"/>
          <w:lang w:val="es-ES"/>
        </w:rPr>
        <w:t>lo</w:t>
      </w:r>
      <w:r w:rsidR="00F10FBF">
        <w:rPr>
          <w:rFonts w:cs="Arial"/>
          <w:sz w:val="22"/>
          <w:szCs w:val="22"/>
          <w:lang w:val="es-ES"/>
        </w:rPr>
        <w:t xml:space="preserve"> </w:t>
      </w:r>
      <w:r w:rsidR="008843F7">
        <w:rPr>
          <w:rFonts w:cs="Arial"/>
          <w:sz w:val="22"/>
          <w:szCs w:val="22"/>
          <w:lang w:val="es-ES"/>
        </w:rPr>
        <w:t>dispuesto</w:t>
      </w:r>
      <w:r w:rsidR="00F10FBF">
        <w:rPr>
          <w:rFonts w:cs="Arial"/>
          <w:sz w:val="22"/>
          <w:szCs w:val="22"/>
          <w:lang w:val="es-ES"/>
        </w:rPr>
        <w:t xml:space="preserve"> </w:t>
      </w:r>
      <w:r w:rsidR="008843F7">
        <w:rPr>
          <w:rFonts w:cs="Arial"/>
          <w:sz w:val="22"/>
          <w:szCs w:val="22"/>
          <w:lang w:val="es-ES"/>
        </w:rPr>
        <w:t>en</w:t>
      </w:r>
      <w:r w:rsidR="00F10FBF">
        <w:rPr>
          <w:rFonts w:cs="Arial"/>
          <w:sz w:val="22"/>
          <w:szCs w:val="22"/>
          <w:lang w:val="es-ES"/>
        </w:rPr>
        <w:t xml:space="preserve"> </w:t>
      </w:r>
      <w:r w:rsidR="008843F7">
        <w:rPr>
          <w:rFonts w:cs="Arial"/>
          <w:sz w:val="22"/>
          <w:szCs w:val="22"/>
          <w:lang w:val="es-ES"/>
        </w:rPr>
        <w:t>los</w:t>
      </w:r>
      <w:r w:rsidR="00F10FBF">
        <w:rPr>
          <w:rFonts w:cs="Arial"/>
          <w:sz w:val="22"/>
          <w:szCs w:val="22"/>
          <w:lang w:val="es-ES"/>
        </w:rPr>
        <w:t xml:space="preserve"> </w:t>
      </w:r>
      <w:r w:rsidR="008843F7">
        <w:rPr>
          <w:rFonts w:cs="Arial"/>
          <w:sz w:val="22"/>
          <w:szCs w:val="22"/>
          <w:lang w:val="es-ES"/>
        </w:rPr>
        <w:t>artículos</w:t>
      </w:r>
      <w:r w:rsidR="00F10FBF">
        <w:rPr>
          <w:rFonts w:cs="Arial"/>
          <w:sz w:val="22"/>
          <w:szCs w:val="22"/>
          <w:lang w:val="es-ES"/>
        </w:rPr>
        <w:t xml:space="preserve"> </w:t>
      </w:r>
      <w:r w:rsidR="008843F7">
        <w:rPr>
          <w:rFonts w:cs="Arial"/>
          <w:sz w:val="22"/>
          <w:szCs w:val="22"/>
          <w:lang w:val="es-ES"/>
        </w:rPr>
        <w:t>24,</w:t>
      </w:r>
      <w:r w:rsidR="00F10FBF">
        <w:rPr>
          <w:rFonts w:cs="Arial"/>
          <w:sz w:val="22"/>
          <w:szCs w:val="22"/>
          <w:lang w:val="es-ES"/>
        </w:rPr>
        <w:t xml:space="preserve"> </w:t>
      </w:r>
      <w:r w:rsidR="008843F7">
        <w:rPr>
          <w:rFonts w:cs="Arial"/>
          <w:sz w:val="22"/>
          <w:szCs w:val="22"/>
          <w:lang w:val="es-ES"/>
        </w:rPr>
        <w:t>25,</w:t>
      </w:r>
      <w:r w:rsidR="00F10FBF">
        <w:rPr>
          <w:rFonts w:cs="Arial"/>
          <w:sz w:val="22"/>
          <w:szCs w:val="22"/>
          <w:lang w:val="es-ES"/>
        </w:rPr>
        <w:t xml:space="preserve"> </w:t>
      </w:r>
      <w:r w:rsidR="008843F7">
        <w:rPr>
          <w:rFonts w:cs="Arial"/>
          <w:sz w:val="22"/>
          <w:szCs w:val="22"/>
          <w:lang w:val="es-ES"/>
        </w:rPr>
        <w:t>26</w:t>
      </w:r>
      <w:r w:rsidR="00F10FBF">
        <w:rPr>
          <w:rFonts w:cs="Arial"/>
          <w:sz w:val="22"/>
          <w:szCs w:val="22"/>
          <w:lang w:val="es-ES"/>
        </w:rPr>
        <w:t xml:space="preserve"> </w:t>
      </w:r>
      <w:r w:rsidR="008843F7">
        <w:rPr>
          <w:rFonts w:cs="Arial"/>
          <w:sz w:val="22"/>
          <w:szCs w:val="22"/>
          <w:lang w:val="es-ES"/>
        </w:rPr>
        <w:t>fracción</w:t>
      </w:r>
      <w:r w:rsidR="00F10FBF">
        <w:rPr>
          <w:rFonts w:cs="Arial"/>
          <w:sz w:val="22"/>
          <w:szCs w:val="22"/>
          <w:lang w:val="es-ES"/>
        </w:rPr>
        <w:t xml:space="preserve"> </w:t>
      </w:r>
      <w:r w:rsidR="008843F7">
        <w:rPr>
          <w:rFonts w:cs="Arial"/>
          <w:sz w:val="22"/>
          <w:szCs w:val="22"/>
          <w:lang w:val="es-ES"/>
        </w:rPr>
        <w:t>I,</w:t>
      </w:r>
      <w:r w:rsidR="00F10FBF">
        <w:rPr>
          <w:rFonts w:cs="Arial"/>
          <w:sz w:val="22"/>
          <w:szCs w:val="22"/>
          <w:lang w:val="es-ES"/>
        </w:rPr>
        <w:t xml:space="preserve"> </w:t>
      </w:r>
      <w:r w:rsidR="008843F7">
        <w:rPr>
          <w:rFonts w:cs="Arial"/>
          <w:sz w:val="22"/>
          <w:szCs w:val="22"/>
          <w:lang w:val="es-ES"/>
        </w:rPr>
        <w:t>26</w:t>
      </w:r>
      <w:r w:rsidR="00F10FBF">
        <w:rPr>
          <w:rFonts w:cs="Arial"/>
          <w:sz w:val="22"/>
          <w:szCs w:val="22"/>
          <w:lang w:val="es-ES"/>
        </w:rPr>
        <w:t xml:space="preserve"> </w:t>
      </w:r>
      <w:r w:rsidR="008843F7">
        <w:rPr>
          <w:rFonts w:cs="Arial"/>
          <w:sz w:val="22"/>
          <w:szCs w:val="22"/>
          <w:lang w:val="es-ES"/>
        </w:rPr>
        <w:t>Bis</w:t>
      </w:r>
      <w:r w:rsidR="00F10FBF">
        <w:rPr>
          <w:rFonts w:cs="Arial"/>
          <w:sz w:val="22"/>
          <w:szCs w:val="22"/>
          <w:lang w:val="es-ES"/>
        </w:rPr>
        <w:t xml:space="preserve"> </w:t>
      </w:r>
      <w:r w:rsidR="008843F7">
        <w:rPr>
          <w:rFonts w:cs="Arial"/>
          <w:sz w:val="22"/>
          <w:szCs w:val="22"/>
          <w:lang w:val="es-ES"/>
        </w:rPr>
        <w:t>fracción</w:t>
      </w:r>
      <w:r w:rsidR="00F10FBF">
        <w:rPr>
          <w:rFonts w:cs="Arial"/>
          <w:sz w:val="22"/>
          <w:szCs w:val="22"/>
          <w:lang w:val="es-ES"/>
        </w:rPr>
        <w:t xml:space="preserve"> </w:t>
      </w:r>
      <w:r w:rsidR="008843F7">
        <w:rPr>
          <w:rFonts w:cs="Arial"/>
          <w:sz w:val="22"/>
          <w:szCs w:val="22"/>
          <w:lang w:val="es-ES"/>
        </w:rPr>
        <w:t>II,</w:t>
      </w:r>
      <w:r w:rsidR="00F10FBF">
        <w:rPr>
          <w:rFonts w:cs="Arial"/>
          <w:sz w:val="22"/>
          <w:szCs w:val="22"/>
          <w:lang w:val="es-ES"/>
        </w:rPr>
        <w:t xml:space="preserve"> </w:t>
      </w:r>
      <w:r w:rsidR="008843F7">
        <w:rPr>
          <w:rFonts w:cs="Arial"/>
          <w:sz w:val="22"/>
          <w:szCs w:val="22"/>
          <w:lang w:val="es-ES"/>
        </w:rPr>
        <w:t>27,</w:t>
      </w:r>
      <w:r w:rsidR="00F10FBF">
        <w:rPr>
          <w:rFonts w:cs="Arial"/>
          <w:sz w:val="22"/>
          <w:szCs w:val="22"/>
          <w:lang w:val="es-ES"/>
        </w:rPr>
        <w:t xml:space="preserve"> </w:t>
      </w:r>
      <w:r w:rsidR="008843F7">
        <w:rPr>
          <w:rFonts w:cs="Arial"/>
          <w:sz w:val="22"/>
          <w:szCs w:val="22"/>
          <w:lang w:val="es-ES"/>
        </w:rPr>
        <w:t>28</w:t>
      </w:r>
      <w:r w:rsidR="00F10FBF">
        <w:rPr>
          <w:rFonts w:cs="Arial"/>
          <w:sz w:val="22"/>
          <w:szCs w:val="22"/>
          <w:lang w:val="es-ES"/>
        </w:rPr>
        <w:t xml:space="preserve"> </w:t>
      </w:r>
      <w:proofErr w:type="spellStart"/>
      <w:r w:rsidR="008843F7">
        <w:rPr>
          <w:rFonts w:cs="Arial"/>
          <w:sz w:val="22"/>
          <w:szCs w:val="22"/>
          <w:lang w:val="es-ES"/>
        </w:rPr>
        <w:t>fraccion</w:t>
      </w:r>
      <w:proofErr w:type="spellEnd"/>
      <w:r w:rsidR="00F10FBF">
        <w:rPr>
          <w:rFonts w:cs="Arial"/>
          <w:sz w:val="22"/>
          <w:szCs w:val="22"/>
          <w:lang w:val="es-ES"/>
        </w:rPr>
        <w:t xml:space="preserve"> </w:t>
      </w:r>
      <w:r w:rsidR="008843F7">
        <w:rPr>
          <w:rFonts w:cs="Arial"/>
          <w:sz w:val="22"/>
          <w:szCs w:val="22"/>
          <w:lang w:val="es-ES"/>
        </w:rPr>
        <w:t>I,</w:t>
      </w:r>
      <w:r w:rsidR="00F10FBF">
        <w:rPr>
          <w:rFonts w:cs="Arial"/>
          <w:sz w:val="22"/>
          <w:szCs w:val="22"/>
          <w:lang w:val="es-ES"/>
        </w:rPr>
        <w:t xml:space="preserve"> </w:t>
      </w:r>
      <w:r w:rsidR="008843F7">
        <w:rPr>
          <w:rFonts w:cs="Arial"/>
          <w:sz w:val="22"/>
          <w:szCs w:val="22"/>
          <w:lang w:val="es-ES"/>
        </w:rPr>
        <w:t>29,</w:t>
      </w:r>
      <w:r w:rsidR="00F10FBF">
        <w:rPr>
          <w:rFonts w:cs="Arial"/>
          <w:sz w:val="22"/>
          <w:szCs w:val="22"/>
          <w:lang w:val="es-ES"/>
        </w:rPr>
        <w:t xml:space="preserve"> </w:t>
      </w:r>
      <w:r w:rsidR="008843F7">
        <w:rPr>
          <w:rFonts w:cs="Arial"/>
          <w:sz w:val="22"/>
          <w:szCs w:val="22"/>
          <w:lang w:val="es-ES"/>
        </w:rPr>
        <w:t>30,</w:t>
      </w:r>
      <w:r w:rsidR="00F10FBF">
        <w:rPr>
          <w:rFonts w:cs="Arial"/>
          <w:sz w:val="22"/>
          <w:szCs w:val="22"/>
          <w:lang w:val="es-ES"/>
        </w:rPr>
        <w:t xml:space="preserve"> </w:t>
      </w:r>
      <w:r w:rsidR="008843F7">
        <w:rPr>
          <w:rFonts w:cs="Arial"/>
          <w:sz w:val="22"/>
          <w:szCs w:val="22"/>
          <w:lang w:val="es-ES"/>
        </w:rPr>
        <w:t>y</w:t>
      </w:r>
      <w:r w:rsidR="00F10FBF">
        <w:rPr>
          <w:rFonts w:cs="Arial"/>
          <w:sz w:val="22"/>
          <w:szCs w:val="22"/>
          <w:lang w:val="es-ES"/>
        </w:rPr>
        <w:t xml:space="preserve"> </w:t>
      </w:r>
      <w:r w:rsidR="008843F7">
        <w:rPr>
          <w:rFonts w:cs="Arial"/>
          <w:sz w:val="22"/>
          <w:szCs w:val="22"/>
          <w:lang w:val="es-ES"/>
        </w:rPr>
        <w:t>45,</w:t>
      </w:r>
      <w:r w:rsidR="00F10FBF">
        <w:rPr>
          <w:rFonts w:cs="Arial"/>
          <w:sz w:val="22"/>
          <w:szCs w:val="22"/>
          <w:lang w:val="es-ES"/>
        </w:rPr>
        <w:t xml:space="preserve"> </w:t>
      </w:r>
      <w:r w:rsidR="008843F7">
        <w:rPr>
          <w:rFonts w:cs="Arial"/>
          <w:sz w:val="22"/>
          <w:szCs w:val="22"/>
          <w:lang w:val="es-ES"/>
        </w:rPr>
        <w:t>46</w:t>
      </w:r>
      <w:r w:rsidR="00F10FBF">
        <w:rPr>
          <w:rFonts w:cs="Arial"/>
          <w:sz w:val="22"/>
          <w:szCs w:val="22"/>
          <w:lang w:val="es-ES"/>
        </w:rPr>
        <w:t xml:space="preserve"> </w:t>
      </w:r>
      <w:r w:rsidR="008843F7">
        <w:rPr>
          <w:rFonts w:cs="Arial"/>
          <w:sz w:val="22"/>
          <w:szCs w:val="22"/>
          <w:lang w:val="es-ES"/>
        </w:rPr>
        <w:t>y</w:t>
      </w:r>
      <w:r w:rsidR="00F10FBF">
        <w:rPr>
          <w:rFonts w:cs="Arial"/>
          <w:sz w:val="22"/>
          <w:szCs w:val="22"/>
          <w:lang w:val="es-ES"/>
        </w:rPr>
        <w:t xml:space="preserve"> </w:t>
      </w:r>
      <w:r w:rsidR="008843F7">
        <w:rPr>
          <w:rFonts w:cs="Arial"/>
          <w:sz w:val="22"/>
          <w:szCs w:val="22"/>
          <w:lang w:val="es-ES"/>
        </w:rPr>
        <w:t>47</w:t>
      </w:r>
      <w:r w:rsidR="00F10FBF">
        <w:rPr>
          <w:rFonts w:cs="Arial"/>
          <w:sz w:val="22"/>
          <w:szCs w:val="22"/>
          <w:lang w:val="es-ES"/>
        </w:rPr>
        <w:t xml:space="preserve"> </w:t>
      </w:r>
      <w:r w:rsidR="008843F7">
        <w:rPr>
          <w:rFonts w:cs="Arial"/>
          <w:sz w:val="22"/>
          <w:szCs w:val="22"/>
          <w:lang w:val="es-ES"/>
        </w:rPr>
        <w:t>de</w:t>
      </w:r>
      <w:r w:rsidR="00F10FBF">
        <w:rPr>
          <w:rFonts w:cs="Arial"/>
          <w:sz w:val="22"/>
          <w:szCs w:val="22"/>
          <w:lang w:val="es-ES"/>
        </w:rPr>
        <w:t xml:space="preserve"> </w:t>
      </w:r>
      <w:r w:rsidR="008843F7">
        <w:rPr>
          <w:rFonts w:cs="Arial"/>
          <w:sz w:val="22"/>
          <w:szCs w:val="22"/>
          <w:lang w:val="es-ES"/>
        </w:rPr>
        <w:t>la</w:t>
      </w:r>
      <w:r w:rsidR="00F10FBF">
        <w:rPr>
          <w:rFonts w:cs="Arial"/>
          <w:sz w:val="22"/>
          <w:szCs w:val="22"/>
          <w:lang w:val="es-ES"/>
        </w:rPr>
        <w:t xml:space="preserve"> </w:t>
      </w:r>
      <w:r w:rsidR="008843F7">
        <w:rPr>
          <w:rFonts w:cs="Arial"/>
          <w:sz w:val="22"/>
          <w:szCs w:val="22"/>
          <w:lang w:val="es-ES"/>
        </w:rPr>
        <w:t>LEY</w:t>
      </w:r>
      <w:r w:rsidR="00F10FBF">
        <w:rPr>
          <w:rFonts w:cs="Arial"/>
          <w:sz w:val="22"/>
          <w:szCs w:val="22"/>
          <w:lang w:val="es-ES"/>
        </w:rPr>
        <w:t xml:space="preserve"> </w:t>
      </w:r>
      <w:r w:rsidR="008843F7">
        <w:rPr>
          <w:rFonts w:cs="Arial"/>
          <w:sz w:val="22"/>
          <w:szCs w:val="22"/>
          <w:lang w:val="es-ES"/>
        </w:rPr>
        <w:t>de</w:t>
      </w:r>
      <w:r w:rsidR="00F10FBF">
        <w:rPr>
          <w:rFonts w:cs="Arial"/>
          <w:sz w:val="22"/>
          <w:szCs w:val="22"/>
          <w:lang w:val="es-ES"/>
        </w:rPr>
        <w:t xml:space="preserve"> </w:t>
      </w:r>
      <w:r w:rsidR="008843F7">
        <w:rPr>
          <w:rFonts w:cs="Arial"/>
          <w:sz w:val="22"/>
          <w:szCs w:val="22"/>
          <w:lang w:val="es-ES"/>
        </w:rPr>
        <w:t>Adquisiciones,</w:t>
      </w:r>
      <w:r w:rsidR="00F10FBF">
        <w:rPr>
          <w:rFonts w:cs="Arial"/>
          <w:sz w:val="22"/>
          <w:szCs w:val="22"/>
          <w:lang w:val="es-ES"/>
        </w:rPr>
        <w:t xml:space="preserve"> </w:t>
      </w:r>
      <w:r w:rsidR="008843F7">
        <w:rPr>
          <w:rFonts w:cs="Arial"/>
          <w:sz w:val="22"/>
          <w:szCs w:val="22"/>
          <w:lang w:val="es-ES"/>
        </w:rPr>
        <w:t>Arrendamientos</w:t>
      </w:r>
      <w:r w:rsidR="00F10FBF">
        <w:rPr>
          <w:rFonts w:cs="Arial"/>
          <w:sz w:val="22"/>
          <w:szCs w:val="22"/>
          <w:lang w:val="es-ES"/>
        </w:rPr>
        <w:t xml:space="preserve"> </w:t>
      </w:r>
      <w:r w:rsidR="008843F7">
        <w:rPr>
          <w:rFonts w:cs="Arial"/>
          <w:sz w:val="22"/>
          <w:szCs w:val="22"/>
          <w:lang w:val="es-ES"/>
        </w:rPr>
        <w:t>y</w:t>
      </w:r>
      <w:r w:rsidR="00F10FBF">
        <w:rPr>
          <w:rFonts w:cs="Arial"/>
          <w:sz w:val="22"/>
          <w:szCs w:val="22"/>
          <w:lang w:val="es-ES"/>
        </w:rPr>
        <w:t xml:space="preserve"> </w:t>
      </w:r>
      <w:r w:rsidR="008843F7">
        <w:rPr>
          <w:rFonts w:cs="Arial"/>
          <w:sz w:val="22"/>
          <w:szCs w:val="22"/>
          <w:lang w:val="es-ES"/>
        </w:rPr>
        <w:t>Servicios</w:t>
      </w:r>
      <w:r w:rsidR="00F10FBF">
        <w:rPr>
          <w:rFonts w:cs="Arial"/>
          <w:sz w:val="22"/>
          <w:szCs w:val="22"/>
          <w:lang w:val="es-ES"/>
        </w:rPr>
        <w:t xml:space="preserve"> </w:t>
      </w:r>
      <w:r w:rsidR="008843F7">
        <w:rPr>
          <w:rFonts w:cs="Arial"/>
          <w:sz w:val="22"/>
          <w:szCs w:val="22"/>
          <w:lang w:val="es-ES"/>
        </w:rPr>
        <w:t>del</w:t>
      </w:r>
      <w:r w:rsidR="00F10FBF">
        <w:rPr>
          <w:rFonts w:cs="Arial"/>
          <w:sz w:val="22"/>
          <w:szCs w:val="22"/>
          <w:lang w:val="es-ES"/>
        </w:rPr>
        <w:t xml:space="preserve"> </w:t>
      </w:r>
      <w:r w:rsidR="008843F7">
        <w:rPr>
          <w:rFonts w:cs="Arial"/>
          <w:sz w:val="22"/>
          <w:szCs w:val="22"/>
          <w:lang w:val="es-ES"/>
        </w:rPr>
        <w:t>Sector</w:t>
      </w:r>
      <w:r w:rsidR="00F10FBF">
        <w:rPr>
          <w:rFonts w:cs="Arial"/>
          <w:sz w:val="22"/>
          <w:szCs w:val="22"/>
          <w:lang w:val="es-ES"/>
        </w:rPr>
        <w:t xml:space="preserve"> </w:t>
      </w:r>
      <w:r w:rsidR="008843F7">
        <w:rPr>
          <w:rFonts w:cs="Arial"/>
          <w:sz w:val="22"/>
          <w:szCs w:val="22"/>
          <w:lang w:val="es-ES"/>
        </w:rPr>
        <w:t>Público,</w:t>
      </w:r>
      <w:r w:rsidR="00F10FBF">
        <w:rPr>
          <w:rFonts w:cs="Arial"/>
          <w:sz w:val="22"/>
          <w:szCs w:val="22"/>
          <w:lang w:val="es-ES"/>
        </w:rPr>
        <w:t xml:space="preserve"> </w:t>
      </w:r>
      <w:r w:rsidR="0032149D" w:rsidRPr="00024274">
        <w:rPr>
          <w:rFonts w:cs="Arial"/>
          <w:sz w:val="22"/>
          <w:szCs w:val="22"/>
        </w:rPr>
        <w:t xml:space="preserve">artículos 28, 29, 39, 40, 42, 44 y 51 del REGLAMENTO </w:t>
      </w:r>
      <w:r w:rsidR="0032149D" w:rsidRPr="00024274">
        <w:rPr>
          <w:rFonts w:cs="Arial"/>
          <w:sz w:val="22"/>
          <w:szCs w:val="22"/>
          <w:lang w:val="es-ES"/>
        </w:rPr>
        <w:t>de la LEY de Adquisiciones, Arrendamientos y Servicios del Sector Público</w:t>
      </w:r>
      <w:r w:rsidR="0032149D" w:rsidRPr="00174C23">
        <w:rPr>
          <w:rFonts w:cs="Arial"/>
          <w:sz w:val="22"/>
          <w:szCs w:val="22"/>
          <w:lang w:val="es-ES"/>
        </w:rPr>
        <w:t xml:space="preserve"> </w:t>
      </w:r>
      <w:r w:rsidR="008843F7">
        <w:rPr>
          <w:rFonts w:cs="Arial"/>
          <w:sz w:val="22"/>
          <w:szCs w:val="22"/>
          <w:lang w:val="es-ES"/>
        </w:rPr>
        <w:t>y</w:t>
      </w:r>
      <w:r w:rsidR="00F10FBF">
        <w:rPr>
          <w:rFonts w:cs="Arial"/>
          <w:sz w:val="22"/>
          <w:szCs w:val="22"/>
          <w:lang w:val="es-ES"/>
        </w:rPr>
        <w:t xml:space="preserve"> </w:t>
      </w:r>
      <w:r w:rsidR="008843F7">
        <w:rPr>
          <w:rFonts w:cs="Arial"/>
          <w:sz w:val="22"/>
          <w:szCs w:val="22"/>
          <w:lang w:val="es-ES"/>
        </w:rPr>
        <w:t>demás</w:t>
      </w:r>
      <w:r w:rsidR="00F10FBF">
        <w:rPr>
          <w:rFonts w:cs="Arial"/>
          <w:sz w:val="22"/>
          <w:szCs w:val="22"/>
          <w:lang w:val="es-ES"/>
        </w:rPr>
        <w:t xml:space="preserve"> </w:t>
      </w:r>
      <w:r w:rsidR="008843F7">
        <w:rPr>
          <w:rFonts w:cs="Arial"/>
          <w:sz w:val="22"/>
          <w:szCs w:val="22"/>
          <w:lang w:val="es-ES"/>
        </w:rPr>
        <w:t>disposiciones</w:t>
      </w:r>
      <w:r w:rsidR="00F10FBF">
        <w:rPr>
          <w:rFonts w:cs="Arial"/>
          <w:sz w:val="22"/>
          <w:szCs w:val="22"/>
          <w:lang w:val="es-ES"/>
        </w:rPr>
        <w:t xml:space="preserve"> </w:t>
      </w:r>
      <w:r w:rsidR="008843F7">
        <w:rPr>
          <w:rFonts w:cs="Arial"/>
          <w:sz w:val="22"/>
          <w:szCs w:val="22"/>
          <w:lang w:val="es-ES"/>
        </w:rPr>
        <w:t>legales</w:t>
      </w:r>
      <w:r w:rsidR="00F10FBF">
        <w:rPr>
          <w:rFonts w:cs="Arial"/>
          <w:sz w:val="22"/>
          <w:szCs w:val="22"/>
          <w:lang w:val="es-ES"/>
        </w:rPr>
        <w:t xml:space="preserve"> </w:t>
      </w:r>
      <w:r w:rsidR="008843F7">
        <w:rPr>
          <w:rFonts w:cs="Arial"/>
          <w:sz w:val="22"/>
          <w:szCs w:val="22"/>
          <w:lang w:val="es-ES"/>
        </w:rPr>
        <w:t>aplicables</w:t>
      </w:r>
      <w:r w:rsidR="00F10FBF">
        <w:rPr>
          <w:rFonts w:cs="Arial"/>
          <w:sz w:val="22"/>
          <w:szCs w:val="22"/>
          <w:lang w:val="es-ES"/>
        </w:rPr>
        <w:t xml:space="preserve"> </w:t>
      </w:r>
      <w:r w:rsidR="008843F7">
        <w:rPr>
          <w:rFonts w:cs="Arial"/>
          <w:sz w:val="22"/>
          <w:szCs w:val="22"/>
          <w:lang w:val="es-ES"/>
        </w:rPr>
        <w:t>en</w:t>
      </w:r>
      <w:r w:rsidR="00F10FBF">
        <w:rPr>
          <w:rFonts w:cs="Arial"/>
          <w:sz w:val="22"/>
          <w:szCs w:val="22"/>
          <w:lang w:val="es-ES"/>
        </w:rPr>
        <w:t xml:space="preserve"> </w:t>
      </w:r>
      <w:r w:rsidR="008843F7">
        <w:rPr>
          <w:rFonts w:cs="Arial"/>
          <w:sz w:val="22"/>
          <w:szCs w:val="22"/>
          <w:lang w:val="es-ES"/>
        </w:rPr>
        <w:t>la</w:t>
      </w:r>
      <w:r w:rsidR="00F10FBF">
        <w:rPr>
          <w:rFonts w:cs="Arial"/>
          <w:sz w:val="22"/>
          <w:szCs w:val="22"/>
          <w:lang w:val="es-ES"/>
        </w:rPr>
        <w:t xml:space="preserve"> </w:t>
      </w:r>
      <w:r w:rsidR="008843F7">
        <w:rPr>
          <w:rFonts w:cs="Arial"/>
          <w:sz w:val="22"/>
          <w:szCs w:val="22"/>
          <w:lang w:val="es-ES"/>
        </w:rPr>
        <w:t>materia;</w:t>
      </w:r>
      <w:r w:rsidR="00F10FBF">
        <w:rPr>
          <w:rFonts w:cs="Arial"/>
          <w:sz w:val="22"/>
          <w:szCs w:val="22"/>
          <w:lang w:val="es-ES"/>
        </w:rPr>
        <w:t xml:space="preserve"> </w:t>
      </w:r>
      <w:r w:rsidR="008843F7">
        <w:rPr>
          <w:rFonts w:cs="Arial"/>
          <w:sz w:val="22"/>
          <w:szCs w:val="22"/>
          <w:lang w:val="es-ES"/>
        </w:rPr>
        <w:t>realizará</w:t>
      </w:r>
      <w:r w:rsidR="00F10FBF">
        <w:rPr>
          <w:rFonts w:cs="Arial"/>
          <w:sz w:val="22"/>
          <w:szCs w:val="22"/>
          <w:lang w:val="es-ES"/>
        </w:rPr>
        <w:t xml:space="preserve"> </w:t>
      </w:r>
      <w:r w:rsidR="008843F7">
        <w:rPr>
          <w:rFonts w:cs="Arial"/>
          <w:sz w:val="22"/>
          <w:szCs w:val="22"/>
          <w:lang w:val="es-ES"/>
        </w:rPr>
        <w:t>un</w:t>
      </w:r>
      <w:r w:rsidR="00F10FBF">
        <w:rPr>
          <w:rFonts w:cs="Arial"/>
          <w:sz w:val="22"/>
          <w:szCs w:val="22"/>
          <w:lang w:val="es-ES"/>
        </w:rPr>
        <w:t xml:space="preserve"> </w:t>
      </w:r>
      <w:r w:rsidR="008843F7">
        <w:rPr>
          <w:rFonts w:cs="Arial"/>
          <w:sz w:val="22"/>
          <w:szCs w:val="22"/>
          <w:lang w:val="es-ES"/>
        </w:rPr>
        <w:t>procedimiento</w:t>
      </w:r>
      <w:r w:rsidR="00F10FBF">
        <w:rPr>
          <w:rFonts w:cs="Arial"/>
          <w:sz w:val="22"/>
          <w:szCs w:val="22"/>
          <w:lang w:val="es-ES"/>
        </w:rPr>
        <w:t xml:space="preserve"> </w:t>
      </w:r>
      <w:r w:rsidR="008843F7">
        <w:rPr>
          <w:rFonts w:cs="Arial"/>
          <w:sz w:val="22"/>
          <w:szCs w:val="22"/>
          <w:lang w:val="es-ES"/>
        </w:rPr>
        <w:t>de</w:t>
      </w:r>
      <w:r w:rsidR="00F10FBF">
        <w:rPr>
          <w:rFonts w:cs="Arial"/>
          <w:sz w:val="22"/>
          <w:szCs w:val="22"/>
          <w:lang w:val="es-ES"/>
        </w:rPr>
        <w:t xml:space="preserve"> </w:t>
      </w:r>
      <w:proofErr w:type="spellStart"/>
      <w:r w:rsidR="008843F7">
        <w:rPr>
          <w:rFonts w:cs="Arial"/>
          <w:sz w:val="22"/>
          <w:szCs w:val="22"/>
          <w:lang w:val="es-ES"/>
        </w:rPr>
        <w:t>Licitacion</w:t>
      </w:r>
      <w:proofErr w:type="spellEnd"/>
      <w:r w:rsidR="00F10FBF">
        <w:rPr>
          <w:rFonts w:cs="Arial"/>
          <w:sz w:val="22"/>
          <w:szCs w:val="22"/>
          <w:lang w:val="es-ES"/>
        </w:rPr>
        <w:t xml:space="preserve"> </w:t>
      </w:r>
      <w:r w:rsidR="008843F7">
        <w:rPr>
          <w:rFonts w:cs="Arial"/>
          <w:sz w:val="22"/>
          <w:szCs w:val="22"/>
          <w:lang w:val="es-ES"/>
        </w:rPr>
        <w:t>Publica</w:t>
      </w:r>
      <w:r w:rsidR="00F10FBF">
        <w:rPr>
          <w:rFonts w:cs="Arial"/>
          <w:sz w:val="22"/>
          <w:szCs w:val="22"/>
          <w:lang w:val="es-ES"/>
        </w:rPr>
        <w:t xml:space="preserve"> </w:t>
      </w:r>
      <w:r w:rsidR="008843F7">
        <w:rPr>
          <w:rFonts w:cs="Arial"/>
          <w:sz w:val="22"/>
          <w:szCs w:val="22"/>
          <w:lang w:val="es-ES"/>
        </w:rPr>
        <w:t>Nacional</w:t>
      </w:r>
      <w:r w:rsidR="00F10FBF">
        <w:rPr>
          <w:rFonts w:cs="Arial"/>
          <w:sz w:val="22"/>
          <w:szCs w:val="22"/>
          <w:lang w:val="es-ES"/>
        </w:rPr>
        <w:t xml:space="preserve"> </w:t>
      </w:r>
      <w:r w:rsidR="008843F7">
        <w:rPr>
          <w:rFonts w:cs="Arial"/>
          <w:sz w:val="22"/>
          <w:szCs w:val="22"/>
          <w:lang w:val="es-ES"/>
        </w:rPr>
        <w:t>Electrónica</w:t>
      </w:r>
      <w:r w:rsidR="00F10FBF">
        <w:rPr>
          <w:rFonts w:cs="Arial"/>
          <w:sz w:val="22"/>
          <w:szCs w:val="22"/>
          <w:lang w:val="es-ES"/>
        </w:rPr>
        <w:t xml:space="preserve"> </w:t>
      </w:r>
      <w:r w:rsidR="008843F7">
        <w:rPr>
          <w:rFonts w:cs="Arial"/>
          <w:sz w:val="22"/>
          <w:szCs w:val="22"/>
          <w:lang w:val="es-ES"/>
        </w:rPr>
        <w:t>a</w:t>
      </w:r>
      <w:r w:rsidR="00F10FBF">
        <w:rPr>
          <w:rFonts w:cs="Arial"/>
          <w:sz w:val="22"/>
          <w:szCs w:val="22"/>
          <w:lang w:val="es-ES"/>
        </w:rPr>
        <w:t xml:space="preserve"> </w:t>
      </w:r>
      <w:r w:rsidR="008843F7">
        <w:rPr>
          <w:rFonts w:cs="Arial"/>
          <w:sz w:val="22"/>
          <w:szCs w:val="22"/>
          <w:lang w:val="es-ES"/>
        </w:rPr>
        <w:t>la:</w:t>
      </w:r>
    </w:p>
    <w:p w14:paraId="789470C9" w14:textId="77777777" w:rsidR="008843F7" w:rsidRDefault="008843F7" w:rsidP="000317E6">
      <w:pPr>
        <w:pStyle w:val="Encabezado"/>
        <w:tabs>
          <w:tab w:val="clear" w:pos="4419"/>
          <w:tab w:val="clear" w:pos="8838"/>
        </w:tabs>
        <w:rPr>
          <w:rFonts w:cs="Arial"/>
          <w:sz w:val="22"/>
          <w:szCs w:val="22"/>
          <w:lang w:val="es-ES"/>
        </w:rPr>
      </w:pPr>
    </w:p>
    <w:p w14:paraId="5B1E4477" w14:textId="3741A16F" w:rsidR="006571CB" w:rsidRPr="00BF0E94" w:rsidRDefault="00BF0E94" w:rsidP="000317E6">
      <w:pPr>
        <w:rPr>
          <w:rFonts w:cs="Arial"/>
          <w:b/>
          <w:sz w:val="22"/>
          <w:szCs w:val="22"/>
        </w:rPr>
      </w:pPr>
      <w:r>
        <w:rPr>
          <w:rFonts w:cs="Arial"/>
          <w:b/>
          <w:sz w:val="22"/>
          <w:szCs w:val="22"/>
        </w:rPr>
        <w:t>“</w:t>
      </w:r>
      <w:r w:rsidRPr="00BF0E94">
        <w:rPr>
          <w:rFonts w:cs="Arial"/>
          <w:b/>
          <w:sz w:val="22"/>
          <w:szCs w:val="22"/>
        </w:rPr>
        <w:t>ADQUISICIÓN</w:t>
      </w:r>
      <w:r w:rsidR="00F10FBF">
        <w:rPr>
          <w:rFonts w:cs="Arial"/>
          <w:b/>
          <w:sz w:val="22"/>
          <w:szCs w:val="22"/>
        </w:rPr>
        <w:t xml:space="preserve"> </w:t>
      </w:r>
      <w:r w:rsidRPr="00BF0E94">
        <w:rPr>
          <w:rFonts w:cs="Arial"/>
          <w:b/>
          <w:sz w:val="22"/>
          <w:szCs w:val="22"/>
        </w:rPr>
        <w:t>DE</w:t>
      </w:r>
      <w:r w:rsidR="00F10FBF">
        <w:rPr>
          <w:rFonts w:cs="Arial"/>
          <w:b/>
          <w:sz w:val="22"/>
          <w:szCs w:val="22"/>
        </w:rPr>
        <w:t xml:space="preserve"> </w:t>
      </w:r>
      <w:r w:rsidRPr="00BF0E94">
        <w:rPr>
          <w:rFonts w:cs="Arial"/>
          <w:b/>
          <w:sz w:val="22"/>
          <w:szCs w:val="22"/>
        </w:rPr>
        <w:t>MATERIALES</w:t>
      </w:r>
      <w:r w:rsidR="00F10FBF">
        <w:rPr>
          <w:rFonts w:cs="Arial"/>
          <w:b/>
          <w:sz w:val="22"/>
          <w:szCs w:val="22"/>
        </w:rPr>
        <w:t xml:space="preserve"> </w:t>
      </w:r>
      <w:r w:rsidRPr="00BF0E94">
        <w:rPr>
          <w:rFonts w:cs="Arial"/>
          <w:b/>
          <w:sz w:val="22"/>
          <w:szCs w:val="22"/>
        </w:rPr>
        <w:t>Y</w:t>
      </w:r>
      <w:r w:rsidR="00F10FBF">
        <w:rPr>
          <w:rFonts w:cs="Arial"/>
          <w:b/>
          <w:sz w:val="22"/>
          <w:szCs w:val="22"/>
        </w:rPr>
        <w:t xml:space="preserve"> </w:t>
      </w:r>
      <w:r w:rsidRPr="00BF0E94">
        <w:rPr>
          <w:rFonts w:cs="Arial"/>
          <w:b/>
          <w:sz w:val="22"/>
          <w:szCs w:val="22"/>
        </w:rPr>
        <w:t>ARTICULOS</w:t>
      </w:r>
      <w:r w:rsidR="00F10FBF">
        <w:rPr>
          <w:rFonts w:cs="Arial"/>
          <w:b/>
          <w:sz w:val="22"/>
          <w:szCs w:val="22"/>
        </w:rPr>
        <w:t xml:space="preserve"> </w:t>
      </w:r>
      <w:r w:rsidRPr="00BF0E94">
        <w:rPr>
          <w:rFonts w:cs="Arial"/>
          <w:b/>
          <w:sz w:val="22"/>
          <w:szCs w:val="22"/>
        </w:rPr>
        <w:t>DE</w:t>
      </w:r>
      <w:r w:rsidR="00F10FBF">
        <w:rPr>
          <w:rFonts w:cs="Arial"/>
          <w:b/>
          <w:sz w:val="22"/>
          <w:szCs w:val="22"/>
        </w:rPr>
        <w:t xml:space="preserve"> </w:t>
      </w:r>
      <w:r w:rsidRPr="00BF0E94">
        <w:rPr>
          <w:rFonts w:cs="Arial"/>
          <w:b/>
          <w:sz w:val="22"/>
          <w:szCs w:val="22"/>
        </w:rPr>
        <w:t>CONSTRUCCION</w:t>
      </w:r>
      <w:r w:rsidR="00F10FBF">
        <w:rPr>
          <w:rFonts w:cs="Arial"/>
          <w:b/>
          <w:sz w:val="22"/>
          <w:szCs w:val="22"/>
        </w:rPr>
        <w:t xml:space="preserve"> </w:t>
      </w:r>
      <w:r w:rsidRPr="00BF0E94">
        <w:rPr>
          <w:rFonts w:cs="Arial"/>
          <w:b/>
          <w:sz w:val="22"/>
          <w:szCs w:val="22"/>
        </w:rPr>
        <w:t>Y</w:t>
      </w:r>
      <w:r w:rsidR="00F10FBF">
        <w:rPr>
          <w:rFonts w:cs="Arial"/>
          <w:b/>
          <w:sz w:val="22"/>
          <w:szCs w:val="22"/>
        </w:rPr>
        <w:t xml:space="preserve"> </w:t>
      </w:r>
      <w:r w:rsidRPr="00BF0E94">
        <w:rPr>
          <w:rFonts w:cs="Arial"/>
          <w:b/>
          <w:sz w:val="22"/>
          <w:szCs w:val="22"/>
        </w:rPr>
        <w:t>DE</w:t>
      </w:r>
      <w:r w:rsidR="00F10FBF">
        <w:rPr>
          <w:rFonts w:cs="Arial"/>
          <w:b/>
          <w:sz w:val="22"/>
          <w:szCs w:val="22"/>
        </w:rPr>
        <w:t xml:space="preserve"> </w:t>
      </w:r>
      <w:r w:rsidRPr="00BF0E94">
        <w:rPr>
          <w:rFonts w:cs="Arial"/>
          <w:b/>
          <w:sz w:val="22"/>
          <w:szCs w:val="22"/>
        </w:rPr>
        <w:t>REPARACION;</w:t>
      </w:r>
      <w:r w:rsidR="00F10FBF">
        <w:rPr>
          <w:rFonts w:cs="Arial"/>
          <w:b/>
          <w:sz w:val="22"/>
          <w:szCs w:val="22"/>
        </w:rPr>
        <w:t xml:space="preserve"> </w:t>
      </w:r>
      <w:r w:rsidRPr="00BF0E94">
        <w:rPr>
          <w:rFonts w:cs="Arial"/>
          <w:b/>
          <w:sz w:val="22"/>
          <w:szCs w:val="22"/>
        </w:rPr>
        <w:t>HERRAMIENTAS,</w:t>
      </w:r>
      <w:r w:rsidR="00F10FBF">
        <w:rPr>
          <w:rFonts w:cs="Arial"/>
          <w:b/>
          <w:sz w:val="22"/>
          <w:szCs w:val="22"/>
        </w:rPr>
        <w:t xml:space="preserve"> </w:t>
      </w:r>
      <w:r w:rsidRPr="00BF0E94">
        <w:rPr>
          <w:rFonts w:cs="Arial"/>
          <w:b/>
          <w:sz w:val="22"/>
          <w:szCs w:val="22"/>
        </w:rPr>
        <w:t>REFACCIONES</w:t>
      </w:r>
      <w:r w:rsidR="00F10FBF">
        <w:rPr>
          <w:rFonts w:cs="Arial"/>
          <w:b/>
          <w:sz w:val="22"/>
          <w:szCs w:val="22"/>
        </w:rPr>
        <w:t xml:space="preserve"> </w:t>
      </w:r>
      <w:r w:rsidRPr="00BF0E94">
        <w:rPr>
          <w:rFonts w:cs="Arial"/>
          <w:b/>
          <w:sz w:val="22"/>
          <w:szCs w:val="22"/>
        </w:rPr>
        <w:t>Y</w:t>
      </w:r>
      <w:r w:rsidR="00F10FBF">
        <w:rPr>
          <w:rFonts w:cs="Arial"/>
          <w:b/>
          <w:sz w:val="22"/>
          <w:szCs w:val="22"/>
        </w:rPr>
        <w:t xml:space="preserve"> </w:t>
      </w:r>
      <w:r w:rsidRPr="00BF0E94">
        <w:rPr>
          <w:rFonts w:cs="Arial"/>
          <w:b/>
          <w:sz w:val="22"/>
          <w:szCs w:val="22"/>
        </w:rPr>
        <w:t>ACCESORIOS</w:t>
      </w:r>
      <w:r w:rsidR="00F10FBF">
        <w:rPr>
          <w:rFonts w:cs="Arial"/>
          <w:b/>
          <w:sz w:val="22"/>
          <w:szCs w:val="22"/>
        </w:rPr>
        <w:t xml:space="preserve"> </w:t>
      </w:r>
      <w:r w:rsidRPr="00BF0E94">
        <w:rPr>
          <w:rFonts w:cs="Arial"/>
          <w:b/>
          <w:sz w:val="22"/>
          <w:szCs w:val="22"/>
        </w:rPr>
        <w:t>MENORES,</w:t>
      </w:r>
      <w:r w:rsidR="00F10FBF">
        <w:rPr>
          <w:rFonts w:cs="Arial"/>
          <w:b/>
          <w:sz w:val="22"/>
          <w:szCs w:val="22"/>
        </w:rPr>
        <w:t xml:space="preserve"> </w:t>
      </w:r>
      <w:r w:rsidRPr="00BF0E94">
        <w:rPr>
          <w:rFonts w:cs="Arial"/>
          <w:b/>
          <w:sz w:val="22"/>
          <w:szCs w:val="22"/>
        </w:rPr>
        <w:t>PARA</w:t>
      </w:r>
      <w:r w:rsidR="00F10FBF">
        <w:rPr>
          <w:rFonts w:cs="Arial"/>
          <w:b/>
          <w:sz w:val="22"/>
          <w:szCs w:val="22"/>
        </w:rPr>
        <w:t xml:space="preserve"> </w:t>
      </w:r>
      <w:r w:rsidRPr="00BF0E94">
        <w:rPr>
          <w:rFonts w:cs="Arial"/>
          <w:b/>
          <w:sz w:val="22"/>
          <w:szCs w:val="22"/>
        </w:rPr>
        <w:t>EL</w:t>
      </w:r>
      <w:r w:rsidR="00F10FBF">
        <w:rPr>
          <w:rFonts w:cs="Arial"/>
          <w:b/>
          <w:sz w:val="22"/>
          <w:szCs w:val="22"/>
        </w:rPr>
        <w:t xml:space="preserve"> </w:t>
      </w:r>
      <w:r w:rsidRPr="00BF0E94">
        <w:rPr>
          <w:rFonts w:cs="Arial"/>
          <w:b/>
          <w:sz w:val="22"/>
          <w:szCs w:val="22"/>
        </w:rPr>
        <w:t>H</w:t>
      </w:r>
      <w:r>
        <w:rPr>
          <w:rFonts w:cs="Arial"/>
          <w:b/>
          <w:sz w:val="22"/>
          <w:szCs w:val="22"/>
        </w:rPr>
        <w:t>OSPITAL</w:t>
      </w:r>
      <w:r w:rsidR="00F10FBF">
        <w:rPr>
          <w:rFonts w:cs="Arial"/>
          <w:b/>
          <w:sz w:val="22"/>
          <w:szCs w:val="22"/>
        </w:rPr>
        <w:t xml:space="preserve"> </w:t>
      </w:r>
      <w:r>
        <w:rPr>
          <w:rFonts w:cs="Arial"/>
          <w:b/>
          <w:sz w:val="22"/>
          <w:szCs w:val="22"/>
        </w:rPr>
        <w:t>JUÁREZ</w:t>
      </w:r>
      <w:r w:rsidR="00F10FBF">
        <w:rPr>
          <w:rFonts w:cs="Arial"/>
          <w:b/>
          <w:sz w:val="22"/>
          <w:szCs w:val="22"/>
        </w:rPr>
        <w:t xml:space="preserve"> </w:t>
      </w:r>
      <w:r>
        <w:rPr>
          <w:rFonts w:cs="Arial"/>
          <w:b/>
          <w:sz w:val="22"/>
          <w:szCs w:val="22"/>
        </w:rPr>
        <w:t>DE</w:t>
      </w:r>
      <w:r w:rsidR="00F10FBF">
        <w:rPr>
          <w:rFonts w:cs="Arial"/>
          <w:b/>
          <w:sz w:val="22"/>
          <w:szCs w:val="22"/>
        </w:rPr>
        <w:t xml:space="preserve"> </w:t>
      </w:r>
      <w:r>
        <w:rPr>
          <w:rFonts w:cs="Arial"/>
          <w:b/>
          <w:sz w:val="22"/>
          <w:szCs w:val="22"/>
        </w:rPr>
        <w:t>MÉXICO,</w:t>
      </w:r>
      <w:r w:rsidR="00F10FBF">
        <w:rPr>
          <w:rFonts w:cs="Arial"/>
          <w:b/>
          <w:sz w:val="22"/>
          <w:szCs w:val="22"/>
        </w:rPr>
        <w:t xml:space="preserve"> </w:t>
      </w:r>
      <w:r>
        <w:rPr>
          <w:rFonts w:cs="Arial"/>
          <w:b/>
          <w:sz w:val="22"/>
          <w:szCs w:val="22"/>
        </w:rPr>
        <w:t>2022”</w:t>
      </w:r>
      <w:r w:rsidR="00B243DB" w:rsidRPr="00BF0E94">
        <w:rPr>
          <w:rFonts w:cs="Arial"/>
          <w:b/>
          <w:sz w:val="22"/>
          <w:szCs w:val="22"/>
        </w:rPr>
        <w:t>:</w:t>
      </w:r>
    </w:p>
    <w:p w14:paraId="3CB45CB5" w14:textId="77777777" w:rsidR="00B243DB" w:rsidRPr="004E4C37" w:rsidRDefault="00B243DB" w:rsidP="000317E6">
      <w:pPr>
        <w:rPr>
          <w:rFonts w:cs="Arial"/>
          <w:sz w:val="22"/>
        </w:rPr>
      </w:pPr>
    </w:p>
    <w:p w14:paraId="7B350C08" w14:textId="530CA8A7" w:rsidR="000E39D9" w:rsidRDefault="000E39D9" w:rsidP="0032149D">
      <w:pPr>
        <w:rPr>
          <w:rFonts w:cs="Arial"/>
          <w:sz w:val="22"/>
          <w:szCs w:val="22"/>
        </w:rPr>
      </w:pPr>
      <w:r w:rsidRPr="00814FB0">
        <w:rPr>
          <w:rFonts w:cs="Arial"/>
          <w:sz w:val="22"/>
          <w:szCs w:val="22"/>
        </w:rPr>
        <w:t>El</w:t>
      </w:r>
      <w:r w:rsidR="00F10FBF">
        <w:rPr>
          <w:rFonts w:cs="Arial"/>
          <w:sz w:val="22"/>
          <w:szCs w:val="22"/>
        </w:rPr>
        <w:t xml:space="preserve"> </w:t>
      </w:r>
      <w:r w:rsidRPr="00814FB0">
        <w:rPr>
          <w:rFonts w:cs="Arial"/>
          <w:sz w:val="22"/>
          <w:szCs w:val="22"/>
        </w:rPr>
        <w:t>presente</w:t>
      </w:r>
      <w:r w:rsidR="00F10FBF">
        <w:rPr>
          <w:rFonts w:cs="Arial"/>
          <w:sz w:val="22"/>
          <w:szCs w:val="22"/>
        </w:rPr>
        <w:t xml:space="preserve"> </w:t>
      </w:r>
      <w:r w:rsidRPr="00814FB0">
        <w:rPr>
          <w:rFonts w:cs="Arial"/>
          <w:sz w:val="22"/>
          <w:szCs w:val="22"/>
        </w:rPr>
        <w:t>procedimiento</w:t>
      </w:r>
      <w:r w:rsidR="00F10FBF">
        <w:rPr>
          <w:rFonts w:cs="Arial"/>
          <w:sz w:val="22"/>
          <w:szCs w:val="22"/>
        </w:rPr>
        <w:t xml:space="preserve"> </w:t>
      </w:r>
      <w:r w:rsidRPr="00814FB0">
        <w:rPr>
          <w:rFonts w:cs="Arial"/>
          <w:sz w:val="22"/>
          <w:szCs w:val="22"/>
        </w:rPr>
        <w:t>se</w:t>
      </w:r>
      <w:r w:rsidR="00F10FBF">
        <w:rPr>
          <w:rFonts w:cs="Arial"/>
          <w:sz w:val="22"/>
          <w:szCs w:val="22"/>
        </w:rPr>
        <w:t xml:space="preserve"> </w:t>
      </w:r>
      <w:r w:rsidRPr="00814FB0">
        <w:rPr>
          <w:rFonts w:cs="Arial"/>
          <w:sz w:val="22"/>
          <w:szCs w:val="22"/>
        </w:rPr>
        <w:t>emite</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conformidad</w:t>
      </w:r>
      <w:r w:rsidR="00F10FBF">
        <w:rPr>
          <w:rFonts w:cs="Arial"/>
          <w:sz w:val="22"/>
          <w:szCs w:val="22"/>
        </w:rPr>
        <w:t xml:space="preserve"> </w:t>
      </w:r>
      <w:r w:rsidRPr="00814FB0">
        <w:rPr>
          <w:rFonts w:cs="Arial"/>
          <w:sz w:val="22"/>
          <w:szCs w:val="22"/>
        </w:rPr>
        <w:t>con</w:t>
      </w:r>
      <w:r w:rsidR="00F10FBF">
        <w:rPr>
          <w:rFonts w:cs="Arial"/>
          <w:sz w:val="22"/>
          <w:szCs w:val="22"/>
        </w:rPr>
        <w:t xml:space="preserve"> </w:t>
      </w:r>
      <w:r w:rsidRPr="00814FB0">
        <w:rPr>
          <w:rFonts w:cs="Arial"/>
          <w:sz w:val="22"/>
          <w:szCs w:val="22"/>
        </w:rPr>
        <w:t>el</w:t>
      </w:r>
      <w:r w:rsidR="00F10FBF">
        <w:rPr>
          <w:rFonts w:cs="Arial"/>
          <w:sz w:val="22"/>
          <w:szCs w:val="22"/>
        </w:rPr>
        <w:t xml:space="preserve"> </w:t>
      </w:r>
      <w:r w:rsidRPr="00814FB0">
        <w:rPr>
          <w:rFonts w:cs="Arial"/>
          <w:sz w:val="22"/>
          <w:szCs w:val="22"/>
        </w:rPr>
        <w:t>Oficio</w:t>
      </w:r>
      <w:r w:rsidR="00F10FBF">
        <w:rPr>
          <w:rFonts w:cs="Arial"/>
          <w:sz w:val="22"/>
          <w:szCs w:val="22"/>
        </w:rPr>
        <w:t xml:space="preserve"> </w:t>
      </w:r>
      <w:r w:rsidRPr="00814FB0">
        <w:rPr>
          <w:rFonts w:cs="Arial"/>
          <w:sz w:val="22"/>
          <w:szCs w:val="22"/>
        </w:rPr>
        <w:t>número</w:t>
      </w:r>
      <w:r w:rsidR="00F10FBF">
        <w:rPr>
          <w:rFonts w:cs="Arial"/>
          <w:sz w:val="22"/>
          <w:szCs w:val="22"/>
        </w:rPr>
        <w:t xml:space="preserve"> </w:t>
      </w:r>
      <w:r w:rsidRPr="00814FB0">
        <w:rPr>
          <w:rFonts w:cs="Arial"/>
          <w:sz w:val="22"/>
          <w:szCs w:val="22"/>
        </w:rPr>
        <w:t>DGPyP-2345-2021</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fecha</w:t>
      </w:r>
      <w:r w:rsidR="00F10FBF">
        <w:rPr>
          <w:rFonts w:cs="Arial"/>
          <w:sz w:val="22"/>
          <w:szCs w:val="22"/>
        </w:rPr>
        <w:t xml:space="preserve"> </w:t>
      </w:r>
      <w:r w:rsidRPr="00814FB0">
        <w:rPr>
          <w:rFonts w:cs="Arial"/>
          <w:sz w:val="22"/>
          <w:szCs w:val="22"/>
        </w:rPr>
        <w:t>16</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diciembre</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2021,</w:t>
      </w:r>
      <w:r w:rsidR="00F10FBF">
        <w:rPr>
          <w:rFonts w:cs="Arial"/>
          <w:sz w:val="22"/>
          <w:szCs w:val="22"/>
        </w:rPr>
        <w:t xml:space="preserve"> </w:t>
      </w:r>
      <w:r w:rsidRPr="00814FB0">
        <w:rPr>
          <w:rFonts w:cs="Arial"/>
          <w:sz w:val="22"/>
          <w:szCs w:val="22"/>
        </w:rPr>
        <w:t>emitido</w:t>
      </w:r>
      <w:r w:rsidR="00F10FBF">
        <w:rPr>
          <w:rFonts w:cs="Arial"/>
          <w:sz w:val="22"/>
          <w:szCs w:val="22"/>
        </w:rPr>
        <w:t xml:space="preserve"> </w:t>
      </w:r>
      <w:r w:rsidRPr="00814FB0">
        <w:rPr>
          <w:rFonts w:cs="Arial"/>
          <w:sz w:val="22"/>
          <w:szCs w:val="22"/>
        </w:rPr>
        <w:t>por</w:t>
      </w:r>
      <w:r w:rsidR="00F10FBF">
        <w:rPr>
          <w:rFonts w:cs="Arial"/>
          <w:sz w:val="22"/>
          <w:szCs w:val="22"/>
        </w:rPr>
        <w:t xml:space="preserve"> </w:t>
      </w:r>
      <w:r w:rsidRPr="00814FB0">
        <w:rPr>
          <w:rFonts w:cs="Arial"/>
          <w:sz w:val="22"/>
          <w:szCs w:val="22"/>
        </w:rPr>
        <w:t>la</w:t>
      </w:r>
      <w:r w:rsidR="00F10FBF">
        <w:rPr>
          <w:rFonts w:cs="Arial"/>
          <w:sz w:val="22"/>
          <w:szCs w:val="22"/>
        </w:rPr>
        <w:t xml:space="preserve"> </w:t>
      </w:r>
      <w:r w:rsidRPr="00814FB0">
        <w:rPr>
          <w:rFonts w:cs="Arial"/>
          <w:sz w:val="22"/>
          <w:szCs w:val="22"/>
        </w:rPr>
        <w:t>Dirección</w:t>
      </w:r>
      <w:r w:rsidR="00F10FBF">
        <w:rPr>
          <w:rFonts w:cs="Arial"/>
          <w:sz w:val="22"/>
          <w:szCs w:val="22"/>
        </w:rPr>
        <w:t xml:space="preserve"> </w:t>
      </w:r>
      <w:r w:rsidRPr="00814FB0">
        <w:rPr>
          <w:rFonts w:cs="Arial"/>
          <w:sz w:val="22"/>
          <w:szCs w:val="22"/>
        </w:rPr>
        <w:t>General</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Programación,</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Presupuesto</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la</w:t>
      </w:r>
      <w:r w:rsidR="00F10FBF">
        <w:rPr>
          <w:rFonts w:cs="Arial"/>
          <w:sz w:val="22"/>
          <w:szCs w:val="22"/>
        </w:rPr>
        <w:t xml:space="preserve"> </w:t>
      </w:r>
      <w:r w:rsidRPr="00814FB0">
        <w:rPr>
          <w:rFonts w:cs="Arial"/>
          <w:sz w:val="22"/>
          <w:szCs w:val="22"/>
        </w:rPr>
        <w:t>Secretaria</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Hacienda</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Crédito</w:t>
      </w:r>
      <w:r w:rsidR="00F10FBF">
        <w:rPr>
          <w:rFonts w:cs="Arial"/>
          <w:sz w:val="22"/>
          <w:szCs w:val="22"/>
        </w:rPr>
        <w:t xml:space="preserve"> </w:t>
      </w:r>
      <w:r w:rsidRPr="00814FB0">
        <w:rPr>
          <w:rFonts w:cs="Arial"/>
          <w:sz w:val="22"/>
          <w:szCs w:val="22"/>
        </w:rPr>
        <w:t>Público,</w:t>
      </w:r>
      <w:r w:rsidR="00F10FBF">
        <w:rPr>
          <w:rFonts w:cs="Arial"/>
          <w:sz w:val="22"/>
          <w:szCs w:val="22"/>
        </w:rPr>
        <w:t xml:space="preserve"> </w:t>
      </w:r>
      <w:r w:rsidRPr="00814FB0">
        <w:rPr>
          <w:rFonts w:cs="Arial"/>
          <w:sz w:val="22"/>
          <w:szCs w:val="22"/>
        </w:rPr>
        <w:t>asimismo,</w:t>
      </w:r>
      <w:r w:rsidR="00F10FBF">
        <w:rPr>
          <w:rFonts w:cs="Arial"/>
          <w:sz w:val="22"/>
          <w:szCs w:val="22"/>
        </w:rPr>
        <w:t xml:space="preserve"> </w:t>
      </w:r>
      <w:r w:rsidRPr="00814FB0">
        <w:rPr>
          <w:rFonts w:cs="Arial"/>
          <w:sz w:val="22"/>
          <w:szCs w:val="22"/>
        </w:rPr>
        <w:t>con</w:t>
      </w:r>
      <w:r w:rsidR="00F10FBF">
        <w:rPr>
          <w:rFonts w:cs="Arial"/>
          <w:sz w:val="22"/>
          <w:szCs w:val="22"/>
        </w:rPr>
        <w:t xml:space="preserve"> </w:t>
      </w:r>
      <w:r w:rsidRPr="00814FB0">
        <w:rPr>
          <w:rFonts w:cs="Arial"/>
          <w:sz w:val="22"/>
          <w:szCs w:val="22"/>
        </w:rPr>
        <w:t>fundamento</w:t>
      </w:r>
      <w:r w:rsidR="00F10FBF">
        <w:rPr>
          <w:rFonts w:cs="Arial"/>
          <w:sz w:val="22"/>
          <w:szCs w:val="22"/>
        </w:rPr>
        <w:t xml:space="preserve"> </w:t>
      </w:r>
      <w:r w:rsidRPr="00814FB0">
        <w:rPr>
          <w:rFonts w:cs="Arial"/>
          <w:sz w:val="22"/>
          <w:szCs w:val="22"/>
        </w:rPr>
        <w:t>en</w:t>
      </w:r>
      <w:r w:rsidR="00F10FBF">
        <w:rPr>
          <w:rFonts w:cs="Arial"/>
          <w:sz w:val="22"/>
          <w:szCs w:val="22"/>
        </w:rPr>
        <w:t xml:space="preserve"> </w:t>
      </w:r>
      <w:r w:rsidRPr="00814FB0">
        <w:rPr>
          <w:rFonts w:cs="Arial"/>
          <w:sz w:val="22"/>
          <w:szCs w:val="22"/>
        </w:rPr>
        <w:t>los</w:t>
      </w:r>
      <w:r w:rsidR="00F10FBF">
        <w:rPr>
          <w:rFonts w:cs="Arial"/>
          <w:sz w:val="22"/>
          <w:szCs w:val="22"/>
        </w:rPr>
        <w:t xml:space="preserve"> </w:t>
      </w:r>
      <w:r w:rsidRPr="00814FB0">
        <w:rPr>
          <w:rFonts w:cs="Arial"/>
          <w:sz w:val="22"/>
          <w:szCs w:val="22"/>
        </w:rPr>
        <w:t>artículos</w:t>
      </w:r>
      <w:r w:rsidR="00F10FBF">
        <w:rPr>
          <w:rFonts w:cs="Arial"/>
          <w:sz w:val="22"/>
          <w:szCs w:val="22"/>
        </w:rPr>
        <w:t xml:space="preserve"> </w:t>
      </w:r>
      <w:r w:rsidRPr="00814FB0">
        <w:rPr>
          <w:rFonts w:cs="Arial"/>
          <w:sz w:val="22"/>
          <w:szCs w:val="22"/>
        </w:rPr>
        <w:t>4,</w:t>
      </w:r>
      <w:r w:rsidR="00F10FBF">
        <w:rPr>
          <w:rFonts w:cs="Arial"/>
          <w:sz w:val="22"/>
          <w:szCs w:val="22"/>
        </w:rPr>
        <w:t xml:space="preserve">  </w:t>
      </w:r>
      <w:r w:rsidRPr="00814FB0">
        <w:rPr>
          <w:rFonts w:cs="Arial"/>
          <w:sz w:val="22"/>
          <w:szCs w:val="22"/>
        </w:rPr>
        <w:t>5</w:t>
      </w:r>
      <w:r w:rsidR="00F10FBF">
        <w:rPr>
          <w:rFonts w:cs="Arial"/>
          <w:sz w:val="22"/>
          <w:szCs w:val="22"/>
        </w:rPr>
        <w:t xml:space="preserve"> </w:t>
      </w:r>
      <w:r w:rsidRPr="00814FB0">
        <w:rPr>
          <w:rFonts w:cs="Arial"/>
          <w:sz w:val="22"/>
          <w:szCs w:val="22"/>
        </w:rPr>
        <w:t>fracción</w:t>
      </w:r>
      <w:r w:rsidR="00F10FBF">
        <w:rPr>
          <w:rFonts w:cs="Arial"/>
          <w:sz w:val="22"/>
          <w:szCs w:val="22"/>
        </w:rPr>
        <w:t xml:space="preserve"> </w:t>
      </w:r>
      <w:r w:rsidRPr="00814FB0">
        <w:rPr>
          <w:rFonts w:cs="Arial"/>
          <w:sz w:val="22"/>
          <w:szCs w:val="22"/>
        </w:rPr>
        <w:t>II,</w:t>
      </w:r>
      <w:r w:rsidR="00F10FBF">
        <w:rPr>
          <w:rFonts w:cs="Arial"/>
          <w:sz w:val="22"/>
          <w:szCs w:val="22"/>
        </w:rPr>
        <w:t xml:space="preserve"> </w:t>
      </w:r>
      <w:r w:rsidRPr="00814FB0">
        <w:rPr>
          <w:rFonts w:cs="Arial"/>
          <w:sz w:val="22"/>
          <w:szCs w:val="22"/>
        </w:rPr>
        <w:t>inciso</w:t>
      </w:r>
      <w:r w:rsidR="00F10FBF">
        <w:rPr>
          <w:rFonts w:cs="Arial"/>
          <w:sz w:val="22"/>
          <w:szCs w:val="22"/>
        </w:rPr>
        <w:t xml:space="preserve"> </w:t>
      </w:r>
      <w:r w:rsidRPr="00814FB0">
        <w:rPr>
          <w:rFonts w:cs="Arial"/>
          <w:sz w:val="22"/>
          <w:szCs w:val="22"/>
        </w:rPr>
        <w:t>b),</w:t>
      </w:r>
      <w:r w:rsidR="00F10FBF">
        <w:rPr>
          <w:rFonts w:cs="Arial"/>
          <w:sz w:val="22"/>
          <w:szCs w:val="22"/>
        </w:rPr>
        <w:t xml:space="preserve"> </w:t>
      </w:r>
      <w:r w:rsidRPr="00814FB0">
        <w:rPr>
          <w:rFonts w:cs="Arial"/>
          <w:sz w:val="22"/>
          <w:szCs w:val="22"/>
        </w:rPr>
        <w:t>6</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23</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la</w:t>
      </w:r>
      <w:r w:rsidR="00F10FBF">
        <w:rPr>
          <w:rFonts w:cs="Arial"/>
          <w:sz w:val="22"/>
          <w:szCs w:val="22"/>
        </w:rPr>
        <w:t xml:space="preserve"> </w:t>
      </w:r>
      <w:r w:rsidRPr="00814FB0">
        <w:rPr>
          <w:rFonts w:cs="Arial"/>
          <w:sz w:val="22"/>
          <w:szCs w:val="22"/>
        </w:rPr>
        <w:t>Ley</w:t>
      </w:r>
      <w:r w:rsidR="00F10FBF">
        <w:rPr>
          <w:rFonts w:cs="Arial"/>
          <w:sz w:val="22"/>
          <w:szCs w:val="22"/>
        </w:rPr>
        <w:t xml:space="preserve"> </w:t>
      </w:r>
      <w:r w:rsidRPr="00814FB0">
        <w:rPr>
          <w:rFonts w:cs="Arial"/>
          <w:sz w:val="22"/>
          <w:szCs w:val="22"/>
        </w:rPr>
        <w:t>Federal</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Presupuesto</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Responsabilidad</w:t>
      </w:r>
      <w:r w:rsidR="00F10FBF">
        <w:rPr>
          <w:rFonts w:cs="Arial"/>
          <w:sz w:val="22"/>
          <w:szCs w:val="22"/>
        </w:rPr>
        <w:t xml:space="preserve"> </w:t>
      </w:r>
      <w:r w:rsidRPr="00814FB0">
        <w:rPr>
          <w:rFonts w:cs="Arial"/>
          <w:sz w:val="22"/>
          <w:szCs w:val="22"/>
        </w:rPr>
        <w:t>Hacendaria;</w:t>
      </w:r>
      <w:r w:rsidR="00F10FBF">
        <w:rPr>
          <w:rFonts w:cs="Arial"/>
          <w:sz w:val="22"/>
          <w:szCs w:val="22"/>
        </w:rPr>
        <w:t xml:space="preserve"> </w:t>
      </w:r>
      <w:r w:rsidRPr="00814FB0">
        <w:rPr>
          <w:rFonts w:cs="Arial"/>
          <w:sz w:val="22"/>
          <w:szCs w:val="22"/>
        </w:rPr>
        <w:t>8</w:t>
      </w:r>
      <w:r w:rsidR="00F10FBF">
        <w:rPr>
          <w:rFonts w:cs="Arial"/>
          <w:sz w:val="22"/>
          <w:szCs w:val="22"/>
        </w:rPr>
        <w:t xml:space="preserve"> </w:t>
      </w:r>
      <w:r w:rsidRPr="00814FB0">
        <w:rPr>
          <w:rFonts w:cs="Arial"/>
          <w:sz w:val="22"/>
          <w:szCs w:val="22"/>
        </w:rPr>
        <w:t>fracción</w:t>
      </w:r>
      <w:r w:rsidR="00F10FBF">
        <w:rPr>
          <w:rFonts w:cs="Arial"/>
          <w:sz w:val="22"/>
          <w:szCs w:val="22"/>
        </w:rPr>
        <w:t xml:space="preserve"> </w:t>
      </w:r>
      <w:r w:rsidRPr="00814FB0">
        <w:rPr>
          <w:rFonts w:cs="Arial"/>
          <w:sz w:val="22"/>
          <w:szCs w:val="22"/>
        </w:rPr>
        <w:t>II</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64</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65</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su</w:t>
      </w:r>
      <w:r w:rsidR="00F10FBF">
        <w:rPr>
          <w:rFonts w:cs="Arial"/>
          <w:sz w:val="22"/>
          <w:szCs w:val="22"/>
        </w:rPr>
        <w:t xml:space="preserve"> </w:t>
      </w:r>
      <w:r w:rsidRPr="00814FB0">
        <w:rPr>
          <w:rFonts w:cs="Arial"/>
          <w:sz w:val="22"/>
          <w:szCs w:val="22"/>
        </w:rPr>
        <w:t>Reglamento;</w:t>
      </w:r>
      <w:r w:rsidR="00F10FBF">
        <w:rPr>
          <w:rFonts w:cs="Arial"/>
          <w:sz w:val="22"/>
          <w:szCs w:val="22"/>
        </w:rPr>
        <w:t xml:space="preserve"> </w:t>
      </w:r>
      <w:r w:rsidRPr="00814FB0">
        <w:rPr>
          <w:rFonts w:cs="Arial"/>
          <w:sz w:val="22"/>
          <w:szCs w:val="22"/>
        </w:rPr>
        <w:t>24</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25</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la</w:t>
      </w:r>
      <w:r w:rsidR="00F10FBF">
        <w:rPr>
          <w:rFonts w:cs="Arial"/>
          <w:sz w:val="22"/>
          <w:szCs w:val="22"/>
        </w:rPr>
        <w:t xml:space="preserve"> </w:t>
      </w:r>
      <w:r w:rsidRPr="00814FB0">
        <w:rPr>
          <w:rFonts w:cs="Arial"/>
          <w:sz w:val="22"/>
          <w:szCs w:val="22"/>
        </w:rPr>
        <w:t>Ley</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Adquisiciones,</w:t>
      </w:r>
      <w:r w:rsidR="00F10FBF">
        <w:rPr>
          <w:rFonts w:cs="Arial"/>
          <w:sz w:val="22"/>
          <w:szCs w:val="22"/>
        </w:rPr>
        <w:t xml:space="preserve"> </w:t>
      </w:r>
      <w:r w:rsidRPr="00814FB0">
        <w:rPr>
          <w:rFonts w:cs="Arial"/>
          <w:sz w:val="22"/>
          <w:szCs w:val="22"/>
        </w:rPr>
        <w:t>Arrendamientos</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Servicios</w:t>
      </w:r>
      <w:r w:rsidR="00F10FBF">
        <w:rPr>
          <w:rFonts w:cs="Arial"/>
          <w:sz w:val="22"/>
          <w:szCs w:val="22"/>
        </w:rPr>
        <w:t xml:space="preserve"> </w:t>
      </w:r>
      <w:r w:rsidRPr="00814FB0">
        <w:rPr>
          <w:rFonts w:cs="Arial"/>
          <w:sz w:val="22"/>
          <w:szCs w:val="22"/>
        </w:rPr>
        <w:t>del</w:t>
      </w:r>
      <w:r w:rsidR="00F10FBF">
        <w:rPr>
          <w:rFonts w:cs="Arial"/>
          <w:sz w:val="22"/>
          <w:szCs w:val="22"/>
        </w:rPr>
        <w:t xml:space="preserve"> </w:t>
      </w:r>
      <w:r w:rsidRPr="00814FB0">
        <w:rPr>
          <w:rFonts w:cs="Arial"/>
          <w:sz w:val="22"/>
          <w:szCs w:val="22"/>
        </w:rPr>
        <w:t>Sector</w:t>
      </w:r>
      <w:r w:rsidR="00F10FBF">
        <w:rPr>
          <w:rFonts w:cs="Arial"/>
          <w:sz w:val="22"/>
          <w:szCs w:val="22"/>
        </w:rPr>
        <w:t xml:space="preserve"> </w:t>
      </w:r>
      <w:r w:rsidRPr="00814FB0">
        <w:rPr>
          <w:rFonts w:cs="Arial"/>
          <w:sz w:val="22"/>
          <w:szCs w:val="22"/>
        </w:rPr>
        <w:t>Público;</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65</w:t>
      </w:r>
      <w:r w:rsidR="00F10FBF">
        <w:rPr>
          <w:rFonts w:cs="Arial"/>
          <w:sz w:val="22"/>
          <w:szCs w:val="22"/>
        </w:rPr>
        <w:t xml:space="preserve"> </w:t>
      </w:r>
      <w:r w:rsidRPr="00814FB0">
        <w:rPr>
          <w:rFonts w:cs="Arial"/>
          <w:sz w:val="22"/>
          <w:szCs w:val="22"/>
        </w:rPr>
        <w:t>Fracción</w:t>
      </w:r>
      <w:r w:rsidR="00F10FBF">
        <w:rPr>
          <w:rFonts w:cs="Arial"/>
          <w:sz w:val="22"/>
          <w:szCs w:val="22"/>
        </w:rPr>
        <w:t xml:space="preserve"> </w:t>
      </w:r>
      <w:r w:rsidRPr="00814FB0">
        <w:rPr>
          <w:rFonts w:cs="Arial"/>
          <w:sz w:val="22"/>
          <w:szCs w:val="22"/>
        </w:rPr>
        <w:t>XI</w:t>
      </w:r>
      <w:r w:rsidR="00F10FBF">
        <w:rPr>
          <w:rFonts w:cs="Arial"/>
          <w:sz w:val="22"/>
          <w:szCs w:val="22"/>
        </w:rPr>
        <w:t xml:space="preserve"> </w:t>
      </w:r>
      <w:r w:rsidRPr="00814FB0">
        <w:rPr>
          <w:rFonts w:cs="Arial"/>
          <w:sz w:val="22"/>
          <w:szCs w:val="22"/>
        </w:rPr>
        <w:t>del</w:t>
      </w:r>
      <w:r w:rsidR="00F10FBF">
        <w:rPr>
          <w:rFonts w:cs="Arial"/>
          <w:sz w:val="22"/>
          <w:szCs w:val="22"/>
        </w:rPr>
        <w:t xml:space="preserve"> </w:t>
      </w:r>
      <w:r w:rsidRPr="00814FB0">
        <w:rPr>
          <w:rFonts w:cs="Arial"/>
          <w:sz w:val="22"/>
          <w:szCs w:val="22"/>
        </w:rPr>
        <w:t>Reglamento</w:t>
      </w:r>
      <w:r w:rsidR="00F10FBF">
        <w:rPr>
          <w:rFonts w:cs="Arial"/>
          <w:sz w:val="22"/>
          <w:szCs w:val="22"/>
        </w:rPr>
        <w:t xml:space="preserve"> </w:t>
      </w:r>
      <w:r w:rsidRPr="00814FB0">
        <w:rPr>
          <w:rFonts w:cs="Arial"/>
          <w:sz w:val="22"/>
          <w:szCs w:val="22"/>
        </w:rPr>
        <w:t>Interior</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la</w:t>
      </w:r>
      <w:r w:rsidR="00F10FBF">
        <w:rPr>
          <w:rFonts w:cs="Arial"/>
          <w:sz w:val="22"/>
          <w:szCs w:val="22"/>
        </w:rPr>
        <w:t xml:space="preserve"> </w:t>
      </w:r>
      <w:r w:rsidRPr="00814FB0">
        <w:rPr>
          <w:rFonts w:cs="Arial"/>
          <w:sz w:val="22"/>
          <w:szCs w:val="22"/>
        </w:rPr>
        <w:t>Secretaría</w:t>
      </w:r>
      <w:r w:rsidR="00F10FBF">
        <w:rPr>
          <w:rFonts w:cs="Arial"/>
          <w:sz w:val="22"/>
          <w:szCs w:val="22"/>
        </w:rPr>
        <w:t xml:space="preserve"> </w:t>
      </w:r>
      <w:r w:rsidRPr="00814FB0">
        <w:rPr>
          <w:rFonts w:cs="Arial"/>
          <w:sz w:val="22"/>
          <w:szCs w:val="22"/>
        </w:rPr>
        <w:t>de</w:t>
      </w:r>
      <w:r w:rsidR="00F10FBF">
        <w:rPr>
          <w:rFonts w:cs="Arial"/>
          <w:sz w:val="22"/>
          <w:szCs w:val="22"/>
        </w:rPr>
        <w:t xml:space="preserve"> </w:t>
      </w:r>
      <w:r w:rsidRPr="00814FB0">
        <w:rPr>
          <w:rFonts w:cs="Arial"/>
          <w:sz w:val="22"/>
          <w:szCs w:val="22"/>
        </w:rPr>
        <w:t>Hacienda</w:t>
      </w:r>
      <w:r w:rsidR="00F10FBF">
        <w:rPr>
          <w:rFonts w:cs="Arial"/>
          <w:sz w:val="22"/>
          <w:szCs w:val="22"/>
        </w:rPr>
        <w:t xml:space="preserve"> </w:t>
      </w:r>
      <w:r w:rsidRPr="00814FB0">
        <w:rPr>
          <w:rFonts w:cs="Arial"/>
          <w:sz w:val="22"/>
          <w:szCs w:val="22"/>
        </w:rPr>
        <w:t>y</w:t>
      </w:r>
      <w:r w:rsidR="00F10FBF">
        <w:rPr>
          <w:rFonts w:cs="Arial"/>
          <w:sz w:val="22"/>
          <w:szCs w:val="22"/>
        </w:rPr>
        <w:t xml:space="preserve"> </w:t>
      </w:r>
      <w:r w:rsidRPr="00814FB0">
        <w:rPr>
          <w:rFonts w:cs="Arial"/>
          <w:sz w:val="22"/>
          <w:szCs w:val="22"/>
        </w:rPr>
        <w:t>Crédito</w:t>
      </w:r>
      <w:r w:rsidR="00F10FBF">
        <w:rPr>
          <w:rFonts w:cs="Arial"/>
          <w:sz w:val="22"/>
          <w:szCs w:val="22"/>
        </w:rPr>
        <w:t xml:space="preserve"> </w:t>
      </w:r>
      <w:r w:rsidRPr="00814FB0">
        <w:rPr>
          <w:rFonts w:cs="Arial"/>
          <w:sz w:val="22"/>
          <w:szCs w:val="22"/>
        </w:rPr>
        <w:t>Público</w:t>
      </w:r>
      <w:r w:rsidRPr="007741AF">
        <w:rPr>
          <w:rFonts w:cs="Arial"/>
          <w:sz w:val="22"/>
          <w:szCs w:val="22"/>
        </w:rPr>
        <w:t>.</w:t>
      </w:r>
      <w:r w:rsidR="00F10FBF">
        <w:rPr>
          <w:rFonts w:cs="Arial"/>
          <w:sz w:val="22"/>
          <w:szCs w:val="22"/>
        </w:rPr>
        <w:t xml:space="preserve"> </w:t>
      </w:r>
      <w:r w:rsidR="00722C7D" w:rsidRPr="007741AF">
        <w:rPr>
          <w:rFonts w:cs="Arial"/>
          <w:sz w:val="22"/>
          <w:szCs w:val="22"/>
        </w:rPr>
        <w:t>No</w:t>
      </w:r>
      <w:r w:rsidR="00F10FBF">
        <w:rPr>
          <w:rFonts w:cs="Arial"/>
          <w:sz w:val="22"/>
          <w:szCs w:val="22"/>
        </w:rPr>
        <w:t xml:space="preserve"> </w:t>
      </w:r>
      <w:r w:rsidR="00722C7D" w:rsidRPr="007741AF">
        <w:rPr>
          <w:rFonts w:cs="Arial"/>
          <w:sz w:val="22"/>
          <w:szCs w:val="22"/>
        </w:rPr>
        <w:t>se</w:t>
      </w:r>
      <w:r w:rsidR="00F10FBF">
        <w:rPr>
          <w:rFonts w:cs="Arial"/>
          <w:sz w:val="22"/>
          <w:szCs w:val="22"/>
        </w:rPr>
        <w:t xml:space="preserve"> </w:t>
      </w:r>
      <w:r w:rsidR="00722C7D" w:rsidRPr="007741AF">
        <w:rPr>
          <w:rFonts w:cs="Arial"/>
          <w:sz w:val="22"/>
          <w:szCs w:val="22"/>
        </w:rPr>
        <w:t>omite</w:t>
      </w:r>
      <w:r w:rsidR="00F10FBF">
        <w:rPr>
          <w:rFonts w:cs="Arial"/>
          <w:sz w:val="22"/>
          <w:szCs w:val="22"/>
        </w:rPr>
        <w:t xml:space="preserve"> </w:t>
      </w:r>
      <w:r w:rsidR="00722C7D" w:rsidRPr="007741AF">
        <w:rPr>
          <w:rFonts w:cs="Arial"/>
          <w:sz w:val="22"/>
          <w:szCs w:val="22"/>
        </w:rPr>
        <w:t>mencionar,</w:t>
      </w:r>
      <w:r w:rsidR="00F10FBF">
        <w:rPr>
          <w:rFonts w:cs="Arial"/>
          <w:sz w:val="22"/>
          <w:szCs w:val="22"/>
        </w:rPr>
        <w:t xml:space="preserve"> </w:t>
      </w:r>
      <w:r w:rsidR="00722C7D" w:rsidRPr="007741AF">
        <w:rPr>
          <w:rFonts w:cs="Arial"/>
          <w:sz w:val="22"/>
          <w:szCs w:val="22"/>
        </w:rPr>
        <w:t>que</w:t>
      </w:r>
      <w:r w:rsidR="00F10FBF">
        <w:rPr>
          <w:rFonts w:cs="Arial"/>
          <w:sz w:val="22"/>
          <w:szCs w:val="22"/>
        </w:rPr>
        <w:t xml:space="preserve"> </w:t>
      </w:r>
      <w:r w:rsidR="00722C7D" w:rsidRPr="007741AF">
        <w:rPr>
          <w:rFonts w:cs="Arial"/>
          <w:sz w:val="22"/>
          <w:szCs w:val="22"/>
        </w:rPr>
        <w:t>la</w:t>
      </w:r>
      <w:r w:rsidR="00F10FBF">
        <w:rPr>
          <w:rFonts w:cs="Arial"/>
          <w:sz w:val="22"/>
          <w:szCs w:val="22"/>
        </w:rPr>
        <w:t xml:space="preserve"> </w:t>
      </w:r>
      <w:r w:rsidR="00722C7D" w:rsidRPr="007741AF">
        <w:rPr>
          <w:rFonts w:cs="Arial"/>
          <w:sz w:val="22"/>
          <w:szCs w:val="22"/>
        </w:rPr>
        <w:t>presente</w:t>
      </w:r>
      <w:r w:rsidR="00F10FBF">
        <w:rPr>
          <w:rFonts w:cs="Arial"/>
          <w:sz w:val="22"/>
          <w:szCs w:val="22"/>
        </w:rPr>
        <w:t xml:space="preserve"> </w:t>
      </w:r>
      <w:r w:rsidR="00722C7D" w:rsidRPr="007741AF">
        <w:rPr>
          <w:rFonts w:cs="Arial"/>
          <w:sz w:val="22"/>
          <w:szCs w:val="22"/>
        </w:rPr>
        <w:t>contratación</w:t>
      </w:r>
      <w:r w:rsidR="00F10FBF">
        <w:rPr>
          <w:rFonts w:cs="Arial"/>
          <w:sz w:val="22"/>
          <w:szCs w:val="22"/>
        </w:rPr>
        <w:t xml:space="preserve"> </w:t>
      </w:r>
      <w:r w:rsidR="00B649CF" w:rsidRPr="007741AF">
        <w:rPr>
          <w:rFonts w:cs="Arial"/>
          <w:sz w:val="22"/>
          <w:szCs w:val="22"/>
        </w:rPr>
        <w:t>se</w:t>
      </w:r>
      <w:r w:rsidR="00F10FBF">
        <w:rPr>
          <w:rFonts w:cs="Arial"/>
          <w:sz w:val="22"/>
          <w:szCs w:val="22"/>
        </w:rPr>
        <w:t xml:space="preserve"> </w:t>
      </w:r>
      <w:r w:rsidR="00B649CF" w:rsidRPr="007741AF">
        <w:rPr>
          <w:rFonts w:cs="Arial"/>
          <w:sz w:val="22"/>
          <w:szCs w:val="22"/>
        </w:rPr>
        <w:t>encuentra</w:t>
      </w:r>
      <w:r w:rsidR="00F10FBF">
        <w:rPr>
          <w:rFonts w:cs="Arial"/>
          <w:sz w:val="22"/>
          <w:szCs w:val="22"/>
        </w:rPr>
        <w:t xml:space="preserve"> </w:t>
      </w:r>
      <w:r w:rsidR="00B649CF" w:rsidRPr="007741AF">
        <w:rPr>
          <w:rFonts w:cs="Arial"/>
          <w:sz w:val="22"/>
          <w:szCs w:val="22"/>
        </w:rPr>
        <w:t>aprobada</w:t>
      </w:r>
      <w:r w:rsidR="00F10FBF">
        <w:rPr>
          <w:rFonts w:cs="Arial"/>
          <w:sz w:val="22"/>
          <w:szCs w:val="22"/>
        </w:rPr>
        <w:t xml:space="preserve"> </w:t>
      </w:r>
      <w:r w:rsidR="00B649CF" w:rsidRPr="007741AF">
        <w:rPr>
          <w:rFonts w:cs="Arial"/>
          <w:sz w:val="22"/>
          <w:szCs w:val="22"/>
        </w:rPr>
        <w:t>presupuestalmente</w:t>
      </w:r>
      <w:r w:rsidR="00F10FBF">
        <w:rPr>
          <w:rFonts w:cs="Arial"/>
          <w:sz w:val="22"/>
          <w:szCs w:val="22"/>
        </w:rPr>
        <w:t xml:space="preserve"> </w:t>
      </w:r>
      <w:r w:rsidR="00B649CF" w:rsidRPr="007741AF">
        <w:rPr>
          <w:rFonts w:cs="Arial"/>
          <w:sz w:val="22"/>
          <w:szCs w:val="22"/>
        </w:rPr>
        <w:t>para</w:t>
      </w:r>
      <w:r w:rsidR="00F10FBF">
        <w:rPr>
          <w:sz w:val="22"/>
          <w:szCs w:val="22"/>
        </w:rPr>
        <w:t xml:space="preserve"> </w:t>
      </w:r>
      <w:r w:rsidR="00B649CF" w:rsidRPr="007741AF">
        <w:rPr>
          <w:sz w:val="22"/>
          <w:szCs w:val="22"/>
        </w:rPr>
        <w:t>ejercer</w:t>
      </w:r>
      <w:r w:rsidR="00F10FBF">
        <w:rPr>
          <w:rFonts w:cs="Arial"/>
          <w:sz w:val="22"/>
          <w:szCs w:val="22"/>
        </w:rPr>
        <w:t xml:space="preserve"> </w:t>
      </w:r>
      <w:r w:rsidR="00B649CF" w:rsidRPr="007741AF">
        <w:rPr>
          <w:rFonts w:cs="Arial"/>
          <w:sz w:val="22"/>
          <w:szCs w:val="22"/>
        </w:rPr>
        <w:t>los</w:t>
      </w:r>
      <w:r w:rsidR="00F10FBF">
        <w:rPr>
          <w:rFonts w:cs="Arial"/>
          <w:sz w:val="22"/>
          <w:szCs w:val="22"/>
        </w:rPr>
        <w:t xml:space="preserve"> </w:t>
      </w:r>
      <w:r w:rsidR="00B649CF" w:rsidRPr="007741AF">
        <w:rPr>
          <w:rFonts w:cs="Arial"/>
          <w:sz w:val="22"/>
          <w:szCs w:val="22"/>
        </w:rPr>
        <w:t>montos</w:t>
      </w:r>
      <w:r w:rsidR="00F10FBF">
        <w:rPr>
          <w:rFonts w:cs="Arial"/>
          <w:sz w:val="22"/>
          <w:szCs w:val="22"/>
        </w:rPr>
        <w:t xml:space="preserve"> </w:t>
      </w:r>
      <w:r w:rsidR="00B649CF" w:rsidRPr="007741AF">
        <w:rPr>
          <w:rFonts w:cs="Arial"/>
          <w:sz w:val="22"/>
          <w:szCs w:val="22"/>
        </w:rPr>
        <w:t>mínimos</w:t>
      </w:r>
      <w:r w:rsidR="00F10FBF">
        <w:rPr>
          <w:rFonts w:cs="Arial"/>
          <w:sz w:val="22"/>
          <w:szCs w:val="22"/>
        </w:rPr>
        <w:t xml:space="preserve"> </w:t>
      </w:r>
      <w:r w:rsidR="00B649CF" w:rsidRPr="007741AF">
        <w:rPr>
          <w:rFonts w:cs="Arial"/>
          <w:sz w:val="22"/>
          <w:szCs w:val="22"/>
        </w:rPr>
        <w:t>previstos,</w:t>
      </w:r>
      <w:r w:rsidR="00F10FBF">
        <w:rPr>
          <w:rFonts w:cs="Arial"/>
          <w:sz w:val="22"/>
          <w:szCs w:val="22"/>
        </w:rPr>
        <w:t xml:space="preserve"> </w:t>
      </w:r>
      <w:r w:rsidR="00722C7D" w:rsidRPr="007741AF">
        <w:rPr>
          <w:rFonts w:cs="Arial"/>
          <w:sz w:val="22"/>
          <w:szCs w:val="22"/>
        </w:rPr>
        <w:t>a</w:t>
      </w:r>
      <w:r w:rsidR="00F10FBF">
        <w:rPr>
          <w:rFonts w:cs="Arial"/>
          <w:sz w:val="22"/>
          <w:szCs w:val="22"/>
        </w:rPr>
        <w:t xml:space="preserve"> </w:t>
      </w:r>
      <w:r w:rsidR="00722C7D" w:rsidRPr="007741AF">
        <w:rPr>
          <w:rFonts w:cs="Arial"/>
          <w:sz w:val="22"/>
          <w:szCs w:val="22"/>
        </w:rPr>
        <w:t>tr</w:t>
      </w:r>
      <w:r w:rsidR="007741AF">
        <w:rPr>
          <w:rFonts w:cs="Arial"/>
          <w:sz w:val="22"/>
          <w:szCs w:val="22"/>
        </w:rPr>
        <w:t>a</w:t>
      </w:r>
      <w:r w:rsidR="00BF0E94">
        <w:rPr>
          <w:rFonts w:cs="Arial"/>
          <w:sz w:val="22"/>
          <w:szCs w:val="22"/>
        </w:rPr>
        <w:t>vés</w:t>
      </w:r>
      <w:r w:rsidR="00F10FBF">
        <w:rPr>
          <w:rFonts w:cs="Arial"/>
          <w:sz w:val="22"/>
          <w:szCs w:val="22"/>
        </w:rPr>
        <w:t xml:space="preserve"> </w:t>
      </w:r>
      <w:r w:rsidR="00BF0E94">
        <w:rPr>
          <w:rFonts w:cs="Arial"/>
          <w:sz w:val="22"/>
          <w:szCs w:val="22"/>
        </w:rPr>
        <w:t>de</w:t>
      </w:r>
      <w:r w:rsidR="0032149D">
        <w:rPr>
          <w:rFonts w:cs="Arial"/>
          <w:sz w:val="22"/>
          <w:szCs w:val="22"/>
        </w:rPr>
        <w:t xml:space="preserve"> los</w:t>
      </w:r>
      <w:r w:rsidR="00F10FBF">
        <w:rPr>
          <w:rFonts w:cs="Arial"/>
          <w:sz w:val="22"/>
          <w:szCs w:val="22"/>
        </w:rPr>
        <w:t xml:space="preserve"> </w:t>
      </w:r>
      <w:r w:rsidR="00BF0E94">
        <w:rPr>
          <w:rFonts w:cs="Arial"/>
          <w:sz w:val="22"/>
          <w:szCs w:val="22"/>
        </w:rPr>
        <w:t>oficio</w:t>
      </w:r>
      <w:r w:rsidR="0032149D">
        <w:rPr>
          <w:rFonts w:cs="Arial"/>
          <w:sz w:val="22"/>
          <w:szCs w:val="22"/>
        </w:rPr>
        <w:t>s</w:t>
      </w:r>
      <w:r w:rsidR="00F10FBF">
        <w:rPr>
          <w:rFonts w:cs="Arial"/>
          <w:sz w:val="22"/>
          <w:szCs w:val="22"/>
        </w:rPr>
        <w:t xml:space="preserve"> </w:t>
      </w:r>
      <w:r w:rsidR="00BF0E94">
        <w:rPr>
          <w:rFonts w:cs="Arial"/>
          <w:sz w:val="22"/>
          <w:szCs w:val="22"/>
        </w:rPr>
        <w:t>No</w:t>
      </w:r>
      <w:r w:rsidR="0032149D">
        <w:rPr>
          <w:rFonts w:cs="Arial"/>
          <w:sz w:val="22"/>
          <w:szCs w:val="22"/>
        </w:rPr>
        <w:t>s</w:t>
      </w:r>
      <w:r w:rsidR="00BF0E94">
        <w:rPr>
          <w:rFonts w:cs="Arial"/>
          <w:sz w:val="22"/>
          <w:szCs w:val="22"/>
        </w:rPr>
        <w:t>.</w:t>
      </w:r>
      <w:r w:rsidR="00F10FBF">
        <w:rPr>
          <w:rFonts w:cs="Arial"/>
          <w:sz w:val="22"/>
          <w:szCs w:val="22"/>
        </w:rPr>
        <w:t xml:space="preserve"> </w:t>
      </w:r>
      <w:r w:rsidR="0032149D" w:rsidRPr="0032149D">
        <w:rPr>
          <w:rFonts w:cs="Arial"/>
          <w:sz w:val="22"/>
          <w:szCs w:val="22"/>
        </w:rPr>
        <w:t>DG/DA/SRF/1472/2022</w:t>
      </w:r>
      <w:r w:rsidR="0032149D">
        <w:rPr>
          <w:rFonts w:cs="Arial"/>
          <w:sz w:val="22"/>
          <w:szCs w:val="22"/>
        </w:rPr>
        <w:t xml:space="preserve">, </w:t>
      </w:r>
      <w:r w:rsidR="0032149D" w:rsidRPr="0032149D">
        <w:rPr>
          <w:rFonts w:cs="Arial"/>
          <w:sz w:val="22"/>
          <w:szCs w:val="22"/>
        </w:rPr>
        <w:t>DG/DA/SRF/1473/2022</w:t>
      </w:r>
      <w:r w:rsidR="0032149D">
        <w:rPr>
          <w:rFonts w:cs="Arial"/>
          <w:sz w:val="22"/>
          <w:szCs w:val="22"/>
        </w:rPr>
        <w:t xml:space="preserve">, </w:t>
      </w:r>
      <w:r w:rsidR="0032149D" w:rsidRPr="0032149D">
        <w:rPr>
          <w:rFonts w:cs="Arial"/>
          <w:sz w:val="22"/>
          <w:szCs w:val="22"/>
        </w:rPr>
        <w:t>DG/DA/SRF/1474/2022</w:t>
      </w:r>
      <w:r w:rsidR="0032149D">
        <w:rPr>
          <w:rFonts w:cs="Arial"/>
          <w:sz w:val="22"/>
          <w:szCs w:val="22"/>
        </w:rPr>
        <w:t xml:space="preserve">, </w:t>
      </w:r>
      <w:r w:rsidR="0032149D" w:rsidRPr="0032149D">
        <w:rPr>
          <w:rFonts w:cs="Arial"/>
          <w:sz w:val="22"/>
          <w:szCs w:val="22"/>
        </w:rPr>
        <w:t>DG/DA/SRF/1475/2022</w:t>
      </w:r>
      <w:r w:rsidR="0032149D">
        <w:rPr>
          <w:rFonts w:cs="Arial"/>
          <w:sz w:val="22"/>
          <w:szCs w:val="22"/>
        </w:rPr>
        <w:t xml:space="preserve">, </w:t>
      </w:r>
      <w:r w:rsidR="0032149D" w:rsidRPr="0032149D">
        <w:rPr>
          <w:rFonts w:cs="Arial"/>
          <w:sz w:val="22"/>
          <w:szCs w:val="22"/>
        </w:rPr>
        <w:t>DG/DA/SRF/1476/2022</w:t>
      </w:r>
      <w:r w:rsidR="0032149D">
        <w:rPr>
          <w:rFonts w:cs="Arial"/>
          <w:sz w:val="22"/>
          <w:szCs w:val="22"/>
        </w:rPr>
        <w:t xml:space="preserve">, </w:t>
      </w:r>
      <w:r w:rsidR="0032149D" w:rsidRPr="0032149D">
        <w:rPr>
          <w:rFonts w:cs="Arial"/>
          <w:sz w:val="22"/>
          <w:szCs w:val="22"/>
        </w:rPr>
        <w:t>DG/DA/SRF/1477/2022</w:t>
      </w:r>
      <w:r w:rsidR="0032149D">
        <w:rPr>
          <w:rFonts w:cs="Arial"/>
          <w:sz w:val="22"/>
          <w:szCs w:val="22"/>
        </w:rPr>
        <w:t xml:space="preserve">, </w:t>
      </w:r>
      <w:r w:rsidR="0032149D" w:rsidRPr="0032149D">
        <w:rPr>
          <w:rFonts w:cs="Arial"/>
          <w:sz w:val="22"/>
          <w:szCs w:val="22"/>
        </w:rPr>
        <w:t>DG/DA/SRF/1478/2022</w:t>
      </w:r>
      <w:r w:rsidR="0032149D">
        <w:rPr>
          <w:rFonts w:cs="Arial"/>
          <w:sz w:val="22"/>
          <w:szCs w:val="22"/>
        </w:rPr>
        <w:t xml:space="preserve">, </w:t>
      </w:r>
      <w:r w:rsidR="0032149D" w:rsidRPr="0032149D">
        <w:rPr>
          <w:rFonts w:cs="Arial"/>
          <w:sz w:val="22"/>
          <w:szCs w:val="22"/>
        </w:rPr>
        <w:t>DG/DA/SRF/1479/2022</w:t>
      </w:r>
      <w:r w:rsidR="0032149D">
        <w:rPr>
          <w:rFonts w:cs="Arial"/>
          <w:sz w:val="22"/>
          <w:szCs w:val="22"/>
        </w:rPr>
        <w:t xml:space="preserve">, </w:t>
      </w:r>
      <w:r w:rsidR="0032149D" w:rsidRPr="0032149D">
        <w:rPr>
          <w:rFonts w:cs="Arial"/>
          <w:sz w:val="22"/>
          <w:szCs w:val="22"/>
        </w:rPr>
        <w:t>DG/DA/SRF/1480/2022</w:t>
      </w:r>
      <w:r w:rsidR="0032149D">
        <w:rPr>
          <w:rFonts w:cs="Arial"/>
          <w:sz w:val="22"/>
          <w:szCs w:val="22"/>
        </w:rPr>
        <w:t xml:space="preserve">, </w:t>
      </w:r>
      <w:r w:rsidR="0032149D" w:rsidRPr="0032149D">
        <w:rPr>
          <w:rFonts w:cs="Arial"/>
          <w:sz w:val="22"/>
          <w:szCs w:val="22"/>
        </w:rPr>
        <w:t>DG/DA/SRF/1481/2022</w:t>
      </w:r>
      <w:r w:rsidR="0032149D">
        <w:rPr>
          <w:rFonts w:cs="Arial"/>
          <w:sz w:val="22"/>
          <w:szCs w:val="22"/>
        </w:rPr>
        <w:t xml:space="preserve">, </w:t>
      </w:r>
      <w:r w:rsidR="0032149D" w:rsidRPr="0032149D">
        <w:rPr>
          <w:rFonts w:cs="Arial"/>
          <w:sz w:val="22"/>
          <w:szCs w:val="22"/>
        </w:rPr>
        <w:t>DG/DA/SRF/1482/2022</w:t>
      </w:r>
      <w:r w:rsidR="0032149D">
        <w:rPr>
          <w:rFonts w:cs="Arial"/>
          <w:sz w:val="22"/>
          <w:szCs w:val="22"/>
        </w:rPr>
        <w:t xml:space="preserve">, </w:t>
      </w:r>
      <w:r w:rsidR="0032149D" w:rsidRPr="0032149D">
        <w:rPr>
          <w:rFonts w:cs="Arial"/>
          <w:sz w:val="22"/>
          <w:szCs w:val="22"/>
        </w:rPr>
        <w:t>DG/DA/SRF/1483/2022</w:t>
      </w:r>
      <w:r w:rsidR="0032149D">
        <w:rPr>
          <w:rFonts w:cs="Arial"/>
          <w:sz w:val="22"/>
          <w:szCs w:val="22"/>
        </w:rPr>
        <w:t xml:space="preserve">, </w:t>
      </w:r>
      <w:r w:rsidR="0032149D" w:rsidRPr="0032149D">
        <w:rPr>
          <w:rFonts w:cs="Arial"/>
          <w:sz w:val="22"/>
          <w:szCs w:val="22"/>
        </w:rPr>
        <w:t>DG/DA/SRF/1484/2022</w:t>
      </w:r>
      <w:r w:rsidR="0032149D">
        <w:rPr>
          <w:rFonts w:cs="Arial"/>
          <w:sz w:val="22"/>
          <w:szCs w:val="22"/>
        </w:rPr>
        <w:t xml:space="preserve">, </w:t>
      </w:r>
      <w:r w:rsidR="0032149D" w:rsidRPr="0032149D">
        <w:rPr>
          <w:rFonts w:cs="Arial"/>
          <w:sz w:val="22"/>
          <w:szCs w:val="22"/>
        </w:rPr>
        <w:t>DG/DA/SRF/1485/2022</w:t>
      </w:r>
      <w:r w:rsidR="0032149D">
        <w:rPr>
          <w:rFonts w:cs="Arial"/>
          <w:sz w:val="22"/>
          <w:szCs w:val="22"/>
        </w:rPr>
        <w:t xml:space="preserve">, </w:t>
      </w:r>
      <w:r w:rsidR="0032149D" w:rsidRPr="0032149D">
        <w:rPr>
          <w:rFonts w:cs="Arial"/>
          <w:sz w:val="22"/>
          <w:szCs w:val="22"/>
        </w:rPr>
        <w:t>DG/DA/SRF/1486/2022</w:t>
      </w:r>
      <w:r w:rsidR="0032149D">
        <w:rPr>
          <w:rFonts w:cs="Arial"/>
          <w:sz w:val="22"/>
          <w:szCs w:val="22"/>
        </w:rPr>
        <w:t xml:space="preserve"> </w:t>
      </w:r>
      <w:r w:rsidR="00722C7D" w:rsidRPr="007741AF">
        <w:rPr>
          <w:rFonts w:cs="Arial"/>
          <w:sz w:val="22"/>
          <w:szCs w:val="22"/>
        </w:rPr>
        <w:t>emitido</w:t>
      </w:r>
      <w:r w:rsidR="00C40E40">
        <w:rPr>
          <w:rFonts w:cs="Arial"/>
          <w:sz w:val="22"/>
          <w:szCs w:val="22"/>
        </w:rPr>
        <w:t>s</w:t>
      </w:r>
      <w:r w:rsidR="00F10FBF">
        <w:rPr>
          <w:rFonts w:cs="Arial"/>
          <w:sz w:val="22"/>
          <w:szCs w:val="22"/>
        </w:rPr>
        <w:t xml:space="preserve"> </w:t>
      </w:r>
      <w:r w:rsidR="00722C7D" w:rsidRPr="007741AF">
        <w:rPr>
          <w:rFonts w:cs="Arial"/>
          <w:sz w:val="22"/>
          <w:szCs w:val="22"/>
        </w:rPr>
        <w:t>por</w:t>
      </w:r>
      <w:r w:rsidR="00F10FBF">
        <w:rPr>
          <w:rFonts w:cs="Arial"/>
          <w:sz w:val="22"/>
          <w:szCs w:val="22"/>
        </w:rPr>
        <w:t xml:space="preserve"> </w:t>
      </w:r>
      <w:r w:rsidR="00722C7D" w:rsidRPr="007741AF">
        <w:rPr>
          <w:rFonts w:cs="Arial"/>
          <w:sz w:val="22"/>
          <w:szCs w:val="22"/>
        </w:rPr>
        <w:t>la</w:t>
      </w:r>
      <w:r w:rsidR="00F10FBF">
        <w:rPr>
          <w:rFonts w:cs="Arial"/>
          <w:sz w:val="22"/>
          <w:szCs w:val="22"/>
        </w:rPr>
        <w:t xml:space="preserve"> </w:t>
      </w:r>
      <w:r w:rsidR="00722C7D" w:rsidRPr="007741AF">
        <w:rPr>
          <w:rFonts w:cs="Arial"/>
          <w:sz w:val="22"/>
          <w:szCs w:val="22"/>
        </w:rPr>
        <w:t>Subdirección</w:t>
      </w:r>
      <w:r w:rsidR="00F10FBF">
        <w:rPr>
          <w:rFonts w:cs="Arial"/>
          <w:sz w:val="22"/>
          <w:szCs w:val="22"/>
        </w:rPr>
        <w:t xml:space="preserve"> </w:t>
      </w:r>
      <w:r w:rsidR="00722C7D" w:rsidRPr="007741AF">
        <w:rPr>
          <w:rFonts w:cs="Arial"/>
          <w:sz w:val="22"/>
          <w:szCs w:val="22"/>
        </w:rPr>
        <w:t>de</w:t>
      </w:r>
      <w:r w:rsidR="00F10FBF">
        <w:rPr>
          <w:rFonts w:cs="Arial"/>
          <w:sz w:val="22"/>
          <w:szCs w:val="22"/>
        </w:rPr>
        <w:t xml:space="preserve"> </w:t>
      </w:r>
      <w:r w:rsidR="00722C7D" w:rsidRPr="007741AF">
        <w:rPr>
          <w:rFonts w:cs="Arial"/>
          <w:sz w:val="22"/>
          <w:szCs w:val="22"/>
        </w:rPr>
        <w:t>Recursos</w:t>
      </w:r>
      <w:r w:rsidR="00F10FBF">
        <w:rPr>
          <w:rFonts w:cs="Arial"/>
          <w:sz w:val="22"/>
          <w:szCs w:val="22"/>
        </w:rPr>
        <w:t xml:space="preserve"> </w:t>
      </w:r>
      <w:r w:rsidR="00722C7D" w:rsidRPr="007741AF">
        <w:rPr>
          <w:rFonts w:cs="Arial"/>
          <w:sz w:val="22"/>
          <w:szCs w:val="22"/>
        </w:rPr>
        <w:t>Financieros</w:t>
      </w:r>
      <w:r w:rsidR="00F10FBF">
        <w:rPr>
          <w:rFonts w:cs="Arial"/>
          <w:sz w:val="22"/>
          <w:szCs w:val="22"/>
        </w:rPr>
        <w:t xml:space="preserve"> </w:t>
      </w:r>
      <w:r w:rsidR="00722C7D" w:rsidRPr="007741AF">
        <w:rPr>
          <w:rFonts w:cs="Arial"/>
          <w:sz w:val="22"/>
          <w:szCs w:val="22"/>
        </w:rPr>
        <w:t>con</w:t>
      </w:r>
      <w:r w:rsidR="00F10FBF">
        <w:rPr>
          <w:rFonts w:cs="Arial"/>
          <w:sz w:val="22"/>
          <w:szCs w:val="22"/>
        </w:rPr>
        <w:t xml:space="preserve"> </w:t>
      </w:r>
      <w:r w:rsidR="00722C7D" w:rsidRPr="007741AF">
        <w:rPr>
          <w:rFonts w:cs="Arial"/>
          <w:sz w:val="22"/>
          <w:szCs w:val="22"/>
        </w:rPr>
        <w:t>suficiencia</w:t>
      </w:r>
      <w:r w:rsidR="00F10FBF">
        <w:rPr>
          <w:rFonts w:cs="Arial"/>
          <w:sz w:val="22"/>
          <w:szCs w:val="22"/>
        </w:rPr>
        <w:t xml:space="preserve"> </w:t>
      </w:r>
      <w:r w:rsidR="00722C7D" w:rsidRPr="007741AF">
        <w:rPr>
          <w:rFonts w:cs="Arial"/>
          <w:sz w:val="22"/>
          <w:szCs w:val="22"/>
        </w:rPr>
        <w:t>presupuesta</w:t>
      </w:r>
      <w:r w:rsidR="00BF0E94">
        <w:rPr>
          <w:rFonts w:cs="Arial"/>
          <w:sz w:val="22"/>
          <w:szCs w:val="22"/>
        </w:rPr>
        <w:t>l</w:t>
      </w:r>
      <w:r w:rsidR="0032149D">
        <w:rPr>
          <w:rFonts w:cs="Arial"/>
          <w:sz w:val="22"/>
          <w:szCs w:val="22"/>
        </w:rPr>
        <w:t>es</w:t>
      </w:r>
      <w:r w:rsidR="00C40E40">
        <w:rPr>
          <w:rFonts w:cs="Arial"/>
          <w:sz w:val="22"/>
          <w:szCs w:val="22"/>
        </w:rPr>
        <w:t xml:space="preserve"> </w:t>
      </w:r>
      <w:r w:rsidR="00BF0E94">
        <w:rPr>
          <w:rFonts w:cs="Arial"/>
          <w:sz w:val="22"/>
          <w:szCs w:val="22"/>
        </w:rPr>
        <w:t>No</w:t>
      </w:r>
      <w:r w:rsidR="0032149D">
        <w:rPr>
          <w:rFonts w:cs="Arial"/>
          <w:sz w:val="22"/>
          <w:szCs w:val="22"/>
        </w:rPr>
        <w:t xml:space="preserve">s </w:t>
      </w:r>
      <w:r w:rsidR="00BF0E94">
        <w:rPr>
          <w:rFonts w:cs="Arial"/>
          <w:sz w:val="22"/>
          <w:szCs w:val="22"/>
        </w:rPr>
        <w:t>.</w:t>
      </w:r>
      <w:r w:rsidR="00F10FBF">
        <w:rPr>
          <w:rFonts w:cs="Arial"/>
          <w:sz w:val="22"/>
          <w:szCs w:val="22"/>
        </w:rPr>
        <w:t xml:space="preserve"> </w:t>
      </w:r>
      <w:r w:rsidR="0032149D" w:rsidRPr="0032149D">
        <w:rPr>
          <w:rFonts w:cs="Arial"/>
          <w:sz w:val="22"/>
          <w:szCs w:val="22"/>
        </w:rPr>
        <w:t>1019</w:t>
      </w:r>
      <w:r w:rsidR="0032149D">
        <w:rPr>
          <w:rFonts w:cs="Arial"/>
          <w:sz w:val="22"/>
          <w:szCs w:val="22"/>
        </w:rPr>
        <w:t xml:space="preserve">, </w:t>
      </w:r>
      <w:r w:rsidR="0032149D" w:rsidRPr="0032149D">
        <w:rPr>
          <w:rFonts w:cs="Arial"/>
          <w:sz w:val="22"/>
          <w:szCs w:val="22"/>
        </w:rPr>
        <w:t>1020</w:t>
      </w:r>
      <w:r w:rsidR="0032149D">
        <w:rPr>
          <w:rFonts w:cs="Arial"/>
          <w:sz w:val="22"/>
          <w:szCs w:val="22"/>
        </w:rPr>
        <w:t xml:space="preserve">, </w:t>
      </w:r>
      <w:r w:rsidR="0032149D" w:rsidRPr="0032149D">
        <w:rPr>
          <w:rFonts w:cs="Arial"/>
          <w:sz w:val="22"/>
          <w:szCs w:val="22"/>
        </w:rPr>
        <w:t>1021</w:t>
      </w:r>
      <w:r w:rsidR="0032149D">
        <w:rPr>
          <w:rFonts w:cs="Arial"/>
          <w:sz w:val="22"/>
          <w:szCs w:val="22"/>
        </w:rPr>
        <w:t xml:space="preserve">, </w:t>
      </w:r>
      <w:r w:rsidR="0032149D" w:rsidRPr="0032149D">
        <w:rPr>
          <w:rFonts w:cs="Arial"/>
          <w:sz w:val="22"/>
          <w:szCs w:val="22"/>
        </w:rPr>
        <w:t>1022</w:t>
      </w:r>
      <w:r w:rsidR="0032149D">
        <w:rPr>
          <w:rFonts w:cs="Arial"/>
          <w:sz w:val="22"/>
          <w:szCs w:val="22"/>
        </w:rPr>
        <w:t xml:space="preserve">, </w:t>
      </w:r>
      <w:r w:rsidR="0032149D" w:rsidRPr="0032149D">
        <w:rPr>
          <w:rFonts w:cs="Arial"/>
          <w:sz w:val="22"/>
          <w:szCs w:val="22"/>
        </w:rPr>
        <w:t>1023</w:t>
      </w:r>
      <w:r w:rsidR="0032149D">
        <w:rPr>
          <w:rFonts w:cs="Arial"/>
          <w:sz w:val="22"/>
          <w:szCs w:val="22"/>
        </w:rPr>
        <w:t xml:space="preserve">, </w:t>
      </w:r>
      <w:r w:rsidR="0032149D" w:rsidRPr="0032149D">
        <w:rPr>
          <w:rFonts w:cs="Arial"/>
          <w:sz w:val="22"/>
          <w:szCs w:val="22"/>
        </w:rPr>
        <w:t>1024</w:t>
      </w:r>
      <w:r w:rsidR="0032149D">
        <w:rPr>
          <w:rFonts w:cs="Arial"/>
          <w:sz w:val="22"/>
          <w:szCs w:val="22"/>
        </w:rPr>
        <w:t xml:space="preserve">, </w:t>
      </w:r>
      <w:r w:rsidR="0032149D" w:rsidRPr="0032149D">
        <w:rPr>
          <w:rFonts w:cs="Arial"/>
          <w:sz w:val="22"/>
          <w:szCs w:val="22"/>
        </w:rPr>
        <w:t>1025</w:t>
      </w:r>
      <w:r w:rsidR="0032149D">
        <w:rPr>
          <w:rFonts w:cs="Arial"/>
          <w:sz w:val="22"/>
          <w:szCs w:val="22"/>
        </w:rPr>
        <w:t xml:space="preserve">, </w:t>
      </w:r>
      <w:r w:rsidR="0032149D" w:rsidRPr="0032149D">
        <w:rPr>
          <w:rFonts w:cs="Arial"/>
          <w:sz w:val="22"/>
          <w:szCs w:val="22"/>
        </w:rPr>
        <w:t>1026</w:t>
      </w:r>
      <w:r w:rsidR="0032149D">
        <w:rPr>
          <w:rFonts w:cs="Arial"/>
          <w:sz w:val="22"/>
          <w:szCs w:val="22"/>
        </w:rPr>
        <w:t xml:space="preserve">, </w:t>
      </w:r>
      <w:r w:rsidR="0032149D" w:rsidRPr="0032149D">
        <w:rPr>
          <w:rFonts w:cs="Arial"/>
          <w:sz w:val="22"/>
          <w:szCs w:val="22"/>
        </w:rPr>
        <w:t>1027</w:t>
      </w:r>
      <w:r w:rsidR="0032149D">
        <w:rPr>
          <w:rFonts w:cs="Arial"/>
          <w:sz w:val="22"/>
          <w:szCs w:val="22"/>
        </w:rPr>
        <w:t xml:space="preserve">, </w:t>
      </w:r>
      <w:r w:rsidR="0032149D" w:rsidRPr="0032149D">
        <w:rPr>
          <w:rFonts w:cs="Arial"/>
          <w:sz w:val="22"/>
          <w:szCs w:val="22"/>
        </w:rPr>
        <w:t>1028</w:t>
      </w:r>
      <w:r w:rsidR="0032149D">
        <w:rPr>
          <w:rFonts w:cs="Arial"/>
          <w:sz w:val="22"/>
          <w:szCs w:val="22"/>
        </w:rPr>
        <w:t xml:space="preserve">, </w:t>
      </w:r>
      <w:r w:rsidR="0032149D" w:rsidRPr="0032149D">
        <w:rPr>
          <w:rFonts w:cs="Arial"/>
          <w:sz w:val="22"/>
          <w:szCs w:val="22"/>
        </w:rPr>
        <w:t>1029</w:t>
      </w:r>
      <w:r w:rsidR="0032149D">
        <w:rPr>
          <w:rFonts w:cs="Arial"/>
          <w:sz w:val="22"/>
          <w:szCs w:val="22"/>
        </w:rPr>
        <w:t xml:space="preserve">, </w:t>
      </w:r>
      <w:r w:rsidR="0032149D" w:rsidRPr="0032149D">
        <w:rPr>
          <w:rFonts w:cs="Arial"/>
          <w:sz w:val="22"/>
          <w:szCs w:val="22"/>
        </w:rPr>
        <w:t>1030</w:t>
      </w:r>
      <w:r w:rsidR="0032149D">
        <w:rPr>
          <w:rFonts w:cs="Arial"/>
          <w:sz w:val="22"/>
          <w:szCs w:val="22"/>
        </w:rPr>
        <w:t xml:space="preserve">, </w:t>
      </w:r>
      <w:r w:rsidR="0032149D" w:rsidRPr="0032149D">
        <w:rPr>
          <w:rFonts w:cs="Arial"/>
          <w:sz w:val="22"/>
          <w:szCs w:val="22"/>
        </w:rPr>
        <w:t>1031</w:t>
      </w:r>
      <w:r w:rsidR="0032149D">
        <w:rPr>
          <w:rFonts w:cs="Arial"/>
          <w:sz w:val="22"/>
          <w:szCs w:val="22"/>
        </w:rPr>
        <w:t xml:space="preserve">, </w:t>
      </w:r>
      <w:r w:rsidR="0032149D" w:rsidRPr="0032149D">
        <w:rPr>
          <w:rFonts w:cs="Arial"/>
          <w:sz w:val="22"/>
          <w:szCs w:val="22"/>
        </w:rPr>
        <w:t>1032</w:t>
      </w:r>
      <w:r w:rsidR="0032149D">
        <w:rPr>
          <w:rFonts w:cs="Arial"/>
          <w:sz w:val="22"/>
          <w:szCs w:val="22"/>
        </w:rPr>
        <w:t xml:space="preserve"> y </w:t>
      </w:r>
      <w:r w:rsidR="0032149D" w:rsidRPr="0032149D">
        <w:rPr>
          <w:rFonts w:cs="Arial"/>
          <w:sz w:val="22"/>
          <w:szCs w:val="22"/>
        </w:rPr>
        <w:t>1033</w:t>
      </w:r>
      <w:r w:rsidR="0032149D">
        <w:rPr>
          <w:rFonts w:cs="Arial"/>
          <w:sz w:val="22"/>
          <w:szCs w:val="22"/>
        </w:rPr>
        <w:t>.</w:t>
      </w:r>
    </w:p>
    <w:p w14:paraId="3D1B9B06" w14:textId="77777777" w:rsidR="000E39D9" w:rsidRDefault="000E39D9" w:rsidP="000E39D9">
      <w:pPr>
        <w:rPr>
          <w:rFonts w:cs="Arial"/>
          <w:sz w:val="22"/>
          <w:szCs w:val="22"/>
        </w:rPr>
      </w:pPr>
    </w:p>
    <w:p w14:paraId="721018B1" w14:textId="3448CC2C" w:rsidR="00C50A4E" w:rsidRPr="008A69DA" w:rsidRDefault="00C50A4E" w:rsidP="00C50A4E">
      <w:pPr>
        <w:rPr>
          <w:rFonts w:cs="Arial"/>
          <w:bCs/>
          <w:sz w:val="22"/>
          <w:szCs w:val="22"/>
        </w:rPr>
      </w:pPr>
      <w:r>
        <w:rPr>
          <w:rFonts w:cs="Arial"/>
          <w:sz w:val="22"/>
          <w:szCs w:val="22"/>
        </w:rPr>
        <w:t>Se</w:t>
      </w:r>
      <w:r w:rsidR="00F10FBF">
        <w:rPr>
          <w:rFonts w:cs="Arial"/>
          <w:sz w:val="22"/>
          <w:szCs w:val="22"/>
        </w:rPr>
        <w:t xml:space="preserve"> </w:t>
      </w:r>
      <w:r>
        <w:rPr>
          <w:rFonts w:cs="Arial"/>
          <w:sz w:val="22"/>
          <w:szCs w:val="22"/>
        </w:rPr>
        <w:t>hace</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conocimiento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interesados</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participar</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presente</w:t>
      </w:r>
      <w:r w:rsidR="00F10FBF">
        <w:rPr>
          <w:rFonts w:cs="Arial"/>
          <w:sz w:val="22"/>
          <w:szCs w:val="22"/>
        </w:rPr>
        <w:t xml:space="preserve"> </w:t>
      </w:r>
      <w:r>
        <w:rPr>
          <w:rFonts w:cs="Arial"/>
          <w:sz w:val="22"/>
          <w:szCs w:val="22"/>
        </w:rPr>
        <w:t>procedimiento</w:t>
      </w:r>
      <w:r w:rsidR="00F10FBF">
        <w:rPr>
          <w:rFonts w:cs="Arial"/>
          <w:sz w:val="22"/>
          <w:szCs w:val="22"/>
        </w:rPr>
        <w:t xml:space="preserve"> </w:t>
      </w:r>
      <w:r>
        <w:rPr>
          <w:rFonts w:cs="Arial"/>
          <w:sz w:val="22"/>
          <w:szCs w:val="22"/>
        </w:rPr>
        <w:t>licitatorio,</w:t>
      </w:r>
      <w:r w:rsidR="00F10FBF">
        <w:rPr>
          <w:rFonts w:cs="Arial"/>
          <w:sz w:val="22"/>
          <w:szCs w:val="22"/>
        </w:rPr>
        <w:t xml:space="preserve"> </w:t>
      </w:r>
      <w:r>
        <w:rPr>
          <w:rFonts w:cs="Arial"/>
          <w:sz w:val="22"/>
          <w:szCs w:val="22"/>
        </w:rPr>
        <w:t>que</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caso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contar</w:t>
      </w:r>
      <w:r w:rsidR="00F10FBF">
        <w:rPr>
          <w:rFonts w:cs="Arial"/>
          <w:sz w:val="22"/>
          <w:szCs w:val="22"/>
        </w:rPr>
        <w:t xml:space="preserve"> </w:t>
      </w:r>
      <w:r>
        <w:rPr>
          <w:rFonts w:cs="Arial"/>
          <w:sz w:val="22"/>
          <w:szCs w:val="22"/>
        </w:rPr>
        <w:t>con</w:t>
      </w:r>
      <w:r w:rsidR="00F10FBF">
        <w:rPr>
          <w:rFonts w:cs="Arial"/>
          <w:sz w:val="22"/>
          <w:szCs w:val="22"/>
        </w:rPr>
        <w:t xml:space="preserve"> </w:t>
      </w:r>
      <w:r>
        <w:rPr>
          <w:rFonts w:cs="Arial"/>
          <w:sz w:val="22"/>
          <w:szCs w:val="22"/>
        </w:rPr>
        <w:t>una</w:t>
      </w:r>
      <w:r w:rsidR="00F10FBF">
        <w:rPr>
          <w:rFonts w:cs="Arial"/>
          <w:sz w:val="22"/>
          <w:szCs w:val="22"/>
        </w:rPr>
        <w:t xml:space="preserve"> </w:t>
      </w:r>
      <w:r>
        <w:rPr>
          <w:rFonts w:cs="Arial"/>
          <w:sz w:val="22"/>
          <w:szCs w:val="22"/>
        </w:rPr>
        <w:t>situación</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adjudicación</w:t>
      </w:r>
      <w:r w:rsidR="00F10FBF">
        <w:rPr>
          <w:rFonts w:cs="Arial"/>
          <w:sz w:val="22"/>
          <w:szCs w:val="22"/>
        </w:rPr>
        <w:t xml:space="preserve"> </w:t>
      </w:r>
      <w:r>
        <w:rPr>
          <w:rFonts w:cs="Arial"/>
          <w:sz w:val="22"/>
          <w:szCs w:val="22"/>
        </w:rPr>
        <w:t>favorable,</w:t>
      </w:r>
      <w:r w:rsidR="00F10FBF">
        <w:rPr>
          <w:rFonts w:cs="Arial"/>
          <w:sz w:val="22"/>
          <w:szCs w:val="22"/>
        </w:rPr>
        <w:t xml:space="preserve"> </w:t>
      </w:r>
      <w:r>
        <w:rPr>
          <w:rFonts w:cs="Arial"/>
          <w:sz w:val="22"/>
          <w:szCs w:val="22"/>
        </w:rPr>
        <w:t>se</w:t>
      </w:r>
      <w:r w:rsidR="00F10FBF">
        <w:rPr>
          <w:rFonts w:cs="Arial"/>
          <w:sz w:val="22"/>
          <w:szCs w:val="22"/>
        </w:rPr>
        <w:t xml:space="preserve"> </w:t>
      </w:r>
      <w:r>
        <w:rPr>
          <w:rFonts w:cs="Arial"/>
          <w:sz w:val="22"/>
          <w:szCs w:val="22"/>
        </w:rPr>
        <w:t>deberá</w:t>
      </w:r>
      <w:r w:rsidR="00F10FBF">
        <w:rPr>
          <w:rFonts w:cs="Arial"/>
          <w:sz w:val="22"/>
          <w:szCs w:val="22"/>
        </w:rPr>
        <w:t xml:space="preserve"> </w:t>
      </w:r>
      <w:r>
        <w:rPr>
          <w:rFonts w:cs="Arial"/>
          <w:sz w:val="22"/>
          <w:szCs w:val="22"/>
        </w:rPr>
        <w:t>garantizar</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cumplimiento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lo</w:t>
      </w:r>
      <w:r w:rsidR="00F10FBF">
        <w:rPr>
          <w:rFonts w:cs="Arial"/>
          <w:sz w:val="22"/>
          <w:szCs w:val="22"/>
        </w:rPr>
        <w:t xml:space="preserve"> </w:t>
      </w:r>
      <w:r>
        <w:rPr>
          <w:rFonts w:cs="Arial"/>
          <w:sz w:val="22"/>
          <w:szCs w:val="22"/>
        </w:rPr>
        <w:t>previsto</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Código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conducta</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Hospital</w:t>
      </w:r>
      <w:r w:rsidR="00F10FBF">
        <w:rPr>
          <w:rFonts w:cs="Arial"/>
          <w:sz w:val="22"/>
          <w:szCs w:val="22"/>
        </w:rPr>
        <w:t xml:space="preserve"> </w:t>
      </w:r>
      <w:r>
        <w:rPr>
          <w:rFonts w:cs="Arial"/>
          <w:sz w:val="22"/>
          <w:szCs w:val="22"/>
        </w:rPr>
        <w:t>Juárez</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México,</w:t>
      </w:r>
      <w:r w:rsidR="00F10FBF">
        <w:rPr>
          <w:rFonts w:cs="Arial"/>
          <w:sz w:val="22"/>
          <w:szCs w:val="22"/>
        </w:rPr>
        <w:t xml:space="preserve">  </w:t>
      </w:r>
      <w:r>
        <w:rPr>
          <w:rFonts w:cs="Arial"/>
          <w:sz w:val="22"/>
          <w:szCs w:val="22"/>
        </w:rPr>
        <w:t>permeando</w:t>
      </w:r>
      <w:r w:rsidR="00F10FBF">
        <w:rPr>
          <w:rFonts w:cs="Arial"/>
          <w:sz w:val="22"/>
          <w:szCs w:val="22"/>
        </w:rPr>
        <w:t xml:space="preserve"> </w:t>
      </w:r>
      <w:r>
        <w:rPr>
          <w:rFonts w:cs="Arial"/>
          <w:sz w:val="22"/>
          <w:szCs w:val="22"/>
        </w:rPr>
        <w:t>dichos</w:t>
      </w:r>
      <w:r w:rsidR="00F10FBF">
        <w:rPr>
          <w:rFonts w:cs="Arial"/>
          <w:sz w:val="22"/>
          <w:szCs w:val="22"/>
        </w:rPr>
        <w:t xml:space="preserve"> </w:t>
      </w:r>
      <w:r>
        <w:rPr>
          <w:rFonts w:cs="Arial"/>
          <w:sz w:val="22"/>
          <w:szCs w:val="22"/>
        </w:rPr>
        <w:t>lineamientos</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su</w:t>
      </w:r>
      <w:r w:rsidR="00F10FBF">
        <w:rPr>
          <w:rFonts w:cs="Arial"/>
          <w:sz w:val="22"/>
          <w:szCs w:val="22"/>
        </w:rPr>
        <w:t xml:space="preserve"> </w:t>
      </w:r>
      <w:r>
        <w:rPr>
          <w:rFonts w:cs="Arial"/>
          <w:sz w:val="22"/>
          <w:szCs w:val="22"/>
        </w:rPr>
        <w:t>personal</w:t>
      </w:r>
      <w:r w:rsidR="00F10FBF">
        <w:rPr>
          <w:rFonts w:cs="Arial"/>
          <w:sz w:val="22"/>
          <w:szCs w:val="22"/>
        </w:rPr>
        <w:t xml:space="preserve"> </w:t>
      </w:r>
      <w:r>
        <w:rPr>
          <w:rFonts w:cs="Arial"/>
          <w:sz w:val="22"/>
          <w:szCs w:val="22"/>
        </w:rPr>
        <w:t>para</w:t>
      </w:r>
      <w:r w:rsidR="00F10FBF">
        <w:rPr>
          <w:rFonts w:cs="Arial"/>
          <w:sz w:val="22"/>
          <w:szCs w:val="22"/>
        </w:rPr>
        <w:t xml:space="preserve"> </w:t>
      </w:r>
      <w:r>
        <w:rPr>
          <w:rFonts w:cs="Arial"/>
          <w:sz w:val="22"/>
          <w:szCs w:val="22"/>
        </w:rPr>
        <w:t>su</w:t>
      </w:r>
      <w:r w:rsidR="00F10FBF">
        <w:rPr>
          <w:rFonts w:cs="Arial"/>
          <w:sz w:val="22"/>
          <w:szCs w:val="22"/>
        </w:rPr>
        <w:t xml:space="preserve"> </w:t>
      </w:r>
      <w:r>
        <w:rPr>
          <w:rFonts w:cs="Arial"/>
          <w:sz w:val="22"/>
          <w:szCs w:val="22"/>
        </w:rPr>
        <w:t>total</w:t>
      </w:r>
      <w:r w:rsidR="00F10FBF">
        <w:rPr>
          <w:rFonts w:cs="Arial"/>
          <w:sz w:val="22"/>
          <w:szCs w:val="22"/>
        </w:rPr>
        <w:t xml:space="preserve"> </w:t>
      </w:r>
      <w:r>
        <w:rPr>
          <w:rFonts w:cs="Arial"/>
          <w:sz w:val="22"/>
          <w:szCs w:val="22"/>
        </w:rPr>
        <w:t>conocimiento</w:t>
      </w:r>
      <w:r w:rsidR="00F10FBF">
        <w:rPr>
          <w:rFonts w:cs="Arial"/>
          <w:sz w:val="22"/>
          <w:szCs w:val="22"/>
        </w:rPr>
        <w:t xml:space="preserve"> </w:t>
      </w:r>
      <w:r>
        <w:rPr>
          <w:rFonts w:cs="Arial"/>
          <w:sz w:val="22"/>
          <w:szCs w:val="22"/>
        </w:rPr>
        <w:t>y</w:t>
      </w:r>
      <w:r w:rsidR="00F10FBF">
        <w:rPr>
          <w:rFonts w:cs="Arial"/>
          <w:sz w:val="22"/>
          <w:szCs w:val="22"/>
        </w:rPr>
        <w:t xml:space="preserve"> </w:t>
      </w:r>
      <w:r>
        <w:rPr>
          <w:rFonts w:cs="Arial"/>
          <w:sz w:val="22"/>
          <w:szCs w:val="22"/>
        </w:rPr>
        <w:t>conducción</w:t>
      </w:r>
      <w:r w:rsidR="00F10FBF">
        <w:rPr>
          <w:rFonts w:cs="Arial"/>
          <w:sz w:val="22"/>
          <w:szCs w:val="22"/>
        </w:rPr>
        <w:t xml:space="preserve"> </w:t>
      </w:r>
      <w:r>
        <w:rPr>
          <w:rFonts w:cs="Arial"/>
          <w:sz w:val="22"/>
          <w:szCs w:val="22"/>
        </w:rPr>
        <w:t>dentro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Institución</w:t>
      </w:r>
      <w:r w:rsidR="00F10FBF">
        <w:rPr>
          <w:rFonts w:cs="Arial"/>
          <w:sz w:val="22"/>
          <w:szCs w:val="22"/>
        </w:rPr>
        <w:t xml:space="preserve"> </w:t>
      </w:r>
      <w:r>
        <w:rPr>
          <w:rFonts w:cs="Arial"/>
          <w:sz w:val="22"/>
          <w:szCs w:val="22"/>
        </w:rPr>
        <w:t>durante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vigencia</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contratación,</w:t>
      </w:r>
      <w:r w:rsidR="00F10FBF">
        <w:rPr>
          <w:rFonts w:cs="Arial"/>
          <w:sz w:val="22"/>
          <w:szCs w:val="22"/>
        </w:rPr>
        <w:t xml:space="preserve"> </w:t>
      </w:r>
      <w:r>
        <w:rPr>
          <w:rFonts w:cs="Arial"/>
          <w:sz w:val="22"/>
          <w:szCs w:val="22"/>
        </w:rPr>
        <w:t>apegándose</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principios</w:t>
      </w:r>
      <w:r w:rsidR="00F10FBF">
        <w:rPr>
          <w:rFonts w:cs="Arial"/>
          <w:sz w:val="22"/>
          <w:szCs w:val="22"/>
        </w:rPr>
        <w:t xml:space="preserve"> </w:t>
      </w:r>
      <w:r>
        <w:rPr>
          <w:rFonts w:cs="Arial"/>
          <w:sz w:val="22"/>
          <w:szCs w:val="22"/>
        </w:rPr>
        <w:t>éticos</w:t>
      </w:r>
      <w:r w:rsidR="00F10FBF">
        <w:rPr>
          <w:rFonts w:cs="Arial"/>
          <w:sz w:val="22"/>
          <w:szCs w:val="22"/>
        </w:rPr>
        <w:t xml:space="preserve"> </w:t>
      </w:r>
      <w:r>
        <w:rPr>
          <w:rFonts w:cs="Arial"/>
          <w:sz w:val="22"/>
          <w:szCs w:val="22"/>
        </w:rPr>
        <w:t>prevalecientes</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Unidad</w:t>
      </w:r>
      <w:r w:rsidR="00F10FBF">
        <w:rPr>
          <w:rFonts w:cs="Arial"/>
          <w:sz w:val="22"/>
          <w:szCs w:val="22"/>
        </w:rPr>
        <w:t xml:space="preserve"> </w:t>
      </w:r>
      <w:r>
        <w:rPr>
          <w:rFonts w:cs="Arial"/>
          <w:sz w:val="22"/>
          <w:szCs w:val="22"/>
        </w:rPr>
        <w:t>Hospitalaria.</w:t>
      </w:r>
    </w:p>
    <w:p w14:paraId="39E10A72" w14:textId="77777777" w:rsidR="005E433A" w:rsidRPr="008443AA" w:rsidRDefault="005E433A" w:rsidP="000317E6">
      <w:pPr>
        <w:spacing w:line="360" w:lineRule="auto"/>
        <w:ind w:left="2268" w:hanging="2268"/>
        <w:jc w:val="center"/>
        <w:rPr>
          <w:rFonts w:ascii="Tahoma" w:hAnsi="Tahoma" w:cs="Tahoma"/>
          <w:b/>
          <w:szCs w:val="24"/>
        </w:rPr>
      </w:pPr>
    </w:p>
    <w:p w14:paraId="095A83EB" w14:textId="3244443B" w:rsidR="002E62B1" w:rsidRPr="008443AA" w:rsidRDefault="002E62B1" w:rsidP="000317E6">
      <w:pPr>
        <w:rPr>
          <w:rFonts w:cs="Arial"/>
          <w:szCs w:val="24"/>
          <w:lang w:val="pt-BR"/>
        </w:rPr>
        <w:sectPr w:rsidR="002E62B1" w:rsidRPr="008443AA" w:rsidSect="00467A6C">
          <w:headerReference w:type="default" r:id="rId12"/>
          <w:footerReference w:type="default" r:id="rId13"/>
          <w:type w:val="nextColumn"/>
          <w:pgSz w:w="12242" w:h="15842" w:code="1"/>
          <w:pgMar w:top="2016" w:right="1325" w:bottom="1584" w:left="1411" w:header="432" w:footer="683" w:gutter="0"/>
          <w:cols w:space="720"/>
        </w:sectPr>
      </w:pPr>
    </w:p>
    <w:bookmarkEnd w:id="0"/>
    <w:bookmarkEnd w:id="1"/>
    <w:bookmarkEnd w:id="2"/>
    <w:p w14:paraId="7083934D" w14:textId="77777777" w:rsidR="00AB3459" w:rsidRPr="008443AA" w:rsidRDefault="00AB3459" w:rsidP="000317E6">
      <w:pPr>
        <w:jc w:val="center"/>
        <w:rPr>
          <w:rFonts w:cs="Arial"/>
          <w:sz w:val="28"/>
        </w:rPr>
      </w:pPr>
      <w:r w:rsidRPr="008443AA">
        <w:rPr>
          <w:rFonts w:cs="Arial"/>
          <w:b/>
          <w:sz w:val="28"/>
        </w:rPr>
        <w:lastRenderedPageBreak/>
        <w:t>GLOSARIO</w:t>
      </w:r>
    </w:p>
    <w:p w14:paraId="02B6F560" w14:textId="77777777" w:rsidR="00555F5B" w:rsidRPr="008443AA" w:rsidRDefault="00555F5B" w:rsidP="000317E6">
      <w:pPr>
        <w:rPr>
          <w:rFonts w:cs="Arial"/>
          <w:sz w:val="20"/>
        </w:rPr>
      </w:pPr>
    </w:p>
    <w:p w14:paraId="3FF015DA" w14:textId="6DD70478" w:rsidR="00555F5B" w:rsidRPr="008443AA" w:rsidRDefault="00555F5B" w:rsidP="000317E6">
      <w:pPr>
        <w:rPr>
          <w:rFonts w:cs="Arial"/>
          <w:sz w:val="20"/>
        </w:rPr>
      </w:pPr>
      <w:r w:rsidRPr="008443AA">
        <w:rPr>
          <w:rFonts w:cs="Arial"/>
          <w:sz w:val="20"/>
        </w:rPr>
        <w:t>PARA</w:t>
      </w:r>
      <w:r w:rsidR="00F10FBF">
        <w:rPr>
          <w:rFonts w:cs="Arial"/>
          <w:sz w:val="20"/>
        </w:rPr>
        <w:t xml:space="preserve"> </w:t>
      </w:r>
      <w:r w:rsidRPr="008443AA">
        <w:rPr>
          <w:rFonts w:cs="Arial"/>
          <w:sz w:val="20"/>
        </w:rPr>
        <w:t>EFECTOS</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ESTA</w:t>
      </w:r>
      <w:r w:rsidR="00F10FBF">
        <w:rPr>
          <w:rFonts w:cs="Arial"/>
          <w:sz w:val="20"/>
        </w:rPr>
        <w:t xml:space="preserve"> </w:t>
      </w:r>
      <w:r w:rsidRPr="008443AA">
        <w:rPr>
          <w:rFonts w:cs="Arial"/>
          <w:sz w:val="20"/>
        </w:rPr>
        <w:t>CONVOCATORIA,</w:t>
      </w:r>
      <w:r w:rsidR="00F10FBF">
        <w:rPr>
          <w:rFonts w:cs="Arial"/>
          <w:sz w:val="20"/>
        </w:rPr>
        <w:t xml:space="preserve"> </w:t>
      </w:r>
      <w:r w:rsidRPr="008443AA">
        <w:rPr>
          <w:rFonts w:cs="Arial"/>
          <w:sz w:val="20"/>
        </w:rPr>
        <w:t>SE</w:t>
      </w:r>
      <w:r w:rsidR="00F10FBF">
        <w:rPr>
          <w:rFonts w:cs="Arial"/>
          <w:sz w:val="20"/>
        </w:rPr>
        <w:t xml:space="preserve"> </w:t>
      </w:r>
      <w:r w:rsidRPr="008443AA">
        <w:rPr>
          <w:rFonts w:cs="Arial"/>
          <w:sz w:val="20"/>
        </w:rPr>
        <w:t>ENTENDERÁ</w:t>
      </w:r>
      <w:r w:rsidR="00F10FBF">
        <w:rPr>
          <w:rFonts w:cs="Arial"/>
          <w:sz w:val="20"/>
        </w:rPr>
        <w:t xml:space="preserve"> </w:t>
      </w:r>
      <w:r w:rsidRPr="008443AA">
        <w:rPr>
          <w:rFonts w:cs="Arial"/>
          <w:sz w:val="20"/>
        </w:rPr>
        <w:t>POR:</w:t>
      </w:r>
    </w:p>
    <w:p w14:paraId="78832BF4" w14:textId="77777777" w:rsidR="00555F5B" w:rsidRPr="008443AA" w:rsidRDefault="00555F5B" w:rsidP="000317E6">
      <w:pPr>
        <w:rPr>
          <w:rFonts w:cs="Arial"/>
          <w:sz w:val="20"/>
        </w:rPr>
      </w:pPr>
    </w:p>
    <w:tbl>
      <w:tblPr>
        <w:tblW w:w="9709" w:type="dxa"/>
        <w:tblLayout w:type="fixed"/>
        <w:tblCellMar>
          <w:left w:w="70" w:type="dxa"/>
          <w:right w:w="70" w:type="dxa"/>
        </w:tblCellMar>
        <w:tblLook w:val="0000" w:firstRow="0" w:lastRow="0" w:firstColumn="0" w:lastColumn="0" w:noHBand="0" w:noVBand="0"/>
      </w:tblPr>
      <w:tblGrid>
        <w:gridCol w:w="2764"/>
        <w:gridCol w:w="7"/>
        <w:gridCol w:w="6938"/>
      </w:tblGrid>
      <w:tr w:rsidR="00555F5B" w:rsidRPr="008443AA" w14:paraId="6EA7DF7C" w14:textId="77777777" w:rsidTr="00003641">
        <w:tc>
          <w:tcPr>
            <w:tcW w:w="2771" w:type="dxa"/>
            <w:gridSpan w:val="2"/>
          </w:tcPr>
          <w:p w14:paraId="5B3A25BA" w14:textId="04D3E9B0" w:rsidR="00555F5B" w:rsidRPr="008443AA" w:rsidRDefault="00555F5B" w:rsidP="000317E6">
            <w:pPr>
              <w:rPr>
                <w:rFonts w:cs="Arial"/>
                <w:b/>
                <w:color w:val="002060"/>
                <w:sz w:val="18"/>
                <w:szCs w:val="18"/>
              </w:rPr>
            </w:pPr>
            <w:r w:rsidRPr="008443AA">
              <w:rPr>
                <w:rFonts w:cs="Arial"/>
                <w:b/>
                <w:color w:val="002060"/>
                <w:sz w:val="18"/>
                <w:szCs w:val="18"/>
              </w:rPr>
              <w:t>ÁREA</w:t>
            </w:r>
            <w:r w:rsidR="00F10FBF">
              <w:rPr>
                <w:rFonts w:cs="Arial"/>
                <w:b/>
                <w:color w:val="002060"/>
                <w:sz w:val="18"/>
                <w:szCs w:val="18"/>
              </w:rPr>
              <w:t xml:space="preserve"> </w:t>
            </w:r>
            <w:r w:rsidRPr="008443AA">
              <w:rPr>
                <w:rFonts w:cs="Arial"/>
                <w:b/>
                <w:color w:val="002060"/>
                <w:sz w:val="18"/>
                <w:szCs w:val="18"/>
              </w:rPr>
              <w:t>CONTRATANTE:</w:t>
            </w:r>
          </w:p>
        </w:tc>
        <w:tc>
          <w:tcPr>
            <w:tcW w:w="6938" w:type="dxa"/>
          </w:tcPr>
          <w:p w14:paraId="60C63499" w14:textId="24BB1700" w:rsidR="00555F5B" w:rsidRPr="008443AA" w:rsidRDefault="00555F5B" w:rsidP="000317E6">
            <w:pPr>
              <w:rPr>
                <w:rFonts w:cs="Arial"/>
                <w:sz w:val="18"/>
                <w:szCs w:val="18"/>
              </w:rPr>
            </w:pPr>
            <w:r w:rsidRPr="008443AA">
              <w:rPr>
                <w:rFonts w:cs="Arial"/>
                <w:sz w:val="18"/>
                <w:szCs w:val="18"/>
              </w:rPr>
              <w:t>LA</w:t>
            </w:r>
            <w:r w:rsidR="00F10FBF">
              <w:rPr>
                <w:rFonts w:cs="Arial"/>
                <w:sz w:val="18"/>
                <w:szCs w:val="18"/>
              </w:rPr>
              <w:t xml:space="preserve"> </w:t>
            </w:r>
            <w:r w:rsidRPr="008443AA">
              <w:rPr>
                <w:rFonts w:cs="Arial"/>
                <w:sz w:val="18"/>
                <w:szCs w:val="18"/>
              </w:rPr>
              <w:t>UNIDAD</w:t>
            </w:r>
            <w:r w:rsidR="00F10FBF">
              <w:rPr>
                <w:rFonts w:cs="Arial"/>
                <w:sz w:val="18"/>
                <w:szCs w:val="18"/>
              </w:rPr>
              <w:t xml:space="preserve"> </w:t>
            </w:r>
            <w:r w:rsidRPr="008443AA">
              <w:rPr>
                <w:rFonts w:cs="Arial"/>
                <w:sz w:val="18"/>
                <w:szCs w:val="18"/>
              </w:rPr>
              <w:t>ADMINISTRATIVA</w:t>
            </w:r>
            <w:r w:rsidR="00F10FBF">
              <w:rPr>
                <w:rFonts w:cs="Arial"/>
                <w:sz w:val="18"/>
                <w:szCs w:val="18"/>
              </w:rPr>
              <w:t xml:space="preserve"> </w:t>
            </w:r>
            <w:r w:rsidRPr="008443AA">
              <w:rPr>
                <w:rFonts w:cs="Arial"/>
                <w:sz w:val="18"/>
                <w:szCs w:val="18"/>
              </w:rPr>
              <w:t>FACULTADA</w:t>
            </w:r>
            <w:r w:rsidR="00F10FBF">
              <w:rPr>
                <w:rFonts w:cs="Arial"/>
                <w:sz w:val="18"/>
                <w:szCs w:val="18"/>
              </w:rPr>
              <w:t xml:space="preserve"> </w:t>
            </w:r>
            <w:r w:rsidRPr="008443AA">
              <w:rPr>
                <w:rFonts w:cs="Arial"/>
                <w:sz w:val="18"/>
                <w:szCs w:val="18"/>
              </w:rPr>
              <w:t>PARA</w:t>
            </w:r>
            <w:r w:rsidR="00F10FBF">
              <w:rPr>
                <w:rFonts w:cs="Arial"/>
                <w:sz w:val="18"/>
                <w:szCs w:val="18"/>
              </w:rPr>
              <w:t xml:space="preserve"> </w:t>
            </w:r>
            <w:r w:rsidRPr="008443AA">
              <w:rPr>
                <w:rFonts w:cs="Arial"/>
                <w:sz w:val="18"/>
                <w:szCs w:val="18"/>
              </w:rPr>
              <w:t>REALIZAR</w:t>
            </w:r>
            <w:r w:rsidR="00F10FBF">
              <w:rPr>
                <w:rFonts w:cs="Arial"/>
                <w:sz w:val="18"/>
                <w:szCs w:val="18"/>
              </w:rPr>
              <w:t xml:space="preserve"> </w:t>
            </w:r>
            <w:r w:rsidRPr="008443AA">
              <w:rPr>
                <w:rFonts w:cs="Arial"/>
                <w:sz w:val="18"/>
                <w:szCs w:val="18"/>
              </w:rPr>
              <w:t>PROCEDIMIENTOS</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CONTRATACIÓN</w:t>
            </w:r>
            <w:r w:rsidR="00F10FBF">
              <w:rPr>
                <w:rFonts w:cs="Arial"/>
                <w:sz w:val="18"/>
                <w:szCs w:val="18"/>
              </w:rPr>
              <w:t xml:space="preserve"> </w:t>
            </w:r>
            <w:r w:rsidRPr="008443AA">
              <w:rPr>
                <w:rFonts w:cs="Arial"/>
                <w:sz w:val="18"/>
                <w:szCs w:val="18"/>
              </w:rPr>
              <w:t>A</w:t>
            </w:r>
            <w:r w:rsidR="00F10FBF">
              <w:rPr>
                <w:rFonts w:cs="Arial"/>
                <w:sz w:val="18"/>
                <w:szCs w:val="18"/>
              </w:rPr>
              <w:t xml:space="preserve"> </w:t>
            </w:r>
            <w:r w:rsidRPr="008443AA">
              <w:rPr>
                <w:rFonts w:cs="Arial"/>
                <w:sz w:val="18"/>
                <w:szCs w:val="18"/>
              </w:rPr>
              <w:t>EFECTO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ADQUIRIR</w:t>
            </w:r>
            <w:r w:rsidR="00F10FBF">
              <w:rPr>
                <w:rFonts w:cs="Arial"/>
                <w:sz w:val="18"/>
                <w:szCs w:val="18"/>
              </w:rPr>
              <w:t xml:space="preserve"> </w:t>
            </w:r>
            <w:r w:rsidRPr="008443AA">
              <w:rPr>
                <w:rFonts w:cs="Arial"/>
                <w:sz w:val="18"/>
                <w:szCs w:val="18"/>
              </w:rPr>
              <w:t>BIENES</w:t>
            </w:r>
            <w:r w:rsidR="00F10FBF">
              <w:rPr>
                <w:rFonts w:cs="Arial"/>
                <w:sz w:val="18"/>
                <w:szCs w:val="18"/>
              </w:rPr>
              <w:t xml:space="preserve"> </w:t>
            </w:r>
            <w:r w:rsidRPr="008443AA">
              <w:rPr>
                <w:rFonts w:cs="Arial"/>
                <w:sz w:val="18"/>
                <w:szCs w:val="18"/>
              </w:rPr>
              <w:t>O</w:t>
            </w:r>
            <w:r w:rsidR="00F10FBF">
              <w:rPr>
                <w:rFonts w:cs="Arial"/>
                <w:sz w:val="18"/>
                <w:szCs w:val="18"/>
              </w:rPr>
              <w:t xml:space="preserve"> </w:t>
            </w:r>
            <w:r w:rsidRPr="008443AA">
              <w:rPr>
                <w:rFonts w:cs="Arial"/>
                <w:sz w:val="18"/>
                <w:szCs w:val="18"/>
              </w:rPr>
              <w:t>CONTRATAR</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PRESTACIÓN</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SERVICIOS</w:t>
            </w:r>
            <w:r w:rsidR="00F10FBF">
              <w:rPr>
                <w:rFonts w:cs="Arial"/>
                <w:sz w:val="18"/>
                <w:szCs w:val="18"/>
              </w:rPr>
              <w:t xml:space="preserve"> </w:t>
            </w:r>
            <w:r w:rsidRPr="008443AA">
              <w:rPr>
                <w:rFonts w:cs="Arial"/>
                <w:sz w:val="18"/>
                <w:szCs w:val="18"/>
              </w:rPr>
              <w:t>QUE</w:t>
            </w:r>
            <w:r w:rsidR="00F10FBF">
              <w:rPr>
                <w:rFonts w:cs="Arial"/>
                <w:sz w:val="18"/>
                <w:szCs w:val="18"/>
              </w:rPr>
              <w:t xml:space="preserve"> </w:t>
            </w:r>
            <w:r w:rsidRPr="008443AA">
              <w:rPr>
                <w:rFonts w:cs="Arial"/>
                <w:sz w:val="18"/>
                <w:szCs w:val="18"/>
              </w:rPr>
              <w:t>REQUIERE</w:t>
            </w:r>
            <w:r w:rsidR="00F10FBF">
              <w:rPr>
                <w:rFonts w:cs="Arial"/>
                <w:sz w:val="18"/>
                <w:szCs w:val="18"/>
              </w:rPr>
              <w:t xml:space="preserve"> </w:t>
            </w:r>
            <w:r w:rsidRPr="008443AA">
              <w:rPr>
                <w:rFonts w:cs="Arial"/>
                <w:sz w:val="18"/>
                <w:szCs w:val="18"/>
              </w:rPr>
              <w:t>EL</w:t>
            </w:r>
            <w:r w:rsidR="00F10FBF">
              <w:rPr>
                <w:rFonts w:cs="Arial"/>
                <w:sz w:val="18"/>
                <w:szCs w:val="18"/>
              </w:rPr>
              <w:t xml:space="preserve"> </w:t>
            </w:r>
            <w:r w:rsidRPr="008443AA">
              <w:rPr>
                <w:rFonts w:cs="Arial"/>
                <w:sz w:val="18"/>
                <w:szCs w:val="18"/>
              </w:rPr>
              <w:t>HOSPITAL</w:t>
            </w:r>
            <w:r w:rsidR="00F10FBF">
              <w:rPr>
                <w:rFonts w:cs="Arial"/>
                <w:sz w:val="18"/>
                <w:szCs w:val="18"/>
              </w:rPr>
              <w:t xml:space="preserve"> </w:t>
            </w:r>
            <w:r w:rsidRPr="008443AA">
              <w:rPr>
                <w:rFonts w:cs="Arial"/>
                <w:sz w:val="18"/>
                <w:szCs w:val="18"/>
              </w:rPr>
              <w:t>JUAREZ</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MEXICO</w:t>
            </w:r>
            <w:r w:rsidR="00DC071E">
              <w:rPr>
                <w:rFonts w:cs="Arial"/>
                <w:sz w:val="18"/>
                <w:szCs w:val="18"/>
              </w:rPr>
              <w:t>.</w:t>
            </w:r>
          </w:p>
          <w:p w14:paraId="2EDCBE3B" w14:textId="77777777" w:rsidR="00555F5B" w:rsidRPr="008443AA" w:rsidRDefault="00555F5B" w:rsidP="000317E6">
            <w:pPr>
              <w:rPr>
                <w:rFonts w:cs="Arial"/>
                <w:sz w:val="18"/>
                <w:szCs w:val="18"/>
              </w:rPr>
            </w:pPr>
          </w:p>
          <w:p w14:paraId="657A9F72" w14:textId="44A3B813" w:rsidR="00555F5B" w:rsidRPr="008443AA" w:rsidRDefault="00B86E81" w:rsidP="000317E6">
            <w:pPr>
              <w:numPr>
                <w:ilvl w:val="0"/>
                <w:numId w:val="7"/>
              </w:numPr>
              <w:rPr>
                <w:rFonts w:cs="Arial"/>
                <w:b/>
                <w:sz w:val="18"/>
                <w:szCs w:val="18"/>
              </w:rPr>
            </w:pPr>
            <w:r>
              <w:rPr>
                <w:rFonts w:cs="Arial"/>
                <w:b/>
                <w:sz w:val="18"/>
                <w:szCs w:val="18"/>
              </w:rPr>
              <w:t>SUBDIRECCIO</w:t>
            </w:r>
            <w:r w:rsidR="00555F5B" w:rsidRPr="008443AA">
              <w:rPr>
                <w:rFonts w:cs="Arial"/>
                <w:b/>
                <w:sz w:val="18"/>
                <w:szCs w:val="18"/>
              </w:rPr>
              <w:t>N</w:t>
            </w:r>
            <w:r w:rsidR="00F10FBF">
              <w:rPr>
                <w:rFonts w:cs="Arial"/>
                <w:b/>
                <w:sz w:val="18"/>
                <w:szCs w:val="18"/>
              </w:rPr>
              <w:t xml:space="preserve"> </w:t>
            </w:r>
            <w:r w:rsidR="00555F5B" w:rsidRPr="008443AA">
              <w:rPr>
                <w:rFonts w:cs="Arial"/>
                <w:b/>
                <w:sz w:val="18"/>
                <w:szCs w:val="18"/>
              </w:rPr>
              <w:t>DE</w:t>
            </w:r>
            <w:r w:rsidR="00F10FBF">
              <w:rPr>
                <w:rFonts w:cs="Arial"/>
                <w:b/>
                <w:sz w:val="18"/>
                <w:szCs w:val="18"/>
              </w:rPr>
              <w:t xml:space="preserve"> </w:t>
            </w:r>
            <w:r w:rsidR="00555F5B" w:rsidRPr="008443AA">
              <w:rPr>
                <w:rFonts w:cs="Arial"/>
                <w:b/>
                <w:sz w:val="18"/>
                <w:szCs w:val="18"/>
              </w:rPr>
              <w:t>RECURSOS</w:t>
            </w:r>
            <w:r w:rsidR="00F10FBF">
              <w:rPr>
                <w:rFonts w:cs="Arial"/>
                <w:b/>
                <w:sz w:val="18"/>
                <w:szCs w:val="18"/>
              </w:rPr>
              <w:t xml:space="preserve"> </w:t>
            </w:r>
            <w:r w:rsidR="00555F5B" w:rsidRPr="008443AA">
              <w:rPr>
                <w:rFonts w:cs="Arial"/>
                <w:b/>
                <w:sz w:val="18"/>
                <w:szCs w:val="18"/>
              </w:rPr>
              <w:t>MATERIALES</w:t>
            </w:r>
            <w:r w:rsidR="00F10FBF">
              <w:rPr>
                <w:rFonts w:cs="Arial"/>
                <w:b/>
                <w:sz w:val="18"/>
                <w:szCs w:val="18"/>
              </w:rPr>
              <w:t xml:space="preserve"> </w:t>
            </w:r>
            <w:r w:rsidR="00555F5B" w:rsidRPr="008443AA">
              <w:rPr>
                <w:rFonts w:cs="Arial"/>
                <w:b/>
                <w:sz w:val="18"/>
                <w:szCs w:val="18"/>
              </w:rPr>
              <w:t>Y</w:t>
            </w:r>
            <w:r w:rsidR="00F10FBF">
              <w:rPr>
                <w:rFonts w:cs="Arial"/>
                <w:b/>
                <w:sz w:val="18"/>
                <w:szCs w:val="18"/>
              </w:rPr>
              <w:t xml:space="preserve"> </w:t>
            </w:r>
            <w:r w:rsidR="00555F5B" w:rsidRPr="008443AA">
              <w:rPr>
                <w:rFonts w:cs="Arial"/>
                <w:b/>
                <w:sz w:val="18"/>
                <w:szCs w:val="18"/>
              </w:rPr>
              <w:t>SERVICIOS</w:t>
            </w:r>
          </w:p>
          <w:p w14:paraId="2C43B33B" w14:textId="7FBB4634" w:rsidR="001C668E" w:rsidRPr="008443AA" w:rsidRDefault="001C668E" w:rsidP="000317E6">
            <w:pPr>
              <w:numPr>
                <w:ilvl w:val="0"/>
                <w:numId w:val="7"/>
              </w:numPr>
              <w:rPr>
                <w:rFonts w:cs="Arial"/>
                <w:b/>
                <w:sz w:val="18"/>
                <w:szCs w:val="18"/>
              </w:rPr>
            </w:pPr>
            <w:r w:rsidRPr="008443AA">
              <w:rPr>
                <w:rFonts w:cs="Arial"/>
                <w:b/>
                <w:sz w:val="18"/>
                <w:szCs w:val="18"/>
              </w:rPr>
              <w:t>DEPARTAMENTO</w:t>
            </w:r>
            <w:r w:rsidR="00F10FBF">
              <w:rPr>
                <w:rFonts w:cs="Arial"/>
                <w:b/>
                <w:sz w:val="18"/>
                <w:szCs w:val="18"/>
              </w:rPr>
              <w:t xml:space="preserve"> </w:t>
            </w:r>
            <w:r w:rsidRPr="008443AA">
              <w:rPr>
                <w:rFonts w:cs="Arial"/>
                <w:b/>
                <w:sz w:val="18"/>
                <w:szCs w:val="18"/>
              </w:rPr>
              <w:t>DE</w:t>
            </w:r>
            <w:r w:rsidR="00F10FBF">
              <w:rPr>
                <w:rFonts w:cs="Arial"/>
                <w:b/>
                <w:sz w:val="18"/>
                <w:szCs w:val="18"/>
              </w:rPr>
              <w:t xml:space="preserve"> </w:t>
            </w:r>
            <w:r w:rsidRPr="008443AA">
              <w:rPr>
                <w:rFonts w:cs="Arial"/>
                <w:b/>
                <w:sz w:val="18"/>
                <w:szCs w:val="18"/>
              </w:rPr>
              <w:t>ABASTECIMIENTO</w:t>
            </w:r>
          </w:p>
          <w:p w14:paraId="3C3F979B" w14:textId="77777777" w:rsidR="00555F5B" w:rsidRPr="008443AA" w:rsidRDefault="00555F5B" w:rsidP="000317E6">
            <w:pPr>
              <w:rPr>
                <w:rFonts w:cs="Arial"/>
                <w:sz w:val="18"/>
                <w:szCs w:val="18"/>
              </w:rPr>
            </w:pPr>
          </w:p>
        </w:tc>
      </w:tr>
      <w:tr w:rsidR="00555F5B" w:rsidRPr="008443AA" w14:paraId="7DF63A0A" w14:textId="77777777" w:rsidTr="00003641">
        <w:tc>
          <w:tcPr>
            <w:tcW w:w="2771" w:type="dxa"/>
            <w:gridSpan w:val="2"/>
          </w:tcPr>
          <w:p w14:paraId="39359182" w14:textId="4BC63E81" w:rsidR="00555F5B" w:rsidRPr="008443AA" w:rsidRDefault="00555F5B" w:rsidP="000317E6">
            <w:pPr>
              <w:rPr>
                <w:rFonts w:cs="Arial"/>
                <w:b/>
                <w:color w:val="002060"/>
                <w:sz w:val="18"/>
                <w:szCs w:val="18"/>
              </w:rPr>
            </w:pPr>
            <w:r w:rsidRPr="008443AA">
              <w:rPr>
                <w:rFonts w:eastAsia="MS Mincho" w:cs="Arial"/>
                <w:b/>
                <w:color w:val="002060"/>
                <w:sz w:val="18"/>
                <w:szCs w:val="18"/>
              </w:rPr>
              <w:t>ÁREA</w:t>
            </w:r>
            <w:r w:rsidR="00F10FBF">
              <w:rPr>
                <w:rFonts w:eastAsia="MS Mincho" w:cs="Arial"/>
                <w:b/>
                <w:color w:val="002060"/>
                <w:sz w:val="18"/>
                <w:szCs w:val="18"/>
              </w:rPr>
              <w:t xml:space="preserve"> </w:t>
            </w:r>
            <w:r w:rsidRPr="008443AA">
              <w:rPr>
                <w:rFonts w:eastAsia="MS Mincho" w:cs="Arial"/>
                <w:b/>
                <w:color w:val="002060"/>
                <w:sz w:val="18"/>
                <w:szCs w:val="18"/>
              </w:rPr>
              <w:t>TÉCNICA:</w:t>
            </w:r>
          </w:p>
        </w:tc>
        <w:tc>
          <w:tcPr>
            <w:tcW w:w="6938" w:type="dxa"/>
          </w:tcPr>
          <w:p w14:paraId="571BECA3" w14:textId="1B4C01D7" w:rsidR="00555F5B" w:rsidRPr="008443AA" w:rsidRDefault="00555F5B" w:rsidP="000317E6">
            <w:pPr>
              <w:rPr>
                <w:rFonts w:eastAsia="MS Mincho" w:cs="Arial"/>
                <w:sz w:val="18"/>
                <w:szCs w:val="18"/>
              </w:rPr>
            </w:pPr>
            <w:r w:rsidRPr="008443AA">
              <w:rPr>
                <w:rFonts w:cs="Arial"/>
                <w:sz w:val="18"/>
                <w:szCs w:val="18"/>
              </w:rPr>
              <w:t>EL</w:t>
            </w:r>
            <w:r w:rsidR="00F10FBF">
              <w:rPr>
                <w:rFonts w:eastAsia="MS Mincho" w:cs="Arial"/>
                <w:sz w:val="18"/>
                <w:szCs w:val="18"/>
              </w:rPr>
              <w:t xml:space="preserve"> </w:t>
            </w:r>
            <w:r w:rsidRPr="008443AA">
              <w:rPr>
                <w:rFonts w:eastAsia="MS Mincho" w:cs="Arial"/>
                <w:sz w:val="18"/>
                <w:szCs w:val="18"/>
              </w:rPr>
              <w:t>RESPONSABLE</w:t>
            </w:r>
            <w:r w:rsidR="00F10FBF">
              <w:rPr>
                <w:rFonts w:eastAsia="MS Mincho" w:cs="Arial"/>
                <w:sz w:val="18"/>
                <w:szCs w:val="18"/>
              </w:rPr>
              <w:t xml:space="preserve"> </w:t>
            </w:r>
            <w:r w:rsidRPr="008443AA">
              <w:rPr>
                <w:rFonts w:eastAsia="MS Mincho" w:cs="Arial"/>
                <w:sz w:val="18"/>
                <w:szCs w:val="18"/>
              </w:rPr>
              <w:t>DE</w:t>
            </w:r>
            <w:r w:rsidR="00F10FBF">
              <w:rPr>
                <w:rFonts w:eastAsia="MS Mincho" w:cs="Arial"/>
                <w:sz w:val="18"/>
                <w:szCs w:val="18"/>
              </w:rPr>
              <w:t xml:space="preserve"> </w:t>
            </w:r>
            <w:r w:rsidRPr="008443AA">
              <w:rPr>
                <w:rFonts w:eastAsia="MS Mincho" w:cs="Arial"/>
                <w:sz w:val="18"/>
                <w:szCs w:val="18"/>
              </w:rPr>
              <w:t>LA</w:t>
            </w:r>
            <w:r w:rsidR="00F10FBF">
              <w:rPr>
                <w:rFonts w:eastAsia="MS Mincho" w:cs="Arial"/>
                <w:sz w:val="18"/>
                <w:szCs w:val="18"/>
              </w:rPr>
              <w:t xml:space="preserve"> </w:t>
            </w:r>
            <w:r w:rsidRPr="008443AA">
              <w:rPr>
                <w:rFonts w:eastAsia="MS Mincho" w:cs="Arial"/>
                <w:sz w:val="18"/>
                <w:szCs w:val="18"/>
              </w:rPr>
              <w:t>ELABORACIÓN</w:t>
            </w:r>
            <w:r w:rsidR="00F10FBF">
              <w:rPr>
                <w:rFonts w:eastAsia="MS Mincho" w:cs="Arial"/>
                <w:sz w:val="18"/>
                <w:szCs w:val="18"/>
              </w:rPr>
              <w:t xml:space="preserve"> </w:t>
            </w:r>
            <w:r w:rsidRPr="008443AA">
              <w:rPr>
                <w:rFonts w:eastAsia="MS Mincho" w:cs="Arial"/>
                <w:sz w:val="18"/>
                <w:szCs w:val="18"/>
              </w:rPr>
              <w:t>DE</w:t>
            </w:r>
            <w:r w:rsidR="00F10FBF">
              <w:rPr>
                <w:rFonts w:eastAsia="MS Mincho" w:cs="Arial"/>
                <w:sz w:val="18"/>
                <w:szCs w:val="18"/>
              </w:rPr>
              <w:t xml:space="preserve"> </w:t>
            </w:r>
            <w:r w:rsidRPr="008443AA">
              <w:rPr>
                <w:rFonts w:eastAsia="MS Mincho" w:cs="Arial"/>
                <w:sz w:val="18"/>
                <w:szCs w:val="18"/>
              </w:rPr>
              <w:t>LAS</w:t>
            </w:r>
            <w:r w:rsidR="00F10FBF">
              <w:rPr>
                <w:rFonts w:eastAsia="MS Mincho" w:cs="Arial"/>
                <w:sz w:val="18"/>
                <w:szCs w:val="18"/>
              </w:rPr>
              <w:t xml:space="preserve"> </w:t>
            </w:r>
            <w:r w:rsidRPr="008443AA">
              <w:rPr>
                <w:rFonts w:cs="Arial"/>
                <w:sz w:val="18"/>
                <w:szCs w:val="18"/>
              </w:rPr>
              <w:t>ESPECIFICACIONES</w:t>
            </w:r>
            <w:r w:rsidR="00F10FBF">
              <w:rPr>
                <w:rFonts w:cs="Arial"/>
                <w:sz w:val="18"/>
                <w:szCs w:val="18"/>
              </w:rPr>
              <w:t xml:space="preserve"> </w:t>
            </w:r>
            <w:r w:rsidRPr="008443AA">
              <w:rPr>
                <w:rFonts w:cs="Arial"/>
                <w:sz w:val="18"/>
                <w:szCs w:val="18"/>
              </w:rPr>
              <w:t>TÉCNICAS,</w:t>
            </w:r>
            <w:r w:rsidR="00F10FBF">
              <w:rPr>
                <w:rFonts w:eastAsia="MS Mincho" w:cs="Arial"/>
                <w:sz w:val="18"/>
                <w:szCs w:val="18"/>
              </w:rPr>
              <w:t xml:space="preserve"> </w:t>
            </w:r>
            <w:r w:rsidRPr="008443AA">
              <w:rPr>
                <w:rFonts w:eastAsia="MS Mincho" w:cs="Arial"/>
                <w:sz w:val="18"/>
                <w:szCs w:val="18"/>
              </w:rPr>
              <w:t>DE</w:t>
            </w:r>
            <w:r w:rsidR="00F10FBF">
              <w:rPr>
                <w:rFonts w:eastAsia="MS Mincho" w:cs="Arial"/>
                <w:sz w:val="18"/>
                <w:szCs w:val="18"/>
              </w:rPr>
              <w:t xml:space="preserve"> </w:t>
            </w:r>
            <w:r w:rsidRPr="008443AA">
              <w:rPr>
                <w:rFonts w:eastAsia="MS Mincho" w:cs="Arial"/>
                <w:sz w:val="18"/>
                <w:szCs w:val="18"/>
              </w:rPr>
              <w:t>LA</w:t>
            </w:r>
            <w:r w:rsidR="00F10FBF">
              <w:rPr>
                <w:rFonts w:eastAsia="MS Mincho" w:cs="Arial"/>
                <w:sz w:val="18"/>
                <w:szCs w:val="18"/>
              </w:rPr>
              <w:t xml:space="preserve"> </w:t>
            </w:r>
            <w:r w:rsidRPr="008443AA">
              <w:rPr>
                <w:rFonts w:eastAsia="MS Mincho" w:cs="Arial"/>
                <w:sz w:val="18"/>
                <w:szCs w:val="18"/>
              </w:rPr>
              <w:t>EVALUACIÓN</w:t>
            </w:r>
            <w:r w:rsidR="00F10FBF">
              <w:rPr>
                <w:rFonts w:eastAsia="MS Mincho" w:cs="Arial"/>
                <w:sz w:val="18"/>
                <w:szCs w:val="18"/>
              </w:rPr>
              <w:t xml:space="preserve"> </w:t>
            </w:r>
            <w:r w:rsidRPr="008443AA">
              <w:rPr>
                <w:rFonts w:eastAsia="MS Mincho" w:cs="Arial"/>
                <w:sz w:val="18"/>
                <w:szCs w:val="18"/>
              </w:rPr>
              <w:t>DE</w:t>
            </w:r>
            <w:r w:rsidR="00F10FBF">
              <w:rPr>
                <w:rFonts w:eastAsia="MS Mincho" w:cs="Arial"/>
                <w:sz w:val="18"/>
                <w:szCs w:val="18"/>
              </w:rPr>
              <w:t xml:space="preserve"> </w:t>
            </w:r>
            <w:r w:rsidRPr="008443AA">
              <w:rPr>
                <w:rFonts w:eastAsia="MS Mincho" w:cs="Arial"/>
                <w:sz w:val="18"/>
                <w:szCs w:val="18"/>
              </w:rPr>
              <w:t>LAS</w:t>
            </w:r>
            <w:r w:rsidR="00F10FBF">
              <w:rPr>
                <w:rFonts w:eastAsia="MS Mincho" w:cs="Arial"/>
                <w:sz w:val="18"/>
                <w:szCs w:val="18"/>
              </w:rPr>
              <w:t xml:space="preserve"> </w:t>
            </w:r>
            <w:r w:rsidRPr="008443AA">
              <w:rPr>
                <w:rFonts w:eastAsia="MS Mincho" w:cs="Arial"/>
                <w:sz w:val="18"/>
                <w:szCs w:val="18"/>
              </w:rPr>
              <w:t>PROPOSICIONES</w:t>
            </w:r>
            <w:r w:rsidR="00F10FBF">
              <w:rPr>
                <w:rFonts w:eastAsia="MS Mincho" w:cs="Arial"/>
                <w:sz w:val="18"/>
                <w:szCs w:val="18"/>
              </w:rPr>
              <w:t xml:space="preserve"> </w:t>
            </w:r>
            <w:r w:rsidRPr="008443AA">
              <w:rPr>
                <w:rFonts w:eastAsia="MS Mincho" w:cs="Arial"/>
                <w:sz w:val="18"/>
                <w:szCs w:val="18"/>
              </w:rPr>
              <w:t>TÉCNICAS</w:t>
            </w:r>
            <w:r w:rsidR="00F10FBF">
              <w:rPr>
                <w:rFonts w:eastAsia="MS Mincho" w:cs="Arial"/>
                <w:sz w:val="18"/>
                <w:szCs w:val="18"/>
              </w:rPr>
              <w:t xml:space="preserve"> </w:t>
            </w:r>
            <w:r w:rsidRPr="008443AA">
              <w:rPr>
                <w:rFonts w:eastAsia="MS Mincho" w:cs="Arial"/>
                <w:sz w:val="18"/>
                <w:szCs w:val="18"/>
              </w:rPr>
              <w:t>Y</w:t>
            </w:r>
            <w:r w:rsidR="00F10FBF">
              <w:rPr>
                <w:rFonts w:eastAsia="MS Mincho" w:cs="Arial"/>
                <w:sz w:val="18"/>
                <w:szCs w:val="18"/>
              </w:rPr>
              <w:t xml:space="preserve"> </w:t>
            </w:r>
            <w:r w:rsidRPr="008443AA">
              <w:rPr>
                <w:rFonts w:eastAsia="MS Mincho" w:cs="Arial"/>
                <w:sz w:val="18"/>
                <w:szCs w:val="18"/>
              </w:rPr>
              <w:t>DE</w:t>
            </w:r>
            <w:r w:rsidR="00F10FBF">
              <w:rPr>
                <w:rFonts w:eastAsia="MS Mincho" w:cs="Arial"/>
                <w:sz w:val="18"/>
                <w:szCs w:val="18"/>
              </w:rPr>
              <w:t xml:space="preserve"> </w:t>
            </w:r>
            <w:r w:rsidRPr="008443AA">
              <w:rPr>
                <w:rFonts w:eastAsia="MS Mincho" w:cs="Arial"/>
                <w:sz w:val="18"/>
                <w:szCs w:val="18"/>
              </w:rPr>
              <w:t>LA</w:t>
            </w:r>
            <w:r w:rsidR="00F10FBF">
              <w:rPr>
                <w:rFonts w:eastAsia="MS Mincho" w:cs="Arial"/>
                <w:sz w:val="18"/>
                <w:szCs w:val="18"/>
              </w:rPr>
              <w:t xml:space="preserve"> </w:t>
            </w:r>
            <w:r w:rsidRPr="008443AA">
              <w:rPr>
                <w:rFonts w:eastAsia="MS Mincho" w:cs="Arial"/>
                <w:sz w:val="18"/>
                <w:szCs w:val="18"/>
              </w:rPr>
              <w:t>DOCUMENTACIÓN</w:t>
            </w:r>
            <w:r w:rsidR="00F10FBF">
              <w:rPr>
                <w:rFonts w:eastAsia="MS Mincho" w:cs="Arial"/>
                <w:sz w:val="18"/>
                <w:szCs w:val="18"/>
              </w:rPr>
              <w:t xml:space="preserve"> </w:t>
            </w:r>
            <w:r w:rsidRPr="008443AA">
              <w:rPr>
                <w:rFonts w:eastAsia="MS Mincho" w:cs="Arial"/>
                <w:sz w:val="18"/>
                <w:szCs w:val="18"/>
              </w:rPr>
              <w:t>PRESENTADA,</w:t>
            </w:r>
            <w:r w:rsidR="00F10FBF">
              <w:rPr>
                <w:rFonts w:eastAsia="MS Mincho" w:cs="Arial"/>
                <w:sz w:val="18"/>
                <w:szCs w:val="18"/>
              </w:rPr>
              <w:t xml:space="preserve"> </w:t>
            </w:r>
            <w:r w:rsidRPr="008443AA">
              <w:rPr>
                <w:rFonts w:eastAsia="MS Mincho" w:cs="Arial"/>
                <w:sz w:val="18"/>
                <w:szCs w:val="18"/>
              </w:rPr>
              <w:t>VERIFICANDO</w:t>
            </w:r>
            <w:r w:rsidR="00F10FBF">
              <w:rPr>
                <w:rFonts w:eastAsia="MS Mincho" w:cs="Arial"/>
                <w:sz w:val="18"/>
                <w:szCs w:val="18"/>
              </w:rPr>
              <w:t xml:space="preserve"> </w:t>
            </w:r>
            <w:r w:rsidRPr="008443AA">
              <w:rPr>
                <w:rFonts w:eastAsia="MS Mincho" w:cs="Arial"/>
                <w:sz w:val="18"/>
                <w:szCs w:val="18"/>
              </w:rPr>
              <w:t>QUE</w:t>
            </w:r>
            <w:r w:rsidR="00F10FBF">
              <w:rPr>
                <w:rFonts w:eastAsia="MS Mincho" w:cs="Arial"/>
                <w:sz w:val="18"/>
                <w:szCs w:val="18"/>
              </w:rPr>
              <w:t xml:space="preserve"> </w:t>
            </w:r>
            <w:r w:rsidRPr="008443AA">
              <w:rPr>
                <w:rFonts w:eastAsia="MS Mincho" w:cs="Arial"/>
                <w:sz w:val="18"/>
                <w:szCs w:val="18"/>
              </w:rPr>
              <w:t>CUMPLA</w:t>
            </w:r>
            <w:r w:rsidR="00F10FBF">
              <w:rPr>
                <w:rFonts w:eastAsia="MS Mincho" w:cs="Arial"/>
                <w:sz w:val="18"/>
                <w:szCs w:val="18"/>
              </w:rPr>
              <w:t xml:space="preserve"> </w:t>
            </w:r>
            <w:r w:rsidRPr="008443AA">
              <w:rPr>
                <w:rFonts w:eastAsia="MS Mincho" w:cs="Arial"/>
                <w:sz w:val="18"/>
                <w:szCs w:val="18"/>
              </w:rPr>
              <w:t>CON</w:t>
            </w:r>
            <w:r w:rsidR="00F10FBF">
              <w:rPr>
                <w:rFonts w:eastAsia="MS Mincho" w:cs="Arial"/>
                <w:sz w:val="18"/>
                <w:szCs w:val="18"/>
              </w:rPr>
              <w:t xml:space="preserve"> </w:t>
            </w:r>
            <w:r w:rsidRPr="008443AA">
              <w:rPr>
                <w:rFonts w:eastAsia="MS Mincho" w:cs="Arial"/>
                <w:sz w:val="18"/>
                <w:szCs w:val="18"/>
              </w:rPr>
              <w:t>LOS</w:t>
            </w:r>
            <w:r w:rsidR="00F10FBF">
              <w:rPr>
                <w:rFonts w:eastAsia="MS Mincho" w:cs="Arial"/>
                <w:sz w:val="18"/>
                <w:szCs w:val="18"/>
              </w:rPr>
              <w:t xml:space="preserve"> </w:t>
            </w:r>
            <w:r w:rsidRPr="008443AA">
              <w:rPr>
                <w:rFonts w:eastAsia="MS Mincho" w:cs="Arial"/>
                <w:sz w:val="18"/>
                <w:szCs w:val="18"/>
              </w:rPr>
              <w:t>REQUISITOS</w:t>
            </w:r>
            <w:r w:rsidR="00F10FBF">
              <w:rPr>
                <w:rFonts w:eastAsia="MS Mincho" w:cs="Arial"/>
                <w:sz w:val="18"/>
                <w:szCs w:val="18"/>
              </w:rPr>
              <w:t xml:space="preserve"> </w:t>
            </w:r>
            <w:r w:rsidRPr="008443AA">
              <w:rPr>
                <w:rFonts w:eastAsia="MS Mincho" w:cs="Arial"/>
                <w:sz w:val="18"/>
                <w:szCs w:val="18"/>
              </w:rPr>
              <w:t>SOLICITADOS</w:t>
            </w:r>
            <w:r w:rsidR="00F10FBF">
              <w:rPr>
                <w:rFonts w:eastAsia="MS Mincho" w:cs="Arial"/>
                <w:sz w:val="18"/>
                <w:szCs w:val="18"/>
              </w:rPr>
              <w:t xml:space="preserve"> </w:t>
            </w:r>
            <w:r w:rsidRPr="008443AA">
              <w:rPr>
                <w:rFonts w:eastAsia="MS Mincho" w:cs="Arial"/>
                <w:sz w:val="18"/>
                <w:szCs w:val="18"/>
              </w:rPr>
              <w:t>EN</w:t>
            </w:r>
            <w:r w:rsidR="00F10FBF">
              <w:rPr>
                <w:rFonts w:eastAsia="MS Mincho" w:cs="Arial"/>
                <w:sz w:val="18"/>
                <w:szCs w:val="18"/>
              </w:rPr>
              <w:t xml:space="preserve"> </w:t>
            </w:r>
            <w:r w:rsidRPr="008443AA">
              <w:rPr>
                <w:rFonts w:eastAsia="MS Mincho" w:cs="Arial"/>
                <w:sz w:val="18"/>
                <w:szCs w:val="18"/>
              </w:rPr>
              <w:t>LA</w:t>
            </w:r>
            <w:r w:rsidR="00F10FBF">
              <w:rPr>
                <w:rFonts w:eastAsia="MS Mincho" w:cs="Arial"/>
                <w:sz w:val="18"/>
                <w:szCs w:val="18"/>
              </w:rPr>
              <w:t xml:space="preserve"> </w:t>
            </w:r>
            <w:r w:rsidRPr="008443AA">
              <w:rPr>
                <w:rFonts w:eastAsia="MS Mincho" w:cs="Arial"/>
                <w:sz w:val="18"/>
                <w:szCs w:val="18"/>
              </w:rPr>
              <w:t>CONVOCATORIA.</w:t>
            </w:r>
          </w:p>
          <w:p w14:paraId="6551FCD5" w14:textId="77777777" w:rsidR="00555F5B" w:rsidRPr="008443AA" w:rsidRDefault="00555F5B" w:rsidP="000317E6">
            <w:pPr>
              <w:rPr>
                <w:rFonts w:eastAsia="MS Mincho" w:cs="Arial"/>
                <w:sz w:val="18"/>
                <w:szCs w:val="18"/>
              </w:rPr>
            </w:pPr>
          </w:p>
          <w:p w14:paraId="210018AA" w14:textId="48D40F13" w:rsidR="00227C7D" w:rsidRPr="00EF632A" w:rsidRDefault="00BF0E94" w:rsidP="000317E6">
            <w:pPr>
              <w:pStyle w:val="Prrafodelista"/>
              <w:numPr>
                <w:ilvl w:val="0"/>
                <w:numId w:val="7"/>
              </w:numPr>
              <w:rPr>
                <w:rFonts w:cs="Arial"/>
                <w:sz w:val="18"/>
                <w:szCs w:val="18"/>
              </w:rPr>
            </w:pPr>
            <w:r>
              <w:rPr>
                <w:rFonts w:cs="Arial"/>
                <w:b/>
                <w:sz w:val="18"/>
                <w:szCs w:val="18"/>
              </w:rPr>
              <w:t>SUBDIRECCIÓN</w:t>
            </w:r>
            <w:r w:rsidR="00F10FBF">
              <w:rPr>
                <w:rFonts w:cs="Arial"/>
                <w:b/>
                <w:sz w:val="18"/>
                <w:szCs w:val="18"/>
              </w:rPr>
              <w:t xml:space="preserve"> </w:t>
            </w:r>
            <w:r>
              <w:rPr>
                <w:rFonts w:cs="Arial"/>
                <w:b/>
                <w:sz w:val="18"/>
                <w:szCs w:val="18"/>
              </w:rPr>
              <w:t>DE</w:t>
            </w:r>
            <w:r w:rsidR="00F10FBF">
              <w:rPr>
                <w:rFonts w:cs="Arial"/>
                <w:b/>
                <w:sz w:val="18"/>
                <w:szCs w:val="18"/>
              </w:rPr>
              <w:t xml:space="preserve"> </w:t>
            </w:r>
            <w:r>
              <w:rPr>
                <w:rFonts w:cs="Arial"/>
                <w:b/>
                <w:sz w:val="18"/>
                <w:szCs w:val="18"/>
              </w:rPr>
              <w:t>CONSERVACIÓN</w:t>
            </w:r>
            <w:r w:rsidR="00F10FBF">
              <w:rPr>
                <w:rFonts w:cs="Arial"/>
                <w:b/>
                <w:sz w:val="18"/>
                <w:szCs w:val="18"/>
              </w:rPr>
              <w:t xml:space="preserve"> </w:t>
            </w:r>
            <w:r>
              <w:rPr>
                <w:rFonts w:cs="Arial"/>
                <w:b/>
                <w:sz w:val="18"/>
                <w:szCs w:val="18"/>
              </w:rPr>
              <w:t>Y</w:t>
            </w:r>
            <w:r w:rsidR="00F10FBF">
              <w:rPr>
                <w:rFonts w:cs="Arial"/>
                <w:b/>
                <w:sz w:val="18"/>
                <w:szCs w:val="18"/>
              </w:rPr>
              <w:t xml:space="preserve"> </w:t>
            </w:r>
            <w:r>
              <w:rPr>
                <w:rFonts w:cs="Arial"/>
                <w:b/>
                <w:sz w:val="18"/>
                <w:szCs w:val="18"/>
              </w:rPr>
              <w:t>MANTENIMIENTO</w:t>
            </w:r>
          </w:p>
          <w:p w14:paraId="07BF6715" w14:textId="0B8EADBB" w:rsidR="00BF0E94" w:rsidRPr="00BF0E94" w:rsidRDefault="00BF0E94" w:rsidP="00BF0E94">
            <w:pPr>
              <w:pStyle w:val="Prrafodelista"/>
              <w:numPr>
                <w:ilvl w:val="0"/>
                <w:numId w:val="7"/>
              </w:numPr>
              <w:rPr>
                <w:rFonts w:cs="Arial"/>
                <w:sz w:val="18"/>
                <w:szCs w:val="18"/>
              </w:rPr>
            </w:pPr>
            <w:r>
              <w:rPr>
                <w:rFonts w:cs="Arial"/>
                <w:b/>
                <w:sz w:val="18"/>
                <w:szCs w:val="18"/>
              </w:rPr>
              <w:t>DEPARTAMENTO</w:t>
            </w:r>
            <w:r w:rsidR="00F10FBF">
              <w:rPr>
                <w:rFonts w:cs="Arial"/>
                <w:b/>
                <w:sz w:val="18"/>
                <w:szCs w:val="18"/>
              </w:rPr>
              <w:t xml:space="preserve"> </w:t>
            </w:r>
            <w:r>
              <w:rPr>
                <w:rFonts w:cs="Arial"/>
                <w:b/>
                <w:sz w:val="18"/>
                <w:szCs w:val="18"/>
              </w:rPr>
              <w:t>DE</w:t>
            </w:r>
            <w:r w:rsidR="00F10FBF">
              <w:rPr>
                <w:rFonts w:cs="Arial"/>
                <w:b/>
                <w:sz w:val="18"/>
                <w:szCs w:val="18"/>
              </w:rPr>
              <w:t xml:space="preserve"> </w:t>
            </w:r>
            <w:r>
              <w:rPr>
                <w:rFonts w:cs="Arial"/>
                <w:b/>
                <w:sz w:val="18"/>
                <w:szCs w:val="18"/>
              </w:rPr>
              <w:t>INGENIERIA</w:t>
            </w:r>
            <w:r w:rsidR="00F10FBF">
              <w:rPr>
                <w:rFonts w:cs="Arial"/>
                <w:b/>
                <w:sz w:val="18"/>
                <w:szCs w:val="18"/>
              </w:rPr>
              <w:t xml:space="preserve"> </w:t>
            </w:r>
            <w:r>
              <w:rPr>
                <w:rFonts w:cs="Arial"/>
                <w:b/>
                <w:sz w:val="18"/>
                <w:szCs w:val="18"/>
              </w:rPr>
              <w:t>BIOMEDICA</w:t>
            </w:r>
          </w:p>
          <w:p w14:paraId="54E23DE2" w14:textId="5C620654" w:rsidR="00BF0E94" w:rsidRPr="000668CA" w:rsidRDefault="00BF0E94" w:rsidP="00BF0E94">
            <w:pPr>
              <w:pStyle w:val="Prrafodelista"/>
              <w:numPr>
                <w:ilvl w:val="0"/>
                <w:numId w:val="7"/>
              </w:numPr>
              <w:rPr>
                <w:rFonts w:cs="Arial"/>
                <w:sz w:val="18"/>
                <w:szCs w:val="18"/>
              </w:rPr>
            </w:pPr>
            <w:r>
              <w:rPr>
                <w:rFonts w:cs="Arial"/>
                <w:b/>
                <w:sz w:val="18"/>
                <w:szCs w:val="18"/>
              </w:rPr>
              <w:t>DEPARTAMENTO</w:t>
            </w:r>
            <w:r w:rsidR="00F10FBF">
              <w:rPr>
                <w:rFonts w:cs="Arial"/>
                <w:b/>
                <w:sz w:val="18"/>
                <w:szCs w:val="18"/>
              </w:rPr>
              <w:t xml:space="preserve"> </w:t>
            </w:r>
            <w:r>
              <w:rPr>
                <w:rFonts w:cs="Arial"/>
                <w:b/>
                <w:sz w:val="18"/>
                <w:szCs w:val="18"/>
              </w:rPr>
              <w:t>DE</w:t>
            </w:r>
            <w:r w:rsidR="00F10FBF">
              <w:rPr>
                <w:rFonts w:cs="Arial"/>
                <w:b/>
                <w:sz w:val="18"/>
                <w:szCs w:val="18"/>
              </w:rPr>
              <w:t xml:space="preserve"> </w:t>
            </w:r>
            <w:r>
              <w:rPr>
                <w:rFonts w:cs="Arial"/>
                <w:b/>
                <w:sz w:val="18"/>
                <w:szCs w:val="18"/>
              </w:rPr>
              <w:t>MANTENIMIENTO</w:t>
            </w:r>
            <w:r w:rsidR="00F10FBF">
              <w:rPr>
                <w:rFonts w:cs="Arial"/>
                <w:b/>
                <w:sz w:val="18"/>
                <w:szCs w:val="18"/>
              </w:rPr>
              <w:t xml:space="preserve"> </w:t>
            </w:r>
          </w:p>
          <w:p w14:paraId="3C17F3F1" w14:textId="7286CEA0" w:rsidR="00DC071E" w:rsidRPr="00DC071E" w:rsidRDefault="00DC071E" w:rsidP="00B6507C">
            <w:pPr>
              <w:pStyle w:val="Prrafodelista"/>
              <w:ind w:left="720"/>
              <w:rPr>
                <w:rFonts w:cs="Arial"/>
                <w:sz w:val="18"/>
                <w:szCs w:val="18"/>
              </w:rPr>
            </w:pPr>
          </w:p>
        </w:tc>
      </w:tr>
      <w:tr w:rsidR="00555F5B" w:rsidRPr="008443AA" w14:paraId="42D0D70E" w14:textId="77777777" w:rsidTr="00003641">
        <w:tc>
          <w:tcPr>
            <w:tcW w:w="2771" w:type="dxa"/>
            <w:gridSpan w:val="2"/>
          </w:tcPr>
          <w:p w14:paraId="3DECB49B" w14:textId="7C0B1B49" w:rsidR="00555F5B" w:rsidRDefault="00555F5B" w:rsidP="000317E6">
            <w:pPr>
              <w:rPr>
                <w:rFonts w:cs="Arial"/>
                <w:b/>
                <w:color w:val="002060"/>
                <w:sz w:val="18"/>
                <w:szCs w:val="18"/>
              </w:rPr>
            </w:pPr>
            <w:r w:rsidRPr="00DC071E">
              <w:rPr>
                <w:rFonts w:cs="Arial"/>
                <w:b/>
                <w:color w:val="002060"/>
                <w:sz w:val="18"/>
                <w:szCs w:val="18"/>
              </w:rPr>
              <w:t>ÁREA</w:t>
            </w:r>
            <w:r w:rsidR="00F10FBF">
              <w:rPr>
                <w:rFonts w:cs="Arial"/>
                <w:b/>
                <w:color w:val="002060"/>
                <w:sz w:val="18"/>
                <w:szCs w:val="18"/>
              </w:rPr>
              <w:t xml:space="preserve"> </w:t>
            </w:r>
            <w:r w:rsidRPr="00DC071E">
              <w:rPr>
                <w:rFonts w:cs="Arial"/>
                <w:b/>
                <w:color w:val="002060"/>
                <w:sz w:val="18"/>
                <w:szCs w:val="18"/>
              </w:rPr>
              <w:t>REQUIRENTE:</w:t>
            </w:r>
          </w:p>
          <w:p w14:paraId="7F5E8A67" w14:textId="77777777" w:rsidR="00636024" w:rsidRDefault="00636024" w:rsidP="000317E6">
            <w:pPr>
              <w:rPr>
                <w:rFonts w:cs="Arial"/>
                <w:b/>
                <w:color w:val="002060"/>
                <w:sz w:val="18"/>
                <w:szCs w:val="18"/>
              </w:rPr>
            </w:pPr>
          </w:p>
          <w:p w14:paraId="6EF59F2E" w14:textId="77777777" w:rsidR="00636024" w:rsidRDefault="00636024" w:rsidP="000317E6">
            <w:pPr>
              <w:rPr>
                <w:rFonts w:cs="Arial"/>
                <w:b/>
                <w:color w:val="002060"/>
                <w:sz w:val="18"/>
                <w:szCs w:val="18"/>
              </w:rPr>
            </w:pPr>
          </w:p>
          <w:p w14:paraId="79C101B9" w14:textId="77777777" w:rsidR="00636024" w:rsidRDefault="00636024" w:rsidP="000317E6">
            <w:pPr>
              <w:rPr>
                <w:rFonts w:cs="Arial"/>
                <w:b/>
                <w:color w:val="002060"/>
                <w:sz w:val="18"/>
                <w:szCs w:val="18"/>
              </w:rPr>
            </w:pPr>
          </w:p>
          <w:p w14:paraId="5790C3E4" w14:textId="112F5DFC" w:rsidR="00636024" w:rsidRDefault="00636024" w:rsidP="000317E6">
            <w:pPr>
              <w:rPr>
                <w:rFonts w:cs="Arial"/>
                <w:b/>
                <w:color w:val="002060"/>
                <w:sz w:val="22"/>
                <w:szCs w:val="22"/>
              </w:rPr>
            </w:pPr>
          </w:p>
          <w:p w14:paraId="7B0B6CCB" w14:textId="148B9733" w:rsidR="00C76462" w:rsidRDefault="00C76462" w:rsidP="000317E6">
            <w:pPr>
              <w:rPr>
                <w:rFonts w:cs="Arial"/>
                <w:b/>
                <w:color w:val="002060"/>
                <w:sz w:val="22"/>
                <w:szCs w:val="22"/>
              </w:rPr>
            </w:pPr>
          </w:p>
          <w:p w14:paraId="4A3432DA" w14:textId="77777777" w:rsidR="00024274" w:rsidRPr="008D597F" w:rsidRDefault="00024274" w:rsidP="000317E6">
            <w:pPr>
              <w:rPr>
                <w:rFonts w:cs="Arial"/>
                <w:b/>
                <w:color w:val="002060"/>
                <w:sz w:val="14"/>
                <w:szCs w:val="22"/>
              </w:rPr>
            </w:pPr>
          </w:p>
          <w:p w14:paraId="6A1D9B80" w14:textId="2B643B14" w:rsidR="002B74A5" w:rsidRPr="00DC071E" w:rsidRDefault="008D597F" w:rsidP="004A2576">
            <w:pPr>
              <w:rPr>
                <w:rFonts w:cs="Arial"/>
                <w:b/>
                <w:color w:val="002060"/>
                <w:sz w:val="18"/>
                <w:szCs w:val="18"/>
              </w:rPr>
            </w:pPr>
            <w:r w:rsidRPr="004A2576">
              <w:rPr>
                <w:rFonts w:cs="Arial"/>
                <w:b/>
                <w:color w:val="002060"/>
                <w:sz w:val="18"/>
                <w:szCs w:val="18"/>
              </w:rPr>
              <w:t>PERSONA SERVIDORA PÚBLICA</w:t>
            </w:r>
            <w:r w:rsidR="00F10FBF" w:rsidRPr="004A2576">
              <w:rPr>
                <w:rFonts w:cs="Arial"/>
                <w:b/>
                <w:color w:val="002060"/>
                <w:sz w:val="18"/>
                <w:szCs w:val="18"/>
              </w:rPr>
              <w:t xml:space="preserve"> </w:t>
            </w:r>
            <w:r w:rsidRPr="004A2576">
              <w:rPr>
                <w:rFonts w:cs="Arial"/>
                <w:b/>
                <w:color w:val="002060"/>
                <w:sz w:val="18"/>
                <w:szCs w:val="18"/>
              </w:rPr>
              <w:t>RESPONSABLE DE LA ADMINISTRACIÓN DEL CONTRATO</w:t>
            </w:r>
            <w:r w:rsidR="004A2576" w:rsidRPr="004A2576">
              <w:rPr>
                <w:rFonts w:cs="Arial"/>
                <w:b/>
                <w:color w:val="002060"/>
                <w:sz w:val="18"/>
                <w:szCs w:val="18"/>
              </w:rPr>
              <w:t xml:space="preserve"> (</w:t>
            </w:r>
            <w:r w:rsidR="002B74A5" w:rsidRPr="004A2576">
              <w:rPr>
                <w:rFonts w:cs="Arial"/>
                <w:b/>
                <w:color w:val="002060"/>
                <w:sz w:val="18"/>
                <w:szCs w:val="18"/>
              </w:rPr>
              <w:t>ADMINISTRADOR DEL CONTRATO</w:t>
            </w:r>
            <w:r w:rsidR="004A2576" w:rsidRPr="004A2576">
              <w:rPr>
                <w:rFonts w:cs="Arial"/>
                <w:b/>
                <w:color w:val="002060"/>
                <w:sz w:val="18"/>
                <w:szCs w:val="18"/>
              </w:rPr>
              <w:t>)</w:t>
            </w:r>
          </w:p>
        </w:tc>
        <w:tc>
          <w:tcPr>
            <w:tcW w:w="6938" w:type="dxa"/>
          </w:tcPr>
          <w:p w14:paraId="0CE35FBC" w14:textId="711AD291" w:rsidR="00555F5B" w:rsidRDefault="00555F5B" w:rsidP="004D5DA7">
            <w:pPr>
              <w:widowControl/>
              <w:autoSpaceDE w:val="0"/>
              <w:autoSpaceDN w:val="0"/>
              <w:adjustRightInd w:val="0"/>
              <w:jc w:val="left"/>
              <w:rPr>
                <w:rFonts w:cs="Arial"/>
                <w:sz w:val="18"/>
                <w:szCs w:val="18"/>
                <w:lang w:eastAsia="es-MX"/>
              </w:rPr>
            </w:pPr>
            <w:r w:rsidRPr="008443AA">
              <w:rPr>
                <w:rFonts w:cs="Arial"/>
                <w:sz w:val="18"/>
                <w:szCs w:val="18"/>
              </w:rPr>
              <w:t>EL</w:t>
            </w:r>
            <w:r w:rsidR="00F10FBF">
              <w:rPr>
                <w:rFonts w:cs="Arial"/>
                <w:sz w:val="18"/>
                <w:szCs w:val="18"/>
              </w:rPr>
              <w:t xml:space="preserve"> </w:t>
            </w:r>
            <w:r w:rsidRPr="008443AA">
              <w:rPr>
                <w:rFonts w:cs="Arial"/>
                <w:sz w:val="18"/>
                <w:szCs w:val="18"/>
              </w:rPr>
              <w:t>DEPARTAMENTO</w:t>
            </w:r>
            <w:r w:rsidR="00F10FBF">
              <w:rPr>
                <w:rFonts w:cs="Arial"/>
                <w:sz w:val="18"/>
                <w:szCs w:val="18"/>
              </w:rPr>
              <w:t xml:space="preserve"> </w:t>
            </w:r>
            <w:r w:rsidRPr="008443AA">
              <w:rPr>
                <w:rFonts w:cs="Arial"/>
                <w:sz w:val="18"/>
                <w:szCs w:val="18"/>
              </w:rPr>
              <w:t>Y/O</w:t>
            </w:r>
            <w:r w:rsidR="00F10FBF">
              <w:rPr>
                <w:rFonts w:cs="Arial"/>
                <w:sz w:val="18"/>
                <w:szCs w:val="18"/>
              </w:rPr>
              <w:t xml:space="preserve"> </w:t>
            </w:r>
            <w:r w:rsidRPr="008443AA">
              <w:rPr>
                <w:rFonts w:cs="Arial"/>
                <w:sz w:val="18"/>
                <w:szCs w:val="18"/>
              </w:rPr>
              <w:t>SERVICIO</w:t>
            </w:r>
            <w:r w:rsidR="00F10FBF">
              <w:rPr>
                <w:rFonts w:cs="Arial"/>
                <w:sz w:val="18"/>
                <w:szCs w:val="18"/>
              </w:rPr>
              <w:t xml:space="preserve"> </w:t>
            </w:r>
            <w:r w:rsidRPr="008443AA">
              <w:rPr>
                <w:rFonts w:cs="Arial"/>
                <w:sz w:val="18"/>
                <w:szCs w:val="18"/>
              </w:rPr>
              <w:t>QUE</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ACUERDO</w:t>
            </w:r>
            <w:r w:rsidR="00F10FBF">
              <w:rPr>
                <w:rFonts w:cs="Arial"/>
                <w:sz w:val="18"/>
                <w:szCs w:val="18"/>
              </w:rPr>
              <w:t xml:space="preserve"> </w:t>
            </w:r>
            <w:r w:rsidRPr="008443AA">
              <w:rPr>
                <w:rFonts w:cs="Arial"/>
                <w:sz w:val="18"/>
                <w:szCs w:val="18"/>
              </w:rPr>
              <w:t>A</w:t>
            </w:r>
            <w:r w:rsidR="00F10FBF">
              <w:rPr>
                <w:rFonts w:cs="Arial"/>
                <w:sz w:val="18"/>
                <w:szCs w:val="18"/>
              </w:rPr>
              <w:t xml:space="preserve"> </w:t>
            </w:r>
            <w:r w:rsidRPr="008443AA">
              <w:rPr>
                <w:rFonts w:cs="Arial"/>
                <w:sz w:val="18"/>
                <w:szCs w:val="18"/>
              </w:rPr>
              <w:t>SUS</w:t>
            </w:r>
            <w:r w:rsidR="00F10FBF">
              <w:rPr>
                <w:rFonts w:cs="Arial"/>
                <w:sz w:val="18"/>
                <w:szCs w:val="18"/>
              </w:rPr>
              <w:t xml:space="preserve"> </w:t>
            </w:r>
            <w:r w:rsidRPr="008443AA">
              <w:rPr>
                <w:rFonts w:cs="Arial"/>
                <w:sz w:val="18"/>
                <w:szCs w:val="18"/>
              </w:rPr>
              <w:t>NECESIDADES</w:t>
            </w:r>
            <w:r w:rsidR="00F10FBF">
              <w:rPr>
                <w:rFonts w:cs="Arial"/>
                <w:sz w:val="18"/>
                <w:szCs w:val="18"/>
              </w:rPr>
              <w:t xml:space="preserve"> </w:t>
            </w:r>
            <w:r w:rsidRPr="008443AA">
              <w:rPr>
                <w:rFonts w:cs="Arial"/>
                <w:sz w:val="18"/>
                <w:szCs w:val="18"/>
              </w:rPr>
              <w:t>SOLICITE</w:t>
            </w:r>
            <w:r w:rsidR="00F10FBF">
              <w:rPr>
                <w:rFonts w:cs="Arial"/>
                <w:sz w:val="18"/>
                <w:szCs w:val="18"/>
              </w:rPr>
              <w:t xml:space="preserve"> </w:t>
            </w:r>
            <w:r w:rsidRPr="008443AA">
              <w:rPr>
                <w:rFonts w:cs="Arial"/>
                <w:sz w:val="18"/>
                <w:szCs w:val="18"/>
              </w:rPr>
              <w:t>O</w:t>
            </w:r>
            <w:r w:rsidR="00F10FBF">
              <w:rPr>
                <w:rFonts w:cs="Arial"/>
                <w:sz w:val="18"/>
                <w:szCs w:val="18"/>
              </w:rPr>
              <w:t xml:space="preserve"> </w:t>
            </w:r>
            <w:r w:rsidRPr="008443AA">
              <w:rPr>
                <w:rFonts w:cs="Arial"/>
                <w:sz w:val="18"/>
                <w:szCs w:val="18"/>
              </w:rPr>
              <w:t>REQUIERA</w:t>
            </w:r>
            <w:r w:rsidR="00F10FBF">
              <w:rPr>
                <w:rFonts w:cs="Arial"/>
                <w:sz w:val="18"/>
                <w:szCs w:val="18"/>
              </w:rPr>
              <w:t xml:space="preserve"> </w:t>
            </w:r>
            <w:r w:rsidRPr="008443AA">
              <w:rPr>
                <w:rFonts w:cs="Arial"/>
                <w:sz w:val="18"/>
                <w:szCs w:val="18"/>
              </w:rPr>
              <w:t>FORMALMENTE</w:t>
            </w:r>
            <w:r w:rsidR="00F10FBF">
              <w:rPr>
                <w:rFonts w:cs="Arial"/>
                <w:sz w:val="18"/>
                <w:szCs w:val="18"/>
              </w:rPr>
              <w:t xml:space="preserve"> </w:t>
            </w:r>
            <w:r w:rsidR="00C132F5">
              <w:rPr>
                <w:rFonts w:cs="Arial"/>
                <w:sz w:val="18"/>
                <w:szCs w:val="18"/>
              </w:rPr>
              <w:t>LA</w:t>
            </w:r>
            <w:r w:rsidR="00F10FBF">
              <w:rPr>
                <w:rFonts w:cs="Arial"/>
                <w:sz w:val="18"/>
                <w:szCs w:val="18"/>
              </w:rPr>
              <w:t xml:space="preserve"> </w:t>
            </w:r>
            <w:r w:rsidR="00C132F5">
              <w:rPr>
                <w:rFonts w:cs="Arial"/>
                <w:sz w:val="18"/>
                <w:szCs w:val="18"/>
              </w:rPr>
              <w:t>ADQUISICION</w:t>
            </w:r>
            <w:r w:rsidR="00F10FBF">
              <w:rPr>
                <w:rFonts w:cs="Arial"/>
                <w:sz w:val="18"/>
                <w:szCs w:val="18"/>
              </w:rPr>
              <w:t xml:space="preserve"> </w:t>
            </w:r>
            <w:r w:rsidR="00C132F5">
              <w:rPr>
                <w:rFonts w:cs="Arial"/>
                <w:sz w:val="18"/>
                <w:szCs w:val="18"/>
              </w:rPr>
              <w:t>DE</w:t>
            </w:r>
            <w:r w:rsidR="00F10FBF">
              <w:rPr>
                <w:rFonts w:cs="Arial"/>
                <w:sz w:val="18"/>
                <w:szCs w:val="18"/>
              </w:rPr>
              <w:t xml:space="preserve"> </w:t>
            </w:r>
            <w:r w:rsidR="00C132F5">
              <w:rPr>
                <w:rFonts w:cs="Arial"/>
                <w:sz w:val="18"/>
                <w:szCs w:val="18"/>
              </w:rPr>
              <w:t>BIENES</w:t>
            </w:r>
            <w:r w:rsidR="004D5DA7">
              <w:rPr>
                <w:rFonts w:cs="Arial"/>
                <w:sz w:val="18"/>
                <w:szCs w:val="18"/>
              </w:rPr>
              <w:t xml:space="preserve"> O BIEN AQUELLA QUE LOS UTILIZARA.</w:t>
            </w:r>
          </w:p>
          <w:p w14:paraId="1E46A80E" w14:textId="77777777" w:rsidR="00024274" w:rsidRPr="008443AA" w:rsidRDefault="00024274" w:rsidP="000317E6">
            <w:pPr>
              <w:rPr>
                <w:rFonts w:cs="Arial"/>
                <w:sz w:val="18"/>
                <w:szCs w:val="18"/>
              </w:rPr>
            </w:pPr>
          </w:p>
          <w:p w14:paraId="76C00BF4" w14:textId="77777777" w:rsidR="00024274" w:rsidRPr="00024274" w:rsidRDefault="00024274" w:rsidP="00024274">
            <w:pPr>
              <w:pStyle w:val="Prrafodelista"/>
              <w:numPr>
                <w:ilvl w:val="0"/>
                <w:numId w:val="7"/>
              </w:numPr>
              <w:rPr>
                <w:rFonts w:cs="Arial"/>
                <w:sz w:val="18"/>
                <w:szCs w:val="18"/>
              </w:rPr>
            </w:pPr>
            <w:r>
              <w:rPr>
                <w:rFonts w:cs="Arial"/>
                <w:b/>
                <w:sz w:val="18"/>
                <w:szCs w:val="18"/>
              </w:rPr>
              <w:t>DEPARTAMENTO DE MANTENIMIENTO (PARTIDAS DE LA 1 A LA 329)</w:t>
            </w:r>
          </w:p>
          <w:p w14:paraId="40977AA3" w14:textId="77777777" w:rsidR="00024274" w:rsidRPr="00BF0E94" w:rsidRDefault="00024274" w:rsidP="00024274">
            <w:pPr>
              <w:pStyle w:val="Prrafodelista"/>
              <w:numPr>
                <w:ilvl w:val="0"/>
                <w:numId w:val="7"/>
              </w:numPr>
              <w:rPr>
                <w:rFonts w:cs="Arial"/>
                <w:sz w:val="18"/>
                <w:szCs w:val="18"/>
              </w:rPr>
            </w:pPr>
            <w:r>
              <w:rPr>
                <w:rFonts w:cs="Arial"/>
                <w:b/>
                <w:sz w:val="18"/>
                <w:szCs w:val="18"/>
              </w:rPr>
              <w:t>DEPARTAMENTO DE INGENIERIA BIOMEDICA (PARTIDAS DE LA 330 A LA 435)</w:t>
            </w:r>
          </w:p>
          <w:p w14:paraId="1518BD1C" w14:textId="6BC361F5" w:rsidR="003B15AB" w:rsidRDefault="003B15AB" w:rsidP="003B15AB">
            <w:pPr>
              <w:widowControl/>
              <w:autoSpaceDE w:val="0"/>
              <w:autoSpaceDN w:val="0"/>
              <w:adjustRightInd w:val="0"/>
              <w:jc w:val="left"/>
              <w:rPr>
                <w:rFonts w:cs="Arial"/>
                <w:sz w:val="18"/>
                <w:szCs w:val="18"/>
                <w:lang w:eastAsia="es-MX"/>
              </w:rPr>
            </w:pPr>
            <w:r>
              <w:rPr>
                <w:rFonts w:cs="Arial"/>
                <w:sz w:val="18"/>
                <w:szCs w:val="18"/>
                <w:lang w:eastAsia="es-MX"/>
              </w:rPr>
              <w:t>LA PERSONA S</w:t>
            </w:r>
            <w:r w:rsidR="008D597F">
              <w:rPr>
                <w:rFonts w:cs="Arial"/>
                <w:sz w:val="18"/>
                <w:szCs w:val="18"/>
                <w:lang w:eastAsia="es-MX"/>
              </w:rPr>
              <w:t>E</w:t>
            </w:r>
            <w:r>
              <w:rPr>
                <w:rFonts w:cs="Arial"/>
                <w:sz w:val="18"/>
                <w:szCs w:val="18"/>
                <w:lang w:eastAsia="es-MX"/>
              </w:rPr>
              <w:t xml:space="preserve">RVIDORA PUBLICA EN QUIEN RECAE LA RESPONSABLIDAD DE </w:t>
            </w:r>
            <w:proofErr w:type="spellStart"/>
            <w:r>
              <w:rPr>
                <w:rFonts w:cs="Arial"/>
                <w:sz w:val="18"/>
                <w:szCs w:val="18"/>
                <w:lang w:eastAsia="es-MX"/>
              </w:rPr>
              <w:t>DE</w:t>
            </w:r>
            <w:proofErr w:type="spellEnd"/>
            <w:r>
              <w:rPr>
                <w:rFonts w:cs="Arial"/>
                <w:sz w:val="18"/>
                <w:szCs w:val="18"/>
                <w:lang w:eastAsia="es-MX"/>
              </w:rPr>
              <w:t xml:space="preserv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0CCDE196" w14:textId="5C5FBB13" w:rsidR="00024274" w:rsidRDefault="00024274" w:rsidP="000317E6">
            <w:pPr>
              <w:rPr>
                <w:rFonts w:cs="Arial"/>
                <w:bCs/>
                <w:sz w:val="18"/>
                <w:szCs w:val="18"/>
              </w:rPr>
            </w:pPr>
          </w:p>
          <w:p w14:paraId="40C04F48" w14:textId="77777777" w:rsidR="00024274" w:rsidRPr="00024274" w:rsidRDefault="00024274" w:rsidP="00024274">
            <w:pPr>
              <w:pStyle w:val="Prrafodelista"/>
              <w:numPr>
                <w:ilvl w:val="0"/>
                <w:numId w:val="7"/>
              </w:numPr>
              <w:rPr>
                <w:rFonts w:cs="Arial"/>
                <w:sz w:val="18"/>
                <w:szCs w:val="18"/>
              </w:rPr>
            </w:pPr>
            <w:r>
              <w:rPr>
                <w:rFonts w:cs="Arial"/>
                <w:b/>
                <w:sz w:val="18"/>
                <w:szCs w:val="18"/>
              </w:rPr>
              <w:t>DEPARTAMENTO DE MANTENIMIENTO (PARTIDAS DE LA 1 A LA 329)</w:t>
            </w:r>
          </w:p>
          <w:p w14:paraId="2CAE4E3B" w14:textId="77777777" w:rsidR="00024274" w:rsidRPr="00BF0E94" w:rsidRDefault="00024274" w:rsidP="00024274">
            <w:pPr>
              <w:pStyle w:val="Prrafodelista"/>
              <w:numPr>
                <w:ilvl w:val="0"/>
                <w:numId w:val="7"/>
              </w:numPr>
              <w:rPr>
                <w:rFonts w:cs="Arial"/>
                <w:sz w:val="18"/>
                <w:szCs w:val="18"/>
              </w:rPr>
            </w:pPr>
            <w:r>
              <w:rPr>
                <w:rFonts w:cs="Arial"/>
                <w:b/>
                <w:sz w:val="18"/>
                <w:szCs w:val="18"/>
              </w:rPr>
              <w:t>DEPARTAMENTO DE INGENIERIA BIOMEDICA (PARTIDAS DE LA 330 A LA 435)</w:t>
            </w:r>
          </w:p>
          <w:p w14:paraId="34F1FF03" w14:textId="1F0988AD" w:rsidR="00DC071E" w:rsidRPr="00DC071E" w:rsidRDefault="00DC071E" w:rsidP="00024274">
            <w:pPr>
              <w:ind w:left="360"/>
              <w:rPr>
                <w:rFonts w:cs="Arial"/>
                <w:b/>
                <w:sz w:val="18"/>
                <w:szCs w:val="18"/>
              </w:rPr>
            </w:pPr>
          </w:p>
        </w:tc>
      </w:tr>
      <w:tr w:rsidR="00DC071E" w:rsidRPr="008443AA" w14:paraId="01E5D7EF" w14:textId="77777777" w:rsidTr="00003641">
        <w:tc>
          <w:tcPr>
            <w:tcW w:w="2771" w:type="dxa"/>
            <w:gridSpan w:val="2"/>
          </w:tcPr>
          <w:p w14:paraId="60D6FA11" w14:textId="6CD21FF3" w:rsidR="00DC071E" w:rsidRPr="00DC071E" w:rsidRDefault="00DC071E" w:rsidP="000317E6">
            <w:pPr>
              <w:rPr>
                <w:rFonts w:cs="Arial"/>
                <w:b/>
                <w:color w:val="002060"/>
                <w:sz w:val="18"/>
                <w:szCs w:val="18"/>
              </w:rPr>
            </w:pPr>
            <w:r w:rsidRPr="00DC071E">
              <w:rPr>
                <w:rFonts w:cs="Arial"/>
                <w:b/>
                <w:color w:val="002060"/>
                <w:sz w:val="18"/>
                <w:szCs w:val="18"/>
              </w:rPr>
              <w:t>BIENES:</w:t>
            </w:r>
          </w:p>
        </w:tc>
        <w:tc>
          <w:tcPr>
            <w:tcW w:w="6938" w:type="dxa"/>
          </w:tcPr>
          <w:p w14:paraId="3244510B" w14:textId="1CAE964B" w:rsidR="00DC071E" w:rsidRPr="00DC071E" w:rsidRDefault="00DC071E" w:rsidP="000317E6">
            <w:pPr>
              <w:rPr>
                <w:rFonts w:cs="Arial"/>
                <w:sz w:val="18"/>
                <w:szCs w:val="18"/>
              </w:rPr>
            </w:pPr>
            <w:r w:rsidRPr="00DC071E">
              <w:rPr>
                <w:rFonts w:cs="Arial"/>
                <w:sz w:val="18"/>
                <w:szCs w:val="18"/>
              </w:rPr>
              <w:t>LOS</w:t>
            </w:r>
            <w:r w:rsidR="00F10FBF">
              <w:rPr>
                <w:rFonts w:cs="Arial"/>
                <w:sz w:val="18"/>
                <w:szCs w:val="18"/>
              </w:rPr>
              <w:t xml:space="preserve"> </w:t>
            </w:r>
            <w:r w:rsidRPr="00DC071E">
              <w:rPr>
                <w:rFonts w:cs="Arial"/>
                <w:sz w:val="18"/>
                <w:szCs w:val="18"/>
              </w:rPr>
              <w:t>DESCRITOS</w:t>
            </w:r>
            <w:r w:rsidR="00F10FBF">
              <w:rPr>
                <w:rFonts w:cs="Arial"/>
                <w:sz w:val="18"/>
                <w:szCs w:val="18"/>
              </w:rPr>
              <w:t xml:space="preserve"> </w:t>
            </w:r>
            <w:r w:rsidRPr="00DC071E">
              <w:rPr>
                <w:rFonts w:cs="Arial"/>
                <w:sz w:val="18"/>
                <w:szCs w:val="18"/>
              </w:rPr>
              <w:t>EN</w:t>
            </w:r>
            <w:r w:rsidR="00F10FBF">
              <w:rPr>
                <w:rFonts w:cs="Arial"/>
                <w:sz w:val="18"/>
                <w:szCs w:val="18"/>
              </w:rPr>
              <w:t xml:space="preserve"> </w:t>
            </w:r>
            <w:r w:rsidRPr="00DC071E">
              <w:rPr>
                <w:rFonts w:cs="Arial"/>
                <w:sz w:val="18"/>
                <w:szCs w:val="18"/>
              </w:rPr>
              <w:t>LA</w:t>
            </w:r>
            <w:r w:rsidR="00F10FBF">
              <w:rPr>
                <w:rFonts w:cs="Arial"/>
                <w:sz w:val="18"/>
                <w:szCs w:val="18"/>
              </w:rPr>
              <w:t xml:space="preserve"> </w:t>
            </w:r>
            <w:r w:rsidRPr="00DC071E">
              <w:rPr>
                <w:rFonts w:cs="Arial"/>
                <w:sz w:val="18"/>
                <w:szCs w:val="18"/>
              </w:rPr>
              <w:t>SECCIÓN</w:t>
            </w:r>
            <w:r w:rsidR="00F10FBF">
              <w:rPr>
                <w:rFonts w:cs="Arial"/>
                <w:sz w:val="18"/>
                <w:szCs w:val="18"/>
              </w:rPr>
              <w:t xml:space="preserve"> </w:t>
            </w:r>
            <w:r w:rsidRPr="00DC071E">
              <w:rPr>
                <w:rFonts w:cs="Arial"/>
                <w:sz w:val="18"/>
                <w:szCs w:val="18"/>
              </w:rPr>
              <w:t>IX</w:t>
            </w:r>
            <w:r w:rsidR="00F10FBF">
              <w:rPr>
                <w:rFonts w:cs="Arial"/>
                <w:sz w:val="18"/>
                <w:szCs w:val="18"/>
              </w:rPr>
              <w:t xml:space="preserve"> </w:t>
            </w:r>
            <w:r w:rsidRPr="00DC071E">
              <w:rPr>
                <w:rFonts w:cs="Arial"/>
                <w:sz w:val="18"/>
                <w:szCs w:val="18"/>
              </w:rPr>
              <w:t>“DESCRIPCIÓN</w:t>
            </w:r>
            <w:r w:rsidR="00F10FBF">
              <w:rPr>
                <w:rFonts w:cs="Arial"/>
                <w:sz w:val="18"/>
                <w:szCs w:val="18"/>
              </w:rPr>
              <w:t xml:space="preserve"> </w:t>
            </w:r>
            <w:r w:rsidRPr="00DC071E">
              <w:rPr>
                <w:rFonts w:cs="Arial"/>
                <w:sz w:val="18"/>
                <w:szCs w:val="18"/>
              </w:rPr>
              <w:t>TECNICA</w:t>
            </w:r>
            <w:r w:rsidR="00F10FBF">
              <w:rPr>
                <w:rFonts w:cs="Arial"/>
                <w:sz w:val="18"/>
                <w:szCs w:val="18"/>
              </w:rPr>
              <w:t xml:space="preserve"> </w:t>
            </w:r>
            <w:r w:rsidRPr="00DC071E">
              <w:rPr>
                <w:rFonts w:cs="Arial"/>
                <w:sz w:val="18"/>
                <w:szCs w:val="18"/>
              </w:rPr>
              <w:t>DE</w:t>
            </w:r>
            <w:r w:rsidR="00F10FBF">
              <w:rPr>
                <w:rFonts w:cs="Arial"/>
                <w:sz w:val="18"/>
                <w:szCs w:val="18"/>
              </w:rPr>
              <w:t xml:space="preserve"> </w:t>
            </w:r>
            <w:r w:rsidRPr="00DC071E">
              <w:rPr>
                <w:rFonts w:cs="Arial"/>
                <w:sz w:val="18"/>
                <w:szCs w:val="18"/>
              </w:rPr>
              <w:t>LOS</w:t>
            </w:r>
            <w:r w:rsidR="00F10FBF">
              <w:rPr>
                <w:rFonts w:cs="Arial"/>
                <w:sz w:val="18"/>
                <w:szCs w:val="18"/>
              </w:rPr>
              <w:t xml:space="preserve"> </w:t>
            </w:r>
            <w:r w:rsidRPr="00DC071E">
              <w:rPr>
                <w:rFonts w:cs="Arial"/>
                <w:sz w:val="18"/>
                <w:szCs w:val="18"/>
              </w:rPr>
              <w:t>BIENES”.</w:t>
            </w:r>
          </w:p>
        </w:tc>
      </w:tr>
      <w:tr w:rsidR="00DC071E" w:rsidRPr="008443AA" w14:paraId="24E8BA37" w14:textId="77777777" w:rsidTr="00003641">
        <w:tc>
          <w:tcPr>
            <w:tcW w:w="2764" w:type="dxa"/>
          </w:tcPr>
          <w:p w14:paraId="6999A37E" w14:textId="77777777" w:rsidR="00DC071E" w:rsidRPr="008443AA" w:rsidRDefault="00DC071E" w:rsidP="000317E6">
            <w:pPr>
              <w:rPr>
                <w:rFonts w:cs="Arial"/>
                <w:b/>
                <w:color w:val="002060"/>
                <w:sz w:val="18"/>
                <w:szCs w:val="18"/>
              </w:rPr>
            </w:pPr>
          </w:p>
        </w:tc>
        <w:tc>
          <w:tcPr>
            <w:tcW w:w="6945" w:type="dxa"/>
            <w:gridSpan w:val="2"/>
          </w:tcPr>
          <w:p w14:paraId="46221768" w14:textId="77777777" w:rsidR="00DC071E" w:rsidRPr="008443AA" w:rsidRDefault="00DC071E" w:rsidP="000317E6">
            <w:pPr>
              <w:rPr>
                <w:rFonts w:cs="Arial"/>
                <w:sz w:val="18"/>
                <w:szCs w:val="18"/>
              </w:rPr>
            </w:pPr>
          </w:p>
        </w:tc>
      </w:tr>
      <w:tr w:rsidR="00DC071E" w:rsidRPr="008443AA" w14:paraId="4BAF75B2" w14:textId="77777777" w:rsidTr="00003641">
        <w:tc>
          <w:tcPr>
            <w:tcW w:w="2764" w:type="dxa"/>
          </w:tcPr>
          <w:p w14:paraId="0F3C83C2" w14:textId="71A40323" w:rsidR="00DC071E" w:rsidRPr="008443AA" w:rsidRDefault="00F71FEC" w:rsidP="000317E6">
            <w:pPr>
              <w:rPr>
                <w:rFonts w:cs="Arial"/>
                <w:b/>
                <w:color w:val="002060"/>
                <w:sz w:val="18"/>
                <w:szCs w:val="18"/>
              </w:rPr>
            </w:pPr>
            <w:r>
              <w:rPr>
                <w:rFonts w:cs="Arial"/>
                <w:b/>
                <w:color w:val="002060"/>
                <w:sz w:val="18"/>
                <w:szCs w:val="18"/>
              </w:rPr>
              <w:t>COMPRANET</w:t>
            </w:r>
            <w:r w:rsidR="00DC071E" w:rsidRPr="008443AA">
              <w:rPr>
                <w:rFonts w:cs="Arial"/>
                <w:b/>
                <w:color w:val="002060"/>
                <w:sz w:val="18"/>
                <w:szCs w:val="18"/>
              </w:rPr>
              <w:t>:</w:t>
            </w:r>
          </w:p>
        </w:tc>
        <w:tc>
          <w:tcPr>
            <w:tcW w:w="6945" w:type="dxa"/>
            <w:gridSpan w:val="2"/>
          </w:tcPr>
          <w:p w14:paraId="1F9770A9" w14:textId="1D5A56E3" w:rsidR="00DC071E" w:rsidRPr="008443AA" w:rsidRDefault="00DC071E" w:rsidP="000317E6">
            <w:pPr>
              <w:rPr>
                <w:rFonts w:cs="Arial"/>
                <w:sz w:val="18"/>
                <w:szCs w:val="18"/>
              </w:rPr>
            </w:pPr>
            <w:r w:rsidRPr="008443AA">
              <w:rPr>
                <w:rFonts w:cs="Arial"/>
                <w:bCs/>
                <w:sz w:val="18"/>
                <w:szCs w:val="18"/>
              </w:rPr>
              <w:t>SISTEMA</w:t>
            </w:r>
            <w:r w:rsidR="00F10FBF">
              <w:rPr>
                <w:rFonts w:cs="Arial"/>
                <w:bCs/>
                <w:sz w:val="18"/>
                <w:szCs w:val="18"/>
              </w:rPr>
              <w:t xml:space="preserve"> </w:t>
            </w:r>
            <w:r w:rsidRPr="008443AA">
              <w:rPr>
                <w:rFonts w:cs="Arial"/>
                <w:bCs/>
                <w:sz w:val="18"/>
                <w:szCs w:val="18"/>
              </w:rPr>
              <w:t>ELECTRÓNICO</w:t>
            </w:r>
            <w:r w:rsidR="00F10FBF">
              <w:rPr>
                <w:rFonts w:cs="Arial"/>
                <w:bCs/>
                <w:sz w:val="18"/>
                <w:szCs w:val="18"/>
              </w:rPr>
              <w:t xml:space="preserve"> </w:t>
            </w:r>
            <w:r w:rsidRPr="008443AA">
              <w:rPr>
                <w:rFonts w:cs="Arial"/>
                <w:bCs/>
                <w:sz w:val="18"/>
                <w:szCs w:val="18"/>
              </w:rPr>
              <w:t>DE</w:t>
            </w:r>
            <w:r w:rsidR="00F10FBF">
              <w:rPr>
                <w:rFonts w:cs="Arial"/>
                <w:bCs/>
                <w:sz w:val="18"/>
                <w:szCs w:val="18"/>
              </w:rPr>
              <w:t xml:space="preserve"> </w:t>
            </w:r>
            <w:r w:rsidRPr="008443AA">
              <w:rPr>
                <w:rFonts w:cs="Arial"/>
                <w:bCs/>
                <w:sz w:val="18"/>
                <w:szCs w:val="18"/>
              </w:rPr>
              <w:t>INFORMACIÓN</w:t>
            </w:r>
            <w:r w:rsidR="00F10FBF">
              <w:rPr>
                <w:rFonts w:cs="Arial"/>
                <w:bCs/>
                <w:sz w:val="18"/>
                <w:szCs w:val="18"/>
              </w:rPr>
              <w:t xml:space="preserve"> </w:t>
            </w:r>
            <w:r w:rsidRPr="008443AA">
              <w:rPr>
                <w:rFonts w:cs="Arial"/>
                <w:bCs/>
                <w:sz w:val="18"/>
                <w:szCs w:val="18"/>
              </w:rPr>
              <w:t>PÚBLICA</w:t>
            </w:r>
            <w:r w:rsidR="00F10FBF">
              <w:rPr>
                <w:rFonts w:cs="Arial"/>
                <w:bCs/>
                <w:sz w:val="18"/>
                <w:szCs w:val="18"/>
              </w:rPr>
              <w:t xml:space="preserve"> </w:t>
            </w:r>
            <w:r w:rsidRPr="008443AA">
              <w:rPr>
                <w:rFonts w:cs="Arial"/>
                <w:bCs/>
                <w:sz w:val="18"/>
                <w:szCs w:val="18"/>
              </w:rPr>
              <w:t>GUBERNAMENTAL</w:t>
            </w:r>
            <w:r w:rsidR="00F10FBF">
              <w:rPr>
                <w:rFonts w:cs="Arial"/>
                <w:bCs/>
                <w:sz w:val="18"/>
                <w:szCs w:val="18"/>
              </w:rPr>
              <w:t xml:space="preserve"> </w:t>
            </w:r>
            <w:r w:rsidRPr="008443AA">
              <w:rPr>
                <w:rFonts w:cs="Arial"/>
                <w:bCs/>
                <w:sz w:val="18"/>
                <w:szCs w:val="18"/>
              </w:rPr>
              <w:t>SOBRE</w:t>
            </w:r>
            <w:r w:rsidR="00F10FBF">
              <w:rPr>
                <w:rFonts w:cs="Arial"/>
                <w:bCs/>
                <w:sz w:val="18"/>
                <w:szCs w:val="18"/>
              </w:rPr>
              <w:t xml:space="preserve"> </w:t>
            </w:r>
            <w:r w:rsidRPr="008443AA">
              <w:rPr>
                <w:rFonts w:cs="Arial"/>
                <w:bCs/>
                <w:sz w:val="18"/>
                <w:szCs w:val="18"/>
              </w:rPr>
              <w:t>ADQUISICIONES,</w:t>
            </w:r>
            <w:r w:rsidR="00F10FBF">
              <w:rPr>
                <w:rFonts w:cs="Arial"/>
                <w:bCs/>
                <w:sz w:val="18"/>
                <w:szCs w:val="18"/>
              </w:rPr>
              <w:t xml:space="preserve"> </w:t>
            </w:r>
            <w:r w:rsidRPr="008443AA">
              <w:rPr>
                <w:rFonts w:cs="Arial"/>
                <w:bCs/>
                <w:sz w:val="18"/>
                <w:szCs w:val="18"/>
              </w:rPr>
              <w:t>ARRENDAMIENTOS</w:t>
            </w:r>
            <w:r w:rsidR="00F10FBF">
              <w:rPr>
                <w:rFonts w:cs="Arial"/>
                <w:bCs/>
                <w:sz w:val="18"/>
                <w:szCs w:val="18"/>
              </w:rPr>
              <w:t xml:space="preserve"> </w:t>
            </w:r>
            <w:r w:rsidRPr="008443AA">
              <w:rPr>
                <w:rFonts w:cs="Arial"/>
                <w:bCs/>
                <w:sz w:val="18"/>
                <w:szCs w:val="18"/>
              </w:rPr>
              <w:t>Y</w:t>
            </w:r>
            <w:r w:rsidR="00F10FBF">
              <w:rPr>
                <w:rFonts w:cs="Arial"/>
                <w:bCs/>
                <w:sz w:val="18"/>
                <w:szCs w:val="18"/>
              </w:rPr>
              <w:t xml:space="preserve"> </w:t>
            </w:r>
            <w:r w:rsidRPr="008443AA">
              <w:rPr>
                <w:rFonts w:cs="Arial"/>
                <w:bCs/>
                <w:sz w:val="18"/>
                <w:szCs w:val="18"/>
              </w:rPr>
              <w:t>SERVICIOS,</w:t>
            </w:r>
            <w:r w:rsidR="00F10FBF">
              <w:rPr>
                <w:rFonts w:cs="Arial"/>
                <w:bCs/>
                <w:sz w:val="18"/>
                <w:szCs w:val="18"/>
              </w:rPr>
              <w:t xml:space="preserve"> </w:t>
            </w:r>
            <w:r w:rsidRPr="008443AA">
              <w:rPr>
                <w:rFonts w:cs="Arial"/>
                <w:bCs/>
                <w:sz w:val="18"/>
                <w:szCs w:val="18"/>
              </w:rPr>
              <w:t>INTEGRADO</w:t>
            </w:r>
            <w:r w:rsidR="00F10FBF">
              <w:rPr>
                <w:rFonts w:cs="Arial"/>
                <w:bCs/>
                <w:sz w:val="18"/>
                <w:szCs w:val="18"/>
              </w:rPr>
              <w:t xml:space="preserve"> </w:t>
            </w:r>
            <w:r w:rsidRPr="008443AA">
              <w:rPr>
                <w:rFonts w:cs="Arial"/>
                <w:bCs/>
                <w:sz w:val="18"/>
                <w:szCs w:val="18"/>
              </w:rPr>
              <w:t>ENTRE</w:t>
            </w:r>
            <w:r w:rsidR="00F10FBF">
              <w:rPr>
                <w:rFonts w:cs="Arial"/>
                <w:bCs/>
                <w:sz w:val="18"/>
                <w:szCs w:val="18"/>
              </w:rPr>
              <w:t xml:space="preserve"> </w:t>
            </w:r>
            <w:r w:rsidRPr="008443AA">
              <w:rPr>
                <w:rFonts w:cs="Arial"/>
                <w:bCs/>
                <w:sz w:val="18"/>
                <w:szCs w:val="18"/>
              </w:rPr>
              <w:t>OTRA</w:t>
            </w:r>
            <w:r w:rsidR="00F10FBF">
              <w:rPr>
                <w:rFonts w:cs="Arial"/>
                <w:bCs/>
                <w:sz w:val="18"/>
                <w:szCs w:val="18"/>
              </w:rPr>
              <w:t xml:space="preserve"> </w:t>
            </w:r>
            <w:r w:rsidRPr="008443AA">
              <w:rPr>
                <w:rFonts w:cs="Arial"/>
                <w:bCs/>
                <w:sz w:val="18"/>
                <w:szCs w:val="18"/>
              </w:rPr>
              <w:t>INFORMACIÓN,</w:t>
            </w:r>
            <w:r w:rsidR="00F10FBF">
              <w:rPr>
                <w:rFonts w:cs="Arial"/>
                <w:bCs/>
                <w:sz w:val="18"/>
                <w:szCs w:val="18"/>
              </w:rPr>
              <w:t xml:space="preserve"> </w:t>
            </w:r>
            <w:r w:rsidRPr="008443AA">
              <w:rPr>
                <w:rFonts w:cs="Arial"/>
                <w:bCs/>
                <w:sz w:val="18"/>
                <w:szCs w:val="18"/>
              </w:rPr>
              <w:t>POR</w:t>
            </w:r>
            <w:r w:rsidR="00F10FBF">
              <w:rPr>
                <w:rFonts w:cs="Arial"/>
                <w:bCs/>
                <w:sz w:val="18"/>
                <w:szCs w:val="18"/>
              </w:rPr>
              <w:t xml:space="preserve"> </w:t>
            </w:r>
            <w:r w:rsidRPr="008443AA">
              <w:rPr>
                <w:rFonts w:cs="Arial"/>
                <w:bCs/>
                <w:sz w:val="18"/>
                <w:szCs w:val="18"/>
              </w:rPr>
              <w:t>LAS</w:t>
            </w:r>
            <w:r w:rsidR="00F10FBF">
              <w:rPr>
                <w:rFonts w:cs="Arial"/>
                <w:bCs/>
                <w:sz w:val="18"/>
                <w:szCs w:val="18"/>
              </w:rPr>
              <w:t xml:space="preserve"> </w:t>
            </w:r>
            <w:r w:rsidRPr="008443AA">
              <w:rPr>
                <w:rFonts w:cs="Arial"/>
                <w:bCs/>
                <w:sz w:val="18"/>
                <w:szCs w:val="18"/>
              </w:rPr>
              <w:t>CONVOCATORIAS</w:t>
            </w:r>
            <w:r w:rsidR="00F10FBF">
              <w:rPr>
                <w:rFonts w:cs="Arial"/>
                <w:bCs/>
                <w:sz w:val="18"/>
                <w:szCs w:val="18"/>
              </w:rPr>
              <w:t xml:space="preserve"> </w:t>
            </w:r>
            <w:r w:rsidRPr="008443AA">
              <w:rPr>
                <w:rFonts w:cs="Arial"/>
                <w:bCs/>
                <w:sz w:val="18"/>
                <w:szCs w:val="18"/>
              </w:rPr>
              <w:t>A</w:t>
            </w:r>
            <w:r w:rsidR="00F10FBF">
              <w:rPr>
                <w:rFonts w:cs="Arial"/>
                <w:bCs/>
                <w:sz w:val="18"/>
                <w:szCs w:val="18"/>
              </w:rPr>
              <w:t xml:space="preserve"> </w:t>
            </w:r>
            <w:r w:rsidRPr="008443AA">
              <w:rPr>
                <w:rFonts w:cs="Arial"/>
                <w:bCs/>
                <w:sz w:val="18"/>
                <w:szCs w:val="18"/>
              </w:rPr>
              <w:t>LA</w:t>
            </w:r>
            <w:r w:rsidR="00F10FBF">
              <w:rPr>
                <w:rFonts w:cs="Arial"/>
                <w:bCs/>
                <w:sz w:val="18"/>
                <w:szCs w:val="18"/>
              </w:rPr>
              <w:t xml:space="preserve"> </w:t>
            </w:r>
            <w:r>
              <w:rPr>
                <w:rFonts w:cs="Arial"/>
                <w:bCs/>
                <w:sz w:val="18"/>
                <w:szCs w:val="18"/>
              </w:rPr>
              <w:t>LICITACIÓN</w:t>
            </w:r>
            <w:r w:rsidR="00F10FBF">
              <w:rPr>
                <w:rFonts w:cs="Arial"/>
                <w:bCs/>
                <w:sz w:val="18"/>
                <w:szCs w:val="18"/>
              </w:rPr>
              <w:t xml:space="preserve"> </w:t>
            </w:r>
            <w:r w:rsidRPr="008443AA">
              <w:rPr>
                <w:rFonts w:cs="Arial"/>
                <w:bCs/>
                <w:sz w:val="18"/>
                <w:szCs w:val="18"/>
              </w:rPr>
              <w:t>Y</w:t>
            </w:r>
            <w:r w:rsidR="00F10FBF">
              <w:rPr>
                <w:rFonts w:cs="Arial"/>
                <w:bCs/>
                <w:sz w:val="18"/>
                <w:szCs w:val="18"/>
              </w:rPr>
              <w:t xml:space="preserve"> </w:t>
            </w:r>
            <w:r w:rsidRPr="008443AA">
              <w:rPr>
                <w:rFonts w:cs="Arial"/>
                <w:bCs/>
                <w:sz w:val="18"/>
                <w:szCs w:val="18"/>
              </w:rPr>
              <w:t>SUS</w:t>
            </w:r>
            <w:r w:rsidR="00F10FBF">
              <w:rPr>
                <w:rFonts w:cs="Arial"/>
                <w:bCs/>
                <w:sz w:val="18"/>
                <w:szCs w:val="18"/>
              </w:rPr>
              <w:t xml:space="preserve"> </w:t>
            </w:r>
            <w:r w:rsidRPr="008443AA">
              <w:rPr>
                <w:rFonts w:cs="Arial"/>
                <w:bCs/>
                <w:sz w:val="18"/>
                <w:szCs w:val="18"/>
              </w:rPr>
              <w:t>MODIFICACIONES;</w:t>
            </w:r>
            <w:r w:rsidR="00F10FBF">
              <w:rPr>
                <w:rFonts w:cs="Arial"/>
                <w:bCs/>
                <w:sz w:val="18"/>
                <w:szCs w:val="18"/>
              </w:rPr>
              <w:t xml:space="preserve"> </w:t>
            </w:r>
            <w:r w:rsidRPr="008443AA">
              <w:rPr>
                <w:rFonts w:cs="Arial"/>
                <w:bCs/>
                <w:sz w:val="18"/>
                <w:szCs w:val="18"/>
              </w:rPr>
              <w:t>ACLARACIONES</w:t>
            </w:r>
            <w:r w:rsidR="00F10FBF">
              <w:rPr>
                <w:rFonts w:cs="Arial"/>
                <w:bCs/>
                <w:sz w:val="18"/>
                <w:szCs w:val="18"/>
              </w:rPr>
              <w:t xml:space="preserve"> </w:t>
            </w:r>
            <w:r w:rsidRPr="008443AA">
              <w:rPr>
                <w:rFonts w:cs="Arial"/>
                <w:bCs/>
                <w:sz w:val="18"/>
                <w:szCs w:val="18"/>
              </w:rPr>
              <w:t>DENTRO</w:t>
            </w:r>
            <w:r w:rsidR="00F10FBF">
              <w:rPr>
                <w:rFonts w:cs="Arial"/>
                <w:bCs/>
                <w:sz w:val="18"/>
                <w:szCs w:val="18"/>
              </w:rPr>
              <w:t xml:space="preserve"> </w:t>
            </w:r>
            <w:r w:rsidRPr="008443AA">
              <w:rPr>
                <w:rFonts w:cs="Arial"/>
                <w:bCs/>
                <w:sz w:val="18"/>
                <w:szCs w:val="18"/>
              </w:rPr>
              <w:t>DEL</w:t>
            </w:r>
            <w:r w:rsidR="00F10FBF">
              <w:rPr>
                <w:rFonts w:cs="Arial"/>
                <w:bCs/>
                <w:sz w:val="18"/>
                <w:szCs w:val="18"/>
              </w:rPr>
              <w:t xml:space="preserve"> </w:t>
            </w:r>
            <w:r w:rsidRPr="008443AA">
              <w:rPr>
                <w:rFonts w:cs="Arial"/>
                <w:bCs/>
                <w:sz w:val="18"/>
                <w:szCs w:val="18"/>
              </w:rPr>
              <w:t>SISTEMA,</w:t>
            </w:r>
            <w:r w:rsidR="00F10FBF">
              <w:rPr>
                <w:rFonts w:cs="Arial"/>
                <w:bCs/>
                <w:sz w:val="18"/>
                <w:szCs w:val="18"/>
              </w:rPr>
              <w:t xml:space="preserve"> </w:t>
            </w:r>
            <w:r w:rsidRPr="008443AA">
              <w:rPr>
                <w:rFonts w:cs="Arial"/>
                <w:bCs/>
                <w:sz w:val="18"/>
                <w:szCs w:val="18"/>
              </w:rPr>
              <w:t>DEL</w:t>
            </w:r>
            <w:r w:rsidR="00F10FBF">
              <w:rPr>
                <w:rFonts w:cs="Arial"/>
                <w:bCs/>
                <w:sz w:val="18"/>
                <w:szCs w:val="18"/>
              </w:rPr>
              <w:t xml:space="preserve"> </w:t>
            </w:r>
            <w:r w:rsidRPr="008443AA">
              <w:rPr>
                <w:rFonts w:cs="Arial"/>
                <w:bCs/>
                <w:sz w:val="18"/>
                <w:szCs w:val="18"/>
              </w:rPr>
              <w:t>ACTO</w:t>
            </w:r>
            <w:r w:rsidR="00F10FBF">
              <w:rPr>
                <w:rFonts w:cs="Arial"/>
                <w:bCs/>
                <w:sz w:val="18"/>
                <w:szCs w:val="18"/>
              </w:rPr>
              <w:t xml:space="preserve"> </w:t>
            </w:r>
            <w:r w:rsidRPr="008443AA">
              <w:rPr>
                <w:rFonts w:cs="Arial"/>
                <w:bCs/>
                <w:sz w:val="18"/>
                <w:szCs w:val="18"/>
              </w:rPr>
              <w:t>DE</w:t>
            </w:r>
            <w:r w:rsidR="00F10FBF">
              <w:rPr>
                <w:rFonts w:cs="Arial"/>
                <w:bCs/>
                <w:sz w:val="18"/>
                <w:szCs w:val="18"/>
              </w:rPr>
              <w:t xml:space="preserve"> </w:t>
            </w:r>
            <w:r w:rsidRPr="008443AA">
              <w:rPr>
                <w:rFonts w:cs="Arial"/>
                <w:bCs/>
                <w:sz w:val="18"/>
                <w:szCs w:val="18"/>
              </w:rPr>
              <w:t>PRESENTACIÓN</w:t>
            </w:r>
            <w:r w:rsidR="00F10FBF">
              <w:rPr>
                <w:rFonts w:cs="Arial"/>
                <w:bCs/>
                <w:sz w:val="18"/>
                <w:szCs w:val="18"/>
              </w:rPr>
              <w:t xml:space="preserve"> </w:t>
            </w:r>
            <w:r w:rsidRPr="008443AA">
              <w:rPr>
                <w:rFonts w:cs="Arial"/>
                <w:bCs/>
                <w:sz w:val="18"/>
                <w:szCs w:val="18"/>
              </w:rPr>
              <w:t>Y</w:t>
            </w:r>
            <w:r w:rsidR="00F10FBF">
              <w:rPr>
                <w:rFonts w:cs="Arial"/>
                <w:bCs/>
                <w:sz w:val="18"/>
                <w:szCs w:val="18"/>
              </w:rPr>
              <w:t xml:space="preserve"> </w:t>
            </w:r>
            <w:r w:rsidRPr="008443AA">
              <w:rPr>
                <w:rFonts w:cs="Arial"/>
                <w:bCs/>
                <w:sz w:val="18"/>
                <w:szCs w:val="18"/>
              </w:rPr>
              <w:t>APERTURA</w:t>
            </w:r>
            <w:r w:rsidR="00F10FBF">
              <w:rPr>
                <w:rFonts w:cs="Arial"/>
                <w:bCs/>
                <w:sz w:val="18"/>
                <w:szCs w:val="18"/>
              </w:rPr>
              <w:t xml:space="preserve"> </w:t>
            </w:r>
            <w:r w:rsidRPr="008443AA">
              <w:rPr>
                <w:rFonts w:cs="Arial"/>
                <w:bCs/>
                <w:sz w:val="18"/>
                <w:szCs w:val="18"/>
              </w:rPr>
              <w:t>DE</w:t>
            </w:r>
            <w:r w:rsidR="00F10FBF">
              <w:rPr>
                <w:rFonts w:cs="Arial"/>
                <w:bCs/>
                <w:sz w:val="18"/>
                <w:szCs w:val="18"/>
              </w:rPr>
              <w:t xml:space="preserve"> </w:t>
            </w:r>
            <w:r w:rsidRPr="008443AA">
              <w:rPr>
                <w:rFonts w:cs="Arial"/>
                <w:bCs/>
                <w:sz w:val="18"/>
                <w:szCs w:val="18"/>
              </w:rPr>
              <w:t>PROPOSICIONES</w:t>
            </w:r>
            <w:r w:rsidR="00F10FBF">
              <w:rPr>
                <w:rFonts w:cs="Arial"/>
                <w:bCs/>
                <w:sz w:val="18"/>
                <w:szCs w:val="18"/>
              </w:rPr>
              <w:t xml:space="preserve"> </w:t>
            </w:r>
            <w:r w:rsidRPr="008443AA">
              <w:rPr>
                <w:rFonts w:cs="Arial"/>
                <w:bCs/>
                <w:sz w:val="18"/>
                <w:szCs w:val="18"/>
              </w:rPr>
              <w:t>Y</w:t>
            </w:r>
            <w:r w:rsidR="00F10FBF">
              <w:rPr>
                <w:rFonts w:cs="Arial"/>
                <w:bCs/>
                <w:sz w:val="18"/>
                <w:szCs w:val="18"/>
              </w:rPr>
              <w:t xml:space="preserve"> </w:t>
            </w:r>
            <w:r w:rsidRPr="008443AA">
              <w:rPr>
                <w:rFonts w:cs="Arial"/>
                <w:bCs/>
                <w:sz w:val="18"/>
                <w:szCs w:val="18"/>
              </w:rPr>
              <w:t>DE</w:t>
            </w:r>
            <w:r w:rsidR="00F10FBF">
              <w:rPr>
                <w:rFonts w:cs="Arial"/>
                <w:bCs/>
                <w:sz w:val="18"/>
                <w:szCs w:val="18"/>
              </w:rPr>
              <w:t xml:space="preserve"> </w:t>
            </w:r>
            <w:r w:rsidRPr="008443AA">
              <w:rPr>
                <w:rFonts w:cs="Arial"/>
                <w:bCs/>
                <w:sz w:val="18"/>
                <w:szCs w:val="18"/>
              </w:rPr>
              <w:t>FALLO;</w:t>
            </w:r>
            <w:r w:rsidR="00F10FBF">
              <w:rPr>
                <w:rFonts w:cs="Arial"/>
                <w:bCs/>
                <w:sz w:val="18"/>
                <w:szCs w:val="18"/>
              </w:rPr>
              <w:t xml:space="preserve"> </w:t>
            </w:r>
            <w:r w:rsidRPr="008443AA">
              <w:rPr>
                <w:rFonts w:cs="Arial"/>
                <w:bCs/>
                <w:sz w:val="18"/>
                <w:szCs w:val="18"/>
              </w:rPr>
              <w:t>LOS</w:t>
            </w:r>
            <w:r w:rsidR="00F10FBF">
              <w:rPr>
                <w:rFonts w:cs="Arial"/>
                <w:bCs/>
                <w:sz w:val="18"/>
                <w:szCs w:val="18"/>
              </w:rPr>
              <w:t xml:space="preserve"> </w:t>
            </w:r>
            <w:r w:rsidRPr="008443AA">
              <w:rPr>
                <w:rFonts w:cs="Arial"/>
                <w:bCs/>
                <w:sz w:val="18"/>
                <w:szCs w:val="18"/>
              </w:rPr>
              <w:t>DATOS</w:t>
            </w:r>
            <w:r w:rsidR="00F10FBF">
              <w:rPr>
                <w:rFonts w:cs="Arial"/>
                <w:bCs/>
                <w:sz w:val="18"/>
                <w:szCs w:val="18"/>
              </w:rPr>
              <w:t xml:space="preserve"> </w:t>
            </w:r>
            <w:r w:rsidRPr="008443AA">
              <w:rPr>
                <w:rFonts w:cs="Arial"/>
                <w:bCs/>
                <w:sz w:val="18"/>
                <w:szCs w:val="18"/>
              </w:rPr>
              <w:t>DE</w:t>
            </w:r>
            <w:r w:rsidR="00F10FBF">
              <w:rPr>
                <w:rFonts w:cs="Arial"/>
                <w:bCs/>
                <w:sz w:val="18"/>
                <w:szCs w:val="18"/>
              </w:rPr>
              <w:t xml:space="preserve"> </w:t>
            </w:r>
            <w:r w:rsidRPr="008443AA">
              <w:rPr>
                <w:rFonts w:cs="Arial"/>
                <w:bCs/>
                <w:sz w:val="18"/>
                <w:szCs w:val="18"/>
              </w:rPr>
              <w:t>LOS</w:t>
            </w:r>
            <w:r w:rsidR="00F10FBF">
              <w:rPr>
                <w:rFonts w:cs="Arial"/>
                <w:bCs/>
                <w:sz w:val="18"/>
                <w:szCs w:val="18"/>
              </w:rPr>
              <w:t xml:space="preserve"> </w:t>
            </w:r>
            <w:r w:rsidRPr="008443AA">
              <w:rPr>
                <w:rFonts w:cs="Arial"/>
                <w:bCs/>
                <w:sz w:val="18"/>
                <w:szCs w:val="18"/>
              </w:rPr>
              <w:t>CONTRATOS</w:t>
            </w:r>
            <w:r w:rsidR="00F10FBF">
              <w:rPr>
                <w:rFonts w:cs="Arial"/>
                <w:bCs/>
                <w:sz w:val="18"/>
                <w:szCs w:val="18"/>
              </w:rPr>
              <w:t xml:space="preserve"> </w:t>
            </w:r>
            <w:r w:rsidRPr="008443AA">
              <w:rPr>
                <w:rFonts w:cs="Arial"/>
                <w:bCs/>
                <w:sz w:val="18"/>
                <w:szCs w:val="18"/>
              </w:rPr>
              <w:t>Y</w:t>
            </w:r>
            <w:r w:rsidR="00F10FBF">
              <w:rPr>
                <w:rFonts w:cs="Arial"/>
                <w:bCs/>
                <w:sz w:val="18"/>
                <w:szCs w:val="18"/>
              </w:rPr>
              <w:t xml:space="preserve"> </w:t>
            </w:r>
            <w:r w:rsidRPr="008443AA">
              <w:rPr>
                <w:rFonts w:cs="Arial"/>
                <w:bCs/>
                <w:sz w:val="18"/>
                <w:szCs w:val="18"/>
              </w:rPr>
              <w:t>LOS</w:t>
            </w:r>
            <w:r w:rsidR="00F10FBF">
              <w:rPr>
                <w:rFonts w:cs="Arial"/>
                <w:bCs/>
                <w:sz w:val="18"/>
                <w:szCs w:val="18"/>
              </w:rPr>
              <w:t xml:space="preserve"> </w:t>
            </w:r>
            <w:r w:rsidRPr="008443AA">
              <w:rPr>
                <w:rFonts w:cs="Arial"/>
                <w:bCs/>
                <w:sz w:val="18"/>
                <w:szCs w:val="18"/>
              </w:rPr>
              <w:t>CONVENIOS</w:t>
            </w:r>
            <w:r w:rsidR="00F10FBF">
              <w:rPr>
                <w:rFonts w:cs="Arial"/>
                <w:bCs/>
                <w:sz w:val="18"/>
                <w:szCs w:val="18"/>
              </w:rPr>
              <w:t xml:space="preserve"> </w:t>
            </w:r>
            <w:r w:rsidRPr="008443AA">
              <w:rPr>
                <w:rFonts w:cs="Arial"/>
                <w:bCs/>
                <w:sz w:val="18"/>
                <w:szCs w:val="18"/>
              </w:rPr>
              <w:t>MODIFICATORIOS</w:t>
            </w:r>
            <w:r w:rsidRPr="008443AA">
              <w:rPr>
                <w:rFonts w:cs="Arial"/>
                <w:sz w:val="18"/>
                <w:szCs w:val="18"/>
              </w:rPr>
              <w:t>.</w:t>
            </w:r>
          </w:p>
          <w:p w14:paraId="0FC9CC4E" w14:textId="77777777" w:rsidR="00DC071E" w:rsidRPr="008443AA" w:rsidRDefault="00DC071E" w:rsidP="000317E6">
            <w:pPr>
              <w:rPr>
                <w:rFonts w:cs="Arial"/>
                <w:sz w:val="18"/>
                <w:szCs w:val="18"/>
              </w:rPr>
            </w:pPr>
          </w:p>
        </w:tc>
      </w:tr>
      <w:tr w:rsidR="00DC071E" w:rsidRPr="008443AA" w14:paraId="6A36C4B2" w14:textId="77777777" w:rsidTr="00003641">
        <w:tc>
          <w:tcPr>
            <w:tcW w:w="2764" w:type="dxa"/>
          </w:tcPr>
          <w:p w14:paraId="254311B2" w14:textId="77777777" w:rsidR="00DC071E" w:rsidRPr="008443AA" w:rsidRDefault="00DC071E" w:rsidP="000317E6">
            <w:pPr>
              <w:rPr>
                <w:rFonts w:cs="Arial"/>
                <w:b/>
                <w:color w:val="002060"/>
                <w:sz w:val="18"/>
                <w:szCs w:val="18"/>
              </w:rPr>
            </w:pPr>
            <w:r w:rsidRPr="008443AA">
              <w:rPr>
                <w:rFonts w:cs="Arial"/>
                <w:b/>
                <w:color w:val="002060"/>
                <w:sz w:val="18"/>
                <w:szCs w:val="18"/>
              </w:rPr>
              <w:t>CONTRATO:</w:t>
            </w:r>
          </w:p>
        </w:tc>
        <w:tc>
          <w:tcPr>
            <w:tcW w:w="6945" w:type="dxa"/>
            <w:gridSpan w:val="2"/>
          </w:tcPr>
          <w:p w14:paraId="1F3194DD" w14:textId="7E54AE27" w:rsidR="00DC071E" w:rsidRDefault="00467A6C" w:rsidP="000317E6">
            <w:pPr>
              <w:rPr>
                <w:rFonts w:eastAsia="MS Mincho" w:cs="Arial"/>
                <w:sz w:val="18"/>
                <w:szCs w:val="18"/>
              </w:rPr>
            </w:pPr>
            <w:r w:rsidRPr="00467A6C">
              <w:rPr>
                <w:rFonts w:eastAsia="MS Mincho" w:cs="Arial"/>
                <w:sz w:val="18"/>
                <w:szCs w:val="18"/>
              </w:rPr>
              <w:t>DOCUMENTO</w:t>
            </w:r>
            <w:r w:rsidR="00F10FBF">
              <w:rPr>
                <w:rFonts w:eastAsia="MS Mincho" w:cs="Arial"/>
                <w:sz w:val="18"/>
                <w:szCs w:val="18"/>
              </w:rPr>
              <w:t xml:space="preserve"> </w:t>
            </w:r>
            <w:r w:rsidRPr="00467A6C">
              <w:rPr>
                <w:rFonts w:eastAsia="MS Mincho" w:cs="Arial"/>
                <w:sz w:val="18"/>
                <w:szCs w:val="18"/>
              </w:rPr>
              <w:t>LEGAL</w:t>
            </w:r>
            <w:r w:rsidR="00F10FBF">
              <w:rPr>
                <w:rFonts w:eastAsia="MS Mincho" w:cs="Arial"/>
                <w:sz w:val="18"/>
                <w:szCs w:val="18"/>
              </w:rPr>
              <w:t xml:space="preserve"> </w:t>
            </w:r>
            <w:r w:rsidRPr="00467A6C">
              <w:rPr>
                <w:rFonts w:eastAsia="MS Mincho" w:cs="Arial"/>
                <w:sz w:val="18"/>
                <w:szCs w:val="18"/>
              </w:rPr>
              <w:t>QUE</w:t>
            </w:r>
            <w:r w:rsidR="00F10FBF">
              <w:rPr>
                <w:rFonts w:eastAsia="MS Mincho" w:cs="Arial"/>
                <w:sz w:val="18"/>
                <w:szCs w:val="18"/>
              </w:rPr>
              <w:t xml:space="preserve"> </w:t>
            </w:r>
            <w:r w:rsidRPr="00467A6C">
              <w:rPr>
                <w:rFonts w:eastAsia="MS Mincho" w:cs="Arial"/>
                <w:sz w:val="18"/>
                <w:szCs w:val="18"/>
              </w:rPr>
              <w:t>CONSTITUYE</w:t>
            </w:r>
            <w:r w:rsidR="00F10FBF">
              <w:rPr>
                <w:rFonts w:eastAsia="MS Mincho" w:cs="Arial"/>
                <w:sz w:val="18"/>
                <w:szCs w:val="18"/>
              </w:rPr>
              <w:t xml:space="preserve"> </w:t>
            </w:r>
            <w:r w:rsidRPr="00467A6C">
              <w:rPr>
                <w:rFonts w:eastAsia="MS Mincho" w:cs="Arial"/>
                <w:sz w:val="18"/>
                <w:szCs w:val="18"/>
              </w:rPr>
              <w:t>EL</w:t>
            </w:r>
            <w:r w:rsidR="00F10FBF">
              <w:rPr>
                <w:rFonts w:eastAsia="MS Mincho" w:cs="Arial"/>
                <w:sz w:val="18"/>
                <w:szCs w:val="18"/>
              </w:rPr>
              <w:t xml:space="preserve"> </w:t>
            </w:r>
            <w:r w:rsidRPr="00467A6C">
              <w:rPr>
                <w:rFonts w:eastAsia="MS Mincho" w:cs="Arial"/>
                <w:sz w:val="18"/>
                <w:szCs w:val="18"/>
              </w:rPr>
              <w:t>ACUERDO</w:t>
            </w:r>
            <w:r w:rsidR="00F10FBF">
              <w:rPr>
                <w:rFonts w:eastAsia="MS Mincho" w:cs="Arial"/>
                <w:sz w:val="18"/>
                <w:szCs w:val="18"/>
              </w:rPr>
              <w:t xml:space="preserve"> </w:t>
            </w:r>
            <w:r w:rsidRPr="00467A6C">
              <w:rPr>
                <w:rFonts w:eastAsia="MS Mincho" w:cs="Arial"/>
                <w:sz w:val="18"/>
                <w:szCs w:val="18"/>
              </w:rPr>
              <w:t>DE</w:t>
            </w:r>
            <w:r w:rsidR="00F10FBF">
              <w:rPr>
                <w:rFonts w:eastAsia="MS Mincho" w:cs="Arial"/>
                <w:sz w:val="18"/>
                <w:szCs w:val="18"/>
              </w:rPr>
              <w:t xml:space="preserve"> </w:t>
            </w:r>
            <w:r w:rsidRPr="00467A6C">
              <w:rPr>
                <w:rFonts w:eastAsia="MS Mincho" w:cs="Arial"/>
                <w:sz w:val="18"/>
                <w:szCs w:val="18"/>
              </w:rPr>
              <w:t>VOLUNTADES</w:t>
            </w:r>
            <w:r w:rsidR="00F10FBF">
              <w:rPr>
                <w:rFonts w:eastAsia="MS Mincho" w:cs="Arial"/>
                <w:sz w:val="18"/>
                <w:szCs w:val="18"/>
              </w:rPr>
              <w:t xml:space="preserve"> </w:t>
            </w:r>
            <w:r w:rsidRPr="00467A6C">
              <w:rPr>
                <w:rFonts w:eastAsia="MS Mincho" w:cs="Arial"/>
                <w:sz w:val="18"/>
                <w:szCs w:val="18"/>
              </w:rPr>
              <w:t>POR</w:t>
            </w:r>
            <w:r w:rsidR="00F10FBF">
              <w:rPr>
                <w:rFonts w:eastAsia="MS Mincho" w:cs="Arial"/>
                <w:sz w:val="18"/>
                <w:szCs w:val="18"/>
              </w:rPr>
              <w:t xml:space="preserve"> </w:t>
            </w:r>
            <w:r w:rsidRPr="00467A6C">
              <w:rPr>
                <w:rFonts w:eastAsia="MS Mincho" w:cs="Arial"/>
                <w:sz w:val="18"/>
                <w:szCs w:val="18"/>
              </w:rPr>
              <w:t>ESCRITO</w:t>
            </w:r>
            <w:r w:rsidR="00F10FBF">
              <w:rPr>
                <w:rFonts w:eastAsia="MS Mincho" w:cs="Arial"/>
                <w:sz w:val="18"/>
                <w:szCs w:val="18"/>
              </w:rPr>
              <w:t xml:space="preserve"> </w:t>
            </w:r>
            <w:r w:rsidRPr="00467A6C">
              <w:rPr>
                <w:rFonts w:eastAsia="MS Mincho" w:cs="Arial"/>
                <w:sz w:val="18"/>
                <w:szCs w:val="18"/>
              </w:rPr>
              <w:t>QUE</w:t>
            </w:r>
            <w:r w:rsidR="00F10FBF">
              <w:rPr>
                <w:rFonts w:eastAsia="MS Mincho" w:cs="Arial"/>
                <w:sz w:val="18"/>
                <w:szCs w:val="18"/>
              </w:rPr>
              <w:t xml:space="preserve"> </w:t>
            </w:r>
            <w:r w:rsidRPr="00467A6C">
              <w:rPr>
                <w:rFonts w:eastAsia="MS Mincho" w:cs="Arial"/>
                <w:sz w:val="18"/>
                <w:szCs w:val="18"/>
              </w:rPr>
              <w:t>CREAN</w:t>
            </w:r>
            <w:r w:rsidR="00F10FBF">
              <w:rPr>
                <w:rFonts w:eastAsia="MS Mincho" w:cs="Arial"/>
                <w:sz w:val="18"/>
                <w:szCs w:val="18"/>
              </w:rPr>
              <w:t xml:space="preserve"> </w:t>
            </w:r>
            <w:r w:rsidRPr="00467A6C">
              <w:rPr>
                <w:rFonts w:eastAsia="MS Mincho" w:cs="Arial"/>
                <w:sz w:val="18"/>
                <w:szCs w:val="18"/>
              </w:rPr>
              <w:t>DERECHOS</w:t>
            </w:r>
            <w:r w:rsidR="00F10FBF">
              <w:rPr>
                <w:rFonts w:eastAsia="MS Mincho" w:cs="Arial"/>
                <w:sz w:val="18"/>
                <w:szCs w:val="18"/>
              </w:rPr>
              <w:t xml:space="preserve"> </w:t>
            </w:r>
            <w:r w:rsidRPr="00467A6C">
              <w:rPr>
                <w:rFonts w:eastAsia="MS Mincho" w:cs="Arial"/>
                <w:sz w:val="18"/>
                <w:szCs w:val="18"/>
              </w:rPr>
              <w:t>Y</w:t>
            </w:r>
            <w:r w:rsidR="00F10FBF">
              <w:rPr>
                <w:rFonts w:eastAsia="MS Mincho" w:cs="Arial"/>
                <w:sz w:val="18"/>
                <w:szCs w:val="18"/>
              </w:rPr>
              <w:t xml:space="preserve"> </w:t>
            </w:r>
            <w:r w:rsidRPr="00467A6C">
              <w:rPr>
                <w:rFonts w:eastAsia="MS Mincho" w:cs="Arial"/>
                <w:sz w:val="18"/>
                <w:szCs w:val="18"/>
              </w:rPr>
              <w:t>OBLIGACIONES</w:t>
            </w:r>
            <w:r w:rsidR="00F10FBF">
              <w:rPr>
                <w:rFonts w:eastAsia="MS Mincho" w:cs="Arial"/>
                <w:sz w:val="18"/>
                <w:szCs w:val="18"/>
              </w:rPr>
              <w:t xml:space="preserve"> </w:t>
            </w:r>
            <w:r w:rsidRPr="00467A6C">
              <w:rPr>
                <w:rFonts w:eastAsia="MS Mincho" w:cs="Arial"/>
                <w:sz w:val="18"/>
                <w:szCs w:val="18"/>
              </w:rPr>
              <w:t>ENTRE</w:t>
            </w:r>
            <w:r w:rsidR="00F10FBF">
              <w:rPr>
                <w:rFonts w:eastAsia="MS Mincho" w:cs="Arial"/>
                <w:sz w:val="18"/>
                <w:szCs w:val="18"/>
              </w:rPr>
              <w:t xml:space="preserve"> </w:t>
            </w:r>
            <w:r w:rsidRPr="00467A6C">
              <w:rPr>
                <w:rFonts w:eastAsia="MS Mincho" w:cs="Arial"/>
                <w:sz w:val="18"/>
                <w:szCs w:val="18"/>
              </w:rPr>
              <w:t>EL</w:t>
            </w:r>
            <w:r w:rsidR="00F10FBF">
              <w:rPr>
                <w:rFonts w:eastAsia="MS Mincho" w:cs="Arial"/>
                <w:sz w:val="18"/>
                <w:szCs w:val="18"/>
              </w:rPr>
              <w:t xml:space="preserve"> </w:t>
            </w:r>
            <w:r w:rsidRPr="00467A6C">
              <w:rPr>
                <w:rFonts w:eastAsia="MS Mincho" w:cs="Arial"/>
                <w:sz w:val="18"/>
                <w:szCs w:val="18"/>
              </w:rPr>
              <w:t>HOSPITAL</w:t>
            </w:r>
            <w:r w:rsidR="00F10FBF">
              <w:rPr>
                <w:rFonts w:eastAsia="MS Mincho" w:cs="Arial"/>
                <w:sz w:val="18"/>
                <w:szCs w:val="18"/>
              </w:rPr>
              <w:t xml:space="preserve"> </w:t>
            </w:r>
            <w:r w:rsidRPr="00467A6C">
              <w:rPr>
                <w:rFonts w:eastAsia="MS Mincho" w:cs="Arial"/>
                <w:sz w:val="18"/>
                <w:szCs w:val="18"/>
              </w:rPr>
              <w:t>JUAREZ</w:t>
            </w:r>
            <w:r w:rsidR="00F10FBF">
              <w:rPr>
                <w:rFonts w:eastAsia="MS Mincho" w:cs="Arial"/>
                <w:sz w:val="18"/>
                <w:szCs w:val="18"/>
              </w:rPr>
              <w:t xml:space="preserve"> </w:t>
            </w:r>
            <w:r w:rsidRPr="00467A6C">
              <w:rPr>
                <w:rFonts w:eastAsia="MS Mincho" w:cs="Arial"/>
                <w:sz w:val="18"/>
                <w:szCs w:val="18"/>
              </w:rPr>
              <w:t>DE</w:t>
            </w:r>
            <w:r w:rsidR="00F10FBF">
              <w:rPr>
                <w:rFonts w:eastAsia="MS Mincho" w:cs="Arial"/>
                <w:sz w:val="18"/>
                <w:szCs w:val="18"/>
              </w:rPr>
              <w:t xml:space="preserve"> </w:t>
            </w:r>
            <w:r w:rsidRPr="00467A6C">
              <w:rPr>
                <w:rFonts w:eastAsia="MS Mincho" w:cs="Arial"/>
                <w:sz w:val="18"/>
                <w:szCs w:val="18"/>
              </w:rPr>
              <w:t>MEXICO</w:t>
            </w:r>
            <w:r w:rsidR="00F10FBF">
              <w:rPr>
                <w:rFonts w:eastAsia="MS Mincho" w:cs="Arial"/>
                <w:sz w:val="18"/>
                <w:szCs w:val="18"/>
              </w:rPr>
              <w:t xml:space="preserve"> </w:t>
            </w:r>
            <w:r w:rsidRPr="00467A6C">
              <w:rPr>
                <w:rFonts w:eastAsia="MS Mincho" w:cs="Arial"/>
                <w:sz w:val="18"/>
                <w:szCs w:val="18"/>
              </w:rPr>
              <w:t>Y</w:t>
            </w:r>
            <w:r w:rsidR="00F10FBF">
              <w:rPr>
                <w:rFonts w:eastAsia="MS Mincho" w:cs="Arial"/>
                <w:sz w:val="18"/>
                <w:szCs w:val="18"/>
              </w:rPr>
              <w:t xml:space="preserve"> </w:t>
            </w:r>
            <w:r w:rsidRPr="00467A6C">
              <w:rPr>
                <w:rFonts w:eastAsia="MS Mincho" w:cs="Arial"/>
                <w:sz w:val="18"/>
                <w:szCs w:val="18"/>
              </w:rPr>
              <w:t>EL</w:t>
            </w:r>
            <w:r w:rsidR="00F10FBF">
              <w:rPr>
                <w:rFonts w:eastAsia="MS Mincho" w:cs="Arial"/>
                <w:sz w:val="18"/>
                <w:szCs w:val="18"/>
              </w:rPr>
              <w:t xml:space="preserve"> </w:t>
            </w:r>
            <w:r w:rsidRPr="00467A6C">
              <w:rPr>
                <w:rFonts w:eastAsia="MS Mincho" w:cs="Arial"/>
                <w:sz w:val="18"/>
                <w:szCs w:val="18"/>
              </w:rPr>
              <w:t>PROVEEDOR</w:t>
            </w:r>
            <w:r w:rsidR="00F10FBF">
              <w:rPr>
                <w:rFonts w:eastAsia="MS Mincho" w:cs="Arial"/>
                <w:sz w:val="18"/>
                <w:szCs w:val="18"/>
              </w:rPr>
              <w:t xml:space="preserve"> </w:t>
            </w:r>
            <w:r w:rsidRPr="00467A6C">
              <w:rPr>
                <w:rFonts w:eastAsia="MS Mincho" w:cs="Arial"/>
                <w:sz w:val="18"/>
                <w:szCs w:val="18"/>
              </w:rPr>
              <w:t>DEL</w:t>
            </w:r>
            <w:r w:rsidR="00F10FBF">
              <w:rPr>
                <w:rFonts w:eastAsia="MS Mincho" w:cs="Arial"/>
                <w:sz w:val="18"/>
                <w:szCs w:val="18"/>
              </w:rPr>
              <w:t xml:space="preserve"> </w:t>
            </w:r>
            <w:r w:rsidRPr="00467A6C">
              <w:rPr>
                <w:rFonts w:eastAsia="MS Mincho" w:cs="Arial"/>
                <w:sz w:val="18"/>
                <w:szCs w:val="18"/>
              </w:rPr>
              <w:t>SERVICIO,</w:t>
            </w:r>
            <w:r w:rsidR="00F10FBF">
              <w:rPr>
                <w:rFonts w:eastAsia="MS Mincho" w:cs="Arial"/>
                <w:sz w:val="18"/>
                <w:szCs w:val="18"/>
              </w:rPr>
              <w:t xml:space="preserve"> </w:t>
            </w:r>
            <w:r w:rsidRPr="00467A6C">
              <w:rPr>
                <w:rFonts w:eastAsia="MS Mincho" w:cs="Arial"/>
                <w:sz w:val="18"/>
                <w:szCs w:val="18"/>
              </w:rPr>
              <w:t>POR</w:t>
            </w:r>
            <w:r w:rsidR="00F10FBF">
              <w:rPr>
                <w:rFonts w:eastAsia="MS Mincho" w:cs="Arial"/>
                <w:sz w:val="18"/>
                <w:szCs w:val="18"/>
              </w:rPr>
              <w:t xml:space="preserve"> </w:t>
            </w:r>
            <w:r w:rsidRPr="00467A6C">
              <w:rPr>
                <w:rFonts w:eastAsia="MS Mincho" w:cs="Arial"/>
                <w:sz w:val="18"/>
                <w:szCs w:val="18"/>
              </w:rPr>
              <w:t>MEDIO</w:t>
            </w:r>
            <w:r w:rsidR="00F10FBF">
              <w:rPr>
                <w:rFonts w:eastAsia="MS Mincho" w:cs="Arial"/>
                <w:sz w:val="18"/>
                <w:szCs w:val="18"/>
              </w:rPr>
              <w:t xml:space="preserve"> </w:t>
            </w:r>
            <w:r w:rsidRPr="00467A6C">
              <w:rPr>
                <w:rFonts w:eastAsia="MS Mincho" w:cs="Arial"/>
                <w:sz w:val="18"/>
                <w:szCs w:val="18"/>
              </w:rPr>
              <w:t>DEL</w:t>
            </w:r>
            <w:r w:rsidR="00F10FBF">
              <w:rPr>
                <w:rFonts w:eastAsia="MS Mincho" w:cs="Arial"/>
                <w:sz w:val="18"/>
                <w:szCs w:val="18"/>
              </w:rPr>
              <w:t xml:space="preserve"> </w:t>
            </w:r>
            <w:r w:rsidRPr="00467A6C">
              <w:rPr>
                <w:rFonts w:eastAsia="MS Mincho" w:cs="Arial"/>
                <w:sz w:val="18"/>
                <w:szCs w:val="18"/>
              </w:rPr>
              <w:t>CUAL</w:t>
            </w:r>
            <w:r w:rsidR="00F10FBF">
              <w:rPr>
                <w:rFonts w:eastAsia="MS Mincho" w:cs="Arial"/>
                <w:sz w:val="18"/>
                <w:szCs w:val="18"/>
              </w:rPr>
              <w:t xml:space="preserve"> </w:t>
            </w:r>
            <w:r w:rsidRPr="00467A6C">
              <w:rPr>
                <w:rFonts w:eastAsia="MS Mincho" w:cs="Arial"/>
                <w:sz w:val="18"/>
                <w:szCs w:val="18"/>
              </w:rPr>
              <w:t>SE</w:t>
            </w:r>
            <w:r w:rsidR="00F10FBF">
              <w:rPr>
                <w:rFonts w:eastAsia="MS Mincho" w:cs="Arial"/>
                <w:sz w:val="18"/>
                <w:szCs w:val="18"/>
              </w:rPr>
              <w:t xml:space="preserve"> </w:t>
            </w:r>
            <w:r w:rsidRPr="00467A6C">
              <w:rPr>
                <w:rFonts w:eastAsia="MS Mincho" w:cs="Arial"/>
                <w:sz w:val="18"/>
                <w:szCs w:val="18"/>
              </w:rPr>
              <w:t>PRODUCE</w:t>
            </w:r>
            <w:r w:rsidR="00F10FBF">
              <w:rPr>
                <w:rFonts w:eastAsia="MS Mincho" w:cs="Arial"/>
                <w:sz w:val="18"/>
                <w:szCs w:val="18"/>
              </w:rPr>
              <w:t xml:space="preserve"> </w:t>
            </w:r>
            <w:r w:rsidRPr="00467A6C">
              <w:rPr>
                <w:rFonts w:eastAsia="MS Mincho" w:cs="Arial"/>
                <w:sz w:val="18"/>
                <w:szCs w:val="18"/>
              </w:rPr>
              <w:t>CIRCUNSTANCIA</w:t>
            </w:r>
            <w:r w:rsidR="00F10FBF">
              <w:rPr>
                <w:rFonts w:eastAsia="MS Mincho" w:cs="Arial"/>
                <w:sz w:val="18"/>
                <w:szCs w:val="18"/>
              </w:rPr>
              <w:t xml:space="preserve"> </w:t>
            </w:r>
            <w:r w:rsidRPr="00467A6C">
              <w:rPr>
                <w:rFonts w:eastAsia="MS Mincho" w:cs="Arial"/>
                <w:sz w:val="18"/>
                <w:szCs w:val="18"/>
              </w:rPr>
              <w:t>DE</w:t>
            </w:r>
            <w:r w:rsidR="00F10FBF">
              <w:rPr>
                <w:rFonts w:eastAsia="MS Mincho" w:cs="Arial"/>
                <w:sz w:val="18"/>
                <w:szCs w:val="18"/>
              </w:rPr>
              <w:t xml:space="preserve"> </w:t>
            </w:r>
            <w:r w:rsidRPr="00467A6C">
              <w:rPr>
                <w:rFonts w:eastAsia="MS Mincho" w:cs="Arial"/>
                <w:sz w:val="18"/>
                <w:szCs w:val="18"/>
              </w:rPr>
              <w:t>TIEMPO,</w:t>
            </w:r>
            <w:r w:rsidR="00F10FBF">
              <w:rPr>
                <w:rFonts w:eastAsia="MS Mincho" w:cs="Arial"/>
                <w:sz w:val="18"/>
                <w:szCs w:val="18"/>
              </w:rPr>
              <w:t xml:space="preserve"> </w:t>
            </w:r>
            <w:r w:rsidRPr="00467A6C">
              <w:rPr>
                <w:rFonts w:eastAsia="MS Mincho" w:cs="Arial"/>
                <w:sz w:val="18"/>
                <w:szCs w:val="18"/>
              </w:rPr>
              <w:t>MODO</w:t>
            </w:r>
            <w:r w:rsidR="00F10FBF">
              <w:rPr>
                <w:rFonts w:eastAsia="MS Mincho" w:cs="Arial"/>
                <w:sz w:val="18"/>
                <w:szCs w:val="18"/>
              </w:rPr>
              <w:t xml:space="preserve"> </w:t>
            </w:r>
            <w:r w:rsidRPr="00467A6C">
              <w:rPr>
                <w:rFonts w:eastAsia="MS Mincho" w:cs="Arial"/>
                <w:sz w:val="18"/>
                <w:szCs w:val="18"/>
              </w:rPr>
              <w:t>Y</w:t>
            </w:r>
            <w:r w:rsidR="00F10FBF">
              <w:rPr>
                <w:rFonts w:eastAsia="MS Mincho" w:cs="Arial"/>
                <w:sz w:val="18"/>
                <w:szCs w:val="18"/>
              </w:rPr>
              <w:t xml:space="preserve"> </w:t>
            </w:r>
            <w:r w:rsidRPr="00467A6C">
              <w:rPr>
                <w:rFonts w:eastAsia="MS Mincho" w:cs="Arial"/>
                <w:sz w:val="18"/>
                <w:szCs w:val="18"/>
              </w:rPr>
              <w:t>LUGAR</w:t>
            </w:r>
            <w:r w:rsidR="00F10FBF">
              <w:rPr>
                <w:rFonts w:eastAsia="MS Mincho" w:cs="Arial"/>
                <w:sz w:val="18"/>
                <w:szCs w:val="18"/>
              </w:rPr>
              <w:t xml:space="preserve"> </w:t>
            </w:r>
            <w:r w:rsidRPr="00467A6C">
              <w:rPr>
                <w:rFonts w:eastAsia="MS Mincho" w:cs="Arial"/>
                <w:sz w:val="18"/>
                <w:szCs w:val="18"/>
              </w:rPr>
              <w:t>EN</w:t>
            </w:r>
            <w:r w:rsidR="00F10FBF">
              <w:rPr>
                <w:rFonts w:eastAsia="MS Mincho" w:cs="Arial"/>
                <w:sz w:val="18"/>
                <w:szCs w:val="18"/>
              </w:rPr>
              <w:t xml:space="preserve"> </w:t>
            </w:r>
            <w:r w:rsidRPr="00467A6C">
              <w:rPr>
                <w:rFonts w:eastAsia="MS Mincho" w:cs="Arial"/>
                <w:sz w:val="18"/>
                <w:szCs w:val="18"/>
              </w:rPr>
              <w:t>LAS</w:t>
            </w:r>
            <w:r w:rsidR="00F10FBF">
              <w:rPr>
                <w:rFonts w:eastAsia="MS Mincho" w:cs="Arial"/>
                <w:sz w:val="18"/>
                <w:szCs w:val="18"/>
              </w:rPr>
              <w:t xml:space="preserve"> </w:t>
            </w:r>
            <w:r w:rsidRPr="00467A6C">
              <w:rPr>
                <w:rFonts w:eastAsia="MS Mincho" w:cs="Arial"/>
                <w:sz w:val="18"/>
                <w:szCs w:val="18"/>
              </w:rPr>
              <w:t>QUE</w:t>
            </w:r>
            <w:r w:rsidR="00F10FBF">
              <w:rPr>
                <w:rFonts w:eastAsia="MS Mincho" w:cs="Arial"/>
                <w:sz w:val="18"/>
                <w:szCs w:val="18"/>
              </w:rPr>
              <w:t xml:space="preserve"> </w:t>
            </w:r>
            <w:r w:rsidRPr="00467A6C">
              <w:rPr>
                <w:rFonts w:eastAsia="MS Mincho" w:cs="Arial"/>
                <w:sz w:val="18"/>
                <w:szCs w:val="18"/>
              </w:rPr>
              <w:t>SE</w:t>
            </w:r>
            <w:r w:rsidR="00F10FBF">
              <w:rPr>
                <w:rFonts w:eastAsia="MS Mincho" w:cs="Arial"/>
                <w:sz w:val="18"/>
                <w:szCs w:val="18"/>
              </w:rPr>
              <w:t xml:space="preserve"> </w:t>
            </w:r>
            <w:r w:rsidRPr="00467A6C">
              <w:rPr>
                <w:rFonts w:eastAsia="MS Mincho" w:cs="Arial"/>
                <w:sz w:val="18"/>
                <w:szCs w:val="18"/>
              </w:rPr>
              <w:t>HABRÁN</w:t>
            </w:r>
            <w:r w:rsidR="00F10FBF">
              <w:rPr>
                <w:rFonts w:eastAsia="MS Mincho" w:cs="Arial"/>
                <w:sz w:val="18"/>
                <w:szCs w:val="18"/>
              </w:rPr>
              <w:t xml:space="preserve"> </w:t>
            </w:r>
            <w:r w:rsidRPr="00467A6C">
              <w:rPr>
                <w:rFonts w:eastAsia="MS Mincho" w:cs="Arial"/>
                <w:sz w:val="18"/>
                <w:szCs w:val="18"/>
              </w:rPr>
              <w:t>DE</w:t>
            </w:r>
            <w:r w:rsidR="00F10FBF">
              <w:rPr>
                <w:rFonts w:eastAsia="MS Mincho" w:cs="Arial"/>
                <w:sz w:val="18"/>
                <w:szCs w:val="18"/>
              </w:rPr>
              <w:t xml:space="preserve"> </w:t>
            </w:r>
            <w:r w:rsidRPr="00467A6C">
              <w:rPr>
                <w:rFonts w:eastAsia="MS Mincho" w:cs="Arial"/>
                <w:sz w:val="18"/>
                <w:szCs w:val="18"/>
              </w:rPr>
              <w:t>CUMPLIR</w:t>
            </w:r>
            <w:r w:rsidR="00F10FBF">
              <w:rPr>
                <w:rFonts w:eastAsia="MS Mincho" w:cs="Arial"/>
                <w:sz w:val="18"/>
                <w:szCs w:val="18"/>
              </w:rPr>
              <w:t xml:space="preserve"> </w:t>
            </w:r>
            <w:r w:rsidRPr="00467A6C">
              <w:rPr>
                <w:rFonts w:eastAsia="MS Mincho" w:cs="Arial"/>
                <w:sz w:val="18"/>
                <w:szCs w:val="18"/>
              </w:rPr>
              <w:t>LAS</w:t>
            </w:r>
            <w:r w:rsidR="00F10FBF">
              <w:rPr>
                <w:rFonts w:eastAsia="MS Mincho" w:cs="Arial"/>
                <w:sz w:val="18"/>
                <w:szCs w:val="18"/>
              </w:rPr>
              <w:t xml:space="preserve"> </w:t>
            </w:r>
            <w:r w:rsidRPr="00467A6C">
              <w:rPr>
                <w:rFonts w:eastAsia="MS Mincho" w:cs="Arial"/>
                <w:sz w:val="18"/>
                <w:szCs w:val="18"/>
              </w:rPr>
              <w:t>OBLIGACIONES</w:t>
            </w:r>
            <w:r w:rsidR="00F10FBF">
              <w:rPr>
                <w:rFonts w:eastAsia="MS Mincho" w:cs="Arial"/>
                <w:sz w:val="18"/>
                <w:szCs w:val="18"/>
              </w:rPr>
              <w:t xml:space="preserve"> </w:t>
            </w:r>
            <w:r w:rsidRPr="00467A6C">
              <w:rPr>
                <w:rFonts w:eastAsia="MS Mincho" w:cs="Arial"/>
                <w:sz w:val="18"/>
                <w:szCs w:val="18"/>
              </w:rPr>
              <w:t>Y</w:t>
            </w:r>
            <w:r w:rsidR="00F10FBF">
              <w:rPr>
                <w:rFonts w:eastAsia="MS Mincho" w:cs="Arial"/>
                <w:sz w:val="18"/>
                <w:szCs w:val="18"/>
              </w:rPr>
              <w:t xml:space="preserve"> </w:t>
            </w:r>
            <w:r w:rsidRPr="00467A6C">
              <w:rPr>
                <w:rFonts w:eastAsia="MS Mincho" w:cs="Arial"/>
                <w:sz w:val="18"/>
                <w:szCs w:val="18"/>
              </w:rPr>
              <w:t>DERECHOS</w:t>
            </w:r>
            <w:r w:rsidR="00F10FBF">
              <w:rPr>
                <w:rFonts w:eastAsia="MS Mincho" w:cs="Arial"/>
                <w:sz w:val="18"/>
                <w:szCs w:val="18"/>
              </w:rPr>
              <w:t xml:space="preserve"> </w:t>
            </w:r>
            <w:r w:rsidRPr="00467A6C">
              <w:rPr>
                <w:rFonts w:eastAsia="MS Mincho" w:cs="Arial"/>
                <w:sz w:val="18"/>
                <w:szCs w:val="18"/>
              </w:rPr>
              <w:t>OBJETO</w:t>
            </w:r>
            <w:r w:rsidR="00F10FBF">
              <w:rPr>
                <w:rFonts w:eastAsia="MS Mincho" w:cs="Arial"/>
                <w:sz w:val="18"/>
                <w:szCs w:val="18"/>
              </w:rPr>
              <w:t xml:space="preserve"> </w:t>
            </w:r>
            <w:r w:rsidRPr="00467A6C">
              <w:rPr>
                <w:rFonts w:eastAsia="MS Mincho" w:cs="Arial"/>
                <w:sz w:val="18"/>
                <w:szCs w:val="18"/>
              </w:rPr>
              <w:t>DEL</w:t>
            </w:r>
            <w:r w:rsidR="00F10FBF">
              <w:rPr>
                <w:rFonts w:eastAsia="MS Mincho" w:cs="Arial"/>
                <w:sz w:val="18"/>
                <w:szCs w:val="18"/>
              </w:rPr>
              <w:t xml:space="preserve"> </w:t>
            </w:r>
            <w:r w:rsidRPr="00467A6C">
              <w:rPr>
                <w:rFonts w:eastAsia="MS Mincho" w:cs="Arial"/>
                <w:sz w:val="18"/>
                <w:szCs w:val="18"/>
              </w:rPr>
              <w:t>PROCEDIMIENTO</w:t>
            </w:r>
            <w:r w:rsidR="00F10FBF">
              <w:rPr>
                <w:rFonts w:eastAsia="MS Mincho" w:cs="Arial"/>
                <w:sz w:val="18"/>
                <w:szCs w:val="18"/>
              </w:rPr>
              <w:t xml:space="preserve"> </w:t>
            </w:r>
            <w:r w:rsidRPr="00467A6C">
              <w:rPr>
                <w:rFonts w:eastAsia="MS Mincho" w:cs="Arial"/>
                <w:sz w:val="18"/>
                <w:szCs w:val="18"/>
              </w:rPr>
              <w:t>LICITATORIO.</w:t>
            </w:r>
          </w:p>
          <w:p w14:paraId="47A6EF4A" w14:textId="1AFE0C7B" w:rsidR="00467A6C" w:rsidRPr="008443AA" w:rsidRDefault="00467A6C" w:rsidP="000317E6">
            <w:pPr>
              <w:rPr>
                <w:rFonts w:cs="Arial"/>
                <w:sz w:val="18"/>
                <w:szCs w:val="18"/>
              </w:rPr>
            </w:pPr>
          </w:p>
        </w:tc>
      </w:tr>
      <w:tr w:rsidR="00DC071E" w:rsidRPr="008443AA" w14:paraId="61947787" w14:textId="77777777" w:rsidTr="00003641">
        <w:tc>
          <w:tcPr>
            <w:tcW w:w="2771" w:type="dxa"/>
            <w:gridSpan w:val="2"/>
          </w:tcPr>
          <w:p w14:paraId="5224C032" w14:textId="77777777" w:rsidR="00DC071E" w:rsidRPr="008443AA" w:rsidRDefault="00DC071E" w:rsidP="000317E6">
            <w:pPr>
              <w:rPr>
                <w:rFonts w:cs="Arial"/>
                <w:b/>
                <w:color w:val="002060"/>
                <w:sz w:val="18"/>
                <w:szCs w:val="18"/>
              </w:rPr>
            </w:pPr>
            <w:r w:rsidRPr="008443AA">
              <w:rPr>
                <w:rFonts w:cs="Arial"/>
                <w:b/>
                <w:color w:val="002060"/>
                <w:sz w:val="18"/>
                <w:szCs w:val="18"/>
              </w:rPr>
              <w:t>CONVOCANTE:</w:t>
            </w:r>
          </w:p>
        </w:tc>
        <w:tc>
          <w:tcPr>
            <w:tcW w:w="6938" w:type="dxa"/>
          </w:tcPr>
          <w:p w14:paraId="66EE2EB4" w14:textId="56E65847" w:rsidR="00DC071E" w:rsidRPr="008443AA" w:rsidRDefault="00DC071E" w:rsidP="000317E6">
            <w:pPr>
              <w:rPr>
                <w:rFonts w:cs="Arial"/>
                <w:sz w:val="18"/>
                <w:szCs w:val="18"/>
              </w:rPr>
            </w:pPr>
            <w:r w:rsidRPr="008443AA">
              <w:rPr>
                <w:rFonts w:cs="Arial"/>
                <w:sz w:val="18"/>
                <w:szCs w:val="18"/>
              </w:rPr>
              <w:t>HOSPITAL</w:t>
            </w:r>
            <w:r w:rsidR="00F10FBF">
              <w:rPr>
                <w:rFonts w:cs="Arial"/>
                <w:sz w:val="18"/>
                <w:szCs w:val="18"/>
              </w:rPr>
              <w:t xml:space="preserve"> </w:t>
            </w:r>
            <w:r w:rsidRPr="008443AA">
              <w:rPr>
                <w:rFonts w:cs="Arial"/>
                <w:sz w:val="18"/>
                <w:szCs w:val="18"/>
              </w:rPr>
              <w:t>JUAREZ</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MEXICO</w:t>
            </w:r>
          </w:p>
          <w:p w14:paraId="5A82A8D9" w14:textId="77777777" w:rsidR="00DC071E" w:rsidRPr="008443AA" w:rsidRDefault="00DC071E" w:rsidP="000317E6">
            <w:pPr>
              <w:rPr>
                <w:rFonts w:cs="Arial"/>
                <w:sz w:val="18"/>
                <w:szCs w:val="18"/>
              </w:rPr>
            </w:pPr>
          </w:p>
        </w:tc>
      </w:tr>
      <w:tr w:rsidR="00DC071E" w:rsidRPr="008443AA" w14:paraId="1EA89F25" w14:textId="77777777" w:rsidTr="00003641">
        <w:tc>
          <w:tcPr>
            <w:tcW w:w="2771" w:type="dxa"/>
            <w:gridSpan w:val="2"/>
          </w:tcPr>
          <w:p w14:paraId="17BA6910" w14:textId="77777777" w:rsidR="00DC071E" w:rsidRPr="008443AA" w:rsidRDefault="00DC071E" w:rsidP="000317E6">
            <w:pPr>
              <w:rPr>
                <w:rFonts w:cs="Arial"/>
                <w:b/>
                <w:color w:val="002060"/>
                <w:sz w:val="18"/>
                <w:szCs w:val="18"/>
              </w:rPr>
            </w:pPr>
            <w:r w:rsidRPr="008443AA">
              <w:rPr>
                <w:rFonts w:cs="Arial"/>
                <w:b/>
                <w:color w:val="002060"/>
                <w:sz w:val="18"/>
                <w:szCs w:val="18"/>
              </w:rPr>
              <w:t>CONVOCATORIA:</w:t>
            </w:r>
          </w:p>
        </w:tc>
        <w:tc>
          <w:tcPr>
            <w:tcW w:w="6938" w:type="dxa"/>
          </w:tcPr>
          <w:p w14:paraId="655D3751" w14:textId="7FE00A2A" w:rsidR="00DC071E" w:rsidRDefault="00DC071E" w:rsidP="000317E6">
            <w:pPr>
              <w:rPr>
                <w:rFonts w:cs="Arial"/>
                <w:sz w:val="18"/>
                <w:szCs w:val="18"/>
              </w:rPr>
            </w:pPr>
            <w:r w:rsidRPr="009C76FB">
              <w:rPr>
                <w:rFonts w:cs="Arial"/>
                <w:sz w:val="18"/>
                <w:szCs w:val="18"/>
              </w:rPr>
              <w:t>EL</w:t>
            </w:r>
            <w:r w:rsidR="00F10FBF">
              <w:rPr>
                <w:rFonts w:cs="Arial"/>
                <w:sz w:val="18"/>
                <w:szCs w:val="18"/>
              </w:rPr>
              <w:t xml:space="preserve"> </w:t>
            </w:r>
            <w:r w:rsidRPr="009C76FB">
              <w:rPr>
                <w:rFonts w:cs="Arial"/>
                <w:sz w:val="18"/>
                <w:szCs w:val="18"/>
              </w:rPr>
              <w:t>PRESENTE</w:t>
            </w:r>
            <w:r w:rsidR="00F10FBF">
              <w:rPr>
                <w:rFonts w:cs="Arial"/>
                <w:sz w:val="18"/>
                <w:szCs w:val="18"/>
              </w:rPr>
              <w:t xml:space="preserve"> </w:t>
            </w:r>
            <w:r w:rsidRPr="009C76FB">
              <w:rPr>
                <w:rFonts w:cs="Arial"/>
                <w:sz w:val="18"/>
                <w:szCs w:val="18"/>
              </w:rPr>
              <w:t>DOCUMENTO</w:t>
            </w:r>
            <w:r w:rsidR="00F10FBF">
              <w:rPr>
                <w:rFonts w:cs="Arial"/>
                <w:sz w:val="18"/>
                <w:szCs w:val="18"/>
              </w:rPr>
              <w:t xml:space="preserve"> </w:t>
            </w:r>
            <w:r w:rsidRPr="009C76FB">
              <w:rPr>
                <w:rFonts w:cs="Arial"/>
                <w:sz w:val="18"/>
                <w:szCs w:val="18"/>
              </w:rPr>
              <w:t>APROBADO</w:t>
            </w:r>
            <w:r w:rsidR="00F10FBF">
              <w:rPr>
                <w:rFonts w:cs="Arial"/>
                <w:sz w:val="18"/>
                <w:szCs w:val="18"/>
              </w:rPr>
              <w:t xml:space="preserve"> </w:t>
            </w:r>
            <w:r w:rsidRPr="009C76FB">
              <w:rPr>
                <w:rFonts w:cs="Arial"/>
                <w:sz w:val="18"/>
                <w:szCs w:val="18"/>
              </w:rPr>
              <w:t>POR</w:t>
            </w:r>
            <w:r w:rsidR="00F10FBF">
              <w:rPr>
                <w:rFonts w:cs="Arial"/>
                <w:sz w:val="18"/>
                <w:szCs w:val="18"/>
              </w:rPr>
              <w:t xml:space="preserve"> </w:t>
            </w:r>
            <w:r w:rsidRPr="009C76FB">
              <w:rPr>
                <w:rFonts w:cs="Arial"/>
                <w:sz w:val="18"/>
                <w:szCs w:val="18"/>
              </w:rPr>
              <w:t>EL</w:t>
            </w:r>
            <w:r w:rsidR="00F10FBF">
              <w:rPr>
                <w:rFonts w:cs="Arial"/>
                <w:sz w:val="18"/>
                <w:szCs w:val="18"/>
              </w:rPr>
              <w:t xml:space="preserve"> </w:t>
            </w:r>
            <w:r w:rsidRPr="009C76FB">
              <w:rPr>
                <w:rFonts w:cs="Arial"/>
                <w:sz w:val="18"/>
                <w:szCs w:val="18"/>
              </w:rPr>
              <w:t>SUBCOMITE</w:t>
            </w:r>
            <w:r w:rsidR="00F10FBF">
              <w:rPr>
                <w:rFonts w:cs="Arial"/>
                <w:sz w:val="18"/>
                <w:szCs w:val="18"/>
              </w:rPr>
              <w:t xml:space="preserve"> </w:t>
            </w:r>
            <w:r w:rsidRPr="009C76FB">
              <w:rPr>
                <w:rFonts w:cs="Arial"/>
                <w:sz w:val="18"/>
                <w:szCs w:val="18"/>
              </w:rPr>
              <w:t>REVISOR</w:t>
            </w:r>
            <w:r w:rsidR="00F10FBF">
              <w:rPr>
                <w:rFonts w:cs="Arial"/>
                <w:sz w:val="18"/>
                <w:szCs w:val="18"/>
              </w:rPr>
              <w:t xml:space="preserve"> </w:t>
            </w:r>
            <w:r w:rsidRPr="009C76FB">
              <w:rPr>
                <w:rFonts w:cs="Arial"/>
                <w:sz w:val="18"/>
                <w:szCs w:val="18"/>
              </w:rPr>
              <w:t>DE</w:t>
            </w:r>
            <w:r w:rsidR="00F10FBF">
              <w:rPr>
                <w:rFonts w:cs="Arial"/>
                <w:sz w:val="18"/>
                <w:szCs w:val="18"/>
              </w:rPr>
              <w:t xml:space="preserve"> </w:t>
            </w:r>
            <w:r w:rsidRPr="009C76FB">
              <w:rPr>
                <w:rFonts w:cs="Arial"/>
                <w:sz w:val="18"/>
                <w:szCs w:val="18"/>
              </w:rPr>
              <w:lastRenderedPageBreak/>
              <w:t>BASES,</w:t>
            </w:r>
            <w:r w:rsidR="00F10FBF">
              <w:rPr>
                <w:rFonts w:cs="Arial"/>
                <w:sz w:val="18"/>
                <w:szCs w:val="18"/>
              </w:rPr>
              <w:t xml:space="preserve"> </w:t>
            </w:r>
            <w:r w:rsidRPr="009C76FB">
              <w:rPr>
                <w:rFonts w:cs="Arial"/>
                <w:sz w:val="18"/>
                <w:szCs w:val="18"/>
              </w:rPr>
              <w:t>EN</w:t>
            </w:r>
            <w:r w:rsidR="00F10FBF">
              <w:rPr>
                <w:rFonts w:cs="Arial"/>
                <w:sz w:val="18"/>
                <w:szCs w:val="18"/>
              </w:rPr>
              <w:t xml:space="preserve"> </w:t>
            </w:r>
            <w:r w:rsidRPr="009C76FB">
              <w:rPr>
                <w:rFonts w:cs="Arial"/>
                <w:sz w:val="18"/>
                <w:szCs w:val="18"/>
              </w:rPr>
              <w:t>EL</w:t>
            </w:r>
            <w:r w:rsidR="00F10FBF">
              <w:rPr>
                <w:rFonts w:cs="Arial"/>
                <w:sz w:val="18"/>
                <w:szCs w:val="18"/>
              </w:rPr>
              <w:t xml:space="preserve"> </w:t>
            </w:r>
            <w:r w:rsidRPr="009C76FB">
              <w:rPr>
                <w:rFonts w:cs="Arial"/>
                <w:sz w:val="18"/>
                <w:szCs w:val="18"/>
              </w:rPr>
              <w:t>CUAL</w:t>
            </w:r>
            <w:r w:rsidR="00F10FBF">
              <w:rPr>
                <w:rFonts w:cs="Arial"/>
                <w:sz w:val="18"/>
                <w:szCs w:val="18"/>
              </w:rPr>
              <w:t xml:space="preserve"> </w:t>
            </w:r>
            <w:r w:rsidRPr="009C76FB">
              <w:rPr>
                <w:rFonts w:cs="Arial"/>
                <w:sz w:val="18"/>
                <w:szCs w:val="18"/>
              </w:rPr>
              <w:t>SE</w:t>
            </w:r>
            <w:r w:rsidR="00F10FBF">
              <w:rPr>
                <w:rFonts w:cs="Arial"/>
                <w:sz w:val="18"/>
                <w:szCs w:val="18"/>
              </w:rPr>
              <w:t xml:space="preserve"> </w:t>
            </w:r>
            <w:r w:rsidRPr="009C76FB">
              <w:rPr>
                <w:rFonts w:cs="Arial"/>
                <w:sz w:val="18"/>
                <w:szCs w:val="18"/>
              </w:rPr>
              <w:t>ESTABLECEN</w:t>
            </w:r>
            <w:r w:rsidR="00F10FBF">
              <w:rPr>
                <w:rFonts w:cs="Arial"/>
                <w:sz w:val="18"/>
                <w:szCs w:val="18"/>
              </w:rPr>
              <w:t xml:space="preserve"> </w:t>
            </w:r>
            <w:r w:rsidRPr="009C76FB">
              <w:rPr>
                <w:rFonts w:cs="Arial"/>
                <w:sz w:val="18"/>
                <w:szCs w:val="18"/>
              </w:rPr>
              <w:t>Y</w:t>
            </w:r>
            <w:r w:rsidR="00F10FBF">
              <w:rPr>
                <w:rFonts w:cs="Arial"/>
                <w:sz w:val="18"/>
                <w:szCs w:val="18"/>
              </w:rPr>
              <w:t xml:space="preserve"> </w:t>
            </w:r>
            <w:r w:rsidRPr="009C76FB">
              <w:rPr>
                <w:rFonts w:cs="Arial"/>
                <w:sz w:val="18"/>
                <w:szCs w:val="18"/>
              </w:rPr>
              <w:t>DETALLAN</w:t>
            </w:r>
            <w:r w:rsidR="00F10FBF">
              <w:rPr>
                <w:rFonts w:cs="Arial"/>
                <w:sz w:val="18"/>
                <w:szCs w:val="18"/>
              </w:rPr>
              <w:t xml:space="preserve"> </w:t>
            </w:r>
            <w:r w:rsidRPr="009C76FB">
              <w:rPr>
                <w:rFonts w:cs="Arial"/>
                <w:sz w:val="18"/>
                <w:szCs w:val="18"/>
              </w:rPr>
              <w:t>LOS</w:t>
            </w:r>
            <w:r w:rsidR="00F10FBF">
              <w:rPr>
                <w:rFonts w:cs="Arial"/>
                <w:sz w:val="18"/>
                <w:szCs w:val="18"/>
              </w:rPr>
              <w:t xml:space="preserve"> </w:t>
            </w:r>
            <w:r w:rsidRPr="009C76FB">
              <w:rPr>
                <w:rFonts w:cs="Arial"/>
                <w:sz w:val="18"/>
                <w:szCs w:val="18"/>
              </w:rPr>
              <w:t>ASPECTOS</w:t>
            </w:r>
            <w:r w:rsidR="00F10FBF">
              <w:rPr>
                <w:rFonts w:cs="Arial"/>
                <w:sz w:val="18"/>
                <w:szCs w:val="18"/>
              </w:rPr>
              <w:t xml:space="preserve"> </w:t>
            </w:r>
            <w:r w:rsidRPr="009C76FB">
              <w:rPr>
                <w:rFonts w:cs="Arial"/>
                <w:sz w:val="18"/>
                <w:szCs w:val="18"/>
              </w:rPr>
              <w:t>LEGALES,</w:t>
            </w:r>
            <w:r w:rsidR="00F10FBF">
              <w:rPr>
                <w:rFonts w:cs="Arial"/>
                <w:sz w:val="18"/>
                <w:szCs w:val="18"/>
              </w:rPr>
              <w:t xml:space="preserve"> </w:t>
            </w:r>
            <w:r w:rsidRPr="009C76FB">
              <w:rPr>
                <w:rFonts w:cs="Arial"/>
                <w:sz w:val="18"/>
                <w:szCs w:val="18"/>
              </w:rPr>
              <w:t>ADMINISTRATIVOS,</w:t>
            </w:r>
            <w:r w:rsidR="00F10FBF">
              <w:rPr>
                <w:rFonts w:cs="Arial"/>
                <w:sz w:val="18"/>
                <w:szCs w:val="18"/>
              </w:rPr>
              <w:t xml:space="preserve"> </w:t>
            </w:r>
            <w:r w:rsidRPr="009C76FB">
              <w:rPr>
                <w:rFonts w:cs="Arial"/>
                <w:sz w:val="18"/>
                <w:szCs w:val="18"/>
              </w:rPr>
              <w:t>TÉCNICOS</w:t>
            </w:r>
            <w:r w:rsidR="00F10FBF">
              <w:rPr>
                <w:rFonts w:cs="Arial"/>
                <w:sz w:val="18"/>
                <w:szCs w:val="18"/>
              </w:rPr>
              <w:t xml:space="preserve"> </w:t>
            </w:r>
            <w:r w:rsidRPr="009C76FB">
              <w:rPr>
                <w:rFonts w:cs="Arial"/>
                <w:sz w:val="18"/>
                <w:szCs w:val="18"/>
              </w:rPr>
              <w:t>Y</w:t>
            </w:r>
            <w:r w:rsidR="00F10FBF">
              <w:rPr>
                <w:rFonts w:cs="Arial"/>
                <w:sz w:val="18"/>
                <w:szCs w:val="18"/>
              </w:rPr>
              <w:t xml:space="preserve"> </w:t>
            </w:r>
            <w:r w:rsidRPr="009C76FB">
              <w:rPr>
                <w:rFonts w:cs="Arial"/>
                <w:sz w:val="18"/>
                <w:szCs w:val="18"/>
              </w:rPr>
              <w:t>ECONÓMICOS,</w:t>
            </w:r>
            <w:r w:rsidR="00F10FBF">
              <w:rPr>
                <w:rFonts w:cs="Arial"/>
                <w:sz w:val="18"/>
                <w:szCs w:val="18"/>
              </w:rPr>
              <w:t xml:space="preserve"> </w:t>
            </w:r>
            <w:r w:rsidRPr="009C76FB">
              <w:rPr>
                <w:rFonts w:cs="Arial"/>
                <w:sz w:val="18"/>
                <w:szCs w:val="18"/>
              </w:rPr>
              <w:t>ASÍ</w:t>
            </w:r>
            <w:r w:rsidR="00F10FBF">
              <w:rPr>
                <w:rFonts w:cs="Arial"/>
                <w:sz w:val="18"/>
                <w:szCs w:val="18"/>
              </w:rPr>
              <w:t xml:space="preserve"> </w:t>
            </w:r>
            <w:r w:rsidRPr="009C76FB">
              <w:rPr>
                <w:rFonts w:cs="Arial"/>
                <w:sz w:val="18"/>
                <w:szCs w:val="18"/>
              </w:rPr>
              <w:t>COMO</w:t>
            </w:r>
            <w:r w:rsidR="00F10FBF">
              <w:rPr>
                <w:rFonts w:cs="Arial"/>
                <w:sz w:val="18"/>
                <w:szCs w:val="18"/>
              </w:rPr>
              <w:t xml:space="preserve"> </w:t>
            </w:r>
            <w:r w:rsidRPr="009C76FB">
              <w:rPr>
                <w:rFonts w:cs="Arial"/>
                <w:sz w:val="18"/>
                <w:szCs w:val="18"/>
              </w:rPr>
              <w:t>LA</w:t>
            </w:r>
            <w:r w:rsidR="00F10FBF">
              <w:rPr>
                <w:rFonts w:cs="Arial"/>
                <w:sz w:val="18"/>
                <w:szCs w:val="18"/>
              </w:rPr>
              <w:t xml:space="preserve"> </w:t>
            </w:r>
            <w:r w:rsidRPr="009C76FB">
              <w:rPr>
                <w:rFonts w:cs="Arial"/>
                <w:sz w:val="18"/>
                <w:szCs w:val="18"/>
              </w:rPr>
              <w:t>FORMA</w:t>
            </w:r>
            <w:r w:rsidR="00F10FBF">
              <w:rPr>
                <w:rFonts w:cs="Arial"/>
                <w:sz w:val="18"/>
                <w:szCs w:val="18"/>
              </w:rPr>
              <w:t xml:space="preserve"> </w:t>
            </w:r>
            <w:r w:rsidRPr="009C76FB">
              <w:rPr>
                <w:rFonts w:cs="Arial"/>
                <w:sz w:val="18"/>
                <w:szCs w:val="18"/>
              </w:rPr>
              <w:t>EN</w:t>
            </w:r>
            <w:r w:rsidR="00F10FBF">
              <w:rPr>
                <w:rFonts w:cs="Arial"/>
                <w:sz w:val="18"/>
                <w:szCs w:val="18"/>
              </w:rPr>
              <w:t xml:space="preserve"> </w:t>
            </w:r>
            <w:r w:rsidRPr="009C76FB">
              <w:rPr>
                <w:rFonts w:cs="Arial"/>
                <w:sz w:val="18"/>
                <w:szCs w:val="18"/>
              </w:rPr>
              <w:t>QUE</w:t>
            </w:r>
            <w:r w:rsidR="00F10FBF">
              <w:rPr>
                <w:rFonts w:cs="Arial"/>
                <w:sz w:val="18"/>
                <w:szCs w:val="18"/>
              </w:rPr>
              <w:t xml:space="preserve"> </w:t>
            </w:r>
            <w:r w:rsidRPr="009C76FB">
              <w:rPr>
                <w:rFonts w:cs="Arial"/>
                <w:sz w:val="18"/>
                <w:szCs w:val="18"/>
              </w:rPr>
              <w:t>SE</w:t>
            </w:r>
            <w:r w:rsidR="00F10FBF">
              <w:rPr>
                <w:rFonts w:cs="Arial"/>
                <w:sz w:val="18"/>
                <w:szCs w:val="18"/>
              </w:rPr>
              <w:t xml:space="preserve"> </w:t>
            </w:r>
            <w:r w:rsidRPr="009C76FB">
              <w:rPr>
                <w:rFonts w:cs="Arial"/>
                <w:sz w:val="18"/>
                <w:szCs w:val="18"/>
              </w:rPr>
              <w:t>DESARROLLARÁ</w:t>
            </w:r>
            <w:r w:rsidR="00F10FBF">
              <w:rPr>
                <w:rFonts w:cs="Arial"/>
                <w:sz w:val="18"/>
                <w:szCs w:val="18"/>
              </w:rPr>
              <w:t xml:space="preserve"> </w:t>
            </w:r>
            <w:r w:rsidRPr="009C76FB">
              <w:rPr>
                <w:rFonts w:cs="Arial"/>
                <w:sz w:val="18"/>
                <w:szCs w:val="18"/>
              </w:rPr>
              <w:t>EL</w:t>
            </w:r>
            <w:r w:rsidR="00F10FBF">
              <w:rPr>
                <w:rFonts w:cs="Arial"/>
                <w:sz w:val="18"/>
                <w:szCs w:val="18"/>
              </w:rPr>
              <w:t xml:space="preserve"> </w:t>
            </w:r>
            <w:r w:rsidRPr="009C76FB">
              <w:rPr>
                <w:rFonts w:cs="Arial"/>
                <w:sz w:val="18"/>
                <w:szCs w:val="18"/>
              </w:rPr>
              <w:t>PROCEDIMIENTO,</w:t>
            </w:r>
            <w:r w:rsidR="00F10FBF">
              <w:rPr>
                <w:rFonts w:cs="Arial"/>
                <w:sz w:val="18"/>
                <w:szCs w:val="18"/>
              </w:rPr>
              <w:t xml:space="preserve"> </w:t>
            </w:r>
            <w:r w:rsidRPr="009C76FB">
              <w:rPr>
                <w:rFonts w:cs="Arial"/>
                <w:sz w:val="18"/>
                <w:szCs w:val="18"/>
              </w:rPr>
              <w:t>Y</w:t>
            </w:r>
            <w:r w:rsidR="00F10FBF">
              <w:rPr>
                <w:rFonts w:cs="Arial"/>
                <w:sz w:val="18"/>
                <w:szCs w:val="18"/>
              </w:rPr>
              <w:t xml:space="preserve"> </w:t>
            </w:r>
            <w:r w:rsidRPr="009C76FB">
              <w:rPr>
                <w:rFonts w:cs="Arial"/>
                <w:sz w:val="18"/>
                <w:szCs w:val="18"/>
              </w:rPr>
              <w:t>EN</w:t>
            </w:r>
            <w:r w:rsidR="00F10FBF">
              <w:rPr>
                <w:rFonts w:cs="Arial"/>
                <w:sz w:val="18"/>
                <w:szCs w:val="18"/>
              </w:rPr>
              <w:t xml:space="preserve"> </w:t>
            </w:r>
            <w:r w:rsidRPr="009C76FB">
              <w:rPr>
                <w:rFonts w:cs="Arial"/>
                <w:sz w:val="18"/>
                <w:szCs w:val="18"/>
              </w:rPr>
              <w:t>EL</w:t>
            </w:r>
            <w:r w:rsidR="00F10FBF">
              <w:rPr>
                <w:rFonts w:cs="Arial"/>
                <w:sz w:val="18"/>
                <w:szCs w:val="18"/>
              </w:rPr>
              <w:t xml:space="preserve"> </w:t>
            </w:r>
            <w:r w:rsidRPr="009C76FB">
              <w:rPr>
                <w:rFonts w:cs="Arial"/>
                <w:sz w:val="18"/>
                <w:szCs w:val="18"/>
              </w:rPr>
              <w:t>CUAL</w:t>
            </w:r>
            <w:r w:rsidR="00F10FBF">
              <w:rPr>
                <w:rFonts w:cs="Arial"/>
                <w:sz w:val="18"/>
                <w:szCs w:val="18"/>
              </w:rPr>
              <w:t xml:space="preserve"> </w:t>
            </w:r>
            <w:r w:rsidRPr="009C76FB">
              <w:rPr>
                <w:rFonts w:cs="Arial"/>
                <w:sz w:val="18"/>
                <w:szCs w:val="18"/>
              </w:rPr>
              <w:t>SE</w:t>
            </w:r>
            <w:r w:rsidR="00F10FBF">
              <w:rPr>
                <w:rFonts w:cs="Arial"/>
                <w:sz w:val="18"/>
                <w:szCs w:val="18"/>
              </w:rPr>
              <w:t xml:space="preserve"> </w:t>
            </w:r>
            <w:r w:rsidRPr="009C76FB">
              <w:rPr>
                <w:rFonts w:cs="Arial"/>
                <w:sz w:val="18"/>
                <w:szCs w:val="18"/>
              </w:rPr>
              <w:t>DESCRIBEN</w:t>
            </w:r>
            <w:r w:rsidR="00F10FBF">
              <w:rPr>
                <w:rFonts w:cs="Arial"/>
                <w:sz w:val="18"/>
                <w:szCs w:val="18"/>
              </w:rPr>
              <w:t xml:space="preserve"> </w:t>
            </w:r>
            <w:r w:rsidRPr="009C76FB">
              <w:rPr>
                <w:rFonts w:cs="Arial"/>
                <w:sz w:val="18"/>
                <w:szCs w:val="18"/>
              </w:rPr>
              <w:t>LOS</w:t>
            </w:r>
            <w:r w:rsidR="00F10FBF">
              <w:rPr>
                <w:rFonts w:cs="Arial"/>
                <w:sz w:val="18"/>
                <w:szCs w:val="18"/>
              </w:rPr>
              <w:t xml:space="preserve"> </w:t>
            </w:r>
            <w:r w:rsidRPr="009C76FB">
              <w:rPr>
                <w:rFonts w:cs="Arial"/>
                <w:sz w:val="18"/>
                <w:szCs w:val="18"/>
              </w:rPr>
              <w:t>REQUISITOS</w:t>
            </w:r>
            <w:r w:rsidR="00F10FBF">
              <w:rPr>
                <w:rFonts w:cs="Arial"/>
                <w:sz w:val="18"/>
                <w:szCs w:val="18"/>
              </w:rPr>
              <w:t xml:space="preserve"> </w:t>
            </w:r>
            <w:r w:rsidRPr="009C76FB">
              <w:rPr>
                <w:rFonts w:cs="Arial"/>
                <w:sz w:val="18"/>
                <w:szCs w:val="18"/>
              </w:rPr>
              <w:t>DE</w:t>
            </w:r>
            <w:r w:rsidR="00F10FBF">
              <w:rPr>
                <w:rFonts w:cs="Arial"/>
                <w:sz w:val="18"/>
                <w:szCs w:val="18"/>
              </w:rPr>
              <w:t xml:space="preserve"> </w:t>
            </w:r>
            <w:r w:rsidRPr="009C76FB">
              <w:rPr>
                <w:rFonts w:cs="Arial"/>
                <w:sz w:val="18"/>
                <w:szCs w:val="18"/>
              </w:rPr>
              <w:t>PARTICIPACIÓN</w:t>
            </w:r>
            <w:r w:rsidR="00F10FBF">
              <w:rPr>
                <w:rFonts w:cs="Arial"/>
                <w:sz w:val="18"/>
                <w:szCs w:val="18"/>
              </w:rPr>
              <w:t xml:space="preserve"> </w:t>
            </w:r>
            <w:r w:rsidRPr="009C76FB">
              <w:rPr>
                <w:rFonts w:cs="Arial"/>
                <w:sz w:val="18"/>
                <w:szCs w:val="18"/>
              </w:rPr>
              <w:t>PARA</w:t>
            </w:r>
            <w:r w:rsidR="00F10FBF">
              <w:rPr>
                <w:rFonts w:cs="Arial"/>
                <w:sz w:val="18"/>
                <w:szCs w:val="18"/>
              </w:rPr>
              <w:t xml:space="preserve"> </w:t>
            </w:r>
            <w:r w:rsidRPr="009C76FB">
              <w:rPr>
                <w:rFonts w:cs="Arial"/>
                <w:sz w:val="18"/>
                <w:szCs w:val="18"/>
              </w:rPr>
              <w:t>EL</w:t>
            </w:r>
            <w:r w:rsidR="00F10FBF">
              <w:rPr>
                <w:rFonts w:cs="Arial"/>
                <w:sz w:val="18"/>
                <w:szCs w:val="18"/>
              </w:rPr>
              <w:t xml:space="preserve"> </w:t>
            </w:r>
            <w:r w:rsidRPr="009C76FB">
              <w:rPr>
                <w:rFonts w:cs="Arial"/>
                <w:sz w:val="18"/>
                <w:szCs w:val="18"/>
              </w:rPr>
              <w:t>SUMINISTRO</w:t>
            </w:r>
            <w:r w:rsidR="00F10FBF">
              <w:rPr>
                <w:rFonts w:cs="Arial"/>
                <w:sz w:val="18"/>
                <w:szCs w:val="18"/>
              </w:rPr>
              <w:t xml:space="preserve"> </w:t>
            </w:r>
            <w:r w:rsidRPr="009C76FB">
              <w:rPr>
                <w:rFonts w:cs="Arial"/>
                <w:sz w:val="18"/>
                <w:szCs w:val="18"/>
              </w:rPr>
              <w:t>OBJETO</w:t>
            </w:r>
            <w:r w:rsidR="00F10FBF">
              <w:rPr>
                <w:rFonts w:cs="Arial"/>
                <w:sz w:val="18"/>
                <w:szCs w:val="18"/>
              </w:rPr>
              <w:t xml:space="preserve"> </w:t>
            </w:r>
            <w:r w:rsidRPr="009C76FB">
              <w:rPr>
                <w:rFonts w:cs="Arial"/>
                <w:sz w:val="18"/>
                <w:szCs w:val="18"/>
              </w:rPr>
              <w:t>DE</w:t>
            </w:r>
            <w:r w:rsidR="00F10FBF">
              <w:rPr>
                <w:rFonts w:cs="Arial"/>
                <w:sz w:val="18"/>
                <w:szCs w:val="18"/>
              </w:rPr>
              <w:t xml:space="preserve"> </w:t>
            </w:r>
            <w:r w:rsidRPr="009C76FB">
              <w:rPr>
                <w:rFonts w:cs="Arial"/>
                <w:sz w:val="18"/>
                <w:szCs w:val="18"/>
              </w:rPr>
              <w:t>LA</w:t>
            </w:r>
            <w:r w:rsidR="00F10FBF">
              <w:rPr>
                <w:rFonts w:cs="Arial"/>
                <w:sz w:val="18"/>
                <w:szCs w:val="18"/>
              </w:rPr>
              <w:t xml:space="preserve"> </w:t>
            </w:r>
            <w:r w:rsidRPr="009C76FB">
              <w:rPr>
                <w:rFonts w:cs="Arial"/>
                <w:sz w:val="18"/>
                <w:szCs w:val="18"/>
              </w:rPr>
              <w:t>PRESENTE</w:t>
            </w:r>
            <w:r w:rsidR="00F10FBF">
              <w:rPr>
                <w:rFonts w:cs="Arial"/>
                <w:sz w:val="18"/>
                <w:szCs w:val="18"/>
              </w:rPr>
              <w:t xml:space="preserve"> </w:t>
            </w:r>
            <w:r>
              <w:rPr>
                <w:rFonts w:cs="Arial"/>
                <w:sz w:val="18"/>
                <w:szCs w:val="18"/>
              </w:rPr>
              <w:t>LICITACIÓN</w:t>
            </w:r>
          </w:p>
          <w:p w14:paraId="44201A95" w14:textId="77777777" w:rsidR="00DC071E" w:rsidRPr="008443AA" w:rsidRDefault="00DC071E" w:rsidP="000317E6">
            <w:pPr>
              <w:rPr>
                <w:rFonts w:cs="Arial"/>
                <w:sz w:val="18"/>
                <w:szCs w:val="18"/>
              </w:rPr>
            </w:pPr>
          </w:p>
        </w:tc>
      </w:tr>
      <w:tr w:rsidR="00DC071E" w:rsidRPr="008443AA" w14:paraId="72726F1B" w14:textId="77777777" w:rsidTr="00003641">
        <w:trPr>
          <w:trHeight w:val="295"/>
        </w:trPr>
        <w:tc>
          <w:tcPr>
            <w:tcW w:w="2771" w:type="dxa"/>
            <w:gridSpan w:val="2"/>
          </w:tcPr>
          <w:p w14:paraId="45EE2030" w14:textId="77777777" w:rsidR="00DC071E" w:rsidRPr="008443AA" w:rsidRDefault="00DC071E" w:rsidP="000317E6">
            <w:pPr>
              <w:rPr>
                <w:rFonts w:cs="Arial"/>
                <w:b/>
                <w:color w:val="002060"/>
                <w:sz w:val="18"/>
                <w:szCs w:val="18"/>
              </w:rPr>
            </w:pPr>
            <w:r w:rsidRPr="008443AA">
              <w:rPr>
                <w:rFonts w:cs="Arial"/>
                <w:b/>
                <w:color w:val="002060"/>
                <w:sz w:val="18"/>
                <w:szCs w:val="18"/>
              </w:rPr>
              <w:lastRenderedPageBreak/>
              <w:t>D.O.F.:</w:t>
            </w:r>
          </w:p>
        </w:tc>
        <w:tc>
          <w:tcPr>
            <w:tcW w:w="6938" w:type="dxa"/>
          </w:tcPr>
          <w:p w14:paraId="5B55B1CB" w14:textId="31B28B53" w:rsidR="00DC071E" w:rsidRPr="008443AA" w:rsidRDefault="00DC071E" w:rsidP="000317E6">
            <w:pPr>
              <w:rPr>
                <w:rFonts w:cs="Arial"/>
                <w:sz w:val="18"/>
                <w:szCs w:val="18"/>
              </w:rPr>
            </w:pPr>
            <w:r w:rsidRPr="008443AA">
              <w:rPr>
                <w:rFonts w:cs="Arial"/>
                <w:sz w:val="18"/>
                <w:szCs w:val="18"/>
              </w:rPr>
              <w:t>DIARIO</w:t>
            </w:r>
            <w:r w:rsidR="00F10FBF">
              <w:rPr>
                <w:rFonts w:cs="Arial"/>
                <w:sz w:val="18"/>
                <w:szCs w:val="18"/>
              </w:rPr>
              <w:t xml:space="preserve"> </w:t>
            </w:r>
            <w:r w:rsidRPr="008443AA">
              <w:rPr>
                <w:rFonts w:cs="Arial"/>
                <w:sz w:val="18"/>
                <w:szCs w:val="18"/>
              </w:rPr>
              <w:t>OFICIAL</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FEDERACIÓN.</w:t>
            </w:r>
          </w:p>
          <w:p w14:paraId="0192A938" w14:textId="77777777" w:rsidR="00DC071E" w:rsidRPr="008443AA" w:rsidRDefault="00DC071E" w:rsidP="000317E6">
            <w:pPr>
              <w:rPr>
                <w:rFonts w:cs="Arial"/>
                <w:sz w:val="18"/>
                <w:szCs w:val="18"/>
              </w:rPr>
            </w:pPr>
          </w:p>
        </w:tc>
      </w:tr>
      <w:tr w:rsidR="00DC071E" w:rsidRPr="008443AA" w14:paraId="5AECDCAB" w14:textId="77777777" w:rsidTr="00003641">
        <w:tc>
          <w:tcPr>
            <w:tcW w:w="2764" w:type="dxa"/>
          </w:tcPr>
          <w:p w14:paraId="2B1D4DA1" w14:textId="3B4F14C1" w:rsidR="00DC071E" w:rsidRPr="008443AA" w:rsidRDefault="00DC071E" w:rsidP="000317E6">
            <w:pPr>
              <w:rPr>
                <w:rFonts w:cs="Arial"/>
                <w:b/>
                <w:color w:val="002060"/>
                <w:sz w:val="18"/>
                <w:szCs w:val="18"/>
              </w:rPr>
            </w:pPr>
            <w:r w:rsidRPr="008443AA">
              <w:rPr>
                <w:rFonts w:cs="Arial"/>
                <w:b/>
                <w:color w:val="002060"/>
                <w:sz w:val="18"/>
                <w:szCs w:val="18"/>
              </w:rPr>
              <w:t>IDENTIFICACIÓN</w:t>
            </w:r>
            <w:r w:rsidR="00F10FBF">
              <w:rPr>
                <w:rFonts w:cs="Arial"/>
                <w:b/>
                <w:color w:val="002060"/>
                <w:sz w:val="18"/>
                <w:szCs w:val="18"/>
              </w:rPr>
              <w:t xml:space="preserve"> </w:t>
            </w:r>
            <w:r w:rsidRPr="008443AA">
              <w:rPr>
                <w:rFonts w:cs="Arial"/>
                <w:b/>
                <w:color w:val="002060"/>
                <w:sz w:val="18"/>
                <w:szCs w:val="18"/>
              </w:rPr>
              <w:t>OFICIAL:</w:t>
            </w:r>
          </w:p>
        </w:tc>
        <w:tc>
          <w:tcPr>
            <w:tcW w:w="6945" w:type="dxa"/>
            <w:gridSpan w:val="2"/>
          </w:tcPr>
          <w:p w14:paraId="1E37F162" w14:textId="52BFA870" w:rsidR="00DC071E" w:rsidRPr="008443AA" w:rsidRDefault="00DC071E" w:rsidP="000317E6">
            <w:pPr>
              <w:rPr>
                <w:rFonts w:cs="Arial"/>
                <w:sz w:val="18"/>
                <w:szCs w:val="18"/>
              </w:rPr>
            </w:pPr>
            <w:r w:rsidRPr="008443AA">
              <w:rPr>
                <w:rFonts w:cs="Arial"/>
                <w:sz w:val="18"/>
                <w:szCs w:val="18"/>
              </w:rPr>
              <w:t>DOCUMENTO</w:t>
            </w:r>
            <w:r w:rsidR="00F10FBF">
              <w:rPr>
                <w:rFonts w:cs="Arial"/>
                <w:sz w:val="18"/>
                <w:szCs w:val="18"/>
              </w:rPr>
              <w:t xml:space="preserve"> </w:t>
            </w:r>
            <w:r w:rsidRPr="008443AA">
              <w:rPr>
                <w:rFonts w:cs="Arial"/>
                <w:sz w:val="18"/>
                <w:szCs w:val="18"/>
              </w:rPr>
              <w:t>QUE</w:t>
            </w:r>
            <w:r w:rsidR="00F10FBF">
              <w:rPr>
                <w:rFonts w:cs="Arial"/>
                <w:sz w:val="18"/>
                <w:szCs w:val="18"/>
              </w:rPr>
              <w:t xml:space="preserve"> </w:t>
            </w:r>
            <w:r w:rsidRPr="008443AA">
              <w:rPr>
                <w:rFonts w:cs="Arial"/>
                <w:sz w:val="18"/>
                <w:szCs w:val="18"/>
              </w:rPr>
              <w:t>ES</w:t>
            </w:r>
            <w:r w:rsidR="00F10FBF">
              <w:rPr>
                <w:rFonts w:cs="Arial"/>
                <w:sz w:val="18"/>
                <w:szCs w:val="18"/>
              </w:rPr>
              <w:t xml:space="preserve"> </w:t>
            </w:r>
            <w:r w:rsidRPr="008443AA">
              <w:rPr>
                <w:rFonts w:cs="Arial"/>
                <w:sz w:val="18"/>
                <w:szCs w:val="18"/>
              </w:rPr>
              <w:t>EXPEDIDO</w:t>
            </w:r>
            <w:r w:rsidR="00F10FBF">
              <w:rPr>
                <w:rFonts w:cs="Arial"/>
                <w:sz w:val="18"/>
                <w:szCs w:val="18"/>
              </w:rPr>
              <w:t xml:space="preserve"> </w:t>
            </w:r>
            <w:r w:rsidRPr="008443AA">
              <w:rPr>
                <w:rFonts w:cs="Arial"/>
                <w:sz w:val="18"/>
                <w:szCs w:val="18"/>
              </w:rPr>
              <w:t>POR</w:t>
            </w:r>
            <w:r w:rsidR="00F10FBF">
              <w:rPr>
                <w:rFonts w:cs="Arial"/>
                <w:sz w:val="18"/>
                <w:szCs w:val="18"/>
              </w:rPr>
              <w:t xml:space="preserve"> </w:t>
            </w:r>
            <w:r w:rsidRPr="008443AA">
              <w:rPr>
                <w:rFonts w:cs="Arial"/>
                <w:sz w:val="18"/>
                <w:szCs w:val="18"/>
              </w:rPr>
              <w:t>UNA</w:t>
            </w:r>
            <w:r w:rsidR="00F10FBF">
              <w:rPr>
                <w:rFonts w:cs="Arial"/>
                <w:sz w:val="18"/>
                <w:szCs w:val="18"/>
              </w:rPr>
              <w:t xml:space="preserve"> </w:t>
            </w:r>
            <w:r w:rsidRPr="008443AA">
              <w:rPr>
                <w:rFonts w:cs="Arial"/>
                <w:sz w:val="18"/>
                <w:szCs w:val="18"/>
              </w:rPr>
              <w:t>ENTIDAD</w:t>
            </w:r>
            <w:r w:rsidR="00F10FBF">
              <w:rPr>
                <w:rFonts w:cs="Arial"/>
                <w:sz w:val="18"/>
                <w:szCs w:val="18"/>
              </w:rPr>
              <w:t xml:space="preserve"> </w:t>
            </w:r>
            <w:r w:rsidRPr="008443AA">
              <w:rPr>
                <w:rFonts w:cs="Arial"/>
                <w:sz w:val="18"/>
                <w:szCs w:val="18"/>
              </w:rPr>
              <w:t>PÚBLICA</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ES</w:t>
            </w:r>
            <w:r w:rsidR="00F10FBF">
              <w:rPr>
                <w:rFonts w:cs="Arial"/>
                <w:sz w:val="18"/>
                <w:szCs w:val="18"/>
              </w:rPr>
              <w:t xml:space="preserve"> </w:t>
            </w:r>
            <w:r w:rsidRPr="008443AA">
              <w:rPr>
                <w:rFonts w:cs="Arial"/>
                <w:sz w:val="18"/>
                <w:szCs w:val="18"/>
              </w:rPr>
              <w:t>INEQUÍVOCAMENTE</w:t>
            </w:r>
            <w:r w:rsidR="00F10FBF">
              <w:rPr>
                <w:rFonts w:cs="Arial"/>
                <w:sz w:val="18"/>
                <w:szCs w:val="18"/>
              </w:rPr>
              <w:t xml:space="preserve"> </w:t>
            </w:r>
            <w:r w:rsidRPr="008443AA">
              <w:rPr>
                <w:rFonts w:cs="Arial"/>
                <w:sz w:val="18"/>
                <w:szCs w:val="18"/>
              </w:rPr>
              <w:t>PERSONALIZADO,</w:t>
            </w:r>
            <w:r w:rsidR="00F10FBF">
              <w:rPr>
                <w:rFonts w:cs="Arial"/>
                <w:sz w:val="18"/>
                <w:szCs w:val="18"/>
              </w:rPr>
              <w:t xml:space="preserve"> </w:t>
            </w:r>
            <w:r w:rsidRPr="008443AA">
              <w:rPr>
                <w:rFonts w:cs="Arial"/>
                <w:sz w:val="18"/>
                <w:szCs w:val="18"/>
              </w:rPr>
              <w:t>INTRANSFERIBLE</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VIGENTE</w:t>
            </w:r>
            <w:r w:rsidR="00F10FBF">
              <w:rPr>
                <w:rFonts w:cs="Arial"/>
                <w:sz w:val="18"/>
                <w:szCs w:val="18"/>
              </w:rPr>
              <w:t xml:space="preserve"> </w:t>
            </w:r>
            <w:r w:rsidRPr="008443AA">
              <w:rPr>
                <w:rFonts w:cs="Arial"/>
                <w:sz w:val="18"/>
                <w:szCs w:val="18"/>
              </w:rPr>
              <w:t>CON</w:t>
            </w:r>
            <w:r w:rsidR="00F10FBF">
              <w:rPr>
                <w:rFonts w:cs="Arial"/>
                <w:sz w:val="18"/>
                <w:szCs w:val="18"/>
              </w:rPr>
              <w:t xml:space="preserve"> </w:t>
            </w:r>
            <w:r w:rsidRPr="008443AA">
              <w:rPr>
                <w:rFonts w:cs="Arial"/>
                <w:sz w:val="18"/>
                <w:szCs w:val="18"/>
              </w:rPr>
              <w:t>FOTO</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FIRMA,</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POR</w:t>
            </w:r>
            <w:r w:rsidR="00F10FBF">
              <w:rPr>
                <w:rFonts w:cs="Arial"/>
                <w:sz w:val="18"/>
                <w:szCs w:val="18"/>
              </w:rPr>
              <w:t xml:space="preserve"> </w:t>
            </w:r>
            <w:r w:rsidRPr="008443AA">
              <w:rPr>
                <w:rFonts w:cs="Arial"/>
                <w:sz w:val="18"/>
                <w:szCs w:val="18"/>
              </w:rPr>
              <w:t>ELLO</w:t>
            </w:r>
            <w:r w:rsidR="00F10FBF">
              <w:rPr>
                <w:rFonts w:cs="Arial"/>
                <w:sz w:val="18"/>
                <w:szCs w:val="18"/>
              </w:rPr>
              <w:t xml:space="preserve"> </w:t>
            </w:r>
            <w:r w:rsidRPr="008443AA">
              <w:rPr>
                <w:rFonts w:cs="Arial"/>
                <w:sz w:val="18"/>
                <w:szCs w:val="18"/>
              </w:rPr>
              <w:t>SIRVE</w:t>
            </w:r>
            <w:r w:rsidR="00F10FBF">
              <w:rPr>
                <w:rFonts w:cs="Arial"/>
                <w:sz w:val="18"/>
                <w:szCs w:val="18"/>
              </w:rPr>
              <w:t xml:space="preserve"> </w:t>
            </w:r>
            <w:r w:rsidRPr="008443AA">
              <w:rPr>
                <w:rFonts w:cs="Arial"/>
                <w:sz w:val="18"/>
                <w:szCs w:val="18"/>
              </w:rPr>
              <w:t>PARA</w:t>
            </w:r>
            <w:r w:rsidR="00F10FBF">
              <w:rPr>
                <w:rFonts w:cs="Arial"/>
                <w:sz w:val="18"/>
                <w:szCs w:val="18"/>
              </w:rPr>
              <w:t xml:space="preserve"> </w:t>
            </w:r>
            <w:r w:rsidRPr="008443AA">
              <w:rPr>
                <w:rFonts w:cs="Arial"/>
                <w:sz w:val="18"/>
                <w:szCs w:val="18"/>
              </w:rPr>
              <w:t>COMPROBAR</w:t>
            </w:r>
            <w:r w:rsidR="00F10FBF">
              <w:rPr>
                <w:rFonts w:cs="Arial"/>
                <w:sz w:val="18"/>
                <w:szCs w:val="18"/>
              </w:rPr>
              <w:t xml:space="preserve"> </w:t>
            </w:r>
            <w:r w:rsidRPr="008443AA">
              <w:rPr>
                <w:rFonts w:cs="Arial"/>
                <w:sz w:val="18"/>
                <w:szCs w:val="18"/>
              </w:rPr>
              <w:t>Y/O</w:t>
            </w:r>
            <w:r w:rsidR="00F10FBF">
              <w:rPr>
                <w:rFonts w:cs="Arial"/>
                <w:sz w:val="18"/>
                <w:szCs w:val="18"/>
              </w:rPr>
              <w:t xml:space="preserve"> </w:t>
            </w:r>
            <w:r w:rsidRPr="008443AA">
              <w:rPr>
                <w:rFonts w:cs="Arial"/>
                <w:sz w:val="18"/>
                <w:szCs w:val="18"/>
              </w:rPr>
              <w:t>CONFIRMAR</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IDENTIDAD</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PERSONA</w:t>
            </w:r>
            <w:r w:rsidR="00F10FBF">
              <w:rPr>
                <w:rFonts w:cs="Arial"/>
                <w:sz w:val="18"/>
                <w:szCs w:val="18"/>
              </w:rPr>
              <w:t xml:space="preserve"> </w:t>
            </w:r>
            <w:r w:rsidRPr="008443AA">
              <w:rPr>
                <w:rFonts w:cs="Arial"/>
                <w:sz w:val="18"/>
                <w:szCs w:val="18"/>
              </w:rPr>
              <w:t>QUE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OSTENTA,</w:t>
            </w:r>
            <w:r w:rsidR="00F10FBF">
              <w:rPr>
                <w:rFonts w:cs="Arial"/>
                <w:sz w:val="18"/>
                <w:szCs w:val="18"/>
              </w:rPr>
              <w:t xml:space="preserve"> </w:t>
            </w:r>
            <w:r w:rsidRPr="008443AA">
              <w:rPr>
                <w:rFonts w:cs="Arial"/>
                <w:sz w:val="18"/>
                <w:szCs w:val="18"/>
              </w:rPr>
              <w:t>SOLO</w:t>
            </w:r>
            <w:r w:rsidR="00F10FBF">
              <w:rPr>
                <w:rFonts w:cs="Arial"/>
                <w:sz w:val="18"/>
                <w:szCs w:val="18"/>
              </w:rPr>
              <w:t xml:space="preserve"> </w:t>
            </w:r>
            <w:r w:rsidRPr="008443AA">
              <w:rPr>
                <w:rFonts w:cs="Arial"/>
                <w:sz w:val="18"/>
                <w:szCs w:val="18"/>
              </w:rPr>
              <w:t>SE</w:t>
            </w:r>
            <w:r w:rsidR="00F10FBF">
              <w:rPr>
                <w:rFonts w:cs="Arial"/>
                <w:sz w:val="18"/>
                <w:szCs w:val="18"/>
              </w:rPr>
              <w:t xml:space="preserve"> </w:t>
            </w:r>
            <w:r w:rsidRPr="008443AA">
              <w:rPr>
                <w:rFonts w:cs="Arial"/>
                <w:sz w:val="18"/>
                <w:szCs w:val="18"/>
              </w:rPr>
              <w:t>ACEPTARÁ</w:t>
            </w:r>
            <w:r w:rsidR="00F10FBF">
              <w:rPr>
                <w:rFonts w:cs="Arial"/>
                <w:sz w:val="18"/>
                <w:szCs w:val="18"/>
              </w:rPr>
              <w:t xml:space="preserve"> </w:t>
            </w:r>
            <w:r w:rsidRPr="008443AA">
              <w:rPr>
                <w:rFonts w:cs="Arial"/>
                <w:sz w:val="18"/>
                <w:szCs w:val="18"/>
              </w:rPr>
              <w:t>POR</w:t>
            </w:r>
            <w:r w:rsidR="00F10FBF">
              <w:rPr>
                <w:rFonts w:cs="Arial"/>
                <w:sz w:val="18"/>
                <w:szCs w:val="18"/>
              </w:rPr>
              <w:t xml:space="preserve"> </w:t>
            </w:r>
            <w:r w:rsidRPr="008443AA">
              <w:rPr>
                <w:rFonts w:cs="Arial"/>
                <w:sz w:val="18"/>
                <w:szCs w:val="18"/>
              </w:rPr>
              <w:t>SU</w:t>
            </w:r>
            <w:r w:rsidR="00F10FBF">
              <w:rPr>
                <w:rFonts w:cs="Arial"/>
                <w:sz w:val="18"/>
                <w:szCs w:val="18"/>
              </w:rPr>
              <w:t xml:space="preserve"> </w:t>
            </w:r>
            <w:r w:rsidRPr="008443AA">
              <w:rPr>
                <w:rFonts w:cs="Arial"/>
                <w:sz w:val="18"/>
                <w:szCs w:val="18"/>
              </w:rPr>
              <w:t>CONFIABILIDAD</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EXHIBICIÓN</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ALGUNA</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LAS</w:t>
            </w:r>
            <w:r w:rsidR="00F10FBF">
              <w:rPr>
                <w:rFonts w:cs="Arial"/>
                <w:sz w:val="18"/>
                <w:szCs w:val="18"/>
              </w:rPr>
              <w:t xml:space="preserve"> </w:t>
            </w:r>
            <w:r w:rsidRPr="008443AA">
              <w:rPr>
                <w:rFonts w:cs="Arial"/>
                <w:sz w:val="18"/>
                <w:szCs w:val="18"/>
              </w:rPr>
              <w:t>SIGUIENTES</w:t>
            </w:r>
            <w:r w:rsidR="00F10FBF">
              <w:rPr>
                <w:rFonts w:cs="Arial"/>
                <w:sz w:val="18"/>
                <w:szCs w:val="18"/>
              </w:rPr>
              <w:t xml:space="preserve"> </w:t>
            </w:r>
            <w:r w:rsidRPr="008443AA">
              <w:rPr>
                <w:rFonts w:cs="Arial"/>
                <w:sz w:val="18"/>
                <w:szCs w:val="18"/>
              </w:rPr>
              <w:t>OPCIONES:</w:t>
            </w:r>
            <w:r w:rsidR="00F10FBF">
              <w:rPr>
                <w:rFonts w:cs="Arial"/>
                <w:sz w:val="18"/>
                <w:szCs w:val="18"/>
              </w:rPr>
              <w:t xml:space="preserve"> </w:t>
            </w:r>
            <w:r w:rsidRPr="008443AA">
              <w:rPr>
                <w:rFonts w:cs="Arial"/>
                <w:sz w:val="18"/>
                <w:szCs w:val="18"/>
              </w:rPr>
              <w:t>CARTILLA</w:t>
            </w:r>
            <w:r w:rsidR="00F10FBF">
              <w:rPr>
                <w:rFonts w:cs="Arial"/>
                <w:sz w:val="18"/>
                <w:szCs w:val="18"/>
              </w:rPr>
              <w:t xml:space="preserve"> </w:t>
            </w:r>
            <w:r w:rsidRPr="008443AA">
              <w:rPr>
                <w:rFonts w:cs="Arial"/>
                <w:sz w:val="18"/>
                <w:szCs w:val="18"/>
              </w:rPr>
              <w:t>DEL</w:t>
            </w:r>
            <w:r w:rsidR="00F10FBF">
              <w:rPr>
                <w:rFonts w:cs="Arial"/>
                <w:sz w:val="18"/>
                <w:szCs w:val="18"/>
              </w:rPr>
              <w:t xml:space="preserve"> </w:t>
            </w:r>
            <w:r w:rsidRPr="008443AA">
              <w:rPr>
                <w:rFonts w:cs="Arial"/>
                <w:sz w:val="18"/>
                <w:szCs w:val="18"/>
              </w:rPr>
              <w:t>SERVICIO</w:t>
            </w:r>
            <w:r w:rsidR="00F10FBF">
              <w:rPr>
                <w:rFonts w:cs="Arial"/>
                <w:sz w:val="18"/>
                <w:szCs w:val="18"/>
              </w:rPr>
              <w:t xml:space="preserve"> </w:t>
            </w:r>
            <w:r w:rsidRPr="008443AA">
              <w:rPr>
                <w:rFonts w:cs="Arial"/>
                <w:sz w:val="18"/>
                <w:szCs w:val="18"/>
              </w:rPr>
              <w:t>MILITAR</w:t>
            </w:r>
            <w:r w:rsidR="00F10FBF">
              <w:rPr>
                <w:rFonts w:cs="Arial"/>
                <w:sz w:val="18"/>
                <w:szCs w:val="18"/>
              </w:rPr>
              <w:t xml:space="preserve"> </w:t>
            </w:r>
            <w:r w:rsidRPr="008443AA">
              <w:rPr>
                <w:rFonts w:cs="Arial"/>
                <w:sz w:val="18"/>
                <w:szCs w:val="18"/>
              </w:rPr>
              <w:t>NACIONAL,</w:t>
            </w:r>
            <w:r w:rsidR="00F10FBF">
              <w:rPr>
                <w:rFonts w:cs="Arial"/>
                <w:sz w:val="18"/>
                <w:szCs w:val="18"/>
              </w:rPr>
              <w:t xml:space="preserve"> </w:t>
            </w:r>
            <w:r w:rsidRPr="008443AA">
              <w:rPr>
                <w:rFonts w:cs="Arial"/>
                <w:sz w:val="18"/>
                <w:szCs w:val="18"/>
              </w:rPr>
              <w:t>CREDENCIAL</w:t>
            </w:r>
            <w:r w:rsidR="00F10FBF">
              <w:rPr>
                <w:rFonts w:cs="Arial"/>
                <w:sz w:val="18"/>
                <w:szCs w:val="18"/>
              </w:rPr>
              <w:t xml:space="preserve"> </w:t>
            </w:r>
            <w:r w:rsidRPr="008443AA">
              <w:rPr>
                <w:rFonts w:cs="Arial"/>
                <w:sz w:val="18"/>
                <w:szCs w:val="18"/>
              </w:rPr>
              <w:t>PARA</w:t>
            </w:r>
            <w:r w:rsidR="00F10FBF">
              <w:rPr>
                <w:rFonts w:cs="Arial"/>
                <w:sz w:val="18"/>
                <w:szCs w:val="18"/>
              </w:rPr>
              <w:t xml:space="preserve"> </w:t>
            </w:r>
            <w:r w:rsidRPr="008443AA">
              <w:rPr>
                <w:rFonts w:cs="Arial"/>
                <w:sz w:val="18"/>
                <w:szCs w:val="18"/>
              </w:rPr>
              <w:t>VOTAR</w:t>
            </w:r>
            <w:r w:rsidR="00F10FBF">
              <w:rPr>
                <w:rFonts w:cs="Arial"/>
                <w:sz w:val="18"/>
                <w:szCs w:val="18"/>
              </w:rPr>
              <w:t xml:space="preserve"> </w:t>
            </w:r>
            <w:r w:rsidRPr="008443AA">
              <w:rPr>
                <w:rFonts w:cs="Arial"/>
                <w:sz w:val="18"/>
                <w:szCs w:val="18"/>
              </w:rPr>
              <w:t>CON</w:t>
            </w:r>
            <w:r w:rsidR="00F10FBF">
              <w:rPr>
                <w:rFonts w:cs="Arial"/>
                <w:sz w:val="18"/>
                <w:szCs w:val="18"/>
              </w:rPr>
              <w:t xml:space="preserve"> </w:t>
            </w:r>
            <w:r w:rsidRPr="008443AA">
              <w:rPr>
                <w:rFonts w:cs="Arial"/>
                <w:sz w:val="18"/>
                <w:szCs w:val="18"/>
              </w:rPr>
              <w:t>FOTOGRAFÍA,</w:t>
            </w:r>
            <w:r w:rsidR="00F10FBF">
              <w:rPr>
                <w:rFonts w:cs="Arial"/>
                <w:sz w:val="18"/>
                <w:szCs w:val="18"/>
              </w:rPr>
              <w:t xml:space="preserve"> </w:t>
            </w:r>
            <w:r w:rsidRPr="008443AA">
              <w:rPr>
                <w:rFonts w:cs="Arial"/>
                <w:sz w:val="18"/>
                <w:szCs w:val="18"/>
              </w:rPr>
              <w:t>CÉDULA</w:t>
            </w:r>
            <w:r w:rsidR="00F10FBF">
              <w:rPr>
                <w:rFonts w:cs="Arial"/>
                <w:sz w:val="18"/>
                <w:szCs w:val="18"/>
              </w:rPr>
              <w:t xml:space="preserve"> </w:t>
            </w:r>
            <w:r w:rsidRPr="008443AA">
              <w:rPr>
                <w:rFonts w:cs="Arial"/>
                <w:sz w:val="18"/>
                <w:szCs w:val="18"/>
              </w:rPr>
              <w:t>PROFESIONAL</w:t>
            </w:r>
            <w:r w:rsidR="00F10FBF">
              <w:rPr>
                <w:rFonts w:cs="Arial"/>
                <w:sz w:val="18"/>
                <w:szCs w:val="18"/>
              </w:rPr>
              <w:t xml:space="preserve"> </w:t>
            </w:r>
            <w:r w:rsidRPr="008443AA">
              <w:rPr>
                <w:rFonts w:cs="Arial"/>
                <w:sz w:val="18"/>
                <w:szCs w:val="18"/>
              </w:rPr>
              <w:t>O</w:t>
            </w:r>
            <w:r w:rsidR="00F10FBF">
              <w:rPr>
                <w:rFonts w:cs="Arial"/>
                <w:sz w:val="18"/>
                <w:szCs w:val="18"/>
              </w:rPr>
              <w:t xml:space="preserve"> </w:t>
            </w:r>
            <w:r w:rsidRPr="008443AA">
              <w:rPr>
                <w:rFonts w:cs="Arial"/>
                <w:sz w:val="18"/>
                <w:szCs w:val="18"/>
              </w:rPr>
              <w:t>PASAPORTE.</w:t>
            </w:r>
          </w:p>
          <w:p w14:paraId="6333F28C" w14:textId="77777777" w:rsidR="00DC071E" w:rsidRPr="008443AA" w:rsidRDefault="00DC071E" w:rsidP="000317E6">
            <w:pPr>
              <w:rPr>
                <w:rFonts w:cs="Arial"/>
                <w:sz w:val="18"/>
                <w:szCs w:val="18"/>
              </w:rPr>
            </w:pPr>
          </w:p>
        </w:tc>
      </w:tr>
      <w:tr w:rsidR="00DC071E" w:rsidRPr="008443AA" w14:paraId="6F86876E" w14:textId="77777777" w:rsidTr="00003641">
        <w:tc>
          <w:tcPr>
            <w:tcW w:w="2771" w:type="dxa"/>
            <w:gridSpan w:val="2"/>
          </w:tcPr>
          <w:p w14:paraId="4BDA76F8" w14:textId="77777777" w:rsidR="00DC071E" w:rsidRPr="008443AA" w:rsidRDefault="00DC071E" w:rsidP="000317E6">
            <w:pPr>
              <w:rPr>
                <w:rFonts w:cs="Arial"/>
                <w:b/>
                <w:color w:val="002060"/>
                <w:sz w:val="18"/>
                <w:szCs w:val="18"/>
              </w:rPr>
            </w:pPr>
            <w:r w:rsidRPr="008443AA">
              <w:rPr>
                <w:rFonts w:cs="Arial"/>
                <w:b/>
                <w:color w:val="002060"/>
                <w:sz w:val="18"/>
                <w:szCs w:val="18"/>
              </w:rPr>
              <w:t>I.V.A.:</w:t>
            </w:r>
          </w:p>
        </w:tc>
        <w:tc>
          <w:tcPr>
            <w:tcW w:w="6938" w:type="dxa"/>
          </w:tcPr>
          <w:p w14:paraId="1712E2AF" w14:textId="312D23E0" w:rsidR="00DC071E" w:rsidRPr="008443AA" w:rsidRDefault="00DC071E" w:rsidP="000317E6">
            <w:pPr>
              <w:rPr>
                <w:rFonts w:cs="Arial"/>
                <w:sz w:val="18"/>
                <w:szCs w:val="18"/>
              </w:rPr>
            </w:pPr>
            <w:r w:rsidRPr="008443AA">
              <w:rPr>
                <w:rFonts w:cs="Arial"/>
                <w:sz w:val="18"/>
                <w:szCs w:val="18"/>
              </w:rPr>
              <w:t>IMPUESTO</w:t>
            </w:r>
            <w:r w:rsidR="00F10FBF">
              <w:rPr>
                <w:rFonts w:cs="Arial"/>
                <w:sz w:val="18"/>
                <w:szCs w:val="18"/>
              </w:rPr>
              <w:t xml:space="preserve"> </w:t>
            </w:r>
            <w:r w:rsidRPr="008443AA">
              <w:rPr>
                <w:rFonts w:cs="Arial"/>
                <w:sz w:val="18"/>
                <w:szCs w:val="18"/>
              </w:rPr>
              <w:t>AL</w:t>
            </w:r>
            <w:r w:rsidR="00F10FBF">
              <w:rPr>
                <w:rFonts w:cs="Arial"/>
                <w:sz w:val="18"/>
                <w:szCs w:val="18"/>
              </w:rPr>
              <w:t xml:space="preserve"> </w:t>
            </w:r>
            <w:r w:rsidRPr="008443AA">
              <w:rPr>
                <w:rFonts w:cs="Arial"/>
                <w:sz w:val="18"/>
                <w:szCs w:val="18"/>
              </w:rPr>
              <w:t>VALOR</w:t>
            </w:r>
            <w:r w:rsidR="00F10FBF">
              <w:rPr>
                <w:rFonts w:cs="Arial"/>
                <w:sz w:val="18"/>
                <w:szCs w:val="18"/>
              </w:rPr>
              <w:t xml:space="preserve"> </w:t>
            </w:r>
            <w:r w:rsidRPr="008443AA">
              <w:rPr>
                <w:rFonts w:cs="Arial"/>
                <w:sz w:val="18"/>
                <w:szCs w:val="18"/>
              </w:rPr>
              <w:t>AGREGADO.</w:t>
            </w:r>
          </w:p>
          <w:p w14:paraId="4A8F1E34" w14:textId="77777777" w:rsidR="00DC071E" w:rsidRPr="008443AA" w:rsidRDefault="00DC071E" w:rsidP="000317E6">
            <w:pPr>
              <w:rPr>
                <w:rFonts w:cs="Arial"/>
                <w:sz w:val="18"/>
                <w:szCs w:val="18"/>
              </w:rPr>
            </w:pPr>
          </w:p>
        </w:tc>
      </w:tr>
      <w:tr w:rsidR="00DC071E" w:rsidRPr="008443AA" w14:paraId="44C49E10" w14:textId="77777777" w:rsidTr="00003641">
        <w:tc>
          <w:tcPr>
            <w:tcW w:w="2771" w:type="dxa"/>
            <w:gridSpan w:val="2"/>
          </w:tcPr>
          <w:p w14:paraId="17067F4C" w14:textId="77777777" w:rsidR="00DC071E" w:rsidRPr="008443AA" w:rsidRDefault="00DC071E" w:rsidP="000317E6">
            <w:pPr>
              <w:rPr>
                <w:rFonts w:cs="Arial"/>
                <w:b/>
                <w:color w:val="002060"/>
                <w:sz w:val="18"/>
                <w:szCs w:val="18"/>
              </w:rPr>
            </w:pPr>
            <w:r w:rsidRPr="008443AA">
              <w:rPr>
                <w:rFonts w:cs="Arial"/>
                <w:b/>
                <w:color w:val="002060"/>
                <w:sz w:val="18"/>
                <w:szCs w:val="18"/>
              </w:rPr>
              <w:t>LEY:</w:t>
            </w:r>
          </w:p>
        </w:tc>
        <w:tc>
          <w:tcPr>
            <w:tcW w:w="6938" w:type="dxa"/>
          </w:tcPr>
          <w:p w14:paraId="6F4E55A8" w14:textId="292354AA" w:rsidR="00DC071E" w:rsidRPr="008443AA" w:rsidRDefault="00DC071E" w:rsidP="000317E6">
            <w:pPr>
              <w:rPr>
                <w:rFonts w:cs="Arial"/>
                <w:sz w:val="18"/>
                <w:szCs w:val="18"/>
              </w:rPr>
            </w:pPr>
            <w:r w:rsidRPr="008443AA">
              <w:rPr>
                <w:rFonts w:cs="Arial"/>
                <w:sz w:val="18"/>
                <w:szCs w:val="18"/>
              </w:rPr>
              <w:t>LEY</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ADQUISICIONES</w:t>
            </w:r>
            <w:r w:rsidR="00F10FBF">
              <w:rPr>
                <w:rFonts w:cs="Arial"/>
                <w:sz w:val="18"/>
                <w:szCs w:val="18"/>
              </w:rPr>
              <w:t xml:space="preserve"> </w:t>
            </w:r>
            <w:r w:rsidRPr="008443AA">
              <w:rPr>
                <w:rFonts w:cs="Arial"/>
                <w:sz w:val="18"/>
                <w:szCs w:val="18"/>
              </w:rPr>
              <w:t>ARRENDAMIENTOS</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SERVICIOS</w:t>
            </w:r>
            <w:r w:rsidR="00F10FBF">
              <w:rPr>
                <w:rFonts w:cs="Arial"/>
                <w:sz w:val="18"/>
                <w:szCs w:val="18"/>
              </w:rPr>
              <w:t xml:space="preserve"> </w:t>
            </w:r>
            <w:r w:rsidRPr="008443AA">
              <w:rPr>
                <w:rFonts w:cs="Arial"/>
                <w:sz w:val="18"/>
                <w:szCs w:val="18"/>
              </w:rPr>
              <w:t>DEL</w:t>
            </w:r>
            <w:r w:rsidR="00F10FBF">
              <w:rPr>
                <w:rFonts w:cs="Arial"/>
                <w:sz w:val="18"/>
                <w:szCs w:val="18"/>
              </w:rPr>
              <w:t xml:space="preserve"> </w:t>
            </w:r>
            <w:r w:rsidRPr="008443AA">
              <w:rPr>
                <w:rFonts w:cs="Arial"/>
                <w:sz w:val="18"/>
                <w:szCs w:val="18"/>
              </w:rPr>
              <w:t>SECTOR</w:t>
            </w:r>
            <w:r w:rsidR="00F10FBF">
              <w:rPr>
                <w:rFonts w:cs="Arial"/>
                <w:sz w:val="18"/>
                <w:szCs w:val="18"/>
              </w:rPr>
              <w:t xml:space="preserve"> </w:t>
            </w:r>
            <w:r w:rsidRPr="008443AA">
              <w:rPr>
                <w:rFonts w:cs="Arial"/>
                <w:sz w:val="18"/>
                <w:szCs w:val="18"/>
              </w:rPr>
              <w:t>PÚBLICO.</w:t>
            </w:r>
          </w:p>
          <w:p w14:paraId="2B390013" w14:textId="77777777" w:rsidR="00DC071E" w:rsidRPr="008443AA" w:rsidRDefault="00DC071E" w:rsidP="000317E6">
            <w:pPr>
              <w:rPr>
                <w:rFonts w:cs="Arial"/>
                <w:sz w:val="18"/>
                <w:szCs w:val="18"/>
              </w:rPr>
            </w:pPr>
          </w:p>
        </w:tc>
      </w:tr>
      <w:tr w:rsidR="00DC071E" w:rsidRPr="008443AA" w14:paraId="4A2C7BF9" w14:textId="77777777" w:rsidTr="00003641">
        <w:tc>
          <w:tcPr>
            <w:tcW w:w="2771" w:type="dxa"/>
            <w:gridSpan w:val="2"/>
          </w:tcPr>
          <w:p w14:paraId="45F09864" w14:textId="77777777" w:rsidR="00DC071E" w:rsidRPr="008443AA" w:rsidRDefault="00DC071E" w:rsidP="000317E6">
            <w:pPr>
              <w:rPr>
                <w:rFonts w:cs="Arial"/>
                <w:b/>
                <w:color w:val="002060"/>
                <w:sz w:val="18"/>
                <w:szCs w:val="18"/>
              </w:rPr>
            </w:pPr>
            <w:r>
              <w:rPr>
                <w:rFonts w:cs="Arial"/>
                <w:b/>
                <w:color w:val="002060"/>
                <w:sz w:val="18"/>
                <w:szCs w:val="18"/>
              </w:rPr>
              <w:t>LICITACIÓN</w:t>
            </w:r>
            <w:r w:rsidRPr="008443AA">
              <w:rPr>
                <w:rFonts w:cs="Arial"/>
                <w:b/>
                <w:color w:val="002060"/>
                <w:sz w:val="18"/>
                <w:szCs w:val="18"/>
              </w:rPr>
              <w:t>:</w:t>
            </w:r>
          </w:p>
        </w:tc>
        <w:tc>
          <w:tcPr>
            <w:tcW w:w="6938" w:type="dxa"/>
          </w:tcPr>
          <w:p w14:paraId="3A13003B" w14:textId="4388B069" w:rsidR="00DC071E" w:rsidRPr="008443AA" w:rsidRDefault="00DC071E" w:rsidP="000317E6">
            <w:pPr>
              <w:rPr>
                <w:rFonts w:cs="Arial"/>
                <w:sz w:val="18"/>
                <w:szCs w:val="18"/>
              </w:rPr>
            </w:pPr>
            <w:r w:rsidRPr="004E4C37">
              <w:rPr>
                <w:rFonts w:cs="Arial"/>
                <w:sz w:val="18"/>
                <w:szCs w:val="18"/>
              </w:rPr>
              <w:t>PROCEDIMIENTO</w:t>
            </w:r>
            <w:r w:rsidR="00F10FBF">
              <w:rPr>
                <w:rFonts w:cs="Arial"/>
                <w:sz w:val="18"/>
                <w:szCs w:val="18"/>
              </w:rPr>
              <w:t xml:space="preserve"> </w:t>
            </w:r>
            <w:r w:rsidRPr="004E4C37">
              <w:rPr>
                <w:rFonts w:cs="Arial"/>
                <w:sz w:val="18"/>
                <w:szCs w:val="18"/>
              </w:rPr>
              <w:t>PRINCIPAL</w:t>
            </w:r>
            <w:r w:rsidR="00F10FBF">
              <w:rPr>
                <w:rFonts w:cs="Arial"/>
                <w:sz w:val="18"/>
                <w:szCs w:val="18"/>
              </w:rPr>
              <w:t xml:space="preserve"> </w:t>
            </w:r>
            <w:r w:rsidRPr="004E4C37">
              <w:rPr>
                <w:rFonts w:cs="Arial"/>
                <w:sz w:val="18"/>
                <w:szCs w:val="18"/>
              </w:rPr>
              <w:t>DEL</w:t>
            </w:r>
            <w:r w:rsidR="00F10FBF">
              <w:rPr>
                <w:rFonts w:cs="Arial"/>
                <w:sz w:val="18"/>
                <w:szCs w:val="18"/>
              </w:rPr>
              <w:t xml:space="preserve"> </w:t>
            </w:r>
            <w:r>
              <w:rPr>
                <w:rFonts w:cs="Arial"/>
                <w:sz w:val="18"/>
                <w:szCs w:val="18"/>
              </w:rPr>
              <w:t>GOBIERNO</w:t>
            </w:r>
            <w:r w:rsidR="00F10FBF">
              <w:rPr>
                <w:rFonts w:cs="Arial"/>
                <w:sz w:val="18"/>
                <w:szCs w:val="18"/>
              </w:rPr>
              <w:t xml:space="preserve"> </w:t>
            </w:r>
            <w:r w:rsidRPr="004E4C37">
              <w:rPr>
                <w:rFonts w:cs="Arial"/>
                <w:sz w:val="18"/>
                <w:szCs w:val="18"/>
              </w:rPr>
              <w:t>PARA</w:t>
            </w:r>
            <w:r w:rsidR="00F10FBF">
              <w:rPr>
                <w:rFonts w:cs="Arial"/>
                <w:sz w:val="18"/>
                <w:szCs w:val="18"/>
              </w:rPr>
              <w:t xml:space="preserve"> </w:t>
            </w:r>
            <w:r w:rsidRPr="004E4C37">
              <w:rPr>
                <w:rFonts w:cs="Arial"/>
                <w:sz w:val="18"/>
                <w:szCs w:val="18"/>
              </w:rPr>
              <w:t>OBTENER</w:t>
            </w:r>
            <w:r w:rsidR="00F10FBF">
              <w:rPr>
                <w:rFonts w:cs="Arial"/>
                <w:sz w:val="18"/>
                <w:szCs w:val="18"/>
              </w:rPr>
              <w:t xml:space="preserve"> </w:t>
            </w:r>
            <w:r w:rsidRPr="004E4C37">
              <w:rPr>
                <w:rFonts w:cs="Arial"/>
                <w:sz w:val="18"/>
                <w:szCs w:val="18"/>
              </w:rPr>
              <w:t>POR</w:t>
            </w:r>
            <w:r w:rsidR="00F10FBF">
              <w:rPr>
                <w:rFonts w:cs="Arial"/>
                <w:sz w:val="18"/>
                <w:szCs w:val="18"/>
              </w:rPr>
              <w:t xml:space="preserve"> </w:t>
            </w:r>
            <w:r w:rsidRPr="004E4C37">
              <w:rPr>
                <w:rFonts w:cs="Arial"/>
                <w:sz w:val="18"/>
                <w:szCs w:val="18"/>
              </w:rPr>
              <w:t>PARTICIPACIÓN</w:t>
            </w:r>
            <w:r w:rsidR="00F10FBF">
              <w:rPr>
                <w:rFonts w:cs="Arial"/>
                <w:sz w:val="18"/>
                <w:szCs w:val="18"/>
              </w:rPr>
              <w:t xml:space="preserve"> </w:t>
            </w:r>
            <w:r w:rsidRPr="004E4C37">
              <w:rPr>
                <w:rFonts w:cs="Arial"/>
                <w:sz w:val="18"/>
                <w:szCs w:val="18"/>
              </w:rPr>
              <w:t>Y</w:t>
            </w:r>
            <w:r w:rsidR="00F10FBF">
              <w:rPr>
                <w:rFonts w:cs="Arial"/>
                <w:sz w:val="18"/>
                <w:szCs w:val="18"/>
              </w:rPr>
              <w:t xml:space="preserve"> </w:t>
            </w:r>
            <w:r w:rsidRPr="004E4C37">
              <w:rPr>
                <w:rFonts w:cs="Arial"/>
                <w:sz w:val="18"/>
                <w:szCs w:val="18"/>
              </w:rPr>
              <w:t>CONCURSO</w:t>
            </w:r>
            <w:r w:rsidR="00F10FBF">
              <w:rPr>
                <w:rFonts w:cs="Arial"/>
                <w:sz w:val="18"/>
                <w:szCs w:val="18"/>
              </w:rPr>
              <w:t xml:space="preserve"> </w:t>
            </w:r>
            <w:r w:rsidRPr="004E4C37">
              <w:rPr>
                <w:rFonts w:cs="Arial"/>
                <w:sz w:val="18"/>
                <w:szCs w:val="18"/>
              </w:rPr>
              <w:t>ABIERTO</w:t>
            </w:r>
            <w:r w:rsidR="00F10FBF">
              <w:rPr>
                <w:rFonts w:cs="Arial"/>
                <w:sz w:val="18"/>
                <w:szCs w:val="18"/>
              </w:rPr>
              <w:t xml:space="preserve"> </w:t>
            </w:r>
            <w:r w:rsidRPr="004E4C37">
              <w:rPr>
                <w:rFonts w:cs="Arial"/>
                <w:sz w:val="18"/>
                <w:szCs w:val="18"/>
              </w:rPr>
              <w:t>DE</w:t>
            </w:r>
            <w:r w:rsidR="00F10FBF">
              <w:rPr>
                <w:rFonts w:cs="Arial"/>
                <w:sz w:val="18"/>
                <w:szCs w:val="18"/>
              </w:rPr>
              <w:t xml:space="preserve"> </w:t>
            </w:r>
            <w:r w:rsidRPr="004E4C37">
              <w:rPr>
                <w:rFonts w:cs="Arial"/>
                <w:sz w:val="18"/>
                <w:szCs w:val="18"/>
              </w:rPr>
              <w:t>INTERESADOS,</w:t>
            </w:r>
            <w:r w:rsidR="00F10FBF">
              <w:rPr>
                <w:rFonts w:cs="Arial"/>
                <w:sz w:val="18"/>
                <w:szCs w:val="18"/>
              </w:rPr>
              <w:t xml:space="preserve"> </w:t>
            </w:r>
            <w:r w:rsidRPr="004E4C37">
              <w:rPr>
                <w:rFonts w:cs="Arial"/>
                <w:sz w:val="18"/>
                <w:szCs w:val="18"/>
              </w:rPr>
              <w:t>LOS</w:t>
            </w:r>
            <w:r w:rsidR="00F10FBF">
              <w:rPr>
                <w:rFonts w:cs="Arial"/>
                <w:sz w:val="18"/>
                <w:szCs w:val="18"/>
              </w:rPr>
              <w:t xml:space="preserve"> </w:t>
            </w:r>
            <w:r w:rsidRPr="004E4C37">
              <w:rPr>
                <w:rFonts w:cs="Arial"/>
                <w:sz w:val="18"/>
                <w:szCs w:val="18"/>
              </w:rPr>
              <w:t>BIENES</w:t>
            </w:r>
            <w:r w:rsidR="00F10FBF">
              <w:rPr>
                <w:rFonts w:cs="Arial"/>
                <w:sz w:val="18"/>
                <w:szCs w:val="18"/>
              </w:rPr>
              <w:t xml:space="preserve"> </w:t>
            </w:r>
            <w:r w:rsidRPr="004E4C37">
              <w:rPr>
                <w:rFonts w:cs="Arial"/>
                <w:sz w:val="18"/>
                <w:szCs w:val="18"/>
              </w:rPr>
              <w:t>Y</w:t>
            </w:r>
            <w:r w:rsidR="00F10FBF">
              <w:rPr>
                <w:rFonts w:cs="Arial"/>
                <w:sz w:val="18"/>
                <w:szCs w:val="18"/>
              </w:rPr>
              <w:t xml:space="preserve"> </w:t>
            </w:r>
            <w:r w:rsidRPr="004E4C37">
              <w:rPr>
                <w:rFonts w:cs="Arial"/>
                <w:sz w:val="18"/>
                <w:szCs w:val="18"/>
              </w:rPr>
              <w:t>SERVICIOS</w:t>
            </w:r>
            <w:r w:rsidR="00F10FBF">
              <w:rPr>
                <w:rFonts w:cs="Arial"/>
                <w:sz w:val="18"/>
                <w:szCs w:val="18"/>
              </w:rPr>
              <w:t xml:space="preserve"> </w:t>
            </w:r>
            <w:r w:rsidRPr="004E4C37">
              <w:rPr>
                <w:rFonts w:cs="Arial"/>
                <w:sz w:val="18"/>
                <w:szCs w:val="18"/>
              </w:rPr>
              <w:t>QUE</w:t>
            </w:r>
            <w:r w:rsidR="00F10FBF">
              <w:rPr>
                <w:rFonts w:cs="Arial"/>
                <w:sz w:val="18"/>
                <w:szCs w:val="18"/>
              </w:rPr>
              <w:t xml:space="preserve"> </w:t>
            </w:r>
            <w:r w:rsidRPr="004E4C37">
              <w:rPr>
                <w:rFonts w:cs="Arial"/>
                <w:sz w:val="18"/>
                <w:szCs w:val="18"/>
              </w:rPr>
              <w:t>REQUIERE</w:t>
            </w:r>
            <w:r w:rsidR="00F10FBF">
              <w:rPr>
                <w:rFonts w:cs="Arial"/>
                <w:sz w:val="18"/>
                <w:szCs w:val="18"/>
              </w:rPr>
              <w:t xml:space="preserve"> </w:t>
            </w:r>
            <w:r w:rsidRPr="004E4C37">
              <w:rPr>
                <w:rFonts w:cs="Arial"/>
                <w:sz w:val="18"/>
                <w:szCs w:val="18"/>
              </w:rPr>
              <w:t>PARA</w:t>
            </w:r>
            <w:r w:rsidR="00F10FBF">
              <w:rPr>
                <w:rFonts w:cs="Arial"/>
                <w:sz w:val="18"/>
                <w:szCs w:val="18"/>
              </w:rPr>
              <w:t xml:space="preserve"> </w:t>
            </w:r>
            <w:r w:rsidRPr="004E4C37">
              <w:rPr>
                <w:rFonts w:cs="Arial"/>
                <w:sz w:val="18"/>
                <w:szCs w:val="18"/>
              </w:rPr>
              <w:t>SU</w:t>
            </w:r>
            <w:r w:rsidR="00F10FBF">
              <w:rPr>
                <w:rFonts w:cs="Arial"/>
                <w:sz w:val="18"/>
                <w:szCs w:val="18"/>
              </w:rPr>
              <w:t xml:space="preserve"> </w:t>
            </w:r>
            <w:r w:rsidRPr="004E4C37">
              <w:rPr>
                <w:rFonts w:cs="Arial"/>
                <w:sz w:val="18"/>
                <w:szCs w:val="18"/>
              </w:rPr>
              <w:t>FUNCIONAMIENTO,</w:t>
            </w:r>
            <w:r w:rsidR="00F10FBF">
              <w:rPr>
                <w:rFonts w:cs="Arial"/>
                <w:sz w:val="18"/>
                <w:szCs w:val="18"/>
              </w:rPr>
              <w:t xml:space="preserve"> </w:t>
            </w:r>
            <w:r w:rsidRPr="004E4C37">
              <w:rPr>
                <w:rFonts w:cs="Arial"/>
                <w:sz w:val="18"/>
                <w:szCs w:val="18"/>
              </w:rPr>
              <w:t>ESENCIALES</w:t>
            </w:r>
            <w:r w:rsidR="00F10FBF">
              <w:rPr>
                <w:rFonts w:cs="Arial"/>
                <w:sz w:val="18"/>
                <w:szCs w:val="18"/>
              </w:rPr>
              <w:t xml:space="preserve"> </w:t>
            </w:r>
            <w:r w:rsidRPr="004E4C37">
              <w:rPr>
                <w:rFonts w:cs="Arial"/>
                <w:sz w:val="18"/>
                <w:szCs w:val="18"/>
              </w:rPr>
              <w:t>PARA</w:t>
            </w:r>
            <w:r w:rsidR="00F10FBF">
              <w:rPr>
                <w:rFonts w:cs="Arial"/>
                <w:sz w:val="18"/>
                <w:szCs w:val="18"/>
              </w:rPr>
              <w:t xml:space="preserve"> </w:t>
            </w:r>
            <w:r w:rsidRPr="004E4C37">
              <w:rPr>
                <w:rFonts w:cs="Arial"/>
                <w:sz w:val="18"/>
                <w:szCs w:val="18"/>
              </w:rPr>
              <w:t>EL</w:t>
            </w:r>
            <w:r w:rsidR="00F10FBF">
              <w:rPr>
                <w:rFonts w:cs="Arial"/>
                <w:sz w:val="18"/>
                <w:szCs w:val="18"/>
              </w:rPr>
              <w:t xml:space="preserve"> </w:t>
            </w:r>
            <w:r w:rsidRPr="004E4C37">
              <w:rPr>
                <w:rFonts w:cs="Arial"/>
                <w:sz w:val="18"/>
                <w:szCs w:val="18"/>
              </w:rPr>
              <w:t>DESARROLLO</w:t>
            </w:r>
            <w:r w:rsidR="00F10FBF">
              <w:rPr>
                <w:rFonts w:cs="Arial"/>
                <w:sz w:val="18"/>
                <w:szCs w:val="18"/>
              </w:rPr>
              <w:t xml:space="preserve"> </w:t>
            </w:r>
            <w:r w:rsidRPr="004E4C37">
              <w:rPr>
                <w:rFonts w:cs="Arial"/>
                <w:sz w:val="18"/>
                <w:szCs w:val="18"/>
              </w:rPr>
              <w:t>DE</w:t>
            </w:r>
            <w:r w:rsidR="00F10FBF">
              <w:rPr>
                <w:rFonts w:cs="Arial"/>
                <w:sz w:val="18"/>
                <w:szCs w:val="18"/>
              </w:rPr>
              <w:t xml:space="preserve"> </w:t>
            </w:r>
            <w:r w:rsidRPr="004E4C37">
              <w:rPr>
                <w:rFonts w:cs="Arial"/>
                <w:sz w:val="18"/>
                <w:szCs w:val="18"/>
              </w:rPr>
              <w:t>TODAS</w:t>
            </w:r>
            <w:r w:rsidR="00F10FBF">
              <w:rPr>
                <w:rFonts w:cs="Arial"/>
                <w:sz w:val="18"/>
                <w:szCs w:val="18"/>
              </w:rPr>
              <w:t xml:space="preserve"> </w:t>
            </w:r>
            <w:r w:rsidRPr="004E4C37">
              <w:rPr>
                <w:rFonts w:cs="Arial"/>
                <w:sz w:val="18"/>
                <w:szCs w:val="18"/>
              </w:rPr>
              <w:t>SUS</w:t>
            </w:r>
            <w:r w:rsidR="00F10FBF">
              <w:rPr>
                <w:rFonts w:cs="Arial"/>
                <w:sz w:val="18"/>
                <w:szCs w:val="18"/>
              </w:rPr>
              <w:t xml:space="preserve"> </w:t>
            </w:r>
            <w:r w:rsidRPr="004E4C37">
              <w:rPr>
                <w:rFonts w:cs="Arial"/>
                <w:sz w:val="18"/>
                <w:szCs w:val="18"/>
              </w:rPr>
              <w:t>ACTIVIDADES</w:t>
            </w:r>
            <w:r w:rsidR="00F10FBF">
              <w:rPr>
                <w:rFonts w:cs="Arial"/>
                <w:sz w:val="18"/>
                <w:szCs w:val="18"/>
              </w:rPr>
              <w:t xml:space="preserve"> </w:t>
            </w:r>
            <w:r w:rsidRPr="004E4C37">
              <w:rPr>
                <w:rFonts w:cs="Arial"/>
                <w:sz w:val="18"/>
                <w:szCs w:val="18"/>
              </w:rPr>
              <w:t>HACIA</w:t>
            </w:r>
            <w:r w:rsidR="00F10FBF">
              <w:rPr>
                <w:rFonts w:cs="Arial"/>
                <w:sz w:val="18"/>
                <w:szCs w:val="18"/>
              </w:rPr>
              <w:t xml:space="preserve"> </w:t>
            </w:r>
            <w:r w:rsidRPr="004E4C37">
              <w:rPr>
                <w:rFonts w:cs="Arial"/>
                <w:sz w:val="18"/>
                <w:szCs w:val="18"/>
              </w:rPr>
              <w:t>LA</w:t>
            </w:r>
            <w:r w:rsidR="00F10FBF">
              <w:rPr>
                <w:rFonts w:cs="Arial"/>
                <w:sz w:val="18"/>
                <w:szCs w:val="18"/>
              </w:rPr>
              <w:t xml:space="preserve"> </w:t>
            </w:r>
            <w:r w:rsidRPr="004E4C37">
              <w:rPr>
                <w:rFonts w:cs="Arial"/>
                <w:sz w:val="18"/>
                <w:szCs w:val="18"/>
              </w:rPr>
              <w:t>SOCIEDAD,</w:t>
            </w:r>
            <w:r w:rsidR="00F10FBF">
              <w:rPr>
                <w:rFonts w:cs="Arial"/>
                <w:sz w:val="18"/>
                <w:szCs w:val="18"/>
              </w:rPr>
              <w:t xml:space="preserve"> </w:t>
            </w:r>
            <w:r w:rsidRPr="004E4C37">
              <w:rPr>
                <w:rFonts w:cs="Arial"/>
                <w:sz w:val="18"/>
                <w:szCs w:val="18"/>
              </w:rPr>
              <w:t>EN</w:t>
            </w:r>
            <w:r w:rsidR="00F10FBF">
              <w:rPr>
                <w:rFonts w:cs="Arial"/>
                <w:sz w:val="18"/>
                <w:szCs w:val="18"/>
              </w:rPr>
              <w:t xml:space="preserve"> </w:t>
            </w:r>
            <w:r w:rsidRPr="004E4C37">
              <w:rPr>
                <w:rFonts w:cs="Arial"/>
                <w:sz w:val="18"/>
                <w:szCs w:val="18"/>
              </w:rPr>
              <w:t>ESTRICTO</w:t>
            </w:r>
            <w:r w:rsidR="00F10FBF">
              <w:rPr>
                <w:rFonts w:cs="Arial"/>
                <w:sz w:val="18"/>
                <w:szCs w:val="18"/>
              </w:rPr>
              <w:t xml:space="preserve"> </w:t>
            </w:r>
            <w:r w:rsidRPr="004E4C37">
              <w:rPr>
                <w:rFonts w:cs="Arial"/>
                <w:sz w:val="18"/>
                <w:szCs w:val="18"/>
              </w:rPr>
              <w:t>APEGO</w:t>
            </w:r>
            <w:r w:rsidR="00F10FBF">
              <w:rPr>
                <w:rFonts w:cs="Arial"/>
                <w:sz w:val="18"/>
                <w:szCs w:val="18"/>
              </w:rPr>
              <w:t xml:space="preserve"> </w:t>
            </w:r>
            <w:r w:rsidRPr="004E4C37">
              <w:rPr>
                <w:rFonts w:cs="Arial"/>
                <w:sz w:val="18"/>
                <w:szCs w:val="18"/>
              </w:rPr>
              <w:t>A</w:t>
            </w:r>
            <w:r w:rsidR="00F10FBF">
              <w:rPr>
                <w:rFonts w:cs="Arial"/>
                <w:sz w:val="18"/>
                <w:szCs w:val="18"/>
              </w:rPr>
              <w:t xml:space="preserve"> </w:t>
            </w:r>
            <w:r w:rsidRPr="004E4C37">
              <w:rPr>
                <w:rFonts w:cs="Arial"/>
                <w:sz w:val="18"/>
                <w:szCs w:val="18"/>
              </w:rPr>
              <w:t>LA</w:t>
            </w:r>
            <w:r w:rsidR="00F10FBF">
              <w:rPr>
                <w:rFonts w:cs="Arial"/>
                <w:sz w:val="18"/>
                <w:szCs w:val="18"/>
              </w:rPr>
              <w:t xml:space="preserve"> </w:t>
            </w:r>
            <w:r w:rsidRPr="004E4C37">
              <w:rPr>
                <w:rFonts w:cs="Arial"/>
                <w:sz w:val="18"/>
                <w:szCs w:val="18"/>
              </w:rPr>
              <w:t>LEY</w:t>
            </w:r>
            <w:r w:rsidRPr="008443AA">
              <w:rPr>
                <w:rFonts w:cs="Arial"/>
                <w:sz w:val="18"/>
                <w:szCs w:val="18"/>
              </w:rPr>
              <w:t>.</w:t>
            </w:r>
          </w:p>
          <w:p w14:paraId="05FCB15A" w14:textId="77777777" w:rsidR="00DC071E" w:rsidRPr="008443AA" w:rsidRDefault="00DC071E" w:rsidP="000317E6">
            <w:pPr>
              <w:rPr>
                <w:rFonts w:cs="Arial"/>
                <w:sz w:val="18"/>
                <w:szCs w:val="18"/>
              </w:rPr>
            </w:pPr>
          </w:p>
        </w:tc>
      </w:tr>
      <w:tr w:rsidR="00DC071E" w:rsidRPr="008443AA" w14:paraId="0675BDB8" w14:textId="77777777" w:rsidTr="00003641">
        <w:tc>
          <w:tcPr>
            <w:tcW w:w="2771" w:type="dxa"/>
            <w:gridSpan w:val="2"/>
          </w:tcPr>
          <w:p w14:paraId="279CD4BA" w14:textId="77777777" w:rsidR="00DC071E" w:rsidRPr="008443AA" w:rsidRDefault="00DC071E" w:rsidP="000317E6">
            <w:pPr>
              <w:rPr>
                <w:rFonts w:cs="Arial"/>
                <w:b/>
                <w:color w:val="002060"/>
                <w:sz w:val="18"/>
                <w:szCs w:val="18"/>
              </w:rPr>
            </w:pPr>
            <w:r w:rsidRPr="008443AA">
              <w:rPr>
                <w:rFonts w:cs="Arial"/>
                <w:b/>
                <w:color w:val="002060"/>
                <w:sz w:val="18"/>
                <w:szCs w:val="18"/>
              </w:rPr>
              <w:t>MIPYMES:</w:t>
            </w:r>
          </w:p>
        </w:tc>
        <w:tc>
          <w:tcPr>
            <w:tcW w:w="6938" w:type="dxa"/>
          </w:tcPr>
          <w:p w14:paraId="4699B22C" w14:textId="75C74AB1" w:rsidR="00DC071E" w:rsidRPr="008443AA" w:rsidRDefault="00DC071E" w:rsidP="000317E6">
            <w:pPr>
              <w:rPr>
                <w:rFonts w:cs="Arial"/>
                <w:sz w:val="18"/>
                <w:szCs w:val="18"/>
              </w:rPr>
            </w:pPr>
            <w:r w:rsidRPr="008443AA">
              <w:rPr>
                <w:rFonts w:cs="Arial"/>
                <w:sz w:val="18"/>
                <w:szCs w:val="18"/>
              </w:rPr>
              <w:t>LAS</w:t>
            </w:r>
            <w:r w:rsidR="00F10FBF">
              <w:rPr>
                <w:rFonts w:cs="Arial"/>
                <w:sz w:val="18"/>
                <w:szCs w:val="18"/>
              </w:rPr>
              <w:t xml:space="preserve"> </w:t>
            </w:r>
            <w:r w:rsidRPr="008443AA">
              <w:rPr>
                <w:rFonts w:cs="Arial"/>
                <w:sz w:val="18"/>
                <w:szCs w:val="18"/>
              </w:rPr>
              <w:t>MICRO,</w:t>
            </w:r>
            <w:r w:rsidR="00F10FBF">
              <w:rPr>
                <w:rFonts w:cs="Arial"/>
                <w:sz w:val="18"/>
                <w:szCs w:val="18"/>
              </w:rPr>
              <w:t xml:space="preserve"> </w:t>
            </w:r>
            <w:r w:rsidRPr="008443AA">
              <w:rPr>
                <w:rFonts w:cs="Arial"/>
                <w:sz w:val="18"/>
                <w:szCs w:val="18"/>
              </w:rPr>
              <w:t>PEQUEÑAS</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MEDIANAS</w:t>
            </w:r>
            <w:r w:rsidR="00F10FBF">
              <w:rPr>
                <w:rFonts w:cs="Arial"/>
                <w:sz w:val="18"/>
                <w:szCs w:val="18"/>
              </w:rPr>
              <w:t xml:space="preserve"> </w:t>
            </w:r>
            <w:r w:rsidRPr="008443AA">
              <w:rPr>
                <w:rFonts w:cs="Arial"/>
                <w:sz w:val="18"/>
                <w:szCs w:val="18"/>
              </w:rPr>
              <w:t>EMPRESAS</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NACIONALIDAD</w:t>
            </w:r>
            <w:r w:rsidR="00F10FBF">
              <w:rPr>
                <w:rFonts w:cs="Arial"/>
                <w:sz w:val="18"/>
                <w:szCs w:val="18"/>
              </w:rPr>
              <w:t xml:space="preserve"> </w:t>
            </w:r>
            <w:r w:rsidRPr="008443AA">
              <w:rPr>
                <w:rFonts w:cs="Arial"/>
                <w:sz w:val="18"/>
                <w:szCs w:val="18"/>
              </w:rPr>
              <w:t>MEXICANA</w:t>
            </w:r>
            <w:r w:rsidR="00F10FBF">
              <w:rPr>
                <w:rFonts w:cs="Arial"/>
                <w:sz w:val="18"/>
                <w:szCs w:val="18"/>
              </w:rPr>
              <w:t xml:space="preserve"> </w:t>
            </w:r>
            <w:r w:rsidRPr="008443AA">
              <w:rPr>
                <w:rFonts w:cs="Arial"/>
                <w:sz w:val="18"/>
                <w:szCs w:val="18"/>
              </w:rPr>
              <w:t>A</w:t>
            </w:r>
            <w:r w:rsidR="00F10FBF">
              <w:rPr>
                <w:rFonts w:cs="Arial"/>
                <w:sz w:val="18"/>
                <w:szCs w:val="18"/>
              </w:rPr>
              <w:t xml:space="preserve"> </w:t>
            </w:r>
            <w:r w:rsidRPr="008443AA">
              <w:rPr>
                <w:rFonts w:cs="Arial"/>
                <w:sz w:val="18"/>
                <w:szCs w:val="18"/>
              </w:rPr>
              <w:t>QUE</w:t>
            </w:r>
            <w:r w:rsidR="00F10FBF">
              <w:rPr>
                <w:rFonts w:cs="Arial"/>
                <w:sz w:val="18"/>
                <w:szCs w:val="18"/>
              </w:rPr>
              <w:t xml:space="preserve"> </w:t>
            </w:r>
            <w:r w:rsidRPr="008443AA">
              <w:rPr>
                <w:rFonts w:cs="Arial"/>
                <w:sz w:val="18"/>
                <w:szCs w:val="18"/>
              </w:rPr>
              <w:t>HACE</w:t>
            </w:r>
            <w:r w:rsidR="00F10FBF">
              <w:rPr>
                <w:rFonts w:cs="Arial"/>
                <w:sz w:val="18"/>
                <w:szCs w:val="18"/>
              </w:rPr>
              <w:t xml:space="preserve"> </w:t>
            </w:r>
            <w:r w:rsidRPr="008443AA">
              <w:rPr>
                <w:rFonts w:cs="Arial"/>
                <w:sz w:val="18"/>
                <w:szCs w:val="18"/>
              </w:rPr>
              <w:t>REFERENCIA</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LEY</w:t>
            </w:r>
            <w:r w:rsidR="00F10FBF">
              <w:rPr>
                <w:rFonts w:cs="Arial"/>
                <w:sz w:val="18"/>
                <w:szCs w:val="18"/>
              </w:rPr>
              <w:t xml:space="preserve"> </w:t>
            </w:r>
            <w:r w:rsidRPr="008443AA">
              <w:rPr>
                <w:rFonts w:cs="Arial"/>
                <w:sz w:val="18"/>
                <w:szCs w:val="18"/>
              </w:rPr>
              <w:t>PARA</w:t>
            </w:r>
            <w:r w:rsidR="00F10FBF">
              <w:rPr>
                <w:rFonts w:cs="Arial"/>
                <w:sz w:val="18"/>
                <w:szCs w:val="18"/>
              </w:rPr>
              <w:t xml:space="preserve"> </w:t>
            </w:r>
            <w:r w:rsidRPr="008443AA">
              <w:rPr>
                <w:rFonts w:cs="Arial"/>
                <w:sz w:val="18"/>
                <w:szCs w:val="18"/>
              </w:rPr>
              <w:t>EL</w:t>
            </w:r>
            <w:r w:rsidR="00F10FBF">
              <w:rPr>
                <w:rFonts w:cs="Arial"/>
                <w:sz w:val="18"/>
                <w:szCs w:val="18"/>
              </w:rPr>
              <w:t xml:space="preserve"> </w:t>
            </w:r>
            <w:r w:rsidRPr="008443AA">
              <w:rPr>
                <w:rFonts w:cs="Arial"/>
                <w:sz w:val="18"/>
                <w:szCs w:val="18"/>
              </w:rPr>
              <w:t>DESARROLLO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COMPETITIVIDAD</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MICRO,</w:t>
            </w:r>
            <w:r w:rsidR="00F10FBF">
              <w:rPr>
                <w:rFonts w:cs="Arial"/>
                <w:sz w:val="18"/>
                <w:szCs w:val="18"/>
              </w:rPr>
              <w:t xml:space="preserve"> </w:t>
            </w:r>
            <w:r w:rsidRPr="008443AA">
              <w:rPr>
                <w:rFonts w:cs="Arial"/>
                <w:sz w:val="18"/>
                <w:szCs w:val="18"/>
              </w:rPr>
              <w:t>PEQUEÑA</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MEDIANA</w:t>
            </w:r>
            <w:r w:rsidR="00F10FBF">
              <w:rPr>
                <w:rFonts w:cs="Arial"/>
                <w:sz w:val="18"/>
                <w:szCs w:val="18"/>
              </w:rPr>
              <w:t xml:space="preserve"> </w:t>
            </w:r>
            <w:r w:rsidRPr="008443AA">
              <w:rPr>
                <w:rFonts w:cs="Arial"/>
                <w:sz w:val="18"/>
                <w:szCs w:val="18"/>
              </w:rPr>
              <w:t>EMPRESA.</w:t>
            </w:r>
          </w:p>
          <w:p w14:paraId="11550A38" w14:textId="77777777" w:rsidR="00DC071E" w:rsidRPr="008443AA" w:rsidRDefault="00DC071E" w:rsidP="000317E6">
            <w:pPr>
              <w:rPr>
                <w:rFonts w:cs="Arial"/>
                <w:sz w:val="18"/>
                <w:szCs w:val="18"/>
              </w:rPr>
            </w:pPr>
          </w:p>
        </w:tc>
      </w:tr>
      <w:tr w:rsidR="00DC071E" w:rsidRPr="008443AA" w14:paraId="70232046" w14:textId="77777777" w:rsidTr="00003641">
        <w:tc>
          <w:tcPr>
            <w:tcW w:w="2771" w:type="dxa"/>
            <w:gridSpan w:val="2"/>
          </w:tcPr>
          <w:p w14:paraId="6DFBF83C" w14:textId="77777777" w:rsidR="00DC071E" w:rsidRPr="008443AA" w:rsidRDefault="00DC071E" w:rsidP="000317E6">
            <w:pPr>
              <w:rPr>
                <w:rFonts w:cs="Arial"/>
                <w:b/>
                <w:color w:val="002060"/>
                <w:sz w:val="18"/>
                <w:szCs w:val="18"/>
              </w:rPr>
            </w:pPr>
            <w:r w:rsidRPr="008443AA">
              <w:rPr>
                <w:rFonts w:cs="Arial"/>
                <w:b/>
                <w:color w:val="002060"/>
                <w:sz w:val="18"/>
                <w:szCs w:val="18"/>
              </w:rPr>
              <w:t>O.I.C.:</w:t>
            </w:r>
          </w:p>
        </w:tc>
        <w:tc>
          <w:tcPr>
            <w:tcW w:w="6938" w:type="dxa"/>
          </w:tcPr>
          <w:p w14:paraId="766EFF11" w14:textId="79DCDAE0" w:rsidR="00DC071E" w:rsidRPr="008443AA" w:rsidRDefault="00DC071E" w:rsidP="000317E6">
            <w:pPr>
              <w:rPr>
                <w:rFonts w:cs="Arial"/>
                <w:sz w:val="18"/>
                <w:szCs w:val="18"/>
              </w:rPr>
            </w:pPr>
            <w:r w:rsidRPr="008443AA">
              <w:rPr>
                <w:rFonts w:cs="Arial"/>
                <w:sz w:val="18"/>
                <w:szCs w:val="18"/>
              </w:rPr>
              <w:t>ÓRGANO</w:t>
            </w:r>
            <w:r w:rsidR="00F10FBF">
              <w:rPr>
                <w:rFonts w:cs="Arial"/>
                <w:sz w:val="18"/>
                <w:szCs w:val="18"/>
              </w:rPr>
              <w:t xml:space="preserve"> </w:t>
            </w:r>
            <w:r w:rsidRPr="008443AA">
              <w:rPr>
                <w:rFonts w:cs="Arial"/>
                <w:sz w:val="18"/>
                <w:szCs w:val="18"/>
              </w:rPr>
              <w:t>INTERNO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CONTROL</w:t>
            </w:r>
            <w:r w:rsidR="00F10FBF">
              <w:rPr>
                <w:rFonts w:cs="Arial"/>
                <w:sz w:val="18"/>
                <w:szCs w:val="18"/>
              </w:rPr>
              <w:t xml:space="preserve"> </w:t>
            </w:r>
            <w:r w:rsidRPr="008443AA">
              <w:rPr>
                <w:rFonts w:cs="Arial"/>
                <w:sz w:val="18"/>
                <w:szCs w:val="18"/>
              </w:rPr>
              <w:t>EN</w:t>
            </w:r>
            <w:r w:rsidR="00F10FBF">
              <w:rPr>
                <w:rFonts w:cs="Arial"/>
                <w:sz w:val="18"/>
                <w:szCs w:val="18"/>
              </w:rPr>
              <w:t xml:space="preserve"> </w:t>
            </w:r>
            <w:r w:rsidRPr="008443AA">
              <w:rPr>
                <w:rFonts w:cs="Arial"/>
                <w:sz w:val="18"/>
                <w:szCs w:val="18"/>
              </w:rPr>
              <w:t>EL</w:t>
            </w:r>
            <w:r w:rsidR="00F10FBF">
              <w:rPr>
                <w:rFonts w:cs="Arial"/>
                <w:sz w:val="18"/>
                <w:szCs w:val="18"/>
              </w:rPr>
              <w:t xml:space="preserve"> </w:t>
            </w:r>
            <w:r w:rsidRPr="008443AA">
              <w:rPr>
                <w:rFonts w:cs="Arial"/>
                <w:sz w:val="18"/>
                <w:szCs w:val="18"/>
              </w:rPr>
              <w:t>HOSPITAL</w:t>
            </w:r>
            <w:r w:rsidR="00F10FBF">
              <w:rPr>
                <w:rFonts w:cs="Arial"/>
                <w:sz w:val="18"/>
                <w:szCs w:val="18"/>
              </w:rPr>
              <w:t xml:space="preserve"> </w:t>
            </w:r>
            <w:r w:rsidRPr="008443AA">
              <w:rPr>
                <w:rFonts w:cs="Arial"/>
                <w:sz w:val="18"/>
                <w:szCs w:val="18"/>
              </w:rPr>
              <w:t>JUAREZ</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MEXICO.</w:t>
            </w:r>
          </w:p>
          <w:p w14:paraId="1B3C3753" w14:textId="77777777" w:rsidR="00DC071E" w:rsidRPr="008443AA" w:rsidRDefault="00DC071E" w:rsidP="000317E6">
            <w:pPr>
              <w:rPr>
                <w:rFonts w:cs="Arial"/>
                <w:sz w:val="18"/>
                <w:szCs w:val="18"/>
              </w:rPr>
            </w:pPr>
          </w:p>
        </w:tc>
      </w:tr>
      <w:tr w:rsidR="00DC071E" w:rsidRPr="008443AA" w14:paraId="1CC59942" w14:textId="77777777" w:rsidTr="00003641">
        <w:tc>
          <w:tcPr>
            <w:tcW w:w="2764" w:type="dxa"/>
          </w:tcPr>
          <w:p w14:paraId="0E9A1551" w14:textId="77777777" w:rsidR="00DC071E" w:rsidRPr="008443AA" w:rsidRDefault="00DC071E" w:rsidP="000317E6">
            <w:pPr>
              <w:rPr>
                <w:rFonts w:cs="Arial"/>
                <w:b/>
                <w:color w:val="002060"/>
                <w:sz w:val="18"/>
                <w:szCs w:val="18"/>
              </w:rPr>
            </w:pPr>
            <w:r w:rsidRPr="008443AA">
              <w:rPr>
                <w:rFonts w:cs="Arial"/>
                <w:b/>
                <w:color w:val="002060"/>
                <w:sz w:val="18"/>
                <w:szCs w:val="18"/>
              </w:rPr>
              <w:t>PARTIDA:</w:t>
            </w:r>
          </w:p>
        </w:tc>
        <w:tc>
          <w:tcPr>
            <w:tcW w:w="6945" w:type="dxa"/>
            <w:gridSpan w:val="2"/>
          </w:tcPr>
          <w:p w14:paraId="48308FE1" w14:textId="2CCEF395" w:rsidR="00DC071E" w:rsidRPr="008443AA" w:rsidRDefault="00DC071E" w:rsidP="000317E6">
            <w:pPr>
              <w:rPr>
                <w:rFonts w:cs="Arial"/>
                <w:sz w:val="18"/>
                <w:szCs w:val="18"/>
              </w:rPr>
            </w:pPr>
            <w:r w:rsidRPr="008443AA">
              <w:rPr>
                <w:rFonts w:cs="Arial"/>
                <w:sz w:val="18"/>
                <w:szCs w:val="18"/>
              </w:rPr>
              <w:t>DIVISIÓN,</w:t>
            </w:r>
            <w:r w:rsidR="00F10FBF">
              <w:rPr>
                <w:rFonts w:cs="Arial"/>
                <w:sz w:val="18"/>
                <w:szCs w:val="18"/>
              </w:rPr>
              <w:t xml:space="preserve"> </w:t>
            </w:r>
            <w:r w:rsidRPr="008443AA">
              <w:rPr>
                <w:rFonts w:cs="Arial"/>
                <w:sz w:val="18"/>
                <w:szCs w:val="18"/>
              </w:rPr>
              <w:t>DESGLOSE</w:t>
            </w:r>
            <w:r w:rsidR="00F10FBF">
              <w:rPr>
                <w:rFonts w:cs="Arial"/>
                <w:sz w:val="18"/>
                <w:szCs w:val="18"/>
              </w:rPr>
              <w:t xml:space="preserve"> </w:t>
            </w:r>
            <w:r w:rsidRPr="008443AA">
              <w:rPr>
                <w:rFonts w:cs="Arial"/>
                <w:sz w:val="18"/>
                <w:szCs w:val="18"/>
              </w:rPr>
              <w:t>O</w:t>
            </w:r>
            <w:r w:rsidR="00F10FBF">
              <w:rPr>
                <w:rFonts w:cs="Arial"/>
                <w:sz w:val="18"/>
                <w:szCs w:val="18"/>
              </w:rPr>
              <w:t xml:space="preserve"> </w:t>
            </w:r>
            <w:r w:rsidRPr="008443AA">
              <w:rPr>
                <w:rFonts w:cs="Arial"/>
                <w:sz w:val="18"/>
                <w:szCs w:val="18"/>
              </w:rPr>
              <w:t>CLASIFICACIÓN</w:t>
            </w:r>
            <w:r w:rsidR="00F10FBF">
              <w:rPr>
                <w:rFonts w:cs="Arial"/>
                <w:sz w:val="18"/>
                <w:szCs w:val="18"/>
              </w:rPr>
              <w:t xml:space="preserve"> </w:t>
            </w:r>
            <w:r w:rsidR="00C132F5">
              <w:rPr>
                <w:rFonts w:cs="Arial"/>
                <w:sz w:val="18"/>
                <w:szCs w:val="18"/>
              </w:rPr>
              <w:t>DE</w:t>
            </w:r>
            <w:r w:rsidR="00F10FBF">
              <w:rPr>
                <w:rFonts w:cs="Arial"/>
                <w:sz w:val="18"/>
                <w:szCs w:val="18"/>
              </w:rPr>
              <w:t xml:space="preserve"> </w:t>
            </w:r>
            <w:r w:rsidR="00C132F5">
              <w:rPr>
                <w:rFonts w:cs="Arial"/>
                <w:sz w:val="18"/>
                <w:szCs w:val="18"/>
              </w:rPr>
              <w:t>LOS</w:t>
            </w:r>
            <w:r w:rsidR="00F10FBF">
              <w:rPr>
                <w:rFonts w:cs="Arial"/>
                <w:sz w:val="18"/>
                <w:szCs w:val="18"/>
              </w:rPr>
              <w:t xml:space="preserve"> </w:t>
            </w:r>
            <w:r w:rsidR="00C132F5">
              <w:rPr>
                <w:rFonts w:cs="Arial"/>
                <w:sz w:val="18"/>
                <w:szCs w:val="18"/>
              </w:rPr>
              <w:t>BIENES</w:t>
            </w:r>
            <w:r w:rsidR="00F10FBF">
              <w:rPr>
                <w:rFonts w:cs="Arial"/>
                <w:sz w:val="18"/>
                <w:szCs w:val="18"/>
              </w:rPr>
              <w:t xml:space="preserve"> </w:t>
            </w:r>
            <w:r w:rsidR="00C132F5">
              <w:rPr>
                <w:rFonts w:cs="Arial"/>
                <w:sz w:val="18"/>
                <w:szCs w:val="18"/>
              </w:rPr>
              <w:t>A</w:t>
            </w:r>
            <w:r w:rsidR="00F10FBF">
              <w:rPr>
                <w:rFonts w:cs="Arial"/>
                <w:sz w:val="18"/>
                <w:szCs w:val="18"/>
              </w:rPr>
              <w:t xml:space="preserve"> </w:t>
            </w:r>
            <w:r w:rsidR="00C132F5">
              <w:rPr>
                <w:rFonts w:cs="Arial"/>
                <w:sz w:val="18"/>
                <w:szCs w:val="18"/>
              </w:rPr>
              <w:t>ADJUDICAR</w:t>
            </w:r>
            <w:r w:rsidRPr="008443AA">
              <w:rPr>
                <w:rFonts w:cs="Arial"/>
                <w:sz w:val="18"/>
                <w:szCs w:val="18"/>
              </w:rPr>
              <w:t>,</w:t>
            </w:r>
            <w:r w:rsidR="00F10FBF">
              <w:rPr>
                <w:rFonts w:cs="Arial"/>
                <w:sz w:val="18"/>
                <w:szCs w:val="18"/>
              </w:rPr>
              <w:t xml:space="preserve"> </w:t>
            </w:r>
            <w:r w:rsidRPr="008443AA">
              <w:rPr>
                <w:rFonts w:cs="Arial"/>
                <w:sz w:val="18"/>
                <w:szCs w:val="18"/>
              </w:rPr>
              <w:t>ASÍ</w:t>
            </w:r>
            <w:r w:rsidR="00F10FBF">
              <w:rPr>
                <w:rFonts w:cs="Arial"/>
                <w:sz w:val="18"/>
                <w:szCs w:val="18"/>
              </w:rPr>
              <w:t xml:space="preserve"> </w:t>
            </w:r>
            <w:r w:rsidRPr="008443AA">
              <w:rPr>
                <w:rFonts w:cs="Arial"/>
                <w:sz w:val="18"/>
                <w:szCs w:val="18"/>
              </w:rPr>
              <w:t>COMO</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DESCRIPCIÓN</w:t>
            </w:r>
            <w:r w:rsidR="00F10FBF">
              <w:rPr>
                <w:rFonts w:cs="Arial"/>
                <w:sz w:val="18"/>
                <w:szCs w:val="18"/>
              </w:rPr>
              <w:t xml:space="preserve"> </w:t>
            </w:r>
            <w:r w:rsidRPr="008443AA">
              <w:rPr>
                <w:rFonts w:cs="Arial"/>
                <w:sz w:val="18"/>
                <w:szCs w:val="18"/>
              </w:rPr>
              <w:t>ESPECÍFICA</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CADA</w:t>
            </w:r>
            <w:r w:rsidR="00F10FBF">
              <w:rPr>
                <w:rFonts w:cs="Arial"/>
                <w:sz w:val="18"/>
                <w:szCs w:val="18"/>
              </w:rPr>
              <w:t xml:space="preserve"> </w:t>
            </w:r>
            <w:r w:rsidRPr="008443AA">
              <w:rPr>
                <w:rFonts w:cs="Arial"/>
                <w:sz w:val="18"/>
                <w:szCs w:val="18"/>
              </w:rPr>
              <w:t>UNO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ÉSTOS,</w:t>
            </w:r>
            <w:r w:rsidR="00F10FBF">
              <w:rPr>
                <w:rFonts w:cs="Arial"/>
                <w:sz w:val="18"/>
                <w:szCs w:val="18"/>
              </w:rPr>
              <w:t xml:space="preserve"> </w:t>
            </w:r>
            <w:r w:rsidRPr="008443AA">
              <w:rPr>
                <w:rFonts w:cs="Arial"/>
                <w:sz w:val="18"/>
                <w:szCs w:val="18"/>
              </w:rPr>
              <w:t>LOS</w:t>
            </w:r>
            <w:r w:rsidR="00F10FBF">
              <w:rPr>
                <w:rFonts w:cs="Arial"/>
                <w:sz w:val="18"/>
                <w:szCs w:val="18"/>
              </w:rPr>
              <w:t xml:space="preserve"> </w:t>
            </w:r>
            <w:r w:rsidRPr="008443AA">
              <w:rPr>
                <w:rFonts w:cs="Arial"/>
                <w:sz w:val="18"/>
                <w:szCs w:val="18"/>
              </w:rPr>
              <w:t>QUE</w:t>
            </w:r>
            <w:r w:rsidR="00F10FBF">
              <w:rPr>
                <w:rFonts w:cs="Arial"/>
                <w:sz w:val="18"/>
                <w:szCs w:val="18"/>
              </w:rPr>
              <w:t xml:space="preserve"> </w:t>
            </w:r>
            <w:r w:rsidRPr="008443AA">
              <w:rPr>
                <w:rFonts w:cs="Arial"/>
                <w:sz w:val="18"/>
                <w:szCs w:val="18"/>
              </w:rPr>
              <w:t>SE</w:t>
            </w:r>
            <w:r w:rsidR="00F10FBF">
              <w:rPr>
                <w:rFonts w:cs="Arial"/>
                <w:sz w:val="18"/>
                <w:szCs w:val="18"/>
              </w:rPr>
              <w:t xml:space="preserve"> </w:t>
            </w:r>
            <w:r w:rsidRPr="008443AA">
              <w:rPr>
                <w:rFonts w:cs="Arial"/>
                <w:sz w:val="18"/>
                <w:szCs w:val="18"/>
              </w:rPr>
              <w:t>DESCRIBEN</w:t>
            </w:r>
            <w:r w:rsidR="00F10FBF">
              <w:rPr>
                <w:rFonts w:cs="Arial"/>
                <w:sz w:val="18"/>
                <w:szCs w:val="18"/>
              </w:rPr>
              <w:t xml:space="preserve"> </w:t>
            </w:r>
            <w:r w:rsidRPr="008443AA">
              <w:rPr>
                <w:rFonts w:cs="Arial"/>
                <w:sz w:val="18"/>
                <w:szCs w:val="18"/>
              </w:rPr>
              <w:t>EN</w:t>
            </w:r>
            <w:r w:rsidR="00F10FBF">
              <w:rPr>
                <w:rFonts w:cs="Arial"/>
                <w:sz w:val="18"/>
                <w:szCs w:val="18"/>
              </w:rPr>
              <w:t xml:space="preserve"> </w:t>
            </w:r>
            <w:r w:rsidRPr="008443AA">
              <w:rPr>
                <w:rFonts w:cs="Arial"/>
                <w:sz w:val="18"/>
                <w:szCs w:val="18"/>
              </w:rPr>
              <w:t>EL</w:t>
            </w:r>
            <w:r w:rsidR="00F10FBF">
              <w:rPr>
                <w:rFonts w:cs="Arial"/>
                <w:sz w:val="18"/>
                <w:szCs w:val="18"/>
              </w:rPr>
              <w:t xml:space="preserve"> </w:t>
            </w:r>
            <w:r w:rsidRPr="008443AA">
              <w:rPr>
                <w:rFonts w:cs="Arial"/>
                <w:sz w:val="18"/>
                <w:szCs w:val="18"/>
              </w:rPr>
              <w:t>ANEXO</w:t>
            </w:r>
            <w:r w:rsidR="00F10FBF">
              <w:rPr>
                <w:rFonts w:cs="Arial"/>
                <w:sz w:val="18"/>
                <w:szCs w:val="18"/>
              </w:rPr>
              <w:t xml:space="preserve"> </w:t>
            </w:r>
            <w:r w:rsidRPr="008443AA">
              <w:rPr>
                <w:rFonts w:cs="Arial"/>
                <w:sz w:val="18"/>
                <w:szCs w:val="18"/>
              </w:rPr>
              <w:t>TÉCNICO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b/>
                <w:sz w:val="18"/>
                <w:szCs w:val="18"/>
              </w:rPr>
              <w:t>SECCIÓN</w:t>
            </w:r>
            <w:r w:rsidR="00F10FBF">
              <w:rPr>
                <w:rFonts w:cs="Arial"/>
                <w:b/>
                <w:sz w:val="18"/>
                <w:szCs w:val="18"/>
              </w:rPr>
              <w:t xml:space="preserve"> </w:t>
            </w:r>
            <w:r w:rsidRPr="008443AA">
              <w:rPr>
                <w:rFonts w:cs="Arial"/>
                <w:b/>
                <w:sz w:val="18"/>
                <w:szCs w:val="18"/>
              </w:rPr>
              <w:t>IX</w:t>
            </w:r>
            <w:r w:rsidRPr="008443AA">
              <w:rPr>
                <w:rFonts w:cs="Arial"/>
                <w:sz w:val="18"/>
                <w:szCs w:val="18"/>
              </w:rPr>
              <w:t>,</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ESTE</w:t>
            </w:r>
            <w:r w:rsidR="00F10FBF">
              <w:rPr>
                <w:rFonts w:cs="Arial"/>
                <w:sz w:val="18"/>
                <w:szCs w:val="18"/>
              </w:rPr>
              <w:t xml:space="preserve"> </w:t>
            </w:r>
            <w:r w:rsidRPr="008443AA">
              <w:rPr>
                <w:rFonts w:cs="Arial"/>
                <w:sz w:val="18"/>
                <w:szCs w:val="18"/>
              </w:rPr>
              <w:t>DOCUMENTO.</w:t>
            </w:r>
          </w:p>
          <w:p w14:paraId="0A0C8136" w14:textId="77777777" w:rsidR="00DC071E" w:rsidRPr="008443AA" w:rsidRDefault="00DC071E" w:rsidP="000317E6">
            <w:pPr>
              <w:rPr>
                <w:rFonts w:cs="Arial"/>
                <w:sz w:val="18"/>
                <w:szCs w:val="18"/>
              </w:rPr>
            </w:pPr>
          </w:p>
        </w:tc>
      </w:tr>
      <w:tr w:rsidR="00DC071E" w:rsidRPr="008443AA" w14:paraId="52ED9F61" w14:textId="77777777" w:rsidTr="005A734B">
        <w:tc>
          <w:tcPr>
            <w:tcW w:w="2764" w:type="dxa"/>
          </w:tcPr>
          <w:p w14:paraId="63954BFF" w14:textId="77777777" w:rsidR="00DC071E" w:rsidRPr="008443AA" w:rsidRDefault="00DC071E" w:rsidP="000317E6">
            <w:pPr>
              <w:rPr>
                <w:rFonts w:cs="Arial"/>
                <w:b/>
                <w:color w:val="002060"/>
                <w:sz w:val="18"/>
                <w:szCs w:val="18"/>
              </w:rPr>
            </w:pPr>
            <w:r w:rsidRPr="008443AA">
              <w:rPr>
                <w:rFonts w:cs="Arial"/>
                <w:b/>
                <w:color w:val="002060"/>
                <w:sz w:val="18"/>
                <w:szCs w:val="18"/>
              </w:rPr>
              <w:t>PROPOSICIÓN:</w:t>
            </w:r>
          </w:p>
        </w:tc>
        <w:tc>
          <w:tcPr>
            <w:tcW w:w="6945" w:type="dxa"/>
            <w:gridSpan w:val="2"/>
          </w:tcPr>
          <w:p w14:paraId="7191595D" w14:textId="45C02D37" w:rsidR="00DC071E" w:rsidRPr="008443AA" w:rsidRDefault="00DC071E" w:rsidP="000317E6">
            <w:pPr>
              <w:rPr>
                <w:rFonts w:cs="Arial"/>
                <w:sz w:val="18"/>
                <w:szCs w:val="18"/>
              </w:rPr>
            </w:pPr>
            <w:r w:rsidRPr="008443AA">
              <w:rPr>
                <w:rFonts w:cs="Arial"/>
                <w:sz w:val="18"/>
                <w:szCs w:val="18"/>
              </w:rPr>
              <w:t>LAS</w:t>
            </w:r>
            <w:r w:rsidR="00F10FBF">
              <w:rPr>
                <w:rFonts w:cs="Arial"/>
                <w:sz w:val="18"/>
                <w:szCs w:val="18"/>
              </w:rPr>
              <w:t xml:space="preserve"> </w:t>
            </w:r>
            <w:r w:rsidRPr="008443AA">
              <w:rPr>
                <w:rFonts w:cs="Arial"/>
                <w:sz w:val="18"/>
                <w:szCs w:val="18"/>
              </w:rPr>
              <w:t>PROPOSICIONES</w:t>
            </w:r>
            <w:r w:rsidR="00F10FBF">
              <w:rPr>
                <w:rFonts w:cs="Arial"/>
                <w:sz w:val="18"/>
                <w:szCs w:val="18"/>
              </w:rPr>
              <w:t xml:space="preserve"> </w:t>
            </w:r>
            <w:r w:rsidRPr="008443AA">
              <w:rPr>
                <w:rFonts w:cs="Arial"/>
                <w:sz w:val="18"/>
                <w:szCs w:val="18"/>
              </w:rPr>
              <w:t>TÉCNICAS</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ECONÓMICAS</w:t>
            </w:r>
            <w:r w:rsidR="00F10FBF">
              <w:rPr>
                <w:rFonts w:cs="Arial"/>
                <w:sz w:val="18"/>
                <w:szCs w:val="18"/>
              </w:rPr>
              <w:t xml:space="preserve"> </w:t>
            </w:r>
            <w:r w:rsidRPr="008443AA">
              <w:rPr>
                <w:rFonts w:cs="Arial"/>
                <w:sz w:val="18"/>
                <w:szCs w:val="18"/>
              </w:rPr>
              <w:t>QUE</w:t>
            </w:r>
            <w:r w:rsidR="00F10FBF">
              <w:rPr>
                <w:rFonts w:cs="Arial"/>
                <w:sz w:val="18"/>
                <w:szCs w:val="18"/>
              </w:rPr>
              <w:t xml:space="preserve"> </w:t>
            </w:r>
            <w:r w:rsidRPr="008443AA">
              <w:rPr>
                <w:rFonts w:cs="Arial"/>
                <w:sz w:val="18"/>
                <w:szCs w:val="18"/>
              </w:rPr>
              <w:t>PRESENTAN</w:t>
            </w:r>
            <w:r w:rsidR="00F10FBF">
              <w:rPr>
                <w:rFonts w:cs="Arial"/>
                <w:sz w:val="18"/>
                <w:szCs w:val="18"/>
              </w:rPr>
              <w:t xml:space="preserve"> </w:t>
            </w:r>
            <w:r w:rsidRPr="008443AA">
              <w:rPr>
                <w:rFonts w:cs="Arial"/>
                <w:sz w:val="18"/>
                <w:szCs w:val="18"/>
              </w:rPr>
              <w:t>LOS</w:t>
            </w:r>
            <w:r w:rsidR="00F10FBF">
              <w:rPr>
                <w:rFonts w:cs="Arial"/>
                <w:sz w:val="18"/>
                <w:szCs w:val="18"/>
              </w:rPr>
              <w:t xml:space="preserve"> </w:t>
            </w:r>
            <w:r>
              <w:rPr>
                <w:rFonts w:cs="Arial"/>
                <w:sz w:val="18"/>
                <w:szCs w:val="18"/>
              </w:rPr>
              <w:t>LICITANTES</w:t>
            </w:r>
            <w:r w:rsidRPr="008443AA">
              <w:rPr>
                <w:rFonts w:cs="Arial"/>
                <w:sz w:val="18"/>
                <w:szCs w:val="18"/>
              </w:rPr>
              <w:t>.</w:t>
            </w:r>
          </w:p>
          <w:p w14:paraId="701E3BEB" w14:textId="77777777" w:rsidR="00DC071E" w:rsidRPr="008443AA" w:rsidRDefault="00DC071E" w:rsidP="000317E6">
            <w:pPr>
              <w:rPr>
                <w:rFonts w:cs="Arial"/>
                <w:sz w:val="18"/>
                <w:szCs w:val="18"/>
              </w:rPr>
            </w:pPr>
          </w:p>
        </w:tc>
      </w:tr>
      <w:tr w:rsidR="00DC071E" w:rsidRPr="008443AA" w14:paraId="5D3A09FD" w14:textId="77777777" w:rsidTr="005A734B">
        <w:tc>
          <w:tcPr>
            <w:tcW w:w="2764" w:type="dxa"/>
          </w:tcPr>
          <w:p w14:paraId="01083392" w14:textId="77777777" w:rsidR="00DC071E" w:rsidRPr="008443AA" w:rsidRDefault="00DC071E" w:rsidP="000317E6">
            <w:pPr>
              <w:rPr>
                <w:rFonts w:cs="Arial"/>
                <w:b/>
                <w:color w:val="002060"/>
                <w:sz w:val="18"/>
                <w:szCs w:val="18"/>
              </w:rPr>
            </w:pPr>
            <w:r w:rsidRPr="008443AA">
              <w:rPr>
                <w:rFonts w:cs="Arial"/>
                <w:b/>
                <w:color w:val="002060"/>
                <w:sz w:val="18"/>
                <w:szCs w:val="18"/>
              </w:rPr>
              <w:t>PROVEEDOR:</w:t>
            </w:r>
          </w:p>
        </w:tc>
        <w:tc>
          <w:tcPr>
            <w:tcW w:w="6945" w:type="dxa"/>
            <w:gridSpan w:val="2"/>
          </w:tcPr>
          <w:p w14:paraId="32AF07A9" w14:textId="5E21060E" w:rsidR="00DC071E" w:rsidRPr="008443AA" w:rsidRDefault="00DC071E" w:rsidP="000317E6">
            <w:pPr>
              <w:rPr>
                <w:rFonts w:cs="Arial"/>
                <w:sz w:val="18"/>
                <w:szCs w:val="18"/>
              </w:rPr>
            </w:pPr>
            <w:r w:rsidRPr="008443AA">
              <w:rPr>
                <w:rFonts w:cs="Arial"/>
                <w:sz w:val="18"/>
                <w:szCs w:val="18"/>
              </w:rPr>
              <w:t>LA</w:t>
            </w:r>
            <w:r w:rsidR="00F10FBF">
              <w:rPr>
                <w:rFonts w:cs="Arial"/>
                <w:sz w:val="18"/>
                <w:szCs w:val="18"/>
              </w:rPr>
              <w:t xml:space="preserve"> </w:t>
            </w:r>
            <w:r w:rsidRPr="008443AA">
              <w:rPr>
                <w:rFonts w:cs="Arial"/>
                <w:sz w:val="18"/>
                <w:szCs w:val="18"/>
              </w:rPr>
              <w:t>PERSONA</w:t>
            </w:r>
            <w:r w:rsidR="00F10FBF">
              <w:rPr>
                <w:rFonts w:cs="Arial"/>
                <w:sz w:val="18"/>
                <w:szCs w:val="18"/>
              </w:rPr>
              <w:t xml:space="preserve"> </w:t>
            </w:r>
            <w:r w:rsidRPr="008443AA">
              <w:rPr>
                <w:rFonts w:cs="Arial"/>
                <w:sz w:val="18"/>
                <w:szCs w:val="18"/>
              </w:rPr>
              <w:t>CON</w:t>
            </w:r>
            <w:r w:rsidR="00F10FBF">
              <w:rPr>
                <w:rFonts w:cs="Arial"/>
                <w:sz w:val="18"/>
                <w:szCs w:val="18"/>
              </w:rPr>
              <w:t xml:space="preserve"> </w:t>
            </w:r>
            <w:r w:rsidRPr="008443AA">
              <w:rPr>
                <w:rFonts w:cs="Arial"/>
                <w:sz w:val="18"/>
                <w:szCs w:val="18"/>
              </w:rPr>
              <w:t>QUIEN</w:t>
            </w:r>
            <w:r w:rsidR="00F10FBF">
              <w:rPr>
                <w:rFonts w:cs="Arial"/>
                <w:sz w:val="18"/>
                <w:szCs w:val="18"/>
              </w:rPr>
              <w:t xml:space="preserve"> </w:t>
            </w:r>
            <w:r w:rsidRPr="008443AA">
              <w:rPr>
                <w:rFonts w:cs="Arial"/>
                <w:sz w:val="18"/>
                <w:szCs w:val="18"/>
              </w:rPr>
              <w:t>EL</w:t>
            </w:r>
            <w:r w:rsidR="00F10FBF">
              <w:rPr>
                <w:rFonts w:cs="Arial"/>
                <w:sz w:val="18"/>
                <w:szCs w:val="18"/>
              </w:rPr>
              <w:t xml:space="preserve"> </w:t>
            </w:r>
            <w:r w:rsidRPr="008443AA">
              <w:rPr>
                <w:rFonts w:cs="Arial"/>
                <w:sz w:val="18"/>
                <w:szCs w:val="18"/>
              </w:rPr>
              <w:t>HOSPITAL</w:t>
            </w:r>
            <w:r w:rsidR="00F10FBF">
              <w:rPr>
                <w:rFonts w:cs="Arial"/>
                <w:sz w:val="18"/>
                <w:szCs w:val="18"/>
              </w:rPr>
              <w:t xml:space="preserve"> </w:t>
            </w:r>
            <w:r w:rsidRPr="008443AA">
              <w:rPr>
                <w:rFonts w:cs="Arial"/>
                <w:sz w:val="18"/>
                <w:szCs w:val="18"/>
              </w:rPr>
              <w:t>JUAREZ</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MEXICO</w:t>
            </w:r>
            <w:r w:rsidR="00F10FBF">
              <w:rPr>
                <w:rFonts w:cs="Arial"/>
                <w:sz w:val="18"/>
                <w:szCs w:val="18"/>
              </w:rPr>
              <w:t xml:space="preserve"> </w:t>
            </w:r>
            <w:r w:rsidRPr="008443AA">
              <w:rPr>
                <w:rFonts w:cs="Arial"/>
                <w:sz w:val="18"/>
                <w:szCs w:val="18"/>
              </w:rPr>
              <w:t>CELEBRE</w:t>
            </w:r>
            <w:r w:rsidR="00F10FBF">
              <w:rPr>
                <w:rFonts w:cs="Arial"/>
                <w:sz w:val="18"/>
                <w:szCs w:val="18"/>
              </w:rPr>
              <w:t xml:space="preserve"> </w:t>
            </w:r>
            <w:r w:rsidRPr="008443AA">
              <w:rPr>
                <w:rFonts w:cs="Arial"/>
                <w:sz w:val="18"/>
                <w:szCs w:val="18"/>
              </w:rPr>
              <w:t>EL</w:t>
            </w:r>
            <w:r w:rsidR="00F10FBF">
              <w:rPr>
                <w:rFonts w:cs="Arial"/>
                <w:sz w:val="18"/>
                <w:szCs w:val="18"/>
              </w:rPr>
              <w:t xml:space="preserve"> </w:t>
            </w:r>
            <w:r w:rsidRPr="008443AA">
              <w:rPr>
                <w:rFonts w:cs="Arial"/>
                <w:sz w:val="18"/>
                <w:szCs w:val="18"/>
              </w:rPr>
              <w:t>CONTRATO</w:t>
            </w:r>
            <w:r w:rsidR="00F10FBF">
              <w:rPr>
                <w:rFonts w:cs="Arial"/>
                <w:sz w:val="18"/>
                <w:szCs w:val="18"/>
              </w:rPr>
              <w:t xml:space="preserve"> </w:t>
            </w:r>
            <w:r w:rsidRPr="008443AA">
              <w:rPr>
                <w:rFonts w:cs="Arial"/>
                <w:sz w:val="18"/>
                <w:szCs w:val="18"/>
              </w:rPr>
              <w:t>DERIVADO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ESTA</w:t>
            </w:r>
            <w:r w:rsidR="00F10FBF">
              <w:rPr>
                <w:rFonts w:cs="Arial"/>
                <w:sz w:val="18"/>
                <w:szCs w:val="18"/>
              </w:rPr>
              <w:t xml:space="preserve"> </w:t>
            </w:r>
            <w:r>
              <w:rPr>
                <w:rFonts w:cs="Arial"/>
                <w:sz w:val="18"/>
                <w:szCs w:val="18"/>
              </w:rPr>
              <w:t>LICITACIÓN</w:t>
            </w:r>
            <w:r w:rsidRPr="008443AA">
              <w:rPr>
                <w:rFonts w:cs="Arial"/>
                <w:sz w:val="18"/>
                <w:szCs w:val="18"/>
              </w:rPr>
              <w:t>.</w:t>
            </w:r>
          </w:p>
          <w:p w14:paraId="7FC5AAE5" w14:textId="77777777" w:rsidR="00DC071E" w:rsidRPr="008443AA" w:rsidRDefault="00DC071E" w:rsidP="000317E6">
            <w:pPr>
              <w:rPr>
                <w:rFonts w:cs="Arial"/>
                <w:sz w:val="18"/>
                <w:szCs w:val="18"/>
              </w:rPr>
            </w:pPr>
          </w:p>
        </w:tc>
      </w:tr>
      <w:tr w:rsidR="00DC071E" w:rsidRPr="008443AA" w14:paraId="33785A73" w14:textId="77777777" w:rsidTr="005A734B">
        <w:tc>
          <w:tcPr>
            <w:tcW w:w="2764" w:type="dxa"/>
          </w:tcPr>
          <w:p w14:paraId="169E1BA2" w14:textId="77777777" w:rsidR="00DC071E" w:rsidRPr="008443AA" w:rsidRDefault="00DC071E" w:rsidP="000317E6">
            <w:pPr>
              <w:rPr>
                <w:rFonts w:cs="Arial"/>
                <w:b/>
                <w:color w:val="002060"/>
                <w:sz w:val="18"/>
                <w:szCs w:val="18"/>
              </w:rPr>
            </w:pPr>
            <w:r w:rsidRPr="008443AA">
              <w:rPr>
                <w:rFonts w:cs="Arial"/>
                <w:b/>
                <w:color w:val="002060"/>
                <w:sz w:val="18"/>
                <w:szCs w:val="18"/>
              </w:rPr>
              <w:t>R.F.C.:</w:t>
            </w:r>
          </w:p>
        </w:tc>
        <w:tc>
          <w:tcPr>
            <w:tcW w:w="6945" w:type="dxa"/>
            <w:gridSpan w:val="2"/>
          </w:tcPr>
          <w:p w14:paraId="4A96DED5" w14:textId="4AE08C23" w:rsidR="00DC071E" w:rsidRPr="008443AA" w:rsidRDefault="00DC071E" w:rsidP="000317E6">
            <w:pPr>
              <w:rPr>
                <w:rFonts w:cs="Arial"/>
                <w:sz w:val="18"/>
                <w:szCs w:val="18"/>
              </w:rPr>
            </w:pPr>
            <w:r w:rsidRPr="008443AA">
              <w:rPr>
                <w:rFonts w:cs="Arial"/>
                <w:sz w:val="18"/>
                <w:szCs w:val="18"/>
              </w:rPr>
              <w:t>REGISTRO</w:t>
            </w:r>
            <w:r w:rsidR="00F10FBF">
              <w:rPr>
                <w:rFonts w:cs="Arial"/>
                <w:sz w:val="18"/>
                <w:szCs w:val="18"/>
              </w:rPr>
              <w:t xml:space="preserve"> </w:t>
            </w:r>
            <w:r w:rsidRPr="008443AA">
              <w:rPr>
                <w:rFonts w:cs="Arial"/>
                <w:sz w:val="18"/>
                <w:szCs w:val="18"/>
              </w:rPr>
              <w:t>FEDERAL</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CONTRIBUYENTES,</w:t>
            </w:r>
            <w:r w:rsidR="00F10FBF">
              <w:rPr>
                <w:rFonts w:cs="Arial"/>
                <w:sz w:val="18"/>
                <w:szCs w:val="18"/>
              </w:rPr>
              <w:t xml:space="preserve"> </w:t>
            </w:r>
            <w:r w:rsidRPr="008443AA">
              <w:rPr>
                <w:rFonts w:cs="Arial"/>
                <w:sz w:val="18"/>
                <w:szCs w:val="18"/>
              </w:rPr>
              <w:t>EXPEDIDO</w:t>
            </w:r>
            <w:r w:rsidR="00F10FBF">
              <w:rPr>
                <w:rFonts w:cs="Arial"/>
                <w:sz w:val="18"/>
                <w:szCs w:val="18"/>
              </w:rPr>
              <w:t xml:space="preserve"> </w:t>
            </w:r>
            <w:r w:rsidRPr="008443AA">
              <w:rPr>
                <w:rFonts w:cs="Arial"/>
                <w:sz w:val="18"/>
                <w:szCs w:val="18"/>
              </w:rPr>
              <w:t>POR</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S.H.C.P.</w:t>
            </w:r>
          </w:p>
          <w:p w14:paraId="18EF6813" w14:textId="77777777" w:rsidR="00DC071E" w:rsidRPr="008443AA" w:rsidRDefault="00DC071E" w:rsidP="000317E6">
            <w:pPr>
              <w:rPr>
                <w:rFonts w:cs="Arial"/>
                <w:sz w:val="18"/>
                <w:szCs w:val="18"/>
              </w:rPr>
            </w:pPr>
          </w:p>
        </w:tc>
      </w:tr>
      <w:tr w:rsidR="00DC071E" w:rsidRPr="008443AA" w14:paraId="253F6D9E" w14:textId="77777777" w:rsidTr="005A734B">
        <w:tc>
          <w:tcPr>
            <w:tcW w:w="2764" w:type="dxa"/>
          </w:tcPr>
          <w:p w14:paraId="66386F45" w14:textId="0ED343EA" w:rsidR="00467A6C" w:rsidRPr="008443AA" w:rsidRDefault="00467A6C" w:rsidP="00467A6C">
            <w:pPr>
              <w:rPr>
                <w:rFonts w:cs="Arial"/>
                <w:b/>
                <w:color w:val="002060"/>
                <w:sz w:val="18"/>
                <w:szCs w:val="18"/>
              </w:rPr>
            </w:pPr>
            <w:r w:rsidRPr="005D199B">
              <w:rPr>
                <w:rFonts w:cs="Arial"/>
                <w:b/>
                <w:color w:val="002060"/>
                <w:sz w:val="18"/>
                <w:szCs w:val="18"/>
              </w:rPr>
              <w:t>REGLAS</w:t>
            </w:r>
            <w:r w:rsidR="00F10FBF">
              <w:rPr>
                <w:rFonts w:cs="Arial"/>
                <w:b/>
                <w:color w:val="002060"/>
                <w:sz w:val="18"/>
                <w:szCs w:val="18"/>
              </w:rPr>
              <w:t xml:space="preserve"> </w:t>
            </w:r>
            <w:r w:rsidRPr="005D199B">
              <w:rPr>
                <w:rFonts w:cs="Arial"/>
                <w:b/>
                <w:color w:val="002060"/>
                <w:sz w:val="18"/>
                <w:szCs w:val="18"/>
              </w:rPr>
              <w:t>2.1.29</w:t>
            </w:r>
            <w:r w:rsidR="00F10FBF">
              <w:rPr>
                <w:rFonts w:cs="Arial"/>
                <w:b/>
                <w:color w:val="002060"/>
                <w:sz w:val="18"/>
                <w:szCs w:val="18"/>
              </w:rPr>
              <w:t xml:space="preserve"> </w:t>
            </w:r>
            <w:r w:rsidRPr="005D199B">
              <w:rPr>
                <w:rFonts w:cs="Arial"/>
                <w:b/>
                <w:color w:val="002060"/>
                <w:sz w:val="18"/>
                <w:szCs w:val="18"/>
              </w:rPr>
              <w:t>y</w:t>
            </w:r>
            <w:r w:rsidR="00F10FBF">
              <w:rPr>
                <w:rFonts w:cs="Arial"/>
                <w:b/>
                <w:color w:val="002060"/>
                <w:sz w:val="18"/>
                <w:szCs w:val="18"/>
              </w:rPr>
              <w:t xml:space="preserve"> </w:t>
            </w:r>
            <w:r w:rsidRPr="005D199B">
              <w:rPr>
                <w:rFonts w:cs="Arial"/>
                <w:b/>
                <w:color w:val="002060"/>
                <w:sz w:val="18"/>
                <w:szCs w:val="18"/>
              </w:rPr>
              <w:t>2.1.37</w:t>
            </w:r>
            <w:r>
              <w:rPr>
                <w:rFonts w:cs="Arial"/>
                <w:b/>
                <w:color w:val="002060"/>
                <w:sz w:val="18"/>
                <w:szCs w:val="18"/>
              </w:rPr>
              <w:t>:</w:t>
            </w:r>
          </w:p>
          <w:p w14:paraId="7C8B09EA" w14:textId="77777777" w:rsidR="00DC071E" w:rsidRPr="008443AA" w:rsidRDefault="00DC071E" w:rsidP="000317E6">
            <w:pPr>
              <w:rPr>
                <w:rFonts w:cs="Arial"/>
                <w:b/>
                <w:color w:val="002060"/>
                <w:sz w:val="18"/>
                <w:szCs w:val="18"/>
              </w:rPr>
            </w:pPr>
          </w:p>
          <w:p w14:paraId="7D085DC6" w14:textId="77777777" w:rsidR="00DC071E" w:rsidRPr="008443AA" w:rsidRDefault="00DC071E" w:rsidP="000317E6">
            <w:pPr>
              <w:rPr>
                <w:rFonts w:cs="Arial"/>
                <w:b/>
                <w:color w:val="002060"/>
                <w:sz w:val="18"/>
                <w:szCs w:val="18"/>
              </w:rPr>
            </w:pPr>
          </w:p>
          <w:p w14:paraId="45027A3A" w14:textId="77777777" w:rsidR="00DC071E" w:rsidRPr="008443AA" w:rsidRDefault="00DC071E" w:rsidP="000317E6">
            <w:pPr>
              <w:rPr>
                <w:rFonts w:cs="Arial"/>
                <w:b/>
                <w:color w:val="002060"/>
                <w:sz w:val="18"/>
                <w:szCs w:val="18"/>
              </w:rPr>
            </w:pPr>
          </w:p>
          <w:p w14:paraId="0B17E24F" w14:textId="77777777" w:rsidR="00DC071E" w:rsidRPr="008443AA" w:rsidRDefault="00DC071E" w:rsidP="000317E6">
            <w:pPr>
              <w:rPr>
                <w:rFonts w:cs="Arial"/>
                <w:b/>
                <w:color w:val="002060"/>
                <w:sz w:val="18"/>
                <w:szCs w:val="18"/>
              </w:rPr>
            </w:pPr>
          </w:p>
          <w:p w14:paraId="2E519F02" w14:textId="77777777" w:rsidR="00DC071E" w:rsidRPr="008443AA" w:rsidRDefault="00DC071E" w:rsidP="000317E6">
            <w:pPr>
              <w:rPr>
                <w:rFonts w:cs="Arial"/>
                <w:b/>
                <w:color w:val="002060"/>
                <w:sz w:val="18"/>
                <w:szCs w:val="18"/>
              </w:rPr>
            </w:pPr>
          </w:p>
          <w:p w14:paraId="0C4DCCF2" w14:textId="77777777" w:rsidR="00DC071E" w:rsidRPr="008443AA" w:rsidRDefault="00DC071E" w:rsidP="000317E6">
            <w:pPr>
              <w:rPr>
                <w:rFonts w:cs="Arial"/>
                <w:b/>
                <w:color w:val="002060"/>
                <w:sz w:val="18"/>
                <w:szCs w:val="18"/>
              </w:rPr>
            </w:pPr>
          </w:p>
          <w:p w14:paraId="1FBC22C1" w14:textId="77777777" w:rsidR="00DC071E" w:rsidRPr="008443AA" w:rsidRDefault="00DC071E" w:rsidP="000317E6">
            <w:pPr>
              <w:rPr>
                <w:rFonts w:cs="Arial"/>
                <w:b/>
                <w:color w:val="002060"/>
                <w:sz w:val="18"/>
                <w:szCs w:val="18"/>
              </w:rPr>
            </w:pPr>
          </w:p>
          <w:p w14:paraId="0F8DFA7E" w14:textId="77777777" w:rsidR="00DC071E" w:rsidRPr="008443AA" w:rsidRDefault="00DC071E" w:rsidP="000317E6">
            <w:pPr>
              <w:rPr>
                <w:rFonts w:cs="Arial"/>
                <w:b/>
                <w:color w:val="002060"/>
                <w:sz w:val="18"/>
                <w:szCs w:val="18"/>
              </w:rPr>
            </w:pPr>
          </w:p>
          <w:p w14:paraId="54CF65F9" w14:textId="77777777" w:rsidR="00DC071E" w:rsidRPr="008443AA" w:rsidRDefault="00DC071E" w:rsidP="000317E6">
            <w:pPr>
              <w:rPr>
                <w:rFonts w:cs="Arial"/>
                <w:b/>
                <w:color w:val="002060"/>
                <w:sz w:val="18"/>
                <w:szCs w:val="18"/>
              </w:rPr>
            </w:pPr>
          </w:p>
          <w:p w14:paraId="3387F61F" w14:textId="77777777" w:rsidR="00DC071E" w:rsidRPr="008443AA" w:rsidRDefault="00DC071E" w:rsidP="000317E6">
            <w:pPr>
              <w:rPr>
                <w:rFonts w:cs="Arial"/>
                <w:b/>
                <w:color w:val="002060"/>
                <w:sz w:val="18"/>
                <w:szCs w:val="18"/>
              </w:rPr>
            </w:pPr>
          </w:p>
          <w:p w14:paraId="01F9D5FD" w14:textId="77777777" w:rsidR="00DC071E" w:rsidRPr="008443AA" w:rsidRDefault="00DC071E" w:rsidP="000317E6">
            <w:pPr>
              <w:rPr>
                <w:rFonts w:cs="Arial"/>
                <w:b/>
                <w:color w:val="002060"/>
                <w:sz w:val="18"/>
                <w:szCs w:val="18"/>
              </w:rPr>
            </w:pPr>
          </w:p>
          <w:p w14:paraId="6892EC67" w14:textId="77777777" w:rsidR="00DC071E" w:rsidRPr="008443AA" w:rsidRDefault="00DC071E" w:rsidP="000317E6">
            <w:pPr>
              <w:rPr>
                <w:rFonts w:cs="Arial"/>
                <w:b/>
                <w:color w:val="002060"/>
                <w:sz w:val="18"/>
                <w:szCs w:val="18"/>
              </w:rPr>
            </w:pPr>
          </w:p>
          <w:p w14:paraId="67840CAD" w14:textId="77777777" w:rsidR="00DC071E" w:rsidRPr="008443AA" w:rsidRDefault="00DC071E" w:rsidP="000317E6">
            <w:pPr>
              <w:rPr>
                <w:rFonts w:cs="Arial"/>
                <w:b/>
                <w:color w:val="002060"/>
                <w:sz w:val="18"/>
                <w:szCs w:val="18"/>
              </w:rPr>
            </w:pPr>
          </w:p>
          <w:p w14:paraId="4FE730D9" w14:textId="77777777" w:rsidR="00DC071E" w:rsidRPr="008443AA" w:rsidRDefault="00DC071E" w:rsidP="000317E6">
            <w:pPr>
              <w:rPr>
                <w:rFonts w:cs="Arial"/>
                <w:b/>
                <w:color w:val="002060"/>
                <w:sz w:val="18"/>
                <w:szCs w:val="18"/>
              </w:rPr>
            </w:pPr>
          </w:p>
          <w:p w14:paraId="7349D32A" w14:textId="77777777" w:rsidR="00DC071E" w:rsidRPr="008443AA" w:rsidRDefault="00DC071E" w:rsidP="000317E6">
            <w:pPr>
              <w:rPr>
                <w:rFonts w:cs="Arial"/>
                <w:b/>
                <w:color w:val="002060"/>
                <w:sz w:val="18"/>
                <w:szCs w:val="18"/>
              </w:rPr>
            </w:pPr>
          </w:p>
          <w:p w14:paraId="7236E665" w14:textId="77777777" w:rsidR="00DC071E" w:rsidRPr="008443AA" w:rsidRDefault="00DC071E" w:rsidP="000317E6">
            <w:pPr>
              <w:rPr>
                <w:rFonts w:cs="Arial"/>
                <w:b/>
                <w:color w:val="002060"/>
                <w:sz w:val="18"/>
                <w:szCs w:val="18"/>
              </w:rPr>
            </w:pPr>
          </w:p>
          <w:p w14:paraId="3F319F83" w14:textId="77777777" w:rsidR="00DC071E" w:rsidRPr="008443AA" w:rsidRDefault="00DC071E" w:rsidP="000317E6">
            <w:pPr>
              <w:rPr>
                <w:rFonts w:cs="Arial"/>
                <w:b/>
                <w:color w:val="002060"/>
                <w:sz w:val="18"/>
                <w:szCs w:val="18"/>
              </w:rPr>
            </w:pPr>
          </w:p>
          <w:p w14:paraId="6DC130F0" w14:textId="77777777" w:rsidR="00DC071E" w:rsidRPr="008443AA" w:rsidRDefault="00DC071E" w:rsidP="000317E6">
            <w:pPr>
              <w:rPr>
                <w:rFonts w:cs="Arial"/>
                <w:b/>
                <w:color w:val="002060"/>
                <w:sz w:val="18"/>
                <w:szCs w:val="18"/>
              </w:rPr>
            </w:pPr>
          </w:p>
          <w:p w14:paraId="277F6AEA" w14:textId="77777777" w:rsidR="00DC071E" w:rsidRPr="008443AA" w:rsidRDefault="00DC071E" w:rsidP="000317E6">
            <w:pPr>
              <w:rPr>
                <w:rFonts w:cs="Arial"/>
                <w:b/>
                <w:color w:val="002060"/>
                <w:sz w:val="18"/>
                <w:szCs w:val="18"/>
              </w:rPr>
            </w:pPr>
          </w:p>
          <w:p w14:paraId="5E355312" w14:textId="77777777" w:rsidR="00DC071E" w:rsidRPr="008443AA" w:rsidRDefault="00DC071E" w:rsidP="000317E6">
            <w:pPr>
              <w:rPr>
                <w:rFonts w:cs="Arial"/>
                <w:b/>
                <w:color w:val="002060"/>
                <w:sz w:val="18"/>
                <w:szCs w:val="18"/>
              </w:rPr>
            </w:pPr>
          </w:p>
          <w:p w14:paraId="091D13F8" w14:textId="77777777" w:rsidR="00F56A49" w:rsidRDefault="00F56A49" w:rsidP="000317E6">
            <w:pPr>
              <w:rPr>
                <w:rFonts w:cs="Arial"/>
                <w:b/>
                <w:color w:val="002060"/>
                <w:sz w:val="18"/>
                <w:szCs w:val="18"/>
              </w:rPr>
            </w:pPr>
          </w:p>
          <w:p w14:paraId="3EC0BEFE" w14:textId="77777777" w:rsidR="00DC071E" w:rsidRPr="008443AA" w:rsidRDefault="00DC071E" w:rsidP="000317E6">
            <w:pPr>
              <w:rPr>
                <w:rFonts w:cs="Arial"/>
                <w:b/>
                <w:color w:val="002060"/>
                <w:sz w:val="18"/>
                <w:szCs w:val="18"/>
              </w:rPr>
            </w:pPr>
            <w:r w:rsidRPr="008443AA">
              <w:rPr>
                <w:rFonts w:cs="Arial"/>
                <w:b/>
                <w:color w:val="002060"/>
                <w:sz w:val="18"/>
                <w:szCs w:val="18"/>
              </w:rPr>
              <w:t>REGLAMENTO:</w:t>
            </w:r>
          </w:p>
        </w:tc>
        <w:tc>
          <w:tcPr>
            <w:tcW w:w="6945" w:type="dxa"/>
            <w:gridSpan w:val="2"/>
          </w:tcPr>
          <w:p w14:paraId="37FC3B13" w14:textId="5F22B5A1" w:rsidR="00467A6C" w:rsidRDefault="00467A6C" w:rsidP="00467A6C">
            <w:pPr>
              <w:rPr>
                <w:rFonts w:cs="Arial"/>
                <w:sz w:val="18"/>
                <w:szCs w:val="18"/>
              </w:rPr>
            </w:pPr>
            <w:r w:rsidRPr="00814FB0">
              <w:rPr>
                <w:rFonts w:cs="Arial"/>
                <w:sz w:val="18"/>
                <w:szCs w:val="18"/>
              </w:rPr>
              <w:lastRenderedPageBreak/>
              <w:t>REGLA</w:t>
            </w:r>
            <w:r w:rsidR="00F10FBF">
              <w:rPr>
                <w:rFonts w:cs="Arial"/>
                <w:sz w:val="18"/>
                <w:szCs w:val="18"/>
              </w:rPr>
              <w:t xml:space="preserve"> </w:t>
            </w:r>
            <w:r w:rsidRPr="00814FB0">
              <w:rPr>
                <w:rFonts w:cs="Arial"/>
                <w:sz w:val="18"/>
                <w:szCs w:val="18"/>
              </w:rPr>
              <w:t>2.1.29</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RESOLUCIÓN</w:t>
            </w:r>
            <w:r w:rsidR="00F10FBF">
              <w:rPr>
                <w:rFonts w:cs="Arial"/>
                <w:sz w:val="18"/>
                <w:szCs w:val="18"/>
              </w:rPr>
              <w:t xml:space="preserve"> </w:t>
            </w:r>
            <w:r w:rsidRPr="00814FB0">
              <w:rPr>
                <w:rFonts w:cs="Arial"/>
                <w:sz w:val="18"/>
                <w:szCs w:val="18"/>
              </w:rPr>
              <w:t>MISCELÁNEA</w:t>
            </w:r>
            <w:r w:rsidR="00F10FBF">
              <w:rPr>
                <w:rFonts w:cs="Arial"/>
                <w:sz w:val="18"/>
                <w:szCs w:val="18"/>
              </w:rPr>
              <w:t xml:space="preserve"> </w:t>
            </w:r>
            <w:r w:rsidRPr="00814FB0">
              <w:rPr>
                <w:rFonts w:cs="Arial"/>
                <w:sz w:val="18"/>
                <w:szCs w:val="18"/>
              </w:rPr>
              <w:t>FISCAL</w:t>
            </w:r>
            <w:r w:rsidR="00F10FBF">
              <w:rPr>
                <w:rFonts w:cs="Arial"/>
                <w:sz w:val="18"/>
                <w:szCs w:val="18"/>
              </w:rPr>
              <w:t xml:space="preserve"> </w:t>
            </w:r>
            <w:r w:rsidRPr="00814FB0">
              <w:rPr>
                <w:rFonts w:cs="Arial"/>
                <w:sz w:val="18"/>
                <w:szCs w:val="18"/>
              </w:rPr>
              <w:t>PARA</w:t>
            </w:r>
            <w:r w:rsidR="00F10FBF">
              <w:rPr>
                <w:rFonts w:cs="Arial"/>
                <w:sz w:val="18"/>
                <w:szCs w:val="18"/>
              </w:rPr>
              <w:t xml:space="preserve"> </w:t>
            </w:r>
            <w:r w:rsidRPr="00814FB0">
              <w:rPr>
                <w:rFonts w:cs="Arial"/>
                <w:sz w:val="18"/>
                <w:szCs w:val="18"/>
              </w:rPr>
              <w:t>2022,</w:t>
            </w:r>
            <w:r w:rsidR="00F10FBF">
              <w:rPr>
                <w:rFonts w:cs="Arial"/>
                <w:sz w:val="18"/>
                <w:szCs w:val="18"/>
              </w:rPr>
              <w:t xml:space="preserve"> </w:t>
            </w:r>
            <w:r w:rsidRPr="00814FB0">
              <w:rPr>
                <w:rFonts w:cs="Arial"/>
                <w:sz w:val="18"/>
                <w:szCs w:val="18"/>
              </w:rPr>
              <w:t>PUBLICADA</w:t>
            </w:r>
            <w:r w:rsidR="00F10FBF">
              <w:rPr>
                <w:rFonts w:cs="Arial"/>
                <w:sz w:val="18"/>
                <w:szCs w:val="18"/>
              </w:rPr>
              <w:t xml:space="preserve"> </w:t>
            </w:r>
            <w:r w:rsidRPr="00814FB0">
              <w:rPr>
                <w:rFonts w:cs="Arial"/>
                <w:sz w:val="18"/>
                <w:szCs w:val="18"/>
              </w:rPr>
              <w:t>EN</w:t>
            </w:r>
            <w:r w:rsidR="00F10FBF">
              <w:rPr>
                <w:rFonts w:cs="Arial"/>
                <w:sz w:val="18"/>
                <w:szCs w:val="18"/>
              </w:rPr>
              <w:t xml:space="preserve"> </w:t>
            </w:r>
            <w:r w:rsidRPr="00814FB0">
              <w:rPr>
                <w:rFonts w:cs="Arial"/>
                <w:sz w:val="18"/>
                <w:szCs w:val="18"/>
              </w:rPr>
              <w:t>EL</w:t>
            </w:r>
            <w:r w:rsidR="00F10FBF">
              <w:rPr>
                <w:rFonts w:cs="Arial"/>
                <w:sz w:val="18"/>
                <w:szCs w:val="18"/>
              </w:rPr>
              <w:t xml:space="preserve"> </w:t>
            </w:r>
            <w:r w:rsidRPr="00814FB0">
              <w:rPr>
                <w:rFonts w:cs="Arial"/>
                <w:sz w:val="18"/>
                <w:szCs w:val="18"/>
              </w:rPr>
              <w:t>DIARIO</w:t>
            </w:r>
            <w:r w:rsidR="00F10FBF">
              <w:rPr>
                <w:rFonts w:cs="Arial"/>
                <w:sz w:val="18"/>
                <w:szCs w:val="18"/>
              </w:rPr>
              <w:t xml:space="preserve"> </w:t>
            </w:r>
            <w:r w:rsidRPr="00814FB0">
              <w:rPr>
                <w:rFonts w:cs="Arial"/>
                <w:sz w:val="18"/>
                <w:szCs w:val="18"/>
              </w:rPr>
              <w:t>OFICIAL</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FEDERACIÓN</w:t>
            </w:r>
            <w:r w:rsidR="00F10FBF">
              <w:rPr>
                <w:rFonts w:cs="Arial"/>
                <w:sz w:val="18"/>
                <w:szCs w:val="18"/>
              </w:rPr>
              <w:t xml:space="preserve"> </w:t>
            </w:r>
            <w:r w:rsidRPr="00814FB0">
              <w:rPr>
                <w:rFonts w:cs="Arial"/>
                <w:sz w:val="18"/>
                <w:szCs w:val="18"/>
              </w:rPr>
              <w:t>EL</w:t>
            </w:r>
            <w:r w:rsidR="00F10FBF">
              <w:rPr>
                <w:rFonts w:cs="Arial"/>
                <w:sz w:val="18"/>
                <w:szCs w:val="18"/>
              </w:rPr>
              <w:t xml:space="preserve"> </w:t>
            </w:r>
            <w:r w:rsidRPr="00814FB0">
              <w:rPr>
                <w:rFonts w:cs="Arial"/>
                <w:sz w:val="18"/>
                <w:szCs w:val="18"/>
              </w:rPr>
              <w:t>27</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DICIEMBRE</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2021,</w:t>
            </w:r>
            <w:r w:rsidR="00F10FBF">
              <w:rPr>
                <w:rFonts w:cs="Arial"/>
                <w:sz w:val="18"/>
                <w:szCs w:val="18"/>
              </w:rPr>
              <w:t xml:space="preserve"> </w:t>
            </w:r>
            <w:r w:rsidRPr="00814FB0">
              <w:rPr>
                <w:rFonts w:cs="Arial"/>
                <w:sz w:val="18"/>
                <w:szCs w:val="18"/>
              </w:rPr>
              <w:t>MEDIANTE</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CUAL</w:t>
            </w:r>
            <w:r w:rsidR="00F10FBF">
              <w:rPr>
                <w:rFonts w:cs="Arial"/>
                <w:sz w:val="18"/>
                <w:szCs w:val="18"/>
              </w:rPr>
              <w:t xml:space="preserve"> </w:t>
            </w:r>
            <w:r w:rsidRPr="00814FB0">
              <w:rPr>
                <w:rFonts w:cs="Arial"/>
                <w:sz w:val="18"/>
                <w:szCs w:val="18"/>
              </w:rPr>
              <w:t>SE</w:t>
            </w:r>
            <w:r w:rsidR="00F10FBF">
              <w:rPr>
                <w:rFonts w:cs="Arial"/>
                <w:sz w:val="18"/>
                <w:szCs w:val="18"/>
              </w:rPr>
              <w:t xml:space="preserve"> </w:t>
            </w:r>
            <w:r w:rsidRPr="00814FB0">
              <w:rPr>
                <w:rFonts w:cs="Arial"/>
                <w:sz w:val="18"/>
                <w:szCs w:val="18"/>
              </w:rPr>
              <w:t>SEÑALA</w:t>
            </w:r>
            <w:r w:rsidR="00F10FBF">
              <w:rPr>
                <w:rFonts w:cs="Arial"/>
                <w:sz w:val="18"/>
                <w:szCs w:val="18"/>
              </w:rPr>
              <w:t xml:space="preserve"> </w:t>
            </w:r>
            <w:r w:rsidRPr="00814FB0">
              <w:rPr>
                <w:rFonts w:cs="Arial"/>
                <w:sz w:val="18"/>
                <w:szCs w:val="18"/>
              </w:rPr>
              <w:t>QUE</w:t>
            </w:r>
            <w:r w:rsidR="00F10FBF">
              <w:rPr>
                <w:rFonts w:cs="Arial"/>
                <w:sz w:val="18"/>
                <w:szCs w:val="18"/>
              </w:rPr>
              <w:t xml:space="preserve"> </w:t>
            </w:r>
            <w:r w:rsidRPr="00814FB0">
              <w:rPr>
                <w:rFonts w:cs="Arial"/>
                <w:sz w:val="18"/>
                <w:szCs w:val="18"/>
              </w:rPr>
              <w:t>PARA</w:t>
            </w:r>
            <w:r w:rsidR="00F10FBF">
              <w:rPr>
                <w:rFonts w:cs="Arial"/>
                <w:sz w:val="18"/>
                <w:szCs w:val="18"/>
              </w:rPr>
              <w:t xml:space="preserve"> </w:t>
            </w:r>
            <w:r w:rsidRPr="00814FB0">
              <w:rPr>
                <w:rFonts w:cs="Arial"/>
                <w:sz w:val="18"/>
                <w:szCs w:val="18"/>
              </w:rPr>
              <w:t>LOS</w:t>
            </w:r>
            <w:r w:rsidR="00F10FBF">
              <w:rPr>
                <w:rFonts w:cs="Arial"/>
                <w:sz w:val="18"/>
                <w:szCs w:val="18"/>
              </w:rPr>
              <w:t xml:space="preserve"> </w:t>
            </w:r>
            <w:r w:rsidRPr="00814FB0">
              <w:rPr>
                <w:rFonts w:cs="Arial"/>
                <w:sz w:val="18"/>
                <w:szCs w:val="18"/>
              </w:rPr>
              <w:t>EFECTOS</w:t>
            </w:r>
            <w:r w:rsidR="00F10FBF">
              <w:rPr>
                <w:rFonts w:cs="Arial"/>
                <w:sz w:val="18"/>
                <w:szCs w:val="18"/>
              </w:rPr>
              <w:t xml:space="preserve"> </w:t>
            </w:r>
            <w:r w:rsidRPr="00814FB0">
              <w:rPr>
                <w:rFonts w:cs="Arial"/>
                <w:sz w:val="18"/>
                <w:szCs w:val="18"/>
              </w:rPr>
              <w:t>DEL</w:t>
            </w:r>
            <w:r w:rsidR="00F10FBF">
              <w:rPr>
                <w:rFonts w:cs="Arial"/>
                <w:sz w:val="18"/>
                <w:szCs w:val="18"/>
              </w:rPr>
              <w:t xml:space="preserve"> </w:t>
            </w:r>
            <w:r w:rsidRPr="00814FB0">
              <w:rPr>
                <w:rFonts w:cs="Arial"/>
                <w:sz w:val="18"/>
                <w:szCs w:val="18"/>
              </w:rPr>
              <w:t>ARTÍCULO</w:t>
            </w:r>
            <w:r w:rsidR="00F10FBF">
              <w:rPr>
                <w:rFonts w:cs="Arial"/>
                <w:sz w:val="18"/>
                <w:szCs w:val="18"/>
              </w:rPr>
              <w:t xml:space="preserve"> </w:t>
            </w:r>
            <w:r w:rsidRPr="00814FB0">
              <w:rPr>
                <w:rFonts w:cs="Arial"/>
                <w:sz w:val="18"/>
                <w:szCs w:val="18"/>
              </w:rPr>
              <w:t>32-D,</w:t>
            </w:r>
            <w:r w:rsidR="00F10FBF">
              <w:rPr>
                <w:rFonts w:cs="Arial"/>
                <w:sz w:val="18"/>
                <w:szCs w:val="18"/>
              </w:rPr>
              <w:t xml:space="preserve"> </w:t>
            </w:r>
            <w:r w:rsidRPr="00814FB0">
              <w:rPr>
                <w:rFonts w:cs="Arial"/>
                <w:sz w:val="18"/>
                <w:szCs w:val="18"/>
              </w:rPr>
              <w:t>PRIMERO,</w:t>
            </w:r>
            <w:r w:rsidR="00F10FBF">
              <w:rPr>
                <w:rFonts w:cs="Arial"/>
                <w:sz w:val="18"/>
                <w:szCs w:val="18"/>
              </w:rPr>
              <w:t xml:space="preserve"> </w:t>
            </w:r>
            <w:r w:rsidRPr="00814FB0">
              <w:rPr>
                <w:rFonts w:cs="Arial"/>
                <w:sz w:val="18"/>
                <w:szCs w:val="18"/>
              </w:rPr>
              <w:t>SEGUNDO,</w:t>
            </w:r>
            <w:r w:rsidR="00F10FBF">
              <w:rPr>
                <w:rFonts w:cs="Arial"/>
                <w:sz w:val="18"/>
                <w:szCs w:val="18"/>
              </w:rPr>
              <w:t xml:space="preserve"> </w:t>
            </w:r>
            <w:r w:rsidRPr="00814FB0">
              <w:rPr>
                <w:rFonts w:cs="Arial"/>
                <w:sz w:val="18"/>
                <w:szCs w:val="18"/>
              </w:rPr>
              <w:t>TERCERO</w:t>
            </w:r>
            <w:r w:rsidR="00F10FBF">
              <w:rPr>
                <w:rFonts w:cs="Arial"/>
                <w:sz w:val="18"/>
                <w:szCs w:val="18"/>
              </w:rPr>
              <w:t xml:space="preserve"> </w:t>
            </w:r>
            <w:r w:rsidRPr="00814FB0">
              <w:rPr>
                <w:rFonts w:cs="Arial"/>
                <w:sz w:val="18"/>
                <w:szCs w:val="18"/>
              </w:rPr>
              <w:t>Y</w:t>
            </w:r>
            <w:r w:rsidR="00F10FBF">
              <w:rPr>
                <w:rFonts w:cs="Arial"/>
                <w:sz w:val="18"/>
                <w:szCs w:val="18"/>
              </w:rPr>
              <w:t xml:space="preserve"> </w:t>
            </w:r>
            <w:r w:rsidRPr="00814FB0">
              <w:rPr>
                <w:rFonts w:cs="Arial"/>
                <w:sz w:val="18"/>
                <w:szCs w:val="18"/>
              </w:rPr>
              <w:t>SÉPTIMO</w:t>
            </w:r>
            <w:r w:rsidR="00F10FBF">
              <w:rPr>
                <w:rFonts w:cs="Arial"/>
                <w:sz w:val="18"/>
                <w:szCs w:val="18"/>
              </w:rPr>
              <w:t xml:space="preserve"> </w:t>
            </w:r>
            <w:r w:rsidRPr="00814FB0">
              <w:rPr>
                <w:rFonts w:cs="Arial"/>
                <w:sz w:val="18"/>
                <w:szCs w:val="18"/>
              </w:rPr>
              <w:t>PÁRRAFOS</w:t>
            </w:r>
            <w:r w:rsidR="00F10FBF">
              <w:rPr>
                <w:rFonts w:cs="Arial"/>
                <w:sz w:val="18"/>
                <w:szCs w:val="18"/>
              </w:rPr>
              <w:t xml:space="preserve"> </w:t>
            </w:r>
            <w:r w:rsidRPr="00814FB0">
              <w:rPr>
                <w:rFonts w:cs="Arial"/>
                <w:sz w:val="18"/>
                <w:szCs w:val="18"/>
              </w:rPr>
              <w:t>DEL</w:t>
            </w:r>
            <w:r w:rsidR="00F10FBF">
              <w:rPr>
                <w:rFonts w:cs="Arial"/>
                <w:sz w:val="18"/>
                <w:szCs w:val="18"/>
              </w:rPr>
              <w:t xml:space="preserve"> </w:t>
            </w:r>
            <w:r w:rsidRPr="00814FB0">
              <w:rPr>
                <w:rFonts w:cs="Arial"/>
                <w:sz w:val="18"/>
                <w:szCs w:val="18"/>
              </w:rPr>
              <w:t>CFF,</w:t>
            </w:r>
            <w:r w:rsidR="00F10FBF">
              <w:rPr>
                <w:rFonts w:cs="Arial"/>
                <w:sz w:val="18"/>
                <w:szCs w:val="18"/>
              </w:rPr>
              <w:t xml:space="preserve"> </w:t>
            </w:r>
            <w:r w:rsidRPr="00814FB0">
              <w:rPr>
                <w:rFonts w:cs="Arial"/>
                <w:sz w:val="18"/>
                <w:szCs w:val="18"/>
              </w:rPr>
              <w:t>CUANDO</w:t>
            </w:r>
            <w:r w:rsidR="00F10FBF">
              <w:rPr>
                <w:rFonts w:cs="Arial"/>
                <w:sz w:val="18"/>
                <w:szCs w:val="18"/>
              </w:rPr>
              <w:t xml:space="preserve"> </w:t>
            </w:r>
            <w:r w:rsidRPr="00814FB0">
              <w:rPr>
                <w:rFonts w:cs="Arial"/>
                <w:sz w:val="18"/>
                <w:szCs w:val="18"/>
              </w:rPr>
              <w:t>CUALQUIER</w:t>
            </w:r>
            <w:r w:rsidR="00F10FBF">
              <w:rPr>
                <w:rFonts w:cs="Arial"/>
                <w:sz w:val="18"/>
                <w:szCs w:val="18"/>
              </w:rPr>
              <w:t xml:space="preserve"> </w:t>
            </w:r>
            <w:r w:rsidRPr="00814FB0">
              <w:rPr>
                <w:rFonts w:cs="Arial"/>
                <w:sz w:val="18"/>
                <w:szCs w:val="18"/>
              </w:rPr>
              <w:t>AUTORIDAD,</w:t>
            </w:r>
            <w:r w:rsidR="00F10FBF">
              <w:rPr>
                <w:rFonts w:cs="Arial"/>
                <w:sz w:val="18"/>
                <w:szCs w:val="18"/>
              </w:rPr>
              <w:t xml:space="preserve"> </w:t>
            </w:r>
            <w:r w:rsidRPr="00814FB0">
              <w:rPr>
                <w:rFonts w:cs="Arial"/>
                <w:sz w:val="18"/>
                <w:szCs w:val="18"/>
              </w:rPr>
              <w:t>ENTE</w:t>
            </w:r>
            <w:r w:rsidR="00F10FBF">
              <w:rPr>
                <w:rFonts w:cs="Arial"/>
                <w:sz w:val="18"/>
                <w:szCs w:val="18"/>
              </w:rPr>
              <w:t xml:space="preserve"> </w:t>
            </w:r>
            <w:r w:rsidRPr="00814FB0">
              <w:rPr>
                <w:rFonts w:cs="Arial"/>
                <w:sz w:val="18"/>
                <w:szCs w:val="18"/>
              </w:rPr>
              <w:t>PÚBLICO,</w:t>
            </w:r>
            <w:r w:rsidR="00F10FBF">
              <w:rPr>
                <w:rFonts w:cs="Arial"/>
                <w:sz w:val="18"/>
                <w:szCs w:val="18"/>
              </w:rPr>
              <w:t xml:space="preserve"> </w:t>
            </w:r>
            <w:r w:rsidRPr="00814FB0">
              <w:rPr>
                <w:rFonts w:cs="Arial"/>
                <w:sz w:val="18"/>
                <w:szCs w:val="18"/>
              </w:rPr>
              <w:t>ENTIDAD,</w:t>
            </w:r>
            <w:r w:rsidR="00F10FBF">
              <w:rPr>
                <w:rFonts w:cs="Arial"/>
                <w:sz w:val="18"/>
                <w:szCs w:val="18"/>
              </w:rPr>
              <w:t xml:space="preserve"> </w:t>
            </w:r>
            <w:r w:rsidRPr="00814FB0">
              <w:rPr>
                <w:rFonts w:cs="Arial"/>
                <w:sz w:val="18"/>
                <w:szCs w:val="18"/>
              </w:rPr>
              <w:t>ÓRGANO</w:t>
            </w:r>
            <w:r w:rsidR="00F10FBF">
              <w:rPr>
                <w:rFonts w:cs="Arial"/>
                <w:sz w:val="18"/>
                <w:szCs w:val="18"/>
              </w:rPr>
              <w:t xml:space="preserve"> </w:t>
            </w:r>
            <w:r w:rsidRPr="00814FB0">
              <w:rPr>
                <w:rFonts w:cs="Arial"/>
                <w:sz w:val="18"/>
                <w:szCs w:val="18"/>
              </w:rPr>
              <w:t>U</w:t>
            </w:r>
            <w:r w:rsidR="00F10FBF">
              <w:rPr>
                <w:rFonts w:cs="Arial"/>
                <w:sz w:val="18"/>
                <w:szCs w:val="18"/>
              </w:rPr>
              <w:t xml:space="preserve"> </w:t>
            </w:r>
            <w:r w:rsidRPr="00814FB0">
              <w:rPr>
                <w:rFonts w:cs="Arial"/>
                <w:sz w:val="18"/>
                <w:szCs w:val="18"/>
              </w:rPr>
              <w:t>ORGANISMO</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LOS</w:t>
            </w:r>
            <w:r w:rsidR="00F10FBF">
              <w:rPr>
                <w:rFonts w:cs="Arial"/>
                <w:sz w:val="18"/>
                <w:szCs w:val="18"/>
              </w:rPr>
              <w:t xml:space="preserve"> </w:t>
            </w:r>
            <w:r w:rsidRPr="00814FB0">
              <w:rPr>
                <w:rFonts w:cs="Arial"/>
                <w:sz w:val="18"/>
                <w:szCs w:val="18"/>
              </w:rPr>
              <w:t>PODERES</w:t>
            </w:r>
            <w:r w:rsidR="00F10FBF">
              <w:rPr>
                <w:rFonts w:cs="Arial"/>
                <w:sz w:val="18"/>
                <w:szCs w:val="18"/>
              </w:rPr>
              <w:t xml:space="preserve"> </w:t>
            </w:r>
            <w:r w:rsidRPr="00814FB0">
              <w:rPr>
                <w:rFonts w:cs="Arial"/>
                <w:sz w:val="18"/>
                <w:szCs w:val="18"/>
              </w:rPr>
              <w:t>LEGISLATIVO,</w:t>
            </w:r>
            <w:r w:rsidR="00F10FBF">
              <w:rPr>
                <w:rFonts w:cs="Arial"/>
                <w:sz w:val="18"/>
                <w:szCs w:val="18"/>
              </w:rPr>
              <w:t xml:space="preserve"> </w:t>
            </w:r>
            <w:r w:rsidRPr="00814FB0">
              <w:rPr>
                <w:rFonts w:cs="Arial"/>
                <w:sz w:val="18"/>
                <w:szCs w:val="18"/>
              </w:rPr>
              <w:t>EJECUTIVO</w:t>
            </w:r>
            <w:r w:rsidR="00F10FBF">
              <w:rPr>
                <w:rFonts w:cs="Arial"/>
                <w:sz w:val="18"/>
                <w:szCs w:val="18"/>
              </w:rPr>
              <w:t xml:space="preserve"> </w:t>
            </w:r>
            <w:r w:rsidRPr="00814FB0">
              <w:rPr>
                <w:rFonts w:cs="Arial"/>
                <w:sz w:val="18"/>
                <w:szCs w:val="18"/>
              </w:rPr>
              <w:t>Y</w:t>
            </w:r>
            <w:r w:rsidR="00F10FBF">
              <w:rPr>
                <w:rFonts w:cs="Arial"/>
                <w:sz w:val="18"/>
                <w:szCs w:val="18"/>
              </w:rPr>
              <w:t xml:space="preserve"> </w:t>
            </w:r>
            <w:r w:rsidRPr="00814FB0">
              <w:rPr>
                <w:rFonts w:cs="Arial"/>
                <w:sz w:val="18"/>
                <w:szCs w:val="18"/>
              </w:rPr>
              <w:t>JUDICIAL,</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FEDERACIÓN,</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LAS</w:t>
            </w:r>
            <w:r w:rsidR="00F10FBF">
              <w:rPr>
                <w:rFonts w:cs="Arial"/>
                <w:sz w:val="18"/>
                <w:szCs w:val="18"/>
              </w:rPr>
              <w:t xml:space="preserve"> </w:t>
            </w:r>
            <w:r w:rsidRPr="00814FB0">
              <w:rPr>
                <w:rFonts w:cs="Arial"/>
                <w:sz w:val="18"/>
                <w:szCs w:val="18"/>
              </w:rPr>
              <w:t>ENTIDADES</w:t>
            </w:r>
            <w:r w:rsidR="00F10FBF">
              <w:rPr>
                <w:rFonts w:cs="Arial"/>
                <w:sz w:val="18"/>
                <w:szCs w:val="18"/>
              </w:rPr>
              <w:t xml:space="preserve"> </w:t>
            </w:r>
            <w:r w:rsidRPr="00814FB0">
              <w:rPr>
                <w:rFonts w:cs="Arial"/>
                <w:sz w:val="18"/>
                <w:szCs w:val="18"/>
              </w:rPr>
              <w:t>FEDERATIVAS</w:t>
            </w:r>
            <w:r w:rsidR="00F10FBF">
              <w:rPr>
                <w:rFonts w:cs="Arial"/>
                <w:sz w:val="18"/>
                <w:szCs w:val="18"/>
              </w:rPr>
              <w:t xml:space="preserve"> </w:t>
            </w:r>
            <w:r w:rsidRPr="00814FB0">
              <w:rPr>
                <w:rFonts w:cs="Arial"/>
                <w:sz w:val="18"/>
                <w:szCs w:val="18"/>
              </w:rPr>
              <w:t>Y</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LOS</w:t>
            </w:r>
            <w:r w:rsidR="00F10FBF">
              <w:rPr>
                <w:rFonts w:cs="Arial"/>
                <w:sz w:val="18"/>
                <w:szCs w:val="18"/>
              </w:rPr>
              <w:t xml:space="preserve"> </w:t>
            </w:r>
            <w:r w:rsidRPr="00814FB0">
              <w:rPr>
                <w:rFonts w:cs="Arial"/>
                <w:sz w:val="18"/>
                <w:szCs w:val="18"/>
              </w:rPr>
              <w:t>MUNICIPIOS,</w:t>
            </w:r>
            <w:r w:rsidR="00F10FBF">
              <w:rPr>
                <w:rFonts w:cs="Arial"/>
                <w:sz w:val="18"/>
                <w:szCs w:val="18"/>
              </w:rPr>
              <w:t xml:space="preserve"> </w:t>
            </w:r>
            <w:r w:rsidRPr="00814FB0">
              <w:rPr>
                <w:rFonts w:cs="Arial"/>
                <w:sz w:val="18"/>
                <w:szCs w:val="18"/>
              </w:rPr>
              <w:t>ÓRGANOS</w:t>
            </w:r>
            <w:r w:rsidR="00F10FBF">
              <w:rPr>
                <w:rFonts w:cs="Arial"/>
                <w:sz w:val="18"/>
                <w:szCs w:val="18"/>
              </w:rPr>
              <w:t xml:space="preserve"> </w:t>
            </w:r>
            <w:r w:rsidRPr="00814FB0">
              <w:rPr>
                <w:rFonts w:cs="Arial"/>
                <w:sz w:val="18"/>
                <w:szCs w:val="18"/>
              </w:rPr>
              <w:t>AUTÓNOMOS,</w:t>
            </w:r>
            <w:r w:rsidR="00F10FBF">
              <w:rPr>
                <w:rFonts w:cs="Arial"/>
                <w:sz w:val="18"/>
                <w:szCs w:val="18"/>
              </w:rPr>
              <w:t xml:space="preserve"> </w:t>
            </w:r>
            <w:r w:rsidRPr="00814FB0">
              <w:rPr>
                <w:rFonts w:cs="Arial"/>
                <w:sz w:val="18"/>
                <w:szCs w:val="18"/>
              </w:rPr>
              <w:t>PARTIDOS</w:t>
            </w:r>
            <w:r w:rsidR="00F10FBF">
              <w:rPr>
                <w:rFonts w:cs="Arial"/>
                <w:sz w:val="18"/>
                <w:szCs w:val="18"/>
              </w:rPr>
              <w:t xml:space="preserve"> </w:t>
            </w:r>
            <w:r w:rsidRPr="00814FB0">
              <w:rPr>
                <w:rFonts w:cs="Arial"/>
                <w:sz w:val="18"/>
                <w:szCs w:val="18"/>
              </w:rPr>
              <w:t>POLÍTICOS,</w:t>
            </w:r>
            <w:r w:rsidR="00F10FBF">
              <w:rPr>
                <w:rFonts w:cs="Arial"/>
                <w:sz w:val="18"/>
                <w:szCs w:val="18"/>
              </w:rPr>
              <w:t xml:space="preserve"> </w:t>
            </w:r>
            <w:r w:rsidRPr="00814FB0">
              <w:rPr>
                <w:rFonts w:cs="Arial"/>
                <w:sz w:val="18"/>
                <w:szCs w:val="18"/>
              </w:rPr>
              <w:t>FIDEICOMISOS</w:t>
            </w:r>
            <w:r w:rsidR="00F10FBF">
              <w:rPr>
                <w:rFonts w:cs="Arial"/>
                <w:sz w:val="18"/>
                <w:szCs w:val="18"/>
              </w:rPr>
              <w:t xml:space="preserve"> </w:t>
            </w:r>
            <w:r w:rsidRPr="00814FB0">
              <w:rPr>
                <w:rFonts w:cs="Arial"/>
                <w:sz w:val="18"/>
                <w:szCs w:val="18"/>
              </w:rPr>
              <w:t>Y</w:t>
            </w:r>
            <w:r w:rsidR="00F10FBF">
              <w:rPr>
                <w:rFonts w:cs="Arial"/>
                <w:sz w:val="18"/>
                <w:szCs w:val="18"/>
              </w:rPr>
              <w:t xml:space="preserve"> </w:t>
            </w:r>
            <w:r w:rsidRPr="00814FB0">
              <w:rPr>
                <w:rFonts w:cs="Arial"/>
                <w:sz w:val="18"/>
                <w:szCs w:val="18"/>
              </w:rPr>
              <w:t>FONDOS,</w:t>
            </w:r>
            <w:r w:rsidR="00F10FBF">
              <w:rPr>
                <w:rFonts w:cs="Arial"/>
                <w:sz w:val="18"/>
                <w:szCs w:val="18"/>
              </w:rPr>
              <w:t xml:space="preserve"> </w:t>
            </w:r>
            <w:r w:rsidRPr="00814FB0">
              <w:rPr>
                <w:rFonts w:cs="Arial"/>
                <w:sz w:val="18"/>
                <w:szCs w:val="18"/>
              </w:rPr>
              <w:t>ASÍ</w:t>
            </w:r>
            <w:r w:rsidR="00F10FBF">
              <w:rPr>
                <w:rFonts w:cs="Arial"/>
                <w:sz w:val="18"/>
                <w:szCs w:val="18"/>
              </w:rPr>
              <w:t xml:space="preserve"> </w:t>
            </w:r>
            <w:r w:rsidRPr="00814FB0">
              <w:rPr>
                <w:rFonts w:cs="Arial"/>
                <w:sz w:val="18"/>
                <w:szCs w:val="18"/>
              </w:rPr>
              <w:t>COMO</w:t>
            </w:r>
            <w:r w:rsidR="00F10FBF">
              <w:rPr>
                <w:rFonts w:cs="Arial"/>
                <w:sz w:val="18"/>
                <w:szCs w:val="18"/>
              </w:rPr>
              <w:t xml:space="preserve"> </w:t>
            </w:r>
            <w:r w:rsidRPr="00814FB0">
              <w:rPr>
                <w:rFonts w:cs="Arial"/>
                <w:sz w:val="18"/>
                <w:szCs w:val="18"/>
              </w:rPr>
              <w:t>CUALQUIER</w:t>
            </w:r>
            <w:r w:rsidR="00F10FBF">
              <w:rPr>
                <w:rFonts w:cs="Arial"/>
                <w:sz w:val="18"/>
                <w:szCs w:val="18"/>
              </w:rPr>
              <w:t xml:space="preserve"> </w:t>
            </w:r>
            <w:r w:rsidRPr="00814FB0">
              <w:rPr>
                <w:rFonts w:cs="Arial"/>
                <w:sz w:val="18"/>
                <w:szCs w:val="18"/>
              </w:rPr>
              <w:t>PERSONA</w:t>
            </w:r>
            <w:r w:rsidR="00F10FBF">
              <w:rPr>
                <w:rFonts w:cs="Arial"/>
                <w:sz w:val="18"/>
                <w:szCs w:val="18"/>
              </w:rPr>
              <w:t xml:space="preserve"> </w:t>
            </w:r>
            <w:r w:rsidRPr="00814FB0">
              <w:rPr>
                <w:rFonts w:cs="Arial"/>
                <w:sz w:val="18"/>
                <w:szCs w:val="18"/>
              </w:rPr>
              <w:t>FÍSICA,</w:t>
            </w:r>
            <w:r w:rsidR="00F10FBF">
              <w:rPr>
                <w:rFonts w:cs="Arial"/>
                <w:sz w:val="18"/>
                <w:szCs w:val="18"/>
              </w:rPr>
              <w:t xml:space="preserve"> </w:t>
            </w:r>
            <w:r w:rsidRPr="00814FB0">
              <w:rPr>
                <w:rFonts w:cs="Arial"/>
                <w:sz w:val="18"/>
                <w:szCs w:val="18"/>
              </w:rPr>
              <w:t>MORAL</w:t>
            </w:r>
            <w:r w:rsidR="00F10FBF">
              <w:rPr>
                <w:rFonts w:cs="Arial"/>
                <w:sz w:val="18"/>
                <w:szCs w:val="18"/>
              </w:rPr>
              <w:t xml:space="preserve"> </w:t>
            </w:r>
            <w:r w:rsidRPr="00814FB0">
              <w:rPr>
                <w:rFonts w:cs="Arial"/>
                <w:sz w:val="18"/>
                <w:szCs w:val="18"/>
              </w:rPr>
              <w:t>O</w:t>
            </w:r>
            <w:r w:rsidR="00F10FBF">
              <w:rPr>
                <w:rFonts w:cs="Arial"/>
                <w:sz w:val="18"/>
                <w:szCs w:val="18"/>
              </w:rPr>
              <w:t xml:space="preserve"> </w:t>
            </w:r>
            <w:r w:rsidRPr="00814FB0">
              <w:rPr>
                <w:rFonts w:cs="Arial"/>
                <w:sz w:val="18"/>
                <w:szCs w:val="18"/>
              </w:rPr>
              <w:t>SINDICATO</w:t>
            </w:r>
            <w:r w:rsidR="00F10FBF">
              <w:rPr>
                <w:rFonts w:cs="Arial"/>
                <w:sz w:val="18"/>
                <w:szCs w:val="18"/>
              </w:rPr>
              <w:t xml:space="preserve"> </w:t>
            </w:r>
            <w:r w:rsidRPr="00814FB0">
              <w:rPr>
                <w:rFonts w:cs="Arial"/>
                <w:sz w:val="18"/>
                <w:szCs w:val="18"/>
              </w:rPr>
              <w:t>QUE</w:t>
            </w:r>
            <w:r w:rsidR="00F10FBF">
              <w:rPr>
                <w:rFonts w:cs="Arial"/>
                <w:sz w:val="18"/>
                <w:szCs w:val="18"/>
              </w:rPr>
              <w:t xml:space="preserve"> </w:t>
            </w:r>
            <w:r w:rsidRPr="00814FB0">
              <w:rPr>
                <w:rFonts w:cs="Arial"/>
                <w:sz w:val="18"/>
                <w:szCs w:val="18"/>
              </w:rPr>
              <w:t>RECIBAN</w:t>
            </w:r>
            <w:r w:rsidR="00F10FBF">
              <w:rPr>
                <w:rFonts w:cs="Arial"/>
                <w:sz w:val="18"/>
                <w:szCs w:val="18"/>
              </w:rPr>
              <w:t xml:space="preserve"> </w:t>
            </w:r>
            <w:r w:rsidRPr="00814FB0">
              <w:rPr>
                <w:rFonts w:cs="Arial"/>
                <w:sz w:val="18"/>
                <w:szCs w:val="18"/>
              </w:rPr>
              <w:t>Y</w:t>
            </w:r>
            <w:r w:rsidR="00F10FBF">
              <w:rPr>
                <w:rFonts w:cs="Arial"/>
                <w:sz w:val="18"/>
                <w:szCs w:val="18"/>
              </w:rPr>
              <w:t xml:space="preserve"> </w:t>
            </w:r>
            <w:r w:rsidRPr="00814FB0">
              <w:rPr>
                <w:rFonts w:cs="Arial"/>
                <w:sz w:val="18"/>
                <w:szCs w:val="18"/>
              </w:rPr>
              <w:t>EJERZAN</w:t>
            </w:r>
            <w:r w:rsidR="00F10FBF">
              <w:rPr>
                <w:rFonts w:cs="Arial"/>
                <w:sz w:val="18"/>
                <w:szCs w:val="18"/>
              </w:rPr>
              <w:t xml:space="preserve"> </w:t>
            </w:r>
            <w:r w:rsidRPr="00814FB0">
              <w:rPr>
                <w:rFonts w:cs="Arial"/>
                <w:sz w:val="18"/>
                <w:szCs w:val="18"/>
              </w:rPr>
              <w:t>RECURSOS</w:t>
            </w:r>
            <w:r w:rsidR="00F10FBF">
              <w:rPr>
                <w:rFonts w:cs="Arial"/>
                <w:sz w:val="18"/>
                <w:szCs w:val="18"/>
              </w:rPr>
              <w:t xml:space="preserve"> </w:t>
            </w:r>
            <w:r w:rsidRPr="00814FB0">
              <w:rPr>
                <w:rFonts w:cs="Arial"/>
                <w:sz w:val="18"/>
                <w:szCs w:val="18"/>
              </w:rPr>
              <w:t>PÚBLICOS</w:t>
            </w:r>
            <w:r w:rsidR="00F10FBF">
              <w:rPr>
                <w:rFonts w:cs="Arial"/>
                <w:sz w:val="18"/>
                <w:szCs w:val="18"/>
              </w:rPr>
              <w:t xml:space="preserve"> </w:t>
            </w:r>
            <w:r w:rsidRPr="00814FB0">
              <w:rPr>
                <w:rFonts w:cs="Arial"/>
                <w:sz w:val="18"/>
                <w:szCs w:val="18"/>
              </w:rPr>
              <w:t>FEDERALES</w:t>
            </w:r>
            <w:r w:rsidR="00F10FBF">
              <w:rPr>
                <w:rFonts w:cs="Arial"/>
                <w:sz w:val="18"/>
                <w:szCs w:val="18"/>
              </w:rPr>
              <w:t xml:space="preserve"> </w:t>
            </w:r>
            <w:r w:rsidRPr="00814FB0">
              <w:rPr>
                <w:rFonts w:cs="Arial"/>
                <w:sz w:val="18"/>
                <w:szCs w:val="18"/>
              </w:rPr>
              <w:t>VAYAN</w:t>
            </w:r>
            <w:r w:rsidR="00F10FBF">
              <w:rPr>
                <w:rFonts w:cs="Arial"/>
                <w:sz w:val="18"/>
                <w:szCs w:val="18"/>
              </w:rPr>
              <w:t xml:space="preserve"> </w:t>
            </w:r>
            <w:r w:rsidRPr="00814FB0">
              <w:rPr>
                <w:rFonts w:cs="Arial"/>
                <w:sz w:val="18"/>
                <w:szCs w:val="18"/>
              </w:rPr>
              <w:t>A</w:t>
            </w:r>
            <w:r w:rsidR="00F10FBF">
              <w:rPr>
                <w:rFonts w:cs="Arial"/>
                <w:sz w:val="18"/>
                <w:szCs w:val="18"/>
              </w:rPr>
              <w:t xml:space="preserve"> </w:t>
            </w:r>
            <w:r w:rsidRPr="00814FB0">
              <w:rPr>
                <w:rFonts w:cs="Arial"/>
                <w:sz w:val="18"/>
                <w:szCs w:val="18"/>
              </w:rPr>
              <w:t>REALIZAR</w:t>
            </w:r>
            <w:r w:rsidR="00F10FBF">
              <w:rPr>
                <w:rFonts w:cs="Arial"/>
                <w:sz w:val="18"/>
                <w:szCs w:val="18"/>
              </w:rPr>
              <w:t xml:space="preserve"> </w:t>
            </w:r>
            <w:r w:rsidRPr="00814FB0">
              <w:rPr>
                <w:rFonts w:cs="Arial"/>
                <w:sz w:val="18"/>
                <w:szCs w:val="18"/>
              </w:rPr>
              <w:t>CONTRATACIONES</w:t>
            </w:r>
            <w:r w:rsidR="00F10FBF">
              <w:rPr>
                <w:rFonts w:cs="Arial"/>
                <w:sz w:val="18"/>
                <w:szCs w:val="18"/>
              </w:rPr>
              <w:t xml:space="preserve"> </w:t>
            </w:r>
            <w:r w:rsidRPr="00814FB0">
              <w:rPr>
                <w:rFonts w:cs="Arial"/>
                <w:sz w:val="18"/>
                <w:szCs w:val="18"/>
              </w:rPr>
              <w:t>POR</w:t>
            </w:r>
            <w:r w:rsidR="00F10FBF">
              <w:rPr>
                <w:rFonts w:cs="Arial"/>
                <w:sz w:val="18"/>
                <w:szCs w:val="18"/>
              </w:rPr>
              <w:t xml:space="preserve"> </w:t>
            </w:r>
            <w:r w:rsidRPr="00814FB0">
              <w:rPr>
                <w:rFonts w:cs="Arial"/>
                <w:sz w:val="18"/>
                <w:szCs w:val="18"/>
              </w:rPr>
              <w:t>ADQUISICIÓN</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BIENES,</w:t>
            </w:r>
            <w:r w:rsidR="00F10FBF">
              <w:rPr>
                <w:rFonts w:cs="Arial"/>
                <w:sz w:val="18"/>
                <w:szCs w:val="18"/>
              </w:rPr>
              <w:t xml:space="preserve"> </w:t>
            </w:r>
            <w:r w:rsidRPr="00814FB0">
              <w:rPr>
                <w:rFonts w:cs="Arial"/>
                <w:sz w:val="18"/>
                <w:szCs w:val="18"/>
              </w:rPr>
              <w:t>ARRENDAMIENTO,</w:t>
            </w:r>
            <w:r w:rsidR="00F10FBF">
              <w:rPr>
                <w:rFonts w:cs="Arial"/>
                <w:sz w:val="18"/>
                <w:szCs w:val="18"/>
              </w:rPr>
              <w:t xml:space="preserve"> </w:t>
            </w:r>
            <w:r w:rsidRPr="00814FB0">
              <w:rPr>
                <w:rFonts w:cs="Arial"/>
                <w:sz w:val="18"/>
                <w:szCs w:val="18"/>
              </w:rPr>
              <w:t>PRESTACIÓN</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SERVICIOS</w:t>
            </w:r>
            <w:r w:rsidR="00F10FBF">
              <w:rPr>
                <w:rFonts w:cs="Arial"/>
                <w:sz w:val="18"/>
                <w:szCs w:val="18"/>
              </w:rPr>
              <w:t xml:space="preserve"> </w:t>
            </w:r>
            <w:r w:rsidRPr="00814FB0">
              <w:rPr>
                <w:rFonts w:cs="Arial"/>
                <w:sz w:val="18"/>
                <w:szCs w:val="18"/>
              </w:rPr>
              <w:t>U</w:t>
            </w:r>
            <w:r w:rsidR="00F10FBF">
              <w:rPr>
                <w:rFonts w:cs="Arial"/>
                <w:sz w:val="18"/>
                <w:szCs w:val="18"/>
              </w:rPr>
              <w:t xml:space="preserve"> </w:t>
            </w:r>
            <w:r w:rsidRPr="00814FB0">
              <w:rPr>
                <w:rFonts w:cs="Arial"/>
                <w:sz w:val="18"/>
                <w:szCs w:val="18"/>
              </w:rPr>
              <w:t>OBRA</w:t>
            </w:r>
            <w:r w:rsidR="00F10FBF">
              <w:rPr>
                <w:rFonts w:cs="Arial"/>
                <w:sz w:val="18"/>
                <w:szCs w:val="18"/>
              </w:rPr>
              <w:t xml:space="preserve"> </w:t>
            </w:r>
            <w:r w:rsidRPr="00814FB0">
              <w:rPr>
                <w:rFonts w:cs="Arial"/>
                <w:sz w:val="18"/>
                <w:szCs w:val="18"/>
              </w:rPr>
              <w:t>PÚBLICA,</w:t>
            </w:r>
            <w:r w:rsidR="00F10FBF">
              <w:rPr>
                <w:rFonts w:cs="Arial"/>
                <w:sz w:val="18"/>
                <w:szCs w:val="18"/>
              </w:rPr>
              <w:t xml:space="preserve"> </w:t>
            </w:r>
            <w:r w:rsidRPr="00814FB0">
              <w:rPr>
                <w:rFonts w:cs="Arial"/>
                <w:sz w:val="18"/>
                <w:szCs w:val="18"/>
              </w:rPr>
              <w:t>CON</w:t>
            </w:r>
            <w:r w:rsidR="00F10FBF">
              <w:rPr>
                <w:rFonts w:cs="Arial"/>
                <w:sz w:val="18"/>
                <w:szCs w:val="18"/>
              </w:rPr>
              <w:t xml:space="preserve"> </w:t>
            </w:r>
            <w:r w:rsidRPr="00814FB0">
              <w:rPr>
                <w:rFonts w:cs="Arial"/>
                <w:sz w:val="18"/>
                <w:szCs w:val="18"/>
              </w:rPr>
              <w:t>CARGO</w:t>
            </w:r>
            <w:r w:rsidR="00F10FBF">
              <w:rPr>
                <w:rFonts w:cs="Arial"/>
                <w:sz w:val="18"/>
                <w:szCs w:val="18"/>
              </w:rPr>
              <w:t xml:space="preserve"> </w:t>
            </w:r>
            <w:r w:rsidRPr="00814FB0">
              <w:rPr>
                <w:rFonts w:cs="Arial"/>
                <w:sz w:val="18"/>
                <w:szCs w:val="18"/>
              </w:rPr>
              <w:t>TOTAL</w:t>
            </w:r>
            <w:r w:rsidR="00F10FBF">
              <w:rPr>
                <w:rFonts w:cs="Arial"/>
                <w:sz w:val="18"/>
                <w:szCs w:val="18"/>
              </w:rPr>
              <w:t xml:space="preserve"> </w:t>
            </w:r>
            <w:r w:rsidRPr="00814FB0">
              <w:rPr>
                <w:rFonts w:cs="Arial"/>
                <w:sz w:val="18"/>
                <w:szCs w:val="18"/>
              </w:rPr>
              <w:t>O</w:t>
            </w:r>
            <w:r w:rsidR="00F10FBF">
              <w:rPr>
                <w:rFonts w:cs="Arial"/>
                <w:sz w:val="18"/>
                <w:szCs w:val="18"/>
              </w:rPr>
              <w:t xml:space="preserve"> </w:t>
            </w:r>
            <w:r w:rsidRPr="00814FB0">
              <w:rPr>
                <w:rFonts w:cs="Arial"/>
                <w:sz w:val="18"/>
                <w:szCs w:val="18"/>
              </w:rPr>
              <w:t>PARCIAL</w:t>
            </w:r>
            <w:r w:rsidR="00F10FBF">
              <w:rPr>
                <w:rFonts w:cs="Arial"/>
                <w:sz w:val="18"/>
                <w:szCs w:val="18"/>
              </w:rPr>
              <w:t xml:space="preserve"> </w:t>
            </w:r>
            <w:r w:rsidRPr="00814FB0">
              <w:rPr>
                <w:rFonts w:cs="Arial"/>
                <w:sz w:val="18"/>
                <w:szCs w:val="18"/>
              </w:rPr>
              <w:t>A</w:t>
            </w:r>
            <w:r w:rsidR="00F10FBF">
              <w:rPr>
                <w:rFonts w:cs="Arial"/>
                <w:sz w:val="18"/>
                <w:szCs w:val="18"/>
              </w:rPr>
              <w:t xml:space="preserve"> </w:t>
            </w:r>
            <w:r w:rsidRPr="00814FB0">
              <w:rPr>
                <w:rFonts w:cs="Arial"/>
                <w:sz w:val="18"/>
                <w:szCs w:val="18"/>
              </w:rPr>
              <w:t>FONDOS</w:t>
            </w:r>
            <w:r w:rsidR="00F10FBF">
              <w:rPr>
                <w:rFonts w:cs="Arial"/>
                <w:sz w:val="18"/>
                <w:szCs w:val="18"/>
              </w:rPr>
              <w:t xml:space="preserve"> </w:t>
            </w:r>
            <w:r w:rsidRPr="00814FB0">
              <w:rPr>
                <w:rFonts w:cs="Arial"/>
                <w:sz w:val="18"/>
                <w:szCs w:val="18"/>
              </w:rPr>
              <w:t>FEDERALES,</w:t>
            </w:r>
            <w:r w:rsidR="00F10FBF">
              <w:rPr>
                <w:rFonts w:cs="Arial"/>
                <w:sz w:val="18"/>
                <w:szCs w:val="18"/>
              </w:rPr>
              <w:t xml:space="preserve"> </w:t>
            </w:r>
            <w:r w:rsidRPr="00814FB0">
              <w:rPr>
                <w:rFonts w:cs="Arial"/>
                <w:sz w:val="18"/>
                <w:szCs w:val="18"/>
              </w:rPr>
              <w:t>CUYO</w:t>
            </w:r>
            <w:r w:rsidR="00F10FBF">
              <w:rPr>
                <w:rFonts w:cs="Arial"/>
                <w:sz w:val="18"/>
                <w:szCs w:val="18"/>
              </w:rPr>
              <w:t xml:space="preserve"> </w:t>
            </w:r>
            <w:r w:rsidRPr="00814FB0">
              <w:rPr>
                <w:rFonts w:cs="Arial"/>
                <w:sz w:val="18"/>
                <w:szCs w:val="18"/>
              </w:rPr>
              <w:t>MONTO</w:t>
            </w:r>
            <w:r w:rsidR="00F10FBF">
              <w:rPr>
                <w:rFonts w:cs="Arial"/>
                <w:sz w:val="18"/>
                <w:szCs w:val="18"/>
              </w:rPr>
              <w:t xml:space="preserve"> </w:t>
            </w:r>
            <w:r w:rsidRPr="00814FB0">
              <w:rPr>
                <w:rFonts w:cs="Arial"/>
                <w:sz w:val="18"/>
                <w:szCs w:val="18"/>
              </w:rPr>
              <w:t>EXCEDA</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$300,000.00</w:t>
            </w:r>
            <w:r w:rsidR="00F10FBF">
              <w:rPr>
                <w:rFonts w:cs="Arial"/>
                <w:sz w:val="18"/>
                <w:szCs w:val="18"/>
              </w:rPr>
              <w:t xml:space="preserve"> </w:t>
            </w:r>
            <w:r w:rsidRPr="00814FB0">
              <w:rPr>
                <w:rFonts w:cs="Arial"/>
                <w:sz w:val="18"/>
                <w:szCs w:val="18"/>
              </w:rPr>
              <w:t>(TRESCIENTOS</w:t>
            </w:r>
            <w:r w:rsidR="00F10FBF">
              <w:rPr>
                <w:rFonts w:cs="Arial"/>
                <w:sz w:val="18"/>
                <w:szCs w:val="18"/>
              </w:rPr>
              <w:t xml:space="preserve"> </w:t>
            </w:r>
            <w:r w:rsidRPr="00814FB0">
              <w:rPr>
                <w:rFonts w:cs="Arial"/>
                <w:sz w:val="18"/>
                <w:szCs w:val="18"/>
              </w:rPr>
              <w:t>MIL</w:t>
            </w:r>
            <w:r w:rsidR="00F10FBF">
              <w:rPr>
                <w:rFonts w:cs="Arial"/>
                <w:sz w:val="18"/>
                <w:szCs w:val="18"/>
              </w:rPr>
              <w:t xml:space="preserve"> </w:t>
            </w:r>
            <w:r w:rsidRPr="00814FB0">
              <w:rPr>
                <w:rFonts w:cs="Arial"/>
                <w:sz w:val="18"/>
                <w:szCs w:val="18"/>
              </w:rPr>
              <w:t>PESOS</w:t>
            </w:r>
            <w:r w:rsidR="00F10FBF">
              <w:rPr>
                <w:rFonts w:cs="Arial"/>
                <w:sz w:val="18"/>
                <w:szCs w:val="18"/>
              </w:rPr>
              <w:t xml:space="preserve"> </w:t>
            </w:r>
            <w:r w:rsidRPr="00814FB0">
              <w:rPr>
                <w:rFonts w:cs="Arial"/>
                <w:sz w:val="18"/>
                <w:szCs w:val="18"/>
              </w:rPr>
              <w:t>00/100</w:t>
            </w:r>
            <w:r w:rsidR="00F10FBF">
              <w:rPr>
                <w:rFonts w:cs="Arial"/>
                <w:sz w:val="18"/>
                <w:szCs w:val="18"/>
              </w:rPr>
              <w:t xml:space="preserve"> </w:t>
            </w:r>
            <w:r w:rsidRPr="00814FB0">
              <w:rPr>
                <w:rFonts w:cs="Arial"/>
                <w:sz w:val="18"/>
                <w:szCs w:val="18"/>
              </w:rPr>
              <w:t>M.N.)</w:t>
            </w:r>
            <w:r w:rsidR="00F10FBF">
              <w:rPr>
                <w:rFonts w:cs="Arial"/>
                <w:sz w:val="18"/>
                <w:szCs w:val="18"/>
              </w:rPr>
              <w:t xml:space="preserve"> </w:t>
            </w:r>
            <w:r w:rsidRPr="00814FB0">
              <w:rPr>
                <w:rFonts w:cs="Arial"/>
                <w:sz w:val="18"/>
                <w:szCs w:val="18"/>
              </w:rPr>
              <w:t>SIN</w:t>
            </w:r>
            <w:r w:rsidR="00F10FBF">
              <w:rPr>
                <w:rFonts w:cs="Arial"/>
                <w:sz w:val="18"/>
                <w:szCs w:val="18"/>
              </w:rPr>
              <w:t xml:space="preserve"> </w:t>
            </w:r>
            <w:r w:rsidRPr="00814FB0">
              <w:rPr>
                <w:rFonts w:cs="Arial"/>
                <w:sz w:val="18"/>
                <w:szCs w:val="18"/>
              </w:rPr>
              <w:t>INCLUIR</w:t>
            </w:r>
            <w:r w:rsidR="00F10FBF">
              <w:rPr>
                <w:rFonts w:cs="Arial"/>
                <w:sz w:val="18"/>
                <w:szCs w:val="18"/>
              </w:rPr>
              <w:t xml:space="preserve"> </w:t>
            </w:r>
            <w:r w:rsidRPr="00814FB0">
              <w:rPr>
                <w:rFonts w:cs="Arial"/>
                <w:sz w:val="18"/>
                <w:szCs w:val="18"/>
              </w:rPr>
              <w:t>EL</w:t>
            </w:r>
            <w:r w:rsidR="00F10FBF">
              <w:rPr>
                <w:rFonts w:cs="Arial"/>
                <w:sz w:val="18"/>
                <w:szCs w:val="18"/>
              </w:rPr>
              <w:t xml:space="preserve"> </w:t>
            </w:r>
            <w:r w:rsidRPr="00814FB0">
              <w:rPr>
                <w:rFonts w:cs="Arial"/>
                <w:sz w:val="18"/>
                <w:szCs w:val="18"/>
              </w:rPr>
              <w:t>IVA,</w:t>
            </w:r>
            <w:r w:rsidR="00F10FBF">
              <w:rPr>
                <w:rFonts w:cs="Arial"/>
                <w:sz w:val="18"/>
                <w:szCs w:val="18"/>
              </w:rPr>
              <w:t xml:space="preserve"> </w:t>
            </w:r>
            <w:r w:rsidRPr="00814FB0">
              <w:rPr>
                <w:rFonts w:cs="Arial"/>
                <w:sz w:val="18"/>
                <w:szCs w:val="18"/>
              </w:rPr>
              <w:t>DEBERÁN</w:t>
            </w:r>
            <w:r w:rsidR="00F10FBF">
              <w:rPr>
                <w:rFonts w:cs="Arial"/>
                <w:sz w:val="18"/>
                <w:szCs w:val="18"/>
              </w:rPr>
              <w:t xml:space="preserve"> </w:t>
            </w:r>
            <w:r w:rsidRPr="00814FB0">
              <w:rPr>
                <w:rFonts w:cs="Arial"/>
                <w:sz w:val="18"/>
                <w:szCs w:val="18"/>
              </w:rPr>
              <w:t>EXIGIR</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LOS</w:t>
            </w:r>
            <w:r w:rsidR="00F10FBF">
              <w:rPr>
                <w:rFonts w:cs="Arial"/>
                <w:sz w:val="18"/>
                <w:szCs w:val="18"/>
              </w:rPr>
              <w:t xml:space="preserve"> </w:t>
            </w:r>
            <w:r w:rsidRPr="00814FB0">
              <w:rPr>
                <w:rFonts w:cs="Arial"/>
                <w:sz w:val="18"/>
                <w:szCs w:val="18"/>
              </w:rPr>
              <w:t>CONTRIBUYENTES</w:t>
            </w:r>
            <w:r w:rsidR="00F10FBF">
              <w:rPr>
                <w:rFonts w:cs="Arial"/>
                <w:sz w:val="18"/>
                <w:szCs w:val="18"/>
              </w:rPr>
              <w:t xml:space="preserve"> </w:t>
            </w:r>
            <w:r w:rsidRPr="00814FB0">
              <w:rPr>
                <w:rFonts w:cs="Arial"/>
                <w:sz w:val="18"/>
                <w:szCs w:val="18"/>
              </w:rPr>
              <w:t>CON</w:t>
            </w:r>
            <w:r w:rsidR="00F10FBF">
              <w:rPr>
                <w:rFonts w:cs="Arial"/>
                <w:sz w:val="18"/>
                <w:szCs w:val="18"/>
              </w:rPr>
              <w:t xml:space="preserve"> </w:t>
            </w:r>
            <w:r w:rsidRPr="00814FB0">
              <w:rPr>
                <w:rFonts w:cs="Arial"/>
                <w:sz w:val="18"/>
                <w:szCs w:val="18"/>
              </w:rPr>
              <w:t>QUIENES</w:t>
            </w:r>
            <w:r w:rsidR="00F10FBF">
              <w:rPr>
                <w:rFonts w:cs="Arial"/>
                <w:sz w:val="18"/>
                <w:szCs w:val="18"/>
              </w:rPr>
              <w:t xml:space="preserve"> </w:t>
            </w:r>
            <w:r w:rsidRPr="00814FB0">
              <w:rPr>
                <w:rFonts w:cs="Arial"/>
                <w:sz w:val="18"/>
                <w:szCs w:val="18"/>
              </w:rPr>
              <w:t>SE</w:t>
            </w:r>
            <w:r w:rsidR="00F10FBF">
              <w:rPr>
                <w:rFonts w:cs="Arial"/>
                <w:sz w:val="18"/>
                <w:szCs w:val="18"/>
              </w:rPr>
              <w:t xml:space="preserve"> </w:t>
            </w:r>
            <w:r w:rsidRPr="00814FB0">
              <w:rPr>
                <w:rFonts w:cs="Arial"/>
                <w:sz w:val="18"/>
                <w:szCs w:val="18"/>
              </w:rPr>
              <w:t>VAYA</w:t>
            </w:r>
            <w:r w:rsidR="00F10FBF">
              <w:rPr>
                <w:rFonts w:cs="Arial"/>
                <w:sz w:val="18"/>
                <w:szCs w:val="18"/>
              </w:rPr>
              <w:t xml:space="preserve"> </w:t>
            </w:r>
            <w:r w:rsidRPr="00814FB0">
              <w:rPr>
                <w:rFonts w:cs="Arial"/>
                <w:sz w:val="18"/>
                <w:szCs w:val="18"/>
              </w:rPr>
              <w:t>A</w:t>
            </w:r>
            <w:r w:rsidR="00F10FBF">
              <w:rPr>
                <w:rFonts w:cs="Arial"/>
                <w:sz w:val="18"/>
                <w:szCs w:val="18"/>
              </w:rPr>
              <w:t xml:space="preserve"> </w:t>
            </w:r>
            <w:r w:rsidRPr="00814FB0">
              <w:rPr>
                <w:rFonts w:cs="Arial"/>
                <w:sz w:val="18"/>
                <w:szCs w:val="18"/>
              </w:rPr>
              <w:t>CELEBRAR</w:t>
            </w:r>
            <w:r w:rsidR="00F10FBF">
              <w:rPr>
                <w:rFonts w:cs="Arial"/>
                <w:sz w:val="18"/>
                <w:szCs w:val="18"/>
              </w:rPr>
              <w:t xml:space="preserve"> </w:t>
            </w:r>
            <w:r w:rsidRPr="00814FB0">
              <w:rPr>
                <w:rFonts w:cs="Arial"/>
                <w:sz w:val="18"/>
                <w:szCs w:val="18"/>
              </w:rPr>
              <w:t>EL</w:t>
            </w:r>
            <w:r w:rsidR="00F10FBF">
              <w:rPr>
                <w:rFonts w:cs="Arial"/>
                <w:sz w:val="18"/>
                <w:szCs w:val="18"/>
              </w:rPr>
              <w:t xml:space="preserve"> </w:t>
            </w:r>
            <w:r w:rsidRPr="00814FB0">
              <w:rPr>
                <w:rFonts w:cs="Arial"/>
                <w:sz w:val="18"/>
                <w:szCs w:val="18"/>
              </w:rPr>
              <w:lastRenderedPageBreak/>
              <w:t>CONTRATO</w:t>
            </w:r>
            <w:r w:rsidR="00F10FBF">
              <w:rPr>
                <w:rFonts w:cs="Arial"/>
                <w:sz w:val="18"/>
                <w:szCs w:val="18"/>
              </w:rPr>
              <w:t xml:space="preserve"> </w:t>
            </w:r>
            <w:r w:rsidRPr="00814FB0">
              <w:rPr>
                <w:rFonts w:cs="Arial"/>
                <w:sz w:val="18"/>
                <w:szCs w:val="18"/>
              </w:rPr>
              <w:t>HAGAN</w:t>
            </w:r>
            <w:r w:rsidR="00F10FBF">
              <w:rPr>
                <w:rFonts w:cs="Arial"/>
                <w:sz w:val="18"/>
                <w:szCs w:val="18"/>
              </w:rPr>
              <w:t xml:space="preserve"> </w:t>
            </w:r>
            <w:r w:rsidRPr="00814FB0">
              <w:rPr>
                <w:rFonts w:cs="Arial"/>
                <w:sz w:val="18"/>
                <w:szCs w:val="18"/>
              </w:rPr>
              <w:t>PÚBLICO</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OPINIÓN</w:t>
            </w:r>
            <w:r w:rsidR="00F10FBF">
              <w:rPr>
                <w:rFonts w:cs="Arial"/>
                <w:sz w:val="18"/>
                <w:szCs w:val="18"/>
              </w:rPr>
              <w:t xml:space="preserve"> </w:t>
            </w:r>
            <w:r w:rsidRPr="00814FB0">
              <w:rPr>
                <w:rFonts w:cs="Arial"/>
                <w:sz w:val="18"/>
                <w:szCs w:val="18"/>
              </w:rPr>
              <w:t>DEL</w:t>
            </w:r>
            <w:r w:rsidR="00F10FBF">
              <w:rPr>
                <w:rFonts w:cs="Arial"/>
                <w:sz w:val="18"/>
                <w:szCs w:val="18"/>
              </w:rPr>
              <w:t xml:space="preserve"> </w:t>
            </w:r>
            <w:r w:rsidRPr="00814FB0">
              <w:rPr>
                <w:rFonts w:cs="Arial"/>
                <w:sz w:val="18"/>
                <w:szCs w:val="18"/>
              </w:rPr>
              <w:t>CUMPLIMIENTO</w:t>
            </w:r>
            <w:r w:rsidR="00F10FBF">
              <w:rPr>
                <w:rFonts w:cs="Arial"/>
                <w:sz w:val="18"/>
                <w:szCs w:val="18"/>
              </w:rPr>
              <w:t xml:space="preserve"> </w:t>
            </w:r>
            <w:r w:rsidRPr="00814FB0">
              <w:rPr>
                <w:rFonts w:cs="Arial"/>
                <w:sz w:val="18"/>
                <w:szCs w:val="18"/>
              </w:rPr>
              <w:t>EN</w:t>
            </w:r>
            <w:r w:rsidR="00F10FBF">
              <w:rPr>
                <w:rFonts w:cs="Arial"/>
                <w:sz w:val="18"/>
                <w:szCs w:val="18"/>
              </w:rPr>
              <w:t xml:space="preserve"> </w:t>
            </w:r>
            <w:r w:rsidRPr="00814FB0">
              <w:rPr>
                <w:rFonts w:cs="Arial"/>
                <w:sz w:val="18"/>
                <w:szCs w:val="18"/>
              </w:rPr>
              <w:t>TÉRMINOS</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REGLA</w:t>
            </w:r>
            <w:r w:rsidR="00F10FBF">
              <w:rPr>
                <w:rFonts w:cs="Arial"/>
                <w:sz w:val="18"/>
                <w:szCs w:val="18"/>
              </w:rPr>
              <w:t xml:space="preserve"> </w:t>
            </w:r>
            <w:r w:rsidRPr="00814FB0">
              <w:rPr>
                <w:rFonts w:cs="Arial"/>
                <w:sz w:val="18"/>
                <w:szCs w:val="18"/>
              </w:rPr>
              <w:t>2.1.25.</w:t>
            </w:r>
          </w:p>
          <w:p w14:paraId="62731381" w14:textId="77777777" w:rsidR="00467A6C" w:rsidRDefault="00467A6C" w:rsidP="00467A6C">
            <w:pPr>
              <w:rPr>
                <w:rFonts w:cs="Arial"/>
                <w:sz w:val="18"/>
                <w:szCs w:val="18"/>
              </w:rPr>
            </w:pPr>
          </w:p>
          <w:p w14:paraId="73C02044" w14:textId="6EACD4F2" w:rsidR="00467A6C" w:rsidRDefault="00467A6C" w:rsidP="00467A6C">
            <w:pPr>
              <w:rPr>
                <w:rFonts w:cs="Arial"/>
                <w:sz w:val="18"/>
                <w:szCs w:val="18"/>
              </w:rPr>
            </w:pPr>
            <w:r w:rsidRPr="00814FB0">
              <w:rPr>
                <w:rFonts w:cs="Arial"/>
                <w:sz w:val="18"/>
                <w:szCs w:val="18"/>
              </w:rPr>
              <w:t>REGLA</w:t>
            </w:r>
            <w:r w:rsidR="00F10FBF">
              <w:rPr>
                <w:rFonts w:cs="Arial"/>
                <w:sz w:val="18"/>
                <w:szCs w:val="18"/>
              </w:rPr>
              <w:t xml:space="preserve"> </w:t>
            </w:r>
            <w:r w:rsidRPr="00814FB0">
              <w:rPr>
                <w:rFonts w:cs="Arial"/>
                <w:sz w:val="18"/>
                <w:szCs w:val="18"/>
              </w:rPr>
              <w:t>2.1.37</w:t>
            </w:r>
            <w:r w:rsidR="00F10FBF">
              <w:rPr>
                <w:rFonts w:cs="Arial"/>
                <w:sz w:val="18"/>
                <w:szCs w:val="18"/>
              </w:rPr>
              <w:t xml:space="preserve"> </w:t>
            </w:r>
            <w:r w:rsidRPr="00814FB0">
              <w:rPr>
                <w:rFonts w:cs="Arial"/>
                <w:sz w:val="18"/>
                <w:szCs w:val="18"/>
              </w:rPr>
              <w:t>PROCEDIMIENTO</w:t>
            </w:r>
            <w:r w:rsidR="00F10FBF">
              <w:rPr>
                <w:rFonts w:cs="Arial"/>
                <w:sz w:val="18"/>
                <w:szCs w:val="18"/>
              </w:rPr>
              <w:t xml:space="preserve"> </w:t>
            </w:r>
            <w:r w:rsidRPr="00814FB0">
              <w:rPr>
                <w:rFonts w:cs="Arial"/>
                <w:sz w:val="18"/>
                <w:szCs w:val="18"/>
              </w:rPr>
              <w:t>QUE</w:t>
            </w:r>
            <w:r w:rsidR="00F10FBF">
              <w:rPr>
                <w:rFonts w:cs="Arial"/>
                <w:sz w:val="18"/>
                <w:szCs w:val="18"/>
              </w:rPr>
              <w:t xml:space="preserve"> </w:t>
            </w:r>
            <w:r w:rsidRPr="00814FB0">
              <w:rPr>
                <w:rFonts w:cs="Arial"/>
                <w:sz w:val="18"/>
                <w:szCs w:val="18"/>
              </w:rPr>
              <w:t>DEBE</w:t>
            </w:r>
            <w:r w:rsidR="00F10FBF">
              <w:rPr>
                <w:rFonts w:cs="Arial"/>
                <w:sz w:val="18"/>
                <w:szCs w:val="18"/>
              </w:rPr>
              <w:t xml:space="preserve"> </w:t>
            </w:r>
            <w:r w:rsidRPr="00814FB0">
              <w:rPr>
                <w:rFonts w:cs="Arial"/>
                <w:sz w:val="18"/>
                <w:szCs w:val="18"/>
              </w:rPr>
              <w:t>OBSERVARSE</w:t>
            </w:r>
            <w:r w:rsidR="00F10FBF">
              <w:rPr>
                <w:rFonts w:cs="Arial"/>
                <w:sz w:val="18"/>
                <w:szCs w:val="18"/>
              </w:rPr>
              <w:t xml:space="preserve"> </w:t>
            </w:r>
            <w:r w:rsidRPr="00814FB0">
              <w:rPr>
                <w:rFonts w:cs="Arial"/>
                <w:sz w:val="18"/>
                <w:szCs w:val="18"/>
              </w:rPr>
              <w:t>PARA</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OBTENCIÓN</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LA</w:t>
            </w:r>
            <w:r w:rsidR="00F10FBF">
              <w:rPr>
                <w:rFonts w:cs="Arial"/>
                <w:sz w:val="18"/>
                <w:szCs w:val="18"/>
              </w:rPr>
              <w:t xml:space="preserve"> </w:t>
            </w:r>
            <w:r w:rsidRPr="00814FB0">
              <w:rPr>
                <w:rFonts w:cs="Arial"/>
                <w:sz w:val="18"/>
                <w:szCs w:val="18"/>
              </w:rPr>
              <w:t>OPINIÓN</w:t>
            </w:r>
            <w:r w:rsidR="00F10FBF">
              <w:rPr>
                <w:rFonts w:cs="Arial"/>
                <w:sz w:val="18"/>
                <w:szCs w:val="18"/>
              </w:rPr>
              <w:t xml:space="preserve"> </w:t>
            </w:r>
            <w:r w:rsidRPr="00814FB0">
              <w:rPr>
                <w:rFonts w:cs="Arial"/>
                <w:sz w:val="18"/>
                <w:szCs w:val="18"/>
              </w:rPr>
              <w:t>DEL</w:t>
            </w:r>
            <w:r w:rsidR="00F10FBF">
              <w:rPr>
                <w:rFonts w:cs="Arial"/>
                <w:sz w:val="18"/>
                <w:szCs w:val="18"/>
              </w:rPr>
              <w:t xml:space="preserve"> </w:t>
            </w:r>
            <w:r w:rsidRPr="00814FB0">
              <w:rPr>
                <w:rFonts w:cs="Arial"/>
                <w:sz w:val="18"/>
                <w:szCs w:val="18"/>
              </w:rPr>
              <w:t>CUMPLIMIENTO</w:t>
            </w:r>
            <w:r w:rsidR="00F10FBF">
              <w:rPr>
                <w:rFonts w:cs="Arial"/>
                <w:sz w:val="18"/>
                <w:szCs w:val="18"/>
              </w:rPr>
              <w:t xml:space="preserve"> </w:t>
            </w:r>
            <w:r w:rsidRPr="00814FB0">
              <w:rPr>
                <w:rFonts w:cs="Arial"/>
                <w:sz w:val="18"/>
                <w:szCs w:val="18"/>
              </w:rPr>
              <w:t>DE</w:t>
            </w:r>
            <w:r w:rsidR="00F10FBF">
              <w:rPr>
                <w:rFonts w:cs="Arial"/>
                <w:sz w:val="18"/>
                <w:szCs w:val="18"/>
              </w:rPr>
              <w:t xml:space="preserve"> </w:t>
            </w:r>
            <w:r w:rsidRPr="00814FB0">
              <w:rPr>
                <w:rFonts w:cs="Arial"/>
                <w:sz w:val="18"/>
                <w:szCs w:val="18"/>
              </w:rPr>
              <w:t>OBLIGACIONES</w:t>
            </w:r>
            <w:r w:rsidR="00F10FBF">
              <w:rPr>
                <w:rFonts w:cs="Arial"/>
                <w:sz w:val="18"/>
                <w:szCs w:val="18"/>
              </w:rPr>
              <w:t xml:space="preserve"> </w:t>
            </w:r>
            <w:r w:rsidRPr="00814FB0">
              <w:rPr>
                <w:rFonts w:cs="Arial"/>
                <w:sz w:val="18"/>
                <w:szCs w:val="18"/>
              </w:rPr>
              <w:t>FISCALES.</w:t>
            </w:r>
          </w:p>
          <w:p w14:paraId="1BD52E16" w14:textId="77777777" w:rsidR="00DC071E" w:rsidRPr="008443AA" w:rsidRDefault="00DC071E" w:rsidP="000317E6">
            <w:pPr>
              <w:rPr>
                <w:rFonts w:cs="Arial"/>
                <w:sz w:val="18"/>
                <w:szCs w:val="18"/>
              </w:rPr>
            </w:pPr>
          </w:p>
          <w:p w14:paraId="5C55C44E" w14:textId="1219146D" w:rsidR="00DC071E" w:rsidRPr="008443AA" w:rsidRDefault="00DC071E" w:rsidP="000317E6">
            <w:pPr>
              <w:rPr>
                <w:rFonts w:cs="Arial"/>
                <w:sz w:val="18"/>
                <w:szCs w:val="18"/>
              </w:rPr>
            </w:pPr>
            <w:r w:rsidRPr="008443AA">
              <w:rPr>
                <w:rFonts w:cs="Arial"/>
                <w:sz w:val="18"/>
                <w:szCs w:val="18"/>
              </w:rPr>
              <w:t>EL</w:t>
            </w:r>
            <w:r w:rsidR="00F10FBF">
              <w:rPr>
                <w:rFonts w:cs="Arial"/>
                <w:sz w:val="18"/>
                <w:szCs w:val="18"/>
              </w:rPr>
              <w:t xml:space="preserve"> </w:t>
            </w:r>
            <w:r w:rsidRPr="008443AA">
              <w:rPr>
                <w:rFonts w:cs="Arial"/>
                <w:sz w:val="18"/>
                <w:szCs w:val="18"/>
              </w:rPr>
              <w:t>REGLAMENTO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LEY</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ADQUISICIONES,</w:t>
            </w:r>
            <w:r w:rsidR="00F10FBF">
              <w:rPr>
                <w:rFonts w:cs="Arial"/>
                <w:sz w:val="18"/>
                <w:szCs w:val="18"/>
              </w:rPr>
              <w:t xml:space="preserve"> </w:t>
            </w:r>
            <w:r w:rsidRPr="008443AA">
              <w:rPr>
                <w:rFonts w:cs="Arial"/>
                <w:sz w:val="18"/>
                <w:szCs w:val="18"/>
              </w:rPr>
              <w:t>ARRENDAMIENTOS</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SERVICIOS</w:t>
            </w:r>
            <w:r w:rsidR="00F10FBF">
              <w:rPr>
                <w:rFonts w:cs="Arial"/>
                <w:sz w:val="18"/>
                <w:szCs w:val="18"/>
              </w:rPr>
              <w:t xml:space="preserve"> </w:t>
            </w:r>
            <w:r w:rsidRPr="008443AA">
              <w:rPr>
                <w:rFonts w:cs="Arial"/>
                <w:sz w:val="18"/>
                <w:szCs w:val="18"/>
              </w:rPr>
              <w:t>DEL</w:t>
            </w:r>
            <w:r w:rsidR="00F10FBF">
              <w:rPr>
                <w:rFonts w:cs="Arial"/>
                <w:sz w:val="18"/>
                <w:szCs w:val="18"/>
              </w:rPr>
              <w:t xml:space="preserve"> </w:t>
            </w:r>
            <w:r w:rsidRPr="008443AA">
              <w:rPr>
                <w:rFonts w:cs="Arial"/>
                <w:sz w:val="18"/>
                <w:szCs w:val="18"/>
              </w:rPr>
              <w:t>SECTOR</w:t>
            </w:r>
            <w:r w:rsidR="00F10FBF">
              <w:rPr>
                <w:rFonts w:cs="Arial"/>
                <w:sz w:val="18"/>
                <w:szCs w:val="18"/>
              </w:rPr>
              <w:t xml:space="preserve"> </w:t>
            </w:r>
            <w:r w:rsidRPr="008443AA">
              <w:rPr>
                <w:rFonts w:cs="Arial"/>
                <w:sz w:val="18"/>
                <w:szCs w:val="18"/>
              </w:rPr>
              <w:t>PÚBLICO.</w:t>
            </w:r>
          </w:p>
          <w:p w14:paraId="6158C30B" w14:textId="77777777" w:rsidR="00DC071E" w:rsidRPr="008443AA" w:rsidRDefault="00DC071E" w:rsidP="000317E6">
            <w:pPr>
              <w:rPr>
                <w:rFonts w:cs="Arial"/>
                <w:sz w:val="18"/>
                <w:szCs w:val="18"/>
              </w:rPr>
            </w:pPr>
          </w:p>
        </w:tc>
      </w:tr>
      <w:tr w:rsidR="00DC071E" w:rsidRPr="008443AA" w14:paraId="39BA0D96" w14:textId="77777777" w:rsidTr="005A734B">
        <w:trPr>
          <w:trHeight w:val="459"/>
        </w:trPr>
        <w:tc>
          <w:tcPr>
            <w:tcW w:w="2764" w:type="dxa"/>
          </w:tcPr>
          <w:p w14:paraId="0D5CFA1A" w14:textId="77777777" w:rsidR="00DC071E" w:rsidRPr="008443AA" w:rsidRDefault="00DC071E" w:rsidP="000317E6">
            <w:pPr>
              <w:rPr>
                <w:rFonts w:cs="Arial"/>
                <w:b/>
                <w:color w:val="002060"/>
                <w:sz w:val="18"/>
                <w:szCs w:val="18"/>
              </w:rPr>
            </w:pPr>
            <w:r w:rsidRPr="008443AA">
              <w:rPr>
                <w:rFonts w:cs="Arial"/>
                <w:b/>
                <w:color w:val="002060"/>
                <w:sz w:val="18"/>
                <w:szCs w:val="18"/>
              </w:rPr>
              <w:lastRenderedPageBreak/>
              <w:t>S.A.T.:</w:t>
            </w:r>
          </w:p>
        </w:tc>
        <w:tc>
          <w:tcPr>
            <w:tcW w:w="6945" w:type="dxa"/>
            <w:gridSpan w:val="2"/>
          </w:tcPr>
          <w:p w14:paraId="42F377A9" w14:textId="4477C940" w:rsidR="00DC071E" w:rsidRPr="008443AA" w:rsidRDefault="00DC071E" w:rsidP="000317E6">
            <w:pPr>
              <w:rPr>
                <w:rFonts w:cs="Arial"/>
                <w:sz w:val="18"/>
                <w:szCs w:val="18"/>
              </w:rPr>
            </w:pPr>
            <w:r w:rsidRPr="008443AA">
              <w:rPr>
                <w:rFonts w:cs="Arial"/>
                <w:sz w:val="18"/>
                <w:szCs w:val="18"/>
              </w:rPr>
              <w:t>SERVICIO</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ADMINISTRACIÓN</w:t>
            </w:r>
            <w:r w:rsidR="00F10FBF">
              <w:rPr>
                <w:rFonts w:cs="Arial"/>
                <w:sz w:val="18"/>
                <w:szCs w:val="18"/>
              </w:rPr>
              <w:t xml:space="preserve"> </w:t>
            </w:r>
            <w:r w:rsidRPr="008443AA">
              <w:rPr>
                <w:rFonts w:cs="Arial"/>
                <w:sz w:val="18"/>
                <w:szCs w:val="18"/>
              </w:rPr>
              <w:t>TRIBUTARIA.</w:t>
            </w:r>
          </w:p>
          <w:p w14:paraId="11425B6D" w14:textId="77777777" w:rsidR="00DC071E" w:rsidRPr="008443AA" w:rsidRDefault="00DC071E" w:rsidP="000317E6">
            <w:pPr>
              <w:rPr>
                <w:rFonts w:cs="Arial"/>
                <w:sz w:val="18"/>
                <w:szCs w:val="18"/>
              </w:rPr>
            </w:pPr>
          </w:p>
        </w:tc>
      </w:tr>
      <w:tr w:rsidR="00DC071E" w:rsidRPr="008443AA" w14:paraId="193144AE" w14:textId="77777777" w:rsidTr="00003641">
        <w:tc>
          <w:tcPr>
            <w:tcW w:w="2764" w:type="dxa"/>
          </w:tcPr>
          <w:p w14:paraId="478BAF95" w14:textId="77777777" w:rsidR="00DC071E" w:rsidRPr="008443AA" w:rsidRDefault="00DC071E" w:rsidP="000317E6">
            <w:pPr>
              <w:rPr>
                <w:rFonts w:cs="Arial"/>
                <w:b/>
                <w:color w:val="002060"/>
                <w:sz w:val="18"/>
                <w:szCs w:val="18"/>
              </w:rPr>
            </w:pPr>
            <w:r w:rsidRPr="008443AA">
              <w:rPr>
                <w:rFonts w:cs="Arial"/>
                <w:b/>
                <w:color w:val="002060"/>
                <w:sz w:val="18"/>
                <w:szCs w:val="18"/>
              </w:rPr>
              <w:t>S.H.C.P.:</w:t>
            </w:r>
          </w:p>
        </w:tc>
        <w:tc>
          <w:tcPr>
            <w:tcW w:w="6945" w:type="dxa"/>
            <w:gridSpan w:val="2"/>
          </w:tcPr>
          <w:p w14:paraId="5914BC7A" w14:textId="7E4AAE27" w:rsidR="00DC071E" w:rsidRPr="008443AA" w:rsidRDefault="00DC071E" w:rsidP="000317E6">
            <w:pPr>
              <w:rPr>
                <w:rFonts w:cs="Arial"/>
                <w:sz w:val="18"/>
                <w:szCs w:val="18"/>
              </w:rPr>
            </w:pPr>
            <w:r w:rsidRPr="008443AA">
              <w:rPr>
                <w:rFonts w:cs="Arial"/>
                <w:sz w:val="18"/>
                <w:szCs w:val="18"/>
              </w:rPr>
              <w:t>SECRETARÍA</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HACIENDA</w:t>
            </w:r>
            <w:r w:rsidR="00F10FBF">
              <w:rPr>
                <w:rFonts w:cs="Arial"/>
                <w:sz w:val="18"/>
                <w:szCs w:val="18"/>
              </w:rPr>
              <w:t xml:space="preserve"> </w:t>
            </w:r>
            <w:r w:rsidRPr="008443AA">
              <w:rPr>
                <w:rFonts w:cs="Arial"/>
                <w:sz w:val="18"/>
                <w:szCs w:val="18"/>
              </w:rPr>
              <w:t>Y</w:t>
            </w:r>
            <w:r w:rsidR="00F10FBF">
              <w:rPr>
                <w:rFonts w:cs="Arial"/>
                <w:sz w:val="18"/>
                <w:szCs w:val="18"/>
              </w:rPr>
              <w:t xml:space="preserve"> </w:t>
            </w:r>
            <w:r w:rsidRPr="008443AA">
              <w:rPr>
                <w:rFonts w:cs="Arial"/>
                <w:sz w:val="18"/>
                <w:szCs w:val="18"/>
              </w:rPr>
              <w:t>CRÉDITO</w:t>
            </w:r>
            <w:r w:rsidR="00F10FBF">
              <w:rPr>
                <w:rFonts w:cs="Arial"/>
                <w:sz w:val="18"/>
                <w:szCs w:val="18"/>
              </w:rPr>
              <w:t xml:space="preserve"> </w:t>
            </w:r>
            <w:r w:rsidRPr="008443AA">
              <w:rPr>
                <w:rFonts w:cs="Arial"/>
                <w:sz w:val="18"/>
                <w:szCs w:val="18"/>
              </w:rPr>
              <w:t>PÚBLICO.</w:t>
            </w:r>
          </w:p>
          <w:p w14:paraId="0B8F72BC" w14:textId="77777777" w:rsidR="00DC071E" w:rsidRPr="008443AA" w:rsidRDefault="00DC071E" w:rsidP="000317E6">
            <w:pPr>
              <w:rPr>
                <w:rFonts w:cs="Arial"/>
                <w:sz w:val="18"/>
                <w:szCs w:val="18"/>
              </w:rPr>
            </w:pPr>
          </w:p>
        </w:tc>
      </w:tr>
      <w:tr w:rsidR="00DC071E" w:rsidRPr="008443AA" w14:paraId="6F46FE41" w14:textId="77777777" w:rsidTr="00003641">
        <w:tc>
          <w:tcPr>
            <w:tcW w:w="2764" w:type="dxa"/>
          </w:tcPr>
          <w:p w14:paraId="12248B66" w14:textId="77777777" w:rsidR="00DC071E" w:rsidRPr="008443AA" w:rsidRDefault="00DC071E" w:rsidP="000317E6">
            <w:pPr>
              <w:rPr>
                <w:rFonts w:cs="Arial"/>
                <w:b/>
                <w:color w:val="002060"/>
                <w:sz w:val="18"/>
                <w:szCs w:val="18"/>
              </w:rPr>
            </w:pPr>
            <w:r w:rsidRPr="008443AA">
              <w:rPr>
                <w:rFonts w:cs="Arial"/>
                <w:b/>
                <w:color w:val="002060"/>
                <w:sz w:val="18"/>
                <w:szCs w:val="18"/>
              </w:rPr>
              <w:t>S.E.:</w:t>
            </w:r>
          </w:p>
        </w:tc>
        <w:tc>
          <w:tcPr>
            <w:tcW w:w="6945" w:type="dxa"/>
            <w:gridSpan w:val="2"/>
          </w:tcPr>
          <w:p w14:paraId="1F0486C6" w14:textId="78744572" w:rsidR="00DC071E" w:rsidRPr="008443AA" w:rsidRDefault="00DC071E" w:rsidP="000317E6">
            <w:pPr>
              <w:rPr>
                <w:rFonts w:cs="Arial"/>
                <w:sz w:val="18"/>
                <w:szCs w:val="18"/>
              </w:rPr>
            </w:pPr>
            <w:r w:rsidRPr="008443AA">
              <w:rPr>
                <w:rFonts w:cs="Arial"/>
                <w:sz w:val="18"/>
                <w:szCs w:val="18"/>
              </w:rPr>
              <w:t>SECRETARÍA</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ECONOMÍA.</w:t>
            </w:r>
          </w:p>
          <w:p w14:paraId="0BB30EAF" w14:textId="77777777" w:rsidR="00DC071E" w:rsidRPr="008443AA" w:rsidRDefault="00DC071E" w:rsidP="000317E6">
            <w:pPr>
              <w:rPr>
                <w:rFonts w:cs="Arial"/>
                <w:sz w:val="18"/>
                <w:szCs w:val="18"/>
              </w:rPr>
            </w:pPr>
          </w:p>
        </w:tc>
      </w:tr>
      <w:tr w:rsidR="00DC071E" w:rsidRPr="008443AA" w14:paraId="5FFF037A" w14:textId="77777777" w:rsidTr="00003641">
        <w:tc>
          <w:tcPr>
            <w:tcW w:w="2764" w:type="dxa"/>
          </w:tcPr>
          <w:p w14:paraId="1194E3AD" w14:textId="77777777" w:rsidR="00DC071E" w:rsidRPr="008443AA" w:rsidRDefault="00DC071E" w:rsidP="000317E6">
            <w:pPr>
              <w:rPr>
                <w:rFonts w:cs="Arial"/>
                <w:b/>
                <w:color w:val="002060"/>
                <w:sz w:val="18"/>
                <w:szCs w:val="18"/>
              </w:rPr>
            </w:pPr>
            <w:r w:rsidRPr="008443AA">
              <w:rPr>
                <w:rFonts w:cs="Arial"/>
                <w:b/>
                <w:color w:val="002060"/>
                <w:sz w:val="18"/>
                <w:szCs w:val="18"/>
              </w:rPr>
              <w:t>S.F.P.:</w:t>
            </w:r>
          </w:p>
        </w:tc>
        <w:tc>
          <w:tcPr>
            <w:tcW w:w="6945" w:type="dxa"/>
            <w:gridSpan w:val="2"/>
          </w:tcPr>
          <w:p w14:paraId="17EF123B" w14:textId="7699EEAB" w:rsidR="00DC071E" w:rsidRPr="008443AA" w:rsidRDefault="00DC071E" w:rsidP="000317E6">
            <w:pPr>
              <w:rPr>
                <w:rFonts w:cs="Arial"/>
                <w:sz w:val="18"/>
                <w:szCs w:val="18"/>
              </w:rPr>
            </w:pPr>
            <w:r w:rsidRPr="008443AA">
              <w:rPr>
                <w:rFonts w:cs="Arial"/>
                <w:sz w:val="18"/>
                <w:szCs w:val="18"/>
              </w:rPr>
              <w:t>SECRETARÍA</w:t>
            </w:r>
            <w:r w:rsidR="00F10FBF">
              <w:rPr>
                <w:rFonts w:cs="Arial"/>
                <w:sz w:val="18"/>
                <w:szCs w:val="18"/>
              </w:rPr>
              <w:t xml:space="preserve"> </w:t>
            </w:r>
            <w:r w:rsidRPr="008443AA">
              <w:rPr>
                <w:rFonts w:cs="Arial"/>
                <w:sz w:val="18"/>
                <w:szCs w:val="18"/>
              </w:rPr>
              <w:t>DE</w:t>
            </w:r>
            <w:r w:rsidR="00F10FBF">
              <w:rPr>
                <w:rFonts w:cs="Arial"/>
                <w:sz w:val="18"/>
                <w:szCs w:val="18"/>
              </w:rPr>
              <w:t xml:space="preserve"> </w:t>
            </w:r>
            <w:r w:rsidRPr="008443AA">
              <w:rPr>
                <w:rFonts w:cs="Arial"/>
                <w:sz w:val="18"/>
                <w:szCs w:val="18"/>
              </w:rPr>
              <w:t>LA</w:t>
            </w:r>
            <w:r w:rsidR="00F10FBF">
              <w:rPr>
                <w:rFonts w:cs="Arial"/>
                <w:sz w:val="18"/>
                <w:szCs w:val="18"/>
              </w:rPr>
              <w:t xml:space="preserve"> </w:t>
            </w:r>
            <w:r w:rsidRPr="008443AA">
              <w:rPr>
                <w:rFonts w:cs="Arial"/>
                <w:sz w:val="18"/>
                <w:szCs w:val="18"/>
              </w:rPr>
              <w:t>FUNCIÓN</w:t>
            </w:r>
            <w:r w:rsidR="00F10FBF">
              <w:rPr>
                <w:rFonts w:cs="Arial"/>
                <w:sz w:val="18"/>
                <w:szCs w:val="18"/>
              </w:rPr>
              <w:t xml:space="preserve"> </w:t>
            </w:r>
            <w:r w:rsidRPr="008443AA">
              <w:rPr>
                <w:rFonts w:cs="Arial"/>
                <w:sz w:val="18"/>
                <w:szCs w:val="18"/>
              </w:rPr>
              <w:t>PÚBLICA.</w:t>
            </w:r>
          </w:p>
          <w:p w14:paraId="499B259E" w14:textId="77777777" w:rsidR="00DC071E" w:rsidRPr="008443AA" w:rsidRDefault="00DC071E" w:rsidP="000317E6">
            <w:pPr>
              <w:rPr>
                <w:rFonts w:cs="Arial"/>
                <w:b/>
                <w:sz w:val="18"/>
                <w:szCs w:val="18"/>
              </w:rPr>
            </w:pPr>
          </w:p>
        </w:tc>
      </w:tr>
      <w:tr w:rsidR="00DC071E" w:rsidRPr="008443AA" w14:paraId="4D15BB35" w14:textId="77777777" w:rsidTr="00003641">
        <w:tc>
          <w:tcPr>
            <w:tcW w:w="2764" w:type="dxa"/>
          </w:tcPr>
          <w:p w14:paraId="55353A6F" w14:textId="77777777" w:rsidR="00DC071E" w:rsidRPr="008443AA" w:rsidRDefault="00DC071E" w:rsidP="000317E6">
            <w:pPr>
              <w:rPr>
                <w:rFonts w:cs="Arial"/>
                <w:b/>
                <w:sz w:val="18"/>
                <w:szCs w:val="18"/>
              </w:rPr>
            </w:pPr>
          </w:p>
        </w:tc>
        <w:tc>
          <w:tcPr>
            <w:tcW w:w="6945" w:type="dxa"/>
            <w:gridSpan w:val="2"/>
          </w:tcPr>
          <w:p w14:paraId="760F895D" w14:textId="77777777" w:rsidR="00DC071E" w:rsidRPr="008443AA" w:rsidRDefault="00DC071E" w:rsidP="000317E6">
            <w:pPr>
              <w:rPr>
                <w:rFonts w:cs="Arial"/>
                <w:sz w:val="18"/>
                <w:szCs w:val="18"/>
              </w:rPr>
            </w:pPr>
          </w:p>
        </w:tc>
      </w:tr>
    </w:tbl>
    <w:p w14:paraId="55BBB4FF" w14:textId="77777777" w:rsidR="00AB3459" w:rsidRPr="008443AA" w:rsidRDefault="00AB3459" w:rsidP="000317E6">
      <w:pPr>
        <w:ind w:left="2268" w:hanging="2268"/>
        <w:rPr>
          <w:rFonts w:cs="Arial"/>
          <w:szCs w:val="24"/>
        </w:rPr>
      </w:pPr>
    </w:p>
    <w:p w14:paraId="1D1B8530" w14:textId="77777777" w:rsidR="005A7C43" w:rsidRPr="008443AA" w:rsidRDefault="005A7C43" w:rsidP="000317E6">
      <w:pPr>
        <w:ind w:left="2268" w:hanging="2268"/>
        <w:jc w:val="center"/>
        <w:rPr>
          <w:rFonts w:cs="Arial"/>
          <w:szCs w:val="24"/>
        </w:rPr>
      </w:pPr>
    </w:p>
    <w:p w14:paraId="43D14127" w14:textId="77777777" w:rsidR="003B7470" w:rsidRDefault="003B7470" w:rsidP="000317E6">
      <w:pPr>
        <w:ind w:left="2268" w:hanging="2268"/>
        <w:jc w:val="center"/>
        <w:rPr>
          <w:rFonts w:cs="Arial"/>
          <w:szCs w:val="24"/>
        </w:rPr>
      </w:pPr>
    </w:p>
    <w:p w14:paraId="4DBD5048" w14:textId="77777777" w:rsidR="003B7470" w:rsidRPr="003B7470" w:rsidRDefault="003B7470" w:rsidP="000317E6">
      <w:pPr>
        <w:rPr>
          <w:rFonts w:cs="Arial"/>
          <w:szCs w:val="24"/>
        </w:rPr>
      </w:pPr>
    </w:p>
    <w:p w14:paraId="72BDAF32" w14:textId="77777777" w:rsidR="003B7470" w:rsidRPr="003B7470" w:rsidRDefault="003B7470" w:rsidP="000317E6">
      <w:pPr>
        <w:rPr>
          <w:rFonts w:cs="Arial"/>
          <w:szCs w:val="24"/>
        </w:rPr>
      </w:pPr>
    </w:p>
    <w:p w14:paraId="71F71795" w14:textId="77777777" w:rsidR="003B7470" w:rsidRPr="003B7470" w:rsidRDefault="003B7470" w:rsidP="000317E6">
      <w:pPr>
        <w:rPr>
          <w:rFonts w:cs="Arial"/>
          <w:szCs w:val="24"/>
        </w:rPr>
      </w:pPr>
    </w:p>
    <w:p w14:paraId="2F50AA3D" w14:textId="77777777" w:rsidR="003B7470" w:rsidRPr="003B7470" w:rsidRDefault="003B7470" w:rsidP="000317E6">
      <w:pPr>
        <w:rPr>
          <w:rFonts w:cs="Arial"/>
          <w:szCs w:val="24"/>
        </w:rPr>
      </w:pPr>
    </w:p>
    <w:p w14:paraId="449FAA6B" w14:textId="77777777" w:rsidR="003B7470" w:rsidRPr="003B7470" w:rsidRDefault="003B7470" w:rsidP="000317E6">
      <w:pPr>
        <w:rPr>
          <w:rFonts w:cs="Arial"/>
          <w:szCs w:val="24"/>
        </w:rPr>
      </w:pPr>
    </w:p>
    <w:p w14:paraId="3C59B6EB" w14:textId="77777777" w:rsidR="003B7470" w:rsidRPr="003B7470" w:rsidRDefault="003B7470" w:rsidP="000317E6">
      <w:pPr>
        <w:rPr>
          <w:rFonts w:cs="Arial"/>
          <w:szCs w:val="24"/>
        </w:rPr>
      </w:pPr>
    </w:p>
    <w:p w14:paraId="58CB2C5D" w14:textId="77777777" w:rsidR="003B7470" w:rsidRDefault="003B7470" w:rsidP="000317E6">
      <w:pPr>
        <w:ind w:left="2268" w:hanging="2268"/>
        <w:jc w:val="center"/>
        <w:rPr>
          <w:rFonts w:cs="Arial"/>
          <w:szCs w:val="24"/>
        </w:rPr>
      </w:pPr>
    </w:p>
    <w:p w14:paraId="0571C135" w14:textId="77777777" w:rsidR="003B7470" w:rsidRDefault="003B7470" w:rsidP="000317E6">
      <w:pPr>
        <w:ind w:left="2268" w:hanging="2268"/>
        <w:jc w:val="center"/>
        <w:rPr>
          <w:rFonts w:cs="Arial"/>
          <w:szCs w:val="24"/>
        </w:rPr>
      </w:pPr>
    </w:p>
    <w:p w14:paraId="780DC46D" w14:textId="77777777" w:rsidR="003B7470" w:rsidRDefault="003B7470" w:rsidP="000317E6">
      <w:pPr>
        <w:tabs>
          <w:tab w:val="left" w:pos="6375"/>
        </w:tabs>
        <w:ind w:left="2268" w:hanging="2268"/>
        <w:jc w:val="left"/>
        <w:rPr>
          <w:rFonts w:cs="Arial"/>
          <w:szCs w:val="24"/>
        </w:rPr>
      </w:pPr>
      <w:r>
        <w:rPr>
          <w:rFonts w:cs="Arial"/>
          <w:szCs w:val="24"/>
        </w:rPr>
        <w:tab/>
      </w:r>
      <w:r>
        <w:rPr>
          <w:rFonts w:cs="Arial"/>
          <w:szCs w:val="24"/>
        </w:rPr>
        <w:tab/>
      </w:r>
    </w:p>
    <w:p w14:paraId="43356FF3" w14:textId="16B170CE" w:rsidR="00AB3459" w:rsidRPr="008443AA" w:rsidRDefault="00AB3459" w:rsidP="000317E6">
      <w:pPr>
        <w:ind w:left="2268" w:hanging="2268"/>
        <w:jc w:val="center"/>
        <w:rPr>
          <w:rFonts w:cs="Arial"/>
          <w:b/>
          <w:sz w:val="28"/>
        </w:rPr>
      </w:pPr>
      <w:r w:rsidRPr="003B7470">
        <w:rPr>
          <w:rFonts w:cs="Arial"/>
          <w:szCs w:val="24"/>
        </w:rPr>
        <w:br w:type="page"/>
      </w:r>
      <w:r w:rsidRPr="008443AA">
        <w:rPr>
          <w:rFonts w:cs="Arial"/>
          <w:b/>
          <w:sz w:val="28"/>
        </w:rPr>
        <w:lastRenderedPageBreak/>
        <w:t>CALENDARIO</w:t>
      </w:r>
      <w:r w:rsidR="00F10FBF">
        <w:rPr>
          <w:rFonts w:cs="Arial"/>
          <w:b/>
          <w:sz w:val="28"/>
        </w:rPr>
        <w:t xml:space="preserve"> </w:t>
      </w:r>
      <w:r w:rsidRPr="008443AA">
        <w:rPr>
          <w:rFonts w:cs="Arial"/>
          <w:b/>
          <w:sz w:val="28"/>
        </w:rPr>
        <w:t>DE</w:t>
      </w:r>
      <w:r w:rsidR="00F10FBF">
        <w:rPr>
          <w:rFonts w:cs="Arial"/>
          <w:b/>
          <w:sz w:val="28"/>
        </w:rPr>
        <w:t xml:space="preserve"> </w:t>
      </w:r>
      <w:r w:rsidRPr="008443AA">
        <w:rPr>
          <w:rFonts w:cs="Arial"/>
          <w:b/>
          <w:sz w:val="28"/>
        </w:rPr>
        <w:t>EVENTOS</w:t>
      </w:r>
      <w:r w:rsidR="00F10FBF">
        <w:rPr>
          <w:rFonts w:cs="Arial"/>
          <w:b/>
          <w:sz w:val="28"/>
        </w:rPr>
        <w:t xml:space="preserve"> </w:t>
      </w:r>
      <w:r w:rsidR="00093C11" w:rsidRPr="008443AA">
        <w:rPr>
          <w:rFonts w:cs="Arial"/>
          <w:b/>
          <w:sz w:val="28"/>
        </w:rPr>
        <w:t>DEL</w:t>
      </w:r>
      <w:r w:rsidR="00F10FBF">
        <w:rPr>
          <w:rFonts w:cs="Arial"/>
          <w:b/>
          <w:sz w:val="28"/>
        </w:rPr>
        <w:t xml:space="preserve"> </w:t>
      </w:r>
      <w:r w:rsidR="00093C11" w:rsidRPr="008443AA">
        <w:rPr>
          <w:rFonts w:cs="Arial"/>
          <w:b/>
          <w:sz w:val="28"/>
        </w:rPr>
        <w:t>PROCEDIMIENTO</w:t>
      </w:r>
    </w:p>
    <w:p w14:paraId="74149BE9" w14:textId="77777777" w:rsidR="00AB3459" w:rsidRPr="008443AA" w:rsidRDefault="00AB3459" w:rsidP="000317E6">
      <w:pPr>
        <w:pStyle w:val="Encabezado"/>
        <w:jc w:val="center"/>
        <w:rPr>
          <w:rFonts w:cs="Arial"/>
          <w:sz w:val="20"/>
        </w:rPr>
      </w:pPr>
    </w:p>
    <w:p w14:paraId="55AE234B" w14:textId="551FC25E" w:rsidR="00836FEB" w:rsidRPr="00513542" w:rsidRDefault="004A2150" w:rsidP="000317E6">
      <w:pPr>
        <w:pStyle w:val="Encabezado"/>
        <w:rPr>
          <w:rFonts w:cs="Arial"/>
          <w:sz w:val="20"/>
        </w:rPr>
      </w:pPr>
      <w:r w:rsidRPr="00513542">
        <w:rPr>
          <w:rFonts w:cs="Arial"/>
          <w:sz w:val="20"/>
        </w:rPr>
        <w:t>En</w:t>
      </w:r>
      <w:r w:rsidR="00F10FBF">
        <w:rPr>
          <w:rFonts w:cs="Arial"/>
          <w:sz w:val="20"/>
        </w:rPr>
        <w:t xml:space="preserve"> </w:t>
      </w:r>
      <w:r w:rsidRPr="00513542">
        <w:rPr>
          <w:rFonts w:cs="Arial"/>
          <w:sz w:val="20"/>
        </w:rPr>
        <w:t>observancia</w:t>
      </w:r>
      <w:r w:rsidR="00F10FBF">
        <w:rPr>
          <w:rFonts w:cs="Arial"/>
          <w:sz w:val="20"/>
        </w:rPr>
        <w:t xml:space="preserve"> </w:t>
      </w:r>
      <w:r w:rsidRPr="00513542">
        <w:rPr>
          <w:rFonts w:cs="Arial"/>
          <w:sz w:val="20"/>
        </w:rPr>
        <w:t>al</w:t>
      </w:r>
      <w:r w:rsidR="00F10FBF">
        <w:rPr>
          <w:rFonts w:cs="Arial"/>
          <w:sz w:val="20"/>
        </w:rPr>
        <w:t xml:space="preserve"> </w:t>
      </w:r>
      <w:r w:rsidRPr="00513542">
        <w:rPr>
          <w:rFonts w:cs="Arial"/>
          <w:sz w:val="20"/>
        </w:rPr>
        <w:t>Artículo</w:t>
      </w:r>
      <w:r w:rsidR="00F10FBF">
        <w:rPr>
          <w:rFonts w:cs="Arial"/>
          <w:sz w:val="20"/>
        </w:rPr>
        <w:t xml:space="preserve"> </w:t>
      </w:r>
      <w:r w:rsidRPr="00513542">
        <w:rPr>
          <w:rFonts w:cs="Arial"/>
          <w:sz w:val="20"/>
        </w:rPr>
        <w:t>39,</w:t>
      </w:r>
      <w:r w:rsidR="00F10FBF">
        <w:rPr>
          <w:rFonts w:cs="Arial"/>
          <w:sz w:val="20"/>
        </w:rPr>
        <w:t xml:space="preserve"> </w:t>
      </w:r>
      <w:r w:rsidRPr="00513542">
        <w:rPr>
          <w:rFonts w:cs="Arial"/>
          <w:sz w:val="20"/>
        </w:rPr>
        <w:t>fracción</w:t>
      </w:r>
      <w:r w:rsidR="00F10FBF">
        <w:rPr>
          <w:rFonts w:cs="Arial"/>
          <w:sz w:val="20"/>
        </w:rPr>
        <w:t xml:space="preserve"> </w:t>
      </w:r>
      <w:r w:rsidRPr="00513542">
        <w:rPr>
          <w:rFonts w:cs="Arial"/>
          <w:sz w:val="20"/>
        </w:rPr>
        <w:t>III,</w:t>
      </w:r>
      <w:r w:rsidR="00F10FBF">
        <w:rPr>
          <w:rFonts w:cs="Arial"/>
          <w:sz w:val="20"/>
        </w:rPr>
        <w:t xml:space="preserve"> </w:t>
      </w:r>
      <w:r w:rsidRPr="00513542">
        <w:rPr>
          <w:rFonts w:cs="Arial"/>
          <w:sz w:val="20"/>
        </w:rPr>
        <w:t>inciso</w:t>
      </w:r>
      <w:r w:rsidR="00F10FBF">
        <w:rPr>
          <w:rFonts w:cs="Arial"/>
          <w:sz w:val="20"/>
        </w:rPr>
        <w:t xml:space="preserve"> </w:t>
      </w:r>
      <w:r w:rsidRPr="00513542">
        <w:rPr>
          <w:rFonts w:cs="Arial"/>
          <w:sz w:val="20"/>
        </w:rPr>
        <w:t>b)</w:t>
      </w:r>
      <w:r w:rsidR="00F10FBF">
        <w:rPr>
          <w:rFonts w:cs="Arial"/>
          <w:sz w:val="20"/>
        </w:rPr>
        <w:t xml:space="preserve"> </w:t>
      </w:r>
      <w:r w:rsidRPr="00513542">
        <w:rPr>
          <w:rFonts w:cs="Arial"/>
          <w:sz w:val="20"/>
        </w:rPr>
        <w:t>del</w:t>
      </w:r>
      <w:r w:rsidR="00F10FBF">
        <w:rPr>
          <w:rFonts w:cs="Arial"/>
          <w:sz w:val="20"/>
        </w:rPr>
        <w:t xml:space="preserve"> </w:t>
      </w:r>
      <w:r w:rsidRPr="00513542">
        <w:rPr>
          <w:rFonts w:cs="Arial"/>
          <w:sz w:val="20"/>
        </w:rPr>
        <w:t>REGLAMENTO,</w:t>
      </w:r>
      <w:r w:rsidR="00F10FBF">
        <w:rPr>
          <w:rFonts w:cs="Arial"/>
          <w:sz w:val="20"/>
        </w:rPr>
        <w:t xml:space="preserve"> </w:t>
      </w:r>
      <w:r w:rsidRPr="00513542">
        <w:rPr>
          <w:rFonts w:cs="Arial"/>
          <w:sz w:val="20"/>
        </w:rPr>
        <w:t>se</w:t>
      </w:r>
      <w:r w:rsidR="00F10FBF">
        <w:rPr>
          <w:rFonts w:cs="Arial"/>
          <w:sz w:val="20"/>
        </w:rPr>
        <w:t xml:space="preserve"> </w:t>
      </w:r>
      <w:r w:rsidRPr="00513542">
        <w:rPr>
          <w:rFonts w:cs="Arial"/>
          <w:sz w:val="20"/>
        </w:rPr>
        <w:t>hace</w:t>
      </w:r>
      <w:r w:rsidR="00F10FBF">
        <w:rPr>
          <w:rFonts w:cs="Arial"/>
          <w:sz w:val="20"/>
        </w:rPr>
        <w:t xml:space="preserve"> </w:t>
      </w:r>
      <w:r w:rsidRPr="00513542">
        <w:rPr>
          <w:rFonts w:cs="Arial"/>
          <w:sz w:val="20"/>
        </w:rPr>
        <w:t>del</w:t>
      </w:r>
      <w:r w:rsidR="00F10FBF">
        <w:rPr>
          <w:rFonts w:cs="Arial"/>
          <w:sz w:val="20"/>
        </w:rPr>
        <w:t xml:space="preserve"> </w:t>
      </w:r>
      <w:r w:rsidRPr="00513542">
        <w:rPr>
          <w:rFonts w:cs="Arial"/>
          <w:sz w:val="20"/>
        </w:rPr>
        <w:t>conocimiento</w:t>
      </w:r>
      <w:r w:rsidR="00F10FBF">
        <w:rPr>
          <w:rFonts w:cs="Arial"/>
          <w:sz w:val="20"/>
        </w:rPr>
        <w:t xml:space="preserve"> </w:t>
      </w:r>
      <w:r w:rsidRPr="00513542">
        <w:rPr>
          <w:rFonts w:cs="Arial"/>
          <w:sz w:val="20"/>
        </w:rPr>
        <w:t>a</w:t>
      </w:r>
      <w:r w:rsidR="00F10FBF">
        <w:rPr>
          <w:rFonts w:cs="Arial"/>
          <w:sz w:val="20"/>
        </w:rPr>
        <w:t xml:space="preserve"> </w:t>
      </w:r>
      <w:r w:rsidRPr="00513542">
        <w:rPr>
          <w:rFonts w:cs="Arial"/>
          <w:sz w:val="20"/>
        </w:rPr>
        <w:t>los</w:t>
      </w:r>
      <w:r w:rsidR="00F10FBF">
        <w:rPr>
          <w:rFonts w:cs="Arial"/>
          <w:sz w:val="20"/>
        </w:rPr>
        <w:t xml:space="preserve"> </w:t>
      </w:r>
      <w:r w:rsidR="00A44D92" w:rsidRPr="00513542">
        <w:rPr>
          <w:rFonts w:cs="Arial"/>
          <w:sz w:val="20"/>
        </w:rPr>
        <w:t>LICITANTE</w:t>
      </w:r>
      <w:r w:rsidR="004331BB" w:rsidRPr="00513542">
        <w:rPr>
          <w:rFonts w:cs="Arial"/>
          <w:sz w:val="20"/>
        </w:rPr>
        <w:t>S</w:t>
      </w:r>
      <w:r w:rsidR="00F10FBF">
        <w:rPr>
          <w:rFonts w:cs="Arial"/>
          <w:sz w:val="20"/>
        </w:rPr>
        <w:t xml:space="preserve"> </w:t>
      </w:r>
      <w:r w:rsidRPr="00513542">
        <w:rPr>
          <w:rFonts w:cs="Arial"/>
          <w:sz w:val="20"/>
        </w:rPr>
        <w:t>que</w:t>
      </w:r>
      <w:r w:rsidR="00F10FBF">
        <w:rPr>
          <w:rFonts w:cs="Arial"/>
          <w:sz w:val="20"/>
        </w:rPr>
        <w:t xml:space="preserve"> </w:t>
      </w:r>
      <w:r w:rsidRPr="00513542">
        <w:rPr>
          <w:rFonts w:cs="Arial"/>
          <w:sz w:val="20"/>
        </w:rPr>
        <w:t>los</w:t>
      </w:r>
      <w:r w:rsidR="00F10FBF">
        <w:rPr>
          <w:rFonts w:cs="Arial"/>
          <w:sz w:val="20"/>
        </w:rPr>
        <w:t xml:space="preserve"> </w:t>
      </w:r>
      <w:r w:rsidRPr="00513542">
        <w:rPr>
          <w:rFonts w:cs="Arial"/>
          <w:sz w:val="20"/>
        </w:rPr>
        <w:t>actos</w:t>
      </w:r>
      <w:r w:rsidR="00F10FBF">
        <w:rPr>
          <w:rFonts w:cs="Arial"/>
          <w:sz w:val="20"/>
        </w:rPr>
        <w:t xml:space="preserve"> </w:t>
      </w:r>
      <w:r w:rsidRPr="00513542">
        <w:rPr>
          <w:rFonts w:cs="Arial"/>
          <w:sz w:val="20"/>
        </w:rPr>
        <w:t>del</w:t>
      </w:r>
      <w:r w:rsidR="00F10FBF">
        <w:rPr>
          <w:rFonts w:cs="Arial"/>
          <w:sz w:val="20"/>
        </w:rPr>
        <w:t xml:space="preserve"> </w:t>
      </w:r>
      <w:r w:rsidRPr="00513542">
        <w:rPr>
          <w:rFonts w:cs="Arial"/>
          <w:sz w:val="20"/>
        </w:rPr>
        <w:t>procedimiento</w:t>
      </w:r>
      <w:r w:rsidR="00F10FBF">
        <w:rPr>
          <w:rFonts w:cs="Arial"/>
          <w:sz w:val="20"/>
        </w:rPr>
        <w:t xml:space="preserve"> </w:t>
      </w:r>
      <w:r w:rsidRPr="00513542">
        <w:rPr>
          <w:rFonts w:cs="Arial"/>
          <w:sz w:val="20"/>
        </w:rPr>
        <w:t>de</w:t>
      </w:r>
      <w:r w:rsidR="00F10FBF">
        <w:rPr>
          <w:rFonts w:cs="Arial"/>
          <w:sz w:val="20"/>
        </w:rPr>
        <w:t xml:space="preserve"> </w:t>
      </w:r>
      <w:r w:rsidR="00A44D92" w:rsidRPr="00513542">
        <w:rPr>
          <w:rFonts w:cs="Arial"/>
          <w:sz w:val="20"/>
        </w:rPr>
        <w:t>LICITACIÓN</w:t>
      </w:r>
      <w:r w:rsidRPr="00513542">
        <w:rPr>
          <w:rFonts w:cs="Arial"/>
          <w:sz w:val="20"/>
        </w:rPr>
        <w:t>,</w:t>
      </w:r>
      <w:r w:rsidR="00F10FBF">
        <w:rPr>
          <w:rFonts w:cs="Arial"/>
          <w:sz w:val="20"/>
        </w:rPr>
        <w:t xml:space="preserve"> </w:t>
      </w:r>
      <w:r w:rsidRPr="00513542">
        <w:rPr>
          <w:rFonts w:cs="Arial"/>
          <w:sz w:val="20"/>
        </w:rPr>
        <w:t>se</w:t>
      </w:r>
      <w:r w:rsidR="00F10FBF">
        <w:rPr>
          <w:rFonts w:cs="Arial"/>
          <w:sz w:val="20"/>
        </w:rPr>
        <w:t xml:space="preserve"> </w:t>
      </w:r>
      <w:r w:rsidRPr="00513542">
        <w:rPr>
          <w:rFonts w:cs="Arial"/>
          <w:sz w:val="20"/>
        </w:rPr>
        <w:t>llevarán</w:t>
      </w:r>
      <w:r w:rsidR="00F10FBF">
        <w:rPr>
          <w:rFonts w:cs="Arial"/>
          <w:sz w:val="20"/>
        </w:rPr>
        <w:t xml:space="preserve"> </w:t>
      </w:r>
      <w:r w:rsidRPr="00513542">
        <w:rPr>
          <w:rFonts w:cs="Arial"/>
          <w:sz w:val="20"/>
        </w:rPr>
        <w:t>a</w:t>
      </w:r>
      <w:r w:rsidR="00F10FBF">
        <w:rPr>
          <w:rFonts w:cs="Arial"/>
          <w:sz w:val="20"/>
        </w:rPr>
        <w:t xml:space="preserve"> </w:t>
      </w:r>
      <w:r w:rsidRPr="00513542">
        <w:rPr>
          <w:rFonts w:cs="Arial"/>
          <w:sz w:val="20"/>
        </w:rPr>
        <w:t>cabo</w:t>
      </w:r>
      <w:r w:rsidR="00F10FBF">
        <w:rPr>
          <w:rFonts w:cs="Arial"/>
          <w:sz w:val="20"/>
        </w:rPr>
        <w:t xml:space="preserve"> </w:t>
      </w:r>
      <w:r w:rsidRPr="00513542">
        <w:rPr>
          <w:rFonts w:cs="Arial"/>
          <w:sz w:val="20"/>
        </w:rPr>
        <w:t>conforme</w:t>
      </w:r>
      <w:r w:rsidR="00F10FBF">
        <w:rPr>
          <w:rFonts w:cs="Arial"/>
          <w:sz w:val="20"/>
        </w:rPr>
        <w:t xml:space="preserve"> </w:t>
      </w:r>
      <w:r w:rsidRPr="00513542">
        <w:rPr>
          <w:rFonts w:cs="Arial"/>
          <w:sz w:val="20"/>
        </w:rPr>
        <w:t>al</w:t>
      </w:r>
      <w:r w:rsidR="00F10FBF">
        <w:rPr>
          <w:rFonts w:cs="Arial"/>
          <w:sz w:val="20"/>
        </w:rPr>
        <w:t xml:space="preserve"> </w:t>
      </w:r>
      <w:r w:rsidRPr="00513542">
        <w:rPr>
          <w:rFonts w:cs="Arial"/>
          <w:sz w:val="20"/>
        </w:rPr>
        <w:t>siguiente</w:t>
      </w:r>
      <w:r w:rsidR="00F10FBF">
        <w:rPr>
          <w:rFonts w:cs="Arial"/>
          <w:sz w:val="20"/>
        </w:rPr>
        <w:t xml:space="preserve"> </w:t>
      </w:r>
      <w:r w:rsidRPr="00513542">
        <w:rPr>
          <w:rFonts w:cs="Arial"/>
          <w:sz w:val="20"/>
        </w:rPr>
        <w:t>calendario</w:t>
      </w:r>
      <w:r w:rsidR="00F10FBF">
        <w:rPr>
          <w:rFonts w:cs="Arial"/>
          <w:sz w:val="20"/>
        </w:rPr>
        <w:t xml:space="preserve"> </w:t>
      </w:r>
      <w:r w:rsidRPr="00513542">
        <w:rPr>
          <w:rFonts w:cs="Arial"/>
          <w:sz w:val="20"/>
        </w:rPr>
        <w:t>en</w:t>
      </w:r>
      <w:r w:rsidR="00F10FBF">
        <w:rPr>
          <w:rFonts w:cs="Arial"/>
          <w:sz w:val="20"/>
        </w:rPr>
        <w:t xml:space="preserve"> </w:t>
      </w:r>
      <w:r w:rsidRPr="00513542">
        <w:rPr>
          <w:rFonts w:cs="Arial"/>
          <w:sz w:val="20"/>
        </w:rPr>
        <w:t>el</w:t>
      </w:r>
      <w:r w:rsidR="00F10FBF">
        <w:rPr>
          <w:rFonts w:cs="Arial"/>
          <w:sz w:val="20"/>
        </w:rPr>
        <w:t xml:space="preserve"> </w:t>
      </w:r>
      <w:r w:rsidRPr="00513542">
        <w:rPr>
          <w:rFonts w:cs="Arial"/>
          <w:sz w:val="20"/>
        </w:rPr>
        <w:t>que</w:t>
      </w:r>
      <w:r w:rsidR="00F10FBF">
        <w:rPr>
          <w:rFonts w:cs="Arial"/>
          <w:sz w:val="20"/>
        </w:rPr>
        <w:t xml:space="preserve"> </w:t>
      </w:r>
      <w:r w:rsidRPr="00513542">
        <w:rPr>
          <w:rFonts w:cs="Arial"/>
          <w:sz w:val="20"/>
        </w:rPr>
        <w:t>se</w:t>
      </w:r>
      <w:r w:rsidR="00F10FBF">
        <w:rPr>
          <w:rFonts w:cs="Arial"/>
          <w:sz w:val="20"/>
        </w:rPr>
        <w:t xml:space="preserve"> </w:t>
      </w:r>
      <w:r w:rsidRPr="00513542">
        <w:rPr>
          <w:rFonts w:cs="Arial"/>
          <w:sz w:val="20"/>
        </w:rPr>
        <w:t>detalla</w:t>
      </w:r>
      <w:r w:rsidR="00F10FBF">
        <w:rPr>
          <w:rFonts w:cs="Arial"/>
          <w:sz w:val="20"/>
        </w:rPr>
        <w:t xml:space="preserve"> </w:t>
      </w:r>
      <w:r w:rsidRPr="00513542">
        <w:rPr>
          <w:rFonts w:cs="Arial"/>
          <w:sz w:val="20"/>
        </w:rPr>
        <w:t>fecha,</w:t>
      </w:r>
      <w:r w:rsidR="00F10FBF">
        <w:rPr>
          <w:rFonts w:cs="Arial"/>
          <w:sz w:val="20"/>
        </w:rPr>
        <w:t xml:space="preserve"> </w:t>
      </w:r>
      <w:r w:rsidRPr="00513542">
        <w:rPr>
          <w:rFonts w:cs="Arial"/>
          <w:sz w:val="20"/>
        </w:rPr>
        <w:t>hora</w:t>
      </w:r>
      <w:r w:rsidR="00F10FBF">
        <w:rPr>
          <w:rFonts w:cs="Arial"/>
          <w:sz w:val="20"/>
        </w:rPr>
        <w:t xml:space="preserve"> </w:t>
      </w:r>
      <w:r w:rsidRPr="00513542">
        <w:rPr>
          <w:rFonts w:cs="Arial"/>
          <w:sz w:val="20"/>
        </w:rPr>
        <w:t>y</w:t>
      </w:r>
      <w:r w:rsidR="00F10FBF">
        <w:rPr>
          <w:rFonts w:cs="Arial"/>
          <w:sz w:val="20"/>
        </w:rPr>
        <w:t xml:space="preserve"> </w:t>
      </w:r>
      <w:r w:rsidRPr="00513542">
        <w:rPr>
          <w:rFonts w:cs="Arial"/>
          <w:sz w:val="20"/>
        </w:rPr>
        <w:t>domicilio</w:t>
      </w:r>
      <w:r w:rsidR="00F10FBF">
        <w:rPr>
          <w:rFonts w:cs="Arial"/>
          <w:sz w:val="20"/>
        </w:rPr>
        <w:t xml:space="preserve"> </w:t>
      </w:r>
      <w:r w:rsidRPr="00513542">
        <w:rPr>
          <w:rFonts w:cs="Arial"/>
          <w:sz w:val="20"/>
        </w:rPr>
        <w:t>de</w:t>
      </w:r>
      <w:r w:rsidR="00F10FBF">
        <w:rPr>
          <w:rFonts w:cs="Arial"/>
          <w:sz w:val="20"/>
        </w:rPr>
        <w:t xml:space="preserve"> </w:t>
      </w:r>
      <w:r w:rsidRPr="00513542">
        <w:rPr>
          <w:rFonts w:cs="Arial"/>
          <w:sz w:val="20"/>
        </w:rPr>
        <w:t>los</w:t>
      </w:r>
      <w:r w:rsidR="00F10FBF">
        <w:rPr>
          <w:rFonts w:cs="Arial"/>
          <w:sz w:val="20"/>
        </w:rPr>
        <w:t xml:space="preserve"> </w:t>
      </w:r>
      <w:r w:rsidRPr="00513542">
        <w:rPr>
          <w:rFonts w:cs="Arial"/>
          <w:sz w:val="20"/>
        </w:rPr>
        <w:t>eventos;</w:t>
      </w:r>
      <w:r w:rsidR="00F10FBF">
        <w:rPr>
          <w:rFonts w:cs="Arial"/>
          <w:sz w:val="20"/>
        </w:rPr>
        <w:t xml:space="preserve"> </w:t>
      </w:r>
      <w:r w:rsidRPr="00513542">
        <w:rPr>
          <w:rFonts w:cs="Arial"/>
          <w:sz w:val="20"/>
        </w:rPr>
        <w:t>medios</w:t>
      </w:r>
      <w:r w:rsidR="00F10FBF">
        <w:rPr>
          <w:rFonts w:cs="Arial"/>
          <w:sz w:val="20"/>
        </w:rPr>
        <w:t xml:space="preserve"> </w:t>
      </w:r>
      <w:r w:rsidRPr="00513542">
        <w:rPr>
          <w:rFonts w:cs="Arial"/>
          <w:sz w:val="20"/>
        </w:rPr>
        <w:t>y</w:t>
      </w:r>
      <w:r w:rsidR="00F10FBF">
        <w:rPr>
          <w:rFonts w:cs="Arial"/>
          <w:sz w:val="20"/>
        </w:rPr>
        <w:t xml:space="preserve"> </w:t>
      </w:r>
      <w:r w:rsidRPr="00513542">
        <w:rPr>
          <w:rFonts w:cs="Arial"/>
          <w:sz w:val="20"/>
        </w:rPr>
        <w:t>en</w:t>
      </w:r>
      <w:r w:rsidR="00F10FBF">
        <w:rPr>
          <w:rFonts w:cs="Arial"/>
          <w:sz w:val="20"/>
        </w:rPr>
        <w:t xml:space="preserve"> </w:t>
      </w:r>
      <w:r w:rsidRPr="00513542">
        <w:rPr>
          <w:rFonts w:cs="Arial"/>
          <w:sz w:val="20"/>
        </w:rPr>
        <w:t>su</w:t>
      </w:r>
      <w:r w:rsidR="00F10FBF">
        <w:rPr>
          <w:rFonts w:cs="Arial"/>
          <w:sz w:val="20"/>
        </w:rPr>
        <w:t xml:space="preserve"> </w:t>
      </w:r>
      <w:r w:rsidRPr="00513542">
        <w:rPr>
          <w:rFonts w:cs="Arial"/>
          <w:sz w:val="20"/>
        </w:rPr>
        <w:t>caso,</w:t>
      </w:r>
      <w:r w:rsidR="00F10FBF">
        <w:rPr>
          <w:rFonts w:cs="Arial"/>
          <w:sz w:val="20"/>
        </w:rPr>
        <w:t xml:space="preserve"> </w:t>
      </w:r>
      <w:r w:rsidRPr="00513542">
        <w:rPr>
          <w:rFonts w:cs="Arial"/>
          <w:sz w:val="20"/>
        </w:rPr>
        <w:t>reducción</w:t>
      </w:r>
      <w:r w:rsidR="00F10FBF">
        <w:rPr>
          <w:rFonts w:cs="Arial"/>
          <w:sz w:val="20"/>
        </w:rPr>
        <w:t xml:space="preserve"> </w:t>
      </w:r>
      <w:r w:rsidRPr="00513542">
        <w:rPr>
          <w:rFonts w:cs="Arial"/>
          <w:sz w:val="20"/>
        </w:rPr>
        <w:t>de</w:t>
      </w:r>
      <w:r w:rsidR="00F10FBF">
        <w:rPr>
          <w:rFonts w:cs="Arial"/>
          <w:sz w:val="20"/>
        </w:rPr>
        <w:t xml:space="preserve"> </w:t>
      </w:r>
      <w:r w:rsidRPr="00513542">
        <w:rPr>
          <w:rFonts w:cs="Arial"/>
          <w:sz w:val="20"/>
        </w:rPr>
        <w:t>plazo</w:t>
      </w:r>
      <w:r w:rsidR="00F10FBF">
        <w:rPr>
          <w:rFonts w:cs="Arial"/>
          <w:sz w:val="20"/>
        </w:rPr>
        <w:t xml:space="preserve"> </w:t>
      </w:r>
      <w:r w:rsidRPr="00513542">
        <w:rPr>
          <w:rFonts w:cs="Arial"/>
          <w:sz w:val="20"/>
        </w:rPr>
        <w:t>para</w:t>
      </w:r>
      <w:r w:rsidR="00F10FBF">
        <w:rPr>
          <w:rFonts w:cs="Arial"/>
          <w:sz w:val="20"/>
        </w:rPr>
        <w:t xml:space="preserve"> </w:t>
      </w:r>
      <w:r w:rsidRPr="00513542">
        <w:rPr>
          <w:rFonts w:cs="Arial"/>
          <w:sz w:val="20"/>
        </w:rPr>
        <w:t>la</w:t>
      </w:r>
      <w:r w:rsidR="00F10FBF">
        <w:rPr>
          <w:rFonts w:cs="Arial"/>
          <w:sz w:val="20"/>
        </w:rPr>
        <w:t xml:space="preserve"> </w:t>
      </w:r>
      <w:r w:rsidRPr="00513542">
        <w:rPr>
          <w:rFonts w:cs="Arial"/>
          <w:sz w:val="20"/>
        </w:rPr>
        <w:t>presentación</w:t>
      </w:r>
      <w:r w:rsidR="00F10FBF">
        <w:rPr>
          <w:rFonts w:cs="Arial"/>
          <w:sz w:val="20"/>
        </w:rPr>
        <w:t xml:space="preserve"> </w:t>
      </w:r>
      <w:r w:rsidRPr="00513542">
        <w:rPr>
          <w:rFonts w:cs="Arial"/>
          <w:sz w:val="20"/>
        </w:rPr>
        <w:t>de</w:t>
      </w:r>
      <w:r w:rsidR="00F10FBF">
        <w:rPr>
          <w:rFonts w:cs="Arial"/>
          <w:sz w:val="20"/>
        </w:rPr>
        <w:t xml:space="preserve"> </w:t>
      </w:r>
      <w:r w:rsidRPr="00513542">
        <w:rPr>
          <w:rFonts w:cs="Arial"/>
          <w:sz w:val="20"/>
        </w:rPr>
        <w:t>las</w:t>
      </w:r>
      <w:r w:rsidR="00F10FBF">
        <w:rPr>
          <w:rFonts w:cs="Arial"/>
          <w:sz w:val="20"/>
        </w:rPr>
        <w:t xml:space="preserve"> </w:t>
      </w:r>
      <w:r w:rsidRPr="00513542">
        <w:rPr>
          <w:rFonts w:cs="Arial"/>
          <w:sz w:val="20"/>
        </w:rPr>
        <w:t>proposiciones</w:t>
      </w:r>
      <w:r w:rsidR="00836FEB" w:rsidRPr="00513542">
        <w:rPr>
          <w:rFonts w:cs="Arial"/>
          <w:sz w:val="20"/>
        </w:rPr>
        <w:t>.</w:t>
      </w:r>
    </w:p>
    <w:p w14:paraId="148CD295" w14:textId="77777777" w:rsidR="005B5760" w:rsidRDefault="005B5760" w:rsidP="000317E6">
      <w:pPr>
        <w:pStyle w:val="Encabezado"/>
        <w:rPr>
          <w:rFonts w:cs="Arial"/>
          <w:sz w:val="18"/>
        </w:rPr>
      </w:pPr>
    </w:p>
    <w:p w14:paraId="79776BE7" w14:textId="163A91B3" w:rsidR="00146B0A" w:rsidRPr="00B243DB" w:rsidRDefault="00146B0A" w:rsidP="000317E6">
      <w:pPr>
        <w:pStyle w:val="Encabezado"/>
        <w:jc w:val="center"/>
        <w:rPr>
          <w:rFonts w:cs="Arial"/>
          <w:b/>
          <w:sz w:val="20"/>
          <w:lang w:eastAsia="en-US"/>
        </w:rPr>
      </w:pPr>
      <w:r w:rsidRPr="00B243DB">
        <w:rPr>
          <w:rFonts w:cs="Arial"/>
          <w:b/>
          <w:sz w:val="22"/>
        </w:rPr>
        <w:t>HOSPITAL</w:t>
      </w:r>
      <w:r w:rsidR="00F10FBF">
        <w:rPr>
          <w:rFonts w:cs="Arial"/>
          <w:b/>
          <w:sz w:val="22"/>
        </w:rPr>
        <w:t xml:space="preserve"> </w:t>
      </w:r>
      <w:r w:rsidRPr="00B243DB">
        <w:rPr>
          <w:rFonts w:cs="Arial"/>
          <w:b/>
          <w:sz w:val="22"/>
        </w:rPr>
        <w:t>JUAREZ</w:t>
      </w:r>
      <w:r w:rsidR="00F10FBF">
        <w:rPr>
          <w:rFonts w:cs="Arial"/>
          <w:b/>
          <w:sz w:val="22"/>
        </w:rPr>
        <w:t xml:space="preserve"> </w:t>
      </w:r>
      <w:r w:rsidRPr="00B243DB">
        <w:rPr>
          <w:rFonts w:cs="Arial"/>
          <w:b/>
          <w:sz w:val="22"/>
        </w:rPr>
        <w:t>DE</w:t>
      </w:r>
      <w:r w:rsidR="00F10FBF">
        <w:rPr>
          <w:rFonts w:cs="Arial"/>
          <w:b/>
          <w:sz w:val="22"/>
        </w:rPr>
        <w:t xml:space="preserve"> </w:t>
      </w:r>
      <w:r w:rsidRPr="00B243DB">
        <w:rPr>
          <w:rFonts w:cs="Arial"/>
          <w:b/>
          <w:sz w:val="22"/>
        </w:rPr>
        <w:t>MEXICO</w:t>
      </w:r>
    </w:p>
    <w:p w14:paraId="75736B96" w14:textId="77777777" w:rsidR="00146B0A" w:rsidRPr="00B243DB" w:rsidRDefault="00146B0A" w:rsidP="000317E6">
      <w:pPr>
        <w:pStyle w:val="Encabezado"/>
        <w:rPr>
          <w:rFonts w:cs="Arial"/>
          <w:b/>
          <w:sz w:val="16"/>
        </w:rPr>
      </w:pPr>
    </w:p>
    <w:p w14:paraId="67F33E45" w14:textId="313E2F29" w:rsidR="0086146E" w:rsidRPr="00513542" w:rsidRDefault="00146B0A" w:rsidP="00C44110">
      <w:pPr>
        <w:pStyle w:val="Encabezado"/>
        <w:rPr>
          <w:rFonts w:cs="Arial"/>
          <w:bCs/>
          <w:sz w:val="18"/>
          <w:szCs w:val="16"/>
        </w:rPr>
      </w:pPr>
      <w:r w:rsidRPr="00513542">
        <w:rPr>
          <w:rFonts w:cs="Arial"/>
          <w:b/>
          <w:sz w:val="18"/>
          <w:szCs w:val="16"/>
        </w:rPr>
        <w:t>Tipo</w:t>
      </w:r>
      <w:r w:rsidR="00F10FBF">
        <w:rPr>
          <w:rFonts w:cs="Arial"/>
          <w:b/>
          <w:sz w:val="18"/>
          <w:szCs w:val="16"/>
        </w:rPr>
        <w:t xml:space="preserve"> </w:t>
      </w:r>
      <w:r w:rsidRPr="00513542">
        <w:rPr>
          <w:rFonts w:cs="Arial"/>
          <w:b/>
          <w:sz w:val="18"/>
          <w:szCs w:val="16"/>
        </w:rPr>
        <w:t>de</w:t>
      </w:r>
      <w:r w:rsidR="00F10FBF">
        <w:rPr>
          <w:rFonts w:cs="Arial"/>
          <w:b/>
          <w:sz w:val="18"/>
          <w:szCs w:val="16"/>
        </w:rPr>
        <w:t xml:space="preserve"> </w:t>
      </w:r>
      <w:r w:rsidRPr="00513542">
        <w:rPr>
          <w:rFonts w:cs="Arial"/>
          <w:b/>
          <w:sz w:val="18"/>
          <w:szCs w:val="16"/>
        </w:rPr>
        <w:t>procedimiento:</w:t>
      </w:r>
      <w:r w:rsidR="00F10FBF">
        <w:rPr>
          <w:rFonts w:cs="Arial"/>
          <w:b/>
          <w:sz w:val="18"/>
          <w:szCs w:val="16"/>
        </w:rPr>
        <w:t xml:space="preserve"> </w:t>
      </w:r>
      <w:r w:rsidR="00C44110" w:rsidRPr="00513542">
        <w:rPr>
          <w:rFonts w:cs="Arial"/>
          <w:bCs/>
          <w:sz w:val="18"/>
          <w:szCs w:val="16"/>
        </w:rPr>
        <w:t>LICITACIÓN</w:t>
      </w:r>
      <w:r w:rsidR="00F10FBF">
        <w:rPr>
          <w:rFonts w:cs="Arial"/>
          <w:bCs/>
          <w:sz w:val="18"/>
          <w:szCs w:val="16"/>
        </w:rPr>
        <w:t xml:space="preserve"> </w:t>
      </w:r>
      <w:r w:rsidR="00C44110" w:rsidRPr="00513542">
        <w:rPr>
          <w:rFonts w:cs="Arial"/>
          <w:bCs/>
          <w:sz w:val="18"/>
          <w:szCs w:val="16"/>
        </w:rPr>
        <w:t>PÚBLICA</w:t>
      </w:r>
      <w:r w:rsidR="00F10FBF">
        <w:rPr>
          <w:rFonts w:cs="Arial"/>
          <w:bCs/>
          <w:sz w:val="18"/>
          <w:szCs w:val="16"/>
        </w:rPr>
        <w:t xml:space="preserve"> </w:t>
      </w:r>
      <w:r w:rsidR="008843F7">
        <w:rPr>
          <w:rFonts w:cs="Arial"/>
          <w:bCs/>
          <w:sz w:val="18"/>
          <w:szCs w:val="16"/>
        </w:rPr>
        <w:t>NACIONAL</w:t>
      </w:r>
      <w:r w:rsidR="00F10FBF">
        <w:rPr>
          <w:rFonts w:cs="Arial"/>
          <w:bCs/>
          <w:sz w:val="18"/>
          <w:szCs w:val="16"/>
        </w:rPr>
        <w:t xml:space="preserve"> </w:t>
      </w:r>
      <w:r w:rsidR="0040523C">
        <w:rPr>
          <w:rFonts w:cs="Arial"/>
          <w:bCs/>
          <w:sz w:val="18"/>
          <w:szCs w:val="16"/>
        </w:rPr>
        <w:t>ELECTRÓ</w:t>
      </w:r>
      <w:r w:rsidR="00C44110" w:rsidRPr="00513542">
        <w:rPr>
          <w:rFonts w:cs="Arial"/>
          <w:bCs/>
          <w:sz w:val="18"/>
          <w:szCs w:val="16"/>
        </w:rPr>
        <w:t>NICA</w:t>
      </w:r>
    </w:p>
    <w:p w14:paraId="57D70A25" w14:textId="77777777" w:rsidR="00513542" w:rsidRDefault="00513542" w:rsidP="000317E6">
      <w:pPr>
        <w:pStyle w:val="Encabezado"/>
        <w:rPr>
          <w:rFonts w:cs="Arial"/>
          <w:b/>
          <w:sz w:val="18"/>
          <w:szCs w:val="16"/>
        </w:rPr>
      </w:pPr>
    </w:p>
    <w:p w14:paraId="79A8C2BE" w14:textId="4D7DD629" w:rsidR="00146B0A" w:rsidRPr="00513542" w:rsidRDefault="00146B0A" w:rsidP="000317E6">
      <w:pPr>
        <w:pStyle w:val="Encabezado"/>
        <w:rPr>
          <w:rFonts w:cs="Arial"/>
          <w:b/>
          <w:sz w:val="18"/>
          <w:szCs w:val="16"/>
        </w:rPr>
      </w:pPr>
      <w:r w:rsidRPr="00513542">
        <w:rPr>
          <w:rFonts w:cs="Arial"/>
          <w:b/>
          <w:sz w:val="18"/>
          <w:szCs w:val="16"/>
        </w:rPr>
        <w:t>No.</w:t>
      </w:r>
      <w:r w:rsidR="00F10FBF">
        <w:rPr>
          <w:rFonts w:cs="Arial"/>
          <w:b/>
          <w:sz w:val="18"/>
          <w:szCs w:val="16"/>
        </w:rPr>
        <w:t xml:space="preserve"> </w:t>
      </w:r>
      <w:r w:rsidRPr="00513542">
        <w:rPr>
          <w:rFonts w:cs="Arial"/>
          <w:b/>
          <w:sz w:val="18"/>
          <w:szCs w:val="16"/>
        </w:rPr>
        <w:t>de</w:t>
      </w:r>
      <w:r w:rsidR="00F10FBF">
        <w:rPr>
          <w:rFonts w:cs="Arial"/>
          <w:b/>
          <w:sz w:val="18"/>
          <w:szCs w:val="16"/>
        </w:rPr>
        <w:t xml:space="preserve"> </w:t>
      </w:r>
      <w:r w:rsidRPr="00513542">
        <w:rPr>
          <w:rFonts w:cs="Arial"/>
          <w:b/>
          <w:sz w:val="18"/>
          <w:szCs w:val="16"/>
        </w:rPr>
        <w:t>procedimiento:</w:t>
      </w:r>
      <w:r w:rsidR="00F10FBF">
        <w:rPr>
          <w:rFonts w:cs="Arial"/>
          <w:b/>
          <w:sz w:val="18"/>
          <w:szCs w:val="16"/>
        </w:rPr>
        <w:t xml:space="preserve"> </w:t>
      </w:r>
      <w:r w:rsidR="00C86DE7">
        <w:rPr>
          <w:rFonts w:cs="Arial"/>
          <w:bCs/>
          <w:sz w:val="18"/>
          <w:szCs w:val="16"/>
        </w:rPr>
        <w:t>LA-012NAW001-</w:t>
      </w:r>
      <w:r w:rsidR="00230077">
        <w:rPr>
          <w:rFonts w:cs="Arial"/>
          <w:bCs/>
          <w:sz w:val="18"/>
          <w:szCs w:val="16"/>
        </w:rPr>
        <w:t>E707</w:t>
      </w:r>
      <w:r w:rsidR="00C86DE7">
        <w:rPr>
          <w:rFonts w:cs="Arial"/>
          <w:bCs/>
          <w:sz w:val="18"/>
          <w:szCs w:val="16"/>
        </w:rPr>
        <w:t>-2022</w:t>
      </w:r>
    </w:p>
    <w:p w14:paraId="5A43DF85" w14:textId="77777777" w:rsidR="00146B0A" w:rsidRPr="00513542" w:rsidRDefault="00146B0A" w:rsidP="000317E6">
      <w:pPr>
        <w:pStyle w:val="Encabezado"/>
        <w:rPr>
          <w:rFonts w:cs="Arial"/>
          <w:b/>
          <w:sz w:val="10"/>
          <w:szCs w:val="8"/>
          <w:u w:val="single"/>
        </w:rPr>
      </w:pPr>
    </w:p>
    <w:p w14:paraId="78E2CBC0" w14:textId="4351392A" w:rsidR="00146B0A" w:rsidRPr="00513542" w:rsidRDefault="00146B0A" w:rsidP="000317E6">
      <w:pPr>
        <w:pStyle w:val="Encabezado"/>
        <w:rPr>
          <w:rFonts w:cs="Arial"/>
          <w:b/>
          <w:sz w:val="18"/>
          <w:szCs w:val="16"/>
        </w:rPr>
      </w:pPr>
      <w:r w:rsidRPr="00513542">
        <w:rPr>
          <w:rFonts w:cs="Arial"/>
          <w:b/>
          <w:sz w:val="18"/>
          <w:szCs w:val="16"/>
        </w:rPr>
        <w:t>Descripción</w:t>
      </w:r>
      <w:r w:rsidR="00F10FBF">
        <w:rPr>
          <w:rFonts w:cs="Arial"/>
          <w:b/>
          <w:sz w:val="18"/>
          <w:szCs w:val="16"/>
        </w:rPr>
        <w:t xml:space="preserve"> </w:t>
      </w:r>
      <w:r w:rsidRPr="00513542">
        <w:rPr>
          <w:rFonts w:cs="Arial"/>
          <w:b/>
          <w:sz w:val="18"/>
          <w:szCs w:val="16"/>
        </w:rPr>
        <w:t>de</w:t>
      </w:r>
      <w:r w:rsidR="00F10FBF">
        <w:rPr>
          <w:rFonts w:cs="Arial"/>
          <w:b/>
          <w:sz w:val="18"/>
          <w:szCs w:val="16"/>
        </w:rPr>
        <w:t xml:space="preserve"> </w:t>
      </w:r>
      <w:r w:rsidRPr="00513542">
        <w:rPr>
          <w:rFonts w:cs="Arial"/>
          <w:b/>
          <w:sz w:val="18"/>
          <w:szCs w:val="16"/>
        </w:rPr>
        <w:t>los</w:t>
      </w:r>
      <w:r w:rsidR="00F10FBF">
        <w:rPr>
          <w:rFonts w:cs="Arial"/>
          <w:b/>
          <w:sz w:val="18"/>
          <w:szCs w:val="16"/>
        </w:rPr>
        <w:t xml:space="preserve"> </w:t>
      </w:r>
      <w:r w:rsidRPr="00513542">
        <w:rPr>
          <w:rFonts w:cs="Arial"/>
          <w:b/>
          <w:sz w:val="18"/>
          <w:szCs w:val="16"/>
        </w:rPr>
        <w:t>bienes</w:t>
      </w:r>
      <w:r w:rsidR="00F10FBF">
        <w:rPr>
          <w:rFonts w:cs="Arial"/>
          <w:b/>
          <w:sz w:val="18"/>
          <w:szCs w:val="16"/>
        </w:rPr>
        <w:t xml:space="preserve"> </w:t>
      </w:r>
      <w:r w:rsidRPr="00513542">
        <w:rPr>
          <w:rFonts w:cs="Arial"/>
          <w:b/>
          <w:sz w:val="18"/>
          <w:szCs w:val="16"/>
        </w:rPr>
        <w:t>o</w:t>
      </w:r>
      <w:r w:rsidR="00F10FBF">
        <w:rPr>
          <w:rFonts w:cs="Arial"/>
          <w:b/>
          <w:sz w:val="18"/>
          <w:szCs w:val="16"/>
        </w:rPr>
        <w:t xml:space="preserve"> </w:t>
      </w:r>
      <w:r w:rsidRPr="00513542">
        <w:rPr>
          <w:rFonts w:cs="Arial"/>
          <w:b/>
          <w:sz w:val="18"/>
          <w:szCs w:val="16"/>
        </w:rPr>
        <w:t>servicios</w:t>
      </w:r>
      <w:r w:rsidR="00F10FBF">
        <w:rPr>
          <w:rFonts w:cs="Arial"/>
          <w:b/>
          <w:sz w:val="18"/>
          <w:szCs w:val="16"/>
        </w:rPr>
        <w:t xml:space="preserve"> </w:t>
      </w:r>
      <w:r w:rsidRPr="00513542">
        <w:rPr>
          <w:rFonts w:cs="Arial"/>
          <w:b/>
          <w:sz w:val="18"/>
          <w:szCs w:val="16"/>
        </w:rPr>
        <w:t>a</w:t>
      </w:r>
      <w:r w:rsidR="00F10FBF">
        <w:rPr>
          <w:rFonts w:cs="Arial"/>
          <w:b/>
          <w:sz w:val="18"/>
          <w:szCs w:val="16"/>
        </w:rPr>
        <w:t xml:space="preserve"> </w:t>
      </w:r>
      <w:r w:rsidRPr="00513542">
        <w:rPr>
          <w:rFonts w:cs="Arial"/>
          <w:b/>
          <w:sz w:val="18"/>
          <w:szCs w:val="16"/>
        </w:rPr>
        <w:t>contratar:</w:t>
      </w:r>
    </w:p>
    <w:p w14:paraId="2FAF8E2B" w14:textId="77777777" w:rsidR="0086146E" w:rsidRPr="00513542" w:rsidRDefault="0086146E" w:rsidP="000317E6">
      <w:pPr>
        <w:pStyle w:val="Encabezado"/>
        <w:rPr>
          <w:rFonts w:cs="Arial"/>
          <w:b/>
          <w:sz w:val="6"/>
          <w:szCs w:val="16"/>
        </w:rPr>
      </w:pPr>
    </w:p>
    <w:p w14:paraId="65CC20D9" w14:textId="5C51FAF2" w:rsidR="0023332B" w:rsidRPr="0023332B" w:rsidRDefault="0023332B" w:rsidP="0023332B">
      <w:pPr>
        <w:rPr>
          <w:rFonts w:cs="Arial"/>
          <w:bCs/>
          <w:sz w:val="18"/>
          <w:szCs w:val="16"/>
        </w:rPr>
      </w:pPr>
      <w:r w:rsidRPr="0023332B">
        <w:rPr>
          <w:rFonts w:cs="Arial"/>
          <w:bCs/>
          <w:sz w:val="18"/>
          <w:szCs w:val="16"/>
        </w:rPr>
        <w:t>“ADQUISICIÓN</w:t>
      </w:r>
      <w:r w:rsidR="00F10FBF">
        <w:rPr>
          <w:rFonts w:cs="Arial"/>
          <w:bCs/>
          <w:sz w:val="18"/>
          <w:szCs w:val="16"/>
        </w:rPr>
        <w:t xml:space="preserve"> </w:t>
      </w:r>
      <w:r w:rsidRPr="0023332B">
        <w:rPr>
          <w:rFonts w:cs="Arial"/>
          <w:bCs/>
          <w:sz w:val="18"/>
          <w:szCs w:val="16"/>
        </w:rPr>
        <w:t>DE</w:t>
      </w:r>
      <w:r w:rsidR="00F10FBF">
        <w:rPr>
          <w:rFonts w:cs="Arial"/>
          <w:bCs/>
          <w:sz w:val="18"/>
          <w:szCs w:val="16"/>
        </w:rPr>
        <w:t xml:space="preserve"> </w:t>
      </w:r>
      <w:r w:rsidRPr="0023332B">
        <w:rPr>
          <w:rFonts w:cs="Arial"/>
          <w:bCs/>
          <w:sz w:val="18"/>
          <w:szCs w:val="16"/>
        </w:rPr>
        <w:t>MATERIALES</w:t>
      </w:r>
      <w:r w:rsidR="00F10FBF">
        <w:rPr>
          <w:rFonts w:cs="Arial"/>
          <w:bCs/>
          <w:sz w:val="18"/>
          <w:szCs w:val="16"/>
        </w:rPr>
        <w:t xml:space="preserve"> </w:t>
      </w:r>
      <w:r w:rsidRPr="0023332B">
        <w:rPr>
          <w:rFonts w:cs="Arial"/>
          <w:bCs/>
          <w:sz w:val="18"/>
          <w:szCs w:val="16"/>
        </w:rPr>
        <w:t>Y</w:t>
      </w:r>
      <w:r w:rsidR="00F10FBF">
        <w:rPr>
          <w:rFonts w:cs="Arial"/>
          <w:bCs/>
          <w:sz w:val="18"/>
          <w:szCs w:val="16"/>
        </w:rPr>
        <w:t xml:space="preserve"> </w:t>
      </w:r>
      <w:r w:rsidRPr="0023332B">
        <w:rPr>
          <w:rFonts w:cs="Arial"/>
          <w:bCs/>
          <w:sz w:val="18"/>
          <w:szCs w:val="16"/>
        </w:rPr>
        <w:t>ARTICULOS</w:t>
      </w:r>
      <w:r w:rsidR="00F10FBF">
        <w:rPr>
          <w:rFonts w:cs="Arial"/>
          <w:bCs/>
          <w:sz w:val="18"/>
          <w:szCs w:val="16"/>
        </w:rPr>
        <w:t xml:space="preserve"> </w:t>
      </w:r>
      <w:r w:rsidRPr="0023332B">
        <w:rPr>
          <w:rFonts w:cs="Arial"/>
          <w:bCs/>
          <w:sz w:val="18"/>
          <w:szCs w:val="16"/>
        </w:rPr>
        <w:t>DE</w:t>
      </w:r>
      <w:r w:rsidR="00F10FBF">
        <w:rPr>
          <w:rFonts w:cs="Arial"/>
          <w:bCs/>
          <w:sz w:val="18"/>
          <w:szCs w:val="16"/>
        </w:rPr>
        <w:t xml:space="preserve"> </w:t>
      </w:r>
      <w:r w:rsidRPr="0023332B">
        <w:rPr>
          <w:rFonts w:cs="Arial"/>
          <w:bCs/>
          <w:sz w:val="18"/>
          <w:szCs w:val="16"/>
        </w:rPr>
        <w:t>CONSTRUCCION</w:t>
      </w:r>
      <w:r w:rsidR="00F10FBF">
        <w:rPr>
          <w:rFonts w:cs="Arial"/>
          <w:bCs/>
          <w:sz w:val="18"/>
          <w:szCs w:val="16"/>
        </w:rPr>
        <w:t xml:space="preserve"> </w:t>
      </w:r>
      <w:r w:rsidRPr="0023332B">
        <w:rPr>
          <w:rFonts w:cs="Arial"/>
          <w:bCs/>
          <w:sz w:val="18"/>
          <w:szCs w:val="16"/>
        </w:rPr>
        <w:t>Y</w:t>
      </w:r>
      <w:r w:rsidR="00F10FBF">
        <w:rPr>
          <w:rFonts w:cs="Arial"/>
          <w:bCs/>
          <w:sz w:val="18"/>
          <w:szCs w:val="16"/>
        </w:rPr>
        <w:t xml:space="preserve"> </w:t>
      </w:r>
      <w:r w:rsidRPr="0023332B">
        <w:rPr>
          <w:rFonts w:cs="Arial"/>
          <w:bCs/>
          <w:sz w:val="18"/>
          <w:szCs w:val="16"/>
        </w:rPr>
        <w:t>DE</w:t>
      </w:r>
      <w:r w:rsidR="00F10FBF">
        <w:rPr>
          <w:rFonts w:cs="Arial"/>
          <w:bCs/>
          <w:sz w:val="18"/>
          <w:szCs w:val="16"/>
        </w:rPr>
        <w:t xml:space="preserve"> </w:t>
      </w:r>
      <w:r w:rsidRPr="0023332B">
        <w:rPr>
          <w:rFonts w:cs="Arial"/>
          <w:bCs/>
          <w:sz w:val="18"/>
          <w:szCs w:val="16"/>
        </w:rPr>
        <w:t>REPARACION;</w:t>
      </w:r>
      <w:r w:rsidR="00F10FBF">
        <w:rPr>
          <w:rFonts w:cs="Arial"/>
          <w:bCs/>
          <w:sz w:val="18"/>
          <w:szCs w:val="16"/>
        </w:rPr>
        <w:t xml:space="preserve"> </w:t>
      </w:r>
      <w:r w:rsidRPr="0023332B">
        <w:rPr>
          <w:rFonts w:cs="Arial"/>
          <w:bCs/>
          <w:sz w:val="18"/>
          <w:szCs w:val="16"/>
        </w:rPr>
        <w:t>HERRAMIENTAS,</w:t>
      </w:r>
      <w:r w:rsidR="00F10FBF">
        <w:rPr>
          <w:rFonts w:cs="Arial"/>
          <w:bCs/>
          <w:sz w:val="18"/>
          <w:szCs w:val="16"/>
        </w:rPr>
        <w:t xml:space="preserve"> </w:t>
      </w:r>
      <w:r w:rsidRPr="0023332B">
        <w:rPr>
          <w:rFonts w:cs="Arial"/>
          <w:bCs/>
          <w:sz w:val="18"/>
          <w:szCs w:val="16"/>
        </w:rPr>
        <w:t>REFACCIONES</w:t>
      </w:r>
      <w:r w:rsidR="00F10FBF">
        <w:rPr>
          <w:rFonts w:cs="Arial"/>
          <w:bCs/>
          <w:sz w:val="18"/>
          <w:szCs w:val="16"/>
        </w:rPr>
        <w:t xml:space="preserve"> </w:t>
      </w:r>
      <w:r w:rsidRPr="0023332B">
        <w:rPr>
          <w:rFonts w:cs="Arial"/>
          <w:bCs/>
          <w:sz w:val="18"/>
          <w:szCs w:val="16"/>
        </w:rPr>
        <w:t>Y</w:t>
      </w:r>
      <w:r w:rsidR="00F10FBF">
        <w:rPr>
          <w:rFonts w:cs="Arial"/>
          <w:bCs/>
          <w:sz w:val="18"/>
          <w:szCs w:val="16"/>
        </w:rPr>
        <w:t xml:space="preserve"> </w:t>
      </w:r>
      <w:r w:rsidRPr="0023332B">
        <w:rPr>
          <w:rFonts w:cs="Arial"/>
          <w:bCs/>
          <w:sz w:val="18"/>
          <w:szCs w:val="16"/>
        </w:rPr>
        <w:t>ACCESORIOS</w:t>
      </w:r>
      <w:r w:rsidR="00F10FBF">
        <w:rPr>
          <w:rFonts w:cs="Arial"/>
          <w:bCs/>
          <w:sz w:val="18"/>
          <w:szCs w:val="16"/>
        </w:rPr>
        <w:t xml:space="preserve"> </w:t>
      </w:r>
      <w:r w:rsidRPr="0023332B">
        <w:rPr>
          <w:rFonts w:cs="Arial"/>
          <w:bCs/>
          <w:sz w:val="18"/>
          <w:szCs w:val="16"/>
        </w:rPr>
        <w:t>MENORES,</w:t>
      </w:r>
      <w:r w:rsidR="00F10FBF">
        <w:rPr>
          <w:rFonts w:cs="Arial"/>
          <w:bCs/>
          <w:sz w:val="18"/>
          <w:szCs w:val="16"/>
        </w:rPr>
        <w:t xml:space="preserve"> </w:t>
      </w:r>
      <w:r w:rsidRPr="0023332B">
        <w:rPr>
          <w:rFonts w:cs="Arial"/>
          <w:bCs/>
          <w:sz w:val="18"/>
          <w:szCs w:val="16"/>
        </w:rPr>
        <w:t>PARA</w:t>
      </w:r>
      <w:r w:rsidR="00F10FBF">
        <w:rPr>
          <w:rFonts w:cs="Arial"/>
          <w:bCs/>
          <w:sz w:val="18"/>
          <w:szCs w:val="16"/>
        </w:rPr>
        <w:t xml:space="preserve"> </w:t>
      </w:r>
      <w:r w:rsidRPr="0023332B">
        <w:rPr>
          <w:rFonts w:cs="Arial"/>
          <w:bCs/>
          <w:sz w:val="18"/>
          <w:szCs w:val="16"/>
        </w:rPr>
        <w:t>EL</w:t>
      </w:r>
      <w:r w:rsidR="00F10FBF">
        <w:rPr>
          <w:rFonts w:cs="Arial"/>
          <w:bCs/>
          <w:sz w:val="18"/>
          <w:szCs w:val="16"/>
        </w:rPr>
        <w:t xml:space="preserve"> </w:t>
      </w:r>
      <w:r w:rsidRPr="0023332B">
        <w:rPr>
          <w:rFonts w:cs="Arial"/>
          <w:bCs/>
          <w:sz w:val="18"/>
          <w:szCs w:val="16"/>
        </w:rPr>
        <w:t>HOSPITAL</w:t>
      </w:r>
      <w:r w:rsidR="00F10FBF">
        <w:rPr>
          <w:rFonts w:cs="Arial"/>
          <w:bCs/>
          <w:sz w:val="18"/>
          <w:szCs w:val="16"/>
        </w:rPr>
        <w:t xml:space="preserve"> </w:t>
      </w:r>
      <w:r w:rsidRPr="0023332B">
        <w:rPr>
          <w:rFonts w:cs="Arial"/>
          <w:bCs/>
          <w:sz w:val="18"/>
          <w:szCs w:val="16"/>
        </w:rPr>
        <w:t>JUÁREZ</w:t>
      </w:r>
      <w:r w:rsidR="00F10FBF">
        <w:rPr>
          <w:rFonts w:cs="Arial"/>
          <w:bCs/>
          <w:sz w:val="18"/>
          <w:szCs w:val="16"/>
        </w:rPr>
        <w:t xml:space="preserve"> </w:t>
      </w:r>
      <w:r w:rsidRPr="0023332B">
        <w:rPr>
          <w:rFonts w:cs="Arial"/>
          <w:bCs/>
          <w:sz w:val="18"/>
          <w:szCs w:val="16"/>
        </w:rPr>
        <w:t>DE</w:t>
      </w:r>
      <w:r w:rsidR="00F10FBF">
        <w:rPr>
          <w:rFonts w:cs="Arial"/>
          <w:bCs/>
          <w:sz w:val="18"/>
          <w:szCs w:val="16"/>
        </w:rPr>
        <w:t xml:space="preserve"> </w:t>
      </w:r>
      <w:r w:rsidRPr="0023332B">
        <w:rPr>
          <w:rFonts w:cs="Arial"/>
          <w:bCs/>
          <w:sz w:val="18"/>
          <w:szCs w:val="16"/>
        </w:rPr>
        <w:t>MÉXICO,</w:t>
      </w:r>
      <w:r w:rsidR="00F10FBF">
        <w:rPr>
          <w:rFonts w:cs="Arial"/>
          <w:bCs/>
          <w:sz w:val="18"/>
          <w:szCs w:val="16"/>
        </w:rPr>
        <w:t xml:space="preserve"> </w:t>
      </w:r>
      <w:r w:rsidRPr="0023332B">
        <w:rPr>
          <w:rFonts w:cs="Arial"/>
          <w:bCs/>
          <w:sz w:val="18"/>
          <w:szCs w:val="16"/>
        </w:rPr>
        <w:t>2022”:</w:t>
      </w:r>
    </w:p>
    <w:p w14:paraId="4DB2B4BF" w14:textId="196DFF38" w:rsidR="00B243DB" w:rsidRPr="00513542" w:rsidRDefault="00B243DB" w:rsidP="000317E6">
      <w:pPr>
        <w:pStyle w:val="Encabezado"/>
        <w:jc w:val="center"/>
        <w:rPr>
          <w:rFonts w:cs="Arial"/>
          <w:bCs/>
          <w:sz w:val="18"/>
          <w:szCs w:val="16"/>
        </w:rPr>
      </w:pPr>
    </w:p>
    <w:p w14:paraId="4EC04E36" w14:textId="77777777" w:rsidR="00035AF3" w:rsidRPr="00513542" w:rsidRDefault="00035AF3" w:rsidP="000317E6">
      <w:pPr>
        <w:pStyle w:val="Encabezado"/>
        <w:rPr>
          <w:rFonts w:cs="Arial"/>
          <w:b/>
          <w:sz w:val="18"/>
          <w:szCs w:val="16"/>
        </w:rPr>
      </w:pPr>
    </w:p>
    <w:p w14:paraId="5BCCD13C" w14:textId="5C2639A6" w:rsidR="00146B0A" w:rsidRDefault="00146B0A" w:rsidP="000317E6">
      <w:pPr>
        <w:jc w:val="center"/>
        <w:rPr>
          <w:rFonts w:cs="Arial"/>
          <w:b/>
          <w:sz w:val="16"/>
          <w:szCs w:val="16"/>
        </w:rPr>
      </w:pPr>
      <w:r w:rsidRPr="00355493">
        <w:rPr>
          <w:rFonts w:cs="Arial"/>
          <w:b/>
          <w:sz w:val="16"/>
          <w:szCs w:val="16"/>
        </w:rPr>
        <w:t>CALENDARIO</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EVENTOS</w:t>
      </w:r>
    </w:p>
    <w:p w14:paraId="5B83E06F" w14:textId="77777777" w:rsidR="00146B0A" w:rsidRPr="00C94937" w:rsidRDefault="00146B0A" w:rsidP="000317E6">
      <w:pPr>
        <w:jc w:val="center"/>
        <w:rPr>
          <w:rFonts w:cs="Arial"/>
          <w:b/>
          <w:sz w:val="2"/>
          <w:szCs w:val="16"/>
        </w:rPr>
      </w:pPr>
    </w:p>
    <w:p w14:paraId="6D45E2E8" w14:textId="77777777" w:rsidR="00C94937" w:rsidRPr="006C1C52" w:rsidRDefault="00C94937" w:rsidP="000317E6">
      <w:pPr>
        <w:jc w:val="center"/>
        <w:rPr>
          <w:rFonts w:cs="Arial"/>
          <w:b/>
          <w:sz w:val="16"/>
          <w:szCs w:val="16"/>
        </w:rPr>
      </w:pPr>
    </w:p>
    <w:p w14:paraId="2D1EBD4B" w14:textId="342FCAF1" w:rsidR="00146B0A" w:rsidRPr="00355493" w:rsidRDefault="00862A2A" w:rsidP="000317E6">
      <w:pPr>
        <w:jc w:val="center"/>
        <w:rPr>
          <w:rFonts w:cs="Arial"/>
          <w:sz w:val="2"/>
          <w:szCs w:val="2"/>
        </w:rPr>
      </w:pPr>
      <w:r w:rsidRPr="00355493">
        <w:rPr>
          <w:rFonts w:cs="Arial"/>
          <w:b/>
          <w:sz w:val="16"/>
          <w:szCs w:val="16"/>
        </w:rPr>
        <w:t>PROYECTO</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CONVOCATORIA</w:t>
      </w:r>
      <w:r w:rsidR="00F10FBF">
        <w:rPr>
          <w:rFonts w:cs="Arial"/>
          <w:b/>
          <w:sz w:val="16"/>
          <w:szCs w:val="16"/>
        </w:rPr>
        <w:t xml:space="preserve"> </w:t>
      </w:r>
      <w:r w:rsidRPr="00355493">
        <w:rPr>
          <w:rFonts w:cs="Arial"/>
          <w:b/>
          <w:sz w:val="16"/>
          <w:szCs w:val="16"/>
        </w:rPr>
        <w:t>A</w:t>
      </w:r>
      <w:r w:rsidR="00F10FBF">
        <w:rPr>
          <w:rFonts w:cs="Arial"/>
          <w:b/>
          <w:sz w:val="16"/>
          <w:szCs w:val="16"/>
        </w:rPr>
        <w:t xml:space="preserve"> </w:t>
      </w:r>
      <w:r w:rsidRPr="00355493">
        <w:rPr>
          <w:rFonts w:cs="Arial"/>
          <w:b/>
          <w:sz w:val="16"/>
          <w:szCs w:val="16"/>
        </w:rPr>
        <w:t>LA</w:t>
      </w:r>
      <w:r w:rsidR="00F10FBF">
        <w:rPr>
          <w:rFonts w:cs="Arial"/>
          <w:b/>
          <w:sz w:val="16"/>
          <w:szCs w:val="16"/>
        </w:rPr>
        <w:t xml:space="preserve"> </w:t>
      </w:r>
      <w:r w:rsidR="00A44D92">
        <w:rPr>
          <w:rFonts w:cs="Arial"/>
          <w:b/>
          <w:sz w:val="16"/>
          <w:szCs w:val="16"/>
        </w:rPr>
        <w:t>LICITACIÓN</w:t>
      </w:r>
    </w:p>
    <w:tbl>
      <w:tblPr>
        <w:tblW w:w="0" w:type="auto"/>
        <w:jc w:val="center"/>
        <w:tblLayout w:type="fixed"/>
        <w:tblCellMar>
          <w:left w:w="70" w:type="dxa"/>
          <w:right w:w="70" w:type="dxa"/>
        </w:tblCellMar>
        <w:tblLook w:val="04A0" w:firstRow="1" w:lastRow="0" w:firstColumn="1" w:lastColumn="0" w:noHBand="0" w:noVBand="1"/>
      </w:tblPr>
      <w:tblGrid>
        <w:gridCol w:w="1260"/>
        <w:gridCol w:w="1080"/>
        <w:gridCol w:w="900"/>
        <w:gridCol w:w="1620"/>
        <w:gridCol w:w="900"/>
        <w:gridCol w:w="1080"/>
        <w:gridCol w:w="900"/>
        <w:gridCol w:w="1260"/>
      </w:tblGrid>
      <w:tr w:rsidR="00146B0A" w:rsidRPr="00355493" w14:paraId="0543C09F"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002060"/>
            <w:hideMark/>
          </w:tcPr>
          <w:p w14:paraId="0F50A603" w14:textId="77777777" w:rsidR="00146B0A" w:rsidRPr="00355493" w:rsidRDefault="00146B0A" w:rsidP="000317E6">
            <w:pPr>
              <w:pStyle w:val="Ttulo2"/>
              <w:rPr>
                <w:rFonts w:cs="Arial"/>
                <w:sz w:val="16"/>
                <w:szCs w:val="16"/>
              </w:rPr>
            </w:pPr>
            <w:r w:rsidRPr="00355493">
              <w:rPr>
                <w:rFonts w:cs="Arial"/>
                <w:sz w:val="16"/>
                <w:szCs w:val="16"/>
              </w:rPr>
              <w:t>DIA:</w:t>
            </w:r>
          </w:p>
        </w:tc>
        <w:tc>
          <w:tcPr>
            <w:tcW w:w="1080" w:type="dxa"/>
            <w:tcBorders>
              <w:top w:val="single" w:sz="4" w:space="0" w:color="auto"/>
              <w:left w:val="single" w:sz="4" w:space="0" w:color="auto"/>
              <w:bottom w:val="single" w:sz="4" w:space="0" w:color="auto"/>
              <w:right w:val="single" w:sz="4" w:space="0" w:color="auto"/>
            </w:tcBorders>
            <w:shd w:val="clear" w:color="auto" w:fill="B4C6E7"/>
          </w:tcPr>
          <w:p w14:paraId="23FD8AAC" w14:textId="690DBEEE" w:rsidR="00146B0A" w:rsidRPr="007E0535" w:rsidRDefault="00B6507C" w:rsidP="000317E6">
            <w:pPr>
              <w:jc w:val="center"/>
              <w:rPr>
                <w:rFonts w:cs="Arial"/>
                <w:b/>
                <w:bCs/>
                <w:sz w:val="16"/>
                <w:szCs w:val="16"/>
              </w:rPr>
            </w:pPr>
            <w:r>
              <w:rPr>
                <w:rFonts w:cs="Arial"/>
                <w:b/>
                <w:bCs/>
                <w:sz w:val="20"/>
              </w:rPr>
              <w:t>16</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50BDAA32" w14:textId="77777777" w:rsidR="00146B0A" w:rsidRPr="007E0535" w:rsidRDefault="00146B0A" w:rsidP="000317E6">
            <w:pPr>
              <w:jc w:val="center"/>
              <w:rPr>
                <w:rFonts w:cs="Arial"/>
                <w:b/>
                <w:sz w:val="16"/>
                <w:szCs w:val="16"/>
              </w:rPr>
            </w:pPr>
            <w:r w:rsidRPr="007E0535">
              <w:rPr>
                <w:rFonts w:cs="Arial"/>
                <w:b/>
                <w:sz w:val="16"/>
                <w:szCs w:val="16"/>
              </w:rPr>
              <w:t>MES:</w:t>
            </w:r>
          </w:p>
        </w:tc>
        <w:tc>
          <w:tcPr>
            <w:tcW w:w="1620" w:type="dxa"/>
            <w:tcBorders>
              <w:top w:val="single" w:sz="4" w:space="0" w:color="auto"/>
              <w:left w:val="single" w:sz="4" w:space="0" w:color="auto"/>
              <w:bottom w:val="single" w:sz="4" w:space="0" w:color="auto"/>
              <w:right w:val="single" w:sz="4" w:space="0" w:color="auto"/>
            </w:tcBorders>
            <w:shd w:val="clear" w:color="auto" w:fill="B4C6E7"/>
          </w:tcPr>
          <w:p w14:paraId="17372578" w14:textId="293ECD8A" w:rsidR="00146B0A" w:rsidRPr="007E0535" w:rsidRDefault="00F56A49" w:rsidP="000317E6">
            <w:pPr>
              <w:jc w:val="center"/>
              <w:rPr>
                <w:rFonts w:cs="Arial"/>
                <w:b/>
                <w:bCs/>
                <w:sz w:val="16"/>
                <w:szCs w:val="16"/>
              </w:rPr>
            </w:pPr>
            <w:r>
              <w:rPr>
                <w:rFonts w:cs="Arial"/>
                <w:b/>
                <w:bCs/>
                <w:sz w:val="20"/>
              </w:rPr>
              <w:t>0</w:t>
            </w:r>
            <w:r w:rsidR="00BF0E94">
              <w:rPr>
                <w:rFonts w:cs="Arial"/>
                <w:b/>
                <w:bCs/>
                <w:sz w:val="20"/>
              </w:rPr>
              <w:t>8</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39A53640" w14:textId="77777777" w:rsidR="00146B0A" w:rsidRPr="007E0535" w:rsidRDefault="00146B0A" w:rsidP="000317E6">
            <w:pPr>
              <w:jc w:val="center"/>
              <w:rPr>
                <w:rFonts w:cs="Arial"/>
                <w:b/>
                <w:sz w:val="16"/>
                <w:szCs w:val="16"/>
              </w:rPr>
            </w:pPr>
            <w:r w:rsidRPr="007E0535">
              <w:rPr>
                <w:rFonts w:cs="Arial"/>
                <w:b/>
                <w:sz w:val="16"/>
                <w:szCs w:val="16"/>
              </w:rPr>
              <w:t>AÑO:</w:t>
            </w:r>
          </w:p>
        </w:tc>
        <w:tc>
          <w:tcPr>
            <w:tcW w:w="1080" w:type="dxa"/>
            <w:tcBorders>
              <w:top w:val="single" w:sz="4" w:space="0" w:color="auto"/>
              <w:left w:val="single" w:sz="4" w:space="0" w:color="auto"/>
              <w:bottom w:val="single" w:sz="4" w:space="0" w:color="auto"/>
              <w:right w:val="single" w:sz="4" w:space="0" w:color="auto"/>
            </w:tcBorders>
            <w:shd w:val="clear" w:color="auto" w:fill="B4C6E7"/>
          </w:tcPr>
          <w:p w14:paraId="121EFDEF" w14:textId="5BAE5DD9" w:rsidR="00146B0A" w:rsidRPr="007E0535" w:rsidRDefault="006A0E19" w:rsidP="000317E6">
            <w:pPr>
              <w:jc w:val="center"/>
              <w:rPr>
                <w:rFonts w:cs="Arial"/>
                <w:b/>
                <w:bCs/>
                <w:sz w:val="16"/>
                <w:szCs w:val="16"/>
              </w:rPr>
            </w:pPr>
            <w:r w:rsidRPr="007E0535">
              <w:rPr>
                <w:rFonts w:cs="Arial"/>
                <w:b/>
                <w:bCs/>
                <w:sz w:val="20"/>
              </w:rPr>
              <w:t>202</w:t>
            </w:r>
            <w:r w:rsidR="00F56A49">
              <w:rPr>
                <w:rFonts w:cs="Arial"/>
                <w:b/>
                <w:bCs/>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4A0074A5" w14:textId="77777777" w:rsidR="00146B0A" w:rsidRPr="00355493" w:rsidRDefault="00146B0A" w:rsidP="000317E6">
            <w:pPr>
              <w:jc w:val="center"/>
              <w:rPr>
                <w:rFonts w:cs="Arial"/>
                <w:b/>
                <w:sz w:val="16"/>
                <w:szCs w:val="16"/>
              </w:rPr>
            </w:pPr>
            <w:r w:rsidRPr="00355493">
              <w:rPr>
                <w:rFonts w:cs="Arial"/>
                <w:b/>
                <w:sz w:val="16"/>
                <w:szCs w:val="16"/>
              </w:rPr>
              <w:t>HORA:</w:t>
            </w:r>
          </w:p>
        </w:tc>
        <w:tc>
          <w:tcPr>
            <w:tcW w:w="1260" w:type="dxa"/>
            <w:tcBorders>
              <w:top w:val="single" w:sz="4" w:space="0" w:color="auto"/>
              <w:left w:val="single" w:sz="4" w:space="0" w:color="auto"/>
              <w:bottom w:val="single" w:sz="4" w:space="0" w:color="auto"/>
              <w:right w:val="single" w:sz="4" w:space="0" w:color="auto"/>
            </w:tcBorders>
            <w:shd w:val="clear" w:color="auto" w:fill="B4C6E7"/>
          </w:tcPr>
          <w:p w14:paraId="0E87A7F9" w14:textId="78EE8C92" w:rsidR="00146B0A" w:rsidRPr="00513542" w:rsidRDefault="00513542" w:rsidP="000317E6">
            <w:pPr>
              <w:jc w:val="center"/>
              <w:rPr>
                <w:rFonts w:cs="Arial"/>
                <w:b/>
                <w:bCs/>
                <w:sz w:val="16"/>
                <w:szCs w:val="16"/>
              </w:rPr>
            </w:pPr>
            <w:r w:rsidRPr="00513542">
              <w:rPr>
                <w:rFonts w:cs="Arial"/>
                <w:b/>
                <w:bCs/>
                <w:sz w:val="20"/>
                <w:szCs w:val="16"/>
              </w:rPr>
              <w:t>N/A</w:t>
            </w:r>
          </w:p>
        </w:tc>
      </w:tr>
      <w:tr w:rsidR="00146B0A" w:rsidRPr="00355493" w14:paraId="3E814E1F" w14:textId="77777777" w:rsidTr="00467A6C">
        <w:trPr>
          <w:trHeight w:val="349"/>
          <w:jc w:val="center"/>
        </w:trPr>
        <w:tc>
          <w:tcPr>
            <w:tcW w:w="1260" w:type="dxa"/>
            <w:tcBorders>
              <w:top w:val="single" w:sz="4" w:space="0" w:color="auto"/>
              <w:left w:val="single" w:sz="4" w:space="0" w:color="auto"/>
              <w:bottom w:val="single" w:sz="4" w:space="0" w:color="auto"/>
              <w:right w:val="single" w:sz="4" w:space="0" w:color="auto"/>
            </w:tcBorders>
            <w:hideMark/>
          </w:tcPr>
          <w:p w14:paraId="134139FA" w14:textId="77777777" w:rsidR="00146B0A" w:rsidRPr="00355493" w:rsidRDefault="00146B0A" w:rsidP="000317E6">
            <w:pPr>
              <w:rPr>
                <w:rFonts w:cs="Arial"/>
                <w:b/>
                <w:sz w:val="16"/>
                <w:szCs w:val="16"/>
              </w:rPr>
            </w:pPr>
            <w:r w:rsidRPr="00355493">
              <w:rPr>
                <w:rFonts w:cs="Arial"/>
                <w:b/>
                <w:sz w:val="16"/>
                <w:szCs w:val="16"/>
              </w:rPr>
              <w:t>LUGAR:</w:t>
            </w:r>
          </w:p>
        </w:tc>
        <w:tc>
          <w:tcPr>
            <w:tcW w:w="7740" w:type="dxa"/>
            <w:gridSpan w:val="7"/>
            <w:tcBorders>
              <w:top w:val="single" w:sz="4" w:space="0" w:color="auto"/>
              <w:left w:val="single" w:sz="4" w:space="0" w:color="auto"/>
              <w:bottom w:val="single" w:sz="4" w:space="0" w:color="auto"/>
              <w:right w:val="single" w:sz="4" w:space="0" w:color="auto"/>
            </w:tcBorders>
            <w:vAlign w:val="center"/>
            <w:hideMark/>
          </w:tcPr>
          <w:p w14:paraId="4859F7B9" w14:textId="13ACEE59" w:rsidR="00146B0A" w:rsidRPr="006A0E19" w:rsidRDefault="006A0E19" w:rsidP="000317E6">
            <w:pPr>
              <w:jc w:val="center"/>
              <w:rPr>
                <w:rFonts w:cs="Arial"/>
                <w:bCs/>
                <w:sz w:val="15"/>
                <w:szCs w:val="15"/>
              </w:rPr>
            </w:pPr>
            <w:r w:rsidRPr="006A0E19">
              <w:rPr>
                <w:rFonts w:cs="Arial"/>
                <w:bCs/>
                <w:sz w:val="15"/>
                <w:szCs w:val="15"/>
              </w:rPr>
              <w:t>PUBLICADA</w:t>
            </w:r>
            <w:r w:rsidR="00F10FBF">
              <w:rPr>
                <w:rFonts w:cs="Arial"/>
                <w:bCs/>
                <w:sz w:val="15"/>
                <w:szCs w:val="15"/>
              </w:rPr>
              <w:t xml:space="preserve"> </w:t>
            </w:r>
            <w:r w:rsidRPr="006A0E19">
              <w:rPr>
                <w:rFonts w:cs="Arial"/>
                <w:bCs/>
                <w:sz w:val="15"/>
                <w:szCs w:val="15"/>
              </w:rPr>
              <w:t>A</w:t>
            </w:r>
            <w:r w:rsidR="00F10FBF">
              <w:rPr>
                <w:rFonts w:cs="Arial"/>
                <w:bCs/>
                <w:sz w:val="15"/>
                <w:szCs w:val="15"/>
              </w:rPr>
              <w:t xml:space="preserve"> </w:t>
            </w:r>
            <w:r w:rsidRPr="006A0E19">
              <w:rPr>
                <w:rFonts w:cs="Arial"/>
                <w:bCs/>
                <w:sz w:val="15"/>
                <w:szCs w:val="15"/>
              </w:rPr>
              <w:t>TRAVÉS</w:t>
            </w:r>
            <w:r w:rsidR="00F10FBF">
              <w:rPr>
                <w:rFonts w:cs="Arial"/>
                <w:bCs/>
                <w:sz w:val="15"/>
                <w:szCs w:val="15"/>
              </w:rPr>
              <w:t xml:space="preserve"> </w:t>
            </w:r>
            <w:r w:rsidRPr="006A0E19">
              <w:rPr>
                <w:rFonts w:cs="Arial"/>
                <w:bCs/>
                <w:sz w:val="15"/>
                <w:szCs w:val="15"/>
              </w:rPr>
              <w:t>DEL</w:t>
            </w:r>
            <w:r w:rsidR="00F10FBF">
              <w:rPr>
                <w:rFonts w:cs="Arial"/>
                <w:bCs/>
                <w:sz w:val="15"/>
                <w:szCs w:val="15"/>
              </w:rPr>
              <w:t xml:space="preserve"> </w:t>
            </w:r>
            <w:r w:rsidRPr="006A0E19">
              <w:rPr>
                <w:rFonts w:cs="Arial"/>
                <w:bCs/>
                <w:sz w:val="15"/>
                <w:szCs w:val="15"/>
              </w:rPr>
              <w:t>SISTEMA</w:t>
            </w:r>
            <w:r w:rsidR="00F10FBF">
              <w:rPr>
                <w:rFonts w:cs="Arial"/>
                <w:bCs/>
                <w:sz w:val="15"/>
                <w:szCs w:val="15"/>
              </w:rPr>
              <w:t xml:space="preserve"> </w:t>
            </w:r>
            <w:r w:rsidR="00F71FEC">
              <w:rPr>
                <w:rFonts w:cs="Arial"/>
                <w:bCs/>
                <w:sz w:val="15"/>
                <w:szCs w:val="15"/>
              </w:rPr>
              <w:t>COMPRANET</w:t>
            </w:r>
            <w:r w:rsidRPr="006A0E19">
              <w:rPr>
                <w:rFonts w:cs="Arial"/>
                <w:bCs/>
                <w:sz w:val="15"/>
                <w:szCs w:val="15"/>
              </w:rPr>
              <w:t>.</w:t>
            </w:r>
          </w:p>
        </w:tc>
      </w:tr>
    </w:tbl>
    <w:p w14:paraId="019ED3E8" w14:textId="77777777" w:rsidR="00146B0A" w:rsidRPr="001070AE" w:rsidRDefault="00146B0A" w:rsidP="000317E6">
      <w:pPr>
        <w:rPr>
          <w:rFonts w:cs="Arial"/>
          <w:b/>
          <w:sz w:val="2"/>
          <w:szCs w:val="2"/>
        </w:rPr>
      </w:pPr>
    </w:p>
    <w:p w14:paraId="45341A30" w14:textId="679B9DD1" w:rsidR="00C94937" w:rsidRDefault="00C94937" w:rsidP="000317E6">
      <w:pPr>
        <w:rPr>
          <w:rFonts w:cs="Arial"/>
          <w:b/>
          <w:sz w:val="8"/>
          <w:szCs w:val="8"/>
        </w:rPr>
      </w:pPr>
    </w:p>
    <w:p w14:paraId="580240FA" w14:textId="77777777" w:rsidR="00513542" w:rsidRDefault="00513542" w:rsidP="000317E6">
      <w:pPr>
        <w:rPr>
          <w:rFonts w:cs="Arial"/>
          <w:b/>
          <w:sz w:val="8"/>
          <w:szCs w:val="8"/>
        </w:rPr>
      </w:pPr>
    </w:p>
    <w:p w14:paraId="7ADD7209" w14:textId="77777777" w:rsidR="00146B0A" w:rsidRPr="00C94937" w:rsidRDefault="00146B0A" w:rsidP="000317E6">
      <w:pPr>
        <w:jc w:val="center"/>
        <w:rPr>
          <w:rFonts w:cs="Arial"/>
          <w:b/>
          <w:sz w:val="6"/>
          <w:szCs w:val="8"/>
        </w:rPr>
      </w:pPr>
    </w:p>
    <w:p w14:paraId="1C6CBD55" w14:textId="23DA76DC" w:rsidR="00146B0A" w:rsidRPr="00355493" w:rsidRDefault="00146B0A" w:rsidP="000317E6">
      <w:pPr>
        <w:jc w:val="center"/>
        <w:rPr>
          <w:rFonts w:cs="Arial"/>
          <w:b/>
          <w:sz w:val="16"/>
          <w:szCs w:val="16"/>
        </w:rPr>
      </w:pPr>
      <w:r w:rsidRPr="00355493">
        <w:rPr>
          <w:rFonts w:cs="Arial"/>
          <w:b/>
          <w:sz w:val="16"/>
          <w:szCs w:val="16"/>
        </w:rPr>
        <w:t>CONVOCATORIA</w:t>
      </w:r>
      <w:r w:rsidR="00F10FBF">
        <w:rPr>
          <w:rFonts w:cs="Arial"/>
          <w:b/>
          <w:sz w:val="16"/>
          <w:szCs w:val="16"/>
        </w:rPr>
        <w:t xml:space="preserve"> </w:t>
      </w:r>
      <w:r w:rsidRPr="00355493">
        <w:rPr>
          <w:rFonts w:cs="Arial"/>
          <w:b/>
          <w:sz w:val="16"/>
          <w:szCs w:val="16"/>
        </w:rPr>
        <w:t>A</w:t>
      </w:r>
      <w:r w:rsidR="00F10FBF">
        <w:rPr>
          <w:rFonts w:cs="Arial"/>
          <w:b/>
          <w:sz w:val="16"/>
          <w:szCs w:val="16"/>
        </w:rPr>
        <w:t xml:space="preserve"> </w:t>
      </w:r>
      <w:r w:rsidRPr="00355493">
        <w:rPr>
          <w:rFonts w:cs="Arial"/>
          <w:b/>
          <w:sz w:val="16"/>
          <w:szCs w:val="16"/>
        </w:rPr>
        <w:t>LA</w:t>
      </w:r>
      <w:r w:rsidR="00F10FBF">
        <w:rPr>
          <w:rFonts w:cs="Arial"/>
          <w:b/>
          <w:sz w:val="16"/>
          <w:szCs w:val="16"/>
        </w:rPr>
        <w:t xml:space="preserve"> </w:t>
      </w:r>
      <w:r w:rsidR="00A44D92">
        <w:rPr>
          <w:rFonts w:cs="Arial"/>
          <w:b/>
          <w:sz w:val="16"/>
          <w:szCs w:val="16"/>
        </w:rPr>
        <w:t>LICITACIÓN</w:t>
      </w:r>
      <w:r w:rsidRPr="00355493">
        <w:rPr>
          <w:rFonts w:cs="Arial"/>
          <w:b/>
          <w:sz w:val="16"/>
          <w:szCs w:val="16"/>
        </w:rPr>
        <w:t>:</w:t>
      </w:r>
    </w:p>
    <w:p w14:paraId="12A81550" w14:textId="77777777" w:rsidR="00146B0A" w:rsidRPr="00355493" w:rsidRDefault="00146B0A" w:rsidP="000317E6">
      <w:pPr>
        <w:jc w:val="center"/>
        <w:rPr>
          <w:rFonts w:cs="Arial"/>
          <w:b/>
          <w:sz w:val="2"/>
          <w:szCs w:val="2"/>
        </w:rPr>
      </w:pPr>
    </w:p>
    <w:tbl>
      <w:tblPr>
        <w:tblW w:w="9000" w:type="dxa"/>
        <w:jc w:val="center"/>
        <w:tblLayout w:type="fixed"/>
        <w:tblCellMar>
          <w:left w:w="70" w:type="dxa"/>
          <w:right w:w="70" w:type="dxa"/>
        </w:tblCellMar>
        <w:tblLook w:val="04A0" w:firstRow="1" w:lastRow="0" w:firstColumn="1" w:lastColumn="0" w:noHBand="0" w:noVBand="1"/>
      </w:tblPr>
      <w:tblGrid>
        <w:gridCol w:w="1260"/>
        <w:gridCol w:w="1080"/>
        <w:gridCol w:w="900"/>
        <w:gridCol w:w="1620"/>
        <w:gridCol w:w="900"/>
        <w:gridCol w:w="1080"/>
        <w:gridCol w:w="900"/>
        <w:gridCol w:w="1260"/>
      </w:tblGrid>
      <w:tr w:rsidR="00146B0A" w:rsidRPr="00355493" w14:paraId="70F9C402"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002060"/>
            <w:hideMark/>
          </w:tcPr>
          <w:p w14:paraId="554650B7" w14:textId="77777777" w:rsidR="00146B0A" w:rsidRPr="00355493" w:rsidRDefault="00146B0A" w:rsidP="000317E6">
            <w:pPr>
              <w:pStyle w:val="Ttulo2"/>
              <w:rPr>
                <w:rFonts w:cs="Arial"/>
                <w:sz w:val="16"/>
                <w:szCs w:val="16"/>
              </w:rPr>
            </w:pPr>
            <w:r w:rsidRPr="00355493">
              <w:rPr>
                <w:rFonts w:cs="Arial"/>
                <w:sz w:val="16"/>
                <w:szCs w:val="16"/>
              </w:rPr>
              <w:t>DIA:</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05934E3B" w14:textId="026E43E5" w:rsidR="00146B0A" w:rsidRPr="006C1C52" w:rsidRDefault="00230077" w:rsidP="002B010F">
            <w:pPr>
              <w:jc w:val="center"/>
              <w:rPr>
                <w:rFonts w:cs="Arial"/>
                <w:b/>
                <w:sz w:val="20"/>
              </w:rPr>
            </w:pPr>
            <w:r>
              <w:rPr>
                <w:rFonts w:cs="Arial"/>
                <w:b/>
                <w:sz w:val="20"/>
              </w:rPr>
              <w:t>03</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7F2CE76D" w14:textId="77777777" w:rsidR="00146B0A" w:rsidRPr="00355493" w:rsidRDefault="00146B0A" w:rsidP="000317E6">
            <w:pPr>
              <w:jc w:val="center"/>
              <w:rPr>
                <w:rFonts w:cs="Arial"/>
                <w:b/>
                <w:sz w:val="16"/>
                <w:szCs w:val="16"/>
              </w:rPr>
            </w:pPr>
            <w:r w:rsidRPr="00355493">
              <w:rPr>
                <w:rFonts w:cs="Arial"/>
                <w:b/>
                <w:sz w:val="16"/>
                <w:szCs w:val="16"/>
              </w:rPr>
              <w:t>MES:</w:t>
            </w:r>
          </w:p>
        </w:tc>
        <w:tc>
          <w:tcPr>
            <w:tcW w:w="1620" w:type="dxa"/>
            <w:tcBorders>
              <w:top w:val="single" w:sz="4" w:space="0" w:color="auto"/>
              <w:left w:val="single" w:sz="4" w:space="0" w:color="auto"/>
              <w:bottom w:val="single" w:sz="4" w:space="0" w:color="auto"/>
              <w:right w:val="single" w:sz="4" w:space="0" w:color="auto"/>
            </w:tcBorders>
            <w:shd w:val="clear" w:color="auto" w:fill="B4C6E7"/>
            <w:hideMark/>
          </w:tcPr>
          <w:p w14:paraId="78B73110" w14:textId="73E25779" w:rsidR="00146B0A" w:rsidRPr="006C1C52" w:rsidRDefault="00230077" w:rsidP="000317E6">
            <w:pPr>
              <w:jc w:val="center"/>
              <w:rPr>
                <w:rFonts w:cs="Arial"/>
                <w:b/>
                <w:sz w:val="20"/>
              </w:rPr>
            </w:pPr>
            <w:r>
              <w:rPr>
                <w:rFonts w:cs="Arial"/>
                <w:b/>
                <w:sz w:val="20"/>
              </w:rPr>
              <w:t>10</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26E22561" w14:textId="77777777" w:rsidR="00146B0A" w:rsidRPr="00355493" w:rsidRDefault="00146B0A" w:rsidP="000317E6">
            <w:pPr>
              <w:jc w:val="center"/>
              <w:rPr>
                <w:rFonts w:cs="Arial"/>
                <w:b/>
                <w:sz w:val="16"/>
                <w:szCs w:val="16"/>
              </w:rPr>
            </w:pPr>
            <w:r w:rsidRPr="00355493">
              <w:rPr>
                <w:rFonts w:cs="Arial"/>
                <w:b/>
                <w:sz w:val="16"/>
                <w:szCs w:val="16"/>
              </w:rPr>
              <w:t>AÑO:</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4CC0C9BD" w14:textId="3975B720" w:rsidR="00146B0A" w:rsidRPr="006C1C52" w:rsidRDefault="00146B0A" w:rsidP="000317E6">
            <w:pPr>
              <w:jc w:val="center"/>
              <w:rPr>
                <w:rFonts w:cs="Arial"/>
                <w:b/>
                <w:sz w:val="20"/>
              </w:rPr>
            </w:pPr>
            <w:r w:rsidRPr="006C1C52">
              <w:rPr>
                <w:rFonts w:cs="Arial"/>
                <w:b/>
                <w:sz w:val="20"/>
              </w:rPr>
              <w:t>202</w:t>
            </w:r>
            <w:r w:rsidR="00467A6C">
              <w:rPr>
                <w:rFonts w:cs="Arial"/>
                <w:b/>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1B0826C9" w14:textId="77777777" w:rsidR="00146B0A" w:rsidRPr="00355493" w:rsidRDefault="00146B0A" w:rsidP="000317E6">
            <w:pPr>
              <w:jc w:val="center"/>
              <w:rPr>
                <w:rFonts w:cs="Arial"/>
                <w:b/>
                <w:sz w:val="16"/>
                <w:szCs w:val="16"/>
              </w:rPr>
            </w:pPr>
            <w:r w:rsidRPr="00355493">
              <w:rPr>
                <w:rFonts w:cs="Arial"/>
                <w:b/>
                <w:sz w:val="16"/>
                <w:szCs w:val="16"/>
              </w:rPr>
              <w:t>HORA:</w:t>
            </w:r>
          </w:p>
        </w:tc>
        <w:tc>
          <w:tcPr>
            <w:tcW w:w="1260" w:type="dxa"/>
            <w:tcBorders>
              <w:top w:val="single" w:sz="4" w:space="0" w:color="auto"/>
              <w:left w:val="single" w:sz="4" w:space="0" w:color="auto"/>
              <w:bottom w:val="single" w:sz="4" w:space="0" w:color="auto"/>
              <w:right w:val="single" w:sz="4" w:space="0" w:color="auto"/>
            </w:tcBorders>
            <w:shd w:val="clear" w:color="auto" w:fill="B4C6E7"/>
            <w:hideMark/>
          </w:tcPr>
          <w:p w14:paraId="22C4BFAB" w14:textId="77777777" w:rsidR="00146B0A" w:rsidRPr="006C1C52" w:rsidRDefault="00146B0A" w:rsidP="000317E6">
            <w:pPr>
              <w:jc w:val="center"/>
              <w:rPr>
                <w:rFonts w:cs="Arial"/>
                <w:b/>
                <w:sz w:val="20"/>
              </w:rPr>
            </w:pPr>
            <w:r w:rsidRPr="006C1C52">
              <w:rPr>
                <w:rFonts w:cs="Arial"/>
                <w:b/>
                <w:sz w:val="20"/>
              </w:rPr>
              <w:t>N/A</w:t>
            </w:r>
          </w:p>
        </w:tc>
      </w:tr>
    </w:tbl>
    <w:p w14:paraId="3A16EA82" w14:textId="2B7DFBDD" w:rsidR="00C94937" w:rsidRPr="00681A2D" w:rsidRDefault="00C94937" w:rsidP="000317E6">
      <w:pPr>
        <w:rPr>
          <w:rFonts w:cs="Arial"/>
          <w:b/>
          <w:sz w:val="6"/>
          <w:szCs w:val="16"/>
        </w:rPr>
      </w:pPr>
    </w:p>
    <w:p w14:paraId="1C2F48C2" w14:textId="1F3A2B8C" w:rsidR="00C94937" w:rsidRDefault="00C94937" w:rsidP="000317E6">
      <w:pPr>
        <w:rPr>
          <w:rFonts w:cs="Arial"/>
          <w:b/>
          <w:sz w:val="8"/>
          <w:szCs w:val="16"/>
        </w:rPr>
      </w:pPr>
    </w:p>
    <w:p w14:paraId="15A54E76" w14:textId="77777777" w:rsidR="00513542" w:rsidRPr="00513542" w:rsidRDefault="00513542" w:rsidP="000317E6">
      <w:pPr>
        <w:rPr>
          <w:rFonts w:cs="Arial"/>
          <w:b/>
          <w:sz w:val="10"/>
          <w:szCs w:val="16"/>
        </w:rPr>
      </w:pPr>
    </w:p>
    <w:p w14:paraId="339D0E3C" w14:textId="4AE0FB8C" w:rsidR="00807F70" w:rsidRPr="00355493" w:rsidRDefault="00807F70" w:rsidP="000317E6">
      <w:pPr>
        <w:jc w:val="center"/>
        <w:rPr>
          <w:rFonts w:cs="Arial"/>
          <w:b/>
          <w:sz w:val="16"/>
          <w:szCs w:val="16"/>
        </w:rPr>
      </w:pPr>
      <w:r w:rsidRPr="00355493">
        <w:rPr>
          <w:rFonts w:cs="Arial"/>
          <w:b/>
          <w:sz w:val="16"/>
          <w:szCs w:val="16"/>
        </w:rPr>
        <w:t>JUNTA(S)</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ACLARACIÓN(ES)</w:t>
      </w:r>
      <w:r w:rsidR="00F10FBF">
        <w:rPr>
          <w:rFonts w:cs="Arial"/>
          <w:b/>
          <w:sz w:val="16"/>
          <w:szCs w:val="16"/>
        </w:rPr>
        <w:t xml:space="preserve"> </w:t>
      </w:r>
      <w:r w:rsidRPr="00355493">
        <w:rPr>
          <w:rFonts w:cs="Arial"/>
          <w:b/>
          <w:sz w:val="16"/>
          <w:szCs w:val="16"/>
        </w:rPr>
        <w:t>(CUANDO</w:t>
      </w:r>
      <w:r w:rsidR="00F10FBF">
        <w:rPr>
          <w:rFonts w:cs="Arial"/>
          <w:b/>
          <w:sz w:val="16"/>
          <w:szCs w:val="16"/>
        </w:rPr>
        <w:t xml:space="preserve"> </w:t>
      </w:r>
      <w:r w:rsidRPr="00355493">
        <w:rPr>
          <w:rFonts w:cs="Arial"/>
          <w:b/>
          <w:sz w:val="16"/>
          <w:szCs w:val="16"/>
        </w:rPr>
        <w:t>APLIQUE):</w:t>
      </w:r>
    </w:p>
    <w:p w14:paraId="2B37D9A2" w14:textId="77777777" w:rsidR="00807F70" w:rsidRPr="00355493" w:rsidRDefault="00807F70" w:rsidP="000317E6">
      <w:pPr>
        <w:jc w:val="center"/>
        <w:rPr>
          <w:rFonts w:cs="Arial"/>
          <w:b/>
          <w:sz w:val="2"/>
          <w:szCs w:val="2"/>
        </w:rPr>
      </w:pPr>
    </w:p>
    <w:tbl>
      <w:tblPr>
        <w:tblW w:w="9000" w:type="dxa"/>
        <w:jc w:val="center"/>
        <w:tblLayout w:type="fixed"/>
        <w:tblCellMar>
          <w:left w:w="70" w:type="dxa"/>
          <w:right w:w="70" w:type="dxa"/>
        </w:tblCellMar>
        <w:tblLook w:val="04A0" w:firstRow="1" w:lastRow="0" w:firstColumn="1" w:lastColumn="0" w:noHBand="0" w:noVBand="1"/>
      </w:tblPr>
      <w:tblGrid>
        <w:gridCol w:w="1260"/>
        <w:gridCol w:w="1080"/>
        <w:gridCol w:w="900"/>
        <w:gridCol w:w="1620"/>
        <w:gridCol w:w="900"/>
        <w:gridCol w:w="1080"/>
        <w:gridCol w:w="900"/>
        <w:gridCol w:w="1260"/>
      </w:tblGrid>
      <w:tr w:rsidR="00807F70" w:rsidRPr="00355493" w14:paraId="5288E255"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002060"/>
            <w:hideMark/>
          </w:tcPr>
          <w:p w14:paraId="18A4DA6B" w14:textId="77777777" w:rsidR="00807F70" w:rsidRPr="00355493" w:rsidRDefault="00807F70" w:rsidP="000317E6">
            <w:pPr>
              <w:pStyle w:val="Ttulo2"/>
              <w:rPr>
                <w:rFonts w:cs="Arial"/>
                <w:sz w:val="16"/>
                <w:szCs w:val="16"/>
              </w:rPr>
            </w:pPr>
            <w:r w:rsidRPr="00355493">
              <w:rPr>
                <w:rFonts w:cs="Arial"/>
                <w:sz w:val="16"/>
                <w:szCs w:val="16"/>
              </w:rPr>
              <w:t>DIA:</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075C080D" w14:textId="26EA1D44" w:rsidR="00807F70" w:rsidRPr="006C1C52" w:rsidRDefault="00230077" w:rsidP="000317E6">
            <w:pPr>
              <w:jc w:val="center"/>
              <w:rPr>
                <w:rFonts w:cs="Arial"/>
                <w:b/>
                <w:sz w:val="16"/>
                <w:szCs w:val="16"/>
              </w:rPr>
            </w:pPr>
            <w:r>
              <w:rPr>
                <w:rFonts w:cs="Arial"/>
                <w:b/>
                <w:sz w:val="20"/>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70AD91A4" w14:textId="77777777" w:rsidR="00807F70" w:rsidRPr="00355493" w:rsidRDefault="00807F70" w:rsidP="000317E6">
            <w:pPr>
              <w:jc w:val="center"/>
              <w:rPr>
                <w:rFonts w:cs="Arial"/>
                <w:b/>
                <w:sz w:val="16"/>
                <w:szCs w:val="16"/>
              </w:rPr>
            </w:pPr>
            <w:r w:rsidRPr="00355493">
              <w:rPr>
                <w:rFonts w:cs="Arial"/>
                <w:b/>
                <w:sz w:val="16"/>
                <w:szCs w:val="16"/>
              </w:rPr>
              <w:t>MES:</w:t>
            </w:r>
          </w:p>
        </w:tc>
        <w:tc>
          <w:tcPr>
            <w:tcW w:w="1620" w:type="dxa"/>
            <w:tcBorders>
              <w:top w:val="single" w:sz="4" w:space="0" w:color="auto"/>
              <w:left w:val="single" w:sz="4" w:space="0" w:color="auto"/>
              <w:bottom w:val="single" w:sz="4" w:space="0" w:color="auto"/>
              <w:right w:val="single" w:sz="4" w:space="0" w:color="auto"/>
            </w:tcBorders>
            <w:shd w:val="clear" w:color="auto" w:fill="B4C6E7"/>
            <w:hideMark/>
          </w:tcPr>
          <w:p w14:paraId="4DB94640" w14:textId="21F081AD" w:rsidR="00807F70" w:rsidRPr="006C1C52" w:rsidRDefault="0032149D" w:rsidP="000317E6">
            <w:pPr>
              <w:jc w:val="center"/>
              <w:rPr>
                <w:rFonts w:cs="Arial"/>
                <w:b/>
                <w:sz w:val="16"/>
                <w:szCs w:val="16"/>
              </w:rPr>
            </w:pPr>
            <w:r>
              <w:rPr>
                <w:rFonts w:cs="Arial"/>
                <w:b/>
                <w:sz w:val="20"/>
              </w:rPr>
              <w:t>10</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57C8E0E3" w14:textId="77777777" w:rsidR="00807F70" w:rsidRPr="00355493" w:rsidRDefault="00807F70" w:rsidP="000317E6">
            <w:pPr>
              <w:jc w:val="center"/>
              <w:rPr>
                <w:rFonts w:cs="Arial"/>
                <w:b/>
                <w:sz w:val="16"/>
                <w:szCs w:val="16"/>
              </w:rPr>
            </w:pPr>
            <w:r w:rsidRPr="00355493">
              <w:rPr>
                <w:rFonts w:cs="Arial"/>
                <w:b/>
                <w:sz w:val="16"/>
                <w:szCs w:val="16"/>
              </w:rPr>
              <w:t>AÑO:</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506843EC" w14:textId="418CD3F4" w:rsidR="00807F70" w:rsidRPr="006C1C52" w:rsidRDefault="00807F70" w:rsidP="000317E6">
            <w:pPr>
              <w:jc w:val="center"/>
              <w:rPr>
                <w:rFonts w:cs="Arial"/>
                <w:b/>
                <w:sz w:val="16"/>
                <w:szCs w:val="16"/>
              </w:rPr>
            </w:pPr>
            <w:r w:rsidRPr="006C1C52">
              <w:rPr>
                <w:rFonts w:cs="Arial"/>
                <w:b/>
                <w:sz w:val="20"/>
              </w:rPr>
              <w:t>202</w:t>
            </w:r>
            <w:r w:rsidR="001070AE">
              <w:rPr>
                <w:rFonts w:cs="Arial"/>
                <w:b/>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4B029E4F" w14:textId="77777777" w:rsidR="00807F70" w:rsidRPr="00355493" w:rsidRDefault="00807F70" w:rsidP="000317E6">
            <w:pPr>
              <w:jc w:val="center"/>
              <w:rPr>
                <w:rFonts w:cs="Arial"/>
                <w:b/>
                <w:sz w:val="16"/>
                <w:szCs w:val="16"/>
              </w:rPr>
            </w:pPr>
            <w:r w:rsidRPr="00355493">
              <w:rPr>
                <w:rFonts w:cs="Arial"/>
                <w:b/>
                <w:sz w:val="16"/>
                <w:szCs w:val="16"/>
              </w:rPr>
              <w:t>HORA:</w:t>
            </w:r>
          </w:p>
        </w:tc>
        <w:tc>
          <w:tcPr>
            <w:tcW w:w="1260" w:type="dxa"/>
            <w:tcBorders>
              <w:top w:val="single" w:sz="4" w:space="0" w:color="auto"/>
              <w:left w:val="single" w:sz="4" w:space="0" w:color="auto"/>
              <w:bottom w:val="single" w:sz="4" w:space="0" w:color="auto"/>
              <w:right w:val="single" w:sz="4" w:space="0" w:color="auto"/>
            </w:tcBorders>
            <w:shd w:val="clear" w:color="auto" w:fill="B4C6E7"/>
            <w:hideMark/>
          </w:tcPr>
          <w:p w14:paraId="3E8013EB" w14:textId="51B4D1A0" w:rsidR="00807F70" w:rsidRPr="006C1C52" w:rsidRDefault="00F10FBF" w:rsidP="00AE08AF">
            <w:pPr>
              <w:rPr>
                <w:rFonts w:cs="Arial"/>
                <w:b/>
                <w:sz w:val="16"/>
                <w:szCs w:val="16"/>
              </w:rPr>
            </w:pPr>
            <w:r>
              <w:rPr>
                <w:rFonts w:cs="Arial"/>
                <w:b/>
                <w:sz w:val="20"/>
                <w:szCs w:val="16"/>
              </w:rPr>
              <w:t xml:space="preserve"> </w:t>
            </w:r>
            <w:r w:rsidR="00230077">
              <w:rPr>
                <w:rFonts w:cs="Arial"/>
                <w:b/>
                <w:sz w:val="20"/>
                <w:szCs w:val="16"/>
              </w:rPr>
              <w:t>10:00 A.M.</w:t>
            </w:r>
          </w:p>
        </w:tc>
      </w:tr>
      <w:tr w:rsidR="00807F70" w:rsidRPr="00355493" w14:paraId="4E3AC972"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hideMark/>
          </w:tcPr>
          <w:p w14:paraId="685FA70D" w14:textId="77777777" w:rsidR="00807F70" w:rsidRPr="00355493" w:rsidRDefault="00807F70" w:rsidP="000317E6">
            <w:pPr>
              <w:rPr>
                <w:rFonts w:cs="Arial"/>
                <w:b/>
                <w:sz w:val="16"/>
                <w:szCs w:val="16"/>
              </w:rPr>
            </w:pPr>
            <w:r w:rsidRPr="00355493">
              <w:rPr>
                <w:rFonts w:cs="Arial"/>
                <w:b/>
                <w:sz w:val="16"/>
                <w:szCs w:val="16"/>
              </w:rPr>
              <w:t>LUGAR:</w:t>
            </w:r>
          </w:p>
        </w:tc>
        <w:tc>
          <w:tcPr>
            <w:tcW w:w="7740" w:type="dxa"/>
            <w:gridSpan w:val="7"/>
            <w:tcBorders>
              <w:top w:val="single" w:sz="4" w:space="0" w:color="auto"/>
              <w:left w:val="single" w:sz="4" w:space="0" w:color="auto"/>
              <w:bottom w:val="single" w:sz="4" w:space="0" w:color="auto"/>
              <w:right w:val="single" w:sz="4" w:space="0" w:color="auto"/>
            </w:tcBorders>
            <w:vAlign w:val="center"/>
            <w:hideMark/>
          </w:tcPr>
          <w:p w14:paraId="38988533" w14:textId="4F4A73BC" w:rsidR="00807F70" w:rsidRPr="00355493" w:rsidRDefault="00DA68B3" w:rsidP="000317E6">
            <w:pPr>
              <w:rPr>
                <w:rFonts w:cs="Arial"/>
                <w:bCs/>
                <w:sz w:val="20"/>
              </w:rPr>
            </w:pPr>
            <w:r>
              <w:rPr>
                <w:rFonts w:cs="Arial"/>
                <w:bCs/>
                <w:sz w:val="15"/>
                <w:szCs w:val="15"/>
              </w:rPr>
              <w:t>EN</w:t>
            </w:r>
            <w:r w:rsidR="00F10FBF">
              <w:rPr>
                <w:rFonts w:cs="Arial"/>
                <w:bCs/>
                <w:sz w:val="15"/>
                <w:szCs w:val="15"/>
              </w:rPr>
              <w:t xml:space="preserve"> </w:t>
            </w:r>
            <w:r>
              <w:rPr>
                <w:rFonts w:cs="Arial"/>
                <w:bCs/>
                <w:sz w:val="15"/>
                <w:szCs w:val="15"/>
              </w:rPr>
              <w:t>LA</w:t>
            </w:r>
            <w:r w:rsidR="00F10FBF">
              <w:rPr>
                <w:rFonts w:cs="Arial"/>
                <w:bCs/>
                <w:sz w:val="15"/>
                <w:szCs w:val="15"/>
              </w:rPr>
              <w:t xml:space="preserve"> </w:t>
            </w:r>
            <w:r>
              <w:rPr>
                <w:rFonts w:cs="Arial"/>
                <w:bCs/>
                <w:sz w:val="15"/>
                <w:szCs w:val="15"/>
              </w:rPr>
              <w:t>OFICINA</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LA</w:t>
            </w:r>
            <w:r w:rsidR="00F10FBF">
              <w:rPr>
                <w:rFonts w:cs="Arial"/>
                <w:bCs/>
                <w:sz w:val="15"/>
                <w:szCs w:val="15"/>
              </w:rPr>
              <w:t xml:space="preserve"> </w:t>
            </w:r>
            <w:r>
              <w:rPr>
                <w:rFonts w:cs="Arial"/>
                <w:bCs/>
                <w:sz w:val="15"/>
                <w:szCs w:val="15"/>
              </w:rPr>
              <w:t>SUBDIRECCION</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RECURSOS</w:t>
            </w:r>
            <w:r w:rsidR="00F10FBF">
              <w:rPr>
                <w:rFonts w:cs="Arial"/>
                <w:bCs/>
                <w:sz w:val="15"/>
                <w:szCs w:val="15"/>
              </w:rPr>
              <w:t xml:space="preserve"> </w:t>
            </w:r>
            <w:r>
              <w:rPr>
                <w:rFonts w:cs="Arial"/>
                <w:bCs/>
                <w:sz w:val="15"/>
                <w:szCs w:val="15"/>
              </w:rPr>
              <w:t>MATERIALES</w:t>
            </w:r>
            <w:r w:rsidR="00F10FBF">
              <w:rPr>
                <w:rFonts w:cs="Arial"/>
                <w:bCs/>
                <w:sz w:val="15"/>
                <w:szCs w:val="15"/>
              </w:rPr>
              <w:t xml:space="preserve"> </w:t>
            </w:r>
            <w:r>
              <w:rPr>
                <w:rFonts w:cs="Arial"/>
                <w:bCs/>
                <w:sz w:val="15"/>
                <w:szCs w:val="15"/>
              </w:rPr>
              <w:t>Y</w:t>
            </w:r>
            <w:r w:rsidR="00F10FBF">
              <w:rPr>
                <w:rFonts w:cs="Arial"/>
                <w:bCs/>
                <w:sz w:val="15"/>
                <w:szCs w:val="15"/>
              </w:rPr>
              <w:t xml:space="preserve"> </w:t>
            </w:r>
            <w:r>
              <w:rPr>
                <w:rFonts w:cs="Arial"/>
                <w:bCs/>
                <w:sz w:val="15"/>
                <w:szCs w:val="15"/>
              </w:rPr>
              <w:t>SERVICIOS,</w:t>
            </w:r>
            <w:r w:rsidR="00F10FBF">
              <w:rPr>
                <w:rFonts w:cs="Arial"/>
                <w:bCs/>
                <w:sz w:val="15"/>
                <w:szCs w:val="15"/>
              </w:rPr>
              <w:t xml:space="preserve"> </w:t>
            </w:r>
            <w:r>
              <w:rPr>
                <w:rFonts w:cs="Arial"/>
                <w:bCs/>
                <w:sz w:val="15"/>
                <w:szCs w:val="15"/>
              </w:rPr>
              <w:t>UBICADA</w:t>
            </w:r>
            <w:r w:rsidR="00F10FBF">
              <w:rPr>
                <w:rFonts w:cs="Arial"/>
                <w:bCs/>
                <w:sz w:val="15"/>
                <w:szCs w:val="15"/>
              </w:rPr>
              <w:t xml:space="preserve"> </w:t>
            </w:r>
            <w:r>
              <w:rPr>
                <w:rFonts w:cs="Arial"/>
                <w:bCs/>
                <w:sz w:val="15"/>
                <w:szCs w:val="15"/>
              </w:rPr>
              <w:t>EN</w:t>
            </w:r>
            <w:r w:rsidR="00F10FBF">
              <w:rPr>
                <w:rFonts w:cs="Arial"/>
                <w:bCs/>
                <w:sz w:val="15"/>
                <w:szCs w:val="15"/>
              </w:rPr>
              <w:t xml:space="preserve"> </w:t>
            </w:r>
            <w:r>
              <w:rPr>
                <w:rFonts w:cs="Arial"/>
                <w:bCs/>
                <w:sz w:val="15"/>
                <w:szCs w:val="15"/>
              </w:rPr>
              <w:t>AVENIDA</w:t>
            </w:r>
            <w:r w:rsidR="00F10FBF">
              <w:rPr>
                <w:rFonts w:cs="Arial"/>
                <w:bCs/>
                <w:sz w:val="15"/>
                <w:szCs w:val="15"/>
              </w:rPr>
              <w:t xml:space="preserve"> </w:t>
            </w:r>
            <w:r>
              <w:rPr>
                <w:rFonts w:cs="Arial"/>
                <w:bCs/>
                <w:sz w:val="15"/>
                <w:szCs w:val="15"/>
              </w:rPr>
              <w:t>INSTITUTO</w:t>
            </w:r>
            <w:r w:rsidR="00F10FBF">
              <w:rPr>
                <w:rFonts w:cs="Arial"/>
                <w:bCs/>
                <w:sz w:val="15"/>
                <w:szCs w:val="15"/>
              </w:rPr>
              <w:t xml:space="preserve"> </w:t>
            </w:r>
            <w:r>
              <w:rPr>
                <w:rFonts w:cs="Arial"/>
                <w:bCs/>
                <w:sz w:val="15"/>
                <w:szCs w:val="15"/>
              </w:rPr>
              <w:t>POLITÉCNICO</w:t>
            </w:r>
            <w:r w:rsidR="00F10FBF">
              <w:rPr>
                <w:rFonts w:cs="Arial"/>
                <w:bCs/>
                <w:sz w:val="15"/>
                <w:szCs w:val="15"/>
              </w:rPr>
              <w:t xml:space="preserve"> </w:t>
            </w:r>
            <w:r>
              <w:rPr>
                <w:rFonts w:cs="Arial"/>
                <w:bCs/>
                <w:sz w:val="15"/>
                <w:szCs w:val="15"/>
              </w:rPr>
              <w:t>NACIONAL</w:t>
            </w:r>
            <w:r w:rsidR="00F10FBF">
              <w:rPr>
                <w:rFonts w:cs="Arial"/>
                <w:bCs/>
                <w:sz w:val="15"/>
                <w:szCs w:val="15"/>
              </w:rPr>
              <w:t xml:space="preserve"> </w:t>
            </w:r>
            <w:r>
              <w:rPr>
                <w:rFonts w:cs="Arial"/>
                <w:bCs/>
                <w:sz w:val="15"/>
                <w:szCs w:val="15"/>
              </w:rPr>
              <w:t>NO.</w:t>
            </w:r>
            <w:r w:rsidR="00F10FBF">
              <w:rPr>
                <w:rFonts w:cs="Arial"/>
                <w:bCs/>
                <w:sz w:val="15"/>
                <w:szCs w:val="15"/>
              </w:rPr>
              <w:t xml:space="preserve"> </w:t>
            </w:r>
            <w:r>
              <w:rPr>
                <w:rFonts w:cs="Arial"/>
                <w:bCs/>
                <w:sz w:val="15"/>
                <w:szCs w:val="15"/>
              </w:rPr>
              <w:t>5160</w:t>
            </w:r>
            <w:r w:rsidR="00F10FBF">
              <w:rPr>
                <w:rFonts w:cs="Arial"/>
                <w:bCs/>
                <w:sz w:val="15"/>
                <w:szCs w:val="15"/>
              </w:rPr>
              <w:t xml:space="preserve"> </w:t>
            </w:r>
            <w:r>
              <w:rPr>
                <w:rFonts w:cs="Arial"/>
                <w:bCs/>
                <w:sz w:val="15"/>
                <w:szCs w:val="15"/>
              </w:rPr>
              <w:t>COLONIA</w:t>
            </w:r>
            <w:r w:rsidR="00F10FBF">
              <w:rPr>
                <w:rFonts w:cs="Arial"/>
                <w:bCs/>
                <w:sz w:val="15"/>
                <w:szCs w:val="15"/>
              </w:rPr>
              <w:t xml:space="preserve"> </w:t>
            </w:r>
            <w:r>
              <w:rPr>
                <w:rFonts w:cs="Arial"/>
                <w:bCs/>
                <w:sz w:val="15"/>
                <w:szCs w:val="15"/>
              </w:rPr>
              <w:t>MAGDALENA</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LAS</w:t>
            </w:r>
            <w:r w:rsidR="00F10FBF">
              <w:rPr>
                <w:rFonts w:cs="Arial"/>
                <w:bCs/>
                <w:sz w:val="15"/>
                <w:szCs w:val="15"/>
              </w:rPr>
              <w:t xml:space="preserve"> </w:t>
            </w:r>
            <w:r>
              <w:rPr>
                <w:rFonts w:cs="Arial"/>
                <w:bCs/>
                <w:sz w:val="15"/>
                <w:szCs w:val="15"/>
              </w:rPr>
              <w:t>SALINAS</w:t>
            </w:r>
            <w:r w:rsidR="00F10FBF">
              <w:rPr>
                <w:rFonts w:cs="Arial"/>
                <w:bCs/>
                <w:sz w:val="15"/>
                <w:szCs w:val="15"/>
              </w:rPr>
              <w:t xml:space="preserve"> </w:t>
            </w:r>
            <w:r>
              <w:rPr>
                <w:rFonts w:cs="Arial"/>
                <w:bCs/>
                <w:sz w:val="15"/>
                <w:szCs w:val="15"/>
              </w:rPr>
              <w:t>EN</w:t>
            </w:r>
            <w:r w:rsidR="00F10FBF">
              <w:rPr>
                <w:rFonts w:cs="Arial"/>
                <w:bCs/>
                <w:sz w:val="15"/>
                <w:szCs w:val="15"/>
              </w:rPr>
              <w:t xml:space="preserve"> </w:t>
            </w:r>
            <w:r>
              <w:rPr>
                <w:rFonts w:cs="Arial"/>
                <w:bCs/>
                <w:sz w:val="15"/>
                <w:szCs w:val="15"/>
              </w:rPr>
              <w:t>MÉXICO,</w:t>
            </w:r>
            <w:r w:rsidR="00F10FBF">
              <w:rPr>
                <w:rFonts w:cs="Arial"/>
                <w:bCs/>
                <w:sz w:val="15"/>
                <w:szCs w:val="15"/>
              </w:rPr>
              <w:t xml:space="preserve"> </w:t>
            </w:r>
            <w:r>
              <w:rPr>
                <w:rFonts w:cs="Arial"/>
                <w:bCs/>
                <w:sz w:val="15"/>
                <w:szCs w:val="15"/>
              </w:rPr>
              <w:t>CIUDAD</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MEXICO.</w:t>
            </w:r>
          </w:p>
        </w:tc>
      </w:tr>
    </w:tbl>
    <w:p w14:paraId="6E6D751A" w14:textId="77777777" w:rsidR="00146B0A" w:rsidRPr="00355493" w:rsidRDefault="00146B0A" w:rsidP="000317E6">
      <w:pPr>
        <w:rPr>
          <w:rFonts w:cs="Arial"/>
          <w:sz w:val="2"/>
          <w:szCs w:val="2"/>
        </w:rPr>
      </w:pPr>
    </w:p>
    <w:p w14:paraId="194EB0CE" w14:textId="51D1239D" w:rsidR="00C94937" w:rsidRDefault="00C94937" w:rsidP="000317E6">
      <w:pPr>
        <w:rPr>
          <w:rFonts w:cs="Arial"/>
          <w:b/>
          <w:sz w:val="6"/>
          <w:szCs w:val="8"/>
        </w:rPr>
      </w:pPr>
    </w:p>
    <w:p w14:paraId="5F502822" w14:textId="77777777" w:rsidR="00513542" w:rsidRPr="00F56A49" w:rsidRDefault="00513542" w:rsidP="000317E6">
      <w:pPr>
        <w:rPr>
          <w:rFonts w:cs="Arial"/>
          <w:b/>
          <w:sz w:val="6"/>
          <w:szCs w:val="8"/>
        </w:rPr>
      </w:pPr>
    </w:p>
    <w:p w14:paraId="7AE19723" w14:textId="77777777" w:rsidR="00146B0A" w:rsidRPr="00355493" w:rsidRDefault="00146B0A" w:rsidP="000317E6">
      <w:pPr>
        <w:jc w:val="center"/>
        <w:rPr>
          <w:rFonts w:cs="Arial"/>
          <w:b/>
          <w:sz w:val="8"/>
          <w:szCs w:val="8"/>
        </w:rPr>
      </w:pPr>
    </w:p>
    <w:p w14:paraId="3B7024C8" w14:textId="1492255D" w:rsidR="00146B0A" w:rsidRPr="00355493" w:rsidRDefault="00146B0A" w:rsidP="000317E6">
      <w:pPr>
        <w:jc w:val="center"/>
        <w:rPr>
          <w:rFonts w:cs="Arial"/>
          <w:b/>
          <w:sz w:val="16"/>
          <w:szCs w:val="16"/>
        </w:rPr>
      </w:pPr>
      <w:r w:rsidRPr="00355493">
        <w:rPr>
          <w:rFonts w:cs="Arial"/>
          <w:b/>
          <w:sz w:val="16"/>
          <w:szCs w:val="16"/>
        </w:rPr>
        <w:t>ACTO</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PRESENTACIÓN</w:t>
      </w:r>
      <w:r w:rsidR="00F10FBF">
        <w:rPr>
          <w:rFonts w:cs="Arial"/>
          <w:b/>
          <w:sz w:val="16"/>
          <w:szCs w:val="16"/>
        </w:rPr>
        <w:t xml:space="preserve"> </w:t>
      </w:r>
      <w:r w:rsidRPr="00355493">
        <w:rPr>
          <w:rFonts w:cs="Arial"/>
          <w:b/>
          <w:sz w:val="16"/>
          <w:szCs w:val="16"/>
        </w:rPr>
        <w:t>Y</w:t>
      </w:r>
      <w:r w:rsidR="00F10FBF">
        <w:rPr>
          <w:rFonts w:cs="Arial"/>
          <w:b/>
          <w:sz w:val="16"/>
          <w:szCs w:val="16"/>
        </w:rPr>
        <w:t xml:space="preserve"> </w:t>
      </w:r>
      <w:r w:rsidRPr="00355493">
        <w:rPr>
          <w:rFonts w:cs="Arial"/>
          <w:b/>
          <w:sz w:val="16"/>
          <w:szCs w:val="16"/>
        </w:rPr>
        <w:t>APERTURA</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PROPOSICIONES:</w:t>
      </w:r>
      <w:r w:rsidR="00F10FBF">
        <w:rPr>
          <w:rFonts w:cs="Arial"/>
          <w:b/>
          <w:sz w:val="16"/>
          <w:szCs w:val="16"/>
        </w:rPr>
        <w:t xml:space="preserve"> </w:t>
      </w:r>
    </w:p>
    <w:p w14:paraId="583FEB4A" w14:textId="77777777" w:rsidR="00146B0A" w:rsidRPr="00355493" w:rsidRDefault="00146B0A" w:rsidP="000317E6">
      <w:pPr>
        <w:jc w:val="center"/>
        <w:rPr>
          <w:rFonts w:cs="Arial"/>
          <w:b/>
          <w:sz w:val="2"/>
          <w:szCs w:val="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1080"/>
        <w:gridCol w:w="900"/>
        <w:gridCol w:w="1440"/>
        <w:gridCol w:w="1080"/>
        <w:gridCol w:w="1080"/>
        <w:gridCol w:w="907"/>
        <w:gridCol w:w="1253"/>
      </w:tblGrid>
      <w:tr w:rsidR="00146B0A" w:rsidRPr="00355493" w14:paraId="70A9A6BD"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002060"/>
            <w:hideMark/>
          </w:tcPr>
          <w:p w14:paraId="27325F89" w14:textId="77777777" w:rsidR="00146B0A" w:rsidRPr="00355493" w:rsidRDefault="00146B0A" w:rsidP="000317E6">
            <w:pPr>
              <w:pStyle w:val="Ttulo2"/>
              <w:rPr>
                <w:rFonts w:cs="Arial"/>
                <w:sz w:val="16"/>
                <w:szCs w:val="16"/>
              </w:rPr>
            </w:pPr>
            <w:r w:rsidRPr="00355493">
              <w:rPr>
                <w:rFonts w:cs="Arial"/>
                <w:sz w:val="16"/>
                <w:szCs w:val="16"/>
              </w:rPr>
              <w:t>DIA:</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5287C297" w14:textId="611F1E42" w:rsidR="00146B0A" w:rsidRPr="006C1C52" w:rsidRDefault="0032149D" w:rsidP="000317E6">
            <w:pPr>
              <w:jc w:val="center"/>
              <w:rPr>
                <w:rFonts w:cs="Arial"/>
                <w:b/>
                <w:sz w:val="16"/>
                <w:szCs w:val="16"/>
              </w:rPr>
            </w:pPr>
            <w:r>
              <w:rPr>
                <w:rFonts w:cs="Arial"/>
                <w:b/>
                <w:sz w:val="20"/>
                <w:szCs w:val="16"/>
              </w:rPr>
              <w:t>1</w:t>
            </w:r>
            <w:r w:rsidR="00230077">
              <w:rPr>
                <w:rFonts w:cs="Arial"/>
                <w:b/>
                <w:sz w:val="20"/>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3D41010F" w14:textId="77777777" w:rsidR="00146B0A" w:rsidRPr="00355493" w:rsidRDefault="00146B0A" w:rsidP="000317E6">
            <w:pPr>
              <w:jc w:val="center"/>
              <w:rPr>
                <w:rFonts w:cs="Arial"/>
                <w:b/>
                <w:sz w:val="16"/>
                <w:szCs w:val="16"/>
              </w:rPr>
            </w:pPr>
            <w:r w:rsidRPr="00355493">
              <w:rPr>
                <w:rFonts w:cs="Arial"/>
                <w:b/>
                <w:sz w:val="16"/>
                <w:szCs w:val="16"/>
              </w:rPr>
              <w:t>MES:</w:t>
            </w:r>
          </w:p>
        </w:tc>
        <w:tc>
          <w:tcPr>
            <w:tcW w:w="1440" w:type="dxa"/>
            <w:tcBorders>
              <w:top w:val="single" w:sz="4" w:space="0" w:color="auto"/>
              <w:left w:val="single" w:sz="4" w:space="0" w:color="auto"/>
              <w:bottom w:val="single" w:sz="4" w:space="0" w:color="auto"/>
              <w:right w:val="single" w:sz="4" w:space="0" w:color="auto"/>
            </w:tcBorders>
            <w:shd w:val="clear" w:color="auto" w:fill="B4C6E7"/>
            <w:hideMark/>
          </w:tcPr>
          <w:p w14:paraId="01D26D00" w14:textId="335DB173" w:rsidR="00146B0A" w:rsidRPr="006C1C52" w:rsidRDefault="0032149D" w:rsidP="000317E6">
            <w:pPr>
              <w:jc w:val="center"/>
              <w:rPr>
                <w:rFonts w:cs="Arial"/>
                <w:b/>
                <w:sz w:val="16"/>
                <w:szCs w:val="16"/>
              </w:rPr>
            </w:pPr>
            <w:r>
              <w:rPr>
                <w:rFonts w:cs="Arial"/>
                <w:b/>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002060"/>
            <w:hideMark/>
          </w:tcPr>
          <w:p w14:paraId="00AC5698" w14:textId="77777777" w:rsidR="00146B0A" w:rsidRPr="00355493" w:rsidRDefault="00146B0A" w:rsidP="000317E6">
            <w:pPr>
              <w:pStyle w:val="Ttulo2"/>
              <w:rPr>
                <w:rFonts w:cs="Arial"/>
                <w:sz w:val="16"/>
                <w:szCs w:val="16"/>
              </w:rPr>
            </w:pPr>
            <w:r w:rsidRPr="00355493">
              <w:rPr>
                <w:rFonts w:cs="Arial"/>
                <w:sz w:val="16"/>
                <w:szCs w:val="16"/>
              </w:rPr>
              <w:t>AÑO:</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6E82C488" w14:textId="76B79510" w:rsidR="00146B0A" w:rsidRPr="006C1C52" w:rsidRDefault="00146B0A" w:rsidP="000317E6">
            <w:pPr>
              <w:jc w:val="center"/>
              <w:rPr>
                <w:rFonts w:cs="Arial"/>
                <w:b/>
                <w:sz w:val="20"/>
              </w:rPr>
            </w:pPr>
            <w:r w:rsidRPr="006C1C52">
              <w:rPr>
                <w:rFonts w:cs="Arial"/>
                <w:b/>
                <w:sz w:val="20"/>
              </w:rPr>
              <w:t>202</w:t>
            </w:r>
            <w:r w:rsidR="001070AE">
              <w:rPr>
                <w:rFonts w:cs="Arial"/>
                <w:b/>
                <w:sz w:val="20"/>
              </w:rPr>
              <w:t>2</w:t>
            </w:r>
          </w:p>
        </w:tc>
        <w:tc>
          <w:tcPr>
            <w:tcW w:w="907" w:type="dxa"/>
            <w:tcBorders>
              <w:top w:val="single" w:sz="4" w:space="0" w:color="auto"/>
              <w:left w:val="single" w:sz="4" w:space="0" w:color="auto"/>
              <w:bottom w:val="single" w:sz="4" w:space="0" w:color="auto"/>
              <w:right w:val="single" w:sz="4" w:space="0" w:color="auto"/>
            </w:tcBorders>
            <w:shd w:val="clear" w:color="auto" w:fill="002060"/>
            <w:hideMark/>
          </w:tcPr>
          <w:p w14:paraId="29BA98E7" w14:textId="77777777" w:rsidR="00146B0A" w:rsidRPr="00355493" w:rsidRDefault="00146B0A" w:rsidP="000317E6">
            <w:pPr>
              <w:pStyle w:val="Ttulo2"/>
              <w:rPr>
                <w:rFonts w:cs="Arial"/>
                <w:sz w:val="16"/>
                <w:szCs w:val="16"/>
              </w:rPr>
            </w:pPr>
            <w:r w:rsidRPr="00355493">
              <w:rPr>
                <w:rFonts w:cs="Arial"/>
                <w:sz w:val="16"/>
                <w:szCs w:val="16"/>
              </w:rPr>
              <w:t>HORA:</w:t>
            </w:r>
          </w:p>
        </w:tc>
        <w:tc>
          <w:tcPr>
            <w:tcW w:w="1253" w:type="dxa"/>
            <w:tcBorders>
              <w:top w:val="single" w:sz="4" w:space="0" w:color="auto"/>
              <w:left w:val="single" w:sz="4" w:space="0" w:color="auto"/>
              <w:bottom w:val="single" w:sz="4" w:space="0" w:color="auto"/>
              <w:right w:val="single" w:sz="4" w:space="0" w:color="auto"/>
            </w:tcBorders>
            <w:shd w:val="clear" w:color="auto" w:fill="B4C6E7"/>
            <w:hideMark/>
          </w:tcPr>
          <w:p w14:paraId="7688942E" w14:textId="384D7C56" w:rsidR="00146B0A" w:rsidRPr="006C1C52" w:rsidRDefault="00230077" w:rsidP="00230077">
            <w:pPr>
              <w:jc w:val="center"/>
              <w:rPr>
                <w:rFonts w:cs="Arial"/>
                <w:b/>
                <w:sz w:val="16"/>
                <w:szCs w:val="16"/>
              </w:rPr>
            </w:pPr>
            <w:r>
              <w:rPr>
                <w:rFonts w:cs="Arial"/>
                <w:b/>
                <w:sz w:val="20"/>
              </w:rPr>
              <w:t>10:00 A.M.</w:t>
            </w:r>
          </w:p>
        </w:tc>
      </w:tr>
      <w:tr w:rsidR="00146B0A" w:rsidRPr="00355493" w14:paraId="433CF5F1"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76E8E95" w14:textId="77777777" w:rsidR="00146B0A" w:rsidRPr="00355493" w:rsidRDefault="00146B0A" w:rsidP="000317E6">
            <w:pPr>
              <w:rPr>
                <w:rFonts w:cs="Arial"/>
                <w:b/>
                <w:sz w:val="16"/>
                <w:szCs w:val="16"/>
              </w:rPr>
            </w:pPr>
            <w:r w:rsidRPr="00355493">
              <w:rPr>
                <w:rFonts w:cs="Arial"/>
                <w:b/>
                <w:sz w:val="16"/>
                <w:szCs w:val="16"/>
              </w:rPr>
              <w:t>LUGAR:</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760AF97" w14:textId="45A1EA85" w:rsidR="00146B0A" w:rsidRPr="00355493" w:rsidRDefault="00DA68B3" w:rsidP="000317E6">
            <w:pPr>
              <w:rPr>
                <w:rFonts w:cs="Arial"/>
                <w:b/>
                <w:sz w:val="16"/>
                <w:szCs w:val="16"/>
              </w:rPr>
            </w:pPr>
            <w:r>
              <w:rPr>
                <w:rFonts w:cs="Arial"/>
                <w:bCs/>
                <w:sz w:val="15"/>
                <w:szCs w:val="15"/>
              </w:rPr>
              <w:t>EN</w:t>
            </w:r>
            <w:r w:rsidR="00F10FBF">
              <w:rPr>
                <w:rFonts w:cs="Arial"/>
                <w:bCs/>
                <w:sz w:val="15"/>
                <w:szCs w:val="15"/>
              </w:rPr>
              <w:t xml:space="preserve"> </w:t>
            </w:r>
            <w:r>
              <w:rPr>
                <w:rFonts w:cs="Arial"/>
                <w:bCs/>
                <w:sz w:val="15"/>
                <w:szCs w:val="15"/>
              </w:rPr>
              <w:t>LA</w:t>
            </w:r>
            <w:r w:rsidR="00F10FBF">
              <w:rPr>
                <w:rFonts w:cs="Arial"/>
                <w:bCs/>
                <w:sz w:val="15"/>
                <w:szCs w:val="15"/>
              </w:rPr>
              <w:t xml:space="preserve"> </w:t>
            </w:r>
            <w:r>
              <w:rPr>
                <w:rFonts w:cs="Arial"/>
                <w:bCs/>
                <w:sz w:val="15"/>
                <w:szCs w:val="15"/>
              </w:rPr>
              <w:t>OFICINA</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LA</w:t>
            </w:r>
            <w:r w:rsidR="00F10FBF">
              <w:rPr>
                <w:rFonts w:cs="Arial"/>
                <w:bCs/>
                <w:sz w:val="15"/>
                <w:szCs w:val="15"/>
              </w:rPr>
              <w:t xml:space="preserve"> </w:t>
            </w:r>
            <w:r>
              <w:rPr>
                <w:rFonts w:cs="Arial"/>
                <w:bCs/>
                <w:sz w:val="15"/>
                <w:szCs w:val="15"/>
              </w:rPr>
              <w:t>SUBDIRECCION</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RECURSOS</w:t>
            </w:r>
            <w:r w:rsidR="00F10FBF">
              <w:rPr>
                <w:rFonts w:cs="Arial"/>
                <w:bCs/>
                <w:sz w:val="15"/>
                <w:szCs w:val="15"/>
              </w:rPr>
              <w:t xml:space="preserve"> </w:t>
            </w:r>
            <w:r>
              <w:rPr>
                <w:rFonts w:cs="Arial"/>
                <w:bCs/>
                <w:sz w:val="15"/>
                <w:szCs w:val="15"/>
              </w:rPr>
              <w:t>MATERIALES</w:t>
            </w:r>
            <w:r w:rsidR="00F10FBF">
              <w:rPr>
                <w:rFonts w:cs="Arial"/>
                <w:bCs/>
                <w:sz w:val="15"/>
                <w:szCs w:val="15"/>
              </w:rPr>
              <w:t xml:space="preserve"> </w:t>
            </w:r>
            <w:r>
              <w:rPr>
                <w:rFonts w:cs="Arial"/>
                <w:bCs/>
                <w:sz w:val="15"/>
                <w:szCs w:val="15"/>
              </w:rPr>
              <w:t>Y</w:t>
            </w:r>
            <w:r w:rsidR="00F10FBF">
              <w:rPr>
                <w:rFonts w:cs="Arial"/>
                <w:bCs/>
                <w:sz w:val="15"/>
                <w:szCs w:val="15"/>
              </w:rPr>
              <w:t xml:space="preserve"> </w:t>
            </w:r>
            <w:r>
              <w:rPr>
                <w:rFonts w:cs="Arial"/>
                <w:bCs/>
                <w:sz w:val="15"/>
                <w:szCs w:val="15"/>
              </w:rPr>
              <w:t>SERVICIOS,</w:t>
            </w:r>
            <w:r w:rsidR="00F10FBF">
              <w:rPr>
                <w:rFonts w:cs="Arial"/>
                <w:bCs/>
                <w:sz w:val="15"/>
                <w:szCs w:val="15"/>
              </w:rPr>
              <w:t xml:space="preserve"> </w:t>
            </w:r>
            <w:r>
              <w:rPr>
                <w:rFonts w:cs="Arial"/>
                <w:bCs/>
                <w:sz w:val="15"/>
                <w:szCs w:val="15"/>
              </w:rPr>
              <w:t>UBICADA</w:t>
            </w:r>
            <w:r w:rsidR="00F10FBF">
              <w:rPr>
                <w:rFonts w:cs="Arial"/>
                <w:bCs/>
                <w:sz w:val="15"/>
                <w:szCs w:val="15"/>
              </w:rPr>
              <w:t xml:space="preserve"> </w:t>
            </w:r>
            <w:r>
              <w:rPr>
                <w:rFonts w:cs="Arial"/>
                <w:bCs/>
                <w:sz w:val="15"/>
                <w:szCs w:val="15"/>
              </w:rPr>
              <w:t>EN</w:t>
            </w:r>
            <w:r w:rsidR="00F10FBF">
              <w:rPr>
                <w:rFonts w:cs="Arial"/>
                <w:bCs/>
                <w:sz w:val="15"/>
                <w:szCs w:val="15"/>
              </w:rPr>
              <w:t xml:space="preserve"> </w:t>
            </w:r>
            <w:r>
              <w:rPr>
                <w:rFonts w:cs="Arial"/>
                <w:bCs/>
                <w:sz w:val="15"/>
                <w:szCs w:val="15"/>
              </w:rPr>
              <w:t>AVENIDA</w:t>
            </w:r>
            <w:r w:rsidR="00F10FBF">
              <w:rPr>
                <w:rFonts w:cs="Arial"/>
                <w:bCs/>
                <w:sz w:val="15"/>
                <w:szCs w:val="15"/>
              </w:rPr>
              <w:t xml:space="preserve"> </w:t>
            </w:r>
            <w:r>
              <w:rPr>
                <w:rFonts w:cs="Arial"/>
                <w:bCs/>
                <w:sz w:val="15"/>
                <w:szCs w:val="15"/>
              </w:rPr>
              <w:t>INSTITUTO</w:t>
            </w:r>
            <w:r w:rsidR="00F10FBF">
              <w:rPr>
                <w:rFonts w:cs="Arial"/>
                <w:bCs/>
                <w:sz w:val="15"/>
                <w:szCs w:val="15"/>
              </w:rPr>
              <w:t xml:space="preserve"> </w:t>
            </w:r>
            <w:r>
              <w:rPr>
                <w:rFonts w:cs="Arial"/>
                <w:bCs/>
                <w:sz w:val="15"/>
                <w:szCs w:val="15"/>
              </w:rPr>
              <w:t>POLITÉCNICO</w:t>
            </w:r>
            <w:r w:rsidR="00F10FBF">
              <w:rPr>
                <w:rFonts w:cs="Arial"/>
                <w:bCs/>
                <w:sz w:val="15"/>
                <w:szCs w:val="15"/>
              </w:rPr>
              <w:t xml:space="preserve"> </w:t>
            </w:r>
            <w:r>
              <w:rPr>
                <w:rFonts w:cs="Arial"/>
                <w:bCs/>
                <w:sz w:val="15"/>
                <w:szCs w:val="15"/>
              </w:rPr>
              <w:t>NACIONAL</w:t>
            </w:r>
            <w:r w:rsidR="00F10FBF">
              <w:rPr>
                <w:rFonts w:cs="Arial"/>
                <w:bCs/>
                <w:sz w:val="15"/>
                <w:szCs w:val="15"/>
              </w:rPr>
              <w:t xml:space="preserve"> </w:t>
            </w:r>
            <w:r>
              <w:rPr>
                <w:rFonts w:cs="Arial"/>
                <w:bCs/>
                <w:sz w:val="15"/>
                <w:szCs w:val="15"/>
              </w:rPr>
              <w:t>NO.</w:t>
            </w:r>
            <w:r w:rsidR="00F10FBF">
              <w:rPr>
                <w:rFonts w:cs="Arial"/>
                <w:bCs/>
                <w:sz w:val="15"/>
                <w:szCs w:val="15"/>
              </w:rPr>
              <w:t xml:space="preserve"> </w:t>
            </w:r>
            <w:r>
              <w:rPr>
                <w:rFonts w:cs="Arial"/>
                <w:bCs/>
                <w:sz w:val="15"/>
                <w:szCs w:val="15"/>
              </w:rPr>
              <w:t>5160</w:t>
            </w:r>
            <w:r w:rsidR="00F10FBF">
              <w:rPr>
                <w:rFonts w:cs="Arial"/>
                <w:bCs/>
                <w:sz w:val="15"/>
                <w:szCs w:val="15"/>
              </w:rPr>
              <w:t xml:space="preserve"> </w:t>
            </w:r>
            <w:r>
              <w:rPr>
                <w:rFonts w:cs="Arial"/>
                <w:bCs/>
                <w:sz w:val="15"/>
                <w:szCs w:val="15"/>
              </w:rPr>
              <w:t>COLONIA</w:t>
            </w:r>
            <w:r w:rsidR="00F10FBF">
              <w:rPr>
                <w:rFonts w:cs="Arial"/>
                <w:bCs/>
                <w:sz w:val="15"/>
                <w:szCs w:val="15"/>
              </w:rPr>
              <w:t xml:space="preserve"> </w:t>
            </w:r>
            <w:r>
              <w:rPr>
                <w:rFonts w:cs="Arial"/>
                <w:bCs/>
                <w:sz w:val="15"/>
                <w:szCs w:val="15"/>
              </w:rPr>
              <w:t>MAGDALENA</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LAS</w:t>
            </w:r>
            <w:r w:rsidR="00F10FBF">
              <w:rPr>
                <w:rFonts w:cs="Arial"/>
                <w:bCs/>
                <w:sz w:val="15"/>
                <w:szCs w:val="15"/>
              </w:rPr>
              <w:t xml:space="preserve"> </w:t>
            </w:r>
            <w:r>
              <w:rPr>
                <w:rFonts w:cs="Arial"/>
                <w:bCs/>
                <w:sz w:val="15"/>
                <w:szCs w:val="15"/>
              </w:rPr>
              <w:t>SALINAS</w:t>
            </w:r>
            <w:r w:rsidR="00F10FBF">
              <w:rPr>
                <w:rFonts w:cs="Arial"/>
                <w:bCs/>
                <w:sz w:val="15"/>
                <w:szCs w:val="15"/>
              </w:rPr>
              <w:t xml:space="preserve"> </w:t>
            </w:r>
            <w:r>
              <w:rPr>
                <w:rFonts w:cs="Arial"/>
                <w:bCs/>
                <w:sz w:val="15"/>
                <w:szCs w:val="15"/>
              </w:rPr>
              <w:t>EN</w:t>
            </w:r>
            <w:r w:rsidR="00F10FBF">
              <w:rPr>
                <w:rFonts w:cs="Arial"/>
                <w:bCs/>
                <w:sz w:val="15"/>
                <w:szCs w:val="15"/>
              </w:rPr>
              <w:t xml:space="preserve"> </w:t>
            </w:r>
            <w:r>
              <w:rPr>
                <w:rFonts w:cs="Arial"/>
                <w:bCs/>
                <w:sz w:val="15"/>
                <w:szCs w:val="15"/>
              </w:rPr>
              <w:t>MÉXICO,</w:t>
            </w:r>
            <w:r w:rsidR="00F10FBF">
              <w:rPr>
                <w:rFonts w:cs="Arial"/>
                <w:bCs/>
                <w:sz w:val="15"/>
                <w:szCs w:val="15"/>
              </w:rPr>
              <w:t xml:space="preserve"> </w:t>
            </w:r>
            <w:r>
              <w:rPr>
                <w:rFonts w:cs="Arial"/>
                <w:bCs/>
                <w:sz w:val="15"/>
                <w:szCs w:val="15"/>
              </w:rPr>
              <w:t>CIUDAD</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MEXICO.</w:t>
            </w:r>
          </w:p>
        </w:tc>
      </w:tr>
    </w:tbl>
    <w:p w14:paraId="14B40056" w14:textId="787B8D8A" w:rsidR="00146B0A" w:rsidRDefault="00146B0A" w:rsidP="000317E6">
      <w:pPr>
        <w:jc w:val="center"/>
        <w:rPr>
          <w:rFonts w:cs="Arial"/>
          <w:b/>
          <w:sz w:val="6"/>
          <w:szCs w:val="8"/>
        </w:rPr>
      </w:pPr>
    </w:p>
    <w:p w14:paraId="36F1E96F" w14:textId="77777777" w:rsidR="00513542" w:rsidRPr="00FA66C6" w:rsidRDefault="00513542" w:rsidP="000317E6">
      <w:pPr>
        <w:jc w:val="center"/>
        <w:rPr>
          <w:rFonts w:cs="Arial"/>
          <w:b/>
          <w:sz w:val="6"/>
          <w:szCs w:val="8"/>
        </w:rPr>
      </w:pPr>
    </w:p>
    <w:p w14:paraId="587D984A" w14:textId="77777777" w:rsidR="00146B0A" w:rsidRPr="00FA66C6" w:rsidRDefault="00146B0A" w:rsidP="000317E6">
      <w:pPr>
        <w:rPr>
          <w:rFonts w:cs="Arial"/>
          <w:b/>
          <w:sz w:val="4"/>
          <w:szCs w:val="8"/>
        </w:rPr>
      </w:pPr>
    </w:p>
    <w:p w14:paraId="65483FCC" w14:textId="77777777" w:rsidR="00C94937" w:rsidRPr="00FA66C6" w:rsidRDefault="00C94937" w:rsidP="000317E6">
      <w:pPr>
        <w:rPr>
          <w:rFonts w:cs="Arial"/>
          <w:b/>
          <w:sz w:val="6"/>
          <w:szCs w:val="8"/>
        </w:rPr>
      </w:pPr>
    </w:p>
    <w:p w14:paraId="1FC46B0C" w14:textId="751D8E29" w:rsidR="00146B0A" w:rsidRPr="00355493" w:rsidRDefault="00146B0A" w:rsidP="000317E6">
      <w:pPr>
        <w:jc w:val="center"/>
        <w:rPr>
          <w:rFonts w:cs="Arial"/>
          <w:b/>
          <w:sz w:val="16"/>
          <w:szCs w:val="16"/>
        </w:rPr>
      </w:pPr>
      <w:r w:rsidRPr="00355493">
        <w:rPr>
          <w:rFonts w:cs="Arial"/>
          <w:b/>
          <w:sz w:val="16"/>
          <w:szCs w:val="16"/>
        </w:rPr>
        <w:t>ACTO</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NOTIFICACIÓN</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FALLO:</w:t>
      </w:r>
      <w:r w:rsidR="00F10FBF">
        <w:rPr>
          <w:rFonts w:cs="Arial"/>
          <w:b/>
          <w:sz w:val="16"/>
          <w:szCs w:val="16"/>
        </w:rPr>
        <w:t xml:space="preserve"> </w:t>
      </w:r>
    </w:p>
    <w:p w14:paraId="4D4B8174" w14:textId="77777777" w:rsidR="00146B0A" w:rsidRPr="00355493" w:rsidRDefault="00146B0A" w:rsidP="000317E6">
      <w:pPr>
        <w:jc w:val="center"/>
        <w:rPr>
          <w:rFonts w:cs="Arial"/>
          <w:b/>
          <w:sz w:val="2"/>
          <w:szCs w:val="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1080"/>
        <w:gridCol w:w="900"/>
        <w:gridCol w:w="1440"/>
        <w:gridCol w:w="1080"/>
        <w:gridCol w:w="1080"/>
        <w:gridCol w:w="900"/>
        <w:gridCol w:w="1260"/>
      </w:tblGrid>
      <w:tr w:rsidR="00146B0A" w:rsidRPr="00355493" w14:paraId="3C97B6CF"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002060"/>
            <w:hideMark/>
          </w:tcPr>
          <w:p w14:paraId="64B20DAA" w14:textId="77777777" w:rsidR="00146B0A" w:rsidRPr="00355493" w:rsidRDefault="00146B0A" w:rsidP="000317E6">
            <w:pPr>
              <w:pStyle w:val="Ttulo2"/>
              <w:rPr>
                <w:rFonts w:cs="Arial"/>
                <w:sz w:val="16"/>
                <w:szCs w:val="16"/>
              </w:rPr>
            </w:pPr>
            <w:r w:rsidRPr="00355493">
              <w:rPr>
                <w:rFonts w:cs="Arial"/>
                <w:sz w:val="16"/>
                <w:szCs w:val="16"/>
              </w:rPr>
              <w:t>DIA:</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1DC31A63" w14:textId="66D72106" w:rsidR="00146B0A" w:rsidRPr="006C1C52" w:rsidRDefault="0032149D" w:rsidP="000317E6">
            <w:pPr>
              <w:jc w:val="center"/>
              <w:rPr>
                <w:rFonts w:cs="Arial"/>
                <w:b/>
                <w:sz w:val="16"/>
                <w:szCs w:val="16"/>
              </w:rPr>
            </w:pPr>
            <w:r>
              <w:rPr>
                <w:rFonts w:cs="Arial"/>
                <w:b/>
                <w:sz w:val="20"/>
                <w:szCs w:val="16"/>
              </w:rPr>
              <w:t>2</w:t>
            </w:r>
            <w:r w:rsidR="00230077">
              <w:rPr>
                <w:rFonts w:cs="Arial"/>
                <w:b/>
                <w:sz w:val="20"/>
                <w:szCs w:val="16"/>
              </w:rPr>
              <w:t>6</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60D80375" w14:textId="77777777" w:rsidR="00146B0A" w:rsidRPr="00355493" w:rsidRDefault="00146B0A" w:rsidP="000317E6">
            <w:pPr>
              <w:jc w:val="center"/>
              <w:rPr>
                <w:rFonts w:cs="Arial"/>
                <w:b/>
                <w:sz w:val="16"/>
                <w:szCs w:val="16"/>
              </w:rPr>
            </w:pPr>
            <w:r w:rsidRPr="00355493">
              <w:rPr>
                <w:rFonts w:cs="Arial"/>
                <w:b/>
                <w:sz w:val="16"/>
                <w:szCs w:val="16"/>
              </w:rPr>
              <w:t>MES:</w:t>
            </w:r>
          </w:p>
        </w:tc>
        <w:tc>
          <w:tcPr>
            <w:tcW w:w="1440" w:type="dxa"/>
            <w:tcBorders>
              <w:top w:val="single" w:sz="4" w:space="0" w:color="auto"/>
              <w:left w:val="single" w:sz="4" w:space="0" w:color="auto"/>
              <w:bottom w:val="single" w:sz="4" w:space="0" w:color="auto"/>
              <w:right w:val="single" w:sz="4" w:space="0" w:color="auto"/>
            </w:tcBorders>
            <w:shd w:val="clear" w:color="auto" w:fill="B4C6E7"/>
            <w:hideMark/>
          </w:tcPr>
          <w:p w14:paraId="5A0981E2" w14:textId="4CFD7D3F" w:rsidR="00146B0A" w:rsidRPr="006C1C52" w:rsidRDefault="0032149D" w:rsidP="005A424D">
            <w:pPr>
              <w:jc w:val="center"/>
              <w:rPr>
                <w:rFonts w:cs="Arial"/>
                <w:b/>
                <w:sz w:val="16"/>
                <w:szCs w:val="16"/>
              </w:rPr>
            </w:pPr>
            <w:r>
              <w:rPr>
                <w:rFonts w:cs="Arial"/>
                <w:b/>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002060"/>
            <w:hideMark/>
          </w:tcPr>
          <w:p w14:paraId="39C8A7E6" w14:textId="77777777" w:rsidR="00146B0A" w:rsidRPr="00355493" w:rsidRDefault="00146B0A" w:rsidP="000317E6">
            <w:pPr>
              <w:pStyle w:val="Ttulo2"/>
              <w:rPr>
                <w:rFonts w:cs="Arial"/>
                <w:sz w:val="16"/>
                <w:szCs w:val="16"/>
              </w:rPr>
            </w:pPr>
            <w:r w:rsidRPr="00355493">
              <w:rPr>
                <w:rFonts w:cs="Arial"/>
                <w:sz w:val="16"/>
                <w:szCs w:val="16"/>
              </w:rPr>
              <w:t>AÑO:</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61DDF280" w14:textId="2EC42E47" w:rsidR="00146B0A" w:rsidRPr="006C1C52" w:rsidRDefault="00146B0A" w:rsidP="000317E6">
            <w:pPr>
              <w:jc w:val="center"/>
              <w:rPr>
                <w:rFonts w:cs="Arial"/>
                <w:b/>
                <w:sz w:val="16"/>
                <w:szCs w:val="16"/>
              </w:rPr>
            </w:pPr>
            <w:r w:rsidRPr="006C1C52">
              <w:rPr>
                <w:rFonts w:cs="Arial"/>
                <w:b/>
                <w:sz w:val="20"/>
              </w:rPr>
              <w:t>202</w:t>
            </w:r>
            <w:r w:rsidR="001070AE">
              <w:rPr>
                <w:rFonts w:cs="Arial"/>
                <w:b/>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1AAD1170" w14:textId="77777777" w:rsidR="00146B0A" w:rsidRPr="00355493" w:rsidRDefault="00146B0A" w:rsidP="000317E6">
            <w:pPr>
              <w:pStyle w:val="Ttulo2"/>
              <w:rPr>
                <w:rFonts w:cs="Arial"/>
                <w:sz w:val="16"/>
                <w:szCs w:val="16"/>
              </w:rPr>
            </w:pPr>
            <w:r w:rsidRPr="00355493">
              <w:rPr>
                <w:rFonts w:cs="Arial"/>
                <w:sz w:val="16"/>
                <w:szCs w:val="16"/>
              </w:rPr>
              <w:t>HORA:</w:t>
            </w:r>
          </w:p>
        </w:tc>
        <w:tc>
          <w:tcPr>
            <w:tcW w:w="1260" w:type="dxa"/>
            <w:tcBorders>
              <w:top w:val="single" w:sz="4" w:space="0" w:color="auto"/>
              <w:left w:val="single" w:sz="4" w:space="0" w:color="auto"/>
              <w:bottom w:val="single" w:sz="4" w:space="0" w:color="auto"/>
              <w:right w:val="single" w:sz="4" w:space="0" w:color="auto"/>
            </w:tcBorders>
            <w:shd w:val="clear" w:color="auto" w:fill="B4C6E7"/>
            <w:hideMark/>
          </w:tcPr>
          <w:p w14:paraId="7C82AF9B" w14:textId="57E993E5" w:rsidR="00146B0A" w:rsidRPr="006C1C52" w:rsidRDefault="00AE08AF" w:rsidP="000317E6">
            <w:pPr>
              <w:jc w:val="center"/>
              <w:rPr>
                <w:rFonts w:cs="Arial"/>
                <w:b/>
                <w:sz w:val="16"/>
                <w:szCs w:val="16"/>
              </w:rPr>
            </w:pPr>
            <w:r>
              <w:rPr>
                <w:rFonts w:cs="Arial"/>
                <w:b/>
                <w:sz w:val="16"/>
                <w:szCs w:val="16"/>
              </w:rPr>
              <w:t>17:00 HORAS</w:t>
            </w:r>
          </w:p>
        </w:tc>
      </w:tr>
      <w:tr w:rsidR="00146B0A" w:rsidRPr="00355493" w14:paraId="3D58A9B9"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hideMark/>
          </w:tcPr>
          <w:p w14:paraId="234CF373" w14:textId="77777777" w:rsidR="00146B0A" w:rsidRPr="00355493" w:rsidRDefault="00146B0A" w:rsidP="000317E6">
            <w:pPr>
              <w:rPr>
                <w:rFonts w:cs="Arial"/>
                <w:b/>
                <w:sz w:val="16"/>
                <w:szCs w:val="16"/>
              </w:rPr>
            </w:pPr>
            <w:r w:rsidRPr="00355493">
              <w:rPr>
                <w:rFonts w:cs="Arial"/>
                <w:b/>
                <w:sz w:val="16"/>
                <w:szCs w:val="16"/>
              </w:rPr>
              <w:t>LUGAR:</w:t>
            </w:r>
          </w:p>
        </w:tc>
        <w:tc>
          <w:tcPr>
            <w:tcW w:w="7740" w:type="dxa"/>
            <w:gridSpan w:val="7"/>
            <w:tcBorders>
              <w:top w:val="single" w:sz="4" w:space="0" w:color="auto"/>
              <w:left w:val="single" w:sz="4" w:space="0" w:color="auto"/>
              <w:bottom w:val="single" w:sz="4" w:space="0" w:color="auto"/>
              <w:right w:val="single" w:sz="4" w:space="0" w:color="auto"/>
            </w:tcBorders>
            <w:vAlign w:val="center"/>
            <w:hideMark/>
          </w:tcPr>
          <w:p w14:paraId="5A244ADB" w14:textId="40977279" w:rsidR="00146B0A" w:rsidRPr="00355493" w:rsidRDefault="00DA68B3" w:rsidP="000317E6">
            <w:pPr>
              <w:rPr>
                <w:rFonts w:cs="Arial"/>
                <w:b/>
                <w:sz w:val="16"/>
                <w:szCs w:val="16"/>
              </w:rPr>
            </w:pPr>
            <w:r>
              <w:rPr>
                <w:rFonts w:cs="Arial"/>
                <w:bCs/>
                <w:sz w:val="15"/>
                <w:szCs w:val="15"/>
              </w:rPr>
              <w:t>EN</w:t>
            </w:r>
            <w:r w:rsidR="00F10FBF">
              <w:rPr>
                <w:rFonts w:cs="Arial"/>
                <w:bCs/>
                <w:sz w:val="15"/>
                <w:szCs w:val="15"/>
              </w:rPr>
              <w:t xml:space="preserve"> </w:t>
            </w:r>
            <w:r>
              <w:rPr>
                <w:rFonts w:cs="Arial"/>
                <w:bCs/>
                <w:sz w:val="15"/>
                <w:szCs w:val="15"/>
              </w:rPr>
              <w:t>LA</w:t>
            </w:r>
            <w:r w:rsidR="00F10FBF">
              <w:rPr>
                <w:rFonts w:cs="Arial"/>
                <w:bCs/>
                <w:sz w:val="15"/>
                <w:szCs w:val="15"/>
              </w:rPr>
              <w:t xml:space="preserve"> </w:t>
            </w:r>
            <w:r>
              <w:rPr>
                <w:rFonts w:cs="Arial"/>
                <w:bCs/>
                <w:sz w:val="15"/>
                <w:szCs w:val="15"/>
              </w:rPr>
              <w:t>OFICINA</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LA</w:t>
            </w:r>
            <w:r w:rsidR="00F10FBF">
              <w:rPr>
                <w:rFonts w:cs="Arial"/>
                <w:bCs/>
                <w:sz w:val="15"/>
                <w:szCs w:val="15"/>
              </w:rPr>
              <w:t xml:space="preserve"> </w:t>
            </w:r>
            <w:r>
              <w:rPr>
                <w:rFonts w:cs="Arial"/>
                <w:bCs/>
                <w:sz w:val="15"/>
                <w:szCs w:val="15"/>
              </w:rPr>
              <w:t>SUBDIRECCION</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RECURSOS</w:t>
            </w:r>
            <w:r w:rsidR="00F10FBF">
              <w:rPr>
                <w:rFonts w:cs="Arial"/>
                <w:bCs/>
                <w:sz w:val="15"/>
                <w:szCs w:val="15"/>
              </w:rPr>
              <w:t xml:space="preserve"> </w:t>
            </w:r>
            <w:r>
              <w:rPr>
                <w:rFonts w:cs="Arial"/>
                <w:bCs/>
                <w:sz w:val="15"/>
                <w:szCs w:val="15"/>
              </w:rPr>
              <w:t>MATERIALES</w:t>
            </w:r>
            <w:r w:rsidR="00F10FBF">
              <w:rPr>
                <w:rFonts w:cs="Arial"/>
                <w:bCs/>
                <w:sz w:val="15"/>
                <w:szCs w:val="15"/>
              </w:rPr>
              <w:t xml:space="preserve"> </w:t>
            </w:r>
            <w:r>
              <w:rPr>
                <w:rFonts w:cs="Arial"/>
                <w:bCs/>
                <w:sz w:val="15"/>
                <w:szCs w:val="15"/>
              </w:rPr>
              <w:t>Y</w:t>
            </w:r>
            <w:r w:rsidR="00F10FBF">
              <w:rPr>
                <w:rFonts w:cs="Arial"/>
                <w:bCs/>
                <w:sz w:val="15"/>
                <w:szCs w:val="15"/>
              </w:rPr>
              <w:t xml:space="preserve"> </w:t>
            </w:r>
            <w:r>
              <w:rPr>
                <w:rFonts w:cs="Arial"/>
                <w:bCs/>
                <w:sz w:val="15"/>
                <w:szCs w:val="15"/>
              </w:rPr>
              <w:t>SERVICIOS,</w:t>
            </w:r>
            <w:r w:rsidR="00F10FBF">
              <w:rPr>
                <w:rFonts w:cs="Arial"/>
                <w:bCs/>
                <w:sz w:val="15"/>
                <w:szCs w:val="15"/>
              </w:rPr>
              <w:t xml:space="preserve"> </w:t>
            </w:r>
            <w:r>
              <w:rPr>
                <w:rFonts w:cs="Arial"/>
                <w:bCs/>
                <w:sz w:val="15"/>
                <w:szCs w:val="15"/>
              </w:rPr>
              <w:t>UBICADA</w:t>
            </w:r>
            <w:r w:rsidR="00F10FBF">
              <w:rPr>
                <w:rFonts w:cs="Arial"/>
                <w:bCs/>
                <w:sz w:val="15"/>
                <w:szCs w:val="15"/>
              </w:rPr>
              <w:t xml:space="preserve"> </w:t>
            </w:r>
            <w:r>
              <w:rPr>
                <w:rFonts w:cs="Arial"/>
                <w:bCs/>
                <w:sz w:val="15"/>
                <w:szCs w:val="15"/>
              </w:rPr>
              <w:t>EN</w:t>
            </w:r>
            <w:r w:rsidR="00F10FBF">
              <w:rPr>
                <w:rFonts w:cs="Arial"/>
                <w:bCs/>
                <w:sz w:val="15"/>
                <w:szCs w:val="15"/>
              </w:rPr>
              <w:t xml:space="preserve"> </w:t>
            </w:r>
            <w:r>
              <w:rPr>
                <w:rFonts w:cs="Arial"/>
                <w:bCs/>
                <w:sz w:val="15"/>
                <w:szCs w:val="15"/>
              </w:rPr>
              <w:t>AVENIDA</w:t>
            </w:r>
            <w:r w:rsidR="00F10FBF">
              <w:rPr>
                <w:rFonts w:cs="Arial"/>
                <w:bCs/>
                <w:sz w:val="15"/>
                <w:szCs w:val="15"/>
              </w:rPr>
              <w:t xml:space="preserve"> </w:t>
            </w:r>
            <w:r>
              <w:rPr>
                <w:rFonts w:cs="Arial"/>
                <w:bCs/>
                <w:sz w:val="15"/>
                <w:szCs w:val="15"/>
              </w:rPr>
              <w:t>INSTITUTO</w:t>
            </w:r>
            <w:r w:rsidR="00F10FBF">
              <w:rPr>
                <w:rFonts w:cs="Arial"/>
                <w:bCs/>
                <w:sz w:val="15"/>
                <w:szCs w:val="15"/>
              </w:rPr>
              <w:t xml:space="preserve"> </w:t>
            </w:r>
            <w:r>
              <w:rPr>
                <w:rFonts w:cs="Arial"/>
                <w:bCs/>
                <w:sz w:val="15"/>
                <w:szCs w:val="15"/>
              </w:rPr>
              <w:t>POLITÉCNICO</w:t>
            </w:r>
            <w:r w:rsidR="00F10FBF">
              <w:rPr>
                <w:rFonts w:cs="Arial"/>
                <w:bCs/>
                <w:sz w:val="15"/>
                <w:szCs w:val="15"/>
              </w:rPr>
              <w:t xml:space="preserve"> </w:t>
            </w:r>
            <w:r>
              <w:rPr>
                <w:rFonts w:cs="Arial"/>
                <w:bCs/>
                <w:sz w:val="15"/>
                <w:szCs w:val="15"/>
              </w:rPr>
              <w:t>NACIONAL</w:t>
            </w:r>
            <w:r w:rsidR="00F10FBF">
              <w:rPr>
                <w:rFonts w:cs="Arial"/>
                <w:bCs/>
                <w:sz w:val="15"/>
                <w:szCs w:val="15"/>
              </w:rPr>
              <w:t xml:space="preserve"> </w:t>
            </w:r>
            <w:r>
              <w:rPr>
                <w:rFonts w:cs="Arial"/>
                <w:bCs/>
                <w:sz w:val="15"/>
                <w:szCs w:val="15"/>
              </w:rPr>
              <w:t>NO.</w:t>
            </w:r>
            <w:r w:rsidR="00F10FBF">
              <w:rPr>
                <w:rFonts w:cs="Arial"/>
                <w:bCs/>
                <w:sz w:val="15"/>
                <w:szCs w:val="15"/>
              </w:rPr>
              <w:t xml:space="preserve"> </w:t>
            </w:r>
            <w:r>
              <w:rPr>
                <w:rFonts w:cs="Arial"/>
                <w:bCs/>
                <w:sz w:val="15"/>
                <w:szCs w:val="15"/>
              </w:rPr>
              <w:t>5160</w:t>
            </w:r>
            <w:r w:rsidR="00F10FBF">
              <w:rPr>
                <w:rFonts w:cs="Arial"/>
                <w:bCs/>
                <w:sz w:val="15"/>
                <w:szCs w:val="15"/>
              </w:rPr>
              <w:t xml:space="preserve"> </w:t>
            </w:r>
            <w:r>
              <w:rPr>
                <w:rFonts w:cs="Arial"/>
                <w:bCs/>
                <w:sz w:val="15"/>
                <w:szCs w:val="15"/>
              </w:rPr>
              <w:t>COLONIA</w:t>
            </w:r>
            <w:r w:rsidR="00F10FBF">
              <w:rPr>
                <w:rFonts w:cs="Arial"/>
                <w:bCs/>
                <w:sz w:val="15"/>
                <w:szCs w:val="15"/>
              </w:rPr>
              <w:t xml:space="preserve"> </w:t>
            </w:r>
            <w:r>
              <w:rPr>
                <w:rFonts w:cs="Arial"/>
                <w:bCs/>
                <w:sz w:val="15"/>
                <w:szCs w:val="15"/>
              </w:rPr>
              <w:t>MAGDALENA</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LAS</w:t>
            </w:r>
            <w:r w:rsidR="00F10FBF">
              <w:rPr>
                <w:rFonts w:cs="Arial"/>
                <w:bCs/>
                <w:sz w:val="15"/>
                <w:szCs w:val="15"/>
              </w:rPr>
              <w:t xml:space="preserve"> </w:t>
            </w:r>
            <w:r>
              <w:rPr>
                <w:rFonts w:cs="Arial"/>
                <w:bCs/>
                <w:sz w:val="15"/>
                <w:szCs w:val="15"/>
              </w:rPr>
              <w:t>SALINAS</w:t>
            </w:r>
            <w:r w:rsidR="00F10FBF">
              <w:rPr>
                <w:rFonts w:cs="Arial"/>
                <w:bCs/>
                <w:sz w:val="15"/>
                <w:szCs w:val="15"/>
              </w:rPr>
              <w:t xml:space="preserve"> </w:t>
            </w:r>
            <w:r>
              <w:rPr>
                <w:rFonts w:cs="Arial"/>
                <w:bCs/>
                <w:sz w:val="15"/>
                <w:szCs w:val="15"/>
              </w:rPr>
              <w:t>EN</w:t>
            </w:r>
            <w:r w:rsidR="00F10FBF">
              <w:rPr>
                <w:rFonts w:cs="Arial"/>
                <w:bCs/>
                <w:sz w:val="15"/>
                <w:szCs w:val="15"/>
              </w:rPr>
              <w:t xml:space="preserve"> </w:t>
            </w:r>
            <w:r>
              <w:rPr>
                <w:rFonts w:cs="Arial"/>
                <w:bCs/>
                <w:sz w:val="15"/>
                <w:szCs w:val="15"/>
              </w:rPr>
              <w:t>MÉXICO,</w:t>
            </w:r>
            <w:r w:rsidR="00F10FBF">
              <w:rPr>
                <w:rFonts w:cs="Arial"/>
                <w:bCs/>
                <w:sz w:val="15"/>
                <w:szCs w:val="15"/>
              </w:rPr>
              <w:t xml:space="preserve"> </w:t>
            </w:r>
            <w:r>
              <w:rPr>
                <w:rFonts w:cs="Arial"/>
                <w:bCs/>
                <w:sz w:val="15"/>
                <w:szCs w:val="15"/>
              </w:rPr>
              <w:t>CIUDAD</w:t>
            </w:r>
            <w:r w:rsidR="00F10FBF">
              <w:rPr>
                <w:rFonts w:cs="Arial"/>
                <w:bCs/>
                <w:sz w:val="15"/>
                <w:szCs w:val="15"/>
              </w:rPr>
              <w:t xml:space="preserve"> </w:t>
            </w:r>
            <w:r>
              <w:rPr>
                <w:rFonts w:cs="Arial"/>
                <w:bCs/>
                <w:sz w:val="15"/>
                <w:szCs w:val="15"/>
              </w:rPr>
              <w:t>DE</w:t>
            </w:r>
            <w:r w:rsidR="00F10FBF">
              <w:rPr>
                <w:rFonts w:cs="Arial"/>
                <w:bCs/>
                <w:sz w:val="15"/>
                <w:szCs w:val="15"/>
              </w:rPr>
              <w:t xml:space="preserve"> </w:t>
            </w:r>
            <w:r>
              <w:rPr>
                <w:rFonts w:cs="Arial"/>
                <w:bCs/>
                <w:sz w:val="15"/>
                <w:szCs w:val="15"/>
              </w:rPr>
              <w:t>MEXICO.</w:t>
            </w:r>
          </w:p>
        </w:tc>
      </w:tr>
    </w:tbl>
    <w:p w14:paraId="0D73E2D8" w14:textId="3E63C4D7" w:rsidR="00146B0A" w:rsidRDefault="00146B0A" w:rsidP="000317E6">
      <w:pPr>
        <w:jc w:val="center"/>
        <w:rPr>
          <w:rFonts w:cs="Arial"/>
          <w:b/>
          <w:sz w:val="8"/>
          <w:szCs w:val="8"/>
        </w:rPr>
      </w:pPr>
    </w:p>
    <w:p w14:paraId="14833730" w14:textId="77777777" w:rsidR="00513542" w:rsidRDefault="00513542" w:rsidP="000317E6">
      <w:pPr>
        <w:jc w:val="center"/>
        <w:rPr>
          <w:rFonts w:cs="Arial"/>
          <w:b/>
          <w:sz w:val="8"/>
          <w:szCs w:val="8"/>
        </w:rPr>
      </w:pPr>
    </w:p>
    <w:p w14:paraId="31D23AA2" w14:textId="77777777" w:rsidR="00C94937" w:rsidRPr="00FA66C6" w:rsidRDefault="00C94937" w:rsidP="000317E6">
      <w:pPr>
        <w:jc w:val="center"/>
        <w:rPr>
          <w:rFonts w:cs="Arial"/>
          <w:b/>
          <w:sz w:val="2"/>
          <w:szCs w:val="8"/>
        </w:rPr>
      </w:pPr>
    </w:p>
    <w:p w14:paraId="69201B3C" w14:textId="77777777" w:rsidR="00146B0A" w:rsidRPr="00FA66C6" w:rsidRDefault="00146B0A" w:rsidP="000317E6">
      <w:pPr>
        <w:rPr>
          <w:rFonts w:cs="Arial"/>
          <w:b/>
          <w:sz w:val="6"/>
          <w:szCs w:val="8"/>
        </w:rPr>
      </w:pPr>
    </w:p>
    <w:p w14:paraId="0FC1CA74" w14:textId="4E9E5FDF" w:rsidR="00146B0A" w:rsidRPr="00355493" w:rsidRDefault="00146B0A" w:rsidP="000317E6">
      <w:pPr>
        <w:jc w:val="center"/>
        <w:rPr>
          <w:rFonts w:cs="Arial"/>
          <w:b/>
          <w:sz w:val="16"/>
          <w:szCs w:val="16"/>
        </w:rPr>
      </w:pPr>
      <w:r w:rsidRPr="00355493">
        <w:rPr>
          <w:rFonts w:cs="Arial"/>
          <w:b/>
          <w:sz w:val="16"/>
          <w:szCs w:val="16"/>
        </w:rPr>
        <w:t>FECHA</w:t>
      </w:r>
      <w:r w:rsidR="00F10FBF">
        <w:rPr>
          <w:rFonts w:cs="Arial"/>
          <w:b/>
          <w:sz w:val="16"/>
          <w:szCs w:val="16"/>
        </w:rPr>
        <w:t xml:space="preserve"> </w:t>
      </w:r>
      <w:r w:rsidRPr="00355493">
        <w:rPr>
          <w:rFonts w:cs="Arial"/>
          <w:b/>
          <w:sz w:val="16"/>
          <w:szCs w:val="16"/>
        </w:rPr>
        <w:t>ESTIMADA</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FORMALIZACION</w:t>
      </w:r>
      <w:r w:rsidR="00F10FBF">
        <w:rPr>
          <w:rFonts w:cs="Arial"/>
          <w:b/>
          <w:sz w:val="16"/>
          <w:szCs w:val="16"/>
        </w:rPr>
        <w:t xml:space="preserve"> </w:t>
      </w:r>
      <w:r w:rsidRPr="00355493">
        <w:rPr>
          <w:rFonts w:cs="Arial"/>
          <w:b/>
          <w:sz w:val="16"/>
          <w:szCs w:val="16"/>
        </w:rPr>
        <w:t>DE</w:t>
      </w:r>
      <w:r w:rsidR="00F10FBF">
        <w:rPr>
          <w:rFonts w:cs="Arial"/>
          <w:b/>
          <w:sz w:val="16"/>
          <w:szCs w:val="16"/>
        </w:rPr>
        <w:t xml:space="preserve"> </w:t>
      </w:r>
      <w:r w:rsidRPr="00355493">
        <w:rPr>
          <w:rFonts w:cs="Arial"/>
          <w:b/>
          <w:sz w:val="16"/>
          <w:szCs w:val="16"/>
        </w:rPr>
        <w:t>CONTRATO:</w:t>
      </w:r>
    </w:p>
    <w:p w14:paraId="18808F12" w14:textId="77777777" w:rsidR="00146B0A" w:rsidRPr="00355493" w:rsidRDefault="00146B0A" w:rsidP="000317E6">
      <w:pPr>
        <w:jc w:val="center"/>
        <w:rPr>
          <w:rFonts w:cs="Arial"/>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1080"/>
        <w:gridCol w:w="900"/>
        <w:gridCol w:w="1440"/>
        <w:gridCol w:w="1080"/>
        <w:gridCol w:w="1080"/>
        <w:gridCol w:w="900"/>
        <w:gridCol w:w="1260"/>
      </w:tblGrid>
      <w:tr w:rsidR="00146B0A" w:rsidRPr="00355493" w14:paraId="4F379D92"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002060"/>
            <w:hideMark/>
          </w:tcPr>
          <w:p w14:paraId="16FD7198" w14:textId="77777777" w:rsidR="00146B0A" w:rsidRPr="00355493" w:rsidRDefault="00146B0A" w:rsidP="000317E6">
            <w:pPr>
              <w:pStyle w:val="Ttulo2"/>
              <w:rPr>
                <w:rFonts w:cs="Arial"/>
                <w:sz w:val="16"/>
                <w:szCs w:val="16"/>
              </w:rPr>
            </w:pPr>
            <w:r w:rsidRPr="00355493">
              <w:rPr>
                <w:rFonts w:cs="Arial"/>
                <w:sz w:val="16"/>
                <w:szCs w:val="16"/>
              </w:rPr>
              <w:t>DIA:</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13FB95B6" w14:textId="3D0E6F4E" w:rsidR="00D53DE8" w:rsidRPr="00E01F67" w:rsidRDefault="00230077" w:rsidP="00E01F67">
            <w:pPr>
              <w:jc w:val="center"/>
              <w:rPr>
                <w:b/>
                <w:bCs/>
                <w:sz w:val="20"/>
                <w:szCs w:val="16"/>
              </w:rPr>
            </w:pPr>
            <w:r>
              <w:rPr>
                <w:b/>
                <w:bCs/>
                <w:sz w:val="20"/>
                <w:szCs w:val="16"/>
              </w:rPr>
              <w:t>10</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35AB1127" w14:textId="77777777" w:rsidR="00146B0A" w:rsidRPr="00355493" w:rsidRDefault="00146B0A" w:rsidP="000317E6">
            <w:pPr>
              <w:jc w:val="center"/>
              <w:rPr>
                <w:rFonts w:cs="Arial"/>
                <w:b/>
                <w:sz w:val="16"/>
                <w:szCs w:val="16"/>
              </w:rPr>
            </w:pPr>
            <w:r w:rsidRPr="00355493">
              <w:rPr>
                <w:rFonts w:cs="Arial"/>
                <w:b/>
                <w:sz w:val="16"/>
                <w:szCs w:val="16"/>
              </w:rPr>
              <w:t>MES:</w:t>
            </w:r>
          </w:p>
        </w:tc>
        <w:tc>
          <w:tcPr>
            <w:tcW w:w="1440" w:type="dxa"/>
            <w:tcBorders>
              <w:top w:val="single" w:sz="4" w:space="0" w:color="auto"/>
              <w:left w:val="single" w:sz="4" w:space="0" w:color="auto"/>
              <w:bottom w:val="single" w:sz="4" w:space="0" w:color="auto"/>
              <w:right w:val="single" w:sz="4" w:space="0" w:color="auto"/>
            </w:tcBorders>
            <w:shd w:val="clear" w:color="auto" w:fill="B4C6E7"/>
            <w:hideMark/>
          </w:tcPr>
          <w:p w14:paraId="7EBDDB2F" w14:textId="043116EB" w:rsidR="00146B0A" w:rsidRPr="006C1C52" w:rsidRDefault="00DA3E69" w:rsidP="000317E6">
            <w:pPr>
              <w:jc w:val="center"/>
              <w:rPr>
                <w:rFonts w:cs="Arial"/>
                <w:b/>
                <w:sz w:val="16"/>
                <w:szCs w:val="16"/>
              </w:rPr>
            </w:pPr>
            <w:r>
              <w:rPr>
                <w:rFonts w:cs="Arial"/>
                <w:b/>
                <w:sz w:val="20"/>
                <w:szCs w:val="16"/>
              </w:rPr>
              <w:t>1</w:t>
            </w:r>
            <w:r w:rsidR="001B397E">
              <w:rPr>
                <w:rFonts w:cs="Arial"/>
                <w:b/>
                <w:sz w:val="20"/>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002060"/>
            <w:hideMark/>
          </w:tcPr>
          <w:p w14:paraId="548E87FE" w14:textId="77777777" w:rsidR="00146B0A" w:rsidRPr="00355493" w:rsidRDefault="00146B0A" w:rsidP="000317E6">
            <w:pPr>
              <w:pStyle w:val="Ttulo2"/>
              <w:rPr>
                <w:rFonts w:cs="Arial"/>
                <w:sz w:val="16"/>
                <w:szCs w:val="16"/>
              </w:rPr>
            </w:pPr>
            <w:r w:rsidRPr="00355493">
              <w:rPr>
                <w:rFonts w:cs="Arial"/>
                <w:sz w:val="16"/>
                <w:szCs w:val="16"/>
              </w:rPr>
              <w:t>AÑO:</w:t>
            </w:r>
          </w:p>
        </w:tc>
        <w:tc>
          <w:tcPr>
            <w:tcW w:w="1080" w:type="dxa"/>
            <w:tcBorders>
              <w:top w:val="single" w:sz="4" w:space="0" w:color="auto"/>
              <w:left w:val="single" w:sz="4" w:space="0" w:color="auto"/>
              <w:bottom w:val="single" w:sz="4" w:space="0" w:color="auto"/>
              <w:right w:val="single" w:sz="4" w:space="0" w:color="auto"/>
            </w:tcBorders>
            <w:shd w:val="clear" w:color="auto" w:fill="B4C6E7"/>
            <w:hideMark/>
          </w:tcPr>
          <w:p w14:paraId="7B040718" w14:textId="152F17EC" w:rsidR="00146B0A" w:rsidRPr="006C1C52" w:rsidRDefault="00146B0A" w:rsidP="000317E6">
            <w:pPr>
              <w:jc w:val="center"/>
              <w:rPr>
                <w:rFonts w:cs="Arial"/>
                <w:b/>
                <w:sz w:val="16"/>
                <w:szCs w:val="16"/>
              </w:rPr>
            </w:pPr>
            <w:r w:rsidRPr="006C1C52">
              <w:rPr>
                <w:rFonts w:cs="Arial"/>
                <w:b/>
                <w:sz w:val="20"/>
              </w:rPr>
              <w:t>202</w:t>
            </w:r>
            <w:r w:rsidR="001070AE">
              <w:rPr>
                <w:rFonts w:cs="Arial"/>
                <w:b/>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002060"/>
            <w:hideMark/>
          </w:tcPr>
          <w:p w14:paraId="64910C2B" w14:textId="77777777" w:rsidR="00146B0A" w:rsidRPr="00355493" w:rsidRDefault="00146B0A" w:rsidP="000317E6">
            <w:pPr>
              <w:pStyle w:val="Ttulo2"/>
              <w:rPr>
                <w:rFonts w:cs="Arial"/>
                <w:sz w:val="16"/>
                <w:szCs w:val="16"/>
              </w:rPr>
            </w:pPr>
            <w:r w:rsidRPr="00355493">
              <w:rPr>
                <w:rFonts w:cs="Arial"/>
                <w:sz w:val="16"/>
                <w:szCs w:val="16"/>
              </w:rPr>
              <w:t>HORA:</w:t>
            </w:r>
          </w:p>
        </w:tc>
        <w:tc>
          <w:tcPr>
            <w:tcW w:w="1260" w:type="dxa"/>
            <w:tcBorders>
              <w:top w:val="single" w:sz="4" w:space="0" w:color="auto"/>
              <w:left w:val="single" w:sz="4" w:space="0" w:color="auto"/>
              <w:bottom w:val="single" w:sz="4" w:space="0" w:color="auto"/>
              <w:right w:val="single" w:sz="4" w:space="0" w:color="auto"/>
            </w:tcBorders>
            <w:shd w:val="clear" w:color="auto" w:fill="B4C6E7"/>
            <w:hideMark/>
          </w:tcPr>
          <w:p w14:paraId="2B8CAF8E" w14:textId="77777777" w:rsidR="00146B0A" w:rsidRPr="006C1C52" w:rsidRDefault="00146B0A" w:rsidP="000317E6">
            <w:pPr>
              <w:jc w:val="center"/>
              <w:rPr>
                <w:rFonts w:cs="Arial"/>
                <w:b/>
                <w:sz w:val="16"/>
                <w:szCs w:val="16"/>
              </w:rPr>
            </w:pPr>
            <w:r w:rsidRPr="006C1C52">
              <w:rPr>
                <w:rFonts w:cs="Arial"/>
                <w:b/>
                <w:sz w:val="20"/>
              </w:rPr>
              <w:t>N/A</w:t>
            </w:r>
          </w:p>
        </w:tc>
      </w:tr>
      <w:tr w:rsidR="00146B0A" w:rsidRPr="00355493" w14:paraId="4B245BE3" w14:textId="77777777" w:rsidTr="00467A6C">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3A4D2B7" w14:textId="77777777" w:rsidR="00146B0A" w:rsidRPr="00355493" w:rsidRDefault="00146B0A" w:rsidP="000317E6">
            <w:pPr>
              <w:rPr>
                <w:rFonts w:cs="Arial"/>
                <w:b/>
                <w:sz w:val="16"/>
                <w:szCs w:val="16"/>
              </w:rPr>
            </w:pPr>
            <w:r w:rsidRPr="00355493">
              <w:rPr>
                <w:rFonts w:cs="Arial"/>
                <w:b/>
                <w:sz w:val="16"/>
                <w:szCs w:val="16"/>
              </w:rPr>
              <w:t>LUGAR:</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53486CF" w14:textId="047B23C6" w:rsidR="00146B0A" w:rsidRPr="00DA68B3" w:rsidRDefault="00467A6C" w:rsidP="000317E6">
            <w:pPr>
              <w:rPr>
                <w:rFonts w:cs="Arial"/>
                <w:bCs/>
                <w:sz w:val="15"/>
                <w:szCs w:val="15"/>
              </w:rPr>
            </w:pPr>
            <w:r w:rsidRPr="00877852">
              <w:rPr>
                <w:rFonts w:cs="Arial"/>
                <w:bCs/>
                <w:sz w:val="15"/>
                <w:szCs w:val="15"/>
              </w:rPr>
              <w:t>A</w:t>
            </w:r>
            <w:r w:rsidR="00F10FBF">
              <w:rPr>
                <w:rFonts w:cs="Arial"/>
                <w:bCs/>
                <w:sz w:val="15"/>
                <w:szCs w:val="15"/>
              </w:rPr>
              <w:t xml:space="preserve"> </w:t>
            </w:r>
            <w:r w:rsidRPr="00877852">
              <w:rPr>
                <w:rFonts w:cs="Arial"/>
                <w:bCs/>
                <w:sz w:val="15"/>
                <w:szCs w:val="15"/>
              </w:rPr>
              <w:t>TRAVÉS</w:t>
            </w:r>
            <w:r w:rsidR="00F10FBF">
              <w:rPr>
                <w:rFonts w:cs="Arial"/>
                <w:bCs/>
                <w:sz w:val="15"/>
                <w:szCs w:val="15"/>
              </w:rPr>
              <w:t xml:space="preserve"> </w:t>
            </w:r>
            <w:r w:rsidRPr="00877852">
              <w:rPr>
                <w:rFonts w:cs="Arial"/>
                <w:bCs/>
                <w:sz w:val="15"/>
                <w:szCs w:val="15"/>
              </w:rPr>
              <w:t>DE</w:t>
            </w:r>
            <w:r w:rsidR="00F10FBF">
              <w:rPr>
                <w:rFonts w:cs="Arial"/>
                <w:bCs/>
                <w:sz w:val="15"/>
                <w:szCs w:val="15"/>
              </w:rPr>
              <w:t xml:space="preserve"> </w:t>
            </w:r>
            <w:r w:rsidRPr="00877852">
              <w:rPr>
                <w:rFonts w:cs="Arial"/>
                <w:bCs/>
                <w:sz w:val="15"/>
                <w:szCs w:val="15"/>
              </w:rPr>
              <w:t>LA</w:t>
            </w:r>
            <w:r w:rsidR="00F10FBF">
              <w:rPr>
                <w:rFonts w:cs="Arial"/>
                <w:bCs/>
                <w:sz w:val="15"/>
                <w:szCs w:val="15"/>
              </w:rPr>
              <w:t xml:space="preserve"> </w:t>
            </w:r>
            <w:r w:rsidRPr="00877852">
              <w:rPr>
                <w:rFonts w:cs="Arial"/>
                <w:bCs/>
                <w:sz w:val="15"/>
                <w:szCs w:val="15"/>
              </w:rPr>
              <w:t>PLATAFORMA</w:t>
            </w:r>
            <w:r w:rsidR="00F10FBF">
              <w:rPr>
                <w:rFonts w:cs="Arial"/>
                <w:bCs/>
                <w:sz w:val="15"/>
                <w:szCs w:val="15"/>
              </w:rPr>
              <w:t xml:space="preserve"> </w:t>
            </w:r>
            <w:r w:rsidRPr="00877852">
              <w:rPr>
                <w:rFonts w:cs="Arial"/>
                <w:bCs/>
                <w:sz w:val="15"/>
                <w:szCs w:val="15"/>
              </w:rPr>
              <w:t>DE</w:t>
            </w:r>
            <w:r w:rsidR="00F10FBF">
              <w:rPr>
                <w:rFonts w:cs="Arial"/>
                <w:bCs/>
                <w:sz w:val="15"/>
                <w:szCs w:val="15"/>
              </w:rPr>
              <w:t xml:space="preserve"> </w:t>
            </w:r>
            <w:r w:rsidRPr="00877852">
              <w:rPr>
                <w:rFonts w:cs="Arial"/>
                <w:bCs/>
                <w:sz w:val="15"/>
                <w:szCs w:val="15"/>
              </w:rPr>
              <w:t>COMPRANET</w:t>
            </w:r>
            <w:r w:rsidR="00F10FBF">
              <w:rPr>
                <w:rFonts w:cs="Arial"/>
                <w:bCs/>
                <w:sz w:val="15"/>
                <w:szCs w:val="15"/>
              </w:rPr>
              <w:t xml:space="preserve"> </w:t>
            </w:r>
            <w:r w:rsidRPr="00877852">
              <w:rPr>
                <w:rFonts w:cs="Arial"/>
                <w:bCs/>
                <w:sz w:val="15"/>
                <w:szCs w:val="15"/>
              </w:rPr>
              <w:t>“MÓDULO</w:t>
            </w:r>
            <w:r w:rsidR="00F10FBF">
              <w:rPr>
                <w:rFonts w:cs="Arial"/>
                <w:bCs/>
                <w:sz w:val="15"/>
                <w:szCs w:val="15"/>
              </w:rPr>
              <w:t xml:space="preserve"> </w:t>
            </w:r>
            <w:r w:rsidRPr="00877852">
              <w:rPr>
                <w:rFonts w:cs="Arial"/>
                <w:bCs/>
                <w:sz w:val="15"/>
                <w:szCs w:val="15"/>
              </w:rPr>
              <w:t>DE</w:t>
            </w:r>
            <w:r w:rsidR="00F10FBF">
              <w:rPr>
                <w:rFonts w:cs="Arial"/>
                <w:bCs/>
                <w:sz w:val="15"/>
                <w:szCs w:val="15"/>
              </w:rPr>
              <w:t xml:space="preserve"> </w:t>
            </w:r>
            <w:r w:rsidRPr="00877852">
              <w:rPr>
                <w:rFonts w:cs="Arial"/>
                <w:bCs/>
                <w:sz w:val="15"/>
                <w:szCs w:val="15"/>
              </w:rPr>
              <w:t>FORMALIZACIÓN</w:t>
            </w:r>
            <w:r w:rsidR="00F10FBF">
              <w:rPr>
                <w:rFonts w:cs="Arial"/>
                <w:bCs/>
                <w:sz w:val="15"/>
                <w:szCs w:val="15"/>
              </w:rPr>
              <w:t xml:space="preserve"> </w:t>
            </w:r>
            <w:r w:rsidRPr="00877852">
              <w:rPr>
                <w:rFonts w:cs="Arial"/>
                <w:bCs/>
                <w:sz w:val="15"/>
                <w:szCs w:val="15"/>
              </w:rPr>
              <w:t>DE</w:t>
            </w:r>
            <w:r w:rsidR="00F10FBF">
              <w:rPr>
                <w:rFonts w:cs="Arial"/>
                <w:bCs/>
                <w:sz w:val="15"/>
                <w:szCs w:val="15"/>
              </w:rPr>
              <w:t xml:space="preserve"> </w:t>
            </w:r>
            <w:r w:rsidRPr="00877852">
              <w:rPr>
                <w:rFonts w:cs="Arial"/>
                <w:bCs/>
                <w:sz w:val="15"/>
                <w:szCs w:val="15"/>
              </w:rPr>
              <w:t>INSTRUMENTOS</w:t>
            </w:r>
            <w:r w:rsidR="00F10FBF">
              <w:rPr>
                <w:rFonts w:cs="Arial"/>
                <w:bCs/>
                <w:sz w:val="15"/>
                <w:szCs w:val="15"/>
              </w:rPr>
              <w:t xml:space="preserve"> </w:t>
            </w:r>
            <w:r w:rsidRPr="00877852">
              <w:rPr>
                <w:rFonts w:cs="Arial"/>
                <w:bCs/>
                <w:sz w:val="15"/>
                <w:szCs w:val="15"/>
              </w:rPr>
              <w:t>JURÍDICOS”,</w:t>
            </w:r>
            <w:r w:rsidR="00F10FBF">
              <w:rPr>
                <w:rFonts w:cs="Arial"/>
                <w:bCs/>
                <w:sz w:val="15"/>
                <w:szCs w:val="15"/>
              </w:rPr>
              <w:t xml:space="preserve"> </w:t>
            </w:r>
            <w:r w:rsidRPr="00877852">
              <w:rPr>
                <w:rFonts w:cs="Arial"/>
                <w:bCs/>
                <w:sz w:val="15"/>
                <w:szCs w:val="15"/>
              </w:rPr>
              <w:t>CONFORME</w:t>
            </w:r>
            <w:r w:rsidR="00F10FBF">
              <w:rPr>
                <w:rFonts w:cs="Arial"/>
                <w:bCs/>
                <w:sz w:val="15"/>
                <w:szCs w:val="15"/>
              </w:rPr>
              <w:t xml:space="preserve"> </w:t>
            </w:r>
            <w:r w:rsidRPr="00877852">
              <w:rPr>
                <w:rFonts w:cs="Arial"/>
                <w:bCs/>
                <w:sz w:val="15"/>
                <w:szCs w:val="15"/>
              </w:rPr>
              <w:t>A</w:t>
            </w:r>
            <w:r w:rsidR="00F10FBF">
              <w:rPr>
                <w:rFonts w:cs="Arial"/>
                <w:bCs/>
                <w:sz w:val="15"/>
                <w:szCs w:val="15"/>
              </w:rPr>
              <w:t xml:space="preserve"> </w:t>
            </w:r>
            <w:r w:rsidRPr="00877852">
              <w:rPr>
                <w:rFonts w:cs="Arial"/>
                <w:bCs/>
                <w:sz w:val="15"/>
                <w:szCs w:val="15"/>
              </w:rPr>
              <w:t>LO</w:t>
            </w:r>
            <w:r w:rsidR="00F10FBF">
              <w:rPr>
                <w:rFonts w:cs="Arial"/>
                <w:bCs/>
                <w:sz w:val="15"/>
                <w:szCs w:val="15"/>
              </w:rPr>
              <w:t xml:space="preserve"> </w:t>
            </w:r>
            <w:r w:rsidRPr="00877852">
              <w:rPr>
                <w:rFonts w:cs="Arial"/>
                <w:bCs/>
                <w:sz w:val="15"/>
                <w:szCs w:val="15"/>
              </w:rPr>
              <w:t>ESTIPULADO</w:t>
            </w:r>
            <w:r w:rsidR="00F10FBF">
              <w:rPr>
                <w:rFonts w:cs="Arial"/>
                <w:bCs/>
                <w:sz w:val="15"/>
                <w:szCs w:val="15"/>
              </w:rPr>
              <w:t xml:space="preserve"> </w:t>
            </w:r>
            <w:r w:rsidRPr="00877852">
              <w:rPr>
                <w:rFonts w:cs="Arial"/>
                <w:bCs/>
                <w:sz w:val="15"/>
                <w:szCs w:val="15"/>
              </w:rPr>
              <w:t>EN</w:t>
            </w:r>
            <w:r w:rsidR="00F10FBF">
              <w:rPr>
                <w:rFonts w:cs="Arial"/>
                <w:bCs/>
                <w:sz w:val="15"/>
                <w:szCs w:val="15"/>
              </w:rPr>
              <w:t xml:space="preserve"> </w:t>
            </w:r>
            <w:r w:rsidRPr="00877852">
              <w:rPr>
                <w:rFonts w:cs="Arial"/>
                <w:bCs/>
                <w:sz w:val="15"/>
                <w:szCs w:val="15"/>
              </w:rPr>
              <w:t>EL</w:t>
            </w:r>
            <w:r w:rsidR="00F10FBF">
              <w:rPr>
                <w:rFonts w:cs="Arial"/>
                <w:bCs/>
                <w:sz w:val="15"/>
                <w:szCs w:val="15"/>
              </w:rPr>
              <w:t xml:space="preserve"> </w:t>
            </w:r>
            <w:r w:rsidRPr="00877852">
              <w:rPr>
                <w:rFonts w:cs="Arial"/>
                <w:bCs/>
                <w:sz w:val="15"/>
                <w:szCs w:val="15"/>
              </w:rPr>
              <w:t>ACUERDO</w:t>
            </w:r>
            <w:r w:rsidR="00F10FBF">
              <w:rPr>
                <w:rFonts w:cs="Arial"/>
                <w:bCs/>
                <w:sz w:val="15"/>
                <w:szCs w:val="15"/>
              </w:rPr>
              <w:t xml:space="preserve"> </w:t>
            </w:r>
            <w:r w:rsidRPr="00877852">
              <w:rPr>
                <w:rFonts w:cs="Arial"/>
                <w:bCs/>
                <w:sz w:val="15"/>
                <w:szCs w:val="15"/>
              </w:rPr>
              <w:t>97/2020</w:t>
            </w:r>
            <w:r w:rsidR="00F10FBF">
              <w:rPr>
                <w:rFonts w:cs="Arial"/>
                <w:bCs/>
                <w:sz w:val="15"/>
                <w:szCs w:val="15"/>
              </w:rPr>
              <w:t xml:space="preserve"> </w:t>
            </w:r>
            <w:r w:rsidRPr="00877852">
              <w:rPr>
                <w:rFonts w:cs="Arial"/>
                <w:bCs/>
                <w:sz w:val="15"/>
                <w:szCs w:val="15"/>
              </w:rPr>
              <w:t>EMITIDO</w:t>
            </w:r>
            <w:r w:rsidR="00F10FBF">
              <w:rPr>
                <w:rFonts w:cs="Arial"/>
                <w:bCs/>
                <w:sz w:val="15"/>
                <w:szCs w:val="15"/>
              </w:rPr>
              <w:t xml:space="preserve"> </w:t>
            </w:r>
            <w:r w:rsidRPr="00877852">
              <w:rPr>
                <w:rFonts w:cs="Arial"/>
                <w:bCs/>
                <w:sz w:val="15"/>
                <w:szCs w:val="15"/>
              </w:rPr>
              <w:t>POR</w:t>
            </w:r>
            <w:r w:rsidR="00F10FBF">
              <w:rPr>
                <w:rFonts w:cs="Arial"/>
                <w:bCs/>
                <w:sz w:val="15"/>
                <w:szCs w:val="15"/>
              </w:rPr>
              <w:t xml:space="preserve"> </w:t>
            </w:r>
            <w:r w:rsidRPr="00877852">
              <w:rPr>
                <w:rFonts w:cs="Arial"/>
                <w:bCs/>
                <w:sz w:val="15"/>
                <w:szCs w:val="15"/>
              </w:rPr>
              <w:t>LA</w:t>
            </w:r>
            <w:r w:rsidR="00F10FBF">
              <w:rPr>
                <w:rFonts w:cs="Arial"/>
                <w:bCs/>
                <w:sz w:val="15"/>
                <w:szCs w:val="15"/>
              </w:rPr>
              <w:t xml:space="preserve"> </w:t>
            </w:r>
            <w:r w:rsidRPr="00877852">
              <w:rPr>
                <w:rFonts w:cs="Arial"/>
                <w:bCs/>
                <w:sz w:val="15"/>
                <w:szCs w:val="15"/>
              </w:rPr>
              <w:t>SECRETARÍA</w:t>
            </w:r>
            <w:r w:rsidR="00F10FBF">
              <w:rPr>
                <w:rFonts w:cs="Arial"/>
                <w:bCs/>
                <w:sz w:val="15"/>
                <w:szCs w:val="15"/>
              </w:rPr>
              <w:t xml:space="preserve"> </w:t>
            </w:r>
            <w:r w:rsidRPr="00877852">
              <w:rPr>
                <w:rFonts w:cs="Arial"/>
                <w:bCs/>
                <w:sz w:val="15"/>
                <w:szCs w:val="15"/>
              </w:rPr>
              <w:t>DE</w:t>
            </w:r>
            <w:r w:rsidR="00F10FBF">
              <w:rPr>
                <w:rFonts w:cs="Arial"/>
                <w:bCs/>
                <w:sz w:val="15"/>
                <w:szCs w:val="15"/>
              </w:rPr>
              <w:t xml:space="preserve"> </w:t>
            </w:r>
            <w:r w:rsidRPr="00877852">
              <w:rPr>
                <w:rFonts w:cs="Arial"/>
                <w:bCs/>
                <w:sz w:val="15"/>
                <w:szCs w:val="15"/>
              </w:rPr>
              <w:t>HACIENDA</w:t>
            </w:r>
            <w:r w:rsidR="00F10FBF">
              <w:rPr>
                <w:rFonts w:cs="Arial"/>
                <w:bCs/>
                <w:sz w:val="15"/>
                <w:szCs w:val="15"/>
              </w:rPr>
              <w:t xml:space="preserve"> </w:t>
            </w:r>
            <w:r w:rsidRPr="00877852">
              <w:rPr>
                <w:rFonts w:cs="Arial"/>
                <w:bCs/>
                <w:sz w:val="15"/>
                <w:szCs w:val="15"/>
              </w:rPr>
              <w:t>Y</w:t>
            </w:r>
            <w:r w:rsidR="00F10FBF">
              <w:rPr>
                <w:rFonts w:cs="Arial"/>
                <w:bCs/>
                <w:sz w:val="15"/>
                <w:szCs w:val="15"/>
              </w:rPr>
              <w:t xml:space="preserve"> </w:t>
            </w:r>
            <w:r w:rsidRPr="00877852">
              <w:rPr>
                <w:rFonts w:cs="Arial"/>
                <w:bCs/>
                <w:sz w:val="15"/>
                <w:szCs w:val="15"/>
              </w:rPr>
              <w:t>CRÉDITO</w:t>
            </w:r>
            <w:r w:rsidR="00F10FBF">
              <w:rPr>
                <w:rFonts w:cs="Arial"/>
                <w:bCs/>
                <w:sz w:val="15"/>
                <w:szCs w:val="15"/>
              </w:rPr>
              <w:t xml:space="preserve"> </w:t>
            </w:r>
            <w:r w:rsidRPr="00877852">
              <w:rPr>
                <w:rFonts w:cs="Arial"/>
                <w:bCs/>
                <w:sz w:val="15"/>
                <w:szCs w:val="15"/>
              </w:rPr>
              <w:t>PÚBLICO,</w:t>
            </w:r>
            <w:r w:rsidR="00F10FBF">
              <w:rPr>
                <w:rFonts w:cs="Arial"/>
                <w:bCs/>
                <w:sz w:val="15"/>
                <w:szCs w:val="15"/>
              </w:rPr>
              <w:t xml:space="preserve"> </w:t>
            </w:r>
            <w:r w:rsidRPr="00877852">
              <w:rPr>
                <w:rFonts w:cs="Arial"/>
                <w:bCs/>
                <w:sz w:val="15"/>
                <w:szCs w:val="15"/>
              </w:rPr>
              <w:t>SIEMPRE</w:t>
            </w:r>
            <w:r w:rsidR="00F10FBF">
              <w:rPr>
                <w:rFonts w:cs="Arial"/>
                <w:bCs/>
                <w:sz w:val="15"/>
                <w:szCs w:val="15"/>
              </w:rPr>
              <w:t xml:space="preserve"> </w:t>
            </w:r>
            <w:r w:rsidRPr="00877852">
              <w:rPr>
                <w:rFonts w:cs="Arial"/>
                <w:bCs/>
                <w:sz w:val="15"/>
                <w:szCs w:val="15"/>
              </w:rPr>
              <w:t>Y</w:t>
            </w:r>
            <w:r w:rsidR="00F10FBF">
              <w:rPr>
                <w:rFonts w:cs="Arial"/>
                <w:bCs/>
                <w:sz w:val="15"/>
                <w:szCs w:val="15"/>
              </w:rPr>
              <w:t xml:space="preserve"> </w:t>
            </w:r>
            <w:r w:rsidRPr="00877852">
              <w:rPr>
                <w:rFonts w:cs="Arial"/>
                <w:bCs/>
                <w:sz w:val="15"/>
                <w:szCs w:val="15"/>
              </w:rPr>
              <w:t>CUANDO</w:t>
            </w:r>
            <w:r w:rsidR="00F10FBF">
              <w:rPr>
                <w:rFonts w:cs="Arial"/>
                <w:bCs/>
                <w:sz w:val="15"/>
                <w:szCs w:val="15"/>
              </w:rPr>
              <w:t xml:space="preserve"> </w:t>
            </w:r>
            <w:r w:rsidRPr="00877852">
              <w:rPr>
                <w:rFonts w:cs="Arial"/>
                <w:bCs/>
                <w:sz w:val="15"/>
                <w:szCs w:val="15"/>
              </w:rPr>
              <w:t>ESTA</w:t>
            </w:r>
            <w:r w:rsidR="00F10FBF">
              <w:rPr>
                <w:rFonts w:cs="Arial"/>
                <w:bCs/>
                <w:sz w:val="15"/>
                <w:szCs w:val="15"/>
              </w:rPr>
              <w:t xml:space="preserve"> </w:t>
            </w:r>
            <w:r w:rsidRPr="00877852">
              <w:rPr>
                <w:rFonts w:cs="Arial"/>
                <w:bCs/>
                <w:sz w:val="15"/>
                <w:szCs w:val="15"/>
              </w:rPr>
              <w:t>INSTITUCIÓN</w:t>
            </w:r>
            <w:r w:rsidR="00F10FBF">
              <w:rPr>
                <w:rFonts w:cs="Arial"/>
                <w:bCs/>
                <w:sz w:val="15"/>
                <w:szCs w:val="15"/>
              </w:rPr>
              <w:t xml:space="preserve"> </w:t>
            </w:r>
            <w:r w:rsidRPr="00877852">
              <w:rPr>
                <w:rFonts w:cs="Arial"/>
                <w:bCs/>
                <w:sz w:val="15"/>
                <w:szCs w:val="15"/>
              </w:rPr>
              <w:t>SE</w:t>
            </w:r>
            <w:r w:rsidR="00F10FBF">
              <w:rPr>
                <w:rFonts w:cs="Arial"/>
                <w:bCs/>
                <w:sz w:val="15"/>
                <w:szCs w:val="15"/>
              </w:rPr>
              <w:t xml:space="preserve"> </w:t>
            </w:r>
            <w:r w:rsidRPr="00877852">
              <w:rPr>
                <w:rFonts w:cs="Arial"/>
                <w:bCs/>
                <w:sz w:val="15"/>
                <w:szCs w:val="15"/>
              </w:rPr>
              <w:t>ENCUENTRE</w:t>
            </w:r>
            <w:r w:rsidR="00F10FBF">
              <w:rPr>
                <w:rFonts w:cs="Arial"/>
                <w:bCs/>
                <w:sz w:val="15"/>
                <w:szCs w:val="15"/>
              </w:rPr>
              <w:t xml:space="preserve"> </w:t>
            </w:r>
            <w:r w:rsidRPr="00877852">
              <w:rPr>
                <w:rFonts w:cs="Arial"/>
                <w:bCs/>
                <w:sz w:val="15"/>
                <w:szCs w:val="15"/>
              </w:rPr>
              <w:t>EN</w:t>
            </w:r>
            <w:r w:rsidR="00F10FBF">
              <w:rPr>
                <w:rFonts w:cs="Arial"/>
                <w:bCs/>
                <w:sz w:val="15"/>
                <w:szCs w:val="15"/>
              </w:rPr>
              <w:t xml:space="preserve"> </w:t>
            </w:r>
            <w:r w:rsidRPr="00877852">
              <w:rPr>
                <w:rFonts w:cs="Arial"/>
                <w:bCs/>
                <w:sz w:val="15"/>
                <w:szCs w:val="15"/>
              </w:rPr>
              <w:t>CONDICIONES</w:t>
            </w:r>
            <w:r w:rsidR="00F10FBF">
              <w:rPr>
                <w:rFonts w:cs="Arial"/>
                <w:bCs/>
                <w:sz w:val="15"/>
                <w:szCs w:val="15"/>
              </w:rPr>
              <w:t xml:space="preserve"> </w:t>
            </w:r>
            <w:r w:rsidRPr="00877852">
              <w:rPr>
                <w:rFonts w:cs="Arial"/>
                <w:bCs/>
                <w:sz w:val="15"/>
                <w:szCs w:val="15"/>
              </w:rPr>
              <w:t>DE</w:t>
            </w:r>
            <w:r w:rsidR="00F10FBF">
              <w:rPr>
                <w:rFonts w:cs="Arial"/>
                <w:bCs/>
                <w:sz w:val="15"/>
                <w:szCs w:val="15"/>
              </w:rPr>
              <w:t xml:space="preserve"> </w:t>
            </w:r>
            <w:r w:rsidRPr="00877852">
              <w:rPr>
                <w:rFonts w:cs="Arial"/>
                <w:bCs/>
                <w:sz w:val="15"/>
                <w:szCs w:val="15"/>
              </w:rPr>
              <w:t>CELEBRAR</w:t>
            </w:r>
            <w:r w:rsidR="00F10FBF">
              <w:rPr>
                <w:rFonts w:cs="Arial"/>
                <w:bCs/>
                <w:sz w:val="15"/>
                <w:szCs w:val="15"/>
              </w:rPr>
              <w:t xml:space="preserve"> </w:t>
            </w:r>
            <w:r w:rsidRPr="00877852">
              <w:rPr>
                <w:rFonts w:cs="Arial"/>
                <w:bCs/>
                <w:sz w:val="15"/>
                <w:szCs w:val="15"/>
              </w:rPr>
              <w:t>EL</w:t>
            </w:r>
            <w:r w:rsidR="00F10FBF">
              <w:rPr>
                <w:rFonts w:cs="Arial"/>
                <w:bCs/>
                <w:sz w:val="15"/>
                <w:szCs w:val="15"/>
              </w:rPr>
              <w:t xml:space="preserve"> </w:t>
            </w:r>
            <w:r w:rsidRPr="00877852">
              <w:rPr>
                <w:rFonts w:cs="Arial"/>
                <w:bCs/>
                <w:sz w:val="15"/>
                <w:szCs w:val="15"/>
              </w:rPr>
              <w:t>INSTRUMENTO</w:t>
            </w:r>
            <w:r w:rsidR="00F10FBF">
              <w:rPr>
                <w:rFonts w:cs="Arial"/>
                <w:bCs/>
                <w:sz w:val="15"/>
                <w:szCs w:val="15"/>
              </w:rPr>
              <w:t xml:space="preserve"> </w:t>
            </w:r>
            <w:r w:rsidRPr="00877852">
              <w:rPr>
                <w:rFonts w:cs="Arial"/>
                <w:bCs/>
                <w:sz w:val="15"/>
                <w:szCs w:val="15"/>
              </w:rPr>
              <w:t>JURÍDICO</w:t>
            </w:r>
            <w:r w:rsidR="00F10FBF">
              <w:rPr>
                <w:rFonts w:cs="Arial"/>
                <w:bCs/>
                <w:sz w:val="15"/>
                <w:szCs w:val="15"/>
              </w:rPr>
              <w:t xml:space="preserve"> </w:t>
            </w:r>
            <w:r w:rsidRPr="00877852">
              <w:rPr>
                <w:rFonts w:cs="Arial"/>
                <w:bCs/>
                <w:sz w:val="15"/>
                <w:szCs w:val="15"/>
              </w:rPr>
              <w:t>A</w:t>
            </w:r>
            <w:r w:rsidR="00F10FBF">
              <w:rPr>
                <w:rFonts w:cs="Arial"/>
                <w:bCs/>
                <w:sz w:val="15"/>
                <w:szCs w:val="15"/>
              </w:rPr>
              <w:t xml:space="preserve"> </w:t>
            </w:r>
            <w:r w:rsidRPr="00877852">
              <w:rPr>
                <w:rFonts w:cs="Arial"/>
                <w:bCs/>
                <w:sz w:val="15"/>
                <w:szCs w:val="15"/>
              </w:rPr>
              <w:t>TRAVÉS</w:t>
            </w:r>
            <w:r w:rsidR="00F10FBF">
              <w:rPr>
                <w:rFonts w:cs="Arial"/>
                <w:bCs/>
                <w:sz w:val="15"/>
                <w:szCs w:val="15"/>
              </w:rPr>
              <w:t xml:space="preserve"> </w:t>
            </w:r>
            <w:r w:rsidRPr="00877852">
              <w:rPr>
                <w:rFonts w:cs="Arial"/>
                <w:bCs/>
                <w:sz w:val="15"/>
                <w:szCs w:val="15"/>
              </w:rPr>
              <w:t>DE</w:t>
            </w:r>
            <w:r w:rsidR="00F10FBF">
              <w:rPr>
                <w:rFonts w:cs="Arial"/>
                <w:bCs/>
                <w:sz w:val="15"/>
                <w:szCs w:val="15"/>
              </w:rPr>
              <w:t xml:space="preserve"> </w:t>
            </w:r>
            <w:r w:rsidRPr="00877852">
              <w:rPr>
                <w:rFonts w:cs="Arial"/>
                <w:bCs/>
                <w:sz w:val="15"/>
                <w:szCs w:val="15"/>
              </w:rPr>
              <w:t>ESE</w:t>
            </w:r>
            <w:r w:rsidR="00F10FBF">
              <w:rPr>
                <w:rFonts w:cs="Arial"/>
                <w:bCs/>
                <w:sz w:val="15"/>
                <w:szCs w:val="15"/>
              </w:rPr>
              <w:t xml:space="preserve"> </w:t>
            </w:r>
            <w:r w:rsidRPr="00877852">
              <w:rPr>
                <w:rFonts w:cs="Arial"/>
                <w:bCs/>
                <w:sz w:val="15"/>
                <w:szCs w:val="15"/>
              </w:rPr>
              <w:t>MÓDULO.</w:t>
            </w:r>
          </w:p>
        </w:tc>
      </w:tr>
    </w:tbl>
    <w:p w14:paraId="4CE5DF24" w14:textId="77777777" w:rsidR="00146B0A" w:rsidRPr="00B243DB" w:rsidRDefault="00146B0A" w:rsidP="000317E6">
      <w:pPr>
        <w:pStyle w:val="Encabezado"/>
        <w:rPr>
          <w:rFonts w:cs="Arial"/>
          <w:b/>
          <w:bCs/>
          <w:sz w:val="16"/>
        </w:rPr>
      </w:pPr>
    </w:p>
    <w:p w14:paraId="29AE5374" w14:textId="00110675" w:rsidR="00146B0A" w:rsidRPr="00513542" w:rsidRDefault="00146B0A" w:rsidP="00513542">
      <w:pPr>
        <w:pStyle w:val="Encabezado"/>
        <w:rPr>
          <w:rFonts w:cs="Arial"/>
          <w:sz w:val="20"/>
        </w:rPr>
      </w:pPr>
      <w:r w:rsidRPr="00513542">
        <w:rPr>
          <w:rFonts w:cs="Arial"/>
          <w:b/>
          <w:bCs/>
          <w:sz w:val="22"/>
        </w:rPr>
        <w:t>Nota:</w:t>
      </w:r>
      <w:r w:rsidR="00F10FBF">
        <w:rPr>
          <w:rFonts w:cs="Arial"/>
          <w:sz w:val="20"/>
          <w:szCs w:val="18"/>
        </w:rPr>
        <w:t xml:space="preserve"> </w:t>
      </w:r>
      <w:r w:rsidRPr="00513542">
        <w:rPr>
          <w:rFonts w:cs="Arial"/>
          <w:sz w:val="20"/>
          <w:szCs w:val="18"/>
        </w:rPr>
        <w:t>Para</w:t>
      </w:r>
      <w:r w:rsidR="00F10FBF">
        <w:rPr>
          <w:rFonts w:cs="Arial"/>
          <w:sz w:val="20"/>
          <w:szCs w:val="18"/>
        </w:rPr>
        <w:t xml:space="preserve"> </w:t>
      </w:r>
      <w:r w:rsidRPr="00513542">
        <w:rPr>
          <w:rFonts w:cs="Arial"/>
          <w:sz w:val="20"/>
          <w:szCs w:val="18"/>
        </w:rPr>
        <w:t>ingresar</w:t>
      </w:r>
      <w:r w:rsidR="00F10FBF">
        <w:rPr>
          <w:rFonts w:cs="Arial"/>
          <w:sz w:val="20"/>
          <w:szCs w:val="18"/>
        </w:rPr>
        <w:t xml:space="preserve"> </w:t>
      </w:r>
      <w:r w:rsidRPr="00513542">
        <w:rPr>
          <w:rFonts w:cs="Arial"/>
          <w:sz w:val="20"/>
          <w:szCs w:val="18"/>
        </w:rPr>
        <w:t>o</w:t>
      </w:r>
      <w:r w:rsidR="00F10FBF">
        <w:rPr>
          <w:rFonts w:cs="Arial"/>
          <w:sz w:val="20"/>
          <w:szCs w:val="18"/>
        </w:rPr>
        <w:t xml:space="preserve"> </w:t>
      </w:r>
      <w:r w:rsidRPr="00513542">
        <w:rPr>
          <w:rFonts w:cs="Arial"/>
          <w:sz w:val="20"/>
          <w:szCs w:val="18"/>
        </w:rPr>
        <w:t>permanecer</w:t>
      </w:r>
      <w:r w:rsidR="00F10FBF">
        <w:rPr>
          <w:rFonts w:cs="Arial"/>
          <w:sz w:val="20"/>
          <w:szCs w:val="18"/>
        </w:rPr>
        <w:t xml:space="preserve"> </w:t>
      </w:r>
      <w:r w:rsidRPr="00513542">
        <w:rPr>
          <w:rFonts w:cs="Arial"/>
          <w:sz w:val="20"/>
          <w:szCs w:val="18"/>
        </w:rPr>
        <w:t>en</w:t>
      </w:r>
      <w:r w:rsidR="00F10FBF">
        <w:rPr>
          <w:rFonts w:cs="Arial"/>
          <w:sz w:val="20"/>
          <w:szCs w:val="18"/>
        </w:rPr>
        <w:t xml:space="preserve"> </w:t>
      </w:r>
      <w:r w:rsidRPr="00513542">
        <w:rPr>
          <w:rFonts w:cs="Arial"/>
          <w:sz w:val="20"/>
          <w:szCs w:val="18"/>
        </w:rPr>
        <w:t>las</w:t>
      </w:r>
      <w:r w:rsidR="00F10FBF">
        <w:rPr>
          <w:rFonts w:cs="Arial"/>
          <w:sz w:val="20"/>
          <w:szCs w:val="18"/>
        </w:rPr>
        <w:t xml:space="preserve"> </w:t>
      </w:r>
      <w:r w:rsidRPr="00B87E1B">
        <w:rPr>
          <w:rFonts w:cs="Arial"/>
          <w:sz w:val="20"/>
          <w:szCs w:val="18"/>
        </w:rPr>
        <w:t>instalaciones</w:t>
      </w:r>
      <w:r w:rsidR="00F10FBF">
        <w:rPr>
          <w:rFonts w:cs="Arial"/>
          <w:sz w:val="20"/>
          <w:szCs w:val="18"/>
        </w:rPr>
        <w:t xml:space="preserve"> </w:t>
      </w:r>
      <w:r w:rsidRPr="00B87E1B">
        <w:rPr>
          <w:rFonts w:cs="Arial"/>
          <w:sz w:val="20"/>
          <w:szCs w:val="18"/>
        </w:rPr>
        <w:t>d</w:t>
      </w:r>
      <w:r w:rsidR="00862A2A" w:rsidRPr="00B87E1B">
        <w:rPr>
          <w:rFonts w:cs="Arial"/>
          <w:sz w:val="20"/>
          <w:szCs w:val="18"/>
        </w:rPr>
        <w:t>e</w:t>
      </w:r>
      <w:r w:rsidR="00F10FBF">
        <w:rPr>
          <w:rFonts w:cs="Arial"/>
          <w:sz w:val="20"/>
          <w:szCs w:val="18"/>
        </w:rPr>
        <w:t xml:space="preserve"> </w:t>
      </w:r>
      <w:r w:rsidR="00862A2A" w:rsidRPr="00B87E1B">
        <w:rPr>
          <w:rFonts w:cs="Arial"/>
          <w:sz w:val="20"/>
          <w:szCs w:val="18"/>
        </w:rPr>
        <w:t>la</w:t>
      </w:r>
      <w:r w:rsidR="00F10FBF">
        <w:rPr>
          <w:rFonts w:cs="Arial"/>
          <w:sz w:val="20"/>
          <w:szCs w:val="18"/>
        </w:rPr>
        <w:t xml:space="preserve"> </w:t>
      </w:r>
      <w:r w:rsidR="00862A2A" w:rsidRPr="00B87E1B">
        <w:rPr>
          <w:rFonts w:cs="Arial"/>
          <w:sz w:val="20"/>
          <w:szCs w:val="18"/>
        </w:rPr>
        <w:t>entidad,</w:t>
      </w:r>
      <w:r w:rsidR="00F10FBF">
        <w:rPr>
          <w:rFonts w:cs="Arial"/>
          <w:sz w:val="20"/>
          <w:szCs w:val="18"/>
        </w:rPr>
        <w:t xml:space="preserve"> </w:t>
      </w:r>
      <w:r w:rsidR="00862A2A" w:rsidRPr="00B87E1B">
        <w:rPr>
          <w:rFonts w:cs="Arial"/>
          <w:sz w:val="20"/>
          <w:szCs w:val="18"/>
        </w:rPr>
        <w:t>los</w:t>
      </w:r>
      <w:r w:rsidR="00F10FBF">
        <w:rPr>
          <w:rFonts w:cs="Arial"/>
          <w:sz w:val="20"/>
          <w:szCs w:val="18"/>
        </w:rPr>
        <w:t xml:space="preserve"> </w:t>
      </w:r>
      <w:r w:rsidR="00A44D92" w:rsidRPr="00B87E1B">
        <w:rPr>
          <w:rFonts w:cs="Arial"/>
          <w:sz w:val="20"/>
          <w:szCs w:val="18"/>
        </w:rPr>
        <w:t>LICITANTE</w:t>
      </w:r>
      <w:r w:rsidR="00862A2A" w:rsidRPr="00B87E1B">
        <w:rPr>
          <w:rFonts w:cs="Arial"/>
          <w:sz w:val="20"/>
          <w:szCs w:val="18"/>
        </w:rPr>
        <w:t>S</w:t>
      </w:r>
      <w:r w:rsidR="00F10FBF">
        <w:rPr>
          <w:rFonts w:cs="Arial"/>
          <w:sz w:val="20"/>
          <w:szCs w:val="18"/>
        </w:rPr>
        <w:t xml:space="preserve"> </w:t>
      </w:r>
      <w:r w:rsidRPr="00B87E1B">
        <w:rPr>
          <w:rFonts w:cs="Arial"/>
          <w:sz w:val="20"/>
          <w:szCs w:val="18"/>
        </w:rPr>
        <w:t>o</w:t>
      </w:r>
      <w:r w:rsidR="00F10FBF">
        <w:rPr>
          <w:rFonts w:cs="Arial"/>
          <w:sz w:val="20"/>
          <w:szCs w:val="18"/>
        </w:rPr>
        <w:t xml:space="preserve"> </w:t>
      </w:r>
      <w:r w:rsidRPr="00B87E1B">
        <w:rPr>
          <w:rFonts w:cs="Arial"/>
          <w:sz w:val="20"/>
          <w:szCs w:val="18"/>
        </w:rPr>
        <w:t>sus</w:t>
      </w:r>
      <w:r w:rsidR="00F10FBF">
        <w:rPr>
          <w:rFonts w:cs="Arial"/>
          <w:sz w:val="20"/>
          <w:szCs w:val="18"/>
        </w:rPr>
        <w:t xml:space="preserve"> </w:t>
      </w:r>
      <w:r w:rsidRPr="00B87E1B">
        <w:rPr>
          <w:rFonts w:cs="Arial"/>
          <w:sz w:val="20"/>
          <w:szCs w:val="18"/>
        </w:rPr>
        <w:t>representantes</w:t>
      </w:r>
      <w:r w:rsidR="00F10FBF">
        <w:rPr>
          <w:rFonts w:cs="Arial"/>
          <w:sz w:val="20"/>
          <w:szCs w:val="18"/>
        </w:rPr>
        <w:t xml:space="preserve"> </w:t>
      </w:r>
      <w:r w:rsidRPr="00B87E1B">
        <w:rPr>
          <w:rFonts w:cs="Arial"/>
          <w:sz w:val="20"/>
          <w:szCs w:val="18"/>
        </w:rPr>
        <w:t>deberán</w:t>
      </w:r>
      <w:r w:rsidR="00F10FBF">
        <w:rPr>
          <w:rFonts w:cs="Arial"/>
          <w:sz w:val="20"/>
          <w:szCs w:val="18"/>
        </w:rPr>
        <w:t xml:space="preserve"> </w:t>
      </w:r>
      <w:r w:rsidRPr="00B87E1B">
        <w:rPr>
          <w:rFonts w:cs="Arial"/>
          <w:sz w:val="20"/>
          <w:szCs w:val="18"/>
        </w:rPr>
        <w:t>cumplir</w:t>
      </w:r>
      <w:r w:rsidR="00F10FBF">
        <w:rPr>
          <w:rFonts w:cs="Arial"/>
          <w:sz w:val="20"/>
          <w:szCs w:val="18"/>
        </w:rPr>
        <w:t xml:space="preserve"> </w:t>
      </w:r>
      <w:r w:rsidRPr="00B87E1B">
        <w:rPr>
          <w:rFonts w:cs="Arial"/>
          <w:sz w:val="20"/>
          <w:szCs w:val="18"/>
        </w:rPr>
        <w:t>con</w:t>
      </w:r>
      <w:r w:rsidR="00F10FBF">
        <w:rPr>
          <w:rFonts w:cs="Arial"/>
          <w:sz w:val="20"/>
          <w:szCs w:val="18"/>
        </w:rPr>
        <w:t xml:space="preserve"> </w:t>
      </w:r>
      <w:r w:rsidRPr="00B87E1B">
        <w:rPr>
          <w:rFonts w:cs="Arial"/>
          <w:sz w:val="20"/>
          <w:szCs w:val="18"/>
        </w:rPr>
        <w:t>las</w:t>
      </w:r>
      <w:r w:rsidR="00F10FBF">
        <w:rPr>
          <w:rFonts w:cs="Arial"/>
          <w:sz w:val="20"/>
          <w:szCs w:val="18"/>
        </w:rPr>
        <w:t xml:space="preserve"> </w:t>
      </w:r>
      <w:r w:rsidRPr="00B87E1B">
        <w:rPr>
          <w:rFonts w:cs="Arial"/>
          <w:sz w:val="20"/>
          <w:szCs w:val="18"/>
        </w:rPr>
        <w:t>medidas</w:t>
      </w:r>
      <w:r w:rsidR="00F10FBF">
        <w:rPr>
          <w:rFonts w:cs="Arial"/>
          <w:sz w:val="20"/>
          <w:szCs w:val="18"/>
        </w:rPr>
        <w:t xml:space="preserve"> </w:t>
      </w:r>
      <w:r w:rsidRPr="00B87E1B">
        <w:rPr>
          <w:rFonts w:cs="Arial"/>
          <w:sz w:val="20"/>
          <w:szCs w:val="18"/>
        </w:rPr>
        <w:t>de</w:t>
      </w:r>
      <w:r w:rsidR="00F10FBF">
        <w:rPr>
          <w:rFonts w:cs="Arial"/>
          <w:sz w:val="20"/>
          <w:szCs w:val="18"/>
        </w:rPr>
        <w:t xml:space="preserve"> </w:t>
      </w:r>
      <w:r w:rsidRPr="00B87E1B">
        <w:rPr>
          <w:rFonts w:cs="Arial"/>
          <w:sz w:val="20"/>
          <w:szCs w:val="18"/>
        </w:rPr>
        <w:t>seguridad</w:t>
      </w:r>
      <w:r w:rsidR="00F10FBF">
        <w:rPr>
          <w:rFonts w:cs="Arial"/>
          <w:sz w:val="20"/>
          <w:szCs w:val="18"/>
        </w:rPr>
        <w:t xml:space="preserve"> </w:t>
      </w:r>
      <w:r w:rsidRPr="00B87E1B">
        <w:rPr>
          <w:rFonts w:cs="Arial"/>
          <w:sz w:val="20"/>
          <w:szCs w:val="18"/>
        </w:rPr>
        <w:t>y</w:t>
      </w:r>
      <w:r w:rsidR="00F10FBF">
        <w:rPr>
          <w:rFonts w:cs="Arial"/>
          <w:sz w:val="20"/>
          <w:szCs w:val="18"/>
        </w:rPr>
        <w:t xml:space="preserve"> </w:t>
      </w:r>
      <w:r w:rsidRPr="00B87E1B">
        <w:rPr>
          <w:rFonts w:cs="Arial"/>
          <w:sz w:val="20"/>
          <w:szCs w:val="18"/>
        </w:rPr>
        <w:t>cumplir</w:t>
      </w:r>
      <w:r w:rsidR="00F10FBF">
        <w:rPr>
          <w:rFonts w:cs="Arial"/>
          <w:sz w:val="20"/>
          <w:szCs w:val="18"/>
        </w:rPr>
        <w:t xml:space="preserve"> </w:t>
      </w:r>
      <w:r w:rsidRPr="00B87E1B">
        <w:rPr>
          <w:rFonts w:cs="Arial"/>
          <w:sz w:val="20"/>
          <w:szCs w:val="18"/>
        </w:rPr>
        <w:t>con</w:t>
      </w:r>
      <w:r w:rsidR="00F10FBF">
        <w:rPr>
          <w:rFonts w:cs="Arial"/>
          <w:sz w:val="20"/>
          <w:szCs w:val="18"/>
        </w:rPr>
        <w:t xml:space="preserve"> </w:t>
      </w:r>
      <w:r w:rsidRPr="00B87E1B">
        <w:rPr>
          <w:rFonts w:cs="Arial"/>
          <w:sz w:val="20"/>
          <w:szCs w:val="18"/>
        </w:rPr>
        <w:t>los</w:t>
      </w:r>
      <w:r w:rsidR="00F10FBF">
        <w:rPr>
          <w:rFonts w:cs="Arial"/>
          <w:sz w:val="20"/>
          <w:szCs w:val="18"/>
        </w:rPr>
        <w:t xml:space="preserve"> </w:t>
      </w:r>
      <w:r w:rsidRPr="00B87E1B">
        <w:rPr>
          <w:rFonts w:cs="Arial"/>
          <w:sz w:val="20"/>
          <w:szCs w:val="18"/>
        </w:rPr>
        <w:t>requisitos</w:t>
      </w:r>
      <w:r w:rsidR="00F10FBF">
        <w:rPr>
          <w:rFonts w:cs="Arial"/>
          <w:sz w:val="20"/>
          <w:szCs w:val="18"/>
        </w:rPr>
        <w:t xml:space="preserve"> </w:t>
      </w:r>
      <w:r w:rsidRPr="00513542">
        <w:rPr>
          <w:rFonts w:cs="Arial"/>
          <w:sz w:val="20"/>
          <w:szCs w:val="18"/>
        </w:rPr>
        <w:t>que</w:t>
      </w:r>
      <w:r w:rsidR="00F10FBF">
        <w:rPr>
          <w:rFonts w:cs="Arial"/>
          <w:sz w:val="20"/>
          <w:szCs w:val="18"/>
        </w:rPr>
        <w:t xml:space="preserve"> </w:t>
      </w:r>
      <w:r w:rsidRPr="00513542">
        <w:rPr>
          <w:rFonts w:cs="Arial"/>
          <w:sz w:val="20"/>
          <w:szCs w:val="18"/>
        </w:rPr>
        <w:t>previamente</w:t>
      </w:r>
      <w:r w:rsidR="00F10FBF">
        <w:rPr>
          <w:rFonts w:cs="Arial"/>
          <w:sz w:val="20"/>
          <w:szCs w:val="18"/>
        </w:rPr>
        <w:t xml:space="preserve"> </w:t>
      </w:r>
      <w:r w:rsidRPr="00513542">
        <w:rPr>
          <w:rFonts w:cs="Arial"/>
          <w:sz w:val="20"/>
          <w:szCs w:val="18"/>
        </w:rPr>
        <w:t>la</w:t>
      </w:r>
      <w:r w:rsidR="00F10FBF">
        <w:rPr>
          <w:rFonts w:cs="Arial"/>
          <w:sz w:val="20"/>
          <w:szCs w:val="18"/>
        </w:rPr>
        <w:t xml:space="preserve"> </w:t>
      </w:r>
      <w:r w:rsidRPr="00513542">
        <w:rPr>
          <w:rFonts w:cs="Arial"/>
          <w:sz w:val="20"/>
          <w:szCs w:val="18"/>
        </w:rPr>
        <w:t>convocante</w:t>
      </w:r>
      <w:r w:rsidR="00F10FBF">
        <w:rPr>
          <w:rFonts w:cs="Arial"/>
          <w:sz w:val="20"/>
          <w:szCs w:val="18"/>
        </w:rPr>
        <w:t xml:space="preserve"> </w:t>
      </w:r>
      <w:r w:rsidRPr="00513542">
        <w:rPr>
          <w:rFonts w:cs="Arial"/>
          <w:sz w:val="20"/>
          <w:szCs w:val="18"/>
        </w:rPr>
        <w:t>les</w:t>
      </w:r>
      <w:r w:rsidR="00F10FBF">
        <w:rPr>
          <w:rFonts w:cs="Arial"/>
          <w:sz w:val="20"/>
          <w:szCs w:val="18"/>
        </w:rPr>
        <w:t xml:space="preserve"> </w:t>
      </w:r>
      <w:r w:rsidRPr="00513542">
        <w:rPr>
          <w:rFonts w:cs="Arial"/>
          <w:sz w:val="20"/>
          <w:szCs w:val="18"/>
        </w:rPr>
        <w:t>dé</w:t>
      </w:r>
      <w:r w:rsidR="00F10FBF">
        <w:rPr>
          <w:rFonts w:cs="Arial"/>
          <w:sz w:val="20"/>
          <w:szCs w:val="18"/>
        </w:rPr>
        <w:t xml:space="preserve"> </w:t>
      </w:r>
      <w:r w:rsidRPr="00513542">
        <w:rPr>
          <w:rFonts w:cs="Arial"/>
          <w:sz w:val="20"/>
          <w:szCs w:val="18"/>
        </w:rPr>
        <w:t>a</w:t>
      </w:r>
      <w:r w:rsidR="00F10FBF">
        <w:rPr>
          <w:rFonts w:cs="Arial"/>
          <w:sz w:val="20"/>
          <w:szCs w:val="18"/>
        </w:rPr>
        <w:t xml:space="preserve"> </w:t>
      </w:r>
      <w:r w:rsidRPr="00513542">
        <w:rPr>
          <w:rFonts w:cs="Arial"/>
          <w:sz w:val="20"/>
          <w:szCs w:val="18"/>
        </w:rPr>
        <w:t>conocer.</w:t>
      </w:r>
      <w:r w:rsidR="00F10FBF">
        <w:rPr>
          <w:rFonts w:cs="Arial"/>
          <w:sz w:val="20"/>
          <w:szCs w:val="18"/>
        </w:rPr>
        <w:t xml:space="preserve"> </w:t>
      </w:r>
      <w:r w:rsidRPr="00513542">
        <w:rPr>
          <w:rFonts w:cs="Arial"/>
          <w:sz w:val="20"/>
          <w:szCs w:val="18"/>
        </w:rPr>
        <w:t>La</w:t>
      </w:r>
      <w:r w:rsidR="00F10FBF">
        <w:rPr>
          <w:rFonts w:cs="Arial"/>
          <w:sz w:val="20"/>
          <w:szCs w:val="18"/>
        </w:rPr>
        <w:t xml:space="preserve"> </w:t>
      </w:r>
      <w:r w:rsidRPr="00513542">
        <w:rPr>
          <w:rFonts w:cs="Arial"/>
          <w:sz w:val="20"/>
          <w:szCs w:val="18"/>
        </w:rPr>
        <w:t>falta</w:t>
      </w:r>
      <w:r w:rsidR="00F10FBF">
        <w:rPr>
          <w:rFonts w:cs="Arial"/>
          <w:sz w:val="20"/>
          <w:szCs w:val="18"/>
        </w:rPr>
        <w:t xml:space="preserve"> </w:t>
      </w:r>
      <w:r w:rsidRPr="00513542">
        <w:rPr>
          <w:rFonts w:cs="Arial"/>
          <w:sz w:val="20"/>
          <w:szCs w:val="18"/>
        </w:rPr>
        <w:t>de</w:t>
      </w:r>
      <w:r w:rsidR="00F10FBF">
        <w:rPr>
          <w:rFonts w:cs="Arial"/>
          <w:sz w:val="20"/>
          <w:szCs w:val="18"/>
        </w:rPr>
        <w:t xml:space="preserve"> </w:t>
      </w:r>
      <w:r w:rsidRPr="00513542">
        <w:rPr>
          <w:rFonts w:cs="Arial"/>
          <w:sz w:val="20"/>
          <w:szCs w:val="18"/>
        </w:rPr>
        <w:t>cumplimiento</w:t>
      </w:r>
      <w:r w:rsidR="00F10FBF">
        <w:rPr>
          <w:rFonts w:cs="Arial"/>
          <w:sz w:val="20"/>
          <w:szCs w:val="18"/>
        </w:rPr>
        <w:t xml:space="preserve"> </w:t>
      </w:r>
      <w:r w:rsidRPr="00513542">
        <w:rPr>
          <w:rFonts w:cs="Arial"/>
          <w:sz w:val="20"/>
          <w:szCs w:val="18"/>
        </w:rPr>
        <w:t>de</w:t>
      </w:r>
      <w:r w:rsidR="00F10FBF">
        <w:rPr>
          <w:rFonts w:cs="Arial"/>
          <w:sz w:val="20"/>
          <w:szCs w:val="18"/>
        </w:rPr>
        <w:t xml:space="preserve"> </w:t>
      </w:r>
      <w:r w:rsidRPr="00513542">
        <w:rPr>
          <w:rFonts w:cs="Arial"/>
          <w:sz w:val="20"/>
          <w:szCs w:val="18"/>
        </w:rPr>
        <w:t>lo</w:t>
      </w:r>
      <w:r w:rsidR="00F10FBF">
        <w:rPr>
          <w:rFonts w:cs="Arial"/>
          <w:sz w:val="20"/>
          <w:szCs w:val="18"/>
        </w:rPr>
        <w:t xml:space="preserve"> </w:t>
      </w:r>
      <w:r w:rsidRPr="00513542">
        <w:rPr>
          <w:rFonts w:cs="Arial"/>
          <w:sz w:val="20"/>
          <w:szCs w:val="18"/>
        </w:rPr>
        <w:t>anterior,</w:t>
      </w:r>
      <w:r w:rsidR="00F10FBF">
        <w:rPr>
          <w:rFonts w:cs="Arial"/>
          <w:sz w:val="20"/>
          <w:szCs w:val="18"/>
        </w:rPr>
        <w:t xml:space="preserve"> </w:t>
      </w:r>
      <w:r w:rsidRPr="00513542">
        <w:rPr>
          <w:rFonts w:cs="Arial"/>
          <w:sz w:val="20"/>
          <w:szCs w:val="18"/>
        </w:rPr>
        <w:t>será</w:t>
      </w:r>
      <w:r w:rsidR="00F10FBF">
        <w:rPr>
          <w:rFonts w:cs="Arial"/>
          <w:sz w:val="20"/>
          <w:szCs w:val="18"/>
        </w:rPr>
        <w:t xml:space="preserve"> </w:t>
      </w:r>
      <w:r w:rsidRPr="00513542">
        <w:rPr>
          <w:rFonts w:cs="Arial"/>
          <w:sz w:val="20"/>
          <w:szCs w:val="18"/>
        </w:rPr>
        <w:t>motivo</w:t>
      </w:r>
      <w:r w:rsidR="00F10FBF">
        <w:rPr>
          <w:rFonts w:cs="Arial"/>
          <w:sz w:val="20"/>
          <w:szCs w:val="18"/>
        </w:rPr>
        <w:t xml:space="preserve"> </w:t>
      </w:r>
      <w:r w:rsidRPr="00513542">
        <w:rPr>
          <w:rFonts w:cs="Arial"/>
          <w:sz w:val="20"/>
          <w:szCs w:val="18"/>
        </w:rPr>
        <w:t>para</w:t>
      </w:r>
      <w:r w:rsidR="00F10FBF">
        <w:rPr>
          <w:rFonts w:cs="Arial"/>
          <w:sz w:val="20"/>
          <w:szCs w:val="18"/>
        </w:rPr>
        <w:t xml:space="preserve"> </w:t>
      </w:r>
      <w:r w:rsidRPr="00513542">
        <w:rPr>
          <w:rFonts w:cs="Arial"/>
          <w:sz w:val="20"/>
          <w:szCs w:val="18"/>
        </w:rPr>
        <w:t>impedir</w:t>
      </w:r>
      <w:r w:rsidR="00F10FBF">
        <w:rPr>
          <w:rFonts w:cs="Arial"/>
          <w:sz w:val="20"/>
          <w:szCs w:val="18"/>
        </w:rPr>
        <w:t xml:space="preserve"> </w:t>
      </w:r>
      <w:r w:rsidRPr="00513542">
        <w:rPr>
          <w:rFonts w:cs="Arial"/>
          <w:sz w:val="20"/>
          <w:szCs w:val="18"/>
        </w:rPr>
        <w:t>el</w:t>
      </w:r>
      <w:r w:rsidR="00F10FBF">
        <w:rPr>
          <w:rFonts w:cs="Arial"/>
          <w:sz w:val="20"/>
          <w:szCs w:val="18"/>
        </w:rPr>
        <w:t xml:space="preserve"> </w:t>
      </w:r>
      <w:r w:rsidRPr="00513542">
        <w:rPr>
          <w:rFonts w:cs="Arial"/>
          <w:sz w:val="20"/>
          <w:szCs w:val="18"/>
        </w:rPr>
        <w:t>acceso</w:t>
      </w:r>
      <w:r w:rsidR="00F10FBF">
        <w:rPr>
          <w:rFonts w:cs="Arial"/>
          <w:sz w:val="20"/>
          <w:szCs w:val="18"/>
        </w:rPr>
        <w:t xml:space="preserve"> </w:t>
      </w:r>
      <w:r w:rsidRPr="00513542">
        <w:rPr>
          <w:rFonts w:cs="Arial"/>
          <w:sz w:val="20"/>
          <w:szCs w:val="18"/>
        </w:rPr>
        <w:t>o</w:t>
      </w:r>
      <w:r w:rsidR="00F10FBF">
        <w:rPr>
          <w:sz w:val="20"/>
          <w:szCs w:val="18"/>
        </w:rPr>
        <w:t xml:space="preserve"> </w:t>
      </w:r>
      <w:r w:rsidRPr="00513542">
        <w:rPr>
          <w:sz w:val="20"/>
          <w:szCs w:val="18"/>
        </w:rPr>
        <w:t>permanencia</w:t>
      </w:r>
      <w:r w:rsidR="00F10FBF">
        <w:rPr>
          <w:sz w:val="20"/>
          <w:szCs w:val="18"/>
        </w:rPr>
        <w:t xml:space="preserve"> </w:t>
      </w:r>
      <w:r w:rsidRPr="00513542">
        <w:rPr>
          <w:sz w:val="20"/>
          <w:szCs w:val="18"/>
        </w:rPr>
        <w:t>en</w:t>
      </w:r>
      <w:r w:rsidR="00F10FBF">
        <w:rPr>
          <w:sz w:val="20"/>
          <w:szCs w:val="18"/>
        </w:rPr>
        <w:t xml:space="preserve"> </w:t>
      </w:r>
      <w:r w:rsidRPr="00513542">
        <w:rPr>
          <w:sz w:val="20"/>
          <w:szCs w:val="18"/>
        </w:rPr>
        <w:t>las</w:t>
      </w:r>
      <w:r w:rsidR="00F10FBF">
        <w:rPr>
          <w:sz w:val="20"/>
          <w:szCs w:val="18"/>
        </w:rPr>
        <w:t xml:space="preserve"> </w:t>
      </w:r>
      <w:r w:rsidRPr="00513542">
        <w:rPr>
          <w:sz w:val="20"/>
          <w:szCs w:val="18"/>
        </w:rPr>
        <w:t>instalaciones.</w:t>
      </w:r>
    </w:p>
    <w:p w14:paraId="1FC447C8" w14:textId="77777777" w:rsidR="002E62B1" w:rsidRPr="008443AA" w:rsidRDefault="002E62B1" w:rsidP="000317E6">
      <w:pPr>
        <w:pStyle w:val="Ttulo"/>
        <w:jc w:val="left"/>
        <w:outlineLvl w:val="0"/>
        <w:rPr>
          <w:rFonts w:cs="Arial"/>
          <w:szCs w:val="24"/>
        </w:rPr>
        <w:sectPr w:rsidR="002E62B1" w:rsidRPr="008443AA" w:rsidSect="00467A6C">
          <w:type w:val="nextColumn"/>
          <w:pgSz w:w="12242" w:h="15842" w:code="1"/>
          <w:pgMar w:top="1560" w:right="1325" w:bottom="1584" w:left="1276" w:header="432" w:footer="730" w:gutter="0"/>
          <w:cols w:space="720"/>
        </w:sectPr>
      </w:pPr>
    </w:p>
    <w:tbl>
      <w:tblPr>
        <w:tblW w:w="0" w:type="auto"/>
        <w:shd w:val="clear" w:color="auto" w:fill="FFC000"/>
        <w:tblLook w:val="01E0" w:firstRow="1" w:lastRow="1" w:firstColumn="1" w:lastColumn="1" w:noHBand="0" w:noVBand="0"/>
      </w:tblPr>
      <w:tblGrid>
        <w:gridCol w:w="9504"/>
      </w:tblGrid>
      <w:tr w:rsidR="00015B5D" w:rsidRPr="008443AA" w14:paraId="0E0288E7" w14:textId="77777777" w:rsidTr="00513542">
        <w:trPr>
          <w:trHeight w:val="1282"/>
        </w:trPr>
        <w:tc>
          <w:tcPr>
            <w:tcW w:w="9817" w:type="dxa"/>
            <w:shd w:val="clear" w:color="auto" w:fill="002060"/>
            <w:vAlign w:val="center"/>
          </w:tcPr>
          <w:p w14:paraId="480297CD" w14:textId="0B7C2B32" w:rsidR="00015B5D" w:rsidRPr="008443AA" w:rsidRDefault="00015B5D" w:rsidP="000317E6">
            <w:pPr>
              <w:jc w:val="center"/>
              <w:rPr>
                <w:rFonts w:cs="Arial"/>
                <w:b/>
                <w:sz w:val="28"/>
                <w:szCs w:val="32"/>
              </w:rPr>
            </w:pPr>
            <w:r w:rsidRPr="008443AA">
              <w:rPr>
                <w:rFonts w:cs="Arial"/>
                <w:b/>
                <w:sz w:val="28"/>
                <w:szCs w:val="32"/>
              </w:rPr>
              <w:lastRenderedPageBreak/>
              <w:t>SECCIÓN</w:t>
            </w:r>
            <w:r w:rsidR="00F10FBF">
              <w:rPr>
                <w:rFonts w:cs="Arial"/>
                <w:b/>
                <w:sz w:val="28"/>
                <w:szCs w:val="32"/>
              </w:rPr>
              <w:t xml:space="preserve"> </w:t>
            </w:r>
            <w:r w:rsidRPr="008443AA">
              <w:rPr>
                <w:rFonts w:cs="Arial"/>
                <w:b/>
                <w:sz w:val="28"/>
                <w:szCs w:val="32"/>
              </w:rPr>
              <w:t>I</w:t>
            </w:r>
          </w:p>
          <w:p w14:paraId="26866CA4" w14:textId="58EDC50C" w:rsidR="00015B5D" w:rsidRPr="008443AA" w:rsidRDefault="00015B5D" w:rsidP="0040523C">
            <w:pPr>
              <w:jc w:val="center"/>
              <w:rPr>
                <w:rFonts w:ascii="Tahoma" w:hAnsi="Tahoma" w:cs="Tahoma"/>
                <w:b/>
                <w:sz w:val="28"/>
                <w:szCs w:val="32"/>
              </w:rPr>
            </w:pPr>
            <w:r w:rsidRPr="00DA68B3">
              <w:rPr>
                <w:rFonts w:cs="Arial"/>
                <w:b/>
                <w:szCs w:val="28"/>
              </w:rPr>
              <w:t>DATOS</w:t>
            </w:r>
            <w:r w:rsidR="00F10FBF">
              <w:rPr>
                <w:rFonts w:cs="Arial"/>
                <w:b/>
                <w:szCs w:val="28"/>
              </w:rPr>
              <w:t xml:space="preserve"> </w:t>
            </w:r>
            <w:r w:rsidRPr="00DA68B3">
              <w:rPr>
                <w:rFonts w:cs="Arial"/>
                <w:b/>
                <w:szCs w:val="28"/>
              </w:rPr>
              <w:t>GENERALES</w:t>
            </w:r>
            <w:r w:rsidR="00F10FBF">
              <w:rPr>
                <w:rFonts w:cs="Arial"/>
                <w:b/>
                <w:szCs w:val="28"/>
              </w:rPr>
              <w:t xml:space="preserve"> </w:t>
            </w:r>
            <w:r w:rsidRPr="00DA68B3">
              <w:rPr>
                <w:rFonts w:cs="Arial"/>
                <w:b/>
                <w:szCs w:val="28"/>
              </w:rPr>
              <w:t>O</w:t>
            </w:r>
            <w:r w:rsidR="00F10FBF">
              <w:rPr>
                <w:rFonts w:cs="Arial"/>
                <w:b/>
                <w:szCs w:val="28"/>
              </w:rPr>
              <w:t xml:space="preserve"> </w:t>
            </w:r>
            <w:r w:rsidRPr="00DA68B3">
              <w:rPr>
                <w:rFonts w:cs="Arial"/>
                <w:b/>
                <w:szCs w:val="28"/>
              </w:rPr>
              <w:t>DE</w:t>
            </w:r>
            <w:r w:rsidR="00F10FBF">
              <w:rPr>
                <w:rFonts w:cs="Arial"/>
                <w:b/>
                <w:szCs w:val="28"/>
              </w:rPr>
              <w:t xml:space="preserve"> </w:t>
            </w:r>
            <w:r w:rsidRPr="00DA68B3">
              <w:rPr>
                <w:rFonts w:cs="Arial"/>
                <w:b/>
                <w:szCs w:val="28"/>
              </w:rPr>
              <w:t>IDENTIFICACIÓN</w:t>
            </w:r>
            <w:r w:rsidR="00F10FBF">
              <w:rPr>
                <w:rFonts w:cs="Arial"/>
                <w:b/>
                <w:szCs w:val="28"/>
              </w:rPr>
              <w:t xml:space="preserve"> </w:t>
            </w:r>
            <w:r w:rsidR="004A2150" w:rsidRPr="00DA68B3">
              <w:rPr>
                <w:rFonts w:cs="Arial"/>
                <w:b/>
                <w:szCs w:val="28"/>
              </w:rPr>
              <w:t>DE</w:t>
            </w:r>
            <w:r w:rsidR="00F10FBF">
              <w:rPr>
                <w:rFonts w:cs="Arial"/>
                <w:b/>
                <w:szCs w:val="28"/>
              </w:rPr>
              <w:t xml:space="preserve"> </w:t>
            </w:r>
            <w:r w:rsidR="004A2150" w:rsidRPr="00DA68B3">
              <w:rPr>
                <w:rFonts w:cs="Arial"/>
                <w:b/>
                <w:szCs w:val="28"/>
              </w:rPr>
              <w:t>LA</w:t>
            </w:r>
            <w:r w:rsidR="00F10FBF">
              <w:rPr>
                <w:rFonts w:cs="Arial"/>
                <w:b/>
                <w:szCs w:val="28"/>
              </w:rPr>
              <w:t xml:space="preserve"> </w:t>
            </w:r>
            <w:r w:rsidR="00C44110" w:rsidRPr="00C44110">
              <w:rPr>
                <w:rFonts w:cs="Arial"/>
                <w:b/>
                <w:szCs w:val="28"/>
              </w:rPr>
              <w:t>LICITACIÓN</w:t>
            </w:r>
            <w:r w:rsidR="00F10FBF">
              <w:rPr>
                <w:rFonts w:cs="Arial"/>
                <w:b/>
                <w:szCs w:val="28"/>
              </w:rPr>
              <w:t xml:space="preserve"> </w:t>
            </w:r>
            <w:r w:rsidR="00C44110" w:rsidRPr="00C44110">
              <w:rPr>
                <w:rFonts w:cs="Arial"/>
                <w:b/>
                <w:szCs w:val="28"/>
              </w:rPr>
              <w:t>PÚBLICA</w:t>
            </w:r>
            <w:r w:rsidR="00F10FBF">
              <w:rPr>
                <w:rFonts w:cs="Arial"/>
                <w:b/>
                <w:szCs w:val="28"/>
              </w:rPr>
              <w:t xml:space="preserve"> </w:t>
            </w:r>
            <w:r w:rsidR="008843F7">
              <w:rPr>
                <w:rFonts w:cs="Arial"/>
                <w:b/>
                <w:szCs w:val="28"/>
              </w:rPr>
              <w:t>NACIONAL</w:t>
            </w:r>
            <w:r w:rsidR="00F10FBF">
              <w:rPr>
                <w:rFonts w:cs="Arial"/>
                <w:b/>
                <w:szCs w:val="28"/>
              </w:rPr>
              <w:t xml:space="preserve">   </w:t>
            </w:r>
            <w:r w:rsidR="00C44110" w:rsidRPr="00C44110">
              <w:rPr>
                <w:rFonts w:cs="Arial"/>
                <w:b/>
                <w:szCs w:val="28"/>
              </w:rPr>
              <w:t>ELECTRONICA</w:t>
            </w:r>
          </w:p>
        </w:tc>
      </w:tr>
    </w:tbl>
    <w:p w14:paraId="124AB7AC" w14:textId="77777777" w:rsidR="00555F5B" w:rsidRPr="008443AA" w:rsidRDefault="00555F5B" w:rsidP="000317E6">
      <w:pPr>
        <w:rPr>
          <w:rFonts w:cs="Arial"/>
        </w:rPr>
      </w:pPr>
    </w:p>
    <w:p w14:paraId="57750C56" w14:textId="76693F1B" w:rsidR="00555F5B" w:rsidRPr="008443AA" w:rsidRDefault="00555F5B" w:rsidP="000317E6">
      <w:pPr>
        <w:pStyle w:val="Texto0"/>
        <w:numPr>
          <w:ilvl w:val="0"/>
          <w:numId w:val="3"/>
        </w:numPr>
        <w:spacing w:after="36" w:line="240" w:lineRule="auto"/>
        <w:ind w:left="0" w:firstLine="0"/>
        <w:rPr>
          <w:b/>
          <w:sz w:val="24"/>
          <w:szCs w:val="24"/>
        </w:rPr>
      </w:pPr>
      <w:r w:rsidRPr="008443AA">
        <w:rPr>
          <w:b/>
          <w:sz w:val="24"/>
          <w:szCs w:val="24"/>
        </w:rPr>
        <w:t>Convocante;</w:t>
      </w:r>
      <w:r w:rsidR="00F10FBF">
        <w:rPr>
          <w:b/>
          <w:sz w:val="24"/>
          <w:szCs w:val="24"/>
        </w:rPr>
        <w:t xml:space="preserve"> </w:t>
      </w:r>
      <w:r w:rsidRPr="008443AA">
        <w:rPr>
          <w:b/>
          <w:sz w:val="24"/>
          <w:szCs w:val="24"/>
        </w:rPr>
        <w:t>Área</w:t>
      </w:r>
      <w:r w:rsidR="00F10FBF">
        <w:rPr>
          <w:b/>
          <w:sz w:val="24"/>
          <w:szCs w:val="24"/>
        </w:rPr>
        <w:t xml:space="preserve"> </w:t>
      </w:r>
      <w:r w:rsidRPr="008443AA">
        <w:rPr>
          <w:b/>
          <w:sz w:val="24"/>
          <w:szCs w:val="24"/>
        </w:rPr>
        <w:t>Contratante</w:t>
      </w:r>
      <w:r w:rsidR="00F10FBF">
        <w:rPr>
          <w:b/>
          <w:sz w:val="24"/>
          <w:szCs w:val="24"/>
        </w:rPr>
        <w:t xml:space="preserve"> </w:t>
      </w:r>
      <w:r w:rsidRPr="008443AA">
        <w:rPr>
          <w:b/>
          <w:sz w:val="24"/>
          <w:szCs w:val="24"/>
        </w:rPr>
        <w:t>y</w:t>
      </w:r>
      <w:r w:rsidR="00F10FBF">
        <w:rPr>
          <w:b/>
          <w:sz w:val="24"/>
          <w:szCs w:val="24"/>
        </w:rPr>
        <w:t xml:space="preserve"> </w:t>
      </w:r>
      <w:r w:rsidRPr="008443AA">
        <w:rPr>
          <w:b/>
          <w:sz w:val="24"/>
          <w:szCs w:val="24"/>
        </w:rPr>
        <w:t>Domicilio.</w:t>
      </w:r>
    </w:p>
    <w:p w14:paraId="40672AB1" w14:textId="77777777" w:rsidR="00555F5B" w:rsidRPr="00C94937" w:rsidRDefault="00555F5B" w:rsidP="000317E6">
      <w:pPr>
        <w:pStyle w:val="Texto0"/>
        <w:spacing w:after="36" w:line="240" w:lineRule="auto"/>
        <w:ind w:firstLine="0"/>
        <w:rPr>
          <w:sz w:val="14"/>
          <w:szCs w:val="24"/>
        </w:rPr>
      </w:pPr>
    </w:p>
    <w:p w14:paraId="50DD8DE9" w14:textId="27A4EA0C" w:rsidR="00836FEB" w:rsidRPr="008443AA" w:rsidRDefault="00836FEB" w:rsidP="000317E6">
      <w:pPr>
        <w:rPr>
          <w:rFonts w:cs="Arial"/>
          <w:sz w:val="22"/>
          <w:szCs w:val="22"/>
        </w:rPr>
      </w:pPr>
      <w:r w:rsidRPr="008443AA">
        <w:rPr>
          <w:rFonts w:cs="Arial"/>
          <w:sz w:val="22"/>
          <w:szCs w:val="22"/>
        </w:rPr>
        <w:t>La</w:t>
      </w:r>
      <w:r w:rsidR="00F10FBF">
        <w:rPr>
          <w:rFonts w:cs="Arial"/>
          <w:sz w:val="22"/>
          <w:szCs w:val="22"/>
        </w:rPr>
        <w:t xml:space="preserve"> </w:t>
      </w:r>
      <w:r w:rsidRPr="008443AA">
        <w:rPr>
          <w:rFonts w:cs="Arial"/>
          <w:sz w:val="22"/>
          <w:szCs w:val="22"/>
        </w:rPr>
        <w:t>CONVOCANTE</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presente</w:t>
      </w:r>
      <w:r w:rsidR="00F10FBF">
        <w:rPr>
          <w:rFonts w:cs="Arial"/>
          <w:sz w:val="22"/>
          <w:szCs w:val="22"/>
        </w:rPr>
        <w:t xml:space="preserve"> </w:t>
      </w:r>
      <w:r w:rsidRPr="008443AA">
        <w:rPr>
          <w:rFonts w:cs="Arial"/>
          <w:sz w:val="22"/>
          <w:szCs w:val="22"/>
        </w:rPr>
        <w:t>procedimiento</w:t>
      </w:r>
      <w:r w:rsidR="00F10FBF">
        <w:rPr>
          <w:rFonts w:cs="Arial"/>
          <w:sz w:val="22"/>
          <w:szCs w:val="22"/>
        </w:rPr>
        <w:t xml:space="preserve"> </w:t>
      </w:r>
      <w:r w:rsidR="009C5A1E">
        <w:rPr>
          <w:rFonts w:cs="Arial"/>
          <w:sz w:val="22"/>
          <w:szCs w:val="22"/>
        </w:rPr>
        <w:t>de</w:t>
      </w:r>
      <w:r w:rsidR="00F10FBF">
        <w:rPr>
          <w:rFonts w:cs="Arial"/>
          <w:sz w:val="22"/>
          <w:szCs w:val="22"/>
        </w:rPr>
        <w:t xml:space="preserve"> </w:t>
      </w:r>
      <w:r w:rsidR="00A44D92">
        <w:rPr>
          <w:rFonts w:cs="Arial"/>
          <w:sz w:val="22"/>
          <w:szCs w:val="22"/>
        </w:rPr>
        <w:t>LICITACIÓN</w:t>
      </w:r>
      <w:r w:rsidR="00F10FBF">
        <w:rPr>
          <w:rFonts w:cs="Arial"/>
          <w:sz w:val="22"/>
          <w:szCs w:val="22"/>
        </w:rPr>
        <w:t xml:space="preserve"> </w:t>
      </w:r>
      <w:r w:rsidRPr="008443AA">
        <w:rPr>
          <w:rFonts w:cs="Arial"/>
          <w:sz w:val="22"/>
          <w:szCs w:val="22"/>
        </w:rPr>
        <w:t>es</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Hospital</w:t>
      </w:r>
      <w:r w:rsidR="00F10FBF">
        <w:rPr>
          <w:rFonts w:cs="Arial"/>
          <w:sz w:val="22"/>
          <w:szCs w:val="22"/>
        </w:rPr>
        <w:t xml:space="preserve"> </w:t>
      </w:r>
      <w:r w:rsidRPr="008443AA">
        <w:rPr>
          <w:rFonts w:cs="Arial"/>
          <w:sz w:val="22"/>
          <w:szCs w:val="22"/>
        </w:rPr>
        <w:t>Juárez</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México.</w:t>
      </w:r>
    </w:p>
    <w:p w14:paraId="5E99F3AB" w14:textId="77777777" w:rsidR="00836FEB" w:rsidRPr="008443AA" w:rsidRDefault="00836FEB" w:rsidP="000317E6">
      <w:pPr>
        <w:rPr>
          <w:rFonts w:cs="Arial"/>
          <w:sz w:val="22"/>
          <w:szCs w:val="22"/>
        </w:rPr>
      </w:pPr>
    </w:p>
    <w:p w14:paraId="5325C0A9" w14:textId="361D8D4E" w:rsidR="00836FEB" w:rsidRDefault="00836FEB" w:rsidP="000317E6">
      <w:pPr>
        <w:rPr>
          <w:rFonts w:cs="Arial"/>
          <w:sz w:val="22"/>
          <w:szCs w:val="24"/>
        </w:rPr>
      </w:pPr>
      <w:r w:rsidRPr="008443AA">
        <w:rPr>
          <w:rFonts w:cs="Arial"/>
          <w:sz w:val="22"/>
          <w:szCs w:val="22"/>
        </w:rPr>
        <w:t>El</w:t>
      </w:r>
      <w:r w:rsidR="00F10FBF">
        <w:rPr>
          <w:rFonts w:cs="Arial"/>
          <w:sz w:val="22"/>
          <w:szCs w:val="22"/>
        </w:rPr>
        <w:t xml:space="preserve"> </w:t>
      </w:r>
      <w:r w:rsidRPr="008443AA">
        <w:rPr>
          <w:rFonts w:cs="Arial"/>
          <w:sz w:val="22"/>
          <w:szCs w:val="22"/>
        </w:rPr>
        <w:t>Área</w:t>
      </w:r>
      <w:r w:rsidR="00F10FBF">
        <w:rPr>
          <w:rFonts w:cs="Arial"/>
          <w:sz w:val="22"/>
          <w:szCs w:val="22"/>
        </w:rPr>
        <w:t xml:space="preserve"> </w:t>
      </w:r>
      <w:r w:rsidRPr="008443AA">
        <w:rPr>
          <w:rFonts w:cs="Arial"/>
          <w:sz w:val="22"/>
          <w:szCs w:val="22"/>
        </w:rPr>
        <w:t>contratante</w:t>
      </w:r>
      <w:r w:rsidR="00F10FBF">
        <w:rPr>
          <w:rFonts w:cs="Arial"/>
          <w:sz w:val="22"/>
          <w:szCs w:val="22"/>
        </w:rPr>
        <w:t xml:space="preserve"> </w:t>
      </w:r>
      <w:r w:rsidRPr="008443AA">
        <w:rPr>
          <w:rFonts w:cs="Arial"/>
          <w:sz w:val="22"/>
          <w:szCs w:val="22"/>
        </w:rPr>
        <w:t>es</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lang w:val="es-ES_tradnl"/>
        </w:rPr>
        <w:t>Dirección</w:t>
      </w:r>
      <w:r w:rsidR="00F10FBF">
        <w:rPr>
          <w:rFonts w:cs="Arial"/>
          <w:sz w:val="22"/>
          <w:szCs w:val="22"/>
          <w:lang w:val="es-ES_tradnl"/>
        </w:rPr>
        <w:t xml:space="preserve"> </w:t>
      </w:r>
      <w:r w:rsidRPr="008443AA">
        <w:rPr>
          <w:rFonts w:cs="Arial"/>
          <w:sz w:val="22"/>
          <w:szCs w:val="22"/>
          <w:lang w:val="es-ES_tradnl"/>
        </w:rPr>
        <w:t>de</w:t>
      </w:r>
      <w:r w:rsidR="00F10FBF">
        <w:rPr>
          <w:rFonts w:cs="Arial"/>
          <w:sz w:val="22"/>
          <w:szCs w:val="22"/>
          <w:lang w:val="es-ES_tradnl"/>
        </w:rPr>
        <w:t xml:space="preserve"> </w:t>
      </w:r>
      <w:r w:rsidRPr="008443AA">
        <w:rPr>
          <w:rFonts w:cs="Arial"/>
          <w:sz w:val="22"/>
          <w:szCs w:val="22"/>
          <w:lang w:val="es-ES_tradnl"/>
        </w:rPr>
        <w:t>Administración</w:t>
      </w:r>
      <w:r w:rsidR="00F10FBF">
        <w:rPr>
          <w:rFonts w:cs="Arial"/>
          <w:sz w:val="22"/>
          <w:szCs w:val="22"/>
          <w:lang w:val="es-ES_tradnl"/>
        </w:rPr>
        <w:t xml:space="preserve"> </w:t>
      </w:r>
      <w:r w:rsidRPr="008443AA">
        <w:rPr>
          <w:rFonts w:cs="Arial"/>
          <w:sz w:val="22"/>
          <w:szCs w:val="22"/>
          <w:lang w:val="es-ES_tradnl"/>
        </w:rPr>
        <w:t>a</w:t>
      </w:r>
      <w:r w:rsidR="00F10FBF">
        <w:rPr>
          <w:rFonts w:cs="Arial"/>
          <w:sz w:val="22"/>
          <w:szCs w:val="22"/>
          <w:lang w:val="es-ES_tradnl"/>
        </w:rPr>
        <w:t xml:space="preserve"> </w:t>
      </w:r>
      <w:r w:rsidRPr="008443AA">
        <w:rPr>
          <w:rFonts w:cs="Arial"/>
          <w:sz w:val="22"/>
          <w:szCs w:val="22"/>
          <w:lang w:val="es-ES_tradnl"/>
        </w:rPr>
        <w:t>través</w:t>
      </w:r>
      <w:r w:rsidR="00F10FBF">
        <w:rPr>
          <w:rFonts w:cs="Arial"/>
          <w:sz w:val="22"/>
          <w:szCs w:val="22"/>
          <w:lang w:val="es-ES_tradnl"/>
        </w:rPr>
        <w:t xml:space="preserve"> </w:t>
      </w:r>
      <w:r w:rsidRPr="008443AA">
        <w:rPr>
          <w:rFonts w:cs="Arial"/>
          <w:sz w:val="22"/>
          <w:szCs w:val="22"/>
          <w:lang w:val="es-ES_tradnl"/>
        </w:rPr>
        <w:t>de</w:t>
      </w:r>
      <w:r w:rsidR="00F10FBF">
        <w:rPr>
          <w:rFonts w:cs="Arial"/>
          <w:sz w:val="22"/>
          <w:szCs w:val="22"/>
          <w:lang w:val="es-ES_tradnl"/>
        </w:rPr>
        <w:t xml:space="preserve"> </w:t>
      </w:r>
      <w:r w:rsidRPr="008443AA">
        <w:rPr>
          <w:rFonts w:cs="Arial"/>
          <w:sz w:val="22"/>
          <w:szCs w:val="22"/>
          <w:lang w:val="es-ES_tradnl"/>
        </w:rPr>
        <w:t>la</w:t>
      </w:r>
      <w:r w:rsidR="00F10FBF">
        <w:rPr>
          <w:rFonts w:cs="Arial"/>
          <w:sz w:val="22"/>
          <w:szCs w:val="22"/>
          <w:lang w:val="es-ES_tradnl"/>
        </w:rPr>
        <w:t xml:space="preserve"> </w:t>
      </w:r>
      <w:r w:rsidRPr="008443AA">
        <w:rPr>
          <w:rFonts w:cs="Arial"/>
          <w:sz w:val="22"/>
          <w:szCs w:val="22"/>
          <w:lang w:val="es-ES_tradnl"/>
        </w:rPr>
        <w:t>Subdirección</w:t>
      </w:r>
      <w:r w:rsidR="00F10FBF">
        <w:rPr>
          <w:rFonts w:cs="Arial"/>
          <w:sz w:val="22"/>
          <w:szCs w:val="22"/>
          <w:lang w:val="es-ES_tradnl"/>
        </w:rPr>
        <w:t xml:space="preserve"> </w:t>
      </w:r>
      <w:r w:rsidRPr="008443AA">
        <w:rPr>
          <w:rFonts w:cs="Arial"/>
          <w:sz w:val="22"/>
          <w:szCs w:val="22"/>
          <w:lang w:val="es-ES_tradnl"/>
        </w:rPr>
        <w:t>de</w:t>
      </w:r>
      <w:r w:rsidR="00F10FBF">
        <w:rPr>
          <w:rFonts w:cs="Arial"/>
          <w:sz w:val="22"/>
          <w:szCs w:val="22"/>
          <w:lang w:val="es-ES_tradnl"/>
        </w:rPr>
        <w:t xml:space="preserve"> </w:t>
      </w:r>
      <w:r w:rsidRPr="008443AA">
        <w:rPr>
          <w:rFonts w:cs="Arial"/>
          <w:sz w:val="22"/>
          <w:szCs w:val="22"/>
          <w:lang w:val="es-ES_tradnl"/>
        </w:rPr>
        <w:t>Recursos</w:t>
      </w:r>
      <w:r w:rsidR="00F10FBF">
        <w:rPr>
          <w:rFonts w:cs="Arial"/>
          <w:sz w:val="22"/>
          <w:szCs w:val="22"/>
          <w:lang w:val="es-ES_tradnl"/>
        </w:rPr>
        <w:t xml:space="preserve"> </w:t>
      </w:r>
      <w:r w:rsidRPr="008443AA">
        <w:rPr>
          <w:rFonts w:cs="Arial"/>
          <w:sz w:val="22"/>
          <w:szCs w:val="22"/>
          <w:lang w:val="es-ES_tradnl"/>
        </w:rPr>
        <w:t>Materiales</w:t>
      </w:r>
      <w:r w:rsidR="00F10FBF">
        <w:rPr>
          <w:rFonts w:cs="Arial"/>
          <w:sz w:val="22"/>
          <w:szCs w:val="22"/>
          <w:lang w:val="es-ES_tradnl"/>
        </w:rPr>
        <w:t xml:space="preserve"> </w:t>
      </w:r>
      <w:r w:rsidRPr="008443AA">
        <w:rPr>
          <w:rFonts w:cs="Arial"/>
          <w:sz w:val="22"/>
          <w:szCs w:val="22"/>
          <w:lang w:val="es-ES_tradnl"/>
        </w:rPr>
        <w:t>y</w:t>
      </w:r>
      <w:r w:rsidR="00F10FBF">
        <w:rPr>
          <w:rFonts w:cs="Arial"/>
          <w:sz w:val="22"/>
          <w:szCs w:val="22"/>
          <w:lang w:val="es-ES_tradnl"/>
        </w:rPr>
        <w:t xml:space="preserve"> </w:t>
      </w:r>
      <w:r w:rsidRPr="008443AA">
        <w:rPr>
          <w:rFonts w:cs="Arial"/>
          <w:sz w:val="22"/>
          <w:szCs w:val="22"/>
          <w:lang w:val="es-ES_tradnl"/>
        </w:rPr>
        <w:t>Servicios</w:t>
      </w:r>
      <w:r w:rsidR="00F10FBF">
        <w:rPr>
          <w:rFonts w:cs="Arial"/>
          <w:sz w:val="22"/>
          <w:szCs w:val="22"/>
          <w:lang w:val="es-ES_tradnl"/>
        </w:rPr>
        <w:t xml:space="preserve"> </w:t>
      </w:r>
      <w:r w:rsidRPr="008443AA">
        <w:rPr>
          <w:rFonts w:cs="Arial"/>
          <w:sz w:val="22"/>
          <w:szCs w:val="22"/>
          <w:lang w:val="es-ES_tradnl"/>
        </w:rPr>
        <w:t>y</w:t>
      </w:r>
      <w:r w:rsidR="00F10FBF">
        <w:rPr>
          <w:rFonts w:cs="Arial"/>
          <w:sz w:val="22"/>
          <w:szCs w:val="22"/>
          <w:lang w:val="es-ES_tradnl"/>
        </w:rPr>
        <w:t xml:space="preserve"> </w:t>
      </w:r>
      <w:r w:rsidRPr="008443AA">
        <w:rPr>
          <w:rFonts w:cs="Arial"/>
          <w:sz w:val="22"/>
          <w:szCs w:val="22"/>
          <w:lang w:val="es-ES_tradnl"/>
        </w:rPr>
        <w:t>el</w:t>
      </w:r>
      <w:r w:rsidR="00F10FBF">
        <w:rPr>
          <w:rFonts w:cs="Arial"/>
          <w:sz w:val="22"/>
          <w:szCs w:val="22"/>
          <w:lang w:val="es-ES_tradnl"/>
        </w:rPr>
        <w:t xml:space="preserve"> </w:t>
      </w:r>
      <w:r w:rsidRPr="008443AA">
        <w:rPr>
          <w:rFonts w:cs="Arial"/>
          <w:sz w:val="22"/>
          <w:szCs w:val="22"/>
          <w:lang w:val="es-ES_tradnl"/>
        </w:rPr>
        <w:t>Departamento</w:t>
      </w:r>
      <w:r w:rsidR="00F10FBF">
        <w:rPr>
          <w:rFonts w:cs="Arial"/>
          <w:sz w:val="22"/>
          <w:szCs w:val="22"/>
          <w:lang w:val="es-ES_tradnl"/>
        </w:rPr>
        <w:t xml:space="preserve"> </w:t>
      </w:r>
      <w:r w:rsidRPr="008443AA">
        <w:rPr>
          <w:rFonts w:cs="Arial"/>
          <w:sz w:val="22"/>
          <w:szCs w:val="22"/>
          <w:lang w:val="es-ES_tradnl"/>
        </w:rPr>
        <w:t>de</w:t>
      </w:r>
      <w:r w:rsidR="00F10FBF">
        <w:rPr>
          <w:rFonts w:cs="Arial"/>
          <w:sz w:val="22"/>
          <w:szCs w:val="22"/>
          <w:lang w:val="es-ES_tradnl"/>
        </w:rPr>
        <w:t xml:space="preserve"> </w:t>
      </w:r>
      <w:r w:rsidRPr="008443AA">
        <w:rPr>
          <w:rFonts w:cs="Arial"/>
          <w:sz w:val="22"/>
          <w:szCs w:val="22"/>
          <w:lang w:val="es-ES_tradnl"/>
        </w:rPr>
        <w:t>Abastecimiento,</w:t>
      </w:r>
      <w:r w:rsidR="00F10FBF">
        <w:rPr>
          <w:rFonts w:cs="Arial"/>
          <w:sz w:val="22"/>
          <w:szCs w:val="22"/>
          <w:lang w:val="es-ES_tradnl"/>
        </w:rPr>
        <w:t xml:space="preserve"> </w:t>
      </w:r>
      <w:r w:rsidRPr="008443AA">
        <w:rPr>
          <w:rFonts w:cs="Arial"/>
          <w:sz w:val="22"/>
          <w:szCs w:val="22"/>
          <w:lang w:val="es-ES_tradnl"/>
        </w:rPr>
        <w:t>quien</w:t>
      </w:r>
      <w:r w:rsidR="00F10FBF">
        <w:rPr>
          <w:rFonts w:cs="Arial"/>
          <w:sz w:val="22"/>
          <w:szCs w:val="22"/>
          <w:lang w:val="es-ES_tradnl"/>
        </w:rPr>
        <w:t xml:space="preserve"> </w:t>
      </w:r>
      <w:r w:rsidRPr="008443AA">
        <w:rPr>
          <w:rFonts w:cs="Arial"/>
          <w:sz w:val="22"/>
          <w:szCs w:val="22"/>
          <w:lang w:val="es-ES_tradnl"/>
        </w:rPr>
        <w:t>tiene</w:t>
      </w:r>
      <w:r w:rsidR="00F10FBF">
        <w:rPr>
          <w:rFonts w:cs="Arial"/>
          <w:sz w:val="22"/>
          <w:szCs w:val="22"/>
          <w:lang w:val="es-ES_tradnl"/>
        </w:rPr>
        <w:t xml:space="preserve"> </w:t>
      </w:r>
      <w:r w:rsidRPr="008443AA">
        <w:rPr>
          <w:rFonts w:cs="Arial"/>
          <w:sz w:val="22"/>
          <w:szCs w:val="22"/>
          <w:lang w:val="es-ES_tradnl"/>
        </w:rPr>
        <w:t>su</w:t>
      </w:r>
      <w:r w:rsidR="00F10FBF">
        <w:rPr>
          <w:rFonts w:cs="Arial"/>
          <w:sz w:val="22"/>
          <w:szCs w:val="22"/>
          <w:lang w:val="es-ES_tradnl"/>
        </w:rPr>
        <w:t xml:space="preserve"> </w:t>
      </w:r>
      <w:r w:rsidRPr="008443AA">
        <w:rPr>
          <w:rFonts w:cs="Arial"/>
          <w:sz w:val="22"/>
          <w:szCs w:val="22"/>
          <w:lang w:val="es-ES_tradnl"/>
        </w:rPr>
        <w:t>domicilio</w:t>
      </w:r>
      <w:r w:rsidR="00F10FBF">
        <w:rPr>
          <w:rFonts w:cs="Arial"/>
          <w:sz w:val="22"/>
          <w:szCs w:val="22"/>
          <w:lang w:val="es-ES_tradnl"/>
        </w:rPr>
        <w:t xml:space="preserve"> </w:t>
      </w:r>
      <w:r w:rsidRPr="008443AA">
        <w:rPr>
          <w:rFonts w:cs="Arial"/>
          <w:sz w:val="22"/>
          <w:szCs w:val="24"/>
          <w:lang w:val="es-ES_tradnl"/>
        </w:rPr>
        <w:t>ubicado</w:t>
      </w:r>
      <w:r w:rsidR="00F10FBF">
        <w:rPr>
          <w:rFonts w:cs="Arial"/>
          <w:sz w:val="22"/>
          <w:szCs w:val="24"/>
          <w:lang w:val="es-ES_tradnl"/>
        </w:rPr>
        <w:t xml:space="preserve"> </w:t>
      </w:r>
      <w:r w:rsidRPr="008443AA">
        <w:rPr>
          <w:rFonts w:cs="Arial"/>
          <w:sz w:val="22"/>
          <w:szCs w:val="24"/>
          <w:lang w:val="es-ES_tradnl"/>
        </w:rPr>
        <w:t>en</w:t>
      </w:r>
      <w:r w:rsidR="00F10FBF">
        <w:rPr>
          <w:rFonts w:cs="Arial"/>
          <w:sz w:val="22"/>
          <w:szCs w:val="24"/>
          <w:lang w:val="es-ES_tradnl"/>
        </w:rPr>
        <w:t xml:space="preserve"> </w:t>
      </w:r>
      <w:r w:rsidRPr="008443AA">
        <w:rPr>
          <w:rFonts w:cs="Arial"/>
          <w:sz w:val="22"/>
          <w:szCs w:val="24"/>
        </w:rPr>
        <w:t>Avenida</w:t>
      </w:r>
      <w:r w:rsidR="00F10FBF">
        <w:rPr>
          <w:rFonts w:cs="Arial"/>
          <w:sz w:val="22"/>
          <w:szCs w:val="24"/>
        </w:rPr>
        <w:t xml:space="preserve"> </w:t>
      </w:r>
      <w:r w:rsidR="002162D7" w:rsidRPr="008443AA">
        <w:rPr>
          <w:rFonts w:cs="Arial"/>
          <w:sz w:val="22"/>
          <w:szCs w:val="24"/>
        </w:rPr>
        <w:t>Instituto</w:t>
      </w:r>
      <w:r w:rsidR="00F10FBF">
        <w:rPr>
          <w:rFonts w:cs="Arial"/>
          <w:sz w:val="22"/>
          <w:szCs w:val="24"/>
        </w:rPr>
        <w:t xml:space="preserve"> </w:t>
      </w:r>
      <w:r w:rsidR="002162D7" w:rsidRPr="008443AA">
        <w:rPr>
          <w:rFonts w:cs="Arial"/>
          <w:sz w:val="22"/>
          <w:szCs w:val="24"/>
        </w:rPr>
        <w:t>Politécnico</w:t>
      </w:r>
      <w:r w:rsidR="00F10FBF">
        <w:rPr>
          <w:rFonts w:cs="Arial"/>
          <w:sz w:val="22"/>
          <w:szCs w:val="24"/>
        </w:rPr>
        <w:t xml:space="preserve"> </w:t>
      </w:r>
      <w:r w:rsidR="002162D7" w:rsidRPr="008443AA">
        <w:rPr>
          <w:rFonts w:cs="Arial"/>
          <w:sz w:val="22"/>
          <w:szCs w:val="24"/>
        </w:rPr>
        <w:t>Nacional</w:t>
      </w:r>
      <w:r w:rsidR="00F10FBF">
        <w:rPr>
          <w:rFonts w:cs="Arial"/>
          <w:sz w:val="22"/>
          <w:szCs w:val="24"/>
        </w:rPr>
        <w:t xml:space="preserve"> </w:t>
      </w:r>
      <w:r w:rsidR="002162D7" w:rsidRPr="008443AA">
        <w:rPr>
          <w:rFonts w:cs="Arial"/>
          <w:sz w:val="22"/>
          <w:szCs w:val="24"/>
        </w:rPr>
        <w:t>#</w:t>
      </w:r>
      <w:r w:rsidR="00F10FBF">
        <w:rPr>
          <w:rFonts w:cs="Arial"/>
          <w:sz w:val="22"/>
          <w:szCs w:val="24"/>
        </w:rPr>
        <w:t xml:space="preserve"> </w:t>
      </w:r>
      <w:r w:rsidRPr="008443AA">
        <w:rPr>
          <w:rFonts w:cs="Arial"/>
          <w:sz w:val="22"/>
          <w:szCs w:val="24"/>
        </w:rPr>
        <w:t>5160,</w:t>
      </w:r>
      <w:r w:rsidR="00F10FBF">
        <w:rPr>
          <w:rFonts w:cs="Arial"/>
          <w:sz w:val="22"/>
          <w:szCs w:val="24"/>
        </w:rPr>
        <w:t xml:space="preserve"> </w:t>
      </w:r>
      <w:r w:rsidRPr="008443AA">
        <w:rPr>
          <w:rFonts w:cs="Arial"/>
          <w:sz w:val="22"/>
          <w:szCs w:val="24"/>
        </w:rPr>
        <w:t>Colonia</w:t>
      </w:r>
      <w:r w:rsidR="00F10FBF">
        <w:rPr>
          <w:rFonts w:cs="Arial"/>
          <w:sz w:val="22"/>
          <w:szCs w:val="24"/>
        </w:rPr>
        <w:t xml:space="preserve"> </w:t>
      </w:r>
      <w:r w:rsidRPr="008443AA">
        <w:rPr>
          <w:rFonts w:cs="Arial"/>
          <w:sz w:val="22"/>
          <w:szCs w:val="24"/>
        </w:rPr>
        <w:t>Magdalena</w:t>
      </w:r>
      <w:r w:rsidR="00F10FBF">
        <w:rPr>
          <w:rFonts w:cs="Arial"/>
          <w:sz w:val="22"/>
          <w:szCs w:val="24"/>
        </w:rPr>
        <w:t xml:space="preserve"> </w:t>
      </w:r>
      <w:r w:rsidRPr="008443AA">
        <w:rPr>
          <w:rFonts w:cs="Arial"/>
          <w:sz w:val="22"/>
          <w:szCs w:val="24"/>
        </w:rPr>
        <w:t>de</w:t>
      </w:r>
      <w:r w:rsidR="00F10FBF">
        <w:rPr>
          <w:rFonts w:cs="Arial"/>
          <w:sz w:val="22"/>
          <w:szCs w:val="24"/>
        </w:rPr>
        <w:t xml:space="preserve"> </w:t>
      </w:r>
      <w:r w:rsidRPr="008443AA">
        <w:rPr>
          <w:rFonts w:cs="Arial"/>
          <w:sz w:val="22"/>
          <w:szCs w:val="24"/>
        </w:rPr>
        <w:t>las</w:t>
      </w:r>
      <w:r w:rsidR="00F10FBF">
        <w:rPr>
          <w:rFonts w:cs="Arial"/>
          <w:sz w:val="22"/>
          <w:szCs w:val="24"/>
        </w:rPr>
        <w:t xml:space="preserve"> </w:t>
      </w:r>
      <w:r w:rsidRPr="008443AA">
        <w:rPr>
          <w:rFonts w:cs="Arial"/>
          <w:sz w:val="22"/>
          <w:szCs w:val="24"/>
        </w:rPr>
        <w:t>Salinas,</w:t>
      </w:r>
      <w:r w:rsidR="00F10FBF">
        <w:rPr>
          <w:rFonts w:cs="Arial"/>
          <w:sz w:val="22"/>
          <w:szCs w:val="24"/>
        </w:rPr>
        <w:t xml:space="preserve"> </w:t>
      </w:r>
      <w:r w:rsidR="00857C3B">
        <w:rPr>
          <w:rFonts w:cs="Arial"/>
          <w:sz w:val="22"/>
          <w:szCs w:val="24"/>
        </w:rPr>
        <w:t>Alcaldía</w:t>
      </w:r>
      <w:r w:rsidR="00F10FBF">
        <w:rPr>
          <w:rFonts w:cs="Arial"/>
          <w:sz w:val="22"/>
          <w:szCs w:val="24"/>
        </w:rPr>
        <w:t xml:space="preserve"> </w:t>
      </w:r>
      <w:r w:rsidRPr="008443AA">
        <w:rPr>
          <w:rFonts w:cs="Arial"/>
          <w:sz w:val="22"/>
          <w:szCs w:val="24"/>
        </w:rPr>
        <w:t>Gustavo</w:t>
      </w:r>
      <w:r w:rsidR="00F10FBF">
        <w:rPr>
          <w:rFonts w:cs="Arial"/>
          <w:sz w:val="22"/>
          <w:szCs w:val="24"/>
        </w:rPr>
        <w:t xml:space="preserve"> </w:t>
      </w:r>
      <w:r w:rsidRPr="008443AA">
        <w:rPr>
          <w:rFonts w:cs="Arial"/>
          <w:sz w:val="22"/>
          <w:szCs w:val="24"/>
        </w:rPr>
        <w:t>A.</w:t>
      </w:r>
      <w:r w:rsidR="00F10FBF">
        <w:rPr>
          <w:rFonts w:cs="Arial"/>
          <w:sz w:val="22"/>
          <w:szCs w:val="24"/>
        </w:rPr>
        <w:t xml:space="preserve"> </w:t>
      </w:r>
      <w:r w:rsidR="00282E01">
        <w:rPr>
          <w:rFonts w:cs="Arial"/>
          <w:sz w:val="22"/>
          <w:szCs w:val="24"/>
        </w:rPr>
        <w:t>Madero,</w:t>
      </w:r>
      <w:r w:rsidR="00F10FBF">
        <w:rPr>
          <w:rFonts w:cs="Arial"/>
          <w:sz w:val="22"/>
          <w:szCs w:val="24"/>
        </w:rPr>
        <w:t xml:space="preserve"> </w:t>
      </w:r>
      <w:r w:rsidR="00282E01">
        <w:rPr>
          <w:rFonts w:cs="Arial"/>
          <w:sz w:val="22"/>
          <w:szCs w:val="24"/>
        </w:rPr>
        <w:t>Código</w:t>
      </w:r>
      <w:r w:rsidR="00F10FBF">
        <w:rPr>
          <w:rFonts w:cs="Arial"/>
          <w:sz w:val="22"/>
          <w:szCs w:val="24"/>
        </w:rPr>
        <w:t xml:space="preserve"> </w:t>
      </w:r>
      <w:r w:rsidR="00282E01">
        <w:rPr>
          <w:rFonts w:cs="Arial"/>
          <w:sz w:val="22"/>
          <w:szCs w:val="24"/>
        </w:rPr>
        <w:t>Postal</w:t>
      </w:r>
      <w:r w:rsidR="00F10FBF">
        <w:rPr>
          <w:rFonts w:cs="Arial"/>
          <w:sz w:val="22"/>
          <w:szCs w:val="24"/>
        </w:rPr>
        <w:t xml:space="preserve"> </w:t>
      </w:r>
      <w:r w:rsidR="00282E01">
        <w:rPr>
          <w:rFonts w:cs="Arial"/>
          <w:sz w:val="22"/>
          <w:szCs w:val="24"/>
        </w:rPr>
        <w:t>07760,</w:t>
      </w:r>
      <w:r w:rsidR="00F10FBF">
        <w:rPr>
          <w:rFonts w:cs="Arial"/>
          <w:sz w:val="22"/>
          <w:szCs w:val="24"/>
        </w:rPr>
        <w:t xml:space="preserve"> </w:t>
      </w:r>
      <w:r w:rsidR="005A734B" w:rsidRPr="008443AA">
        <w:rPr>
          <w:rFonts w:cs="Arial"/>
          <w:sz w:val="22"/>
          <w:szCs w:val="24"/>
        </w:rPr>
        <w:t>Ciudad</w:t>
      </w:r>
      <w:r w:rsidR="00F10FBF">
        <w:rPr>
          <w:rFonts w:cs="Arial"/>
          <w:sz w:val="22"/>
          <w:szCs w:val="24"/>
        </w:rPr>
        <w:t xml:space="preserve"> </w:t>
      </w:r>
      <w:r w:rsidR="005A734B" w:rsidRPr="008443AA">
        <w:rPr>
          <w:rFonts w:cs="Arial"/>
          <w:sz w:val="22"/>
          <w:szCs w:val="24"/>
        </w:rPr>
        <w:t>de</w:t>
      </w:r>
      <w:r w:rsidR="00F10FBF">
        <w:rPr>
          <w:rFonts w:cs="Arial"/>
          <w:sz w:val="22"/>
          <w:szCs w:val="24"/>
        </w:rPr>
        <w:t xml:space="preserve"> </w:t>
      </w:r>
      <w:r w:rsidR="005A734B" w:rsidRPr="008443AA">
        <w:rPr>
          <w:rFonts w:cs="Arial"/>
          <w:sz w:val="22"/>
          <w:szCs w:val="24"/>
        </w:rPr>
        <w:t>México</w:t>
      </w:r>
      <w:r w:rsidRPr="008443AA">
        <w:rPr>
          <w:rFonts w:cs="Arial"/>
          <w:sz w:val="22"/>
          <w:szCs w:val="24"/>
        </w:rPr>
        <w:t>.</w:t>
      </w:r>
    </w:p>
    <w:p w14:paraId="6A5CEF8E" w14:textId="77777777" w:rsidR="002D1337" w:rsidRPr="00DA68B3" w:rsidRDefault="002D1337" w:rsidP="000317E6">
      <w:pPr>
        <w:rPr>
          <w:rFonts w:cs="Arial"/>
          <w:sz w:val="22"/>
          <w:szCs w:val="36"/>
        </w:rPr>
      </w:pPr>
    </w:p>
    <w:p w14:paraId="0A5F0477" w14:textId="77777777" w:rsidR="00555F5B" w:rsidRPr="00DA68B3" w:rsidRDefault="00555F5B" w:rsidP="000317E6">
      <w:pPr>
        <w:pStyle w:val="Texto0"/>
        <w:spacing w:after="0" w:line="240" w:lineRule="auto"/>
        <w:ind w:firstLine="0"/>
        <w:rPr>
          <w:sz w:val="22"/>
          <w:szCs w:val="22"/>
          <w:lang w:val="es-MX"/>
        </w:rPr>
      </w:pPr>
    </w:p>
    <w:p w14:paraId="7A3AEF97" w14:textId="6B38E424" w:rsidR="00555F5B" w:rsidRPr="008443AA" w:rsidRDefault="00555F5B" w:rsidP="000317E6">
      <w:pPr>
        <w:pStyle w:val="Texto0"/>
        <w:numPr>
          <w:ilvl w:val="0"/>
          <w:numId w:val="3"/>
        </w:numPr>
        <w:spacing w:after="36" w:line="240" w:lineRule="auto"/>
        <w:ind w:left="709" w:hanging="709"/>
        <w:rPr>
          <w:b/>
          <w:sz w:val="24"/>
          <w:szCs w:val="24"/>
        </w:rPr>
      </w:pPr>
      <w:r w:rsidRPr="008443AA">
        <w:rPr>
          <w:b/>
          <w:sz w:val="24"/>
          <w:szCs w:val="24"/>
        </w:rPr>
        <w:t>Medios</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Participación;</w:t>
      </w:r>
      <w:r w:rsidR="00F10FBF">
        <w:rPr>
          <w:b/>
          <w:sz w:val="24"/>
          <w:szCs w:val="24"/>
        </w:rPr>
        <w:t xml:space="preserve"> </w:t>
      </w:r>
      <w:r w:rsidRPr="008443AA">
        <w:rPr>
          <w:b/>
          <w:sz w:val="24"/>
          <w:szCs w:val="24"/>
        </w:rPr>
        <w:t>Carácter</w:t>
      </w:r>
      <w:r w:rsidR="00F10FBF">
        <w:rPr>
          <w:b/>
          <w:sz w:val="24"/>
          <w:szCs w:val="24"/>
        </w:rPr>
        <w:t xml:space="preserve"> </w:t>
      </w:r>
      <w:r w:rsidRPr="008443AA">
        <w:rPr>
          <w:b/>
          <w:sz w:val="24"/>
          <w:szCs w:val="24"/>
        </w:rPr>
        <w:t>del</w:t>
      </w:r>
      <w:r w:rsidR="00F10FBF">
        <w:rPr>
          <w:b/>
          <w:sz w:val="24"/>
          <w:szCs w:val="24"/>
        </w:rPr>
        <w:t xml:space="preserve"> </w:t>
      </w:r>
      <w:r w:rsidRPr="008443AA">
        <w:rPr>
          <w:b/>
          <w:sz w:val="24"/>
          <w:szCs w:val="24"/>
        </w:rPr>
        <w:t>Procedimiento</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Contratación:</w:t>
      </w:r>
    </w:p>
    <w:p w14:paraId="4206740F" w14:textId="77777777" w:rsidR="00555F5B" w:rsidRPr="00C94937" w:rsidRDefault="00555F5B" w:rsidP="000317E6">
      <w:pPr>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sz w:val="16"/>
          <w:szCs w:val="24"/>
          <w:lang w:val="es-ES"/>
        </w:rPr>
      </w:pPr>
    </w:p>
    <w:p w14:paraId="0C9F3533" w14:textId="2E9387AC" w:rsidR="00836FEB" w:rsidRPr="008443AA" w:rsidRDefault="00836FEB" w:rsidP="000317E6">
      <w:pPr>
        <w:rPr>
          <w:rFonts w:cs="Arial"/>
          <w:sz w:val="22"/>
          <w:szCs w:val="22"/>
          <w:lang w:eastAsia="ar-SA"/>
        </w:rPr>
      </w:pP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conformidad</w:t>
      </w:r>
      <w:r w:rsidR="00F10FBF">
        <w:rPr>
          <w:rFonts w:cs="Arial"/>
          <w:sz w:val="22"/>
          <w:szCs w:val="22"/>
          <w:lang w:eastAsia="ar-SA"/>
        </w:rPr>
        <w:t xml:space="preserve"> </w:t>
      </w:r>
      <w:r w:rsidRPr="008443AA">
        <w:rPr>
          <w:rFonts w:cs="Arial"/>
          <w:sz w:val="22"/>
          <w:szCs w:val="22"/>
          <w:lang w:eastAsia="ar-SA"/>
        </w:rPr>
        <w:t>con</w:t>
      </w:r>
      <w:r w:rsidR="00F10FBF">
        <w:rPr>
          <w:rFonts w:cs="Arial"/>
          <w:sz w:val="22"/>
          <w:szCs w:val="22"/>
          <w:lang w:eastAsia="ar-SA"/>
        </w:rPr>
        <w:t xml:space="preserve"> </w:t>
      </w:r>
      <w:r w:rsidRPr="008443AA">
        <w:rPr>
          <w:rFonts w:cs="Arial"/>
          <w:sz w:val="22"/>
          <w:szCs w:val="22"/>
          <w:lang w:eastAsia="ar-SA"/>
        </w:rPr>
        <w:t>lo</w:t>
      </w:r>
      <w:r w:rsidR="00F10FBF">
        <w:rPr>
          <w:rFonts w:cs="Arial"/>
          <w:sz w:val="22"/>
          <w:szCs w:val="22"/>
          <w:lang w:eastAsia="ar-SA"/>
        </w:rPr>
        <w:t xml:space="preserve"> </w:t>
      </w:r>
      <w:r w:rsidRPr="008443AA">
        <w:rPr>
          <w:rFonts w:cs="Arial"/>
          <w:sz w:val="22"/>
          <w:szCs w:val="22"/>
          <w:lang w:eastAsia="ar-SA"/>
        </w:rPr>
        <w:t>establecido</w:t>
      </w:r>
      <w:r w:rsidR="00F10FBF">
        <w:rPr>
          <w:rFonts w:cs="Arial"/>
          <w:sz w:val="22"/>
          <w:szCs w:val="22"/>
          <w:lang w:eastAsia="ar-SA"/>
        </w:rPr>
        <w:t xml:space="preserve"> </w:t>
      </w:r>
      <w:r w:rsidRPr="008443AA">
        <w:rPr>
          <w:rFonts w:cs="Arial"/>
          <w:sz w:val="22"/>
          <w:szCs w:val="22"/>
          <w:lang w:eastAsia="ar-SA"/>
        </w:rPr>
        <w:t>en</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artículo</w:t>
      </w:r>
      <w:r w:rsidR="00F10FBF">
        <w:rPr>
          <w:rFonts w:cs="Arial"/>
          <w:sz w:val="22"/>
          <w:szCs w:val="22"/>
          <w:lang w:eastAsia="ar-SA"/>
        </w:rPr>
        <w:t xml:space="preserve"> </w:t>
      </w:r>
      <w:r w:rsidRPr="008443AA">
        <w:rPr>
          <w:rFonts w:cs="Arial"/>
          <w:sz w:val="22"/>
          <w:szCs w:val="22"/>
          <w:lang w:eastAsia="ar-SA"/>
        </w:rPr>
        <w:t>26-BIS,</w:t>
      </w:r>
      <w:r w:rsidR="00F10FBF">
        <w:rPr>
          <w:rFonts w:cs="Arial"/>
          <w:sz w:val="22"/>
          <w:szCs w:val="22"/>
          <w:lang w:eastAsia="ar-SA"/>
        </w:rPr>
        <w:t xml:space="preserve"> </w:t>
      </w:r>
      <w:r w:rsidRPr="008443AA">
        <w:rPr>
          <w:rFonts w:cs="Arial"/>
          <w:sz w:val="22"/>
          <w:szCs w:val="22"/>
          <w:lang w:eastAsia="ar-SA"/>
        </w:rPr>
        <w:t>fracción</w:t>
      </w:r>
      <w:r w:rsidR="00F10FBF">
        <w:rPr>
          <w:rFonts w:cs="Arial"/>
          <w:sz w:val="22"/>
          <w:szCs w:val="22"/>
          <w:lang w:eastAsia="ar-SA"/>
        </w:rPr>
        <w:t xml:space="preserve"> </w:t>
      </w:r>
      <w:r w:rsidRPr="008443AA">
        <w:rPr>
          <w:rFonts w:cs="Arial"/>
          <w:sz w:val="22"/>
          <w:szCs w:val="22"/>
          <w:lang w:eastAsia="ar-SA"/>
        </w:rPr>
        <w:t>II</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la</w:t>
      </w:r>
      <w:r w:rsidR="00F10FBF">
        <w:rPr>
          <w:rFonts w:cs="Arial"/>
          <w:sz w:val="22"/>
          <w:szCs w:val="22"/>
          <w:lang w:eastAsia="ar-SA"/>
        </w:rPr>
        <w:t xml:space="preserve"> </w:t>
      </w:r>
      <w:r w:rsidRPr="008443AA">
        <w:rPr>
          <w:rFonts w:cs="Arial"/>
          <w:sz w:val="22"/>
          <w:szCs w:val="22"/>
          <w:lang w:eastAsia="ar-SA"/>
        </w:rPr>
        <w:t>LEY,</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presente</w:t>
      </w:r>
      <w:r w:rsidR="00F10FBF">
        <w:rPr>
          <w:rFonts w:cs="Arial"/>
          <w:sz w:val="22"/>
          <w:szCs w:val="22"/>
          <w:lang w:eastAsia="ar-SA"/>
        </w:rPr>
        <w:t xml:space="preserve"> </w:t>
      </w:r>
      <w:r w:rsidRPr="008443AA">
        <w:rPr>
          <w:rFonts w:cs="Arial"/>
          <w:sz w:val="22"/>
          <w:szCs w:val="22"/>
          <w:lang w:eastAsia="ar-SA"/>
        </w:rPr>
        <w:t>procedimiento</w:t>
      </w:r>
      <w:r w:rsidR="00F10FBF">
        <w:rPr>
          <w:rFonts w:cs="Arial"/>
          <w:sz w:val="22"/>
          <w:szCs w:val="22"/>
          <w:lang w:eastAsia="ar-SA"/>
        </w:rPr>
        <w:t xml:space="preserve"> </w:t>
      </w:r>
      <w:r w:rsidRPr="008443AA">
        <w:rPr>
          <w:rFonts w:cs="Arial"/>
          <w:sz w:val="22"/>
          <w:szCs w:val="22"/>
          <w:lang w:eastAsia="ar-SA"/>
        </w:rPr>
        <w:t>será</w:t>
      </w:r>
      <w:r w:rsidR="00F10FBF">
        <w:rPr>
          <w:rFonts w:cs="Arial"/>
          <w:sz w:val="22"/>
          <w:szCs w:val="22"/>
          <w:lang w:eastAsia="ar-SA"/>
        </w:rPr>
        <w:t xml:space="preserve"> </w:t>
      </w:r>
      <w:r w:rsidRPr="008443AA">
        <w:rPr>
          <w:rFonts w:cs="Arial"/>
          <w:b/>
          <w:i/>
          <w:sz w:val="22"/>
          <w:szCs w:val="22"/>
          <w:lang w:eastAsia="ar-SA"/>
        </w:rPr>
        <w:t>electrónico</w:t>
      </w:r>
      <w:r w:rsidRPr="008443AA">
        <w:rPr>
          <w:rFonts w:cs="Arial"/>
          <w:sz w:val="22"/>
          <w:szCs w:val="22"/>
          <w:lang w:eastAsia="ar-SA"/>
        </w:rPr>
        <w:t>,</w:t>
      </w:r>
      <w:r w:rsidR="00F10FBF">
        <w:rPr>
          <w:rFonts w:cs="Arial"/>
          <w:sz w:val="22"/>
          <w:szCs w:val="22"/>
          <w:lang w:eastAsia="ar-SA"/>
        </w:rPr>
        <w:t xml:space="preserve"> </w:t>
      </w:r>
      <w:r w:rsidRPr="008443AA">
        <w:rPr>
          <w:rFonts w:cs="Arial"/>
          <w:sz w:val="22"/>
          <w:szCs w:val="22"/>
          <w:lang w:eastAsia="ar-SA"/>
        </w:rPr>
        <w:t>en</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cual</w:t>
      </w:r>
      <w:r w:rsidR="00F10FBF">
        <w:rPr>
          <w:rFonts w:cs="Arial"/>
          <w:sz w:val="22"/>
          <w:szCs w:val="22"/>
          <w:lang w:eastAsia="ar-SA"/>
        </w:rPr>
        <w:t xml:space="preserve"> </w:t>
      </w:r>
      <w:r w:rsidRPr="008443AA">
        <w:rPr>
          <w:rFonts w:cs="Arial"/>
          <w:sz w:val="22"/>
          <w:szCs w:val="22"/>
          <w:lang w:eastAsia="ar-SA"/>
        </w:rPr>
        <w:t>exclusivamente</w:t>
      </w:r>
      <w:r w:rsidR="00F10FBF">
        <w:rPr>
          <w:rFonts w:cs="Arial"/>
          <w:sz w:val="22"/>
          <w:szCs w:val="22"/>
          <w:lang w:eastAsia="ar-SA"/>
        </w:rPr>
        <w:t xml:space="preserve"> </w:t>
      </w:r>
      <w:r w:rsidRPr="008443AA">
        <w:rPr>
          <w:rFonts w:cs="Arial"/>
          <w:sz w:val="22"/>
          <w:szCs w:val="22"/>
          <w:lang w:eastAsia="ar-SA"/>
        </w:rPr>
        <w:t>se</w:t>
      </w:r>
      <w:r w:rsidR="00F10FBF">
        <w:rPr>
          <w:rFonts w:cs="Arial"/>
          <w:sz w:val="22"/>
          <w:szCs w:val="22"/>
          <w:lang w:eastAsia="ar-SA"/>
        </w:rPr>
        <w:t xml:space="preserve"> </w:t>
      </w:r>
      <w:r w:rsidRPr="008443AA">
        <w:rPr>
          <w:rFonts w:cs="Arial"/>
          <w:sz w:val="22"/>
          <w:szCs w:val="22"/>
          <w:lang w:eastAsia="ar-SA"/>
        </w:rPr>
        <w:t>permitirá</w:t>
      </w:r>
      <w:r w:rsidR="00F10FBF">
        <w:rPr>
          <w:rFonts w:cs="Arial"/>
          <w:sz w:val="22"/>
          <w:szCs w:val="22"/>
          <w:lang w:eastAsia="ar-SA"/>
        </w:rPr>
        <w:t xml:space="preserve"> </w:t>
      </w:r>
      <w:r w:rsidRPr="008443AA">
        <w:rPr>
          <w:rFonts w:cs="Arial"/>
          <w:sz w:val="22"/>
          <w:szCs w:val="22"/>
          <w:lang w:eastAsia="ar-SA"/>
        </w:rPr>
        <w:t>la</w:t>
      </w:r>
      <w:r w:rsidR="00F10FBF">
        <w:rPr>
          <w:rFonts w:cs="Arial"/>
          <w:sz w:val="22"/>
          <w:szCs w:val="22"/>
          <w:lang w:eastAsia="ar-SA"/>
        </w:rPr>
        <w:t xml:space="preserve"> </w:t>
      </w:r>
      <w:r w:rsidRPr="008443AA">
        <w:rPr>
          <w:rFonts w:cs="Arial"/>
          <w:sz w:val="22"/>
          <w:szCs w:val="22"/>
          <w:lang w:eastAsia="ar-SA"/>
        </w:rPr>
        <w:t>participación</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los</w:t>
      </w:r>
      <w:r w:rsidR="00F10FBF">
        <w:rPr>
          <w:rFonts w:cs="Arial"/>
          <w:sz w:val="22"/>
          <w:szCs w:val="22"/>
          <w:lang w:eastAsia="ar-SA"/>
        </w:rPr>
        <w:t xml:space="preserve"> </w:t>
      </w:r>
      <w:r w:rsidR="00A44D92">
        <w:rPr>
          <w:rFonts w:cs="Arial"/>
          <w:sz w:val="22"/>
          <w:szCs w:val="22"/>
          <w:lang w:eastAsia="ar-SA"/>
        </w:rPr>
        <w:t>LICITANTE</w:t>
      </w:r>
      <w:r w:rsidR="004331BB">
        <w:rPr>
          <w:rFonts w:cs="Arial"/>
          <w:sz w:val="22"/>
          <w:szCs w:val="22"/>
          <w:lang w:eastAsia="ar-SA"/>
        </w:rPr>
        <w:t>S</w:t>
      </w:r>
      <w:r w:rsidR="00104A1B">
        <w:rPr>
          <w:rFonts w:cs="Arial"/>
          <w:sz w:val="22"/>
          <w:szCs w:val="22"/>
          <w:lang w:eastAsia="ar-SA"/>
        </w:rPr>
        <w:t>&lt;</w:t>
      </w:r>
      <w:r w:rsidR="001C668E" w:rsidRPr="008443AA">
        <w:rPr>
          <w:rFonts w:cs="Arial"/>
          <w:sz w:val="22"/>
          <w:szCs w:val="22"/>
          <w:lang w:eastAsia="ar-SA"/>
        </w:rPr>
        <w:t>invitados</w:t>
      </w:r>
      <w:r w:rsidR="00F10FBF">
        <w:rPr>
          <w:rFonts w:cs="Arial"/>
          <w:sz w:val="22"/>
          <w:szCs w:val="22"/>
          <w:lang w:eastAsia="ar-SA"/>
        </w:rPr>
        <w:t xml:space="preserve"> </w:t>
      </w:r>
      <w:r w:rsidRPr="008443AA">
        <w:rPr>
          <w:rFonts w:cs="Arial"/>
          <w:sz w:val="22"/>
          <w:szCs w:val="22"/>
          <w:lang w:eastAsia="ar-SA"/>
        </w:rPr>
        <w:t>a</w:t>
      </w:r>
      <w:r w:rsidR="00F10FBF">
        <w:rPr>
          <w:rFonts w:cs="Arial"/>
          <w:sz w:val="22"/>
          <w:szCs w:val="22"/>
          <w:lang w:eastAsia="ar-SA"/>
        </w:rPr>
        <w:t xml:space="preserve"> </w:t>
      </w:r>
      <w:r w:rsidRPr="008443AA">
        <w:rPr>
          <w:rFonts w:cs="Arial"/>
          <w:sz w:val="22"/>
          <w:szCs w:val="22"/>
          <w:lang w:eastAsia="ar-SA"/>
        </w:rPr>
        <w:t>través</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00F71FEC">
        <w:rPr>
          <w:rFonts w:cs="Arial"/>
          <w:sz w:val="22"/>
          <w:szCs w:val="22"/>
          <w:lang w:eastAsia="ar-SA"/>
        </w:rPr>
        <w:t>COMPRANET</w:t>
      </w:r>
      <w:r w:rsidRPr="008443AA">
        <w:rPr>
          <w:rFonts w:cs="Arial"/>
          <w:sz w:val="22"/>
          <w:szCs w:val="22"/>
          <w:lang w:eastAsia="ar-SA"/>
        </w:rPr>
        <w:t>,</w:t>
      </w:r>
      <w:r w:rsidR="00F10FBF">
        <w:rPr>
          <w:rFonts w:cs="Arial"/>
          <w:sz w:val="22"/>
          <w:szCs w:val="22"/>
          <w:lang w:eastAsia="ar-SA"/>
        </w:rPr>
        <w:t xml:space="preserve"> </w:t>
      </w:r>
      <w:r w:rsidRPr="008443AA">
        <w:rPr>
          <w:rFonts w:cs="Arial"/>
          <w:sz w:val="22"/>
          <w:szCs w:val="22"/>
          <w:lang w:eastAsia="ar-SA"/>
        </w:rPr>
        <w:t>se</w:t>
      </w:r>
      <w:r w:rsidR="00F10FBF">
        <w:rPr>
          <w:rFonts w:cs="Arial"/>
          <w:sz w:val="22"/>
          <w:szCs w:val="22"/>
          <w:lang w:eastAsia="ar-SA"/>
        </w:rPr>
        <w:t xml:space="preserve"> </w:t>
      </w:r>
      <w:r w:rsidRPr="008443AA">
        <w:rPr>
          <w:rFonts w:cs="Arial"/>
          <w:sz w:val="22"/>
          <w:szCs w:val="22"/>
          <w:lang w:eastAsia="ar-SA"/>
        </w:rPr>
        <w:t>utilizarán</w:t>
      </w:r>
      <w:r w:rsidR="00F10FBF">
        <w:rPr>
          <w:rFonts w:cs="Arial"/>
          <w:sz w:val="22"/>
          <w:szCs w:val="22"/>
          <w:lang w:eastAsia="ar-SA"/>
        </w:rPr>
        <w:t xml:space="preserve"> </w:t>
      </w:r>
      <w:r w:rsidRPr="008443AA">
        <w:rPr>
          <w:rFonts w:cs="Arial"/>
          <w:sz w:val="22"/>
          <w:szCs w:val="22"/>
          <w:lang w:eastAsia="ar-SA"/>
        </w:rPr>
        <w:t>medios</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identificación</w:t>
      </w:r>
      <w:r w:rsidR="00F10FBF">
        <w:rPr>
          <w:rFonts w:cs="Arial"/>
          <w:sz w:val="22"/>
          <w:szCs w:val="22"/>
          <w:lang w:eastAsia="ar-SA"/>
        </w:rPr>
        <w:t xml:space="preserve"> </w:t>
      </w:r>
      <w:r w:rsidRPr="008443AA">
        <w:rPr>
          <w:rFonts w:cs="Arial"/>
          <w:sz w:val="22"/>
          <w:szCs w:val="22"/>
          <w:lang w:eastAsia="ar-SA"/>
        </w:rPr>
        <w:t>electrónica,</w:t>
      </w:r>
      <w:r w:rsidR="00F10FBF">
        <w:rPr>
          <w:rFonts w:cs="Arial"/>
          <w:sz w:val="22"/>
          <w:szCs w:val="22"/>
          <w:lang w:eastAsia="ar-SA"/>
        </w:rPr>
        <w:t xml:space="preserve"> </w:t>
      </w:r>
      <w:r w:rsidRPr="008443AA">
        <w:rPr>
          <w:rFonts w:cs="Arial"/>
          <w:sz w:val="22"/>
          <w:szCs w:val="22"/>
          <w:lang w:eastAsia="ar-SA"/>
        </w:rPr>
        <w:t>las</w:t>
      </w:r>
      <w:r w:rsidR="00F10FBF">
        <w:rPr>
          <w:rFonts w:cs="Arial"/>
          <w:sz w:val="22"/>
          <w:szCs w:val="22"/>
          <w:lang w:eastAsia="ar-SA"/>
        </w:rPr>
        <w:t xml:space="preserve"> </w:t>
      </w:r>
      <w:r w:rsidRPr="008443AA">
        <w:rPr>
          <w:rFonts w:cs="Arial"/>
          <w:sz w:val="22"/>
          <w:szCs w:val="22"/>
          <w:lang w:eastAsia="ar-SA"/>
        </w:rPr>
        <w:t>comunicaciones</w:t>
      </w:r>
      <w:r w:rsidR="00F10FBF">
        <w:rPr>
          <w:rFonts w:cs="Arial"/>
          <w:sz w:val="22"/>
          <w:szCs w:val="22"/>
          <w:lang w:eastAsia="ar-SA"/>
        </w:rPr>
        <w:t xml:space="preserve"> </w:t>
      </w:r>
      <w:r w:rsidRPr="008443AA">
        <w:rPr>
          <w:rFonts w:cs="Arial"/>
          <w:sz w:val="22"/>
          <w:szCs w:val="22"/>
          <w:lang w:eastAsia="ar-SA"/>
        </w:rPr>
        <w:t>producirán</w:t>
      </w:r>
      <w:r w:rsidR="00F10FBF">
        <w:rPr>
          <w:rFonts w:cs="Arial"/>
          <w:sz w:val="22"/>
          <w:szCs w:val="22"/>
          <w:lang w:eastAsia="ar-SA"/>
        </w:rPr>
        <w:t xml:space="preserve"> </w:t>
      </w:r>
      <w:r w:rsidRPr="008443AA">
        <w:rPr>
          <w:rFonts w:cs="Arial"/>
          <w:sz w:val="22"/>
          <w:szCs w:val="22"/>
          <w:lang w:eastAsia="ar-SA"/>
        </w:rPr>
        <w:t>los</w:t>
      </w:r>
      <w:r w:rsidR="00F10FBF">
        <w:rPr>
          <w:rFonts w:cs="Arial"/>
          <w:sz w:val="22"/>
          <w:szCs w:val="22"/>
          <w:lang w:eastAsia="ar-SA"/>
        </w:rPr>
        <w:t xml:space="preserve"> </w:t>
      </w:r>
      <w:r w:rsidRPr="008443AA">
        <w:rPr>
          <w:rFonts w:cs="Arial"/>
          <w:sz w:val="22"/>
          <w:szCs w:val="22"/>
          <w:lang w:eastAsia="ar-SA"/>
        </w:rPr>
        <w:t>efectos</w:t>
      </w:r>
      <w:r w:rsidR="00F10FBF">
        <w:rPr>
          <w:rFonts w:cs="Arial"/>
          <w:sz w:val="22"/>
          <w:szCs w:val="22"/>
          <w:lang w:eastAsia="ar-SA"/>
        </w:rPr>
        <w:t xml:space="preserve"> </w:t>
      </w:r>
      <w:r w:rsidRPr="008443AA">
        <w:rPr>
          <w:rFonts w:cs="Arial"/>
          <w:sz w:val="22"/>
          <w:szCs w:val="22"/>
          <w:lang w:eastAsia="ar-SA"/>
        </w:rPr>
        <w:t>que</w:t>
      </w:r>
      <w:r w:rsidR="00F10FBF">
        <w:rPr>
          <w:rFonts w:cs="Arial"/>
          <w:sz w:val="22"/>
          <w:szCs w:val="22"/>
          <w:lang w:eastAsia="ar-SA"/>
        </w:rPr>
        <w:t xml:space="preserve"> </w:t>
      </w:r>
      <w:r w:rsidRPr="008443AA">
        <w:rPr>
          <w:rFonts w:cs="Arial"/>
          <w:sz w:val="22"/>
          <w:szCs w:val="22"/>
          <w:lang w:eastAsia="ar-SA"/>
        </w:rPr>
        <w:t>señala</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artículo</w:t>
      </w:r>
      <w:r w:rsidR="00F10FBF">
        <w:rPr>
          <w:rFonts w:cs="Arial"/>
          <w:sz w:val="22"/>
          <w:szCs w:val="22"/>
          <w:lang w:eastAsia="ar-SA"/>
        </w:rPr>
        <w:t xml:space="preserve"> </w:t>
      </w:r>
      <w:r w:rsidRPr="008443AA">
        <w:rPr>
          <w:rFonts w:cs="Arial"/>
          <w:sz w:val="22"/>
          <w:szCs w:val="22"/>
          <w:lang w:eastAsia="ar-SA"/>
        </w:rPr>
        <w:t>27</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la</w:t>
      </w:r>
      <w:r w:rsidR="00F10FBF">
        <w:rPr>
          <w:rFonts w:cs="Arial"/>
          <w:sz w:val="22"/>
          <w:szCs w:val="22"/>
          <w:lang w:eastAsia="ar-SA"/>
        </w:rPr>
        <w:t xml:space="preserve"> </w:t>
      </w:r>
      <w:r w:rsidRPr="008443AA">
        <w:rPr>
          <w:rFonts w:cs="Arial"/>
          <w:sz w:val="22"/>
          <w:szCs w:val="22"/>
          <w:lang w:eastAsia="ar-SA"/>
        </w:rPr>
        <w:t>LEY.</w:t>
      </w:r>
      <w:r w:rsidR="00F10FBF">
        <w:rPr>
          <w:rFonts w:cs="Arial"/>
          <w:sz w:val="22"/>
          <w:szCs w:val="22"/>
          <w:lang w:eastAsia="ar-SA"/>
        </w:rPr>
        <w:t xml:space="preserve"> </w:t>
      </w:r>
      <w:r w:rsidR="00FB6E22" w:rsidRPr="008443AA">
        <w:rPr>
          <w:rFonts w:cs="Arial"/>
          <w:sz w:val="22"/>
          <w:szCs w:val="22"/>
          <w:lang w:eastAsia="ar-SA"/>
        </w:rPr>
        <w:t>E</w:t>
      </w:r>
      <w:r w:rsidRPr="008443AA">
        <w:rPr>
          <w:rFonts w:cs="Arial"/>
          <w:sz w:val="22"/>
          <w:szCs w:val="22"/>
          <w:lang w:eastAsia="ar-SA"/>
        </w:rPr>
        <w:t>l</w:t>
      </w:r>
      <w:r w:rsidR="00F10FBF">
        <w:rPr>
          <w:rFonts w:cs="Arial"/>
          <w:sz w:val="22"/>
          <w:szCs w:val="22"/>
          <w:lang w:eastAsia="ar-SA"/>
        </w:rPr>
        <w:t xml:space="preserve"> </w:t>
      </w:r>
      <w:r w:rsidRPr="008443AA">
        <w:rPr>
          <w:rFonts w:cs="Arial"/>
          <w:sz w:val="22"/>
          <w:szCs w:val="22"/>
          <w:lang w:eastAsia="ar-SA"/>
        </w:rPr>
        <w:t>acto</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presentación</w:t>
      </w:r>
      <w:r w:rsidR="00F10FBF">
        <w:rPr>
          <w:rFonts w:cs="Arial"/>
          <w:sz w:val="22"/>
          <w:szCs w:val="22"/>
          <w:lang w:eastAsia="ar-SA"/>
        </w:rPr>
        <w:t xml:space="preserve"> </w:t>
      </w:r>
      <w:r w:rsidRPr="008443AA">
        <w:rPr>
          <w:rFonts w:cs="Arial"/>
          <w:sz w:val="22"/>
          <w:szCs w:val="22"/>
          <w:lang w:eastAsia="ar-SA"/>
        </w:rPr>
        <w:t>y</w:t>
      </w:r>
      <w:r w:rsidR="00F10FBF">
        <w:rPr>
          <w:rFonts w:cs="Arial"/>
          <w:sz w:val="22"/>
          <w:szCs w:val="22"/>
          <w:lang w:eastAsia="ar-SA"/>
        </w:rPr>
        <w:t xml:space="preserve"> </w:t>
      </w:r>
      <w:r w:rsidRPr="008443AA">
        <w:rPr>
          <w:rFonts w:cs="Arial"/>
          <w:sz w:val="22"/>
          <w:szCs w:val="22"/>
          <w:lang w:eastAsia="ar-SA"/>
        </w:rPr>
        <w:t>apertura</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proposiciones</w:t>
      </w:r>
      <w:r w:rsidR="00F10FBF">
        <w:rPr>
          <w:rFonts w:cs="Arial"/>
          <w:sz w:val="22"/>
          <w:szCs w:val="22"/>
          <w:lang w:eastAsia="ar-SA"/>
        </w:rPr>
        <w:t xml:space="preserve"> </w:t>
      </w:r>
      <w:r w:rsidRPr="008443AA">
        <w:rPr>
          <w:rFonts w:cs="Arial"/>
          <w:sz w:val="22"/>
          <w:szCs w:val="22"/>
          <w:lang w:eastAsia="ar-SA"/>
        </w:rPr>
        <w:t>y</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acto</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fallo,</w:t>
      </w:r>
      <w:r w:rsidR="00F10FBF">
        <w:rPr>
          <w:rFonts w:cs="Arial"/>
          <w:sz w:val="22"/>
          <w:szCs w:val="22"/>
          <w:lang w:eastAsia="ar-SA"/>
        </w:rPr>
        <w:t xml:space="preserve"> </w:t>
      </w:r>
      <w:r w:rsidRPr="008443AA">
        <w:rPr>
          <w:rFonts w:cs="Arial"/>
          <w:sz w:val="22"/>
          <w:szCs w:val="22"/>
          <w:lang w:eastAsia="ar-SA"/>
        </w:rPr>
        <w:t>sólo</w:t>
      </w:r>
      <w:r w:rsidR="00F10FBF">
        <w:rPr>
          <w:rFonts w:cs="Arial"/>
          <w:sz w:val="22"/>
          <w:szCs w:val="22"/>
          <w:lang w:eastAsia="ar-SA"/>
        </w:rPr>
        <w:t xml:space="preserve"> </w:t>
      </w:r>
      <w:r w:rsidRPr="008443AA">
        <w:rPr>
          <w:rFonts w:cs="Arial"/>
          <w:sz w:val="22"/>
          <w:szCs w:val="22"/>
          <w:lang w:eastAsia="ar-SA"/>
        </w:rPr>
        <w:t>se</w:t>
      </w:r>
      <w:r w:rsidR="00F10FBF">
        <w:rPr>
          <w:rFonts w:cs="Arial"/>
          <w:sz w:val="22"/>
          <w:szCs w:val="22"/>
          <w:lang w:eastAsia="ar-SA"/>
        </w:rPr>
        <w:t xml:space="preserve"> </w:t>
      </w:r>
      <w:r w:rsidRPr="008443AA">
        <w:rPr>
          <w:rFonts w:cs="Arial"/>
          <w:sz w:val="22"/>
          <w:szCs w:val="22"/>
          <w:lang w:eastAsia="ar-SA"/>
        </w:rPr>
        <w:t>realizarán</w:t>
      </w:r>
      <w:r w:rsidR="00F10FBF">
        <w:rPr>
          <w:rFonts w:cs="Arial"/>
          <w:sz w:val="22"/>
          <w:szCs w:val="22"/>
          <w:lang w:eastAsia="ar-SA"/>
        </w:rPr>
        <w:t xml:space="preserve"> </w:t>
      </w:r>
      <w:r w:rsidRPr="008443AA">
        <w:rPr>
          <w:rFonts w:cs="Arial"/>
          <w:sz w:val="22"/>
          <w:szCs w:val="22"/>
          <w:lang w:eastAsia="ar-SA"/>
        </w:rPr>
        <w:t>a</w:t>
      </w:r>
      <w:r w:rsidR="00F10FBF">
        <w:rPr>
          <w:rFonts w:cs="Arial"/>
          <w:sz w:val="22"/>
          <w:szCs w:val="22"/>
          <w:lang w:eastAsia="ar-SA"/>
        </w:rPr>
        <w:t xml:space="preserve"> </w:t>
      </w:r>
      <w:r w:rsidRPr="008443AA">
        <w:rPr>
          <w:rFonts w:cs="Arial"/>
          <w:sz w:val="22"/>
          <w:szCs w:val="22"/>
          <w:lang w:eastAsia="ar-SA"/>
        </w:rPr>
        <w:t>través</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00F71FEC">
        <w:rPr>
          <w:rFonts w:cs="Arial"/>
          <w:sz w:val="22"/>
          <w:szCs w:val="22"/>
          <w:lang w:eastAsia="ar-SA"/>
        </w:rPr>
        <w:t>COMPRANET</w:t>
      </w:r>
      <w:r w:rsidR="00F10FBF">
        <w:rPr>
          <w:rFonts w:cs="Arial"/>
          <w:sz w:val="22"/>
          <w:szCs w:val="22"/>
          <w:lang w:eastAsia="ar-SA"/>
        </w:rPr>
        <w:t xml:space="preserve"> </w:t>
      </w:r>
      <w:r w:rsidRPr="008443AA">
        <w:rPr>
          <w:rFonts w:cs="Arial"/>
          <w:sz w:val="22"/>
          <w:szCs w:val="22"/>
          <w:lang w:eastAsia="ar-SA"/>
        </w:rPr>
        <w:t>y</w:t>
      </w:r>
      <w:r w:rsidR="00F10FBF">
        <w:rPr>
          <w:rFonts w:cs="Arial"/>
          <w:sz w:val="22"/>
          <w:szCs w:val="22"/>
          <w:lang w:eastAsia="ar-SA"/>
        </w:rPr>
        <w:t xml:space="preserve"> </w:t>
      </w:r>
      <w:r w:rsidRPr="008443AA">
        <w:rPr>
          <w:rFonts w:cs="Arial"/>
          <w:sz w:val="22"/>
          <w:szCs w:val="22"/>
          <w:lang w:eastAsia="ar-SA"/>
        </w:rPr>
        <w:t>sin</w:t>
      </w:r>
      <w:r w:rsidR="00F10FBF">
        <w:rPr>
          <w:rFonts w:cs="Arial"/>
          <w:sz w:val="22"/>
          <w:szCs w:val="22"/>
          <w:lang w:eastAsia="ar-SA"/>
        </w:rPr>
        <w:t xml:space="preserve"> </w:t>
      </w:r>
      <w:r w:rsidRPr="008443AA">
        <w:rPr>
          <w:rFonts w:cs="Arial"/>
          <w:sz w:val="22"/>
          <w:szCs w:val="22"/>
          <w:lang w:eastAsia="ar-SA"/>
        </w:rPr>
        <w:t>la</w:t>
      </w:r>
      <w:r w:rsidR="00F10FBF">
        <w:rPr>
          <w:rFonts w:cs="Arial"/>
          <w:sz w:val="22"/>
          <w:szCs w:val="22"/>
          <w:lang w:eastAsia="ar-SA"/>
        </w:rPr>
        <w:t xml:space="preserve"> </w:t>
      </w:r>
      <w:r w:rsidRPr="008443AA">
        <w:rPr>
          <w:rFonts w:cs="Arial"/>
          <w:sz w:val="22"/>
          <w:szCs w:val="22"/>
          <w:lang w:eastAsia="ar-SA"/>
        </w:rPr>
        <w:t>presencia</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los</w:t>
      </w:r>
      <w:r w:rsidR="00F10FBF">
        <w:rPr>
          <w:rFonts w:cs="Arial"/>
          <w:sz w:val="22"/>
          <w:szCs w:val="22"/>
          <w:lang w:eastAsia="ar-SA"/>
        </w:rPr>
        <w:t xml:space="preserve"> </w:t>
      </w:r>
      <w:r w:rsidR="00A44D92">
        <w:rPr>
          <w:rFonts w:cs="Arial"/>
          <w:sz w:val="22"/>
          <w:szCs w:val="22"/>
          <w:lang w:eastAsia="ar-SA"/>
        </w:rPr>
        <w:t>LICITANTE</w:t>
      </w:r>
      <w:r w:rsidR="004331BB">
        <w:rPr>
          <w:rFonts w:cs="Arial"/>
          <w:sz w:val="22"/>
          <w:szCs w:val="22"/>
          <w:lang w:eastAsia="ar-SA"/>
        </w:rPr>
        <w:t>S</w:t>
      </w:r>
      <w:r w:rsidR="00F10FBF">
        <w:rPr>
          <w:rFonts w:cs="Arial"/>
          <w:sz w:val="22"/>
          <w:szCs w:val="22"/>
          <w:lang w:eastAsia="ar-SA"/>
        </w:rPr>
        <w:t xml:space="preserve"> </w:t>
      </w:r>
      <w:r w:rsidRPr="008443AA">
        <w:rPr>
          <w:rFonts w:cs="Arial"/>
          <w:sz w:val="22"/>
          <w:szCs w:val="22"/>
          <w:lang w:eastAsia="ar-SA"/>
        </w:rPr>
        <w:t>en</w:t>
      </w:r>
      <w:r w:rsidR="00F10FBF">
        <w:rPr>
          <w:rFonts w:cs="Arial"/>
          <w:sz w:val="22"/>
          <w:szCs w:val="22"/>
          <w:lang w:eastAsia="ar-SA"/>
        </w:rPr>
        <w:t xml:space="preserve"> </w:t>
      </w:r>
      <w:r w:rsidRPr="008443AA">
        <w:rPr>
          <w:rFonts w:cs="Arial"/>
          <w:sz w:val="22"/>
          <w:szCs w:val="22"/>
          <w:lang w:eastAsia="ar-SA"/>
        </w:rPr>
        <w:t>dichos</w:t>
      </w:r>
      <w:r w:rsidR="00F10FBF">
        <w:rPr>
          <w:rFonts w:cs="Arial"/>
          <w:sz w:val="22"/>
          <w:szCs w:val="22"/>
          <w:lang w:eastAsia="ar-SA"/>
        </w:rPr>
        <w:t xml:space="preserve"> </w:t>
      </w:r>
      <w:r w:rsidRPr="008443AA">
        <w:rPr>
          <w:rFonts w:cs="Arial"/>
          <w:sz w:val="22"/>
          <w:szCs w:val="22"/>
          <w:lang w:eastAsia="ar-SA"/>
        </w:rPr>
        <w:t>actos.</w:t>
      </w:r>
    </w:p>
    <w:p w14:paraId="52C89F85" w14:textId="77777777" w:rsidR="00836FEB" w:rsidRPr="008443AA" w:rsidRDefault="00836FEB" w:rsidP="000317E6">
      <w:pPr>
        <w:rPr>
          <w:rFonts w:cs="Arial"/>
          <w:sz w:val="22"/>
          <w:szCs w:val="22"/>
          <w:lang w:eastAsia="ar-SA"/>
        </w:rPr>
      </w:pPr>
    </w:p>
    <w:p w14:paraId="759CA1C8" w14:textId="2F4EAA9C" w:rsidR="00555F5B" w:rsidRPr="00C51EC5" w:rsidRDefault="00836FEB" w:rsidP="000317E6">
      <w:pPr>
        <w:rPr>
          <w:rFonts w:cs="Arial"/>
          <w:sz w:val="22"/>
          <w:szCs w:val="22"/>
          <w:lang w:eastAsia="ar-SA"/>
        </w:rPr>
      </w:pPr>
      <w:r w:rsidRPr="008443AA">
        <w:rPr>
          <w:rFonts w:cs="Arial"/>
          <w:sz w:val="22"/>
          <w:szCs w:val="22"/>
          <w:lang w:eastAsia="ar-SA"/>
        </w:rPr>
        <w:t>En</w:t>
      </w:r>
      <w:r w:rsidR="00F10FBF">
        <w:rPr>
          <w:rFonts w:cs="Arial"/>
          <w:sz w:val="22"/>
          <w:szCs w:val="22"/>
          <w:lang w:eastAsia="ar-SA"/>
        </w:rPr>
        <w:t xml:space="preserve"> </w:t>
      </w:r>
      <w:r w:rsidRPr="008443AA">
        <w:rPr>
          <w:rFonts w:cs="Arial"/>
          <w:sz w:val="22"/>
          <w:szCs w:val="22"/>
          <w:lang w:eastAsia="ar-SA"/>
        </w:rPr>
        <w:t>este</w:t>
      </w:r>
      <w:r w:rsidR="00F10FBF">
        <w:rPr>
          <w:rFonts w:cs="Arial"/>
          <w:sz w:val="22"/>
          <w:szCs w:val="22"/>
          <w:lang w:eastAsia="ar-SA"/>
        </w:rPr>
        <w:t xml:space="preserve"> </w:t>
      </w:r>
      <w:r w:rsidRPr="008443AA">
        <w:rPr>
          <w:rFonts w:cs="Arial"/>
          <w:sz w:val="22"/>
          <w:szCs w:val="22"/>
          <w:lang w:eastAsia="ar-SA"/>
        </w:rPr>
        <w:t>caso,</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00A44D92">
        <w:rPr>
          <w:rFonts w:cs="Arial"/>
          <w:sz w:val="22"/>
          <w:szCs w:val="22"/>
          <w:lang w:eastAsia="ar-SA"/>
        </w:rPr>
        <w:t>LICITANTE</w:t>
      </w:r>
      <w:r w:rsidR="00F10FBF">
        <w:rPr>
          <w:rFonts w:cs="Arial"/>
          <w:sz w:val="22"/>
          <w:szCs w:val="22"/>
          <w:lang w:eastAsia="ar-SA"/>
        </w:rPr>
        <w:t xml:space="preserve"> </w:t>
      </w:r>
      <w:r w:rsidRPr="008443AA">
        <w:rPr>
          <w:rFonts w:cs="Arial"/>
          <w:sz w:val="22"/>
          <w:szCs w:val="22"/>
          <w:lang w:eastAsia="ar-SA"/>
        </w:rPr>
        <w:t>presentará</w:t>
      </w:r>
      <w:r w:rsidR="00F10FBF">
        <w:rPr>
          <w:rFonts w:cs="Arial"/>
          <w:sz w:val="22"/>
          <w:szCs w:val="22"/>
          <w:lang w:eastAsia="ar-SA"/>
        </w:rPr>
        <w:t xml:space="preserve"> </w:t>
      </w:r>
      <w:r w:rsidRPr="008443AA">
        <w:rPr>
          <w:rFonts w:cs="Arial"/>
          <w:sz w:val="22"/>
          <w:szCs w:val="22"/>
          <w:lang w:eastAsia="ar-SA"/>
        </w:rPr>
        <w:t>su</w:t>
      </w:r>
      <w:r w:rsidR="00F10FBF">
        <w:rPr>
          <w:rFonts w:cs="Arial"/>
          <w:sz w:val="22"/>
          <w:szCs w:val="22"/>
          <w:lang w:eastAsia="ar-SA"/>
        </w:rPr>
        <w:t xml:space="preserve"> </w:t>
      </w:r>
      <w:r w:rsidRPr="008443AA">
        <w:rPr>
          <w:rFonts w:cs="Arial"/>
          <w:sz w:val="22"/>
          <w:szCs w:val="22"/>
          <w:lang w:eastAsia="ar-SA"/>
        </w:rPr>
        <w:t>proposición</w:t>
      </w:r>
      <w:r w:rsidR="00F10FBF">
        <w:rPr>
          <w:rFonts w:cs="Arial"/>
          <w:sz w:val="22"/>
          <w:szCs w:val="22"/>
          <w:lang w:eastAsia="ar-SA"/>
        </w:rPr>
        <w:t xml:space="preserve"> </w:t>
      </w:r>
      <w:r w:rsidRPr="008443AA">
        <w:rPr>
          <w:rFonts w:cs="Arial"/>
          <w:sz w:val="22"/>
          <w:szCs w:val="22"/>
          <w:lang w:eastAsia="ar-SA"/>
        </w:rPr>
        <w:t>en</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acto</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presentación</w:t>
      </w:r>
      <w:r w:rsidR="00F10FBF">
        <w:rPr>
          <w:rFonts w:cs="Arial"/>
          <w:sz w:val="22"/>
          <w:szCs w:val="22"/>
          <w:lang w:eastAsia="ar-SA"/>
        </w:rPr>
        <w:t xml:space="preserve"> </w:t>
      </w:r>
      <w:r w:rsidRPr="008443AA">
        <w:rPr>
          <w:rFonts w:cs="Arial"/>
          <w:sz w:val="22"/>
          <w:szCs w:val="22"/>
          <w:lang w:eastAsia="ar-SA"/>
        </w:rPr>
        <w:t>y</w:t>
      </w:r>
      <w:r w:rsidR="00F10FBF">
        <w:rPr>
          <w:rFonts w:cs="Arial"/>
          <w:sz w:val="22"/>
          <w:szCs w:val="22"/>
          <w:lang w:eastAsia="ar-SA"/>
        </w:rPr>
        <w:t xml:space="preserve"> </w:t>
      </w:r>
      <w:r w:rsidRPr="008443AA">
        <w:rPr>
          <w:rFonts w:cs="Arial"/>
          <w:sz w:val="22"/>
          <w:szCs w:val="22"/>
          <w:lang w:eastAsia="ar-SA"/>
        </w:rPr>
        <w:t>apertura</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proposiciones</w:t>
      </w:r>
      <w:r w:rsidR="00F10FBF">
        <w:rPr>
          <w:rFonts w:cs="Arial"/>
          <w:sz w:val="22"/>
          <w:szCs w:val="22"/>
          <w:lang w:eastAsia="ar-SA"/>
        </w:rPr>
        <w:t xml:space="preserve"> </w:t>
      </w:r>
      <w:r w:rsidRPr="008443AA">
        <w:rPr>
          <w:rFonts w:cs="Arial"/>
          <w:sz w:val="22"/>
          <w:szCs w:val="22"/>
          <w:lang w:eastAsia="ar-SA"/>
        </w:rPr>
        <w:t>a</w:t>
      </w:r>
      <w:r w:rsidR="00F10FBF">
        <w:rPr>
          <w:rFonts w:cs="Arial"/>
          <w:sz w:val="22"/>
          <w:szCs w:val="22"/>
          <w:lang w:eastAsia="ar-SA"/>
        </w:rPr>
        <w:t xml:space="preserve"> </w:t>
      </w:r>
      <w:r w:rsidRPr="008443AA">
        <w:rPr>
          <w:rFonts w:cs="Arial"/>
          <w:sz w:val="22"/>
          <w:szCs w:val="22"/>
          <w:lang w:eastAsia="ar-SA"/>
        </w:rPr>
        <w:t>través</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medios</w:t>
      </w:r>
      <w:r w:rsidR="00F10FBF">
        <w:rPr>
          <w:rFonts w:cs="Arial"/>
          <w:sz w:val="22"/>
          <w:szCs w:val="22"/>
          <w:lang w:eastAsia="ar-SA"/>
        </w:rPr>
        <w:t xml:space="preserve"> </w:t>
      </w:r>
      <w:r w:rsidRPr="008443AA">
        <w:rPr>
          <w:rFonts w:cs="Arial"/>
          <w:sz w:val="22"/>
          <w:szCs w:val="22"/>
          <w:lang w:eastAsia="ar-SA"/>
        </w:rPr>
        <w:t>remotos</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comunicación</w:t>
      </w:r>
      <w:r w:rsidR="00F10FBF">
        <w:rPr>
          <w:rFonts w:cs="Arial"/>
          <w:sz w:val="22"/>
          <w:szCs w:val="22"/>
          <w:lang w:eastAsia="ar-SA"/>
        </w:rPr>
        <w:t xml:space="preserve"> </w:t>
      </w:r>
      <w:r w:rsidRPr="008443AA">
        <w:rPr>
          <w:rFonts w:cs="Arial"/>
          <w:sz w:val="22"/>
          <w:szCs w:val="22"/>
          <w:lang w:eastAsia="ar-SA"/>
        </w:rPr>
        <w:t>electrónica,</w:t>
      </w:r>
      <w:r w:rsidR="00F10FBF">
        <w:rPr>
          <w:rFonts w:cs="Arial"/>
          <w:sz w:val="22"/>
          <w:szCs w:val="22"/>
          <w:lang w:eastAsia="ar-SA"/>
        </w:rPr>
        <w:t xml:space="preserve"> </w:t>
      </w:r>
      <w:r w:rsidRPr="008443AA">
        <w:rPr>
          <w:rFonts w:cs="Arial"/>
          <w:sz w:val="22"/>
          <w:szCs w:val="22"/>
          <w:lang w:eastAsia="ar-SA"/>
        </w:rPr>
        <w:t>conforme</w:t>
      </w:r>
      <w:r w:rsidR="00F10FBF">
        <w:rPr>
          <w:rFonts w:cs="Arial"/>
          <w:sz w:val="22"/>
          <w:szCs w:val="22"/>
          <w:lang w:eastAsia="ar-SA"/>
        </w:rPr>
        <w:t xml:space="preserve"> </w:t>
      </w:r>
      <w:r w:rsidRPr="008443AA">
        <w:rPr>
          <w:rFonts w:cs="Arial"/>
          <w:sz w:val="22"/>
          <w:szCs w:val="22"/>
          <w:lang w:eastAsia="ar-SA"/>
        </w:rPr>
        <w:t>al</w:t>
      </w:r>
      <w:r w:rsidR="00F10FBF">
        <w:rPr>
          <w:rFonts w:cs="Arial"/>
          <w:sz w:val="22"/>
          <w:szCs w:val="22"/>
          <w:lang w:eastAsia="ar-SA"/>
        </w:rPr>
        <w:t xml:space="preserve"> </w:t>
      </w:r>
      <w:r w:rsidRPr="008443AA">
        <w:rPr>
          <w:rFonts w:cs="Arial"/>
          <w:sz w:val="22"/>
          <w:szCs w:val="22"/>
          <w:lang w:eastAsia="ar-SA"/>
        </w:rPr>
        <w:t>ACUERDO</w:t>
      </w:r>
      <w:r w:rsidR="00F10FBF">
        <w:rPr>
          <w:rFonts w:cs="Arial"/>
          <w:sz w:val="22"/>
          <w:szCs w:val="22"/>
          <w:lang w:eastAsia="ar-SA"/>
        </w:rPr>
        <w:t xml:space="preserve"> </w:t>
      </w:r>
      <w:r w:rsidRPr="008443AA">
        <w:rPr>
          <w:rFonts w:cs="Arial"/>
          <w:sz w:val="22"/>
          <w:szCs w:val="22"/>
          <w:lang w:eastAsia="ar-SA"/>
        </w:rPr>
        <w:t>por</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que</w:t>
      </w:r>
      <w:r w:rsidR="00F10FBF">
        <w:rPr>
          <w:rFonts w:cs="Arial"/>
          <w:sz w:val="22"/>
          <w:szCs w:val="22"/>
          <w:lang w:eastAsia="ar-SA"/>
        </w:rPr>
        <w:t xml:space="preserve"> </w:t>
      </w:r>
      <w:r w:rsidRPr="008443AA">
        <w:rPr>
          <w:rFonts w:cs="Arial"/>
          <w:sz w:val="22"/>
          <w:szCs w:val="22"/>
          <w:lang w:eastAsia="ar-SA"/>
        </w:rPr>
        <w:t>se</w:t>
      </w:r>
      <w:r w:rsidR="00F10FBF">
        <w:rPr>
          <w:rFonts w:cs="Arial"/>
          <w:sz w:val="22"/>
          <w:szCs w:val="22"/>
          <w:lang w:eastAsia="ar-SA"/>
        </w:rPr>
        <w:t xml:space="preserve"> </w:t>
      </w:r>
      <w:r w:rsidRPr="008443AA">
        <w:rPr>
          <w:rFonts w:cs="Arial"/>
          <w:sz w:val="22"/>
          <w:szCs w:val="22"/>
          <w:lang w:eastAsia="ar-SA"/>
        </w:rPr>
        <w:t>establecen</w:t>
      </w:r>
      <w:r w:rsidR="00F10FBF">
        <w:rPr>
          <w:rFonts w:cs="Arial"/>
          <w:sz w:val="22"/>
          <w:szCs w:val="22"/>
          <w:lang w:eastAsia="ar-SA"/>
        </w:rPr>
        <w:t xml:space="preserve"> </w:t>
      </w:r>
      <w:r w:rsidRPr="008443AA">
        <w:rPr>
          <w:rFonts w:cs="Arial"/>
          <w:sz w:val="22"/>
          <w:szCs w:val="22"/>
          <w:lang w:eastAsia="ar-SA"/>
        </w:rPr>
        <w:t>las</w:t>
      </w:r>
      <w:r w:rsidR="00F10FBF">
        <w:rPr>
          <w:rFonts w:cs="Arial"/>
          <w:sz w:val="22"/>
          <w:szCs w:val="22"/>
          <w:lang w:eastAsia="ar-SA"/>
        </w:rPr>
        <w:t xml:space="preserve"> </w:t>
      </w:r>
      <w:r w:rsidRPr="008443AA">
        <w:rPr>
          <w:rFonts w:cs="Arial"/>
          <w:sz w:val="22"/>
          <w:szCs w:val="22"/>
          <w:lang w:eastAsia="ar-SA"/>
        </w:rPr>
        <w:t>disposiciones</w:t>
      </w:r>
      <w:r w:rsidR="00F10FBF">
        <w:rPr>
          <w:rFonts w:cs="Arial"/>
          <w:sz w:val="22"/>
          <w:szCs w:val="22"/>
          <w:lang w:eastAsia="ar-SA"/>
        </w:rPr>
        <w:t xml:space="preserve"> </w:t>
      </w:r>
      <w:r w:rsidRPr="008443AA">
        <w:rPr>
          <w:rFonts w:cs="Arial"/>
          <w:sz w:val="22"/>
          <w:szCs w:val="22"/>
          <w:lang w:eastAsia="ar-SA"/>
        </w:rPr>
        <w:t>que</w:t>
      </w:r>
      <w:r w:rsidR="00F10FBF">
        <w:rPr>
          <w:rFonts w:cs="Arial"/>
          <w:sz w:val="22"/>
          <w:szCs w:val="22"/>
          <w:lang w:eastAsia="ar-SA"/>
        </w:rPr>
        <w:t xml:space="preserve"> </w:t>
      </w:r>
      <w:r w:rsidRPr="008443AA">
        <w:rPr>
          <w:rFonts w:cs="Arial"/>
          <w:sz w:val="22"/>
          <w:szCs w:val="22"/>
          <w:lang w:eastAsia="ar-SA"/>
        </w:rPr>
        <w:t>se</w:t>
      </w:r>
      <w:r w:rsidR="00F10FBF">
        <w:rPr>
          <w:rFonts w:cs="Arial"/>
          <w:sz w:val="22"/>
          <w:szCs w:val="22"/>
          <w:lang w:eastAsia="ar-SA"/>
        </w:rPr>
        <w:t xml:space="preserve"> </w:t>
      </w:r>
      <w:r w:rsidRPr="008443AA">
        <w:rPr>
          <w:rFonts w:cs="Arial"/>
          <w:sz w:val="22"/>
          <w:szCs w:val="22"/>
          <w:lang w:eastAsia="ar-SA"/>
        </w:rPr>
        <w:t>deberán</w:t>
      </w:r>
      <w:r w:rsidR="00F10FBF">
        <w:rPr>
          <w:rFonts w:cs="Arial"/>
          <w:sz w:val="22"/>
          <w:szCs w:val="22"/>
          <w:lang w:eastAsia="ar-SA"/>
        </w:rPr>
        <w:t xml:space="preserve"> </w:t>
      </w:r>
      <w:r w:rsidRPr="008443AA">
        <w:rPr>
          <w:rFonts w:cs="Arial"/>
          <w:sz w:val="22"/>
          <w:szCs w:val="22"/>
          <w:lang w:eastAsia="ar-SA"/>
        </w:rPr>
        <w:t>observar</w:t>
      </w:r>
      <w:r w:rsidR="00F10FBF">
        <w:rPr>
          <w:rFonts w:cs="Arial"/>
          <w:sz w:val="22"/>
          <w:szCs w:val="22"/>
          <w:lang w:eastAsia="ar-SA"/>
        </w:rPr>
        <w:t xml:space="preserve"> </w:t>
      </w:r>
      <w:r w:rsidRPr="008443AA">
        <w:rPr>
          <w:rFonts w:cs="Arial"/>
          <w:sz w:val="22"/>
          <w:szCs w:val="22"/>
          <w:lang w:eastAsia="ar-SA"/>
        </w:rPr>
        <w:t>para</w:t>
      </w:r>
      <w:r w:rsidR="00F10FBF">
        <w:rPr>
          <w:rFonts w:cs="Arial"/>
          <w:sz w:val="22"/>
          <w:szCs w:val="22"/>
          <w:lang w:eastAsia="ar-SA"/>
        </w:rPr>
        <w:t xml:space="preserve"> </w:t>
      </w:r>
      <w:r w:rsidRPr="008443AA">
        <w:rPr>
          <w:rFonts w:cs="Arial"/>
          <w:sz w:val="22"/>
          <w:szCs w:val="22"/>
          <w:lang w:eastAsia="ar-SA"/>
        </w:rPr>
        <w:t>la</w:t>
      </w:r>
      <w:r w:rsidR="00F10FBF">
        <w:rPr>
          <w:rFonts w:cs="Arial"/>
          <w:sz w:val="22"/>
          <w:szCs w:val="22"/>
          <w:lang w:eastAsia="ar-SA"/>
        </w:rPr>
        <w:t xml:space="preserve"> </w:t>
      </w:r>
      <w:r w:rsidRPr="008443AA">
        <w:rPr>
          <w:rFonts w:cs="Arial"/>
          <w:sz w:val="22"/>
          <w:szCs w:val="22"/>
          <w:lang w:eastAsia="ar-SA"/>
        </w:rPr>
        <w:t>utilización</w:t>
      </w:r>
      <w:r w:rsidR="00F10FBF">
        <w:rPr>
          <w:rFonts w:cs="Arial"/>
          <w:sz w:val="22"/>
          <w:szCs w:val="22"/>
          <w:lang w:eastAsia="ar-SA"/>
        </w:rPr>
        <w:t xml:space="preserve"> </w:t>
      </w:r>
      <w:r w:rsidRPr="008443AA">
        <w:rPr>
          <w:rFonts w:cs="Arial"/>
          <w:sz w:val="22"/>
          <w:szCs w:val="22"/>
          <w:lang w:eastAsia="ar-SA"/>
        </w:rPr>
        <w:t>del</w:t>
      </w:r>
      <w:r w:rsidR="00F10FBF">
        <w:rPr>
          <w:rFonts w:cs="Arial"/>
          <w:sz w:val="22"/>
          <w:szCs w:val="22"/>
          <w:lang w:eastAsia="ar-SA"/>
        </w:rPr>
        <w:t xml:space="preserve"> </w:t>
      </w:r>
      <w:r w:rsidRPr="008443AA">
        <w:rPr>
          <w:rFonts w:cs="Arial"/>
          <w:sz w:val="22"/>
          <w:szCs w:val="22"/>
          <w:lang w:eastAsia="ar-SA"/>
        </w:rPr>
        <w:t>Sistema</w:t>
      </w:r>
      <w:r w:rsidR="00F10FBF">
        <w:rPr>
          <w:rFonts w:cs="Arial"/>
          <w:sz w:val="22"/>
          <w:szCs w:val="22"/>
          <w:lang w:eastAsia="ar-SA"/>
        </w:rPr>
        <w:t xml:space="preserve"> </w:t>
      </w:r>
      <w:r w:rsidRPr="008443AA">
        <w:rPr>
          <w:rFonts w:cs="Arial"/>
          <w:sz w:val="22"/>
          <w:szCs w:val="22"/>
          <w:lang w:eastAsia="ar-SA"/>
        </w:rPr>
        <w:t>Electrónico</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Información</w:t>
      </w:r>
      <w:r w:rsidR="00F10FBF">
        <w:rPr>
          <w:rFonts w:cs="Arial"/>
          <w:sz w:val="22"/>
          <w:szCs w:val="22"/>
          <w:lang w:eastAsia="ar-SA"/>
        </w:rPr>
        <w:t xml:space="preserve"> </w:t>
      </w:r>
      <w:r w:rsidRPr="008443AA">
        <w:rPr>
          <w:rFonts w:cs="Arial"/>
          <w:sz w:val="22"/>
          <w:szCs w:val="22"/>
          <w:lang w:eastAsia="ar-SA"/>
        </w:rPr>
        <w:t>Pública</w:t>
      </w:r>
      <w:r w:rsidR="00F10FBF">
        <w:rPr>
          <w:rFonts w:cs="Arial"/>
          <w:sz w:val="22"/>
          <w:szCs w:val="22"/>
          <w:lang w:eastAsia="ar-SA"/>
        </w:rPr>
        <w:t xml:space="preserve"> </w:t>
      </w:r>
      <w:r w:rsidRPr="008443AA">
        <w:rPr>
          <w:rFonts w:cs="Arial"/>
          <w:sz w:val="22"/>
          <w:szCs w:val="22"/>
          <w:lang w:eastAsia="ar-SA"/>
        </w:rPr>
        <w:t>Gubernamental</w:t>
      </w:r>
      <w:r w:rsidR="00F10FBF">
        <w:rPr>
          <w:rFonts w:cs="Arial"/>
          <w:sz w:val="22"/>
          <w:szCs w:val="22"/>
          <w:lang w:eastAsia="ar-SA"/>
        </w:rPr>
        <w:t xml:space="preserve"> </w:t>
      </w:r>
      <w:r w:rsidRPr="008443AA">
        <w:rPr>
          <w:rFonts w:cs="Arial"/>
          <w:sz w:val="22"/>
          <w:szCs w:val="22"/>
          <w:lang w:eastAsia="ar-SA"/>
        </w:rPr>
        <w:t>denominado</w:t>
      </w:r>
      <w:r w:rsidR="00F10FBF">
        <w:rPr>
          <w:rFonts w:cs="Arial"/>
          <w:sz w:val="22"/>
          <w:szCs w:val="22"/>
          <w:lang w:eastAsia="ar-SA"/>
        </w:rPr>
        <w:t xml:space="preserve"> </w:t>
      </w:r>
      <w:r w:rsidRPr="008443AA">
        <w:rPr>
          <w:rFonts w:cs="Arial"/>
          <w:sz w:val="22"/>
          <w:szCs w:val="22"/>
          <w:lang w:eastAsia="ar-SA"/>
        </w:rPr>
        <w:t>“</w:t>
      </w:r>
      <w:r w:rsidR="00F71FEC">
        <w:rPr>
          <w:rFonts w:cs="Arial"/>
          <w:sz w:val="22"/>
          <w:szCs w:val="22"/>
          <w:lang w:eastAsia="ar-SA"/>
        </w:rPr>
        <w:t>COMPRANET</w:t>
      </w:r>
      <w:r w:rsidRPr="008443AA">
        <w:rPr>
          <w:rFonts w:cs="Arial"/>
          <w:sz w:val="22"/>
          <w:szCs w:val="22"/>
          <w:lang w:eastAsia="ar-SA"/>
        </w:rPr>
        <w:t>”,</w:t>
      </w:r>
      <w:r w:rsidR="00F10FBF">
        <w:rPr>
          <w:rFonts w:cs="Arial"/>
          <w:sz w:val="22"/>
          <w:szCs w:val="22"/>
          <w:lang w:eastAsia="ar-SA"/>
        </w:rPr>
        <w:t xml:space="preserve"> </w:t>
      </w:r>
      <w:r w:rsidRPr="008443AA">
        <w:rPr>
          <w:rFonts w:cs="Arial"/>
          <w:sz w:val="22"/>
          <w:szCs w:val="22"/>
          <w:lang w:eastAsia="ar-SA"/>
        </w:rPr>
        <w:t>publicado</w:t>
      </w:r>
      <w:r w:rsidR="00F10FBF">
        <w:rPr>
          <w:rFonts w:cs="Arial"/>
          <w:sz w:val="22"/>
          <w:szCs w:val="22"/>
          <w:lang w:eastAsia="ar-SA"/>
        </w:rPr>
        <w:t xml:space="preserve"> </w:t>
      </w:r>
      <w:r w:rsidRPr="008443AA">
        <w:rPr>
          <w:rFonts w:cs="Arial"/>
          <w:sz w:val="22"/>
          <w:szCs w:val="22"/>
          <w:lang w:eastAsia="ar-SA"/>
        </w:rPr>
        <w:t>en</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Diario</w:t>
      </w:r>
      <w:r w:rsidR="00F10FBF">
        <w:rPr>
          <w:rFonts w:cs="Arial"/>
          <w:sz w:val="22"/>
          <w:szCs w:val="22"/>
          <w:lang w:eastAsia="ar-SA"/>
        </w:rPr>
        <w:t xml:space="preserve"> </w:t>
      </w:r>
      <w:r w:rsidRPr="008443AA">
        <w:rPr>
          <w:rFonts w:cs="Arial"/>
          <w:sz w:val="22"/>
          <w:szCs w:val="22"/>
          <w:lang w:eastAsia="ar-SA"/>
        </w:rPr>
        <w:t>Oficial</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la</w:t>
      </w:r>
      <w:r w:rsidR="00F10FBF">
        <w:rPr>
          <w:rFonts w:cs="Arial"/>
          <w:sz w:val="22"/>
          <w:szCs w:val="22"/>
          <w:lang w:eastAsia="ar-SA"/>
        </w:rPr>
        <w:t xml:space="preserve"> </w:t>
      </w:r>
      <w:r w:rsidRPr="008443AA">
        <w:rPr>
          <w:rFonts w:cs="Arial"/>
          <w:sz w:val="22"/>
          <w:szCs w:val="22"/>
          <w:lang w:eastAsia="ar-SA"/>
        </w:rPr>
        <w:t>Federación</w:t>
      </w:r>
      <w:r w:rsidR="00F10FBF">
        <w:rPr>
          <w:rFonts w:cs="Arial"/>
          <w:sz w:val="22"/>
          <w:szCs w:val="22"/>
          <w:lang w:eastAsia="ar-SA"/>
        </w:rPr>
        <w:t xml:space="preserve"> </w:t>
      </w:r>
      <w:r w:rsidRPr="008443AA">
        <w:rPr>
          <w:rFonts w:cs="Arial"/>
          <w:sz w:val="22"/>
          <w:szCs w:val="22"/>
          <w:lang w:eastAsia="ar-SA"/>
        </w:rPr>
        <w:t>el</w:t>
      </w:r>
      <w:r w:rsidR="00F10FBF">
        <w:rPr>
          <w:rFonts w:cs="Arial"/>
          <w:sz w:val="22"/>
          <w:szCs w:val="22"/>
          <w:lang w:eastAsia="ar-SA"/>
        </w:rPr>
        <w:t xml:space="preserve"> </w:t>
      </w:r>
      <w:r w:rsidRPr="008443AA">
        <w:rPr>
          <w:rFonts w:cs="Arial"/>
          <w:sz w:val="22"/>
          <w:szCs w:val="22"/>
          <w:lang w:eastAsia="ar-SA"/>
        </w:rPr>
        <w:t>28</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junio</w:t>
      </w:r>
      <w:r w:rsidR="00F10FBF">
        <w:rPr>
          <w:rFonts w:cs="Arial"/>
          <w:sz w:val="22"/>
          <w:szCs w:val="22"/>
          <w:lang w:eastAsia="ar-SA"/>
        </w:rPr>
        <w:t xml:space="preserve"> </w:t>
      </w:r>
      <w:r w:rsidRPr="008443AA">
        <w:rPr>
          <w:rFonts w:cs="Arial"/>
          <w:sz w:val="22"/>
          <w:szCs w:val="22"/>
          <w:lang w:eastAsia="ar-SA"/>
        </w:rPr>
        <w:t>de</w:t>
      </w:r>
      <w:r w:rsidR="00F10FBF">
        <w:rPr>
          <w:rFonts w:cs="Arial"/>
          <w:sz w:val="22"/>
          <w:szCs w:val="22"/>
          <w:lang w:eastAsia="ar-SA"/>
        </w:rPr>
        <w:t xml:space="preserve"> </w:t>
      </w:r>
      <w:r w:rsidRPr="008443AA">
        <w:rPr>
          <w:rFonts w:cs="Arial"/>
          <w:sz w:val="22"/>
          <w:szCs w:val="22"/>
          <w:lang w:eastAsia="ar-SA"/>
        </w:rPr>
        <w:t>2011:</w:t>
      </w:r>
      <w:r w:rsidR="00F10FBF">
        <w:rPr>
          <w:rFonts w:cs="Arial"/>
          <w:sz w:val="22"/>
          <w:szCs w:val="22"/>
          <w:lang w:eastAsia="ar-SA"/>
        </w:rPr>
        <w:t xml:space="preserve"> </w:t>
      </w:r>
    </w:p>
    <w:p w14:paraId="14F76826" w14:textId="77777777" w:rsidR="002D1337" w:rsidRDefault="002D1337" w:rsidP="000317E6">
      <w:pPr>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b/>
          <w:sz w:val="22"/>
          <w:szCs w:val="24"/>
          <w:lang w:eastAsia="ar-SA"/>
        </w:rPr>
      </w:pPr>
    </w:p>
    <w:p w14:paraId="72634242" w14:textId="77777777" w:rsidR="00012FE1" w:rsidRDefault="00012FE1" w:rsidP="000317E6">
      <w:pPr>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b/>
          <w:sz w:val="22"/>
          <w:szCs w:val="24"/>
          <w:lang w:eastAsia="ar-SA"/>
        </w:rPr>
      </w:pPr>
    </w:p>
    <w:p w14:paraId="64F1D09D" w14:textId="63B29BB6" w:rsidR="00555F5B" w:rsidRPr="008443AA" w:rsidRDefault="00555F5B" w:rsidP="000317E6">
      <w:pPr>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b/>
          <w:sz w:val="22"/>
          <w:szCs w:val="24"/>
          <w:lang w:eastAsia="ar-SA"/>
        </w:rPr>
      </w:pPr>
      <w:r w:rsidRPr="008443AA">
        <w:rPr>
          <w:rFonts w:cs="Arial"/>
          <w:b/>
          <w:sz w:val="22"/>
          <w:szCs w:val="24"/>
          <w:lang w:eastAsia="ar-SA"/>
        </w:rPr>
        <w:t>Firma</w:t>
      </w:r>
      <w:r w:rsidR="00F10FBF">
        <w:rPr>
          <w:rFonts w:cs="Arial"/>
          <w:b/>
          <w:sz w:val="22"/>
          <w:szCs w:val="24"/>
          <w:lang w:eastAsia="ar-SA"/>
        </w:rPr>
        <w:t xml:space="preserve"> </w:t>
      </w:r>
      <w:r w:rsidR="007F78F5" w:rsidRPr="008443AA">
        <w:rPr>
          <w:rFonts w:cs="Arial"/>
          <w:b/>
          <w:sz w:val="22"/>
          <w:szCs w:val="24"/>
          <w:lang w:eastAsia="ar-SA"/>
        </w:rPr>
        <w:t>Electrónica</w:t>
      </w:r>
      <w:r w:rsidRPr="008443AA">
        <w:rPr>
          <w:rFonts w:cs="Arial"/>
          <w:b/>
          <w:sz w:val="22"/>
          <w:szCs w:val="24"/>
          <w:lang w:eastAsia="ar-SA"/>
        </w:rPr>
        <w:t>:</w:t>
      </w:r>
    </w:p>
    <w:p w14:paraId="2BDD13F1" w14:textId="77777777" w:rsidR="00555F5B" w:rsidRPr="0086146E" w:rsidRDefault="00555F5B" w:rsidP="000317E6">
      <w:pPr>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sz w:val="14"/>
          <w:szCs w:val="24"/>
          <w:lang w:eastAsia="ar-SA"/>
        </w:rPr>
      </w:pPr>
    </w:p>
    <w:p w14:paraId="5B52D685" w14:textId="47B43BE2" w:rsidR="00555F5B" w:rsidRPr="008443AA" w:rsidRDefault="0089255A" w:rsidP="00031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b/>
          <w:i/>
          <w:sz w:val="22"/>
          <w:szCs w:val="22"/>
          <w:u w:val="single"/>
        </w:rPr>
      </w:pPr>
      <w:r w:rsidRPr="00990326">
        <w:rPr>
          <w:rFonts w:cs="Arial"/>
          <w:sz w:val="22"/>
          <w:szCs w:val="22"/>
        </w:rPr>
        <w:t>Aplica</w:t>
      </w:r>
      <w:r w:rsidR="00F10FBF">
        <w:rPr>
          <w:rFonts w:cs="Arial"/>
          <w:b/>
          <w:sz w:val="22"/>
          <w:szCs w:val="22"/>
        </w:rPr>
        <w:t xml:space="preserve"> </w:t>
      </w:r>
      <w:proofErr w:type="gramStart"/>
      <w:r w:rsidRPr="008443AA">
        <w:rPr>
          <w:rFonts w:cs="Arial"/>
          <w:b/>
          <w:sz w:val="22"/>
          <w:szCs w:val="22"/>
        </w:rPr>
        <w:t>(</w:t>
      </w:r>
      <w:r w:rsidR="00F10FBF">
        <w:rPr>
          <w:rFonts w:cs="Arial"/>
          <w:b/>
          <w:sz w:val="22"/>
          <w:szCs w:val="22"/>
        </w:rPr>
        <w:t xml:space="preserve"> </w:t>
      </w:r>
      <w:r w:rsidR="008A6B88" w:rsidRPr="008443AA">
        <w:rPr>
          <w:rFonts w:cs="Arial"/>
          <w:b/>
          <w:sz w:val="22"/>
          <w:szCs w:val="22"/>
        </w:rPr>
        <w:t>X</w:t>
      </w:r>
      <w:proofErr w:type="gramEnd"/>
      <w:r w:rsidR="00F10FBF">
        <w:rPr>
          <w:rFonts w:cs="Arial"/>
          <w:b/>
          <w:sz w:val="22"/>
          <w:szCs w:val="22"/>
        </w:rPr>
        <w:t xml:space="preserve"> </w:t>
      </w:r>
      <w:r w:rsidR="008A6B88" w:rsidRPr="008443AA">
        <w:rPr>
          <w:rFonts w:cs="Arial"/>
          <w:b/>
          <w:sz w:val="22"/>
          <w:szCs w:val="22"/>
        </w:rPr>
        <w:t>)</w:t>
      </w:r>
    </w:p>
    <w:p w14:paraId="13FCA195" w14:textId="77777777" w:rsidR="00555F5B" w:rsidRPr="0086146E" w:rsidRDefault="00555F5B" w:rsidP="000317E6">
      <w:pPr>
        <w:pStyle w:val="Prrafodelista"/>
        <w:suppressAutoHyphens/>
        <w:ind w:left="0"/>
        <w:rPr>
          <w:rFonts w:cs="Arial"/>
          <w:sz w:val="14"/>
          <w:szCs w:val="24"/>
        </w:rPr>
      </w:pPr>
    </w:p>
    <w:p w14:paraId="5DCF8EDE" w14:textId="7C17DF38" w:rsidR="0009434A" w:rsidRPr="008443AA" w:rsidRDefault="0009434A" w:rsidP="000317E6">
      <w:pPr>
        <w:rPr>
          <w:rFonts w:cs="Arial"/>
          <w:sz w:val="22"/>
          <w:szCs w:val="22"/>
        </w:rPr>
      </w:pPr>
      <w:r w:rsidRPr="008443AA">
        <w:rPr>
          <w:rFonts w:cs="Arial"/>
          <w:sz w:val="22"/>
          <w:szCs w:val="22"/>
        </w:rPr>
        <w:t>Conforme</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requerimientos</w:t>
      </w:r>
      <w:r w:rsidR="00F10FBF">
        <w:rPr>
          <w:rFonts w:cs="Arial"/>
          <w:sz w:val="22"/>
          <w:szCs w:val="22"/>
        </w:rPr>
        <w:t xml:space="preserve"> </w:t>
      </w:r>
      <w:r w:rsidRPr="008443AA">
        <w:rPr>
          <w:rFonts w:cs="Arial"/>
          <w:sz w:val="22"/>
          <w:szCs w:val="22"/>
        </w:rPr>
        <w:t>técnicos</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sistema</w:t>
      </w:r>
      <w:r w:rsidR="00F10FBF">
        <w:rPr>
          <w:rFonts w:cs="Arial"/>
          <w:sz w:val="22"/>
          <w:szCs w:val="22"/>
        </w:rPr>
        <w:t xml:space="preserve"> </w:t>
      </w:r>
      <w:r w:rsidR="00F71FEC">
        <w:rPr>
          <w:rFonts w:cs="Arial"/>
          <w:sz w:val="22"/>
          <w:szCs w:val="22"/>
        </w:rPr>
        <w:t>CompraNet</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evaluación</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propuestas</w:t>
      </w:r>
      <w:r w:rsidR="0086179D" w:rsidRPr="008443AA">
        <w:rPr>
          <w:rFonts w:cs="Arial"/>
          <w:sz w:val="22"/>
          <w:szCs w:val="22"/>
        </w:rPr>
        <w:t>,</w:t>
      </w:r>
      <w:r w:rsidR="00F10FBF">
        <w:rPr>
          <w:rFonts w:cs="Arial"/>
          <w:sz w:val="22"/>
          <w:szCs w:val="22"/>
        </w:rPr>
        <w:t xml:space="preserve"> </w:t>
      </w:r>
      <w:r w:rsidRPr="008443AA">
        <w:rPr>
          <w:rFonts w:cs="Arial"/>
          <w:sz w:val="22"/>
          <w:szCs w:val="22"/>
        </w:rPr>
        <w:t>será</w:t>
      </w:r>
      <w:r w:rsidR="00F10FBF">
        <w:rPr>
          <w:rFonts w:cs="Arial"/>
          <w:sz w:val="22"/>
          <w:szCs w:val="22"/>
        </w:rPr>
        <w:t xml:space="preserve"> </w:t>
      </w:r>
      <w:r w:rsidRPr="008443AA">
        <w:rPr>
          <w:rFonts w:cs="Arial"/>
          <w:sz w:val="22"/>
          <w:szCs w:val="22"/>
        </w:rPr>
        <w:t>requisito</w:t>
      </w:r>
      <w:r w:rsidR="00F10FBF">
        <w:rPr>
          <w:rFonts w:cs="Arial"/>
          <w:sz w:val="22"/>
          <w:szCs w:val="22"/>
        </w:rPr>
        <w:t xml:space="preserve"> </w:t>
      </w:r>
      <w:r w:rsidRPr="008443AA">
        <w:rPr>
          <w:rFonts w:cs="Arial"/>
          <w:sz w:val="22"/>
          <w:szCs w:val="22"/>
        </w:rPr>
        <w:t>obligatorio</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mismas</w:t>
      </w:r>
      <w:r w:rsidR="00F10FBF">
        <w:rPr>
          <w:rFonts w:cs="Arial"/>
          <w:sz w:val="22"/>
          <w:szCs w:val="22"/>
        </w:rPr>
        <w:t xml:space="preserve"> </w:t>
      </w:r>
      <w:r w:rsidRPr="008443AA">
        <w:rPr>
          <w:rFonts w:cs="Arial"/>
          <w:sz w:val="22"/>
          <w:szCs w:val="22"/>
        </w:rPr>
        <w:t>sean</w:t>
      </w:r>
      <w:r w:rsidR="00F10FBF">
        <w:rPr>
          <w:rFonts w:cs="Arial"/>
          <w:sz w:val="22"/>
          <w:szCs w:val="22"/>
        </w:rPr>
        <w:t xml:space="preserve"> </w:t>
      </w:r>
      <w:r w:rsidRPr="008443AA">
        <w:rPr>
          <w:rFonts w:cs="Arial"/>
          <w:sz w:val="22"/>
          <w:szCs w:val="22"/>
        </w:rPr>
        <w:t>firmadas</w:t>
      </w:r>
      <w:r w:rsidR="00F10FBF">
        <w:rPr>
          <w:rFonts w:cs="Arial"/>
          <w:sz w:val="22"/>
          <w:szCs w:val="22"/>
        </w:rPr>
        <w:t xml:space="preserve"> </w:t>
      </w:r>
      <w:r w:rsidRPr="008443AA">
        <w:rPr>
          <w:rFonts w:cs="Arial"/>
          <w:sz w:val="22"/>
          <w:szCs w:val="22"/>
        </w:rPr>
        <w:t>digitalmente</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interesados</w:t>
      </w:r>
      <w:r w:rsidR="00F10FBF">
        <w:rPr>
          <w:rFonts w:cs="Arial"/>
          <w:sz w:val="22"/>
          <w:szCs w:val="22"/>
        </w:rPr>
        <w:t xml:space="preserve"> </w:t>
      </w:r>
      <w:r w:rsidRPr="008443AA">
        <w:rPr>
          <w:rFonts w:cs="Arial"/>
          <w:sz w:val="22"/>
          <w:szCs w:val="22"/>
        </w:rPr>
        <w:t>dentro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dicho</w:t>
      </w:r>
      <w:r w:rsidR="00F10FBF">
        <w:rPr>
          <w:rFonts w:cs="Arial"/>
          <w:sz w:val="22"/>
          <w:szCs w:val="22"/>
        </w:rPr>
        <w:t xml:space="preserve"> </w:t>
      </w:r>
      <w:r w:rsidRPr="008443AA">
        <w:rPr>
          <w:rFonts w:cs="Arial"/>
          <w:sz w:val="22"/>
          <w:szCs w:val="22"/>
        </w:rPr>
        <w:t>sistema</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verificación</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identidad</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genera</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sistema</w:t>
      </w:r>
      <w:r w:rsidR="00F10FBF">
        <w:rPr>
          <w:rFonts w:cs="Arial"/>
          <w:sz w:val="22"/>
          <w:szCs w:val="22"/>
        </w:rPr>
        <w:t xml:space="preserve"> </w:t>
      </w:r>
      <w:r w:rsidRPr="008443AA">
        <w:rPr>
          <w:rFonts w:cs="Arial"/>
          <w:sz w:val="22"/>
          <w:szCs w:val="22"/>
        </w:rPr>
        <w:t>mencionado</w:t>
      </w:r>
      <w:r w:rsidR="0086179D" w:rsidRPr="008443AA">
        <w:rPr>
          <w:rFonts w:cs="Arial"/>
          <w:sz w:val="22"/>
          <w:szCs w:val="22"/>
        </w:rPr>
        <w:t>,</w:t>
      </w:r>
      <w:r w:rsidR="00F10FBF">
        <w:rPr>
          <w:rFonts w:cs="Arial"/>
          <w:sz w:val="22"/>
          <w:szCs w:val="22"/>
        </w:rPr>
        <w:t xml:space="preserve"> </w:t>
      </w:r>
      <w:r w:rsidRPr="008443AA">
        <w:rPr>
          <w:rFonts w:cs="Arial"/>
          <w:sz w:val="22"/>
          <w:szCs w:val="22"/>
        </w:rPr>
        <w:t>indique</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dicha</w:t>
      </w:r>
      <w:r w:rsidR="00F10FBF">
        <w:rPr>
          <w:rFonts w:cs="Arial"/>
          <w:sz w:val="22"/>
          <w:szCs w:val="22"/>
        </w:rPr>
        <w:t xml:space="preserve"> </w:t>
      </w:r>
      <w:r w:rsidRPr="008443AA">
        <w:rPr>
          <w:rFonts w:cs="Arial"/>
          <w:sz w:val="22"/>
          <w:szCs w:val="22"/>
        </w:rPr>
        <w:t>firma</w:t>
      </w:r>
      <w:r w:rsidR="00F10FBF">
        <w:rPr>
          <w:rFonts w:cs="Arial"/>
          <w:sz w:val="22"/>
          <w:szCs w:val="22"/>
        </w:rPr>
        <w:t xml:space="preserve"> </w:t>
      </w:r>
      <w:r w:rsidRPr="008443AA">
        <w:rPr>
          <w:rFonts w:cs="Arial"/>
          <w:sz w:val="22"/>
          <w:szCs w:val="22"/>
        </w:rPr>
        <w:t>digital</w:t>
      </w:r>
      <w:r w:rsidR="00F10FBF">
        <w:rPr>
          <w:rFonts w:cs="Arial"/>
          <w:sz w:val="22"/>
          <w:szCs w:val="22"/>
        </w:rPr>
        <w:t xml:space="preserve"> </w:t>
      </w:r>
      <w:r w:rsidRPr="008443AA">
        <w:rPr>
          <w:rFonts w:cs="Arial"/>
          <w:sz w:val="22"/>
          <w:szCs w:val="22"/>
        </w:rPr>
        <w:t>es</w:t>
      </w:r>
      <w:r w:rsidR="00F10FBF">
        <w:rPr>
          <w:rFonts w:cs="Arial"/>
          <w:sz w:val="22"/>
          <w:szCs w:val="22"/>
        </w:rPr>
        <w:t xml:space="preserve"> </w:t>
      </w:r>
      <w:r w:rsidRPr="008443AA">
        <w:rPr>
          <w:rFonts w:cs="Arial"/>
          <w:sz w:val="22"/>
          <w:szCs w:val="22"/>
        </w:rPr>
        <w:t>válida,</w:t>
      </w:r>
      <w:r w:rsidR="00F10FBF">
        <w:rPr>
          <w:rFonts w:cs="Arial"/>
          <w:sz w:val="22"/>
          <w:szCs w:val="22"/>
        </w:rPr>
        <w:t xml:space="preserve"> </w:t>
      </w:r>
      <w:r w:rsidRPr="008443AA">
        <w:rPr>
          <w:rFonts w:cs="Arial"/>
          <w:sz w:val="22"/>
          <w:szCs w:val="22"/>
        </w:rPr>
        <w:t>es</w:t>
      </w:r>
      <w:r w:rsidR="00F10FBF">
        <w:rPr>
          <w:rFonts w:cs="Arial"/>
          <w:sz w:val="22"/>
          <w:szCs w:val="22"/>
        </w:rPr>
        <w:t xml:space="preserve"> </w:t>
      </w:r>
      <w:r w:rsidRPr="008443AA">
        <w:rPr>
          <w:rFonts w:cs="Arial"/>
          <w:sz w:val="22"/>
          <w:szCs w:val="22"/>
        </w:rPr>
        <w:t>decir,</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no</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encuentre</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leyenda</w:t>
      </w:r>
      <w:r w:rsidR="00F10FBF">
        <w:rPr>
          <w:rFonts w:cs="Arial"/>
          <w:sz w:val="22"/>
          <w:szCs w:val="22"/>
        </w:rPr>
        <w:t xml:space="preserve"> </w:t>
      </w:r>
      <w:r w:rsidRPr="008443AA">
        <w:rPr>
          <w:rFonts w:cs="Arial"/>
          <w:sz w:val="22"/>
          <w:szCs w:val="22"/>
        </w:rPr>
        <w:t>“Firma</w:t>
      </w:r>
      <w:r w:rsidR="00F10FBF">
        <w:rPr>
          <w:rFonts w:cs="Arial"/>
          <w:sz w:val="22"/>
          <w:szCs w:val="22"/>
        </w:rPr>
        <w:t xml:space="preserve"> </w:t>
      </w:r>
      <w:r w:rsidRPr="008443AA">
        <w:rPr>
          <w:rFonts w:cs="Arial"/>
          <w:sz w:val="22"/>
          <w:szCs w:val="22"/>
        </w:rPr>
        <w:t>digital</w:t>
      </w:r>
      <w:r w:rsidR="00F10FBF">
        <w:rPr>
          <w:rFonts w:cs="Arial"/>
          <w:sz w:val="22"/>
          <w:szCs w:val="22"/>
        </w:rPr>
        <w:t xml:space="preserve"> </w:t>
      </w:r>
      <w:r w:rsidRPr="008443AA">
        <w:rPr>
          <w:rFonts w:cs="Arial"/>
          <w:sz w:val="22"/>
          <w:szCs w:val="22"/>
        </w:rPr>
        <w:t>verificada</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advertencias”.</w:t>
      </w:r>
      <w:r w:rsidR="00F10FBF">
        <w:rPr>
          <w:rFonts w:cs="Arial"/>
          <w:sz w:val="22"/>
          <w:szCs w:val="22"/>
        </w:rPr>
        <w:t xml:space="preserve"> </w:t>
      </w:r>
      <w:r w:rsidRPr="008443AA">
        <w:rPr>
          <w:rFonts w:cs="Arial"/>
          <w:sz w:val="22"/>
          <w:szCs w:val="22"/>
        </w:rPr>
        <w:t>Lo</w:t>
      </w:r>
      <w:r w:rsidR="00F10FBF">
        <w:rPr>
          <w:rFonts w:cs="Arial"/>
          <w:sz w:val="22"/>
          <w:szCs w:val="22"/>
        </w:rPr>
        <w:t xml:space="preserve"> </w:t>
      </w:r>
      <w:r w:rsidRPr="008443AA">
        <w:rPr>
          <w:rFonts w:cs="Arial"/>
          <w:sz w:val="22"/>
          <w:szCs w:val="22"/>
        </w:rPr>
        <w:t>anterior,</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Convocante</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encuentre</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condiciones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recibir</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propuesta</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ser</w:t>
      </w:r>
      <w:r w:rsidR="00F10FBF">
        <w:rPr>
          <w:rFonts w:cs="Arial"/>
          <w:sz w:val="22"/>
          <w:szCs w:val="22"/>
        </w:rPr>
        <w:t xml:space="preserve"> </w:t>
      </w:r>
      <w:r w:rsidRPr="008443AA">
        <w:rPr>
          <w:rFonts w:cs="Arial"/>
          <w:sz w:val="22"/>
          <w:szCs w:val="22"/>
        </w:rPr>
        <w:t>susceptible</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evaluación.</w:t>
      </w:r>
      <w:r w:rsidR="00F10FBF">
        <w:rPr>
          <w:rFonts w:cs="Arial"/>
          <w:sz w:val="22"/>
          <w:szCs w:val="22"/>
        </w:rPr>
        <w:t xml:space="preserve">  </w:t>
      </w:r>
    </w:p>
    <w:p w14:paraId="7EA8CE42" w14:textId="77777777" w:rsidR="002D1337" w:rsidRDefault="002D1337" w:rsidP="000317E6">
      <w:pPr>
        <w:rPr>
          <w:rFonts w:cs="Arial"/>
          <w:b/>
          <w:sz w:val="22"/>
          <w:szCs w:val="22"/>
        </w:rPr>
      </w:pPr>
    </w:p>
    <w:p w14:paraId="2CFDC498" w14:textId="77777777" w:rsidR="00012FE1" w:rsidRDefault="00012FE1" w:rsidP="000317E6">
      <w:pPr>
        <w:rPr>
          <w:rFonts w:cs="Arial"/>
          <w:b/>
          <w:sz w:val="22"/>
          <w:szCs w:val="22"/>
        </w:rPr>
      </w:pPr>
    </w:p>
    <w:p w14:paraId="1E6BD68F" w14:textId="174E0479" w:rsidR="00836FEB" w:rsidRPr="008443AA" w:rsidRDefault="00836FEB" w:rsidP="000317E6">
      <w:pPr>
        <w:rPr>
          <w:rFonts w:cs="Arial"/>
          <w:b/>
          <w:sz w:val="22"/>
          <w:szCs w:val="22"/>
        </w:rPr>
      </w:pPr>
      <w:r w:rsidRPr="008443AA">
        <w:rPr>
          <w:rFonts w:cs="Arial"/>
          <w:b/>
          <w:sz w:val="22"/>
          <w:szCs w:val="22"/>
        </w:rPr>
        <w:t>Carácter</w:t>
      </w:r>
      <w:r w:rsidR="00F10FBF">
        <w:rPr>
          <w:rFonts w:cs="Arial"/>
          <w:b/>
          <w:sz w:val="22"/>
          <w:szCs w:val="22"/>
        </w:rPr>
        <w:t xml:space="preserve"> </w:t>
      </w:r>
      <w:r w:rsidRPr="008443AA">
        <w:rPr>
          <w:rFonts w:cs="Arial"/>
          <w:b/>
          <w:sz w:val="22"/>
          <w:szCs w:val="22"/>
        </w:rPr>
        <w:t>del</w:t>
      </w:r>
      <w:r w:rsidR="00F10FBF">
        <w:rPr>
          <w:rFonts w:cs="Arial"/>
          <w:b/>
          <w:sz w:val="22"/>
          <w:szCs w:val="22"/>
        </w:rPr>
        <w:t xml:space="preserve"> </w:t>
      </w:r>
      <w:r w:rsidRPr="008443AA">
        <w:rPr>
          <w:rFonts w:cs="Arial"/>
          <w:b/>
          <w:sz w:val="22"/>
          <w:szCs w:val="22"/>
        </w:rPr>
        <w:t>procedimiento:</w:t>
      </w:r>
    </w:p>
    <w:p w14:paraId="2A12EF89" w14:textId="77777777" w:rsidR="00836FEB" w:rsidRPr="0086146E" w:rsidRDefault="00836FEB" w:rsidP="000317E6">
      <w:pPr>
        <w:pStyle w:val="Prrafodelista"/>
        <w:suppressAutoHyphens/>
        <w:ind w:left="0"/>
        <w:rPr>
          <w:rFonts w:cs="Arial"/>
          <w:sz w:val="14"/>
          <w:szCs w:val="24"/>
        </w:rPr>
      </w:pPr>
    </w:p>
    <w:p w14:paraId="337C2E77" w14:textId="6BA36618" w:rsidR="00555F5B" w:rsidRPr="008443AA" w:rsidRDefault="00555F5B" w:rsidP="000317E6">
      <w:pPr>
        <w:pStyle w:val="Prrafodelista"/>
        <w:suppressAutoHyphens/>
        <w:ind w:left="0"/>
        <w:rPr>
          <w:rFonts w:cs="Arial"/>
          <w:sz w:val="22"/>
          <w:szCs w:val="24"/>
        </w:rPr>
      </w:pPr>
      <w:r w:rsidRPr="008443AA">
        <w:rPr>
          <w:rFonts w:cs="Arial"/>
          <w:sz w:val="22"/>
          <w:szCs w:val="24"/>
        </w:rPr>
        <w:t>Con</w:t>
      </w:r>
      <w:r w:rsidR="00F10FBF">
        <w:rPr>
          <w:rFonts w:cs="Arial"/>
          <w:sz w:val="22"/>
          <w:szCs w:val="24"/>
        </w:rPr>
        <w:t xml:space="preserve"> </w:t>
      </w:r>
      <w:r w:rsidRPr="008443AA">
        <w:rPr>
          <w:rFonts w:cs="Arial"/>
          <w:sz w:val="22"/>
          <w:szCs w:val="24"/>
        </w:rPr>
        <w:t>fundamento</w:t>
      </w:r>
      <w:r w:rsidR="00F10FBF">
        <w:rPr>
          <w:rFonts w:cs="Arial"/>
          <w:sz w:val="22"/>
          <w:szCs w:val="24"/>
        </w:rPr>
        <w:t xml:space="preserve"> </w:t>
      </w:r>
      <w:r w:rsidRPr="008443AA">
        <w:rPr>
          <w:rFonts w:cs="Arial"/>
          <w:sz w:val="22"/>
          <w:szCs w:val="24"/>
        </w:rPr>
        <w:t>en</w:t>
      </w:r>
      <w:r w:rsidR="00F10FBF">
        <w:rPr>
          <w:rFonts w:cs="Arial"/>
          <w:sz w:val="22"/>
          <w:szCs w:val="24"/>
        </w:rPr>
        <w:t xml:space="preserve"> </w:t>
      </w:r>
      <w:r w:rsidRPr="008443AA">
        <w:rPr>
          <w:rFonts w:cs="Arial"/>
          <w:sz w:val="22"/>
          <w:szCs w:val="24"/>
        </w:rPr>
        <w:t>lo</w:t>
      </w:r>
      <w:r w:rsidR="00F10FBF">
        <w:rPr>
          <w:rFonts w:cs="Arial"/>
          <w:sz w:val="22"/>
          <w:szCs w:val="24"/>
        </w:rPr>
        <w:t xml:space="preserve"> </w:t>
      </w:r>
      <w:r w:rsidRPr="008443AA">
        <w:rPr>
          <w:rFonts w:cs="Arial"/>
          <w:sz w:val="22"/>
          <w:szCs w:val="24"/>
        </w:rPr>
        <w:t>establecido</w:t>
      </w:r>
      <w:r w:rsidR="00F10FBF">
        <w:rPr>
          <w:rFonts w:cs="Arial"/>
          <w:sz w:val="22"/>
          <w:szCs w:val="24"/>
        </w:rPr>
        <w:t xml:space="preserve"> </w:t>
      </w:r>
      <w:r w:rsidRPr="008443AA">
        <w:rPr>
          <w:rFonts w:cs="Arial"/>
          <w:sz w:val="22"/>
          <w:szCs w:val="24"/>
        </w:rPr>
        <w:t>por</w:t>
      </w:r>
      <w:r w:rsidR="00F10FBF">
        <w:rPr>
          <w:rFonts w:cs="Arial"/>
          <w:sz w:val="22"/>
          <w:szCs w:val="24"/>
        </w:rPr>
        <w:t xml:space="preserve"> </w:t>
      </w:r>
      <w:r w:rsidRPr="008443AA">
        <w:rPr>
          <w:rFonts w:cs="Arial"/>
          <w:sz w:val="22"/>
          <w:szCs w:val="24"/>
        </w:rPr>
        <w:t>el</w:t>
      </w:r>
      <w:r w:rsidR="00F10FBF">
        <w:rPr>
          <w:rFonts w:cs="Arial"/>
          <w:sz w:val="22"/>
          <w:szCs w:val="24"/>
        </w:rPr>
        <w:t xml:space="preserve"> </w:t>
      </w:r>
      <w:r w:rsidRPr="008443AA">
        <w:rPr>
          <w:rFonts w:cs="Arial"/>
          <w:sz w:val="22"/>
          <w:szCs w:val="24"/>
        </w:rPr>
        <w:t>artículo</w:t>
      </w:r>
      <w:r w:rsidR="00F10FBF">
        <w:rPr>
          <w:rFonts w:cs="Arial"/>
          <w:sz w:val="22"/>
          <w:szCs w:val="24"/>
        </w:rPr>
        <w:t xml:space="preserve"> </w:t>
      </w:r>
      <w:r w:rsidRPr="008443AA">
        <w:rPr>
          <w:rFonts w:cs="Arial"/>
          <w:sz w:val="22"/>
          <w:szCs w:val="24"/>
        </w:rPr>
        <w:t>28</w:t>
      </w:r>
      <w:r w:rsidR="00F10FBF">
        <w:rPr>
          <w:rFonts w:cs="Arial"/>
          <w:sz w:val="22"/>
          <w:szCs w:val="24"/>
        </w:rPr>
        <w:t xml:space="preserve"> </w:t>
      </w:r>
      <w:r w:rsidRPr="008443AA">
        <w:rPr>
          <w:rFonts w:cs="Arial"/>
          <w:sz w:val="22"/>
          <w:szCs w:val="24"/>
        </w:rPr>
        <w:t>de</w:t>
      </w:r>
      <w:r w:rsidR="00F10FBF">
        <w:rPr>
          <w:rFonts w:cs="Arial"/>
          <w:sz w:val="22"/>
          <w:szCs w:val="24"/>
        </w:rPr>
        <w:t xml:space="preserve"> </w:t>
      </w:r>
      <w:r w:rsidRPr="008443AA">
        <w:rPr>
          <w:rFonts w:cs="Arial"/>
          <w:sz w:val="22"/>
          <w:szCs w:val="24"/>
        </w:rPr>
        <w:t>la</w:t>
      </w:r>
      <w:r w:rsidR="00F10FBF">
        <w:rPr>
          <w:rFonts w:cs="Arial"/>
          <w:sz w:val="22"/>
          <w:szCs w:val="24"/>
        </w:rPr>
        <w:t xml:space="preserve"> </w:t>
      </w:r>
      <w:r w:rsidRPr="008443AA">
        <w:rPr>
          <w:rFonts w:cs="Arial"/>
          <w:sz w:val="22"/>
          <w:szCs w:val="24"/>
        </w:rPr>
        <w:t>LEY,</w:t>
      </w:r>
      <w:r w:rsidR="00F10FBF">
        <w:rPr>
          <w:rFonts w:cs="Arial"/>
          <w:sz w:val="22"/>
          <w:szCs w:val="24"/>
        </w:rPr>
        <w:t xml:space="preserve"> </w:t>
      </w:r>
      <w:r w:rsidRPr="008443AA">
        <w:rPr>
          <w:rFonts w:cs="Arial"/>
          <w:sz w:val="22"/>
          <w:szCs w:val="24"/>
        </w:rPr>
        <w:t>el</w:t>
      </w:r>
      <w:r w:rsidR="00F10FBF">
        <w:rPr>
          <w:rFonts w:cs="Arial"/>
          <w:sz w:val="22"/>
          <w:szCs w:val="24"/>
        </w:rPr>
        <w:t xml:space="preserve"> </w:t>
      </w:r>
      <w:r w:rsidRPr="008443AA">
        <w:rPr>
          <w:rFonts w:cs="Arial"/>
          <w:sz w:val="22"/>
          <w:szCs w:val="24"/>
        </w:rPr>
        <w:t>carácter</w:t>
      </w:r>
      <w:r w:rsidR="00F10FBF">
        <w:rPr>
          <w:rFonts w:cs="Arial"/>
          <w:sz w:val="22"/>
          <w:szCs w:val="24"/>
        </w:rPr>
        <w:t xml:space="preserve"> </w:t>
      </w:r>
      <w:r w:rsidRPr="008443AA">
        <w:rPr>
          <w:rFonts w:cs="Arial"/>
          <w:sz w:val="22"/>
          <w:szCs w:val="24"/>
        </w:rPr>
        <w:t>del</w:t>
      </w:r>
      <w:r w:rsidR="00F10FBF">
        <w:rPr>
          <w:rFonts w:cs="Arial"/>
          <w:sz w:val="22"/>
          <w:szCs w:val="24"/>
        </w:rPr>
        <w:t xml:space="preserve"> </w:t>
      </w:r>
      <w:r w:rsidRPr="008443AA">
        <w:rPr>
          <w:rFonts w:cs="Arial"/>
          <w:sz w:val="22"/>
          <w:szCs w:val="24"/>
        </w:rPr>
        <w:t>presente</w:t>
      </w:r>
      <w:r w:rsidR="00F10FBF">
        <w:rPr>
          <w:rFonts w:cs="Arial"/>
          <w:sz w:val="22"/>
          <w:szCs w:val="24"/>
        </w:rPr>
        <w:t xml:space="preserve"> </w:t>
      </w:r>
      <w:r w:rsidRPr="008443AA">
        <w:rPr>
          <w:rFonts w:cs="Arial"/>
          <w:sz w:val="22"/>
          <w:szCs w:val="24"/>
        </w:rPr>
        <w:t>procedimiento</w:t>
      </w:r>
      <w:r w:rsidR="00F10FBF">
        <w:rPr>
          <w:rFonts w:cs="Arial"/>
          <w:sz w:val="22"/>
          <w:szCs w:val="24"/>
        </w:rPr>
        <w:t xml:space="preserve"> </w:t>
      </w:r>
      <w:r w:rsidRPr="008443AA">
        <w:rPr>
          <w:rFonts w:cs="Arial"/>
          <w:sz w:val="22"/>
          <w:szCs w:val="24"/>
        </w:rPr>
        <w:t>de</w:t>
      </w:r>
      <w:r w:rsidR="00F10FBF">
        <w:rPr>
          <w:rFonts w:cs="Arial"/>
          <w:sz w:val="22"/>
          <w:szCs w:val="24"/>
        </w:rPr>
        <w:t xml:space="preserve"> </w:t>
      </w:r>
      <w:r w:rsidRPr="008443AA">
        <w:rPr>
          <w:rFonts w:cs="Arial"/>
          <w:sz w:val="22"/>
          <w:szCs w:val="24"/>
        </w:rPr>
        <w:t>contratación</w:t>
      </w:r>
      <w:r w:rsidR="00F10FBF">
        <w:rPr>
          <w:rFonts w:cs="Arial"/>
          <w:sz w:val="22"/>
          <w:szCs w:val="24"/>
        </w:rPr>
        <w:t xml:space="preserve"> </w:t>
      </w:r>
      <w:r w:rsidRPr="008443AA">
        <w:rPr>
          <w:rFonts w:cs="Arial"/>
          <w:sz w:val="22"/>
          <w:szCs w:val="24"/>
        </w:rPr>
        <w:t>es:</w:t>
      </w:r>
    </w:p>
    <w:p w14:paraId="3E0F60F3" w14:textId="77777777" w:rsidR="00555F5B" w:rsidRPr="008443AA" w:rsidRDefault="00555F5B" w:rsidP="000317E6">
      <w:pPr>
        <w:pStyle w:val="Prrafodelista"/>
        <w:suppressAutoHyphens/>
        <w:ind w:left="720"/>
        <w:rPr>
          <w:rFonts w:cs="Arial"/>
          <w:b/>
          <w:szCs w:val="24"/>
        </w:rPr>
      </w:pPr>
    </w:p>
    <w:p w14:paraId="6F071C52" w14:textId="3F224C91" w:rsidR="002D1337" w:rsidRDefault="008843F7" w:rsidP="000317E6">
      <w:pPr>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b/>
          <w:szCs w:val="24"/>
          <w:lang w:eastAsia="ar-SA"/>
        </w:rPr>
      </w:pPr>
      <w:r>
        <w:rPr>
          <w:rFonts w:cs="Arial"/>
          <w:sz w:val="22"/>
          <w:szCs w:val="24"/>
          <w:lang w:eastAsia="ar-SA"/>
        </w:rPr>
        <w:t>NACIONAL</w:t>
      </w:r>
      <w:r w:rsidR="00F10FBF">
        <w:rPr>
          <w:rFonts w:cs="Arial"/>
          <w:b/>
          <w:sz w:val="22"/>
          <w:szCs w:val="24"/>
          <w:lang w:eastAsia="ar-SA"/>
        </w:rPr>
        <w:t xml:space="preserve"> </w:t>
      </w:r>
      <w:proofErr w:type="gramStart"/>
      <w:r w:rsidR="00F10FBF">
        <w:rPr>
          <w:rFonts w:cs="Arial"/>
          <w:b/>
          <w:sz w:val="22"/>
          <w:szCs w:val="24"/>
          <w:lang w:eastAsia="ar-SA"/>
        </w:rPr>
        <w:t xml:space="preserve">   </w:t>
      </w:r>
      <w:r w:rsidR="00555F5B" w:rsidRPr="00EB05BE">
        <w:rPr>
          <w:rFonts w:cs="Arial"/>
          <w:b/>
          <w:sz w:val="22"/>
          <w:szCs w:val="24"/>
          <w:lang w:eastAsia="ar-SA"/>
        </w:rPr>
        <w:t>(</w:t>
      </w:r>
      <w:proofErr w:type="gramEnd"/>
      <w:r w:rsidR="00F10FBF">
        <w:rPr>
          <w:rFonts w:cs="Arial"/>
          <w:b/>
          <w:sz w:val="22"/>
          <w:szCs w:val="24"/>
          <w:lang w:eastAsia="ar-SA"/>
        </w:rPr>
        <w:t xml:space="preserve"> </w:t>
      </w:r>
      <w:r w:rsidR="00D13BBA" w:rsidRPr="00EB05BE">
        <w:rPr>
          <w:rFonts w:cs="Arial"/>
          <w:b/>
          <w:sz w:val="22"/>
          <w:szCs w:val="24"/>
          <w:lang w:eastAsia="ar-SA"/>
        </w:rPr>
        <w:t>X</w:t>
      </w:r>
      <w:r w:rsidR="00F10FBF">
        <w:rPr>
          <w:rFonts w:cs="Arial"/>
          <w:b/>
          <w:sz w:val="22"/>
          <w:szCs w:val="24"/>
          <w:lang w:eastAsia="ar-SA"/>
        </w:rPr>
        <w:t xml:space="preserve">  </w:t>
      </w:r>
      <w:r w:rsidR="00555F5B" w:rsidRPr="00EB05BE">
        <w:rPr>
          <w:rFonts w:cs="Arial"/>
          <w:b/>
          <w:sz w:val="22"/>
          <w:szCs w:val="24"/>
          <w:lang w:eastAsia="ar-SA"/>
        </w:rPr>
        <w:t>)</w:t>
      </w:r>
    </w:p>
    <w:p w14:paraId="7ED67204" w14:textId="77777777" w:rsidR="00C51EC5" w:rsidRDefault="00C51EC5" w:rsidP="000317E6">
      <w:pPr>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rPr>
          <w:rFonts w:cs="Arial"/>
          <w:b/>
          <w:szCs w:val="24"/>
          <w:lang w:eastAsia="ar-SA"/>
        </w:rPr>
      </w:pPr>
    </w:p>
    <w:p w14:paraId="32A91278" w14:textId="6E69CDF9" w:rsidR="00555F5B" w:rsidRPr="008443AA" w:rsidRDefault="00555F5B" w:rsidP="000317E6">
      <w:pPr>
        <w:pStyle w:val="Texto0"/>
        <w:numPr>
          <w:ilvl w:val="0"/>
          <w:numId w:val="3"/>
        </w:numPr>
        <w:spacing w:after="0" w:line="240" w:lineRule="auto"/>
        <w:ind w:left="360"/>
        <w:rPr>
          <w:b/>
          <w:sz w:val="24"/>
          <w:szCs w:val="24"/>
        </w:rPr>
      </w:pPr>
      <w:r w:rsidRPr="008443AA">
        <w:rPr>
          <w:b/>
          <w:sz w:val="24"/>
          <w:szCs w:val="24"/>
        </w:rPr>
        <w:t>Número</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identificación</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la</w:t>
      </w:r>
      <w:r w:rsidR="00F10FBF">
        <w:rPr>
          <w:b/>
          <w:sz w:val="24"/>
          <w:szCs w:val="24"/>
        </w:rPr>
        <w:t xml:space="preserve"> </w:t>
      </w:r>
      <w:r w:rsidRPr="008443AA">
        <w:rPr>
          <w:b/>
          <w:sz w:val="24"/>
          <w:szCs w:val="24"/>
        </w:rPr>
        <w:t>convocatoria.</w:t>
      </w:r>
    </w:p>
    <w:p w14:paraId="1B3648F5" w14:textId="77777777" w:rsidR="00555F5B" w:rsidRPr="0086146E" w:rsidRDefault="00555F5B" w:rsidP="000317E6">
      <w:pPr>
        <w:pStyle w:val="Texto0"/>
        <w:spacing w:after="0" w:line="240" w:lineRule="auto"/>
        <w:ind w:firstLine="0"/>
        <w:rPr>
          <w:szCs w:val="24"/>
        </w:rPr>
      </w:pPr>
    </w:p>
    <w:p w14:paraId="0C999DCC" w14:textId="67CEC486" w:rsidR="00555F5B" w:rsidRPr="008443AA" w:rsidRDefault="00555F5B" w:rsidP="000317E6">
      <w:pPr>
        <w:pStyle w:val="Texto0"/>
        <w:spacing w:after="0" w:line="240" w:lineRule="auto"/>
        <w:ind w:firstLine="0"/>
        <w:rPr>
          <w:sz w:val="22"/>
          <w:szCs w:val="24"/>
        </w:rPr>
      </w:pPr>
      <w:r w:rsidRPr="008443AA">
        <w:rPr>
          <w:sz w:val="22"/>
          <w:szCs w:val="24"/>
        </w:rPr>
        <w:t>El</w:t>
      </w:r>
      <w:r w:rsidR="00F10FBF">
        <w:rPr>
          <w:sz w:val="22"/>
          <w:szCs w:val="24"/>
        </w:rPr>
        <w:t xml:space="preserve"> </w:t>
      </w:r>
      <w:r w:rsidRPr="008443AA">
        <w:rPr>
          <w:sz w:val="22"/>
          <w:szCs w:val="24"/>
        </w:rPr>
        <w:t>número</w:t>
      </w:r>
      <w:r w:rsidR="00F10FBF">
        <w:rPr>
          <w:sz w:val="22"/>
          <w:szCs w:val="24"/>
        </w:rPr>
        <w:t xml:space="preserve"> </w:t>
      </w:r>
      <w:r w:rsidRPr="008443AA">
        <w:rPr>
          <w:sz w:val="22"/>
          <w:szCs w:val="24"/>
        </w:rPr>
        <w:t>de</w:t>
      </w:r>
      <w:r w:rsidR="00F10FBF">
        <w:rPr>
          <w:sz w:val="22"/>
          <w:szCs w:val="24"/>
        </w:rPr>
        <w:t xml:space="preserve"> </w:t>
      </w:r>
      <w:r w:rsidRPr="008443AA">
        <w:rPr>
          <w:sz w:val="22"/>
          <w:szCs w:val="24"/>
        </w:rPr>
        <w:t>procedimiento</w:t>
      </w:r>
      <w:r w:rsidR="00F10FBF">
        <w:rPr>
          <w:sz w:val="22"/>
          <w:szCs w:val="24"/>
        </w:rPr>
        <w:t xml:space="preserve"> </w:t>
      </w:r>
      <w:r w:rsidRPr="008443AA">
        <w:rPr>
          <w:sz w:val="22"/>
          <w:szCs w:val="24"/>
        </w:rPr>
        <w:t>de</w:t>
      </w:r>
      <w:r w:rsidR="00F10FBF">
        <w:rPr>
          <w:sz w:val="22"/>
          <w:szCs w:val="24"/>
        </w:rPr>
        <w:t xml:space="preserve"> </w:t>
      </w:r>
      <w:r w:rsidRPr="008443AA">
        <w:rPr>
          <w:sz w:val="22"/>
          <w:szCs w:val="24"/>
        </w:rPr>
        <w:t>identificación</w:t>
      </w:r>
      <w:r w:rsidR="00F10FBF">
        <w:rPr>
          <w:sz w:val="22"/>
          <w:szCs w:val="24"/>
        </w:rPr>
        <w:t xml:space="preserve"> </w:t>
      </w:r>
      <w:r w:rsidRPr="008443AA">
        <w:rPr>
          <w:sz w:val="22"/>
          <w:szCs w:val="24"/>
        </w:rPr>
        <w:t>de</w:t>
      </w:r>
      <w:r w:rsidR="00F10FBF">
        <w:rPr>
          <w:sz w:val="22"/>
          <w:szCs w:val="24"/>
        </w:rPr>
        <w:t xml:space="preserve"> </w:t>
      </w:r>
      <w:r w:rsidR="008733D0" w:rsidRPr="00AA29CF">
        <w:rPr>
          <w:sz w:val="22"/>
          <w:szCs w:val="24"/>
        </w:rPr>
        <w:t>esta</w:t>
      </w:r>
      <w:r w:rsidR="00F10FBF">
        <w:rPr>
          <w:sz w:val="22"/>
          <w:szCs w:val="24"/>
        </w:rPr>
        <w:t xml:space="preserve"> </w:t>
      </w:r>
      <w:r w:rsidR="002C5465" w:rsidRPr="002C5465">
        <w:rPr>
          <w:sz w:val="22"/>
          <w:szCs w:val="24"/>
        </w:rPr>
        <w:t>Licitación</w:t>
      </w:r>
      <w:r w:rsidR="00F10FBF">
        <w:rPr>
          <w:sz w:val="22"/>
          <w:szCs w:val="24"/>
        </w:rPr>
        <w:t xml:space="preserve"> </w:t>
      </w:r>
      <w:r w:rsidR="002C5465" w:rsidRPr="002C5465">
        <w:rPr>
          <w:sz w:val="22"/>
          <w:szCs w:val="24"/>
        </w:rPr>
        <w:t>Pública</w:t>
      </w:r>
      <w:r w:rsidR="00F10FBF">
        <w:rPr>
          <w:sz w:val="22"/>
          <w:szCs w:val="24"/>
        </w:rPr>
        <w:t xml:space="preserve"> </w:t>
      </w:r>
      <w:r w:rsidR="008843F7">
        <w:rPr>
          <w:sz w:val="22"/>
          <w:szCs w:val="24"/>
        </w:rPr>
        <w:t>N</w:t>
      </w:r>
      <w:r w:rsidR="00AE08AF">
        <w:rPr>
          <w:sz w:val="22"/>
          <w:szCs w:val="24"/>
        </w:rPr>
        <w:t>acional</w:t>
      </w:r>
      <w:r w:rsidR="00F10FBF">
        <w:rPr>
          <w:sz w:val="22"/>
          <w:szCs w:val="24"/>
        </w:rPr>
        <w:t xml:space="preserve"> </w:t>
      </w:r>
      <w:r w:rsidR="002C5465" w:rsidRPr="002C5465">
        <w:rPr>
          <w:sz w:val="22"/>
          <w:szCs w:val="24"/>
        </w:rPr>
        <w:t>Electrónica</w:t>
      </w:r>
      <w:r w:rsidR="00F10FBF">
        <w:rPr>
          <w:sz w:val="22"/>
          <w:szCs w:val="24"/>
        </w:rPr>
        <w:t xml:space="preserve"> </w:t>
      </w:r>
      <w:r w:rsidRPr="008443AA">
        <w:rPr>
          <w:sz w:val="22"/>
          <w:szCs w:val="24"/>
        </w:rPr>
        <w:t>en</w:t>
      </w:r>
      <w:r w:rsidR="00F10FBF">
        <w:rPr>
          <w:sz w:val="22"/>
          <w:szCs w:val="24"/>
        </w:rPr>
        <w:t xml:space="preserve"> </w:t>
      </w:r>
      <w:r w:rsidR="005A734B" w:rsidRPr="008443AA">
        <w:rPr>
          <w:sz w:val="22"/>
          <w:szCs w:val="24"/>
        </w:rPr>
        <w:t>el</w:t>
      </w:r>
      <w:r w:rsidR="00F10FBF">
        <w:rPr>
          <w:sz w:val="22"/>
          <w:szCs w:val="24"/>
        </w:rPr>
        <w:t xml:space="preserve"> </w:t>
      </w:r>
      <w:r w:rsidR="005A734B" w:rsidRPr="008443AA">
        <w:rPr>
          <w:sz w:val="22"/>
          <w:szCs w:val="24"/>
        </w:rPr>
        <w:t>sistema</w:t>
      </w:r>
      <w:r w:rsidR="00F10FBF">
        <w:rPr>
          <w:sz w:val="22"/>
          <w:szCs w:val="24"/>
        </w:rPr>
        <w:t xml:space="preserve"> </w:t>
      </w:r>
      <w:r w:rsidR="00F71FEC">
        <w:rPr>
          <w:sz w:val="22"/>
          <w:szCs w:val="24"/>
        </w:rPr>
        <w:t>CompraNet</w:t>
      </w:r>
      <w:r w:rsidR="00F10FBF">
        <w:rPr>
          <w:sz w:val="22"/>
          <w:szCs w:val="24"/>
        </w:rPr>
        <w:t xml:space="preserve"> </w:t>
      </w:r>
      <w:r w:rsidRPr="008443AA">
        <w:rPr>
          <w:sz w:val="22"/>
          <w:szCs w:val="24"/>
        </w:rPr>
        <w:t>es:</w:t>
      </w:r>
      <w:r w:rsidR="00F10FBF">
        <w:rPr>
          <w:sz w:val="22"/>
          <w:szCs w:val="24"/>
        </w:rPr>
        <w:t xml:space="preserve"> </w:t>
      </w:r>
    </w:p>
    <w:p w14:paraId="7C4756D3" w14:textId="77777777" w:rsidR="00555F5B" w:rsidRPr="008443AA" w:rsidRDefault="00555F5B" w:rsidP="000317E6">
      <w:pPr>
        <w:pStyle w:val="Texto0"/>
        <w:spacing w:after="0" w:line="240" w:lineRule="auto"/>
        <w:ind w:firstLine="0"/>
        <w:rPr>
          <w:sz w:val="22"/>
          <w:szCs w:val="24"/>
        </w:rPr>
      </w:pPr>
    </w:p>
    <w:p w14:paraId="57DAD3F0" w14:textId="3615D4EB" w:rsidR="00EC5DC1" w:rsidRDefault="00C86DE7" w:rsidP="000317E6">
      <w:pPr>
        <w:pStyle w:val="Texto0"/>
        <w:spacing w:after="0" w:line="240" w:lineRule="auto"/>
        <w:ind w:firstLine="0"/>
        <w:rPr>
          <w:b/>
          <w:sz w:val="24"/>
          <w:szCs w:val="24"/>
          <w:lang w:val="es-MX"/>
        </w:rPr>
      </w:pPr>
      <w:r>
        <w:rPr>
          <w:b/>
          <w:sz w:val="24"/>
          <w:szCs w:val="24"/>
          <w:lang w:val="es-MX"/>
        </w:rPr>
        <w:t>LA-012NAW001-</w:t>
      </w:r>
      <w:r w:rsidR="00230077">
        <w:rPr>
          <w:b/>
          <w:sz w:val="24"/>
          <w:szCs w:val="24"/>
          <w:lang w:val="es-MX"/>
        </w:rPr>
        <w:t>E707</w:t>
      </w:r>
      <w:r>
        <w:rPr>
          <w:b/>
          <w:sz w:val="24"/>
          <w:szCs w:val="24"/>
          <w:lang w:val="es-MX"/>
        </w:rPr>
        <w:t>-2022</w:t>
      </w:r>
      <w:r w:rsidR="005A734B" w:rsidRPr="008443AA">
        <w:rPr>
          <w:b/>
          <w:sz w:val="24"/>
          <w:szCs w:val="24"/>
          <w:lang w:val="es-MX"/>
        </w:rPr>
        <w:t>.</w:t>
      </w:r>
    </w:p>
    <w:p w14:paraId="01017EA0" w14:textId="77777777" w:rsidR="00C51EC5" w:rsidRPr="00DA68B3" w:rsidRDefault="00C51EC5" w:rsidP="000317E6">
      <w:pPr>
        <w:pStyle w:val="Texto0"/>
        <w:spacing w:after="0" w:line="240" w:lineRule="auto"/>
        <w:ind w:firstLine="0"/>
        <w:rPr>
          <w:b/>
          <w:sz w:val="22"/>
          <w:szCs w:val="32"/>
          <w:lang w:val="es-MX"/>
        </w:rPr>
      </w:pPr>
    </w:p>
    <w:p w14:paraId="31636AD6" w14:textId="77777777" w:rsidR="0086179D" w:rsidRPr="00DA68B3" w:rsidRDefault="0086179D" w:rsidP="000317E6">
      <w:pPr>
        <w:pStyle w:val="Texto0"/>
        <w:spacing w:after="0" w:line="240" w:lineRule="auto"/>
        <w:ind w:firstLine="0"/>
        <w:rPr>
          <w:b/>
          <w:sz w:val="22"/>
          <w:szCs w:val="32"/>
          <w:lang w:val="es-MX"/>
        </w:rPr>
      </w:pPr>
    </w:p>
    <w:p w14:paraId="4E065BC0" w14:textId="58D3E8CD" w:rsidR="00555F5B" w:rsidRPr="008443AA" w:rsidRDefault="006639EF" w:rsidP="000317E6">
      <w:pPr>
        <w:pStyle w:val="Texto0"/>
        <w:numPr>
          <w:ilvl w:val="0"/>
          <w:numId w:val="3"/>
        </w:numPr>
        <w:spacing w:after="0" w:line="240" w:lineRule="auto"/>
        <w:ind w:left="480" w:hanging="480"/>
        <w:rPr>
          <w:b/>
          <w:sz w:val="24"/>
          <w:szCs w:val="24"/>
        </w:rPr>
      </w:pPr>
      <w:r>
        <w:rPr>
          <w:b/>
          <w:sz w:val="24"/>
          <w:szCs w:val="24"/>
          <w:lang w:eastAsia="ar-SA"/>
        </w:rPr>
        <w:t>Perí</w:t>
      </w:r>
      <w:r w:rsidR="00A50FFF" w:rsidRPr="008443AA">
        <w:rPr>
          <w:b/>
          <w:sz w:val="24"/>
          <w:szCs w:val="24"/>
          <w:lang w:eastAsia="ar-SA"/>
        </w:rPr>
        <w:t>odo</w:t>
      </w:r>
      <w:r w:rsidR="00F10FBF">
        <w:rPr>
          <w:b/>
          <w:sz w:val="24"/>
          <w:szCs w:val="24"/>
          <w:lang w:eastAsia="ar-SA"/>
        </w:rPr>
        <w:t xml:space="preserve"> </w:t>
      </w:r>
      <w:r w:rsidR="00555F5B" w:rsidRPr="008443AA">
        <w:rPr>
          <w:b/>
          <w:sz w:val="24"/>
          <w:szCs w:val="24"/>
          <w:lang w:eastAsia="ar-SA"/>
        </w:rPr>
        <w:t>de</w:t>
      </w:r>
      <w:r w:rsidR="00F10FBF">
        <w:rPr>
          <w:b/>
          <w:sz w:val="24"/>
          <w:szCs w:val="24"/>
          <w:lang w:eastAsia="ar-SA"/>
        </w:rPr>
        <w:t xml:space="preserve"> </w:t>
      </w:r>
      <w:r w:rsidR="00555F5B" w:rsidRPr="008443AA">
        <w:rPr>
          <w:b/>
          <w:sz w:val="24"/>
          <w:szCs w:val="24"/>
          <w:lang w:eastAsia="ar-SA"/>
        </w:rPr>
        <w:t>Contratación</w:t>
      </w:r>
      <w:r w:rsidR="00555F5B" w:rsidRPr="008443AA">
        <w:rPr>
          <w:b/>
          <w:sz w:val="24"/>
          <w:szCs w:val="24"/>
        </w:rPr>
        <w:t>.</w:t>
      </w:r>
    </w:p>
    <w:p w14:paraId="64FAA914" w14:textId="77777777" w:rsidR="00555F5B" w:rsidRPr="00C51EC5" w:rsidRDefault="00555F5B" w:rsidP="000317E6">
      <w:pPr>
        <w:pStyle w:val="Texto0"/>
        <w:spacing w:after="0" w:line="240" w:lineRule="auto"/>
        <w:ind w:firstLine="0"/>
        <w:rPr>
          <w:b/>
          <w:szCs w:val="24"/>
        </w:rPr>
      </w:pPr>
    </w:p>
    <w:p w14:paraId="7F3561FE" w14:textId="5E6FBF6D" w:rsidR="00555F5B" w:rsidRPr="008443AA" w:rsidRDefault="0086146E" w:rsidP="000317E6">
      <w:pPr>
        <w:rPr>
          <w:rFonts w:cs="Arial"/>
          <w:sz w:val="22"/>
        </w:rPr>
      </w:pPr>
      <w:r>
        <w:rPr>
          <w:rFonts w:cs="Arial"/>
          <w:sz w:val="22"/>
        </w:rPr>
        <w:t>A</w:t>
      </w:r>
      <w:r w:rsidR="00F10FBF">
        <w:rPr>
          <w:rFonts w:cs="Arial"/>
          <w:sz w:val="22"/>
        </w:rPr>
        <w:t xml:space="preserve"> </w:t>
      </w:r>
      <w:r>
        <w:rPr>
          <w:rFonts w:cs="Arial"/>
          <w:sz w:val="22"/>
        </w:rPr>
        <w:t>partir</w:t>
      </w:r>
      <w:r w:rsidR="00F10FBF">
        <w:rPr>
          <w:rFonts w:cs="Arial"/>
          <w:sz w:val="22"/>
        </w:rPr>
        <w:t xml:space="preserve"> </w:t>
      </w:r>
      <w:r w:rsidR="00DF0861">
        <w:rPr>
          <w:rFonts w:cs="Arial"/>
          <w:sz w:val="22"/>
        </w:rPr>
        <w:t>de</w:t>
      </w:r>
      <w:r w:rsidR="00F10FBF">
        <w:rPr>
          <w:rFonts w:cs="Arial"/>
          <w:sz w:val="22"/>
        </w:rPr>
        <w:t xml:space="preserve"> </w:t>
      </w:r>
      <w:r w:rsidR="00DF0861">
        <w:rPr>
          <w:rFonts w:cs="Arial"/>
          <w:sz w:val="22"/>
        </w:rPr>
        <w:t>la</w:t>
      </w:r>
      <w:r w:rsidR="00F10FBF">
        <w:rPr>
          <w:rFonts w:cs="Arial"/>
          <w:sz w:val="22"/>
        </w:rPr>
        <w:t xml:space="preserve"> </w:t>
      </w:r>
      <w:r w:rsidR="00DF0861">
        <w:rPr>
          <w:rFonts w:cs="Arial"/>
          <w:sz w:val="22"/>
        </w:rPr>
        <w:t>notificación</w:t>
      </w:r>
      <w:r w:rsidR="00F10FBF">
        <w:rPr>
          <w:rFonts w:cs="Arial"/>
          <w:sz w:val="22"/>
        </w:rPr>
        <w:t xml:space="preserve"> </w:t>
      </w:r>
      <w:r w:rsidR="00DF0861">
        <w:rPr>
          <w:rFonts w:cs="Arial"/>
          <w:sz w:val="22"/>
        </w:rPr>
        <w:t>del</w:t>
      </w:r>
      <w:r w:rsidR="00F10FBF">
        <w:rPr>
          <w:rFonts w:cs="Arial"/>
          <w:sz w:val="22"/>
        </w:rPr>
        <w:t xml:space="preserve"> </w:t>
      </w:r>
      <w:r w:rsidR="00DF0861">
        <w:rPr>
          <w:rFonts w:cs="Arial"/>
          <w:sz w:val="22"/>
        </w:rPr>
        <w:t>fallo</w:t>
      </w:r>
      <w:r w:rsidR="00F10FBF">
        <w:rPr>
          <w:rFonts w:cs="Arial"/>
          <w:sz w:val="22"/>
        </w:rPr>
        <w:t xml:space="preserve"> </w:t>
      </w:r>
      <w:r w:rsidR="0086179D" w:rsidRPr="008443AA">
        <w:rPr>
          <w:rFonts w:cs="Arial"/>
          <w:sz w:val="22"/>
        </w:rPr>
        <w:t>y</w:t>
      </w:r>
      <w:r w:rsidR="00F10FBF">
        <w:rPr>
          <w:rFonts w:cs="Arial"/>
          <w:sz w:val="22"/>
        </w:rPr>
        <w:t xml:space="preserve"> </w:t>
      </w:r>
      <w:r w:rsidR="0086179D" w:rsidRPr="008443AA">
        <w:rPr>
          <w:rFonts w:cs="Arial"/>
          <w:sz w:val="22"/>
        </w:rPr>
        <w:t>hasta</w:t>
      </w:r>
      <w:r w:rsidR="00F10FBF">
        <w:rPr>
          <w:rFonts w:cs="Arial"/>
          <w:sz w:val="22"/>
        </w:rPr>
        <w:t xml:space="preserve"> </w:t>
      </w:r>
      <w:r w:rsidR="0086179D" w:rsidRPr="008443AA">
        <w:rPr>
          <w:rFonts w:cs="Arial"/>
          <w:sz w:val="22"/>
        </w:rPr>
        <w:t>el</w:t>
      </w:r>
      <w:r w:rsidR="00F10FBF">
        <w:rPr>
          <w:rFonts w:cs="Arial"/>
          <w:sz w:val="22"/>
        </w:rPr>
        <w:t xml:space="preserve"> </w:t>
      </w:r>
      <w:r w:rsidR="00154F99">
        <w:rPr>
          <w:rFonts w:cs="Arial"/>
          <w:sz w:val="22"/>
        </w:rPr>
        <w:t>16</w:t>
      </w:r>
      <w:r w:rsidR="00F10FBF">
        <w:rPr>
          <w:rFonts w:cs="Arial"/>
          <w:sz w:val="22"/>
        </w:rPr>
        <w:t xml:space="preserve"> </w:t>
      </w:r>
      <w:r w:rsidR="00FB6E22" w:rsidRPr="008443AA">
        <w:rPr>
          <w:rFonts w:cs="Arial"/>
          <w:sz w:val="22"/>
        </w:rPr>
        <w:t>de</w:t>
      </w:r>
      <w:r w:rsidR="00F10FBF">
        <w:rPr>
          <w:rFonts w:cs="Arial"/>
          <w:sz w:val="22"/>
        </w:rPr>
        <w:t xml:space="preserve"> </w:t>
      </w:r>
      <w:r w:rsidR="006639EF">
        <w:rPr>
          <w:rFonts w:cs="Arial"/>
          <w:sz w:val="22"/>
        </w:rPr>
        <w:t>diciemb</w:t>
      </w:r>
      <w:r w:rsidR="00FB6E22" w:rsidRPr="008443AA">
        <w:rPr>
          <w:rFonts w:cs="Arial"/>
          <w:sz w:val="22"/>
        </w:rPr>
        <w:t>re</w:t>
      </w:r>
      <w:r w:rsidR="00F10FBF">
        <w:rPr>
          <w:rFonts w:cs="Arial"/>
          <w:sz w:val="22"/>
        </w:rPr>
        <w:t xml:space="preserve"> </w:t>
      </w:r>
      <w:r w:rsidR="00FB6E22" w:rsidRPr="008443AA">
        <w:rPr>
          <w:rFonts w:cs="Arial"/>
          <w:sz w:val="22"/>
        </w:rPr>
        <w:t>de</w:t>
      </w:r>
      <w:r w:rsidR="00F10FBF">
        <w:rPr>
          <w:rFonts w:cs="Arial"/>
          <w:sz w:val="22"/>
        </w:rPr>
        <w:t xml:space="preserve"> </w:t>
      </w:r>
      <w:r w:rsidR="00FB6E22" w:rsidRPr="008443AA">
        <w:rPr>
          <w:rFonts w:cs="Arial"/>
          <w:sz w:val="22"/>
        </w:rPr>
        <w:t>20</w:t>
      </w:r>
      <w:r w:rsidR="003B3D83">
        <w:rPr>
          <w:rFonts w:cs="Arial"/>
          <w:sz w:val="22"/>
        </w:rPr>
        <w:t>2</w:t>
      </w:r>
      <w:r w:rsidR="008D07F4">
        <w:rPr>
          <w:rFonts w:cs="Arial"/>
          <w:sz w:val="22"/>
        </w:rPr>
        <w:t>2</w:t>
      </w:r>
      <w:r w:rsidR="00FB6E22" w:rsidRPr="008443AA">
        <w:rPr>
          <w:rFonts w:cs="Arial"/>
          <w:sz w:val="22"/>
        </w:rPr>
        <w:t>.</w:t>
      </w:r>
    </w:p>
    <w:p w14:paraId="3DFD4589" w14:textId="77777777" w:rsidR="00555F5B" w:rsidRPr="00DA68B3" w:rsidRDefault="00555F5B" w:rsidP="00031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rPr>
          <w:rFonts w:cs="Arial"/>
          <w:sz w:val="22"/>
          <w:szCs w:val="22"/>
        </w:rPr>
      </w:pPr>
    </w:p>
    <w:p w14:paraId="386160C7" w14:textId="77777777" w:rsidR="00C51EC5" w:rsidRPr="00DA68B3" w:rsidRDefault="00C51EC5" w:rsidP="00031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rPr>
          <w:rFonts w:cs="Arial"/>
          <w:sz w:val="22"/>
          <w:szCs w:val="22"/>
        </w:rPr>
      </w:pPr>
    </w:p>
    <w:p w14:paraId="0ACA7B20" w14:textId="76AE0A06" w:rsidR="00555F5B" w:rsidRPr="008443AA" w:rsidRDefault="00555F5B" w:rsidP="000317E6">
      <w:pPr>
        <w:pStyle w:val="Texto0"/>
        <w:numPr>
          <w:ilvl w:val="0"/>
          <w:numId w:val="3"/>
        </w:numPr>
        <w:spacing w:after="0" w:line="240" w:lineRule="auto"/>
        <w:ind w:left="426" w:hanging="426"/>
        <w:rPr>
          <w:b/>
          <w:sz w:val="24"/>
          <w:szCs w:val="24"/>
        </w:rPr>
      </w:pPr>
      <w:r w:rsidRPr="008443AA">
        <w:rPr>
          <w:b/>
          <w:sz w:val="24"/>
          <w:szCs w:val="24"/>
        </w:rPr>
        <w:t>Idiomas</w:t>
      </w:r>
      <w:r w:rsidR="00F10FBF">
        <w:rPr>
          <w:b/>
          <w:sz w:val="24"/>
          <w:szCs w:val="24"/>
        </w:rPr>
        <w:t xml:space="preserve"> </w:t>
      </w:r>
      <w:r w:rsidRPr="008443AA">
        <w:rPr>
          <w:b/>
          <w:sz w:val="24"/>
          <w:szCs w:val="24"/>
        </w:rPr>
        <w:t>en</w:t>
      </w:r>
      <w:r w:rsidR="00F10FBF">
        <w:rPr>
          <w:b/>
          <w:sz w:val="24"/>
          <w:szCs w:val="24"/>
        </w:rPr>
        <w:t xml:space="preserve"> </w:t>
      </w:r>
      <w:r w:rsidRPr="008443AA">
        <w:rPr>
          <w:b/>
          <w:sz w:val="24"/>
          <w:szCs w:val="24"/>
        </w:rPr>
        <w:t>que</w:t>
      </w:r>
      <w:r w:rsidR="00F10FBF">
        <w:rPr>
          <w:b/>
          <w:sz w:val="24"/>
          <w:szCs w:val="24"/>
        </w:rPr>
        <w:t xml:space="preserve"> </w:t>
      </w:r>
      <w:r w:rsidRPr="008443AA">
        <w:rPr>
          <w:b/>
          <w:sz w:val="24"/>
          <w:szCs w:val="24"/>
        </w:rPr>
        <w:t>podrán</w:t>
      </w:r>
      <w:r w:rsidR="00F10FBF">
        <w:rPr>
          <w:b/>
          <w:sz w:val="24"/>
          <w:szCs w:val="24"/>
        </w:rPr>
        <w:t xml:space="preserve"> </w:t>
      </w:r>
      <w:r w:rsidRPr="008443AA">
        <w:rPr>
          <w:b/>
          <w:sz w:val="24"/>
          <w:szCs w:val="24"/>
        </w:rPr>
        <w:t>presentarse</w:t>
      </w:r>
      <w:r w:rsidR="00F10FBF">
        <w:rPr>
          <w:b/>
          <w:sz w:val="24"/>
          <w:szCs w:val="24"/>
        </w:rPr>
        <w:t xml:space="preserve"> </w:t>
      </w:r>
      <w:r w:rsidRPr="008443AA">
        <w:rPr>
          <w:b/>
          <w:sz w:val="24"/>
          <w:szCs w:val="24"/>
        </w:rPr>
        <w:t>las</w:t>
      </w:r>
      <w:r w:rsidR="00F10FBF">
        <w:rPr>
          <w:b/>
          <w:sz w:val="24"/>
          <w:szCs w:val="24"/>
        </w:rPr>
        <w:t xml:space="preserve"> </w:t>
      </w:r>
      <w:r w:rsidRPr="008443AA">
        <w:rPr>
          <w:b/>
          <w:sz w:val="24"/>
          <w:szCs w:val="24"/>
        </w:rPr>
        <w:t>proposiciones:</w:t>
      </w:r>
    </w:p>
    <w:p w14:paraId="14E24362" w14:textId="77777777" w:rsidR="00555F5B" w:rsidRPr="00C51EC5" w:rsidRDefault="00555F5B" w:rsidP="000317E6">
      <w:pPr>
        <w:pStyle w:val="Texto0"/>
        <w:spacing w:after="0" w:line="240" w:lineRule="auto"/>
        <w:ind w:left="864" w:firstLine="0"/>
        <w:rPr>
          <w:szCs w:val="24"/>
        </w:rPr>
      </w:pPr>
    </w:p>
    <w:p w14:paraId="473FC863" w14:textId="47A83629" w:rsidR="00836FEB" w:rsidRPr="008443AA" w:rsidRDefault="00836FEB" w:rsidP="000317E6">
      <w:pPr>
        <w:rPr>
          <w:rFonts w:cs="Arial"/>
          <w:sz w:val="22"/>
          <w:szCs w:val="22"/>
        </w:rPr>
      </w:pPr>
      <w:r w:rsidRPr="008443AA">
        <w:rPr>
          <w:rFonts w:cs="Arial"/>
          <w:sz w:val="22"/>
          <w:szCs w:val="22"/>
        </w:rPr>
        <w:t>Todos</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eventos</w:t>
      </w:r>
      <w:r w:rsidR="00F10FBF">
        <w:rPr>
          <w:rFonts w:cs="Arial"/>
          <w:sz w:val="22"/>
          <w:szCs w:val="22"/>
        </w:rPr>
        <w:t xml:space="preserve"> </w:t>
      </w:r>
      <w:r w:rsidRPr="008443AA">
        <w:rPr>
          <w:rFonts w:cs="Arial"/>
          <w:sz w:val="22"/>
          <w:szCs w:val="22"/>
        </w:rPr>
        <w:t>relacionados</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est</w:t>
      </w:r>
      <w:r w:rsidR="007B5F65">
        <w:rPr>
          <w:rFonts w:cs="Arial"/>
          <w:sz w:val="22"/>
          <w:szCs w:val="22"/>
        </w:rPr>
        <w:t>a</w:t>
      </w:r>
      <w:r w:rsidR="00F10FBF">
        <w:rPr>
          <w:rFonts w:cs="Arial"/>
          <w:sz w:val="22"/>
          <w:szCs w:val="22"/>
        </w:rPr>
        <w:t xml:space="preserve"> </w:t>
      </w:r>
      <w:r w:rsidR="00A44D92">
        <w:rPr>
          <w:rFonts w:cs="Arial"/>
          <w:sz w:val="22"/>
          <w:szCs w:val="22"/>
        </w:rPr>
        <w:t>LICITACIÓN</w:t>
      </w:r>
      <w:r w:rsidR="00F10FBF">
        <w:rPr>
          <w:rFonts w:cs="Arial"/>
          <w:sz w:val="22"/>
          <w:szCs w:val="22"/>
        </w:rPr>
        <w:t xml:space="preserve"> </w:t>
      </w:r>
      <w:r w:rsidRPr="008443AA">
        <w:rPr>
          <w:rFonts w:cs="Arial"/>
          <w:sz w:val="22"/>
          <w:szCs w:val="22"/>
        </w:rPr>
        <w:t>serán</w:t>
      </w:r>
      <w:r w:rsidR="00F10FBF">
        <w:rPr>
          <w:rFonts w:cs="Arial"/>
          <w:sz w:val="22"/>
          <w:szCs w:val="22"/>
        </w:rPr>
        <w:t xml:space="preserve"> </w:t>
      </w:r>
      <w:r w:rsidRPr="008443AA">
        <w:rPr>
          <w:rFonts w:cs="Arial"/>
          <w:sz w:val="22"/>
          <w:szCs w:val="22"/>
        </w:rPr>
        <w:t>conducidos</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idioma</w:t>
      </w:r>
      <w:r w:rsidR="00F10FBF">
        <w:rPr>
          <w:rFonts w:cs="Arial"/>
          <w:sz w:val="22"/>
          <w:szCs w:val="22"/>
        </w:rPr>
        <w:t xml:space="preserve"> </w:t>
      </w:r>
      <w:r w:rsidR="008733D0" w:rsidRPr="008443AA">
        <w:rPr>
          <w:rFonts w:cs="Arial"/>
          <w:sz w:val="22"/>
          <w:szCs w:val="22"/>
        </w:rPr>
        <w:t>ESPAÑOL,</w:t>
      </w:r>
      <w:r w:rsidR="00F10FBF">
        <w:rPr>
          <w:rFonts w:cs="Arial"/>
          <w:sz w:val="22"/>
          <w:szCs w:val="22"/>
        </w:rPr>
        <w:t xml:space="preserve"> </w:t>
      </w:r>
      <w:r w:rsidR="008733D0" w:rsidRPr="008443AA">
        <w:rPr>
          <w:rFonts w:cs="Arial"/>
          <w:sz w:val="22"/>
          <w:szCs w:val="22"/>
        </w:rPr>
        <w:t>así</w:t>
      </w:r>
      <w:r w:rsidR="00F10FBF">
        <w:rPr>
          <w:rFonts w:cs="Arial"/>
          <w:sz w:val="22"/>
          <w:szCs w:val="22"/>
        </w:rPr>
        <w:t xml:space="preserve"> </w:t>
      </w:r>
      <w:r w:rsidRPr="008443AA">
        <w:rPr>
          <w:rFonts w:cs="Arial"/>
          <w:sz w:val="22"/>
          <w:szCs w:val="22"/>
        </w:rPr>
        <w:t>como</w:t>
      </w:r>
      <w:r w:rsidR="00F10FBF">
        <w:rPr>
          <w:rFonts w:cs="Arial"/>
          <w:sz w:val="22"/>
          <w:szCs w:val="22"/>
        </w:rPr>
        <w:t xml:space="preserve"> </w:t>
      </w:r>
      <w:r w:rsidRPr="008443AA">
        <w:rPr>
          <w:rFonts w:cs="Arial"/>
          <w:sz w:val="22"/>
          <w:szCs w:val="22"/>
        </w:rPr>
        <w:t>cualquier</w:t>
      </w:r>
      <w:r w:rsidR="00F10FBF">
        <w:rPr>
          <w:rFonts w:cs="Arial"/>
          <w:sz w:val="22"/>
          <w:szCs w:val="22"/>
        </w:rPr>
        <w:t xml:space="preserve"> </w:t>
      </w:r>
      <w:r w:rsidRPr="008443AA">
        <w:rPr>
          <w:rFonts w:cs="Arial"/>
          <w:sz w:val="22"/>
          <w:szCs w:val="22"/>
        </w:rPr>
        <w:t>respuesta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Convocante</w:t>
      </w:r>
      <w:r w:rsidR="00F10FBF">
        <w:rPr>
          <w:rFonts w:cs="Arial"/>
          <w:sz w:val="22"/>
          <w:szCs w:val="22"/>
        </w:rPr>
        <w:t xml:space="preserve"> </w:t>
      </w:r>
      <w:r w:rsidRPr="008443AA">
        <w:rPr>
          <w:rFonts w:cs="Arial"/>
          <w:sz w:val="22"/>
          <w:szCs w:val="22"/>
        </w:rPr>
        <w:t>y/o</w:t>
      </w:r>
      <w:r w:rsidR="00F10FBF">
        <w:rPr>
          <w:rFonts w:cs="Arial"/>
          <w:sz w:val="22"/>
          <w:szCs w:val="22"/>
        </w:rPr>
        <w:t xml:space="preserve"> </w:t>
      </w:r>
      <w:r w:rsidRPr="008443AA">
        <w:rPr>
          <w:rFonts w:cs="Arial"/>
          <w:sz w:val="22"/>
          <w:szCs w:val="22"/>
        </w:rPr>
        <w:t>cualquier</w:t>
      </w:r>
      <w:r w:rsidR="00F10FBF">
        <w:rPr>
          <w:rFonts w:cs="Arial"/>
          <w:sz w:val="22"/>
          <w:szCs w:val="22"/>
        </w:rPr>
        <w:t xml:space="preserve"> </w:t>
      </w:r>
      <w:r w:rsidRPr="008443AA">
        <w:rPr>
          <w:rFonts w:cs="Arial"/>
          <w:sz w:val="22"/>
          <w:szCs w:val="22"/>
        </w:rPr>
        <w:t>documento</w:t>
      </w:r>
      <w:r w:rsidR="00F10FBF">
        <w:rPr>
          <w:rFonts w:cs="Arial"/>
          <w:sz w:val="22"/>
          <w:szCs w:val="22"/>
        </w:rPr>
        <w:t xml:space="preserve"> </w:t>
      </w:r>
      <w:r w:rsidRPr="008443AA">
        <w:rPr>
          <w:rFonts w:cs="Arial"/>
          <w:sz w:val="22"/>
          <w:szCs w:val="22"/>
        </w:rPr>
        <w:t>al</w:t>
      </w:r>
      <w:r w:rsidR="00F10FBF">
        <w:rPr>
          <w:rFonts w:cs="Arial"/>
          <w:sz w:val="22"/>
          <w:szCs w:val="22"/>
        </w:rPr>
        <w:t xml:space="preserve"> </w:t>
      </w:r>
      <w:r w:rsidRPr="008443AA">
        <w:rPr>
          <w:rFonts w:cs="Arial"/>
          <w:sz w:val="22"/>
          <w:szCs w:val="22"/>
        </w:rPr>
        <w:t>respecto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citada</w:t>
      </w:r>
      <w:r w:rsidR="00F10FBF">
        <w:rPr>
          <w:rFonts w:cs="Arial"/>
          <w:sz w:val="22"/>
          <w:szCs w:val="22"/>
        </w:rPr>
        <w:t xml:space="preserve"> </w:t>
      </w:r>
      <w:r w:rsidR="00A44D92">
        <w:rPr>
          <w:rFonts w:cs="Arial"/>
          <w:sz w:val="22"/>
          <w:szCs w:val="22"/>
        </w:rPr>
        <w:t>LICITACIÓN</w:t>
      </w:r>
      <w:r w:rsidRPr="008443AA">
        <w:rPr>
          <w:rFonts w:cs="Arial"/>
          <w:sz w:val="22"/>
          <w:szCs w:val="22"/>
        </w:rPr>
        <w:t>.</w:t>
      </w:r>
    </w:p>
    <w:p w14:paraId="74F76A3C" w14:textId="77777777" w:rsidR="00836FEB" w:rsidRPr="008443AA" w:rsidRDefault="00836FEB" w:rsidP="000317E6">
      <w:pPr>
        <w:rPr>
          <w:rFonts w:cs="Arial"/>
          <w:sz w:val="22"/>
          <w:szCs w:val="22"/>
        </w:rPr>
      </w:pPr>
    </w:p>
    <w:p w14:paraId="52B36BB1" w14:textId="6A77118B" w:rsidR="00836FEB" w:rsidRPr="008443AA" w:rsidRDefault="00836FEB" w:rsidP="000317E6">
      <w:pPr>
        <w:rPr>
          <w:rFonts w:cs="Arial"/>
          <w:sz w:val="22"/>
          <w:szCs w:val="22"/>
        </w:rPr>
      </w:pPr>
      <w:r w:rsidRPr="008443AA">
        <w:rPr>
          <w:rFonts w:cs="Arial"/>
          <w:sz w:val="22"/>
          <w:szCs w:val="22"/>
        </w:rPr>
        <w:t>Las</w:t>
      </w:r>
      <w:r w:rsidR="00F10FBF">
        <w:rPr>
          <w:rFonts w:cs="Arial"/>
          <w:sz w:val="22"/>
          <w:szCs w:val="22"/>
        </w:rPr>
        <w:t xml:space="preserve"> </w:t>
      </w:r>
      <w:r w:rsidRPr="008443AA">
        <w:rPr>
          <w:rFonts w:cs="Arial"/>
          <w:sz w:val="22"/>
          <w:szCs w:val="22"/>
        </w:rPr>
        <w:t>proposiciones,</w:t>
      </w:r>
      <w:r w:rsidR="00F10FBF">
        <w:rPr>
          <w:rFonts w:cs="Arial"/>
          <w:sz w:val="22"/>
          <w:szCs w:val="22"/>
        </w:rPr>
        <w:t xml:space="preserve"> </w:t>
      </w:r>
      <w:r w:rsidRPr="008443AA">
        <w:rPr>
          <w:rFonts w:cs="Arial"/>
          <w:sz w:val="22"/>
          <w:szCs w:val="22"/>
        </w:rPr>
        <w:t>todos</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cada</w:t>
      </w:r>
      <w:r w:rsidR="00F10FBF">
        <w:rPr>
          <w:rFonts w:cs="Arial"/>
          <w:sz w:val="22"/>
          <w:szCs w:val="22"/>
        </w:rPr>
        <w:t xml:space="preserve"> </w:t>
      </w:r>
      <w:r w:rsidRPr="008443AA">
        <w:rPr>
          <w:rFonts w:cs="Arial"/>
          <w:sz w:val="22"/>
          <w:szCs w:val="22"/>
        </w:rPr>
        <w:t>uno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documentos</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integran,</w:t>
      </w:r>
      <w:r w:rsidR="00F10FBF">
        <w:rPr>
          <w:rFonts w:cs="Arial"/>
          <w:sz w:val="22"/>
          <w:szCs w:val="22"/>
        </w:rPr>
        <w:t xml:space="preserve"> </w:t>
      </w:r>
      <w:r w:rsidRPr="008443AA">
        <w:rPr>
          <w:rFonts w:cs="Arial"/>
          <w:sz w:val="22"/>
          <w:szCs w:val="22"/>
        </w:rPr>
        <w:t>así</w:t>
      </w:r>
      <w:r w:rsidR="00F10FBF">
        <w:rPr>
          <w:rFonts w:cs="Arial"/>
          <w:sz w:val="22"/>
          <w:szCs w:val="22"/>
        </w:rPr>
        <w:t xml:space="preserve"> </w:t>
      </w:r>
      <w:r w:rsidRPr="008443AA">
        <w:rPr>
          <w:rFonts w:cs="Arial"/>
          <w:sz w:val="22"/>
          <w:szCs w:val="22"/>
        </w:rPr>
        <w:t>como</w:t>
      </w:r>
      <w:r w:rsidR="00F10FBF">
        <w:rPr>
          <w:rFonts w:cs="Arial"/>
          <w:sz w:val="22"/>
          <w:szCs w:val="22"/>
        </w:rPr>
        <w:t xml:space="preserve"> </w:t>
      </w:r>
      <w:r w:rsidRPr="008443AA">
        <w:rPr>
          <w:rFonts w:cs="Arial"/>
          <w:sz w:val="22"/>
          <w:szCs w:val="22"/>
        </w:rPr>
        <w:t>cualquier</w:t>
      </w:r>
      <w:r w:rsidR="00F10FBF">
        <w:rPr>
          <w:rFonts w:cs="Arial"/>
          <w:sz w:val="22"/>
          <w:szCs w:val="22"/>
        </w:rPr>
        <w:t xml:space="preserve"> </w:t>
      </w:r>
      <w:r w:rsidRPr="008443AA">
        <w:rPr>
          <w:rFonts w:cs="Arial"/>
          <w:sz w:val="22"/>
          <w:szCs w:val="22"/>
        </w:rPr>
        <w:t>correspondencia</w:t>
      </w:r>
      <w:r w:rsidR="00F10FBF">
        <w:rPr>
          <w:rFonts w:cs="Arial"/>
          <w:sz w:val="22"/>
          <w:szCs w:val="22"/>
        </w:rPr>
        <w:t xml:space="preserve"> </w:t>
      </w:r>
      <w:r w:rsidRPr="008443AA">
        <w:rPr>
          <w:rFonts w:cs="Arial"/>
          <w:sz w:val="22"/>
          <w:szCs w:val="22"/>
        </w:rPr>
        <w:t>o</w:t>
      </w:r>
      <w:r w:rsidR="00F10FBF">
        <w:rPr>
          <w:rFonts w:cs="Arial"/>
          <w:sz w:val="22"/>
          <w:szCs w:val="22"/>
        </w:rPr>
        <w:t xml:space="preserve"> </w:t>
      </w:r>
      <w:r w:rsidRPr="008443AA">
        <w:rPr>
          <w:rFonts w:cs="Arial"/>
          <w:sz w:val="22"/>
          <w:szCs w:val="22"/>
        </w:rPr>
        <w:t>documentos</w:t>
      </w:r>
      <w:r w:rsidR="00F10FBF">
        <w:rPr>
          <w:rFonts w:cs="Arial"/>
          <w:sz w:val="22"/>
          <w:szCs w:val="22"/>
        </w:rPr>
        <w:t xml:space="preserve"> </w:t>
      </w:r>
      <w:r w:rsidRPr="008443AA">
        <w:rPr>
          <w:rFonts w:cs="Arial"/>
          <w:sz w:val="22"/>
          <w:szCs w:val="22"/>
        </w:rPr>
        <w:t>relacionados</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mismas,</w:t>
      </w:r>
      <w:r w:rsidR="00F10FBF">
        <w:rPr>
          <w:rFonts w:cs="Arial"/>
          <w:sz w:val="22"/>
          <w:szCs w:val="22"/>
        </w:rPr>
        <w:t xml:space="preserve"> </w:t>
      </w:r>
      <w:r w:rsidRPr="008443AA">
        <w:rPr>
          <w:rFonts w:cs="Arial"/>
          <w:sz w:val="22"/>
          <w:szCs w:val="22"/>
        </w:rPr>
        <w:t>deberán</w:t>
      </w:r>
      <w:r w:rsidR="00F10FBF">
        <w:rPr>
          <w:rFonts w:cs="Arial"/>
          <w:sz w:val="22"/>
          <w:szCs w:val="22"/>
        </w:rPr>
        <w:t xml:space="preserve"> </w:t>
      </w:r>
      <w:r w:rsidRPr="008443AA">
        <w:rPr>
          <w:rFonts w:cs="Arial"/>
          <w:sz w:val="22"/>
          <w:szCs w:val="22"/>
        </w:rPr>
        <w:t>estar</w:t>
      </w:r>
      <w:r w:rsidR="00F10FBF">
        <w:rPr>
          <w:rFonts w:cs="Arial"/>
          <w:sz w:val="22"/>
          <w:szCs w:val="22"/>
        </w:rPr>
        <w:t xml:space="preserve"> </w:t>
      </w:r>
      <w:r w:rsidRPr="008443AA">
        <w:rPr>
          <w:rFonts w:cs="Arial"/>
          <w:sz w:val="22"/>
          <w:szCs w:val="22"/>
        </w:rPr>
        <w:t>redactados</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idioma</w:t>
      </w:r>
      <w:r w:rsidR="00F10FBF">
        <w:rPr>
          <w:rFonts w:cs="Arial"/>
          <w:sz w:val="22"/>
          <w:szCs w:val="22"/>
        </w:rPr>
        <w:t xml:space="preserve"> </w:t>
      </w:r>
      <w:r w:rsidRPr="008443AA">
        <w:rPr>
          <w:rFonts w:cs="Arial"/>
          <w:sz w:val="22"/>
          <w:szCs w:val="22"/>
        </w:rPr>
        <w:t>español.</w:t>
      </w:r>
    </w:p>
    <w:p w14:paraId="483754B8" w14:textId="77777777" w:rsidR="00836FEB" w:rsidRDefault="00836FEB" w:rsidP="000317E6">
      <w:pPr>
        <w:rPr>
          <w:rFonts w:cs="Arial"/>
          <w:b/>
          <w:sz w:val="22"/>
          <w:szCs w:val="22"/>
        </w:rPr>
      </w:pPr>
    </w:p>
    <w:p w14:paraId="0DB9F482" w14:textId="77777777" w:rsidR="002D1337" w:rsidRPr="008443AA" w:rsidRDefault="002D1337" w:rsidP="000317E6">
      <w:pPr>
        <w:rPr>
          <w:rFonts w:cs="Arial"/>
          <w:b/>
          <w:sz w:val="22"/>
          <w:szCs w:val="22"/>
        </w:rPr>
      </w:pPr>
    </w:p>
    <w:p w14:paraId="31E5D4A7" w14:textId="289FD0F6" w:rsidR="00836FEB" w:rsidRPr="008443AA" w:rsidRDefault="00836FEB" w:rsidP="000317E6">
      <w:pPr>
        <w:numPr>
          <w:ilvl w:val="0"/>
          <w:numId w:val="3"/>
        </w:numPr>
        <w:ind w:left="142" w:firstLine="0"/>
        <w:rPr>
          <w:rFonts w:cs="Arial"/>
          <w:b/>
          <w:sz w:val="22"/>
          <w:szCs w:val="22"/>
        </w:rPr>
      </w:pPr>
      <w:r w:rsidRPr="008443AA">
        <w:rPr>
          <w:rFonts w:cs="Arial"/>
          <w:b/>
          <w:szCs w:val="22"/>
        </w:rPr>
        <w:t>Disponibilidad</w:t>
      </w:r>
      <w:r w:rsidR="00F10FBF">
        <w:rPr>
          <w:rFonts w:cs="Arial"/>
          <w:b/>
          <w:szCs w:val="22"/>
        </w:rPr>
        <w:t xml:space="preserve"> </w:t>
      </w:r>
      <w:r w:rsidRPr="008443AA">
        <w:rPr>
          <w:rFonts w:cs="Arial"/>
          <w:b/>
          <w:szCs w:val="22"/>
        </w:rPr>
        <w:t>presupuestaria:</w:t>
      </w:r>
    </w:p>
    <w:p w14:paraId="591BD1B3" w14:textId="77777777" w:rsidR="00836FEB" w:rsidRPr="00B649CF" w:rsidRDefault="00836FEB" w:rsidP="000317E6">
      <w:pPr>
        <w:ind w:left="720"/>
        <w:rPr>
          <w:rFonts w:cs="Arial"/>
          <w:b/>
          <w:sz w:val="12"/>
          <w:szCs w:val="28"/>
        </w:rPr>
      </w:pPr>
    </w:p>
    <w:p w14:paraId="1B48A15D" w14:textId="50280859" w:rsidR="00836FEB" w:rsidRDefault="00836FEB" w:rsidP="000317E6">
      <w:pPr>
        <w:rPr>
          <w:rFonts w:cs="Arial"/>
          <w:b/>
          <w:sz w:val="22"/>
          <w:szCs w:val="22"/>
          <w:lang w:val="es-ES" w:eastAsia="ar-SA"/>
        </w:rPr>
      </w:pPr>
      <w:r w:rsidRPr="008443AA">
        <w:rPr>
          <w:rFonts w:cs="Arial"/>
          <w:b/>
          <w:sz w:val="22"/>
          <w:szCs w:val="22"/>
          <w:lang w:val="es-ES" w:eastAsia="ar-SA"/>
        </w:rPr>
        <w:t>Correspondiendo</w:t>
      </w:r>
      <w:r w:rsidR="00F10FBF">
        <w:rPr>
          <w:rFonts w:cs="Arial"/>
          <w:b/>
          <w:sz w:val="22"/>
          <w:szCs w:val="22"/>
          <w:lang w:val="es-ES" w:eastAsia="ar-SA"/>
        </w:rPr>
        <w:t xml:space="preserve"> </w:t>
      </w:r>
      <w:r w:rsidRPr="008443AA">
        <w:rPr>
          <w:rFonts w:cs="Arial"/>
          <w:b/>
          <w:sz w:val="22"/>
          <w:szCs w:val="22"/>
          <w:lang w:val="es-ES" w:eastAsia="ar-SA"/>
        </w:rPr>
        <w:t>dicha</w:t>
      </w:r>
      <w:r w:rsidR="00F10FBF">
        <w:rPr>
          <w:rFonts w:cs="Arial"/>
          <w:b/>
          <w:sz w:val="22"/>
          <w:szCs w:val="22"/>
          <w:lang w:val="es-ES" w:eastAsia="ar-SA"/>
        </w:rPr>
        <w:t xml:space="preserve"> </w:t>
      </w:r>
      <w:r w:rsidRPr="008443AA">
        <w:rPr>
          <w:rFonts w:cs="Arial"/>
          <w:b/>
          <w:sz w:val="22"/>
          <w:szCs w:val="22"/>
          <w:lang w:val="es-ES" w:eastAsia="ar-SA"/>
        </w:rPr>
        <w:t>disponibilidad</w:t>
      </w:r>
      <w:r w:rsidR="00F10FBF">
        <w:rPr>
          <w:rFonts w:cs="Arial"/>
          <w:b/>
          <w:sz w:val="22"/>
          <w:szCs w:val="22"/>
          <w:lang w:val="es-ES" w:eastAsia="ar-SA"/>
        </w:rPr>
        <w:t xml:space="preserve"> </w:t>
      </w:r>
      <w:r w:rsidRPr="008443AA">
        <w:rPr>
          <w:rFonts w:cs="Arial"/>
          <w:b/>
          <w:sz w:val="22"/>
          <w:szCs w:val="22"/>
          <w:lang w:val="es-ES" w:eastAsia="ar-SA"/>
        </w:rPr>
        <w:t>a</w:t>
      </w:r>
      <w:r w:rsidR="00F10FBF">
        <w:rPr>
          <w:rFonts w:cs="Arial"/>
          <w:b/>
          <w:sz w:val="22"/>
          <w:szCs w:val="22"/>
          <w:lang w:val="es-ES" w:eastAsia="ar-SA"/>
        </w:rPr>
        <w:t xml:space="preserve"> </w:t>
      </w:r>
      <w:r w:rsidRPr="008443AA">
        <w:rPr>
          <w:rFonts w:cs="Arial"/>
          <w:b/>
          <w:sz w:val="22"/>
          <w:szCs w:val="22"/>
          <w:lang w:val="es-ES" w:eastAsia="ar-SA"/>
        </w:rPr>
        <w:t>recursos:</w:t>
      </w:r>
    </w:p>
    <w:p w14:paraId="4C631E63" w14:textId="77777777" w:rsidR="002D1337" w:rsidRPr="00C51EC5" w:rsidRDefault="002D1337" w:rsidP="000317E6">
      <w:pPr>
        <w:rPr>
          <w:rFonts w:cs="Arial"/>
          <w:b/>
          <w:sz w:val="14"/>
          <w:szCs w:val="22"/>
          <w:lang w:val="es-ES" w:eastAsia="ar-SA"/>
        </w:rPr>
      </w:pPr>
    </w:p>
    <w:p w14:paraId="11919F3F" w14:textId="5B0573EC" w:rsidR="00836FEB" w:rsidRPr="007771B3" w:rsidRDefault="0075745A" w:rsidP="000317E6">
      <w:pPr>
        <w:rPr>
          <w:rFonts w:cs="Arial"/>
          <w:b/>
          <w:sz w:val="22"/>
          <w:szCs w:val="22"/>
          <w:lang w:val="es-ES" w:eastAsia="ar-SA"/>
        </w:rPr>
      </w:pPr>
      <w:r w:rsidRPr="00990326">
        <w:rPr>
          <w:rFonts w:cs="Arial"/>
          <w:sz w:val="22"/>
          <w:szCs w:val="22"/>
          <w:lang w:val="es-ES" w:eastAsia="ar-SA"/>
        </w:rPr>
        <w:t>Fiscales</w:t>
      </w:r>
      <w:r w:rsidR="00F10FBF">
        <w:rPr>
          <w:rFonts w:cs="Arial"/>
          <w:sz w:val="22"/>
          <w:szCs w:val="22"/>
          <w:lang w:val="es-ES" w:eastAsia="ar-SA"/>
        </w:rPr>
        <w:t xml:space="preserve"> </w:t>
      </w:r>
      <w:proofErr w:type="gramStart"/>
      <w:r w:rsidR="008733D0" w:rsidRPr="006969E2">
        <w:rPr>
          <w:rFonts w:cs="Arial"/>
          <w:b/>
          <w:sz w:val="22"/>
          <w:szCs w:val="22"/>
          <w:lang w:val="es-ES" w:eastAsia="ar-SA"/>
        </w:rPr>
        <w:t>(</w:t>
      </w:r>
      <w:r w:rsidR="00F10FBF">
        <w:rPr>
          <w:rFonts w:cs="Arial"/>
          <w:b/>
          <w:sz w:val="22"/>
          <w:szCs w:val="22"/>
          <w:lang w:val="es-ES" w:eastAsia="ar-SA"/>
        </w:rPr>
        <w:t xml:space="preserve"> </w:t>
      </w:r>
      <w:r w:rsidR="00EB29CD" w:rsidRPr="006969E2">
        <w:rPr>
          <w:rFonts w:cs="Arial"/>
          <w:b/>
          <w:sz w:val="22"/>
          <w:szCs w:val="22"/>
          <w:lang w:val="es-ES" w:eastAsia="ar-SA"/>
        </w:rPr>
        <w:t>X</w:t>
      </w:r>
      <w:proofErr w:type="gramEnd"/>
      <w:r w:rsidR="00F10FBF">
        <w:rPr>
          <w:rFonts w:cs="Arial"/>
          <w:b/>
          <w:sz w:val="22"/>
          <w:szCs w:val="22"/>
          <w:lang w:val="es-ES" w:eastAsia="ar-SA"/>
        </w:rPr>
        <w:t xml:space="preserve"> </w:t>
      </w:r>
      <w:r w:rsidR="00EB29CD" w:rsidRPr="006969E2">
        <w:rPr>
          <w:rFonts w:cs="Arial"/>
          <w:b/>
          <w:sz w:val="22"/>
          <w:szCs w:val="22"/>
          <w:lang w:val="es-ES" w:eastAsia="ar-SA"/>
        </w:rPr>
        <w:t>)</w:t>
      </w:r>
    </w:p>
    <w:p w14:paraId="1A970137" w14:textId="77777777" w:rsidR="00836FEB" w:rsidRPr="00B649CF" w:rsidRDefault="00836FEB" w:rsidP="000317E6">
      <w:pPr>
        <w:rPr>
          <w:rFonts w:cs="Arial"/>
          <w:sz w:val="16"/>
          <w:szCs w:val="22"/>
        </w:rPr>
      </w:pPr>
    </w:p>
    <w:p w14:paraId="29CA0C9B" w14:textId="3C3C225F" w:rsidR="00467A6C" w:rsidRPr="009418E5" w:rsidRDefault="00467A6C" w:rsidP="00467A6C">
      <w:pPr>
        <w:pStyle w:val="Texto0"/>
        <w:spacing w:after="0" w:line="240" w:lineRule="auto"/>
        <w:ind w:firstLine="0"/>
        <w:rPr>
          <w:sz w:val="22"/>
          <w:szCs w:val="22"/>
        </w:rPr>
      </w:pPr>
      <w:r>
        <w:rPr>
          <w:sz w:val="22"/>
          <w:szCs w:val="22"/>
        </w:rPr>
        <w:t>D</w:t>
      </w:r>
      <w:r w:rsidRPr="00422598">
        <w:rPr>
          <w:sz w:val="22"/>
          <w:szCs w:val="22"/>
        </w:rPr>
        <w:t>e</w:t>
      </w:r>
      <w:r w:rsidR="00F10FBF">
        <w:rPr>
          <w:sz w:val="22"/>
          <w:szCs w:val="22"/>
        </w:rPr>
        <w:t xml:space="preserve"> </w:t>
      </w:r>
      <w:r w:rsidRPr="00422598">
        <w:rPr>
          <w:sz w:val="22"/>
          <w:szCs w:val="22"/>
        </w:rPr>
        <w:t>conformidad</w:t>
      </w:r>
      <w:r w:rsidR="00F10FBF">
        <w:rPr>
          <w:sz w:val="22"/>
          <w:szCs w:val="22"/>
        </w:rPr>
        <w:t xml:space="preserve"> </w:t>
      </w:r>
      <w:r w:rsidRPr="00422598">
        <w:rPr>
          <w:sz w:val="22"/>
          <w:szCs w:val="22"/>
        </w:rPr>
        <w:t>con</w:t>
      </w:r>
      <w:r w:rsidR="00F10FBF">
        <w:rPr>
          <w:sz w:val="22"/>
          <w:szCs w:val="22"/>
        </w:rPr>
        <w:t xml:space="preserve"> </w:t>
      </w:r>
      <w:r w:rsidRPr="00422598">
        <w:rPr>
          <w:sz w:val="22"/>
          <w:szCs w:val="22"/>
        </w:rPr>
        <w:t>el</w:t>
      </w:r>
      <w:r w:rsidR="00F10FBF">
        <w:rPr>
          <w:sz w:val="22"/>
          <w:szCs w:val="22"/>
        </w:rPr>
        <w:t xml:space="preserve"> </w:t>
      </w:r>
      <w:r w:rsidRPr="00422598">
        <w:rPr>
          <w:sz w:val="22"/>
          <w:szCs w:val="22"/>
        </w:rPr>
        <w:t>Oficio</w:t>
      </w:r>
      <w:r w:rsidR="00F10FBF">
        <w:rPr>
          <w:sz w:val="22"/>
          <w:szCs w:val="22"/>
        </w:rPr>
        <w:t xml:space="preserve"> </w:t>
      </w:r>
      <w:r w:rsidRPr="00422598">
        <w:rPr>
          <w:sz w:val="22"/>
          <w:szCs w:val="22"/>
        </w:rPr>
        <w:t>número</w:t>
      </w:r>
      <w:r w:rsidR="00F10FBF">
        <w:rPr>
          <w:sz w:val="22"/>
          <w:szCs w:val="22"/>
        </w:rPr>
        <w:t xml:space="preserve"> </w:t>
      </w:r>
      <w:r w:rsidRPr="00422598">
        <w:rPr>
          <w:sz w:val="22"/>
          <w:szCs w:val="22"/>
        </w:rPr>
        <w:t>DGPyP-2345-2021</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fecha</w:t>
      </w:r>
      <w:r w:rsidR="00F10FBF">
        <w:rPr>
          <w:sz w:val="22"/>
          <w:szCs w:val="22"/>
        </w:rPr>
        <w:t xml:space="preserve"> </w:t>
      </w:r>
      <w:r w:rsidRPr="00422598">
        <w:rPr>
          <w:sz w:val="22"/>
          <w:szCs w:val="22"/>
        </w:rPr>
        <w:t>16</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diciembre</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2021,</w:t>
      </w:r>
      <w:r w:rsidR="00F10FBF">
        <w:rPr>
          <w:sz w:val="22"/>
          <w:szCs w:val="22"/>
        </w:rPr>
        <w:t xml:space="preserve"> </w:t>
      </w:r>
      <w:r w:rsidRPr="00422598">
        <w:rPr>
          <w:sz w:val="22"/>
          <w:szCs w:val="22"/>
        </w:rPr>
        <w:t>emitido</w:t>
      </w:r>
      <w:r w:rsidR="00F10FBF">
        <w:rPr>
          <w:sz w:val="22"/>
          <w:szCs w:val="22"/>
        </w:rPr>
        <w:t xml:space="preserve"> </w:t>
      </w:r>
      <w:r w:rsidRPr="00422598">
        <w:rPr>
          <w:sz w:val="22"/>
          <w:szCs w:val="22"/>
        </w:rPr>
        <w:t>por</w:t>
      </w:r>
      <w:r w:rsidR="00F10FBF">
        <w:rPr>
          <w:sz w:val="22"/>
          <w:szCs w:val="22"/>
        </w:rPr>
        <w:t xml:space="preserve"> </w:t>
      </w:r>
      <w:r w:rsidRPr="00422598">
        <w:rPr>
          <w:sz w:val="22"/>
          <w:szCs w:val="22"/>
        </w:rPr>
        <w:t>la</w:t>
      </w:r>
      <w:r w:rsidR="00F10FBF">
        <w:rPr>
          <w:sz w:val="22"/>
          <w:szCs w:val="22"/>
        </w:rPr>
        <w:t xml:space="preserve"> </w:t>
      </w:r>
      <w:r w:rsidRPr="00422598">
        <w:rPr>
          <w:sz w:val="22"/>
          <w:szCs w:val="22"/>
        </w:rPr>
        <w:t>Dirección</w:t>
      </w:r>
      <w:r w:rsidR="00F10FBF">
        <w:rPr>
          <w:sz w:val="22"/>
          <w:szCs w:val="22"/>
        </w:rPr>
        <w:t xml:space="preserve"> </w:t>
      </w:r>
      <w:r w:rsidRPr="00422598">
        <w:rPr>
          <w:sz w:val="22"/>
          <w:szCs w:val="22"/>
        </w:rPr>
        <w:t>General</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Programación,</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Presupuesto</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la</w:t>
      </w:r>
      <w:r w:rsidR="00F10FBF">
        <w:rPr>
          <w:sz w:val="22"/>
          <w:szCs w:val="22"/>
        </w:rPr>
        <w:t xml:space="preserve"> </w:t>
      </w:r>
      <w:r w:rsidRPr="00422598">
        <w:rPr>
          <w:sz w:val="22"/>
          <w:szCs w:val="22"/>
        </w:rPr>
        <w:t>Secretaria</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Hacienda</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Crédito</w:t>
      </w:r>
      <w:r w:rsidR="00F10FBF">
        <w:rPr>
          <w:sz w:val="22"/>
          <w:szCs w:val="22"/>
        </w:rPr>
        <w:t xml:space="preserve"> </w:t>
      </w:r>
      <w:r w:rsidRPr="00422598">
        <w:rPr>
          <w:sz w:val="22"/>
          <w:szCs w:val="22"/>
        </w:rPr>
        <w:t>Público,</w:t>
      </w:r>
      <w:r w:rsidR="00F10FBF">
        <w:rPr>
          <w:sz w:val="22"/>
          <w:szCs w:val="22"/>
        </w:rPr>
        <w:t xml:space="preserve"> </w:t>
      </w:r>
      <w:r w:rsidRPr="00422598">
        <w:rPr>
          <w:sz w:val="22"/>
          <w:szCs w:val="22"/>
        </w:rPr>
        <w:t>asimismo,</w:t>
      </w:r>
      <w:r w:rsidR="00F10FBF">
        <w:rPr>
          <w:sz w:val="22"/>
          <w:szCs w:val="22"/>
        </w:rPr>
        <w:t xml:space="preserve"> </w:t>
      </w:r>
      <w:r w:rsidRPr="00422598">
        <w:rPr>
          <w:sz w:val="22"/>
          <w:szCs w:val="22"/>
        </w:rPr>
        <w:t>con</w:t>
      </w:r>
      <w:r w:rsidR="00F10FBF">
        <w:rPr>
          <w:sz w:val="22"/>
          <w:szCs w:val="22"/>
        </w:rPr>
        <w:t xml:space="preserve"> </w:t>
      </w:r>
      <w:r w:rsidRPr="00422598">
        <w:rPr>
          <w:sz w:val="22"/>
          <w:szCs w:val="22"/>
        </w:rPr>
        <w:t>fundamento</w:t>
      </w:r>
      <w:r w:rsidR="00F10FBF">
        <w:rPr>
          <w:sz w:val="22"/>
          <w:szCs w:val="22"/>
        </w:rPr>
        <w:t xml:space="preserve"> </w:t>
      </w:r>
      <w:r w:rsidRPr="00422598">
        <w:rPr>
          <w:sz w:val="22"/>
          <w:szCs w:val="22"/>
        </w:rPr>
        <w:t>en</w:t>
      </w:r>
      <w:r w:rsidR="00F10FBF">
        <w:rPr>
          <w:sz w:val="22"/>
          <w:szCs w:val="22"/>
        </w:rPr>
        <w:t xml:space="preserve"> </w:t>
      </w:r>
      <w:r w:rsidRPr="00422598">
        <w:rPr>
          <w:sz w:val="22"/>
          <w:szCs w:val="22"/>
        </w:rPr>
        <w:t>los</w:t>
      </w:r>
      <w:r w:rsidR="00F10FBF">
        <w:rPr>
          <w:sz w:val="22"/>
          <w:szCs w:val="22"/>
        </w:rPr>
        <w:t xml:space="preserve"> </w:t>
      </w:r>
      <w:r w:rsidRPr="00422598">
        <w:rPr>
          <w:sz w:val="22"/>
          <w:szCs w:val="22"/>
        </w:rPr>
        <w:t>artículos</w:t>
      </w:r>
      <w:r w:rsidR="00F10FBF">
        <w:rPr>
          <w:sz w:val="22"/>
          <w:szCs w:val="22"/>
        </w:rPr>
        <w:t xml:space="preserve"> </w:t>
      </w:r>
      <w:r w:rsidRPr="00422598">
        <w:rPr>
          <w:sz w:val="22"/>
          <w:szCs w:val="22"/>
        </w:rPr>
        <w:t>4,</w:t>
      </w:r>
      <w:r w:rsidR="00F10FBF">
        <w:rPr>
          <w:sz w:val="22"/>
          <w:szCs w:val="22"/>
        </w:rPr>
        <w:t xml:space="preserve">  </w:t>
      </w:r>
      <w:r w:rsidRPr="00422598">
        <w:rPr>
          <w:sz w:val="22"/>
          <w:szCs w:val="22"/>
        </w:rPr>
        <w:t>5</w:t>
      </w:r>
      <w:r w:rsidR="00F10FBF">
        <w:rPr>
          <w:sz w:val="22"/>
          <w:szCs w:val="22"/>
        </w:rPr>
        <w:t xml:space="preserve"> </w:t>
      </w:r>
      <w:r w:rsidRPr="00422598">
        <w:rPr>
          <w:sz w:val="22"/>
          <w:szCs w:val="22"/>
        </w:rPr>
        <w:t>fracción</w:t>
      </w:r>
      <w:r w:rsidR="00F10FBF">
        <w:rPr>
          <w:sz w:val="22"/>
          <w:szCs w:val="22"/>
        </w:rPr>
        <w:t xml:space="preserve"> </w:t>
      </w:r>
      <w:r w:rsidRPr="00422598">
        <w:rPr>
          <w:sz w:val="22"/>
          <w:szCs w:val="22"/>
        </w:rPr>
        <w:t>II,</w:t>
      </w:r>
      <w:r w:rsidR="00F10FBF">
        <w:rPr>
          <w:sz w:val="22"/>
          <w:szCs w:val="22"/>
        </w:rPr>
        <w:t xml:space="preserve"> </w:t>
      </w:r>
      <w:r w:rsidRPr="00422598">
        <w:rPr>
          <w:sz w:val="22"/>
          <w:szCs w:val="22"/>
        </w:rPr>
        <w:t>inciso</w:t>
      </w:r>
      <w:r w:rsidR="00F10FBF">
        <w:rPr>
          <w:sz w:val="22"/>
          <w:szCs w:val="22"/>
        </w:rPr>
        <w:t xml:space="preserve"> </w:t>
      </w:r>
      <w:r w:rsidRPr="00422598">
        <w:rPr>
          <w:sz w:val="22"/>
          <w:szCs w:val="22"/>
        </w:rPr>
        <w:t>b),</w:t>
      </w:r>
      <w:r w:rsidR="00F10FBF">
        <w:rPr>
          <w:sz w:val="22"/>
          <w:szCs w:val="22"/>
        </w:rPr>
        <w:t xml:space="preserve"> </w:t>
      </w:r>
      <w:r w:rsidRPr="00422598">
        <w:rPr>
          <w:sz w:val="22"/>
          <w:szCs w:val="22"/>
        </w:rPr>
        <w:t>6</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23</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la</w:t>
      </w:r>
      <w:r w:rsidR="00F10FBF">
        <w:rPr>
          <w:sz w:val="22"/>
          <w:szCs w:val="22"/>
        </w:rPr>
        <w:t xml:space="preserve"> </w:t>
      </w:r>
      <w:r w:rsidRPr="00422598">
        <w:rPr>
          <w:sz w:val="22"/>
          <w:szCs w:val="22"/>
        </w:rPr>
        <w:t>Ley</w:t>
      </w:r>
      <w:r w:rsidR="00F10FBF">
        <w:rPr>
          <w:sz w:val="22"/>
          <w:szCs w:val="22"/>
        </w:rPr>
        <w:t xml:space="preserve"> </w:t>
      </w:r>
      <w:r w:rsidRPr="00422598">
        <w:rPr>
          <w:sz w:val="22"/>
          <w:szCs w:val="22"/>
        </w:rPr>
        <w:t>Federal</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Presupuesto</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Responsabilidad</w:t>
      </w:r>
      <w:r w:rsidR="00F10FBF">
        <w:rPr>
          <w:sz w:val="22"/>
          <w:szCs w:val="22"/>
        </w:rPr>
        <w:t xml:space="preserve"> </w:t>
      </w:r>
      <w:r w:rsidRPr="00422598">
        <w:rPr>
          <w:sz w:val="22"/>
          <w:szCs w:val="22"/>
        </w:rPr>
        <w:t>Hacendaria;</w:t>
      </w:r>
      <w:r w:rsidR="00F10FBF">
        <w:rPr>
          <w:sz w:val="22"/>
          <w:szCs w:val="22"/>
        </w:rPr>
        <w:t xml:space="preserve"> </w:t>
      </w:r>
      <w:r w:rsidRPr="00422598">
        <w:rPr>
          <w:sz w:val="22"/>
          <w:szCs w:val="22"/>
        </w:rPr>
        <w:t>8</w:t>
      </w:r>
      <w:r w:rsidR="00F10FBF">
        <w:rPr>
          <w:sz w:val="22"/>
          <w:szCs w:val="22"/>
        </w:rPr>
        <w:t xml:space="preserve"> </w:t>
      </w:r>
      <w:r w:rsidRPr="00422598">
        <w:rPr>
          <w:sz w:val="22"/>
          <w:szCs w:val="22"/>
        </w:rPr>
        <w:t>fracción</w:t>
      </w:r>
      <w:r w:rsidR="00F10FBF">
        <w:rPr>
          <w:sz w:val="22"/>
          <w:szCs w:val="22"/>
        </w:rPr>
        <w:t xml:space="preserve"> </w:t>
      </w:r>
      <w:r w:rsidRPr="00422598">
        <w:rPr>
          <w:sz w:val="22"/>
          <w:szCs w:val="22"/>
        </w:rPr>
        <w:t>II</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64</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65</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su</w:t>
      </w:r>
      <w:r w:rsidR="00F10FBF">
        <w:rPr>
          <w:sz w:val="22"/>
          <w:szCs w:val="22"/>
        </w:rPr>
        <w:t xml:space="preserve"> </w:t>
      </w:r>
      <w:r w:rsidRPr="00422598">
        <w:rPr>
          <w:sz w:val="22"/>
          <w:szCs w:val="22"/>
        </w:rPr>
        <w:t>Reglamento;</w:t>
      </w:r>
      <w:r w:rsidR="00F10FBF">
        <w:rPr>
          <w:sz w:val="22"/>
          <w:szCs w:val="22"/>
        </w:rPr>
        <w:t xml:space="preserve"> </w:t>
      </w:r>
      <w:r w:rsidRPr="00422598">
        <w:rPr>
          <w:sz w:val="22"/>
          <w:szCs w:val="22"/>
        </w:rPr>
        <w:t>24</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25</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la</w:t>
      </w:r>
      <w:r w:rsidR="00F10FBF">
        <w:rPr>
          <w:sz w:val="22"/>
          <w:szCs w:val="22"/>
        </w:rPr>
        <w:t xml:space="preserve"> </w:t>
      </w:r>
      <w:r w:rsidRPr="00422598">
        <w:rPr>
          <w:sz w:val="22"/>
          <w:szCs w:val="22"/>
        </w:rPr>
        <w:t>Ley</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Adquisiciones,</w:t>
      </w:r>
      <w:r w:rsidR="00F10FBF">
        <w:rPr>
          <w:sz w:val="22"/>
          <w:szCs w:val="22"/>
        </w:rPr>
        <w:t xml:space="preserve"> </w:t>
      </w:r>
      <w:r w:rsidRPr="00422598">
        <w:rPr>
          <w:sz w:val="22"/>
          <w:szCs w:val="22"/>
        </w:rPr>
        <w:t>Arrendamientos</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Servicios</w:t>
      </w:r>
      <w:r w:rsidR="00F10FBF">
        <w:rPr>
          <w:sz w:val="22"/>
          <w:szCs w:val="22"/>
        </w:rPr>
        <w:t xml:space="preserve"> </w:t>
      </w:r>
      <w:r w:rsidRPr="00422598">
        <w:rPr>
          <w:sz w:val="22"/>
          <w:szCs w:val="22"/>
        </w:rPr>
        <w:t>del</w:t>
      </w:r>
      <w:r w:rsidR="00F10FBF">
        <w:rPr>
          <w:sz w:val="22"/>
          <w:szCs w:val="22"/>
        </w:rPr>
        <w:t xml:space="preserve"> </w:t>
      </w:r>
      <w:r w:rsidRPr="00422598">
        <w:rPr>
          <w:sz w:val="22"/>
          <w:szCs w:val="22"/>
        </w:rPr>
        <w:t>Sector</w:t>
      </w:r>
      <w:r w:rsidR="00F10FBF">
        <w:rPr>
          <w:sz w:val="22"/>
          <w:szCs w:val="22"/>
        </w:rPr>
        <w:t xml:space="preserve"> </w:t>
      </w:r>
      <w:r w:rsidRPr="00422598">
        <w:rPr>
          <w:sz w:val="22"/>
          <w:szCs w:val="22"/>
        </w:rPr>
        <w:t>Público;</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65</w:t>
      </w:r>
      <w:r w:rsidR="00F10FBF">
        <w:rPr>
          <w:sz w:val="22"/>
          <w:szCs w:val="22"/>
        </w:rPr>
        <w:t xml:space="preserve"> </w:t>
      </w:r>
      <w:r w:rsidRPr="00422598">
        <w:rPr>
          <w:sz w:val="22"/>
          <w:szCs w:val="22"/>
        </w:rPr>
        <w:t>Fracción</w:t>
      </w:r>
      <w:r w:rsidR="00F10FBF">
        <w:rPr>
          <w:sz w:val="22"/>
          <w:szCs w:val="22"/>
        </w:rPr>
        <w:t xml:space="preserve"> </w:t>
      </w:r>
      <w:r w:rsidRPr="00422598">
        <w:rPr>
          <w:sz w:val="22"/>
          <w:szCs w:val="22"/>
        </w:rPr>
        <w:t>XI</w:t>
      </w:r>
      <w:r w:rsidR="00F10FBF">
        <w:rPr>
          <w:sz w:val="22"/>
          <w:szCs w:val="22"/>
        </w:rPr>
        <w:t xml:space="preserve"> </w:t>
      </w:r>
      <w:r w:rsidRPr="00422598">
        <w:rPr>
          <w:sz w:val="22"/>
          <w:szCs w:val="22"/>
        </w:rPr>
        <w:t>del</w:t>
      </w:r>
      <w:r w:rsidR="00F10FBF">
        <w:rPr>
          <w:sz w:val="22"/>
          <w:szCs w:val="22"/>
        </w:rPr>
        <w:t xml:space="preserve"> </w:t>
      </w:r>
      <w:r w:rsidRPr="00422598">
        <w:rPr>
          <w:sz w:val="22"/>
          <w:szCs w:val="22"/>
        </w:rPr>
        <w:t>Reglamento</w:t>
      </w:r>
      <w:r w:rsidR="00F10FBF">
        <w:rPr>
          <w:sz w:val="22"/>
          <w:szCs w:val="22"/>
        </w:rPr>
        <w:t xml:space="preserve"> </w:t>
      </w:r>
      <w:r w:rsidRPr="00422598">
        <w:rPr>
          <w:sz w:val="22"/>
          <w:szCs w:val="22"/>
        </w:rPr>
        <w:t>Interior</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la</w:t>
      </w:r>
      <w:r w:rsidR="00F10FBF">
        <w:rPr>
          <w:sz w:val="22"/>
          <w:szCs w:val="22"/>
        </w:rPr>
        <w:t xml:space="preserve"> </w:t>
      </w:r>
      <w:r w:rsidRPr="00422598">
        <w:rPr>
          <w:sz w:val="22"/>
          <w:szCs w:val="22"/>
        </w:rPr>
        <w:t>Secretaría</w:t>
      </w:r>
      <w:r w:rsidR="00F10FBF">
        <w:rPr>
          <w:sz w:val="22"/>
          <w:szCs w:val="22"/>
        </w:rPr>
        <w:t xml:space="preserve"> </w:t>
      </w:r>
      <w:r w:rsidRPr="00422598">
        <w:rPr>
          <w:sz w:val="22"/>
          <w:szCs w:val="22"/>
        </w:rPr>
        <w:t>de</w:t>
      </w:r>
      <w:r w:rsidR="00F10FBF">
        <w:rPr>
          <w:sz w:val="22"/>
          <w:szCs w:val="22"/>
        </w:rPr>
        <w:t xml:space="preserve"> </w:t>
      </w:r>
      <w:r w:rsidRPr="00422598">
        <w:rPr>
          <w:sz w:val="22"/>
          <w:szCs w:val="22"/>
        </w:rPr>
        <w:t>Hacienda</w:t>
      </w:r>
      <w:r w:rsidR="00F10FBF">
        <w:rPr>
          <w:sz w:val="22"/>
          <w:szCs w:val="22"/>
        </w:rPr>
        <w:t xml:space="preserve"> </w:t>
      </w:r>
      <w:r w:rsidRPr="00422598">
        <w:rPr>
          <w:sz w:val="22"/>
          <w:szCs w:val="22"/>
        </w:rPr>
        <w:t>y</w:t>
      </w:r>
      <w:r w:rsidR="00F10FBF">
        <w:rPr>
          <w:sz w:val="22"/>
          <w:szCs w:val="22"/>
        </w:rPr>
        <w:t xml:space="preserve"> </w:t>
      </w:r>
      <w:r w:rsidRPr="00422598">
        <w:rPr>
          <w:sz w:val="22"/>
          <w:szCs w:val="22"/>
        </w:rPr>
        <w:t>Crédito</w:t>
      </w:r>
      <w:r w:rsidR="00F10FBF">
        <w:rPr>
          <w:sz w:val="22"/>
          <w:szCs w:val="22"/>
        </w:rPr>
        <w:t xml:space="preserve"> </w:t>
      </w:r>
      <w:r w:rsidRPr="00422598">
        <w:rPr>
          <w:sz w:val="22"/>
          <w:szCs w:val="22"/>
        </w:rPr>
        <w:t>Público.</w:t>
      </w:r>
    </w:p>
    <w:p w14:paraId="2B67922C" w14:textId="77777777" w:rsidR="00836FEB" w:rsidRPr="008443AA" w:rsidRDefault="00836FEB" w:rsidP="000317E6">
      <w:pPr>
        <w:rPr>
          <w:rFonts w:cs="Arial"/>
          <w:sz w:val="22"/>
          <w:szCs w:val="22"/>
        </w:rPr>
      </w:pPr>
    </w:p>
    <w:p w14:paraId="3F5F7E5F" w14:textId="16331F0A" w:rsidR="00836FEB" w:rsidRPr="008443AA" w:rsidRDefault="00836FEB" w:rsidP="000317E6">
      <w:pPr>
        <w:rPr>
          <w:rFonts w:cs="Arial"/>
          <w:sz w:val="22"/>
          <w:szCs w:val="22"/>
        </w:rPr>
      </w:pPr>
      <w:r w:rsidRPr="008443AA">
        <w:rPr>
          <w:rFonts w:cs="Arial"/>
          <w:sz w:val="22"/>
          <w:szCs w:val="22"/>
        </w:rPr>
        <w:t>Artículo</w:t>
      </w:r>
      <w:r w:rsidR="00F10FBF">
        <w:rPr>
          <w:rFonts w:cs="Arial"/>
          <w:sz w:val="22"/>
          <w:szCs w:val="22"/>
        </w:rPr>
        <w:t xml:space="preserve"> </w:t>
      </w:r>
      <w:r w:rsidRPr="008443AA">
        <w:rPr>
          <w:rFonts w:cs="Arial"/>
          <w:sz w:val="22"/>
          <w:szCs w:val="22"/>
        </w:rPr>
        <w:t>39,</w:t>
      </w:r>
      <w:r w:rsidR="00F10FBF">
        <w:rPr>
          <w:rFonts w:cs="Arial"/>
          <w:sz w:val="22"/>
          <w:szCs w:val="22"/>
        </w:rPr>
        <w:t xml:space="preserve"> </w:t>
      </w:r>
      <w:r w:rsidRPr="008443AA">
        <w:rPr>
          <w:rFonts w:cs="Arial"/>
          <w:sz w:val="22"/>
          <w:szCs w:val="22"/>
        </w:rPr>
        <w:t>fracción</w:t>
      </w:r>
      <w:r w:rsidR="00F10FBF">
        <w:rPr>
          <w:rFonts w:cs="Arial"/>
          <w:sz w:val="22"/>
          <w:szCs w:val="22"/>
        </w:rPr>
        <w:t xml:space="preserve"> </w:t>
      </w:r>
      <w:r w:rsidRPr="008443AA">
        <w:rPr>
          <w:rFonts w:cs="Arial"/>
          <w:sz w:val="22"/>
          <w:szCs w:val="22"/>
        </w:rPr>
        <w:t>I,</w:t>
      </w:r>
      <w:r w:rsidR="00F10FBF">
        <w:rPr>
          <w:rFonts w:cs="Arial"/>
          <w:sz w:val="22"/>
          <w:szCs w:val="22"/>
        </w:rPr>
        <w:t xml:space="preserve"> </w:t>
      </w:r>
      <w:r w:rsidRPr="008443AA">
        <w:rPr>
          <w:rFonts w:cs="Arial"/>
          <w:sz w:val="22"/>
          <w:szCs w:val="22"/>
        </w:rPr>
        <w:t>inciso</w:t>
      </w:r>
      <w:r w:rsidR="00F10FBF">
        <w:rPr>
          <w:rFonts w:cs="Arial"/>
          <w:sz w:val="22"/>
          <w:szCs w:val="22"/>
        </w:rPr>
        <w:t xml:space="preserve"> </w:t>
      </w:r>
      <w:r w:rsidRPr="008443AA">
        <w:rPr>
          <w:rFonts w:cs="Arial"/>
          <w:sz w:val="22"/>
          <w:szCs w:val="22"/>
        </w:rPr>
        <w:t>f)</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REGLAMENTO”.</w:t>
      </w:r>
    </w:p>
    <w:p w14:paraId="4D7FDAED" w14:textId="77777777" w:rsidR="00EB05BE" w:rsidRPr="00B649CF" w:rsidRDefault="00EB05BE" w:rsidP="000317E6">
      <w:pPr>
        <w:rPr>
          <w:rFonts w:cs="Arial"/>
          <w:b/>
          <w:sz w:val="18"/>
          <w:szCs w:val="24"/>
        </w:rPr>
      </w:pPr>
    </w:p>
    <w:p w14:paraId="3CFE9CD3" w14:textId="5A4D2543" w:rsidR="00555F5B" w:rsidRPr="00D43A7C" w:rsidRDefault="00836FEB" w:rsidP="000317E6">
      <w:pPr>
        <w:pStyle w:val="Texto0"/>
        <w:spacing w:after="0" w:line="240" w:lineRule="auto"/>
        <w:ind w:firstLine="0"/>
        <w:rPr>
          <w:b/>
          <w:sz w:val="22"/>
          <w:szCs w:val="22"/>
          <w:lang w:val="es-MX"/>
        </w:rPr>
      </w:pPr>
      <w:r w:rsidRPr="00D43A7C">
        <w:rPr>
          <w:b/>
          <w:sz w:val="22"/>
          <w:szCs w:val="22"/>
          <w:lang w:val="es-MX"/>
        </w:rPr>
        <w:t>Partida</w:t>
      </w:r>
      <w:r w:rsidR="00E75C12" w:rsidRPr="00D43A7C">
        <w:rPr>
          <w:b/>
          <w:sz w:val="22"/>
          <w:szCs w:val="22"/>
          <w:lang w:val="es-MX"/>
        </w:rPr>
        <w:t>s</w:t>
      </w:r>
      <w:r w:rsidR="00F10FBF" w:rsidRPr="00D43A7C">
        <w:rPr>
          <w:b/>
          <w:sz w:val="22"/>
          <w:szCs w:val="22"/>
          <w:lang w:val="es-MX"/>
        </w:rPr>
        <w:t xml:space="preserve"> </w:t>
      </w:r>
      <w:r w:rsidRPr="00D43A7C">
        <w:rPr>
          <w:b/>
          <w:sz w:val="22"/>
          <w:szCs w:val="22"/>
          <w:lang w:val="es-MX"/>
        </w:rPr>
        <w:t>presupuestal</w:t>
      </w:r>
      <w:r w:rsidR="00E75C12" w:rsidRPr="00D43A7C">
        <w:rPr>
          <w:b/>
          <w:sz w:val="22"/>
          <w:szCs w:val="22"/>
          <w:lang w:val="es-MX"/>
        </w:rPr>
        <w:t>es</w:t>
      </w:r>
      <w:r w:rsidRPr="00D43A7C">
        <w:rPr>
          <w:b/>
          <w:sz w:val="22"/>
          <w:szCs w:val="22"/>
          <w:lang w:val="es-MX"/>
        </w:rPr>
        <w:t>:</w:t>
      </w:r>
    </w:p>
    <w:p w14:paraId="0ED3259E" w14:textId="77777777" w:rsidR="006712A5" w:rsidRPr="00D43A7C" w:rsidRDefault="006712A5" w:rsidP="000317E6">
      <w:pPr>
        <w:pStyle w:val="Texto0"/>
        <w:tabs>
          <w:tab w:val="left" w:pos="9498"/>
        </w:tabs>
        <w:spacing w:after="0" w:line="240" w:lineRule="auto"/>
        <w:ind w:firstLine="0"/>
        <w:rPr>
          <w:sz w:val="22"/>
          <w:szCs w:val="24"/>
          <w:lang w:val="es-MX"/>
        </w:rPr>
      </w:pPr>
    </w:p>
    <w:p w14:paraId="7F4DB4F1" w14:textId="77777777" w:rsidR="00D43A7C" w:rsidRPr="00D43A7C" w:rsidRDefault="00D43A7C" w:rsidP="00D43A7C">
      <w:pPr>
        <w:pStyle w:val="Texto0"/>
        <w:rPr>
          <w:sz w:val="22"/>
          <w:szCs w:val="22"/>
          <w:lang w:val="es-MX"/>
        </w:rPr>
      </w:pPr>
      <w:r w:rsidRPr="00D43A7C">
        <w:rPr>
          <w:sz w:val="22"/>
          <w:szCs w:val="22"/>
          <w:lang w:val="es-MX"/>
        </w:rPr>
        <w:t>24601</w:t>
      </w:r>
      <w:r w:rsidRPr="00D43A7C">
        <w:rPr>
          <w:sz w:val="22"/>
          <w:szCs w:val="22"/>
          <w:lang w:val="es-MX"/>
        </w:rPr>
        <w:tab/>
        <w:t>Material eléctrico y electrónico</w:t>
      </w:r>
    </w:p>
    <w:p w14:paraId="63238952" w14:textId="77777777" w:rsidR="00D43A7C" w:rsidRPr="00D43A7C" w:rsidRDefault="00D43A7C" w:rsidP="00D43A7C">
      <w:pPr>
        <w:pStyle w:val="Texto0"/>
        <w:rPr>
          <w:sz w:val="22"/>
          <w:szCs w:val="22"/>
          <w:lang w:val="es-MX"/>
        </w:rPr>
      </w:pPr>
      <w:r w:rsidRPr="00D43A7C">
        <w:rPr>
          <w:sz w:val="22"/>
          <w:szCs w:val="22"/>
          <w:lang w:val="es-MX"/>
        </w:rPr>
        <w:t>24701</w:t>
      </w:r>
      <w:r w:rsidRPr="00D43A7C">
        <w:rPr>
          <w:sz w:val="22"/>
          <w:szCs w:val="22"/>
          <w:lang w:val="es-MX"/>
        </w:rPr>
        <w:tab/>
        <w:t>Artículos metálicos para la construcción</w:t>
      </w:r>
    </w:p>
    <w:p w14:paraId="6557EDB9" w14:textId="77777777" w:rsidR="00D43A7C" w:rsidRPr="00D43A7C" w:rsidRDefault="00D43A7C" w:rsidP="00D43A7C">
      <w:pPr>
        <w:pStyle w:val="Texto0"/>
        <w:rPr>
          <w:sz w:val="22"/>
          <w:szCs w:val="22"/>
          <w:lang w:val="es-MX"/>
        </w:rPr>
      </w:pPr>
      <w:r w:rsidRPr="00D43A7C">
        <w:rPr>
          <w:sz w:val="22"/>
          <w:szCs w:val="22"/>
          <w:lang w:val="es-MX"/>
        </w:rPr>
        <w:t>24901</w:t>
      </w:r>
      <w:r w:rsidRPr="00D43A7C">
        <w:rPr>
          <w:sz w:val="22"/>
          <w:szCs w:val="22"/>
          <w:lang w:val="es-MX"/>
        </w:rPr>
        <w:tab/>
        <w:t>Otros materiales y artículos de construcción y reparación</w:t>
      </w:r>
    </w:p>
    <w:p w14:paraId="7947B15D" w14:textId="77777777" w:rsidR="00D43A7C" w:rsidRPr="00D43A7C" w:rsidRDefault="00D43A7C" w:rsidP="00D43A7C">
      <w:pPr>
        <w:pStyle w:val="Texto0"/>
        <w:rPr>
          <w:sz w:val="22"/>
          <w:szCs w:val="22"/>
          <w:lang w:val="es-MX"/>
        </w:rPr>
      </w:pPr>
      <w:r w:rsidRPr="00D43A7C">
        <w:rPr>
          <w:sz w:val="22"/>
          <w:szCs w:val="22"/>
          <w:lang w:val="es-MX"/>
        </w:rPr>
        <w:t>29101</w:t>
      </w:r>
      <w:r w:rsidRPr="00D43A7C">
        <w:rPr>
          <w:sz w:val="22"/>
          <w:szCs w:val="22"/>
          <w:lang w:val="es-MX"/>
        </w:rPr>
        <w:tab/>
        <w:t>Herramientas menores</w:t>
      </w:r>
    </w:p>
    <w:p w14:paraId="4E6C30D9" w14:textId="77777777" w:rsidR="00D43A7C" w:rsidRPr="00D43A7C" w:rsidRDefault="00D43A7C" w:rsidP="00D43A7C">
      <w:pPr>
        <w:pStyle w:val="Texto0"/>
        <w:ind w:left="1418" w:hanging="1130"/>
        <w:rPr>
          <w:sz w:val="22"/>
          <w:szCs w:val="22"/>
          <w:lang w:val="es-MX"/>
        </w:rPr>
      </w:pPr>
      <w:r w:rsidRPr="00D43A7C">
        <w:rPr>
          <w:sz w:val="22"/>
          <w:szCs w:val="22"/>
          <w:lang w:val="es-MX"/>
        </w:rPr>
        <w:t>29301</w:t>
      </w:r>
      <w:r w:rsidRPr="00D43A7C">
        <w:rPr>
          <w:sz w:val="22"/>
          <w:szCs w:val="22"/>
          <w:lang w:val="es-MX"/>
        </w:rPr>
        <w:tab/>
        <w:t>Refacciones y accesorios menores de mobiliario y equipo de administración, educacional y recreativo</w:t>
      </w:r>
    </w:p>
    <w:p w14:paraId="279ADC9C" w14:textId="77777777" w:rsidR="00D43A7C" w:rsidRPr="00D43A7C" w:rsidRDefault="00D43A7C" w:rsidP="00D43A7C">
      <w:pPr>
        <w:pStyle w:val="Texto0"/>
        <w:ind w:left="1428" w:hanging="1140"/>
        <w:rPr>
          <w:sz w:val="22"/>
          <w:szCs w:val="22"/>
          <w:lang w:val="es-MX"/>
        </w:rPr>
      </w:pPr>
      <w:r w:rsidRPr="00D43A7C">
        <w:rPr>
          <w:sz w:val="22"/>
          <w:szCs w:val="22"/>
          <w:lang w:val="es-MX"/>
        </w:rPr>
        <w:t>29501</w:t>
      </w:r>
      <w:r w:rsidRPr="00D43A7C">
        <w:rPr>
          <w:sz w:val="22"/>
          <w:szCs w:val="22"/>
          <w:lang w:val="es-MX"/>
        </w:rPr>
        <w:tab/>
        <w:t>Refacciones y accesorios menores de equipo e instrumental médico y de laboratorio</w:t>
      </w:r>
    </w:p>
    <w:p w14:paraId="5ADFEABF" w14:textId="77777777" w:rsidR="00D43A7C" w:rsidRPr="00D43A7C" w:rsidRDefault="00D43A7C" w:rsidP="00D43A7C">
      <w:pPr>
        <w:pStyle w:val="Texto0"/>
        <w:rPr>
          <w:sz w:val="22"/>
          <w:szCs w:val="22"/>
          <w:lang w:val="es-MX"/>
        </w:rPr>
      </w:pPr>
      <w:r w:rsidRPr="00D43A7C">
        <w:rPr>
          <w:sz w:val="22"/>
          <w:szCs w:val="22"/>
          <w:lang w:val="es-MX"/>
        </w:rPr>
        <w:lastRenderedPageBreak/>
        <w:t>24801</w:t>
      </w:r>
      <w:r w:rsidRPr="00D43A7C">
        <w:rPr>
          <w:sz w:val="22"/>
          <w:szCs w:val="22"/>
          <w:lang w:val="es-MX"/>
        </w:rPr>
        <w:tab/>
        <w:t>Materiales complementarios</w:t>
      </w:r>
    </w:p>
    <w:p w14:paraId="3198E3FA" w14:textId="77777777" w:rsidR="00D43A7C" w:rsidRPr="00D43A7C" w:rsidRDefault="00D43A7C" w:rsidP="00D43A7C">
      <w:pPr>
        <w:pStyle w:val="Texto0"/>
        <w:rPr>
          <w:sz w:val="22"/>
          <w:szCs w:val="22"/>
          <w:lang w:val="es-MX"/>
        </w:rPr>
      </w:pPr>
      <w:r w:rsidRPr="00D43A7C">
        <w:rPr>
          <w:sz w:val="22"/>
          <w:szCs w:val="22"/>
          <w:lang w:val="es-MX"/>
        </w:rPr>
        <w:t>29201</w:t>
      </w:r>
      <w:r w:rsidRPr="00D43A7C">
        <w:rPr>
          <w:sz w:val="22"/>
          <w:szCs w:val="22"/>
          <w:lang w:val="es-MX"/>
        </w:rPr>
        <w:tab/>
        <w:t>Refacciones y accesorios menores de edificios</w:t>
      </w:r>
    </w:p>
    <w:p w14:paraId="1E7917E7" w14:textId="21BA1C73" w:rsidR="00D43A7C" w:rsidRPr="00D43A7C" w:rsidRDefault="00D43A7C" w:rsidP="00D43A7C">
      <w:pPr>
        <w:pStyle w:val="Texto0"/>
        <w:rPr>
          <w:sz w:val="22"/>
          <w:szCs w:val="22"/>
          <w:lang w:val="es-MX"/>
        </w:rPr>
      </w:pPr>
      <w:r w:rsidRPr="00D43A7C">
        <w:rPr>
          <w:sz w:val="22"/>
          <w:szCs w:val="22"/>
          <w:lang w:val="es-MX"/>
        </w:rPr>
        <w:t>29601</w:t>
      </w:r>
      <w:r w:rsidRPr="00D43A7C">
        <w:rPr>
          <w:sz w:val="22"/>
          <w:szCs w:val="22"/>
          <w:lang w:val="es-MX"/>
        </w:rPr>
        <w:tab/>
        <w:t>Refacciones y accesorios menores de equipo de transporte</w:t>
      </w:r>
    </w:p>
    <w:p w14:paraId="3AEE2240" w14:textId="787BA7FE" w:rsidR="00F417B4" w:rsidRPr="00D43A7C" w:rsidRDefault="00D43A7C" w:rsidP="00D43A7C">
      <w:pPr>
        <w:pStyle w:val="Texto0"/>
        <w:rPr>
          <w:sz w:val="22"/>
          <w:szCs w:val="22"/>
          <w:lang w:val="es-MX"/>
        </w:rPr>
      </w:pPr>
      <w:r w:rsidRPr="00D43A7C">
        <w:rPr>
          <w:sz w:val="22"/>
          <w:szCs w:val="22"/>
          <w:lang w:val="es-MX"/>
        </w:rPr>
        <w:t>29801</w:t>
      </w:r>
      <w:r w:rsidRPr="00D43A7C">
        <w:rPr>
          <w:sz w:val="22"/>
          <w:szCs w:val="22"/>
          <w:lang w:val="es-MX"/>
        </w:rPr>
        <w:tab/>
        <w:t>Refacciones y accesorios menores de maquinaria y otros equipos</w:t>
      </w:r>
    </w:p>
    <w:p w14:paraId="3AE8A97E" w14:textId="77777777" w:rsidR="00D43A7C" w:rsidRPr="00B649CF" w:rsidRDefault="00D43A7C" w:rsidP="00D43A7C">
      <w:pPr>
        <w:pStyle w:val="Texto0"/>
        <w:rPr>
          <w:szCs w:val="22"/>
        </w:rPr>
      </w:pPr>
    </w:p>
    <w:p w14:paraId="1D677C19" w14:textId="21D580ED" w:rsidR="00C40E40" w:rsidRDefault="00B649CF" w:rsidP="00C40E40">
      <w:pPr>
        <w:rPr>
          <w:rFonts w:cs="Arial"/>
          <w:sz w:val="22"/>
          <w:szCs w:val="22"/>
        </w:rPr>
      </w:pPr>
      <w:r w:rsidRPr="007741AF">
        <w:rPr>
          <w:sz w:val="22"/>
          <w:szCs w:val="22"/>
        </w:rPr>
        <w:t>No</w:t>
      </w:r>
      <w:r w:rsidR="00F10FBF">
        <w:rPr>
          <w:sz w:val="22"/>
          <w:szCs w:val="22"/>
        </w:rPr>
        <w:t xml:space="preserve"> </w:t>
      </w:r>
      <w:r w:rsidRPr="007741AF">
        <w:rPr>
          <w:sz w:val="22"/>
          <w:szCs w:val="22"/>
        </w:rPr>
        <w:t>se</w:t>
      </w:r>
      <w:r w:rsidR="00F10FBF">
        <w:rPr>
          <w:sz w:val="22"/>
          <w:szCs w:val="22"/>
        </w:rPr>
        <w:t xml:space="preserve"> </w:t>
      </w:r>
      <w:r w:rsidRPr="007741AF">
        <w:rPr>
          <w:sz w:val="22"/>
          <w:szCs w:val="22"/>
        </w:rPr>
        <w:t>omite</w:t>
      </w:r>
      <w:r w:rsidR="00F10FBF">
        <w:rPr>
          <w:sz w:val="22"/>
          <w:szCs w:val="22"/>
        </w:rPr>
        <w:t xml:space="preserve"> </w:t>
      </w:r>
      <w:r w:rsidRPr="007741AF">
        <w:rPr>
          <w:sz w:val="22"/>
          <w:szCs w:val="22"/>
        </w:rPr>
        <w:t>mencionar,</w:t>
      </w:r>
      <w:r w:rsidR="00F10FBF">
        <w:rPr>
          <w:sz w:val="22"/>
          <w:szCs w:val="22"/>
        </w:rPr>
        <w:t xml:space="preserve"> </w:t>
      </w:r>
      <w:r w:rsidRPr="007741AF">
        <w:rPr>
          <w:sz w:val="22"/>
          <w:szCs w:val="22"/>
        </w:rPr>
        <w:t>que</w:t>
      </w:r>
      <w:r w:rsidR="00F10FBF">
        <w:rPr>
          <w:sz w:val="22"/>
          <w:szCs w:val="22"/>
        </w:rPr>
        <w:t xml:space="preserve"> </w:t>
      </w:r>
      <w:r w:rsidRPr="007741AF">
        <w:rPr>
          <w:sz w:val="22"/>
          <w:szCs w:val="22"/>
        </w:rPr>
        <w:t>la</w:t>
      </w:r>
      <w:r w:rsidR="00F10FBF">
        <w:rPr>
          <w:sz w:val="22"/>
          <w:szCs w:val="22"/>
        </w:rPr>
        <w:t xml:space="preserve"> </w:t>
      </w:r>
      <w:r w:rsidRPr="007741AF">
        <w:rPr>
          <w:sz w:val="22"/>
          <w:szCs w:val="22"/>
        </w:rPr>
        <w:t>presente</w:t>
      </w:r>
      <w:r w:rsidR="00F10FBF">
        <w:rPr>
          <w:sz w:val="22"/>
          <w:szCs w:val="22"/>
        </w:rPr>
        <w:t xml:space="preserve"> </w:t>
      </w:r>
      <w:r w:rsidRPr="007741AF">
        <w:rPr>
          <w:sz w:val="22"/>
          <w:szCs w:val="22"/>
        </w:rPr>
        <w:t>contratación</w:t>
      </w:r>
      <w:r w:rsidR="00F10FBF">
        <w:rPr>
          <w:sz w:val="22"/>
          <w:szCs w:val="22"/>
        </w:rPr>
        <w:t xml:space="preserve"> </w:t>
      </w:r>
      <w:r w:rsidRPr="007741AF">
        <w:rPr>
          <w:sz w:val="22"/>
          <w:szCs w:val="22"/>
        </w:rPr>
        <w:t>se</w:t>
      </w:r>
      <w:r w:rsidR="00F10FBF">
        <w:rPr>
          <w:sz w:val="22"/>
          <w:szCs w:val="22"/>
        </w:rPr>
        <w:t xml:space="preserve"> </w:t>
      </w:r>
      <w:r w:rsidRPr="007741AF">
        <w:rPr>
          <w:sz w:val="22"/>
          <w:szCs w:val="22"/>
        </w:rPr>
        <w:t>encuentra</w:t>
      </w:r>
      <w:r w:rsidR="00F10FBF">
        <w:rPr>
          <w:sz w:val="22"/>
          <w:szCs w:val="22"/>
        </w:rPr>
        <w:t xml:space="preserve"> </w:t>
      </w:r>
      <w:r w:rsidRPr="007741AF">
        <w:rPr>
          <w:sz w:val="22"/>
          <w:szCs w:val="22"/>
        </w:rPr>
        <w:t>aprobada</w:t>
      </w:r>
      <w:r w:rsidR="00F10FBF">
        <w:rPr>
          <w:sz w:val="22"/>
          <w:szCs w:val="22"/>
        </w:rPr>
        <w:t xml:space="preserve"> </w:t>
      </w:r>
      <w:r w:rsidRPr="007741AF">
        <w:rPr>
          <w:sz w:val="22"/>
          <w:szCs w:val="22"/>
        </w:rPr>
        <w:t>presupuestalmente</w:t>
      </w:r>
      <w:r w:rsidR="00F10FBF">
        <w:rPr>
          <w:sz w:val="22"/>
          <w:szCs w:val="22"/>
        </w:rPr>
        <w:t xml:space="preserve"> </w:t>
      </w:r>
      <w:r w:rsidRPr="007741AF">
        <w:rPr>
          <w:sz w:val="22"/>
          <w:szCs w:val="22"/>
        </w:rPr>
        <w:t>para</w:t>
      </w:r>
      <w:r w:rsidR="00F10FBF">
        <w:rPr>
          <w:sz w:val="22"/>
          <w:szCs w:val="22"/>
        </w:rPr>
        <w:t xml:space="preserve"> </w:t>
      </w:r>
      <w:r w:rsidRPr="007741AF">
        <w:rPr>
          <w:sz w:val="22"/>
          <w:szCs w:val="22"/>
        </w:rPr>
        <w:t>ejercer</w:t>
      </w:r>
      <w:r w:rsidR="00F10FBF">
        <w:rPr>
          <w:sz w:val="22"/>
          <w:szCs w:val="22"/>
        </w:rPr>
        <w:t xml:space="preserve"> </w:t>
      </w:r>
      <w:r w:rsidRPr="007741AF">
        <w:rPr>
          <w:sz w:val="22"/>
          <w:szCs w:val="22"/>
        </w:rPr>
        <w:t>los</w:t>
      </w:r>
      <w:r w:rsidR="00F10FBF">
        <w:rPr>
          <w:sz w:val="22"/>
          <w:szCs w:val="22"/>
        </w:rPr>
        <w:t xml:space="preserve"> </w:t>
      </w:r>
      <w:r w:rsidRPr="007741AF">
        <w:rPr>
          <w:sz w:val="22"/>
          <w:szCs w:val="22"/>
        </w:rPr>
        <w:t>montos</w:t>
      </w:r>
      <w:r w:rsidR="00F10FBF">
        <w:rPr>
          <w:sz w:val="22"/>
          <w:szCs w:val="22"/>
        </w:rPr>
        <w:t xml:space="preserve"> </w:t>
      </w:r>
      <w:r w:rsidRPr="007741AF">
        <w:rPr>
          <w:sz w:val="22"/>
          <w:szCs w:val="22"/>
        </w:rPr>
        <w:t>mínimos</w:t>
      </w:r>
      <w:r w:rsidR="00F10FBF">
        <w:rPr>
          <w:sz w:val="22"/>
          <w:szCs w:val="22"/>
        </w:rPr>
        <w:t xml:space="preserve"> </w:t>
      </w:r>
      <w:r w:rsidRPr="007741AF">
        <w:rPr>
          <w:sz w:val="22"/>
          <w:szCs w:val="22"/>
        </w:rPr>
        <w:t>previstos,</w:t>
      </w:r>
      <w:r w:rsidR="00F10FBF">
        <w:rPr>
          <w:sz w:val="22"/>
          <w:szCs w:val="22"/>
        </w:rPr>
        <w:t xml:space="preserve"> </w:t>
      </w:r>
      <w:r w:rsidR="00C40E40" w:rsidRPr="007741AF">
        <w:rPr>
          <w:rFonts w:cs="Arial"/>
          <w:sz w:val="22"/>
          <w:szCs w:val="22"/>
        </w:rPr>
        <w:t>a</w:t>
      </w:r>
      <w:r w:rsidR="00C40E40">
        <w:rPr>
          <w:rFonts w:cs="Arial"/>
          <w:sz w:val="22"/>
          <w:szCs w:val="22"/>
        </w:rPr>
        <w:t xml:space="preserve"> </w:t>
      </w:r>
      <w:r w:rsidR="00C40E40" w:rsidRPr="007741AF">
        <w:rPr>
          <w:rFonts w:cs="Arial"/>
          <w:sz w:val="22"/>
          <w:szCs w:val="22"/>
        </w:rPr>
        <w:t>tr</w:t>
      </w:r>
      <w:r w:rsidR="00C40E40">
        <w:rPr>
          <w:rFonts w:cs="Arial"/>
          <w:sz w:val="22"/>
          <w:szCs w:val="22"/>
        </w:rPr>
        <w:t xml:space="preserve">avés de los oficios Nos. </w:t>
      </w:r>
      <w:r w:rsidR="00C40E40" w:rsidRPr="0032149D">
        <w:rPr>
          <w:rFonts w:cs="Arial"/>
          <w:sz w:val="22"/>
          <w:szCs w:val="22"/>
        </w:rPr>
        <w:t>DG/DA/SRF/1472/2022</w:t>
      </w:r>
      <w:r w:rsidR="00C40E40">
        <w:rPr>
          <w:rFonts w:cs="Arial"/>
          <w:sz w:val="22"/>
          <w:szCs w:val="22"/>
        </w:rPr>
        <w:t xml:space="preserve">, </w:t>
      </w:r>
      <w:r w:rsidR="00C40E40" w:rsidRPr="0032149D">
        <w:rPr>
          <w:rFonts w:cs="Arial"/>
          <w:sz w:val="22"/>
          <w:szCs w:val="22"/>
        </w:rPr>
        <w:t>DG/DA/SRF/1473/2022</w:t>
      </w:r>
      <w:r w:rsidR="00C40E40">
        <w:rPr>
          <w:rFonts w:cs="Arial"/>
          <w:sz w:val="22"/>
          <w:szCs w:val="22"/>
        </w:rPr>
        <w:t xml:space="preserve">, </w:t>
      </w:r>
      <w:r w:rsidR="00C40E40" w:rsidRPr="0032149D">
        <w:rPr>
          <w:rFonts w:cs="Arial"/>
          <w:sz w:val="22"/>
          <w:szCs w:val="22"/>
        </w:rPr>
        <w:t>DG/DA/SRF/1474/2022</w:t>
      </w:r>
      <w:r w:rsidR="00C40E40">
        <w:rPr>
          <w:rFonts w:cs="Arial"/>
          <w:sz w:val="22"/>
          <w:szCs w:val="22"/>
        </w:rPr>
        <w:t xml:space="preserve">, </w:t>
      </w:r>
      <w:r w:rsidR="00C40E40" w:rsidRPr="0032149D">
        <w:rPr>
          <w:rFonts w:cs="Arial"/>
          <w:sz w:val="22"/>
          <w:szCs w:val="22"/>
        </w:rPr>
        <w:t>DG/DA/SRF/1475/2022</w:t>
      </w:r>
      <w:r w:rsidR="00C40E40">
        <w:rPr>
          <w:rFonts w:cs="Arial"/>
          <w:sz w:val="22"/>
          <w:szCs w:val="22"/>
        </w:rPr>
        <w:t xml:space="preserve">, </w:t>
      </w:r>
      <w:r w:rsidR="00C40E40" w:rsidRPr="0032149D">
        <w:rPr>
          <w:rFonts w:cs="Arial"/>
          <w:sz w:val="22"/>
          <w:szCs w:val="22"/>
        </w:rPr>
        <w:t>DG/DA/SRF/1476/2022</w:t>
      </w:r>
      <w:r w:rsidR="00C40E40">
        <w:rPr>
          <w:rFonts w:cs="Arial"/>
          <w:sz w:val="22"/>
          <w:szCs w:val="22"/>
        </w:rPr>
        <w:t xml:space="preserve">, </w:t>
      </w:r>
      <w:r w:rsidR="00C40E40" w:rsidRPr="0032149D">
        <w:rPr>
          <w:rFonts w:cs="Arial"/>
          <w:sz w:val="22"/>
          <w:szCs w:val="22"/>
        </w:rPr>
        <w:t>DG/DA/SRF/1477/2022</w:t>
      </w:r>
      <w:r w:rsidR="00C40E40">
        <w:rPr>
          <w:rFonts w:cs="Arial"/>
          <w:sz w:val="22"/>
          <w:szCs w:val="22"/>
        </w:rPr>
        <w:t xml:space="preserve">, </w:t>
      </w:r>
      <w:r w:rsidR="00C40E40" w:rsidRPr="0032149D">
        <w:rPr>
          <w:rFonts w:cs="Arial"/>
          <w:sz w:val="22"/>
          <w:szCs w:val="22"/>
        </w:rPr>
        <w:t>DG/DA/SRF/1478/2022</w:t>
      </w:r>
      <w:r w:rsidR="00C40E40">
        <w:rPr>
          <w:rFonts w:cs="Arial"/>
          <w:sz w:val="22"/>
          <w:szCs w:val="22"/>
        </w:rPr>
        <w:t xml:space="preserve">, </w:t>
      </w:r>
      <w:r w:rsidR="00C40E40" w:rsidRPr="0032149D">
        <w:rPr>
          <w:rFonts w:cs="Arial"/>
          <w:sz w:val="22"/>
          <w:szCs w:val="22"/>
        </w:rPr>
        <w:t>DG/DA/SRF/1479/2022</w:t>
      </w:r>
      <w:r w:rsidR="00C40E40">
        <w:rPr>
          <w:rFonts w:cs="Arial"/>
          <w:sz w:val="22"/>
          <w:szCs w:val="22"/>
        </w:rPr>
        <w:t xml:space="preserve">, </w:t>
      </w:r>
      <w:r w:rsidR="00C40E40" w:rsidRPr="0032149D">
        <w:rPr>
          <w:rFonts w:cs="Arial"/>
          <w:sz w:val="22"/>
          <w:szCs w:val="22"/>
        </w:rPr>
        <w:t>DG/DA/SRF/1480/2022</w:t>
      </w:r>
      <w:r w:rsidR="00C40E40">
        <w:rPr>
          <w:rFonts w:cs="Arial"/>
          <w:sz w:val="22"/>
          <w:szCs w:val="22"/>
        </w:rPr>
        <w:t xml:space="preserve">, </w:t>
      </w:r>
      <w:r w:rsidR="00C40E40" w:rsidRPr="0032149D">
        <w:rPr>
          <w:rFonts w:cs="Arial"/>
          <w:sz w:val="22"/>
          <w:szCs w:val="22"/>
        </w:rPr>
        <w:t>DG/DA/SRF/1481/2022</w:t>
      </w:r>
      <w:r w:rsidR="00C40E40">
        <w:rPr>
          <w:rFonts w:cs="Arial"/>
          <w:sz w:val="22"/>
          <w:szCs w:val="22"/>
        </w:rPr>
        <w:t xml:space="preserve">, </w:t>
      </w:r>
      <w:r w:rsidR="00C40E40" w:rsidRPr="0032149D">
        <w:rPr>
          <w:rFonts w:cs="Arial"/>
          <w:sz w:val="22"/>
          <w:szCs w:val="22"/>
        </w:rPr>
        <w:t>DG/DA/SRF/1482/2022</w:t>
      </w:r>
      <w:r w:rsidR="00C40E40">
        <w:rPr>
          <w:rFonts w:cs="Arial"/>
          <w:sz w:val="22"/>
          <w:szCs w:val="22"/>
        </w:rPr>
        <w:t xml:space="preserve">, </w:t>
      </w:r>
      <w:r w:rsidR="00C40E40" w:rsidRPr="0032149D">
        <w:rPr>
          <w:rFonts w:cs="Arial"/>
          <w:sz w:val="22"/>
          <w:szCs w:val="22"/>
        </w:rPr>
        <w:t>DG/DA/SRF/1483/2022</w:t>
      </w:r>
      <w:r w:rsidR="00C40E40">
        <w:rPr>
          <w:rFonts w:cs="Arial"/>
          <w:sz w:val="22"/>
          <w:szCs w:val="22"/>
        </w:rPr>
        <w:t xml:space="preserve">, </w:t>
      </w:r>
      <w:r w:rsidR="00C40E40" w:rsidRPr="0032149D">
        <w:rPr>
          <w:rFonts w:cs="Arial"/>
          <w:sz w:val="22"/>
          <w:szCs w:val="22"/>
        </w:rPr>
        <w:t>DG/DA/SRF/1484/2022</w:t>
      </w:r>
      <w:r w:rsidR="00C40E40">
        <w:rPr>
          <w:rFonts w:cs="Arial"/>
          <w:sz w:val="22"/>
          <w:szCs w:val="22"/>
        </w:rPr>
        <w:t xml:space="preserve">, </w:t>
      </w:r>
      <w:r w:rsidR="00C40E40" w:rsidRPr="0032149D">
        <w:rPr>
          <w:rFonts w:cs="Arial"/>
          <w:sz w:val="22"/>
          <w:szCs w:val="22"/>
        </w:rPr>
        <w:t>DG/DA/SRF/1485/2022</w:t>
      </w:r>
      <w:r w:rsidR="00C40E40">
        <w:rPr>
          <w:rFonts w:cs="Arial"/>
          <w:sz w:val="22"/>
          <w:szCs w:val="22"/>
        </w:rPr>
        <w:t xml:space="preserve">, </w:t>
      </w:r>
      <w:r w:rsidR="00C40E40" w:rsidRPr="0032149D">
        <w:rPr>
          <w:rFonts w:cs="Arial"/>
          <w:sz w:val="22"/>
          <w:szCs w:val="22"/>
        </w:rPr>
        <w:t>DG/DA/SRF/1486/2022</w:t>
      </w:r>
      <w:r w:rsidR="00C40E40">
        <w:rPr>
          <w:rFonts w:cs="Arial"/>
          <w:sz w:val="22"/>
          <w:szCs w:val="22"/>
        </w:rPr>
        <w:t xml:space="preserve"> </w:t>
      </w:r>
      <w:r w:rsidR="00C40E40" w:rsidRPr="007741AF">
        <w:rPr>
          <w:rFonts w:cs="Arial"/>
          <w:sz w:val="22"/>
          <w:szCs w:val="22"/>
        </w:rPr>
        <w:t>emitido</w:t>
      </w:r>
      <w:r w:rsidR="00C40E40">
        <w:rPr>
          <w:rFonts w:cs="Arial"/>
          <w:sz w:val="22"/>
          <w:szCs w:val="22"/>
        </w:rPr>
        <w:t xml:space="preserve">s </w:t>
      </w:r>
      <w:r w:rsidR="00C40E40" w:rsidRPr="007741AF">
        <w:rPr>
          <w:rFonts w:cs="Arial"/>
          <w:sz w:val="22"/>
          <w:szCs w:val="22"/>
        </w:rPr>
        <w:t>por</w:t>
      </w:r>
      <w:r w:rsidR="00C40E40">
        <w:rPr>
          <w:rFonts w:cs="Arial"/>
          <w:sz w:val="22"/>
          <w:szCs w:val="22"/>
        </w:rPr>
        <w:t xml:space="preserve"> </w:t>
      </w:r>
      <w:r w:rsidR="00C40E40" w:rsidRPr="007741AF">
        <w:rPr>
          <w:rFonts w:cs="Arial"/>
          <w:sz w:val="22"/>
          <w:szCs w:val="22"/>
        </w:rPr>
        <w:t>la</w:t>
      </w:r>
      <w:r w:rsidR="00C40E40">
        <w:rPr>
          <w:rFonts w:cs="Arial"/>
          <w:sz w:val="22"/>
          <w:szCs w:val="22"/>
        </w:rPr>
        <w:t xml:space="preserve"> </w:t>
      </w:r>
      <w:r w:rsidR="00C40E40" w:rsidRPr="007741AF">
        <w:rPr>
          <w:rFonts w:cs="Arial"/>
          <w:sz w:val="22"/>
          <w:szCs w:val="22"/>
        </w:rPr>
        <w:t>Subdirección</w:t>
      </w:r>
      <w:r w:rsidR="00C40E40">
        <w:rPr>
          <w:rFonts w:cs="Arial"/>
          <w:sz w:val="22"/>
          <w:szCs w:val="22"/>
        </w:rPr>
        <w:t xml:space="preserve"> </w:t>
      </w:r>
      <w:r w:rsidR="00C40E40" w:rsidRPr="007741AF">
        <w:rPr>
          <w:rFonts w:cs="Arial"/>
          <w:sz w:val="22"/>
          <w:szCs w:val="22"/>
        </w:rPr>
        <w:t>de</w:t>
      </w:r>
      <w:r w:rsidR="00C40E40">
        <w:rPr>
          <w:rFonts w:cs="Arial"/>
          <w:sz w:val="22"/>
          <w:szCs w:val="22"/>
        </w:rPr>
        <w:t xml:space="preserve"> </w:t>
      </w:r>
      <w:r w:rsidR="00C40E40" w:rsidRPr="007741AF">
        <w:rPr>
          <w:rFonts w:cs="Arial"/>
          <w:sz w:val="22"/>
          <w:szCs w:val="22"/>
        </w:rPr>
        <w:t>Recursos</w:t>
      </w:r>
      <w:r w:rsidR="00C40E40">
        <w:rPr>
          <w:rFonts w:cs="Arial"/>
          <w:sz w:val="22"/>
          <w:szCs w:val="22"/>
        </w:rPr>
        <w:t xml:space="preserve"> </w:t>
      </w:r>
      <w:r w:rsidR="00C40E40" w:rsidRPr="007741AF">
        <w:rPr>
          <w:rFonts w:cs="Arial"/>
          <w:sz w:val="22"/>
          <w:szCs w:val="22"/>
        </w:rPr>
        <w:t>Financieros</w:t>
      </w:r>
      <w:r w:rsidR="00C40E40">
        <w:rPr>
          <w:rFonts w:cs="Arial"/>
          <w:sz w:val="22"/>
          <w:szCs w:val="22"/>
        </w:rPr>
        <w:t xml:space="preserve"> </w:t>
      </w:r>
      <w:r w:rsidR="00C40E40" w:rsidRPr="007741AF">
        <w:rPr>
          <w:rFonts w:cs="Arial"/>
          <w:sz w:val="22"/>
          <w:szCs w:val="22"/>
        </w:rPr>
        <w:t>con</w:t>
      </w:r>
      <w:r w:rsidR="00C40E40">
        <w:rPr>
          <w:rFonts w:cs="Arial"/>
          <w:sz w:val="22"/>
          <w:szCs w:val="22"/>
        </w:rPr>
        <w:t xml:space="preserve"> </w:t>
      </w:r>
      <w:r w:rsidR="00C40E40" w:rsidRPr="007741AF">
        <w:rPr>
          <w:rFonts w:cs="Arial"/>
          <w:sz w:val="22"/>
          <w:szCs w:val="22"/>
        </w:rPr>
        <w:t>suficiencia</w:t>
      </w:r>
      <w:r w:rsidR="00C40E40">
        <w:rPr>
          <w:rFonts w:cs="Arial"/>
          <w:sz w:val="22"/>
          <w:szCs w:val="22"/>
        </w:rPr>
        <w:t xml:space="preserve"> </w:t>
      </w:r>
      <w:r w:rsidR="00C40E40" w:rsidRPr="007741AF">
        <w:rPr>
          <w:rFonts w:cs="Arial"/>
          <w:sz w:val="22"/>
          <w:szCs w:val="22"/>
        </w:rPr>
        <w:t>presupuesta</w:t>
      </w:r>
      <w:r w:rsidR="00C40E40">
        <w:rPr>
          <w:rFonts w:cs="Arial"/>
          <w:sz w:val="22"/>
          <w:szCs w:val="22"/>
        </w:rPr>
        <w:t xml:space="preserve">les Nos . </w:t>
      </w:r>
      <w:r w:rsidR="00C40E40" w:rsidRPr="0032149D">
        <w:rPr>
          <w:rFonts w:cs="Arial"/>
          <w:sz w:val="22"/>
          <w:szCs w:val="22"/>
        </w:rPr>
        <w:t>1019</w:t>
      </w:r>
      <w:r w:rsidR="00C40E40">
        <w:rPr>
          <w:rFonts w:cs="Arial"/>
          <w:sz w:val="22"/>
          <w:szCs w:val="22"/>
        </w:rPr>
        <w:t xml:space="preserve">, </w:t>
      </w:r>
      <w:r w:rsidR="00C40E40" w:rsidRPr="0032149D">
        <w:rPr>
          <w:rFonts w:cs="Arial"/>
          <w:sz w:val="22"/>
          <w:szCs w:val="22"/>
        </w:rPr>
        <w:t>1020</w:t>
      </w:r>
      <w:r w:rsidR="00C40E40">
        <w:rPr>
          <w:rFonts w:cs="Arial"/>
          <w:sz w:val="22"/>
          <w:szCs w:val="22"/>
        </w:rPr>
        <w:t xml:space="preserve">, </w:t>
      </w:r>
      <w:r w:rsidR="00C40E40" w:rsidRPr="0032149D">
        <w:rPr>
          <w:rFonts w:cs="Arial"/>
          <w:sz w:val="22"/>
          <w:szCs w:val="22"/>
        </w:rPr>
        <w:t>1021</w:t>
      </w:r>
      <w:r w:rsidR="00C40E40">
        <w:rPr>
          <w:rFonts w:cs="Arial"/>
          <w:sz w:val="22"/>
          <w:szCs w:val="22"/>
        </w:rPr>
        <w:t xml:space="preserve">, </w:t>
      </w:r>
      <w:r w:rsidR="00C40E40" w:rsidRPr="0032149D">
        <w:rPr>
          <w:rFonts w:cs="Arial"/>
          <w:sz w:val="22"/>
          <w:szCs w:val="22"/>
        </w:rPr>
        <w:t>1022</w:t>
      </w:r>
      <w:r w:rsidR="00C40E40">
        <w:rPr>
          <w:rFonts w:cs="Arial"/>
          <w:sz w:val="22"/>
          <w:szCs w:val="22"/>
        </w:rPr>
        <w:t xml:space="preserve">, </w:t>
      </w:r>
      <w:r w:rsidR="00C40E40" w:rsidRPr="0032149D">
        <w:rPr>
          <w:rFonts w:cs="Arial"/>
          <w:sz w:val="22"/>
          <w:szCs w:val="22"/>
        </w:rPr>
        <w:t>1023</w:t>
      </w:r>
      <w:r w:rsidR="00C40E40">
        <w:rPr>
          <w:rFonts w:cs="Arial"/>
          <w:sz w:val="22"/>
          <w:szCs w:val="22"/>
        </w:rPr>
        <w:t xml:space="preserve">, </w:t>
      </w:r>
      <w:r w:rsidR="00C40E40" w:rsidRPr="0032149D">
        <w:rPr>
          <w:rFonts w:cs="Arial"/>
          <w:sz w:val="22"/>
          <w:szCs w:val="22"/>
        </w:rPr>
        <w:t>1024</w:t>
      </w:r>
      <w:r w:rsidR="00C40E40">
        <w:rPr>
          <w:rFonts w:cs="Arial"/>
          <w:sz w:val="22"/>
          <w:szCs w:val="22"/>
        </w:rPr>
        <w:t xml:space="preserve">, </w:t>
      </w:r>
      <w:r w:rsidR="00C40E40" w:rsidRPr="0032149D">
        <w:rPr>
          <w:rFonts w:cs="Arial"/>
          <w:sz w:val="22"/>
          <w:szCs w:val="22"/>
        </w:rPr>
        <w:t>1025</w:t>
      </w:r>
      <w:r w:rsidR="00C40E40">
        <w:rPr>
          <w:rFonts w:cs="Arial"/>
          <w:sz w:val="22"/>
          <w:szCs w:val="22"/>
        </w:rPr>
        <w:t xml:space="preserve">, </w:t>
      </w:r>
      <w:r w:rsidR="00C40E40" w:rsidRPr="0032149D">
        <w:rPr>
          <w:rFonts w:cs="Arial"/>
          <w:sz w:val="22"/>
          <w:szCs w:val="22"/>
        </w:rPr>
        <w:t>1026</w:t>
      </w:r>
      <w:r w:rsidR="00C40E40">
        <w:rPr>
          <w:rFonts w:cs="Arial"/>
          <w:sz w:val="22"/>
          <w:szCs w:val="22"/>
        </w:rPr>
        <w:t xml:space="preserve">, </w:t>
      </w:r>
      <w:r w:rsidR="00C40E40" w:rsidRPr="0032149D">
        <w:rPr>
          <w:rFonts w:cs="Arial"/>
          <w:sz w:val="22"/>
          <w:szCs w:val="22"/>
        </w:rPr>
        <w:t>1027</w:t>
      </w:r>
      <w:r w:rsidR="00C40E40">
        <w:rPr>
          <w:rFonts w:cs="Arial"/>
          <w:sz w:val="22"/>
          <w:szCs w:val="22"/>
        </w:rPr>
        <w:t xml:space="preserve">, </w:t>
      </w:r>
      <w:r w:rsidR="00C40E40" w:rsidRPr="0032149D">
        <w:rPr>
          <w:rFonts w:cs="Arial"/>
          <w:sz w:val="22"/>
          <w:szCs w:val="22"/>
        </w:rPr>
        <w:t>1028</w:t>
      </w:r>
      <w:r w:rsidR="00C40E40">
        <w:rPr>
          <w:rFonts w:cs="Arial"/>
          <w:sz w:val="22"/>
          <w:szCs w:val="22"/>
        </w:rPr>
        <w:t xml:space="preserve">, </w:t>
      </w:r>
      <w:r w:rsidR="00C40E40" w:rsidRPr="0032149D">
        <w:rPr>
          <w:rFonts w:cs="Arial"/>
          <w:sz w:val="22"/>
          <w:szCs w:val="22"/>
        </w:rPr>
        <w:t>1029</w:t>
      </w:r>
      <w:r w:rsidR="00C40E40">
        <w:rPr>
          <w:rFonts w:cs="Arial"/>
          <w:sz w:val="22"/>
          <w:szCs w:val="22"/>
        </w:rPr>
        <w:t xml:space="preserve">, </w:t>
      </w:r>
      <w:r w:rsidR="00C40E40" w:rsidRPr="0032149D">
        <w:rPr>
          <w:rFonts w:cs="Arial"/>
          <w:sz w:val="22"/>
          <w:szCs w:val="22"/>
        </w:rPr>
        <w:t>1030</w:t>
      </w:r>
      <w:r w:rsidR="00C40E40">
        <w:rPr>
          <w:rFonts w:cs="Arial"/>
          <w:sz w:val="22"/>
          <w:szCs w:val="22"/>
        </w:rPr>
        <w:t xml:space="preserve">, </w:t>
      </w:r>
      <w:r w:rsidR="00C40E40" w:rsidRPr="0032149D">
        <w:rPr>
          <w:rFonts w:cs="Arial"/>
          <w:sz w:val="22"/>
          <w:szCs w:val="22"/>
        </w:rPr>
        <w:t>1031</w:t>
      </w:r>
      <w:r w:rsidR="00C40E40">
        <w:rPr>
          <w:rFonts w:cs="Arial"/>
          <w:sz w:val="22"/>
          <w:szCs w:val="22"/>
        </w:rPr>
        <w:t xml:space="preserve">, </w:t>
      </w:r>
      <w:r w:rsidR="00C40E40" w:rsidRPr="0032149D">
        <w:rPr>
          <w:rFonts w:cs="Arial"/>
          <w:sz w:val="22"/>
          <w:szCs w:val="22"/>
        </w:rPr>
        <w:t>1032</w:t>
      </w:r>
      <w:r w:rsidR="00C40E40">
        <w:rPr>
          <w:rFonts w:cs="Arial"/>
          <w:sz w:val="22"/>
          <w:szCs w:val="22"/>
        </w:rPr>
        <w:t xml:space="preserve"> y </w:t>
      </w:r>
      <w:r w:rsidR="00C40E40" w:rsidRPr="0032149D">
        <w:rPr>
          <w:rFonts w:cs="Arial"/>
          <w:sz w:val="22"/>
          <w:szCs w:val="22"/>
        </w:rPr>
        <w:t>1033</w:t>
      </w:r>
      <w:r w:rsidR="00C40E40">
        <w:rPr>
          <w:rFonts w:cs="Arial"/>
          <w:sz w:val="22"/>
          <w:szCs w:val="22"/>
        </w:rPr>
        <w:t>.</w:t>
      </w:r>
    </w:p>
    <w:p w14:paraId="30906A1B" w14:textId="14E4824D" w:rsidR="00FE7431" w:rsidRDefault="00FE7431" w:rsidP="000317E6">
      <w:pPr>
        <w:pStyle w:val="Texto0"/>
        <w:ind w:firstLine="0"/>
        <w:rPr>
          <w:sz w:val="22"/>
          <w:szCs w:val="22"/>
          <w:lang w:val="es-MX"/>
        </w:rPr>
      </w:pPr>
    </w:p>
    <w:p w14:paraId="4337B32A" w14:textId="0171B8B2" w:rsidR="00555F5B" w:rsidRPr="008443AA" w:rsidRDefault="00555F5B" w:rsidP="000317E6">
      <w:pPr>
        <w:pStyle w:val="Texto0"/>
        <w:numPr>
          <w:ilvl w:val="0"/>
          <w:numId w:val="3"/>
        </w:numPr>
        <w:spacing w:after="0" w:line="240" w:lineRule="auto"/>
        <w:ind w:left="567" w:hanging="567"/>
        <w:rPr>
          <w:b/>
          <w:sz w:val="24"/>
          <w:szCs w:val="24"/>
        </w:rPr>
      </w:pPr>
      <w:r w:rsidRPr="008443AA">
        <w:rPr>
          <w:b/>
          <w:sz w:val="24"/>
          <w:szCs w:val="24"/>
        </w:rPr>
        <w:t>Reglas</w:t>
      </w:r>
      <w:r w:rsidR="00F10FBF">
        <w:rPr>
          <w:b/>
          <w:sz w:val="24"/>
          <w:szCs w:val="24"/>
        </w:rPr>
        <w:t xml:space="preserve"> </w:t>
      </w:r>
      <w:r w:rsidRPr="008443AA">
        <w:rPr>
          <w:b/>
          <w:sz w:val="24"/>
          <w:szCs w:val="24"/>
        </w:rPr>
        <w:t>a</w:t>
      </w:r>
      <w:r w:rsidR="00F10FBF">
        <w:rPr>
          <w:b/>
          <w:sz w:val="24"/>
          <w:szCs w:val="24"/>
        </w:rPr>
        <w:t xml:space="preserve"> </w:t>
      </w:r>
      <w:r w:rsidRPr="008443AA">
        <w:rPr>
          <w:b/>
          <w:sz w:val="24"/>
          <w:szCs w:val="24"/>
        </w:rPr>
        <w:t>las</w:t>
      </w:r>
      <w:r w:rsidR="00F10FBF">
        <w:rPr>
          <w:b/>
          <w:sz w:val="24"/>
          <w:szCs w:val="24"/>
        </w:rPr>
        <w:t xml:space="preserve"> </w:t>
      </w:r>
      <w:r w:rsidRPr="008443AA">
        <w:rPr>
          <w:b/>
          <w:sz w:val="24"/>
          <w:szCs w:val="24"/>
        </w:rPr>
        <w:t>que</w:t>
      </w:r>
      <w:r w:rsidR="00F10FBF">
        <w:rPr>
          <w:b/>
          <w:sz w:val="24"/>
          <w:szCs w:val="24"/>
        </w:rPr>
        <w:t xml:space="preserve"> </w:t>
      </w:r>
      <w:r w:rsidRPr="008443AA">
        <w:rPr>
          <w:b/>
          <w:sz w:val="24"/>
          <w:szCs w:val="24"/>
        </w:rPr>
        <w:t>se</w:t>
      </w:r>
      <w:r w:rsidR="00F10FBF">
        <w:rPr>
          <w:b/>
          <w:sz w:val="24"/>
          <w:szCs w:val="24"/>
        </w:rPr>
        <w:t xml:space="preserve"> </w:t>
      </w:r>
      <w:r w:rsidRPr="008443AA">
        <w:rPr>
          <w:b/>
          <w:sz w:val="24"/>
          <w:szCs w:val="24"/>
        </w:rPr>
        <w:t>sujetará</w:t>
      </w:r>
      <w:r w:rsidR="00F10FBF">
        <w:rPr>
          <w:b/>
          <w:sz w:val="24"/>
          <w:szCs w:val="24"/>
        </w:rPr>
        <w:t xml:space="preserve"> </w:t>
      </w:r>
      <w:r w:rsidRPr="008443AA">
        <w:rPr>
          <w:b/>
          <w:sz w:val="24"/>
          <w:szCs w:val="24"/>
        </w:rPr>
        <w:t>el</w:t>
      </w:r>
      <w:r w:rsidR="00F10FBF">
        <w:rPr>
          <w:b/>
          <w:sz w:val="24"/>
          <w:szCs w:val="24"/>
        </w:rPr>
        <w:t xml:space="preserve"> </w:t>
      </w:r>
      <w:r w:rsidRPr="008443AA">
        <w:rPr>
          <w:b/>
          <w:sz w:val="24"/>
          <w:szCs w:val="24"/>
        </w:rPr>
        <w:t>procedimiento</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Contratación,</w:t>
      </w:r>
      <w:r w:rsidR="00F10FBF">
        <w:rPr>
          <w:b/>
          <w:sz w:val="24"/>
          <w:szCs w:val="24"/>
        </w:rPr>
        <w:t xml:space="preserve"> </w:t>
      </w:r>
      <w:r w:rsidRPr="008443AA">
        <w:rPr>
          <w:b/>
          <w:sz w:val="24"/>
          <w:szCs w:val="24"/>
        </w:rPr>
        <w:t>en</w:t>
      </w:r>
      <w:r w:rsidR="00F10FBF">
        <w:rPr>
          <w:b/>
          <w:sz w:val="24"/>
          <w:szCs w:val="24"/>
        </w:rPr>
        <w:t xml:space="preserve"> </w:t>
      </w:r>
      <w:r w:rsidRPr="008443AA">
        <w:rPr>
          <w:b/>
          <w:sz w:val="24"/>
          <w:szCs w:val="24"/>
        </w:rPr>
        <w:t>caso</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financiamiento</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terceros.</w:t>
      </w:r>
      <w:r w:rsidR="00F10FBF">
        <w:rPr>
          <w:b/>
          <w:sz w:val="24"/>
          <w:szCs w:val="24"/>
        </w:rPr>
        <w:t xml:space="preserve"> </w:t>
      </w:r>
      <w:r w:rsidRPr="008443AA">
        <w:rPr>
          <w:b/>
          <w:sz w:val="24"/>
          <w:szCs w:val="24"/>
        </w:rPr>
        <w:t>(procedimientos,</w:t>
      </w:r>
      <w:r w:rsidR="00F10FBF">
        <w:rPr>
          <w:b/>
          <w:sz w:val="24"/>
          <w:szCs w:val="24"/>
        </w:rPr>
        <w:t xml:space="preserve"> </w:t>
      </w:r>
      <w:r w:rsidRPr="008443AA">
        <w:rPr>
          <w:b/>
          <w:sz w:val="24"/>
          <w:szCs w:val="24"/>
        </w:rPr>
        <w:t>requisitos</w:t>
      </w:r>
      <w:r w:rsidR="00F10FBF">
        <w:rPr>
          <w:b/>
          <w:sz w:val="24"/>
          <w:szCs w:val="24"/>
        </w:rPr>
        <w:t xml:space="preserve"> </w:t>
      </w:r>
      <w:r w:rsidRPr="008443AA">
        <w:rPr>
          <w:b/>
          <w:sz w:val="24"/>
          <w:szCs w:val="24"/>
        </w:rPr>
        <w:t>y</w:t>
      </w:r>
      <w:r w:rsidR="00F10FBF">
        <w:rPr>
          <w:b/>
          <w:sz w:val="24"/>
          <w:szCs w:val="24"/>
        </w:rPr>
        <w:t xml:space="preserve"> </w:t>
      </w:r>
      <w:r w:rsidRPr="008443AA">
        <w:rPr>
          <w:b/>
          <w:sz w:val="24"/>
          <w:szCs w:val="24"/>
        </w:rPr>
        <w:t>disposiciones</w:t>
      </w:r>
      <w:r w:rsidR="00F10FBF">
        <w:rPr>
          <w:b/>
          <w:sz w:val="24"/>
          <w:szCs w:val="24"/>
        </w:rPr>
        <w:t xml:space="preserve"> </w:t>
      </w:r>
      <w:r w:rsidRPr="008443AA">
        <w:rPr>
          <w:b/>
          <w:sz w:val="24"/>
          <w:szCs w:val="24"/>
        </w:rPr>
        <w:t>establecidas</w:t>
      </w:r>
      <w:r w:rsidR="00F10FBF">
        <w:rPr>
          <w:b/>
          <w:sz w:val="24"/>
          <w:szCs w:val="24"/>
        </w:rPr>
        <w:t xml:space="preserve"> </w:t>
      </w:r>
      <w:r w:rsidRPr="008443AA">
        <w:rPr>
          <w:b/>
          <w:sz w:val="24"/>
          <w:szCs w:val="24"/>
        </w:rPr>
        <w:t>por</w:t>
      </w:r>
      <w:r w:rsidR="00F10FBF">
        <w:rPr>
          <w:b/>
          <w:sz w:val="24"/>
          <w:szCs w:val="24"/>
        </w:rPr>
        <w:t xml:space="preserve"> </w:t>
      </w:r>
      <w:r w:rsidRPr="008443AA">
        <w:rPr>
          <w:b/>
          <w:sz w:val="24"/>
          <w:szCs w:val="24"/>
        </w:rPr>
        <w:t>la</w:t>
      </w:r>
      <w:r w:rsidR="00F10FBF">
        <w:rPr>
          <w:b/>
          <w:sz w:val="24"/>
          <w:szCs w:val="24"/>
        </w:rPr>
        <w:t xml:space="preserve"> </w:t>
      </w:r>
      <w:r w:rsidRPr="008443AA">
        <w:rPr>
          <w:b/>
          <w:sz w:val="24"/>
          <w:szCs w:val="24"/>
        </w:rPr>
        <w:t>SFP)</w:t>
      </w:r>
    </w:p>
    <w:p w14:paraId="4AE12C06" w14:textId="77777777" w:rsidR="00555F5B" w:rsidRPr="008443AA" w:rsidRDefault="00555F5B" w:rsidP="000317E6">
      <w:pPr>
        <w:pStyle w:val="Texto0"/>
        <w:spacing w:after="0" w:line="240" w:lineRule="auto"/>
        <w:ind w:left="1224" w:firstLine="0"/>
        <w:rPr>
          <w:sz w:val="24"/>
          <w:szCs w:val="24"/>
        </w:rPr>
      </w:pPr>
    </w:p>
    <w:p w14:paraId="3B62ACE2" w14:textId="706D3CC9" w:rsidR="00836FEB" w:rsidRPr="00EB05BE" w:rsidRDefault="00836FEB" w:rsidP="000317E6">
      <w:pPr>
        <w:rPr>
          <w:rFonts w:cs="Arial"/>
          <w:sz w:val="22"/>
          <w:szCs w:val="22"/>
        </w:rPr>
      </w:pPr>
      <w:r w:rsidRPr="00EB05BE">
        <w:rPr>
          <w:rFonts w:cs="Arial"/>
          <w:sz w:val="22"/>
          <w:szCs w:val="22"/>
        </w:rPr>
        <w:t>No</w:t>
      </w:r>
      <w:r w:rsidR="00F10FBF">
        <w:rPr>
          <w:rFonts w:cs="Arial"/>
          <w:sz w:val="22"/>
          <w:szCs w:val="22"/>
        </w:rPr>
        <w:t xml:space="preserve"> </w:t>
      </w:r>
      <w:r w:rsidRPr="00EB05BE">
        <w:rPr>
          <w:rFonts w:cs="Arial"/>
          <w:sz w:val="22"/>
          <w:szCs w:val="22"/>
        </w:rPr>
        <w:t>Aplica</w:t>
      </w:r>
      <w:r w:rsidR="00F10FBF">
        <w:rPr>
          <w:rFonts w:cs="Arial"/>
          <w:sz w:val="22"/>
          <w:szCs w:val="22"/>
        </w:rPr>
        <w:t xml:space="preserve"> </w:t>
      </w:r>
      <w:proofErr w:type="gramStart"/>
      <w:r w:rsidR="00F10FBF">
        <w:rPr>
          <w:rFonts w:cs="Arial"/>
          <w:sz w:val="22"/>
          <w:szCs w:val="22"/>
        </w:rPr>
        <w:t xml:space="preserve">   </w:t>
      </w:r>
      <w:r w:rsidRPr="00EB05BE">
        <w:rPr>
          <w:rFonts w:cs="Arial"/>
          <w:sz w:val="22"/>
          <w:szCs w:val="22"/>
        </w:rPr>
        <w:t>(</w:t>
      </w:r>
      <w:proofErr w:type="gramEnd"/>
      <w:r w:rsidR="00F10FBF">
        <w:rPr>
          <w:rFonts w:cs="Arial"/>
          <w:sz w:val="22"/>
          <w:szCs w:val="22"/>
        </w:rPr>
        <w:t xml:space="preserve">  </w:t>
      </w:r>
      <w:r w:rsidR="00EB05BE">
        <w:rPr>
          <w:rFonts w:cs="Arial"/>
          <w:b/>
          <w:sz w:val="22"/>
          <w:szCs w:val="22"/>
        </w:rPr>
        <w:t>X</w:t>
      </w:r>
      <w:r w:rsidR="00F10FBF">
        <w:rPr>
          <w:rFonts w:cs="Arial"/>
          <w:sz w:val="22"/>
          <w:szCs w:val="22"/>
        </w:rPr>
        <w:t xml:space="preserve">  </w:t>
      </w:r>
      <w:r w:rsidRPr="00EB05BE">
        <w:rPr>
          <w:rFonts w:cs="Arial"/>
          <w:sz w:val="22"/>
          <w:szCs w:val="22"/>
        </w:rPr>
        <w:t>)</w:t>
      </w:r>
    </w:p>
    <w:p w14:paraId="538F379C" w14:textId="77777777" w:rsidR="00836FEB" w:rsidRPr="008443AA" w:rsidRDefault="00836FEB" w:rsidP="000317E6">
      <w:pPr>
        <w:pStyle w:val="Texto0"/>
        <w:spacing w:after="0" w:line="240" w:lineRule="auto"/>
        <w:ind w:left="1224" w:firstLine="0"/>
        <w:rPr>
          <w:sz w:val="24"/>
          <w:szCs w:val="24"/>
          <w:lang w:val="es-MX"/>
        </w:rPr>
      </w:pPr>
    </w:p>
    <w:p w14:paraId="38554FE3" w14:textId="67E072B3" w:rsidR="002E62B1" w:rsidRDefault="00555F5B" w:rsidP="000317E6">
      <w:pPr>
        <w:rPr>
          <w:rFonts w:cs="Arial"/>
          <w:sz w:val="22"/>
          <w:szCs w:val="22"/>
        </w:rPr>
      </w:pPr>
      <w:r w:rsidRPr="008443AA">
        <w:rPr>
          <w:rFonts w:cs="Arial"/>
          <w:sz w:val="22"/>
          <w:szCs w:val="22"/>
          <w:lang w:val="es-ES"/>
        </w:rPr>
        <w:t>Todo</w:t>
      </w:r>
      <w:r w:rsidR="00F10FBF">
        <w:rPr>
          <w:rFonts w:cs="Arial"/>
          <w:sz w:val="22"/>
          <w:szCs w:val="22"/>
          <w:lang w:val="es-ES"/>
        </w:rPr>
        <w:t xml:space="preserve"> </w:t>
      </w:r>
      <w:r w:rsidRPr="008443AA">
        <w:rPr>
          <w:rFonts w:cs="Arial"/>
          <w:sz w:val="22"/>
          <w:szCs w:val="22"/>
          <w:lang w:val="es-ES"/>
        </w:rPr>
        <w:t>e</w:t>
      </w:r>
      <w:r w:rsidRPr="008443AA">
        <w:rPr>
          <w:rFonts w:cs="Arial"/>
          <w:sz w:val="22"/>
          <w:szCs w:val="22"/>
        </w:rPr>
        <w:t>l</w:t>
      </w:r>
      <w:r w:rsidR="00F10FBF">
        <w:rPr>
          <w:rFonts w:cs="Arial"/>
          <w:sz w:val="22"/>
          <w:szCs w:val="22"/>
        </w:rPr>
        <w:t xml:space="preserve"> </w:t>
      </w:r>
      <w:r w:rsidRPr="008443AA">
        <w:rPr>
          <w:rFonts w:cs="Arial"/>
          <w:sz w:val="22"/>
          <w:szCs w:val="22"/>
        </w:rPr>
        <w:t>procedimiento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contratación,</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realizará</w:t>
      </w:r>
      <w:r w:rsidR="00F10FBF">
        <w:rPr>
          <w:rFonts w:cs="Arial"/>
          <w:sz w:val="22"/>
          <w:szCs w:val="22"/>
        </w:rPr>
        <w:t xml:space="preserve"> </w:t>
      </w:r>
      <w:r w:rsidRPr="008443AA">
        <w:rPr>
          <w:rFonts w:cs="Arial"/>
          <w:sz w:val="22"/>
          <w:szCs w:val="22"/>
        </w:rPr>
        <w:t>conforme</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Ley</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Adquisiciones,</w:t>
      </w:r>
      <w:r w:rsidR="00F10FBF">
        <w:rPr>
          <w:rFonts w:cs="Arial"/>
          <w:sz w:val="22"/>
          <w:szCs w:val="22"/>
        </w:rPr>
        <w:t xml:space="preserve"> </w:t>
      </w:r>
      <w:r w:rsidRPr="008443AA">
        <w:rPr>
          <w:rFonts w:cs="Arial"/>
          <w:sz w:val="22"/>
          <w:szCs w:val="22"/>
        </w:rPr>
        <w:t>Arrendamientos</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Servicios</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Sector</w:t>
      </w:r>
      <w:r w:rsidR="00F10FBF">
        <w:rPr>
          <w:rFonts w:cs="Arial"/>
          <w:sz w:val="22"/>
          <w:szCs w:val="22"/>
        </w:rPr>
        <w:t xml:space="preserve"> </w:t>
      </w:r>
      <w:r w:rsidRPr="008443AA">
        <w:rPr>
          <w:rFonts w:cs="Arial"/>
          <w:sz w:val="22"/>
          <w:szCs w:val="22"/>
        </w:rPr>
        <w:t>Público,</w:t>
      </w:r>
      <w:r w:rsidR="00F10FBF">
        <w:rPr>
          <w:rFonts w:cs="Arial"/>
          <w:sz w:val="22"/>
          <w:szCs w:val="22"/>
        </w:rPr>
        <w:t xml:space="preserve"> </w:t>
      </w:r>
      <w:r w:rsidRPr="008443AA">
        <w:rPr>
          <w:rFonts w:cs="Arial"/>
          <w:sz w:val="22"/>
          <w:szCs w:val="22"/>
        </w:rPr>
        <w:t>su</w:t>
      </w:r>
      <w:r w:rsidR="00F10FBF">
        <w:rPr>
          <w:rFonts w:cs="Arial"/>
          <w:sz w:val="22"/>
          <w:szCs w:val="22"/>
        </w:rPr>
        <w:t xml:space="preserve"> </w:t>
      </w:r>
      <w:r w:rsidRPr="008443AA">
        <w:rPr>
          <w:rFonts w:cs="Arial"/>
          <w:sz w:val="22"/>
          <w:szCs w:val="22"/>
        </w:rPr>
        <w:t>REGLAMENTO</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demás</w:t>
      </w:r>
      <w:r w:rsidR="00F10FBF">
        <w:rPr>
          <w:rFonts w:cs="Arial"/>
          <w:sz w:val="22"/>
          <w:szCs w:val="22"/>
        </w:rPr>
        <w:t xml:space="preserve"> </w:t>
      </w:r>
      <w:r w:rsidRPr="008443AA">
        <w:rPr>
          <w:rFonts w:cs="Arial"/>
          <w:sz w:val="22"/>
          <w:szCs w:val="22"/>
        </w:rPr>
        <w:t>disposiciones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proofErr w:type="spellStart"/>
      <w:r w:rsidRPr="008443AA">
        <w:rPr>
          <w:rFonts w:cs="Arial"/>
          <w:sz w:val="22"/>
          <w:szCs w:val="22"/>
        </w:rPr>
        <w:t>materiaaplicables</w:t>
      </w:r>
      <w:proofErr w:type="spellEnd"/>
      <w:r w:rsidRPr="008443AA">
        <w:rPr>
          <w:rFonts w:cs="Arial"/>
          <w:sz w:val="22"/>
          <w:szCs w:val="22"/>
        </w:rPr>
        <w:t>.</w:t>
      </w:r>
    </w:p>
    <w:p w14:paraId="3BE686BD" w14:textId="77777777" w:rsidR="00440AA0" w:rsidRPr="008443AA" w:rsidRDefault="00440AA0" w:rsidP="000317E6">
      <w:pPr>
        <w:rPr>
          <w:rFonts w:cs="Arial"/>
          <w:szCs w:val="24"/>
        </w:rPr>
        <w:sectPr w:rsidR="00440AA0" w:rsidRPr="008443AA" w:rsidSect="00A53030">
          <w:headerReference w:type="default" r:id="rId14"/>
          <w:pgSz w:w="12240" w:h="15840" w:code="1"/>
          <w:pgMar w:top="1560" w:right="1325" w:bottom="1584" w:left="1411" w:header="432" w:footer="829" w:gutter="0"/>
          <w:cols w:space="708"/>
          <w:docGrid w:linePitch="360"/>
        </w:sectPr>
      </w:pPr>
    </w:p>
    <w:tbl>
      <w:tblPr>
        <w:tblW w:w="0" w:type="auto"/>
        <w:shd w:val="clear" w:color="auto" w:fill="FFC000"/>
        <w:tblLook w:val="01E0" w:firstRow="1" w:lastRow="1" w:firstColumn="1" w:lastColumn="1" w:noHBand="0" w:noVBand="0"/>
      </w:tblPr>
      <w:tblGrid>
        <w:gridCol w:w="9504"/>
      </w:tblGrid>
      <w:tr w:rsidR="00BF3E42" w:rsidRPr="008443AA" w14:paraId="3D74D589" w14:textId="77777777" w:rsidTr="006E25FF">
        <w:trPr>
          <w:trHeight w:val="1276"/>
        </w:trPr>
        <w:tc>
          <w:tcPr>
            <w:tcW w:w="9817" w:type="dxa"/>
            <w:shd w:val="clear" w:color="auto" w:fill="002060"/>
            <w:vAlign w:val="center"/>
          </w:tcPr>
          <w:p w14:paraId="15CBE13F" w14:textId="2F3800AA" w:rsidR="00BF3E42" w:rsidRPr="008443AA" w:rsidRDefault="00BF3E42" w:rsidP="000317E6">
            <w:pPr>
              <w:pStyle w:val="Ttulo1"/>
              <w:jc w:val="center"/>
              <w:rPr>
                <w:rFonts w:cs="Arial"/>
                <w:sz w:val="28"/>
              </w:rPr>
            </w:pPr>
            <w:bookmarkStart w:id="8" w:name="SECCIONII"/>
            <w:bookmarkStart w:id="9" w:name="_Toc185934518"/>
            <w:bookmarkEnd w:id="8"/>
            <w:r w:rsidRPr="008443AA">
              <w:rPr>
                <w:rFonts w:cs="Arial"/>
                <w:sz w:val="28"/>
              </w:rPr>
              <w:lastRenderedPageBreak/>
              <w:t>SECCIÓN</w:t>
            </w:r>
            <w:r w:rsidR="00F10FBF">
              <w:rPr>
                <w:rFonts w:cs="Arial"/>
                <w:sz w:val="28"/>
              </w:rPr>
              <w:t xml:space="preserve"> </w:t>
            </w:r>
            <w:r w:rsidRPr="008443AA">
              <w:rPr>
                <w:rFonts w:cs="Arial"/>
                <w:sz w:val="28"/>
              </w:rPr>
              <w:t>II</w:t>
            </w:r>
          </w:p>
          <w:p w14:paraId="498CE688" w14:textId="5AD50D35" w:rsidR="00BF3E42" w:rsidRPr="008443AA" w:rsidRDefault="00BF3E42" w:rsidP="0040523C">
            <w:pPr>
              <w:pStyle w:val="Ttulo1"/>
              <w:jc w:val="center"/>
              <w:rPr>
                <w:rFonts w:cs="Arial"/>
                <w:sz w:val="22"/>
              </w:rPr>
            </w:pPr>
            <w:bookmarkStart w:id="10" w:name="_Toc270965422"/>
            <w:r w:rsidRPr="00D73811">
              <w:rPr>
                <w:rFonts w:cs="Arial"/>
                <w:szCs w:val="18"/>
              </w:rPr>
              <w:t>OBJETO</w:t>
            </w:r>
            <w:r w:rsidR="00F10FBF">
              <w:rPr>
                <w:rFonts w:cs="Arial"/>
                <w:szCs w:val="18"/>
              </w:rPr>
              <w:t xml:space="preserve"> </w:t>
            </w:r>
            <w:r w:rsidRPr="00D73811">
              <w:rPr>
                <w:rFonts w:cs="Arial"/>
                <w:szCs w:val="18"/>
              </w:rPr>
              <w:t>Y</w:t>
            </w:r>
            <w:r w:rsidR="00F10FBF">
              <w:rPr>
                <w:rFonts w:cs="Arial"/>
                <w:szCs w:val="18"/>
              </w:rPr>
              <w:t xml:space="preserve"> </w:t>
            </w:r>
            <w:r w:rsidRPr="00D73811">
              <w:rPr>
                <w:rFonts w:cs="Arial"/>
                <w:szCs w:val="18"/>
              </w:rPr>
              <w:t>ALCANCE</w:t>
            </w:r>
            <w:r w:rsidR="00F10FBF">
              <w:rPr>
                <w:rFonts w:cs="Arial"/>
                <w:szCs w:val="18"/>
              </w:rPr>
              <w:t xml:space="preserve"> </w:t>
            </w:r>
            <w:bookmarkEnd w:id="10"/>
            <w:r w:rsidR="004A2150" w:rsidRPr="00D73811">
              <w:rPr>
                <w:rFonts w:cs="Arial"/>
                <w:szCs w:val="28"/>
              </w:rPr>
              <w:t>DE</w:t>
            </w:r>
            <w:r w:rsidR="00F10FBF">
              <w:rPr>
                <w:rFonts w:cs="Arial"/>
                <w:szCs w:val="28"/>
              </w:rPr>
              <w:t xml:space="preserve"> </w:t>
            </w:r>
            <w:r w:rsidR="004A2150" w:rsidRPr="00D73811">
              <w:rPr>
                <w:rFonts w:cs="Arial"/>
                <w:szCs w:val="28"/>
              </w:rPr>
              <w:t>LA</w:t>
            </w:r>
            <w:r w:rsidR="00F10FBF">
              <w:rPr>
                <w:rFonts w:cs="Arial"/>
                <w:szCs w:val="28"/>
              </w:rPr>
              <w:t xml:space="preserve"> </w:t>
            </w:r>
            <w:r w:rsidR="002C5465" w:rsidRPr="002C5465">
              <w:rPr>
                <w:rFonts w:cs="Arial"/>
                <w:szCs w:val="28"/>
              </w:rPr>
              <w:t>LICITACIÓN</w:t>
            </w:r>
            <w:r w:rsidR="00F10FBF">
              <w:rPr>
                <w:rFonts w:cs="Arial"/>
                <w:szCs w:val="28"/>
              </w:rPr>
              <w:t xml:space="preserve"> </w:t>
            </w:r>
            <w:r w:rsidR="002C5465" w:rsidRPr="002C5465">
              <w:rPr>
                <w:rFonts w:cs="Arial"/>
                <w:szCs w:val="28"/>
              </w:rPr>
              <w:t>PÚBLICA</w:t>
            </w:r>
            <w:r w:rsidR="00F10FBF">
              <w:rPr>
                <w:rFonts w:cs="Arial"/>
                <w:szCs w:val="28"/>
              </w:rPr>
              <w:t xml:space="preserve"> </w:t>
            </w:r>
            <w:r w:rsidR="008843F7">
              <w:rPr>
                <w:rFonts w:cs="Arial"/>
                <w:szCs w:val="28"/>
              </w:rPr>
              <w:t>NACIONAL</w:t>
            </w:r>
            <w:r w:rsidR="00F10FBF">
              <w:rPr>
                <w:rFonts w:cs="Arial"/>
                <w:szCs w:val="28"/>
              </w:rPr>
              <w:t xml:space="preserve"> </w:t>
            </w:r>
            <w:r w:rsidR="002C5465" w:rsidRPr="002C5465">
              <w:rPr>
                <w:rFonts w:cs="Arial"/>
                <w:szCs w:val="28"/>
              </w:rPr>
              <w:t>ELECTRÓNICA</w:t>
            </w:r>
          </w:p>
        </w:tc>
      </w:tr>
    </w:tbl>
    <w:p w14:paraId="4630B259" w14:textId="77777777" w:rsidR="00555F5B" w:rsidRDefault="00555F5B" w:rsidP="000317E6">
      <w:pPr>
        <w:pStyle w:val="Ttulo1"/>
        <w:jc w:val="center"/>
        <w:rPr>
          <w:rFonts w:cs="Arial"/>
          <w:sz w:val="20"/>
        </w:rPr>
      </w:pPr>
    </w:p>
    <w:p w14:paraId="367EC316" w14:textId="596201F1" w:rsidR="00555F5B" w:rsidRPr="008443AA" w:rsidRDefault="00555F5B" w:rsidP="000317E6">
      <w:pPr>
        <w:widowControl/>
        <w:numPr>
          <w:ilvl w:val="0"/>
          <w:numId w:val="4"/>
        </w:numPr>
        <w:ind w:left="0" w:firstLine="0"/>
        <w:rPr>
          <w:rFonts w:cs="Arial"/>
          <w:b/>
          <w:szCs w:val="24"/>
        </w:rPr>
      </w:pPr>
      <w:r w:rsidRPr="008443AA">
        <w:rPr>
          <w:rFonts w:cs="Arial"/>
          <w:b/>
          <w:szCs w:val="24"/>
        </w:rPr>
        <w:t>Objeto</w:t>
      </w:r>
      <w:r w:rsidR="00F10FBF">
        <w:rPr>
          <w:rFonts w:cs="Arial"/>
          <w:b/>
          <w:szCs w:val="24"/>
        </w:rPr>
        <w:t xml:space="preserve"> </w:t>
      </w:r>
      <w:r w:rsidRPr="008443AA">
        <w:rPr>
          <w:rFonts w:cs="Arial"/>
          <w:b/>
          <w:szCs w:val="24"/>
        </w:rPr>
        <w:t>de</w:t>
      </w:r>
      <w:r w:rsidR="00F10FBF">
        <w:rPr>
          <w:rFonts w:cs="Arial"/>
          <w:b/>
          <w:szCs w:val="24"/>
        </w:rPr>
        <w:t xml:space="preserve"> </w:t>
      </w:r>
      <w:r w:rsidRPr="008443AA">
        <w:rPr>
          <w:rFonts w:cs="Arial"/>
          <w:b/>
          <w:szCs w:val="24"/>
        </w:rPr>
        <w:t>la</w:t>
      </w:r>
      <w:r w:rsidR="00F10FBF">
        <w:rPr>
          <w:rFonts w:cs="Arial"/>
          <w:b/>
          <w:szCs w:val="24"/>
        </w:rPr>
        <w:t xml:space="preserve"> </w:t>
      </w:r>
      <w:r w:rsidR="00A44D92">
        <w:rPr>
          <w:rFonts w:cs="Arial"/>
          <w:b/>
          <w:szCs w:val="24"/>
        </w:rPr>
        <w:t>LICITACIÓN</w:t>
      </w:r>
      <w:r w:rsidRPr="008443AA">
        <w:rPr>
          <w:rFonts w:cs="Arial"/>
          <w:b/>
          <w:szCs w:val="24"/>
        </w:rPr>
        <w:t>.</w:t>
      </w:r>
    </w:p>
    <w:p w14:paraId="380EECA6" w14:textId="77777777" w:rsidR="00555F5B" w:rsidRPr="008443AA" w:rsidRDefault="00555F5B" w:rsidP="000317E6">
      <w:pPr>
        <w:rPr>
          <w:rFonts w:cs="Arial"/>
          <w:szCs w:val="24"/>
        </w:rPr>
      </w:pPr>
    </w:p>
    <w:p w14:paraId="66DC2395" w14:textId="32993667" w:rsidR="005A424D" w:rsidRPr="00BF0E94" w:rsidRDefault="00555F5B" w:rsidP="005A424D">
      <w:pPr>
        <w:rPr>
          <w:rFonts w:cs="Arial"/>
          <w:b/>
          <w:sz w:val="22"/>
          <w:szCs w:val="22"/>
        </w:rPr>
      </w:pPr>
      <w:r w:rsidRPr="008443AA">
        <w:rPr>
          <w:rFonts w:cs="Arial"/>
          <w:sz w:val="22"/>
          <w:szCs w:val="24"/>
        </w:rPr>
        <w:t>El</w:t>
      </w:r>
      <w:r w:rsidR="00F10FBF">
        <w:rPr>
          <w:rFonts w:cs="Arial"/>
          <w:sz w:val="22"/>
          <w:szCs w:val="24"/>
        </w:rPr>
        <w:t xml:space="preserve"> </w:t>
      </w:r>
      <w:r w:rsidRPr="008443AA">
        <w:rPr>
          <w:rFonts w:cs="Arial"/>
          <w:sz w:val="22"/>
          <w:szCs w:val="24"/>
        </w:rPr>
        <w:t>objeto</w:t>
      </w:r>
      <w:r w:rsidR="00F10FBF">
        <w:rPr>
          <w:rFonts w:cs="Arial"/>
          <w:sz w:val="22"/>
          <w:szCs w:val="24"/>
        </w:rPr>
        <w:t xml:space="preserve"> </w:t>
      </w:r>
      <w:r w:rsidRPr="008443AA">
        <w:rPr>
          <w:rFonts w:cs="Arial"/>
          <w:sz w:val="22"/>
          <w:szCs w:val="24"/>
        </w:rPr>
        <w:t>de</w:t>
      </w:r>
      <w:r w:rsidR="00F10FBF">
        <w:rPr>
          <w:rFonts w:cs="Arial"/>
          <w:sz w:val="22"/>
          <w:szCs w:val="24"/>
        </w:rPr>
        <w:t xml:space="preserve"> </w:t>
      </w:r>
      <w:r w:rsidRPr="008443AA">
        <w:rPr>
          <w:rFonts w:cs="Arial"/>
          <w:sz w:val="22"/>
          <w:szCs w:val="24"/>
        </w:rPr>
        <w:t>la</w:t>
      </w:r>
      <w:r w:rsidR="00F10FBF">
        <w:rPr>
          <w:rFonts w:cs="Arial"/>
          <w:sz w:val="22"/>
          <w:szCs w:val="24"/>
        </w:rPr>
        <w:t xml:space="preserve"> </w:t>
      </w:r>
      <w:r w:rsidR="00C44110" w:rsidRPr="00C44110">
        <w:rPr>
          <w:rFonts w:cs="Arial"/>
          <w:sz w:val="22"/>
          <w:szCs w:val="24"/>
        </w:rPr>
        <w:t>Licitación</w:t>
      </w:r>
      <w:r w:rsidR="00F10FBF">
        <w:rPr>
          <w:rFonts w:cs="Arial"/>
          <w:sz w:val="22"/>
          <w:szCs w:val="24"/>
        </w:rPr>
        <w:t xml:space="preserve"> </w:t>
      </w:r>
      <w:r w:rsidR="00C44110" w:rsidRPr="00C44110">
        <w:rPr>
          <w:rFonts w:cs="Arial"/>
          <w:sz w:val="22"/>
          <w:szCs w:val="24"/>
        </w:rPr>
        <w:t>Pública</w:t>
      </w:r>
      <w:r w:rsidR="00F10FBF">
        <w:rPr>
          <w:rFonts w:cs="Arial"/>
          <w:sz w:val="22"/>
          <w:szCs w:val="24"/>
        </w:rPr>
        <w:t xml:space="preserve"> </w:t>
      </w:r>
      <w:r w:rsidR="00AE08AF">
        <w:rPr>
          <w:rFonts w:cs="Arial"/>
          <w:sz w:val="22"/>
          <w:szCs w:val="24"/>
        </w:rPr>
        <w:t>Nacional</w:t>
      </w:r>
      <w:r w:rsidR="00F10FBF">
        <w:rPr>
          <w:rFonts w:cs="Arial"/>
          <w:sz w:val="22"/>
          <w:szCs w:val="24"/>
        </w:rPr>
        <w:t xml:space="preserve"> </w:t>
      </w:r>
      <w:proofErr w:type="spellStart"/>
      <w:r w:rsidR="00AE08AF">
        <w:rPr>
          <w:rFonts w:cs="Arial"/>
          <w:sz w:val="22"/>
          <w:szCs w:val="24"/>
        </w:rPr>
        <w:t>Electronica</w:t>
      </w:r>
      <w:proofErr w:type="spellEnd"/>
      <w:r w:rsidR="00F10FBF">
        <w:rPr>
          <w:rFonts w:cs="Arial"/>
          <w:sz w:val="22"/>
          <w:szCs w:val="24"/>
        </w:rPr>
        <w:t xml:space="preserve"> </w:t>
      </w:r>
      <w:r w:rsidRPr="008443AA">
        <w:rPr>
          <w:rFonts w:cs="Arial"/>
          <w:sz w:val="22"/>
          <w:szCs w:val="24"/>
        </w:rPr>
        <w:t>No</w:t>
      </w:r>
      <w:r w:rsidRPr="008443AA">
        <w:rPr>
          <w:rFonts w:cs="Arial"/>
          <w:b/>
          <w:sz w:val="22"/>
          <w:szCs w:val="24"/>
        </w:rPr>
        <w:t>.</w:t>
      </w:r>
      <w:r w:rsidR="00F10FBF">
        <w:rPr>
          <w:rFonts w:cs="Arial"/>
          <w:b/>
          <w:sz w:val="22"/>
          <w:szCs w:val="24"/>
        </w:rPr>
        <w:t xml:space="preserve"> </w:t>
      </w:r>
      <w:r w:rsidR="00035AF3">
        <w:rPr>
          <w:rFonts w:cs="Arial"/>
          <w:b/>
          <w:sz w:val="22"/>
          <w:szCs w:val="24"/>
        </w:rPr>
        <w:t>LA-012NAW001-</w:t>
      </w:r>
      <w:r w:rsidR="00230077">
        <w:rPr>
          <w:rFonts w:cs="Arial"/>
          <w:b/>
          <w:sz w:val="22"/>
          <w:szCs w:val="24"/>
        </w:rPr>
        <w:t>E707</w:t>
      </w:r>
      <w:r w:rsidR="00035AF3">
        <w:rPr>
          <w:rFonts w:cs="Arial"/>
          <w:b/>
          <w:sz w:val="22"/>
          <w:szCs w:val="24"/>
        </w:rPr>
        <w:t>-202</w:t>
      </w:r>
      <w:r w:rsidR="00467A6C">
        <w:rPr>
          <w:rFonts w:cs="Arial"/>
          <w:b/>
          <w:sz w:val="22"/>
          <w:szCs w:val="24"/>
        </w:rPr>
        <w:t>2</w:t>
      </w:r>
      <w:r w:rsidR="00A464C5" w:rsidRPr="008443AA">
        <w:rPr>
          <w:rFonts w:cs="Arial"/>
          <w:b/>
          <w:sz w:val="22"/>
          <w:szCs w:val="24"/>
        </w:rPr>
        <w:t>,</w:t>
      </w:r>
      <w:r w:rsidR="00F10FBF">
        <w:rPr>
          <w:rFonts w:cs="Arial"/>
          <w:b/>
          <w:sz w:val="22"/>
          <w:szCs w:val="24"/>
        </w:rPr>
        <w:t xml:space="preserve"> </w:t>
      </w:r>
      <w:r w:rsidR="005A734B" w:rsidRPr="008443AA">
        <w:rPr>
          <w:rFonts w:cs="Arial"/>
          <w:sz w:val="22"/>
          <w:szCs w:val="24"/>
        </w:rPr>
        <w:t>es</w:t>
      </w:r>
      <w:r w:rsidR="00F10FBF">
        <w:rPr>
          <w:rFonts w:cs="Arial"/>
          <w:sz w:val="22"/>
          <w:szCs w:val="24"/>
        </w:rPr>
        <w:t xml:space="preserve"> </w:t>
      </w:r>
      <w:r w:rsidR="005A734B" w:rsidRPr="008443AA">
        <w:rPr>
          <w:rFonts w:cs="Arial"/>
          <w:sz w:val="22"/>
          <w:szCs w:val="24"/>
        </w:rPr>
        <w:t>la</w:t>
      </w:r>
      <w:r w:rsidR="00F10FBF">
        <w:rPr>
          <w:rFonts w:cs="Arial"/>
          <w:sz w:val="22"/>
          <w:szCs w:val="24"/>
        </w:rPr>
        <w:t xml:space="preserve"> </w:t>
      </w:r>
      <w:r w:rsidR="005A424D">
        <w:rPr>
          <w:rFonts w:cs="Arial"/>
          <w:b/>
          <w:sz w:val="22"/>
          <w:szCs w:val="22"/>
        </w:rPr>
        <w:t>“</w:t>
      </w:r>
      <w:r w:rsidR="005A424D" w:rsidRPr="00BF0E94">
        <w:rPr>
          <w:rFonts w:cs="Arial"/>
          <w:b/>
          <w:sz w:val="22"/>
          <w:szCs w:val="22"/>
        </w:rPr>
        <w:t>ADQUISICIÓN</w:t>
      </w:r>
      <w:r w:rsidR="00F10FBF">
        <w:rPr>
          <w:rFonts w:cs="Arial"/>
          <w:b/>
          <w:sz w:val="22"/>
          <w:szCs w:val="22"/>
        </w:rPr>
        <w:t xml:space="preserve"> </w:t>
      </w:r>
      <w:r w:rsidR="005A424D" w:rsidRPr="00BF0E94">
        <w:rPr>
          <w:rFonts w:cs="Arial"/>
          <w:b/>
          <w:sz w:val="22"/>
          <w:szCs w:val="22"/>
        </w:rPr>
        <w:t>DE</w:t>
      </w:r>
      <w:r w:rsidR="00F10FBF">
        <w:rPr>
          <w:rFonts w:cs="Arial"/>
          <w:b/>
          <w:sz w:val="22"/>
          <w:szCs w:val="22"/>
        </w:rPr>
        <w:t xml:space="preserve"> </w:t>
      </w:r>
      <w:r w:rsidR="005A424D" w:rsidRPr="00BF0E94">
        <w:rPr>
          <w:rFonts w:cs="Arial"/>
          <w:b/>
          <w:sz w:val="22"/>
          <w:szCs w:val="22"/>
        </w:rPr>
        <w:t>MATERIALES</w:t>
      </w:r>
      <w:r w:rsidR="00F10FBF">
        <w:rPr>
          <w:rFonts w:cs="Arial"/>
          <w:b/>
          <w:sz w:val="22"/>
          <w:szCs w:val="22"/>
        </w:rPr>
        <w:t xml:space="preserve"> </w:t>
      </w:r>
      <w:r w:rsidR="005A424D" w:rsidRPr="00BF0E94">
        <w:rPr>
          <w:rFonts w:cs="Arial"/>
          <w:b/>
          <w:sz w:val="22"/>
          <w:szCs w:val="22"/>
        </w:rPr>
        <w:t>Y</w:t>
      </w:r>
      <w:r w:rsidR="00F10FBF">
        <w:rPr>
          <w:rFonts w:cs="Arial"/>
          <w:b/>
          <w:sz w:val="22"/>
          <w:szCs w:val="22"/>
        </w:rPr>
        <w:t xml:space="preserve"> </w:t>
      </w:r>
      <w:r w:rsidR="005A424D" w:rsidRPr="00BF0E94">
        <w:rPr>
          <w:rFonts w:cs="Arial"/>
          <w:b/>
          <w:sz w:val="22"/>
          <w:szCs w:val="22"/>
        </w:rPr>
        <w:t>ARTICULOS</w:t>
      </w:r>
      <w:r w:rsidR="00F10FBF">
        <w:rPr>
          <w:rFonts w:cs="Arial"/>
          <w:b/>
          <w:sz w:val="22"/>
          <w:szCs w:val="22"/>
        </w:rPr>
        <w:t xml:space="preserve"> </w:t>
      </w:r>
      <w:r w:rsidR="005A424D" w:rsidRPr="00BF0E94">
        <w:rPr>
          <w:rFonts w:cs="Arial"/>
          <w:b/>
          <w:sz w:val="22"/>
          <w:szCs w:val="22"/>
        </w:rPr>
        <w:t>DE</w:t>
      </w:r>
      <w:r w:rsidR="00F10FBF">
        <w:rPr>
          <w:rFonts w:cs="Arial"/>
          <w:b/>
          <w:sz w:val="22"/>
          <w:szCs w:val="22"/>
        </w:rPr>
        <w:t xml:space="preserve"> </w:t>
      </w:r>
      <w:r w:rsidR="005A424D" w:rsidRPr="00BF0E94">
        <w:rPr>
          <w:rFonts w:cs="Arial"/>
          <w:b/>
          <w:sz w:val="22"/>
          <w:szCs w:val="22"/>
        </w:rPr>
        <w:t>CONSTRUCCION</w:t>
      </w:r>
      <w:r w:rsidR="00F10FBF">
        <w:rPr>
          <w:rFonts w:cs="Arial"/>
          <w:b/>
          <w:sz w:val="22"/>
          <w:szCs w:val="22"/>
        </w:rPr>
        <w:t xml:space="preserve"> </w:t>
      </w:r>
      <w:r w:rsidR="005A424D" w:rsidRPr="00BF0E94">
        <w:rPr>
          <w:rFonts w:cs="Arial"/>
          <w:b/>
          <w:sz w:val="22"/>
          <w:szCs w:val="22"/>
        </w:rPr>
        <w:t>Y</w:t>
      </w:r>
      <w:r w:rsidR="00F10FBF">
        <w:rPr>
          <w:rFonts w:cs="Arial"/>
          <w:b/>
          <w:sz w:val="22"/>
          <w:szCs w:val="22"/>
        </w:rPr>
        <w:t xml:space="preserve"> </w:t>
      </w:r>
      <w:r w:rsidR="005A424D" w:rsidRPr="00BF0E94">
        <w:rPr>
          <w:rFonts w:cs="Arial"/>
          <w:b/>
          <w:sz w:val="22"/>
          <w:szCs w:val="22"/>
        </w:rPr>
        <w:t>DE</w:t>
      </w:r>
      <w:r w:rsidR="00F10FBF">
        <w:rPr>
          <w:rFonts w:cs="Arial"/>
          <w:b/>
          <w:sz w:val="22"/>
          <w:szCs w:val="22"/>
        </w:rPr>
        <w:t xml:space="preserve"> </w:t>
      </w:r>
      <w:r w:rsidR="005A424D" w:rsidRPr="00BF0E94">
        <w:rPr>
          <w:rFonts w:cs="Arial"/>
          <w:b/>
          <w:sz w:val="22"/>
          <w:szCs w:val="22"/>
        </w:rPr>
        <w:t>REPARACION;</w:t>
      </w:r>
      <w:r w:rsidR="00F10FBF">
        <w:rPr>
          <w:rFonts w:cs="Arial"/>
          <w:b/>
          <w:sz w:val="22"/>
          <w:szCs w:val="22"/>
        </w:rPr>
        <w:t xml:space="preserve"> </w:t>
      </w:r>
      <w:r w:rsidR="005A424D" w:rsidRPr="00BF0E94">
        <w:rPr>
          <w:rFonts w:cs="Arial"/>
          <w:b/>
          <w:sz w:val="22"/>
          <w:szCs w:val="22"/>
        </w:rPr>
        <w:t>HERRAMIENTAS,</w:t>
      </w:r>
      <w:r w:rsidR="00F10FBF">
        <w:rPr>
          <w:rFonts w:cs="Arial"/>
          <w:b/>
          <w:sz w:val="22"/>
          <w:szCs w:val="22"/>
        </w:rPr>
        <w:t xml:space="preserve"> </w:t>
      </w:r>
      <w:r w:rsidR="005A424D" w:rsidRPr="00BF0E94">
        <w:rPr>
          <w:rFonts w:cs="Arial"/>
          <w:b/>
          <w:sz w:val="22"/>
          <w:szCs w:val="22"/>
        </w:rPr>
        <w:t>REFACCIONES</w:t>
      </w:r>
      <w:r w:rsidR="00F10FBF">
        <w:rPr>
          <w:rFonts w:cs="Arial"/>
          <w:b/>
          <w:sz w:val="22"/>
          <w:szCs w:val="22"/>
        </w:rPr>
        <w:t xml:space="preserve"> </w:t>
      </w:r>
      <w:r w:rsidR="005A424D" w:rsidRPr="00BF0E94">
        <w:rPr>
          <w:rFonts w:cs="Arial"/>
          <w:b/>
          <w:sz w:val="22"/>
          <w:szCs w:val="22"/>
        </w:rPr>
        <w:t>Y</w:t>
      </w:r>
      <w:r w:rsidR="00F10FBF">
        <w:rPr>
          <w:rFonts w:cs="Arial"/>
          <w:b/>
          <w:sz w:val="22"/>
          <w:szCs w:val="22"/>
        </w:rPr>
        <w:t xml:space="preserve"> </w:t>
      </w:r>
      <w:r w:rsidR="005A424D" w:rsidRPr="00BF0E94">
        <w:rPr>
          <w:rFonts w:cs="Arial"/>
          <w:b/>
          <w:sz w:val="22"/>
          <w:szCs w:val="22"/>
        </w:rPr>
        <w:t>ACCESORIOS</w:t>
      </w:r>
      <w:r w:rsidR="00F10FBF">
        <w:rPr>
          <w:rFonts w:cs="Arial"/>
          <w:b/>
          <w:sz w:val="22"/>
          <w:szCs w:val="22"/>
        </w:rPr>
        <w:t xml:space="preserve"> </w:t>
      </w:r>
      <w:r w:rsidR="005A424D" w:rsidRPr="00BF0E94">
        <w:rPr>
          <w:rFonts w:cs="Arial"/>
          <w:b/>
          <w:sz w:val="22"/>
          <w:szCs w:val="22"/>
        </w:rPr>
        <w:t>MENORES,</w:t>
      </w:r>
      <w:r w:rsidR="00F10FBF">
        <w:rPr>
          <w:rFonts w:cs="Arial"/>
          <w:b/>
          <w:sz w:val="22"/>
          <w:szCs w:val="22"/>
        </w:rPr>
        <w:t xml:space="preserve"> </w:t>
      </w:r>
      <w:r w:rsidR="005A424D" w:rsidRPr="00BF0E94">
        <w:rPr>
          <w:rFonts w:cs="Arial"/>
          <w:b/>
          <w:sz w:val="22"/>
          <w:szCs w:val="22"/>
        </w:rPr>
        <w:t>PARA</w:t>
      </w:r>
      <w:r w:rsidR="00F10FBF">
        <w:rPr>
          <w:rFonts w:cs="Arial"/>
          <w:b/>
          <w:sz w:val="22"/>
          <w:szCs w:val="22"/>
        </w:rPr>
        <w:t xml:space="preserve"> </w:t>
      </w:r>
      <w:r w:rsidR="005A424D" w:rsidRPr="00BF0E94">
        <w:rPr>
          <w:rFonts w:cs="Arial"/>
          <w:b/>
          <w:sz w:val="22"/>
          <w:szCs w:val="22"/>
        </w:rPr>
        <w:t>EL</w:t>
      </w:r>
      <w:r w:rsidR="00F10FBF">
        <w:rPr>
          <w:rFonts w:cs="Arial"/>
          <w:b/>
          <w:sz w:val="22"/>
          <w:szCs w:val="22"/>
        </w:rPr>
        <w:t xml:space="preserve"> </w:t>
      </w:r>
      <w:r w:rsidR="005A424D" w:rsidRPr="00BF0E94">
        <w:rPr>
          <w:rFonts w:cs="Arial"/>
          <w:b/>
          <w:sz w:val="22"/>
          <w:szCs w:val="22"/>
        </w:rPr>
        <w:t>H</w:t>
      </w:r>
      <w:r w:rsidR="005A424D">
        <w:rPr>
          <w:rFonts w:cs="Arial"/>
          <w:b/>
          <w:sz w:val="22"/>
          <w:szCs w:val="22"/>
        </w:rPr>
        <w:t>OSPITAL</w:t>
      </w:r>
      <w:r w:rsidR="00F10FBF">
        <w:rPr>
          <w:rFonts w:cs="Arial"/>
          <w:b/>
          <w:sz w:val="22"/>
          <w:szCs w:val="22"/>
        </w:rPr>
        <w:t xml:space="preserve"> </w:t>
      </w:r>
      <w:r w:rsidR="005A424D">
        <w:rPr>
          <w:rFonts w:cs="Arial"/>
          <w:b/>
          <w:sz w:val="22"/>
          <w:szCs w:val="22"/>
        </w:rPr>
        <w:t>JUÁREZ</w:t>
      </w:r>
      <w:r w:rsidR="00F10FBF">
        <w:rPr>
          <w:rFonts w:cs="Arial"/>
          <w:b/>
          <w:sz w:val="22"/>
          <w:szCs w:val="22"/>
        </w:rPr>
        <w:t xml:space="preserve"> </w:t>
      </w:r>
      <w:r w:rsidR="005A424D">
        <w:rPr>
          <w:rFonts w:cs="Arial"/>
          <w:b/>
          <w:sz w:val="22"/>
          <w:szCs w:val="22"/>
        </w:rPr>
        <w:t>DE</w:t>
      </w:r>
      <w:r w:rsidR="00F10FBF">
        <w:rPr>
          <w:rFonts w:cs="Arial"/>
          <w:b/>
          <w:sz w:val="22"/>
          <w:szCs w:val="22"/>
        </w:rPr>
        <w:t xml:space="preserve"> </w:t>
      </w:r>
      <w:r w:rsidR="005A424D">
        <w:rPr>
          <w:rFonts w:cs="Arial"/>
          <w:b/>
          <w:sz w:val="22"/>
          <w:szCs w:val="22"/>
        </w:rPr>
        <w:t>MÉXICO,</w:t>
      </w:r>
      <w:r w:rsidR="00F10FBF">
        <w:rPr>
          <w:rFonts w:cs="Arial"/>
          <w:b/>
          <w:sz w:val="22"/>
          <w:szCs w:val="22"/>
        </w:rPr>
        <w:t xml:space="preserve"> </w:t>
      </w:r>
      <w:r w:rsidR="005A424D">
        <w:rPr>
          <w:rFonts w:cs="Arial"/>
          <w:b/>
          <w:sz w:val="22"/>
          <w:szCs w:val="22"/>
        </w:rPr>
        <w:t>2022”</w:t>
      </w:r>
      <w:r w:rsidR="005A424D" w:rsidRPr="00BF0E94">
        <w:rPr>
          <w:rFonts w:cs="Arial"/>
          <w:b/>
          <w:sz w:val="22"/>
          <w:szCs w:val="22"/>
        </w:rPr>
        <w:t>:</w:t>
      </w:r>
    </w:p>
    <w:p w14:paraId="2AC3F8BB" w14:textId="5E470D75" w:rsidR="007F78F5" w:rsidRPr="008443AA" w:rsidRDefault="007F78F5" w:rsidP="000317E6">
      <w:pPr>
        <w:widowControl/>
        <w:suppressAutoHyphens/>
        <w:rPr>
          <w:rFonts w:cs="Arial"/>
          <w:b/>
          <w:szCs w:val="24"/>
        </w:rPr>
      </w:pPr>
    </w:p>
    <w:p w14:paraId="3B29E7F7" w14:textId="544BC006" w:rsidR="00555F5B" w:rsidRPr="008443AA" w:rsidRDefault="00555F5B" w:rsidP="000317E6">
      <w:pPr>
        <w:widowControl/>
        <w:suppressAutoHyphens/>
        <w:rPr>
          <w:rFonts w:cs="Arial"/>
          <w:sz w:val="22"/>
          <w:szCs w:val="24"/>
        </w:rPr>
      </w:pPr>
      <w:r w:rsidRPr="008443AA">
        <w:rPr>
          <w:rFonts w:cs="Arial"/>
          <w:sz w:val="22"/>
          <w:szCs w:val="24"/>
        </w:rPr>
        <w:t>De</w:t>
      </w:r>
      <w:r w:rsidR="00F10FBF">
        <w:rPr>
          <w:rFonts w:cs="Arial"/>
          <w:sz w:val="22"/>
          <w:szCs w:val="24"/>
        </w:rPr>
        <w:t xml:space="preserve"> </w:t>
      </w:r>
      <w:r w:rsidRPr="008443AA">
        <w:rPr>
          <w:rFonts w:cs="Arial"/>
          <w:sz w:val="22"/>
          <w:szCs w:val="24"/>
        </w:rPr>
        <w:t>conformidad</w:t>
      </w:r>
      <w:r w:rsidR="00F10FBF">
        <w:rPr>
          <w:rFonts w:cs="Arial"/>
          <w:sz w:val="22"/>
          <w:szCs w:val="24"/>
        </w:rPr>
        <w:t xml:space="preserve"> </w:t>
      </w:r>
      <w:r w:rsidRPr="008443AA">
        <w:rPr>
          <w:rFonts w:cs="Arial"/>
          <w:sz w:val="22"/>
          <w:szCs w:val="24"/>
        </w:rPr>
        <w:t>con</w:t>
      </w:r>
      <w:r w:rsidR="00F10FBF">
        <w:rPr>
          <w:rFonts w:cs="Arial"/>
          <w:sz w:val="22"/>
          <w:szCs w:val="24"/>
        </w:rPr>
        <w:t xml:space="preserve"> </w:t>
      </w:r>
      <w:r w:rsidRPr="008443AA">
        <w:rPr>
          <w:rFonts w:cs="Arial"/>
          <w:sz w:val="22"/>
          <w:szCs w:val="24"/>
        </w:rPr>
        <w:t>el</w:t>
      </w:r>
      <w:r w:rsidR="00F10FBF">
        <w:rPr>
          <w:rFonts w:cs="Arial"/>
          <w:sz w:val="22"/>
          <w:szCs w:val="24"/>
        </w:rPr>
        <w:t xml:space="preserve"> </w:t>
      </w:r>
      <w:r w:rsidRPr="008443AA">
        <w:rPr>
          <w:rFonts w:cs="Arial"/>
          <w:sz w:val="22"/>
          <w:szCs w:val="24"/>
        </w:rPr>
        <w:t>artículo</w:t>
      </w:r>
      <w:r w:rsidR="00F10FBF">
        <w:rPr>
          <w:rFonts w:cs="Arial"/>
          <w:sz w:val="22"/>
          <w:szCs w:val="24"/>
        </w:rPr>
        <w:t xml:space="preserve"> </w:t>
      </w:r>
      <w:r w:rsidRPr="008443AA">
        <w:rPr>
          <w:rFonts w:cs="Arial"/>
          <w:sz w:val="22"/>
          <w:szCs w:val="24"/>
        </w:rPr>
        <w:t>39,</w:t>
      </w:r>
      <w:r w:rsidR="00F10FBF">
        <w:rPr>
          <w:rFonts w:cs="Arial"/>
          <w:sz w:val="22"/>
          <w:szCs w:val="24"/>
        </w:rPr>
        <w:t xml:space="preserve"> </w:t>
      </w:r>
      <w:r w:rsidRPr="008443AA">
        <w:rPr>
          <w:rFonts w:cs="Arial"/>
          <w:sz w:val="22"/>
          <w:szCs w:val="24"/>
        </w:rPr>
        <w:t>Fracción</w:t>
      </w:r>
      <w:r w:rsidR="00F10FBF">
        <w:rPr>
          <w:rFonts w:cs="Arial"/>
          <w:sz w:val="22"/>
          <w:szCs w:val="24"/>
        </w:rPr>
        <w:t xml:space="preserve"> </w:t>
      </w:r>
      <w:r w:rsidRPr="008443AA">
        <w:rPr>
          <w:rFonts w:cs="Arial"/>
          <w:sz w:val="22"/>
          <w:szCs w:val="24"/>
        </w:rPr>
        <w:t>II,</w:t>
      </w:r>
      <w:r w:rsidR="00F10FBF">
        <w:rPr>
          <w:rFonts w:cs="Arial"/>
          <w:sz w:val="22"/>
          <w:szCs w:val="24"/>
        </w:rPr>
        <w:t xml:space="preserve"> </w:t>
      </w:r>
      <w:r w:rsidRPr="008443AA">
        <w:rPr>
          <w:rFonts w:cs="Arial"/>
          <w:sz w:val="22"/>
          <w:szCs w:val="24"/>
        </w:rPr>
        <w:t>inciso</w:t>
      </w:r>
      <w:r w:rsidR="00F10FBF">
        <w:rPr>
          <w:rFonts w:cs="Arial"/>
          <w:sz w:val="22"/>
          <w:szCs w:val="24"/>
        </w:rPr>
        <w:t xml:space="preserve"> </w:t>
      </w:r>
      <w:r w:rsidRPr="008443AA">
        <w:rPr>
          <w:rFonts w:cs="Arial"/>
          <w:sz w:val="22"/>
          <w:szCs w:val="24"/>
        </w:rPr>
        <w:t>(a),</w:t>
      </w:r>
      <w:r w:rsidR="00F10FBF">
        <w:rPr>
          <w:rFonts w:cs="Arial"/>
          <w:sz w:val="22"/>
          <w:szCs w:val="24"/>
        </w:rPr>
        <w:t xml:space="preserve"> </w:t>
      </w:r>
      <w:r w:rsidRPr="008443AA">
        <w:rPr>
          <w:rFonts w:cs="Arial"/>
          <w:sz w:val="22"/>
          <w:szCs w:val="24"/>
        </w:rPr>
        <w:t>segundo</w:t>
      </w:r>
      <w:r w:rsidR="00F10FBF">
        <w:rPr>
          <w:rFonts w:cs="Arial"/>
          <w:sz w:val="22"/>
          <w:szCs w:val="24"/>
        </w:rPr>
        <w:t xml:space="preserve"> </w:t>
      </w:r>
      <w:r w:rsidRPr="008443AA">
        <w:rPr>
          <w:rFonts w:cs="Arial"/>
          <w:sz w:val="22"/>
          <w:szCs w:val="24"/>
        </w:rPr>
        <w:t>párrafo</w:t>
      </w:r>
      <w:r w:rsidR="00F10FBF">
        <w:rPr>
          <w:rFonts w:cs="Arial"/>
          <w:sz w:val="22"/>
          <w:szCs w:val="24"/>
        </w:rPr>
        <w:t xml:space="preserve"> </w:t>
      </w:r>
      <w:r w:rsidRPr="008443AA">
        <w:rPr>
          <w:rFonts w:cs="Arial"/>
          <w:sz w:val="22"/>
          <w:szCs w:val="24"/>
        </w:rPr>
        <w:t>del</w:t>
      </w:r>
      <w:r w:rsidR="00F10FBF">
        <w:rPr>
          <w:rFonts w:cs="Arial"/>
          <w:sz w:val="22"/>
          <w:szCs w:val="24"/>
        </w:rPr>
        <w:t xml:space="preserve"> </w:t>
      </w:r>
      <w:r w:rsidRPr="008443AA">
        <w:rPr>
          <w:rFonts w:cs="Arial"/>
          <w:sz w:val="22"/>
          <w:szCs w:val="24"/>
        </w:rPr>
        <w:t>REGLAMENTO,</w:t>
      </w:r>
      <w:r w:rsidR="00F10FBF">
        <w:rPr>
          <w:rFonts w:cs="Arial"/>
          <w:sz w:val="22"/>
          <w:szCs w:val="24"/>
        </w:rPr>
        <w:t xml:space="preserve"> </w:t>
      </w:r>
      <w:r w:rsidRPr="008443AA">
        <w:rPr>
          <w:rFonts w:cs="Arial"/>
          <w:sz w:val="22"/>
          <w:szCs w:val="24"/>
        </w:rPr>
        <w:t>los</w:t>
      </w:r>
      <w:r w:rsidR="00F10FBF">
        <w:rPr>
          <w:rFonts w:cs="Arial"/>
          <w:sz w:val="22"/>
          <w:szCs w:val="24"/>
        </w:rPr>
        <w:t xml:space="preserve"> </w:t>
      </w:r>
      <w:r w:rsidRPr="008443AA">
        <w:rPr>
          <w:rFonts w:cs="Arial"/>
          <w:sz w:val="22"/>
          <w:szCs w:val="24"/>
        </w:rPr>
        <w:t>REQUISITOS</w:t>
      </w:r>
      <w:r w:rsidR="00F10FBF">
        <w:rPr>
          <w:rFonts w:cs="Arial"/>
          <w:sz w:val="22"/>
          <w:szCs w:val="24"/>
        </w:rPr>
        <w:t xml:space="preserve"> </w:t>
      </w:r>
      <w:r w:rsidRPr="008443AA">
        <w:rPr>
          <w:rFonts w:cs="Arial"/>
          <w:sz w:val="22"/>
          <w:szCs w:val="24"/>
        </w:rPr>
        <w:t>TÉCNICOS</w:t>
      </w:r>
      <w:r w:rsidR="00F10FBF">
        <w:rPr>
          <w:rFonts w:cs="Arial"/>
          <w:sz w:val="22"/>
          <w:szCs w:val="24"/>
        </w:rPr>
        <w:t xml:space="preserve"> </w:t>
      </w:r>
      <w:r w:rsidRPr="008443AA">
        <w:rPr>
          <w:rFonts w:cs="Arial"/>
          <w:sz w:val="22"/>
          <w:szCs w:val="24"/>
        </w:rPr>
        <w:t>de</w:t>
      </w:r>
      <w:r w:rsidR="00F10FBF">
        <w:rPr>
          <w:rFonts w:cs="Arial"/>
          <w:sz w:val="22"/>
          <w:szCs w:val="24"/>
        </w:rPr>
        <w:t xml:space="preserve"> </w:t>
      </w:r>
      <w:r w:rsidR="00F6372C">
        <w:rPr>
          <w:rFonts w:cs="Arial"/>
          <w:sz w:val="22"/>
          <w:szCs w:val="24"/>
        </w:rPr>
        <w:t>los</w:t>
      </w:r>
      <w:r w:rsidR="00F10FBF">
        <w:rPr>
          <w:rFonts w:cs="Arial"/>
          <w:sz w:val="22"/>
          <w:szCs w:val="24"/>
        </w:rPr>
        <w:t xml:space="preserve"> </w:t>
      </w:r>
      <w:r w:rsidR="00F6372C">
        <w:rPr>
          <w:rFonts w:cs="Arial"/>
          <w:sz w:val="22"/>
          <w:szCs w:val="24"/>
        </w:rPr>
        <w:t>BIENES</w:t>
      </w:r>
      <w:r w:rsidR="00F10FBF">
        <w:rPr>
          <w:rFonts w:cs="Arial"/>
          <w:sz w:val="22"/>
          <w:szCs w:val="24"/>
        </w:rPr>
        <w:t xml:space="preserve"> </w:t>
      </w:r>
      <w:r w:rsidRPr="008443AA">
        <w:rPr>
          <w:rFonts w:cs="Arial"/>
          <w:sz w:val="22"/>
          <w:szCs w:val="24"/>
        </w:rPr>
        <w:t>a</w:t>
      </w:r>
      <w:r w:rsidR="00F10FBF">
        <w:rPr>
          <w:rFonts w:cs="Arial"/>
          <w:sz w:val="22"/>
          <w:szCs w:val="24"/>
        </w:rPr>
        <w:t xml:space="preserve"> </w:t>
      </w:r>
      <w:r w:rsidRPr="008443AA">
        <w:rPr>
          <w:rFonts w:cs="Arial"/>
          <w:sz w:val="22"/>
          <w:szCs w:val="24"/>
        </w:rPr>
        <w:t>contratar,</w:t>
      </w:r>
      <w:r w:rsidR="00F10FBF">
        <w:rPr>
          <w:rFonts w:cs="Arial"/>
          <w:sz w:val="22"/>
          <w:szCs w:val="24"/>
        </w:rPr>
        <w:t xml:space="preserve"> </w:t>
      </w:r>
      <w:r w:rsidRPr="008443AA">
        <w:rPr>
          <w:rFonts w:cs="Arial"/>
          <w:sz w:val="22"/>
          <w:szCs w:val="24"/>
        </w:rPr>
        <w:t>a</w:t>
      </w:r>
      <w:r w:rsidR="00F10FBF">
        <w:rPr>
          <w:rFonts w:cs="Arial"/>
          <w:sz w:val="22"/>
          <w:szCs w:val="24"/>
        </w:rPr>
        <w:t xml:space="preserve"> </w:t>
      </w:r>
      <w:r w:rsidRPr="008443AA">
        <w:rPr>
          <w:rFonts w:cs="Arial"/>
          <w:sz w:val="22"/>
          <w:szCs w:val="24"/>
        </w:rPr>
        <w:t>través</w:t>
      </w:r>
      <w:r w:rsidR="00F10FBF">
        <w:rPr>
          <w:rFonts w:cs="Arial"/>
          <w:sz w:val="22"/>
          <w:szCs w:val="24"/>
        </w:rPr>
        <w:t xml:space="preserve"> </w:t>
      </w:r>
      <w:r w:rsidRPr="008443AA">
        <w:rPr>
          <w:rFonts w:cs="Arial"/>
          <w:sz w:val="22"/>
          <w:szCs w:val="24"/>
        </w:rPr>
        <w:t>de</w:t>
      </w:r>
      <w:r w:rsidR="00F10FBF">
        <w:rPr>
          <w:rFonts w:cs="Arial"/>
          <w:sz w:val="22"/>
          <w:szCs w:val="24"/>
        </w:rPr>
        <w:t xml:space="preserve"> </w:t>
      </w:r>
      <w:r w:rsidRPr="008443AA">
        <w:rPr>
          <w:rFonts w:cs="Arial"/>
          <w:sz w:val="22"/>
          <w:szCs w:val="24"/>
        </w:rPr>
        <w:t>la</w:t>
      </w:r>
      <w:r w:rsidR="00F10FBF">
        <w:rPr>
          <w:rFonts w:cs="Arial"/>
          <w:sz w:val="22"/>
          <w:szCs w:val="24"/>
        </w:rPr>
        <w:t xml:space="preserve"> </w:t>
      </w:r>
      <w:r w:rsidRPr="008443AA">
        <w:rPr>
          <w:rFonts w:cs="Arial"/>
          <w:sz w:val="22"/>
          <w:szCs w:val="24"/>
        </w:rPr>
        <w:t>presente</w:t>
      </w:r>
      <w:r w:rsidR="00F10FBF">
        <w:rPr>
          <w:rFonts w:cs="Arial"/>
          <w:sz w:val="22"/>
          <w:szCs w:val="24"/>
        </w:rPr>
        <w:t xml:space="preserve"> </w:t>
      </w:r>
      <w:r w:rsidRPr="008443AA">
        <w:rPr>
          <w:rFonts w:cs="Arial"/>
          <w:sz w:val="22"/>
          <w:szCs w:val="24"/>
        </w:rPr>
        <w:t>Convocatoria</w:t>
      </w:r>
      <w:r w:rsidR="00F10FBF">
        <w:rPr>
          <w:rFonts w:cs="Arial"/>
          <w:sz w:val="22"/>
          <w:szCs w:val="24"/>
        </w:rPr>
        <w:t xml:space="preserve"> </w:t>
      </w:r>
      <w:r w:rsidRPr="008443AA">
        <w:rPr>
          <w:rFonts w:cs="Arial"/>
          <w:sz w:val="22"/>
          <w:szCs w:val="24"/>
        </w:rPr>
        <w:t>se</w:t>
      </w:r>
      <w:r w:rsidR="00F10FBF">
        <w:rPr>
          <w:rFonts w:cs="Arial"/>
          <w:sz w:val="22"/>
          <w:szCs w:val="24"/>
        </w:rPr>
        <w:t xml:space="preserve"> </w:t>
      </w:r>
      <w:r w:rsidRPr="008443AA">
        <w:rPr>
          <w:rFonts w:cs="Arial"/>
          <w:sz w:val="22"/>
          <w:szCs w:val="24"/>
        </w:rPr>
        <w:t>incluyen</w:t>
      </w:r>
      <w:r w:rsidR="00F10FBF">
        <w:rPr>
          <w:rFonts w:cs="Arial"/>
          <w:sz w:val="22"/>
          <w:szCs w:val="24"/>
        </w:rPr>
        <w:t xml:space="preserve"> </w:t>
      </w:r>
      <w:r w:rsidRPr="008443AA">
        <w:rPr>
          <w:rFonts w:cs="Arial"/>
          <w:sz w:val="22"/>
          <w:szCs w:val="24"/>
        </w:rPr>
        <w:t>en</w:t>
      </w:r>
      <w:r w:rsidR="00F10FBF">
        <w:rPr>
          <w:rFonts w:cs="Arial"/>
          <w:sz w:val="22"/>
          <w:szCs w:val="24"/>
        </w:rPr>
        <w:t xml:space="preserve"> </w:t>
      </w:r>
      <w:r w:rsidRPr="008443AA">
        <w:rPr>
          <w:rFonts w:cs="Arial"/>
          <w:sz w:val="22"/>
          <w:szCs w:val="24"/>
        </w:rPr>
        <w:t>las</w:t>
      </w:r>
      <w:r w:rsidR="00F10FBF">
        <w:rPr>
          <w:rFonts w:cs="Arial"/>
          <w:sz w:val="22"/>
          <w:szCs w:val="24"/>
        </w:rPr>
        <w:t xml:space="preserve"> </w:t>
      </w:r>
      <w:r w:rsidRPr="008443AA">
        <w:rPr>
          <w:rFonts w:cs="Arial"/>
          <w:sz w:val="22"/>
          <w:szCs w:val="24"/>
        </w:rPr>
        <w:t>secciones</w:t>
      </w:r>
      <w:r w:rsidR="00F10FBF">
        <w:rPr>
          <w:rFonts w:cs="Arial"/>
          <w:sz w:val="22"/>
          <w:szCs w:val="24"/>
        </w:rPr>
        <w:t xml:space="preserve"> </w:t>
      </w:r>
      <w:r w:rsidRPr="008443AA">
        <w:rPr>
          <w:rFonts w:cs="Arial"/>
          <w:sz w:val="22"/>
          <w:szCs w:val="24"/>
        </w:rPr>
        <w:t>VI,</w:t>
      </w:r>
      <w:r w:rsidR="00F10FBF">
        <w:rPr>
          <w:rFonts w:cs="Arial"/>
          <w:sz w:val="22"/>
          <w:szCs w:val="24"/>
        </w:rPr>
        <w:t xml:space="preserve"> </w:t>
      </w:r>
      <w:r w:rsidRPr="008443AA">
        <w:rPr>
          <w:rFonts w:cs="Arial"/>
          <w:sz w:val="22"/>
          <w:szCs w:val="24"/>
        </w:rPr>
        <w:t>VIII</w:t>
      </w:r>
      <w:r w:rsidR="00F10FBF">
        <w:rPr>
          <w:rFonts w:cs="Arial"/>
          <w:sz w:val="22"/>
          <w:szCs w:val="24"/>
        </w:rPr>
        <w:t xml:space="preserve"> </w:t>
      </w:r>
      <w:r w:rsidRPr="008443AA">
        <w:rPr>
          <w:rFonts w:cs="Arial"/>
          <w:sz w:val="22"/>
          <w:szCs w:val="24"/>
        </w:rPr>
        <w:t>y</w:t>
      </w:r>
      <w:r w:rsidR="00F10FBF">
        <w:rPr>
          <w:rFonts w:cs="Arial"/>
          <w:sz w:val="22"/>
          <w:szCs w:val="24"/>
        </w:rPr>
        <w:t xml:space="preserve"> </w:t>
      </w:r>
      <w:r w:rsidRPr="008443AA">
        <w:rPr>
          <w:rFonts w:cs="Arial"/>
          <w:sz w:val="22"/>
          <w:szCs w:val="24"/>
        </w:rPr>
        <w:t>IX.</w:t>
      </w:r>
    </w:p>
    <w:p w14:paraId="51B4B3E3" w14:textId="77777777" w:rsidR="00555F5B" w:rsidRPr="009C5A1E" w:rsidRDefault="00555F5B" w:rsidP="000317E6">
      <w:pPr>
        <w:pStyle w:val="Texto0"/>
        <w:spacing w:after="0" w:line="240" w:lineRule="auto"/>
        <w:ind w:firstLine="0"/>
        <w:rPr>
          <w:sz w:val="22"/>
          <w:szCs w:val="24"/>
        </w:rPr>
      </w:pPr>
    </w:p>
    <w:p w14:paraId="1C65FE68" w14:textId="77777777" w:rsidR="009C5A1E" w:rsidRPr="009C5A1E" w:rsidRDefault="009C5A1E" w:rsidP="000317E6">
      <w:pPr>
        <w:pStyle w:val="Texto0"/>
        <w:spacing w:after="0" w:line="240" w:lineRule="auto"/>
        <w:ind w:firstLine="0"/>
        <w:rPr>
          <w:sz w:val="22"/>
          <w:szCs w:val="24"/>
        </w:rPr>
      </w:pPr>
    </w:p>
    <w:p w14:paraId="0FDDA7B0" w14:textId="77777777" w:rsidR="00555F5B" w:rsidRPr="008443AA" w:rsidRDefault="00555F5B" w:rsidP="000317E6">
      <w:pPr>
        <w:pStyle w:val="Texto0"/>
        <w:spacing w:after="0" w:line="240" w:lineRule="auto"/>
        <w:ind w:firstLine="0"/>
        <w:rPr>
          <w:b/>
          <w:sz w:val="24"/>
          <w:szCs w:val="24"/>
        </w:rPr>
      </w:pPr>
      <w:r w:rsidRPr="008443AA">
        <w:rPr>
          <w:b/>
          <w:sz w:val="24"/>
          <w:szCs w:val="24"/>
        </w:rPr>
        <w:t>b)</w:t>
      </w:r>
      <w:r w:rsidRPr="008443AA">
        <w:rPr>
          <w:b/>
          <w:sz w:val="24"/>
          <w:szCs w:val="24"/>
        </w:rPr>
        <w:tab/>
        <w:t>Partidas.</w:t>
      </w:r>
    </w:p>
    <w:p w14:paraId="4576BE7D" w14:textId="77777777" w:rsidR="00555F5B" w:rsidRPr="0086146E" w:rsidRDefault="00555F5B" w:rsidP="000317E6">
      <w:pPr>
        <w:pStyle w:val="Texto0"/>
        <w:spacing w:after="0" w:line="240" w:lineRule="auto"/>
        <w:ind w:firstLine="0"/>
        <w:rPr>
          <w:sz w:val="12"/>
          <w:szCs w:val="24"/>
        </w:rPr>
      </w:pPr>
    </w:p>
    <w:p w14:paraId="16F45F1B" w14:textId="14101737" w:rsidR="007455C7" w:rsidRPr="007455C7" w:rsidRDefault="006712A5" w:rsidP="00770822">
      <w:pPr>
        <w:pStyle w:val="Texto0"/>
        <w:spacing w:after="0" w:line="240" w:lineRule="auto"/>
        <w:ind w:firstLine="0"/>
        <w:rPr>
          <w:sz w:val="22"/>
          <w:szCs w:val="32"/>
        </w:rPr>
      </w:pPr>
      <w:r w:rsidRPr="00AA29CF">
        <w:rPr>
          <w:sz w:val="22"/>
          <w:szCs w:val="24"/>
        </w:rPr>
        <w:t>De</w:t>
      </w:r>
      <w:r w:rsidR="00F10FBF">
        <w:rPr>
          <w:sz w:val="22"/>
          <w:szCs w:val="24"/>
        </w:rPr>
        <w:t xml:space="preserve"> </w:t>
      </w:r>
      <w:r w:rsidRPr="00AA29CF">
        <w:rPr>
          <w:sz w:val="22"/>
          <w:szCs w:val="24"/>
        </w:rPr>
        <w:t>conformidad</w:t>
      </w:r>
      <w:r w:rsidR="00F10FBF">
        <w:rPr>
          <w:sz w:val="22"/>
          <w:szCs w:val="24"/>
        </w:rPr>
        <w:t xml:space="preserve"> </w:t>
      </w:r>
      <w:r w:rsidRPr="00AA29CF">
        <w:rPr>
          <w:sz w:val="22"/>
          <w:szCs w:val="24"/>
        </w:rPr>
        <w:t>con</w:t>
      </w:r>
      <w:r w:rsidR="00F10FBF">
        <w:rPr>
          <w:sz w:val="22"/>
          <w:szCs w:val="24"/>
        </w:rPr>
        <w:t xml:space="preserve"> </w:t>
      </w:r>
      <w:r w:rsidRPr="00AA29CF">
        <w:rPr>
          <w:sz w:val="22"/>
          <w:szCs w:val="24"/>
        </w:rPr>
        <w:t>los</w:t>
      </w:r>
      <w:r w:rsidR="00F10FBF">
        <w:rPr>
          <w:sz w:val="22"/>
          <w:szCs w:val="24"/>
        </w:rPr>
        <w:t xml:space="preserve"> </w:t>
      </w:r>
      <w:r w:rsidRPr="00AA29CF">
        <w:rPr>
          <w:sz w:val="22"/>
          <w:szCs w:val="24"/>
        </w:rPr>
        <w:t>artículos</w:t>
      </w:r>
      <w:r w:rsidR="00F10FBF">
        <w:rPr>
          <w:sz w:val="22"/>
          <w:szCs w:val="24"/>
        </w:rPr>
        <w:t xml:space="preserve"> </w:t>
      </w:r>
      <w:r w:rsidRPr="00AA29CF">
        <w:rPr>
          <w:sz w:val="22"/>
          <w:szCs w:val="24"/>
        </w:rPr>
        <w:t>29</w:t>
      </w:r>
      <w:r w:rsidR="00F10FBF">
        <w:rPr>
          <w:sz w:val="22"/>
          <w:szCs w:val="24"/>
        </w:rPr>
        <w:t xml:space="preserve"> </w:t>
      </w:r>
      <w:r w:rsidRPr="00AA29CF">
        <w:rPr>
          <w:sz w:val="22"/>
          <w:szCs w:val="24"/>
        </w:rPr>
        <w:t>fracción</w:t>
      </w:r>
      <w:r w:rsidR="00F10FBF">
        <w:rPr>
          <w:sz w:val="22"/>
          <w:szCs w:val="24"/>
        </w:rPr>
        <w:t xml:space="preserve"> </w:t>
      </w:r>
      <w:r w:rsidRPr="00AA29CF">
        <w:rPr>
          <w:sz w:val="22"/>
          <w:szCs w:val="24"/>
        </w:rPr>
        <w:t>II</w:t>
      </w:r>
      <w:r w:rsidR="00F10FBF">
        <w:rPr>
          <w:sz w:val="22"/>
          <w:szCs w:val="24"/>
        </w:rPr>
        <w:t xml:space="preserve"> </w:t>
      </w:r>
      <w:r w:rsidRPr="00AA29CF">
        <w:rPr>
          <w:sz w:val="22"/>
          <w:szCs w:val="24"/>
        </w:rPr>
        <w:t>de</w:t>
      </w:r>
      <w:r w:rsidR="00F10FBF">
        <w:rPr>
          <w:sz w:val="22"/>
          <w:szCs w:val="24"/>
        </w:rPr>
        <w:t xml:space="preserve"> </w:t>
      </w:r>
      <w:r w:rsidRPr="00AA29CF">
        <w:rPr>
          <w:sz w:val="22"/>
          <w:szCs w:val="24"/>
        </w:rPr>
        <w:t>la</w:t>
      </w:r>
      <w:r w:rsidR="00F10FBF">
        <w:rPr>
          <w:sz w:val="22"/>
          <w:szCs w:val="24"/>
        </w:rPr>
        <w:t xml:space="preserve"> </w:t>
      </w:r>
      <w:r w:rsidRPr="00AA29CF">
        <w:rPr>
          <w:sz w:val="22"/>
          <w:szCs w:val="24"/>
        </w:rPr>
        <w:t>LEY</w:t>
      </w:r>
      <w:r w:rsidR="00F10FBF">
        <w:rPr>
          <w:sz w:val="22"/>
          <w:szCs w:val="24"/>
        </w:rPr>
        <w:t xml:space="preserve"> </w:t>
      </w:r>
      <w:r w:rsidRPr="00AA29CF">
        <w:rPr>
          <w:sz w:val="22"/>
          <w:szCs w:val="24"/>
        </w:rPr>
        <w:t>y</w:t>
      </w:r>
      <w:r w:rsidR="00F10FBF">
        <w:rPr>
          <w:sz w:val="22"/>
          <w:szCs w:val="24"/>
        </w:rPr>
        <w:t xml:space="preserve"> </w:t>
      </w:r>
      <w:r w:rsidRPr="00AA29CF">
        <w:rPr>
          <w:sz w:val="22"/>
          <w:szCs w:val="24"/>
        </w:rPr>
        <w:t>39</w:t>
      </w:r>
      <w:r w:rsidR="00F10FBF">
        <w:rPr>
          <w:sz w:val="22"/>
          <w:szCs w:val="24"/>
        </w:rPr>
        <w:t xml:space="preserve"> </w:t>
      </w:r>
      <w:r w:rsidRPr="00AA29CF">
        <w:rPr>
          <w:sz w:val="22"/>
          <w:szCs w:val="24"/>
        </w:rPr>
        <w:t>fracción</w:t>
      </w:r>
      <w:r w:rsidR="00F10FBF">
        <w:rPr>
          <w:sz w:val="22"/>
          <w:szCs w:val="24"/>
        </w:rPr>
        <w:t xml:space="preserve"> </w:t>
      </w:r>
      <w:r w:rsidRPr="00AA29CF">
        <w:rPr>
          <w:sz w:val="22"/>
          <w:szCs w:val="24"/>
        </w:rPr>
        <w:t>II</w:t>
      </w:r>
      <w:r w:rsidR="00F10FBF">
        <w:rPr>
          <w:sz w:val="22"/>
          <w:szCs w:val="24"/>
        </w:rPr>
        <w:t xml:space="preserve"> </w:t>
      </w:r>
      <w:r w:rsidRPr="00AA29CF">
        <w:rPr>
          <w:sz w:val="22"/>
          <w:szCs w:val="24"/>
        </w:rPr>
        <w:t>de</w:t>
      </w:r>
      <w:r w:rsidR="00F10FBF">
        <w:rPr>
          <w:sz w:val="22"/>
          <w:szCs w:val="24"/>
        </w:rPr>
        <w:t xml:space="preserve"> </w:t>
      </w:r>
      <w:r w:rsidRPr="00AA29CF">
        <w:rPr>
          <w:sz w:val="22"/>
          <w:szCs w:val="24"/>
        </w:rPr>
        <w:t>su</w:t>
      </w:r>
      <w:r w:rsidR="00F10FBF">
        <w:rPr>
          <w:sz w:val="22"/>
          <w:szCs w:val="24"/>
        </w:rPr>
        <w:t xml:space="preserve"> </w:t>
      </w:r>
      <w:r w:rsidRPr="00AA29CF">
        <w:rPr>
          <w:sz w:val="22"/>
          <w:szCs w:val="24"/>
        </w:rPr>
        <w:t>REGLAMENTO,</w:t>
      </w:r>
      <w:r w:rsidR="00F10FBF">
        <w:rPr>
          <w:sz w:val="22"/>
          <w:szCs w:val="24"/>
        </w:rPr>
        <w:t xml:space="preserve"> </w:t>
      </w:r>
      <w:r w:rsidRPr="00AA29CF">
        <w:rPr>
          <w:sz w:val="22"/>
          <w:szCs w:val="24"/>
        </w:rPr>
        <w:t>la</w:t>
      </w:r>
      <w:r w:rsidR="00F10FBF">
        <w:rPr>
          <w:sz w:val="22"/>
          <w:szCs w:val="24"/>
        </w:rPr>
        <w:t xml:space="preserve"> </w:t>
      </w:r>
      <w:r w:rsidRPr="00AA29CF">
        <w:rPr>
          <w:sz w:val="22"/>
          <w:szCs w:val="24"/>
        </w:rPr>
        <w:t>presente</w:t>
      </w:r>
      <w:r w:rsidR="00F10FBF">
        <w:rPr>
          <w:sz w:val="22"/>
          <w:szCs w:val="24"/>
        </w:rPr>
        <w:t xml:space="preserve"> </w:t>
      </w:r>
      <w:r w:rsidRPr="00AA29CF">
        <w:rPr>
          <w:sz w:val="22"/>
          <w:szCs w:val="24"/>
        </w:rPr>
        <w:t>Convocatoria,</w:t>
      </w:r>
      <w:r w:rsidR="00F10FBF">
        <w:rPr>
          <w:sz w:val="22"/>
          <w:szCs w:val="24"/>
        </w:rPr>
        <w:t xml:space="preserve"> </w:t>
      </w:r>
      <w:r w:rsidRPr="00AA29CF">
        <w:rPr>
          <w:sz w:val="22"/>
          <w:szCs w:val="24"/>
        </w:rPr>
        <w:t>se</w:t>
      </w:r>
      <w:r w:rsidR="00F10FBF">
        <w:rPr>
          <w:sz w:val="22"/>
          <w:szCs w:val="24"/>
        </w:rPr>
        <w:t xml:space="preserve"> </w:t>
      </w:r>
      <w:r w:rsidRPr="00AA29CF">
        <w:rPr>
          <w:sz w:val="22"/>
          <w:szCs w:val="24"/>
        </w:rPr>
        <w:t>encuentra</w:t>
      </w:r>
      <w:r w:rsidR="00F10FBF">
        <w:rPr>
          <w:sz w:val="22"/>
          <w:szCs w:val="24"/>
        </w:rPr>
        <w:t xml:space="preserve"> </w:t>
      </w:r>
      <w:r w:rsidRPr="00AA29CF">
        <w:rPr>
          <w:sz w:val="22"/>
          <w:szCs w:val="24"/>
        </w:rPr>
        <w:t>integrada</w:t>
      </w:r>
      <w:r w:rsidR="00F10FBF">
        <w:rPr>
          <w:sz w:val="22"/>
          <w:szCs w:val="24"/>
        </w:rPr>
        <w:t xml:space="preserve"> </w:t>
      </w:r>
      <w:r w:rsidRPr="00AA29CF">
        <w:rPr>
          <w:sz w:val="22"/>
          <w:szCs w:val="24"/>
        </w:rPr>
        <w:t>por</w:t>
      </w:r>
      <w:r w:rsidR="00F10FBF">
        <w:rPr>
          <w:sz w:val="22"/>
          <w:szCs w:val="24"/>
        </w:rPr>
        <w:t xml:space="preserve"> </w:t>
      </w:r>
      <w:r w:rsidR="00AE08AF">
        <w:rPr>
          <w:b/>
          <w:sz w:val="22"/>
          <w:szCs w:val="24"/>
        </w:rPr>
        <w:t>435</w:t>
      </w:r>
      <w:r w:rsidR="00F10FBF">
        <w:rPr>
          <w:b/>
          <w:sz w:val="22"/>
          <w:szCs w:val="24"/>
        </w:rPr>
        <w:t xml:space="preserve"> </w:t>
      </w:r>
      <w:r w:rsidR="00E06C1C">
        <w:rPr>
          <w:b/>
          <w:sz w:val="22"/>
          <w:szCs w:val="24"/>
        </w:rPr>
        <w:t>PARTIDAS</w:t>
      </w:r>
      <w:r w:rsidR="00D01EBD">
        <w:rPr>
          <w:sz w:val="22"/>
          <w:szCs w:val="32"/>
        </w:rPr>
        <w:t>.</w:t>
      </w:r>
      <w:r w:rsidR="00F10FBF">
        <w:rPr>
          <w:sz w:val="22"/>
          <w:szCs w:val="32"/>
        </w:rPr>
        <w:t xml:space="preserve"> </w:t>
      </w:r>
      <w:r w:rsidR="007455C7" w:rsidRPr="007455C7">
        <w:rPr>
          <w:sz w:val="22"/>
          <w:szCs w:val="32"/>
        </w:rPr>
        <w:t>Los</w:t>
      </w:r>
      <w:r w:rsidR="00F10FBF">
        <w:rPr>
          <w:sz w:val="22"/>
          <w:szCs w:val="32"/>
        </w:rPr>
        <w:t xml:space="preserve"> </w:t>
      </w:r>
      <w:r w:rsidR="007455C7" w:rsidRPr="007455C7">
        <w:rPr>
          <w:sz w:val="22"/>
          <w:szCs w:val="32"/>
        </w:rPr>
        <w:t>requisitos</w:t>
      </w:r>
      <w:r w:rsidR="00F10FBF">
        <w:rPr>
          <w:sz w:val="22"/>
          <w:szCs w:val="32"/>
        </w:rPr>
        <w:t xml:space="preserve"> </w:t>
      </w:r>
      <w:r w:rsidR="007455C7" w:rsidRPr="007455C7">
        <w:rPr>
          <w:sz w:val="22"/>
          <w:szCs w:val="32"/>
        </w:rPr>
        <w:t>o</w:t>
      </w:r>
      <w:r w:rsidR="00F10FBF">
        <w:rPr>
          <w:sz w:val="22"/>
          <w:szCs w:val="32"/>
        </w:rPr>
        <w:t xml:space="preserve"> </w:t>
      </w:r>
      <w:r w:rsidR="007455C7" w:rsidRPr="007455C7">
        <w:rPr>
          <w:sz w:val="22"/>
          <w:szCs w:val="32"/>
        </w:rPr>
        <w:t>especificaciones</w:t>
      </w:r>
      <w:r w:rsidR="00F10FBF">
        <w:rPr>
          <w:sz w:val="22"/>
          <w:szCs w:val="32"/>
        </w:rPr>
        <w:t xml:space="preserve"> </w:t>
      </w:r>
      <w:r w:rsidR="007455C7" w:rsidRPr="007455C7">
        <w:rPr>
          <w:sz w:val="22"/>
          <w:szCs w:val="32"/>
        </w:rPr>
        <w:t>técnicas</w:t>
      </w:r>
      <w:r w:rsidR="00F10FBF">
        <w:rPr>
          <w:sz w:val="22"/>
          <w:szCs w:val="32"/>
        </w:rPr>
        <w:t xml:space="preserve"> </w:t>
      </w:r>
      <w:r w:rsidR="007455C7" w:rsidRPr="007455C7">
        <w:rPr>
          <w:sz w:val="22"/>
          <w:szCs w:val="32"/>
        </w:rPr>
        <w:t>de</w:t>
      </w:r>
      <w:r w:rsidR="00F10FBF">
        <w:rPr>
          <w:sz w:val="22"/>
          <w:szCs w:val="32"/>
        </w:rPr>
        <w:t xml:space="preserve"> </w:t>
      </w:r>
      <w:r w:rsidR="007455C7">
        <w:rPr>
          <w:sz w:val="22"/>
          <w:szCs w:val="32"/>
        </w:rPr>
        <w:t>los</w:t>
      </w:r>
      <w:r w:rsidR="00F10FBF">
        <w:rPr>
          <w:sz w:val="22"/>
          <w:szCs w:val="32"/>
        </w:rPr>
        <w:t xml:space="preserve"> </w:t>
      </w:r>
      <w:r w:rsidR="007455C7">
        <w:rPr>
          <w:sz w:val="22"/>
          <w:szCs w:val="32"/>
        </w:rPr>
        <w:t>bienes</w:t>
      </w:r>
      <w:r w:rsidR="00F10FBF">
        <w:rPr>
          <w:sz w:val="22"/>
          <w:szCs w:val="32"/>
        </w:rPr>
        <w:t xml:space="preserve"> </w:t>
      </w:r>
      <w:r w:rsidR="007455C7">
        <w:rPr>
          <w:sz w:val="22"/>
          <w:szCs w:val="32"/>
        </w:rPr>
        <w:t>objeto</w:t>
      </w:r>
      <w:r w:rsidR="00F10FBF">
        <w:rPr>
          <w:sz w:val="22"/>
          <w:szCs w:val="32"/>
        </w:rPr>
        <w:t xml:space="preserve"> </w:t>
      </w:r>
      <w:r w:rsidR="007455C7" w:rsidRPr="007455C7">
        <w:rPr>
          <w:sz w:val="22"/>
          <w:szCs w:val="32"/>
        </w:rPr>
        <w:t>de</w:t>
      </w:r>
      <w:r w:rsidR="00F10FBF">
        <w:rPr>
          <w:sz w:val="22"/>
          <w:szCs w:val="32"/>
        </w:rPr>
        <w:t xml:space="preserve"> </w:t>
      </w:r>
      <w:r w:rsidR="007455C7" w:rsidRPr="007455C7">
        <w:rPr>
          <w:sz w:val="22"/>
          <w:szCs w:val="32"/>
        </w:rPr>
        <w:t>la</w:t>
      </w:r>
      <w:r w:rsidR="00F10FBF">
        <w:rPr>
          <w:sz w:val="22"/>
          <w:szCs w:val="32"/>
        </w:rPr>
        <w:t xml:space="preserve"> </w:t>
      </w:r>
      <w:r w:rsidR="007455C7" w:rsidRPr="007455C7">
        <w:rPr>
          <w:sz w:val="22"/>
          <w:szCs w:val="32"/>
        </w:rPr>
        <w:t>presente</w:t>
      </w:r>
      <w:r w:rsidR="00F10FBF">
        <w:rPr>
          <w:sz w:val="22"/>
          <w:szCs w:val="32"/>
        </w:rPr>
        <w:t xml:space="preserve"> </w:t>
      </w:r>
      <w:r w:rsidR="007455C7" w:rsidRPr="007455C7">
        <w:rPr>
          <w:sz w:val="22"/>
          <w:szCs w:val="32"/>
        </w:rPr>
        <w:t>Convocatoria,</w:t>
      </w:r>
      <w:r w:rsidR="00F10FBF">
        <w:rPr>
          <w:sz w:val="22"/>
          <w:szCs w:val="32"/>
        </w:rPr>
        <w:t xml:space="preserve"> </w:t>
      </w:r>
      <w:r w:rsidR="007455C7" w:rsidRPr="007455C7">
        <w:rPr>
          <w:sz w:val="22"/>
          <w:szCs w:val="32"/>
        </w:rPr>
        <w:t>se</w:t>
      </w:r>
      <w:r w:rsidR="00F10FBF">
        <w:rPr>
          <w:sz w:val="22"/>
          <w:szCs w:val="32"/>
        </w:rPr>
        <w:t xml:space="preserve"> </w:t>
      </w:r>
      <w:r w:rsidR="007455C7" w:rsidRPr="007455C7">
        <w:rPr>
          <w:sz w:val="22"/>
          <w:szCs w:val="32"/>
        </w:rPr>
        <w:t>incluyen</w:t>
      </w:r>
      <w:r w:rsidR="00F10FBF">
        <w:rPr>
          <w:sz w:val="22"/>
          <w:szCs w:val="32"/>
        </w:rPr>
        <w:t xml:space="preserve"> </w:t>
      </w:r>
      <w:r w:rsidR="007455C7" w:rsidRPr="007455C7">
        <w:rPr>
          <w:sz w:val="22"/>
          <w:szCs w:val="32"/>
        </w:rPr>
        <w:t>en</w:t>
      </w:r>
      <w:r w:rsidR="00F10FBF">
        <w:rPr>
          <w:sz w:val="22"/>
          <w:szCs w:val="32"/>
        </w:rPr>
        <w:t xml:space="preserve"> </w:t>
      </w:r>
      <w:r w:rsidR="007455C7" w:rsidRPr="007455C7">
        <w:rPr>
          <w:sz w:val="22"/>
          <w:szCs w:val="32"/>
        </w:rPr>
        <w:t>los</w:t>
      </w:r>
      <w:r w:rsidR="00F10FBF">
        <w:rPr>
          <w:sz w:val="22"/>
          <w:szCs w:val="32"/>
        </w:rPr>
        <w:t xml:space="preserve"> </w:t>
      </w:r>
      <w:r w:rsidR="007455C7" w:rsidRPr="007455C7">
        <w:rPr>
          <w:sz w:val="22"/>
          <w:szCs w:val="32"/>
        </w:rPr>
        <w:t>documentos</w:t>
      </w:r>
      <w:r w:rsidR="00F10FBF">
        <w:rPr>
          <w:sz w:val="22"/>
          <w:szCs w:val="32"/>
        </w:rPr>
        <w:t xml:space="preserve"> </w:t>
      </w:r>
      <w:r w:rsidR="007455C7" w:rsidRPr="007455C7">
        <w:rPr>
          <w:sz w:val="22"/>
          <w:szCs w:val="32"/>
        </w:rPr>
        <w:t>de</w:t>
      </w:r>
      <w:r w:rsidR="00F10FBF">
        <w:rPr>
          <w:sz w:val="22"/>
          <w:szCs w:val="32"/>
        </w:rPr>
        <w:t xml:space="preserve"> </w:t>
      </w:r>
      <w:r w:rsidR="007455C7" w:rsidRPr="007455C7">
        <w:rPr>
          <w:sz w:val="22"/>
          <w:szCs w:val="32"/>
        </w:rPr>
        <w:t>carácter</w:t>
      </w:r>
      <w:r w:rsidR="00F10FBF">
        <w:rPr>
          <w:sz w:val="22"/>
          <w:szCs w:val="32"/>
        </w:rPr>
        <w:t xml:space="preserve"> </w:t>
      </w:r>
      <w:r w:rsidR="007455C7" w:rsidRPr="007455C7">
        <w:rPr>
          <w:sz w:val="22"/>
          <w:szCs w:val="32"/>
        </w:rPr>
        <w:t>técnico-legal</w:t>
      </w:r>
      <w:r w:rsidR="00F10FBF">
        <w:rPr>
          <w:sz w:val="22"/>
          <w:szCs w:val="32"/>
        </w:rPr>
        <w:t xml:space="preserve"> </w:t>
      </w:r>
      <w:r w:rsidR="007455C7" w:rsidRPr="007455C7">
        <w:rPr>
          <w:sz w:val="22"/>
          <w:szCs w:val="32"/>
        </w:rPr>
        <w:t>(Secciones</w:t>
      </w:r>
      <w:r w:rsidR="00F10FBF">
        <w:rPr>
          <w:sz w:val="22"/>
          <w:szCs w:val="32"/>
        </w:rPr>
        <w:t xml:space="preserve"> </w:t>
      </w:r>
      <w:r w:rsidR="007455C7" w:rsidRPr="007455C7">
        <w:rPr>
          <w:sz w:val="22"/>
          <w:szCs w:val="32"/>
        </w:rPr>
        <w:t>VI</w:t>
      </w:r>
      <w:r w:rsidR="00F10FBF">
        <w:rPr>
          <w:sz w:val="22"/>
          <w:szCs w:val="32"/>
        </w:rPr>
        <w:t xml:space="preserve"> </w:t>
      </w:r>
      <w:r w:rsidR="007455C7" w:rsidRPr="007455C7">
        <w:rPr>
          <w:sz w:val="22"/>
          <w:szCs w:val="32"/>
        </w:rPr>
        <w:t>y</w:t>
      </w:r>
      <w:r w:rsidR="00F10FBF">
        <w:rPr>
          <w:sz w:val="22"/>
          <w:szCs w:val="32"/>
        </w:rPr>
        <w:t xml:space="preserve"> </w:t>
      </w:r>
      <w:r w:rsidR="007455C7" w:rsidRPr="007455C7">
        <w:rPr>
          <w:sz w:val="22"/>
          <w:szCs w:val="32"/>
        </w:rPr>
        <w:t>IX),</w:t>
      </w:r>
      <w:r w:rsidR="00F10FBF">
        <w:rPr>
          <w:sz w:val="22"/>
          <w:szCs w:val="32"/>
        </w:rPr>
        <w:t xml:space="preserve"> </w:t>
      </w:r>
      <w:r w:rsidR="007455C7" w:rsidRPr="007455C7">
        <w:rPr>
          <w:sz w:val="22"/>
          <w:szCs w:val="32"/>
        </w:rPr>
        <w:t>por</w:t>
      </w:r>
      <w:r w:rsidR="00F10FBF">
        <w:rPr>
          <w:sz w:val="22"/>
          <w:szCs w:val="32"/>
        </w:rPr>
        <w:t xml:space="preserve"> </w:t>
      </w:r>
      <w:r w:rsidR="007455C7" w:rsidRPr="007455C7">
        <w:rPr>
          <w:sz w:val="22"/>
          <w:szCs w:val="32"/>
        </w:rPr>
        <w:t>lo</w:t>
      </w:r>
      <w:r w:rsidR="00F10FBF">
        <w:rPr>
          <w:sz w:val="22"/>
          <w:szCs w:val="32"/>
        </w:rPr>
        <w:t xml:space="preserve"> </w:t>
      </w:r>
      <w:r w:rsidR="007455C7" w:rsidRPr="007455C7">
        <w:rPr>
          <w:sz w:val="22"/>
          <w:szCs w:val="32"/>
        </w:rPr>
        <w:t>que</w:t>
      </w:r>
      <w:r w:rsidR="00F10FBF">
        <w:rPr>
          <w:sz w:val="22"/>
          <w:szCs w:val="32"/>
        </w:rPr>
        <w:t xml:space="preserve"> </w:t>
      </w:r>
      <w:r w:rsidR="007455C7" w:rsidRPr="007455C7">
        <w:rPr>
          <w:sz w:val="22"/>
          <w:szCs w:val="32"/>
        </w:rPr>
        <w:t>los</w:t>
      </w:r>
      <w:r w:rsidR="00F10FBF">
        <w:rPr>
          <w:sz w:val="22"/>
          <w:szCs w:val="32"/>
        </w:rPr>
        <w:t xml:space="preserve"> </w:t>
      </w:r>
      <w:r w:rsidR="007455C7" w:rsidRPr="007455C7">
        <w:rPr>
          <w:sz w:val="22"/>
          <w:szCs w:val="32"/>
        </w:rPr>
        <w:t>licitantes</w:t>
      </w:r>
      <w:r w:rsidR="00F10FBF">
        <w:rPr>
          <w:sz w:val="22"/>
          <w:szCs w:val="32"/>
        </w:rPr>
        <w:t xml:space="preserve"> </w:t>
      </w:r>
      <w:r w:rsidR="007455C7" w:rsidRPr="007455C7">
        <w:rPr>
          <w:sz w:val="22"/>
          <w:szCs w:val="32"/>
        </w:rPr>
        <w:t>en</w:t>
      </w:r>
      <w:r w:rsidR="00F10FBF">
        <w:rPr>
          <w:sz w:val="22"/>
          <w:szCs w:val="32"/>
        </w:rPr>
        <w:t xml:space="preserve"> </w:t>
      </w:r>
      <w:r w:rsidR="007455C7" w:rsidRPr="007455C7">
        <w:rPr>
          <w:sz w:val="22"/>
          <w:szCs w:val="32"/>
        </w:rPr>
        <w:t>forma</w:t>
      </w:r>
      <w:r w:rsidR="00F10FBF">
        <w:rPr>
          <w:sz w:val="22"/>
          <w:szCs w:val="32"/>
        </w:rPr>
        <w:t xml:space="preserve"> </w:t>
      </w:r>
      <w:r w:rsidR="007455C7" w:rsidRPr="007455C7">
        <w:rPr>
          <w:sz w:val="22"/>
          <w:szCs w:val="32"/>
        </w:rPr>
        <w:t>obligatoria,</w:t>
      </w:r>
      <w:r w:rsidR="00F10FBF">
        <w:rPr>
          <w:sz w:val="22"/>
          <w:szCs w:val="32"/>
        </w:rPr>
        <w:t xml:space="preserve"> </w:t>
      </w:r>
      <w:r w:rsidR="007455C7" w:rsidRPr="007455C7">
        <w:rPr>
          <w:sz w:val="22"/>
          <w:szCs w:val="32"/>
        </w:rPr>
        <w:t>en</w:t>
      </w:r>
      <w:r w:rsidR="00F10FBF">
        <w:rPr>
          <w:sz w:val="22"/>
          <w:szCs w:val="32"/>
        </w:rPr>
        <w:t xml:space="preserve"> </w:t>
      </w:r>
      <w:r w:rsidR="007455C7" w:rsidRPr="007455C7">
        <w:rPr>
          <w:sz w:val="22"/>
          <w:szCs w:val="32"/>
        </w:rPr>
        <w:t>el</w:t>
      </w:r>
      <w:r w:rsidR="00F10FBF">
        <w:rPr>
          <w:sz w:val="22"/>
          <w:szCs w:val="32"/>
        </w:rPr>
        <w:t xml:space="preserve"> </w:t>
      </w:r>
      <w:r w:rsidR="007455C7" w:rsidRPr="007455C7">
        <w:rPr>
          <w:sz w:val="22"/>
          <w:szCs w:val="32"/>
        </w:rPr>
        <w:t>acto</w:t>
      </w:r>
      <w:r w:rsidR="00F10FBF">
        <w:rPr>
          <w:sz w:val="22"/>
          <w:szCs w:val="32"/>
        </w:rPr>
        <w:t xml:space="preserve"> </w:t>
      </w:r>
      <w:r w:rsidR="007455C7" w:rsidRPr="007455C7">
        <w:rPr>
          <w:sz w:val="22"/>
          <w:szCs w:val="32"/>
        </w:rPr>
        <w:t>de</w:t>
      </w:r>
      <w:r w:rsidR="00F10FBF">
        <w:rPr>
          <w:sz w:val="22"/>
          <w:szCs w:val="32"/>
        </w:rPr>
        <w:t xml:space="preserve"> </w:t>
      </w:r>
      <w:r w:rsidR="007455C7" w:rsidRPr="007455C7">
        <w:rPr>
          <w:sz w:val="22"/>
          <w:szCs w:val="32"/>
        </w:rPr>
        <w:t>apertura</w:t>
      </w:r>
      <w:r w:rsidR="00F10FBF">
        <w:rPr>
          <w:sz w:val="22"/>
          <w:szCs w:val="32"/>
        </w:rPr>
        <w:t xml:space="preserve"> </w:t>
      </w:r>
      <w:r w:rsidR="007455C7" w:rsidRPr="007455C7">
        <w:rPr>
          <w:sz w:val="22"/>
          <w:szCs w:val="32"/>
        </w:rPr>
        <w:t>de</w:t>
      </w:r>
      <w:r w:rsidR="00F10FBF">
        <w:rPr>
          <w:sz w:val="22"/>
          <w:szCs w:val="32"/>
        </w:rPr>
        <w:t xml:space="preserve"> </w:t>
      </w:r>
      <w:r w:rsidR="007455C7" w:rsidRPr="007455C7">
        <w:rPr>
          <w:sz w:val="22"/>
          <w:szCs w:val="32"/>
        </w:rPr>
        <w:t>proposiciones,</w:t>
      </w:r>
      <w:r w:rsidR="00F10FBF">
        <w:rPr>
          <w:sz w:val="22"/>
          <w:szCs w:val="32"/>
        </w:rPr>
        <w:t xml:space="preserve"> </w:t>
      </w:r>
      <w:r w:rsidR="007455C7" w:rsidRPr="007455C7">
        <w:rPr>
          <w:sz w:val="22"/>
          <w:szCs w:val="32"/>
        </w:rPr>
        <w:t>deberán</w:t>
      </w:r>
      <w:r w:rsidR="00F10FBF">
        <w:rPr>
          <w:sz w:val="22"/>
          <w:szCs w:val="32"/>
        </w:rPr>
        <w:t xml:space="preserve"> </w:t>
      </w:r>
      <w:r w:rsidR="007455C7" w:rsidRPr="007455C7">
        <w:rPr>
          <w:sz w:val="22"/>
          <w:szCs w:val="32"/>
        </w:rPr>
        <w:t>respetar</w:t>
      </w:r>
      <w:r w:rsidR="00F10FBF">
        <w:rPr>
          <w:sz w:val="22"/>
          <w:szCs w:val="32"/>
        </w:rPr>
        <w:t xml:space="preserve"> </w:t>
      </w:r>
      <w:r w:rsidR="007455C7" w:rsidRPr="007455C7">
        <w:rPr>
          <w:sz w:val="22"/>
          <w:szCs w:val="32"/>
        </w:rPr>
        <w:t>como</w:t>
      </w:r>
      <w:r w:rsidR="00F10FBF">
        <w:rPr>
          <w:sz w:val="22"/>
          <w:szCs w:val="32"/>
        </w:rPr>
        <w:t xml:space="preserve"> </w:t>
      </w:r>
      <w:r w:rsidR="007455C7" w:rsidRPr="007455C7">
        <w:rPr>
          <w:sz w:val="22"/>
          <w:szCs w:val="32"/>
        </w:rPr>
        <w:t>mínimo</w:t>
      </w:r>
      <w:r w:rsidR="00F10FBF">
        <w:rPr>
          <w:sz w:val="22"/>
          <w:szCs w:val="32"/>
        </w:rPr>
        <w:t xml:space="preserve"> </w:t>
      </w:r>
      <w:r w:rsidR="007455C7" w:rsidRPr="007455C7">
        <w:rPr>
          <w:sz w:val="22"/>
          <w:szCs w:val="32"/>
        </w:rPr>
        <w:t>la</w:t>
      </w:r>
      <w:r w:rsidR="00F10FBF">
        <w:rPr>
          <w:sz w:val="22"/>
          <w:szCs w:val="32"/>
        </w:rPr>
        <w:t xml:space="preserve"> </w:t>
      </w:r>
      <w:r w:rsidR="007455C7" w:rsidRPr="007455C7">
        <w:rPr>
          <w:sz w:val="22"/>
          <w:szCs w:val="32"/>
        </w:rPr>
        <w:t>especificación</w:t>
      </w:r>
      <w:r w:rsidR="00F10FBF">
        <w:rPr>
          <w:sz w:val="22"/>
          <w:szCs w:val="32"/>
        </w:rPr>
        <w:t xml:space="preserve"> </w:t>
      </w:r>
      <w:r w:rsidR="007455C7" w:rsidRPr="007455C7">
        <w:rPr>
          <w:sz w:val="22"/>
          <w:szCs w:val="32"/>
        </w:rPr>
        <w:t>y</w:t>
      </w:r>
      <w:r w:rsidR="00F10FBF">
        <w:rPr>
          <w:sz w:val="22"/>
          <w:szCs w:val="32"/>
        </w:rPr>
        <w:t xml:space="preserve"> </w:t>
      </w:r>
      <w:r w:rsidR="007455C7" w:rsidRPr="007455C7">
        <w:rPr>
          <w:sz w:val="22"/>
          <w:szCs w:val="32"/>
        </w:rPr>
        <w:t>características</w:t>
      </w:r>
      <w:r w:rsidR="00F10FBF">
        <w:rPr>
          <w:sz w:val="22"/>
          <w:szCs w:val="32"/>
        </w:rPr>
        <w:t xml:space="preserve"> </w:t>
      </w:r>
      <w:r w:rsidR="007455C7" w:rsidRPr="007455C7">
        <w:rPr>
          <w:sz w:val="22"/>
          <w:szCs w:val="32"/>
        </w:rPr>
        <w:t>de</w:t>
      </w:r>
      <w:r w:rsidR="00F10FBF">
        <w:rPr>
          <w:sz w:val="22"/>
          <w:szCs w:val="32"/>
        </w:rPr>
        <w:t xml:space="preserve"> </w:t>
      </w:r>
      <w:r w:rsidR="007455C7" w:rsidRPr="007455C7">
        <w:rPr>
          <w:sz w:val="22"/>
          <w:szCs w:val="32"/>
        </w:rPr>
        <w:t>detalle</w:t>
      </w:r>
      <w:r w:rsidR="00F10FBF">
        <w:rPr>
          <w:sz w:val="22"/>
          <w:szCs w:val="32"/>
        </w:rPr>
        <w:t xml:space="preserve"> </w:t>
      </w:r>
      <w:r w:rsidR="007455C7" w:rsidRPr="007455C7">
        <w:rPr>
          <w:sz w:val="22"/>
          <w:szCs w:val="32"/>
        </w:rPr>
        <w:t>solicitados</w:t>
      </w:r>
      <w:r w:rsidR="00F10FBF">
        <w:rPr>
          <w:sz w:val="22"/>
          <w:szCs w:val="32"/>
        </w:rPr>
        <w:t xml:space="preserve"> </w:t>
      </w:r>
      <w:r w:rsidR="007455C7" w:rsidRPr="007455C7">
        <w:rPr>
          <w:sz w:val="22"/>
          <w:szCs w:val="32"/>
        </w:rPr>
        <w:t>de</w:t>
      </w:r>
      <w:r w:rsidR="00F10FBF">
        <w:rPr>
          <w:sz w:val="22"/>
          <w:szCs w:val="32"/>
        </w:rPr>
        <w:t xml:space="preserve"> </w:t>
      </w:r>
      <w:r w:rsidR="007455C7" w:rsidRPr="007455C7">
        <w:rPr>
          <w:sz w:val="22"/>
          <w:szCs w:val="32"/>
        </w:rPr>
        <w:t>los</w:t>
      </w:r>
      <w:r w:rsidR="00F10FBF">
        <w:rPr>
          <w:sz w:val="22"/>
          <w:szCs w:val="32"/>
        </w:rPr>
        <w:t xml:space="preserve"> </w:t>
      </w:r>
      <w:r w:rsidR="00770822">
        <w:rPr>
          <w:sz w:val="22"/>
          <w:szCs w:val="32"/>
        </w:rPr>
        <w:t>bienes</w:t>
      </w:r>
      <w:r w:rsidR="00F10FBF">
        <w:rPr>
          <w:sz w:val="22"/>
          <w:szCs w:val="32"/>
        </w:rPr>
        <w:t xml:space="preserve"> </w:t>
      </w:r>
      <w:r w:rsidR="007455C7" w:rsidRPr="007455C7">
        <w:rPr>
          <w:sz w:val="22"/>
          <w:szCs w:val="32"/>
        </w:rPr>
        <w:t>que</w:t>
      </w:r>
      <w:r w:rsidR="00F10FBF">
        <w:rPr>
          <w:sz w:val="22"/>
          <w:szCs w:val="32"/>
        </w:rPr>
        <w:t xml:space="preserve"> </w:t>
      </w:r>
      <w:r w:rsidR="007455C7" w:rsidRPr="007455C7">
        <w:rPr>
          <w:sz w:val="22"/>
          <w:szCs w:val="32"/>
        </w:rPr>
        <w:t>estén</w:t>
      </w:r>
      <w:r w:rsidR="00F10FBF">
        <w:rPr>
          <w:sz w:val="22"/>
          <w:szCs w:val="32"/>
        </w:rPr>
        <w:t xml:space="preserve"> </w:t>
      </w:r>
      <w:r w:rsidR="007455C7" w:rsidRPr="007455C7">
        <w:rPr>
          <w:sz w:val="22"/>
          <w:szCs w:val="32"/>
        </w:rPr>
        <w:t>cotizando.</w:t>
      </w:r>
    </w:p>
    <w:p w14:paraId="37F14488" w14:textId="77777777" w:rsidR="007455C7" w:rsidRPr="007455C7" w:rsidRDefault="007455C7" w:rsidP="00770822">
      <w:pPr>
        <w:pStyle w:val="Texto0"/>
        <w:spacing w:line="240" w:lineRule="auto"/>
        <w:rPr>
          <w:sz w:val="22"/>
          <w:szCs w:val="32"/>
        </w:rPr>
      </w:pPr>
    </w:p>
    <w:p w14:paraId="7B6432C6" w14:textId="0D098BC8" w:rsidR="00770822" w:rsidRDefault="007455C7" w:rsidP="00770822">
      <w:pPr>
        <w:pStyle w:val="Texto0"/>
        <w:spacing w:after="0" w:line="240" w:lineRule="auto"/>
        <w:ind w:firstLine="0"/>
        <w:rPr>
          <w:sz w:val="22"/>
          <w:szCs w:val="32"/>
        </w:rPr>
      </w:pPr>
      <w:r w:rsidRPr="007455C7">
        <w:rPr>
          <w:sz w:val="22"/>
          <w:szCs w:val="32"/>
        </w:rPr>
        <w:t>Es</w:t>
      </w:r>
      <w:r w:rsidR="00F10FBF">
        <w:rPr>
          <w:sz w:val="22"/>
          <w:szCs w:val="32"/>
        </w:rPr>
        <w:t xml:space="preserve"> </w:t>
      </w:r>
      <w:r w:rsidRPr="007455C7">
        <w:rPr>
          <w:sz w:val="22"/>
          <w:szCs w:val="32"/>
        </w:rPr>
        <w:t>obligatorio</w:t>
      </w:r>
      <w:r w:rsidR="00F10FBF">
        <w:rPr>
          <w:sz w:val="22"/>
          <w:szCs w:val="32"/>
        </w:rPr>
        <w:t xml:space="preserve"> </w:t>
      </w:r>
      <w:r w:rsidRPr="007455C7">
        <w:rPr>
          <w:sz w:val="22"/>
          <w:szCs w:val="32"/>
        </w:rPr>
        <w:t>cotizar</w:t>
      </w:r>
      <w:r w:rsidR="00F10FBF">
        <w:rPr>
          <w:sz w:val="22"/>
          <w:szCs w:val="32"/>
        </w:rPr>
        <w:t xml:space="preserve"> </w:t>
      </w:r>
      <w:r w:rsidRPr="007455C7">
        <w:rPr>
          <w:sz w:val="22"/>
          <w:szCs w:val="32"/>
        </w:rPr>
        <w:t>las</w:t>
      </w:r>
      <w:r w:rsidR="00F10FBF">
        <w:rPr>
          <w:sz w:val="22"/>
          <w:szCs w:val="32"/>
        </w:rPr>
        <w:t xml:space="preserve"> </w:t>
      </w:r>
      <w:r w:rsidRPr="007455C7">
        <w:rPr>
          <w:sz w:val="22"/>
          <w:szCs w:val="32"/>
        </w:rPr>
        <w:t>unidades</w:t>
      </w:r>
      <w:r w:rsidR="00F10FBF">
        <w:rPr>
          <w:sz w:val="22"/>
          <w:szCs w:val="32"/>
        </w:rPr>
        <w:t xml:space="preserve"> </w:t>
      </w:r>
      <w:r w:rsidRPr="007455C7">
        <w:rPr>
          <w:sz w:val="22"/>
          <w:szCs w:val="32"/>
        </w:rPr>
        <w:t>de</w:t>
      </w:r>
      <w:r w:rsidR="00F10FBF">
        <w:rPr>
          <w:sz w:val="22"/>
          <w:szCs w:val="32"/>
        </w:rPr>
        <w:t xml:space="preserve"> </w:t>
      </w:r>
      <w:r w:rsidRPr="007455C7">
        <w:rPr>
          <w:sz w:val="22"/>
          <w:szCs w:val="32"/>
        </w:rPr>
        <w:t>medida</w:t>
      </w:r>
      <w:r w:rsidR="00F10FBF">
        <w:rPr>
          <w:sz w:val="22"/>
          <w:szCs w:val="32"/>
        </w:rPr>
        <w:t xml:space="preserve"> </w:t>
      </w:r>
      <w:r w:rsidRPr="007455C7">
        <w:rPr>
          <w:sz w:val="22"/>
          <w:szCs w:val="32"/>
        </w:rPr>
        <w:t>establecidas</w:t>
      </w:r>
      <w:r w:rsidR="00F10FBF">
        <w:rPr>
          <w:sz w:val="22"/>
          <w:szCs w:val="32"/>
        </w:rPr>
        <w:t xml:space="preserve"> </w:t>
      </w:r>
      <w:r w:rsidRPr="007455C7">
        <w:rPr>
          <w:sz w:val="22"/>
          <w:szCs w:val="32"/>
        </w:rPr>
        <w:t>por</w:t>
      </w:r>
      <w:r w:rsidR="00F10FBF">
        <w:rPr>
          <w:sz w:val="22"/>
          <w:szCs w:val="32"/>
        </w:rPr>
        <w:t xml:space="preserve"> </w:t>
      </w:r>
      <w:r w:rsidRPr="007455C7">
        <w:rPr>
          <w:sz w:val="22"/>
          <w:szCs w:val="32"/>
        </w:rPr>
        <w:t>el</w:t>
      </w:r>
      <w:r w:rsidR="00F10FBF">
        <w:rPr>
          <w:sz w:val="22"/>
          <w:szCs w:val="32"/>
        </w:rPr>
        <w:t xml:space="preserve"> </w:t>
      </w:r>
      <w:r w:rsidRPr="007455C7">
        <w:rPr>
          <w:sz w:val="22"/>
          <w:szCs w:val="32"/>
        </w:rPr>
        <w:t>HOSPITAL.</w:t>
      </w:r>
      <w:r w:rsidR="00F10FBF">
        <w:rPr>
          <w:sz w:val="22"/>
          <w:szCs w:val="32"/>
        </w:rPr>
        <w:t xml:space="preserve"> </w:t>
      </w:r>
      <w:r w:rsidRPr="007455C7">
        <w:rPr>
          <w:sz w:val="22"/>
          <w:szCs w:val="32"/>
        </w:rPr>
        <w:t>Cualquier</w:t>
      </w:r>
      <w:r w:rsidR="00F10FBF">
        <w:rPr>
          <w:sz w:val="22"/>
          <w:szCs w:val="32"/>
        </w:rPr>
        <w:t xml:space="preserve"> </w:t>
      </w:r>
      <w:r w:rsidRPr="007455C7">
        <w:rPr>
          <w:sz w:val="22"/>
          <w:szCs w:val="32"/>
        </w:rPr>
        <w:t>otra</w:t>
      </w:r>
      <w:r w:rsidR="00F10FBF">
        <w:rPr>
          <w:sz w:val="22"/>
          <w:szCs w:val="32"/>
        </w:rPr>
        <w:t xml:space="preserve"> </w:t>
      </w:r>
      <w:r w:rsidRPr="007455C7">
        <w:rPr>
          <w:sz w:val="22"/>
          <w:szCs w:val="32"/>
        </w:rPr>
        <w:t>presentación</w:t>
      </w:r>
      <w:r w:rsidR="00F10FBF">
        <w:rPr>
          <w:sz w:val="22"/>
          <w:szCs w:val="32"/>
        </w:rPr>
        <w:t xml:space="preserve"> </w:t>
      </w:r>
      <w:r w:rsidRPr="007455C7">
        <w:rPr>
          <w:sz w:val="22"/>
          <w:szCs w:val="32"/>
        </w:rPr>
        <w:t>será</w:t>
      </w:r>
      <w:r w:rsidR="00F10FBF">
        <w:rPr>
          <w:sz w:val="22"/>
          <w:szCs w:val="32"/>
        </w:rPr>
        <w:t xml:space="preserve"> </w:t>
      </w:r>
      <w:r w:rsidRPr="007455C7">
        <w:rPr>
          <w:sz w:val="22"/>
          <w:szCs w:val="32"/>
        </w:rPr>
        <w:t>motivo</w:t>
      </w:r>
      <w:r w:rsidR="00F10FBF">
        <w:rPr>
          <w:sz w:val="22"/>
          <w:szCs w:val="32"/>
        </w:rPr>
        <w:t xml:space="preserve"> </w:t>
      </w:r>
      <w:r w:rsidRPr="007455C7">
        <w:rPr>
          <w:sz w:val="22"/>
          <w:szCs w:val="32"/>
        </w:rPr>
        <w:t>de</w:t>
      </w:r>
      <w:r w:rsidR="00F10FBF">
        <w:rPr>
          <w:sz w:val="22"/>
          <w:szCs w:val="32"/>
        </w:rPr>
        <w:t xml:space="preserve"> </w:t>
      </w:r>
      <w:r w:rsidRPr="007455C7">
        <w:rPr>
          <w:sz w:val="22"/>
          <w:szCs w:val="32"/>
        </w:rPr>
        <w:t>descalificación</w:t>
      </w:r>
      <w:r w:rsidR="00F10FBF">
        <w:rPr>
          <w:sz w:val="22"/>
          <w:szCs w:val="32"/>
        </w:rPr>
        <w:t xml:space="preserve"> </w:t>
      </w:r>
      <w:r w:rsidRPr="007455C7">
        <w:rPr>
          <w:sz w:val="22"/>
          <w:szCs w:val="32"/>
        </w:rPr>
        <w:t>de</w:t>
      </w:r>
      <w:r w:rsidR="00F10FBF">
        <w:rPr>
          <w:sz w:val="22"/>
          <w:szCs w:val="32"/>
        </w:rPr>
        <w:t xml:space="preserve"> </w:t>
      </w:r>
      <w:r w:rsidRPr="007455C7">
        <w:rPr>
          <w:sz w:val="22"/>
          <w:szCs w:val="32"/>
        </w:rPr>
        <w:t>la</w:t>
      </w:r>
      <w:r w:rsidR="00F10FBF">
        <w:rPr>
          <w:sz w:val="22"/>
          <w:szCs w:val="32"/>
        </w:rPr>
        <w:t xml:space="preserve"> </w:t>
      </w:r>
      <w:r w:rsidRPr="007455C7">
        <w:rPr>
          <w:sz w:val="22"/>
          <w:szCs w:val="32"/>
        </w:rPr>
        <w:t>proposición</w:t>
      </w:r>
      <w:r w:rsidR="00770822">
        <w:rPr>
          <w:sz w:val="22"/>
          <w:szCs w:val="32"/>
        </w:rPr>
        <w:t>.</w:t>
      </w:r>
    </w:p>
    <w:p w14:paraId="23ABA22B" w14:textId="460A60E3" w:rsidR="009A2D58" w:rsidRDefault="009A2D58" w:rsidP="000317E6">
      <w:pPr>
        <w:pStyle w:val="Texto0"/>
        <w:spacing w:after="0" w:line="240" w:lineRule="auto"/>
        <w:ind w:firstLine="0"/>
        <w:rPr>
          <w:sz w:val="22"/>
          <w:szCs w:val="32"/>
        </w:rPr>
      </w:pPr>
    </w:p>
    <w:p w14:paraId="610FBA89" w14:textId="77777777" w:rsidR="009A2D58" w:rsidRPr="00D73811" w:rsidRDefault="009A2D58" w:rsidP="000317E6">
      <w:pPr>
        <w:pStyle w:val="Texto0"/>
        <w:spacing w:after="0" w:line="240" w:lineRule="auto"/>
        <w:ind w:firstLine="0"/>
        <w:rPr>
          <w:sz w:val="22"/>
          <w:szCs w:val="32"/>
        </w:rPr>
      </w:pPr>
    </w:p>
    <w:p w14:paraId="55E12128" w14:textId="1A98DC01" w:rsidR="00555F5B" w:rsidRPr="008443AA" w:rsidRDefault="00555F5B" w:rsidP="000317E6">
      <w:pPr>
        <w:pStyle w:val="Texto0"/>
        <w:spacing w:after="0" w:line="240" w:lineRule="auto"/>
        <w:ind w:firstLine="0"/>
        <w:rPr>
          <w:b/>
          <w:sz w:val="24"/>
          <w:szCs w:val="24"/>
        </w:rPr>
      </w:pPr>
      <w:r w:rsidRPr="008443AA">
        <w:rPr>
          <w:b/>
          <w:sz w:val="24"/>
          <w:szCs w:val="24"/>
        </w:rPr>
        <w:t>c)</w:t>
      </w:r>
      <w:r w:rsidRPr="008443AA">
        <w:rPr>
          <w:b/>
          <w:sz w:val="24"/>
          <w:szCs w:val="24"/>
        </w:rPr>
        <w:tab/>
        <w:t>Precios</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referencia</w:t>
      </w:r>
    </w:p>
    <w:p w14:paraId="38C1DDC3" w14:textId="77777777" w:rsidR="00555F5B" w:rsidRPr="00C51EC5" w:rsidRDefault="00555F5B" w:rsidP="000317E6">
      <w:pPr>
        <w:pStyle w:val="Texto0"/>
        <w:spacing w:after="0" w:line="240" w:lineRule="auto"/>
        <w:ind w:firstLine="0"/>
        <w:rPr>
          <w:sz w:val="14"/>
          <w:szCs w:val="24"/>
        </w:rPr>
      </w:pPr>
    </w:p>
    <w:p w14:paraId="006560B4" w14:textId="5CB689C5" w:rsidR="00555F5B" w:rsidRDefault="00836FEB" w:rsidP="000317E6">
      <w:pPr>
        <w:pStyle w:val="Texto0"/>
        <w:spacing w:after="0" w:line="240" w:lineRule="auto"/>
        <w:ind w:firstLine="0"/>
        <w:rPr>
          <w:sz w:val="22"/>
          <w:szCs w:val="24"/>
        </w:rPr>
      </w:pPr>
      <w:r w:rsidRPr="00C51EC5">
        <w:rPr>
          <w:sz w:val="22"/>
          <w:szCs w:val="24"/>
        </w:rPr>
        <w:t>Se</w:t>
      </w:r>
      <w:r w:rsidR="00F10FBF">
        <w:rPr>
          <w:sz w:val="22"/>
          <w:szCs w:val="24"/>
        </w:rPr>
        <w:t xml:space="preserve"> </w:t>
      </w:r>
      <w:r w:rsidRPr="00C51EC5">
        <w:rPr>
          <w:sz w:val="22"/>
          <w:szCs w:val="24"/>
        </w:rPr>
        <w:t>informa</w:t>
      </w:r>
      <w:r w:rsidR="00F10FBF">
        <w:rPr>
          <w:sz w:val="22"/>
          <w:szCs w:val="24"/>
        </w:rPr>
        <w:t xml:space="preserve"> </w:t>
      </w:r>
      <w:r w:rsidRPr="00C51EC5">
        <w:rPr>
          <w:sz w:val="22"/>
          <w:szCs w:val="24"/>
        </w:rPr>
        <w:t>a</w:t>
      </w:r>
      <w:r w:rsidR="00F10FBF">
        <w:rPr>
          <w:sz w:val="22"/>
          <w:szCs w:val="24"/>
        </w:rPr>
        <w:t xml:space="preserve"> </w:t>
      </w:r>
      <w:r w:rsidRPr="00C51EC5">
        <w:rPr>
          <w:sz w:val="22"/>
          <w:szCs w:val="24"/>
        </w:rPr>
        <w:t>los</w:t>
      </w:r>
      <w:r w:rsidR="00F10FBF">
        <w:rPr>
          <w:sz w:val="22"/>
          <w:szCs w:val="24"/>
        </w:rPr>
        <w:t xml:space="preserve"> </w:t>
      </w:r>
      <w:r w:rsidR="00A44D92">
        <w:rPr>
          <w:sz w:val="22"/>
          <w:szCs w:val="24"/>
        </w:rPr>
        <w:t>LICITANTE</w:t>
      </w:r>
      <w:r w:rsidR="00682904">
        <w:rPr>
          <w:sz w:val="22"/>
          <w:szCs w:val="24"/>
        </w:rPr>
        <w:t>S</w:t>
      </w:r>
      <w:r w:rsidR="00F10FBF">
        <w:rPr>
          <w:sz w:val="22"/>
          <w:szCs w:val="24"/>
        </w:rPr>
        <w:t xml:space="preserve"> </w:t>
      </w:r>
      <w:r w:rsidRPr="00C51EC5">
        <w:rPr>
          <w:sz w:val="22"/>
          <w:szCs w:val="24"/>
        </w:rPr>
        <w:t>que</w:t>
      </w:r>
      <w:r w:rsidR="00F10FBF">
        <w:rPr>
          <w:sz w:val="22"/>
          <w:szCs w:val="24"/>
        </w:rPr>
        <w:t xml:space="preserve"> </w:t>
      </w:r>
      <w:r w:rsidRPr="00C51EC5">
        <w:rPr>
          <w:sz w:val="22"/>
          <w:szCs w:val="24"/>
        </w:rPr>
        <w:t>en</w:t>
      </w:r>
      <w:r w:rsidR="00F10FBF">
        <w:rPr>
          <w:sz w:val="22"/>
          <w:szCs w:val="24"/>
        </w:rPr>
        <w:t xml:space="preserve"> </w:t>
      </w:r>
      <w:r w:rsidRPr="00C51EC5">
        <w:rPr>
          <w:sz w:val="22"/>
          <w:szCs w:val="24"/>
        </w:rPr>
        <w:t>la</w:t>
      </w:r>
      <w:r w:rsidR="00F10FBF">
        <w:rPr>
          <w:sz w:val="22"/>
          <w:szCs w:val="24"/>
        </w:rPr>
        <w:t xml:space="preserve"> </w:t>
      </w:r>
      <w:r w:rsidRPr="00C51EC5">
        <w:rPr>
          <w:sz w:val="22"/>
          <w:szCs w:val="24"/>
        </w:rPr>
        <w:t>presente</w:t>
      </w:r>
      <w:r w:rsidR="00F10FBF">
        <w:rPr>
          <w:sz w:val="22"/>
          <w:szCs w:val="24"/>
        </w:rPr>
        <w:t xml:space="preserve"> </w:t>
      </w:r>
      <w:r w:rsidRPr="00C51EC5">
        <w:rPr>
          <w:sz w:val="22"/>
          <w:szCs w:val="24"/>
        </w:rPr>
        <w:t>Convocatoria</w:t>
      </w:r>
      <w:r w:rsidR="00F10FBF">
        <w:rPr>
          <w:sz w:val="22"/>
          <w:szCs w:val="24"/>
        </w:rPr>
        <w:t xml:space="preserve"> </w:t>
      </w:r>
      <w:r w:rsidRPr="00C51EC5">
        <w:rPr>
          <w:sz w:val="22"/>
          <w:szCs w:val="24"/>
        </w:rPr>
        <w:t>no</w:t>
      </w:r>
      <w:r w:rsidR="00F10FBF">
        <w:rPr>
          <w:sz w:val="22"/>
          <w:szCs w:val="24"/>
        </w:rPr>
        <w:t xml:space="preserve"> </w:t>
      </w:r>
      <w:r w:rsidRPr="00C51EC5">
        <w:rPr>
          <w:sz w:val="22"/>
          <w:szCs w:val="24"/>
        </w:rPr>
        <w:t>le</w:t>
      </w:r>
      <w:r w:rsidR="00F10FBF">
        <w:rPr>
          <w:sz w:val="22"/>
          <w:szCs w:val="24"/>
        </w:rPr>
        <w:t xml:space="preserve"> </w:t>
      </w:r>
      <w:r w:rsidRPr="00C51EC5">
        <w:rPr>
          <w:sz w:val="22"/>
          <w:szCs w:val="24"/>
        </w:rPr>
        <w:t>resulta</w:t>
      </w:r>
      <w:r w:rsidR="00F10FBF">
        <w:rPr>
          <w:sz w:val="22"/>
          <w:szCs w:val="24"/>
        </w:rPr>
        <w:t xml:space="preserve"> </w:t>
      </w:r>
      <w:r w:rsidRPr="00C51EC5">
        <w:rPr>
          <w:sz w:val="22"/>
          <w:szCs w:val="24"/>
        </w:rPr>
        <w:t>aplicable</w:t>
      </w:r>
      <w:r w:rsidR="00F10FBF">
        <w:rPr>
          <w:sz w:val="22"/>
          <w:szCs w:val="24"/>
        </w:rPr>
        <w:t xml:space="preserve"> </w:t>
      </w:r>
      <w:r w:rsidRPr="00C51EC5">
        <w:rPr>
          <w:sz w:val="22"/>
          <w:szCs w:val="24"/>
        </w:rPr>
        <w:t>el</w:t>
      </w:r>
      <w:r w:rsidR="00F10FBF">
        <w:rPr>
          <w:sz w:val="22"/>
          <w:szCs w:val="24"/>
        </w:rPr>
        <w:t xml:space="preserve"> </w:t>
      </w:r>
      <w:r w:rsidRPr="00C51EC5">
        <w:rPr>
          <w:sz w:val="22"/>
          <w:szCs w:val="24"/>
        </w:rPr>
        <w:t>precio</w:t>
      </w:r>
      <w:r w:rsidR="00F10FBF">
        <w:rPr>
          <w:sz w:val="22"/>
          <w:szCs w:val="24"/>
        </w:rPr>
        <w:t xml:space="preserve"> </w:t>
      </w:r>
      <w:r w:rsidRPr="00C51EC5">
        <w:rPr>
          <w:sz w:val="22"/>
          <w:szCs w:val="24"/>
        </w:rPr>
        <w:t>máximo</w:t>
      </w:r>
      <w:r w:rsidR="00F10FBF">
        <w:rPr>
          <w:sz w:val="22"/>
          <w:szCs w:val="24"/>
        </w:rPr>
        <w:t xml:space="preserve"> </w:t>
      </w:r>
      <w:r w:rsidRPr="00C51EC5">
        <w:rPr>
          <w:sz w:val="22"/>
          <w:szCs w:val="24"/>
        </w:rPr>
        <w:t>de</w:t>
      </w:r>
      <w:r w:rsidR="00F10FBF">
        <w:rPr>
          <w:sz w:val="22"/>
          <w:szCs w:val="24"/>
        </w:rPr>
        <w:t xml:space="preserve"> </w:t>
      </w:r>
      <w:r w:rsidRPr="00C51EC5">
        <w:rPr>
          <w:sz w:val="22"/>
          <w:szCs w:val="24"/>
        </w:rPr>
        <w:t>referencia,</w:t>
      </w:r>
      <w:r w:rsidR="00F10FBF">
        <w:rPr>
          <w:sz w:val="22"/>
          <w:szCs w:val="24"/>
        </w:rPr>
        <w:t xml:space="preserve"> </w:t>
      </w:r>
      <w:r w:rsidRPr="00C51EC5">
        <w:rPr>
          <w:sz w:val="22"/>
          <w:szCs w:val="24"/>
        </w:rPr>
        <w:t>sin</w:t>
      </w:r>
      <w:r w:rsidR="00F10FBF">
        <w:rPr>
          <w:sz w:val="22"/>
          <w:szCs w:val="24"/>
        </w:rPr>
        <w:t xml:space="preserve"> </w:t>
      </w:r>
      <w:r w:rsidRPr="00C51EC5">
        <w:rPr>
          <w:sz w:val="22"/>
          <w:szCs w:val="24"/>
        </w:rPr>
        <w:t>embargo,</w:t>
      </w:r>
      <w:r w:rsidR="00F10FBF">
        <w:rPr>
          <w:sz w:val="22"/>
          <w:szCs w:val="24"/>
        </w:rPr>
        <w:t xml:space="preserve"> </w:t>
      </w:r>
      <w:r w:rsidRPr="00C51EC5">
        <w:rPr>
          <w:sz w:val="22"/>
          <w:szCs w:val="24"/>
        </w:rPr>
        <w:t>los</w:t>
      </w:r>
      <w:r w:rsidR="00F10FBF">
        <w:rPr>
          <w:sz w:val="22"/>
          <w:szCs w:val="24"/>
        </w:rPr>
        <w:t xml:space="preserve"> </w:t>
      </w:r>
      <w:r w:rsidRPr="00C51EC5">
        <w:rPr>
          <w:sz w:val="22"/>
          <w:szCs w:val="24"/>
        </w:rPr>
        <w:t>precios</w:t>
      </w:r>
      <w:r w:rsidR="00F10FBF">
        <w:rPr>
          <w:sz w:val="22"/>
          <w:szCs w:val="24"/>
        </w:rPr>
        <w:t xml:space="preserve"> </w:t>
      </w:r>
      <w:r w:rsidRPr="00C51EC5">
        <w:rPr>
          <w:sz w:val="22"/>
          <w:szCs w:val="24"/>
        </w:rPr>
        <w:t>serán</w:t>
      </w:r>
      <w:r w:rsidR="00F10FBF">
        <w:rPr>
          <w:sz w:val="22"/>
          <w:szCs w:val="24"/>
        </w:rPr>
        <w:t xml:space="preserve"> </w:t>
      </w:r>
      <w:r w:rsidRPr="00C51EC5">
        <w:rPr>
          <w:sz w:val="22"/>
          <w:szCs w:val="24"/>
        </w:rPr>
        <w:t>fijos</w:t>
      </w:r>
      <w:r w:rsidR="00F10FBF">
        <w:rPr>
          <w:sz w:val="22"/>
          <w:szCs w:val="24"/>
        </w:rPr>
        <w:t xml:space="preserve"> </w:t>
      </w:r>
      <w:r w:rsidRPr="00C51EC5">
        <w:rPr>
          <w:sz w:val="22"/>
          <w:szCs w:val="24"/>
        </w:rPr>
        <w:t>de</w:t>
      </w:r>
      <w:r w:rsidR="00F10FBF">
        <w:rPr>
          <w:sz w:val="22"/>
          <w:szCs w:val="24"/>
        </w:rPr>
        <w:t xml:space="preserve"> </w:t>
      </w:r>
      <w:r w:rsidRPr="00C51EC5">
        <w:rPr>
          <w:sz w:val="22"/>
          <w:szCs w:val="24"/>
        </w:rPr>
        <w:t>conformidad</w:t>
      </w:r>
      <w:r w:rsidR="00F10FBF">
        <w:rPr>
          <w:sz w:val="22"/>
          <w:szCs w:val="24"/>
        </w:rPr>
        <w:t xml:space="preserve"> </w:t>
      </w:r>
      <w:r w:rsidRPr="00C51EC5">
        <w:rPr>
          <w:sz w:val="22"/>
          <w:szCs w:val="24"/>
        </w:rPr>
        <w:t>con</w:t>
      </w:r>
      <w:r w:rsidR="00F10FBF">
        <w:rPr>
          <w:sz w:val="22"/>
          <w:szCs w:val="24"/>
        </w:rPr>
        <w:t xml:space="preserve"> </w:t>
      </w:r>
      <w:r w:rsidRPr="00C51EC5">
        <w:rPr>
          <w:sz w:val="22"/>
          <w:szCs w:val="24"/>
        </w:rPr>
        <w:t>lo</w:t>
      </w:r>
      <w:r w:rsidR="00F10FBF">
        <w:rPr>
          <w:sz w:val="22"/>
          <w:szCs w:val="24"/>
        </w:rPr>
        <w:t xml:space="preserve"> </w:t>
      </w:r>
      <w:r w:rsidRPr="00C51EC5">
        <w:rPr>
          <w:sz w:val="22"/>
          <w:szCs w:val="24"/>
        </w:rPr>
        <w:t>previsto</w:t>
      </w:r>
      <w:r w:rsidR="00F10FBF">
        <w:rPr>
          <w:sz w:val="22"/>
          <w:szCs w:val="24"/>
        </w:rPr>
        <w:t xml:space="preserve"> </w:t>
      </w:r>
      <w:r w:rsidRPr="00C51EC5">
        <w:rPr>
          <w:sz w:val="22"/>
          <w:szCs w:val="24"/>
        </w:rPr>
        <w:t>en</w:t>
      </w:r>
      <w:r w:rsidR="00F10FBF">
        <w:rPr>
          <w:sz w:val="22"/>
          <w:szCs w:val="24"/>
        </w:rPr>
        <w:t xml:space="preserve"> </w:t>
      </w:r>
      <w:r w:rsidRPr="00C51EC5">
        <w:rPr>
          <w:sz w:val="22"/>
          <w:szCs w:val="24"/>
        </w:rPr>
        <w:t>el</w:t>
      </w:r>
      <w:r w:rsidR="00F10FBF">
        <w:rPr>
          <w:sz w:val="22"/>
          <w:szCs w:val="24"/>
        </w:rPr>
        <w:t xml:space="preserve"> </w:t>
      </w:r>
      <w:r w:rsidRPr="00C51EC5">
        <w:rPr>
          <w:sz w:val="22"/>
          <w:szCs w:val="24"/>
        </w:rPr>
        <w:t>artículo</w:t>
      </w:r>
      <w:r w:rsidR="00F10FBF">
        <w:rPr>
          <w:sz w:val="22"/>
          <w:szCs w:val="24"/>
        </w:rPr>
        <w:t xml:space="preserve"> </w:t>
      </w:r>
      <w:r w:rsidRPr="00C51EC5">
        <w:rPr>
          <w:sz w:val="22"/>
          <w:szCs w:val="24"/>
        </w:rPr>
        <w:t>39,</w:t>
      </w:r>
      <w:r w:rsidR="00F10FBF">
        <w:rPr>
          <w:sz w:val="22"/>
          <w:szCs w:val="24"/>
        </w:rPr>
        <w:t xml:space="preserve"> </w:t>
      </w:r>
      <w:r w:rsidRPr="00C51EC5">
        <w:rPr>
          <w:sz w:val="22"/>
          <w:szCs w:val="24"/>
        </w:rPr>
        <w:t>fracción</w:t>
      </w:r>
      <w:r w:rsidR="00F10FBF">
        <w:rPr>
          <w:sz w:val="22"/>
          <w:szCs w:val="24"/>
        </w:rPr>
        <w:t xml:space="preserve"> </w:t>
      </w:r>
      <w:r w:rsidRPr="00C51EC5">
        <w:rPr>
          <w:sz w:val="22"/>
          <w:szCs w:val="24"/>
        </w:rPr>
        <w:t>II,</w:t>
      </w:r>
      <w:r w:rsidR="00F10FBF">
        <w:rPr>
          <w:sz w:val="22"/>
          <w:szCs w:val="24"/>
        </w:rPr>
        <w:t xml:space="preserve"> </w:t>
      </w:r>
      <w:r w:rsidRPr="00C51EC5">
        <w:rPr>
          <w:sz w:val="22"/>
          <w:szCs w:val="24"/>
        </w:rPr>
        <w:t>inciso</w:t>
      </w:r>
      <w:r w:rsidR="00F10FBF">
        <w:rPr>
          <w:sz w:val="22"/>
          <w:szCs w:val="24"/>
        </w:rPr>
        <w:t xml:space="preserve"> </w:t>
      </w:r>
      <w:r w:rsidRPr="00C51EC5">
        <w:rPr>
          <w:sz w:val="22"/>
          <w:szCs w:val="24"/>
        </w:rPr>
        <w:t>c)</w:t>
      </w:r>
      <w:r w:rsidR="00F10FBF">
        <w:rPr>
          <w:sz w:val="22"/>
          <w:szCs w:val="24"/>
        </w:rPr>
        <w:t xml:space="preserve"> </w:t>
      </w:r>
      <w:r w:rsidRPr="00C51EC5">
        <w:rPr>
          <w:sz w:val="22"/>
          <w:szCs w:val="24"/>
        </w:rPr>
        <w:t>del</w:t>
      </w:r>
      <w:r w:rsidR="00F10FBF">
        <w:rPr>
          <w:sz w:val="22"/>
          <w:szCs w:val="24"/>
        </w:rPr>
        <w:t xml:space="preserve"> </w:t>
      </w:r>
      <w:r w:rsidRPr="00C51EC5">
        <w:rPr>
          <w:sz w:val="22"/>
          <w:szCs w:val="24"/>
        </w:rPr>
        <w:t>REGLAMENTO</w:t>
      </w:r>
      <w:r w:rsidR="006712A5">
        <w:rPr>
          <w:sz w:val="22"/>
          <w:szCs w:val="24"/>
        </w:rPr>
        <w:t>.</w:t>
      </w:r>
    </w:p>
    <w:p w14:paraId="4C3B8B38" w14:textId="77777777" w:rsidR="006712A5" w:rsidRDefault="006712A5" w:rsidP="000317E6">
      <w:pPr>
        <w:pStyle w:val="Texto0"/>
        <w:spacing w:after="0" w:line="240" w:lineRule="auto"/>
        <w:ind w:firstLine="0"/>
        <w:rPr>
          <w:sz w:val="22"/>
          <w:szCs w:val="24"/>
        </w:rPr>
      </w:pPr>
    </w:p>
    <w:p w14:paraId="2358B52B" w14:textId="77777777" w:rsidR="006712A5" w:rsidRDefault="006712A5" w:rsidP="000317E6">
      <w:pPr>
        <w:pStyle w:val="Texto0"/>
        <w:spacing w:after="0" w:line="240" w:lineRule="auto"/>
        <w:ind w:firstLine="0"/>
        <w:rPr>
          <w:sz w:val="22"/>
          <w:szCs w:val="24"/>
        </w:rPr>
      </w:pPr>
    </w:p>
    <w:p w14:paraId="1D2B01F9" w14:textId="7223EA04" w:rsidR="00555F5B" w:rsidRPr="008443AA" w:rsidRDefault="00555F5B" w:rsidP="000317E6">
      <w:pPr>
        <w:pStyle w:val="Texto0"/>
        <w:spacing w:after="0" w:line="240" w:lineRule="auto"/>
        <w:ind w:firstLine="0"/>
        <w:rPr>
          <w:b/>
          <w:sz w:val="24"/>
          <w:szCs w:val="24"/>
          <w:lang w:val="es-ES_tradnl"/>
        </w:rPr>
      </w:pPr>
      <w:r w:rsidRPr="008443AA">
        <w:rPr>
          <w:b/>
          <w:sz w:val="24"/>
          <w:szCs w:val="24"/>
          <w:lang w:val="es-ES_tradnl"/>
        </w:rPr>
        <w:t>d)</w:t>
      </w:r>
      <w:r w:rsidR="00F10FBF">
        <w:rPr>
          <w:b/>
          <w:color w:val="000000" w:themeColor="text1"/>
          <w:sz w:val="24"/>
          <w:szCs w:val="24"/>
          <w:lang w:val="es-ES_tradnl"/>
        </w:rPr>
        <w:t xml:space="preserve">       </w:t>
      </w:r>
      <w:r w:rsidR="00450DF2">
        <w:rPr>
          <w:b/>
          <w:color w:val="000000" w:themeColor="text1"/>
          <w:sz w:val="24"/>
          <w:szCs w:val="24"/>
          <w:lang w:val="es-ES_tradnl"/>
        </w:rPr>
        <w:t>Norma</w:t>
      </w:r>
      <w:r w:rsidRPr="00450DF2">
        <w:rPr>
          <w:b/>
          <w:color w:val="000000" w:themeColor="text1"/>
          <w:sz w:val="24"/>
          <w:szCs w:val="24"/>
          <w:lang w:val="es-ES_tradnl"/>
        </w:rPr>
        <w:t>s</w:t>
      </w:r>
      <w:r w:rsidR="00F10FBF">
        <w:rPr>
          <w:b/>
          <w:color w:val="000000" w:themeColor="text1"/>
          <w:sz w:val="24"/>
          <w:szCs w:val="24"/>
          <w:lang w:val="es-ES_tradnl"/>
        </w:rPr>
        <w:t xml:space="preserve"> </w:t>
      </w:r>
      <w:r w:rsidRPr="008443AA">
        <w:rPr>
          <w:b/>
          <w:sz w:val="24"/>
          <w:szCs w:val="24"/>
          <w:lang w:val="es-ES_tradnl"/>
        </w:rPr>
        <w:t>Oficiales.</w:t>
      </w:r>
    </w:p>
    <w:p w14:paraId="15F76EA6" w14:textId="77777777" w:rsidR="00555F5B" w:rsidRPr="00C51EC5" w:rsidRDefault="00555F5B" w:rsidP="000317E6">
      <w:pPr>
        <w:pStyle w:val="Texto0"/>
        <w:spacing w:after="0" w:line="240" w:lineRule="auto"/>
        <w:ind w:firstLine="0"/>
        <w:rPr>
          <w:b/>
          <w:sz w:val="16"/>
          <w:szCs w:val="24"/>
        </w:rPr>
      </w:pPr>
    </w:p>
    <w:p w14:paraId="505C8AD4" w14:textId="2FFBC1CB" w:rsidR="00BA7DA2" w:rsidRPr="006712A5" w:rsidRDefault="00613D7C" w:rsidP="000317E6">
      <w:pPr>
        <w:pStyle w:val="Texto0"/>
        <w:spacing w:after="0" w:line="240" w:lineRule="auto"/>
        <w:ind w:firstLine="0"/>
        <w:rPr>
          <w:sz w:val="22"/>
          <w:szCs w:val="24"/>
          <w:lang w:val="es-ES_tradnl"/>
        </w:rPr>
      </w:pPr>
      <w:r>
        <w:rPr>
          <w:sz w:val="22"/>
          <w:szCs w:val="24"/>
          <w:lang w:val="es-ES_tradnl"/>
        </w:rPr>
        <w:t>Aplica</w:t>
      </w:r>
      <w:r w:rsidR="00F10FBF">
        <w:rPr>
          <w:sz w:val="22"/>
          <w:szCs w:val="24"/>
          <w:lang w:val="es-ES_tradnl"/>
        </w:rPr>
        <w:t xml:space="preserve"> </w:t>
      </w:r>
      <w:proofErr w:type="gramStart"/>
      <w:r w:rsidR="00EB29CD" w:rsidRPr="006712A5">
        <w:rPr>
          <w:sz w:val="22"/>
          <w:szCs w:val="24"/>
          <w:lang w:val="es-ES_tradnl"/>
        </w:rPr>
        <w:t>(</w:t>
      </w:r>
      <w:r w:rsidR="00F10FBF">
        <w:rPr>
          <w:sz w:val="22"/>
          <w:szCs w:val="24"/>
          <w:lang w:val="es-ES_tradnl"/>
        </w:rPr>
        <w:t xml:space="preserve"> </w:t>
      </w:r>
      <w:r w:rsidR="00EB29CD" w:rsidRPr="006712A5">
        <w:rPr>
          <w:b/>
          <w:sz w:val="22"/>
          <w:szCs w:val="24"/>
          <w:lang w:val="es-ES_tradnl"/>
        </w:rPr>
        <w:t>X</w:t>
      </w:r>
      <w:proofErr w:type="gramEnd"/>
      <w:r w:rsidR="00F10FBF">
        <w:rPr>
          <w:b/>
          <w:sz w:val="22"/>
          <w:szCs w:val="24"/>
          <w:lang w:val="es-ES_tradnl"/>
        </w:rPr>
        <w:t xml:space="preserve"> </w:t>
      </w:r>
      <w:r w:rsidR="00EB29CD" w:rsidRPr="006712A5">
        <w:rPr>
          <w:sz w:val="22"/>
          <w:szCs w:val="24"/>
          <w:lang w:val="es-ES_tradnl"/>
        </w:rPr>
        <w:t>)</w:t>
      </w:r>
    </w:p>
    <w:p w14:paraId="58F53440" w14:textId="77777777" w:rsidR="00613D7C" w:rsidRDefault="00613D7C" w:rsidP="000317E6">
      <w:pPr>
        <w:widowControl/>
        <w:rPr>
          <w:sz w:val="22"/>
        </w:rPr>
      </w:pPr>
    </w:p>
    <w:p w14:paraId="76117901" w14:textId="01448ABC" w:rsidR="005A424D" w:rsidRPr="00BF3626" w:rsidRDefault="005A424D" w:rsidP="005A424D">
      <w:pPr>
        <w:widowControl/>
        <w:rPr>
          <w:rFonts w:cs="Arial"/>
          <w:sz w:val="22"/>
          <w:szCs w:val="22"/>
          <w:lang w:val="es-ES" w:eastAsia="ar-SA"/>
        </w:rPr>
      </w:pPr>
      <w:r w:rsidRPr="00BF3626">
        <w:rPr>
          <w:rFonts w:cs="Arial"/>
          <w:sz w:val="22"/>
          <w:szCs w:val="22"/>
          <w:lang w:val="es-ES" w:eastAsia="ar-SA"/>
        </w:rPr>
        <w:t>Conforme</w:t>
      </w:r>
      <w:r w:rsidR="00F10FBF">
        <w:rPr>
          <w:rFonts w:cs="Arial"/>
          <w:sz w:val="22"/>
          <w:szCs w:val="22"/>
          <w:lang w:val="es-ES" w:eastAsia="ar-SA"/>
        </w:rPr>
        <w:t xml:space="preserve"> </w:t>
      </w:r>
      <w:r w:rsidRPr="00BF3626">
        <w:rPr>
          <w:rFonts w:cs="Arial"/>
          <w:sz w:val="22"/>
          <w:szCs w:val="22"/>
          <w:lang w:val="es-ES" w:eastAsia="ar-SA"/>
        </w:rPr>
        <w:t>a</w:t>
      </w:r>
      <w:r w:rsidR="00F10FBF">
        <w:rPr>
          <w:rFonts w:cs="Arial"/>
          <w:sz w:val="22"/>
          <w:szCs w:val="22"/>
          <w:lang w:val="es-ES" w:eastAsia="ar-SA"/>
        </w:rPr>
        <w:t xml:space="preserve"> </w:t>
      </w:r>
      <w:r w:rsidRPr="00BF3626">
        <w:rPr>
          <w:rFonts w:cs="Arial"/>
          <w:sz w:val="22"/>
          <w:szCs w:val="22"/>
          <w:lang w:val="es-ES" w:eastAsia="ar-SA"/>
        </w:rPr>
        <w:t>lo</w:t>
      </w:r>
      <w:r w:rsidR="00F10FBF">
        <w:rPr>
          <w:rFonts w:cs="Arial"/>
          <w:sz w:val="22"/>
          <w:szCs w:val="22"/>
          <w:lang w:val="es-ES" w:eastAsia="ar-SA"/>
        </w:rPr>
        <w:t xml:space="preserve"> </w:t>
      </w:r>
      <w:r w:rsidRPr="00BF3626">
        <w:rPr>
          <w:rFonts w:cs="Arial"/>
          <w:sz w:val="22"/>
          <w:szCs w:val="22"/>
          <w:lang w:val="es-ES" w:eastAsia="ar-SA"/>
        </w:rPr>
        <w:t>establecido</w:t>
      </w:r>
      <w:r w:rsidR="00F10FBF">
        <w:rPr>
          <w:rFonts w:cs="Arial"/>
          <w:sz w:val="22"/>
          <w:szCs w:val="22"/>
          <w:lang w:val="es-ES" w:eastAsia="ar-SA"/>
        </w:rPr>
        <w:t xml:space="preserve"> </w:t>
      </w:r>
      <w:r w:rsidRPr="00BF3626">
        <w:rPr>
          <w:rFonts w:cs="Arial"/>
          <w:sz w:val="22"/>
          <w:szCs w:val="22"/>
          <w:lang w:val="es-ES" w:eastAsia="ar-SA"/>
        </w:rPr>
        <w:t>por</w:t>
      </w:r>
      <w:r w:rsidR="00F10FBF">
        <w:rPr>
          <w:rFonts w:cs="Arial"/>
          <w:sz w:val="22"/>
          <w:szCs w:val="22"/>
          <w:lang w:val="es-ES" w:eastAsia="ar-SA"/>
        </w:rPr>
        <w:t xml:space="preserve"> </w:t>
      </w:r>
      <w:r w:rsidRPr="00BF3626">
        <w:rPr>
          <w:rFonts w:cs="Arial"/>
          <w:sz w:val="22"/>
          <w:szCs w:val="22"/>
          <w:lang w:val="es-ES" w:eastAsia="ar-SA"/>
        </w:rPr>
        <w:t>el</w:t>
      </w:r>
      <w:r w:rsidR="00F10FBF">
        <w:rPr>
          <w:rFonts w:cs="Arial"/>
          <w:sz w:val="22"/>
          <w:szCs w:val="22"/>
          <w:lang w:val="es-ES" w:eastAsia="ar-SA"/>
        </w:rPr>
        <w:t xml:space="preserve"> </w:t>
      </w:r>
      <w:r w:rsidRPr="00BF3626">
        <w:rPr>
          <w:rFonts w:cs="Arial"/>
          <w:sz w:val="22"/>
          <w:szCs w:val="22"/>
          <w:lang w:val="es-ES" w:eastAsia="ar-SA"/>
        </w:rPr>
        <w:t>artículo</w:t>
      </w:r>
      <w:r w:rsidR="00F10FBF">
        <w:rPr>
          <w:rFonts w:cs="Arial"/>
          <w:sz w:val="22"/>
          <w:szCs w:val="22"/>
          <w:lang w:val="es-ES" w:eastAsia="ar-SA"/>
        </w:rPr>
        <w:t xml:space="preserve"> </w:t>
      </w:r>
      <w:r w:rsidRPr="00BF3626">
        <w:rPr>
          <w:rFonts w:cs="Arial"/>
          <w:sz w:val="22"/>
          <w:szCs w:val="22"/>
          <w:lang w:val="es-ES" w:eastAsia="ar-SA"/>
        </w:rPr>
        <w:t>39,</w:t>
      </w:r>
      <w:r w:rsidR="00F10FBF">
        <w:rPr>
          <w:rFonts w:cs="Arial"/>
          <w:sz w:val="22"/>
          <w:szCs w:val="22"/>
          <w:lang w:val="es-ES" w:eastAsia="ar-SA"/>
        </w:rPr>
        <w:t xml:space="preserve"> </w:t>
      </w:r>
      <w:r w:rsidRPr="00BF3626">
        <w:rPr>
          <w:rFonts w:cs="Arial"/>
          <w:sz w:val="22"/>
          <w:szCs w:val="22"/>
          <w:lang w:val="es-ES" w:eastAsia="ar-SA"/>
        </w:rPr>
        <w:t>Fracción</w:t>
      </w:r>
      <w:r w:rsidR="00F10FBF">
        <w:rPr>
          <w:rFonts w:cs="Arial"/>
          <w:sz w:val="22"/>
          <w:szCs w:val="22"/>
          <w:lang w:val="es-ES" w:eastAsia="ar-SA"/>
        </w:rPr>
        <w:t xml:space="preserve"> </w:t>
      </w:r>
      <w:r w:rsidRPr="00BF3626">
        <w:rPr>
          <w:rFonts w:cs="Arial"/>
          <w:sz w:val="22"/>
          <w:szCs w:val="22"/>
          <w:lang w:val="es-ES" w:eastAsia="ar-SA"/>
        </w:rPr>
        <w:t>II,</w:t>
      </w:r>
      <w:r w:rsidR="00F10FBF">
        <w:rPr>
          <w:rFonts w:cs="Arial"/>
          <w:sz w:val="22"/>
          <w:szCs w:val="22"/>
          <w:lang w:val="es-ES" w:eastAsia="ar-SA"/>
        </w:rPr>
        <w:t xml:space="preserve"> </w:t>
      </w:r>
      <w:r w:rsidRPr="00BF3626">
        <w:rPr>
          <w:rFonts w:cs="Arial"/>
          <w:sz w:val="22"/>
          <w:szCs w:val="22"/>
          <w:lang w:val="es-ES" w:eastAsia="ar-SA"/>
        </w:rPr>
        <w:t>inciso</w:t>
      </w:r>
      <w:r w:rsidR="00F10FBF">
        <w:rPr>
          <w:rFonts w:cs="Arial"/>
          <w:sz w:val="22"/>
          <w:szCs w:val="22"/>
          <w:lang w:val="es-ES" w:eastAsia="ar-SA"/>
        </w:rPr>
        <w:t xml:space="preserve"> </w:t>
      </w:r>
      <w:r w:rsidRPr="00BF3626">
        <w:rPr>
          <w:rFonts w:cs="Arial"/>
          <w:sz w:val="22"/>
          <w:szCs w:val="22"/>
          <w:lang w:val="es-ES" w:eastAsia="ar-SA"/>
        </w:rPr>
        <w:t>d)</w:t>
      </w:r>
      <w:r w:rsidR="00F10FBF">
        <w:rPr>
          <w:rFonts w:cs="Arial"/>
          <w:sz w:val="22"/>
          <w:szCs w:val="22"/>
          <w:lang w:val="es-ES" w:eastAsia="ar-SA"/>
        </w:rPr>
        <w:t xml:space="preserve"> </w:t>
      </w:r>
      <w:r w:rsidRPr="00BF3626">
        <w:rPr>
          <w:rFonts w:cs="Arial"/>
          <w:sz w:val="22"/>
          <w:szCs w:val="22"/>
          <w:lang w:val="es-ES" w:eastAsia="ar-SA"/>
        </w:rPr>
        <w:t>del</w:t>
      </w:r>
      <w:r w:rsidR="00F10FBF">
        <w:rPr>
          <w:rFonts w:cs="Arial"/>
          <w:sz w:val="22"/>
          <w:szCs w:val="22"/>
          <w:lang w:val="es-ES" w:eastAsia="ar-SA"/>
        </w:rPr>
        <w:t xml:space="preserve"> </w:t>
      </w:r>
      <w:r w:rsidRPr="00BF3626">
        <w:rPr>
          <w:rFonts w:cs="Arial"/>
          <w:sz w:val="22"/>
          <w:szCs w:val="22"/>
          <w:lang w:val="es-ES" w:eastAsia="ar-SA"/>
        </w:rPr>
        <w:t>REGLAMENTO,</w:t>
      </w:r>
      <w:r w:rsidR="00F10FBF">
        <w:rPr>
          <w:rFonts w:cs="Arial"/>
          <w:sz w:val="22"/>
          <w:szCs w:val="22"/>
          <w:lang w:val="es-ES" w:eastAsia="ar-SA"/>
        </w:rPr>
        <w:t xml:space="preserve"> </w:t>
      </w:r>
      <w:r w:rsidRPr="00BF3626">
        <w:rPr>
          <w:rFonts w:cs="Arial"/>
          <w:sz w:val="22"/>
          <w:szCs w:val="22"/>
          <w:lang w:val="es-ES" w:eastAsia="ar-SA"/>
        </w:rPr>
        <w:t>los</w:t>
      </w:r>
      <w:r w:rsidR="00F10FBF">
        <w:rPr>
          <w:rFonts w:cs="Arial"/>
          <w:sz w:val="22"/>
          <w:szCs w:val="22"/>
          <w:lang w:val="es-ES" w:eastAsia="ar-SA"/>
        </w:rPr>
        <w:t xml:space="preserve"> </w:t>
      </w:r>
      <w:r w:rsidRPr="00BF3626">
        <w:rPr>
          <w:rFonts w:cs="Arial"/>
          <w:sz w:val="22"/>
          <w:szCs w:val="22"/>
          <w:lang w:val="es-ES" w:eastAsia="ar-SA"/>
        </w:rPr>
        <w:t>licitantes</w:t>
      </w:r>
      <w:r w:rsidR="00F10FBF">
        <w:rPr>
          <w:rFonts w:cs="Arial"/>
          <w:sz w:val="22"/>
          <w:szCs w:val="22"/>
          <w:lang w:val="es-ES" w:eastAsia="ar-SA"/>
        </w:rPr>
        <w:t xml:space="preserve"> </w:t>
      </w:r>
      <w:r w:rsidRPr="00BF3626">
        <w:rPr>
          <w:rFonts w:cs="Arial"/>
          <w:sz w:val="22"/>
          <w:szCs w:val="22"/>
          <w:lang w:val="es-ES" w:eastAsia="ar-SA"/>
        </w:rPr>
        <w:t>que</w:t>
      </w:r>
      <w:r w:rsidR="00F10FBF">
        <w:rPr>
          <w:rFonts w:cs="Arial"/>
          <w:sz w:val="22"/>
          <w:szCs w:val="22"/>
          <w:lang w:val="es-ES" w:eastAsia="ar-SA"/>
        </w:rPr>
        <w:t xml:space="preserve"> </w:t>
      </w:r>
      <w:r w:rsidRPr="00BF3626">
        <w:rPr>
          <w:rFonts w:cs="Arial"/>
          <w:sz w:val="22"/>
          <w:szCs w:val="22"/>
          <w:lang w:val="es-ES" w:eastAsia="ar-SA"/>
        </w:rPr>
        <w:t>participen</w:t>
      </w:r>
      <w:r w:rsidR="00F10FBF">
        <w:rPr>
          <w:rFonts w:cs="Arial"/>
          <w:sz w:val="22"/>
          <w:szCs w:val="22"/>
          <w:lang w:val="es-ES" w:eastAsia="ar-SA"/>
        </w:rPr>
        <w:t xml:space="preserve"> </w:t>
      </w:r>
      <w:r w:rsidRPr="00BF3626">
        <w:rPr>
          <w:rFonts w:cs="Arial"/>
          <w:sz w:val="22"/>
          <w:szCs w:val="22"/>
          <w:lang w:val="es-ES" w:eastAsia="ar-SA"/>
        </w:rPr>
        <w:t>y</w:t>
      </w:r>
      <w:r w:rsidR="00F10FBF">
        <w:rPr>
          <w:rFonts w:cs="Arial"/>
          <w:sz w:val="22"/>
          <w:szCs w:val="22"/>
          <w:lang w:val="es-ES" w:eastAsia="ar-SA"/>
        </w:rPr>
        <w:t xml:space="preserve"> </w:t>
      </w:r>
      <w:r w:rsidRPr="00BF3626">
        <w:rPr>
          <w:rFonts w:cs="Arial"/>
          <w:sz w:val="22"/>
          <w:szCs w:val="22"/>
          <w:lang w:val="es-ES" w:eastAsia="ar-SA"/>
        </w:rPr>
        <w:t>presenten</w:t>
      </w:r>
      <w:r w:rsidR="00F10FBF">
        <w:rPr>
          <w:rFonts w:cs="Arial"/>
          <w:sz w:val="22"/>
          <w:szCs w:val="22"/>
          <w:lang w:val="es-ES" w:eastAsia="ar-SA"/>
        </w:rPr>
        <w:t xml:space="preserve"> </w:t>
      </w:r>
      <w:r w:rsidRPr="00BF3626">
        <w:rPr>
          <w:rFonts w:cs="Arial"/>
          <w:sz w:val="22"/>
          <w:szCs w:val="22"/>
          <w:lang w:val="es-ES" w:eastAsia="ar-SA"/>
        </w:rPr>
        <w:t>proposiciones</w:t>
      </w:r>
      <w:r w:rsidR="00F10FBF">
        <w:rPr>
          <w:rFonts w:cs="Arial"/>
          <w:sz w:val="22"/>
          <w:szCs w:val="22"/>
          <w:lang w:val="es-ES" w:eastAsia="ar-SA"/>
        </w:rPr>
        <w:t xml:space="preserve"> </w:t>
      </w:r>
      <w:r w:rsidRPr="00BF3626">
        <w:rPr>
          <w:rFonts w:cs="Arial"/>
          <w:sz w:val="22"/>
          <w:szCs w:val="22"/>
          <w:lang w:val="es-ES" w:eastAsia="ar-SA"/>
        </w:rPr>
        <w:t>en</w:t>
      </w:r>
      <w:r w:rsidR="00F10FBF">
        <w:rPr>
          <w:rFonts w:cs="Arial"/>
          <w:sz w:val="22"/>
          <w:szCs w:val="22"/>
          <w:lang w:val="es-ES" w:eastAsia="ar-SA"/>
        </w:rPr>
        <w:t xml:space="preserve"> </w:t>
      </w:r>
      <w:r w:rsidRPr="00BF3626">
        <w:rPr>
          <w:rFonts w:cs="Arial"/>
          <w:sz w:val="22"/>
          <w:szCs w:val="22"/>
          <w:lang w:val="es-ES" w:eastAsia="ar-SA"/>
        </w:rPr>
        <w:t>la</w:t>
      </w:r>
      <w:r w:rsidR="00F10FBF">
        <w:rPr>
          <w:rFonts w:cs="Arial"/>
          <w:sz w:val="22"/>
          <w:szCs w:val="22"/>
          <w:lang w:val="es-ES" w:eastAsia="ar-SA"/>
        </w:rPr>
        <w:t xml:space="preserve"> </w:t>
      </w:r>
      <w:r w:rsidRPr="00BF3626">
        <w:rPr>
          <w:rFonts w:cs="Arial"/>
          <w:sz w:val="22"/>
          <w:szCs w:val="22"/>
          <w:lang w:val="es-ES" w:eastAsia="ar-SA"/>
        </w:rPr>
        <w:t>presente</w:t>
      </w:r>
      <w:r w:rsidR="00F10FBF">
        <w:rPr>
          <w:rFonts w:cs="Arial"/>
          <w:sz w:val="22"/>
          <w:szCs w:val="22"/>
          <w:lang w:val="es-ES" w:eastAsia="ar-SA"/>
        </w:rPr>
        <w:t xml:space="preserve"> </w:t>
      </w:r>
      <w:r w:rsidRPr="00BF3626">
        <w:rPr>
          <w:rFonts w:cs="Arial"/>
          <w:sz w:val="22"/>
          <w:szCs w:val="22"/>
          <w:lang w:val="es-ES" w:eastAsia="ar-SA"/>
        </w:rPr>
        <w:t>Convocatoria,</w:t>
      </w:r>
      <w:r w:rsidR="00F10FBF">
        <w:rPr>
          <w:rFonts w:cs="Arial"/>
          <w:sz w:val="22"/>
          <w:szCs w:val="22"/>
          <w:lang w:val="es-ES" w:eastAsia="ar-SA"/>
        </w:rPr>
        <w:t xml:space="preserve"> </w:t>
      </w:r>
      <w:r w:rsidRPr="00BF3626">
        <w:rPr>
          <w:rFonts w:cs="Arial"/>
          <w:sz w:val="22"/>
          <w:szCs w:val="22"/>
          <w:lang w:val="es-ES" w:eastAsia="ar-SA"/>
        </w:rPr>
        <w:t>deberán</w:t>
      </w:r>
      <w:r w:rsidR="00F10FBF">
        <w:rPr>
          <w:rFonts w:cs="Arial"/>
          <w:sz w:val="22"/>
          <w:szCs w:val="22"/>
          <w:lang w:val="es-ES" w:eastAsia="ar-SA"/>
        </w:rPr>
        <w:t xml:space="preserve"> </w:t>
      </w:r>
      <w:r w:rsidRPr="00BF3626">
        <w:rPr>
          <w:rFonts w:cs="Arial"/>
          <w:sz w:val="22"/>
          <w:szCs w:val="22"/>
          <w:lang w:val="es-ES" w:eastAsia="ar-SA"/>
        </w:rPr>
        <w:t>demostrar</w:t>
      </w:r>
      <w:r w:rsidR="00F10FBF">
        <w:rPr>
          <w:rFonts w:cs="Arial"/>
          <w:sz w:val="22"/>
          <w:szCs w:val="22"/>
          <w:lang w:val="es-ES" w:eastAsia="ar-SA"/>
        </w:rPr>
        <w:t xml:space="preserve"> </w:t>
      </w:r>
      <w:r w:rsidRPr="00BF3626">
        <w:rPr>
          <w:rFonts w:cs="Arial"/>
          <w:sz w:val="22"/>
          <w:szCs w:val="22"/>
          <w:lang w:val="es-ES" w:eastAsia="ar-SA"/>
        </w:rPr>
        <w:t>que</w:t>
      </w:r>
      <w:r w:rsidR="00F10FBF">
        <w:rPr>
          <w:rFonts w:cs="Arial"/>
          <w:sz w:val="22"/>
          <w:szCs w:val="22"/>
          <w:lang w:val="es-ES" w:eastAsia="ar-SA"/>
        </w:rPr>
        <w:t xml:space="preserve"> </w:t>
      </w:r>
      <w:r w:rsidRPr="00BF3626">
        <w:rPr>
          <w:rFonts w:cs="Arial"/>
          <w:sz w:val="22"/>
          <w:szCs w:val="22"/>
          <w:lang w:val="es-ES" w:eastAsia="ar-SA"/>
        </w:rPr>
        <w:t>los</w:t>
      </w:r>
      <w:r w:rsidR="00F10FBF">
        <w:rPr>
          <w:rFonts w:cs="Arial"/>
          <w:sz w:val="22"/>
          <w:szCs w:val="22"/>
          <w:lang w:val="es-ES" w:eastAsia="ar-SA"/>
        </w:rPr>
        <w:t xml:space="preserve"> </w:t>
      </w:r>
      <w:r w:rsidRPr="00BF3626">
        <w:rPr>
          <w:rFonts w:cs="Arial"/>
          <w:sz w:val="22"/>
          <w:szCs w:val="22"/>
          <w:lang w:val="es-ES" w:eastAsia="ar-SA"/>
        </w:rPr>
        <w:t>bienes</w:t>
      </w:r>
      <w:r w:rsidR="00F10FBF">
        <w:rPr>
          <w:rFonts w:cs="Arial"/>
          <w:sz w:val="22"/>
          <w:szCs w:val="22"/>
          <w:lang w:val="es-ES" w:eastAsia="ar-SA"/>
        </w:rPr>
        <w:t xml:space="preserve"> </w:t>
      </w:r>
      <w:r w:rsidRPr="00BF3626">
        <w:rPr>
          <w:rFonts w:cs="Arial"/>
          <w:sz w:val="22"/>
          <w:szCs w:val="22"/>
          <w:lang w:val="es-ES" w:eastAsia="ar-SA"/>
        </w:rPr>
        <w:t>o</w:t>
      </w:r>
      <w:r w:rsidR="00F10FBF">
        <w:rPr>
          <w:rFonts w:cs="Arial"/>
          <w:sz w:val="22"/>
          <w:szCs w:val="22"/>
          <w:lang w:val="es-ES" w:eastAsia="ar-SA"/>
        </w:rPr>
        <w:t xml:space="preserve"> </w:t>
      </w:r>
      <w:r w:rsidRPr="00BF3626">
        <w:rPr>
          <w:rFonts w:cs="Arial"/>
          <w:sz w:val="22"/>
          <w:szCs w:val="22"/>
          <w:lang w:val="es-ES" w:eastAsia="ar-SA"/>
        </w:rPr>
        <w:t>los</w:t>
      </w:r>
      <w:r w:rsidR="00F10FBF">
        <w:rPr>
          <w:rFonts w:cs="Arial"/>
          <w:sz w:val="22"/>
          <w:szCs w:val="22"/>
          <w:lang w:val="es-ES" w:eastAsia="ar-SA"/>
        </w:rPr>
        <w:t xml:space="preserve"> </w:t>
      </w:r>
      <w:r w:rsidRPr="00BF3626">
        <w:rPr>
          <w:rFonts w:cs="Arial"/>
          <w:sz w:val="22"/>
          <w:szCs w:val="22"/>
          <w:lang w:val="es-ES" w:eastAsia="ar-SA"/>
        </w:rPr>
        <w:t>procesos</w:t>
      </w:r>
      <w:r w:rsidR="00F10FBF">
        <w:rPr>
          <w:rFonts w:cs="Arial"/>
          <w:sz w:val="22"/>
          <w:szCs w:val="22"/>
          <w:lang w:val="es-ES" w:eastAsia="ar-SA"/>
        </w:rPr>
        <w:t xml:space="preserve"> </w:t>
      </w:r>
      <w:r w:rsidRPr="00BF3626">
        <w:rPr>
          <w:rFonts w:cs="Arial"/>
          <w:sz w:val="22"/>
          <w:szCs w:val="22"/>
          <w:lang w:val="es-ES" w:eastAsia="ar-SA"/>
        </w:rPr>
        <w:t>de</w:t>
      </w:r>
      <w:r w:rsidR="00F10FBF">
        <w:rPr>
          <w:rFonts w:cs="Arial"/>
          <w:sz w:val="22"/>
          <w:szCs w:val="22"/>
          <w:lang w:val="es-ES" w:eastAsia="ar-SA"/>
        </w:rPr>
        <w:t xml:space="preserve"> </w:t>
      </w:r>
      <w:r w:rsidRPr="00BF3626">
        <w:rPr>
          <w:rFonts w:cs="Arial"/>
          <w:sz w:val="22"/>
          <w:szCs w:val="22"/>
          <w:lang w:val="es-ES" w:eastAsia="ar-SA"/>
        </w:rPr>
        <w:t>fabricación</w:t>
      </w:r>
      <w:r w:rsidR="00F10FBF">
        <w:rPr>
          <w:rFonts w:cs="Arial"/>
          <w:sz w:val="22"/>
          <w:szCs w:val="22"/>
          <w:lang w:val="es-ES" w:eastAsia="ar-SA"/>
        </w:rPr>
        <w:t xml:space="preserve"> </w:t>
      </w:r>
      <w:r w:rsidRPr="00BF3626">
        <w:rPr>
          <w:rFonts w:cs="Arial"/>
          <w:sz w:val="22"/>
          <w:szCs w:val="22"/>
          <w:lang w:val="es-ES" w:eastAsia="ar-SA"/>
        </w:rPr>
        <w:t>cumplen</w:t>
      </w:r>
      <w:r w:rsidR="00F10FBF">
        <w:rPr>
          <w:rFonts w:cs="Arial"/>
          <w:sz w:val="22"/>
          <w:szCs w:val="22"/>
          <w:lang w:val="es-ES" w:eastAsia="ar-SA"/>
        </w:rPr>
        <w:t xml:space="preserve"> </w:t>
      </w:r>
      <w:r w:rsidRPr="00BF3626">
        <w:rPr>
          <w:rFonts w:cs="Arial"/>
          <w:sz w:val="22"/>
          <w:szCs w:val="22"/>
          <w:lang w:val="es-ES" w:eastAsia="ar-SA"/>
        </w:rPr>
        <w:t>con</w:t>
      </w:r>
      <w:r w:rsidR="00F10FBF">
        <w:rPr>
          <w:rFonts w:cs="Arial"/>
          <w:sz w:val="22"/>
          <w:szCs w:val="22"/>
          <w:lang w:val="es-ES" w:eastAsia="ar-SA"/>
        </w:rPr>
        <w:t xml:space="preserve"> </w:t>
      </w:r>
      <w:r w:rsidRPr="00BF3626">
        <w:rPr>
          <w:rFonts w:cs="Arial"/>
          <w:sz w:val="22"/>
          <w:szCs w:val="22"/>
          <w:lang w:val="es-ES" w:eastAsia="ar-SA"/>
        </w:rPr>
        <w:t>los</w:t>
      </w:r>
      <w:r w:rsidR="00F10FBF">
        <w:rPr>
          <w:rFonts w:cs="Arial"/>
          <w:sz w:val="22"/>
          <w:szCs w:val="22"/>
          <w:lang w:val="es-ES" w:eastAsia="ar-SA"/>
        </w:rPr>
        <w:t xml:space="preserve"> </w:t>
      </w:r>
      <w:r w:rsidRPr="00BF3626">
        <w:rPr>
          <w:rFonts w:cs="Arial"/>
          <w:sz w:val="22"/>
          <w:szCs w:val="22"/>
          <w:lang w:val="es-ES" w:eastAsia="ar-SA"/>
        </w:rPr>
        <w:t>estándares</w:t>
      </w:r>
      <w:r w:rsidR="00F10FBF">
        <w:rPr>
          <w:rFonts w:cs="Arial"/>
          <w:sz w:val="22"/>
          <w:szCs w:val="22"/>
          <w:lang w:val="es-ES" w:eastAsia="ar-SA"/>
        </w:rPr>
        <w:t xml:space="preserve"> </w:t>
      </w:r>
      <w:r w:rsidRPr="00BF3626">
        <w:rPr>
          <w:rFonts w:cs="Arial"/>
          <w:sz w:val="22"/>
          <w:szCs w:val="22"/>
          <w:lang w:val="es-ES" w:eastAsia="ar-SA"/>
        </w:rPr>
        <w:t>de</w:t>
      </w:r>
      <w:r w:rsidR="00F10FBF">
        <w:rPr>
          <w:rFonts w:cs="Arial"/>
          <w:sz w:val="22"/>
          <w:szCs w:val="22"/>
          <w:lang w:val="es-ES" w:eastAsia="ar-SA"/>
        </w:rPr>
        <w:t xml:space="preserve"> </w:t>
      </w:r>
      <w:r w:rsidRPr="00BF3626">
        <w:rPr>
          <w:rFonts w:cs="Arial"/>
          <w:sz w:val="22"/>
          <w:szCs w:val="22"/>
          <w:lang w:val="es-ES" w:eastAsia="ar-SA"/>
        </w:rPr>
        <w:t>calidad</w:t>
      </w:r>
      <w:r w:rsidR="00F10FBF">
        <w:rPr>
          <w:rFonts w:cs="Arial"/>
          <w:sz w:val="22"/>
          <w:szCs w:val="22"/>
          <w:lang w:val="es-ES" w:eastAsia="ar-SA"/>
        </w:rPr>
        <w:t xml:space="preserve"> </w:t>
      </w:r>
      <w:r w:rsidRPr="00BF3626">
        <w:rPr>
          <w:rFonts w:cs="Arial"/>
          <w:sz w:val="22"/>
          <w:szCs w:val="22"/>
          <w:lang w:val="es-ES" w:eastAsia="ar-SA"/>
        </w:rPr>
        <w:t>o</w:t>
      </w:r>
      <w:r w:rsidR="00F10FBF">
        <w:rPr>
          <w:rFonts w:cs="Arial"/>
          <w:sz w:val="22"/>
          <w:szCs w:val="22"/>
          <w:lang w:val="es-ES" w:eastAsia="ar-SA"/>
        </w:rPr>
        <w:t xml:space="preserve"> </w:t>
      </w:r>
      <w:r w:rsidRPr="00BF3626">
        <w:rPr>
          <w:rFonts w:cs="Arial"/>
          <w:sz w:val="22"/>
          <w:szCs w:val="22"/>
          <w:lang w:val="es-ES" w:eastAsia="ar-SA"/>
        </w:rPr>
        <w:t>unidades</w:t>
      </w:r>
      <w:r w:rsidR="00F10FBF">
        <w:rPr>
          <w:rFonts w:cs="Arial"/>
          <w:sz w:val="22"/>
          <w:szCs w:val="22"/>
          <w:lang w:val="es-ES" w:eastAsia="ar-SA"/>
        </w:rPr>
        <w:t xml:space="preserve"> </w:t>
      </w:r>
      <w:r w:rsidRPr="00BF3626">
        <w:rPr>
          <w:rFonts w:cs="Arial"/>
          <w:sz w:val="22"/>
          <w:szCs w:val="22"/>
          <w:lang w:val="es-ES" w:eastAsia="ar-SA"/>
        </w:rPr>
        <w:t>de</w:t>
      </w:r>
      <w:r w:rsidR="00F10FBF">
        <w:rPr>
          <w:rFonts w:cs="Arial"/>
          <w:sz w:val="22"/>
          <w:szCs w:val="22"/>
          <w:lang w:val="es-ES" w:eastAsia="ar-SA"/>
        </w:rPr>
        <w:t xml:space="preserve"> </w:t>
      </w:r>
      <w:r w:rsidRPr="00BF3626">
        <w:rPr>
          <w:rFonts w:cs="Arial"/>
          <w:sz w:val="22"/>
          <w:szCs w:val="22"/>
          <w:lang w:val="es-ES" w:eastAsia="ar-SA"/>
        </w:rPr>
        <w:t>medida,</w:t>
      </w:r>
      <w:r w:rsidR="00F10FBF">
        <w:rPr>
          <w:rFonts w:cs="Arial"/>
          <w:sz w:val="22"/>
          <w:szCs w:val="22"/>
          <w:lang w:val="es-ES" w:eastAsia="ar-SA"/>
        </w:rPr>
        <w:t xml:space="preserve"> </w:t>
      </w:r>
      <w:r w:rsidRPr="00BF3626">
        <w:rPr>
          <w:rFonts w:cs="Arial"/>
          <w:sz w:val="22"/>
          <w:szCs w:val="22"/>
          <w:lang w:val="es-ES" w:eastAsia="ar-SA"/>
        </w:rPr>
        <w:t>requeridas</w:t>
      </w:r>
      <w:r w:rsidRPr="0010128F">
        <w:rPr>
          <w:color w:val="000000"/>
          <w:szCs w:val="24"/>
        </w:rPr>
        <w:t>.</w:t>
      </w:r>
      <w:r w:rsidR="00F10FBF">
        <w:rPr>
          <w:color w:val="000000"/>
          <w:szCs w:val="24"/>
        </w:rPr>
        <w:t xml:space="preserve"> </w:t>
      </w:r>
      <w:r w:rsidRPr="00BF3626">
        <w:rPr>
          <w:rFonts w:cs="Arial"/>
          <w:sz w:val="22"/>
          <w:szCs w:val="22"/>
          <w:lang w:val="es-ES" w:eastAsia="ar-SA"/>
        </w:rPr>
        <w:t>Así</w:t>
      </w:r>
      <w:r w:rsidR="00F10FBF">
        <w:rPr>
          <w:rFonts w:cs="Arial"/>
          <w:sz w:val="22"/>
          <w:szCs w:val="22"/>
          <w:lang w:val="es-ES" w:eastAsia="ar-SA"/>
        </w:rPr>
        <w:t xml:space="preserve"> </w:t>
      </w:r>
      <w:r w:rsidRPr="00BF3626">
        <w:rPr>
          <w:rFonts w:cs="Arial"/>
          <w:sz w:val="22"/>
          <w:szCs w:val="22"/>
          <w:lang w:val="es-ES" w:eastAsia="ar-SA"/>
        </w:rPr>
        <w:t>como</w:t>
      </w:r>
      <w:r w:rsidR="00F10FBF">
        <w:rPr>
          <w:rFonts w:cs="Arial"/>
          <w:sz w:val="22"/>
          <w:szCs w:val="22"/>
          <w:lang w:val="es-ES" w:eastAsia="ar-SA"/>
        </w:rPr>
        <w:t xml:space="preserve"> </w:t>
      </w:r>
      <w:r w:rsidRPr="00BF3626">
        <w:rPr>
          <w:rFonts w:cs="Arial"/>
          <w:sz w:val="22"/>
          <w:szCs w:val="22"/>
          <w:lang w:val="es-ES" w:eastAsia="ar-SA"/>
        </w:rPr>
        <w:t>con</w:t>
      </w:r>
      <w:r w:rsidR="00F10FBF">
        <w:rPr>
          <w:rFonts w:cs="Arial"/>
          <w:sz w:val="22"/>
          <w:szCs w:val="22"/>
          <w:lang w:val="es-ES" w:eastAsia="ar-SA"/>
        </w:rPr>
        <w:t xml:space="preserve"> </w:t>
      </w:r>
      <w:r w:rsidRPr="00BF3626">
        <w:rPr>
          <w:rFonts w:cs="Arial"/>
          <w:sz w:val="22"/>
          <w:szCs w:val="22"/>
          <w:lang w:val="es-ES" w:eastAsia="ar-SA"/>
        </w:rPr>
        <w:t>las</w:t>
      </w:r>
      <w:r w:rsidR="00F10FBF">
        <w:rPr>
          <w:rFonts w:cs="Arial"/>
          <w:sz w:val="22"/>
          <w:szCs w:val="22"/>
          <w:lang w:val="es-ES" w:eastAsia="ar-SA"/>
        </w:rPr>
        <w:t xml:space="preserve"> </w:t>
      </w:r>
      <w:r w:rsidRPr="00BF3626">
        <w:rPr>
          <w:rFonts w:cs="Arial"/>
          <w:sz w:val="22"/>
          <w:szCs w:val="22"/>
          <w:lang w:val="es-ES" w:eastAsia="ar-SA"/>
        </w:rPr>
        <w:t>Normas</w:t>
      </w:r>
      <w:r w:rsidR="00F10FBF">
        <w:rPr>
          <w:rFonts w:cs="Arial"/>
          <w:sz w:val="22"/>
          <w:szCs w:val="22"/>
          <w:lang w:val="es-ES" w:eastAsia="ar-SA"/>
        </w:rPr>
        <w:t xml:space="preserve"> </w:t>
      </w:r>
      <w:r w:rsidRPr="00BF3626">
        <w:rPr>
          <w:rFonts w:cs="Arial"/>
          <w:sz w:val="22"/>
          <w:szCs w:val="22"/>
          <w:lang w:val="es-ES" w:eastAsia="ar-SA"/>
        </w:rPr>
        <w:t>Oficiales</w:t>
      </w:r>
      <w:r w:rsidR="00F10FBF">
        <w:rPr>
          <w:rFonts w:cs="Arial"/>
          <w:sz w:val="22"/>
          <w:szCs w:val="22"/>
          <w:lang w:val="es-ES" w:eastAsia="ar-SA"/>
        </w:rPr>
        <w:t xml:space="preserve"> </w:t>
      </w:r>
      <w:r w:rsidRPr="00BF3626">
        <w:rPr>
          <w:rFonts w:cs="Arial"/>
          <w:sz w:val="22"/>
          <w:szCs w:val="22"/>
          <w:lang w:val="es-ES" w:eastAsia="ar-SA"/>
        </w:rPr>
        <w:t>Mexicanas,</w:t>
      </w:r>
      <w:r w:rsidR="00F10FBF">
        <w:rPr>
          <w:rFonts w:cs="Arial"/>
          <w:sz w:val="22"/>
          <w:szCs w:val="22"/>
          <w:lang w:val="es-ES" w:eastAsia="ar-SA"/>
        </w:rPr>
        <w:t xml:space="preserve"> </w:t>
      </w:r>
      <w:r w:rsidRPr="00BF3626">
        <w:rPr>
          <w:rFonts w:cs="Arial"/>
          <w:sz w:val="22"/>
          <w:szCs w:val="22"/>
          <w:lang w:val="es-ES" w:eastAsia="ar-SA"/>
        </w:rPr>
        <w:t>las</w:t>
      </w:r>
      <w:r w:rsidR="00F10FBF">
        <w:rPr>
          <w:rFonts w:cs="Arial"/>
          <w:sz w:val="22"/>
          <w:szCs w:val="22"/>
          <w:lang w:val="es-ES" w:eastAsia="ar-SA"/>
        </w:rPr>
        <w:t xml:space="preserve"> </w:t>
      </w:r>
      <w:r w:rsidRPr="00BF3626">
        <w:rPr>
          <w:rFonts w:cs="Arial"/>
          <w:sz w:val="22"/>
          <w:szCs w:val="22"/>
          <w:lang w:val="es-ES" w:eastAsia="ar-SA"/>
        </w:rPr>
        <w:t>Normas</w:t>
      </w:r>
      <w:r w:rsidR="00F10FBF">
        <w:rPr>
          <w:rFonts w:cs="Arial"/>
          <w:sz w:val="22"/>
          <w:szCs w:val="22"/>
          <w:lang w:val="es-ES" w:eastAsia="ar-SA"/>
        </w:rPr>
        <w:t xml:space="preserve"> </w:t>
      </w:r>
      <w:r w:rsidRPr="00BF3626">
        <w:rPr>
          <w:rFonts w:cs="Arial"/>
          <w:sz w:val="22"/>
          <w:szCs w:val="22"/>
          <w:lang w:val="es-ES" w:eastAsia="ar-SA"/>
        </w:rPr>
        <w:t>Mexicanas,</w:t>
      </w:r>
      <w:r w:rsidR="00F10FBF">
        <w:rPr>
          <w:rFonts w:cs="Arial"/>
          <w:sz w:val="22"/>
          <w:szCs w:val="22"/>
          <w:lang w:val="es-ES" w:eastAsia="ar-SA"/>
        </w:rPr>
        <w:t xml:space="preserve"> </w:t>
      </w:r>
      <w:r w:rsidRPr="00BF3626">
        <w:rPr>
          <w:rFonts w:cs="Arial"/>
          <w:sz w:val="22"/>
          <w:szCs w:val="22"/>
          <w:lang w:val="es-ES" w:eastAsia="ar-SA"/>
        </w:rPr>
        <w:t>las</w:t>
      </w:r>
      <w:r w:rsidR="00F10FBF">
        <w:rPr>
          <w:rFonts w:cs="Arial"/>
          <w:sz w:val="22"/>
          <w:szCs w:val="22"/>
          <w:lang w:val="es-ES" w:eastAsia="ar-SA"/>
        </w:rPr>
        <w:t xml:space="preserve"> </w:t>
      </w:r>
      <w:r w:rsidRPr="00BF3626">
        <w:rPr>
          <w:rFonts w:cs="Arial"/>
          <w:sz w:val="22"/>
          <w:szCs w:val="22"/>
          <w:lang w:val="es-ES" w:eastAsia="ar-SA"/>
        </w:rPr>
        <w:t>Normas</w:t>
      </w:r>
      <w:r w:rsidR="00F10FBF">
        <w:rPr>
          <w:rFonts w:cs="Arial"/>
          <w:sz w:val="22"/>
          <w:szCs w:val="22"/>
          <w:lang w:val="es-ES" w:eastAsia="ar-SA"/>
        </w:rPr>
        <w:t xml:space="preserve"> </w:t>
      </w:r>
      <w:r w:rsidRPr="00BF3626">
        <w:rPr>
          <w:rFonts w:cs="Arial"/>
          <w:sz w:val="22"/>
          <w:szCs w:val="22"/>
          <w:lang w:val="es-ES" w:eastAsia="ar-SA"/>
        </w:rPr>
        <w:t>Internacionales,</w:t>
      </w:r>
      <w:r w:rsidR="00F10FBF">
        <w:rPr>
          <w:rFonts w:cs="Arial"/>
          <w:sz w:val="22"/>
          <w:szCs w:val="22"/>
          <w:lang w:val="es-ES" w:eastAsia="ar-SA"/>
        </w:rPr>
        <w:t xml:space="preserve"> </w:t>
      </w:r>
      <w:r w:rsidRPr="00BF3626">
        <w:rPr>
          <w:rFonts w:cs="Arial"/>
          <w:sz w:val="22"/>
          <w:szCs w:val="22"/>
          <w:lang w:val="es-ES" w:eastAsia="ar-SA"/>
        </w:rPr>
        <w:t>o</w:t>
      </w:r>
      <w:r w:rsidR="00F10FBF">
        <w:rPr>
          <w:rFonts w:cs="Arial"/>
          <w:sz w:val="22"/>
          <w:szCs w:val="22"/>
          <w:lang w:val="es-ES" w:eastAsia="ar-SA"/>
        </w:rPr>
        <w:t xml:space="preserve"> </w:t>
      </w:r>
      <w:r w:rsidRPr="00BF3626">
        <w:rPr>
          <w:rFonts w:cs="Arial"/>
          <w:sz w:val="22"/>
          <w:szCs w:val="22"/>
          <w:lang w:val="es-ES" w:eastAsia="ar-SA"/>
        </w:rPr>
        <w:t>en</w:t>
      </w:r>
      <w:r w:rsidR="00F10FBF">
        <w:rPr>
          <w:rFonts w:cs="Arial"/>
          <w:sz w:val="22"/>
          <w:szCs w:val="22"/>
          <w:lang w:val="es-ES" w:eastAsia="ar-SA"/>
        </w:rPr>
        <w:t xml:space="preserve"> </w:t>
      </w:r>
      <w:r w:rsidRPr="00BF3626">
        <w:rPr>
          <w:rFonts w:cs="Arial"/>
          <w:sz w:val="22"/>
          <w:szCs w:val="22"/>
          <w:lang w:val="es-ES" w:eastAsia="ar-SA"/>
        </w:rPr>
        <w:t>su</w:t>
      </w:r>
      <w:r w:rsidR="00F10FBF">
        <w:rPr>
          <w:rFonts w:cs="Arial"/>
          <w:sz w:val="22"/>
          <w:szCs w:val="22"/>
          <w:lang w:val="es-ES" w:eastAsia="ar-SA"/>
        </w:rPr>
        <w:t xml:space="preserve"> </w:t>
      </w:r>
      <w:r w:rsidRPr="00BF3626">
        <w:rPr>
          <w:rFonts w:cs="Arial"/>
          <w:sz w:val="22"/>
          <w:szCs w:val="22"/>
          <w:lang w:val="es-ES" w:eastAsia="ar-SA"/>
        </w:rPr>
        <w:t>caso</w:t>
      </w:r>
      <w:r w:rsidR="00F10FBF">
        <w:rPr>
          <w:rFonts w:cs="Arial"/>
          <w:sz w:val="22"/>
          <w:szCs w:val="22"/>
          <w:lang w:val="es-ES" w:eastAsia="ar-SA"/>
        </w:rPr>
        <w:t xml:space="preserve"> </w:t>
      </w:r>
      <w:r w:rsidRPr="00BF3626">
        <w:rPr>
          <w:rFonts w:cs="Arial"/>
          <w:sz w:val="22"/>
          <w:szCs w:val="22"/>
          <w:lang w:val="es-ES" w:eastAsia="ar-SA"/>
        </w:rPr>
        <w:t>las</w:t>
      </w:r>
      <w:r w:rsidR="00F10FBF">
        <w:rPr>
          <w:rFonts w:cs="Arial"/>
          <w:sz w:val="22"/>
          <w:szCs w:val="22"/>
          <w:lang w:val="es-ES" w:eastAsia="ar-SA"/>
        </w:rPr>
        <w:t xml:space="preserve"> </w:t>
      </w:r>
      <w:r w:rsidRPr="00BF3626">
        <w:rPr>
          <w:rFonts w:cs="Arial"/>
          <w:sz w:val="22"/>
          <w:szCs w:val="22"/>
          <w:lang w:val="es-ES" w:eastAsia="ar-SA"/>
        </w:rPr>
        <w:t>normas</w:t>
      </w:r>
      <w:r w:rsidR="00F10FBF">
        <w:rPr>
          <w:rFonts w:cs="Arial"/>
          <w:sz w:val="22"/>
          <w:szCs w:val="22"/>
          <w:lang w:val="es-ES" w:eastAsia="ar-SA"/>
        </w:rPr>
        <w:t xml:space="preserve"> </w:t>
      </w:r>
      <w:r w:rsidRPr="00BF3626">
        <w:rPr>
          <w:rFonts w:cs="Arial"/>
          <w:sz w:val="22"/>
          <w:szCs w:val="22"/>
          <w:lang w:val="es-ES" w:eastAsia="ar-SA"/>
        </w:rPr>
        <w:t>de</w:t>
      </w:r>
      <w:r w:rsidR="00F10FBF">
        <w:rPr>
          <w:rFonts w:cs="Arial"/>
          <w:sz w:val="22"/>
          <w:szCs w:val="22"/>
          <w:lang w:val="es-ES" w:eastAsia="ar-SA"/>
        </w:rPr>
        <w:t xml:space="preserve"> </w:t>
      </w:r>
      <w:r w:rsidRPr="00BF3626">
        <w:rPr>
          <w:rFonts w:cs="Arial"/>
          <w:sz w:val="22"/>
          <w:szCs w:val="22"/>
          <w:lang w:val="es-ES" w:eastAsia="ar-SA"/>
        </w:rPr>
        <w:t>referencia</w:t>
      </w:r>
      <w:r w:rsidR="00F10FBF">
        <w:rPr>
          <w:rFonts w:cs="Arial"/>
          <w:sz w:val="22"/>
          <w:szCs w:val="22"/>
          <w:lang w:val="es-ES" w:eastAsia="ar-SA"/>
        </w:rPr>
        <w:t xml:space="preserve"> </w:t>
      </w:r>
      <w:r w:rsidRPr="00BF3626">
        <w:rPr>
          <w:rFonts w:cs="Arial"/>
          <w:sz w:val="22"/>
          <w:szCs w:val="22"/>
          <w:lang w:val="es-ES" w:eastAsia="ar-SA"/>
        </w:rPr>
        <w:t>o</w:t>
      </w:r>
      <w:r w:rsidR="00F10FBF">
        <w:rPr>
          <w:rFonts w:cs="Arial"/>
          <w:sz w:val="22"/>
          <w:szCs w:val="22"/>
          <w:lang w:val="es-ES" w:eastAsia="ar-SA"/>
        </w:rPr>
        <w:t xml:space="preserve"> </w:t>
      </w:r>
      <w:r w:rsidRPr="00BF3626">
        <w:rPr>
          <w:rFonts w:cs="Arial"/>
          <w:sz w:val="22"/>
          <w:szCs w:val="22"/>
          <w:lang w:val="es-ES" w:eastAsia="ar-SA"/>
        </w:rPr>
        <w:t>especificaciones,</w:t>
      </w:r>
      <w:r w:rsidR="00F10FBF">
        <w:rPr>
          <w:rFonts w:cs="Arial"/>
          <w:sz w:val="22"/>
          <w:szCs w:val="22"/>
          <w:lang w:val="es-ES" w:eastAsia="ar-SA"/>
        </w:rPr>
        <w:t xml:space="preserve"> </w:t>
      </w:r>
      <w:r w:rsidRPr="00BF3626">
        <w:rPr>
          <w:rFonts w:cs="Arial"/>
          <w:sz w:val="22"/>
          <w:szCs w:val="22"/>
          <w:lang w:val="es-ES" w:eastAsia="ar-SA"/>
        </w:rPr>
        <w:t>cuyo</w:t>
      </w:r>
      <w:r w:rsidR="00F10FBF">
        <w:rPr>
          <w:rFonts w:cs="Arial"/>
          <w:sz w:val="22"/>
          <w:szCs w:val="22"/>
          <w:lang w:val="es-ES" w:eastAsia="ar-SA"/>
        </w:rPr>
        <w:t xml:space="preserve"> </w:t>
      </w:r>
      <w:r w:rsidRPr="00BF3626">
        <w:rPr>
          <w:rFonts w:cs="Arial"/>
          <w:sz w:val="22"/>
          <w:szCs w:val="22"/>
          <w:lang w:val="es-ES" w:eastAsia="ar-SA"/>
        </w:rPr>
        <w:t>cumplimiento</w:t>
      </w:r>
      <w:r w:rsidR="00F10FBF">
        <w:rPr>
          <w:rFonts w:cs="Arial"/>
          <w:sz w:val="22"/>
          <w:szCs w:val="22"/>
          <w:lang w:val="es-ES" w:eastAsia="ar-SA"/>
        </w:rPr>
        <w:t xml:space="preserve"> </w:t>
      </w:r>
      <w:r w:rsidRPr="00BF3626">
        <w:rPr>
          <w:rFonts w:cs="Arial"/>
          <w:sz w:val="22"/>
          <w:szCs w:val="22"/>
          <w:lang w:val="es-ES" w:eastAsia="ar-SA"/>
        </w:rPr>
        <w:t>se</w:t>
      </w:r>
      <w:r w:rsidR="00F10FBF">
        <w:rPr>
          <w:rFonts w:cs="Arial"/>
          <w:sz w:val="22"/>
          <w:szCs w:val="22"/>
          <w:lang w:val="es-ES" w:eastAsia="ar-SA"/>
        </w:rPr>
        <w:t xml:space="preserve"> </w:t>
      </w:r>
      <w:r w:rsidRPr="00BF3626">
        <w:rPr>
          <w:rFonts w:cs="Arial"/>
          <w:sz w:val="22"/>
          <w:szCs w:val="22"/>
          <w:lang w:val="es-ES" w:eastAsia="ar-SA"/>
        </w:rPr>
        <w:t>exija</w:t>
      </w:r>
      <w:r w:rsidR="00F10FBF">
        <w:rPr>
          <w:rFonts w:cs="Arial"/>
          <w:sz w:val="22"/>
          <w:szCs w:val="22"/>
          <w:lang w:val="es-ES" w:eastAsia="ar-SA"/>
        </w:rPr>
        <w:t xml:space="preserve"> </w:t>
      </w:r>
      <w:r w:rsidRPr="00BF3626">
        <w:rPr>
          <w:rFonts w:cs="Arial"/>
          <w:sz w:val="22"/>
          <w:szCs w:val="22"/>
          <w:lang w:val="es-ES" w:eastAsia="ar-SA"/>
        </w:rPr>
        <w:t>a</w:t>
      </w:r>
      <w:r w:rsidR="00F10FBF">
        <w:rPr>
          <w:rFonts w:cs="Arial"/>
          <w:sz w:val="22"/>
          <w:szCs w:val="22"/>
          <w:lang w:val="es-ES" w:eastAsia="ar-SA"/>
        </w:rPr>
        <w:t xml:space="preserve"> </w:t>
      </w:r>
      <w:r w:rsidRPr="00BF3626">
        <w:rPr>
          <w:rFonts w:cs="Arial"/>
          <w:sz w:val="22"/>
          <w:szCs w:val="22"/>
          <w:lang w:val="es-ES" w:eastAsia="ar-SA"/>
        </w:rPr>
        <w:t>los</w:t>
      </w:r>
      <w:r w:rsidR="00F10FBF">
        <w:rPr>
          <w:rFonts w:cs="Arial"/>
          <w:sz w:val="22"/>
          <w:szCs w:val="22"/>
          <w:lang w:val="es-ES" w:eastAsia="ar-SA"/>
        </w:rPr>
        <w:t xml:space="preserve"> </w:t>
      </w:r>
      <w:r w:rsidRPr="00BF3626">
        <w:rPr>
          <w:rFonts w:cs="Arial"/>
          <w:sz w:val="22"/>
          <w:szCs w:val="22"/>
          <w:lang w:val="es-ES" w:eastAsia="ar-SA"/>
        </w:rPr>
        <w:t>licitantes.</w:t>
      </w:r>
      <w:r w:rsidR="00F10FBF">
        <w:rPr>
          <w:rFonts w:cs="Arial"/>
          <w:sz w:val="22"/>
          <w:szCs w:val="22"/>
          <w:lang w:val="es-ES" w:eastAsia="ar-SA"/>
        </w:rPr>
        <w:t xml:space="preserve">  </w:t>
      </w:r>
      <w:r w:rsidR="00EE5B9C">
        <w:rPr>
          <w:sz w:val="22"/>
        </w:rPr>
        <w:t>(Documento</w:t>
      </w:r>
      <w:r w:rsidR="00F10FBF">
        <w:rPr>
          <w:sz w:val="22"/>
        </w:rPr>
        <w:t xml:space="preserve"> </w:t>
      </w:r>
      <w:r w:rsidR="00C069C1">
        <w:rPr>
          <w:sz w:val="22"/>
        </w:rPr>
        <w:t>33</w:t>
      </w:r>
      <w:r w:rsidRPr="009B0995">
        <w:rPr>
          <w:sz w:val="22"/>
        </w:rPr>
        <w:t>,</w:t>
      </w:r>
      <w:r w:rsidR="00F10FBF">
        <w:rPr>
          <w:sz w:val="22"/>
        </w:rPr>
        <w:t xml:space="preserve"> </w:t>
      </w:r>
      <w:r w:rsidRPr="009B0995">
        <w:rPr>
          <w:sz w:val="22"/>
        </w:rPr>
        <w:t>Sección</w:t>
      </w:r>
      <w:r w:rsidR="00F10FBF">
        <w:rPr>
          <w:sz w:val="22"/>
        </w:rPr>
        <w:t xml:space="preserve"> </w:t>
      </w:r>
      <w:r w:rsidRPr="009B0995">
        <w:rPr>
          <w:sz w:val="22"/>
        </w:rPr>
        <w:t>VI),</w:t>
      </w:r>
    </w:p>
    <w:p w14:paraId="175C0098" w14:textId="77777777" w:rsidR="005A424D" w:rsidRPr="00BF3626" w:rsidRDefault="005A424D" w:rsidP="005A424D">
      <w:pPr>
        <w:widowControl/>
        <w:rPr>
          <w:rFonts w:cs="Arial"/>
          <w:color w:val="000000"/>
          <w:sz w:val="22"/>
          <w:szCs w:val="22"/>
          <w:lang w:eastAsia="en-US"/>
        </w:rPr>
      </w:pPr>
    </w:p>
    <w:p w14:paraId="3F8F89FB" w14:textId="15626697" w:rsidR="005A424D" w:rsidRPr="00BF3626" w:rsidRDefault="005A424D" w:rsidP="005A424D">
      <w:pPr>
        <w:widowControl/>
        <w:rPr>
          <w:rFonts w:cs="Arial"/>
          <w:color w:val="000000"/>
          <w:sz w:val="22"/>
          <w:szCs w:val="22"/>
          <w:lang w:eastAsia="en-US"/>
        </w:rPr>
      </w:pPr>
      <w:r w:rsidRPr="00BF3626">
        <w:rPr>
          <w:rFonts w:cs="Arial"/>
          <w:color w:val="000000"/>
          <w:sz w:val="22"/>
          <w:szCs w:val="22"/>
          <w:lang w:eastAsia="en-US"/>
        </w:rPr>
        <w:lastRenderedPageBreak/>
        <w:t>Lo</w:t>
      </w:r>
      <w:r w:rsidR="00F10FBF">
        <w:rPr>
          <w:rFonts w:cs="Arial"/>
          <w:color w:val="000000"/>
          <w:sz w:val="22"/>
          <w:szCs w:val="22"/>
          <w:lang w:eastAsia="en-US"/>
        </w:rPr>
        <w:t xml:space="preserve"> </w:t>
      </w:r>
      <w:r w:rsidRPr="00BF3626">
        <w:rPr>
          <w:rFonts w:cs="Arial"/>
          <w:color w:val="000000"/>
          <w:sz w:val="22"/>
          <w:szCs w:val="22"/>
          <w:lang w:eastAsia="en-US"/>
        </w:rPr>
        <w:t>anterior</w:t>
      </w:r>
      <w:r w:rsidR="00F10FBF">
        <w:rPr>
          <w:rFonts w:cs="Arial"/>
          <w:color w:val="000000"/>
          <w:sz w:val="22"/>
          <w:szCs w:val="22"/>
          <w:lang w:eastAsia="en-US"/>
        </w:rPr>
        <w:t xml:space="preserve"> </w:t>
      </w:r>
      <w:r w:rsidRPr="00BF3626">
        <w:rPr>
          <w:rFonts w:cs="Arial"/>
          <w:color w:val="000000"/>
          <w:sz w:val="22"/>
          <w:szCs w:val="22"/>
          <w:lang w:eastAsia="en-US"/>
        </w:rPr>
        <w:t>de</w:t>
      </w:r>
      <w:r w:rsidR="00F10FBF">
        <w:rPr>
          <w:rFonts w:cs="Arial"/>
          <w:color w:val="000000"/>
          <w:sz w:val="22"/>
          <w:szCs w:val="22"/>
          <w:lang w:eastAsia="en-US"/>
        </w:rPr>
        <w:t xml:space="preserve"> </w:t>
      </w:r>
      <w:r w:rsidRPr="00BF3626">
        <w:rPr>
          <w:rFonts w:cs="Arial"/>
          <w:color w:val="000000"/>
          <w:sz w:val="22"/>
          <w:szCs w:val="22"/>
          <w:lang w:eastAsia="en-US"/>
        </w:rPr>
        <w:t>conformidad</w:t>
      </w:r>
      <w:r w:rsidR="00F10FBF">
        <w:rPr>
          <w:rFonts w:cs="Arial"/>
          <w:color w:val="000000"/>
          <w:sz w:val="22"/>
          <w:szCs w:val="22"/>
          <w:lang w:eastAsia="en-US"/>
        </w:rPr>
        <w:t xml:space="preserve"> </w:t>
      </w:r>
      <w:r w:rsidRPr="00BF3626">
        <w:rPr>
          <w:rFonts w:cs="Arial"/>
          <w:color w:val="000000"/>
          <w:sz w:val="22"/>
          <w:szCs w:val="22"/>
          <w:lang w:eastAsia="en-US"/>
        </w:rPr>
        <w:t>con</w:t>
      </w:r>
      <w:r w:rsidR="00F10FBF">
        <w:rPr>
          <w:rFonts w:cs="Arial"/>
          <w:color w:val="000000"/>
          <w:sz w:val="22"/>
          <w:szCs w:val="22"/>
          <w:lang w:eastAsia="en-US"/>
        </w:rPr>
        <w:t xml:space="preserve"> </w:t>
      </w:r>
      <w:r w:rsidRPr="00BF3626">
        <w:rPr>
          <w:rFonts w:cs="Arial"/>
          <w:color w:val="000000"/>
          <w:sz w:val="22"/>
          <w:szCs w:val="22"/>
          <w:lang w:eastAsia="en-US"/>
        </w:rPr>
        <w:t>lo</w:t>
      </w:r>
      <w:r w:rsidR="00F10FBF">
        <w:rPr>
          <w:rFonts w:cs="Arial"/>
          <w:color w:val="000000"/>
          <w:sz w:val="22"/>
          <w:szCs w:val="22"/>
          <w:lang w:eastAsia="en-US"/>
        </w:rPr>
        <w:t xml:space="preserve"> </w:t>
      </w:r>
      <w:r w:rsidRPr="00BF3626">
        <w:rPr>
          <w:rFonts w:cs="Arial"/>
          <w:color w:val="000000"/>
          <w:sz w:val="22"/>
          <w:szCs w:val="22"/>
          <w:lang w:eastAsia="en-US"/>
        </w:rPr>
        <w:t>que</w:t>
      </w:r>
      <w:r w:rsidR="00F10FBF">
        <w:rPr>
          <w:rFonts w:cs="Arial"/>
          <w:color w:val="000000"/>
          <w:sz w:val="22"/>
          <w:szCs w:val="22"/>
          <w:lang w:eastAsia="en-US"/>
        </w:rPr>
        <w:t xml:space="preserve"> </w:t>
      </w:r>
      <w:r w:rsidRPr="00BF3626">
        <w:rPr>
          <w:rFonts w:cs="Arial"/>
          <w:color w:val="000000"/>
          <w:sz w:val="22"/>
          <w:szCs w:val="22"/>
          <w:lang w:eastAsia="en-US"/>
        </w:rPr>
        <w:t>se</w:t>
      </w:r>
      <w:r w:rsidR="00F10FBF">
        <w:rPr>
          <w:rFonts w:cs="Arial"/>
          <w:color w:val="000000"/>
          <w:sz w:val="22"/>
          <w:szCs w:val="22"/>
          <w:lang w:eastAsia="en-US"/>
        </w:rPr>
        <w:t xml:space="preserve"> </w:t>
      </w:r>
      <w:r w:rsidRPr="00BF3626">
        <w:rPr>
          <w:rFonts w:cs="Arial"/>
          <w:color w:val="000000"/>
          <w:sz w:val="22"/>
          <w:szCs w:val="22"/>
          <w:lang w:eastAsia="en-US"/>
        </w:rPr>
        <w:t>establece</w:t>
      </w:r>
      <w:r w:rsidR="00F10FBF">
        <w:rPr>
          <w:rFonts w:cs="Arial"/>
          <w:color w:val="000000"/>
          <w:sz w:val="22"/>
          <w:szCs w:val="22"/>
          <w:lang w:eastAsia="en-US"/>
        </w:rPr>
        <w:t xml:space="preserve"> </w:t>
      </w:r>
      <w:r w:rsidRPr="00BF3626">
        <w:rPr>
          <w:rFonts w:cs="Arial"/>
          <w:color w:val="000000"/>
          <w:sz w:val="22"/>
          <w:szCs w:val="22"/>
          <w:lang w:eastAsia="en-US"/>
        </w:rPr>
        <w:t>en</w:t>
      </w:r>
      <w:r w:rsidR="00F10FBF">
        <w:rPr>
          <w:rFonts w:cs="Arial"/>
          <w:color w:val="000000"/>
          <w:sz w:val="22"/>
          <w:szCs w:val="22"/>
          <w:lang w:eastAsia="en-US"/>
        </w:rPr>
        <w:t xml:space="preserve"> </w:t>
      </w:r>
      <w:r w:rsidRPr="00BF3626">
        <w:rPr>
          <w:rFonts w:cs="Arial"/>
          <w:color w:val="000000"/>
          <w:sz w:val="22"/>
          <w:szCs w:val="22"/>
          <w:lang w:eastAsia="en-US"/>
        </w:rPr>
        <w:t>el</w:t>
      </w:r>
      <w:r w:rsidR="00F10FBF">
        <w:rPr>
          <w:rFonts w:cs="Arial"/>
          <w:color w:val="000000"/>
          <w:sz w:val="22"/>
          <w:szCs w:val="22"/>
          <w:lang w:eastAsia="en-US"/>
        </w:rPr>
        <w:t xml:space="preserve"> </w:t>
      </w:r>
      <w:r w:rsidRPr="00BF3626">
        <w:rPr>
          <w:rFonts w:cs="Arial"/>
          <w:color w:val="000000"/>
          <w:sz w:val="22"/>
          <w:szCs w:val="22"/>
          <w:lang w:eastAsia="en-US"/>
        </w:rPr>
        <w:t>artículo</w:t>
      </w:r>
      <w:r w:rsidR="00F10FBF">
        <w:rPr>
          <w:rFonts w:cs="Arial"/>
          <w:color w:val="000000"/>
          <w:sz w:val="22"/>
          <w:szCs w:val="22"/>
          <w:lang w:eastAsia="en-US"/>
        </w:rPr>
        <w:t xml:space="preserve"> </w:t>
      </w:r>
      <w:r w:rsidRPr="00BF3626">
        <w:rPr>
          <w:rFonts w:cs="Arial"/>
          <w:color w:val="000000"/>
          <w:sz w:val="22"/>
          <w:szCs w:val="22"/>
          <w:lang w:eastAsia="en-US"/>
        </w:rPr>
        <w:t>31</w:t>
      </w:r>
      <w:r w:rsidR="00F10FBF">
        <w:rPr>
          <w:rFonts w:cs="Arial"/>
          <w:color w:val="000000"/>
          <w:sz w:val="22"/>
          <w:szCs w:val="22"/>
          <w:lang w:eastAsia="en-US"/>
        </w:rPr>
        <w:t xml:space="preserve"> </w:t>
      </w:r>
      <w:r w:rsidRPr="00BF3626">
        <w:rPr>
          <w:rFonts w:cs="Arial"/>
          <w:color w:val="000000"/>
          <w:sz w:val="22"/>
          <w:szCs w:val="22"/>
          <w:lang w:eastAsia="en-US"/>
        </w:rPr>
        <w:t>del</w:t>
      </w:r>
      <w:r w:rsidR="00F10FBF">
        <w:rPr>
          <w:rFonts w:cs="Arial"/>
          <w:color w:val="000000"/>
          <w:sz w:val="22"/>
          <w:szCs w:val="22"/>
          <w:lang w:eastAsia="en-US"/>
        </w:rPr>
        <w:t xml:space="preserve"> </w:t>
      </w:r>
      <w:r w:rsidRPr="00BF3626">
        <w:rPr>
          <w:rFonts w:cs="Arial"/>
          <w:color w:val="000000"/>
          <w:sz w:val="22"/>
          <w:szCs w:val="22"/>
          <w:lang w:eastAsia="en-US"/>
        </w:rPr>
        <w:t>Reglamento</w:t>
      </w:r>
      <w:r w:rsidR="00F10FBF">
        <w:rPr>
          <w:rFonts w:cs="Arial"/>
          <w:color w:val="000000"/>
          <w:sz w:val="22"/>
          <w:szCs w:val="22"/>
          <w:lang w:eastAsia="en-US"/>
        </w:rPr>
        <w:t xml:space="preserve"> </w:t>
      </w:r>
      <w:r w:rsidRPr="00BF3626">
        <w:rPr>
          <w:rFonts w:cs="Arial"/>
          <w:color w:val="000000"/>
          <w:sz w:val="22"/>
          <w:szCs w:val="22"/>
          <w:lang w:eastAsia="en-US"/>
        </w:rPr>
        <w:t>de</w:t>
      </w:r>
      <w:r w:rsidR="00F10FBF">
        <w:rPr>
          <w:rFonts w:cs="Arial"/>
          <w:color w:val="000000"/>
          <w:sz w:val="22"/>
          <w:szCs w:val="22"/>
          <w:lang w:eastAsia="en-US"/>
        </w:rPr>
        <w:t xml:space="preserve"> </w:t>
      </w:r>
      <w:r w:rsidRPr="00BF3626">
        <w:rPr>
          <w:rFonts w:cs="Arial"/>
          <w:color w:val="000000"/>
          <w:sz w:val="22"/>
          <w:szCs w:val="22"/>
          <w:lang w:eastAsia="en-US"/>
        </w:rPr>
        <w:t>la</w:t>
      </w:r>
      <w:r w:rsidR="00F10FBF">
        <w:rPr>
          <w:rFonts w:cs="Arial"/>
          <w:color w:val="000000"/>
          <w:sz w:val="22"/>
          <w:szCs w:val="22"/>
          <w:lang w:eastAsia="en-US"/>
        </w:rPr>
        <w:t xml:space="preserve"> </w:t>
      </w:r>
      <w:r w:rsidRPr="00BF3626">
        <w:rPr>
          <w:rFonts w:cs="Arial"/>
          <w:color w:val="000000"/>
          <w:sz w:val="22"/>
          <w:szCs w:val="22"/>
          <w:lang w:eastAsia="en-US"/>
        </w:rPr>
        <w:t>Ley</w:t>
      </w:r>
      <w:r w:rsidR="00F10FBF">
        <w:rPr>
          <w:rFonts w:cs="Arial"/>
          <w:color w:val="000000"/>
          <w:sz w:val="22"/>
          <w:szCs w:val="22"/>
          <w:lang w:eastAsia="en-US"/>
        </w:rPr>
        <w:t xml:space="preserve"> </w:t>
      </w:r>
      <w:r w:rsidRPr="00BF3626">
        <w:rPr>
          <w:rFonts w:cs="Arial"/>
          <w:color w:val="000000"/>
          <w:sz w:val="22"/>
          <w:szCs w:val="22"/>
          <w:lang w:eastAsia="en-US"/>
        </w:rPr>
        <w:t>de</w:t>
      </w:r>
      <w:r w:rsidR="00F10FBF">
        <w:rPr>
          <w:rFonts w:cs="Arial"/>
          <w:color w:val="000000"/>
          <w:sz w:val="22"/>
          <w:szCs w:val="22"/>
          <w:lang w:eastAsia="en-US"/>
        </w:rPr>
        <w:t xml:space="preserve"> </w:t>
      </w:r>
      <w:r w:rsidRPr="00BF3626">
        <w:rPr>
          <w:rFonts w:cs="Arial"/>
          <w:color w:val="000000"/>
          <w:sz w:val="22"/>
          <w:szCs w:val="22"/>
          <w:lang w:eastAsia="en-US"/>
        </w:rPr>
        <w:t>Adquisiciones,</w:t>
      </w:r>
      <w:r w:rsidR="00F10FBF">
        <w:rPr>
          <w:rFonts w:cs="Arial"/>
          <w:color w:val="000000"/>
          <w:sz w:val="22"/>
          <w:szCs w:val="22"/>
          <w:lang w:eastAsia="en-US"/>
        </w:rPr>
        <w:t xml:space="preserve"> </w:t>
      </w:r>
      <w:r w:rsidRPr="00BF3626">
        <w:rPr>
          <w:rFonts w:cs="Arial"/>
          <w:color w:val="000000"/>
          <w:sz w:val="22"/>
          <w:szCs w:val="22"/>
          <w:lang w:eastAsia="en-US"/>
        </w:rPr>
        <w:t>Arrendamientos</w:t>
      </w:r>
      <w:r w:rsidR="00F10FBF">
        <w:rPr>
          <w:rFonts w:cs="Arial"/>
          <w:color w:val="000000"/>
          <w:sz w:val="22"/>
          <w:szCs w:val="22"/>
          <w:lang w:eastAsia="en-US"/>
        </w:rPr>
        <w:t xml:space="preserve"> </w:t>
      </w:r>
      <w:r w:rsidRPr="00BF3626">
        <w:rPr>
          <w:rFonts w:cs="Arial"/>
          <w:color w:val="000000"/>
          <w:sz w:val="22"/>
          <w:szCs w:val="22"/>
          <w:lang w:eastAsia="en-US"/>
        </w:rPr>
        <w:t>y</w:t>
      </w:r>
      <w:r w:rsidR="00F10FBF">
        <w:rPr>
          <w:rFonts w:cs="Arial"/>
          <w:color w:val="000000"/>
          <w:sz w:val="22"/>
          <w:szCs w:val="22"/>
          <w:lang w:eastAsia="en-US"/>
        </w:rPr>
        <w:t xml:space="preserve"> </w:t>
      </w:r>
      <w:r w:rsidRPr="00BF3626">
        <w:rPr>
          <w:rFonts w:cs="Arial"/>
          <w:color w:val="000000"/>
          <w:sz w:val="22"/>
          <w:szCs w:val="22"/>
          <w:lang w:eastAsia="en-US"/>
        </w:rPr>
        <w:t>Servicios</w:t>
      </w:r>
      <w:r w:rsidR="00F10FBF">
        <w:rPr>
          <w:rFonts w:cs="Arial"/>
          <w:color w:val="000000"/>
          <w:sz w:val="22"/>
          <w:szCs w:val="22"/>
          <w:lang w:eastAsia="en-US"/>
        </w:rPr>
        <w:t xml:space="preserve"> </w:t>
      </w:r>
      <w:r w:rsidRPr="00BF3626">
        <w:rPr>
          <w:rFonts w:cs="Arial"/>
          <w:color w:val="000000"/>
          <w:sz w:val="22"/>
          <w:szCs w:val="22"/>
          <w:lang w:eastAsia="en-US"/>
        </w:rPr>
        <w:t>del</w:t>
      </w:r>
      <w:r w:rsidR="00F10FBF">
        <w:rPr>
          <w:rFonts w:cs="Arial"/>
          <w:color w:val="000000"/>
          <w:sz w:val="22"/>
          <w:szCs w:val="22"/>
          <w:lang w:eastAsia="en-US"/>
        </w:rPr>
        <w:t xml:space="preserve"> </w:t>
      </w:r>
      <w:r w:rsidRPr="00BF3626">
        <w:rPr>
          <w:rFonts w:cs="Arial"/>
          <w:color w:val="000000"/>
          <w:sz w:val="22"/>
          <w:szCs w:val="22"/>
          <w:lang w:eastAsia="en-US"/>
        </w:rPr>
        <w:t>Sector</w:t>
      </w:r>
      <w:r w:rsidR="00F10FBF">
        <w:rPr>
          <w:rFonts w:cs="Arial"/>
          <w:color w:val="000000"/>
          <w:sz w:val="22"/>
          <w:szCs w:val="22"/>
          <w:lang w:eastAsia="en-US"/>
        </w:rPr>
        <w:t xml:space="preserve"> </w:t>
      </w:r>
      <w:r w:rsidRPr="00BF3626">
        <w:rPr>
          <w:rFonts w:cs="Arial"/>
          <w:color w:val="000000"/>
          <w:sz w:val="22"/>
          <w:szCs w:val="22"/>
          <w:lang w:eastAsia="en-US"/>
        </w:rPr>
        <w:t>Público,</w:t>
      </w:r>
      <w:r w:rsidR="00F10FBF">
        <w:rPr>
          <w:rFonts w:cs="Arial"/>
          <w:color w:val="000000"/>
          <w:sz w:val="22"/>
          <w:szCs w:val="22"/>
          <w:lang w:eastAsia="en-US"/>
        </w:rPr>
        <w:t xml:space="preserve"> </w:t>
      </w:r>
      <w:r w:rsidRPr="00BF3626">
        <w:rPr>
          <w:rFonts w:cs="Arial"/>
          <w:color w:val="000000"/>
          <w:sz w:val="22"/>
          <w:szCs w:val="22"/>
          <w:lang w:eastAsia="en-US"/>
        </w:rPr>
        <w:t>y</w:t>
      </w:r>
      <w:r w:rsidR="00F10FBF">
        <w:rPr>
          <w:rFonts w:cs="Arial"/>
          <w:color w:val="000000"/>
          <w:sz w:val="22"/>
          <w:szCs w:val="22"/>
          <w:lang w:eastAsia="en-US"/>
        </w:rPr>
        <w:t xml:space="preserve"> </w:t>
      </w:r>
      <w:r w:rsidRPr="00BF3626">
        <w:rPr>
          <w:rFonts w:cs="Arial"/>
          <w:color w:val="000000"/>
          <w:sz w:val="22"/>
          <w:szCs w:val="22"/>
          <w:lang w:eastAsia="en-US"/>
        </w:rPr>
        <w:t>en</w:t>
      </w:r>
      <w:r w:rsidR="00F10FBF">
        <w:rPr>
          <w:rFonts w:cs="Arial"/>
          <w:color w:val="000000"/>
          <w:sz w:val="22"/>
          <w:szCs w:val="22"/>
          <w:lang w:eastAsia="en-US"/>
        </w:rPr>
        <w:t xml:space="preserve"> </w:t>
      </w:r>
      <w:r w:rsidRPr="00BF3626">
        <w:rPr>
          <w:rFonts w:cs="Arial"/>
          <w:color w:val="000000"/>
          <w:sz w:val="22"/>
          <w:szCs w:val="22"/>
          <w:lang w:eastAsia="en-US"/>
        </w:rPr>
        <w:t>términos</w:t>
      </w:r>
      <w:r w:rsidR="00F10FBF">
        <w:rPr>
          <w:rFonts w:cs="Arial"/>
          <w:color w:val="000000"/>
          <w:sz w:val="22"/>
          <w:szCs w:val="22"/>
          <w:lang w:eastAsia="en-US"/>
        </w:rPr>
        <w:t xml:space="preserve"> </w:t>
      </w:r>
      <w:r w:rsidRPr="00BF3626">
        <w:rPr>
          <w:rFonts w:cs="Arial"/>
          <w:color w:val="000000"/>
          <w:sz w:val="22"/>
          <w:szCs w:val="22"/>
          <w:lang w:eastAsia="en-US"/>
        </w:rPr>
        <w:t>de</w:t>
      </w:r>
      <w:r w:rsidR="00F10FBF">
        <w:rPr>
          <w:rFonts w:cs="Arial"/>
          <w:color w:val="000000"/>
          <w:sz w:val="22"/>
          <w:szCs w:val="22"/>
          <w:lang w:eastAsia="en-US"/>
        </w:rPr>
        <w:t xml:space="preserve"> </w:t>
      </w:r>
      <w:r w:rsidRPr="00BF3626">
        <w:rPr>
          <w:rFonts w:cs="Arial"/>
          <w:color w:val="000000"/>
          <w:sz w:val="22"/>
          <w:szCs w:val="22"/>
          <w:lang w:eastAsia="en-US"/>
        </w:rPr>
        <w:t>la</w:t>
      </w:r>
      <w:r w:rsidR="00F10FBF">
        <w:rPr>
          <w:rFonts w:cs="Arial"/>
          <w:color w:val="000000"/>
          <w:sz w:val="22"/>
          <w:szCs w:val="22"/>
          <w:lang w:eastAsia="en-US"/>
        </w:rPr>
        <w:t xml:space="preserve"> </w:t>
      </w:r>
      <w:r w:rsidRPr="00BF3626">
        <w:rPr>
          <w:rFonts w:cs="Arial"/>
          <w:color w:val="000000"/>
          <w:sz w:val="22"/>
          <w:szCs w:val="22"/>
          <w:lang w:eastAsia="en-US"/>
        </w:rPr>
        <w:t>Ley</w:t>
      </w:r>
      <w:r w:rsidR="00F10FBF">
        <w:rPr>
          <w:rFonts w:cs="Arial"/>
          <w:color w:val="000000"/>
          <w:sz w:val="22"/>
          <w:szCs w:val="22"/>
          <w:lang w:eastAsia="en-US"/>
        </w:rPr>
        <w:t xml:space="preserve"> </w:t>
      </w:r>
      <w:r w:rsidRPr="00BF3626">
        <w:rPr>
          <w:rFonts w:cs="Arial"/>
          <w:color w:val="000000"/>
          <w:sz w:val="22"/>
          <w:szCs w:val="22"/>
          <w:lang w:eastAsia="en-US"/>
        </w:rPr>
        <w:t>de</w:t>
      </w:r>
      <w:r w:rsidR="00F10FBF">
        <w:rPr>
          <w:rFonts w:cs="Arial"/>
          <w:color w:val="000000"/>
          <w:sz w:val="22"/>
          <w:szCs w:val="22"/>
          <w:lang w:eastAsia="en-US"/>
        </w:rPr>
        <w:t xml:space="preserve"> </w:t>
      </w:r>
      <w:r w:rsidRPr="00BF3626">
        <w:rPr>
          <w:rFonts w:cs="Arial"/>
          <w:color w:val="000000"/>
          <w:sz w:val="22"/>
          <w:szCs w:val="22"/>
          <w:lang w:eastAsia="en-US"/>
        </w:rPr>
        <w:t>Infraestructura</w:t>
      </w:r>
      <w:r w:rsidR="00F10FBF">
        <w:rPr>
          <w:rFonts w:cs="Arial"/>
          <w:color w:val="000000"/>
          <w:sz w:val="22"/>
          <w:szCs w:val="22"/>
          <w:lang w:eastAsia="en-US"/>
        </w:rPr>
        <w:t xml:space="preserve"> </w:t>
      </w:r>
      <w:r w:rsidRPr="00BF3626">
        <w:rPr>
          <w:rFonts w:cs="Arial"/>
          <w:color w:val="000000"/>
          <w:sz w:val="22"/>
          <w:szCs w:val="22"/>
          <w:lang w:eastAsia="en-US"/>
        </w:rPr>
        <w:t>de</w:t>
      </w:r>
      <w:r w:rsidR="00F10FBF">
        <w:rPr>
          <w:rFonts w:cs="Arial"/>
          <w:color w:val="000000"/>
          <w:sz w:val="22"/>
          <w:szCs w:val="22"/>
          <w:lang w:eastAsia="en-US"/>
        </w:rPr>
        <w:t xml:space="preserve"> </w:t>
      </w:r>
      <w:r w:rsidRPr="00BF3626">
        <w:rPr>
          <w:rFonts w:cs="Arial"/>
          <w:color w:val="000000"/>
          <w:sz w:val="22"/>
          <w:szCs w:val="22"/>
          <w:lang w:eastAsia="en-US"/>
        </w:rPr>
        <w:t>La</w:t>
      </w:r>
      <w:r w:rsidR="00F10FBF">
        <w:rPr>
          <w:rFonts w:cs="Arial"/>
          <w:color w:val="000000"/>
          <w:sz w:val="22"/>
          <w:szCs w:val="22"/>
          <w:lang w:eastAsia="en-US"/>
        </w:rPr>
        <w:t xml:space="preserve"> </w:t>
      </w:r>
      <w:r w:rsidRPr="00BF3626">
        <w:rPr>
          <w:rFonts w:cs="Arial"/>
          <w:color w:val="000000"/>
          <w:sz w:val="22"/>
          <w:szCs w:val="22"/>
          <w:lang w:eastAsia="en-US"/>
        </w:rPr>
        <w:t>Calidad.</w:t>
      </w:r>
    </w:p>
    <w:p w14:paraId="00AD35F5" w14:textId="77777777" w:rsidR="005A424D" w:rsidRPr="00BF3626" w:rsidRDefault="005A424D" w:rsidP="005A424D">
      <w:pPr>
        <w:widowControl/>
        <w:rPr>
          <w:rFonts w:cs="Arial"/>
          <w:color w:val="000000"/>
          <w:sz w:val="22"/>
          <w:szCs w:val="22"/>
          <w:highlight w:val="yellow"/>
          <w:lang w:eastAsia="en-US"/>
        </w:rPr>
      </w:pPr>
    </w:p>
    <w:p w14:paraId="6640C2CB" w14:textId="7AB620DD" w:rsidR="005A424D" w:rsidRPr="00842260" w:rsidRDefault="005A424D" w:rsidP="005A424D">
      <w:pPr>
        <w:rPr>
          <w:rFonts w:cs="Arial"/>
          <w:sz w:val="22"/>
          <w:szCs w:val="22"/>
          <w:lang w:eastAsia="ar-SA"/>
        </w:rPr>
      </w:pPr>
      <w:r w:rsidRPr="00842260">
        <w:rPr>
          <w:rFonts w:cs="Arial"/>
          <w:sz w:val="22"/>
          <w:szCs w:val="22"/>
          <w:lang w:eastAsia="ar-SA"/>
        </w:rPr>
        <w:t>Listado</w:t>
      </w:r>
      <w:r w:rsidR="00F10FBF">
        <w:rPr>
          <w:rFonts w:cs="Arial"/>
          <w:sz w:val="22"/>
          <w:szCs w:val="22"/>
          <w:lang w:eastAsia="ar-SA"/>
        </w:rPr>
        <w:t xml:space="preserve"> </w:t>
      </w:r>
      <w:r w:rsidRPr="00842260">
        <w:rPr>
          <w:rFonts w:cs="Arial"/>
          <w:sz w:val="22"/>
          <w:szCs w:val="22"/>
          <w:lang w:eastAsia="ar-SA"/>
        </w:rPr>
        <w:t>de</w:t>
      </w:r>
      <w:r w:rsidR="00F10FBF">
        <w:rPr>
          <w:rFonts w:cs="Arial"/>
          <w:sz w:val="22"/>
          <w:szCs w:val="22"/>
          <w:lang w:eastAsia="ar-SA"/>
        </w:rPr>
        <w:t xml:space="preserve"> </w:t>
      </w:r>
      <w:r w:rsidRPr="00842260">
        <w:rPr>
          <w:rFonts w:cs="Arial"/>
          <w:sz w:val="22"/>
          <w:szCs w:val="22"/>
          <w:lang w:eastAsia="ar-SA"/>
        </w:rPr>
        <w:t>normas</w:t>
      </w:r>
      <w:r w:rsidR="00F10FBF">
        <w:rPr>
          <w:rFonts w:cs="Arial"/>
          <w:sz w:val="22"/>
          <w:szCs w:val="22"/>
          <w:lang w:eastAsia="ar-SA"/>
        </w:rPr>
        <w:t xml:space="preserve"> </w:t>
      </w:r>
      <w:r w:rsidRPr="00842260">
        <w:rPr>
          <w:rFonts w:cs="Arial"/>
          <w:sz w:val="22"/>
          <w:szCs w:val="22"/>
          <w:lang w:eastAsia="ar-SA"/>
        </w:rPr>
        <w:t>que</w:t>
      </w:r>
      <w:r w:rsidR="00F10FBF">
        <w:rPr>
          <w:rFonts w:cs="Arial"/>
          <w:sz w:val="22"/>
          <w:szCs w:val="22"/>
          <w:lang w:eastAsia="ar-SA"/>
        </w:rPr>
        <w:t xml:space="preserve"> </w:t>
      </w:r>
      <w:r w:rsidRPr="00842260">
        <w:rPr>
          <w:rFonts w:cs="Arial"/>
          <w:sz w:val="22"/>
          <w:szCs w:val="22"/>
          <w:lang w:eastAsia="ar-SA"/>
        </w:rPr>
        <w:t>deberá</w:t>
      </w:r>
      <w:r w:rsidR="00F10FBF">
        <w:rPr>
          <w:rFonts w:cs="Arial"/>
          <w:sz w:val="22"/>
          <w:szCs w:val="22"/>
          <w:lang w:eastAsia="ar-SA"/>
        </w:rPr>
        <w:t xml:space="preserve"> </w:t>
      </w:r>
      <w:r w:rsidRPr="00842260">
        <w:rPr>
          <w:rFonts w:cs="Arial"/>
          <w:sz w:val="22"/>
          <w:szCs w:val="22"/>
          <w:lang w:eastAsia="ar-SA"/>
        </w:rPr>
        <w:t>cum</w:t>
      </w:r>
      <w:r>
        <w:rPr>
          <w:rFonts w:cs="Arial"/>
          <w:sz w:val="22"/>
          <w:szCs w:val="22"/>
          <w:lang w:eastAsia="ar-SA"/>
        </w:rPr>
        <w:t>plir</w:t>
      </w:r>
      <w:r w:rsidR="00F10FBF">
        <w:rPr>
          <w:rFonts w:cs="Arial"/>
          <w:sz w:val="22"/>
          <w:szCs w:val="22"/>
          <w:lang w:eastAsia="ar-SA"/>
        </w:rPr>
        <w:t xml:space="preserve"> </w:t>
      </w:r>
      <w:r>
        <w:rPr>
          <w:rFonts w:cs="Arial"/>
          <w:sz w:val="22"/>
          <w:szCs w:val="22"/>
          <w:lang w:eastAsia="ar-SA"/>
        </w:rPr>
        <w:t>los</w:t>
      </w:r>
      <w:r w:rsidR="00F10FBF">
        <w:rPr>
          <w:rFonts w:cs="Arial"/>
          <w:sz w:val="22"/>
          <w:szCs w:val="22"/>
          <w:lang w:eastAsia="ar-SA"/>
        </w:rPr>
        <w:t xml:space="preserve"> </w:t>
      </w:r>
      <w:r>
        <w:rPr>
          <w:rFonts w:cs="Arial"/>
          <w:sz w:val="22"/>
          <w:szCs w:val="22"/>
          <w:lang w:eastAsia="ar-SA"/>
        </w:rPr>
        <w:t>bienes</w:t>
      </w:r>
      <w:r w:rsidR="00F10FBF">
        <w:rPr>
          <w:rFonts w:cs="Arial"/>
          <w:sz w:val="22"/>
          <w:szCs w:val="22"/>
          <w:lang w:eastAsia="ar-SA"/>
        </w:rPr>
        <w:t xml:space="preserve"> </w:t>
      </w:r>
      <w:r w:rsidRPr="00842260">
        <w:rPr>
          <w:rFonts w:cs="Arial"/>
          <w:sz w:val="22"/>
          <w:szCs w:val="22"/>
          <w:lang w:eastAsia="ar-SA"/>
        </w:rPr>
        <w:t>las</w:t>
      </w:r>
      <w:r w:rsidR="00F10FBF">
        <w:rPr>
          <w:rFonts w:cs="Arial"/>
          <w:sz w:val="22"/>
          <w:szCs w:val="22"/>
          <w:lang w:eastAsia="ar-SA"/>
        </w:rPr>
        <w:t xml:space="preserve"> </w:t>
      </w:r>
      <w:r w:rsidRPr="00842260">
        <w:rPr>
          <w:rFonts w:cs="Arial"/>
          <w:sz w:val="22"/>
          <w:szCs w:val="22"/>
          <w:lang w:eastAsia="ar-SA"/>
        </w:rPr>
        <w:t>cuales</w:t>
      </w:r>
      <w:r w:rsidR="00F10FBF">
        <w:rPr>
          <w:rFonts w:cs="Arial"/>
          <w:sz w:val="22"/>
          <w:szCs w:val="22"/>
          <w:lang w:eastAsia="ar-SA"/>
        </w:rPr>
        <w:t xml:space="preserve"> </w:t>
      </w:r>
      <w:r w:rsidRPr="00842260">
        <w:rPr>
          <w:rFonts w:cs="Arial"/>
          <w:sz w:val="22"/>
          <w:szCs w:val="22"/>
          <w:lang w:eastAsia="ar-SA"/>
        </w:rPr>
        <w:t>se</w:t>
      </w:r>
      <w:r w:rsidR="00F10FBF">
        <w:rPr>
          <w:rFonts w:cs="Arial"/>
          <w:sz w:val="22"/>
          <w:szCs w:val="22"/>
          <w:lang w:eastAsia="ar-SA"/>
        </w:rPr>
        <w:t xml:space="preserve"> </w:t>
      </w:r>
      <w:r w:rsidRPr="00842260">
        <w:rPr>
          <w:rFonts w:cs="Arial"/>
          <w:sz w:val="22"/>
          <w:szCs w:val="22"/>
          <w:lang w:eastAsia="ar-SA"/>
        </w:rPr>
        <w:t>enuncian</w:t>
      </w:r>
      <w:r w:rsidR="00F10FBF">
        <w:rPr>
          <w:rFonts w:cs="Arial"/>
          <w:sz w:val="22"/>
          <w:szCs w:val="22"/>
          <w:lang w:eastAsia="ar-SA"/>
        </w:rPr>
        <w:t xml:space="preserve"> </w:t>
      </w:r>
      <w:r w:rsidRPr="00842260">
        <w:rPr>
          <w:rFonts w:cs="Arial"/>
          <w:sz w:val="22"/>
          <w:szCs w:val="22"/>
          <w:lang w:eastAsia="ar-SA"/>
        </w:rPr>
        <w:t>de</w:t>
      </w:r>
      <w:r w:rsidR="00F10FBF">
        <w:rPr>
          <w:rFonts w:cs="Arial"/>
          <w:sz w:val="22"/>
          <w:szCs w:val="22"/>
          <w:lang w:eastAsia="ar-SA"/>
        </w:rPr>
        <w:t xml:space="preserve"> </w:t>
      </w:r>
      <w:r w:rsidRPr="00842260">
        <w:rPr>
          <w:rFonts w:cs="Arial"/>
          <w:sz w:val="22"/>
          <w:szCs w:val="22"/>
          <w:lang w:eastAsia="ar-SA"/>
        </w:rPr>
        <w:t>forma</w:t>
      </w:r>
      <w:r w:rsidR="00F10FBF">
        <w:rPr>
          <w:rFonts w:cs="Arial"/>
          <w:sz w:val="22"/>
          <w:szCs w:val="22"/>
          <w:lang w:eastAsia="ar-SA"/>
        </w:rPr>
        <w:t xml:space="preserve"> </w:t>
      </w:r>
      <w:r w:rsidRPr="00842260">
        <w:rPr>
          <w:rFonts w:cs="Arial"/>
          <w:sz w:val="22"/>
          <w:szCs w:val="22"/>
          <w:lang w:eastAsia="ar-SA"/>
        </w:rPr>
        <w:t>enunciativa</w:t>
      </w:r>
      <w:r w:rsidR="00F10FBF">
        <w:rPr>
          <w:rFonts w:cs="Arial"/>
          <w:sz w:val="22"/>
          <w:szCs w:val="22"/>
          <w:lang w:eastAsia="ar-SA"/>
        </w:rPr>
        <w:t xml:space="preserve"> </w:t>
      </w:r>
      <w:r w:rsidRPr="00842260">
        <w:rPr>
          <w:rFonts w:cs="Arial"/>
          <w:sz w:val="22"/>
          <w:szCs w:val="22"/>
          <w:lang w:eastAsia="ar-SA"/>
        </w:rPr>
        <w:t>mas</w:t>
      </w:r>
      <w:r w:rsidR="00F10FBF">
        <w:rPr>
          <w:rFonts w:cs="Arial"/>
          <w:sz w:val="22"/>
          <w:szCs w:val="22"/>
          <w:lang w:eastAsia="ar-SA"/>
        </w:rPr>
        <w:t xml:space="preserve"> </w:t>
      </w:r>
      <w:r w:rsidRPr="00842260">
        <w:rPr>
          <w:rFonts w:cs="Arial"/>
          <w:sz w:val="22"/>
          <w:szCs w:val="22"/>
          <w:lang w:eastAsia="ar-SA"/>
        </w:rPr>
        <w:t>no</w:t>
      </w:r>
      <w:r w:rsidR="00F10FBF">
        <w:rPr>
          <w:rFonts w:cs="Arial"/>
          <w:sz w:val="22"/>
          <w:szCs w:val="22"/>
          <w:lang w:eastAsia="ar-SA"/>
        </w:rPr>
        <w:t xml:space="preserve"> </w:t>
      </w:r>
      <w:r w:rsidRPr="00842260">
        <w:rPr>
          <w:rFonts w:cs="Arial"/>
          <w:sz w:val="22"/>
          <w:szCs w:val="22"/>
          <w:lang w:eastAsia="ar-SA"/>
        </w:rPr>
        <w:t>limitativa.</w:t>
      </w:r>
    </w:p>
    <w:p w14:paraId="01C65ACA" w14:textId="77777777" w:rsidR="005A424D" w:rsidRDefault="005A424D" w:rsidP="000317E6">
      <w:pPr>
        <w:widowControl/>
        <w:rPr>
          <w:sz w:val="22"/>
        </w:rPr>
      </w:pPr>
    </w:p>
    <w:p w14:paraId="77289402" w14:textId="6AC31B7E" w:rsidR="00613D7C" w:rsidRDefault="00613D7C" w:rsidP="000317E6">
      <w:pPr>
        <w:widowControl/>
        <w:rPr>
          <w:sz w:val="22"/>
        </w:rPr>
      </w:pPr>
    </w:p>
    <w:p w14:paraId="7BAFC35F" w14:textId="73F48370" w:rsidR="006B080E" w:rsidRPr="003C1CBF" w:rsidRDefault="006B080E" w:rsidP="006B080E">
      <w:pPr>
        <w:pStyle w:val="Texto0"/>
        <w:spacing w:after="0" w:line="240" w:lineRule="auto"/>
        <w:ind w:firstLine="0"/>
        <w:rPr>
          <w:b/>
          <w:sz w:val="22"/>
          <w:szCs w:val="22"/>
          <w:lang w:val="es-ES_tradnl"/>
        </w:rPr>
      </w:pPr>
      <w:r w:rsidRPr="003C1CBF">
        <w:rPr>
          <w:b/>
          <w:sz w:val="22"/>
          <w:szCs w:val="22"/>
          <w:lang w:val="es-ES_tradnl"/>
        </w:rPr>
        <w:t>Las</w:t>
      </w:r>
      <w:r w:rsidR="00F10FBF">
        <w:rPr>
          <w:b/>
          <w:sz w:val="22"/>
          <w:szCs w:val="22"/>
          <w:lang w:val="es-ES_tradnl"/>
        </w:rPr>
        <w:t xml:space="preserve"> </w:t>
      </w:r>
      <w:r w:rsidRPr="003C1CBF">
        <w:rPr>
          <w:b/>
          <w:sz w:val="22"/>
          <w:szCs w:val="22"/>
          <w:lang w:val="es-ES_tradnl"/>
        </w:rPr>
        <w:t>normas</w:t>
      </w:r>
      <w:r w:rsidR="00F10FBF">
        <w:rPr>
          <w:b/>
          <w:sz w:val="22"/>
          <w:szCs w:val="22"/>
          <w:lang w:val="es-ES_tradnl"/>
        </w:rPr>
        <w:t xml:space="preserve"> </w:t>
      </w:r>
      <w:r w:rsidRPr="003C1CBF">
        <w:rPr>
          <w:b/>
          <w:sz w:val="22"/>
          <w:szCs w:val="22"/>
          <w:lang w:val="es-ES_tradnl"/>
        </w:rPr>
        <w:t>que</w:t>
      </w:r>
      <w:r w:rsidR="00F10FBF">
        <w:rPr>
          <w:b/>
          <w:sz w:val="22"/>
          <w:szCs w:val="22"/>
          <w:lang w:val="es-ES_tradnl"/>
        </w:rPr>
        <w:t xml:space="preserve"> </w:t>
      </w:r>
      <w:r w:rsidRPr="003C1CBF">
        <w:rPr>
          <w:b/>
          <w:sz w:val="22"/>
          <w:szCs w:val="22"/>
          <w:lang w:val="es-ES_tradnl"/>
        </w:rPr>
        <w:t>deberán</w:t>
      </w:r>
      <w:r w:rsidR="00F10FBF">
        <w:rPr>
          <w:b/>
          <w:sz w:val="22"/>
          <w:szCs w:val="22"/>
          <w:lang w:val="es-ES_tradnl"/>
        </w:rPr>
        <w:t xml:space="preserve"> </w:t>
      </w:r>
      <w:r w:rsidRPr="003C1CBF">
        <w:rPr>
          <w:b/>
          <w:sz w:val="22"/>
          <w:szCs w:val="22"/>
          <w:lang w:val="es-ES_tradnl"/>
        </w:rPr>
        <w:t>cumplir</w:t>
      </w:r>
      <w:r w:rsidR="00F10FBF">
        <w:rPr>
          <w:b/>
          <w:sz w:val="22"/>
          <w:szCs w:val="22"/>
          <w:lang w:val="es-ES_tradnl"/>
        </w:rPr>
        <w:t xml:space="preserve"> </w:t>
      </w:r>
      <w:r w:rsidR="008F1689">
        <w:rPr>
          <w:b/>
          <w:sz w:val="22"/>
          <w:szCs w:val="22"/>
          <w:lang w:val="es-ES_tradnl"/>
        </w:rPr>
        <w:t>son las</w:t>
      </w:r>
      <w:r w:rsidR="00F10FBF">
        <w:rPr>
          <w:b/>
          <w:sz w:val="22"/>
          <w:szCs w:val="22"/>
          <w:lang w:val="es-ES_tradnl"/>
        </w:rPr>
        <w:t xml:space="preserve"> </w:t>
      </w:r>
      <w:r w:rsidRPr="003C1CBF">
        <w:rPr>
          <w:b/>
          <w:sz w:val="22"/>
          <w:szCs w:val="22"/>
          <w:lang w:val="es-ES_tradnl"/>
        </w:rPr>
        <w:t>siguientes:</w:t>
      </w:r>
    </w:p>
    <w:p w14:paraId="20E6FFA3" w14:textId="77777777" w:rsidR="006B080E" w:rsidRPr="003C1CBF" w:rsidRDefault="006B080E" w:rsidP="006B080E">
      <w:pPr>
        <w:pStyle w:val="Texto0"/>
        <w:spacing w:after="0" w:line="240" w:lineRule="auto"/>
        <w:ind w:firstLine="0"/>
        <w:rPr>
          <w:b/>
          <w:sz w:val="22"/>
          <w:szCs w:val="22"/>
          <w:lang w:val="es-ES_tradnl"/>
        </w:rPr>
      </w:pPr>
    </w:p>
    <w:p w14:paraId="1BA627BC" w14:textId="77777777" w:rsidR="006B080E" w:rsidRPr="003C1CBF" w:rsidRDefault="006B080E" w:rsidP="006B080E">
      <w:pPr>
        <w:widowControl/>
        <w:autoSpaceDE w:val="0"/>
        <w:autoSpaceDN w:val="0"/>
        <w:adjustRightInd w:val="0"/>
        <w:jc w:val="left"/>
        <w:rPr>
          <w:rFonts w:cs="Arial"/>
          <w:b/>
          <w:bCs/>
          <w:color w:val="000000"/>
          <w:sz w:val="22"/>
          <w:szCs w:val="22"/>
          <w:lang w:val="es-ES"/>
        </w:rPr>
      </w:pPr>
    </w:p>
    <w:tbl>
      <w:tblPr>
        <w:tblW w:w="5084" w:type="pct"/>
        <w:tblCellMar>
          <w:left w:w="70" w:type="dxa"/>
          <w:right w:w="70" w:type="dxa"/>
        </w:tblCellMar>
        <w:tblLook w:val="04A0" w:firstRow="1" w:lastRow="0" w:firstColumn="1" w:lastColumn="0" w:noHBand="0" w:noVBand="1"/>
      </w:tblPr>
      <w:tblGrid>
        <w:gridCol w:w="1412"/>
        <w:gridCol w:w="2836"/>
        <w:gridCol w:w="2185"/>
        <w:gridCol w:w="1556"/>
        <w:gridCol w:w="1664"/>
      </w:tblGrid>
      <w:tr w:rsidR="0065237E" w:rsidRPr="0065237E" w14:paraId="48902E0B" w14:textId="77777777" w:rsidTr="0065237E">
        <w:trPr>
          <w:trHeight w:val="20"/>
        </w:trPr>
        <w:tc>
          <w:tcPr>
            <w:tcW w:w="731" w:type="pct"/>
            <w:tcBorders>
              <w:top w:val="single" w:sz="4" w:space="0" w:color="auto"/>
              <w:left w:val="single" w:sz="4" w:space="0" w:color="auto"/>
              <w:bottom w:val="single" w:sz="4" w:space="0" w:color="auto"/>
              <w:right w:val="single" w:sz="4" w:space="0" w:color="auto"/>
            </w:tcBorders>
            <w:shd w:val="clear" w:color="000000" w:fill="002060"/>
            <w:vAlign w:val="center"/>
          </w:tcPr>
          <w:p w14:paraId="4917EE9D" w14:textId="62CB5D50" w:rsidR="0065237E" w:rsidRPr="0065237E" w:rsidRDefault="0065237E" w:rsidP="0065237E">
            <w:pPr>
              <w:widowControl/>
              <w:jc w:val="left"/>
              <w:rPr>
                <w:rFonts w:ascii="Calibri" w:hAnsi="Calibri"/>
                <w:b/>
                <w:bCs/>
                <w:color w:val="FFFFFF"/>
                <w:sz w:val="16"/>
                <w:szCs w:val="16"/>
                <w:lang w:eastAsia="es-MX"/>
              </w:rPr>
            </w:pPr>
            <w:r w:rsidRPr="0065237E">
              <w:rPr>
                <w:rFonts w:ascii="Calibri" w:hAnsi="Calibri"/>
                <w:b/>
                <w:bCs/>
                <w:color w:val="FFFFFF"/>
                <w:sz w:val="16"/>
                <w:szCs w:val="16"/>
                <w:lang w:eastAsia="es-MX"/>
              </w:rPr>
              <w:t>PARTIDAS</w:t>
            </w:r>
          </w:p>
        </w:tc>
        <w:tc>
          <w:tcPr>
            <w:tcW w:w="1469"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3C31B5B3" w14:textId="3462B073" w:rsidR="0065237E" w:rsidRPr="0065237E" w:rsidRDefault="0065237E" w:rsidP="0065237E">
            <w:pPr>
              <w:widowControl/>
              <w:jc w:val="left"/>
              <w:rPr>
                <w:rFonts w:ascii="Calibri" w:hAnsi="Calibri"/>
                <w:b/>
                <w:bCs/>
                <w:color w:val="FFFFFF"/>
                <w:sz w:val="16"/>
                <w:szCs w:val="16"/>
                <w:lang w:eastAsia="es-MX"/>
              </w:rPr>
            </w:pPr>
            <w:r w:rsidRPr="0065237E">
              <w:rPr>
                <w:rFonts w:ascii="Calibri" w:hAnsi="Calibri"/>
                <w:b/>
                <w:bCs/>
                <w:color w:val="FFFFFF"/>
                <w:sz w:val="16"/>
                <w:szCs w:val="16"/>
                <w:lang w:eastAsia="es-MX"/>
              </w:rPr>
              <w:t>NORMA</w:t>
            </w:r>
          </w:p>
        </w:tc>
        <w:tc>
          <w:tcPr>
            <w:tcW w:w="1132" w:type="pct"/>
            <w:tcBorders>
              <w:top w:val="single" w:sz="4" w:space="0" w:color="auto"/>
              <w:left w:val="nil"/>
              <w:bottom w:val="single" w:sz="4" w:space="0" w:color="auto"/>
              <w:right w:val="single" w:sz="4" w:space="0" w:color="auto"/>
            </w:tcBorders>
            <w:shd w:val="clear" w:color="000000" w:fill="002060"/>
            <w:vAlign w:val="center"/>
            <w:hideMark/>
          </w:tcPr>
          <w:p w14:paraId="5A145B0F" w14:textId="77777777" w:rsidR="0065237E" w:rsidRPr="0065237E" w:rsidRDefault="0065237E" w:rsidP="0065237E">
            <w:pPr>
              <w:widowControl/>
              <w:jc w:val="left"/>
              <w:rPr>
                <w:rFonts w:ascii="Calibri" w:hAnsi="Calibri"/>
                <w:b/>
                <w:bCs/>
                <w:color w:val="FFFFFF"/>
                <w:sz w:val="16"/>
                <w:szCs w:val="16"/>
                <w:lang w:eastAsia="es-MX"/>
              </w:rPr>
            </w:pPr>
            <w:r w:rsidRPr="0065237E">
              <w:rPr>
                <w:rFonts w:ascii="Calibri" w:hAnsi="Calibri"/>
                <w:b/>
                <w:bCs/>
                <w:color w:val="FFFFFF"/>
                <w:sz w:val="16"/>
                <w:szCs w:val="16"/>
                <w:lang w:eastAsia="es-MX"/>
              </w:rPr>
              <w:t>DESCRIPCION</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59F62FC8" w14:textId="77777777" w:rsidR="0065237E" w:rsidRPr="0065237E" w:rsidRDefault="0065237E" w:rsidP="0065237E">
            <w:pPr>
              <w:widowControl/>
              <w:jc w:val="left"/>
              <w:rPr>
                <w:rFonts w:ascii="Calibri" w:hAnsi="Calibri"/>
                <w:b/>
                <w:bCs/>
                <w:color w:val="FFFFFF"/>
                <w:sz w:val="16"/>
                <w:szCs w:val="16"/>
                <w:lang w:eastAsia="es-MX"/>
              </w:rPr>
            </w:pPr>
            <w:r w:rsidRPr="0065237E">
              <w:rPr>
                <w:rFonts w:ascii="Calibri" w:hAnsi="Calibri"/>
                <w:b/>
                <w:bCs/>
                <w:color w:val="FFFFFF"/>
                <w:sz w:val="16"/>
                <w:szCs w:val="16"/>
                <w:lang w:eastAsia="es-MX"/>
              </w:rPr>
              <w:t>PUBLICACION DOF</w:t>
            </w:r>
          </w:p>
        </w:tc>
        <w:tc>
          <w:tcPr>
            <w:tcW w:w="862" w:type="pct"/>
            <w:tcBorders>
              <w:top w:val="single" w:sz="4" w:space="0" w:color="auto"/>
              <w:left w:val="nil"/>
              <w:bottom w:val="single" w:sz="4" w:space="0" w:color="auto"/>
              <w:right w:val="single" w:sz="4" w:space="0" w:color="auto"/>
            </w:tcBorders>
            <w:shd w:val="clear" w:color="000000" w:fill="002060"/>
            <w:vAlign w:val="center"/>
            <w:hideMark/>
          </w:tcPr>
          <w:p w14:paraId="5493E39F" w14:textId="77777777" w:rsidR="0065237E" w:rsidRPr="0065237E" w:rsidRDefault="0065237E" w:rsidP="0065237E">
            <w:pPr>
              <w:widowControl/>
              <w:jc w:val="left"/>
              <w:rPr>
                <w:rFonts w:ascii="Calibri" w:hAnsi="Calibri"/>
                <w:b/>
                <w:bCs/>
                <w:color w:val="FFFFFF"/>
                <w:sz w:val="16"/>
                <w:szCs w:val="16"/>
                <w:lang w:eastAsia="es-MX"/>
              </w:rPr>
            </w:pPr>
            <w:r w:rsidRPr="0065237E">
              <w:rPr>
                <w:rFonts w:ascii="Calibri" w:hAnsi="Calibri"/>
                <w:b/>
                <w:bCs/>
                <w:color w:val="FFFFFF"/>
                <w:sz w:val="16"/>
                <w:szCs w:val="16"/>
                <w:lang w:eastAsia="es-MX"/>
              </w:rPr>
              <w:t xml:space="preserve">CONCORDANCIA CON LAS NORMAS: </w:t>
            </w:r>
          </w:p>
        </w:tc>
      </w:tr>
      <w:tr w:rsidR="0065237E" w:rsidRPr="0065237E" w14:paraId="02AFDDCA"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7E479F7E" w14:textId="45EB15BE"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36</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5E432952" w14:textId="3629D7C6"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NMX-E-252-ANCE-CNCP-2008</w:t>
            </w:r>
          </w:p>
        </w:tc>
        <w:tc>
          <w:tcPr>
            <w:tcW w:w="1132" w:type="pct"/>
            <w:tcBorders>
              <w:top w:val="nil"/>
              <w:left w:val="nil"/>
              <w:bottom w:val="single" w:sz="4" w:space="0" w:color="auto"/>
              <w:right w:val="single" w:sz="4" w:space="0" w:color="auto"/>
            </w:tcBorders>
            <w:shd w:val="clear" w:color="auto" w:fill="auto"/>
            <w:vAlign w:val="center"/>
            <w:hideMark/>
          </w:tcPr>
          <w:p w14:paraId="51951A03"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INDUSTRIA DEL PLASTICO-TUBOS (CONDUIT) Y CONEXIONES DE POLI(CLORURO DE VINILO) (PVC) SIN PLASTIFICANTE TIPO 1 (CEDULA 40) Y TIPO 2 (CEDULA 80) PARA INSTALACIONES ELECTRICAS-ESPECIFICACIONES Y METODOS DE PRUEBA.</w:t>
            </w:r>
          </w:p>
        </w:tc>
        <w:tc>
          <w:tcPr>
            <w:tcW w:w="806" w:type="pct"/>
            <w:tcBorders>
              <w:top w:val="nil"/>
              <w:left w:val="nil"/>
              <w:bottom w:val="single" w:sz="4" w:space="0" w:color="auto"/>
              <w:right w:val="single" w:sz="4" w:space="0" w:color="auto"/>
            </w:tcBorders>
            <w:shd w:val="clear" w:color="auto" w:fill="auto"/>
            <w:vAlign w:val="center"/>
            <w:hideMark/>
          </w:tcPr>
          <w:p w14:paraId="6013BC28"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26/01/2009 </w:t>
            </w:r>
          </w:p>
        </w:tc>
        <w:tc>
          <w:tcPr>
            <w:tcW w:w="862" w:type="pct"/>
            <w:tcBorders>
              <w:top w:val="nil"/>
              <w:left w:val="nil"/>
              <w:bottom w:val="single" w:sz="4" w:space="0" w:color="auto"/>
              <w:right w:val="single" w:sz="4" w:space="0" w:color="auto"/>
            </w:tcBorders>
            <w:shd w:val="clear" w:color="auto" w:fill="auto"/>
            <w:vAlign w:val="center"/>
            <w:hideMark/>
          </w:tcPr>
          <w:p w14:paraId="702626EA" w14:textId="52787D5F" w:rsidR="0065237E" w:rsidRPr="0065237E" w:rsidRDefault="0065237E" w:rsidP="0065237E">
            <w:pPr>
              <w:widowControl/>
              <w:rPr>
                <w:rFonts w:ascii="Calibri" w:hAnsi="Calibri"/>
                <w:color w:val="000000"/>
                <w:sz w:val="16"/>
                <w:szCs w:val="16"/>
                <w:lang w:eastAsia="es-MX"/>
              </w:rPr>
            </w:pPr>
          </w:p>
        </w:tc>
      </w:tr>
      <w:tr w:rsidR="0065237E" w:rsidRPr="0065237E" w14:paraId="4DA74735"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5711307B" w14:textId="79015D00" w:rsidR="0065237E" w:rsidRPr="0065237E" w:rsidRDefault="0065237E" w:rsidP="0065237E">
            <w:pPr>
              <w:widowControl/>
              <w:rPr>
                <w:rFonts w:ascii="Calibri" w:hAnsi="Calibri"/>
                <w:color w:val="000000"/>
                <w:sz w:val="16"/>
                <w:szCs w:val="16"/>
                <w:lang w:eastAsia="es-MX"/>
              </w:rPr>
            </w:pPr>
            <w:r w:rsidRPr="0065237E">
              <w:rPr>
                <w:rFonts w:cs="Arial"/>
                <w:bCs/>
                <w:color w:val="000000"/>
                <w:sz w:val="16"/>
                <w:szCs w:val="16"/>
                <w:lang w:val="es-ES"/>
              </w:rPr>
              <w:t>68, 69, 70, 71, 72, 73, 117, 118, 119, 120, 121, 122, 123, 124, 125, 126, 127, 128, 129, 130 Y 131</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2FDC4EBF" w14:textId="79B8E7DB"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NMX-J-005-ANCE-201</w:t>
            </w:r>
          </w:p>
        </w:tc>
        <w:tc>
          <w:tcPr>
            <w:tcW w:w="1132" w:type="pct"/>
            <w:tcBorders>
              <w:top w:val="nil"/>
              <w:left w:val="nil"/>
              <w:bottom w:val="single" w:sz="4" w:space="0" w:color="auto"/>
              <w:right w:val="single" w:sz="4" w:space="0" w:color="auto"/>
            </w:tcBorders>
            <w:shd w:val="clear" w:color="auto" w:fill="auto"/>
            <w:vAlign w:val="center"/>
            <w:hideMark/>
          </w:tcPr>
          <w:p w14:paraId="31C5D05A"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INTERRUPTORES DE USO GENERAL PARA INSTALACIONES ELÉCTRICAS-ESPECIFICACIONES Y MÉTODOS DE PRUEBA (CANCELA A LA NMX-J-005-ANCE-2005; NORMA REFERIDA EN LA NOM-003-SCFI-2014)</w:t>
            </w:r>
          </w:p>
        </w:tc>
        <w:tc>
          <w:tcPr>
            <w:tcW w:w="806" w:type="pct"/>
            <w:tcBorders>
              <w:top w:val="nil"/>
              <w:left w:val="nil"/>
              <w:bottom w:val="single" w:sz="4" w:space="0" w:color="auto"/>
              <w:right w:val="single" w:sz="4" w:space="0" w:color="auto"/>
            </w:tcBorders>
            <w:shd w:val="clear" w:color="auto" w:fill="auto"/>
            <w:vAlign w:val="center"/>
            <w:hideMark/>
          </w:tcPr>
          <w:p w14:paraId="0CD6EACF"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24/05/2016 </w:t>
            </w:r>
          </w:p>
        </w:tc>
        <w:tc>
          <w:tcPr>
            <w:tcW w:w="862" w:type="pct"/>
            <w:tcBorders>
              <w:top w:val="nil"/>
              <w:left w:val="nil"/>
              <w:bottom w:val="single" w:sz="4" w:space="0" w:color="auto"/>
              <w:right w:val="single" w:sz="4" w:space="0" w:color="auto"/>
            </w:tcBorders>
            <w:shd w:val="clear" w:color="auto" w:fill="auto"/>
            <w:vAlign w:val="center"/>
            <w:hideMark/>
          </w:tcPr>
          <w:p w14:paraId="2BFAC012" w14:textId="29F653CB"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LA SECCIÓN UNO DE ESTA NORMA COINCIDE BÁSICAMENTE CON LA NORMA INTERNACIONAL “IEC 60669-1, SWITCHES FOR HOUSEHOLD AND SIMILAR FIXED-ELECTRICAL INSTALLATIONS - PART 1: GENERAL REQUIREMENTS, ED3.2 (2007-01)</w:t>
            </w:r>
          </w:p>
        </w:tc>
      </w:tr>
      <w:tr w:rsidR="0065237E" w:rsidRPr="0065237E" w14:paraId="24B5BE22"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7B35EF25" w14:textId="52D3A68C" w:rsidR="0065237E" w:rsidRPr="0065237E" w:rsidRDefault="0065237E" w:rsidP="0065237E">
            <w:pPr>
              <w:widowControl/>
              <w:rPr>
                <w:rFonts w:ascii="Calibri" w:hAnsi="Calibri"/>
                <w:color w:val="000000"/>
                <w:sz w:val="16"/>
                <w:szCs w:val="16"/>
                <w:lang w:eastAsia="es-MX"/>
              </w:rPr>
            </w:pPr>
            <w:r w:rsidRPr="0065237E">
              <w:rPr>
                <w:rFonts w:cs="Arial"/>
                <w:bCs/>
                <w:color w:val="000000"/>
                <w:sz w:val="16"/>
                <w:szCs w:val="16"/>
                <w:lang w:val="es-ES"/>
              </w:rPr>
              <w:t>135, 136, 137, 138 y 139</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25639FD6" w14:textId="497DD3DF"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NMX-J-198-ANCE-2015</w:t>
            </w:r>
          </w:p>
        </w:tc>
        <w:tc>
          <w:tcPr>
            <w:tcW w:w="1132" w:type="pct"/>
            <w:tcBorders>
              <w:top w:val="nil"/>
              <w:left w:val="nil"/>
              <w:bottom w:val="single" w:sz="4" w:space="0" w:color="auto"/>
              <w:right w:val="single" w:sz="4" w:space="0" w:color="auto"/>
            </w:tcBorders>
            <w:shd w:val="clear" w:color="auto" w:fill="auto"/>
            <w:vAlign w:val="center"/>
            <w:hideMark/>
          </w:tcPr>
          <w:p w14:paraId="79F79793"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ILUMINACIÓN-CONTROLADORES PARA LÁMPARAS FLUORESCENTES-MÉTODOS DE PRUEBA (CANCELA A LA NMX-J-198-ANCE-2005; NORMA REFERIDA EN LA NOM-058-SCFI-1999, NOM-064-SCFI-2000 Y NOM-017-ENER/SCFI-2012)</w:t>
            </w:r>
          </w:p>
        </w:tc>
        <w:tc>
          <w:tcPr>
            <w:tcW w:w="806" w:type="pct"/>
            <w:tcBorders>
              <w:top w:val="nil"/>
              <w:left w:val="nil"/>
              <w:bottom w:val="single" w:sz="4" w:space="0" w:color="auto"/>
              <w:right w:val="single" w:sz="4" w:space="0" w:color="auto"/>
            </w:tcBorders>
            <w:shd w:val="clear" w:color="auto" w:fill="auto"/>
            <w:vAlign w:val="center"/>
            <w:hideMark/>
          </w:tcPr>
          <w:p w14:paraId="2A7EE381"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22/07/2015 </w:t>
            </w:r>
          </w:p>
        </w:tc>
        <w:tc>
          <w:tcPr>
            <w:tcW w:w="862" w:type="pct"/>
            <w:tcBorders>
              <w:top w:val="nil"/>
              <w:left w:val="nil"/>
              <w:bottom w:val="single" w:sz="4" w:space="0" w:color="auto"/>
              <w:right w:val="single" w:sz="4" w:space="0" w:color="auto"/>
            </w:tcBorders>
            <w:shd w:val="clear" w:color="auto" w:fill="auto"/>
            <w:vAlign w:val="center"/>
            <w:hideMark/>
          </w:tcPr>
          <w:p w14:paraId="60EAA480"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1E97745B"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100AE061" w14:textId="115C85F9" w:rsidR="0065237E" w:rsidRPr="0065237E" w:rsidRDefault="0065237E" w:rsidP="0065237E">
            <w:pPr>
              <w:widowControl/>
              <w:rPr>
                <w:rFonts w:ascii="Calibri" w:hAnsi="Calibri"/>
                <w:color w:val="000000"/>
                <w:sz w:val="16"/>
                <w:szCs w:val="16"/>
                <w:lang w:eastAsia="es-MX"/>
              </w:rPr>
            </w:pPr>
            <w:r w:rsidRPr="0065237E">
              <w:rPr>
                <w:rFonts w:cs="Arial"/>
                <w:bCs/>
                <w:color w:val="000000"/>
                <w:sz w:val="16"/>
                <w:szCs w:val="16"/>
                <w:lang w:val="es-ES"/>
              </w:rPr>
              <w:t>102 y 103</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6B4BECF3" w14:textId="5F24562D"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NMX-U-001-SCFI-2011</w:t>
            </w:r>
          </w:p>
        </w:tc>
        <w:tc>
          <w:tcPr>
            <w:tcW w:w="1132" w:type="pct"/>
            <w:tcBorders>
              <w:top w:val="nil"/>
              <w:left w:val="nil"/>
              <w:bottom w:val="single" w:sz="4" w:space="0" w:color="auto"/>
              <w:right w:val="single" w:sz="4" w:space="0" w:color="auto"/>
            </w:tcBorders>
            <w:shd w:val="clear" w:color="auto" w:fill="auto"/>
            <w:vAlign w:val="center"/>
            <w:hideMark/>
          </w:tcPr>
          <w:p w14:paraId="5ACE14DF"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RECUBRIMIENTOS, PINTURAS, BARNICES Y PRODUCTOS AFINES-TERMINOS Y DEFINICIONES</w:t>
            </w:r>
          </w:p>
        </w:tc>
        <w:tc>
          <w:tcPr>
            <w:tcW w:w="806" w:type="pct"/>
            <w:tcBorders>
              <w:top w:val="nil"/>
              <w:left w:val="nil"/>
              <w:bottom w:val="single" w:sz="4" w:space="0" w:color="auto"/>
              <w:right w:val="single" w:sz="4" w:space="0" w:color="auto"/>
            </w:tcBorders>
            <w:shd w:val="clear" w:color="auto" w:fill="auto"/>
            <w:vAlign w:val="center"/>
            <w:hideMark/>
          </w:tcPr>
          <w:p w14:paraId="2F038CC0"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03/10/2011 </w:t>
            </w:r>
          </w:p>
        </w:tc>
        <w:tc>
          <w:tcPr>
            <w:tcW w:w="862" w:type="pct"/>
            <w:tcBorders>
              <w:top w:val="nil"/>
              <w:left w:val="nil"/>
              <w:bottom w:val="single" w:sz="4" w:space="0" w:color="auto"/>
              <w:right w:val="single" w:sz="4" w:space="0" w:color="auto"/>
            </w:tcBorders>
            <w:shd w:val="clear" w:color="auto" w:fill="auto"/>
            <w:vAlign w:val="center"/>
            <w:hideMark/>
          </w:tcPr>
          <w:p w14:paraId="363B5E25"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62A4CD4A"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41B069B1" w14:textId="33EB874E" w:rsidR="0065237E" w:rsidRPr="0065237E" w:rsidRDefault="0065237E" w:rsidP="0065237E">
            <w:pPr>
              <w:widowControl/>
              <w:rPr>
                <w:rFonts w:ascii="Calibri" w:hAnsi="Calibri"/>
                <w:color w:val="000000"/>
                <w:sz w:val="16"/>
                <w:szCs w:val="16"/>
                <w:lang w:eastAsia="es-MX"/>
              </w:rPr>
            </w:pPr>
            <w:r w:rsidRPr="0065237E">
              <w:rPr>
                <w:rFonts w:cs="Arial"/>
                <w:bCs/>
                <w:color w:val="000000"/>
                <w:sz w:val="16"/>
                <w:szCs w:val="16"/>
                <w:lang w:val="es-ES"/>
              </w:rPr>
              <w:t>243, 244, 245, 246, 251, 252, 253 y 254</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33578267" w14:textId="0C4EAF86"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NMX-U-064-1979</w:t>
            </w:r>
          </w:p>
        </w:tc>
        <w:tc>
          <w:tcPr>
            <w:tcW w:w="1132" w:type="pct"/>
            <w:tcBorders>
              <w:top w:val="nil"/>
              <w:left w:val="nil"/>
              <w:bottom w:val="single" w:sz="4" w:space="0" w:color="auto"/>
              <w:right w:val="single" w:sz="4" w:space="0" w:color="auto"/>
            </w:tcBorders>
            <w:shd w:val="clear" w:color="auto" w:fill="auto"/>
            <w:vAlign w:val="center"/>
            <w:hideMark/>
          </w:tcPr>
          <w:p w14:paraId="3F327DDD" w14:textId="1A5EFB89"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RECUBRIMIENTO PARA PROTECCIÓN ANTICORROSIVA - ESMALTE ALQUIDÁLICO BRILLANTE.</w:t>
            </w:r>
          </w:p>
        </w:tc>
        <w:tc>
          <w:tcPr>
            <w:tcW w:w="806" w:type="pct"/>
            <w:tcBorders>
              <w:top w:val="nil"/>
              <w:left w:val="nil"/>
              <w:bottom w:val="single" w:sz="4" w:space="0" w:color="auto"/>
              <w:right w:val="single" w:sz="4" w:space="0" w:color="auto"/>
            </w:tcBorders>
            <w:shd w:val="clear" w:color="auto" w:fill="auto"/>
            <w:vAlign w:val="center"/>
            <w:hideMark/>
          </w:tcPr>
          <w:p w14:paraId="0F1355F7"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01/11/1979 </w:t>
            </w:r>
          </w:p>
        </w:tc>
        <w:tc>
          <w:tcPr>
            <w:tcW w:w="862" w:type="pct"/>
            <w:tcBorders>
              <w:top w:val="nil"/>
              <w:left w:val="nil"/>
              <w:bottom w:val="single" w:sz="4" w:space="0" w:color="auto"/>
              <w:right w:val="single" w:sz="4" w:space="0" w:color="auto"/>
            </w:tcBorders>
            <w:shd w:val="clear" w:color="auto" w:fill="auto"/>
            <w:vAlign w:val="center"/>
            <w:hideMark/>
          </w:tcPr>
          <w:p w14:paraId="73D58D90"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11605F7E"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78CCE611" w14:textId="0E812168" w:rsidR="0065237E" w:rsidRPr="0065237E" w:rsidRDefault="0065237E" w:rsidP="0065237E">
            <w:pPr>
              <w:widowControl/>
              <w:rPr>
                <w:rFonts w:ascii="Calibri" w:hAnsi="Calibri"/>
                <w:color w:val="000000"/>
                <w:sz w:val="16"/>
                <w:szCs w:val="16"/>
                <w:lang w:eastAsia="es-MX"/>
              </w:rPr>
            </w:pPr>
            <w:r w:rsidRPr="0065237E">
              <w:rPr>
                <w:rFonts w:cs="Arial"/>
                <w:bCs/>
                <w:color w:val="000000"/>
                <w:sz w:val="16"/>
                <w:szCs w:val="16"/>
                <w:lang w:val="es-ES"/>
              </w:rPr>
              <w:t xml:space="preserve">35, 74, 82, 84, 86, 87, 88, 89, 90, 91, 263, 265, 266, 269, 270, 271, 272, 273, 274, 275, 276, 277, </w:t>
            </w:r>
            <w:r w:rsidRPr="0065237E">
              <w:rPr>
                <w:rFonts w:cs="Arial"/>
                <w:bCs/>
                <w:color w:val="000000"/>
                <w:sz w:val="16"/>
                <w:szCs w:val="16"/>
                <w:lang w:val="es-ES"/>
              </w:rPr>
              <w:lastRenderedPageBreak/>
              <w:t>278, 300, 301, 303, 304, 307, 309, 310, 311, 312, 313, 314, 315, 316 y 329</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67647303" w14:textId="27D3861E"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lastRenderedPageBreak/>
              <w:t>NMX-W-101-1-SCFI</w:t>
            </w:r>
          </w:p>
        </w:tc>
        <w:tc>
          <w:tcPr>
            <w:tcW w:w="1132" w:type="pct"/>
            <w:tcBorders>
              <w:top w:val="nil"/>
              <w:left w:val="nil"/>
              <w:bottom w:val="single" w:sz="4" w:space="0" w:color="auto"/>
              <w:right w:val="single" w:sz="4" w:space="0" w:color="auto"/>
            </w:tcBorders>
            <w:shd w:val="clear" w:color="auto" w:fill="auto"/>
            <w:vAlign w:val="center"/>
            <w:hideMark/>
          </w:tcPr>
          <w:p w14:paraId="139D1FD8"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PRODUCTOS DE COBRE Y SUS ALEACIONES-TUBOS DE COBRE SIN COSTURA PARA REFRIGERACION-ESPECIFICACIONES Y METODOS </w:t>
            </w:r>
            <w:r w:rsidRPr="0065237E">
              <w:rPr>
                <w:rFonts w:ascii="Calibri" w:hAnsi="Calibri"/>
                <w:color w:val="000000"/>
                <w:sz w:val="16"/>
                <w:szCs w:val="16"/>
                <w:lang w:eastAsia="es-MX"/>
              </w:rPr>
              <w:lastRenderedPageBreak/>
              <w:t>DE PRUEBA (CANCELA A LA NMX-W-023-1996-SCFI).</w:t>
            </w:r>
          </w:p>
        </w:tc>
        <w:tc>
          <w:tcPr>
            <w:tcW w:w="806" w:type="pct"/>
            <w:tcBorders>
              <w:top w:val="nil"/>
              <w:left w:val="nil"/>
              <w:bottom w:val="single" w:sz="4" w:space="0" w:color="auto"/>
              <w:right w:val="single" w:sz="4" w:space="0" w:color="auto"/>
            </w:tcBorders>
            <w:shd w:val="clear" w:color="auto" w:fill="auto"/>
            <w:vAlign w:val="center"/>
            <w:hideMark/>
          </w:tcPr>
          <w:p w14:paraId="0DDB6E93"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lastRenderedPageBreak/>
              <w:t xml:space="preserve">03/08/2004 </w:t>
            </w:r>
          </w:p>
        </w:tc>
        <w:tc>
          <w:tcPr>
            <w:tcW w:w="862" w:type="pct"/>
            <w:tcBorders>
              <w:top w:val="nil"/>
              <w:left w:val="nil"/>
              <w:bottom w:val="single" w:sz="4" w:space="0" w:color="auto"/>
              <w:right w:val="single" w:sz="4" w:space="0" w:color="auto"/>
            </w:tcBorders>
            <w:shd w:val="clear" w:color="auto" w:fill="auto"/>
            <w:vAlign w:val="center"/>
            <w:hideMark/>
          </w:tcPr>
          <w:p w14:paraId="362DAD5B"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2E15D6F6"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74DF0816" w14:textId="5F26F34B" w:rsidR="0065237E" w:rsidRPr="0065237E" w:rsidRDefault="0065237E" w:rsidP="0065237E">
            <w:pPr>
              <w:widowControl/>
              <w:rPr>
                <w:rFonts w:ascii="Calibri" w:hAnsi="Calibri"/>
                <w:color w:val="000000"/>
                <w:sz w:val="16"/>
                <w:szCs w:val="16"/>
                <w:lang w:eastAsia="es-MX"/>
              </w:rPr>
            </w:pPr>
            <w:r w:rsidRPr="0065237E">
              <w:rPr>
                <w:rFonts w:cs="Arial"/>
                <w:bCs/>
                <w:color w:val="000000"/>
                <w:sz w:val="16"/>
                <w:szCs w:val="16"/>
                <w:lang w:val="es-ES"/>
              </w:rPr>
              <w:lastRenderedPageBreak/>
              <w:t>115 y 116</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393C19AC" w14:textId="67A30AB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NOM-003-SCFI-2014</w:t>
            </w:r>
          </w:p>
        </w:tc>
        <w:tc>
          <w:tcPr>
            <w:tcW w:w="1132" w:type="pct"/>
            <w:tcBorders>
              <w:top w:val="nil"/>
              <w:left w:val="nil"/>
              <w:bottom w:val="single" w:sz="4" w:space="0" w:color="auto"/>
              <w:right w:val="single" w:sz="4" w:space="0" w:color="auto"/>
            </w:tcBorders>
            <w:shd w:val="clear" w:color="auto" w:fill="auto"/>
            <w:vAlign w:val="center"/>
            <w:hideMark/>
          </w:tcPr>
          <w:p w14:paraId="51B1BE77" w14:textId="59EA6DAF"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PRODUCTOS ELÉCTRICOS-ESPECIFICACIONES DE SEGURIDAD.</w:t>
            </w:r>
          </w:p>
        </w:tc>
        <w:tc>
          <w:tcPr>
            <w:tcW w:w="806" w:type="pct"/>
            <w:tcBorders>
              <w:top w:val="nil"/>
              <w:left w:val="nil"/>
              <w:bottom w:val="single" w:sz="4" w:space="0" w:color="auto"/>
              <w:right w:val="single" w:sz="4" w:space="0" w:color="auto"/>
            </w:tcBorders>
            <w:shd w:val="clear" w:color="auto" w:fill="auto"/>
            <w:vAlign w:val="center"/>
            <w:hideMark/>
          </w:tcPr>
          <w:p w14:paraId="2AE4B30C" w14:textId="446F8742"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28/05/2015 </w:t>
            </w:r>
          </w:p>
        </w:tc>
        <w:tc>
          <w:tcPr>
            <w:tcW w:w="862" w:type="pct"/>
            <w:tcBorders>
              <w:top w:val="nil"/>
              <w:left w:val="nil"/>
              <w:bottom w:val="single" w:sz="4" w:space="0" w:color="auto"/>
              <w:right w:val="single" w:sz="4" w:space="0" w:color="auto"/>
            </w:tcBorders>
            <w:shd w:val="clear" w:color="auto" w:fill="auto"/>
            <w:vAlign w:val="center"/>
            <w:hideMark/>
          </w:tcPr>
          <w:p w14:paraId="22B5A8B4" w14:textId="4AC2A3CC"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LA PRESENTE NORMA OFICIAL MEXICANA ES EQUIVALENTE CON LOS ASPECTOS DE SEGURIDAD DEL LINEAMIENTO INTERNACIONAL IEC GUIDE 104, THE PREPARATION OF SAFETY PUBLICATION AND THE USE OF BASIC SAFETY PUBLICATIONS AND GROUP SAFETY PUBLICATION. ASIMISMO, LA PRESENTE NORMA OFICIAL MEXICANA TOMA COMO BASE A LAS NORMAS MEXICANAS: NMX-J-521/1-ANCE; NMX-J-524/1-ANCE, NMX-J-038/1-ANCE, Y NMX-J-307-ANCE, QUE A SU VEZ HAN TOMADO COMO BASE LAS NORMAS INTERNACIONALES IEC 60335-1, IEC 60745-1, IEC 60974-1, E IEC 605</w:t>
            </w:r>
          </w:p>
        </w:tc>
      </w:tr>
      <w:tr w:rsidR="0065237E" w:rsidRPr="0065237E" w14:paraId="72EC58F5"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3E2AE10C" w14:textId="2C41B6CA" w:rsidR="0065237E" w:rsidRPr="0065237E" w:rsidRDefault="0065237E" w:rsidP="00F641FE">
            <w:pPr>
              <w:widowControl/>
              <w:jc w:val="left"/>
              <w:rPr>
                <w:rFonts w:ascii="Calibri" w:hAnsi="Calibri"/>
                <w:color w:val="000000"/>
                <w:sz w:val="16"/>
                <w:szCs w:val="16"/>
                <w:lang w:eastAsia="es-MX"/>
              </w:rPr>
            </w:pPr>
            <w:r w:rsidRPr="0065237E">
              <w:rPr>
                <w:rFonts w:cs="Arial"/>
                <w:bCs/>
                <w:color w:val="000000"/>
                <w:sz w:val="16"/>
                <w:szCs w:val="16"/>
                <w:lang w:val="es-ES"/>
              </w:rPr>
              <w:t>5, 6, 7, 8 y 9</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16E45F7B" w14:textId="2B462CA1"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NOM-008-SCFI-2002</w:t>
            </w:r>
          </w:p>
        </w:tc>
        <w:tc>
          <w:tcPr>
            <w:tcW w:w="1132" w:type="pct"/>
            <w:tcBorders>
              <w:top w:val="nil"/>
              <w:left w:val="nil"/>
              <w:bottom w:val="single" w:sz="4" w:space="0" w:color="auto"/>
              <w:right w:val="single" w:sz="4" w:space="0" w:color="auto"/>
            </w:tcBorders>
            <w:shd w:val="clear" w:color="auto" w:fill="auto"/>
            <w:vAlign w:val="center"/>
            <w:hideMark/>
          </w:tcPr>
          <w:p w14:paraId="522FA96E" w14:textId="289DE08C"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SISTEMA GENERAL DE UNIDADES DE MEDIDA</w:t>
            </w:r>
          </w:p>
        </w:tc>
        <w:tc>
          <w:tcPr>
            <w:tcW w:w="806" w:type="pct"/>
            <w:tcBorders>
              <w:top w:val="nil"/>
              <w:left w:val="nil"/>
              <w:bottom w:val="single" w:sz="4" w:space="0" w:color="auto"/>
              <w:right w:val="single" w:sz="4" w:space="0" w:color="auto"/>
            </w:tcBorders>
            <w:shd w:val="clear" w:color="auto" w:fill="auto"/>
            <w:vAlign w:val="center"/>
            <w:hideMark/>
          </w:tcPr>
          <w:p w14:paraId="0983C033"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27/11/2002 </w:t>
            </w:r>
          </w:p>
        </w:tc>
        <w:tc>
          <w:tcPr>
            <w:tcW w:w="862" w:type="pct"/>
            <w:tcBorders>
              <w:top w:val="nil"/>
              <w:left w:val="nil"/>
              <w:bottom w:val="single" w:sz="4" w:space="0" w:color="auto"/>
              <w:right w:val="single" w:sz="4" w:space="0" w:color="auto"/>
            </w:tcBorders>
            <w:shd w:val="clear" w:color="auto" w:fill="auto"/>
            <w:vAlign w:val="center"/>
            <w:hideMark/>
          </w:tcPr>
          <w:p w14:paraId="1E7112D6"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132A9045"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2494487C" w14:textId="2F821B35" w:rsidR="0065237E" w:rsidRPr="0065237E" w:rsidRDefault="0065237E" w:rsidP="00F641FE">
            <w:pPr>
              <w:widowControl/>
              <w:jc w:val="left"/>
              <w:rPr>
                <w:rFonts w:ascii="Calibri" w:hAnsi="Calibri"/>
                <w:color w:val="000000"/>
                <w:sz w:val="16"/>
                <w:szCs w:val="16"/>
                <w:lang w:eastAsia="es-MX"/>
              </w:rPr>
            </w:pPr>
            <w:r w:rsidRPr="0065237E">
              <w:rPr>
                <w:rFonts w:cs="Arial"/>
                <w:bCs/>
                <w:color w:val="000000"/>
                <w:sz w:val="16"/>
                <w:szCs w:val="16"/>
                <w:lang w:val="es-ES"/>
              </w:rPr>
              <w:t>55, 56, 57, 58, 59, 238 y 239</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313228FF" w14:textId="6C08B1A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NOM-024-SCFI-2013</w:t>
            </w:r>
          </w:p>
        </w:tc>
        <w:tc>
          <w:tcPr>
            <w:tcW w:w="1132" w:type="pct"/>
            <w:tcBorders>
              <w:top w:val="nil"/>
              <w:left w:val="nil"/>
              <w:bottom w:val="single" w:sz="4" w:space="0" w:color="auto"/>
              <w:right w:val="single" w:sz="4" w:space="0" w:color="auto"/>
            </w:tcBorders>
            <w:shd w:val="clear" w:color="auto" w:fill="auto"/>
            <w:vAlign w:val="center"/>
            <w:hideMark/>
          </w:tcPr>
          <w:p w14:paraId="6C5B9C5F" w14:textId="12B79A3C"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INFORMACIÓN COMERCIAL PARA EMPAQUES, INSTRUCTIVOS Y GARANTÍAS DE LOS PRODUCTOS ELECTRÓNICOS, ELÉCTRICOS Y ELECTRODOMÉSTICOS.</w:t>
            </w:r>
          </w:p>
        </w:tc>
        <w:tc>
          <w:tcPr>
            <w:tcW w:w="806" w:type="pct"/>
            <w:tcBorders>
              <w:top w:val="nil"/>
              <w:left w:val="nil"/>
              <w:bottom w:val="single" w:sz="4" w:space="0" w:color="auto"/>
              <w:right w:val="single" w:sz="4" w:space="0" w:color="auto"/>
            </w:tcBorders>
            <w:shd w:val="clear" w:color="auto" w:fill="auto"/>
            <w:vAlign w:val="center"/>
            <w:hideMark/>
          </w:tcPr>
          <w:p w14:paraId="118ACB45"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12/08/2013 </w:t>
            </w:r>
          </w:p>
        </w:tc>
        <w:tc>
          <w:tcPr>
            <w:tcW w:w="862" w:type="pct"/>
            <w:tcBorders>
              <w:top w:val="nil"/>
              <w:left w:val="nil"/>
              <w:bottom w:val="single" w:sz="4" w:space="0" w:color="auto"/>
              <w:right w:val="single" w:sz="4" w:space="0" w:color="auto"/>
            </w:tcBorders>
            <w:shd w:val="clear" w:color="auto" w:fill="auto"/>
            <w:vAlign w:val="center"/>
            <w:hideMark/>
          </w:tcPr>
          <w:p w14:paraId="14A4D921"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0DBEC6F3"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04CB0A75" w14:textId="3B118154" w:rsidR="0065237E" w:rsidRPr="0065237E" w:rsidRDefault="0065237E" w:rsidP="00F641FE">
            <w:pPr>
              <w:widowControl/>
              <w:jc w:val="left"/>
              <w:rPr>
                <w:rFonts w:ascii="Calibri" w:hAnsi="Calibri"/>
                <w:color w:val="000000"/>
                <w:sz w:val="16"/>
                <w:szCs w:val="16"/>
                <w:lang w:eastAsia="es-MX"/>
              </w:rPr>
            </w:pPr>
            <w:r w:rsidRPr="0065237E">
              <w:rPr>
                <w:rFonts w:cs="Arial"/>
                <w:bCs/>
                <w:color w:val="000000"/>
                <w:sz w:val="16"/>
                <w:szCs w:val="16"/>
                <w:lang w:val="es-ES"/>
              </w:rPr>
              <w:t>161, 162, 163, 164, 165 y</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62ED7344" w14:textId="67AD776A"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NOM-063-SCFI-2001</w:t>
            </w:r>
          </w:p>
        </w:tc>
        <w:tc>
          <w:tcPr>
            <w:tcW w:w="1132" w:type="pct"/>
            <w:tcBorders>
              <w:top w:val="nil"/>
              <w:left w:val="nil"/>
              <w:bottom w:val="single" w:sz="4" w:space="0" w:color="auto"/>
              <w:right w:val="single" w:sz="4" w:space="0" w:color="auto"/>
            </w:tcBorders>
            <w:shd w:val="clear" w:color="auto" w:fill="auto"/>
            <w:vAlign w:val="center"/>
            <w:hideMark/>
          </w:tcPr>
          <w:p w14:paraId="4A6BED7D" w14:textId="4DB13644"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PRODUCTOS ELÉCTRICOS-CONDUCTORES-REQUISITOS DE SEGURIDAD</w:t>
            </w:r>
          </w:p>
        </w:tc>
        <w:tc>
          <w:tcPr>
            <w:tcW w:w="806" w:type="pct"/>
            <w:tcBorders>
              <w:top w:val="nil"/>
              <w:left w:val="nil"/>
              <w:bottom w:val="single" w:sz="4" w:space="0" w:color="auto"/>
              <w:right w:val="single" w:sz="4" w:space="0" w:color="auto"/>
            </w:tcBorders>
            <w:shd w:val="clear" w:color="auto" w:fill="auto"/>
            <w:vAlign w:val="center"/>
            <w:hideMark/>
          </w:tcPr>
          <w:p w14:paraId="2982C2EE"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22/02/2002 </w:t>
            </w:r>
          </w:p>
        </w:tc>
        <w:tc>
          <w:tcPr>
            <w:tcW w:w="862" w:type="pct"/>
            <w:tcBorders>
              <w:top w:val="nil"/>
              <w:left w:val="nil"/>
              <w:bottom w:val="single" w:sz="4" w:space="0" w:color="auto"/>
              <w:right w:val="single" w:sz="4" w:space="0" w:color="auto"/>
            </w:tcBorders>
            <w:shd w:val="clear" w:color="auto" w:fill="auto"/>
            <w:vAlign w:val="center"/>
            <w:hideMark/>
          </w:tcPr>
          <w:p w14:paraId="187CFB3B"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509B1153"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1257F0E0" w14:textId="0BE9900F" w:rsidR="0065237E" w:rsidRPr="0065237E" w:rsidRDefault="0065237E" w:rsidP="00F641FE">
            <w:pPr>
              <w:widowControl/>
              <w:jc w:val="left"/>
              <w:rPr>
                <w:rFonts w:ascii="Calibri" w:hAnsi="Calibri"/>
                <w:color w:val="000000"/>
                <w:sz w:val="16"/>
                <w:szCs w:val="16"/>
                <w:lang w:eastAsia="es-MX"/>
              </w:rPr>
            </w:pPr>
            <w:r w:rsidRPr="0065237E">
              <w:rPr>
                <w:rFonts w:cs="Arial"/>
                <w:bCs/>
                <w:color w:val="000000"/>
                <w:sz w:val="16"/>
                <w:szCs w:val="16"/>
                <w:lang w:val="es-ES"/>
              </w:rPr>
              <w:t>330 a la 435</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6AE31AD0" w14:textId="7C5CE206"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NOM-137-SSA1-2008</w:t>
            </w:r>
          </w:p>
        </w:tc>
        <w:tc>
          <w:tcPr>
            <w:tcW w:w="1132" w:type="pct"/>
            <w:tcBorders>
              <w:top w:val="nil"/>
              <w:left w:val="nil"/>
              <w:bottom w:val="single" w:sz="4" w:space="0" w:color="auto"/>
              <w:right w:val="single" w:sz="4" w:space="0" w:color="auto"/>
            </w:tcBorders>
            <w:shd w:val="clear" w:color="auto" w:fill="auto"/>
            <w:vAlign w:val="center"/>
            <w:hideMark/>
          </w:tcPr>
          <w:p w14:paraId="258882CB" w14:textId="4B53D9A7"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ETIQUETADO DE DISPOSITIVOS MÉDICOS</w:t>
            </w:r>
          </w:p>
        </w:tc>
        <w:tc>
          <w:tcPr>
            <w:tcW w:w="806" w:type="pct"/>
            <w:tcBorders>
              <w:top w:val="nil"/>
              <w:left w:val="nil"/>
              <w:bottom w:val="single" w:sz="4" w:space="0" w:color="auto"/>
              <w:right w:val="single" w:sz="4" w:space="0" w:color="auto"/>
            </w:tcBorders>
            <w:shd w:val="clear" w:color="auto" w:fill="auto"/>
            <w:vAlign w:val="center"/>
            <w:hideMark/>
          </w:tcPr>
          <w:p w14:paraId="010E6883"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12/12/2008 </w:t>
            </w:r>
          </w:p>
        </w:tc>
        <w:tc>
          <w:tcPr>
            <w:tcW w:w="862" w:type="pct"/>
            <w:tcBorders>
              <w:top w:val="nil"/>
              <w:left w:val="nil"/>
              <w:bottom w:val="single" w:sz="4" w:space="0" w:color="auto"/>
              <w:right w:val="single" w:sz="4" w:space="0" w:color="auto"/>
            </w:tcBorders>
            <w:shd w:val="clear" w:color="auto" w:fill="auto"/>
            <w:vAlign w:val="center"/>
            <w:hideMark/>
          </w:tcPr>
          <w:p w14:paraId="20CC1700"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r w:rsidR="0065237E" w:rsidRPr="0065237E" w14:paraId="236EDD70" w14:textId="77777777" w:rsidTr="0065237E">
        <w:trPr>
          <w:trHeight w:val="20"/>
        </w:trPr>
        <w:tc>
          <w:tcPr>
            <w:tcW w:w="731" w:type="pct"/>
            <w:tcBorders>
              <w:top w:val="nil"/>
              <w:left w:val="single" w:sz="4" w:space="0" w:color="auto"/>
              <w:bottom w:val="single" w:sz="4" w:space="0" w:color="auto"/>
              <w:right w:val="single" w:sz="4" w:space="0" w:color="auto"/>
            </w:tcBorders>
            <w:vAlign w:val="center"/>
          </w:tcPr>
          <w:p w14:paraId="3D639474" w14:textId="133474C1" w:rsidR="0065237E" w:rsidRPr="0065237E" w:rsidRDefault="0065237E" w:rsidP="00F641FE">
            <w:pPr>
              <w:widowControl/>
              <w:jc w:val="left"/>
              <w:rPr>
                <w:rFonts w:ascii="Calibri" w:hAnsi="Calibri"/>
                <w:color w:val="000000"/>
                <w:sz w:val="16"/>
                <w:szCs w:val="16"/>
                <w:lang w:eastAsia="es-MX"/>
              </w:rPr>
            </w:pPr>
            <w:r w:rsidRPr="0065237E">
              <w:rPr>
                <w:rFonts w:cs="Arial"/>
                <w:bCs/>
                <w:color w:val="000000"/>
                <w:sz w:val="16"/>
                <w:szCs w:val="16"/>
                <w:lang w:val="es-ES"/>
              </w:rPr>
              <w:t>330 a la 435</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67F47694" w14:textId="52C07C0B"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NOM-241-SSA1-2012</w:t>
            </w:r>
          </w:p>
        </w:tc>
        <w:tc>
          <w:tcPr>
            <w:tcW w:w="1132" w:type="pct"/>
            <w:tcBorders>
              <w:top w:val="nil"/>
              <w:left w:val="nil"/>
              <w:bottom w:val="single" w:sz="4" w:space="0" w:color="auto"/>
              <w:right w:val="single" w:sz="4" w:space="0" w:color="auto"/>
            </w:tcBorders>
            <w:shd w:val="clear" w:color="auto" w:fill="auto"/>
            <w:vAlign w:val="center"/>
            <w:hideMark/>
          </w:tcPr>
          <w:p w14:paraId="2875F09F" w14:textId="0CBC706A" w:rsidR="0065237E" w:rsidRPr="0065237E" w:rsidRDefault="00F641FE" w:rsidP="0065237E">
            <w:pPr>
              <w:widowControl/>
              <w:rPr>
                <w:rFonts w:ascii="Calibri" w:hAnsi="Calibri"/>
                <w:color w:val="000000"/>
                <w:sz w:val="16"/>
                <w:szCs w:val="16"/>
                <w:lang w:eastAsia="es-MX"/>
              </w:rPr>
            </w:pPr>
            <w:r w:rsidRPr="0065237E">
              <w:rPr>
                <w:rFonts w:ascii="Calibri" w:hAnsi="Calibri"/>
                <w:color w:val="000000"/>
                <w:sz w:val="16"/>
                <w:szCs w:val="16"/>
                <w:lang w:eastAsia="es-MX"/>
              </w:rPr>
              <w:t>BUENAS PRÁCTICAS DE FABRICACIÓN PARA ESTABLECIMIENTOS DEDICADOS A LA FABRICACIÓN DE DISPOSITIVOS MÉDICOS.</w:t>
            </w:r>
          </w:p>
        </w:tc>
        <w:tc>
          <w:tcPr>
            <w:tcW w:w="806" w:type="pct"/>
            <w:tcBorders>
              <w:top w:val="nil"/>
              <w:left w:val="nil"/>
              <w:bottom w:val="single" w:sz="4" w:space="0" w:color="auto"/>
              <w:right w:val="single" w:sz="4" w:space="0" w:color="auto"/>
            </w:tcBorders>
            <w:shd w:val="clear" w:color="auto" w:fill="auto"/>
            <w:vAlign w:val="center"/>
            <w:hideMark/>
          </w:tcPr>
          <w:p w14:paraId="4F9CC9F8"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xml:space="preserve">11/10/2012 </w:t>
            </w:r>
          </w:p>
        </w:tc>
        <w:tc>
          <w:tcPr>
            <w:tcW w:w="862" w:type="pct"/>
            <w:tcBorders>
              <w:top w:val="nil"/>
              <w:left w:val="nil"/>
              <w:bottom w:val="single" w:sz="4" w:space="0" w:color="auto"/>
              <w:right w:val="single" w:sz="4" w:space="0" w:color="auto"/>
            </w:tcBorders>
            <w:shd w:val="clear" w:color="auto" w:fill="auto"/>
            <w:vAlign w:val="center"/>
            <w:hideMark/>
          </w:tcPr>
          <w:p w14:paraId="4CFD1080" w14:textId="77777777" w:rsidR="0065237E" w:rsidRPr="0065237E" w:rsidRDefault="0065237E" w:rsidP="0065237E">
            <w:pPr>
              <w:widowControl/>
              <w:rPr>
                <w:rFonts w:ascii="Calibri" w:hAnsi="Calibri"/>
                <w:color w:val="000000"/>
                <w:sz w:val="16"/>
                <w:szCs w:val="16"/>
                <w:lang w:eastAsia="es-MX"/>
              </w:rPr>
            </w:pPr>
            <w:r w:rsidRPr="0065237E">
              <w:rPr>
                <w:rFonts w:ascii="Calibri" w:hAnsi="Calibri"/>
                <w:color w:val="000000"/>
                <w:sz w:val="16"/>
                <w:szCs w:val="16"/>
                <w:lang w:eastAsia="es-MX"/>
              </w:rPr>
              <w:t> </w:t>
            </w:r>
          </w:p>
        </w:tc>
      </w:tr>
    </w:tbl>
    <w:p w14:paraId="4E199207" w14:textId="03F0E732" w:rsidR="00562003" w:rsidRDefault="00562003" w:rsidP="00F303D0">
      <w:pPr>
        <w:widowControl/>
        <w:autoSpaceDE w:val="0"/>
        <w:autoSpaceDN w:val="0"/>
        <w:adjustRightInd w:val="0"/>
        <w:ind w:left="720"/>
        <w:rPr>
          <w:sz w:val="22"/>
        </w:rPr>
      </w:pPr>
    </w:p>
    <w:p w14:paraId="7C783755" w14:textId="77777777" w:rsidR="00B374C7" w:rsidRPr="00F303D0" w:rsidRDefault="00B374C7" w:rsidP="00F303D0">
      <w:pPr>
        <w:widowControl/>
        <w:autoSpaceDE w:val="0"/>
        <w:autoSpaceDN w:val="0"/>
        <w:adjustRightInd w:val="0"/>
        <w:ind w:left="720"/>
        <w:rPr>
          <w:sz w:val="22"/>
        </w:rPr>
      </w:pPr>
    </w:p>
    <w:p w14:paraId="51A48F58" w14:textId="77777777" w:rsidR="004167B3" w:rsidRPr="008443AA" w:rsidRDefault="004167B3" w:rsidP="000317E6">
      <w:pPr>
        <w:widowControl/>
        <w:rPr>
          <w:rFonts w:cs="Arial"/>
          <w:sz w:val="2"/>
          <w:szCs w:val="24"/>
          <w:lang w:val="es-ES"/>
        </w:rPr>
      </w:pPr>
    </w:p>
    <w:p w14:paraId="311C0A4C" w14:textId="2635A2FF" w:rsidR="00555F5B" w:rsidRPr="008443AA" w:rsidRDefault="00555F5B" w:rsidP="000317E6">
      <w:pPr>
        <w:pStyle w:val="Texto0"/>
        <w:spacing w:after="0" w:line="240" w:lineRule="auto"/>
        <w:ind w:firstLine="0"/>
        <w:rPr>
          <w:b/>
          <w:sz w:val="24"/>
          <w:szCs w:val="24"/>
        </w:rPr>
      </w:pPr>
      <w:r w:rsidRPr="008443AA">
        <w:rPr>
          <w:b/>
          <w:sz w:val="24"/>
          <w:szCs w:val="24"/>
        </w:rPr>
        <w:t>e)</w:t>
      </w:r>
      <w:r w:rsidRPr="008443AA">
        <w:rPr>
          <w:b/>
          <w:sz w:val="24"/>
          <w:szCs w:val="24"/>
        </w:rPr>
        <w:tab/>
      </w:r>
      <w:r w:rsidR="006B080E" w:rsidRPr="006B080E">
        <w:rPr>
          <w:b/>
          <w:sz w:val="24"/>
          <w:szCs w:val="24"/>
        </w:rPr>
        <w:t>Método</w:t>
      </w:r>
      <w:r w:rsidR="00F10FBF">
        <w:rPr>
          <w:b/>
          <w:sz w:val="24"/>
          <w:szCs w:val="24"/>
        </w:rPr>
        <w:t xml:space="preserve"> </w:t>
      </w:r>
      <w:r w:rsidR="006B080E" w:rsidRPr="006B080E">
        <w:rPr>
          <w:b/>
          <w:sz w:val="24"/>
          <w:szCs w:val="24"/>
        </w:rPr>
        <w:t>de</w:t>
      </w:r>
      <w:r w:rsidR="00F10FBF">
        <w:rPr>
          <w:b/>
          <w:sz w:val="24"/>
          <w:szCs w:val="24"/>
        </w:rPr>
        <w:t xml:space="preserve"> </w:t>
      </w:r>
      <w:r w:rsidR="006B080E" w:rsidRPr="006B080E">
        <w:rPr>
          <w:b/>
          <w:sz w:val="24"/>
          <w:szCs w:val="24"/>
        </w:rPr>
        <w:t>verificación</w:t>
      </w:r>
      <w:r w:rsidR="00F10FBF">
        <w:rPr>
          <w:b/>
          <w:sz w:val="24"/>
          <w:szCs w:val="24"/>
        </w:rPr>
        <w:t xml:space="preserve"> </w:t>
      </w:r>
      <w:r w:rsidR="006B080E" w:rsidRPr="006B080E">
        <w:rPr>
          <w:b/>
          <w:sz w:val="24"/>
          <w:szCs w:val="24"/>
        </w:rPr>
        <w:t>de</w:t>
      </w:r>
      <w:r w:rsidR="00F10FBF">
        <w:rPr>
          <w:b/>
          <w:sz w:val="24"/>
          <w:szCs w:val="24"/>
        </w:rPr>
        <w:t xml:space="preserve"> </w:t>
      </w:r>
      <w:r w:rsidR="006B080E" w:rsidRPr="006B080E">
        <w:rPr>
          <w:b/>
          <w:sz w:val="24"/>
          <w:szCs w:val="24"/>
        </w:rPr>
        <w:t>catálogos</w:t>
      </w:r>
      <w:r w:rsidR="00F10FBF">
        <w:rPr>
          <w:b/>
          <w:sz w:val="24"/>
          <w:szCs w:val="24"/>
        </w:rPr>
        <w:t xml:space="preserve"> </w:t>
      </w:r>
      <w:r w:rsidR="006B080E" w:rsidRPr="006B080E">
        <w:rPr>
          <w:b/>
          <w:sz w:val="24"/>
          <w:szCs w:val="24"/>
        </w:rPr>
        <w:t>y/o</w:t>
      </w:r>
      <w:r w:rsidR="00F10FBF">
        <w:rPr>
          <w:b/>
          <w:sz w:val="24"/>
          <w:szCs w:val="24"/>
        </w:rPr>
        <w:t xml:space="preserve"> </w:t>
      </w:r>
      <w:r w:rsidR="005A424D">
        <w:rPr>
          <w:b/>
          <w:sz w:val="24"/>
          <w:szCs w:val="24"/>
        </w:rPr>
        <w:t>fichas</w:t>
      </w:r>
      <w:r w:rsidR="00F10FBF">
        <w:rPr>
          <w:b/>
          <w:sz w:val="24"/>
          <w:szCs w:val="24"/>
        </w:rPr>
        <w:t xml:space="preserve"> </w:t>
      </w:r>
      <w:r w:rsidR="005A424D">
        <w:rPr>
          <w:b/>
          <w:sz w:val="24"/>
          <w:szCs w:val="24"/>
        </w:rPr>
        <w:t>técnicas,</w:t>
      </w:r>
      <w:r w:rsidR="00F10FBF">
        <w:rPr>
          <w:b/>
          <w:sz w:val="24"/>
          <w:szCs w:val="24"/>
        </w:rPr>
        <w:t xml:space="preserve"> </w:t>
      </w:r>
      <w:proofErr w:type="spellStart"/>
      <w:r w:rsidR="005A424D">
        <w:rPr>
          <w:b/>
          <w:sz w:val="24"/>
          <w:szCs w:val="24"/>
        </w:rPr>
        <w:t>Urls</w:t>
      </w:r>
      <w:proofErr w:type="spellEnd"/>
      <w:r w:rsidR="00F10FBF">
        <w:rPr>
          <w:b/>
          <w:sz w:val="24"/>
          <w:szCs w:val="24"/>
        </w:rPr>
        <w:t xml:space="preserve"> </w:t>
      </w:r>
    </w:p>
    <w:p w14:paraId="1BC3CB98" w14:textId="6CB217C0" w:rsidR="00555F5B" w:rsidRPr="00C51EC5" w:rsidRDefault="006B080E" w:rsidP="006B080E">
      <w:pPr>
        <w:pStyle w:val="Texto0"/>
        <w:tabs>
          <w:tab w:val="left" w:pos="2805"/>
        </w:tabs>
        <w:spacing w:after="0" w:line="240" w:lineRule="auto"/>
        <w:ind w:firstLine="0"/>
        <w:rPr>
          <w:b/>
          <w:sz w:val="16"/>
          <w:szCs w:val="24"/>
        </w:rPr>
      </w:pPr>
      <w:r>
        <w:rPr>
          <w:b/>
          <w:sz w:val="16"/>
          <w:szCs w:val="24"/>
        </w:rPr>
        <w:tab/>
      </w:r>
    </w:p>
    <w:p w14:paraId="416652B9" w14:textId="099BEA50" w:rsidR="00555F5B" w:rsidRDefault="00555F5B" w:rsidP="00E06C1C">
      <w:pPr>
        <w:rPr>
          <w:rFonts w:cs="Arial"/>
          <w:szCs w:val="24"/>
        </w:rPr>
      </w:pPr>
      <w:r w:rsidRPr="00990326">
        <w:rPr>
          <w:rFonts w:cs="Arial"/>
          <w:sz w:val="22"/>
          <w:szCs w:val="24"/>
        </w:rPr>
        <w:t>Aplica</w:t>
      </w:r>
      <w:r w:rsidR="00F10FBF">
        <w:rPr>
          <w:rFonts w:cs="Arial"/>
          <w:sz w:val="22"/>
          <w:szCs w:val="24"/>
        </w:rPr>
        <w:t xml:space="preserve"> </w:t>
      </w:r>
      <w:proofErr w:type="gramStart"/>
      <w:r w:rsidR="00F10FBF">
        <w:rPr>
          <w:rFonts w:cs="Arial"/>
          <w:sz w:val="22"/>
          <w:szCs w:val="24"/>
        </w:rPr>
        <w:t xml:space="preserve">   </w:t>
      </w:r>
      <w:r w:rsidRPr="00990326">
        <w:rPr>
          <w:rFonts w:cs="Arial"/>
          <w:sz w:val="22"/>
          <w:szCs w:val="24"/>
        </w:rPr>
        <w:t>(</w:t>
      </w:r>
      <w:proofErr w:type="gramEnd"/>
      <w:r w:rsidR="00F10FBF">
        <w:rPr>
          <w:rFonts w:cs="Arial"/>
          <w:sz w:val="22"/>
          <w:szCs w:val="24"/>
        </w:rPr>
        <w:t xml:space="preserve"> </w:t>
      </w:r>
      <w:r w:rsidRPr="00990326">
        <w:rPr>
          <w:rFonts w:cs="Arial"/>
          <w:b/>
          <w:sz w:val="22"/>
          <w:szCs w:val="24"/>
        </w:rPr>
        <w:t>X</w:t>
      </w:r>
      <w:r w:rsidR="00F10FBF">
        <w:rPr>
          <w:rFonts w:cs="Arial"/>
          <w:b/>
          <w:sz w:val="22"/>
          <w:szCs w:val="24"/>
        </w:rPr>
        <w:t xml:space="preserve"> </w:t>
      </w:r>
      <w:r w:rsidRPr="00C51EC5">
        <w:rPr>
          <w:rFonts w:cs="Arial"/>
          <w:szCs w:val="24"/>
        </w:rPr>
        <w:t>)</w:t>
      </w:r>
    </w:p>
    <w:p w14:paraId="0A14AF80" w14:textId="77777777" w:rsidR="00BB2068" w:rsidRPr="00BB2068" w:rsidRDefault="00BB2068" w:rsidP="00E06C1C">
      <w:pPr>
        <w:rPr>
          <w:rFonts w:cs="Arial"/>
          <w:sz w:val="18"/>
          <w:szCs w:val="18"/>
        </w:rPr>
      </w:pPr>
    </w:p>
    <w:p w14:paraId="1CA1F085" w14:textId="41EEA349" w:rsidR="006B080E" w:rsidRPr="006B080E" w:rsidRDefault="006B080E" w:rsidP="006B080E">
      <w:pPr>
        <w:rPr>
          <w:rFonts w:cs="Arial"/>
          <w:bCs/>
          <w:sz w:val="22"/>
          <w:szCs w:val="22"/>
        </w:rPr>
      </w:pPr>
      <w:r w:rsidRPr="006B080E">
        <w:rPr>
          <w:rFonts w:cs="Arial"/>
          <w:bCs/>
          <w:sz w:val="22"/>
          <w:szCs w:val="22"/>
        </w:rPr>
        <w:t>En</w:t>
      </w:r>
      <w:r w:rsidR="00F10FBF">
        <w:rPr>
          <w:rFonts w:cs="Arial"/>
          <w:bCs/>
          <w:sz w:val="22"/>
          <w:szCs w:val="22"/>
        </w:rPr>
        <w:t xml:space="preserve"> </w:t>
      </w:r>
      <w:r w:rsidRPr="006B080E">
        <w:rPr>
          <w:rFonts w:cs="Arial"/>
          <w:bCs/>
          <w:sz w:val="22"/>
          <w:szCs w:val="22"/>
        </w:rPr>
        <w:t>virtud</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que</w:t>
      </w:r>
      <w:r w:rsidR="00F10FBF">
        <w:rPr>
          <w:rFonts w:cs="Arial"/>
          <w:bCs/>
          <w:sz w:val="22"/>
          <w:szCs w:val="22"/>
        </w:rPr>
        <w:t xml:space="preserve"> </w:t>
      </w:r>
      <w:r w:rsidRPr="006B080E">
        <w:rPr>
          <w:rFonts w:cs="Arial"/>
          <w:bCs/>
          <w:sz w:val="22"/>
          <w:szCs w:val="22"/>
        </w:rPr>
        <w:t>formará</w:t>
      </w:r>
      <w:r w:rsidR="00F10FBF">
        <w:rPr>
          <w:rFonts w:cs="Arial"/>
          <w:bCs/>
          <w:sz w:val="22"/>
          <w:szCs w:val="22"/>
        </w:rPr>
        <w:t xml:space="preserve"> </w:t>
      </w:r>
      <w:r w:rsidRPr="006B080E">
        <w:rPr>
          <w:rFonts w:cs="Arial"/>
          <w:bCs/>
          <w:sz w:val="22"/>
          <w:szCs w:val="22"/>
        </w:rPr>
        <w:t>parte</w:t>
      </w:r>
      <w:r w:rsidR="00F10FBF">
        <w:rPr>
          <w:rFonts w:cs="Arial"/>
          <w:bCs/>
          <w:sz w:val="22"/>
          <w:szCs w:val="22"/>
        </w:rPr>
        <w:t xml:space="preserve"> </w:t>
      </w:r>
      <w:r w:rsidRPr="006B080E">
        <w:rPr>
          <w:rFonts w:cs="Arial"/>
          <w:bCs/>
          <w:sz w:val="22"/>
          <w:szCs w:val="22"/>
        </w:rPr>
        <w:t>del</w:t>
      </w:r>
      <w:r w:rsidR="00F10FBF">
        <w:rPr>
          <w:rFonts w:cs="Arial"/>
          <w:bCs/>
          <w:sz w:val="22"/>
          <w:szCs w:val="22"/>
        </w:rPr>
        <w:t xml:space="preserve"> </w:t>
      </w:r>
      <w:r w:rsidRPr="006B080E">
        <w:rPr>
          <w:rFonts w:cs="Arial"/>
          <w:bCs/>
          <w:sz w:val="22"/>
          <w:szCs w:val="22"/>
        </w:rPr>
        <w:t>dictamen</w:t>
      </w:r>
      <w:r w:rsidR="00F10FBF">
        <w:rPr>
          <w:rFonts w:cs="Arial"/>
          <w:bCs/>
          <w:sz w:val="22"/>
          <w:szCs w:val="22"/>
        </w:rPr>
        <w:t xml:space="preserve"> </w:t>
      </w:r>
      <w:r w:rsidRPr="006B080E">
        <w:rPr>
          <w:rFonts w:cs="Arial"/>
          <w:bCs/>
          <w:sz w:val="22"/>
          <w:szCs w:val="22"/>
        </w:rPr>
        <w:t>técnico,</w:t>
      </w:r>
      <w:r w:rsidR="00F10FBF">
        <w:rPr>
          <w:rFonts w:cs="Arial"/>
          <w:bCs/>
          <w:sz w:val="22"/>
          <w:szCs w:val="22"/>
        </w:rPr>
        <w:t xml:space="preserve"> </w:t>
      </w:r>
      <w:r w:rsidRPr="006B080E">
        <w:rPr>
          <w:rFonts w:cs="Arial"/>
          <w:bCs/>
          <w:sz w:val="22"/>
          <w:szCs w:val="22"/>
        </w:rPr>
        <w:t>se</w:t>
      </w:r>
      <w:r w:rsidR="00F10FBF">
        <w:rPr>
          <w:rFonts w:cs="Arial"/>
          <w:bCs/>
          <w:sz w:val="22"/>
          <w:szCs w:val="22"/>
        </w:rPr>
        <w:t xml:space="preserve"> </w:t>
      </w:r>
      <w:r w:rsidRPr="006B080E">
        <w:rPr>
          <w:rFonts w:cs="Arial"/>
          <w:bCs/>
          <w:sz w:val="22"/>
          <w:szCs w:val="22"/>
        </w:rPr>
        <w:t>realizará</w:t>
      </w:r>
      <w:r w:rsidR="00F10FBF">
        <w:rPr>
          <w:rFonts w:cs="Arial"/>
          <w:bCs/>
          <w:sz w:val="22"/>
          <w:szCs w:val="22"/>
        </w:rPr>
        <w:t xml:space="preserve"> </w:t>
      </w:r>
      <w:r w:rsidRPr="006B080E">
        <w:rPr>
          <w:rFonts w:cs="Arial"/>
          <w:bCs/>
          <w:sz w:val="22"/>
          <w:szCs w:val="22"/>
        </w:rPr>
        <w:t>un</w:t>
      </w:r>
      <w:r w:rsidR="00F10FBF">
        <w:rPr>
          <w:rFonts w:cs="Arial"/>
          <w:bCs/>
          <w:sz w:val="22"/>
          <w:szCs w:val="22"/>
        </w:rPr>
        <w:t xml:space="preserve"> </w:t>
      </w:r>
      <w:r w:rsidRPr="006B080E">
        <w:rPr>
          <w:rFonts w:cs="Arial"/>
          <w:bCs/>
          <w:sz w:val="22"/>
          <w:szCs w:val="22"/>
        </w:rPr>
        <w:t>estudio</w:t>
      </w:r>
      <w:r w:rsidR="00F10FBF">
        <w:rPr>
          <w:rFonts w:cs="Arial"/>
          <w:bCs/>
          <w:sz w:val="22"/>
          <w:szCs w:val="22"/>
        </w:rPr>
        <w:t xml:space="preserve"> </w:t>
      </w:r>
      <w:r w:rsidRPr="006B080E">
        <w:rPr>
          <w:rFonts w:cs="Arial"/>
          <w:bCs/>
          <w:sz w:val="22"/>
          <w:szCs w:val="22"/>
        </w:rPr>
        <w:t>pormenorizado</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cada</w:t>
      </w:r>
      <w:r w:rsidR="00F10FBF">
        <w:rPr>
          <w:rFonts w:cs="Arial"/>
          <w:bCs/>
          <w:sz w:val="22"/>
          <w:szCs w:val="22"/>
        </w:rPr>
        <w:t xml:space="preserve"> </w:t>
      </w:r>
      <w:r w:rsidRPr="006B080E">
        <w:rPr>
          <w:rFonts w:cs="Arial"/>
          <w:bCs/>
          <w:sz w:val="22"/>
          <w:szCs w:val="22"/>
        </w:rPr>
        <w:t>una</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las</w:t>
      </w:r>
      <w:r w:rsidR="00F10FBF">
        <w:rPr>
          <w:rFonts w:cs="Arial"/>
          <w:bCs/>
          <w:sz w:val="22"/>
          <w:szCs w:val="22"/>
        </w:rPr>
        <w:t xml:space="preserve"> </w:t>
      </w:r>
      <w:r w:rsidRPr="006B080E">
        <w:rPr>
          <w:rFonts w:cs="Arial"/>
          <w:bCs/>
          <w:sz w:val="22"/>
          <w:szCs w:val="22"/>
        </w:rPr>
        <w:t>propuestas</w:t>
      </w:r>
      <w:r w:rsidR="00F10FBF">
        <w:rPr>
          <w:rFonts w:cs="Arial"/>
          <w:bCs/>
          <w:sz w:val="22"/>
          <w:szCs w:val="22"/>
        </w:rPr>
        <w:t xml:space="preserve"> </w:t>
      </w:r>
      <w:r w:rsidRPr="006B080E">
        <w:rPr>
          <w:rFonts w:cs="Arial"/>
          <w:bCs/>
          <w:sz w:val="22"/>
          <w:szCs w:val="22"/>
        </w:rPr>
        <w:t>técnicas</w:t>
      </w:r>
      <w:r w:rsidR="00F10FBF">
        <w:rPr>
          <w:rFonts w:cs="Arial"/>
          <w:bCs/>
          <w:sz w:val="22"/>
          <w:szCs w:val="22"/>
        </w:rPr>
        <w:t xml:space="preserve"> </w:t>
      </w:r>
      <w:r w:rsidRPr="006B080E">
        <w:rPr>
          <w:rFonts w:cs="Arial"/>
          <w:bCs/>
          <w:sz w:val="22"/>
          <w:szCs w:val="22"/>
        </w:rPr>
        <w:t>para</w:t>
      </w:r>
      <w:r w:rsidR="00F10FBF">
        <w:rPr>
          <w:rFonts w:cs="Arial"/>
          <w:bCs/>
          <w:sz w:val="22"/>
          <w:szCs w:val="22"/>
        </w:rPr>
        <w:t xml:space="preserve"> </w:t>
      </w:r>
      <w:r w:rsidRPr="006B080E">
        <w:rPr>
          <w:rFonts w:cs="Arial"/>
          <w:bCs/>
          <w:sz w:val="22"/>
          <w:szCs w:val="22"/>
        </w:rPr>
        <w:t>garantizar</w:t>
      </w:r>
      <w:r w:rsidR="00F10FBF">
        <w:rPr>
          <w:rFonts w:cs="Arial"/>
          <w:bCs/>
          <w:sz w:val="22"/>
          <w:szCs w:val="22"/>
        </w:rPr>
        <w:t xml:space="preserve"> </w:t>
      </w:r>
      <w:r w:rsidRPr="006B080E">
        <w:rPr>
          <w:rFonts w:cs="Arial"/>
          <w:bCs/>
          <w:sz w:val="22"/>
          <w:szCs w:val="22"/>
        </w:rPr>
        <w:t>que</w:t>
      </w:r>
      <w:r w:rsidR="00F10FBF">
        <w:rPr>
          <w:rFonts w:cs="Arial"/>
          <w:bCs/>
          <w:sz w:val="22"/>
          <w:szCs w:val="22"/>
        </w:rPr>
        <w:t xml:space="preserve"> </w:t>
      </w:r>
      <w:r w:rsidRPr="006B080E">
        <w:rPr>
          <w:rFonts w:cs="Arial"/>
          <w:bCs/>
          <w:sz w:val="22"/>
          <w:szCs w:val="22"/>
        </w:rPr>
        <w:t>las</w:t>
      </w:r>
      <w:r w:rsidR="00F10FBF">
        <w:rPr>
          <w:rFonts w:cs="Arial"/>
          <w:bCs/>
          <w:sz w:val="22"/>
          <w:szCs w:val="22"/>
        </w:rPr>
        <w:t xml:space="preserve"> </w:t>
      </w:r>
      <w:r w:rsidRPr="006B080E">
        <w:rPr>
          <w:rFonts w:cs="Arial"/>
          <w:bCs/>
          <w:sz w:val="22"/>
          <w:szCs w:val="22"/>
        </w:rPr>
        <w:t>mismas</w:t>
      </w:r>
      <w:r w:rsidR="00F10FBF">
        <w:rPr>
          <w:rFonts w:cs="Arial"/>
          <w:bCs/>
          <w:sz w:val="22"/>
          <w:szCs w:val="22"/>
        </w:rPr>
        <w:t xml:space="preserve"> </w:t>
      </w:r>
      <w:r w:rsidRPr="006B080E">
        <w:rPr>
          <w:rFonts w:cs="Arial"/>
          <w:bCs/>
          <w:sz w:val="22"/>
          <w:szCs w:val="22"/>
        </w:rPr>
        <w:t>cumplan</w:t>
      </w:r>
      <w:r w:rsidR="00F10FBF">
        <w:rPr>
          <w:rFonts w:cs="Arial"/>
          <w:bCs/>
          <w:sz w:val="22"/>
          <w:szCs w:val="22"/>
        </w:rPr>
        <w:t xml:space="preserve"> </w:t>
      </w:r>
      <w:r w:rsidRPr="006B080E">
        <w:rPr>
          <w:rFonts w:cs="Arial"/>
          <w:bCs/>
          <w:sz w:val="22"/>
          <w:szCs w:val="22"/>
        </w:rPr>
        <w:t>íntegramente</w:t>
      </w:r>
      <w:r w:rsidR="00F10FBF">
        <w:rPr>
          <w:rFonts w:cs="Arial"/>
          <w:bCs/>
          <w:sz w:val="22"/>
          <w:szCs w:val="22"/>
        </w:rPr>
        <w:t xml:space="preserve"> </w:t>
      </w:r>
      <w:r w:rsidRPr="006B080E">
        <w:rPr>
          <w:rFonts w:cs="Arial"/>
          <w:bCs/>
          <w:sz w:val="22"/>
          <w:szCs w:val="22"/>
        </w:rPr>
        <w:t>con</w:t>
      </w:r>
      <w:r w:rsidR="00F10FBF">
        <w:rPr>
          <w:rFonts w:cs="Arial"/>
          <w:bCs/>
          <w:sz w:val="22"/>
          <w:szCs w:val="22"/>
        </w:rPr>
        <w:t xml:space="preserve"> </w:t>
      </w:r>
      <w:r w:rsidRPr="006B080E">
        <w:rPr>
          <w:rFonts w:cs="Arial"/>
          <w:bCs/>
          <w:sz w:val="22"/>
          <w:szCs w:val="22"/>
        </w:rPr>
        <w:lastRenderedPageBreak/>
        <w:t>lo</w:t>
      </w:r>
      <w:r w:rsidR="00F10FBF">
        <w:rPr>
          <w:rFonts w:cs="Arial"/>
          <w:bCs/>
          <w:sz w:val="22"/>
          <w:szCs w:val="22"/>
        </w:rPr>
        <w:t xml:space="preserve"> </w:t>
      </w:r>
      <w:r w:rsidRPr="006B080E">
        <w:rPr>
          <w:rFonts w:cs="Arial"/>
          <w:bCs/>
          <w:sz w:val="22"/>
          <w:szCs w:val="22"/>
        </w:rPr>
        <w:t>solicitado</w:t>
      </w:r>
      <w:r w:rsidR="00F10FBF">
        <w:rPr>
          <w:rFonts w:cs="Arial"/>
          <w:bCs/>
          <w:sz w:val="22"/>
          <w:szCs w:val="22"/>
        </w:rPr>
        <w:t xml:space="preserve"> </w:t>
      </w:r>
      <w:r w:rsidRPr="006B080E">
        <w:rPr>
          <w:rFonts w:cs="Arial"/>
          <w:bCs/>
          <w:sz w:val="22"/>
          <w:szCs w:val="22"/>
        </w:rPr>
        <w:t>en</w:t>
      </w:r>
      <w:r w:rsidR="00F10FBF">
        <w:rPr>
          <w:rFonts w:cs="Arial"/>
          <w:bCs/>
          <w:sz w:val="22"/>
          <w:szCs w:val="22"/>
        </w:rPr>
        <w:t xml:space="preserve"> </w:t>
      </w:r>
      <w:r w:rsidRPr="006B080E">
        <w:rPr>
          <w:rFonts w:cs="Arial"/>
          <w:bCs/>
          <w:sz w:val="22"/>
          <w:szCs w:val="22"/>
        </w:rPr>
        <w:t>la</w:t>
      </w:r>
      <w:r w:rsidR="00F10FBF">
        <w:rPr>
          <w:rFonts w:cs="Arial"/>
          <w:bCs/>
          <w:sz w:val="22"/>
          <w:szCs w:val="22"/>
        </w:rPr>
        <w:t xml:space="preserve"> </w:t>
      </w:r>
      <w:r w:rsidRPr="006B080E">
        <w:rPr>
          <w:rFonts w:cs="Arial"/>
          <w:bCs/>
          <w:sz w:val="22"/>
          <w:szCs w:val="22"/>
        </w:rPr>
        <w:t>Sección</w:t>
      </w:r>
      <w:r w:rsidR="00F10FBF">
        <w:rPr>
          <w:rFonts w:cs="Arial"/>
          <w:bCs/>
          <w:sz w:val="22"/>
          <w:szCs w:val="22"/>
        </w:rPr>
        <w:t xml:space="preserve"> </w:t>
      </w:r>
      <w:r w:rsidRPr="006B080E">
        <w:rPr>
          <w:rFonts w:cs="Arial"/>
          <w:bCs/>
          <w:sz w:val="22"/>
          <w:szCs w:val="22"/>
        </w:rPr>
        <w:t>IX</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esta</w:t>
      </w:r>
      <w:r w:rsidR="00F10FBF">
        <w:rPr>
          <w:rFonts w:cs="Arial"/>
          <w:bCs/>
          <w:sz w:val="22"/>
          <w:szCs w:val="22"/>
        </w:rPr>
        <w:t xml:space="preserve"> </w:t>
      </w:r>
      <w:r w:rsidRPr="006B080E">
        <w:rPr>
          <w:rFonts w:cs="Arial"/>
          <w:bCs/>
          <w:sz w:val="22"/>
          <w:szCs w:val="22"/>
        </w:rPr>
        <w:t>convocatoria.</w:t>
      </w:r>
      <w:r w:rsidR="00F10FBF">
        <w:rPr>
          <w:rFonts w:cs="Arial"/>
          <w:bCs/>
          <w:sz w:val="22"/>
          <w:szCs w:val="22"/>
        </w:rPr>
        <w:t xml:space="preserve"> </w:t>
      </w:r>
      <w:r w:rsidRPr="006B080E">
        <w:rPr>
          <w:rFonts w:cs="Arial"/>
          <w:bCs/>
          <w:sz w:val="22"/>
          <w:szCs w:val="22"/>
        </w:rPr>
        <w:t>Lo</w:t>
      </w:r>
      <w:r w:rsidR="00F10FBF">
        <w:rPr>
          <w:rFonts w:cs="Arial"/>
          <w:bCs/>
          <w:sz w:val="22"/>
          <w:szCs w:val="22"/>
        </w:rPr>
        <w:t xml:space="preserve"> </w:t>
      </w:r>
      <w:r w:rsidRPr="006B080E">
        <w:rPr>
          <w:rFonts w:cs="Arial"/>
          <w:bCs/>
          <w:sz w:val="22"/>
          <w:szCs w:val="22"/>
        </w:rPr>
        <w:t>anterior,</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conformidad</w:t>
      </w:r>
      <w:r w:rsidR="00F10FBF">
        <w:rPr>
          <w:rFonts w:cs="Arial"/>
          <w:bCs/>
          <w:sz w:val="22"/>
          <w:szCs w:val="22"/>
        </w:rPr>
        <w:t xml:space="preserve"> </w:t>
      </w:r>
      <w:r w:rsidRPr="006B080E">
        <w:rPr>
          <w:rFonts w:cs="Arial"/>
          <w:bCs/>
          <w:sz w:val="22"/>
          <w:szCs w:val="22"/>
        </w:rPr>
        <w:t>con</w:t>
      </w:r>
      <w:r w:rsidR="00F10FBF">
        <w:rPr>
          <w:rFonts w:cs="Arial"/>
          <w:bCs/>
          <w:sz w:val="22"/>
          <w:szCs w:val="22"/>
        </w:rPr>
        <w:t xml:space="preserve"> </w:t>
      </w:r>
      <w:r w:rsidRPr="006B080E">
        <w:rPr>
          <w:rFonts w:cs="Arial"/>
          <w:bCs/>
          <w:sz w:val="22"/>
          <w:szCs w:val="22"/>
        </w:rPr>
        <w:t>lo</w:t>
      </w:r>
      <w:r w:rsidR="00F10FBF">
        <w:rPr>
          <w:rFonts w:cs="Arial"/>
          <w:bCs/>
          <w:sz w:val="22"/>
          <w:szCs w:val="22"/>
        </w:rPr>
        <w:t xml:space="preserve"> </w:t>
      </w:r>
      <w:r w:rsidRPr="006B080E">
        <w:rPr>
          <w:rFonts w:cs="Arial"/>
          <w:bCs/>
          <w:sz w:val="22"/>
          <w:szCs w:val="22"/>
        </w:rPr>
        <w:t>establecido</w:t>
      </w:r>
      <w:r w:rsidR="00F10FBF">
        <w:rPr>
          <w:rFonts w:cs="Arial"/>
          <w:bCs/>
          <w:sz w:val="22"/>
          <w:szCs w:val="22"/>
        </w:rPr>
        <w:t xml:space="preserve"> </w:t>
      </w:r>
      <w:r w:rsidRPr="006B080E">
        <w:rPr>
          <w:rFonts w:cs="Arial"/>
          <w:bCs/>
          <w:sz w:val="22"/>
          <w:szCs w:val="22"/>
        </w:rPr>
        <w:t>en</w:t>
      </w:r>
      <w:r w:rsidR="00F10FBF">
        <w:rPr>
          <w:rFonts w:cs="Arial"/>
          <w:bCs/>
          <w:sz w:val="22"/>
          <w:szCs w:val="22"/>
        </w:rPr>
        <w:t xml:space="preserve"> </w:t>
      </w:r>
      <w:r w:rsidRPr="006B080E">
        <w:rPr>
          <w:rFonts w:cs="Arial"/>
          <w:bCs/>
          <w:sz w:val="22"/>
          <w:szCs w:val="22"/>
        </w:rPr>
        <w:t>la</w:t>
      </w:r>
      <w:r w:rsidR="00F10FBF">
        <w:rPr>
          <w:rFonts w:cs="Arial"/>
          <w:bCs/>
          <w:sz w:val="22"/>
          <w:szCs w:val="22"/>
        </w:rPr>
        <w:t xml:space="preserve"> </w:t>
      </w:r>
      <w:r w:rsidRPr="006B080E">
        <w:rPr>
          <w:rFonts w:cs="Arial"/>
          <w:bCs/>
          <w:sz w:val="22"/>
          <w:szCs w:val="22"/>
        </w:rPr>
        <w:t>Sección</w:t>
      </w:r>
      <w:r w:rsidR="00F10FBF">
        <w:rPr>
          <w:rFonts w:cs="Arial"/>
          <w:bCs/>
          <w:sz w:val="22"/>
          <w:szCs w:val="22"/>
        </w:rPr>
        <w:t xml:space="preserve"> </w:t>
      </w:r>
      <w:r w:rsidRPr="006B080E">
        <w:rPr>
          <w:rFonts w:cs="Arial"/>
          <w:bCs/>
          <w:sz w:val="22"/>
          <w:szCs w:val="22"/>
        </w:rPr>
        <w:t>V</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la</w:t>
      </w:r>
      <w:r w:rsidR="00F10FBF">
        <w:rPr>
          <w:rFonts w:cs="Arial"/>
          <w:bCs/>
          <w:sz w:val="22"/>
          <w:szCs w:val="22"/>
        </w:rPr>
        <w:t xml:space="preserve"> </w:t>
      </w:r>
      <w:r w:rsidRPr="006B080E">
        <w:rPr>
          <w:rFonts w:cs="Arial"/>
          <w:bCs/>
          <w:sz w:val="22"/>
          <w:szCs w:val="22"/>
        </w:rPr>
        <w:t>Convocatoria.</w:t>
      </w:r>
      <w:r w:rsidR="00F10FBF">
        <w:rPr>
          <w:rFonts w:cs="Arial"/>
          <w:bCs/>
          <w:sz w:val="22"/>
          <w:szCs w:val="22"/>
        </w:rPr>
        <w:t xml:space="preserve"> </w:t>
      </w:r>
    </w:p>
    <w:p w14:paraId="0B94CC8D" w14:textId="77777777" w:rsidR="006B080E" w:rsidRPr="006B080E" w:rsidRDefault="006B080E" w:rsidP="006B080E">
      <w:pPr>
        <w:rPr>
          <w:rFonts w:cs="Arial"/>
          <w:bCs/>
          <w:sz w:val="22"/>
          <w:szCs w:val="22"/>
        </w:rPr>
      </w:pPr>
    </w:p>
    <w:p w14:paraId="6677F378" w14:textId="60AEA908" w:rsidR="006B080E" w:rsidRPr="006B080E" w:rsidRDefault="00AA03F6" w:rsidP="006B080E">
      <w:pPr>
        <w:rPr>
          <w:rFonts w:cs="Arial"/>
          <w:bCs/>
          <w:sz w:val="22"/>
          <w:szCs w:val="22"/>
        </w:rPr>
      </w:pPr>
      <w:r>
        <w:rPr>
          <w:rFonts w:cs="Arial"/>
          <w:bCs/>
          <w:sz w:val="22"/>
          <w:szCs w:val="22"/>
        </w:rPr>
        <w:t>Adicionalmente,</w:t>
      </w:r>
      <w:r w:rsidR="00F10FBF">
        <w:rPr>
          <w:rFonts w:cs="Arial"/>
          <w:bCs/>
          <w:sz w:val="22"/>
          <w:szCs w:val="22"/>
        </w:rPr>
        <w:t xml:space="preserve"> </w:t>
      </w:r>
      <w:r>
        <w:rPr>
          <w:rFonts w:cs="Arial"/>
          <w:bCs/>
          <w:sz w:val="22"/>
          <w:szCs w:val="22"/>
        </w:rPr>
        <w:t>el</w:t>
      </w:r>
      <w:r w:rsidR="00F10FBF">
        <w:rPr>
          <w:rFonts w:cs="Arial"/>
          <w:bCs/>
          <w:sz w:val="22"/>
          <w:szCs w:val="22"/>
        </w:rPr>
        <w:t xml:space="preserve"> </w:t>
      </w:r>
      <w:r>
        <w:rPr>
          <w:rFonts w:cs="Arial"/>
          <w:bCs/>
          <w:sz w:val="22"/>
          <w:szCs w:val="22"/>
        </w:rPr>
        <w:t>área</w:t>
      </w:r>
      <w:r w:rsidR="00F10FBF">
        <w:rPr>
          <w:rFonts w:cs="Arial"/>
          <w:bCs/>
          <w:sz w:val="22"/>
          <w:szCs w:val="22"/>
        </w:rPr>
        <w:t xml:space="preserve"> </w:t>
      </w:r>
      <w:r>
        <w:rPr>
          <w:rFonts w:cs="Arial"/>
          <w:bCs/>
          <w:sz w:val="22"/>
          <w:szCs w:val="22"/>
        </w:rPr>
        <w:t>usuaria</w:t>
      </w:r>
      <w:r w:rsidR="00F10FBF">
        <w:rPr>
          <w:rFonts w:cs="Arial"/>
          <w:bCs/>
          <w:sz w:val="22"/>
          <w:szCs w:val="22"/>
        </w:rPr>
        <w:t xml:space="preserve"> </w:t>
      </w:r>
      <w:r>
        <w:rPr>
          <w:rFonts w:cs="Arial"/>
          <w:bCs/>
          <w:sz w:val="22"/>
          <w:szCs w:val="22"/>
        </w:rPr>
        <w:t>y/o</w:t>
      </w:r>
      <w:r w:rsidR="00F10FBF">
        <w:rPr>
          <w:rFonts w:cs="Arial"/>
          <w:bCs/>
          <w:sz w:val="22"/>
          <w:szCs w:val="22"/>
        </w:rPr>
        <w:t xml:space="preserve"> </w:t>
      </w:r>
      <w:r>
        <w:rPr>
          <w:rFonts w:cs="Arial"/>
          <w:bCs/>
          <w:sz w:val="22"/>
          <w:szCs w:val="22"/>
        </w:rPr>
        <w:t>requirente</w:t>
      </w:r>
      <w:r w:rsidR="00F10FBF">
        <w:rPr>
          <w:rFonts w:cs="Arial"/>
          <w:bCs/>
          <w:sz w:val="22"/>
          <w:szCs w:val="22"/>
        </w:rPr>
        <w:t xml:space="preserve"> </w:t>
      </w:r>
      <w:r>
        <w:rPr>
          <w:rFonts w:cs="Arial"/>
          <w:bCs/>
          <w:sz w:val="22"/>
          <w:szCs w:val="22"/>
        </w:rPr>
        <w:t>efectuará</w:t>
      </w:r>
      <w:r w:rsidR="00F10FBF">
        <w:rPr>
          <w:rFonts w:cs="Arial"/>
          <w:bCs/>
          <w:sz w:val="22"/>
          <w:szCs w:val="22"/>
        </w:rPr>
        <w:t xml:space="preserve"> </w:t>
      </w:r>
      <w:r w:rsidR="006B080E" w:rsidRPr="006B080E">
        <w:rPr>
          <w:rFonts w:cs="Arial"/>
          <w:bCs/>
          <w:sz w:val="22"/>
          <w:szCs w:val="22"/>
        </w:rPr>
        <w:t>la</w:t>
      </w:r>
      <w:r w:rsidR="00F10FBF">
        <w:rPr>
          <w:rFonts w:cs="Arial"/>
          <w:bCs/>
          <w:sz w:val="22"/>
          <w:szCs w:val="22"/>
        </w:rPr>
        <w:t xml:space="preserve"> </w:t>
      </w:r>
      <w:r w:rsidR="006B080E" w:rsidRPr="006B080E">
        <w:rPr>
          <w:rFonts w:cs="Arial"/>
          <w:bCs/>
          <w:sz w:val="22"/>
          <w:szCs w:val="22"/>
        </w:rPr>
        <w:t>verificación</w:t>
      </w:r>
      <w:r w:rsidR="00F10FBF">
        <w:rPr>
          <w:rFonts w:cs="Arial"/>
          <w:bCs/>
          <w:sz w:val="22"/>
          <w:szCs w:val="22"/>
        </w:rPr>
        <w:t xml:space="preserve"> </w:t>
      </w:r>
      <w:r w:rsidR="006B080E" w:rsidRPr="006B080E">
        <w:rPr>
          <w:rFonts w:cs="Arial"/>
          <w:bCs/>
          <w:sz w:val="22"/>
          <w:szCs w:val="22"/>
        </w:rPr>
        <w:t>de</w:t>
      </w:r>
      <w:r w:rsidR="00F10FBF">
        <w:rPr>
          <w:rFonts w:cs="Arial"/>
          <w:bCs/>
          <w:sz w:val="22"/>
          <w:szCs w:val="22"/>
        </w:rPr>
        <w:t xml:space="preserve"> </w:t>
      </w:r>
      <w:r w:rsidR="006B080E" w:rsidRPr="006B080E">
        <w:rPr>
          <w:rFonts w:cs="Arial"/>
          <w:bCs/>
          <w:sz w:val="22"/>
          <w:szCs w:val="22"/>
        </w:rPr>
        <w:t>los</w:t>
      </w:r>
      <w:r w:rsidR="00F10FBF">
        <w:rPr>
          <w:rFonts w:cs="Arial"/>
          <w:bCs/>
          <w:sz w:val="22"/>
          <w:szCs w:val="22"/>
        </w:rPr>
        <w:t xml:space="preserve"> </w:t>
      </w:r>
      <w:r w:rsidR="006B080E" w:rsidRPr="006B080E">
        <w:rPr>
          <w:rFonts w:cs="Arial"/>
          <w:bCs/>
          <w:sz w:val="22"/>
          <w:szCs w:val="22"/>
        </w:rPr>
        <w:t>bienes</w:t>
      </w:r>
      <w:r w:rsidR="00F10FBF">
        <w:rPr>
          <w:rFonts w:cs="Arial"/>
          <w:bCs/>
          <w:sz w:val="22"/>
          <w:szCs w:val="22"/>
        </w:rPr>
        <w:t xml:space="preserve"> </w:t>
      </w:r>
      <w:r w:rsidR="006B080E" w:rsidRPr="006B080E">
        <w:rPr>
          <w:rFonts w:cs="Arial"/>
          <w:bCs/>
          <w:sz w:val="22"/>
          <w:szCs w:val="22"/>
        </w:rPr>
        <w:t>conforme</w:t>
      </w:r>
      <w:r w:rsidR="00F10FBF">
        <w:rPr>
          <w:rFonts w:cs="Arial"/>
          <w:bCs/>
          <w:sz w:val="22"/>
          <w:szCs w:val="22"/>
        </w:rPr>
        <w:t xml:space="preserve"> </w:t>
      </w:r>
      <w:r w:rsidR="006B080E" w:rsidRPr="006B080E">
        <w:rPr>
          <w:rFonts w:cs="Arial"/>
          <w:bCs/>
          <w:sz w:val="22"/>
          <w:szCs w:val="22"/>
        </w:rPr>
        <w:t>a</w:t>
      </w:r>
      <w:r w:rsidR="00F10FBF">
        <w:rPr>
          <w:rFonts w:cs="Arial"/>
          <w:bCs/>
          <w:sz w:val="22"/>
          <w:szCs w:val="22"/>
        </w:rPr>
        <w:t xml:space="preserve"> </w:t>
      </w:r>
      <w:r w:rsidR="006B080E" w:rsidRPr="006B080E">
        <w:rPr>
          <w:rFonts w:cs="Arial"/>
          <w:bCs/>
          <w:sz w:val="22"/>
          <w:szCs w:val="22"/>
        </w:rPr>
        <w:t>los</w:t>
      </w:r>
      <w:r w:rsidR="00F10FBF">
        <w:rPr>
          <w:rFonts w:cs="Arial"/>
          <w:bCs/>
          <w:sz w:val="22"/>
          <w:szCs w:val="22"/>
        </w:rPr>
        <w:t xml:space="preserve"> </w:t>
      </w:r>
      <w:r w:rsidR="006B080E" w:rsidRPr="006B080E">
        <w:rPr>
          <w:rFonts w:cs="Arial"/>
          <w:bCs/>
          <w:sz w:val="22"/>
          <w:szCs w:val="22"/>
        </w:rPr>
        <w:t>catálogos,</w:t>
      </w:r>
      <w:r w:rsidR="00F10FBF">
        <w:rPr>
          <w:rFonts w:cs="Arial"/>
          <w:bCs/>
          <w:sz w:val="22"/>
          <w:szCs w:val="22"/>
        </w:rPr>
        <w:t xml:space="preserve"> </w:t>
      </w:r>
      <w:r w:rsidR="005A424D">
        <w:rPr>
          <w:rFonts w:cs="Arial"/>
          <w:bCs/>
          <w:sz w:val="22"/>
          <w:szCs w:val="22"/>
        </w:rPr>
        <w:t>fichas</w:t>
      </w:r>
      <w:r w:rsidR="00F10FBF">
        <w:rPr>
          <w:rFonts w:cs="Arial"/>
          <w:bCs/>
          <w:sz w:val="22"/>
          <w:szCs w:val="22"/>
        </w:rPr>
        <w:t xml:space="preserve"> </w:t>
      </w:r>
      <w:r w:rsidR="005A424D">
        <w:rPr>
          <w:rFonts w:cs="Arial"/>
          <w:bCs/>
          <w:sz w:val="22"/>
          <w:szCs w:val="22"/>
        </w:rPr>
        <w:t>técnicas,</w:t>
      </w:r>
      <w:r w:rsidR="00F10FBF">
        <w:rPr>
          <w:rFonts w:cs="Arial"/>
          <w:bCs/>
          <w:sz w:val="22"/>
          <w:szCs w:val="22"/>
        </w:rPr>
        <w:t xml:space="preserve"> </w:t>
      </w:r>
      <w:r w:rsidR="005A424D">
        <w:rPr>
          <w:rFonts w:cs="Arial"/>
          <w:bCs/>
          <w:sz w:val="22"/>
          <w:szCs w:val="22"/>
        </w:rPr>
        <w:t>URLS</w:t>
      </w:r>
      <w:r w:rsidR="006B080E" w:rsidRPr="006B080E">
        <w:rPr>
          <w:rFonts w:cs="Arial"/>
          <w:bCs/>
          <w:sz w:val="22"/>
          <w:szCs w:val="22"/>
        </w:rPr>
        <w:t>,</w:t>
      </w:r>
      <w:r w:rsidR="00F10FBF">
        <w:rPr>
          <w:rFonts w:cs="Arial"/>
          <w:bCs/>
          <w:sz w:val="22"/>
          <w:szCs w:val="22"/>
        </w:rPr>
        <w:t xml:space="preserve"> </w:t>
      </w:r>
      <w:r w:rsidR="006B080E" w:rsidRPr="006B080E">
        <w:rPr>
          <w:rFonts w:cs="Arial"/>
          <w:bCs/>
          <w:sz w:val="22"/>
          <w:szCs w:val="22"/>
        </w:rPr>
        <w:t>considerando</w:t>
      </w:r>
      <w:r w:rsidR="00F10FBF">
        <w:rPr>
          <w:rFonts w:cs="Arial"/>
          <w:bCs/>
          <w:sz w:val="22"/>
          <w:szCs w:val="22"/>
        </w:rPr>
        <w:t xml:space="preserve"> </w:t>
      </w:r>
      <w:r w:rsidR="006B080E" w:rsidRPr="006B080E">
        <w:rPr>
          <w:rFonts w:cs="Arial"/>
          <w:bCs/>
          <w:sz w:val="22"/>
          <w:szCs w:val="22"/>
        </w:rPr>
        <w:t>los</w:t>
      </w:r>
      <w:r w:rsidR="00F10FBF">
        <w:rPr>
          <w:rFonts w:cs="Arial"/>
          <w:bCs/>
          <w:sz w:val="22"/>
          <w:szCs w:val="22"/>
        </w:rPr>
        <w:t xml:space="preserve"> </w:t>
      </w:r>
      <w:r w:rsidR="006B080E" w:rsidRPr="006B080E">
        <w:rPr>
          <w:rFonts w:cs="Arial"/>
          <w:bCs/>
          <w:sz w:val="22"/>
          <w:szCs w:val="22"/>
        </w:rPr>
        <w:t>beneficios</w:t>
      </w:r>
      <w:r w:rsidR="00F10FBF">
        <w:rPr>
          <w:rFonts w:cs="Arial"/>
          <w:bCs/>
          <w:sz w:val="22"/>
          <w:szCs w:val="22"/>
        </w:rPr>
        <w:t xml:space="preserve"> </w:t>
      </w:r>
      <w:r w:rsidR="006B080E" w:rsidRPr="006B080E">
        <w:rPr>
          <w:rFonts w:cs="Arial"/>
          <w:bCs/>
          <w:sz w:val="22"/>
          <w:szCs w:val="22"/>
        </w:rPr>
        <w:t>en</w:t>
      </w:r>
      <w:r w:rsidR="00F10FBF">
        <w:rPr>
          <w:rFonts w:cs="Arial"/>
          <w:bCs/>
          <w:sz w:val="22"/>
          <w:szCs w:val="22"/>
        </w:rPr>
        <w:t xml:space="preserve"> </w:t>
      </w:r>
      <w:r w:rsidR="006B080E" w:rsidRPr="006B080E">
        <w:rPr>
          <w:rFonts w:cs="Arial"/>
          <w:bCs/>
          <w:sz w:val="22"/>
          <w:szCs w:val="22"/>
        </w:rPr>
        <w:t>la</w:t>
      </w:r>
      <w:r w:rsidR="00F10FBF">
        <w:rPr>
          <w:rFonts w:cs="Arial"/>
          <w:bCs/>
          <w:sz w:val="22"/>
          <w:szCs w:val="22"/>
        </w:rPr>
        <w:t xml:space="preserve"> </w:t>
      </w:r>
      <w:r w:rsidR="006B080E" w:rsidRPr="006B080E">
        <w:rPr>
          <w:rFonts w:cs="Arial"/>
          <w:bCs/>
          <w:sz w:val="22"/>
          <w:szCs w:val="22"/>
        </w:rPr>
        <w:t>práctica</w:t>
      </w:r>
      <w:r w:rsidR="00F10FBF">
        <w:rPr>
          <w:rFonts w:cs="Arial"/>
          <w:bCs/>
          <w:sz w:val="22"/>
          <w:szCs w:val="22"/>
        </w:rPr>
        <w:t xml:space="preserve"> </w:t>
      </w:r>
      <w:r w:rsidR="006B080E" w:rsidRPr="006B080E">
        <w:rPr>
          <w:rFonts w:cs="Arial"/>
          <w:bCs/>
          <w:sz w:val="22"/>
          <w:szCs w:val="22"/>
        </w:rPr>
        <w:t>sobre</w:t>
      </w:r>
      <w:r w:rsidR="00F10FBF">
        <w:rPr>
          <w:rFonts w:cs="Arial"/>
          <w:bCs/>
          <w:sz w:val="22"/>
          <w:szCs w:val="22"/>
        </w:rPr>
        <w:t xml:space="preserve"> </w:t>
      </w:r>
      <w:r w:rsidR="006B080E" w:rsidRPr="006B080E">
        <w:rPr>
          <w:rFonts w:cs="Arial"/>
          <w:bCs/>
          <w:sz w:val="22"/>
          <w:szCs w:val="22"/>
        </w:rPr>
        <w:t>el</w:t>
      </w:r>
      <w:r w:rsidR="00F10FBF">
        <w:rPr>
          <w:rFonts w:cs="Arial"/>
          <w:bCs/>
          <w:sz w:val="22"/>
          <w:szCs w:val="22"/>
        </w:rPr>
        <w:t xml:space="preserve"> </w:t>
      </w:r>
      <w:r w:rsidR="006B080E" w:rsidRPr="006B080E">
        <w:rPr>
          <w:rFonts w:cs="Arial"/>
          <w:bCs/>
          <w:sz w:val="22"/>
          <w:szCs w:val="22"/>
        </w:rPr>
        <w:t>uso</w:t>
      </w:r>
      <w:r w:rsidR="00F10FBF">
        <w:rPr>
          <w:rFonts w:cs="Arial"/>
          <w:bCs/>
          <w:sz w:val="22"/>
          <w:szCs w:val="22"/>
        </w:rPr>
        <w:t xml:space="preserve"> </w:t>
      </w:r>
      <w:r w:rsidR="006B080E" w:rsidRPr="006B080E">
        <w:rPr>
          <w:rFonts w:cs="Arial"/>
          <w:bCs/>
          <w:sz w:val="22"/>
          <w:szCs w:val="22"/>
        </w:rPr>
        <w:t>de</w:t>
      </w:r>
      <w:r w:rsidR="00F10FBF">
        <w:rPr>
          <w:rFonts w:cs="Arial"/>
          <w:bCs/>
          <w:sz w:val="22"/>
          <w:szCs w:val="22"/>
        </w:rPr>
        <w:t xml:space="preserve"> </w:t>
      </w:r>
      <w:r w:rsidR="006B080E" w:rsidRPr="006B080E">
        <w:rPr>
          <w:rFonts w:cs="Arial"/>
          <w:bCs/>
          <w:sz w:val="22"/>
          <w:szCs w:val="22"/>
        </w:rPr>
        <w:t>cada</w:t>
      </w:r>
      <w:r w:rsidR="00F10FBF">
        <w:rPr>
          <w:rFonts w:cs="Arial"/>
          <w:bCs/>
          <w:sz w:val="22"/>
          <w:szCs w:val="22"/>
        </w:rPr>
        <w:t xml:space="preserve"> </w:t>
      </w:r>
      <w:r w:rsidR="006B080E" w:rsidRPr="006B080E">
        <w:rPr>
          <w:rFonts w:cs="Arial"/>
          <w:bCs/>
          <w:sz w:val="22"/>
          <w:szCs w:val="22"/>
        </w:rPr>
        <w:t>uno</w:t>
      </w:r>
      <w:r w:rsidR="00F10FBF">
        <w:rPr>
          <w:rFonts w:cs="Arial"/>
          <w:bCs/>
          <w:sz w:val="22"/>
          <w:szCs w:val="22"/>
        </w:rPr>
        <w:t xml:space="preserve"> </w:t>
      </w:r>
      <w:r w:rsidR="006B080E" w:rsidRPr="006B080E">
        <w:rPr>
          <w:rFonts w:cs="Arial"/>
          <w:bCs/>
          <w:sz w:val="22"/>
          <w:szCs w:val="22"/>
        </w:rPr>
        <w:t>de</w:t>
      </w:r>
      <w:r w:rsidR="00F10FBF">
        <w:rPr>
          <w:rFonts w:cs="Arial"/>
          <w:bCs/>
          <w:sz w:val="22"/>
          <w:szCs w:val="22"/>
        </w:rPr>
        <w:t xml:space="preserve"> </w:t>
      </w:r>
      <w:r w:rsidR="006B080E" w:rsidRPr="006B080E">
        <w:rPr>
          <w:rFonts w:cs="Arial"/>
          <w:bCs/>
          <w:sz w:val="22"/>
          <w:szCs w:val="22"/>
        </w:rPr>
        <w:t>los</w:t>
      </w:r>
      <w:r w:rsidR="00F10FBF">
        <w:rPr>
          <w:rFonts w:cs="Arial"/>
          <w:bCs/>
          <w:sz w:val="22"/>
          <w:szCs w:val="22"/>
        </w:rPr>
        <w:t xml:space="preserve"> </w:t>
      </w:r>
      <w:r w:rsidR="006B080E" w:rsidRPr="006B080E">
        <w:rPr>
          <w:rFonts w:cs="Arial"/>
          <w:bCs/>
          <w:sz w:val="22"/>
          <w:szCs w:val="22"/>
        </w:rPr>
        <w:t>mismos</w:t>
      </w:r>
      <w:r w:rsidR="00F10FBF">
        <w:rPr>
          <w:rFonts w:cs="Arial"/>
          <w:bCs/>
          <w:sz w:val="22"/>
          <w:szCs w:val="22"/>
        </w:rPr>
        <w:t xml:space="preserve"> </w:t>
      </w:r>
      <w:r w:rsidR="006B080E" w:rsidRPr="006B080E">
        <w:rPr>
          <w:rFonts w:cs="Arial"/>
          <w:bCs/>
          <w:sz w:val="22"/>
          <w:szCs w:val="22"/>
        </w:rPr>
        <w:t>y</w:t>
      </w:r>
      <w:r w:rsidR="00F10FBF">
        <w:rPr>
          <w:rFonts w:cs="Arial"/>
          <w:bCs/>
          <w:sz w:val="22"/>
          <w:szCs w:val="22"/>
        </w:rPr>
        <w:t xml:space="preserve"> </w:t>
      </w:r>
      <w:r w:rsidR="006B080E" w:rsidRPr="006B080E">
        <w:rPr>
          <w:rFonts w:cs="Arial"/>
          <w:bCs/>
          <w:sz w:val="22"/>
          <w:szCs w:val="22"/>
        </w:rPr>
        <w:t>conforme</w:t>
      </w:r>
      <w:r w:rsidR="00F10FBF">
        <w:rPr>
          <w:rFonts w:cs="Arial"/>
          <w:bCs/>
          <w:sz w:val="22"/>
          <w:szCs w:val="22"/>
        </w:rPr>
        <w:t xml:space="preserve"> </w:t>
      </w:r>
      <w:r w:rsidR="006B080E" w:rsidRPr="006B080E">
        <w:rPr>
          <w:rFonts w:cs="Arial"/>
          <w:bCs/>
          <w:sz w:val="22"/>
          <w:szCs w:val="22"/>
        </w:rPr>
        <w:t>a</w:t>
      </w:r>
      <w:r w:rsidR="00F10FBF">
        <w:rPr>
          <w:rFonts w:cs="Arial"/>
          <w:bCs/>
          <w:sz w:val="22"/>
          <w:szCs w:val="22"/>
        </w:rPr>
        <w:t xml:space="preserve"> </w:t>
      </w:r>
      <w:r w:rsidR="006B080E" w:rsidRPr="006B080E">
        <w:rPr>
          <w:rFonts w:cs="Arial"/>
          <w:bCs/>
          <w:sz w:val="22"/>
          <w:szCs w:val="22"/>
        </w:rPr>
        <w:t>las</w:t>
      </w:r>
      <w:r w:rsidR="00F10FBF">
        <w:rPr>
          <w:rFonts w:cs="Arial"/>
          <w:bCs/>
          <w:sz w:val="22"/>
          <w:szCs w:val="22"/>
        </w:rPr>
        <w:t xml:space="preserve"> </w:t>
      </w:r>
      <w:r w:rsidR="006B080E" w:rsidRPr="006B080E">
        <w:rPr>
          <w:rFonts w:cs="Arial"/>
          <w:bCs/>
          <w:sz w:val="22"/>
          <w:szCs w:val="22"/>
        </w:rPr>
        <w:t>especificaciones</w:t>
      </w:r>
      <w:r w:rsidR="00F10FBF">
        <w:rPr>
          <w:rFonts w:cs="Arial"/>
          <w:bCs/>
          <w:sz w:val="22"/>
          <w:szCs w:val="22"/>
        </w:rPr>
        <w:t xml:space="preserve"> </w:t>
      </w:r>
      <w:r w:rsidR="006B080E" w:rsidRPr="006B080E">
        <w:rPr>
          <w:rFonts w:cs="Arial"/>
          <w:bCs/>
          <w:sz w:val="22"/>
          <w:szCs w:val="22"/>
        </w:rPr>
        <w:t>técnicas</w:t>
      </w:r>
      <w:r w:rsidR="00F10FBF">
        <w:rPr>
          <w:rFonts w:cs="Arial"/>
          <w:bCs/>
          <w:sz w:val="22"/>
          <w:szCs w:val="22"/>
        </w:rPr>
        <w:t xml:space="preserve"> </w:t>
      </w:r>
      <w:r w:rsidR="006B080E" w:rsidRPr="006B080E">
        <w:rPr>
          <w:rFonts w:cs="Arial"/>
          <w:bCs/>
          <w:sz w:val="22"/>
          <w:szCs w:val="22"/>
        </w:rPr>
        <w:t>señaladas</w:t>
      </w:r>
      <w:r w:rsidR="00F10FBF">
        <w:rPr>
          <w:rFonts w:cs="Arial"/>
          <w:bCs/>
          <w:sz w:val="22"/>
          <w:szCs w:val="22"/>
        </w:rPr>
        <w:t xml:space="preserve"> </w:t>
      </w:r>
      <w:r w:rsidR="006B080E" w:rsidRPr="006B080E">
        <w:rPr>
          <w:rFonts w:cs="Arial"/>
          <w:bCs/>
          <w:sz w:val="22"/>
          <w:szCs w:val="22"/>
        </w:rPr>
        <w:t>en</w:t>
      </w:r>
      <w:r w:rsidR="00F10FBF">
        <w:rPr>
          <w:rFonts w:cs="Arial"/>
          <w:bCs/>
          <w:sz w:val="22"/>
          <w:szCs w:val="22"/>
        </w:rPr>
        <w:t xml:space="preserve"> </w:t>
      </w:r>
      <w:r w:rsidR="006B080E" w:rsidRPr="006B080E">
        <w:rPr>
          <w:rFonts w:cs="Arial"/>
          <w:bCs/>
          <w:sz w:val="22"/>
          <w:szCs w:val="22"/>
        </w:rPr>
        <w:t>su</w:t>
      </w:r>
      <w:r w:rsidR="00F10FBF">
        <w:rPr>
          <w:rFonts w:cs="Arial"/>
          <w:bCs/>
          <w:sz w:val="22"/>
          <w:szCs w:val="22"/>
        </w:rPr>
        <w:t xml:space="preserve"> </w:t>
      </w:r>
      <w:r w:rsidR="006B080E" w:rsidRPr="006B080E">
        <w:rPr>
          <w:rFonts w:cs="Arial"/>
          <w:bCs/>
          <w:sz w:val="22"/>
          <w:szCs w:val="22"/>
        </w:rPr>
        <w:t>propuesta</w:t>
      </w:r>
      <w:r w:rsidR="00F10FBF">
        <w:rPr>
          <w:rFonts w:cs="Arial"/>
          <w:bCs/>
          <w:sz w:val="22"/>
          <w:szCs w:val="22"/>
        </w:rPr>
        <w:t xml:space="preserve"> </w:t>
      </w:r>
      <w:r w:rsidR="006B080E" w:rsidRPr="006B080E">
        <w:rPr>
          <w:rFonts w:cs="Arial"/>
          <w:bCs/>
          <w:sz w:val="22"/>
          <w:szCs w:val="22"/>
        </w:rPr>
        <w:t>técnica,</w:t>
      </w:r>
      <w:r w:rsidR="00F10FBF">
        <w:rPr>
          <w:rFonts w:cs="Arial"/>
          <w:bCs/>
          <w:sz w:val="22"/>
          <w:szCs w:val="22"/>
        </w:rPr>
        <w:t xml:space="preserve"> </w:t>
      </w:r>
      <w:r w:rsidR="006B080E" w:rsidRPr="006B080E">
        <w:rPr>
          <w:rFonts w:cs="Arial"/>
          <w:bCs/>
          <w:sz w:val="22"/>
          <w:szCs w:val="22"/>
        </w:rPr>
        <w:t>que</w:t>
      </w:r>
      <w:r w:rsidR="00F10FBF">
        <w:rPr>
          <w:rFonts w:cs="Arial"/>
          <w:bCs/>
          <w:sz w:val="22"/>
          <w:szCs w:val="22"/>
        </w:rPr>
        <w:t xml:space="preserve"> </w:t>
      </w:r>
      <w:r w:rsidR="006B080E" w:rsidRPr="006B080E">
        <w:rPr>
          <w:rFonts w:cs="Arial"/>
          <w:bCs/>
          <w:sz w:val="22"/>
          <w:szCs w:val="22"/>
        </w:rPr>
        <w:t>permita</w:t>
      </w:r>
      <w:r w:rsidR="00F10FBF">
        <w:rPr>
          <w:rFonts w:cs="Arial"/>
          <w:bCs/>
          <w:sz w:val="22"/>
          <w:szCs w:val="22"/>
        </w:rPr>
        <w:t xml:space="preserve"> </w:t>
      </w:r>
      <w:r w:rsidR="006B080E" w:rsidRPr="006B080E">
        <w:rPr>
          <w:rFonts w:cs="Arial"/>
          <w:bCs/>
          <w:sz w:val="22"/>
          <w:szCs w:val="22"/>
        </w:rPr>
        <w:t>el</w:t>
      </w:r>
      <w:r w:rsidR="00F10FBF">
        <w:rPr>
          <w:rFonts w:cs="Arial"/>
          <w:bCs/>
          <w:sz w:val="22"/>
          <w:szCs w:val="22"/>
        </w:rPr>
        <w:t xml:space="preserve"> </w:t>
      </w:r>
      <w:r w:rsidR="006B080E" w:rsidRPr="006B080E">
        <w:rPr>
          <w:rFonts w:cs="Arial"/>
          <w:bCs/>
          <w:sz w:val="22"/>
          <w:szCs w:val="22"/>
        </w:rPr>
        <w:t>cumplimiento</w:t>
      </w:r>
      <w:r w:rsidR="00F10FBF">
        <w:rPr>
          <w:rFonts w:cs="Arial"/>
          <w:bCs/>
          <w:sz w:val="22"/>
          <w:szCs w:val="22"/>
        </w:rPr>
        <w:t xml:space="preserve"> </w:t>
      </w:r>
      <w:r w:rsidR="006B080E" w:rsidRPr="006B080E">
        <w:rPr>
          <w:rFonts w:cs="Arial"/>
          <w:bCs/>
          <w:sz w:val="22"/>
          <w:szCs w:val="22"/>
        </w:rPr>
        <w:t>satisfactorio</w:t>
      </w:r>
      <w:r w:rsidR="00F10FBF">
        <w:rPr>
          <w:rFonts w:cs="Arial"/>
          <w:bCs/>
          <w:sz w:val="22"/>
          <w:szCs w:val="22"/>
        </w:rPr>
        <w:t xml:space="preserve"> </w:t>
      </w:r>
      <w:r w:rsidR="006B080E" w:rsidRPr="006B080E">
        <w:rPr>
          <w:rFonts w:cs="Arial"/>
          <w:bCs/>
          <w:sz w:val="22"/>
          <w:szCs w:val="22"/>
        </w:rPr>
        <w:t>de</w:t>
      </w:r>
      <w:r w:rsidR="00F10FBF">
        <w:rPr>
          <w:rFonts w:cs="Arial"/>
          <w:bCs/>
          <w:sz w:val="22"/>
          <w:szCs w:val="22"/>
        </w:rPr>
        <w:t xml:space="preserve"> </w:t>
      </w:r>
      <w:r w:rsidR="006B080E" w:rsidRPr="006B080E">
        <w:rPr>
          <w:rFonts w:cs="Arial"/>
          <w:bCs/>
          <w:sz w:val="22"/>
          <w:szCs w:val="22"/>
        </w:rPr>
        <w:t>lo</w:t>
      </w:r>
      <w:r w:rsidR="00F10FBF">
        <w:rPr>
          <w:rFonts w:cs="Arial"/>
          <w:bCs/>
          <w:sz w:val="22"/>
          <w:szCs w:val="22"/>
        </w:rPr>
        <w:t xml:space="preserve"> </w:t>
      </w:r>
      <w:r w:rsidR="006B080E" w:rsidRPr="006B080E">
        <w:rPr>
          <w:rFonts w:cs="Arial"/>
          <w:bCs/>
          <w:sz w:val="22"/>
          <w:szCs w:val="22"/>
        </w:rPr>
        <w:t>solicitado</w:t>
      </w:r>
      <w:r w:rsidR="00F10FBF">
        <w:rPr>
          <w:rFonts w:cs="Arial"/>
          <w:bCs/>
          <w:sz w:val="22"/>
          <w:szCs w:val="22"/>
        </w:rPr>
        <w:t xml:space="preserve"> </w:t>
      </w:r>
      <w:r w:rsidR="006B080E" w:rsidRPr="006B080E">
        <w:rPr>
          <w:rFonts w:cs="Arial"/>
          <w:bCs/>
          <w:sz w:val="22"/>
          <w:szCs w:val="22"/>
        </w:rPr>
        <w:t>en</w:t>
      </w:r>
      <w:r w:rsidR="00F10FBF">
        <w:rPr>
          <w:rFonts w:cs="Arial"/>
          <w:bCs/>
          <w:sz w:val="22"/>
          <w:szCs w:val="22"/>
        </w:rPr>
        <w:t xml:space="preserve"> </w:t>
      </w:r>
      <w:r w:rsidR="006B080E" w:rsidRPr="006B080E">
        <w:rPr>
          <w:rFonts w:cs="Arial"/>
          <w:bCs/>
          <w:sz w:val="22"/>
          <w:szCs w:val="22"/>
        </w:rPr>
        <w:t>la</w:t>
      </w:r>
      <w:r w:rsidR="00F10FBF">
        <w:rPr>
          <w:rFonts w:cs="Arial"/>
          <w:bCs/>
          <w:sz w:val="22"/>
          <w:szCs w:val="22"/>
        </w:rPr>
        <w:t xml:space="preserve"> </w:t>
      </w:r>
      <w:r w:rsidR="006B080E" w:rsidRPr="006B080E">
        <w:rPr>
          <w:rFonts w:cs="Arial"/>
          <w:bCs/>
          <w:sz w:val="22"/>
          <w:szCs w:val="22"/>
        </w:rPr>
        <w:t>Sección</w:t>
      </w:r>
      <w:r w:rsidR="00F10FBF">
        <w:rPr>
          <w:rFonts w:cs="Arial"/>
          <w:bCs/>
          <w:sz w:val="22"/>
          <w:szCs w:val="22"/>
        </w:rPr>
        <w:t xml:space="preserve"> </w:t>
      </w:r>
      <w:r w:rsidR="006B080E" w:rsidRPr="006B080E">
        <w:rPr>
          <w:rFonts w:cs="Arial"/>
          <w:bCs/>
          <w:sz w:val="22"/>
          <w:szCs w:val="22"/>
        </w:rPr>
        <w:t>IX</w:t>
      </w:r>
      <w:r w:rsidR="00F10FBF">
        <w:rPr>
          <w:rFonts w:cs="Arial"/>
          <w:bCs/>
          <w:sz w:val="22"/>
          <w:szCs w:val="22"/>
        </w:rPr>
        <w:t xml:space="preserve"> </w:t>
      </w:r>
      <w:r w:rsidR="006B080E" w:rsidRPr="006B080E">
        <w:rPr>
          <w:rFonts w:cs="Arial"/>
          <w:bCs/>
          <w:sz w:val="22"/>
          <w:szCs w:val="22"/>
        </w:rPr>
        <w:t>de</w:t>
      </w:r>
      <w:r w:rsidR="00F10FBF">
        <w:rPr>
          <w:rFonts w:cs="Arial"/>
          <w:bCs/>
          <w:sz w:val="22"/>
          <w:szCs w:val="22"/>
        </w:rPr>
        <w:t xml:space="preserve"> </w:t>
      </w:r>
      <w:r w:rsidR="006B080E" w:rsidRPr="006B080E">
        <w:rPr>
          <w:rFonts w:cs="Arial"/>
          <w:bCs/>
          <w:sz w:val="22"/>
          <w:szCs w:val="22"/>
        </w:rPr>
        <w:t>la</w:t>
      </w:r>
      <w:r w:rsidR="00F10FBF">
        <w:rPr>
          <w:rFonts w:cs="Arial"/>
          <w:bCs/>
          <w:sz w:val="22"/>
          <w:szCs w:val="22"/>
        </w:rPr>
        <w:t xml:space="preserve"> </w:t>
      </w:r>
      <w:r w:rsidR="006B080E" w:rsidRPr="006B080E">
        <w:rPr>
          <w:rFonts w:cs="Arial"/>
          <w:bCs/>
          <w:sz w:val="22"/>
          <w:szCs w:val="22"/>
        </w:rPr>
        <w:t>Convocatoria.</w:t>
      </w:r>
      <w:r w:rsidR="00F10FBF">
        <w:rPr>
          <w:rFonts w:cs="Arial"/>
          <w:bCs/>
          <w:sz w:val="22"/>
          <w:szCs w:val="22"/>
        </w:rPr>
        <w:t xml:space="preserve"> </w:t>
      </w:r>
    </w:p>
    <w:p w14:paraId="22C42FEB" w14:textId="77777777" w:rsidR="006B080E" w:rsidRPr="006B080E" w:rsidRDefault="006B080E" w:rsidP="006B080E">
      <w:pPr>
        <w:rPr>
          <w:rFonts w:cs="Arial"/>
          <w:bCs/>
          <w:sz w:val="22"/>
          <w:szCs w:val="22"/>
        </w:rPr>
      </w:pPr>
    </w:p>
    <w:p w14:paraId="0D804825" w14:textId="4F87E901" w:rsidR="002D1337" w:rsidRPr="00BB2068" w:rsidRDefault="006B080E" w:rsidP="006B080E">
      <w:pPr>
        <w:rPr>
          <w:rFonts w:cs="Arial"/>
          <w:bCs/>
          <w:sz w:val="22"/>
          <w:szCs w:val="22"/>
        </w:rPr>
      </w:pPr>
      <w:r w:rsidRPr="006B080E">
        <w:rPr>
          <w:rFonts w:cs="Arial"/>
          <w:bCs/>
          <w:sz w:val="22"/>
          <w:szCs w:val="22"/>
        </w:rPr>
        <w:t>Aquellas</w:t>
      </w:r>
      <w:r w:rsidR="00F10FBF">
        <w:rPr>
          <w:rFonts w:cs="Arial"/>
          <w:bCs/>
          <w:sz w:val="22"/>
          <w:szCs w:val="22"/>
        </w:rPr>
        <w:t xml:space="preserve"> </w:t>
      </w:r>
      <w:r w:rsidRPr="006B080E">
        <w:rPr>
          <w:rFonts w:cs="Arial"/>
          <w:bCs/>
          <w:sz w:val="22"/>
          <w:szCs w:val="22"/>
        </w:rPr>
        <w:t>propuestas</w:t>
      </w:r>
      <w:r w:rsidR="00F10FBF">
        <w:rPr>
          <w:rFonts w:cs="Arial"/>
          <w:bCs/>
          <w:sz w:val="22"/>
          <w:szCs w:val="22"/>
        </w:rPr>
        <w:t xml:space="preserve"> </w:t>
      </w:r>
      <w:r w:rsidRPr="006B080E">
        <w:rPr>
          <w:rFonts w:cs="Arial"/>
          <w:bCs/>
          <w:sz w:val="22"/>
          <w:szCs w:val="22"/>
        </w:rPr>
        <w:t>que</w:t>
      </w:r>
      <w:r w:rsidR="00F10FBF">
        <w:rPr>
          <w:rFonts w:cs="Arial"/>
          <w:bCs/>
          <w:sz w:val="22"/>
          <w:szCs w:val="22"/>
        </w:rPr>
        <w:t xml:space="preserve"> </w:t>
      </w:r>
      <w:r w:rsidRPr="006B080E">
        <w:rPr>
          <w:rFonts w:cs="Arial"/>
          <w:bCs/>
          <w:sz w:val="22"/>
          <w:szCs w:val="22"/>
        </w:rPr>
        <w:t>a</w:t>
      </w:r>
      <w:r w:rsidR="00F10FBF">
        <w:rPr>
          <w:rFonts w:cs="Arial"/>
          <w:bCs/>
          <w:sz w:val="22"/>
          <w:szCs w:val="22"/>
        </w:rPr>
        <w:t xml:space="preserve"> </w:t>
      </w:r>
      <w:r w:rsidRPr="006B080E">
        <w:rPr>
          <w:rFonts w:cs="Arial"/>
          <w:bCs/>
          <w:sz w:val="22"/>
          <w:szCs w:val="22"/>
        </w:rPr>
        <w:t>consideración</w:t>
      </w:r>
      <w:r w:rsidR="00F10FBF">
        <w:rPr>
          <w:rFonts w:cs="Arial"/>
          <w:bCs/>
          <w:sz w:val="22"/>
          <w:szCs w:val="22"/>
        </w:rPr>
        <w:t xml:space="preserve"> </w:t>
      </w:r>
      <w:r w:rsidRPr="006B080E">
        <w:rPr>
          <w:rFonts w:cs="Arial"/>
          <w:bCs/>
          <w:sz w:val="22"/>
          <w:szCs w:val="22"/>
        </w:rPr>
        <w:t>del</w:t>
      </w:r>
      <w:r w:rsidR="00F10FBF">
        <w:rPr>
          <w:rFonts w:cs="Arial"/>
          <w:bCs/>
          <w:sz w:val="22"/>
          <w:szCs w:val="22"/>
        </w:rPr>
        <w:t xml:space="preserve"> </w:t>
      </w:r>
      <w:r w:rsidRPr="006B080E">
        <w:rPr>
          <w:rFonts w:cs="Arial"/>
          <w:bCs/>
          <w:sz w:val="22"/>
          <w:szCs w:val="22"/>
        </w:rPr>
        <w:t>HOSPITAL</w:t>
      </w:r>
      <w:r w:rsidR="00F10FBF">
        <w:rPr>
          <w:rFonts w:cs="Arial"/>
          <w:bCs/>
          <w:sz w:val="22"/>
          <w:szCs w:val="22"/>
        </w:rPr>
        <w:t xml:space="preserve"> </w:t>
      </w:r>
      <w:r w:rsidRPr="006B080E">
        <w:rPr>
          <w:rFonts w:cs="Arial"/>
          <w:bCs/>
          <w:sz w:val="22"/>
          <w:szCs w:val="22"/>
        </w:rPr>
        <w:t>no</w:t>
      </w:r>
      <w:r w:rsidR="00F10FBF">
        <w:rPr>
          <w:rFonts w:cs="Arial"/>
          <w:bCs/>
          <w:sz w:val="22"/>
          <w:szCs w:val="22"/>
        </w:rPr>
        <w:t xml:space="preserve"> </w:t>
      </w:r>
      <w:r w:rsidRPr="006B080E">
        <w:rPr>
          <w:rFonts w:cs="Arial"/>
          <w:bCs/>
          <w:sz w:val="22"/>
          <w:szCs w:val="22"/>
        </w:rPr>
        <w:t>cumplan</w:t>
      </w:r>
      <w:r w:rsidR="00F10FBF">
        <w:rPr>
          <w:rFonts w:cs="Arial"/>
          <w:bCs/>
          <w:sz w:val="22"/>
          <w:szCs w:val="22"/>
        </w:rPr>
        <w:t xml:space="preserve"> </w:t>
      </w:r>
      <w:r w:rsidRPr="006B080E">
        <w:rPr>
          <w:rFonts w:cs="Arial"/>
          <w:bCs/>
          <w:sz w:val="22"/>
          <w:szCs w:val="22"/>
        </w:rPr>
        <w:t>con</w:t>
      </w:r>
      <w:r w:rsidR="00F10FBF">
        <w:rPr>
          <w:rFonts w:cs="Arial"/>
          <w:bCs/>
          <w:sz w:val="22"/>
          <w:szCs w:val="22"/>
        </w:rPr>
        <w:t xml:space="preserve"> </w:t>
      </w:r>
      <w:r w:rsidRPr="006B080E">
        <w:rPr>
          <w:rFonts w:cs="Arial"/>
          <w:bCs/>
          <w:sz w:val="22"/>
          <w:szCs w:val="22"/>
        </w:rPr>
        <w:t>estos</w:t>
      </w:r>
      <w:r w:rsidR="00F10FBF">
        <w:rPr>
          <w:rFonts w:cs="Arial"/>
          <w:bCs/>
          <w:sz w:val="22"/>
          <w:szCs w:val="22"/>
        </w:rPr>
        <w:t xml:space="preserve"> </w:t>
      </w:r>
      <w:r w:rsidRPr="006B080E">
        <w:rPr>
          <w:rFonts w:cs="Arial"/>
          <w:bCs/>
          <w:sz w:val="22"/>
          <w:szCs w:val="22"/>
        </w:rPr>
        <w:t>requisitos,</w:t>
      </w:r>
      <w:r w:rsidR="00F10FBF">
        <w:rPr>
          <w:rFonts w:cs="Arial"/>
          <w:bCs/>
          <w:sz w:val="22"/>
          <w:szCs w:val="22"/>
        </w:rPr>
        <w:t xml:space="preserve"> </w:t>
      </w:r>
      <w:r w:rsidRPr="006B080E">
        <w:rPr>
          <w:rFonts w:cs="Arial"/>
          <w:bCs/>
          <w:sz w:val="22"/>
          <w:szCs w:val="22"/>
        </w:rPr>
        <w:t>serán</w:t>
      </w:r>
      <w:r w:rsidR="00F10FBF">
        <w:rPr>
          <w:rFonts w:cs="Arial"/>
          <w:bCs/>
          <w:sz w:val="22"/>
          <w:szCs w:val="22"/>
        </w:rPr>
        <w:t xml:space="preserve"> </w:t>
      </w:r>
      <w:r w:rsidRPr="006B080E">
        <w:rPr>
          <w:rFonts w:cs="Arial"/>
          <w:bCs/>
          <w:sz w:val="22"/>
          <w:szCs w:val="22"/>
        </w:rPr>
        <w:t>descalificadas</w:t>
      </w:r>
      <w:r w:rsidR="00F10FBF">
        <w:rPr>
          <w:rFonts w:cs="Arial"/>
          <w:bCs/>
          <w:sz w:val="22"/>
          <w:szCs w:val="22"/>
        </w:rPr>
        <w:t xml:space="preserve"> </w:t>
      </w:r>
      <w:r w:rsidRPr="006B080E">
        <w:rPr>
          <w:rFonts w:cs="Arial"/>
          <w:bCs/>
          <w:sz w:val="22"/>
          <w:szCs w:val="22"/>
        </w:rPr>
        <w:t>y</w:t>
      </w:r>
      <w:r w:rsidR="00F10FBF">
        <w:rPr>
          <w:rFonts w:cs="Arial"/>
          <w:bCs/>
          <w:sz w:val="22"/>
          <w:szCs w:val="22"/>
        </w:rPr>
        <w:t xml:space="preserve"> </w:t>
      </w:r>
      <w:r w:rsidRPr="006B080E">
        <w:rPr>
          <w:rFonts w:cs="Arial"/>
          <w:bCs/>
          <w:sz w:val="22"/>
          <w:szCs w:val="22"/>
        </w:rPr>
        <w:t>se</w:t>
      </w:r>
      <w:r w:rsidR="00F10FBF">
        <w:rPr>
          <w:rFonts w:cs="Arial"/>
          <w:bCs/>
          <w:sz w:val="22"/>
          <w:szCs w:val="22"/>
        </w:rPr>
        <w:t xml:space="preserve"> </w:t>
      </w:r>
      <w:r w:rsidRPr="006B080E">
        <w:rPr>
          <w:rFonts w:cs="Arial"/>
          <w:bCs/>
          <w:sz w:val="22"/>
          <w:szCs w:val="22"/>
        </w:rPr>
        <w:t>hará</w:t>
      </w:r>
      <w:r w:rsidR="00F10FBF">
        <w:rPr>
          <w:rFonts w:cs="Arial"/>
          <w:bCs/>
          <w:sz w:val="22"/>
          <w:szCs w:val="22"/>
        </w:rPr>
        <w:t xml:space="preserve"> </w:t>
      </w:r>
      <w:r w:rsidRPr="006B080E">
        <w:rPr>
          <w:rFonts w:cs="Arial"/>
          <w:bCs/>
          <w:sz w:val="22"/>
          <w:szCs w:val="22"/>
        </w:rPr>
        <w:t>del</w:t>
      </w:r>
      <w:r w:rsidR="00F10FBF">
        <w:rPr>
          <w:rFonts w:cs="Arial"/>
          <w:bCs/>
          <w:sz w:val="22"/>
          <w:szCs w:val="22"/>
        </w:rPr>
        <w:t xml:space="preserve"> </w:t>
      </w:r>
      <w:r w:rsidRPr="006B080E">
        <w:rPr>
          <w:rFonts w:cs="Arial"/>
          <w:bCs/>
          <w:sz w:val="22"/>
          <w:szCs w:val="22"/>
        </w:rPr>
        <w:t>conocimiento</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los</w:t>
      </w:r>
      <w:r w:rsidR="00F10FBF">
        <w:rPr>
          <w:rFonts w:cs="Arial"/>
          <w:bCs/>
          <w:sz w:val="22"/>
          <w:szCs w:val="22"/>
        </w:rPr>
        <w:t xml:space="preserve"> </w:t>
      </w:r>
      <w:r w:rsidRPr="006B080E">
        <w:rPr>
          <w:rFonts w:cs="Arial"/>
          <w:bCs/>
          <w:sz w:val="22"/>
          <w:szCs w:val="22"/>
        </w:rPr>
        <w:t>licitantes</w:t>
      </w:r>
      <w:r w:rsidR="00F10FBF">
        <w:rPr>
          <w:rFonts w:cs="Arial"/>
          <w:bCs/>
          <w:sz w:val="22"/>
          <w:szCs w:val="22"/>
        </w:rPr>
        <w:t xml:space="preserve"> </w:t>
      </w:r>
      <w:r w:rsidRPr="006B080E">
        <w:rPr>
          <w:rFonts w:cs="Arial"/>
          <w:bCs/>
          <w:sz w:val="22"/>
          <w:szCs w:val="22"/>
        </w:rPr>
        <w:t>mediante</w:t>
      </w:r>
      <w:r w:rsidR="00F10FBF">
        <w:rPr>
          <w:rFonts w:cs="Arial"/>
          <w:bCs/>
          <w:sz w:val="22"/>
          <w:szCs w:val="22"/>
        </w:rPr>
        <w:t xml:space="preserve"> </w:t>
      </w:r>
      <w:r w:rsidRPr="006B080E">
        <w:rPr>
          <w:rFonts w:cs="Arial"/>
          <w:bCs/>
          <w:sz w:val="22"/>
          <w:szCs w:val="22"/>
        </w:rPr>
        <w:t>el</w:t>
      </w:r>
      <w:r w:rsidR="00F10FBF">
        <w:rPr>
          <w:rFonts w:cs="Arial"/>
          <w:bCs/>
          <w:sz w:val="22"/>
          <w:szCs w:val="22"/>
        </w:rPr>
        <w:t xml:space="preserve"> </w:t>
      </w:r>
      <w:r w:rsidRPr="006B080E">
        <w:rPr>
          <w:rFonts w:cs="Arial"/>
          <w:bCs/>
          <w:sz w:val="22"/>
          <w:szCs w:val="22"/>
        </w:rPr>
        <w:t>acta</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fallo.</w:t>
      </w:r>
      <w:r w:rsidR="00F10FBF">
        <w:rPr>
          <w:rFonts w:cs="Arial"/>
          <w:bCs/>
          <w:sz w:val="22"/>
          <w:szCs w:val="22"/>
        </w:rPr>
        <w:t xml:space="preserve"> </w:t>
      </w:r>
      <w:r w:rsidRPr="006B080E">
        <w:rPr>
          <w:rFonts w:cs="Arial"/>
          <w:bCs/>
          <w:sz w:val="22"/>
          <w:szCs w:val="22"/>
        </w:rPr>
        <w:t>Lo</w:t>
      </w:r>
      <w:r w:rsidR="00F10FBF">
        <w:rPr>
          <w:rFonts w:cs="Arial"/>
          <w:bCs/>
          <w:sz w:val="22"/>
          <w:szCs w:val="22"/>
        </w:rPr>
        <w:t xml:space="preserve"> </w:t>
      </w:r>
      <w:r w:rsidRPr="006B080E">
        <w:rPr>
          <w:rFonts w:cs="Arial"/>
          <w:bCs/>
          <w:sz w:val="22"/>
          <w:szCs w:val="22"/>
        </w:rPr>
        <w:t>anterior,</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conformidad</w:t>
      </w:r>
      <w:r w:rsidR="00F10FBF">
        <w:rPr>
          <w:rFonts w:cs="Arial"/>
          <w:bCs/>
          <w:sz w:val="22"/>
          <w:szCs w:val="22"/>
        </w:rPr>
        <w:t xml:space="preserve"> </w:t>
      </w:r>
      <w:r w:rsidRPr="006B080E">
        <w:rPr>
          <w:rFonts w:cs="Arial"/>
          <w:bCs/>
          <w:sz w:val="22"/>
          <w:szCs w:val="22"/>
        </w:rPr>
        <w:t>con</w:t>
      </w:r>
      <w:r w:rsidR="00F10FBF">
        <w:rPr>
          <w:rFonts w:cs="Arial"/>
          <w:bCs/>
          <w:sz w:val="22"/>
          <w:szCs w:val="22"/>
        </w:rPr>
        <w:t xml:space="preserve"> </w:t>
      </w:r>
      <w:r w:rsidRPr="006B080E">
        <w:rPr>
          <w:rFonts w:cs="Arial"/>
          <w:bCs/>
          <w:sz w:val="22"/>
          <w:szCs w:val="22"/>
        </w:rPr>
        <w:t>lo</w:t>
      </w:r>
      <w:r w:rsidR="00F10FBF">
        <w:rPr>
          <w:rFonts w:cs="Arial"/>
          <w:bCs/>
          <w:sz w:val="22"/>
          <w:szCs w:val="22"/>
        </w:rPr>
        <w:t xml:space="preserve"> </w:t>
      </w:r>
      <w:r w:rsidRPr="006B080E">
        <w:rPr>
          <w:rFonts w:cs="Arial"/>
          <w:bCs/>
          <w:sz w:val="22"/>
          <w:szCs w:val="22"/>
        </w:rPr>
        <w:t>establecido</w:t>
      </w:r>
      <w:r w:rsidR="00F10FBF">
        <w:rPr>
          <w:rFonts w:cs="Arial"/>
          <w:bCs/>
          <w:sz w:val="22"/>
          <w:szCs w:val="22"/>
        </w:rPr>
        <w:t xml:space="preserve"> </w:t>
      </w:r>
      <w:r w:rsidRPr="006B080E">
        <w:rPr>
          <w:rFonts w:cs="Arial"/>
          <w:bCs/>
          <w:sz w:val="22"/>
          <w:szCs w:val="22"/>
        </w:rPr>
        <w:t>en</w:t>
      </w:r>
      <w:r w:rsidR="00F10FBF">
        <w:rPr>
          <w:rFonts w:cs="Arial"/>
          <w:bCs/>
          <w:sz w:val="22"/>
          <w:szCs w:val="22"/>
        </w:rPr>
        <w:t xml:space="preserve"> </w:t>
      </w:r>
      <w:r w:rsidRPr="006B080E">
        <w:rPr>
          <w:rFonts w:cs="Arial"/>
          <w:bCs/>
          <w:sz w:val="22"/>
          <w:szCs w:val="22"/>
        </w:rPr>
        <w:t>la</w:t>
      </w:r>
      <w:r w:rsidR="00F10FBF">
        <w:rPr>
          <w:rFonts w:cs="Arial"/>
          <w:bCs/>
          <w:sz w:val="22"/>
          <w:szCs w:val="22"/>
        </w:rPr>
        <w:t xml:space="preserve"> </w:t>
      </w:r>
      <w:r w:rsidRPr="006B080E">
        <w:rPr>
          <w:rFonts w:cs="Arial"/>
          <w:bCs/>
          <w:sz w:val="22"/>
          <w:szCs w:val="22"/>
        </w:rPr>
        <w:t>Sección</w:t>
      </w:r>
      <w:r w:rsidR="00F10FBF">
        <w:rPr>
          <w:rFonts w:cs="Arial"/>
          <w:bCs/>
          <w:sz w:val="22"/>
          <w:szCs w:val="22"/>
        </w:rPr>
        <w:t xml:space="preserve"> </w:t>
      </w:r>
      <w:r w:rsidRPr="006B080E">
        <w:rPr>
          <w:rFonts w:cs="Arial"/>
          <w:bCs/>
          <w:sz w:val="22"/>
          <w:szCs w:val="22"/>
        </w:rPr>
        <w:t>V</w:t>
      </w:r>
      <w:r w:rsidR="00F10FBF">
        <w:rPr>
          <w:rFonts w:cs="Arial"/>
          <w:bCs/>
          <w:sz w:val="22"/>
          <w:szCs w:val="22"/>
        </w:rPr>
        <w:t xml:space="preserve"> </w:t>
      </w:r>
      <w:r w:rsidRPr="006B080E">
        <w:rPr>
          <w:rFonts w:cs="Arial"/>
          <w:bCs/>
          <w:sz w:val="22"/>
          <w:szCs w:val="22"/>
        </w:rPr>
        <w:t>de</w:t>
      </w:r>
      <w:r w:rsidR="00F10FBF">
        <w:rPr>
          <w:rFonts w:cs="Arial"/>
          <w:bCs/>
          <w:sz w:val="22"/>
          <w:szCs w:val="22"/>
        </w:rPr>
        <w:t xml:space="preserve"> </w:t>
      </w:r>
      <w:r w:rsidRPr="006B080E">
        <w:rPr>
          <w:rFonts w:cs="Arial"/>
          <w:bCs/>
          <w:sz w:val="22"/>
          <w:szCs w:val="22"/>
        </w:rPr>
        <w:t>la</w:t>
      </w:r>
      <w:r w:rsidR="00F10FBF">
        <w:rPr>
          <w:rFonts w:cs="Arial"/>
          <w:bCs/>
          <w:sz w:val="22"/>
          <w:szCs w:val="22"/>
        </w:rPr>
        <w:t xml:space="preserve"> </w:t>
      </w:r>
      <w:r w:rsidRPr="006B080E">
        <w:rPr>
          <w:rFonts w:cs="Arial"/>
          <w:bCs/>
          <w:sz w:val="22"/>
          <w:szCs w:val="22"/>
        </w:rPr>
        <w:t>Convocatoria</w:t>
      </w:r>
      <w:r w:rsidR="00BB2068" w:rsidRPr="00BB2068">
        <w:rPr>
          <w:rFonts w:cs="Arial"/>
          <w:bCs/>
          <w:sz w:val="22"/>
          <w:szCs w:val="22"/>
        </w:rPr>
        <w:t>.</w:t>
      </w:r>
    </w:p>
    <w:p w14:paraId="0D5C6B1E" w14:textId="569D8502" w:rsidR="0001541C" w:rsidRPr="00313C24" w:rsidRDefault="0001541C" w:rsidP="00E06C1C">
      <w:pPr>
        <w:rPr>
          <w:rFonts w:cs="Arial"/>
          <w:b/>
          <w:sz w:val="22"/>
          <w:szCs w:val="22"/>
        </w:rPr>
      </w:pPr>
    </w:p>
    <w:p w14:paraId="740490D0" w14:textId="77777777" w:rsidR="00BB2068" w:rsidRPr="00313C24" w:rsidRDefault="00BB2068" w:rsidP="00E06C1C">
      <w:pPr>
        <w:rPr>
          <w:rFonts w:cs="Arial"/>
          <w:b/>
          <w:sz w:val="22"/>
          <w:szCs w:val="22"/>
        </w:rPr>
      </w:pPr>
    </w:p>
    <w:p w14:paraId="2D860FCD" w14:textId="397FDB5E" w:rsidR="00555F5B" w:rsidRPr="008443AA" w:rsidRDefault="00555F5B" w:rsidP="00E06C1C">
      <w:pPr>
        <w:pStyle w:val="Texto0"/>
        <w:spacing w:after="0" w:line="240" w:lineRule="auto"/>
        <w:ind w:firstLine="0"/>
        <w:rPr>
          <w:b/>
          <w:sz w:val="24"/>
          <w:szCs w:val="24"/>
        </w:rPr>
      </w:pPr>
      <w:r w:rsidRPr="008443AA">
        <w:rPr>
          <w:b/>
          <w:sz w:val="24"/>
          <w:szCs w:val="24"/>
        </w:rPr>
        <w:t>f)</w:t>
      </w:r>
      <w:r w:rsidRPr="008443AA">
        <w:rPr>
          <w:b/>
          <w:sz w:val="24"/>
          <w:szCs w:val="24"/>
        </w:rPr>
        <w:tab/>
        <w:t>Tipo</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Contrato.</w:t>
      </w:r>
    </w:p>
    <w:p w14:paraId="0B190444" w14:textId="77777777" w:rsidR="00555F5B" w:rsidRPr="008443AA" w:rsidRDefault="00555F5B" w:rsidP="00E06C1C">
      <w:pPr>
        <w:pStyle w:val="Texto0"/>
        <w:spacing w:after="0" w:line="240" w:lineRule="auto"/>
        <w:ind w:firstLine="0"/>
        <w:rPr>
          <w:sz w:val="11"/>
          <w:szCs w:val="24"/>
        </w:rPr>
      </w:pPr>
    </w:p>
    <w:p w14:paraId="59C5618B" w14:textId="77777777" w:rsidR="0086179D" w:rsidRPr="00C51EC5" w:rsidRDefault="0086179D" w:rsidP="00E06C1C">
      <w:pPr>
        <w:suppressAutoHyphens/>
        <w:rPr>
          <w:rFonts w:cs="Arial"/>
          <w:color w:val="FF0000"/>
          <w:sz w:val="8"/>
          <w:szCs w:val="24"/>
          <w:lang w:eastAsia="ar-SA"/>
        </w:rPr>
      </w:pPr>
    </w:p>
    <w:p w14:paraId="1EE08DD6" w14:textId="380D6E3C" w:rsidR="00F417B4" w:rsidRPr="00A91C39" w:rsidRDefault="00F417B4" w:rsidP="00F417B4">
      <w:pPr>
        <w:suppressAutoHyphens/>
        <w:rPr>
          <w:rFonts w:cs="Arial"/>
          <w:sz w:val="22"/>
          <w:szCs w:val="24"/>
          <w:lang w:eastAsia="ar-SA"/>
        </w:rPr>
      </w:pPr>
      <w:r w:rsidRPr="00A91C39">
        <w:rPr>
          <w:rFonts w:cs="Arial"/>
          <w:sz w:val="22"/>
          <w:szCs w:val="24"/>
          <w:lang w:eastAsia="ar-SA"/>
        </w:rPr>
        <w:t>Conforme</w:t>
      </w:r>
      <w:r w:rsidR="00F10FBF">
        <w:rPr>
          <w:rFonts w:cs="Arial"/>
          <w:sz w:val="22"/>
          <w:szCs w:val="24"/>
          <w:lang w:eastAsia="ar-SA"/>
        </w:rPr>
        <w:t xml:space="preserve"> </w:t>
      </w:r>
      <w:r w:rsidRPr="00A91C39">
        <w:rPr>
          <w:rFonts w:cs="Arial"/>
          <w:sz w:val="22"/>
          <w:szCs w:val="24"/>
          <w:lang w:eastAsia="ar-SA"/>
        </w:rPr>
        <w:t>a</w:t>
      </w:r>
      <w:r w:rsidR="00F10FBF">
        <w:rPr>
          <w:rFonts w:cs="Arial"/>
          <w:sz w:val="22"/>
          <w:szCs w:val="24"/>
          <w:lang w:eastAsia="ar-SA"/>
        </w:rPr>
        <w:t xml:space="preserve"> </w:t>
      </w:r>
      <w:r w:rsidRPr="00A91C39">
        <w:rPr>
          <w:rFonts w:cs="Arial"/>
          <w:sz w:val="22"/>
          <w:szCs w:val="24"/>
          <w:lang w:eastAsia="ar-SA"/>
        </w:rPr>
        <w:t>lo</w:t>
      </w:r>
      <w:r w:rsidR="00F10FBF">
        <w:rPr>
          <w:rFonts w:cs="Arial"/>
          <w:sz w:val="22"/>
          <w:szCs w:val="24"/>
          <w:lang w:eastAsia="ar-SA"/>
        </w:rPr>
        <w:t xml:space="preserve"> </w:t>
      </w:r>
      <w:r w:rsidRPr="00A91C39">
        <w:rPr>
          <w:rFonts w:cs="Arial"/>
          <w:sz w:val="22"/>
          <w:szCs w:val="24"/>
          <w:lang w:eastAsia="ar-SA"/>
        </w:rPr>
        <w:t>establecido</w:t>
      </w:r>
      <w:r w:rsidR="00F10FBF">
        <w:rPr>
          <w:rFonts w:cs="Arial"/>
          <w:sz w:val="22"/>
          <w:szCs w:val="24"/>
          <w:lang w:eastAsia="ar-SA"/>
        </w:rPr>
        <w:t xml:space="preserve"> </w:t>
      </w:r>
      <w:r w:rsidRPr="00A91C39">
        <w:rPr>
          <w:rFonts w:cs="Arial"/>
          <w:sz w:val="22"/>
          <w:szCs w:val="24"/>
          <w:lang w:eastAsia="ar-SA"/>
        </w:rPr>
        <w:t>por</w:t>
      </w:r>
      <w:r w:rsidR="00F10FBF">
        <w:rPr>
          <w:rFonts w:cs="Arial"/>
          <w:sz w:val="22"/>
          <w:szCs w:val="24"/>
          <w:lang w:eastAsia="ar-SA"/>
        </w:rPr>
        <w:t xml:space="preserve"> </w:t>
      </w:r>
      <w:r w:rsidRPr="00A91C39">
        <w:rPr>
          <w:rFonts w:cs="Arial"/>
          <w:sz w:val="22"/>
          <w:szCs w:val="24"/>
          <w:lang w:eastAsia="ar-SA"/>
        </w:rPr>
        <w:t>los</w:t>
      </w:r>
      <w:r w:rsidR="00F10FBF">
        <w:rPr>
          <w:rFonts w:cs="Arial"/>
          <w:sz w:val="22"/>
          <w:szCs w:val="24"/>
          <w:lang w:eastAsia="ar-SA"/>
        </w:rPr>
        <w:t xml:space="preserve"> </w:t>
      </w:r>
      <w:r w:rsidRPr="00A91C39">
        <w:rPr>
          <w:rFonts w:cs="Arial"/>
          <w:sz w:val="22"/>
          <w:szCs w:val="24"/>
          <w:lang w:eastAsia="ar-SA"/>
        </w:rPr>
        <w:t>artículos</w:t>
      </w:r>
      <w:r w:rsidR="00F10FBF">
        <w:rPr>
          <w:rFonts w:cs="Arial"/>
          <w:sz w:val="22"/>
          <w:szCs w:val="24"/>
          <w:lang w:eastAsia="ar-SA"/>
        </w:rPr>
        <w:t xml:space="preserve"> </w:t>
      </w:r>
      <w:r w:rsidRPr="00A91C39">
        <w:rPr>
          <w:rFonts w:cs="Arial"/>
          <w:sz w:val="22"/>
          <w:szCs w:val="24"/>
          <w:lang w:eastAsia="ar-SA"/>
        </w:rPr>
        <w:t>45</w:t>
      </w:r>
      <w:r w:rsidR="00F10FBF">
        <w:rPr>
          <w:rFonts w:cs="Arial"/>
          <w:sz w:val="22"/>
          <w:szCs w:val="24"/>
          <w:lang w:eastAsia="ar-SA"/>
        </w:rPr>
        <w:t xml:space="preserve"> </w:t>
      </w:r>
      <w:r w:rsidRPr="00A91C39">
        <w:rPr>
          <w:rFonts w:cs="Arial"/>
          <w:sz w:val="22"/>
          <w:szCs w:val="24"/>
          <w:lang w:eastAsia="ar-SA"/>
        </w:rPr>
        <w:t>y</w:t>
      </w:r>
      <w:r w:rsidR="00F10FBF">
        <w:rPr>
          <w:rFonts w:cs="Arial"/>
          <w:sz w:val="22"/>
          <w:szCs w:val="24"/>
          <w:lang w:eastAsia="ar-SA"/>
        </w:rPr>
        <w:t xml:space="preserve"> </w:t>
      </w:r>
      <w:r w:rsidRPr="00A91C39">
        <w:rPr>
          <w:rFonts w:cs="Arial"/>
          <w:sz w:val="22"/>
          <w:szCs w:val="24"/>
          <w:lang w:eastAsia="ar-SA"/>
        </w:rPr>
        <w:t>47</w:t>
      </w:r>
      <w:r w:rsidR="00F10FBF">
        <w:rPr>
          <w:rFonts w:cs="Arial"/>
          <w:sz w:val="22"/>
          <w:szCs w:val="24"/>
          <w:lang w:eastAsia="ar-SA"/>
        </w:rPr>
        <w:t xml:space="preserve"> </w:t>
      </w:r>
      <w:r w:rsidRPr="00A91C39">
        <w:rPr>
          <w:rFonts w:cs="Arial"/>
          <w:sz w:val="22"/>
          <w:szCs w:val="24"/>
          <w:lang w:eastAsia="ar-SA"/>
        </w:rPr>
        <w:t>de</w:t>
      </w:r>
      <w:r w:rsidR="00F10FBF">
        <w:rPr>
          <w:rFonts w:cs="Arial"/>
          <w:sz w:val="22"/>
          <w:szCs w:val="24"/>
          <w:lang w:eastAsia="ar-SA"/>
        </w:rPr>
        <w:t xml:space="preserve"> </w:t>
      </w:r>
      <w:r w:rsidRPr="00A91C39">
        <w:rPr>
          <w:rFonts w:cs="Arial"/>
          <w:sz w:val="22"/>
          <w:szCs w:val="24"/>
          <w:lang w:eastAsia="ar-SA"/>
        </w:rPr>
        <w:t>la</w:t>
      </w:r>
      <w:r w:rsidR="00F10FBF">
        <w:rPr>
          <w:rFonts w:cs="Arial"/>
          <w:sz w:val="22"/>
          <w:szCs w:val="24"/>
          <w:lang w:eastAsia="ar-SA"/>
        </w:rPr>
        <w:t xml:space="preserve"> </w:t>
      </w:r>
      <w:r w:rsidRPr="00A91C39">
        <w:rPr>
          <w:rFonts w:cs="Arial"/>
          <w:sz w:val="22"/>
          <w:szCs w:val="24"/>
          <w:lang w:eastAsia="ar-SA"/>
        </w:rPr>
        <w:t>LEY</w:t>
      </w:r>
      <w:r w:rsidR="00F10FBF">
        <w:rPr>
          <w:rFonts w:cs="Arial"/>
          <w:sz w:val="22"/>
          <w:szCs w:val="24"/>
          <w:lang w:eastAsia="ar-SA"/>
        </w:rPr>
        <w:t xml:space="preserve"> </w:t>
      </w:r>
      <w:r w:rsidRPr="00A91C39">
        <w:rPr>
          <w:rFonts w:cs="Arial"/>
          <w:sz w:val="22"/>
          <w:szCs w:val="24"/>
          <w:lang w:eastAsia="ar-SA"/>
        </w:rPr>
        <w:t>y</w:t>
      </w:r>
      <w:r w:rsidR="00F10FBF">
        <w:rPr>
          <w:rFonts w:cs="Arial"/>
          <w:sz w:val="22"/>
          <w:szCs w:val="24"/>
          <w:lang w:eastAsia="ar-SA"/>
        </w:rPr>
        <w:t xml:space="preserve"> </w:t>
      </w:r>
      <w:r w:rsidRPr="00A91C39">
        <w:rPr>
          <w:rFonts w:cs="Arial"/>
          <w:sz w:val="22"/>
          <w:szCs w:val="24"/>
          <w:lang w:eastAsia="ar-SA"/>
        </w:rPr>
        <w:t>39,</w:t>
      </w:r>
      <w:r w:rsidR="00F10FBF">
        <w:rPr>
          <w:rFonts w:cs="Arial"/>
          <w:sz w:val="22"/>
          <w:szCs w:val="24"/>
          <w:lang w:eastAsia="ar-SA"/>
        </w:rPr>
        <w:t xml:space="preserve"> </w:t>
      </w:r>
      <w:r w:rsidRPr="00A91C39">
        <w:rPr>
          <w:rFonts w:cs="Arial"/>
          <w:sz w:val="22"/>
          <w:szCs w:val="24"/>
          <w:lang w:eastAsia="ar-SA"/>
        </w:rPr>
        <w:t>Fracción</w:t>
      </w:r>
      <w:r w:rsidR="00F10FBF">
        <w:rPr>
          <w:rFonts w:cs="Arial"/>
          <w:sz w:val="22"/>
          <w:szCs w:val="24"/>
          <w:lang w:eastAsia="ar-SA"/>
        </w:rPr>
        <w:t xml:space="preserve"> </w:t>
      </w:r>
      <w:r w:rsidRPr="00A91C39">
        <w:rPr>
          <w:rFonts w:cs="Arial"/>
          <w:sz w:val="22"/>
          <w:szCs w:val="24"/>
          <w:lang w:eastAsia="ar-SA"/>
        </w:rPr>
        <w:t>II,</w:t>
      </w:r>
      <w:r w:rsidR="00F10FBF">
        <w:rPr>
          <w:rFonts w:cs="Arial"/>
          <w:sz w:val="22"/>
          <w:szCs w:val="24"/>
          <w:lang w:eastAsia="ar-SA"/>
        </w:rPr>
        <w:t xml:space="preserve"> </w:t>
      </w:r>
      <w:r w:rsidRPr="00A91C39">
        <w:rPr>
          <w:rFonts w:cs="Arial"/>
          <w:sz w:val="22"/>
          <w:szCs w:val="24"/>
          <w:lang w:eastAsia="ar-SA"/>
        </w:rPr>
        <w:t>inciso</w:t>
      </w:r>
      <w:r w:rsidR="00F10FBF">
        <w:rPr>
          <w:rFonts w:cs="Arial"/>
          <w:sz w:val="22"/>
          <w:szCs w:val="24"/>
          <w:lang w:eastAsia="ar-SA"/>
        </w:rPr>
        <w:t xml:space="preserve"> </w:t>
      </w:r>
      <w:r w:rsidRPr="00A91C39">
        <w:rPr>
          <w:rFonts w:cs="Arial"/>
          <w:sz w:val="22"/>
          <w:szCs w:val="24"/>
          <w:lang w:eastAsia="ar-SA"/>
        </w:rPr>
        <w:t>f)</w:t>
      </w:r>
      <w:r w:rsidR="00F10FBF">
        <w:rPr>
          <w:rFonts w:cs="Arial"/>
          <w:sz w:val="22"/>
          <w:szCs w:val="24"/>
          <w:lang w:eastAsia="ar-SA"/>
        </w:rPr>
        <w:t xml:space="preserve"> </w:t>
      </w:r>
      <w:r w:rsidRPr="00A91C39">
        <w:rPr>
          <w:rFonts w:cs="Arial"/>
          <w:sz w:val="22"/>
          <w:szCs w:val="24"/>
          <w:lang w:eastAsia="ar-SA"/>
        </w:rPr>
        <w:t>de</w:t>
      </w:r>
      <w:r w:rsidR="00F10FBF">
        <w:rPr>
          <w:rFonts w:cs="Arial"/>
          <w:sz w:val="22"/>
          <w:szCs w:val="24"/>
          <w:lang w:eastAsia="ar-SA"/>
        </w:rPr>
        <w:t xml:space="preserve"> </w:t>
      </w:r>
      <w:r w:rsidRPr="00A91C39">
        <w:rPr>
          <w:rFonts w:cs="Arial"/>
          <w:sz w:val="22"/>
          <w:szCs w:val="24"/>
          <w:lang w:eastAsia="ar-SA"/>
        </w:rPr>
        <w:t>su</w:t>
      </w:r>
      <w:r w:rsidR="00F10FBF">
        <w:rPr>
          <w:rFonts w:cs="Arial"/>
          <w:sz w:val="22"/>
          <w:szCs w:val="24"/>
          <w:lang w:eastAsia="ar-SA"/>
        </w:rPr>
        <w:t xml:space="preserve"> </w:t>
      </w:r>
      <w:r w:rsidRPr="00A91C39">
        <w:rPr>
          <w:rFonts w:cs="Arial"/>
          <w:sz w:val="22"/>
          <w:szCs w:val="24"/>
          <w:lang w:eastAsia="ar-SA"/>
        </w:rPr>
        <w:t>REGLAMEN</w:t>
      </w:r>
      <w:r w:rsidR="005A424D">
        <w:rPr>
          <w:rFonts w:cs="Arial"/>
          <w:sz w:val="22"/>
          <w:szCs w:val="24"/>
          <w:lang w:eastAsia="ar-SA"/>
        </w:rPr>
        <w:t>TO,</w:t>
      </w:r>
      <w:r w:rsidR="00F10FBF">
        <w:rPr>
          <w:rFonts w:cs="Arial"/>
          <w:sz w:val="22"/>
          <w:szCs w:val="24"/>
          <w:lang w:eastAsia="ar-SA"/>
        </w:rPr>
        <w:t xml:space="preserve"> </w:t>
      </w:r>
      <w:r w:rsidR="005A424D">
        <w:rPr>
          <w:rFonts w:cs="Arial"/>
          <w:sz w:val="22"/>
          <w:szCs w:val="24"/>
          <w:lang w:eastAsia="ar-SA"/>
        </w:rPr>
        <w:t>la</w:t>
      </w:r>
      <w:r w:rsidR="00F10FBF">
        <w:rPr>
          <w:rFonts w:cs="Arial"/>
          <w:sz w:val="22"/>
          <w:szCs w:val="24"/>
          <w:lang w:eastAsia="ar-SA"/>
        </w:rPr>
        <w:t xml:space="preserve"> </w:t>
      </w:r>
      <w:r w:rsidR="005A424D">
        <w:rPr>
          <w:rFonts w:cs="Arial"/>
          <w:sz w:val="22"/>
          <w:szCs w:val="24"/>
          <w:lang w:eastAsia="ar-SA"/>
        </w:rPr>
        <w:t>contratación</w:t>
      </w:r>
      <w:r w:rsidR="00F10FBF">
        <w:rPr>
          <w:rFonts w:cs="Arial"/>
          <w:sz w:val="22"/>
          <w:szCs w:val="24"/>
          <w:lang w:eastAsia="ar-SA"/>
        </w:rPr>
        <w:t xml:space="preserve"> </w:t>
      </w:r>
      <w:r w:rsidR="005A424D">
        <w:rPr>
          <w:rFonts w:cs="Arial"/>
          <w:sz w:val="22"/>
          <w:szCs w:val="24"/>
          <w:lang w:eastAsia="ar-SA"/>
        </w:rPr>
        <w:t>de</w:t>
      </w:r>
      <w:r w:rsidR="00F10FBF">
        <w:rPr>
          <w:rFonts w:cs="Arial"/>
          <w:sz w:val="22"/>
          <w:szCs w:val="24"/>
          <w:lang w:eastAsia="ar-SA"/>
        </w:rPr>
        <w:t xml:space="preserve"> </w:t>
      </w:r>
      <w:r w:rsidR="005A424D">
        <w:rPr>
          <w:rFonts w:cs="Arial"/>
          <w:sz w:val="22"/>
          <w:szCs w:val="24"/>
          <w:lang w:eastAsia="ar-SA"/>
        </w:rPr>
        <w:t>los</w:t>
      </w:r>
      <w:r w:rsidR="00F10FBF">
        <w:rPr>
          <w:rFonts w:cs="Arial"/>
          <w:sz w:val="22"/>
          <w:szCs w:val="24"/>
          <w:lang w:eastAsia="ar-SA"/>
        </w:rPr>
        <w:t xml:space="preserve"> </w:t>
      </w:r>
      <w:r w:rsidR="005A424D">
        <w:rPr>
          <w:rFonts w:cs="Arial"/>
          <w:sz w:val="22"/>
          <w:szCs w:val="24"/>
          <w:lang w:eastAsia="ar-SA"/>
        </w:rPr>
        <w:t>bienes</w:t>
      </w:r>
      <w:r w:rsidR="00F10FBF">
        <w:rPr>
          <w:rFonts w:cs="Arial"/>
          <w:sz w:val="22"/>
          <w:szCs w:val="24"/>
          <w:lang w:eastAsia="ar-SA"/>
        </w:rPr>
        <w:t xml:space="preserve"> </w:t>
      </w:r>
      <w:r w:rsidRPr="00A91C39">
        <w:rPr>
          <w:rFonts w:cs="Arial"/>
          <w:sz w:val="22"/>
          <w:szCs w:val="24"/>
          <w:lang w:eastAsia="ar-SA"/>
        </w:rPr>
        <w:t>de</w:t>
      </w:r>
      <w:r w:rsidR="00F10FBF">
        <w:rPr>
          <w:rFonts w:cs="Arial"/>
          <w:sz w:val="22"/>
          <w:szCs w:val="24"/>
          <w:lang w:eastAsia="ar-SA"/>
        </w:rPr>
        <w:t xml:space="preserve"> </w:t>
      </w:r>
      <w:r w:rsidRPr="00A91C39">
        <w:rPr>
          <w:rFonts w:cs="Arial"/>
          <w:sz w:val="22"/>
          <w:szCs w:val="24"/>
          <w:lang w:eastAsia="ar-SA"/>
        </w:rPr>
        <w:t>la</w:t>
      </w:r>
      <w:r w:rsidR="00F10FBF">
        <w:rPr>
          <w:rFonts w:cs="Arial"/>
          <w:sz w:val="22"/>
          <w:szCs w:val="24"/>
          <w:lang w:eastAsia="ar-SA"/>
        </w:rPr>
        <w:t xml:space="preserve"> </w:t>
      </w:r>
      <w:r w:rsidRPr="00A91C39">
        <w:rPr>
          <w:rFonts w:cs="Arial"/>
          <w:sz w:val="22"/>
          <w:szCs w:val="24"/>
          <w:lang w:eastAsia="ar-SA"/>
        </w:rPr>
        <w:t>presente</w:t>
      </w:r>
      <w:r w:rsidR="00F10FBF">
        <w:rPr>
          <w:rFonts w:cs="Arial"/>
          <w:sz w:val="22"/>
          <w:szCs w:val="24"/>
          <w:lang w:eastAsia="ar-SA"/>
        </w:rPr>
        <w:t xml:space="preserve"> </w:t>
      </w:r>
      <w:r w:rsidRPr="00A91C39">
        <w:rPr>
          <w:rFonts w:cs="Arial"/>
          <w:sz w:val="22"/>
          <w:szCs w:val="24"/>
          <w:lang w:eastAsia="ar-SA"/>
        </w:rPr>
        <w:t>convocatoria:</w:t>
      </w:r>
    </w:p>
    <w:p w14:paraId="27AE10E0" w14:textId="77777777" w:rsidR="00F417B4" w:rsidRPr="00A91C39" w:rsidRDefault="00F417B4" w:rsidP="00F417B4">
      <w:pPr>
        <w:suppressAutoHyphens/>
        <w:rPr>
          <w:rFonts w:cs="Arial"/>
          <w:b/>
          <w:sz w:val="16"/>
          <w:szCs w:val="24"/>
          <w:lang w:eastAsia="ar-SA"/>
        </w:rPr>
      </w:pPr>
    </w:p>
    <w:p w14:paraId="5BCA3BD0" w14:textId="3A52FBBC" w:rsidR="00F417B4" w:rsidRPr="007B39DF" w:rsidRDefault="00F417B4" w:rsidP="00F417B4">
      <w:pPr>
        <w:numPr>
          <w:ilvl w:val="0"/>
          <w:numId w:val="8"/>
        </w:numPr>
        <w:rPr>
          <w:rFonts w:cs="Arial"/>
          <w:sz w:val="22"/>
          <w:szCs w:val="24"/>
          <w:lang w:eastAsia="ar-SA"/>
        </w:rPr>
      </w:pPr>
      <w:r w:rsidRPr="00A91C39">
        <w:rPr>
          <w:rFonts w:cs="Arial"/>
          <w:sz w:val="22"/>
          <w:szCs w:val="24"/>
          <w:lang w:eastAsia="ar-SA"/>
        </w:rPr>
        <w:t>Será</w:t>
      </w:r>
      <w:r w:rsidR="00F10FBF">
        <w:rPr>
          <w:rFonts w:cs="Arial"/>
          <w:sz w:val="22"/>
          <w:szCs w:val="24"/>
          <w:lang w:eastAsia="ar-SA"/>
        </w:rPr>
        <w:t xml:space="preserve"> </w:t>
      </w:r>
      <w:r w:rsidRPr="00A91C39">
        <w:rPr>
          <w:rFonts w:cs="Arial"/>
          <w:sz w:val="22"/>
          <w:szCs w:val="24"/>
          <w:lang w:eastAsia="ar-SA"/>
        </w:rPr>
        <w:t>formalizado</w:t>
      </w:r>
      <w:r w:rsidR="00F10FBF">
        <w:rPr>
          <w:rFonts w:cs="Arial"/>
          <w:sz w:val="22"/>
          <w:szCs w:val="24"/>
          <w:lang w:eastAsia="ar-SA"/>
        </w:rPr>
        <w:t xml:space="preserve"> </w:t>
      </w:r>
      <w:r w:rsidRPr="00A91C39">
        <w:rPr>
          <w:rFonts w:cs="Arial"/>
          <w:sz w:val="22"/>
          <w:szCs w:val="24"/>
          <w:lang w:eastAsia="ar-SA"/>
        </w:rPr>
        <w:t>mediante</w:t>
      </w:r>
      <w:r w:rsidR="00F10FBF">
        <w:rPr>
          <w:rFonts w:cs="Arial"/>
          <w:sz w:val="22"/>
          <w:szCs w:val="24"/>
          <w:lang w:eastAsia="ar-SA"/>
        </w:rPr>
        <w:t xml:space="preserve"> </w:t>
      </w:r>
      <w:r w:rsidRPr="00A91C39">
        <w:rPr>
          <w:rFonts w:cs="Arial"/>
          <w:sz w:val="22"/>
          <w:szCs w:val="24"/>
          <w:lang w:eastAsia="ar-SA"/>
        </w:rPr>
        <w:t>un</w:t>
      </w:r>
      <w:r w:rsidR="00F10FBF">
        <w:rPr>
          <w:rFonts w:cs="Arial"/>
          <w:sz w:val="22"/>
          <w:szCs w:val="24"/>
          <w:lang w:eastAsia="ar-SA"/>
        </w:rPr>
        <w:t xml:space="preserve"> </w:t>
      </w:r>
      <w:r w:rsidRPr="00A91C39">
        <w:rPr>
          <w:rFonts w:cs="Arial"/>
          <w:sz w:val="22"/>
          <w:szCs w:val="24"/>
          <w:lang w:eastAsia="ar-SA"/>
        </w:rPr>
        <w:t>acuerdo</w:t>
      </w:r>
      <w:r w:rsidR="00F10FBF">
        <w:rPr>
          <w:rFonts w:cs="Arial"/>
          <w:sz w:val="22"/>
          <w:szCs w:val="24"/>
          <w:lang w:eastAsia="ar-SA"/>
        </w:rPr>
        <w:t xml:space="preserve"> </w:t>
      </w:r>
      <w:r w:rsidRPr="00A91C39">
        <w:rPr>
          <w:rFonts w:cs="Arial"/>
          <w:sz w:val="22"/>
          <w:szCs w:val="24"/>
          <w:lang w:eastAsia="ar-SA"/>
        </w:rPr>
        <w:t>de</w:t>
      </w:r>
      <w:r w:rsidR="00F10FBF">
        <w:rPr>
          <w:rFonts w:cs="Arial"/>
          <w:sz w:val="22"/>
          <w:szCs w:val="24"/>
          <w:lang w:eastAsia="ar-SA"/>
        </w:rPr>
        <w:t xml:space="preserve"> </w:t>
      </w:r>
      <w:r w:rsidRPr="00A91C39">
        <w:rPr>
          <w:rFonts w:cs="Arial"/>
          <w:sz w:val="22"/>
          <w:szCs w:val="24"/>
          <w:lang w:eastAsia="ar-SA"/>
        </w:rPr>
        <w:t>voluntades</w:t>
      </w:r>
      <w:r w:rsidR="00F10FBF">
        <w:rPr>
          <w:rFonts w:cs="Arial"/>
          <w:sz w:val="22"/>
          <w:szCs w:val="24"/>
          <w:lang w:eastAsia="ar-SA"/>
        </w:rPr>
        <w:t xml:space="preserve"> </w:t>
      </w:r>
      <w:r w:rsidRPr="00A91C39">
        <w:rPr>
          <w:rFonts w:cs="Arial"/>
          <w:sz w:val="22"/>
          <w:szCs w:val="24"/>
          <w:lang w:eastAsia="ar-SA"/>
        </w:rPr>
        <w:t>por</w:t>
      </w:r>
      <w:r w:rsidR="00F10FBF">
        <w:rPr>
          <w:rFonts w:cs="Arial"/>
          <w:sz w:val="22"/>
          <w:szCs w:val="24"/>
          <w:lang w:eastAsia="ar-SA"/>
        </w:rPr>
        <w:t xml:space="preserve"> </w:t>
      </w:r>
      <w:r w:rsidRPr="00A91C39">
        <w:rPr>
          <w:rFonts w:cs="Arial"/>
          <w:b/>
          <w:sz w:val="22"/>
          <w:szCs w:val="24"/>
          <w:lang w:eastAsia="ar-SA"/>
        </w:rPr>
        <w:t>contrato</w:t>
      </w:r>
      <w:r w:rsidR="00F10FBF">
        <w:rPr>
          <w:rFonts w:cs="Arial"/>
          <w:b/>
          <w:sz w:val="22"/>
          <w:szCs w:val="24"/>
          <w:lang w:eastAsia="ar-SA"/>
        </w:rPr>
        <w:t xml:space="preserve"> </w:t>
      </w:r>
      <w:r w:rsidRPr="00A91C39">
        <w:rPr>
          <w:rFonts w:cs="Arial"/>
          <w:b/>
          <w:sz w:val="22"/>
          <w:szCs w:val="24"/>
          <w:lang w:eastAsia="ar-SA"/>
        </w:rPr>
        <w:t>abierto</w:t>
      </w:r>
      <w:r w:rsidRPr="00A91C39">
        <w:rPr>
          <w:rFonts w:cs="Arial"/>
          <w:sz w:val="22"/>
          <w:szCs w:val="24"/>
          <w:lang w:eastAsia="ar-SA"/>
        </w:rPr>
        <w:t>.</w:t>
      </w:r>
    </w:p>
    <w:p w14:paraId="0277C8ED" w14:textId="4BCE8ECB" w:rsidR="00F417B4" w:rsidRDefault="00F417B4" w:rsidP="00E06C1C">
      <w:pPr>
        <w:suppressAutoHyphens/>
        <w:ind w:left="720"/>
        <w:rPr>
          <w:rFonts w:cs="Arial"/>
          <w:sz w:val="22"/>
          <w:szCs w:val="18"/>
        </w:rPr>
      </w:pPr>
    </w:p>
    <w:p w14:paraId="4E48E88C" w14:textId="77777777" w:rsidR="00F417B4" w:rsidRPr="000379D2" w:rsidRDefault="00F417B4" w:rsidP="00E06C1C">
      <w:pPr>
        <w:suppressAutoHyphens/>
        <w:ind w:left="720"/>
        <w:rPr>
          <w:rFonts w:cs="Arial"/>
          <w:sz w:val="22"/>
          <w:szCs w:val="18"/>
        </w:rPr>
      </w:pPr>
    </w:p>
    <w:p w14:paraId="58C5D81E" w14:textId="29DAE7D4" w:rsidR="00555F5B" w:rsidRPr="008443AA" w:rsidRDefault="00555F5B" w:rsidP="00E06C1C">
      <w:pPr>
        <w:pStyle w:val="Texto0"/>
        <w:spacing w:after="0" w:line="240" w:lineRule="auto"/>
        <w:ind w:firstLine="0"/>
        <w:rPr>
          <w:b/>
          <w:sz w:val="24"/>
          <w:szCs w:val="24"/>
        </w:rPr>
      </w:pPr>
      <w:r w:rsidRPr="008443AA">
        <w:rPr>
          <w:b/>
          <w:sz w:val="24"/>
          <w:szCs w:val="24"/>
        </w:rPr>
        <w:t>g)</w:t>
      </w:r>
      <w:r w:rsidRPr="008443AA">
        <w:rPr>
          <w:b/>
          <w:sz w:val="24"/>
          <w:szCs w:val="24"/>
        </w:rPr>
        <w:tab/>
        <w:t>Modalidades</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Contratación.</w:t>
      </w:r>
    </w:p>
    <w:p w14:paraId="3900EA70" w14:textId="77777777" w:rsidR="00555F5B" w:rsidRPr="00C51EC5" w:rsidRDefault="00555F5B" w:rsidP="00E06C1C">
      <w:pPr>
        <w:pStyle w:val="Texto0"/>
        <w:spacing w:after="0" w:line="240" w:lineRule="auto"/>
        <w:ind w:firstLine="0"/>
        <w:rPr>
          <w:b/>
          <w:sz w:val="16"/>
          <w:szCs w:val="24"/>
        </w:rPr>
      </w:pPr>
    </w:p>
    <w:p w14:paraId="694B6CD7" w14:textId="681D2D01" w:rsidR="00C51EC5" w:rsidRPr="006B080E" w:rsidRDefault="00181FDC" w:rsidP="006B080E">
      <w:pPr>
        <w:rPr>
          <w:rFonts w:cs="Arial"/>
          <w:sz w:val="22"/>
          <w:szCs w:val="22"/>
        </w:rPr>
      </w:pPr>
      <w:r w:rsidRPr="009A2A5B">
        <w:rPr>
          <w:rFonts w:cs="Arial"/>
          <w:sz w:val="22"/>
          <w:szCs w:val="22"/>
        </w:rPr>
        <w:t>El</w:t>
      </w:r>
      <w:r w:rsidR="00F10FBF">
        <w:rPr>
          <w:rFonts w:cs="Arial"/>
          <w:sz w:val="22"/>
          <w:szCs w:val="22"/>
        </w:rPr>
        <w:t xml:space="preserve"> </w:t>
      </w:r>
      <w:r w:rsidRPr="009A2A5B">
        <w:rPr>
          <w:rFonts w:cs="Arial"/>
          <w:sz w:val="22"/>
          <w:szCs w:val="22"/>
        </w:rPr>
        <w:t>contrato</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celebre</w:t>
      </w:r>
      <w:r w:rsidR="00F10FBF">
        <w:rPr>
          <w:rFonts w:cs="Arial"/>
          <w:sz w:val="22"/>
          <w:szCs w:val="22"/>
        </w:rPr>
        <w:t xml:space="preserve"> </w:t>
      </w:r>
      <w:r w:rsidRPr="009A2A5B">
        <w:rPr>
          <w:rFonts w:cs="Arial"/>
          <w:sz w:val="22"/>
          <w:szCs w:val="22"/>
        </w:rPr>
        <w:t>con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licitante</w:t>
      </w:r>
      <w:r w:rsidR="00F10FBF">
        <w:rPr>
          <w:rFonts w:cs="Arial"/>
          <w:sz w:val="22"/>
          <w:szCs w:val="22"/>
        </w:rPr>
        <w:t xml:space="preserve"> </w:t>
      </w:r>
      <w:r w:rsidRPr="009A2A5B">
        <w:rPr>
          <w:rFonts w:cs="Arial"/>
          <w:sz w:val="22"/>
          <w:szCs w:val="22"/>
        </w:rPr>
        <w:t>adjudicado</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realizará</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formalizará</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conformidad</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lo</w:t>
      </w:r>
      <w:r w:rsidR="00F10FBF">
        <w:rPr>
          <w:rFonts w:cs="Arial"/>
          <w:sz w:val="22"/>
          <w:szCs w:val="22"/>
        </w:rPr>
        <w:t xml:space="preserve"> </w:t>
      </w:r>
      <w:r w:rsidRPr="009A2A5B">
        <w:rPr>
          <w:rFonts w:cs="Arial"/>
          <w:sz w:val="22"/>
          <w:szCs w:val="22"/>
        </w:rPr>
        <w:t>di</w:t>
      </w:r>
      <w:r w:rsidR="00EC4178">
        <w:rPr>
          <w:rFonts w:cs="Arial"/>
          <w:sz w:val="22"/>
          <w:szCs w:val="22"/>
        </w:rPr>
        <w:t>spuesto</w:t>
      </w:r>
      <w:r w:rsidR="00F10FBF">
        <w:rPr>
          <w:rFonts w:cs="Arial"/>
          <w:sz w:val="22"/>
          <w:szCs w:val="22"/>
        </w:rPr>
        <w:t xml:space="preserve"> </w:t>
      </w:r>
      <w:r w:rsidR="00EC4178">
        <w:rPr>
          <w:rFonts w:cs="Arial"/>
          <w:sz w:val="22"/>
          <w:szCs w:val="22"/>
        </w:rPr>
        <w:t>en</w:t>
      </w:r>
      <w:r w:rsidR="00F10FBF">
        <w:rPr>
          <w:rFonts w:cs="Arial"/>
          <w:sz w:val="22"/>
          <w:szCs w:val="22"/>
        </w:rPr>
        <w:t xml:space="preserve"> </w:t>
      </w:r>
      <w:r w:rsidR="00EC4178">
        <w:rPr>
          <w:rFonts w:cs="Arial"/>
          <w:sz w:val="22"/>
          <w:szCs w:val="22"/>
        </w:rPr>
        <w:t>los</w:t>
      </w:r>
      <w:r w:rsidR="00F10FBF">
        <w:rPr>
          <w:rFonts w:cs="Arial"/>
          <w:sz w:val="22"/>
          <w:szCs w:val="22"/>
        </w:rPr>
        <w:t xml:space="preserve"> </w:t>
      </w:r>
      <w:r w:rsidR="00EC4178">
        <w:rPr>
          <w:rFonts w:cs="Arial"/>
          <w:sz w:val="22"/>
          <w:szCs w:val="22"/>
        </w:rPr>
        <w:t>artículos</w:t>
      </w:r>
      <w:r w:rsidR="00F10FBF">
        <w:rPr>
          <w:rFonts w:cs="Arial"/>
          <w:sz w:val="22"/>
          <w:szCs w:val="22"/>
        </w:rPr>
        <w:t xml:space="preserve"> </w:t>
      </w:r>
      <w:r w:rsidR="00EC4178">
        <w:rPr>
          <w:rFonts w:cs="Arial"/>
          <w:sz w:val="22"/>
          <w:szCs w:val="22"/>
        </w:rPr>
        <w:t>45</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LEY</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81</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85</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su</w:t>
      </w:r>
      <w:r w:rsidR="00F10FBF">
        <w:rPr>
          <w:rFonts w:cs="Arial"/>
          <w:sz w:val="22"/>
          <w:szCs w:val="22"/>
        </w:rPr>
        <w:t xml:space="preserve"> </w:t>
      </w:r>
      <w:r w:rsidRPr="009A2A5B">
        <w:rPr>
          <w:rFonts w:cs="Arial"/>
          <w:sz w:val="22"/>
          <w:szCs w:val="22"/>
        </w:rPr>
        <w:t>REGLAMENTO.</w:t>
      </w:r>
      <w:r w:rsidR="00F10FBF">
        <w:rPr>
          <w:rFonts w:cs="Arial"/>
          <w:sz w:val="22"/>
          <w:szCs w:val="22"/>
        </w:rPr>
        <w:t xml:space="preserve"> </w:t>
      </w:r>
    </w:p>
    <w:p w14:paraId="1AD8A6B9" w14:textId="7BE7BBEF" w:rsidR="00313C24" w:rsidRDefault="00313C24" w:rsidP="00E06C1C">
      <w:pPr>
        <w:pStyle w:val="Texto0"/>
        <w:spacing w:after="0" w:line="240" w:lineRule="auto"/>
        <w:ind w:firstLine="0"/>
        <w:rPr>
          <w:sz w:val="22"/>
          <w:szCs w:val="22"/>
        </w:rPr>
      </w:pPr>
    </w:p>
    <w:p w14:paraId="0421B384" w14:textId="77777777" w:rsidR="00F417B4" w:rsidRPr="00313C24" w:rsidRDefault="00F417B4" w:rsidP="00E06C1C">
      <w:pPr>
        <w:pStyle w:val="Texto0"/>
        <w:spacing w:after="0" w:line="240" w:lineRule="auto"/>
        <w:ind w:firstLine="0"/>
        <w:rPr>
          <w:sz w:val="22"/>
          <w:szCs w:val="22"/>
        </w:rPr>
      </w:pPr>
    </w:p>
    <w:p w14:paraId="0D9B5391" w14:textId="6E22786A" w:rsidR="00555F5B" w:rsidRPr="008443AA" w:rsidRDefault="00555F5B" w:rsidP="00E06C1C">
      <w:pPr>
        <w:pStyle w:val="Texto0"/>
        <w:spacing w:after="0" w:line="240" w:lineRule="auto"/>
        <w:ind w:firstLine="0"/>
        <w:rPr>
          <w:b/>
          <w:sz w:val="24"/>
          <w:szCs w:val="24"/>
        </w:rPr>
      </w:pPr>
      <w:r w:rsidRPr="008443AA">
        <w:rPr>
          <w:b/>
          <w:sz w:val="24"/>
          <w:szCs w:val="24"/>
        </w:rPr>
        <w:t>h)</w:t>
      </w:r>
      <w:r w:rsidRPr="008443AA">
        <w:rPr>
          <w:b/>
          <w:sz w:val="24"/>
          <w:szCs w:val="24"/>
        </w:rPr>
        <w:tab/>
        <w:t>Forma</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Adjudicación.</w:t>
      </w:r>
    </w:p>
    <w:p w14:paraId="6210FF94" w14:textId="77777777" w:rsidR="00E06C1C" w:rsidRDefault="00E06C1C" w:rsidP="00E06C1C">
      <w:pPr>
        <w:pStyle w:val="Texto0"/>
        <w:spacing w:after="0" w:line="240" w:lineRule="auto"/>
        <w:ind w:firstLine="0"/>
        <w:rPr>
          <w:b/>
          <w:sz w:val="22"/>
          <w:szCs w:val="22"/>
        </w:rPr>
      </w:pPr>
    </w:p>
    <w:p w14:paraId="3B4E0214" w14:textId="160423C2" w:rsidR="00E06C1C" w:rsidRPr="003C1CBF" w:rsidRDefault="00E06C1C" w:rsidP="00E06C1C">
      <w:pPr>
        <w:pStyle w:val="Texto0"/>
        <w:spacing w:after="0" w:line="240" w:lineRule="auto"/>
        <w:ind w:firstLine="0"/>
        <w:rPr>
          <w:b/>
          <w:sz w:val="22"/>
          <w:szCs w:val="22"/>
        </w:rPr>
      </w:pPr>
      <w:r>
        <w:rPr>
          <w:b/>
          <w:sz w:val="22"/>
          <w:szCs w:val="22"/>
        </w:rPr>
        <w:t>Por</w:t>
      </w:r>
      <w:r w:rsidR="00F10FBF">
        <w:rPr>
          <w:b/>
          <w:sz w:val="22"/>
          <w:szCs w:val="22"/>
        </w:rPr>
        <w:t xml:space="preserve"> </w:t>
      </w:r>
      <w:r>
        <w:rPr>
          <w:b/>
          <w:sz w:val="22"/>
          <w:szCs w:val="22"/>
        </w:rPr>
        <w:t>Partida</w:t>
      </w:r>
      <w:proofErr w:type="gramStart"/>
      <w:r w:rsidR="00F10FBF">
        <w:rPr>
          <w:b/>
          <w:sz w:val="22"/>
          <w:szCs w:val="22"/>
        </w:rPr>
        <w:t xml:space="preserve">   </w:t>
      </w:r>
      <w:r>
        <w:rPr>
          <w:b/>
          <w:sz w:val="22"/>
          <w:szCs w:val="22"/>
        </w:rPr>
        <w:t>(</w:t>
      </w:r>
      <w:proofErr w:type="gramEnd"/>
      <w:r w:rsidR="00F10FBF">
        <w:rPr>
          <w:b/>
          <w:sz w:val="22"/>
          <w:szCs w:val="22"/>
        </w:rPr>
        <w:t xml:space="preserve"> </w:t>
      </w:r>
      <w:r>
        <w:rPr>
          <w:b/>
          <w:sz w:val="22"/>
          <w:szCs w:val="22"/>
        </w:rPr>
        <w:t>X</w:t>
      </w:r>
      <w:r w:rsidR="00F10FBF">
        <w:rPr>
          <w:b/>
          <w:sz w:val="22"/>
          <w:szCs w:val="22"/>
        </w:rPr>
        <w:t xml:space="preserve"> </w:t>
      </w:r>
      <w:r w:rsidRPr="003C1CBF">
        <w:rPr>
          <w:b/>
          <w:sz w:val="22"/>
          <w:szCs w:val="22"/>
        </w:rPr>
        <w:t>)</w:t>
      </w:r>
    </w:p>
    <w:p w14:paraId="3AB28DDC" w14:textId="77777777" w:rsidR="00E06C1C" w:rsidRPr="00A61C73" w:rsidRDefault="00E06C1C" w:rsidP="00E06C1C">
      <w:pPr>
        <w:pStyle w:val="Texto0"/>
        <w:spacing w:after="0" w:line="240" w:lineRule="auto"/>
        <w:ind w:firstLine="0"/>
        <w:rPr>
          <w:b/>
          <w:szCs w:val="18"/>
        </w:rPr>
      </w:pPr>
    </w:p>
    <w:p w14:paraId="6EF90D88" w14:textId="56240C75" w:rsidR="00E06C1C" w:rsidRPr="003C1CBF" w:rsidRDefault="00E06C1C" w:rsidP="00E06C1C">
      <w:pPr>
        <w:pStyle w:val="Texto0"/>
        <w:spacing w:after="0" w:line="240" w:lineRule="auto"/>
        <w:ind w:firstLine="0"/>
        <w:rPr>
          <w:sz w:val="22"/>
          <w:szCs w:val="22"/>
        </w:rPr>
      </w:pPr>
      <w:r w:rsidRPr="003C1CBF">
        <w:rPr>
          <w:sz w:val="22"/>
          <w:szCs w:val="22"/>
        </w:rPr>
        <w:t>Se</w:t>
      </w:r>
      <w:r w:rsidR="00F10FBF">
        <w:rPr>
          <w:sz w:val="22"/>
          <w:szCs w:val="22"/>
        </w:rPr>
        <w:t xml:space="preserve"> </w:t>
      </w:r>
      <w:r w:rsidRPr="003C1CBF">
        <w:rPr>
          <w:sz w:val="22"/>
          <w:szCs w:val="22"/>
        </w:rPr>
        <w:t>indica</w:t>
      </w:r>
      <w:r w:rsidR="00F10FBF">
        <w:rPr>
          <w:sz w:val="22"/>
          <w:szCs w:val="22"/>
        </w:rPr>
        <w:t xml:space="preserve"> </w:t>
      </w:r>
      <w:r w:rsidRPr="003C1CBF">
        <w:rPr>
          <w:sz w:val="22"/>
          <w:szCs w:val="22"/>
        </w:rPr>
        <w:t>a</w:t>
      </w:r>
      <w:r w:rsidR="00F10FBF">
        <w:rPr>
          <w:sz w:val="22"/>
          <w:szCs w:val="22"/>
        </w:rPr>
        <w:t xml:space="preserve"> </w:t>
      </w:r>
      <w:r w:rsidRPr="003C1CBF">
        <w:rPr>
          <w:sz w:val="22"/>
          <w:szCs w:val="22"/>
        </w:rPr>
        <w:t>los</w:t>
      </w:r>
      <w:r w:rsidR="00F10FBF">
        <w:rPr>
          <w:sz w:val="22"/>
          <w:szCs w:val="22"/>
        </w:rPr>
        <w:t xml:space="preserve"> </w:t>
      </w:r>
      <w:r w:rsidRPr="003C1CBF">
        <w:rPr>
          <w:sz w:val="22"/>
          <w:szCs w:val="22"/>
        </w:rPr>
        <w:t>Licitantes</w:t>
      </w:r>
      <w:r w:rsidR="00F10FBF">
        <w:rPr>
          <w:sz w:val="22"/>
          <w:szCs w:val="22"/>
        </w:rPr>
        <w:t xml:space="preserve"> </w:t>
      </w:r>
      <w:r w:rsidRPr="003C1CBF">
        <w:rPr>
          <w:sz w:val="22"/>
          <w:szCs w:val="22"/>
        </w:rPr>
        <w:t>que</w:t>
      </w:r>
      <w:r w:rsidR="00F10FBF">
        <w:rPr>
          <w:sz w:val="22"/>
          <w:szCs w:val="22"/>
        </w:rPr>
        <w:t xml:space="preserve"> </w:t>
      </w:r>
      <w:r w:rsidRPr="003C1CBF">
        <w:rPr>
          <w:sz w:val="22"/>
          <w:szCs w:val="22"/>
        </w:rPr>
        <w:t>la</w:t>
      </w:r>
      <w:r w:rsidR="00F10FBF">
        <w:rPr>
          <w:sz w:val="22"/>
          <w:szCs w:val="22"/>
        </w:rPr>
        <w:t xml:space="preserve"> </w:t>
      </w:r>
      <w:r w:rsidRPr="003C1CBF">
        <w:rPr>
          <w:sz w:val="22"/>
          <w:szCs w:val="22"/>
        </w:rPr>
        <w:t>adjudicación</w:t>
      </w:r>
      <w:r w:rsidR="00F10FBF">
        <w:rPr>
          <w:sz w:val="22"/>
          <w:szCs w:val="22"/>
        </w:rPr>
        <w:t xml:space="preserve"> </w:t>
      </w:r>
      <w:r w:rsidRPr="003C1CBF">
        <w:rPr>
          <w:sz w:val="22"/>
          <w:szCs w:val="22"/>
        </w:rPr>
        <w:t>de</w:t>
      </w:r>
      <w:r w:rsidR="00F10FBF">
        <w:rPr>
          <w:sz w:val="22"/>
          <w:szCs w:val="22"/>
        </w:rPr>
        <w:t xml:space="preserve"> </w:t>
      </w:r>
      <w:r w:rsidRPr="003C1CBF">
        <w:rPr>
          <w:sz w:val="22"/>
          <w:szCs w:val="22"/>
        </w:rPr>
        <w:t>los</w:t>
      </w:r>
      <w:r w:rsidR="00F10FBF">
        <w:rPr>
          <w:sz w:val="22"/>
          <w:szCs w:val="22"/>
        </w:rPr>
        <w:t xml:space="preserve"> </w:t>
      </w:r>
      <w:r w:rsidRPr="003C1CBF">
        <w:rPr>
          <w:sz w:val="22"/>
          <w:szCs w:val="22"/>
        </w:rPr>
        <w:t>bienes</w:t>
      </w:r>
      <w:r w:rsidR="00F10FBF">
        <w:rPr>
          <w:sz w:val="22"/>
          <w:szCs w:val="22"/>
        </w:rPr>
        <w:t xml:space="preserve"> </w:t>
      </w:r>
      <w:r w:rsidRPr="003C1CBF">
        <w:rPr>
          <w:sz w:val="22"/>
          <w:szCs w:val="22"/>
        </w:rPr>
        <w:t>objeto</w:t>
      </w:r>
      <w:r w:rsidR="00F10FBF">
        <w:rPr>
          <w:sz w:val="22"/>
          <w:szCs w:val="22"/>
        </w:rPr>
        <w:t xml:space="preserve"> </w:t>
      </w:r>
      <w:r w:rsidRPr="003C1CBF">
        <w:rPr>
          <w:sz w:val="22"/>
          <w:szCs w:val="22"/>
        </w:rPr>
        <w:t>de</w:t>
      </w:r>
      <w:r w:rsidR="00F10FBF">
        <w:rPr>
          <w:sz w:val="22"/>
          <w:szCs w:val="22"/>
        </w:rPr>
        <w:t xml:space="preserve"> </w:t>
      </w:r>
      <w:r w:rsidRPr="003C1CBF">
        <w:rPr>
          <w:sz w:val="22"/>
          <w:szCs w:val="22"/>
        </w:rPr>
        <w:t>la</w:t>
      </w:r>
      <w:r w:rsidR="00F10FBF">
        <w:rPr>
          <w:sz w:val="22"/>
          <w:szCs w:val="22"/>
        </w:rPr>
        <w:t xml:space="preserve"> </w:t>
      </w:r>
      <w:r w:rsidRPr="003C1CBF">
        <w:rPr>
          <w:sz w:val="22"/>
          <w:szCs w:val="22"/>
        </w:rPr>
        <w:t>presente</w:t>
      </w:r>
      <w:r w:rsidR="00F10FBF">
        <w:rPr>
          <w:sz w:val="22"/>
          <w:szCs w:val="22"/>
        </w:rPr>
        <w:t xml:space="preserve"> </w:t>
      </w:r>
      <w:r w:rsidRPr="003C1CBF">
        <w:rPr>
          <w:sz w:val="22"/>
          <w:szCs w:val="22"/>
        </w:rPr>
        <w:t>CONVOCATORIA,</w:t>
      </w:r>
      <w:r w:rsidR="00F10FBF">
        <w:rPr>
          <w:sz w:val="22"/>
          <w:szCs w:val="22"/>
        </w:rPr>
        <w:t xml:space="preserve"> </w:t>
      </w:r>
      <w:r w:rsidRPr="003C1CBF">
        <w:rPr>
          <w:sz w:val="22"/>
          <w:szCs w:val="22"/>
        </w:rPr>
        <w:t>se</w:t>
      </w:r>
      <w:r w:rsidR="00F10FBF">
        <w:rPr>
          <w:sz w:val="22"/>
          <w:szCs w:val="22"/>
        </w:rPr>
        <w:t xml:space="preserve"> </w:t>
      </w:r>
      <w:r w:rsidRPr="003C1CBF">
        <w:rPr>
          <w:sz w:val="22"/>
          <w:szCs w:val="22"/>
        </w:rPr>
        <w:t>efectuará</w:t>
      </w:r>
      <w:r w:rsidR="00F10FBF">
        <w:rPr>
          <w:sz w:val="22"/>
          <w:szCs w:val="22"/>
        </w:rPr>
        <w:t xml:space="preserve"> </w:t>
      </w:r>
      <w:r w:rsidRPr="003C1CBF">
        <w:rPr>
          <w:sz w:val="22"/>
          <w:szCs w:val="22"/>
        </w:rPr>
        <w:t>por</w:t>
      </w:r>
      <w:r w:rsidR="00F10FBF">
        <w:rPr>
          <w:sz w:val="22"/>
          <w:szCs w:val="22"/>
        </w:rPr>
        <w:t xml:space="preserve"> </w:t>
      </w:r>
      <w:r w:rsidRPr="003C1CBF">
        <w:rPr>
          <w:sz w:val="22"/>
          <w:szCs w:val="22"/>
        </w:rPr>
        <w:t>partida,</w:t>
      </w:r>
      <w:r w:rsidR="00F10FBF">
        <w:rPr>
          <w:sz w:val="22"/>
          <w:szCs w:val="22"/>
        </w:rPr>
        <w:t xml:space="preserve"> </w:t>
      </w:r>
      <w:r w:rsidRPr="003C1CBF">
        <w:rPr>
          <w:sz w:val="22"/>
          <w:szCs w:val="22"/>
        </w:rPr>
        <w:t>según</w:t>
      </w:r>
      <w:r w:rsidR="00F10FBF">
        <w:rPr>
          <w:sz w:val="22"/>
          <w:szCs w:val="22"/>
        </w:rPr>
        <w:t xml:space="preserve"> </w:t>
      </w:r>
      <w:r w:rsidRPr="003C1CBF">
        <w:rPr>
          <w:sz w:val="22"/>
          <w:szCs w:val="22"/>
        </w:rPr>
        <w:t>lo</w:t>
      </w:r>
      <w:r w:rsidR="00F10FBF">
        <w:rPr>
          <w:sz w:val="22"/>
          <w:szCs w:val="22"/>
        </w:rPr>
        <w:t xml:space="preserve"> </w:t>
      </w:r>
      <w:r w:rsidRPr="003C1CBF">
        <w:rPr>
          <w:sz w:val="22"/>
          <w:szCs w:val="22"/>
        </w:rPr>
        <w:t>establecido</w:t>
      </w:r>
      <w:r w:rsidR="00F10FBF">
        <w:rPr>
          <w:sz w:val="22"/>
          <w:szCs w:val="22"/>
        </w:rPr>
        <w:t xml:space="preserve"> </w:t>
      </w:r>
      <w:r w:rsidRPr="003C1CBF">
        <w:rPr>
          <w:sz w:val="22"/>
          <w:szCs w:val="22"/>
        </w:rPr>
        <w:t>en</w:t>
      </w:r>
      <w:r w:rsidR="00F10FBF">
        <w:rPr>
          <w:sz w:val="22"/>
          <w:szCs w:val="22"/>
        </w:rPr>
        <w:t xml:space="preserve"> </w:t>
      </w:r>
      <w:r w:rsidRPr="003C1CBF">
        <w:rPr>
          <w:sz w:val="22"/>
          <w:szCs w:val="22"/>
        </w:rPr>
        <w:t>el</w:t>
      </w:r>
      <w:r w:rsidR="00F10FBF">
        <w:rPr>
          <w:sz w:val="22"/>
          <w:szCs w:val="22"/>
        </w:rPr>
        <w:t xml:space="preserve"> </w:t>
      </w:r>
      <w:r w:rsidRPr="003C1CBF">
        <w:rPr>
          <w:sz w:val="22"/>
          <w:szCs w:val="22"/>
        </w:rPr>
        <w:t>Anexo</w:t>
      </w:r>
      <w:r w:rsidR="00F10FBF">
        <w:rPr>
          <w:sz w:val="22"/>
          <w:szCs w:val="22"/>
        </w:rPr>
        <w:t xml:space="preserve"> </w:t>
      </w:r>
      <w:r w:rsidRPr="003C1CBF">
        <w:rPr>
          <w:sz w:val="22"/>
          <w:szCs w:val="22"/>
        </w:rPr>
        <w:t>Técnico</w:t>
      </w:r>
      <w:r w:rsidR="00F10FBF">
        <w:rPr>
          <w:sz w:val="22"/>
          <w:szCs w:val="22"/>
        </w:rPr>
        <w:t xml:space="preserve"> </w:t>
      </w:r>
      <w:r w:rsidRPr="003C1CBF">
        <w:rPr>
          <w:sz w:val="22"/>
          <w:szCs w:val="22"/>
        </w:rPr>
        <w:t>de</w:t>
      </w:r>
      <w:r w:rsidR="00F10FBF">
        <w:rPr>
          <w:sz w:val="22"/>
          <w:szCs w:val="22"/>
        </w:rPr>
        <w:t xml:space="preserve"> </w:t>
      </w:r>
      <w:r w:rsidRPr="003C1CBF">
        <w:rPr>
          <w:sz w:val="22"/>
          <w:szCs w:val="22"/>
        </w:rPr>
        <w:t>la</w:t>
      </w:r>
      <w:r w:rsidR="00F10FBF">
        <w:rPr>
          <w:sz w:val="22"/>
          <w:szCs w:val="22"/>
        </w:rPr>
        <w:t xml:space="preserve"> </w:t>
      </w:r>
      <w:r w:rsidRPr="003C1CBF">
        <w:rPr>
          <w:sz w:val="22"/>
          <w:szCs w:val="22"/>
        </w:rPr>
        <w:t>Sección</w:t>
      </w:r>
      <w:r w:rsidR="00F10FBF">
        <w:rPr>
          <w:sz w:val="22"/>
          <w:szCs w:val="22"/>
        </w:rPr>
        <w:t xml:space="preserve"> </w:t>
      </w:r>
      <w:r w:rsidRPr="003C1CBF">
        <w:rPr>
          <w:sz w:val="22"/>
          <w:szCs w:val="22"/>
        </w:rPr>
        <w:t>IX</w:t>
      </w:r>
      <w:r w:rsidR="00F10FBF">
        <w:rPr>
          <w:sz w:val="22"/>
          <w:szCs w:val="22"/>
        </w:rPr>
        <w:t xml:space="preserve"> </w:t>
      </w:r>
      <w:r w:rsidRPr="003C1CBF">
        <w:rPr>
          <w:sz w:val="22"/>
          <w:szCs w:val="22"/>
        </w:rPr>
        <w:t>de</w:t>
      </w:r>
      <w:r w:rsidR="00F10FBF">
        <w:rPr>
          <w:sz w:val="22"/>
          <w:szCs w:val="22"/>
        </w:rPr>
        <w:t xml:space="preserve"> </w:t>
      </w:r>
      <w:r w:rsidRPr="003C1CBF">
        <w:rPr>
          <w:sz w:val="22"/>
          <w:szCs w:val="22"/>
        </w:rPr>
        <w:t>la</w:t>
      </w:r>
      <w:r w:rsidR="00F10FBF">
        <w:rPr>
          <w:sz w:val="22"/>
          <w:szCs w:val="22"/>
        </w:rPr>
        <w:t xml:space="preserve"> </w:t>
      </w:r>
      <w:r w:rsidRPr="003C1CBF">
        <w:rPr>
          <w:sz w:val="22"/>
          <w:szCs w:val="22"/>
        </w:rPr>
        <w:t>Convocatoria,</w:t>
      </w:r>
      <w:r w:rsidR="00F10FBF">
        <w:rPr>
          <w:sz w:val="22"/>
          <w:szCs w:val="22"/>
        </w:rPr>
        <w:t xml:space="preserve"> </w:t>
      </w:r>
      <w:r w:rsidRPr="003C1CBF">
        <w:rPr>
          <w:sz w:val="22"/>
          <w:szCs w:val="22"/>
        </w:rPr>
        <w:t>y</w:t>
      </w:r>
      <w:r w:rsidR="00F10FBF">
        <w:rPr>
          <w:sz w:val="22"/>
          <w:szCs w:val="22"/>
        </w:rPr>
        <w:t xml:space="preserve"> </w:t>
      </w:r>
      <w:r w:rsidRPr="003C1CBF">
        <w:rPr>
          <w:sz w:val="22"/>
          <w:szCs w:val="22"/>
        </w:rPr>
        <w:t>el</w:t>
      </w:r>
      <w:r w:rsidR="00F10FBF">
        <w:rPr>
          <w:sz w:val="22"/>
          <w:szCs w:val="22"/>
        </w:rPr>
        <w:t xml:space="preserve"> </w:t>
      </w:r>
      <w:r w:rsidRPr="003C1CBF">
        <w:rPr>
          <w:sz w:val="22"/>
          <w:szCs w:val="22"/>
        </w:rPr>
        <w:t>abastecimiento</w:t>
      </w:r>
      <w:r w:rsidR="00F10FBF">
        <w:rPr>
          <w:sz w:val="22"/>
          <w:szCs w:val="22"/>
        </w:rPr>
        <w:t xml:space="preserve"> </w:t>
      </w:r>
      <w:r w:rsidRPr="003C1CBF">
        <w:rPr>
          <w:sz w:val="22"/>
          <w:szCs w:val="22"/>
        </w:rPr>
        <w:t>se</w:t>
      </w:r>
      <w:r w:rsidR="00F10FBF">
        <w:rPr>
          <w:sz w:val="22"/>
          <w:szCs w:val="22"/>
        </w:rPr>
        <w:t xml:space="preserve"> </w:t>
      </w:r>
      <w:r w:rsidRPr="003C1CBF">
        <w:rPr>
          <w:sz w:val="22"/>
          <w:szCs w:val="22"/>
        </w:rPr>
        <w:t>realizará</w:t>
      </w:r>
      <w:r w:rsidR="00F10FBF">
        <w:rPr>
          <w:sz w:val="22"/>
          <w:szCs w:val="22"/>
        </w:rPr>
        <w:t xml:space="preserve"> </w:t>
      </w:r>
      <w:r w:rsidRPr="003C1CBF">
        <w:rPr>
          <w:sz w:val="22"/>
          <w:szCs w:val="22"/>
        </w:rPr>
        <w:t>conforme</w:t>
      </w:r>
      <w:r w:rsidR="00F10FBF">
        <w:rPr>
          <w:sz w:val="22"/>
          <w:szCs w:val="22"/>
        </w:rPr>
        <w:t xml:space="preserve"> </w:t>
      </w:r>
      <w:r w:rsidRPr="003C1CBF">
        <w:rPr>
          <w:sz w:val="22"/>
          <w:szCs w:val="22"/>
        </w:rPr>
        <w:t>al</w:t>
      </w:r>
      <w:r w:rsidR="00F10FBF">
        <w:rPr>
          <w:sz w:val="22"/>
          <w:szCs w:val="22"/>
        </w:rPr>
        <w:t xml:space="preserve"> </w:t>
      </w:r>
      <w:r w:rsidRPr="003C1CBF">
        <w:rPr>
          <w:sz w:val="22"/>
          <w:szCs w:val="22"/>
        </w:rPr>
        <w:t>calendario</w:t>
      </w:r>
      <w:r w:rsidR="00F10FBF">
        <w:rPr>
          <w:sz w:val="22"/>
          <w:szCs w:val="22"/>
        </w:rPr>
        <w:t xml:space="preserve"> </w:t>
      </w:r>
      <w:r w:rsidRPr="003C1CBF">
        <w:rPr>
          <w:sz w:val="22"/>
          <w:szCs w:val="22"/>
        </w:rPr>
        <w:t>de</w:t>
      </w:r>
      <w:r w:rsidR="00F10FBF">
        <w:rPr>
          <w:sz w:val="22"/>
          <w:szCs w:val="22"/>
        </w:rPr>
        <w:t xml:space="preserve"> </w:t>
      </w:r>
      <w:r w:rsidRPr="003C1CBF">
        <w:rPr>
          <w:sz w:val="22"/>
          <w:szCs w:val="22"/>
        </w:rPr>
        <w:t>entrega</w:t>
      </w:r>
      <w:r w:rsidR="00F10FBF">
        <w:rPr>
          <w:sz w:val="22"/>
          <w:szCs w:val="22"/>
        </w:rPr>
        <w:t xml:space="preserve"> </w:t>
      </w:r>
      <w:r w:rsidRPr="003C1CBF">
        <w:rPr>
          <w:sz w:val="22"/>
          <w:szCs w:val="22"/>
        </w:rPr>
        <w:t>anexo</w:t>
      </w:r>
      <w:r w:rsidR="00F10FBF">
        <w:rPr>
          <w:sz w:val="22"/>
          <w:szCs w:val="22"/>
        </w:rPr>
        <w:t xml:space="preserve"> </w:t>
      </w:r>
      <w:r w:rsidRPr="003C1CBF">
        <w:rPr>
          <w:sz w:val="22"/>
          <w:szCs w:val="22"/>
        </w:rPr>
        <w:t>al</w:t>
      </w:r>
      <w:r w:rsidR="00F10FBF">
        <w:rPr>
          <w:sz w:val="22"/>
          <w:szCs w:val="22"/>
        </w:rPr>
        <w:t xml:space="preserve"> </w:t>
      </w:r>
      <w:r w:rsidRPr="003C1CBF">
        <w:rPr>
          <w:sz w:val="22"/>
          <w:szCs w:val="22"/>
        </w:rPr>
        <w:t>CONTRATO/PEDIDO,</w:t>
      </w:r>
      <w:r w:rsidR="00F10FBF">
        <w:rPr>
          <w:sz w:val="22"/>
          <w:szCs w:val="22"/>
        </w:rPr>
        <w:t xml:space="preserve"> </w:t>
      </w:r>
      <w:r w:rsidRPr="003C1CBF">
        <w:rPr>
          <w:sz w:val="22"/>
          <w:szCs w:val="22"/>
        </w:rPr>
        <w:t>o</w:t>
      </w:r>
      <w:r w:rsidR="00F10FBF">
        <w:rPr>
          <w:sz w:val="22"/>
          <w:szCs w:val="22"/>
        </w:rPr>
        <w:t xml:space="preserve"> </w:t>
      </w:r>
      <w:r w:rsidRPr="003C1CBF">
        <w:rPr>
          <w:sz w:val="22"/>
          <w:szCs w:val="22"/>
        </w:rPr>
        <w:t>en</w:t>
      </w:r>
      <w:r w:rsidR="00F10FBF">
        <w:rPr>
          <w:sz w:val="22"/>
          <w:szCs w:val="22"/>
        </w:rPr>
        <w:t xml:space="preserve"> </w:t>
      </w:r>
      <w:r w:rsidRPr="003C1CBF">
        <w:rPr>
          <w:sz w:val="22"/>
          <w:szCs w:val="22"/>
        </w:rPr>
        <w:t>su</w:t>
      </w:r>
      <w:r w:rsidR="00F10FBF">
        <w:rPr>
          <w:sz w:val="22"/>
          <w:szCs w:val="22"/>
        </w:rPr>
        <w:t xml:space="preserve"> </w:t>
      </w:r>
      <w:r w:rsidRPr="003C1CBF">
        <w:rPr>
          <w:sz w:val="22"/>
          <w:szCs w:val="22"/>
        </w:rPr>
        <w:t>caso,</w:t>
      </w:r>
      <w:r w:rsidR="00F10FBF">
        <w:rPr>
          <w:sz w:val="22"/>
          <w:szCs w:val="22"/>
        </w:rPr>
        <w:t xml:space="preserve"> </w:t>
      </w:r>
      <w:r w:rsidRPr="003C1CBF">
        <w:rPr>
          <w:sz w:val="22"/>
          <w:szCs w:val="22"/>
        </w:rPr>
        <w:t>según</w:t>
      </w:r>
      <w:r w:rsidR="00F10FBF">
        <w:rPr>
          <w:sz w:val="22"/>
          <w:szCs w:val="22"/>
        </w:rPr>
        <w:t xml:space="preserve"> </w:t>
      </w:r>
      <w:r w:rsidRPr="003C1CBF">
        <w:rPr>
          <w:sz w:val="22"/>
          <w:szCs w:val="22"/>
        </w:rPr>
        <w:t>las</w:t>
      </w:r>
      <w:r w:rsidR="00F10FBF">
        <w:rPr>
          <w:sz w:val="22"/>
          <w:szCs w:val="22"/>
        </w:rPr>
        <w:t xml:space="preserve"> </w:t>
      </w:r>
      <w:r w:rsidRPr="003C1CBF">
        <w:rPr>
          <w:sz w:val="22"/>
          <w:szCs w:val="22"/>
        </w:rPr>
        <w:t>necesidades</w:t>
      </w:r>
      <w:r w:rsidR="00F10FBF">
        <w:rPr>
          <w:sz w:val="22"/>
          <w:szCs w:val="22"/>
        </w:rPr>
        <w:t xml:space="preserve"> </w:t>
      </w:r>
      <w:r w:rsidRPr="003C1CBF">
        <w:rPr>
          <w:sz w:val="22"/>
          <w:szCs w:val="22"/>
        </w:rPr>
        <w:t>del</w:t>
      </w:r>
      <w:r w:rsidR="00F10FBF">
        <w:rPr>
          <w:sz w:val="22"/>
          <w:szCs w:val="22"/>
        </w:rPr>
        <w:t xml:space="preserve"> </w:t>
      </w:r>
      <w:r w:rsidRPr="003C1CBF">
        <w:rPr>
          <w:sz w:val="22"/>
          <w:szCs w:val="22"/>
        </w:rPr>
        <w:t>HOSPITAL.</w:t>
      </w:r>
      <w:r w:rsidR="00F10FBF">
        <w:rPr>
          <w:sz w:val="22"/>
          <w:szCs w:val="22"/>
        </w:rPr>
        <w:t xml:space="preserve"> </w:t>
      </w:r>
    </w:p>
    <w:p w14:paraId="25D2702E" w14:textId="77777777" w:rsidR="00181FDC" w:rsidRPr="00E06C1C" w:rsidRDefault="00181FDC" w:rsidP="00E06C1C">
      <w:pPr>
        <w:pStyle w:val="Texto0"/>
        <w:spacing w:after="0" w:line="240" w:lineRule="auto"/>
        <w:ind w:firstLine="0"/>
        <w:rPr>
          <w:sz w:val="22"/>
          <w:szCs w:val="22"/>
        </w:rPr>
      </w:pPr>
    </w:p>
    <w:p w14:paraId="15265035" w14:textId="2FF4D32D" w:rsidR="00181FDC" w:rsidRDefault="00181FDC" w:rsidP="00E06C1C">
      <w:pPr>
        <w:pStyle w:val="Texto0"/>
        <w:spacing w:after="0" w:line="240" w:lineRule="auto"/>
        <w:ind w:firstLine="0"/>
        <w:rPr>
          <w:sz w:val="22"/>
          <w:szCs w:val="22"/>
        </w:rPr>
      </w:pPr>
      <w:r w:rsidRPr="009A2A5B">
        <w:rPr>
          <w:sz w:val="22"/>
          <w:szCs w:val="22"/>
        </w:rPr>
        <w:t>La</w:t>
      </w:r>
      <w:r w:rsidR="00F10FBF">
        <w:rPr>
          <w:sz w:val="22"/>
          <w:szCs w:val="22"/>
        </w:rPr>
        <w:t xml:space="preserve"> </w:t>
      </w:r>
      <w:r w:rsidRPr="009A2A5B">
        <w:rPr>
          <w:sz w:val="22"/>
          <w:szCs w:val="22"/>
        </w:rPr>
        <w:t>proposición</w:t>
      </w:r>
      <w:r w:rsidR="00F10FBF">
        <w:rPr>
          <w:sz w:val="22"/>
          <w:szCs w:val="22"/>
        </w:rPr>
        <w:t xml:space="preserve"> </w:t>
      </w:r>
      <w:r w:rsidRPr="009A2A5B">
        <w:rPr>
          <w:sz w:val="22"/>
          <w:szCs w:val="22"/>
        </w:rPr>
        <w:t>solvente</w:t>
      </w:r>
      <w:r w:rsidR="00F10FBF">
        <w:rPr>
          <w:sz w:val="22"/>
          <w:szCs w:val="22"/>
        </w:rPr>
        <w:t xml:space="preserve"> </w:t>
      </w:r>
      <w:r w:rsidRPr="009A2A5B">
        <w:rPr>
          <w:sz w:val="22"/>
          <w:szCs w:val="22"/>
        </w:rPr>
        <w:t>más</w:t>
      </w:r>
      <w:r w:rsidR="00F10FBF">
        <w:rPr>
          <w:sz w:val="22"/>
          <w:szCs w:val="22"/>
        </w:rPr>
        <w:t xml:space="preserve"> </w:t>
      </w:r>
      <w:r w:rsidRPr="009A2A5B">
        <w:rPr>
          <w:sz w:val="22"/>
          <w:szCs w:val="22"/>
        </w:rPr>
        <w:t>conveniente</w:t>
      </w:r>
      <w:r w:rsidR="00F10FBF">
        <w:rPr>
          <w:sz w:val="22"/>
          <w:szCs w:val="22"/>
        </w:rPr>
        <w:t xml:space="preserve"> </w:t>
      </w:r>
      <w:r w:rsidRPr="009A2A5B">
        <w:rPr>
          <w:sz w:val="22"/>
          <w:szCs w:val="22"/>
        </w:rPr>
        <w:t>para</w:t>
      </w:r>
      <w:r w:rsidR="00F10FBF">
        <w:rPr>
          <w:sz w:val="22"/>
          <w:szCs w:val="22"/>
        </w:rPr>
        <w:t xml:space="preserve"> </w:t>
      </w:r>
      <w:r w:rsidRPr="009A2A5B">
        <w:rPr>
          <w:sz w:val="22"/>
          <w:szCs w:val="22"/>
        </w:rPr>
        <w:t>el</w:t>
      </w:r>
      <w:r w:rsidR="00F10FBF">
        <w:rPr>
          <w:sz w:val="22"/>
          <w:szCs w:val="22"/>
        </w:rPr>
        <w:t xml:space="preserve"> </w:t>
      </w:r>
      <w:r w:rsidRPr="009A2A5B">
        <w:rPr>
          <w:sz w:val="22"/>
          <w:szCs w:val="22"/>
        </w:rPr>
        <w:t>HOSPITAL,</w:t>
      </w:r>
      <w:r w:rsidR="00F10FBF">
        <w:rPr>
          <w:sz w:val="22"/>
          <w:szCs w:val="22"/>
        </w:rPr>
        <w:t xml:space="preserve"> </w:t>
      </w:r>
      <w:r w:rsidRPr="009A2A5B">
        <w:rPr>
          <w:sz w:val="22"/>
          <w:szCs w:val="22"/>
        </w:rPr>
        <w:t>será</w:t>
      </w:r>
      <w:r w:rsidR="00F10FBF">
        <w:rPr>
          <w:sz w:val="22"/>
          <w:szCs w:val="22"/>
        </w:rPr>
        <w:t xml:space="preserve"> </w:t>
      </w:r>
      <w:r w:rsidRPr="009A2A5B">
        <w:rPr>
          <w:sz w:val="22"/>
          <w:szCs w:val="22"/>
        </w:rPr>
        <w:t>aquella</w:t>
      </w:r>
      <w:r w:rsidR="00F10FBF">
        <w:rPr>
          <w:sz w:val="22"/>
          <w:szCs w:val="22"/>
        </w:rPr>
        <w:t xml:space="preserve"> </w:t>
      </w:r>
      <w:r w:rsidRPr="009A2A5B">
        <w:rPr>
          <w:sz w:val="22"/>
          <w:szCs w:val="22"/>
        </w:rPr>
        <w:t>que</w:t>
      </w:r>
      <w:r w:rsidR="00F10FBF">
        <w:rPr>
          <w:sz w:val="22"/>
          <w:szCs w:val="22"/>
        </w:rPr>
        <w:t xml:space="preserve"> </w:t>
      </w:r>
      <w:r w:rsidRPr="009A2A5B">
        <w:rPr>
          <w:sz w:val="22"/>
          <w:szCs w:val="22"/>
        </w:rPr>
        <w:t>reúna</w:t>
      </w:r>
      <w:r w:rsidR="00F10FBF">
        <w:rPr>
          <w:sz w:val="22"/>
          <w:szCs w:val="22"/>
        </w:rPr>
        <w:t xml:space="preserve"> </w:t>
      </w:r>
      <w:r w:rsidRPr="009A2A5B">
        <w:rPr>
          <w:sz w:val="22"/>
          <w:szCs w:val="22"/>
        </w:rPr>
        <w:t>los</w:t>
      </w:r>
      <w:r w:rsidR="00F10FBF">
        <w:rPr>
          <w:sz w:val="22"/>
          <w:szCs w:val="22"/>
        </w:rPr>
        <w:t xml:space="preserve"> </w:t>
      </w:r>
      <w:r w:rsidRPr="009A2A5B">
        <w:rPr>
          <w:sz w:val="22"/>
          <w:szCs w:val="22"/>
        </w:rPr>
        <w:t>requisitos,</w:t>
      </w:r>
      <w:r w:rsidR="00F10FBF">
        <w:rPr>
          <w:sz w:val="22"/>
          <w:szCs w:val="22"/>
        </w:rPr>
        <w:t xml:space="preserve"> </w:t>
      </w:r>
      <w:r w:rsidRPr="009A2A5B">
        <w:rPr>
          <w:sz w:val="22"/>
          <w:szCs w:val="22"/>
        </w:rPr>
        <w:t>legales,</w:t>
      </w:r>
      <w:r w:rsidR="00F10FBF">
        <w:rPr>
          <w:sz w:val="22"/>
          <w:szCs w:val="22"/>
        </w:rPr>
        <w:t xml:space="preserve"> </w:t>
      </w:r>
      <w:r w:rsidRPr="009A2A5B">
        <w:rPr>
          <w:sz w:val="22"/>
          <w:szCs w:val="22"/>
        </w:rPr>
        <w:t>técnicos</w:t>
      </w:r>
      <w:r w:rsidR="00F10FBF">
        <w:rPr>
          <w:sz w:val="22"/>
          <w:szCs w:val="22"/>
        </w:rPr>
        <w:t xml:space="preserve"> </w:t>
      </w:r>
      <w:r w:rsidRPr="009A2A5B">
        <w:rPr>
          <w:sz w:val="22"/>
          <w:szCs w:val="22"/>
        </w:rPr>
        <w:t>y</w:t>
      </w:r>
      <w:r w:rsidR="00F10FBF">
        <w:rPr>
          <w:sz w:val="22"/>
          <w:szCs w:val="22"/>
        </w:rPr>
        <w:t xml:space="preserve"> </w:t>
      </w:r>
      <w:proofErr w:type="spellStart"/>
      <w:r w:rsidRPr="009A2A5B">
        <w:rPr>
          <w:sz w:val="22"/>
          <w:szCs w:val="22"/>
        </w:rPr>
        <w:t>economicos</w:t>
      </w:r>
      <w:proofErr w:type="spellEnd"/>
      <w:r w:rsidRPr="009A2A5B">
        <w:rPr>
          <w:sz w:val="22"/>
          <w:szCs w:val="22"/>
        </w:rPr>
        <w:t>,</w:t>
      </w:r>
      <w:r w:rsidR="00F10FBF">
        <w:rPr>
          <w:sz w:val="22"/>
          <w:szCs w:val="22"/>
        </w:rPr>
        <w:t xml:space="preserve"> </w:t>
      </w:r>
      <w:r w:rsidRPr="009A2A5B">
        <w:rPr>
          <w:sz w:val="22"/>
          <w:szCs w:val="22"/>
        </w:rPr>
        <w:t>conforme</w:t>
      </w:r>
      <w:r w:rsidR="00F10FBF">
        <w:rPr>
          <w:sz w:val="22"/>
          <w:szCs w:val="22"/>
        </w:rPr>
        <w:t xml:space="preserve"> </w:t>
      </w:r>
      <w:r w:rsidRPr="009A2A5B">
        <w:rPr>
          <w:sz w:val="22"/>
          <w:szCs w:val="22"/>
        </w:rPr>
        <w:t>a</w:t>
      </w:r>
      <w:r w:rsidR="00F10FBF">
        <w:rPr>
          <w:sz w:val="22"/>
          <w:szCs w:val="22"/>
        </w:rPr>
        <w:t xml:space="preserve"> </w:t>
      </w:r>
      <w:r w:rsidRPr="009A2A5B">
        <w:rPr>
          <w:sz w:val="22"/>
          <w:szCs w:val="22"/>
        </w:rPr>
        <w:t>lo</w:t>
      </w:r>
      <w:r w:rsidR="00F10FBF">
        <w:rPr>
          <w:sz w:val="22"/>
          <w:szCs w:val="22"/>
        </w:rPr>
        <w:t xml:space="preserve"> </w:t>
      </w:r>
      <w:r w:rsidRPr="009A2A5B">
        <w:rPr>
          <w:sz w:val="22"/>
          <w:szCs w:val="22"/>
        </w:rPr>
        <w:t>dispuesto</w:t>
      </w:r>
      <w:r w:rsidR="00F10FBF">
        <w:rPr>
          <w:sz w:val="22"/>
          <w:szCs w:val="22"/>
        </w:rPr>
        <w:t xml:space="preserve"> </w:t>
      </w:r>
      <w:r w:rsidRPr="009A2A5B">
        <w:rPr>
          <w:sz w:val="22"/>
          <w:szCs w:val="22"/>
        </w:rPr>
        <w:t>en</w:t>
      </w:r>
      <w:r w:rsidR="00F10FBF">
        <w:rPr>
          <w:sz w:val="22"/>
          <w:szCs w:val="22"/>
        </w:rPr>
        <w:t xml:space="preserve"> </w:t>
      </w:r>
      <w:r w:rsidRPr="009A2A5B">
        <w:rPr>
          <w:sz w:val="22"/>
          <w:szCs w:val="22"/>
        </w:rPr>
        <w:t>la</w:t>
      </w:r>
      <w:r w:rsidR="00F10FBF">
        <w:rPr>
          <w:sz w:val="22"/>
          <w:szCs w:val="22"/>
        </w:rPr>
        <w:t xml:space="preserve"> </w:t>
      </w:r>
      <w:r w:rsidR="00C44110">
        <w:rPr>
          <w:sz w:val="22"/>
          <w:szCs w:val="22"/>
        </w:rPr>
        <w:t>presente</w:t>
      </w:r>
      <w:r w:rsidR="00F10FBF">
        <w:rPr>
          <w:sz w:val="22"/>
          <w:szCs w:val="22"/>
        </w:rPr>
        <w:t xml:space="preserve"> </w:t>
      </w:r>
      <w:r w:rsidR="00C44110">
        <w:rPr>
          <w:sz w:val="22"/>
          <w:szCs w:val="22"/>
        </w:rPr>
        <w:t>Licitación</w:t>
      </w:r>
      <w:r w:rsidR="00F10FBF">
        <w:rPr>
          <w:sz w:val="22"/>
          <w:szCs w:val="22"/>
        </w:rPr>
        <w:t xml:space="preserve"> </w:t>
      </w:r>
      <w:r w:rsidR="00C44110">
        <w:rPr>
          <w:sz w:val="22"/>
          <w:szCs w:val="22"/>
        </w:rPr>
        <w:t>Pública</w:t>
      </w:r>
      <w:r w:rsidR="00F10FBF">
        <w:rPr>
          <w:sz w:val="22"/>
          <w:szCs w:val="22"/>
        </w:rPr>
        <w:t xml:space="preserve"> </w:t>
      </w:r>
      <w:r w:rsidR="008843F7">
        <w:rPr>
          <w:sz w:val="22"/>
          <w:szCs w:val="22"/>
        </w:rPr>
        <w:t>N</w:t>
      </w:r>
      <w:r w:rsidR="0063336B">
        <w:rPr>
          <w:sz w:val="22"/>
          <w:szCs w:val="22"/>
        </w:rPr>
        <w:t>acional</w:t>
      </w:r>
      <w:r w:rsidR="000F4EEA">
        <w:rPr>
          <w:sz w:val="22"/>
          <w:szCs w:val="22"/>
        </w:rPr>
        <w:t xml:space="preserve"> </w:t>
      </w:r>
      <w:r w:rsidR="0063336B">
        <w:rPr>
          <w:sz w:val="22"/>
          <w:szCs w:val="22"/>
        </w:rPr>
        <w:t>Electrónica.</w:t>
      </w:r>
    </w:p>
    <w:p w14:paraId="79DFBD45" w14:textId="77777777" w:rsidR="00555F5B" w:rsidRDefault="00555F5B" w:rsidP="00E06C1C">
      <w:pPr>
        <w:pStyle w:val="Texto0"/>
        <w:spacing w:after="0" w:line="240" w:lineRule="auto"/>
        <w:ind w:firstLine="0"/>
        <w:rPr>
          <w:sz w:val="22"/>
          <w:szCs w:val="24"/>
        </w:rPr>
      </w:pPr>
    </w:p>
    <w:p w14:paraId="176CECDD" w14:textId="77777777" w:rsidR="00C51EC5" w:rsidRPr="008443AA" w:rsidRDefault="00C51EC5" w:rsidP="00E06C1C">
      <w:pPr>
        <w:pStyle w:val="Texto0"/>
        <w:spacing w:after="0" w:line="240" w:lineRule="auto"/>
        <w:ind w:firstLine="0"/>
        <w:rPr>
          <w:sz w:val="22"/>
          <w:szCs w:val="24"/>
        </w:rPr>
      </w:pPr>
    </w:p>
    <w:p w14:paraId="48C7AA3C" w14:textId="7BCEC3C0" w:rsidR="00555F5B" w:rsidRPr="008443AA" w:rsidRDefault="00555F5B" w:rsidP="00E06C1C">
      <w:pPr>
        <w:pStyle w:val="Texto0"/>
        <w:spacing w:after="0" w:line="240" w:lineRule="auto"/>
        <w:ind w:firstLine="0"/>
        <w:rPr>
          <w:b/>
          <w:sz w:val="24"/>
          <w:szCs w:val="24"/>
        </w:rPr>
      </w:pPr>
      <w:r w:rsidRPr="008443AA">
        <w:rPr>
          <w:b/>
          <w:sz w:val="24"/>
          <w:szCs w:val="24"/>
        </w:rPr>
        <w:t>i)</w:t>
      </w:r>
      <w:r w:rsidRPr="008443AA">
        <w:rPr>
          <w:b/>
          <w:sz w:val="24"/>
          <w:szCs w:val="24"/>
        </w:rPr>
        <w:tab/>
        <w:t>Modelo</w:t>
      </w:r>
      <w:r w:rsidR="00F10FBF">
        <w:rPr>
          <w:b/>
          <w:sz w:val="24"/>
          <w:szCs w:val="24"/>
        </w:rPr>
        <w:t xml:space="preserve"> </w:t>
      </w:r>
      <w:r w:rsidRPr="008443AA">
        <w:rPr>
          <w:b/>
          <w:sz w:val="24"/>
          <w:szCs w:val="24"/>
        </w:rPr>
        <w:t>de</w:t>
      </w:r>
      <w:r w:rsidR="00F10FBF">
        <w:rPr>
          <w:b/>
          <w:sz w:val="24"/>
          <w:szCs w:val="24"/>
        </w:rPr>
        <w:t xml:space="preserve"> </w:t>
      </w:r>
      <w:r w:rsidRPr="008443AA">
        <w:rPr>
          <w:b/>
          <w:sz w:val="24"/>
          <w:szCs w:val="24"/>
        </w:rPr>
        <w:t>contrato.</w:t>
      </w:r>
    </w:p>
    <w:p w14:paraId="2EDA925F" w14:textId="77777777" w:rsidR="00555F5B" w:rsidRPr="002262C7" w:rsidRDefault="00555F5B" w:rsidP="00E06C1C">
      <w:pPr>
        <w:pStyle w:val="Texto0"/>
        <w:spacing w:after="0" w:line="240" w:lineRule="auto"/>
        <w:ind w:firstLine="0"/>
        <w:rPr>
          <w:sz w:val="6"/>
          <w:szCs w:val="24"/>
        </w:rPr>
      </w:pPr>
    </w:p>
    <w:p w14:paraId="122E006F" w14:textId="77777777" w:rsidR="00555F5B" w:rsidRPr="00EE4C41" w:rsidRDefault="00555F5B" w:rsidP="00E06C1C">
      <w:pPr>
        <w:pStyle w:val="Texto0"/>
        <w:spacing w:after="0" w:line="240" w:lineRule="auto"/>
        <w:ind w:firstLine="0"/>
        <w:rPr>
          <w:sz w:val="6"/>
          <w:szCs w:val="24"/>
        </w:rPr>
      </w:pPr>
    </w:p>
    <w:p w14:paraId="09D36577" w14:textId="26A4667C" w:rsidR="00E63B2B" w:rsidRDefault="00C51EC5" w:rsidP="00E06C1C">
      <w:pPr>
        <w:pStyle w:val="Texto0"/>
        <w:numPr>
          <w:ilvl w:val="0"/>
          <w:numId w:val="8"/>
        </w:numPr>
        <w:spacing w:after="0" w:line="240" w:lineRule="auto"/>
        <w:rPr>
          <w:sz w:val="22"/>
          <w:szCs w:val="24"/>
        </w:rPr>
      </w:pPr>
      <w:r>
        <w:rPr>
          <w:sz w:val="22"/>
          <w:szCs w:val="24"/>
        </w:rPr>
        <w:t>Contrato</w:t>
      </w:r>
      <w:r w:rsidR="00BB2068">
        <w:rPr>
          <w:sz w:val="22"/>
          <w:szCs w:val="24"/>
        </w:rPr>
        <w:t>/</w:t>
      </w:r>
      <w:r w:rsidR="00F10FBF">
        <w:rPr>
          <w:sz w:val="22"/>
          <w:szCs w:val="24"/>
        </w:rPr>
        <w:t xml:space="preserve"> </w:t>
      </w:r>
      <w:r w:rsidR="00BB2068">
        <w:rPr>
          <w:sz w:val="22"/>
          <w:szCs w:val="24"/>
        </w:rPr>
        <w:t>Pedido</w:t>
      </w:r>
      <w:r w:rsidR="00F10FBF">
        <w:rPr>
          <w:sz w:val="22"/>
          <w:szCs w:val="24"/>
        </w:rPr>
        <w:t xml:space="preserve">       </w:t>
      </w:r>
      <w:proofErr w:type="gramStart"/>
      <w:r w:rsidR="00F10FBF">
        <w:rPr>
          <w:sz w:val="22"/>
          <w:szCs w:val="24"/>
        </w:rPr>
        <w:t xml:space="preserve">   </w:t>
      </w:r>
      <w:r w:rsidR="00555F5B" w:rsidRPr="00C51EC5">
        <w:rPr>
          <w:sz w:val="22"/>
          <w:szCs w:val="24"/>
        </w:rPr>
        <w:t>(</w:t>
      </w:r>
      <w:proofErr w:type="gramEnd"/>
      <w:r w:rsidR="00F10FBF">
        <w:rPr>
          <w:sz w:val="22"/>
          <w:szCs w:val="24"/>
        </w:rPr>
        <w:t xml:space="preserve">  </w:t>
      </w:r>
      <w:r w:rsidRPr="00C51EC5">
        <w:rPr>
          <w:b/>
          <w:sz w:val="22"/>
          <w:szCs w:val="24"/>
        </w:rPr>
        <w:t>X</w:t>
      </w:r>
      <w:r w:rsidR="00F10FBF">
        <w:rPr>
          <w:sz w:val="22"/>
          <w:szCs w:val="24"/>
        </w:rPr>
        <w:t xml:space="preserve">  </w:t>
      </w:r>
      <w:r w:rsidR="00BB2068">
        <w:rPr>
          <w:sz w:val="22"/>
          <w:szCs w:val="24"/>
        </w:rPr>
        <w:t>)</w:t>
      </w:r>
    </w:p>
    <w:p w14:paraId="0DE8301E" w14:textId="77777777" w:rsidR="000F379D" w:rsidRPr="002262C7" w:rsidRDefault="000F379D" w:rsidP="00E06C1C">
      <w:pPr>
        <w:pStyle w:val="Texto0"/>
        <w:spacing w:after="0" w:line="240" w:lineRule="auto"/>
        <w:rPr>
          <w:sz w:val="16"/>
          <w:szCs w:val="24"/>
        </w:rPr>
      </w:pPr>
    </w:p>
    <w:p w14:paraId="279A8AFC" w14:textId="76B9CAB6" w:rsidR="00181FDC" w:rsidRPr="00F5388E" w:rsidRDefault="00181FDC" w:rsidP="00E06C1C">
      <w:pPr>
        <w:rPr>
          <w:rFonts w:cs="Arial"/>
          <w:sz w:val="22"/>
          <w:szCs w:val="22"/>
        </w:rPr>
      </w:pPr>
      <w:r w:rsidRPr="00F5388E">
        <w:rPr>
          <w:rFonts w:cs="Arial"/>
          <w:sz w:val="22"/>
          <w:szCs w:val="22"/>
        </w:rPr>
        <w:t>Como</w:t>
      </w:r>
      <w:r w:rsidR="00F10FBF">
        <w:rPr>
          <w:rFonts w:cs="Arial"/>
          <w:sz w:val="22"/>
          <w:szCs w:val="22"/>
        </w:rPr>
        <w:t xml:space="preserve"> </w:t>
      </w:r>
      <w:r w:rsidRPr="00F5388E">
        <w:rPr>
          <w:rFonts w:cs="Arial"/>
          <w:b/>
          <w:sz w:val="22"/>
          <w:szCs w:val="22"/>
        </w:rPr>
        <w:t>Anexo</w:t>
      </w:r>
      <w:r w:rsidR="00F10FBF">
        <w:rPr>
          <w:rFonts w:cs="Arial"/>
          <w:b/>
          <w:sz w:val="22"/>
          <w:szCs w:val="22"/>
        </w:rPr>
        <w:t xml:space="preserve"> </w:t>
      </w:r>
      <w:r w:rsidRPr="00F5388E">
        <w:rPr>
          <w:rFonts w:cs="Arial"/>
          <w:b/>
          <w:sz w:val="22"/>
          <w:szCs w:val="22"/>
        </w:rPr>
        <w:t>No.</w:t>
      </w:r>
      <w:r w:rsidR="00F10FBF">
        <w:rPr>
          <w:rFonts w:cs="Arial"/>
          <w:b/>
          <w:sz w:val="22"/>
          <w:szCs w:val="22"/>
        </w:rPr>
        <w:t xml:space="preserve"> </w:t>
      </w:r>
      <w:r w:rsidRPr="00F5388E">
        <w:rPr>
          <w:rFonts w:cs="Arial"/>
          <w:b/>
          <w:sz w:val="22"/>
          <w:szCs w:val="22"/>
        </w:rPr>
        <w:t>11,</w:t>
      </w:r>
      <w:r w:rsidR="00F10FBF">
        <w:rPr>
          <w:rFonts w:cs="Arial"/>
          <w:b/>
          <w:sz w:val="22"/>
          <w:szCs w:val="22"/>
        </w:rPr>
        <w:t xml:space="preserve"> </w:t>
      </w:r>
      <w:r w:rsidRPr="00F5388E">
        <w:rPr>
          <w:rFonts w:cs="Arial"/>
          <w:sz w:val="22"/>
          <w:szCs w:val="22"/>
        </w:rPr>
        <w:t>se</w:t>
      </w:r>
      <w:r w:rsidR="00F10FBF">
        <w:rPr>
          <w:rFonts w:cs="Arial"/>
          <w:sz w:val="22"/>
          <w:szCs w:val="22"/>
        </w:rPr>
        <w:t xml:space="preserve"> </w:t>
      </w:r>
      <w:r w:rsidRPr="00F5388E">
        <w:rPr>
          <w:rFonts w:cs="Arial"/>
          <w:sz w:val="22"/>
          <w:szCs w:val="22"/>
        </w:rPr>
        <w:t>adjunta</w:t>
      </w:r>
      <w:r w:rsidR="00F10FBF">
        <w:rPr>
          <w:rFonts w:cs="Arial"/>
          <w:sz w:val="22"/>
          <w:szCs w:val="22"/>
        </w:rPr>
        <w:t xml:space="preserve"> </w:t>
      </w:r>
      <w:r w:rsidRPr="00F5388E">
        <w:rPr>
          <w:rFonts w:cs="Arial"/>
          <w:sz w:val="22"/>
          <w:szCs w:val="22"/>
        </w:rPr>
        <w:t>el</w:t>
      </w:r>
      <w:r w:rsidR="00F10FBF">
        <w:rPr>
          <w:rFonts w:cs="Arial"/>
          <w:sz w:val="22"/>
          <w:szCs w:val="22"/>
        </w:rPr>
        <w:t xml:space="preserve"> </w:t>
      </w:r>
      <w:r w:rsidRPr="00F5388E">
        <w:rPr>
          <w:rFonts w:cs="Arial"/>
          <w:sz w:val="22"/>
          <w:szCs w:val="22"/>
        </w:rPr>
        <w:t>modelo</w:t>
      </w:r>
      <w:r w:rsidR="00F10FBF">
        <w:rPr>
          <w:rFonts w:cs="Arial"/>
          <w:sz w:val="22"/>
          <w:szCs w:val="22"/>
        </w:rPr>
        <w:t xml:space="preserve"> </w:t>
      </w:r>
      <w:r w:rsidRPr="00F5388E">
        <w:rPr>
          <w:rFonts w:cs="Arial"/>
          <w:sz w:val="22"/>
          <w:szCs w:val="22"/>
        </w:rPr>
        <w:t>del</w:t>
      </w:r>
      <w:r w:rsidR="00F10FBF">
        <w:rPr>
          <w:rFonts w:cs="Arial"/>
          <w:sz w:val="22"/>
          <w:szCs w:val="22"/>
        </w:rPr>
        <w:t xml:space="preserve"> </w:t>
      </w:r>
      <w:r w:rsidRPr="00F5388E">
        <w:rPr>
          <w:rFonts w:cs="Arial"/>
          <w:sz w:val="22"/>
          <w:szCs w:val="22"/>
        </w:rPr>
        <w:t>contrato</w:t>
      </w:r>
      <w:r w:rsidR="00F10FBF">
        <w:rPr>
          <w:rFonts w:cs="Arial"/>
          <w:sz w:val="22"/>
          <w:szCs w:val="22"/>
        </w:rPr>
        <w:t xml:space="preserve"> </w:t>
      </w:r>
      <w:r w:rsidRPr="00F5388E">
        <w:rPr>
          <w:rFonts w:cs="Arial"/>
          <w:sz w:val="22"/>
          <w:szCs w:val="22"/>
        </w:rPr>
        <w:t>que</w:t>
      </w:r>
      <w:r w:rsidR="00F10FBF">
        <w:rPr>
          <w:rFonts w:cs="Arial"/>
          <w:sz w:val="22"/>
          <w:szCs w:val="22"/>
        </w:rPr>
        <w:t xml:space="preserve"> </w:t>
      </w:r>
      <w:r w:rsidRPr="00F5388E">
        <w:rPr>
          <w:rFonts w:cs="Arial"/>
          <w:sz w:val="22"/>
          <w:szCs w:val="22"/>
        </w:rPr>
        <w:t>será</w:t>
      </w:r>
      <w:r w:rsidR="00F10FBF">
        <w:rPr>
          <w:rFonts w:cs="Arial"/>
          <w:sz w:val="22"/>
          <w:szCs w:val="22"/>
        </w:rPr>
        <w:t xml:space="preserve"> </w:t>
      </w:r>
      <w:r w:rsidRPr="00F5388E">
        <w:rPr>
          <w:rFonts w:cs="Arial"/>
          <w:sz w:val="22"/>
          <w:szCs w:val="22"/>
        </w:rPr>
        <w:t>empleado</w:t>
      </w:r>
      <w:r w:rsidR="00F10FBF">
        <w:rPr>
          <w:rFonts w:cs="Arial"/>
          <w:sz w:val="22"/>
          <w:szCs w:val="22"/>
        </w:rPr>
        <w:t xml:space="preserve"> </w:t>
      </w:r>
      <w:r w:rsidRPr="00F5388E">
        <w:rPr>
          <w:rFonts w:cs="Arial"/>
          <w:sz w:val="22"/>
          <w:szCs w:val="22"/>
        </w:rPr>
        <w:t>para</w:t>
      </w:r>
      <w:r w:rsidR="00F10FBF">
        <w:rPr>
          <w:rFonts w:cs="Arial"/>
          <w:sz w:val="22"/>
          <w:szCs w:val="22"/>
        </w:rPr>
        <w:t xml:space="preserve"> </w:t>
      </w:r>
      <w:r w:rsidRPr="00F5388E">
        <w:rPr>
          <w:rFonts w:cs="Arial"/>
          <w:sz w:val="22"/>
          <w:szCs w:val="22"/>
        </w:rPr>
        <w:t>formalizar</w:t>
      </w:r>
      <w:r w:rsidR="00F10FBF">
        <w:rPr>
          <w:rFonts w:cs="Arial"/>
          <w:sz w:val="22"/>
          <w:szCs w:val="22"/>
        </w:rPr>
        <w:t xml:space="preserve"> </w:t>
      </w:r>
      <w:r w:rsidRPr="00F5388E">
        <w:rPr>
          <w:rFonts w:cs="Arial"/>
          <w:sz w:val="22"/>
          <w:szCs w:val="22"/>
        </w:rPr>
        <w:t>los</w:t>
      </w:r>
      <w:r w:rsidR="00F10FBF">
        <w:rPr>
          <w:rFonts w:cs="Arial"/>
          <w:sz w:val="22"/>
          <w:szCs w:val="22"/>
        </w:rPr>
        <w:t xml:space="preserve"> </w:t>
      </w:r>
      <w:r w:rsidRPr="00F5388E">
        <w:rPr>
          <w:rFonts w:cs="Arial"/>
          <w:sz w:val="22"/>
          <w:szCs w:val="22"/>
        </w:rPr>
        <w:t>derechos</w:t>
      </w:r>
      <w:r w:rsidR="00F10FBF">
        <w:rPr>
          <w:rFonts w:cs="Arial"/>
          <w:sz w:val="22"/>
          <w:szCs w:val="22"/>
        </w:rPr>
        <w:t xml:space="preserve"> </w:t>
      </w:r>
      <w:r w:rsidRPr="00F5388E">
        <w:rPr>
          <w:rFonts w:cs="Arial"/>
          <w:sz w:val="22"/>
          <w:szCs w:val="22"/>
        </w:rPr>
        <w:t>y</w:t>
      </w:r>
      <w:r w:rsidR="00F10FBF">
        <w:rPr>
          <w:rFonts w:cs="Arial"/>
          <w:sz w:val="22"/>
          <w:szCs w:val="22"/>
        </w:rPr>
        <w:t xml:space="preserve"> </w:t>
      </w:r>
      <w:r w:rsidRPr="00F5388E">
        <w:rPr>
          <w:rFonts w:cs="Arial"/>
          <w:sz w:val="22"/>
          <w:szCs w:val="22"/>
        </w:rPr>
        <w:t>obligaciones</w:t>
      </w:r>
      <w:r w:rsidR="00F10FBF">
        <w:rPr>
          <w:rFonts w:cs="Arial"/>
          <w:sz w:val="22"/>
          <w:szCs w:val="22"/>
        </w:rPr>
        <w:t xml:space="preserve"> </w:t>
      </w:r>
      <w:r w:rsidRPr="00F5388E">
        <w:rPr>
          <w:rFonts w:cs="Arial"/>
          <w:sz w:val="22"/>
          <w:szCs w:val="22"/>
        </w:rPr>
        <w:t>que</w:t>
      </w:r>
      <w:r w:rsidR="00F10FBF">
        <w:rPr>
          <w:rFonts w:cs="Arial"/>
          <w:sz w:val="22"/>
          <w:szCs w:val="22"/>
        </w:rPr>
        <w:t xml:space="preserve"> </w:t>
      </w:r>
      <w:r w:rsidRPr="00F5388E">
        <w:rPr>
          <w:rFonts w:cs="Arial"/>
          <w:sz w:val="22"/>
          <w:szCs w:val="22"/>
        </w:rPr>
        <w:t>se</w:t>
      </w:r>
      <w:r w:rsidR="00F10FBF">
        <w:rPr>
          <w:rFonts w:cs="Arial"/>
          <w:sz w:val="22"/>
          <w:szCs w:val="22"/>
        </w:rPr>
        <w:t xml:space="preserve"> </w:t>
      </w:r>
      <w:r w:rsidRPr="00F5388E">
        <w:rPr>
          <w:rFonts w:cs="Arial"/>
          <w:sz w:val="22"/>
          <w:szCs w:val="22"/>
        </w:rPr>
        <w:t>deriven</w:t>
      </w:r>
      <w:r w:rsidR="00F10FBF">
        <w:rPr>
          <w:rFonts w:cs="Arial"/>
          <w:sz w:val="22"/>
          <w:szCs w:val="22"/>
        </w:rPr>
        <w:t xml:space="preserve"> </w:t>
      </w:r>
      <w:r w:rsidRPr="00F5388E">
        <w:rPr>
          <w:rFonts w:cs="Arial"/>
          <w:sz w:val="22"/>
          <w:szCs w:val="22"/>
        </w:rPr>
        <w:t>de</w:t>
      </w:r>
      <w:r w:rsidR="00F10FBF">
        <w:rPr>
          <w:rFonts w:cs="Arial"/>
          <w:sz w:val="22"/>
          <w:szCs w:val="22"/>
        </w:rPr>
        <w:t xml:space="preserve"> </w:t>
      </w:r>
      <w:r w:rsidRPr="00F5388E">
        <w:rPr>
          <w:rFonts w:cs="Arial"/>
          <w:sz w:val="22"/>
          <w:szCs w:val="22"/>
        </w:rPr>
        <w:t>la</w:t>
      </w:r>
      <w:r w:rsidR="00F10FBF">
        <w:rPr>
          <w:rFonts w:cs="Arial"/>
          <w:sz w:val="22"/>
          <w:szCs w:val="22"/>
        </w:rPr>
        <w:t xml:space="preserve"> </w:t>
      </w:r>
      <w:r w:rsidRPr="00F5388E">
        <w:rPr>
          <w:rFonts w:cs="Arial"/>
          <w:sz w:val="22"/>
          <w:szCs w:val="22"/>
        </w:rPr>
        <w:t>presente</w:t>
      </w:r>
      <w:r w:rsidR="00F10FBF">
        <w:rPr>
          <w:rFonts w:cs="Arial"/>
          <w:sz w:val="22"/>
          <w:szCs w:val="22"/>
        </w:rPr>
        <w:t xml:space="preserve"> </w:t>
      </w:r>
      <w:r w:rsidRPr="00F5388E">
        <w:rPr>
          <w:rFonts w:cs="Arial"/>
          <w:sz w:val="22"/>
          <w:szCs w:val="22"/>
        </w:rPr>
        <w:t>Licitación</w:t>
      </w:r>
      <w:r w:rsidR="00F10FBF">
        <w:rPr>
          <w:rFonts w:cs="Arial"/>
          <w:sz w:val="22"/>
          <w:szCs w:val="22"/>
        </w:rPr>
        <w:t xml:space="preserve"> </w:t>
      </w:r>
      <w:r w:rsidR="00C44110">
        <w:rPr>
          <w:rFonts w:cs="Arial"/>
          <w:sz w:val="22"/>
          <w:szCs w:val="22"/>
        </w:rPr>
        <w:t>Pública</w:t>
      </w:r>
      <w:r w:rsidR="00F10FBF">
        <w:rPr>
          <w:rFonts w:cs="Arial"/>
          <w:sz w:val="22"/>
          <w:szCs w:val="22"/>
        </w:rPr>
        <w:t xml:space="preserve"> </w:t>
      </w:r>
      <w:r w:rsidR="0063336B">
        <w:rPr>
          <w:rFonts w:cs="Arial"/>
          <w:sz w:val="22"/>
          <w:szCs w:val="22"/>
        </w:rPr>
        <w:t>Nacional</w:t>
      </w:r>
      <w:r w:rsidR="00F10FBF">
        <w:rPr>
          <w:rFonts w:cs="Arial"/>
          <w:sz w:val="22"/>
          <w:szCs w:val="22"/>
        </w:rPr>
        <w:t xml:space="preserve"> </w:t>
      </w:r>
      <w:r w:rsidR="0063336B">
        <w:rPr>
          <w:rFonts w:cs="Arial"/>
          <w:sz w:val="22"/>
          <w:szCs w:val="22"/>
        </w:rPr>
        <w:t>Electrónica</w:t>
      </w:r>
      <w:r w:rsidR="00C44110">
        <w:rPr>
          <w:rFonts w:cs="Arial"/>
          <w:sz w:val="22"/>
          <w:szCs w:val="22"/>
        </w:rPr>
        <w:t>,</w:t>
      </w:r>
      <w:r w:rsidR="00F10FBF">
        <w:rPr>
          <w:rFonts w:cs="Arial"/>
          <w:sz w:val="22"/>
          <w:szCs w:val="22"/>
        </w:rPr>
        <w:t xml:space="preserve"> </w:t>
      </w:r>
      <w:r w:rsidRPr="00F5388E">
        <w:rPr>
          <w:rFonts w:cs="Arial"/>
          <w:sz w:val="22"/>
          <w:szCs w:val="22"/>
        </w:rPr>
        <w:t>el</w:t>
      </w:r>
      <w:r w:rsidR="00F10FBF">
        <w:rPr>
          <w:rFonts w:cs="Arial"/>
          <w:sz w:val="22"/>
          <w:szCs w:val="22"/>
        </w:rPr>
        <w:t xml:space="preserve"> </w:t>
      </w:r>
      <w:r w:rsidRPr="00F5388E">
        <w:rPr>
          <w:rFonts w:cs="Arial"/>
          <w:sz w:val="22"/>
          <w:szCs w:val="22"/>
        </w:rPr>
        <w:t>cual</w:t>
      </w:r>
      <w:r w:rsidR="00F10FBF">
        <w:rPr>
          <w:rFonts w:cs="Arial"/>
          <w:sz w:val="22"/>
          <w:szCs w:val="22"/>
        </w:rPr>
        <w:t xml:space="preserve"> </w:t>
      </w:r>
      <w:r w:rsidRPr="00F5388E">
        <w:rPr>
          <w:rFonts w:cs="Arial"/>
          <w:sz w:val="22"/>
          <w:szCs w:val="22"/>
        </w:rPr>
        <w:t>contiene</w:t>
      </w:r>
      <w:r w:rsidR="00F10FBF">
        <w:rPr>
          <w:rFonts w:cs="Arial"/>
          <w:sz w:val="22"/>
          <w:szCs w:val="22"/>
        </w:rPr>
        <w:t xml:space="preserve"> </w:t>
      </w:r>
      <w:r w:rsidRPr="00F5388E">
        <w:rPr>
          <w:rFonts w:cs="Arial"/>
          <w:sz w:val="22"/>
          <w:szCs w:val="22"/>
        </w:rPr>
        <w:t>en</w:t>
      </w:r>
      <w:r w:rsidR="00F10FBF">
        <w:rPr>
          <w:rFonts w:cs="Arial"/>
          <w:sz w:val="22"/>
          <w:szCs w:val="22"/>
        </w:rPr>
        <w:t xml:space="preserve"> </w:t>
      </w:r>
      <w:r w:rsidRPr="00F5388E">
        <w:rPr>
          <w:rFonts w:cs="Arial"/>
          <w:sz w:val="22"/>
          <w:szCs w:val="22"/>
        </w:rPr>
        <w:t>lo</w:t>
      </w:r>
      <w:r w:rsidR="00F10FBF">
        <w:rPr>
          <w:rFonts w:cs="Arial"/>
          <w:sz w:val="22"/>
          <w:szCs w:val="22"/>
        </w:rPr>
        <w:t xml:space="preserve"> </w:t>
      </w:r>
      <w:r w:rsidRPr="00F5388E">
        <w:rPr>
          <w:rFonts w:cs="Arial"/>
          <w:sz w:val="22"/>
          <w:szCs w:val="22"/>
        </w:rPr>
        <w:t>aplicable,</w:t>
      </w:r>
      <w:r w:rsidR="00F10FBF">
        <w:rPr>
          <w:rFonts w:cs="Arial"/>
          <w:sz w:val="22"/>
          <w:szCs w:val="22"/>
        </w:rPr>
        <w:t xml:space="preserve"> </w:t>
      </w:r>
      <w:r w:rsidRPr="00F5388E">
        <w:rPr>
          <w:rFonts w:cs="Arial"/>
          <w:sz w:val="22"/>
          <w:szCs w:val="22"/>
        </w:rPr>
        <w:t>los</w:t>
      </w:r>
      <w:r w:rsidR="00F10FBF">
        <w:rPr>
          <w:rFonts w:cs="Arial"/>
          <w:sz w:val="22"/>
          <w:szCs w:val="22"/>
        </w:rPr>
        <w:t xml:space="preserve"> </w:t>
      </w:r>
      <w:r w:rsidRPr="00F5388E">
        <w:rPr>
          <w:rFonts w:cs="Arial"/>
          <w:sz w:val="22"/>
          <w:szCs w:val="22"/>
        </w:rPr>
        <w:t>términos</w:t>
      </w:r>
      <w:r w:rsidR="00F10FBF">
        <w:rPr>
          <w:rFonts w:cs="Arial"/>
          <w:sz w:val="22"/>
          <w:szCs w:val="22"/>
        </w:rPr>
        <w:t xml:space="preserve"> </w:t>
      </w:r>
      <w:r w:rsidRPr="00F5388E">
        <w:rPr>
          <w:rFonts w:cs="Arial"/>
          <w:sz w:val="22"/>
          <w:szCs w:val="22"/>
        </w:rPr>
        <w:t>y</w:t>
      </w:r>
      <w:r w:rsidR="00F10FBF">
        <w:rPr>
          <w:rFonts w:cs="Arial"/>
          <w:sz w:val="22"/>
          <w:szCs w:val="22"/>
        </w:rPr>
        <w:t xml:space="preserve"> </w:t>
      </w:r>
      <w:r w:rsidRPr="00F5388E">
        <w:rPr>
          <w:rFonts w:cs="Arial"/>
          <w:sz w:val="22"/>
          <w:szCs w:val="22"/>
        </w:rPr>
        <w:t>condiciones</w:t>
      </w:r>
      <w:r w:rsidR="00F10FBF">
        <w:rPr>
          <w:rFonts w:cs="Arial"/>
          <w:sz w:val="22"/>
          <w:szCs w:val="22"/>
        </w:rPr>
        <w:t xml:space="preserve"> </w:t>
      </w:r>
      <w:r w:rsidRPr="00F5388E">
        <w:rPr>
          <w:rFonts w:cs="Arial"/>
          <w:sz w:val="22"/>
          <w:szCs w:val="22"/>
        </w:rPr>
        <w:t>pr</w:t>
      </w:r>
      <w:r w:rsidR="00EC4178">
        <w:rPr>
          <w:rFonts w:cs="Arial"/>
          <w:sz w:val="22"/>
          <w:szCs w:val="22"/>
        </w:rPr>
        <w:t>evistos</w:t>
      </w:r>
      <w:r w:rsidR="00F10FBF">
        <w:rPr>
          <w:rFonts w:cs="Arial"/>
          <w:sz w:val="22"/>
          <w:szCs w:val="22"/>
        </w:rPr>
        <w:t xml:space="preserve"> </w:t>
      </w:r>
      <w:r w:rsidR="00EC4178">
        <w:rPr>
          <w:rFonts w:cs="Arial"/>
          <w:sz w:val="22"/>
          <w:szCs w:val="22"/>
        </w:rPr>
        <w:t>en</w:t>
      </w:r>
      <w:r w:rsidR="00F10FBF">
        <w:rPr>
          <w:rFonts w:cs="Arial"/>
          <w:sz w:val="22"/>
          <w:szCs w:val="22"/>
        </w:rPr>
        <w:t xml:space="preserve"> </w:t>
      </w:r>
      <w:r w:rsidR="00EC4178">
        <w:rPr>
          <w:rFonts w:cs="Arial"/>
          <w:sz w:val="22"/>
          <w:szCs w:val="22"/>
        </w:rPr>
        <w:t>los</w:t>
      </w:r>
      <w:r w:rsidR="00F10FBF">
        <w:rPr>
          <w:rFonts w:cs="Arial"/>
          <w:sz w:val="22"/>
          <w:szCs w:val="22"/>
        </w:rPr>
        <w:t xml:space="preserve"> </w:t>
      </w:r>
      <w:r w:rsidR="00EC4178">
        <w:rPr>
          <w:rFonts w:cs="Arial"/>
          <w:sz w:val="22"/>
          <w:szCs w:val="22"/>
        </w:rPr>
        <w:t>artículos</w:t>
      </w:r>
      <w:r w:rsidR="00F10FBF">
        <w:rPr>
          <w:rFonts w:cs="Arial"/>
          <w:sz w:val="22"/>
          <w:szCs w:val="22"/>
        </w:rPr>
        <w:t xml:space="preserve"> </w:t>
      </w:r>
      <w:r w:rsidR="00EC4178">
        <w:rPr>
          <w:rFonts w:cs="Arial"/>
          <w:sz w:val="22"/>
          <w:szCs w:val="22"/>
        </w:rPr>
        <w:t>45</w:t>
      </w:r>
      <w:r w:rsidR="00F10FBF">
        <w:rPr>
          <w:rFonts w:cs="Arial"/>
          <w:sz w:val="22"/>
          <w:szCs w:val="22"/>
        </w:rPr>
        <w:t xml:space="preserve"> </w:t>
      </w:r>
      <w:r w:rsidRPr="00F5388E">
        <w:rPr>
          <w:rFonts w:cs="Arial"/>
          <w:sz w:val="22"/>
          <w:szCs w:val="22"/>
        </w:rPr>
        <w:t>de</w:t>
      </w:r>
      <w:r w:rsidR="00F10FBF">
        <w:rPr>
          <w:rFonts w:cs="Arial"/>
          <w:sz w:val="22"/>
          <w:szCs w:val="22"/>
        </w:rPr>
        <w:t xml:space="preserve"> </w:t>
      </w:r>
      <w:r w:rsidRPr="00F5388E">
        <w:rPr>
          <w:rFonts w:cs="Arial"/>
          <w:sz w:val="22"/>
          <w:szCs w:val="22"/>
        </w:rPr>
        <w:t>la</w:t>
      </w:r>
      <w:r w:rsidR="00F10FBF">
        <w:rPr>
          <w:rFonts w:cs="Arial"/>
          <w:sz w:val="22"/>
          <w:szCs w:val="22"/>
        </w:rPr>
        <w:t xml:space="preserve"> </w:t>
      </w:r>
      <w:r w:rsidRPr="00F5388E">
        <w:rPr>
          <w:rFonts w:cs="Arial"/>
          <w:sz w:val="22"/>
          <w:szCs w:val="22"/>
        </w:rPr>
        <w:t>LEY</w:t>
      </w:r>
      <w:r w:rsidR="00F10FBF">
        <w:rPr>
          <w:rFonts w:cs="Arial"/>
          <w:sz w:val="22"/>
          <w:szCs w:val="22"/>
        </w:rPr>
        <w:t xml:space="preserve"> </w:t>
      </w:r>
      <w:r w:rsidRPr="00F5388E">
        <w:rPr>
          <w:rFonts w:cs="Arial"/>
          <w:sz w:val="22"/>
          <w:szCs w:val="22"/>
        </w:rPr>
        <w:t>y</w:t>
      </w:r>
      <w:r w:rsidR="00F10FBF">
        <w:rPr>
          <w:rFonts w:cs="Arial"/>
          <w:sz w:val="22"/>
          <w:szCs w:val="22"/>
        </w:rPr>
        <w:t xml:space="preserve"> </w:t>
      </w:r>
      <w:r w:rsidRPr="00F5388E">
        <w:rPr>
          <w:rFonts w:cs="Arial"/>
          <w:sz w:val="22"/>
          <w:szCs w:val="22"/>
        </w:rPr>
        <w:t>81</w:t>
      </w:r>
      <w:r w:rsidR="00F10FBF">
        <w:rPr>
          <w:rFonts w:cs="Arial"/>
          <w:sz w:val="22"/>
          <w:szCs w:val="22"/>
        </w:rPr>
        <w:t xml:space="preserve"> </w:t>
      </w:r>
      <w:r w:rsidRPr="00F5388E">
        <w:rPr>
          <w:rFonts w:cs="Arial"/>
          <w:sz w:val="22"/>
          <w:szCs w:val="22"/>
        </w:rPr>
        <w:t>y</w:t>
      </w:r>
      <w:r w:rsidR="00F10FBF">
        <w:rPr>
          <w:rFonts w:cs="Arial"/>
          <w:sz w:val="22"/>
          <w:szCs w:val="22"/>
        </w:rPr>
        <w:t xml:space="preserve"> </w:t>
      </w:r>
      <w:r w:rsidRPr="00F5388E">
        <w:rPr>
          <w:rFonts w:cs="Arial"/>
          <w:sz w:val="22"/>
          <w:szCs w:val="22"/>
        </w:rPr>
        <w:t>85</w:t>
      </w:r>
      <w:r w:rsidR="00F10FBF">
        <w:rPr>
          <w:rFonts w:cs="Arial"/>
          <w:sz w:val="22"/>
          <w:szCs w:val="22"/>
        </w:rPr>
        <w:t xml:space="preserve"> </w:t>
      </w:r>
      <w:r w:rsidRPr="00F5388E">
        <w:rPr>
          <w:rFonts w:cs="Arial"/>
          <w:sz w:val="22"/>
          <w:szCs w:val="22"/>
        </w:rPr>
        <w:t>de</w:t>
      </w:r>
      <w:r w:rsidR="00F10FBF">
        <w:rPr>
          <w:rFonts w:cs="Arial"/>
          <w:sz w:val="22"/>
          <w:szCs w:val="22"/>
        </w:rPr>
        <w:t xml:space="preserve"> </w:t>
      </w:r>
      <w:r w:rsidRPr="00F5388E">
        <w:rPr>
          <w:rFonts w:cs="Arial"/>
          <w:sz w:val="22"/>
          <w:szCs w:val="22"/>
        </w:rPr>
        <w:t>su</w:t>
      </w:r>
      <w:r w:rsidR="00F10FBF">
        <w:rPr>
          <w:rFonts w:cs="Arial"/>
          <w:sz w:val="22"/>
          <w:szCs w:val="22"/>
        </w:rPr>
        <w:t xml:space="preserve"> </w:t>
      </w:r>
      <w:r w:rsidRPr="00F5388E">
        <w:rPr>
          <w:rFonts w:cs="Arial"/>
          <w:sz w:val="22"/>
          <w:szCs w:val="22"/>
        </w:rPr>
        <w:t>REGLAMENTO.</w:t>
      </w:r>
      <w:r w:rsidR="00F10FBF">
        <w:rPr>
          <w:rFonts w:cs="Arial"/>
          <w:sz w:val="22"/>
          <w:szCs w:val="22"/>
        </w:rPr>
        <w:t xml:space="preserve"> </w:t>
      </w:r>
      <w:r w:rsidRPr="00F5388E">
        <w:rPr>
          <w:rFonts w:cs="Arial"/>
          <w:sz w:val="22"/>
          <w:szCs w:val="22"/>
        </w:rPr>
        <w:t>Dicho</w:t>
      </w:r>
      <w:r w:rsidR="00F10FBF">
        <w:rPr>
          <w:rFonts w:cs="Arial"/>
          <w:sz w:val="22"/>
          <w:szCs w:val="22"/>
        </w:rPr>
        <w:t xml:space="preserve"> </w:t>
      </w:r>
      <w:r w:rsidRPr="00F5388E">
        <w:rPr>
          <w:rFonts w:cs="Arial"/>
          <w:sz w:val="22"/>
          <w:szCs w:val="22"/>
        </w:rPr>
        <w:t>contrato</w:t>
      </w:r>
      <w:r w:rsidR="00F10FBF">
        <w:rPr>
          <w:rFonts w:cs="Arial"/>
          <w:sz w:val="22"/>
          <w:szCs w:val="22"/>
        </w:rPr>
        <w:t xml:space="preserve"> </w:t>
      </w:r>
      <w:r w:rsidRPr="00F5388E">
        <w:rPr>
          <w:rFonts w:cs="Arial"/>
          <w:sz w:val="22"/>
          <w:szCs w:val="22"/>
        </w:rPr>
        <w:t>será</w:t>
      </w:r>
      <w:r w:rsidR="00F10FBF">
        <w:rPr>
          <w:rFonts w:cs="Arial"/>
          <w:sz w:val="22"/>
          <w:szCs w:val="22"/>
        </w:rPr>
        <w:t xml:space="preserve"> </w:t>
      </w:r>
      <w:r w:rsidRPr="00F5388E">
        <w:rPr>
          <w:rFonts w:cs="Arial"/>
          <w:sz w:val="22"/>
          <w:szCs w:val="22"/>
        </w:rPr>
        <w:t>obligatorio</w:t>
      </w:r>
      <w:r w:rsidR="00F10FBF">
        <w:rPr>
          <w:rFonts w:cs="Arial"/>
          <w:sz w:val="22"/>
          <w:szCs w:val="22"/>
        </w:rPr>
        <w:t xml:space="preserve"> </w:t>
      </w:r>
      <w:r w:rsidRPr="00F5388E">
        <w:rPr>
          <w:rFonts w:cs="Arial"/>
          <w:sz w:val="22"/>
          <w:szCs w:val="22"/>
        </w:rPr>
        <w:t>para</w:t>
      </w:r>
      <w:r w:rsidR="00F10FBF">
        <w:rPr>
          <w:rFonts w:cs="Arial"/>
          <w:sz w:val="22"/>
          <w:szCs w:val="22"/>
        </w:rPr>
        <w:t xml:space="preserve"> </w:t>
      </w:r>
      <w:r w:rsidRPr="00F5388E">
        <w:rPr>
          <w:rFonts w:cs="Arial"/>
          <w:sz w:val="22"/>
          <w:szCs w:val="22"/>
        </w:rPr>
        <w:t>el</w:t>
      </w:r>
      <w:r w:rsidR="00F10FBF">
        <w:rPr>
          <w:rFonts w:cs="Arial"/>
          <w:sz w:val="22"/>
          <w:szCs w:val="22"/>
        </w:rPr>
        <w:t xml:space="preserve"> </w:t>
      </w:r>
      <w:r w:rsidRPr="00F5388E">
        <w:rPr>
          <w:rFonts w:cs="Arial"/>
          <w:sz w:val="22"/>
          <w:szCs w:val="22"/>
        </w:rPr>
        <w:t>licitante</w:t>
      </w:r>
      <w:r w:rsidR="00F10FBF">
        <w:rPr>
          <w:rFonts w:cs="Arial"/>
          <w:sz w:val="22"/>
          <w:szCs w:val="22"/>
        </w:rPr>
        <w:t xml:space="preserve"> </w:t>
      </w:r>
      <w:r w:rsidRPr="00F5388E">
        <w:rPr>
          <w:rFonts w:cs="Arial"/>
          <w:sz w:val="22"/>
          <w:szCs w:val="22"/>
        </w:rPr>
        <w:t>que</w:t>
      </w:r>
      <w:r w:rsidR="00F10FBF">
        <w:rPr>
          <w:rFonts w:cs="Arial"/>
          <w:sz w:val="22"/>
          <w:szCs w:val="22"/>
        </w:rPr>
        <w:t xml:space="preserve"> </w:t>
      </w:r>
      <w:r w:rsidRPr="00F5388E">
        <w:rPr>
          <w:rFonts w:cs="Arial"/>
          <w:sz w:val="22"/>
          <w:szCs w:val="22"/>
        </w:rPr>
        <w:t>resulte</w:t>
      </w:r>
      <w:r w:rsidR="00F10FBF">
        <w:rPr>
          <w:rFonts w:cs="Arial"/>
          <w:sz w:val="22"/>
          <w:szCs w:val="22"/>
        </w:rPr>
        <w:t xml:space="preserve"> </w:t>
      </w:r>
      <w:r w:rsidRPr="00F5388E">
        <w:rPr>
          <w:rFonts w:cs="Arial"/>
          <w:sz w:val="22"/>
          <w:szCs w:val="22"/>
        </w:rPr>
        <w:lastRenderedPageBreak/>
        <w:t>adjudicado,</w:t>
      </w:r>
      <w:r w:rsidR="00F10FBF">
        <w:rPr>
          <w:rFonts w:cs="Arial"/>
          <w:sz w:val="22"/>
          <w:szCs w:val="22"/>
        </w:rPr>
        <w:t xml:space="preserve"> </w:t>
      </w:r>
      <w:r w:rsidRPr="00F5388E">
        <w:rPr>
          <w:rFonts w:cs="Arial"/>
          <w:sz w:val="22"/>
          <w:szCs w:val="22"/>
        </w:rPr>
        <w:t>en</w:t>
      </w:r>
      <w:r w:rsidR="00F10FBF">
        <w:rPr>
          <w:rFonts w:cs="Arial"/>
          <w:sz w:val="22"/>
          <w:szCs w:val="22"/>
        </w:rPr>
        <w:t xml:space="preserve"> </w:t>
      </w:r>
      <w:r w:rsidRPr="00F5388E">
        <w:rPr>
          <w:rFonts w:cs="Arial"/>
          <w:sz w:val="22"/>
          <w:szCs w:val="22"/>
        </w:rPr>
        <w:t>el</w:t>
      </w:r>
      <w:r w:rsidR="00F10FBF">
        <w:rPr>
          <w:rFonts w:cs="Arial"/>
          <w:sz w:val="22"/>
          <w:szCs w:val="22"/>
        </w:rPr>
        <w:t xml:space="preserve"> </w:t>
      </w:r>
      <w:r w:rsidRPr="00F5388E">
        <w:rPr>
          <w:rFonts w:cs="Arial"/>
          <w:sz w:val="22"/>
          <w:szCs w:val="22"/>
        </w:rPr>
        <w:t>entendido</w:t>
      </w:r>
      <w:r w:rsidR="00F10FBF">
        <w:rPr>
          <w:rFonts w:cs="Arial"/>
          <w:sz w:val="22"/>
          <w:szCs w:val="22"/>
        </w:rPr>
        <w:t xml:space="preserve"> </w:t>
      </w:r>
      <w:r w:rsidRPr="00F5388E">
        <w:rPr>
          <w:rFonts w:cs="Arial"/>
          <w:sz w:val="22"/>
          <w:szCs w:val="22"/>
        </w:rPr>
        <w:t>de</w:t>
      </w:r>
      <w:r w:rsidR="00F10FBF">
        <w:rPr>
          <w:rFonts w:cs="Arial"/>
          <w:sz w:val="22"/>
          <w:szCs w:val="22"/>
        </w:rPr>
        <w:t xml:space="preserve"> </w:t>
      </w:r>
      <w:r w:rsidRPr="00F5388E">
        <w:rPr>
          <w:rFonts w:cs="Arial"/>
          <w:sz w:val="22"/>
          <w:szCs w:val="22"/>
        </w:rPr>
        <w:t>que</w:t>
      </w:r>
      <w:r w:rsidR="00F10FBF">
        <w:rPr>
          <w:rFonts w:cs="Arial"/>
          <w:sz w:val="22"/>
          <w:szCs w:val="22"/>
        </w:rPr>
        <w:t xml:space="preserve"> </w:t>
      </w:r>
      <w:r w:rsidRPr="00F5388E">
        <w:rPr>
          <w:rFonts w:cs="Arial"/>
          <w:sz w:val="22"/>
          <w:szCs w:val="22"/>
        </w:rPr>
        <w:t>su</w:t>
      </w:r>
      <w:r w:rsidR="00F10FBF">
        <w:rPr>
          <w:rFonts w:cs="Arial"/>
          <w:sz w:val="22"/>
          <w:szCs w:val="22"/>
        </w:rPr>
        <w:t xml:space="preserve"> </w:t>
      </w:r>
      <w:r w:rsidRPr="00F5388E">
        <w:rPr>
          <w:rFonts w:cs="Arial"/>
          <w:sz w:val="22"/>
          <w:szCs w:val="22"/>
        </w:rPr>
        <w:t>contenido</w:t>
      </w:r>
      <w:r w:rsidR="00F10FBF">
        <w:rPr>
          <w:rFonts w:cs="Arial"/>
          <w:sz w:val="22"/>
          <w:szCs w:val="22"/>
        </w:rPr>
        <w:t xml:space="preserve"> </w:t>
      </w:r>
      <w:r w:rsidRPr="00F5388E">
        <w:rPr>
          <w:rFonts w:cs="Arial"/>
          <w:sz w:val="22"/>
          <w:szCs w:val="22"/>
        </w:rPr>
        <w:t>será</w:t>
      </w:r>
      <w:r w:rsidR="00F10FBF">
        <w:rPr>
          <w:rFonts w:cs="Arial"/>
          <w:sz w:val="22"/>
          <w:szCs w:val="22"/>
        </w:rPr>
        <w:t xml:space="preserve"> </w:t>
      </w:r>
      <w:r w:rsidRPr="00F5388E">
        <w:rPr>
          <w:rFonts w:cs="Arial"/>
          <w:sz w:val="22"/>
          <w:szCs w:val="22"/>
        </w:rPr>
        <w:t>adecuado,</w:t>
      </w:r>
      <w:r w:rsidR="00F10FBF">
        <w:rPr>
          <w:rFonts w:cs="Arial"/>
          <w:sz w:val="22"/>
          <w:szCs w:val="22"/>
        </w:rPr>
        <w:t xml:space="preserve"> </w:t>
      </w:r>
      <w:r w:rsidRPr="00F5388E">
        <w:rPr>
          <w:rFonts w:cs="Arial"/>
          <w:sz w:val="22"/>
          <w:szCs w:val="22"/>
        </w:rPr>
        <w:t>en</w:t>
      </w:r>
      <w:r w:rsidR="00F10FBF">
        <w:rPr>
          <w:rFonts w:cs="Arial"/>
          <w:sz w:val="22"/>
          <w:szCs w:val="22"/>
        </w:rPr>
        <w:t xml:space="preserve"> </w:t>
      </w:r>
      <w:r w:rsidRPr="00F5388E">
        <w:rPr>
          <w:rFonts w:cs="Arial"/>
          <w:sz w:val="22"/>
          <w:szCs w:val="22"/>
        </w:rPr>
        <w:t>lo</w:t>
      </w:r>
      <w:r w:rsidR="00F10FBF">
        <w:rPr>
          <w:rFonts w:cs="Arial"/>
          <w:sz w:val="22"/>
          <w:szCs w:val="22"/>
        </w:rPr>
        <w:t xml:space="preserve"> </w:t>
      </w:r>
      <w:r w:rsidRPr="00F5388E">
        <w:rPr>
          <w:rFonts w:cs="Arial"/>
          <w:sz w:val="22"/>
          <w:szCs w:val="22"/>
        </w:rPr>
        <w:t>conducente,</w:t>
      </w:r>
      <w:r w:rsidR="00F10FBF">
        <w:rPr>
          <w:rFonts w:cs="Arial"/>
          <w:sz w:val="22"/>
          <w:szCs w:val="22"/>
        </w:rPr>
        <w:t xml:space="preserve"> </w:t>
      </w:r>
      <w:r w:rsidRPr="00F5388E">
        <w:rPr>
          <w:rFonts w:cs="Arial"/>
          <w:sz w:val="22"/>
          <w:szCs w:val="22"/>
        </w:rPr>
        <w:t>con</w:t>
      </w:r>
      <w:r w:rsidR="00F10FBF">
        <w:rPr>
          <w:rFonts w:cs="Arial"/>
          <w:sz w:val="22"/>
          <w:szCs w:val="22"/>
        </w:rPr>
        <w:t xml:space="preserve"> </w:t>
      </w:r>
      <w:r w:rsidRPr="00F5388E">
        <w:rPr>
          <w:rFonts w:cs="Arial"/>
          <w:sz w:val="22"/>
          <w:szCs w:val="22"/>
        </w:rPr>
        <w:t>motivo</w:t>
      </w:r>
      <w:r w:rsidR="00F10FBF">
        <w:rPr>
          <w:rFonts w:cs="Arial"/>
          <w:sz w:val="22"/>
          <w:szCs w:val="22"/>
        </w:rPr>
        <w:t xml:space="preserve"> </w:t>
      </w:r>
      <w:r w:rsidRPr="00F5388E">
        <w:rPr>
          <w:rFonts w:cs="Arial"/>
          <w:sz w:val="22"/>
          <w:szCs w:val="22"/>
        </w:rPr>
        <w:t>de</w:t>
      </w:r>
      <w:r w:rsidR="00F10FBF">
        <w:rPr>
          <w:rFonts w:cs="Arial"/>
          <w:sz w:val="22"/>
          <w:szCs w:val="22"/>
        </w:rPr>
        <w:t xml:space="preserve"> </w:t>
      </w:r>
      <w:r w:rsidRPr="00F5388E">
        <w:rPr>
          <w:rFonts w:cs="Arial"/>
          <w:sz w:val="22"/>
          <w:szCs w:val="22"/>
        </w:rPr>
        <w:t>las</w:t>
      </w:r>
      <w:r w:rsidR="00F10FBF">
        <w:rPr>
          <w:rFonts w:cs="Arial"/>
          <w:sz w:val="22"/>
          <w:szCs w:val="22"/>
        </w:rPr>
        <w:t xml:space="preserve"> </w:t>
      </w:r>
      <w:r w:rsidRPr="00F5388E">
        <w:rPr>
          <w:rFonts w:cs="Arial"/>
          <w:sz w:val="22"/>
          <w:szCs w:val="22"/>
        </w:rPr>
        <w:t>modificaciones</w:t>
      </w:r>
      <w:r w:rsidR="00F10FBF">
        <w:rPr>
          <w:rFonts w:cs="Arial"/>
          <w:sz w:val="22"/>
          <w:szCs w:val="22"/>
        </w:rPr>
        <w:t xml:space="preserve"> </w:t>
      </w:r>
      <w:r w:rsidRPr="00F5388E">
        <w:rPr>
          <w:rFonts w:cs="Arial"/>
          <w:sz w:val="22"/>
          <w:szCs w:val="22"/>
        </w:rPr>
        <w:t>a</w:t>
      </w:r>
      <w:r w:rsidR="00F10FBF">
        <w:rPr>
          <w:rFonts w:cs="Arial"/>
          <w:sz w:val="22"/>
          <w:szCs w:val="22"/>
        </w:rPr>
        <w:t xml:space="preserve"> </w:t>
      </w:r>
      <w:r w:rsidRPr="00F5388E">
        <w:rPr>
          <w:rFonts w:cs="Arial"/>
          <w:sz w:val="22"/>
          <w:szCs w:val="22"/>
        </w:rPr>
        <w:t>las</w:t>
      </w:r>
      <w:r w:rsidR="00F10FBF">
        <w:rPr>
          <w:rFonts w:cs="Arial"/>
          <w:sz w:val="22"/>
          <w:szCs w:val="22"/>
        </w:rPr>
        <w:t xml:space="preserve"> </w:t>
      </w:r>
      <w:r w:rsidRPr="00F5388E">
        <w:rPr>
          <w:rFonts w:cs="Arial"/>
          <w:sz w:val="22"/>
          <w:szCs w:val="22"/>
        </w:rPr>
        <w:t>bases</w:t>
      </w:r>
      <w:r w:rsidR="00F10FBF">
        <w:rPr>
          <w:rFonts w:cs="Arial"/>
          <w:sz w:val="22"/>
          <w:szCs w:val="22"/>
        </w:rPr>
        <w:t xml:space="preserve"> </w:t>
      </w:r>
      <w:r w:rsidRPr="00F5388E">
        <w:rPr>
          <w:rFonts w:cs="Arial"/>
          <w:sz w:val="22"/>
          <w:szCs w:val="22"/>
        </w:rPr>
        <w:t>y</w:t>
      </w:r>
      <w:r w:rsidR="00F10FBF">
        <w:rPr>
          <w:rFonts w:cs="Arial"/>
          <w:sz w:val="22"/>
          <w:szCs w:val="22"/>
        </w:rPr>
        <w:t xml:space="preserve"> </w:t>
      </w:r>
      <w:r w:rsidRPr="00F5388E">
        <w:rPr>
          <w:rFonts w:cs="Arial"/>
          <w:sz w:val="22"/>
          <w:szCs w:val="22"/>
        </w:rPr>
        <w:t>lo</w:t>
      </w:r>
      <w:r w:rsidR="00F10FBF">
        <w:rPr>
          <w:rFonts w:cs="Arial"/>
          <w:sz w:val="22"/>
          <w:szCs w:val="22"/>
        </w:rPr>
        <w:t xml:space="preserve"> </w:t>
      </w:r>
      <w:r w:rsidRPr="00F5388E">
        <w:rPr>
          <w:rFonts w:cs="Arial"/>
          <w:sz w:val="22"/>
          <w:szCs w:val="22"/>
        </w:rPr>
        <w:t>determinado</w:t>
      </w:r>
      <w:r w:rsidR="00F10FBF">
        <w:rPr>
          <w:rFonts w:cs="Arial"/>
          <w:sz w:val="22"/>
          <w:szCs w:val="22"/>
        </w:rPr>
        <w:t xml:space="preserve"> </w:t>
      </w:r>
      <w:r w:rsidRPr="00F5388E">
        <w:rPr>
          <w:rFonts w:cs="Arial"/>
          <w:sz w:val="22"/>
          <w:szCs w:val="22"/>
        </w:rPr>
        <w:t>en</w:t>
      </w:r>
      <w:r w:rsidR="00F10FBF">
        <w:rPr>
          <w:rFonts w:cs="Arial"/>
          <w:sz w:val="22"/>
          <w:szCs w:val="22"/>
        </w:rPr>
        <w:t xml:space="preserve"> </w:t>
      </w:r>
      <w:r w:rsidRPr="00F5388E">
        <w:rPr>
          <w:rFonts w:cs="Arial"/>
          <w:sz w:val="22"/>
          <w:szCs w:val="22"/>
        </w:rPr>
        <w:t>la(s)</w:t>
      </w:r>
      <w:r w:rsidR="00F10FBF">
        <w:rPr>
          <w:rFonts w:cs="Arial"/>
          <w:sz w:val="22"/>
          <w:szCs w:val="22"/>
        </w:rPr>
        <w:t xml:space="preserve"> </w:t>
      </w:r>
      <w:r w:rsidRPr="00F5388E">
        <w:rPr>
          <w:rFonts w:cs="Arial"/>
          <w:sz w:val="22"/>
          <w:szCs w:val="22"/>
        </w:rPr>
        <w:t>junta(s)</w:t>
      </w:r>
      <w:r w:rsidR="00F10FBF">
        <w:rPr>
          <w:rFonts w:cs="Arial"/>
          <w:sz w:val="22"/>
          <w:szCs w:val="22"/>
        </w:rPr>
        <w:t xml:space="preserve"> </w:t>
      </w:r>
      <w:r w:rsidRPr="00F5388E">
        <w:rPr>
          <w:rFonts w:cs="Arial"/>
          <w:sz w:val="22"/>
          <w:szCs w:val="22"/>
        </w:rPr>
        <w:t>de</w:t>
      </w:r>
      <w:r w:rsidR="00F10FBF">
        <w:rPr>
          <w:rFonts w:cs="Arial"/>
          <w:sz w:val="22"/>
          <w:szCs w:val="22"/>
        </w:rPr>
        <w:t xml:space="preserve"> </w:t>
      </w:r>
      <w:r w:rsidRPr="00F5388E">
        <w:rPr>
          <w:rFonts w:cs="Arial"/>
          <w:sz w:val="22"/>
          <w:szCs w:val="22"/>
        </w:rPr>
        <w:t>aclaraciones</w:t>
      </w:r>
      <w:r w:rsidR="00F10FBF">
        <w:rPr>
          <w:rFonts w:cs="Arial"/>
          <w:sz w:val="22"/>
          <w:szCs w:val="22"/>
        </w:rPr>
        <w:t xml:space="preserve"> </w:t>
      </w:r>
      <w:r w:rsidRPr="00F5388E">
        <w:rPr>
          <w:rFonts w:cs="Arial"/>
          <w:sz w:val="22"/>
          <w:szCs w:val="22"/>
        </w:rPr>
        <w:t>y</w:t>
      </w:r>
      <w:r w:rsidR="00F10FBF">
        <w:rPr>
          <w:rFonts w:cs="Arial"/>
          <w:sz w:val="22"/>
          <w:szCs w:val="22"/>
        </w:rPr>
        <w:t xml:space="preserve"> </w:t>
      </w:r>
      <w:r w:rsidRPr="00F5388E">
        <w:rPr>
          <w:rFonts w:cs="Arial"/>
          <w:sz w:val="22"/>
          <w:szCs w:val="22"/>
        </w:rPr>
        <w:t>a</w:t>
      </w:r>
      <w:r w:rsidR="00F10FBF">
        <w:rPr>
          <w:rFonts w:cs="Arial"/>
          <w:sz w:val="22"/>
          <w:szCs w:val="22"/>
        </w:rPr>
        <w:t xml:space="preserve"> </w:t>
      </w:r>
      <w:r w:rsidRPr="00F5388E">
        <w:rPr>
          <w:rFonts w:cs="Arial"/>
          <w:sz w:val="22"/>
          <w:szCs w:val="22"/>
        </w:rPr>
        <w:t>lo</w:t>
      </w:r>
      <w:r w:rsidR="00F10FBF">
        <w:rPr>
          <w:rFonts w:cs="Arial"/>
          <w:sz w:val="22"/>
          <w:szCs w:val="22"/>
        </w:rPr>
        <w:t xml:space="preserve"> </w:t>
      </w:r>
      <w:proofErr w:type="gramStart"/>
      <w:r w:rsidRPr="00F5388E">
        <w:rPr>
          <w:rFonts w:cs="Arial"/>
          <w:sz w:val="22"/>
          <w:szCs w:val="22"/>
        </w:rPr>
        <w:t>que</w:t>
      </w:r>
      <w:proofErr w:type="gramEnd"/>
      <w:r w:rsidR="00F10FBF">
        <w:rPr>
          <w:rFonts w:cs="Arial"/>
          <w:sz w:val="22"/>
          <w:szCs w:val="22"/>
        </w:rPr>
        <w:t xml:space="preserve"> </w:t>
      </w:r>
      <w:r w:rsidRPr="00F5388E">
        <w:rPr>
          <w:rFonts w:cs="Arial"/>
          <w:sz w:val="22"/>
          <w:szCs w:val="22"/>
        </w:rPr>
        <w:t>de</w:t>
      </w:r>
      <w:r w:rsidR="00F10FBF">
        <w:rPr>
          <w:rFonts w:cs="Arial"/>
          <w:sz w:val="22"/>
          <w:szCs w:val="22"/>
        </w:rPr>
        <w:t xml:space="preserve"> </w:t>
      </w:r>
      <w:r w:rsidRPr="00F5388E">
        <w:rPr>
          <w:rFonts w:cs="Arial"/>
          <w:sz w:val="22"/>
          <w:szCs w:val="22"/>
        </w:rPr>
        <w:t>acuerdo</w:t>
      </w:r>
      <w:r w:rsidR="00F10FBF">
        <w:rPr>
          <w:rFonts w:cs="Arial"/>
          <w:sz w:val="22"/>
          <w:szCs w:val="22"/>
        </w:rPr>
        <w:t xml:space="preserve"> </w:t>
      </w:r>
      <w:r w:rsidRPr="00F5388E">
        <w:rPr>
          <w:rFonts w:cs="Arial"/>
          <w:sz w:val="22"/>
          <w:szCs w:val="22"/>
        </w:rPr>
        <w:t>con</w:t>
      </w:r>
      <w:r w:rsidR="00F10FBF">
        <w:rPr>
          <w:rFonts w:cs="Arial"/>
          <w:sz w:val="22"/>
          <w:szCs w:val="22"/>
        </w:rPr>
        <w:t xml:space="preserve"> </w:t>
      </w:r>
      <w:r w:rsidRPr="00F5388E">
        <w:rPr>
          <w:rFonts w:cs="Arial"/>
          <w:sz w:val="22"/>
          <w:szCs w:val="22"/>
        </w:rPr>
        <w:t>lo</w:t>
      </w:r>
      <w:r w:rsidR="00F10FBF">
        <w:rPr>
          <w:rFonts w:cs="Arial"/>
          <w:sz w:val="22"/>
          <w:szCs w:val="22"/>
        </w:rPr>
        <w:t xml:space="preserve"> </w:t>
      </w:r>
      <w:r w:rsidRPr="00F5388E">
        <w:rPr>
          <w:rFonts w:cs="Arial"/>
          <w:sz w:val="22"/>
          <w:szCs w:val="22"/>
        </w:rPr>
        <w:t>ofertado</w:t>
      </w:r>
      <w:r w:rsidR="00F10FBF">
        <w:rPr>
          <w:rFonts w:cs="Arial"/>
          <w:sz w:val="22"/>
          <w:szCs w:val="22"/>
        </w:rPr>
        <w:t xml:space="preserve"> </w:t>
      </w:r>
      <w:r w:rsidRPr="00F5388E">
        <w:rPr>
          <w:rFonts w:cs="Arial"/>
          <w:sz w:val="22"/>
          <w:szCs w:val="22"/>
        </w:rPr>
        <w:t>en</w:t>
      </w:r>
      <w:r w:rsidR="00F10FBF">
        <w:rPr>
          <w:rFonts w:cs="Arial"/>
          <w:sz w:val="22"/>
          <w:szCs w:val="22"/>
        </w:rPr>
        <w:t xml:space="preserve"> </w:t>
      </w:r>
      <w:r w:rsidRPr="00F5388E">
        <w:rPr>
          <w:rFonts w:cs="Arial"/>
          <w:sz w:val="22"/>
          <w:szCs w:val="22"/>
        </w:rPr>
        <w:t>las</w:t>
      </w:r>
      <w:r w:rsidR="00F10FBF">
        <w:rPr>
          <w:rFonts w:cs="Arial"/>
          <w:sz w:val="22"/>
          <w:szCs w:val="22"/>
        </w:rPr>
        <w:t xml:space="preserve"> </w:t>
      </w:r>
      <w:r w:rsidRPr="00F5388E">
        <w:rPr>
          <w:rFonts w:cs="Arial"/>
          <w:sz w:val="22"/>
          <w:szCs w:val="22"/>
        </w:rPr>
        <w:t>proposiciones</w:t>
      </w:r>
      <w:r w:rsidR="00F10FBF">
        <w:rPr>
          <w:rFonts w:cs="Arial"/>
          <w:sz w:val="22"/>
          <w:szCs w:val="22"/>
        </w:rPr>
        <w:t xml:space="preserve"> </w:t>
      </w:r>
      <w:r w:rsidRPr="00F5388E">
        <w:rPr>
          <w:rFonts w:cs="Arial"/>
          <w:sz w:val="22"/>
          <w:szCs w:val="22"/>
        </w:rPr>
        <w:t>del</w:t>
      </w:r>
      <w:r w:rsidR="00F10FBF">
        <w:rPr>
          <w:rFonts w:cs="Arial"/>
          <w:sz w:val="22"/>
          <w:szCs w:val="22"/>
        </w:rPr>
        <w:t xml:space="preserve"> </w:t>
      </w:r>
      <w:r w:rsidRPr="00F5388E">
        <w:rPr>
          <w:rFonts w:cs="Arial"/>
          <w:sz w:val="22"/>
          <w:szCs w:val="22"/>
        </w:rPr>
        <w:t>licitante,</w:t>
      </w:r>
      <w:r w:rsidR="00F10FBF">
        <w:rPr>
          <w:rFonts w:cs="Arial"/>
          <w:sz w:val="22"/>
          <w:szCs w:val="22"/>
        </w:rPr>
        <w:t xml:space="preserve"> </w:t>
      </w:r>
      <w:r w:rsidRPr="00F5388E">
        <w:rPr>
          <w:rFonts w:cs="Arial"/>
          <w:sz w:val="22"/>
          <w:szCs w:val="22"/>
        </w:rPr>
        <w:t>le</w:t>
      </w:r>
      <w:r w:rsidR="00F10FBF">
        <w:rPr>
          <w:rFonts w:cs="Arial"/>
          <w:sz w:val="22"/>
          <w:szCs w:val="22"/>
        </w:rPr>
        <w:t xml:space="preserve"> </w:t>
      </w:r>
      <w:r w:rsidRPr="00F5388E">
        <w:rPr>
          <w:rFonts w:cs="Arial"/>
          <w:sz w:val="22"/>
          <w:szCs w:val="22"/>
        </w:rPr>
        <w:t>haya</w:t>
      </w:r>
      <w:r w:rsidR="00F10FBF">
        <w:rPr>
          <w:rFonts w:cs="Arial"/>
          <w:sz w:val="22"/>
          <w:szCs w:val="22"/>
        </w:rPr>
        <w:t xml:space="preserve"> </w:t>
      </w:r>
      <w:r w:rsidRPr="00F5388E">
        <w:rPr>
          <w:rFonts w:cs="Arial"/>
          <w:sz w:val="22"/>
          <w:szCs w:val="22"/>
        </w:rPr>
        <w:t>sido</w:t>
      </w:r>
      <w:r w:rsidR="00F10FBF">
        <w:rPr>
          <w:rFonts w:cs="Arial"/>
          <w:sz w:val="22"/>
          <w:szCs w:val="22"/>
        </w:rPr>
        <w:t xml:space="preserve"> </w:t>
      </w:r>
      <w:r w:rsidRPr="00F5388E">
        <w:rPr>
          <w:rFonts w:cs="Arial"/>
          <w:sz w:val="22"/>
          <w:szCs w:val="22"/>
        </w:rPr>
        <w:t>adjudicado</w:t>
      </w:r>
      <w:r w:rsidR="00F10FBF">
        <w:rPr>
          <w:rFonts w:cs="Arial"/>
          <w:sz w:val="22"/>
          <w:szCs w:val="22"/>
        </w:rPr>
        <w:t xml:space="preserve"> </w:t>
      </w:r>
      <w:r w:rsidRPr="00F5388E">
        <w:rPr>
          <w:rFonts w:cs="Arial"/>
          <w:sz w:val="22"/>
          <w:szCs w:val="22"/>
        </w:rPr>
        <w:t>en</w:t>
      </w:r>
      <w:r w:rsidR="00F10FBF">
        <w:rPr>
          <w:rFonts w:cs="Arial"/>
          <w:sz w:val="22"/>
          <w:szCs w:val="22"/>
        </w:rPr>
        <w:t xml:space="preserve"> </w:t>
      </w:r>
      <w:r w:rsidRPr="00F5388E">
        <w:rPr>
          <w:rFonts w:cs="Arial"/>
          <w:sz w:val="22"/>
          <w:szCs w:val="22"/>
        </w:rPr>
        <w:t>el</w:t>
      </w:r>
      <w:r w:rsidR="00F10FBF">
        <w:rPr>
          <w:rFonts w:cs="Arial"/>
          <w:sz w:val="22"/>
          <w:szCs w:val="22"/>
        </w:rPr>
        <w:t xml:space="preserve"> </w:t>
      </w:r>
      <w:r w:rsidRPr="00F5388E">
        <w:rPr>
          <w:rFonts w:cs="Arial"/>
          <w:sz w:val="22"/>
          <w:szCs w:val="22"/>
        </w:rPr>
        <w:t>fallo.</w:t>
      </w:r>
    </w:p>
    <w:p w14:paraId="6ED2AA2E" w14:textId="77777777" w:rsidR="00181FDC" w:rsidRPr="00F5388E" w:rsidRDefault="00181FDC" w:rsidP="00E06C1C">
      <w:pPr>
        <w:rPr>
          <w:rFonts w:cs="Arial"/>
          <w:b/>
          <w:sz w:val="22"/>
          <w:szCs w:val="22"/>
        </w:rPr>
      </w:pPr>
    </w:p>
    <w:p w14:paraId="22D78F3D" w14:textId="11200857" w:rsidR="00181FDC" w:rsidRDefault="00181FDC" w:rsidP="00E06C1C">
      <w:pPr>
        <w:rPr>
          <w:rFonts w:cs="Arial"/>
          <w:sz w:val="22"/>
          <w:szCs w:val="22"/>
          <w:lang w:val="es-ES_tradnl"/>
        </w:rPr>
      </w:pPr>
      <w:r w:rsidRPr="00F5388E">
        <w:rPr>
          <w:rFonts w:cs="Arial"/>
          <w:sz w:val="22"/>
          <w:szCs w:val="22"/>
          <w:lang w:val="es-ES_tradnl"/>
        </w:rPr>
        <w:t>En</w:t>
      </w:r>
      <w:r w:rsidR="00F10FBF">
        <w:rPr>
          <w:rFonts w:cs="Arial"/>
          <w:sz w:val="22"/>
          <w:szCs w:val="22"/>
          <w:lang w:val="es-ES_tradnl"/>
        </w:rPr>
        <w:t xml:space="preserve"> </w:t>
      </w:r>
      <w:r w:rsidRPr="00F5388E">
        <w:rPr>
          <w:rFonts w:cs="Arial"/>
          <w:sz w:val="22"/>
          <w:szCs w:val="22"/>
          <w:lang w:val="es-ES_tradnl"/>
        </w:rPr>
        <w:t>caso</w:t>
      </w:r>
      <w:r w:rsidR="00F10FBF">
        <w:rPr>
          <w:rFonts w:cs="Arial"/>
          <w:sz w:val="22"/>
          <w:szCs w:val="22"/>
          <w:lang w:val="es-ES_tradnl"/>
        </w:rPr>
        <w:t xml:space="preserve"> </w:t>
      </w:r>
      <w:r w:rsidRPr="00F5388E">
        <w:rPr>
          <w:rFonts w:cs="Arial"/>
          <w:sz w:val="22"/>
          <w:szCs w:val="22"/>
          <w:lang w:val="es-ES_tradnl"/>
        </w:rPr>
        <w:t>de</w:t>
      </w:r>
      <w:r w:rsidR="00F10FBF">
        <w:rPr>
          <w:rFonts w:cs="Arial"/>
          <w:sz w:val="22"/>
          <w:szCs w:val="22"/>
          <w:lang w:val="es-ES_tradnl"/>
        </w:rPr>
        <w:t xml:space="preserve"> </w:t>
      </w:r>
      <w:r w:rsidRPr="00F5388E">
        <w:rPr>
          <w:rFonts w:cs="Arial"/>
          <w:sz w:val="22"/>
          <w:szCs w:val="22"/>
          <w:lang w:val="es-ES_tradnl"/>
        </w:rPr>
        <w:t>discrepancia,</w:t>
      </w:r>
      <w:r w:rsidR="00F10FBF">
        <w:rPr>
          <w:rFonts w:cs="Arial"/>
          <w:sz w:val="22"/>
          <w:szCs w:val="22"/>
          <w:lang w:val="es-ES_tradnl"/>
        </w:rPr>
        <w:t xml:space="preserve"> </w:t>
      </w:r>
      <w:r w:rsidRPr="00F5388E">
        <w:rPr>
          <w:rFonts w:cs="Arial"/>
          <w:sz w:val="22"/>
          <w:szCs w:val="22"/>
          <w:lang w:val="es-ES_tradnl"/>
        </w:rPr>
        <w:t>en</w:t>
      </w:r>
      <w:r w:rsidR="00F10FBF">
        <w:rPr>
          <w:rFonts w:cs="Arial"/>
          <w:sz w:val="22"/>
          <w:szCs w:val="22"/>
          <w:lang w:val="es-ES_tradnl"/>
        </w:rPr>
        <w:t xml:space="preserve"> </w:t>
      </w:r>
      <w:r w:rsidRPr="00F5388E">
        <w:rPr>
          <w:rFonts w:cs="Arial"/>
          <w:sz w:val="22"/>
          <w:szCs w:val="22"/>
          <w:lang w:val="es-ES_tradnl"/>
        </w:rPr>
        <w:t>el</w:t>
      </w:r>
      <w:r w:rsidR="00F10FBF">
        <w:rPr>
          <w:rFonts w:cs="Arial"/>
          <w:sz w:val="22"/>
          <w:szCs w:val="22"/>
          <w:lang w:val="es-ES_tradnl"/>
        </w:rPr>
        <w:t xml:space="preserve"> </w:t>
      </w:r>
      <w:r w:rsidRPr="00F5388E">
        <w:rPr>
          <w:rFonts w:cs="Arial"/>
          <w:sz w:val="22"/>
          <w:szCs w:val="22"/>
          <w:lang w:val="es-ES_tradnl"/>
        </w:rPr>
        <w:t>contenido</w:t>
      </w:r>
      <w:r w:rsidR="00F10FBF">
        <w:rPr>
          <w:rFonts w:cs="Arial"/>
          <w:sz w:val="22"/>
          <w:szCs w:val="22"/>
          <w:lang w:val="es-ES_tradnl"/>
        </w:rPr>
        <w:t xml:space="preserve"> </w:t>
      </w:r>
      <w:r w:rsidRPr="00F5388E">
        <w:rPr>
          <w:rFonts w:cs="Arial"/>
          <w:sz w:val="22"/>
          <w:szCs w:val="22"/>
          <w:lang w:val="es-ES_tradnl"/>
        </w:rPr>
        <w:t>del</w:t>
      </w:r>
      <w:r w:rsidR="00F10FBF">
        <w:rPr>
          <w:rFonts w:cs="Arial"/>
          <w:sz w:val="22"/>
          <w:szCs w:val="22"/>
          <w:lang w:val="es-ES_tradnl"/>
        </w:rPr>
        <w:t xml:space="preserve"> </w:t>
      </w:r>
      <w:r w:rsidRPr="00F5388E">
        <w:rPr>
          <w:rFonts w:cs="Arial"/>
          <w:sz w:val="22"/>
          <w:szCs w:val="22"/>
          <w:lang w:val="es-ES_tradnl"/>
        </w:rPr>
        <w:t>contrato</w:t>
      </w:r>
      <w:r w:rsidR="00F10FBF">
        <w:rPr>
          <w:rFonts w:cs="Arial"/>
          <w:sz w:val="22"/>
          <w:szCs w:val="22"/>
          <w:lang w:val="es-ES_tradnl"/>
        </w:rPr>
        <w:t xml:space="preserve"> </w:t>
      </w:r>
      <w:r w:rsidRPr="00F5388E">
        <w:rPr>
          <w:rFonts w:cs="Arial"/>
          <w:sz w:val="22"/>
          <w:szCs w:val="22"/>
          <w:lang w:val="es-ES_tradnl"/>
        </w:rPr>
        <w:t>en</w:t>
      </w:r>
      <w:r w:rsidR="00F10FBF">
        <w:rPr>
          <w:rFonts w:cs="Arial"/>
          <w:sz w:val="22"/>
          <w:szCs w:val="22"/>
          <w:lang w:val="es-ES_tradnl"/>
        </w:rPr>
        <w:t xml:space="preserve"> </w:t>
      </w:r>
      <w:r w:rsidRPr="00F5388E">
        <w:rPr>
          <w:rFonts w:cs="Arial"/>
          <w:sz w:val="22"/>
          <w:szCs w:val="22"/>
          <w:lang w:val="es-ES_tradnl"/>
        </w:rPr>
        <w:t>relación</w:t>
      </w:r>
      <w:r w:rsidR="00F10FBF">
        <w:rPr>
          <w:rFonts w:cs="Arial"/>
          <w:sz w:val="22"/>
          <w:szCs w:val="22"/>
          <w:lang w:val="es-ES_tradnl"/>
        </w:rPr>
        <w:t xml:space="preserve"> </w:t>
      </w:r>
      <w:r w:rsidRPr="00F5388E">
        <w:rPr>
          <w:rFonts w:cs="Arial"/>
          <w:sz w:val="22"/>
          <w:szCs w:val="22"/>
          <w:lang w:val="es-ES_tradnl"/>
        </w:rPr>
        <w:t>con</w:t>
      </w:r>
      <w:r w:rsidR="00F10FBF">
        <w:rPr>
          <w:rFonts w:cs="Arial"/>
          <w:sz w:val="22"/>
          <w:szCs w:val="22"/>
          <w:lang w:val="es-ES_tradnl"/>
        </w:rPr>
        <w:t xml:space="preserve"> </w:t>
      </w:r>
      <w:r w:rsidRPr="00F5388E">
        <w:rPr>
          <w:rFonts w:cs="Arial"/>
          <w:sz w:val="22"/>
          <w:szCs w:val="22"/>
          <w:lang w:val="es-ES_tradnl"/>
        </w:rPr>
        <w:t>el</w:t>
      </w:r>
      <w:r w:rsidR="00F10FBF">
        <w:rPr>
          <w:rFonts w:cs="Arial"/>
          <w:sz w:val="22"/>
          <w:szCs w:val="22"/>
          <w:lang w:val="es-ES_tradnl"/>
        </w:rPr>
        <w:t xml:space="preserve"> </w:t>
      </w:r>
      <w:r w:rsidRPr="00F5388E">
        <w:rPr>
          <w:rFonts w:cs="Arial"/>
          <w:sz w:val="22"/>
          <w:szCs w:val="22"/>
          <w:lang w:val="es-ES_tradnl"/>
        </w:rPr>
        <w:t>de</w:t>
      </w:r>
      <w:r w:rsidR="00F10FBF">
        <w:rPr>
          <w:rFonts w:cs="Arial"/>
          <w:sz w:val="22"/>
          <w:szCs w:val="22"/>
          <w:lang w:val="es-ES_tradnl"/>
        </w:rPr>
        <w:t xml:space="preserve"> </w:t>
      </w:r>
      <w:r w:rsidRPr="00F5388E">
        <w:rPr>
          <w:rFonts w:cs="Arial"/>
          <w:sz w:val="22"/>
          <w:szCs w:val="22"/>
          <w:lang w:val="es-ES_tradnl"/>
        </w:rPr>
        <w:t>la</w:t>
      </w:r>
      <w:r w:rsidR="00F10FBF">
        <w:rPr>
          <w:rFonts w:cs="Arial"/>
          <w:sz w:val="22"/>
          <w:szCs w:val="22"/>
          <w:lang w:val="es-ES_tradnl"/>
        </w:rPr>
        <w:t xml:space="preserve"> </w:t>
      </w:r>
      <w:r w:rsidRPr="00F5388E">
        <w:rPr>
          <w:rFonts w:cs="Arial"/>
          <w:sz w:val="22"/>
          <w:szCs w:val="22"/>
          <w:lang w:val="es-ES_tradnl"/>
        </w:rPr>
        <w:t>presente</w:t>
      </w:r>
      <w:r w:rsidR="00F10FBF">
        <w:rPr>
          <w:rFonts w:cs="Arial"/>
          <w:sz w:val="22"/>
          <w:szCs w:val="22"/>
          <w:lang w:val="es-ES_tradnl"/>
        </w:rPr>
        <w:t xml:space="preserve"> </w:t>
      </w:r>
      <w:r w:rsidRPr="00F5388E">
        <w:rPr>
          <w:rFonts w:cs="Arial"/>
          <w:sz w:val="22"/>
          <w:szCs w:val="22"/>
          <w:lang w:val="es-ES_tradnl"/>
        </w:rPr>
        <w:t>convocatoria,</w:t>
      </w:r>
      <w:r w:rsidR="00F10FBF">
        <w:rPr>
          <w:rFonts w:cs="Arial"/>
          <w:sz w:val="22"/>
          <w:szCs w:val="22"/>
          <w:lang w:val="es-ES_tradnl"/>
        </w:rPr>
        <w:t xml:space="preserve"> </w:t>
      </w:r>
      <w:r w:rsidRPr="00F5388E">
        <w:rPr>
          <w:rFonts w:cs="Arial"/>
          <w:sz w:val="22"/>
          <w:szCs w:val="22"/>
          <w:lang w:val="es-ES_tradnl"/>
        </w:rPr>
        <w:t>prevalecerá</w:t>
      </w:r>
      <w:r w:rsidR="00F10FBF">
        <w:rPr>
          <w:rFonts w:cs="Arial"/>
          <w:sz w:val="22"/>
          <w:szCs w:val="22"/>
          <w:lang w:val="es-ES_tradnl"/>
        </w:rPr>
        <w:t xml:space="preserve"> </w:t>
      </w:r>
      <w:r w:rsidRPr="00F5388E">
        <w:rPr>
          <w:rFonts w:cs="Arial"/>
          <w:sz w:val="22"/>
          <w:szCs w:val="22"/>
          <w:lang w:val="es-ES_tradnl"/>
        </w:rPr>
        <w:t>lo</w:t>
      </w:r>
      <w:r w:rsidR="00F10FBF">
        <w:rPr>
          <w:rFonts w:cs="Arial"/>
          <w:sz w:val="22"/>
          <w:szCs w:val="22"/>
          <w:lang w:val="es-ES_tradnl"/>
        </w:rPr>
        <w:t xml:space="preserve"> </w:t>
      </w:r>
      <w:r w:rsidRPr="00F5388E">
        <w:rPr>
          <w:rFonts w:cs="Arial"/>
          <w:sz w:val="22"/>
          <w:szCs w:val="22"/>
          <w:lang w:val="es-ES_tradnl"/>
        </w:rPr>
        <w:t>estipulado</w:t>
      </w:r>
      <w:r w:rsidR="00F10FBF">
        <w:rPr>
          <w:rFonts w:cs="Arial"/>
          <w:sz w:val="22"/>
          <w:szCs w:val="22"/>
          <w:lang w:val="es-ES_tradnl"/>
        </w:rPr>
        <w:t xml:space="preserve"> </w:t>
      </w:r>
      <w:r w:rsidRPr="00F5388E">
        <w:rPr>
          <w:rFonts w:cs="Arial"/>
          <w:sz w:val="22"/>
          <w:szCs w:val="22"/>
          <w:lang w:val="es-ES_tradnl"/>
        </w:rPr>
        <w:t>en</w:t>
      </w:r>
      <w:r w:rsidR="00F10FBF">
        <w:rPr>
          <w:rFonts w:cs="Arial"/>
          <w:sz w:val="22"/>
          <w:szCs w:val="22"/>
          <w:lang w:val="es-ES_tradnl"/>
        </w:rPr>
        <w:t xml:space="preserve"> </w:t>
      </w:r>
      <w:r w:rsidRPr="00F5388E">
        <w:rPr>
          <w:rFonts w:cs="Arial"/>
          <w:sz w:val="22"/>
          <w:szCs w:val="22"/>
          <w:lang w:val="es-ES_tradnl"/>
        </w:rPr>
        <w:t>esta</w:t>
      </w:r>
      <w:r w:rsidR="00F10FBF">
        <w:rPr>
          <w:rFonts w:cs="Arial"/>
          <w:sz w:val="22"/>
          <w:szCs w:val="22"/>
          <w:lang w:val="es-ES_tradnl"/>
        </w:rPr>
        <w:t xml:space="preserve"> </w:t>
      </w:r>
      <w:r w:rsidRPr="00F5388E">
        <w:rPr>
          <w:rFonts w:cs="Arial"/>
          <w:sz w:val="22"/>
          <w:szCs w:val="22"/>
          <w:lang w:val="es-ES_tradnl"/>
        </w:rPr>
        <w:t>última,</w:t>
      </w:r>
      <w:r w:rsidR="00F10FBF">
        <w:rPr>
          <w:rFonts w:cs="Arial"/>
          <w:sz w:val="22"/>
          <w:szCs w:val="22"/>
          <w:lang w:val="es-ES_tradnl"/>
        </w:rPr>
        <w:t xml:space="preserve"> </w:t>
      </w:r>
      <w:r w:rsidRPr="00F5388E">
        <w:rPr>
          <w:rFonts w:cs="Arial"/>
          <w:sz w:val="22"/>
          <w:szCs w:val="22"/>
          <w:lang w:val="es-ES_tradnl"/>
        </w:rPr>
        <w:t>así</w:t>
      </w:r>
      <w:r w:rsidR="00F10FBF">
        <w:rPr>
          <w:rFonts w:cs="Arial"/>
          <w:sz w:val="22"/>
          <w:szCs w:val="22"/>
          <w:lang w:val="es-ES_tradnl"/>
        </w:rPr>
        <w:t xml:space="preserve"> </w:t>
      </w:r>
      <w:r w:rsidRPr="00F5388E">
        <w:rPr>
          <w:rFonts w:cs="Arial"/>
          <w:sz w:val="22"/>
          <w:szCs w:val="22"/>
          <w:lang w:val="es-ES_tradnl"/>
        </w:rPr>
        <w:t>como</w:t>
      </w:r>
      <w:r w:rsidR="00F10FBF">
        <w:rPr>
          <w:rFonts w:cs="Arial"/>
          <w:sz w:val="22"/>
          <w:szCs w:val="22"/>
          <w:lang w:val="es-ES_tradnl"/>
        </w:rPr>
        <w:t xml:space="preserve"> </w:t>
      </w:r>
      <w:r w:rsidRPr="00F5388E">
        <w:rPr>
          <w:rFonts w:cs="Arial"/>
          <w:sz w:val="22"/>
          <w:szCs w:val="22"/>
          <w:lang w:val="es-ES_tradnl"/>
        </w:rPr>
        <w:t>el</w:t>
      </w:r>
      <w:r w:rsidR="00F10FBF">
        <w:rPr>
          <w:rFonts w:cs="Arial"/>
          <w:sz w:val="22"/>
          <w:szCs w:val="22"/>
          <w:lang w:val="es-ES_tradnl"/>
        </w:rPr>
        <w:t xml:space="preserve"> </w:t>
      </w:r>
      <w:r w:rsidRPr="00F5388E">
        <w:rPr>
          <w:rFonts w:cs="Arial"/>
          <w:sz w:val="22"/>
          <w:szCs w:val="22"/>
          <w:lang w:val="es-ES_tradnl"/>
        </w:rPr>
        <w:t>resultado</w:t>
      </w:r>
      <w:r w:rsidR="00F10FBF">
        <w:rPr>
          <w:rFonts w:cs="Arial"/>
          <w:sz w:val="22"/>
          <w:szCs w:val="22"/>
          <w:lang w:val="es-ES_tradnl"/>
        </w:rPr>
        <w:t xml:space="preserve"> </w:t>
      </w:r>
      <w:r w:rsidRPr="00F5388E">
        <w:rPr>
          <w:rFonts w:cs="Arial"/>
          <w:sz w:val="22"/>
          <w:szCs w:val="22"/>
          <w:lang w:val="es-ES_tradnl"/>
        </w:rPr>
        <w:t>de</w:t>
      </w:r>
      <w:r w:rsidR="00F10FBF">
        <w:rPr>
          <w:rFonts w:cs="Arial"/>
          <w:sz w:val="22"/>
          <w:szCs w:val="22"/>
          <w:lang w:val="es-ES_tradnl"/>
        </w:rPr>
        <w:t xml:space="preserve"> </w:t>
      </w:r>
      <w:r w:rsidRPr="00F5388E">
        <w:rPr>
          <w:rFonts w:cs="Arial"/>
          <w:sz w:val="22"/>
          <w:szCs w:val="22"/>
          <w:lang w:val="es-ES_tradnl"/>
        </w:rPr>
        <w:t>las</w:t>
      </w:r>
      <w:r w:rsidR="00F10FBF">
        <w:rPr>
          <w:rFonts w:cs="Arial"/>
          <w:sz w:val="22"/>
          <w:szCs w:val="22"/>
          <w:lang w:val="es-ES_tradnl"/>
        </w:rPr>
        <w:t xml:space="preserve"> </w:t>
      </w:r>
      <w:r w:rsidRPr="00F5388E">
        <w:rPr>
          <w:rFonts w:cs="Arial"/>
          <w:sz w:val="22"/>
          <w:szCs w:val="22"/>
          <w:lang w:val="es-ES_tradnl"/>
        </w:rPr>
        <w:t>juntas</w:t>
      </w:r>
      <w:r w:rsidR="00F10FBF">
        <w:rPr>
          <w:rFonts w:cs="Arial"/>
          <w:sz w:val="22"/>
          <w:szCs w:val="22"/>
          <w:lang w:val="es-ES_tradnl"/>
        </w:rPr>
        <w:t xml:space="preserve"> </w:t>
      </w:r>
      <w:r w:rsidRPr="00F5388E">
        <w:rPr>
          <w:rFonts w:cs="Arial"/>
          <w:sz w:val="22"/>
          <w:szCs w:val="22"/>
          <w:lang w:val="es-ES_tradnl"/>
        </w:rPr>
        <w:t>de</w:t>
      </w:r>
      <w:r w:rsidR="00F10FBF">
        <w:rPr>
          <w:rFonts w:cs="Arial"/>
          <w:sz w:val="22"/>
          <w:szCs w:val="22"/>
          <w:lang w:val="es-ES_tradnl"/>
        </w:rPr>
        <w:t xml:space="preserve"> </w:t>
      </w:r>
      <w:r w:rsidRPr="00F5388E">
        <w:rPr>
          <w:rFonts w:cs="Arial"/>
          <w:sz w:val="22"/>
          <w:szCs w:val="22"/>
          <w:lang w:val="es-ES_tradnl"/>
        </w:rPr>
        <w:t>aclaraciones.</w:t>
      </w:r>
    </w:p>
    <w:p w14:paraId="481E0C74" w14:textId="77777777" w:rsidR="003E1EE4" w:rsidRDefault="003E1EE4" w:rsidP="00E06C1C">
      <w:pPr>
        <w:rPr>
          <w:rFonts w:cs="Arial"/>
          <w:sz w:val="22"/>
          <w:szCs w:val="22"/>
          <w:lang w:val="es-ES_tradnl"/>
        </w:rPr>
      </w:pPr>
    </w:p>
    <w:p w14:paraId="20571488" w14:textId="483CC265" w:rsidR="00B2263E" w:rsidRPr="00C71166" w:rsidRDefault="00B2263E" w:rsidP="00B2263E">
      <w:pPr>
        <w:rPr>
          <w:rFonts w:cs="Arial"/>
          <w:b/>
          <w:sz w:val="22"/>
          <w:szCs w:val="22"/>
          <w:lang w:val="es-ES_tradnl"/>
        </w:rPr>
      </w:pPr>
      <w:r w:rsidRPr="00C71166">
        <w:rPr>
          <w:rFonts w:cs="Arial"/>
          <w:b/>
          <w:sz w:val="22"/>
          <w:szCs w:val="22"/>
          <w:u w:val="single"/>
          <w:lang w:val="es-ES_tradnl"/>
        </w:rPr>
        <w:t>NOTA</w:t>
      </w:r>
      <w:r w:rsidRPr="00C71166">
        <w:rPr>
          <w:rFonts w:cs="Arial"/>
          <w:b/>
          <w:sz w:val="22"/>
          <w:szCs w:val="22"/>
          <w:lang w:val="es-ES_tradnl"/>
        </w:rPr>
        <w:t>:</w:t>
      </w:r>
      <w:r w:rsidR="00F10FBF">
        <w:rPr>
          <w:rFonts w:cs="Arial"/>
          <w:b/>
          <w:sz w:val="22"/>
          <w:szCs w:val="22"/>
          <w:lang w:val="es-ES_tradnl"/>
        </w:rPr>
        <w:t xml:space="preserve"> </w:t>
      </w:r>
      <w:r w:rsidRPr="00C71166">
        <w:rPr>
          <w:rFonts w:cs="Arial"/>
          <w:b/>
          <w:sz w:val="22"/>
          <w:szCs w:val="22"/>
          <w:lang w:val="es-ES_tradnl"/>
        </w:rPr>
        <w:t>Se</w:t>
      </w:r>
      <w:r w:rsidR="00F10FBF">
        <w:rPr>
          <w:rFonts w:cs="Arial"/>
          <w:b/>
          <w:sz w:val="22"/>
          <w:szCs w:val="22"/>
          <w:lang w:val="es-ES_tradnl"/>
        </w:rPr>
        <w:t xml:space="preserve"> </w:t>
      </w:r>
      <w:r w:rsidRPr="00C71166">
        <w:rPr>
          <w:rFonts w:cs="Arial"/>
          <w:b/>
          <w:sz w:val="22"/>
          <w:szCs w:val="22"/>
          <w:lang w:val="es-ES_tradnl"/>
        </w:rPr>
        <w:t>hace</w:t>
      </w:r>
      <w:r w:rsidR="00F10FBF">
        <w:rPr>
          <w:rFonts w:cs="Arial"/>
          <w:b/>
          <w:sz w:val="22"/>
          <w:szCs w:val="22"/>
          <w:lang w:val="es-ES_tradnl"/>
        </w:rPr>
        <w:t xml:space="preserve"> </w:t>
      </w:r>
      <w:r w:rsidRPr="00C71166">
        <w:rPr>
          <w:rFonts w:cs="Arial"/>
          <w:b/>
          <w:sz w:val="22"/>
          <w:szCs w:val="22"/>
          <w:lang w:val="es-ES_tradnl"/>
        </w:rPr>
        <w:t>del</w:t>
      </w:r>
      <w:r w:rsidR="00F10FBF">
        <w:rPr>
          <w:rFonts w:cs="Arial"/>
          <w:b/>
          <w:sz w:val="22"/>
          <w:szCs w:val="22"/>
          <w:lang w:val="es-ES_tradnl"/>
        </w:rPr>
        <w:t xml:space="preserve"> </w:t>
      </w:r>
      <w:r w:rsidRPr="00C71166">
        <w:rPr>
          <w:rFonts w:cs="Arial"/>
          <w:b/>
          <w:sz w:val="22"/>
          <w:szCs w:val="22"/>
          <w:lang w:val="es-ES_tradnl"/>
        </w:rPr>
        <w:t>conocimiento</w:t>
      </w:r>
      <w:r w:rsidR="00F10FBF">
        <w:rPr>
          <w:rFonts w:cs="Arial"/>
          <w:b/>
          <w:sz w:val="22"/>
          <w:szCs w:val="22"/>
          <w:lang w:val="es-ES_tradnl"/>
        </w:rPr>
        <w:t xml:space="preserve"> </w:t>
      </w:r>
      <w:r w:rsidRPr="00C71166">
        <w:rPr>
          <w:rFonts w:cs="Arial"/>
          <w:b/>
          <w:sz w:val="22"/>
          <w:szCs w:val="22"/>
          <w:lang w:val="es-ES_tradnl"/>
        </w:rPr>
        <w:t>de</w:t>
      </w:r>
      <w:r w:rsidR="00F10FBF">
        <w:rPr>
          <w:rFonts w:cs="Arial"/>
          <w:b/>
          <w:sz w:val="22"/>
          <w:szCs w:val="22"/>
          <w:lang w:val="es-ES_tradnl"/>
        </w:rPr>
        <w:t xml:space="preserve"> </w:t>
      </w:r>
      <w:r w:rsidRPr="00C71166">
        <w:rPr>
          <w:rFonts w:cs="Arial"/>
          <w:b/>
          <w:sz w:val="22"/>
          <w:szCs w:val="22"/>
          <w:lang w:val="es-ES_tradnl"/>
        </w:rPr>
        <w:t>los</w:t>
      </w:r>
      <w:r w:rsidR="00F10FBF">
        <w:rPr>
          <w:rFonts w:cs="Arial"/>
          <w:b/>
          <w:sz w:val="22"/>
          <w:szCs w:val="22"/>
          <w:lang w:val="es-ES_tradnl"/>
        </w:rPr>
        <w:t xml:space="preserve"> </w:t>
      </w:r>
      <w:r w:rsidRPr="00C71166">
        <w:rPr>
          <w:rFonts w:cs="Arial"/>
          <w:b/>
          <w:sz w:val="22"/>
          <w:szCs w:val="22"/>
          <w:lang w:val="es-ES_tradnl"/>
        </w:rPr>
        <w:t>interesados</w:t>
      </w:r>
      <w:r w:rsidR="00F10FBF">
        <w:rPr>
          <w:rFonts w:cs="Arial"/>
          <w:b/>
          <w:sz w:val="22"/>
          <w:szCs w:val="22"/>
          <w:lang w:val="es-ES_tradnl"/>
        </w:rPr>
        <w:t xml:space="preserve"> </w:t>
      </w:r>
      <w:r w:rsidRPr="00C71166">
        <w:rPr>
          <w:rFonts w:cs="Arial"/>
          <w:b/>
          <w:sz w:val="22"/>
          <w:szCs w:val="22"/>
          <w:lang w:val="es-ES_tradnl"/>
        </w:rPr>
        <w:t>en</w:t>
      </w:r>
      <w:r w:rsidR="00F10FBF">
        <w:rPr>
          <w:rFonts w:cs="Arial"/>
          <w:b/>
          <w:sz w:val="22"/>
          <w:szCs w:val="22"/>
          <w:lang w:val="es-ES_tradnl"/>
        </w:rPr>
        <w:t xml:space="preserve"> </w:t>
      </w:r>
      <w:r w:rsidRPr="00C71166">
        <w:rPr>
          <w:rFonts w:cs="Arial"/>
          <w:b/>
          <w:sz w:val="22"/>
          <w:szCs w:val="22"/>
          <w:lang w:val="es-ES_tradnl"/>
        </w:rPr>
        <w:t>participar</w:t>
      </w:r>
      <w:r w:rsidR="00F10FBF">
        <w:rPr>
          <w:rFonts w:cs="Arial"/>
          <w:b/>
          <w:sz w:val="22"/>
          <w:szCs w:val="22"/>
          <w:lang w:val="es-ES_tradnl"/>
        </w:rPr>
        <w:t xml:space="preserve"> </w:t>
      </w:r>
      <w:r w:rsidRPr="00C71166">
        <w:rPr>
          <w:rFonts w:cs="Arial"/>
          <w:b/>
          <w:sz w:val="22"/>
          <w:szCs w:val="22"/>
          <w:lang w:val="es-ES_tradnl"/>
        </w:rPr>
        <w:t>en</w:t>
      </w:r>
      <w:r w:rsidR="00F10FBF">
        <w:rPr>
          <w:rFonts w:cs="Arial"/>
          <w:b/>
          <w:sz w:val="22"/>
          <w:szCs w:val="22"/>
          <w:lang w:val="es-ES_tradnl"/>
        </w:rPr>
        <w:t xml:space="preserve"> </w:t>
      </w:r>
      <w:r w:rsidRPr="00C71166">
        <w:rPr>
          <w:rFonts w:cs="Arial"/>
          <w:b/>
          <w:sz w:val="22"/>
          <w:szCs w:val="22"/>
          <w:lang w:val="es-ES_tradnl"/>
        </w:rPr>
        <w:t>el</w:t>
      </w:r>
      <w:r w:rsidR="00F10FBF">
        <w:rPr>
          <w:rFonts w:cs="Arial"/>
          <w:b/>
          <w:sz w:val="22"/>
          <w:szCs w:val="22"/>
          <w:lang w:val="es-ES_tradnl"/>
        </w:rPr>
        <w:t xml:space="preserve"> </w:t>
      </w:r>
      <w:r w:rsidRPr="00C71166">
        <w:rPr>
          <w:rFonts w:cs="Arial"/>
          <w:b/>
          <w:sz w:val="22"/>
          <w:szCs w:val="22"/>
          <w:lang w:val="es-ES_tradnl"/>
        </w:rPr>
        <w:t>presente</w:t>
      </w:r>
      <w:r w:rsidR="00F10FBF">
        <w:rPr>
          <w:rFonts w:cs="Arial"/>
          <w:b/>
          <w:sz w:val="22"/>
          <w:szCs w:val="22"/>
          <w:lang w:val="es-ES_tradnl"/>
        </w:rPr>
        <w:t xml:space="preserve"> </w:t>
      </w:r>
      <w:r w:rsidRPr="00C71166">
        <w:rPr>
          <w:rFonts w:cs="Arial"/>
          <w:b/>
          <w:sz w:val="22"/>
          <w:szCs w:val="22"/>
          <w:lang w:val="es-ES_tradnl"/>
        </w:rPr>
        <w:t>proceso</w:t>
      </w:r>
      <w:r w:rsidR="00F10FBF">
        <w:rPr>
          <w:rFonts w:cs="Arial"/>
          <w:b/>
          <w:sz w:val="22"/>
          <w:szCs w:val="22"/>
          <w:lang w:val="es-ES_tradnl"/>
        </w:rPr>
        <w:t xml:space="preserve"> </w:t>
      </w:r>
      <w:r w:rsidRPr="00C71166">
        <w:rPr>
          <w:rFonts w:cs="Arial"/>
          <w:b/>
          <w:sz w:val="22"/>
          <w:szCs w:val="22"/>
          <w:lang w:val="es-ES_tradnl"/>
        </w:rPr>
        <w:t>licitatorio,</w:t>
      </w:r>
      <w:r w:rsidR="00F10FBF">
        <w:rPr>
          <w:rFonts w:cs="Arial"/>
          <w:b/>
          <w:sz w:val="22"/>
          <w:szCs w:val="22"/>
          <w:lang w:val="es-ES_tradnl"/>
        </w:rPr>
        <w:t xml:space="preserve"> </w:t>
      </w:r>
      <w:r w:rsidRPr="00334E92">
        <w:rPr>
          <w:rFonts w:cs="Arial"/>
          <w:b/>
          <w:sz w:val="22"/>
          <w:szCs w:val="22"/>
          <w:lang w:val="es-ES_tradnl"/>
        </w:rPr>
        <w:t>que,</w:t>
      </w:r>
      <w:r w:rsidR="00F10FBF">
        <w:rPr>
          <w:rFonts w:cs="Arial"/>
          <w:b/>
          <w:sz w:val="22"/>
          <w:szCs w:val="22"/>
          <w:lang w:val="es-ES_tradnl"/>
        </w:rPr>
        <w:t xml:space="preserve"> </w:t>
      </w:r>
      <w:r w:rsidRPr="00334E92">
        <w:rPr>
          <w:rFonts w:cs="Arial"/>
          <w:b/>
          <w:sz w:val="22"/>
          <w:szCs w:val="22"/>
          <w:lang w:val="es-ES_tradnl"/>
        </w:rPr>
        <w:t>en</w:t>
      </w:r>
      <w:r w:rsidR="00F10FBF">
        <w:rPr>
          <w:rFonts w:cs="Arial"/>
          <w:b/>
          <w:sz w:val="22"/>
          <w:szCs w:val="22"/>
          <w:lang w:val="es-ES_tradnl"/>
        </w:rPr>
        <w:t xml:space="preserve"> </w:t>
      </w:r>
      <w:r w:rsidRPr="00334E92">
        <w:rPr>
          <w:rFonts w:cs="Arial"/>
          <w:b/>
          <w:sz w:val="22"/>
          <w:szCs w:val="22"/>
          <w:lang w:val="es-ES_tradnl"/>
        </w:rPr>
        <w:t>caso</w:t>
      </w:r>
      <w:r w:rsidR="00F10FBF">
        <w:rPr>
          <w:rFonts w:cs="Arial"/>
          <w:b/>
          <w:sz w:val="22"/>
          <w:szCs w:val="22"/>
          <w:lang w:val="es-ES_tradnl"/>
        </w:rPr>
        <w:t xml:space="preserve"> </w:t>
      </w:r>
      <w:r w:rsidRPr="00334E92">
        <w:rPr>
          <w:rFonts w:cs="Arial"/>
          <w:b/>
          <w:sz w:val="22"/>
          <w:szCs w:val="22"/>
          <w:lang w:val="es-ES_tradnl"/>
        </w:rPr>
        <w:t>de</w:t>
      </w:r>
      <w:r w:rsidR="00F10FBF">
        <w:rPr>
          <w:rFonts w:cs="Arial"/>
          <w:b/>
          <w:sz w:val="22"/>
          <w:szCs w:val="22"/>
          <w:lang w:val="es-ES_tradnl"/>
        </w:rPr>
        <w:t xml:space="preserve"> </w:t>
      </w:r>
      <w:r w:rsidRPr="00334E92">
        <w:rPr>
          <w:rFonts w:cs="Arial"/>
          <w:b/>
          <w:sz w:val="22"/>
          <w:szCs w:val="22"/>
          <w:lang w:val="es-ES_tradnl"/>
        </w:rPr>
        <w:t>resultar</w:t>
      </w:r>
      <w:r w:rsidR="00F10FBF">
        <w:rPr>
          <w:rFonts w:cs="Arial"/>
          <w:b/>
          <w:sz w:val="22"/>
          <w:szCs w:val="22"/>
          <w:lang w:val="es-ES_tradnl"/>
        </w:rPr>
        <w:t xml:space="preserve"> </w:t>
      </w:r>
      <w:r w:rsidRPr="00334E92">
        <w:rPr>
          <w:rFonts w:cs="Arial"/>
          <w:b/>
          <w:sz w:val="22"/>
          <w:szCs w:val="22"/>
          <w:lang w:val="es-ES_tradnl"/>
        </w:rPr>
        <w:t>adjudicado,</w:t>
      </w:r>
      <w:r w:rsidR="00F10FBF">
        <w:rPr>
          <w:rFonts w:cs="Arial"/>
          <w:b/>
          <w:sz w:val="22"/>
          <w:szCs w:val="22"/>
          <w:lang w:val="es-ES_tradnl"/>
        </w:rPr>
        <w:t xml:space="preserve"> </w:t>
      </w:r>
      <w:r w:rsidRPr="00334E92">
        <w:rPr>
          <w:rFonts w:cs="Arial"/>
          <w:b/>
          <w:sz w:val="22"/>
          <w:szCs w:val="22"/>
          <w:lang w:val="es-ES_tradnl"/>
        </w:rPr>
        <w:t>el</w:t>
      </w:r>
      <w:r w:rsidR="00F10FBF">
        <w:rPr>
          <w:rFonts w:cs="Arial"/>
          <w:b/>
          <w:sz w:val="22"/>
          <w:szCs w:val="22"/>
          <w:lang w:val="es-ES_tradnl"/>
        </w:rPr>
        <w:t xml:space="preserve"> </w:t>
      </w:r>
      <w:r w:rsidRPr="00334E92">
        <w:rPr>
          <w:rFonts w:cs="Arial"/>
          <w:b/>
          <w:sz w:val="22"/>
          <w:szCs w:val="22"/>
          <w:lang w:val="es-ES_tradnl"/>
        </w:rPr>
        <w:t>licitante</w:t>
      </w:r>
      <w:r w:rsidR="00F10FBF">
        <w:rPr>
          <w:rFonts w:cs="Arial"/>
          <w:b/>
          <w:sz w:val="22"/>
          <w:szCs w:val="22"/>
          <w:lang w:val="es-ES_tradnl"/>
        </w:rPr>
        <w:t xml:space="preserve"> </w:t>
      </w:r>
      <w:r w:rsidRPr="00334E92">
        <w:rPr>
          <w:rFonts w:cs="Arial"/>
          <w:b/>
          <w:sz w:val="22"/>
          <w:szCs w:val="22"/>
          <w:lang w:val="es-ES_tradnl"/>
        </w:rPr>
        <w:t>deberá</w:t>
      </w:r>
      <w:r w:rsidR="00F10FBF">
        <w:rPr>
          <w:rFonts w:cs="Arial"/>
          <w:b/>
          <w:sz w:val="22"/>
          <w:szCs w:val="22"/>
          <w:lang w:val="es-ES_tradnl"/>
        </w:rPr>
        <w:t xml:space="preserve"> </w:t>
      </w:r>
      <w:r w:rsidRPr="00334E92">
        <w:rPr>
          <w:rFonts w:cs="Arial"/>
          <w:b/>
          <w:sz w:val="22"/>
          <w:szCs w:val="22"/>
          <w:lang w:val="es-ES_tradnl"/>
        </w:rPr>
        <w:t>asegurar</w:t>
      </w:r>
      <w:r w:rsidR="00F10FBF">
        <w:rPr>
          <w:rFonts w:cs="Arial"/>
          <w:b/>
          <w:sz w:val="22"/>
          <w:szCs w:val="22"/>
          <w:lang w:val="es-ES_tradnl"/>
        </w:rPr>
        <w:t xml:space="preserve"> </w:t>
      </w:r>
      <w:r w:rsidRPr="00334E92">
        <w:rPr>
          <w:rFonts w:cs="Arial"/>
          <w:b/>
          <w:sz w:val="22"/>
          <w:szCs w:val="22"/>
          <w:lang w:val="es-ES_tradnl"/>
        </w:rPr>
        <w:t>la</w:t>
      </w:r>
      <w:r w:rsidR="00F10FBF">
        <w:rPr>
          <w:rFonts w:cs="Arial"/>
          <w:b/>
          <w:sz w:val="22"/>
          <w:szCs w:val="22"/>
          <w:lang w:val="es-ES_tradnl"/>
        </w:rPr>
        <w:t xml:space="preserve"> </w:t>
      </w:r>
      <w:r w:rsidRPr="00334E92">
        <w:rPr>
          <w:rFonts w:cs="Arial"/>
          <w:b/>
          <w:sz w:val="22"/>
          <w:szCs w:val="22"/>
          <w:lang w:val="es-ES_tradnl"/>
        </w:rPr>
        <w:t>disponibilidad</w:t>
      </w:r>
      <w:r w:rsidR="00F10FBF">
        <w:rPr>
          <w:rFonts w:cs="Arial"/>
          <w:b/>
          <w:sz w:val="22"/>
          <w:szCs w:val="22"/>
          <w:lang w:val="es-ES_tradnl"/>
        </w:rPr>
        <w:t xml:space="preserve"> </w:t>
      </w:r>
      <w:r w:rsidRPr="00334E92">
        <w:rPr>
          <w:rFonts w:cs="Arial"/>
          <w:b/>
          <w:sz w:val="22"/>
          <w:szCs w:val="22"/>
          <w:lang w:val="es-ES_tradnl"/>
        </w:rPr>
        <w:t>de</w:t>
      </w:r>
      <w:r w:rsidR="00F10FBF">
        <w:rPr>
          <w:rFonts w:cs="Arial"/>
          <w:b/>
          <w:sz w:val="22"/>
          <w:szCs w:val="22"/>
          <w:lang w:val="es-ES_tradnl"/>
        </w:rPr>
        <w:t xml:space="preserve"> </w:t>
      </w:r>
      <w:r w:rsidRPr="00334E92">
        <w:rPr>
          <w:rFonts w:cs="Arial"/>
          <w:b/>
          <w:sz w:val="22"/>
          <w:szCs w:val="22"/>
          <w:lang w:val="es-ES_tradnl"/>
        </w:rPr>
        <w:t>la</w:t>
      </w:r>
      <w:r w:rsidR="00F10FBF">
        <w:rPr>
          <w:rFonts w:cs="Arial"/>
          <w:b/>
          <w:sz w:val="22"/>
          <w:szCs w:val="22"/>
          <w:lang w:val="es-ES_tradnl"/>
        </w:rPr>
        <w:t xml:space="preserve"> </w:t>
      </w:r>
      <w:r w:rsidRPr="00334E92">
        <w:rPr>
          <w:rFonts w:cs="Arial"/>
          <w:b/>
          <w:sz w:val="22"/>
          <w:szCs w:val="22"/>
          <w:lang w:val="es-ES_tradnl"/>
        </w:rPr>
        <w:t>e-firma</w:t>
      </w:r>
      <w:r w:rsidR="00F10FBF">
        <w:rPr>
          <w:rFonts w:cs="Arial"/>
          <w:b/>
          <w:sz w:val="22"/>
          <w:szCs w:val="22"/>
          <w:lang w:val="es-ES_tradnl"/>
        </w:rPr>
        <w:t xml:space="preserve"> </w:t>
      </w:r>
      <w:r w:rsidRPr="00334E92">
        <w:rPr>
          <w:rFonts w:cs="Arial"/>
          <w:b/>
          <w:sz w:val="22"/>
          <w:szCs w:val="22"/>
          <w:lang w:val="es-ES_tradnl"/>
        </w:rPr>
        <w:t>por</w:t>
      </w:r>
      <w:r w:rsidR="00F10FBF">
        <w:rPr>
          <w:rFonts w:cs="Arial"/>
          <w:b/>
          <w:sz w:val="22"/>
          <w:szCs w:val="22"/>
          <w:lang w:val="es-ES_tradnl"/>
        </w:rPr>
        <w:t xml:space="preserve"> </w:t>
      </w:r>
      <w:r w:rsidRPr="00334E92">
        <w:rPr>
          <w:rFonts w:cs="Arial"/>
          <w:b/>
          <w:sz w:val="22"/>
          <w:szCs w:val="22"/>
          <w:lang w:val="es-ES_tradnl"/>
        </w:rPr>
        <w:t>parte</w:t>
      </w:r>
      <w:r w:rsidR="00F10FBF">
        <w:rPr>
          <w:rFonts w:cs="Arial"/>
          <w:b/>
          <w:sz w:val="22"/>
          <w:szCs w:val="22"/>
          <w:lang w:val="es-ES_tradnl"/>
        </w:rPr>
        <w:t xml:space="preserve"> </w:t>
      </w:r>
      <w:r w:rsidRPr="00334E92">
        <w:rPr>
          <w:rFonts w:cs="Arial"/>
          <w:b/>
          <w:sz w:val="22"/>
          <w:szCs w:val="22"/>
          <w:lang w:val="es-ES_tradnl"/>
        </w:rPr>
        <w:t>de</w:t>
      </w:r>
      <w:r w:rsidR="00F10FBF">
        <w:rPr>
          <w:rFonts w:cs="Arial"/>
          <w:b/>
          <w:sz w:val="22"/>
          <w:szCs w:val="22"/>
          <w:lang w:val="es-ES_tradnl"/>
        </w:rPr>
        <w:t xml:space="preserve"> </w:t>
      </w:r>
      <w:r w:rsidRPr="00334E92">
        <w:rPr>
          <w:rFonts w:cs="Arial"/>
          <w:b/>
          <w:sz w:val="22"/>
          <w:szCs w:val="22"/>
          <w:lang w:val="es-ES_tradnl"/>
        </w:rPr>
        <w:t>su</w:t>
      </w:r>
      <w:r w:rsidR="00F10FBF">
        <w:rPr>
          <w:rFonts w:cs="Arial"/>
          <w:b/>
          <w:sz w:val="22"/>
          <w:szCs w:val="22"/>
          <w:lang w:val="es-ES_tradnl"/>
        </w:rPr>
        <w:t xml:space="preserve"> </w:t>
      </w:r>
      <w:r w:rsidRPr="00334E92">
        <w:rPr>
          <w:rFonts w:cs="Arial"/>
          <w:b/>
          <w:sz w:val="22"/>
          <w:szCs w:val="22"/>
          <w:lang w:val="es-ES_tradnl"/>
        </w:rPr>
        <w:t>representante</w:t>
      </w:r>
      <w:r w:rsidR="00F10FBF">
        <w:rPr>
          <w:rFonts w:cs="Arial"/>
          <w:b/>
          <w:sz w:val="22"/>
          <w:szCs w:val="22"/>
          <w:lang w:val="es-ES_tradnl"/>
        </w:rPr>
        <w:t xml:space="preserve"> </w:t>
      </w:r>
      <w:r w:rsidRPr="009B0995">
        <w:rPr>
          <w:rFonts w:cs="Arial"/>
          <w:b/>
          <w:sz w:val="22"/>
          <w:szCs w:val="22"/>
          <w:lang w:val="es-ES_tradnl"/>
        </w:rPr>
        <w:t>legal</w:t>
      </w:r>
      <w:r w:rsidR="00F10FBF">
        <w:rPr>
          <w:rFonts w:cs="Arial"/>
          <w:b/>
          <w:sz w:val="22"/>
          <w:szCs w:val="22"/>
          <w:lang w:val="es-ES_tradnl"/>
        </w:rPr>
        <w:t xml:space="preserve"> </w:t>
      </w:r>
      <w:r w:rsidRPr="009B0995">
        <w:rPr>
          <w:rFonts w:cs="Arial"/>
          <w:b/>
          <w:sz w:val="22"/>
          <w:szCs w:val="22"/>
          <w:lang w:val="es-ES_tradnl"/>
        </w:rPr>
        <w:t>(</w:t>
      </w:r>
      <w:r w:rsidRPr="00F360DE">
        <w:rPr>
          <w:rFonts w:cs="Arial"/>
          <w:b/>
          <w:sz w:val="22"/>
          <w:szCs w:val="22"/>
          <w:lang w:val="es-ES_tradnl"/>
        </w:rPr>
        <w:t>Documen</w:t>
      </w:r>
      <w:r w:rsidR="00EE5B9C">
        <w:rPr>
          <w:rFonts w:cs="Arial"/>
          <w:b/>
          <w:sz w:val="22"/>
          <w:szCs w:val="22"/>
          <w:lang w:val="es-ES_tradnl"/>
        </w:rPr>
        <w:t>to</w:t>
      </w:r>
      <w:r w:rsidR="00F10FBF">
        <w:rPr>
          <w:rFonts w:cs="Arial"/>
          <w:b/>
          <w:sz w:val="22"/>
          <w:szCs w:val="22"/>
          <w:lang w:val="es-ES_tradnl"/>
        </w:rPr>
        <w:t xml:space="preserve"> </w:t>
      </w:r>
      <w:r w:rsidR="00EE5B9C">
        <w:rPr>
          <w:rFonts w:cs="Arial"/>
          <w:b/>
          <w:sz w:val="22"/>
          <w:szCs w:val="22"/>
          <w:lang w:val="es-ES_tradnl"/>
        </w:rPr>
        <w:t>25</w:t>
      </w:r>
      <w:r w:rsidRPr="00F360DE">
        <w:rPr>
          <w:rFonts w:cs="Arial"/>
          <w:b/>
          <w:sz w:val="22"/>
          <w:szCs w:val="22"/>
          <w:lang w:val="es-ES_tradnl"/>
        </w:rPr>
        <w:t>,</w:t>
      </w:r>
      <w:r w:rsidR="00F10FBF">
        <w:rPr>
          <w:rFonts w:cs="Arial"/>
          <w:b/>
          <w:sz w:val="22"/>
          <w:szCs w:val="22"/>
          <w:lang w:val="es-ES_tradnl"/>
        </w:rPr>
        <w:t xml:space="preserve"> </w:t>
      </w:r>
      <w:r w:rsidRPr="009B0995">
        <w:rPr>
          <w:rFonts w:cs="Arial"/>
          <w:b/>
          <w:sz w:val="22"/>
          <w:szCs w:val="22"/>
          <w:lang w:val="es-ES_tradnl"/>
        </w:rPr>
        <w:t>Sección</w:t>
      </w:r>
      <w:r w:rsidR="00F10FBF">
        <w:rPr>
          <w:rFonts w:cs="Arial"/>
          <w:b/>
          <w:sz w:val="22"/>
          <w:szCs w:val="22"/>
          <w:lang w:val="es-ES_tradnl"/>
        </w:rPr>
        <w:t xml:space="preserve"> </w:t>
      </w:r>
      <w:r w:rsidRPr="00334E92">
        <w:rPr>
          <w:rFonts w:cs="Arial"/>
          <w:b/>
          <w:sz w:val="22"/>
          <w:szCs w:val="22"/>
          <w:lang w:val="es-ES_tradnl"/>
        </w:rPr>
        <w:t>VI),</w:t>
      </w:r>
      <w:r w:rsidR="00F10FBF">
        <w:rPr>
          <w:rFonts w:cs="Arial"/>
          <w:b/>
          <w:sz w:val="22"/>
          <w:szCs w:val="22"/>
          <w:lang w:val="es-ES_tradnl"/>
        </w:rPr>
        <w:t xml:space="preserve"> </w:t>
      </w:r>
      <w:r w:rsidRPr="00334E92">
        <w:rPr>
          <w:rFonts w:cs="Arial"/>
          <w:b/>
          <w:sz w:val="22"/>
          <w:szCs w:val="22"/>
          <w:lang w:val="es-ES_tradnl"/>
        </w:rPr>
        <w:t>lo</w:t>
      </w:r>
      <w:r w:rsidR="00F10FBF">
        <w:rPr>
          <w:rFonts w:cs="Arial"/>
          <w:b/>
          <w:sz w:val="22"/>
          <w:szCs w:val="22"/>
          <w:lang w:val="es-ES_tradnl"/>
        </w:rPr>
        <w:t xml:space="preserve"> </w:t>
      </w:r>
      <w:r w:rsidRPr="00334E92">
        <w:rPr>
          <w:rFonts w:cs="Arial"/>
          <w:b/>
          <w:sz w:val="22"/>
          <w:szCs w:val="22"/>
          <w:lang w:val="es-ES_tradnl"/>
        </w:rPr>
        <w:t>anterior,</w:t>
      </w:r>
      <w:r w:rsidR="00F10FBF">
        <w:rPr>
          <w:rFonts w:cs="Arial"/>
          <w:b/>
          <w:sz w:val="22"/>
          <w:szCs w:val="22"/>
          <w:lang w:val="es-ES_tradnl"/>
        </w:rPr>
        <w:t xml:space="preserve"> </w:t>
      </w:r>
      <w:r w:rsidRPr="00334E92">
        <w:rPr>
          <w:rFonts w:cs="Arial"/>
          <w:b/>
          <w:sz w:val="22"/>
          <w:szCs w:val="22"/>
          <w:lang w:val="es-ES_tradnl"/>
        </w:rPr>
        <w:t>toda</w:t>
      </w:r>
      <w:r w:rsidR="00F10FBF">
        <w:rPr>
          <w:rFonts w:cs="Arial"/>
          <w:b/>
          <w:sz w:val="22"/>
          <w:szCs w:val="22"/>
          <w:lang w:val="es-ES_tradnl"/>
        </w:rPr>
        <w:t xml:space="preserve"> </w:t>
      </w:r>
      <w:r w:rsidRPr="00334E92">
        <w:rPr>
          <w:rFonts w:cs="Arial"/>
          <w:b/>
          <w:sz w:val="22"/>
          <w:szCs w:val="22"/>
          <w:lang w:val="es-ES_tradnl"/>
        </w:rPr>
        <w:t>vez</w:t>
      </w:r>
      <w:r w:rsidR="00F10FBF">
        <w:rPr>
          <w:rFonts w:cs="Arial"/>
          <w:b/>
          <w:sz w:val="22"/>
          <w:szCs w:val="22"/>
          <w:lang w:val="es-ES_tradnl"/>
        </w:rPr>
        <w:t xml:space="preserve"> </w:t>
      </w:r>
      <w:r w:rsidRPr="00334E92">
        <w:rPr>
          <w:rFonts w:cs="Arial"/>
          <w:b/>
          <w:sz w:val="22"/>
          <w:szCs w:val="22"/>
          <w:lang w:val="es-ES_tradnl"/>
        </w:rPr>
        <w:t>que</w:t>
      </w:r>
      <w:r w:rsidR="00F10FBF">
        <w:rPr>
          <w:rFonts w:cs="Arial"/>
          <w:b/>
          <w:sz w:val="22"/>
          <w:szCs w:val="22"/>
          <w:lang w:val="es-ES_tradnl"/>
        </w:rPr>
        <w:t xml:space="preserve"> </w:t>
      </w:r>
      <w:r w:rsidRPr="00334E92">
        <w:rPr>
          <w:rFonts w:cs="Arial"/>
          <w:b/>
          <w:sz w:val="22"/>
          <w:szCs w:val="22"/>
          <w:lang w:val="es-ES_tradnl"/>
        </w:rPr>
        <w:t>el(los)</w:t>
      </w:r>
      <w:r w:rsidR="00F10FBF">
        <w:rPr>
          <w:rFonts w:cs="Arial"/>
          <w:b/>
          <w:sz w:val="22"/>
          <w:szCs w:val="22"/>
          <w:lang w:val="es-ES_tradnl"/>
        </w:rPr>
        <w:t xml:space="preserve"> </w:t>
      </w:r>
      <w:r w:rsidRPr="00334E92">
        <w:rPr>
          <w:rFonts w:cs="Arial"/>
          <w:b/>
          <w:sz w:val="22"/>
          <w:szCs w:val="22"/>
          <w:lang w:val="es-ES_tradnl"/>
        </w:rPr>
        <w:t>contrato(s)</w:t>
      </w:r>
      <w:r w:rsidR="00F10FBF">
        <w:rPr>
          <w:rFonts w:cs="Arial"/>
          <w:b/>
          <w:sz w:val="22"/>
          <w:szCs w:val="22"/>
          <w:lang w:val="es-ES_tradnl"/>
        </w:rPr>
        <w:t xml:space="preserve"> </w:t>
      </w:r>
      <w:r w:rsidRPr="00334E92">
        <w:rPr>
          <w:rFonts w:cs="Arial"/>
          <w:b/>
          <w:sz w:val="22"/>
          <w:szCs w:val="22"/>
          <w:lang w:val="es-ES_tradnl"/>
        </w:rPr>
        <w:t>que</w:t>
      </w:r>
      <w:r w:rsidR="00F10FBF">
        <w:rPr>
          <w:rFonts w:cs="Arial"/>
          <w:b/>
          <w:sz w:val="22"/>
          <w:szCs w:val="22"/>
          <w:lang w:val="es-ES_tradnl"/>
        </w:rPr>
        <w:t xml:space="preserve"> </w:t>
      </w:r>
      <w:r w:rsidRPr="00334E92">
        <w:rPr>
          <w:rFonts w:cs="Arial"/>
          <w:b/>
          <w:sz w:val="22"/>
          <w:szCs w:val="22"/>
          <w:lang w:val="es-ES_tradnl"/>
        </w:rPr>
        <w:t>pueda</w:t>
      </w:r>
      <w:r w:rsidR="00F10FBF">
        <w:rPr>
          <w:rFonts w:cs="Arial"/>
          <w:b/>
          <w:sz w:val="22"/>
          <w:szCs w:val="22"/>
          <w:lang w:val="es-ES_tradnl"/>
        </w:rPr>
        <w:t xml:space="preserve"> </w:t>
      </w:r>
      <w:r w:rsidRPr="00334E92">
        <w:rPr>
          <w:rFonts w:cs="Arial"/>
          <w:b/>
          <w:sz w:val="22"/>
          <w:szCs w:val="22"/>
          <w:lang w:val="es-ES_tradnl"/>
        </w:rPr>
        <w:t>derivar</w:t>
      </w:r>
      <w:r w:rsidR="00F10FBF">
        <w:rPr>
          <w:rFonts w:cs="Arial"/>
          <w:b/>
          <w:sz w:val="22"/>
          <w:szCs w:val="22"/>
          <w:lang w:val="es-ES_tradnl"/>
        </w:rPr>
        <w:t xml:space="preserve"> </w:t>
      </w:r>
      <w:r w:rsidRPr="00334E92">
        <w:rPr>
          <w:rFonts w:cs="Arial"/>
          <w:b/>
          <w:sz w:val="22"/>
          <w:szCs w:val="22"/>
          <w:lang w:val="es-ES_tradnl"/>
        </w:rPr>
        <w:t>de</w:t>
      </w:r>
      <w:r w:rsidR="00F10FBF">
        <w:rPr>
          <w:rFonts w:cs="Arial"/>
          <w:b/>
          <w:sz w:val="22"/>
          <w:szCs w:val="22"/>
          <w:lang w:val="es-ES_tradnl"/>
        </w:rPr>
        <w:t xml:space="preserve"> </w:t>
      </w:r>
      <w:r w:rsidRPr="00334E92">
        <w:rPr>
          <w:rFonts w:cs="Arial"/>
          <w:b/>
          <w:sz w:val="22"/>
          <w:szCs w:val="22"/>
          <w:lang w:val="es-ES_tradnl"/>
        </w:rPr>
        <w:t>dicho</w:t>
      </w:r>
      <w:r w:rsidR="00F10FBF">
        <w:rPr>
          <w:rFonts w:cs="Arial"/>
          <w:b/>
          <w:sz w:val="22"/>
          <w:szCs w:val="22"/>
          <w:lang w:val="es-ES_tradnl"/>
        </w:rPr>
        <w:t xml:space="preserve"> </w:t>
      </w:r>
      <w:r w:rsidRPr="00334E92">
        <w:rPr>
          <w:rFonts w:cs="Arial"/>
          <w:b/>
          <w:sz w:val="22"/>
          <w:szCs w:val="22"/>
          <w:lang w:val="es-ES_tradnl"/>
        </w:rPr>
        <w:t>proceso,</w:t>
      </w:r>
      <w:r w:rsidR="00F10FBF">
        <w:rPr>
          <w:rFonts w:cs="Arial"/>
          <w:b/>
          <w:sz w:val="22"/>
          <w:szCs w:val="22"/>
          <w:lang w:val="es-ES_tradnl"/>
        </w:rPr>
        <w:t xml:space="preserve"> </w:t>
      </w:r>
      <w:r w:rsidRPr="00334E92">
        <w:rPr>
          <w:rFonts w:cs="Arial"/>
          <w:b/>
          <w:sz w:val="22"/>
          <w:szCs w:val="22"/>
          <w:lang w:val="es-ES_tradnl"/>
        </w:rPr>
        <w:t>será</w:t>
      </w:r>
      <w:r w:rsidR="00F10FBF">
        <w:rPr>
          <w:rFonts w:cs="Arial"/>
          <w:b/>
          <w:sz w:val="22"/>
          <w:szCs w:val="22"/>
          <w:lang w:val="es-ES_tradnl"/>
        </w:rPr>
        <w:t xml:space="preserve"> </w:t>
      </w:r>
      <w:r w:rsidRPr="00334E92">
        <w:rPr>
          <w:rFonts w:cs="Arial"/>
          <w:b/>
          <w:sz w:val="22"/>
          <w:szCs w:val="22"/>
          <w:lang w:val="es-ES_tradnl"/>
        </w:rPr>
        <w:t>suscrito</w:t>
      </w:r>
      <w:r w:rsidR="00F10FBF">
        <w:rPr>
          <w:rFonts w:cs="Arial"/>
          <w:b/>
          <w:sz w:val="22"/>
          <w:szCs w:val="22"/>
          <w:lang w:val="es-ES_tradnl"/>
        </w:rPr>
        <w:t xml:space="preserve"> </w:t>
      </w:r>
      <w:r w:rsidRPr="00334E92">
        <w:rPr>
          <w:rFonts w:cs="Arial"/>
          <w:b/>
          <w:sz w:val="22"/>
          <w:szCs w:val="22"/>
          <w:lang w:val="es-ES_tradnl"/>
        </w:rPr>
        <w:t>a</w:t>
      </w:r>
      <w:r w:rsidR="00F10FBF">
        <w:rPr>
          <w:rFonts w:cs="Arial"/>
          <w:b/>
          <w:sz w:val="22"/>
          <w:szCs w:val="22"/>
          <w:lang w:val="es-ES_tradnl"/>
        </w:rPr>
        <w:t xml:space="preserve"> </w:t>
      </w:r>
      <w:r w:rsidRPr="00334E92">
        <w:rPr>
          <w:rFonts w:cs="Arial"/>
          <w:b/>
          <w:sz w:val="22"/>
          <w:szCs w:val="22"/>
          <w:lang w:val="es-ES_tradnl"/>
        </w:rPr>
        <w:t>través</w:t>
      </w:r>
      <w:r w:rsidR="00F10FBF">
        <w:rPr>
          <w:rFonts w:cs="Arial"/>
          <w:b/>
          <w:sz w:val="22"/>
          <w:szCs w:val="22"/>
          <w:lang w:val="es-ES_tradnl"/>
        </w:rPr>
        <w:t xml:space="preserve"> </w:t>
      </w:r>
      <w:r w:rsidRPr="00334E92">
        <w:rPr>
          <w:rFonts w:cs="Arial"/>
          <w:b/>
          <w:sz w:val="22"/>
          <w:szCs w:val="22"/>
          <w:lang w:val="es-ES_tradnl"/>
        </w:rPr>
        <w:t>del</w:t>
      </w:r>
      <w:r w:rsidR="00F10FBF">
        <w:rPr>
          <w:rFonts w:cs="Arial"/>
          <w:b/>
          <w:sz w:val="22"/>
          <w:szCs w:val="22"/>
          <w:lang w:val="es-ES_tradnl"/>
        </w:rPr>
        <w:t xml:space="preserve"> </w:t>
      </w:r>
      <w:r w:rsidRPr="00334E92">
        <w:rPr>
          <w:rFonts w:cs="Arial"/>
          <w:b/>
          <w:sz w:val="22"/>
          <w:szCs w:val="22"/>
          <w:lang w:val="es-ES_tradnl"/>
        </w:rPr>
        <w:t>Módulo</w:t>
      </w:r>
      <w:r w:rsidR="00F10FBF">
        <w:rPr>
          <w:rFonts w:cs="Arial"/>
          <w:b/>
          <w:sz w:val="22"/>
          <w:szCs w:val="22"/>
          <w:lang w:val="es-ES_tradnl"/>
        </w:rPr>
        <w:t xml:space="preserve"> </w:t>
      </w:r>
      <w:r w:rsidRPr="00334E92">
        <w:rPr>
          <w:rFonts w:cs="Arial"/>
          <w:b/>
          <w:sz w:val="22"/>
          <w:szCs w:val="22"/>
          <w:lang w:val="es-ES_tradnl"/>
        </w:rPr>
        <w:t>de</w:t>
      </w:r>
      <w:r w:rsidR="00F10FBF">
        <w:rPr>
          <w:rFonts w:cs="Arial"/>
          <w:b/>
          <w:sz w:val="22"/>
          <w:szCs w:val="22"/>
          <w:lang w:val="es-ES_tradnl"/>
        </w:rPr>
        <w:t xml:space="preserve"> </w:t>
      </w:r>
      <w:r w:rsidRPr="00334E92">
        <w:rPr>
          <w:rFonts w:cs="Arial"/>
          <w:b/>
          <w:sz w:val="22"/>
          <w:szCs w:val="22"/>
          <w:lang w:val="es-ES_tradnl"/>
        </w:rPr>
        <w:t>Formalización</w:t>
      </w:r>
      <w:r w:rsidR="00F10FBF">
        <w:rPr>
          <w:rFonts w:cs="Arial"/>
          <w:b/>
          <w:sz w:val="22"/>
          <w:szCs w:val="22"/>
          <w:lang w:val="es-ES_tradnl"/>
        </w:rPr>
        <w:t xml:space="preserve"> </w:t>
      </w:r>
      <w:r w:rsidRPr="00334E92">
        <w:rPr>
          <w:rFonts w:cs="Arial"/>
          <w:b/>
          <w:sz w:val="22"/>
          <w:szCs w:val="22"/>
          <w:lang w:val="es-ES_tradnl"/>
        </w:rPr>
        <w:t>de</w:t>
      </w:r>
      <w:r w:rsidR="00F10FBF">
        <w:rPr>
          <w:rFonts w:cs="Arial"/>
          <w:b/>
          <w:sz w:val="22"/>
          <w:szCs w:val="22"/>
          <w:lang w:val="es-ES_tradnl"/>
        </w:rPr>
        <w:t xml:space="preserve"> </w:t>
      </w:r>
      <w:r w:rsidRPr="00334E92">
        <w:rPr>
          <w:rFonts w:cs="Arial"/>
          <w:b/>
          <w:sz w:val="22"/>
          <w:szCs w:val="22"/>
          <w:lang w:val="es-ES_tradnl"/>
        </w:rPr>
        <w:t>Instrumentos</w:t>
      </w:r>
      <w:r w:rsidR="00F10FBF">
        <w:rPr>
          <w:rFonts w:cs="Arial"/>
          <w:b/>
          <w:sz w:val="22"/>
          <w:szCs w:val="22"/>
          <w:lang w:val="es-ES_tradnl"/>
        </w:rPr>
        <w:t xml:space="preserve"> </w:t>
      </w:r>
      <w:r w:rsidRPr="00C71166">
        <w:rPr>
          <w:rFonts w:cs="Arial"/>
          <w:b/>
          <w:sz w:val="22"/>
          <w:szCs w:val="22"/>
          <w:lang w:val="es-ES_tradnl"/>
        </w:rPr>
        <w:t>Jurídicos,</w:t>
      </w:r>
      <w:r w:rsidR="00F10FBF">
        <w:rPr>
          <w:rFonts w:cs="Arial"/>
          <w:b/>
          <w:sz w:val="22"/>
          <w:szCs w:val="22"/>
          <w:lang w:val="es-ES_tradnl"/>
        </w:rPr>
        <w:t xml:space="preserve"> </w:t>
      </w:r>
      <w:r w:rsidRPr="00C71166">
        <w:rPr>
          <w:rFonts w:cs="Arial"/>
          <w:b/>
          <w:sz w:val="22"/>
          <w:szCs w:val="22"/>
          <w:lang w:val="es-ES_tradnl"/>
        </w:rPr>
        <w:t>conforme</w:t>
      </w:r>
      <w:r w:rsidR="00F10FBF">
        <w:rPr>
          <w:rFonts w:cs="Arial"/>
          <w:b/>
          <w:sz w:val="22"/>
          <w:szCs w:val="22"/>
          <w:lang w:val="es-ES_tradnl"/>
        </w:rPr>
        <w:t xml:space="preserve"> </w:t>
      </w:r>
      <w:r w:rsidRPr="00C71166">
        <w:rPr>
          <w:rFonts w:cs="Arial"/>
          <w:b/>
          <w:sz w:val="22"/>
          <w:szCs w:val="22"/>
          <w:lang w:val="es-ES_tradnl"/>
        </w:rPr>
        <w:t>a</w:t>
      </w:r>
      <w:r w:rsidR="00F10FBF">
        <w:rPr>
          <w:rFonts w:cs="Arial"/>
          <w:b/>
          <w:sz w:val="22"/>
          <w:szCs w:val="22"/>
          <w:lang w:val="es-ES_tradnl"/>
        </w:rPr>
        <w:t xml:space="preserve"> </w:t>
      </w:r>
      <w:r w:rsidRPr="00C71166">
        <w:rPr>
          <w:rFonts w:cs="Arial"/>
          <w:b/>
          <w:sz w:val="22"/>
          <w:szCs w:val="22"/>
          <w:lang w:val="es-ES_tradnl"/>
        </w:rPr>
        <w:t>lo</w:t>
      </w:r>
      <w:r w:rsidR="00F10FBF">
        <w:rPr>
          <w:rFonts w:cs="Arial"/>
          <w:b/>
          <w:sz w:val="22"/>
          <w:szCs w:val="22"/>
          <w:lang w:val="es-ES_tradnl"/>
        </w:rPr>
        <w:t xml:space="preserve"> </w:t>
      </w:r>
      <w:r w:rsidRPr="00C71166">
        <w:rPr>
          <w:rFonts w:cs="Arial"/>
          <w:b/>
          <w:sz w:val="22"/>
          <w:szCs w:val="22"/>
          <w:lang w:val="es-ES_tradnl"/>
        </w:rPr>
        <w:t>estipulado</w:t>
      </w:r>
      <w:r w:rsidR="00F10FBF">
        <w:rPr>
          <w:rFonts w:cs="Arial"/>
          <w:b/>
          <w:sz w:val="22"/>
          <w:szCs w:val="22"/>
          <w:lang w:val="es-ES_tradnl"/>
        </w:rPr>
        <w:t xml:space="preserve"> </w:t>
      </w:r>
      <w:r w:rsidRPr="00C71166">
        <w:rPr>
          <w:rFonts w:cs="Arial"/>
          <w:b/>
          <w:sz w:val="22"/>
          <w:szCs w:val="22"/>
          <w:lang w:val="es-ES_tradnl"/>
        </w:rPr>
        <w:t>en</w:t>
      </w:r>
      <w:r w:rsidR="00F10FBF">
        <w:rPr>
          <w:rFonts w:cs="Arial"/>
          <w:b/>
          <w:sz w:val="22"/>
          <w:szCs w:val="22"/>
          <w:lang w:val="es-ES_tradnl"/>
        </w:rPr>
        <w:t xml:space="preserve"> </w:t>
      </w:r>
      <w:r w:rsidRPr="00C71166">
        <w:rPr>
          <w:rFonts w:cs="Arial"/>
          <w:b/>
          <w:sz w:val="22"/>
          <w:szCs w:val="22"/>
          <w:lang w:val="es-ES_tradnl"/>
        </w:rPr>
        <w:t>el</w:t>
      </w:r>
      <w:r w:rsidR="00F10FBF">
        <w:rPr>
          <w:rFonts w:cs="Arial"/>
          <w:b/>
          <w:sz w:val="22"/>
          <w:szCs w:val="22"/>
          <w:lang w:val="es-ES_tradnl"/>
        </w:rPr>
        <w:t xml:space="preserve"> </w:t>
      </w:r>
      <w:r w:rsidRPr="00C71166">
        <w:rPr>
          <w:rFonts w:cs="Arial"/>
          <w:b/>
          <w:sz w:val="22"/>
          <w:szCs w:val="22"/>
          <w:lang w:val="es-ES_tradnl"/>
        </w:rPr>
        <w:t>Acuerdo</w:t>
      </w:r>
      <w:r w:rsidR="00F10FBF">
        <w:rPr>
          <w:rFonts w:cs="Arial"/>
          <w:b/>
          <w:sz w:val="22"/>
          <w:szCs w:val="22"/>
          <w:lang w:val="es-ES_tradnl"/>
        </w:rPr>
        <w:t xml:space="preserve"> </w:t>
      </w:r>
      <w:r w:rsidRPr="00C71166">
        <w:rPr>
          <w:rFonts w:cs="Arial"/>
          <w:b/>
          <w:sz w:val="22"/>
          <w:szCs w:val="22"/>
          <w:lang w:val="es-ES_tradnl"/>
        </w:rPr>
        <w:t>97/2020</w:t>
      </w:r>
      <w:r w:rsidR="00F10FBF">
        <w:rPr>
          <w:rFonts w:cs="Arial"/>
          <w:b/>
          <w:sz w:val="22"/>
          <w:szCs w:val="22"/>
          <w:lang w:val="es-ES_tradnl"/>
        </w:rPr>
        <w:t xml:space="preserve"> </w:t>
      </w:r>
      <w:r w:rsidRPr="00C71166">
        <w:rPr>
          <w:rFonts w:cs="Arial"/>
          <w:b/>
          <w:sz w:val="22"/>
          <w:szCs w:val="22"/>
          <w:lang w:val="es-ES_tradnl"/>
        </w:rPr>
        <w:t>emitido</w:t>
      </w:r>
      <w:r w:rsidR="00F10FBF">
        <w:rPr>
          <w:rFonts w:cs="Arial"/>
          <w:b/>
          <w:sz w:val="22"/>
          <w:szCs w:val="22"/>
          <w:lang w:val="es-ES_tradnl"/>
        </w:rPr>
        <w:t xml:space="preserve"> </w:t>
      </w:r>
      <w:r w:rsidRPr="00C71166">
        <w:rPr>
          <w:rFonts w:cs="Arial"/>
          <w:b/>
          <w:sz w:val="22"/>
          <w:szCs w:val="22"/>
          <w:lang w:val="es-ES_tradnl"/>
        </w:rPr>
        <w:t>por</w:t>
      </w:r>
      <w:r w:rsidR="00F10FBF">
        <w:rPr>
          <w:rFonts w:cs="Arial"/>
          <w:b/>
          <w:sz w:val="22"/>
          <w:szCs w:val="22"/>
          <w:lang w:val="es-ES_tradnl"/>
        </w:rPr>
        <w:t xml:space="preserve"> </w:t>
      </w:r>
      <w:r w:rsidRPr="00C71166">
        <w:rPr>
          <w:rFonts w:cs="Arial"/>
          <w:b/>
          <w:sz w:val="22"/>
          <w:szCs w:val="22"/>
          <w:lang w:val="es-ES_tradnl"/>
        </w:rPr>
        <w:t>la</w:t>
      </w:r>
      <w:r w:rsidR="00F10FBF">
        <w:rPr>
          <w:rFonts w:cs="Arial"/>
          <w:b/>
          <w:sz w:val="22"/>
          <w:szCs w:val="22"/>
          <w:lang w:val="es-ES_tradnl"/>
        </w:rPr>
        <w:t xml:space="preserve"> </w:t>
      </w:r>
      <w:r w:rsidRPr="00C71166">
        <w:rPr>
          <w:rFonts w:cs="Arial"/>
          <w:b/>
          <w:sz w:val="22"/>
          <w:szCs w:val="22"/>
          <w:lang w:val="es-ES_tradnl"/>
        </w:rPr>
        <w:t>Secretaría</w:t>
      </w:r>
      <w:r w:rsidR="00F10FBF">
        <w:rPr>
          <w:rFonts w:cs="Arial"/>
          <w:b/>
          <w:sz w:val="22"/>
          <w:szCs w:val="22"/>
          <w:lang w:val="es-ES_tradnl"/>
        </w:rPr>
        <w:t xml:space="preserve"> </w:t>
      </w:r>
      <w:r w:rsidRPr="00C71166">
        <w:rPr>
          <w:rFonts w:cs="Arial"/>
          <w:b/>
          <w:sz w:val="22"/>
          <w:szCs w:val="22"/>
          <w:lang w:val="es-ES_tradnl"/>
        </w:rPr>
        <w:t>de</w:t>
      </w:r>
      <w:r w:rsidR="00F10FBF">
        <w:rPr>
          <w:rFonts w:cs="Arial"/>
          <w:b/>
          <w:sz w:val="22"/>
          <w:szCs w:val="22"/>
          <w:lang w:val="es-ES_tradnl"/>
        </w:rPr>
        <w:t xml:space="preserve"> </w:t>
      </w:r>
      <w:r w:rsidRPr="00C71166">
        <w:rPr>
          <w:rFonts w:cs="Arial"/>
          <w:b/>
          <w:sz w:val="22"/>
          <w:szCs w:val="22"/>
          <w:lang w:val="es-ES_tradnl"/>
        </w:rPr>
        <w:t>Hacienda</w:t>
      </w:r>
      <w:r w:rsidR="00F10FBF">
        <w:rPr>
          <w:rFonts w:cs="Arial"/>
          <w:b/>
          <w:sz w:val="22"/>
          <w:szCs w:val="22"/>
          <w:lang w:val="es-ES_tradnl"/>
        </w:rPr>
        <w:t xml:space="preserve"> </w:t>
      </w:r>
      <w:r w:rsidRPr="00C71166">
        <w:rPr>
          <w:rFonts w:cs="Arial"/>
          <w:b/>
          <w:sz w:val="22"/>
          <w:szCs w:val="22"/>
          <w:lang w:val="es-ES_tradnl"/>
        </w:rPr>
        <w:t>y</w:t>
      </w:r>
      <w:r w:rsidR="00F10FBF">
        <w:rPr>
          <w:rFonts w:cs="Arial"/>
          <w:b/>
          <w:sz w:val="22"/>
          <w:szCs w:val="22"/>
          <w:lang w:val="es-ES_tradnl"/>
        </w:rPr>
        <w:t xml:space="preserve"> </w:t>
      </w:r>
      <w:r w:rsidRPr="00C71166">
        <w:rPr>
          <w:rFonts w:cs="Arial"/>
          <w:b/>
          <w:sz w:val="22"/>
          <w:szCs w:val="22"/>
          <w:lang w:val="es-ES_tradnl"/>
        </w:rPr>
        <w:t>Crédito</w:t>
      </w:r>
      <w:r w:rsidR="00F10FBF">
        <w:rPr>
          <w:rFonts w:cs="Arial"/>
          <w:b/>
          <w:sz w:val="22"/>
          <w:szCs w:val="22"/>
          <w:lang w:val="es-ES_tradnl"/>
        </w:rPr>
        <w:t xml:space="preserve"> </w:t>
      </w:r>
      <w:r w:rsidRPr="00C71166">
        <w:rPr>
          <w:rFonts w:cs="Arial"/>
          <w:b/>
          <w:sz w:val="22"/>
          <w:szCs w:val="22"/>
          <w:lang w:val="es-ES_tradnl"/>
        </w:rPr>
        <w:t>Público,</w:t>
      </w:r>
      <w:r w:rsidR="00F10FBF">
        <w:rPr>
          <w:rFonts w:cs="Arial"/>
          <w:b/>
          <w:sz w:val="22"/>
          <w:szCs w:val="22"/>
          <w:lang w:val="es-ES_tradnl"/>
        </w:rPr>
        <w:t xml:space="preserve"> </w:t>
      </w:r>
      <w:r w:rsidRPr="00C71166">
        <w:rPr>
          <w:rFonts w:cs="Arial"/>
          <w:b/>
          <w:sz w:val="22"/>
          <w:szCs w:val="22"/>
          <w:lang w:val="es-ES_tradnl"/>
        </w:rPr>
        <w:t>siempre</w:t>
      </w:r>
      <w:r w:rsidR="00F10FBF">
        <w:rPr>
          <w:rFonts w:cs="Arial"/>
          <w:b/>
          <w:sz w:val="22"/>
          <w:szCs w:val="22"/>
          <w:lang w:val="es-ES_tradnl"/>
        </w:rPr>
        <w:t xml:space="preserve"> </w:t>
      </w:r>
      <w:r w:rsidRPr="00C71166">
        <w:rPr>
          <w:rFonts w:cs="Arial"/>
          <w:b/>
          <w:sz w:val="22"/>
          <w:szCs w:val="22"/>
          <w:lang w:val="es-ES_tradnl"/>
        </w:rPr>
        <w:t>y</w:t>
      </w:r>
      <w:r w:rsidR="00F10FBF">
        <w:rPr>
          <w:rFonts w:cs="Arial"/>
          <w:b/>
          <w:sz w:val="22"/>
          <w:szCs w:val="22"/>
          <w:lang w:val="es-ES_tradnl"/>
        </w:rPr>
        <w:t xml:space="preserve"> </w:t>
      </w:r>
      <w:r w:rsidRPr="00C71166">
        <w:rPr>
          <w:rFonts w:cs="Arial"/>
          <w:b/>
          <w:sz w:val="22"/>
          <w:szCs w:val="22"/>
          <w:lang w:val="es-ES_tradnl"/>
        </w:rPr>
        <w:t>cuando</w:t>
      </w:r>
      <w:r w:rsidR="00F10FBF">
        <w:rPr>
          <w:rFonts w:cs="Arial"/>
          <w:b/>
          <w:sz w:val="22"/>
          <w:szCs w:val="22"/>
          <w:lang w:val="es-ES_tradnl"/>
        </w:rPr>
        <w:t xml:space="preserve"> </w:t>
      </w:r>
      <w:r w:rsidRPr="00C71166">
        <w:rPr>
          <w:rFonts w:cs="Arial"/>
          <w:b/>
          <w:sz w:val="22"/>
          <w:szCs w:val="22"/>
          <w:lang w:val="es-ES_tradnl"/>
        </w:rPr>
        <w:t>esta</w:t>
      </w:r>
      <w:r w:rsidR="00F10FBF">
        <w:rPr>
          <w:rFonts w:cs="Arial"/>
          <w:b/>
          <w:sz w:val="22"/>
          <w:szCs w:val="22"/>
          <w:lang w:val="es-ES_tradnl"/>
        </w:rPr>
        <w:t xml:space="preserve"> </w:t>
      </w:r>
      <w:r w:rsidRPr="00C71166">
        <w:rPr>
          <w:rFonts w:cs="Arial"/>
          <w:b/>
          <w:sz w:val="22"/>
          <w:szCs w:val="22"/>
          <w:lang w:val="es-ES_tradnl"/>
        </w:rPr>
        <w:t>Institución</w:t>
      </w:r>
      <w:r w:rsidR="00F10FBF">
        <w:rPr>
          <w:rFonts w:cs="Arial"/>
          <w:b/>
          <w:sz w:val="22"/>
          <w:szCs w:val="22"/>
          <w:lang w:val="es-ES_tradnl"/>
        </w:rPr>
        <w:t xml:space="preserve"> </w:t>
      </w:r>
      <w:r w:rsidRPr="00C71166">
        <w:rPr>
          <w:rFonts w:cs="Arial"/>
          <w:b/>
          <w:sz w:val="22"/>
          <w:szCs w:val="22"/>
          <w:lang w:val="es-ES_tradnl"/>
        </w:rPr>
        <w:t>se</w:t>
      </w:r>
      <w:r w:rsidR="00F10FBF">
        <w:rPr>
          <w:rFonts w:cs="Arial"/>
          <w:b/>
          <w:sz w:val="22"/>
          <w:szCs w:val="22"/>
          <w:lang w:val="es-ES_tradnl"/>
        </w:rPr>
        <w:t xml:space="preserve"> </w:t>
      </w:r>
      <w:r w:rsidRPr="00C71166">
        <w:rPr>
          <w:rFonts w:cs="Arial"/>
          <w:b/>
          <w:sz w:val="22"/>
          <w:szCs w:val="22"/>
          <w:lang w:val="es-ES_tradnl"/>
        </w:rPr>
        <w:t>encuentre</w:t>
      </w:r>
      <w:r w:rsidR="00F10FBF">
        <w:rPr>
          <w:rFonts w:cs="Arial"/>
          <w:b/>
          <w:sz w:val="22"/>
          <w:szCs w:val="22"/>
          <w:lang w:val="es-ES_tradnl"/>
        </w:rPr>
        <w:t xml:space="preserve"> </w:t>
      </w:r>
      <w:r w:rsidRPr="00C71166">
        <w:rPr>
          <w:rFonts w:cs="Arial"/>
          <w:b/>
          <w:sz w:val="22"/>
          <w:szCs w:val="22"/>
          <w:lang w:val="es-ES_tradnl"/>
        </w:rPr>
        <w:t>en</w:t>
      </w:r>
      <w:r w:rsidR="00F10FBF">
        <w:rPr>
          <w:rFonts w:cs="Arial"/>
          <w:b/>
          <w:sz w:val="22"/>
          <w:szCs w:val="22"/>
          <w:lang w:val="es-ES_tradnl"/>
        </w:rPr>
        <w:t xml:space="preserve"> </w:t>
      </w:r>
      <w:r w:rsidRPr="00C71166">
        <w:rPr>
          <w:rFonts w:cs="Arial"/>
          <w:b/>
          <w:sz w:val="22"/>
          <w:szCs w:val="22"/>
          <w:lang w:val="es-ES_tradnl"/>
        </w:rPr>
        <w:t>condiciones</w:t>
      </w:r>
      <w:r w:rsidR="00F10FBF">
        <w:rPr>
          <w:rFonts w:cs="Arial"/>
          <w:b/>
          <w:sz w:val="22"/>
          <w:szCs w:val="22"/>
          <w:lang w:val="es-ES_tradnl"/>
        </w:rPr>
        <w:t xml:space="preserve"> </w:t>
      </w:r>
      <w:r w:rsidRPr="00C71166">
        <w:rPr>
          <w:rFonts w:cs="Arial"/>
          <w:b/>
          <w:sz w:val="22"/>
          <w:szCs w:val="22"/>
          <w:lang w:val="es-ES_tradnl"/>
        </w:rPr>
        <w:t>de</w:t>
      </w:r>
      <w:r w:rsidR="00F10FBF">
        <w:rPr>
          <w:rFonts w:cs="Arial"/>
          <w:b/>
          <w:sz w:val="22"/>
          <w:szCs w:val="22"/>
          <w:lang w:val="es-ES_tradnl"/>
        </w:rPr>
        <w:t xml:space="preserve"> </w:t>
      </w:r>
      <w:r w:rsidRPr="00C71166">
        <w:rPr>
          <w:rFonts w:cs="Arial"/>
          <w:b/>
          <w:sz w:val="22"/>
          <w:szCs w:val="22"/>
          <w:lang w:val="es-ES_tradnl"/>
        </w:rPr>
        <w:t>celebrar</w:t>
      </w:r>
      <w:r w:rsidR="00F10FBF">
        <w:rPr>
          <w:rFonts w:cs="Arial"/>
          <w:b/>
          <w:sz w:val="22"/>
          <w:szCs w:val="22"/>
          <w:lang w:val="es-ES_tradnl"/>
        </w:rPr>
        <w:t xml:space="preserve"> </w:t>
      </w:r>
      <w:r w:rsidRPr="00C71166">
        <w:rPr>
          <w:rFonts w:cs="Arial"/>
          <w:b/>
          <w:sz w:val="22"/>
          <w:szCs w:val="22"/>
          <w:lang w:val="es-ES_tradnl"/>
        </w:rPr>
        <w:t>el</w:t>
      </w:r>
      <w:r w:rsidR="00F10FBF">
        <w:rPr>
          <w:rFonts w:cs="Arial"/>
          <w:b/>
          <w:sz w:val="22"/>
          <w:szCs w:val="22"/>
          <w:lang w:val="es-ES_tradnl"/>
        </w:rPr>
        <w:t xml:space="preserve"> </w:t>
      </w:r>
      <w:r w:rsidRPr="00C71166">
        <w:rPr>
          <w:rFonts w:cs="Arial"/>
          <w:b/>
          <w:sz w:val="22"/>
          <w:szCs w:val="22"/>
          <w:lang w:val="es-ES_tradnl"/>
        </w:rPr>
        <w:t>instrumento</w:t>
      </w:r>
      <w:r w:rsidR="00F10FBF">
        <w:rPr>
          <w:rFonts w:cs="Arial"/>
          <w:b/>
          <w:sz w:val="22"/>
          <w:szCs w:val="22"/>
          <w:lang w:val="es-ES_tradnl"/>
        </w:rPr>
        <w:t xml:space="preserve"> </w:t>
      </w:r>
      <w:r w:rsidRPr="00C71166">
        <w:rPr>
          <w:rFonts w:cs="Arial"/>
          <w:b/>
          <w:sz w:val="22"/>
          <w:szCs w:val="22"/>
          <w:lang w:val="es-ES_tradnl"/>
        </w:rPr>
        <w:t>jurídico</w:t>
      </w:r>
      <w:r w:rsidR="00F10FBF">
        <w:rPr>
          <w:rFonts w:cs="Arial"/>
          <w:b/>
          <w:sz w:val="22"/>
          <w:szCs w:val="22"/>
          <w:lang w:val="es-ES_tradnl"/>
        </w:rPr>
        <w:t xml:space="preserve"> </w:t>
      </w:r>
      <w:r w:rsidRPr="00C71166">
        <w:rPr>
          <w:rFonts w:cs="Arial"/>
          <w:b/>
          <w:sz w:val="22"/>
          <w:szCs w:val="22"/>
          <w:lang w:val="es-ES_tradnl"/>
        </w:rPr>
        <w:t>a</w:t>
      </w:r>
      <w:r w:rsidR="00F10FBF">
        <w:rPr>
          <w:rFonts w:cs="Arial"/>
          <w:b/>
          <w:sz w:val="22"/>
          <w:szCs w:val="22"/>
          <w:lang w:val="es-ES_tradnl"/>
        </w:rPr>
        <w:t xml:space="preserve"> </w:t>
      </w:r>
      <w:r w:rsidRPr="00C71166">
        <w:rPr>
          <w:rFonts w:cs="Arial"/>
          <w:b/>
          <w:sz w:val="22"/>
          <w:szCs w:val="22"/>
          <w:lang w:val="es-ES_tradnl"/>
        </w:rPr>
        <w:t>través</w:t>
      </w:r>
      <w:r w:rsidR="00F10FBF">
        <w:rPr>
          <w:rFonts w:cs="Arial"/>
          <w:b/>
          <w:sz w:val="22"/>
          <w:szCs w:val="22"/>
          <w:lang w:val="es-ES_tradnl"/>
        </w:rPr>
        <w:t xml:space="preserve"> </w:t>
      </w:r>
      <w:r w:rsidRPr="00C71166">
        <w:rPr>
          <w:rFonts w:cs="Arial"/>
          <w:b/>
          <w:sz w:val="22"/>
          <w:szCs w:val="22"/>
          <w:lang w:val="es-ES_tradnl"/>
        </w:rPr>
        <w:t>de</w:t>
      </w:r>
      <w:r w:rsidR="00F10FBF">
        <w:rPr>
          <w:rFonts w:cs="Arial"/>
          <w:b/>
          <w:sz w:val="22"/>
          <w:szCs w:val="22"/>
          <w:lang w:val="es-ES_tradnl"/>
        </w:rPr>
        <w:t xml:space="preserve"> </w:t>
      </w:r>
      <w:r w:rsidRPr="00C71166">
        <w:rPr>
          <w:rFonts w:cs="Arial"/>
          <w:b/>
          <w:sz w:val="22"/>
          <w:szCs w:val="22"/>
          <w:lang w:val="es-ES_tradnl"/>
        </w:rPr>
        <w:t>ese</w:t>
      </w:r>
      <w:r w:rsidR="00F10FBF">
        <w:rPr>
          <w:rFonts w:cs="Arial"/>
          <w:b/>
          <w:sz w:val="22"/>
          <w:szCs w:val="22"/>
          <w:lang w:val="es-ES_tradnl"/>
        </w:rPr>
        <w:t xml:space="preserve"> </w:t>
      </w:r>
      <w:r w:rsidRPr="00E417DB">
        <w:rPr>
          <w:rFonts w:cs="Arial"/>
          <w:b/>
          <w:sz w:val="22"/>
          <w:szCs w:val="22"/>
          <w:lang w:val="es-ES_tradnl"/>
        </w:rPr>
        <w:t>módulo.</w:t>
      </w:r>
      <w:r w:rsidR="00F10FBF">
        <w:rPr>
          <w:rFonts w:cs="Arial"/>
          <w:b/>
          <w:sz w:val="22"/>
          <w:szCs w:val="22"/>
          <w:lang w:val="es-ES_tradnl"/>
        </w:rPr>
        <w:t xml:space="preserve"> </w:t>
      </w:r>
      <w:r w:rsidRPr="00E417DB">
        <w:rPr>
          <w:rFonts w:cs="Arial"/>
          <w:b/>
          <w:sz w:val="22"/>
          <w:szCs w:val="22"/>
          <w:lang w:val="es-ES_tradnl"/>
        </w:rPr>
        <w:t>Por</w:t>
      </w:r>
      <w:r w:rsidR="00F10FBF">
        <w:rPr>
          <w:rFonts w:cs="Arial"/>
          <w:b/>
          <w:sz w:val="22"/>
          <w:szCs w:val="22"/>
          <w:lang w:val="es-ES_tradnl"/>
        </w:rPr>
        <w:t xml:space="preserve"> </w:t>
      </w:r>
      <w:r w:rsidRPr="00E417DB">
        <w:rPr>
          <w:rFonts w:cs="Arial"/>
          <w:b/>
          <w:sz w:val="22"/>
          <w:szCs w:val="22"/>
          <w:lang w:val="es-ES_tradnl"/>
        </w:rPr>
        <w:t>lo</w:t>
      </w:r>
      <w:r w:rsidR="00F10FBF">
        <w:rPr>
          <w:rFonts w:cs="Arial"/>
          <w:b/>
          <w:sz w:val="22"/>
          <w:szCs w:val="22"/>
          <w:lang w:val="es-ES_tradnl"/>
        </w:rPr>
        <w:t xml:space="preserve"> </w:t>
      </w:r>
      <w:r w:rsidRPr="00E417DB">
        <w:rPr>
          <w:rFonts w:cs="Arial"/>
          <w:b/>
          <w:sz w:val="22"/>
          <w:szCs w:val="22"/>
          <w:lang w:val="es-ES_tradnl"/>
        </w:rPr>
        <w:t>anterior,</w:t>
      </w:r>
      <w:r w:rsidR="00F10FBF">
        <w:rPr>
          <w:rFonts w:cs="Arial"/>
          <w:b/>
          <w:sz w:val="22"/>
          <w:szCs w:val="22"/>
          <w:lang w:val="es-ES_tradnl"/>
        </w:rPr>
        <w:t xml:space="preserve"> </w:t>
      </w:r>
      <w:r w:rsidRPr="00E417DB">
        <w:rPr>
          <w:rFonts w:cs="Arial"/>
          <w:b/>
          <w:sz w:val="22"/>
          <w:szCs w:val="22"/>
          <w:lang w:val="es-ES_tradnl"/>
        </w:rPr>
        <w:t>se</w:t>
      </w:r>
      <w:r w:rsidR="00F10FBF">
        <w:rPr>
          <w:rFonts w:cs="Arial"/>
          <w:b/>
          <w:sz w:val="22"/>
          <w:szCs w:val="22"/>
          <w:lang w:val="es-ES_tradnl"/>
        </w:rPr>
        <w:t xml:space="preserve"> </w:t>
      </w:r>
      <w:r w:rsidRPr="00E417DB">
        <w:rPr>
          <w:rFonts w:cs="Arial"/>
          <w:b/>
          <w:sz w:val="22"/>
          <w:szCs w:val="22"/>
          <w:lang w:val="es-ES_tradnl"/>
        </w:rPr>
        <w:t>proporciona</w:t>
      </w:r>
      <w:r w:rsidR="00F10FBF">
        <w:rPr>
          <w:rFonts w:cs="Arial"/>
          <w:b/>
          <w:sz w:val="22"/>
          <w:szCs w:val="22"/>
          <w:lang w:val="es-ES_tradnl"/>
        </w:rPr>
        <w:t xml:space="preserve"> </w:t>
      </w:r>
      <w:r w:rsidRPr="00E417DB">
        <w:rPr>
          <w:rFonts w:cs="Arial"/>
          <w:b/>
          <w:sz w:val="22"/>
          <w:szCs w:val="22"/>
          <w:lang w:val="es-ES_tradnl"/>
        </w:rPr>
        <w:t>la</w:t>
      </w:r>
      <w:r w:rsidR="00F10FBF">
        <w:rPr>
          <w:rFonts w:cs="Arial"/>
          <w:b/>
          <w:sz w:val="22"/>
          <w:szCs w:val="22"/>
          <w:lang w:val="es-ES_tradnl"/>
        </w:rPr>
        <w:t xml:space="preserve"> </w:t>
      </w:r>
      <w:r w:rsidRPr="00E417DB">
        <w:rPr>
          <w:rFonts w:cs="Arial"/>
          <w:b/>
          <w:sz w:val="22"/>
          <w:szCs w:val="22"/>
          <w:lang w:val="es-ES_tradnl"/>
        </w:rPr>
        <w:t>liga</w:t>
      </w:r>
      <w:r w:rsidR="00F10FBF">
        <w:rPr>
          <w:rFonts w:cs="Arial"/>
          <w:b/>
          <w:sz w:val="22"/>
          <w:szCs w:val="22"/>
          <w:lang w:val="es-ES_tradnl"/>
        </w:rPr>
        <w:t xml:space="preserve"> </w:t>
      </w:r>
      <w:r w:rsidRPr="00E417DB">
        <w:rPr>
          <w:rFonts w:cs="Arial"/>
          <w:b/>
          <w:sz w:val="22"/>
          <w:szCs w:val="22"/>
          <w:lang w:val="es-ES_tradnl"/>
        </w:rPr>
        <w:t>de</w:t>
      </w:r>
      <w:r w:rsidR="00F10FBF">
        <w:rPr>
          <w:rFonts w:cs="Arial"/>
          <w:b/>
          <w:sz w:val="22"/>
          <w:szCs w:val="22"/>
          <w:lang w:val="es-ES_tradnl"/>
        </w:rPr>
        <w:t xml:space="preserve"> </w:t>
      </w:r>
      <w:r w:rsidRPr="00E417DB">
        <w:rPr>
          <w:rFonts w:cs="Arial"/>
          <w:b/>
          <w:sz w:val="22"/>
          <w:szCs w:val="22"/>
          <w:lang w:val="es-ES_tradnl"/>
        </w:rPr>
        <w:t>referencia</w:t>
      </w:r>
      <w:r w:rsidR="00F10FBF">
        <w:rPr>
          <w:rFonts w:cs="Arial"/>
          <w:b/>
          <w:sz w:val="22"/>
          <w:szCs w:val="22"/>
          <w:lang w:val="es-ES_tradnl"/>
        </w:rPr>
        <w:t xml:space="preserve"> </w:t>
      </w:r>
      <w:r w:rsidRPr="00E417DB">
        <w:rPr>
          <w:rFonts w:cs="Arial"/>
          <w:b/>
          <w:sz w:val="22"/>
          <w:szCs w:val="22"/>
          <w:lang w:val="es-ES_tradnl"/>
        </w:rPr>
        <w:t>para</w:t>
      </w:r>
      <w:r w:rsidR="00F10FBF">
        <w:rPr>
          <w:rFonts w:cs="Arial"/>
          <w:b/>
          <w:sz w:val="22"/>
          <w:szCs w:val="22"/>
          <w:lang w:val="es-ES_tradnl"/>
        </w:rPr>
        <w:t xml:space="preserve"> </w:t>
      </w:r>
      <w:r w:rsidRPr="00E417DB">
        <w:rPr>
          <w:rFonts w:cs="Arial"/>
          <w:b/>
          <w:sz w:val="22"/>
          <w:szCs w:val="22"/>
          <w:lang w:val="es-ES_tradnl"/>
        </w:rPr>
        <w:t>obtener</w:t>
      </w:r>
      <w:r w:rsidR="00F10FBF">
        <w:rPr>
          <w:rFonts w:cs="Arial"/>
          <w:b/>
          <w:sz w:val="22"/>
          <w:szCs w:val="22"/>
          <w:lang w:val="es-ES_tradnl"/>
        </w:rPr>
        <w:t xml:space="preserve"> </w:t>
      </w:r>
      <w:r w:rsidRPr="00E417DB">
        <w:rPr>
          <w:rFonts w:cs="Arial"/>
          <w:b/>
          <w:sz w:val="22"/>
          <w:szCs w:val="22"/>
          <w:lang w:val="es-ES_tradnl"/>
        </w:rPr>
        <w:t>la</w:t>
      </w:r>
      <w:r w:rsidR="00F10FBF">
        <w:rPr>
          <w:rFonts w:cs="Arial"/>
          <w:b/>
          <w:sz w:val="22"/>
          <w:szCs w:val="22"/>
          <w:lang w:val="es-ES_tradnl"/>
        </w:rPr>
        <w:t xml:space="preserve"> </w:t>
      </w:r>
      <w:r w:rsidRPr="00E417DB">
        <w:rPr>
          <w:rFonts w:cs="Arial"/>
          <w:b/>
          <w:sz w:val="22"/>
          <w:szCs w:val="22"/>
          <w:lang w:val="es-ES_tradnl"/>
        </w:rPr>
        <w:t>“Guía</w:t>
      </w:r>
      <w:r w:rsidR="00F10FBF">
        <w:rPr>
          <w:rFonts w:cs="Arial"/>
          <w:b/>
          <w:sz w:val="22"/>
          <w:szCs w:val="22"/>
          <w:lang w:val="es-ES_tradnl"/>
        </w:rPr>
        <w:t xml:space="preserve"> </w:t>
      </w:r>
      <w:r w:rsidRPr="00E417DB">
        <w:rPr>
          <w:rFonts w:cs="Arial"/>
          <w:b/>
          <w:sz w:val="22"/>
          <w:szCs w:val="22"/>
          <w:lang w:val="es-ES_tradnl"/>
        </w:rPr>
        <w:t>de</w:t>
      </w:r>
      <w:r w:rsidR="00F10FBF">
        <w:rPr>
          <w:rFonts w:cs="Arial"/>
          <w:b/>
          <w:sz w:val="22"/>
          <w:szCs w:val="22"/>
          <w:lang w:val="es-ES_tradnl"/>
        </w:rPr>
        <w:t xml:space="preserve"> </w:t>
      </w:r>
      <w:r w:rsidRPr="00E417DB">
        <w:rPr>
          <w:rFonts w:cs="Arial"/>
          <w:b/>
          <w:sz w:val="22"/>
          <w:szCs w:val="22"/>
          <w:lang w:val="es-ES_tradnl"/>
        </w:rPr>
        <w:t>registro</w:t>
      </w:r>
      <w:r w:rsidR="00F10FBF">
        <w:rPr>
          <w:rFonts w:cs="Arial"/>
          <w:b/>
          <w:sz w:val="22"/>
          <w:szCs w:val="22"/>
          <w:lang w:val="es-ES_tradnl"/>
        </w:rPr>
        <w:t xml:space="preserve"> </w:t>
      </w:r>
      <w:r w:rsidRPr="00E417DB">
        <w:rPr>
          <w:rFonts w:cs="Arial"/>
          <w:b/>
          <w:sz w:val="22"/>
          <w:szCs w:val="22"/>
          <w:lang w:val="es-ES_tradnl"/>
        </w:rPr>
        <w:t>de</w:t>
      </w:r>
      <w:r w:rsidR="00F10FBF">
        <w:rPr>
          <w:rFonts w:cs="Arial"/>
          <w:b/>
          <w:sz w:val="22"/>
          <w:szCs w:val="22"/>
          <w:lang w:val="es-ES_tradnl"/>
        </w:rPr>
        <w:t xml:space="preserve"> </w:t>
      </w:r>
      <w:r w:rsidRPr="00E417DB">
        <w:rPr>
          <w:rFonts w:cs="Arial"/>
          <w:b/>
          <w:sz w:val="22"/>
          <w:szCs w:val="22"/>
          <w:lang w:val="es-ES_tradnl"/>
        </w:rPr>
        <w:t>empresas”</w:t>
      </w:r>
      <w:r w:rsidR="00F10FBF">
        <w:rPr>
          <w:rFonts w:cs="Arial"/>
          <w:b/>
          <w:sz w:val="22"/>
          <w:szCs w:val="22"/>
          <w:lang w:val="es-ES_tradnl"/>
        </w:rPr>
        <w:t xml:space="preserve"> </w:t>
      </w:r>
      <w:r w:rsidRPr="00E417DB">
        <w:rPr>
          <w:rFonts w:cs="Arial"/>
          <w:b/>
          <w:sz w:val="22"/>
          <w:szCs w:val="22"/>
          <w:lang w:val="es-ES_tradnl"/>
        </w:rPr>
        <w:t>para</w:t>
      </w:r>
      <w:r w:rsidR="00F10FBF">
        <w:rPr>
          <w:rFonts w:cs="Arial"/>
          <w:b/>
          <w:sz w:val="22"/>
          <w:szCs w:val="22"/>
          <w:lang w:val="es-ES_tradnl"/>
        </w:rPr>
        <w:t xml:space="preserve"> </w:t>
      </w:r>
      <w:r w:rsidRPr="00E417DB">
        <w:rPr>
          <w:rFonts w:cs="Arial"/>
          <w:b/>
          <w:sz w:val="22"/>
          <w:szCs w:val="22"/>
          <w:lang w:val="es-ES_tradnl"/>
        </w:rPr>
        <w:t>el</w:t>
      </w:r>
      <w:r w:rsidR="00F10FBF">
        <w:rPr>
          <w:rFonts w:cs="Arial"/>
          <w:b/>
          <w:sz w:val="22"/>
          <w:szCs w:val="22"/>
          <w:lang w:val="es-ES_tradnl"/>
        </w:rPr>
        <w:t xml:space="preserve"> </w:t>
      </w:r>
      <w:r w:rsidRPr="00E417DB">
        <w:rPr>
          <w:rFonts w:cs="Arial"/>
          <w:b/>
          <w:sz w:val="22"/>
          <w:szCs w:val="22"/>
          <w:lang w:val="es-ES_tradnl"/>
        </w:rPr>
        <w:t>correcto</w:t>
      </w:r>
      <w:r w:rsidR="00F10FBF">
        <w:rPr>
          <w:rFonts w:cs="Arial"/>
          <w:b/>
          <w:sz w:val="22"/>
          <w:szCs w:val="22"/>
          <w:lang w:val="es-ES_tradnl"/>
        </w:rPr>
        <w:t xml:space="preserve"> </w:t>
      </w:r>
      <w:r w:rsidRPr="00E417DB">
        <w:rPr>
          <w:rFonts w:cs="Arial"/>
          <w:b/>
          <w:sz w:val="22"/>
          <w:szCs w:val="22"/>
          <w:lang w:val="es-ES_tradnl"/>
        </w:rPr>
        <w:t>manejo</w:t>
      </w:r>
      <w:r w:rsidR="00F10FBF">
        <w:rPr>
          <w:rFonts w:cs="Arial"/>
          <w:b/>
          <w:sz w:val="22"/>
          <w:szCs w:val="22"/>
          <w:lang w:val="es-ES_tradnl"/>
        </w:rPr>
        <w:t xml:space="preserve"> </w:t>
      </w:r>
      <w:r w:rsidRPr="00E417DB">
        <w:rPr>
          <w:rFonts w:cs="Arial"/>
          <w:b/>
          <w:sz w:val="22"/>
          <w:szCs w:val="22"/>
          <w:lang w:val="es-ES_tradnl"/>
        </w:rPr>
        <w:t>del</w:t>
      </w:r>
      <w:r w:rsidR="00F10FBF">
        <w:rPr>
          <w:rFonts w:cs="Arial"/>
          <w:b/>
          <w:sz w:val="22"/>
          <w:szCs w:val="22"/>
          <w:lang w:val="es-ES_tradnl"/>
        </w:rPr>
        <w:t xml:space="preserve"> </w:t>
      </w:r>
      <w:r w:rsidRPr="00E417DB">
        <w:rPr>
          <w:rFonts w:cs="Arial"/>
          <w:b/>
          <w:sz w:val="22"/>
          <w:szCs w:val="22"/>
          <w:lang w:val="es-ES_tradnl"/>
        </w:rPr>
        <w:t>Módulo</w:t>
      </w:r>
      <w:r w:rsidR="00F10FBF">
        <w:rPr>
          <w:rFonts w:cs="Arial"/>
          <w:b/>
          <w:sz w:val="22"/>
          <w:szCs w:val="22"/>
          <w:lang w:val="es-ES_tradnl"/>
        </w:rPr>
        <w:t xml:space="preserve"> </w:t>
      </w:r>
      <w:r w:rsidRPr="00E417DB">
        <w:rPr>
          <w:rFonts w:cs="Arial"/>
          <w:b/>
          <w:sz w:val="22"/>
          <w:szCs w:val="22"/>
          <w:lang w:val="es-ES_tradnl"/>
        </w:rPr>
        <w:t>de</w:t>
      </w:r>
      <w:r w:rsidR="00F10FBF">
        <w:rPr>
          <w:rFonts w:cs="Arial"/>
          <w:b/>
          <w:sz w:val="22"/>
          <w:szCs w:val="22"/>
          <w:lang w:val="es-ES_tradnl"/>
        </w:rPr>
        <w:t xml:space="preserve"> </w:t>
      </w:r>
      <w:r w:rsidRPr="00E417DB">
        <w:rPr>
          <w:rFonts w:cs="Arial"/>
          <w:b/>
          <w:sz w:val="22"/>
          <w:szCs w:val="22"/>
          <w:lang w:val="es-ES_tradnl"/>
        </w:rPr>
        <w:t>mérito:</w:t>
      </w:r>
      <w:r w:rsidR="00F10FBF">
        <w:rPr>
          <w:rFonts w:cs="Arial"/>
          <w:b/>
          <w:sz w:val="22"/>
          <w:szCs w:val="22"/>
          <w:lang w:val="es-ES_tradnl"/>
        </w:rPr>
        <w:t xml:space="preserve"> </w:t>
      </w:r>
      <w:hyperlink r:id="rId15" w:history="1">
        <w:r w:rsidRPr="00E417DB">
          <w:rPr>
            <w:rStyle w:val="Hipervnculo"/>
            <w:rFonts w:cs="Arial"/>
            <w:b/>
            <w:sz w:val="22"/>
            <w:szCs w:val="22"/>
            <w:lang w:val="es-ES_tradnl"/>
          </w:rPr>
          <w:t>https://www.gob.mx/compranet/documentos/modulo-de-formalizacion-de-instrumentos-juridicos</w:t>
        </w:r>
      </w:hyperlink>
    </w:p>
    <w:p w14:paraId="01B1F71B" w14:textId="4C39D392" w:rsidR="00BB2068" w:rsidRDefault="00BB2068" w:rsidP="000317E6">
      <w:pPr>
        <w:spacing w:line="276" w:lineRule="auto"/>
        <w:rPr>
          <w:rFonts w:cs="Arial"/>
          <w:sz w:val="22"/>
          <w:szCs w:val="22"/>
          <w:lang w:val="es-ES_tradnl"/>
        </w:rPr>
      </w:pPr>
    </w:p>
    <w:p w14:paraId="617676B5" w14:textId="77777777" w:rsidR="00482676" w:rsidRPr="00313C24" w:rsidRDefault="00482676" w:rsidP="000317E6">
      <w:pPr>
        <w:spacing w:line="276" w:lineRule="auto"/>
        <w:rPr>
          <w:rFonts w:cs="Arial"/>
          <w:sz w:val="22"/>
          <w:szCs w:val="22"/>
          <w:lang w:val="es-ES_tradnl"/>
        </w:rPr>
      </w:pPr>
    </w:p>
    <w:p w14:paraId="429ED99F" w14:textId="6DAD650C" w:rsidR="00555F5B" w:rsidRPr="008443AA" w:rsidRDefault="00555F5B" w:rsidP="000317E6">
      <w:pPr>
        <w:widowControl/>
        <w:rPr>
          <w:rFonts w:cs="Arial"/>
          <w:b/>
          <w:szCs w:val="24"/>
          <w:lang w:val="es-ES"/>
        </w:rPr>
      </w:pPr>
      <w:r w:rsidRPr="008443AA">
        <w:rPr>
          <w:rFonts w:cs="Arial"/>
          <w:b/>
          <w:szCs w:val="24"/>
          <w:lang w:val="es-ES"/>
        </w:rPr>
        <w:t>j)</w:t>
      </w:r>
      <w:r w:rsidRPr="008443AA">
        <w:rPr>
          <w:rFonts w:cs="Arial"/>
          <w:b/>
          <w:szCs w:val="24"/>
          <w:lang w:val="es-ES"/>
        </w:rPr>
        <w:tab/>
      </w:r>
      <w:r w:rsidR="00BB2068">
        <w:rPr>
          <w:rFonts w:cs="Arial"/>
          <w:b/>
          <w:szCs w:val="24"/>
          <w:lang w:val="es-ES"/>
        </w:rPr>
        <w:t>Muestras</w:t>
      </w:r>
      <w:r w:rsidR="00F10FBF">
        <w:rPr>
          <w:rFonts w:cs="Arial"/>
          <w:b/>
          <w:szCs w:val="24"/>
          <w:lang w:val="es-ES"/>
        </w:rPr>
        <w:t xml:space="preserve"> </w:t>
      </w:r>
      <w:r w:rsidR="00BB2068">
        <w:rPr>
          <w:rFonts w:cs="Arial"/>
          <w:b/>
          <w:szCs w:val="24"/>
          <w:lang w:val="es-ES"/>
        </w:rPr>
        <w:t>físicas</w:t>
      </w:r>
    </w:p>
    <w:p w14:paraId="630F8705" w14:textId="77777777" w:rsidR="00555F5B" w:rsidRPr="00C51EC5" w:rsidRDefault="00555F5B" w:rsidP="000317E6">
      <w:pPr>
        <w:pStyle w:val="Texto0"/>
        <w:spacing w:after="0" w:line="240" w:lineRule="auto"/>
        <w:ind w:firstLine="0"/>
        <w:rPr>
          <w:szCs w:val="24"/>
          <w:lang w:val="es-MX"/>
        </w:rPr>
      </w:pPr>
    </w:p>
    <w:p w14:paraId="65BBB7FC" w14:textId="66C6E32F" w:rsidR="006C22EA" w:rsidRDefault="006B080E" w:rsidP="000317E6">
      <w:pPr>
        <w:rPr>
          <w:rFonts w:cs="Arial"/>
          <w:sz w:val="22"/>
          <w:szCs w:val="22"/>
        </w:rPr>
      </w:pPr>
      <w:r>
        <w:rPr>
          <w:rFonts w:cs="Arial"/>
          <w:sz w:val="22"/>
          <w:szCs w:val="22"/>
        </w:rPr>
        <w:t>No</w:t>
      </w:r>
      <w:r w:rsidR="00F10FBF">
        <w:rPr>
          <w:rFonts w:cs="Arial"/>
          <w:sz w:val="22"/>
          <w:szCs w:val="22"/>
        </w:rPr>
        <w:t xml:space="preserve"> </w:t>
      </w:r>
      <w:r w:rsidR="00CC54E7">
        <w:rPr>
          <w:rFonts w:cs="Arial"/>
          <w:sz w:val="22"/>
          <w:szCs w:val="22"/>
        </w:rPr>
        <w:t>A</w:t>
      </w:r>
      <w:r w:rsidR="00BA7DA2" w:rsidRPr="0002280E">
        <w:rPr>
          <w:rFonts w:cs="Arial"/>
          <w:sz w:val="22"/>
          <w:szCs w:val="22"/>
        </w:rPr>
        <w:t>plica</w:t>
      </w:r>
      <w:proofErr w:type="gramStart"/>
      <w:r w:rsidR="00F10FBF">
        <w:rPr>
          <w:rFonts w:cs="Arial"/>
          <w:sz w:val="22"/>
          <w:szCs w:val="22"/>
        </w:rPr>
        <w:t xml:space="preserve">   </w:t>
      </w:r>
      <w:r w:rsidR="00BA7DA2" w:rsidRPr="0002280E">
        <w:rPr>
          <w:rFonts w:cs="Arial"/>
          <w:sz w:val="22"/>
          <w:szCs w:val="22"/>
        </w:rPr>
        <w:t>(</w:t>
      </w:r>
      <w:proofErr w:type="gramEnd"/>
      <w:r w:rsidR="00F10FBF">
        <w:rPr>
          <w:rFonts w:cs="Arial"/>
          <w:sz w:val="22"/>
          <w:szCs w:val="22"/>
        </w:rPr>
        <w:t xml:space="preserve">  </w:t>
      </w:r>
      <w:r w:rsidR="00BA7DA2" w:rsidRPr="0002280E">
        <w:rPr>
          <w:rFonts w:cs="Arial"/>
          <w:b/>
          <w:sz w:val="22"/>
          <w:szCs w:val="22"/>
        </w:rPr>
        <w:t>X</w:t>
      </w:r>
      <w:r w:rsidR="00F10FBF">
        <w:rPr>
          <w:rFonts w:cs="Arial"/>
          <w:sz w:val="22"/>
          <w:szCs w:val="22"/>
        </w:rPr>
        <w:t xml:space="preserve">  </w:t>
      </w:r>
      <w:r w:rsidR="00BA7DA2" w:rsidRPr="0002280E">
        <w:rPr>
          <w:rFonts w:cs="Arial"/>
          <w:sz w:val="22"/>
          <w:szCs w:val="22"/>
        </w:rPr>
        <w:t>)</w:t>
      </w:r>
      <w:r w:rsidR="00F10FBF">
        <w:rPr>
          <w:rFonts w:cs="Arial"/>
          <w:sz w:val="22"/>
          <w:szCs w:val="22"/>
        </w:rPr>
        <w:t xml:space="preserve">   </w:t>
      </w:r>
    </w:p>
    <w:p w14:paraId="0D8EBE53" w14:textId="77777777" w:rsidR="00665E0C" w:rsidRDefault="00665E0C" w:rsidP="006B080E">
      <w:pPr>
        <w:rPr>
          <w:rFonts w:cs="Arial"/>
          <w:sz w:val="22"/>
          <w:szCs w:val="22"/>
        </w:rPr>
      </w:pPr>
    </w:p>
    <w:p w14:paraId="293C4BC2" w14:textId="77777777" w:rsidR="00313C24" w:rsidRDefault="00313C24" w:rsidP="000317E6">
      <w:pPr>
        <w:rPr>
          <w:rFonts w:cs="Arial"/>
          <w:sz w:val="22"/>
          <w:szCs w:val="22"/>
        </w:rPr>
      </w:pPr>
    </w:p>
    <w:p w14:paraId="54DB8745" w14:textId="59A0E159" w:rsidR="00555F5B" w:rsidRPr="008443AA" w:rsidRDefault="00555F5B" w:rsidP="000317E6">
      <w:pPr>
        <w:pStyle w:val="Texto0"/>
        <w:spacing w:after="0" w:line="240" w:lineRule="auto"/>
        <w:ind w:firstLine="0"/>
        <w:rPr>
          <w:sz w:val="24"/>
          <w:szCs w:val="24"/>
        </w:rPr>
      </w:pPr>
      <w:r w:rsidRPr="008443AA">
        <w:rPr>
          <w:b/>
          <w:sz w:val="24"/>
          <w:szCs w:val="24"/>
        </w:rPr>
        <w:t>k)</w:t>
      </w:r>
      <w:r w:rsidRPr="008443AA">
        <w:rPr>
          <w:b/>
          <w:sz w:val="24"/>
          <w:szCs w:val="24"/>
        </w:rPr>
        <w:tab/>
        <w:t>Licencias,</w:t>
      </w:r>
      <w:r w:rsidR="00F10FBF">
        <w:rPr>
          <w:b/>
          <w:sz w:val="24"/>
          <w:szCs w:val="24"/>
        </w:rPr>
        <w:t xml:space="preserve"> </w:t>
      </w:r>
      <w:r w:rsidRPr="008443AA">
        <w:rPr>
          <w:b/>
          <w:sz w:val="24"/>
          <w:szCs w:val="24"/>
        </w:rPr>
        <w:t>Autorizaciones</w:t>
      </w:r>
      <w:r w:rsidR="00F10FBF">
        <w:rPr>
          <w:b/>
          <w:sz w:val="24"/>
          <w:szCs w:val="24"/>
        </w:rPr>
        <w:t xml:space="preserve"> </w:t>
      </w:r>
      <w:r w:rsidRPr="008443AA">
        <w:rPr>
          <w:b/>
          <w:sz w:val="24"/>
          <w:szCs w:val="24"/>
        </w:rPr>
        <w:t>y/o</w:t>
      </w:r>
      <w:r w:rsidR="00F10FBF">
        <w:rPr>
          <w:b/>
          <w:sz w:val="24"/>
          <w:szCs w:val="24"/>
        </w:rPr>
        <w:t xml:space="preserve"> </w:t>
      </w:r>
      <w:r w:rsidRPr="008443AA">
        <w:rPr>
          <w:b/>
          <w:sz w:val="24"/>
          <w:szCs w:val="24"/>
        </w:rPr>
        <w:t>Permisos.</w:t>
      </w:r>
    </w:p>
    <w:p w14:paraId="04E140EF" w14:textId="77777777" w:rsidR="009F57FF" w:rsidRPr="00C51EC5" w:rsidRDefault="009F57FF" w:rsidP="000317E6">
      <w:pPr>
        <w:ind w:left="1969" w:hanging="1969"/>
        <w:rPr>
          <w:rFonts w:cs="Arial"/>
          <w:b/>
          <w:sz w:val="16"/>
          <w:szCs w:val="22"/>
        </w:rPr>
      </w:pPr>
    </w:p>
    <w:p w14:paraId="5084B34A" w14:textId="66C2DD55" w:rsidR="007672BA" w:rsidRDefault="00BB2068" w:rsidP="000317E6">
      <w:pPr>
        <w:ind w:left="1969" w:hanging="1969"/>
        <w:rPr>
          <w:rFonts w:cs="Arial"/>
          <w:sz w:val="22"/>
          <w:szCs w:val="22"/>
        </w:rPr>
      </w:pPr>
      <w:r>
        <w:rPr>
          <w:rFonts w:cs="Arial"/>
          <w:sz w:val="22"/>
          <w:szCs w:val="22"/>
        </w:rPr>
        <w:t>No</w:t>
      </w:r>
      <w:r w:rsidR="00F10FBF">
        <w:rPr>
          <w:rFonts w:cs="Arial"/>
          <w:sz w:val="22"/>
          <w:szCs w:val="22"/>
        </w:rPr>
        <w:t xml:space="preserve"> </w:t>
      </w:r>
      <w:r w:rsidR="00C0682F">
        <w:rPr>
          <w:rFonts w:cs="Arial"/>
          <w:sz w:val="22"/>
          <w:szCs w:val="22"/>
        </w:rPr>
        <w:t>A</w:t>
      </w:r>
      <w:r w:rsidR="000C49DA">
        <w:rPr>
          <w:rFonts w:cs="Arial"/>
          <w:sz w:val="22"/>
          <w:szCs w:val="22"/>
        </w:rPr>
        <w:t>plica</w:t>
      </w:r>
      <w:r w:rsidR="00F10FBF">
        <w:rPr>
          <w:rFonts w:cs="Arial"/>
          <w:sz w:val="22"/>
          <w:szCs w:val="22"/>
        </w:rPr>
        <w:t xml:space="preserve"> </w:t>
      </w:r>
      <w:proofErr w:type="gramStart"/>
      <w:r w:rsidR="00F10FBF">
        <w:rPr>
          <w:rFonts w:cs="Arial"/>
          <w:sz w:val="22"/>
          <w:szCs w:val="22"/>
        </w:rPr>
        <w:t xml:space="preserve">   </w:t>
      </w:r>
      <w:r w:rsidR="000C49DA">
        <w:rPr>
          <w:rFonts w:cs="Arial"/>
          <w:sz w:val="22"/>
          <w:szCs w:val="22"/>
        </w:rPr>
        <w:t>(</w:t>
      </w:r>
      <w:proofErr w:type="gramEnd"/>
      <w:r w:rsidR="00F10FBF">
        <w:rPr>
          <w:rFonts w:cs="Arial"/>
          <w:sz w:val="22"/>
          <w:szCs w:val="22"/>
        </w:rPr>
        <w:t xml:space="preserve"> </w:t>
      </w:r>
      <w:r w:rsidR="006501AB" w:rsidRPr="00C51EC5">
        <w:rPr>
          <w:rFonts w:cs="Arial"/>
          <w:b/>
          <w:sz w:val="22"/>
          <w:szCs w:val="22"/>
        </w:rPr>
        <w:t>X</w:t>
      </w:r>
      <w:r w:rsidR="00F10FBF">
        <w:rPr>
          <w:rFonts w:cs="Arial"/>
          <w:sz w:val="22"/>
          <w:szCs w:val="22"/>
        </w:rPr>
        <w:t xml:space="preserve"> </w:t>
      </w:r>
      <w:r w:rsidR="006501AB" w:rsidRPr="00C51EC5">
        <w:rPr>
          <w:rFonts w:cs="Arial"/>
          <w:sz w:val="22"/>
          <w:szCs w:val="22"/>
        </w:rPr>
        <w:t>)</w:t>
      </w:r>
    </w:p>
    <w:p w14:paraId="1CE360B5" w14:textId="77488FAA" w:rsidR="000F379D" w:rsidRDefault="00C0682F" w:rsidP="000317E6">
      <w:pPr>
        <w:rPr>
          <w:rFonts w:cs="Arial"/>
          <w:b/>
          <w:sz w:val="22"/>
          <w:szCs w:val="22"/>
        </w:rPr>
      </w:pPr>
      <w:r w:rsidRPr="00C0682F">
        <w:rPr>
          <w:rFonts w:cs="Arial"/>
          <w:sz w:val="22"/>
          <w:szCs w:val="22"/>
        </w:rPr>
        <w:tab/>
      </w:r>
    </w:p>
    <w:p w14:paraId="5A01B52D" w14:textId="77777777" w:rsidR="00C0682F" w:rsidRDefault="00C0682F" w:rsidP="000317E6">
      <w:pPr>
        <w:rPr>
          <w:rFonts w:cs="Arial"/>
          <w:b/>
          <w:sz w:val="22"/>
          <w:szCs w:val="22"/>
        </w:rPr>
      </w:pPr>
    </w:p>
    <w:p w14:paraId="0E906CBF" w14:textId="288FBDDC" w:rsidR="006C22EA" w:rsidRPr="008D442B" w:rsidRDefault="00857E03" w:rsidP="000317E6">
      <w:pPr>
        <w:widowControl/>
        <w:rPr>
          <w:rFonts w:cs="Arial"/>
          <w:b/>
          <w:szCs w:val="24"/>
          <w:lang w:val="es-ES"/>
        </w:rPr>
      </w:pPr>
      <w:r w:rsidRPr="008D442B">
        <w:rPr>
          <w:rFonts w:cs="Arial"/>
          <w:b/>
          <w:szCs w:val="24"/>
          <w:lang w:val="es-ES"/>
        </w:rPr>
        <w:t>l)</w:t>
      </w:r>
      <w:r w:rsidR="00F10FBF">
        <w:rPr>
          <w:rFonts w:cs="Arial"/>
          <w:b/>
          <w:szCs w:val="24"/>
          <w:lang w:val="es-ES"/>
        </w:rPr>
        <w:t xml:space="preserve"> </w:t>
      </w:r>
      <w:r w:rsidRPr="008D442B">
        <w:rPr>
          <w:rFonts w:cs="Arial"/>
          <w:b/>
          <w:szCs w:val="24"/>
          <w:lang w:val="es-ES"/>
        </w:rPr>
        <w:t>Normas</w:t>
      </w:r>
      <w:r w:rsidR="00F10FBF">
        <w:rPr>
          <w:rFonts w:cs="Arial"/>
          <w:b/>
          <w:szCs w:val="24"/>
          <w:lang w:val="es-ES"/>
        </w:rPr>
        <w:t xml:space="preserve"> </w:t>
      </w:r>
      <w:r w:rsidRPr="008D442B">
        <w:rPr>
          <w:rFonts w:cs="Arial"/>
          <w:b/>
          <w:szCs w:val="24"/>
          <w:lang w:val="es-ES"/>
        </w:rPr>
        <w:t>de</w:t>
      </w:r>
      <w:r w:rsidR="00F10FBF">
        <w:rPr>
          <w:rFonts w:cs="Arial"/>
          <w:b/>
          <w:szCs w:val="24"/>
          <w:lang w:val="es-ES"/>
        </w:rPr>
        <w:t xml:space="preserve"> </w:t>
      </w:r>
      <w:r w:rsidRPr="008D442B">
        <w:rPr>
          <w:rFonts w:cs="Arial"/>
          <w:b/>
          <w:szCs w:val="24"/>
          <w:lang w:val="es-ES"/>
        </w:rPr>
        <w:t>Calidad</w:t>
      </w:r>
    </w:p>
    <w:p w14:paraId="55A8965B" w14:textId="77777777" w:rsidR="00857E03" w:rsidRPr="008D442B" w:rsidRDefault="00857E03" w:rsidP="000317E6">
      <w:pPr>
        <w:widowControl/>
        <w:rPr>
          <w:rFonts w:cs="Arial"/>
          <w:sz w:val="14"/>
          <w:szCs w:val="14"/>
        </w:rPr>
      </w:pPr>
    </w:p>
    <w:p w14:paraId="3F9CF906" w14:textId="56AA5B6A" w:rsidR="00857E03" w:rsidRDefault="00F10FBF" w:rsidP="000317E6">
      <w:pPr>
        <w:widowControl/>
        <w:jc w:val="left"/>
        <w:rPr>
          <w:rFonts w:cs="Arial"/>
          <w:szCs w:val="24"/>
        </w:rPr>
      </w:pPr>
      <w:r>
        <w:rPr>
          <w:rFonts w:cs="Arial"/>
          <w:sz w:val="22"/>
          <w:szCs w:val="22"/>
        </w:rPr>
        <w:t xml:space="preserve"> </w:t>
      </w:r>
      <w:r w:rsidR="00857E03" w:rsidRPr="008D442B">
        <w:rPr>
          <w:rFonts w:cs="Arial"/>
          <w:sz w:val="22"/>
          <w:szCs w:val="22"/>
        </w:rPr>
        <w:t>Aplica</w:t>
      </w:r>
      <w:r>
        <w:rPr>
          <w:rFonts w:cs="Arial"/>
          <w:sz w:val="22"/>
          <w:szCs w:val="22"/>
        </w:rPr>
        <w:t xml:space="preserve"> </w:t>
      </w:r>
      <w:proofErr w:type="gramStart"/>
      <w:r w:rsidR="008D442B" w:rsidRPr="008D442B">
        <w:rPr>
          <w:rFonts w:cs="Arial"/>
          <w:sz w:val="22"/>
          <w:szCs w:val="22"/>
        </w:rPr>
        <w:t>(</w:t>
      </w:r>
      <w:r>
        <w:rPr>
          <w:rFonts w:cs="Arial"/>
          <w:sz w:val="22"/>
          <w:szCs w:val="22"/>
        </w:rPr>
        <w:t xml:space="preserve"> </w:t>
      </w:r>
      <w:r w:rsidR="00BB2068">
        <w:rPr>
          <w:rFonts w:cs="Arial"/>
          <w:sz w:val="22"/>
          <w:szCs w:val="22"/>
        </w:rPr>
        <w:t>,</w:t>
      </w:r>
      <w:proofErr w:type="gramEnd"/>
      <w:r>
        <w:rPr>
          <w:rFonts w:cs="Arial"/>
          <w:sz w:val="22"/>
          <w:szCs w:val="22"/>
        </w:rPr>
        <w:t xml:space="preserve"> </w:t>
      </w:r>
      <w:r w:rsidR="008D442B" w:rsidRPr="008D442B">
        <w:rPr>
          <w:rFonts w:cs="Arial"/>
          <w:b/>
          <w:bCs/>
          <w:sz w:val="22"/>
          <w:szCs w:val="22"/>
        </w:rPr>
        <w:t>X</w:t>
      </w:r>
      <w:r>
        <w:rPr>
          <w:rFonts w:cs="Arial"/>
          <w:sz w:val="22"/>
          <w:szCs w:val="22"/>
        </w:rPr>
        <w:t xml:space="preserve">  </w:t>
      </w:r>
      <w:r w:rsidR="008D442B" w:rsidRPr="008D442B">
        <w:rPr>
          <w:rFonts w:cs="Arial"/>
          <w:sz w:val="22"/>
          <w:szCs w:val="22"/>
        </w:rPr>
        <w:t>)</w:t>
      </w:r>
    </w:p>
    <w:p w14:paraId="040A3E77" w14:textId="77777777" w:rsidR="008D442B" w:rsidRPr="008D442B" w:rsidRDefault="008D442B" w:rsidP="000317E6">
      <w:pPr>
        <w:widowControl/>
        <w:jc w:val="left"/>
        <w:rPr>
          <w:rFonts w:cs="Arial"/>
          <w:sz w:val="14"/>
          <w:szCs w:val="14"/>
        </w:rPr>
      </w:pPr>
    </w:p>
    <w:p w14:paraId="180B0232" w14:textId="322D0E45" w:rsidR="008D442B" w:rsidRPr="00100BA8" w:rsidRDefault="00BB2068" w:rsidP="000317E6">
      <w:pPr>
        <w:widowControl/>
        <w:rPr>
          <w:rFonts w:cs="Arial"/>
          <w:sz w:val="22"/>
          <w:szCs w:val="22"/>
        </w:rPr>
      </w:pPr>
      <w:r>
        <w:rPr>
          <w:rFonts w:cs="Arial"/>
          <w:sz w:val="22"/>
          <w:szCs w:val="22"/>
        </w:rPr>
        <w:t>La</w:t>
      </w:r>
      <w:r w:rsidR="00F10FBF">
        <w:rPr>
          <w:rFonts w:cs="Arial"/>
          <w:sz w:val="22"/>
          <w:szCs w:val="22"/>
        </w:rPr>
        <w:t xml:space="preserve"> </w:t>
      </w:r>
      <w:r>
        <w:rPr>
          <w:rFonts w:cs="Arial"/>
          <w:sz w:val="22"/>
          <w:szCs w:val="22"/>
        </w:rPr>
        <w:t>adquisición</w:t>
      </w:r>
      <w:r w:rsidR="00F10FBF">
        <w:rPr>
          <w:rFonts w:cs="Arial"/>
          <w:sz w:val="22"/>
          <w:szCs w:val="22"/>
        </w:rPr>
        <w:t xml:space="preserve"> </w:t>
      </w:r>
      <w:r w:rsidR="008D442B" w:rsidRPr="00100BA8">
        <w:rPr>
          <w:rFonts w:cs="Arial"/>
          <w:sz w:val="22"/>
          <w:szCs w:val="22"/>
        </w:rPr>
        <w:t>objeto</w:t>
      </w:r>
      <w:r w:rsidR="00F10FBF">
        <w:rPr>
          <w:rFonts w:cs="Arial"/>
          <w:sz w:val="22"/>
          <w:szCs w:val="22"/>
        </w:rPr>
        <w:t xml:space="preserve"> </w:t>
      </w:r>
      <w:r w:rsidR="008D442B" w:rsidRPr="00100BA8">
        <w:rPr>
          <w:rFonts w:cs="Arial"/>
          <w:sz w:val="22"/>
          <w:szCs w:val="22"/>
        </w:rPr>
        <w:t>de</w:t>
      </w:r>
      <w:r w:rsidR="00F10FBF">
        <w:rPr>
          <w:rFonts w:cs="Arial"/>
          <w:sz w:val="22"/>
          <w:szCs w:val="22"/>
        </w:rPr>
        <w:t xml:space="preserve"> </w:t>
      </w:r>
      <w:r w:rsidR="008D442B" w:rsidRPr="00100BA8">
        <w:rPr>
          <w:rFonts w:cs="Arial"/>
          <w:sz w:val="22"/>
          <w:szCs w:val="22"/>
        </w:rPr>
        <w:t>esta</w:t>
      </w:r>
      <w:r w:rsidR="00F10FBF">
        <w:rPr>
          <w:rFonts w:cs="Arial"/>
          <w:sz w:val="22"/>
          <w:szCs w:val="22"/>
        </w:rPr>
        <w:t xml:space="preserve"> </w:t>
      </w:r>
      <w:r w:rsidR="008D442B">
        <w:rPr>
          <w:rFonts w:cs="Arial"/>
          <w:sz w:val="22"/>
          <w:szCs w:val="22"/>
        </w:rPr>
        <w:t>LICITACIÓN</w:t>
      </w:r>
      <w:r w:rsidR="008D442B" w:rsidRPr="00100BA8">
        <w:rPr>
          <w:rFonts w:cs="Arial"/>
          <w:sz w:val="22"/>
          <w:szCs w:val="22"/>
        </w:rPr>
        <w:t>,</w:t>
      </w:r>
      <w:r w:rsidR="00F10FBF">
        <w:rPr>
          <w:rFonts w:cs="Arial"/>
          <w:sz w:val="22"/>
          <w:szCs w:val="22"/>
        </w:rPr>
        <w:t xml:space="preserve"> </w:t>
      </w:r>
      <w:r w:rsidR="008D442B" w:rsidRPr="00100BA8">
        <w:rPr>
          <w:rFonts w:cs="Arial"/>
          <w:sz w:val="22"/>
          <w:szCs w:val="22"/>
        </w:rPr>
        <w:t>deberán</w:t>
      </w:r>
      <w:r w:rsidR="00F10FBF">
        <w:rPr>
          <w:rFonts w:cs="Arial"/>
          <w:sz w:val="22"/>
          <w:szCs w:val="22"/>
        </w:rPr>
        <w:t xml:space="preserve"> </w:t>
      </w:r>
      <w:r w:rsidR="008D442B" w:rsidRPr="00100BA8">
        <w:rPr>
          <w:rFonts w:cs="Arial"/>
          <w:sz w:val="22"/>
          <w:szCs w:val="22"/>
        </w:rPr>
        <w:t>cumplir</w:t>
      </w:r>
      <w:r w:rsidR="00F10FBF">
        <w:rPr>
          <w:rFonts w:cs="Arial"/>
          <w:sz w:val="22"/>
          <w:szCs w:val="22"/>
        </w:rPr>
        <w:t xml:space="preserve"> </w:t>
      </w:r>
      <w:r w:rsidR="008D442B" w:rsidRPr="00100BA8">
        <w:rPr>
          <w:rFonts w:cs="Arial"/>
          <w:sz w:val="22"/>
          <w:szCs w:val="22"/>
        </w:rPr>
        <w:t>con</w:t>
      </w:r>
      <w:r w:rsidR="00F10FBF">
        <w:rPr>
          <w:rFonts w:cs="Arial"/>
          <w:sz w:val="22"/>
          <w:szCs w:val="22"/>
        </w:rPr>
        <w:t xml:space="preserve"> </w:t>
      </w:r>
      <w:r w:rsidR="008D442B" w:rsidRPr="00100BA8">
        <w:rPr>
          <w:rFonts w:cs="Arial"/>
          <w:sz w:val="22"/>
          <w:szCs w:val="22"/>
        </w:rPr>
        <w:t>las</w:t>
      </w:r>
      <w:r w:rsidR="00F10FBF">
        <w:rPr>
          <w:rFonts w:cs="Arial"/>
          <w:sz w:val="22"/>
          <w:szCs w:val="22"/>
        </w:rPr>
        <w:t xml:space="preserve"> </w:t>
      </w:r>
      <w:r w:rsidR="008D442B" w:rsidRPr="00100BA8">
        <w:rPr>
          <w:rFonts w:cs="Arial"/>
          <w:sz w:val="22"/>
          <w:szCs w:val="22"/>
        </w:rPr>
        <w:t>Normas</w:t>
      </w:r>
      <w:r w:rsidR="00F10FBF">
        <w:rPr>
          <w:rFonts w:cs="Arial"/>
          <w:sz w:val="22"/>
          <w:szCs w:val="22"/>
        </w:rPr>
        <w:t xml:space="preserve"> </w:t>
      </w:r>
      <w:r w:rsidR="008D442B" w:rsidRPr="00100BA8">
        <w:rPr>
          <w:rFonts w:cs="Arial"/>
          <w:sz w:val="22"/>
          <w:szCs w:val="22"/>
        </w:rPr>
        <w:t>Oficiales</w:t>
      </w:r>
      <w:r w:rsidR="00F10FBF">
        <w:rPr>
          <w:rFonts w:cs="Arial"/>
          <w:sz w:val="22"/>
          <w:szCs w:val="22"/>
        </w:rPr>
        <w:t xml:space="preserve"> </w:t>
      </w:r>
      <w:r w:rsidR="008D442B" w:rsidRPr="00100BA8">
        <w:rPr>
          <w:rFonts w:cs="Arial"/>
          <w:sz w:val="22"/>
          <w:szCs w:val="22"/>
        </w:rPr>
        <w:t>Mexicanas</w:t>
      </w:r>
      <w:r w:rsidR="00F10FBF">
        <w:rPr>
          <w:rFonts w:cs="Arial"/>
          <w:sz w:val="22"/>
          <w:szCs w:val="22"/>
        </w:rPr>
        <w:t xml:space="preserve"> </w:t>
      </w:r>
      <w:r>
        <w:rPr>
          <w:rFonts w:cs="Arial"/>
          <w:sz w:val="22"/>
          <w:szCs w:val="22"/>
        </w:rPr>
        <w:t>mencionadas</w:t>
      </w:r>
      <w:r w:rsidR="00F10FBF">
        <w:rPr>
          <w:rFonts w:cs="Arial"/>
          <w:sz w:val="22"/>
          <w:szCs w:val="22"/>
        </w:rPr>
        <w:t xml:space="preserve"> </w:t>
      </w:r>
      <w:r>
        <w:rPr>
          <w:rFonts w:cs="Arial"/>
          <w:sz w:val="22"/>
          <w:szCs w:val="22"/>
        </w:rPr>
        <w:t>anteriormente</w:t>
      </w:r>
      <w:r w:rsidR="008D442B" w:rsidRPr="00100BA8">
        <w:rPr>
          <w:rFonts w:cs="Arial"/>
          <w:sz w:val="22"/>
          <w:szCs w:val="22"/>
        </w:rPr>
        <w:t>,</w:t>
      </w:r>
      <w:r w:rsidR="00F10FBF">
        <w:rPr>
          <w:rFonts w:cs="Arial"/>
          <w:sz w:val="22"/>
          <w:szCs w:val="22"/>
        </w:rPr>
        <w:t xml:space="preserve"> </w:t>
      </w:r>
      <w:r w:rsidR="008D442B" w:rsidRPr="00100BA8">
        <w:rPr>
          <w:rFonts w:cs="Arial"/>
          <w:sz w:val="22"/>
          <w:szCs w:val="22"/>
        </w:rPr>
        <w:t>y</w:t>
      </w:r>
      <w:r w:rsidR="00F10FBF">
        <w:rPr>
          <w:rFonts w:cs="Arial"/>
          <w:sz w:val="22"/>
          <w:szCs w:val="22"/>
        </w:rPr>
        <w:t xml:space="preserve"> </w:t>
      </w:r>
      <w:r w:rsidR="008D442B" w:rsidRPr="00100BA8">
        <w:rPr>
          <w:rFonts w:cs="Arial"/>
          <w:sz w:val="22"/>
          <w:szCs w:val="22"/>
        </w:rPr>
        <w:t>para</w:t>
      </w:r>
      <w:r w:rsidR="00F10FBF">
        <w:rPr>
          <w:rFonts w:cs="Arial"/>
          <w:sz w:val="22"/>
          <w:szCs w:val="22"/>
        </w:rPr>
        <w:t xml:space="preserve">  </w:t>
      </w:r>
      <w:r w:rsidR="008D442B" w:rsidRPr="00100BA8">
        <w:rPr>
          <w:rFonts w:cs="Arial"/>
          <w:sz w:val="22"/>
          <w:szCs w:val="22"/>
        </w:rPr>
        <w:t>efectos</w:t>
      </w:r>
      <w:r w:rsidR="00F10FBF">
        <w:rPr>
          <w:rFonts w:cs="Arial"/>
          <w:sz w:val="22"/>
          <w:szCs w:val="22"/>
        </w:rPr>
        <w:t xml:space="preserve"> </w:t>
      </w:r>
      <w:r w:rsidR="008D442B" w:rsidRPr="00100BA8">
        <w:rPr>
          <w:rFonts w:cs="Arial"/>
          <w:sz w:val="22"/>
          <w:szCs w:val="22"/>
        </w:rPr>
        <w:t>del</w:t>
      </w:r>
      <w:r w:rsidR="00F10FBF">
        <w:rPr>
          <w:rFonts w:cs="Arial"/>
          <w:sz w:val="22"/>
          <w:szCs w:val="22"/>
        </w:rPr>
        <w:t xml:space="preserve"> </w:t>
      </w:r>
      <w:r w:rsidR="008D442B" w:rsidRPr="00100BA8">
        <w:rPr>
          <w:rFonts w:cs="Arial"/>
          <w:sz w:val="22"/>
          <w:szCs w:val="22"/>
        </w:rPr>
        <w:t>mismo,</w:t>
      </w:r>
      <w:r w:rsidR="00F10FBF">
        <w:rPr>
          <w:rFonts w:cs="Arial"/>
          <w:sz w:val="22"/>
          <w:szCs w:val="22"/>
        </w:rPr>
        <w:t xml:space="preserve"> </w:t>
      </w:r>
      <w:r w:rsidR="008D442B" w:rsidRPr="00100BA8">
        <w:rPr>
          <w:rFonts w:cs="Arial"/>
          <w:sz w:val="22"/>
          <w:szCs w:val="22"/>
        </w:rPr>
        <w:t>el</w:t>
      </w:r>
      <w:r w:rsidR="00F10FBF">
        <w:rPr>
          <w:rFonts w:cs="Arial"/>
          <w:sz w:val="22"/>
          <w:szCs w:val="22"/>
        </w:rPr>
        <w:t xml:space="preserve"> </w:t>
      </w:r>
      <w:r w:rsidR="008D442B">
        <w:rPr>
          <w:rFonts w:cs="Arial"/>
          <w:sz w:val="22"/>
          <w:szCs w:val="22"/>
        </w:rPr>
        <w:t>LICITANTE</w:t>
      </w:r>
      <w:r w:rsidR="00F10FBF">
        <w:rPr>
          <w:rFonts w:cs="Arial"/>
          <w:sz w:val="22"/>
          <w:szCs w:val="22"/>
        </w:rPr>
        <w:t xml:space="preserve"> </w:t>
      </w:r>
      <w:r w:rsidR="008D442B" w:rsidRPr="00100BA8">
        <w:rPr>
          <w:rFonts w:cs="Arial"/>
          <w:sz w:val="22"/>
          <w:szCs w:val="22"/>
        </w:rPr>
        <w:t>que</w:t>
      </w:r>
      <w:r w:rsidR="00F10FBF">
        <w:rPr>
          <w:rFonts w:cs="Arial"/>
          <w:sz w:val="22"/>
          <w:szCs w:val="22"/>
        </w:rPr>
        <w:t xml:space="preserve"> </w:t>
      </w:r>
      <w:r w:rsidR="008D442B" w:rsidRPr="00100BA8">
        <w:rPr>
          <w:rFonts w:cs="Arial"/>
          <w:sz w:val="22"/>
          <w:szCs w:val="22"/>
        </w:rPr>
        <w:t>resulte</w:t>
      </w:r>
      <w:r w:rsidR="00F10FBF">
        <w:rPr>
          <w:rFonts w:cs="Arial"/>
          <w:sz w:val="22"/>
          <w:szCs w:val="22"/>
        </w:rPr>
        <w:t xml:space="preserve"> </w:t>
      </w:r>
      <w:r w:rsidR="008D442B" w:rsidRPr="00100BA8">
        <w:rPr>
          <w:rFonts w:cs="Arial"/>
          <w:sz w:val="22"/>
          <w:szCs w:val="22"/>
        </w:rPr>
        <w:t>ganador</w:t>
      </w:r>
      <w:r w:rsidR="00F10FBF">
        <w:rPr>
          <w:rFonts w:cs="Arial"/>
          <w:sz w:val="22"/>
          <w:szCs w:val="22"/>
        </w:rPr>
        <w:t xml:space="preserve"> </w:t>
      </w:r>
      <w:r w:rsidR="008D442B" w:rsidRPr="00100BA8">
        <w:rPr>
          <w:rFonts w:cs="Arial"/>
          <w:sz w:val="22"/>
          <w:szCs w:val="22"/>
        </w:rPr>
        <w:t>deberá</w:t>
      </w:r>
      <w:r w:rsidR="00F10FBF">
        <w:rPr>
          <w:rFonts w:cs="Arial"/>
          <w:sz w:val="22"/>
          <w:szCs w:val="22"/>
        </w:rPr>
        <w:t xml:space="preserve"> </w:t>
      </w:r>
      <w:r w:rsidR="008D442B" w:rsidRPr="00100BA8">
        <w:rPr>
          <w:rFonts w:cs="Arial"/>
          <w:sz w:val="22"/>
          <w:szCs w:val="22"/>
        </w:rPr>
        <w:t>contar</w:t>
      </w:r>
      <w:r w:rsidR="00F10FBF">
        <w:rPr>
          <w:rFonts w:cs="Arial"/>
          <w:sz w:val="22"/>
          <w:szCs w:val="22"/>
        </w:rPr>
        <w:t xml:space="preserve"> </w:t>
      </w:r>
      <w:r w:rsidR="008D442B" w:rsidRPr="00100BA8">
        <w:rPr>
          <w:rFonts w:cs="Arial"/>
          <w:sz w:val="22"/>
          <w:szCs w:val="22"/>
        </w:rPr>
        <w:t>con</w:t>
      </w:r>
      <w:r w:rsidR="00F10FBF">
        <w:rPr>
          <w:rFonts w:cs="Arial"/>
          <w:sz w:val="22"/>
          <w:szCs w:val="22"/>
        </w:rPr>
        <w:t xml:space="preserve"> </w:t>
      </w:r>
      <w:r w:rsidR="008D442B" w:rsidRPr="00100BA8">
        <w:rPr>
          <w:rFonts w:cs="Arial"/>
          <w:sz w:val="22"/>
          <w:szCs w:val="22"/>
        </w:rPr>
        <w:t>la</w:t>
      </w:r>
      <w:r w:rsidR="00F10FBF">
        <w:rPr>
          <w:rFonts w:cs="Arial"/>
          <w:sz w:val="22"/>
          <w:szCs w:val="22"/>
        </w:rPr>
        <w:t xml:space="preserve"> </w:t>
      </w:r>
      <w:r w:rsidR="008D442B" w:rsidRPr="00100BA8">
        <w:rPr>
          <w:rFonts w:cs="Arial"/>
          <w:sz w:val="22"/>
          <w:szCs w:val="22"/>
        </w:rPr>
        <w:t>infraestructura</w:t>
      </w:r>
      <w:r w:rsidR="00F10FBF">
        <w:rPr>
          <w:rFonts w:cs="Arial"/>
          <w:sz w:val="22"/>
          <w:szCs w:val="22"/>
        </w:rPr>
        <w:t xml:space="preserve"> </w:t>
      </w:r>
      <w:r w:rsidR="008D442B" w:rsidRPr="00100BA8">
        <w:rPr>
          <w:rFonts w:cs="Arial"/>
          <w:sz w:val="22"/>
          <w:szCs w:val="22"/>
        </w:rPr>
        <w:t>necesaria,</w:t>
      </w:r>
      <w:r w:rsidR="00F10FBF">
        <w:rPr>
          <w:rFonts w:cs="Arial"/>
          <w:sz w:val="22"/>
          <w:szCs w:val="22"/>
        </w:rPr>
        <w:t xml:space="preserve"> </w:t>
      </w:r>
      <w:r w:rsidR="008D442B" w:rsidRPr="00100BA8">
        <w:rPr>
          <w:rFonts w:cs="Arial"/>
          <w:sz w:val="22"/>
          <w:szCs w:val="22"/>
        </w:rPr>
        <w:t>personal</w:t>
      </w:r>
      <w:r w:rsidR="00F10FBF">
        <w:rPr>
          <w:rFonts w:cs="Arial"/>
          <w:sz w:val="22"/>
          <w:szCs w:val="22"/>
        </w:rPr>
        <w:t xml:space="preserve"> </w:t>
      </w:r>
      <w:r w:rsidR="008D442B" w:rsidRPr="00100BA8">
        <w:rPr>
          <w:rFonts w:cs="Arial"/>
          <w:sz w:val="22"/>
          <w:szCs w:val="22"/>
        </w:rPr>
        <w:t>técnico</w:t>
      </w:r>
      <w:r w:rsidR="00F10FBF">
        <w:rPr>
          <w:rFonts w:cs="Arial"/>
          <w:sz w:val="22"/>
          <w:szCs w:val="22"/>
        </w:rPr>
        <w:t xml:space="preserve"> </w:t>
      </w:r>
      <w:r w:rsidR="008D442B" w:rsidRPr="00100BA8">
        <w:rPr>
          <w:rFonts w:cs="Arial"/>
          <w:sz w:val="22"/>
          <w:szCs w:val="22"/>
        </w:rPr>
        <w:t>especializado</w:t>
      </w:r>
      <w:r w:rsidR="00F10FBF">
        <w:rPr>
          <w:rFonts w:cs="Arial"/>
          <w:sz w:val="22"/>
          <w:szCs w:val="22"/>
        </w:rPr>
        <w:t xml:space="preserve"> </w:t>
      </w:r>
      <w:r w:rsidR="008D442B" w:rsidRPr="00100BA8">
        <w:rPr>
          <w:rFonts w:cs="Arial"/>
          <w:sz w:val="22"/>
          <w:szCs w:val="22"/>
        </w:rPr>
        <w:t>en</w:t>
      </w:r>
      <w:r w:rsidR="00F10FBF">
        <w:rPr>
          <w:rFonts w:cs="Arial"/>
          <w:sz w:val="22"/>
          <w:szCs w:val="22"/>
        </w:rPr>
        <w:t xml:space="preserve"> </w:t>
      </w:r>
      <w:r w:rsidR="008D442B" w:rsidRPr="00100BA8">
        <w:rPr>
          <w:rFonts w:cs="Arial"/>
          <w:sz w:val="22"/>
          <w:szCs w:val="22"/>
        </w:rPr>
        <w:t>el</w:t>
      </w:r>
      <w:r w:rsidR="00F10FBF">
        <w:rPr>
          <w:rFonts w:cs="Arial"/>
          <w:sz w:val="22"/>
          <w:szCs w:val="22"/>
        </w:rPr>
        <w:t xml:space="preserve"> </w:t>
      </w:r>
      <w:r w:rsidR="008D442B" w:rsidRPr="00100BA8">
        <w:rPr>
          <w:rFonts w:cs="Arial"/>
          <w:sz w:val="22"/>
          <w:szCs w:val="22"/>
        </w:rPr>
        <w:t>ramo,</w:t>
      </w:r>
      <w:r w:rsidR="00F10FBF">
        <w:rPr>
          <w:rFonts w:cs="Arial"/>
          <w:sz w:val="22"/>
          <w:szCs w:val="22"/>
        </w:rPr>
        <w:t xml:space="preserve"> </w:t>
      </w:r>
      <w:r w:rsidR="008D442B" w:rsidRPr="00100BA8">
        <w:rPr>
          <w:rFonts w:cs="Arial"/>
          <w:sz w:val="22"/>
          <w:szCs w:val="22"/>
        </w:rPr>
        <w:t>herramientas</w:t>
      </w:r>
      <w:r w:rsidR="00F10FBF">
        <w:rPr>
          <w:rFonts w:cs="Arial"/>
          <w:sz w:val="22"/>
          <w:szCs w:val="22"/>
        </w:rPr>
        <w:t xml:space="preserve"> </w:t>
      </w:r>
      <w:r w:rsidR="008D442B" w:rsidRPr="00100BA8">
        <w:rPr>
          <w:rFonts w:cs="Arial"/>
          <w:sz w:val="22"/>
          <w:szCs w:val="22"/>
        </w:rPr>
        <w:t>y</w:t>
      </w:r>
      <w:r w:rsidR="00F10FBF">
        <w:rPr>
          <w:rFonts w:cs="Arial"/>
          <w:sz w:val="22"/>
          <w:szCs w:val="22"/>
        </w:rPr>
        <w:t xml:space="preserve"> </w:t>
      </w:r>
      <w:r w:rsidR="008D442B" w:rsidRPr="00100BA8">
        <w:rPr>
          <w:rFonts w:cs="Arial"/>
          <w:sz w:val="22"/>
          <w:szCs w:val="22"/>
        </w:rPr>
        <w:t>equipos</w:t>
      </w:r>
      <w:r w:rsidR="00F10FBF">
        <w:rPr>
          <w:rFonts w:cs="Arial"/>
          <w:sz w:val="22"/>
          <w:szCs w:val="22"/>
        </w:rPr>
        <w:t xml:space="preserve"> </w:t>
      </w:r>
      <w:r w:rsidR="008D442B" w:rsidRPr="00100BA8">
        <w:rPr>
          <w:rFonts w:cs="Arial"/>
          <w:sz w:val="22"/>
          <w:szCs w:val="22"/>
        </w:rPr>
        <w:t>adecuados</w:t>
      </w:r>
      <w:r w:rsidR="00F10FBF">
        <w:rPr>
          <w:rFonts w:cs="Arial"/>
          <w:sz w:val="22"/>
          <w:szCs w:val="22"/>
        </w:rPr>
        <w:t xml:space="preserve"> </w:t>
      </w:r>
      <w:r w:rsidR="008D442B" w:rsidRPr="00100BA8">
        <w:rPr>
          <w:rFonts w:cs="Arial"/>
          <w:sz w:val="22"/>
          <w:szCs w:val="22"/>
        </w:rPr>
        <w:t>para</w:t>
      </w:r>
      <w:r w:rsidR="00F10FBF">
        <w:rPr>
          <w:rFonts w:cs="Arial"/>
          <w:sz w:val="22"/>
          <w:szCs w:val="22"/>
        </w:rPr>
        <w:t xml:space="preserve"> </w:t>
      </w:r>
      <w:r>
        <w:rPr>
          <w:rFonts w:cs="Arial"/>
          <w:sz w:val="22"/>
          <w:szCs w:val="22"/>
        </w:rPr>
        <w:t>entregar</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bienes</w:t>
      </w:r>
      <w:r w:rsidR="00F10FBF">
        <w:rPr>
          <w:rFonts w:cs="Arial"/>
          <w:sz w:val="22"/>
          <w:szCs w:val="22"/>
        </w:rPr>
        <w:t xml:space="preserve"> </w:t>
      </w:r>
      <w:r>
        <w:rPr>
          <w:rFonts w:cs="Arial"/>
          <w:sz w:val="22"/>
          <w:szCs w:val="22"/>
        </w:rPr>
        <w:t>solicitados</w:t>
      </w:r>
      <w:r w:rsidR="008D442B" w:rsidRPr="00100BA8">
        <w:rPr>
          <w:rFonts w:cs="Arial"/>
          <w:sz w:val="22"/>
          <w:szCs w:val="22"/>
        </w:rPr>
        <w:t>,</w:t>
      </w:r>
      <w:r w:rsidR="00F10FBF">
        <w:rPr>
          <w:rFonts w:cs="Arial"/>
          <w:sz w:val="22"/>
          <w:szCs w:val="22"/>
        </w:rPr>
        <w:t xml:space="preserve"> </w:t>
      </w:r>
      <w:r w:rsidR="008D442B" w:rsidRPr="00100BA8">
        <w:rPr>
          <w:rFonts w:cs="Arial"/>
          <w:sz w:val="22"/>
          <w:szCs w:val="22"/>
        </w:rPr>
        <w:t>a</w:t>
      </w:r>
      <w:r w:rsidR="00F10FBF">
        <w:rPr>
          <w:rFonts w:cs="Arial"/>
          <w:sz w:val="22"/>
          <w:szCs w:val="22"/>
        </w:rPr>
        <w:t xml:space="preserve"> </w:t>
      </w:r>
      <w:r w:rsidR="008D442B" w:rsidRPr="00100BA8">
        <w:rPr>
          <w:rFonts w:cs="Arial"/>
          <w:sz w:val="22"/>
          <w:szCs w:val="22"/>
        </w:rPr>
        <w:t>fin</w:t>
      </w:r>
      <w:r w:rsidR="00F10FBF">
        <w:rPr>
          <w:rFonts w:cs="Arial"/>
          <w:sz w:val="22"/>
          <w:szCs w:val="22"/>
        </w:rPr>
        <w:t xml:space="preserve"> </w:t>
      </w:r>
      <w:r w:rsidR="008D442B" w:rsidRPr="00100BA8">
        <w:rPr>
          <w:rFonts w:cs="Arial"/>
          <w:sz w:val="22"/>
          <w:szCs w:val="22"/>
        </w:rPr>
        <w:t>de</w:t>
      </w:r>
      <w:r w:rsidR="00F10FBF">
        <w:rPr>
          <w:rFonts w:cs="Arial"/>
          <w:sz w:val="22"/>
          <w:szCs w:val="22"/>
        </w:rPr>
        <w:t xml:space="preserve"> </w:t>
      </w:r>
      <w:r w:rsidR="008D442B" w:rsidRPr="00100BA8">
        <w:rPr>
          <w:rFonts w:cs="Arial"/>
          <w:sz w:val="22"/>
          <w:szCs w:val="22"/>
        </w:rPr>
        <w:t>garantizar</w:t>
      </w:r>
      <w:r w:rsidR="00F10FBF">
        <w:rPr>
          <w:rFonts w:cs="Arial"/>
          <w:sz w:val="22"/>
          <w:szCs w:val="22"/>
        </w:rPr>
        <w:t xml:space="preserve"> </w:t>
      </w:r>
      <w:r w:rsidR="008D442B" w:rsidRPr="00100BA8">
        <w:rPr>
          <w:rFonts w:cs="Arial"/>
          <w:sz w:val="22"/>
          <w:szCs w:val="22"/>
        </w:rPr>
        <w:t>sea</w:t>
      </w:r>
      <w:r w:rsidR="00F10FBF">
        <w:rPr>
          <w:rFonts w:cs="Arial"/>
          <w:sz w:val="22"/>
          <w:szCs w:val="22"/>
        </w:rPr>
        <w:t xml:space="preserve"> </w:t>
      </w:r>
      <w:r w:rsidR="008D442B" w:rsidRPr="00100BA8">
        <w:rPr>
          <w:rFonts w:cs="Arial"/>
          <w:sz w:val="22"/>
          <w:szCs w:val="22"/>
        </w:rPr>
        <w:t>proporcionado</w:t>
      </w:r>
      <w:r w:rsidR="00D95EA5">
        <w:rPr>
          <w:rFonts w:cs="Arial"/>
          <w:sz w:val="22"/>
          <w:szCs w:val="22"/>
        </w:rPr>
        <w:t>s</w:t>
      </w:r>
      <w:r w:rsidR="00F10FBF">
        <w:rPr>
          <w:rFonts w:cs="Arial"/>
          <w:sz w:val="22"/>
          <w:szCs w:val="22"/>
        </w:rPr>
        <w:t xml:space="preserve"> </w:t>
      </w:r>
      <w:r w:rsidR="008D442B" w:rsidRPr="00100BA8">
        <w:rPr>
          <w:rFonts w:cs="Arial"/>
          <w:sz w:val="22"/>
          <w:szCs w:val="22"/>
        </w:rPr>
        <w:t>con</w:t>
      </w:r>
      <w:r w:rsidR="00F10FBF">
        <w:rPr>
          <w:rFonts w:cs="Arial"/>
          <w:sz w:val="22"/>
          <w:szCs w:val="22"/>
        </w:rPr>
        <w:t xml:space="preserve"> </w:t>
      </w:r>
      <w:r w:rsidR="008D442B" w:rsidRPr="00100BA8">
        <w:rPr>
          <w:rFonts w:cs="Arial"/>
          <w:sz w:val="22"/>
          <w:szCs w:val="22"/>
        </w:rPr>
        <w:t>la</w:t>
      </w:r>
      <w:r w:rsidR="00F10FBF">
        <w:rPr>
          <w:rFonts w:cs="Arial"/>
          <w:sz w:val="22"/>
          <w:szCs w:val="22"/>
        </w:rPr>
        <w:t xml:space="preserve"> </w:t>
      </w:r>
      <w:r w:rsidR="008D442B" w:rsidRPr="00100BA8">
        <w:rPr>
          <w:rFonts w:cs="Arial"/>
          <w:sz w:val="22"/>
          <w:szCs w:val="22"/>
        </w:rPr>
        <w:t>calidad,</w:t>
      </w:r>
      <w:r w:rsidR="00F10FBF">
        <w:rPr>
          <w:rFonts w:cs="Arial"/>
          <w:sz w:val="22"/>
          <w:szCs w:val="22"/>
        </w:rPr>
        <w:t xml:space="preserve"> </w:t>
      </w:r>
      <w:r w:rsidR="008D442B" w:rsidRPr="00100BA8">
        <w:rPr>
          <w:rFonts w:cs="Arial"/>
          <w:sz w:val="22"/>
          <w:szCs w:val="22"/>
        </w:rPr>
        <w:t>oportunidad</w:t>
      </w:r>
      <w:r w:rsidR="00F10FBF">
        <w:rPr>
          <w:rFonts w:cs="Arial"/>
          <w:sz w:val="22"/>
          <w:szCs w:val="22"/>
        </w:rPr>
        <w:t xml:space="preserve"> </w:t>
      </w:r>
      <w:r w:rsidR="008D442B" w:rsidRPr="00100BA8">
        <w:rPr>
          <w:rFonts w:cs="Arial"/>
          <w:sz w:val="22"/>
          <w:szCs w:val="22"/>
        </w:rPr>
        <w:t>y</w:t>
      </w:r>
      <w:r w:rsidR="00F10FBF">
        <w:rPr>
          <w:rFonts w:cs="Arial"/>
          <w:sz w:val="22"/>
          <w:szCs w:val="22"/>
        </w:rPr>
        <w:t xml:space="preserve"> </w:t>
      </w:r>
      <w:r w:rsidR="008D442B" w:rsidRPr="00100BA8">
        <w:rPr>
          <w:rFonts w:cs="Arial"/>
          <w:sz w:val="22"/>
          <w:szCs w:val="22"/>
        </w:rPr>
        <w:t>eficiencia</w:t>
      </w:r>
      <w:r w:rsidR="00F10FBF">
        <w:rPr>
          <w:rFonts w:cs="Arial"/>
          <w:sz w:val="22"/>
          <w:szCs w:val="22"/>
        </w:rPr>
        <w:t xml:space="preserve"> </w:t>
      </w:r>
      <w:r w:rsidR="008D442B" w:rsidRPr="00100BA8">
        <w:rPr>
          <w:rFonts w:cs="Arial"/>
          <w:sz w:val="22"/>
          <w:szCs w:val="22"/>
        </w:rPr>
        <w:t>requerida</w:t>
      </w:r>
      <w:r w:rsidR="00F10FBF">
        <w:rPr>
          <w:rFonts w:cs="Arial"/>
          <w:sz w:val="22"/>
          <w:szCs w:val="22"/>
        </w:rPr>
        <w:t xml:space="preserve"> </w:t>
      </w:r>
      <w:r w:rsidR="008D442B" w:rsidRPr="00100BA8">
        <w:rPr>
          <w:rFonts w:cs="Arial"/>
          <w:sz w:val="22"/>
          <w:szCs w:val="22"/>
        </w:rPr>
        <w:t>para</w:t>
      </w:r>
      <w:r w:rsidR="00F10FBF">
        <w:rPr>
          <w:rFonts w:cs="Arial"/>
          <w:sz w:val="22"/>
          <w:szCs w:val="22"/>
        </w:rPr>
        <w:t xml:space="preserve"> </w:t>
      </w:r>
      <w:r w:rsidR="008D442B" w:rsidRPr="00100BA8">
        <w:rPr>
          <w:rFonts w:cs="Arial"/>
          <w:sz w:val="22"/>
          <w:szCs w:val="22"/>
        </w:rPr>
        <w:t>tal</w:t>
      </w:r>
      <w:r w:rsidR="00F10FBF">
        <w:rPr>
          <w:rFonts w:cs="Arial"/>
          <w:sz w:val="22"/>
          <w:szCs w:val="22"/>
        </w:rPr>
        <w:t xml:space="preserve"> </w:t>
      </w:r>
      <w:r w:rsidR="008D442B" w:rsidRPr="00100BA8">
        <w:rPr>
          <w:rFonts w:cs="Arial"/>
          <w:sz w:val="22"/>
          <w:szCs w:val="22"/>
        </w:rPr>
        <w:t>efecto,</w:t>
      </w:r>
      <w:r w:rsidR="00F10FBF">
        <w:rPr>
          <w:rFonts w:cs="Arial"/>
          <w:sz w:val="22"/>
          <w:szCs w:val="22"/>
        </w:rPr>
        <w:t xml:space="preserve"> </w:t>
      </w:r>
      <w:r w:rsidR="008D442B" w:rsidRPr="00100BA8">
        <w:rPr>
          <w:rFonts w:cs="Arial"/>
          <w:sz w:val="22"/>
          <w:szCs w:val="22"/>
        </w:rPr>
        <w:t>comprometiéndose</w:t>
      </w:r>
      <w:r w:rsidR="00F10FBF">
        <w:rPr>
          <w:rFonts w:cs="Arial"/>
          <w:sz w:val="22"/>
          <w:szCs w:val="22"/>
        </w:rPr>
        <w:t xml:space="preserve"> </w:t>
      </w:r>
      <w:r w:rsidR="008D442B" w:rsidRPr="00100BA8">
        <w:rPr>
          <w:rFonts w:cs="Arial"/>
          <w:sz w:val="22"/>
          <w:szCs w:val="22"/>
        </w:rPr>
        <w:t>a</w:t>
      </w:r>
      <w:r w:rsidR="00F10FBF">
        <w:rPr>
          <w:rFonts w:cs="Arial"/>
          <w:sz w:val="22"/>
          <w:szCs w:val="22"/>
        </w:rPr>
        <w:t xml:space="preserve"> </w:t>
      </w:r>
      <w:r w:rsidR="008D442B" w:rsidRPr="00100BA8">
        <w:rPr>
          <w:rFonts w:cs="Arial"/>
          <w:sz w:val="22"/>
          <w:szCs w:val="22"/>
        </w:rPr>
        <w:t>desarrollarlo</w:t>
      </w:r>
      <w:r w:rsidR="00F10FBF">
        <w:rPr>
          <w:rFonts w:cs="Arial"/>
          <w:sz w:val="22"/>
          <w:szCs w:val="22"/>
        </w:rPr>
        <w:t xml:space="preserve"> </w:t>
      </w:r>
      <w:r w:rsidR="008D442B" w:rsidRPr="00100BA8">
        <w:rPr>
          <w:rFonts w:cs="Arial"/>
          <w:sz w:val="22"/>
          <w:szCs w:val="22"/>
        </w:rPr>
        <w:t>a</w:t>
      </w:r>
      <w:r w:rsidR="00F10FBF">
        <w:rPr>
          <w:rFonts w:cs="Arial"/>
          <w:sz w:val="22"/>
          <w:szCs w:val="22"/>
        </w:rPr>
        <w:t xml:space="preserve"> </w:t>
      </w:r>
      <w:r w:rsidR="008D442B" w:rsidRPr="00100BA8">
        <w:rPr>
          <w:rFonts w:cs="Arial"/>
          <w:sz w:val="22"/>
          <w:szCs w:val="22"/>
        </w:rPr>
        <w:t>entera</w:t>
      </w:r>
      <w:r w:rsidR="00F10FBF">
        <w:rPr>
          <w:rFonts w:cs="Arial"/>
          <w:sz w:val="22"/>
          <w:szCs w:val="22"/>
        </w:rPr>
        <w:t xml:space="preserve"> </w:t>
      </w:r>
      <w:r w:rsidR="008D442B" w:rsidRPr="00100BA8">
        <w:rPr>
          <w:rFonts w:cs="Arial"/>
          <w:sz w:val="22"/>
          <w:szCs w:val="22"/>
        </w:rPr>
        <w:t>satisfacción</w:t>
      </w:r>
      <w:r w:rsidR="00F10FBF">
        <w:rPr>
          <w:rFonts w:cs="Arial"/>
          <w:sz w:val="22"/>
          <w:szCs w:val="22"/>
        </w:rPr>
        <w:t xml:space="preserve"> </w:t>
      </w:r>
      <w:r w:rsidR="008D442B" w:rsidRPr="00100BA8">
        <w:rPr>
          <w:rFonts w:cs="Arial"/>
          <w:sz w:val="22"/>
          <w:szCs w:val="22"/>
        </w:rPr>
        <w:t>del</w:t>
      </w:r>
      <w:r w:rsidR="00F10FBF">
        <w:rPr>
          <w:rFonts w:cs="Arial"/>
          <w:sz w:val="22"/>
          <w:szCs w:val="22"/>
        </w:rPr>
        <w:t xml:space="preserve"> </w:t>
      </w:r>
      <w:r w:rsidR="008D442B" w:rsidRPr="00100BA8">
        <w:rPr>
          <w:rFonts w:cs="Arial"/>
          <w:sz w:val="22"/>
          <w:szCs w:val="22"/>
        </w:rPr>
        <w:t>Hospital,</w:t>
      </w:r>
      <w:r w:rsidR="00F10FBF">
        <w:rPr>
          <w:rFonts w:cs="Arial"/>
          <w:sz w:val="22"/>
          <w:szCs w:val="22"/>
        </w:rPr>
        <w:t xml:space="preserve"> </w:t>
      </w:r>
      <w:r w:rsidR="008D442B" w:rsidRPr="00100BA8">
        <w:rPr>
          <w:rFonts w:cs="Arial"/>
          <w:sz w:val="22"/>
          <w:szCs w:val="22"/>
        </w:rPr>
        <w:t>de</w:t>
      </w:r>
      <w:r w:rsidR="00F10FBF">
        <w:rPr>
          <w:rFonts w:cs="Arial"/>
          <w:sz w:val="22"/>
          <w:szCs w:val="22"/>
        </w:rPr>
        <w:t xml:space="preserve"> </w:t>
      </w:r>
      <w:r w:rsidR="008D442B" w:rsidRPr="00100BA8">
        <w:rPr>
          <w:rFonts w:cs="Arial"/>
          <w:sz w:val="22"/>
          <w:szCs w:val="22"/>
        </w:rPr>
        <w:t>conformidad</w:t>
      </w:r>
      <w:r w:rsidR="00F10FBF">
        <w:rPr>
          <w:rFonts w:cs="Arial"/>
          <w:sz w:val="22"/>
          <w:szCs w:val="22"/>
        </w:rPr>
        <w:t xml:space="preserve"> </w:t>
      </w:r>
      <w:r w:rsidR="008D442B" w:rsidRPr="00100BA8">
        <w:rPr>
          <w:rFonts w:cs="Arial"/>
          <w:sz w:val="22"/>
          <w:szCs w:val="22"/>
        </w:rPr>
        <w:t>con</w:t>
      </w:r>
      <w:r w:rsidR="00F10FBF">
        <w:rPr>
          <w:rFonts w:cs="Arial"/>
          <w:sz w:val="22"/>
          <w:szCs w:val="22"/>
        </w:rPr>
        <w:t xml:space="preserve"> </w:t>
      </w:r>
      <w:r w:rsidR="008D442B" w:rsidRPr="00100BA8">
        <w:rPr>
          <w:rFonts w:cs="Arial"/>
          <w:sz w:val="22"/>
          <w:szCs w:val="22"/>
        </w:rPr>
        <w:t>los</w:t>
      </w:r>
      <w:r w:rsidR="00F10FBF">
        <w:rPr>
          <w:rFonts w:cs="Arial"/>
          <w:sz w:val="22"/>
          <w:szCs w:val="22"/>
        </w:rPr>
        <w:t xml:space="preserve"> </w:t>
      </w:r>
      <w:r w:rsidR="008D442B" w:rsidRPr="00100BA8">
        <w:rPr>
          <w:rFonts w:cs="Arial"/>
          <w:sz w:val="22"/>
          <w:szCs w:val="22"/>
        </w:rPr>
        <w:t>requisitos</w:t>
      </w:r>
      <w:r w:rsidR="00F10FBF">
        <w:rPr>
          <w:rFonts w:cs="Arial"/>
          <w:sz w:val="22"/>
          <w:szCs w:val="22"/>
        </w:rPr>
        <w:t xml:space="preserve"> </w:t>
      </w:r>
      <w:r w:rsidR="008D442B" w:rsidRPr="00100BA8">
        <w:rPr>
          <w:rFonts w:cs="Arial"/>
          <w:sz w:val="22"/>
          <w:szCs w:val="22"/>
        </w:rPr>
        <w:t>y</w:t>
      </w:r>
      <w:r w:rsidR="00F10FBF">
        <w:rPr>
          <w:rFonts w:cs="Arial"/>
          <w:sz w:val="22"/>
          <w:szCs w:val="22"/>
        </w:rPr>
        <w:t xml:space="preserve"> </w:t>
      </w:r>
      <w:r w:rsidR="008D442B" w:rsidRPr="00100BA8">
        <w:rPr>
          <w:rFonts w:cs="Arial"/>
          <w:sz w:val="22"/>
          <w:szCs w:val="22"/>
        </w:rPr>
        <w:t>especificaciones</w:t>
      </w:r>
      <w:r w:rsidR="00F10FBF">
        <w:rPr>
          <w:rFonts w:cs="Arial"/>
          <w:sz w:val="22"/>
          <w:szCs w:val="22"/>
        </w:rPr>
        <w:t xml:space="preserve"> </w:t>
      </w:r>
      <w:r w:rsidR="008D442B" w:rsidRPr="00100BA8">
        <w:rPr>
          <w:rFonts w:cs="Arial"/>
          <w:sz w:val="22"/>
          <w:szCs w:val="22"/>
        </w:rPr>
        <w:t>establecidas</w:t>
      </w:r>
      <w:r w:rsidR="00F10FBF">
        <w:rPr>
          <w:rFonts w:cs="Arial"/>
          <w:sz w:val="22"/>
          <w:szCs w:val="22"/>
        </w:rPr>
        <w:t xml:space="preserve"> </w:t>
      </w:r>
      <w:r w:rsidR="008D442B" w:rsidRPr="00100BA8">
        <w:rPr>
          <w:rFonts w:cs="Arial"/>
          <w:sz w:val="22"/>
          <w:szCs w:val="22"/>
        </w:rPr>
        <w:t>en</w:t>
      </w:r>
      <w:r w:rsidR="00F10FBF">
        <w:rPr>
          <w:rFonts w:cs="Arial"/>
          <w:sz w:val="22"/>
          <w:szCs w:val="22"/>
        </w:rPr>
        <w:t xml:space="preserve"> </w:t>
      </w:r>
      <w:r w:rsidR="008D442B" w:rsidRPr="00100BA8">
        <w:rPr>
          <w:rFonts w:cs="Arial"/>
          <w:sz w:val="22"/>
          <w:szCs w:val="22"/>
        </w:rPr>
        <w:t>el</w:t>
      </w:r>
      <w:r w:rsidR="00F10FBF">
        <w:rPr>
          <w:rFonts w:cs="Arial"/>
          <w:sz w:val="22"/>
          <w:szCs w:val="22"/>
        </w:rPr>
        <w:t xml:space="preserve"> </w:t>
      </w:r>
      <w:r w:rsidR="008D442B" w:rsidRPr="00100BA8">
        <w:rPr>
          <w:rFonts w:cs="Arial"/>
          <w:sz w:val="22"/>
          <w:szCs w:val="22"/>
        </w:rPr>
        <w:t>anexo</w:t>
      </w:r>
      <w:r w:rsidR="00F10FBF">
        <w:rPr>
          <w:rFonts w:cs="Arial"/>
          <w:sz w:val="22"/>
          <w:szCs w:val="22"/>
        </w:rPr>
        <w:t xml:space="preserve"> </w:t>
      </w:r>
      <w:r w:rsidR="008D442B" w:rsidRPr="00100BA8">
        <w:rPr>
          <w:rFonts w:cs="Arial"/>
          <w:sz w:val="22"/>
          <w:szCs w:val="22"/>
        </w:rPr>
        <w:t>técnico</w:t>
      </w:r>
      <w:r w:rsidR="00F10FBF">
        <w:rPr>
          <w:rFonts w:cs="Arial"/>
          <w:sz w:val="22"/>
          <w:szCs w:val="22"/>
        </w:rPr>
        <w:t xml:space="preserve"> </w:t>
      </w:r>
      <w:r w:rsidR="008D442B" w:rsidRPr="00100BA8">
        <w:rPr>
          <w:rFonts w:cs="Arial"/>
          <w:sz w:val="22"/>
          <w:szCs w:val="22"/>
        </w:rPr>
        <w:t>(</w:t>
      </w:r>
      <w:r w:rsidR="00313C24">
        <w:rPr>
          <w:rFonts w:cs="Arial"/>
          <w:sz w:val="22"/>
          <w:szCs w:val="22"/>
        </w:rPr>
        <w:t>S</w:t>
      </w:r>
      <w:r w:rsidR="008D442B" w:rsidRPr="00100BA8">
        <w:rPr>
          <w:rFonts w:cs="Arial"/>
          <w:sz w:val="22"/>
          <w:szCs w:val="22"/>
        </w:rPr>
        <w:t>ección</w:t>
      </w:r>
      <w:r w:rsidR="00F10FBF">
        <w:rPr>
          <w:rFonts w:cs="Arial"/>
          <w:sz w:val="22"/>
          <w:szCs w:val="22"/>
        </w:rPr>
        <w:t xml:space="preserve"> </w:t>
      </w:r>
      <w:r w:rsidR="008D442B" w:rsidRPr="00100BA8">
        <w:rPr>
          <w:rFonts w:cs="Arial"/>
          <w:sz w:val="22"/>
          <w:szCs w:val="22"/>
        </w:rPr>
        <w:t>IX)</w:t>
      </w:r>
      <w:r w:rsidR="00D95EA5">
        <w:rPr>
          <w:rFonts w:cs="Arial"/>
          <w:sz w:val="22"/>
          <w:szCs w:val="22"/>
        </w:rPr>
        <w:t>.</w:t>
      </w:r>
    </w:p>
    <w:p w14:paraId="795FFD05" w14:textId="77777777" w:rsidR="008D442B" w:rsidRPr="00100BA8" w:rsidRDefault="008D442B" w:rsidP="000317E6">
      <w:pPr>
        <w:widowControl/>
        <w:rPr>
          <w:rFonts w:cs="Arial"/>
          <w:sz w:val="22"/>
          <w:szCs w:val="22"/>
        </w:rPr>
      </w:pPr>
    </w:p>
    <w:p w14:paraId="727AA63E" w14:textId="77777777" w:rsidR="008D442B" w:rsidRPr="008443AA" w:rsidRDefault="008D442B" w:rsidP="000317E6">
      <w:pPr>
        <w:widowControl/>
        <w:jc w:val="left"/>
        <w:rPr>
          <w:rFonts w:cs="Arial"/>
          <w:szCs w:val="24"/>
        </w:rPr>
        <w:sectPr w:rsidR="008D442B" w:rsidRPr="008443AA" w:rsidSect="00A53030">
          <w:headerReference w:type="default" r:id="rId16"/>
          <w:type w:val="nextColumn"/>
          <w:pgSz w:w="12240" w:h="15840" w:code="1"/>
          <w:pgMar w:top="1560" w:right="1325" w:bottom="1584" w:left="1411" w:header="432" w:footer="829" w:gutter="0"/>
          <w:cols w:space="708"/>
          <w:docGrid w:linePitch="360"/>
        </w:sectPr>
      </w:pPr>
    </w:p>
    <w:tbl>
      <w:tblPr>
        <w:tblW w:w="0" w:type="auto"/>
        <w:shd w:val="clear" w:color="auto" w:fill="FFC000"/>
        <w:tblLook w:val="01E0" w:firstRow="1" w:lastRow="1" w:firstColumn="1" w:lastColumn="1" w:noHBand="0" w:noVBand="0"/>
      </w:tblPr>
      <w:tblGrid>
        <w:gridCol w:w="9497"/>
      </w:tblGrid>
      <w:tr w:rsidR="00BF3E42" w:rsidRPr="008443AA" w14:paraId="0B39386D" w14:textId="77777777" w:rsidTr="00313C24">
        <w:trPr>
          <w:trHeight w:val="1418"/>
        </w:trPr>
        <w:tc>
          <w:tcPr>
            <w:tcW w:w="9745" w:type="dxa"/>
            <w:shd w:val="clear" w:color="auto" w:fill="002060"/>
            <w:vAlign w:val="center"/>
          </w:tcPr>
          <w:p w14:paraId="66489B6C" w14:textId="7C867A10" w:rsidR="00BF3E42" w:rsidRPr="008443AA" w:rsidRDefault="00BF3E42" w:rsidP="000317E6">
            <w:pPr>
              <w:pStyle w:val="Ttulo1"/>
              <w:jc w:val="center"/>
              <w:rPr>
                <w:rFonts w:cs="Arial"/>
                <w:sz w:val="28"/>
              </w:rPr>
            </w:pPr>
            <w:r w:rsidRPr="008443AA">
              <w:rPr>
                <w:rFonts w:cs="Arial"/>
                <w:sz w:val="28"/>
              </w:rPr>
              <w:lastRenderedPageBreak/>
              <w:t>SECCIÓN</w:t>
            </w:r>
            <w:r w:rsidR="00F10FBF">
              <w:rPr>
                <w:rFonts w:cs="Arial"/>
                <w:sz w:val="28"/>
              </w:rPr>
              <w:t xml:space="preserve"> </w:t>
            </w:r>
            <w:r w:rsidRPr="008443AA">
              <w:rPr>
                <w:rFonts w:cs="Arial"/>
                <w:sz w:val="28"/>
              </w:rPr>
              <w:t>III</w:t>
            </w:r>
          </w:p>
          <w:p w14:paraId="0A7F64AA" w14:textId="13080B01" w:rsidR="00BF3E42" w:rsidRPr="00313C24" w:rsidRDefault="00BF3E42" w:rsidP="000317E6">
            <w:pPr>
              <w:pStyle w:val="Texto0"/>
              <w:spacing w:after="0" w:line="240" w:lineRule="auto"/>
              <w:ind w:firstLine="0"/>
              <w:jc w:val="center"/>
              <w:rPr>
                <w:b/>
                <w:sz w:val="24"/>
                <w:szCs w:val="18"/>
                <w:lang w:val="es-MX"/>
              </w:rPr>
            </w:pPr>
            <w:r w:rsidRPr="00313C24">
              <w:rPr>
                <w:b/>
                <w:sz w:val="24"/>
                <w:szCs w:val="18"/>
                <w:lang w:val="es-MX"/>
              </w:rPr>
              <w:t>FORMA</w:t>
            </w:r>
            <w:r w:rsidR="00F10FBF">
              <w:rPr>
                <w:b/>
                <w:sz w:val="24"/>
                <w:szCs w:val="18"/>
                <w:lang w:val="es-MX"/>
              </w:rPr>
              <w:t xml:space="preserve"> </w:t>
            </w:r>
            <w:r w:rsidRPr="00313C24">
              <w:rPr>
                <w:b/>
                <w:sz w:val="24"/>
                <w:szCs w:val="18"/>
                <w:lang w:val="es-MX"/>
              </w:rPr>
              <w:t>Y</w:t>
            </w:r>
            <w:r w:rsidR="00F10FBF">
              <w:rPr>
                <w:b/>
                <w:sz w:val="24"/>
                <w:szCs w:val="18"/>
                <w:lang w:val="es-MX"/>
              </w:rPr>
              <w:t xml:space="preserve"> </w:t>
            </w:r>
            <w:r w:rsidRPr="00313C24">
              <w:rPr>
                <w:b/>
                <w:sz w:val="24"/>
                <w:szCs w:val="18"/>
                <w:lang w:val="es-MX"/>
              </w:rPr>
              <w:t>TÉRMINOS</w:t>
            </w:r>
            <w:r w:rsidR="00F10FBF">
              <w:rPr>
                <w:b/>
                <w:sz w:val="24"/>
                <w:szCs w:val="18"/>
                <w:lang w:val="es-MX"/>
              </w:rPr>
              <w:t xml:space="preserve"> </w:t>
            </w:r>
            <w:r w:rsidRPr="00313C24">
              <w:rPr>
                <w:b/>
                <w:sz w:val="24"/>
                <w:szCs w:val="18"/>
                <w:lang w:val="es-MX"/>
              </w:rPr>
              <w:t>QUE</w:t>
            </w:r>
            <w:r w:rsidR="00F10FBF">
              <w:rPr>
                <w:b/>
                <w:sz w:val="24"/>
                <w:szCs w:val="18"/>
                <w:lang w:val="es-MX"/>
              </w:rPr>
              <w:t xml:space="preserve"> </w:t>
            </w:r>
            <w:r w:rsidRPr="00313C24">
              <w:rPr>
                <w:b/>
                <w:sz w:val="24"/>
                <w:szCs w:val="18"/>
                <w:lang w:val="es-MX"/>
              </w:rPr>
              <w:t>REGIRÁN</w:t>
            </w:r>
            <w:r w:rsidR="00F10FBF">
              <w:rPr>
                <w:b/>
                <w:sz w:val="24"/>
                <w:szCs w:val="18"/>
                <w:lang w:val="es-MX"/>
              </w:rPr>
              <w:t xml:space="preserve"> </w:t>
            </w:r>
            <w:r w:rsidRPr="00313C24">
              <w:rPr>
                <w:b/>
                <w:sz w:val="24"/>
                <w:szCs w:val="18"/>
                <w:lang w:val="es-MX"/>
              </w:rPr>
              <w:t>LOS</w:t>
            </w:r>
            <w:r w:rsidR="00F10FBF">
              <w:rPr>
                <w:b/>
                <w:sz w:val="24"/>
                <w:szCs w:val="18"/>
                <w:lang w:val="es-MX"/>
              </w:rPr>
              <w:t xml:space="preserve"> </w:t>
            </w:r>
            <w:r w:rsidRPr="00313C24">
              <w:rPr>
                <w:b/>
                <w:sz w:val="24"/>
                <w:szCs w:val="18"/>
                <w:lang w:val="es-MX"/>
              </w:rPr>
              <w:t>DIVERSOS</w:t>
            </w:r>
          </w:p>
          <w:p w14:paraId="54458CD9" w14:textId="7F6AA591" w:rsidR="00BF3E42" w:rsidRPr="008443AA" w:rsidRDefault="00BF3E42" w:rsidP="0040523C">
            <w:pPr>
              <w:pStyle w:val="Ttulo1"/>
              <w:jc w:val="center"/>
              <w:rPr>
                <w:rFonts w:cs="Arial"/>
                <w:sz w:val="28"/>
              </w:rPr>
            </w:pPr>
            <w:r w:rsidRPr="00313C24">
              <w:rPr>
                <w:rFonts w:cs="Arial"/>
                <w:szCs w:val="18"/>
              </w:rPr>
              <w:t>ACTOS</w:t>
            </w:r>
            <w:r w:rsidR="00F10FBF">
              <w:rPr>
                <w:rFonts w:cs="Arial"/>
                <w:szCs w:val="18"/>
              </w:rPr>
              <w:t xml:space="preserve"> </w:t>
            </w:r>
            <w:r w:rsidRPr="00313C24">
              <w:rPr>
                <w:rFonts w:cs="Arial"/>
                <w:szCs w:val="18"/>
              </w:rPr>
              <w:t>DEL</w:t>
            </w:r>
            <w:r w:rsidR="00F10FBF">
              <w:rPr>
                <w:rFonts w:cs="Arial"/>
                <w:szCs w:val="18"/>
              </w:rPr>
              <w:t xml:space="preserve"> </w:t>
            </w:r>
            <w:r w:rsidRPr="00313C24">
              <w:rPr>
                <w:rFonts w:cs="Arial"/>
                <w:szCs w:val="18"/>
              </w:rPr>
              <w:t>PROCEDIMIENTO</w:t>
            </w:r>
            <w:r w:rsidR="00F10FBF">
              <w:rPr>
                <w:rFonts w:cs="Arial"/>
                <w:szCs w:val="18"/>
              </w:rPr>
              <w:t xml:space="preserve"> </w:t>
            </w:r>
            <w:r w:rsidR="004A2150" w:rsidRPr="00313C24">
              <w:rPr>
                <w:rFonts w:cs="Arial"/>
                <w:szCs w:val="18"/>
              </w:rPr>
              <w:t>DE</w:t>
            </w:r>
            <w:r w:rsidR="00F10FBF">
              <w:rPr>
                <w:rFonts w:cs="Arial"/>
                <w:szCs w:val="18"/>
              </w:rPr>
              <w:t xml:space="preserve"> </w:t>
            </w:r>
            <w:r w:rsidR="00A44D92" w:rsidRPr="00313C24">
              <w:rPr>
                <w:rFonts w:cs="Arial"/>
                <w:szCs w:val="18"/>
              </w:rPr>
              <w:t>LICITACIÓN</w:t>
            </w:r>
            <w:r w:rsidR="00F10FBF">
              <w:rPr>
                <w:rFonts w:cs="Arial"/>
                <w:szCs w:val="18"/>
              </w:rPr>
              <w:t xml:space="preserve"> </w:t>
            </w:r>
            <w:r w:rsidR="00A44D92" w:rsidRPr="00313C24">
              <w:rPr>
                <w:rFonts w:cs="Arial"/>
                <w:szCs w:val="18"/>
              </w:rPr>
              <w:t>PÚBLICA</w:t>
            </w:r>
            <w:r w:rsidR="00F10FBF">
              <w:rPr>
                <w:rFonts w:cs="Arial"/>
                <w:szCs w:val="18"/>
              </w:rPr>
              <w:t xml:space="preserve"> </w:t>
            </w:r>
            <w:r w:rsidR="008843F7">
              <w:rPr>
                <w:rFonts w:cs="Arial"/>
                <w:szCs w:val="18"/>
              </w:rPr>
              <w:t>NACIONAL</w:t>
            </w:r>
            <w:r w:rsidR="00F10FBF">
              <w:rPr>
                <w:rFonts w:cs="Arial"/>
                <w:szCs w:val="18"/>
              </w:rPr>
              <w:t xml:space="preserve">  </w:t>
            </w:r>
            <w:r w:rsidR="00A44D92" w:rsidRPr="00313C24">
              <w:rPr>
                <w:rFonts w:cs="Arial"/>
                <w:szCs w:val="18"/>
              </w:rPr>
              <w:t>ELECTRÓNICA</w:t>
            </w:r>
          </w:p>
        </w:tc>
      </w:tr>
      <w:bookmarkEnd w:id="9"/>
    </w:tbl>
    <w:p w14:paraId="2D366E0A" w14:textId="77777777" w:rsidR="00B8408F" w:rsidRPr="008443AA" w:rsidRDefault="00B8408F" w:rsidP="000317E6">
      <w:pPr>
        <w:pStyle w:val="Default"/>
        <w:jc w:val="both"/>
        <w:rPr>
          <w:sz w:val="22"/>
          <w:szCs w:val="20"/>
          <w:lang w:val="es-MX"/>
        </w:rPr>
      </w:pPr>
    </w:p>
    <w:p w14:paraId="1C283134" w14:textId="3559CA95" w:rsidR="00555F5B" w:rsidRPr="008443AA" w:rsidRDefault="00555F5B" w:rsidP="000317E6">
      <w:pPr>
        <w:pStyle w:val="Default"/>
        <w:jc w:val="both"/>
        <w:rPr>
          <w:sz w:val="22"/>
          <w:szCs w:val="20"/>
          <w:lang w:val="es-MX"/>
        </w:rPr>
      </w:pPr>
      <w:r w:rsidRPr="008443AA">
        <w:rPr>
          <w:sz w:val="22"/>
          <w:szCs w:val="20"/>
          <w:lang w:val="es-MX"/>
        </w:rPr>
        <w:t>De</w:t>
      </w:r>
      <w:r w:rsidR="00F10FBF">
        <w:rPr>
          <w:sz w:val="22"/>
          <w:szCs w:val="20"/>
          <w:lang w:val="es-MX"/>
        </w:rPr>
        <w:t xml:space="preserve"> </w:t>
      </w:r>
      <w:r w:rsidRPr="008443AA">
        <w:rPr>
          <w:sz w:val="22"/>
          <w:szCs w:val="20"/>
          <w:lang w:val="es-MX"/>
        </w:rPr>
        <w:t>conformidad</w:t>
      </w:r>
      <w:r w:rsidR="00F10FBF">
        <w:rPr>
          <w:sz w:val="22"/>
          <w:szCs w:val="20"/>
          <w:lang w:val="es-MX"/>
        </w:rPr>
        <w:t xml:space="preserve"> </w:t>
      </w:r>
      <w:r w:rsidRPr="008443AA">
        <w:rPr>
          <w:sz w:val="22"/>
          <w:szCs w:val="20"/>
          <w:lang w:val="es-MX"/>
        </w:rPr>
        <w:t>con</w:t>
      </w:r>
      <w:r w:rsidR="00F10FBF">
        <w:rPr>
          <w:sz w:val="22"/>
          <w:szCs w:val="20"/>
          <w:lang w:val="es-MX"/>
        </w:rPr>
        <w:t xml:space="preserve"> </w:t>
      </w:r>
      <w:r w:rsidRPr="008443AA">
        <w:rPr>
          <w:sz w:val="22"/>
          <w:szCs w:val="20"/>
          <w:lang w:val="es-MX"/>
        </w:rPr>
        <w:t>el</w:t>
      </w:r>
      <w:r w:rsidR="00F10FBF">
        <w:rPr>
          <w:sz w:val="22"/>
          <w:szCs w:val="20"/>
          <w:lang w:val="es-MX"/>
        </w:rPr>
        <w:t xml:space="preserve"> </w:t>
      </w:r>
      <w:r w:rsidRPr="008443AA">
        <w:rPr>
          <w:sz w:val="22"/>
          <w:szCs w:val="20"/>
          <w:lang w:val="es-MX"/>
        </w:rPr>
        <w:t>artículo</w:t>
      </w:r>
      <w:r w:rsidR="00F10FBF">
        <w:rPr>
          <w:sz w:val="22"/>
          <w:szCs w:val="20"/>
          <w:lang w:val="es-MX"/>
        </w:rPr>
        <w:t xml:space="preserve"> </w:t>
      </w:r>
      <w:r w:rsidRPr="008443AA">
        <w:rPr>
          <w:sz w:val="22"/>
          <w:szCs w:val="20"/>
          <w:lang w:val="es-MX"/>
        </w:rPr>
        <w:t>39,</w:t>
      </w:r>
      <w:r w:rsidR="00F10FBF">
        <w:rPr>
          <w:sz w:val="22"/>
          <w:szCs w:val="20"/>
          <w:lang w:val="es-MX"/>
        </w:rPr>
        <w:t xml:space="preserve"> </w:t>
      </w:r>
      <w:r w:rsidRPr="008443AA">
        <w:rPr>
          <w:sz w:val="22"/>
          <w:szCs w:val="20"/>
          <w:lang w:val="es-MX"/>
        </w:rPr>
        <w:t>fracción</w:t>
      </w:r>
      <w:r w:rsidR="00F10FBF">
        <w:rPr>
          <w:sz w:val="22"/>
          <w:szCs w:val="20"/>
          <w:lang w:val="es-MX"/>
        </w:rPr>
        <w:t xml:space="preserve"> </w:t>
      </w:r>
      <w:r w:rsidRPr="008443AA">
        <w:rPr>
          <w:sz w:val="22"/>
          <w:szCs w:val="20"/>
          <w:lang w:val="es-MX"/>
        </w:rPr>
        <w:t>III,</w:t>
      </w:r>
      <w:r w:rsidR="00F10FBF">
        <w:rPr>
          <w:sz w:val="22"/>
          <w:szCs w:val="20"/>
          <w:lang w:val="es-MX"/>
        </w:rPr>
        <w:t xml:space="preserve"> </w:t>
      </w:r>
      <w:r w:rsidRPr="008443AA">
        <w:rPr>
          <w:sz w:val="22"/>
          <w:szCs w:val="20"/>
          <w:lang w:val="es-MX"/>
        </w:rPr>
        <w:t>del</w:t>
      </w:r>
      <w:r w:rsidR="00F10FBF">
        <w:rPr>
          <w:sz w:val="22"/>
          <w:szCs w:val="20"/>
          <w:lang w:val="es-MX"/>
        </w:rPr>
        <w:t xml:space="preserve"> </w:t>
      </w:r>
      <w:r w:rsidRPr="008443AA">
        <w:rPr>
          <w:sz w:val="22"/>
          <w:szCs w:val="20"/>
          <w:lang w:val="es-MX"/>
        </w:rPr>
        <w:t>REGLAMENTO,</w:t>
      </w:r>
      <w:r w:rsidR="00F10FBF">
        <w:rPr>
          <w:sz w:val="22"/>
          <w:szCs w:val="20"/>
          <w:lang w:val="es-MX"/>
        </w:rPr>
        <w:t xml:space="preserve"> </w:t>
      </w:r>
      <w:r w:rsidR="007817EA" w:rsidRPr="008443AA">
        <w:rPr>
          <w:sz w:val="22"/>
          <w:szCs w:val="20"/>
          <w:lang w:val="es-MX"/>
        </w:rPr>
        <w:t>la</w:t>
      </w:r>
      <w:r w:rsidR="00F10FBF">
        <w:rPr>
          <w:sz w:val="22"/>
          <w:szCs w:val="20"/>
          <w:lang w:val="es-MX"/>
        </w:rPr>
        <w:t xml:space="preserve"> </w:t>
      </w:r>
      <w:r w:rsidR="007817EA" w:rsidRPr="008443AA">
        <w:rPr>
          <w:sz w:val="22"/>
          <w:szCs w:val="20"/>
          <w:lang w:val="es-MX"/>
        </w:rPr>
        <w:t>forma</w:t>
      </w:r>
      <w:r w:rsidR="00F10FBF">
        <w:rPr>
          <w:sz w:val="22"/>
          <w:szCs w:val="20"/>
          <w:lang w:val="es-MX"/>
        </w:rPr>
        <w:t xml:space="preserve"> </w:t>
      </w:r>
      <w:r w:rsidRPr="008443AA">
        <w:rPr>
          <w:sz w:val="22"/>
          <w:szCs w:val="20"/>
          <w:lang w:val="es-MX"/>
        </w:rPr>
        <w:t>y</w:t>
      </w:r>
      <w:r w:rsidR="00F10FBF">
        <w:rPr>
          <w:sz w:val="22"/>
          <w:szCs w:val="20"/>
          <w:lang w:val="es-MX"/>
        </w:rPr>
        <w:t xml:space="preserve"> </w:t>
      </w:r>
      <w:r w:rsidRPr="008443AA">
        <w:rPr>
          <w:sz w:val="22"/>
          <w:szCs w:val="20"/>
          <w:lang w:val="es-MX"/>
        </w:rPr>
        <w:t>términos</w:t>
      </w:r>
      <w:r w:rsidR="00F10FBF">
        <w:rPr>
          <w:sz w:val="22"/>
          <w:szCs w:val="20"/>
          <w:lang w:val="es-MX"/>
        </w:rPr>
        <w:t xml:space="preserve"> </w:t>
      </w:r>
      <w:r w:rsidRPr="008443AA">
        <w:rPr>
          <w:sz w:val="22"/>
          <w:szCs w:val="20"/>
          <w:lang w:val="es-MX"/>
        </w:rPr>
        <w:t>que</w:t>
      </w:r>
      <w:r w:rsidR="00F10FBF">
        <w:rPr>
          <w:sz w:val="22"/>
          <w:szCs w:val="20"/>
          <w:lang w:val="es-MX"/>
        </w:rPr>
        <w:t xml:space="preserve"> </w:t>
      </w:r>
      <w:r w:rsidRPr="008443AA">
        <w:rPr>
          <w:sz w:val="22"/>
          <w:szCs w:val="20"/>
          <w:lang w:val="es-MX"/>
        </w:rPr>
        <w:t>regirán</w:t>
      </w:r>
      <w:r w:rsidR="00F10FBF">
        <w:rPr>
          <w:sz w:val="22"/>
          <w:szCs w:val="20"/>
          <w:lang w:val="es-MX"/>
        </w:rPr>
        <w:t xml:space="preserve"> </w:t>
      </w:r>
      <w:r w:rsidRPr="008443AA">
        <w:rPr>
          <w:sz w:val="22"/>
          <w:szCs w:val="20"/>
          <w:lang w:val="es-MX"/>
        </w:rPr>
        <w:t>los</w:t>
      </w:r>
      <w:r w:rsidR="00F10FBF">
        <w:rPr>
          <w:sz w:val="22"/>
          <w:szCs w:val="20"/>
          <w:lang w:val="es-MX"/>
        </w:rPr>
        <w:t xml:space="preserve"> </w:t>
      </w:r>
      <w:r w:rsidRPr="008443AA">
        <w:rPr>
          <w:sz w:val="22"/>
          <w:szCs w:val="20"/>
          <w:lang w:val="es-MX"/>
        </w:rPr>
        <w:t>diversos</w:t>
      </w:r>
      <w:r w:rsidR="00F10FBF">
        <w:rPr>
          <w:sz w:val="22"/>
          <w:szCs w:val="20"/>
          <w:lang w:val="es-MX"/>
        </w:rPr>
        <w:t xml:space="preserve"> </w:t>
      </w:r>
      <w:r w:rsidRPr="008443AA">
        <w:rPr>
          <w:sz w:val="22"/>
          <w:szCs w:val="20"/>
          <w:lang w:val="es-MX"/>
        </w:rPr>
        <w:t>actos</w:t>
      </w:r>
      <w:r w:rsidR="00F10FBF">
        <w:rPr>
          <w:sz w:val="22"/>
          <w:szCs w:val="20"/>
          <w:lang w:val="es-MX"/>
        </w:rPr>
        <w:t xml:space="preserve"> </w:t>
      </w:r>
      <w:r w:rsidRPr="008443AA">
        <w:rPr>
          <w:sz w:val="22"/>
          <w:szCs w:val="20"/>
          <w:lang w:val="es-MX"/>
        </w:rPr>
        <w:t>del</w:t>
      </w:r>
      <w:r w:rsidR="00F10FBF">
        <w:rPr>
          <w:sz w:val="22"/>
          <w:szCs w:val="20"/>
          <w:lang w:val="es-MX"/>
        </w:rPr>
        <w:t xml:space="preserve"> </w:t>
      </w:r>
      <w:r w:rsidRPr="008443AA">
        <w:rPr>
          <w:sz w:val="22"/>
          <w:szCs w:val="20"/>
          <w:lang w:val="es-MX"/>
        </w:rPr>
        <w:t>procedimiento</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00A44D92">
        <w:rPr>
          <w:sz w:val="22"/>
          <w:szCs w:val="22"/>
          <w:lang w:val="es-MX"/>
        </w:rPr>
        <w:t>LICITACIÓN</w:t>
      </w:r>
      <w:r w:rsidRPr="008443AA">
        <w:rPr>
          <w:sz w:val="22"/>
          <w:szCs w:val="20"/>
          <w:lang w:val="es-MX"/>
        </w:rPr>
        <w:t>,</w:t>
      </w:r>
      <w:r w:rsidR="00F10FBF">
        <w:rPr>
          <w:sz w:val="22"/>
          <w:szCs w:val="20"/>
          <w:lang w:val="es-MX"/>
        </w:rPr>
        <w:t xml:space="preserve"> </w:t>
      </w:r>
      <w:r w:rsidRPr="008443AA">
        <w:rPr>
          <w:sz w:val="22"/>
          <w:szCs w:val="20"/>
          <w:lang w:val="es-MX"/>
        </w:rPr>
        <w:t>y</w:t>
      </w:r>
      <w:r w:rsidR="00F10FBF">
        <w:rPr>
          <w:sz w:val="22"/>
          <w:szCs w:val="20"/>
          <w:lang w:val="es-MX"/>
        </w:rPr>
        <w:t xml:space="preserve"> </w:t>
      </w:r>
      <w:r w:rsidRPr="008443AA">
        <w:rPr>
          <w:sz w:val="22"/>
          <w:szCs w:val="20"/>
          <w:lang w:val="es-MX"/>
        </w:rPr>
        <w:t>demás</w:t>
      </w:r>
      <w:r w:rsidR="00F10FBF">
        <w:rPr>
          <w:sz w:val="22"/>
          <w:szCs w:val="20"/>
          <w:lang w:val="es-MX"/>
        </w:rPr>
        <w:t xml:space="preserve"> </w:t>
      </w:r>
      <w:r w:rsidRPr="008443AA">
        <w:rPr>
          <w:sz w:val="22"/>
          <w:szCs w:val="20"/>
          <w:lang w:val="es-MX"/>
        </w:rPr>
        <w:t>disposiciones</w:t>
      </w:r>
      <w:r w:rsidR="00F10FBF">
        <w:rPr>
          <w:sz w:val="22"/>
          <w:szCs w:val="20"/>
          <w:lang w:val="es-MX"/>
        </w:rPr>
        <w:t xml:space="preserve"> </w:t>
      </w:r>
      <w:r w:rsidRPr="008443AA">
        <w:rPr>
          <w:sz w:val="22"/>
          <w:szCs w:val="20"/>
          <w:lang w:val="es-MX"/>
        </w:rPr>
        <w:t>aplicables,</w:t>
      </w:r>
      <w:r w:rsidR="00F10FBF">
        <w:rPr>
          <w:sz w:val="22"/>
          <w:szCs w:val="20"/>
          <w:lang w:val="es-MX"/>
        </w:rPr>
        <w:t xml:space="preserve"> </w:t>
      </w:r>
      <w:r w:rsidRPr="008443AA">
        <w:rPr>
          <w:sz w:val="22"/>
          <w:szCs w:val="20"/>
          <w:lang w:val="es-MX"/>
        </w:rPr>
        <w:t>los</w:t>
      </w:r>
      <w:r w:rsidR="00F10FBF">
        <w:rPr>
          <w:sz w:val="22"/>
          <w:szCs w:val="20"/>
          <w:lang w:val="es-MX"/>
        </w:rPr>
        <w:t xml:space="preserve"> </w:t>
      </w:r>
      <w:r w:rsidRPr="008443AA">
        <w:rPr>
          <w:sz w:val="22"/>
          <w:szCs w:val="20"/>
          <w:lang w:val="es-MX"/>
        </w:rPr>
        <w:t>di</w:t>
      </w:r>
      <w:r w:rsidR="006129C2">
        <w:rPr>
          <w:sz w:val="22"/>
          <w:szCs w:val="20"/>
          <w:lang w:val="es-MX"/>
        </w:rPr>
        <w:t>versos</w:t>
      </w:r>
      <w:r w:rsidR="00F10FBF">
        <w:rPr>
          <w:sz w:val="22"/>
          <w:szCs w:val="20"/>
          <w:lang w:val="es-MX"/>
        </w:rPr>
        <w:t xml:space="preserve"> </w:t>
      </w:r>
      <w:r w:rsidR="006129C2">
        <w:rPr>
          <w:sz w:val="22"/>
          <w:szCs w:val="20"/>
          <w:lang w:val="es-MX"/>
        </w:rPr>
        <w:t>actos</w:t>
      </w:r>
      <w:r w:rsidR="00F10FBF">
        <w:rPr>
          <w:sz w:val="22"/>
          <w:szCs w:val="20"/>
          <w:lang w:val="es-MX"/>
        </w:rPr>
        <w:t xml:space="preserve"> </w:t>
      </w:r>
      <w:r w:rsidR="006129C2">
        <w:rPr>
          <w:sz w:val="22"/>
          <w:szCs w:val="20"/>
          <w:lang w:val="es-MX"/>
        </w:rPr>
        <w:t>del</w:t>
      </w:r>
      <w:r w:rsidR="00F10FBF">
        <w:rPr>
          <w:sz w:val="22"/>
          <w:szCs w:val="20"/>
          <w:lang w:val="es-MX"/>
        </w:rPr>
        <w:t xml:space="preserve"> </w:t>
      </w:r>
      <w:r w:rsidR="006129C2">
        <w:rPr>
          <w:sz w:val="22"/>
          <w:szCs w:val="20"/>
          <w:lang w:val="es-MX"/>
        </w:rPr>
        <w:t>procedimiento</w:t>
      </w:r>
      <w:r w:rsidR="00F10FBF">
        <w:rPr>
          <w:sz w:val="22"/>
          <w:szCs w:val="20"/>
          <w:lang w:val="es-MX"/>
        </w:rPr>
        <w:t xml:space="preserve"> </w:t>
      </w:r>
      <w:r w:rsidR="006129C2">
        <w:rPr>
          <w:sz w:val="22"/>
          <w:szCs w:val="20"/>
          <w:lang w:val="es-MX"/>
        </w:rPr>
        <w:t>de</w:t>
      </w:r>
      <w:r w:rsidR="00F10FBF">
        <w:rPr>
          <w:sz w:val="22"/>
          <w:szCs w:val="20"/>
          <w:lang w:val="es-MX"/>
        </w:rPr>
        <w:t xml:space="preserve"> </w:t>
      </w:r>
      <w:r w:rsidR="00A44D92">
        <w:rPr>
          <w:sz w:val="22"/>
          <w:szCs w:val="20"/>
          <w:lang w:val="es-MX"/>
        </w:rPr>
        <w:t>LICITACIÓN</w:t>
      </w:r>
      <w:r w:rsidR="00F10FBF">
        <w:rPr>
          <w:sz w:val="22"/>
          <w:szCs w:val="20"/>
          <w:lang w:val="es-MX"/>
        </w:rPr>
        <w:t xml:space="preserve"> </w:t>
      </w:r>
      <w:r w:rsidRPr="008443AA">
        <w:rPr>
          <w:sz w:val="22"/>
          <w:szCs w:val="20"/>
          <w:lang w:val="es-MX"/>
        </w:rPr>
        <w:t>se</w:t>
      </w:r>
      <w:r w:rsidR="00F10FBF">
        <w:rPr>
          <w:sz w:val="22"/>
          <w:szCs w:val="20"/>
          <w:lang w:val="es-MX"/>
        </w:rPr>
        <w:t xml:space="preserve"> </w:t>
      </w:r>
      <w:r w:rsidRPr="008443AA">
        <w:rPr>
          <w:sz w:val="22"/>
          <w:szCs w:val="20"/>
          <w:lang w:val="es-MX"/>
        </w:rPr>
        <w:t>regirán</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conformidad</w:t>
      </w:r>
      <w:r w:rsidR="00F10FBF">
        <w:rPr>
          <w:sz w:val="22"/>
          <w:szCs w:val="20"/>
          <w:lang w:val="es-MX"/>
        </w:rPr>
        <w:t xml:space="preserve"> </w:t>
      </w:r>
      <w:r w:rsidRPr="008443AA">
        <w:rPr>
          <w:sz w:val="22"/>
          <w:szCs w:val="20"/>
          <w:lang w:val="es-MX"/>
        </w:rPr>
        <w:t>con</w:t>
      </w:r>
      <w:r w:rsidR="00F10FBF">
        <w:rPr>
          <w:sz w:val="22"/>
          <w:szCs w:val="20"/>
          <w:lang w:val="es-MX"/>
        </w:rPr>
        <w:t xml:space="preserve"> </w:t>
      </w:r>
      <w:r w:rsidRPr="008443AA">
        <w:rPr>
          <w:sz w:val="22"/>
          <w:szCs w:val="20"/>
          <w:lang w:val="es-MX"/>
        </w:rPr>
        <w:t>lo</w:t>
      </w:r>
      <w:r w:rsidR="00F10FBF">
        <w:rPr>
          <w:sz w:val="22"/>
          <w:szCs w:val="20"/>
          <w:lang w:val="es-MX"/>
        </w:rPr>
        <w:t xml:space="preserve"> </w:t>
      </w:r>
      <w:r w:rsidRPr="008443AA">
        <w:rPr>
          <w:sz w:val="22"/>
          <w:szCs w:val="20"/>
          <w:lang w:val="es-MX"/>
        </w:rPr>
        <w:t>siguiente:</w:t>
      </w:r>
    </w:p>
    <w:p w14:paraId="4CF45AE0" w14:textId="77777777" w:rsidR="00555F5B" w:rsidRPr="008443AA" w:rsidRDefault="00555F5B" w:rsidP="000317E6">
      <w:pPr>
        <w:pStyle w:val="Default"/>
        <w:jc w:val="both"/>
        <w:rPr>
          <w:color w:val="auto"/>
          <w:sz w:val="16"/>
        </w:rPr>
      </w:pPr>
    </w:p>
    <w:p w14:paraId="554F2C0D" w14:textId="4934ECC5" w:rsidR="000B4AEC" w:rsidRPr="00990326" w:rsidRDefault="000B4AEC" w:rsidP="000317E6">
      <w:pPr>
        <w:pStyle w:val="Default"/>
        <w:jc w:val="both"/>
        <w:rPr>
          <w:color w:val="auto"/>
          <w:sz w:val="22"/>
        </w:rPr>
      </w:pPr>
      <w:r w:rsidRPr="00990326">
        <w:rPr>
          <w:b/>
          <w:color w:val="auto"/>
          <w:sz w:val="22"/>
        </w:rPr>
        <w:t>INSTRUCCIONES</w:t>
      </w:r>
      <w:r w:rsidR="00F10FBF">
        <w:rPr>
          <w:b/>
          <w:color w:val="auto"/>
          <w:sz w:val="22"/>
        </w:rPr>
        <w:t xml:space="preserve"> </w:t>
      </w:r>
      <w:r w:rsidRPr="00990326">
        <w:rPr>
          <w:b/>
          <w:color w:val="auto"/>
          <w:sz w:val="22"/>
        </w:rPr>
        <w:t>GENERALES</w:t>
      </w:r>
      <w:r w:rsidR="00F10FBF">
        <w:rPr>
          <w:b/>
          <w:color w:val="auto"/>
          <w:sz w:val="22"/>
        </w:rPr>
        <w:t xml:space="preserve"> </w:t>
      </w:r>
      <w:r w:rsidRPr="00990326">
        <w:rPr>
          <w:b/>
          <w:color w:val="auto"/>
          <w:sz w:val="22"/>
        </w:rPr>
        <w:t>PARA</w:t>
      </w:r>
      <w:r w:rsidR="00F10FBF">
        <w:rPr>
          <w:b/>
          <w:color w:val="auto"/>
          <w:sz w:val="22"/>
        </w:rPr>
        <w:t xml:space="preserve"> </w:t>
      </w:r>
      <w:r w:rsidRPr="00990326">
        <w:rPr>
          <w:b/>
          <w:color w:val="auto"/>
          <w:sz w:val="22"/>
        </w:rPr>
        <w:t>LA</w:t>
      </w:r>
      <w:r w:rsidR="00F10FBF">
        <w:rPr>
          <w:b/>
          <w:color w:val="auto"/>
          <w:sz w:val="22"/>
        </w:rPr>
        <w:t xml:space="preserve"> </w:t>
      </w:r>
      <w:r w:rsidRPr="00990326">
        <w:rPr>
          <w:b/>
          <w:color w:val="auto"/>
          <w:sz w:val="22"/>
        </w:rPr>
        <w:t>PREPARACIÓN</w:t>
      </w:r>
      <w:r w:rsidR="00F10FBF">
        <w:rPr>
          <w:b/>
          <w:color w:val="auto"/>
          <w:sz w:val="22"/>
        </w:rPr>
        <w:t xml:space="preserve"> </w:t>
      </w:r>
      <w:r w:rsidRPr="00990326">
        <w:rPr>
          <w:b/>
          <w:color w:val="auto"/>
          <w:sz w:val="22"/>
        </w:rPr>
        <w:t>E</w:t>
      </w:r>
      <w:r w:rsidR="00F10FBF">
        <w:rPr>
          <w:b/>
          <w:color w:val="auto"/>
          <w:sz w:val="22"/>
        </w:rPr>
        <w:t xml:space="preserve"> </w:t>
      </w:r>
      <w:r w:rsidRPr="00990326">
        <w:rPr>
          <w:b/>
          <w:color w:val="auto"/>
          <w:sz w:val="22"/>
        </w:rPr>
        <w:t>INTEGRACIÓN</w:t>
      </w:r>
      <w:r w:rsidR="00F10FBF">
        <w:rPr>
          <w:b/>
          <w:color w:val="auto"/>
          <w:sz w:val="22"/>
        </w:rPr>
        <w:t xml:space="preserve"> </w:t>
      </w:r>
      <w:r w:rsidRPr="00990326">
        <w:rPr>
          <w:b/>
          <w:color w:val="auto"/>
          <w:sz w:val="22"/>
        </w:rPr>
        <w:t>DE</w:t>
      </w:r>
      <w:r w:rsidR="00F10FBF">
        <w:rPr>
          <w:b/>
          <w:color w:val="auto"/>
          <w:sz w:val="22"/>
        </w:rPr>
        <w:t xml:space="preserve"> </w:t>
      </w:r>
      <w:r w:rsidRPr="00990326">
        <w:rPr>
          <w:b/>
          <w:color w:val="auto"/>
          <w:sz w:val="22"/>
        </w:rPr>
        <w:t>PROPOSICIONES</w:t>
      </w:r>
      <w:r w:rsidRPr="00990326">
        <w:rPr>
          <w:color w:val="auto"/>
          <w:sz w:val="22"/>
        </w:rPr>
        <w:t>.</w:t>
      </w:r>
    </w:p>
    <w:p w14:paraId="5959BF0B" w14:textId="77777777" w:rsidR="000B4AEC" w:rsidRPr="008443AA" w:rsidRDefault="000B4AEC" w:rsidP="000317E6">
      <w:pPr>
        <w:pStyle w:val="Default"/>
        <w:rPr>
          <w:color w:val="auto"/>
          <w:sz w:val="13"/>
        </w:rPr>
      </w:pPr>
    </w:p>
    <w:p w14:paraId="6302FE68" w14:textId="2A7BFAF4" w:rsidR="000B4AEC" w:rsidRPr="008443AA" w:rsidRDefault="000B4AEC" w:rsidP="009B34C5">
      <w:pPr>
        <w:pStyle w:val="Default"/>
        <w:numPr>
          <w:ilvl w:val="0"/>
          <w:numId w:val="10"/>
        </w:numPr>
        <w:jc w:val="both"/>
        <w:rPr>
          <w:sz w:val="22"/>
          <w:szCs w:val="20"/>
          <w:lang w:val="es-MX"/>
        </w:rPr>
      </w:pPr>
      <w:r w:rsidRPr="008443AA">
        <w:rPr>
          <w:sz w:val="22"/>
          <w:szCs w:val="20"/>
          <w:lang w:val="es-MX"/>
        </w:rPr>
        <w:t>Elaborar</w:t>
      </w:r>
      <w:r w:rsidR="00F10FBF">
        <w:rPr>
          <w:sz w:val="22"/>
          <w:szCs w:val="20"/>
          <w:lang w:val="es-MX"/>
        </w:rPr>
        <w:t xml:space="preserve"> </w:t>
      </w:r>
      <w:r w:rsidRPr="008443AA">
        <w:rPr>
          <w:sz w:val="22"/>
          <w:szCs w:val="20"/>
          <w:lang w:val="es-MX"/>
        </w:rPr>
        <w:t>sus</w:t>
      </w:r>
      <w:r w:rsidR="00F10FBF">
        <w:rPr>
          <w:sz w:val="22"/>
          <w:szCs w:val="20"/>
          <w:lang w:val="es-MX"/>
        </w:rPr>
        <w:t xml:space="preserve"> </w:t>
      </w:r>
      <w:r w:rsidRPr="008443AA">
        <w:rPr>
          <w:sz w:val="22"/>
          <w:szCs w:val="20"/>
          <w:lang w:val="es-MX"/>
        </w:rPr>
        <w:t>PROPOSICIONES</w:t>
      </w:r>
      <w:r w:rsidR="00F10FBF">
        <w:rPr>
          <w:sz w:val="22"/>
          <w:szCs w:val="20"/>
          <w:lang w:val="es-MX"/>
        </w:rPr>
        <w:t xml:space="preserve"> </w:t>
      </w:r>
      <w:r w:rsidRPr="008443AA">
        <w:rPr>
          <w:sz w:val="22"/>
          <w:szCs w:val="20"/>
          <w:lang w:val="es-MX"/>
        </w:rPr>
        <w:t>por</w:t>
      </w:r>
      <w:r w:rsidR="00F10FBF">
        <w:rPr>
          <w:sz w:val="22"/>
          <w:szCs w:val="20"/>
          <w:lang w:val="es-MX"/>
        </w:rPr>
        <w:t xml:space="preserve"> </w:t>
      </w:r>
      <w:r w:rsidRPr="008443AA">
        <w:rPr>
          <w:sz w:val="22"/>
          <w:szCs w:val="20"/>
          <w:lang w:val="es-MX"/>
        </w:rPr>
        <w:t>escrito,</w:t>
      </w:r>
      <w:r w:rsidR="00F10FBF">
        <w:rPr>
          <w:sz w:val="22"/>
          <w:szCs w:val="20"/>
          <w:lang w:val="es-MX"/>
        </w:rPr>
        <w:t xml:space="preserve"> </w:t>
      </w:r>
      <w:r w:rsidRPr="008443AA">
        <w:rPr>
          <w:sz w:val="22"/>
          <w:szCs w:val="20"/>
          <w:lang w:val="es-MX"/>
        </w:rPr>
        <w:t>en</w:t>
      </w:r>
      <w:r w:rsidR="00F10FBF">
        <w:rPr>
          <w:sz w:val="22"/>
          <w:szCs w:val="20"/>
          <w:lang w:val="es-MX"/>
        </w:rPr>
        <w:t xml:space="preserve"> </w:t>
      </w:r>
      <w:r w:rsidRPr="008443AA">
        <w:rPr>
          <w:sz w:val="22"/>
          <w:szCs w:val="20"/>
          <w:lang w:val="es-MX"/>
        </w:rPr>
        <w:t>idioma</w:t>
      </w:r>
      <w:r w:rsidR="00F10FBF">
        <w:rPr>
          <w:sz w:val="22"/>
          <w:szCs w:val="20"/>
          <w:lang w:val="es-MX"/>
        </w:rPr>
        <w:t xml:space="preserve"> </w:t>
      </w:r>
      <w:r w:rsidRPr="008443AA">
        <w:rPr>
          <w:sz w:val="22"/>
          <w:szCs w:val="20"/>
          <w:lang w:val="es-MX"/>
        </w:rPr>
        <w:t>español,</w:t>
      </w:r>
      <w:r w:rsidR="00F10FBF">
        <w:rPr>
          <w:sz w:val="22"/>
          <w:szCs w:val="20"/>
          <w:lang w:val="es-MX"/>
        </w:rPr>
        <w:t xml:space="preserve"> </w:t>
      </w:r>
      <w:r w:rsidRPr="008443AA">
        <w:rPr>
          <w:sz w:val="22"/>
          <w:szCs w:val="20"/>
          <w:lang w:val="es-MX"/>
        </w:rPr>
        <w:t>en</w:t>
      </w:r>
      <w:r w:rsidR="00F10FBF">
        <w:rPr>
          <w:sz w:val="22"/>
          <w:szCs w:val="20"/>
          <w:lang w:val="es-MX"/>
        </w:rPr>
        <w:t xml:space="preserve"> </w:t>
      </w:r>
      <w:r w:rsidRPr="008443AA">
        <w:rPr>
          <w:sz w:val="22"/>
          <w:szCs w:val="20"/>
          <w:lang w:val="es-MX"/>
        </w:rPr>
        <w:t>papel</w:t>
      </w:r>
      <w:r w:rsidR="00F10FBF">
        <w:rPr>
          <w:sz w:val="22"/>
          <w:szCs w:val="20"/>
          <w:lang w:val="es-MX"/>
        </w:rPr>
        <w:t xml:space="preserve"> </w:t>
      </w:r>
      <w:r w:rsidRPr="008443AA">
        <w:rPr>
          <w:sz w:val="22"/>
          <w:szCs w:val="20"/>
          <w:lang w:val="es-MX"/>
        </w:rPr>
        <w:t>membretado</w:t>
      </w:r>
      <w:r w:rsidR="00F10FBF">
        <w:rPr>
          <w:sz w:val="22"/>
          <w:szCs w:val="20"/>
          <w:lang w:val="es-MX"/>
        </w:rPr>
        <w:t xml:space="preserve"> </w:t>
      </w:r>
      <w:r w:rsidRPr="008443AA">
        <w:rPr>
          <w:sz w:val="22"/>
          <w:szCs w:val="20"/>
          <w:lang w:val="es-MX"/>
        </w:rPr>
        <w:t>del</w:t>
      </w:r>
      <w:r w:rsidR="00F10FBF">
        <w:rPr>
          <w:sz w:val="22"/>
          <w:szCs w:val="20"/>
          <w:lang w:val="es-MX"/>
        </w:rPr>
        <w:t xml:space="preserve"> </w:t>
      </w:r>
      <w:r w:rsidR="00A44D92">
        <w:rPr>
          <w:sz w:val="22"/>
          <w:szCs w:val="20"/>
          <w:lang w:val="es-MX"/>
        </w:rPr>
        <w:t>LICITANTE</w:t>
      </w:r>
      <w:r w:rsidRPr="008443AA">
        <w:rPr>
          <w:sz w:val="22"/>
          <w:szCs w:val="20"/>
          <w:lang w:val="es-MX"/>
        </w:rPr>
        <w:t>.</w:t>
      </w:r>
      <w:r w:rsidR="00F10FBF">
        <w:rPr>
          <w:sz w:val="22"/>
          <w:szCs w:val="20"/>
          <w:lang w:val="es-MX"/>
        </w:rPr>
        <w:t xml:space="preserve"> </w:t>
      </w:r>
    </w:p>
    <w:p w14:paraId="04E6CDD3" w14:textId="77777777" w:rsidR="000B4AEC" w:rsidRPr="00313C24" w:rsidRDefault="000B4AEC" w:rsidP="000317E6">
      <w:pPr>
        <w:pStyle w:val="Default"/>
        <w:jc w:val="both"/>
        <w:rPr>
          <w:sz w:val="16"/>
          <w:szCs w:val="14"/>
          <w:lang w:val="es-MX"/>
        </w:rPr>
      </w:pPr>
    </w:p>
    <w:p w14:paraId="2572DCAA" w14:textId="5A7AC4F9" w:rsidR="000B4AEC" w:rsidRPr="008443AA" w:rsidRDefault="000B4AEC" w:rsidP="009B34C5">
      <w:pPr>
        <w:pStyle w:val="Default"/>
        <w:numPr>
          <w:ilvl w:val="0"/>
          <w:numId w:val="10"/>
        </w:numPr>
        <w:jc w:val="both"/>
        <w:rPr>
          <w:sz w:val="22"/>
          <w:szCs w:val="20"/>
          <w:lang w:val="es-MX"/>
        </w:rPr>
      </w:pPr>
      <w:r w:rsidRPr="008443AA">
        <w:rPr>
          <w:sz w:val="22"/>
          <w:szCs w:val="20"/>
          <w:lang w:val="es-MX"/>
        </w:rPr>
        <w:t>Las</w:t>
      </w:r>
      <w:r w:rsidR="00F10FBF">
        <w:rPr>
          <w:sz w:val="22"/>
          <w:szCs w:val="20"/>
          <w:lang w:val="es-MX"/>
        </w:rPr>
        <w:t xml:space="preserve"> </w:t>
      </w:r>
      <w:r w:rsidRPr="008443AA">
        <w:rPr>
          <w:sz w:val="22"/>
          <w:szCs w:val="20"/>
          <w:lang w:val="es-MX"/>
        </w:rPr>
        <w:t>PROPOSICIONES</w:t>
      </w:r>
      <w:r w:rsidR="00F10FBF">
        <w:rPr>
          <w:sz w:val="22"/>
          <w:szCs w:val="20"/>
          <w:lang w:val="es-MX"/>
        </w:rPr>
        <w:t xml:space="preserve"> </w:t>
      </w:r>
      <w:r w:rsidRPr="008443AA">
        <w:rPr>
          <w:sz w:val="22"/>
          <w:szCs w:val="20"/>
          <w:lang w:val="es-MX"/>
        </w:rPr>
        <w:t>deberán</w:t>
      </w:r>
      <w:r w:rsidR="00F10FBF">
        <w:rPr>
          <w:sz w:val="22"/>
          <w:szCs w:val="20"/>
          <w:lang w:val="es-MX"/>
        </w:rPr>
        <w:t xml:space="preserve"> </w:t>
      </w:r>
      <w:r w:rsidRPr="008443AA">
        <w:rPr>
          <w:sz w:val="22"/>
          <w:szCs w:val="20"/>
          <w:lang w:val="es-MX"/>
        </w:rPr>
        <w:t>abarcar</w:t>
      </w:r>
      <w:r w:rsidR="00F10FBF">
        <w:rPr>
          <w:sz w:val="22"/>
          <w:szCs w:val="20"/>
          <w:lang w:val="es-MX"/>
        </w:rPr>
        <w:t xml:space="preserve"> </w:t>
      </w:r>
      <w:r w:rsidRPr="008443AA">
        <w:rPr>
          <w:sz w:val="22"/>
          <w:szCs w:val="20"/>
          <w:lang w:val="es-MX"/>
        </w:rPr>
        <w:t>el</w:t>
      </w:r>
      <w:r w:rsidR="00F10FBF">
        <w:rPr>
          <w:sz w:val="22"/>
          <w:szCs w:val="20"/>
          <w:lang w:val="es-MX"/>
        </w:rPr>
        <w:t xml:space="preserve"> </w:t>
      </w:r>
      <w:r w:rsidRPr="008443AA">
        <w:rPr>
          <w:sz w:val="22"/>
          <w:szCs w:val="20"/>
          <w:lang w:val="es-MX"/>
        </w:rPr>
        <w:t>100%</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00D95EA5">
        <w:rPr>
          <w:sz w:val="22"/>
          <w:szCs w:val="20"/>
          <w:lang w:val="es-MX"/>
        </w:rPr>
        <w:t>los</w:t>
      </w:r>
      <w:r w:rsidR="00F10FBF">
        <w:rPr>
          <w:sz w:val="22"/>
          <w:szCs w:val="20"/>
          <w:lang w:val="es-MX"/>
        </w:rPr>
        <w:t xml:space="preserve"> </w:t>
      </w:r>
      <w:r w:rsidR="00D95EA5">
        <w:rPr>
          <w:sz w:val="22"/>
          <w:szCs w:val="20"/>
          <w:lang w:val="es-MX"/>
        </w:rPr>
        <w:t>alcances</w:t>
      </w:r>
      <w:r w:rsidR="00F10FBF">
        <w:rPr>
          <w:sz w:val="22"/>
          <w:szCs w:val="20"/>
          <w:lang w:val="es-MX"/>
        </w:rPr>
        <w:t xml:space="preserve"> </w:t>
      </w:r>
      <w:r w:rsidR="00D95EA5">
        <w:rPr>
          <w:sz w:val="22"/>
          <w:szCs w:val="20"/>
          <w:lang w:val="es-MX"/>
        </w:rPr>
        <w:t>y</w:t>
      </w:r>
      <w:r w:rsidR="00F10FBF">
        <w:rPr>
          <w:sz w:val="22"/>
          <w:szCs w:val="20"/>
          <w:lang w:val="es-MX"/>
        </w:rPr>
        <w:t xml:space="preserve"> </w:t>
      </w:r>
      <w:r w:rsidR="00D95EA5">
        <w:rPr>
          <w:sz w:val="22"/>
          <w:szCs w:val="20"/>
          <w:lang w:val="es-MX"/>
        </w:rPr>
        <w:t>características</w:t>
      </w:r>
      <w:r w:rsidR="00F10FBF">
        <w:rPr>
          <w:sz w:val="22"/>
          <w:szCs w:val="20"/>
          <w:lang w:val="es-MX"/>
        </w:rPr>
        <w:t xml:space="preserve"> </w:t>
      </w:r>
      <w:r w:rsidR="00D95EA5">
        <w:rPr>
          <w:sz w:val="22"/>
          <w:szCs w:val="20"/>
          <w:lang w:val="es-MX"/>
        </w:rPr>
        <w:t>requeridas</w:t>
      </w:r>
      <w:r w:rsidR="00F10FBF">
        <w:rPr>
          <w:sz w:val="22"/>
          <w:szCs w:val="20"/>
          <w:lang w:val="es-MX"/>
        </w:rPr>
        <w:t xml:space="preserve"> </w:t>
      </w:r>
      <w:r w:rsidR="00D95EA5">
        <w:rPr>
          <w:sz w:val="22"/>
          <w:szCs w:val="20"/>
          <w:lang w:val="es-MX"/>
        </w:rPr>
        <w:t>en</w:t>
      </w:r>
      <w:r w:rsidR="00F10FBF">
        <w:rPr>
          <w:sz w:val="22"/>
          <w:szCs w:val="20"/>
          <w:lang w:val="es-MX"/>
        </w:rPr>
        <w:t xml:space="preserve"> </w:t>
      </w:r>
      <w:r w:rsidR="00D95EA5">
        <w:rPr>
          <w:sz w:val="22"/>
          <w:szCs w:val="20"/>
          <w:lang w:val="es-MX"/>
        </w:rPr>
        <w:t>las</w:t>
      </w:r>
      <w:r w:rsidR="00F10FBF">
        <w:rPr>
          <w:sz w:val="22"/>
          <w:szCs w:val="20"/>
          <w:lang w:val="es-MX"/>
        </w:rPr>
        <w:t xml:space="preserve"> </w:t>
      </w:r>
      <w:r w:rsidRPr="008443AA">
        <w:rPr>
          <w:sz w:val="22"/>
          <w:szCs w:val="20"/>
          <w:lang w:val="es-MX"/>
        </w:rPr>
        <w:t>PARTIDA</w:t>
      </w:r>
      <w:r w:rsidR="00D95EA5">
        <w:rPr>
          <w:sz w:val="22"/>
          <w:szCs w:val="20"/>
          <w:lang w:val="es-MX"/>
        </w:rPr>
        <w:t>S</w:t>
      </w:r>
      <w:r w:rsidRPr="008443AA">
        <w:rPr>
          <w:sz w:val="22"/>
          <w:szCs w:val="20"/>
          <w:lang w:val="es-MX"/>
        </w:rPr>
        <w:t>,</w:t>
      </w:r>
      <w:r w:rsidR="00F10FBF">
        <w:rPr>
          <w:sz w:val="22"/>
          <w:szCs w:val="20"/>
          <w:lang w:val="es-MX"/>
        </w:rPr>
        <w:t xml:space="preserve"> </w:t>
      </w:r>
      <w:r w:rsidRPr="008443AA">
        <w:rPr>
          <w:sz w:val="22"/>
          <w:szCs w:val="20"/>
          <w:lang w:val="es-MX"/>
        </w:rPr>
        <w:t>según</w:t>
      </w:r>
      <w:r w:rsidR="00F10FBF">
        <w:rPr>
          <w:sz w:val="22"/>
          <w:szCs w:val="20"/>
          <w:lang w:val="es-MX"/>
        </w:rPr>
        <w:t xml:space="preserve"> </w:t>
      </w:r>
      <w:r w:rsidRPr="008443AA">
        <w:rPr>
          <w:sz w:val="22"/>
          <w:szCs w:val="20"/>
          <w:lang w:val="es-MX"/>
        </w:rPr>
        <w:t>lo</w:t>
      </w:r>
      <w:r w:rsidR="00F10FBF">
        <w:rPr>
          <w:sz w:val="22"/>
          <w:szCs w:val="20"/>
          <w:lang w:val="es-MX"/>
        </w:rPr>
        <w:t xml:space="preserve"> </w:t>
      </w:r>
      <w:r w:rsidRPr="008443AA">
        <w:rPr>
          <w:sz w:val="22"/>
          <w:szCs w:val="20"/>
          <w:lang w:val="es-MX"/>
        </w:rPr>
        <w:t>indicado</w:t>
      </w:r>
      <w:r w:rsidR="00F10FBF">
        <w:rPr>
          <w:sz w:val="22"/>
          <w:szCs w:val="20"/>
          <w:lang w:val="es-MX"/>
        </w:rPr>
        <w:t xml:space="preserve"> </w:t>
      </w:r>
      <w:r w:rsidRPr="008443AA">
        <w:rPr>
          <w:sz w:val="22"/>
          <w:szCs w:val="20"/>
          <w:lang w:val="es-MX"/>
        </w:rPr>
        <w:t>en</w:t>
      </w:r>
      <w:r w:rsidR="00F10FBF">
        <w:rPr>
          <w:sz w:val="22"/>
          <w:szCs w:val="20"/>
          <w:lang w:val="es-MX"/>
        </w:rPr>
        <w:t xml:space="preserve"> </w:t>
      </w:r>
      <w:r w:rsidRPr="008443AA">
        <w:rPr>
          <w:sz w:val="22"/>
          <w:szCs w:val="20"/>
          <w:lang w:val="es-MX"/>
        </w:rPr>
        <w:t>la</w:t>
      </w:r>
      <w:r w:rsidR="004A2150">
        <w:rPr>
          <w:sz w:val="22"/>
          <w:szCs w:val="20"/>
          <w:lang w:val="es-MX"/>
        </w:rPr>
        <w:t>s</w:t>
      </w:r>
      <w:r w:rsidR="00F10FBF">
        <w:rPr>
          <w:sz w:val="22"/>
          <w:szCs w:val="20"/>
          <w:lang w:val="es-MX"/>
        </w:rPr>
        <w:t xml:space="preserve"> </w:t>
      </w:r>
      <w:r w:rsidRPr="008443AA">
        <w:rPr>
          <w:sz w:val="22"/>
          <w:szCs w:val="20"/>
          <w:lang w:val="es-MX"/>
        </w:rPr>
        <w:t>secciones</w:t>
      </w:r>
      <w:r w:rsidR="00F10FBF">
        <w:rPr>
          <w:sz w:val="22"/>
          <w:szCs w:val="20"/>
          <w:lang w:val="es-MX"/>
        </w:rPr>
        <w:t xml:space="preserve"> </w:t>
      </w:r>
      <w:r w:rsidRPr="008443AA">
        <w:rPr>
          <w:sz w:val="22"/>
          <w:szCs w:val="20"/>
          <w:lang w:val="es-MX"/>
        </w:rPr>
        <w:t>VI</w:t>
      </w:r>
      <w:r w:rsidR="00F10FBF">
        <w:rPr>
          <w:sz w:val="22"/>
          <w:szCs w:val="20"/>
          <w:lang w:val="es-MX"/>
        </w:rPr>
        <w:t xml:space="preserve"> </w:t>
      </w:r>
      <w:r w:rsidRPr="008443AA">
        <w:rPr>
          <w:sz w:val="22"/>
          <w:szCs w:val="20"/>
          <w:lang w:val="es-MX"/>
        </w:rPr>
        <w:t>y</w:t>
      </w:r>
      <w:r w:rsidR="00F10FBF">
        <w:rPr>
          <w:sz w:val="22"/>
          <w:szCs w:val="20"/>
          <w:lang w:val="es-MX"/>
        </w:rPr>
        <w:t xml:space="preserve"> </w:t>
      </w:r>
      <w:r w:rsidRPr="008443AA">
        <w:rPr>
          <w:sz w:val="22"/>
          <w:szCs w:val="20"/>
          <w:lang w:val="es-MX"/>
        </w:rPr>
        <w:t>IX</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la</w:t>
      </w:r>
      <w:r w:rsidR="00F10FBF">
        <w:rPr>
          <w:sz w:val="22"/>
          <w:szCs w:val="20"/>
          <w:lang w:val="es-MX"/>
        </w:rPr>
        <w:t xml:space="preserve"> </w:t>
      </w:r>
      <w:r w:rsidRPr="008443AA">
        <w:rPr>
          <w:sz w:val="22"/>
          <w:szCs w:val="20"/>
          <w:lang w:val="es-MX"/>
        </w:rPr>
        <w:t>Convocatoria</w:t>
      </w:r>
      <w:r w:rsidR="00982F20" w:rsidRPr="008443AA">
        <w:rPr>
          <w:sz w:val="22"/>
          <w:szCs w:val="20"/>
          <w:lang w:val="es-MX"/>
        </w:rPr>
        <w:t>.</w:t>
      </w:r>
    </w:p>
    <w:p w14:paraId="42882466" w14:textId="77777777" w:rsidR="000B4AEC" w:rsidRPr="00313C24" w:rsidRDefault="000B4AEC" w:rsidP="000317E6">
      <w:pPr>
        <w:pStyle w:val="Default"/>
        <w:jc w:val="both"/>
        <w:rPr>
          <w:sz w:val="14"/>
          <w:szCs w:val="12"/>
          <w:lang w:val="es-MX"/>
        </w:rPr>
      </w:pPr>
    </w:p>
    <w:p w14:paraId="7BE93132" w14:textId="4097E1E7" w:rsidR="000B4AEC" w:rsidRPr="008443AA" w:rsidRDefault="000B4AEC" w:rsidP="009B34C5">
      <w:pPr>
        <w:pStyle w:val="Default"/>
        <w:numPr>
          <w:ilvl w:val="0"/>
          <w:numId w:val="10"/>
        </w:numPr>
        <w:jc w:val="both"/>
        <w:rPr>
          <w:sz w:val="22"/>
          <w:szCs w:val="20"/>
          <w:lang w:val="es-MX"/>
        </w:rPr>
      </w:pPr>
      <w:r w:rsidRPr="008443AA">
        <w:rPr>
          <w:sz w:val="22"/>
          <w:szCs w:val="20"/>
          <w:lang w:val="es-MX"/>
        </w:rPr>
        <w:t>Sin</w:t>
      </w:r>
      <w:r w:rsidR="00F10FBF">
        <w:rPr>
          <w:sz w:val="22"/>
          <w:szCs w:val="20"/>
          <w:lang w:val="es-MX"/>
        </w:rPr>
        <w:t xml:space="preserve"> </w:t>
      </w:r>
      <w:r w:rsidRPr="008443AA">
        <w:rPr>
          <w:sz w:val="22"/>
          <w:szCs w:val="20"/>
          <w:lang w:val="es-MX"/>
        </w:rPr>
        <w:t>tachaduras</w:t>
      </w:r>
      <w:r w:rsidR="00F10FBF">
        <w:rPr>
          <w:sz w:val="22"/>
          <w:szCs w:val="20"/>
          <w:lang w:val="es-MX"/>
        </w:rPr>
        <w:t xml:space="preserve"> </w:t>
      </w:r>
      <w:r w:rsidRPr="008443AA">
        <w:rPr>
          <w:sz w:val="22"/>
          <w:szCs w:val="20"/>
          <w:lang w:val="es-MX"/>
        </w:rPr>
        <w:t>y</w:t>
      </w:r>
      <w:r w:rsidR="00F10FBF">
        <w:rPr>
          <w:sz w:val="22"/>
          <w:szCs w:val="20"/>
          <w:lang w:val="es-MX"/>
        </w:rPr>
        <w:t xml:space="preserve"> </w:t>
      </w:r>
      <w:r w:rsidRPr="008443AA">
        <w:rPr>
          <w:sz w:val="22"/>
          <w:szCs w:val="20"/>
          <w:lang w:val="es-MX"/>
        </w:rPr>
        <w:t>enmendaduras.</w:t>
      </w:r>
    </w:p>
    <w:p w14:paraId="3C114AB1" w14:textId="77777777" w:rsidR="000B4AEC" w:rsidRPr="00313C24" w:rsidRDefault="000B4AEC" w:rsidP="000317E6">
      <w:pPr>
        <w:pStyle w:val="Default"/>
        <w:jc w:val="both"/>
        <w:rPr>
          <w:sz w:val="14"/>
          <w:szCs w:val="12"/>
          <w:lang w:val="es-MX"/>
        </w:rPr>
      </w:pPr>
    </w:p>
    <w:p w14:paraId="7E6B4821" w14:textId="5652A6E5" w:rsidR="000B4AEC" w:rsidRPr="008443AA" w:rsidRDefault="000B4AEC" w:rsidP="009B34C5">
      <w:pPr>
        <w:pStyle w:val="Default"/>
        <w:numPr>
          <w:ilvl w:val="0"/>
          <w:numId w:val="10"/>
        </w:numPr>
        <w:jc w:val="both"/>
        <w:rPr>
          <w:sz w:val="22"/>
          <w:szCs w:val="20"/>
          <w:lang w:val="es-MX"/>
        </w:rPr>
      </w:pPr>
      <w:r w:rsidRPr="008443AA">
        <w:rPr>
          <w:sz w:val="22"/>
          <w:szCs w:val="20"/>
          <w:lang w:val="es-MX"/>
        </w:rPr>
        <w:t>Todos</w:t>
      </w:r>
      <w:r w:rsidR="00F10FBF">
        <w:rPr>
          <w:sz w:val="22"/>
          <w:szCs w:val="20"/>
          <w:lang w:val="es-MX"/>
        </w:rPr>
        <w:t xml:space="preserve"> </w:t>
      </w:r>
      <w:r w:rsidRPr="008443AA">
        <w:rPr>
          <w:sz w:val="22"/>
          <w:szCs w:val="20"/>
          <w:lang w:val="es-MX"/>
        </w:rPr>
        <w:t>los</w:t>
      </w:r>
      <w:r w:rsidR="00F10FBF">
        <w:rPr>
          <w:sz w:val="22"/>
          <w:szCs w:val="20"/>
          <w:lang w:val="es-MX"/>
        </w:rPr>
        <w:t xml:space="preserve"> </w:t>
      </w:r>
      <w:r w:rsidRPr="008443AA">
        <w:rPr>
          <w:sz w:val="22"/>
          <w:szCs w:val="20"/>
          <w:lang w:val="es-MX"/>
        </w:rPr>
        <w:t>documentos</w:t>
      </w:r>
      <w:r w:rsidR="00F10FBF">
        <w:rPr>
          <w:sz w:val="22"/>
          <w:szCs w:val="20"/>
          <w:lang w:val="es-MX"/>
        </w:rPr>
        <w:t xml:space="preserve"> </w:t>
      </w:r>
      <w:r w:rsidRPr="008443AA">
        <w:rPr>
          <w:sz w:val="22"/>
          <w:szCs w:val="20"/>
          <w:lang w:val="es-MX"/>
        </w:rPr>
        <w:t>que</w:t>
      </w:r>
      <w:r w:rsidR="00F10FBF">
        <w:rPr>
          <w:sz w:val="22"/>
          <w:szCs w:val="20"/>
          <w:lang w:val="es-MX"/>
        </w:rPr>
        <w:t xml:space="preserve"> </w:t>
      </w:r>
      <w:r w:rsidRPr="008443AA">
        <w:rPr>
          <w:sz w:val="22"/>
          <w:szCs w:val="20"/>
          <w:lang w:val="es-MX"/>
        </w:rPr>
        <w:t>se</w:t>
      </w:r>
      <w:r w:rsidR="00F10FBF">
        <w:rPr>
          <w:sz w:val="22"/>
          <w:szCs w:val="20"/>
          <w:lang w:val="es-MX"/>
        </w:rPr>
        <w:t xml:space="preserve"> </w:t>
      </w:r>
      <w:r w:rsidRPr="008443AA">
        <w:rPr>
          <w:sz w:val="22"/>
          <w:szCs w:val="20"/>
          <w:lang w:val="es-MX"/>
        </w:rPr>
        <w:t>soliciten</w:t>
      </w:r>
      <w:r w:rsidR="00F10FBF">
        <w:rPr>
          <w:sz w:val="22"/>
          <w:szCs w:val="20"/>
          <w:lang w:val="es-MX"/>
        </w:rPr>
        <w:t xml:space="preserve"> </w:t>
      </w:r>
      <w:r w:rsidRPr="008443AA">
        <w:rPr>
          <w:sz w:val="22"/>
          <w:szCs w:val="20"/>
          <w:lang w:val="es-MX"/>
        </w:rPr>
        <w:t>como</w:t>
      </w:r>
      <w:r w:rsidR="00F10FBF">
        <w:rPr>
          <w:sz w:val="22"/>
          <w:szCs w:val="20"/>
          <w:lang w:val="es-MX"/>
        </w:rPr>
        <w:t xml:space="preserve"> </w:t>
      </w:r>
      <w:r w:rsidRPr="008443AA">
        <w:rPr>
          <w:sz w:val="22"/>
          <w:szCs w:val="20"/>
          <w:lang w:val="es-MX"/>
        </w:rPr>
        <w:t>obligatorios</w:t>
      </w:r>
      <w:r w:rsidR="00F10FBF">
        <w:rPr>
          <w:sz w:val="22"/>
          <w:szCs w:val="20"/>
          <w:lang w:val="es-MX"/>
        </w:rPr>
        <w:t xml:space="preserve"> </w:t>
      </w:r>
      <w:r w:rsidRPr="008443AA">
        <w:rPr>
          <w:sz w:val="22"/>
          <w:szCs w:val="20"/>
          <w:lang w:val="es-MX"/>
        </w:rPr>
        <w:t>en</w:t>
      </w:r>
      <w:r w:rsidR="00F10FBF">
        <w:rPr>
          <w:sz w:val="22"/>
          <w:szCs w:val="20"/>
          <w:lang w:val="es-MX"/>
        </w:rPr>
        <w:t xml:space="preserve"> </w:t>
      </w:r>
      <w:r w:rsidRPr="008443AA">
        <w:rPr>
          <w:sz w:val="22"/>
          <w:szCs w:val="20"/>
          <w:lang w:val="es-MX"/>
        </w:rPr>
        <w:t>la</w:t>
      </w:r>
      <w:r w:rsidR="00F10FBF">
        <w:rPr>
          <w:sz w:val="22"/>
          <w:szCs w:val="20"/>
          <w:lang w:val="es-MX"/>
        </w:rPr>
        <w:t xml:space="preserve"> </w:t>
      </w:r>
      <w:r w:rsidRPr="008443AA">
        <w:rPr>
          <w:sz w:val="22"/>
          <w:szCs w:val="20"/>
          <w:lang w:val="es-MX"/>
        </w:rPr>
        <w:t>Sección</w:t>
      </w:r>
      <w:r w:rsidR="00F10FBF">
        <w:rPr>
          <w:sz w:val="22"/>
          <w:szCs w:val="20"/>
          <w:lang w:val="es-MX"/>
        </w:rPr>
        <w:t xml:space="preserve"> </w:t>
      </w:r>
      <w:r w:rsidRPr="008443AA">
        <w:rPr>
          <w:sz w:val="22"/>
          <w:szCs w:val="20"/>
          <w:lang w:val="es-MX"/>
        </w:rPr>
        <w:t>VI</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la</w:t>
      </w:r>
      <w:r w:rsidR="00F10FBF">
        <w:rPr>
          <w:sz w:val="22"/>
          <w:szCs w:val="20"/>
          <w:lang w:val="es-MX"/>
        </w:rPr>
        <w:t xml:space="preserve"> </w:t>
      </w:r>
      <w:r w:rsidRPr="008443AA">
        <w:rPr>
          <w:sz w:val="22"/>
          <w:szCs w:val="20"/>
          <w:lang w:val="es-MX"/>
        </w:rPr>
        <w:t>Convocatoria,</w:t>
      </w:r>
      <w:r w:rsidR="00F10FBF">
        <w:rPr>
          <w:sz w:val="22"/>
          <w:szCs w:val="20"/>
          <w:lang w:val="es-MX"/>
        </w:rPr>
        <w:t xml:space="preserve"> </w:t>
      </w:r>
      <w:r w:rsidRPr="008443AA">
        <w:rPr>
          <w:sz w:val="22"/>
          <w:szCs w:val="20"/>
          <w:lang w:val="es-MX"/>
        </w:rPr>
        <w:t>deberán</w:t>
      </w:r>
      <w:r w:rsidR="00F10FBF">
        <w:rPr>
          <w:sz w:val="22"/>
          <w:szCs w:val="20"/>
          <w:lang w:val="es-MX"/>
        </w:rPr>
        <w:t xml:space="preserve"> </w:t>
      </w:r>
      <w:r w:rsidRPr="008443AA">
        <w:rPr>
          <w:sz w:val="22"/>
          <w:szCs w:val="20"/>
          <w:lang w:val="es-MX"/>
        </w:rPr>
        <w:t>elaborarse</w:t>
      </w:r>
      <w:r w:rsidR="00F10FBF">
        <w:rPr>
          <w:sz w:val="22"/>
          <w:szCs w:val="20"/>
          <w:lang w:val="es-MX"/>
        </w:rPr>
        <w:t xml:space="preserve"> </w:t>
      </w:r>
      <w:r w:rsidRPr="008443AA">
        <w:rPr>
          <w:sz w:val="22"/>
          <w:szCs w:val="20"/>
          <w:lang w:val="es-MX"/>
        </w:rPr>
        <w:t>con</w:t>
      </w:r>
      <w:r w:rsidR="00F10FBF">
        <w:rPr>
          <w:sz w:val="22"/>
          <w:szCs w:val="20"/>
          <w:lang w:val="es-MX"/>
        </w:rPr>
        <w:t xml:space="preserve"> </w:t>
      </w:r>
      <w:r w:rsidRPr="008443AA">
        <w:rPr>
          <w:sz w:val="22"/>
          <w:szCs w:val="20"/>
          <w:lang w:val="es-MX"/>
        </w:rPr>
        <w:t>toda</w:t>
      </w:r>
      <w:r w:rsidR="00F10FBF">
        <w:rPr>
          <w:sz w:val="22"/>
          <w:szCs w:val="20"/>
          <w:lang w:val="es-MX"/>
        </w:rPr>
        <w:t xml:space="preserve"> </w:t>
      </w:r>
      <w:r w:rsidRPr="008443AA">
        <w:rPr>
          <w:sz w:val="22"/>
          <w:szCs w:val="20"/>
          <w:lang w:val="es-MX"/>
        </w:rPr>
        <w:t>claridad</w:t>
      </w:r>
      <w:r w:rsidR="00F10FBF">
        <w:rPr>
          <w:sz w:val="22"/>
          <w:szCs w:val="20"/>
          <w:lang w:val="es-MX"/>
        </w:rPr>
        <w:t xml:space="preserve"> </w:t>
      </w:r>
      <w:r w:rsidRPr="008443AA">
        <w:rPr>
          <w:sz w:val="22"/>
          <w:szCs w:val="20"/>
          <w:lang w:val="es-MX"/>
        </w:rPr>
        <w:t>y</w:t>
      </w:r>
      <w:r w:rsidR="00F10FBF">
        <w:rPr>
          <w:sz w:val="22"/>
          <w:szCs w:val="20"/>
          <w:lang w:val="es-MX"/>
        </w:rPr>
        <w:t xml:space="preserve"> </w:t>
      </w:r>
      <w:r w:rsidRPr="008443AA">
        <w:rPr>
          <w:sz w:val="22"/>
          <w:szCs w:val="20"/>
          <w:lang w:val="es-MX"/>
        </w:rPr>
        <w:t>precisión</w:t>
      </w:r>
      <w:r w:rsidR="00F10FBF">
        <w:rPr>
          <w:sz w:val="22"/>
          <w:szCs w:val="20"/>
          <w:lang w:val="es-MX"/>
        </w:rPr>
        <w:t xml:space="preserve"> </w:t>
      </w:r>
      <w:r w:rsidRPr="008443AA">
        <w:rPr>
          <w:sz w:val="22"/>
          <w:szCs w:val="20"/>
          <w:lang w:val="es-MX"/>
        </w:rPr>
        <w:t>a</w:t>
      </w:r>
      <w:r w:rsidR="00F10FBF">
        <w:rPr>
          <w:sz w:val="22"/>
          <w:szCs w:val="20"/>
          <w:lang w:val="es-MX"/>
        </w:rPr>
        <w:t xml:space="preserve"> </w:t>
      </w:r>
      <w:r w:rsidRPr="008443AA">
        <w:rPr>
          <w:sz w:val="22"/>
          <w:szCs w:val="20"/>
          <w:lang w:val="es-MX"/>
        </w:rPr>
        <w:t>fin</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evitar</w:t>
      </w:r>
      <w:r w:rsidR="00F10FBF">
        <w:rPr>
          <w:sz w:val="22"/>
          <w:szCs w:val="20"/>
          <w:lang w:val="es-MX"/>
        </w:rPr>
        <w:t xml:space="preserve"> </w:t>
      </w:r>
      <w:r w:rsidRPr="008443AA">
        <w:rPr>
          <w:sz w:val="22"/>
          <w:szCs w:val="20"/>
          <w:lang w:val="es-MX"/>
        </w:rPr>
        <w:t>errores</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interpretación,</w:t>
      </w:r>
      <w:r w:rsidR="00F10FBF">
        <w:rPr>
          <w:sz w:val="22"/>
          <w:szCs w:val="20"/>
          <w:lang w:val="es-MX"/>
        </w:rPr>
        <w:t xml:space="preserve"> </w:t>
      </w:r>
      <w:r w:rsidRPr="008443AA">
        <w:rPr>
          <w:sz w:val="22"/>
          <w:szCs w:val="20"/>
          <w:lang w:val="es-MX"/>
        </w:rPr>
        <w:t>considerando</w:t>
      </w:r>
      <w:r w:rsidR="00F10FBF">
        <w:rPr>
          <w:sz w:val="22"/>
          <w:szCs w:val="20"/>
          <w:lang w:val="es-MX"/>
        </w:rPr>
        <w:t xml:space="preserve"> </w:t>
      </w:r>
      <w:r w:rsidRPr="008443AA">
        <w:rPr>
          <w:sz w:val="22"/>
          <w:szCs w:val="20"/>
          <w:lang w:val="es-MX"/>
        </w:rPr>
        <w:t>todos</w:t>
      </w:r>
      <w:r w:rsidR="00F10FBF">
        <w:rPr>
          <w:sz w:val="22"/>
          <w:szCs w:val="20"/>
          <w:lang w:val="es-MX"/>
        </w:rPr>
        <w:t xml:space="preserve"> </w:t>
      </w:r>
      <w:r w:rsidRPr="008443AA">
        <w:rPr>
          <w:sz w:val="22"/>
          <w:szCs w:val="20"/>
          <w:lang w:val="es-MX"/>
        </w:rPr>
        <w:t>y</w:t>
      </w:r>
      <w:r w:rsidR="00F10FBF">
        <w:rPr>
          <w:sz w:val="22"/>
          <w:szCs w:val="20"/>
          <w:lang w:val="es-MX"/>
        </w:rPr>
        <w:t xml:space="preserve"> </w:t>
      </w:r>
      <w:r w:rsidRPr="008443AA">
        <w:rPr>
          <w:sz w:val="22"/>
          <w:szCs w:val="20"/>
          <w:lang w:val="es-MX"/>
        </w:rPr>
        <w:t>cada</w:t>
      </w:r>
      <w:r w:rsidR="00F10FBF">
        <w:rPr>
          <w:sz w:val="22"/>
          <w:szCs w:val="20"/>
          <w:lang w:val="es-MX"/>
        </w:rPr>
        <w:t xml:space="preserve"> </w:t>
      </w:r>
      <w:r w:rsidRPr="008443AA">
        <w:rPr>
          <w:sz w:val="22"/>
          <w:szCs w:val="20"/>
          <w:lang w:val="es-MX"/>
        </w:rPr>
        <w:t>uno</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los</w:t>
      </w:r>
      <w:r w:rsidR="00F10FBF">
        <w:rPr>
          <w:sz w:val="22"/>
          <w:szCs w:val="20"/>
          <w:lang w:val="es-MX"/>
        </w:rPr>
        <w:t xml:space="preserve"> </w:t>
      </w:r>
      <w:r w:rsidRPr="008443AA">
        <w:rPr>
          <w:sz w:val="22"/>
          <w:szCs w:val="20"/>
          <w:lang w:val="es-MX"/>
        </w:rPr>
        <w:t>requisitos</w:t>
      </w:r>
      <w:r w:rsidR="00F10FBF">
        <w:rPr>
          <w:sz w:val="22"/>
          <w:szCs w:val="20"/>
          <w:lang w:val="es-MX"/>
        </w:rPr>
        <w:t xml:space="preserve"> </w:t>
      </w:r>
      <w:r w:rsidRPr="008443AA">
        <w:rPr>
          <w:sz w:val="22"/>
          <w:szCs w:val="20"/>
          <w:lang w:val="es-MX"/>
        </w:rPr>
        <w:t>solicitados</w:t>
      </w:r>
      <w:r w:rsidR="00F10FBF">
        <w:rPr>
          <w:sz w:val="22"/>
          <w:szCs w:val="20"/>
          <w:lang w:val="es-MX"/>
        </w:rPr>
        <w:t xml:space="preserve"> </w:t>
      </w:r>
      <w:r w:rsidRPr="008443AA">
        <w:rPr>
          <w:sz w:val="22"/>
          <w:szCs w:val="20"/>
          <w:lang w:val="es-MX"/>
        </w:rPr>
        <w:t>en</w:t>
      </w:r>
      <w:r w:rsidR="00F10FBF">
        <w:rPr>
          <w:sz w:val="22"/>
          <w:szCs w:val="20"/>
          <w:lang w:val="es-MX"/>
        </w:rPr>
        <w:t xml:space="preserve"> </w:t>
      </w:r>
      <w:r w:rsidRPr="008443AA">
        <w:rPr>
          <w:sz w:val="22"/>
          <w:szCs w:val="20"/>
          <w:lang w:val="es-MX"/>
        </w:rPr>
        <w:t>esta</w:t>
      </w:r>
      <w:r w:rsidR="00F10FBF">
        <w:rPr>
          <w:sz w:val="22"/>
          <w:szCs w:val="20"/>
          <w:lang w:val="es-MX"/>
        </w:rPr>
        <w:t xml:space="preserve"> </w:t>
      </w:r>
      <w:r w:rsidRPr="008443AA">
        <w:rPr>
          <w:sz w:val="22"/>
          <w:szCs w:val="20"/>
          <w:lang w:val="es-MX"/>
        </w:rPr>
        <w:t>Convocatoria.</w:t>
      </w:r>
    </w:p>
    <w:p w14:paraId="74BB2667" w14:textId="77777777" w:rsidR="000B4AEC" w:rsidRPr="00313C24" w:rsidRDefault="000B4AEC" w:rsidP="000317E6">
      <w:pPr>
        <w:pStyle w:val="Default"/>
        <w:jc w:val="both"/>
        <w:rPr>
          <w:sz w:val="14"/>
          <w:szCs w:val="12"/>
          <w:lang w:val="es-MX"/>
        </w:rPr>
      </w:pPr>
    </w:p>
    <w:p w14:paraId="4ABD268B" w14:textId="49E5FF6B" w:rsidR="000B4AEC" w:rsidRPr="008443AA" w:rsidRDefault="000B4AEC" w:rsidP="009B34C5">
      <w:pPr>
        <w:pStyle w:val="Default"/>
        <w:numPr>
          <w:ilvl w:val="0"/>
          <w:numId w:val="10"/>
        </w:numPr>
        <w:jc w:val="both"/>
        <w:rPr>
          <w:sz w:val="22"/>
          <w:szCs w:val="20"/>
          <w:lang w:val="es-MX"/>
        </w:rPr>
      </w:pPr>
      <w:r w:rsidRPr="008443AA">
        <w:rPr>
          <w:sz w:val="22"/>
          <w:szCs w:val="20"/>
          <w:lang w:val="es-MX"/>
        </w:rPr>
        <w:t>Reproducir</w:t>
      </w:r>
      <w:r w:rsidR="00F10FBF">
        <w:rPr>
          <w:sz w:val="22"/>
          <w:szCs w:val="20"/>
          <w:lang w:val="es-MX"/>
        </w:rPr>
        <w:t xml:space="preserve"> </w:t>
      </w:r>
      <w:r w:rsidRPr="008443AA">
        <w:rPr>
          <w:sz w:val="22"/>
          <w:szCs w:val="20"/>
          <w:lang w:val="es-MX"/>
        </w:rPr>
        <w:t>y</w:t>
      </w:r>
      <w:r w:rsidR="00F10FBF">
        <w:rPr>
          <w:sz w:val="22"/>
          <w:szCs w:val="20"/>
          <w:lang w:val="es-MX"/>
        </w:rPr>
        <w:t xml:space="preserve"> </w:t>
      </w:r>
      <w:proofErr w:type="spellStart"/>
      <w:r w:rsidRPr="008443AA">
        <w:rPr>
          <w:sz w:val="22"/>
          <w:szCs w:val="20"/>
          <w:lang w:val="es-MX"/>
        </w:rPr>
        <w:t>requisitar</w:t>
      </w:r>
      <w:proofErr w:type="spellEnd"/>
      <w:r w:rsidR="00F10FBF">
        <w:rPr>
          <w:sz w:val="22"/>
          <w:szCs w:val="20"/>
          <w:lang w:val="es-MX"/>
        </w:rPr>
        <w:t xml:space="preserve"> </w:t>
      </w:r>
      <w:r w:rsidRPr="008443AA">
        <w:rPr>
          <w:sz w:val="22"/>
          <w:szCs w:val="20"/>
          <w:lang w:val="es-MX"/>
        </w:rPr>
        <w:t>los</w:t>
      </w:r>
      <w:r w:rsidR="00F10FBF">
        <w:rPr>
          <w:sz w:val="22"/>
          <w:szCs w:val="20"/>
          <w:lang w:val="es-MX"/>
        </w:rPr>
        <w:t xml:space="preserve"> </w:t>
      </w:r>
      <w:r w:rsidRPr="008443AA">
        <w:rPr>
          <w:sz w:val="22"/>
          <w:szCs w:val="20"/>
          <w:lang w:val="es-MX"/>
        </w:rPr>
        <w:t>modelos</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ANEXOS</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la</w:t>
      </w:r>
      <w:r w:rsidR="00F10FBF">
        <w:rPr>
          <w:sz w:val="22"/>
          <w:szCs w:val="20"/>
          <w:lang w:val="es-MX"/>
        </w:rPr>
        <w:t xml:space="preserve"> </w:t>
      </w:r>
      <w:r w:rsidRPr="008443AA">
        <w:rPr>
          <w:sz w:val="22"/>
          <w:szCs w:val="20"/>
          <w:lang w:val="es-MX"/>
        </w:rPr>
        <w:t>Sección</w:t>
      </w:r>
      <w:r w:rsidR="00F10FBF">
        <w:rPr>
          <w:sz w:val="22"/>
          <w:szCs w:val="20"/>
          <w:lang w:val="es-MX"/>
        </w:rPr>
        <w:t xml:space="preserve"> </w:t>
      </w:r>
      <w:r w:rsidRPr="008443AA">
        <w:rPr>
          <w:sz w:val="22"/>
          <w:szCs w:val="20"/>
          <w:lang w:val="es-MX"/>
        </w:rPr>
        <w:t>VIII</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la</w:t>
      </w:r>
      <w:r w:rsidR="00F10FBF">
        <w:rPr>
          <w:sz w:val="22"/>
          <w:szCs w:val="20"/>
          <w:lang w:val="es-MX"/>
        </w:rPr>
        <w:t xml:space="preserve"> </w:t>
      </w:r>
      <w:r w:rsidRPr="008443AA">
        <w:rPr>
          <w:sz w:val="22"/>
          <w:szCs w:val="20"/>
          <w:lang w:val="es-MX"/>
        </w:rPr>
        <w:t>Convocatoria,</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acuerdo</w:t>
      </w:r>
      <w:r w:rsidR="00F10FBF">
        <w:rPr>
          <w:sz w:val="22"/>
          <w:szCs w:val="20"/>
          <w:lang w:val="es-MX"/>
        </w:rPr>
        <w:t xml:space="preserve"> </w:t>
      </w:r>
      <w:r w:rsidRPr="008443AA">
        <w:rPr>
          <w:sz w:val="22"/>
          <w:szCs w:val="20"/>
          <w:lang w:val="es-MX"/>
        </w:rPr>
        <w:t>con</w:t>
      </w:r>
      <w:r w:rsidR="00F10FBF">
        <w:rPr>
          <w:sz w:val="22"/>
          <w:szCs w:val="20"/>
          <w:lang w:val="es-MX"/>
        </w:rPr>
        <w:t xml:space="preserve"> </w:t>
      </w:r>
      <w:r w:rsidRPr="008443AA">
        <w:rPr>
          <w:sz w:val="22"/>
          <w:szCs w:val="20"/>
          <w:lang w:val="es-MX"/>
        </w:rPr>
        <w:t>la</w:t>
      </w:r>
      <w:r w:rsidR="00F10FBF">
        <w:rPr>
          <w:sz w:val="22"/>
          <w:szCs w:val="20"/>
          <w:lang w:val="es-MX"/>
        </w:rPr>
        <w:t xml:space="preserve"> </w:t>
      </w:r>
      <w:r w:rsidRPr="008443AA">
        <w:rPr>
          <w:sz w:val="22"/>
          <w:szCs w:val="20"/>
          <w:lang w:val="es-MX"/>
        </w:rPr>
        <w:t>información</w:t>
      </w:r>
      <w:r w:rsidR="00F10FBF">
        <w:rPr>
          <w:sz w:val="22"/>
          <w:szCs w:val="20"/>
          <w:lang w:val="es-MX"/>
        </w:rPr>
        <w:t xml:space="preserve"> </w:t>
      </w:r>
      <w:r w:rsidRPr="008443AA">
        <w:rPr>
          <w:sz w:val="22"/>
          <w:szCs w:val="20"/>
          <w:lang w:val="es-MX"/>
        </w:rPr>
        <w:t>solicitada</w:t>
      </w:r>
      <w:r w:rsidR="00F10FBF">
        <w:rPr>
          <w:sz w:val="22"/>
          <w:szCs w:val="20"/>
          <w:lang w:val="es-MX"/>
        </w:rPr>
        <w:t xml:space="preserve"> </w:t>
      </w:r>
      <w:r w:rsidRPr="008443AA">
        <w:rPr>
          <w:sz w:val="22"/>
          <w:szCs w:val="20"/>
          <w:lang w:val="es-MX"/>
        </w:rPr>
        <w:t>en</w:t>
      </w:r>
      <w:r w:rsidR="00F10FBF">
        <w:rPr>
          <w:sz w:val="22"/>
          <w:szCs w:val="20"/>
          <w:lang w:val="es-MX"/>
        </w:rPr>
        <w:t xml:space="preserve"> </w:t>
      </w:r>
      <w:r w:rsidRPr="008443AA">
        <w:rPr>
          <w:sz w:val="22"/>
          <w:szCs w:val="20"/>
          <w:lang w:val="es-MX"/>
        </w:rPr>
        <w:t>los</w:t>
      </w:r>
      <w:r w:rsidR="00F10FBF">
        <w:rPr>
          <w:sz w:val="22"/>
          <w:szCs w:val="20"/>
          <w:lang w:val="es-MX"/>
        </w:rPr>
        <w:t xml:space="preserve"> </w:t>
      </w:r>
      <w:r w:rsidRPr="008443AA">
        <w:rPr>
          <w:sz w:val="22"/>
          <w:szCs w:val="20"/>
          <w:lang w:val="es-MX"/>
        </w:rPr>
        <w:t>mismos</w:t>
      </w:r>
      <w:r w:rsidR="00F10FBF">
        <w:rPr>
          <w:sz w:val="22"/>
          <w:szCs w:val="20"/>
          <w:lang w:val="es-MX"/>
        </w:rPr>
        <w:t xml:space="preserve"> </w:t>
      </w:r>
      <w:r w:rsidRPr="008443AA">
        <w:rPr>
          <w:sz w:val="22"/>
          <w:szCs w:val="20"/>
          <w:lang w:val="es-MX"/>
        </w:rPr>
        <w:t>y</w:t>
      </w:r>
      <w:r w:rsidR="00F10FBF">
        <w:rPr>
          <w:sz w:val="22"/>
          <w:szCs w:val="20"/>
          <w:lang w:val="es-MX"/>
        </w:rPr>
        <w:t xml:space="preserve"> </w:t>
      </w:r>
      <w:r w:rsidRPr="008443AA">
        <w:rPr>
          <w:sz w:val="22"/>
          <w:szCs w:val="20"/>
          <w:lang w:val="es-MX"/>
        </w:rPr>
        <w:t>en</w:t>
      </w:r>
      <w:r w:rsidR="00F10FBF">
        <w:rPr>
          <w:sz w:val="22"/>
          <w:szCs w:val="20"/>
          <w:lang w:val="es-MX"/>
        </w:rPr>
        <w:t xml:space="preserve"> </w:t>
      </w:r>
      <w:r w:rsidRPr="008443AA">
        <w:rPr>
          <w:sz w:val="22"/>
          <w:szCs w:val="20"/>
          <w:lang w:val="es-MX"/>
        </w:rPr>
        <w:t>papel</w:t>
      </w:r>
      <w:r w:rsidR="00F10FBF">
        <w:rPr>
          <w:sz w:val="22"/>
          <w:szCs w:val="20"/>
          <w:lang w:val="es-MX"/>
        </w:rPr>
        <w:t xml:space="preserve"> </w:t>
      </w:r>
      <w:r w:rsidRPr="008443AA">
        <w:rPr>
          <w:sz w:val="22"/>
          <w:szCs w:val="20"/>
          <w:lang w:val="es-MX"/>
        </w:rPr>
        <w:t>membretado</w:t>
      </w:r>
      <w:r w:rsidR="00F10FBF">
        <w:rPr>
          <w:sz w:val="22"/>
          <w:szCs w:val="20"/>
          <w:lang w:val="es-MX"/>
        </w:rPr>
        <w:t xml:space="preserve"> </w:t>
      </w:r>
      <w:r w:rsidRPr="008443AA">
        <w:rPr>
          <w:sz w:val="22"/>
          <w:szCs w:val="20"/>
          <w:lang w:val="es-MX"/>
        </w:rPr>
        <w:t>del</w:t>
      </w:r>
      <w:r w:rsidR="00F10FBF">
        <w:rPr>
          <w:sz w:val="22"/>
          <w:szCs w:val="20"/>
          <w:lang w:val="es-MX"/>
        </w:rPr>
        <w:t xml:space="preserve"> </w:t>
      </w:r>
      <w:r w:rsidR="00A44D92">
        <w:rPr>
          <w:sz w:val="22"/>
          <w:szCs w:val="20"/>
          <w:lang w:val="es-MX"/>
        </w:rPr>
        <w:t>LICITANTE</w:t>
      </w:r>
      <w:r w:rsidRPr="008443AA">
        <w:rPr>
          <w:sz w:val="22"/>
          <w:szCs w:val="20"/>
          <w:lang w:val="es-MX"/>
        </w:rPr>
        <w:t>.</w:t>
      </w:r>
    </w:p>
    <w:p w14:paraId="557C7657" w14:textId="77777777" w:rsidR="000B4AEC" w:rsidRPr="00313C24" w:rsidRDefault="000B4AEC" w:rsidP="000317E6">
      <w:pPr>
        <w:pStyle w:val="Default"/>
        <w:jc w:val="both"/>
        <w:rPr>
          <w:sz w:val="14"/>
          <w:szCs w:val="12"/>
          <w:lang w:val="es-MX"/>
        </w:rPr>
      </w:pPr>
    </w:p>
    <w:p w14:paraId="22D4CB43" w14:textId="7F03667D" w:rsidR="000B4AEC" w:rsidRPr="008443AA" w:rsidRDefault="000B4AEC" w:rsidP="009B34C5">
      <w:pPr>
        <w:pStyle w:val="Default"/>
        <w:numPr>
          <w:ilvl w:val="0"/>
          <w:numId w:val="10"/>
        </w:numPr>
        <w:jc w:val="both"/>
        <w:rPr>
          <w:sz w:val="22"/>
          <w:szCs w:val="20"/>
          <w:lang w:val="es-MX"/>
        </w:rPr>
      </w:pPr>
      <w:r w:rsidRPr="008443AA">
        <w:rPr>
          <w:sz w:val="22"/>
          <w:szCs w:val="20"/>
          <w:lang w:val="es-MX"/>
        </w:rPr>
        <w:t>Para</w:t>
      </w:r>
      <w:r w:rsidR="00F10FBF">
        <w:rPr>
          <w:sz w:val="22"/>
          <w:szCs w:val="20"/>
          <w:lang w:val="es-MX"/>
        </w:rPr>
        <w:t xml:space="preserve"> </w:t>
      </w:r>
      <w:r w:rsidRPr="008443AA">
        <w:rPr>
          <w:sz w:val="22"/>
          <w:szCs w:val="20"/>
          <w:lang w:val="es-MX"/>
        </w:rPr>
        <w:t>el</w:t>
      </w:r>
      <w:r w:rsidR="00F10FBF">
        <w:rPr>
          <w:sz w:val="22"/>
          <w:szCs w:val="20"/>
          <w:lang w:val="es-MX"/>
        </w:rPr>
        <w:t xml:space="preserve"> </w:t>
      </w:r>
      <w:r w:rsidRPr="008443AA">
        <w:rPr>
          <w:sz w:val="22"/>
          <w:szCs w:val="20"/>
          <w:lang w:val="es-MX"/>
        </w:rPr>
        <w:t>caso</w:t>
      </w:r>
      <w:r w:rsidR="00F10FBF">
        <w:rPr>
          <w:sz w:val="22"/>
          <w:szCs w:val="20"/>
          <w:lang w:val="es-MX"/>
        </w:rPr>
        <w:t xml:space="preserve"> </w:t>
      </w:r>
      <w:r w:rsidRPr="008443AA">
        <w:rPr>
          <w:sz w:val="22"/>
          <w:szCs w:val="20"/>
          <w:lang w:val="es-MX"/>
        </w:rPr>
        <w:t>de</w:t>
      </w:r>
      <w:r w:rsidR="00F10FBF">
        <w:rPr>
          <w:sz w:val="22"/>
          <w:szCs w:val="20"/>
          <w:lang w:val="es-MX"/>
        </w:rPr>
        <w:t xml:space="preserve"> </w:t>
      </w:r>
      <w:r w:rsidRPr="008443AA">
        <w:rPr>
          <w:sz w:val="22"/>
          <w:szCs w:val="20"/>
          <w:lang w:val="es-MX"/>
        </w:rPr>
        <w:t>la</w:t>
      </w:r>
      <w:r w:rsidR="00F10FBF">
        <w:rPr>
          <w:sz w:val="22"/>
          <w:szCs w:val="20"/>
          <w:lang w:val="es-MX"/>
        </w:rPr>
        <w:t xml:space="preserve"> </w:t>
      </w:r>
      <w:r w:rsidRPr="008443AA">
        <w:rPr>
          <w:sz w:val="22"/>
          <w:szCs w:val="20"/>
          <w:lang w:val="es-MX"/>
        </w:rPr>
        <w:t>propuesta</w:t>
      </w:r>
      <w:r w:rsidR="00F10FBF">
        <w:rPr>
          <w:sz w:val="22"/>
          <w:szCs w:val="20"/>
          <w:lang w:val="es-MX"/>
        </w:rPr>
        <w:t xml:space="preserve"> </w:t>
      </w:r>
      <w:r w:rsidRPr="008443AA">
        <w:rPr>
          <w:sz w:val="22"/>
          <w:szCs w:val="20"/>
          <w:lang w:val="es-MX"/>
        </w:rPr>
        <w:t>económica,</w:t>
      </w:r>
      <w:r w:rsidR="00F10FBF">
        <w:rPr>
          <w:sz w:val="22"/>
          <w:szCs w:val="20"/>
          <w:lang w:val="es-MX"/>
        </w:rPr>
        <w:t xml:space="preserve"> </w:t>
      </w:r>
      <w:r w:rsidRPr="008443AA">
        <w:rPr>
          <w:sz w:val="22"/>
          <w:szCs w:val="20"/>
          <w:lang w:val="es-MX"/>
        </w:rPr>
        <w:t>deberá</w:t>
      </w:r>
      <w:r w:rsidR="00F10FBF">
        <w:rPr>
          <w:sz w:val="22"/>
          <w:szCs w:val="20"/>
          <w:lang w:val="es-MX"/>
        </w:rPr>
        <w:t xml:space="preserve"> </w:t>
      </w:r>
      <w:r w:rsidRPr="008443AA">
        <w:rPr>
          <w:sz w:val="22"/>
          <w:szCs w:val="20"/>
          <w:lang w:val="es-MX"/>
        </w:rPr>
        <w:t>considerarse</w:t>
      </w:r>
      <w:r w:rsidR="00F10FBF">
        <w:rPr>
          <w:sz w:val="22"/>
          <w:szCs w:val="20"/>
          <w:lang w:val="es-MX"/>
        </w:rPr>
        <w:t xml:space="preserve"> </w:t>
      </w:r>
      <w:r w:rsidRPr="008443AA">
        <w:rPr>
          <w:sz w:val="22"/>
          <w:szCs w:val="20"/>
          <w:lang w:val="es-MX"/>
        </w:rPr>
        <w:t>entre</w:t>
      </w:r>
      <w:r w:rsidR="00F10FBF">
        <w:rPr>
          <w:sz w:val="22"/>
          <w:szCs w:val="20"/>
          <w:lang w:val="es-MX"/>
        </w:rPr>
        <w:t xml:space="preserve"> </w:t>
      </w:r>
      <w:r w:rsidRPr="008443AA">
        <w:rPr>
          <w:sz w:val="22"/>
          <w:szCs w:val="20"/>
          <w:lang w:val="es-MX"/>
        </w:rPr>
        <w:t>otros</w:t>
      </w:r>
      <w:r w:rsidR="00F10FBF">
        <w:rPr>
          <w:sz w:val="22"/>
          <w:szCs w:val="20"/>
          <w:lang w:val="es-MX"/>
        </w:rPr>
        <w:t xml:space="preserve"> </w:t>
      </w:r>
      <w:r w:rsidRPr="008443AA">
        <w:rPr>
          <w:sz w:val="22"/>
          <w:szCs w:val="20"/>
          <w:lang w:val="es-MX"/>
        </w:rPr>
        <w:t>aspectos,</w:t>
      </w:r>
      <w:r w:rsidR="00F10FBF">
        <w:rPr>
          <w:sz w:val="22"/>
          <w:szCs w:val="20"/>
          <w:lang w:val="es-MX"/>
        </w:rPr>
        <w:t xml:space="preserve"> </w:t>
      </w:r>
      <w:r w:rsidRPr="008443AA">
        <w:rPr>
          <w:sz w:val="22"/>
          <w:szCs w:val="20"/>
          <w:lang w:val="es-MX"/>
        </w:rPr>
        <w:t>lo</w:t>
      </w:r>
      <w:r w:rsidR="00F10FBF">
        <w:rPr>
          <w:sz w:val="22"/>
          <w:szCs w:val="20"/>
          <w:lang w:val="es-MX"/>
        </w:rPr>
        <w:t xml:space="preserve"> </w:t>
      </w:r>
      <w:r w:rsidRPr="008443AA">
        <w:rPr>
          <w:sz w:val="22"/>
          <w:szCs w:val="20"/>
          <w:lang w:val="es-MX"/>
        </w:rPr>
        <w:t>siguiente:</w:t>
      </w:r>
    </w:p>
    <w:p w14:paraId="58869325" w14:textId="77777777" w:rsidR="00783560" w:rsidRPr="008443AA" w:rsidRDefault="00783560" w:rsidP="000317E6">
      <w:pPr>
        <w:pStyle w:val="Default"/>
        <w:jc w:val="both"/>
        <w:rPr>
          <w:sz w:val="2"/>
          <w:szCs w:val="20"/>
          <w:lang w:val="es-MX"/>
        </w:rPr>
      </w:pPr>
    </w:p>
    <w:p w14:paraId="3DC7C90F" w14:textId="77777777" w:rsidR="007672BA" w:rsidRPr="008443AA" w:rsidRDefault="007672BA" w:rsidP="000317E6">
      <w:pPr>
        <w:pStyle w:val="Default"/>
        <w:jc w:val="both"/>
        <w:rPr>
          <w:sz w:val="16"/>
          <w:szCs w:val="20"/>
          <w:lang w:val="es-MX"/>
        </w:rPr>
      </w:pPr>
    </w:p>
    <w:p w14:paraId="34791D64" w14:textId="632D38F1" w:rsidR="007672BA" w:rsidRPr="008443AA" w:rsidRDefault="007672BA" w:rsidP="009B34C5">
      <w:pPr>
        <w:pStyle w:val="Default"/>
        <w:numPr>
          <w:ilvl w:val="0"/>
          <w:numId w:val="11"/>
        </w:numPr>
        <w:tabs>
          <w:tab w:val="left" w:pos="1560"/>
        </w:tabs>
        <w:ind w:left="1276" w:firstLine="0"/>
        <w:jc w:val="both"/>
        <w:rPr>
          <w:color w:val="auto"/>
          <w:sz w:val="22"/>
          <w:szCs w:val="20"/>
          <w:lang w:val="es-MX"/>
        </w:rPr>
      </w:pPr>
      <w:r w:rsidRPr="008443AA">
        <w:rPr>
          <w:color w:val="auto"/>
          <w:sz w:val="22"/>
          <w:szCs w:val="20"/>
          <w:lang w:val="es-MX"/>
        </w:rPr>
        <w:t>Cotizar</w:t>
      </w:r>
      <w:r w:rsidR="00F10FBF">
        <w:rPr>
          <w:color w:val="auto"/>
          <w:sz w:val="22"/>
          <w:szCs w:val="20"/>
          <w:lang w:val="es-MX"/>
        </w:rPr>
        <w:t xml:space="preserve"> </w:t>
      </w:r>
      <w:r w:rsidRPr="008443AA">
        <w:rPr>
          <w:color w:val="auto"/>
          <w:sz w:val="22"/>
          <w:szCs w:val="20"/>
          <w:lang w:val="es-MX"/>
        </w:rPr>
        <w:t>en</w:t>
      </w:r>
      <w:r w:rsidR="00F10FBF">
        <w:rPr>
          <w:color w:val="auto"/>
          <w:sz w:val="22"/>
          <w:szCs w:val="20"/>
          <w:lang w:val="es-MX"/>
        </w:rPr>
        <w:t xml:space="preserve"> </w:t>
      </w:r>
      <w:r w:rsidRPr="008443AA">
        <w:rPr>
          <w:color w:val="auto"/>
          <w:sz w:val="22"/>
          <w:szCs w:val="20"/>
          <w:lang w:val="es-MX"/>
        </w:rPr>
        <w:t>pesos</w:t>
      </w:r>
      <w:r w:rsidR="00F10FBF">
        <w:rPr>
          <w:color w:val="auto"/>
          <w:sz w:val="22"/>
          <w:szCs w:val="20"/>
          <w:lang w:val="es-MX"/>
        </w:rPr>
        <w:t xml:space="preserve"> </w:t>
      </w:r>
      <w:r w:rsidRPr="008443AA">
        <w:rPr>
          <w:color w:val="auto"/>
          <w:sz w:val="22"/>
          <w:szCs w:val="20"/>
          <w:lang w:val="es-MX"/>
        </w:rPr>
        <w:t>mexicanos.</w:t>
      </w:r>
    </w:p>
    <w:p w14:paraId="2569501C" w14:textId="4C2D8C03" w:rsidR="007672BA" w:rsidRPr="008443AA" w:rsidRDefault="007672BA" w:rsidP="009B34C5">
      <w:pPr>
        <w:pStyle w:val="Default"/>
        <w:numPr>
          <w:ilvl w:val="0"/>
          <w:numId w:val="11"/>
        </w:numPr>
        <w:tabs>
          <w:tab w:val="left" w:pos="1560"/>
        </w:tabs>
        <w:ind w:left="1276" w:firstLine="0"/>
        <w:jc w:val="both"/>
        <w:rPr>
          <w:color w:val="auto"/>
          <w:sz w:val="22"/>
          <w:szCs w:val="20"/>
          <w:lang w:val="es-MX"/>
        </w:rPr>
      </w:pPr>
      <w:r w:rsidRPr="008443AA">
        <w:rPr>
          <w:color w:val="auto"/>
          <w:sz w:val="22"/>
          <w:szCs w:val="20"/>
          <w:lang w:val="es-MX"/>
        </w:rPr>
        <w:t>Establecer</w:t>
      </w:r>
      <w:r w:rsidR="00F10FBF">
        <w:rPr>
          <w:color w:val="auto"/>
          <w:sz w:val="22"/>
          <w:szCs w:val="20"/>
          <w:lang w:val="es-MX"/>
        </w:rPr>
        <w:t xml:space="preserve"> </w:t>
      </w:r>
      <w:r w:rsidRPr="008443AA">
        <w:rPr>
          <w:color w:val="auto"/>
          <w:sz w:val="22"/>
          <w:szCs w:val="20"/>
          <w:lang w:val="es-MX"/>
        </w:rPr>
        <w:t>precios</w:t>
      </w:r>
      <w:r w:rsidR="00F10FBF">
        <w:rPr>
          <w:color w:val="auto"/>
          <w:sz w:val="22"/>
          <w:szCs w:val="20"/>
          <w:lang w:val="es-MX"/>
        </w:rPr>
        <w:t xml:space="preserve"> </w:t>
      </w:r>
      <w:r w:rsidRPr="008443AA">
        <w:rPr>
          <w:color w:val="auto"/>
          <w:sz w:val="22"/>
          <w:szCs w:val="20"/>
          <w:lang w:val="es-MX"/>
        </w:rPr>
        <w:t>fijos</w:t>
      </w:r>
      <w:r w:rsidR="00F10FBF">
        <w:rPr>
          <w:color w:val="auto"/>
          <w:sz w:val="22"/>
          <w:szCs w:val="20"/>
          <w:lang w:val="es-MX"/>
        </w:rPr>
        <w:t xml:space="preserve"> </w:t>
      </w:r>
      <w:r w:rsidRPr="008443AA">
        <w:rPr>
          <w:color w:val="auto"/>
          <w:sz w:val="22"/>
          <w:szCs w:val="20"/>
          <w:lang w:val="es-MX"/>
        </w:rPr>
        <w:t>considerando</w:t>
      </w:r>
      <w:r w:rsidR="00F10FBF">
        <w:rPr>
          <w:color w:val="auto"/>
          <w:sz w:val="22"/>
          <w:szCs w:val="20"/>
          <w:lang w:val="es-MX"/>
        </w:rPr>
        <w:t xml:space="preserve"> </w:t>
      </w:r>
      <w:r w:rsidRPr="008443AA">
        <w:rPr>
          <w:color w:val="auto"/>
          <w:sz w:val="22"/>
          <w:szCs w:val="20"/>
          <w:lang w:val="es-MX"/>
        </w:rPr>
        <w:t>que</w:t>
      </w:r>
      <w:r w:rsidR="00F10FBF">
        <w:rPr>
          <w:color w:val="auto"/>
          <w:sz w:val="22"/>
          <w:szCs w:val="20"/>
          <w:lang w:val="es-MX"/>
        </w:rPr>
        <w:t xml:space="preserve"> </w:t>
      </w:r>
      <w:proofErr w:type="gramStart"/>
      <w:r w:rsidRPr="008443AA">
        <w:rPr>
          <w:color w:val="auto"/>
          <w:sz w:val="22"/>
          <w:szCs w:val="20"/>
          <w:lang w:val="es-MX"/>
        </w:rPr>
        <w:t>la</w:t>
      </w:r>
      <w:r w:rsidR="00F10FBF">
        <w:rPr>
          <w:color w:val="auto"/>
          <w:sz w:val="22"/>
          <w:szCs w:val="20"/>
          <w:lang w:val="es-MX"/>
        </w:rPr>
        <w:t xml:space="preserve">  propuesta</w:t>
      </w:r>
      <w:proofErr w:type="gramEnd"/>
      <w:r w:rsidR="00F10FBF">
        <w:rPr>
          <w:color w:val="auto"/>
          <w:sz w:val="22"/>
          <w:szCs w:val="20"/>
          <w:lang w:val="es-MX"/>
        </w:rPr>
        <w:t xml:space="preserve"> económica </w:t>
      </w:r>
      <w:r w:rsidRPr="008443AA">
        <w:rPr>
          <w:color w:val="auto"/>
          <w:sz w:val="22"/>
          <w:szCs w:val="20"/>
          <w:lang w:val="es-MX"/>
        </w:rPr>
        <w:t>deberá</w:t>
      </w:r>
      <w:r w:rsidR="00F10FBF">
        <w:rPr>
          <w:color w:val="auto"/>
          <w:sz w:val="22"/>
          <w:szCs w:val="20"/>
          <w:lang w:val="es-MX"/>
        </w:rPr>
        <w:t xml:space="preserve"> </w:t>
      </w:r>
      <w:r w:rsidRPr="008443AA">
        <w:rPr>
          <w:color w:val="auto"/>
          <w:sz w:val="22"/>
          <w:szCs w:val="20"/>
          <w:lang w:val="es-MX"/>
        </w:rPr>
        <w:t>presentarse</w:t>
      </w:r>
      <w:r w:rsidR="00F10FBF">
        <w:rPr>
          <w:color w:val="auto"/>
          <w:sz w:val="22"/>
          <w:szCs w:val="20"/>
          <w:lang w:val="es-MX"/>
        </w:rPr>
        <w:t xml:space="preserve"> </w:t>
      </w:r>
      <w:r w:rsidRPr="008443AA">
        <w:rPr>
          <w:color w:val="auto"/>
          <w:sz w:val="22"/>
          <w:szCs w:val="20"/>
          <w:lang w:val="es-MX"/>
        </w:rPr>
        <w:t>hasta</w:t>
      </w:r>
      <w:r w:rsidR="00F10FBF">
        <w:rPr>
          <w:color w:val="auto"/>
          <w:sz w:val="22"/>
          <w:szCs w:val="20"/>
          <w:lang w:val="es-MX"/>
        </w:rPr>
        <w:t xml:space="preserve"> </w:t>
      </w:r>
      <w:r w:rsidRPr="008443AA">
        <w:rPr>
          <w:color w:val="auto"/>
          <w:sz w:val="22"/>
          <w:szCs w:val="20"/>
          <w:lang w:val="es-MX"/>
        </w:rPr>
        <w:t>centavos</w:t>
      </w:r>
      <w:r w:rsidR="00F10FBF">
        <w:rPr>
          <w:color w:val="auto"/>
          <w:sz w:val="22"/>
          <w:szCs w:val="20"/>
          <w:lang w:val="es-MX"/>
        </w:rPr>
        <w:t xml:space="preserve"> </w:t>
      </w:r>
      <w:r w:rsidRPr="008443AA">
        <w:rPr>
          <w:color w:val="auto"/>
          <w:sz w:val="22"/>
          <w:szCs w:val="20"/>
          <w:lang w:val="es-MX"/>
        </w:rPr>
        <w:t>(MAXIMO</w:t>
      </w:r>
      <w:r w:rsidR="00F10FBF">
        <w:rPr>
          <w:color w:val="auto"/>
          <w:sz w:val="22"/>
          <w:szCs w:val="20"/>
          <w:lang w:val="es-MX"/>
        </w:rPr>
        <w:t xml:space="preserve"> </w:t>
      </w:r>
      <w:r w:rsidRPr="008443AA">
        <w:rPr>
          <w:color w:val="auto"/>
          <w:sz w:val="22"/>
          <w:szCs w:val="20"/>
          <w:lang w:val="es-MX"/>
        </w:rPr>
        <w:t>2</w:t>
      </w:r>
      <w:r w:rsidR="00F10FBF">
        <w:rPr>
          <w:color w:val="auto"/>
          <w:sz w:val="22"/>
          <w:szCs w:val="20"/>
          <w:lang w:val="es-MX"/>
        </w:rPr>
        <w:t xml:space="preserve"> </w:t>
      </w:r>
      <w:r w:rsidRPr="008443AA">
        <w:rPr>
          <w:color w:val="auto"/>
          <w:sz w:val="22"/>
          <w:szCs w:val="20"/>
          <w:lang w:val="es-MX"/>
        </w:rPr>
        <w:t>DIGITOS).</w:t>
      </w:r>
    </w:p>
    <w:p w14:paraId="54330049" w14:textId="7DEB7CD4" w:rsidR="007672BA" w:rsidRPr="008443AA" w:rsidRDefault="00346691" w:rsidP="009B34C5">
      <w:pPr>
        <w:pStyle w:val="Default"/>
        <w:numPr>
          <w:ilvl w:val="0"/>
          <w:numId w:val="11"/>
        </w:numPr>
        <w:tabs>
          <w:tab w:val="left" w:pos="1560"/>
        </w:tabs>
        <w:ind w:left="1276" w:firstLine="0"/>
        <w:jc w:val="both"/>
        <w:rPr>
          <w:color w:val="auto"/>
          <w:sz w:val="22"/>
          <w:szCs w:val="20"/>
          <w:lang w:val="es-MX"/>
        </w:rPr>
      </w:pPr>
      <w:r w:rsidRPr="008443AA">
        <w:rPr>
          <w:color w:val="auto"/>
          <w:sz w:val="22"/>
          <w:szCs w:val="20"/>
          <w:lang w:val="es-MX"/>
        </w:rPr>
        <w:t>Integración</w:t>
      </w:r>
      <w:r w:rsidR="00F10FBF">
        <w:rPr>
          <w:color w:val="auto"/>
          <w:sz w:val="22"/>
          <w:szCs w:val="20"/>
          <w:lang w:val="es-MX"/>
        </w:rPr>
        <w:t xml:space="preserve"> </w:t>
      </w:r>
      <w:r w:rsidR="00F46EA9" w:rsidRPr="008443AA">
        <w:rPr>
          <w:color w:val="auto"/>
          <w:sz w:val="22"/>
          <w:szCs w:val="20"/>
          <w:lang w:val="es-MX"/>
        </w:rPr>
        <w:t>de</w:t>
      </w:r>
      <w:r w:rsidR="00F10FBF">
        <w:rPr>
          <w:color w:val="auto"/>
          <w:sz w:val="22"/>
          <w:szCs w:val="20"/>
          <w:lang w:val="es-MX"/>
        </w:rPr>
        <w:t xml:space="preserve"> </w:t>
      </w:r>
      <w:r w:rsidR="00F46EA9" w:rsidRPr="008443AA">
        <w:rPr>
          <w:color w:val="auto"/>
          <w:sz w:val="22"/>
          <w:szCs w:val="20"/>
          <w:lang w:val="es-MX"/>
        </w:rPr>
        <w:t>c</w:t>
      </w:r>
      <w:r w:rsidR="007672BA" w:rsidRPr="008443AA">
        <w:rPr>
          <w:color w:val="auto"/>
          <w:sz w:val="22"/>
          <w:szCs w:val="20"/>
          <w:lang w:val="es-MX"/>
        </w:rPr>
        <w:t>ostos</w:t>
      </w:r>
      <w:r w:rsidR="00F10FBF">
        <w:rPr>
          <w:color w:val="auto"/>
          <w:sz w:val="22"/>
          <w:szCs w:val="20"/>
          <w:lang w:val="es-MX"/>
        </w:rPr>
        <w:t xml:space="preserve"> </w:t>
      </w:r>
      <w:r w:rsidR="007672BA" w:rsidRPr="008443AA">
        <w:rPr>
          <w:color w:val="auto"/>
          <w:sz w:val="22"/>
          <w:szCs w:val="20"/>
          <w:lang w:val="es-MX"/>
        </w:rPr>
        <w:t>de</w:t>
      </w:r>
      <w:r w:rsidR="00F10FBF">
        <w:rPr>
          <w:color w:val="auto"/>
          <w:sz w:val="22"/>
          <w:szCs w:val="20"/>
          <w:lang w:val="es-MX"/>
        </w:rPr>
        <w:t xml:space="preserve"> </w:t>
      </w:r>
      <w:r w:rsidR="007672BA" w:rsidRPr="008443AA">
        <w:rPr>
          <w:color w:val="auto"/>
          <w:sz w:val="22"/>
          <w:szCs w:val="20"/>
          <w:lang w:val="es-MX"/>
        </w:rPr>
        <w:t>conformidad</w:t>
      </w:r>
      <w:r w:rsidR="00F10FBF">
        <w:rPr>
          <w:color w:val="auto"/>
          <w:sz w:val="22"/>
          <w:szCs w:val="20"/>
          <w:lang w:val="es-MX"/>
        </w:rPr>
        <w:t xml:space="preserve"> </w:t>
      </w:r>
      <w:r w:rsidR="007672BA" w:rsidRPr="008443AA">
        <w:rPr>
          <w:color w:val="auto"/>
          <w:sz w:val="22"/>
          <w:szCs w:val="20"/>
          <w:lang w:val="es-MX"/>
        </w:rPr>
        <w:t>c</w:t>
      </w:r>
      <w:r w:rsidR="00F46EA9" w:rsidRPr="008443AA">
        <w:rPr>
          <w:color w:val="auto"/>
          <w:sz w:val="22"/>
          <w:szCs w:val="20"/>
          <w:lang w:val="es-MX"/>
        </w:rPr>
        <w:t>on</w:t>
      </w:r>
      <w:r w:rsidR="00F10FBF">
        <w:rPr>
          <w:color w:val="auto"/>
          <w:sz w:val="22"/>
          <w:szCs w:val="20"/>
          <w:lang w:val="es-MX"/>
        </w:rPr>
        <w:t xml:space="preserve"> </w:t>
      </w:r>
      <w:r w:rsidR="00F46EA9" w:rsidRPr="008443AA">
        <w:rPr>
          <w:color w:val="auto"/>
          <w:sz w:val="22"/>
          <w:szCs w:val="20"/>
          <w:lang w:val="es-MX"/>
        </w:rPr>
        <w:t>lo</w:t>
      </w:r>
      <w:r w:rsidR="00F10FBF">
        <w:rPr>
          <w:color w:val="auto"/>
          <w:sz w:val="22"/>
          <w:szCs w:val="20"/>
          <w:lang w:val="es-MX"/>
        </w:rPr>
        <w:t xml:space="preserve"> </w:t>
      </w:r>
      <w:r w:rsidR="00F46EA9" w:rsidRPr="008443AA">
        <w:rPr>
          <w:color w:val="auto"/>
          <w:sz w:val="22"/>
          <w:szCs w:val="20"/>
          <w:lang w:val="es-MX"/>
        </w:rPr>
        <w:t>solicitado</w:t>
      </w:r>
      <w:r w:rsidR="00F10FBF">
        <w:rPr>
          <w:color w:val="auto"/>
          <w:sz w:val="22"/>
          <w:szCs w:val="20"/>
          <w:lang w:val="es-MX"/>
        </w:rPr>
        <w:t xml:space="preserve"> </w:t>
      </w:r>
      <w:r w:rsidR="00F46EA9" w:rsidRPr="008443AA">
        <w:rPr>
          <w:color w:val="auto"/>
          <w:sz w:val="22"/>
          <w:szCs w:val="20"/>
          <w:lang w:val="es-MX"/>
        </w:rPr>
        <w:t>en</w:t>
      </w:r>
      <w:r w:rsidR="00F10FBF">
        <w:rPr>
          <w:color w:val="auto"/>
          <w:sz w:val="22"/>
          <w:szCs w:val="20"/>
          <w:lang w:val="es-MX"/>
        </w:rPr>
        <w:t xml:space="preserve"> </w:t>
      </w:r>
      <w:r w:rsidR="00F46EA9" w:rsidRPr="008443AA">
        <w:rPr>
          <w:color w:val="auto"/>
          <w:sz w:val="22"/>
          <w:szCs w:val="20"/>
          <w:lang w:val="es-MX"/>
        </w:rPr>
        <w:t>la</w:t>
      </w:r>
      <w:r w:rsidR="00F10FBF">
        <w:rPr>
          <w:color w:val="auto"/>
          <w:sz w:val="22"/>
          <w:szCs w:val="20"/>
          <w:lang w:val="es-MX"/>
        </w:rPr>
        <w:t xml:space="preserve"> </w:t>
      </w:r>
      <w:r w:rsidR="00F46EA9" w:rsidRPr="008443AA">
        <w:rPr>
          <w:color w:val="auto"/>
          <w:sz w:val="22"/>
          <w:szCs w:val="20"/>
          <w:lang w:val="es-MX"/>
        </w:rPr>
        <w:t>sección</w:t>
      </w:r>
      <w:r w:rsidR="00F10FBF">
        <w:rPr>
          <w:color w:val="auto"/>
          <w:sz w:val="22"/>
          <w:szCs w:val="20"/>
          <w:lang w:val="es-MX"/>
        </w:rPr>
        <w:t xml:space="preserve"> </w:t>
      </w:r>
      <w:r w:rsidR="007672BA" w:rsidRPr="008443AA">
        <w:rPr>
          <w:color w:val="auto"/>
          <w:sz w:val="22"/>
          <w:szCs w:val="20"/>
          <w:lang w:val="es-MX"/>
        </w:rPr>
        <w:t>I</w:t>
      </w:r>
      <w:r w:rsidR="00F46EA9" w:rsidRPr="008443AA">
        <w:rPr>
          <w:color w:val="auto"/>
          <w:sz w:val="22"/>
          <w:szCs w:val="20"/>
          <w:lang w:val="es-MX"/>
        </w:rPr>
        <w:t>X</w:t>
      </w:r>
      <w:r w:rsidR="00F10FBF">
        <w:rPr>
          <w:color w:val="auto"/>
          <w:sz w:val="22"/>
          <w:szCs w:val="20"/>
          <w:lang w:val="es-MX"/>
        </w:rPr>
        <w:t xml:space="preserve"> </w:t>
      </w:r>
      <w:r w:rsidR="007672BA" w:rsidRPr="008443AA">
        <w:rPr>
          <w:color w:val="auto"/>
          <w:sz w:val="22"/>
          <w:szCs w:val="20"/>
          <w:lang w:val="es-MX"/>
        </w:rPr>
        <w:t>de</w:t>
      </w:r>
      <w:r w:rsidR="00F10FBF">
        <w:rPr>
          <w:color w:val="auto"/>
          <w:sz w:val="22"/>
          <w:szCs w:val="20"/>
          <w:lang w:val="es-MX"/>
        </w:rPr>
        <w:t xml:space="preserve"> </w:t>
      </w:r>
      <w:r w:rsidR="007672BA" w:rsidRPr="008443AA">
        <w:rPr>
          <w:color w:val="auto"/>
          <w:sz w:val="22"/>
          <w:szCs w:val="20"/>
          <w:lang w:val="es-MX"/>
        </w:rPr>
        <w:t>la</w:t>
      </w:r>
      <w:r w:rsidR="00F10FBF">
        <w:rPr>
          <w:color w:val="auto"/>
          <w:sz w:val="22"/>
          <w:szCs w:val="20"/>
          <w:lang w:val="es-MX"/>
        </w:rPr>
        <w:t xml:space="preserve"> </w:t>
      </w:r>
      <w:r w:rsidR="007672BA" w:rsidRPr="008443AA">
        <w:rPr>
          <w:color w:val="auto"/>
          <w:sz w:val="22"/>
          <w:szCs w:val="20"/>
          <w:lang w:val="es-MX"/>
        </w:rPr>
        <w:t>Convocatoria.</w:t>
      </w:r>
    </w:p>
    <w:p w14:paraId="439EE09D" w14:textId="6C7C621B" w:rsidR="007672BA" w:rsidRPr="008443AA" w:rsidRDefault="007672BA" w:rsidP="009B34C5">
      <w:pPr>
        <w:pStyle w:val="Default"/>
        <w:numPr>
          <w:ilvl w:val="0"/>
          <w:numId w:val="11"/>
        </w:numPr>
        <w:tabs>
          <w:tab w:val="left" w:pos="1560"/>
        </w:tabs>
        <w:ind w:left="1276" w:firstLine="0"/>
        <w:jc w:val="both"/>
        <w:rPr>
          <w:color w:val="auto"/>
          <w:sz w:val="22"/>
          <w:szCs w:val="20"/>
          <w:lang w:val="es-MX"/>
        </w:rPr>
      </w:pPr>
      <w:r w:rsidRPr="008443AA">
        <w:rPr>
          <w:color w:val="auto"/>
          <w:sz w:val="22"/>
          <w:szCs w:val="20"/>
          <w:lang w:val="es-MX"/>
        </w:rPr>
        <w:t>El</w:t>
      </w:r>
      <w:r w:rsidR="00F10FBF">
        <w:rPr>
          <w:color w:val="auto"/>
          <w:sz w:val="22"/>
          <w:szCs w:val="20"/>
          <w:lang w:val="es-MX"/>
        </w:rPr>
        <w:t xml:space="preserve"> </w:t>
      </w:r>
      <w:r w:rsidRPr="008443AA">
        <w:rPr>
          <w:color w:val="auto"/>
          <w:sz w:val="22"/>
          <w:szCs w:val="20"/>
          <w:lang w:val="es-MX"/>
        </w:rPr>
        <w:t>importe</w:t>
      </w:r>
      <w:r w:rsidR="00F10FBF">
        <w:rPr>
          <w:color w:val="auto"/>
          <w:sz w:val="22"/>
          <w:szCs w:val="20"/>
          <w:lang w:val="es-MX"/>
        </w:rPr>
        <w:t xml:space="preserve"> </w:t>
      </w:r>
      <w:r w:rsidRPr="008443AA">
        <w:rPr>
          <w:color w:val="auto"/>
          <w:sz w:val="22"/>
          <w:szCs w:val="20"/>
          <w:lang w:val="es-MX"/>
        </w:rPr>
        <w:t>respectivo</w:t>
      </w:r>
      <w:r w:rsidR="00F10FBF">
        <w:rPr>
          <w:color w:val="auto"/>
          <w:sz w:val="22"/>
          <w:szCs w:val="20"/>
          <w:lang w:val="es-MX"/>
        </w:rPr>
        <w:t xml:space="preserve"> </w:t>
      </w:r>
      <w:r w:rsidRPr="008443AA">
        <w:rPr>
          <w:color w:val="auto"/>
          <w:sz w:val="22"/>
          <w:szCs w:val="20"/>
          <w:lang w:val="es-MX"/>
        </w:rPr>
        <w:t>al</w:t>
      </w:r>
      <w:r w:rsidR="00F10FBF">
        <w:rPr>
          <w:color w:val="auto"/>
          <w:sz w:val="22"/>
          <w:szCs w:val="20"/>
          <w:lang w:val="es-MX"/>
        </w:rPr>
        <w:t xml:space="preserve"> </w:t>
      </w:r>
      <w:r w:rsidRPr="008443AA">
        <w:rPr>
          <w:color w:val="auto"/>
          <w:sz w:val="22"/>
          <w:szCs w:val="20"/>
          <w:lang w:val="es-MX"/>
        </w:rPr>
        <w:t>Impuesto</w:t>
      </w:r>
      <w:r w:rsidR="00F10FBF">
        <w:rPr>
          <w:color w:val="auto"/>
          <w:sz w:val="22"/>
          <w:szCs w:val="20"/>
          <w:lang w:val="es-MX"/>
        </w:rPr>
        <w:t xml:space="preserve"> </w:t>
      </w:r>
      <w:r w:rsidRPr="008443AA">
        <w:rPr>
          <w:color w:val="auto"/>
          <w:sz w:val="22"/>
          <w:szCs w:val="20"/>
          <w:lang w:val="es-MX"/>
        </w:rPr>
        <w:t>al</w:t>
      </w:r>
      <w:r w:rsidR="00F10FBF">
        <w:rPr>
          <w:color w:val="auto"/>
          <w:sz w:val="22"/>
          <w:szCs w:val="20"/>
          <w:lang w:val="es-MX"/>
        </w:rPr>
        <w:t xml:space="preserve"> </w:t>
      </w:r>
      <w:r w:rsidRPr="008443AA">
        <w:rPr>
          <w:color w:val="auto"/>
          <w:sz w:val="22"/>
          <w:szCs w:val="20"/>
          <w:lang w:val="es-MX"/>
        </w:rPr>
        <w:t>Valor</w:t>
      </w:r>
      <w:r w:rsidR="00F10FBF">
        <w:rPr>
          <w:color w:val="auto"/>
          <w:sz w:val="22"/>
          <w:szCs w:val="20"/>
          <w:lang w:val="es-MX"/>
        </w:rPr>
        <w:t xml:space="preserve"> </w:t>
      </w:r>
      <w:r w:rsidRPr="008443AA">
        <w:rPr>
          <w:color w:val="auto"/>
          <w:sz w:val="22"/>
          <w:szCs w:val="20"/>
          <w:lang w:val="es-MX"/>
        </w:rPr>
        <w:t>Agregado</w:t>
      </w:r>
      <w:r w:rsidR="00F10FBF">
        <w:rPr>
          <w:color w:val="auto"/>
          <w:sz w:val="22"/>
          <w:szCs w:val="20"/>
          <w:lang w:val="es-MX"/>
        </w:rPr>
        <w:t xml:space="preserve"> </w:t>
      </w:r>
      <w:r w:rsidRPr="008443AA">
        <w:rPr>
          <w:color w:val="auto"/>
          <w:sz w:val="22"/>
          <w:szCs w:val="20"/>
          <w:lang w:val="es-MX"/>
        </w:rPr>
        <w:t>(I.V.A).</w:t>
      </w:r>
    </w:p>
    <w:p w14:paraId="411BB6AF" w14:textId="05F40EF6" w:rsidR="007672BA" w:rsidRPr="008443AA" w:rsidRDefault="007672BA" w:rsidP="009B34C5">
      <w:pPr>
        <w:pStyle w:val="Default"/>
        <w:numPr>
          <w:ilvl w:val="0"/>
          <w:numId w:val="11"/>
        </w:numPr>
        <w:tabs>
          <w:tab w:val="left" w:pos="1560"/>
        </w:tabs>
        <w:ind w:left="1276" w:firstLine="0"/>
        <w:jc w:val="both"/>
        <w:rPr>
          <w:color w:val="auto"/>
          <w:sz w:val="22"/>
          <w:szCs w:val="20"/>
          <w:lang w:val="es-MX"/>
        </w:rPr>
      </w:pPr>
      <w:r w:rsidRPr="008443AA">
        <w:rPr>
          <w:color w:val="auto"/>
          <w:sz w:val="22"/>
          <w:szCs w:val="20"/>
          <w:lang w:val="es-MX"/>
        </w:rPr>
        <w:t>El</w:t>
      </w:r>
      <w:r w:rsidR="00F10FBF">
        <w:rPr>
          <w:color w:val="auto"/>
          <w:sz w:val="22"/>
          <w:szCs w:val="20"/>
          <w:lang w:val="es-MX"/>
        </w:rPr>
        <w:t xml:space="preserve"> </w:t>
      </w:r>
      <w:r w:rsidRPr="008443AA">
        <w:rPr>
          <w:color w:val="auto"/>
          <w:sz w:val="22"/>
          <w:szCs w:val="20"/>
          <w:lang w:val="es-MX"/>
        </w:rPr>
        <w:t>importe</w:t>
      </w:r>
      <w:r w:rsidR="00F10FBF">
        <w:rPr>
          <w:color w:val="auto"/>
          <w:sz w:val="22"/>
          <w:szCs w:val="20"/>
          <w:lang w:val="es-MX"/>
        </w:rPr>
        <w:t xml:space="preserve"> </w:t>
      </w:r>
      <w:r w:rsidRPr="008443AA">
        <w:rPr>
          <w:color w:val="auto"/>
          <w:sz w:val="22"/>
          <w:szCs w:val="20"/>
          <w:lang w:val="es-MX"/>
        </w:rPr>
        <w:t>total</w:t>
      </w:r>
      <w:r w:rsidR="00F10FBF">
        <w:rPr>
          <w:color w:val="auto"/>
          <w:sz w:val="22"/>
          <w:szCs w:val="20"/>
          <w:lang w:val="es-MX"/>
        </w:rPr>
        <w:t xml:space="preserve"> </w:t>
      </w:r>
      <w:r w:rsidRPr="008443AA">
        <w:rPr>
          <w:color w:val="auto"/>
          <w:sz w:val="22"/>
          <w:szCs w:val="20"/>
          <w:lang w:val="es-MX"/>
        </w:rPr>
        <w:t>(Importe</w:t>
      </w:r>
      <w:r w:rsidR="00F10FBF">
        <w:rPr>
          <w:color w:val="auto"/>
          <w:sz w:val="22"/>
          <w:szCs w:val="20"/>
          <w:lang w:val="es-MX"/>
        </w:rPr>
        <w:t xml:space="preserve"> </w:t>
      </w:r>
      <w:r w:rsidRPr="008443AA">
        <w:rPr>
          <w:color w:val="auto"/>
          <w:sz w:val="22"/>
          <w:szCs w:val="20"/>
          <w:lang w:val="es-MX"/>
        </w:rPr>
        <w:t>más</w:t>
      </w:r>
      <w:r w:rsidR="00F10FBF">
        <w:rPr>
          <w:color w:val="auto"/>
          <w:sz w:val="22"/>
          <w:szCs w:val="20"/>
          <w:lang w:val="es-MX"/>
        </w:rPr>
        <w:t xml:space="preserve"> </w:t>
      </w:r>
      <w:r w:rsidRPr="008443AA">
        <w:rPr>
          <w:color w:val="auto"/>
          <w:sz w:val="22"/>
          <w:szCs w:val="20"/>
          <w:lang w:val="es-MX"/>
        </w:rPr>
        <w:t>I.V.A)</w:t>
      </w:r>
    </w:p>
    <w:p w14:paraId="5F3C34A2" w14:textId="3FE744AC" w:rsidR="007672BA" w:rsidRPr="008443AA" w:rsidRDefault="007672BA" w:rsidP="009B34C5">
      <w:pPr>
        <w:pStyle w:val="Default"/>
        <w:numPr>
          <w:ilvl w:val="0"/>
          <w:numId w:val="11"/>
        </w:numPr>
        <w:tabs>
          <w:tab w:val="left" w:pos="1560"/>
        </w:tabs>
        <w:ind w:left="1276" w:firstLine="0"/>
        <w:jc w:val="both"/>
        <w:rPr>
          <w:color w:val="auto"/>
          <w:sz w:val="22"/>
          <w:szCs w:val="20"/>
          <w:lang w:val="es-MX"/>
        </w:rPr>
      </w:pPr>
      <w:r w:rsidRPr="008443AA">
        <w:rPr>
          <w:color w:val="auto"/>
          <w:sz w:val="22"/>
          <w:szCs w:val="20"/>
          <w:lang w:val="es-MX"/>
        </w:rPr>
        <w:t>Cuidar</w:t>
      </w:r>
      <w:r w:rsidR="00F10FBF">
        <w:rPr>
          <w:color w:val="auto"/>
          <w:sz w:val="22"/>
          <w:szCs w:val="20"/>
          <w:lang w:val="es-MX"/>
        </w:rPr>
        <w:t xml:space="preserve"> </w:t>
      </w:r>
      <w:r w:rsidRPr="008443AA">
        <w:rPr>
          <w:color w:val="auto"/>
          <w:sz w:val="22"/>
          <w:szCs w:val="20"/>
          <w:lang w:val="es-MX"/>
        </w:rPr>
        <w:t>que</w:t>
      </w:r>
      <w:r w:rsidR="00F10FBF">
        <w:rPr>
          <w:color w:val="auto"/>
          <w:sz w:val="22"/>
          <w:szCs w:val="20"/>
          <w:lang w:val="es-MX"/>
        </w:rPr>
        <w:t xml:space="preserve"> </w:t>
      </w:r>
      <w:r w:rsidRPr="008443AA">
        <w:rPr>
          <w:color w:val="auto"/>
          <w:sz w:val="22"/>
          <w:szCs w:val="20"/>
          <w:lang w:val="es-MX"/>
        </w:rPr>
        <w:t>las</w:t>
      </w:r>
      <w:r w:rsidR="00F10FBF">
        <w:rPr>
          <w:color w:val="auto"/>
          <w:sz w:val="22"/>
          <w:szCs w:val="20"/>
          <w:lang w:val="es-MX"/>
        </w:rPr>
        <w:t xml:space="preserve"> </w:t>
      </w:r>
      <w:r w:rsidRPr="008443AA">
        <w:rPr>
          <w:color w:val="auto"/>
          <w:sz w:val="22"/>
          <w:szCs w:val="20"/>
          <w:lang w:val="es-MX"/>
        </w:rPr>
        <w:t>operaciones</w:t>
      </w:r>
      <w:r w:rsidR="00F10FBF">
        <w:rPr>
          <w:color w:val="auto"/>
          <w:sz w:val="22"/>
          <w:szCs w:val="20"/>
          <w:lang w:val="es-MX"/>
        </w:rPr>
        <w:t xml:space="preserve"> </w:t>
      </w:r>
      <w:r w:rsidRPr="008443AA">
        <w:rPr>
          <w:color w:val="auto"/>
          <w:sz w:val="22"/>
          <w:szCs w:val="20"/>
          <w:lang w:val="es-MX"/>
        </w:rPr>
        <w:t>aritméticas</w:t>
      </w:r>
      <w:r w:rsidR="00F10FBF">
        <w:rPr>
          <w:color w:val="auto"/>
          <w:sz w:val="22"/>
          <w:szCs w:val="20"/>
          <w:lang w:val="es-MX"/>
        </w:rPr>
        <w:t xml:space="preserve"> </w:t>
      </w:r>
      <w:r w:rsidRPr="008443AA">
        <w:rPr>
          <w:color w:val="auto"/>
          <w:sz w:val="22"/>
          <w:szCs w:val="20"/>
          <w:lang w:val="es-MX"/>
        </w:rPr>
        <w:t>realizadas</w:t>
      </w:r>
      <w:r w:rsidR="00F10FBF">
        <w:rPr>
          <w:color w:val="auto"/>
          <w:sz w:val="22"/>
          <w:szCs w:val="20"/>
          <w:lang w:val="es-MX"/>
        </w:rPr>
        <w:t xml:space="preserve"> </w:t>
      </w:r>
      <w:r w:rsidRPr="008443AA">
        <w:rPr>
          <w:color w:val="auto"/>
          <w:sz w:val="22"/>
          <w:szCs w:val="20"/>
          <w:lang w:val="es-MX"/>
        </w:rPr>
        <w:t>sean</w:t>
      </w:r>
      <w:r w:rsidR="00F10FBF">
        <w:rPr>
          <w:color w:val="auto"/>
          <w:sz w:val="22"/>
          <w:szCs w:val="20"/>
          <w:lang w:val="es-MX"/>
        </w:rPr>
        <w:t xml:space="preserve"> </w:t>
      </w:r>
      <w:r w:rsidRPr="008443AA">
        <w:rPr>
          <w:color w:val="auto"/>
          <w:sz w:val="22"/>
          <w:szCs w:val="20"/>
          <w:lang w:val="es-MX"/>
        </w:rPr>
        <w:t>correctas</w:t>
      </w:r>
      <w:r w:rsidR="00F10FBF">
        <w:rPr>
          <w:color w:val="auto"/>
          <w:sz w:val="22"/>
          <w:szCs w:val="20"/>
          <w:lang w:val="es-MX"/>
        </w:rPr>
        <w:t xml:space="preserve"> </w:t>
      </w:r>
      <w:r w:rsidRPr="008443AA">
        <w:rPr>
          <w:color w:val="auto"/>
          <w:sz w:val="22"/>
          <w:szCs w:val="20"/>
          <w:lang w:val="es-MX"/>
        </w:rPr>
        <w:t>en</w:t>
      </w:r>
      <w:r w:rsidR="00F10FBF">
        <w:rPr>
          <w:color w:val="auto"/>
          <w:sz w:val="22"/>
          <w:szCs w:val="20"/>
          <w:lang w:val="es-MX"/>
        </w:rPr>
        <w:t xml:space="preserve"> </w:t>
      </w:r>
      <w:r w:rsidRPr="008443AA">
        <w:rPr>
          <w:color w:val="auto"/>
          <w:sz w:val="22"/>
          <w:szCs w:val="20"/>
          <w:lang w:val="es-MX"/>
        </w:rPr>
        <w:t>los</w:t>
      </w:r>
      <w:r w:rsidR="00F10FBF">
        <w:rPr>
          <w:color w:val="auto"/>
          <w:sz w:val="22"/>
          <w:szCs w:val="20"/>
          <w:lang w:val="es-MX"/>
        </w:rPr>
        <w:t xml:space="preserve"> </w:t>
      </w:r>
      <w:r w:rsidRPr="008443AA">
        <w:rPr>
          <w:color w:val="auto"/>
          <w:sz w:val="22"/>
          <w:szCs w:val="20"/>
          <w:lang w:val="es-MX"/>
        </w:rPr>
        <w:t>importes</w:t>
      </w:r>
      <w:r w:rsidR="00F10FBF">
        <w:rPr>
          <w:color w:val="auto"/>
          <w:sz w:val="22"/>
          <w:szCs w:val="20"/>
          <w:lang w:val="es-MX"/>
        </w:rPr>
        <w:t xml:space="preserve"> </w:t>
      </w:r>
      <w:r w:rsidRPr="008443AA">
        <w:rPr>
          <w:color w:val="auto"/>
          <w:sz w:val="22"/>
          <w:szCs w:val="20"/>
          <w:lang w:val="es-MX"/>
        </w:rPr>
        <w:t>unitarios</w:t>
      </w:r>
      <w:r w:rsidR="00F10FBF">
        <w:rPr>
          <w:color w:val="auto"/>
          <w:sz w:val="22"/>
          <w:szCs w:val="20"/>
          <w:lang w:val="es-MX"/>
        </w:rPr>
        <w:t xml:space="preserve"> </w:t>
      </w:r>
      <w:r w:rsidRPr="008443AA">
        <w:rPr>
          <w:color w:val="auto"/>
          <w:sz w:val="22"/>
          <w:szCs w:val="20"/>
          <w:lang w:val="es-MX"/>
        </w:rPr>
        <w:t>y</w:t>
      </w:r>
      <w:r w:rsidR="00F10FBF">
        <w:rPr>
          <w:color w:val="auto"/>
          <w:sz w:val="22"/>
          <w:szCs w:val="20"/>
          <w:lang w:val="es-MX"/>
        </w:rPr>
        <w:t xml:space="preserve"> </w:t>
      </w:r>
      <w:r w:rsidRPr="008443AA">
        <w:rPr>
          <w:color w:val="auto"/>
          <w:sz w:val="22"/>
          <w:szCs w:val="20"/>
          <w:lang w:val="es-MX"/>
        </w:rPr>
        <w:t>totales.</w:t>
      </w:r>
    </w:p>
    <w:p w14:paraId="23BC1B9F" w14:textId="1CCDFCEE" w:rsidR="000F379D" w:rsidRDefault="007672BA" w:rsidP="009B34C5">
      <w:pPr>
        <w:pStyle w:val="Default"/>
        <w:numPr>
          <w:ilvl w:val="0"/>
          <w:numId w:val="11"/>
        </w:numPr>
        <w:tabs>
          <w:tab w:val="left" w:pos="1560"/>
        </w:tabs>
        <w:ind w:left="1276" w:firstLine="0"/>
        <w:jc w:val="both"/>
        <w:rPr>
          <w:color w:val="auto"/>
          <w:sz w:val="22"/>
          <w:szCs w:val="20"/>
          <w:lang w:val="es-MX"/>
        </w:rPr>
      </w:pPr>
      <w:r w:rsidRPr="008443AA">
        <w:rPr>
          <w:color w:val="auto"/>
          <w:sz w:val="22"/>
          <w:szCs w:val="20"/>
          <w:lang w:val="es-MX"/>
        </w:rPr>
        <w:t>Los</w:t>
      </w:r>
      <w:r w:rsidR="00F10FBF">
        <w:rPr>
          <w:color w:val="auto"/>
          <w:sz w:val="22"/>
          <w:szCs w:val="20"/>
          <w:lang w:val="es-MX"/>
        </w:rPr>
        <w:t xml:space="preserve"> </w:t>
      </w:r>
      <w:r w:rsidRPr="008443AA">
        <w:rPr>
          <w:color w:val="auto"/>
          <w:sz w:val="22"/>
          <w:szCs w:val="20"/>
          <w:lang w:val="es-MX"/>
        </w:rPr>
        <w:t>precios</w:t>
      </w:r>
      <w:r w:rsidR="00F10FBF">
        <w:rPr>
          <w:color w:val="auto"/>
          <w:sz w:val="22"/>
          <w:szCs w:val="20"/>
          <w:lang w:val="es-MX"/>
        </w:rPr>
        <w:t xml:space="preserve"> </w:t>
      </w:r>
      <w:r w:rsidRPr="008443AA">
        <w:rPr>
          <w:color w:val="auto"/>
          <w:sz w:val="22"/>
          <w:szCs w:val="20"/>
          <w:lang w:val="es-MX"/>
        </w:rPr>
        <w:t>cotizados</w:t>
      </w:r>
      <w:r w:rsidR="00F10FBF">
        <w:rPr>
          <w:color w:val="auto"/>
          <w:sz w:val="22"/>
          <w:szCs w:val="20"/>
          <w:lang w:val="es-MX"/>
        </w:rPr>
        <w:t xml:space="preserve"> </w:t>
      </w:r>
      <w:r w:rsidRPr="008443AA">
        <w:rPr>
          <w:color w:val="auto"/>
          <w:sz w:val="22"/>
          <w:szCs w:val="20"/>
          <w:lang w:val="es-MX"/>
        </w:rPr>
        <w:t>deberán</w:t>
      </w:r>
      <w:r w:rsidR="00F10FBF">
        <w:rPr>
          <w:color w:val="auto"/>
          <w:sz w:val="22"/>
          <w:szCs w:val="20"/>
          <w:lang w:val="es-MX"/>
        </w:rPr>
        <w:t xml:space="preserve"> </w:t>
      </w:r>
      <w:r w:rsidRPr="008443AA">
        <w:rPr>
          <w:color w:val="auto"/>
          <w:sz w:val="22"/>
          <w:szCs w:val="20"/>
          <w:lang w:val="es-MX"/>
        </w:rPr>
        <w:t>cubrir</w:t>
      </w:r>
      <w:r w:rsidR="00F10FBF">
        <w:rPr>
          <w:color w:val="auto"/>
          <w:sz w:val="22"/>
          <w:szCs w:val="20"/>
          <w:lang w:val="es-MX"/>
        </w:rPr>
        <w:t xml:space="preserve"> </w:t>
      </w:r>
      <w:r w:rsidRPr="008443AA">
        <w:rPr>
          <w:color w:val="auto"/>
          <w:sz w:val="22"/>
          <w:szCs w:val="20"/>
          <w:lang w:val="es-MX"/>
        </w:rPr>
        <w:t>los</w:t>
      </w:r>
      <w:r w:rsidR="00F10FBF">
        <w:rPr>
          <w:color w:val="auto"/>
          <w:sz w:val="22"/>
          <w:szCs w:val="20"/>
          <w:lang w:val="es-MX"/>
        </w:rPr>
        <w:t xml:space="preserve"> </w:t>
      </w:r>
      <w:r w:rsidRPr="008443AA">
        <w:rPr>
          <w:color w:val="auto"/>
          <w:sz w:val="22"/>
          <w:szCs w:val="20"/>
          <w:lang w:val="es-MX"/>
        </w:rPr>
        <w:t>costos</w:t>
      </w:r>
      <w:r w:rsidR="00F10FBF">
        <w:rPr>
          <w:color w:val="auto"/>
          <w:sz w:val="22"/>
          <w:szCs w:val="20"/>
          <w:lang w:val="es-MX"/>
        </w:rPr>
        <w:t xml:space="preserve"> </w:t>
      </w:r>
      <w:r w:rsidRPr="008443AA">
        <w:rPr>
          <w:color w:val="auto"/>
          <w:sz w:val="22"/>
          <w:szCs w:val="20"/>
          <w:lang w:val="es-MX"/>
        </w:rPr>
        <w:t>de</w:t>
      </w:r>
      <w:r w:rsidR="00F10FBF">
        <w:rPr>
          <w:color w:val="auto"/>
          <w:sz w:val="22"/>
          <w:szCs w:val="20"/>
          <w:lang w:val="es-MX"/>
        </w:rPr>
        <w:t xml:space="preserve"> </w:t>
      </w:r>
      <w:r w:rsidRPr="008443AA">
        <w:rPr>
          <w:color w:val="auto"/>
          <w:sz w:val="22"/>
          <w:szCs w:val="20"/>
          <w:lang w:val="es-MX"/>
        </w:rPr>
        <w:t>los</w:t>
      </w:r>
      <w:r w:rsidR="00F10FBF">
        <w:rPr>
          <w:color w:val="auto"/>
          <w:sz w:val="22"/>
          <w:szCs w:val="20"/>
          <w:lang w:val="es-MX"/>
        </w:rPr>
        <w:t xml:space="preserve"> </w:t>
      </w:r>
      <w:r w:rsidRPr="008443AA">
        <w:rPr>
          <w:color w:val="auto"/>
          <w:sz w:val="22"/>
          <w:szCs w:val="20"/>
          <w:lang w:val="es-MX"/>
        </w:rPr>
        <w:t>bienes</w:t>
      </w:r>
      <w:r w:rsidR="00F10FBF">
        <w:rPr>
          <w:color w:val="auto"/>
          <w:sz w:val="22"/>
          <w:szCs w:val="20"/>
          <w:lang w:val="es-MX"/>
        </w:rPr>
        <w:t xml:space="preserve"> </w:t>
      </w:r>
      <w:r w:rsidRPr="008443AA">
        <w:rPr>
          <w:color w:val="auto"/>
          <w:sz w:val="22"/>
          <w:szCs w:val="20"/>
          <w:lang w:val="es-MX"/>
        </w:rPr>
        <w:t>o</w:t>
      </w:r>
      <w:r w:rsidR="00F10FBF">
        <w:rPr>
          <w:color w:val="auto"/>
          <w:sz w:val="22"/>
          <w:szCs w:val="20"/>
          <w:lang w:val="es-MX"/>
        </w:rPr>
        <w:t xml:space="preserve"> </w:t>
      </w:r>
      <w:r w:rsidRPr="008443AA">
        <w:rPr>
          <w:color w:val="auto"/>
          <w:sz w:val="22"/>
          <w:szCs w:val="20"/>
          <w:lang w:val="es-MX"/>
        </w:rPr>
        <w:t>insumos</w:t>
      </w:r>
      <w:r w:rsidR="00F10FBF">
        <w:rPr>
          <w:color w:val="auto"/>
          <w:sz w:val="22"/>
          <w:szCs w:val="20"/>
          <w:lang w:val="es-MX"/>
        </w:rPr>
        <w:t xml:space="preserve"> </w:t>
      </w:r>
      <w:r w:rsidRPr="008443AA">
        <w:rPr>
          <w:color w:val="auto"/>
          <w:sz w:val="22"/>
          <w:szCs w:val="20"/>
          <w:lang w:val="es-MX"/>
        </w:rPr>
        <w:t>que</w:t>
      </w:r>
      <w:r w:rsidR="00F10FBF">
        <w:rPr>
          <w:color w:val="auto"/>
          <w:sz w:val="22"/>
          <w:szCs w:val="20"/>
          <w:lang w:val="es-MX"/>
        </w:rPr>
        <w:t xml:space="preserve"> </w:t>
      </w:r>
      <w:r w:rsidRPr="008443AA">
        <w:rPr>
          <w:color w:val="auto"/>
          <w:sz w:val="22"/>
          <w:szCs w:val="20"/>
          <w:lang w:val="es-MX"/>
        </w:rPr>
        <w:t>se</w:t>
      </w:r>
      <w:r w:rsidR="00F10FBF">
        <w:rPr>
          <w:color w:val="auto"/>
          <w:sz w:val="22"/>
          <w:szCs w:val="20"/>
          <w:lang w:val="es-MX"/>
        </w:rPr>
        <w:t xml:space="preserve"> </w:t>
      </w:r>
      <w:r w:rsidRPr="008443AA">
        <w:rPr>
          <w:color w:val="auto"/>
          <w:sz w:val="22"/>
          <w:szCs w:val="20"/>
          <w:lang w:val="es-MX"/>
        </w:rPr>
        <w:t>requieran.</w:t>
      </w:r>
    </w:p>
    <w:p w14:paraId="79247B63" w14:textId="392A3403" w:rsidR="00181FDC" w:rsidRDefault="00181FDC" w:rsidP="000317E6">
      <w:pPr>
        <w:pStyle w:val="Default"/>
        <w:tabs>
          <w:tab w:val="left" w:pos="1560"/>
        </w:tabs>
        <w:jc w:val="both"/>
        <w:rPr>
          <w:color w:val="auto"/>
          <w:sz w:val="22"/>
          <w:szCs w:val="20"/>
          <w:lang w:val="es-MX"/>
        </w:rPr>
      </w:pPr>
    </w:p>
    <w:p w14:paraId="231A3799" w14:textId="77777777" w:rsidR="00513542" w:rsidRDefault="00513542" w:rsidP="000317E6">
      <w:pPr>
        <w:pStyle w:val="Default"/>
        <w:tabs>
          <w:tab w:val="left" w:pos="1560"/>
        </w:tabs>
        <w:jc w:val="both"/>
        <w:rPr>
          <w:color w:val="auto"/>
          <w:sz w:val="22"/>
          <w:szCs w:val="20"/>
          <w:lang w:val="es-MX"/>
        </w:rPr>
      </w:pPr>
    </w:p>
    <w:p w14:paraId="079E791C" w14:textId="021069A9" w:rsidR="00555F5B" w:rsidRPr="008443AA" w:rsidRDefault="00555F5B" w:rsidP="009B34C5">
      <w:pPr>
        <w:numPr>
          <w:ilvl w:val="0"/>
          <w:numId w:val="13"/>
        </w:numPr>
        <w:rPr>
          <w:rFonts w:cs="Arial"/>
          <w:b/>
        </w:rPr>
      </w:pPr>
      <w:r w:rsidRPr="008443AA">
        <w:rPr>
          <w:rFonts w:cs="Arial"/>
          <w:b/>
        </w:rPr>
        <w:t>PLAZO</w:t>
      </w:r>
      <w:r w:rsidR="00F10FBF">
        <w:rPr>
          <w:rFonts w:cs="Arial"/>
          <w:b/>
        </w:rPr>
        <w:t xml:space="preserve"> </w:t>
      </w:r>
      <w:r w:rsidRPr="008443AA">
        <w:rPr>
          <w:rFonts w:cs="Arial"/>
          <w:b/>
        </w:rPr>
        <w:t>DEL</w:t>
      </w:r>
      <w:r w:rsidR="00F10FBF">
        <w:rPr>
          <w:rFonts w:cs="Arial"/>
          <w:b/>
        </w:rPr>
        <w:t xml:space="preserve"> </w:t>
      </w:r>
      <w:r w:rsidRPr="008443AA">
        <w:rPr>
          <w:rFonts w:cs="Arial"/>
          <w:b/>
        </w:rPr>
        <w:t>PROCEDIMIENTO.</w:t>
      </w:r>
    </w:p>
    <w:p w14:paraId="6598E031" w14:textId="3CEC322E" w:rsidR="00555F5B" w:rsidRPr="006C22EA" w:rsidRDefault="008F4DBC" w:rsidP="008F4DBC">
      <w:pPr>
        <w:pStyle w:val="Default"/>
        <w:tabs>
          <w:tab w:val="left" w:pos="5878"/>
        </w:tabs>
        <w:jc w:val="both"/>
        <w:rPr>
          <w:sz w:val="14"/>
          <w:szCs w:val="20"/>
          <w:lang w:val="es-MX"/>
        </w:rPr>
      </w:pPr>
      <w:r>
        <w:rPr>
          <w:sz w:val="14"/>
          <w:szCs w:val="20"/>
          <w:lang w:val="es-MX"/>
        </w:rPr>
        <w:tab/>
      </w:r>
    </w:p>
    <w:p w14:paraId="34DD9A68" w14:textId="7A75198B" w:rsidR="00A81BC7" w:rsidRPr="008443AA" w:rsidRDefault="00A81BC7" w:rsidP="000317E6">
      <w:pPr>
        <w:rPr>
          <w:rFonts w:cs="Arial"/>
          <w:color w:val="000000"/>
          <w:sz w:val="22"/>
          <w:szCs w:val="22"/>
        </w:rPr>
      </w:pPr>
      <w:r w:rsidRPr="008443AA">
        <w:rPr>
          <w:rFonts w:cs="Arial"/>
          <w:color w:val="000000"/>
          <w:sz w:val="22"/>
          <w:szCs w:val="22"/>
        </w:rPr>
        <w:t>Conforme</w:t>
      </w:r>
      <w:r w:rsidR="00F10FBF">
        <w:rPr>
          <w:rFonts w:cs="Arial"/>
          <w:color w:val="000000"/>
          <w:sz w:val="22"/>
          <w:szCs w:val="22"/>
        </w:rPr>
        <w:t xml:space="preserve"> </w:t>
      </w:r>
      <w:r w:rsidRPr="008443AA">
        <w:rPr>
          <w:rFonts w:cs="Arial"/>
          <w:color w:val="000000"/>
          <w:sz w:val="22"/>
          <w:szCs w:val="22"/>
        </w:rPr>
        <w:t>a</w:t>
      </w:r>
      <w:r w:rsidR="00F10FBF">
        <w:rPr>
          <w:rFonts w:cs="Arial"/>
          <w:color w:val="000000"/>
          <w:sz w:val="22"/>
          <w:szCs w:val="22"/>
        </w:rPr>
        <w:t xml:space="preserve"> </w:t>
      </w:r>
      <w:r w:rsidRPr="008443AA">
        <w:rPr>
          <w:rFonts w:cs="Arial"/>
          <w:color w:val="000000"/>
          <w:sz w:val="22"/>
          <w:szCs w:val="22"/>
        </w:rPr>
        <w:t>lo</w:t>
      </w:r>
      <w:r w:rsidR="00F10FBF">
        <w:rPr>
          <w:rFonts w:cs="Arial"/>
          <w:color w:val="000000"/>
          <w:sz w:val="22"/>
          <w:szCs w:val="22"/>
        </w:rPr>
        <w:t xml:space="preserve"> </w:t>
      </w:r>
      <w:r w:rsidRPr="008443AA">
        <w:rPr>
          <w:rFonts w:cs="Arial"/>
          <w:color w:val="000000"/>
          <w:sz w:val="22"/>
          <w:szCs w:val="22"/>
        </w:rPr>
        <w:t>estableci</w:t>
      </w:r>
      <w:r w:rsidR="00C16B1B">
        <w:rPr>
          <w:rFonts w:cs="Arial"/>
          <w:color w:val="000000"/>
          <w:sz w:val="22"/>
          <w:szCs w:val="22"/>
        </w:rPr>
        <w:t>do</w:t>
      </w:r>
      <w:r w:rsidR="00F10FBF">
        <w:rPr>
          <w:rFonts w:cs="Arial"/>
          <w:color w:val="000000"/>
          <w:sz w:val="22"/>
          <w:szCs w:val="22"/>
        </w:rPr>
        <w:t xml:space="preserve"> </w:t>
      </w:r>
      <w:r w:rsidR="00C16B1B">
        <w:rPr>
          <w:rFonts w:cs="Arial"/>
          <w:color w:val="000000"/>
          <w:sz w:val="22"/>
          <w:szCs w:val="22"/>
        </w:rPr>
        <w:t>por</w:t>
      </w:r>
      <w:r w:rsidR="00F10FBF">
        <w:rPr>
          <w:rFonts w:cs="Arial"/>
          <w:color w:val="000000"/>
          <w:sz w:val="22"/>
          <w:szCs w:val="22"/>
        </w:rPr>
        <w:t xml:space="preserve"> </w:t>
      </w:r>
      <w:r w:rsidR="00C16B1B">
        <w:rPr>
          <w:rFonts w:cs="Arial"/>
          <w:color w:val="000000"/>
          <w:sz w:val="22"/>
          <w:szCs w:val="22"/>
        </w:rPr>
        <w:t>el</w:t>
      </w:r>
      <w:r w:rsidR="00F10FBF">
        <w:rPr>
          <w:rFonts w:cs="Arial"/>
          <w:color w:val="000000"/>
          <w:sz w:val="22"/>
          <w:szCs w:val="22"/>
        </w:rPr>
        <w:t xml:space="preserve"> </w:t>
      </w:r>
      <w:r w:rsidR="00C16B1B">
        <w:rPr>
          <w:rFonts w:cs="Arial"/>
          <w:color w:val="000000"/>
          <w:sz w:val="22"/>
          <w:szCs w:val="22"/>
        </w:rPr>
        <w:t>artículo</w:t>
      </w:r>
      <w:r w:rsidR="00F10FBF">
        <w:rPr>
          <w:rFonts w:cs="Arial"/>
          <w:color w:val="000000"/>
          <w:sz w:val="22"/>
          <w:szCs w:val="22"/>
        </w:rPr>
        <w:t xml:space="preserve"> </w:t>
      </w:r>
      <w:r w:rsidR="00C16B1B">
        <w:rPr>
          <w:rFonts w:cs="Arial"/>
          <w:color w:val="000000"/>
          <w:sz w:val="22"/>
          <w:szCs w:val="22"/>
        </w:rPr>
        <w:t>32,</w:t>
      </w:r>
      <w:r w:rsidR="00F10FBF">
        <w:rPr>
          <w:rFonts w:cs="Arial"/>
          <w:color w:val="000000"/>
          <w:sz w:val="22"/>
          <w:szCs w:val="22"/>
        </w:rPr>
        <w:t xml:space="preserve"> </w:t>
      </w:r>
      <w:r w:rsidR="00C16B1B">
        <w:rPr>
          <w:rFonts w:cs="Arial"/>
          <w:color w:val="000000"/>
          <w:sz w:val="22"/>
          <w:szCs w:val="22"/>
        </w:rPr>
        <w:t>párrafo</w:t>
      </w:r>
      <w:r w:rsidR="00F10FBF">
        <w:rPr>
          <w:rFonts w:cs="Arial"/>
          <w:color w:val="000000"/>
          <w:sz w:val="22"/>
          <w:szCs w:val="22"/>
        </w:rPr>
        <w:t xml:space="preserve"> </w:t>
      </w:r>
      <w:r w:rsidR="00875DDA">
        <w:rPr>
          <w:rFonts w:cs="Arial"/>
          <w:color w:val="000000"/>
          <w:sz w:val="22"/>
          <w:szCs w:val="22"/>
        </w:rPr>
        <w:t>segund</w:t>
      </w:r>
      <w:r w:rsidRPr="008443AA">
        <w:rPr>
          <w:rFonts w:cs="Arial"/>
          <w:color w:val="000000"/>
          <w:sz w:val="22"/>
          <w:szCs w:val="22"/>
        </w:rPr>
        <w:t>o</w:t>
      </w:r>
      <w:r w:rsidR="00F10FBF">
        <w:rPr>
          <w:rFonts w:cs="Arial"/>
          <w:color w:val="000000"/>
          <w:sz w:val="22"/>
          <w:szCs w:val="22"/>
        </w:rPr>
        <w:t xml:space="preserve"> </w:t>
      </w:r>
      <w:r w:rsidRPr="008443AA">
        <w:rPr>
          <w:rFonts w:cs="Arial"/>
          <w:color w:val="000000"/>
          <w:sz w:val="22"/>
          <w:szCs w:val="22"/>
        </w:rPr>
        <w:t>de</w:t>
      </w:r>
      <w:r w:rsidR="00F10FBF">
        <w:rPr>
          <w:rFonts w:cs="Arial"/>
          <w:color w:val="000000"/>
          <w:sz w:val="22"/>
          <w:szCs w:val="22"/>
        </w:rPr>
        <w:t xml:space="preserve"> </w:t>
      </w:r>
      <w:r w:rsidRPr="008443AA">
        <w:rPr>
          <w:rFonts w:cs="Arial"/>
          <w:color w:val="000000"/>
          <w:sz w:val="22"/>
          <w:szCs w:val="22"/>
        </w:rPr>
        <w:t>la</w:t>
      </w:r>
      <w:r w:rsidR="00F10FBF">
        <w:rPr>
          <w:rFonts w:cs="Arial"/>
          <w:color w:val="000000"/>
          <w:sz w:val="22"/>
          <w:szCs w:val="22"/>
        </w:rPr>
        <w:t xml:space="preserve"> </w:t>
      </w:r>
      <w:r w:rsidRPr="008443AA">
        <w:rPr>
          <w:rFonts w:cs="Arial"/>
          <w:color w:val="000000"/>
          <w:sz w:val="22"/>
          <w:szCs w:val="22"/>
        </w:rPr>
        <w:t>LEY,</w:t>
      </w:r>
      <w:r w:rsidR="00F10FBF">
        <w:rPr>
          <w:rFonts w:cs="Arial"/>
          <w:color w:val="000000"/>
          <w:sz w:val="22"/>
          <w:szCs w:val="22"/>
        </w:rPr>
        <w:t xml:space="preserve"> </w:t>
      </w:r>
      <w:r w:rsidRPr="008443AA">
        <w:rPr>
          <w:rFonts w:cs="Arial"/>
          <w:color w:val="000000"/>
          <w:sz w:val="22"/>
          <w:szCs w:val="22"/>
        </w:rPr>
        <w:t>el</w:t>
      </w:r>
      <w:r w:rsidR="00F10FBF">
        <w:rPr>
          <w:rFonts w:cs="Arial"/>
          <w:color w:val="000000"/>
          <w:sz w:val="22"/>
          <w:szCs w:val="22"/>
        </w:rPr>
        <w:t xml:space="preserve"> </w:t>
      </w:r>
      <w:r w:rsidRPr="008443AA">
        <w:rPr>
          <w:rFonts w:cs="Arial"/>
          <w:color w:val="000000"/>
          <w:sz w:val="22"/>
          <w:szCs w:val="22"/>
        </w:rPr>
        <w:t>plazo</w:t>
      </w:r>
      <w:r w:rsidR="00F10FBF">
        <w:rPr>
          <w:rFonts w:cs="Arial"/>
          <w:color w:val="000000"/>
          <w:sz w:val="22"/>
          <w:szCs w:val="22"/>
        </w:rPr>
        <w:t xml:space="preserve"> </w:t>
      </w:r>
      <w:r w:rsidRPr="008443AA">
        <w:rPr>
          <w:rFonts w:cs="Arial"/>
          <w:color w:val="000000"/>
          <w:sz w:val="22"/>
          <w:szCs w:val="22"/>
        </w:rPr>
        <w:t>para</w:t>
      </w:r>
      <w:r w:rsidR="00F10FBF">
        <w:rPr>
          <w:rFonts w:cs="Arial"/>
          <w:color w:val="000000"/>
          <w:sz w:val="22"/>
          <w:szCs w:val="22"/>
        </w:rPr>
        <w:t xml:space="preserve"> </w:t>
      </w:r>
      <w:r w:rsidRPr="008443AA">
        <w:rPr>
          <w:rFonts w:cs="Arial"/>
          <w:color w:val="000000"/>
          <w:sz w:val="22"/>
          <w:szCs w:val="22"/>
        </w:rPr>
        <w:t>la</w:t>
      </w:r>
      <w:r w:rsidR="00F10FBF">
        <w:rPr>
          <w:rFonts w:cs="Arial"/>
          <w:color w:val="000000"/>
          <w:sz w:val="22"/>
          <w:szCs w:val="22"/>
        </w:rPr>
        <w:t xml:space="preserve"> </w:t>
      </w:r>
      <w:r w:rsidRPr="008443AA">
        <w:rPr>
          <w:rFonts w:cs="Arial"/>
          <w:color w:val="000000"/>
          <w:sz w:val="22"/>
          <w:szCs w:val="22"/>
        </w:rPr>
        <w:t>presentación</w:t>
      </w:r>
      <w:r w:rsidR="00F10FBF">
        <w:rPr>
          <w:rFonts w:cs="Arial"/>
          <w:color w:val="000000"/>
          <w:sz w:val="22"/>
          <w:szCs w:val="22"/>
        </w:rPr>
        <w:t xml:space="preserve"> </w:t>
      </w:r>
      <w:r w:rsidRPr="008443AA">
        <w:rPr>
          <w:rFonts w:cs="Arial"/>
          <w:color w:val="000000"/>
          <w:sz w:val="22"/>
          <w:szCs w:val="22"/>
        </w:rPr>
        <w:t>y</w:t>
      </w:r>
      <w:r w:rsidR="00F10FBF">
        <w:rPr>
          <w:rFonts w:cs="Arial"/>
          <w:color w:val="000000"/>
          <w:sz w:val="22"/>
          <w:szCs w:val="22"/>
        </w:rPr>
        <w:t xml:space="preserve"> </w:t>
      </w:r>
      <w:r w:rsidRPr="008443AA">
        <w:rPr>
          <w:rFonts w:cs="Arial"/>
          <w:color w:val="000000"/>
          <w:sz w:val="22"/>
          <w:szCs w:val="22"/>
        </w:rPr>
        <w:t>apertura</w:t>
      </w:r>
      <w:r w:rsidR="00F10FBF">
        <w:rPr>
          <w:rFonts w:cs="Arial"/>
          <w:color w:val="000000"/>
          <w:sz w:val="22"/>
          <w:szCs w:val="22"/>
        </w:rPr>
        <w:t xml:space="preserve"> </w:t>
      </w:r>
      <w:r w:rsidRPr="008443AA">
        <w:rPr>
          <w:rFonts w:cs="Arial"/>
          <w:color w:val="000000"/>
          <w:sz w:val="22"/>
          <w:szCs w:val="22"/>
        </w:rPr>
        <w:t>de</w:t>
      </w:r>
      <w:r w:rsidR="00F10FBF">
        <w:rPr>
          <w:rFonts w:cs="Arial"/>
          <w:color w:val="000000"/>
          <w:sz w:val="22"/>
          <w:szCs w:val="22"/>
        </w:rPr>
        <w:t xml:space="preserve"> </w:t>
      </w:r>
      <w:r w:rsidRPr="008443AA">
        <w:rPr>
          <w:rFonts w:cs="Arial"/>
          <w:color w:val="000000"/>
          <w:sz w:val="22"/>
          <w:szCs w:val="22"/>
        </w:rPr>
        <w:t>proposiciones</w:t>
      </w:r>
      <w:r w:rsidR="00F10FBF">
        <w:rPr>
          <w:rFonts w:cs="Arial"/>
          <w:color w:val="000000"/>
          <w:sz w:val="22"/>
          <w:szCs w:val="22"/>
        </w:rPr>
        <w:t xml:space="preserve"> </w:t>
      </w:r>
      <w:r w:rsidRPr="008443AA">
        <w:rPr>
          <w:rFonts w:cs="Arial"/>
          <w:color w:val="000000"/>
          <w:sz w:val="22"/>
          <w:szCs w:val="22"/>
        </w:rPr>
        <w:t>del</w:t>
      </w:r>
      <w:r w:rsidR="00F10FBF">
        <w:rPr>
          <w:rFonts w:cs="Arial"/>
          <w:color w:val="000000"/>
          <w:sz w:val="22"/>
          <w:szCs w:val="22"/>
        </w:rPr>
        <w:t xml:space="preserve"> </w:t>
      </w:r>
      <w:r w:rsidRPr="008443AA">
        <w:rPr>
          <w:rFonts w:cs="Arial"/>
          <w:color w:val="000000"/>
          <w:sz w:val="22"/>
          <w:szCs w:val="22"/>
        </w:rPr>
        <w:t>procedimiento</w:t>
      </w:r>
      <w:r w:rsidR="00F10FBF">
        <w:rPr>
          <w:rFonts w:cs="Arial"/>
          <w:color w:val="000000"/>
          <w:sz w:val="22"/>
          <w:szCs w:val="22"/>
        </w:rPr>
        <w:t xml:space="preserve"> </w:t>
      </w:r>
      <w:r w:rsidRPr="008443AA">
        <w:rPr>
          <w:rFonts w:cs="Arial"/>
          <w:color w:val="000000"/>
          <w:sz w:val="22"/>
          <w:szCs w:val="22"/>
        </w:rPr>
        <w:t>que</w:t>
      </w:r>
      <w:r w:rsidR="00F10FBF">
        <w:rPr>
          <w:rFonts w:cs="Arial"/>
          <w:color w:val="000000"/>
          <w:sz w:val="22"/>
          <w:szCs w:val="22"/>
        </w:rPr>
        <w:t xml:space="preserve"> </w:t>
      </w:r>
      <w:r w:rsidRPr="008443AA">
        <w:rPr>
          <w:rFonts w:cs="Arial"/>
          <w:color w:val="000000"/>
          <w:sz w:val="22"/>
          <w:szCs w:val="22"/>
        </w:rPr>
        <w:t>ocupa</w:t>
      </w:r>
      <w:r w:rsidR="00F10FBF">
        <w:rPr>
          <w:rFonts w:cs="Arial"/>
          <w:color w:val="000000"/>
          <w:sz w:val="22"/>
          <w:szCs w:val="22"/>
        </w:rPr>
        <w:t xml:space="preserve"> </w:t>
      </w:r>
      <w:r w:rsidRPr="008443AA">
        <w:rPr>
          <w:rFonts w:cs="Arial"/>
          <w:color w:val="000000"/>
          <w:sz w:val="22"/>
          <w:szCs w:val="22"/>
        </w:rPr>
        <w:t>esta</w:t>
      </w:r>
      <w:r w:rsidR="00F10FBF">
        <w:rPr>
          <w:rFonts w:cs="Arial"/>
          <w:color w:val="000000"/>
          <w:sz w:val="22"/>
          <w:szCs w:val="22"/>
        </w:rPr>
        <w:t xml:space="preserve"> </w:t>
      </w:r>
      <w:r w:rsidRPr="008443AA">
        <w:rPr>
          <w:rFonts w:cs="Arial"/>
          <w:color w:val="000000"/>
          <w:sz w:val="22"/>
          <w:szCs w:val="22"/>
        </w:rPr>
        <w:t>convocatoria,</w:t>
      </w:r>
      <w:r w:rsidR="00F10FBF">
        <w:rPr>
          <w:rFonts w:cs="Arial"/>
          <w:color w:val="000000"/>
          <w:sz w:val="22"/>
          <w:szCs w:val="22"/>
        </w:rPr>
        <w:t xml:space="preserve"> </w:t>
      </w:r>
      <w:r w:rsidRPr="008443AA">
        <w:rPr>
          <w:rFonts w:cs="Arial"/>
          <w:color w:val="000000"/>
          <w:sz w:val="22"/>
          <w:szCs w:val="22"/>
        </w:rPr>
        <w:t>a</w:t>
      </w:r>
      <w:r w:rsidR="00F10FBF">
        <w:rPr>
          <w:rFonts w:cs="Arial"/>
          <w:color w:val="000000"/>
          <w:sz w:val="22"/>
          <w:szCs w:val="22"/>
        </w:rPr>
        <w:t xml:space="preserve"> </w:t>
      </w:r>
      <w:r w:rsidRPr="008443AA">
        <w:rPr>
          <w:rFonts w:cs="Arial"/>
          <w:color w:val="000000"/>
          <w:sz w:val="22"/>
          <w:szCs w:val="22"/>
        </w:rPr>
        <w:t>partir</w:t>
      </w:r>
      <w:r w:rsidR="00F10FBF">
        <w:rPr>
          <w:rFonts w:cs="Arial"/>
          <w:color w:val="000000"/>
          <w:sz w:val="22"/>
          <w:szCs w:val="22"/>
        </w:rPr>
        <w:t xml:space="preserve"> </w:t>
      </w:r>
      <w:r w:rsidRPr="008443AA">
        <w:rPr>
          <w:rFonts w:cs="Arial"/>
          <w:color w:val="000000"/>
          <w:sz w:val="22"/>
          <w:szCs w:val="22"/>
        </w:rPr>
        <w:lastRenderedPageBreak/>
        <w:t>de</w:t>
      </w:r>
      <w:r w:rsidR="00F10FBF">
        <w:rPr>
          <w:rFonts w:cs="Arial"/>
          <w:color w:val="000000"/>
          <w:sz w:val="22"/>
          <w:szCs w:val="22"/>
        </w:rPr>
        <w:t xml:space="preserve"> </w:t>
      </w:r>
      <w:r w:rsidRPr="008443AA">
        <w:rPr>
          <w:rFonts w:cs="Arial"/>
          <w:color w:val="000000"/>
          <w:sz w:val="22"/>
          <w:szCs w:val="22"/>
        </w:rPr>
        <w:t>la</w:t>
      </w:r>
      <w:r w:rsidR="00F10FBF">
        <w:rPr>
          <w:rFonts w:cs="Arial"/>
          <w:color w:val="000000"/>
          <w:sz w:val="22"/>
          <w:szCs w:val="22"/>
        </w:rPr>
        <w:t xml:space="preserve"> </w:t>
      </w:r>
      <w:r w:rsidRPr="008443AA">
        <w:rPr>
          <w:rFonts w:cs="Arial"/>
          <w:color w:val="000000"/>
          <w:sz w:val="22"/>
          <w:szCs w:val="22"/>
        </w:rPr>
        <w:t>publicación</w:t>
      </w:r>
      <w:r w:rsidR="00F10FBF">
        <w:rPr>
          <w:rFonts w:cs="Arial"/>
          <w:color w:val="000000"/>
          <w:sz w:val="22"/>
          <w:szCs w:val="22"/>
        </w:rPr>
        <w:t xml:space="preserve"> </w:t>
      </w:r>
      <w:r w:rsidRPr="008443AA">
        <w:rPr>
          <w:rFonts w:cs="Arial"/>
          <w:color w:val="000000"/>
          <w:sz w:val="22"/>
          <w:szCs w:val="22"/>
        </w:rPr>
        <w:t>de</w:t>
      </w:r>
      <w:r w:rsidR="00F10FBF">
        <w:rPr>
          <w:rFonts w:cs="Arial"/>
          <w:color w:val="000000"/>
          <w:sz w:val="22"/>
          <w:szCs w:val="22"/>
        </w:rPr>
        <w:t xml:space="preserve"> </w:t>
      </w:r>
      <w:r w:rsidRPr="008443AA">
        <w:rPr>
          <w:rFonts w:cs="Arial"/>
          <w:color w:val="000000"/>
          <w:sz w:val="22"/>
          <w:szCs w:val="22"/>
        </w:rPr>
        <w:t>la</w:t>
      </w:r>
      <w:r w:rsidR="00F10FBF">
        <w:rPr>
          <w:rFonts w:cs="Arial"/>
          <w:color w:val="000000"/>
          <w:sz w:val="22"/>
          <w:szCs w:val="22"/>
        </w:rPr>
        <w:t xml:space="preserve"> </w:t>
      </w:r>
      <w:r w:rsidRPr="008443AA">
        <w:rPr>
          <w:rFonts w:cs="Arial"/>
          <w:color w:val="000000"/>
          <w:sz w:val="22"/>
          <w:szCs w:val="22"/>
        </w:rPr>
        <w:t>convocatoria</w:t>
      </w:r>
      <w:r w:rsidR="00F10FBF">
        <w:rPr>
          <w:rFonts w:cs="Arial"/>
          <w:color w:val="000000"/>
          <w:sz w:val="22"/>
          <w:szCs w:val="22"/>
        </w:rPr>
        <w:t xml:space="preserve"> </w:t>
      </w:r>
      <w:r w:rsidRPr="008443AA">
        <w:rPr>
          <w:rFonts w:cs="Arial"/>
          <w:color w:val="000000"/>
          <w:sz w:val="22"/>
          <w:szCs w:val="22"/>
        </w:rPr>
        <w:t>y</w:t>
      </w:r>
      <w:r w:rsidR="00F10FBF">
        <w:rPr>
          <w:rFonts w:cs="Arial"/>
          <w:color w:val="000000"/>
          <w:sz w:val="22"/>
          <w:szCs w:val="22"/>
        </w:rPr>
        <w:t xml:space="preserve"> </w:t>
      </w:r>
      <w:r w:rsidRPr="008443AA">
        <w:rPr>
          <w:rFonts w:cs="Arial"/>
          <w:color w:val="000000"/>
          <w:sz w:val="22"/>
          <w:szCs w:val="22"/>
        </w:rPr>
        <w:t>hasta</w:t>
      </w:r>
      <w:r w:rsidR="00F10FBF">
        <w:rPr>
          <w:rFonts w:cs="Arial"/>
          <w:color w:val="000000"/>
          <w:sz w:val="22"/>
          <w:szCs w:val="22"/>
        </w:rPr>
        <w:t xml:space="preserve"> </w:t>
      </w:r>
      <w:r w:rsidRPr="008443AA">
        <w:rPr>
          <w:rFonts w:cs="Arial"/>
          <w:color w:val="000000"/>
          <w:sz w:val="22"/>
          <w:szCs w:val="22"/>
        </w:rPr>
        <w:t>el</w:t>
      </w:r>
      <w:r w:rsidR="00F10FBF">
        <w:rPr>
          <w:rFonts w:cs="Arial"/>
          <w:color w:val="000000"/>
          <w:sz w:val="22"/>
          <w:szCs w:val="22"/>
        </w:rPr>
        <w:t xml:space="preserve"> </w:t>
      </w:r>
      <w:r w:rsidRPr="008443AA">
        <w:rPr>
          <w:rFonts w:cs="Arial"/>
          <w:color w:val="000000"/>
          <w:sz w:val="22"/>
          <w:szCs w:val="22"/>
        </w:rPr>
        <w:t>acto</w:t>
      </w:r>
      <w:r w:rsidR="00F10FBF">
        <w:rPr>
          <w:rFonts w:cs="Arial"/>
          <w:color w:val="000000"/>
          <w:sz w:val="22"/>
          <w:szCs w:val="22"/>
        </w:rPr>
        <w:t xml:space="preserve"> </w:t>
      </w:r>
      <w:r w:rsidRPr="008443AA">
        <w:rPr>
          <w:rFonts w:cs="Arial"/>
          <w:color w:val="000000"/>
          <w:sz w:val="22"/>
          <w:szCs w:val="22"/>
        </w:rPr>
        <w:t>de</w:t>
      </w:r>
      <w:r w:rsidR="00F10FBF">
        <w:rPr>
          <w:rFonts w:cs="Arial"/>
          <w:color w:val="000000"/>
          <w:sz w:val="22"/>
          <w:szCs w:val="22"/>
        </w:rPr>
        <w:t xml:space="preserve"> </w:t>
      </w:r>
      <w:r w:rsidRPr="008443AA">
        <w:rPr>
          <w:rFonts w:cs="Arial"/>
          <w:color w:val="000000"/>
          <w:sz w:val="22"/>
          <w:szCs w:val="22"/>
        </w:rPr>
        <w:t>presentación</w:t>
      </w:r>
      <w:r w:rsidR="00F10FBF">
        <w:rPr>
          <w:rFonts w:cs="Arial"/>
          <w:color w:val="000000"/>
          <w:sz w:val="22"/>
          <w:szCs w:val="22"/>
        </w:rPr>
        <w:t xml:space="preserve"> </w:t>
      </w:r>
      <w:r w:rsidRPr="008443AA">
        <w:rPr>
          <w:rFonts w:cs="Arial"/>
          <w:color w:val="000000"/>
          <w:sz w:val="22"/>
          <w:szCs w:val="22"/>
        </w:rPr>
        <w:t>y</w:t>
      </w:r>
      <w:r w:rsidR="00F10FBF">
        <w:rPr>
          <w:rFonts w:cs="Arial"/>
          <w:color w:val="000000"/>
          <w:sz w:val="22"/>
          <w:szCs w:val="22"/>
        </w:rPr>
        <w:t xml:space="preserve"> </w:t>
      </w:r>
      <w:r w:rsidRPr="008443AA">
        <w:rPr>
          <w:rFonts w:cs="Arial"/>
          <w:color w:val="000000"/>
          <w:sz w:val="22"/>
          <w:szCs w:val="22"/>
        </w:rPr>
        <w:t>apertura</w:t>
      </w:r>
      <w:r w:rsidR="00F10FBF">
        <w:rPr>
          <w:rFonts w:cs="Arial"/>
          <w:color w:val="000000"/>
          <w:sz w:val="22"/>
          <w:szCs w:val="22"/>
        </w:rPr>
        <w:t xml:space="preserve"> </w:t>
      </w:r>
      <w:r w:rsidRPr="008443AA">
        <w:rPr>
          <w:rFonts w:cs="Arial"/>
          <w:color w:val="000000"/>
          <w:sz w:val="22"/>
          <w:szCs w:val="22"/>
        </w:rPr>
        <w:t>de</w:t>
      </w:r>
      <w:r w:rsidR="00F10FBF">
        <w:rPr>
          <w:rFonts w:cs="Arial"/>
          <w:color w:val="000000"/>
          <w:sz w:val="22"/>
          <w:szCs w:val="22"/>
        </w:rPr>
        <w:t xml:space="preserve"> </w:t>
      </w:r>
      <w:r w:rsidRPr="008443AA">
        <w:rPr>
          <w:rFonts w:cs="Arial"/>
          <w:color w:val="000000"/>
          <w:sz w:val="22"/>
          <w:szCs w:val="22"/>
        </w:rPr>
        <w:t>proposiciones</w:t>
      </w:r>
      <w:r w:rsidR="00F10FBF">
        <w:rPr>
          <w:rFonts w:cs="Arial"/>
          <w:color w:val="000000"/>
          <w:sz w:val="22"/>
          <w:szCs w:val="22"/>
        </w:rPr>
        <w:t xml:space="preserve"> </w:t>
      </w:r>
      <w:r w:rsidRPr="008443AA">
        <w:rPr>
          <w:rFonts w:cs="Arial"/>
          <w:color w:val="000000"/>
          <w:sz w:val="22"/>
          <w:szCs w:val="22"/>
        </w:rPr>
        <w:t>será:</w:t>
      </w:r>
    </w:p>
    <w:p w14:paraId="3479631F" w14:textId="77777777" w:rsidR="00A81BC7" w:rsidRPr="008443AA" w:rsidRDefault="00A81BC7" w:rsidP="000317E6">
      <w:pPr>
        <w:tabs>
          <w:tab w:val="left" w:pos="3600"/>
        </w:tabs>
        <w:suppressAutoHyphens/>
        <w:rPr>
          <w:rFonts w:cs="Arial"/>
          <w:sz w:val="22"/>
          <w:szCs w:val="22"/>
          <w:lang w:eastAsia="ar-SA"/>
        </w:rPr>
      </w:pPr>
      <w:r w:rsidRPr="008443AA">
        <w:rPr>
          <w:rFonts w:cs="Arial"/>
          <w:sz w:val="22"/>
          <w:szCs w:val="22"/>
          <w:lang w:eastAsia="ar-SA"/>
        </w:rPr>
        <w:tab/>
      </w:r>
    </w:p>
    <w:p w14:paraId="2FDC5FD9" w14:textId="2161835C" w:rsidR="00A81BC7" w:rsidRPr="00A81BC7" w:rsidRDefault="00D95EA5" w:rsidP="000317E6">
      <w:pPr>
        <w:suppressAutoHyphens/>
        <w:rPr>
          <w:sz w:val="22"/>
        </w:rPr>
      </w:pPr>
      <w:r>
        <w:rPr>
          <w:sz w:val="22"/>
        </w:rPr>
        <w:t>Ordinario</w:t>
      </w:r>
      <w:r w:rsidR="00F10FBF">
        <w:rPr>
          <w:sz w:val="22"/>
        </w:rPr>
        <w:t xml:space="preserve"> </w:t>
      </w:r>
      <w:proofErr w:type="gramStart"/>
      <w:r w:rsidR="00A81BC7" w:rsidRPr="00A81BC7">
        <w:rPr>
          <w:sz w:val="22"/>
        </w:rPr>
        <w:t>(</w:t>
      </w:r>
      <w:r w:rsidR="00F10FBF">
        <w:rPr>
          <w:sz w:val="22"/>
        </w:rPr>
        <w:t xml:space="preserve"> </w:t>
      </w:r>
      <w:r w:rsidR="00A81BC7" w:rsidRPr="00A81BC7">
        <w:rPr>
          <w:b/>
          <w:sz w:val="22"/>
        </w:rPr>
        <w:t>X</w:t>
      </w:r>
      <w:proofErr w:type="gramEnd"/>
      <w:r w:rsidR="00F10FBF">
        <w:rPr>
          <w:b/>
          <w:sz w:val="22"/>
        </w:rPr>
        <w:t xml:space="preserve"> </w:t>
      </w:r>
      <w:r w:rsidR="00A81BC7" w:rsidRPr="00A81BC7">
        <w:rPr>
          <w:sz w:val="22"/>
        </w:rPr>
        <w:t>)</w:t>
      </w:r>
    </w:p>
    <w:p w14:paraId="3455DB87" w14:textId="77777777" w:rsidR="004A51EA" w:rsidRPr="00A81BC7" w:rsidRDefault="004A51EA" w:rsidP="000317E6">
      <w:pPr>
        <w:rPr>
          <w:rFonts w:cs="Arial"/>
          <w:sz w:val="22"/>
        </w:rPr>
      </w:pPr>
    </w:p>
    <w:p w14:paraId="5CD39FC2" w14:textId="77777777" w:rsidR="006C22EA" w:rsidRPr="00A81BC7" w:rsidRDefault="006C22EA" w:rsidP="000317E6">
      <w:pPr>
        <w:rPr>
          <w:rFonts w:cs="Arial"/>
          <w:sz w:val="22"/>
        </w:rPr>
      </w:pPr>
    </w:p>
    <w:p w14:paraId="3DA4CDE3" w14:textId="64EC35AA" w:rsidR="00555F5B" w:rsidRPr="008443AA" w:rsidRDefault="00555F5B" w:rsidP="009B34C5">
      <w:pPr>
        <w:numPr>
          <w:ilvl w:val="0"/>
          <w:numId w:val="13"/>
        </w:numPr>
        <w:rPr>
          <w:rFonts w:cs="Arial"/>
          <w:b/>
        </w:rPr>
      </w:pPr>
      <w:r w:rsidRPr="008443AA">
        <w:rPr>
          <w:rFonts w:cs="Arial"/>
          <w:b/>
        </w:rPr>
        <w:t>LUGAR</w:t>
      </w:r>
      <w:r w:rsidR="00F10FBF">
        <w:rPr>
          <w:rFonts w:cs="Arial"/>
          <w:b/>
        </w:rPr>
        <w:t xml:space="preserve"> </w:t>
      </w:r>
      <w:r w:rsidRPr="008443AA">
        <w:rPr>
          <w:rFonts w:cs="Arial"/>
          <w:b/>
        </w:rPr>
        <w:t>Y</w:t>
      </w:r>
      <w:r w:rsidR="00F10FBF">
        <w:rPr>
          <w:rFonts w:cs="Arial"/>
          <w:b/>
        </w:rPr>
        <w:t xml:space="preserve"> </w:t>
      </w:r>
      <w:r w:rsidRPr="008443AA">
        <w:rPr>
          <w:rFonts w:cs="Arial"/>
          <w:b/>
        </w:rPr>
        <w:t>FECHA</w:t>
      </w:r>
      <w:r w:rsidR="00F10FBF">
        <w:rPr>
          <w:rFonts w:cs="Arial"/>
          <w:b/>
        </w:rPr>
        <w:t xml:space="preserve"> </w:t>
      </w:r>
      <w:r w:rsidRPr="008443AA">
        <w:rPr>
          <w:rFonts w:cs="Arial"/>
          <w:b/>
        </w:rPr>
        <w:t>DE</w:t>
      </w:r>
      <w:r w:rsidR="00F10FBF">
        <w:rPr>
          <w:rFonts w:cs="Arial"/>
          <w:b/>
        </w:rPr>
        <w:t xml:space="preserve"> </w:t>
      </w:r>
      <w:r w:rsidRPr="008443AA">
        <w:rPr>
          <w:rFonts w:cs="Arial"/>
          <w:b/>
        </w:rPr>
        <w:t>DIFUSIÓN.</w:t>
      </w:r>
    </w:p>
    <w:p w14:paraId="767B5354" w14:textId="77777777" w:rsidR="00555F5B" w:rsidRPr="00313C24" w:rsidRDefault="00555F5B" w:rsidP="000317E6">
      <w:pPr>
        <w:rPr>
          <w:rFonts w:cs="Arial"/>
          <w:sz w:val="16"/>
          <w:szCs w:val="16"/>
        </w:rPr>
      </w:pPr>
    </w:p>
    <w:p w14:paraId="7438C3DC" w14:textId="3E714B44" w:rsidR="00B13433" w:rsidRPr="008443AA" w:rsidRDefault="00B13433" w:rsidP="000317E6">
      <w:pPr>
        <w:rPr>
          <w:rFonts w:cs="Arial"/>
          <w:b/>
          <w:sz w:val="22"/>
          <w:szCs w:val="22"/>
        </w:rPr>
      </w:pPr>
      <w:r w:rsidRPr="008443AA">
        <w:rPr>
          <w:rFonts w:cs="Arial"/>
          <w:sz w:val="22"/>
          <w:szCs w:val="22"/>
        </w:rPr>
        <w:t>El</w:t>
      </w:r>
      <w:r w:rsidR="00F10FBF">
        <w:rPr>
          <w:rFonts w:cs="Arial"/>
          <w:sz w:val="22"/>
          <w:szCs w:val="22"/>
        </w:rPr>
        <w:t xml:space="preserve"> </w:t>
      </w:r>
      <w:r w:rsidRPr="008443AA">
        <w:rPr>
          <w:rFonts w:cs="Arial"/>
          <w:sz w:val="22"/>
          <w:szCs w:val="22"/>
        </w:rPr>
        <w:t>texto</w:t>
      </w:r>
      <w:r w:rsidR="00F10FBF">
        <w:rPr>
          <w:rFonts w:cs="Arial"/>
          <w:sz w:val="22"/>
          <w:szCs w:val="22"/>
        </w:rPr>
        <w:t xml:space="preserve"> </w:t>
      </w:r>
      <w:r w:rsidRPr="008443AA">
        <w:rPr>
          <w:rFonts w:cs="Arial"/>
          <w:sz w:val="22"/>
          <w:szCs w:val="22"/>
        </w:rPr>
        <w:t>completo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presente</w:t>
      </w:r>
      <w:r w:rsidR="00F10FBF">
        <w:rPr>
          <w:rFonts w:cs="Arial"/>
          <w:sz w:val="22"/>
          <w:szCs w:val="22"/>
        </w:rPr>
        <w:t xml:space="preserve"> </w:t>
      </w:r>
      <w:r w:rsidRPr="008443AA">
        <w:rPr>
          <w:rFonts w:cs="Arial"/>
          <w:sz w:val="22"/>
          <w:szCs w:val="22"/>
        </w:rPr>
        <w:t>convocatoria</w:t>
      </w:r>
      <w:r w:rsidR="00F10FBF">
        <w:rPr>
          <w:rFonts w:cs="Arial"/>
          <w:sz w:val="22"/>
          <w:szCs w:val="22"/>
        </w:rPr>
        <w:t xml:space="preserve"> </w:t>
      </w:r>
      <w:r w:rsidRPr="008443AA">
        <w:rPr>
          <w:rFonts w:cs="Arial"/>
          <w:sz w:val="22"/>
          <w:szCs w:val="22"/>
        </w:rPr>
        <w:t>estará</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001C668E" w:rsidRPr="008443AA">
        <w:rPr>
          <w:rFonts w:cs="Arial"/>
          <w:sz w:val="22"/>
          <w:szCs w:val="22"/>
        </w:rPr>
        <w:t>disposición</w:t>
      </w:r>
      <w:r w:rsidR="00F10FBF">
        <w:rPr>
          <w:rFonts w:cs="Arial"/>
          <w:sz w:val="22"/>
          <w:szCs w:val="22"/>
        </w:rPr>
        <w:t xml:space="preserve"> </w:t>
      </w:r>
      <w:r w:rsidR="001C668E" w:rsidRPr="008443AA">
        <w:rPr>
          <w:rFonts w:cs="Arial"/>
          <w:sz w:val="22"/>
          <w:szCs w:val="22"/>
        </w:rPr>
        <w:t>de</w:t>
      </w:r>
      <w:r w:rsidR="00F10FBF">
        <w:rPr>
          <w:rFonts w:cs="Arial"/>
          <w:sz w:val="22"/>
          <w:szCs w:val="22"/>
        </w:rPr>
        <w:t xml:space="preserve"> </w:t>
      </w:r>
      <w:r w:rsidR="001C668E" w:rsidRPr="008443AA">
        <w:rPr>
          <w:rFonts w:cs="Arial"/>
          <w:sz w:val="22"/>
          <w:szCs w:val="22"/>
        </w:rPr>
        <w:t>los</w:t>
      </w:r>
      <w:r w:rsidR="00F10FBF">
        <w:rPr>
          <w:rFonts w:cs="Arial"/>
          <w:sz w:val="22"/>
          <w:szCs w:val="22"/>
        </w:rPr>
        <w:t xml:space="preserve"> </w:t>
      </w:r>
      <w:r w:rsidR="00A44D92">
        <w:rPr>
          <w:rFonts w:cs="Arial"/>
          <w:sz w:val="22"/>
          <w:szCs w:val="22"/>
        </w:rPr>
        <w:t>LICITANTE</w:t>
      </w:r>
      <w:r w:rsidR="00B243DB">
        <w:rPr>
          <w:rFonts w:cs="Arial"/>
          <w:sz w:val="22"/>
          <w:szCs w:val="22"/>
        </w:rPr>
        <w:t>S</w:t>
      </w:r>
      <w:r w:rsidR="00F10FBF">
        <w:rPr>
          <w:rFonts w:cs="Arial"/>
          <w:sz w:val="22"/>
          <w:szCs w:val="22"/>
        </w:rPr>
        <w:t xml:space="preserve"> </w:t>
      </w:r>
      <w:r w:rsidR="001C668E" w:rsidRPr="008443AA">
        <w:rPr>
          <w:rFonts w:cs="Arial"/>
          <w:sz w:val="22"/>
          <w:szCs w:val="22"/>
        </w:rPr>
        <w:t>invitados</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su</w:t>
      </w:r>
      <w:r w:rsidR="00F10FBF">
        <w:rPr>
          <w:rFonts w:cs="Arial"/>
          <w:sz w:val="22"/>
          <w:szCs w:val="22"/>
        </w:rPr>
        <w:t xml:space="preserve"> </w:t>
      </w:r>
      <w:r w:rsidRPr="008443AA">
        <w:rPr>
          <w:rFonts w:cs="Arial"/>
          <w:sz w:val="22"/>
          <w:szCs w:val="22"/>
        </w:rPr>
        <w:t>consulta</w:t>
      </w:r>
      <w:r w:rsidR="001C668E" w:rsidRPr="008443AA">
        <w:rPr>
          <w:rFonts w:cs="Arial"/>
          <w:sz w:val="22"/>
          <w:szCs w:val="22"/>
        </w:rPr>
        <w:t>,</w:t>
      </w:r>
      <w:r w:rsidR="00F10FBF">
        <w:rPr>
          <w:rFonts w:cs="Arial"/>
          <w:sz w:val="22"/>
          <w:szCs w:val="22"/>
        </w:rPr>
        <w:t xml:space="preserve"> </w:t>
      </w:r>
      <w:r w:rsidRPr="00230077">
        <w:rPr>
          <w:rFonts w:cs="Arial"/>
          <w:b/>
          <w:sz w:val="22"/>
          <w:szCs w:val="22"/>
        </w:rPr>
        <w:t>del</w:t>
      </w:r>
      <w:r w:rsidR="00F10FBF">
        <w:rPr>
          <w:rFonts w:cs="Arial"/>
          <w:b/>
          <w:sz w:val="22"/>
          <w:szCs w:val="22"/>
        </w:rPr>
        <w:t xml:space="preserve"> </w:t>
      </w:r>
      <w:r w:rsidR="00230077">
        <w:rPr>
          <w:rFonts w:cs="Arial"/>
          <w:b/>
          <w:sz w:val="22"/>
          <w:szCs w:val="22"/>
        </w:rPr>
        <w:t xml:space="preserve">03 </w:t>
      </w:r>
      <w:r w:rsidR="001B66AD">
        <w:rPr>
          <w:rFonts w:cs="Arial"/>
          <w:b/>
          <w:sz w:val="22"/>
          <w:szCs w:val="22"/>
        </w:rPr>
        <w:t xml:space="preserve"> a</w:t>
      </w:r>
      <w:r w:rsidR="00C41BAE">
        <w:rPr>
          <w:rFonts w:cs="Arial"/>
          <w:b/>
          <w:sz w:val="22"/>
          <w:szCs w:val="22"/>
        </w:rPr>
        <w:t>l 19</w:t>
      </w:r>
      <w:r w:rsidR="001B66AD">
        <w:rPr>
          <w:rFonts w:cs="Arial"/>
          <w:b/>
          <w:sz w:val="22"/>
          <w:szCs w:val="22"/>
        </w:rPr>
        <w:t xml:space="preserve"> de octubre</w:t>
      </w:r>
      <w:r w:rsidR="00F10FBF">
        <w:rPr>
          <w:rFonts w:cs="Arial"/>
          <w:b/>
          <w:sz w:val="22"/>
          <w:szCs w:val="22"/>
        </w:rPr>
        <w:t xml:space="preserve"> </w:t>
      </w:r>
      <w:r w:rsidR="00C23499">
        <w:rPr>
          <w:rFonts w:cs="Arial"/>
          <w:b/>
          <w:sz w:val="22"/>
          <w:szCs w:val="22"/>
        </w:rPr>
        <w:t>de</w:t>
      </w:r>
      <w:r w:rsidR="00F10FBF">
        <w:rPr>
          <w:rFonts w:cs="Arial"/>
          <w:b/>
          <w:sz w:val="22"/>
          <w:szCs w:val="22"/>
        </w:rPr>
        <w:t xml:space="preserve"> </w:t>
      </w:r>
      <w:r w:rsidRPr="00E01F67">
        <w:rPr>
          <w:rFonts w:cs="Arial"/>
          <w:b/>
          <w:sz w:val="22"/>
          <w:szCs w:val="22"/>
        </w:rPr>
        <w:t>20</w:t>
      </w:r>
      <w:r w:rsidR="003B3D83" w:rsidRPr="00E01F67">
        <w:rPr>
          <w:rFonts w:cs="Arial"/>
          <w:b/>
          <w:sz w:val="22"/>
          <w:szCs w:val="22"/>
        </w:rPr>
        <w:t>2</w:t>
      </w:r>
      <w:r w:rsidR="008D07F4" w:rsidRPr="00E01F67">
        <w:rPr>
          <w:rFonts w:cs="Arial"/>
          <w:b/>
          <w:sz w:val="22"/>
          <w:szCs w:val="22"/>
        </w:rPr>
        <w:t>2</w:t>
      </w:r>
      <w:r w:rsidRPr="000C6F6A">
        <w:rPr>
          <w:rFonts w:cs="Arial"/>
          <w:b/>
          <w:sz w:val="22"/>
          <w:szCs w:val="22"/>
        </w:rPr>
        <w:t>,</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00F71FEC">
        <w:rPr>
          <w:rFonts w:cs="Arial"/>
          <w:sz w:val="22"/>
          <w:szCs w:val="22"/>
        </w:rPr>
        <w:t>CompraNet</w:t>
      </w:r>
      <w:r w:rsidR="00F10FBF">
        <w:rPr>
          <w:rFonts w:cs="Arial"/>
          <w:sz w:val="22"/>
          <w:szCs w:val="22"/>
        </w:rPr>
        <w:t xml:space="preserve"> </w:t>
      </w:r>
      <w:hyperlink r:id="rId17" w:history="1">
        <w:r w:rsidR="00D41A40" w:rsidRPr="00976384">
          <w:rPr>
            <w:rStyle w:val="Hipervnculo"/>
            <w:rFonts w:cs="Arial"/>
            <w:sz w:val="22"/>
            <w:szCs w:val="22"/>
          </w:rPr>
          <w:t>www.compranet.hacienda.gob.mx</w:t>
        </w:r>
      </w:hyperlink>
      <w:r w:rsidR="00F10FBF">
        <w:rPr>
          <w:rFonts w:cs="Arial"/>
          <w:sz w:val="22"/>
          <w:szCs w:val="22"/>
        </w:rPr>
        <w:t xml:space="preserve"> </w:t>
      </w:r>
      <w:r w:rsidR="0083574C" w:rsidRPr="008443AA">
        <w:rPr>
          <w:rFonts w:cs="Arial"/>
          <w:sz w:val="22"/>
          <w:szCs w:val="22"/>
        </w:rPr>
        <w:t>y</w:t>
      </w:r>
      <w:r w:rsidR="00F10FBF">
        <w:rPr>
          <w:rFonts w:cs="Arial"/>
          <w:sz w:val="22"/>
          <w:szCs w:val="22"/>
        </w:rPr>
        <w:t xml:space="preserve"> </w:t>
      </w:r>
      <w:r w:rsidR="0083574C" w:rsidRPr="008443AA">
        <w:rPr>
          <w:rFonts w:cs="Arial"/>
          <w:sz w:val="22"/>
          <w:szCs w:val="22"/>
        </w:rPr>
        <w:t>el</w:t>
      </w:r>
      <w:r w:rsidR="00F10FBF">
        <w:rPr>
          <w:rFonts w:cs="Arial"/>
          <w:sz w:val="22"/>
          <w:szCs w:val="22"/>
        </w:rPr>
        <w:t xml:space="preserve"> </w:t>
      </w:r>
      <w:r w:rsidR="0083574C" w:rsidRPr="008443AA">
        <w:rPr>
          <w:rFonts w:cs="Arial"/>
          <w:sz w:val="22"/>
          <w:szCs w:val="22"/>
        </w:rPr>
        <w:t>portal</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internet</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Hospital</w:t>
      </w:r>
      <w:r w:rsidR="00F10FBF">
        <w:rPr>
          <w:rFonts w:cs="Arial"/>
          <w:sz w:val="22"/>
          <w:szCs w:val="22"/>
        </w:rPr>
        <w:t xml:space="preserve"> </w:t>
      </w:r>
      <w:r w:rsidRPr="008443AA">
        <w:rPr>
          <w:rFonts w:cs="Arial"/>
          <w:sz w:val="22"/>
          <w:szCs w:val="22"/>
        </w:rPr>
        <w:t>Juárez</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México:</w:t>
      </w:r>
      <w:r w:rsidR="00F10FBF">
        <w:rPr>
          <w:rFonts w:cs="Arial"/>
          <w:sz w:val="22"/>
          <w:szCs w:val="22"/>
        </w:rPr>
        <w:t xml:space="preserve"> </w:t>
      </w:r>
      <w:hyperlink r:id="rId18" w:history="1">
        <w:r w:rsidRPr="008443AA">
          <w:rPr>
            <w:rStyle w:val="Hipervnculo"/>
            <w:rFonts w:cs="Arial"/>
            <w:sz w:val="22"/>
            <w:szCs w:val="22"/>
            <w:u w:val="none"/>
          </w:rPr>
          <w:t>www.hospitaljuarez.salud.gob.mx</w:t>
        </w:r>
      </w:hyperlink>
      <w:r w:rsidRPr="008443AA">
        <w:rPr>
          <w:rStyle w:val="Hipervnculo"/>
          <w:rFonts w:cs="Arial"/>
          <w:sz w:val="22"/>
          <w:szCs w:val="22"/>
          <w:u w:val="none"/>
        </w:rPr>
        <w:t>,</w:t>
      </w:r>
      <w:r w:rsidR="00F10FBF">
        <w:rPr>
          <w:rStyle w:val="Hipervnculo"/>
          <w:rFonts w:cs="Arial"/>
          <w:sz w:val="22"/>
          <w:szCs w:val="22"/>
          <w:u w:val="none"/>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su</w:t>
      </w:r>
      <w:r w:rsidR="00F10FBF">
        <w:rPr>
          <w:rFonts w:cs="Arial"/>
          <w:sz w:val="22"/>
          <w:szCs w:val="22"/>
        </w:rPr>
        <w:t xml:space="preserve"> </w:t>
      </w:r>
      <w:proofErr w:type="spellStart"/>
      <w:r w:rsidRPr="008443AA">
        <w:rPr>
          <w:rFonts w:cs="Arial"/>
          <w:sz w:val="22"/>
          <w:szCs w:val="22"/>
          <w:lang w:val="pt-BR"/>
        </w:rPr>
        <w:t>obtención</w:t>
      </w:r>
      <w:proofErr w:type="spellEnd"/>
      <w:r w:rsidR="00F10FBF">
        <w:rPr>
          <w:rFonts w:cs="Arial"/>
          <w:sz w:val="22"/>
          <w:szCs w:val="22"/>
          <w:lang w:val="pt-BR"/>
        </w:rPr>
        <w:t xml:space="preserve"> </w:t>
      </w:r>
      <w:r w:rsidRPr="008443AA">
        <w:rPr>
          <w:rFonts w:cs="Arial"/>
          <w:sz w:val="22"/>
          <w:szCs w:val="22"/>
          <w:lang w:val="pt-BR"/>
        </w:rPr>
        <w:t>será</w:t>
      </w:r>
      <w:r w:rsidR="00F10FBF">
        <w:rPr>
          <w:rFonts w:cs="Arial"/>
          <w:sz w:val="22"/>
          <w:szCs w:val="22"/>
          <w:lang w:val="pt-BR"/>
        </w:rPr>
        <w:t xml:space="preserve"> </w:t>
      </w:r>
      <w:r w:rsidRPr="008443AA">
        <w:rPr>
          <w:rFonts w:cs="Arial"/>
          <w:sz w:val="22"/>
          <w:szCs w:val="22"/>
          <w:lang w:val="pt-BR"/>
        </w:rPr>
        <w:t>gratuita</w:t>
      </w:r>
      <w:r w:rsidR="00EB0D80" w:rsidRPr="008443AA">
        <w:rPr>
          <w:rFonts w:cs="Arial"/>
          <w:sz w:val="22"/>
          <w:szCs w:val="22"/>
        </w:rPr>
        <w:t>.</w:t>
      </w:r>
    </w:p>
    <w:p w14:paraId="40BEC2FC" w14:textId="77777777" w:rsidR="00555F5B" w:rsidRPr="008443AA" w:rsidRDefault="00555F5B" w:rsidP="000317E6">
      <w:pPr>
        <w:rPr>
          <w:rFonts w:cs="Arial"/>
          <w:sz w:val="22"/>
          <w:szCs w:val="22"/>
        </w:rPr>
      </w:pPr>
    </w:p>
    <w:p w14:paraId="714B2552" w14:textId="77777777" w:rsidR="00555F5B" w:rsidRPr="00313C24" w:rsidRDefault="00555F5B" w:rsidP="000317E6">
      <w:pPr>
        <w:rPr>
          <w:rFonts w:cs="Arial"/>
          <w:sz w:val="22"/>
          <w:szCs w:val="22"/>
        </w:rPr>
      </w:pPr>
    </w:p>
    <w:p w14:paraId="6AE3AA94" w14:textId="32C8E24D" w:rsidR="00555F5B" w:rsidRPr="008443AA" w:rsidRDefault="00555F5B" w:rsidP="000317E6">
      <w:pPr>
        <w:rPr>
          <w:rFonts w:cs="Arial"/>
          <w:b/>
        </w:rPr>
      </w:pPr>
      <w:r w:rsidRPr="008443AA">
        <w:rPr>
          <w:rFonts w:cs="Arial"/>
          <w:b/>
        </w:rPr>
        <w:t>B.1</w:t>
      </w:r>
      <w:r w:rsidR="00F10FBF">
        <w:rPr>
          <w:rFonts w:cs="Arial"/>
          <w:b/>
        </w:rPr>
        <w:t xml:space="preserve"> </w:t>
      </w:r>
      <w:r w:rsidRPr="008443AA">
        <w:rPr>
          <w:rFonts w:cs="Arial"/>
          <w:b/>
        </w:rPr>
        <w:t>JUNTA</w:t>
      </w:r>
      <w:r w:rsidR="00F10FBF">
        <w:rPr>
          <w:rFonts w:cs="Arial"/>
          <w:b/>
        </w:rPr>
        <w:t xml:space="preserve"> </w:t>
      </w:r>
      <w:r w:rsidRPr="008443AA">
        <w:rPr>
          <w:rFonts w:cs="Arial"/>
          <w:b/>
        </w:rPr>
        <w:t>DE</w:t>
      </w:r>
      <w:r w:rsidR="00F10FBF">
        <w:rPr>
          <w:rFonts w:cs="Arial"/>
          <w:b/>
        </w:rPr>
        <w:t xml:space="preserve"> </w:t>
      </w:r>
      <w:r w:rsidRPr="008443AA">
        <w:rPr>
          <w:rFonts w:cs="Arial"/>
          <w:b/>
        </w:rPr>
        <w:t>ACLARACIONES.</w:t>
      </w:r>
    </w:p>
    <w:p w14:paraId="3B13F045" w14:textId="77777777" w:rsidR="00A81BC7" w:rsidRPr="00A81BC7" w:rsidRDefault="00A81BC7" w:rsidP="000317E6">
      <w:pPr>
        <w:rPr>
          <w:rFonts w:cs="Arial"/>
          <w:sz w:val="12"/>
          <w:szCs w:val="22"/>
        </w:rPr>
      </w:pPr>
    </w:p>
    <w:p w14:paraId="06F54E54" w14:textId="146FB8B2" w:rsidR="00A81BC7" w:rsidRPr="004A51EA" w:rsidRDefault="00A81BC7" w:rsidP="000317E6">
      <w:pPr>
        <w:rPr>
          <w:rFonts w:cs="Arial"/>
          <w:sz w:val="22"/>
          <w:szCs w:val="22"/>
        </w:rPr>
      </w:pPr>
      <w:r>
        <w:rPr>
          <w:rFonts w:cs="Arial"/>
          <w:sz w:val="22"/>
          <w:szCs w:val="22"/>
        </w:rPr>
        <w:t>Aplica</w:t>
      </w:r>
      <w:r w:rsidR="00F10FBF">
        <w:rPr>
          <w:rFonts w:cs="Arial"/>
          <w:sz w:val="22"/>
          <w:szCs w:val="22"/>
        </w:rPr>
        <w:t xml:space="preserve"> </w:t>
      </w:r>
      <w:proofErr w:type="gramStart"/>
      <w:r w:rsidRPr="004A51EA">
        <w:rPr>
          <w:rFonts w:cs="Arial"/>
          <w:sz w:val="22"/>
          <w:szCs w:val="22"/>
        </w:rPr>
        <w:t>(</w:t>
      </w:r>
      <w:r w:rsidR="00F10FBF">
        <w:rPr>
          <w:rFonts w:cs="Arial"/>
          <w:sz w:val="22"/>
          <w:szCs w:val="22"/>
        </w:rPr>
        <w:t xml:space="preserve"> </w:t>
      </w:r>
      <w:r w:rsidRPr="004A51EA">
        <w:rPr>
          <w:rFonts w:cs="Arial"/>
          <w:b/>
          <w:sz w:val="22"/>
          <w:szCs w:val="22"/>
        </w:rPr>
        <w:t>X</w:t>
      </w:r>
      <w:proofErr w:type="gramEnd"/>
      <w:r w:rsidR="00F10FBF">
        <w:rPr>
          <w:rFonts w:cs="Arial"/>
          <w:b/>
          <w:sz w:val="22"/>
          <w:szCs w:val="22"/>
        </w:rPr>
        <w:t xml:space="preserve"> </w:t>
      </w:r>
      <w:r w:rsidRPr="004A51EA">
        <w:rPr>
          <w:rFonts w:cs="Arial"/>
          <w:sz w:val="22"/>
          <w:szCs w:val="22"/>
        </w:rPr>
        <w:t>)</w:t>
      </w:r>
      <w:r w:rsidR="00F10FBF">
        <w:rPr>
          <w:rFonts w:cs="Arial"/>
          <w:sz w:val="22"/>
          <w:szCs w:val="22"/>
        </w:rPr>
        <w:t xml:space="preserve"> </w:t>
      </w:r>
    </w:p>
    <w:p w14:paraId="0BCA9608" w14:textId="77777777" w:rsidR="00555F5B" w:rsidRPr="00A81BC7" w:rsidRDefault="00555F5B" w:rsidP="000317E6">
      <w:pPr>
        <w:rPr>
          <w:rFonts w:cs="Arial"/>
          <w:sz w:val="14"/>
        </w:rPr>
      </w:pPr>
    </w:p>
    <w:p w14:paraId="75EA5625" w14:textId="191B9385" w:rsidR="00A81BC7" w:rsidRPr="00143DC1" w:rsidRDefault="00A81BC7" w:rsidP="000317E6">
      <w:pPr>
        <w:autoSpaceDE w:val="0"/>
        <w:autoSpaceDN w:val="0"/>
        <w:adjustRightInd w:val="0"/>
        <w:rPr>
          <w:rFonts w:cs="Arial"/>
          <w:sz w:val="22"/>
        </w:rPr>
      </w:pPr>
      <w:r w:rsidRPr="00143DC1">
        <w:rPr>
          <w:rFonts w:cs="Arial"/>
          <w:color w:val="000000"/>
          <w:sz w:val="22"/>
        </w:rPr>
        <w:t>El</w:t>
      </w:r>
      <w:r w:rsidR="00F10FBF">
        <w:rPr>
          <w:rFonts w:cs="Arial"/>
          <w:color w:val="000000"/>
          <w:sz w:val="22"/>
        </w:rPr>
        <w:t xml:space="preserve"> </w:t>
      </w:r>
      <w:r w:rsidRPr="00143DC1">
        <w:rPr>
          <w:rFonts w:cs="Arial"/>
          <w:color w:val="000000"/>
          <w:sz w:val="22"/>
        </w:rPr>
        <w:t>Hospital</w:t>
      </w:r>
      <w:r w:rsidR="00F10FBF">
        <w:rPr>
          <w:rFonts w:cs="Arial"/>
          <w:color w:val="000000"/>
          <w:sz w:val="22"/>
        </w:rPr>
        <w:t xml:space="preserve"> </w:t>
      </w:r>
      <w:r w:rsidRPr="00143DC1">
        <w:rPr>
          <w:rFonts w:cs="Arial"/>
          <w:color w:val="000000"/>
          <w:sz w:val="22"/>
        </w:rPr>
        <w:t>podrá</w:t>
      </w:r>
      <w:r w:rsidR="00F10FBF">
        <w:rPr>
          <w:rFonts w:cs="Arial"/>
          <w:color w:val="000000"/>
          <w:sz w:val="22"/>
        </w:rPr>
        <w:t xml:space="preserve"> </w:t>
      </w:r>
      <w:r w:rsidRPr="00143DC1">
        <w:rPr>
          <w:rFonts w:cs="Arial"/>
          <w:color w:val="000000"/>
          <w:sz w:val="22"/>
        </w:rPr>
        <w:t>celebrar</w:t>
      </w:r>
      <w:r w:rsidR="00F10FBF">
        <w:rPr>
          <w:rFonts w:cs="Arial"/>
          <w:color w:val="000000"/>
          <w:sz w:val="22"/>
        </w:rPr>
        <w:t xml:space="preserve"> </w:t>
      </w:r>
      <w:r w:rsidRPr="00143DC1">
        <w:rPr>
          <w:rFonts w:cs="Arial"/>
          <w:color w:val="000000"/>
          <w:sz w:val="22"/>
        </w:rPr>
        <w:t>las</w:t>
      </w:r>
      <w:r w:rsidR="00F10FBF">
        <w:rPr>
          <w:rFonts w:cs="Arial"/>
          <w:color w:val="000000"/>
          <w:sz w:val="22"/>
        </w:rPr>
        <w:t xml:space="preserve"> </w:t>
      </w:r>
      <w:r w:rsidRPr="00143DC1">
        <w:rPr>
          <w:rFonts w:cs="Arial"/>
          <w:color w:val="000000"/>
          <w:sz w:val="22"/>
        </w:rPr>
        <w:t>juntas</w:t>
      </w:r>
      <w:r w:rsidR="00F10FBF">
        <w:rPr>
          <w:rFonts w:cs="Arial"/>
          <w:color w:val="000000"/>
          <w:sz w:val="22"/>
        </w:rPr>
        <w:t xml:space="preserve"> </w:t>
      </w:r>
      <w:r w:rsidRPr="00143DC1">
        <w:rPr>
          <w:rFonts w:cs="Arial"/>
          <w:color w:val="000000"/>
          <w:sz w:val="22"/>
        </w:rPr>
        <w:t>de</w:t>
      </w:r>
      <w:r w:rsidR="00F10FBF">
        <w:rPr>
          <w:rFonts w:cs="Arial"/>
          <w:color w:val="000000"/>
          <w:sz w:val="22"/>
        </w:rPr>
        <w:t xml:space="preserve"> </w:t>
      </w:r>
      <w:r w:rsidRPr="00143DC1">
        <w:rPr>
          <w:rFonts w:cs="Arial"/>
          <w:color w:val="000000"/>
          <w:sz w:val="22"/>
        </w:rPr>
        <w:t>aclaraciones</w:t>
      </w:r>
      <w:r w:rsidR="00F10FBF">
        <w:rPr>
          <w:rFonts w:cs="Arial"/>
          <w:color w:val="000000"/>
          <w:sz w:val="22"/>
        </w:rPr>
        <w:t xml:space="preserve"> </w:t>
      </w:r>
      <w:r w:rsidRPr="00143DC1">
        <w:rPr>
          <w:rFonts w:cs="Arial"/>
          <w:color w:val="000000"/>
          <w:sz w:val="22"/>
        </w:rPr>
        <w:t>que</w:t>
      </w:r>
      <w:r w:rsidR="00F10FBF">
        <w:rPr>
          <w:rFonts w:cs="Arial"/>
          <w:color w:val="000000"/>
          <w:sz w:val="22"/>
        </w:rPr>
        <w:t xml:space="preserve"> </w:t>
      </w:r>
      <w:r w:rsidRPr="00143DC1">
        <w:rPr>
          <w:rFonts w:cs="Arial"/>
          <w:color w:val="000000"/>
          <w:sz w:val="22"/>
        </w:rPr>
        <w:t>considere</w:t>
      </w:r>
      <w:r w:rsidR="00F10FBF">
        <w:rPr>
          <w:rFonts w:cs="Arial"/>
          <w:color w:val="000000"/>
          <w:sz w:val="22"/>
        </w:rPr>
        <w:t xml:space="preserve"> </w:t>
      </w:r>
      <w:r w:rsidRPr="00143DC1">
        <w:rPr>
          <w:rFonts w:cs="Arial"/>
          <w:color w:val="000000"/>
          <w:sz w:val="22"/>
        </w:rPr>
        <w:t>necesarias,</w:t>
      </w:r>
      <w:r w:rsidR="00F10FBF">
        <w:rPr>
          <w:rFonts w:cs="Arial"/>
          <w:color w:val="000000"/>
          <w:sz w:val="22"/>
        </w:rPr>
        <w:t xml:space="preserve"> </w:t>
      </w:r>
      <w:r w:rsidRPr="00143DC1">
        <w:rPr>
          <w:rFonts w:cs="Arial"/>
          <w:color w:val="000000"/>
          <w:sz w:val="22"/>
        </w:rPr>
        <w:t>atendiendo</w:t>
      </w:r>
      <w:r w:rsidR="00F10FBF">
        <w:rPr>
          <w:rFonts w:cs="Arial"/>
          <w:color w:val="000000"/>
          <w:sz w:val="22"/>
        </w:rPr>
        <w:t xml:space="preserve"> </w:t>
      </w:r>
      <w:r w:rsidRPr="00143DC1">
        <w:rPr>
          <w:rFonts w:cs="Arial"/>
          <w:color w:val="000000"/>
          <w:sz w:val="22"/>
        </w:rPr>
        <w:t>a</w:t>
      </w:r>
      <w:r w:rsidR="00F10FBF">
        <w:rPr>
          <w:rFonts w:cs="Arial"/>
          <w:color w:val="000000"/>
          <w:sz w:val="22"/>
        </w:rPr>
        <w:t xml:space="preserve"> </w:t>
      </w:r>
      <w:r w:rsidRPr="00143DC1">
        <w:rPr>
          <w:rFonts w:cs="Arial"/>
          <w:color w:val="000000"/>
          <w:sz w:val="22"/>
        </w:rPr>
        <w:t>las</w:t>
      </w:r>
      <w:r w:rsidR="00F10FBF">
        <w:rPr>
          <w:rFonts w:cs="Arial"/>
          <w:color w:val="000000"/>
          <w:sz w:val="22"/>
        </w:rPr>
        <w:t xml:space="preserve"> </w:t>
      </w:r>
      <w:r w:rsidRPr="00143DC1">
        <w:rPr>
          <w:rFonts w:cs="Arial"/>
          <w:color w:val="000000"/>
          <w:sz w:val="22"/>
        </w:rPr>
        <w:t>características</w:t>
      </w:r>
      <w:r w:rsidR="00F10FBF">
        <w:rPr>
          <w:rFonts w:cs="Arial"/>
          <w:color w:val="000000"/>
          <w:sz w:val="22"/>
        </w:rPr>
        <w:t xml:space="preserve"> </w:t>
      </w:r>
      <w:r w:rsidRPr="00143DC1">
        <w:rPr>
          <w:rFonts w:cs="Arial"/>
          <w:color w:val="000000"/>
          <w:sz w:val="22"/>
        </w:rPr>
        <w:t>del</w:t>
      </w:r>
      <w:r w:rsidR="00F10FBF">
        <w:rPr>
          <w:rFonts w:cs="Arial"/>
          <w:color w:val="000000"/>
          <w:sz w:val="22"/>
        </w:rPr>
        <w:t xml:space="preserve"> </w:t>
      </w:r>
      <w:r w:rsidRPr="00143DC1">
        <w:rPr>
          <w:rFonts w:cs="Arial"/>
          <w:color w:val="000000"/>
          <w:sz w:val="22"/>
        </w:rPr>
        <w:t>suministro,</w:t>
      </w:r>
      <w:r w:rsidR="00F10FBF">
        <w:rPr>
          <w:rFonts w:cs="Arial"/>
          <w:color w:val="000000"/>
          <w:sz w:val="22"/>
        </w:rPr>
        <w:t xml:space="preserve"> </w:t>
      </w:r>
      <w:r w:rsidRPr="00143DC1">
        <w:rPr>
          <w:rFonts w:cs="Arial"/>
          <w:color w:val="000000"/>
          <w:sz w:val="22"/>
        </w:rPr>
        <w:t>objeto</w:t>
      </w:r>
      <w:r w:rsidR="00F10FBF">
        <w:rPr>
          <w:rFonts w:cs="Arial"/>
          <w:color w:val="000000"/>
          <w:sz w:val="22"/>
        </w:rPr>
        <w:t xml:space="preserve"> </w:t>
      </w:r>
      <w:r w:rsidRPr="00143DC1">
        <w:rPr>
          <w:rFonts w:cs="Arial"/>
          <w:color w:val="000000"/>
          <w:sz w:val="22"/>
        </w:rPr>
        <w:t>de</w:t>
      </w:r>
      <w:r w:rsidR="00F10FBF">
        <w:rPr>
          <w:rFonts w:cs="Arial"/>
          <w:color w:val="000000"/>
          <w:sz w:val="22"/>
        </w:rPr>
        <w:t xml:space="preserve"> </w:t>
      </w:r>
      <w:r w:rsidRPr="00143DC1">
        <w:rPr>
          <w:rFonts w:cs="Arial"/>
          <w:color w:val="000000"/>
          <w:sz w:val="22"/>
        </w:rPr>
        <w:t>la</w:t>
      </w:r>
      <w:r w:rsidR="00F10FBF">
        <w:rPr>
          <w:rFonts w:cs="Arial"/>
          <w:color w:val="000000"/>
          <w:sz w:val="22"/>
        </w:rPr>
        <w:t xml:space="preserve"> </w:t>
      </w:r>
      <w:r w:rsidRPr="00143DC1">
        <w:rPr>
          <w:rFonts w:cs="Arial"/>
          <w:color w:val="000000"/>
          <w:sz w:val="22"/>
        </w:rPr>
        <w:t>presente</w:t>
      </w:r>
      <w:r w:rsidR="00F10FBF">
        <w:rPr>
          <w:rFonts w:cs="Arial"/>
          <w:color w:val="000000"/>
          <w:sz w:val="22"/>
        </w:rPr>
        <w:t xml:space="preserve"> </w:t>
      </w:r>
      <w:r w:rsidRPr="00143DC1">
        <w:rPr>
          <w:rFonts w:cs="Arial"/>
          <w:color w:val="000000"/>
          <w:sz w:val="22"/>
        </w:rPr>
        <w:t>licitación</w:t>
      </w:r>
      <w:r w:rsidR="00F10FBF">
        <w:rPr>
          <w:rFonts w:cs="Arial"/>
          <w:color w:val="000000"/>
          <w:sz w:val="22"/>
        </w:rPr>
        <w:t xml:space="preserve"> </w:t>
      </w:r>
      <w:r w:rsidRPr="00143DC1">
        <w:rPr>
          <w:rFonts w:cs="Arial"/>
          <w:color w:val="000000"/>
          <w:sz w:val="22"/>
        </w:rPr>
        <w:t>pública.</w:t>
      </w:r>
      <w:r w:rsidR="00F10FBF">
        <w:rPr>
          <w:rFonts w:cs="Arial"/>
          <w:color w:val="000000"/>
          <w:sz w:val="22"/>
        </w:rPr>
        <w:t xml:space="preserve"> </w:t>
      </w:r>
      <w:r w:rsidRPr="00143DC1">
        <w:rPr>
          <w:rFonts w:cs="Arial"/>
          <w:color w:val="000000"/>
          <w:sz w:val="22"/>
        </w:rPr>
        <w:t>En</w:t>
      </w:r>
      <w:r w:rsidR="00F10FBF">
        <w:rPr>
          <w:rFonts w:cs="Arial"/>
          <w:color w:val="000000"/>
          <w:sz w:val="22"/>
        </w:rPr>
        <w:t xml:space="preserve"> </w:t>
      </w:r>
      <w:r w:rsidRPr="00143DC1">
        <w:rPr>
          <w:rFonts w:cs="Arial"/>
          <w:color w:val="000000"/>
          <w:sz w:val="22"/>
        </w:rPr>
        <w:t>virtud</w:t>
      </w:r>
      <w:r w:rsidR="00F10FBF">
        <w:rPr>
          <w:rFonts w:cs="Arial"/>
          <w:color w:val="000000"/>
          <w:sz w:val="22"/>
        </w:rPr>
        <w:t xml:space="preserve"> </w:t>
      </w:r>
      <w:r w:rsidRPr="00143DC1">
        <w:rPr>
          <w:rFonts w:cs="Arial"/>
          <w:color w:val="000000"/>
          <w:sz w:val="22"/>
        </w:rPr>
        <w:t>de</w:t>
      </w:r>
      <w:r w:rsidR="00F10FBF">
        <w:rPr>
          <w:rFonts w:cs="Arial"/>
          <w:color w:val="000000"/>
          <w:sz w:val="22"/>
        </w:rPr>
        <w:t xml:space="preserve"> </w:t>
      </w:r>
      <w:r w:rsidRPr="00143DC1">
        <w:rPr>
          <w:rFonts w:cs="Arial"/>
          <w:color w:val="000000"/>
          <w:sz w:val="22"/>
        </w:rPr>
        <w:t>ser</w:t>
      </w:r>
      <w:r w:rsidR="00F10FBF">
        <w:rPr>
          <w:rFonts w:cs="Arial"/>
          <w:color w:val="000000"/>
          <w:sz w:val="22"/>
        </w:rPr>
        <w:t xml:space="preserve"> </w:t>
      </w:r>
      <w:r w:rsidRPr="00143DC1">
        <w:rPr>
          <w:rFonts w:cs="Arial"/>
          <w:color w:val="000000"/>
          <w:sz w:val="22"/>
        </w:rPr>
        <w:t>esta</w:t>
      </w:r>
      <w:r w:rsidR="00F10FBF">
        <w:rPr>
          <w:rFonts w:cs="Arial"/>
          <w:color w:val="000000"/>
          <w:sz w:val="22"/>
        </w:rPr>
        <w:t xml:space="preserve"> </w:t>
      </w:r>
      <w:r w:rsidRPr="00143DC1">
        <w:rPr>
          <w:rFonts w:cs="Arial"/>
          <w:color w:val="000000"/>
          <w:sz w:val="22"/>
        </w:rPr>
        <w:t>una</w:t>
      </w:r>
      <w:r w:rsidR="00F10FBF">
        <w:rPr>
          <w:rFonts w:cs="Arial"/>
          <w:color w:val="000000"/>
          <w:sz w:val="22"/>
        </w:rPr>
        <w:t xml:space="preserve"> </w:t>
      </w:r>
      <w:r w:rsidRPr="00143DC1">
        <w:rPr>
          <w:rFonts w:cs="Arial"/>
          <w:color w:val="000000"/>
          <w:sz w:val="22"/>
        </w:rPr>
        <w:t>licitación</w:t>
      </w:r>
      <w:r w:rsidR="00F10FBF">
        <w:rPr>
          <w:rFonts w:cs="Arial"/>
          <w:color w:val="000000"/>
          <w:sz w:val="22"/>
        </w:rPr>
        <w:t xml:space="preserve"> </w:t>
      </w:r>
      <w:r w:rsidRPr="00143DC1">
        <w:rPr>
          <w:rFonts w:cs="Arial"/>
          <w:color w:val="000000"/>
          <w:sz w:val="22"/>
        </w:rPr>
        <w:t>electrónica</w:t>
      </w:r>
      <w:r w:rsidR="00F10FBF">
        <w:rPr>
          <w:rFonts w:cs="Arial"/>
          <w:color w:val="000000"/>
          <w:sz w:val="22"/>
        </w:rPr>
        <w:t xml:space="preserve"> </w:t>
      </w:r>
      <w:r w:rsidRPr="00143DC1">
        <w:rPr>
          <w:rFonts w:cs="Arial"/>
          <w:b/>
          <w:color w:val="000000"/>
          <w:sz w:val="22"/>
        </w:rPr>
        <w:t>no</w:t>
      </w:r>
      <w:r w:rsidR="00F10FBF">
        <w:rPr>
          <w:rFonts w:cs="Arial"/>
          <w:b/>
          <w:color w:val="000000"/>
          <w:sz w:val="22"/>
        </w:rPr>
        <w:t xml:space="preserve"> </w:t>
      </w:r>
      <w:r w:rsidRPr="00143DC1">
        <w:rPr>
          <w:rFonts w:cs="Arial"/>
          <w:b/>
          <w:color w:val="000000"/>
          <w:sz w:val="22"/>
        </w:rPr>
        <w:t>habrá</w:t>
      </w:r>
      <w:r w:rsidR="00F10FBF">
        <w:rPr>
          <w:rFonts w:cs="Arial"/>
          <w:b/>
          <w:color w:val="000000"/>
          <w:sz w:val="22"/>
        </w:rPr>
        <w:t xml:space="preserve"> </w:t>
      </w:r>
      <w:r w:rsidRPr="00143DC1">
        <w:rPr>
          <w:rFonts w:cs="Arial"/>
          <w:b/>
          <w:color w:val="000000"/>
          <w:sz w:val="22"/>
        </w:rPr>
        <w:t>asistencia</w:t>
      </w:r>
      <w:r w:rsidR="00F10FBF">
        <w:rPr>
          <w:rFonts w:cs="Arial"/>
          <w:b/>
          <w:color w:val="000000"/>
          <w:sz w:val="22"/>
        </w:rPr>
        <w:t xml:space="preserve"> </w:t>
      </w:r>
      <w:r w:rsidRPr="00143DC1">
        <w:rPr>
          <w:rFonts w:cs="Arial"/>
          <w:b/>
          <w:color w:val="000000"/>
          <w:sz w:val="22"/>
        </w:rPr>
        <w:t>de</w:t>
      </w:r>
      <w:r w:rsidR="00F10FBF">
        <w:rPr>
          <w:rFonts w:cs="Arial"/>
          <w:b/>
          <w:color w:val="000000"/>
          <w:sz w:val="22"/>
        </w:rPr>
        <w:t xml:space="preserve"> </w:t>
      </w:r>
      <w:r w:rsidRPr="00143DC1">
        <w:rPr>
          <w:rFonts w:cs="Arial"/>
          <w:b/>
          <w:color w:val="000000"/>
          <w:sz w:val="22"/>
        </w:rPr>
        <w:t>los</w:t>
      </w:r>
      <w:r w:rsidR="00F10FBF">
        <w:rPr>
          <w:rFonts w:cs="Arial"/>
          <w:b/>
          <w:color w:val="000000"/>
          <w:sz w:val="22"/>
        </w:rPr>
        <w:t xml:space="preserve"> </w:t>
      </w:r>
      <w:r w:rsidRPr="00143DC1">
        <w:rPr>
          <w:rFonts w:cs="Arial"/>
          <w:b/>
          <w:color w:val="000000"/>
          <w:sz w:val="22"/>
        </w:rPr>
        <w:t>licitantes.</w:t>
      </w:r>
    </w:p>
    <w:p w14:paraId="39F7ADD9" w14:textId="77777777" w:rsidR="00A81BC7" w:rsidRPr="00143DC1" w:rsidRDefault="00A81BC7" w:rsidP="000317E6">
      <w:pPr>
        <w:autoSpaceDE w:val="0"/>
        <w:autoSpaceDN w:val="0"/>
        <w:adjustRightInd w:val="0"/>
        <w:rPr>
          <w:rFonts w:cs="Arial"/>
          <w:sz w:val="22"/>
        </w:rPr>
      </w:pPr>
    </w:p>
    <w:p w14:paraId="6DD52097" w14:textId="50D37B35" w:rsidR="00A81BC7" w:rsidRPr="009A2A5B" w:rsidRDefault="00A81BC7" w:rsidP="000317E6">
      <w:pPr>
        <w:autoSpaceDE w:val="0"/>
        <w:autoSpaceDN w:val="0"/>
        <w:adjustRightInd w:val="0"/>
        <w:rPr>
          <w:rFonts w:cs="Arial"/>
          <w:sz w:val="22"/>
        </w:rPr>
      </w:pPr>
      <w:r w:rsidRPr="00143DC1">
        <w:rPr>
          <w:rFonts w:cs="Arial"/>
          <w:sz w:val="22"/>
        </w:rPr>
        <w:t>El</w:t>
      </w:r>
      <w:r w:rsidR="00F10FBF">
        <w:rPr>
          <w:rFonts w:cs="Arial"/>
          <w:sz w:val="22"/>
        </w:rPr>
        <w:t xml:space="preserve"> </w:t>
      </w:r>
      <w:r w:rsidRPr="00143DC1">
        <w:rPr>
          <w:rFonts w:cs="Arial"/>
          <w:sz w:val="22"/>
        </w:rPr>
        <w:t>evento</w:t>
      </w:r>
      <w:r w:rsidR="00F10FBF">
        <w:rPr>
          <w:rFonts w:cs="Arial"/>
          <w:sz w:val="22"/>
        </w:rPr>
        <w:t xml:space="preserve"> </w:t>
      </w:r>
      <w:r w:rsidRPr="00143DC1">
        <w:rPr>
          <w:rFonts w:cs="Arial"/>
          <w:sz w:val="22"/>
        </w:rPr>
        <w:t>iniciar</w:t>
      </w:r>
      <w:r w:rsidR="00FA66C6">
        <w:rPr>
          <w:rFonts w:cs="Arial"/>
          <w:sz w:val="22"/>
        </w:rPr>
        <w:t>á</w:t>
      </w:r>
      <w:r w:rsidR="00F10FBF">
        <w:rPr>
          <w:rFonts w:cs="Arial"/>
          <w:sz w:val="22"/>
        </w:rPr>
        <w:t xml:space="preserve"> </w:t>
      </w:r>
      <w:r w:rsidRPr="00143DC1">
        <w:rPr>
          <w:rFonts w:cs="Arial"/>
          <w:sz w:val="22"/>
        </w:rPr>
        <w:t>a</w:t>
      </w:r>
      <w:r w:rsidR="00F10FBF">
        <w:rPr>
          <w:rFonts w:cs="Arial"/>
          <w:sz w:val="22"/>
        </w:rPr>
        <w:t xml:space="preserve"> </w:t>
      </w:r>
      <w:r w:rsidRPr="00143DC1">
        <w:rPr>
          <w:rFonts w:cs="Arial"/>
          <w:sz w:val="22"/>
        </w:rPr>
        <w:t>la</w:t>
      </w:r>
      <w:r w:rsidR="00F10FBF">
        <w:rPr>
          <w:rFonts w:cs="Arial"/>
          <w:sz w:val="22"/>
        </w:rPr>
        <w:t xml:space="preserve"> </w:t>
      </w:r>
      <w:r w:rsidRPr="00143DC1">
        <w:rPr>
          <w:rFonts w:cs="Arial"/>
          <w:sz w:val="22"/>
        </w:rPr>
        <w:t>hora</w:t>
      </w:r>
      <w:r w:rsidR="00F10FBF">
        <w:rPr>
          <w:rFonts w:cs="Arial"/>
          <w:sz w:val="22"/>
        </w:rPr>
        <w:t xml:space="preserve"> </w:t>
      </w:r>
      <w:r w:rsidRPr="00143DC1">
        <w:rPr>
          <w:rFonts w:cs="Arial"/>
          <w:sz w:val="22"/>
        </w:rPr>
        <w:t>indicada</w:t>
      </w:r>
      <w:r w:rsidR="00F10FBF">
        <w:rPr>
          <w:rFonts w:cs="Arial"/>
          <w:sz w:val="22"/>
        </w:rPr>
        <w:t xml:space="preserve"> </w:t>
      </w:r>
      <w:r w:rsidRPr="00143DC1">
        <w:rPr>
          <w:rFonts w:cs="Arial"/>
          <w:sz w:val="22"/>
        </w:rPr>
        <w:t>en</w:t>
      </w:r>
      <w:r w:rsidR="00F10FBF">
        <w:rPr>
          <w:rFonts w:cs="Arial"/>
          <w:sz w:val="22"/>
        </w:rPr>
        <w:t xml:space="preserve"> </w:t>
      </w:r>
      <w:r w:rsidRPr="00143DC1">
        <w:rPr>
          <w:rFonts w:cs="Arial"/>
          <w:sz w:val="22"/>
        </w:rPr>
        <w:t>el</w:t>
      </w:r>
      <w:r w:rsidR="00F10FBF">
        <w:rPr>
          <w:rFonts w:cs="Arial"/>
          <w:sz w:val="22"/>
        </w:rPr>
        <w:t xml:space="preserve"> </w:t>
      </w:r>
      <w:r w:rsidRPr="00143DC1">
        <w:rPr>
          <w:rFonts w:cs="Arial"/>
          <w:b/>
          <w:sz w:val="22"/>
        </w:rPr>
        <w:t>calendario</w:t>
      </w:r>
      <w:r w:rsidR="00F10FBF">
        <w:rPr>
          <w:rFonts w:cs="Arial"/>
          <w:b/>
          <w:sz w:val="22"/>
        </w:rPr>
        <w:t xml:space="preserve"> </w:t>
      </w:r>
      <w:r w:rsidRPr="00143DC1">
        <w:rPr>
          <w:rFonts w:cs="Arial"/>
          <w:b/>
          <w:sz w:val="22"/>
        </w:rPr>
        <w:t>de</w:t>
      </w:r>
      <w:r w:rsidR="00F10FBF">
        <w:rPr>
          <w:rFonts w:cs="Arial"/>
          <w:b/>
          <w:sz w:val="22"/>
        </w:rPr>
        <w:t xml:space="preserve"> </w:t>
      </w:r>
      <w:r w:rsidRPr="00143DC1">
        <w:rPr>
          <w:rFonts w:cs="Arial"/>
          <w:b/>
          <w:sz w:val="22"/>
        </w:rPr>
        <w:t>eventos</w:t>
      </w:r>
      <w:r w:rsidR="00F10FBF">
        <w:rPr>
          <w:rFonts w:cs="Arial"/>
          <w:b/>
          <w:sz w:val="22"/>
        </w:rPr>
        <w:t xml:space="preserve"> </w:t>
      </w:r>
      <w:r w:rsidRPr="00143DC1">
        <w:rPr>
          <w:rFonts w:cs="Arial"/>
          <w:b/>
          <w:sz w:val="22"/>
        </w:rPr>
        <w:t>del</w:t>
      </w:r>
      <w:r w:rsidR="00F10FBF">
        <w:rPr>
          <w:rFonts w:cs="Arial"/>
          <w:b/>
          <w:sz w:val="22"/>
        </w:rPr>
        <w:t xml:space="preserve"> </w:t>
      </w:r>
      <w:r w:rsidRPr="00143DC1">
        <w:rPr>
          <w:rFonts w:cs="Arial"/>
          <w:b/>
          <w:sz w:val="22"/>
        </w:rPr>
        <w:t>procedimiento</w:t>
      </w:r>
      <w:r w:rsidR="00F10FBF">
        <w:rPr>
          <w:rFonts w:cs="Arial"/>
          <w:sz w:val="22"/>
        </w:rPr>
        <w:t xml:space="preserve"> </w:t>
      </w:r>
      <w:r w:rsidRPr="00143DC1">
        <w:rPr>
          <w:rFonts w:cs="Arial"/>
          <w:sz w:val="22"/>
        </w:rPr>
        <w:t>de</w:t>
      </w:r>
      <w:r w:rsidR="00F10FBF">
        <w:rPr>
          <w:rFonts w:cs="Arial"/>
          <w:sz w:val="22"/>
        </w:rPr>
        <w:t xml:space="preserve"> </w:t>
      </w:r>
      <w:r w:rsidRPr="00143DC1">
        <w:rPr>
          <w:rFonts w:cs="Arial"/>
          <w:sz w:val="22"/>
        </w:rPr>
        <w:t>la</w:t>
      </w:r>
      <w:r w:rsidR="00F10FBF">
        <w:rPr>
          <w:rFonts w:cs="Arial"/>
          <w:sz w:val="22"/>
        </w:rPr>
        <w:t xml:space="preserve"> </w:t>
      </w:r>
      <w:r w:rsidRPr="00143DC1">
        <w:rPr>
          <w:rFonts w:cs="Arial"/>
          <w:sz w:val="22"/>
        </w:rPr>
        <w:t>presente</w:t>
      </w:r>
      <w:r w:rsidR="00F10FBF">
        <w:rPr>
          <w:rFonts w:cs="Arial"/>
          <w:sz w:val="22"/>
        </w:rPr>
        <w:t xml:space="preserve"> </w:t>
      </w:r>
      <w:r w:rsidRPr="00143DC1">
        <w:rPr>
          <w:rFonts w:cs="Arial"/>
          <w:sz w:val="22"/>
        </w:rPr>
        <w:t>convocatoria.</w:t>
      </w:r>
    </w:p>
    <w:p w14:paraId="24503AFE" w14:textId="77777777" w:rsidR="00862A2A" w:rsidRPr="00A81BC7" w:rsidRDefault="00862A2A" w:rsidP="000317E6">
      <w:pPr>
        <w:tabs>
          <w:tab w:val="left" w:pos="2813"/>
        </w:tabs>
        <w:rPr>
          <w:rFonts w:cs="Arial"/>
          <w:sz w:val="22"/>
          <w:szCs w:val="22"/>
        </w:rPr>
      </w:pPr>
    </w:p>
    <w:p w14:paraId="34F3D8BF" w14:textId="29553DC2" w:rsidR="00A81BC7" w:rsidRPr="009A2A5B" w:rsidRDefault="00A81BC7" w:rsidP="000317E6">
      <w:pPr>
        <w:pStyle w:val="Texto0"/>
        <w:spacing w:after="0" w:line="240" w:lineRule="auto"/>
        <w:ind w:firstLine="0"/>
        <w:rPr>
          <w:b/>
          <w:sz w:val="24"/>
        </w:rPr>
      </w:pPr>
      <w:r w:rsidRPr="009A2A5B">
        <w:rPr>
          <w:b/>
          <w:sz w:val="24"/>
        </w:rPr>
        <w:t>B.1.1</w:t>
      </w:r>
      <w:r w:rsidR="00F10FBF">
        <w:rPr>
          <w:b/>
          <w:sz w:val="24"/>
        </w:rPr>
        <w:t xml:space="preserve"> </w:t>
      </w:r>
      <w:r w:rsidRPr="009A2A5B">
        <w:rPr>
          <w:b/>
          <w:sz w:val="24"/>
        </w:rPr>
        <w:t>ENVÍO</w:t>
      </w:r>
      <w:r w:rsidR="00F10FBF">
        <w:rPr>
          <w:b/>
          <w:sz w:val="24"/>
        </w:rPr>
        <w:t xml:space="preserve"> </w:t>
      </w:r>
      <w:r w:rsidRPr="009A2A5B">
        <w:rPr>
          <w:b/>
          <w:sz w:val="24"/>
        </w:rPr>
        <w:t>DE</w:t>
      </w:r>
      <w:r w:rsidR="00F10FBF">
        <w:rPr>
          <w:b/>
          <w:sz w:val="24"/>
        </w:rPr>
        <w:t xml:space="preserve"> </w:t>
      </w:r>
      <w:r w:rsidRPr="009A2A5B">
        <w:rPr>
          <w:b/>
          <w:sz w:val="24"/>
        </w:rPr>
        <w:t>SOLICITUDES</w:t>
      </w:r>
      <w:r w:rsidR="00F10FBF">
        <w:rPr>
          <w:b/>
          <w:sz w:val="24"/>
        </w:rPr>
        <w:t xml:space="preserve"> </w:t>
      </w:r>
      <w:r w:rsidRPr="009A2A5B">
        <w:rPr>
          <w:b/>
          <w:sz w:val="24"/>
        </w:rPr>
        <w:t>DE</w:t>
      </w:r>
      <w:r w:rsidR="00F10FBF">
        <w:rPr>
          <w:b/>
          <w:sz w:val="24"/>
        </w:rPr>
        <w:t xml:space="preserve"> </w:t>
      </w:r>
      <w:r w:rsidRPr="009A2A5B">
        <w:rPr>
          <w:b/>
          <w:sz w:val="24"/>
        </w:rPr>
        <w:t>ACLARACIONES.</w:t>
      </w:r>
    </w:p>
    <w:p w14:paraId="09CEF341" w14:textId="77777777" w:rsidR="00A81BC7" w:rsidRPr="00A81BC7" w:rsidRDefault="00A81BC7" w:rsidP="000317E6">
      <w:pPr>
        <w:pStyle w:val="Texto0"/>
        <w:spacing w:after="0" w:line="240" w:lineRule="auto"/>
        <w:ind w:firstLine="0"/>
        <w:rPr>
          <w:rFonts w:eastAsia="Calibri"/>
          <w:sz w:val="14"/>
        </w:rPr>
      </w:pPr>
    </w:p>
    <w:p w14:paraId="6356AC40" w14:textId="7B633210" w:rsidR="00A81BC7" w:rsidRPr="009A2A5B" w:rsidRDefault="00A81BC7" w:rsidP="000317E6">
      <w:pPr>
        <w:pStyle w:val="Sinespaciado"/>
        <w:jc w:val="both"/>
        <w:rPr>
          <w:rFonts w:ascii="Arial" w:hAnsi="Arial" w:cs="Arial"/>
          <w:szCs w:val="20"/>
        </w:rPr>
      </w:pPr>
      <w:r w:rsidRPr="009A2A5B">
        <w:rPr>
          <w:rFonts w:ascii="Arial" w:hAnsi="Arial" w:cs="Arial"/>
          <w:szCs w:val="20"/>
        </w:rPr>
        <w:t>Las</w:t>
      </w:r>
      <w:r w:rsidR="00F10FBF">
        <w:rPr>
          <w:rFonts w:ascii="Arial" w:hAnsi="Arial" w:cs="Arial"/>
          <w:szCs w:val="20"/>
        </w:rPr>
        <w:t xml:space="preserve"> </w:t>
      </w:r>
      <w:r w:rsidRPr="009A2A5B">
        <w:rPr>
          <w:rFonts w:ascii="Arial" w:hAnsi="Arial" w:cs="Arial"/>
          <w:szCs w:val="20"/>
        </w:rPr>
        <w:t>solicitudes</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aclaración</w:t>
      </w:r>
      <w:r w:rsidR="00F10FBF">
        <w:rPr>
          <w:rFonts w:ascii="Arial" w:hAnsi="Arial" w:cs="Arial"/>
          <w:szCs w:val="20"/>
        </w:rPr>
        <w:t xml:space="preserve"> </w:t>
      </w:r>
      <w:r w:rsidRPr="009A2A5B">
        <w:rPr>
          <w:rFonts w:ascii="Arial" w:hAnsi="Arial" w:cs="Arial"/>
          <w:szCs w:val="20"/>
        </w:rPr>
        <w:t>formuladas</w:t>
      </w:r>
      <w:r w:rsidR="00F10FBF">
        <w:rPr>
          <w:rFonts w:ascii="Arial" w:hAnsi="Arial" w:cs="Arial"/>
          <w:szCs w:val="20"/>
        </w:rPr>
        <w:t xml:space="preserve"> </w:t>
      </w:r>
      <w:r w:rsidRPr="009A2A5B">
        <w:rPr>
          <w:rFonts w:ascii="Arial" w:hAnsi="Arial" w:cs="Arial"/>
          <w:szCs w:val="20"/>
        </w:rPr>
        <w:t>por</w:t>
      </w:r>
      <w:r w:rsidR="00F10FBF">
        <w:rPr>
          <w:rFonts w:ascii="Arial" w:hAnsi="Arial" w:cs="Arial"/>
          <w:szCs w:val="20"/>
        </w:rPr>
        <w:t xml:space="preserve"> </w:t>
      </w:r>
      <w:r w:rsidRPr="009A2A5B">
        <w:rPr>
          <w:rFonts w:ascii="Arial" w:hAnsi="Arial" w:cs="Arial"/>
          <w:szCs w:val="20"/>
        </w:rPr>
        <w:t>los</w:t>
      </w:r>
      <w:r w:rsidR="00F10FBF">
        <w:rPr>
          <w:rFonts w:ascii="Arial" w:hAnsi="Arial" w:cs="Arial"/>
          <w:szCs w:val="20"/>
        </w:rPr>
        <w:t xml:space="preserve"> </w:t>
      </w:r>
      <w:r w:rsidRPr="009A2A5B">
        <w:rPr>
          <w:rFonts w:ascii="Arial" w:hAnsi="Arial" w:cs="Arial"/>
          <w:szCs w:val="20"/>
        </w:rPr>
        <w:t>licitantes,</w:t>
      </w:r>
      <w:r w:rsidR="00F10FBF">
        <w:rPr>
          <w:rFonts w:ascii="Arial" w:hAnsi="Arial" w:cs="Arial"/>
          <w:szCs w:val="20"/>
        </w:rPr>
        <w:t xml:space="preserve"> </w:t>
      </w:r>
      <w:r w:rsidRPr="009A2A5B">
        <w:rPr>
          <w:rFonts w:ascii="Arial" w:hAnsi="Arial" w:cs="Arial"/>
          <w:szCs w:val="20"/>
        </w:rPr>
        <w:t>será</w:t>
      </w:r>
      <w:r w:rsidR="00F10FBF">
        <w:rPr>
          <w:rFonts w:ascii="Arial" w:hAnsi="Arial" w:cs="Arial"/>
          <w:szCs w:val="20"/>
        </w:rPr>
        <w:t xml:space="preserve"> </w:t>
      </w:r>
      <w:r w:rsidRPr="009A2A5B">
        <w:rPr>
          <w:rFonts w:ascii="Arial" w:hAnsi="Arial" w:cs="Arial"/>
          <w:szCs w:val="20"/>
        </w:rPr>
        <w:t>a</w:t>
      </w:r>
      <w:r w:rsidR="00F10FBF">
        <w:rPr>
          <w:rFonts w:ascii="Arial" w:hAnsi="Arial" w:cs="Arial"/>
          <w:szCs w:val="20"/>
        </w:rPr>
        <w:t xml:space="preserve"> </w:t>
      </w:r>
      <w:r w:rsidRPr="009A2A5B">
        <w:rPr>
          <w:rFonts w:ascii="Arial" w:hAnsi="Arial" w:cs="Arial"/>
          <w:szCs w:val="20"/>
        </w:rPr>
        <w:t>través</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medios</w:t>
      </w:r>
      <w:r w:rsidR="00F10FBF">
        <w:rPr>
          <w:rFonts w:ascii="Arial" w:hAnsi="Arial" w:cs="Arial"/>
          <w:szCs w:val="20"/>
        </w:rPr>
        <w:t xml:space="preserve"> </w:t>
      </w:r>
      <w:r w:rsidRPr="009A2A5B">
        <w:rPr>
          <w:rFonts w:ascii="Arial" w:hAnsi="Arial" w:cs="Arial"/>
          <w:szCs w:val="20"/>
        </w:rPr>
        <w:t>remotos</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comunicación</w:t>
      </w:r>
      <w:r w:rsidR="00F10FBF">
        <w:rPr>
          <w:rFonts w:ascii="Arial" w:hAnsi="Arial" w:cs="Arial"/>
          <w:szCs w:val="20"/>
        </w:rPr>
        <w:t xml:space="preserve"> </w:t>
      </w:r>
      <w:r w:rsidRPr="009A2A5B">
        <w:rPr>
          <w:rFonts w:ascii="Arial" w:hAnsi="Arial" w:cs="Arial"/>
          <w:szCs w:val="20"/>
        </w:rPr>
        <w:t>electrónica,</w:t>
      </w:r>
      <w:r w:rsidR="00F10FBF">
        <w:rPr>
          <w:rFonts w:ascii="Arial" w:hAnsi="Arial" w:cs="Arial"/>
          <w:szCs w:val="20"/>
        </w:rPr>
        <w:t xml:space="preserve"> </w:t>
      </w:r>
      <w:r w:rsidRPr="009A2A5B">
        <w:rPr>
          <w:rFonts w:ascii="Arial" w:hAnsi="Arial" w:cs="Arial"/>
          <w:szCs w:val="20"/>
        </w:rPr>
        <w:t>utilizando</w:t>
      </w:r>
      <w:r w:rsidR="00F10FBF">
        <w:rPr>
          <w:rFonts w:ascii="Arial" w:hAnsi="Arial" w:cs="Arial"/>
          <w:szCs w:val="20"/>
        </w:rPr>
        <w:t xml:space="preserve"> </w:t>
      </w:r>
      <w:r w:rsidRPr="009A2A5B">
        <w:rPr>
          <w:rFonts w:ascii="Arial" w:hAnsi="Arial" w:cs="Arial"/>
          <w:szCs w:val="20"/>
        </w:rPr>
        <w:t>el</w:t>
      </w:r>
      <w:r w:rsidR="00F10FBF">
        <w:rPr>
          <w:rFonts w:ascii="Arial" w:hAnsi="Arial" w:cs="Arial"/>
          <w:szCs w:val="20"/>
        </w:rPr>
        <w:t xml:space="preserve"> </w:t>
      </w:r>
      <w:r w:rsidRPr="009A2A5B">
        <w:rPr>
          <w:rFonts w:ascii="Arial" w:hAnsi="Arial" w:cs="Arial"/>
          <w:szCs w:val="20"/>
        </w:rPr>
        <w:t>programa</w:t>
      </w:r>
      <w:r w:rsidR="00F10FBF">
        <w:rPr>
          <w:rFonts w:ascii="Arial" w:hAnsi="Arial" w:cs="Arial"/>
          <w:szCs w:val="20"/>
        </w:rPr>
        <w:t xml:space="preserve"> </w:t>
      </w:r>
      <w:r w:rsidRPr="009A2A5B">
        <w:rPr>
          <w:rFonts w:ascii="Arial" w:hAnsi="Arial" w:cs="Arial"/>
          <w:szCs w:val="20"/>
        </w:rPr>
        <w:t>informático</w:t>
      </w:r>
      <w:r w:rsidR="00F10FBF">
        <w:rPr>
          <w:rFonts w:ascii="Arial" w:hAnsi="Arial" w:cs="Arial"/>
          <w:szCs w:val="20"/>
        </w:rPr>
        <w:t xml:space="preserve"> </w:t>
      </w:r>
      <w:r w:rsidRPr="009A2A5B">
        <w:rPr>
          <w:rFonts w:ascii="Arial" w:hAnsi="Arial" w:cs="Arial"/>
          <w:szCs w:val="20"/>
        </w:rPr>
        <w:t>que</w:t>
      </w:r>
      <w:r w:rsidR="00F10FBF">
        <w:rPr>
          <w:rFonts w:ascii="Arial" w:hAnsi="Arial" w:cs="Arial"/>
          <w:szCs w:val="20"/>
        </w:rPr>
        <w:t xml:space="preserve"> </w:t>
      </w:r>
      <w:r w:rsidRPr="009A2A5B">
        <w:rPr>
          <w:rFonts w:ascii="Arial" w:hAnsi="Arial" w:cs="Arial"/>
          <w:szCs w:val="20"/>
        </w:rPr>
        <w:t>la</w:t>
      </w:r>
      <w:r w:rsidR="00F10FBF">
        <w:rPr>
          <w:rFonts w:ascii="Arial" w:hAnsi="Arial" w:cs="Arial"/>
          <w:szCs w:val="20"/>
        </w:rPr>
        <w:t xml:space="preserve"> </w:t>
      </w:r>
      <w:r w:rsidRPr="009A2A5B">
        <w:rPr>
          <w:rFonts w:ascii="Arial" w:hAnsi="Arial" w:cs="Arial"/>
          <w:szCs w:val="20"/>
        </w:rPr>
        <w:t>Secretaría</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la</w:t>
      </w:r>
      <w:r w:rsidR="00F10FBF">
        <w:rPr>
          <w:rFonts w:ascii="Arial" w:hAnsi="Arial" w:cs="Arial"/>
          <w:szCs w:val="20"/>
        </w:rPr>
        <w:t xml:space="preserve"> </w:t>
      </w:r>
      <w:r w:rsidRPr="009A2A5B">
        <w:rPr>
          <w:rFonts w:ascii="Arial" w:hAnsi="Arial" w:cs="Arial"/>
          <w:szCs w:val="20"/>
        </w:rPr>
        <w:t>Función</w:t>
      </w:r>
      <w:r w:rsidR="00F10FBF">
        <w:rPr>
          <w:rFonts w:ascii="Arial" w:hAnsi="Arial" w:cs="Arial"/>
          <w:szCs w:val="20"/>
        </w:rPr>
        <w:t xml:space="preserve"> </w:t>
      </w:r>
      <w:r w:rsidRPr="009A2A5B">
        <w:rPr>
          <w:rFonts w:ascii="Arial" w:hAnsi="Arial" w:cs="Arial"/>
          <w:szCs w:val="20"/>
        </w:rPr>
        <w:t>Pública</w:t>
      </w:r>
      <w:r w:rsidR="00F10FBF">
        <w:rPr>
          <w:rFonts w:ascii="Arial" w:hAnsi="Arial" w:cs="Arial"/>
          <w:szCs w:val="20"/>
        </w:rPr>
        <w:t xml:space="preserve"> </w:t>
      </w:r>
      <w:r w:rsidRPr="009A2A5B">
        <w:rPr>
          <w:rFonts w:ascii="Arial" w:hAnsi="Arial" w:cs="Arial"/>
          <w:szCs w:val="20"/>
        </w:rPr>
        <w:t>les</w:t>
      </w:r>
      <w:r w:rsidR="00F10FBF">
        <w:rPr>
          <w:rFonts w:ascii="Arial" w:hAnsi="Arial" w:cs="Arial"/>
          <w:szCs w:val="20"/>
        </w:rPr>
        <w:t xml:space="preserve"> </w:t>
      </w:r>
      <w:r w:rsidRPr="009A2A5B">
        <w:rPr>
          <w:rFonts w:ascii="Arial" w:hAnsi="Arial" w:cs="Arial"/>
          <w:szCs w:val="20"/>
        </w:rPr>
        <w:t>proporcione.</w:t>
      </w:r>
      <w:r w:rsidR="00F10FBF">
        <w:rPr>
          <w:rFonts w:ascii="Arial" w:hAnsi="Arial" w:cs="Arial"/>
          <w:szCs w:val="20"/>
        </w:rPr>
        <w:t xml:space="preserve"> </w:t>
      </w:r>
      <w:r w:rsidRPr="009A2A5B">
        <w:rPr>
          <w:rFonts w:ascii="Arial" w:hAnsi="Arial" w:cs="Arial"/>
          <w:szCs w:val="20"/>
        </w:rPr>
        <w:t>Las</w:t>
      </w:r>
      <w:r w:rsidR="00F10FBF">
        <w:rPr>
          <w:rFonts w:ascii="Arial" w:hAnsi="Arial" w:cs="Arial"/>
          <w:szCs w:val="20"/>
        </w:rPr>
        <w:t xml:space="preserve"> </w:t>
      </w:r>
      <w:r w:rsidRPr="009A2A5B">
        <w:rPr>
          <w:rFonts w:ascii="Arial" w:hAnsi="Arial" w:cs="Arial"/>
          <w:szCs w:val="20"/>
        </w:rPr>
        <w:t>respuestas</w:t>
      </w:r>
      <w:r w:rsidR="00F10FBF">
        <w:rPr>
          <w:rFonts w:ascii="Arial" w:hAnsi="Arial" w:cs="Arial"/>
          <w:szCs w:val="20"/>
        </w:rPr>
        <w:t xml:space="preserve"> </w:t>
      </w:r>
      <w:r w:rsidRPr="009A2A5B">
        <w:rPr>
          <w:rFonts w:ascii="Arial" w:hAnsi="Arial" w:cs="Arial"/>
          <w:szCs w:val="20"/>
        </w:rPr>
        <w:t>y</w:t>
      </w:r>
      <w:r w:rsidR="00F10FBF">
        <w:rPr>
          <w:rFonts w:ascii="Arial" w:hAnsi="Arial" w:cs="Arial"/>
          <w:szCs w:val="20"/>
        </w:rPr>
        <w:t xml:space="preserve"> </w:t>
      </w:r>
      <w:r w:rsidRPr="009A2A5B">
        <w:rPr>
          <w:rFonts w:ascii="Arial" w:hAnsi="Arial" w:cs="Arial"/>
          <w:szCs w:val="20"/>
        </w:rPr>
        <w:t>en</w:t>
      </w:r>
      <w:r w:rsidR="00F10FBF">
        <w:rPr>
          <w:rFonts w:ascii="Arial" w:hAnsi="Arial" w:cs="Arial"/>
          <w:szCs w:val="20"/>
        </w:rPr>
        <w:t xml:space="preserve"> </w:t>
      </w:r>
      <w:r w:rsidRPr="009A2A5B">
        <w:rPr>
          <w:rFonts w:ascii="Arial" w:hAnsi="Arial" w:cs="Arial"/>
          <w:szCs w:val="20"/>
        </w:rPr>
        <w:t>su</w:t>
      </w:r>
      <w:r w:rsidR="00F10FBF">
        <w:rPr>
          <w:rFonts w:ascii="Arial" w:hAnsi="Arial" w:cs="Arial"/>
          <w:szCs w:val="20"/>
        </w:rPr>
        <w:t xml:space="preserve"> </w:t>
      </w:r>
      <w:r w:rsidRPr="009A2A5B">
        <w:rPr>
          <w:rFonts w:ascii="Arial" w:hAnsi="Arial" w:cs="Arial"/>
          <w:szCs w:val="20"/>
        </w:rPr>
        <w:t>caso</w:t>
      </w:r>
      <w:r w:rsidR="00F10FBF">
        <w:rPr>
          <w:rFonts w:ascii="Arial" w:hAnsi="Arial" w:cs="Arial"/>
          <w:szCs w:val="20"/>
        </w:rPr>
        <w:t xml:space="preserve"> </w:t>
      </w:r>
      <w:r w:rsidRPr="009A2A5B">
        <w:rPr>
          <w:rFonts w:ascii="Arial" w:hAnsi="Arial" w:cs="Arial"/>
          <w:szCs w:val="20"/>
        </w:rPr>
        <w:t>las</w:t>
      </w:r>
      <w:r w:rsidR="00F10FBF">
        <w:rPr>
          <w:rFonts w:ascii="Arial" w:hAnsi="Arial" w:cs="Arial"/>
          <w:szCs w:val="20"/>
        </w:rPr>
        <w:t xml:space="preserve"> </w:t>
      </w:r>
      <w:r w:rsidRPr="009A2A5B">
        <w:rPr>
          <w:rFonts w:ascii="Arial" w:hAnsi="Arial" w:cs="Arial"/>
          <w:szCs w:val="20"/>
        </w:rPr>
        <w:t>modificaciones</w:t>
      </w:r>
      <w:r w:rsidR="00F10FBF">
        <w:rPr>
          <w:rFonts w:ascii="Arial" w:hAnsi="Arial" w:cs="Arial"/>
          <w:szCs w:val="20"/>
        </w:rPr>
        <w:t xml:space="preserve"> </w:t>
      </w:r>
      <w:r w:rsidRPr="009A2A5B">
        <w:rPr>
          <w:rFonts w:ascii="Arial" w:hAnsi="Arial" w:cs="Arial"/>
          <w:szCs w:val="20"/>
        </w:rPr>
        <w:t>que</w:t>
      </w:r>
      <w:r w:rsidR="00F10FBF">
        <w:rPr>
          <w:rFonts w:ascii="Arial" w:hAnsi="Arial" w:cs="Arial"/>
          <w:szCs w:val="20"/>
        </w:rPr>
        <w:t xml:space="preserve"> </w:t>
      </w:r>
      <w:r w:rsidRPr="009A2A5B">
        <w:rPr>
          <w:rFonts w:ascii="Arial" w:hAnsi="Arial" w:cs="Arial"/>
          <w:szCs w:val="20"/>
        </w:rPr>
        <w:t>realice</w:t>
      </w:r>
      <w:r w:rsidR="00F10FBF">
        <w:rPr>
          <w:rFonts w:ascii="Arial" w:hAnsi="Arial" w:cs="Arial"/>
          <w:szCs w:val="20"/>
        </w:rPr>
        <w:t xml:space="preserve"> </w:t>
      </w:r>
      <w:r w:rsidRPr="009A2A5B">
        <w:rPr>
          <w:rFonts w:ascii="Arial" w:hAnsi="Arial" w:cs="Arial"/>
          <w:szCs w:val="20"/>
        </w:rPr>
        <w:t>en</w:t>
      </w:r>
      <w:r w:rsidR="00F10FBF">
        <w:rPr>
          <w:rFonts w:ascii="Arial" w:hAnsi="Arial" w:cs="Arial"/>
          <w:szCs w:val="20"/>
        </w:rPr>
        <w:t xml:space="preserve"> </w:t>
      </w:r>
      <w:r w:rsidRPr="009A2A5B">
        <w:rPr>
          <w:rFonts w:ascii="Arial" w:hAnsi="Arial" w:cs="Arial"/>
          <w:szCs w:val="20"/>
        </w:rPr>
        <w:t>consecuencia</w:t>
      </w:r>
      <w:r w:rsidR="00F10FBF">
        <w:rPr>
          <w:rFonts w:ascii="Arial" w:hAnsi="Arial" w:cs="Arial"/>
          <w:szCs w:val="20"/>
        </w:rPr>
        <w:t xml:space="preserve"> </w:t>
      </w:r>
      <w:r w:rsidRPr="009A2A5B">
        <w:rPr>
          <w:rFonts w:ascii="Arial" w:hAnsi="Arial" w:cs="Arial"/>
          <w:szCs w:val="20"/>
        </w:rPr>
        <w:t>la</w:t>
      </w:r>
      <w:r w:rsidR="00F10FBF">
        <w:rPr>
          <w:rFonts w:ascii="Arial" w:hAnsi="Arial" w:cs="Arial"/>
          <w:szCs w:val="20"/>
        </w:rPr>
        <w:t xml:space="preserve"> </w:t>
      </w:r>
      <w:r w:rsidRPr="009A2A5B">
        <w:rPr>
          <w:rFonts w:ascii="Arial" w:hAnsi="Arial" w:cs="Arial"/>
          <w:szCs w:val="20"/>
        </w:rPr>
        <w:t>Convocante,</w:t>
      </w:r>
      <w:r w:rsidR="00F10FBF">
        <w:rPr>
          <w:rFonts w:ascii="Arial" w:hAnsi="Arial" w:cs="Arial"/>
          <w:szCs w:val="20"/>
        </w:rPr>
        <w:t xml:space="preserve"> </w:t>
      </w:r>
      <w:r w:rsidRPr="009A2A5B">
        <w:rPr>
          <w:rFonts w:ascii="Arial" w:hAnsi="Arial" w:cs="Arial"/>
          <w:szCs w:val="20"/>
        </w:rPr>
        <w:t>serán</w:t>
      </w:r>
      <w:r w:rsidR="00F10FBF">
        <w:rPr>
          <w:rFonts w:ascii="Arial" w:hAnsi="Arial" w:cs="Arial"/>
          <w:szCs w:val="20"/>
        </w:rPr>
        <w:t xml:space="preserve"> </w:t>
      </w:r>
      <w:r w:rsidRPr="009A2A5B">
        <w:rPr>
          <w:rFonts w:ascii="Arial" w:hAnsi="Arial" w:cs="Arial"/>
          <w:szCs w:val="20"/>
        </w:rPr>
        <w:t>identificadas</w:t>
      </w:r>
      <w:r w:rsidR="00F10FBF">
        <w:rPr>
          <w:rFonts w:ascii="Arial" w:hAnsi="Arial" w:cs="Arial"/>
          <w:szCs w:val="20"/>
        </w:rPr>
        <w:t xml:space="preserve"> </w:t>
      </w:r>
      <w:r w:rsidRPr="009A2A5B">
        <w:rPr>
          <w:rFonts w:ascii="Arial" w:hAnsi="Arial" w:cs="Arial"/>
          <w:szCs w:val="20"/>
        </w:rPr>
        <w:t>con</w:t>
      </w:r>
      <w:r w:rsidR="00F10FBF">
        <w:rPr>
          <w:rFonts w:ascii="Arial" w:hAnsi="Arial" w:cs="Arial"/>
          <w:szCs w:val="20"/>
        </w:rPr>
        <w:t xml:space="preserve"> </w:t>
      </w:r>
      <w:r w:rsidRPr="009A2A5B">
        <w:rPr>
          <w:rFonts w:ascii="Arial" w:hAnsi="Arial" w:cs="Arial"/>
          <w:szCs w:val="20"/>
        </w:rPr>
        <w:t>el</w:t>
      </w:r>
      <w:r w:rsidR="00F10FBF">
        <w:rPr>
          <w:rFonts w:ascii="Arial" w:hAnsi="Arial" w:cs="Arial"/>
          <w:szCs w:val="20"/>
        </w:rPr>
        <w:t xml:space="preserve"> </w:t>
      </w:r>
      <w:r w:rsidRPr="009A2A5B">
        <w:rPr>
          <w:rFonts w:ascii="Arial" w:hAnsi="Arial" w:cs="Arial"/>
          <w:szCs w:val="20"/>
        </w:rPr>
        <w:t>nombre</w:t>
      </w:r>
      <w:r w:rsidR="00F10FBF">
        <w:rPr>
          <w:rFonts w:ascii="Arial" w:hAnsi="Arial" w:cs="Arial"/>
          <w:szCs w:val="20"/>
        </w:rPr>
        <w:t xml:space="preserve"> </w:t>
      </w:r>
      <w:r w:rsidRPr="009A2A5B">
        <w:rPr>
          <w:rFonts w:ascii="Arial" w:hAnsi="Arial" w:cs="Arial"/>
          <w:szCs w:val="20"/>
        </w:rPr>
        <w:t>del</w:t>
      </w:r>
      <w:r w:rsidR="00F10FBF">
        <w:rPr>
          <w:rFonts w:ascii="Arial" w:hAnsi="Arial" w:cs="Arial"/>
          <w:szCs w:val="20"/>
        </w:rPr>
        <w:t xml:space="preserve"> </w:t>
      </w:r>
      <w:r w:rsidRPr="009A2A5B">
        <w:rPr>
          <w:rFonts w:ascii="Arial" w:hAnsi="Arial" w:cs="Arial"/>
          <w:szCs w:val="20"/>
        </w:rPr>
        <w:t>licitante</w:t>
      </w:r>
      <w:r w:rsidR="00F10FBF">
        <w:rPr>
          <w:rFonts w:ascii="Arial" w:hAnsi="Arial" w:cs="Arial"/>
          <w:szCs w:val="20"/>
        </w:rPr>
        <w:t xml:space="preserve"> </w:t>
      </w:r>
      <w:r w:rsidRPr="009A2A5B">
        <w:rPr>
          <w:rFonts w:ascii="Arial" w:hAnsi="Arial" w:cs="Arial"/>
          <w:szCs w:val="20"/>
        </w:rPr>
        <w:t>que</w:t>
      </w:r>
      <w:r w:rsidR="00F10FBF">
        <w:rPr>
          <w:rFonts w:ascii="Arial" w:hAnsi="Arial" w:cs="Arial"/>
          <w:szCs w:val="20"/>
        </w:rPr>
        <w:t xml:space="preserve"> </w:t>
      </w:r>
      <w:r w:rsidRPr="009A2A5B">
        <w:rPr>
          <w:rFonts w:ascii="Arial" w:hAnsi="Arial" w:cs="Arial"/>
          <w:szCs w:val="20"/>
        </w:rPr>
        <w:t>formula</w:t>
      </w:r>
      <w:r w:rsidR="00F10FBF">
        <w:rPr>
          <w:rFonts w:ascii="Arial" w:hAnsi="Arial" w:cs="Arial"/>
          <w:szCs w:val="20"/>
        </w:rPr>
        <w:t xml:space="preserve"> </w:t>
      </w:r>
      <w:r w:rsidRPr="009A2A5B">
        <w:rPr>
          <w:rFonts w:ascii="Arial" w:hAnsi="Arial" w:cs="Arial"/>
          <w:szCs w:val="20"/>
        </w:rPr>
        <w:t>las</w:t>
      </w:r>
      <w:r w:rsidR="00F10FBF">
        <w:rPr>
          <w:rFonts w:ascii="Arial" w:hAnsi="Arial" w:cs="Arial"/>
          <w:szCs w:val="20"/>
        </w:rPr>
        <w:t xml:space="preserve"> </w:t>
      </w:r>
      <w:r w:rsidRPr="009A2A5B">
        <w:rPr>
          <w:rFonts w:ascii="Arial" w:hAnsi="Arial" w:cs="Arial"/>
          <w:szCs w:val="20"/>
        </w:rPr>
        <w:t>preguntas,</w:t>
      </w:r>
      <w:r w:rsidR="00F10FBF">
        <w:rPr>
          <w:rFonts w:ascii="Arial" w:hAnsi="Arial" w:cs="Arial"/>
          <w:szCs w:val="20"/>
        </w:rPr>
        <w:t xml:space="preserve"> </w:t>
      </w:r>
      <w:r w:rsidRPr="009A2A5B">
        <w:rPr>
          <w:rFonts w:ascii="Arial" w:hAnsi="Arial" w:cs="Arial"/>
          <w:szCs w:val="20"/>
        </w:rPr>
        <w:t>hasta</w:t>
      </w:r>
      <w:r w:rsidR="00F10FBF">
        <w:rPr>
          <w:rFonts w:ascii="Arial" w:hAnsi="Arial" w:cs="Arial"/>
          <w:szCs w:val="20"/>
        </w:rPr>
        <w:t xml:space="preserve"> </w:t>
      </w:r>
      <w:r w:rsidRPr="009A2A5B">
        <w:rPr>
          <w:rFonts w:ascii="Arial" w:hAnsi="Arial" w:cs="Arial"/>
          <w:szCs w:val="20"/>
        </w:rPr>
        <w:t>terminar</w:t>
      </w:r>
      <w:r w:rsidR="00F10FBF">
        <w:rPr>
          <w:rFonts w:ascii="Arial" w:hAnsi="Arial" w:cs="Arial"/>
          <w:szCs w:val="20"/>
        </w:rPr>
        <w:t xml:space="preserve"> </w:t>
      </w:r>
      <w:r w:rsidRPr="009A2A5B">
        <w:rPr>
          <w:rFonts w:ascii="Arial" w:hAnsi="Arial" w:cs="Arial"/>
          <w:szCs w:val="20"/>
        </w:rPr>
        <w:t>con</w:t>
      </w:r>
      <w:r w:rsidR="00F10FBF">
        <w:rPr>
          <w:rFonts w:ascii="Arial" w:hAnsi="Arial" w:cs="Arial"/>
          <w:szCs w:val="20"/>
        </w:rPr>
        <w:t xml:space="preserve"> </w:t>
      </w:r>
      <w:r w:rsidRPr="009A2A5B">
        <w:rPr>
          <w:rFonts w:ascii="Arial" w:hAnsi="Arial" w:cs="Arial"/>
          <w:szCs w:val="20"/>
        </w:rPr>
        <w:t>todas</w:t>
      </w:r>
      <w:r w:rsidR="00F10FBF">
        <w:rPr>
          <w:rFonts w:ascii="Arial" w:hAnsi="Arial" w:cs="Arial"/>
          <w:szCs w:val="20"/>
        </w:rPr>
        <w:t xml:space="preserve"> </w:t>
      </w:r>
      <w:r w:rsidRPr="009A2A5B">
        <w:rPr>
          <w:rFonts w:ascii="Arial" w:hAnsi="Arial" w:cs="Arial"/>
          <w:szCs w:val="20"/>
        </w:rPr>
        <w:t>ellas.</w:t>
      </w:r>
      <w:r w:rsidR="00F10FBF">
        <w:rPr>
          <w:rFonts w:ascii="Arial" w:hAnsi="Arial" w:cs="Arial"/>
          <w:szCs w:val="20"/>
        </w:rPr>
        <w:t xml:space="preserve"> </w:t>
      </w:r>
    </w:p>
    <w:p w14:paraId="0F1AF077" w14:textId="77777777" w:rsidR="00A81BC7" w:rsidRPr="009A2A5B" w:rsidRDefault="00A81BC7" w:rsidP="000317E6">
      <w:pPr>
        <w:pStyle w:val="Sinespaciado"/>
        <w:jc w:val="both"/>
        <w:rPr>
          <w:rFonts w:ascii="Arial" w:hAnsi="Arial" w:cs="Arial"/>
          <w:szCs w:val="20"/>
        </w:rPr>
      </w:pPr>
    </w:p>
    <w:p w14:paraId="1787B736" w14:textId="2E6EA5B9" w:rsidR="00A81BC7" w:rsidRPr="009A2A5B" w:rsidRDefault="00A81BC7" w:rsidP="000317E6">
      <w:pPr>
        <w:pStyle w:val="Sinespaciado"/>
        <w:jc w:val="both"/>
        <w:rPr>
          <w:rFonts w:ascii="Arial" w:hAnsi="Arial" w:cs="Arial"/>
          <w:szCs w:val="20"/>
        </w:rPr>
      </w:pPr>
      <w:r w:rsidRPr="009A2A5B">
        <w:rPr>
          <w:rFonts w:ascii="Arial" w:hAnsi="Arial" w:cs="Arial"/>
          <w:szCs w:val="20"/>
        </w:rPr>
        <w:t>La</w:t>
      </w:r>
      <w:r w:rsidR="00F10FBF">
        <w:rPr>
          <w:rFonts w:ascii="Arial" w:hAnsi="Arial" w:cs="Arial"/>
          <w:szCs w:val="20"/>
        </w:rPr>
        <w:t xml:space="preserve"> </w:t>
      </w:r>
      <w:r w:rsidRPr="009A2A5B">
        <w:rPr>
          <w:rFonts w:ascii="Arial" w:hAnsi="Arial" w:cs="Arial"/>
          <w:szCs w:val="20"/>
        </w:rPr>
        <w:t>Convocante</w:t>
      </w:r>
      <w:r w:rsidR="00F10FBF">
        <w:rPr>
          <w:rFonts w:ascii="Arial" w:hAnsi="Arial" w:cs="Arial"/>
          <w:szCs w:val="20"/>
        </w:rPr>
        <w:t xml:space="preserve"> </w:t>
      </w:r>
      <w:r w:rsidRPr="009A2A5B">
        <w:rPr>
          <w:rFonts w:ascii="Arial" w:hAnsi="Arial" w:cs="Arial"/>
          <w:szCs w:val="20"/>
        </w:rPr>
        <w:t>solamente</w:t>
      </w:r>
      <w:r w:rsidR="00F10FBF">
        <w:rPr>
          <w:rFonts w:ascii="Arial" w:hAnsi="Arial" w:cs="Arial"/>
          <w:szCs w:val="20"/>
        </w:rPr>
        <w:t xml:space="preserve"> </w:t>
      </w:r>
      <w:r w:rsidRPr="009A2A5B">
        <w:rPr>
          <w:rFonts w:ascii="Arial" w:hAnsi="Arial" w:cs="Arial"/>
          <w:szCs w:val="20"/>
        </w:rPr>
        <w:t>responderá</w:t>
      </w:r>
      <w:r w:rsidR="00F10FBF">
        <w:rPr>
          <w:rFonts w:ascii="Arial" w:hAnsi="Arial" w:cs="Arial"/>
          <w:szCs w:val="20"/>
        </w:rPr>
        <w:t xml:space="preserve"> </w:t>
      </w:r>
      <w:r w:rsidRPr="009A2A5B">
        <w:rPr>
          <w:rFonts w:ascii="Arial" w:hAnsi="Arial" w:cs="Arial"/>
          <w:szCs w:val="20"/>
        </w:rPr>
        <w:t>las</w:t>
      </w:r>
      <w:r w:rsidR="00F10FBF">
        <w:rPr>
          <w:rFonts w:ascii="Arial" w:hAnsi="Arial" w:cs="Arial"/>
          <w:szCs w:val="20"/>
        </w:rPr>
        <w:t xml:space="preserve"> </w:t>
      </w:r>
      <w:r w:rsidRPr="009A2A5B">
        <w:rPr>
          <w:rFonts w:ascii="Arial" w:hAnsi="Arial" w:cs="Arial"/>
          <w:szCs w:val="20"/>
        </w:rPr>
        <w:t>preguntas</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los</w:t>
      </w:r>
      <w:r w:rsidR="00F10FBF">
        <w:rPr>
          <w:rFonts w:ascii="Arial" w:hAnsi="Arial" w:cs="Arial"/>
          <w:szCs w:val="20"/>
        </w:rPr>
        <w:t xml:space="preserve"> </w:t>
      </w:r>
      <w:r w:rsidRPr="009A2A5B">
        <w:rPr>
          <w:rFonts w:ascii="Arial" w:hAnsi="Arial" w:cs="Arial"/>
          <w:szCs w:val="20"/>
        </w:rPr>
        <w:t>licitantes</w:t>
      </w:r>
      <w:r w:rsidR="00F10FBF">
        <w:rPr>
          <w:rFonts w:ascii="Arial" w:hAnsi="Arial" w:cs="Arial"/>
          <w:szCs w:val="20"/>
        </w:rPr>
        <w:t xml:space="preserve"> </w:t>
      </w:r>
      <w:r w:rsidRPr="009A2A5B">
        <w:rPr>
          <w:rFonts w:ascii="Arial" w:hAnsi="Arial" w:cs="Arial"/>
          <w:szCs w:val="20"/>
        </w:rPr>
        <w:t>que</w:t>
      </w:r>
      <w:r w:rsidR="00F10FBF">
        <w:rPr>
          <w:rFonts w:ascii="Arial" w:hAnsi="Arial" w:cs="Arial"/>
          <w:szCs w:val="20"/>
        </w:rPr>
        <w:t xml:space="preserve"> </w:t>
      </w:r>
      <w:r w:rsidRPr="009A2A5B">
        <w:rPr>
          <w:rFonts w:ascii="Arial" w:hAnsi="Arial" w:cs="Arial"/>
          <w:szCs w:val="20"/>
        </w:rPr>
        <w:t>hayan</w:t>
      </w:r>
      <w:r w:rsidR="00F10FBF">
        <w:rPr>
          <w:rFonts w:ascii="Arial" w:hAnsi="Arial" w:cs="Arial"/>
          <w:szCs w:val="20"/>
        </w:rPr>
        <w:t xml:space="preserve"> </w:t>
      </w:r>
      <w:r w:rsidRPr="009A2A5B">
        <w:rPr>
          <w:rFonts w:ascii="Arial" w:hAnsi="Arial" w:cs="Arial"/>
          <w:szCs w:val="20"/>
        </w:rPr>
        <w:t>manifestado</w:t>
      </w:r>
      <w:r w:rsidR="00F10FBF">
        <w:rPr>
          <w:rFonts w:ascii="Arial" w:hAnsi="Arial" w:cs="Arial"/>
          <w:szCs w:val="20"/>
        </w:rPr>
        <w:t xml:space="preserve"> </w:t>
      </w:r>
      <w:r w:rsidRPr="009A2A5B">
        <w:rPr>
          <w:rFonts w:ascii="Arial" w:hAnsi="Arial" w:cs="Arial"/>
          <w:szCs w:val="20"/>
        </w:rPr>
        <w:t>mediante</w:t>
      </w:r>
      <w:r w:rsidR="00F10FBF">
        <w:rPr>
          <w:rFonts w:ascii="Arial" w:hAnsi="Arial" w:cs="Arial"/>
          <w:szCs w:val="20"/>
        </w:rPr>
        <w:t xml:space="preserve"> </w:t>
      </w:r>
      <w:r w:rsidRPr="009A2A5B">
        <w:rPr>
          <w:rFonts w:ascii="Arial" w:hAnsi="Arial" w:cs="Arial"/>
          <w:szCs w:val="20"/>
        </w:rPr>
        <w:t>el</w:t>
      </w:r>
      <w:r w:rsidR="00F10FBF">
        <w:rPr>
          <w:rFonts w:ascii="Arial" w:hAnsi="Arial" w:cs="Arial"/>
          <w:szCs w:val="20"/>
        </w:rPr>
        <w:t xml:space="preserve"> </w:t>
      </w:r>
      <w:r w:rsidRPr="009A2A5B">
        <w:rPr>
          <w:rFonts w:ascii="Arial" w:hAnsi="Arial" w:cs="Arial"/>
          <w:szCs w:val="20"/>
        </w:rPr>
        <w:t>sistema</w:t>
      </w:r>
      <w:r w:rsidR="00F10FBF">
        <w:rPr>
          <w:rFonts w:ascii="Arial" w:hAnsi="Arial" w:cs="Arial"/>
          <w:szCs w:val="20"/>
        </w:rPr>
        <w:t xml:space="preserve"> </w:t>
      </w:r>
      <w:r w:rsidR="00F71FEC">
        <w:rPr>
          <w:rFonts w:ascii="Arial" w:hAnsi="Arial" w:cs="Arial"/>
          <w:szCs w:val="20"/>
        </w:rPr>
        <w:t>CompraNet</w:t>
      </w:r>
      <w:r w:rsidRPr="009A2A5B">
        <w:rPr>
          <w:rFonts w:ascii="Arial" w:hAnsi="Arial" w:cs="Arial"/>
          <w:szCs w:val="20"/>
        </w:rPr>
        <w:t>,</w:t>
      </w:r>
      <w:r w:rsidR="00F10FBF">
        <w:rPr>
          <w:rFonts w:ascii="Arial" w:hAnsi="Arial" w:cs="Arial"/>
          <w:szCs w:val="20"/>
        </w:rPr>
        <w:t xml:space="preserve"> </w:t>
      </w:r>
      <w:r w:rsidRPr="009A2A5B">
        <w:rPr>
          <w:rFonts w:ascii="Arial" w:hAnsi="Arial" w:cs="Arial"/>
          <w:szCs w:val="20"/>
        </w:rPr>
        <w:t>su</w:t>
      </w:r>
      <w:r w:rsidR="00F10FBF">
        <w:rPr>
          <w:rFonts w:ascii="Arial" w:hAnsi="Arial" w:cs="Arial"/>
          <w:szCs w:val="20"/>
        </w:rPr>
        <w:t xml:space="preserve"> </w:t>
      </w:r>
      <w:r w:rsidRPr="009A2A5B">
        <w:rPr>
          <w:rFonts w:ascii="Arial" w:hAnsi="Arial" w:cs="Arial"/>
          <w:b/>
          <w:szCs w:val="20"/>
        </w:rPr>
        <w:t>interés</w:t>
      </w:r>
      <w:r w:rsidR="00F10FBF">
        <w:rPr>
          <w:rFonts w:ascii="Arial" w:hAnsi="Arial" w:cs="Arial"/>
          <w:b/>
          <w:szCs w:val="20"/>
        </w:rPr>
        <w:t xml:space="preserve"> </w:t>
      </w:r>
      <w:r w:rsidRPr="009A2A5B">
        <w:rPr>
          <w:rFonts w:ascii="Arial" w:hAnsi="Arial" w:cs="Arial"/>
          <w:b/>
          <w:szCs w:val="20"/>
        </w:rPr>
        <w:t>en</w:t>
      </w:r>
      <w:r w:rsidR="00F10FBF">
        <w:rPr>
          <w:rFonts w:ascii="Arial" w:hAnsi="Arial" w:cs="Arial"/>
          <w:b/>
          <w:szCs w:val="20"/>
        </w:rPr>
        <w:t xml:space="preserve"> </w:t>
      </w:r>
      <w:r w:rsidRPr="009A2A5B">
        <w:rPr>
          <w:rFonts w:ascii="Arial" w:hAnsi="Arial" w:cs="Arial"/>
          <w:b/>
          <w:szCs w:val="20"/>
        </w:rPr>
        <w:t>participar</w:t>
      </w:r>
      <w:r w:rsidR="00F10FBF">
        <w:rPr>
          <w:rFonts w:ascii="Arial" w:hAnsi="Arial" w:cs="Arial"/>
          <w:b/>
          <w:szCs w:val="20"/>
        </w:rPr>
        <w:t xml:space="preserve"> </w:t>
      </w:r>
      <w:r w:rsidRPr="009A2A5B">
        <w:rPr>
          <w:rFonts w:ascii="Arial" w:hAnsi="Arial" w:cs="Arial"/>
          <w:b/>
          <w:szCs w:val="20"/>
        </w:rPr>
        <w:t>en</w:t>
      </w:r>
      <w:r w:rsidR="00F10FBF">
        <w:rPr>
          <w:rFonts w:ascii="Arial" w:hAnsi="Arial" w:cs="Arial"/>
          <w:b/>
          <w:szCs w:val="20"/>
        </w:rPr>
        <w:t xml:space="preserve"> </w:t>
      </w:r>
      <w:r w:rsidRPr="009A2A5B">
        <w:rPr>
          <w:rFonts w:ascii="Arial" w:hAnsi="Arial" w:cs="Arial"/>
          <w:b/>
          <w:szCs w:val="20"/>
        </w:rPr>
        <w:t>la</w:t>
      </w:r>
      <w:r w:rsidR="00F10FBF">
        <w:rPr>
          <w:rFonts w:ascii="Arial" w:hAnsi="Arial" w:cs="Arial"/>
          <w:b/>
          <w:szCs w:val="20"/>
        </w:rPr>
        <w:t xml:space="preserve"> </w:t>
      </w:r>
      <w:r w:rsidRPr="009A2A5B">
        <w:rPr>
          <w:rFonts w:ascii="Arial" w:hAnsi="Arial" w:cs="Arial"/>
          <w:b/>
          <w:szCs w:val="20"/>
        </w:rPr>
        <w:t>licitación</w:t>
      </w:r>
      <w:r w:rsidR="00F10FBF">
        <w:rPr>
          <w:rFonts w:ascii="Arial" w:hAnsi="Arial" w:cs="Arial"/>
          <w:b/>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conformidad</w:t>
      </w:r>
      <w:r w:rsidR="00F10FBF">
        <w:rPr>
          <w:rFonts w:ascii="Arial" w:hAnsi="Arial" w:cs="Arial"/>
          <w:szCs w:val="20"/>
        </w:rPr>
        <w:t xml:space="preserve"> </w:t>
      </w:r>
      <w:r w:rsidRPr="009A2A5B">
        <w:rPr>
          <w:rFonts w:ascii="Arial" w:hAnsi="Arial" w:cs="Arial"/>
          <w:szCs w:val="20"/>
        </w:rPr>
        <w:t>con</w:t>
      </w:r>
      <w:r w:rsidR="00F10FBF">
        <w:rPr>
          <w:rFonts w:ascii="Arial" w:hAnsi="Arial" w:cs="Arial"/>
          <w:szCs w:val="20"/>
        </w:rPr>
        <w:t xml:space="preserve"> </w:t>
      </w:r>
      <w:r w:rsidRPr="009A2A5B">
        <w:rPr>
          <w:rFonts w:ascii="Arial" w:hAnsi="Arial" w:cs="Arial"/>
          <w:szCs w:val="20"/>
        </w:rPr>
        <w:t>el</w:t>
      </w:r>
      <w:r w:rsidR="00F10FBF">
        <w:rPr>
          <w:rFonts w:ascii="Arial" w:hAnsi="Arial" w:cs="Arial"/>
          <w:szCs w:val="20"/>
        </w:rPr>
        <w:t xml:space="preserve"> </w:t>
      </w:r>
      <w:r w:rsidRPr="009A2A5B">
        <w:rPr>
          <w:rFonts w:ascii="Arial" w:hAnsi="Arial" w:cs="Arial"/>
          <w:szCs w:val="20"/>
        </w:rPr>
        <w:t>artículo</w:t>
      </w:r>
      <w:r w:rsidR="00F10FBF">
        <w:rPr>
          <w:rFonts w:ascii="Arial" w:hAnsi="Arial" w:cs="Arial"/>
          <w:szCs w:val="20"/>
        </w:rPr>
        <w:t xml:space="preserve"> </w:t>
      </w:r>
      <w:r w:rsidRPr="009A2A5B">
        <w:rPr>
          <w:rFonts w:ascii="Arial" w:hAnsi="Arial" w:cs="Arial"/>
          <w:szCs w:val="20"/>
        </w:rPr>
        <w:t>33</w:t>
      </w:r>
      <w:r w:rsidR="00F10FBF">
        <w:rPr>
          <w:rFonts w:ascii="Arial" w:hAnsi="Arial" w:cs="Arial"/>
          <w:szCs w:val="20"/>
        </w:rPr>
        <w:t xml:space="preserve"> </w:t>
      </w:r>
      <w:r w:rsidRPr="009A2A5B">
        <w:rPr>
          <w:rFonts w:ascii="Arial" w:hAnsi="Arial" w:cs="Arial"/>
          <w:szCs w:val="20"/>
        </w:rPr>
        <w:t>bis</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la</w:t>
      </w:r>
      <w:r w:rsidR="00F10FBF">
        <w:rPr>
          <w:rFonts w:ascii="Arial" w:hAnsi="Arial" w:cs="Arial"/>
          <w:szCs w:val="20"/>
        </w:rPr>
        <w:t xml:space="preserve"> </w:t>
      </w:r>
      <w:r w:rsidRPr="009A2A5B">
        <w:rPr>
          <w:rFonts w:ascii="Arial" w:hAnsi="Arial" w:cs="Arial"/>
          <w:szCs w:val="20"/>
        </w:rPr>
        <w:t>LEY,</w:t>
      </w:r>
      <w:r w:rsidR="00F10FBF">
        <w:rPr>
          <w:rFonts w:ascii="Arial" w:hAnsi="Arial" w:cs="Arial"/>
          <w:szCs w:val="20"/>
        </w:rPr>
        <w:t xml:space="preserve"> </w:t>
      </w:r>
      <w:r w:rsidRPr="009A2A5B">
        <w:rPr>
          <w:rFonts w:ascii="Arial" w:hAnsi="Arial" w:cs="Arial"/>
          <w:szCs w:val="20"/>
        </w:rPr>
        <w:t>por</w:t>
      </w:r>
      <w:r w:rsidR="00F10FBF">
        <w:rPr>
          <w:rFonts w:ascii="Arial" w:hAnsi="Arial" w:cs="Arial"/>
          <w:szCs w:val="20"/>
        </w:rPr>
        <w:t xml:space="preserve"> </w:t>
      </w:r>
      <w:r w:rsidRPr="009A2A5B">
        <w:rPr>
          <w:rFonts w:ascii="Arial" w:hAnsi="Arial" w:cs="Arial"/>
          <w:szCs w:val="20"/>
        </w:rPr>
        <w:t>si</w:t>
      </w:r>
      <w:r w:rsidR="00F10FBF">
        <w:rPr>
          <w:rFonts w:ascii="Arial" w:hAnsi="Arial" w:cs="Arial"/>
          <w:szCs w:val="20"/>
        </w:rPr>
        <w:t xml:space="preserve"> </w:t>
      </w:r>
      <w:r w:rsidRPr="009A2A5B">
        <w:rPr>
          <w:rFonts w:ascii="Arial" w:hAnsi="Arial" w:cs="Arial"/>
          <w:szCs w:val="20"/>
        </w:rPr>
        <w:t>o</w:t>
      </w:r>
      <w:r w:rsidR="00F10FBF">
        <w:rPr>
          <w:rFonts w:ascii="Arial" w:hAnsi="Arial" w:cs="Arial"/>
          <w:szCs w:val="20"/>
        </w:rPr>
        <w:t xml:space="preserve"> </w:t>
      </w:r>
      <w:r w:rsidRPr="009A2A5B">
        <w:rPr>
          <w:rFonts w:ascii="Arial" w:hAnsi="Arial" w:cs="Arial"/>
          <w:szCs w:val="20"/>
        </w:rPr>
        <w:t>en</w:t>
      </w:r>
      <w:r w:rsidR="00F10FBF">
        <w:rPr>
          <w:rFonts w:ascii="Arial" w:hAnsi="Arial" w:cs="Arial"/>
          <w:szCs w:val="20"/>
        </w:rPr>
        <w:t xml:space="preserve"> </w:t>
      </w:r>
      <w:r w:rsidRPr="009A2A5B">
        <w:rPr>
          <w:rFonts w:ascii="Arial" w:hAnsi="Arial" w:cs="Arial"/>
          <w:szCs w:val="20"/>
        </w:rPr>
        <w:t>representación</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un</w:t>
      </w:r>
      <w:r w:rsidR="00F10FBF">
        <w:rPr>
          <w:rFonts w:ascii="Arial" w:hAnsi="Arial" w:cs="Arial"/>
          <w:szCs w:val="20"/>
        </w:rPr>
        <w:t xml:space="preserve"> </w:t>
      </w:r>
      <w:r w:rsidRPr="009A2A5B">
        <w:rPr>
          <w:rFonts w:ascii="Arial" w:hAnsi="Arial" w:cs="Arial"/>
          <w:szCs w:val="20"/>
        </w:rPr>
        <w:t>tercero.</w:t>
      </w:r>
    </w:p>
    <w:p w14:paraId="4C8C4C03" w14:textId="77777777" w:rsidR="00A81BC7" w:rsidRPr="009A2A5B" w:rsidRDefault="00A81BC7" w:rsidP="000317E6">
      <w:pPr>
        <w:pStyle w:val="Sinespaciado"/>
        <w:jc w:val="both"/>
        <w:rPr>
          <w:rFonts w:ascii="Arial" w:hAnsi="Arial" w:cs="Arial"/>
          <w:sz w:val="20"/>
          <w:szCs w:val="20"/>
          <w:lang w:eastAsia="es-ES"/>
        </w:rPr>
      </w:pPr>
    </w:p>
    <w:p w14:paraId="3D4CEE2D" w14:textId="232EB3CD" w:rsidR="00A81BC7" w:rsidRPr="009A2A5B" w:rsidRDefault="00A81BC7" w:rsidP="000317E6">
      <w:pPr>
        <w:autoSpaceDE w:val="0"/>
        <w:autoSpaceDN w:val="0"/>
        <w:adjustRightInd w:val="0"/>
        <w:rPr>
          <w:rFonts w:cs="Arial"/>
          <w:sz w:val="22"/>
        </w:rPr>
      </w:pPr>
      <w:r w:rsidRPr="009A2A5B">
        <w:rPr>
          <w:rFonts w:cs="Arial"/>
          <w:sz w:val="22"/>
        </w:rPr>
        <w:t>El</w:t>
      </w:r>
      <w:r w:rsidR="00F10FBF">
        <w:rPr>
          <w:rFonts w:cs="Arial"/>
          <w:sz w:val="22"/>
        </w:rPr>
        <w:t xml:space="preserve"> </w:t>
      </w:r>
      <w:r w:rsidRPr="009A2A5B">
        <w:rPr>
          <w:rFonts w:cs="Arial"/>
          <w:sz w:val="22"/>
        </w:rPr>
        <w:t>escrito</w:t>
      </w:r>
      <w:r w:rsidR="00F10FBF">
        <w:rPr>
          <w:rFonts w:cs="Arial"/>
          <w:sz w:val="22"/>
        </w:rPr>
        <w:t xml:space="preserve"> </w:t>
      </w:r>
      <w:r w:rsidRPr="009A2A5B">
        <w:rPr>
          <w:rFonts w:cs="Arial"/>
          <w:sz w:val="22"/>
        </w:rPr>
        <w:t>precedente</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solicitud</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aclaración</w:t>
      </w:r>
      <w:r w:rsidR="00F10FBF">
        <w:rPr>
          <w:rFonts w:cs="Arial"/>
          <w:sz w:val="22"/>
        </w:rPr>
        <w:t xml:space="preserve"> </w:t>
      </w:r>
      <w:r w:rsidRPr="009A2A5B">
        <w:rPr>
          <w:rFonts w:cs="Arial"/>
          <w:sz w:val="22"/>
        </w:rPr>
        <w:t>firmadas</w:t>
      </w:r>
      <w:r w:rsidR="00F10FBF">
        <w:rPr>
          <w:rFonts w:cs="Arial"/>
          <w:sz w:val="22"/>
        </w:rPr>
        <w:t xml:space="preserve"> </w:t>
      </w:r>
      <w:r w:rsidRPr="009A2A5B">
        <w:rPr>
          <w:rFonts w:cs="Arial"/>
          <w:sz w:val="22"/>
        </w:rPr>
        <w:t>por</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representante</w:t>
      </w:r>
      <w:r w:rsidR="00F10FBF">
        <w:rPr>
          <w:rFonts w:cs="Arial"/>
          <w:sz w:val="22"/>
        </w:rPr>
        <w:t xml:space="preserve"> </w:t>
      </w:r>
      <w:r w:rsidRPr="009A2A5B">
        <w:rPr>
          <w:rFonts w:cs="Arial"/>
          <w:sz w:val="22"/>
        </w:rPr>
        <w:t>legal</w:t>
      </w:r>
      <w:r w:rsidR="00F10FBF">
        <w:rPr>
          <w:rFonts w:cs="Arial"/>
          <w:sz w:val="22"/>
        </w:rPr>
        <w:t xml:space="preserve"> </w:t>
      </w:r>
      <w:r w:rsidRPr="009A2A5B">
        <w:rPr>
          <w:rFonts w:cs="Arial"/>
          <w:sz w:val="22"/>
        </w:rPr>
        <w:t>(</w:t>
      </w:r>
      <w:r w:rsidRPr="009A2A5B">
        <w:rPr>
          <w:rFonts w:cs="Arial"/>
          <w:b/>
          <w:sz w:val="22"/>
        </w:rPr>
        <w:t>Anexo</w:t>
      </w:r>
      <w:r w:rsidR="00F10FBF">
        <w:rPr>
          <w:rFonts w:cs="Arial"/>
          <w:b/>
          <w:sz w:val="22"/>
        </w:rPr>
        <w:t xml:space="preserve"> </w:t>
      </w:r>
      <w:r w:rsidRPr="009A2A5B">
        <w:rPr>
          <w:rFonts w:cs="Arial"/>
          <w:b/>
          <w:sz w:val="22"/>
        </w:rPr>
        <w:t>No.</w:t>
      </w:r>
      <w:r w:rsidR="00F10FBF">
        <w:rPr>
          <w:rFonts w:cs="Arial"/>
          <w:b/>
          <w:sz w:val="22"/>
        </w:rPr>
        <w:t xml:space="preserve"> </w:t>
      </w:r>
      <w:r w:rsidRPr="009A2A5B">
        <w:rPr>
          <w:rFonts w:cs="Arial"/>
          <w:b/>
          <w:sz w:val="22"/>
        </w:rPr>
        <w:t>2),</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enviarán</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2</w:t>
      </w:r>
      <w:r w:rsidR="00F10FBF">
        <w:rPr>
          <w:rFonts w:cs="Arial"/>
          <w:sz w:val="22"/>
        </w:rPr>
        <w:t xml:space="preserve"> </w:t>
      </w:r>
      <w:r w:rsidRPr="009A2A5B">
        <w:rPr>
          <w:rFonts w:cs="Arial"/>
          <w:sz w:val="22"/>
        </w:rPr>
        <w:t>formas:</w:t>
      </w:r>
      <w:r w:rsidR="00F10FBF">
        <w:rPr>
          <w:rFonts w:cs="Arial"/>
          <w:sz w:val="22"/>
        </w:rPr>
        <w:t xml:space="preserve"> </w:t>
      </w:r>
      <w:r w:rsidRPr="009A2A5B">
        <w:rPr>
          <w:rFonts w:cs="Arial"/>
          <w:sz w:val="22"/>
        </w:rPr>
        <w:t>una</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papel</w:t>
      </w:r>
      <w:r w:rsidR="00F10FBF">
        <w:rPr>
          <w:rFonts w:cs="Arial"/>
          <w:sz w:val="22"/>
        </w:rPr>
        <w:t xml:space="preserve"> </w:t>
      </w:r>
      <w:r w:rsidRPr="009A2A5B">
        <w:rPr>
          <w:rFonts w:cs="Arial"/>
          <w:sz w:val="22"/>
        </w:rPr>
        <w:t>membretado</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persona</w:t>
      </w:r>
      <w:r w:rsidR="00F10FBF">
        <w:rPr>
          <w:rFonts w:cs="Arial"/>
          <w:sz w:val="22"/>
        </w:rPr>
        <w:t xml:space="preserve"> </w:t>
      </w:r>
      <w:r w:rsidRPr="009A2A5B">
        <w:rPr>
          <w:rFonts w:cs="Arial"/>
          <w:sz w:val="22"/>
        </w:rPr>
        <w:t>física</w:t>
      </w:r>
      <w:r w:rsidR="00F10FBF">
        <w:rPr>
          <w:rFonts w:cs="Arial"/>
          <w:sz w:val="22"/>
        </w:rPr>
        <w:t xml:space="preserve"> </w:t>
      </w:r>
      <w:r w:rsidRPr="009A2A5B">
        <w:rPr>
          <w:rFonts w:cs="Arial"/>
          <w:sz w:val="22"/>
        </w:rPr>
        <w:t>o</w:t>
      </w:r>
      <w:r w:rsidR="00F10FBF">
        <w:rPr>
          <w:rFonts w:cs="Arial"/>
          <w:sz w:val="22"/>
        </w:rPr>
        <w:t xml:space="preserve"> </w:t>
      </w:r>
      <w:r w:rsidRPr="009A2A5B">
        <w:rPr>
          <w:rFonts w:cs="Arial"/>
          <w:sz w:val="22"/>
        </w:rPr>
        <w:t>moral</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otro</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archivo</w:t>
      </w:r>
      <w:r w:rsidR="00F10FBF">
        <w:rPr>
          <w:rFonts w:cs="Arial"/>
          <w:sz w:val="22"/>
        </w:rPr>
        <w:t xml:space="preserve"> </w:t>
      </w:r>
      <w:r w:rsidRPr="009A2A5B">
        <w:rPr>
          <w:rFonts w:cs="Arial"/>
          <w:sz w:val="22"/>
        </w:rPr>
        <w:t>versión</w:t>
      </w:r>
      <w:r w:rsidR="00F10FBF">
        <w:rPr>
          <w:rFonts w:cs="Arial"/>
          <w:sz w:val="22"/>
        </w:rPr>
        <w:t xml:space="preserve"> </w:t>
      </w:r>
      <w:r w:rsidRPr="009A2A5B">
        <w:rPr>
          <w:rFonts w:cs="Arial"/>
          <w:sz w:val="22"/>
        </w:rPr>
        <w:t>Word</w:t>
      </w:r>
      <w:r w:rsidR="00F10FBF">
        <w:rPr>
          <w:rFonts w:cs="Arial"/>
          <w:sz w:val="22"/>
        </w:rPr>
        <w:t xml:space="preserve"> </w:t>
      </w:r>
      <w:r w:rsidRPr="009A2A5B">
        <w:rPr>
          <w:rFonts w:cs="Arial"/>
          <w:sz w:val="22"/>
        </w:rPr>
        <w:t>1997</w:t>
      </w:r>
      <w:r w:rsidR="00F10FBF">
        <w:rPr>
          <w:rFonts w:cs="Arial"/>
          <w:sz w:val="22"/>
        </w:rPr>
        <w:t xml:space="preserve"> </w:t>
      </w:r>
      <w:r w:rsidRPr="009A2A5B">
        <w:rPr>
          <w:rFonts w:cs="Arial"/>
          <w:sz w:val="22"/>
        </w:rPr>
        <w:t>–</w:t>
      </w:r>
      <w:r w:rsidR="00F10FBF">
        <w:rPr>
          <w:rFonts w:cs="Arial"/>
          <w:sz w:val="22"/>
        </w:rPr>
        <w:t xml:space="preserve"> </w:t>
      </w:r>
      <w:r w:rsidRPr="009A2A5B">
        <w:rPr>
          <w:rFonts w:cs="Arial"/>
          <w:sz w:val="22"/>
        </w:rPr>
        <w:t>2003</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través</w:t>
      </w:r>
      <w:r w:rsidR="00F10FBF">
        <w:rPr>
          <w:rFonts w:cs="Arial"/>
          <w:sz w:val="22"/>
        </w:rPr>
        <w:t xml:space="preserve"> </w:t>
      </w:r>
      <w:r w:rsidRPr="009A2A5B">
        <w:rPr>
          <w:rFonts w:cs="Arial"/>
          <w:sz w:val="22"/>
        </w:rPr>
        <w:t>de</w:t>
      </w:r>
      <w:r w:rsidR="00F10FBF">
        <w:rPr>
          <w:rFonts w:cs="Arial"/>
          <w:sz w:val="22"/>
        </w:rPr>
        <w:t xml:space="preserve"> </w:t>
      </w:r>
      <w:r w:rsidR="00F71FEC">
        <w:rPr>
          <w:rFonts w:cs="Arial"/>
          <w:sz w:val="22"/>
        </w:rPr>
        <w:t>CompraNet</w:t>
      </w:r>
      <w:r w:rsidRPr="009A2A5B">
        <w:rPr>
          <w:rFonts w:cs="Arial"/>
          <w:sz w:val="22"/>
        </w:rPr>
        <w:t>,</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más</w:t>
      </w:r>
      <w:r w:rsidR="00F10FBF">
        <w:rPr>
          <w:rFonts w:cs="Arial"/>
          <w:sz w:val="22"/>
        </w:rPr>
        <w:t xml:space="preserve"> </w:t>
      </w:r>
      <w:r w:rsidRPr="009A2A5B">
        <w:rPr>
          <w:rFonts w:cs="Arial"/>
          <w:sz w:val="22"/>
        </w:rPr>
        <w:t>tardar</w:t>
      </w:r>
      <w:r w:rsidR="00F10FBF">
        <w:rPr>
          <w:rFonts w:cs="Arial"/>
          <w:sz w:val="22"/>
        </w:rPr>
        <w:t xml:space="preserve"> </w:t>
      </w:r>
      <w:r w:rsidRPr="009A2A5B">
        <w:rPr>
          <w:rFonts w:cs="Arial"/>
          <w:b/>
          <w:sz w:val="22"/>
        </w:rPr>
        <w:t>veinticuatro</w:t>
      </w:r>
      <w:r w:rsidR="00F10FBF">
        <w:rPr>
          <w:rFonts w:cs="Arial"/>
          <w:b/>
          <w:sz w:val="22"/>
        </w:rPr>
        <w:t xml:space="preserve"> </w:t>
      </w:r>
      <w:r w:rsidRPr="009A2A5B">
        <w:rPr>
          <w:rFonts w:cs="Arial"/>
          <w:b/>
          <w:sz w:val="22"/>
        </w:rPr>
        <w:t>horas</w:t>
      </w:r>
      <w:r w:rsidR="00F10FBF">
        <w:rPr>
          <w:rFonts w:cs="Arial"/>
          <w:b/>
          <w:sz w:val="22"/>
        </w:rPr>
        <w:t xml:space="preserve"> </w:t>
      </w:r>
      <w:r w:rsidRPr="009A2A5B">
        <w:rPr>
          <w:rFonts w:cs="Arial"/>
          <w:b/>
          <w:sz w:val="22"/>
        </w:rPr>
        <w:t>antes</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b/>
          <w:sz w:val="22"/>
        </w:rPr>
        <w:t>fecha</w:t>
      </w:r>
      <w:r w:rsidR="00F10FBF">
        <w:rPr>
          <w:rFonts w:cs="Arial"/>
          <w:b/>
          <w:sz w:val="22"/>
        </w:rPr>
        <w:t xml:space="preserve"> </w:t>
      </w:r>
      <w:r w:rsidRPr="009A2A5B">
        <w:rPr>
          <w:rFonts w:cs="Arial"/>
          <w:b/>
          <w:sz w:val="22"/>
        </w:rPr>
        <w:t>y</w:t>
      </w:r>
      <w:r w:rsidR="00F10FBF">
        <w:rPr>
          <w:rFonts w:cs="Arial"/>
          <w:b/>
          <w:sz w:val="22"/>
        </w:rPr>
        <w:t xml:space="preserve"> </w:t>
      </w:r>
      <w:r w:rsidRPr="009A2A5B">
        <w:rPr>
          <w:rFonts w:cs="Arial"/>
          <w:b/>
          <w:sz w:val="22"/>
        </w:rPr>
        <w:t>hora</w:t>
      </w:r>
      <w:r w:rsidR="00F10FBF">
        <w:rPr>
          <w:rFonts w:cs="Arial"/>
          <w:b/>
          <w:sz w:val="22"/>
        </w:rPr>
        <w:t xml:space="preserve"> </w:t>
      </w:r>
      <w:r w:rsidRPr="009A2A5B">
        <w:rPr>
          <w:rFonts w:cs="Arial"/>
          <w:sz w:val="22"/>
        </w:rPr>
        <w:t>en</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vaya</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realizar</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junta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aclaraciones.</w:t>
      </w:r>
    </w:p>
    <w:p w14:paraId="4B59FB14" w14:textId="77777777" w:rsidR="00A81BC7" w:rsidRPr="009A2A5B" w:rsidRDefault="00A81BC7" w:rsidP="000317E6">
      <w:pPr>
        <w:rPr>
          <w:rFonts w:cs="Arial"/>
          <w:sz w:val="22"/>
        </w:rPr>
      </w:pPr>
    </w:p>
    <w:p w14:paraId="56021A16" w14:textId="3DE3DD7B" w:rsidR="00A81BC7" w:rsidRPr="009A2A5B" w:rsidRDefault="00A81BC7" w:rsidP="000317E6">
      <w:pPr>
        <w:rPr>
          <w:rFonts w:cs="Arial"/>
          <w:sz w:val="22"/>
        </w:rPr>
      </w:pPr>
      <w:r w:rsidRPr="009A2A5B">
        <w:rPr>
          <w:rFonts w:eastAsia="Calibri" w:cs="Arial"/>
          <w:sz w:val="22"/>
        </w:rPr>
        <w:t>Las</w:t>
      </w:r>
      <w:r w:rsidR="00F10FBF">
        <w:rPr>
          <w:rFonts w:eastAsia="Calibri" w:cs="Arial"/>
          <w:sz w:val="22"/>
        </w:rPr>
        <w:t xml:space="preserve"> </w:t>
      </w:r>
      <w:r w:rsidRPr="009A2A5B">
        <w:rPr>
          <w:rFonts w:eastAsia="Calibri" w:cs="Arial"/>
          <w:sz w:val="22"/>
        </w:rPr>
        <w:t>solicitudes</w:t>
      </w:r>
      <w:r w:rsidR="00F10FBF">
        <w:rPr>
          <w:rFonts w:eastAsia="Calibri" w:cs="Arial"/>
          <w:sz w:val="22"/>
        </w:rPr>
        <w:t xml:space="preserve"> </w:t>
      </w:r>
      <w:r w:rsidRPr="009A2A5B">
        <w:rPr>
          <w:rFonts w:eastAsia="Calibri" w:cs="Arial"/>
          <w:sz w:val="22"/>
        </w:rPr>
        <w:t>de</w:t>
      </w:r>
      <w:r w:rsidR="00F10FBF">
        <w:rPr>
          <w:rFonts w:eastAsia="Calibri" w:cs="Arial"/>
          <w:sz w:val="22"/>
        </w:rPr>
        <w:t xml:space="preserve"> </w:t>
      </w:r>
      <w:r w:rsidRPr="009A2A5B">
        <w:rPr>
          <w:rFonts w:eastAsia="Calibri" w:cs="Arial"/>
          <w:sz w:val="22"/>
        </w:rPr>
        <w:t>aclaración</w:t>
      </w:r>
      <w:r w:rsidR="00F10FBF">
        <w:rPr>
          <w:rFonts w:eastAsia="Calibri" w:cs="Arial"/>
          <w:sz w:val="22"/>
        </w:rPr>
        <w:t xml:space="preserve"> </w:t>
      </w:r>
      <w:r w:rsidRPr="009A2A5B">
        <w:rPr>
          <w:rFonts w:cs="Arial"/>
          <w:sz w:val="22"/>
        </w:rPr>
        <w:t>que</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pudieran</w:t>
      </w:r>
      <w:r w:rsidR="00F10FBF">
        <w:rPr>
          <w:rFonts w:cs="Arial"/>
          <w:sz w:val="22"/>
        </w:rPr>
        <w:t xml:space="preserve"> </w:t>
      </w:r>
      <w:r w:rsidRPr="009A2A5B">
        <w:rPr>
          <w:rFonts w:cs="Arial"/>
          <w:sz w:val="22"/>
        </w:rPr>
        <w:t>derivar</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presente</w:t>
      </w:r>
      <w:r w:rsidR="00F10FBF">
        <w:rPr>
          <w:rFonts w:cs="Arial"/>
          <w:sz w:val="22"/>
        </w:rPr>
        <w:t xml:space="preserve"> </w:t>
      </w:r>
      <w:r w:rsidRPr="009A2A5B">
        <w:rPr>
          <w:rFonts w:cs="Arial"/>
          <w:sz w:val="22"/>
        </w:rPr>
        <w:t>convocatoria,</w:t>
      </w:r>
      <w:r w:rsidR="00F10FBF">
        <w:rPr>
          <w:rFonts w:cs="Arial"/>
          <w:sz w:val="22"/>
        </w:rPr>
        <w:t xml:space="preserve"> </w:t>
      </w:r>
      <w:r w:rsidRPr="009A2A5B">
        <w:rPr>
          <w:rFonts w:cs="Arial"/>
          <w:sz w:val="22"/>
        </w:rPr>
        <w:t>así</w:t>
      </w:r>
      <w:r w:rsidR="00F10FBF">
        <w:rPr>
          <w:rFonts w:cs="Arial"/>
          <w:sz w:val="22"/>
        </w:rPr>
        <w:t xml:space="preserve"> </w:t>
      </w:r>
      <w:r w:rsidRPr="009A2A5B">
        <w:rPr>
          <w:rFonts w:cs="Arial"/>
          <w:sz w:val="22"/>
        </w:rPr>
        <w:t>como</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sus</w:t>
      </w:r>
      <w:r w:rsidR="00F10FBF">
        <w:rPr>
          <w:rFonts w:cs="Arial"/>
          <w:sz w:val="22"/>
        </w:rPr>
        <w:t xml:space="preserve"> </w:t>
      </w:r>
      <w:r w:rsidRPr="009A2A5B">
        <w:rPr>
          <w:rFonts w:cs="Arial"/>
          <w:sz w:val="22"/>
        </w:rPr>
        <w:t>anexos,</w:t>
      </w:r>
      <w:r w:rsidR="00F10FBF">
        <w:rPr>
          <w:rFonts w:eastAsia="Calibri" w:cs="Arial"/>
          <w:sz w:val="22"/>
        </w:rPr>
        <w:t xml:space="preserve"> </w:t>
      </w:r>
      <w:r w:rsidRPr="009A2A5B">
        <w:rPr>
          <w:rFonts w:eastAsia="Calibri" w:cs="Arial"/>
          <w:sz w:val="22"/>
        </w:rPr>
        <w:t>deberán</w:t>
      </w:r>
      <w:r w:rsidR="00F10FBF">
        <w:rPr>
          <w:rFonts w:eastAsia="Calibri" w:cs="Arial"/>
          <w:sz w:val="22"/>
        </w:rPr>
        <w:t xml:space="preserve"> </w:t>
      </w:r>
      <w:r w:rsidRPr="009A2A5B">
        <w:rPr>
          <w:rFonts w:eastAsia="Calibri" w:cs="Arial"/>
          <w:sz w:val="22"/>
        </w:rPr>
        <w:t>plantearse</w:t>
      </w:r>
      <w:r w:rsidR="00F10FBF">
        <w:rPr>
          <w:rFonts w:eastAsia="Calibri" w:cs="Arial"/>
          <w:sz w:val="22"/>
        </w:rPr>
        <w:t xml:space="preserve"> </w:t>
      </w:r>
      <w:r w:rsidRPr="009A2A5B">
        <w:rPr>
          <w:rFonts w:eastAsia="Calibri" w:cs="Arial"/>
          <w:sz w:val="22"/>
        </w:rPr>
        <w:t>de</w:t>
      </w:r>
      <w:r w:rsidR="00F10FBF">
        <w:rPr>
          <w:rFonts w:eastAsia="Calibri" w:cs="Arial"/>
          <w:sz w:val="22"/>
        </w:rPr>
        <w:t xml:space="preserve"> </w:t>
      </w:r>
      <w:r w:rsidRPr="009A2A5B">
        <w:rPr>
          <w:rFonts w:eastAsia="Calibri" w:cs="Arial"/>
          <w:sz w:val="22"/>
        </w:rPr>
        <w:t>manera</w:t>
      </w:r>
      <w:r w:rsidR="00F10FBF">
        <w:rPr>
          <w:rFonts w:eastAsia="Calibri" w:cs="Arial"/>
          <w:sz w:val="22"/>
        </w:rPr>
        <w:t xml:space="preserve"> </w:t>
      </w:r>
      <w:r w:rsidRPr="009A2A5B">
        <w:rPr>
          <w:rFonts w:eastAsia="Calibri" w:cs="Arial"/>
          <w:sz w:val="22"/>
        </w:rPr>
        <w:t>concisa</w:t>
      </w:r>
      <w:r w:rsidR="00F10FBF">
        <w:rPr>
          <w:rFonts w:eastAsia="Calibri" w:cs="Arial"/>
          <w:sz w:val="22"/>
        </w:rPr>
        <w:t xml:space="preserve"> </w:t>
      </w:r>
      <w:r w:rsidRPr="009A2A5B">
        <w:rPr>
          <w:rFonts w:eastAsia="Calibri" w:cs="Arial"/>
          <w:sz w:val="22"/>
        </w:rPr>
        <w:t>y</w:t>
      </w:r>
      <w:r w:rsidR="00F10FBF">
        <w:rPr>
          <w:rFonts w:eastAsia="Calibri" w:cs="Arial"/>
          <w:sz w:val="22"/>
        </w:rPr>
        <w:t xml:space="preserve"> </w:t>
      </w:r>
      <w:r w:rsidRPr="009A2A5B">
        <w:rPr>
          <w:rFonts w:eastAsia="Calibri" w:cs="Arial"/>
          <w:sz w:val="22"/>
        </w:rPr>
        <w:t>estar</w:t>
      </w:r>
      <w:r w:rsidR="00F10FBF">
        <w:rPr>
          <w:rFonts w:eastAsia="Calibri" w:cs="Arial"/>
          <w:sz w:val="22"/>
        </w:rPr>
        <w:t xml:space="preserve"> </w:t>
      </w:r>
      <w:r w:rsidRPr="009A2A5B">
        <w:rPr>
          <w:rFonts w:eastAsia="Calibri" w:cs="Arial"/>
          <w:sz w:val="22"/>
        </w:rPr>
        <w:t>directamente</w:t>
      </w:r>
      <w:r w:rsidR="00F10FBF">
        <w:rPr>
          <w:rFonts w:eastAsia="Calibri" w:cs="Arial"/>
          <w:sz w:val="22"/>
        </w:rPr>
        <w:t xml:space="preserve"> </w:t>
      </w:r>
      <w:r w:rsidRPr="009A2A5B">
        <w:rPr>
          <w:rFonts w:eastAsia="Calibri" w:cs="Arial"/>
          <w:sz w:val="22"/>
        </w:rPr>
        <w:t>vinculadas</w:t>
      </w:r>
      <w:r w:rsidR="00F10FBF">
        <w:rPr>
          <w:rFonts w:eastAsia="Calibri" w:cs="Arial"/>
          <w:sz w:val="22"/>
        </w:rPr>
        <w:t xml:space="preserve"> </w:t>
      </w:r>
      <w:r w:rsidRPr="009A2A5B">
        <w:rPr>
          <w:rFonts w:eastAsia="Calibri" w:cs="Arial"/>
          <w:sz w:val="22"/>
        </w:rPr>
        <w:t>con</w:t>
      </w:r>
      <w:r w:rsidR="00F10FBF">
        <w:rPr>
          <w:rFonts w:eastAsia="Calibri" w:cs="Arial"/>
          <w:sz w:val="22"/>
        </w:rPr>
        <w:t xml:space="preserve"> </w:t>
      </w:r>
      <w:r w:rsidRPr="009A2A5B">
        <w:rPr>
          <w:rFonts w:eastAsia="Calibri" w:cs="Arial"/>
          <w:sz w:val="22"/>
        </w:rPr>
        <w:t>los</w:t>
      </w:r>
      <w:r w:rsidR="00F10FBF">
        <w:rPr>
          <w:rFonts w:eastAsia="Calibri" w:cs="Arial"/>
          <w:sz w:val="22"/>
        </w:rPr>
        <w:t xml:space="preserve"> </w:t>
      </w:r>
      <w:r w:rsidRPr="009A2A5B">
        <w:rPr>
          <w:rFonts w:eastAsia="Calibri" w:cs="Arial"/>
          <w:sz w:val="22"/>
        </w:rPr>
        <w:t>puntos</w:t>
      </w:r>
      <w:r w:rsidR="00F10FBF">
        <w:rPr>
          <w:rFonts w:eastAsia="Calibri" w:cs="Arial"/>
          <w:sz w:val="22"/>
        </w:rPr>
        <w:t xml:space="preserve"> </w:t>
      </w:r>
      <w:r w:rsidRPr="009A2A5B">
        <w:rPr>
          <w:rFonts w:eastAsia="Calibri" w:cs="Arial"/>
          <w:sz w:val="22"/>
        </w:rPr>
        <w:t>contenidos</w:t>
      </w:r>
      <w:r w:rsidR="00F10FBF">
        <w:rPr>
          <w:rFonts w:eastAsia="Calibri" w:cs="Arial"/>
          <w:sz w:val="22"/>
        </w:rPr>
        <w:t xml:space="preserve"> </w:t>
      </w:r>
      <w:r w:rsidRPr="009A2A5B">
        <w:rPr>
          <w:rFonts w:eastAsia="Calibri" w:cs="Arial"/>
          <w:sz w:val="22"/>
        </w:rPr>
        <w:t>en</w:t>
      </w:r>
      <w:r w:rsidR="00F10FBF">
        <w:rPr>
          <w:rFonts w:eastAsia="Calibri" w:cs="Arial"/>
          <w:sz w:val="22"/>
        </w:rPr>
        <w:t xml:space="preserve"> </w:t>
      </w:r>
      <w:r w:rsidRPr="009A2A5B">
        <w:rPr>
          <w:rFonts w:eastAsia="Calibri" w:cs="Arial"/>
          <w:sz w:val="22"/>
        </w:rPr>
        <w:t>la</w:t>
      </w:r>
      <w:r w:rsidR="00F10FBF">
        <w:rPr>
          <w:rFonts w:eastAsia="Calibri" w:cs="Arial"/>
          <w:sz w:val="22"/>
        </w:rPr>
        <w:t xml:space="preserve"> </w:t>
      </w:r>
      <w:r w:rsidRPr="009A2A5B">
        <w:rPr>
          <w:rFonts w:eastAsia="Calibri" w:cs="Arial"/>
          <w:sz w:val="22"/>
        </w:rPr>
        <w:t>Convocatoria,</w:t>
      </w:r>
      <w:r w:rsidR="00F10FBF">
        <w:rPr>
          <w:rFonts w:eastAsia="Calibri" w:cs="Arial"/>
          <w:sz w:val="22"/>
        </w:rPr>
        <w:t xml:space="preserve"> </w:t>
      </w:r>
      <w:r w:rsidRPr="009A2A5B">
        <w:rPr>
          <w:rFonts w:eastAsia="Calibri" w:cs="Arial"/>
          <w:sz w:val="22"/>
        </w:rPr>
        <w:t>indicando</w:t>
      </w:r>
      <w:r w:rsidR="00F10FBF">
        <w:rPr>
          <w:rFonts w:eastAsia="Calibri" w:cs="Arial"/>
          <w:sz w:val="22"/>
        </w:rPr>
        <w:t xml:space="preserve"> </w:t>
      </w:r>
      <w:r w:rsidRPr="009A2A5B">
        <w:rPr>
          <w:rFonts w:eastAsia="Calibri" w:cs="Arial"/>
          <w:sz w:val="22"/>
        </w:rPr>
        <w:t>el</w:t>
      </w:r>
      <w:r w:rsidR="00F10FBF">
        <w:rPr>
          <w:rFonts w:eastAsia="Calibri" w:cs="Arial"/>
          <w:sz w:val="22"/>
        </w:rPr>
        <w:t xml:space="preserve"> </w:t>
      </w:r>
      <w:r w:rsidRPr="009A2A5B">
        <w:rPr>
          <w:rFonts w:eastAsia="Calibri" w:cs="Arial"/>
          <w:sz w:val="22"/>
        </w:rPr>
        <w:t>numeral</w:t>
      </w:r>
      <w:r w:rsidR="00F10FBF">
        <w:rPr>
          <w:rFonts w:eastAsia="Calibri" w:cs="Arial"/>
          <w:sz w:val="22"/>
        </w:rPr>
        <w:t xml:space="preserve"> </w:t>
      </w:r>
      <w:r w:rsidRPr="009A2A5B">
        <w:rPr>
          <w:rFonts w:eastAsia="Calibri" w:cs="Arial"/>
          <w:sz w:val="22"/>
        </w:rPr>
        <w:t>o</w:t>
      </w:r>
      <w:r w:rsidR="00F10FBF">
        <w:rPr>
          <w:rFonts w:eastAsia="Calibri" w:cs="Arial"/>
          <w:sz w:val="22"/>
        </w:rPr>
        <w:t xml:space="preserve"> </w:t>
      </w:r>
      <w:r w:rsidRPr="009A2A5B">
        <w:rPr>
          <w:rFonts w:eastAsia="Calibri" w:cs="Arial"/>
          <w:sz w:val="22"/>
        </w:rPr>
        <w:t>punto</w:t>
      </w:r>
      <w:r w:rsidR="00F10FBF">
        <w:rPr>
          <w:rFonts w:eastAsia="Calibri" w:cs="Arial"/>
          <w:sz w:val="22"/>
        </w:rPr>
        <w:t xml:space="preserve"> </w:t>
      </w:r>
      <w:r w:rsidRPr="009A2A5B">
        <w:rPr>
          <w:rFonts w:eastAsia="Calibri" w:cs="Arial"/>
          <w:sz w:val="22"/>
        </w:rPr>
        <w:t>específico</w:t>
      </w:r>
      <w:r w:rsidR="00F10FBF">
        <w:rPr>
          <w:rFonts w:eastAsia="Calibri" w:cs="Arial"/>
          <w:sz w:val="22"/>
        </w:rPr>
        <w:t xml:space="preserve"> </w:t>
      </w:r>
      <w:r w:rsidRPr="009A2A5B">
        <w:rPr>
          <w:rFonts w:eastAsia="Calibri" w:cs="Arial"/>
          <w:sz w:val="22"/>
        </w:rPr>
        <w:t>con</w:t>
      </w:r>
      <w:r w:rsidR="00F10FBF">
        <w:rPr>
          <w:rFonts w:eastAsia="Calibri" w:cs="Arial"/>
          <w:sz w:val="22"/>
        </w:rPr>
        <w:t xml:space="preserve"> </w:t>
      </w:r>
      <w:r w:rsidRPr="009A2A5B">
        <w:rPr>
          <w:rFonts w:eastAsia="Calibri" w:cs="Arial"/>
          <w:sz w:val="22"/>
        </w:rPr>
        <w:t>el</w:t>
      </w:r>
      <w:r w:rsidR="00F10FBF">
        <w:rPr>
          <w:rFonts w:eastAsia="Calibri" w:cs="Arial"/>
          <w:sz w:val="22"/>
        </w:rPr>
        <w:t xml:space="preserve"> </w:t>
      </w:r>
      <w:r w:rsidRPr="009A2A5B">
        <w:rPr>
          <w:rFonts w:eastAsia="Calibri" w:cs="Arial"/>
          <w:sz w:val="22"/>
        </w:rPr>
        <w:t>cual</w:t>
      </w:r>
      <w:r w:rsidR="00F10FBF">
        <w:rPr>
          <w:rFonts w:eastAsia="Calibri" w:cs="Arial"/>
          <w:sz w:val="22"/>
        </w:rPr>
        <w:t xml:space="preserve"> </w:t>
      </w:r>
      <w:r w:rsidRPr="009A2A5B">
        <w:rPr>
          <w:rFonts w:eastAsia="Calibri" w:cs="Arial"/>
          <w:sz w:val="22"/>
        </w:rPr>
        <w:t>se</w:t>
      </w:r>
      <w:r w:rsidR="00F10FBF">
        <w:rPr>
          <w:rFonts w:eastAsia="Calibri" w:cs="Arial"/>
          <w:sz w:val="22"/>
        </w:rPr>
        <w:t xml:space="preserve"> </w:t>
      </w:r>
      <w:r w:rsidRPr="009A2A5B">
        <w:rPr>
          <w:rFonts w:eastAsia="Calibri" w:cs="Arial"/>
          <w:sz w:val="22"/>
        </w:rPr>
        <w:t>relaciona.</w:t>
      </w:r>
      <w:r w:rsidR="00F10FBF">
        <w:rPr>
          <w:rFonts w:eastAsia="Calibri" w:cs="Arial"/>
          <w:sz w:val="22"/>
        </w:rPr>
        <w:t xml:space="preserve"> </w:t>
      </w:r>
      <w:r w:rsidRPr="009A2A5B">
        <w:rPr>
          <w:rFonts w:eastAsia="Calibri" w:cs="Arial"/>
          <w:sz w:val="22"/>
        </w:rPr>
        <w:t>Las</w:t>
      </w:r>
      <w:r w:rsidR="00F10FBF">
        <w:rPr>
          <w:rFonts w:eastAsia="Calibri" w:cs="Arial"/>
          <w:sz w:val="22"/>
        </w:rPr>
        <w:t xml:space="preserve"> </w:t>
      </w:r>
      <w:r w:rsidRPr="009A2A5B">
        <w:rPr>
          <w:rFonts w:eastAsia="Calibri" w:cs="Arial"/>
          <w:sz w:val="22"/>
        </w:rPr>
        <w:t>solicitudes</w:t>
      </w:r>
      <w:r w:rsidR="00F10FBF">
        <w:rPr>
          <w:rFonts w:eastAsia="Calibri" w:cs="Arial"/>
          <w:sz w:val="22"/>
        </w:rPr>
        <w:t xml:space="preserve"> </w:t>
      </w:r>
      <w:r w:rsidRPr="009A2A5B">
        <w:rPr>
          <w:rFonts w:eastAsia="Calibri" w:cs="Arial"/>
          <w:sz w:val="22"/>
        </w:rPr>
        <w:t>que</w:t>
      </w:r>
      <w:r w:rsidR="00F10FBF">
        <w:rPr>
          <w:rFonts w:eastAsia="Calibri" w:cs="Arial"/>
          <w:sz w:val="22"/>
        </w:rPr>
        <w:t xml:space="preserve"> </w:t>
      </w:r>
      <w:r w:rsidRPr="009A2A5B">
        <w:rPr>
          <w:rFonts w:eastAsia="Calibri" w:cs="Arial"/>
          <w:sz w:val="22"/>
        </w:rPr>
        <w:t>no</w:t>
      </w:r>
      <w:r w:rsidR="00F10FBF">
        <w:rPr>
          <w:rFonts w:eastAsia="Calibri" w:cs="Arial"/>
          <w:sz w:val="22"/>
        </w:rPr>
        <w:t xml:space="preserve"> </w:t>
      </w:r>
      <w:r w:rsidRPr="009A2A5B">
        <w:rPr>
          <w:rFonts w:eastAsia="Calibri" w:cs="Arial"/>
          <w:sz w:val="22"/>
        </w:rPr>
        <w:t>cumplan</w:t>
      </w:r>
      <w:r w:rsidR="00F10FBF">
        <w:rPr>
          <w:rFonts w:eastAsia="Calibri" w:cs="Arial"/>
          <w:sz w:val="22"/>
        </w:rPr>
        <w:t xml:space="preserve"> </w:t>
      </w:r>
      <w:r w:rsidRPr="009A2A5B">
        <w:rPr>
          <w:rFonts w:eastAsia="Calibri" w:cs="Arial"/>
          <w:sz w:val="22"/>
        </w:rPr>
        <w:t>con</w:t>
      </w:r>
      <w:r w:rsidR="00F10FBF">
        <w:rPr>
          <w:rFonts w:eastAsia="Calibri" w:cs="Arial"/>
          <w:sz w:val="22"/>
        </w:rPr>
        <w:t xml:space="preserve"> </w:t>
      </w:r>
      <w:r w:rsidRPr="009A2A5B">
        <w:rPr>
          <w:rFonts w:eastAsia="Calibri" w:cs="Arial"/>
          <w:sz w:val="22"/>
        </w:rPr>
        <w:t>los</w:t>
      </w:r>
      <w:r w:rsidR="00F10FBF">
        <w:rPr>
          <w:rFonts w:eastAsia="Calibri" w:cs="Arial"/>
          <w:sz w:val="22"/>
        </w:rPr>
        <w:t xml:space="preserve"> </w:t>
      </w:r>
      <w:r w:rsidRPr="009A2A5B">
        <w:rPr>
          <w:rFonts w:eastAsia="Calibri" w:cs="Arial"/>
          <w:sz w:val="22"/>
        </w:rPr>
        <w:t>requisitos</w:t>
      </w:r>
      <w:r w:rsidR="00F10FBF">
        <w:rPr>
          <w:rFonts w:eastAsia="Calibri" w:cs="Arial"/>
          <w:sz w:val="22"/>
        </w:rPr>
        <w:t xml:space="preserve"> </w:t>
      </w:r>
      <w:r w:rsidRPr="009A2A5B">
        <w:rPr>
          <w:rFonts w:eastAsia="Calibri" w:cs="Arial"/>
          <w:sz w:val="22"/>
        </w:rPr>
        <w:t>señalados,</w:t>
      </w:r>
      <w:r w:rsidR="00F10FBF">
        <w:rPr>
          <w:rFonts w:eastAsia="Calibri" w:cs="Arial"/>
          <w:sz w:val="22"/>
        </w:rPr>
        <w:t xml:space="preserve"> </w:t>
      </w:r>
      <w:r w:rsidRPr="009A2A5B">
        <w:rPr>
          <w:rFonts w:eastAsia="Calibri" w:cs="Arial"/>
          <w:sz w:val="22"/>
        </w:rPr>
        <w:t>serán</w:t>
      </w:r>
      <w:r w:rsidR="00F10FBF">
        <w:rPr>
          <w:rFonts w:eastAsia="Calibri" w:cs="Arial"/>
          <w:sz w:val="22"/>
        </w:rPr>
        <w:t xml:space="preserve"> </w:t>
      </w:r>
      <w:r w:rsidRPr="009A2A5B">
        <w:rPr>
          <w:rFonts w:eastAsia="Calibri" w:cs="Arial"/>
          <w:sz w:val="22"/>
        </w:rPr>
        <w:t>desechadas</w:t>
      </w:r>
      <w:r w:rsidR="00F10FBF">
        <w:rPr>
          <w:rFonts w:eastAsia="Calibri" w:cs="Arial"/>
          <w:sz w:val="22"/>
        </w:rPr>
        <w:t xml:space="preserve"> </w:t>
      </w:r>
      <w:r w:rsidRPr="009A2A5B">
        <w:rPr>
          <w:rFonts w:eastAsia="Calibri" w:cs="Arial"/>
          <w:sz w:val="22"/>
        </w:rPr>
        <w:t>por</w:t>
      </w:r>
      <w:r w:rsidR="00F10FBF">
        <w:rPr>
          <w:rFonts w:eastAsia="Calibri" w:cs="Arial"/>
          <w:sz w:val="22"/>
        </w:rPr>
        <w:t xml:space="preserve"> </w:t>
      </w:r>
      <w:r w:rsidRPr="009A2A5B">
        <w:rPr>
          <w:rFonts w:eastAsia="Calibri" w:cs="Arial"/>
          <w:sz w:val="22"/>
        </w:rPr>
        <w:t>la</w:t>
      </w:r>
      <w:r w:rsidR="00F10FBF">
        <w:rPr>
          <w:rFonts w:eastAsia="Calibri" w:cs="Arial"/>
          <w:sz w:val="22"/>
        </w:rPr>
        <w:t xml:space="preserve"> </w:t>
      </w:r>
      <w:r w:rsidRPr="009A2A5B">
        <w:rPr>
          <w:rFonts w:eastAsia="Calibri" w:cs="Arial"/>
          <w:sz w:val="22"/>
        </w:rPr>
        <w:t>Convocante.</w:t>
      </w:r>
    </w:p>
    <w:p w14:paraId="29AFA672" w14:textId="77777777" w:rsidR="00A81BC7" w:rsidRPr="00D2740E" w:rsidRDefault="00A81BC7" w:rsidP="000317E6">
      <w:pPr>
        <w:rPr>
          <w:rFonts w:cs="Arial"/>
          <w:sz w:val="18"/>
        </w:rPr>
      </w:pPr>
    </w:p>
    <w:p w14:paraId="52911ED5" w14:textId="47A71D54" w:rsidR="00A81BC7" w:rsidRPr="009A2A5B" w:rsidRDefault="00A81BC7" w:rsidP="000317E6">
      <w:pPr>
        <w:rPr>
          <w:rFonts w:cs="Arial"/>
          <w:sz w:val="22"/>
        </w:rPr>
      </w:pPr>
      <w:r w:rsidRPr="009A2A5B">
        <w:rPr>
          <w:rFonts w:cs="Arial"/>
          <w:sz w:val="22"/>
        </w:rPr>
        <w:t>Lo</w:t>
      </w:r>
      <w:r w:rsidR="00F10FBF">
        <w:rPr>
          <w:rFonts w:cs="Arial"/>
          <w:sz w:val="22"/>
        </w:rPr>
        <w:t xml:space="preserve"> </w:t>
      </w:r>
      <w:r w:rsidRPr="009A2A5B">
        <w:rPr>
          <w:rFonts w:cs="Arial"/>
          <w:sz w:val="22"/>
        </w:rPr>
        <w:t>anterior,</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concordancia</w:t>
      </w:r>
      <w:r w:rsidR="00F10FBF">
        <w:rPr>
          <w:rFonts w:cs="Arial"/>
          <w:sz w:val="22"/>
        </w:rPr>
        <w:t xml:space="preserve"> </w:t>
      </w:r>
      <w:r w:rsidRPr="009A2A5B">
        <w:rPr>
          <w:rFonts w:cs="Arial"/>
          <w:sz w:val="22"/>
        </w:rPr>
        <w:t>con</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artículo</w:t>
      </w:r>
      <w:r w:rsidR="00F10FBF">
        <w:rPr>
          <w:rFonts w:cs="Arial"/>
          <w:sz w:val="22"/>
        </w:rPr>
        <w:t xml:space="preserve"> </w:t>
      </w:r>
      <w:r w:rsidRPr="009A2A5B">
        <w:rPr>
          <w:rFonts w:cs="Arial"/>
          <w:sz w:val="22"/>
        </w:rPr>
        <w:t>33</w:t>
      </w:r>
      <w:r w:rsidR="00F10FBF">
        <w:rPr>
          <w:rFonts w:cs="Arial"/>
          <w:sz w:val="22"/>
        </w:rPr>
        <w:t xml:space="preserve"> </w:t>
      </w:r>
      <w:r w:rsidRPr="009A2A5B">
        <w:rPr>
          <w:rFonts w:cs="Arial"/>
          <w:sz w:val="22"/>
        </w:rPr>
        <w:t>bis</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LEY</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45</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su</w:t>
      </w:r>
      <w:r w:rsidR="00F10FBF">
        <w:rPr>
          <w:rFonts w:cs="Arial"/>
          <w:sz w:val="22"/>
        </w:rPr>
        <w:t xml:space="preserve"> </w:t>
      </w:r>
      <w:r w:rsidRPr="009A2A5B">
        <w:rPr>
          <w:rFonts w:cs="Arial"/>
          <w:sz w:val="22"/>
        </w:rPr>
        <w:t>REGLAMENTO.</w:t>
      </w:r>
    </w:p>
    <w:p w14:paraId="2458ACCB" w14:textId="77777777" w:rsidR="00A81BC7" w:rsidRPr="009A2A5B" w:rsidRDefault="00A81BC7" w:rsidP="000317E6">
      <w:pPr>
        <w:rPr>
          <w:rFonts w:cs="Arial"/>
          <w:sz w:val="22"/>
        </w:rPr>
      </w:pPr>
    </w:p>
    <w:p w14:paraId="78E9B24C" w14:textId="5A9585E7" w:rsidR="00A81BC7" w:rsidRPr="009A2A5B" w:rsidRDefault="00A81BC7" w:rsidP="000317E6">
      <w:pPr>
        <w:rPr>
          <w:rFonts w:cs="Arial"/>
          <w:b/>
          <w:sz w:val="22"/>
        </w:rPr>
      </w:pPr>
      <w:r w:rsidRPr="009A2A5B">
        <w:rPr>
          <w:rFonts w:cs="Arial"/>
          <w:sz w:val="22"/>
        </w:rPr>
        <w:lastRenderedPageBreak/>
        <w:t>Las</w:t>
      </w:r>
      <w:r w:rsidR="00F10FBF">
        <w:rPr>
          <w:rFonts w:cs="Arial"/>
          <w:sz w:val="22"/>
        </w:rPr>
        <w:t xml:space="preserve"> </w:t>
      </w:r>
      <w:r w:rsidRPr="009A2A5B">
        <w:rPr>
          <w:rFonts w:cs="Arial"/>
          <w:sz w:val="22"/>
        </w:rPr>
        <w:t>preguntas</w:t>
      </w:r>
      <w:r w:rsidR="00F10FBF">
        <w:rPr>
          <w:rFonts w:cs="Arial"/>
          <w:sz w:val="22"/>
        </w:rPr>
        <w:t xml:space="preserve"> </w:t>
      </w:r>
      <w:r w:rsidRPr="009A2A5B">
        <w:rPr>
          <w:rFonts w:cs="Arial"/>
          <w:sz w:val="22"/>
        </w:rPr>
        <w:t>recibidas</w:t>
      </w:r>
      <w:r w:rsidR="00F10FBF">
        <w:rPr>
          <w:rFonts w:cs="Arial"/>
          <w:sz w:val="22"/>
        </w:rPr>
        <w:t xml:space="preserve"> </w:t>
      </w:r>
      <w:r w:rsidRPr="009A2A5B">
        <w:rPr>
          <w:rFonts w:cs="Arial"/>
          <w:sz w:val="22"/>
        </w:rPr>
        <w:t>con</w:t>
      </w:r>
      <w:r w:rsidR="00F10FBF">
        <w:rPr>
          <w:rFonts w:cs="Arial"/>
          <w:sz w:val="22"/>
        </w:rPr>
        <w:t xml:space="preserve"> </w:t>
      </w:r>
      <w:r w:rsidRPr="009A2A5B">
        <w:rPr>
          <w:rFonts w:cs="Arial"/>
          <w:sz w:val="22"/>
        </w:rPr>
        <w:t>posterioridad</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fecha</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hora</w:t>
      </w:r>
      <w:r w:rsidR="00F10FBF">
        <w:rPr>
          <w:rFonts w:cs="Arial"/>
          <w:sz w:val="22"/>
        </w:rPr>
        <w:t xml:space="preserve"> </w:t>
      </w:r>
      <w:r w:rsidRPr="009A2A5B">
        <w:rPr>
          <w:rFonts w:cs="Arial"/>
          <w:sz w:val="22"/>
        </w:rPr>
        <w:t>señaladas,</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marcarán</w:t>
      </w:r>
      <w:r w:rsidR="00F10FBF">
        <w:rPr>
          <w:rFonts w:cs="Arial"/>
          <w:sz w:val="22"/>
        </w:rPr>
        <w:t xml:space="preserve"> </w:t>
      </w:r>
      <w:r w:rsidRPr="009A2A5B">
        <w:rPr>
          <w:rFonts w:cs="Arial"/>
          <w:sz w:val="22"/>
        </w:rPr>
        <w:t>como</w:t>
      </w:r>
      <w:r w:rsidR="00F10FBF">
        <w:rPr>
          <w:rFonts w:cs="Arial"/>
          <w:sz w:val="22"/>
        </w:rPr>
        <w:t xml:space="preserve"> </w:t>
      </w:r>
      <w:r w:rsidRPr="009A2A5B">
        <w:rPr>
          <w:rFonts w:cs="Arial"/>
          <w:sz w:val="22"/>
        </w:rPr>
        <w:t>extemporáneas</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b/>
          <w:i/>
          <w:sz w:val="22"/>
        </w:rPr>
        <w:t>no</w:t>
      </w:r>
      <w:r w:rsidR="00F10FBF">
        <w:rPr>
          <w:rFonts w:cs="Arial"/>
          <w:b/>
          <w:i/>
          <w:sz w:val="22"/>
        </w:rPr>
        <w:t xml:space="preserve"> </w:t>
      </w:r>
      <w:r w:rsidRPr="009A2A5B">
        <w:rPr>
          <w:rFonts w:cs="Arial"/>
          <w:b/>
          <w:i/>
          <w:sz w:val="22"/>
        </w:rPr>
        <w:t>serán</w:t>
      </w:r>
      <w:r w:rsidR="00F10FBF">
        <w:rPr>
          <w:rFonts w:cs="Arial"/>
          <w:b/>
          <w:i/>
          <w:sz w:val="22"/>
        </w:rPr>
        <w:t xml:space="preserve"> </w:t>
      </w:r>
      <w:r w:rsidRPr="009A2A5B">
        <w:rPr>
          <w:rFonts w:cs="Arial"/>
          <w:b/>
          <w:i/>
          <w:sz w:val="22"/>
        </w:rPr>
        <w:t>contestadas</w:t>
      </w:r>
      <w:r w:rsidRPr="009A2A5B">
        <w:rPr>
          <w:rFonts w:cs="Arial"/>
          <w:b/>
          <w:sz w:val="22"/>
        </w:rPr>
        <w:t>.</w:t>
      </w:r>
    </w:p>
    <w:p w14:paraId="386A038C" w14:textId="77777777" w:rsidR="00A81BC7" w:rsidRPr="009A2A5B" w:rsidRDefault="00A81BC7" w:rsidP="000317E6">
      <w:pPr>
        <w:rPr>
          <w:rFonts w:cs="Arial"/>
          <w:sz w:val="22"/>
        </w:rPr>
      </w:pPr>
    </w:p>
    <w:p w14:paraId="5616E81A" w14:textId="359F4E14" w:rsidR="00A81BC7" w:rsidRPr="009A2A5B" w:rsidRDefault="00A81BC7" w:rsidP="000317E6">
      <w:pPr>
        <w:pStyle w:val="Texto0"/>
        <w:spacing w:after="0" w:line="213" w:lineRule="exact"/>
        <w:ind w:firstLine="0"/>
        <w:rPr>
          <w:sz w:val="22"/>
        </w:rPr>
      </w:pPr>
      <w:r w:rsidRPr="009A2A5B">
        <w:rPr>
          <w:sz w:val="22"/>
        </w:rPr>
        <w:t>Cuando</w:t>
      </w:r>
      <w:r w:rsidR="00F10FBF">
        <w:rPr>
          <w:sz w:val="22"/>
        </w:rPr>
        <w:t xml:space="preserve"> </w:t>
      </w:r>
      <w:r w:rsidRPr="009A2A5B">
        <w:rPr>
          <w:sz w:val="22"/>
        </w:rPr>
        <w:t>en</w:t>
      </w:r>
      <w:r w:rsidR="00F10FBF">
        <w:rPr>
          <w:sz w:val="22"/>
        </w:rPr>
        <w:t xml:space="preserve"> </w:t>
      </w:r>
      <w:r w:rsidRPr="009A2A5B">
        <w:rPr>
          <w:sz w:val="22"/>
        </w:rPr>
        <w:t>razón</w:t>
      </w:r>
      <w:r w:rsidR="00F10FBF">
        <w:rPr>
          <w:sz w:val="22"/>
        </w:rPr>
        <w:t xml:space="preserve"> </w:t>
      </w:r>
      <w:r w:rsidRPr="009A2A5B">
        <w:rPr>
          <w:sz w:val="22"/>
        </w:rPr>
        <w:t>del</w:t>
      </w:r>
      <w:r w:rsidR="00F10FBF">
        <w:rPr>
          <w:sz w:val="22"/>
        </w:rPr>
        <w:t xml:space="preserve"> </w:t>
      </w:r>
      <w:r w:rsidRPr="009A2A5B">
        <w:rPr>
          <w:sz w:val="22"/>
        </w:rPr>
        <w:t>número</w:t>
      </w:r>
      <w:r w:rsidR="00F10FBF">
        <w:rPr>
          <w:sz w:val="22"/>
        </w:rPr>
        <w:t xml:space="preserve"> </w:t>
      </w:r>
      <w:r w:rsidRPr="009A2A5B">
        <w:rPr>
          <w:sz w:val="22"/>
        </w:rPr>
        <w:t>de</w:t>
      </w:r>
      <w:r w:rsidR="00F10FBF">
        <w:rPr>
          <w:sz w:val="22"/>
        </w:rPr>
        <w:t xml:space="preserve"> </w:t>
      </w:r>
      <w:r w:rsidRPr="009A2A5B">
        <w:rPr>
          <w:sz w:val="22"/>
        </w:rPr>
        <w:t>solicitudes</w:t>
      </w:r>
      <w:r w:rsidR="00F10FBF">
        <w:rPr>
          <w:sz w:val="22"/>
        </w:rPr>
        <w:t xml:space="preserve"> </w:t>
      </w:r>
      <w:r w:rsidRPr="009A2A5B">
        <w:rPr>
          <w:sz w:val="22"/>
        </w:rPr>
        <w:t>de</w:t>
      </w:r>
      <w:r w:rsidR="00F10FBF">
        <w:rPr>
          <w:sz w:val="22"/>
        </w:rPr>
        <w:t xml:space="preserve"> </w:t>
      </w:r>
      <w:r w:rsidRPr="009A2A5B">
        <w:rPr>
          <w:sz w:val="22"/>
        </w:rPr>
        <w:t>aclaración</w:t>
      </w:r>
      <w:r w:rsidR="00F10FBF">
        <w:rPr>
          <w:sz w:val="22"/>
        </w:rPr>
        <w:t xml:space="preserve"> </w:t>
      </w:r>
      <w:r w:rsidRPr="009A2A5B">
        <w:rPr>
          <w:sz w:val="22"/>
        </w:rPr>
        <w:t>recibidas</w:t>
      </w:r>
      <w:r w:rsidR="00F10FBF">
        <w:rPr>
          <w:sz w:val="22"/>
        </w:rPr>
        <w:t xml:space="preserve"> </w:t>
      </w:r>
      <w:r w:rsidRPr="009A2A5B">
        <w:rPr>
          <w:sz w:val="22"/>
        </w:rPr>
        <w:t>o</w:t>
      </w:r>
      <w:r w:rsidR="00F10FBF">
        <w:rPr>
          <w:sz w:val="22"/>
        </w:rPr>
        <w:t xml:space="preserve"> </w:t>
      </w:r>
      <w:r w:rsidRPr="009A2A5B">
        <w:rPr>
          <w:sz w:val="22"/>
        </w:rPr>
        <w:t>algún</w:t>
      </w:r>
      <w:r w:rsidR="00F10FBF">
        <w:rPr>
          <w:sz w:val="22"/>
        </w:rPr>
        <w:t xml:space="preserve"> </w:t>
      </w:r>
      <w:r w:rsidRPr="009A2A5B">
        <w:rPr>
          <w:sz w:val="22"/>
        </w:rPr>
        <w:t>otro</w:t>
      </w:r>
      <w:r w:rsidR="00F10FBF">
        <w:rPr>
          <w:sz w:val="22"/>
        </w:rPr>
        <w:t xml:space="preserve"> </w:t>
      </w:r>
      <w:r w:rsidRPr="009A2A5B">
        <w:rPr>
          <w:sz w:val="22"/>
        </w:rPr>
        <w:t>factor</w:t>
      </w:r>
      <w:r w:rsidR="00F10FBF">
        <w:rPr>
          <w:sz w:val="22"/>
        </w:rPr>
        <w:t xml:space="preserve"> </w:t>
      </w:r>
      <w:r w:rsidRPr="009A2A5B">
        <w:rPr>
          <w:sz w:val="22"/>
        </w:rPr>
        <w:t>no</w:t>
      </w:r>
      <w:r w:rsidR="00F10FBF">
        <w:rPr>
          <w:sz w:val="22"/>
        </w:rPr>
        <w:t xml:space="preserve"> </w:t>
      </w:r>
      <w:r w:rsidRPr="009A2A5B">
        <w:rPr>
          <w:sz w:val="22"/>
        </w:rPr>
        <w:t>imputable</w:t>
      </w:r>
      <w:r w:rsidR="00F10FBF">
        <w:rPr>
          <w:sz w:val="22"/>
        </w:rPr>
        <w:t xml:space="preserve"> </w:t>
      </w:r>
      <w:r w:rsidRPr="009A2A5B">
        <w:rPr>
          <w:sz w:val="22"/>
        </w:rPr>
        <w:t>al</w:t>
      </w:r>
      <w:r w:rsidR="00F10FBF">
        <w:rPr>
          <w:sz w:val="22"/>
        </w:rPr>
        <w:t xml:space="preserve"> </w:t>
      </w:r>
      <w:r w:rsidRPr="009A2A5B">
        <w:rPr>
          <w:sz w:val="22"/>
        </w:rPr>
        <w:t>HOSPITAL</w:t>
      </w:r>
      <w:r w:rsidR="00F10FBF">
        <w:rPr>
          <w:sz w:val="22"/>
        </w:rPr>
        <w:t xml:space="preserve"> </w:t>
      </w:r>
      <w:r w:rsidRPr="009A2A5B">
        <w:rPr>
          <w:sz w:val="22"/>
        </w:rPr>
        <w:t>y</w:t>
      </w:r>
      <w:r w:rsidR="00F10FBF">
        <w:rPr>
          <w:sz w:val="22"/>
        </w:rPr>
        <w:t xml:space="preserve"> </w:t>
      </w:r>
      <w:r w:rsidRPr="009A2A5B">
        <w:rPr>
          <w:sz w:val="22"/>
        </w:rPr>
        <w:t>que</w:t>
      </w:r>
      <w:r w:rsidR="00F10FBF">
        <w:rPr>
          <w:sz w:val="22"/>
        </w:rPr>
        <w:t xml:space="preserve"> </w:t>
      </w:r>
      <w:r w:rsidRPr="009A2A5B">
        <w:rPr>
          <w:sz w:val="22"/>
        </w:rPr>
        <w:t>sea</w:t>
      </w:r>
      <w:r w:rsidR="00F10FBF">
        <w:rPr>
          <w:sz w:val="22"/>
        </w:rPr>
        <w:t xml:space="preserve"> </w:t>
      </w:r>
      <w:r w:rsidRPr="009A2A5B">
        <w:rPr>
          <w:sz w:val="22"/>
        </w:rPr>
        <w:t>acreditable,</w:t>
      </w:r>
      <w:r w:rsidR="00F10FBF">
        <w:rPr>
          <w:sz w:val="22"/>
        </w:rPr>
        <w:t xml:space="preserve"> </w:t>
      </w:r>
      <w:r w:rsidRPr="009A2A5B">
        <w:rPr>
          <w:sz w:val="22"/>
        </w:rPr>
        <w:t>el</w:t>
      </w:r>
      <w:r w:rsidR="00F10FBF">
        <w:rPr>
          <w:sz w:val="22"/>
        </w:rPr>
        <w:t xml:space="preserve"> </w:t>
      </w:r>
      <w:r w:rsidRPr="009A2A5B">
        <w:rPr>
          <w:sz w:val="22"/>
        </w:rPr>
        <w:t>servidor</w:t>
      </w:r>
      <w:r w:rsidR="00F10FBF">
        <w:rPr>
          <w:sz w:val="22"/>
        </w:rPr>
        <w:t xml:space="preserve"> </w:t>
      </w:r>
      <w:r w:rsidRPr="009A2A5B">
        <w:rPr>
          <w:sz w:val="22"/>
        </w:rPr>
        <w:t>público</w:t>
      </w:r>
      <w:r w:rsidR="00F10FBF">
        <w:rPr>
          <w:sz w:val="22"/>
        </w:rPr>
        <w:t xml:space="preserve"> </w:t>
      </w:r>
      <w:r w:rsidRPr="009A2A5B">
        <w:rPr>
          <w:sz w:val="22"/>
        </w:rPr>
        <w:t>que</w:t>
      </w:r>
      <w:r w:rsidR="00F10FBF">
        <w:rPr>
          <w:sz w:val="22"/>
        </w:rPr>
        <w:t xml:space="preserve"> </w:t>
      </w:r>
      <w:r w:rsidRPr="009A2A5B">
        <w:rPr>
          <w:sz w:val="22"/>
        </w:rPr>
        <w:t>presida</w:t>
      </w:r>
      <w:r w:rsidR="00F10FBF">
        <w:rPr>
          <w:sz w:val="22"/>
        </w:rPr>
        <w:t xml:space="preserve"> </w:t>
      </w:r>
      <w:r w:rsidRPr="009A2A5B">
        <w:rPr>
          <w:sz w:val="22"/>
        </w:rPr>
        <w:t>la</w:t>
      </w:r>
      <w:r w:rsidR="00F10FBF">
        <w:rPr>
          <w:sz w:val="22"/>
        </w:rPr>
        <w:t xml:space="preserve"> </w:t>
      </w:r>
      <w:r w:rsidRPr="009A2A5B">
        <w:rPr>
          <w:sz w:val="22"/>
        </w:rPr>
        <w:t>junta</w:t>
      </w:r>
      <w:r w:rsidR="00F10FBF">
        <w:rPr>
          <w:sz w:val="22"/>
        </w:rPr>
        <w:t xml:space="preserve"> </w:t>
      </w:r>
      <w:r w:rsidRPr="009A2A5B">
        <w:rPr>
          <w:sz w:val="22"/>
        </w:rPr>
        <w:t>de</w:t>
      </w:r>
      <w:r w:rsidR="00F10FBF">
        <w:rPr>
          <w:sz w:val="22"/>
        </w:rPr>
        <w:t xml:space="preserve"> </w:t>
      </w:r>
      <w:r w:rsidRPr="009A2A5B">
        <w:rPr>
          <w:sz w:val="22"/>
        </w:rPr>
        <w:t>aclaraciones,</w:t>
      </w:r>
      <w:r w:rsidR="00F10FBF">
        <w:rPr>
          <w:sz w:val="22"/>
        </w:rPr>
        <w:t xml:space="preserve"> </w:t>
      </w:r>
      <w:r w:rsidRPr="009A2A5B">
        <w:rPr>
          <w:sz w:val="22"/>
        </w:rPr>
        <w:t>se</w:t>
      </w:r>
      <w:r w:rsidR="00F10FBF">
        <w:rPr>
          <w:sz w:val="22"/>
        </w:rPr>
        <w:t xml:space="preserve"> </w:t>
      </w:r>
      <w:r w:rsidRPr="009A2A5B">
        <w:rPr>
          <w:sz w:val="22"/>
        </w:rPr>
        <w:t>informará</w:t>
      </w:r>
      <w:r w:rsidR="00F10FBF">
        <w:rPr>
          <w:sz w:val="22"/>
        </w:rPr>
        <w:t xml:space="preserve"> </w:t>
      </w:r>
      <w:r w:rsidRPr="009A2A5B">
        <w:rPr>
          <w:sz w:val="22"/>
        </w:rPr>
        <w:t>a</w:t>
      </w:r>
      <w:r w:rsidR="00F10FBF">
        <w:rPr>
          <w:sz w:val="22"/>
        </w:rPr>
        <w:t xml:space="preserve"> </w:t>
      </w:r>
      <w:r w:rsidRPr="009A2A5B">
        <w:rPr>
          <w:sz w:val="22"/>
        </w:rPr>
        <w:t>los</w:t>
      </w:r>
      <w:r w:rsidR="00F10FBF">
        <w:rPr>
          <w:sz w:val="22"/>
        </w:rPr>
        <w:t xml:space="preserve"> </w:t>
      </w:r>
      <w:r w:rsidRPr="009A2A5B">
        <w:rPr>
          <w:sz w:val="22"/>
        </w:rPr>
        <w:t>licitantes,</w:t>
      </w:r>
      <w:r w:rsidR="00F10FBF">
        <w:rPr>
          <w:sz w:val="22"/>
        </w:rPr>
        <w:t xml:space="preserve"> </w:t>
      </w:r>
      <w:r w:rsidRPr="009A2A5B">
        <w:rPr>
          <w:sz w:val="22"/>
        </w:rPr>
        <w:t>a</w:t>
      </w:r>
      <w:r w:rsidR="00F10FBF">
        <w:rPr>
          <w:sz w:val="22"/>
        </w:rPr>
        <w:t xml:space="preserve"> </w:t>
      </w:r>
      <w:r w:rsidRPr="009A2A5B">
        <w:rPr>
          <w:sz w:val="22"/>
        </w:rPr>
        <w:t>través</w:t>
      </w:r>
      <w:r w:rsidR="00F10FBF">
        <w:rPr>
          <w:sz w:val="22"/>
        </w:rPr>
        <w:t xml:space="preserve"> </w:t>
      </w:r>
      <w:r w:rsidRPr="009A2A5B">
        <w:rPr>
          <w:sz w:val="22"/>
        </w:rPr>
        <w:t>de</w:t>
      </w:r>
      <w:r w:rsidR="00F10FBF">
        <w:rPr>
          <w:sz w:val="22"/>
        </w:rPr>
        <w:t xml:space="preserve"> </w:t>
      </w:r>
      <w:r w:rsidR="00F71FEC">
        <w:rPr>
          <w:sz w:val="22"/>
        </w:rPr>
        <w:t>CompraNet</w:t>
      </w:r>
      <w:r w:rsidRPr="009A2A5B">
        <w:rPr>
          <w:sz w:val="22"/>
        </w:rPr>
        <w:t>,</w:t>
      </w:r>
      <w:r w:rsidR="00F10FBF">
        <w:rPr>
          <w:sz w:val="22"/>
        </w:rPr>
        <w:t xml:space="preserve"> </w:t>
      </w:r>
      <w:r w:rsidRPr="009A2A5B">
        <w:rPr>
          <w:sz w:val="22"/>
        </w:rPr>
        <w:t>si</w:t>
      </w:r>
      <w:r w:rsidR="00F10FBF">
        <w:rPr>
          <w:sz w:val="22"/>
        </w:rPr>
        <w:t xml:space="preserve"> </w:t>
      </w:r>
      <w:r w:rsidRPr="009A2A5B">
        <w:rPr>
          <w:sz w:val="22"/>
        </w:rPr>
        <w:t>éstas</w:t>
      </w:r>
      <w:r w:rsidR="00F10FBF">
        <w:rPr>
          <w:sz w:val="22"/>
        </w:rPr>
        <w:t xml:space="preserve"> </w:t>
      </w:r>
      <w:r w:rsidRPr="009A2A5B">
        <w:rPr>
          <w:sz w:val="22"/>
        </w:rPr>
        <w:t>serán</w:t>
      </w:r>
      <w:r w:rsidR="00F10FBF">
        <w:rPr>
          <w:sz w:val="22"/>
        </w:rPr>
        <w:t xml:space="preserve"> </w:t>
      </w:r>
      <w:r w:rsidRPr="009A2A5B">
        <w:rPr>
          <w:sz w:val="22"/>
        </w:rPr>
        <w:t>enviadas</w:t>
      </w:r>
      <w:r w:rsidR="00F10FBF">
        <w:rPr>
          <w:sz w:val="22"/>
        </w:rPr>
        <w:t xml:space="preserve"> </w:t>
      </w:r>
      <w:r w:rsidRPr="009A2A5B">
        <w:rPr>
          <w:sz w:val="22"/>
        </w:rPr>
        <w:t>en</w:t>
      </w:r>
      <w:r w:rsidR="00F10FBF">
        <w:rPr>
          <w:sz w:val="22"/>
        </w:rPr>
        <w:t xml:space="preserve"> </w:t>
      </w:r>
      <w:r w:rsidRPr="009A2A5B">
        <w:rPr>
          <w:sz w:val="22"/>
        </w:rPr>
        <w:t>ese</w:t>
      </w:r>
      <w:r w:rsidR="00F10FBF">
        <w:rPr>
          <w:sz w:val="22"/>
        </w:rPr>
        <w:t xml:space="preserve"> </w:t>
      </w:r>
      <w:r w:rsidRPr="009A2A5B">
        <w:rPr>
          <w:sz w:val="22"/>
        </w:rPr>
        <w:t>momento</w:t>
      </w:r>
      <w:r w:rsidR="00F10FBF">
        <w:rPr>
          <w:sz w:val="22"/>
        </w:rPr>
        <w:t xml:space="preserve"> </w:t>
      </w:r>
      <w:r w:rsidRPr="009A2A5B">
        <w:rPr>
          <w:sz w:val="22"/>
        </w:rPr>
        <w:t>o</w:t>
      </w:r>
      <w:r w:rsidR="00F10FBF">
        <w:rPr>
          <w:sz w:val="22"/>
        </w:rPr>
        <w:t xml:space="preserve"> </w:t>
      </w:r>
      <w:r w:rsidRPr="009A2A5B">
        <w:rPr>
          <w:sz w:val="22"/>
        </w:rPr>
        <w:t>si</w:t>
      </w:r>
      <w:r w:rsidR="00F10FBF">
        <w:rPr>
          <w:sz w:val="22"/>
        </w:rPr>
        <w:t xml:space="preserve"> </w:t>
      </w:r>
      <w:r w:rsidRPr="009A2A5B">
        <w:rPr>
          <w:sz w:val="22"/>
        </w:rPr>
        <w:t>se</w:t>
      </w:r>
      <w:r w:rsidR="00F10FBF">
        <w:rPr>
          <w:sz w:val="22"/>
        </w:rPr>
        <w:t xml:space="preserve"> </w:t>
      </w:r>
      <w:r w:rsidRPr="009A2A5B">
        <w:rPr>
          <w:sz w:val="22"/>
        </w:rPr>
        <w:t>suspenderá</w:t>
      </w:r>
      <w:r w:rsidR="00F10FBF">
        <w:rPr>
          <w:sz w:val="22"/>
        </w:rPr>
        <w:t xml:space="preserve"> </w:t>
      </w:r>
      <w:r w:rsidRPr="009A2A5B">
        <w:rPr>
          <w:sz w:val="22"/>
        </w:rPr>
        <w:t>la</w:t>
      </w:r>
      <w:r w:rsidR="00F10FBF">
        <w:rPr>
          <w:sz w:val="22"/>
        </w:rPr>
        <w:t xml:space="preserve"> </w:t>
      </w:r>
      <w:r w:rsidRPr="009A2A5B">
        <w:rPr>
          <w:sz w:val="22"/>
        </w:rPr>
        <w:t>sesión</w:t>
      </w:r>
      <w:r w:rsidR="00F10FBF">
        <w:rPr>
          <w:sz w:val="22"/>
        </w:rPr>
        <w:t xml:space="preserve"> </w:t>
      </w:r>
      <w:r w:rsidRPr="009A2A5B">
        <w:rPr>
          <w:sz w:val="22"/>
        </w:rPr>
        <w:t>para</w:t>
      </w:r>
      <w:r w:rsidR="00F10FBF">
        <w:rPr>
          <w:sz w:val="22"/>
        </w:rPr>
        <w:t xml:space="preserve"> </w:t>
      </w:r>
      <w:r w:rsidRPr="009A2A5B">
        <w:rPr>
          <w:sz w:val="22"/>
        </w:rPr>
        <w:t>reanudarla</w:t>
      </w:r>
      <w:r w:rsidR="00F10FBF">
        <w:rPr>
          <w:sz w:val="22"/>
        </w:rPr>
        <w:t xml:space="preserve"> </w:t>
      </w:r>
      <w:r w:rsidRPr="009A2A5B">
        <w:rPr>
          <w:sz w:val="22"/>
        </w:rPr>
        <w:t>en</w:t>
      </w:r>
      <w:r w:rsidR="00F10FBF">
        <w:rPr>
          <w:sz w:val="22"/>
        </w:rPr>
        <w:t xml:space="preserve"> </w:t>
      </w:r>
      <w:r w:rsidRPr="009A2A5B">
        <w:rPr>
          <w:sz w:val="22"/>
        </w:rPr>
        <w:t>hora</w:t>
      </w:r>
      <w:r w:rsidR="00F10FBF">
        <w:rPr>
          <w:sz w:val="22"/>
        </w:rPr>
        <w:t xml:space="preserve"> </w:t>
      </w:r>
      <w:r w:rsidRPr="009A2A5B">
        <w:rPr>
          <w:sz w:val="22"/>
        </w:rPr>
        <w:t>o</w:t>
      </w:r>
      <w:r w:rsidR="00F10FBF">
        <w:rPr>
          <w:sz w:val="22"/>
        </w:rPr>
        <w:t xml:space="preserve"> </w:t>
      </w:r>
      <w:r w:rsidRPr="009A2A5B">
        <w:rPr>
          <w:sz w:val="22"/>
        </w:rPr>
        <w:t>fecha</w:t>
      </w:r>
      <w:r w:rsidR="00F10FBF">
        <w:rPr>
          <w:sz w:val="22"/>
        </w:rPr>
        <w:t xml:space="preserve"> </w:t>
      </w:r>
      <w:r w:rsidRPr="009A2A5B">
        <w:rPr>
          <w:sz w:val="22"/>
        </w:rPr>
        <w:t>posterior</w:t>
      </w:r>
      <w:r w:rsidR="00F10FBF">
        <w:rPr>
          <w:sz w:val="22"/>
        </w:rPr>
        <w:t xml:space="preserve"> </w:t>
      </w:r>
      <w:r w:rsidRPr="009A2A5B">
        <w:rPr>
          <w:sz w:val="22"/>
        </w:rPr>
        <w:t>a</w:t>
      </w:r>
      <w:r w:rsidR="00F10FBF">
        <w:rPr>
          <w:sz w:val="22"/>
        </w:rPr>
        <w:t xml:space="preserve"> </w:t>
      </w:r>
      <w:r w:rsidRPr="009A2A5B">
        <w:rPr>
          <w:sz w:val="22"/>
        </w:rPr>
        <w:t>efecto</w:t>
      </w:r>
      <w:r w:rsidR="00F10FBF">
        <w:rPr>
          <w:sz w:val="22"/>
        </w:rPr>
        <w:t xml:space="preserve"> </w:t>
      </w:r>
      <w:r w:rsidRPr="009A2A5B">
        <w:rPr>
          <w:sz w:val="22"/>
        </w:rPr>
        <w:t>de</w:t>
      </w:r>
      <w:r w:rsidR="00F10FBF">
        <w:rPr>
          <w:sz w:val="22"/>
        </w:rPr>
        <w:t xml:space="preserve"> </w:t>
      </w:r>
      <w:r w:rsidRPr="009A2A5B">
        <w:rPr>
          <w:sz w:val="22"/>
        </w:rPr>
        <w:t>que</w:t>
      </w:r>
      <w:r w:rsidR="00F10FBF">
        <w:rPr>
          <w:sz w:val="22"/>
        </w:rPr>
        <w:t xml:space="preserve"> </w:t>
      </w:r>
      <w:r w:rsidRPr="009A2A5B">
        <w:rPr>
          <w:sz w:val="22"/>
        </w:rPr>
        <w:t>las</w:t>
      </w:r>
      <w:r w:rsidR="00F10FBF">
        <w:rPr>
          <w:sz w:val="22"/>
        </w:rPr>
        <w:t xml:space="preserve"> </w:t>
      </w:r>
      <w:r w:rsidRPr="009A2A5B">
        <w:rPr>
          <w:sz w:val="22"/>
        </w:rPr>
        <w:t>respuestas</w:t>
      </w:r>
      <w:r w:rsidR="00F10FBF">
        <w:rPr>
          <w:sz w:val="22"/>
        </w:rPr>
        <w:t xml:space="preserve"> </w:t>
      </w:r>
      <w:r w:rsidRPr="009A2A5B">
        <w:rPr>
          <w:sz w:val="22"/>
        </w:rPr>
        <w:t>sean</w:t>
      </w:r>
      <w:r w:rsidR="00F10FBF">
        <w:rPr>
          <w:sz w:val="22"/>
        </w:rPr>
        <w:t xml:space="preserve"> </w:t>
      </w:r>
      <w:r w:rsidRPr="009A2A5B">
        <w:rPr>
          <w:sz w:val="22"/>
        </w:rPr>
        <w:t>remitidas.</w:t>
      </w:r>
    </w:p>
    <w:p w14:paraId="47D309E8" w14:textId="77777777" w:rsidR="00A81BC7" w:rsidRPr="009A2A5B" w:rsidRDefault="00A81BC7" w:rsidP="000317E6">
      <w:pPr>
        <w:pStyle w:val="Texto0"/>
        <w:spacing w:after="0" w:line="213" w:lineRule="exact"/>
        <w:ind w:firstLine="0"/>
        <w:rPr>
          <w:sz w:val="22"/>
          <w:lang w:val="es-MX"/>
        </w:rPr>
      </w:pPr>
    </w:p>
    <w:p w14:paraId="062FE8AB" w14:textId="116BB2F2" w:rsidR="00A81BC7" w:rsidRPr="009A2A5B" w:rsidRDefault="00A81BC7" w:rsidP="000317E6">
      <w:pPr>
        <w:rPr>
          <w:rFonts w:cs="Arial"/>
          <w:sz w:val="22"/>
        </w:rPr>
      </w:pPr>
      <w:r w:rsidRPr="009A2A5B">
        <w:rPr>
          <w:rFonts w:cs="Arial"/>
          <w:sz w:val="22"/>
        </w:rPr>
        <w:t>Con</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envío</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las</w:t>
      </w:r>
      <w:r w:rsidR="00F10FBF">
        <w:rPr>
          <w:rFonts w:cs="Arial"/>
          <w:sz w:val="22"/>
        </w:rPr>
        <w:t xml:space="preserve"> </w:t>
      </w:r>
      <w:r w:rsidRPr="009A2A5B">
        <w:rPr>
          <w:rFonts w:cs="Arial"/>
          <w:sz w:val="22"/>
        </w:rPr>
        <w:t>respuestas</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refiere</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párrafo</w:t>
      </w:r>
      <w:r w:rsidR="00F10FBF">
        <w:rPr>
          <w:rFonts w:cs="Arial"/>
          <w:sz w:val="22"/>
        </w:rPr>
        <w:t xml:space="preserve"> </w:t>
      </w:r>
      <w:r w:rsidRPr="009A2A5B">
        <w:rPr>
          <w:rFonts w:cs="Arial"/>
          <w:sz w:val="22"/>
        </w:rPr>
        <w:t>anterior,</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HOSPITAL</w:t>
      </w:r>
      <w:r w:rsidR="00F10FBF">
        <w:rPr>
          <w:rFonts w:cs="Arial"/>
          <w:sz w:val="22"/>
        </w:rPr>
        <w:t xml:space="preserve"> </w:t>
      </w:r>
      <w:r w:rsidRPr="009A2A5B">
        <w:rPr>
          <w:rFonts w:cs="Arial"/>
          <w:sz w:val="22"/>
        </w:rPr>
        <w:t>informará</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los</w:t>
      </w:r>
      <w:r w:rsidR="00F10FBF">
        <w:rPr>
          <w:rFonts w:cs="Arial"/>
          <w:sz w:val="22"/>
        </w:rPr>
        <w:t xml:space="preserve"> </w:t>
      </w:r>
      <w:r w:rsidRPr="009A2A5B">
        <w:rPr>
          <w:rFonts w:cs="Arial"/>
          <w:sz w:val="22"/>
        </w:rPr>
        <w:t>licitantes,</w:t>
      </w:r>
      <w:r w:rsidR="00F10FBF">
        <w:rPr>
          <w:rFonts w:cs="Arial"/>
          <w:sz w:val="22"/>
        </w:rPr>
        <w:t xml:space="preserve"> </w:t>
      </w:r>
      <w:r w:rsidRPr="009A2A5B">
        <w:rPr>
          <w:rFonts w:cs="Arial"/>
          <w:sz w:val="22"/>
        </w:rPr>
        <w:t>atendiendo</w:t>
      </w:r>
      <w:r w:rsidR="00F10FBF">
        <w:rPr>
          <w:rFonts w:cs="Arial"/>
          <w:sz w:val="22"/>
        </w:rPr>
        <w:t xml:space="preserve"> </w:t>
      </w:r>
      <w:r w:rsidRPr="009A2A5B">
        <w:rPr>
          <w:rFonts w:cs="Arial"/>
          <w:sz w:val="22"/>
        </w:rPr>
        <w:t>al</w:t>
      </w:r>
      <w:r w:rsidR="00F10FBF">
        <w:rPr>
          <w:rFonts w:cs="Arial"/>
          <w:sz w:val="22"/>
        </w:rPr>
        <w:t xml:space="preserve"> </w:t>
      </w:r>
      <w:r w:rsidRPr="009A2A5B">
        <w:rPr>
          <w:rFonts w:cs="Arial"/>
          <w:sz w:val="22"/>
        </w:rPr>
        <w:t>número</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solicitudes</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aclaración</w:t>
      </w:r>
      <w:r w:rsidR="00F10FBF">
        <w:rPr>
          <w:rFonts w:cs="Arial"/>
          <w:sz w:val="22"/>
        </w:rPr>
        <w:t xml:space="preserve"> </w:t>
      </w:r>
      <w:r w:rsidRPr="009A2A5B">
        <w:rPr>
          <w:rFonts w:cs="Arial"/>
          <w:sz w:val="22"/>
        </w:rPr>
        <w:t>contestadas,</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plazo</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éstos</w:t>
      </w:r>
      <w:r w:rsidR="00F10FBF">
        <w:rPr>
          <w:rFonts w:cs="Arial"/>
          <w:sz w:val="22"/>
        </w:rPr>
        <w:t xml:space="preserve"> </w:t>
      </w:r>
      <w:r w:rsidRPr="009A2A5B">
        <w:rPr>
          <w:rFonts w:cs="Arial"/>
          <w:sz w:val="22"/>
        </w:rPr>
        <w:t>tendrán</w:t>
      </w:r>
      <w:r w:rsidR="00F10FBF">
        <w:rPr>
          <w:rFonts w:cs="Arial"/>
          <w:sz w:val="22"/>
        </w:rPr>
        <w:t xml:space="preserve"> </w:t>
      </w:r>
      <w:r w:rsidRPr="009A2A5B">
        <w:rPr>
          <w:rFonts w:cs="Arial"/>
          <w:sz w:val="22"/>
        </w:rPr>
        <w:t>para</w:t>
      </w:r>
      <w:r w:rsidR="00F10FBF">
        <w:rPr>
          <w:rFonts w:cs="Arial"/>
          <w:sz w:val="22"/>
        </w:rPr>
        <w:t xml:space="preserve"> </w:t>
      </w:r>
      <w:r w:rsidRPr="009A2A5B">
        <w:rPr>
          <w:rFonts w:cs="Arial"/>
          <w:sz w:val="22"/>
        </w:rPr>
        <w:t>formular</w:t>
      </w:r>
      <w:r w:rsidR="00F10FBF">
        <w:rPr>
          <w:rFonts w:cs="Arial"/>
          <w:sz w:val="22"/>
        </w:rPr>
        <w:t xml:space="preserve"> </w:t>
      </w:r>
      <w:r w:rsidRPr="009A2A5B">
        <w:rPr>
          <w:rFonts w:cs="Arial"/>
          <w:sz w:val="22"/>
        </w:rPr>
        <w:t>las</w:t>
      </w:r>
      <w:r w:rsidR="00F10FBF">
        <w:rPr>
          <w:rFonts w:cs="Arial"/>
          <w:sz w:val="22"/>
        </w:rPr>
        <w:t xml:space="preserve"> </w:t>
      </w:r>
      <w:r w:rsidRPr="009A2A5B">
        <w:rPr>
          <w:rFonts w:cs="Arial"/>
          <w:sz w:val="22"/>
        </w:rPr>
        <w:t>preguntas</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consideren</w:t>
      </w:r>
      <w:r w:rsidR="00F10FBF">
        <w:rPr>
          <w:rFonts w:cs="Arial"/>
          <w:sz w:val="22"/>
        </w:rPr>
        <w:t xml:space="preserve"> </w:t>
      </w:r>
      <w:r w:rsidRPr="009A2A5B">
        <w:rPr>
          <w:rFonts w:cs="Arial"/>
          <w:sz w:val="22"/>
        </w:rPr>
        <w:t>necesarias</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relación</w:t>
      </w:r>
      <w:r w:rsidR="00F10FBF">
        <w:rPr>
          <w:rFonts w:cs="Arial"/>
          <w:sz w:val="22"/>
        </w:rPr>
        <w:t xml:space="preserve"> </w:t>
      </w:r>
      <w:r w:rsidRPr="009A2A5B">
        <w:rPr>
          <w:rFonts w:cs="Arial"/>
          <w:sz w:val="22"/>
        </w:rPr>
        <w:t>con</w:t>
      </w:r>
      <w:r w:rsidR="00F10FBF">
        <w:rPr>
          <w:rFonts w:cs="Arial"/>
          <w:sz w:val="22"/>
        </w:rPr>
        <w:t xml:space="preserve"> </w:t>
      </w:r>
      <w:r w:rsidRPr="009A2A5B">
        <w:rPr>
          <w:rFonts w:cs="Arial"/>
          <w:sz w:val="22"/>
        </w:rPr>
        <w:t>las</w:t>
      </w:r>
      <w:r w:rsidR="00F10FBF">
        <w:rPr>
          <w:rFonts w:cs="Arial"/>
          <w:sz w:val="22"/>
        </w:rPr>
        <w:t xml:space="preserve"> </w:t>
      </w:r>
      <w:r w:rsidRPr="009A2A5B">
        <w:rPr>
          <w:rFonts w:cs="Arial"/>
          <w:sz w:val="22"/>
        </w:rPr>
        <w:t>respuestas</w:t>
      </w:r>
      <w:r w:rsidR="00F10FBF">
        <w:rPr>
          <w:rFonts w:cs="Arial"/>
          <w:sz w:val="22"/>
        </w:rPr>
        <w:t xml:space="preserve"> </w:t>
      </w:r>
      <w:r w:rsidRPr="009A2A5B">
        <w:rPr>
          <w:rFonts w:cs="Arial"/>
          <w:sz w:val="22"/>
        </w:rPr>
        <w:t>remitidas</w:t>
      </w:r>
      <w:r>
        <w:rPr>
          <w:rFonts w:cs="Arial"/>
          <w:sz w:val="22"/>
        </w:rPr>
        <w:t>,</w:t>
      </w:r>
      <w:r w:rsidR="00F10FBF">
        <w:rPr>
          <w:rFonts w:cs="Arial"/>
          <w:sz w:val="22"/>
        </w:rPr>
        <w:t xml:space="preserve"> </w:t>
      </w:r>
      <w:r>
        <w:rPr>
          <w:rFonts w:cs="Arial"/>
          <w:sz w:val="22"/>
        </w:rPr>
        <w:t>será</w:t>
      </w:r>
      <w:r w:rsidR="00F10FBF">
        <w:rPr>
          <w:rFonts w:cs="Arial"/>
          <w:sz w:val="22"/>
        </w:rPr>
        <w:t xml:space="preserve"> </w:t>
      </w:r>
      <w:r>
        <w:rPr>
          <w:rFonts w:cs="Arial"/>
          <w:sz w:val="22"/>
        </w:rPr>
        <w:t>de</w:t>
      </w:r>
      <w:r w:rsidR="00F10FBF">
        <w:rPr>
          <w:rFonts w:cs="Arial"/>
          <w:sz w:val="22"/>
        </w:rPr>
        <w:t xml:space="preserve"> </w:t>
      </w:r>
      <w:r w:rsidRPr="002D53B8">
        <w:rPr>
          <w:rFonts w:cs="Arial"/>
          <w:b/>
        </w:rPr>
        <w:t>6</w:t>
      </w:r>
      <w:r w:rsidR="00F10FBF">
        <w:rPr>
          <w:rFonts w:cs="Arial"/>
          <w:sz w:val="22"/>
        </w:rPr>
        <w:t xml:space="preserve"> </w:t>
      </w:r>
      <w:r>
        <w:rPr>
          <w:rFonts w:cs="Arial"/>
          <w:sz w:val="22"/>
        </w:rPr>
        <w:t>horas</w:t>
      </w:r>
      <w:r w:rsidRPr="009A2A5B">
        <w:rPr>
          <w:rFonts w:cs="Arial"/>
          <w:b/>
          <w:sz w:val="22"/>
        </w:rPr>
        <w:t>.</w:t>
      </w:r>
      <w:r w:rsidR="00F10FBF">
        <w:rPr>
          <w:rFonts w:cs="Arial"/>
          <w:sz w:val="22"/>
        </w:rPr>
        <w:t xml:space="preserve"> </w:t>
      </w:r>
      <w:r w:rsidRPr="009A2A5B">
        <w:rPr>
          <w:rFonts w:cs="Arial"/>
          <w:sz w:val="22"/>
        </w:rPr>
        <w:t>Una</w:t>
      </w:r>
      <w:r w:rsidR="00F10FBF">
        <w:rPr>
          <w:rFonts w:cs="Arial"/>
          <w:sz w:val="22"/>
        </w:rPr>
        <w:t xml:space="preserve"> </w:t>
      </w:r>
      <w:r w:rsidRPr="009A2A5B">
        <w:rPr>
          <w:rFonts w:cs="Arial"/>
          <w:sz w:val="22"/>
        </w:rPr>
        <w:t>vez</w:t>
      </w:r>
      <w:r w:rsidR="00F10FBF">
        <w:rPr>
          <w:rFonts w:cs="Arial"/>
          <w:sz w:val="22"/>
        </w:rPr>
        <w:t xml:space="preserve"> </w:t>
      </w:r>
      <w:r w:rsidRPr="009A2A5B">
        <w:rPr>
          <w:rFonts w:cs="Arial"/>
          <w:sz w:val="22"/>
        </w:rPr>
        <w:t>recibidas</w:t>
      </w:r>
      <w:r w:rsidR="00F10FBF">
        <w:rPr>
          <w:rFonts w:cs="Arial"/>
          <w:sz w:val="22"/>
        </w:rPr>
        <w:t xml:space="preserve"> </w:t>
      </w:r>
      <w:r w:rsidRPr="009A2A5B">
        <w:rPr>
          <w:rFonts w:cs="Arial"/>
          <w:sz w:val="22"/>
        </w:rPr>
        <w:t>las</w:t>
      </w:r>
      <w:r w:rsidR="00F10FBF">
        <w:rPr>
          <w:rFonts w:cs="Arial"/>
          <w:sz w:val="22"/>
        </w:rPr>
        <w:t xml:space="preserve"> </w:t>
      </w:r>
      <w:r w:rsidRPr="009A2A5B">
        <w:rPr>
          <w:rFonts w:cs="Arial"/>
          <w:sz w:val="22"/>
        </w:rPr>
        <w:t>preguntas,</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Convocante</w:t>
      </w:r>
      <w:r w:rsidR="00F10FBF">
        <w:rPr>
          <w:rFonts w:cs="Arial"/>
          <w:sz w:val="22"/>
        </w:rPr>
        <w:t xml:space="preserve"> </w:t>
      </w:r>
      <w:r w:rsidRPr="009A2A5B">
        <w:rPr>
          <w:rFonts w:cs="Arial"/>
          <w:sz w:val="22"/>
        </w:rPr>
        <w:t>informará</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los</w:t>
      </w:r>
      <w:r w:rsidR="00F10FBF">
        <w:rPr>
          <w:rFonts w:cs="Arial"/>
          <w:sz w:val="22"/>
        </w:rPr>
        <w:t xml:space="preserve"> </w:t>
      </w:r>
      <w:r w:rsidRPr="009A2A5B">
        <w:rPr>
          <w:rFonts w:cs="Arial"/>
          <w:sz w:val="22"/>
        </w:rPr>
        <w:t>licitantes</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plazo</w:t>
      </w:r>
      <w:r w:rsidR="00F10FBF">
        <w:rPr>
          <w:rFonts w:cs="Arial"/>
          <w:sz w:val="22"/>
        </w:rPr>
        <w:t xml:space="preserve"> </w:t>
      </w:r>
      <w:r w:rsidRPr="009A2A5B">
        <w:rPr>
          <w:rFonts w:cs="Arial"/>
          <w:sz w:val="22"/>
        </w:rPr>
        <w:t>máximo</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enviará</w:t>
      </w:r>
      <w:r w:rsidR="00F10FBF">
        <w:rPr>
          <w:rFonts w:cs="Arial"/>
          <w:sz w:val="22"/>
        </w:rPr>
        <w:t xml:space="preserve"> </w:t>
      </w:r>
      <w:r w:rsidRPr="009A2A5B">
        <w:rPr>
          <w:rFonts w:cs="Arial"/>
          <w:sz w:val="22"/>
        </w:rPr>
        <w:t>las</w:t>
      </w:r>
      <w:r w:rsidR="00F10FBF">
        <w:rPr>
          <w:rFonts w:cs="Arial"/>
          <w:sz w:val="22"/>
        </w:rPr>
        <w:t xml:space="preserve"> </w:t>
      </w:r>
      <w:r w:rsidRPr="009A2A5B">
        <w:rPr>
          <w:rFonts w:cs="Arial"/>
          <w:sz w:val="22"/>
        </w:rPr>
        <w:t>contestaciones</w:t>
      </w:r>
      <w:r w:rsidR="00F10FBF">
        <w:rPr>
          <w:rFonts w:cs="Arial"/>
          <w:sz w:val="22"/>
        </w:rPr>
        <w:t xml:space="preserve"> </w:t>
      </w:r>
      <w:r w:rsidRPr="009A2A5B">
        <w:rPr>
          <w:rFonts w:cs="Arial"/>
          <w:sz w:val="22"/>
        </w:rPr>
        <w:t>correspondientes.</w:t>
      </w:r>
    </w:p>
    <w:p w14:paraId="76FDA45C" w14:textId="77777777" w:rsidR="00A81BC7" w:rsidRPr="009A2A5B" w:rsidRDefault="00A81BC7" w:rsidP="000317E6">
      <w:pPr>
        <w:rPr>
          <w:rFonts w:cs="Arial"/>
          <w:sz w:val="22"/>
          <w:szCs w:val="22"/>
        </w:rPr>
      </w:pPr>
    </w:p>
    <w:p w14:paraId="7B975F1F" w14:textId="4E047618" w:rsidR="00A81BC7" w:rsidRPr="009A2A5B" w:rsidRDefault="00A81BC7" w:rsidP="000317E6">
      <w:pPr>
        <w:rPr>
          <w:rFonts w:cs="Arial"/>
          <w:sz w:val="22"/>
          <w:szCs w:val="22"/>
        </w:rPr>
      </w:pPr>
      <w:r w:rsidRPr="009A2A5B">
        <w:rPr>
          <w:rFonts w:cs="Arial"/>
          <w:sz w:val="22"/>
          <w:szCs w:val="22"/>
        </w:rPr>
        <w:t>El</w:t>
      </w:r>
      <w:r w:rsidR="00F10FBF">
        <w:rPr>
          <w:rFonts w:cs="Arial"/>
          <w:sz w:val="22"/>
          <w:szCs w:val="22"/>
        </w:rPr>
        <w:t xml:space="preserve"> </w:t>
      </w:r>
      <w:r w:rsidRPr="009A2A5B">
        <w:rPr>
          <w:rFonts w:cs="Arial"/>
          <w:sz w:val="22"/>
          <w:szCs w:val="22"/>
        </w:rPr>
        <w:t>HOSPITAL</w:t>
      </w:r>
      <w:r w:rsidR="00F10FBF">
        <w:rPr>
          <w:rFonts w:cs="Arial"/>
          <w:sz w:val="22"/>
          <w:szCs w:val="22"/>
        </w:rPr>
        <w:t xml:space="preserve"> </w:t>
      </w:r>
      <w:r w:rsidRPr="009A2A5B">
        <w:rPr>
          <w:rFonts w:cs="Arial"/>
          <w:sz w:val="22"/>
          <w:szCs w:val="22"/>
        </w:rPr>
        <w:t>podrá</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caso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considerarlo</w:t>
      </w:r>
      <w:r w:rsidR="00F10FBF">
        <w:rPr>
          <w:rFonts w:cs="Arial"/>
          <w:sz w:val="22"/>
          <w:szCs w:val="22"/>
        </w:rPr>
        <w:t xml:space="preserve"> </w:t>
      </w:r>
      <w:r w:rsidRPr="009A2A5B">
        <w:rPr>
          <w:rFonts w:cs="Arial"/>
          <w:sz w:val="22"/>
          <w:szCs w:val="22"/>
        </w:rPr>
        <w:t>pertinente,</w:t>
      </w:r>
      <w:r w:rsidR="00F10FBF">
        <w:rPr>
          <w:rFonts w:cs="Arial"/>
          <w:sz w:val="22"/>
          <w:szCs w:val="22"/>
        </w:rPr>
        <w:t xml:space="preserve"> </w:t>
      </w:r>
      <w:r w:rsidRPr="009A2A5B">
        <w:rPr>
          <w:rFonts w:cs="Arial"/>
          <w:sz w:val="22"/>
          <w:szCs w:val="22"/>
        </w:rPr>
        <w:t>responder</w:t>
      </w:r>
      <w:r w:rsidR="00F10FBF">
        <w:rPr>
          <w:rFonts w:cs="Arial"/>
          <w:sz w:val="22"/>
          <w:szCs w:val="22"/>
        </w:rPr>
        <w:t xml:space="preserve"> </w:t>
      </w:r>
      <w:r w:rsidRPr="009A2A5B">
        <w:rPr>
          <w:rFonts w:cs="Arial"/>
          <w:sz w:val="22"/>
          <w:szCs w:val="22"/>
        </w:rPr>
        <w:t>alguna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esas</w:t>
      </w:r>
      <w:r w:rsidR="00F10FBF">
        <w:rPr>
          <w:rFonts w:cs="Arial"/>
          <w:sz w:val="22"/>
          <w:szCs w:val="22"/>
        </w:rPr>
        <w:t xml:space="preserve"> </w:t>
      </w:r>
      <w:r w:rsidRPr="009A2A5B">
        <w:rPr>
          <w:rFonts w:cs="Arial"/>
          <w:sz w:val="22"/>
          <w:szCs w:val="22"/>
        </w:rPr>
        <w:t>preguntas,</w:t>
      </w:r>
      <w:r w:rsidR="00F10FBF">
        <w:rPr>
          <w:rFonts w:cs="Arial"/>
          <w:sz w:val="22"/>
          <w:szCs w:val="22"/>
        </w:rPr>
        <w:t xml:space="preserve"> </w:t>
      </w:r>
      <w:r w:rsidRPr="009A2A5B">
        <w:rPr>
          <w:rFonts w:cs="Arial"/>
          <w:sz w:val="22"/>
          <w:szCs w:val="22"/>
        </w:rPr>
        <w:t>si</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considera</w:t>
      </w:r>
      <w:r w:rsidR="00F10FBF">
        <w:rPr>
          <w:rFonts w:cs="Arial"/>
          <w:sz w:val="22"/>
          <w:szCs w:val="22"/>
        </w:rPr>
        <w:t xml:space="preserve"> </w:t>
      </w:r>
      <w:r w:rsidRPr="009A2A5B">
        <w:rPr>
          <w:rFonts w:cs="Arial"/>
          <w:sz w:val="22"/>
          <w:szCs w:val="22"/>
        </w:rPr>
        <w:t>con</w:t>
      </w:r>
      <w:r w:rsidR="00F10FBF">
        <w:rPr>
          <w:rFonts w:cs="Arial"/>
          <w:sz w:val="22"/>
          <w:szCs w:val="22"/>
        </w:rPr>
        <w:t xml:space="preserve"> </w:t>
      </w:r>
      <w:r w:rsidRPr="009A2A5B">
        <w:rPr>
          <w:rFonts w:cs="Arial"/>
          <w:sz w:val="22"/>
          <w:szCs w:val="22"/>
        </w:rPr>
        <w:t>un</w:t>
      </w:r>
      <w:r w:rsidR="00F10FBF">
        <w:rPr>
          <w:rFonts w:cs="Arial"/>
          <w:sz w:val="22"/>
          <w:szCs w:val="22"/>
        </w:rPr>
        <w:t xml:space="preserve"> </w:t>
      </w:r>
      <w:r w:rsidRPr="009A2A5B">
        <w:rPr>
          <w:rFonts w:cs="Arial"/>
          <w:sz w:val="22"/>
          <w:szCs w:val="22"/>
        </w:rPr>
        <w:t>valor</w:t>
      </w:r>
      <w:r w:rsidR="00F10FBF">
        <w:rPr>
          <w:rFonts w:cs="Arial"/>
          <w:sz w:val="22"/>
          <w:szCs w:val="22"/>
        </w:rPr>
        <w:t xml:space="preserve"> </w:t>
      </w:r>
      <w:r w:rsidRPr="009A2A5B">
        <w:rPr>
          <w:rFonts w:cs="Arial"/>
          <w:sz w:val="22"/>
          <w:szCs w:val="22"/>
        </w:rPr>
        <w:t>esencial</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desarrollo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licitación,</w:t>
      </w:r>
      <w:r w:rsidR="00F10FBF">
        <w:rPr>
          <w:rFonts w:cs="Arial"/>
          <w:sz w:val="22"/>
          <w:szCs w:val="22"/>
        </w:rPr>
        <w:t xml:space="preserve"> </w:t>
      </w:r>
      <w:r w:rsidRPr="009A2A5B">
        <w:rPr>
          <w:rFonts w:cs="Arial"/>
          <w:sz w:val="22"/>
          <w:szCs w:val="22"/>
        </w:rPr>
        <w:t>pudiendo</w:t>
      </w:r>
      <w:r w:rsidR="00F10FBF">
        <w:rPr>
          <w:rFonts w:cs="Arial"/>
          <w:sz w:val="22"/>
          <w:szCs w:val="22"/>
        </w:rPr>
        <w:t xml:space="preserve"> </w:t>
      </w:r>
      <w:r w:rsidRPr="009A2A5B">
        <w:rPr>
          <w:rFonts w:cs="Arial"/>
          <w:sz w:val="22"/>
          <w:szCs w:val="22"/>
        </w:rPr>
        <w:t>programar</w:t>
      </w:r>
      <w:r w:rsidR="00F10FBF">
        <w:rPr>
          <w:rFonts w:cs="Arial"/>
          <w:sz w:val="22"/>
          <w:szCs w:val="22"/>
        </w:rPr>
        <w:t xml:space="preserve"> </w:t>
      </w:r>
      <w:r w:rsidRPr="009A2A5B">
        <w:rPr>
          <w:rFonts w:cs="Arial"/>
          <w:sz w:val="22"/>
          <w:szCs w:val="22"/>
        </w:rPr>
        <w:t>una</w:t>
      </w:r>
      <w:r w:rsidR="00F10FBF">
        <w:rPr>
          <w:rFonts w:cs="Arial"/>
          <w:sz w:val="22"/>
          <w:szCs w:val="22"/>
        </w:rPr>
        <w:t xml:space="preserve"> </w:t>
      </w:r>
      <w:r w:rsidRPr="009A2A5B">
        <w:rPr>
          <w:rFonts w:cs="Arial"/>
          <w:sz w:val="22"/>
          <w:szCs w:val="22"/>
        </w:rPr>
        <w:t>nueva</w:t>
      </w:r>
      <w:r w:rsidR="00F10FBF">
        <w:rPr>
          <w:rFonts w:cs="Arial"/>
          <w:sz w:val="22"/>
          <w:szCs w:val="22"/>
        </w:rPr>
        <w:t xml:space="preserve"> </w:t>
      </w:r>
      <w:r w:rsidRPr="009A2A5B">
        <w:rPr>
          <w:rFonts w:cs="Arial"/>
          <w:sz w:val="22"/>
          <w:szCs w:val="22"/>
        </w:rPr>
        <w:t>junta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aclaraciones</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dar</w:t>
      </w:r>
      <w:r w:rsidR="00F10FBF">
        <w:rPr>
          <w:rFonts w:cs="Arial"/>
          <w:sz w:val="22"/>
          <w:szCs w:val="22"/>
        </w:rPr>
        <w:t xml:space="preserve"> </w:t>
      </w:r>
      <w:r w:rsidRPr="009A2A5B">
        <w:rPr>
          <w:rFonts w:cs="Arial"/>
          <w:sz w:val="22"/>
          <w:szCs w:val="22"/>
        </w:rPr>
        <w:t>respuesta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ellas,</w:t>
      </w:r>
      <w:r w:rsidR="00F10FBF">
        <w:rPr>
          <w:rFonts w:cs="Arial"/>
          <w:sz w:val="22"/>
          <w:szCs w:val="22"/>
        </w:rPr>
        <w:t xml:space="preserve"> </w:t>
      </w:r>
      <w:r w:rsidRPr="009A2A5B">
        <w:rPr>
          <w:rFonts w:cs="Arial"/>
          <w:sz w:val="22"/>
          <w:szCs w:val="22"/>
        </w:rPr>
        <w:t>respetando</w:t>
      </w:r>
      <w:r w:rsidR="00F10FBF">
        <w:rPr>
          <w:rFonts w:cs="Arial"/>
          <w:sz w:val="22"/>
          <w:szCs w:val="22"/>
        </w:rPr>
        <w:t xml:space="preserve"> </w:t>
      </w:r>
      <w:r w:rsidRPr="009A2A5B">
        <w:rPr>
          <w:rFonts w:cs="Arial"/>
          <w:sz w:val="22"/>
          <w:szCs w:val="22"/>
        </w:rPr>
        <w:t>los</w:t>
      </w:r>
      <w:r w:rsidR="00F10FBF">
        <w:rPr>
          <w:rFonts w:cs="Arial"/>
          <w:sz w:val="22"/>
          <w:szCs w:val="22"/>
        </w:rPr>
        <w:t xml:space="preserve"> </w:t>
      </w:r>
      <w:r w:rsidRPr="009A2A5B">
        <w:rPr>
          <w:rFonts w:cs="Arial"/>
          <w:sz w:val="22"/>
          <w:szCs w:val="22"/>
        </w:rPr>
        <w:t>plazos</w:t>
      </w:r>
      <w:r w:rsidR="00F10FBF">
        <w:rPr>
          <w:rFonts w:cs="Arial"/>
          <w:sz w:val="22"/>
          <w:szCs w:val="22"/>
        </w:rPr>
        <w:t xml:space="preserve"> </w:t>
      </w:r>
      <w:r w:rsidRPr="009A2A5B">
        <w:rPr>
          <w:rFonts w:cs="Arial"/>
          <w:sz w:val="22"/>
          <w:szCs w:val="22"/>
        </w:rPr>
        <w:t>previstos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LEY.</w:t>
      </w:r>
    </w:p>
    <w:p w14:paraId="79291248" w14:textId="359F967C" w:rsidR="00A81BC7" w:rsidRDefault="00A81BC7" w:rsidP="000317E6">
      <w:pPr>
        <w:rPr>
          <w:rFonts w:cs="Arial"/>
          <w:sz w:val="22"/>
        </w:rPr>
      </w:pPr>
    </w:p>
    <w:p w14:paraId="465CE8B1" w14:textId="77777777" w:rsidR="00C23499" w:rsidRPr="00A81BC7" w:rsidRDefault="00C23499" w:rsidP="000317E6">
      <w:pPr>
        <w:rPr>
          <w:rFonts w:cs="Arial"/>
          <w:sz w:val="22"/>
        </w:rPr>
      </w:pPr>
    </w:p>
    <w:p w14:paraId="37AF5542" w14:textId="13FD2E21" w:rsidR="00A81BC7" w:rsidRPr="009A2A5B" w:rsidRDefault="00A81BC7" w:rsidP="000317E6">
      <w:pPr>
        <w:rPr>
          <w:rFonts w:cs="Arial"/>
          <w:b/>
        </w:rPr>
      </w:pPr>
      <w:r w:rsidRPr="009A2A5B">
        <w:rPr>
          <w:rFonts w:cs="Arial"/>
          <w:b/>
        </w:rPr>
        <w:t>B.1.1.1</w:t>
      </w:r>
      <w:r w:rsidR="00F10FBF">
        <w:rPr>
          <w:rFonts w:cs="Arial"/>
          <w:b/>
        </w:rPr>
        <w:t xml:space="preserve"> </w:t>
      </w:r>
      <w:r w:rsidRPr="009A2A5B">
        <w:rPr>
          <w:rFonts w:cs="Arial"/>
          <w:b/>
        </w:rPr>
        <w:t>SEGUNDA</w:t>
      </w:r>
      <w:r w:rsidR="00F10FBF">
        <w:rPr>
          <w:rFonts w:cs="Arial"/>
          <w:b/>
        </w:rPr>
        <w:t xml:space="preserve"> </w:t>
      </w:r>
      <w:r w:rsidRPr="009A2A5B">
        <w:rPr>
          <w:rFonts w:cs="Arial"/>
          <w:b/>
        </w:rPr>
        <w:t>JUNTA</w:t>
      </w:r>
      <w:r w:rsidR="00F10FBF">
        <w:rPr>
          <w:rFonts w:cs="Arial"/>
          <w:b/>
        </w:rPr>
        <w:t xml:space="preserve"> </w:t>
      </w:r>
      <w:r w:rsidRPr="009A2A5B">
        <w:rPr>
          <w:rFonts w:cs="Arial"/>
          <w:b/>
        </w:rPr>
        <w:t>DE</w:t>
      </w:r>
      <w:r w:rsidR="00F10FBF">
        <w:rPr>
          <w:rFonts w:cs="Arial"/>
          <w:b/>
        </w:rPr>
        <w:t xml:space="preserve"> </w:t>
      </w:r>
      <w:r w:rsidRPr="009A2A5B">
        <w:rPr>
          <w:rFonts w:cs="Arial"/>
          <w:b/>
        </w:rPr>
        <w:t>ACLARACIONES</w:t>
      </w:r>
      <w:r w:rsidR="00F10FBF">
        <w:rPr>
          <w:rFonts w:cs="Arial"/>
          <w:b/>
        </w:rPr>
        <w:t xml:space="preserve"> </w:t>
      </w:r>
      <w:r w:rsidRPr="009A2A5B">
        <w:rPr>
          <w:rFonts w:cs="Arial"/>
          <w:b/>
        </w:rPr>
        <w:t>(En</w:t>
      </w:r>
      <w:r w:rsidR="00F10FBF">
        <w:rPr>
          <w:rFonts w:cs="Arial"/>
          <w:b/>
        </w:rPr>
        <w:t xml:space="preserve"> </w:t>
      </w:r>
      <w:r w:rsidRPr="009A2A5B">
        <w:rPr>
          <w:rFonts w:cs="Arial"/>
          <w:b/>
        </w:rPr>
        <w:t>caso</w:t>
      </w:r>
      <w:r w:rsidR="00F10FBF">
        <w:rPr>
          <w:rFonts w:cs="Arial"/>
          <w:b/>
        </w:rPr>
        <w:t xml:space="preserve"> </w:t>
      </w:r>
      <w:r w:rsidRPr="009A2A5B">
        <w:rPr>
          <w:rFonts w:cs="Arial"/>
          <w:b/>
        </w:rPr>
        <w:t>de</w:t>
      </w:r>
      <w:r w:rsidR="00F10FBF">
        <w:rPr>
          <w:rFonts w:cs="Arial"/>
          <w:b/>
        </w:rPr>
        <w:t xml:space="preserve"> </w:t>
      </w:r>
      <w:r w:rsidRPr="009A2A5B">
        <w:rPr>
          <w:rFonts w:cs="Arial"/>
          <w:b/>
        </w:rPr>
        <w:t>ser</w:t>
      </w:r>
      <w:r w:rsidR="00F10FBF">
        <w:rPr>
          <w:rFonts w:cs="Arial"/>
          <w:b/>
        </w:rPr>
        <w:t xml:space="preserve"> </w:t>
      </w:r>
      <w:r w:rsidRPr="009A2A5B">
        <w:rPr>
          <w:rFonts w:cs="Arial"/>
          <w:b/>
        </w:rPr>
        <w:t>necesario).</w:t>
      </w:r>
    </w:p>
    <w:p w14:paraId="5C669D9E" w14:textId="77777777" w:rsidR="00A81BC7" w:rsidRPr="00A81BC7" w:rsidRDefault="00A81BC7" w:rsidP="000317E6">
      <w:pPr>
        <w:rPr>
          <w:rFonts w:cs="Arial"/>
          <w:sz w:val="14"/>
        </w:rPr>
      </w:pPr>
    </w:p>
    <w:p w14:paraId="67B98BAA" w14:textId="0771A15A" w:rsidR="00A81BC7" w:rsidRPr="009A2A5B" w:rsidRDefault="00A81BC7" w:rsidP="000317E6">
      <w:pPr>
        <w:rPr>
          <w:rFonts w:cs="Arial"/>
          <w:sz w:val="22"/>
        </w:rPr>
      </w:pPr>
      <w:r w:rsidRPr="009A2A5B">
        <w:rPr>
          <w:rFonts w:cs="Arial"/>
          <w:sz w:val="22"/>
        </w:rPr>
        <w:t>De</w:t>
      </w:r>
      <w:r w:rsidR="00F10FBF">
        <w:rPr>
          <w:rFonts w:cs="Arial"/>
          <w:sz w:val="22"/>
        </w:rPr>
        <w:t xml:space="preserve"> </w:t>
      </w:r>
      <w:r w:rsidRPr="009A2A5B">
        <w:rPr>
          <w:rFonts w:cs="Arial"/>
          <w:sz w:val="22"/>
        </w:rPr>
        <w:t>ser</w:t>
      </w:r>
      <w:r w:rsidR="00F10FBF">
        <w:rPr>
          <w:rFonts w:cs="Arial"/>
          <w:sz w:val="22"/>
        </w:rPr>
        <w:t xml:space="preserve"> </w:t>
      </w:r>
      <w:r w:rsidRPr="009A2A5B">
        <w:rPr>
          <w:rFonts w:cs="Arial"/>
          <w:sz w:val="22"/>
        </w:rPr>
        <w:t>necesaria</w:t>
      </w:r>
      <w:r w:rsidR="00F10FBF">
        <w:rPr>
          <w:rFonts w:cs="Arial"/>
          <w:sz w:val="22"/>
        </w:rPr>
        <w:t xml:space="preserve"> </w:t>
      </w:r>
      <w:r w:rsidRPr="009A2A5B">
        <w:rPr>
          <w:rFonts w:cs="Arial"/>
          <w:sz w:val="22"/>
        </w:rPr>
        <w:t>una</w:t>
      </w:r>
      <w:r w:rsidR="00F10FBF">
        <w:rPr>
          <w:rFonts w:cs="Arial"/>
          <w:sz w:val="22"/>
        </w:rPr>
        <w:t xml:space="preserve"> </w:t>
      </w:r>
      <w:r w:rsidRPr="009A2A5B">
        <w:rPr>
          <w:rFonts w:cs="Arial"/>
          <w:sz w:val="22"/>
        </w:rPr>
        <w:t>segunda</w:t>
      </w:r>
      <w:r w:rsidR="00F10FBF">
        <w:rPr>
          <w:rFonts w:cs="Arial"/>
          <w:sz w:val="22"/>
        </w:rPr>
        <w:t xml:space="preserve"> </w:t>
      </w:r>
      <w:r w:rsidRPr="009A2A5B">
        <w:rPr>
          <w:rFonts w:cs="Arial"/>
          <w:sz w:val="22"/>
        </w:rPr>
        <w:t>junta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aclaraciones,</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llevará</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cabo,</w:t>
      </w:r>
      <w:r w:rsidR="00F10FBF">
        <w:rPr>
          <w:rFonts w:cs="Arial"/>
          <w:sz w:val="22"/>
        </w:rPr>
        <w:t xml:space="preserve"> </w:t>
      </w:r>
      <w:r w:rsidRPr="009A2A5B">
        <w:rPr>
          <w:rFonts w:cs="Arial"/>
          <w:sz w:val="22"/>
        </w:rPr>
        <w:t>considerando</w:t>
      </w:r>
      <w:r w:rsidR="00F10FBF">
        <w:rPr>
          <w:rFonts w:cs="Arial"/>
          <w:sz w:val="22"/>
        </w:rPr>
        <w:t xml:space="preserve"> </w:t>
      </w:r>
      <w:proofErr w:type="gramStart"/>
      <w:r w:rsidRPr="009A2A5B">
        <w:rPr>
          <w:rFonts w:cs="Arial"/>
          <w:sz w:val="22"/>
        </w:rPr>
        <w:t>que</w:t>
      </w:r>
      <w:proofErr w:type="gramEnd"/>
      <w:r w:rsidR="00F10FBF">
        <w:rPr>
          <w:rFonts w:cs="Arial"/>
          <w:sz w:val="22"/>
        </w:rPr>
        <w:t xml:space="preserve"> </w:t>
      </w:r>
      <w:r w:rsidRPr="009A2A5B">
        <w:rPr>
          <w:rFonts w:cs="Arial"/>
          <w:sz w:val="22"/>
        </w:rPr>
        <w:t>entre</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última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éstas</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acto</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presentación</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apertura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proposiciones,</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color w:val="000000"/>
          <w:sz w:val="22"/>
        </w:rPr>
        <w:t>podrán</w:t>
      </w:r>
      <w:r w:rsidR="00F10FBF">
        <w:rPr>
          <w:rFonts w:cs="Arial"/>
          <w:color w:val="000000"/>
          <w:sz w:val="22"/>
        </w:rPr>
        <w:t xml:space="preserve"> </w:t>
      </w:r>
      <w:r w:rsidRPr="009A2A5B">
        <w:rPr>
          <w:rFonts w:cs="Arial"/>
          <w:color w:val="000000"/>
          <w:sz w:val="22"/>
        </w:rPr>
        <w:t>modificar</w:t>
      </w:r>
      <w:r w:rsidR="00F10FBF">
        <w:rPr>
          <w:rFonts w:cs="Arial"/>
          <w:color w:val="000000"/>
          <w:sz w:val="22"/>
        </w:rPr>
        <w:t xml:space="preserve"> </w:t>
      </w:r>
      <w:r w:rsidRPr="009A2A5B">
        <w:rPr>
          <w:rFonts w:cs="Arial"/>
          <w:color w:val="000000"/>
          <w:sz w:val="22"/>
        </w:rPr>
        <w:t>aspectos</w:t>
      </w:r>
      <w:r w:rsidR="00F10FBF">
        <w:rPr>
          <w:rFonts w:cs="Arial"/>
          <w:color w:val="000000"/>
          <w:sz w:val="22"/>
        </w:rPr>
        <w:t xml:space="preserve"> </w:t>
      </w:r>
      <w:r w:rsidRPr="009A2A5B">
        <w:rPr>
          <w:rFonts w:cs="Arial"/>
          <w:color w:val="000000"/>
          <w:sz w:val="22"/>
        </w:rPr>
        <w:t>establecidos</w:t>
      </w:r>
      <w:r w:rsidR="00F10FBF">
        <w:rPr>
          <w:rFonts w:cs="Arial"/>
          <w:color w:val="000000"/>
          <w:sz w:val="22"/>
        </w:rPr>
        <w:t xml:space="preserve"> </w:t>
      </w:r>
      <w:r w:rsidRPr="009A2A5B">
        <w:rPr>
          <w:rFonts w:cs="Arial"/>
          <w:color w:val="000000"/>
          <w:sz w:val="22"/>
        </w:rPr>
        <w:t>en</w:t>
      </w:r>
      <w:r w:rsidR="00F10FBF">
        <w:rPr>
          <w:rFonts w:cs="Arial"/>
          <w:color w:val="000000"/>
          <w:sz w:val="22"/>
        </w:rPr>
        <w:t xml:space="preserve"> </w:t>
      </w:r>
      <w:r w:rsidRPr="009A2A5B">
        <w:rPr>
          <w:rFonts w:cs="Arial"/>
          <w:color w:val="000000"/>
          <w:sz w:val="22"/>
        </w:rPr>
        <w:t>la</w:t>
      </w:r>
      <w:r w:rsidR="00F10FBF">
        <w:rPr>
          <w:rFonts w:cs="Arial"/>
          <w:color w:val="000000"/>
          <w:sz w:val="22"/>
        </w:rPr>
        <w:t xml:space="preserve"> </w:t>
      </w:r>
      <w:r w:rsidRPr="009A2A5B">
        <w:rPr>
          <w:rFonts w:cs="Arial"/>
          <w:color w:val="000000"/>
          <w:sz w:val="22"/>
        </w:rPr>
        <w:t>Convocatoria,</w:t>
      </w:r>
      <w:r w:rsidR="00F10FBF">
        <w:rPr>
          <w:rFonts w:cs="Arial"/>
          <w:color w:val="000000"/>
          <w:sz w:val="22"/>
        </w:rPr>
        <w:t xml:space="preserve"> </w:t>
      </w:r>
      <w:r w:rsidRPr="009A2A5B">
        <w:rPr>
          <w:rFonts w:cs="Arial"/>
          <w:color w:val="000000"/>
          <w:sz w:val="22"/>
        </w:rPr>
        <w:t>a</w:t>
      </w:r>
      <w:r w:rsidR="00F10FBF">
        <w:rPr>
          <w:rFonts w:cs="Arial"/>
          <w:color w:val="000000"/>
          <w:sz w:val="22"/>
        </w:rPr>
        <w:t xml:space="preserve"> </w:t>
      </w:r>
      <w:r w:rsidRPr="009A2A5B">
        <w:rPr>
          <w:rFonts w:cs="Arial"/>
          <w:color w:val="000000"/>
          <w:sz w:val="22"/>
        </w:rPr>
        <w:t>más</w:t>
      </w:r>
      <w:r w:rsidR="00F10FBF">
        <w:rPr>
          <w:rFonts w:cs="Arial"/>
          <w:color w:val="000000"/>
          <w:sz w:val="22"/>
        </w:rPr>
        <w:t xml:space="preserve"> </w:t>
      </w:r>
      <w:r w:rsidRPr="009A2A5B">
        <w:rPr>
          <w:rFonts w:cs="Arial"/>
          <w:color w:val="000000"/>
          <w:sz w:val="22"/>
        </w:rPr>
        <w:t>tardar</w:t>
      </w:r>
      <w:r w:rsidR="00F10FBF">
        <w:rPr>
          <w:rFonts w:cs="Arial"/>
          <w:color w:val="000000"/>
          <w:sz w:val="22"/>
        </w:rPr>
        <w:t xml:space="preserve"> </w:t>
      </w:r>
      <w:r w:rsidRPr="009A2A5B">
        <w:rPr>
          <w:rFonts w:cs="Arial"/>
          <w:color w:val="000000"/>
          <w:sz w:val="22"/>
        </w:rPr>
        <w:t>el</w:t>
      </w:r>
      <w:r w:rsidR="00F10FBF">
        <w:rPr>
          <w:rFonts w:cs="Arial"/>
          <w:color w:val="000000"/>
          <w:sz w:val="22"/>
        </w:rPr>
        <w:t xml:space="preserve"> </w:t>
      </w:r>
      <w:r w:rsidRPr="009A2A5B">
        <w:rPr>
          <w:rFonts w:cs="Arial"/>
          <w:color w:val="000000"/>
          <w:sz w:val="22"/>
        </w:rPr>
        <w:t>séptimo</w:t>
      </w:r>
      <w:r w:rsidR="00F10FBF">
        <w:rPr>
          <w:rFonts w:cs="Arial"/>
          <w:color w:val="000000"/>
          <w:sz w:val="22"/>
        </w:rPr>
        <w:t xml:space="preserve"> </w:t>
      </w:r>
      <w:r w:rsidRPr="009A2A5B">
        <w:rPr>
          <w:rFonts w:cs="Arial"/>
          <w:color w:val="000000"/>
          <w:sz w:val="22"/>
        </w:rPr>
        <w:t>día</w:t>
      </w:r>
      <w:r w:rsidR="00F10FBF">
        <w:rPr>
          <w:rFonts w:cs="Arial"/>
          <w:color w:val="000000"/>
          <w:sz w:val="22"/>
        </w:rPr>
        <w:t xml:space="preserve"> </w:t>
      </w:r>
      <w:r w:rsidRPr="009A2A5B">
        <w:rPr>
          <w:rFonts w:cs="Arial"/>
          <w:color w:val="000000"/>
          <w:sz w:val="22"/>
        </w:rPr>
        <w:t>natural</w:t>
      </w:r>
      <w:r w:rsidR="00F10FBF">
        <w:rPr>
          <w:rFonts w:cs="Arial"/>
          <w:color w:val="000000"/>
          <w:sz w:val="22"/>
        </w:rPr>
        <w:t xml:space="preserve"> </w:t>
      </w:r>
      <w:r w:rsidRPr="009A2A5B">
        <w:rPr>
          <w:rFonts w:cs="Arial"/>
          <w:color w:val="000000"/>
          <w:sz w:val="22"/>
        </w:rPr>
        <w:t>previo</w:t>
      </w:r>
      <w:r w:rsidR="00F10FBF">
        <w:rPr>
          <w:rFonts w:cs="Arial"/>
          <w:color w:val="000000"/>
          <w:sz w:val="22"/>
        </w:rPr>
        <w:t xml:space="preserve"> </w:t>
      </w:r>
      <w:r w:rsidRPr="009A2A5B">
        <w:rPr>
          <w:rFonts w:cs="Arial"/>
          <w:color w:val="000000"/>
          <w:sz w:val="22"/>
        </w:rPr>
        <w:t>al</w:t>
      </w:r>
      <w:r w:rsidR="00F10FBF">
        <w:rPr>
          <w:rFonts w:cs="Arial"/>
          <w:color w:val="000000"/>
          <w:sz w:val="22"/>
        </w:rPr>
        <w:t xml:space="preserve"> </w:t>
      </w:r>
      <w:r w:rsidRPr="009A2A5B">
        <w:rPr>
          <w:rFonts w:cs="Arial"/>
          <w:color w:val="000000"/>
          <w:sz w:val="22"/>
        </w:rPr>
        <w:t>acto</w:t>
      </w:r>
      <w:r w:rsidR="00F10FBF">
        <w:rPr>
          <w:rFonts w:cs="Arial"/>
          <w:color w:val="000000"/>
          <w:sz w:val="22"/>
        </w:rPr>
        <w:t xml:space="preserve"> </w:t>
      </w:r>
      <w:r w:rsidRPr="009A2A5B">
        <w:rPr>
          <w:rFonts w:cs="Arial"/>
          <w:color w:val="000000"/>
          <w:sz w:val="22"/>
        </w:rPr>
        <w:t>de</w:t>
      </w:r>
      <w:r w:rsidR="00F10FBF">
        <w:rPr>
          <w:rFonts w:cs="Arial"/>
          <w:color w:val="000000"/>
          <w:sz w:val="22"/>
        </w:rPr>
        <w:t xml:space="preserve"> </w:t>
      </w:r>
      <w:r w:rsidRPr="009A2A5B">
        <w:rPr>
          <w:rFonts w:cs="Arial"/>
          <w:color w:val="000000"/>
          <w:sz w:val="22"/>
        </w:rPr>
        <w:t>presentación</w:t>
      </w:r>
      <w:r w:rsidR="00F10FBF">
        <w:rPr>
          <w:rFonts w:cs="Arial"/>
          <w:color w:val="000000"/>
          <w:sz w:val="22"/>
        </w:rPr>
        <w:t xml:space="preserve"> </w:t>
      </w:r>
      <w:r w:rsidRPr="009A2A5B">
        <w:rPr>
          <w:rFonts w:cs="Arial"/>
          <w:color w:val="000000"/>
          <w:sz w:val="22"/>
        </w:rPr>
        <w:t>y</w:t>
      </w:r>
      <w:r w:rsidR="00F10FBF">
        <w:rPr>
          <w:rFonts w:cs="Arial"/>
          <w:color w:val="000000"/>
          <w:sz w:val="22"/>
        </w:rPr>
        <w:t xml:space="preserve"> </w:t>
      </w:r>
      <w:r w:rsidRPr="009A2A5B">
        <w:rPr>
          <w:rFonts w:cs="Arial"/>
          <w:color w:val="000000"/>
          <w:sz w:val="22"/>
        </w:rPr>
        <w:t>apertura</w:t>
      </w:r>
      <w:r w:rsidR="00F10FBF">
        <w:rPr>
          <w:rFonts w:cs="Arial"/>
          <w:color w:val="000000"/>
          <w:sz w:val="22"/>
        </w:rPr>
        <w:t xml:space="preserve"> </w:t>
      </w:r>
      <w:r w:rsidRPr="009A2A5B">
        <w:rPr>
          <w:rFonts w:cs="Arial"/>
          <w:color w:val="000000"/>
          <w:sz w:val="22"/>
        </w:rPr>
        <w:t>de</w:t>
      </w:r>
      <w:r w:rsidR="00F10FBF">
        <w:rPr>
          <w:rFonts w:cs="Arial"/>
          <w:color w:val="000000"/>
          <w:sz w:val="22"/>
        </w:rPr>
        <w:t xml:space="preserve"> </w:t>
      </w:r>
      <w:r w:rsidRPr="009A2A5B">
        <w:rPr>
          <w:rFonts w:cs="Arial"/>
          <w:color w:val="000000"/>
          <w:sz w:val="22"/>
        </w:rPr>
        <w:t>proposiciones,</w:t>
      </w:r>
      <w:r w:rsidR="00F10FBF">
        <w:rPr>
          <w:rFonts w:cs="Arial"/>
          <w:color w:val="000000"/>
          <w:sz w:val="22"/>
        </w:rPr>
        <w:t xml:space="preserve"> </w:t>
      </w:r>
      <w:r w:rsidRPr="009A2A5B">
        <w:rPr>
          <w:rFonts w:cs="Arial"/>
          <w:color w:val="000000"/>
          <w:sz w:val="22"/>
        </w:rPr>
        <w:t>debiendo</w:t>
      </w:r>
      <w:r w:rsidR="00F10FBF">
        <w:rPr>
          <w:rFonts w:cs="Arial"/>
          <w:color w:val="000000"/>
          <w:sz w:val="22"/>
        </w:rPr>
        <w:t xml:space="preserve"> </w:t>
      </w:r>
      <w:r w:rsidRPr="009A2A5B">
        <w:rPr>
          <w:rFonts w:cs="Arial"/>
          <w:color w:val="000000"/>
          <w:sz w:val="22"/>
        </w:rPr>
        <w:t>difundir</w:t>
      </w:r>
      <w:r w:rsidR="00F10FBF">
        <w:rPr>
          <w:rFonts w:cs="Arial"/>
          <w:color w:val="000000"/>
          <w:sz w:val="22"/>
        </w:rPr>
        <w:t xml:space="preserve"> </w:t>
      </w:r>
      <w:r w:rsidRPr="009A2A5B">
        <w:rPr>
          <w:rFonts w:cs="Arial"/>
          <w:color w:val="000000"/>
          <w:sz w:val="22"/>
        </w:rPr>
        <w:t>dichas</w:t>
      </w:r>
      <w:r w:rsidR="00F10FBF">
        <w:rPr>
          <w:rFonts w:cs="Arial"/>
          <w:color w:val="000000"/>
          <w:sz w:val="22"/>
        </w:rPr>
        <w:t xml:space="preserve"> </w:t>
      </w:r>
      <w:r w:rsidRPr="009A2A5B">
        <w:rPr>
          <w:rFonts w:cs="Arial"/>
          <w:color w:val="000000"/>
          <w:sz w:val="22"/>
        </w:rPr>
        <w:t>modificaciones</w:t>
      </w:r>
      <w:r w:rsidR="00F10FBF">
        <w:rPr>
          <w:rFonts w:cs="Arial"/>
          <w:color w:val="000000"/>
          <w:sz w:val="22"/>
        </w:rPr>
        <w:t xml:space="preserve"> </w:t>
      </w:r>
      <w:r w:rsidRPr="009A2A5B">
        <w:rPr>
          <w:rFonts w:cs="Arial"/>
          <w:color w:val="000000"/>
          <w:sz w:val="22"/>
        </w:rPr>
        <w:t>en</w:t>
      </w:r>
      <w:r w:rsidR="00F10FBF">
        <w:rPr>
          <w:rFonts w:cs="Arial"/>
          <w:color w:val="000000"/>
          <w:sz w:val="22"/>
        </w:rPr>
        <w:t xml:space="preserve"> </w:t>
      </w:r>
      <w:r w:rsidR="00F71FEC">
        <w:rPr>
          <w:rFonts w:cs="Arial"/>
          <w:color w:val="000000"/>
          <w:sz w:val="22"/>
        </w:rPr>
        <w:t>CompraNet</w:t>
      </w:r>
      <w:r w:rsidRPr="009A2A5B">
        <w:rPr>
          <w:rFonts w:cs="Arial"/>
          <w:color w:val="000000"/>
          <w:sz w:val="22"/>
        </w:rPr>
        <w:t>,</w:t>
      </w:r>
      <w:r w:rsidR="00F10FBF">
        <w:rPr>
          <w:rFonts w:cs="Arial"/>
          <w:color w:val="000000"/>
          <w:sz w:val="22"/>
        </w:rPr>
        <w:t xml:space="preserve"> </w:t>
      </w:r>
      <w:r w:rsidRPr="009A2A5B">
        <w:rPr>
          <w:rFonts w:cs="Arial"/>
          <w:color w:val="000000"/>
          <w:sz w:val="22"/>
        </w:rPr>
        <w:t>a</w:t>
      </w:r>
      <w:r w:rsidR="00F10FBF">
        <w:rPr>
          <w:rFonts w:cs="Arial"/>
          <w:color w:val="000000"/>
          <w:sz w:val="22"/>
        </w:rPr>
        <w:t xml:space="preserve"> </w:t>
      </w:r>
      <w:r w:rsidRPr="009A2A5B">
        <w:rPr>
          <w:rFonts w:cs="Arial"/>
          <w:color w:val="000000"/>
          <w:sz w:val="22"/>
        </w:rPr>
        <w:t>más</w:t>
      </w:r>
      <w:r w:rsidR="00F10FBF">
        <w:rPr>
          <w:rFonts w:cs="Arial"/>
          <w:color w:val="000000"/>
          <w:sz w:val="22"/>
        </w:rPr>
        <w:t xml:space="preserve"> </w:t>
      </w:r>
      <w:r w:rsidRPr="009A2A5B">
        <w:rPr>
          <w:rFonts w:cs="Arial"/>
          <w:color w:val="000000"/>
          <w:sz w:val="22"/>
        </w:rPr>
        <w:t>tardar</w:t>
      </w:r>
      <w:r w:rsidR="00F10FBF">
        <w:rPr>
          <w:rFonts w:cs="Arial"/>
          <w:color w:val="000000"/>
          <w:sz w:val="22"/>
        </w:rPr>
        <w:t xml:space="preserve"> </w:t>
      </w:r>
      <w:r w:rsidRPr="009A2A5B">
        <w:rPr>
          <w:rFonts w:cs="Arial"/>
          <w:color w:val="000000"/>
          <w:sz w:val="22"/>
        </w:rPr>
        <w:t>el</w:t>
      </w:r>
      <w:r w:rsidR="00F10FBF">
        <w:rPr>
          <w:rFonts w:cs="Arial"/>
          <w:color w:val="000000"/>
          <w:sz w:val="22"/>
        </w:rPr>
        <w:t xml:space="preserve"> </w:t>
      </w:r>
      <w:r w:rsidRPr="009A2A5B">
        <w:rPr>
          <w:rFonts w:cs="Arial"/>
          <w:color w:val="000000"/>
          <w:sz w:val="22"/>
        </w:rPr>
        <w:t>día</w:t>
      </w:r>
      <w:r w:rsidR="00F10FBF">
        <w:rPr>
          <w:rFonts w:cs="Arial"/>
          <w:color w:val="000000"/>
          <w:sz w:val="22"/>
        </w:rPr>
        <w:t xml:space="preserve"> </w:t>
      </w:r>
      <w:r w:rsidRPr="009A2A5B">
        <w:rPr>
          <w:rFonts w:cs="Arial"/>
          <w:color w:val="000000"/>
          <w:sz w:val="22"/>
        </w:rPr>
        <w:t>hábil</w:t>
      </w:r>
      <w:r w:rsidR="00F10FBF">
        <w:rPr>
          <w:rFonts w:cs="Arial"/>
          <w:color w:val="000000"/>
          <w:sz w:val="22"/>
        </w:rPr>
        <w:t xml:space="preserve"> </w:t>
      </w:r>
      <w:r w:rsidRPr="009A2A5B">
        <w:rPr>
          <w:rFonts w:cs="Arial"/>
          <w:color w:val="000000"/>
          <w:sz w:val="22"/>
        </w:rPr>
        <w:t>siguiente,</w:t>
      </w:r>
      <w:r w:rsidR="00F10FBF">
        <w:rPr>
          <w:rFonts w:cs="Arial"/>
          <w:color w:val="000000"/>
          <w:sz w:val="22"/>
        </w:rPr>
        <w:t xml:space="preserve"> </w:t>
      </w:r>
      <w:r w:rsidRPr="009A2A5B">
        <w:rPr>
          <w:rFonts w:cs="Arial"/>
          <w:color w:val="000000"/>
          <w:sz w:val="22"/>
        </w:rPr>
        <w:t>siempre</w:t>
      </w:r>
      <w:r w:rsidR="00F10FBF">
        <w:rPr>
          <w:rFonts w:cs="Arial"/>
          <w:color w:val="000000"/>
          <w:sz w:val="22"/>
        </w:rPr>
        <w:t xml:space="preserve"> </w:t>
      </w:r>
      <w:r w:rsidRPr="009A2A5B">
        <w:rPr>
          <w:rFonts w:cs="Arial"/>
          <w:color w:val="000000"/>
          <w:sz w:val="22"/>
        </w:rPr>
        <w:t>que</w:t>
      </w:r>
      <w:r w:rsidR="00F10FBF">
        <w:rPr>
          <w:rFonts w:cs="Arial"/>
          <w:color w:val="000000"/>
          <w:sz w:val="22"/>
        </w:rPr>
        <w:t xml:space="preserve"> </w:t>
      </w:r>
      <w:r w:rsidRPr="009A2A5B">
        <w:rPr>
          <w:rFonts w:cs="Arial"/>
          <w:color w:val="000000"/>
          <w:sz w:val="22"/>
        </w:rPr>
        <w:t>ello</w:t>
      </w:r>
      <w:r w:rsidR="00F10FBF">
        <w:rPr>
          <w:rFonts w:cs="Arial"/>
          <w:color w:val="000000"/>
          <w:sz w:val="22"/>
        </w:rPr>
        <w:t xml:space="preserve"> </w:t>
      </w:r>
      <w:r w:rsidRPr="009A2A5B">
        <w:rPr>
          <w:rFonts w:cs="Arial"/>
          <w:color w:val="000000"/>
          <w:sz w:val="22"/>
        </w:rPr>
        <w:t>no</w:t>
      </w:r>
      <w:r w:rsidR="00F10FBF">
        <w:rPr>
          <w:rFonts w:cs="Arial"/>
          <w:color w:val="000000"/>
          <w:sz w:val="22"/>
        </w:rPr>
        <w:t xml:space="preserve"> </w:t>
      </w:r>
      <w:r w:rsidRPr="009A2A5B">
        <w:rPr>
          <w:rFonts w:cs="Arial"/>
          <w:color w:val="000000"/>
          <w:sz w:val="22"/>
        </w:rPr>
        <w:t>tenga</w:t>
      </w:r>
      <w:r w:rsidR="00F10FBF">
        <w:rPr>
          <w:rFonts w:cs="Arial"/>
          <w:color w:val="000000"/>
          <w:sz w:val="22"/>
        </w:rPr>
        <w:t xml:space="preserve"> </w:t>
      </w:r>
      <w:r w:rsidRPr="009A2A5B">
        <w:rPr>
          <w:rFonts w:cs="Arial"/>
          <w:color w:val="000000"/>
          <w:sz w:val="22"/>
        </w:rPr>
        <w:t>por</w:t>
      </w:r>
      <w:r w:rsidR="00F10FBF">
        <w:rPr>
          <w:rFonts w:cs="Arial"/>
          <w:color w:val="000000"/>
          <w:sz w:val="22"/>
        </w:rPr>
        <w:t xml:space="preserve"> </w:t>
      </w:r>
      <w:r w:rsidRPr="009A2A5B">
        <w:rPr>
          <w:rFonts w:cs="Arial"/>
          <w:color w:val="000000"/>
          <w:sz w:val="22"/>
        </w:rPr>
        <w:t>objeto</w:t>
      </w:r>
      <w:r w:rsidR="00F10FBF">
        <w:rPr>
          <w:rFonts w:cs="Arial"/>
          <w:color w:val="000000"/>
          <w:sz w:val="22"/>
        </w:rPr>
        <w:t xml:space="preserve"> </w:t>
      </w:r>
      <w:r w:rsidRPr="009A2A5B">
        <w:rPr>
          <w:rFonts w:cs="Arial"/>
          <w:color w:val="000000"/>
          <w:sz w:val="22"/>
        </w:rPr>
        <w:t>limitar</w:t>
      </w:r>
      <w:r w:rsidR="00F10FBF">
        <w:rPr>
          <w:rFonts w:cs="Arial"/>
          <w:color w:val="000000"/>
          <w:sz w:val="22"/>
        </w:rPr>
        <w:t xml:space="preserve"> </w:t>
      </w:r>
      <w:r w:rsidRPr="009A2A5B">
        <w:rPr>
          <w:rFonts w:cs="Arial"/>
          <w:color w:val="000000"/>
          <w:sz w:val="22"/>
        </w:rPr>
        <w:t>el</w:t>
      </w:r>
      <w:r w:rsidR="00F10FBF">
        <w:rPr>
          <w:rFonts w:cs="Arial"/>
          <w:color w:val="000000"/>
          <w:sz w:val="22"/>
        </w:rPr>
        <w:t xml:space="preserve"> </w:t>
      </w:r>
      <w:r w:rsidRPr="009A2A5B">
        <w:rPr>
          <w:rFonts w:cs="Arial"/>
          <w:color w:val="000000"/>
          <w:sz w:val="22"/>
        </w:rPr>
        <w:t>número</w:t>
      </w:r>
      <w:r w:rsidR="00F10FBF">
        <w:rPr>
          <w:rFonts w:cs="Arial"/>
          <w:color w:val="000000"/>
          <w:sz w:val="22"/>
        </w:rPr>
        <w:t xml:space="preserve"> </w:t>
      </w:r>
      <w:r w:rsidRPr="009A2A5B">
        <w:rPr>
          <w:rFonts w:cs="Arial"/>
          <w:color w:val="000000"/>
          <w:sz w:val="22"/>
        </w:rPr>
        <w:t>de</w:t>
      </w:r>
      <w:r w:rsidR="00F10FBF">
        <w:rPr>
          <w:rFonts w:cs="Arial"/>
          <w:color w:val="000000"/>
          <w:sz w:val="22"/>
        </w:rPr>
        <w:t xml:space="preserve"> </w:t>
      </w:r>
      <w:r w:rsidRPr="009A2A5B">
        <w:rPr>
          <w:rFonts w:cs="Arial"/>
          <w:color w:val="000000"/>
          <w:sz w:val="22"/>
        </w:rPr>
        <w:t>licitantes.</w:t>
      </w:r>
      <w:r w:rsidR="00F10FBF">
        <w:rPr>
          <w:rFonts w:cs="Arial"/>
          <w:color w:val="000000"/>
          <w:sz w:val="22"/>
        </w:rPr>
        <w:t xml:space="preserve"> </w:t>
      </w:r>
      <w:r w:rsidRPr="009A2A5B">
        <w:rPr>
          <w:rFonts w:cs="Arial"/>
          <w:color w:val="000000"/>
          <w:sz w:val="22"/>
        </w:rPr>
        <w:t>Lo</w:t>
      </w:r>
      <w:r w:rsidR="00F10FBF">
        <w:rPr>
          <w:rFonts w:cs="Arial"/>
          <w:color w:val="000000"/>
          <w:sz w:val="22"/>
        </w:rPr>
        <w:t xml:space="preserve"> </w:t>
      </w:r>
      <w:r w:rsidRPr="009A2A5B">
        <w:rPr>
          <w:rFonts w:cs="Arial"/>
          <w:color w:val="000000"/>
          <w:sz w:val="22"/>
        </w:rPr>
        <w:t>anterior</w:t>
      </w:r>
      <w:r w:rsidR="00F10FBF">
        <w:rPr>
          <w:rFonts w:cs="Arial"/>
          <w:color w:val="000000"/>
          <w:sz w:val="22"/>
        </w:rPr>
        <w:t xml:space="preserve"> </w:t>
      </w:r>
      <w:r w:rsidRPr="009A2A5B">
        <w:rPr>
          <w:rFonts w:cs="Arial"/>
          <w:color w:val="000000"/>
          <w:sz w:val="22"/>
        </w:rPr>
        <w:t>de</w:t>
      </w:r>
      <w:r w:rsidR="00F10FBF">
        <w:rPr>
          <w:rFonts w:cs="Arial"/>
          <w:color w:val="000000"/>
          <w:sz w:val="22"/>
        </w:rPr>
        <w:t xml:space="preserve"> </w:t>
      </w:r>
      <w:r w:rsidRPr="009A2A5B">
        <w:rPr>
          <w:rFonts w:cs="Arial"/>
          <w:color w:val="000000"/>
          <w:sz w:val="22"/>
        </w:rPr>
        <w:t>conformidad</w:t>
      </w:r>
      <w:r w:rsidR="00F10FBF">
        <w:rPr>
          <w:rFonts w:cs="Arial"/>
          <w:color w:val="000000"/>
          <w:sz w:val="22"/>
        </w:rPr>
        <w:t xml:space="preserve"> </w:t>
      </w:r>
      <w:r w:rsidRPr="009A2A5B">
        <w:rPr>
          <w:rFonts w:cs="Arial"/>
          <w:color w:val="000000"/>
          <w:sz w:val="22"/>
        </w:rPr>
        <w:t>con</w:t>
      </w:r>
      <w:r w:rsidR="00F10FBF">
        <w:rPr>
          <w:rFonts w:cs="Arial"/>
          <w:color w:val="000000"/>
          <w:sz w:val="22"/>
        </w:rPr>
        <w:t xml:space="preserve"> </w:t>
      </w:r>
      <w:r w:rsidRPr="009A2A5B">
        <w:rPr>
          <w:rFonts w:cs="Arial"/>
          <w:color w:val="000000"/>
          <w:sz w:val="22"/>
        </w:rPr>
        <w:t>lo</w:t>
      </w:r>
      <w:r w:rsidR="00F10FBF">
        <w:rPr>
          <w:rFonts w:cs="Arial"/>
          <w:color w:val="000000"/>
          <w:sz w:val="22"/>
        </w:rPr>
        <w:t xml:space="preserve"> </w:t>
      </w:r>
      <w:r w:rsidRPr="009A2A5B">
        <w:rPr>
          <w:rFonts w:cs="Arial"/>
          <w:color w:val="000000"/>
          <w:sz w:val="22"/>
        </w:rPr>
        <w:t>establecido</w:t>
      </w:r>
      <w:r w:rsidR="00F10FBF">
        <w:rPr>
          <w:rFonts w:cs="Arial"/>
          <w:color w:val="000000"/>
          <w:sz w:val="22"/>
        </w:rPr>
        <w:t xml:space="preserve"> </w:t>
      </w:r>
      <w:r w:rsidRPr="009A2A5B">
        <w:rPr>
          <w:rFonts w:cs="Arial"/>
          <w:color w:val="000000"/>
          <w:sz w:val="22"/>
        </w:rPr>
        <w:t>por</w:t>
      </w:r>
      <w:r w:rsidR="00F10FBF">
        <w:rPr>
          <w:rFonts w:cs="Arial"/>
          <w:color w:val="000000"/>
          <w:sz w:val="22"/>
        </w:rPr>
        <w:t xml:space="preserve"> </w:t>
      </w:r>
      <w:r w:rsidRPr="009A2A5B">
        <w:rPr>
          <w:rFonts w:cs="Arial"/>
          <w:color w:val="000000"/>
          <w:sz w:val="22"/>
        </w:rPr>
        <w:t>el</w:t>
      </w:r>
      <w:r w:rsidR="00F10FBF">
        <w:rPr>
          <w:rFonts w:cs="Arial"/>
          <w:color w:val="000000"/>
          <w:sz w:val="22"/>
        </w:rPr>
        <w:t xml:space="preserve"> </w:t>
      </w:r>
      <w:r w:rsidRPr="009A2A5B">
        <w:rPr>
          <w:rFonts w:cs="Arial"/>
          <w:color w:val="000000"/>
          <w:sz w:val="22"/>
        </w:rPr>
        <w:t>artículo</w:t>
      </w:r>
      <w:r w:rsidR="00F10FBF">
        <w:rPr>
          <w:rFonts w:cs="Arial"/>
          <w:color w:val="000000"/>
          <w:sz w:val="22"/>
        </w:rPr>
        <w:t xml:space="preserve"> </w:t>
      </w:r>
      <w:r w:rsidRPr="009A2A5B">
        <w:rPr>
          <w:rFonts w:cs="Arial"/>
          <w:color w:val="000000"/>
          <w:sz w:val="22"/>
        </w:rPr>
        <w:t>33</w:t>
      </w:r>
      <w:r w:rsidR="00F10FBF">
        <w:rPr>
          <w:rFonts w:cs="Arial"/>
          <w:color w:val="000000"/>
          <w:sz w:val="22"/>
        </w:rPr>
        <w:t xml:space="preserve"> </w:t>
      </w:r>
      <w:r w:rsidRPr="009A2A5B">
        <w:rPr>
          <w:rFonts w:cs="Arial"/>
          <w:color w:val="000000"/>
          <w:sz w:val="22"/>
        </w:rPr>
        <w:t>de</w:t>
      </w:r>
      <w:r w:rsidR="00F10FBF">
        <w:rPr>
          <w:rFonts w:cs="Arial"/>
          <w:color w:val="000000"/>
          <w:sz w:val="22"/>
        </w:rPr>
        <w:t xml:space="preserve"> </w:t>
      </w:r>
      <w:r w:rsidRPr="009A2A5B">
        <w:rPr>
          <w:rFonts w:cs="Arial"/>
          <w:color w:val="000000"/>
          <w:sz w:val="22"/>
        </w:rPr>
        <w:t>la</w:t>
      </w:r>
      <w:r w:rsidR="00F10FBF">
        <w:rPr>
          <w:rFonts w:cs="Arial"/>
          <w:color w:val="000000"/>
          <w:sz w:val="22"/>
        </w:rPr>
        <w:t xml:space="preserve"> </w:t>
      </w:r>
      <w:r w:rsidRPr="009A2A5B">
        <w:rPr>
          <w:rFonts w:cs="Arial"/>
          <w:color w:val="000000"/>
          <w:sz w:val="22"/>
        </w:rPr>
        <w:t>LEY.</w:t>
      </w:r>
    </w:p>
    <w:p w14:paraId="542FEDB8" w14:textId="77777777" w:rsidR="00A81BC7" w:rsidRPr="009A2A5B" w:rsidRDefault="00A81BC7" w:rsidP="000317E6">
      <w:pPr>
        <w:tabs>
          <w:tab w:val="left" w:pos="2160"/>
        </w:tabs>
        <w:rPr>
          <w:rFonts w:cs="Arial"/>
          <w:sz w:val="22"/>
        </w:rPr>
      </w:pPr>
      <w:r w:rsidRPr="009A2A5B">
        <w:rPr>
          <w:rFonts w:cs="Arial"/>
          <w:sz w:val="22"/>
        </w:rPr>
        <w:tab/>
      </w:r>
    </w:p>
    <w:p w14:paraId="4DBF9A70" w14:textId="3E96AE66" w:rsidR="00A81BC7" w:rsidRPr="009A2A5B" w:rsidRDefault="00A81BC7" w:rsidP="000317E6">
      <w:pPr>
        <w:rPr>
          <w:rFonts w:cs="Arial"/>
          <w:sz w:val="22"/>
        </w:rPr>
      </w:pPr>
      <w:r w:rsidRPr="009A2A5B">
        <w:rPr>
          <w:rFonts w:cs="Arial"/>
          <w:sz w:val="22"/>
        </w:rPr>
        <w:t>De</w:t>
      </w:r>
      <w:r w:rsidR="00F10FBF">
        <w:rPr>
          <w:rFonts w:cs="Arial"/>
          <w:sz w:val="22"/>
        </w:rPr>
        <w:t xml:space="preserve"> </w:t>
      </w:r>
      <w:r w:rsidRPr="009A2A5B">
        <w:rPr>
          <w:rFonts w:cs="Arial"/>
          <w:sz w:val="22"/>
        </w:rPr>
        <w:t>resultar</w:t>
      </w:r>
      <w:r w:rsidR="00F10FBF">
        <w:rPr>
          <w:rFonts w:cs="Arial"/>
          <w:sz w:val="22"/>
        </w:rPr>
        <w:t xml:space="preserve"> </w:t>
      </w:r>
      <w:r w:rsidRPr="009A2A5B">
        <w:rPr>
          <w:rFonts w:cs="Arial"/>
          <w:sz w:val="22"/>
        </w:rPr>
        <w:t>necesario,</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acto</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presentación</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apertura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proposiciones</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diferirá,</w:t>
      </w:r>
      <w:r w:rsidR="00F10FBF">
        <w:rPr>
          <w:rFonts w:cs="Arial"/>
          <w:sz w:val="22"/>
        </w:rPr>
        <w:t xml:space="preserve"> </w:t>
      </w:r>
      <w:r w:rsidRPr="009A2A5B">
        <w:rPr>
          <w:rFonts w:cs="Arial"/>
          <w:sz w:val="22"/>
        </w:rPr>
        <w:t>para</w:t>
      </w:r>
      <w:r w:rsidR="00F10FBF">
        <w:rPr>
          <w:rFonts w:cs="Arial"/>
          <w:sz w:val="22"/>
        </w:rPr>
        <w:t xml:space="preserve"> </w:t>
      </w:r>
      <w:r w:rsidRPr="009A2A5B">
        <w:rPr>
          <w:rFonts w:cs="Arial"/>
          <w:sz w:val="22"/>
        </w:rPr>
        <w:t>cumplir</w:t>
      </w:r>
      <w:r w:rsidR="00F10FBF">
        <w:rPr>
          <w:rFonts w:cs="Arial"/>
          <w:sz w:val="22"/>
        </w:rPr>
        <w:t xml:space="preserve"> </w:t>
      </w:r>
      <w:r w:rsidRPr="009A2A5B">
        <w:rPr>
          <w:rFonts w:cs="Arial"/>
          <w:sz w:val="22"/>
        </w:rPr>
        <w:t>con</w:t>
      </w:r>
      <w:r w:rsidR="00F10FBF">
        <w:rPr>
          <w:rFonts w:cs="Arial"/>
          <w:sz w:val="22"/>
        </w:rPr>
        <w:t xml:space="preserve"> </w:t>
      </w:r>
      <w:r w:rsidRPr="009A2A5B">
        <w:rPr>
          <w:rFonts w:cs="Arial"/>
          <w:sz w:val="22"/>
        </w:rPr>
        <w:t>los</w:t>
      </w:r>
      <w:r w:rsidR="00F10FBF">
        <w:rPr>
          <w:rFonts w:cs="Arial"/>
          <w:sz w:val="22"/>
        </w:rPr>
        <w:t xml:space="preserve"> </w:t>
      </w:r>
      <w:r w:rsidRPr="009A2A5B">
        <w:rPr>
          <w:rFonts w:cs="Arial"/>
          <w:sz w:val="22"/>
        </w:rPr>
        <w:t>plazos</w:t>
      </w:r>
      <w:r w:rsidR="00F10FBF">
        <w:rPr>
          <w:rFonts w:cs="Arial"/>
          <w:sz w:val="22"/>
        </w:rPr>
        <w:t xml:space="preserve"> </w:t>
      </w:r>
      <w:r w:rsidRPr="009A2A5B">
        <w:rPr>
          <w:rFonts w:cs="Arial"/>
          <w:sz w:val="22"/>
        </w:rPr>
        <w:t>establecidos</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LEY.</w:t>
      </w:r>
    </w:p>
    <w:p w14:paraId="4A94986C" w14:textId="77777777" w:rsidR="00A81BC7" w:rsidRPr="009A2A5B" w:rsidRDefault="00A81BC7" w:rsidP="000317E6">
      <w:pPr>
        <w:rPr>
          <w:rFonts w:cs="Arial"/>
          <w:sz w:val="22"/>
        </w:rPr>
      </w:pPr>
    </w:p>
    <w:p w14:paraId="41A849FD" w14:textId="3BEC8245" w:rsidR="00A81BC7" w:rsidRPr="009A2A5B" w:rsidRDefault="00A81BC7" w:rsidP="000317E6">
      <w:pPr>
        <w:rPr>
          <w:rFonts w:cs="Arial"/>
          <w:sz w:val="22"/>
        </w:rPr>
      </w:pPr>
      <w:r w:rsidRPr="009A2A5B">
        <w:rPr>
          <w:rFonts w:cs="Arial"/>
          <w:sz w:val="22"/>
        </w:rPr>
        <w:t>De</w:t>
      </w:r>
      <w:r w:rsidR="00F10FBF">
        <w:rPr>
          <w:rFonts w:cs="Arial"/>
          <w:sz w:val="22"/>
        </w:rPr>
        <w:t xml:space="preserve"> </w:t>
      </w:r>
      <w:r w:rsidRPr="009A2A5B">
        <w:rPr>
          <w:rFonts w:cs="Arial"/>
          <w:sz w:val="22"/>
        </w:rPr>
        <w:t>cada</w:t>
      </w:r>
      <w:r w:rsidR="00F10FBF">
        <w:rPr>
          <w:rFonts w:cs="Arial"/>
          <w:sz w:val="22"/>
        </w:rPr>
        <w:t xml:space="preserve"> </w:t>
      </w:r>
      <w:r w:rsidRPr="009A2A5B">
        <w:rPr>
          <w:rFonts w:cs="Arial"/>
          <w:sz w:val="22"/>
        </w:rPr>
        <w:t>junta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aclaraciones</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levantará</w:t>
      </w:r>
      <w:r w:rsidR="00F10FBF">
        <w:rPr>
          <w:rFonts w:cs="Arial"/>
          <w:sz w:val="22"/>
        </w:rPr>
        <w:t xml:space="preserve"> </w:t>
      </w:r>
      <w:r w:rsidRPr="009A2A5B">
        <w:rPr>
          <w:rFonts w:cs="Arial"/>
          <w:sz w:val="22"/>
        </w:rPr>
        <w:t>acta</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harán</w:t>
      </w:r>
      <w:r w:rsidR="00F10FBF">
        <w:rPr>
          <w:rFonts w:cs="Arial"/>
          <w:sz w:val="22"/>
        </w:rPr>
        <w:t xml:space="preserve"> </w:t>
      </w:r>
      <w:r w:rsidRPr="009A2A5B">
        <w:rPr>
          <w:rFonts w:cs="Arial"/>
          <w:sz w:val="22"/>
        </w:rPr>
        <w:t>constar</w:t>
      </w:r>
      <w:r w:rsidR="00F10FBF">
        <w:rPr>
          <w:rFonts w:cs="Arial"/>
          <w:sz w:val="22"/>
        </w:rPr>
        <w:t xml:space="preserve"> </w:t>
      </w:r>
      <w:r w:rsidRPr="009A2A5B">
        <w:rPr>
          <w:rFonts w:cs="Arial"/>
          <w:sz w:val="22"/>
        </w:rPr>
        <w:t>todos</w:t>
      </w:r>
      <w:r w:rsidR="00F10FBF">
        <w:rPr>
          <w:rFonts w:cs="Arial"/>
          <w:sz w:val="22"/>
        </w:rPr>
        <w:t xml:space="preserve"> </w:t>
      </w:r>
      <w:r w:rsidRPr="009A2A5B">
        <w:rPr>
          <w:rFonts w:cs="Arial"/>
          <w:sz w:val="22"/>
        </w:rPr>
        <w:t>los</w:t>
      </w:r>
      <w:r w:rsidR="00F10FBF">
        <w:rPr>
          <w:rFonts w:cs="Arial"/>
          <w:sz w:val="22"/>
        </w:rPr>
        <w:t xml:space="preserve"> </w:t>
      </w:r>
      <w:r w:rsidRPr="009A2A5B">
        <w:rPr>
          <w:rFonts w:cs="Arial"/>
          <w:sz w:val="22"/>
        </w:rPr>
        <w:t>cuestionamientos</w:t>
      </w:r>
      <w:r w:rsidR="00F10FBF">
        <w:rPr>
          <w:rFonts w:cs="Arial"/>
          <w:sz w:val="22"/>
        </w:rPr>
        <w:t xml:space="preserve"> </w:t>
      </w:r>
      <w:r w:rsidRPr="009A2A5B">
        <w:rPr>
          <w:rFonts w:cs="Arial"/>
          <w:sz w:val="22"/>
        </w:rPr>
        <w:t>formulados</w:t>
      </w:r>
      <w:r w:rsidR="00F10FBF">
        <w:rPr>
          <w:rFonts w:cs="Arial"/>
          <w:sz w:val="22"/>
        </w:rPr>
        <w:t xml:space="preserve"> </w:t>
      </w:r>
      <w:r w:rsidRPr="009A2A5B">
        <w:rPr>
          <w:rFonts w:cs="Arial"/>
          <w:sz w:val="22"/>
        </w:rPr>
        <w:t>por</w:t>
      </w:r>
      <w:r w:rsidR="00F10FBF">
        <w:rPr>
          <w:rFonts w:cs="Arial"/>
          <w:sz w:val="22"/>
        </w:rPr>
        <w:t xml:space="preserve"> </w:t>
      </w:r>
      <w:r w:rsidRPr="009A2A5B">
        <w:rPr>
          <w:rFonts w:cs="Arial"/>
          <w:sz w:val="22"/>
        </w:rPr>
        <w:t>los</w:t>
      </w:r>
      <w:r w:rsidR="00F10FBF">
        <w:rPr>
          <w:rFonts w:cs="Arial"/>
          <w:sz w:val="22"/>
        </w:rPr>
        <w:t xml:space="preserve"> </w:t>
      </w:r>
      <w:r w:rsidRPr="009A2A5B">
        <w:rPr>
          <w:rFonts w:cs="Arial"/>
          <w:sz w:val="22"/>
        </w:rPr>
        <w:t>interesados</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las</w:t>
      </w:r>
      <w:r w:rsidR="00F10FBF">
        <w:rPr>
          <w:rFonts w:cs="Arial"/>
          <w:sz w:val="22"/>
        </w:rPr>
        <w:t xml:space="preserve"> </w:t>
      </w:r>
      <w:r w:rsidRPr="009A2A5B">
        <w:rPr>
          <w:rFonts w:cs="Arial"/>
          <w:sz w:val="22"/>
        </w:rPr>
        <w:t>respuestas</w:t>
      </w:r>
      <w:r w:rsidR="00F10FBF">
        <w:rPr>
          <w:rFonts w:cs="Arial"/>
          <w:sz w:val="22"/>
        </w:rPr>
        <w:t xml:space="preserve"> </w:t>
      </w:r>
      <w:r w:rsidRPr="009A2A5B">
        <w:rPr>
          <w:rFonts w:cs="Arial"/>
          <w:sz w:val="22"/>
        </w:rPr>
        <w:t>del</w:t>
      </w:r>
      <w:r w:rsidR="00F10FBF">
        <w:rPr>
          <w:rFonts w:cs="Arial"/>
          <w:sz w:val="22"/>
        </w:rPr>
        <w:t xml:space="preserve"> </w:t>
      </w:r>
      <w:r w:rsidRPr="009A2A5B">
        <w:rPr>
          <w:rFonts w:cs="Arial"/>
          <w:sz w:val="22"/>
        </w:rPr>
        <w:t>Hospital.</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el</w:t>
      </w:r>
      <w:r w:rsidR="00F10FBF">
        <w:rPr>
          <w:rFonts w:cs="Arial"/>
          <w:sz w:val="22"/>
        </w:rPr>
        <w:t xml:space="preserve"> </w:t>
      </w:r>
      <w:r w:rsidRPr="009A2A5B">
        <w:rPr>
          <w:rFonts w:cs="Arial"/>
          <w:sz w:val="22"/>
        </w:rPr>
        <w:t>acta</w:t>
      </w:r>
      <w:r w:rsidR="00F10FBF">
        <w:rPr>
          <w:rFonts w:cs="Arial"/>
          <w:sz w:val="22"/>
        </w:rPr>
        <w:t xml:space="preserve"> </w:t>
      </w:r>
      <w:r w:rsidRPr="009A2A5B">
        <w:rPr>
          <w:rFonts w:cs="Arial"/>
          <w:sz w:val="22"/>
        </w:rPr>
        <w:t>correspondiente</w:t>
      </w:r>
      <w:r w:rsidR="00F10FBF">
        <w:rPr>
          <w:rFonts w:cs="Arial"/>
          <w:sz w:val="22"/>
        </w:rPr>
        <w:t xml:space="preserve"> </w:t>
      </w:r>
      <w:r w:rsidRPr="009A2A5B">
        <w:rPr>
          <w:rFonts w:cs="Arial"/>
          <w:sz w:val="22"/>
        </w:rPr>
        <w:t>a</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última</w:t>
      </w:r>
      <w:r w:rsidR="00F10FBF">
        <w:rPr>
          <w:rFonts w:cs="Arial"/>
          <w:sz w:val="22"/>
        </w:rPr>
        <w:t xml:space="preserve"> </w:t>
      </w:r>
      <w:r w:rsidRPr="009A2A5B">
        <w:rPr>
          <w:rFonts w:cs="Arial"/>
          <w:sz w:val="22"/>
        </w:rPr>
        <w:t>junta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aclaraciones</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indicará</w:t>
      </w:r>
      <w:r w:rsidR="00F10FBF">
        <w:rPr>
          <w:rFonts w:cs="Arial"/>
          <w:sz w:val="22"/>
        </w:rPr>
        <w:t xml:space="preserve"> </w:t>
      </w:r>
      <w:r w:rsidRPr="009A2A5B">
        <w:rPr>
          <w:rFonts w:cs="Arial"/>
          <w:sz w:val="22"/>
        </w:rPr>
        <w:t>expresamente</w:t>
      </w:r>
      <w:r w:rsidR="00F10FBF">
        <w:rPr>
          <w:rFonts w:cs="Arial"/>
          <w:sz w:val="22"/>
        </w:rPr>
        <w:t xml:space="preserve"> </w:t>
      </w:r>
      <w:r w:rsidRPr="009A2A5B">
        <w:rPr>
          <w:rFonts w:cs="Arial"/>
          <w:sz w:val="22"/>
        </w:rPr>
        <w:t>esta</w:t>
      </w:r>
      <w:r w:rsidR="00F10FBF">
        <w:rPr>
          <w:rFonts w:cs="Arial"/>
          <w:sz w:val="22"/>
        </w:rPr>
        <w:t xml:space="preserve"> </w:t>
      </w:r>
      <w:r w:rsidRPr="009A2A5B">
        <w:rPr>
          <w:rFonts w:cs="Arial"/>
          <w:sz w:val="22"/>
        </w:rPr>
        <w:t>circunstancia.</w:t>
      </w:r>
    </w:p>
    <w:p w14:paraId="702B582F" w14:textId="046A1125" w:rsidR="00A81BC7" w:rsidRPr="009A2A5B" w:rsidRDefault="00A81BC7" w:rsidP="000317E6">
      <w:pPr>
        <w:rPr>
          <w:rFonts w:cs="Arial"/>
          <w:sz w:val="22"/>
        </w:rPr>
      </w:pPr>
      <w:r w:rsidRPr="009A2A5B">
        <w:rPr>
          <w:rFonts w:cs="Arial"/>
          <w:sz w:val="22"/>
        </w:rPr>
        <w:t>El</w:t>
      </w:r>
      <w:r w:rsidR="00F10FBF">
        <w:rPr>
          <w:rFonts w:cs="Arial"/>
          <w:sz w:val="22"/>
        </w:rPr>
        <w:t xml:space="preserve"> </w:t>
      </w:r>
      <w:r w:rsidRPr="009A2A5B">
        <w:rPr>
          <w:rFonts w:cs="Arial"/>
          <w:sz w:val="22"/>
        </w:rPr>
        <w:t>acta</w:t>
      </w:r>
      <w:r w:rsidR="00F10FBF">
        <w:rPr>
          <w:rFonts w:cs="Arial"/>
          <w:sz w:val="22"/>
        </w:rPr>
        <w:t xml:space="preserve"> </w:t>
      </w:r>
      <w:r w:rsidRPr="009A2A5B">
        <w:rPr>
          <w:rFonts w:cs="Arial"/>
          <w:sz w:val="22"/>
        </w:rPr>
        <w:t>correspondiente</w:t>
      </w:r>
      <w:r w:rsidR="00F10FBF">
        <w:rPr>
          <w:rFonts w:cs="Arial"/>
          <w:sz w:val="22"/>
        </w:rPr>
        <w:t xml:space="preserve"> </w:t>
      </w:r>
      <w:r w:rsidRPr="009A2A5B">
        <w:rPr>
          <w:rFonts w:cs="Arial"/>
          <w:sz w:val="22"/>
        </w:rPr>
        <w:t>contendrá</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firma</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los</w:t>
      </w:r>
      <w:r w:rsidR="00F10FBF">
        <w:rPr>
          <w:rFonts w:cs="Arial"/>
          <w:sz w:val="22"/>
        </w:rPr>
        <w:t xml:space="preserve"> </w:t>
      </w:r>
      <w:r w:rsidRPr="009A2A5B">
        <w:rPr>
          <w:rFonts w:cs="Arial"/>
          <w:sz w:val="22"/>
        </w:rPr>
        <w:t>servidores</w:t>
      </w:r>
      <w:r w:rsidR="00F10FBF">
        <w:rPr>
          <w:rFonts w:cs="Arial"/>
          <w:sz w:val="22"/>
        </w:rPr>
        <w:t xml:space="preserve"> </w:t>
      </w:r>
      <w:proofErr w:type="spellStart"/>
      <w:r w:rsidRPr="009A2A5B">
        <w:rPr>
          <w:rFonts w:cs="Arial"/>
          <w:sz w:val="22"/>
        </w:rPr>
        <w:t>públilcos</w:t>
      </w:r>
      <w:proofErr w:type="spellEnd"/>
      <w:r w:rsidR="00F10FBF">
        <w:rPr>
          <w:rFonts w:cs="Arial"/>
          <w:sz w:val="22"/>
        </w:rPr>
        <w:t xml:space="preserve"> </w:t>
      </w:r>
      <w:r w:rsidRPr="009A2A5B">
        <w:rPr>
          <w:rFonts w:cs="Arial"/>
          <w:sz w:val="22"/>
        </w:rPr>
        <w:t>presentes</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en</w:t>
      </w:r>
      <w:r w:rsidR="00F10FBF">
        <w:rPr>
          <w:rFonts w:cs="Arial"/>
          <w:sz w:val="22"/>
        </w:rPr>
        <w:t xml:space="preserve"> </w:t>
      </w:r>
      <w:r w:rsidRPr="009A2A5B">
        <w:rPr>
          <w:rFonts w:cs="Arial"/>
          <w:sz w:val="22"/>
        </w:rPr>
        <w:t>consecuencia</w:t>
      </w:r>
      <w:r w:rsidR="00F10FBF">
        <w:rPr>
          <w:rFonts w:cs="Arial"/>
          <w:sz w:val="22"/>
        </w:rPr>
        <w:t xml:space="preserve"> </w:t>
      </w:r>
      <w:r w:rsidRPr="009A2A5B">
        <w:rPr>
          <w:rFonts w:cs="Arial"/>
          <w:sz w:val="22"/>
        </w:rPr>
        <w:t>formará</w:t>
      </w:r>
      <w:r w:rsidR="00F10FBF">
        <w:rPr>
          <w:rFonts w:cs="Arial"/>
          <w:sz w:val="22"/>
        </w:rPr>
        <w:t xml:space="preserve"> </w:t>
      </w:r>
      <w:r w:rsidRPr="009A2A5B">
        <w:rPr>
          <w:rFonts w:cs="Arial"/>
          <w:sz w:val="22"/>
        </w:rPr>
        <w:t>parte</w:t>
      </w:r>
      <w:r w:rsidR="00F10FBF">
        <w:rPr>
          <w:rFonts w:cs="Arial"/>
          <w:sz w:val="22"/>
        </w:rPr>
        <w:t xml:space="preserve"> </w:t>
      </w:r>
      <w:r w:rsidRPr="009A2A5B">
        <w:rPr>
          <w:rFonts w:cs="Arial"/>
          <w:sz w:val="22"/>
        </w:rPr>
        <w:t>integrante</w:t>
      </w:r>
      <w:r w:rsidR="00F10FBF">
        <w:rPr>
          <w:rFonts w:cs="Arial"/>
          <w:sz w:val="22"/>
        </w:rPr>
        <w:t xml:space="preserve"> </w:t>
      </w:r>
      <w:r w:rsidRPr="009A2A5B">
        <w:rPr>
          <w:rFonts w:cs="Arial"/>
          <w:sz w:val="22"/>
        </w:rPr>
        <w:t>de</w:t>
      </w:r>
      <w:r w:rsidR="00F10FBF">
        <w:rPr>
          <w:rFonts w:cs="Arial"/>
          <w:sz w:val="22"/>
        </w:rPr>
        <w:t xml:space="preserve"> </w:t>
      </w:r>
      <w:r w:rsidRPr="009A2A5B">
        <w:rPr>
          <w:rFonts w:cs="Arial"/>
          <w:sz w:val="22"/>
        </w:rPr>
        <w:t>la</w:t>
      </w:r>
      <w:r w:rsidR="00F10FBF">
        <w:rPr>
          <w:rFonts w:cs="Arial"/>
          <w:sz w:val="22"/>
        </w:rPr>
        <w:t xml:space="preserve"> </w:t>
      </w:r>
      <w:r w:rsidRPr="009A2A5B">
        <w:rPr>
          <w:rFonts w:cs="Arial"/>
          <w:sz w:val="22"/>
        </w:rPr>
        <w:t>Convocatoria,</w:t>
      </w:r>
      <w:r w:rsidR="00F10FBF">
        <w:rPr>
          <w:rFonts w:cs="Arial"/>
          <w:sz w:val="22"/>
        </w:rPr>
        <w:t xml:space="preserve"> </w:t>
      </w:r>
      <w:r w:rsidRPr="009A2A5B">
        <w:rPr>
          <w:rFonts w:cs="Arial"/>
          <w:sz w:val="22"/>
        </w:rPr>
        <w:t>por</w:t>
      </w:r>
      <w:r w:rsidR="00F10FBF">
        <w:rPr>
          <w:rFonts w:cs="Arial"/>
          <w:sz w:val="22"/>
        </w:rPr>
        <w:t xml:space="preserve"> </w:t>
      </w:r>
      <w:r w:rsidRPr="009A2A5B">
        <w:rPr>
          <w:rFonts w:cs="Arial"/>
          <w:sz w:val="22"/>
        </w:rPr>
        <w:t>lo</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serán</w:t>
      </w:r>
      <w:r w:rsidR="00F10FBF">
        <w:rPr>
          <w:rFonts w:cs="Arial"/>
          <w:sz w:val="22"/>
        </w:rPr>
        <w:t xml:space="preserve"> </w:t>
      </w:r>
      <w:r w:rsidRPr="009A2A5B">
        <w:rPr>
          <w:rFonts w:cs="Arial"/>
          <w:sz w:val="22"/>
        </w:rPr>
        <w:t>obligatorias</w:t>
      </w:r>
      <w:r w:rsidR="00F10FBF">
        <w:rPr>
          <w:rFonts w:cs="Arial"/>
          <w:sz w:val="22"/>
        </w:rPr>
        <w:t xml:space="preserve"> </w:t>
      </w:r>
      <w:r w:rsidRPr="009A2A5B">
        <w:rPr>
          <w:rFonts w:cs="Arial"/>
          <w:sz w:val="22"/>
        </w:rPr>
        <w:t>y</w:t>
      </w:r>
      <w:r w:rsidR="00F10FBF">
        <w:rPr>
          <w:rFonts w:cs="Arial"/>
          <w:sz w:val="22"/>
        </w:rPr>
        <w:t xml:space="preserve"> </w:t>
      </w:r>
      <w:r w:rsidRPr="009A2A5B">
        <w:rPr>
          <w:rFonts w:cs="Arial"/>
          <w:sz w:val="22"/>
        </w:rPr>
        <w:t>vinculantes</w:t>
      </w:r>
      <w:r w:rsidR="00F10FBF">
        <w:rPr>
          <w:rFonts w:cs="Arial"/>
          <w:sz w:val="22"/>
        </w:rPr>
        <w:t xml:space="preserve"> </w:t>
      </w:r>
      <w:r w:rsidRPr="009A2A5B">
        <w:rPr>
          <w:rFonts w:cs="Arial"/>
          <w:sz w:val="22"/>
        </w:rPr>
        <w:t>las</w:t>
      </w:r>
      <w:r w:rsidR="00F10FBF">
        <w:rPr>
          <w:rFonts w:cs="Arial"/>
          <w:sz w:val="22"/>
        </w:rPr>
        <w:t xml:space="preserve"> </w:t>
      </w:r>
      <w:r w:rsidRPr="009A2A5B">
        <w:rPr>
          <w:rFonts w:cs="Arial"/>
          <w:sz w:val="22"/>
        </w:rPr>
        <w:t>conclusiones</w:t>
      </w:r>
      <w:r w:rsidR="00F10FBF">
        <w:rPr>
          <w:rFonts w:cs="Arial"/>
          <w:sz w:val="22"/>
        </w:rPr>
        <w:t xml:space="preserve"> </w:t>
      </w:r>
      <w:r w:rsidRPr="009A2A5B">
        <w:rPr>
          <w:rFonts w:cs="Arial"/>
          <w:sz w:val="22"/>
        </w:rPr>
        <w:t>que</w:t>
      </w:r>
      <w:r w:rsidR="00F10FBF">
        <w:rPr>
          <w:rFonts w:cs="Arial"/>
          <w:sz w:val="22"/>
        </w:rPr>
        <w:t xml:space="preserve"> </w:t>
      </w:r>
      <w:r w:rsidRPr="009A2A5B">
        <w:rPr>
          <w:rFonts w:cs="Arial"/>
          <w:sz w:val="22"/>
        </w:rPr>
        <w:t>se</w:t>
      </w:r>
      <w:r w:rsidR="00F10FBF">
        <w:rPr>
          <w:rFonts w:cs="Arial"/>
          <w:sz w:val="22"/>
        </w:rPr>
        <w:t xml:space="preserve"> </w:t>
      </w:r>
      <w:r w:rsidRPr="009A2A5B">
        <w:rPr>
          <w:rFonts w:cs="Arial"/>
          <w:sz w:val="22"/>
        </w:rPr>
        <w:t>hayan</w:t>
      </w:r>
      <w:r w:rsidR="00F10FBF">
        <w:rPr>
          <w:rFonts w:cs="Arial"/>
          <w:sz w:val="22"/>
        </w:rPr>
        <w:t xml:space="preserve"> </w:t>
      </w:r>
      <w:r w:rsidRPr="009A2A5B">
        <w:rPr>
          <w:rFonts w:cs="Arial"/>
          <w:sz w:val="22"/>
        </w:rPr>
        <w:t>establecido.</w:t>
      </w:r>
    </w:p>
    <w:p w14:paraId="49E2E4C8" w14:textId="77777777" w:rsidR="00A81BC7" w:rsidRDefault="00A81BC7" w:rsidP="000317E6">
      <w:pPr>
        <w:pStyle w:val="Sinespaciado"/>
        <w:jc w:val="both"/>
        <w:rPr>
          <w:rFonts w:ascii="Arial" w:hAnsi="Arial" w:cs="Arial"/>
          <w:szCs w:val="20"/>
        </w:rPr>
      </w:pPr>
    </w:p>
    <w:p w14:paraId="206FA11A" w14:textId="24796921" w:rsidR="00A81BC7" w:rsidRPr="009A2A5B" w:rsidRDefault="00A81BC7" w:rsidP="000317E6">
      <w:pPr>
        <w:pStyle w:val="Sinespaciado"/>
        <w:jc w:val="both"/>
        <w:rPr>
          <w:rFonts w:ascii="Arial" w:hAnsi="Arial" w:cs="Arial"/>
          <w:szCs w:val="20"/>
          <w:lang w:eastAsia="es-ES"/>
        </w:rPr>
      </w:pPr>
      <w:r w:rsidRPr="009A2A5B">
        <w:rPr>
          <w:rFonts w:ascii="Arial" w:hAnsi="Arial" w:cs="Arial"/>
          <w:szCs w:val="20"/>
        </w:rPr>
        <w:t>Los</w:t>
      </w:r>
      <w:r w:rsidR="00F10FBF">
        <w:rPr>
          <w:rFonts w:ascii="Arial" w:hAnsi="Arial" w:cs="Arial"/>
          <w:szCs w:val="20"/>
        </w:rPr>
        <w:t xml:space="preserve"> </w:t>
      </w:r>
      <w:r w:rsidRPr="009A2A5B">
        <w:rPr>
          <w:rFonts w:ascii="Arial" w:hAnsi="Arial" w:cs="Arial"/>
          <w:szCs w:val="20"/>
        </w:rPr>
        <w:t>licitantes</w:t>
      </w:r>
      <w:r w:rsidR="00F10FBF">
        <w:rPr>
          <w:rFonts w:ascii="Arial" w:hAnsi="Arial" w:cs="Arial"/>
          <w:szCs w:val="20"/>
        </w:rPr>
        <w:t xml:space="preserve"> </w:t>
      </w:r>
      <w:r w:rsidRPr="009A2A5B">
        <w:rPr>
          <w:rFonts w:ascii="Arial" w:hAnsi="Arial" w:cs="Arial"/>
          <w:szCs w:val="20"/>
        </w:rPr>
        <w:t>deberán</w:t>
      </w:r>
      <w:r w:rsidR="00F10FBF">
        <w:rPr>
          <w:rFonts w:ascii="Arial" w:hAnsi="Arial" w:cs="Arial"/>
          <w:szCs w:val="20"/>
        </w:rPr>
        <w:t xml:space="preserve"> </w:t>
      </w:r>
      <w:r w:rsidRPr="009A2A5B">
        <w:rPr>
          <w:rFonts w:ascii="Arial" w:hAnsi="Arial" w:cs="Arial"/>
          <w:szCs w:val="20"/>
        </w:rPr>
        <w:t>obtener</w:t>
      </w:r>
      <w:r w:rsidR="00F10FBF">
        <w:rPr>
          <w:rFonts w:ascii="Arial" w:hAnsi="Arial" w:cs="Arial"/>
          <w:szCs w:val="20"/>
        </w:rPr>
        <w:t xml:space="preserve"> </w:t>
      </w:r>
      <w:r w:rsidRPr="009A2A5B">
        <w:rPr>
          <w:rFonts w:ascii="Arial" w:hAnsi="Arial" w:cs="Arial"/>
          <w:szCs w:val="20"/>
        </w:rPr>
        <w:t>copia</w:t>
      </w:r>
      <w:r w:rsidR="00F10FBF">
        <w:rPr>
          <w:rFonts w:ascii="Arial" w:hAnsi="Arial" w:cs="Arial"/>
          <w:szCs w:val="20"/>
        </w:rPr>
        <w:t xml:space="preserve"> </w:t>
      </w:r>
      <w:r w:rsidRPr="009A2A5B">
        <w:rPr>
          <w:rFonts w:ascii="Arial" w:hAnsi="Arial" w:cs="Arial"/>
          <w:szCs w:val="20"/>
        </w:rPr>
        <w:t>del</w:t>
      </w:r>
      <w:r w:rsidR="00F10FBF">
        <w:rPr>
          <w:rFonts w:ascii="Arial" w:hAnsi="Arial" w:cs="Arial"/>
          <w:szCs w:val="20"/>
        </w:rPr>
        <w:t xml:space="preserve"> </w:t>
      </w:r>
      <w:r w:rsidRPr="009A2A5B">
        <w:rPr>
          <w:rFonts w:ascii="Arial" w:hAnsi="Arial" w:cs="Arial"/>
          <w:szCs w:val="20"/>
        </w:rPr>
        <w:t>acta</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dicha</w:t>
      </w:r>
      <w:r w:rsidR="00F10FBF">
        <w:rPr>
          <w:rFonts w:ascii="Arial" w:hAnsi="Arial" w:cs="Arial"/>
          <w:szCs w:val="20"/>
        </w:rPr>
        <w:t xml:space="preserve"> </w:t>
      </w:r>
      <w:r w:rsidRPr="009A2A5B">
        <w:rPr>
          <w:rFonts w:ascii="Arial" w:hAnsi="Arial" w:cs="Arial"/>
          <w:szCs w:val="20"/>
        </w:rPr>
        <w:t>junta</w:t>
      </w:r>
      <w:r w:rsidR="00F10FBF">
        <w:rPr>
          <w:rFonts w:ascii="Arial" w:hAnsi="Arial" w:cs="Arial"/>
          <w:szCs w:val="20"/>
        </w:rPr>
        <w:t xml:space="preserve"> </w:t>
      </w:r>
      <w:r w:rsidRPr="009A2A5B">
        <w:rPr>
          <w:rFonts w:ascii="Arial" w:hAnsi="Arial" w:cs="Arial"/>
          <w:szCs w:val="20"/>
        </w:rPr>
        <w:t>a</w:t>
      </w:r>
      <w:r w:rsidR="00F10FBF">
        <w:rPr>
          <w:rFonts w:ascii="Arial" w:hAnsi="Arial" w:cs="Arial"/>
          <w:szCs w:val="20"/>
        </w:rPr>
        <w:t xml:space="preserve"> </w:t>
      </w:r>
      <w:r w:rsidRPr="009A2A5B">
        <w:rPr>
          <w:rFonts w:ascii="Arial" w:hAnsi="Arial" w:cs="Arial"/>
          <w:szCs w:val="20"/>
        </w:rPr>
        <w:t>través</w:t>
      </w:r>
      <w:r w:rsidR="00F10FBF">
        <w:rPr>
          <w:rFonts w:ascii="Arial" w:hAnsi="Arial" w:cs="Arial"/>
          <w:szCs w:val="20"/>
        </w:rPr>
        <w:t xml:space="preserve"> </w:t>
      </w:r>
      <w:r w:rsidRPr="009A2A5B">
        <w:rPr>
          <w:rFonts w:ascii="Arial" w:hAnsi="Arial" w:cs="Arial"/>
          <w:szCs w:val="20"/>
        </w:rPr>
        <w:t>del</w:t>
      </w:r>
      <w:r w:rsidR="00F10FBF">
        <w:rPr>
          <w:rFonts w:ascii="Arial" w:hAnsi="Arial" w:cs="Arial"/>
          <w:szCs w:val="20"/>
        </w:rPr>
        <w:t xml:space="preserve"> </w:t>
      </w:r>
      <w:r w:rsidRPr="009A2A5B">
        <w:rPr>
          <w:rFonts w:ascii="Arial" w:hAnsi="Arial" w:cs="Arial"/>
          <w:szCs w:val="20"/>
        </w:rPr>
        <w:t>sistema</w:t>
      </w:r>
      <w:r w:rsidR="00F10FBF">
        <w:rPr>
          <w:rFonts w:ascii="Arial" w:hAnsi="Arial" w:cs="Arial"/>
          <w:szCs w:val="20"/>
        </w:rPr>
        <w:t xml:space="preserve"> </w:t>
      </w:r>
      <w:r w:rsidR="00F71FEC">
        <w:rPr>
          <w:rFonts w:ascii="Arial" w:hAnsi="Arial" w:cs="Arial"/>
          <w:szCs w:val="20"/>
        </w:rPr>
        <w:t>CompraNet</w:t>
      </w:r>
      <w:r w:rsidRPr="009A2A5B">
        <w:rPr>
          <w:rFonts w:ascii="Arial" w:hAnsi="Arial" w:cs="Arial"/>
          <w:szCs w:val="20"/>
        </w:rPr>
        <w:t>,</w:t>
      </w:r>
      <w:r w:rsidR="00F10FBF">
        <w:rPr>
          <w:rFonts w:ascii="Arial" w:hAnsi="Arial" w:cs="Arial"/>
          <w:szCs w:val="20"/>
        </w:rPr>
        <w:t xml:space="preserve"> </w:t>
      </w:r>
      <w:r w:rsidRPr="009A2A5B">
        <w:rPr>
          <w:rFonts w:ascii="Arial" w:hAnsi="Arial" w:cs="Arial"/>
          <w:szCs w:val="20"/>
        </w:rPr>
        <w:t>ya</w:t>
      </w:r>
      <w:r w:rsidR="00F10FBF">
        <w:rPr>
          <w:rFonts w:ascii="Arial" w:hAnsi="Arial" w:cs="Arial"/>
          <w:szCs w:val="20"/>
        </w:rPr>
        <w:t xml:space="preserve"> </w:t>
      </w:r>
      <w:r w:rsidRPr="009A2A5B">
        <w:rPr>
          <w:rFonts w:ascii="Arial" w:hAnsi="Arial" w:cs="Arial"/>
          <w:szCs w:val="20"/>
        </w:rPr>
        <w:t>que</w:t>
      </w:r>
      <w:r w:rsidR="00F10FBF">
        <w:rPr>
          <w:rFonts w:ascii="Arial" w:hAnsi="Arial" w:cs="Arial"/>
          <w:szCs w:val="20"/>
        </w:rPr>
        <w:t xml:space="preserve"> </w:t>
      </w:r>
      <w:r w:rsidRPr="009A2A5B">
        <w:rPr>
          <w:rFonts w:ascii="Arial" w:hAnsi="Arial" w:cs="Arial"/>
          <w:szCs w:val="20"/>
        </w:rPr>
        <w:t>cualquier</w:t>
      </w:r>
      <w:r w:rsidR="00F10FBF">
        <w:rPr>
          <w:rFonts w:ascii="Arial" w:hAnsi="Arial" w:cs="Arial"/>
          <w:szCs w:val="20"/>
        </w:rPr>
        <w:t xml:space="preserve"> </w:t>
      </w:r>
      <w:r w:rsidRPr="009A2A5B">
        <w:rPr>
          <w:rFonts w:ascii="Arial" w:hAnsi="Arial" w:cs="Arial"/>
          <w:szCs w:val="20"/>
        </w:rPr>
        <w:t>modificación</w:t>
      </w:r>
      <w:r w:rsidR="00F10FBF">
        <w:rPr>
          <w:rFonts w:ascii="Arial" w:hAnsi="Arial" w:cs="Arial"/>
          <w:szCs w:val="20"/>
        </w:rPr>
        <w:t xml:space="preserve"> </w:t>
      </w:r>
      <w:r w:rsidRPr="009A2A5B">
        <w:rPr>
          <w:rFonts w:ascii="Arial" w:hAnsi="Arial" w:cs="Arial"/>
          <w:szCs w:val="20"/>
        </w:rPr>
        <w:t>o</w:t>
      </w:r>
      <w:r w:rsidR="00F10FBF">
        <w:rPr>
          <w:rFonts w:ascii="Arial" w:hAnsi="Arial" w:cs="Arial"/>
          <w:szCs w:val="20"/>
        </w:rPr>
        <w:t xml:space="preserve"> </w:t>
      </w:r>
      <w:r w:rsidRPr="009A2A5B">
        <w:rPr>
          <w:rFonts w:ascii="Arial" w:hAnsi="Arial" w:cs="Arial"/>
          <w:szCs w:val="20"/>
        </w:rPr>
        <w:t>aclaración</w:t>
      </w:r>
      <w:r w:rsidR="00F10FBF">
        <w:rPr>
          <w:rFonts w:ascii="Arial" w:hAnsi="Arial" w:cs="Arial"/>
          <w:szCs w:val="20"/>
        </w:rPr>
        <w:t xml:space="preserve"> </w:t>
      </w:r>
      <w:r w:rsidRPr="009A2A5B">
        <w:rPr>
          <w:rFonts w:ascii="Arial" w:hAnsi="Arial" w:cs="Arial"/>
          <w:szCs w:val="20"/>
        </w:rPr>
        <w:t>será</w:t>
      </w:r>
      <w:r w:rsidR="00F10FBF">
        <w:rPr>
          <w:rFonts w:ascii="Arial" w:hAnsi="Arial" w:cs="Arial"/>
          <w:szCs w:val="20"/>
        </w:rPr>
        <w:t xml:space="preserve"> </w:t>
      </w:r>
      <w:r w:rsidRPr="009A2A5B">
        <w:rPr>
          <w:rFonts w:ascii="Arial" w:hAnsi="Arial" w:cs="Arial"/>
          <w:szCs w:val="20"/>
        </w:rPr>
        <w:t>considerada</w:t>
      </w:r>
      <w:r w:rsidR="00F10FBF">
        <w:rPr>
          <w:rFonts w:ascii="Arial" w:hAnsi="Arial" w:cs="Arial"/>
          <w:szCs w:val="20"/>
        </w:rPr>
        <w:t xml:space="preserve"> </w:t>
      </w:r>
      <w:r w:rsidRPr="009A2A5B">
        <w:rPr>
          <w:rFonts w:ascii="Arial" w:hAnsi="Arial" w:cs="Arial"/>
          <w:szCs w:val="20"/>
        </w:rPr>
        <w:t>como</w:t>
      </w:r>
      <w:r w:rsidR="00F10FBF">
        <w:rPr>
          <w:rFonts w:ascii="Arial" w:hAnsi="Arial" w:cs="Arial"/>
          <w:szCs w:val="20"/>
        </w:rPr>
        <w:t xml:space="preserve"> </w:t>
      </w:r>
      <w:r w:rsidRPr="009A2A5B">
        <w:rPr>
          <w:rFonts w:ascii="Arial" w:hAnsi="Arial" w:cs="Arial"/>
          <w:szCs w:val="20"/>
        </w:rPr>
        <w:t>parte</w:t>
      </w:r>
      <w:r w:rsidR="00F10FBF">
        <w:rPr>
          <w:rFonts w:ascii="Arial" w:hAnsi="Arial" w:cs="Arial"/>
          <w:szCs w:val="20"/>
        </w:rPr>
        <w:t xml:space="preserve"> </w:t>
      </w:r>
      <w:r w:rsidRPr="009A2A5B">
        <w:rPr>
          <w:rFonts w:ascii="Arial" w:hAnsi="Arial" w:cs="Arial"/>
          <w:szCs w:val="20"/>
        </w:rPr>
        <w:t>integrante</w:t>
      </w:r>
      <w:r w:rsidR="00F10FBF">
        <w:rPr>
          <w:rFonts w:ascii="Arial" w:hAnsi="Arial" w:cs="Arial"/>
          <w:szCs w:val="20"/>
        </w:rPr>
        <w:t xml:space="preserve"> </w:t>
      </w:r>
      <w:r w:rsidRPr="009A2A5B">
        <w:rPr>
          <w:rFonts w:ascii="Arial" w:hAnsi="Arial" w:cs="Arial"/>
          <w:szCs w:val="20"/>
        </w:rPr>
        <w:t>de</w:t>
      </w:r>
      <w:r w:rsidR="00F10FBF">
        <w:rPr>
          <w:rFonts w:ascii="Arial" w:hAnsi="Arial" w:cs="Arial"/>
          <w:szCs w:val="20"/>
        </w:rPr>
        <w:t xml:space="preserve"> </w:t>
      </w:r>
      <w:r w:rsidRPr="009A2A5B">
        <w:rPr>
          <w:rFonts w:ascii="Arial" w:hAnsi="Arial" w:cs="Arial"/>
          <w:szCs w:val="20"/>
        </w:rPr>
        <w:t>la</w:t>
      </w:r>
      <w:r w:rsidR="00F10FBF">
        <w:rPr>
          <w:rFonts w:ascii="Arial" w:hAnsi="Arial" w:cs="Arial"/>
          <w:szCs w:val="20"/>
        </w:rPr>
        <w:t xml:space="preserve"> </w:t>
      </w:r>
      <w:r w:rsidRPr="009A2A5B">
        <w:rPr>
          <w:rFonts w:ascii="Arial" w:hAnsi="Arial" w:cs="Arial"/>
          <w:szCs w:val="20"/>
        </w:rPr>
        <w:t>Convocatoria,</w:t>
      </w:r>
      <w:r w:rsidR="00F10FBF">
        <w:rPr>
          <w:rFonts w:ascii="Arial" w:hAnsi="Arial" w:cs="Arial"/>
          <w:szCs w:val="20"/>
        </w:rPr>
        <w:t xml:space="preserve"> </w:t>
      </w:r>
      <w:r w:rsidRPr="009A2A5B">
        <w:rPr>
          <w:rFonts w:ascii="Arial" w:hAnsi="Arial" w:cs="Arial"/>
          <w:szCs w:val="20"/>
        </w:rPr>
        <w:t>y</w:t>
      </w:r>
      <w:r w:rsidR="00F10FBF">
        <w:rPr>
          <w:rFonts w:ascii="Arial" w:hAnsi="Arial" w:cs="Arial"/>
          <w:szCs w:val="20"/>
        </w:rPr>
        <w:t xml:space="preserve"> </w:t>
      </w:r>
      <w:r w:rsidRPr="009A2A5B">
        <w:rPr>
          <w:rFonts w:ascii="Arial" w:hAnsi="Arial" w:cs="Arial"/>
          <w:szCs w:val="20"/>
        </w:rPr>
        <w:t>por</w:t>
      </w:r>
      <w:r w:rsidR="00F10FBF">
        <w:rPr>
          <w:rFonts w:ascii="Arial" w:hAnsi="Arial" w:cs="Arial"/>
          <w:szCs w:val="20"/>
        </w:rPr>
        <w:t xml:space="preserve"> </w:t>
      </w:r>
      <w:r w:rsidRPr="009A2A5B">
        <w:rPr>
          <w:rFonts w:ascii="Arial" w:hAnsi="Arial" w:cs="Arial"/>
          <w:szCs w:val="20"/>
        </w:rPr>
        <w:t>lo</w:t>
      </w:r>
      <w:r w:rsidR="00F10FBF">
        <w:rPr>
          <w:rFonts w:ascii="Arial" w:hAnsi="Arial" w:cs="Arial"/>
          <w:szCs w:val="20"/>
        </w:rPr>
        <w:t xml:space="preserve"> </w:t>
      </w:r>
      <w:r w:rsidRPr="009A2A5B">
        <w:rPr>
          <w:rFonts w:ascii="Arial" w:hAnsi="Arial" w:cs="Arial"/>
          <w:szCs w:val="20"/>
        </w:rPr>
        <w:t>tanto</w:t>
      </w:r>
      <w:r w:rsidR="00F10FBF">
        <w:rPr>
          <w:rFonts w:ascii="Arial" w:hAnsi="Arial" w:cs="Arial"/>
          <w:szCs w:val="20"/>
        </w:rPr>
        <w:t xml:space="preserve"> </w:t>
      </w:r>
      <w:r w:rsidRPr="009A2A5B">
        <w:rPr>
          <w:rFonts w:ascii="Arial" w:hAnsi="Arial" w:cs="Arial"/>
          <w:szCs w:val="20"/>
        </w:rPr>
        <w:t>obligatorias</w:t>
      </w:r>
      <w:r w:rsidR="00F10FBF">
        <w:rPr>
          <w:rFonts w:ascii="Arial" w:hAnsi="Arial" w:cs="Arial"/>
          <w:szCs w:val="20"/>
        </w:rPr>
        <w:t xml:space="preserve"> </w:t>
      </w:r>
      <w:r w:rsidRPr="009A2A5B">
        <w:rPr>
          <w:rFonts w:ascii="Arial" w:hAnsi="Arial" w:cs="Arial"/>
          <w:szCs w:val="20"/>
        </w:rPr>
        <w:t>para</w:t>
      </w:r>
      <w:r w:rsidR="00F10FBF">
        <w:rPr>
          <w:rFonts w:ascii="Arial" w:hAnsi="Arial" w:cs="Arial"/>
          <w:szCs w:val="20"/>
        </w:rPr>
        <w:t xml:space="preserve"> </w:t>
      </w:r>
      <w:r w:rsidRPr="009A2A5B">
        <w:rPr>
          <w:rFonts w:ascii="Arial" w:hAnsi="Arial" w:cs="Arial"/>
          <w:szCs w:val="20"/>
        </w:rPr>
        <w:t>todos</w:t>
      </w:r>
      <w:r w:rsidR="00F10FBF">
        <w:rPr>
          <w:rFonts w:ascii="Arial" w:hAnsi="Arial" w:cs="Arial"/>
          <w:szCs w:val="20"/>
        </w:rPr>
        <w:t xml:space="preserve"> </w:t>
      </w:r>
      <w:r w:rsidRPr="009A2A5B">
        <w:rPr>
          <w:rFonts w:ascii="Arial" w:hAnsi="Arial" w:cs="Arial"/>
          <w:szCs w:val="20"/>
        </w:rPr>
        <w:t>los</w:t>
      </w:r>
      <w:r w:rsidR="00F10FBF">
        <w:rPr>
          <w:rFonts w:ascii="Arial" w:hAnsi="Arial" w:cs="Arial"/>
          <w:szCs w:val="20"/>
        </w:rPr>
        <w:t xml:space="preserve"> </w:t>
      </w:r>
      <w:r w:rsidRPr="009A2A5B">
        <w:rPr>
          <w:rFonts w:ascii="Arial" w:hAnsi="Arial" w:cs="Arial"/>
          <w:szCs w:val="20"/>
        </w:rPr>
        <w:t>licitantes.</w:t>
      </w:r>
    </w:p>
    <w:p w14:paraId="7584311E" w14:textId="77777777" w:rsidR="00A81BC7" w:rsidRPr="00A81BC7" w:rsidRDefault="00A81BC7" w:rsidP="000317E6">
      <w:pPr>
        <w:rPr>
          <w:rFonts w:cs="Arial"/>
          <w:b/>
          <w:sz w:val="22"/>
        </w:rPr>
      </w:pPr>
    </w:p>
    <w:p w14:paraId="6B5D4175" w14:textId="77777777" w:rsidR="00862A2A" w:rsidRPr="00CB15BA" w:rsidRDefault="00862A2A" w:rsidP="000317E6">
      <w:pPr>
        <w:rPr>
          <w:rFonts w:cs="Arial"/>
          <w:sz w:val="22"/>
          <w:szCs w:val="22"/>
        </w:rPr>
      </w:pPr>
    </w:p>
    <w:p w14:paraId="73A5258E" w14:textId="3DC4FB42" w:rsidR="00862A2A" w:rsidRPr="00143FA5" w:rsidRDefault="00862A2A" w:rsidP="000317E6">
      <w:pPr>
        <w:rPr>
          <w:rFonts w:cs="Arial"/>
          <w:b/>
          <w:szCs w:val="22"/>
        </w:rPr>
      </w:pPr>
      <w:proofErr w:type="gramStart"/>
      <w:r w:rsidRPr="00143FA5">
        <w:rPr>
          <w:rFonts w:cs="Arial"/>
          <w:b/>
          <w:szCs w:val="22"/>
        </w:rPr>
        <w:t>B.2</w:t>
      </w:r>
      <w:r w:rsidR="00F10FBF">
        <w:rPr>
          <w:rFonts w:cs="Arial"/>
          <w:b/>
          <w:szCs w:val="22"/>
        </w:rPr>
        <w:t xml:space="preserve">  </w:t>
      </w:r>
      <w:r w:rsidRPr="00143FA5">
        <w:rPr>
          <w:rFonts w:cs="Arial"/>
          <w:b/>
          <w:szCs w:val="22"/>
        </w:rPr>
        <w:t>VISITA</w:t>
      </w:r>
      <w:proofErr w:type="gramEnd"/>
      <w:r w:rsidR="00F10FBF">
        <w:rPr>
          <w:rFonts w:cs="Arial"/>
          <w:b/>
          <w:szCs w:val="22"/>
        </w:rPr>
        <w:t xml:space="preserve"> </w:t>
      </w:r>
      <w:r w:rsidRPr="00143FA5">
        <w:rPr>
          <w:rFonts w:cs="Arial"/>
          <w:b/>
          <w:szCs w:val="22"/>
        </w:rPr>
        <w:t>A</w:t>
      </w:r>
      <w:r w:rsidR="00F10FBF">
        <w:rPr>
          <w:rFonts w:cs="Arial"/>
          <w:b/>
          <w:szCs w:val="22"/>
        </w:rPr>
        <w:t xml:space="preserve"> </w:t>
      </w:r>
      <w:r w:rsidRPr="00143FA5">
        <w:rPr>
          <w:rFonts w:cs="Arial"/>
          <w:b/>
          <w:szCs w:val="22"/>
        </w:rPr>
        <w:t>INSTALACIONES</w:t>
      </w:r>
      <w:r w:rsidR="00F10FBF">
        <w:rPr>
          <w:rFonts w:cs="Arial"/>
          <w:b/>
          <w:szCs w:val="22"/>
        </w:rPr>
        <w:t xml:space="preserve"> </w:t>
      </w:r>
      <w:r w:rsidR="006C22EA">
        <w:rPr>
          <w:rFonts w:cs="Arial"/>
          <w:b/>
          <w:szCs w:val="22"/>
        </w:rPr>
        <w:t>DE</w:t>
      </w:r>
      <w:r w:rsidR="00F10FBF">
        <w:rPr>
          <w:rFonts w:cs="Arial"/>
          <w:b/>
          <w:szCs w:val="22"/>
        </w:rPr>
        <w:t xml:space="preserve"> </w:t>
      </w:r>
      <w:r w:rsidR="006C22EA">
        <w:rPr>
          <w:rFonts w:cs="Arial"/>
          <w:b/>
          <w:szCs w:val="22"/>
        </w:rPr>
        <w:t>LA</w:t>
      </w:r>
      <w:r w:rsidR="00F10FBF">
        <w:rPr>
          <w:rFonts w:cs="Arial"/>
          <w:b/>
          <w:szCs w:val="22"/>
        </w:rPr>
        <w:t xml:space="preserve"> </w:t>
      </w:r>
      <w:r w:rsidR="006C22EA">
        <w:rPr>
          <w:rFonts w:cs="Arial"/>
          <w:b/>
          <w:szCs w:val="22"/>
        </w:rPr>
        <w:t>CONVOCANTE</w:t>
      </w:r>
    </w:p>
    <w:p w14:paraId="219EA2C3" w14:textId="77777777" w:rsidR="00862A2A" w:rsidRPr="006126C7" w:rsidRDefault="00862A2A" w:rsidP="000317E6">
      <w:pPr>
        <w:rPr>
          <w:rFonts w:cs="Arial"/>
          <w:sz w:val="12"/>
          <w:szCs w:val="22"/>
        </w:rPr>
      </w:pPr>
    </w:p>
    <w:p w14:paraId="5DD6D526" w14:textId="4622D9DC" w:rsidR="006C22EA" w:rsidRPr="006C22EA" w:rsidRDefault="00875DDA" w:rsidP="000317E6">
      <w:pPr>
        <w:rPr>
          <w:rFonts w:cs="Arial"/>
          <w:b/>
          <w:sz w:val="22"/>
          <w:szCs w:val="22"/>
        </w:rPr>
      </w:pPr>
      <w:r>
        <w:rPr>
          <w:rFonts w:cs="Arial"/>
          <w:sz w:val="22"/>
          <w:szCs w:val="22"/>
        </w:rPr>
        <w:t>No</w:t>
      </w:r>
      <w:r w:rsidR="00F10FBF">
        <w:rPr>
          <w:rFonts w:cs="Arial"/>
          <w:sz w:val="22"/>
          <w:szCs w:val="22"/>
        </w:rPr>
        <w:t xml:space="preserve"> </w:t>
      </w:r>
      <w:r w:rsidR="00A81BC7" w:rsidRPr="004A51EA">
        <w:rPr>
          <w:rFonts w:cs="Arial"/>
          <w:sz w:val="22"/>
          <w:szCs w:val="22"/>
        </w:rPr>
        <w:t>Aplica</w:t>
      </w:r>
      <w:r w:rsidR="00F10FBF">
        <w:rPr>
          <w:rFonts w:cs="Arial"/>
          <w:sz w:val="22"/>
          <w:szCs w:val="22"/>
        </w:rPr>
        <w:t xml:space="preserve"> </w:t>
      </w:r>
      <w:proofErr w:type="gramStart"/>
      <w:r w:rsidR="00A81BC7" w:rsidRPr="004A51EA">
        <w:rPr>
          <w:rFonts w:cs="Arial"/>
          <w:sz w:val="22"/>
          <w:szCs w:val="22"/>
        </w:rPr>
        <w:t>(</w:t>
      </w:r>
      <w:r w:rsidR="00F10FBF">
        <w:rPr>
          <w:rFonts w:cs="Arial"/>
          <w:sz w:val="22"/>
          <w:szCs w:val="22"/>
        </w:rPr>
        <w:t xml:space="preserve"> </w:t>
      </w:r>
      <w:r w:rsidR="00A81BC7" w:rsidRPr="004A51EA">
        <w:rPr>
          <w:rFonts w:cs="Arial"/>
          <w:b/>
          <w:sz w:val="22"/>
          <w:szCs w:val="22"/>
        </w:rPr>
        <w:t>X</w:t>
      </w:r>
      <w:proofErr w:type="gramEnd"/>
      <w:r w:rsidR="00F10FBF">
        <w:rPr>
          <w:rFonts w:cs="Arial"/>
          <w:sz w:val="22"/>
          <w:szCs w:val="22"/>
        </w:rPr>
        <w:t xml:space="preserve"> </w:t>
      </w:r>
      <w:r w:rsidR="00A81BC7" w:rsidRPr="004A51EA">
        <w:rPr>
          <w:rFonts w:cs="Arial"/>
          <w:sz w:val="22"/>
          <w:szCs w:val="22"/>
        </w:rPr>
        <w:t>)</w:t>
      </w:r>
    </w:p>
    <w:p w14:paraId="15BC097E" w14:textId="77777777" w:rsidR="006C22EA" w:rsidRPr="00F614F5" w:rsidRDefault="006C22EA" w:rsidP="000317E6">
      <w:pPr>
        <w:rPr>
          <w:rFonts w:cs="Arial"/>
          <w:sz w:val="22"/>
          <w:szCs w:val="22"/>
        </w:rPr>
      </w:pPr>
    </w:p>
    <w:p w14:paraId="1D0FD4BE" w14:textId="77777777" w:rsidR="004A51EA" w:rsidRPr="00826FF2" w:rsidRDefault="004A51EA" w:rsidP="000317E6">
      <w:pPr>
        <w:rPr>
          <w:rFonts w:cs="Arial"/>
          <w:b/>
          <w:color w:val="FF0000"/>
          <w:sz w:val="22"/>
        </w:rPr>
      </w:pPr>
    </w:p>
    <w:p w14:paraId="03612FD4" w14:textId="54EE41BF" w:rsidR="005B5CBC" w:rsidRPr="00F614F5" w:rsidRDefault="005B5CBC" w:rsidP="000317E6">
      <w:pPr>
        <w:rPr>
          <w:rFonts w:cs="Arial"/>
          <w:b/>
          <w:sz w:val="22"/>
          <w:szCs w:val="22"/>
        </w:rPr>
      </w:pPr>
      <w:r w:rsidRPr="00F614F5">
        <w:rPr>
          <w:rFonts w:cs="Arial"/>
          <w:b/>
          <w:szCs w:val="22"/>
        </w:rPr>
        <w:t>B.2.1</w:t>
      </w:r>
      <w:r w:rsidR="00F10FBF">
        <w:rPr>
          <w:rFonts w:cs="Arial"/>
          <w:b/>
          <w:szCs w:val="22"/>
        </w:rPr>
        <w:t xml:space="preserve"> </w:t>
      </w:r>
      <w:r w:rsidRPr="00F614F5">
        <w:rPr>
          <w:rFonts w:cs="Arial"/>
          <w:b/>
          <w:szCs w:val="22"/>
        </w:rPr>
        <w:t>VISITA</w:t>
      </w:r>
      <w:r w:rsidR="00F10FBF">
        <w:rPr>
          <w:rFonts w:cs="Arial"/>
          <w:b/>
          <w:szCs w:val="22"/>
        </w:rPr>
        <w:t xml:space="preserve"> </w:t>
      </w:r>
      <w:r w:rsidRPr="00F614F5">
        <w:rPr>
          <w:rFonts w:cs="Arial"/>
          <w:b/>
          <w:szCs w:val="22"/>
        </w:rPr>
        <w:t>A</w:t>
      </w:r>
      <w:r w:rsidR="00F10FBF">
        <w:rPr>
          <w:rFonts w:cs="Arial"/>
          <w:b/>
          <w:szCs w:val="22"/>
        </w:rPr>
        <w:t xml:space="preserve"> </w:t>
      </w:r>
      <w:r w:rsidRPr="00F614F5">
        <w:rPr>
          <w:rFonts w:cs="Arial"/>
          <w:b/>
          <w:szCs w:val="22"/>
        </w:rPr>
        <w:t>INSTALACIONES</w:t>
      </w:r>
      <w:r w:rsidR="00F10FBF">
        <w:rPr>
          <w:rFonts w:cs="Arial"/>
          <w:b/>
          <w:szCs w:val="22"/>
        </w:rPr>
        <w:t xml:space="preserve"> </w:t>
      </w:r>
      <w:r w:rsidRPr="00F614F5">
        <w:rPr>
          <w:rFonts w:cs="Arial"/>
          <w:b/>
          <w:szCs w:val="22"/>
        </w:rPr>
        <w:t>DE</w:t>
      </w:r>
      <w:r w:rsidR="00F10FBF">
        <w:rPr>
          <w:rFonts w:cs="Arial"/>
          <w:b/>
          <w:szCs w:val="22"/>
        </w:rPr>
        <w:t xml:space="preserve"> </w:t>
      </w:r>
      <w:r w:rsidRPr="00F614F5">
        <w:rPr>
          <w:rFonts w:cs="Arial"/>
          <w:b/>
          <w:szCs w:val="22"/>
        </w:rPr>
        <w:t>LOS</w:t>
      </w:r>
      <w:r w:rsidR="00F10FBF">
        <w:rPr>
          <w:rFonts w:cs="Arial"/>
          <w:b/>
          <w:szCs w:val="22"/>
        </w:rPr>
        <w:t xml:space="preserve"> </w:t>
      </w:r>
      <w:r w:rsidR="00A44D92" w:rsidRPr="00F614F5">
        <w:rPr>
          <w:rFonts w:cs="Arial"/>
          <w:b/>
          <w:szCs w:val="22"/>
        </w:rPr>
        <w:t>LICITANTE</w:t>
      </w:r>
      <w:r w:rsidRPr="00F614F5">
        <w:rPr>
          <w:rFonts w:cs="Arial"/>
          <w:b/>
          <w:szCs w:val="22"/>
        </w:rPr>
        <w:t>S.</w:t>
      </w:r>
    </w:p>
    <w:p w14:paraId="42749156" w14:textId="77777777" w:rsidR="005B5CBC" w:rsidRPr="001C34F3" w:rsidRDefault="005B5CBC" w:rsidP="000317E6">
      <w:pPr>
        <w:rPr>
          <w:rFonts w:cs="Arial"/>
          <w:b/>
          <w:sz w:val="18"/>
        </w:rPr>
      </w:pPr>
    </w:p>
    <w:p w14:paraId="0CF8685C" w14:textId="50CBD55F" w:rsidR="006C22EA" w:rsidRPr="004A51EA" w:rsidRDefault="006C22EA" w:rsidP="000317E6">
      <w:pPr>
        <w:rPr>
          <w:rFonts w:cs="Arial"/>
          <w:sz w:val="22"/>
          <w:szCs w:val="22"/>
        </w:rPr>
      </w:pPr>
      <w:r w:rsidRPr="004A51EA">
        <w:rPr>
          <w:rFonts w:cs="Arial"/>
          <w:sz w:val="22"/>
          <w:szCs w:val="22"/>
        </w:rPr>
        <w:lastRenderedPageBreak/>
        <w:t>No</w:t>
      </w:r>
      <w:r w:rsidR="00F10FBF">
        <w:rPr>
          <w:rFonts w:cs="Arial"/>
          <w:sz w:val="22"/>
          <w:szCs w:val="22"/>
        </w:rPr>
        <w:t xml:space="preserve"> </w:t>
      </w:r>
      <w:r w:rsidRPr="004A51EA">
        <w:rPr>
          <w:rFonts w:cs="Arial"/>
          <w:sz w:val="22"/>
          <w:szCs w:val="22"/>
        </w:rPr>
        <w:t>Aplica</w:t>
      </w:r>
      <w:r w:rsidR="00F10FBF">
        <w:rPr>
          <w:rFonts w:cs="Arial"/>
          <w:sz w:val="22"/>
          <w:szCs w:val="22"/>
        </w:rPr>
        <w:t xml:space="preserve"> </w:t>
      </w:r>
      <w:proofErr w:type="gramStart"/>
      <w:r w:rsidRPr="004A51EA">
        <w:rPr>
          <w:rFonts w:cs="Arial"/>
          <w:sz w:val="22"/>
          <w:szCs w:val="22"/>
        </w:rPr>
        <w:t>(</w:t>
      </w:r>
      <w:r w:rsidR="00F10FBF">
        <w:rPr>
          <w:rFonts w:cs="Arial"/>
          <w:sz w:val="22"/>
          <w:szCs w:val="22"/>
        </w:rPr>
        <w:t xml:space="preserve"> </w:t>
      </w:r>
      <w:r w:rsidRPr="004A51EA">
        <w:rPr>
          <w:rFonts w:cs="Arial"/>
          <w:b/>
          <w:sz w:val="22"/>
          <w:szCs w:val="22"/>
        </w:rPr>
        <w:t>X</w:t>
      </w:r>
      <w:proofErr w:type="gramEnd"/>
      <w:r w:rsidR="00F10FBF">
        <w:rPr>
          <w:rFonts w:cs="Arial"/>
          <w:sz w:val="22"/>
          <w:szCs w:val="22"/>
        </w:rPr>
        <w:t xml:space="preserve"> </w:t>
      </w:r>
      <w:r w:rsidRPr="004A51EA">
        <w:rPr>
          <w:rFonts w:cs="Arial"/>
          <w:sz w:val="22"/>
          <w:szCs w:val="22"/>
        </w:rPr>
        <w:t>)</w:t>
      </w:r>
      <w:r w:rsidR="00F10FBF">
        <w:rPr>
          <w:rFonts w:cs="Arial"/>
          <w:sz w:val="22"/>
          <w:szCs w:val="22"/>
        </w:rPr>
        <w:t xml:space="preserve"> </w:t>
      </w:r>
    </w:p>
    <w:p w14:paraId="30C85C47" w14:textId="77777777" w:rsidR="005B5CBC" w:rsidRPr="00D5207B" w:rsidRDefault="005B5CBC" w:rsidP="000317E6">
      <w:pPr>
        <w:rPr>
          <w:rFonts w:cs="Arial"/>
          <w:sz w:val="22"/>
        </w:rPr>
      </w:pPr>
    </w:p>
    <w:p w14:paraId="1188D4E1" w14:textId="77777777" w:rsidR="00063ACF" w:rsidRPr="00A81BC7" w:rsidRDefault="00063ACF" w:rsidP="000317E6">
      <w:pPr>
        <w:rPr>
          <w:rFonts w:cs="Arial"/>
          <w:b/>
          <w:sz w:val="22"/>
        </w:rPr>
      </w:pPr>
    </w:p>
    <w:p w14:paraId="495B8159" w14:textId="0046850A" w:rsidR="00555F5B" w:rsidRPr="008443AA" w:rsidRDefault="00555F5B" w:rsidP="000317E6">
      <w:pPr>
        <w:rPr>
          <w:rFonts w:cs="Arial"/>
          <w:b/>
        </w:rPr>
      </w:pPr>
      <w:r w:rsidRPr="008443AA">
        <w:rPr>
          <w:rFonts w:cs="Arial"/>
          <w:b/>
        </w:rPr>
        <w:t>B.3</w:t>
      </w:r>
      <w:r w:rsidR="00F10FBF">
        <w:rPr>
          <w:rFonts w:cs="Arial"/>
          <w:b/>
        </w:rPr>
        <w:t xml:space="preserve"> </w:t>
      </w:r>
      <w:r w:rsidRPr="008443AA">
        <w:rPr>
          <w:rFonts w:cs="Arial"/>
          <w:b/>
        </w:rPr>
        <w:t>ACTO</w:t>
      </w:r>
      <w:r w:rsidR="00F10FBF">
        <w:rPr>
          <w:rFonts w:cs="Arial"/>
          <w:b/>
        </w:rPr>
        <w:t xml:space="preserve"> </w:t>
      </w:r>
      <w:r w:rsidRPr="008443AA">
        <w:rPr>
          <w:rFonts w:cs="Arial"/>
          <w:b/>
        </w:rPr>
        <w:t>DE</w:t>
      </w:r>
      <w:r w:rsidR="00F10FBF">
        <w:rPr>
          <w:rFonts w:cs="Arial"/>
          <w:b/>
        </w:rPr>
        <w:t xml:space="preserve"> </w:t>
      </w:r>
      <w:r w:rsidR="0083574C" w:rsidRPr="008443AA">
        <w:rPr>
          <w:rFonts w:cs="Arial"/>
          <w:b/>
        </w:rPr>
        <w:t>RECEPCIÓN</w:t>
      </w:r>
      <w:r w:rsidR="00F10FBF">
        <w:rPr>
          <w:rFonts w:cs="Arial"/>
          <w:b/>
        </w:rPr>
        <w:t xml:space="preserve"> </w:t>
      </w:r>
      <w:r w:rsidRPr="008443AA">
        <w:rPr>
          <w:rFonts w:cs="Arial"/>
          <w:b/>
        </w:rPr>
        <w:t>Y</w:t>
      </w:r>
      <w:r w:rsidR="00F10FBF">
        <w:rPr>
          <w:rFonts w:cs="Arial"/>
          <w:b/>
        </w:rPr>
        <w:t xml:space="preserve"> </w:t>
      </w:r>
      <w:r w:rsidRPr="008443AA">
        <w:rPr>
          <w:rFonts w:cs="Arial"/>
          <w:b/>
        </w:rPr>
        <w:t>APERTURA</w:t>
      </w:r>
      <w:r w:rsidR="00F10FBF">
        <w:rPr>
          <w:rFonts w:cs="Arial"/>
          <w:b/>
        </w:rPr>
        <w:t xml:space="preserve"> </w:t>
      </w:r>
      <w:r w:rsidRPr="008443AA">
        <w:rPr>
          <w:rFonts w:cs="Arial"/>
          <w:b/>
        </w:rPr>
        <w:t>DE</w:t>
      </w:r>
      <w:r w:rsidR="00F10FBF">
        <w:rPr>
          <w:rFonts w:cs="Arial"/>
          <w:b/>
        </w:rPr>
        <w:t xml:space="preserve"> </w:t>
      </w:r>
      <w:r w:rsidRPr="008443AA">
        <w:rPr>
          <w:rFonts w:cs="Arial"/>
          <w:b/>
        </w:rPr>
        <w:t>PROPOSICIONES</w:t>
      </w:r>
      <w:r w:rsidR="00F10FBF">
        <w:rPr>
          <w:rFonts w:cs="Arial"/>
          <w:b/>
        </w:rPr>
        <w:t xml:space="preserve"> </w:t>
      </w:r>
      <w:r w:rsidR="0083574C" w:rsidRPr="008443AA">
        <w:rPr>
          <w:rFonts w:cs="Arial"/>
          <w:b/>
        </w:rPr>
        <w:t>ELECTRÓNICAS</w:t>
      </w:r>
      <w:r w:rsidRPr="008443AA">
        <w:rPr>
          <w:rFonts w:cs="Arial"/>
          <w:b/>
        </w:rPr>
        <w:t>.</w:t>
      </w:r>
    </w:p>
    <w:p w14:paraId="567E035B" w14:textId="77777777" w:rsidR="00555F5B" w:rsidRPr="00A81BC7" w:rsidRDefault="00555F5B" w:rsidP="000317E6">
      <w:pPr>
        <w:rPr>
          <w:rFonts w:cs="Arial"/>
          <w:sz w:val="14"/>
        </w:rPr>
      </w:pPr>
    </w:p>
    <w:p w14:paraId="3B539399" w14:textId="4A4B0B36" w:rsidR="00A81BC7" w:rsidRPr="009A2A5B" w:rsidRDefault="00A81BC7" w:rsidP="000317E6">
      <w:pPr>
        <w:pStyle w:val="Sinespaciado"/>
        <w:jc w:val="both"/>
        <w:rPr>
          <w:rFonts w:ascii="Arial" w:hAnsi="Arial" w:cs="Arial"/>
        </w:rPr>
      </w:pPr>
      <w:r w:rsidRPr="009A2A5B">
        <w:rPr>
          <w:rFonts w:ascii="Arial" w:hAnsi="Arial" w:cs="Arial"/>
        </w:rPr>
        <w:t>El</w:t>
      </w:r>
      <w:r w:rsidR="00F10FBF">
        <w:rPr>
          <w:rFonts w:ascii="Arial" w:hAnsi="Arial" w:cs="Arial"/>
        </w:rPr>
        <w:t xml:space="preserve"> </w:t>
      </w:r>
      <w:r w:rsidRPr="009A2A5B">
        <w:rPr>
          <w:rFonts w:ascii="Arial" w:hAnsi="Arial" w:cs="Arial"/>
        </w:rPr>
        <w:t>acto</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presentación</w:t>
      </w:r>
      <w:r w:rsidR="00F10FBF">
        <w:rPr>
          <w:rFonts w:ascii="Arial" w:hAnsi="Arial" w:cs="Arial"/>
        </w:rPr>
        <w:t xml:space="preserve"> </w:t>
      </w:r>
      <w:r w:rsidRPr="009A2A5B">
        <w:rPr>
          <w:rFonts w:ascii="Arial" w:hAnsi="Arial" w:cs="Arial"/>
        </w:rPr>
        <w:t>y</w:t>
      </w:r>
      <w:r w:rsidR="00F10FBF">
        <w:rPr>
          <w:rFonts w:ascii="Arial" w:hAnsi="Arial" w:cs="Arial"/>
        </w:rPr>
        <w:t xml:space="preserve"> </w:t>
      </w:r>
      <w:r w:rsidRPr="009A2A5B">
        <w:rPr>
          <w:rFonts w:ascii="Arial" w:hAnsi="Arial" w:cs="Arial"/>
        </w:rPr>
        <w:t>apertura</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proposiciones,</w:t>
      </w:r>
      <w:r w:rsidR="00F10FBF">
        <w:rPr>
          <w:rFonts w:ascii="Arial" w:hAnsi="Arial" w:cs="Arial"/>
        </w:rPr>
        <w:t xml:space="preserve"> </w:t>
      </w:r>
      <w:r w:rsidRPr="009A2A5B">
        <w:rPr>
          <w:rFonts w:ascii="Arial" w:hAnsi="Arial" w:cs="Arial"/>
        </w:rPr>
        <w:t>se</w:t>
      </w:r>
      <w:r w:rsidR="00F10FBF">
        <w:rPr>
          <w:rFonts w:ascii="Arial" w:hAnsi="Arial" w:cs="Arial"/>
        </w:rPr>
        <w:t xml:space="preserve"> </w:t>
      </w:r>
      <w:r w:rsidRPr="009A2A5B">
        <w:rPr>
          <w:rFonts w:ascii="Arial" w:hAnsi="Arial" w:cs="Arial"/>
        </w:rPr>
        <w:t>realizará</w:t>
      </w:r>
      <w:r w:rsidR="00F10FBF">
        <w:rPr>
          <w:rFonts w:ascii="Arial" w:hAnsi="Arial" w:cs="Arial"/>
        </w:rPr>
        <w:t xml:space="preserve"> </w:t>
      </w:r>
      <w:r w:rsidRPr="009A2A5B">
        <w:rPr>
          <w:rFonts w:ascii="Arial" w:hAnsi="Arial" w:cs="Arial"/>
        </w:rPr>
        <w:t>en</w:t>
      </w:r>
      <w:r w:rsidR="00F10FBF">
        <w:rPr>
          <w:rFonts w:ascii="Arial" w:hAnsi="Arial" w:cs="Arial"/>
        </w:rPr>
        <w:t xml:space="preserve"> </w:t>
      </w:r>
      <w:r w:rsidRPr="009A2A5B">
        <w:rPr>
          <w:rFonts w:ascii="Arial" w:hAnsi="Arial" w:cs="Arial"/>
        </w:rPr>
        <w:t>el</w:t>
      </w:r>
      <w:r w:rsidR="00F10FBF">
        <w:rPr>
          <w:rFonts w:ascii="Arial" w:hAnsi="Arial" w:cs="Arial"/>
        </w:rPr>
        <w:t xml:space="preserve"> </w:t>
      </w:r>
      <w:r w:rsidRPr="009A2A5B">
        <w:rPr>
          <w:rFonts w:ascii="Arial" w:hAnsi="Arial" w:cs="Arial"/>
        </w:rPr>
        <w:t>domicilio,</w:t>
      </w:r>
      <w:r w:rsidR="00F10FBF">
        <w:rPr>
          <w:rFonts w:ascii="Arial" w:hAnsi="Arial" w:cs="Arial"/>
        </w:rPr>
        <w:t xml:space="preserve"> </w:t>
      </w:r>
      <w:r w:rsidRPr="009A2A5B">
        <w:rPr>
          <w:rFonts w:ascii="Arial" w:hAnsi="Arial" w:cs="Arial"/>
        </w:rPr>
        <w:t>hora</w:t>
      </w:r>
      <w:r w:rsidR="00F10FBF">
        <w:rPr>
          <w:rFonts w:ascii="Arial" w:hAnsi="Arial" w:cs="Arial"/>
        </w:rPr>
        <w:t xml:space="preserve"> </w:t>
      </w:r>
      <w:r w:rsidRPr="009A2A5B">
        <w:rPr>
          <w:rFonts w:ascii="Arial" w:hAnsi="Arial" w:cs="Arial"/>
        </w:rPr>
        <w:t>y</w:t>
      </w:r>
      <w:r w:rsidR="00F10FBF">
        <w:rPr>
          <w:rFonts w:ascii="Arial" w:hAnsi="Arial" w:cs="Arial"/>
        </w:rPr>
        <w:t xml:space="preserve"> </w:t>
      </w:r>
      <w:r w:rsidRPr="009A2A5B">
        <w:rPr>
          <w:rFonts w:ascii="Arial" w:hAnsi="Arial" w:cs="Arial"/>
        </w:rPr>
        <w:t>fecha</w:t>
      </w:r>
      <w:r w:rsidR="00F10FBF">
        <w:rPr>
          <w:rFonts w:ascii="Arial" w:hAnsi="Arial" w:cs="Arial"/>
        </w:rPr>
        <w:t xml:space="preserve"> </w:t>
      </w:r>
      <w:r w:rsidRPr="009A2A5B">
        <w:rPr>
          <w:rFonts w:ascii="Arial" w:hAnsi="Arial" w:cs="Arial"/>
        </w:rPr>
        <w:t>señalados</w:t>
      </w:r>
      <w:r w:rsidR="00F10FBF">
        <w:rPr>
          <w:rFonts w:ascii="Arial" w:hAnsi="Arial" w:cs="Arial"/>
        </w:rPr>
        <w:t xml:space="preserve"> </w:t>
      </w:r>
      <w:r w:rsidRPr="009A2A5B">
        <w:rPr>
          <w:rFonts w:ascii="Arial" w:hAnsi="Arial" w:cs="Arial"/>
        </w:rPr>
        <w:t>en</w:t>
      </w:r>
      <w:r w:rsidR="00F10FBF">
        <w:rPr>
          <w:rFonts w:ascii="Arial" w:hAnsi="Arial" w:cs="Arial"/>
        </w:rPr>
        <w:t xml:space="preserve"> </w:t>
      </w:r>
      <w:r w:rsidRPr="009A2A5B">
        <w:rPr>
          <w:rFonts w:ascii="Arial" w:hAnsi="Arial" w:cs="Arial"/>
          <w:b/>
        </w:rPr>
        <w:t>calendario</w:t>
      </w:r>
      <w:r w:rsidR="00F10FBF">
        <w:rPr>
          <w:rFonts w:ascii="Arial" w:hAnsi="Arial" w:cs="Arial"/>
          <w:b/>
        </w:rPr>
        <w:t xml:space="preserve"> </w:t>
      </w:r>
      <w:r w:rsidRPr="009A2A5B">
        <w:rPr>
          <w:rFonts w:ascii="Arial" w:hAnsi="Arial" w:cs="Arial"/>
          <w:b/>
        </w:rPr>
        <w:t>de</w:t>
      </w:r>
      <w:r w:rsidR="00F10FBF">
        <w:rPr>
          <w:rFonts w:ascii="Arial" w:hAnsi="Arial" w:cs="Arial"/>
          <w:b/>
        </w:rPr>
        <w:t xml:space="preserve"> </w:t>
      </w:r>
      <w:r w:rsidRPr="009A2A5B">
        <w:rPr>
          <w:rFonts w:ascii="Arial" w:hAnsi="Arial" w:cs="Arial"/>
          <w:b/>
        </w:rPr>
        <w:t>eventos</w:t>
      </w:r>
      <w:r w:rsidR="00F10FBF">
        <w:rPr>
          <w:rFonts w:ascii="Arial" w:hAnsi="Arial" w:cs="Arial"/>
          <w:b/>
        </w:rPr>
        <w:t xml:space="preserve"> </w:t>
      </w:r>
      <w:r w:rsidRPr="009A2A5B">
        <w:rPr>
          <w:rFonts w:ascii="Arial" w:hAnsi="Arial" w:cs="Arial"/>
          <w:b/>
        </w:rPr>
        <w:t>del</w:t>
      </w:r>
      <w:r w:rsidR="00F10FBF">
        <w:rPr>
          <w:rFonts w:ascii="Arial" w:hAnsi="Arial" w:cs="Arial"/>
          <w:b/>
        </w:rPr>
        <w:t xml:space="preserve"> </w:t>
      </w:r>
      <w:r w:rsidRPr="009A2A5B">
        <w:rPr>
          <w:rFonts w:ascii="Arial" w:hAnsi="Arial" w:cs="Arial"/>
          <w:b/>
        </w:rPr>
        <w:t>procedimiento,</w:t>
      </w:r>
      <w:r w:rsidR="00F10FBF">
        <w:rPr>
          <w:rFonts w:ascii="Arial" w:hAnsi="Arial" w:cs="Arial"/>
        </w:rPr>
        <w:t xml:space="preserve"> </w:t>
      </w:r>
      <w:r w:rsidRPr="009A2A5B">
        <w:rPr>
          <w:rFonts w:ascii="Arial" w:hAnsi="Arial" w:cs="Arial"/>
        </w:rPr>
        <w:t>o</w:t>
      </w:r>
      <w:r w:rsidR="00F10FBF">
        <w:rPr>
          <w:rFonts w:ascii="Arial" w:hAnsi="Arial" w:cs="Arial"/>
        </w:rPr>
        <w:t xml:space="preserve"> </w:t>
      </w:r>
      <w:r w:rsidRPr="009A2A5B">
        <w:rPr>
          <w:rFonts w:ascii="Arial" w:hAnsi="Arial" w:cs="Arial"/>
        </w:rPr>
        <w:t>en</w:t>
      </w:r>
      <w:r w:rsidR="00F10FBF">
        <w:rPr>
          <w:rFonts w:ascii="Arial" w:hAnsi="Arial" w:cs="Arial"/>
        </w:rPr>
        <w:t xml:space="preserve"> </w:t>
      </w:r>
      <w:r w:rsidRPr="009A2A5B">
        <w:rPr>
          <w:rFonts w:ascii="Arial" w:hAnsi="Arial" w:cs="Arial"/>
        </w:rPr>
        <w:t>su</w:t>
      </w:r>
      <w:r w:rsidR="00F10FBF">
        <w:rPr>
          <w:rFonts w:ascii="Arial" w:hAnsi="Arial" w:cs="Arial"/>
        </w:rPr>
        <w:t xml:space="preserve"> </w:t>
      </w:r>
      <w:r w:rsidRPr="009A2A5B">
        <w:rPr>
          <w:rFonts w:ascii="Arial" w:hAnsi="Arial" w:cs="Arial"/>
        </w:rPr>
        <w:t>caso,</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acuerdo</w:t>
      </w:r>
      <w:r w:rsidR="00F10FBF">
        <w:rPr>
          <w:rFonts w:ascii="Arial" w:hAnsi="Arial" w:cs="Arial"/>
        </w:rPr>
        <w:t xml:space="preserve"> </w:t>
      </w:r>
      <w:r w:rsidRPr="009A2A5B">
        <w:rPr>
          <w:rFonts w:ascii="Arial" w:hAnsi="Arial" w:cs="Arial"/>
        </w:rPr>
        <w:t>a</w:t>
      </w:r>
      <w:r w:rsidR="00F10FBF">
        <w:rPr>
          <w:rFonts w:ascii="Arial" w:hAnsi="Arial" w:cs="Arial"/>
        </w:rPr>
        <w:t xml:space="preserve"> </w:t>
      </w:r>
      <w:r w:rsidRPr="009A2A5B">
        <w:rPr>
          <w:rFonts w:ascii="Arial" w:hAnsi="Arial" w:cs="Arial"/>
        </w:rPr>
        <w:t>lo</w:t>
      </w:r>
      <w:r w:rsidR="00F10FBF">
        <w:rPr>
          <w:rFonts w:ascii="Arial" w:hAnsi="Arial" w:cs="Arial"/>
        </w:rPr>
        <w:t xml:space="preserve"> </w:t>
      </w:r>
      <w:r w:rsidRPr="009A2A5B">
        <w:rPr>
          <w:rFonts w:ascii="Arial" w:hAnsi="Arial" w:cs="Arial"/>
        </w:rPr>
        <w:t>establecido</w:t>
      </w:r>
      <w:r w:rsidR="00F10FBF">
        <w:rPr>
          <w:rFonts w:ascii="Arial" w:hAnsi="Arial" w:cs="Arial"/>
        </w:rPr>
        <w:t xml:space="preserve"> </w:t>
      </w:r>
      <w:r w:rsidRPr="009A2A5B">
        <w:rPr>
          <w:rFonts w:ascii="Arial" w:hAnsi="Arial" w:cs="Arial"/>
        </w:rPr>
        <w:t>en</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última</w:t>
      </w:r>
      <w:r w:rsidR="00F10FBF">
        <w:rPr>
          <w:rFonts w:ascii="Arial" w:hAnsi="Arial" w:cs="Arial"/>
        </w:rPr>
        <w:t xml:space="preserve"> </w:t>
      </w:r>
      <w:r w:rsidRPr="009A2A5B">
        <w:rPr>
          <w:rFonts w:ascii="Arial" w:hAnsi="Arial" w:cs="Arial"/>
        </w:rPr>
        <w:t>junta</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aclaraciones</w:t>
      </w:r>
      <w:r w:rsidR="00F10FBF">
        <w:rPr>
          <w:rFonts w:ascii="Arial" w:hAnsi="Arial" w:cs="Arial"/>
        </w:rPr>
        <w:t xml:space="preserve"> </w:t>
      </w:r>
      <w:r w:rsidRPr="009A2A5B">
        <w:rPr>
          <w:rFonts w:ascii="Arial" w:hAnsi="Arial" w:cs="Arial"/>
        </w:rPr>
        <w:t>celebrada;</w:t>
      </w:r>
      <w:r w:rsidR="00F10FBF">
        <w:rPr>
          <w:rFonts w:ascii="Arial" w:hAnsi="Arial" w:cs="Arial"/>
        </w:rPr>
        <w:t xml:space="preserve"> </w:t>
      </w:r>
      <w:r w:rsidRPr="009A2A5B">
        <w:rPr>
          <w:rFonts w:ascii="Arial" w:hAnsi="Arial" w:cs="Arial"/>
        </w:rPr>
        <w:t>llegada</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hora</w:t>
      </w:r>
      <w:r w:rsidR="00F10FBF">
        <w:rPr>
          <w:rFonts w:ascii="Arial" w:hAnsi="Arial" w:cs="Arial"/>
        </w:rPr>
        <w:t xml:space="preserve"> </w:t>
      </w:r>
      <w:r w:rsidRPr="009A2A5B">
        <w:rPr>
          <w:rFonts w:ascii="Arial" w:hAnsi="Arial" w:cs="Arial"/>
        </w:rPr>
        <w:t>programada</w:t>
      </w:r>
      <w:r w:rsidR="00F10FBF">
        <w:rPr>
          <w:rFonts w:ascii="Arial" w:hAnsi="Arial" w:cs="Arial"/>
        </w:rPr>
        <w:t xml:space="preserve"> </w:t>
      </w:r>
      <w:r w:rsidRPr="009A2A5B">
        <w:rPr>
          <w:rFonts w:ascii="Arial" w:hAnsi="Arial" w:cs="Arial"/>
        </w:rPr>
        <w:t>para</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realización</w:t>
      </w:r>
      <w:r w:rsidR="00F10FBF">
        <w:rPr>
          <w:rFonts w:ascii="Arial" w:hAnsi="Arial" w:cs="Arial"/>
        </w:rPr>
        <w:t xml:space="preserve"> </w:t>
      </w:r>
      <w:r w:rsidRPr="009A2A5B">
        <w:rPr>
          <w:rFonts w:ascii="Arial" w:hAnsi="Arial" w:cs="Arial"/>
        </w:rPr>
        <w:t>del</w:t>
      </w:r>
      <w:r w:rsidR="00F10FBF">
        <w:rPr>
          <w:rFonts w:ascii="Arial" w:hAnsi="Arial" w:cs="Arial"/>
        </w:rPr>
        <w:t xml:space="preserve"> </w:t>
      </w:r>
      <w:r w:rsidRPr="009A2A5B">
        <w:rPr>
          <w:rFonts w:ascii="Arial" w:hAnsi="Arial" w:cs="Arial"/>
        </w:rPr>
        <w:t>acto,</w:t>
      </w:r>
      <w:r w:rsidR="00F10FBF">
        <w:rPr>
          <w:rFonts w:ascii="Arial" w:hAnsi="Arial" w:cs="Arial"/>
        </w:rPr>
        <w:t xml:space="preserve"> </w:t>
      </w:r>
      <w:r w:rsidRPr="009A2A5B">
        <w:rPr>
          <w:rFonts w:ascii="Arial" w:hAnsi="Arial" w:cs="Arial"/>
        </w:rPr>
        <w:t>se</w:t>
      </w:r>
      <w:r w:rsidR="00F10FBF">
        <w:rPr>
          <w:rFonts w:ascii="Arial" w:hAnsi="Arial" w:cs="Arial"/>
        </w:rPr>
        <w:t xml:space="preserve"> </w:t>
      </w:r>
      <w:r w:rsidRPr="009A2A5B">
        <w:rPr>
          <w:rFonts w:ascii="Arial" w:hAnsi="Arial" w:cs="Arial"/>
        </w:rPr>
        <w:t>declarará</w:t>
      </w:r>
      <w:r w:rsidR="00F10FBF">
        <w:rPr>
          <w:rFonts w:ascii="Arial" w:hAnsi="Arial" w:cs="Arial"/>
        </w:rPr>
        <w:t xml:space="preserve"> </w:t>
      </w:r>
      <w:r w:rsidRPr="009A2A5B">
        <w:rPr>
          <w:rFonts w:ascii="Arial" w:hAnsi="Arial" w:cs="Arial"/>
        </w:rPr>
        <w:t>iniciado</w:t>
      </w:r>
      <w:r w:rsidR="00F10FBF">
        <w:rPr>
          <w:rFonts w:ascii="Arial" w:hAnsi="Arial" w:cs="Arial"/>
        </w:rPr>
        <w:t xml:space="preserve"> </w:t>
      </w:r>
      <w:r w:rsidRPr="009A2A5B">
        <w:rPr>
          <w:rFonts w:ascii="Arial" w:hAnsi="Arial" w:cs="Arial"/>
        </w:rPr>
        <w:t>el</w:t>
      </w:r>
      <w:r w:rsidR="00F10FBF">
        <w:rPr>
          <w:rFonts w:ascii="Arial" w:hAnsi="Arial" w:cs="Arial"/>
        </w:rPr>
        <w:t xml:space="preserve"> </w:t>
      </w:r>
      <w:r w:rsidRPr="009A2A5B">
        <w:rPr>
          <w:rFonts w:ascii="Arial" w:hAnsi="Arial" w:cs="Arial"/>
        </w:rPr>
        <w:t>acto.</w:t>
      </w:r>
    </w:p>
    <w:p w14:paraId="105230BF" w14:textId="77777777" w:rsidR="00A81BC7" w:rsidRPr="009A2A5B" w:rsidRDefault="00A81BC7" w:rsidP="000317E6">
      <w:pPr>
        <w:pStyle w:val="Sinespaciado"/>
        <w:jc w:val="both"/>
        <w:rPr>
          <w:rFonts w:ascii="Arial" w:hAnsi="Arial" w:cs="Arial"/>
        </w:rPr>
      </w:pPr>
    </w:p>
    <w:p w14:paraId="3C24D2E6" w14:textId="2F2D3BE9" w:rsidR="00A81BC7" w:rsidRPr="009A2A5B" w:rsidRDefault="00A81BC7" w:rsidP="000317E6">
      <w:pPr>
        <w:pStyle w:val="Sinespaciado"/>
        <w:jc w:val="both"/>
        <w:rPr>
          <w:rFonts w:ascii="Arial" w:hAnsi="Arial" w:cs="Arial"/>
        </w:rPr>
      </w:pPr>
      <w:r w:rsidRPr="009A2A5B">
        <w:rPr>
          <w:rFonts w:ascii="Arial" w:hAnsi="Arial" w:cs="Arial"/>
        </w:rPr>
        <w:t>El</w:t>
      </w:r>
      <w:r w:rsidR="00F10FBF">
        <w:rPr>
          <w:rFonts w:ascii="Arial" w:hAnsi="Arial" w:cs="Arial"/>
        </w:rPr>
        <w:t xml:space="preserve"> </w:t>
      </w:r>
      <w:r w:rsidRPr="009A2A5B">
        <w:rPr>
          <w:rFonts w:ascii="Arial" w:hAnsi="Arial" w:cs="Arial"/>
        </w:rPr>
        <w:t>acto</w:t>
      </w:r>
      <w:r w:rsidR="00F10FBF">
        <w:rPr>
          <w:rFonts w:ascii="Arial" w:hAnsi="Arial" w:cs="Arial"/>
        </w:rPr>
        <w:t xml:space="preserve"> </w:t>
      </w:r>
      <w:r w:rsidRPr="009A2A5B">
        <w:rPr>
          <w:rFonts w:ascii="Arial" w:hAnsi="Arial" w:cs="Arial"/>
        </w:rPr>
        <w:t>será</w:t>
      </w:r>
      <w:r w:rsidR="00F10FBF">
        <w:rPr>
          <w:rFonts w:ascii="Arial" w:hAnsi="Arial" w:cs="Arial"/>
        </w:rPr>
        <w:t xml:space="preserve"> </w:t>
      </w:r>
      <w:r w:rsidRPr="009A2A5B">
        <w:rPr>
          <w:rFonts w:ascii="Arial" w:hAnsi="Arial" w:cs="Arial"/>
        </w:rPr>
        <w:t>presidido</w:t>
      </w:r>
      <w:r w:rsidR="00F10FBF">
        <w:rPr>
          <w:rFonts w:ascii="Arial" w:hAnsi="Arial" w:cs="Arial"/>
        </w:rPr>
        <w:t xml:space="preserve"> </w:t>
      </w:r>
      <w:r w:rsidRPr="009A2A5B">
        <w:rPr>
          <w:rFonts w:ascii="Arial" w:hAnsi="Arial" w:cs="Arial"/>
        </w:rPr>
        <w:t>por</w:t>
      </w:r>
      <w:r w:rsidR="00F10FBF">
        <w:rPr>
          <w:rFonts w:ascii="Arial" w:hAnsi="Arial" w:cs="Arial"/>
        </w:rPr>
        <w:t xml:space="preserve"> </w:t>
      </w:r>
      <w:r w:rsidRPr="009A2A5B">
        <w:rPr>
          <w:rFonts w:ascii="Arial" w:hAnsi="Arial" w:cs="Arial"/>
        </w:rPr>
        <w:t>el</w:t>
      </w:r>
      <w:r w:rsidR="00F10FBF">
        <w:rPr>
          <w:rFonts w:ascii="Arial" w:hAnsi="Arial" w:cs="Arial"/>
        </w:rPr>
        <w:t xml:space="preserve"> </w:t>
      </w:r>
      <w:r w:rsidRPr="009A2A5B">
        <w:rPr>
          <w:rFonts w:ascii="Arial" w:hAnsi="Arial" w:cs="Arial"/>
        </w:rPr>
        <w:t>servidor</w:t>
      </w:r>
      <w:r w:rsidR="00F10FBF">
        <w:rPr>
          <w:rFonts w:ascii="Arial" w:hAnsi="Arial" w:cs="Arial"/>
        </w:rPr>
        <w:t xml:space="preserve"> </w:t>
      </w:r>
      <w:r w:rsidRPr="009A2A5B">
        <w:rPr>
          <w:rFonts w:ascii="Arial" w:hAnsi="Arial" w:cs="Arial"/>
        </w:rPr>
        <w:t>público</w:t>
      </w:r>
      <w:r w:rsidR="00F10FBF">
        <w:rPr>
          <w:rFonts w:ascii="Arial" w:hAnsi="Arial" w:cs="Arial"/>
        </w:rPr>
        <w:t xml:space="preserve"> </w:t>
      </w:r>
      <w:r w:rsidRPr="009A2A5B">
        <w:rPr>
          <w:rFonts w:ascii="Arial" w:hAnsi="Arial" w:cs="Arial"/>
        </w:rPr>
        <w:t>designado</w:t>
      </w:r>
      <w:r w:rsidR="00F10FBF">
        <w:rPr>
          <w:rFonts w:ascii="Arial" w:hAnsi="Arial" w:cs="Arial"/>
        </w:rPr>
        <w:t xml:space="preserve"> </w:t>
      </w:r>
      <w:r w:rsidRPr="009A2A5B">
        <w:rPr>
          <w:rFonts w:ascii="Arial" w:hAnsi="Arial" w:cs="Arial"/>
        </w:rPr>
        <w:t>por</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Convocante,</w:t>
      </w:r>
      <w:r w:rsidR="00F10FBF">
        <w:rPr>
          <w:rFonts w:ascii="Arial" w:hAnsi="Arial" w:cs="Arial"/>
        </w:rPr>
        <w:t xml:space="preserve"> </w:t>
      </w:r>
      <w:r w:rsidRPr="009A2A5B">
        <w:rPr>
          <w:rFonts w:ascii="Arial" w:hAnsi="Arial" w:cs="Arial"/>
        </w:rPr>
        <w:t>quien</w:t>
      </w:r>
      <w:r w:rsidR="00F10FBF">
        <w:rPr>
          <w:rFonts w:ascii="Arial" w:hAnsi="Arial" w:cs="Arial"/>
        </w:rPr>
        <w:t xml:space="preserve"> </w:t>
      </w:r>
      <w:r w:rsidRPr="009A2A5B">
        <w:rPr>
          <w:rFonts w:ascii="Arial" w:hAnsi="Arial" w:cs="Arial"/>
        </w:rPr>
        <w:t>será</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única</w:t>
      </w:r>
      <w:r w:rsidR="00F10FBF">
        <w:rPr>
          <w:rFonts w:ascii="Arial" w:hAnsi="Arial" w:cs="Arial"/>
        </w:rPr>
        <w:t xml:space="preserve"> </w:t>
      </w:r>
      <w:r w:rsidRPr="009A2A5B">
        <w:rPr>
          <w:rFonts w:ascii="Arial" w:hAnsi="Arial" w:cs="Arial"/>
        </w:rPr>
        <w:t>autoridad</w:t>
      </w:r>
      <w:r w:rsidR="00F10FBF">
        <w:rPr>
          <w:rFonts w:ascii="Arial" w:hAnsi="Arial" w:cs="Arial"/>
        </w:rPr>
        <w:t xml:space="preserve"> </w:t>
      </w:r>
      <w:r w:rsidRPr="009A2A5B">
        <w:rPr>
          <w:rFonts w:ascii="Arial" w:hAnsi="Arial" w:cs="Arial"/>
        </w:rPr>
        <w:t>facultada</w:t>
      </w:r>
      <w:r w:rsidR="00F10FBF">
        <w:rPr>
          <w:rFonts w:ascii="Arial" w:hAnsi="Arial" w:cs="Arial"/>
        </w:rPr>
        <w:t xml:space="preserve"> </w:t>
      </w:r>
      <w:r w:rsidRPr="009A2A5B">
        <w:rPr>
          <w:rFonts w:ascii="Arial" w:hAnsi="Arial" w:cs="Arial"/>
        </w:rPr>
        <w:t>para</w:t>
      </w:r>
      <w:r w:rsidR="00F10FBF">
        <w:rPr>
          <w:rFonts w:ascii="Arial" w:hAnsi="Arial" w:cs="Arial"/>
        </w:rPr>
        <w:t xml:space="preserve"> </w:t>
      </w:r>
      <w:r w:rsidRPr="009A2A5B">
        <w:rPr>
          <w:rFonts w:ascii="Arial" w:hAnsi="Arial" w:cs="Arial"/>
        </w:rPr>
        <w:t>tomar</w:t>
      </w:r>
      <w:r w:rsidR="00F10FBF">
        <w:rPr>
          <w:rFonts w:ascii="Arial" w:hAnsi="Arial" w:cs="Arial"/>
        </w:rPr>
        <w:t xml:space="preserve"> </w:t>
      </w:r>
      <w:r w:rsidRPr="009A2A5B">
        <w:rPr>
          <w:rFonts w:ascii="Arial" w:hAnsi="Arial" w:cs="Arial"/>
        </w:rPr>
        <w:t>cualquier</w:t>
      </w:r>
      <w:r w:rsidR="00F10FBF">
        <w:rPr>
          <w:rFonts w:ascii="Arial" w:hAnsi="Arial" w:cs="Arial"/>
        </w:rPr>
        <w:t xml:space="preserve"> </w:t>
      </w:r>
      <w:r w:rsidRPr="009A2A5B">
        <w:rPr>
          <w:rFonts w:ascii="Arial" w:hAnsi="Arial" w:cs="Arial"/>
        </w:rPr>
        <w:t>decisión</w:t>
      </w:r>
      <w:r w:rsidR="00F10FBF">
        <w:rPr>
          <w:rFonts w:ascii="Arial" w:hAnsi="Arial" w:cs="Arial"/>
        </w:rPr>
        <w:t xml:space="preserve"> </w:t>
      </w:r>
      <w:r w:rsidRPr="009A2A5B">
        <w:rPr>
          <w:rFonts w:ascii="Arial" w:hAnsi="Arial" w:cs="Arial"/>
        </w:rPr>
        <w:t>durante</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realización</w:t>
      </w:r>
      <w:r w:rsidR="00F10FBF">
        <w:rPr>
          <w:rFonts w:ascii="Arial" w:hAnsi="Arial" w:cs="Arial"/>
        </w:rPr>
        <w:t xml:space="preserve"> </w:t>
      </w:r>
      <w:r w:rsidRPr="009A2A5B">
        <w:rPr>
          <w:rFonts w:ascii="Arial" w:hAnsi="Arial" w:cs="Arial"/>
        </w:rPr>
        <w:t>del</w:t>
      </w:r>
      <w:r w:rsidR="00F10FBF">
        <w:rPr>
          <w:rFonts w:ascii="Arial" w:hAnsi="Arial" w:cs="Arial"/>
        </w:rPr>
        <w:t xml:space="preserve"> </w:t>
      </w:r>
      <w:r w:rsidRPr="009A2A5B">
        <w:rPr>
          <w:rFonts w:ascii="Arial" w:hAnsi="Arial" w:cs="Arial"/>
        </w:rPr>
        <w:t>mismo.</w:t>
      </w:r>
    </w:p>
    <w:p w14:paraId="6BBB8E47" w14:textId="77777777" w:rsidR="00A81BC7" w:rsidRPr="009A2A5B" w:rsidRDefault="00A81BC7" w:rsidP="000317E6">
      <w:pPr>
        <w:pStyle w:val="Sinespaciado"/>
        <w:jc w:val="both"/>
        <w:rPr>
          <w:rFonts w:ascii="Arial" w:hAnsi="Arial" w:cs="Arial"/>
        </w:rPr>
      </w:pPr>
    </w:p>
    <w:p w14:paraId="154E3A00" w14:textId="10E5BD9B" w:rsidR="00A81BC7" w:rsidRPr="009A2A5B" w:rsidRDefault="00A81BC7" w:rsidP="000317E6">
      <w:pPr>
        <w:pStyle w:val="Sinespaciado"/>
        <w:jc w:val="both"/>
        <w:rPr>
          <w:rFonts w:ascii="Arial" w:hAnsi="Arial" w:cs="Arial"/>
        </w:rPr>
      </w:pPr>
      <w:r w:rsidRPr="009A2A5B">
        <w:rPr>
          <w:rFonts w:ascii="Arial" w:hAnsi="Arial" w:cs="Arial"/>
        </w:rPr>
        <w:t>Se</w:t>
      </w:r>
      <w:r w:rsidR="00F10FBF">
        <w:rPr>
          <w:rFonts w:ascii="Arial" w:hAnsi="Arial" w:cs="Arial"/>
        </w:rPr>
        <w:t xml:space="preserve"> </w:t>
      </w:r>
      <w:r w:rsidRPr="009A2A5B">
        <w:rPr>
          <w:rFonts w:ascii="Arial" w:hAnsi="Arial" w:cs="Arial"/>
        </w:rPr>
        <w:t>procederá</w:t>
      </w:r>
      <w:r w:rsidR="00F10FBF">
        <w:rPr>
          <w:rFonts w:ascii="Arial" w:hAnsi="Arial" w:cs="Arial"/>
        </w:rPr>
        <w:t xml:space="preserve"> </w:t>
      </w:r>
      <w:r w:rsidRPr="009A2A5B">
        <w:rPr>
          <w:rFonts w:ascii="Arial" w:hAnsi="Arial" w:cs="Arial"/>
        </w:rPr>
        <w:t>a</w:t>
      </w:r>
      <w:r w:rsidR="00F10FBF">
        <w:rPr>
          <w:rFonts w:ascii="Arial" w:hAnsi="Arial" w:cs="Arial"/>
        </w:rPr>
        <w:t xml:space="preserve"> </w:t>
      </w:r>
      <w:r w:rsidRPr="009A2A5B">
        <w:rPr>
          <w:rFonts w:ascii="Arial" w:hAnsi="Arial" w:cs="Arial"/>
        </w:rPr>
        <w:t>abrir</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bóveda</w:t>
      </w:r>
      <w:r w:rsidR="00F10FBF">
        <w:rPr>
          <w:rFonts w:ascii="Arial" w:hAnsi="Arial" w:cs="Arial"/>
        </w:rPr>
        <w:t xml:space="preserve"> </w:t>
      </w:r>
      <w:r w:rsidRPr="009A2A5B">
        <w:rPr>
          <w:rFonts w:ascii="Arial" w:hAnsi="Arial" w:cs="Arial"/>
        </w:rPr>
        <w:t>virtual</w:t>
      </w:r>
      <w:r w:rsidR="00F10FBF">
        <w:rPr>
          <w:rFonts w:ascii="Arial" w:hAnsi="Arial" w:cs="Arial"/>
        </w:rPr>
        <w:t xml:space="preserve"> </w:t>
      </w:r>
      <w:r w:rsidRPr="009A2A5B">
        <w:rPr>
          <w:rFonts w:ascii="Arial" w:hAnsi="Arial" w:cs="Arial"/>
        </w:rPr>
        <w:t>y</w:t>
      </w:r>
      <w:r w:rsidR="00F10FBF">
        <w:rPr>
          <w:rFonts w:ascii="Arial" w:hAnsi="Arial" w:cs="Arial"/>
        </w:rPr>
        <w:t xml:space="preserve"> </w:t>
      </w:r>
      <w:r w:rsidRPr="009A2A5B">
        <w:rPr>
          <w:rFonts w:ascii="Arial" w:hAnsi="Arial" w:cs="Arial"/>
        </w:rPr>
        <w:t>se</w:t>
      </w:r>
      <w:r w:rsidR="00F10FBF">
        <w:rPr>
          <w:rFonts w:ascii="Arial" w:hAnsi="Arial" w:cs="Arial"/>
        </w:rPr>
        <w:t xml:space="preserve"> </w:t>
      </w:r>
      <w:proofErr w:type="spellStart"/>
      <w:r w:rsidRPr="009A2A5B">
        <w:rPr>
          <w:rFonts w:ascii="Arial" w:hAnsi="Arial" w:cs="Arial"/>
        </w:rPr>
        <w:t>accesará</w:t>
      </w:r>
      <w:proofErr w:type="spellEnd"/>
      <w:r w:rsidR="00F10FBF">
        <w:rPr>
          <w:rFonts w:ascii="Arial" w:hAnsi="Arial" w:cs="Arial"/>
        </w:rPr>
        <w:t xml:space="preserve"> </w:t>
      </w:r>
      <w:r w:rsidRPr="009A2A5B">
        <w:rPr>
          <w:rFonts w:ascii="Arial" w:hAnsi="Arial" w:cs="Arial"/>
        </w:rPr>
        <w:t>a</w:t>
      </w:r>
      <w:r w:rsidR="00F10FBF">
        <w:rPr>
          <w:rFonts w:ascii="Arial" w:hAnsi="Arial" w:cs="Arial"/>
        </w:rPr>
        <w:t xml:space="preserve"> </w:t>
      </w:r>
      <w:r w:rsidRPr="009A2A5B">
        <w:rPr>
          <w:rFonts w:ascii="Arial" w:hAnsi="Arial" w:cs="Arial"/>
        </w:rPr>
        <w:t>los</w:t>
      </w:r>
      <w:r w:rsidR="00F10FBF">
        <w:rPr>
          <w:rFonts w:ascii="Arial" w:hAnsi="Arial" w:cs="Arial"/>
        </w:rPr>
        <w:t xml:space="preserve"> </w:t>
      </w:r>
      <w:r w:rsidRPr="009A2A5B">
        <w:rPr>
          <w:rFonts w:ascii="Arial" w:hAnsi="Arial" w:cs="Arial"/>
        </w:rPr>
        <w:t>archivos</w:t>
      </w:r>
      <w:r w:rsidR="00F10FBF">
        <w:rPr>
          <w:rFonts w:ascii="Arial" w:hAnsi="Arial" w:cs="Arial"/>
        </w:rPr>
        <w:t xml:space="preserve"> </w:t>
      </w:r>
      <w:r w:rsidRPr="009A2A5B">
        <w:rPr>
          <w:rFonts w:ascii="Arial" w:hAnsi="Arial" w:cs="Arial"/>
        </w:rPr>
        <w:t>que</w:t>
      </w:r>
      <w:r w:rsidR="00F10FBF">
        <w:rPr>
          <w:rFonts w:ascii="Arial" w:hAnsi="Arial" w:cs="Arial"/>
        </w:rPr>
        <w:t xml:space="preserve"> </w:t>
      </w:r>
      <w:r w:rsidRPr="009A2A5B">
        <w:rPr>
          <w:rFonts w:ascii="Arial" w:hAnsi="Arial" w:cs="Arial"/>
        </w:rPr>
        <w:t>contengan</w:t>
      </w:r>
      <w:r w:rsidR="00F10FBF">
        <w:rPr>
          <w:rFonts w:ascii="Arial" w:hAnsi="Arial" w:cs="Arial"/>
        </w:rPr>
        <w:t xml:space="preserve"> </w:t>
      </w:r>
      <w:r w:rsidRPr="009A2A5B">
        <w:rPr>
          <w:rFonts w:ascii="Arial" w:hAnsi="Arial" w:cs="Arial"/>
        </w:rPr>
        <w:t>las</w:t>
      </w:r>
      <w:r w:rsidR="00F10FBF">
        <w:rPr>
          <w:rFonts w:ascii="Arial" w:hAnsi="Arial" w:cs="Arial"/>
        </w:rPr>
        <w:t xml:space="preserve"> </w:t>
      </w:r>
      <w:r w:rsidRPr="009A2A5B">
        <w:rPr>
          <w:rFonts w:ascii="Arial" w:hAnsi="Arial" w:cs="Arial"/>
        </w:rPr>
        <w:t>proposiciones</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los</w:t>
      </w:r>
      <w:r w:rsidR="00F10FBF">
        <w:rPr>
          <w:rFonts w:ascii="Arial" w:hAnsi="Arial" w:cs="Arial"/>
        </w:rPr>
        <w:t xml:space="preserve"> </w:t>
      </w:r>
      <w:r w:rsidRPr="009A2A5B">
        <w:rPr>
          <w:rFonts w:ascii="Arial" w:hAnsi="Arial" w:cs="Arial"/>
        </w:rPr>
        <w:t>licitantes,</w:t>
      </w:r>
      <w:r w:rsidR="00F10FBF">
        <w:rPr>
          <w:rFonts w:ascii="Arial" w:hAnsi="Arial" w:cs="Arial"/>
        </w:rPr>
        <w:t xml:space="preserve"> </w:t>
      </w:r>
      <w:r w:rsidRPr="009A2A5B">
        <w:rPr>
          <w:rFonts w:ascii="Arial" w:hAnsi="Arial" w:cs="Arial"/>
        </w:rPr>
        <w:t>enviadas</w:t>
      </w:r>
      <w:r w:rsidR="00F10FBF">
        <w:rPr>
          <w:rFonts w:ascii="Arial" w:hAnsi="Arial" w:cs="Arial"/>
        </w:rPr>
        <w:t xml:space="preserve"> </w:t>
      </w:r>
      <w:r w:rsidRPr="009A2A5B">
        <w:rPr>
          <w:rFonts w:ascii="Arial" w:hAnsi="Arial" w:cs="Arial"/>
        </w:rPr>
        <w:t>por</w:t>
      </w:r>
      <w:r w:rsidR="00F10FBF">
        <w:rPr>
          <w:rFonts w:ascii="Arial" w:hAnsi="Arial" w:cs="Arial"/>
        </w:rPr>
        <w:t xml:space="preserve"> </w:t>
      </w:r>
      <w:r w:rsidRPr="009A2A5B">
        <w:rPr>
          <w:rFonts w:ascii="Arial" w:hAnsi="Arial" w:cs="Arial"/>
        </w:rPr>
        <w:t>medios</w:t>
      </w:r>
      <w:r w:rsidR="00F10FBF">
        <w:rPr>
          <w:rFonts w:ascii="Arial" w:hAnsi="Arial" w:cs="Arial"/>
        </w:rPr>
        <w:t xml:space="preserve"> </w:t>
      </w:r>
      <w:r w:rsidRPr="009A2A5B">
        <w:rPr>
          <w:rFonts w:ascii="Arial" w:hAnsi="Arial" w:cs="Arial"/>
        </w:rPr>
        <w:t>remotos</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comunicación</w:t>
      </w:r>
      <w:r w:rsidR="00F10FBF">
        <w:rPr>
          <w:rFonts w:ascii="Arial" w:hAnsi="Arial" w:cs="Arial"/>
        </w:rPr>
        <w:t xml:space="preserve"> </w:t>
      </w:r>
      <w:r w:rsidRPr="009A2A5B">
        <w:rPr>
          <w:rFonts w:ascii="Arial" w:hAnsi="Arial" w:cs="Arial"/>
        </w:rPr>
        <w:t>electrónica.</w:t>
      </w:r>
    </w:p>
    <w:p w14:paraId="7513BD61" w14:textId="77777777" w:rsidR="00A81BC7" w:rsidRPr="009A2A5B" w:rsidRDefault="00A81BC7" w:rsidP="000317E6">
      <w:pPr>
        <w:pStyle w:val="Sinespaciado"/>
        <w:jc w:val="both"/>
        <w:rPr>
          <w:rFonts w:ascii="Arial" w:hAnsi="Arial" w:cs="Arial"/>
        </w:rPr>
      </w:pPr>
    </w:p>
    <w:p w14:paraId="115538F6" w14:textId="0C7D3CC2" w:rsidR="00A81BC7" w:rsidRPr="009A2A5B" w:rsidRDefault="00A81BC7" w:rsidP="000317E6">
      <w:pPr>
        <w:autoSpaceDE w:val="0"/>
        <w:autoSpaceDN w:val="0"/>
        <w:adjustRightInd w:val="0"/>
        <w:rPr>
          <w:rFonts w:cs="Arial"/>
          <w:sz w:val="22"/>
          <w:szCs w:val="22"/>
        </w:rPr>
      </w:pPr>
      <w:r w:rsidRPr="009A2A5B">
        <w:rPr>
          <w:rFonts w:cs="Arial"/>
          <w:sz w:val="22"/>
          <w:szCs w:val="22"/>
        </w:rPr>
        <w:t>Se</w:t>
      </w:r>
      <w:r w:rsidR="00F10FBF">
        <w:rPr>
          <w:rFonts w:cs="Arial"/>
          <w:sz w:val="22"/>
          <w:szCs w:val="22"/>
        </w:rPr>
        <w:t xml:space="preserve"> </w:t>
      </w:r>
      <w:r w:rsidRPr="009A2A5B">
        <w:rPr>
          <w:rFonts w:cs="Arial"/>
          <w:sz w:val="22"/>
          <w:szCs w:val="22"/>
        </w:rPr>
        <w:t>procederá</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su</w:t>
      </w:r>
      <w:r w:rsidR="00F10FBF">
        <w:rPr>
          <w:rFonts w:cs="Arial"/>
          <w:sz w:val="22"/>
          <w:szCs w:val="22"/>
        </w:rPr>
        <w:t xml:space="preserve"> </w:t>
      </w:r>
      <w:r w:rsidRPr="009A2A5B">
        <w:rPr>
          <w:rFonts w:cs="Arial"/>
          <w:sz w:val="22"/>
          <w:szCs w:val="22"/>
        </w:rPr>
        <w:t>apertura</w:t>
      </w:r>
      <w:r w:rsidR="00F10FBF">
        <w:rPr>
          <w:rFonts w:cs="Arial"/>
          <w:sz w:val="22"/>
          <w:szCs w:val="22"/>
        </w:rPr>
        <w:t xml:space="preserve"> </w:t>
      </w:r>
      <w:r w:rsidRPr="009A2A5B">
        <w:rPr>
          <w:rFonts w:cs="Arial"/>
          <w:sz w:val="22"/>
          <w:szCs w:val="22"/>
        </w:rPr>
        <w:t>haciéndose</w:t>
      </w:r>
      <w:r w:rsidR="00F10FBF">
        <w:rPr>
          <w:rFonts w:cs="Arial"/>
          <w:sz w:val="22"/>
          <w:szCs w:val="22"/>
        </w:rPr>
        <w:t xml:space="preserve"> </w:t>
      </w:r>
      <w:r w:rsidRPr="009A2A5B">
        <w:rPr>
          <w:rFonts w:cs="Arial"/>
          <w:sz w:val="22"/>
          <w:szCs w:val="22"/>
        </w:rPr>
        <w:t>constar</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documentación</w:t>
      </w:r>
      <w:r w:rsidR="00F10FBF">
        <w:rPr>
          <w:rFonts w:cs="Arial"/>
          <w:sz w:val="22"/>
          <w:szCs w:val="22"/>
        </w:rPr>
        <w:t xml:space="preserve"> </w:t>
      </w:r>
      <w:r w:rsidRPr="009A2A5B">
        <w:rPr>
          <w:rFonts w:cs="Arial"/>
          <w:sz w:val="22"/>
          <w:szCs w:val="22"/>
        </w:rPr>
        <w:t>presentada</w:t>
      </w:r>
      <w:r w:rsidR="00F10FBF">
        <w:rPr>
          <w:rFonts w:cs="Arial"/>
          <w:sz w:val="22"/>
          <w:szCs w:val="22"/>
        </w:rPr>
        <w:t xml:space="preserve"> </w:t>
      </w:r>
      <w:r w:rsidRPr="009A2A5B">
        <w:rPr>
          <w:rFonts w:cs="Arial"/>
          <w:sz w:val="22"/>
          <w:szCs w:val="22"/>
        </w:rPr>
        <w:t>utilizando</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modelo</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adjunta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presente</w:t>
      </w:r>
      <w:r w:rsidR="00F10FBF">
        <w:rPr>
          <w:rFonts w:cs="Arial"/>
          <w:sz w:val="22"/>
          <w:szCs w:val="22"/>
        </w:rPr>
        <w:t xml:space="preserve"> </w:t>
      </w:r>
      <w:r w:rsidRPr="009A2A5B">
        <w:rPr>
          <w:rFonts w:cs="Arial"/>
          <w:sz w:val="22"/>
          <w:szCs w:val="22"/>
        </w:rPr>
        <w:t>convocatoria,</w:t>
      </w:r>
      <w:r w:rsidR="00F10FBF">
        <w:rPr>
          <w:rFonts w:cs="Arial"/>
          <w:sz w:val="22"/>
          <w:szCs w:val="22"/>
        </w:rPr>
        <w:t xml:space="preserve"> </w:t>
      </w:r>
      <w:r w:rsidRPr="009A2A5B">
        <w:rPr>
          <w:rFonts w:cs="Arial"/>
          <w:sz w:val="22"/>
          <w:szCs w:val="22"/>
        </w:rPr>
        <w:t>como</w:t>
      </w:r>
      <w:r w:rsidR="00F10FBF">
        <w:rPr>
          <w:rFonts w:cs="Arial"/>
          <w:sz w:val="22"/>
          <w:szCs w:val="22"/>
        </w:rPr>
        <w:t xml:space="preserve"> </w:t>
      </w:r>
      <w:r w:rsidRPr="009A2A5B">
        <w:rPr>
          <w:rFonts w:cs="Arial"/>
          <w:b/>
          <w:sz w:val="22"/>
          <w:szCs w:val="22"/>
        </w:rPr>
        <w:t>Anexo</w:t>
      </w:r>
      <w:r w:rsidR="00F10FBF">
        <w:rPr>
          <w:rFonts w:cs="Arial"/>
          <w:b/>
          <w:sz w:val="22"/>
          <w:szCs w:val="22"/>
        </w:rPr>
        <w:t xml:space="preserve"> </w:t>
      </w:r>
      <w:r w:rsidRPr="009A2A5B">
        <w:rPr>
          <w:rFonts w:cs="Arial"/>
          <w:b/>
          <w:sz w:val="22"/>
          <w:szCs w:val="22"/>
        </w:rPr>
        <w:t>No.</w:t>
      </w:r>
      <w:r w:rsidR="00F10FBF">
        <w:rPr>
          <w:rFonts w:cs="Arial"/>
          <w:b/>
          <w:sz w:val="22"/>
          <w:szCs w:val="22"/>
        </w:rPr>
        <w:t xml:space="preserve"> </w:t>
      </w:r>
      <w:r w:rsidRPr="009A2A5B">
        <w:rPr>
          <w:rFonts w:cs="Arial"/>
          <w:b/>
          <w:sz w:val="22"/>
          <w:szCs w:val="22"/>
        </w:rPr>
        <w:t>1</w:t>
      </w:r>
      <w:r w:rsidR="00F10FBF">
        <w:rPr>
          <w:rFonts w:cs="Arial"/>
          <w:sz w:val="22"/>
          <w:szCs w:val="22"/>
        </w:rPr>
        <w:t xml:space="preserve"> </w:t>
      </w:r>
      <w:r w:rsidRPr="009A2A5B">
        <w:rPr>
          <w:rFonts w:cs="Arial"/>
          <w:sz w:val="22"/>
          <w:szCs w:val="22"/>
        </w:rPr>
        <w:t>“</w:t>
      </w:r>
      <w:r w:rsidRPr="009A2A5B">
        <w:rPr>
          <w:rFonts w:cs="Arial"/>
          <w:b/>
          <w:sz w:val="22"/>
          <w:szCs w:val="22"/>
        </w:rPr>
        <w:t>Relación</w:t>
      </w:r>
      <w:r w:rsidR="00F10FBF">
        <w:rPr>
          <w:rFonts w:cs="Arial"/>
          <w:b/>
          <w:sz w:val="22"/>
          <w:szCs w:val="22"/>
        </w:rPr>
        <w:t xml:space="preserve"> </w:t>
      </w:r>
      <w:r w:rsidRPr="009A2A5B">
        <w:rPr>
          <w:rFonts w:cs="Arial"/>
          <w:b/>
          <w:sz w:val="22"/>
          <w:szCs w:val="22"/>
        </w:rPr>
        <w:t>de</w:t>
      </w:r>
      <w:r w:rsidR="00F10FBF">
        <w:rPr>
          <w:rFonts w:cs="Arial"/>
          <w:b/>
          <w:sz w:val="22"/>
          <w:szCs w:val="22"/>
        </w:rPr>
        <w:t xml:space="preserve"> </w:t>
      </w:r>
      <w:r w:rsidRPr="009A2A5B">
        <w:rPr>
          <w:rFonts w:cs="Arial"/>
          <w:b/>
          <w:sz w:val="22"/>
          <w:szCs w:val="22"/>
        </w:rPr>
        <w:t>entrega</w:t>
      </w:r>
      <w:r w:rsidR="00F10FBF">
        <w:rPr>
          <w:rFonts w:cs="Arial"/>
          <w:b/>
          <w:sz w:val="22"/>
          <w:szCs w:val="22"/>
        </w:rPr>
        <w:t xml:space="preserve"> </w:t>
      </w:r>
      <w:r w:rsidRPr="009A2A5B">
        <w:rPr>
          <w:rFonts w:cs="Arial"/>
          <w:b/>
          <w:sz w:val="22"/>
          <w:szCs w:val="22"/>
        </w:rPr>
        <w:t>de</w:t>
      </w:r>
      <w:r w:rsidR="00F10FBF">
        <w:rPr>
          <w:rFonts w:cs="Arial"/>
          <w:b/>
          <w:sz w:val="22"/>
          <w:szCs w:val="22"/>
        </w:rPr>
        <w:t xml:space="preserve"> </w:t>
      </w:r>
      <w:r w:rsidRPr="009A2A5B">
        <w:rPr>
          <w:rFonts w:cs="Arial"/>
          <w:b/>
          <w:sz w:val="22"/>
          <w:szCs w:val="22"/>
        </w:rPr>
        <w:t>documentación”,</w:t>
      </w:r>
      <w:r w:rsidR="00F10FBF">
        <w:rPr>
          <w:rFonts w:cs="Arial"/>
          <w:b/>
          <w:sz w:val="22"/>
          <w:szCs w:val="22"/>
        </w:rPr>
        <w:t xml:space="preserve"> </w:t>
      </w:r>
      <w:r w:rsidRPr="009A2A5B">
        <w:rPr>
          <w:rFonts w:cs="Arial"/>
          <w:sz w:val="22"/>
          <w:szCs w:val="22"/>
        </w:rPr>
        <w:t>sin</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ello</w:t>
      </w:r>
      <w:r w:rsidR="00F10FBF">
        <w:rPr>
          <w:rFonts w:cs="Arial"/>
          <w:sz w:val="22"/>
          <w:szCs w:val="22"/>
        </w:rPr>
        <w:t xml:space="preserve"> </w:t>
      </w:r>
      <w:r w:rsidRPr="009A2A5B">
        <w:rPr>
          <w:rFonts w:cs="Arial"/>
          <w:sz w:val="22"/>
          <w:szCs w:val="22"/>
        </w:rPr>
        <w:t>implique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evaluación</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su</w:t>
      </w:r>
      <w:r w:rsidR="00F10FBF">
        <w:rPr>
          <w:rFonts w:cs="Arial"/>
          <w:sz w:val="22"/>
          <w:szCs w:val="22"/>
        </w:rPr>
        <w:t xml:space="preserve"> </w:t>
      </w:r>
      <w:r w:rsidRPr="009A2A5B">
        <w:rPr>
          <w:rFonts w:cs="Arial"/>
          <w:sz w:val="22"/>
          <w:szCs w:val="22"/>
        </w:rPr>
        <w:t>contenido.</w:t>
      </w:r>
    </w:p>
    <w:p w14:paraId="0D76FFA0" w14:textId="77777777" w:rsidR="00A81BC7" w:rsidRPr="009A2A5B" w:rsidRDefault="00A81BC7" w:rsidP="000317E6">
      <w:pPr>
        <w:pStyle w:val="Sinespaciado"/>
        <w:jc w:val="both"/>
        <w:rPr>
          <w:rFonts w:ascii="Arial" w:hAnsi="Arial" w:cs="Arial"/>
          <w:lang w:val="es-MX"/>
        </w:rPr>
      </w:pPr>
    </w:p>
    <w:p w14:paraId="293950D4" w14:textId="3D0DCF21" w:rsidR="00A81BC7" w:rsidRPr="009A2A5B" w:rsidRDefault="00A81BC7" w:rsidP="000317E6">
      <w:pPr>
        <w:pStyle w:val="Sinespaciado"/>
        <w:jc w:val="both"/>
        <w:rPr>
          <w:rFonts w:ascii="Arial" w:hAnsi="Arial" w:cs="Arial"/>
        </w:rPr>
      </w:pPr>
      <w:r w:rsidRPr="009A2A5B">
        <w:rPr>
          <w:rFonts w:ascii="Arial" w:hAnsi="Arial" w:cs="Arial"/>
        </w:rPr>
        <w:t>Se</w:t>
      </w:r>
      <w:r w:rsidR="00F10FBF">
        <w:rPr>
          <w:rFonts w:ascii="Arial" w:hAnsi="Arial" w:cs="Arial"/>
        </w:rPr>
        <w:t xml:space="preserve"> </w:t>
      </w:r>
      <w:r w:rsidRPr="009A2A5B">
        <w:rPr>
          <w:rFonts w:ascii="Arial" w:hAnsi="Arial" w:cs="Arial"/>
        </w:rPr>
        <w:t>dará</w:t>
      </w:r>
      <w:r w:rsidR="00F10FBF">
        <w:rPr>
          <w:rFonts w:ascii="Arial" w:hAnsi="Arial" w:cs="Arial"/>
        </w:rPr>
        <w:t xml:space="preserve"> </w:t>
      </w:r>
      <w:r w:rsidRPr="009A2A5B">
        <w:rPr>
          <w:rFonts w:ascii="Arial" w:hAnsi="Arial" w:cs="Arial"/>
        </w:rPr>
        <w:t>lectura</w:t>
      </w:r>
      <w:r w:rsidR="00F10FBF">
        <w:rPr>
          <w:rFonts w:ascii="Arial" w:hAnsi="Arial" w:cs="Arial"/>
        </w:rPr>
        <w:t xml:space="preserve"> </w:t>
      </w:r>
      <w:r w:rsidRPr="009A2A5B">
        <w:rPr>
          <w:rFonts w:ascii="Arial" w:hAnsi="Arial" w:cs="Arial"/>
        </w:rPr>
        <w:t>al</w:t>
      </w:r>
      <w:r w:rsidR="00F10FBF">
        <w:rPr>
          <w:rFonts w:ascii="Arial" w:hAnsi="Arial" w:cs="Arial"/>
        </w:rPr>
        <w:t xml:space="preserve"> </w:t>
      </w:r>
      <w:r w:rsidRPr="009A2A5B">
        <w:rPr>
          <w:rFonts w:ascii="Arial" w:hAnsi="Arial" w:cs="Arial"/>
        </w:rPr>
        <w:t>precio</w:t>
      </w:r>
      <w:r w:rsidR="00F10FBF">
        <w:rPr>
          <w:rFonts w:ascii="Arial" w:hAnsi="Arial" w:cs="Arial"/>
        </w:rPr>
        <w:t xml:space="preserve"> </w:t>
      </w:r>
      <w:r w:rsidRPr="009A2A5B">
        <w:rPr>
          <w:rFonts w:ascii="Arial" w:hAnsi="Arial" w:cs="Arial"/>
        </w:rPr>
        <w:t>unitario</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o</w:t>
      </w:r>
      <w:r w:rsidR="00F10FBF">
        <w:rPr>
          <w:rFonts w:ascii="Arial" w:hAnsi="Arial" w:cs="Arial"/>
        </w:rPr>
        <w:t xml:space="preserve"> </w:t>
      </w:r>
      <w:r w:rsidRPr="009A2A5B">
        <w:rPr>
          <w:rFonts w:ascii="Arial" w:hAnsi="Arial" w:cs="Arial"/>
        </w:rPr>
        <w:t>las</w:t>
      </w:r>
      <w:r w:rsidR="00F10FBF">
        <w:rPr>
          <w:rFonts w:ascii="Arial" w:hAnsi="Arial" w:cs="Arial"/>
        </w:rPr>
        <w:t xml:space="preserve"> </w:t>
      </w:r>
      <w:r w:rsidRPr="009A2A5B">
        <w:rPr>
          <w:rFonts w:ascii="Arial" w:hAnsi="Arial" w:cs="Arial"/>
        </w:rPr>
        <w:t>partidas</w:t>
      </w:r>
      <w:r w:rsidR="00F10FBF">
        <w:rPr>
          <w:rFonts w:ascii="Arial" w:hAnsi="Arial" w:cs="Arial"/>
        </w:rPr>
        <w:t xml:space="preserve"> </w:t>
      </w:r>
      <w:r w:rsidRPr="009A2A5B">
        <w:rPr>
          <w:rFonts w:ascii="Arial" w:hAnsi="Arial" w:cs="Arial"/>
        </w:rPr>
        <w:t>que</w:t>
      </w:r>
      <w:r w:rsidR="00F10FBF">
        <w:rPr>
          <w:rFonts w:ascii="Arial" w:hAnsi="Arial" w:cs="Arial"/>
        </w:rPr>
        <w:t xml:space="preserve"> </w:t>
      </w:r>
      <w:r w:rsidRPr="009A2A5B">
        <w:rPr>
          <w:rFonts w:ascii="Arial" w:hAnsi="Arial" w:cs="Arial"/>
        </w:rPr>
        <w:t>integran</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proposición,</w:t>
      </w:r>
      <w:r w:rsidR="00F10FBF">
        <w:rPr>
          <w:rFonts w:ascii="Arial" w:hAnsi="Arial" w:cs="Arial"/>
        </w:rPr>
        <w:t xml:space="preserve"> </w:t>
      </w:r>
      <w:r w:rsidRPr="009A2A5B">
        <w:rPr>
          <w:rFonts w:ascii="Arial" w:hAnsi="Arial" w:cs="Arial"/>
        </w:rPr>
        <w:t>así</w:t>
      </w:r>
      <w:r w:rsidR="00F10FBF">
        <w:rPr>
          <w:rFonts w:ascii="Arial" w:hAnsi="Arial" w:cs="Arial"/>
        </w:rPr>
        <w:t xml:space="preserve"> </w:t>
      </w:r>
      <w:r w:rsidRPr="009A2A5B">
        <w:rPr>
          <w:rFonts w:ascii="Arial" w:hAnsi="Arial" w:cs="Arial"/>
        </w:rPr>
        <w:t>como</w:t>
      </w:r>
      <w:r w:rsidR="00F10FBF">
        <w:rPr>
          <w:rFonts w:ascii="Arial" w:hAnsi="Arial" w:cs="Arial"/>
        </w:rPr>
        <w:t xml:space="preserve"> </w:t>
      </w:r>
      <w:r w:rsidRPr="009A2A5B">
        <w:rPr>
          <w:rFonts w:ascii="Arial" w:hAnsi="Arial" w:cs="Arial"/>
        </w:rPr>
        <w:t>al</w:t>
      </w:r>
      <w:r w:rsidR="00F10FBF">
        <w:rPr>
          <w:rFonts w:ascii="Arial" w:hAnsi="Arial" w:cs="Arial"/>
        </w:rPr>
        <w:t xml:space="preserve"> </w:t>
      </w:r>
      <w:r w:rsidRPr="009A2A5B">
        <w:rPr>
          <w:rFonts w:ascii="Arial" w:hAnsi="Arial" w:cs="Arial"/>
        </w:rPr>
        <w:t>importe</w:t>
      </w:r>
      <w:r w:rsidR="00F10FBF">
        <w:rPr>
          <w:rFonts w:ascii="Arial" w:hAnsi="Arial" w:cs="Arial"/>
        </w:rPr>
        <w:t xml:space="preserve"> </w:t>
      </w:r>
      <w:r w:rsidRPr="009A2A5B">
        <w:rPr>
          <w:rFonts w:ascii="Arial" w:hAnsi="Arial" w:cs="Arial"/>
        </w:rPr>
        <w:t>total</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la(s)</w:t>
      </w:r>
      <w:r w:rsidR="00F10FBF">
        <w:rPr>
          <w:rFonts w:ascii="Arial" w:hAnsi="Arial" w:cs="Arial"/>
        </w:rPr>
        <w:t xml:space="preserve"> </w:t>
      </w:r>
      <w:r w:rsidRPr="009A2A5B">
        <w:rPr>
          <w:rFonts w:ascii="Arial" w:hAnsi="Arial" w:cs="Arial"/>
        </w:rPr>
        <w:t>misma(s),</w:t>
      </w:r>
      <w:r w:rsidR="00F10FBF">
        <w:rPr>
          <w:rFonts w:ascii="Arial" w:hAnsi="Arial" w:cs="Arial"/>
        </w:rPr>
        <w:t xml:space="preserve"> </w:t>
      </w:r>
      <w:proofErr w:type="spellStart"/>
      <w:r w:rsidRPr="009A2A5B">
        <w:rPr>
          <w:rFonts w:ascii="Arial" w:hAnsi="Arial" w:cs="Arial"/>
        </w:rPr>
        <w:t>ó</w:t>
      </w:r>
      <w:proofErr w:type="spellEnd"/>
      <w:r w:rsidR="00F10FBF">
        <w:rPr>
          <w:rFonts w:ascii="Arial" w:hAnsi="Arial" w:cs="Arial"/>
        </w:rPr>
        <w:t xml:space="preserve"> </w:t>
      </w:r>
      <w:r w:rsidRPr="009A2A5B">
        <w:rPr>
          <w:rFonts w:ascii="Arial" w:hAnsi="Arial" w:cs="Arial"/>
        </w:rPr>
        <w:t>en</w:t>
      </w:r>
      <w:r w:rsidR="00F10FBF">
        <w:rPr>
          <w:rFonts w:ascii="Arial" w:hAnsi="Arial" w:cs="Arial"/>
        </w:rPr>
        <w:t xml:space="preserve"> </w:t>
      </w:r>
      <w:r w:rsidRPr="009A2A5B">
        <w:rPr>
          <w:rFonts w:ascii="Arial" w:hAnsi="Arial" w:cs="Arial"/>
        </w:rPr>
        <w:t>su</w:t>
      </w:r>
      <w:r w:rsidR="00F10FBF">
        <w:rPr>
          <w:rFonts w:ascii="Arial" w:hAnsi="Arial" w:cs="Arial"/>
        </w:rPr>
        <w:t xml:space="preserve"> </w:t>
      </w:r>
      <w:r w:rsidRPr="009A2A5B">
        <w:rPr>
          <w:rFonts w:ascii="Arial" w:hAnsi="Arial" w:cs="Arial"/>
        </w:rPr>
        <w:t>caso,</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convocante</w:t>
      </w:r>
      <w:r w:rsidR="00F10FBF">
        <w:rPr>
          <w:rFonts w:ascii="Arial" w:hAnsi="Arial" w:cs="Arial"/>
        </w:rPr>
        <w:t xml:space="preserve"> </w:t>
      </w:r>
      <w:r w:rsidRPr="009A2A5B">
        <w:rPr>
          <w:rFonts w:ascii="Arial" w:hAnsi="Arial" w:cs="Arial"/>
        </w:rPr>
        <w:t>podrá</w:t>
      </w:r>
      <w:r w:rsidR="00F10FBF">
        <w:rPr>
          <w:rFonts w:ascii="Arial" w:hAnsi="Arial" w:cs="Arial"/>
        </w:rPr>
        <w:t xml:space="preserve"> </w:t>
      </w:r>
      <w:r w:rsidRPr="009A2A5B">
        <w:rPr>
          <w:rFonts w:ascii="Arial" w:hAnsi="Arial" w:cs="Arial"/>
        </w:rPr>
        <w:t>omitir</w:t>
      </w:r>
      <w:r w:rsidR="00F10FBF">
        <w:rPr>
          <w:rFonts w:ascii="Arial" w:hAnsi="Arial" w:cs="Arial"/>
        </w:rPr>
        <w:t xml:space="preserve"> </w:t>
      </w:r>
      <w:r w:rsidRPr="009A2A5B">
        <w:rPr>
          <w:rFonts w:ascii="Arial" w:hAnsi="Arial" w:cs="Arial"/>
        </w:rPr>
        <w:t>dar</w:t>
      </w:r>
      <w:r w:rsidR="00F10FBF">
        <w:rPr>
          <w:rFonts w:ascii="Arial" w:hAnsi="Arial" w:cs="Arial"/>
        </w:rPr>
        <w:t xml:space="preserve"> </w:t>
      </w:r>
      <w:r w:rsidRPr="009A2A5B">
        <w:rPr>
          <w:rFonts w:ascii="Arial" w:hAnsi="Arial" w:cs="Arial"/>
        </w:rPr>
        <w:t>lectura</w:t>
      </w:r>
      <w:r w:rsidR="00F10FBF">
        <w:rPr>
          <w:rFonts w:ascii="Arial" w:hAnsi="Arial" w:cs="Arial"/>
        </w:rPr>
        <w:t xml:space="preserve"> </w:t>
      </w:r>
      <w:r w:rsidRPr="009A2A5B">
        <w:rPr>
          <w:rFonts w:ascii="Arial" w:hAnsi="Arial" w:cs="Arial"/>
        </w:rPr>
        <w:t>al</w:t>
      </w:r>
      <w:r w:rsidR="00F10FBF">
        <w:rPr>
          <w:rFonts w:ascii="Arial" w:hAnsi="Arial" w:cs="Arial"/>
        </w:rPr>
        <w:t xml:space="preserve"> </w:t>
      </w:r>
      <w:r w:rsidRPr="009A2A5B">
        <w:rPr>
          <w:rFonts w:ascii="Arial" w:hAnsi="Arial" w:cs="Arial"/>
        </w:rPr>
        <w:t>precio</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cada</w:t>
      </w:r>
      <w:r w:rsidR="00F10FBF">
        <w:rPr>
          <w:rFonts w:ascii="Arial" w:hAnsi="Arial" w:cs="Arial"/>
        </w:rPr>
        <w:t xml:space="preserve"> </w:t>
      </w:r>
      <w:r w:rsidRPr="009A2A5B">
        <w:rPr>
          <w:rFonts w:ascii="Arial" w:hAnsi="Arial" w:cs="Arial"/>
        </w:rPr>
        <w:t>una</w:t>
      </w:r>
      <w:r w:rsidR="00F10FBF">
        <w:rPr>
          <w:rFonts w:ascii="Arial" w:hAnsi="Arial" w:cs="Arial"/>
        </w:rPr>
        <w:t xml:space="preserve"> </w:t>
      </w:r>
      <w:r w:rsidRPr="009A2A5B">
        <w:rPr>
          <w:rFonts w:ascii="Arial" w:hAnsi="Arial" w:cs="Arial"/>
        </w:rPr>
        <w:t>de</w:t>
      </w:r>
      <w:r w:rsidR="00F10FBF">
        <w:rPr>
          <w:rFonts w:ascii="Arial" w:hAnsi="Arial" w:cs="Arial"/>
        </w:rPr>
        <w:t xml:space="preserve"> </w:t>
      </w:r>
      <w:r w:rsidRPr="009A2A5B">
        <w:rPr>
          <w:rFonts w:ascii="Arial" w:hAnsi="Arial" w:cs="Arial"/>
        </w:rPr>
        <w:t>las</w:t>
      </w:r>
      <w:r w:rsidR="00F10FBF">
        <w:rPr>
          <w:rFonts w:ascii="Arial" w:hAnsi="Arial" w:cs="Arial"/>
        </w:rPr>
        <w:t xml:space="preserve"> </w:t>
      </w:r>
      <w:r w:rsidRPr="009A2A5B">
        <w:rPr>
          <w:rFonts w:ascii="Arial" w:hAnsi="Arial" w:cs="Arial"/>
        </w:rPr>
        <w:t>partidas,</w:t>
      </w:r>
      <w:r w:rsidR="00F10FBF">
        <w:rPr>
          <w:rFonts w:ascii="Arial" w:hAnsi="Arial" w:cs="Arial"/>
        </w:rPr>
        <w:t xml:space="preserve"> </w:t>
      </w:r>
      <w:r w:rsidRPr="009A2A5B">
        <w:rPr>
          <w:rFonts w:ascii="Arial" w:hAnsi="Arial" w:cs="Arial"/>
        </w:rPr>
        <w:t>cuando</w:t>
      </w:r>
      <w:r w:rsidR="00F10FBF">
        <w:rPr>
          <w:rFonts w:ascii="Arial" w:hAnsi="Arial" w:cs="Arial"/>
        </w:rPr>
        <w:t xml:space="preserve"> </w:t>
      </w:r>
      <w:r w:rsidRPr="009A2A5B">
        <w:rPr>
          <w:rFonts w:ascii="Arial" w:hAnsi="Arial" w:cs="Arial"/>
        </w:rPr>
        <w:t>éstos</w:t>
      </w:r>
      <w:r w:rsidR="00F10FBF">
        <w:rPr>
          <w:rFonts w:ascii="Arial" w:hAnsi="Arial" w:cs="Arial"/>
        </w:rPr>
        <w:t xml:space="preserve"> </w:t>
      </w:r>
      <w:r w:rsidRPr="009A2A5B">
        <w:rPr>
          <w:rFonts w:ascii="Arial" w:hAnsi="Arial" w:cs="Arial"/>
        </w:rPr>
        <w:t>se</w:t>
      </w:r>
      <w:r w:rsidR="00F10FBF">
        <w:rPr>
          <w:rFonts w:ascii="Arial" w:hAnsi="Arial" w:cs="Arial"/>
        </w:rPr>
        <w:t xml:space="preserve"> </w:t>
      </w:r>
      <w:r w:rsidRPr="009A2A5B">
        <w:rPr>
          <w:rFonts w:ascii="Arial" w:hAnsi="Arial" w:cs="Arial"/>
        </w:rPr>
        <w:t>incluyan</w:t>
      </w:r>
      <w:r w:rsidR="00F10FBF">
        <w:rPr>
          <w:rFonts w:ascii="Arial" w:hAnsi="Arial" w:cs="Arial"/>
        </w:rPr>
        <w:t xml:space="preserve"> </w:t>
      </w:r>
      <w:r w:rsidRPr="009A2A5B">
        <w:rPr>
          <w:rFonts w:ascii="Arial" w:hAnsi="Arial" w:cs="Arial"/>
        </w:rPr>
        <w:t>en</w:t>
      </w:r>
      <w:r w:rsidR="00F10FBF">
        <w:rPr>
          <w:rFonts w:ascii="Arial" w:hAnsi="Arial" w:cs="Arial"/>
        </w:rPr>
        <w:t xml:space="preserve"> </w:t>
      </w:r>
      <w:r w:rsidRPr="009A2A5B">
        <w:rPr>
          <w:rFonts w:ascii="Arial" w:hAnsi="Arial" w:cs="Arial"/>
        </w:rPr>
        <w:t>el</w:t>
      </w:r>
      <w:r w:rsidR="00F10FBF">
        <w:rPr>
          <w:rFonts w:ascii="Arial" w:hAnsi="Arial" w:cs="Arial"/>
        </w:rPr>
        <w:t xml:space="preserve"> </w:t>
      </w:r>
      <w:r w:rsidRPr="009A2A5B">
        <w:rPr>
          <w:rFonts w:ascii="Arial" w:hAnsi="Arial" w:cs="Arial"/>
        </w:rPr>
        <w:t>acta</w:t>
      </w:r>
      <w:r w:rsidR="00F10FBF">
        <w:rPr>
          <w:rFonts w:ascii="Arial" w:hAnsi="Arial" w:cs="Arial"/>
        </w:rPr>
        <w:t xml:space="preserve"> </w:t>
      </w:r>
      <w:r w:rsidRPr="009A2A5B">
        <w:rPr>
          <w:rFonts w:ascii="Arial" w:hAnsi="Arial" w:cs="Arial"/>
        </w:rPr>
        <w:t>del</w:t>
      </w:r>
      <w:r w:rsidR="00F10FBF">
        <w:rPr>
          <w:rFonts w:ascii="Arial" w:hAnsi="Arial" w:cs="Arial"/>
        </w:rPr>
        <w:t xml:space="preserve"> </w:t>
      </w:r>
      <w:r w:rsidRPr="009A2A5B">
        <w:rPr>
          <w:rFonts w:ascii="Arial" w:hAnsi="Arial" w:cs="Arial"/>
        </w:rPr>
        <w:t>evento,</w:t>
      </w:r>
      <w:r w:rsidR="00F10FBF">
        <w:rPr>
          <w:rFonts w:ascii="Arial" w:hAnsi="Arial" w:cs="Arial"/>
        </w:rPr>
        <w:t xml:space="preserve"> </w:t>
      </w:r>
      <w:r w:rsidRPr="009A2A5B">
        <w:rPr>
          <w:rFonts w:ascii="Arial" w:hAnsi="Arial" w:cs="Arial"/>
        </w:rPr>
        <w:t>o</w:t>
      </w:r>
      <w:r w:rsidR="00F10FBF">
        <w:rPr>
          <w:rFonts w:ascii="Arial" w:hAnsi="Arial" w:cs="Arial"/>
        </w:rPr>
        <w:t xml:space="preserve"> </w:t>
      </w:r>
      <w:r w:rsidRPr="009A2A5B">
        <w:rPr>
          <w:rFonts w:ascii="Arial" w:hAnsi="Arial" w:cs="Arial"/>
        </w:rPr>
        <w:t>se</w:t>
      </w:r>
      <w:r w:rsidR="00F10FBF">
        <w:rPr>
          <w:rFonts w:ascii="Arial" w:hAnsi="Arial" w:cs="Arial"/>
        </w:rPr>
        <w:t xml:space="preserve"> </w:t>
      </w:r>
      <w:r w:rsidRPr="009A2A5B">
        <w:rPr>
          <w:rFonts w:ascii="Arial" w:hAnsi="Arial" w:cs="Arial"/>
        </w:rPr>
        <w:t>anexen</w:t>
      </w:r>
      <w:r w:rsidR="00F10FBF">
        <w:rPr>
          <w:rFonts w:ascii="Arial" w:hAnsi="Arial" w:cs="Arial"/>
        </w:rPr>
        <w:t xml:space="preserve"> </w:t>
      </w:r>
      <w:r w:rsidRPr="009A2A5B">
        <w:rPr>
          <w:rFonts w:ascii="Arial" w:hAnsi="Arial" w:cs="Arial"/>
        </w:rPr>
        <w:t>a</w:t>
      </w:r>
      <w:r w:rsidR="00F10FBF">
        <w:rPr>
          <w:rFonts w:ascii="Arial" w:hAnsi="Arial" w:cs="Arial"/>
        </w:rPr>
        <w:t xml:space="preserve"> </w:t>
      </w:r>
      <w:r w:rsidRPr="009A2A5B">
        <w:rPr>
          <w:rFonts w:ascii="Arial" w:hAnsi="Arial" w:cs="Arial"/>
        </w:rPr>
        <w:t>la</w:t>
      </w:r>
      <w:r w:rsidR="00F10FBF">
        <w:rPr>
          <w:rFonts w:ascii="Arial" w:hAnsi="Arial" w:cs="Arial"/>
        </w:rPr>
        <w:t xml:space="preserve"> </w:t>
      </w:r>
      <w:r w:rsidRPr="009A2A5B">
        <w:rPr>
          <w:rFonts w:ascii="Arial" w:hAnsi="Arial" w:cs="Arial"/>
        </w:rPr>
        <w:t>misma.</w:t>
      </w:r>
    </w:p>
    <w:p w14:paraId="16DE953B" w14:textId="77777777" w:rsidR="00A81BC7" w:rsidRPr="009A2A5B" w:rsidRDefault="00A81BC7" w:rsidP="000317E6">
      <w:pPr>
        <w:pStyle w:val="Sinespaciado"/>
        <w:jc w:val="both"/>
        <w:rPr>
          <w:rFonts w:ascii="Arial" w:hAnsi="Arial" w:cs="Arial"/>
        </w:rPr>
      </w:pPr>
    </w:p>
    <w:p w14:paraId="740FC575" w14:textId="75551AED" w:rsidR="00A81BC7" w:rsidRPr="009A2A5B" w:rsidRDefault="00A81BC7" w:rsidP="000317E6">
      <w:pPr>
        <w:rPr>
          <w:rFonts w:cs="Arial"/>
          <w:sz w:val="22"/>
          <w:szCs w:val="22"/>
        </w:rPr>
      </w:pPr>
      <w:r w:rsidRPr="009A2A5B">
        <w:rPr>
          <w:rFonts w:cs="Arial"/>
          <w:sz w:val="22"/>
          <w:szCs w:val="22"/>
        </w:rPr>
        <w:t>Se</w:t>
      </w:r>
      <w:r w:rsidR="00F10FBF">
        <w:rPr>
          <w:rFonts w:cs="Arial"/>
          <w:sz w:val="22"/>
          <w:szCs w:val="22"/>
        </w:rPr>
        <w:t xml:space="preserve"> </w:t>
      </w:r>
      <w:r w:rsidRPr="009A2A5B">
        <w:rPr>
          <w:rFonts w:cs="Arial"/>
          <w:sz w:val="22"/>
          <w:szCs w:val="22"/>
        </w:rPr>
        <w:t>levantará</w:t>
      </w:r>
      <w:r w:rsidR="00F10FBF">
        <w:rPr>
          <w:rFonts w:cs="Arial"/>
          <w:sz w:val="22"/>
          <w:szCs w:val="22"/>
        </w:rPr>
        <w:t xml:space="preserve"> </w:t>
      </w:r>
      <w:r w:rsidRPr="009A2A5B">
        <w:rPr>
          <w:rFonts w:cs="Arial"/>
          <w:sz w:val="22"/>
          <w:szCs w:val="22"/>
        </w:rPr>
        <w:t>acta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servirá</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constancia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celebración</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acto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presentación</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apertura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proposiciones,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conformidad</w:t>
      </w:r>
      <w:r w:rsidR="00F10FBF">
        <w:rPr>
          <w:rFonts w:cs="Arial"/>
          <w:sz w:val="22"/>
          <w:szCs w:val="22"/>
        </w:rPr>
        <w:t xml:space="preserve"> </w:t>
      </w:r>
      <w:r w:rsidRPr="009A2A5B">
        <w:rPr>
          <w:rFonts w:cs="Arial"/>
          <w:sz w:val="22"/>
          <w:szCs w:val="22"/>
        </w:rPr>
        <w:t>con</w:t>
      </w:r>
      <w:r w:rsidR="00F10FBF">
        <w:rPr>
          <w:rFonts w:cs="Arial"/>
          <w:sz w:val="22"/>
          <w:szCs w:val="22"/>
        </w:rPr>
        <w:t xml:space="preserve"> </w:t>
      </w:r>
      <w:r w:rsidRPr="009A2A5B">
        <w:rPr>
          <w:rFonts w:cs="Arial"/>
          <w:sz w:val="22"/>
          <w:szCs w:val="22"/>
        </w:rPr>
        <w:t>lo</w:t>
      </w:r>
      <w:r w:rsidR="00F10FBF">
        <w:rPr>
          <w:rFonts w:cs="Arial"/>
          <w:sz w:val="22"/>
          <w:szCs w:val="22"/>
        </w:rPr>
        <w:t xml:space="preserve"> </w:t>
      </w:r>
      <w:r w:rsidRPr="009A2A5B">
        <w:rPr>
          <w:rFonts w:cs="Arial"/>
          <w:sz w:val="22"/>
          <w:szCs w:val="22"/>
        </w:rPr>
        <w:t>señalado</w:t>
      </w:r>
      <w:r w:rsidR="00F10FBF">
        <w:rPr>
          <w:rFonts w:cs="Arial"/>
          <w:sz w:val="22"/>
          <w:szCs w:val="22"/>
        </w:rPr>
        <w:t xml:space="preserve"> </w:t>
      </w:r>
      <w:r w:rsidRPr="009A2A5B">
        <w:rPr>
          <w:rFonts w:cs="Arial"/>
          <w:sz w:val="22"/>
          <w:szCs w:val="22"/>
        </w:rPr>
        <w:t>por</w:t>
      </w:r>
      <w:r w:rsidR="00F10FBF">
        <w:rPr>
          <w:rFonts w:cs="Arial"/>
          <w:sz w:val="22"/>
          <w:szCs w:val="22"/>
        </w:rPr>
        <w:t xml:space="preserve"> </w:t>
      </w:r>
      <w:r w:rsidRPr="009A2A5B">
        <w:rPr>
          <w:rFonts w:cs="Arial"/>
          <w:sz w:val="22"/>
          <w:szCs w:val="22"/>
        </w:rPr>
        <w:t>artículo</w:t>
      </w:r>
      <w:r w:rsidR="00F10FBF">
        <w:rPr>
          <w:rFonts w:cs="Arial"/>
          <w:sz w:val="22"/>
          <w:szCs w:val="22"/>
        </w:rPr>
        <w:t xml:space="preserve"> </w:t>
      </w:r>
      <w:r w:rsidRPr="009A2A5B">
        <w:rPr>
          <w:rFonts w:cs="Arial"/>
          <w:sz w:val="22"/>
          <w:szCs w:val="22"/>
        </w:rPr>
        <w:t>35</w:t>
      </w:r>
      <w:r w:rsidR="00F10FBF">
        <w:rPr>
          <w:rFonts w:cs="Arial"/>
          <w:sz w:val="22"/>
          <w:szCs w:val="22"/>
        </w:rPr>
        <w:t xml:space="preserve"> </w:t>
      </w:r>
      <w:r w:rsidRPr="009A2A5B">
        <w:rPr>
          <w:rFonts w:cs="Arial"/>
          <w:sz w:val="22"/>
          <w:szCs w:val="22"/>
        </w:rPr>
        <w:t>fracción</w:t>
      </w:r>
      <w:r w:rsidR="00F10FBF">
        <w:rPr>
          <w:rFonts w:cs="Arial"/>
          <w:sz w:val="22"/>
          <w:szCs w:val="22"/>
        </w:rPr>
        <w:t xml:space="preserve"> </w:t>
      </w:r>
      <w:r w:rsidRPr="009A2A5B">
        <w:rPr>
          <w:rFonts w:cs="Arial"/>
          <w:sz w:val="22"/>
          <w:szCs w:val="22"/>
        </w:rPr>
        <w:t>III</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LEY,</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harán</w:t>
      </w:r>
      <w:r w:rsidR="00F10FBF">
        <w:rPr>
          <w:rFonts w:cs="Arial"/>
          <w:sz w:val="22"/>
          <w:szCs w:val="22"/>
        </w:rPr>
        <w:t xml:space="preserve"> </w:t>
      </w:r>
      <w:r w:rsidRPr="009A2A5B">
        <w:rPr>
          <w:rFonts w:cs="Arial"/>
          <w:sz w:val="22"/>
          <w:szCs w:val="22"/>
        </w:rPr>
        <w:t>constar</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proposiciones</w:t>
      </w:r>
      <w:r w:rsidR="00F10FBF">
        <w:rPr>
          <w:rFonts w:cs="Arial"/>
          <w:sz w:val="22"/>
          <w:szCs w:val="22"/>
        </w:rPr>
        <w:t xml:space="preserve"> </w:t>
      </w:r>
      <w:r w:rsidRPr="009A2A5B">
        <w:rPr>
          <w:rFonts w:cs="Arial"/>
          <w:sz w:val="22"/>
          <w:szCs w:val="22"/>
        </w:rPr>
        <w:t>presentadas</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su</w:t>
      </w:r>
      <w:r w:rsidR="00F10FBF">
        <w:rPr>
          <w:rFonts w:cs="Arial"/>
          <w:sz w:val="22"/>
          <w:szCs w:val="22"/>
        </w:rPr>
        <w:t xml:space="preserve"> </w:t>
      </w:r>
      <w:r w:rsidRPr="009A2A5B">
        <w:rPr>
          <w:rFonts w:cs="Arial"/>
          <w:sz w:val="22"/>
          <w:szCs w:val="22"/>
        </w:rPr>
        <w:t>posterior</w:t>
      </w:r>
      <w:r w:rsidR="00F10FBF">
        <w:rPr>
          <w:rFonts w:cs="Arial"/>
          <w:sz w:val="22"/>
          <w:szCs w:val="22"/>
        </w:rPr>
        <w:t xml:space="preserve"> </w:t>
      </w:r>
      <w:r w:rsidRPr="009A2A5B">
        <w:rPr>
          <w:rFonts w:cs="Arial"/>
          <w:sz w:val="22"/>
          <w:szCs w:val="22"/>
        </w:rPr>
        <w:t>evaluación.</w:t>
      </w:r>
    </w:p>
    <w:p w14:paraId="1C170F38" w14:textId="77777777" w:rsidR="00A81BC7" w:rsidRPr="009A2A5B" w:rsidRDefault="00A81BC7" w:rsidP="000317E6">
      <w:pPr>
        <w:rPr>
          <w:rFonts w:cs="Arial"/>
          <w:sz w:val="22"/>
          <w:szCs w:val="22"/>
        </w:rPr>
      </w:pPr>
    </w:p>
    <w:p w14:paraId="3BAF989B" w14:textId="44553B6B" w:rsidR="00A81BC7" w:rsidRPr="009A2A5B" w:rsidRDefault="00A81BC7" w:rsidP="000317E6">
      <w:pPr>
        <w:rPr>
          <w:rFonts w:cs="Arial"/>
          <w:sz w:val="22"/>
          <w:szCs w:val="22"/>
        </w:rPr>
      </w:pPr>
      <w:r w:rsidRPr="009A2A5B">
        <w:rPr>
          <w:rFonts w:cs="Arial"/>
          <w:sz w:val="22"/>
          <w:szCs w:val="22"/>
        </w:rPr>
        <w:t>El</w:t>
      </w:r>
      <w:r w:rsidR="00F10FBF">
        <w:rPr>
          <w:rFonts w:cs="Arial"/>
          <w:sz w:val="22"/>
          <w:szCs w:val="22"/>
        </w:rPr>
        <w:t xml:space="preserve"> </w:t>
      </w:r>
      <w:r w:rsidRPr="009A2A5B">
        <w:rPr>
          <w:rFonts w:cs="Arial"/>
          <w:sz w:val="22"/>
          <w:szCs w:val="22"/>
        </w:rPr>
        <w:t>contenido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actas</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difundirá</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través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00F71FEC">
        <w:rPr>
          <w:rFonts w:cs="Arial"/>
          <w:sz w:val="22"/>
          <w:szCs w:val="22"/>
        </w:rPr>
        <w:t>CompraNet</w:t>
      </w:r>
      <w:r w:rsidRPr="009A2A5B">
        <w:rPr>
          <w:rFonts w:cs="Arial"/>
          <w:sz w:val="22"/>
          <w:szCs w:val="22"/>
        </w:rPr>
        <w:t>,</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dirección</w:t>
      </w:r>
      <w:r w:rsidR="00F10FBF">
        <w:rPr>
          <w:rFonts w:cs="Arial"/>
          <w:sz w:val="22"/>
          <w:szCs w:val="22"/>
        </w:rPr>
        <w:t xml:space="preserve"> </w:t>
      </w:r>
      <w:r w:rsidRPr="009A2A5B">
        <w:rPr>
          <w:rFonts w:cs="Arial"/>
          <w:sz w:val="22"/>
          <w:szCs w:val="22"/>
        </w:rPr>
        <w:t>electrónica</w:t>
      </w:r>
      <w:r w:rsidR="00F10FBF">
        <w:rPr>
          <w:rFonts w:cs="Arial"/>
          <w:sz w:val="22"/>
          <w:szCs w:val="22"/>
        </w:rPr>
        <w:t xml:space="preserve"> </w:t>
      </w:r>
      <w:hyperlink r:id="rId19" w:history="1">
        <w:r w:rsidR="002E70F0" w:rsidRPr="0057145A">
          <w:rPr>
            <w:rStyle w:val="Hipervnculo"/>
            <w:rFonts w:cs="Arial"/>
            <w:sz w:val="22"/>
            <w:szCs w:val="22"/>
          </w:rPr>
          <w:t>www.compranet.funcionpublica.gob.mx</w:t>
        </w:r>
      </w:hyperlink>
      <w:r w:rsidRPr="009A2A5B">
        <w:rPr>
          <w:rFonts w:cs="Arial"/>
          <w:sz w:val="22"/>
          <w:szCs w:val="22"/>
        </w:rPr>
        <w:t>,</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mismo</w:t>
      </w:r>
      <w:r w:rsidR="00F10FBF">
        <w:rPr>
          <w:rFonts w:cs="Arial"/>
          <w:sz w:val="22"/>
          <w:szCs w:val="22"/>
        </w:rPr>
        <w:t xml:space="preserve"> </w:t>
      </w:r>
      <w:r w:rsidRPr="009A2A5B">
        <w:rPr>
          <w:rFonts w:cs="Arial"/>
          <w:sz w:val="22"/>
          <w:szCs w:val="22"/>
        </w:rPr>
        <w:t>día</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emitan,</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efectos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notificación</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los</w:t>
      </w:r>
      <w:r w:rsidR="00F10FBF">
        <w:rPr>
          <w:rFonts w:cs="Arial"/>
          <w:sz w:val="22"/>
          <w:szCs w:val="22"/>
        </w:rPr>
        <w:t xml:space="preserve"> </w:t>
      </w:r>
      <w:r w:rsidRPr="009A2A5B">
        <w:rPr>
          <w:rFonts w:cs="Arial"/>
          <w:sz w:val="22"/>
          <w:szCs w:val="22"/>
        </w:rPr>
        <w:t>licitantes.</w:t>
      </w:r>
    </w:p>
    <w:p w14:paraId="5A7E542A" w14:textId="77777777" w:rsidR="00A81BC7" w:rsidRPr="009A2A5B" w:rsidRDefault="00A81BC7" w:rsidP="000317E6">
      <w:pPr>
        <w:rPr>
          <w:rFonts w:cs="Arial"/>
          <w:sz w:val="22"/>
          <w:szCs w:val="22"/>
        </w:rPr>
      </w:pPr>
    </w:p>
    <w:p w14:paraId="3B6FB1A4" w14:textId="5B684CBA" w:rsidR="00A81BC7" w:rsidRPr="009A2A5B" w:rsidRDefault="00A81BC7" w:rsidP="000317E6">
      <w:pPr>
        <w:rPr>
          <w:rFonts w:cs="Arial"/>
          <w:b/>
          <w:sz w:val="22"/>
          <w:szCs w:val="22"/>
        </w:rPr>
      </w:pPr>
      <w:r w:rsidRPr="009A2A5B">
        <w:rPr>
          <w:rFonts w:cs="Arial"/>
          <w:b/>
          <w:sz w:val="22"/>
          <w:szCs w:val="22"/>
        </w:rPr>
        <w:t>Nota:</w:t>
      </w:r>
      <w:r w:rsidR="00F10FBF">
        <w:rPr>
          <w:rFonts w:cs="Arial"/>
          <w:b/>
          <w:sz w:val="22"/>
          <w:szCs w:val="22"/>
        </w:rPr>
        <w:t xml:space="preserve"> </w:t>
      </w:r>
      <w:r w:rsidRPr="009A2A5B">
        <w:rPr>
          <w:rFonts w:cs="Arial"/>
          <w:b/>
          <w:sz w:val="22"/>
          <w:szCs w:val="22"/>
        </w:rPr>
        <w:t>es</w:t>
      </w:r>
      <w:r w:rsidR="00F10FBF">
        <w:rPr>
          <w:rFonts w:cs="Arial"/>
          <w:b/>
          <w:sz w:val="22"/>
          <w:szCs w:val="22"/>
        </w:rPr>
        <w:t xml:space="preserve"> </w:t>
      </w:r>
      <w:r w:rsidRPr="009A2A5B">
        <w:rPr>
          <w:rFonts w:cs="Arial"/>
          <w:b/>
          <w:sz w:val="22"/>
          <w:szCs w:val="22"/>
        </w:rPr>
        <w:t>de</w:t>
      </w:r>
      <w:r w:rsidR="00F10FBF">
        <w:rPr>
          <w:rFonts w:cs="Arial"/>
          <w:b/>
          <w:sz w:val="22"/>
          <w:szCs w:val="22"/>
        </w:rPr>
        <w:t xml:space="preserve"> </w:t>
      </w:r>
      <w:r w:rsidRPr="009A2A5B">
        <w:rPr>
          <w:rFonts w:cs="Arial"/>
          <w:b/>
          <w:sz w:val="22"/>
          <w:szCs w:val="22"/>
        </w:rPr>
        <w:t>exclusiva</w:t>
      </w:r>
      <w:r w:rsidR="00F10FBF">
        <w:rPr>
          <w:rFonts w:cs="Arial"/>
          <w:b/>
          <w:sz w:val="22"/>
          <w:szCs w:val="22"/>
        </w:rPr>
        <w:t xml:space="preserve"> </w:t>
      </w:r>
      <w:r w:rsidRPr="009A2A5B">
        <w:rPr>
          <w:rFonts w:cs="Arial"/>
          <w:b/>
          <w:sz w:val="22"/>
          <w:szCs w:val="22"/>
        </w:rPr>
        <w:t>responsabilidad</w:t>
      </w:r>
      <w:r w:rsidR="00F10FBF">
        <w:rPr>
          <w:rFonts w:cs="Arial"/>
          <w:b/>
          <w:sz w:val="22"/>
          <w:szCs w:val="22"/>
        </w:rPr>
        <w:t xml:space="preserve"> </w:t>
      </w:r>
      <w:r w:rsidRPr="009A2A5B">
        <w:rPr>
          <w:rFonts w:cs="Arial"/>
          <w:b/>
          <w:sz w:val="22"/>
          <w:szCs w:val="22"/>
        </w:rPr>
        <w:t>de</w:t>
      </w:r>
      <w:r w:rsidR="00F10FBF">
        <w:rPr>
          <w:rFonts w:cs="Arial"/>
          <w:b/>
          <w:sz w:val="22"/>
          <w:szCs w:val="22"/>
        </w:rPr>
        <w:t xml:space="preserve"> </w:t>
      </w:r>
      <w:r w:rsidRPr="009A2A5B">
        <w:rPr>
          <w:rFonts w:cs="Arial"/>
          <w:b/>
          <w:sz w:val="22"/>
          <w:szCs w:val="22"/>
        </w:rPr>
        <w:t>los</w:t>
      </w:r>
      <w:r w:rsidR="00F10FBF">
        <w:rPr>
          <w:rFonts w:cs="Arial"/>
          <w:b/>
          <w:sz w:val="22"/>
          <w:szCs w:val="22"/>
        </w:rPr>
        <w:t xml:space="preserve"> </w:t>
      </w:r>
      <w:r w:rsidR="007255DE">
        <w:rPr>
          <w:rFonts w:cs="Arial"/>
          <w:b/>
          <w:sz w:val="22"/>
          <w:szCs w:val="22"/>
        </w:rPr>
        <w:t>licita</w:t>
      </w:r>
      <w:r w:rsidRPr="009A2A5B">
        <w:rPr>
          <w:rFonts w:cs="Arial"/>
          <w:b/>
          <w:sz w:val="22"/>
          <w:szCs w:val="22"/>
        </w:rPr>
        <w:t>ntes</w:t>
      </w:r>
      <w:r w:rsidR="00F10FBF">
        <w:rPr>
          <w:rFonts w:cs="Arial"/>
          <w:b/>
          <w:sz w:val="22"/>
          <w:szCs w:val="22"/>
        </w:rPr>
        <w:t xml:space="preserve"> </w:t>
      </w:r>
      <w:r w:rsidRPr="009A2A5B">
        <w:rPr>
          <w:rFonts w:cs="Arial"/>
          <w:b/>
          <w:sz w:val="22"/>
          <w:szCs w:val="22"/>
        </w:rPr>
        <w:t>enterarse</w:t>
      </w:r>
      <w:r w:rsidR="00F10FBF">
        <w:rPr>
          <w:rFonts w:cs="Arial"/>
          <w:b/>
          <w:sz w:val="22"/>
          <w:szCs w:val="22"/>
        </w:rPr>
        <w:t xml:space="preserve"> </w:t>
      </w:r>
      <w:r w:rsidRPr="009A2A5B">
        <w:rPr>
          <w:rFonts w:cs="Arial"/>
          <w:b/>
          <w:sz w:val="22"/>
          <w:szCs w:val="22"/>
        </w:rPr>
        <w:t>del</w:t>
      </w:r>
      <w:r w:rsidR="00F10FBF">
        <w:rPr>
          <w:rFonts w:cs="Arial"/>
          <w:b/>
          <w:sz w:val="22"/>
          <w:szCs w:val="22"/>
        </w:rPr>
        <w:t xml:space="preserve"> </w:t>
      </w:r>
      <w:r w:rsidRPr="009A2A5B">
        <w:rPr>
          <w:rFonts w:cs="Arial"/>
          <w:b/>
          <w:sz w:val="22"/>
          <w:szCs w:val="22"/>
        </w:rPr>
        <w:t>contenido</w:t>
      </w:r>
      <w:r w:rsidR="00F10FBF">
        <w:rPr>
          <w:rFonts w:cs="Arial"/>
          <w:b/>
          <w:sz w:val="22"/>
          <w:szCs w:val="22"/>
        </w:rPr>
        <w:t xml:space="preserve"> </w:t>
      </w:r>
      <w:r w:rsidRPr="009A2A5B">
        <w:rPr>
          <w:rFonts w:cs="Arial"/>
          <w:b/>
          <w:sz w:val="22"/>
          <w:szCs w:val="22"/>
        </w:rPr>
        <w:t>de</w:t>
      </w:r>
      <w:r w:rsidR="00F10FBF">
        <w:rPr>
          <w:rFonts w:cs="Arial"/>
          <w:b/>
          <w:sz w:val="22"/>
          <w:szCs w:val="22"/>
        </w:rPr>
        <w:t xml:space="preserve"> </w:t>
      </w:r>
      <w:r w:rsidRPr="009A2A5B">
        <w:rPr>
          <w:rFonts w:cs="Arial"/>
          <w:b/>
          <w:sz w:val="22"/>
          <w:szCs w:val="22"/>
        </w:rPr>
        <w:t>las</w:t>
      </w:r>
      <w:r w:rsidR="00F10FBF">
        <w:rPr>
          <w:rFonts w:cs="Arial"/>
          <w:b/>
          <w:sz w:val="22"/>
          <w:szCs w:val="22"/>
        </w:rPr>
        <w:t xml:space="preserve"> </w:t>
      </w:r>
      <w:r w:rsidRPr="009A2A5B">
        <w:rPr>
          <w:rFonts w:cs="Arial"/>
          <w:b/>
          <w:sz w:val="22"/>
          <w:szCs w:val="22"/>
        </w:rPr>
        <w:t>mismas.</w:t>
      </w:r>
    </w:p>
    <w:p w14:paraId="46FEA703" w14:textId="77777777" w:rsidR="00A81BC7" w:rsidRPr="00AA76DF" w:rsidRDefault="00A81BC7" w:rsidP="000317E6">
      <w:pPr>
        <w:rPr>
          <w:rFonts w:cs="Arial"/>
          <w:sz w:val="18"/>
          <w:szCs w:val="22"/>
        </w:rPr>
      </w:pPr>
    </w:p>
    <w:p w14:paraId="3259EE0A" w14:textId="7B03157B" w:rsidR="00A81BC7" w:rsidRPr="009A2A5B" w:rsidRDefault="00A81BC7" w:rsidP="000317E6">
      <w:pPr>
        <w:rPr>
          <w:rFonts w:cs="Arial"/>
          <w:color w:val="000000"/>
          <w:sz w:val="22"/>
          <w:szCs w:val="22"/>
        </w:rPr>
      </w:pPr>
      <w:r w:rsidRPr="009A2A5B">
        <w:rPr>
          <w:rFonts w:cs="Arial"/>
          <w:color w:val="000000"/>
          <w:sz w:val="22"/>
          <w:szCs w:val="22"/>
        </w:rPr>
        <w:t>Las</w:t>
      </w:r>
      <w:r w:rsidR="00F10FBF">
        <w:rPr>
          <w:rFonts w:cs="Arial"/>
          <w:color w:val="000000"/>
          <w:sz w:val="22"/>
          <w:szCs w:val="22"/>
        </w:rPr>
        <w:t xml:space="preserve"> </w:t>
      </w:r>
      <w:r w:rsidRPr="009A2A5B">
        <w:rPr>
          <w:rFonts w:cs="Arial"/>
          <w:color w:val="000000"/>
          <w:sz w:val="22"/>
          <w:szCs w:val="22"/>
        </w:rPr>
        <w:t>proposiciones</w:t>
      </w:r>
      <w:r w:rsidR="00F10FBF">
        <w:rPr>
          <w:rFonts w:cs="Arial"/>
          <w:color w:val="000000"/>
          <w:sz w:val="22"/>
          <w:szCs w:val="22"/>
        </w:rPr>
        <w:t xml:space="preserve"> </w:t>
      </w:r>
      <w:r w:rsidRPr="009A2A5B">
        <w:rPr>
          <w:rFonts w:cs="Arial"/>
          <w:color w:val="000000"/>
          <w:sz w:val="22"/>
          <w:szCs w:val="22"/>
        </w:rPr>
        <w:t>enviadas</w:t>
      </w:r>
      <w:r w:rsidR="00F10FBF">
        <w:rPr>
          <w:rFonts w:cs="Arial"/>
          <w:color w:val="000000"/>
          <w:sz w:val="22"/>
          <w:szCs w:val="22"/>
        </w:rPr>
        <w:t xml:space="preserve"> </w:t>
      </w:r>
      <w:r w:rsidRPr="009A2A5B">
        <w:rPr>
          <w:rFonts w:cs="Arial"/>
          <w:color w:val="000000"/>
          <w:sz w:val="22"/>
          <w:szCs w:val="22"/>
        </w:rPr>
        <w:t>a</w:t>
      </w:r>
      <w:r w:rsidR="00F10FBF">
        <w:rPr>
          <w:rFonts w:cs="Arial"/>
          <w:color w:val="000000"/>
          <w:sz w:val="22"/>
          <w:szCs w:val="22"/>
        </w:rPr>
        <w:t xml:space="preserve"> </w:t>
      </w:r>
      <w:r w:rsidRPr="009A2A5B">
        <w:rPr>
          <w:rFonts w:cs="Arial"/>
          <w:color w:val="000000"/>
          <w:sz w:val="22"/>
          <w:szCs w:val="22"/>
        </w:rPr>
        <w:t>través</w:t>
      </w:r>
      <w:r w:rsidR="00F10FBF">
        <w:rPr>
          <w:rFonts w:cs="Arial"/>
          <w:color w:val="000000"/>
          <w:sz w:val="22"/>
          <w:szCs w:val="22"/>
        </w:rPr>
        <w:t xml:space="preserve"> </w:t>
      </w:r>
      <w:r w:rsidRPr="009A2A5B">
        <w:rPr>
          <w:rFonts w:cs="Arial"/>
          <w:color w:val="000000"/>
          <w:sz w:val="22"/>
          <w:szCs w:val="22"/>
        </w:rPr>
        <w:t>de</w:t>
      </w:r>
      <w:r w:rsidR="00F10FBF">
        <w:rPr>
          <w:rFonts w:cs="Arial"/>
          <w:color w:val="000000"/>
          <w:sz w:val="22"/>
          <w:szCs w:val="22"/>
        </w:rPr>
        <w:t xml:space="preserve"> </w:t>
      </w:r>
      <w:r w:rsidRPr="009A2A5B">
        <w:rPr>
          <w:rFonts w:cs="Arial"/>
          <w:color w:val="000000"/>
          <w:sz w:val="22"/>
          <w:szCs w:val="22"/>
        </w:rPr>
        <w:t>medios</w:t>
      </w:r>
      <w:r w:rsidR="00F10FBF">
        <w:rPr>
          <w:rFonts w:cs="Arial"/>
          <w:color w:val="000000"/>
          <w:sz w:val="22"/>
          <w:szCs w:val="22"/>
        </w:rPr>
        <w:t xml:space="preserve"> </w:t>
      </w:r>
      <w:r w:rsidRPr="009A2A5B">
        <w:rPr>
          <w:rFonts w:cs="Arial"/>
          <w:color w:val="000000"/>
          <w:sz w:val="22"/>
          <w:szCs w:val="22"/>
        </w:rPr>
        <w:t>remotos</w:t>
      </w:r>
      <w:r w:rsidR="00F10FBF">
        <w:rPr>
          <w:rFonts w:cs="Arial"/>
          <w:color w:val="000000"/>
          <w:sz w:val="22"/>
          <w:szCs w:val="22"/>
        </w:rPr>
        <w:t xml:space="preserve"> </w:t>
      </w:r>
      <w:r w:rsidRPr="009A2A5B">
        <w:rPr>
          <w:rFonts w:cs="Arial"/>
          <w:color w:val="000000"/>
          <w:sz w:val="22"/>
          <w:szCs w:val="22"/>
        </w:rPr>
        <w:t>de</w:t>
      </w:r>
      <w:r w:rsidR="00F10FBF">
        <w:rPr>
          <w:rFonts w:cs="Arial"/>
          <w:color w:val="000000"/>
          <w:sz w:val="22"/>
          <w:szCs w:val="22"/>
        </w:rPr>
        <w:t xml:space="preserve"> </w:t>
      </w:r>
      <w:r w:rsidRPr="009A2A5B">
        <w:rPr>
          <w:rFonts w:cs="Arial"/>
          <w:color w:val="000000"/>
          <w:sz w:val="22"/>
          <w:szCs w:val="22"/>
        </w:rPr>
        <w:t>comunicación</w:t>
      </w:r>
      <w:r w:rsidR="00F10FBF">
        <w:rPr>
          <w:rFonts w:cs="Arial"/>
          <w:color w:val="000000"/>
          <w:sz w:val="22"/>
          <w:szCs w:val="22"/>
        </w:rPr>
        <w:t xml:space="preserve"> </w:t>
      </w:r>
      <w:r w:rsidRPr="009A2A5B">
        <w:rPr>
          <w:rFonts w:cs="Arial"/>
          <w:color w:val="000000"/>
          <w:sz w:val="22"/>
          <w:szCs w:val="22"/>
        </w:rPr>
        <w:t>electrónica,</w:t>
      </w:r>
      <w:r w:rsidR="00F10FBF">
        <w:rPr>
          <w:rFonts w:cs="Arial"/>
          <w:color w:val="000000"/>
          <w:sz w:val="22"/>
          <w:szCs w:val="22"/>
        </w:rPr>
        <w:t xml:space="preserve"> </w:t>
      </w:r>
      <w:r w:rsidRPr="009A2A5B">
        <w:rPr>
          <w:rFonts w:cs="Arial"/>
          <w:color w:val="000000"/>
          <w:sz w:val="22"/>
          <w:szCs w:val="22"/>
        </w:rPr>
        <w:t>producirán</w:t>
      </w:r>
      <w:r w:rsidR="00F10FBF">
        <w:rPr>
          <w:rFonts w:cs="Arial"/>
          <w:color w:val="000000"/>
          <w:sz w:val="22"/>
          <w:szCs w:val="22"/>
        </w:rPr>
        <w:t xml:space="preserve"> </w:t>
      </w:r>
      <w:r w:rsidRPr="009A2A5B">
        <w:rPr>
          <w:rFonts w:cs="Arial"/>
          <w:color w:val="000000"/>
          <w:sz w:val="22"/>
          <w:szCs w:val="22"/>
        </w:rPr>
        <w:t>los</w:t>
      </w:r>
      <w:r w:rsidR="00F10FBF">
        <w:rPr>
          <w:rFonts w:cs="Arial"/>
          <w:color w:val="000000"/>
          <w:sz w:val="22"/>
          <w:szCs w:val="22"/>
        </w:rPr>
        <w:t xml:space="preserve"> </w:t>
      </w:r>
      <w:r w:rsidRPr="009A2A5B">
        <w:rPr>
          <w:rFonts w:cs="Arial"/>
          <w:color w:val="000000"/>
          <w:sz w:val="22"/>
          <w:szCs w:val="22"/>
        </w:rPr>
        <w:t>mismos</w:t>
      </w:r>
      <w:r w:rsidR="00F10FBF">
        <w:rPr>
          <w:rFonts w:cs="Arial"/>
          <w:color w:val="000000"/>
          <w:sz w:val="22"/>
          <w:szCs w:val="22"/>
        </w:rPr>
        <w:t xml:space="preserve"> </w:t>
      </w:r>
      <w:r w:rsidRPr="009A2A5B">
        <w:rPr>
          <w:rFonts w:cs="Arial"/>
          <w:color w:val="000000"/>
          <w:sz w:val="22"/>
          <w:szCs w:val="22"/>
        </w:rPr>
        <w:t>efectos</w:t>
      </w:r>
      <w:r w:rsidR="00F10FBF">
        <w:rPr>
          <w:rFonts w:cs="Arial"/>
          <w:color w:val="000000"/>
          <w:sz w:val="22"/>
          <w:szCs w:val="22"/>
        </w:rPr>
        <w:t xml:space="preserve"> </w:t>
      </w:r>
      <w:r w:rsidRPr="009A2A5B">
        <w:rPr>
          <w:rFonts w:cs="Arial"/>
          <w:color w:val="000000"/>
          <w:sz w:val="22"/>
          <w:szCs w:val="22"/>
        </w:rPr>
        <w:t>que</w:t>
      </w:r>
      <w:r w:rsidR="00F10FBF">
        <w:rPr>
          <w:rFonts w:cs="Arial"/>
          <w:color w:val="000000"/>
          <w:sz w:val="22"/>
          <w:szCs w:val="22"/>
        </w:rPr>
        <w:t xml:space="preserve"> </w:t>
      </w:r>
      <w:r w:rsidRPr="009A2A5B">
        <w:rPr>
          <w:rFonts w:cs="Arial"/>
          <w:color w:val="000000"/>
          <w:sz w:val="22"/>
          <w:szCs w:val="22"/>
        </w:rPr>
        <w:t>las</w:t>
      </w:r>
      <w:r w:rsidR="00F10FBF">
        <w:rPr>
          <w:rFonts w:cs="Arial"/>
          <w:color w:val="000000"/>
          <w:sz w:val="22"/>
          <w:szCs w:val="22"/>
        </w:rPr>
        <w:t xml:space="preserve"> </w:t>
      </w:r>
      <w:r w:rsidRPr="009A2A5B">
        <w:rPr>
          <w:rFonts w:cs="Arial"/>
          <w:color w:val="000000"/>
          <w:sz w:val="22"/>
          <w:szCs w:val="22"/>
        </w:rPr>
        <w:t>Leyes</w:t>
      </w:r>
      <w:r w:rsidR="00F10FBF">
        <w:rPr>
          <w:rFonts w:cs="Arial"/>
          <w:color w:val="000000"/>
          <w:sz w:val="22"/>
          <w:szCs w:val="22"/>
        </w:rPr>
        <w:t xml:space="preserve"> </w:t>
      </w:r>
      <w:r w:rsidRPr="009A2A5B">
        <w:rPr>
          <w:rFonts w:cs="Arial"/>
          <w:color w:val="000000"/>
          <w:sz w:val="22"/>
          <w:szCs w:val="22"/>
        </w:rPr>
        <w:t>otorgan</w:t>
      </w:r>
      <w:r w:rsidR="00F10FBF">
        <w:rPr>
          <w:rFonts w:cs="Arial"/>
          <w:color w:val="000000"/>
          <w:sz w:val="22"/>
          <w:szCs w:val="22"/>
        </w:rPr>
        <w:t xml:space="preserve"> </w:t>
      </w:r>
      <w:r w:rsidRPr="009A2A5B">
        <w:rPr>
          <w:rFonts w:cs="Arial"/>
          <w:color w:val="000000"/>
          <w:sz w:val="22"/>
          <w:szCs w:val="22"/>
        </w:rPr>
        <w:t>a</w:t>
      </w:r>
      <w:r w:rsidR="00F10FBF">
        <w:rPr>
          <w:rFonts w:cs="Arial"/>
          <w:color w:val="000000"/>
          <w:sz w:val="22"/>
          <w:szCs w:val="22"/>
        </w:rPr>
        <w:t xml:space="preserve"> </w:t>
      </w:r>
      <w:r w:rsidRPr="009A2A5B">
        <w:rPr>
          <w:rFonts w:cs="Arial"/>
          <w:color w:val="000000"/>
          <w:sz w:val="22"/>
          <w:szCs w:val="22"/>
        </w:rPr>
        <w:t>los</w:t>
      </w:r>
      <w:r w:rsidR="00F10FBF">
        <w:rPr>
          <w:rFonts w:cs="Arial"/>
          <w:color w:val="000000"/>
          <w:sz w:val="22"/>
          <w:szCs w:val="22"/>
        </w:rPr>
        <w:t xml:space="preserve"> </w:t>
      </w:r>
      <w:r w:rsidRPr="009A2A5B">
        <w:rPr>
          <w:rFonts w:cs="Arial"/>
          <w:color w:val="000000"/>
          <w:sz w:val="22"/>
          <w:szCs w:val="22"/>
        </w:rPr>
        <w:t>documentos</w:t>
      </w:r>
      <w:r w:rsidR="00F10FBF">
        <w:rPr>
          <w:rFonts w:cs="Arial"/>
          <w:color w:val="000000"/>
          <w:sz w:val="22"/>
          <w:szCs w:val="22"/>
        </w:rPr>
        <w:t xml:space="preserve"> </w:t>
      </w:r>
      <w:r w:rsidRPr="009A2A5B">
        <w:rPr>
          <w:rFonts w:cs="Arial"/>
          <w:color w:val="000000"/>
          <w:sz w:val="22"/>
          <w:szCs w:val="22"/>
        </w:rPr>
        <w:t>correspondientes</w:t>
      </w:r>
      <w:r w:rsidR="00F10FBF">
        <w:rPr>
          <w:rFonts w:cs="Arial"/>
          <w:color w:val="000000"/>
          <w:sz w:val="22"/>
          <w:szCs w:val="22"/>
        </w:rPr>
        <w:t xml:space="preserve"> </w:t>
      </w:r>
      <w:r w:rsidRPr="009A2A5B">
        <w:rPr>
          <w:rFonts w:cs="Arial"/>
          <w:color w:val="000000"/>
          <w:sz w:val="22"/>
          <w:szCs w:val="22"/>
        </w:rPr>
        <w:t>y,</w:t>
      </w:r>
      <w:r w:rsidR="00F10FBF">
        <w:rPr>
          <w:rFonts w:cs="Arial"/>
          <w:color w:val="000000"/>
          <w:sz w:val="22"/>
          <w:szCs w:val="22"/>
        </w:rPr>
        <w:t xml:space="preserve"> </w:t>
      </w:r>
      <w:r w:rsidRPr="009A2A5B">
        <w:rPr>
          <w:rFonts w:cs="Arial"/>
          <w:color w:val="000000"/>
          <w:sz w:val="22"/>
          <w:szCs w:val="22"/>
        </w:rPr>
        <w:t>en</w:t>
      </w:r>
      <w:r w:rsidR="00F10FBF">
        <w:rPr>
          <w:rFonts w:cs="Arial"/>
          <w:color w:val="000000"/>
          <w:sz w:val="22"/>
          <w:szCs w:val="22"/>
        </w:rPr>
        <w:t xml:space="preserve"> </w:t>
      </w:r>
      <w:r w:rsidRPr="009A2A5B">
        <w:rPr>
          <w:rFonts w:cs="Arial"/>
          <w:color w:val="000000"/>
          <w:sz w:val="22"/>
          <w:szCs w:val="22"/>
        </w:rPr>
        <w:t>consecuencia,</w:t>
      </w:r>
      <w:r w:rsidR="00F10FBF">
        <w:rPr>
          <w:rFonts w:cs="Arial"/>
          <w:color w:val="000000"/>
          <w:sz w:val="22"/>
          <w:szCs w:val="22"/>
        </w:rPr>
        <w:t xml:space="preserve"> </w:t>
      </w:r>
      <w:r w:rsidRPr="009A2A5B">
        <w:rPr>
          <w:rFonts w:cs="Arial"/>
          <w:color w:val="000000"/>
          <w:sz w:val="22"/>
          <w:szCs w:val="22"/>
        </w:rPr>
        <w:t>tendrán</w:t>
      </w:r>
      <w:r w:rsidR="00F10FBF">
        <w:rPr>
          <w:rFonts w:cs="Arial"/>
          <w:color w:val="000000"/>
          <w:sz w:val="22"/>
          <w:szCs w:val="22"/>
        </w:rPr>
        <w:t xml:space="preserve"> </w:t>
      </w:r>
      <w:r w:rsidRPr="009A2A5B">
        <w:rPr>
          <w:rFonts w:cs="Arial"/>
          <w:color w:val="000000"/>
          <w:sz w:val="22"/>
          <w:szCs w:val="22"/>
        </w:rPr>
        <w:t>el</w:t>
      </w:r>
      <w:r w:rsidR="00F10FBF">
        <w:rPr>
          <w:rFonts w:cs="Arial"/>
          <w:color w:val="000000"/>
          <w:sz w:val="22"/>
          <w:szCs w:val="22"/>
        </w:rPr>
        <w:t xml:space="preserve"> </w:t>
      </w:r>
      <w:r w:rsidRPr="009A2A5B">
        <w:rPr>
          <w:rFonts w:cs="Arial"/>
          <w:color w:val="000000"/>
          <w:sz w:val="22"/>
          <w:szCs w:val="22"/>
        </w:rPr>
        <w:t>mismo</w:t>
      </w:r>
      <w:r w:rsidR="00F10FBF">
        <w:rPr>
          <w:rFonts w:cs="Arial"/>
          <w:color w:val="000000"/>
          <w:sz w:val="22"/>
          <w:szCs w:val="22"/>
        </w:rPr>
        <w:t xml:space="preserve"> </w:t>
      </w:r>
      <w:r w:rsidRPr="009A2A5B">
        <w:rPr>
          <w:rFonts w:cs="Arial"/>
          <w:color w:val="000000"/>
          <w:sz w:val="22"/>
          <w:szCs w:val="22"/>
        </w:rPr>
        <w:t>valor</w:t>
      </w:r>
      <w:r w:rsidR="00F10FBF">
        <w:rPr>
          <w:rFonts w:cs="Arial"/>
          <w:color w:val="000000"/>
          <w:sz w:val="22"/>
          <w:szCs w:val="22"/>
        </w:rPr>
        <w:t xml:space="preserve"> </w:t>
      </w:r>
      <w:r w:rsidRPr="009A2A5B">
        <w:rPr>
          <w:rFonts w:cs="Arial"/>
          <w:color w:val="000000"/>
          <w:sz w:val="22"/>
          <w:szCs w:val="22"/>
        </w:rPr>
        <w:t>probatorio.</w:t>
      </w:r>
    </w:p>
    <w:p w14:paraId="3F0DC834" w14:textId="77777777" w:rsidR="00A81BC7" w:rsidRPr="009A2A5B" w:rsidRDefault="00A81BC7" w:rsidP="000317E6">
      <w:pPr>
        <w:rPr>
          <w:rFonts w:cs="Arial"/>
          <w:sz w:val="22"/>
          <w:szCs w:val="22"/>
        </w:rPr>
      </w:pPr>
    </w:p>
    <w:p w14:paraId="0EC6532D" w14:textId="08CEC96F" w:rsidR="00A81BC7" w:rsidRPr="009A2A5B" w:rsidRDefault="00A81BC7" w:rsidP="000317E6">
      <w:pPr>
        <w:rPr>
          <w:rFonts w:cs="Arial"/>
          <w:sz w:val="22"/>
          <w:szCs w:val="22"/>
        </w:rPr>
      </w:pPr>
      <w:r w:rsidRPr="009A2A5B">
        <w:rPr>
          <w:rFonts w:cs="Arial"/>
          <w:sz w:val="22"/>
          <w:szCs w:val="22"/>
        </w:rPr>
        <w:t>Cada</w:t>
      </w:r>
      <w:r w:rsidR="00F10FBF">
        <w:rPr>
          <w:rFonts w:cs="Arial"/>
          <w:sz w:val="22"/>
          <w:szCs w:val="22"/>
        </w:rPr>
        <w:t xml:space="preserve"> </w:t>
      </w:r>
      <w:r w:rsidRPr="009A2A5B">
        <w:rPr>
          <w:rFonts w:cs="Arial"/>
          <w:sz w:val="22"/>
          <w:szCs w:val="22"/>
        </w:rPr>
        <w:t>uno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los</w:t>
      </w:r>
      <w:r w:rsidR="00F10FBF">
        <w:rPr>
          <w:rFonts w:cs="Arial"/>
          <w:sz w:val="22"/>
          <w:szCs w:val="22"/>
        </w:rPr>
        <w:t xml:space="preserve"> </w:t>
      </w:r>
      <w:r w:rsidRPr="009A2A5B">
        <w:rPr>
          <w:rFonts w:cs="Arial"/>
          <w:sz w:val="22"/>
          <w:szCs w:val="22"/>
        </w:rPr>
        <w:t>documentos</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integren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proposición</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aquéllos</w:t>
      </w:r>
      <w:r w:rsidR="00F10FBF">
        <w:rPr>
          <w:rFonts w:cs="Arial"/>
          <w:sz w:val="22"/>
          <w:szCs w:val="22"/>
        </w:rPr>
        <w:t xml:space="preserve"> </w:t>
      </w:r>
      <w:r w:rsidRPr="009A2A5B">
        <w:rPr>
          <w:rFonts w:cs="Arial"/>
          <w:sz w:val="22"/>
          <w:szCs w:val="22"/>
        </w:rPr>
        <w:t>distintos</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ésta,</w:t>
      </w:r>
      <w:r w:rsidR="00F10FBF">
        <w:rPr>
          <w:rFonts w:cs="Arial"/>
          <w:sz w:val="22"/>
          <w:szCs w:val="22"/>
        </w:rPr>
        <w:t xml:space="preserve"> </w:t>
      </w:r>
      <w:r w:rsidRPr="009A2A5B">
        <w:rPr>
          <w:rFonts w:cs="Arial"/>
          <w:sz w:val="22"/>
          <w:szCs w:val="22"/>
        </w:rPr>
        <w:t>deberán</w:t>
      </w:r>
      <w:r w:rsidR="00F10FBF">
        <w:rPr>
          <w:rFonts w:cs="Arial"/>
          <w:sz w:val="22"/>
          <w:szCs w:val="22"/>
        </w:rPr>
        <w:t xml:space="preserve"> </w:t>
      </w:r>
      <w:r w:rsidRPr="009A2A5B">
        <w:rPr>
          <w:rFonts w:cs="Arial"/>
          <w:sz w:val="22"/>
          <w:szCs w:val="22"/>
        </w:rPr>
        <w:t>estar</w:t>
      </w:r>
      <w:r w:rsidR="00F10FBF">
        <w:rPr>
          <w:rFonts w:cs="Arial"/>
          <w:sz w:val="22"/>
          <w:szCs w:val="22"/>
        </w:rPr>
        <w:t xml:space="preserve"> </w:t>
      </w:r>
      <w:r w:rsidRPr="009A2A5B">
        <w:rPr>
          <w:rFonts w:cs="Arial"/>
          <w:sz w:val="22"/>
          <w:szCs w:val="22"/>
        </w:rPr>
        <w:t>foliados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todas</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cada</w:t>
      </w:r>
      <w:r w:rsidR="00F10FBF">
        <w:rPr>
          <w:rFonts w:cs="Arial"/>
          <w:sz w:val="22"/>
          <w:szCs w:val="22"/>
        </w:rPr>
        <w:t xml:space="preserve"> </w:t>
      </w:r>
      <w:r w:rsidRPr="009A2A5B">
        <w:rPr>
          <w:rFonts w:cs="Arial"/>
          <w:sz w:val="22"/>
          <w:szCs w:val="22"/>
        </w:rPr>
        <w:t>una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hojas</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los</w:t>
      </w:r>
      <w:r w:rsidR="00F10FBF">
        <w:rPr>
          <w:rFonts w:cs="Arial"/>
          <w:sz w:val="22"/>
          <w:szCs w:val="22"/>
        </w:rPr>
        <w:t xml:space="preserve"> </w:t>
      </w:r>
      <w:r w:rsidRPr="009A2A5B">
        <w:rPr>
          <w:rFonts w:cs="Arial"/>
          <w:sz w:val="22"/>
          <w:szCs w:val="22"/>
        </w:rPr>
        <w:t>integren.</w:t>
      </w:r>
    </w:p>
    <w:p w14:paraId="48596D4B" w14:textId="229B94C2" w:rsidR="00A81BC7" w:rsidRDefault="00A81BC7" w:rsidP="000317E6">
      <w:pPr>
        <w:rPr>
          <w:rFonts w:cs="Arial"/>
          <w:sz w:val="22"/>
          <w:szCs w:val="22"/>
        </w:rPr>
      </w:pPr>
      <w:r w:rsidRPr="009A2A5B">
        <w:rPr>
          <w:rFonts w:cs="Arial"/>
          <w:sz w:val="22"/>
          <w:szCs w:val="22"/>
        </w:rPr>
        <w:t>Los</w:t>
      </w:r>
      <w:r w:rsidR="00F10FBF">
        <w:rPr>
          <w:rFonts w:cs="Arial"/>
          <w:sz w:val="22"/>
          <w:szCs w:val="22"/>
        </w:rPr>
        <w:t xml:space="preserve"> </w:t>
      </w:r>
      <w:r w:rsidRPr="009A2A5B">
        <w:rPr>
          <w:rFonts w:cs="Arial"/>
          <w:sz w:val="22"/>
          <w:szCs w:val="22"/>
        </w:rPr>
        <w:t>licitantes</w:t>
      </w:r>
      <w:r w:rsidR="00F10FBF">
        <w:rPr>
          <w:rFonts w:cs="Arial"/>
          <w:sz w:val="22"/>
          <w:szCs w:val="22"/>
        </w:rPr>
        <w:t xml:space="preserve"> </w:t>
      </w:r>
      <w:r w:rsidRPr="009A2A5B">
        <w:rPr>
          <w:rFonts w:cs="Arial"/>
          <w:sz w:val="22"/>
          <w:szCs w:val="22"/>
        </w:rPr>
        <w:t>deberán</w:t>
      </w:r>
      <w:r w:rsidR="00F10FBF">
        <w:rPr>
          <w:rFonts w:cs="Arial"/>
          <w:sz w:val="22"/>
          <w:szCs w:val="22"/>
        </w:rPr>
        <w:t xml:space="preserve"> </w:t>
      </w:r>
      <w:r w:rsidRPr="009A2A5B">
        <w:rPr>
          <w:rFonts w:cs="Arial"/>
          <w:sz w:val="22"/>
          <w:szCs w:val="22"/>
        </w:rPr>
        <w:t>presentar</w:t>
      </w:r>
      <w:r w:rsidR="00F10FBF">
        <w:rPr>
          <w:rFonts w:cs="Arial"/>
          <w:sz w:val="22"/>
          <w:szCs w:val="22"/>
        </w:rPr>
        <w:t xml:space="preserve"> </w:t>
      </w:r>
      <w:r w:rsidRPr="009A2A5B">
        <w:rPr>
          <w:rFonts w:cs="Arial"/>
          <w:sz w:val="22"/>
          <w:szCs w:val="22"/>
        </w:rPr>
        <w:t>firmadas</w:t>
      </w:r>
      <w:r w:rsidR="00F10FBF">
        <w:rPr>
          <w:rFonts w:cs="Arial"/>
          <w:sz w:val="22"/>
          <w:szCs w:val="22"/>
        </w:rPr>
        <w:t xml:space="preserve"> </w:t>
      </w:r>
      <w:r w:rsidRPr="009A2A5B">
        <w:rPr>
          <w:rFonts w:cs="Arial"/>
          <w:sz w:val="22"/>
          <w:szCs w:val="22"/>
        </w:rPr>
        <w:t>todas</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hojas</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integren</w:t>
      </w:r>
      <w:r w:rsidR="00F10FBF">
        <w:rPr>
          <w:rFonts w:cs="Arial"/>
          <w:sz w:val="22"/>
          <w:szCs w:val="22"/>
        </w:rPr>
        <w:t xml:space="preserve"> </w:t>
      </w:r>
      <w:r w:rsidRPr="009A2A5B">
        <w:rPr>
          <w:rFonts w:cs="Arial"/>
          <w:sz w:val="22"/>
          <w:szCs w:val="22"/>
        </w:rPr>
        <w:t>su</w:t>
      </w:r>
      <w:r w:rsidR="00F10FBF">
        <w:rPr>
          <w:rFonts w:cs="Arial"/>
          <w:sz w:val="22"/>
          <w:szCs w:val="22"/>
        </w:rPr>
        <w:t xml:space="preserve"> </w:t>
      </w:r>
      <w:r w:rsidRPr="009A2A5B">
        <w:rPr>
          <w:rFonts w:cs="Arial"/>
          <w:sz w:val="22"/>
          <w:szCs w:val="22"/>
        </w:rPr>
        <w:t>proposición.</w:t>
      </w:r>
    </w:p>
    <w:p w14:paraId="1E484C72" w14:textId="56A96796" w:rsidR="00F614F5" w:rsidRDefault="00F614F5" w:rsidP="000317E6">
      <w:pPr>
        <w:rPr>
          <w:rFonts w:cs="Arial"/>
          <w:sz w:val="22"/>
          <w:szCs w:val="22"/>
        </w:rPr>
      </w:pPr>
    </w:p>
    <w:p w14:paraId="3BF7CBD8" w14:textId="77777777" w:rsidR="00F614F5" w:rsidRPr="009A2A5B" w:rsidRDefault="00F614F5" w:rsidP="000317E6">
      <w:pPr>
        <w:rPr>
          <w:rFonts w:cs="Arial"/>
          <w:b/>
          <w:sz w:val="22"/>
          <w:szCs w:val="22"/>
        </w:rPr>
      </w:pPr>
    </w:p>
    <w:p w14:paraId="1FBECC15" w14:textId="64D0ECFB" w:rsidR="00063ACF" w:rsidRPr="00AA29CF" w:rsidRDefault="00DD5D46" w:rsidP="000317E6">
      <w:pPr>
        <w:rPr>
          <w:rFonts w:cs="Arial"/>
          <w:b/>
        </w:rPr>
      </w:pPr>
      <w:r>
        <w:rPr>
          <w:rFonts w:cs="Arial"/>
          <w:b/>
        </w:rPr>
        <w:t>B.4</w:t>
      </w:r>
      <w:r w:rsidR="00F10FBF">
        <w:rPr>
          <w:rFonts w:cs="Arial"/>
          <w:b/>
        </w:rPr>
        <w:t xml:space="preserve"> </w:t>
      </w:r>
      <w:r w:rsidR="00063ACF" w:rsidRPr="00AA29CF">
        <w:rPr>
          <w:rFonts w:cs="Arial"/>
          <w:b/>
        </w:rPr>
        <w:t>ACTO</w:t>
      </w:r>
      <w:r w:rsidR="00F10FBF">
        <w:rPr>
          <w:rFonts w:cs="Arial"/>
          <w:b/>
        </w:rPr>
        <w:t xml:space="preserve"> </w:t>
      </w:r>
      <w:r w:rsidR="00063ACF" w:rsidRPr="00AA29CF">
        <w:rPr>
          <w:rFonts w:cs="Arial"/>
          <w:b/>
        </w:rPr>
        <w:t>DE</w:t>
      </w:r>
      <w:r w:rsidR="00F10FBF">
        <w:rPr>
          <w:rFonts w:cs="Arial"/>
          <w:b/>
        </w:rPr>
        <w:t xml:space="preserve"> </w:t>
      </w:r>
      <w:r w:rsidR="00063ACF" w:rsidRPr="00AA29CF">
        <w:rPr>
          <w:rFonts w:cs="Arial"/>
          <w:b/>
        </w:rPr>
        <w:t>FALLO.</w:t>
      </w:r>
    </w:p>
    <w:p w14:paraId="75A803CA" w14:textId="77777777" w:rsidR="00063ACF" w:rsidRPr="00AA76DF" w:rsidRDefault="00063ACF" w:rsidP="000317E6">
      <w:pPr>
        <w:rPr>
          <w:rFonts w:cs="Arial"/>
          <w:sz w:val="8"/>
        </w:rPr>
      </w:pPr>
    </w:p>
    <w:p w14:paraId="4B7F67EF" w14:textId="26E16D7E" w:rsidR="00F417B4" w:rsidRPr="009A2A5B" w:rsidRDefault="00F417B4" w:rsidP="00F417B4">
      <w:pPr>
        <w:autoSpaceDE w:val="0"/>
        <w:autoSpaceDN w:val="0"/>
        <w:adjustRightInd w:val="0"/>
        <w:rPr>
          <w:rFonts w:cs="Arial"/>
          <w:sz w:val="22"/>
          <w:szCs w:val="22"/>
        </w:rPr>
      </w:pPr>
      <w:r w:rsidRPr="009A2A5B">
        <w:rPr>
          <w:rFonts w:cs="Arial"/>
          <w:sz w:val="22"/>
          <w:szCs w:val="22"/>
        </w:rPr>
        <w:t>El</w:t>
      </w:r>
      <w:r w:rsidR="00F10FBF">
        <w:rPr>
          <w:rFonts w:cs="Arial"/>
          <w:sz w:val="22"/>
          <w:szCs w:val="22"/>
        </w:rPr>
        <w:t xml:space="preserve"> </w:t>
      </w:r>
      <w:r w:rsidRPr="009A2A5B">
        <w:rPr>
          <w:rFonts w:cs="Arial"/>
          <w:sz w:val="22"/>
          <w:szCs w:val="22"/>
        </w:rPr>
        <w:t>evento</w:t>
      </w:r>
      <w:r w:rsidR="00F10FBF">
        <w:rPr>
          <w:rFonts w:cs="Arial"/>
          <w:sz w:val="22"/>
          <w:szCs w:val="22"/>
        </w:rPr>
        <w:t xml:space="preserve"> </w:t>
      </w:r>
      <w:r w:rsidRPr="009A2A5B">
        <w:rPr>
          <w:rFonts w:cs="Arial"/>
          <w:sz w:val="22"/>
          <w:szCs w:val="22"/>
        </w:rPr>
        <w:t>iniciará</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hora</w:t>
      </w:r>
      <w:r w:rsidR="00F10FBF">
        <w:rPr>
          <w:rFonts w:cs="Arial"/>
          <w:sz w:val="22"/>
          <w:szCs w:val="22"/>
        </w:rPr>
        <w:t xml:space="preserve"> </w:t>
      </w:r>
      <w:r w:rsidRPr="009A2A5B">
        <w:rPr>
          <w:rFonts w:cs="Arial"/>
          <w:sz w:val="22"/>
          <w:szCs w:val="22"/>
        </w:rPr>
        <w:t>indicada</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b/>
          <w:sz w:val="22"/>
          <w:szCs w:val="22"/>
        </w:rPr>
        <w:t>calendario</w:t>
      </w:r>
      <w:r w:rsidR="00F10FBF">
        <w:rPr>
          <w:rFonts w:cs="Arial"/>
          <w:b/>
          <w:sz w:val="22"/>
          <w:szCs w:val="22"/>
        </w:rPr>
        <w:t xml:space="preserve"> </w:t>
      </w:r>
      <w:r w:rsidRPr="009A2A5B">
        <w:rPr>
          <w:rFonts w:cs="Arial"/>
          <w:b/>
          <w:sz w:val="22"/>
          <w:szCs w:val="22"/>
        </w:rPr>
        <w:t>de</w:t>
      </w:r>
      <w:r w:rsidR="00F10FBF">
        <w:rPr>
          <w:rFonts w:cs="Arial"/>
          <w:b/>
          <w:sz w:val="22"/>
          <w:szCs w:val="22"/>
        </w:rPr>
        <w:t xml:space="preserve"> </w:t>
      </w:r>
      <w:r w:rsidRPr="009A2A5B">
        <w:rPr>
          <w:rFonts w:cs="Arial"/>
          <w:b/>
          <w:sz w:val="22"/>
          <w:szCs w:val="22"/>
        </w:rPr>
        <w:t>eventos</w:t>
      </w:r>
      <w:r w:rsidR="00F10FBF">
        <w:rPr>
          <w:rFonts w:cs="Arial"/>
          <w:b/>
          <w:sz w:val="22"/>
          <w:szCs w:val="22"/>
        </w:rPr>
        <w:t xml:space="preserve"> </w:t>
      </w:r>
      <w:r w:rsidRPr="009A2A5B">
        <w:rPr>
          <w:rFonts w:cs="Arial"/>
          <w:b/>
          <w:sz w:val="22"/>
          <w:szCs w:val="22"/>
        </w:rPr>
        <w:t>del</w:t>
      </w:r>
      <w:r w:rsidR="00F10FBF">
        <w:rPr>
          <w:rFonts w:cs="Arial"/>
          <w:b/>
          <w:sz w:val="22"/>
          <w:szCs w:val="22"/>
        </w:rPr>
        <w:t xml:space="preserve"> </w:t>
      </w:r>
      <w:r w:rsidRPr="009A2A5B">
        <w:rPr>
          <w:rFonts w:cs="Arial"/>
          <w:b/>
          <w:sz w:val="22"/>
          <w:szCs w:val="22"/>
        </w:rPr>
        <w:t>procedimiento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presente</w:t>
      </w:r>
      <w:r w:rsidR="00F10FBF">
        <w:rPr>
          <w:rFonts w:cs="Arial"/>
          <w:sz w:val="22"/>
          <w:szCs w:val="22"/>
        </w:rPr>
        <w:t xml:space="preserve"> </w:t>
      </w:r>
      <w:r w:rsidRPr="009A2A5B">
        <w:rPr>
          <w:rFonts w:cs="Arial"/>
          <w:sz w:val="22"/>
          <w:szCs w:val="22"/>
        </w:rPr>
        <w:t>convocatoria.</w:t>
      </w:r>
    </w:p>
    <w:p w14:paraId="71C30EC4" w14:textId="77777777" w:rsidR="00F417B4" w:rsidRPr="009A2A5B" w:rsidRDefault="00F417B4" w:rsidP="00F417B4">
      <w:pPr>
        <w:autoSpaceDE w:val="0"/>
        <w:autoSpaceDN w:val="0"/>
        <w:adjustRightInd w:val="0"/>
        <w:rPr>
          <w:rFonts w:cs="Arial"/>
          <w:sz w:val="22"/>
          <w:szCs w:val="22"/>
        </w:rPr>
      </w:pPr>
    </w:p>
    <w:p w14:paraId="631A7853" w14:textId="0E4D1146" w:rsidR="00F417B4" w:rsidRDefault="00F417B4" w:rsidP="00F417B4">
      <w:pPr>
        <w:autoSpaceDE w:val="0"/>
        <w:autoSpaceDN w:val="0"/>
        <w:adjustRightInd w:val="0"/>
        <w:rPr>
          <w:rFonts w:cs="Arial"/>
          <w:sz w:val="22"/>
          <w:szCs w:val="22"/>
        </w:rPr>
      </w:pPr>
      <w:r w:rsidRPr="00F165EE">
        <w:rPr>
          <w:rFonts w:cs="Arial"/>
          <w:sz w:val="22"/>
          <w:szCs w:val="22"/>
        </w:rPr>
        <w:t>En</w:t>
      </w:r>
      <w:r w:rsidR="00F10FBF">
        <w:rPr>
          <w:rFonts w:cs="Arial"/>
          <w:sz w:val="22"/>
          <w:szCs w:val="22"/>
        </w:rPr>
        <w:t xml:space="preserve"> </w:t>
      </w:r>
      <w:r w:rsidRPr="00F165EE">
        <w:rPr>
          <w:rFonts w:cs="Arial"/>
          <w:sz w:val="22"/>
          <w:szCs w:val="22"/>
        </w:rPr>
        <w:t>este</w:t>
      </w:r>
      <w:r w:rsidR="00F10FBF">
        <w:rPr>
          <w:rFonts w:cs="Arial"/>
          <w:sz w:val="22"/>
          <w:szCs w:val="22"/>
        </w:rPr>
        <w:t xml:space="preserve"> </w:t>
      </w:r>
      <w:r w:rsidRPr="00F165EE">
        <w:rPr>
          <w:rFonts w:cs="Arial"/>
          <w:sz w:val="22"/>
          <w:szCs w:val="22"/>
        </w:rPr>
        <w:t>acto</w:t>
      </w:r>
      <w:r w:rsidR="00F10FBF">
        <w:rPr>
          <w:rFonts w:cs="Arial"/>
          <w:sz w:val="22"/>
          <w:szCs w:val="22"/>
        </w:rPr>
        <w:t xml:space="preserve"> </w:t>
      </w:r>
      <w:r w:rsidRPr="00F165EE">
        <w:rPr>
          <w:rFonts w:cs="Arial"/>
          <w:sz w:val="22"/>
          <w:szCs w:val="22"/>
        </w:rPr>
        <w:t>se</w:t>
      </w:r>
      <w:r w:rsidR="00F10FBF">
        <w:rPr>
          <w:rFonts w:cs="Arial"/>
          <w:sz w:val="22"/>
          <w:szCs w:val="22"/>
        </w:rPr>
        <w:t xml:space="preserve"> </w:t>
      </w:r>
      <w:r w:rsidRPr="00F165EE">
        <w:rPr>
          <w:rFonts w:cs="Arial"/>
          <w:sz w:val="22"/>
          <w:szCs w:val="22"/>
        </w:rPr>
        <w:t>levantará</w:t>
      </w:r>
      <w:r w:rsidR="00F10FBF">
        <w:rPr>
          <w:rFonts w:cs="Arial"/>
          <w:sz w:val="22"/>
          <w:szCs w:val="22"/>
        </w:rPr>
        <w:t xml:space="preserve"> </w:t>
      </w:r>
      <w:r w:rsidRPr="00F165EE">
        <w:rPr>
          <w:rFonts w:cs="Arial"/>
          <w:sz w:val="22"/>
          <w:szCs w:val="22"/>
        </w:rPr>
        <w:t>el</w:t>
      </w:r>
      <w:r w:rsidR="00F10FBF">
        <w:rPr>
          <w:rFonts w:cs="Arial"/>
          <w:sz w:val="22"/>
          <w:szCs w:val="22"/>
        </w:rPr>
        <w:t xml:space="preserve"> </w:t>
      </w:r>
      <w:r w:rsidRPr="00F165EE">
        <w:rPr>
          <w:rFonts w:cs="Arial"/>
          <w:sz w:val="22"/>
          <w:szCs w:val="22"/>
        </w:rPr>
        <w:t>acta</w:t>
      </w:r>
      <w:r w:rsidR="00F10FBF">
        <w:rPr>
          <w:rFonts w:cs="Arial"/>
          <w:sz w:val="22"/>
          <w:szCs w:val="22"/>
        </w:rPr>
        <w:t xml:space="preserve"> </w:t>
      </w:r>
      <w:r w:rsidRPr="00F165EE">
        <w:rPr>
          <w:rFonts w:cs="Arial"/>
          <w:sz w:val="22"/>
          <w:szCs w:val="22"/>
        </w:rPr>
        <w:t>respectiva</w:t>
      </w:r>
      <w:r w:rsidR="00F10FBF">
        <w:rPr>
          <w:rFonts w:cs="Arial"/>
          <w:sz w:val="22"/>
          <w:szCs w:val="22"/>
        </w:rPr>
        <w:t xml:space="preserve"> </w:t>
      </w:r>
      <w:r w:rsidRPr="00F165EE">
        <w:rPr>
          <w:rFonts w:cs="Arial"/>
          <w:sz w:val="22"/>
          <w:szCs w:val="22"/>
        </w:rPr>
        <w:t>y</w:t>
      </w:r>
      <w:r w:rsidR="00F10FBF">
        <w:rPr>
          <w:rFonts w:cs="Arial"/>
          <w:sz w:val="22"/>
          <w:szCs w:val="22"/>
        </w:rPr>
        <w:t xml:space="preserve"> </w:t>
      </w:r>
      <w:r w:rsidRPr="00F165EE">
        <w:rPr>
          <w:rFonts w:cs="Arial"/>
          <w:sz w:val="22"/>
          <w:szCs w:val="22"/>
        </w:rPr>
        <w:t>se</w:t>
      </w:r>
      <w:r w:rsidR="00F10FBF">
        <w:rPr>
          <w:rFonts w:cs="Arial"/>
          <w:sz w:val="22"/>
          <w:szCs w:val="22"/>
        </w:rPr>
        <w:t xml:space="preserve"> </w:t>
      </w:r>
      <w:r w:rsidRPr="00F165EE">
        <w:rPr>
          <w:rFonts w:cs="Arial"/>
          <w:sz w:val="22"/>
          <w:szCs w:val="22"/>
        </w:rPr>
        <w:t>enviar</w:t>
      </w:r>
      <w:r>
        <w:rPr>
          <w:rFonts w:cs="Arial"/>
          <w:sz w:val="22"/>
          <w:szCs w:val="22"/>
        </w:rPr>
        <w:t>á</w:t>
      </w:r>
      <w:r w:rsidR="00F10FBF">
        <w:rPr>
          <w:rFonts w:cs="Arial"/>
          <w:sz w:val="22"/>
          <w:szCs w:val="22"/>
        </w:rPr>
        <w:t xml:space="preserve"> </w:t>
      </w:r>
      <w:r>
        <w:rPr>
          <w:rFonts w:cs="Arial"/>
          <w:sz w:val="22"/>
          <w:szCs w:val="22"/>
        </w:rPr>
        <w:t>un</w:t>
      </w:r>
      <w:r w:rsidR="00F10FBF">
        <w:rPr>
          <w:rFonts w:cs="Arial"/>
          <w:sz w:val="22"/>
          <w:szCs w:val="22"/>
        </w:rPr>
        <w:t xml:space="preserve"> </w:t>
      </w:r>
      <w:r>
        <w:rPr>
          <w:rFonts w:cs="Arial"/>
          <w:sz w:val="22"/>
          <w:szCs w:val="22"/>
        </w:rPr>
        <w:t>aviso</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licitantes</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través</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lastRenderedPageBreak/>
        <w:t>apartado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mensajes</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sistema</w:t>
      </w:r>
      <w:r w:rsidR="00F10FBF">
        <w:rPr>
          <w:rFonts w:cs="Arial"/>
          <w:sz w:val="22"/>
          <w:szCs w:val="22"/>
        </w:rPr>
        <w:t xml:space="preserve"> </w:t>
      </w:r>
      <w:r>
        <w:rPr>
          <w:rFonts w:cs="Arial"/>
          <w:sz w:val="22"/>
          <w:szCs w:val="22"/>
        </w:rPr>
        <w:t>CompraNet,</w:t>
      </w:r>
      <w:r w:rsidR="00F10FBF">
        <w:rPr>
          <w:rFonts w:cs="Arial"/>
          <w:sz w:val="22"/>
          <w:szCs w:val="22"/>
        </w:rPr>
        <w:t xml:space="preserve"> </w:t>
      </w:r>
      <w:r w:rsidRPr="00F165EE">
        <w:rPr>
          <w:rFonts w:cs="Arial"/>
          <w:sz w:val="22"/>
          <w:szCs w:val="22"/>
        </w:rPr>
        <w:t>informándoles</w:t>
      </w:r>
      <w:r w:rsidR="00F10FBF">
        <w:rPr>
          <w:rFonts w:cs="Arial"/>
          <w:sz w:val="22"/>
          <w:szCs w:val="22"/>
        </w:rPr>
        <w:t xml:space="preserve"> </w:t>
      </w:r>
      <w:r w:rsidRPr="00F165EE">
        <w:rPr>
          <w:rFonts w:cs="Arial"/>
          <w:sz w:val="22"/>
          <w:szCs w:val="22"/>
        </w:rPr>
        <w:t>que</w:t>
      </w:r>
      <w:r w:rsidR="00F10FBF">
        <w:rPr>
          <w:rFonts w:cs="Arial"/>
          <w:sz w:val="22"/>
          <w:szCs w:val="22"/>
        </w:rPr>
        <w:t xml:space="preserve"> </w:t>
      </w:r>
      <w:r w:rsidRPr="00F165EE">
        <w:rPr>
          <w:rFonts w:cs="Arial"/>
          <w:sz w:val="22"/>
          <w:szCs w:val="22"/>
        </w:rPr>
        <w:t>el</w:t>
      </w:r>
      <w:r w:rsidR="00F10FBF">
        <w:rPr>
          <w:rFonts w:cs="Arial"/>
          <w:sz w:val="22"/>
          <w:szCs w:val="22"/>
        </w:rPr>
        <w:t xml:space="preserve"> </w:t>
      </w:r>
      <w:r w:rsidRPr="00F165EE">
        <w:rPr>
          <w:rFonts w:cs="Arial"/>
          <w:sz w:val="22"/>
          <w:szCs w:val="22"/>
        </w:rPr>
        <w:t>acta</w:t>
      </w:r>
      <w:r w:rsidR="00F10FBF">
        <w:rPr>
          <w:rFonts w:cs="Arial"/>
          <w:sz w:val="22"/>
          <w:szCs w:val="22"/>
        </w:rPr>
        <w:t xml:space="preserve"> </w:t>
      </w:r>
      <w:r w:rsidRPr="00F165EE">
        <w:rPr>
          <w:rFonts w:cs="Arial"/>
          <w:sz w:val="22"/>
          <w:szCs w:val="22"/>
        </w:rPr>
        <w:t>de</w:t>
      </w:r>
      <w:r w:rsidR="00F10FBF">
        <w:rPr>
          <w:rFonts w:cs="Arial"/>
          <w:sz w:val="22"/>
          <w:szCs w:val="22"/>
        </w:rPr>
        <w:t xml:space="preserve"> </w:t>
      </w:r>
      <w:r w:rsidRPr="00F165EE">
        <w:rPr>
          <w:rFonts w:cs="Arial"/>
          <w:sz w:val="22"/>
          <w:szCs w:val="22"/>
        </w:rPr>
        <w:t>fall</w:t>
      </w:r>
      <w:r>
        <w:rPr>
          <w:rFonts w:cs="Arial"/>
          <w:sz w:val="22"/>
          <w:szCs w:val="22"/>
        </w:rPr>
        <w:t>o</w:t>
      </w:r>
      <w:r w:rsidR="00F10FBF">
        <w:rPr>
          <w:rFonts w:cs="Arial"/>
          <w:sz w:val="22"/>
          <w:szCs w:val="22"/>
        </w:rPr>
        <w:t xml:space="preserve"> </w:t>
      </w:r>
      <w:r>
        <w:rPr>
          <w:rFonts w:cs="Arial"/>
          <w:sz w:val="22"/>
          <w:szCs w:val="22"/>
        </w:rPr>
        <w:t>se</w:t>
      </w:r>
      <w:r w:rsidR="00F10FBF">
        <w:rPr>
          <w:rFonts w:cs="Arial"/>
          <w:sz w:val="22"/>
          <w:szCs w:val="22"/>
        </w:rPr>
        <w:t xml:space="preserve"> </w:t>
      </w:r>
      <w:r>
        <w:rPr>
          <w:rFonts w:cs="Arial"/>
          <w:sz w:val="22"/>
          <w:szCs w:val="22"/>
        </w:rPr>
        <w:t>encuentra</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su</w:t>
      </w:r>
      <w:r w:rsidR="00F10FBF">
        <w:rPr>
          <w:rFonts w:cs="Arial"/>
          <w:sz w:val="22"/>
          <w:szCs w:val="22"/>
        </w:rPr>
        <w:t xml:space="preserve"> </w:t>
      </w:r>
      <w:r>
        <w:rPr>
          <w:rFonts w:cs="Arial"/>
          <w:sz w:val="22"/>
          <w:szCs w:val="22"/>
        </w:rPr>
        <w:t>disposición,</w:t>
      </w:r>
      <w:r w:rsidR="00F10FBF">
        <w:rPr>
          <w:rFonts w:cs="Arial"/>
          <w:sz w:val="22"/>
          <w:szCs w:val="22"/>
        </w:rPr>
        <w:t xml:space="preserve"> </w:t>
      </w:r>
      <w:r>
        <w:rPr>
          <w:rFonts w:cs="Arial"/>
          <w:sz w:val="22"/>
          <w:szCs w:val="22"/>
        </w:rPr>
        <w:t>adjuntando</w:t>
      </w:r>
      <w:r w:rsidR="00F10FBF">
        <w:rPr>
          <w:rFonts w:cs="Arial"/>
          <w:sz w:val="22"/>
          <w:szCs w:val="22"/>
        </w:rPr>
        <w:t xml:space="preserve"> </w:t>
      </w:r>
      <w:r>
        <w:rPr>
          <w:rFonts w:cs="Arial"/>
          <w:sz w:val="22"/>
          <w:szCs w:val="22"/>
        </w:rPr>
        <w:t>dicha</w:t>
      </w:r>
      <w:r w:rsidR="00F10FBF">
        <w:rPr>
          <w:rFonts w:cs="Arial"/>
          <w:sz w:val="22"/>
          <w:szCs w:val="22"/>
        </w:rPr>
        <w:t xml:space="preserve"> </w:t>
      </w:r>
      <w:r>
        <w:rPr>
          <w:rFonts w:cs="Arial"/>
          <w:sz w:val="22"/>
          <w:szCs w:val="22"/>
        </w:rPr>
        <w:t>acta</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mensaje</w:t>
      </w:r>
      <w:r w:rsidRPr="00F165EE">
        <w:rPr>
          <w:rFonts w:cs="Arial"/>
          <w:sz w:val="22"/>
          <w:szCs w:val="22"/>
        </w:rPr>
        <w:t>,</w:t>
      </w:r>
      <w:r w:rsidR="00F10FBF">
        <w:rPr>
          <w:rFonts w:cs="Arial"/>
          <w:sz w:val="22"/>
          <w:szCs w:val="22"/>
        </w:rPr>
        <w:t xml:space="preserve"> </w:t>
      </w:r>
      <w:r>
        <w:rPr>
          <w:rFonts w:cs="Arial"/>
          <w:sz w:val="22"/>
          <w:szCs w:val="22"/>
        </w:rPr>
        <w:t>lo</w:t>
      </w:r>
      <w:r w:rsidR="00F10FBF">
        <w:rPr>
          <w:rFonts w:cs="Arial"/>
          <w:sz w:val="22"/>
          <w:szCs w:val="22"/>
        </w:rPr>
        <w:t xml:space="preserve"> </w:t>
      </w:r>
      <w:r>
        <w:rPr>
          <w:rFonts w:cs="Arial"/>
          <w:sz w:val="22"/>
          <w:szCs w:val="22"/>
        </w:rPr>
        <w:t>anterior,</w:t>
      </w:r>
      <w:r w:rsidR="00F10FBF">
        <w:rPr>
          <w:rFonts w:cs="Arial"/>
          <w:sz w:val="22"/>
          <w:szCs w:val="22"/>
        </w:rPr>
        <w:t xml:space="preserve"> </w:t>
      </w:r>
      <w:r w:rsidRPr="00F165EE">
        <w:rPr>
          <w:rFonts w:cs="Arial"/>
          <w:sz w:val="22"/>
          <w:szCs w:val="22"/>
        </w:rPr>
        <w:t>conforme</w:t>
      </w:r>
      <w:r w:rsidR="00F10FBF">
        <w:rPr>
          <w:rFonts w:cs="Arial"/>
          <w:sz w:val="22"/>
          <w:szCs w:val="22"/>
        </w:rPr>
        <w:t xml:space="preserve"> </w:t>
      </w:r>
      <w:r w:rsidRPr="00F165EE">
        <w:rPr>
          <w:rFonts w:cs="Arial"/>
          <w:sz w:val="22"/>
          <w:szCs w:val="22"/>
        </w:rPr>
        <w:t>lo</w:t>
      </w:r>
      <w:r w:rsidR="00F10FBF">
        <w:rPr>
          <w:rFonts w:cs="Arial"/>
          <w:sz w:val="22"/>
          <w:szCs w:val="22"/>
        </w:rPr>
        <w:t xml:space="preserve"> </w:t>
      </w:r>
      <w:r w:rsidRPr="00F165EE">
        <w:rPr>
          <w:rFonts w:cs="Arial"/>
          <w:sz w:val="22"/>
          <w:szCs w:val="22"/>
        </w:rPr>
        <w:t>establecido</w:t>
      </w:r>
      <w:r w:rsidR="00F10FBF">
        <w:rPr>
          <w:rFonts w:cs="Arial"/>
          <w:sz w:val="22"/>
          <w:szCs w:val="22"/>
        </w:rPr>
        <w:t xml:space="preserve"> </w:t>
      </w:r>
      <w:r w:rsidRPr="00F165EE">
        <w:rPr>
          <w:rFonts w:cs="Arial"/>
          <w:sz w:val="22"/>
          <w:szCs w:val="22"/>
        </w:rPr>
        <w:t>en</w:t>
      </w:r>
      <w:r w:rsidR="00F10FBF">
        <w:rPr>
          <w:rFonts w:cs="Arial"/>
          <w:sz w:val="22"/>
          <w:szCs w:val="22"/>
        </w:rPr>
        <w:t xml:space="preserve"> </w:t>
      </w:r>
      <w:r w:rsidRPr="00F165EE">
        <w:rPr>
          <w:rFonts w:cs="Arial"/>
          <w:sz w:val="22"/>
          <w:szCs w:val="22"/>
        </w:rPr>
        <w:t>el</w:t>
      </w:r>
      <w:r w:rsidR="00F10FBF">
        <w:rPr>
          <w:rFonts w:cs="Arial"/>
          <w:sz w:val="22"/>
          <w:szCs w:val="22"/>
        </w:rPr>
        <w:t xml:space="preserve"> </w:t>
      </w:r>
      <w:r w:rsidRPr="00F165EE">
        <w:rPr>
          <w:rFonts w:cs="Arial"/>
          <w:sz w:val="22"/>
          <w:szCs w:val="22"/>
        </w:rPr>
        <w:t>artículo</w:t>
      </w:r>
      <w:r w:rsidR="00F10FBF">
        <w:rPr>
          <w:rFonts w:cs="Arial"/>
          <w:sz w:val="22"/>
          <w:szCs w:val="22"/>
        </w:rPr>
        <w:t xml:space="preserve"> </w:t>
      </w:r>
      <w:r w:rsidRPr="00F165EE">
        <w:rPr>
          <w:rFonts w:cs="Arial"/>
          <w:sz w:val="22"/>
          <w:szCs w:val="22"/>
        </w:rPr>
        <w:t>37</w:t>
      </w:r>
      <w:r w:rsidR="00F10FBF">
        <w:rPr>
          <w:rFonts w:cs="Arial"/>
          <w:sz w:val="22"/>
          <w:szCs w:val="22"/>
        </w:rPr>
        <w:t xml:space="preserve"> </w:t>
      </w:r>
      <w:r w:rsidRPr="00F165EE">
        <w:rPr>
          <w:rFonts w:cs="Arial"/>
          <w:sz w:val="22"/>
          <w:szCs w:val="22"/>
        </w:rPr>
        <w:t>quinto</w:t>
      </w:r>
      <w:r w:rsidR="00F10FBF">
        <w:rPr>
          <w:rFonts w:cs="Arial"/>
          <w:sz w:val="22"/>
          <w:szCs w:val="22"/>
        </w:rPr>
        <w:t xml:space="preserve"> </w:t>
      </w:r>
      <w:r w:rsidRPr="00F165EE">
        <w:rPr>
          <w:rFonts w:cs="Arial"/>
          <w:sz w:val="22"/>
          <w:szCs w:val="22"/>
        </w:rPr>
        <w:t>párrafo</w:t>
      </w:r>
      <w:r w:rsidR="00F10FBF">
        <w:rPr>
          <w:rFonts w:cs="Arial"/>
          <w:sz w:val="22"/>
          <w:szCs w:val="22"/>
        </w:rPr>
        <w:t xml:space="preserve"> </w:t>
      </w:r>
      <w:r w:rsidRPr="00F165EE">
        <w:rPr>
          <w:rFonts w:cs="Arial"/>
          <w:sz w:val="22"/>
          <w:szCs w:val="22"/>
        </w:rPr>
        <w:t>de</w:t>
      </w:r>
      <w:r w:rsidR="00F10FBF">
        <w:rPr>
          <w:rFonts w:cs="Arial"/>
          <w:sz w:val="22"/>
          <w:szCs w:val="22"/>
        </w:rPr>
        <w:t xml:space="preserve"> </w:t>
      </w:r>
      <w:r w:rsidRPr="00F165EE">
        <w:rPr>
          <w:rFonts w:cs="Arial"/>
          <w:sz w:val="22"/>
          <w:szCs w:val="22"/>
        </w:rPr>
        <w:t>la</w:t>
      </w:r>
      <w:r w:rsidR="00F10FBF">
        <w:rPr>
          <w:rFonts w:cs="Arial"/>
          <w:sz w:val="22"/>
          <w:szCs w:val="22"/>
        </w:rPr>
        <w:t xml:space="preserve"> </w:t>
      </w:r>
      <w:r w:rsidRPr="00F165EE">
        <w:rPr>
          <w:rFonts w:cs="Arial"/>
          <w:sz w:val="22"/>
          <w:szCs w:val="22"/>
        </w:rPr>
        <w:t>ley.</w:t>
      </w:r>
    </w:p>
    <w:p w14:paraId="09870390" w14:textId="77777777" w:rsidR="00F417B4" w:rsidRDefault="00F417B4" w:rsidP="00F417B4">
      <w:pPr>
        <w:autoSpaceDE w:val="0"/>
        <w:autoSpaceDN w:val="0"/>
        <w:adjustRightInd w:val="0"/>
        <w:rPr>
          <w:rFonts w:cs="Arial"/>
          <w:sz w:val="22"/>
          <w:szCs w:val="22"/>
        </w:rPr>
      </w:pPr>
    </w:p>
    <w:p w14:paraId="1BA06503" w14:textId="110CB2D1" w:rsidR="00F417B4" w:rsidRPr="009A2A5B" w:rsidRDefault="00F417B4" w:rsidP="00F417B4">
      <w:pPr>
        <w:autoSpaceDE w:val="0"/>
        <w:autoSpaceDN w:val="0"/>
        <w:adjustRightInd w:val="0"/>
        <w:rPr>
          <w:rFonts w:cs="Arial"/>
          <w:sz w:val="22"/>
          <w:szCs w:val="22"/>
        </w:rPr>
      </w:pPr>
      <w:r w:rsidRPr="009A2A5B">
        <w:rPr>
          <w:rFonts w:cs="Arial"/>
          <w:sz w:val="22"/>
          <w:szCs w:val="22"/>
        </w:rPr>
        <w:t>Con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notificación</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fallo</w:t>
      </w:r>
      <w:r w:rsidR="00F10FBF">
        <w:rPr>
          <w:rFonts w:cs="Arial"/>
          <w:sz w:val="22"/>
          <w:szCs w:val="22"/>
        </w:rPr>
        <w:t xml:space="preserve"> </w:t>
      </w:r>
      <w:r w:rsidRPr="009A2A5B">
        <w:rPr>
          <w:rFonts w:cs="Arial"/>
          <w:sz w:val="22"/>
          <w:szCs w:val="22"/>
        </w:rPr>
        <w:t>por</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adjudica</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contrato,</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obligaciones</w:t>
      </w:r>
      <w:r w:rsidR="00F10FBF">
        <w:rPr>
          <w:rFonts w:cs="Arial"/>
          <w:sz w:val="22"/>
          <w:szCs w:val="22"/>
        </w:rPr>
        <w:t xml:space="preserve"> </w:t>
      </w:r>
      <w:r w:rsidRPr="009A2A5B">
        <w:rPr>
          <w:rFonts w:cs="Arial"/>
          <w:sz w:val="22"/>
          <w:szCs w:val="22"/>
        </w:rPr>
        <w:t>derivadas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este</w:t>
      </w:r>
      <w:r w:rsidR="00F10FBF">
        <w:rPr>
          <w:rFonts w:cs="Arial"/>
          <w:sz w:val="22"/>
          <w:szCs w:val="22"/>
        </w:rPr>
        <w:t xml:space="preserve"> </w:t>
      </w:r>
      <w:r w:rsidRPr="009A2A5B">
        <w:rPr>
          <w:rFonts w:cs="Arial"/>
          <w:sz w:val="22"/>
          <w:szCs w:val="22"/>
        </w:rPr>
        <w:t>serán</w:t>
      </w:r>
      <w:r w:rsidR="00F10FBF">
        <w:rPr>
          <w:rFonts w:cs="Arial"/>
          <w:sz w:val="22"/>
          <w:szCs w:val="22"/>
        </w:rPr>
        <w:t xml:space="preserve"> </w:t>
      </w:r>
      <w:r w:rsidRPr="009A2A5B">
        <w:rPr>
          <w:rFonts w:cs="Arial"/>
          <w:sz w:val="22"/>
          <w:szCs w:val="22"/>
        </w:rPr>
        <w:t>exigibles</w:t>
      </w:r>
      <w:r w:rsidR="00F10FBF">
        <w:rPr>
          <w:rFonts w:cs="Arial"/>
          <w:sz w:val="22"/>
          <w:szCs w:val="22"/>
        </w:rPr>
        <w:t xml:space="preserve"> </w:t>
      </w:r>
      <w:r w:rsidRPr="009A2A5B">
        <w:rPr>
          <w:rFonts w:cs="Arial"/>
          <w:sz w:val="22"/>
          <w:szCs w:val="22"/>
        </w:rPr>
        <w:t>sin</w:t>
      </w:r>
      <w:r w:rsidR="00F10FBF">
        <w:rPr>
          <w:rFonts w:cs="Arial"/>
          <w:sz w:val="22"/>
          <w:szCs w:val="22"/>
        </w:rPr>
        <w:t xml:space="preserve"> </w:t>
      </w:r>
      <w:r w:rsidRPr="009A2A5B">
        <w:rPr>
          <w:rFonts w:cs="Arial"/>
          <w:sz w:val="22"/>
          <w:szCs w:val="22"/>
        </w:rPr>
        <w:t>perjuicio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obligación</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partes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firmarlo</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fecha</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términos</w:t>
      </w:r>
      <w:r w:rsidR="00F10FBF">
        <w:rPr>
          <w:rFonts w:cs="Arial"/>
          <w:sz w:val="22"/>
          <w:szCs w:val="22"/>
        </w:rPr>
        <w:t xml:space="preserve"> </w:t>
      </w:r>
      <w:r w:rsidRPr="009A2A5B">
        <w:rPr>
          <w:rFonts w:cs="Arial"/>
          <w:sz w:val="22"/>
          <w:szCs w:val="22"/>
        </w:rPr>
        <w:t>señalados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mismo.</w:t>
      </w:r>
      <w:r w:rsidR="00F10FBF">
        <w:rPr>
          <w:rFonts w:cs="Arial"/>
          <w:sz w:val="22"/>
          <w:szCs w:val="22"/>
        </w:rPr>
        <w:t xml:space="preserve"> </w:t>
      </w:r>
      <w:r w:rsidRPr="009A2A5B">
        <w:rPr>
          <w:rFonts w:cs="Arial"/>
          <w:sz w:val="22"/>
          <w:szCs w:val="22"/>
        </w:rPr>
        <w:t>Lo</w:t>
      </w:r>
      <w:r w:rsidR="00F10FBF">
        <w:rPr>
          <w:rFonts w:cs="Arial"/>
          <w:sz w:val="22"/>
          <w:szCs w:val="22"/>
        </w:rPr>
        <w:t xml:space="preserve"> </w:t>
      </w:r>
      <w:r w:rsidRPr="009A2A5B">
        <w:rPr>
          <w:rFonts w:cs="Arial"/>
          <w:sz w:val="22"/>
          <w:szCs w:val="22"/>
        </w:rPr>
        <w:t>anterior,</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conformidad</w:t>
      </w:r>
      <w:r w:rsidR="00F10FBF">
        <w:rPr>
          <w:rFonts w:cs="Arial"/>
          <w:sz w:val="22"/>
          <w:szCs w:val="22"/>
        </w:rPr>
        <w:t xml:space="preserve"> </w:t>
      </w:r>
      <w:r w:rsidRPr="009A2A5B">
        <w:rPr>
          <w:rFonts w:cs="Arial"/>
          <w:sz w:val="22"/>
          <w:szCs w:val="22"/>
        </w:rPr>
        <w:t>con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artículo</w:t>
      </w:r>
      <w:r w:rsidR="00F10FBF">
        <w:rPr>
          <w:rFonts w:cs="Arial"/>
          <w:sz w:val="22"/>
          <w:szCs w:val="22"/>
        </w:rPr>
        <w:t xml:space="preserve"> </w:t>
      </w:r>
      <w:r w:rsidRPr="009A2A5B">
        <w:rPr>
          <w:rFonts w:cs="Arial"/>
          <w:sz w:val="22"/>
          <w:szCs w:val="22"/>
        </w:rPr>
        <w:t>46,</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LEY.</w:t>
      </w:r>
    </w:p>
    <w:p w14:paraId="734FD251" w14:textId="77777777" w:rsidR="00F417B4" w:rsidRPr="009A2A5B" w:rsidRDefault="00F417B4" w:rsidP="00F417B4">
      <w:pPr>
        <w:autoSpaceDE w:val="0"/>
        <w:autoSpaceDN w:val="0"/>
        <w:adjustRightInd w:val="0"/>
        <w:rPr>
          <w:rFonts w:cs="Arial"/>
          <w:sz w:val="22"/>
          <w:szCs w:val="22"/>
        </w:rPr>
      </w:pPr>
    </w:p>
    <w:p w14:paraId="58447066" w14:textId="60BC91DA" w:rsidR="00F417B4" w:rsidRPr="009A2A5B" w:rsidRDefault="00F417B4" w:rsidP="00F417B4">
      <w:pPr>
        <w:rPr>
          <w:rFonts w:cs="Arial"/>
          <w:sz w:val="22"/>
          <w:szCs w:val="22"/>
        </w:rPr>
      </w:pPr>
      <w:r w:rsidRPr="009A2A5B">
        <w:rPr>
          <w:rFonts w:cs="Arial"/>
          <w:sz w:val="22"/>
          <w:szCs w:val="22"/>
        </w:rPr>
        <w:t>En</w:t>
      </w:r>
      <w:r w:rsidR="00F10FBF">
        <w:rPr>
          <w:rFonts w:cs="Arial"/>
          <w:sz w:val="22"/>
          <w:szCs w:val="22"/>
        </w:rPr>
        <w:t xml:space="preserve"> </w:t>
      </w:r>
      <w:r w:rsidRPr="009A2A5B">
        <w:rPr>
          <w:rFonts w:cs="Arial"/>
          <w:sz w:val="22"/>
          <w:szCs w:val="22"/>
        </w:rPr>
        <w:t>caso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error</w:t>
      </w:r>
      <w:r w:rsidR="00F10FBF">
        <w:rPr>
          <w:rFonts w:cs="Arial"/>
          <w:sz w:val="22"/>
          <w:szCs w:val="22"/>
        </w:rPr>
        <w:t xml:space="preserve"> </w:t>
      </w:r>
      <w:r w:rsidRPr="009A2A5B">
        <w:rPr>
          <w:rFonts w:cs="Arial"/>
          <w:sz w:val="22"/>
          <w:szCs w:val="22"/>
        </w:rPr>
        <w:t>aritmético,</w:t>
      </w:r>
      <w:r w:rsidR="00F10FBF">
        <w:rPr>
          <w:rFonts w:cs="Arial"/>
          <w:sz w:val="22"/>
          <w:szCs w:val="22"/>
        </w:rPr>
        <w:t xml:space="preserve"> </w:t>
      </w:r>
      <w:r w:rsidRPr="009A2A5B">
        <w:rPr>
          <w:rFonts w:cs="Arial"/>
          <w:sz w:val="22"/>
          <w:szCs w:val="22"/>
        </w:rPr>
        <w:t>mecanográfico</w:t>
      </w:r>
      <w:r w:rsidR="00F10FBF">
        <w:rPr>
          <w:rFonts w:cs="Arial"/>
          <w:sz w:val="22"/>
          <w:szCs w:val="22"/>
        </w:rPr>
        <w:t xml:space="preserve"> </w:t>
      </w:r>
      <w:r w:rsidRPr="009A2A5B">
        <w:rPr>
          <w:rFonts w:cs="Arial"/>
          <w:sz w:val="22"/>
          <w:szCs w:val="22"/>
        </w:rPr>
        <w:t>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cualquier</w:t>
      </w:r>
      <w:r w:rsidR="00F10FBF">
        <w:rPr>
          <w:rFonts w:cs="Arial"/>
          <w:sz w:val="22"/>
          <w:szCs w:val="22"/>
        </w:rPr>
        <w:t xml:space="preserve"> </w:t>
      </w:r>
      <w:r w:rsidRPr="009A2A5B">
        <w:rPr>
          <w:rFonts w:cs="Arial"/>
          <w:sz w:val="22"/>
          <w:szCs w:val="22"/>
        </w:rPr>
        <w:t>otra</w:t>
      </w:r>
      <w:r w:rsidR="00F10FBF">
        <w:rPr>
          <w:rFonts w:cs="Arial"/>
          <w:sz w:val="22"/>
          <w:szCs w:val="22"/>
        </w:rPr>
        <w:t xml:space="preserve"> </w:t>
      </w:r>
      <w:r w:rsidRPr="009A2A5B">
        <w:rPr>
          <w:rFonts w:cs="Arial"/>
          <w:sz w:val="22"/>
          <w:szCs w:val="22"/>
        </w:rPr>
        <w:t>naturaleza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no</w:t>
      </w:r>
      <w:r w:rsidR="00F10FBF">
        <w:rPr>
          <w:rFonts w:cs="Arial"/>
          <w:sz w:val="22"/>
          <w:szCs w:val="22"/>
        </w:rPr>
        <w:t xml:space="preserve"> </w:t>
      </w:r>
      <w:r w:rsidRPr="009A2A5B">
        <w:rPr>
          <w:rFonts w:cs="Arial"/>
          <w:sz w:val="22"/>
          <w:szCs w:val="22"/>
        </w:rPr>
        <w:t>afecte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evaluación</w:t>
      </w:r>
      <w:r w:rsidR="00F10FBF">
        <w:rPr>
          <w:rFonts w:cs="Arial"/>
          <w:sz w:val="22"/>
          <w:szCs w:val="22"/>
        </w:rPr>
        <w:t xml:space="preserve"> </w:t>
      </w:r>
      <w:r w:rsidRPr="009A2A5B">
        <w:rPr>
          <w:rFonts w:cs="Arial"/>
          <w:sz w:val="22"/>
          <w:szCs w:val="22"/>
        </w:rPr>
        <w:t>realizada</w:t>
      </w:r>
      <w:r w:rsidR="00F10FBF">
        <w:rPr>
          <w:rFonts w:cs="Arial"/>
          <w:sz w:val="22"/>
          <w:szCs w:val="22"/>
        </w:rPr>
        <w:t xml:space="preserve"> </w:t>
      </w:r>
      <w:r w:rsidRPr="009A2A5B">
        <w:rPr>
          <w:rFonts w:cs="Arial"/>
          <w:sz w:val="22"/>
          <w:szCs w:val="22"/>
        </w:rPr>
        <w:t>por</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Convocante,</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procederá</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realizar</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corrección(es)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forma</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términos</w:t>
      </w:r>
      <w:r w:rsidR="00F10FBF">
        <w:rPr>
          <w:rFonts w:cs="Arial"/>
          <w:sz w:val="22"/>
          <w:szCs w:val="22"/>
        </w:rPr>
        <w:t xml:space="preserve"> </w:t>
      </w:r>
      <w:r w:rsidRPr="009A2A5B">
        <w:rPr>
          <w:rFonts w:cs="Arial"/>
          <w:sz w:val="22"/>
          <w:szCs w:val="22"/>
        </w:rPr>
        <w:t>dispuestos</w:t>
      </w:r>
      <w:r w:rsidR="00F10FBF">
        <w:rPr>
          <w:rFonts w:cs="Arial"/>
          <w:sz w:val="22"/>
          <w:szCs w:val="22"/>
        </w:rPr>
        <w:t xml:space="preserve"> </w:t>
      </w:r>
      <w:r w:rsidRPr="009A2A5B">
        <w:rPr>
          <w:rFonts w:cs="Arial"/>
          <w:sz w:val="22"/>
          <w:szCs w:val="22"/>
        </w:rPr>
        <w:t>por</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penúltimo</w:t>
      </w:r>
      <w:r w:rsidR="00F10FBF">
        <w:rPr>
          <w:rFonts w:cs="Arial"/>
          <w:sz w:val="22"/>
          <w:szCs w:val="22"/>
        </w:rPr>
        <w:t xml:space="preserve"> </w:t>
      </w:r>
      <w:r w:rsidRPr="009A2A5B">
        <w:rPr>
          <w:rFonts w:cs="Arial"/>
          <w:sz w:val="22"/>
          <w:szCs w:val="22"/>
        </w:rPr>
        <w:t>párrafo</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artículo</w:t>
      </w:r>
      <w:r w:rsidR="00F10FBF">
        <w:rPr>
          <w:rFonts w:cs="Arial"/>
          <w:sz w:val="22"/>
          <w:szCs w:val="22"/>
        </w:rPr>
        <w:t xml:space="preserve"> </w:t>
      </w:r>
      <w:r w:rsidRPr="009A2A5B">
        <w:rPr>
          <w:rFonts w:cs="Arial"/>
          <w:sz w:val="22"/>
          <w:szCs w:val="22"/>
        </w:rPr>
        <w:t>37</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LEY.</w:t>
      </w:r>
    </w:p>
    <w:p w14:paraId="5498E660" w14:textId="77777777" w:rsidR="00F417B4" w:rsidRDefault="00F417B4" w:rsidP="00F417B4">
      <w:pPr>
        <w:rPr>
          <w:rFonts w:cs="Arial"/>
          <w:sz w:val="22"/>
          <w:szCs w:val="22"/>
        </w:rPr>
      </w:pPr>
    </w:p>
    <w:p w14:paraId="239F34B7" w14:textId="77777777" w:rsidR="00F614F5" w:rsidRPr="00F614F5" w:rsidRDefault="00F614F5" w:rsidP="000317E6">
      <w:pPr>
        <w:rPr>
          <w:rFonts w:cs="Arial"/>
          <w:b/>
          <w:sz w:val="22"/>
          <w:szCs w:val="18"/>
        </w:rPr>
      </w:pPr>
    </w:p>
    <w:p w14:paraId="3EA7885D" w14:textId="5E59EA73" w:rsidR="00063ACF" w:rsidRPr="00AA29CF" w:rsidRDefault="00DD5D46" w:rsidP="000317E6">
      <w:pPr>
        <w:rPr>
          <w:rFonts w:cs="Arial"/>
          <w:b/>
          <w:szCs w:val="24"/>
        </w:rPr>
      </w:pPr>
      <w:r>
        <w:rPr>
          <w:rFonts w:cs="Arial"/>
          <w:b/>
          <w:szCs w:val="24"/>
        </w:rPr>
        <w:t>B.5</w:t>
      </w:r>
      <w:r w:rsidR="00F10FBF">
        <w:rPr>
          <w:rFonts w:cs="Arial"/>
          <w:b/>
          <w:szCs w:val="24"/>
        </w:rPr>
        <w:t xml:space="preserve"> </w:t>
      </w:r>
      <w:r w:rsidR="00063ACF" w:rsidRPr="00AA29CF">
        <w:rPr>
          <w:rFonts w:cs="Arial"/>
          <w:b/>
          <w:szCs w:val="24"/>
        </w:rPr>
        <w:t>FIRMA</w:t>
      </w:r>
      <w:r w:rsidR="00F10FBF">
        <w:rPr>
          <w:rFonts w:cs="Arial"/>
          <w:b/>
          <w:szCs w:val="24"/>
        </w:rPr>
        <w:t xml:space="preserve"> </w:t>
      </w:r>
      <w:r w:rsidR="00063ACF" w:rsidRPr="00AA29CF">
        <w:rPr>
          <w:rFonts w:cs="Arial"/>
          <w:b/>
          <w:szCs w:val="24"/>
        </w:rPr>
        <w:t>DE</w:t>
      </w:r>
      <w:r w:rsidR="00F10FBF">
        <w:rPr>
          <w:rFonts w:cs="Arial"/>
          <w:b/>
          <w:szCs w:val="24"/>
        </w:rPr>
        <w:t xml:space="preserve"> </w:t>
      </w:r>
      <w:r w:rsidR="00063ACF" w:rsidRPr="00AA29CF">
        <w:rPr>
          <w:rFonts w:cs="Arial"/>
          <w:b/>
          <w:szCs w:val="24"/>
        </w:rPr>
        <w:t>CONTRATO</w:t>
      </w:r>
      <w:r w:rsidR="00063ACF">
        <w:rPr>
          <w:rFonts w:cs="Arial"/>
          <w:b/>
          <w:szCs w:val="24"/>
        </w:rPr>
        <w:t>.</w:t>
      </w:r>
    </w:p>
    <w:p w14:paraId="3C272317" w14:textId="77777777" w:rsidR="00063ACF" w:rsidRPr="001C69E9" w:rsidRDefault="00063ACF" w:rsidP="000317E6">
      <w:pPr>
        <w:rPr>
          <w:rFonts w:cs="Arial"/>
          <w:sz w:val="10"/>
          <w:szCs w:val="10"/>
        </w:rPr>
      </w:pPr>
    </w:p>
    <w:p w14:paraId="154164B7" w14:textId="5837F847" w:rsidR="00862A2A" w:rsidRDefault="00C23499" w:rsidP="000317E6">
      <w:pPr>
        <w:rPr>
          <w:rFonts w:cs="Arial"/>
          <w:sz w:val="22"/>
          <w:szCs w:val="22"/>
        </w:rPr>
      </w:pPr>
      <w:r w:rsidRPr="00C23499">
        <w:rPr>
          <w:rFonts w:cs="Arial"/>
          <w:sz w:val="22"/>
          <w:szCs w:val="22"/>
        </w:rPr>
        <w:t>La</w:t>
      </w:r>
      <w:r w:rsidR="00F10FBF">
        <w:rPr>
          <w:rFonts w:cs="Arial"/>
          <w:sz w:val="22"/>
          <w:szCs w:val="22"/>
        </w:rPr>
        <w:t xml:space="preserve"> </w:t>
      </w:r>
      <w:r w:rsidRPr="00C23499">
        <w:rPr>
          <w:rFonts w:cs="Arial"/>
          <w:sz w:val="22"/>
          <w:szCs w:val="22"/>
        </w:rPr>
        <w:t>firma</w:t>
      </w:r>
      <w:r w:rsidR="00F10FBF">
        <w:rPr>
          <w:rFonts w:cs="Arial"/>
          <w:sz w:val="22"/>
          <w:szCs w:val="22"/>
        </w:rPr>
        <w:t xml:space="preserve"> </w:t>
      </w:r>
      <w:r w:rsidRPr="00C23499">
        <w:rPr>
          <w:rFonts w:cs="Arial"/>
          <w:sz w:val="22"/>
          <w:szCs w:val="22"/>
        </w:rPr>
        <w:t>se</w:t>
      </w:r>
      <w:r w:rsidR="00F10FBF">
        <w:rPr>
          <w:rFonts w:cs="Arial"/>
          <w:sz w:val="22"/>
          <w:szCs w:val="22"/>
        </w:rPr>
        <w:t xml:space="preserve"> </w:t>
      </w:r>
      <w:r w:rsidRPr="00C23499">
        <w:rPr>
          <w:rFonts w:cs="Arial"/>
          <w:sz w:val="22"/>
          <w:szCs w:val="22"/>
        </w:rPr>
        <w:t>llevará</w:t>
      </w:r>
      <w:r w:rsidR="00F10FBF">
        <w:rPr>
          <w:rFonts w:cs="Arial"/>
          <w:sz w:val="22"/>
          <w:szCs w:val="22"/>
        </w:rPr>
        <w:t xml:space="preserve"> </w:t>
      </w:r>
      <w:r w:rsidRPr="00C23499">
        <w:rPr>
          <w:rFonts w:cs="Arial"/>
          <w:sz w:val="22"/>
          <w:szCs w:val="22"/>
        </w:rPr>
        <w:t>a</w:t>
      </w:r>
      <w:r w:rsidR="00F10FBF">
        <w:rPr>
          <w:rFonts w:cs="Arial"/>
          <w:sz w:val="22"/>
          <w:szCs w:val="22"/>
        </w:rPr>
        <w:t xml:space="preserve"> </w:t>
      </w:r>
      <w:r w:rsidRPr="00C23499">
        <w:rPr>
          <w:rFonts w:cs="Arial"/>
          <w:sz w:val="22"/>
          <w:szCs w:val="22"/>
        </w:rPr>
        <w:t>cabo</w:t>
      </w:r>
      <w:r w:rsidR="00F10FBF">
        <w:rPr>
          <w:rFonts w:cs="Arial"/>
          <w:sz w:val="22"/>
          <w:szCs w:val="22"/>
        </w:rPr>
        <w:t xml:space="preserve"> </w:t>
      </w:r>
      <w:r w:rsidRPr="00C23499">
        <w:rPr>
          <w:rFonts w:cs="Arial"/>
          <w:sz w:val="22"/>
          <w:szCs w:val="22"/>
        </w:rPr>
        <w:t>a</w:t>
      </w:r>
      <w:r w:rsidR="00F10FBF">
        <w:rPr>
          <w:rFonts w:cs="Arial"/>
          <w:sz w:val="22"/>
          <w:szCs w:val="22"/>
        </w:rPr>
        <w:t xml:space="preserve"> </w:t>
      </w:r>
      <w:r w:rsidRPr="00C23499">
        <w:rPr>
          <w:rFonts w:cs="Arial"/>
          <w:sz w:val="22"/>
          <w:szCs w:val="22"/>
        </w:rPr>
        <w:t>través</w:t>
      </w:r>
      <w:r w:rsidR="00F10FBF">
        <w:rPr>
          <w:rFonts w:cs="Arial"/>
          <w:sz w:val="22"/>
          <w:szCs w:val="22"/>
        </w:rPr>
        <w:t xml:space="preserve"> </w:t>
      </w:r>
      <w:r w:rsidRPr="00C23499">
        <w:rPr>
          <w:rFonts w:cs="Arial"/>
          <w:sz w:val="22"/>
          <w:szCs w:val="22"/>
        </w:rPr>
        <w:t>de</w:t>
      </w:r>
      <w:r w:rsidR="00F10FBF">
        <w:rPr>
          <w:rFonts w:cs="Arial"/>
          <w:sz w:val="22"/>
          <w:szCs w:val="22"/>
        </w:rPr>
        <w:t xml:space="preserve"> </w:t>
      </w:r>
      <w:r w:rsidRPr="00C23499">
        <w:rPr>
          <w:rFonts w:cs="Arial"/>
          <w:sz w:val="22"/>
          <w:szCs w:val="22"/>
        </w:rPr>
        <w:t>la</w:t>
      </w:r>
      <w:r w:rsidR="00F10FBF">
        <w:rPr>
          <w:rFonts w:cs="Arial"/>
          <w:sz w:val="22"/>
          <w:szCs w:val="22"/>
        </w:rPr>
        <w:t xml:space="preserve"> </w:t>
      </w:r>
      <w:r w:rsidRPr="00C23499">
        <w:rPr>
          <w:rFonts w:cs="Arial"/>
          <w:sz w:val="22"/>
          <w:szCs w:val="22"/>
        </w:rPr>
        <w:t>plataforma</w:t>
      </w:r>
      <w:r w:rsidR="00F10FBF">
        <w:rPr>
          <w:rFonts w:cs="Arial"/>
          <w:sz w:val="22"/>
          <w:szCs w:val="22"/>
        </w:rPr>
        <w:t xml:space="preserve"> </w:t>
      </w:r>
      <w:r w:rsidRPr="00C23499">
        <w:rPr>
          <w:rFonts w:cs="Arial"/>
          <w:sz w:val="22"/>
          <w:szCs w:val="22"/>
        </w:rPr>
        <w:t>de</w:t>
      </w:r>
      <w:r w:rsidR="00F10FBF">
        <w:rPr>
          <w:rFonts w:cs="Arial"/>
          <w:sz w:val="22"/>
          <w:szCs w:val="22"/>
        </w:rPr>
        <w:t xml:space="preserve"> </w:t>
      </w:r>
      <w:r w:rsidRPr="00C23499">
        <w:rPr>
          <w:rFonts w:cs="Arial"/>
          <w:sz w:val="22"/>
          <w:szCs w:val="22"/>
        </w:rPr>
        <w:t>CompraNet</w:t>
      </w:r>
      <w:r w:rsidR="00F10FBF">
        <w:rPr>
          <w:rFonts w:cs="Arial"/>
          <w:sz w:val="22"/>
          <w:szCs w:val="22"/>
        </w:rPr>
        <w:t xml:space="preserve"> </w:t>
      </w:r>
      <w:r w:rsidRPr="00C23499">
        <w:rPr>
          <w:rFonts w:cs="Arial"/>
          <w:sz w:val="22"/>
          <w:szCs w:val="22"/>
        </w:rPr>
        <w:t>“Módulo</w:t>
      </w:r>
      <w:r w:rsidR="00F10FBF">
        <w:rPr>
          <w:rFonts w:cs="Arial"/>
          <w:sz w:val="22"/>
          <w:szCs w:val="22"/>
        </w:rPr>
        <w:t xml:space="preserve"> </w:t>
      </w:r>
      <w:r w:rsidRPr="00C23499">
        <w:rPr>
          <w:rFonts w:cs="Arial"/>
          <w:sz w:val="22"/>
          <w:szCs w:val="22"/>
        </w:rPr>
        <w:t>de</w:t>
      </w:r>
      <w:r w:rsidR="00F10FBF">
        <w:rPr>
          <w:rFonts w:cs="Arial"/>
          <w:sz w:val="22"/>
          <w:szCs w:val="22"/>
        </w:rPr>
        <w:t xml:space="preserve"> </w:t>
      </w:r>
      <w:r w:rsidRPr="00C23499">
        <w:rPr>
          <w:rFonts w:cs="Arial"/>
          <w:sz w:val="22"/>
          <w:szCs w:val="22"/>
        </w:rPr>
        <w:t>Formalización</w:t>
      </w:r>
      <w:r w:rsidR="00F10FBF">
        <w:rPr>
          <w:rFonts w:cs="Arial"/>
          <w:sz w:val="22"/>
          <w:szCs w:val="22"/>
        </w:rPr>
        <w:t xml:space="preserve"> </w:t>
      </w:r>
      <w:r w:rsidRPr="00C23499">
        <w:rPr>
          <w:rFonts w:cs="Arial"/>
          <w:sz w:val="22"/>
          <w:szCs w:val="22"/>
        </w:rPr>
        <w:t>de</w:t>
      </w:r>
      <w:r w:rsidR="00F10FBF">
        <w:rPr>
          <w:rFonts w:cs="Arial"/>
          <w:sz w:val="22"/>
          <w:szCs w:val="22"/>
        </w:rPr>
        <w:t xml:space="preserve"> </w:t>
      </w:r>
      <w:r w:rsidRPr="00C23499">
        <w:rPr>
          <w:rFonts w:cs="Arial"/>
          <w:sz w:val="22"/>
          <w:szCs w:val="22"/>
        </w:rPr>
        <w:t>Instrumentos</w:t>
      </w:r>
      <w:r w:rsidR="00F10FBF">
        <w:rPr>
          <w:rFonts w:cs="Arial"/>
          <w:sz w:val="22"/>
          <w:szCs w:val="22"/>
        </w:rPr>
        <w:t xml:space="preserve"> </w:t>
      </w:r>
      <w:r w:rsidRPr="00C23499">
        <w:rPr>
          <w:rFonts w:cs="Arial"/>
          <w:sz w:val="22"/>
          <w:szCs w:val="22"/>
        </w:rPr>
        <w:t>Jurídicos”,</w:t>
      </w:r>
      <w:r w:rsidR="00F10FBF">
        <w:rPr>
          <w:rFonts w:cs="Arial"/>
          <w:sz w:val="22"/>
          <w:szCs w:val="22"/>
        </w:rPr>
        <w:t xml:space="preserve"> </w:t>
      </w:r>
      <w:r w:rsidRPr="00C23499">
        <w:rPr>
          <w:rFonts w:cs="Arial"/>
          <w:sz w:val="22"/>
          <w:szCs w:val="22"/>
        </w:rPr>
        <w:t>conforme</w:t>
      </w:r>
      <w:r w:rsidR="00F10FBF">
        <w:rPr>
          <w:rFonts w:cs="Arial"/>
          <w:sz w:val="22"/>
          <w:szCs w:val="22"/>
        </w:rPr>
        <w:t xml:space="preserve"> </w:t>
      </w:r>
      <w:r w:rsidRPr="00C23499">
        <w:rPr>
          <w:rFonts w:cs="Arial"/>
          <w:sz w:val="22"/>
          <w:szCs w:val="22"/>
        </w:rPr>
        <w:t>a</w:t>
      </w:r>
      <w:r w:rsidR="00F10FBF">
        <w:rPr>
          <w:rFonts w:cs="Arial"/>
          <w:sz w:val="22"/>
          <w:szCs w:val="22"/>
        </w:rPr>
        <w:t xml:space="preserve"> </w:t>
      </w:r>
      <w:r w:rsidRPr="00C23499">
        <w:rPr>
          <w:rFonts w:cs="Arial"/>
          <w:sz w:val="22"/>
          <w:szCs w:val="22"/>
        </w:rPr>
        <w:t>lo</w:t>
      </w:r>
      <w:r w:rsidR="00F10FBF">
        <w:rPr>
          <w:rFonts w:cs="Arial"/>
          <w:sz w:val="22"/>
          <w:szCs w:val="22"/>
        </w:rPr>
        <w:t xml:space="preserve"> </w:t>
      </w:r>
      <w:r w:rsidRPr="00C23499">
        <w:rPr>
          <w:rFonts w:cs="Arial"/>
          <w:sz w:val="22"/>
          <w:szCs w:val="22"/>
        </w:rPr>
        <w:t>estipulado</w:t>
      </w:r>
      <w:r w:rsidR="00F10FBF">
        <w:rPr>
          <w:rFonts w:cs="Arial"/>
          <w:sz w:val="22"/>
          <w:szCs w:val="22"/>
        </w:rPr>
        <w:t xml:space="preserve"> </w:t>
      </w:r>
      <w:r w:rsidRPr="00C23499">
        <w:rPr>
          <w:rFonts w:cs="Arial"/>
          <w:sz w:val="22"/>
          <w:szCs w:val="22"/>
        </w:rPr>
        <w:t>en</w:t>
      </w:r>
      <w:r w:rsidR="00F10FBF">
        <w:rPr>
          <w:rFonts w:cs="Arial"/>
          <w:sz w:val="22"/>
          <w:szCs w:val="22"/>
        </w:rPr>
        <w:t xml:space="preserve"> </w:t>
      </w:r>
      <w:r w:rsidRPr="00C23499">
        <w:rPr>
          <w:rFonts w:cs="Arial"/>
          <w:sz w:val="22"/>
          <w:szCs w:val="22"/>
        </w:rPr>
        <w:t>el</w:t>
      </w:r>
      <w:r w:rsidR="00F10FBF">
        <w:rPr>
          <w:rFonts w:cs="Arial"/>
          <w:sz w:val="22"/>
          <w:szCs w:val="22"/>
        </w:rPr>
        <w:t xml:space="preserve"> </w:t>
      </w:r>
      <w:r w:rsidRPr="00C23499">
        <w:rPr>
          <w:rFonts w:cs="Arial"/>
          <w:sz w:val="22"/>
          <w:szCs w:val="22"/>
        </w:rPr>
        <w:t>Acuerdo</w:t>
      </w:r>
      <w:r w:rsidR="00F10FBF">
        <w:rPr>
          <w:rFonts w:cs="Arial"/>
          <w:sz w:val="22"/>
          <w:szCs w:val="22"/>
        </w:rPr>
        <w:t xml:space="preserve"> </w:t>
      </w:r>
      <w:r w:rsidRPr="00C23499">
        <w:rPr>
          <w:rFonts w:cs="Arial"/>
          <w:sz w:val="22"/>
          <w:szCs w:val="22"/>
        </w:rPr>
        <w:t>97/2020</w:t>
      </w:r>
      <w:r w:rsidR="00F10FBF">
        <w:rPr>
          <w:rFonts w:cs="Arial"/>
          <w:sz w:val="22"/>
          <w:szCs w:val="22"/>
        </w:rPr>
        <w:t xml:space="preserve"> </w:t>
      </w:r>
      <w:r w:rsidRPr="00C23499">
        <w:rPr>
          <w:rFonts w:cs="Arial"/>
          <w:sz w:val="22"/>
          <w:szCs w:val="22"/>
        </w:rPr>
        <w:t>emitido</w:t>
      </w:r>
      <w:r w:rsidR="00F10FBF">
        <w:rPr>
          <w:rFonts w:cs="Arial"/>
          <w:sz w:val="22"/>
          <w:szCs w:val="22"/>
        </w:rPr>
        <w:t xml:space="preserve"> </w:t>
      </w:r>
      <w:r w:rsidRPr="00C23499">
        <w:rPr>
          <w:rFonts w:cs="Arial"/>
          <w:sz w:val="22"/>
          <w:szCs w:val="22"/>
        </w:rPr>
        <w:t>por</w:t>
      </w:r>
      <w:r w:rsidR="00F10FBF">
        <w:rPr>
          <w:rFonts w:cs="Arial"/>
          <w:sz w:val="22"/>
          <w:szCs w:val="22"/>
        </w:rPr>
        <w:t xml:space="preserve"> </w:t>
      </w:r>
      <w:r w:rsidRPr="00C23499">
        <w:rPr>
          <w:rFonts w:cs="Arial"/>
          <w:sz w:val="22"/>
          <w:szCs w:val="22"/>
        </w:rPr>
        <w:t>la</w:t>
      </w:r>
      <w:r w:rsidR="00F10FBF">
        <w:rPr>
          <w:rFonts w:cs="Arial"/>
          <w:sz w:val="22"/>
          <w:szCs w:val="22"/>
        </w:rPr>
        <w:t xml:space="preserve"> </w:t>
      </w:r>
      <w:r w:rsidRPr="00C23499">
        <w:rPr>
          <w:rFonts w:cs="Arial"/>
          <w:sz w:val="22"/>
          <w:szCs w:val="22"/>
        </w:rPr>
        <w:t>Secretaría</w:t>
      </w:r>
      <w:r w:rsidR="00F10FBF">
        <w:rPr>
          <w:rFonts w:cs="Arial"/>
          <w:sz w:val="22"/>
          <w:szCs w:val="22"/>
        </w:rPr>
        <w:t xml:space="preserve"> </w:t>
      </w:r>
      <w:r w:rsidRPr="00C23499">
        <w:rPr>
          <w:rFonts w:cs="Arial"/>
          <w:sz w:val="22"/>
          <w:szCs w:val="22"/>
        </w:rPr>
        <w:t>de</w:t>
      </w:r>
      <w:r w:rsidR="00F10FBF">
        <w:rPr>
          <w:rFonts w:cs="Arial"/>
          <w:sz w:val="22"/>
          <w:szCs w:val="22"/>
        </w:rPr>
        <w:t xml:space="preserve"> </w:t>
      </w:r>
      <w:r w:rsidRPr="00C23499">
        <w:rPr>
          <w:rFonts w:cs="Arial"/>
          <w:sz w:val="22"/>
          <w:szCs w:val="22"/>
        </w:rPr>
        <w:t>Hacienda</w:t>
      </w:r>
      <w:r w:rsidR="00F10FBF">
        <w:rPr>
          <w:rFonts w:cs="Arial"/>
          <w:sz w:val="22"/>
          <w:szCs w:val="22"/>
        </w:rPr>
        <w:t xml:space="preserve"> </w:t>
      </w:r>
      <w:r w:rsidRPr="00C23499">
        <w:rPr>
          <w:rFonts w:cs="Arial"/>
          <w:sz w:val="22"/>
          <w:szCs w:val="22"/>
        </w:rPr>
        <w:t>y</w:t>
      </w:r>
      <w:r w:rsidR="00F10FBF">
        <w:rPr>
          <w:rFonts w:cs="Arial"/>
          <w:sz w:val="22"/>
          <w:szCs w:val="22"/>
        </w:rPr>
        <w:t xml:space="preserve"> </w:t>
      </w:r>
      <w:r w:rsidRPr="00C23499">
        <w:rPr>
          <w:rFonts w:cs="Arial"/>
          <w:sz w:val="22"/>
          <w:szCs w:val="22"/>
        </w:rPr>
        <w:t>Crédito</w:t>
      </w:r>
      <w:r w:rsidR="00F10FBF">
        <w:rPr>
          <w:rFonts w:cs="Arial"/>
          <w:sz w:val="22"/>
          <w:szCs w:val="22"/>
        </w:rPr>
        <w:t xml:space="preserve"> </w:t>
      </w:r>
      <w:r w:rsidRPr="00C23499">
        <w:rPr>
          <w:rFonts w:cs="Arial"/>
          <w:sz w:val="22"/>
          <w:szCs w:val="22"/>
        </w:rPr>
        <w:t>Público,</w:t>
      </w:r>
      <w:r w:rsidR="00F10FBF">
        <w:rPr>
          <w:rFonts w:cs="Arial"/>
          <w:sz w:val="22"/>
          <w:szCs w:val="22"/>
        </w:rPr>
        <w:t xml:space="preserve"> </w:t>
      </w:r>
      <w:r w:rsidRPr="00C23499">
        <w:rPr>
          <w:rFonts w:cs="Arial"/>
          <w:sz w:val="22"/>
          <w:szCs w:val="22"/>
        </w:rPr>
        <w:t>siempre</w:t>
      </w:r>
      <w:r w:rsidR="00F10FBF">
        <w:rPr>
          <w:rFonts w:cs="Arial"/>
          <w:sz w:val="22"/>
          <w:szCs w:val="22"/>
        </w:rPr>
        <w:t xml:space="preserve"> </w:t>
      </w:r>
      <w:r w:rsidRPr="00C23499">
        <w:rPr>
          <w:rFonts w:cs="Arial"/>
          <w:sz w:val="22"/>
          <w:szCs w:val="22"/>
        </w:rPr>
        <w:t>y</w:t>
      </w:r>
      <w:r w:rsidR="00F10FBF">
        <w:rPr>
          <w:rFonts w:cs="Arial"/>
          <w:sz w:val="22"/>
          <w:szCs w:val="22"/>
        </w:rPr>
        <w:t xml:space="preserve"> </w:t>
      </w:r>
      <w:r w:rsidRPr="00C23499">
        <w:rPr>
          <w:rFonts w:cs="Arial"/>
          <w:sz w:val="22"/>
          <w:szCs w:val="22"/>
        </w:rPr>
        <w:t>cuando</w:t>
      </w:r>
      <w:r w:rsidR="00F10FBF">
        <w:rPr>
          <w:rFonts w:cs="Arial"/>
          <w:sz w:val="22"/>
          <w:szCs w:val="22"/>
        </w:rPr>
        <w:t xml:space="preserve"> </w:t>
      </w:r>
      <w:r w:rsidRPr="00C23499">
        <w:rPr>
          <w:rFonts w:cs="Arial"/>
          <w:sz w:val="22"/>
          <w:szCs w:val="22"/>
        </w:rPr>
        <w:t>esta</w:t>
      </w:r>
      <w:r w:rsidR="00F10FBF">
        <w:rPr>
          <w:rFonts w:cs="Arial"/>
          <w:sz w:val="22"/>
          <w:szCs w:val="22"/>
        </w:rPr>
        <w:t xml:space="preserve"> </w:t>
      </w:r>
      <w:r w:rsidRPr="00C23499">
        <w:rPr>
          <w:rFonts w:cs="Arial"/>
          <w:sz w:val="22"/>
          <w:szCs w:val="22"/>
        </w:rPr>
        <w:t>Institución</w:t>
      </w:r>
      <w:r w:rsidR="00F10FBF">
        <w:rPr>
          <w:rFonts w:cs="Arial"/>
          <w:sz w:val="22"/>
          <w:szCs w:val="22"/>
        </w:rPr>
        <w:t xml:space="preserve"> </w:t>
      </w:r>
      <w:r w:rsidRPr="00C23499">
        <w:rPr>
          <w:rFonts w:cs="Arial"/>
          <w:sz w:val="22"/>
          <w:szCs w:val="22"/>
        </w:rPr>
        <w:t>se</w:t>
      </w:r>
      <w:r w:rsidR="00F10FBF">
        <w:rPr>
          <w:rFonts w:cs="Arial"/>
          <w:sz w:val="22"/>
          <w:szCs w:val="22"/>
        </w:rPr>
        <w:t xml:space="preserve"> </w:t>
      </w:r>
      <w:r w:rsidRPr="00C23499">
        <w:rPr>
          <w:rFonts w:cs="Arial"/>
          <w:sz w:val="22"/>
          <w:szCs w:val="22"/>
        </w:rPr>
        <w:t>encuentre</w:t>
      </w:r>
      <w:r w:rsidR="00F10FBF">
        <w:rPr>
          <w:rFonts w:cs="Arial"/>
          <w:sz w:val="22"/>
          <w:szCs w:val="22"/>
        </w:rPr>
        <w:t xml:space="preserve"> </w:t>
      </w:r>
      <w:r w:rsidRPr="00C23499">
        <w:rPr>
          <w:rFonts w:cs="Arial"/>
          <w:sz w:val="22"/>
          <w:szCs w:val="22"/>
        </w:rPr>
        <w:t>en</w:t>
      </w:r>
      <w:r w:rsidR="00F10FBF">
        <w:rPr>
          <w:rFonts w:cs="Arial"/>
          <w:sz w:val="22"/>
          <w:szCs w:val="22"/>
        </w:rPr>
        <w:t xml:space="preserve"> </w:t>
      </w:r>
      <w:r w:rsidRPr="00C23499">
        <w:rPr>
          <w:rFonts w:cs="Arial"/>
          <w:sz w:val="22"/>
          <w:szCs w:val="22"/>
        </w:rPr>
        <w:t>condiciones</w:t>
      </w:r>
      <w:r w:rsidR="00F10FBF">
        <w:rPr>
          <w:rFonts w:cs="Arial"/>
          <w:sz w:val="22"/>
          <w:szCs w:val="22"/>
        </w:rPr>
        <w:t xml:space="preserve"> </w:t>
      </w:r>
      <w:r w:rsidRPr="00C23499">
        <w:rPr>
          <w:rFonts w:cs="Arial"/>
          <w:sz w:val="22"/>
          <w:szCs w:val="22"/>
        </w:rPr>
        <w:t>de</w:t>
      </w:r>
      <w:r w:rsidR="00F10FBF">
        <w:rPr>
          <w:rFonts w:cs="Arial"/>
          <w:sz w:val="22"/>
          <w:szCs w:val="22"/>
        </w:rPr>
        <w:t xml:space="preserve"> </w:t>
      </w:r>
      <w:r w:rsidRPr="00C23499">
        <w:rPr>
          <w:rFonts w:cs="Arial"/>
          <w:sz w:val="22"/>
          <w:szCs w:val="22"/>
        </w:rPr>
        <w:t>celebrar</w:t>
      </w:r>
      <w:r w:rsidR="00F10FBF">
        <w:rPr>
          <w:rFonts w:cs="Arial"/>
          <w:sz w:val="22"/>
          <w:szCs w:val="22"/>
        </w:rPr>
        <w:t xml:space="preserve"> </w:t>
      </w:r>
      <w:r w:rsidRPr="00C23499">
        <w:rPr>
          <w:rFonts w:cs="Arial"/>
          <w:sz w:val="22"/>
          <w:szCs w:val="22"/>
        </w:rPr>
        <w:t>el</w:t>
      </w:r>
      <w:r w:rsidR="00F10FBF">
        <w:rPr>
          <w:rFonts w:cs="Arial"/>
          <w:sz w:val="22"/>
          <w:szCs w:val="22"/>
        </w:rPr>
        <w:t xml:space="preserve"> </w:t>
      </w:r>
      <w:r w:rsidRPr="00C23499">
        <w:rPr>
          <w:rFonts w:cs="Arial"/>
          <w:sz w:val="22"/>
          <w:szCs w:val="22"/>
        </w:rPr>
        <w:t>instrumento</w:t>
      </w:r>
      <w:r w:rsidR="00F10FBF">
        <w:rPr>
          <w:rFonts w:cs="Arial"/>
          <w:sz w:val="22"/>
          <w:szCs w:val="22"/>
        </w:rPr>
        <w:t xml:space="preserve"> </w:t>
      </w:r>
      <w:r w:rsidRPr="00C23499">
        <w:rPr>
          <w:rFonts w:cs="Arial"/>
          <w:sz w:val="22"/>
          <w:szCs w:val="22"/>
        </w:rPr>
        <w:t>jurídico</w:t>
      </w:r>
      <w:r w:rsidR="00F10FBF">
        <w:rPr>
          <w:rFonts w:cs="Arial"/>
          <w:sz w:val="22"/>
          <w:szCs w:val="22"/>
        </w:rPr>
        <w:t xml:space="preserve"> </w:t>
      </w:r>
      <w:r w:rsidRPr="00C23499">
        <w:rPr>
          <w:rFonts w:cs="Arial"/>
          <w:sz w:val="22"/>
          <w:szCs w:val="22"/>
        </w:rPr>
        <w:t>a</w:t>
      </w:r>
      <w:r w:rsidR="00F10FBF">
        <w:rPr>
          <w:rFonts w:cs="Arial"/>
          <w:sz w:val="22"/>
          <w:szCs w:val="22"/>
        </w:rPr>
        <w:t xml:space="preserve"> </w:t>
      </w:r>
      <w:r w:rsidRPr="00C23499">
        <w:rPr>
          <w:rFonts w:cs="Arial"/>
          <w:sz w:val="22"/>
          <w:szCs w:val="22"/>
        </w:rPr>
        <w:t>través</w:t>
      </w:r>
      <w:r w:rsidR="00F10FBF">
        <w:rPr>
          <w:rFonts w:cs="Arial"/>
          <w:sz w:val="22"/>
          <w:szCs w:val="22"/>
        </w:rPr>
        <w:t xml:space="preserve"> </w:t>
      </w:r>
      <w:r w:rsidRPr="00C23499">
        <w:rPr>
          <w:rFonts w:cs="Arial"/>
          <w:sz w:val="22"/>
          <w:szCs w:val="22"/>
        </w:rPr>
        <w:t>de</w:t>
      </w:r>
      <w:r w:rsidR="00F10FBF">
        <w:rPr>
          <w:rFonts w:cs="Arial"/>
          <w:sz w:val="22"/>
          <w:szCs w:val="22"/>
        </w:rPr>
        <w:t xml:space="preserve"> </w:t>
      </w:r>
      <w:r w:rsidRPr="00C23499">
        <w:rPr>
          <w:rFonts w:cs="Arial"/>
          <w:sz w:val="22"/>
          <w:szCs w:val="22"/>
        </w:rPr>
        <w:t>ese</w:t>
      </w:r>
      <w:r w:rsidR="00F10FBF">
        <w:rPr>
          <w:rFonts w:cs="Arial"/>
          <w:sz w:val="22"/>
          <w:szCs w:val="22"/>
        </w:rPr>
        <w:t xml:space="preserve"> </w:t>
      </w:r>
      <w:r w:rsidRPr="00C23499">
        <w:rPr>
          <w:rFonts w:cs="Arial"/>
          <w:sz w:val="22"/>
          <w:szCs w:val="22"/>
        </w:rPr>
        <w:t>módulo,</w:t>
      </w:r>
      <w:r w:rsidR="00F10FBF">
        <w:rPr>
          <w:rFonts w:cs="Arial"/>
          <w:sz w:val="22"/>
          <w:szCs w:val="22"/>
        </w:rPr>
        <w:t xml:space="preserve"> </w:t>
      </w:r>
      <w:r w:rsidRPr="00C23499">
        <w:rPr>
          <w:rFonts w:cs="Arial"/>
          <w:sz w:val="22"/>
          <w:szCs w:val="22"/>
        </w:rPr>
        <w:t>y</w:t>
      </w:r>
      <w:r w:rsidR="00F10FBF">
        <w:rPr>
          <w:rFonts w:cs="Arial"/>
          <w:sz w:val="22"/>
          <w:szCs w:val="22"/>
        </w:rPr>
        <w:t xml:space="preserve"> </w:t>
      </w:r>
      <w:r>
        <w:rPr>
          <w:rFonts w:cs="Arial"/>
          <w:sz w:val="22"/>
          <w:szCs w:val="22"/>
        </w:rPr>
        <w:t>dentro</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plazo</w:t>
      </w:r>
      <w:r w:rsidR="00F10FBF">
        <w:rPr>
          <w:rFonts w:cs="Arial"/>
          <w:sz w:val="22"/>
          <w:szCs w:val="22"/>
        </w:rPr>
        <w:t xml:space="preserve"> </w:t>
      </w:r>
      <w:r w:rsidRPr="00C23499">
        <w:rPr>
          <w:rFonts w:cs="Arial"/>
          <w:sz w:val="22"/>
          <w:szCs w:val="22"/>
        </w:rPr>
        <w:t>programad</w:t>
      </w:r>
      <w:r>
        <w:rPr>
          <w:rFonts w:cs="Arial"/>
          <w:sz w:val="22"/>
          <w:szCs w:val="22"/>
        </w:rPr>
        <w:t>o</w:t>
      </w:r>
      <w:r w:rsidR="00F10FBF">
        <w:rPr>
          <w:rFonts w:cs="Arial"/>
          <w:sz w:val="22"/>
          <w:szCs w:val="22"/>
        </w:rPr>
        <w:t xml:space="preserve"> </w:t>
      </w:r>
      <w:r w:rsidRPr="00C23499">
        <w:rPr>
          <w:rFonts w:cs="Arial"/>
          <w:sz w:val="22"/>
          <w:szCs w:val="22"/>
        </w:rPr>
        <w:t>posterior</w:t>
      </w:r>
      <w:r w:rsidR="00F10FBF">
        <w:rPr>
          <w:rFonts w:cs="Arial"/>
          <w:sz w:val="22"/>
          <w:szCs w:val="22"/>
        </w:rPr>
        <w:t xml:space="preserve"> </w:t>
      </w:r>
      <w:r w:rsidRPr="00C23499">
        <w:rPr>
          <w:rFonts w:cs="Arial"/>
          <w:sz w:val="22"/>
          <w:szCs w:val="22"/>
        </w:rPr>
        <w:t>a</w:t>
      </w:r>
      <w:r w:rsidR="00F10FBF">
        <w:rPr>
          <w:rFonts w:cs="Arial"/>
          <w:sz w:val="22"/>
          <w:szCs w:val="22"/>
        </w:rPr>
        <w:t xml:space="preserve"> </w:t>
      </w:r>
      <w:r w:rsidRPr="00C23499">
        <w:rPr>
          <w:rFonts w:cs="Arial"/>
          <w:sz w:val="22"/>
          <w:szCs w:val="22"/>
        </w:rPr>
        <w:t>la</w:t>
      </w:r>
      <w:r w:rsidR="00F10FBF">
        <w:rPr>
          <w:rFonts w:cs="Arial"/>
          <w:sz w:val="22"/>
          <w:szCs w:val="22"/>
        </w:rPr>
        <w:t xml:space="preserve"> </w:t>
      </w:r>
      <w:r w:rsidRPr="00C23499">
        <w:rPr>
          <w:rFonts w:cs="Arial"/>
          <w:sz w:val="22"/>
          <w:szCs w:val="22"/>
        </w:rPr>
        <w:t>notificación</w:t>
      </w:r>
      <w:r w:rsidR="00F10FBF">
        <w:rPr>
          <w:rFonts w:cs="Arial"/>
          <w:sz w:val="22"/>
          <w:szCs w:val="22"/>
        </w:rPr>
        <w:t xml:space="preserve"> </w:t>
      </w:r>
      <w:r w:rsidRPr="00C23499">
        <w:rPr>
          <w:rFonts w:cs="Arial"/>
          <w:sz w:val="22"/>
          <w:szCs w:val="22"/>
        </w:rPr>
        <w:t>del</w:t>
      </w:r>
      <w:r w:rsidR="00F10FBF">
        <w:rPr>
          <w:rFonts w:cs="Arial"/>
          <w:sz w:val="22"/>
          <w:szCs w:val="22"/>
        </w:rPr>
        <w:t xml:space="preserve"> </w:t>
      </w:r>
      <w:r w:rsidRPr="00C23499">
        <w:rPr>
          <w:rFonts w:cs="Arial"/>
          <w:sz w:val="22"/>
          <w:szCs w:val="22"/>
        </w:rPr>
        <w:t>fallo.</w:t>
      </w:r>
    </w:p>
    <w:p w14:paraId="5FD9AB86" w14:textId="77777777" w:rsidR="00C23499" w:rsidRPr="009A2A5B" w:rsidRDefault="00C23499" w:rsidP="000317E6">
      <w:pPr>
        <w:rPr>
          <w:rFonts w:cs="Arial"/>
          <w:sz w:val="22"/>
          <w:szCs w:val="22"/>
        </w:rPr>
      </w:pPr>
    </w:p>
    <w:p w14:paraId="08C16C64" w14:textId="146FB0EF" w:rsidR="00862A2A" w:rsidRPr="009A2A5B" w:rsidRDefault="00862A2A" w:rsidP="000317E6">
      <w:pPr>
        <w:rPr>
          <w:rFonts w:cs="Arial"/>
          <w:sz w:val="22"/>
          <w:szCs w:val="22"/>
        </w:rPr>
      </w:pPr>
      <w:r w:rsidRPr="009A2A5B">
        <w:rPr>
          <w:rFonts w:cs="Arial"/>
          <w:sz w:val="22"/>
          <w:szCs w:val="22"/>
        </w:rPr>
        <w:t>El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sidRPr="009A2A5B">
        <w:rPr>
          <w:rFonts w:cs="Arial"/>
          <w:sz w:val="22"/>
          <w:szCs w:val="22"/>
        </w:rPr>
        <w:t>adjudicado</w:t>
      </w:r>
      <w:r w:rsidR="00F10FBF">
        <w:rPr>
          <w:rFonts w:cs="Arial"/>
          <w:sz w:val="22"/>
          <w:szCs w:val="22"/>
        </w:rPr>
        <w:t xml:space="preserve"> </w:t>
      </w:r>
      <w:r w:rsidRPr="009A2A5B">
        <w:rPr>
          <w:rFonts w:cs="Arial"/>
          <w:sz w:val="22"/>
          <w:szCs w:val="22"/>
        </w:rPr>
        <w:t>deberá</w:t>
      </w:r>
      <w:r w:rsidR="00F10FBF">
        <w:rPr>
          <w:rFonts w:cs="Arial"/>
          <w:sz w:val="22"/>
          <w:szCs w:val="22"/>
        </w:rPr>
        <w:t xml:space="preserve"> </w:t>
      </w:r>
      <w:r w:rsidRPr="009A2A5B">
        <w:rPr>
          <w:rFonts w:cs="Arial"/>
          <w:sz w:val="22"/>
          <w:szCs w:val="22"/>
        </w:rPr>
        <w:t>dar</w:t>
      </w:r>
      <w:r w:rsidR="00F10FBF">
        <w:rPr>
          <w:rFonts w:cs="Arial"/>
          <w:sz w:val="22"/>
          <w:szCs w:val="22"/>
        </w:rPr>
        <w:t xml:space="preserve"> </w:t>
      </w:r>
      <w:r w:rsidRPr="009A2A5B">
        <w:rPr>
          <w:rFonts w:cs="Arial"/>
          <w:sz w:val="22"/>
          <w:szCs w:val="22"/>
        </w:rPr>
        <w:t>cabal</w:t>
      </w:r>
      <w:r w:rsidR="00F10FBF">
        <w:rPr>
          <w:rFonts w:cs="Arial"/>
          <w:sz w:val="22"/>
          <w:szCs w:val="22"/>
        </w:rPr>
        <w:t xml:space="preserve"> </w:t>
      </w:r>
      <w:r w:rsidRPr="009A2A5B">
        <w:rPr>
          <w:rFonts w:cs="Arial"/>
          <w:sz w:val="22"/>
          <w:szCs w:val="22"/>
        </w:rPr>
        <w:t>cumplimiento</w:t>
      </w:r>
      <w:r w:rsidR="00F10FBF">
        <w:rPr>
          <w:rFonts w:cs="Arial"/>
          <w:sz w:val="22"/>
          <w:szCs w:val="22"/>
        </w:rPr>
        <w:t xml:space="preserve"> </w:t>
      </w:r>
      <w:r w:rsidRPr="009A2A5B">
        <w:rPr>
          <w:rFonts w:cs="Arial"/>
          <w:sz w:val="22"/>
          <w:szCs w:val="22"/>
        </w:rPr>
        <w:t>al</w:t>
      </w:r>
      <w:r w:rsidR="00F10FBF">
        <w:rPr>
          <w:rFonts w:cs="Arial"/>
          <w:sz w:val="22"/>
          <w:szCs w:val="22"/>
        </w:rPr>
        <w:t xml:space="preserve"> </w:t>
      </w:r>
      <w:r w:rsidRPr="009A2A5B">
        <w:rPr>
          <w:rFonts w:cs="Arial"/>
          <w:sz w:val="22"/>
          <w:szCs w:val="22"/>
        </w:rPr>
        <w:t>artículo</w:t>
      </w:r>
      <w:r w:rsidR="00F10FBF">
        <w:rPr>
          <w:rFonts w:cs="Arial"/>
          <w:sz w:val="22"/>
          <w:szCs w:val="22"/>
        </w:rPr>
        <w:t xml:space="preserve"> </w:t>
      </w:r>
      <w:r w:rsidRPr="009A2A5B">
        <w:rPr>
          <w:rFonts w:cs="Arial"/>
          <w:sz w:val="22"/>
          <w:szCs w:val="22"/>
        </w:rPr>
        <w:t>32-D</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Código</w:t>
      </w:r>
      <w:r w:rsidR="00F10FBF">
        <w:rPr>
          <w:rFonts w:cs="Arial"/>
          <w:sz w:val="22"/>
          <w:szCs w:val="22"/>
        </w:rPr>
        <w:t xml:space="preserve"> </w:t>
      </w:r>
      <w:r w:rsidRPr="009A2A5B">
        <w:rPr>
          <w:rFonts w:cs="Arial"/>
          <w:sz w:val="22"/>
          <w:szCs w:val="22"/>
        </w:rPr>
        <w:t>Fiscal</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Federación,</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lo</w:t>
      </w:r>
      <w:r w:rsidR="00F10FBF">
        <w:rPr>
          <w:rFonts w:cs="Arial"/>
          <w:sz w:val="22"/>
          <w:szCs w:val="22"/>
        </w:rPr>
        <w:t xml:space="preserve"> </w:t>
      </w:r>
      <w:r w:rsidRPr="009A2A5B">
        <w:rPr>
          <w:rFonts w:cs="Arial"/>
          <w:sz w:val="22"/>
          <w:szCs w:val="22"/>
        </w:rPr>
        <w:t>cual</w:t>
      </w:r>
      <w:r w:rsidR="00F10FBF">
        <w:rPr>
          <w:rFonts w:cs="Arial"/>
          <w:sz w:val="22"/>
          <w:szCs w:val="22"/>
        </w:rPr>
        <w:t xml:space="preserve"> </w:t>
      </w:r>
      <w:r w:rsidRPr="009A2A5B">
        <w:rPr>
          <w:rFonts w:cs="Arial"/>
          <w:sz w:val="22"/>
          <w:szCs w:val="22"/>
        </w:rPr>
        <w:t>deberá</w:t>
      </w:r>
      <w:r w:rsidR="00F10FBF">
        <w:rPr>
          <w:rFonts w:cs="Arial"/>
          <w:sz w:val="22"/>
          <w:szCs w:val="22"/>
        </w:rPr>
        <w:t xml:space="preserve"> </w:t>
      </w:r>
      <w:r w:rsidRPr="009A2A5B">
        <w:rPr>
          <w:rFonts w:cs="Arial"/>
          <w:sz w:val="22"/>
          <w:szCs w:val="22"/>
        </w:rPr>
        <w:t>presentar</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Subdirección</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Recursos</w:t>
      </w:r>
      <w:r w:rsidR="00F10FBF">
        <w:rPr>
          <w:rFonts w:cs="Arial"/>
          <w:sz w:val="22"/>
          <w:szCs w:val="22"/>
        </w:rPr>
        <w:t xml:space="preserve"> </w:t>
      </w:r>
      <w:r w:rsidRPr="009A2A5B">
        <w:rPr>
          <w:rFonts w:cs="Arial"/>
          <w:sz w:val="22"/>
          <w:szCs w:val="22"/>
        </w:rPr>
        <w:t>Materiales</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Servicios</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HOSPITAL,</w:t>
      </w:r>
      <w:r w:rsidR="00F10FBF">
        <w:rPr>
          <w:rFonts w:cs="Arial"/>
          <w:sz w:val="22"/>
          <w:szCs w:val="22"/>
        </w:rPr>
        <w:t xml:space="preserve"> </w:t>
      </w:r>
      <w:r w:rsidRPr="009A2A5B">
        <w:rPr>
          <w:rFonts w:cs="Arial"/>
          <w:sz w:val="22"/>
          <w:szCs w:val="22"/>
        </w:rPr>
        <w:t>previo</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firma</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contrato,</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documento</w:t>
      </w:r>
      <w:r w:rsidR="00F10FBF">
        <w:rPr>
          <w:rFonts w:cs="Arial"/>
          <w:sz w:val="22"/>
          <w:szCs w:val="22"/>
        </w:rPr>
        <w:t xml:space="preserve"> </w:t>
      </w:r>
      <w:r w:rsidRPr="009A2A5B">
        <w:rPr>
          <w:rFonts w:cs="Arial"/>
          <w:sz w:val="22"/>
          <w:szCs w:val="22"/>
        </w:rPr>
        <w:t>vigente</w:t>
      </w:r>
      <w:r w:rsidR="00F10FBF">
        <w:rPr>
          <w:rFonts w:cs="Arial"/>
          <w:sz w:val="22"/>
          <w:szCs w:val="22"/>
        </w:rPr>
        <w:t xml:space="preserve"> </w:t>
      </w:r>
      <w:r w:rsidRPr="009A2A5B">
        <w:rPr>
          <w:rFonts w:cs="Arial"/>
          <w:sz w:val="22"/>
          <w:szCs w:val="22"/>
        </w:rPr>
        <w:t>expedido</w:t>
      </w:r>
      <w:r w:rsidR="00F10FBF">
        <w:rPr>
          <w:rFonts w:cs="Arial"/>
          <w:sz w:val="22"/>
          <w:szCs w:val="22"/>
        </w:rPr>
        <w:t xml:space="preserve"> </w:t>
      </w:r>
      <w:r w:rsidRPr="009A2A5B">
        <w:rPr>
          <w:rFonts w:cs="Arial"/>
          <w:sz w:val="22"/>
          <w:szCs w:val="22"/>
        </w:rPr>
        <w:t>por</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Servicio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Administración</w:t>
      </w:r>
      <w:r w:rsidR="00F10FBF">
        <w:rPr>
          <w:rFonts w:cs="Arial"/>
          <w:sz w:val="22"/>
          <w:szCs w:val="22"/>
        </w:rPr>
        <w:t xml:space="preserve"> </w:t>
      </w:r>
      <w:r w:rsidRPr="009A2A5B">
        <w:rPr>
          <w:rFonts w:cs="Arial"/>
          <w:sz w:val="22"/>
          <w:szCs w:val="22"/>
        </w:rPr>
        <w:t>Tributaria,</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emita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opinión</w:t>
      </w:r>
      <w:r w:rsidR="00F10FBF">
        <w:rPr>
          <w:rFonts w:cs="Arial"/>
          <w:sz w:val="22"/>
          <w:szCs w:val="22"/>
        </w:rPr>
        <w:t xml:space="preserve"> </w:t>
      </w:r>
      <w:r w:rsidRPr="009A2A5B">
        <w:rPr>
          <w:rFonts w:cs="Arial"/>
          <w:sz w:val="22"/>
          <w:szCs w:val="22"/>
        </w:rPr>
        <w:t>POSITIVA</w:t>
      </w:r>
      <w:r w:rsidR="00F10FBF">
        <w:rPr>
          <w:rFonts w:cs="Arial"/>
          <w:sz w:val="22"/>
          <w:szCs w:val="22"/>
        </w:rPr>
        <w:t xml:space="preserve"> </w:t>
      </w:r>
      <w:r w:rsidRPr="009A2A5B">
        <w:rPr>
          <w:rFonts w:cs="Arial"/>
          <w:sz w:val="22"/>
          <w:szCs w:val="22"/>
        </w:rPr>
        <w:t>vigente</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cumplimiento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obligaciones</w:t>
      </w:r>
      <w:r w:rsidR="00F10FBF">
        <w:rPr>
          <w:rFonts w:cs="Arial"/>
          <w:sz w:val="22"/>
          <w:szCs w:val="22"/>
        </w:rPr>
        <w:t xml:space="preserve"> </w:t>
      </w:r>
      <w:r w:rsidRPr="009A2A5B">
        <w:rPr>
          <w:rFonts w:cs="Arial"/>
          <w:sz w:val="22"/>
          <w:szCs w:val="22"/>
        </w:rPr>
        <w:t>fiscales,</w:t>
      </w:r>
      <w:r w:rsidR="00F10FBF">
        <w:rPr>
          <w:rFonts w:cs="Arial"/>
          <w:sz w:val="22"/>
          <w:szCs w:val="22"/>
        </w:rPr>
        <w:t xml:space="preserve"> </w:t>
      </w:r>
      <w:r w:rsidRPr="009A2A5B">
        <w:rPr>
          <w:rFonts w:cs="Arial"/>
          <w:sz w:val="22"/>
          <w:szCs w:val="22"/>
        </w:rPr>
        <w:t>conforme</w:t>
      </w:r>
      <w:r w:rsidR="00F10FBF">
        <w:rPr>
          <w:rFonts w:cs="Arial"/>
          <w:sz w:val="22"/>
          <w:szCs w:val="22"/>
        </w:rPr>
        <w:t xml:space="preserve"> </w:t>
      </w:r>
      <w:r w:rsidRPr="009A2A5B">
        <w:rPr>
          <w:rFonts w:cs="Arial"/>
          <w:sz w:val="22"/>
          <w:szCs w:val="22"/>
        </w:rPr>
        <w:t>lo</w:t>
      </w:r>
      <w:r w:rsidR="00F10FBF">
        <w:rPr>
          <w:rFonts w:cs="Arial"/>
          <w:sz w:val="22"/>
          <w:szCs w:val="22"/>
        </w:rPr>
        <w:t xml:space="preserve"> </w:t>
      </w:r>
      <w:r w:rsidRPr="009A2A5B">
        <w:rPr>
          <w:rFonts w:cs="Arial"/>
          <w:sz w:val="22"/>
          <w:szCs w:val="22"/>
        </w:rPr>
        <w:t>establecen</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00396969">
        <w:rPr>
          <w:rFonts w:cs="Arial"/>
          <w:sz w:val="22"/>
          <w:szCs w:val="22"/>
        </w:rPr>
        <w:t>Reglas</w:t>
      </w:r>
      <w:r w:rsidR="00F10FBF">
        <w:rPr>
          <w:rFonts w:cs="Arial"/>
          <w:sz w:val="22"/>
          <w:szCs w:val="22"/>
        </w:rPr>
        <w:t xml:space="preserve"> </w:t>
      </w:r>
      <w:r w:rsidR="00396969">
        <w:rPr>
          <w:rFonts w:cs="Arial"/>
          <w:sz w:val="22"/>
          <w:szCs w:val="22"/>
        </w:rPr>
        <w:t>2.1.29</w:t>
      </w:r>
      <w:r w:rsidR="00F10FBF">
        <w:rPr>
          <w:rFonts w:cs="Arial"/>
          <w:sz w:val="22"/>
          <w:szCs w:val="22"/>
        </w:rPr>
        <w:t xml:space="preserve"> </w:t>
      </w:r>
      <w:r w:rsidRPr="00F90CDA">
        <w:rPr>
          <w:rFonts w:cs="Arial"/>
          <w:sz w:val="22"/>
          <w:szCs w:val="22"/>
        </w:rPr>
        <w:t>y</w:t>
      </w:r>
      <w:r w:rsidR="00F10FBF">
        <w:rPr>
          <w:rFonts w:cs="Arial"/>
          <w:sz w:val="22"/>
          <w:szCs w:val="22"/>
        </w:rPr>
        <w:t xml:space="preserve"> </w:t>
      </w:r>
      <w:r w:rsidRPr="00F90CDA">
        <w:rPr>
          <w:rFonts w:cs="Arial"/>
          <w:sz w:val="22"/>
          <w:szCs w:val="22"/>
        </w:rPr>
        <w:t>2.1.3</w:t>
      </w:r>
      <w:r w:rsidR="00396969">
        <w:rPr>
          <w:rFonts w:cs="Arial"/>
          <w:sz w:val="22"/>
          <w:szCs w:val="22"/>
        </w:rPr>
        <w:t>7</w:t>
      </w:r>
      <w:r w:rsidR="00F10FBF">
        <w:rPr>
          <w:rFonts w:cs="Arial"/>
          <w:sz w:val="22"/>
          <w:szCs w:val="22"/>
        </w:rPr>
        <w:t xml:space="preserve"> </w:t>
      </w:r>
      <w:r w:rsidRPr="00F90CDA">
        <w:rPr>
          <w:rFonts w:cs="Arial"/>
          <w:sz w:val="22"/>
          <w:szCs w:val="22"/>
        </w:rPr>
        <w:t>de</w:t>
      </w:r>
      <w:r w:rsidR="00F10FBF">
        <w:rPr>
          <w:rFonts w:cs="Arial"/>
          <w:sz w:val="22"/>
          <w:szCs w:val="22"/>
        </w:rPr>
        <w:t xml:space="preserve"> </w:t>
      </w:r>
      <w:r w:rsidRPr="00F90CDA">
        <w:rPr>
          <w:rFonts w:cs="Arial"/>
          <w:sz w:val="22"/>
          <w:szCs w:val="22"/>
        </w:rPr>
        <w:t>la</w:t>
      </w:r>
      <w:r w:rsidR="00F10FBF">
        <w:rPr>
          <w:rFonts w:cs="Arial"/>
          <w:sz w:val="22"/>
          <w:szCs w:val="22"/>
        </w:rPr>
        <w:t xml:space="preserve"> </w:t>
      </w:r>
      <w:r w:rsidRPr="00F90CDA">
        <w:rPr>
          <w:rFonts w:cs="Arial"/>
          <w:sz w:val="22"/>
          <w:szCs w:val="22"/>
        </w:rPr>
        <w:t>Resolución</w:t>
      </w:r>
      <w:r w:rsidR="00F10FBF">
        <w:rPr>
          <w:rFonts w:cs="Arial"/>
          <w:sz w:val="22"/>
          <w:szCs w:val="22"/>
        </w:rPr>
        <w:t xml:space="preserve"> </w:t>
      </w:r>
      <w:r w:rsidRPr="00F90CDA">
        <w:rPr>
          <w:rFonts w:cs="Arial"/>
          <w:sz w:val="22"/>
          <w:szCs w:val="22"/>
        </w:rPr>
        <w:t>de</w:t>
      </w:r>
      <w:r w:rsidR="00F10FBF">
        <w:rPr>
          <w:rFonts w:cs="Arial"/>
          <w:sz w:val="22"/>
          <w:szCs w:val="22"/>
        </w:rPr>
        <w:t xml:space="preserve"> </w:t>
      </w:r>
      <w:r w:rsidRPr="00F90CDA">
        <w:rPr>
          <w:rFonts w:cs="Arial"/>
          <w:sz w:val="22"/>
          <w:szCs w:val="22"/>
        </w:rPr>
        <w:t>Miscelánea</w:t>
      </w:r>
      <w:r w:rsidR="00F10FBF">
        <w:rPr>
          <w:rFonts w:cs="Arial"/>
          <w:sz w:val="22"/>
          <w:szCs w:val="22"/>
        </w:rPr>
        <w:t xml:space="preserve"> </w:t>
      </w:r>
      <w:r w:rsidRPr="00F90CDA">
        <w:rPr>
          <w:rFonts w:cs="Arial"/>
          <w:sz w:val="22"/>
          <w:szCs w:val="22"/>
        </w:rPr>
        <w:t>Fiscal</w:t>
      </w:r>
      <w:r>
        <w:rPr>
          <w:rFonts w:cs="Arial"/>
          <w:sz w:val="22"/>
          <w:szCs w:val="22"/>
        </w:rPr>
        <w:t>.</w:t>
      </w:r>
    </w:p>
    <w:p w14:paraId="7F67FCBC" w14:textId="77777777" w:rsidR="00862A2A" w:rsidRPr="009A2A5B" w:rsidRDefault="00862A2A" w:rsidP="000317E6">
      <w:pPr>
        <w:rPr>
          <w:rFonts w:cs="Arial"/>
          <w:sz w:val="22"/>
          <w:szCs w:val="22"/>
        </w:rPr>
      </w:pPr>
    </w:p>
    <w:p w14:paraId="5357B247" w14:textId="3D153387" w:rsidR="00862A2A" w:rsidRPr="009A2A5B" w:rsidRDefault="00862A2A" w:rsidP="000317E6">
      <w:pPr>
        <w:rPr>
          <w:rFonts w:cs="Arial"/>
          <w:sz w:val="22"/>
          <w:szCs w:val="22"/>
        </w:rPr>
      </w:pPr>
      <w:r w:rsidRPr="009A2A5B">
        <w:rPr>
          <w:rFonts w:cs="Arial"/>
          <w:sz w:val="22"/>
          <w:szCs w:val="22"/>
        </w:rPr>
        <w:t>La</w:t>
      </w:r>
      <w:r w:rsidR="00F10FBF">
        <w:rPr>
          <w:rFonts w:cs="Arial"/>
          <w:sz w:val="22"/>
          <w:szCs w:val="22"/>
        </w:rPr>
        <w:t xml:space="preserve"> </w:t>
      </w:r>
      <w:r w:rsidRPr="009A2A5B">
        <w:rPr>
          <w:rFonts w:cs="Arial"/>
          <w:sz w:val="22"/>
          <w:szCs w:val="22"/>
        </w:rPr>
        <w:t>formalización</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contrato</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realizará</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conformidad</w:t>
      </w:r>
      <w:r w:rsidR="00F10FBF">
        <w:rPr>
          <w:rFonts w:cs="Arial"/>
          <w:sz w:val="22"/>
          <w:szCs w:val="22"/>
        </w:rPr>
        <w:t xml:space="preserve"> </w:t>
      </w:r>
      <w:r w:rsidRPr="009A2A5B">
        <w:rPr>
          <w:rFonts w:cs="Arial"/>
          <w:sz w:val="22"/>
          <w:szCs w:val="22"/>
        </w:rPr>
        <w:t>con</w:t>
      </w:r>
      <w:r w:rsidR="00F10FBF">
        <w:rPr>
          <w:rFonts w:cs="Arial"/>
          <w:sz w:val="22"/>
          <w:szCs w:val="22"/>
        </w:rPr>
        <w:t xml:space="preserve"> </w:t>
      </w:r>
      <w:r w:rsidRPr="009A2A5B">
        <w:rPr>
          <w:rFonts w:cs="Arial"/>
          <w:sz w:val="22"/>
          <w:szCs w:val="22"/>
        </w:rPr>
        <w:t>los</w:t>
      </w:r>
      <w:r w:rsidR="00F10FBF">
        <w:rPr>
          <w:rFonts w:cs="Arial"/>
          <w:sz w:val="22"/>
          <w:szCs w:val="22"/>
        </w:rPr>
        <w:t xml:space="preserve"> </w:t>
      </w:r>
      <w:r w:rsidRPr="009A2A5B">
        <w:rPr>
          <w:rFonts w:cs="Arial"/>
          <w:sz w:val="22"/>
          <w:szCs w:val="22"/>
        </w:rPr>
        <w:t>artículos</w:t>
      </w:r>
      <w:r w:rsidR="00F10FBF">
        <w:rPr>
          <w:rFonts w:cs="Arial"/>
          <w:sz w:val="22"/>
          <w:szCs w:val="22"/>
        </w:rPr>
        <w:t xml:space="preserve"> </w:t>
      </w:r>
      <w:r w:rsidRPr="009A2A5B">
        <w:rPr>
          <w:rFonts w:cs="Arial"/>
          <w:sz w:val="22"/>
          <w:szCs w:val="22"/>
        </w:rPr>
        <w:t>45,</w:t>
      </w:r>
      <w:r w:rsidR="00F10FBF">
        <w:rPr>
          <w:rFonts w:cs="Arial"/>
          <w:sz w:val="22"/>
          <w:szCs w:val="22"/>
        </w:rPr>
        <w:t xml:space="preserve"> </w:t>
      </w:r>
      <w:r w:rsidRPr="009A2A5B">
        <w:rPr>
          <w:rFonts w:cs="Arial"/>
          <w:sz w:val="22"/>
          <w:szCs w:val="22"/>
        </w:rPr>
        <w:t>46</w:t>
      </w:r>
      <w:r w:rsidR="00935CE0">
        <w:rPr>
          <w:rFonts w:cs="Arial"/>
          <w:sz w:val="22"/>
          <w:szCs w:val="22"/>
        </w:rPr>
        <w:t>,</w:t>
      </w:r>
      <w:r w:rsidR="00F10FBF">
        <w:rPr>
          <w:rFonts w:cs="Arial"/>
          <w:sz w:val="22"/>
          <w:szCs w:val="22"/>
        </w:rPr>
        <w:t xml:space="preserve"> </w:t>
      </w:r>
      <w:r w:rsidR="00935CE0">
        <w:rPr>
          <w:rFonts w:cs="Arial"/>
          <w:sz w:val="22"/>
          <w:szCs w:val="22"/>
        </w:rPr>
        <w:t>47</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48</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LEY</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81</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82</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su</w:t>
      </w:r>
      <w:r w:rsidR="00F10FBF">
        <w:rPr>
          <w:rFonts w:cs="Arial"/>
          <w:sz w:val="22"/>
          <w:szCs w:val="22"/>
        </w:rPr>
        <w:t xml:space="preserve"> </w:t>
      </w:r>
      <w:r w:rsidRPr="009A2A5B">
        <w:rPr>
          <w:rFonts w:cs="Arial"/>
          <w:sz w:val="22"/>
          <w:szCs w:val="22"/>
        </w:rPr>
        <w:t>REGLAMENTO.</w:t>
      </w:r>
    </w:p>
    <w:p w14:paraId="665F42E7" w14:textId="77777777" w:rsidR="00862A2A" w:rsidRPr="009A2A5B" w:rsidRDefault="00862A2A" w:rsidP="000317E6">
      <w:pPr>
        <w:rPr>
          <w:rFonts w:cs="Arial"/>
          <w:sz w:val="22"/>
          <w:szCs w:val="22"/>
        </w:rPr>
      </w:pPr>
    </w:p>
    <w:p w14:paraId="6F969472" w14:textId="2DE56AF6" w:rsidR="00862A2A" w:rsidRPr="009A2A5B" w:rsidRDefault="00862A2A" w:rsidP="000317E6">
      <w:pPr>
        <w:rPr>
          <w:rFonts w:cs="Arial"/>
          <w:sz w:val="22"/>
          <w:szCs w:val="22"/>
        </w:rPr>
      </w:pPr>
      <w:r w:rsidRPr="009A2A5B">
        <w:rPr>
          <w:rFonts w:cs="Arial"/>
          <w:sz w:val="22"/>
          <w:szCs w:val="22"/>
        </w:rPr>
        <w:t>El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sidRPr="009A2A5B">
        <w:rPr>
          <w:rFonts w:cs="Arial"/>
          <w:sz w:val="22"/>
          <w:szCs w:val="22"/>
        </w:rPr>
        <w:t>adjudicado</w:t>
      </w:r>
      <w:r w:rsidR="00F10FBF">
        <w:rPr>
          <w:rFonts w:cs="Arial"/>
          <w:sz w:val="22"/>
          <w:szCs w:val="22"/>
        </w:rPr>
        <w:t xml:space="preserve"> </w:t>
      </w:r>
      <w:r w:rsidRPr="009A2A5B">
        <w:rPr>
          <w:rFonts w:cs="Arial"/>
          <w:sz w:val="22"/>
          <w:szCs w:val="22"/>
        </w:rPr>
        <w:t>previo</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firma</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contrato,</w:t>
      </w:r>
      <w:r w:rsidR="00F10FBF">
        <w:rPr>
          <w:rFonts w:cs="Arial"/>
          <w:sz w:val="22"/>
          <w:szCs w:val="22"/>
        </w:rPr>
        <w:t xml:space="preserve"> </w:t>
      </w:r>
      <w:r w:rsidRPr="009A2A5B">
        <w:rPr>
          <w:rFonts w:cs="Arial"/>
          <w:sz w:val="22"/>
          <w:szCs w:val="22"/>
        </w:rPr>
        <w:t>deberá</w:t>
      </w:r>
      <w:r w:rsidR="00F10FBF">
        <w:rPr>
          <w:rFonts w:cs="Arial"/>
          <w:sz w:val="22"/>
          <w:szCs w:val="22"/>
        </w:rPr>
        <w:t xml:space="preserve"> </w:t>
      </w:r>
      <w:r w:rsidRPr="009A2A5B">
        <w:rPr>
          <w:rFonts w:cs="Arial"/>
          <w:sz w:val="22"/>
          <w:szCs w:val="22"/>
        </w:rPr>
        <w:t>presentar</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documentación</w:t>
      </w:r>
      <w:r w:rsidR="00F10FBF">
        <w:rPr>
          <w:rFonts w:cs="Arial"/>
          <w:sz w:val="22"/>
          <w:szCs w:val="22"/>
        </w:rPr>
        <w:t xml:space="preserve"> </w:t>
      </w:r>
      <w:r w:rsidRPr="009A2A5B">
        <w:rPr>
          <w:rFonts w:cs="Arial"/>
          <w:sz w:val="22"/>
          <w:szCs w:val="22"/>
        </w:rPr>
        <w:t>solicitada</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Pr>
          <w:rFonts w:cs="Arial"/>
          <w:sz w:val="22"/>
          <w:szCs w:val="22"/>
        </w:rPr>
        <w:t>este</w:t>
      </w:r>
      <w:r w:rsidR="00F10FBF">
        <w:rPr>
          <w:rFonts w:cs="Arial"/>
          <w:sz w:val="22"/>
          <w:szCs w:val="22"/>
        </w:rPr>
        <w:t xml:space="preserve"> </w:t>
      </w:r>
      <w:r>
        <w:rPr>
          <w:rFonts w:cs="Arial"/>
          <w:sz w:val="22"/>
          <w:szCs w:val="22"/>
        </w:rPr>
        <w:t>apartado</w:t>
      </w:r>
      <w:r w:rsidRPr="009A2A5B">
        <w:rPr>
          <w:rFonts w:cs="Arial"/>
          <w:sz w:val="22"/>
          <w:szCs w:val="22"/>
        </w:rPr>
        <w:t>,</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personas</w:t>
      </w:r>
      <w:r w:rsidR="00F10FBF">
        <w:rPr>
          <w:rFonts w:cs="Arial"/>
          <w:sz w:val="22"/>
          <w:szCs w:val="22"/>
        </w:rPr>
        <w:t xml:space="preserve"> </w:t>
      </w:r>
      <w:r w:rsidRPr="009A2A5B">
        <w:rPr>
          <w:rFonts w:cs="Arial"/>
          <w:sz w:val="22"/>
          <w:szCs w:val="22"/>
        </w:rPr>
        <w:t>físicas</w:t>
      </w:r>
      <w:r w:rsidR="00F10FBF">
        <w:rPr>
          <w:rFonts w:cs="Arial"/>
          <w:sz w:val="22"/>
          <w:szCs w:val="22"/>
        </w:rPr>
        <w:t xml:space="preserve"> </w:t>
      </w:r>
      <w:r w:rsidRPr="009A2A5B">
        <w:rPr>
          <w:rFonts w:cs="Arial"/>
          <w:sz w:val="22"/>
          <w:szCs w:val="22"/>
        </w:rPr>
        <w:t>o</w:t>
      </w:r>
      <w:r w:rsidR="00F10FBF">
        <w:rPr>
          <w:rFonts w:cs="Arial"/>
          <w:sz w:val="22"/>
          <w:szCs w:val="22"/>
        </w:rPr>
        <w:t xml:space="preserve"> </w:t>
      </w:r>
      <w:r w:rsidRPr="009A2A5B">
        <w:rPr>
          <w:rFonts w:cs="Arial"/>
          <w:sz w:val="22"/>
          <w:szCs w:val="22"/>
        </w:rPr>
        <w:t>morales.</w:t>
      </w:r>
    </w:p>
    <w:p w14:paraId="7EC9D544" w14:textId="77777777" w:rsidR="00862A2A" w:rsidRPr="009A2A5B" w:rsidRDefault="00862A2A" w:rsidP="000317E6">
      <w:pPr>
        <w:rPr>
          <w:rFonts w:cs="Arial"/>
          <w:sz w:val="22"/>
          <w:szCs w:val="22"/>
        </w:rPr>
      </w:pPr>
    </w:p>
    <w:p w14:paraId="20079BA6" w14:textId="1D7D61A5" w:rsidR="00862A2A" w:rsidRPr="009A2A5B" w:rsidRDefault="00862A2A" w:rsidP="000317E6">
      <w:pPr>
        <w:rPr>
          <w:rFonts w:cs="Arial"/>
          <w:sz w:val="22"/>
          <w:szCs w:val="22"/>
        </w:rPr>
      </w:pPr>
      <w:r w:rsidRPr="009A2A5B">
        <w:rPr>
          <w:rFonts w:cs="Arial"/>
          <w:sz w:val="22"/>
          <w:szCs w:val="22"/>
        </w:rPr>
        <w:t>El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sidRPr="009A2A5B">
        <w:rPr>
          <w:rFonts w:cs="Arial"/>
          <w:sz w:val="22"/>
          <w:szCs w:val="22"/>
        </w:rPr>
        <w:t>adjudicado</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no</w:t>
      </w:r>
      <w:r w:rsidR="00F10FBF">
        <w:rPr>
          <w:rFonts w:cs="Arial"/>
          <w:sz w:val="22"/>
          <w:szCs w:val="22"/>
        </w:rPr>
        <w:t xml:space="preserve"> </w:t>
      </w:r>
      <w:r w:rsidRPr="009A2A5B">
        <w:rPr>
          <w:rFonts w:cs="Arial"/>
          <w:sz w:val="22"/>
          <w:szCs w:val="22"/>
        </w:rPr>
        <w:t>firme</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contrato</w:t>
      </w:r>
      <w:r w:rsidR="00F10FBF">
        <w:rPr>
          <w:rFonts w:cs="Arial"/>
          <w:sz w:val="22"/>
          <w:szCs w:val="22"/>
        </w:rPr>
        <w:t xml:space="preserve"> </w:t>
      </w:r>
      <w:r w:rsidRPr="009A2A5B">
        <w:rPr>
          <w:rFonts w:cs="Arial"/>
          <w:sz w:val="22"/>
          <w:szCs w:val="22"/>
        </w:rPr>
        <w:t>por</w:t>
      </w:r>
      <w:r w:rsidR="00F10FBF">
        <w:rPr>
          <w:rFonts w:cs="Arial"/>
          <w:sz w:val="22"/>
          <w:szCs w:val="22"/>
        </w:rPr>
        <w:t xml:space="preserve"> </w:t>
      </w:r>
      <w:r w:rsidRPr="009A2A5B">
        <w:rPr>
          <w:rFonts w:cs="Arial"/>
          <w:sz w:val="22"/>
          <w:szCs w:val="22"/>
        </w:rPr>
        <w:t>causas</w:t>
      </w:r>
      <w:r w:rsidR="00F10FBF">
        <w:rPr>
          <w:rFonts w:cs="Arial"/>
          <w:sz w:val="22"/>
          <w:szCs w:val="22"/>
        </w:rPr>
        <w:t xml:space="preserve"> </w:t>
      </w:r>
      <w:r w:rsidRPr="009A2A5B">
        <w:rPr>
          <w:rFonts w:cs="Arial"/>
          <w:sz w:val="22"/>
          <w:szCs w:val="22"/>
        </w:rPr>
        <w:t>imputables</w:t>
      </w:r>
      <w:r w:rsidR="00F10FBF">
        <w:rPr>
          <w:rFonts w:cs="Arial"/>
          <w:sz w:val="22"/>
          <w:szCs w:val="22"/>
        </w:rPr>
        <w:t xml:space="preserve"> </w:t>
      </w:r>
      <w:r w:rsidRPr="009A2A5B">
        <w:rPr>
          <w:rFonts w:cs="Arial"/>
          <w:sz w:val="22"/>
          <w:szCs w:val="22"/>
        </w:rPr>
        <w:t>al</w:t>
      </w:r>
      <w:r w:rsidR="00F10FBF">
        <w:rPr>
          <w:rFonts w:cs="Arial"/>
          <w:sz w:val="22"/>
          <w:szCs w:val="22"/>
        </w:rPr>
        <w:t xml:space="preserve"> </w:t>
      </w:r>
      <w:r w:rsidRPr="009A2A5B">
        <w:rPr>
          <w:rFonts w:cs="Arial"/>
          <w:sz w:val="22"/>
          <w:szCs w:val="22"/>
        </w:rPr>
        <w:t>mismo,</w:t>
      </w:r>
      <w:r w:rsidR="00F10FBF">
        <w:rPr>
          <w:rFonts w:cs="Arial"/>
          <w:sz w:val="22"/>
          <w:szCs w:val="22"/>
        </w:rPr>
        <w:t xml:space="preserve"> </w:t>
      </w:r>
      <w:r w:rsidRPr="009A2A5B">
        <w:rPr>
          <w:rFonts w:cs="Arial"/>
          <w:sz w:val="22"/>
          <w:szCs w:val="22"/>
        </w:rPr>
        <w:t>se</w:t>
      </w:r>
      <w:r w:rsidR="00F10FBF">
        <w:rPr>
          <w:rFonts w:cs="Arial"/>
          <w:sz w:val="22"/>
          <w:szCs w:val="22"/>
        </w:rPr>
        <w:t xml:space="preserve"> </w:t>
      </w:r>
      <w:r w:rsidRPr="009A2A5B">
        <w:rPr>
          <w:rFonts w:cs="Arial"/>
          <w:sz w:val="22"/>
          <w:szCs w:val="22"/>
        </w:rPr>
        <w:t>le</w:t>
      </w:r>
      <w:r w:rsidR="00F10FBF">
        <w:rPr>
          <w:rFonts w:cs="Arial"/>
          <w:sz w:val="22"/>
          <w:szCs w:val="22"/>
        </w:rPr>
        <w:t xml:space="preserve"> </w:t>
      </w:r>
      <w:r w:rsidRPr="009A2A5B">
        <w:rPr>
          <w:rFonts w:cs="Arial"/>
          <w:sz w:val="22"/>
          <w:szCs w:val="22"/>
        </w:rPr>
        <w:t>sancionará</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los</w:t>
      </w:r>
      <w:r w:rsidR="00F10FBF">
        <w:rPr>
          <w:rFonts w:cs="Arial"/>
          <w:sz w:val="22"/>
          <w:szCs w:val="22"/>
        </w:rPr>
        <w:t xml:space="preserve"> </w:t>
      </w:r>
      <w:r w:rsidRPr="009A2A5B">
        <w:rPr>
          <w:rFonts w:cs="Arial"/>
          <w:sz w:val="22"/>
          <w:szCs w:val="22"/>
        </w:rPr>
        <w:t>términos</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artículo</w:t>
      </w:r>
      <w:r w:rsidR="00F10FBF">
        <w:rPr>
          <w:rFonts w:cs="Arial"/>
          <w:sz w:val="22"/>
          <w:szCs w:val="22"/>
        </w:rPr>
        <w:t xml:space="preserve"> </w:t>
      </w:r>
      <w:r w:rsidRPr="009A2A5B">
        <w:rPr>
          <w:rFonts w:cs="Arial"/>
          <w:sz w:val="22"/>
          <w:szCs w:val="22"/>
        </w:rPr>
        <w:t>60,</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LEY.</w:t>
      </w:r>
    </w:p>
    <w:p w14:paraId="5EEAF237" w14:textId="77777777" w:rsidR="00862A2A" w:rsidRPr="00AA29CF" w:rsidRDefault="00862A2A" w:rsidP="000317E6">
      <w:pPr>
        <w:rPr>
          <w:rFonts w:cs="Arial"/>
          <w:sz w:val="20"/>
        </w:rPr>
      </w:pPr>
    </w:p>
    <w:p w14:paraId="765B09AF" w14:textId="70795F9D" w:rsidR="00862A2A" w:rsidRDefault="00862A2A" w:rsidP="000317E6">
      <w:pPr>
        <w:rPr>
          <w:rFonts w:cs="Arial"/>
          <w:sz w:val="22"/>
          <w:szCs w:val="22"/>
        </w:rPr>
      </w:pPr>
      <w:r>
        <w:rPr>
          <w:rFonts w:cs="Arial"/>
          <w:sz w:val="22"/>
          <w:szCs w:val="22"/>
        </w:rPr>
        <w:t>El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Pr>
          <w:rFonts w:cs="Arial"/>
          <w:sz w:val="22"/>
          <w:szCs w:val="22"/>
        </w:rPr>
        <w:t>adjudicado</w:t>
      </w:r>
      <w:r w:rsidR="00F10FBF">
        <w:rPr>
          <w:rFonts w:cs="Arial"/>
          <w:sz w:val="22"/>
          <w:szCs w:val="22"/>
        </w:rPr>
        <w:t xml:space="preserve"> </w:t>
      </w:r>
      <w:r>
        <w:rPr>
          <w:rFonts w:cs="Arial"/>
          <w:sz w:val="22"/>
          <w:szCs w:val="22"/>
        </w:rPr>
        <w:t>deberá</w:t>
      </w:r>
      <w:r w:rsidR="00F10FBF">
        <w:rPr>
          <w:rFonts w:cs="Arial"/>
          <w:sz w:val="22"/>
          <w:szCs w:val="22"/>
        </w:rPr>
        <w:t xml:space="preserve"> </w:t>
      </w:r>
      <w:r>
        <w:rPr>
          <w:rFonts w:cs="Arial"/>
          <w:sz w:val="22"/>
          <w:szCs w:val="22"/>
        </w:rPr>
        <w:t>firmar</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CONTRATO</w:t>
      </w:r>
      <w:r w:rsidR="00F10FBF">
        <w:rPr>
          <w:rFonts w:cs="Arial"/>
          <w:sz w:val="22"/>
          <w:szCs w:val="22"/>
        </w:rPr>
        <w:t xml:space="preserve"> </w:t>
      </w:r>
      <w:r w:rsidRPr="007119F7">
        <w:rPr>
          <w:rFonts w:cs="Arial"/>
          <w:sz w:val="22"/>
          <w:szCs w:val="22"/>
        </w:rPr>
        <w:t>correspon</w:t>
      </w:r>
      <w:r>
        <w:rPr>
          <w:rFonts w:cs="Arial"/>
          <w:sz w:val="22"/>
          <w:szCs w:val="22"/>
        </w:rPr>
        <w:t>diente,</w:t>
      </w:r>
      <w:r w:rsidR="00F10FBF">
        <w:rPr>
          <w:rFonts w:cs="Arial"/>
          <w:sz w:val="22"/>
          <w:szCs w:val="22"/>
        </w:rPr>
        <w:t xml:space="preserve"> </w:t>
      </w:r>
      <w:r>
        <w:rPr>
          <w:rFonts w:cs="Arial"/>
          <w:sz w:val="22"/>
          <w:szCs w:val="22"/>
        </w:rPr>
        <w:t>dentro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DIEZ</w:t>
      </w:r>
      <w:r w:rsidR="00F10FBF">
        <w:rPr>
          <w:rFonts w:cs="Arial"/>
          <w:sz w:val="22"/>
          <w:szCs w:val="22"/>
        </w:rPr>
        <w:t xml:space="preserve"> </w:t>
      </w:r>
      <w:r>
        <w:rPr>
          <w:rFonts w:cs="Arial"/>
          <w:sz w:val="22"/>
          <w:szCs w:val="22"/>
        </w:rPr>
        <w:t>días</w:t>
      </w:r>
      <w:r w:rsidR="00F10FBF">
        <w:rPr>
          <w:rFonts w:cs="Arial"/>
          <w:sz w:val="22"/>
          <w:szCs w:val="22"/>
        </w:rPr>
        <w:t xml:space="preserve"> </w:t>
      </w:r>
      <w:r w:rsidRPr="007119F7">
        <w:rPr>
          <w:rFonts w:cs="Arial"/>
          <w:sz w:val="22"/>
          <w:szCs w:val="22"/>
        </w:rPr>
        <w:t>naturales</w:t>
      </w:r>
      <w:r w:rsidR="00F10FBF">
        <w:rPr>
          <w:rFonts w:cs="Arial"/>
          <w:sz w:val="22"/>
          <w:szCs w:val="22"/>
        </w:rPr>
        <w:t xml:space="preserve"> </w:t>
      </w:r>
      <w:r w:rsidRPr="007119F7">
        <w:rPr>
          <w:rFonts w:cs="Arial"/>
          <w:sz w:val="22"/>
          <w:szCs w:val="22"/>
        </w:rPr>
        <w:t>posteriores</w:t>
      </w:r>
      <w:r w:rsidR="00F10FBF">
        <w:rPr>
          <w:rFonts w:cs="Arial"/>
          <w:sz w:val="22"/>
          <w:szCs w:val="22"/>
        </w:rPr>
        <w:t xml:space="preserve"> </w:t>
      </w:r>
      <w:r w:rsidRPr="007119F7">
        <w:rPr>
          <w:rFonts w:cs="Arial"/>
          <w:sz w:val="22"/>
          <w:szCs w:val="22"/>
        </w:rPr>
        <w:t>a</w:t>
      </w:r>
      <w:r w:rsidR="00F10FBF">
        <w:rPr>
          <w:rFonts w:cs="Arial"/>
          <w:sz w:val="22"/>
          <w:szCs w:val="22"/>
        </w:rPr>
        <w:t xml:space="preserve"> </w:t>
      </w:r>
      <w:r w:rsidRPr="007119F7">
        <w:rPr>
          <w:rFonts w:cs="Arial"/>
          <w:sz w:val="22"/>
          <w:szCs w:val="22"/>
        </w:rPr>
        <w:t>la</w:t>
      </w:r>
      <w:r w:rsidR="00F10FBF">
        <w:rPr>
          <w:rFonts w:cs="Arial"/>
          <w:sz w:val="22"/>
          <w:szCs w:val="22"/>
        </w:rPr>
        <w:t xml:space="preserve"> </w:t>
      </w:r>
      <w:r w:rsidRPr="007119F7">
        <w:rPr>
          <w:rFonts w:cs="Arial"/>
          <w:sz w:val="22"/>
          <w:szCs w:val="22"/>
        </w:rPr>
        <w:t>notificación</w:t>
      </w:r>
      <w:r w:rsidR="00F10FBF">
        <w:rPr>
          <w:rFonts w:cs="Arial"/>
          <w:sz w:val="22"/>
          <w:szCs w:val="22"/>
        </w:rPr>
        <w:t xml:space="preserve"> </w:t>
      </w:r>
      <w:r w:rsidRPr="007119F7">
        <w:rPr>
          <w:rFonts w:cs="Arial"/>
          <w:sz w:val="22"/>
          <w:szCs w:val="22"/>
        </w:rPr>
        <w:t>del</w:t>
      </w:r>
      <w:r w:rsidR="00F10FBF">
        <w:rPr>
          <w:rFonts w:cs="Arial"/>
          <w:sz w:val="22"/>
          <w:szCs w:val="22"/>
        </w:rPr>
        <w:t xml:space="preserve"> </w:t>
      </w:r>
      <w:r w:rsidRPr="007119F7">
        <w:rPr>
          <w:rFonts w:cs="Arial"/>
          <w:sz w:val="22"/>
          <w:szCs w:val="22"/>
        </w:rPr>
        <w:t>fallo</w:t>
      </w:r>
      <w:r w:rsidR="00F10FBF">
        <w:rPr>
          <w:rFonts w:cs="Arial"/>
          <w:sz w:val="22"/>
          <w:szCs w:val="22"/>
        </w:rPr>
        <w:t xml:space="preserve"> </w:t>
      </w:r>
      <w:r w:rsidRPr="007119F7">
        <w:rPr>
          <w:rFonts w:cs="Arial"/>
          <w:sz w:val="22"/>
          <w:szCs w:val="22"/>
        </w:rPr>
        <w:t>y</w:t>
      </w:r>
      <w:r w:rsidR="00F10FBF">
        <w:rPr>
          <w:rFonts w:cs="Arial"/>
          <w:sz w:val="22"/>
          <w:szCs w:val="22"/>
        </w:rPr>
        <w:t xml:space="preserve"> </w:t>
      </w:r>
      <w:r w:rsidRPr="007119F7">
        <w:rPr>
          <w:rFonts w:cs="Arial"/>
          <w:sz w:val="22"/>
          <w:szCs w:val="22"/>
        </w:rPr>
        <w:t>el</w:t>
      </w:r>
      <w:r w:rsidR="00F10FBF">
        <w:rPr>
          <w:rFonts w:cs="Arial"/>
          <w:sz w:val="22"/>
          <w:szCs w:val="22"/>
        </w:rPr>
        <w:t xml:space="preserve"> </w:t>
      </w:r>
      <w:r w:rsidRPr="007119F7">
        <w:rPr>
          <w:rFonts w:cs="Arial"/>
          <w:sz w:val="22"/>
          <w:szCs w:val="22"/>
        </w:rPr>
        <w:t>mismo</w:t>
      </w:r>
      <w:r w:rsidR="00F10FBF">
        <w:rPr>
          <w:rFonts w:cs="Arial"/>
          <w:sz w:val="22"/>
          <w:szCs w:val="22"/>
        </w:rPr>
        <w:t xml:space="preserve"> </w:t>
      </w:r>
      <w:r w:rsidRPr="007119F7">
        <w:rPr>
          <w:rFonts w:cs="Arial"/>
          <w:sz w:val="22"/>
          <w:szCs w:val="22"/>
        </w:rPr>
        <w:t>tendrá</w:t>
      </w:r>
      <w:r w:rsidR="00F10FBF">
        <w:rPr>
          <w:rFonts w:cs="Arial"/>
          <w:sz w:val="22"/>
          <w:szCs w:val="22"/>
        </w:rPr>
        <w:t xml:space="preserve"> </w:t>
      </w:r>
      <w:r w:rsidRPr="007119F7">
        <w:rPr>
          <w:rFonts w:cs="Arial"/>
          <w:sz w:val="22"/>
          <w:szCs w:val="22"/>
        </w:rPr>
        <w:t>la</w:t>
      </w:r>
      <w:r w:rsidR="00F10FBF">
        <w:rPr>
          <w:rFonts w:cs="Arial"/>
          <w:sz w:val="22"/>
          <w:szCs w:val="22"/>
        </w:rPr>
        <w:t xml:space="preserve"> </w:t>
      </w:r>
      <w:r w:rsidRPr="007119F7">
        <w:rPr>
          <w:rFonts w:cs="Arial"/>
          <w:sz w:val="22"/>
          <w:szCs w:val="22"/>
        </w:rPr>
        <w:t>siguiente</w:t>
      </w:r>
      <w:r w:rsidR="00F10FBF">
        <w:rPr>
          <w:rFonts w:cs="Arial"/>
          <w:sz w:val="22"/>
          <w:szCs w:val="22"/>
        </w:rPr>
        <w:t xml:space="preserve"> </w:t>
      </w:r>
      <w:r w:rsidRPr="007119F7">
        <w:rPr>
          <w:rFonts w:cs="Arial"/>
          <w:sz w:val="22"/>
          <w:szCs w:val="22"/>
        </w:rPr>
        <w:t>vigencia:</w:t>
      </w:r>
    </w:p>
    <w:p w14:paraId="1D8F7962" w14:textId="77777777" w:rsidR="00063ACF" w:rsidRPr="007119F7" w:rsidRDefault="00063ACF" w:rsidP="000317E6">
      <w:pPr>
        <w:rPr>
          <w:rFonts w:cs="Arial"/>
          <w:sz w:val="22"/>
          <w:szCs w:val="22"/>
        </w:rPr>
      </w:pPr>
    </w:p>
    <w:tbl>
      <w:tblPr>
        <w:tblW w:w="3916"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716"/>
      </w:tblGrid>
      <w:tr w:rsidR="00063ACF" w:rsidRPr="00AA29CF" w14:paraId="71C619DC" w14:textId="77777777" w:rsidTr="00434719">
        <w:trPr>
          <w:trHeight w:val="329"/>
        </w:trPr>
        <w:tc>
          <w:tcPr>
            <w:tcW w:w="5000" w:type="pct"/>
            <w:gridSpan w:val="2"/>
            <w:tcBorders>
              <w:top w:val="dotted" w:sz="4" w:space="0" w:color="auto"/>
              <w:left w:val="dotted" w:sz="4" w:space="0" w:color="auto"/>
              <w:bottom w:val="dotted" w:sz="4" w:space="0" w:color="auto"/>
              <w:right w:val="dotted" w:sz="4" w:space="0" w:color="auto"/>
            </w:tcBorders>
            <w:shd w:val="clear" w:color="auto" w:fill="002060"/>
            <w:vAlign w:val="center"/>
          </w:tcPr>
          <w:p w14:paraId="2430735A" w14:textId="406325E4" w:rsidR="00063ACF" w:rsidRPr="00AA29CF" w:rsidRDefault="00FE2B4C" w:rsidP="000317E6">
            <w:pPr>
              <w:suppressAutoHyphens/>
              <w:jc w:val="center"/>
              <w:rPr>
                <w:rFonts w:cs="Arial"/>
                <w:b/>
                <w:sz w:val="20"/>
                <w:lang w:eastAsia="ar-SA"/>
              </w:rPr>
            </w:pPr>
            <w:r w:rsidRPr="00AA29CF">
              <w:rPr>
                <w:rFonts w:cs="Arial"/>
                <w:b/>
                <w:sz w:val="20"/>
                <w:lang w:eastAsia="ar-SA"/>
              </w:rPr>
              <w:t>VIGENCIA</w:t>
            </w:r>
            <w:r w:rsidR="00F10FBF">
              <w:rPr>
                <w:rFonts w:cs="Arial"/>
                <w:b/>
                <w:sz w:val="20"/>
                <w:lang w:eastAsia="ar-SA"/>
              </w:rPr>
              <w:t xml:space="preserve"> </w:t>
            </w:r>
            <w:r w:rsidRPr="00AA29CF">
              <w:rPr>
                <w:rFonts w:cs="Arial"/>
                <w:b/>
                <w:sz w:val="20"/>
                <w:lang w:eastAsia="ar-SA"/>
              </w:rPr>
              <w:t>DEL</w:t>
            </w:r>
            <w:r w:rsidR="00F10FBF">
              <w:rPr>
                <w:rFonts w:cs="Arial"/>
                <w:b/>
                <w:sz w:val="20"/>
                <w:lang w:eastAsia="ar-SA"/>
              </w:rPr>
              <w:t xml:space="preserve"> </w:t>
            </w:r>
            <w:r>
              <w:rPr>
                <w:rFonts w:cs="Arial"/>
                <w:b/>
                <w:sz w:val="20"/>
                <w:lang w:eastAsia="ar-SA"/>
              </w:rPr>
              <w:t>CONTRATO</w:t>
            </w:r>
            <w:r w:rsidRPr="00AA29CF">
              <w:rPr>
                <w:rFonts w:cs="Arial"/>
                <w:b/>
                <w:sz w:val="20"/>
                <w:lang w:eastAsia="ar-SA"/>
              </w:rPr>
              <w:t>.</w:t>
            </w:r>
          </w:p>
        </w:tc>
      </w:tr>
      <w:tr w:rsidR="00063ACF" w:rsidRPr="00AA29CF" w14:paraId="78715D35" w14:textId="77777777" w:rsidTr="00434719">
        <w:trPr>
          <w:trHeight w:val="246"/>
        </w:trPr>
        <w:tc>
          <w:tcPr>
            <w:tcW w:w="2499" w:type="pct"/>
            <w:tcBorders>
              <w:top w:val="dotted" w:sz="4" w:space="0" w:color="auto"/>
              <w:left w:val="dotted" w:sz="4" w:space="0" w:color="auto"/>
              <w:bottom w:val="dotted" w:sz="4" w:space="0" w:color="auto"/>
              <w:right w:val="dotted" w:sz="4" w:space="0" w:color="auto"/>
            </w:tcBorders>
            <w:shd w:val="clear" w:color="auto" w:fill="002060"/>
            <w:vAlign w:val="center"/>
          </w:tcPr>
          <w:p w14:paraId="57DB08C7" w14:textId="4FF93E6E" w:rsidR="00063ACF" w:rsidRPr="00AA29CF" w:rsidRDefault="00FE2B4C" w:rsidP="000317E6">
            <w:pPr>
              <w:suppressAutoHyphens/>
              <w:jc w:val="center"/>
              <w:rPr>
                <w:rFonts w:cs="Arial"/>
                <w:b/>
                <w:sz w:val="20"/>
                <w:lang w:eastAsia="ar-SA"/>
              </w:rPr>
            </w:pPr>
            <w:r w:rsidRPr="00AA29CF">
              <w:rPr>
                <w:rFonts w:cs="Arial"/>
                <w:b/>
                <w:sz w:val="20"/>
                <w:lang w:eastAsia="ar-SA"/>
              </w:rPr>
              <w:t>A</w:t>
            </w:r>
            <w:r w:rsidR="00F10FBF">
              <w:rPr>
                <w:rFonts w:cs="Arial"/>
                <w:b/>
                <w:sz w:val="20"/>
                <w:lang w:eastAsia="ar-SA"/>
              </w:rPr>
              <w:t xml:space="preserve"> </w:t>
            </w:r>
            <w:r w:rsidRPr="00AA29CF">
              <w:rPr>
                <w:rFonts w:cs="Arial"/>
                <w:b/>
                <w:sz w:val="20"/>
                <w:lang w:eastAsia="ar-SA"/>
              </w:rPr>
              <w:t>PARTIR</w:t>
            </w:r>
          </w:p>
        </w:tc>
        <w:tc>
          <w:tcPr>
            <w:tcW w:w="2501" w:type="pct"/>
            <w:tcBorders>
              <w:top w:val="dotted" w:sz="4" w:space="0" w:color="auto"/>
              <w:left w:val="dotted" w:sz="4" w:space="0" w:color="auto"/>
              <w:bottom w:val="dotted" w:sz="4" w:space="0" w:color="auto"/>
              <w:right w:val="dotted" w:sz="4" w:space="0" w:color="auto"/>
            </w:tcBorders>
            <w:shd w:val="clear" w:color="auto" w:fill="002060"/>
            <w:vAlign w:val="center"/>
          </w:tcPr>
          <w:p w14:paraId="08EC9DE0" w14:textId="0D644A51" w:rsidR="00063ACF" w:rsidRPr="00AA29CF" w:rsidRDefault="00FE2B4C" w:rsidP="000317E6">
            <w:pPr>
              <w:suppressAutoHyphens/>
              <w:jc w:val="center"/>
              <w:rPr>
                <w:rFonts w:cs="Arial"/>
                <w:b/>
                <w:sz w:val="20"/>
                <w:lang w:eastAsia="ar-SA"/>
              </w:rPr>
            </w:pPr>
            <w:r w:rsidRPr="00AA29CF">
              <w:rPr>
                <w:rFonts w:cs="Arial"/>
                <w:b/>
                <w:sz w:val="20"/>
                <w:lang w:eastAsia="ar-SA"/>
              </w:rPr>
              <w:t>HASTA</w:t>
            </w:r>
          </w:p>
        </w:tc>
      </w:tr>
      <w:tr w:rsidR="00063ACF" w:rsidRPr="00AA29CF" w14:paraId="3C032A4C" w14:textId="77777777" w:rsidTr="00434719">
        <w:trPr>
          <w:trHeight w:val="215"/>
        </w:trPr>
        <w:tc>
          <w:tcPr>
            <w:tcW w:w="2499" w:type="pct"/>
            <w:tcBorders>
              <w:top w:val="dotted" w:sz="4" w:space="0" w:color="auto"/>
              <w:left w:val="dotted" w:sz="4" w:space="0" w:color="auto"/>
              <w:bottom w:val="dotted" w:sz="4" w:space="0" w:color="auto"/>
              <w:right w:val="dotted" w:sz="4" w:space="0" w:color="auto"/>
            </w:tcBorders>
            <w:shd w:val="clear" w:color="auto" w:fill="auto"/>
            <w:vAlign w:val="center"/>
          </w:tcPr>
          <w:p w14:paraId="3011BB5B" w14:textId="06F56E77" w:rsidR="00063ACF" w:rsidRPr="00FA66C6" w:rsidRDefault="00875DDA" w:rsidP="000317E6">
            <w:pPr>
              <w:suppressAutoHyphens/>
              <w:jc w:val="center"/>
              <w:rPr>
                <w:rFonts w:cs="Arial"/>
                <w:iCs/>
                <w:sz w:val="22"/>
                <w:lang w:eastAsia="ar-SA"/>
              </w:rPr>
            </w:pPr>
            <w:r w:rsidRPr="00FA66C6">
              <w:rPr>
                <w:rFonts w:cs="Arial"/>
                <w:iCs/>
                <w:sz w:val="22"/>
                <w:lang w:eastAsia="ar-SA"/>
              </w:rPr>
              <w:t>De</w:t>
            </w:r>
            <w:r w:rsidR="00F10FBF">
              <w:rPr>
                <w:rFonts w:cs="Arial"/>
                <w:iCs/>
                <w:sz w:val="22"/>
                <w:lang w:eastAsia="ar-SA"/>
              </w:rPr>
              <w:t xml:space="preserve"> </w:t>
            </w:r>
            <w:r w:rsidRPr="00FA66C6">
              <w:rPr>
                <w:rFonts w:cs="Arial"/>
                <w:iCs/>
                <w:sz w:val="22"/>
                <w:lang w:eastAsia="ar-SA"/>
              </w:rPr>
              <w:t>la</w:t>
            </w:r>
            <w:r w:rsidR="00F10FBF">
              <w:rPr>
                <w:rFonts w:cs="Arial"/>
                <w:iCs/>
                <w:sz w:val="22"/>
                <w:lang w:eastAsia="ar-SA"/>
              </w:rPr>
              <w:t xml:space="preserve"> </w:t>
            </w:r>
            <w:r w:rsidRPr="00FA66C6">
              <w:rPr>
                <w:rFonts w:cs="Arial"/>
                <w:iCs/>
                <w:sz w:val="22"/>
                <w:lang w:eastAsia="ar-SA"/>
              </w:rPr>
              <w:t>notificación</w:t>
            </w:r>
            <w:r w:rsidR="00F10FBF">
              <w:rPr>
                <w:rFonts w:cs="Arial"/>
                <w:iCs/>
                <w:sz w:val="22"/>
                <w:lang w:eastAsia="ar-SA"/>
              </w:rPr>
              <w:t xml:space="preserve"> </w:t>
            </w:r>
            <w:r w:rsidRPr="00FA66C6">
              <w:rPr>
                <w:rFonts w:cs="Arial"/>
                <w:iCs/>
                <w:sz w:val="22"/>
                <w:lang w:eastAsia="ar-SA"/>
              </w:rPr>
              <w:t>del</w:t>
            </w:r>
            <w:r w:rsidR="00F10FBF">
              <w:rPr>
                <w:rFonts w:cs="Arial"/>
                <w:iCs/>
                <w:sz w:val="22"/>
                <w:lang w:eastAsia="ar-SA"/>
              </w:rPr>
              <w:t xml:space="preserve"> </w:t>
            </w:r>
            <w:r w:rsidRPr="00FA66C6">
              <w:rPr>
                <w:rFonts w:cs="Arial"/>
                <w:iCs/>
                <w:sz w:val="22"/>
                <w:lang w:eastAsia="ar-SA"/>
              </w:rPr>
              <w:t>fallo</w:t>
            </w:r>
          </w:p>
        </w:tc>
        <w:tc>
          <w:tcPr>
            <w:tcW w:w="2501" w:type="pct"/>
            <w:tcBorders>
              <w:top w:val="dotted" w:sz="4" w:space="0" w:color="auto"/>
              <w:left w:val="dotted" w:sz="4" w:space="0" w:color="auto"/>
              <w:bottom w:val="dotted" w:sz="4" w:space="0" w:color="auto"/>
              <w:right w:val="dotted" w:sz="4" w:space="0" w:color="auto"/>
            </w:tcBorders>
            <w:shd w:val="clear" w:color="auto" w:fill="auto"/>
            <w:vAlign w:val="center"/>
          </w:tcPr>
          <w:p w14:paraId="334D6AB3" w14:textId="00CC4A4C" w:rsidR="00063ACF" w:rsidRPr="00FA66C6" w:rsidRDefault="00154F99" w:rsidP="000317E6">
            <w:pPr>
              <w:suppressAutoHyphens/>
              <w:jc w:val="center"/>
              <w:rPr>
                <w:rFonts w:cs="Arial"/>
                <w:iCs/>
                <w:sz w:val="22"/>
                <w:lang w:eastAsia="ar-SA"/>
              </w:rPr>
            </w:pPr>
            <w:r>
              <w:rPr>
                <w:rFonts w:cs="Arial"/>
                <w:iCs/>
                <w:sz w:val="22"/>
                <w:lang w:eastAsia="ar-SA"/>
              </w:rPr>
              <w:t xml:space="preserve">16 </w:t>
            </w:r>
            <w:r w:rsidR="00063ACF" w:rsidRPr="00FA66C6">
              <w:rPr>
                <w:rFonts w:cs="Arial"/>
                <w:iCs/>
                <w:sz w:val="22"/>
                <w:lang w:eastAsia="ar-SA"/>
              </w:rPr>
              <w:t>de</w:t>
            </w:r>
            <w:r w:rsidR="00F10FBF">
              <w:rPr>
                <w:rFonts w:cs="Arial"/>
                <w:iCs/>
                <w:sz w:val="22"/>
                <w:lang w:eastAsia="ar-SA"/>
              </w:rPr>
              <w:t xml:space="preserve"> </w:t>
            </w:r>
            <w:r w:rsidR="00063ACF" w:rsidRPr="00FA66C6">
              <w:rPr>
                <w:rFonts w:cs="Arial"/>
                <w:iCs/>
                <w:sz w:val="22"/>
                <w:lang w:eastAsia="ar-SA"/>
              </w:rPr>
              <w:t>diciembre</w:t>
            </w:r>
            <w:r w:rsidR="00F10FBF">
              <w:rPr>
                <w:rFonts w:cs="Arial"/>
                <w:iCs/>
                <w:sz w:val="22"/>
                <w:lang w:eastAsia="ar-SA"/>
              </w:rPr>
              <w:t xml:space="preserve"> </w:t>
            </w:r>
            <w:r w:rsidR="00063ACF" w:rsidRPr="00FA66C6">
              <w:rPr>
                <w:rFonts w:cs="Arial"/>
                <w:iCs/>
                <w:sz w:val="22"/>
                <w:lang w:eastAsia="ar-SA"/>
              </w:rPr>
              <w:t>de</w:t>
            </w:r>
            <w:r w:rsidR="00F10FBF">
              <w:rPr>
                <w:rFonts w:cs="Arial"/>
                <w:iCs/>
                <w:sz w:val="22"/>
                <w:lang w:eastAsia="ar-SA"/>
              </w:rPr>
              <w:t xml:space="preserve"> </w:t>
            </w:r>
            <w:r w:rsidR="00063ACF" w:rsidRPr="00FA66C6">
              <w:rPr>
                <w:rFonts w:cs="Arial"/>
                <w:iCs/>
                <w:sz w:val="22"/>
                <w:lang w:eastAsia="ar-SA"/>
              </w:rPr>
              <w:t>202</w:t>
            </w:r>
            <w:r w:rsidR="008D07F4" w:rsidRPr="00FA66C6">
              <w:rPr>
                <w:rFonts w:cs="Arial"/>
                <w:iCs/>
                <w:sz w:val="22"/>
                <w:lang w:eastAsia="ar-SA"/>
              </w:rPr>
              <w:t>2</w:t>
            </w:r>
          </w:p>
        </w:tc>
      </w:tr>
    </w:tbl>
    <w:p w14:paraId="047A3DA7" w14:textId="77777777" w:rsidR="005C7FB5" w:rsidRDefault="005C7FB5" w:rsidP="000317E6">
      <w:pPr>
        <w:autoSpaceDE w:val="0"/>
        <w:autoSpaceDN w:val="0"/>
        <w:adjustRightInd w:val="0"/>
        <w:rPr>
          <w:rFonts w:cs="Arial"/>
          <w:sz w:val="22"/>
          <w:szCs w:val="22"/>
        </w:rPr>
      </w:pPr>
    </w:p>
    <w:p w14:paraId="54C903D9" w14:textId="1C30633C" w:rsidR="00117383" w:rsidRDefault="00EB3A9C" w:rsidP="000317E6">
      <w:pPr>
        <w:autoSpaceDE w:val="0"/>
        <w:autoSpaceDN w:val="0"/>
        <w:adjustRightInd w:val="0"/>
        <w:rPr>
          <w:rFonts w:cs="Arial"/>
          <w:sz w:val="22"/>
          <w:szCs w:val="22"/>
        </w:rPr>
      </w:pPr>
      <w:r w:rsidRPr="002A5206">
        <w:rPr>
          <w:rFonts w:cs="Arial"/>
          <w:sz w:val="22"/>
          <w:szCs w:val="22"/>
        </w:rPr>
        <w:t xml:space="preserve">Previo a </w:t>
      </w:r>
      <w:r w:rsidR="00117383" w:rsidRPr="002A5206">
        <w:rPr>
          <w:rFonts w:cs="Arial"/>
          <w:sz w:val="22"/>
          <w:szCs w:val="22"/>
        </w:rPr>
        <w:t>la</w:t>
      </w:r>
      <w:r w:rsidR="00F10FBF">
        <w:rPr>
          <w:rFonts w:cs="Arial"/>
          <w:sz w:val="22"/>
          <w:szCs w:val="22"/>
        </w:rPr>
        <w:t xml:space="preserve"> </w:t>
      </w:r>
      <w:r w:rsidR="00117383" w:rsidRPr="00AA29CF">
        <w:rPr>
          <w:rFonts w:cs="Arial"/>
          <w:sz w:val="22"/>
          <w:szCs w:val="22"/>
        </w:rPr>
        <w:t>elaboración</w:t>
      </w:r>
      <w:r w:rsidR="00F10FBF">
        <w:rPr>
          <w:rFonts w:cs="Arial"/>
          <w:sz w:val="22"/>
          <w:szCs w:val="22"/>
        </w:rPr>
        <w:t xml:space="preserve"> </w:t>
      </w:r>
      <w:r w:rsidR="00117383" w:rsidRPr="00AA29CF">
        <w:rPr>
          <w:rFonts w:cs="Arial"/>
          <w:sz w:val="22"/>
          <w:szCs w:val="22"/>
        </w:rPr>
        <w:t>y</w:t>
      </w:r>
      <w:r w:rsidR="00F10FBF">
        <w:rPr>
          <w:rFonts w:cs="Arial"/>
          <w:sz w:val="22"/>
          <w:szCs w:val="22"/>
        </w:rPr>
        <w:t xml:space="preserve"> </w:t>
      </w:r>
      <w:r w:rsidR="00117383" w:rsidRPr="00AA29CF">
        <w:rPr>
          <w:rFonts w:cs="Arial"/>
          <w:sz w:val="22"/>
          <w:szCs w:val="22"/>
        </w:rPr>
        <w:t>f</w:t>
      </w:r>
      <w:r w:rsidR="00117383">
        <w:rPr>
          <w:rFonts w:cs="Arial"/>
          <w:sz w:val="22"/>
          <w:szCs w:val="22"/>
        </w:rPr>
        <w:t>ormalización</w:t>
      </w:r>
      <w:r w:rsidR="00F10FBF">
        <w:rPr>
          <w:rFonts w:cs="Arial"/>
          <w:sz w:val="22"/>
          <w:szCs w:val="22"/>
        </w:rPr>
        <w:t xml:space="preserve"> </w:t>
      </w:r>
      <w:r w:rsidR="00117383">
        <w:rPr>
          <w:rFonts w:cs="Arial"/>
          <w:sz w:val="22"/>
          <w:szCs w:val="22"/>
        </w:rPr>
        <w:t>del</w:t>
      </w:r>
      <w:r w:rsidR="00F10FBF">
        <w:rPr>
          <w:rFonts w:cs="Arial"/>
          <w:sz w:val="22"/>
          <w:szCs w:val="22"/>
        </w:rPr>
        <w:t xml:space="preserve"> </w:t>
      </w:r>
      <w:r w:rsidR="00117383">
        <w:rPr>
          <w:rFonts w:cs="Arial"/>
          <w:sz w:val="22"/>
          <w:szCs w:val="22"/>
        </w:rPr>
        <w:t>Contrato</w:t>
      </w:r>
      <w:r w:rsidR="00117383" w:rsidRPr="00AA29CF">
        <w:rPr>
          <w:rFonts w:cs="Arial"/>
          <w:sz w:val="22"/>
          <w:szCs w:val="22"/>
        </w:rPr>
        <w:t>,</w:t>
      </w:r>
      <w:r w:rsidR="00F10FBF">
        <w:rPr>
          <w:rFonts w:cs="Arial"/>
          <w:sz w:val="22"/>
          <w:szCs w:val="22"/>
        </w:rPr>
        <w:t xml:space="preserve"> </w:t>
      </w:r>
      <w:r w:rsidR="00117383" w:rsidRPr="00AA29CF">
        <w:rPr>
          <w:rFonts w:cs="Arial"/>
          <w:sz w:val="22"/>
          <w:szCs w:val="22"/>
        </w:rPr>
        <w:t>el</w:t>
      </w:r>
      <w:r w:rsidR="00F10FBF">
        <w:rPr>
          <w:rFonts w:cs="Arial"/>
          <w:sz w:val="22"/>
          <w:szCs w:val="22"/>
        </w:rPr>
        <w:t xml:space="preserve"> </w:t>
      </w:r>
      <w:r w:rsidR="00117383">
        <w:rPr>
          <w:rFonts w:cs="Arial"/>
          <w:sz w:val="22"/>
          <w:szCs w:val="22"/>
        </w:rPr>
        <w:t>PARTICIPANTE</w:t>
      </w:r>
      <w:r w:rsidR="00F10FBF">
        <w:rPr>
          <w:rFonts w:cs="Arial"/>
          <w:sz w:val="22"/>
          <w:szCs w:val="22"/>
        </w:rPr>
        <w:t xml:space="preserve"> </w:t>
      </w:r>
      <w:r w:rsidR="00117383" w:rsidRPr="00AA29CF">
        <w:rPr>
          <w:rFonts w:cs="Arial"/>
          <w:sz w:val="22"/>
          <w:szCs w:val="22"/>
        </w:rPr>
        <w:t>adjudicado</w:t>
      </w:r>
      <w:r w:rsidR="00F10FBF">
        <w:rPr>
          <w:rFonts w:cs="Arial"/>
          <w:sz w:val="22"/>
          <w:szCs w:val="22"/>
        </w:rPr>
        <w:t xml:space="preserve"> </w:t>
      </w:r>
      <w:r w:rsidR="00117383" w:rsidRPr="00AA29CF">
        <w:rPr>
          <w:rFonts w:cs="Arial"/>
          <w:sz w:val="22"/>
          <w:szCs w:val="22"/>
        </w:rPr>
        <w:t>deberá</w:t>
      </w:r>
      <w:r w:rsidR="00F10FBF">
        <w:rPr>
          <w:rFonts w:cs="Arial"/>
          <w:sz w:val="22"/>
          <w:szCs w:val="22"/>
        </w:rPr>
        <w:t xml:space="preserve"> </w:t>
      </w:r>
      <w:r w:rsidR="00117383" w:rsidRPr="00AA29CF">
        <w:rPr>
          <w:rFonts w:cs="Arial"/>
          <w:sz w:val="22"/>
          <w:szCs w:val="22"/>
        </w:rPr>
        <w:t>presentar</w:t>
      </w:r>
      <w:r w:rsidR="00F10FBF">
        <w:rPr>
          <w:rFonts w:cs="Arial"/>
          <w:sz w:val="22"/>
          <w:szCs w:val="22"/>
        </w:rPr>
        <w:t xml:space="preserve"> </w:t>
      </w:r>
      <w:r w:rsidR="00117383" w:rsidRPr="00AA29CF">
        <w:rPr>
          <w:rFonts w:cs="Arial"/>
          <w:sz w:val="22"/>
          <w:szCs w:val="22"/>
        </w:rPr>
        <w:t>los</w:t>
      </w:r>
      <w:r w:rsidR="00F10FBF">
        <w:rPr>
          <w:rFonts w:cs="Arial"/>
          <w:sz w:val="22"/>
          <w:szCs w:val="22"/>
        </w:rPr>
        <w:t xml:space="preserve"> </w:t>
      </w:r>
      <w:r w:rsidR="00117383" w:rsidRPr="00AA29CF">
        <w:rPr>
          <w:rFonts w:cs="Arial"/>
          <w:sz w:val="22"/>
          <w:szCs w:val="22"/>
        </w:rPr>
        <w:t>siguientes</w:t>
      </w:r>
      <w:r w:rsidR="00F10FBF">
        <w:rPr>
          <w:rFonts w:cs="Arial"/>
          <w:sz w:val="22"/>
          <w:szCs w:val="22"/>
        </w:rPr>
        <w:t xml:space="preserve"> </w:t>
      </w:r>
      <w:r w:rsidR="00117383" w:rsidRPr="00AA29CF">
        <w:rPr>
          <w:rFonts w:cs="Arial"/>
          <w:sz w:val="22"/>
          <w:szCs w:val="22"/>
        </w:rPr>
        <w:t>documentos:</w:t>
      </w:r>
      <w:r w:rsidR="00F10FBF">
        <w:rPr>
          <w:rFonts w:cs="Arial"/>
          <w:sz w:val="22"/>
          <w:szCs w:val="22"/>
        </w:rPr>
        <w:t xml:space="preserve">  </w:t>
      </w:r>
    </w:p>
    <w:p w14:paraId="7AF01CFF" w14:textId="0B406F66" w:rsidR="00F641FE" w:rsidRDefault="00F641FE" w:rsidP="000317E6">
      <w:pPr>
        <w:autoSpaceDE w:val="0"/>
        <w:autoSpaceDN w:val="0"/>
        <w:adjustRightInd w:val="0"/>
        <w:rPr>
          <w:rFonts w:cs="Arial"/>
          <w:sz w:val="22"/>
          <w:szCs w:val="22"/>
        </w:rPr>
      </w:pPr>
    </w:p>
    <w:p w14:paraId="41FE438B" w14:textId="0EDFCAA9" w:rsidR="00F641FE" w:rsidRDefault="00F641FE" w:rsidP="000317E6">
      <w:pPr>
        <w:autoSpaceDE w:val="0"/>
        <w:autoSpaceDN w:val="0"/>
        <w:adjustRightInd w:val="0"/>
        <w:rPr>
          <w:rFonts w:cs="Arial"/>
          <w:sz w:val="22"/>
          <w:szCs w:val="22"/>
        </w:rPr>
      </w:pPr>
    </w:p>
    <w:p w14:paraId="3A6E5D08" w14:textId="77777777" w:rsidR="00F641FE" w:rsidRDefault="00F641FE" w:rsidP="000317E6">
      <w:pPr>
        <w:autoSpaceDE w:val="0"/>
        <w:autoSpaceDN w:val="0"/>
        <w:adjustRightInd w:val="0"/>
        <w:rPr>
          <w:rFonts w:cs="Arial"/>
          <w:sz w:val="22"/>
          <w:szCs w:val="22"/>
        </w:rPr>
      </w:pPr>
    </w:p>
    <w:p w14:paraId="3EA57991" w14:textId="77777777" w:rsidR="00117383" w:rsidRPr="007547C3" w:rsidRDefault="00117383" w:rsidP="000317E6">
      <w:pPr>
        <w:autoSpaceDE w:val="0"/>
        <w:autoSpaceDN w:val="0"/>
        <w:adjustRightInd w:val="0"/>
        <w:rPr>
          <w:rFonts w:cs="Arial"/>
          <w:sz w:val="12"/>
          <w:szCs w:val="22"/>
        </w:rPr>
      </w:pPr>
    </w:p>
    <w:tbl>
      <w:tblPr>
        <w:tblW w:w="52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435"/>
        <w:gridCol w:w="897"/>
        <w:gridCol w:w="897"/>
        <w:gridCol w:w="867"/>
        <w:gridCol w:w="1118"/>
        <w:gridCol w:w="1114"/>
      </w:tblGrid>
      <w:tr w:rsidR="00117383" w:rsidRPr="002E186D" w14:paraId="6773D610" w14:textId="77777777" w:rsidTr="00117383">
        <w:tc>
          <w:tcPr>
            <w:tcW w:w="278" w:type="pct"/>
            <w:shd w:val="clear" w:color="auto" w:fill="002060"/>
            <w:vAlign w:val="center"/>
          </w:tcPr>
          <w:p w14:paraId="6D35926E" w14:textId="77777777" w:rsidR="00117383" w:rsidRPr="005B2424" w:rsidRDefault="00117383" w:rsidP="000317E6">
            <w:pPr>
              <w:jc w:val="center"/>
              <w:rPr>
                <w:rFonts w:cs="Arial"/>
                <w:b/>
                <w:sz w:val="18"/>
              </w:rPr>
            </w:pPr>
            <w:r w:rsidRPr="005B2424">
              <w:rPr>
                <w:rFonts w:cs="Arial"/>
                <w:b/>
                <w:sz w:val="18"/>
              </w:rPr>
              <w:lastRenderedPageBreak/>
              <w:t>No.</w:t>
            </w:r>
          </w:p>
        </w:tc>
        <w:tc>
          <w:tcPr>
            <w:tcW w:w="2245" w:type="pct"/>
            <w:shd w:val="clear" w:color="auto" w:fill="002060"/>
            <w:vAlign w:val="center"/>
          </w:tcPr>
          <w:p w14:paraId="3B3F6F3C" w14:textId="77777777" w:rsidR="00117383" w:rsidRPr="005B2424" w:rsidRDefault="00117383" w:rsidP="000317E6">
            <w:pPr>
              <w:ind w:left="129"/>
              <w:jc w:val="center"/>
              <w:rPr>
                <w:rFonts w:cs="Arial"/>
                <w:b/>
                <w:sz w:val="18"/>
              </w:rPr>
            </w:pPr>
            <w:r w:rsidRPr="005B2424">
              <w:rPr>
                <w:rFonts w:cs="Arial"/>
                <w:b/>
                <w:sz w:val="18"/>
              </w:rPr>
              <w:t>Documento</w:t>
            </w:r>
          </w:p>
        </w:tc>
        <w:tc>
          <w:tcPr>
            <w:tcW w:w="454" w:type="pct"/>
            <w:shd w:val="clear" w:color="auto" w:fill="002060"/>
          </w:tcPr>
          <w:p w14:paraId="0B9B3295" w14:textId="7783AA68" w:rsidR="00117383" w:rsidRPr="00F614F5" w:rsidRDefault="00117383" w:rsidP="000317E6">
            <w:pPr>
              <w:jc w:val="center"/>
              <w:rPr>
                <w:rFonts w:cs="Arial"/>
                <w:b/>
                <w:sz w:val="16"/>
                <w:szCs w:val="18"/>
              </w:rPr>
            </w:pPr>
            <w:r w:rsidRPr="00F614F5">
              <w:rPr>
                <w:rFonts w:cs="Arial"/>
                <w:b/>
                <w:sz w:val="16"/>
                <w:szCs w:val="18"/>
              </w:rPr>
              <w:t>Persona</w:t>
            </w:r>
            <w:r w:rsidR="00F10FBF">
              <w:rPr>
                <w:rFonts w:cs="Arial"/>
                <w:b/>
                <w:sz w:val="16"/>
                <w:szCs w:val="18"/>
              </w:rPr>
              <w:t xml:space="preserve"> </w:t>
            </w:r>
            <w:r w:rsidRPr="00F614F5">
              <w:rPr>
                <w:rFonts w:cs="Arial"/>
                <w:b/>
                <w:sz w:val="16"/>
                <w:szCs w:val="18"/>
              </w:rPr>
              <w:t>Moral</w:t>
            </w:r>
          </w:p>
        </w:tc>
        <w:tc>
          <w:tcPr>
            <w:tcW w:w="454" w:type="pct"/>
            <w:shd w:val="clear" w:color="auto" w:fill="002060"/>
          </w:tcPr>
          <w:p w14:paraId="5BF0332D" w14:textId="11FFE29B" w:rsidR="00117383" w:rsidRPr="00F614F5" w:rsidRDefault="00117383" w:rsidP="000317E6">
            <w:pPr>
              <w:jc w:val="center"/>
              <w:rPr>
                <w:rFonts w:cs="Arial"/>
                <w:b/>
                <w:color w:val="FFFFFF"/>
                <w:sz w:val="16"/>
                <w:szCs w:val="18"/>
              </w:rPr>
            </w:pPr>
            <w:r w:rsidRPr="00F614F5">
              <w:rPr>
                <w:rFonts w:cs="Arial"/>
                <w:b/>
                <w:color w:val="FFFFFF"/>
                <w:sz w:val="16"/>
                <w:szCs w:val="18"/>
              </w:rPr>
              <w:t>Persona</w:t>
            </w:r>
            <w:r w:rsidR="00F10FBF">
              <w:rPr>
                <w:rFonts w:cs="Arial"/>
                <w:b/>
                <w:color w:val="FFFFFF"/>
                <w:sz w:val="16"/>
                <w:szCs w:val="18"/>
              </w:rPr>
              <w:t xml:space="preserve"> </w:t>
            </w:r>
            <w:r w:rsidRPr="00F614F5">
              <w:rPr>
                <w:rFonts w:cs="Arial"/>
                <w:b/>
                <w:color w:val="FFFFFF"/>
                <w:sz w:val="16"/>
                <w:szCs w:val="18"/>
              </w:rPr>
              <w:t>física</w:t>
            </w:r>
          </w:p>
        </w:tc>
        <w:tc>
          <w:tcPr>
            <w:tcW w:w="439" w:type="pct"/>
            <w:shd w:val="clear" w:color="auto" w:fill="002060"/>
            <w:vAlign w:val="center"/>
          </w:tcPr>
          <w:p w14:paraId="28E83644" w14:textId="072A4E3C" w:rsidR="00117383" w:rsidRPr="00F614F5" w:rsidRDefault="00117383" w:rsidP="000317E6">
            <w:pPr>
              <w:jc w:val="center"/>
              <w:rPr>
                <w:rFonts w:cs="Arial"/>
                <w:b/>
                <w:sz w:val="16"/>
                <w:szCs w:val="18"/>
              </w:rPr>
            </w:pPr>
            <w:r w:rsidRPr="00F614F5">
              <w:rPr>
                <w:rFonts w:cs="Arial"/>
                <w:b/>
                <w:sz w:val="16"/>
                <w:szCs w:val="18"/>
              </w:rPr>
              <w:t>Original</w:t>
            </w:r>
            <w:r w:rsidR="00F10FBF">
              <w:rPr>
                <w:rFonts w:cs="Arial"/>
                <w:b/>
                <w:sz w:val="16"/>
                <w:szCs w:val="18"/>
              </w:rPr>
              <w:t xml:space="preserve"> </w:t>
            </w:r>
            <w:r w:rsidRPr="00F614F5">
              <w:rPr>
                <w:rFonts w:cs="Arial"/>
                <w:b/>
                <w:sz w:val="16"/>
                <w:szCs w:val="18"/>
              </w:rPr>
              <w:t>para</w:t>
            </w:r>
            <w:r w:rsidR="00F10FBF">
              <w:rPr>
                <w:rFonts w:cs="Arial"/>
                <w:b/>
                <w:sz w:val="16"/>
                <w:szCs w:val="18"/>
              </w:rPr>
              <w:t xml:space="preserve"> </w:t>
            </w:r>
            <w:r w:rsidRPr="00F614F5">
              <w:rPr>
                <w:rFonts w:cs="Arial"/>
                <w:b/>
                <w:sz w:val="16"/>
                <w:szCs w:val="18"/>
              </w:rPr>
              <w:t>cotejo</w:t>
            </w:r>
          </w:p>
        </w:tc>
        <w:tc>
          <w:tcPr>
            <w:tcW w:w="566" w:type="pct"/>
            <w:shd w:val="clear" w:color="auto" w:fill="002060"/>
            <w:vAlign w:val="center"/>
          </w:tcPr>
          <w:p w14:paraId="6F769E46" w14:textId="4F00F728" w:rsidR="00117383" w:rsidRPr="00F614F5" w:rsidRDefault="00117383" w:rsidP="000317E6">
            <w:pPr>
              <w:jc w:val="center"/>
              <w:rPr>
                <w:rFonts w:cs="Arial"/>
                <w:b/>
                <w:sz w:val="16"/>
                <w:szCs w:val="18"/>
              </w:rPr>
            </w:pPr>
            <w:r w:rsidRPr="00F614F5">
              <w:rPr>
                <w:rFonts w:cs="Arial"/>
                <w:b/>
                <w:sz w:val="16"/>
                <w:szCs w:val="18"/>
              </w:rPr>
              <w:t>Original</w:t>
            </w:r>
            <w:r w:rsidR="00F10FBF">
              <w:rPr>
                <w:rFonts w:cs="Arial"/>
                <w:b/>
                <w:sz w:val="16"/>
                <w:szCs w:val="18"/>
              </w:rPr>
              <w:t xml:space="preserve"> </w:t>
            </w:r>
            <w:r w:rsidRPr="00F614F5">
              <w:rPr>
                <w:rFonts w:cs="Arial"/>
                <w:b/>
                <w:sz w:val="16"/>
                <w:szCs w:val="18"/>
              </w:rPr>
              <w:t>para</w:t>
            </w:r>
            <w:r w:rsidR="00F10FBF">
              <w:rPr>
                <w:rFonts w:cs="Arial"/>
                <w:b/>
                <w:sz w:val="16"/>
                <w:szCs w:val="18"/>
              </w:rPr>
              <w:t xml:space="preserve"> </w:t>
            </w:r>
            <w:r w:rsidRPr="00F614F5">
              <w:rPr>
                <w:rFonts w:cs="Arial"/>
                <w:b/>
                <w:sz w:val="16"/>
                <w:szCs w:val="18"/>
              </w:rPr>
              <w:t>expediente</w:t>
            </w:r>
          </w:p>
        </w:tc>
        <w:tc>
          <w:tcPr>
            <w:tcW w:w="564" w:type="pct"/>
            <w:shd w:val="clear" w:color="auto" w:fill="002060"/>
            <w:vAlign w:val="center"/>
          </w:tcPr>
          <w:p w14:paraId="34A2DFE3" w14:textId="6F4E10F3" w:rsidR="00117383" w:rsidRPr="00F614F5" w:rsidRDefault="00117383" w:rsidP="000317E6">
            <w:pPr>
              <w:jc w:val="center"/>
              <w:rPr>
                <w:rFonts w:cs="Arial"/>
                <w:b/>
                <w:sz w:val="16"/>
                <w:szCs w:val="18"/>
              </w:rPr>
            </w:pPr>
            <w:r w:rsidRPr="00F614F5">
              <w:rPr>
                <w:rFonts w:cs="Arial"/>
                <w:b/>
                <w:sz w:val="16"/>
                <w:szCs w:val="18"/>
              </w:rPr>
              <w:t>Copia</w:t>
            </w:r>
            <w:r w:rsidR="00F10FBF">
              <w:rPr>
                <w:rFonts w:cs="Arial"/>
                <w:b/>
                <w:sz w:val="16"/>
                <w:szCs w:val="18"/>
              </w:rPr>
              <w:t xml:space="preserve"> </w:t>
            </w:r>
            <w:r w:rsidRPr="00F614F5">
              <w:rPr>
                <w:rFonts w:cs="Arial"/>
                <w:b/>
                <w:sz w:val="16"/>
                <w:szCs w:val="18"/>
              </w:rPr>
              <w:t>para</w:t>
            </w:r>
            <w:r w:rsidR="00F10FBF">
              <w:rPr>
                <w:rFonts w:cs="Arial"/>
                <w:b/>
                <w:sz w:val="16"/>
                <w:szCs w:val="18"/>
              </w:rPr>
              <w:t xml:space="preserve"> </w:t>
            </w:r>
            <w:r w:rsidRPr="00F614F5">
              <w:rPr>
                <w:rFonts w:cs="Arial"/>
                <w:b/>
                <w:sz w:val="16"/>
                <w:szCs w:val="18"/>
              </w:rPr>
              <w:t>expediente</w:t>
            </w:r>
          </w:p>
        </w:tc>
      </w:tr>
      <w:tr w:rsidR="00117383" w:rsidRPr="002E186D" w14:paraId="43B4A0CE" w14:textId="77777777" w:rsidTr="00117383">
        <w:tc>
          <w:tcPr>
            <w:tcW w:w="278" w:type="pct"/>
            <w:shd w:val="clear" w:color="auto" w:fill="auto"/>
            <w:vAlign w:val="center"/>
          </w:tcPr>
          <w:p w14:paraId="61E81268" w14:textId="77777777" w:rsidR="00117383" w:rsidRPr="002E186D" w:rsidRDefault="00117383" w:rsidP="000317E6">
            <w:pPr>
              <w:jc w:val="center"/>
              <w:rPr>
                <w:rFonts w:cs="Arial"/>
                <w:sz w:val="20"/>
              </w:rPr>
            </w:pPr>
            <w:r w:rsidRPr="002E186D">
              <w:rPr>
                <w:rFonts w:cs="Arial"/>
                <w:sz w:val="20"/>
              </w:rPr>
              <w:t>1</w:t>
            </w:r>
          </w:p>
        </w:tc>
        <w:tc>
          <w:tcPr>
            <w:tcW w:w="2245" w:type="pct"/>
            <w:shd w:val="clear" w:color="auto" w:fill="auto"/>
            <w:vAlign w:val="center"/>
          </w:tcPr>
          <w:p w14:paraId="1F16FD85" w14:textId="4EEC1674" w:rsidR="00117383" w:rsidRPr="008867EF" w:rsidRDefault="00117383" w:rsidP="000317E6">
            <w:pPr>
              <w:tabs>
                <w:tab w:val="left" w:pos="271"/>
              </w:tabs>
              <w:rPr>
                <w:rFonts w:cs="Arial"/>
                <w:sz w:val="20"/>
              </w:rPr>
            </w:pPr>
            <w:r w:rsidRPr="008867EF">
              <w:rPr>
                <w:rFonts w:cs="Arial"/>
                <w:sz w:val="20"/>
              </w:rPr>
              <w:t>Acta</w:t>
            </w:r>
            <w:r w:rsidR="00F10FBF">
              <w:rPr>
                <w:rFonts w:cs="Arial"/>
                <w:sz w:val="20"/>
              </w:rPr>
              <w:t xml:space="preserve"> </w:t>
            </w:r>
            <w:r w:rsidRPr="008867EF">
              <w:rPr>
                <w:rFonts w:cs="Arial"/>
                <w:sz w:val="20"/>
              </w:rPr>
              <w:t>Constitutiva</w:t>
            </w:r>
            <w:r w:rsidR="00F10FBF">
              <w:rPr>
                <w:rFonts w:cs="Arial"/>
                <w:sz w:val="20"/>
              </w:rPr>
              <w:t xml:space="preserve"> </w:t>
            </w:r>
            <w:r w:rsidRPr="008867EF">
              <w:rPr>
                <w:rFonts w:cs="Arial"/>
                <w:sz w:val="20"/>
              </w:rPr>
              <w:t>y,</w:t>
            </w:r>
            <w:r w:rsidR="00F10FBF">
              <w:rPr>
                <w:rFonts w:cs="Arial"/>
                <w:sz w:val="20"/>
              </w:rPr>
              <w:t xml:space="preserve"> </w:t>
            </w:r>
            <w:r w:rsidRPr="008867EF">
              <w:rPr>
                <w:rFonts w:cs="Arial"/>
                <w:sz w:val="20"/>
              </w:rPr>
              <w:t>en</w:t>
            </w:r>
            <w:r w:rsidR="00F10FBF">
              <w:rPr>
                <w:rFonts w:cs="Arial"/>
                <w:sz w:val="20"/>
              </w:rPr>
              <w:t xml:space="preserve"> </w:t>
            </w:r>
            <w:r w:rsidRPr="008867EF">
              <w:rPr>
                <w:rFonts w:cs="Arial"/>
                <w:sz w:val="20"/>
              </w:rPr>
              <w:t>su</w:t>
            </w:r>
            <w:r w:rsidR="00F10FBF">
              <w:rPr>
                <w:rFonts w:cs="Arial"/>
                <w:sz w:val="20"/>
              </w:rPr>
              <w:t xml:space="preserve"> </w:t>
            </w:r>
            <w:r w:rsidRPr="008867EF">
              <w:rPr>
                <w:rFonts w:cs="Arial"/>
                <w:sz w:val="20"/>
              </w:rPr>
              <w:t>caso,</w:t>
            </w:r>
            <w:r w:rsidR="00F10FBF">
              <w:rPr>
                <w:rFonts w:cs="Arial"/>
                <w:sz w:val="20"/>
              </w:rPr>
              <w:t xml:space="preserve"> </w:t>
            </w:r>
            <w:r w:rsidRPr="008867EF">
              <w:rPr>
                <w:rFonts w:cs="Arial"/>
                <w:sz w:val="20"/>
              </w:rPr>
              <w:t>sus</w:t>
            </w:r>
            <w:r w:rsidR="00F10FBF">
              <w:rPr>
                <w:rFonts w:cs="Arial"/>
                <w:sz w:val="20"/>
              </w:rPr>
              <w:t xml:space="preserve"> </w:t>
            </w:r>
            <w:r w:rsidRPr="008867EF">
              <w:rPr>
                <w:rFonts w:cs="Arial"/>
                <w:sz w:val="20"/>
              </w:rPr>
              <w:t>respectivas</w:t>
            </w:r>
            <w:r w:rsidR="00F10FBF">
              <w:rPr>
                <w:rFonts w:cs="Arial"/>
                <w:sz w:val="20"/>
              </w:rPr>
              <w:t xml:space="preserve"> </w:t>
            </w:r>
            <w:r w:rsidRPr="008867EF">
              <w:rPr>
                <w:rFonts w:cs="Arial"/>
                <w:sz w:val="20"/>
              </w:rPr>
              <w:t>modificaciones</w:t>
            </w:r>
          </w:p>
        </w:tc>
        <w:tc>
          <w:tcPr>
            <w:tcW w:w="454" w:type="pct"/>
            <w:vAlign w:val="center"/>
          </w:tcPr>
          <w:p w14:paraId="500893B5"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74177006" w14:textId="77777777" w:rsidR="00117383" w:rsidRPr="008867EF" w:rsidRDefault="00117383" w:rsidP="000317E6">
            <w:pPr>
              <w:jc w:val="center"/>
              <w:rPr>
                <w:rFonts w:cs="Arial"/>
                <w:b/>
                <w:sz w:val="20"/>
              </w:rPr>
            </w:pPr>
          </w:p>
        </w:tc>
        <w:tc>
          <w:tcPr>
            <w:tcW w:w="439" w:type="pct"/>
            <w:shd w:val="clear" w:color="auto" w:fill="auto"/>
            <w:vAlign w:val="center"/>
          </w:tcPr>
          <w:p w14:paraId="42319E40" w14:textId="77777777" w:rsidR="00117383" w:rsidRPr="008867EF" w:rsidRDefault="00117383" w:rsidP="000317E6">
            <w:pPr>
              <w:jc w:val="center"/>
              <w:rPr>
                <w:rFonts w:cs="Arial"/>
                <w:b/>
                <w:sz w:val="20"/>
              </w:rPr>
            </w:pPr>
            <w:r w:rsidRPr="008867EF">
              <w:rPr>
                <w:rFonts w:cs="Arial"/>
                <w:b/>
                <w:sz w:val="20"/>
              </w:rPr>
              <w:t>X</w:t>
            </w:r>
          </w:p>
        </w:tc>
        <w:tc>
          <w:tcPr>
            <w:tcW w:w="566" w:type="pct"/>
            <w:shd w:val="clear" w:color="auto" w:fill="auto"/>
            <w:vAlign w:val="center"/>
          </w:tcPr>
          <w:p w14:paraId="0490D1B3" w14:textId="77777777" w:rsidR="00117383" w:rsidRPr="008867EF" w:rsidRDefault="00117383" w:rsidP="000317E6">
            <w:pPr>
              <w:jc w:val="center"/>
              <w:rPr>
                <w:rFonts w:cs="Arial"/>
                <w:b/>
                <w:sz w:val="20"/>
              </w:rPr>
            </w:pPr>
          </w:p>
        </w:tc>
        <w:tc>
          <w:tcPr>
            <w:tcW w:w="564" w:type="pct"/>
            <w:shd w:val="clear" w:color="auto" w:fill="auto"/>
            <w:vAlign w:val="center"/>
          </w:tcPr>
          <w:p w14:paraId="42C96857"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586D4FD4" w14:textId="77777777" w:rsidTr="00117383">
        <w:tc>
          <w:tcPr>
            <w:tcW w:w="278" w:type="pct"/>
            <w:shd w:val="clear" w:color="auto" w:fill="auto"/>
            <w:vAlign w:val="center"/>
          </w:tcPr>
          <w:p w14:paraId="0389D874" w14:textId="77777777" w:rsidR="00117383" w:rsidRPr="002E186D" w:rsidRDefault="00117383" w:rsidP="000317E6">
            <w:pPr>
              <w:jc w:val="center"/>
              <w:rPr>
                <w:rFonts w:cs="Arial"/>
                <w:sz w:val="20"/>
              </w:rPr>
            </w:pPr>
            <w:r w:rsidRPr="002E186D">
              <w:rPr>
                <w:rFonts w:cs="Arial"/>
                <w:sz w:val="20"/>
              </w:rPr>
              <w:t>2</w:t>
            </w:r>
          </w:p>
        </w:tc>
        <w:tc>
          <w:tcPr>
            <w:tcW w:w="2245" w:type="pct"/>
            <w:shd w:val="clear" w:color="auto" w:fill="auto"/>
            <w:vAlign w:val="center"/>
          </w:tcPr>
          <w:p w14:paraId="5A4196E8" w14:textId="6A91ABB5" w:rsidR="00117383" w:rsidRPr="008867EF" w:rsidRDefault="00117383" w:rsidP="000317E6">
            <w:pPr>
              <w:tabs>
                <w:tab w:val="left" w:pos="271"/>
              </w:tabs>
              <w:rPr>
                <w:rFonts w:cs="Arial"/>
                <w:sz w:val="20"/>
              </w:rPr>
            </w:pPr>
            <w:r w:rsidRPr="008867EF">
              <w:rPr>
                <w:rFonts w:cs="Arial"/>
                <w:sz w:val="20"/>
              </w:rPr>
              <w:t>Poder</w:t>
            </w:r>
            <w:r w:rsidR="00F10FBF">
              <w:rPr>
                <w:rFonts w:cs="Arial"/>
                <w:sz w:val="20"/>
              </w:rPr>
              <w:t xml:space="preserve"> </w:t>
            </w:r>
            <w:r w:rsidRPr="008867EF">
              <w:rPr>
                <w:rFonts w:cs="Arial"/>
                <w:sz w:val="20"/>
              </w:rPr>
              <w:t>Notarial</w:t>
            </w:r>
            <w:r w:rsidR="00F10FBF">
              <w:rPr>
                <w:rFonts w:cs="Arial"/>
                <w:sz w:val="20"/>
              </w:rPr>
              <w:t xml:space="preserve"> </w:t>
            </w:r>
            <w:r w:rsidRPr="008867EF">
              <w:rPr>
                <w:rFonts w:cs="Arial"/>
                <w:sz w:val="20"/>
              </w:rPr>
              <w:t>del</w:t>
            </w:r>
            <w:r w:rsidR="00F10FBF">
              <w:rPr>
                <w:rFonts w:cs="Arial"/>
                <w:sz w:val="20"/>
              </w:rPr>
              <w:t xml:space="preserve"> </w:t>
            </w:r>
            <w:r w:rsidRPr="008867EF">
              <w:rPr>
                <w:rFonts w:cs="Arial"/>
                <w:sz w:val="20"/>
              </w:rPr>
              <w:t>Representante</w:t>
            </w:r>
            <w:r w:rsidR="00F10FBF">
              <w:rPr>
                <w:rFonts w:cs="Arial"/>
                <w:sz w:val="20"/>
              </w:rPr>
              <w:t xml:space="preserve"> </w:t>
            </w:r>
            <w:r w:rsidRPr="008867EF">
              <w:rPr>
                <w:rFonts w:cs="Arial"/>
                <w:sz w:val="20"/>
              </w:rPr>
              <w:t>Legal</w:t>
            </w:r>
            <w:r w:rsidR="00F10FBF">
              <w:rPr>
                <w:rFonts w:cs="Arial"/>
                <w:sz w:val="20"/>
              </w:rPr>
              <w:t xml:space="preserve"> </w:t>
            </w:r>
            <w:r w:rsidRPr="008867EF">
              <w:rPr>
                <w:rFonts w:cs="Arial"/>
                <w:sz w:val="20"/>
              </w:rPr>
              <w:t>que</w:t>
            </w:r>
            <w:r w:rsidR="00F10FBF">
              <w:rPr>
                <w:rFonts w:cs="Arial"/>
                <w:sz w:val="20"/>
              </w:rPr>
              <w:t xml:space="preserve"> </w:t>
            </w:r>
            <w:r w:rsidRPr="008867EF">
              <w:rPr>
                <w:rFonts w:cs="Arial"/>
                <w:sz w:val="20"/>
              </w:rPr>
              <w:t>firmará</w:t>
            </w:r>
            <w:r w:rsidR="00F10FBF">
              <w:rPr>
                <w:rFonts w:cs="Arial"/>
                <w:sz w:val="20"/>
              </w:rPr>
              <w:t xml:space="preserve"> </w:t>
            </w:r>
            <w:r w:rsidRPr="008867EF">
              <w:rPr>
                <w:rFonts w:cs="Arial"/>
                <w:sz w:val="20"/>
              </w:rPr>
              <w:t>el</w:t>
            </w:r>
            <w:r w:rsidR="00F10FBF">
              <w:rPr>
                <w:rFonts w:cs="Arial"/>
                <w:sz w:val="20"/>
              </w:rPr>
              <w:t xml:space="preserve"> </w:t>
            </w:r>
            <w:r w:rsidRPr="008867EF">
              <w:rPr>
                <w:rFonts w:cs="Arial"/>
                <w:sz w:val="20"/>
              </w:rPr>
              <w:t>acuerdo</w:t>
            </w:r>
            <w:r w:rsidR="00F10FBF">
              <w:rPr>
                <w:rFonts w:cs="Arial"/>
                <w:sz w:val="20"/>
              </w:rPr>
              <w:t xml:space="preserve"> </w:t>
            </w:r>
            <w:r w:rsidRPr="008867EF">
              <w:rPr>
                <w:rFonts w:cs="Arial"/>
                <w:sz w:val="20"/>
              </w:rPr>
              <w:t>de</w:t>
            </w:r>
            <w:r w:rsidR="00F10FBF">
              <w:rPr>
                <w:rFonts w:cs="Arial"/>
                <w:sz w:val="20"/>
              </w:rPr>
              <w:t xml:space="preserve"> </w:t>
            </w:r>
            <w:r w:rsidRPr="008867EF">
              <w:rPr>
                <w:rFonts w:cs="Arial"/>
                <w:sz w:val="20"/>
              </w:rPr>
              <w:t>voluntades</w:t>
            </w:r>
          </w:p>
        </w:tc>
        <w:tc>
          <w:tcPr>
            <w:tcW w:w="454" w:type="pct"/>
            <w:vAlign w:val="center"/>
          </w:tcPr>
          <w:p w14:paraId="21472809"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41D7AE5F" w14:textId="77777777" w:rsidR="00117383" w:rsidRPr="008867EF" w:rsidRDefault="00117383" w:rsidP="000317E6">
            <w:pPr>
              <w:jc w:val="center"/>
              <w:rPr>
                <w:rFonts w:cs="Arial"/>
                <w:b/>
                <w:sz w:val="20"/>
              </w:rPr>
            </w:pPr>
          </w:p>
        </w:tc>
        <w:tc>
          <w:tcPr>
            <w:tcW w:w="439" w:type="pct"/>
            <w:shd w:val="clear" w:color="auto" w:fill="auto"/>
            <w:vAlign w:val="center"/>
          </w:tcPr>
          <w:p w14:paraId="0A4948D5" w14:textId="77777777" w:rsidR="00117383" w:rsidRPr="008867EF" w:rsidRDefault="00117383" w:rsidP="000317E6">
            <w:pPr>
              <w:jc w:val="center"/>
              <w:rPr>
                <w:rFonts w:cs="Arial"/>
                <w:b/>
                <w:sz w:val="20"/>
              </w:rPr>
            </w:pPr>
            <w:r w:rsidRPr="008867EF">
              <w:rPr>
                <w:rFonts w:cs="Arial"/>
                <w:b/>
                <w:sz w:val="20"/>
              </w:rPr>
              <w:t>X</w:t>
            </w:r>
          </w:p>
        </w:tc>
        <w:tc>
          <w:tcPr>
            <w:tcW w:w="566" w:type="pct"/>
            <w:shd w:val="clear" w:color="auto" w:fill="auto"/>
            <w:vAlign w:val="center"/>
          </w:tcPr>
          <w:p w14:paraId="387BD072" w14:textId="77777777" w:rsidR="00117383" w:rsidRPr="008867EF" w:rsidRDefault="00117383" w:rsidP="000317E6">
            <w:pPr>
              <w:jc w:val="center"/>
              <w:rPr>
                <w:rFonts w:cs="Arial"/>
                <w:b/>
                <w:sz w:val="20"/>
              </w:rPr>
            </w:pPr>
          </w:p>
        </w:tc>
        <w:tc>
          <w:tcPr>
            <w:tcW w:w="564" w:type="pct"/>
            <w:shd w:val="clear" w:color="auto" w:fill="auto"/>
            <w:vAlign w:val="center"/>
          </w:tcPr>
          <w:p w14:paraId="00F880AE"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4D451414" w14:textId="77777777" w:rsidTr="00117383">
        <w:tc>
          <w:tcPr>
            <w:tcW w:w="278" w:type="pct"/>
            <w:shd w:val="clear" w:color="auto" w:fill="auto"/>
            <w:vAlign w:val="center"/>
          </w:tcPr>
          <w:p w14:paraId="749C4FD4" w14:textId="77777777" w:rsidR="00117383" w:rsidRPr="002E186D" w:rsidRDefault="00117383" w:rsidP="000317E6">
            <w:pPr>
              <w:jc w:val="center"/>
              <w:rPr>
                <w:rFonts w:cs="Arial"/>
                <w:sz w:val="20"/>
              </w:rPr>
            </w:pPr>
            <w:r>
              <w:rPr>
                <w:rFonts w:cs="Arial"/>
                <w:sz w:val="20"/>
              </w:rPr>
              <w:t>3</w:t>
            </w:r>
          </w:p>
        </w:tc>
        <w:tc>
          <w:tcPr>
            <w:tcW w:w="2245" w:type="pct"/>
            <w:shd w:val="clear" w:color="auto" w:fill="auto"/>
            <w:vAlign w:val="center"/>
          </w:tcPr>
          <w:p w14:paraId="2BAF7F30" w14:textId="1380387D" w:rsidR="00117383" w:rsidRPr="008867EF" w:rsidRDefault="00117383" w:rsidP="000317E6">
            <w:pPr>
              <w:tabs>
                <w:tab w:val="left" w:pos="271"/>
              </w:tabs>
              <w:rPr>
                <w:rFonts w:cs="Arial"/>
                <w:sz w:val="20"/>
                <w:lang w:val="es-ES"/>
              </w:rPr>
            </w:pPr>
            <w:r w:rsidRPr="008867EF">
              <w:rPr>
                <w:rFonts w:cs="Arial"/>
                <w:sz w:val="20"/>
              </w:rPr>
              <w:t>A</w:t>
            </w:r>
            <w:proofErr w:type="spellStart"/>
            <w:r w:rsidRPr="008867EF">
              <w:rPr>
                <w:rFonts w:cs="Arial"/>
                <w:sz w:val="20"/>
                <w:lang w:val="es-ES"/>
              </w:rPr>
              <w:t>cta</w:t>
            </w:r>
            <w:proofErr w:type="spellEnd"/>
            <w:r w:rsidR="00F10FBF">
              <w:rPr>
                <w:rFonts w:cs="Arial"/>
                <w:sz w:val="20"/>
                <w:lang w:val="es-ES"/>
              </w:rPr>
              <w:t xml:space="preserve"> </w:t>
            </w:r>
            <w:r w:rsidRPr="008867EF">
              <w:rPr>
                <w:rFonts w:cs="Arial"/>
                <w:sz w:val="20"/>
                <w:lang w:val="es-ES"/>
              </w:rPr>
              <w:t>de</w:t>
            </w:r>
            <w:r w:rsidR="00F10FBF">
              <w:rPr>
                <w:rFonts w:cs="Arial"/>
                <w:sz w:val="20"/>
                <w:lang w:val="es-ES"/>
              </w:rPr>
              <w:t xml:space="preserve"> </w:t>
            </w:r>
            <w:r w:rsidRPr="008867EF">
              <w:rPr>
                <w:rFonts w:cs="Arial"/>
                <w:sz w:val="20"/>
                <w:lang w:val="es-ES"/>
              </w:rPr>
              <w:t>nacimiento.</w:t>
            </w:r>
          </w:p>
        </w:tc>
        <w:tc>
          <w:tcPr>
            <w:tcW w:w="454" w:type="pct"/>
            <w:vAlign w:val="center"/>
          </w:tcPr>
          <w:p w14:paraId="06AF21FE" w14:textId="77777777" w:rsidR="00117383" w:rsidRPr="008867EF" w:rsidRDefault="00117383" w:rsidP="000317E6">
            <w:pPr>
              <w:jc w:val="center"/>
              <w:rPr>
                <w:rFonts w:cs="Arial"/>
                <w:b/>
                <w:sz w:val="20"/>
              </w:rPr>
            </w:pPr>
          </w:p>
        </w:tc>
        <w:tc>
          <w:tcPr>
            <w:tcW w:w="454" w:type="pct"/>
            <w:vAlign w:val="center"/>
          </w:tcPr>
          <w:p w14:paraId="07B7C0AE"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2F67778D" w14:textId="77777777" w:rsidR="00117383" w:rsidRPr="008867EF" w:rsidRDefault="00117383" w:rsidP="000317E6">
            <w:pPr>
              <w:jc w:val="center"/>
              <w:rPr>
                <w:rFonts w:cs="Arial"/>
                <w:b/>
                <w:sz w:val="20"/>
              </w:rPr>
            </w:pPr>
            <w:r w:rsidRPr="008867EF">
              <w:rPr>
                <w:rFonts w:cs="Arial"/>
                <w:b/>
                <w:sz w:val="20"/>
              </w:rPr>
              <w:t>X</w:t>
            </w:r>
          </w:p>
        </w:tc>
        <w:tc>
          <w:tcPr>
            <w:tcW w:w="566" w:type="pct"/>
            <w:shd w:val="clear" w:color="auto" w:fill="auto"/>
            <w:vAlign w:val="center"/>
          </w:tcPr>
          <w:p w14:paraId="2F6239BC" w14:textId="77777777" w:rsidR="00117383" w:rsidRPr="008867EF" w:rsidRDefault="00117383" w:rsidP="000317E6">
            <w:pPr>
              <w:jc w:val="center"/>
              <w:rPr>
                <w:rFonts w:cs="Arial"/>
                <w:b/>
                <w:sz w:val="20"/>
              </w:rPr>
            </w:pPr>
          </w:p>
        </w:tc>
        <w:tc>
          <w:tcPr>
            <w:tcW w:w="564" w:type="pct"/>
            <w:shd w:val="clear" w:color="auto" w:fill="auto"/>
            <w:vAlign w:val="center"/>
          </w:tcPr>
          <w:p w14:paraId="664DAF25"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7DD731AA" w14:textId="77777777" w:rsidTr="00117383">
        <w:tc>
          <w:tcPr>
            <w:tcW w:w="278" w:type="pct"/>
            <w:shd w:val="clear" w:color="auto" w:fill="auto"/>
            <w:vAlign w:val="center"/>
          </w:tcPr>
          <w:p w14:paraId="6E2023D8" w14:textId="77777777" w:rsidR="00117383" w:rsidRPr="002E186D" w:rsidRDefault="00117383" w:rsidP="000317E6">
            <w:pPr>
              <w:jc w:val="center"/>
              <w:rPr>
                <w:rFonts w:cs="Arial"/>
                <w:sz w:val="20"/>
              </w:rPr>
            </w:pPr>
            <w:r>
              <w:rPr>
                <w:rFonts w:cs="Arial"/>
                <w:sz w:val="20"/>
              </w:rPr>
              <w:t>4</w:t>
            </w:r>
          </w:p>
        </w:tc>
        <w:tc>
          <w:tcPr>
            <w:tcW w:w="2245" w:type="pct"/>
            <w:shd w:val="clear" w:color="auto" w:fill="auto"/>
            <w:vAlign w:val="center"/>
          </w:tcPr>
          <w:p w14:paraId="620C1AD7" w14:textId="0251980B" w:rsidR="00117383" w:rsidRPr="008867EF" w:rsidRDefault="00117383" w:rsidP="000317E6">
            <w:pPr>
              <w:tabs>
                <w:tab w:val="left" w:pos="271"/>
              </w:tabs>
              <w:rPr>
                <w:rFonts w:cs="Arial"/>
                <w:sz w:val="20"/>
              </w:rPr>
            </w:pPr>
            <w:r w:rsidRPr="008867EF">
              <w:rPr>
                <w:rFonts w:cs="Arial"/>
                <w:sz w:val="20"/>
              </w:rPr>
              <w:t>Carta</w:t>
            </w:r>
            <w:r w:rsidR="00F10FBF">
              <w:rPr>
                <w:rFonts w:cs="Arial"/>
                <w:sz w:val="20"/>
              </w:rPr>
              <w:t xml:space="preserve"> </w:t>
            </w:r>
            <w:r w:rsidRPr="008867EF">
              <w:rPr>
                <w:rFonts w:cs="Arial"/>
                <w:sz w:val="20"/>
              </w:rPr>
              <w:t>de</w:t>
            </w:r>
            <w:r w:rsidR="00F10FBF">
              <w:rPr>
                <w:rFonts w:cs="Arial"/>
                <w:sz w:val="20"/>
              </w:rPr>
              <w:t xml:space="preserve"> </w:t>
            </w:r>
            <w:r w:rsidRPr="008867EF">
              <w:rPr>
                <w:rFonts w:cs="Arial"/>
                <w:sz w:val="20"/>
              </w:rPr>
              <w:t>no</w:t>
            </w:r>
            <w:r w:rsidR="00F10FBF">
              <w:rPr>
                <w:rFonts w:cs="Arial"/>
                <w:sz w:val="20"/>
              </w:rPr>
              <w:t xml:space="preserve"> </w:t>
            </w:r>
            <w:r w:rsidRPr="008867EF">
              <w:rPr>
                <w:rFonts w:cs="Arial"/>
                <w:sz w:val="20"/>
              </w:rPr>
              <w:t>revocación</w:t>
            </w:r>
            <w:r w:rsidR="00F10FBF">
              <w:rPr>
                <w:rFonts w:cs="Arial"/>
                <w:sz w:val="20"/>
              </w:rPr>
              <w:t xml:space="preserve"> </w:t>
            </w:r>
            <w:r w:rsidRPr="008867EF">
              <w:rPr>
                <w:rFonts w:cs="Arial"/>
                <w:sz w:val="20"/>
              </w:rPr>
              <w:t>de</w:t>
            </w:r>
            <w:r w:rsidR="00F10FBF">
              <w:rPr>
                <w:rFonts w:cs="Arial"/>
                <w:sz w:val="20"/>
              </w:rPr>
              <w:t xml:space="preserve"> </w:t>
            </w:r>
            <w:r w:rsidRPr="008867EF">
              <w:rPr>
                <w:rFonts w:cs="Arial"/>
                <w:sz w:val="20"/>
              </w:rPr>
              <w:t>poderes</w:t>
            </w:r>
          </w:p>
        </w:tc>
        <w:tc>
          <w:tcPr>
            <w:tcW w:w="454" w:type="pct"/>
            <w:vAlign w:val="center"/>
          </w:tcPr>
          <w:p w14:paraId="056E903D"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7DA0175F" w14:textId="77777777" w:rsidR="00117383" w:rsidRPr="008867EF" w:rsidRDefault="00117383" w:rsidP="000317E6">
            <w:pPr>
              <w:jc w:val="center"/>
              <w:rPr>
                <w:rFonts w:cs="Arial"/>
                <w:b/>
                <w:sz w:val="20"/>
              </w:rPr>
            </w:pPr>
          </w:p>
        </w:tc>
        <w:tc>
          <w:tcPr>
            <w:tcW w:w="439" w:type="pct"/>
            <w:shd w:val="clear" w:color="auto" w:fill="auto"/>
            <w:vAlign w:val="center"/>
          </w:tcPr>
          <w:p w14:paraId="01ADA5F4" w14:textId="77777777" w:rsidR="00117383" w:rsidRPr="008867EF" w:rsidRDefault="00117383" w:rsidP="000317E6">
            <w:pPr>
              <w:jc w:val="center"/>
              <w:rPr>
                <w:rFonts w:cs="Arial"/>
                <w:b/>
                <w:sz w:val="20"/>
              </w:rPr>
            </w:pPr>
          </w:p>
        </w:tc>
        <w:tc>
          <w:tcPr>
            <w:tcW w:w="566" w:type="pct"/>
            <w:shd w:val="clear" w:color="auto" w:fill="auto"/>
            <w:vAlign w:val="center"/>
          </w:tcPr>
          <w:p w14:paraId="7DC440A7" w14:textId="77777777" w:rsidR="00117383" w:rsidRPr="008867EF" w:rsidRDefault="00117383" w:rsidP="000317E6">
            <w:pPr>
              <w:jc w:val="center"/>
              <w:rPr>
                <w:rFonts w:cs="Arial"/>
                <w:b/>
                <w:sz w:val="20"/>
              </w:rPr>
            </w:pPr>
            <w:r w:rsidRPr="008867EF">
              <w:rPr>
                <w:rFonts w:cs="Arial"/>
                <w:b/>
                <w:sz w:val="20"/>
              </w:rPr>
              <w:t>X</w:t>
            </w:r>
          </w:p>
        </w:tc>
        <w:tc>
          <w:tcPr>
            <w:tcW w:w="564" w:type="pct"/>
            <w:shd w:val="clear" w:color="auto" w:fill="auto"/>
            <w:vAlign w:val="center"/>
          </w:tcPr>
          <w:p w14:paraId="6CF13DA7" w14:textId="77777777" w:rsidR="00117383" w:rsidRPr="008867EF" w:rsidRDefault="00117383" w:rsidP="000317E6">
            <w:pPr>
              <w:jc w:val="center"/>
              <w:rPr>
                <w:rFonts w:cs="Arial"/>
                <w:b/>
                <w:sz w:val="20"/>
              </w:rPr>
            </w:pPr>
          </w:p>
        </w:tc>
      </w:tr>
      <w:tr w:rsidR="00117383" w:rsidRPr="002E186D" w14:paraId="6466AEA2" w14:textId="77777777" w:rsidTr="00117383">
        <w:tc>
          <w:tcPr>
            <w:tcW w:w="278" w:type="pct"/>
            <w:shd w:val="clear" w:color="auto" w:fill="auto"/>
            <w:vAlign w:val="center"/>
          </w:tcPr>
          <w:p w14:paraId="43994CA8" w14:textId="77777777" w:rsidR="00117383" w:rsidRPr="002E186D" w:rsidRDefault="00117383" w:rsidP="000317E6">
            <w:pPr>
              <w:jc w:val="center"/>
              <w:rPr>
                <w:rFonts w:cs="Arial"/>
                <w:sz w:val="20"/>
              </w:rPr>
            </w:pPr>
            <w:r>
              <w:rPr>
                <w:rFonts w:cs="Arial"/>
                <w:sz w:val="20"/>
              </w:rPr>
              <w:t>5</w:t>
            </w:r>
          </w:p>
        </w:tc>
        <w:tc>
          <w:tcPr>
            <w:tcW w:w="2245" w:type="pct"/>
            <w:shd w:val="clear" w:color="auto" w:fill="auto"/>
            <w:vAlign w:val="center"/>
          </w:tcPr>
          <w:p w14:paraId="6B1E9348" w14:textId="71AF948E" w:rsidR="00117383" w:rsidRPr="008867EF" w:rsidRDefault="00117383" w:rsidP="000317E6">
            <w:pPr>
              <w:tabs>
                <w:tab w:val="left" w:pos="271"/>
              </w:tabs>
              <w:rPr>
                <w:rFonts w:cs="Arial"/>
                <w:sz w:val="20"/>
              </w:rPr>
            </w:pPr>
            <w:r w:rsidRPr="008867EF">
              <w:rPr>
                <w:rFonts w:cs="Arial"/>
                <w:sz w:val="20"/>
              </w:rPr>
              <w:t>Registro</w:t>
            </w:r>
            <w:r w:rsidR="00F10FBF">
              <w:rPr>
                <w:rFonts w:cs="Arial"/>
                <w:sz w:val="20"/>
              </w:rPr>
              <w:t xml:space="preserve"> </w:t>
            </w:r>
            <w:r w:rsidRPr="008867EF">
              <w:rPr>
                <w:rFonts w:cs="Arial"/>
                <w:sz w:val="20"/>
              </w:rPr>
              <w:t>Federal</w:t>
            </w:r>
            <w:r w:rsidR="00F10FBF">
              <w:rPr>
                <w:rFonts w:cs="Arial"/>
                <w:sz w:val="20"/>
              </w:rPr>
              <w:t xml:space="preserve"> </w:t>
            </w:r>
            <w:r w:rsidRPr="008867EF">
              <w:rPr>
                <w:rFonts w:cs="Arial"/>
                <w:sz w:val="20"/>
              </w:rPr>
              <w:t>de</w:t>
            </w:r>
            <w:r w:rsidR="00F10FBF">
              <w:rPr>
                <w:rFonts w:cs="Arial"/>
                <w:sz w:val="20"/>
              </w:rPr>
              <w:t xml:space="preserve"> </w:t>
            </w:r>
            <w:r w:rsidRPr="008867EF">
              <w:rPr>
                <w:rFonts w:cs="Arial"/>
                <w:sz w:val="20"/>
              </w:rPr>
              <w:t>Contribuyentes</w:t>
            </w:r>
          </w:p>
        </w:tc>
        <w:tc>
          <w:tcPr>
            <w:tcW w:w="454" w:type="pct"/>
            <w:vAlign w:val="center"/>
          </w:tcPr>
          <w:p w14:paraId="0F053196"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554C07DB"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60D63785" w14:textId="77777777" w:rsidR="00117383" w:rsidRPr="008867EF" w:rsidRDefault="00117383" w:rsidP="000317E6">
            <w:pPr>
              <w:jc w:val="center"/>
              <w:rPr>
                <w:rFonts w:cs="Arial"/>
                <w:b/>
                <w:sz w:val="20"/>
              </w:rPr>
            </w:pPr>
          </w:p>
        </w:tc>
        <w:tc>
          <w:tcPr>
            <w:tcW w:w="566" w:type="pct"/>
            <w:shd w:val="clear" w:color="auto" w:fill="auto"/>
            <w:vAlign w:val="center"/>
          </w:tcPr>
          <w:p w14:paraId="151CD6CA" w14:textId="77777777" w:rsidR="00117383" w:rsidRPr="008867EF" w:rsidRDefault="00117383" w:rsidP="000317E6">
            <w:pPr>
              <w:jc w:val="center"/>
              <w:rPr>
                <w:rFonts w:cs="Arial"/>
                <w:b/>
                <w:sz w:val="20"/>
              </w:rPr>
            </w:pPr>
          </w:p>
        </w:tc>
        <w:tc>
          <w:tcPr>
            <w:tcW w:w="564" w:type="pct"/>
            <w:shd w:val="clear" w:color="auto" w:fill="auto"/>
            <w:vAlign w:val="center"/>
          </w:tcPr>
          <w:p w14:paraId="0E68C553"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6C47B60D" w14:textId="77777777" w:rsidTr="00117383">
        <w:tc>
          <w:tcPr>
            <w:tcW w:w="278" w:type="pct"/>
            <w:shd w:val="clear" w:color="auto" w:fill="auto"/>
            <w:vAlign w:val="center"/>
          </w:tcPr>
          <w:p w14:paraId="52466081" w14:textId="77777777" w:rsidR="00117383" w:rsidRPr="002E186D" w:rsidRDefault="00117383" w:rsidP="000317E6">
            <w:pPr>
              <w:jc w:val="center"/>
              <w:rPr>
                <w:rFonts w:cs="Arial"/>
                <w:sz w:val="20"/>
              </w:rPr>
            </w:pPr>
            <w:r>
              <w:rPr>
                <w:rFonts w:cs="Arial"/>
                <w:sz w:val="20"/>
              </w:rPr>
              <w:t>6</w:t>
            </w:r>
          </w:p>
        </w:tc>
        <w:tc>
          <w:tcPr>
            <w:tcW w:w="2245" w:type="pct"/>
            <w:shd w:val="clear" w:color="auto" w:fill="auto"/>
            <w:vAlign w:val="center"/>
          </w:tcPr>
          <w:p w14:paraId="70F12507" w14:textId="445F1950" w:rsidR="00117383" w:rsidRPr="008867EF" w:rsidRDefault="00117383" w:rsidP="000317E6">
            <w:pPr>
              <w:tabs>
                <w:tab w:val="left" w:pos="271"/>
              </w:tabs>
              <w:rPr>
                <w:rFonts w:cs="Arial"/>
                <w:sz w:val="20"/>
              </w:rPr>
            </w:pPr>
            <w:r w:rsidRPr="008867EF">
              <w:rPr>
                <w:rFonts w:cs="Arial"/>
                <w:sz w:val="20"/>
              </w:rPr>
              <w:t>Identificación</w:t>
            </w:r>
            <w:r w:rsidR="00F10FBF">
              <w:rPr>
                <w:rFonts w:cs="Arial"/>
                <w:sz w:val="20"/>
              </w:rPr>
              <w:t xml:space="preserve"> </w:t>
            </w:r>
            <w:r w:rsidRPr="008867EF">
              <w:rPr>
                <w:rFonts w:cs="Arial"/>
                <w:sz w:val="20"/>
              </w:rPr>
              <w:t>oficial</w:t>
            </w:r>
            <w:r w:rsidR="00F10FBF">
              <w:rPr>
                <w:rFonts w:cs="Arial"/>
                <w:sz w:val="20"/>
              </w:rPr>
              <w:t xml:space="preserve"> </w:t>
            </w:r>
            <w:r w:rsidRPr="008867EF">
              <w:rPr>
                <w:rFonts w:cs="Arial"/>
                <w:sz w:val="20"/>
              </w:rPr>
              <w:t>con</w:t>
            </w:r>
            <w:r w:rsidR="00F10FBF">
              <w:rPr>
                <w:rFonts w:cs="Arial"/>
                <w:sz w:val="20"/>
              </w:rPr>
              <w:t xml:space="preserve"> </w:t>
            </w:r>
            <w:r w:rsidRPr="008867EF">
              <w:rPr>
                <w:rFonts w:cs="Arial"/>
                <w:sz w:val="20"/>
              </w:rPr>
              <w:t>fotografía</w:t>
            </w:r>
            <w:r w:rsidR="00F10FBF">
              <w:rPr>
                <w:rFonts w:cs="Arial"/>
                <w:sz w:val="20"/>
              </w:rPr>
              <w:t xml:space="preserve"> </w:t>
            </w:r>
            <w:r w:rsidRPr="008867EF">
              <w:rPr>
                <w:rFonts w:cs="Arial"/>
                <w:sz w:val="20"/>
              </w:rPr>
              <w:t>del</w:t>
            </w:r>
            <w:r w:rsidR="00F10FBF">
              <w:rPr>
                <w:rFonts w:cs="Arial"/>
                <w:sz w:val="20"/>
              </w:rPr>
              <w:t xml:space="preserve"> </w:t>
            </w:r>
            <w:r w:rsidRPr="008867EF">
              <w:rPr>
                <w:rFonts w:cs="Arial"/>
                <w:sz w:val="20"/>
              </w:rPr>
              <w:t>representante</w:t>
            </w:r>
            <w:r w:rsidR="00F10FBF">
              <w:rPr>
                <w:rFonts w:cs="Arial"/>
                <w:sz w:val="20"/>
              </w:rPr>
              <w:t xml:space="preserve"> </w:t>
            </w:r>
            <w:r w:rsidRPr="008867EF">
              <w:rPr>
                <w:rFonts w:cs="Arial"/>
                <w:sz w:val="20"/>
              </w:rPr>
              <w:t>legal.</w:t>
            </w:r>
          </w:p>
        </w:tc>
        <w:tc>
          <w:tcPr>
            <w:tcW w:w="454" w:type="pct"/>
            <w:vAlign w:val="center"/>
          </w:tcPr>
          <w:p w14:paraId="6E267A85"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55373F9E"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4390819D" w14:textId="77777777" w:rsidR="00117383" w:rsidRPr="008867EF" w:rsidRDefault="00117383" w:rsidP="000317E6">
            <w:pPr>
              <w:jc w:val="center"/>
              <w:rPr>
                <w:rFonts w:cs="Arial"/>
                <w:b/>
                <w:sz w:val="20"/>
              </w:rPr>
            </w:pPr>
          </w:p>
        </w:tc>
        <w:tc>
          <w:tcPr>
            <w:tcW w:w="566" w:type="pct"/>
            <w:shd w:val="clear" w:color="auto" w:fill="auto"/>
            <w:vAlign w:val="center"/>
          </w:tcPr>
          <w:p w14:paraId="19C94F7C" w14:textId="77777777" w:rsidR="00117383" w:rsidRPr="008867EF" w:rsidRDefault="00117383" w:rsidP="000317E6">
            <w:pPr>
              <w:jc w:val="center"/>
              <w:rPr>
                <w:rFonts w:cs="Arial"/>
                <w:b/>
                <w:sz w:val="20"/>
              </w:rPr>
            </w:pPr>
          </w:p>
        </w:tc>
        <w:tc>
          <w:tcPr>
            <w:tcW w:w="564" w:type="pct"/>
            <w:shd w:val="clear" w:color="auto" w:fill="auto"/>
            <w:vAlign w:val="center"/>
          </w:tcPr>
          <w:p w14:paraId="5AFB0DA7"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4A20C075" w14:textId="77777777" w:rsidTr="00117383">
        <w:tc>
          <w:tcPr>
            <w:tcW w:w="278" w:type="pct"/>
            <w:shd w:val="clear" w:color="auto" w:fill="auto"/>
            <w:vAlign w:val="center"/>
          </w:tcPr>
          <w:p w14:paraId="162010A1" w14:textId="77777777" w:rsidR="00117383" w:rsidRPr="002E186D" w:rsidRDefault="00117383" w:rsidP="000317E6">
            <w:pPr>
              <w:jc w:val="center"/>
              <w:rPr>
                <w:rFonts w:cs="Arial"/>
                <w:sz w:val="20"/>
              </w:rPr>
            </w:pPr>
            <w:r>
              <w:rPr>
                <w:rFonts w:cs="Arial"/>
                <w:sz w:val="20"/>
              </w:rPr>
              <w:t>7</w:t>
            </w:r>
          </w:p>
        </w:tc>
        <w:tc>
          <w:tcPr>
            <w:tcW w:w="2245" w:type="pct"/>
            <w:shd w:val="clear" w:color="auto" w:fill="auto"/>
            <w:vAlign w:val="center"/>
          </w:tcPr>
          <w:p w14:paraId="672AA65C" w14:textId="14BD3ACA" w:rsidR="00117383" w:rsidRPr="008867EF" w:rsidRDefault="00117383" w:rsidP="000317E6">
            <w:pPr>
              <w:tabs>
                <w:tab w:val="left" w:pos="129"/>
                <w:tab w:val="left" w:pos="271"/>
              </w:tabs>
              <w:rPr>
                <w:rFonts w:cs="Arial"/>
                <w:sz w:val="20"/>
                <w:lang w:val="es-ES"/>
              </w:rPr>
            </w:pPr>
            <w:r w:rsidRPr="008867EF">
              <w:rPr>
                <w:rFonts w:cs="Arial"/>
                <w:sz w:val="20"/>
                <w:lang w:val="es-ES"/>
              </w:rPr>
              <w:t>Comprobante</w:t>
            </w:r>
            <w:r w:rsidR="00F10FBF">
              <w:rPr>
                <w:rFonts w:cs="Arial"/>
                <w:sz w:val="20"/>
                <w:lang w:val="es-ES"/>
              </w:rPr>
              <w:t xml:space="preserve"> </w:t>
            </w:r>
            <w:r w:rsidRPr="008867EF">
              <w:rPr>
                <w:rFonts w:cs="Arial"/>
                <w:sz w:val="20"/>
                <w:lang w:val="es-ES"/>
              </w:rPr>
              <w:t>de</w:t>
            </w:r>
            <w:r w:rsidR="00F10FBF">
              <w:rPr>
                <w:rFonts w:cs="Arial"/>
                <w:sz w:val="20"/>
                <w:lang w:val="es-ES"/>
              </w:rPr>
              <w:t xml:space="preserve"> </w:t>
            </w:r>
            <w:r w:rsidRPr="008867EF">
              <w:rPr>
                <w:rFonts w:cs="Arial"/>
                <w:sz w:val="20"/>
                <w:lang w:val="es-ES"/>
              </w:rPr>
              <w:t>domicilio</w:t>
            </w:r>
            <w:r w:rsidR="00F10FBF">
              <w:rPr>
                <w:rFonts w:cs="Arial"/>
                <w:sz w:val="20"/>
                <w:lang w:val="es-ES"/>
              </w:rPr>
              <w:t xml:space="preserve"> </w:t>
            </w:r>
            <w:r w:rsidRPr="008867EF">
              <w:rPr>
                <w:rFonts w:cs="Arial"/>
                <w:sz w:val="20"/>
                <w:lang w:val="es-ES"/>
              </w:rPr>
              <w:t>fiscal</w:t>
            </w:r>
            <w:r w:rsidR="00F10FBF">
              <w:rPr>
                <w:rFonts w:cs="Arial"/>
                <w:sz w:val="20"/>
                <w:lang w:val="es-ES"/>
              </w:rPr>
              <w:t xml:space="preserve"> </w:t>
            </w:r>
            <w:r w:rsidRPr="008867EF">
              <w:rPr>
                <w:rFonts w:cs="Arial"/>
                <w:sz w:val="20"/>
                <w:lang w:val="es-ES"/>
              </w:rPr>
              <w:t>de</w:t>
            </w:r>
            <w:r w:rsidR="00F10FBF">
              <w:rPr>
                <w:rFonts w:cs="Arial"/>
                <w:sz w:val="20"/>
                <w:lang w:val="es-ES"/>
              </w:rPr>
              <w:t xml:space="preserve"> </w:t>
            </w:r>
            <w:r w:rsidRPr="008867EF">
              <w:rPr>
                <w:rFonts w:cs="Arial"/>
                <w:sz w:val="20"/>
                <w:lang w:val="es-ES"/>
              </w:rPr>
              <w:t>conformidad</w:t>
            </w:r>
            <w:r w:rsidR="00F10FBF">
              <w:rPr>
                <w:rFonts w:cs="Arial"/>
                <w:sz w:val="20"/>
                <w:lang w:val="es-ES"/>
              </w:rPr>
              <w:t xml:space="preserve"> </w:t>
            </w:r>
            <w:r w:rsidRPr="008867EF">
              <w:rPr>
                <w:rFonts w:cs="Arial"/>
                <w:sz w:val="20"/>
                <w:lang w:val="es-ES"/>
              </w:rPr>
              <w:t>con</w:t>
            </w:r>
            <w:r w:rsidR="00F10FBF">
              <w:rPr>
                <w:rFonts w:cs="Arial"/>
                <w:sz w:val="20"/>
                <w:lang w:val="es-ES"/>
              </w:rPr>
              <w:t xml:space="preserve"> </w:t>
            </w:r>
            <w:r w:rsidRPr="008867EF">
              <w:rPr>
                <w:rFonts w:cs="Arial"/>
                <w:sz w:val="20"/>
                <w:lang w:val="es-ES"/>
              </w:rPr>
              <w:t>lo</w:t>
            </w:r>
            <w:r w:rsidR="00F10FBF">
              <w:rPr>
                <w:rFonts w:cs="Arial"/>
                <w:sz w:val="20"/>
                <w:lang w:val="es-ES"/>
              </w:rPr>
              <w:t xml:space="preserve"> </w:t>
            </w:r>
            <w:r w:rsidRPr="008867EF">
              <w:rPr>
                <w:rFonts w:cs="Arial"/>
                <w:sz w:val="20"/>
                <w:lang w:val="es-ES"/>
              </w:rPr>
              <w:t>establecido</w:t>
            </w:r>
            <w:r w:rsidR="00F10FBF">
              <w:rPr>
                <w:rFonts w:cs="Arial"/>
                <w:sz w:val="20"/>
                <w:lang w:val="es-ES"/>
              </w:rPr>
              <w:t xml:space="preserve"> </w:t>
            </w:r>
            <w:r w:rsidRPr="008867EF">
              <w:rPr>
                <w:rFonts w:cs="Arial"/>
                <w:sz w:val="20"/>
                <w:lang w:val="es-ES"/>
              </w:rPr>
              <w:t>por</w:t>
            </w:r>
            <w:r w:rsidR="00F10FBF">
              <w:rPr>
                <w:rFonts w:cs="Arial"/>
                <w:sz w:val="20"/>
                <w:lang w:val="es-ES"/>
              </w:rPr>
              <w:t xml:space="preserve"> </w:t>
            </w:r>
            <w:r w:rsidRPr="008867EF">
              <w:rPr>
                <w:rFonts w:cs="Arial"/>
                <w:sz w:val="20"/>
                <w:lang w:val="es-ES"/>
              </w:rPr>
              <w:t>el</w:t>
            </w:r>
            <w:r w:rsidR="00F10FBF">
              <w:rPr>
                <w:rFonts w:cs="Arial"/>
                <w:sz w:val="20"/>
                <w:lang w:val="es-ES"/>
              </w:rPr>
              <w:t xml:space="preserve"> </w:t>
            </w:r>
            <w:r w:rsidRPr="008867EF">
              <w:rPr>
                <w:rFonts w:cs="Arial"/>
                <w:sz w:val="20"/>
                <w:lang w:val="es-ES"/>
              </w:rPr>
              <w:t>artículo</w:t>
            </w:r>
            <w:r w:rsidR="00F10FBF">
              <w:rPr>
                <w:rFonts w:cs="Arial"/>
                <w:sz w:val="20"/>
                <w:lang w:val="es-ES"/>
              </w:rPr>
              <w:t xml:space="preserve"> </w:t>
            </w:r>
            <w:r w:rsidRPr="008867EF">
              <w:rPr>
                <w:rFonts w:cs="Arial"/>
                <w:sz w:val="20"/>
                <w:lang w:val="es-ES"/>
              </w:rPr>
              <w:t>10</w:t>
            </w:r>
            <w:r w:rsidR="00F10FBF">
              <w:rPr>
                <w:rFonts w:cs="Arial"/>
                <w:sz w:val="20"/>
                <w:lang w:val="es-ES"/>
              </w:rPr>
              <w:t xml:space="preserve"> </w:t>
            </w:r>
            <w:r w:rsidRPr="008867EF">
              <w:rPr>
                <w:rFonts w:cs="Arial"/>
                <w:sz w:val="20"/>
                <w:lang w:val="es-ES"/>
              </w:rPr>
              <w:t>del</w:t>
            </w:r>
            <w:r w:rsidR="00F10FBF">
              <w:rPr>
                <w:rFonts w:cs="Arial"/>
                <w:sz w:val="20"/>
                <w:lang w:val="es-ES"/>
              </w:rPr>
              <w:t xml:space="preserve"> </w:t>
            </w:r>
            <w:r w:rsidRPr="008867EF">
              <w:rPr>
                <w:rFonts w:cs="Arial"/>
                <w:sz w:val="20"/>
                <w:lang w:val="es-ES"/>
              </w:rPr>
              <w:t>Código</w:t>
            </w:r>
            <w:r w:rsidR="00F10FBF">
              <w:rPr>
                <w:rFonts w:cs="Arial"/>
                <w:sz w:val="20"/>
                <w:lang w:val="es-ES"/>
              </w:rPr>
              <w:t xml:space="preserve"> </w:t>
            </w:r>
            <w:r w:rsidRPr="008867EF">
              <w:rPr>
                <w:rFonts w:cs="Arial"/>
                <w:sz w:val="20"/>
                <w:lang w:val="es-ES"/>
              </w:rPr>
              <w:t>Fiscal</w:t>
            </w:r>
            <w:r w:rsidR="00F10FBF">
              <w:rPr>
                <w:rFonts w:cs="Arial"/>
                <w:sz w:val="20"/>
                <w:lang w:val="es-ES"/>
              </w:rPr>
              <w:t xml:space="preserve"> </w:t>
            </w:r>
            <w:r w:rsidRPr="008867EF">
              <w:rPr>
                <w:rFonts w:cs="Arial"/>
                <w:sz w:val="20"/>
                <w:lang w:val="es-ES"/>
              </w:rPr>
              <w:t>de</w:t>
            </w:r>
            <w:r w:rsidR="00F10FBF">
              <w:rPr>
                <w:rFonts w:cs="Arial"/>
                <w:sz w:val="20"/>
                <w:lang w:val="es-ES"/>
              </w:rPr>
              <w:t xml:space="preserve"> </w:t>
            </w:r>
            <w:r w:rsidRPr="008867EF">
              <w:rPr>
                <w:rFonts w:cs="Arial"/>
                <w:sz w:val="20"/>
                <w:lang w:val="es-ES"/>
              </w:rPr>
              <w:t>la</w:t>
            </w:r>
            <w:r w:rsidR="00F10FBF">
              <w:rPr>
                <w:rFonts w:cs="Arial"/>
                <w:sz w:val="20"/>
                <w:lang w:val="es-ES"/>
              </w:rPr>
              <w:t xml:space="preserve"> </w:t>
            </w:r>
            <w:r w:rsidRPr="008867EF">
              <w:rPr>
                <w:rFonts w:cs="Arial"/>
                <w:sz w:val="20"/>
                <w:lang w:val="es-ES"/>
              </w:rPr>
              <w:t>Federación</w:t>
            </w:r>
            <w:r w:rsidR="00F10FBF">
              <w:rPr>
                <w:rFonts w:cs="Arial"/>
                <w:sz w:val="20"/>
                <w:lang w:val="es-ES"/>
              </w:rPr>
              <w:t xml:space="preserve"> </w:t>
            </w:r>
            <w:r w:rsidRPr="008867EF">
              <w:rPr>
                <w:rFonts w:cs="Arial"/>
                <w:sz w:val="20"/>
                <w:lang w:val="es-ES"/>
              </w:rPr>
              <w:t>(no</w:t>
            </w:r>
            <w:r w:rsidR="00F10FBF">
              <w:rPr>
                <w:rFonts w:cs="Arial"/>
                <w:sz w:val="20"/>
                <w:lang w:val="es-ES"/>
              </w:rPr>
              <w:t xml:space="preserve"> </w:t>
            </w:r>
            <w:r w:rsidRPr="008867EF">
              <w:rPr>
                <w:rFonts w:cs="Arial"/>
                <w:sz w:val="20"/>
                <w:lang w:val="es-ES"/>
              </w:rPr>
              <w:t>mayor</w:t>
            </w:r>
            <w:r w:rsidR="00F10FBF">
              <w:rPr>
                <w:rFonts w:cs="Arial"/>
                <w:sz w:val="20"/>
                <w:lang w:val="es-ES"/>
              </w:rPr>
              <w:t xml:space="preserve"> </w:t>
            </w:r>
            <w:r w:rsidRPr="008867EF">
              <w:rPr>
                <w:rFonts w:cs="Arial"/>
                <w:sz w:val="20"/>
                <w:lang w:val="es-ES"/>
              </w:rPr>
              <w:t>a</w:t>
            </w:r>
            <w:r w:rsidR="00F10FBF">
              <w:rPr>
                <w:rFonts w:cs="Arial"/>
                <w:sz w:val="20"/>
                <w:lang w:val="es-ES"/>
              </w:rPr>
              <w:t xml:space="preserve"> </w:t>
            </w:r>
            <w:r w:rsidRPr="008867EF">
              <w:rPr>
                <w:rFonts w:cs="Arial"/>
                <w:sz w:val="20"/>
                <w:lang w:val="es-ES"/>
              </w:rPr>
              <w:t>tres</w:t>
            </w:r>
            <w:r w:rsidR="00F10FBF">
              <w:rPr>
                <w:rFonts w:cs="Arial"/>
                <w:sz w:val="20"/>
                <w:lang w:val="es-ES"/>
              </w:rPr>
              <w:t xml:space="preserve"> </w:t>
            </w:r>
            <w:r w:rsidRPr="008867EF">
              <w:rPr>
                <w:rFonts w:cs="Arial"/>
                <w:sz w:val="20"/>
                <w:lang w:val="es-ES"/>
              </w:rPr>
              <w:t>meses).</w:t>
            </w:r>
          </w:p>
        </w:tc>
        <w:tc>
          <w:tcPr>
            <w:tcW w:w="454" w:type="pct"/>
            <w:vAlign w:val="center"/>
          </w:tcPr>
          <w:p w14:paraId="6A3D0843"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4272E14F"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4C3A6DEA" w14:textId="77777777" w:rsidR="00117383" w:rsidRPr="008867EF" w:rsidRDefault="00117383" w:rsidP="000317E6">
            <w:pPr>
              <w:jc w:val="center"/>
              <w:rPr>
                <w:rFonts w:cs="Arial"/>
                <w:b/>
                <w:sz w:val="20"/>
              </w:rPr>
            </w:pPr>
          </w:p>
        </w:tc>
        <w:tc>
          <w:tcPr>
            <w:tcW w:w="566" w:type="pct"/>
            <w:shd w:val="clear" w:color="auto" w:fill="auto"/>
            <w:vAlign w:val="center"/>
          </w:tcPr>
          <w:p w14:paraId="78977828" w14:textId="77777777" w:rsidR="00117383" w:rsidRPr="008867EF" w:rsidRDefault="00117383" w:rsidP="000317E6">
            <w:pPr>
              <w:jc w:val="center"/>
              <w:rPr>
                <w:rFonts w:cs="Arial"/>
                <w:b/>
                <w:sz w:val="20"/>
              </w:rPr>
            </w:pPr>
          </w:p>
        </w:tc>
        <w:tc>
          <w:tcPr>
            <w:tcW w:w="564" w:type="pct"/>
            <w:shd w:val="clear" w:color="auto" w:fill="auto"/>
            <w:vAlign w:val="center"/>
          </w:tcPr>
          <w:p w14:paraId="65E981AD"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750149A7" w14:textId="77777777" w:rsidTr="00117383">
        <w:tc>
          <w:tcPr>
            <w:tcW w:w="278" w:type="pct"/>
            <w:shd w:val="clear" w:color="auto" w:fill="auto"/>
            <w:vAlign w:val="center"/>
          </w:tcPr>
          <w:p w14:paraId="658436F2" w14:textId="77777777" w:rsidR="00117383" w:rsidRPr="002E186D" w:rsidRDefault="00117383" w:rsidP="000317E6">
            <w:pPr>
              <w:jc w:val="center"/>
              <w:rPr>
                <w:rFonts w:cs="Arial"/>
                <w:sz w:val="20"/>
              </w:rPr>
            </w:pPr>
            <w:r>
              <w:rPr>
                <w:rFonts w:cs="Arial"/>
                <w:sz w:val="20"/>
              </w:rPr>
              <w:t>8</w:t>
            </w:r>
          </w:p>
        </w:tc>
        <w:tc>
          <w:tcPr>
            <w:tcW w:w="2245" w:type="pct"/>
            <w:shd w:val="clear" w:color="auto" w:fill="auto"/>
            <w:vAlign w:val="center"/>
          </w:tcPr>
          <w:p w14:paraId="653A3BE6" w14:textId="3D38B82A" w:rsidR="00117383" w:rsidRPr="002A5206" w:rsidRDefault="00EB3A9C" w:rsidP="000317E6">
            <w:pPr>
              <w:rPr>
                <w:rFonts w:cs="Arial"/>
                <w:sz w:val="20"/>
              </w:rPr>
            </w:pPr>
            <w:r w:rsidRPr="002A5206">
              <w:rPr>
                <w:rFonts w:cs="Arial"/>
                <w:sz w:val="20"/>
              </w:rPr>
              <w:t>Original de la respuesta positiva emitida por el SAT (Art. 32-D) vigente, mismo que deberá remitir al Departamento de Abastecimiento del HOSPITAL, previo a la firma del contrato, de conformidad a lo estipulado en establecen las REGLAS 2.1.29 y 2.1.37 de la Resolución de Miscelánea Fiscal.</w:t>
            </w:r>
          </w:p>
        </w:tc>
        <w:tc>
          <w:tcPr>
            <w:tcW w:w="454" w:type="pct"/>
            <w:vAlign w:val="center"/>
          </w:tcPr>
          <w:p w14:paraId="0618CF15"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00CD1B05" w14:textId="77777777" w:rsidR="00117383" w:rsidRPr="00F614F5" w:rsidRDefault="00117383" w:rsidP="000317E6">
            <w:pPr>
              <w:rPr>
                <w:rFonts w:cs="Arial"/>
                <w:b/>
                <w:sz w:val="2"/>
                <w:szCs w:val="2"/>
              </w:rPr>
            </w:pPr>
          </w:p>
          <w:p w14:paraId="57923FBE"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20A44D52" w14:textId="77777777" w:rsidR="00117383" w:rsidRPr="008867EF" w:rsidRDefault="00117383" w:rsidP="000317E6">
            <w:pPr>
              <w:jc w:val="center"/>
              <w:rPr>
                <w:rFonts w:cs="Arial"/>
                <w:b/>
                <w:sz w:val="20"/>
              </w:rPr>
            </w:pPr>
          </w:p>
        </w:tc>
        <w:tc>
          <w:tcPr>
            <w:tcW w:w="566" w:type="pct"/>
            <w:shd w:val="clear" w:color="auto" w:fill="auto"/>
            <w:vAlign w:val="center"/>
          </w:tcPr>
          <w:p w14:paraId="5A36F3F1" w14:textId="77777777" w:rsidR="00117383" w:rsidRPr="008867EF" w:rsidRDefault="00117383" w:rsidP="000317E6">
            <w:pPr>
              <w:jc w:val="center"/>
              <w:rPr>
                <w:rFonts w:cs="Arial"/>
                <w:b/>
                <w:sz w:val="20"/>
              </w:rPr>
            </w:pPr>
            <w:r w:rsidRPr="008867EF">
              <w:rPr>
                <w:rFonts w:cs="Arial"/>
                <w:b/>
                <w:sz w:val="20"/>
              </w:rPr>
              <w:t>X</w:t>
            </w:r>
          </w:p>
        </w:tc>
        <w:tc>
          <w:tcPr>
            <w:tcW w:w="564" w:type="pct"/>
            <w:shd w:val="clear" w:color="auto" w:fill="auto"/>
            <w:vAlign w:val="center"/>
          </w:tcPr>
          <w:p w14:paraId="09394463" w14:textId="77777777" w:rsidR="00117383" w:rsidRPr="008867EF" w:rsidRDefault="00117383" w:rsidP="000317E6">
            <w:pPr>
              <w:jc w:val="center"/>
              <w:rPr>
                <w:rFonts w:cs="Arial"/>
                <w:b/>
                <w:sz w:val="20"/>
              </w:rPr>
            </w:pPr>
          </w:p>
        </w:tc>
      </w:tr>
      <w:tr w:rsidR="00117383" w:rsidRPr="002E186D" w14:paraId="0DD24B45" w14:textId="77777777" w:rsidTr="00117383">
        <w:tc>
          <w:tcPr>
            <w:tcW w:w="278" w:type="pct"/>
            <w:shd w:val="clear" w:color="auto" w:fill="auto"/>
            <w:vAlign w:val="center"/>
          </w:tcPr>
          <w:p w14:paraId="4D7374A4" w14:textId="77777777" w:rsidR="00117383" w:rsidRPr="002E186D" w:rsidRDefault="00117383" w:rsidP="000317E6">
            <w:pPr>
              <w:jc w:val="center"/>
              <w:rPr>
                <w:rFonts w:cs="Arial"/>
                <w:sz w:val="20"/>
              </w:rPr>
            </w:pPr>
            <w:r>
              <w:rPr>
                <w:rFonts w:cs="Arial"/>
                <w:sz w:val="20"/>
              </w:rPr>
              <w:t>9</w:t>
            </w:r>
          </w:p>
        </w:tc>
        <w:tc>
          <w:tcPr>
            <w:tcW w:w="2245" w:type="pct"/>
            <w:shd w:val="clear" w:color="auto" w:fill="auto"/>
            <w:vAlign w:val="center"/>
          </w:tcPr>
          <w:p w14:paraId="614EA3D9" w14:textId="62615943" w:rsidR="00117383" w:rsidRPr="002A5206" w:rsidRDefault="00117383" w:rsidP="000317E6">
            <w:pPr>
              <w:tabs>
                <w:tab w:val="left" w:pos="271"/>
              </w:tabs>
              <w:rPr>
                <w:rFonts w:cs="Arial"/>
                <w:sz w:val="20"/>
                <w:lang w:val="es-ES"/>
              </w:rPr>
            </w:pPr>
            <w:r w:rsidRPr="002A5206">
              <w:rPr>
                <w:rFonts w:cs="Arial"/>
                <w:sz w:val="20"/>
                <w:lang w:val="es-ES"/>
              </w:rPr>
              <w:t>Carta</w:t>
            </w:r>
            <w:r w:rsidR="00F10FBF" w:rsidRPr="002A5206">
              <w:rPr>
                <w:rFonts w:cs="Arial"/>
                <w:sz w:val="20"/>
                <w:lang w:val="es-ES"/>
              </w:rPr>
              <w:t xml:space="preserve"> </w:t>
            </w:r>
            <w:r w:rsidRPr="002A5206">
              <w:rPr>
                <w:rFonts w:cs="Arial"/>
                <w:sz w:val="20"/>
                <w:lang w:val="es-ES"/>
              </w:rPr>
              <w:t>en</w:t>
            </w:r>
            <w:r w:rsidR="00F10FBF" w:rsidRPr="002A5206">
              <w:rPr>
                <w:rFonts w:cs="Arial"/>
                <w:sz w:val="20"/>
                <w:lang w:val="es-ES"/>
              </w:rPr>
              <w:t xml:space="preserve"> </w:t>
            </w:r>
            <w:r w:rsidRPr="002A5206">
              <w:rPr>
                <w:rFonts w:cs="Arial"/>
                <w:sz w:val="20"/>
                <w:lang w:val="es-ES"/>
              </w:rPr>
              <w:t>papel</w:t>
            </w:r>
            <w:r w:rsidR="00F10FBF" w:rsidRPr="002A5206">
              <w:rPr>
                <w:rFonts w:cs="Arial"/>
                <w:sz w:val="20"/>
                <w:lang w:val="es-ES"/>
              </w:rPr>
              <w:t xml:space="preserve"> </w:t>
            </w:r>
            <w:r w:rsidRPr="002A5206">
              <w:rPr>
                <w:rFonts w:cs="Arial"/>
                <w:sz w:val="20"/>
                <w:lang w:val="es-ES"/>
              </w:rPr>
              <w:t>membretado</w:t>
            </w:r>
            <w:r w:rsidR="00F10FBF" w:rsidRPr="002A5206">
              <w:rPr>
                <w:rFonts w:cs="Arial"/>
                <w:sz w:val="20"/>
                <w:lang w:val="es-ES"/>
              </w:rPr>
              <w:t xml:space="preserve"> </w:t>
            </w:r>
            <w:r w:rsidRPr="002A5206">
              <w:rPr>
                <w:rFonts w:cs="Arial"/>
                <w:sz w:val="20"/>
                <w:lang w:val="es-ES"/>
              </w:rPr>
              <w:t>en</w:t>
            </w:r>
            <w:r w:rsidR="00F10FBF" w:rsidRPr="002A5206">
              <w:rPr>
                <w:rFonts w:cs="Arial"/>
                <w:sz w:val="20"/>
                <w:lang w:val="es-ES"/>
              </w:rPr>
              <w:t xml:space="preserve"> </w:t>
            </w:r>
            <w:r w:rsidRPr="002A5206">
              <w:rPr>
                <w:rFonts w:cs="Arial"/>
                <w:sz w:val="20"/>
                <w:lang w:val="es-ES"/>
              </w:rPr>
              <w:t>la</w:t>
            </w:r>
            <w:r w:rsidR="00F10FBF" w:rsidRPr="002A5206">
              <w:rPr>
                <w:rFonts w:cs="Arial"/>
                <w:sz w:val="20"/>
                <w:lang w:val="es-ES"/>
              </w:rPr>
              <w:t xml:space="preserve"> </w:t>
            </w:r>
            <w:r w:rsidRPr="002A5206">
              <w:rPr>
                <w:rFonts w:cs="Arial"/>
                <w:sz w:val="20"/>
                <w:lang w:val="es-ES"/>
              </w:rPr>
              <w:t>cual</w:t>
            </w:r>
            <w:r w:rsidR="00F10FBF" w:rsidRPr="002A5206">
              <w:rPr>
                <w:rFonts w:cs="Arial"/>
                <w:sz w:val="20"/>
                <w:lang w:val="es-ES"/>
              </w:rPr>
              <w:t xml:space="preserve"> </w:t>
            </w:r>
            <w:r w:rsidRPr="002A5206">
              <w:rPr>
                <w:rFonts w:cs="Arial"/>
                <w:sz w:val="20"/>
                <w:lang w:val="es-ES"/>
              </w:rPr>
              <w:t>manifieste</w:t>
            </w:r>
            <w:r w:rsidR="00F10FBF" w:rsidRPr="002A5206">
              <w:rPr>
                <w:rFonts w:cs="Arial"/>
                <w:sz w:val="20"/>
                <w:lang w:val="es-ES"/>
              </w:rPr>
              <w:t xml:space="preserve"> </w:t>
            </w:r>
            <w:r w:rsidRPr="002A5206">
              <w:rPr>
                <w:rFonts w:cs="Arial"/>
                <w:sz w:val="20"/>
                <w:lang w:val="es-ES"/>
              </w:rPr>
              <w:t>los</w:t>
            </w:r>
            <w:r w:rsidR="00F10FBF" w:rsidRPr="002A5206">
              <w:rPr>
                <w:rFonts w:cs="Arial"/>
                <w:sz w:val="20"/>
                <w:lang w:val="es-ES"/>
              </w:rPr>
              <w:t xml:space="preserve"> </w:t>
            </w:r>
            <w:r w:rsidRPr="002A5206">
              <w:rPr>
                <w:rFonts w:cs="Arial"/>
                <w:sz w:val="20"/>
                <w:lang w:val="es-ES"/>
              </w:rPr>
              <w:t>datos</w:t>
            </w:r>
            <w:r w:rsidR="00F10FBF" w:rsidRPr="002A5206">
              <w:rPr>
                <w:rFonts w:cs="Arial"/>
                <w:sz w:val="20"/>
                <w:lang w:val="es-ES"/>
              </w:rPr>
              <w:t xml:space="preserve"> </w:t>
            </w:r>
            <w:r w:rsidRPr="002A5206">
              <w:rPr>
                <w:rFonts w:cs="Arial"/>
                <w:sz w:val="20"/>
                <w:lang w:val="es-ES"/>
              </w:rPr>
              <w:t>para</w:t>
            </w:r>
            <w:r w:rsidR="00F10FBF" w:rsidRPr="002A5206">
              <w:rPr>
                <w:rFonts w:cs="Arial"/>
                <w:sz w:val="20"/>
                <w:lang w:val="es-ES"/>
              </w:rPr>
              <w:t xml:space="preserve"> </w:t>
            </w:r>
            <w:r w:rsidRPr="002A5206">
              <w:rPr>
                <w:rFonts w:cs="Arial"/>
                <w:sz w:val="20"/>
                <w:lang w:val="es-ES"/>
              </w:rPr>
              <w:t>pago</w:t>
            </w:r>
            <w:r w:rsidR="00F10FBF" w:rsidRPr="002A5206">
              <w:rPr>
                <w:rFonts w:cs="Arial"/>
                <w:sz w:val="20"/>
                <w:lang w:val="es-ES"/>
              </w:rPr>
              <w:t xml:space="preserve"> </w:t>
            </w:r>
            <w:r w:rsidRPr="002A5206">
              <w:rPr>
                <w:rFonts w:cs="Arial"/>
                <w:sz w:val="20"/>
                <w:lang w:val="es-ES"/>
              </w:rPr>
              <w:t>mediante</w:t>
            </w:r>
            <w:r w:rsidR="00F10FBF" w:rsidRPr="002A5206">
              <w:rPr>
                <w:rFonts w:cs="Arial"/>
                <w:sz w:val="20"/>
                <w:lang w:val="es-ES"/>
              </w:rPr>
              <w:t xml:space="preserve"> </w:t>
            </w:r>
            <w:r w:rsidRPr="002A5206">
              <w:rPr>
                <w:rFonts w:cs="Arial"/>
                <w:sz w:val="20"/>
                <w:lang w:val="es-ES"/>
              </w:rPr>
              <w:t>transferencia</w:t>
            </w:r>
            <w:r w:rsidR="00F10FBF" w:rsidRPr="002A5206">
              <w:rPr>
                <w:rFonts w:cs="Arial"/>
                <w:sz w:val="20"/>
                <w:lang w:val="es-ES"/>
              </w:rPr>
              <w:t xml:space="preserve"> </w:t>
            </w:r>
            <w:r w:rsidRPr="002A5206">
              <w:rPr>
                <w:rFonts w:cs="Arial"/>
                <w:sz w:val="20"/>
                <w:lang w:val="es-ES"/>
              </w:rPr>
              <w:t>electrónica</w:t>
            </w:r>
            <w:r w:rsidR="00F10FBF" w:rsidRPr="002A5206">
              <w:rPr>
                <w:rFonts w:cs="Arial"/>
                <w:sz w:val="20"/>
                <w:lang w:val="es-ES"/>
              </w:rPr>
              <w:t xml:space="preserve"> </w:t>
            </w:r>
            <w:r w:rsidRPr="002A5206">
              <w:rPr>
                <w:rFonts w:cs="Arial"/>
                <w:sz w:val="20"/>
                <w:lang w:val="es-ES"/>
              </w:rPr>
              <w:t>de</w:t>
            </w:r>
            <w:r w:rsidR="00F10FBF" w:rsidRPr="002A5206">
              <w:rPr>
                <w:rFonts w:cs="Arial"/>
                <w:sz w:val="20"/>
                <w:lang w:val="es-ES"/>
              </w:rPr>
              <w:t xml:space="preserve"> </w:t>
            </w:r>
            <w:r w:rsidRPr="002A5206">
              <w:rPr>
                <w:rFonts w:cs="Arial"/>
                <w:sz w:val="20"/>
                <w:lang w:val="es-ES"/>
              </w:rPr>
              <w:t>fondos,</w:t>
            </w:r>
            <w:r w:rsidR="00F10FBF" w:rsidRPr="002A5206">
              <w:rPr>
                <w:rFonts w:cs="Arial"/>
                <w:sz w:val="20"/>
                <w:lang w:val="es-ES"/>
              </w:rPr>
              <w:t xml:space="preserve"> </w:t>
            </w:r>
            <w:r w:rsidRPr="002A5206">
              <w:rPr>
                <w:rFonts w:cs="Arial"/>
                <w:sz w:val="20"/>
                <w:lang w:val="es-ES"/>
              </w:rPr>
              <w:t>de</w:t>
            </w:r>
            <w:r w:rsidR="00F10FBF" w:rsidRPr="002A5206">
              <w:rPr>
                <w:rFonts w:cs="Arial"/>
                <w:sz w:val="20"/>
                <w:lang w:val="es-ES"/>
              </w:rPr>
              <w:t xml:space="preserve"> </w:t>
            </w:r>
            <w:r w:rsidRPr="002A5206">
              <w:rPr>
                <w:rFonts w:cs="Arial"/>
                <w:sz w:val="20"/>
                <w:lang w:val="es-ES"/>
              </w:rPr>
              <w:t>conformidad</w:t>
            </w:r>
            <w:r w:rsidR="00F10FBF" w:rsidRPr="002A5206">
              <w:rPr>
                <w:rFonts w:cs="Arial"/>
                <w:sz w:val="20"/>
                <w:lang w:val="es-ES"/>
              </w:rPr>
              <w:t xml:space="preserve"> </w:t>
            </w:r>
            <w:r w:rsidRPr="002A5206">
              <w:rPr>
                <w:rFonts w:cs="Arial"/>
                <w:sz w:val="20"/>
                <w:lang w:val="es-ES"/>
              </w:rPr>
              <w:t>con</w:t>
            </w:r>
            <w:r w:rsidR="00F10FBF" w:rsidRPr="002A5206">
              <w:rPr>
                <w:rFonts w:cs="Arial"/>
                <w:sz w:val="20"/>
                <w:lang w:val="es-ES"/>
              </w:rPr>
              <w:t xml:space="preserve"> </w:t>
            </w:r>
            <w:r w:rsidRPr="002A5206">
              <w:rPr>
                <w:rFonts w:cs="Arial"/>
                <w:sz w:val="20"/>
                <w:lang w:val="es-ES"/>
              </w:rPr>
              <w:t>el</w:t>
            </w:r>
            <w:r w:rsidR="00F10FBF" w:rsidRPr="002A5206">
              <w:rPr>
                <w:rFonts w:cs="Arial"/>
                <w:b/>
                <w:sz w:val="20"/>
                <w:lang w:val="es-ES"/>
              </w:rPr>
              <w:t xml:space="preserve"> </w:t>
            </w:r>
            <w:r w:rsidR="00B7086E" w:rsidRPr="002A5206">
              <w:rPr>
                <w:rFonts w:cs="Arial"/>
                <w:b/>
                <w:sz w:val="20"/>
                <w:lang w:val="es-ES"/>
              </w:rPr>
              <w:t>Anexo</w:t>
            </w:r>
            <w:r w:rsidR="00F10FBF" w:rsidRPr="002A5206">
              <w:rPr>
                <w:rFonts w:cs="Arial"/>
                <w:b/>
                <w:sz w:val="20"/>
                <w:lang w:val="es-ES"/>
              </w:rPr>
              <w:t xml:space="preserve"> </w:t>
            </w:r>
            <w:r w:rsidR="00B7086E" w:rsidRPr="002A5206">
              <w:rPr>
                <w:rFonts w:cs="Arial"/>
                <w:b/>
                <w:sz w:val="20"/>
                <w:lang w:val="es-ES"/>
              </w:rPr>
              <w:t>No.</w:t>
            </w:r>
            <w:r w:rsidR="00F10FBF" w:rsidRPr="002A5206">
              <w:rPr>
                <w:rFonts w:cs="Arial"/>
                <w:b/>
                <w:sz w:val="20"/>
                <w:lang w:val="es-ES"/>
              </w:rPr>
              <w:t xml:space="preserve"> </w:t>
            </w:r>
            <w:r w:rsidR="00B7086E" w:rsidRPr="002A5206">
              <w:rPr>
                <w:rFonts w:cs="Arial"/>
                <w:b/>
                <w:sz w:val="20"/>
                <w:lang w:val="es-ES"/>
              </w:rPr>
              <w:t>10</w:t>
            </w:r>
            <w:r w:rsidR="00F10FBF" w:rsidRPr="002A5206">
              <w:rPr>
                <w:rFonts w:cs="Arial"/>
                <w:b/>
                <w:sz w:val="20"/>
                <w:lang w:val="es-ES"/>
              </w:rPr>
              <w:t xml:space="preserve"> </w:t>
            </w:r>
            <w:r w:rsidRPr="002A5206">
              <w:rPr>
                <w:rFonts w:cs="Arial"/>
                <w:sz w:val="20"/>
                <w:lang w:val="es-ES"/>
              </w:rPr>
              <w:t>de</w:t>
            </w:r>
            <w:r w:rsidR="00F10FBF" w:rsidRPr="002A5206">
              <w:rPr>
                <w:rFonts w:cs="Arial"/>
                <w:sz w:val="20"/>
                <w:lang w:val="es-ES"/>
              </w:rPr>
              <w:t xml:space="preserve"> </w:t>
            </w:r>
            <w:r w:rsidRPr="002A5206">
              <w:rPr>
                <w:rFonts w:cs="Arial"/>
                <w:sz w:val="20"/>
                <w:lang w:val="es-ES"/>
              </w:rPr>
              <w:t>la</w:t>
            </w:r>
            <w:r w:rsidR="00F10FBF" w:rsidRPr="002A5206">
              <w:rPr>
                <w:rFonts w:cs="Arial"/>
                <w:sz w:val="20"/>
                <w:lang w:val="es-ES"/>
              </w:rPr>
              <w:t xml:space="preserve"> </w:t>
            </w:r>
            <w:r w:rsidRPr="002A5206">
              <w:rPr>
                <w:rFonts w:cs="Arial"/>
                <w:sz w:val="20"/>
                <w:lang w:val="es-ES"/>
              </w:rPr>
              <w:t>presente</w:t>
            </w:r>
            <w:r w:rsidR="00F10FBF" w:rsidRPr="002A5206">
              <w:rPr>
                <w:rFonts w:cs="Arial"/>
                <w:sz w:val="20"/>
                <w:lang w:val="es-ES"/>
              </w:rPr>
              <w:t xml:space="preserve"> </w:t>
            </w:r>
            <w:r w:rsidRPr="002A5206">
              <w:rPr>
                <w:rFonts w:cs="Arial"/>
                <w:sz w:val="20"/>
                <w:lang w:val="es-ES"/>
              </w:rPr>
              <w:t>convocatoria.</w:t>
            </w:r>
          </w:p>
        </w:tc>
        <w:tc>
          <w:tcPr>
            <w:tcW w:w="454" w:type="pct"/>
            <w:vAlign w:val="center"/>
          </w:tcPr>
          <w:p w14:paraId="20F0A7BB"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4B5F79FD" w14:textId="60B4810B" w:rsidR="00117383" w:rsidRPr="00F614F5" w:rsidRDefault="00117383" w:rsidP="000317E6">
            <w:pPr>
              <w:jc w:val="center"/>
              <w:rPr>
                <w:rFonts w:cs="Arial"/>
                <w:b/>
                <w:sz w:val="8"/>
                <w:szCs w:val="8"/>
              </w:rPr>
            </w:pPr>
          </w:p>
          <w:p w14:paraId="28D7BC92"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776A08D3" w14:textId="77777777" w:rsidR="00117383" w:rsidRPr="008867EF" w:rsidRDefault="00117383" w:rsidP="000317E6">
            <w:pPr>
              <w:jc w:val="center"/>
              <w:rPr>
                <w:rFonts w:cs="Arial"/>
                <w:b/>
                <w:sz w:val="20"/>
              </w:rPr>
            </w:pPr>
          </w:p>
        </w:tc>
        <w:tc>
          <w:tcPr>
            <w:tcW w:w="566" w:type="pct"/>
            <w:shd w:val="clear" w:color="auto" w:fill="auto"/>
            <w:vAlign w:val="center"/>
          </w:tcPr>
          <w:p w14:paraId="39E1740C" w14:textId="77777777" w:rsidR="00117383" w:rsidRPr="008867EF" w:rsidRDefault="00117383" w:rsidP="000317E6">
            <w:pPr>
              <w:jc w:val="center"/>
              <w:rPr>
                <w:rFonts w:cs="Arial"/>
                <w:b/>
                <w:sz w:val="20"/>
              </w:rPr>
            </w:pPr>
            <w:r w:rsidRPr="008867EF">
              <w:rPr>
                <w:rFonts w:cs="Arial"/>
                <w:b/>
                <w:sz w:val="20"/>
              </w:rPr>
              <w:t>X</w:t>
            </w:r>
          </w:p>
        </w:tc>
        <w:tc>
          <w:tcPr>
            <w:tcW w:w="564" w:type="pct"/>
            <w:shd w:val="clear" w:color="auto" w:fill="auto"/>
            <w:vAlign w:val="center"/>
          </w:tcPr>
          <w:p w14:paraId="192DD1B2" w14:textId="77777777" w:rsidR="00117383" w:rsidRPr="008867EF" w:rsidRDefault="00117383" w:rsidP="000317E6">
            <w:pPr>
              <w:jc w:val="center"/>
              <w:rPr>
                <w:rFonts w:cs="Arial"/>
                <w:b/>
                <w:sz w:val="20"/>
              </w:rPr>
            </w:pPr>
          </w:p>
        </w:tc>
      </w:tr>
      <w:tr w:rsidR="00117383" w:rsidRPr="002E186D" w14:paraId="49AF4AAE" w14:textId="77777777" w:rsidTr="00117383">
        <w:tc>
          <w:tcPr>
            <w:tcW w:w="278" w:type="pct"/>
            <w:shd w:val="clear" w:color="auto" w:fill="auto"/>
            <w:vAlign w:val="center"/>
          </w:tcPr>
          <w:p w14:paraId="579E52FB" w14:textId="77777777" w:rsidR="00117383" w:rsidRPr="002E186D" w:rsidRDefault="00117383" w:rsidP="000317E6">
            <w:pPr>
              <w:jc w:val="center"/>
              <w:rPr>
                <w:rFonts w:cs="Arial"/>
                <w:sz w:val="20"/>
              </w:rPr>
            </w:pPr>
            <w:r>
              <w:rPr>
                <w:rFonts w:cs="Arial"/>
                <w:sz w:val="20"/>
              </w:rPr>
              <w:t>10</w:t>
            </w:r>
          </w:p>
        </w:tc>
        <w:tc>
          <w:tcPr>
            <w:tcW w:w="2245" w:type="pct"/>
            <w:shd w:val="clear" w:color="auto" w:fill="auto"/>
            <w:vAlign w:val="center"/>
          </w:tcPr>
          <w:p w14:paraId="6FE25ADF" w14:textId="1193059E" w:rsidR="00117383" w:rsidRPr="008867EF" w:rsidRDefault="00117383" w:rsidP="000317E6">
            <w:pPr>
              <w:rPr>
                <w:rFonts w:cs="Arial"/>
                <w:sz w:val="20"/>
                <w:lang w:val="es-ES"/>
              </w:rPr>
            </w:pPr>
            <w:r w:rsidRPr="008867EF">
              <w:rPr>
                <w:rFonts w:cs="Arial"/>
                <w:sz w:val="20"/>
                <w:lang w:val="es-ES"/>
              </w:rPr>
              <w:t>En</w:t>
            </w:r>
            <w:r w:rsidR="00F10FBF">
              <w:rPr>
                <w:rFonts w:cs="Arial"/>
                <w:sz w:val="20"/>
                <w:lang w:val="es-ES"/>
              </w:rPr>
              <w:t xml:space="preserve"> </w:t>
            </w:r>
            <w:r w:rsidRPr="008867EF">
              <w:rPr>
                <w:rFonts w:cs="Arial"/>
                <w:sz w:val="20"/>
                <w:lang w:val="es-ES"/>
              </w:rPr>
              <w:t>caso</w:t>
            </w:r>
            <w:r w:rsidR="00F10FBF">
              <w:rPr>
                <w:rFonts w:cs="Arial"/>
                <w:sz w:val="20"/>
                <w:lang w:val="es-ES"/>
              </w:rPr>
              <w:t xml:space="preserve"> </w:t>
            </w:r>
            <w:r w:rsidRPr="008867EF">
              <w:rPr>
                <w:rFonts w:cs="Arial"/>
                <w:sz w:val="20"/>
                <w:lang w:val="es-ES"/>
              </w:rPr>
              <w:t>de</w:t>
            </w:r>
            <w:r w:rsidR="00F10FBF">
              <w:rPr>
                <w:rFonts w:cs="Arial"/>
                <w:sz w:val="20"/>
                <w:lang w:val="es-ES"/>
              </w:rPr>
              <w:t xml:space="preserve"> </w:t>
            </w:r>
            <w:r w:rsidRPr="008867EF">
              <w:rPr>
                <w:rFonts w:cs="Arial"/>
                <w:sz w:val="20"/>
                <w:lang w:val="es-ES"/>
              </w:rPr>
              <w:t>resultar</w:t>
            </w:r>
            <w:r w:rsidR="00F10FBF">
              <w:rPr>
                <w:rFonts w:cs="Arial"/>
                <w:sz w:val="20"/>
                <w:lang w:val="es-ES"/>
              </w:rPr>
              <w:t xml:space="preserve"> </w:t>
            </w:r>
            <w:r w:rsidRPr="008867EF">
              <w:rPr>
                <w:rFonts w:cs="Arial"/>
                <w:sz w:val="20"/>
                <w:lang w:val="es-ES"/>
              </w:rPr>
              <w:t>adjudicada</w:t>
            </w:r>
            <w:r w:rsidR="00F10FBF">
              <w:rPr>
                <w:rFonts w:cs="Arial"/>
                <w:sz w:val="20"/>
                <w:lang w:val="es-ES"/>
              </w:rPr>
              <w:t xml:space="preserve"> </w:t>
            </w:r>
            <w:r w:rsidRPr="008867EF">
              <w:rPr>
                <w:rFonts w:cs="Arial"/>
                <w:sz w:val="20"/>
                <w:lang w:val="es-ES"/>
              </w:rPr>
              <w:t>una</w:t>
            </w:r>
            <w:r w:rsidR="00F10FBF">
              <w:rPr>
                <w:rFonts w:cs="Arial"/>
                <w:sz w:val="20"/>
                <w:lang w:val="es-ES"/>
              </w:rPr>
              <w:t xml:space="preserve"> </w:t>
            </w:r>
            <w:r w:rsidRPr="008867EF">
              <w:rPr>
                <w:rFonts w:cs="Arial"/>
                <w:sz w:val="20"/>
                <w:lang w:val="es-ES"/>
              </w:rPr>
              <w:t>proposición</w:t>
            </w:r>
            <w:r w:rsidR="00F10FBF">
              <w:rPr>
                <w:rFonts w:cs="Arial"/>
                <w:sz w:val="20"/>
                <w:lang w:val="es-ES"/>
              </w:rPr>
              <w:t xml:space="preserve"> </w:t>
            </w:r>
            <w:r w:rsidRPr="008867EF">
              <w:rPr>
                <w:rFonts w:cs="Arial"/>
                <w:sz w:val="20"/>
                <w:lang w:val="es-ES"/>
              </w:rPr>
              <w:t>conjunta,</w:t>
            </w:r>
            <w:r w:rsidR="00F10FBF">
              <w:rPr>
                <w:rFonts w:cs="Arial"/>
                <w:sz w:val="20"/>
                <w:lang w:val="es-ES"/>
              </w:rPr>
              <w:t xml:space="preserve"> </w:t>
            </w:r>
            <w:r w:rsidRPr="008867EF">
              <w:rPr>
                <w:rFonts w:cs="Arial"/>
                <w:sz w:val="20"/>
                <w:lang w:val="es-ES"/>
              </w:rPr>
              <w:t>deberá</w:t>
            </w:r>
            <w:r w:rsidR="00F10FBF">
              <w:rPr>
                <w:rFonts w:cs="Arial"/>
                <w:sz w:val="20"/>
                <w:lang w:val="es-ES"/>
              </w:rPr>
              <w:t xml:space="preserve"> </w:t>
            </w:r>
            <w:r w:rsidRPr="008867EF">
              <w:rPr>
                <w:rFonts w:cs="Arial"/>
                <w:sz w:val="20"/>
                <w:lang w:val="es-ES"/>
              </w:rPr>
              <w:t>presentar</w:t>
            </w:r>
            <w:r w:rsidR="00F10FBF">
              <w:rPr>
                <w:rFonts w:cs="Arial"/>
                <w:sz w:val="20"/>
                <w:lang w:val="es-ES"/>
              </w:rPr>
              <w:t xml:space="preserve"> </w:t>
            </w:r>
            <w:r w:rsidRPr="008867EF">
              <w:rPr>
                <w:rFonts w:cs="Arial"/>
                <w:sz w:val="20"/>
                <w:lang w:val="es-ES"/>
              </w:rPr>
              <w:t>la</w:t>
            </w:r>
            <w:r w:rsidR="00F10FBF">
              <w:rPr>
                <w:rFonts w:cs="Arial"/>
                <w:sz w:val="20"/>
                <w:lang w:val="es-ES"/>
              </w:rPr>
              <w:t xml:space="preserve"> </w:t>
            </w:r>
            <w:r w:rsidRPr="008867EF">
              <w:rPr>
                <w:rFonts w:cs="Arial"/>
                <w:sz w:val="20"/>
                <w:lang w:val="es-ES"/>
              </w:rPr>
              <w:t>escritura</w:t>
            </w:r>
            <w:r w:rsidR="00F10FBF">
              <w:rPr>
                <w:rFonts w:cs="Arial"/>
                <w:sz w:val="20"/>
                <w:lang w:val="es-ES"/>
              </w:rPr>
              <w:t xml:space="preserve"> </w:t>
            </w:r>
            <w:r w:rsidRPr="008867EF">
              <w:rPr>
                <w:rFonts w:cs="Arial"/>
                <w:sz w:val="20"/>
                <w:lang w:val="es-ES"/>
              </w:rPr>
              <w:t>pública</w:t>
            </w:r>
            <w:r w:rsidR="00F10FBF">
              <w:rPr>
                <w:rFonts w:cs="Arial"/>
                <w:sz w:val="20"/>
                <w:lang w:val="es-ES"/>
              </w:rPr>
              <w:t xml:space="preserve"> </w:t>
            </w:r>
            <w:r w:rsidRPr="008867EF">
              <w:rPr>
                <w:rFonts w:cs="Arial"/>
                <w:sz w:val="20"/>
                <w:lang w:val="es-ES"/>
              </w:rPr>
              <w:t>en</w:t>
            </w:r>
            <w:r w:rsidR="00F10FBF">
              <w:rPr>
                <w:rFonts w:cs="Arial"/>
                <w:sz w:val="20"/>
                <w:lang w:val="es-ES"/>
              </w:rPr>
              <w:t xml:space="preserve"> </w:t>
            </w:r>
            <w:r w:rsidRPr="008867EF">
              <w:rPr>
                <w:rFonts w:cs="Arial"/>
                <w:sz w:val="20"/>
                <w:lang w:val="es-ES"/>
              </w:rPr>
              <w:t>donde</w:t>
            </w:r>
            <w:r w:rsidR="00F10FBF">
              <w:rPr>
                <w:rFonts w:cs="Arial"/>
                <w:sz w:val="20"/>
                <w:lang w:val="es-ES"/>
              </w:rPr>
              <w:t xml:space="preserve"> </w:t>
            </w:r>
            <w:r w:rsidRPr="008867EF">
              <w:rPr>
                <w:rFonts w:cs="Arial"/>
                <w:sz w:val="20"/>
                <w:lang w:val="es-ES"/>
              </w:rPr>
              <w:t>conste</w:t>
            </w:r>
            <w:r w:rsidR="00F10FBF">
              <w:rPr>
                <w:rFonts w:cs="Arial"/>
                <w:sz w:val="20"/>
                <w:lang w:val="es-ES"/>
              </w:rPr>
              <w:t xml:space="preserve"> </w:t>
            </w:r>
            <w:r w:rsidRPr="008867EF">
              <w:rPr>
                <w:rFonts w:cs="Arial"/>
                <w:sz w:val="20"/>
                <w:lang w:val="es-ES"/>
              </w:rPr>
              <w:t>el</w:t>
            </w:r>
            <w:r w:rsidR="00F10FBF">
              <w:rPr>
                <w:rFonts w:cs="Arial"/>
                <w:sz w:val="20"/>
                <w:lang w:val="es-ES"/>
              </w:rPr>
              <w:t xml:space="preserve"> </w:t>
            </w:r>
            <w:r w:rsidRPr="008867EF">
              <w:rPr>
                <w:rFonts w:cs="Arial"/>
                <w:sz w:val="20"/>
                <w:lang w:val="es-ES"/>
              </w:rPr>
              <w:t>convenio</w:t>
            </w:r>
            <w:r w:rsidR="00F10FBF">
              <w:rPr>
                <w:rFonts w:cs="Arial"/>
                <w:sz w:val="20"/>
                <w:lang w:val="es-ES"/>
              </w:rPr>
              <w:t xml:space="preserve"> </w:t>
            </w:r>
            <w:r w:rsidRPr="008867EF">
              <w:rPr>
                <w:rFonts w:cs="Arial"/>
                <w:sz w:val="20"/>
                <w:lang w:val="es-ES"/>
              </w:rPr>
              <w:t>señalado</w:t>
            </w:r>
            <w:r w:rsidR="00F10FBF">
              <w:rPr>
                <w:rFonts w:cs="Arial"/>
                <w:sz w:val="20"/>
                <w:lang w:val="es-ES"/>
              </w:rPr>
              <w:t xml:space="preserve"> </w:t>
            </w:r>
            <w:r w:rsidRPr="008867EF">
              <w:rPr>
                <w:rFonts w:cs="Arial"/>
                <w:sz w:val="20"/>
                <w:lang w:val="es-ES"/>
              </w:rPr>
              <w:t>en</w:t>
            </w:r>
            <w:r w:rsidR="00F10FBF">
              <w:rPr>
                <w:rFonts w:cs="Arial"/>
                <w:sz w:val="20"/>
                <w:lang w:val="es-ES"/>
              </w:rPr>
              <w:t xml:space="preserve"> </w:t>
            </w:r>
            <w:r w:rsidRPr="008867EF">
              <w:rPr>
                <w:rFonts w:cs="Arial"/>
                <w:sz w:val="20"/>
                <w:lang w:val="es-ES"/>
              </w:rPr>
              <w:t>esta</w:t>
            </w:r>
            <w:r w:rsidR="00F10FBF">
              <w:rPr>
                <w:rFonts w:cs="Arial"/>
                <w:sz w:val="20"/>
                <w:lang w:val="es-ES"/>
              </w:rPr>
              <w:t xml:space="preserve"> </w:t>
            </w:r>
            <w:r w:rsidRPr="008867EF">
              <w:rPr>
                <w:rFonts w:cs="Arial"/>
                <w:sz w:val="20"/>
                <w:lang w:val="es-ES"/>
              </w:rPr>
              <w:t>Sección</w:t>
            </w:r>
            <w:r w:rsidR="00F10FBF">
              <w:rPr>
                <w:rFonts w:cs="Arial"/>
                <w:sz w:val="20"/>
                <w:lang w:val="es-ES"/>
              </w:rPr>
              <w:t xml:space="preserve"> </w:t>
            </w:r>
            <w:r w:rsidRPr="008867EF">
              <w:rPr>
                <w:rFonts w:cs="Arial"/>
                <w:sz w:val="20"/>
                <w:lang w:val="es-ES"/>
              </w:rPr>
              <w:t>y</w:t>
            </w:r>
            <w:r w:rsidR="00F10FBF">
              <w:rPr>
                <w:rFonts w:cs="Arial"/>
                <w:sz w:val="20"/>
                <w:lang w:val="es-ES"/>
              </w:rPr>
              <w:t xml:space="preserve"> </w:t>
            </w:r>
            <w:r w:rsidRPr="008867EF">
              <w:rPr>
                <w:rFonts w:cs="Arial"/>
                <w:sz w:val="20"/>
                <w:lang w:val="es-ES"/>
              </w:rPr>
              <w:t>la</w:t>
            </w:r>
            <w:r w:rsidR="00F10FBF">
              <w:rPr>
                <w:rFonts w:cs="Arial"/>
                <w:sz w:val="20"/>
                <w:lang w:val="es-ES"/>
              </w:rPr>
              <w:t xml:space="preserve"> </w:t>
            </w:r>
            <w:r w:rsidRPr="008867EF">
              <w:rPr>
                <w:rFonts w:cs="Arial"/>
                <w:sz w:val="20"/>
                <w:lang w:val="es-ES"/>
              </w:rPr>
              <w:t>acreditación</w:t>
            </w:r>
            <w:r w:rsidR="00F10FBF">
              <w:rPr>
                <w:rFonts w:cs="Arial"/>
                <w:sz w:val="20"/>
                <w:lang w:val="es-ES"/>
              </w:rPr>
              <w:t xml:space="preserve"> </w:t>
            </w:r>
            <w:r w:rsidRPr="008867EF">
              <w:rPr>
                <w:rFonts w:cs="Arial"/>
                <w:sz w:val="20"/>
                <w:lang w:val="es-ES"/>
              </w:rPr>
              <w:t>de</w:t>
            </w:r>
            <w:r w:rsidR="00F10FBF">
              <w:rPr>
                <w:rFonts w:cs="Arial"/>
                <w:sz w:val="20"/>
                <w:lang w:val="es-ES"/>
              </w:rPr>
              <w:t xml:space="preserve"> </w:t>
            </w:r>
            <w:r w:rsidRPr="008867EF">
              <w:rPr>
                <w:rFonts w:cs="Arial"/>
                <w:sz w:val="20"/>
                <w:lang w:val="es-ES"/>
              </w:rPr>
              <w:t>las</w:t>
            </w:r>
            <w:r w:rsidR="00F10FBF">
              <w:rPr>
                <w:rFonts w:cs="Arial"/>
                <w:sz w:val="20"/>
                <w:lang w:val="es-ES"/>
              </w:rPr>
              <w:t xml:space="preserve"> </w:t>
            </w:r>
            <w:r w:rsidRPr="008867EF">
              <w:rPr>
                <w:rFonts w:cs="Arial"/>
                <w:sz w:val="20"/>
                <w:lang w:val="es-ES"/>
              </w:rPr>
              <w:t>facultades</w:t>
            </w:r>
            <w:r w:rsidR="00F10FBF">
              <w:rPr>
                <w:rFonts w:cs="Arial"/>
                <w:sz w:val="20"/>
                <w:lang w:val="es-ES"/>
              </w:rPr>
              <w:t xml:space="preserve"> </w:t>
            </w:r>
            <w:r w:rsidRPr="008867EF">
              <w:rPr>
                <w:rFonts w:cs="Arial"/>
                <w:sz w:val="20"/>
                <w:lang w:val="es-ES"/>
              </w:rPr>
              <w:t>del</w:t>
            </w:r>
            <w:r w:rsidR="00F10FBF">
              <w:rPr>
                <w:rFonts w:cs="Arial"/>
                <w:sz w:val="20"/>
                <w:lang w:val="es-ES"/>
              </w:rPr>
              <w:t xml:space="preserve"> </w:t>
            </w:r>
            <w:r w:rsidRPr="008867EF">
              <w:rPr>
                <w:rFonts w:cs="Arial"/>
                <w:sz w:val="20"/>
                <w:lang w:val="es-ES"/>
              </w:rPr>
              <w:t>apoderado</w:t>
            </w:r>
            <w:r w:rsidR="00F10FBF">
              <w:rPr>
                <w:rFonts w:cs="Arial"/>
                <w:sz w:val="20"/>
                <w:lang w:val="es-ES"/>
              </w:rPr>
              <w:t xml:space="preserve"> </w:t>
            </w:r>
            <w:r w:rsidRPr="008867EF">
              <w:rPr>
                <w:rFonts w:cs="Arial"/>
                <w:sz w:val="20"/>
                <w:lang w:val="es-ES"/>
              </w:rPr>
              <w:t>legal</w:t>
            </w:r>
            <w:r w:rsidR="00F10FBF">
              <w:rPr>
                <w:rFonts w:cs="Arial"/>
                <w:sz w:val="20"/>
                <w:lang w:val="es-ES"/>
              </w:rPr>
              <w:t xml:space="preserve"> </w:t>
            </w:r>
            <w:r w:rsidRPr="008867EF">
              <w:rPr>
                <w:rFonts w:cs="Arial"/>
                <w:sz w:val="20"/>
                <w:lang w:val="es-ES"/>
              </w:rPr>
              <w:t>que</w:t>
            </w:r>
            <w:r w:rsidR="00F10FBF">
              <w:rPr>
                <w:rFonts w:cs="Arial"/>
                <w:sz w:val="20"/>
                <w:lang w:val="es-ES"/>
              </w:rPr>
              <w:t xml:space="preserve"> </w:t>
            </w:r>
            <w:r w:rsidRPr="008867EF">
              <w:rPr>
                <w:rFonts w:cs="Arial"/>
                <w:sz w:val="20"/>
                <w:lang w:val="es-ES"/>
              </w:rPr>
              <w:t>formalizará</w:t>
            </w:r>
            <w:r w:rsidR="00F10FBF">
              <w:rPr>
                <w:rFonts w:cs="Arial"/>
                <w:sz w:val="20"/>
                <w:lang w:val="es-ES"/>
              </w:rPr>
              <w:t xml:space="preserve"> </w:t>
            </w:r>
            <w:r w:rsidRPr="008867EF">
              <w:rPr>
                <w:rFonts w:cs="Arial"/>
                <w:sz w:val="20"/>
                <w:lang w:val="es-ES"/>
              </w:rPr>
              <w:t>el</w:t>
            </w:r>
            <w:r w:rsidR="00F10FBF">
              <w:rPr>
                <w:rFonts w:cs="Arial"/>
                <w:sz w:val="20"/>
                <w:lang w:val="es-ES"/>
              </w:rPr>
              <w:t xml:space="preserve"> </w:t>
            </w:r>
            <w:r w:rsidRPr="008867EF">
              <w:rPr>
                <w:rFonts w:cs="Arial"/>
                <w:sz w:val="20"/>
                <w:lang w:val="es-ES"/>
              </w:rPr>
              <w:t>contrato</w:t>
            </w:r>
            <w:r w:rsidR="00F10FBF">
              <w:rPr>
                <w:rFonts w:cs="Arial"/>
                <w:sz w:val="20"/>
                <w:lang w:val="es-ES"/>
              </w:rPr>
              <w:t xml:space="preserve"> </w:t>
            </w:r>
            <w:r w:rsidRPr="008867EF">
              <w:rPr>
                <w:rFonts w:cs="Arial"/>
                <w:sz w:val="20"/>
                <w:lang w:val="es-ES"/>
              </w:rPr>
              <w:t>respectivo,</w:t>
            </w:r>
            <w:r w:rsidR="00F10FBF">
              <w:rPr>
                <w:rFonts w:cs="Arial"/>
                <w:sz w:val="20"/>
                <w:lang w:val="es-ES"/>
              </w:rPr>
              <w:t xml:space="preserve"> </w:t>
            </w:r>
            <w:r w:rsidRPr="008867EF">
              <w:rPr>
                <w:rFonts w:cs="Arial"/>
                <w:sz w:val="20"/>
                <w:lang w:val="es-ES"/>
              </w:rPr>
              <w:t>salvo</w:t>
            </w:r>
            <w:r w:rsidR="00F10FBF">
              <w:rPr>
                <w:rFonts w:cs="Arial"/>
                <w:sz w:val="20"/>
                <w:lang w:val="es-ES"/>
              </w:rPr>
              <w:t xml:space="preserve"> </w:t>
            </w:r>
            <w:r w:rsidRPr="008867EF">
              <w:rPr>
                <w:rFonts w:cs="Arial"/>
                <w:sz w:val="20"/>
                <w:lang w:val="es-ES"/>
              </w:rPr>
              <w:t>que</w:t>
            </w:r>
            <w:r w:rsidR="00F10FBF">
              <w:rPr>
                <w:rFonts w:cs="Arial"/>
                <w:sz w:val="20"/>
                <w:lang w:val="es-ES"/>
              </w:rPr>
              <w:t xml:space="preserve"> </w:t>
            </w:r>
            <w:r w:rsidRPr="008867EF">
              <w:rPr>
                <w:rFonts w:cs="Arial"/>
                <w:sz w:val="20"/>
                <w:lang w:val="es-ES"/>
              </w:rPr>
              <w:t>éste</w:t>
            </w:r>
            <w:r w:rsidR="00F10FBF">
              <w:rPr>
                <w:rFonts w:cs="Arial"/>
                <w:sz w:val="20"/>
                <w:lang w:val="es-ES"/>
              </w:rPr>
              <w:t xml:space="preserve"> </w:t>
            </w:r>
            <w:r w:rsidRPr="008867EF">
              <w:rPr>
                <w:rFonts w:cs="Arial"/>
                <w:sz w:val="20"/>
                <w:lang w:val="es-ES"/>
              </w:rPr>
              <w:t>sea</w:t>
            </w:r>
            <w:r w:rsidR="00F10FBF">
              <w:rPr>
                <w:rFonts w:cs="Arial"/>
                <w:sz w:val="20"/>
                <w:lang w:val="es-ES"/>
              </w:rPr>
              <w:t xml:space="preserve"> </w:t>
            </w:r>
            <w:r w:rsidRPr="008867EF">
              <w:rPr>
                <w:rFonts w:cs="Arial"/>
                <w:sz w:val="20"/>
                <w:lang w:val="es-ES"/>
              </w:rPr>
              <w:t>firmado</w:t>
            </w:r>
            <w:r w:rsidR="00F10FBF">
              <w:rPr>
                <w:rFonts w:cs="Arial"/>
                <w:sz w:val="20"/>
                <w:lang w:val="es-ES"/>
              </w:rPr>
              <w:t xml:space="preserve"> </w:t>
            </w:r>
            <w:r w:rsidRPr="008867EF">
              <w:rPr>
                <w:rFonts w:cs="Arial"/>
                <w:sz w:val="20"/>
                <w:lang w:val="es-ES"/>
              </w:rPr>
              <w:t>por</w:t>
            </w:r>
            <w:r w:rsidR="00F10FBF">
              <w:rPr>
                <w:rFonts w:cs="Arial"/>
                <w:sz w:val="20"/>
                <w:lang w:val="es-ES"/>
              </w:rPr>
              <w:t xml:space="preserve"> </w:t>
            </w:r>
            <w:r w:rsidRPr="008867EF">
              <w:rPr>
                <w:rFonts w:cs="Arial"/>
                <w:sz w:val="20"/>
                <w:lang w:val="es-ES"/>
              </w:rPr>
              <w:t>todas</w:t>
            </w:r>
            <w:r w:rsidR="00F10FBF">
              <w:rPr>
                <w:rFonts w:cs="Arial"/>
                <w:sz w:val="20"/>
                <w:lang w:val="es-ES"/>
              </w:rPr>
              <w:t xml:space="preserve"> </w:t>
            </w:r>
            <w:r w:rsidRPr="008867EF">
              <w:rPr>
                <w:rFonts w:cs="Arial"/>
                <w:sz w:val="20"/>
                <w:lang w:val="es-ES"/>
              </w:rPr>
              <w:t>las</w:t>
            </w:r>
            <w:r w:rsidR="00F10FBF">
              <w:rPr>
                <w:rFonts w:cs="Arial"/>
                <w:sz w:val="20"/>
                <w:lang w:val="es-ES"/>
              </w:rPr>
              <w:t xml:space="preserve"> </w:t>
            </w:r>
            <w:r w:rsidRPr="008867EF">
              <w:rPr>
                <w:rFonts w:cs="Arial"/>
                <w:sz w:val="20"/>
                <w:lang w:val="es-ES"/>
              </w:rPr>
              <w:t>personas</w:t>
            </w:r>
            <w:r w:rsidR="00F10FBF">
              <w:rPr>
                <w:rFonts w:cs="Arial"/>
                <w:sz w:val="20"/>
                <w:lang w:val="es-ES"/>
              </w:rPr>
              <w:t xml:space="preserve"> </w:t>
            </w:r>
            <w:r w:rsidRPr="008867EF">
              <w:rPr>
                <w:rFonts w:cs="Arial"/>
                <w:sz w:val="20"/>
                <w:lang w:val="es-ES"/>
              </w:rPr>
              <w:t>que</w:t>
            </w:r>
            <w:r w:rsidR="00F10FBF">
              <w:rPr>
                <w:rFonts w:cs="Arial"/>
                <w:sz w:val="20"/>
                <w:lang w:val="es-ES"/>
              </w:rPr>
              <w:t xml:space="preserve"> </w:t>
            </w:r>
            <w:r w:rsidRPr="008867EF">
              <w:rPr>
                <w:rFonts w:cs="Arial"/>
                <w:sz w:val="20"/>
                <w:lang w:val="es-ES"/>
              </w:rPr>
              <w:t>integran</w:t>
            </w:r>
            <w:r w:rsidR="00F10FBF">
              <w:rPr>
                <w:rFonts w:cs="Arial"/>
                <w:sz w:val="20"/>
                <w:lang w:val="es-ES"/>
              </w:rPr>
              <w:t xml:space="preserve"> </w:t>
            </w:r>
            <w:r w:rsidRPr="008867EF">
              <w:rPr>
                <w:rFonts w:cs="Arial"/>
                <w:sz w:val="20"/>
                <w:lang w:val="es-ES"/>
              </w:rPr>
              <w:t>la</w:t>
            </w:r>
            <w:r w:rsidR="00F10FBF">
              <w:rPr>
                <w:rFonts w:cs="Arial"/>
                <w:sz w:val="20"/>
                <w:lang w:val="es-ES"/>
              </w:rPr>
              <w:t xml:space="preserve"> </w:t>
            </w:r>
            <w:r w:rsidRPr="008867EF">
              <w:rPr>
                <w:rFonts w:cs="Arial"/>
                <w:sz w:val="20"/>
                <w:lang w:val="es-ES"/>
              </w:rPr>
              <w:t>propuesta</w:t>
            </w:r>
            <w:r w:rsidR="00F10FBF">
              <w:rPr>
                <w:rFonts w:cs="Arial"/>
                <w:sz w:val="20"/>
                <w:lang w:val="es-ES"/>
              </w:rPr>
              <w:t xml:space="preserve"> </w:t>
            </w:r>
            <w:r w:rsidRPr="008867EF">
              <w:rPr>
                <w:rFonts w:cs="Arial"/>
                <w:sz w:val="20"/>
                <w:lang w:val="es-ES"/>
              </w:rPr>
              <w:t>conjunta</w:t>
            </w:r>
            <w:r w:rsidR="00F10FBF">
              <w:rPr>
                <w:rFonts w:cs="Arial"/>
                <w:sz w:val="20"/>
                <w:lang w:val="es-ES"/>
              </w:rPr>
              <w:t xml:space="preserve"> </w:t>
            </w:r>
            <w:r w:rsidRPr="008867EF">
              <w:rPr>
                <w:rFonts w:cs="Arial"/>
                <w:sz w:val="20"/>
                <w:lang w:val="es-ES"/>
              </w:rPr>
              <w:t>o</w:t>
            </w:r>
            <w:r w:rsidR="00F10FBF">
              <w:rPr>
                <w:rFonts w:cs="Arial"/>
                <w:sz w:val="20"/>
                <w:lang w:val="es-ES"/>
              </w:rPr>
              <w:t xml:space="preserve"> </w:t>
            </w:r>
            <w:r w:rsidRPr="008867EF">
              <w:rPr>
                <w:rFonts w:cs="Arial"/>
                <w:sz w:val="20"/>
                <w:lang w:val="es-ES"/>
              </w:rPr>
              <w:t>sus</w:t>
            </w:r>
            <w:r w:rsidR="00F10FBF">
              <w:rPr>
                <w:rFonts w:cs="Arial"/>
                <w:sz w:val="20"/>
                <w:lang w:val="es-ES"/>
              </w:rPr>
              <w:t xml:space="preserve"> </w:t>
            </w:r>
            <w:r w:rsidRPr="008867EF">
              <w:rPr>
                <w:rFonts w:cs="Arial"/>
                <w:sz w:val="20"/>
                <w:lang w:val="es-ES"/>
              </w:rPr>
              <w:t>apoderados,</w:t>
            </w:r>
            <w:r w:rsidR="00F10FBF">
              <w:rPr>
                <w:rFonts w:cs="Arial"/>
                <w:sz w:val="20"/>
                <w:lang w:val="es-ES"/>
              </w:rPr>
              <w:t xml:space="preserve"> </w:t>
            </w:r>
            <w:r w:rsidRPr="008867EF">
              <w:rPr>
                <w:rFonts w:cs="Arial"/>
                <w:sz w:val="20"/>
                <w:lang w:val="es-ES"/>
              </w:rPr>
              <w:t>quienes,</w:t>
            </w:r>
            <w:r w:rsidR="00F10FBF">
              <w:rPr>
                <w:rFonts w:cs="Arial"/>
                <w:sz w:val="20"/>
                <w:lang w:val="es-ES"/>
              </w:rPr>
              <w:t xml:space="preserve"> </w:t>
            </w:r>
            <w:r w:rsidRPr="008867EF">
              <w:rPr>
                <w:rFonts w:cs="Arial"/>
                <w:sz w:val="20"/>
                <w:lang w:val="es-ES"/>
              </w:rPr>
              <w:t>en</w:t>
            </w:r>
            <w:r w:rsidR="00F10FBF">
              <w:rPr>
                <w:rFonts w:cs="Arial"/>
                <w:sz w:val="20"/>
                <w:lang w:val="es-ES"/>
              </w:rPr>
              <w:t xml:space="preserve"> </w:t>
            </w:r>
            <w:r w:rsidRPr="008867EF">
              <w:rPr>
                <w:rFonts w:cs="Arial"/>
                <w:sz w:val="20"/>
                <w:lang w:val="es-ES"/>
              </w:rPr>
              <w:t>lo</w:t>
            </w:r>
            <w:r w:rsidR="00F10FBF">
              <w:rPr>
                <w:rFonts w:cs="Arial"/>
                <w:sz w:val="20"/>
                <w:lang w:val="es-ES"/>
              </w:rPr>
              <w:t xml:space="preserve"> </w:t>
            </w:r>
            <w:r w:rsidRPr="008867EF">
              <w:rPr>
                <w:rFonts w:cs="Arial"/>
                <w:sz w:val="20"/>
                <w:lang w:val="es-ES"/>
              </w:rPr>
              <w:t>individual,</w:t>
            </w:r>
            <w:r w:rsidR="00F10FBF">
              <w:rPr>
                <w:rFonts w:cs="Arial"/>
                <w:sz w:val="20"/>
                <w:lang w:val="es-ES"/>
              </w:rPr>
              <w:t xml:space="preserve"> </w:t>
            </w:r>
            <w:r w:rsidRPr="008867EF">
              <w:rPr>
                <w:rFonts w:cs="Arial"/>
                <w:sz w:val="20"/>
                <w:lang w:val="es-ES"/>
              </w:rPr>
              <w:t>deberán</w:t>
            </w:r>
            <w:r w:rsidR="00F10FBF">
              <w:rPr>
                <w:rFonts w:cs="Arial"/>
                <w:sz w:val="20"/>
                <w:lang w:val="es-ES"/>
              </w:rPr>
              <w:t xml:space="preserve"> </w:t>
            </w:r>
            <w:r w:rsidRPr="008867EF">
              <w:rPr>
                <w:rFonts w:cs="Arial"/>
                <w:sz w:val="20"/>
                <w:lang w:val="es-ES"/>
              </w:rPr>
              <w:t>acreditar</w:t>
            </w:r>
            <w:r w:rsidR="00F10FBF">
              <w:rPr>
                <w:rFonts w:cs="Arial"/>
                <w:sz w:val="20"/>
                <w:lang w:val="es-ES"/>
              </w:rPr>
              <w:t xml:space="preserve"> </w:t>
            </w:r>
            <w:r w:rsidRPr="008867EF">
              <w:rPr>
                <w:rFonts w:cs="Arial"/>
                <w:sz w:val="20"/>
                <w:lang w:val="es-ES"/>
              </w:rPr>
              <w:t>su</w:t>
            </w:r>
            <w:r w:rsidR="00F10FBF">
              <w:rPr>
                <w:rFonts w:cs="Arial"/>
                <w:sz w:val="20"/>
                <w:lang w:val="es-ES"/>
              </w:rPr>
              <w:t xml:space="preserve"> </w:t>
            </w:r>
            <w:r w:rsidRPr="008867EF">
              <w:rPr>
                <w:rFonts w:cs="Arial"/>
                <w:sz w:val="20"/>
                <w:lang w:val="es-ES"/>
              </w:rPr>
              <w:t>respectiva</w:t>
            </w:r>
            <w:r w:rsidR="00F10FBF">
              <w:rPr>
                <w:rFonts w:cs="Arial"/>
                <w:sz w:val="20"/>
                <w:lang w:val="es-ES"/>
              </w:rPr>
              <w:t xml:space="preserve"> </w:t>
            </w:r>
            <w:r w:rsidRPr="008867EF">
              <w:rPr>
                <w:rFonts w:cs="Arial"/>
                <w:sz w:val="20"/>
                <w:lang w:val="es-ES"/>
              </w:rPr>
              <w:t>personalidad.</w:t>
            </w:r>
          </w:p>
        </w:tc>
        <w:tc>
          <w:tcPr>
            <w:tcW w:w="454" w:type="pct"/>
            <w:vAlign w:val="center"/>
          </w:tcPr>
          <w:p w14:paraId="59C5083C" w14:textId="77777777" w:rsidR="00117383" w:rsidRPr="008867EF" w:rsidRDefault="00117383" w:rsidP="000317E6">
            <w:pPr>
              <w:rPr>
                <w:rFonts w:cs="Arial"/>
                <w:b/>
                <w:sz w:val="20"/>
              </w:rPr>
            </w:pPr>
          </w:p>
          <w:p w14:paraId="76D9BCEF"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1A32268C" w14:textId="77777777" w:rsidR="00117383" w:rsidRPr="008867EF" w:rsidRDefault="00117383" w:rsidP="000317E6">
            <w:pPr>
              <w:jc w:val="center"/>
              <w:rPr>
                <w:rFonts w:cs="Arial"/>
                <w:b/>
                <w:sz w:val="20"/>
              </w:rPr>
            </w:pPr>
          </w:p>
        </w:tc>
        <w:tc>
          <w:tcPr>
            <w:tcW w:w="439" w:type="pct"/>
            <w:shd w:val="clear" w:color="auto" w:fill="auto"/>
            <w:vAlign w:val="center"/>
          </w:tcPr>
          <w:p w14:paraId="10FD76F2" w14:textId="77777777" w:rsidR="00117383" w:rsidRPr="008867EF" w:rsidRDefault="00117383" w:rsidP="000317E6">
            <w:pPr>
              <w:jc w:val="center"/>
              <w:rPr>
                <w:rFonts w:cs="Arial"/>
                <w:b/>
                <w:sz w:val="20"/>
              </w:rPr>
            </w:pPr>
          </w:p>
        </w:tc>
        <w:tc>
          <w:tcPr>
            <w:tcW w:w="566" w:type="pct"/>
            <w:shd w:val="clear" w:color="auto" w:fill="auto"/>
            <w:vAlign w:val="center"/>
          </w:tcPr>
          <w:p w14:paraId="66C8CA39" w14:textId="77777777" w:rsidR="00117383" w:rsidRPr="008867EF" w:rsidRDefault="00117383" w:rsidP="000317E6">
            <w:pPr>
              <w:jc w:val="center"/>
              <w:rPr>
                <w:rFonts w:cs="Arial"/>
                <w:b/>
                <w:sz w:val="20"/>
              </w:rPr>
            </w:pPr>
            <w:r w:rsidRPr="008867EF">
              <w:rPr>
                <w:rFonts w:cs="Arial"/>
                <w:b/>
                <w:sz w:val="20"/>
              </w:rPr>
              <w:t>X</w:t>
            </w:r>
          </w:p>
        </w:tc>
        <w:tc>
          <w:tcPr>
            <w:tcW w:w="564" w:type="pct"/>
            <w:shd w:val="clear" w:color="auto" w:fill="auto"/>
            <w:vAlign w:val="center"/>
          </w:tcPr>
          <w:p w14:paraId="4002E245"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55C930F9" w14:textId="77777777" w:rsidTr="00117383">
        <w:trPr>
          <w:trHeight w:val="912"/>
        </w:trPr>
        <w:tc>
          <w:tcPr>
            <w:tcW w:w="278" w:type="pct"/>
            <w:shd w:val="clear" w:color="auto" w:fill="auto"/>
            <w:vAlign w:val="center"/>
          </w:tcPr>
          <w:p w14:paraId="64D0D857" w14:textId="77777777" w:rsidR="00117383" w:rsidRPr="002E186D" w:rsidRDefault="00117383" w:rsidP="000317E6">
            <w:pPr>
              <w:jc w:val="center"/>
              <w:rPr>
                <w:rFonts w:cs="Arial"/>
                <w:sz w:val="20"/>
              </w:rPr>
            </w:pPr>
            <w:r>
              <w:rPr>
                <w:rFonts w:cs="Arial"/>
                <w:sz w:val="20"/>
              </w:rPr>
              <w:t>11</w:t>
            </w:r>
          </w:p>
        </w:tc>
        <w:tc>
          <w:tcPr>
            <w:tcW w:w="2245" w:type="pct"/>
            <w:shd w:val="clear" w:color="auto" w:fill="auto"/>
            <w:vAlign w:val="center"/>
          </w:tcPr>
          <w:p w14:paraId="3B08675C" w14:textId="4F2BE909" w:rsidR="00117383" w:rsidRPr="008867EF" w:rsidRDefault="00117383" w:rsidP="000317E6">
            <w:pPr>
              <w:rPr>
                <w:rFonts w:cs="Arial"/>
                <w:sz w:val="20"/>
                <w:lang w:val="es-ES"/>
              </w:rPr>
            </w:pPr>
            <w:r w:rsidRPr="008867EF">
              <w:rPr>
                <w:rFonts w:cs="Arial"/>
                <w:sz w:val="20"/>
                <w:lang w:val="es-ES"/>
              </w:rPr>
              <w:t>En</w:t>
            </w:r>
            <w:r w:rsidR="00F10FBF">
              <w:rPr>
                <w:rFonts w:cs="Arial"/>
                <w:sz w:val="20"/>
                <w:lang w:val="es-ES"/>
              </w:rPr>
              <w:t xml:space="preserve"> </w:t>
            </w:r>
            <w:r w:rsidRPr="008867EF">
              <w:rPr>
                <w:rFonts w:cs="Arial"/>
                <w:sz w:val="20"/>
                <w:lang w:val="es-ES"/>
              </w:rPr>
              <w:t>caso</w:t>
            </w:r>
            <w:r w:rsidR="00F10FBF">
              <w:rPr>
                <w:rFonts w:cs="Arial"/>
                <w:sz w:val="20"/>
                <w:lang w:val="es-ES"/>
              </w:rPr>
              <w:t xml:space="preserve"> </w:t>
            </w:r>
            <w:r w:rsidRPr="008867EF">
              <w:rPr>
                <w:rFonts w:cs="Arial"/>
                <w:sz w:val="20"/>
                <w:lang w:val="es-ES"/>
              </w:rPr>
              <w:t>de</w:t>
            </w:r>
            <w:r w:rsidR="00F10FBF">
              <w:rPr>
                <w:rFonts w:cs="Arial"/>
                <w:sz w:val="20"/>
                <w:lang w:val="es-ES"/>
              </w:rPr>
              <w:t xml:space="preserve"> </w:t>
            </w:r>
            <w:r w:rsidRPr="008867EF">
              <w:rPr>
                <w:rFonts w:cs="Arial"/>
                <w:sz w:val="20"/>
                <w:lang w:val="es-ES"/>
              </w:rPr>
              <w:t>ser</w:t>
            </w:r>
            <w:r w:rsidR="00F10FBF">
              <w:rPr>
                <w:rFonts w:cs="Arial"/>
                <w:sz w:val="20"/>
                <w:lang w:val="es-ES"/>
              </w:rPr>
              <w:t xml:space="preserve"> </w:t>
            </w:r>
            <w:r w:rsidRPr="008867EF">
              <w:rPr>
                <w:rFonts w:cs="Arial"/>
                <w:sz w:val="20"/>
                <w:lang w:val="es-ES"/>
              </w:rPr>
              <w:t>mexicano</w:t>
            </w:r>
            <w:r w:rsidR="00F10FBF">
              <w:rPr>
                <w:rFonts w:cs="Arial"/>
                <w:sz w:val="20"/>
                <w:lang w:val="es-ES"/>
              </w:rPr>
              <w:t xml:space="preserve"> </w:t>
            </w:r>
            <w:r w:rsidRPr="008867EF">
              <w:rPr>
                <w:rFonts w:cs="Arial"/>
                <w:sz w:val="20"/>
                <w:lang w:val="es-ES"/>
              </w:rPr>
              <w:t>por</w:t>
            </w:r>
            <w:r w:rsidR="00F10FBF">
              <w:rPr>
                <w:rFonts w:cs="Arial"/>
                <w:sz w:val="20"/>
                <w:lang w:val="es-ES"/>
              </w:rPr>
              <w:t xml:space="preserve"> </w:t>
            </w:r>
            <w:r w:rsidRPr="008867EF">
              <w:rPr>
                <w:rFonts w:cs="Arial"/>
                <w:sz w:val="20"/>
                <w:lang w:val="es-ES"/>
              </w:rPr>
              <w:t>naturalización,</w:t>
            </w:r>
            <w:r w:rsidR="00F10FBF">
              <w:rPr>
                <w:rFonts w:cs="Arial"/>
                <w:sz w:val="20"/>
                <w:lang w:val="es-ES"/>
              </w:rPr>
              <w:t xml:space="preserve"> </w:t>
            </w:r>
            <w:r w:rsidRPr="008867EF">
              <w:rPr>
                <w:rFonts w:cs="Arial"/>
                <w:sz w:val="20"/>
                <w:lang w:val="es-ES"/>
              </w:rPr>
              <w:t>deberá</w:t>
            </w:r>
            <w:r w:rsidR="00F10FBF">
              <w:rPr>
                <w:rFonts w:cs="Arial"/>
                <w:sz w:val="20"/>
                <w:lang w:val="es-ES"/>
              </w:rPr>
              <w:t xml:space="preserve"> </w:t>
            </w:r>
            <w:r w:rsidRPr="008867EF">
              <w:rPr>
                <w:rFonts w:cs="Arial"/>
                <w:sz w:val="20"/>
                <w:lang w:val="es-ES"/>
              </w:rPr>
              <w:t>presentar</w:t>
            </w:r>
            <w:r w:rsidR="00F10FBF">
              <w:rPr>
                <w:rFonts w:cs="Arial"/>
                <w:sz w:val="20"/>
                <w:lang w:val="es-ES"/>
              </w:rPr>
              <w:t xml:space="preserve"> </w:t>
            </w:r>
            <w:r w:rsidRPr="008867EF">
              <w:rPr>
                <w:rFonts w:cs="Arial"/>
                <w:sz w:val="20"/>
                <w:lang w:val="es-ES"/>
              </w:rPr>
              <w:t>la</w:t>
            </w:r>
            <w:r w:rsidR="00F10FBF">
              <w:rPr>
                <w:rFonts w:cs="Arial"/>
                <w:sz w:val="20"/>
                <w:lang w:val="es-ES"/>
              </w:rPr>
              <w:t xml:space="preserve"> </w:t>
            </w:r>
            <w:r w:rsidRPr="008867EF">
              <w:rPr>
                <w:rFonts w:cs="Arial"/>
                <w:sz w:val="20"/>
                <w:lang w:val="es-ES"/>
              </w:rPr>
              <w:t>documentación</w:t>
            </w:r>
            <w:r w:rsidR="00F10FBF">
              <w:rPr>
                <w:rFonts w:cs="Arial"/>
                <w:sz w:val="20"/>
                <w:lang w:val="es-ES"/>
              </w:rPr>
              <w:t xml:space="preserve"> </w:t>
            </w:r>
            <w:r w:rsidRPr="008867EF">
              <w:rPr>
                <w:rFonts w:cs="Arial"/>
                <w:sz w:val="20"/>
                <w:lang w:val="es-ES"/>
              </w:rPr>
              <w:t>que</w:t>
            </w:r>
            <w:r w:rsidR="00F10FBF">
              <w:rPr>
                <w:rFonts w:cs="Arial"/>
                <w:sz w:val="20"/>
                <w:lang w:val="es-ES"/>
              </w:rPr>
              <w:t xml:space="preserve"> </w:t>
            </w:r>
            <w:r w:rsidRPr="008867EF">
              <w:rPr>
                <w:rFonts w:cs="Arial"/>
                <w:sz w:val="20"/>
                <w:lang w:val="es-ES"/>
              </w:rPr>
              <w:t>así</w:t>
            </w:r>
            <w:r w:rsidR="00F10FBF">
              <w:rPr>
                <w:rFonts w:cs="Arial"/>
                <w:sz w:val="20"/>
                <w:lang w:val="es-ES"/>
              </w:rPr>
              <w:t xml:space="preserve"> </w:t>
            </w:r>
            <w:r w:rsidRPr="008867EF">
              <w:rPr>
                <w:rFonts w:cs="Arial"/>
                <w:sz w:val="20"/>
                <w:lang w:val="es-ES"/>
              </w:rPr>
              <w:t>lo</w:t>
            </w:r>
            <w:r w:rsidR="00F10FBF">
              <w:rPr>
                <w:rFonts w:cs="Arial"/>
                <w:sz w:val="20"/>
                <w:lang w:val="es-ES"/>
              </w:rPr>
              <w:t xml:space="preserve"> </w:t>
            </w:r>
            <w:r w:rsidRPr="008867EF">
              <w:rPr>
                <w:rFonts w:cs="Arial"/>
                <w:sz w:val="20"/>
                <w:lang w:val="es-ES"/>
              </w:rPr>
              <w:t>acredite,</w:t>
            </w:r>
            <w:r w:rsidR="00F10FBF">
              <w:rPr>
                <w:rFonts w:cs="Arial"/>
                <w:sz w:val="20"/>
                <w:lang w:val="es-ES"/>
              </w:rPr>
              <w:t xml:space="preserve"> </w:t>
            </w:r>
            <w:r w:rsidRPr="008867EF">
              <w:rPr>
                <w:rFonts w:cs="Arial"/>
                <w:sz w:val="20"/>
                <w:lang w:val="es-ES"/>
              </w:rPr>
              <w:t>en</w:t>
            </w:r>
            <w:r w:rsidR="00F10FBF">
              <w:rPr>
                <w:rFonts w:cs="Arial"/>
                <w:sz w:val="20"/>
                <w:lang w:val="es-ES"/>
              </w:rPr>
              <w:t xml:space="preserve"> </w:t>
            </w:r>
            <w:r w:rsidRPr="008867EF">
              <w:rPr>
                <w:rFonts w:cs="Arial"/>
                <w:sz w:val="20"/>
                <w:lang w:val="es-ES"/>
              </w:rPr>
              <w:t>copia</w:t>
            </w:r>
            <w:r w:rsidR="00F10FBF">
              <w:rPr>
                <w:rFonts w:cs="Arial"/>
                <w:sz w:val="20"/>
                <w:lang w:val="es-ES"/>
              </w:rPr>
              <w:t xml:space="preserve"> </w:t>
            </w:r>
            <w:r w:rsidRPr="008867EF">
              <w:rPr>
                <w:rFonts w:cs="Arial"/>
                <w:sz w:val="20"/>
                <w:lang w:val="es-ES"/>
              </w:rPr>
              <w:t>simple</w:t>
            </w:r>
            <w:r w:rsidR="00F10FBF">
              <w:rPr>
                <w:rFonts w:cs="Arial"/>
                <w:sz w:val="20"/>
                <w:lang w:val="es-ES"/>
              </w:rPr>
              <w:t xml:space="preserve"> </w:t>
            </w:r>
            <w:r w:rsidRPr="008867EF">
              <w:rPr>
                <w:rFonts w:cs="Arial"/>
                <w:sz w:val="20"/>
                <w:lang w:val="es-ES"/>
              </w:rPr>
              <w:t>y</w:t>
            </w:r>
            <w:r w:rsidR="00F10FBF">
              <w:rPr>
                <w:rFonts w:cs="Arial"/>
                <w:sz w:val="20"/>
                <w:lang w:val="es-ES"/>
              </w:rPr>
              <w:t xml:space="preserve"> </w:t>
            </w:r>
            <w:r w:rsidRPr="008867EF">
              <w:rPr>
                <w:rFonts w:cs="Arial"/>
                <w:sz w:val="20"/>
                <w:lang w:val="es-ES"/>
              </w:rPr>
              <w:t>en</w:t>
            </w:r>
            <w:r w:rsidR="00F10FBF">
              <w:rPr>
                <w:rFonts w:cs="Arial"/>
                <w:sz w:val="20"/>
                <w:lang w:val="es-ES"/>
              </w:rPr>
              <w:t xml:space="preserve"> </w:t>
            </w:r>
            <w:r w:rsidRPr="008867EF">
              <w:rPr>
                <w:rFonts w:cs="Arial"/>
                <w:sz w:val="20"/>
                <w:lang w:val="es-ES"/>
              </w:rPr>
              <w:t>original</w:t>
            </w:r>
            <w:r w:rsidR="00F10FBF">
              <w:rPr>
                <w:rFonts w:cs="Arial"/>
                <w:sz w:val="20"/>
                <w:lang w:val="es-ES"/>
              </w:rPr>
              <w:t xml:space="preserve"> </w:t>
            </w:r>
            <w:r w:rsidRPr="008867EF">
              <w:rPr>
                <w:rFonts w:cs="Arial"/>
                <w:sz w:val="20"/>
                <w:lang w:val="es-ES"/>
              </w:rPr>
              <w:t>o</w:t>
            </w:r>
            <w:r w:rsidR="00F10FBF">
              <w:rPr>
                <w:rFonts w:cs="Arial"/>
                <w:sz w:val="20"/>
                <w:lang w:val="es-ES"/>
              </w:rPr>
              <w:t xml:space="preserve"> </w:t>
            </w:r>
            <w:r w:rsidRPr="008867EF">
              <w:rPr>
                <w:rFonts w:cs="Arial"/>
                <w:sz w:val="20"/>
                <w:lang w:val="es-ES"/>
              </w:rPr>
              <w:t>copia</w:t>
            </w:r>
            <w:r w:rsidR="00F10FBF">
              <w:rPr>
                <w:rFonts w:cs="Arial"/>
                <w:sz w:val="20"/>
                <w:lang w:val="es-ES"/>
              </w:rPr>
              <w:t xml:space="preserve"> </w:t>
            </w:r>
            <w:r w:rsidRPr="008867EF">
              <w:rPr>
                <w:rFonts w:cs="Arial"/>
                <w:sz w:val="20"/>
                <w:lang w:val="es-ES"/>
              </w:rPr>
              <w:t>certificada</w:t>
            </w:r>
            <w:r w:rsidR="00F10FBF">
              <w:rPr>
                <w:rFonts w:cs="Arial"/>
                <w:sz w:val="20"/>
                <w:lang w:val="es-ES"/>
              </w:rPr>
              <w:t xml:space="preserve"> </w:t>
            </w:r>
            <w:r w:rsidRPr="008867EF">
              <w:rPr>
                <w:rFonts w:cs="Arial"/>
                <w:sz w:val="20"/>
                <w:lang w:val="es-ES"/>
              </w:rPr>
              <w:t>para</w:t>
            </w:r>
            <w:r w:rsidR="00F10FBF">
              <w:rPr>
                <w:rFonts w:cs="Arial"/>
                <w:sz w:val="20"/>
                <w:lang w:val="es-ES"/>
              </w:rPr>
              <w:t xml:space="preserve"> </w:t>
            </w:r>
            <w:r w:rsidRPr="008867EF">
              <w:rPr>
                <w:rFonts w:cs="Arial"/>
                <w:sz w:val="20"/>
                <w:lang w:val="es-ES"/>
              </w:rPr>
              <w:t>su</w:t>
            </w:r>
            <w:r w:rsidR="00F10FBF">
              <w:rPr>
                <w:rFonts w:cs="Arial"/>
                <w:sz w:val="20"/>
                <w:lang w:val="es-ES"/>
              </w:rPr>
              <w:t xml:space="preserve"> </w:t>
            </w:r>
            <w:r w:rsidRPr="008867EF">
              <w:rPr>
                <w:rFonts w:cs="Arial"/>
                <w:sz w:val="20"/>
                <w:lang w:val="es-ES"/>
              </w:rPr>
              <w:t>cotejo.</w:t>
            </w:r>
          </w:p>
        </w:tc>
        <w:tc>
          <w:tcPr>
            <w:tcW w:w="454" w:type="pct"/>
            <w:vAlign w:val="center"/>
          </w:tcPr>
          <w:p w14:paraId="4C720186" w14:textId="77777777" w:rsidR="00117383" w:rsidRPr="008867EF" w:rsidRDefault="00117383" w:rsidP="000317E6">
            <w:pPr>
              <w:jc w:val="center"/>
              <w:rPr>
                <w:rFonts w:cs="Arial"/>
                <w:b/>
                <w:sz w:val="20"/>
              </w:rPr>
            </w:pPr>
          </w:p>
        </w:tc>
        <w:tc>
          <w:tcPr>
            <w:tcW w:w="454" w:type="pct"/>
            <w:vAlign w:val="center"/>
          </w:tcPr>
          <w:p w14:paraId="4CB147FF" w14:textId="77777777" w:rsidR="00117383" w:rsidRPr="00F614F5" w:rsidRDefault="00117383" w:rsidP="000317E6">
            <w:pPr>
              <w:jc w:val="center"/>
              <w:rPr>
                <w:rFonts w:cs="Arial"/>
                <w:b/>
                <w:sz w:val="6"/>
                <w:szCs w:val="6"/>
              </w:rPr>
            </w:pPr>
          </w:p>
          <w:p w14:paraId="4823E511"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24179871" w14:textId="77777777" w:rsidR="00117383" w:rsidRPr="00F614F5" w:rsidRDefault="00117383" w:rsidP="000317E6">
            <w:pPr>
              <w:jc w:val="center"/>
              <w:rPr>
                <w:rFonts w:cs="Arial"/>
                <w:b/>
                <w:sz w:val="6"/>
                <w:szCs w:val="6"/>
              </w:rPr>
            </w:pPr>
          </w:p>
          <w:p w14:paraId="383FE3AB" w14:textId="77777777" w:rsidR="00117383" w:rsidRPr="008867EF" w:rsidRDefault="00117383" w:rsidP="000317E6">
            <w:pPr>
              <w:jc w:val="center"/>
              <w:rPr>
                <w:rFonts w:cs="Arial"/>
                <w:b/>
                <w:sz w:val="20"/>
              </w:rPr>
            </w:pPr>
            <w:r w:rsidRPr="008867EF">
              <w:rPr>
                <w:rFonts w:cs="Arial"/>
                <w:b/>
                <w:sz w:val="20"/>
              </w:rPr>
              <w:t>X</w:t>
            </w:r>
          </w:p>
        </w:tc>
        <w:tc>
          <w:tcPr>
            <w:tcW w:w="566" w:type="pct"/>
            <w:shd w:val="clear" w:color="auto" w:fill="auto"/>
            <w:vAlign w:val="center"/>
          </w:tcPr>
          <w:p w14:paraId="060DEEF1" w14:textId="77777777" w:rsidR="00117383" w:rsidRPr="008867EF" w:rsidRDefault="00117383" w:rsidP="000317E6">
            <w:pPr>
              <w:jc w:val="center"/>
              <w:rPr>
                <w:rFonts w:cs="Arial"/>
                <w:b/>
                <w:sz w:val="20"/>
              </w:rPr>
            </w:pPr>
          </w:p>
        </w:tc>
        <w:tc>
          <w:tcPr>
            <w:tcW w:w="564" w:type="pct"/>
            <w:shd w:val="clear" w:color="auto" w:fill="auto"/>
            <w:vAlign w:val="center"/>
          </w:tcPr>
          <w:p w14:paraId="5F944287" w14:textId="77777777" w:rsidR="00117383" w:rsidRPr="008867EF" w:rsidRDefault="00117383" w:rsidP="000317E6">
            <w:pPr>
              <w:jc w:val="center"/>
              <w:rPr>
                <w:rFonts w:cs="Arial"/>
                <w:b/>
                <w:sz w:val="20"/>
              </w:rPr>
            </w:pPr>
            <w:r w:rsidRPr="008867EF">
              <w:rPr>
                <w:rFonts w:cs="Arial"/>
                <w:b/>
                <w:sz w:val="20"/>
              </w:rPr>
              <w:t>X</w:t>
            </w:r>
          </w:p>
        </w:tc>
      </w:tr>
      <w:tr w:rsidR="00117383" w:rsidRPr="002E186D" w14:paraId="253AA178" w14:textId="77777777" w:rsidTr="00F614F5">
        <w:trPr>
          <w:trHeight w:val="537"/>
        </w:trPr>
        <w:tc>
          <w:tcPr>
            <w:tcW w:w="278" w:type="pct"/>
            <w:shd w:val="clear" w:color="auto" w:fill="auto"/>
            <w:vAlign w:val="center"/>
          </w:tcPr>
          <w:p w14:paraId="2268AAEF" w14:textId="77777777" w:rsidR="00117383" w:rsidRPr="002E186D" w:rsidRDefault="00117383" w:rsidP="000317E6">
            <w:pPr>
              <w:jc w:val="center"/>
              <w:rPr>
                <w:rFonts w:cs="Arial"/>
                <w:sz w:val="20"/>
              </w:rPr>
            </w:pPr>
            <w:r>
              <w:rPr>
                <w:rFonts w:cs="Arial"/>
                <w:sz w:val="20"/>
              </w:rPr>
              <w:t>12</w:t>
            </w:r>
          </w:p>
        </w:tc>
        <w:tc>
          <w:tcPr>
            <w:tcW w:w="2245" w:type="pct"/>
            <w:shd w:val="clear" w:color="auto" w:fill="auto"/>
            <w:vAlign w:val="center"/>
          </w:tcPr>
          <w:p w14:paraId="24724A93" w14:textId="388E6741" w:rsidR="00117383" w:rsidRPr="008867EF" w:rsidRDefault="00117383" w:rsidP="000317E6">
            <w:pPr>
              <w:spacing w:line="276" w:lineRule="auto"/>
              <w:rPr>
                <w:rFonts w:cs="Arial"/>
                <w:sz w:val="20"/>
              </w:rPr>
            </w:pPr>
            <w:r w:rsidRPr="008867EF">
              <w:rPr>
                <w:rFonts w:cs="Arial"/>
                <w:sz w:val="20"/>
              </w:rPr>
              <w:t>Así</w:t>
            </w:r>
            <w:r w:rsidR="00F10FBF">
              <w:rPr>
                <w:rFonts w:cs="Arial"/>
                <w:sz w:val="20"/>
              </w:rPr>
              <w:t xml:space="preserve"> </w:t>
            </w:r>
            <w:r w:rsidRPr="008867EF">
              <w:rPr>
                <w:rFonts w:cs="Arial"/>
                <w:sz w:val="20"/>
              </w:rPr>
              <w:t>como</w:t>
            </w:r>
            <w:r w:rsidR="00F10FBF">
              <w:rPr>
                <w:rFonts w:cs="Arial"/>
                <w:sz w:val="20"/>
              </w:rPr>
              <w:t xml:space="preserve"> </w:t>
            </w:r>
            <w:r w:rsidRPr="008867EF">
              <w:rPr>
                <w:rFonts w:cs="Arial"/>
                <w:sz w:val="20"/>
              </w:rPr>
              <w:t>cualquier</w:t>
            </w:r>
            <w:r w:rsidR="00F10FBF">
              <w:rPr>
                <w:rFonts w:cs="Arial"/>
                <w:sz w:val="20"/>
              </w:rPr>
              <w:t xml:space="preserve"> </w:t>
            </w:r>
            <w:r w:rsidRPr="008867EF">
              <w:rPr>
                <w:rFonts w:cs="Arial"/>
                <w:sz w:val="20"/>
              </w:rPr>
              <w:t>otro</w:t>
            </w:r>
            <w:r w:rsidR="00F10FBF">
              <w:rPr>
                <w:rFonts w:cs="Arial"/>
                <w:sz w:val="20"/>
              </w:rPr>
              <w:t xml:space="preserve"> </w:t>
            </w:r>
            <w:r w:rsidRPr="008867EF">
              <w:rPr>
                <w:rFonts w:cs="Arial"/>
                <w:sz w:val="20"/>
              </w:rPr>
              <w:t>que</w:t>
            </w:r>
            <w:r w:rsidR="00F10FBF">
              <w:rPr>
                <w:rFonts w:cs="Arial"/>
                <w:sz w:val="20"/>
              </w:rPr>
              <w:t xml:space="preserve"> </w:t>
            </w:r>
            <w:r w:rsidRPr="008867EF">
              <w:rPr>
                <w:rFonts w:cs="Arial"/>
                <w:sz w:val="20"/>
              </w:rPr>
              <w:t>sea</w:t>
            </w:r>
            <w:r w:rsidR="00F10FBF">
              <w:rPr>
                <w:rFonts w:cs="Arial"/>
                <w:sz w:val="20"/>
              </w:rPr>
              <w:t xml:space="preserve"> </w:t>
            </w:r>
            <w:r w:rsidRPr="008867EF">
              <w:rPr>
                <w:rFonts w:cs="Arial"/>
                <w:sz w:val="20"/>
              </w:rPr>
              <w:t>establecido</w:t>
            </w:r>
            <w:r w:rsidR="00F10FBF">
              <w:rPr>
                <w:rFonts w:cs="Arial"/>
                <w:sz w:val="20"/>
              </w:rPr>
              <w:t xml:space="preserve"> </w:t>
            </w:r>
            <w:r w:rsidRPr="008867EF">
              <w:rPr>
                <w:rFonts w:cs="Arial"/>
                <w:sz w:val="20"/>
              </w:rPr>
              <w:t>en</w:t>
            </w:r>
            <w:r w:rsidR="00F10FBF">
              <w:rPr>
                <w:rFonts w:cs="Arial"/>
                <w:sz w:val="20"/>
              </w:rPr>
              <w:t xml:space="preserve"> </w:t>
            </w:r>
            <w:r w:rsidRPr="008867EF">
              <w:rPr>
                <w:rFonts w:cs="Arial"/>
                <w:sz w:val="20"/>
              </w:rPr>
              <w:t>la</w:t>
            </w:r>
            <w:r w:rsidR="00F10FBF">
              <w:rPr>
                <w:rFonts w:cs="Arial"/>
                <w:sz w:val="20"/>
              </w:rPr>
              <w:t xml:space="preserve"> </w:t>
            </w:r>
            <w:r w:rsidRPr="008867EF">
              <w:rPr>
                <w:rFonts w:cs="Arial"/>
                <w:sz w:val="20"/>
              </w:rPr>
              <w:t>presente</w:t>
            </w:r>
            <w:r w:rsidR="00F10FBF">
              <w:rPr>
                <w:rFonts w:cs="Arial"/>
                <w:sz w:val="20"/>
              </w:rPr>
              <w:t xml:space="preserve"> </w:t>
            </w:r>
            <w:r w:rsidRPr="008867EF">
              <w:rPr>
                <w:rFonts w:cs="Arial"/>
                <w:sz w:val="20"/>
              </w:rPr>
              <w:t>convocatoria.</w:t>
            </w:r>
            <w:r w:rsidR="00F10FBF">
              <w:rPr>
                <w:rFonts w:cs="Arial"/>
                <w:sz w:val="20"/>
              </w:rPr>
              <w:t xml:space="preserve"> </w:t>
            </w:r>
          </w:p>
        </w:tc>
        <w:tc>
          <w:tcPr>
            <w:tcW w:w="454" w:type="pct"/>
            <w:vAlign w:val="center"/>
          </w:tcPr>
          <w:p w14:paraId="4FA3A246" w14:textId="77777777" w:rsidR="00117383" w:rsidRPr="00F614F5" w:rsidRDefault="00117383" w:rsidP="000317E6">
            <w:pPr>
              <w:jc w:val="center"/>
              <w:rPr>
                <w:rFonts w:cs="Arial"/>
                <w:b/>
                <w:sz w:val="6"/>
                <w:szCs w:val="6"/>
              </w:rPr>
            </w:pPr>
          </w:p>
          <w:p w14:paraId="53952C19" w14:textId="77777777" w:rsidR="00117383" w:rsidRPr="008867EF" w:rsidRDefault="00117383" w:rsidP="000317E6">
            <w:pPr>
              <w:jc w:val="center"/>
              <w:rPr>
                <w:rFonts w:cs="Arial"/>
                <w:b/>
                <w:sz w:val="20"/>
              </w:rPr>
            </w:pPr>
            <w:r w:rsidRPr="008867EF">
              <w:rPr>
                <w:rFonts w:cs="Arial"/>
                <w:b/>
                <w:sz w:val="20"/>
              </w:rPr>
              <w:t>X</w:t>
            </w:r>
          </w:p>
        </w:tc>
        <w:tc>
          <w:tcPr>
            <w:tcW w:w="454" w:type="pct"/>
            <w:vAlign w:val="center"/>
          </w:tcPr>
          <w:p w14:paraId="1CC99EAA" w14:textId="77777777" w:rsidR="00117383" w:rsidRPr="00F614F5" w:rsidRDefault="00117383" w:rsidP="000317E6">
            <w:pPr>
              <w:jc w:val="center"/>
              <w:rPr>
                <w:rFonts w:cs="Arial"/>
                <w:b/>
                <w:sz w:val="6"/>
                <w:szCs w:val="6"/>
              </w:rPr>
            </w:pPr>
          </w:p>
          <w:p w14:paraId="7DD8A297" w14:textId="77777777" w:rsidR="00117383" w:rsidRPr="008867EF" w:rsidRDefault="00117383" w:rsidP="000317E6">
            <w:pPr>
              <w:jc w:val="center"/>
              <w:rPr>
                <w:rFonts w:cs="Arial"/>
                <w:b/>
                <w:sz w:val="20"/>
              </w:rPr>
            </w:pPr>
            <w:r w:rsidRPr="008867EF">
              <w:rPr>
                <w:rFonts w:cs="Arial"/>
                <w:b/>
                <w:sz w:val="20"/>
              </w:rPr>
              <w:t>X</w:t>
            </w:r>
          </w:p>
        </w:tc>
        <w:tc>
          <w:tcPr>
            <w:tcW w:w="439" w:type="pct"/>
            <w:shd w:val="clear" w:color="auto" w:fill="auto"/>
            <w:vAlign w:val="center"/>
          </w:tcPr>
          <w:p w14:paraId="7AE27BF4" w14:textId="77777777" w:rsidR="00117383" w:rsidRPr="00F614F5" w:rsidRDefault="00117383" w:rsidP="000317E6">
            <w:pPr>
              <w:jc w:val="center"/>
              <w:rPr>
                <w:rFonts w:cs="Arial"/>
                <w:b/>
                <w:sz w:val="14"/>
                <w:szCs w:val="14"/>
              </w:rPr>
            </w:pPr>
          </w:p>
        </w:tc>
        <w:tc>
          <w:tcPr>
            <w:tcW w:w="566" w:type="pct"/>
            <w:shd w:val="clear" w:color="auto" w:fill="auto"/>
            <w:vAlign w:val="center"/>
          </w:tcPr>
          <w:p w14:paraId="5DBA3EA5" w14:textId="77777777" w:rsidR="00117383" w:rsidRPr="00F614F5" w:rsidRDefault="00117383" w:rsidP="000317E6">
            <w:pPr>
              <w:jc w:val="center"/>
              <w:rPr>
                <w:rFonts w:cs="Arial"/>
                <w:b/>
                <w:sz w:val="14"/>
                <w:szCs w:val="14"/>
              </w:rPr>
            </w:pPr>
          </w:p>
        </w:tc>
        <w:tc>
          <w:tcPr>
            <w:tcW w:w="564" w:type="pct"/>
            <w:shd w:val="clear" w:color="auto" w:fill="auto"/>
            <w:vAlign w:val="center"/>
          </w:tcPr>
          <w:p w14:paraId="4D021549" w14:textId="77777777" w:rsidR="00117383" w:rsidRPr="00F614F5" w:rsidRDefault="00117383" w:rsidP="000317E6">
            <w:pPr>
              <w:jc w:val="center"/>
              <w:rPr>
                <w:rFonts w:cs="Arial"/>
                <w:b/>
                <w:sz w:val="6"/>
                <w:szCs w:val="6"/>
              </w:rPr>
            </w:pPr>
          </w:p>
          <w:p w14:paraId="63F76716" w14:textId="77777777" w:rsidR="00117383" w:rsidRPr="008867EF" w:rsidRDefault="00117383" w:rsidP="000317E6">
            <w:pPr>
              <w:jc w:val="center"/>
              <w:rPr>
                <w:rFonts w:cs="Arial"/>
                <w:b/>
                <w:sz w:val="20"/>
              </w:rPr>
            </w:pPr>
            <w:r w:rsidRPr="008867EF">
              <w:rPr>
                <w:rFonts w:cs="Arial"/>
                <w:b/>
                <w:sz w:val="20"/>
              </w:rPr>
              <w:t>X</w:t>
            </w:r>
          </w:p>
        </w:tc>
      </w:tr>
    </w:tbl>
    <w:p w14:paraId="38E8398F" w14:textId="77777777" w:rsidR="000501A8" w:rsidRPr="002A5206" w:rsidRDefault="000501A8" w:rsidP="000501A8">
      <w:pPr>
        <w:pStyle w:val="Prrafodelista"/>
        <w:ind w:left="0"/>
        <w:rPr>
          <w:rFonts w:cs="Arial"/>
        </w:rPr>
      </w:pPr>
    </w:p>
    <w:p w14:paraId="2B95D75E" w14:textId="53FD5665" w:rsidR="000501A8" w:rsidRDefault="000501A8" w:rsidP="000501A8">
      <w:pPr>
        <w:pStyle w:val="Prrafodelista"/>
        <w:ind w:left="0"/>
        <w:rPr>
          <w:rFonts w:cs="Arial"/>
        </w:rPr>
      </w:pPr>
      <w:r w:rsidRPr="002A5206">
        <w:rPr>
          <w:rFonts w:cs="Arial"/>
        </w:rPr>
        <w:t>En ambos casos, tanto para personas morales como físicas, la respuesta del Servicio de Administración Tributaria, deberá encontrarse en sentido positivo antes de la formalización total y completa del contrato, presentándolo a través del Documento obligatorio No. 16 de la Sección VI de la presente convocatoria, por lo que la falta del mismo será causa suficiente para no proceder a la adjudicación, de conformidad a lo estipulado en el Código Fiscal de la Federación, Artículo 32-D, Resolución Miscelánea Fiscal, regla 2.1.39., Anexo 1-A de la Resolución Miscelánea Fiscal, Ficha 1/CFF</w:t>
      </w:r>
    </w:p>
    <w:p w14:paraId="69F8568D" w14:textId="28B5FEF8" w:rsidR="000501A8" w:rsidRDefault="000501A8" w:rsidP="000317E6">
      <w:pPr>
        <w:pStyle w:val="Prrafodelista"/>
        <w:ind w:left="0"/>
        <w:rPr>
          <w:rFonts w:cs="Arial"/>
          <w:sz w:val="22"/>
          <w:szCs w:val="22"/>
        </w:rPr>
      </w:pPr>
    </w:p>
    <w:p w14:paraId="690341D7" w14:textId="77777777" w:rsidR="000501A8" w:rsidRPr="00AF2083" w:rsidRDefault="000501A8" w:rsidP="000317E6">
      <w:pPr>
        <w:pStyle w:val="Prrafodelista"/>
        <w:ind w:left="0"/>
        <w:rPr>
          <w:rFonts w:cs="Arial"/>
          <w:sz w:val="22"/>
          <w:szCs w:val="22"/>
        </w:rPr>
      </w:pPr>
    </w:p>
    <w:p w14:paraId="25647B6E" w14:textId="77777777" w:rsidR="00AA76DF" w:rsidRDefault="00AA76DF" w:rsidP="000317E6">
      <w:pPr>
        <w:rPr>
          <w:rFonts w:cs="Arial"/>
          <w:sz w:val="20"/>
        </w:rPr>
      </w:pPr>
    </w:p>
    <w:p w14:paraId="1ADFDF57" w14:textId="5C6990CC" w:rsidR="00A81BC7" w:rsidRPr="009A2A5B" w:rsidRDefault="00A81BC7" w:rsidP="000317E6">
      <w:pPr>
        <w:tabs>
          <w:tab w:val="left" w:pos="360"/>
        </w:tabs>
        <w:rPr>
          <w:rFonts w:cs="Arial"/>
          <w:b/>
          <w:sz w:val="22"/>
          <w:szCs w:val="22"/>
        </w:rPr>
      </w:pPr>
      <w:r w:rsidRPr="009A2A5B">
        <w:rPr>
          <w:rFonts w:cs="Arial"/>
          <w:b/>
          <w:sz w:val="22"/>
          <w:szCs w:val="22"/>
        </w:rPr>
        <w:t>Medios</w:t>
      </w:r>
      <w:r w:rsidR="00F10FBF">
        <w:rPr>
          <w:rFonts w:cs="Arial"/>
          <w:b/>
          <w:sz w:val="22"/>
          <w:szCs w:val="22"/>
        </w:rPr>
        <w:t xml:space="preserve"> </w:t>
      </w:r>
      <w:r w:rsidRPr="009A2A5B">
        <w:rPr>
          <w:rFonts w:cs="Arial"/>
          <w:b/>
          <w:sz w:val="22"/>
          <w:szCs w:val="22"/>
        </w:rPr>
        <w:t>remotos</w:t>
      </w:r>
      <w:r w:rsidR="00F10FBF">
        <w:rPr>
          <w:rFonts w:cs="Arial"/>
          <w:b/>
          <w:sz w:val="22"/>
          <w:szCs w:val="22"/>
        </w:rPr>
        <w:t xml:space="preserve"> </w:t>
      </w:r>
      <w:r w:rsidRPr="009A2A5B">
        <w:rPr>
          <w:rFonts w:cs="Arial"/>
          <w:b/>
          <w:sz w:val="22"/>
          <w:szCs w:val="22"/>
        </w:rPr>
        <w:t>de</w:t>
      </w:r>
      <w:r w:rsidR="00F10FBF">
        <w:rPr>
          <w:rFonts w:cs="Arial"/>
          <w:b/>
          <w:sz w:val="22"/>
          <w:szCs w:val="22"/>
        </w:rPr>
        <w:t xml:space="preserve"> </w:t>
      </w:r>
      <w:r w:rsidRPr="009A2A5B">
        <w:rPr>
          <w:rFonts w:cs="Arial"/>
          <w:b/>
          <w:sz w:val="22"/>
          <w:szCs w:val="22"/>
        </w:rPr>
        <w:t>comunicación</w:t>
      </w:r>
      <w:r w:rsidR="00F10FBF">
        <w:rPr>
          <w:rFonts w:cs="Arial"/>
          <w:b/>
          <w:sz w:val="22"/>
          <w:szCs w:val="22"/>
        </w:rPr>
        <w:t xml:space="preserve"> </w:t>
      </w:r>
      <w:r w:rsidRPr="009A2A5B">
        <w:rPr>
          <w:rFonts w:cs="Arial"/>
          <w:b/>
          <w:sz w:val="22"/>
          <w:szCs w:val="22"/>
        </w:rPr>
        <w:t>electrónica.</w:t>
      </w:r>
    </w:p>
    <w:p w14:paraId="1987BECF" w14:textId="77777777" w:rsidR="00A81BC7" w:rsidRPr="00AA76DF" w:rsidRDefault="00A81BC7" w:rsidP="000317E6">
      <w:pPr>
        <w:tabs>
          <w:tab w:val="left" w:pos="360"/>
        </w:tabs>
        <w:rPr>
          <w:rFonts w:cs="Arial"/>
          <w:sz w:val="12"/>
          <w:szCs w:val="22"/>
        </w:rPr>
      </w:pPr>
    </w:p>
    <w:p w14:paraId="07AFD981" w14:textId="645C8E31" w:rsidR="00A81BC7" w:rsidRPr="009A2A5B" w:rsidRDefault="00A81BC7" w:rsidP="000317E6">
      <w:pPr>
        <w:autoSpaceDE w:val="0"/>
        <w:autoSpaceDN w:val="0"/>
        <w:adjustRightInd w:val="0"/>
        <w:rPr>
          <w:rFonts w:cs="Arial"/>
          <w:sz w:val="22"/>
          <w:szCs w:val="22"/>
        </w:rPr>
      </w:pPr>
      <w:r w:rsidRPr="009A2A5B">
        <w:rPr>
          <w:rFonts w:cs="Arial"/>
          <w:sz w:val="22"/>
          <w:szCs w:val="22"/>
        </w:rPr>
        <w:t>Los</w:t>
      </w:r>
      <w:r w:rsidR="00F10FBF">
        <w:rPr>
          <w:rFonts w:cs="Arial"/>
          <w:sz w:val="22"/>
          <w:szCs w:val="22"/>
        </w:rPr>
        <w:t xml:space="preserve"> </w:t>
      </w:r>
      <w:r w:rsidRPr="009A2A5B">
        <w:rPr>
          <w:rFonts w:cs="Arial"/>
          <w:sz w:val="22"/>
          <w:szCs w:val="22"/>
        </w:rPr>
        <w:t>licitantes</w:t>
      </w:r>
      <w:r w:rsidR="00F10FBF">
        <w:rPr>
          <w:rFonts w:cs="Arial"/>
          <w:sz w:val="22"/>
          <w:szCs w:val="22"/>
        </w:rPr>
        <w:t xml:space="preserve"> </w:t>
      </w:r>
      <w:r w:rsidRPr="009A2A5B">
        <w:rPr>
          <w:rFonts w:cs="Arial"/>
          <w:sz w:val="22"/>
          <w:szCs w:val="22"/>
        </w:rPr>
        <w:t>deberán</w:t>
      </w:r>
      <w:r w:rsidR="00F10FBF">
        <w:rPr>
          <w:rFonts w:cs="Arial"/>
          <w:sz w:val="22"/>
          <w:szCs w:val="22"/>
        </w:rPr>
        <w:t xml:space="preserve"> </w:t>
      </w:r>
      <w:r w:rsidRPr="009A2A5B">
        <w:rPr>
          <w:rFonts w:cs="Arial"/>
          <w:sz w:val="22"/>
          <w:szCs w:val="22"/>
        </w:rPr>
        <w:t>presentar</w:t>
      </w:r>
      <w:r w:rsidR="00F10FBF">
        <w:rPr>
          <w:rFonts w:cs="Arial"/>
          <w:sz w:val="22"/>
          <w:szCs w:val="22"/>
        </w:rPr>
        <w:t xml:space="preserve"> </w:t>
      </w:r>
      <w:r w:rsidRPr="009A2A5B">
        <w:rPr>
          <w:rFonts w:cs="Arial"/>
          <w:sz w:val="22"/>
          <w:szCs w:val="22"/>
        </w:rPr>
        <w:t>su</w:t>
      </w:r>
      <w:r w:rsidR="00F10FBF">
        <w:rPr>
          <w:rFonts w:cs="Arial"/>
          <w:sz w:val="22"/>
          <w:szCs w:val="22"/>
        </w:rPr>
        <w:t xml:space="preserve"> </w:t>
      </w:r>
      <w:r w:rsidRPr="009A2A5B">
        <w:rPr>
          <w:rFonts w:cs="Arial"/>
          <w:sz w:val="22"/>
          <w:szCs w:val="22"/>
        </w:rPr>
        <w:t>proposición</w:t>
      </w:r>
      <w:r w:rsidR="00F10FBF">
        <w:rPr>
          <w:rFonts w:cs="Arial"/>
          <w:sz w:val="22"/>
          <w:szCs w:val="22"/>
        </w:rPr>
        <w:t xml:space="preserve"> </w:t>
      </w:r>
      <w:r w:rsidRPr="009A2A5B">
        <w:rPr>
          <w:rFonts w:cs="Arial"/>
          <w:sz w:val="22"/>
          <w:szCs w:val="22"/>
        </w:rPr>
        <w:t>técnica</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económica</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documentación</w:t>
      </w:r>
      <w:r w:rsidR="00F10FBF">
        <w:rPr>
          <w:rFonts w:cs="Arial"/>
          <w:sz w:val="22"/>
          <w:szCs w:val="22"/>
        </w:rPr>
        <w:t xml:space="preserve"> </w:t>
      </w:r>
      <w:r w:rsidRPr="009A2A5B">
        <w:rPr>
          <w:rFonts w:cs="Arial"/>
          <w:sz w:val="22"/>
          <w:szCs w:val="22"/>
        </w:rPr>
        <w:t>distinta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las</w:t>
      </w:r>
      <w:r w:rsidR="00F10FBF">
        <w:rPr>
          <w:rFonts w:cs="Arial"/>
          <w:sz w:val="22"/>
          <w:szCs w:val="22"/>
        </w:rPr>
        <w:t xml:space="preserve"> </w:t>
      </w:r>
      <w:r w:rsidRPr="009A2A5B">
        <w:rPr>
          <w:rFonts w:cs="Arial"/>
          <w:sz w:val="22"/>
          <w:szCs w:val="22"/>
        </w:rPr>
        <w:t>antes</w:t>
      </w:r>
      <w:r w:rsidR="00F10FBF">
        <w:rPr>
          <w:rFonts w:cs="Arial"/>
          <w:sz w:val="22"/>
          <w:szCs w:val="22"/>
        </w:rPr>
        <w:t xml:space="preserve"> </w:t>
      </w:r>
      <w:r w:rsidRPr="009A2A5B">
        <w:rPr>
          <w:rFonts w:cs="Arial"/>
          <w:sz w:val="22"/>
          <w:szCs w:val="22"/>
        </w:rPr>
        <w:t>citadas,</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través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medios</w:t>
      </w:r>
      <w:r w:rsidR="00F10FBF">
        <w:rPr>
          <w:rFonts w:cs="Arial"/>
          <w:sz w:val="22"/>
          <w:szCs w:val="22"/>
        </w:rPr>
        <w:t xml:space="preserve"> </w:t>
      </w:r>
      <w:r w:rsidRPr="009A2A5B">
        <w:rPr>
          <w:rFonts w:cs="Arial"/>
          <w:sz w:val="22"/>
          <w:szCs w:val="22"/>
        </w:rPr>
        <w:t>remotos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comunicación</w:t>
      </w:r>
      <w:r w:rsidR="00F10FBF">
        <w:rPr>
          <w:rFonts w:cs="Arial"/>
          <w:sz w:val="22"/>
          <w:szCs w:val="22"/>
        </w:rPr>
        <w:t xml:space="preserve"> </w:t>
      </w:r>
      <w:r w:rsidRPr="009A2A5B">
        <w:rPr>
          <w:rFonts w:cs="Arial"/>
          <w:sz w:val="22"/>
          <w:szCs w:val="22"/>
        </w:rPr>
        <w:t>electrónica,</w:t>
      </w:r>
      <w:r w:rsidR="00F10FBF">
        <w:rPr>
          <w:rFonts w:cs="Arial"/>
          <w:sz w:val="22"/>
          <w:szCs w:val="22"/>
        </w:rPr>
        <w:t xml:space="preserve"> </w:t>
      </w:r>
      <w:r w:rsidRPr="009A2A5B">
        <w:rPr>
          <w:rFonts w:cs="Arial"/>
          <w:sz w:val="22"/>
          <w:szCs w:val="22"/>
        </w:rPr>
        <w:t>conforme</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lo</w:t>
      </w:r>
      <w:r w:rsidR="00F10FBF">
        <w:rPr>
          <w:rFonts w:cs="Arial"/>
          <w:sz w:val="22"/>
          <w:szCs w:val="22"/>
        </w:rPr>
        <w:t xml:space="preserve"> </w:t>
      </w:r>
      <w:r w:rsidRPr="009A2A5B">
        <w:rPr>
          <w:rFonts w:cs="Arial"/>
          <w:sz w:val="22"/>
          <w:szCs w:val="22"/>
        </w:rPr>
        <w:t>establecido</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i/>
          <w:sz w:val="22"/>
          <w:szCs w:val="22"/>
        </w:rPr>
        <w:t>“A</w:t>
      </w:r>
      <w:r w:rsidRPr="009A2A5B">
        <w:rPr>
          <w:rFonts w:cs="Arial"/>
          <w:bCs/>
          <w:i/>
          <w:sz w:val="22"/>
          <w:szCs w:val="22"/>
        </w:rPr>
        <w:t>cuerdo</w:t>
      </w:r>
      <w:r w:rsidR="00F10FBF">
        <w:rPr>
          <w:rFonts w:cs="Arial"/>
          <w:bCs/>
          <w:i/>
          <w:sz w:val="22"/>
          <w:szCs w:val="22"/>
        </w:rPr>
        <w:t xml:space="preserve"> </w:t>
      </w:r>
      <w:r w:rsidRPr="009A2A5B">
        <w:rPr>
          <w:rFonts w:cs="Arial"/>
          <w:bCs/>
          <w:i/>
          <w:sz w:val="22"/>
          <w:szCs w:val="22"/>
        </w:rPr>
        <w:t>por</w:t>
      </w:r>
      <w:r w:rsidR="00F10FBF">
        <w:rPr>
          <w:rFonts w:cs="Arial"/>
          <w:bCs/>
          <w:i/>
          <w:sz w:val="22"/>
          <w:szCs w:val="22"/>
        </w:rPr>
        <w:t xml:space="preserve"> </w:t>
      </w:r>
      <w:r w:rsidRPr="009A2A5B">
        <w:rPr>
          <w:rFonts w:cs="Arial"/>
          <w:bCs/>
          <w:i/>
          <w:sz w:val="22"/>
          <w:szCs w:val="22"/>
        </w:rPr>
        <w:t>el</w:t>
      </w:r>
      <w:r w:rsidR="00F10FBF">
        <w:rPr>
          <w:rFonts w:cs="Arial"/>
          <w:bCs/>
          <w:i/>
          <w:sz w:val="22"/>
          <w:szCs w:val="22"/>
        </w:rPr>
        <w:t xml:space="preserve"> </w:t>
      </w:r>
      <w:r w:rsidRPr="009A2A5B">
        <w:rPr>
          <w:rFonts w:cs="Arial"/>
          <w:bCs/>
          <w:i/>
          <w:sz w:val="22"/>
          <w:szCs w:val="22"/>
        </w:rPr>
        <w:t>que</w:t>
      </w:r>
      <w:r w:rsidR="00F10FBF">
        <w:rPr>
          <w:rFonts w:cs="Arial"/>
          <w:bCs/>
          <w:i/>
          <w:sz w:val="22"/>
          <w:szCs w:val="22"/>
        </w:rPr>
        <w:t xml:space="preserve"> </w:t>
      </w:r>
      <w:r w:rsidRPr="009A2A5B">
        <w:rPr>
          <w:rFonts w:cs="Arial"/>
          <w:bCs/>
          <w:i/>
          <w:sz w:val="22"/>
          <w:szCs w:val="22"/>
        </w:rPr>
        <w:t>se</w:t>
      </w:r>
      <w:r w:rsidR="00F10FBF">
        <w:rPr>
          <w:rFonts w:cs="Arial"/>
          <w:bCs/>
          <w:i/>
          <w:sz w:val="22"/>
          <w:szCs w:val="22"/>
        </w:rPr>
        <w:t xml:space="preserve"> </w:t>
      </w:r>
      <w:r w:rsidRPr="009A2A5B">
        <w:rPr>
          <w:rFonts w:cs="Arial"/>
          <w:bCs/>
          <w:i/>
          <w:sz w:val="22"/>
          <w:szCs w:val="22"/>
        </w:rPr>
        <w:t>establecen</w:t>
      </w:r>
      <w:r w:rsidR="00F10FBF">
        <w:rPr>
          <w:rFonts w:cs="Arial"/>
          <w:bCs/>
          <w:i/>
          <w:sz w:val="22"/>
          <w:szCs w:val="22"/>
        </w:rPr>
        <w:t xml:space="preserve"> </w:t>
      </w:r>
      <w:r w:rsidRPr="009A2A5B">
        <w:rPr>
          <w:rFonts w:cs="Arial"/>
          <w:bCs/>
          <w:i/>
          <w:sz w:val="22"/>
          <w:szCs w:val="22"/>
        </w:rPr>
        <w:t>las</w:t>
      </w:r>
      <w:r w:rsidR="00F10FBF">
        <w:rPr>
          <w:rFonts w:cs="Arial"/>
          <w:bCs/>
          <w:i/>
          <w:sz w:val="22"/>
          <w:szCs w:val="22"/>
        </w:rPr>
        <w:t xml:space="preserve"> </w:t>
      </w:r>
      <w:r w:rsidRPr="009A2A5B">
        <w:rPr>
          <w:rFonts w:cs="Arial"/>
          <w:bCs/>
          <w:i/>
          <w:sz w:val="22"/>
          <w:szCs w:val="22"/>
        </w:rPr>
        <w:t>disposiciones</w:t>
      </w:r>
      <w:r w:rsidR="00F10FBF">
        <w:rPr>
          <w:rFonts w:cs="Arial"/>
          <w:bCs/>
          <w:i/>
          <w:sz w:val="22"/>
          <w:szCs w:val="22"/>
        </w:rPr>
        <w:t xml:space="preserve"> </w:t>
      </w:r>
      <w:r w:rsidRPr="009A2A5B">
        <w:rPr>
          <w:rFonts w:cs="Arial"/>
          <w:bCs/>
          <w:i/>
          <w:sz w:val="22"/>
          <w:szCs w:val="22"/>
        </w:rPr>
        <w:t>que</w:t>
      </w:r>
      <w:r w:rsidR="00F10FBF">
        <w:rPr>
          <w:rFonts w:cs="Arial"/>
          <w:bCs/>
          <w:i/>
          <w:sz w:val="22"/>
          <w:szCs w:val="22"/>
        </w:rPr>
        <w:t xml:space="preserve"> </w:t>
      </w:r>
      <w:r w:rsidRPr="009A2A5B">
        <w:rPr>
          <w:rFonts w:cs="Arial"/>
          <w:bCs/>
          <w:i/>
          <w:sz w:val="22"/>
          <w:szCs w:val="22"/>
        </w:rPr>
        <w:t>se</w:t>
      </w:r>
      <w:r w:rsidR="00F10FBF">
        <w:rPr>
          <w:rFonts w:cs="Arial"/>
          <w:bCs/>
          <w:i/>
          <w:sz w:val="22"/>
          <w:szCs w:val="22"/>
        </w:rPr>
        <w:t xml:space="preserve"> </w:t>
      </w:r>
      <w:r w:rsidRPr="009A2A5B">
        <w:rPr>
          <w:rFonts w:cs="Arial"/>
          <w:bCs/>
          <w:i/>
          <w:sz w:val="22"/>
          <w:szCs w:val="22"/>
        </w:rPr>
        <w:t>deberán</w:t>
      </w:r>
      <w:r w:rsidR="00F10FBF">
        <w:rPr>
          <w:rFonts w:cs="Arial"/>
          <w:bCs/>
          <w:i/>
          <w:sz w:val="22"/>
          <w:szCs w:val="22"/>
        </w:rPr>
        <w:t xml:space="preserve"> </w:t>
      </w:r>
      <w:r w:rsidRPr="009A2A5B">
        <w:rPr>
          <w:rFonts w:cs="Arial"/>
          <w:bCs/>
          <w:i/>
          <w:sz w:val="22"/>
          <w:szCs w:val="22"/>
        </w:rPr>
        <w:t>observar</w:t>
      </w:r>
      <w:r w:rsidR="00F10FBF">
        <w:rPr>
          <w:rFonts w:cs="Arial"/>
          <w:bCs/>
          <w:i/>
          <w:sz w:val="22"/>
          <w:szCs w:val="22"/>
        </w:rPr>
        <w:t xml:space="preserve"> </w:t>
      </w:r>
      <w:r w:rsidRPr="009A2A5B">
        <w:rPr>
          <w:rFonts w:cs="Arial"/>
          <w:bCs/>
          <w:i/>
          <w:sz w:val="22"/>
          <w:szCs w:val="22"/>
        </w:rPr>
        <w:t>para</w:t>
      </w:r>
      <w:r w:rsidR="00F10FBF">
        <w:rPr>
          <w:rFonts w:cs="Arial"/>
          <w:bCs/>
          <w:i/>
          <w:sz w:val="22"/>
          <w:szCs w:val="22"/>
        </w:rPr>
        <w:t xml:space="preserve"> </w:t>
      </w:r>
      <w:r w:rsidRPr="009A2A5B">
        <w:rPr>
          <w:rFonts w:cs="Arial"/>
          <w:bCs/>
          <w:i/>
          <w:sz w:val="22"/>
          <w:szCs w:val="22"/>
        </w:rPr>
        <w:t>la</w:t>
      </w:r>
      <w:r w:rsidR="00F10FBF">
        <w:rPr>
          <w:rFonts w:cs="Arial"/>
          <w:bCs/>
          <w:i/>
          <w:sz w:val="22"/>
          <w:szCs w:val="22"/>
        </w:rPr>
        <w:t xml:space="preserve"> </w:t>
      </w:r>
      <w:r w:rsidRPr="009A2A5B">
        <w:rPr>
          <w:rFonts w:cs="Arial"/>
          <w:bCs/>
          <w:i/>
          <w:sz w:val="22"/>
          <w:szCs w:val="22"/>
        </w:rPr>
        <w:t>utilización</w:t>
      </w:r>
      <w:r w:rsidR="00F10FBF">
        <w:rPr>
          <w:rFonts w:cs="Arial"/>
          <w:bCs/>
          <w:i/>
          <w:sz w:val="22"/>
          <w:szCs w:val="22"/>
        </w:rPr>
        <w:t xml:space="preserve"> </w:t>
      </w:r>
      <w:r w:rsidRPr="009A2A5B">
        <w:rPr>
          <w:rFonts w:cs="Arial"/>
          <w:bCs/>
          <w:i/>
          <w:sz w:val="22"/>
          <w:szCs w:val="22"/>
        </w:rPr>
        <w:t>del</w:t>
      </w:r>
      <w:r w:rsidR="00F10FBF">
        <w:rPr>
          <w:rFonts w:cs="Arial"/>
          <w:bCs/>
          <w:i/>
          <w:sz w:val="22"/>
          <w:szCs w:val="22"/>
        </w:rPr>
        <w:t xml:space="preserve"> </w:t>
      </w:r>
      <w:r w:rsidRPr="009A2A5B">
        <w:rPr>
          <w:rFonts w:cs="Arial"/>
          <w:bCs/>
          <w:i/>
          <w:sz w:val="22"/>
          <w:szCs w:val="22"/>
        </w:rPr>
        <w:t>sistema</w:t>
      </w:r>
      <w:r w:rsidR="00F10FBF">
        <w:rPr>
          <w:rFonts w:cs="Arial"/>
          <w:bCs/>
          <w:i/>
          <w:sz w:val="22"/>
          <w:szCs w:val="22"/>
        </w:rPr>
        <w:t xml:space="preserve"> </w:t>
      </w:r>
      <w:r w:rsidRPr="009A2A5B">
        <w:rPr>
          <w:rFonts w:cs="Arial"/>
          <w:bCs/>
          <w:i/>
          <w:sz w:val="22"/>
          <w:szCs w:val="22"/>
        </w:rPr>
        <w:t>electrónico</w:t>
      </w:r>
      <w:r w:rsidR="00F10FBF">
        <w:rPr>
          <w:rFonts w:cs="Arial"/>
          <w:bCs/>
          <w:i/>
          <w:sz w:val="22"/>
          <w:szCs w:val="22"/>
        </w:rPr>
        <w:t xml:space="preserve"> </w:t>
      </w:r>
      <w:r w:rsidRPr="009A2A5B">
        <w:rPr>
          <w:rFonts w:cs="Arial"/>
          <w:bCs/>
          <w:i/>
          <w:sz w:val="22"/>
          <w:szCs w:val="22"/>
        </w:rPr>
        <w:t>de</w:t>
      </w:r>
      <w:r w:rsidR="00F10FBF">
        <w:rPr>
          <w:rFonts w:cs="Arial"/>
          <w:bCs/>
          <w:i/>
          <w:sz w:val="22"/>
          <w:szCs w:val="22"/>
        </w:rPr>
        <w:t xml:space="preserve"> </w:t>
      </w:r>
      <w:r w:rsidRPr="009A2A5B">
        <w:rPr>
          <w:rFonts w:cs="Arial"/>
          <w:bCs/>
          <w:i/>
          <w:sz w:val="22"/>
          <w:szCs w:val="22"/>
        </w:rPr>
        <w:t>información</w:t>
      </w:r>
      <w:r w:rsidR="00F10FBF">
        <w:rPr>
          <w:rFonts w:cs="Arial"/>
          <w:bCs/>
          <w:i/>
          <w:sz w:val="22"/>
          <w:szCs w:val="22"/>
        </w:rPr>
        <w:t xml:space="preserve"> </w:t>
      </w:r>
      <w:r w:rsidRPr="009A2A5B">
        <w:rPr>
          <w:rFonts w:cs="Arial"/>
          <w:bCs/>
          <w:i/>
          <w:sz w:val="22"/>
          <w:szCs w:val="22"/>
        </w:rPr>
        <w:t>pública</w:t>
      </w:r>
      <w:r w:rsidR="00F10FBF">
        <w:rPr>
          <w:rFonts w:cs="Arial"/>
          <w:bCs/>
          <w:i/>
          <w:sz w:val="22"/>
          <w:szCs w:val="22"/>
        </w:rPr>
        <w:t xml:space="preserve"> </w:t>
      </w:r>
      <w:r w:rsidRPr="009A2A5B">
        <w:rPr>
          <w:rFonts w:cs="Arial"/>
          <w:bCs/>
          <w:i/>
          <w:sz w:val="22"/>
          <w:szCs w:val="22"/>
        </w:rPr>
        <w:t>gubernamental</w:t>
      </w:r>
      <w:r w:rsidR="00F10FBF">
        <w:rPr>
          <w:rFonts w:cs="Arial"/>
          <w:bCs/>
          <w:i/>
          <w:sz w:val="22"/>
          <w:szCs w:val="22"/>
        </w:rPr>
        <w:t xml:space="preserve"> </w:t>
      </w:r>
      <w:r w:rsidRPr="009A2A5B">
        <w:rPr>
          <w:rFonts w:cs="Arial"/>
          <w:bCs/>
          <w:i/>
          <w:sz w:val="22"/>
          <w:szCs w:val="22"/>
        </w:rPr>
        <w:t>denominado</w:t>
      </w:r>
      <w:r w:rsidR="00F10FBF">
        <w:rPr>
          <w:rFonts w:cs="Arial"/>
          <w:bCs/>
          <w:i/>
          <w:sz w:val="22"/>
          <w:szCs w:val="22"/>
        </w:rPr>
        <w:t xml:space="preserve"> </w:t>
      </w:r>
      <w:r w:rsidR="00F71FEC">
        <w:rPr>
          <w:rFonts w:cs="Arial"/>
          <w:bCs/>
          <w:i/>
          <w:sz w:val="22"/>
          <w:szCs w:val="22"/>
        </w:rPr>
        <w:t>CompraNet</w:t>
      </w:r>
      <w:r w:rsidRPr="009A2A5B">
        <w:rPr>
          <w:rFonts w:cs="Arial"/>
          <w:bCs/>
          <w:i/>
          <w:sz w:val="22"/>
          <w:szCs w:val="22"/>
        </w:rPr>
        <w:t>”</w:t>
      </w:r>
      <w:r w:rsidRPr="009A2A5B">
        <w:rPr>
          <w:rFonts w:cs="Arial"/>
          <w:sz w:val="22"/>
          <w:szCs w:val="22"/>
        </w:rPr>
        <w:t>,</w:t>
      </w:r>
      <w:r w:rsidR="00F10FBF">
        <w:rPr>
          <w:rFonts w:cs="Arial"/>
          <w:sz w:val="22"/>
          <w:szCs w:val="22"/>
        </w:rPr>
        <w:t xml:space="preserve"> </w:t>
      </w:r>
      <w:r w:rsidRPr="009A2A5B">
        <w:rPr>
          <w:rFonts w:cs="Arial"/>
          <w:sz w:val="22"/>
          <w:szCs w:val="22"/>
        </w:rPr>
        <w:t>publicados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Diario</w:t>
      </w:r>
      <w:r w:rsidR="00F10FBF">
        <w:rPr>
          <w:rFonts w:cs="Arial"/>
          <w:sz w:val="22"/>
          <w:szCs w:val="22"/>
        </w:rPr>
        <w:t xml:space="preserve"> </w:t>
      </w:r>
      <w:r w:rsidRPr="009A2A5B">
        <w:rPr>
          <w:rFonts w:cs="Arial"/>
          <w:sz w:val="22"/>
          <w:szCs w:val="22"/>
        </w:rPr>
        <w:t>Oficial</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Federación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28</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junio</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2011.</w:t>
      </w:r>
    </w:p>
    <w:p w14:paraId="0037D63A" w14:textId="77777777" w:rsidR="00A81BC7" w:rsidRPr="009A2A5B" w:rsidRDefault="00A81BC7" w:rsidP="000317E6">
      <w:pPr>
        <w:pStyle w:val="Prrafodelista"/>
        <w:ind w:left="0"/>
        <w:rPr>
          <w:rFonts w:cs="Arial"/>
          <w:sz w:val="22"/>
          <w:szCs w:val="22"/>
        </w:rPr>
      </w:pPr>
    </w:p>
    <w:p w14:paraId="7922108F" w14:textId="5669BE02" w:rsidR="00A81BC7" w:rsidRPr="009A2A5B" w:rsidRDefault="00A81BC7" w:rsidP="009B34C5">
      <w:pPr>
        <w:pStyle w:val="Textoindependiente2"/>
        <w:widowControl w:val="0"/>
        <w:numPr>
          <w:ilvl w:val="0"/>
          <w:numId w:val="26"/>
        </w:numPr>
        <w:ind w:left="284" w:hanging="284"/>
        <w:rPr>
          <w:rFonts w:cs="Arial"/>
          <w:color w:val="auto"/>
          <w:sz w:val="22"/>
          <w:szCs w:val="22"/>
        </w:rPr>
      </w:pPr>
      <w:r w:rsidRPr="009A2A5B">
        <w:rPr>
          <w:rFonts w:cs="Arial"/>
          <w:color w:val="auto"/>
          <w:sz w:val="22"/>
          <w:szCs w:val="22"/>
        </w:rPr>
        <w:t>La</w:t>
      </w:r>
      <w:r w:rsidR="00F10FBF">
        <w:rPr>
          <w:rFonts w:cs="Arial"/>
          <w:color w:val="auto"/>
          <w:sz w:val="22"/>
          <w:szCs w:val="22"/>
        </w:rPr>
        <w:t xml:space="preserve"> </w:t>
      </w:r>
      <w:r w:rsidRPr="009A2A5B">
        <w:rPr>
          <w:rFonts w:cs="Arial"/>
          <w:color w:val="auto"/>
          <w:sz w:val="22"/>
          <w:szCs w:val="22"/>
        </w:rPr>
        <w:t>inalterabilidad</w:t>
      </w:r>
      <w:r w:rsidR="00F10FBF">
        <w:rPr>
          <w:rFonts w:cs="Arial"/>
          <w:color w:val="auto"/>
          <w:sz w:val="22"/>
          <w:szCs w:val="22"/>
        </w:rPr>
        <w:t xml:space="preserve"> </w:t>
      </w:r>
      <w:r w:rsidRPr="009A2A5B">
        <w:rPr>
          <w:rFonts w:cs="Arial"/>
          <w:color w:val="auto"/>
          <w:sz w:val="22"/>
          <w:szCs w:val="22"/>
        </w:rPr>
        <w:t>y</w:t>
      </w:r>
      <w:r w:rsidR="00F10FBF">
        <w:rPr>
          <w:rFonts w:cs="Arial"/>
          <w:color w:val="auto"/>
          <w:sz w:val="22"/>
          <w:szCs w:val="22"/>
        </w:rPr>
        <w:t xml:space="preserve"> </w:t>
      </w:r>
      <w:r w:rsidRPr="009A2A5B">
        <w:rPr>
          <w:rFonts w:cs="Arial"/>
          <w:color w:val="auto"/>
          <w:sz w:val="22"/>
          <w:szCs w:val="22"/>
        </w:rPr>
        <w:t>conservación</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la</w:t>
      </w:r>
      <w:r w:rsidR="00F10FBF">
        <w:rPr>
          <w:rFonts w:cs="Arial"/>
          <w:color w:val="auto"/>
          <w:sz w:val="22"/>
          <w:szCs w:val="22"/>
        </w:rPr>
        <w:t xml:space="preserve"> </w:t>
      </w:r>
      <w:r w:rsidRPr="009A2A5B">
        <w:rPr>
          <w:rFonts w:cs="Arial"/>
          <w:color w:val="auto"/>
          <w:sz w:val="22"/>
          <w:szCs w:val="22"/>
        </w:rPr>
        <w:t>información</w:t>
      </w:r>
      <w:r w:rsidR="00F10FBF">
        <w:rPr>
          <w:rFonts w:cs="Arial"/>
          <w:color w:val="auto"/>
          <w:sz w:val="22"/>
          <w:szCs w:val="22"/>
        </w:rPr>
        <w:t xml:space="preserve"> </w:t>
      </w:r>
      <w:r w:rsidRPr="009A2A5B">
        <w:rPr>
          <w:rFonts w:cs="Arial"/>
          <w:color w:val="auto"/>
          <w:sz w:val="22"/>
          <w:szCs w:val="22"/>
        </w:rPr>
        <w:t>contenida</w:t>
      </w:r>
      <w:r w:rsidR="00F10FBF">
        <w:rPr>
          <w:rFonts w:cs="Arial"/>
          <w:color w:val="auto"/>
          <w:sz w:val="22"/>
          <w:szCs w:val="22"/>
        </w:rPr>
        <w:t xml:space="preserve"> </w:t>
      </w:r>
      <w:r w:rsidRPr="009A2A5B">
        <w:rPr>
          <w:rFonts w:cs="Arial"/>
          <w:color w:val="auto"/>
          <w:sz w:val="22"/>
          <w:szCs w:val="22"/>
        </w:rPr>
        <w:t>o</w:t>
      </w:r>
      <w:r w:rsidR="00F10FBF">
        <w:rPr>
          <w:rFonts w:cs="Arial"/>
          <w:color w:val="auto"/>
          <w:sz w:val="22"/>
          <w:szCs w:val="22"/>
        </w:rPr>
        <w:t xml:space="preserve"> </w:t>
      </w:r>
      <w:r w:rsidRPr="009A2A5B">
        <w:rPr>
          <w:rFonts w:cs="Arial"/>
          <w:color w:val="auto"/>
          <w:sz w:val="22"/>
          <w:szCs w:val="22"/>
        </w:rPr>
        <w:t>remitida</w:t>
      </w:r>
      <w:r w:rsidR="00F10FBF">
        <w:rPr>
          <w:rFonts w:cs="Arial"/>
          <w:color w:val="auto"/>
          <w:sz w:val="22"/>
          <w:szCs w:val="22"/>
        </w:rPr>
        <w:t xml:space="preserve"> </w:t>
      </w:r>
      <w:r w:rsidRPr="009A2A5B">
        <w:rPr>
          <w:rFonts w:cs="Arial"/>
          <w:color w:val="auto"/>
          <w:sz w:val="22"/>
          <w:szCs w:val="22"/>
        </w:rPr>
        <w:t>a</w:t>
      </w:r>
      <w:r w:rsidR="00F10FBF">
        <w:rPr>
          <w:rFonts w:cs="Arial"/>
          <w:color w:val="auto"/>
          <w:sz w:val="22"/>
          <w:szCs w:val="22"/>
        </w:rPr>
        <w:t xml:space="preserve"> </w:t>
      </w:r>
      <w:r w:rsidRPr="009A2A5B">
        <w:rPr>
          <w:rFonts w:cs="Arial"/>
          <w:color w:val="auto"/>
          <w:sz w:val="22"/>
          <w:szCs w:val="22"/>
        </w:rPr>
        <w:t>través</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00F71FEC">
        <w:rPr>
          <w:rFonts w:cs="Arial"/>
          <w:color w:val="auto"/>
          <w:sz w:val="22"/>
          <w:szCs w:val="22"/>
        </w:rPr>
        <w:t>CompraNet</w:t>
      </w:r>
      <w:r w:rsidRPr="009A2A5B">
        <w:rPr>
          <w:rFonts w:cs="Arial"/>
          <w:color w:val="auto"/>
          <w:sz w:val="22"/>
          <w:szCs w:val="22"/>
        </w:rPr>
        <w:t>,</w:t>
      </w:r>
      <w:r w:rsidR="00F10FBF">
        <w:rPr>
          <w:rFonts w:cs="Arial"/>
          <w:color w:val="auto"/>
          <w:sz w:val="22"/>
          <w:szCs w:val="22"/>
        </w:rPr>
        <w:t xml:space="preserve"> </w:t>
      </w:r>
      <w:r w:rsidRPr="009A2A5B">
        <w:rPr>
          <w:rFonts w:cs="Arial"/>
          <w:color w:val="auto"/>
          <w:sz w:val="22"/>
          <w:szCs w:val="22"/>
        </w:rPr>
        <w:t>está</w:t>
      </w:r>
      <w:r w:rsidR="00F10FBF">
        <w:rPr>
          <w:rFonts w:cs="Arial"/>
          <w:color w:val="auto"/>
          <w:sz w:val="22"/>
          <w:szCs w:val="22"/>
        </w:rPr>
        <w:t xml:space="preserve"> </w:t>
      </w:r>
      <w:r w:rsidRPr="009A2A5B">
        <w:rPr>
          <w:rFonts w:cs="Arial"/>
          <w:color w:val="auto"/>
          <w:sz w:val="22"/>
          <w:szCs w:val="22"/>
        </w:rPr>
        <w:t>garantizada</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el</w:t>
      </w:r>
      <w:r w:rsidR="00F10FBF">
        <w:rPr>
          <w:rFonts w:cs="Arial"/>
          <w:color w:val="auto"/>
          <w:sz w:val="22"/>
          <w:szCs w:val="22"/>
        </w:rPr>
        <w:t xml:space="preserve"> </w:t>
      </w:r>
      <w:r w:rsidRPr="009A2A5B">
        <w:rPr>
          <w:rFonts w:cs="Arial"/>
          <w:color w:val="auto"/>
          <w:sz w:val="22"/>
          <w:szCs w:val="22"/>
        </w:rPr>
        <w:t>uso</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protocolos</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seguridad</w:t>
      </w:r>
      <w:r w:rsidR="00F10FBF">
        <w:rPr>
          <w:rFonts w:cs="Arial"/>
          <w:color w:val="auto"/>
          <w:sz w:val="22"/>
          <w:szCs w:val="22"/>
        </w:rPr>
        <w:t xml:space="preserve"> </w:t>
      </w:r>
      <w:r w:rsidRPr="009A2A5B">
        <w:rPr>
          <w:rFonts w:cs="Arial"/>
          <w:color w:val="auto"/>
          <w:sz w:val="22"/>
          <w:szCs w:val="22"/>
        </w:rPr>
        <w:t>alineados</w:t>
      </w:r>
      <w:r w:rsidR="00F10FBF">
        <w:rPr>
          <w:rFonts w:cs="Arial"/>
          <w:color w:val="auto"/>
          <w:sz w:val="22"/>
          <w:szCs w:val="22"/>
        </w:rPr>
        <w:t xml:space="preserve"> </w:t>
      </w:r>
      <w:r w:rsidRPr="009A2A5B">
        <w:rPr>
          <w:rFonts w:cs="Arial"/>
          <w:color w:val="auto"/>
          <w:sz w:val="22"/>
          <w:szCs w:val="22"/>
        </w:rPr>
        <w:t>a</w:t>
      </w:r>
      <w:r w:rsidR="00F10FBF">
        <w:rPr>
          <w:rFonts w:cs="Arial"/>
          <w:color w:val="auto"/>
          <w:sz w:val="22"/>
          <w:szCs w:val="22"/>
        </w:rPr>
        <w:t xml:space="preserve"> </w:t>
      </w:r>
      <w:r w:rsidRPr="009A2A5B">
        <w:rPr>
          <w:rFonts w:cs="Arial"/>
          <w:color w:val="auto"/>
          <w:sz w:val="22"/>
          <w:szCs w:val="22"/>
        </w:rPr>
        <w:t>los</w:t>
      </w:r>
      <w:r w:rsidR="00F10FBF">
        <w:rPr>
          <w:rFonts w:cs="Arial"/>
          <w:color w:val="auto"/>
          <w:sz w:val="22"/>
          <w:szCs w:val="22"/>
        </w:rPr>
        <w:t xml:space="preserve"> </w:t>
      </w:r>
      <w:r w:rsidRPr="009A2A5B">
        <w:rPr>
          <w:rFonts w:cs="Arial"/>
          <w:color w:val="auto"/>
          <w:sz w:val="22"/>
          <w:szCs w:val="22"/>
        </w:rPr>
        <w:t>estándares</w:t>
      </w:r>
      <w:r w:rsidR="00F10FBF">
        <w:rPr>
          <w:rFonts w:cs="Arial"/>
          <w:color w:val="auto"/>
          <w:sz w:val="22"/>
          <w:szCs w:val="22"/>
        </w:rPr>
        <w:t xml:space="preserve"> </w:t>
      </w:r>
      <w:proofErr w:type="spellStart"/>
      <w:r w:rsidR="008843F7">
        <w:rPr>
          <w:rFonts w:cs="Arial"/>
          <w:color w:val="auto"/>
          <w:sz w:val="22"/>
          <w:szCs w:val="22"/>
        </w:rPr>
        <w:t>NACIONAL</w:t>
      </w:r>
      <w:r w:rsidRPr="009A2A5B">
        <w:rPr>
          <w:rFonts w:cs="Arial"/>
          <w:color w:val="auto"/>
          <w:sz w:val="22"/>
          <w:szCs w:val="22"/>
        </w:rPr>
        <w:t>es</w:t>
      </w:r>
      <w:proofErr w:type="spellEnd"/>
      <w:r w:rsidRPr="009A2A5B">
        <w:rPr>
          <w:rFonts w:cs="Arial"/>
          <w:color w:val="auto"/>
          <w:sz w:val="22"/>
          <w:szCs w:val="22"/>
        </w:rPr>
        <w:t>,</w:t>
      </w:r>
      <w:r w:rsidR="00F10FBF">
        <w:rPr>
          <w:rFonts w:cs="Arial"/>
          <w:color w:val="auto"/>
          <w:sz w:val="22"/>
          <w:szCs w:val="22"/>
        </w:rPr>
        <w:t xml:space="preserve"> </w:t>
      </w:r>
      <w:r w:rsidRPr="009A2A5B">
        <w:rPr>
          <w:rFonts w:cs="Arial"/>
          <w:color w:val="auto"/>
          <w:sz w:val="22"/>
          <w:szCs w:val="22"/>
        </w:rPr>
        <w:t>no</w:t>
      </w:r>
      <w:r w:rsidR="00F10FBF">
        <w:rPr>
          <w:rFonts w:cs="Arial"/>
          <w:color w:val="auto"/>
          <w:sz w:val="22"/>
          <w:szCs w:val="22"/>
        </w:rPr>
        <w:t xml:space="preserve"> </w:t>
      </w:r>
      <w:r w:rsidRPr="009A2A5B">
        <w:rPr>
          <w:rFonts w:cs="Arial"/>
          <w:color w:val="auto"/>
          <w:sz w:val="22"/>
          <w:szCs w:val="22"/>
        </w:rPr>
        <w:t>obstante,</w:t>
      </w:r>
      <w:r w:rsidR="00F10FBF">
        <w:rPr>
          <w:rFonts w:cs="Arial"/>
          <w:color w:val="auto"/>
          <w:sz w:val="22"/>
          <w:szCs w:val="22"/>
        </w:rPr>
        <w:t xml:space="preserve"> </w:t>
      </w:r>
      <w:r w:rsidRPr="009A2A5B">
        <w:rPr>
          <w:rFonts w:cs="Arial"/>
          <w:color w:val="auto"/>
          <w:sz w:val="22"/>
          <w:szCs w:val="22"/>
        </w:rPr>
        <w:t>los</w:t>
      </w:r>
      <w:r w:rsidR="00F10FBF">
        <w:rPr>
          <w:rFonts w:cs="Arial"/>
          <w:color w:val="auto"/>
          <w:sz w:val="22"/>
          <w:szCs w:val="22"/>
        </w:rPr>
        <w:t xml:space="preserve"> </w:t>
      </w:r>
      <w:r w:rsidRPr="009A2A5B">
        <w:rPr>
          <w:rFonts w:cs="Arial"/>
          <w:color w:val="auto"/>
          <w:sz w:val="22"/>
          <w:szCs w:val="22"/>
        </w:rPr>
        <w:t>usuarios</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dicho</w:t>
      </w:r>
      <w:r w:rsidR="00F10FBF">
        <w:rPr>
          <w:rFonts w:cs="Arial"/>
          <w:color w:val="auto"/>
          <w:sz w:val="22"/>
          <w:szCs w:val="22"/>
        </w:rPr>
        <w:t xml:space="preserve"> </w:t>
      </w:r>
      <w:r w:rsidRPr="009A2A5B">
        <w:rPr>
          <w:rFonts w:cs="Arial"/>
          <w:color w:val="auto"/>
          <w:sz w:val="22"/>
          <w:szCs w:val="22"/>
        </w:rPr>
        <w:t>sistema</w:t>
      </w:r>
      <w:r w:rsidR="00F10FBF">
        <w:rPr>
          <w:rFonts w:cs="Arial"/>
          <w:color w:val="auto"/>
          <w:sz w:val="22"/>
          <w:szCs w:val="22"/>
        </w:rPr>
        <w:t xml:space="preserve"> </w:t>
      </w:r>
      <w:r w:rsidRPr="009A2A5B">
        <w:rPr>
          <w:rFonts w:cs="Arial"/>
          <w:color w:val="auto"/>
          <w:sz w:val="22"/>
          <w:szCs w:val="22"/>
        </w:rPr>
        <w:t>deberán</w:t>
      </w:r>
      <w:r w:rsidR="00F10FBF">
        <w:rPr>
          <w:rFonts w:cs="Arial"/>
          <w:color w:val="auto"/>
          <w:sz w:val="22"/>
          <w:szCs w:val="22"/>
        </w:rPr>
        <w:t xml:space="preserve"> </w:t>
      </w:r>
      <w:r w:rsidRPr="009A2A5B">
        <w:rPr>
          <w:rFonts w:cs="Arial"/>
          <w:color w:val="auto"/>
          <w:sz w:val="22"/>
          <w:szCs w:val="22"/>
        </w:rPr>
        <w:t>observar</w:t>
      </w:r>
      <w:r w:rsidR="00F10FBF">
        <w:rPr>
          <w:rFonts w:cs="Arial"/>
          <w:color w:val="auto"/>
          <w:sz w:val="22"/>
          <w:szCs w:val="22"/>
        </w:rPr>
        <w:t xml:space="preserve"> </w:t>
      </w:r>
      <w:r w:rsidRPr="009A2A5B">
        <w:rPr>
          <w:rFonts w:cs="Arial"/>
          <w:color w:val="auto"/>
          <w:sz w:val="22"/>
          <w:szCs w:val="22"/>
        </w:rPr>
        <w:t>las</w:t>
      </w:r>
      <w:r w:rsidR="00F10FBF">
        <w:rPr>
          <w:rFonts w:cs="Arial"/>
          <w:color w:val="auto"/>
          <w:sz w:val="22"/>
          <w:szCs w:val="22"/>
        </w:rPr>
        <w:t xml:space="preserve"> </w:t>
      </w:r>
      <w:r w:rsidRPr="009A2A5B">
        <w:rPr>
          <w:rFonts w:cs="Arial"/>
          <w:color w:val="auto"/>
          <w:sz w:val="22"/>
          <w:szCs w:val="22"/>
        </w:rPr>
        <w:t>medidas</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seguridad</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garanticen</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los</w:t>
      </w:r>
      <w:r w:rsidR="00F10FBF">
        <w:rPr>
          <w:rFonts w:cs="Arial"/>
          <w:color w:val="auto"/>
          <w:sz w:val="22"/>
          <w:szCs w:val="22"/>
        </w:rPr>
        <w:t xml:space="preserve"> </w:t>
      </w:r>
      <w:r w:rsidRPr="009A2A5B">
        <w:rPr>
          <w:rFonts w:cs="Arial"/>
          <w:color w:val="auto"/>
          <w:sz w:val="22"/>
          <w:szCs w:val="22"/>
        </w:rPr>
        <w:t>documentos</w:t>
      </w:r>
      <w:r w:rsidR="00F10FBF">
        <w:rPr>
          <w:rFonts w:cs="Arial"/>
          <w:color w:val="auto"/>
          <w:sz w:val="22"/>
          <w:szCs w:val="22"/>
        </w:rPr>
        <w:t xml:space="preserve"> </w:t>
      </w:r>
      <w:r w:rsidRPr="009A2A5B">
        <w:rPr>
          <w:rFonts w:cs="Arial"/>
          <w:color w:val="auto"/>
          <w:sz w:val="22"/>
          <w:szCs w:val="22"/>
        </w:rPr>
        <w:t>electrónicos</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incorporen</w:t>
      </w:r>
      <w:r w:rsidR="00F10FBF">
        <w:rPr>
          <w:rFonts w:cs="Arial"/>
          <w:color w:val="auto"/>
          <w:sz w:val="22"/>
          <w:szCs w:val="22"/>
        </w:rPr>
        <w:t xml:space="preserve"> </w:t>
      </w:r>
      <w:r w:rsidRPr="009A2A5B">
        <w:rPr>
          <w:rFonts w:cs="Arial"/>
          <w:color w:val="auto"/>
          <w:sz w:val="22"/>
          <w:szCs w:val="22"/>
        </w:rPr>
        <w:t>al</w:t>
      </w:r>
      <w:r w:rsidR="00F10FBF">
        <w:rPr>
          <w:rFonts w:cs="Arial"/>
          <w:color w:val="auto"/>
          <w:sz w:val="22"/>
          <w:szCs w:val="22"/>
        </w:rPr>
        <w:t xml:space="preserve"> </w:t>
      </w:r>
      <w:r w:rsidRPr="009A2A5B">
        <w:rPr>
          <w:rFonts w:cs="Arial"/>
          <w:color w:val="auto"/>
          <w:sz w:val="22"/>
          <w:szCs w:val="22"/>
        </w:rPr>
        <w:t>mismo,</w:t>
      </w:r>
      <w:r w:rsidR="00F10FBF">
        <w:rPr>
          <w:rFonts w:cs="Arial"/>
          <w:color w:val="auto"/>
          <w:sz w:val="22"/>
          <w:szCs w:val="22"/>
        </w:rPr>
        <w:t xml:space="preserve"> </w:t>
      </w:r>
      <w:r w:rsidRPr="009A2A5B">
        <w:rPr>
          <w:rFonts w:cs="Arial"/>
          <w:color w:val="auto"/>
          <w:sz w:val="22"/>
          <w:szCs w:val="22"/>
        </w:rPr>
        <w:t>se</w:t>
      </w:r>
      <w:r w:rsidR="00F10FBF">
        <w:rPr>
          <w:rFonts w:cs="Arial"/>
          <w:color w:val="auto"/>
          <w:sz w:val="22"/>
          <w:szCs w:val="22"/>
        </w:rPr>
        <w:t xml:space="preserve"> </w:t>
      </w:r>
      <w:r w:rsidRPr="009A2A5B">
        <w:rPr>
          <w:rFonts w:cs="Arial"/>
          <w:color w:val="auto"/>
          <w:sz w:val="22"/>
          <w:szCs w:val="22"/>
        </w:rPr>
        <w:t>encuentren</w:t>
      </w:r>
      <w:r w:rsidR="00F10FBF">
        <w:rPr>
          <w:rFonts w:cs="Arial"/>
          <w:color w:val="auto"/>
          <w:sz w:val="22"/>
          <w:szCs w:val="22"/>
        </w:rPr>
        <w:t xml:space="preserve"> </w:t>
      </w:r>
      <w:r w:rsidRPr="009A2A5B">
        <w:rPr>
          <w:rFonts w:cs="Arial"/>
          <w:color w:val="auto"/>
          <w:sz w:val="22"/>
          <w:szCs w:val="22"/>
        </w:rPr>
        <w:t>libres</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virus</w:t>
      </w:r>
      <w:r w:rsidR="00F10FBF">
        <w:rPr>
          <w:rFonts w:cs="Arial"/>
          <w:color w:val="auto"/>
          <w:sz w:val="22"/>
          <w:szCs w:val="22"/>
        </w:rPr>
        <w:t xml:space="preserve"> </w:t>
      </w:r>
      <w:r w:rsidRPr="009A2A5B">
        <w:rPr>
          <w:rFonts w:cs="Arial"/>
          <w:color w:val="auto"/>
          <w:sz w:val="22"/>
          <w:szCs w:val="22"/>
        </w:rPr>
        <w:t>informáticos.</w:t>
      </w:r>
    </w:p>
    <w:p w14:paraId="2AE24593" w14:textId="77777777" w:rsidR="00A81BC7" w:rsidRPr="009A2A5B" w:rsidRDefault="00A81BC7" w:rsidP="000317E6">
      <w:pPr>
        <w:pStyle w:val="Prrafodelista"/>
        <w:ind w:left="284" w:hanging="284"/>
        <w:rPr>
          <w:rFonts w:cs="Arial"/>
          <w:sz w:val="22"/>
          <w:szCs w:val="22"/>
        </w:rPr>
      </w:pPr>
    </w:p>
    <w:p w14:paraId="4593D16C" w14:textId="6FBFCDB5" w:rsidR="00A81BC7" w:rsidRPr="009A2A5B" w:rsidRDefault="00A81BC7" w:rsidP="009B34C5">
      <w:pPr>
        <w:pStyle w:val="Textoindependiente2"/>
        <w:widowControl w:val="0"/>
        <w:numPr>
          <w:ilvl w:val="0"/>
          <w:numId w:val="26"/>
        </w:numPr>
        <w:ind w:left="284" w:hanging="284"/>
        <w:rPr>
          <w:rFonts w:cs="Arial"/>
          <w:color w:val="auto"/>
          <w:sz w:val="22"/>
          <w:szCs w:val="22"/>
        </w:rPr>
      </w:pPr>
      <w:r w:rsidRPr="009A2A5B">
        <w:rPr>
          <w:rFonts w:cs="Arial"/>
          <w:color w:val="auto"/>
          <w:sz w:val="22"/>
          <w:szCs w:val="22"/>
        </w:rPr>
        <w:t>El</w:t>
      </w:r>
      <w:r w:rsidR="00F10FBF">
        <w:rPr>
          <w:rFonts w:cs="Arial"/>
          <w:color w:val="auto"/>
          <w:sz w:val="22"/>
          <w:szCs w:val="22"/>
        </w:rPr>
        <w:t xml:space="preserve"> </w:t>
      </w:r>
      <w:r w:rsidRPr="009A2A5B">
        <w:rPr>
          <w:rFonts w:cs="Arial"/>
          <w:color w:val="auto"/>
          <w:sz w:val="22"/>
          <w:szCs w:val="22"/>
        </w:rPr>
        <w:t>licitante</w:t>
      </w:r>
      <w:r w:rsidR="00F10FBF">
        <w:rPr>
          <w:rFonts w:cs="Arial"/>
          <w:color w:val="auto"/>
          <w:sz w:val="22"/>
          <w:szCs w:val="22"/>
        </w:rPr>
        <w:t xml:space="preserve"> </w:t>
      </w:r>
      <w:r w:rsidRPr="009A2A5B">
        <w:rPr>
          <w:rFonts w:cs="Arial"/>
          <w:color w:val="auto"/>
          <w:sz w:val="22"/>
          <w:szCs w:val="22"/>
        </w:rPr>
        <w:t>específicamente</w:t>
      </w:r>
      <w:r w:rsidR="00F10FBF">
        <w:rPr>
          <w:rFonts w:cs="Arial"/>
          <w:color w:val="auto"/>
          <w:sz w:val="22"/>
          <w:szCs w:val="22"/>
        </w:rPr>
        <w:t xml:space="preserve"> </w:t>
      </w:r>
      <w:r w:rsidRPr="009A2A5B">
        <w:rPr>
          <w:rFonts w:cs="Arial"/>
          <w:color w:val="auto"/>
          <w:sz w:val="22"/>
          <w:szCs w:val="22"/>
        </w:rPr>
        <w:t>admite</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se</w:t>
      </w:r>
      <w:r w:rsidR="00F10FBF">
        <w:rPr>
          <w:rFonts w:cs="Arial"/>
          <w:color w:val="auto"/>
          <w:sz w:val="22"/>
          <w:szCs w:val="22"/>
        </w:rPr>
        <w:t xml:space="preserve"> </w:t>
      </w:r>
      <w:r w:rsidRPr="009A2A5B">
        <w:rPr>
          <w:rFonts w:cs="Arial"/>
          <w:color w:val="auto"/>
          <w:sz w:val="22"/>
          <w:szCs w:val="22"/>
        </w:rPr>
        <w:t>tendrán</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no</w:t>
      </w:r>
      <w:r w:rsidR="00F10FBF">
        <w:rPr>
          <w:rFonts w:cs="Arial"/>
          <w:color w:val="auto"/>
          <w:sz w:val="22"/>
          <w:szCs w:val="22"/>
        </w:rPr>
        <w:t xml:space="preserve"> </w:t>
      </w:r>
      <w:r w:rsidRPr="009A2A5B">
        <w:rPr>
          <w:rFonts w:cs="Arial"/>
          <w:color w:val="auto"/>
          <w:sz w:val="22"/>
          <w:szCs w:val="22"/>
        </w:rPr>
        <w:t>presentadas</w:t>
      </w:r>
      <w:r w:rsidR="00F10FBF">
        <w:rPr>
          <w:rFonts w:cs="Arial"/>
          <w:color w:val="auto"/>
          <w:sz w:val="22"/>
          <w:szCs w:val="22"/>
        </w:rPr>
        <w:t xml:space="preserve"> </w:t>
      </w:r>
      <w:r w:rsidRPr="009A2A5B">
        <w:rPr>
          <w:rFonts w:cs="Arial"/>
          <w:color w:val="auto"/>
          <w:sz w:val="22"/>
          <w:szCs w:val="22"/>
        </w:rPr>
        <w:t>las</w:t>
      </w:r>
      <w:r w:rsidR="00F10FBF">
        <w:rPr>
          <w:rFonts w:cs="Arial"/>
          <w:color w:val="auto"/>
          <w:sz w:val="22"/>
          <w:szCs w:val="22"/>
        </w:rPr>
        <w:t xml:space="preserve"> </w:t>
      </w:r>
      <w:r w:rsidRPr="009A2A5B">
        <w:rPr>
          <w:rFonts w:cs="Arial"/>
          <w:color w:val="auto"/>
          <w:sz w:val="22"/>
          <w:szCs w:val="22"/>
        </w:rPr>
        <w:t>proposiciones</w:t>
      </w:r>
      <w:r w:rsidR="00F10FBF">
        <w:rPr>
          <w:rFonts w:cs="Arial"/>
          <w:color w:val="auto"/>
          <w:sz w:val="22"/>
          <w:szCs w:val="22"/>
        </w:rPr>
        <w:t xml:space="preserve"> </w:t>
      </w:r>
      <w:r w:rsidRPr="009A2A5B">
        <w:rPr>
          <w:rFonts w:cs="Arial"/>
          <w:color w:val="auto"/>
          <w:sz w:val="22"/>
          <w:szCs w:val="22"/>
        </w:rPr>
        <w:t>y</w:t>
      </w:r>
      <w:r w:rsidR="00F10FBF">
        <w:rPr>
          <w:rFonts w:cs="Arial"/>
          <w:color w:val="auto"/>
          <w:sz w:val="22"/>
          <w:szCs w:val="22"/>
        </w:rPr>
        <w:t xml:space="preserve"> </w:t>
      </w:r>
      <w:r w:rsidRPr="009A2A5B">
        <w:rPr>
          <w:rFonts w:cs="Arial"/>
          <w:color w:val="auto"/>
          <w:sz w:val="22"/>
          <w:szCs w:val="22"/>
        </w:rPr>
        <w:t>demás</w:t>
      </w:r>
      <w:r w:rsidR="00F10FBF">
        <w:rPr>
          <w:rFonts w:cs="Arial"/>
          <w:color w:val="auto"/>
          <w:sz w:val="22"/>
          <w:szCs w:val="22"/>
        </w:rPr>
        <w:t xml:space="preserve"> </w:t>
      </w:r>
      <w:r w:rsidRPr="009A2A5B">
        <w:rPr>
          <w:rFonts w:cs="Arial"/>
          <w:color w:val="auto"/>
          <w:sz w:val="22"/>
          <w:szCs w:val="22"/>
        </w:rPr>
        <w:t>documentación</w:t>
      </w:r>
      <w:r w:rsidR="00F10FBF">
        <w:rPr>
          <w:rFonts w:cs="Arial"/>
          <w:color w:val="auto"/>
          <w:sz w:val="22"/>
          <w:szCs w:val="22"/>
        </w:rPr>
        <w:t xml:space="preserve"> </w:t>
      </w:r>
      <w:r w:rsidRPr="009A2A5B">
        <w:rPr>
          <w:rFonts w:cs="Arial"/>
          <w:color w:val="auto"/>
          <w:sz w:val="22"/>
          <w:szCs w:val="22"/>
        </w:rPr>
        <w:t>requerida</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el</w:t>
      </w:r>
      <w:r w:rsidR="00F10FBF">
        <w:rPr>
          <w:rFonts w:cs="Arial"/>
          <w:color w:val="auto"/>
          <w:sz w:val="22"/>
          <w:szCs w:val="22"/>
        </w:rPr>
        <w:t xml:space="preserve"> </w:t>
      </w:r>
      <w:r w:rsidRPr="009A2A5B">
        <w:rPr>
          <w:rFonts w:cs="Arial"/>
          <w:color w:val="auto"/>
          <w:sz w:val="22"/>
          <w:szCs w:val="22"/>
        </w:rPr>
        <w:t>HOSPITAL,</w:t>
      </w:r>
      <w:r w:rsidR="00F10FBF">
        <w:rPr>
          <w:rFonts w:cs="Arial"/>
          <w:color w:val="auto"/>
          <w:sz w:val="22"/>
          <w:szCs w:val="22"/>
        </w:rPr>
        <w:t xml:space="preserve"> </w:t>
      </w:r>
      <w:r w:rsidRPr="009A2A5B">
        <w:rPr>
          <w:rFonts w:cs="Arial"/>
          <w:color w:val="auto"/>
          <w:sz w:val="22"/>
          <w:szCs w:val="22"/>
        </w:rPr>
        <w:t>cuando</w:t>
      </w:r>
      <w:r w:rsidR="00F10FBF">
        <w:rPr>
          <w:rFonts w:cs="Arial"/>
          <w:color w:val="auto"/>
          <w:sz w:val="22"/>
          <w:szCs w:val="22"/>
        </w:rPr>
        <w:t xml:space="preserve"> </w:t>
      </w:r>
      <w:r w:rsidRPr="009A2A5B">
        <w:rPr>
          <w:rFonts w:cs="Arial"/>
          <w:color w:val="auto"/>
          <w:sz w:val="22"/>
          <w:szCs w:val="22"/>
        </w:rPr>
        <w:t>los</w:t>
      </w:r>
      <w:r w:rsidR="00F10FBF">
        <w:rPr>
          <w:rFonts w:cs="Arial"/>
          <w:color w:val="auto"/>
          <w:sz w:val="22"/>
          <w:szCs w:val="22"/>
        </w:rPr>
        <w:t xml:space="preserve"> </w:t>
      </w:r>
      <w:r w:rsidRPr="009A2A5B">
        <w:rPr>
          <w:rFonts w:cs="Arial"/>
          <w:color w:val="auto"/>
          <w:sz w:val="22"/>
          <w:szCs w:val="22"/>
        </w:rPr>
        <w:t>archivos</w:t>
      </w:r>
      <w:r w:rsidR="00F10FBF">
        <w:rPr>
          <w:rFonts w:cs="Arial"/>
          <w:color w:val="auto"/>
          <w:sz w:val="22"/>
          <w:szCs w:val="22"/>
        </w:rPr>
        <w:t xml:space="preserve"> </w:t>
      </w:r>
      <w:r w:rsidRPr="009A2A5B">
        <w:rPr>
          <w:rFonts w:cs="Arial"/>
          <w:color w:val="auto"/>
          <w:sz w:val="22"/>
          <w:szCs w:val="22"/>
        </w:rPr>
        <w:t>electrónicos</w:t>
      </w:r>
      <w:r w:rsidR="00F10FBF">
        <w:rPr>
          <w:rFonts w:cs="Arial"/>
          <w:color w:val="auto"/>
          <w:sz w:val="22"/>
          <w:szCs w:val="22"/>
        </w:rPr>
        <w:t xml:space="preserve"> </w:t>
      </w:r>
      <w:r w:rsidRPr="009A2A5B">
        <w:rPr>
          <w:rFonts w:cs="Arial"/>
          <w:color w:val="auto"/>
          <w:sz w:val="22"/>
          <w:szCs w:val="22"/>
        </w:rPr>
        <w:t>recibidos</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medios</w:t>
      </w:r>
      <w:r w:rsidR="00F10FBF">
        <w:rPr>
          <w:rFonts w:cs="Arial"/>
          <w:color w:val="auto"/>
          <w:sz w:val="22"/>
          <w:szCs w:val="22"/>
        </w:rPr>
        <w:t xml:space="preserve"> </w:t>
      </w:r>
      <w:r w:rsidRPr="009A2A5B">
        <w:rPr>
          <w:rFonts w:cs="Arial"/>
          <w:color w:val="auto"/>
          <w:sz w:val="22"/>
          <w:szCs w:val="22"/>
        </w:rPr>
        <w:t>remotos</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comunicación</w:t>
      </w:r>
      <w:r w:rsidR="00F10FBF">
        <w:rPr>
          <w:rFonts w:cs="Arial"/>
          <w:color w:val="auto"/>
          <w:sz w:val="22"/>
          <w:szCs w:val="22"/>
        </w:rPr>
        <w:t xml:space="preserve"> </w:t>
      </w:r>
      <w:r w:rsidRPr="009A2A5B">
        <w:rPr>
          <w:rFonts w:cs="Arial"/>
          <w:color w:val="auto"/>
          <w:sz w:val="22"/>
          <w:szCs w:val="22"/>
        </w:rPr>
        <w:t>electrónica,</w:t>
      </w:r>
      <w:r w:rsidR="00F10FBF">
        <w:rPr>
          <w:rFonts w:cs="Arial"/>
          <w:color w:val="auto"/>
          <w:sz w:val="22"/>
          <w:szCs w:val="22"/>
        </w:rPr>
        <w:t xml:space="preserve"> </w:t>
      </w:r>
      <w:r w:rsidRPr="009A2A5B">
        <w:rPr>
          <w:rFonts w:cs="Arial"/>
          <w:color w:val="auto"/>
          <w:sz w:val="22"/>
          <w:szCs w:val="22"/>
        </w:rPr>
        <w:t>en</w:t>
      </w:r>
      <w:r w:rsidR="00F10FBF">
        <w:rPr>
          <w:rFonts w:cs="Arial"/>
          <w:color w:val="auto"/>
          <w:sz w:val="22"/>
          <w:szCs w:val="22"/>
        </w:rPr>
        <w:t xml:space="preserve"> </w:t>
      </w:r>
      <w:r w:rsidRPr="009A2A5B">
        <w:rPr>
          <w:rFonts w:cs="Arial"/>
          <w:color w:val="auto"/>
          <w:sz w:val="22"/>
          <w:szCs w:val="22"/>
        </w:rPr>
        <w:t>los</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se</w:t>
      </w:r>
      <w:r w:rsidR="00F10FBF">
        <w:rPr>
          <w:rFonts w:cs="Arial"/>
          <w:color w:val="auto"/>
          <w:sz w:val="22"/>
          <w:szCs w:val="22"/>
        </w:rPr>
        <w:t xml:space="preserve"> </w:t>
      </w:r>
      <w:r w:rsidRPr="009A2A5B">
        <w:rPr>
          <w:rFonts w:cs="Arial"/>
          <w:color w:val="auto"/>
          <w:sz w:val="22"/>
          <w:szCs w:val="22"/>
        </w:rPr>
        <w:t>contengan</w:t>
      </w:r>
      <w:r w:rsidR="00F10FBF">
        <w:rPr>
          <w:rFonts w:cs="Arial"/>
          <w:color w:val="auto"/>
          <w:sz w:val="22"/>
          <w:szCs w:val="22"/>
        </w:rPr>
        <w:t xml:space="preserve"> </w:t>
      </w:r>
      <w:r w:rsidRPr="009A2A5B">
        <w:rPr>
          <w:rFonts w:cs="Arial"/>
          <w:color w:val="auto"/>
          <w:sz w:val="22"/>
          <w:szCs w:val="22"/>
        </w:rPr>
        <w:t>las</w:t>
      </w:r>
      <w:r w:rsidR="00F10FBF">
        <w:rPr>
          <w:rFonts w:cs="Arial"/>
          <w:color w:val="auto"/>
          <w:sz w:val="22"/>
          <w:szCs w:val="22"/>
        </w:rPr>
        <w:t xml:space="preserve"> </w:t>
      </w:r>
      <w:r w:rsidRPr="009A2A5B">
        <w:rPr>
          <w:rFonts w:cs="Arial"/>
          <w:color w:val="auto"/>
          <w:sz w:val="22"/>
          <w:szCs w:val="22"/>
        </w:rPr>
        <w:t>proposiciones</w:t>
      </w:r>
      <w:r w:rsidR="00F10FBF">
        <w:rPr>
          <w:rFonts w:cs="Arial"/>
          <w:color w:val="auto"/>
          <w:sz w:val="22"/>
          <w:szCs w:val="22"/>
        </w:rPr>
        <w:t xml:space="preserve"> </w:t>
      </w:r>
      <w:r w:rsidRPr="009A2A5B">
        <w:rPr>
          <w:rFonts w:cs="Arial"/>
          <w:color w:val="auto"/>
          <w:sz w:val="22"/>
          <w:szCs w:val="22"/>
        </w:rPr>
        <w:t>y/o</w:t>
      </w:r>
      <w:r w:rsidR="00F10FBF">
        <w:rPr>
          <w:rFonts w:cs="Arial"/>
          <w:color w:val="auto"/>
          <w:sz w:val="22"/>
          <w:szCs w:val="22"/>
        </w:rPr>
        <w:t xml:space="preserve"> </w:t>
      </w:r>
      <w:r w:rsidRPr="009A2A5B">
        <w:rPr>
          <w:rFonts w:cs="Arial"/>
          <w:color w:val="auto"/>
          <w:sz w:val="22"/>
          <w:szCs w:val="22"/>
        </w:rPr>
        <w:t>demás</w:t>
      </w:r>
      <w:r w:rsidR="00F10FBF">
        <w:rPr>
          <w:rFonts w:cs="Arial"/>
          <w:color w:val="auto"/>
          <w:sz w:val="22"/>
          <w:szCs w:val="22"/>
        </w:rPr>
        <w:t xml:space="preserve"> </w:t>
      </w:r>
      <w:r w:rsidRPr="009A2A5B">
        <w:rPr>
          <w:rFonts w:cs="Arial"/>
          <w:color w:val="auto"/>
          <w:sz w:val="22"/>
          <w:szCs w:val="22"/>
        </w:rPr>
        <w:t>información</w:t>
      </w:r>
      <w:r w:rsidR="00F10FBF">
        <w:rPr>
          <w:rFonts w:cs="Arial"/>
          <w:color w:val="auto"/>
          <w:sz w:val="22"/>
          <w:szCs w:val="22"/>
        </w:rPr>
        <w:t xml:space="preserve"> </w:t>
      </w:r>
      <w:r w:rsidRPr="009A2A5B">
        <w:rPr>
          <w:rFonts w:cs="Arial"/>
          <w:color w:val="auto"/>
          <w:sz w:val="22"/>
          <w:szCs w:val="22"/>
        </w:rPr>
        <w:t>no</w:t>
      </w:r>
      <w:r w:rsidR="00F10FBF">
        <w:rPr>
          <w:rFonts w:cs="Arial"/>
          <w:color w:val="auto"/>
          <w:sz w:val="22"/>
          <w:szCs w:val="22"/>
        </w:rPr>
        <w:t xml:space="preserve"> </w:t>
      </w:r>
      <w:r w:rsidRPr="009A2A5B">
        <w:rPr>
          <w:rFonts w:cs="Arial"/>
          <w:color w:val="auto"/>
          <w:sz w:val="22"/>
          <w:szCs w:val="22"/>
        </w:rPr>
        <w:t>pueda</w:t>
      </w:r>
      <w:r w:rsidR="00F10FBF">
        <w:rPr>
          <w:rFonts w:cs="Arial"/>
          <w:color w:val="auto"/>
          <w:sz w:val="22"/>
          <w:szCs w:val="22"/>
        </w:rPr>
        <w:t xml:space="preserve"> </w:t>
      </w:r>
      <w:r w:rsidRPr="009A2A5B">
        <w:rPr>
          <w:rFonts w:cs="Arial"/>
          <w:color w:val="auto"/>
          <w:sz w:val="22"/>
          <w:szCs w:val="22"/>
        </w:rPr>
        <w:t>abrirse</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tener</w:t>
      </w:r>
      <w:r w:rsidR="00F10FBF">
        <w:rPr>
          <w:rFonts w:cs="Arial"/>
          <w:color w:val="auto"/>
          <w:sz w:val="22"/>
          <w:szCs w:val="22"/>
        </w:rPr>
        <w:t xml:space="preserve"> </w:t>
      </w:r>
      <w:r w:rsidRPr="009A2A5B">
        <w:rPr>
          <w:rFonts w:cs="Arial"/>
          <w:color w:val="auto"/>
          <w:sz w:val="22"/>
          <w:szCs w:val="22"/>
        </w:rPr>
        <w:t>algún</w:t>
      </w:r>
      <w:r w:rsidR="00F10FBF">
        <w:rPr>
          <w:rFonts w:cs="Arial"/>
          <w:color w:val="auto"/>
          <w:sz w:val="22"/>
          <w:szCs w:val="22"/>
        </w:rPr>
        <w:t xml:space="preserve"> </w:t>
      </w:r>
      <w:r w:rsidRPr="009A2A5B">
        <w:rPr>
          <w:rFonts w:cs="Arial"/>
          <w:color w:val="auto"/>
          <w:sz w:val="22"/>
          <w:szCs w:val="22"/>
        </w:rPr>
        <w:t>virus</w:t>
      </w:r>
      <w:r w:rsidR="00F10FBF">
        <w:rPr>
          <w:rFonts w:cs="Arial"/>
          <w:color w:val="auto"/>
          <w:sz w:val="22"/>
          <w:szCs w:val="22"/>
        </w:rPr>
        <w:t xml:space="preserve"> </w:t>
      </w:r>
      <w:r w:rsidRPr="009A2A5B">
        <w:rPr>
          <w:rFonts w:cs="Arial"/>
          <w:color w:val="auto"/>
          <w:sz w:val="22"/>
          <w:szCs w:val="22"/>
        </w:rPr>
        <w:t>informático</w:t>
      </w:r>
      <w:r w:rsidR="00F10FBF">
        <w:rPr>
          <w:rFonts w:cs="Arial"/>
          <w:color w:val="auto"/>
          <w:sz w:val="22"/>
          <w:szCs w:val="22"/>
        </w:rPr>
        <w:t xml:space="preserve"> </w:t>
      </w:r>
      <w:r w:rsidRPr="009A2A5B">
        <w:rPr>
          <w:rFonts w:cs="Arial"/>
          <w:color w:val="auto"/>
          <w:sz w:val="22"/>
          <w:szCs w:val="22"/>
        </w:rPr>
        <w:t>o</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cualquier</w:t>
      </w:r>
      <w:r w:rsidR="00F10FBF">
        <w:rPr>
          <w:rFonts w:cs="Arial"/>
          <w:color w:val="auto"/>
          <w:sz w:val="22"/>
          <w:szCs w:val="22"/>
        </w:rPr>
        <w:t xml:space="preserve"> </w:t>
      </w:r>
      <w:r w:rsidRPr="009A2A5B">
        <w:rPr>
          <w:rFonts w:cs="Arial"/>
          <w:color w:val="auto"/>
          <w:sz w:val="22"/>
          <w:szCs w:val="22"/>
        </w:rPr>
        <w:t>otra</w:t>
      </w:r>
      <w:r w:rsidR="00F10FBF">
        <w:rPr>
          <w:rFonts w:cs="Arial"/>
          <w:color w:val="auto"/>
          <w:sz w:val="22"/>
          <w:szCs w:val="22"/>
        </w:rPr>
        <w:t xml:space="preserve"> </w:t>
      </w:r>
      <w:r w:rsidRPr="009A2A5B">
        <w:rPr>
          <w:rFonts w:cs="Arial"/>
          <w:color w:val="auto"/>
          <w:sz w:val="22"/>
          <w:szCs w:val="22"/>
        </w:rPr>
        <w:t>causa</w:t>
      </w:r>
      <w:r w:rsidR="00F10FBF">
        <w:rPr>
          <w:rFonts w:cs="Arial"/>
          <w:color w:val="auto"/>
          <w:sz w:val="22"/>
          <w:szCs w:val="22"/>
        </w:rPr>
        <w:t xml:space="preserve"> </w:t>
      </w:r>
      <w:r w:rsidRPr="009A2A5B">
        <w:rPr>
          <w:rFonts w:cs="Arial"/>
          <w:color w:val="auto"/>
          <w:sz w:val="22"/>
          <w:szCs w:val="22"/>
        </w:rPr>
        <w:t>ajena</w:t>
      </w:r>
      <w:r w:rsidR="00F10FBF">
        <w:rPr>
          <w:rFonts w:cs="Arial"/>
          <w:color w:val="auto"/>
          <w:sz w:val="22"/>
          <w:szCs w:val="22"/>
        </w:rPr>
        <w:t xml:space="preserve"> </w:t>
      </w:r>
      <w:r w:rsidRPr="009A2A5B">
        <w:rPr>
          <w:rFonts w:cs="Arial"/>
          <w:color w:val="auto"/>
          <w:sz w:val="22"/>
          <w:szCs w:val="22"/>
        </w:rPr>
        <w:t>al</w:t>
      </w:r>
      <w:r w:rsidR="00F10FBF">
        <w:rPr>
          <w:rFonts w:cs="Arial"/>
          <w:color w:val="auto"/>
          <w:sz w:val="22"/>
          <w:szCs w:val="22"/>
        </w:rPr>
        <w:t xml:space="preserve"> </w:t>
      </w:r>
      <w:r w:rsidRPr="009A2A5B">
        <w:rPr>
          <w:rFonts w:cs="Arial"/>
          <w:color w:val="auto"/>
          <w:sz w:val="22"/>
          <w:szCs w:val="22"/>
        </w:rPr>
        <w:t>mismo.</w:t>
      </w:r>
    </w:p>
    <w:p w14:paraId="52D5FED7" w14:textId="77777777" w:rsidR="00A81BC7" w:rsidRPr="009A2A5B" w:rsidRDefault="00A81BC7" w:rsidP="000317E6">
      <w:pPr>
        <w:tabs>
          <w:tab w:val="left" w:pos="284"/>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lang w:val="es-ES"/>
        </w:rPr>
      </w:pPr>
    </w:p>
    <w:p w14:paraId="769E5971" w14:textId="2525739A" w:rsidR="00A81BC7" w:rsidRPr="009A2A5B" w:rsidRDefault="00A81BC7" w:rsidP="000317E6">
      <w:pPr>
        <w:tabs>
          <w:tab w:val="left" w:pos="284"/>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9A2A5B">
        <w:rPr>
          <w:rFonts w:cs="Arial"/>
          <w:sz w:val="22"/>
          <w:szCs w:val="22"/>
        </w:rPr>
        <w:t>Los</w:t>
      </w:r>
      <w:r w:rsidR="00F10FBF">
        <w:rPr>
          <w:rFonts w:cs="Arial"/>
          <w:sz w:val="22"/>
          <w:szCs w:val="22"/>
        </w:rPr>
        <w:t xml:space="preserve"> </w:t>
      </w:r>
      <w:r w:rsidRPr="009A2A5B">
        <w:rPr>
          <w:rFonts w:cs="Arial"/>
          <w:sz w:val="22"/>
          <w:szCs w:val="22"/>
        </w:rPr>
        <w:t>licitantes</w:t>
      </w:r>
      <w:r w:rsidR="00F10FBF">
        <w:rPr>
          <w:rFonts w:cs="Arial"/>
          <w:sz w:val="22"/>
          <w:szCs w:val="22"/>
        </w:rPr>
        <w:t xml:space="preserve"> </w:t>
      </w:r>
      <w:r w:rsidRPr="009A2A5B">
        <w:rPr>
          <w:rFonts w:cs="Arial"/>
          <w:sz w:val="22"/>
          <w:szCs w:val="22"/>
        </w:rPr>
        <w:t>deberán</w:t>
      </w:r>
      <w:r w:rsidR="00F10FBF">
        <w:rPr>
          <w:rFonts w:cs="Arial"/>
          <w:sz w:val="22"/>
          <w:szCs w:val="22"/>
        </w:rPr>
        <w:t xml:space="preserve"> </w:t>
      </w:r>
      <w:r w:rsidRPr="009A2A5B">
        <w:rPr>
          <w:rFonts w:cs="Arial"/>
          <w:sz w:val="22"/>
          <w:szCs w:val="22"/>
        </w:rPr>
        <w:t>concluir</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envío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éstas</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contar</w:t>
      </w:r>
      <w:r w:rsidR="00F10FBF">
        <w:rPr>
          <w:rFonts w:cs="Arial"/>
          <w:sz w:val="22"/>
          <w:szCs w:val="22"/>
        </w:rPr>
        <w:t xml:space="preserve"> </w:t>
      </w:r>
      <w:r w:rsidRPr="009A2A5B">
        <w:rPr>
          <w:rFonts w:cs="Arial"/>
          <w:sz w:val="22"/>
          <w:szCs w:val="22"/>
        </w:rPr>
        <w:t>con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acuse</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recibo</w:t>
      </w:r>
      <w:r w:rsidR="00F10FBF">
        <w:rPr>
          <w:rFonts w:cs="Arial"/>
          <w:sz w:val="22"/>
          <w:szCs w:val="22"/>
        </w:rPr>
        <w:t xml:space="preserve"> </w:t>
      </w:r>
      <w:r w:rsidRPr="009A2A5B">
        <w:rPr>
          <w:rFonts w:cs="Arial"/>
          <w:sz w:val="22"/>
          <w:szCs w:val="22"/>
        </w:rPr>
        <w:t>electrónico</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emita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Secretaría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Función</w:t>
      </w:r>
      <w:r w:rsidR="00F10FBF">
        <w:rPr>
          <w:rFonts w:cs="Arial"/>
          <w:sz w:val="22"/>
          <w:szCs w:val="22"/>
        </w:rPr>
        <w:t xml:space="preserve"> </w:t>
      </w:r>
      <w:r w:rsidRPr="009A2A5B">
        <w:rPr>
          <w:rFonts w:cs="Arial"/>
          <w:sz w:val="22"/>
          <w:szCs w:val="22"/>
        </w:rPr>
        <w:t>Pública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través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00F71FEC">
        <w:rPr>
          <w:rFonts w:cs="Arial"/>
          <w:sz w:val="22"/>
          <w:szCs w:val="22"/>
        </w:rPr>
        <w:t>CompraNet</w:t>
      </w:r>
      <w:r w:rsidRPr="009A2A5B">
        <w:rPr>
          <w:rFonts w:cs="Arial"/>
          <w:sz w:val="22"/>
          <w:szCs w:val="22"/>
        </w:rPr>
        <w:t>,</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más</w:t>
      </w:r>
      <w:r w:rsidR="00F10FBF">
        <w:rPr>
          <w:rFonts w:cs="Arial"/>
          <w:sz w:val="22"/>
          <w:szCs w:val="22"/>
        </w:rPr>
        <w:t xml:space="preserve"> </w:t>
      </w:r>
      <w:r w:rsidRPr="009A2A5B">
        <w:rPr>
          <w:rFonts w:cs="Arial"/>
          <w:sz w:val="22"/>
          <w:szCs w:val="22"/>
        </w:rPr>
        <w:t>tardar,</w:t>
      </w:r>
      <w:r w:rsidR="00F10FBF">
        <w:rPr>
          <w:rFonts w:cs="Arial"/>
          <w:sz w:val="22"/>
          <w:szCs w:val="22"/>
        </w:rPr>
        <w:t xml:space="preserve"> </w:t>
      </w:r>
      <w:r w:rsidRPr="009A2A5B">
        <w:rPr>
          <w:rFonts w:cs="Arial"/>
          <w:sz w:val="22"/>
          <w:szCs w:val="22"/>
        </w:rPr>
        <w:t>previo</w:t>
      </w:r>
      <w:r w:rsidR="00F10FBF">
        <w:rPr>
          <w:rFonts w:cs="Arial"/>
          <w:sz w:val="22"/>
          <w:szCs w:val="22"/>
        </w:rPr>
        <w:t xml:space="preserve"> </w:t>
      </w:r>
      <w:r w:rsidRPr="009A2A5B">
        <w:rPr>
          <w:rFonts w:cs="Arial"/>
          <w:sz w:val="22"/>
          <w:szCs w:val="22"/>
        </w:rPr>
        <w:t>al</w:t>
      </w:r>
      <w:r w:rsidR="00F10FBF">
        <w:rPr>
          <w:rFonts w:cs="Arial"/>
          <w:sz w:val="22"/>
          <w:szCs w:val="22"/>
        </w:rPr>
        <w:t xml:space="preserve"> </w:t>
      </w:r>
      <w:r w:rsidRPr="009A2A5B">
        <w:rPr>
          <w:rFonts w:cs="Arial"/>
          <w:sz w:val="22"/>
          <w:szCs w:val="22"/>
        </w:rPr>
        <w:t>inicio</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acto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presentación</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apertura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proposiciones</w:t>
      </w:r>
      <w:r w:rsidR="00F10FBF">
        <w:rPr>
          <w:rFonts w:cs="Arial"/>
          <w:sz w:val="22"/>
          <w:szCs w:val="22"/>
        </w:rPr>
        <w:t xml:space="preserve"> </w:t>
      </w:r>
      <w:r w:rsidRPr="009A2A5B">
        <w:rPr>
          <w:rFonts w:cs="Arial"/>
          <w:sz w:val="22"/>
          <w:szCs w:val="22"/>
        </w:rPr>
        <w:t>señaladas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presente</w:t>
      </w:r>
      <w:r w:rsidR="00F10FBF">
        <w:rPr>
          <w:rFonts w:cs="Arial"/>
          <w:sz w:val="22"/>
          <w:szCs w:val="22"/>
        </w:rPr>
        <w:t xml:space="preserve"> </w:t>
      </w:r>
      <w:r w:rsidRPr="009A2A5B">
        <w:rPr>
          <w:rFonts w:cs="Arial"/>
          <w:sz w:val="22"/>
          <w:szCs w:val="22"/>
        </w:rPr>
        <w:t>convocatoria.</w:t>
      </w:r>
    </w:p>
    <w:p w14:paraId="33DA2E00" w14:textId="77777777" w:rsidR="00A81BC7" w:rsidRPr="009A2A5B" w:rsidRDefault="00A81BC7" w:rsidP="000317E6">
      <w:pPr>
        <w:tabs>
          <w:tab w:val="left" w:pos="709"/>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14:paraId="542389D8" w14:textId="7B5A9AD1" w:rsidR="00A81BC7" w:rsidRPr="009A2A5B" w:rsidRDefault="00A81BC7" w:rsidP="000317E6">
      <w:pPr>
        <w:rPr>
          <w:rFonts w:cs="Arial"/>
          <w:sz w:val="22"/>
          <w:szCs w:val="22"/>
        </w:rPr>
      </w:pPr>
      <w:r w:rsidRPr="009A2A5B">
        <w:rPr>
          <w:rFonts w:cs="Arial"/>
          <w:sz w:val="22"/>
          <w:szCs w:val="22"/>
        </w:rPr>
        <w:t>La</w:t>
      </w:r>
      <w:r w:rsidR="00F10FBF">
        <w:rPr>
          <w:rFonts w:cs="Arial"/>
          <w:sz w:val="22"/>
          <w:szCs w:val="22"/>
        </w:rPr>
        <w:t xml:space="preserve"> </w:t>
      </w:r>
      <w:r w:rsidRPr="009A2A5B">
        <w:rPr>
          <w:rFonts w:cs="Arial"/>
          <w:sz w:val="22"/>
          <w:szCs w:val="22"/>
        </w:rPr>
        <w:t>Secretaría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Función</w:t>
      </w:r>
      <w:r w:rsidR="00F10FBF">
        <w:rPr>
          <w:rFonts w:cs="Arial"/>
          <w:sz w:val="22"/>
          <w:szCs w:val="22"/>
        </w:rPr>
        <w:t xml:space="preserve"> </w:t>
      </w:r>
      <w:r w:rsidRPr="009A2A5B">
        <w:rPr>
          <w:rFonts w:cs="Arial"/>
          <w:sz w:val="22"/>
          <w:szCs w:val="22"/>
        </w:rPr>
        <w:t>Pública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través</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00F71FEC">
        <w:rPr>
          <w:rFonts w:cs="Arial"/>
          <w:sz w:val="22"/>
          <w:szCs w:val="22"/>
        </w:rPr>
        <w:t>CompraNet</w:t>
      </w:r>
      <w:r w:rsidRPr="009A2A5B">
        <w:rPr>
          <w:rFonts w:cs="Arial"/>
          <w:sz w:val="22"/>
          <w:szCs w:val="22"/>
        </w:rPr>
        <w:t>,</w:t>
      </w:r>
      <w:r w:rsidR="00F10FBF">
        <w:rPr>
          <w:rFonts w:cs="Arial"/>
          <w:sz w:val="22"/>
          <w:szCs w:val="22"/>
        </w:rPr>
        <w:t xml:space="preserve"> </w:t>
      </w:r>
      <w:r w:rsidRPr="009A2A5B">
        <w:rPr>
          <w:rFonts w:cs="Arial"/>
          <w:sz w:val="22"/>
          <w:szCs w:val="22"/>
        </w:rPr>
        <w:t>em</w:t>
      </w:r>
      <w:r w:rsidR="002E70F0">
        <w:rPr>
          <w:rFonts w:cs="Arial"/>
          <w:sz w:val="22"/>
          <w:szCs w:val="22"/>
        </w:rPr>
        <w:t>itirá</w:t>
      </w:r>
      <w:r w:rsidR="00F10FBF">
        <w:rPr>
          <w:rFonts w:cs="Arial"/>
          <w:sz w:val="22"/>
          <w:szCs w:val="22"/>
        </w:rPr>
        <w:t xml:space="preserve"> </w:t>
      </w:r>
      <w:r w:rsidR="002E70F0">
        <w:rPr>
          <w:rFonts w:cs="Arial"/>
          <w:sz w:val="22"/>
          <w:szCs w:val="22"/>
        </w:rPr>
        <w:t>a</w:t>
      </w:r>
      <w:r w:rsidR="00F10FBF">
        <w:rPr>
          <w:rFonts w:cs="Arial"/>
          <w:sz w:val="22"/>
          <w:szCs w:val="22"/>
        </w:rPr>
        <w:t xml:space="preserve"> </w:t>
      </w:r>
      <w:r w:rsidR="002E70F0">
        <w:rPr>
          <w:rFonts w:cs="Arial"/>
          <w:sz w:val="22"/>
          <w:szCs w:val="22"/>
        </w:rPr>
        <w:t>los</w:t>
      </w:r>
      <w:r w:rsidR="00F10FBF">
        <w:rPr>
          <w:rFonts w:cs="Arial"/>
          <w:sz w:val="22"/>
          <w:szCs w:val="22"/>
        </w:rPr>
        <w:t xml:space="preserve"> </w:t>
      </w:r>
      <w:r w:rsidR="002E70F0">
        <w:rPr>
          <w:rFonts w:cs="Arial"/>
          <w:sz w:val="22"/>
          <w:szCs w:val="22"/>
        </w:rPr>
        <w:t>licitantes</w:t>
      </w:r>
      <w:r w:rsidR="00F10FBF">
        <w:rPr>
          <w:rFonts w:cs="Arial"/>
          <w:sz w:val="22"/>
          <w:szCs w:val="22"/>
        </w:rPr>
        <w:t xml:space="preserve"> </w:t>
      </w:r>
      <w:r w:rsidR="002E70F0">
        <w:rPr>
          <w:rFonts w:cs="Arial"/>
          <w:sz w:val="22"/>
          <w:szCs w:val="22"/>
        </w:rPr>
        <w:t>el</w:t>
      </w:r>
      <w:r w:rsidR="00F10FBF">
        <w:rPr>
          <w:rFonts w:cs="Arial"/>
          <w:sz w:val="22"/>
          <w:szCs w:val="22"/>
        </w:rPr>
        <w:t xml:space="preserve"> </w:t>
      </w:r>
      <w:r w:rsidR="002E70F0">
        <w:rPr>
          <w:rFonts w:cs="Arial"/>
          <w:sz w:val="22"/>
          <w:szCs w:val="22"/>
        </w:rPr>
        <w:t>acta</w:t>
      </w:r>
      <w:r w:rsidR="00F10FBF">
        <w:rPr>
          <w:rFonts w:cs="Arial"/>
          <w:sz w:val="22"/>
          <w:szCs w:val="22"/>
        </w:rPr>
        <w:t xml:space="preserve"> </w:t>
      </w:r>
      <w:r w:rsidRPr="009A2A5B">
        <w:rPr>
          <w:rFonts w:cs="Arial"/>
          <w:sz w:val="22"/>
          <w:szCs w:val="22"/>
        </w:rPr>
        <w:t>correspondiente,</w:t>
      </w:r>
      <w:r w:rsidR="00F10FBF">
        <w:rPr>
          <w:rFonts w:cs="Arial"/>
          <w:sz w:val="22"/>
          <w:szCs w:val="22"/>
        </w:rPr>
        <w:t xml:space="preserve"> </w:t>
      </w:r>
      <w:r w:rsidRPr="009A2A5B">
        <w:rPr>
          <w:rFonts w:cs="Arial"/>
          <w:sz w:val="22"/>
          <w:szCs w:val="22"/>
        </w:rPr>
        <w:t>con</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acreditará</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recepción</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sus</w:t>
      </w:r>
      <w:r w:rsidR="00F10FBF">
        <w:rPr>
          <w:rFonts w:cs="Arial"/>
          <w:sz w:val="22"/>
          <w:szCs w:val="22"/>
        </w:rPr>
        <w:t xml:space="preserve"> </w:t>
      </w:r>
      <w:r w:rsidRPr="009A2A5B">
        <w:rPr>
          <w:rFonts w:cs="Arial"/>
          <w:sz w:val="22"/>
          <w:szCs w:val="22"/>
        </w:rPr>
        <w:t>proposiciones.</w:t>
      </w:r>
    </w:p>
    <w:p w14:paraId="726C071F" w14:textId="77777777" w:rsidR="00A81BC7" w:rsidRPr="009A2A5B" w:rsidRDefault="00A81BC7" w:rsidP="000317E6">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09" w:hanging="709"/>
        <w:rPr>
          <w:rFonts w:cs="Arial"/>
          <w:sz w:val="22"/>
          <w:szCs w:val="22"/>
        </w:rPr>
      </w:pPr>
    </w:p>
    <w:p w14:paraId="355A206E" w14:textId="4F51C60E" w:rsidR="00A81BC7" w:rsidRPr="009A2A5B" w:rsidRDefault="00A81BC7" w:rsidP="000317E6">
      <w:pPr>
        <w:pStyle w:val="Textoindependiente2"/>
        <w:rPr>
          <w:rFonts w:cs="Arial"/>
          <w:color w:val="auto"/>
          <w:sz w:val="22"/>
          <w:szCs w:val="22"/>
        </w:rPr>
      </w:pPr>
      <w:r w:rsidRPr="009A2A5B">
        <w:rPr>
          <w:rFonts w:cs="Arial"/>
          <w:color w:val="auto"/>
          <w:sz w:val="22"/>
          <w:szCs w:val="22"/>
        </w:rPr>
        <w:t>En</w:t>
      </w:r>
      <w:r w:rsidR="00F10FBF">
        <w:rPr>
          <w:rFonts w:cs="Arial"/>
          <w:color w:val="auto"/>
          <w:sz w:val="22"/>
          <w:szCs w:val="22"/>
        </w:rPr>
        <w:t xml:space="preserve"> </w:t>
      </w:r>
      <w:r w:rsidRPr="009A2A5B">
        <w:rPr>
          <w:rFonts w:cs="Arial"/>
          <w:color w:val="auto"/>
          <w:sz w:val="22"/>
          <w:szCs w:val="22"/>
        </w:rPr>
        <w:t>el</w:t>
      </w:r>
      <w:r w:rsidR="00F10FBF">
        <w:rPr>
          <w:rFonts w:cs="Arial"/>
          <w:color w:val="auto"/>
          <w:sz w:val="22"/>
          <w:szCs w:val="22"/>
        </w:rPr>
        <w:t xml:space="preserve"> </w:t>
      </w:r>
      <w:r w:rsidRPr="009A2A5B">
        <w:rPr>
          <w:rFonts w:cs="Arial"/>
          <w:color w:val="auto"/>
          <w:sz w:val="22"/>
          <w:szCs w:val="22"/>
        </w:rPr>
        <w:t>supuesto</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que</w:t>
      </w:r>
      <w:r w:rsidR="00F614F5">
        <w:rPr>
          <w:rFonts w:cs="Arial"/>
          <w:color w:val="auto"/>
          <w:sz w:val="22"/>
          <w:szCs w:val="22"/>
        </w:rPr>
        <w:t>,</w:t>
      </w:r>
      <w:r w:rsidR="00F10FBF">
        <w:rPr>
          <w:rFonts w:cs="Arial"/>
          <w:color w:val="auto"/>
          <w:sz w:val="22"/>
          <w:szCs w:val="22"/>
        </w:rPr>
        <w:t xml:space="preserve"> </w:t>
      </w:r>
      <w:r w:rsidRPr="009A2A5B">
        <w:rPr>
          <w:rFonts w:cs="Arial"/>
          <w:color w:val="auto"/>
          <w:sz w:val="22"/>
          <w:szCs w:val="22"/>
        </w:rPr>
        <w:t>durante</w:t>
      </w:r>
      <w:r w:rsidR="00F10FBF">
        <w:rPr>
          <w:rFonts w:cs="Arial"/>
          <w:color w:val="auto"/>
          <w:sz w:val="22"/>
          <w:szCs w:val="22"/>
        </w:rPr>
        <w:t xml:space="preserve"> </w:t>
      </w:r>
      <w:r w:rsidRPr="009A2A5B">
        <w:rPr>
          <w:rFonts w:cs="Arial"/>
          <w:color w:val="auto"/>
          <w:sz w:val="22"/>
          <w:szCs w:val="22"/>
        </w:rPr>
        <w:t>este</w:t>
      </w:r>
      <w:r w:rsidR="00F10FBF">
        <w:rPr>
          <w:rFonts w:cs="Arial"/>
          <w:color w:val="auto"/>
          <w:sz w:val="22"/>
          <w:szCs w:val="22"/>
        </w:rPr>
        <w:t xml:space="preserve"> </w:t>
      </w:r>
      <w:r w:rsidRPr="009A2A5B">
        <w:rPr>
          <w:rFonts w:cs="Arial"/>
          <w:color w:val="auto"/>
          <w:sz w:val="22"/>
          <w:szCs w:val="22"/>
        </w:rPr>
        <w:t>acto,</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causas</w:t>
      </w:r>
      <w:r w:rsidR="00F10FBF">
        <w:rPr>
          <w:rFonts w:cs="Arial"/>
          <w:color w:val="auto"/>
          <w:sz w:val="22"/>
          <w:szCs w:val="22"/>
        </w:rPr>
        <w:t xml:space="preserve"> </w:t>
      </w:r>
      <w:r w:rsidRPr="009A2A5B">
        <w:rPr>
          <w:rFonts w:cs="Arial"/>
          <w:color w:val="auto"/>
          <w:sz w:val="22"/>
          <w:szCs w:val="22"/>
        </w:rPr>
        <w:t>ajenas</w:t>
      </w:r>
      <w:r w:rsidR="00F10FBF">
        <w:rPr>
          <w:rFonts w:cs="Arial"/>
          <w:color w:val="auto"/>
          <w:sz w:val="22"/>
          <w:szCs w:val="22"/>
        </w:rPr>
        <w:t xml:space="preserve"> </w:t>
      </w:r>
      <w:r w:rsidRPr="009A2A5B">
        <w:rPr>
          <w:rFonts w:cs="Arial"/>
          <w:color w:val="auto"/>
          <w:sz w:val="22"/>
          <w:szCs w:val="22"/>
        </w:rPr>
        <w:t>a</w:t>
      </w:r>
      <w:r w:rsidR="00F10FBF">
        <w:rPr>
          <w:rFonts w:cs="Arial"/>
          <w:color w:val="auto"/>
          <w:sz w:val="22"/>
          <w:szCs w:val="22"/>
        </w:rPr>
        <w:t xml:space="preserve"> </w:t>
      </w:r>
      <w:r w:rsidRPr="009A2A5B">
        <w:rPr>
          <w:rFonts w:cs="Arial"/>
          <w:color w:val="auto"/>
          <w:sz w:val="22"/>
          <w:szCs w:val="22"/>
        </w:rPr>
        <w:t>la</w:t>
      </w:r>
      <w:r w:rsidR="00F10FBF">
        <w:rPr>
          <w:rFonts w:cs="Arial"/>
          <w:color w:val="auto"/>
          <w:sz w:val="22"/>
          <w:szCs w:val="22"/>
        </w:rPr>
        <w:t xml:space="preserve"> </w:t>
      </w:r>
      <w:r w:rsidRPr="009A2A5B">
        <w:rPr>
          <w:rFonts w:cs="Arial"/>
          <w:color w:val="auto"/>
          <w:sz w:val="22"/>
          <w:szCs w:val="22"/>
        </w:rPr>
        <w:t>voluntad</w:t>
      </w:r>
      <w:r w:rsidR="00F10FBF">
        <w:rPr>
          <w:rFonts w:cs="Arial"/>
          <w:color w:val="auto"/>
          <w:sz w:val="22"/>
          <w:szCs w:val="22"/>
        </w:rPr>
        <w:t xml:space="preserve"> </w:t>
      </w:r>
      <w:r w:rsidRPr="009A2A5B">
        <w:rPr>
          <w:rFonts w:cs="Arial"/>
          <w:color w:val="auto"/>
          <w:sz w:val="22"/>
          <w:szCs w:val="22"/>
        </w:rPr>
        <w:t>del</w:t>
      </w:r>
      <w:r w:rsidR="00F10FBF">
        <w:rPr>
          <w:rFonts w:cs="Arial"/>
          <w:color w:val="auto"/>
          <w:sz w:val="22"/>
          <w:szCs w:val="22"/>
        </w:rPr>
        <w:t xml:space="preserve"> </w:t>
      </w:r>
      <w:r w:rsidRPr="009A2A5B">
        <w:rPr>
          <w:rFonts w:cs="Arial"/>
          <w:color w:val="auto"/>
          <w:sz w:val="22"/>
          <w:szCs w:val="22"/>
        </w:rPr>
        <w:t>HOSPITAL,</w:t>
      </w:r>
      <w:r w:rsidR="00F10FBF">
        <w:rPr>
          <w:rFonts w:cs="Arial"/>
          <w:color w:val="auto"/>
          <w:sz w:val="22"/>
          <w:szCs w:val="22"/>
        </w:rPr>
        <w:t xml:space="preserve"> </w:t>
      </w:r>
      <w:r w:rsidRPr="009A2A5B">
        <w:rPr>
          <w:rFonts w:cs="Arial"/>
          <w:color w:val="auto"/>
          <w:sz w:val="22"/>
          <w:szCs w:val="22"/>
        </w:rPr>
        <w:t>no</w:t>
      </w:r>
      <w:r w:rsidR="00F10FBF">
        <w:rPr>
          <w:rFonts w:cs="Arial"/>
          <w:color w:val="auto"/>
          <w:sz w:val="22"/>
          <w:szCs w:val="22"/>
        </w:rPr>
        <w:t xml:space="preserve"> </w:t>
      </w:r>
      <w:r w:rsidRPr="009A2A5B">
        <w:rPr>
          <w:rFonts w:cs="Arial"/>
          <w:color w:val="auto"/>
          <w:sz w:val="22"/>
          <w:szCs w:val="22"/>
        </w:rPr>
        <w:t>sea</w:t>
      </w:r>
      <w:r w:rsidR="00F10FBF">
        <w:rPr>
          <w:rFonts w:cs="Arial"/>
          <w:color w:val="auto"/>
          <w:sz w:val="22"/>
          <w:szCs w:val="22"/>
        </w:rPr>
        <w:t xml:space="preserve"> </w:t>
      </w:r>
      <w:r w:rsidRPr="009A2A5B">
        <w:rPr>
          <w:rFonts w:cs="Arial"/>
          <w:color w:val="auto"/>
          <w:sz w:val="22"/>
          <w:szCs w:val="22"/>
        </w:rPr>
        <w:t>posible</w:t>
      </w:r>
      <w:r w:rsidR="00F10FBF">
        <w:rPr>
          <w:rFonts w:cs="Arial"/>
          <w:color w:val="auto"/>
          <w:sz w:val="22"/>
          <w:szCs w:val="22"/>
        </w:rPr>
        <w:t xml:space="preserve"> </w:t>
      </w:r>
      <w:r w:rsidRPr="009A2A5B">
        <w:rPr>
          <w:rFonts w:cs="Arial"/>
          <w:color w:val="auto"/>
          <w:sz w:val="22"/>
          <w:szCs w:val="22"/>
        </w:rPr>
        <w:t>abrir</w:t>
      </w:r>
      <w:r w:rsidR="00F10FBF">
        <w:rPr>
          <w:rFonts w:cs="Arial"/>
          <w:color w:val="auto"/>
          <w:sz w:val="22"/>
          <w:szCs w:val="22"/>
        </w:rPr>
        <w:t xml:space="preserve"> </w:t>
      </w:r>
      <w:r w:rsidRPr="009A2A5B">
        <w:rPr>
          <w:rFonts w:cs="Arial"/>
          <w:color w:val="auto"/>
          <w:sz w:val="22"/>
          <w:szCs w:val="22"/>
        </w:rPr>
        <w:t>los</w:t>
      </w:r>
      <w:r w:rsidR="00F10FBF">
        <w:rPr>
          <w:rFonts w:cs="Arial"/>
          <w:color w:val="auto"/>
          <w:sz w:val="22"/>
          <w:szCs w:val="22"/>
        </w:rPr>
        <w:t xml:space="preserve"> </w:t>
      </w:r>
      <w:r w:rsidRPr="009A2A5B">
        <w:rPr>
          <w:rFonts w:cs="Arial"/>
          <w:color w:val="auto"/>
          <w:sz w:val="22"/>
          <w:szCs w:val="22"/>
        </w:rPr>
        <w:t>sobres</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contengan</w:t>
      </w:r>
      <w:r w:rsidR="00F10FBF">
        <w:rPr>
          <w:rFonts w:cs="Arial"/>
          <w:color w:val="auto"/>
          <w:sz w:val="22"/>
          <w:szCs w:val="22"/>
        </w:rPr>
        <w:t xml:space="preserve"> </w:t>
      </w:r>
      <w:r w:rsidRPr="009A2A5B">
        <w:rPr>
          <w:rFonts w:cs="Arial"/>
          <w:color w:val="auto"/>
          <w:sz w:val="22"/>
          <w:szCs w:val="22"/>
        </w:rPr>
        <w:t>las</w:t>
      </w:r>
      <w:r w:rsidR="00F10FBF">
        <w:rPr>
          <w:rFonts w:cs="Arial"/>
          <w:color w:val="auto"/>
          <w:sz w:val="22"/>
          <w:szCs w:val="22"/>
        </w:rPr>
        <w:t xml:space="preserve"> </w:t>
      </w:r>
      <w:r w:rsidRPr="009A2A5B">
        <w:rPr>
          <w:rFonts w:cs="Arial"/>
          <w:color w:val="auto"/>
          <w:sz w:val="22"/>
          <w:szCs w:val="22"/>
        </w:rPr>
        <w:t>proposiciones</w:t>
      </w:r>
      <w:r w:rsidR="00F10FBF">
        <w:rPr>
          <w:rFonts w:cs="Arial"/>
          <w:color w:val="auto"/>
          <w:sz w:val="22"/>
          <w:szCs w:val="22"/>
        </w:rPr>
        <w:t xml:space="preserve"> </w:t>
      </w:r>
      <w:r w:rsidRPr="009A2A5B">
        <w:rPr>
          <w:rFonts w:cs="Arial"/>
          <w:color w:val="auto"/>
          <w:sz w:val="22"/>
          <w:szCs w:val="22"/>
        </w:rPr>
        <w:t>enviadas</w:t>
      </w:r>
      <w:r w:rsidR="00F10FBF">
        <w:rPr>
          <w:rFonts w:cs="Arial"/>
          <w:color w:val="auto"/>
          <w:sz w:val="22"/>
          <w:szCs w:val="22"/>
        </w:rPr>
        <w:t xml:space="preserve"> </w:t>
      </w:r>
      <w:r w:rsidRPr="009A2A5B">
        <w:rPr>
          <w:rFonts w:cs="Arial"/>
          <w:color w:val="auto"/>
          <w:sz w:val="22"/>
          <w:szCs w:val="22"/>
        </w:rPr>
        <w:t>por</w:t>
      </w:r>
      <w:r w:rsidR="00F10FBF">
        <w:rPr>
          <w:rFonts w:cs="Arial"/>
          <w:color w:val="auto"/>
          <w:sz w:val="22"/>
          <w:szCs w:val="22"/>
        </w:rPr>
        <w:t xml:space="preserve"> </w:t>
      </w:r>
      <w:r w:rsidRPr="009A2A5B">
        <w:rPr>
          <w:rFonts w:cs="Arial"/>
          <w:color w:val="auto"/>
          <w:sz w:val="22"/>
          <w:szCs w:val="22"/>
        </w:rPr>
        <w:t>medios</w:t>
      </w:r>
      <w:r w:rsidR="00F10FBF">
        <w:rPr>
          <w:rFonts w:cs="Arial"/>
          <w:color w:val="auto"/>
          <w:sz w:val="22"/>
          <w:szCs w:val="22"/>
        </w:rPr>
        <w:t xml:space="preserve"> </w:t>
      </w:r>
      <w:r w:rsidRPr="009A2A5B">
        <w:rPr>
          <w:rFonts w:cs="Arial"/>
          <w:color w:val="auto"/>
          <w:sz w:val="22"/>
          <w:szCs w:val="22"/>
        </w:rPr>
        <w:t>remotos</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comunicación</w:t>
      </w:r>
      <w:r w:rsidR="00F10FBF">
        <w:rPr>
          <w:rFonts w:cs="Arial"/>
          <w:color w:val="auto"/>
          <w:sz w:val="22"/>
          <w:szCs w:val="22"/>
        </w:rPr>
        <w:t xml:space="preserve"> </w:t>
      </w:r>
      <w:r w:rsidRPr="009A2A5B">
        <w:rPr>
          <w:rFonts w:cs="Arial"/>
          <w:color w:val="auto"/>
          <w:sz w:val="22"/>
          <w:szCs w:val="22"/>
        </w:rPr>
        <w:t>electrónica,</w:t>
      </w:r>
      <w:r w:rsidR="00F10FBF">
        <w:rPr>
          <w:rFonts w:cs="Arial"/>
          <w:color w:val="auto"/>
          <w:sz w:val="22"/>
          <w:szCs w:val="22"/>
        </w:rPr>
        <w:t xml:space="preserve"> </w:t>
      </w:r>
      <w:r w:rsidRPr="009A2A5B">
        <w:rPr>
          <w:rFonts w:cs="Arial"/>
          <w:color w:val="auto"/>
          <w:sz w:val="22"/>
          <w:szCs w:val="22"/>
        </w:rPr>
        <w:t>el</w:t>
      </w:r>
      <w:r w:rsidR="00F10FBF">
        <w:rPr>
          <w:rFonts w:cs="Arial"/>
          <w:color w:val="auto"/>
          <w:sz w:val="22"/>
          <w:szCs w:val="22"/>
        </w:rPr>
        <w:t xml:space="preserve"> </w:t>
      </w:r>
      <w:r w:rsidRPr="009A2A5B">
        <w:rPr>
          <w:rFonts w:cs="Arial"/>
          <w:color w:val="auto"/>
          <w:sz w:val="22"/>
          <w:szCs w:val="22"/>
        </w:rPr>
        <w:t>acto</w:t>
      </w:r>
      <w:r w:rsidR="00F10FBF">
        <w:rPr>
          <w:rFonts w:cs="Arial"/>
          <w:color w:val="auto"/>
          <w:sz w:val="22"/>
          <w:szCs w:val="22"/>
        </w:rPr>
        <w:t xml:space="preserve"> </w:t>
      </w:r>
      <w:r w:rsidRPr="009A2A5B">
        <w:rPr>
          <w:rFonts w:cs="Arial"/>
          <w:color w:val="auto"/>
          <w:sz w:val="22"/>
          <w:szCs w:val="22"/>
        </w:rPr>
        <w:t>se</w:t>
      </w:r>
      <w:r w:rsidR="00F10FBF">
        <w:rPr>
          <w:rFonts w:cs="Arial"/>
          <w:color w:val="auto"/>
          <w:sz w:val="22"/>
          <w:szCs w:val="22"/>
        </w:rPr>
        <w:t xml:space="preserve"> </w:t>
      </w:r>
      <w:r w:rsidRPr="009A2A5B">
        <w:rPr>
          <w:rFonts w:cs="Arial"/>
          <w:color w:val="auto"/>
          <w:sz w:val="22"/>
          <w:szCs w:val="22"/>
        </w:rPr>
        <w:t>reanudará</w:t>
      </w:r>
      <w:r w:rsidR="00F10FBF">
        <w:rPr>
          <w:rFonts w:cs="Arial"/>
          <w:color w:val="auto"/>
          <w:sz w:val="22"/>
          <w:szCs w:val="22"/>
        </w:rPr>
        <w:t xml:space="preserve"> </w:t>
      </w:r>
      <w:r w:rsidRPr="009A2A5B">
        <w:rPr>
          <w:rFonts w:cs="Arial"/>
          <w:color w:val="auto"/>
          <w:sz w:val="22"/>
          <w:szCs w:val="22"/>
        </w:rPr>
        <w:t>a</w:t>
      </w:r>
      <w:r w:rsidR="00F10FBF">
        <w:rPr>
          <w:rFonts w:cs="Arial"/>
          <w:color w:val="auto"/>
          <w:sz w:val="22"/>
          <w:szCs w:val="22"/>
        </w:rPr>
        <w:t xml:space="preserve"> </w:t>
      </w:r>
      <w:r w:rsidRPr="009A2A5B">
        <w:rPr>
          <w:rFonts w:cs="Arial"/>
          <w:color w:val="auto"/>
          <w:sz w:val="22"/>
          <w:szCs w:val="22"/>
        </w:rPr>
        <w:t>partir</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se</w:t>
      </w:r>
      <w:r w:rsidR="00F10FBF">
        <w:rPr>
          <w:rFonts w:cs="Arial"/>
          <w:color w:val="auto"/>
          <w:sz w:val="22"/>
          <w:szCs w:val="22"/>
        </w:rPr>
        <w:t xml:space="preserve"> </w:t>
      </w:r>
      <w:r w:rsidRPr="009A2A5B">
        <w:rPr>
          <w:rFonts w:cs="Arial"/>
          <w:color w:val="auto"/>
          <w:sz w:val="22"/>
          <w:szCs w:val="22"/>
        </w:rPr>
        <w:t>restablezcan</w:t>
      </w:r>
      <w:r w:rsidR="00F10FBF">
        <w:rPr>
          <w:rFonts w:cs="Arial"/>
          <w:color w:val="auto"/>
          <w:sz w:val="22"/>
          <w:szCs w:val="22"/>
        </w:rPr>
        <w:t xml:space="preserve"> </w:t>
      </w:r>
      <w:r w:rsidRPr="009A2A5B">
        <w:rPr>
          <w:rFonts w:cs="Arial"/>
          <w:color w:val="auto"/>
          <w:sz w:val="22"/>
          <w:szCs w:val="22"/>
        </w:rPr>
        <w:t>las</w:t>
      </w:r>
      <w:r w:rsidR="00F10FBF">
        <w:rPr>
          <w:rFonts w:cs="Arial"/>
          <w:color w:val="auto"/>
          <w:sz w:val="22"/>
          <w:szCs w:val="22"/>
        </w:rPr>
        <w:t xml:space="preserve"> </w:t>
      </w:r>
      <w:r w:rsidRPr="009A2A5B">
        <w:rPr>
          <w:rFonts w:cs="Arial"/>
          <w:color w:val="auto"/>
          <w:sz w:val="22"/>
          <w:szCs w:val="22"/>
        </w:rPr>
        <w:t>condiciones</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dieron</w:t>
      </w:r>
      <w:r w:rsidR="00F10FBF">
        <w:rPr>
          <w:rFonts w:cs="Arial"/>
          <w:color w:val="auto"/>
          <w:sz w:val="22"/>
          <w:szCs w:val="22"/>
        </w:rPr>
        <w:t xml:space="preserve"> </w:t>
      </w:r>
      <w:r w:rsidRPr="009A2A5B">
        <w:rPr>
          <w:rFonts w:cs="Arial"/>
          <w:color w:val="auto"/>
          <w:sz w:val="22"/>
          <w:szCs w:val="22"/>
        </w:rPr>
        <w:t>origen</w:t>
      </w:r>
      <w:r w:rsidR="00F10FBF">
        <w:rPr>
          <w:rFonts w:cs="Arial"/>
          <w:color w:val="auto"/>
          <w:sz w:val="22"/>
          <w:szCs w:val="22"/>
        </w:rPr>
        <w:t xml:space="preserve"> </w:t>
      </w:r>
      <w:r w:rsidRPr="009A2A5B">
        <w:rPr>
          <w:rFonts w:cs="Arial"/>
          <w:color w:val="auto"/>
          <w:sz w:val="22"/>
          <w:szCs w:val="22"/>
        </w:rPr>
        <w:t>a</w:t>
      </w:r>
      <w:r w:rsidR="00F10FBF">
        <w:rPr>
          <w:rFonts w:cs="Arial"/>
          <w:color w:val="auto"/>
          <w:sz w:val="22"/>
          <w:szCs w:val="22"/>
        </w:rPr>
        <w:t xml:space="preserve"> </w:t>
      </w:r>
      <w:r w:rsidRPr="009A2A5B">
        <w:rPr>
          <w:rFonts w:cs="Arial"/>
          <w:color w:val="auto"/>
          <w:sz w:val="22"/>
          <w:szCs w:val="22"/>
        </w:rPr>
        <w:t>la</w:t>
      </w:r>
      <w:r w:rsidR="00F10FBF">
        <w:rPr>
          <w:rFonts w:cs="Arial"/>
          <w:color w:val="auto"/>
          <w:sz w:val="22"/>
          <w:szCs w:val="22"/>
        </w:rPr>
        <w:t xml:space="preserve"> </w:t>
      </w:r>
      <w:r w:rsidRPr="009A2A5B">
        <w:rPr>
          <w:rFonts w:cs="Arial"/>
          <w:color w:val="auto"/>
          <w:sz w:val="22"/>
          <w:szCs w:val="22"/>
        </w:rPr>
        <w:t>interrupción.</w:t>
      </w:r>
      <w:r w:rsidR="00F10FBF">
        <w:rPr>
          <w:rFonts w:cs="Arial"/>
          <w:color w:val="auto"/>
          <w:sz w:val="22"/>
          <w:szCs w:val="22"/>
        </w:rPr>
        <w:t xml:space="preserve"> </w:t>
      </w:r>
      <w:r w:rsidRPr="009A2A5B">
        <w:rPr>
          <w:rFonts w:cs="Arial"/>
          <w:color w:val="auto"/>
          <w:sz w:val="22"/>
          <w:szCs w:val="22"/>
        </w:rPr>
        <w:t>Sin</w:t>
      </w:r>
      <w:r w:rsidR="00F10FBF">
        <w:rPr>
          <w:rFonts w:cs="Arial"/>
          <w:color w:val="auto"/>
          <w:sz w:val="22"/>
          <w:szCs w:val="22"/>
        </w:rPr>
        <w:t xml:space="preserve"> </w:t>
      </w:r>
      <w:r w:rsidRPr="009A2A5B">
        <w:rPr>
          <w:rFonts w:cs="Arial"/>
          <w:color w:val="auto"/>
          <w:sz w:val="22"/>
          <w:szCs w:val="22"/>
        </w:rPr>
        <w:t>que</w:t>
      </w:r>
      <w:r w:rsidR="00F10FBF">
        <w:rPr>
          <w:rFonts w:cs="Arial"/>
          <w:color w:val="auto"/>
          <w:sz w:val="22"/>
          <w:szCs w:val="22"/>
        </w:rPr>
        <w:t xml:space="preserve"> </w:t>
      </w:r>
      <w:r w:rsidRPr="009A2A5B">
        <w:rPr>
          <w:rFonts w:cs="Arial"/>
          <w:color w:val="auto"/>
          <w:sz w:val="22"/>
          <w:szCs w:val="22"/>
        </w:rPr>
        <w:t>esto</w:t>
      </w:r>
      <w:r w:rsidR="00F10FBF">
        <w:rPr>
          <w:rFonts w:cs="Arial"/>
          <w:color w:val="auto"/>
          <w:sz w:val="22"/>
          <w:szCs w:val="22"/>
        </w:rPr>
        <w:t xml:space="preserve"> </w:t>
      </w:r>
      <w:r w:rsidRPr="009A2A5B">
        <w:rPr>
          <w:rFonts w:cs="Arial"/>
          <w:color w:val="auto"/>
          <w:sz w:val="22"/>
          <w:szCs w:val="22"/>
        </w:rPr>
        <w:t>afecte</w:t>
      </w:r>
      <w:r w:rsidR="00F10FBF">
        <w:rPr>
          <w:rFonts w:cs="Arial"/>
          <w:color w:val="auto"/>
          <w:sz w:val="22"/>
          <w:szCs w:val="22"/>
        </w:rPr>
        <w:t xml:space="preserve"> </w:t>
      </w:r>
      <w:r w:rsidRPr="009A2A5B">
        <w:rPr>
          <w:rFonts w:cs="Arial"/>
          <w:color w:val="auto"/>
          <w:sz w:val="22"/>
          <w:szCs w:val="22"/>
        </w:rPr>
        <w:t>el</w:t>
      </w:r>
      <w:r w:rsidR="00F10FBF">
        <w:rPr>
          <w:rFonts w:cs="Arial"/>
          <w:color w:val="auto"/>
          <w:sz w:val="22"/>
          <w:szCs w:val="22"/>
        </w:rPr>
        <w:t xml:space="preserve"> </w:t>
      </w:r>
      <w:r w:rsidRPr="009A2A5B">
        <w:rPr>
          <w:rFonts w:cs="Arial"/>
          <w:color w:val="auto"/>
          <w:sz w:val="22"/>
          <w:szCs w:val="22"/>
        </w:rPr>
        <w:t>calendario</w:t>
      </w:r>
      <w:r w:rsidR="00F10FBF">
        <w:rPr>
          <w:rFonts w:cs="Arial"/>
          <w:color w:val="auto"/>
          <w:sz w:val="22"/>
          <w:szCs w:val="22"/>
        </w:rPr>
        <w:t xml:space="preserve"> </w:t>
      </w:r>
      <w:r w:rsidRPr="009A2A5B">
        <w:rPr>
          <w:rFonts w:cs="Arial"/>
          <w:color w:val="auto"/>
          <w:sz w:val="22"/>
          <w:szCs w:val="22"/>
        </w:rPr>
        <w:t>previsto</w:t>
      </w:r>
      <w:r w:rsidR="00F10FBF">
        <w:rPr>
          <w:rFonts w:cs="Arial"/>
          <w:color w:val="auto"/>
          <w:sz w:val="22"/>
          <w:szCs w:val="22"/>
        </w:rPr>
        <w:t xml:space="preserve"> </w:t>
      </w:r>
      <w:r w:rsidRPr="009A2A5B">
        <w:rPr>
          <w:rFonts w:cs="Arial"/>
          <w:color w:val="auto"/>
          <w:sz w:val="22"/>
          <w:szCs w:val="22"/>
        </w:rPr>
        <w:t>para</w:t>
      </w:r>
      <w:r w:rsidR="00F10FBF">
        <w:rPr>
          <w:rFonts w:cs="Arial"/>
          <w:color w:val="auto"/>
          <w:sz w:val="22"/>
          <w:szCs w:val="22"/>
        </w:rPr>
        <w:t xml:space="preserve"> </w:t>
      </w:r>
      <w:r w:rsidRPr="009A2A5B">
        <w:rPr>
          <w:rFonts w:cs="Arial"/>
          <w:color w:val="auto"/>
          <w:sz w:val="22"/>
          <w:szCs w:val="22"/>
        </w:rPr>
        <w:t>el</w:t>
      </w:r>
      <w:r w:rsidR="00F10FBF">
        <w:rPr>
          <w:rFonts w:cs="Arial"/>
          <w:color w:val="auto"/>
          <w:sz w:val="22"/>
          <w:szCs w:val="22"/>
        </w:rPr>
        <w:t xml:space="preserve"> </w:t>
      </w:r>
      <w:r w:rsidRPr="009A2A5B">
        <w:rPr>
          <w:rFonts w:cs="Arial"/>
          <w:color w:val="auto"/>
          <w:sz w:val="22"/>
          <w:szCs w:val="22"/>
        </w:rPr>
        <w:t>desarrollo</w:t>
      </w:r>
      <w:r w:rsidR="00F10FBF">
        <w:rPr>
          <w:rFonts w:cs="Arial"/>
          <w:color w:val="auto"/>
          <w:sz w:val="22"/>
          <w:szCs w:val="22"/>
        </w:rPr>
        <w:t xml:space="preserve"> </w:t>
      </w:r>
      <w:r w:rsidRPr="009A2A5B">
        <w:rPr>
          <w:rFonts w:cs="Arial"/>
          <w:color w:val="auto"/>
          <w:sz w:val="22"/>
          <w:szCs w:val="22"/>
        </w:rPr>
        <w:t>de</w:t>
      </w:r>
      <w:r w:rsidR="00F10FBF">
        <w:rPr>
          <w:rFonts w:cs="Arial"/>
          <w:color w:val="auto"/>
          <w:sz w:val="22"/>
          <w:szCs w:val="22"/>
        </w:rPr>
        <w:t xml:space="preserve"> </w:t>
      </w:r>
      <w:r w:rsidRPr="009A2A5B">
        <w:rPr>
          <w:rFonts w:cs="Arial"/>
          <w:color w:val="auto"/>
          <w:sz w:val="22"/>
          <w:szCs w:val="22"/>
        </w:rPr>
        <w:t>la</w:t>
      </w:r>
      <w:r w:rsidR="00F10FBF">
        <w:rPr>
          <w:rFonts w:cs="Arial"/>
          <w:color w:val="auto"/>
          <w:sz w:val="22"/>
          <w:szCs w:val="22"/>
        </w:rPr>
        <w:t xml:space="preserve"> </w:t>
      </w:r>
      <w:r w:rsidRPr="009A2A5B">
        <w:rPr>
          <w:rFonts w:cs="Arial"/>
          <w:color w:val="auto"/>
          <w:sz w:val="22"/>
          <w:szCs w:val="22"/>
        </w:rPr>
        <w:t>presente</w:t>
      </w:r>
      <w:r w:rsidR="00F10FBF">
        <w:rPr>
          <w:rFonts w:cs="Arial"/>
          <w:color w:val="auto"/>
          <w:sz w:val="22"/>
          <w:szCs w:val="22"/>
        </w:rPr>
        <w:t xml:space="preserve"> </w:t>
      </w:r>
      <w:r>
        <w:rPr>
          <w:rFonts w:cs="Arial"/>
          <w:color w:val="auto"/>
          <w:sz w:val="22"/>
          <w:szCs w:val="22"/>
        </w:rPr>
        <w:t>L</w:t>
      </w:r>
      <w:r w:rsidRPr="009A2A5B">
        <w:rPr>
          <w:rFonts w:cs="Arial"/>
          <w:color w:val="auto"/>
          <w:sz w:val="22"/>
          <w:szCs w:val="22"/>
        </w:rPr>
        <w:t>icitación</w:t>
      </w:r>
      <w:r w:rsidR="00F10FBF">
        <w:rPr>
          <w:rFonts w:cs="Arial"/>
          <w:color w:val="auto"/>
          <w:sz w:val="22"/>
          <w:szCs w:val="22"/>
        </w:rPr>
        <w:t xml:space="preserve"> </w:t>
      </w:r>
      <w:r>
        <w:rPr>
          <w:rFonts w:cs="Arial"/>
          <w:color w:val="auto"/>
          <w:sz w:val="22"/>
          <w:szCs w:val="22"/>
        </w:rPr>
        <w:t>P</w:t>
      </w:r>
      <w:r w:rsidRPr="009A2A5B">
        <w:rPr>
          <w:rFonts w:cs="Arial"/>
          <w:color w:val="auto"/>
          <w:sz w:val="22"/>
          <w:szCs w:val="22"/>
        </w:rPr>
        <w:t>ública.</w:t>
      </w:r>
    </w:p>
    <w:p w14:paraId="57B36D6D" w14:textId="77777777" w:rsidR="00C132F5" w:rsidRDefault="00C132F5" w:rsidP="000317E6">
      <w:pPr>
        <w:rPr>
          <w:rFonts w:cs="Arial"/>
          <w:sz w:val="22"/>
        </w:rPr>
      </w:pPr>
    </w:p>
    <w:p w14:paraId="137854C3" w14:textId="77777777" w:rsidR="00935CE0" w:rsidRPr="00A81BC7" w:rsidRDefault="00935CE0" w:rsidP="000317E6">
      <w:pPr>
        <w:rPr>
          <w:rFonts w:cs="Arial"/>
          <w:sz w:val="22"/>
        </w:rPr>
      </w:pPr>
    </w:p>
    <w:p w14:paraId="095D846D" w14:textId="09D04E44" w:rsidR="00D8546A" w:rsidRPr="008443AA" w:rsidRDefault="00D8546A" w:rsidP="009B34C5">
      <w:pPr>
        <w:numPr>
          <w:ilvl w:val="0"/>
          <w:numId w:val="13"/>
        </w:numPr>
        <w:rPr>
          <w:rFonts w:cs="Arial"/>
          <w:b/>
          <w:szCs w:val="24"/>
        </w:rPr>
      </w:pPr>
      <w:r w:rsidRPr="008443AA">
        <w:rPr>
          <w:rFonts w:cs="Arial"/>
          <w:b/>
          <w:szCs w:val="24"/>
        </w:rPr>
        <w:t>CONDICIONES</w:t>
      </w:r>
      <w:r w:rsidR="00F10FBF">
        <w:rPr>
          <w:rFonts w:cs="Arial"/>
          <w:b/>
          <w:szCs w:val="24"/>
        </w:rPr>
        <w:t xml:space="preserve"> </w:t>
      </w:r>
      <w:r w:rsidRPr="008443AA">
        <w:rPr>
          <w:rFonts w:cs="Arial"/>
          <w:b/>
          <w:szCs w:val="24"/>
        </w:rPr>
        <w:t>DE</w:t>
      </w:r>
      <w:r w:rsidR="00F10FBF">
        <w:rPr>
          <w:rFonts w:cs="Arial"/>
          <w:b/>
          <w:szCs w:val="24"/>
        </w:rPr>
        <w:t xml:space="preserve"> </w:t>
      </w:r>
      <w:r w:rsidRPr="008443AA">
        <w:rPr>
          <w:rFonts w:cs="Arial"/>
          <w:b/>
          <w:szCs w:val="24"/>
        </w:rPr>
        <w:t>LAS</w:t>
      </w:r>
      <w:r w:rsidR="00F10FBF">
        <w:rPr>
          <w:rFonts w:cs="Arial"/>
          <w:b/>
          <w:szCs w:val="24"/>
        </w:rPr>
        <w:t xml:space="preserve"> </w:t>
      </w:r>
      <w:r w:rsidRPr="008443AA">
        <w:rPr>
          <w:rFonts w:cs="Arial"/>
          <w:b/>
          <w:szCs w:val="24"/>
        </w:rPr>
        <w:t>PROPOSICIONES.</w:t>
      </w:r>
    </w:p>
    <w:p w14:paraId="63AE0816" w14:textId="77777777" w:rsidR="00D8546A" w:rsidRPr="00AA76DF" w:rsidRDefault="00D8546A" w:rsidP="000317E6">
      <w:pPr>
        <w:rPr>
          <w:rFonts w:cs="Arial"/>
          <w:sz w:val="14"/>
        </w:rPr>
      </w:pPr>
    </w:p>
    <w:p w14:paraId="26792091" w14:textId="2D9CF6D2" w:rsidR="00D8546A" w:rsidRPr="008443AA" w:rsidRDefault="00D8546A" w:rsidP="000317E6">
      <w:pPr>
        <w:widowControl/>
        <w:numPr>
          <w:ilvl w:val="0"/>
          <w:numId w:val="9"/>
        </w:numPr>
        <w:ind w:left="284" w:hanging="284"/>
        <w:rPr>
          <w:rFonts w:cs="Arial"/>
          <w:sz w:val="22"/>
        </w:rPr>
      </w:pPr>
      <w:r w:rsidRPr="008443AA">
        <w:rPr>
          <w:rFonts w:cs="Arial"/>
          <w:sz w:val="22"/>
        </w:rPr>
        <w:t>Una</w:t>
      </w:r>
      <w:r w:rsidR="00F10FBF">
        <w:rPr>
          <w:rFonts w:cs="Arial"/>
          <w:sz w:val="22"/>
        </w:rPr>
        <w:t xml:space="preserve"> </w:t>
      </w:r>
      <w:r w:rsidRPr="008443AA">
        <w:rPr>
          <w:rFonts w:cs="Arial"/>
          <w:sz w:val="22"/>
        </w:rPr>
        <w:t>vez</w:t>
      </w:r>
      <w:r w:rsidR="00F10FBF">
        <w:rPr>
          <w:rFonts w:cs="Arial"/>
          <w:sz w:val="22"/>
        </w:rPr>
        <w:t xml:space="preserve"> </w:t>
      </w:r>
      <w:r w:rsidRPr="008443AA">
        <w:rPr>
          <w:rFonts w:cs="Arial"/>
          <w:sz w:val="22"/>
        </w:rPr>
        <w:t>recibidas</w:t>
      </w:r>
      <w:r w:rsidR="00F10FBF">
        <w:rPr>
          <w:rFonts w:cs="Arial"/>
          <w:sz w:val="22"/>
        </w:rPr>
        <w:t xml:space="preserve"> </w:t>
      </w:r>
      <w:r w:rsidRPr="008443AA">
        <w:rPr>
          <w:rFonts w:cs="Arial"/>
          <w:sz w:val="22"/>
        </w:rPr>
        <w:t>las</w:t>
      </w:r>
      <w:r w:rsidR="00F10FBF">
        <w:rPr>
          <w:rFonts w:cs="Arial"/>
          <w:sz w:val="22"/>
        </w:rPr>
        <w:t xml:space="preserve"> </w:t>
      </w:r>
      <w:r w:rsidRPr="008443AA">
        <w:rPr>
          <w:rFonts w:cs="Arial"/>
          <w:sz w:val="22"/>
        </w:rPr>
        <w:t>proposiciones</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fecha,</w:t>
      </w:r>
      <w:r w:rsidR="00F10FBF">
        <w:rPr>
          <w:rFonts w:cs="Arial"/>
          <w:sz w:val="22"/>
        </w:rPr>
        <w:t xml:space="preserve"> </w:t>
      </w:r>
      <w:r w:rsidRPr="008443AA">
        <w:rPr>
          <w:rFonts w:cs="Arial"/>
          <w:sz w:val="22"/>
        </w:rPr>
        <w:t>hora</w:t>
      </w:r>
      <w:r w:rsidR="00F10FBF">
        <w:rPr>
          <w:rFonts w:cs="Arial"/>
          <w:sz w:val="22"/>
        </w:rPr>
        <w:t xml:space="preserve"> </w:t>
      </w:r>
      <w:r w:rsidRPr="008443AA">
        <w:rPr>
          <w:rFonts w:cs="Arial"/>
          <w:sz w:val="22"/>
        </w:rPr>
        <w:t>y</w:t>
      </w:r>
      <w:r w:rsidR="00F10FBF">
        <w:rPr>
          <w:rFonts w:cs="Arial"/>
          <w:sz w:val="22"/>
        </w:rPr>
        <w:t xml:space="preserve"> </w:t>
      </w:r>
      <w:r w:rsidRPr="008443AA">
        <w:rPr>
          <w:rFonts w:cs="Arial"/>
          <w:sz w:val="22"/>
        </w:rPr>
        <w:t>lugar</w:t>
      </w:r>
      <w:r w:rsidR="00F10FBF">
        <w:rPr>
          <w:rFonts w:cs="Arial"/>
          <w:sz w:val="22"/>
        </w:rPr>
        <w:t xml:space="preserve"> </w:t>
      </w:r>
      <w:r w:rsidRPr="008443AA">
        <w:rPr>
          <w:rFonts w:cs="Arial"/>
          <w:sz w:val="22"/>
        </w:rPr>
        <w:t>establecido</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el</w:t>
      </w:r>
      <w:r w:rsidR="00F10FBF">
        <w:rPr>
          <w:rFonts w:cs="Arial"/>
          <w:sz w:val="22"/>
        </w:rPr>
        <w:t xml:space="preserve"> </w:t>
      </w:r>
      <w:r w:rsidRPr="008443AA">
        <w:rPr>
          <w:rFonts w:cs="Arial"/>
          <w:b/>
          <w:sz w:val="22"/>
        </w:rPr>
        <w:t>calendario</w:t>
      </w:r>
      <w:r w:rsidR="00F10FBF">
        <w:rPr>
          <w:rFonts w:cs="Arial"/>
          <w:b/>
          <w:sz w:val="22"/>
        </w:rPr>
        <w:t xml:space="preserve"> </w:t>
      </w:r>
      <w:r w:rsidRPr="008443AA">
        <w:rPr>
          <w:rFonts w:cs="Arial"/>
          <w:b/>
          <w:sz w:val="22"/>
        </w:rPr>
        <w:t>de</w:t>
      </w:r>
      <w:r w:rsidR="00F10FBF">
        <w:rPr>
          <w:rFonts w:cs="Arial"/>
          <w:b/>
          <w:sz w:val="22"/>
        </w:rPr>
        <w:t xml:space="preserve"> </w:t>
      </w:r>
      <w:r w:rsidRPr="008443AA">
        <w:rPr>
          <w:rFonts w:cs="Arial"/>
          <w:b/>
          <w:sz w:val="22"/>
        </w:rPr>
        <w:t>eventos</w:t>
      </w:r>
      <w:r w:rsidR="00F10FBF">
        <w:rPr>
          <w:rFonts w:cs="Arial"/>
          <w:b/>
          <w:sz w:val="22"/>
        </w:rPr>
        <w:t xml:space="preserve"> </w:t>
      </w:r>
      <w:r w:rsidRPr="008443AA">
        <w:rPr>
          <w:rFonts w:cs="Arial"/>
          <w:b/>
          <w:sz w:val="22"/>
        </w:rPr>
        <w:t>del</w:t>
      </w:r>
      <w:r w:rsidR="00F10FBF">
        <w:rPr>
          <w:rFonts w:cs="Arial"/>
          <w:b/>
          <w:sz w:val="22"/>
        </w:rPr>
        <w:t xml:space="preserve"> </w:t>
      </w:r>
      <w:r w:rsidRPr="008443AA">
        <w:rPr>
          <w:rFonts w:cs="Arial"/>
          <w:b/>
          <w:sz w:val="22"/>
        </w:rPr>
        <w:t>procedimiento</w:t>
      </w:r>
      <w:r w:rsidRPr="008443AA">
        <w:rPr>
          <w:rFonts w:cs="Arial"/>
          <w:sz w:val="22"/>
        </w:rPr>
        <w:t>,</w:t>
      </w:r>
      <w:r w:rsidR="00F10FBF">
        <w:rPr>
          <w:rFonts w:cs="Arial"/>
          <w:sz w:val="22"/>
        </w:rPr>
        <w:t xml:space="preserve"> </w:t>
      </w:r>
      <w:r w:rsidRPr="008443AA">
        <w:rPr>
          <w:rFonts w:cs="Arial"/>
          <w:sz w:val="22"/>
        </w:rPr>
        <w:t>éstas</w:t>
      </w:r>
      <w:r w:rsidR="00F10FBF">
        <w:rPr>
          <w:rFonts w:cs="Arial"/>
          <w:sz w:val="22"/>
        </w:rPr>
        <w:t xml:space="preserve"> </w:t>
      </w:r>
      <w:r w:rsidRPr="008443AA">
        <w:rPr>
          <w:rFonts w:cs="Arial"/>
          <w:sz w:val="22"/>
        </w:rPr>
        <w:t>no</w:t>
      </w:r>
      <w:r w:rsidR="00F10FBF">
        <w:rPr>
          <w:rFonts w:cs="Arial"/>
          <w:sz w:val="22"/>
        </w:rPr>
        <w:t xml:space="preserve"> </w:t>
      </w:r>
      <w:r w:rsidRPr="008443AA">
        <w:rPr>
          <w:rFonts w:cs="Arial"/>
          <w:sz w:val="22"/>
        </w:rPr>
        <w:t>podrán</w:t>
      </w:r>
      <w:r w:rsidR="00F10FBF">
        <w:rPr>
          <w:rFonts w:cs="Arial"/>
          <w:sz w:val="22"/>
        </w:rPr>
        <w:t xml:space="preserve"> </w:t>
      </w:r>
      <w:r w:rsidRPr="008443AA">
        <w:rPr>
          <w:rFonts w:cs="Arial"/>
          <w:sz w:val="22"/>
        </w:rPr>
        <w:t>dejarse</w:t>
      </w:r>
      <w:r w:rsidR="00F10FBF">
        <w:rPr>
          <w:rFonts w:cs="Arial"/>
          <w:sz w:val="22"/>
        </w:rPr>
        <w:t xml:space="preserve"> </w:t>
      </w:r>
      <w:r w:rsidRPr="008443AA">
        <w:rPr>
          <w:rFonts w:cs="Arial"/>
          <w:sz w:val="22"/>
        </w:rPr>
        <w:t>sin</w:t>
      </w:r>
      <w:r w:rsidR="00F10FBF">
        <w:rPr>
          <w:rFonts w:cs="Arial"/>
          <w:sz w:val="22"/>
        </w:rPr>
        <w:t xml:space="preserve"> </w:t>
      </w:r>
      <w:r w:rsidRPr="008443AA">
        <w:rPr>
          <w:rFonts w:cs="Arial"/>
          <w:sz w:val="22"/>
        </w:rPr>
        <w:t>efecto,</w:t>
      </w:r>
      <w:r w:rsidR="00F10FBF">
        <w:rPr>
          <w:rFonts w:cs="Arial"/>
          <w:sz w:val="22"/>
        </w:rPr>
        <w:t xml:space="preserve"> </w:t>
      </w:r>
      <w:r w:rsidRPr="008443AA">
        <w:rPr>
          <w:rFonts w:cs="Arial"/>
          <w:sz w:val="22"/>
        </w:rPr>
        <w:t>por</w:t>
      </w:r>
      <w:r w:rsidR="00F10FBF">
        <w:rPr>
          <w:rFonts w:cs="Arial"/>
          <w:sz w:val="22"/>
        </w:rPr>
        <w:t xml:space="preserve"> </w:t>
      </w:r>
      <w:r w:rsidRPr="008443AA">
        <w:rPr>
          <w:rFonts w:cs="Arial"/>
          <w:sz w:val="22"/>
        </w:rPr>
        <w:t>lo</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deberán</w:t>
      </w:r>
      <w:r w:rsidR="00F10FBF">
        <w:rPr>
          <w:rFonts w:cs="Arial"/>
          <w:sz w:val="22"/>
        </w:rPr>
        <w:t xml:space="preserve"> </w:t>
      </w:r>
      <w:r w:rsidRPr="008443AA">
        <w:rPr>
          <w:rFonts w:cs="Arial"/>
          <w:sz w:val="22"/>
        </w:rPr>
        <w:t>considerarse</w:t>
      </w:r>
      <w:r w:rsidR="00F10FBF">
        <w:rPr>
          <w:rFonts w:cs="Arial"/>
          <w:sz w:val="22"/>
        </w:rPr>
        <w:t xml:space="preserve"> </w:t>
      </w:r>
      <w:r w:rsidRPr="008443AA">
        <w:rPr>
          <w:rFonts w:cs="Arial"/>
          <w:sz w:val="22"/>
        </w:rPr>
        <w:t>vigentes</w:t>
      </w:r>
      <w:r w:rsidR="00F10FBF">
        <w:rPr>
          <w:rFonts w:cs="Arial"/>
          <w:sz w:val="22"/>
        </w:rPr>
        <w:t xml:space="preserve"> </w:t>
      </w:r>
      <w:r w:rsidRPr="008443AA">
        <w:rPr>
          <w:rFonts w:cs="Arial"/>
          <w:sz w:val="22"/>
        </w:rPr>
        <w:t>dentro</w:t>
      </w:r>
      <w:r w:rsidR="00F10FBF">
        <w:rPr>
          <w:rFonts w:cs="Arial"/>
          <w:sz w:val="22"/>
        </w:rPr>
        <w:t xml:space="preserve"> </w:t>
      </w:r>
      <w:r w:rsidRPr="008443AA">
        <w:rPr>
          <w:rFonts w:cs="Arial"/>
          <w:sz w:val="22"/>
        </w:rPr>
        <w:t>del</w:t>
      </w:r>
      <w:r w:rsidR="00F10FBF">
        <w:rPr>
          <w:rFonts w:cs="Arial"/>
          <w:sz w:val="22"/>
        </w:rPr>
        <w:t xml:space="preserve"> </w:t>
      </w:r>
      <w:r w:rsidRPr="008443AA">
        <w:rPr>
          <w:rFonts w:cs="Arial"/>
          <w:sz w:val="22"/>
        </w:rPr>
        <w:t>procedimiento</w:t>
      </w:r>
      <w:r w:rsidR="00F10FBF">
        <w:rPr>
          <w:rFonts w:cs="Arial"/>
          <w:sz w:val="22"/>
        </w:rPr>
        <w:t xml:space="preserve"> </w:t>
      </w:r>
      <w:r w:rsidRPr="008443AA">
        <w:rPr>
          <w:rFonts w:cs="Arial"/>
          <w:sz w:val="22"/>
        </w:rPr>
        <w:t>de</w:t>
      </w:r>
      <w:r w:rsidR="00F10FBF">
        <w:rPr>
          <w:rFonts w:cs="Arial"/>
          <w:sz w:val="22"/>
        </w:rPr>
        <w:t xml:space="preserve"> </w:t>
      </w:r>
      <w:r w:rsidR="00A44D92">
        <w:rPr>
          <w:rFonts w:cs="Arial"/>
          <w:sz w:val="22"/>
        </w:rPr>
        <w:t>LICITACIÓN</w:t>
      </w:r>
      <w:r>
        <w:rPr>
          <w:rFonts w:cs="Arial"/>
          <w:sz w:val="22"/>
        </w:rPr>
        <w:t>,</w:t>
      </w:r>
      <w:r w:rsidR="00F10FBF">
        <w:rPr>
          <w:rFonts w:cs="Arial"/>
          <w:sz w:val="22"/>
        </w:rPr>
        <w:t xml:space="preserve"> </w:t>
      </w:r>
      <w:r w:rsidRPr="008443AA">
        <w:rPr>
          <w:rFonts w:cs="Arial"/>
          <w:sz w:val="22"/>
        </w:rPr>
        <w:t>hasta</w:t>
      </w:r>
      <w:r w:rsidR="00F10FBF">
        <w:rPr>
          <w:rFonts w:cs="Arial"/>
          <w:sz w:val="22"/>
        </w:rPr>
        <w:t xml:space="preserve"> </w:t>
      </w:r>
      <w:r w:rsidRPr="008443AA">
        <w:rPr>
          <w:rFonts w:cs="Arial"/>
          <w:sz w:val="22"/>
        </w:rPr>
        <w:t>su</w:t>
      </w:r>
      <w:r w:rsidR="00F10FBF">
        <w:rPr>
          <w:rFonts w:cs="Arial"/>
          <w:sz w:val="22"/>
        </w:rPr>
        <w:t xml:space="preserve"> </w:t>
      </w:r>
      <w:r w:rsidRPr="008443AA">
        <w:rPr>
          <w:rFonts w:cs="Arial"/>
          <w:sz w:val="22"/>
        </w:rPr>
        <w:t>conclusión.</w:t>
      </w:r>
    </w:p>
    <w:p w14:paraId="0FE315B9" w14:textId="77777777" w:rsidR="00D8546A" w:rsidRPr="008443AA" w:rsidRDefault="00D8546A" w:rsidP="000317E6">
      <w:pPr>
        <w:ind w:left="284" w:hanging="284"/>
        <w:rPr>
          <w:rFonts w:cs="Arial"/>
          <w:sz w:val="22"/>
        </w:rPr>
      </w:pPr>
    </w:p>
    <w:p w14:paraId="15C512C8" w14:textId="448BF359" w:rsidR="00D8546A" w:rsidRPr="008443AA" w:rsidRDefault="00D8546A" w:rsidP="000317E6">
      <w:pPr>
        <w:widowControl/>
        <w:numPr>
          <w:ilvl w:val="0"/>
          <w:numId w:val="9"/>
        </w:numPr>
        <w:ind w:left="284" w:hanging="284"/>
        <w:rPr>
          <w:rFonts w:cs="Arial"/>
          <w:sz w:val="22"/>
        </w:rPr>
      </w:pPr>
      <w:r w:rsidRPr="008443AA">
        <w:rPr>
          <w:rFonts w:cs="Arial"/>
          <w:sz w:val="22"/>
        </w:rPr>
        <w:t>Las</w:t>
      </w:r>
      <w:r w:rsidR="00F10FBF">
        <w:rPr>
          <w:rFonts w:cs="Arial"/>
          <w:sz w:val="22"/>
        </w:rPr>
        <w:t xml:space="preserve"> </w:t>
      </w:r>
      <w:r w:rsidRPr="008443AA">
        <w:rPr>
          <w:rFonts w:cs="Arial"/>
          <w:sz w:val="22"/>
        </w:rPr>
        <w:t>proposiciones</w:t>
      </w:r>
      <w:r w:rsidR="00F10FBF">
        <w:rPr>
          <w:rFonts w:cs="Arial"/>
          <w:sz w:val="22"/>
        </w:rPr>
        <w:t xml:space="preserve"> </w:t>
      </w:r>
      <w:r w:rsidRPr="008443AA">
        <w:rPr>
          <w:rFonts w:cs="Arial"/>
          <w:sz w:val="22"/>
        </w:rPr>
        <w:t>deberán</w:t>
      </w:r>
      <w:r w:rsidR="00F10FBF">
        <w:rPr>
          <w:rFonts w:cs="Arial"/>
          <w:sz w:val="22"/>
        </w:rPr>
        <w:t xml:space="preserve"> </w:t>
      </w:r>
      <w:r w:rsidRPr="008443AA">
        <w:rPr>
          <w:rFonts w:cs="Arial"/>
          <w:sz w:val="22"/>
        </w:rPr>
        <w:t>estar</w:t>
      </w:r>
      <w:r w:rsidR="00F10FBF">
        <w:rPr>
          <w:rFonts w:cs="Arial"/>
          <w:sz w:val="22"/>
        </w:rPr>
        <w:t xml:space="preserve"> </w:t>
      </w:r>
      <w:r w:rsidRPr="008443AA">
        <w:rPr>
          <w:rFonts w:cs="Arial"/>
          <w:sz w:val="22"/>
        </w:rPr>
        <w:t>firmadas</w:t>
      </w:r>
      <w:r w:rsidR="00F10FBF">
        <w:rPr>
          <w:rFonts w:cs="Arial"/>
          <w:sz w:val="22"/>
        </w:rPr>
        <w:t xml:space="preserve"> </w:t>
      </w:r>
      <w:r w:rsidRPr="008443AA">
        <w:rPr>
          <w:rFonts w:cs="Arial"/>
          <w:sz w:val="22"/>
        </w:rPr>
        <w:t>por</w:t>
      </w:r>
      <w:r w:rsidR="00F10FBF">
        <w:rPr>
          <w:rFonts w:cs="Arial"/>
          <w:sz w:val="22"/>
        </w:rPr>
        <w:t xml:space="preserve"> </w:t>
      </w:r>
      <w:r w:rsidRPr="008443AA">
        <w:rPr>
          <w:rFonts w:cs="Arial"/>
          <w:sz w:val="22"/>
        </w:rPr>
        <w:t>persona</w:t>
      </w:r>
      <w:r w:rsidR="00F10FBF">
        <w:rPr>
          <w:rFonts w:cs="Arial"/>
          <w:sz w:val="22"/>
        </w:rPr>
        <w:t xml:space="preserve"> </w:t>
      </w:r>
      <w:r w:rsidRPr="008443AA">
        <w:rPr>
          <w:rFonts w:cs="Arial"/>
          <w:sz w:val="22"/>
        </w:rPr>
        <w:t>facultada</w:t>
      </w:r>
      <w:r w:rsidR="00F10FBF">
        <w:rPr>
          <w:rFonts w:cs="Arial"/>
          <w:sz w:val="22"/>
        </w:rPr>
        <w:t xml:space="preserve"> </w:t>
      </w:r>
      <w:r w:rsidRPr="008443AA">
        <w:rPr>
          <w:rFonts w:cs="Arial"/>
          <w:sz w:val="22"/>
        </w:rPr>
        <w:t>legalmente</w:t>
      </w:r>
      <w:r w:rsidR="00F10FBF">
        <w:rPr>
          <w:rFonts w:cs="Arial"/>
          <w:sz w:val="22"/>
        </w:rPr>
        <w:t xml:space="preserve"> </w:t>
      </w:r>
      <w:r w:rsidRPr="008443AA">
        <w:rPr>
          <w:rFonts w:cs="Arial"/>
          <w:sz w:val="22"/>
        </w:rPr>
        <w:t>para</w:t>
      </w:r>
      <w:r w:rsidR="00F10FBF">
        <w:rPr>
          <w:rFonts w:cs="Arial"/>
          <w:sz w:val="22"/>
        </w:rPr>
        <w:t xml:space="preserve"> </w:t>
      </w:r>
      <w:r w:rsidRPr="008443AA">
        <w:rPr>
          <w:rFonts w:cs="Arial"/>
          <w:sz w:val="22"/>
        </w:rPr>
        <w:t>ello</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todos</w:t>
      </w:r>
      <w:r w:rsidR="00F10FBF">
        <w:rPr>
          <w:rFonts w:cs="Arial"/>
          <w:sz w:val="22"/>
        </w:rPr>
        <w:t xml:space="preserve"> </w:t>
      </w:r>
      <w:r w:rsidRPr="008443AA">
        <w:rPr>
          <w:rFonts w:cs="Arial"/>
          <w:sz w:val="22"/>
        </w:rPr>
        <w:t>los</w:t>
      </w:r>
      <w:r w:rsidR="00F10FBF">
        <w:rPr>
          <w:rFonts w:cs="Arial"/>
          <w:sz w:val="22"/>
        </w:rPr>
        <w:t xml:space="preserve"> </w:t>
      </w:r>
      <w:r w:rsidRPr="008443AA">
        <w:rPr>
          <w:rFonts w:cs="Arial"/>
          <w:sz w:val="22"/>
        </w:rPr>
        <w:t>documentos</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las</w:t>
      </w:r>
      <w:r w:rsidR="00F10FBF">
        <w:rPr>
          <w:rFonts w:cs="Arial"/>
          <w:sz w:val="22"/>
        </w:rPr>
        <w:t xml:space="preserve"> </w:t>
      </w:r>
      <w:r w:rsidRPr="008443AA">
        <w:rPr>
          <w:rFonts w:cs="Arial"/>
          <w:sz w:val="22"/>
        </w:rPr>
        <w:t>contengan</w:t>
      </w:r>
      <w:r w:rsidR="00F10FBF">
        <w:rPr>
          <w:rFonts w:cs="Arial"/>
          <w:sz w:val="22"/>
        </w:rPr>
        <w:t xml:space="preserve"> </w:t>
      </w:r>
      <w:r w:rsidRPr="008443AA">
        <w:rPr>
          <w:rFonts w:cs="Arial"/>
          <w:sz w:val="22"/>
        </w:rPr>
        <w:t>y</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el</w:t>
      </w:r>
      <w:r w:rsidR="00F10FBF">
        <w:rPr>
          <w:rFonts w:cs="Arial"/>
          <w:sz w:val="22"/>
        </w:rPr>
        <w:t xml:space="preserve"> </w:t>
      </w:r>
      <w:r w:rsidRPr="008443AA">
        <w:rPr>
          <w:rFonts w:cs="Arial"/>
          <w:sz w:val="22"/>
        </w:rPr>
        <w:t>caso</w:t>
      </w:r>
      <w:r w:rsidR="00F10FBF">
        <w:rPr>
          <w:rFonts w:cs="Arial"/>
          <w:sz w:val="22"/>
        </w:rPr>
        <w:t xml:space="preserve"> </w:t>
      </w:r>
      <w:r w:rsidRPr="008443AA">
        <w:rPr>
          <w:rFonts w:cs="Arial"/>
          <w:sz w:val="22"/>
        </w:rPr>
        <w:t>de</w:t>
      </w:r>
      <w:r w:rsidR="00F10FBF">
        <w:rPr>
          <w:rFonts w:cs="Arial"/>
          <w:sz w:val="22"/>
        </w:rPr>
        <w:t xml:space="preserve"> </w:t>
      </w:r>
      <w:r w:rsidRPr="008443AA">
        <w:rPr>
          <w:rFonts w:cs="Arial"/>
          <w:sz w:val="22"/>
        </w:rPr>
        <w:t>los</w:t>
      </w:r>
      <w:r w:rsidR="00F10FBF">
        <w:rPr>
          <w:rFonts w:cs="Arial"/>
          <w:sz w:val="22"/>
        </w:rPr>
        <w:t xml:space="preserve"> </w:t>
      </w:r>
      <w:r w:rsidRPr="008443AA">
        <w:rPr>
          <w:rFonts w:cs="Arial"/>
          <w:sz w:val="22"/>
        </w:rPr>
        <w:t>modelos</w:t>
      </w:r>
      <w:r w:rsidR="00F10FBF">
        <w:rPr>
          <w:rFonts w:cs="Arial"/>
          <w:sz w:val="22"/>
        </w:rPr>
        <w:t xml:space="preserve"> </w:t>
      </w:r>
      <w:r w:rsidRPr="008443AA">
        <w:rPr>
          <w:rFonts w:cs="Arial"/>
          <w:sz w:val="22"/>
        </w:rPr>
        <w:t>de</w:t>
      </w:r>
      <w:r w:rsidR="00F10FBF">
        <w:rPr>
          <w:rFonts w:cs="Arial"/>
          <w:sz w:val="22"/>
        </w:rPr>
        <w:t xml:space="preserve"> </w:t>
      </w:r>
      <w:r w:rsidRPr="008443AA">
        <w:rPr>
          <w:rFonts w:cs="Arial"/>
          <w:sz w:val="22"/>
        </w:rPr>
        <w:t>anexos</w:t>
      </w:r>
      <w:r w:rsidR="00F10FBF">
        <w:rPr>
          <w:rFonts w:cs="Arial"/>
          <w:sz w:val="22"/>
        </w:rPr>
        <w:t xml:space="preserve"> </w:t>
      </w:r>
      <w:r w:rsidRPr="008443AA">
        <w:rPr>
          <w:rFonts w:cs="Arial"/>
          <w:sz w:val="22"/>
        </w:rPr>
        <w:t>de</w:t>
      </w:r>
      <w:r w:rsidR="00F10FBF">
        <w:rPr>
          <w:rFonts w:cs="Arial"/>
          <w:sz w:val="22"/>
        </w:rPr>
        <w:t xml:space="preserve"> </w:t>
      </w:r>
      <w:r w:rsidRPr="008443AA">
        <w:rPr>
          <w:rFonts w:cs="Arial"/>
          <w:sz w:val="22"/>
        </w:rPr>
        <w:t>la</w:t>
      </w:r>
      <w:r w:rsidR="00F10FBF">
        <w:rPr>
          <w:rFonts w:cs="Arial"/>
          <w:b/>
          <w:sz w:val="22"/>
        </w:rPr>
        <w:t xml:space="preserve"> </w:t>
      </w:r>
      <w:r w:rsidRPr="008443AA">
        <w:rPr>
          <w:rFonts w:cs="Arial"/>
          <w:b/>
          <w:sz w:val="22"/>
        </w:rPr>
        <w:t>SECCIÓN</w:t>
      </w:r>
      <w:r w:rsidR="00F10FBF">
        <w:rPr>
          <w:rFonts w:cs="Arial"/>
          <w:b/>
          <w:sz w:val="22"/>
        </w:rPr>
        <w:t xml:space="preserve"> </w:t>
      </w:r>
      <w:r w:rsidRPr="008443AA">
        <w:rPr>
          <w:rFonts w:cs="Arial"/>
          <w:b/>
          <w:sz w:val="22"/>
        </w:rPr>
        <w:t>VIII</w:t>
      </w:r>
      <w:r w:rsidR="00F10FBF">
        <w:rPr>
          <w:rFonts w:cs="Arial"/>
          <w:b/>
          <w:sz w:val="22"/>
        </w:rPr>
        <w:t xml:space="preserve"> </w:t>
      </w:r>
      <w:r w:rsidRPr="008443AA">
        <w:rPr>
          <w:rFonts w:cs="Arial"/>
          <w:sz w:val="22"/>
        </w:rPr>
        <w:t>de</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Convocatoria,</w:t>
      </w:r>
      <w:r w:rsidR="00F10FBF">
        <w:rPr>
          <w:rFonts w:cs="Arial"/>
          <w:sz w:val="22"/>
        </w:rPr>
        <w:t xml:space="preserve"> </w:t>
      </w:r>
      <w:r w:rsidRPr="008443AA">
        <w:rPr>
          <w:rFonts w:cs="Arial"/>
          <w:sz w:val="22"/>
        </w:rPr>
        <w:t>deberán</w:t>
      </w:r>
      <w:r w:rsidR="00F10FBF">
        <w:rPr>
          <w:rFonts w:cs="Arial"/>
          <w:sz w:val="22"/>
        </w:rPr>
        <w:t xml:space="preserve"> </w:t>
      </w:r>
      <w:r w:rsidRPr="008443AA">
        <w:rPr>
          <w:rFonts w:cs="Arial"/>
          <w:sz w:val="22"/>
        </w:rPr>
        <w:t>firmarse</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parte</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se</w:t>
      </w:r>
      <w:r w:rsidR="00F10FBF">
        <w:rPr>
          <w:rFonts w:cs="Arial"/>
          <w:sz w:val="22"/>
        </w:rPr>
        <w:t xml:space="preserve"> </w:t>
      </w:r>
      <w:r w:rsidRPr="008443AA">
        <w:rPr>
          <w:rFonts w:cs="Arial"/>
          <w:sz w:val="22"/>
        </w:rPr>
        <w:t>indique.</w:t>
      </w:r>
    </w:p>
    <w:p w14:paraId="446E3B74" w14:textId="77777777" w:rsidR="00D8546A" w:rsidRPr="00A81BC7" w:rsidRDefault="00D8546A" w:rsidP="000317E6">
      <w:pPr>
        <w:pStyle w:val="Prrafodelista"/>
        <w:ind w:left="284" w:hanging="284"/>
        <w:rPr>
          <w:rFonts w:cs="Arial"/>
          <w:sz w:val="22"/>
        </w:rPr>
      </w:pPr>
    </w:p>
    <w:p w14:paraId="53EB9ED7" w14:textId="77777777" w:rsidR="00D8546A" w:rsidRPr="00A81BC7" w:rsidRDefault="00D8546A" w:rsidP="000317E6">
      <w:pPr>
        <w:pStyle w:val="Prrafodelista"/>
        <w:ind w:left="284" w:hanging="284"/>
        <w:rPr>
          <w:rFonts w:cs="Arial"/>
          <w:sz w:val="22"/>
          <w:lang w:val="es-ES"/>
        </w:rPr>
      </w:pPr>
    </w:p>
    <w:p w14:paraId="113985CF" w14:textId="64FA0FEB" w:rsidR="00D8546A" w:rsidRPr="008443AA" w:rsidRDefault="00D8546A" w:rsidP="009B34C5">
      <w:pPr>
        <w:numPr>
          <w:ilvl w:val="0"/>
          <w:numId w:val="13"/>
        </w:numPr>
        <w:rPr>
          <w:rFonts w:cs="Arial"/>
          <w:b/>
        </w:rPr>
      </w:pPr>
      <w:r w:rsidRPr="008443AA">
        <w:rPr>
          <w:rFonts w:cs="Arial"/>
          <w:b/>
        </w:rPr>
        <w:t>REQUISITOS</w:t>
      </w:r>
      <w:r w:rsidR="00F10FBF">
        <w:rPr>
          <w:rFonts w:cs="Arial"/>
          <w:b/>
        </w:rPr>
        <w:t xml:space="preserve"> </w:t>
      </w:r>
      <w:r w:rsidRPr="008443AA">
        <w:rPr>
          <w:rFonts w:cs="Arial"/>
          <w:b/>
        </w:rPr>
        <w:t>PARA</w:t>
      </w:r>
      <w:r w:rsidR="00F10FBF">
        <w:rPr>
          <w:rFonts w:cs="Arial"/>
          <w:b/>
        </w:rPr>
        <w:t xml:space="preserve"> </w:t>
      </w:r>
      <w:r w:rsidRPr="008443AA">
        <w:rPr>
          <w:rFonts w:cs="Arial"/>
          <w:b/>
        </w:rPr>
        <w:t>PRESENTACIÓN</w:t>
      </w:r>
      <w:r w:rsidR="00F10FBF">
        <w:rPr>
          <w:rFonts w:cs="Arial"/>
          <w:b/>
        </w:rPr>
        <w:t xml:space="preserve"> </w:t>
      </w:r>
      <w:r w:rsidRPr="008443AA">
        <w:rPr>
          <w:rFonts w:cs="Arial"/>
          <w:b/>
        </w:rPr>
        <w:t>DE</w:t>
      </w:r>
      <w:r w:rsidR="00F10FBF">
        <w:rPr>
          <w:rFonts w:cs="Arial"/>
          <w:b/>
        </w:rPr>
        <w:t xml:space="preserve"> </w:t>
      </w:r>
      <w:r w:rsidRPr="008443AA">
        <w:rPr>
          <w:rFonts w:cs="Arial"/>
          <w:b/>
        </w:rPr>
        <w:t>PROPOSICIONES</w:t>
      </w:r>
      <w:r w:rsidR="00F10FBF">
        <w:rPr>
          <w:rFonts w:cs="Arial"/>
          <w:b/>
        </w:rPr>
        <w:t xml:space="preserve"> </w:t>
      </w:r>
      <w:r w:rsidRPr="008443AA">
        <w:rPr>
          <w:rFonts w:cs="Arial"/>
          <w:b/>
        </w:rPr>
        <w:t>CONJUNTAS.</w:t>
      </w:r>
    </w:p>
    <w:p w14:paraId="66CF18A9" w14:textId="77777777" w:rsidR="00D8546A" w:rsidRPr="008443AA" w:rsidRDefault="00D8546A" w:rsidP="000317E6">
      <w:pPr>
        <w:tabs>
          <w:tab w:val="left" w:pos="6086"/>
        </w:tabs>
        <w:rPr>
          <w:rFonts w:cs="Arial"/>
          <w:sz w:val="20"/>
        </w:rPr>
      </w:pPr>
      <w:r w:rsidRPr="008443AA">
        <w:rPr>
          <w:rFonts w:cs="Arial"/>
          <w:sz w:val="20"/>
        </w:rPr>
        <w:tab/>
      </w:r>
    </w:p>
    <w:p w14:paraId="31F1E9A8" w14:textId="31DE8193" w:rsidR="00D8546A" w:rsidRPr="008443AA" w:rsidRDefault="00D8546A" w:rsidP="000317E6">
      <w:pPr>
        <w:rPr>
          <w:rFonts w:cs="Arial"/>
          <w:sz w:val="22"/>
          <w:szCs w:val="22"/>
        </w:rPr>
      </w:pPr>
      <w:r w:rsidRPr="008443AA">
        <w:rPr>
          <w:rFonts w:cs="Arial"/>
          <w:sz w:val="22"/>
          <w:szCs w:val="22"/>
        </w:rPr>
        <w:t>De</w:t>
      </w:r>
      <w:r w:rsidR="00F10FBF">
        <w:rPr>
          <w:rFonts w:cs="Arial"/>
          <w:sz w:val="22"/>
          <w:szCs w:val="22"/>
        </w:rPr>
        <w:t xml:space="preserve"> </w:t>
      </w:r>
      <w:r w:rsidRPr="008443AA">
        <w:rPr>
          <w:rFonts w:cs="Arial"/>
          <w:sz w:val="22"/>
          <w:szCs w:val="22"/>
        </w:rPr>
        <w:t>conformidad</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lo</w:t>
      </w:r>
      <w:r w:rsidR="00F10FBF">
        <w:rPr>
          <w:rFonts w:cs="Arial"/>
          <w:sz w:val="22"/>
          <w:szCs w:val="22"/>
        </w:rPr>
        <w:t xml:space="preserve"> </w:t>
      </w:r>
      <w:r w:rsidRPr="008443AA">
        <w:rPr>
          <w:rFonts w:cs="Arial"/>
          <w:sz w:val="22"/>
          <w:szCs w:val="22"/>
        </w:rPr>
        <w:t>estipulado</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artículos</w:t>
      </w:r>
      <w:r w:rsidR="00F10FBF">
        <w:rPr>
          <w:rFonts w:cs="Arial"/>
          <w:sz w:val="22"/>
          <w:szCs w:val="22"/>
        </w:rPr>
        <w:t xml:space="preserve"> </w:t>
      </w:r>
      <w:r w:rsidRPr="008443AA">
        <w:rPr>
          <w:rFonts w:cs="Arial"/>
          <w:sz w:val="22"/>
          <w:szCs w:val="22"/>
        </w:rPr>
        <w:t>34</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LEY,</w:t>
      </w:r>
      <w:r w:rsidR="00F10FBF">
        <w:rPr>
          <w:rFonts w:cs="Arial"/>
          <w:sz w:val="22"/>
          <w:szCs w:val="22"/>
        </w:rPr>
        <w:t xml:space="preserve"> </w:t>
      </w:r>
      <w:r w:rsidRPr="008443AA">
        <w:rPr>
          <w:rFonts w:cs="Arial"/>
          <w:sz w:val="22"/>
          <w:szCs w:val="22"/>
        </w:rPr>
        <w:t>tercer</w:t>
      </w:r>
      <w:r w:rsidR="00F10FBF">
        <w:rPr>
          <w:rFonts w:cs="Arial"/>
          <w:sz w:val="22"/>
          <w:szCs w:val="22"/>
        </w:rPr>
        <w:t xml:space="preserve"> </w:t>
      </w:r>
      <w:r w:rsidRPr="008443AA">
        <w:rPr>
          <w:rFonts w:cs="Arial"/>
          <w:sz w:val="22"/>
          <w:szCs w:val="22"/>
        </w:rPr>
        <w:t>párrafo,</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44</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su</w:t>
      </w:r>
      <w:r w:rsidR="00F10FBF">
        <w:rPr>
          <w:rFonts w:cs="Arial"/>
          <w:sz w:val="22"/>
          <w:szCs w:val="22"/>
        </w:rPr>
        <w:t xml:space="preserve"> </w:t>
      </w:r>
      <w:r w:rsidRPr="008443AA">
        <w:rPr>
          <w:rFonts w:cs="Arial"/>
          <w:sz w:val="22"/>
          <w:szCs w:val="22"/>
        </w:rPr>
        <w:lastRenderedPageBreak/>
        <w:t>REGLAMENTO:</w:t>
      </w:r>
      <w:r w:rsidR="00F10FBF">
        <w:rPr>
          <w:rFonts w:cs="Arial"/>
          <w:sz w:val="22"/>
          <w:szCs w:val="22"/>
        </w:rPr>
        <w:t xml:space="preserve"> </w:t>
      </w:r>
      <w:r w:rsidRPr="008443AA">
        <w:rPr>
          <w:rFonts w:cs="Arial"/>
          <w:sz w:val="22"/>
          <w:szCs w:val="22"/>
        </w:rPr>
        <w:t>dos</w:t>
      </w:r>
      <w:r w:rsidR="00F10FBF">
        <w:rPr>
          <w:rFonts w:cs="Arial"/>
          <w:sz w:val="22"/>
          <w:szCs w:val="22"/>
        </w:rPr>
        <w:t xml:space="preserve"> </w:t>
      </w:r>
      <w:r w:rsidRPr="008443AA">
        <w:rPr>
          <w:rFonts w:cs="Arial"/>
          <w:sz w:val="22"/>
          <w:szCs w:val="22"/>
        </w:rPr>
        <w:t>o</w:t>
      </w:r>
      <w:r w:rsidR="00F10FBF">
        <w:rPr>
          <w:rFonts w:cs="Arial"/>
          <w:sz w:val="22"/>
          <w:szCs w:val="22"/>
        </w:rPr>
        <w:t xml:space="preserve"> </w:t>
      </w:r>
      <w:r w:rsidRPr="008443AA">
        <w:rPr>
          <w:rFonts w:cs="Arial"/>
          <w:sz w:val="22"/>
          <w:szCs w:val="22"/>
        </w:rPr>
        <w:t>más</w:t>
      </w:r>
      <w:r w:rsidR="00F10FBF">
        <w:rPr>
          <w:rFonts w:cs="Arial"/>
          <w:sz w:val="22"/>
          <w:szCs w:val="22"/>
        </w:rPr>
        <w:t xml:space="preserve"> </w:t>
      </w:r>
      <w:r w:rsidRPr="008443AA">
        <w:rPr>
          <w:rFonts w:cs="Arial"/>
          <w:sz w:val="22"/>
          <w:szCs w:val="22"/>
        </w:rPr>
        <w:t>personas</w:t>
      </w:r>
      <w:r w:rsidR="00F10FBF">
        <w:rPr>
          <w:rFonts w:cs="Arial"/>
          <w:sz w:val="22"/>
          <w:szCs w:val="22"/>
        </w:rPr>
        <w:t xml:space="preserve"> </w:t>
      </w:r>
      <w:r w:rsidRPr="008443AA">
        <w:rPr>
          <w:rFonts w:cs="Arial"/>
          <w:sz w:val="22"/>
          <w:szCs w:val="22"/>
        </w:rPr>
        <w:t>podrán</w:t>
      </w:r>
      <w:r w:rsidR="00F10FBF">
        <w:rPr>
          <w:rFonts w:cs="Arial"/>
          <w:sz w:val="22"/>
          <w:szCs w:val="22"/>
        </w:rPr>
        <w:t xml:space="preserve"> </w:t>
      </w:r>
      <w:r w:rsidRPr="008443AA">
        <w:rPr>
          <w:rFonts w:cs="Arial"/>
          <w:sz w:val="22"/>
          <w:szCs w:val="22"/>
        </w:rPr>
        <w:t>presentar</w:t>
      </w:r>
      <w:r w:rsidR="00F10FBF">
        <w:rPr>
          <w:rFonts w:cs="Arial"/>
          <w:sz w:val="22"/>
          <w:szCs w:val="22"/>
        </w:rPr>
        <w:t xml:space="preserve"> </w:t>
      </w:r>
      <w:r w:rsidRPr="008443AA">
        <w:rPr>
          <w:rFonts w:cs="Arial"/>
          <w:sz w:val="22"/>
          <w:szCs w:val="22"/>
        </w:rPr>
        <w:t>conjuntamente</w:t>
      </w:r>
      <w:r w:rsidR="00F10FBF">
        <w:rPr>
          <w:rFonts w:cs="Arial"/>
          <w:sz w:val="22"/>
          <w:szCs w:val="22"/>
        </w:rPr>
        <w:t xml:space="preserve"> </w:t>
      </w:r>
      <w:r w:rsidRPr="008443AA">
        <w:rPr>
          <w:rFonts w:cs="Arial"/>
          <w:sz w:val="22"/>
          <w:szCs w:val="22"/>
        </w:rPr>
        <w:t>una</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sin</w:t>
      </w:r>
      <w:r w:rsidR="00F10FBF">
        <w:rPr>
          <w:rFonts w:cs="Arial"/>
          <w:sz w:val="22"/>
          <w:szCs w:val="22"/>
        </w:rPr>
        <w:t xml:space="preserve"> </w:t>
      </w:r>
      <w:r w:rsidRPr="008443AA">
        <w:rPr>
          <w:rFonts w:cs="Arial"/>
          <w:sz w:val="22"/>
          <w:szCs w:val="22"/>
        </w:rPr>
        <w:t>necesidad</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constituir</w:t>
      </w:r>
      <w:r w:rsidR="00F10FBF">
        <w:rPr>
          <w:rFonts w:cs="Arial"/>
          <w:sz w:val="22"/>
          <w:szCs w:val="22"/>
        </w:rPr>
        <w:t xml:space="preserve"> </w:t>
      </w:r>
      <w:r w:rsidRPr="008443AA">
        <w:rPr>
          <w:rFonts w:cs="Arial"/>
          <w:sz w:val="22"/>
          <w:szCs w:val="22"/>
        </w:rPr>
        <w:t>una</w:t>
      </w:r>
      <w:r w:rsidR="00F10FBF">
        <w:rPr>
          <w:rFonts w:cs="Arial"/>
          <w:sz w:val="22"/>
          <w:szCs w:val="22"/>
        </w:rPr>
        <w:t xml:space="preserve"> </w:t>
      </w:r>
      <w:r w:rsidRPr="008443AA">
        <w:rPr>
          <w:rFonts w:cs="Arial"/>
          <w:sz w:val="22"/>
          <w:szCs w:val="22"/>
        </w:rPr>
        <w:t>sociedad,</w:t>
      </w:r>
      <w:r w:rsidR="00F10FBF">
        <w:rPr>
          <w:rFonts w:cs="Arial"/>
          <w:sz w:val="22"/>
          <w:szCs w:val="22"/>
        </w:rPr>
        <w:t xml:space="preserve"> </w:t>
      </w:r>
      <w:r w:rsidRPr="008443AA">
        <w:rPr>
          <w:rFonts w:cs="Arial"/>
          <w:sz w:val="22"/>
          <w:szCs w:val="22"/>
        </w:rPr>
        <w:t>o</w:t>
      </w:r>
      <w:r w:rsidR="00F10FBF">
        <w:rPr>
          <w:rFonts w:cs="Arial"/>
          <w:sz w:val="22"/>
          <w:szCs w:val="22"/>
        </w:rPr>
        <w:t xml:space="preserve"> </w:t>
      </w:r>
      <w:r w:rsidRPr="008443AA">
        <w:rPr>
          <w:rFonts w:cs="Arial"/>
          <w:sz w:val="22"/>
          <w:szCs w:val="22"/>
        </w:rPr>
        <w:t>una</w:t>
      </w:r>
      <w:r w:rsidR="00F10FBF">
        <w:rPr>
          <w:rFonts w:cs="Arial"/>
          <w:sz w:val="22"/>
          <w:szCs w:val="22"/>
        </w:rPr>
        <w:t xml:space="preserve"> </w:t>
      </w:r>
      <w:r w:rsidRPr="008443AA">
        <w:rPr>
          <w:rFonts w:cs="Arial"/>
          <w:sz w:val="22"/>
          <w:szCs w:val="22"/>
        </w:rPr>
        <w:t>nueva</w:t>
      </w:r>
      <w:r w:rsidR="00F10FBF">
        <w:rPr>
          <w:rFonts w:cs="Arial"/>
          <w:sz w:val="22"/>
          <w:szCs w:val="22"/>
        </w:rPr>
        <w:t xml:space="preserve"> </w:t>
      </w:r>
      <w:r w:rsidRPr="008443AA">
        <w:rPr>
          <w:rFonts w:cs="Arial"/>
          <w:sz w:val="22"/>
          <w:szCs w:val="22"/>
        </w:rPr>
        <w:t>sociedad</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caso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personas</w:t>
      </w:r>
      <w:r w:rsidR="00F10FBF">
        <w:rPr>
          <w:rFonts w:cs="Arial"/>
          <w:sz w:val="22"/>
          <w:szCs w:val="22"/>
        </w:rPr>
        <w:t xml:space="preserve"> </w:t>
      </w:r>
      <w:r w:rsidRPr="008443AA">
        <w:rPr>
          <w:rFonts w:cs="Arial"/>
          <w:sz w:val="22"/>
          <w:szCs w:val="22"/>
        </w:rPr>
        <w:t>morales;</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tales</w:t>
      </w:r>
      <w:r w:rsidR="00F10FBF">
        <w:rPr>
          <w:rFonts w:cs="Arial"/>
          <w:sz w:val="22"/>
          <w:szCs w:val="22"/>
        </w:rPr>
        <w:t xml:space="preserve"> </w:t>
      </w:r>
      <w:r w:rsidRPr="008443AA">
        <w:rPr>
          <w:rFonts w:cs="Arial"/>
          <w:sz w:val="22"/>
          <w:szCs w:val="22"/>
        </w:rPr>
        <w:t>efectos,</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contrato</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establecerán</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precisión</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obligaciones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cada</w:t>
      </w:r>
      <w:r w:rsidR="00F10FBF">
        <w:rPr>
          <w:rFonts w:cs="Arial"/>
          <w:sz w:val="22"/>
          <w:szCs w:val="22"/>
        </w:rPr>
        <w:t xml:space="preserve"> </w:t>
      </w:r>
      <w:r w:rsidRPr="008443AA">
        <w:rPr>
          <w:rFonts w:cs="Arial"/>
          <w:sz w:val="22"/>
          <w:szCs w:val="22"/>
        </w:rPr>
        <w:t>una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ellas,</w:t>
      </w:r>
      <w:r w:rsidR="00F10FBF">
        <w:rPr>
          <w:rFonts w:cs="Arial"/>
          <w:sz w:val="22"/>
          <w:szCs w:val="22"/>
        </w:rPr>
        <w:t xml:space="preserve"> </w:t>
      </w:r>
      <w:r w:rsidRPr="008443AA">
        <w:rPr>
          <w:rFonts w:cs="Arial"/>
          <w:sz w:val="22"/>
          <w:szCs w:val="22"/>
        </w:rPr>
        <w:t>así</w:t>
      </w:r>
      <w:r w:rsidR="00F10FBF">
        <w:rPr>
          <w:rFonts w:cs="Arial"/>
          <w:sz w:val="22"/>
          <w:szCs w:val="22"/>
        </w:rPr>
        <w:t xml:space="preserve"> </w:t>
      </w:r>
      <w:r w:rsidRPr="008443AA">
        <w:rPr>
          <w:rFonts w:cs="Arial"/>
          <w:sz w:val="22"/>
          <w:szCs w:val="22"/>
        </w:rPr>
        <w:t>como</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manera</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exigiría</w:t>
      </w:r>
      <w:r w:rsidR="00F10FBF">
        <w:rPr>
          <w:rFonts w:cs="Arial"/>
          <w:sz w:val="22"/>
          <w:szCs w:val="22"/>
        </w:rPr>
        <w:t xml:space="preserve"> </w:t>
      </w:r>
      <w:r w:rsidRPr="008443AA">
        <w:rPr>
          <w:rFonts w:cs="Arial"/>
          <w:sz w:val="22"/>
          <w:szCs w:val="22"/>
        </w:rPr>
        <w:t>su</w:t>
      </w:r>
      <w:r w:rsidR="00F10FBF">
        <w:rPr>
          <w:rFonts w:cs="Arial"/>
          <w:sz w:val="22"/>
          <w:szCs w:val="22"/>
        </w:rPr>
        <w:t xml:space="preserve"> </w:t>
      </w:r>
      <w:r w:rsidRPr="008443AA">
        <w:rPr>
          <w:rFonts w:cs="Arial"/>
          <w:sz w:val="22"/>
          <w:szCs w:val="22"/>
        </w:rPr>
        <w:t>cumplimiento.</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este</w:t>
      </w:r>
      <w:r w:rsidR="00F10FBF">
        <w:rPr>
          <w:rFonts w:cs="Arial"/>
          <w:sz w:val="22"/>
          <w:szCs w:val="22"/>
        </w:rPr>
        <w:t xml:space="preserve"> </w:t>
      </w:r>
      <w:r w:rsidRPr="008443AA">
        <w:rPr>
          <w:rFonts w:cs="Arial"/>
          <w:sz w:val="22"/>
          <w:szCs w:val="22"/>
        </w:rPr>
        <w:t>supuesto,</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deberá</w:t>
      </w:r>
      <w:r w:rsidR="00F10FBF">
        <w:rPr>
          <w:rFonts w:cs="Arial"/>
          <w:sz w:val="22"/>
          <w:szCs w:val="22"/>
        </w:rPr>
        <w:t xml:space="preserve"> </w:t>
      </w:r>
      <w:r w:rsidRPr="008443AA">
        <w:rPr>
          <w:rFonts w:cs="Arial"/>
          <w:sz w:val="22"/>
          <w:szCs w:val="22"/>
        </w:rPr>
        <w:t>ser</w:t>
      </w:r>
      <w:r w:rsidR="00F10FBF">
        <w:rPr>
          <w:rFonts w:cs="Arial"/>
          <w:sz w:val="22"/>
          <w:szCs w:val="22"/>
        </w:rPr>
        <w:t xml:space="preserve"> </w:t>
      </w:r>
      <w:r w:rsidRPr="008443AA">
        <w:rPr>
          <w:rFonts w:cs="Arial"/>
          <w:sz w:val="22"/>
          <w:szCs w:val="22"/>
        </w:rPr>
        <w:t>firmada</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representante</w:t>
      </w:r>
      <w:r w:rsidR="00F10FBF">
        <w:rPr>
          <w:rFonts w:cs="Arial"/>
          <w:sz w:val="22"/>
          <w:szCs w:val="22"/>
        </w:rPr>
        <w:t xml:space="preserve"> </w:t>
      </w:r>
      <w:r w:rsidRPr="008443AA">
        <w:rPr>
          <w:rFonts w:cs="Arial"/>
          <w:sz w:val="22"/>
          <w:szCs w:val="22"/>
        </w:rPr>
        <w:t>común</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ese</w:t>
      </w:r>
      <w:r w:rsidR="00F10FBF">
        <w:rPr>
          <w:rFonts w:cs="Arial"/>
          <w:sz w:val="22"/>
          <w:szCs w:val="22"/>
        </w:rPr>
        <w:t xml:space="preserve"> </w:t>
      </w:r>
      <w:r w:rsidRPr="008443AA">
        <w:rPr>
          <w:rFonts w:cs="Arial"/>
          <w:sz w:val="22"/>
          <w:szCs w:val="22"/>
        </w:rPr>
        <w:t>acto</w:t>
      </w:r>
      <w:r w:rsidR="00F10FBF">
        <w:rPr>
          <w:rFonts w:cs="Arial"/>
          <w:sz w:val="22"/>
          <w:szCs w:val="22"/>
        </w:rPr>
        <w:t xml:space="preserve"> </w:t>
      </w:r>
      <w:r w:rsidRPr="008443AA">
        <w:rPr>
          <w:rFonts w:cs="Arial"/>
          <w:sz w:val="22"/>
          <w:szCs w:val="22"/>
        </w:rPr>
        <w:t>haya</w:t>
      </w:r>
      <w:r w:rsidR="00F10FBF">
        <w:rPr>
          <w:rFonts w:cs="Arial"/>
          <w:sz w:val="22"/>
          <w:szCs w:val="22"/>
        </w:rPr>
        <w:t xml:space="preserve"> </w:t>
      </w:r>
      <w:r w:rsidRPr="008443AA">
        <w:rPr>
          <w:rFonts w:cs="Arial"/>
          <w:sz w:val="22"/>
          <w:szCs w:val="22"/>
        </w:rPr>
        <w:t>sido</w:t>
      </w:r>
      <w:r w:rsidR="00F10FBF">
        <w:rPr>
          <w:rFonts w:cs="Arial"/>
          <w:sz w:val="22"/>
          <w:szCs w:val="22"/>
        </w:rPr>
        <w:t xml:space="preserve"> </w:t>
      </w:r>
      <w:r w:rsidRPr="008443AA">
        <w:rPr>
          <w:rFonts w:cs="Arial"/>
          <w:sz w:val="22"/>
          <w:szCs w:val="22"/>
        </w:rPr>
        <w:t>designado</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grupo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personas,</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medios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identificación</w:t>
      </w:r>
      <w:r w:rsidR="00F10FBF">
        <w:rPr>
          <w:rFonts w:cs="Arial"/>
          <w:sz w:val="22"/>
          <w:szCs w:val="22"/>
        </w:rPr>
        <w:t xml:space="preserve"> </w:t>
      </w:r>
      <w:r w:rsidRPr="008443AA">
        <w:rPr>
          <w:rFonts w:cs="Arial"/>
          <w:sz w:val="22"/>
          <w:szCs w:val="22"/>
        </w:rPr>
        <w:t>electrónica</w:t>
      </w:r>
      <w:r w:rsidR="00F10FBF">
        <w:rPr>
          <w:rFonts w:cs="Arial"/>
          <w:sz w:val="22"/>
          <w:szCs w:val="22"/>
        </w:rPr>
        <w:t xml:space="preserve"> </w:t>
      </w:r>
      <w:r w:rsidRPr="008443AA">
        <w:rPr>
          <w:rFonts w:cs="Arial"/>
          <w:sz w:val="22"/>
          <w:szCs w:val="22"/>
        </w:rPr>
        <w:t>autorizados</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Secretaría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Función</w:t>
      </w:r>
      <w:r w:rsidR="00F10FBF">
        <w:rPr>
          <w:rFonts w:cs="Arial"/>
          <w:sz w:val="22"/>
          <w:szCs w:val="22"/>
        </w:rPr>
        <w:t xml:space="preserve"> </w:t>
      </w:r>
      <w:r w:rsidRPr="008443AA">
        <w:rPr>
          <w:rFonts w:cs="Arial"/>
          <w:sz w:val="22"/>
          <w:szCs w:val="22"/>
        </w:rPr>
        <w:t>Pública.</w:t>
      </w:r>
    </w:p>
    <w:p w14:paraId="289D98D7" w14:textId="77777777" w:rsidR="00D8546A" w:rsidRPr="008443AA" w:rsidRDefault="00D8546A" w:rsidP="000317E6">
      <w:pPr>
        <w:rPr>
          <w:rFonts w:cs="Arial"/>
          <w:sz w:val="22"/>
          <w:szCs w:val="22"/>
        </w:rPr>
      </w:pPr>
    </w:p>
    <w:p w14:paraId="40FD3C88" w14:textId="50E6D8FB" w:rsidR="00D8546A" w:rsidRPr="008443AA" w:rsidRDefault="00D8546A" w:rsidP="000317E6">
      <w:pPr>
        <w:rPr>
          <w:rFonts w:cs="Arial"/>
          <w:sz w:val="22"/>
          <w:szCs w:val="22"/>
        </w:rPr>
      </w:pPr>
      <w:r w:rsidRPr="008443AA">
        <w:rPr>
          <w:rFonts w:cs="Arial"/>
          <w:sz w:val="22"/>
          <w:szCs w:val="22"/>
        </w:rPr>
        <w:t>Cuando</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conjunta</w:t>
      </w:r>
      <w:r w:rsidR="00F10FBF">
        <w:rPr>
          <w:rFonts w:cs="Arial"/>
          <w:sz w:val="22"/>
          <w:szCs w:val="22"/>
        </w:rPr>
        <w:t xml:space="preserve"> </w:t>
      </w:r>
      <w:r w:rsidRPr="008443AA">
        <w:rPr>
          <w:rFonts w:cs="Arial"/>
          <w:sz w:val="22"/>
          <w:szCs w:val="22"/>
        </w:rPr>
        <w:t>resulte</w:t>
      </w:r>
      <w:r w:rsidR="00F10FBF">
        <w:rPr>
          <w:rFonts w:cs="Arial"/>
          <w:sz w:val="22"/>
          <w:szCs w:val="22"/>
        </w:rPr>
        <w:t xml:space="preserve"> </w:t>
      </w:r>
      <w:r w:rsidRPr="008443AA">
        <w:rPr>
          <w:rFonts w:cs="Arial"/>
          <w:sz w:val="22"/>
          <w:szCs w:val="22"/>
        </w:rPr>
        <w:t>adjudicada</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un</w:t>
      </w:r>
      <w:r w:rsidR="00F10FBF">
        <w:rPr>
          <w:rFonts w:cs="Arial"/>
          <w:sz w:val="22"/>
          <w:szCs w:val="22"/>
        </w:rPr>
        <w:t xml:space="preserve"> </w:t>
      </w:r>
      <w:r w:rsidRPr="008443AA">
        <w:rPr>
          <w:rFonts w:cs="Arial"/>
          <w:sz w:val="22"/>
          <w:szCs w:val="22"/>
        </w:rPr>
        <w:t>contrato,</w:t>
      </w:r>
      <w:r w:rsidR="00F10FBF">
        <w:rPr>
          <w:rFonts w:cs="Arial"/>
          <w:sz w:val="22"/>
          <w:szCs w:val="22"/>
        </w:rPr>
        <w:t xml:space="preserve"> </w:t>
      </w:r>
      <w:r w:rsidRPr="008443AA">
        <w:rPr>
          <w:rFonts w:cs="Arial"/>
          <w:sz w:val="22"/>
          <w:szCs w:val="22"/>
        </w:rPr>
        <w:t>dicho</w:t>
      </w:r>
      <w:r w:rsidR="00F10FBF">
        <w:rPr>
          <w:rFonts w:cs="Arial"/>
          <w:sz w:val="22"/>
          <w:szCs w:val="22"/>
        </w:rPr>
        <w:t xml:space="preserve"> </w:t>
      </w:r>
      <w:r w:rsidRPr="008443AA">
        <w:rPr>
          <w:rFonts w:cs="Arial"/>
          <w:sz w:val="22"/>
          <w:szCs w:val="22"/>
        </w:rPr>
        <w:t>instrumento</w:t>
      </w:r>
      <w:r w:rsidR="00F10FBF">
        <w:rPr>
          <w:rFonts w:cs="Arial"/>
          <w:sz w:val="22"/>
          <w:szCs w:val="22"/>
        </w:rPr>
        <w:t xml:space="preserve"> </w:t>
      </w:r>
      <w:r w:rsidRPr="008443AA">
        <w:rPr>
          <w:rFonts w:cs="Arial"/>
          <w:sz w:val="22"/>
          <w:szCs w:val="22"/>
        </w:rPr>
        <w:t>deberá</w:t>
      </w:r>
      <w:r w:rsidR="00F10FBF">
        <w:rPr>
          <w:rFonts w:cs="Arial"/>
          <w:sz w:val="22"/>
          <w:szCs w:val="22"/>
        </w:rPr>
        <w:t xml:space="preserve"> </w:t>
      </w:r>
      <w:r w:rsidRPr="008443AA">
        <w:rPr>
          <w:rFonts w:cs="Arial"/>
          <w:sz w:val="22"/>
          <w:szCs w:val="22"/>
        </w:rPr>
        <w:t>ser</w:t>
      </w:r>
      <w:r w:rsidR="00F10FBF">
        <w:rPr>
          <w:rFonts w:cs="Arial"/>
          <w:sz w:val="22"/>
          <w:szCs w:val="22"/>
        </w:rPr>
        <w:t xml:space="preserve"> </w:t>
      </w:r>
      <w:r w:rsidRPr="008443AA">
        <w:rPr>
          <w:rFonts w:cs="Arial"/>
          <w:sz w:val="22"/>
          <w:szCs w:val="22"/>
        </w:rPr>
        <w:t>firmado</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representante</w:t>
      </w:r>
      <w:r w:rsidR="00F10FBF">
        <w:rPr>
          <w:rFonts w:cs="Arial"/>
          <w:sz w:val="22"/>
          <w:szCs w:val="22"/>
        </w:rPr>
        <w:t xml:space="preserve"> </w:t>
      </w:r>
      <w:r w:rsidRPr="008443AA">
        <w:rPr>
          <w:rFonts w:cs="Arial"/>
          <w:sz w:val="22"/>
          <w:szCs w:val="22"/>
        </w:rPr>
        <w:t>legal</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cada</w:t>
      </w:r>
      <w:r w:rsidR="00F10FBF">
        <w:rPr>
          <w:rFonts w:cs="Arial"/>
          <w:sz w:val="22"/>
          <w:szCs w:val="22"/>
        </w:rPr>
        <w:t xml:space="preserve"> </w:t>
      </w:r>
      <w:r w:rsidRPr="008443AA">
        <w:rPr>
          <w:rFonts w:cs="Arial"/>
          <w:sz w:val="22"/>
          <w:szCs w:val="22"/>
        </w:rPr>
        <w:t>una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personas</w:t>
      </w:r>
      <w:r w:rsidR="00F10FBF">
        <w:rPr>
          <w:rFonts w:cs="Arial"/>
          <w:sz w:val="22"/>
          <w:szCs w:val="22"/>
        </w:rPr>
        <w:t xml:space="preserve"> </w:t>
      </w:r>
      <w:proofErr w:type="spellStart"/>
      <w:r w:rsidR="00A44D92">
        <w:rPr>
          <w:rFonts w:cs="Arial"/>
          <w:sz w:val="22"/>
          <w:szCs w:val="22"/>
        </w:rPr>
        <w:t>LICITANTE</w:t>
      </w:r>
      <w:r w:rsidRPr="008443AA">
        <w:rPr>
          <w:rFonts w:cs="Arial"/>
          <w:sz w:val="22"/>
          <w:szCs w:val="22"/>
        </w:rPr>
        <w:t>s</w:t>
      </w:r>
      <w:proofErr w:type="spellEnd"/>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quienes</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considerará,</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efectos</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procedimiento</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contrato,</w:t>
      </w:r>
      <w:r w:rsidR="00F10FBF">
        <w:rPr>
          <w:rFonts w:cs="Arial"/>
          <w:sz w:val="22"/>
          <w:szCs w:val="22"/>
        </w:rPr>
        <w:t xml:space="preserve"> </w:t>
      </w:r>
      <w:r w:rsidRPr="008443AA">
        <w:rPr>
          <w:rFonts w:cs="Arial"/>
          <w:sz w:val="22"/>
          <w:szCs w:val="22"/>
        </w:rPr>
        <w:t>como</w:t>
      </w:r>
      <w:r w:rsidR="00F10FBF">
        <w:rPr>
          <w:rFonts w:cs="Arial"/>
          <w:sz w:val="22"/>
          <w:szCs w:val="22"/>
        </w:rPr>
        <w:t xml:space="preserve"> </w:t>
      </w:r>
      <w:r w:rsidRPr="008443AA">
        <w:rPr>
          <w:rFonts w:cs="Arial"/>
          <w:sz w:val="22"/>
          <w:szCs w:val="22"/>
        </w:rPr>
        <w:t>responsables</w:t>
      </w:r>
      <w:r w:rsidR="00F10FBF">
        <w:rPr>
          <w:rFonts w:cs="Arial"/>
          <w:sz w:val="22"/>
          <w:szCs w:val="22"/>
        </w:rPr>
        <w:t xml:space="preserve"> </w:t>
      </w:r>
      <w:r w:rsidRPr="008443AA">
        <w:rPr>
          <w:rFonts w:cs="Arial"/>
          <w:sz w:val="22"/>
          <w:szCs w:val="22"/>
        </w:rPr>
        <w:t>solidarios</w:t>
      </w:r>
      <w:r w:rsidR="00F10FBF">
        <w:rPr>
          <w:rFonts w:cs="Arial"/>
          <w:sz w:val="22"/>
          <w:szCs w:val="22"/>
        </w:rPr>
        <w:t xml:space="preserve"> </w:t>
      </w:r>
      <w:r w:rsidRPr="008443AA">
        <w:rPr>
          <w:rFonts w:cs="Arial"/>
          <w:sz w:val="22"/>
          <w:szCs w:val="22"/>
        </w:rPr>
        <w:t>o</w:t>
      </w:r>
      <w:r w:rsidR="00F10FBF">
        <w:rPr>
          <w:rFonts w:cs="Arial"/>
          <w:sz w:val="22"/>
          <w:szCs w:val="22"/>
        </w:rPr>
        <w:t xml:space="preserve"> </w:t>
      </w:r>
      <w:r w:rsidRPr="008443AA">
        <w:rPr>
          <w:rFonts w:cs="Arial"/>
          <w:sz w:val="22"/>
          <w:szCs w:val="22"/>
        </w:rPr>
        <w:t>mancomunados,</w:t>
      </w:r>
      <w:r w:rsidR="00F10FBF">
        <w:rPr>
          <w:rFonts w:cs="Arial"/>
          <w:sz w:val="22"/>
          <w:szCs w:val="22"/>
        </w:rPr>
        <w:t xml:space="preserve"> </w:t>
      </w:r>
      <w:r w:rsidRPr="008443AA">
        <w:rPr>
          <w:rFonts w:cs="Arial"/>
          <w:sz w:val="22"/>
          <w:szCs w:val="22"/>
        </w:rPr>
        <w:t>según</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establezca</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propio</w:t>
      </w:r>
      <w:r w:rsidR="00F10FBF">
        <w:rPr>
          <w:rFonts w:cs="Arial"/>
          <w:sz w:val="22"/>
          <w:szCs w:val="22"/>
        </w:rPr>
        <w:t xml:space="preserve"> </w:t>
      </w:r>
      <w:r w:rsidRPr="008443AA">
        <w:rPr>
          <w:rFonts w:cs="Arial"/>
          <w:sz w:val="22"/>
          <w:szCs w:val="22"/>
        </w:rPr>
        <w:t>contrato.</w:t>
      </w:r>
      <w:r w:rsidR="00F10FBF">
        <w:rPr>
          <w:rFonts w:cs="Arial"/>
          <w:sz w:val="22"/>
          <w:szCs w:val="22"/>
        </w:rPr>
        <w:t xml:space="preserve"> </w:t>
      </w:r>
      <w:r w:rsidRPr="008443AA">
        <w:rPr>
          <w:rFonts w:cs="Arial"/>
          <w:sz w:val="22"/>
          <w:szCs w:val="22"/>
        </w:rPr>
        <w:t>Lo</w:t>
      </w:r>
      <w:r w:rsidR="00F10FBF">
        <w:rPr>
          <w:rFonts w:cs="Arial"/>
          <w:sz w:val="22"/>
          <w:szCs w:val="22"/>
        </w:rPr>
        <w:t xml:space="preserve"> </w:t>
      </w:r>
      <w:r w:rsidRPr="008443AA">
        <w:rPr>
          <w:rFonts w:cs="Arial"/>
          <w:sz w:val="22"/>
          <w:szCs w:val="22"/>
        </w:rPr>
        <w:t>anterior,</w:t>
      </w:r>
      <w:r w:rsidR="00F10FBF">
        <w:rPr>
          <w:rFonts w:cs="Arial"/>
          <w:sz w:val="22"/>
          <w:szCs w:val="22"/>
        </w:rPr>
        <w:t xml:space="preserve"> </w:t>
      </w:r>
      <w:r w:rsidRPr="008443AA">
        <w:rPr>
          <w:rFonts w:cs="Arial"/>
          <w:sz w:val="22"/>
          <w:szCs w:val="22"/>
        </w:rPr>
        <w:t>sin</w:t>
      </w:r>
      <w:r w:rsidR="00F10FBF">
        <w:rPr>
          <w:rFonts w:cs="Arial"/>
          <w:sz w:val="22"/>
          <w:szCs w:val="22"/>
        </w:rPr>
        <w:t xml:space="preserve"> </w:t>
      </w:r>
      <w:r w:rsidRPr="008443AA">
        <w:rPr>
          <w:rFonts w:cs="Arial"/>
          <w:sz w:val="22"/>
          <w:szCs w:val="22"/>
        </w:rPr>
        <w:t>perjuicio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personas</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integran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conjunta</w:t>
      </w:r>
      <w:r w:rsidR="00F10FBF">
        <w:rPr>
          <w:rFonts w:cs="Arial"/>
          <w:sz w:val="22"/>
          <w:szCs w:val="22"/>
        </w:rPr>
        <w:t xml:space="preserve"> </w:t>
      </w:r>
      <w:r w:rsidRPr="008443AA">
        <w:rPr>
          <w:rFonts w:cs="Arial"/>
          <w:sz w:val="22"/>
          <w:szCs w:val="22"/>
        </w:rPr>
        <w:t>puedan</w:t>
      </w:r>
      <w:r w:rsidR="00F10FBF">
        <w:rPr>
          <w:rFonts w:cs="Arial"/>
          <w:sz w:val="22"/>
          <w:szCs w:val="22"/>
        </w:rPr>
        <w:t xml:space="preserve"> </w:t>
      </w:r>
      <w:r w:rsidRPr="008443AA">
        <w:rPr>
          <w:rFonts w:cs="Arial"/>
          <w:sz w:val="22"/>
          <w:szCs w:val="22"/>
        </w:rPr>
        <w:t>constituirse</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una</w:t>
      </w:r>
      <w:r w:rsidR="00F10FBF">
        <w:rPr>
          <w:rFonts w:cs="Arial"/>
          <w:sz w:val="22"/>
          <w:szCs w:val="22"/>
        </w:rPr>
        <w:t xml:space="preserve"> </w:t>
      </w:r>
      <w:r w:rsidRPr="008443AA">
        <w:rPr>
          <w:rFonts w:cs="Arial"/>
          <w:sz w:val="22"/>
          <w:szCs w:val="22"/>
        </w:rPr>
        <w:t>nueva</w:t>
      </w:r>
      <w:r w:rsidR="00F10FBF">
        <w:rPr>
          <w:rFonts w:cs="Arial"/>
          <w:sz w:val="22"/>
          <w:szCs w:val="22"/>
        </w:rPr>
        <w:t xml:space="preserve"> </w:t>
      </w:r>
      <w:r w:rsidRPr="008443AA">
        <w:rPr>
          <w:rFonts w:cs="Arial"/>
          <w:sz w:val="22"/>
          <w:szCs w:val="22"/>
        </w:rPr>
        <w:t>sociedad,</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dar</w:t>
      </w:r>
      <w:r w:rsidR="00F10FBF">
        <w:rPr>
          <w:rFonts w:cs="Arial"/>
          <w:sz w:val="22"/>
          <w:szCs w:val="22"/>
        </w:rPr>
        <w:t xml:space="preserve"> </w:t>
      </w:r>
      <w:r w:rsidRPr="008443AA">
        <w:rPr>
          <w:rFonts w:cs="Arial"/>
          <w:sz w:val="22"/>
          <w:szCs w:val="22"/>
        </w:rPr>
        <w:t>cumplimiento</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obligaciones</w:t>
      </w:r>
      <w:r w:rsidR="00F10FBF">
        <w:rPr>
          <w:rFonts w:cs="Arial"/>
          <w:sz w:val="22"/>
          <w:szCs w:val="22"/>
        </w:rPr>
        <w:t xml:space="preserve"> </w:t>
      </w:r>
      <w:r w:rsidRPr="008443AA">
        <w:rPr>
          <w:rFonts w:cs="Arial"/>
          <w:sz w:val="22"/>
          <w:szCs w:val="22"/>
        </w:rPr>
        <w:t>previstas</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convenio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conjunta,</w:t>
      </w:r>
      <w:r w:rsidR="00F10FBF">
        <w:rPr>
          <w:rFonts w:cs="Arial"/>
          <w:sz w:val="22"/>
          <w:szCs w:val="22"/>
        </w:rPr>
        <w:t xml:space="preserve"> </w:t>
      </w:r>
      <w:r w:rsidRPr="008443AA">
        <w:rPr>
          <w:rFonts w:cs="Arial"/>
          <w:sz w:val="22"/>
          <w:szCs w:val="22"/>
        </w:rPr>
        <w:t>siempre</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cuando</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mantenga</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nueva</w:t>
      </w:r>
      <w:r w:rsidR="00F10FBF">
        <w:rPr>
          <w:rFonts w:cs="Arial"/>
          <w:sz w:val="22"/>
          <w:szCs w:val="22"/>
        </w:rPr>
        <w:t xml:space="preserve"> </w:t>
      </w:r>
      <w:r w:rsidRPr="008443AA">
        <w:rPr>
          <w:rFonts w:cs="Arial"/>
          <w:sz w:val="22"/>
          <w:szCs w:val="22"/>
        </w:rPr>
        <w:t>sociedad</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responsabilidades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dicho</w:t>
      </w:r>
      <w:r w:rsidR="00F10FBF">
        <w:rPr>
          <w:rFonts w:cs="Arial"/>
          <w:sz w:val="22"/>
          <w:szCs w:val="22"/>
        </w:rPr>
        <w:t xml:space="preserve"> </w:t>
      </w:r>
      <w:r w:rsidRPr="008443AA">
        <w:rPr>
          <w:rFonts w:cs="Arial"/>
          <w:sz w:val="22"/>
          <w:szCs w:val="22"/>
        </w:rPr>
        <w:t>convenio.</w:t>
      </w:r>
    </w:p>
    <w:p w14:paraId="4E0811BC" w14:textId="77777777" w:rsidR="00D8546A" w:rsidRPr="008443AA" w:rsidRDefault="00D8546A" w:rsidP="000317E6">
      <w:pPr>
        <w:rPr>
          <w:rFonts w:cs="Arial"/>
          <w:sz w:val="22"/>
          <w:szCs w:val="22"/>
        </w:rPr>
      </w:pPr>
    </w:p>
    <w:p w14:paraId="269D3B74" w14:textId="3999B3C1" w:rsidR="00D8546A" w:rsidRPr="008443AA" w:rsidRDefault="00D8546A" w:rsidP="000317E6">
      <w:pPr>
        <w:rPr>
          <w:rFonts w:cs="Arial"/>
          <w:sz w:val="22"/>
          <w:szCs w:val="22"/>
        </w:rPr>
      </w:pPr>
      <w:r w:rsidRPr="008443AA">
        <w:rPr>
          <w:rFonts w:cs="Arial"/>
          <w:sz w:val="22"/>
          <w:szCs w:val="22"/>
        </w:rPr>
        <w:t>Deberán</w:t>
      </w:r>
      <w:r w:rsidR="00F10FBF">
        <w:rPr>
          <w:rFonts w:cs="Arial"/>
          <w:sz w:val="22"/>
          <w:szCs w:val="22"/>
        </w:rPr>
        <w:t xml:space="preserve"> </w:t>
      </w:r>
      <w:r w:rsidRPr="008443AA">
        <w:rPr>
          <w:rFonts w:cs="Arial"/>
          <w:sz w:val="22"/>
          <w:szCs w:val="22"/>
        </w:rPr>
        <w:t>celebrar</w:t>
      </w:r>
      <w:r w:rsidR="00F10FBF">
        <w:rPr>
          <w:rFonts w:cs="Arial"/>
          <w:sz w:val="22"/>
          <w:szCs w:val="22"/>
        </w:rPr>
        <w:t xml:space="preserve"> </w:t>
      </w:r>
      <w:r w:rsidRPr="008443AA">
        <w:rPr>
          <w:rFonts w:cs="Arial"/>
          <w:sz w:val="22"/>
          <w:szCs w:val="22"/>
        </w:rPr>
        <w:t>entre</w:t>
      </w:r>
      <w:r w:rsidR="00F10FBF">
        <w:rPr>
          <w:rFonts w:cs="Arial"/>
          <w:sz w:val="22"/>
          <w:szCs w:val="22"/>
        </w:rPr>
        <w:t xml:space="preserve"> </w:t>
      </w:r>
      <w:r w:rsidRPr="008443AA">
        <w:rPr>
          <w:rFonts w:cs="Arial"/>
          <w:sz w:val="22"/>
          <w:szCs w:val="22"/>
        </w:rPr>
        <w:t>todas</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personas</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integran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agrupación,</w:t>
      </w:r>
      <w:r w:rsidR="00F10FBF">
        <w:rPr>
          <w:rFonts w:cs="Arial"/>
          <w:sz w:val="22"/>
          <w:szCs w:val="22"/>
        </w:rPr>
        <w:t xml:space="preserve"> </w:t>
      </w:r>
      <w:r w:rsidRPr="008443AA">
        <w:rPr>
          <w:rFonts w:cs="Arial"/>
          <w:sz w:val="22"/>
          <w:szCs w:val="22"/>
        </w:rPr>
        <w:t>un</w:t>
      </w:r>
      <w:r w:rsidR="00F10FBF">
        <w:rPr>
          <w:rFonts w:cs="Arial"/>
          <w:sz w:val="22"/>
          <w:szCs w:val="22"/>
        </w:rPr>
        <w:t xml:space="preserve"> </w:t>
      </w:r>
      <w:r w:rsidRPr="008443AA">
        <w:rPr>
          <w:rFonts w:cs="Arial"/>
          <w:sz w:val="22"/>
          <w:szCs w:val="22"/>
        </w:rPr>
        <w:t>convenio</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términos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legislación</w:t>
      </w:r>
      <w:r w:rsidR="00F10FBF">
        <w:rPr>
          <w:rFonts w:cs="Arial"/>
          <w:sz w:val="22"/>
          <w:szCs w:val="22"/>
        </w:rPr>
        <w:t xml:space="preserve"> </w:t>
      </w:r>
      <w:r w:rsidRPr="008443AA">
        <w:rPr>
          <w:rFonts w:cs="Arial"/>
          <w:sz w:val="22"/>
          <w:szCs w:val="22"/>
        </w:rPr>
        <w:t>aplicable</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donde</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establezca</w:t>
      </w:r>
      <w:r w:rsidR="00F10FBF">
        <w:rPr>
          <w:rFonts w:cs="Arial"/>
          <w:sz w:val="22"/>
          <w:szCs w:val="22"/>
        </w:rPr>
        <w:t xml:space="preserve"> </w:t>
      </w:r>
      <w:r w:rsidRPr="008443AA">
        <w:rPr>
          <w:rFonts w:cs="Arial"/>
          <w:sz w:val="22"/>
          <w:szCs w:val="22"/>
        </w:rPr>
        <w:t>lo</w:t>
      </w:r>
      <w:r w:rsidR="00F10FBF">
        <w:rPr>
          <w:rFonts w:cs="Arial"/>
          <w:sz w:val="22"/>
          <w:szCs w:val="22"/>
        </w:rPr>
        <w:t xml:space="preserve"> </w:t>
      </w:r>
      <w:r w:rsidRPr="008443AA">
        <w:rPr>
          <w:rFonts w:cs="Arial"/>
          <w:sz w:val="22"/>
          <w:szCs w:val="22"/>
        </w:rPr>
        <w:t>siguiente:</w:t>
      </w:r>
    </w:p>
    <w:p w14:paraId="78FEA907" w14:textId="77777777" w:rsidR="00D8546A" w:rsidRPr="008443AA" w:rsidRDefault="00D8546A" w:rsidP="000317E6">
      <w:pPr>
        <w:rPr>
          <w:rFonts w:cs="Arial"/>
          <w:sz w:val="22"/>
          <w:szCs w:val="22"/>
        </w:rPr>
      </w:pPr>
    </w:p>
    <w:p w14:paraId="5CA77437" w14:textId="49A7ADC7" w:rsidR="00D8546A" w:rsidRPr="00A81BC7" w:rsidRDefault="00D8546A" w:rsidP="009B34C5">
      <w:pPr>
        <w:pStyle w:val="Prrafodelista"/>
        <w:numPr>
          <w:ilvl w:val="0"/>
          <w:numId w:val="16"/>
        </w:numPr>
        <w:ind w:left="993"/>
        <w:rPr>
          <w:rFonts w:cs="Arial"/>
          <w:sz w:val="22"/>
          <w:szCs w:val="22"/>
        </w:rPr>
      </w:pPr>
      <w:r w:rsidRPr="00A81BC7">
        <w:rPr>
          <w:rFonts w:cs="Arial"/>
          <w:sz w:val="22"/>
          <w:szCs w:val="22"/>
        </w:rPr>
        <w:t>Nombre,</w:t>
      </w:r>
      <w:r w:rsidR="00F10FBF">
        <w:rPr>
          <w:rFonts w:cs="Arial"/>
          <w:sz w:val="22"/>
          <w:szCs w:val="22"/>
        </w:rPr>
        <w:t xml:space="preserve"> </w:t>
      </w:r>
      <w:r w:rsidRPr="00A81BC7">
        <w:rPr>
          <w:rFonts w:cs="Arial"/>
          <w:sz w:val="22"/>
          <w:szCs w:val="22"/>
        </w:rPr>
        <w:t>domicilio</w:t>
      </w:r>
      <w:r w:rsidR="00F10FBF">
        <w:rPr>
          <w:rFonts w:cs="Arial"/>
          <w:sz w:val="22"/>
          <w:szCs w:val="22"/>
        </w:rPr>
        <w:t xml:space="preserve"> </w:t>
      </w:r>
      <w:r w:rsidRPr="00A81BC7">
        <w:rPr>
          <w:rFonts w:cs="Arial"/>
          <w:sz w:val="22"/>
          <w:szCs w:val="22"/>
        </w:rPr>
        <w:t>y</w:t>
      </w:r>
      <w:r w:rsidR="00F10FBF">
        <w:rPr>
          <w:rFonts w:cs="Arial"/>
          <w:sz w:val="22"/>
          <w:szCs w:val="22"/>
        </w:rPr>
        <w:t xml:space="preserve"> </w:t>
      </w:r>
      <w:r w:rsidRPr="00A81BC7">
        <w:rPr>
          <w:rFonts w:cs="Arial"/>
          <w:sz w:val="22"/>
          <w:szCs w:val="22"/>
        </w:rPr>
        <w:t>Registro</w:t>
      </w:r>
      <w:r w:rsidR="00F10FBF">
        <w:rPr>
          <w:rFonts w:cs="Arial"/>
          <w:sz w:val="22"/>
          <w:szCs w:val="22"/>
        </w:rPr>
        <w:t xml:space="preserve"> </w:t>
      </w:r>
      <w:r w:rsidRPr="00A81BC7">
        <w:rPr>
          <w:rFonts w:cs="Arial"/>
          <w:sz w:val="22"/>
          <w:szCs w:val="22"/>
        </w:rPr>
        <w:t>Federal</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Contribuyentes</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personas</w:t>
      </w:r>
      <w:r w:rsidR="00F10FBF">
        <w:rPr>
          <w:rFonts w:cs="Arial"/>
          <w:sz w:val="22"/>
          <w:szCs w:val="22"/>
        </w:rPr>
        <w:t xml:space="preserve"> </w:t>
      </w:r>
      <w:r w:rsidRPr="00A81BC7">
        <w:rPr>
          <w:rFonts w:cs="Arial"/>
          <w:sz w:val="22"/>
          <w:szCs w:val="22"/>
        </w:rPr>
        <w:t>integrantes,</w:t>
      </w:r>
      <w:r w:rsidR="00F10FBF">
        <w:rPr>
          <w:rFonts w:cs="Arial"/>
          <w:sz w:val="22"/>
          <w:szCs w:val="22"/>
        </w:rPr>
        <w:t xml:space="preserve"> </w:t>
      </w:r>
      <w:r w:rsidRPr="00A81BC7">
        <w:rPr>
          <w:rFonts w:cs="Arial"/>
          <w:sz w:val="22"/>
          <w:szCs w:val="22"/>
        </w:rPr>
        <w:t>identificando,</w:t>
      </w:r>
      <w:r w:rsidR="00F10FBF">
        <w:rPr>
          <w:rFonts w:cs="Arial"/>
          <w:sz w:val="22"/>
          <w:szCs w:val="22"/>
        </w:rPr>
        <w:t xml:space="preserve"> </w:t>
      </w:r>
      <w:r w:rsidRPr="00A81BC7">
        <w:rPr>
          <w:rFonts w:cs="Arial"/>
          <w:sz w:val="22"/>
          <w:szCs w:val="22"/>
        </w:rPr>
        <w:t>en</w:t>
      </w:r>
      <w:r w:rsidR="00F10FBF">
        <w:rPr>
          <w:rFonts w:cs="Arial"/>
          <w:sz w:val="22"/>
          <w:szCs w:val="22"/>
        </w:rPr>
        <w:t xml:space="preserve"> </w:t>
      </w:r>
      <w:r w:rsidRPr="00A81BC7">
        <w:rPr>
          <w:rFonts w:cs="Arial"/>
          <w:sz w:val="22"/>
          <w:szCs w:val="22"/>
        </w:rPr>
        <w:t>su</w:t>
      </w:r>
      <w:r w:rsidR="00F10FBF">
        <w:rPr>
          <w:rFonts w:cs="Arial"/>
          <w:sz w:val="22"/>
          <w:szCs w:val="22"/>
        </w:rPr>
        <w:t xml:space="preserve"> </w:t>
      </w:r>
      <w:r w:rsidRPr="00A81BC7">
        <w:rPr>
          <w:rFonts w:cs="Arial"/>
          <w:sz w:val="22"/>
          <w:szCs w:val="22"/>
        </w:rPr>
        <w:t>caso,</w:t>
      </w:r>
      <w:r w:rsidR="00F10FBF">
        <w:rPr>
          <w:rFonts w:cs="Arial"/>
          <w:sz w:val="22"/>
          <w:szCs w:val="22"/>
        </w:rPr>
        <w:t xml:space="preserve"> </w:t>
      </w:r>
      <w:r w:rsidRPr="00A81BC7">
        <w:rPr>
          <w:rFonts w:cs="Arial"/>
          <w:sz w:val="22"/>
          <w:szCs w:val="22"/>
        </w:rPr>
        <w:t>los</w:t>
      </w:r>
      <w:r w:rsidR="00F10FBF">
        <w:rPr>
          <w:rFonts w:cs="Arial"/>
          <w:sz w:val="22"/>
          <w:szCs w:val="22"/>
        </w:rPr>
        <w:t xml:space="preserve"> </w:t>
      </w:r>
      <w:r w:rsidRPr="00A81BC7">
        <w:rPr>
          <w:rFonts w:cs="Arial"/>
          <w:sz w:val="22"/>
          <w:szCs w:val="22"/>
        </w:rPr>
        <w:t>datos</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escrituras</w:t>
      </w:r>
      <w:r w:rsidR="00F10FBF">
        <w:rPr>
          <w:rFonts w:cs="Arial"/>
          <w:sz w:val="22"/>
          <w:szCs w:val="22"/>
        </w:rPr>
        <w:t xml:space="preserve"> </w:t>
      </w:r>
      <w:r w:rsidRPr="00A81BC7">
        <w:rPr>
          <w:rFonts w:cs="Arial"/>
          <w:sz w:val="22"/>
          <w:szCs w:val="22"/>
        </w:rPr>
        <w:t>públicas</w:t>
      </w:r>
      <w:r w:rsidR="00F10FBF">
        <w:rPr>
          <w:rFonts w:cs="Arial"/>
          <w:sz w:val="22"/>
          <w:szCs w:val="22"/>
        </w:rPr>
        <w:t xml:space="preserve"> </w:t>
      </w:r>
      <w:r w:rsidRPr="00A81BC7">
        <w:rPr>
          <w:rFonts w:cs="Arial"/>
          <w:sz w:val="22"/>
          <w:szCs w:val="22"/>
        </w:rPr>
        <w:t>con</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se</w:t>
      </w:r>
      <w:r w:rsidR="00F10FBF">
        <w:rPr>
          <w:rFonts w:cs="Arial"/>
          <w:sz w:val="22"/>
          <w:szCs w:val="22"/>
        </w:rPr>
        <w:t xml:space="preserve"> </w:t>
      </w:r>
      <w:r w:rsidRPr="00A81BC7">
        <w:rPr>
          <w:rFonts w:cs="Arial"/>
          <w:sz w:val="22"/>
          <w:szCs w:val="22"/>
        </w:rPr>
        <w:t>acredite</w:t>
      </w:r>
      <w:r w:rsidR="00F10FBF">
        <w:rPr>
          <w:rFonts w:cs="Arial"/>
          <w:sz w:val="22"/>
          <w:szCs w:val="22"/>
        </w:rPr>
        <w:t xml:space="preserve"> </w:t>
      </w:r>
      <w:r w:rsidRPr="00A81BC7">
        <w:rPr>
          <w:rFonts w:cs="Arial"/>
          <w:sz w:val="22"/>
          <w:szCs w:val="22"/>
        </w:rPr>
        <w:t>la</w:t>
      </w:r>
      <w:r w:rsidR="00F10FBF">
        <w:rPr>
          <w:rFonts w:cs="Arial"/>
          <w:sz w:val="22"/>
          <w:szCs w:val="22"/>
        </w:rPr>
        <w:t xml:space="preserve"> </w:t>
      </w:r>
      <w:r w:rsidRPr="00A81BC7">
        <w:rPr>
          <w:rFonts w:cs="Arial"/>
          <w:sz w:val="22"/>
          <w:szCs w:val="22"/>
        </w:rPr>
        <w:t>existencia</w:t>
      </w:r>
      <w:r w:rsidR="00F10FBF">
        <w:rPr>
          <w:rFonts w:cs="Arial"/>
          <w:sz w:val="22"/>
          <w:szCs w:val="22"/>
        </w:rPr>
        <w:t xml:space="preserve"> </w:t>
      </w:r>
      <w:r w:rsidRPr="00A81BC7">
        <w:rPr>
          <w:rFonts w:cs="Arial"/>
          <w:sz w:val="22"/>
          <w:szCs w:val="22"/>
        </w:rPr>
        <w:t>legal</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personas</w:t>
      </w:r>
      <w:r w:rsidR="00F10FBF">
        <w:rPr>
          <w:rFonts w:cs="Arial"/>
          <w:sz w:val="22"/>
          <w:szCs w:val="22"/>
        </w:rPr>
        <w:t xml:space="preserve"> </w:t>
      </w:r>
      <w:r w:rsidRPr="00A81BC7">
        <w:rPr>
          <w:rFonts w:cs="Arial"/>
          <w:sz w:val="22"/>
          <w:szCs w:val="22"/>
        </w:rPr>
        <w:t>morales,</w:t>
      </w:r>
      <w:r w:rsidR="00F10FBF">
        <w:rPr>
          <w:rFonts w:cs="Arial"/>
          <w:sz w:val="22"/>
          <w:szCs w:val="22"/>
        </w:rPr>
        <w:t xml:space="preserve"> </w:t>
      </w:r>
      <w:r w:rsidRPr="00A81BC7">
        <w:rPr>
          <w:rFonts w:cs="Arial"/>
          <w:sz w:val="22"/>
          <w:szCs w:val="22"/>
        </w:rPr>
        <w:t>y</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haberlas,</w:t>
      </w:r>
      <w:r w:rsidR="00F10FBF">
        <w:rPr>
          <w:rFonts w:cs="Arial"/>
          <w:sz w:val="22"/>
          <w:szCs w:val="22"/>
        </w:rPr>
        <w:t xml:space="preserve"> </w:t>
      </w:r>
      <w:r w:rsidRPr="00A81BC7">
        <w:rPr>
          <w:rFonts w:cs="Arial"/>
          <w:sz w:val="22"/>
          <w:szCs w:val="22"/>
        </w:rPr>
        <w:t>sus</w:t>
      </w:r>
      <w:r w:rsidR="00F10FBF">
        <w:rPr>
          <w:rFonts w:cs="Arial"/>
          <w:sz w:val="22"/>
          <w:szCs w:val="22"/>
        </w:rPr>
        <w:t xml:space="preserve"> </w:t>
      </w:r>
      <w:r w:rsidRPr="00A81BC7">
        <w:rPr>
          <w:rFonts w:cs="Arial"/>
          <w:sz w:val="22"/>
          <w:szCs w:val="22"/>
        </w:rPr>
        <w:t>reformas</w:t>
      </w:r>
      <w:r w:rsidR="00F10FBF">
        <w:rPr>
          <w:rFonts w:cs="Arial"/>
          <w:sz w:val="22"/>
          <w:szCs w:val="22"/>
        </w:rPr>
        <w:t xml:space="preserve"> </w:t>
      </w:r>
      <w:r w:rsidRPr="00A81BC7">
        <w:rPr>
          <w:rFonts w:cs="Arial"/>
          <w:sz w:val="22"/>
          <w:szCs w:val="22"/>
        </w:rPr>
        <w:t>y</w:t>
      </w:r>
      <w:r w:rsidR="00F10FBF">
        <w:rPr>
          <w:rFonts w:cs="Arial"/>
          <w:sz w:val="22"/>
          <w:szCs w:val="22"/>
        </w:rPr>
        <w:t xml:space="preserve"> </w:t>
      </w:r>
      <w:r w:rsidR="00B27966" w:rsidRPr="00A81BC7">
        <w:rPr>
          <w:rFonts w:cs="Arial"/>
          <w:sz w:val="22"/>
          <w:szCs w:val="22"/>
        </w:rPr>
        <w:t>modificaciones,</w:t>
      </w:r>
      <w:r w:rsidR="00F10FBF">
        <w:rPr>
          <w:rFonts w:cs="Arial"/>
          <w:sz w:val="22"/>
          <w:szCs w:val="22"/>
        </w:rPr>
        <w:t xml:space="preserve"> </w:t>
      </w:r>
      <w:r w:rsidRPr="00A81BC7">
        <w:rPr>
          <w:rFonts w:cs="Arial"/>
          <w:sz w:val="22"/>
          <w:szCs w:val="22"/>
        </w:rPr>
        <w:t>así</w:t>
      </w:r>
      <w:r w:rsidR="00F10FBF">
        <w:rPr>
          <w:rFonts w:cs="Arial"/>
          <w:sz w:val="22"/>
          <w:szCs w:val="22"/>
        </w:rPr>
        <w:t xml:space="preserve"> </w:t>
      </w:r>
      <w:r w:rsidRPr="00A81BC7">
        <w:rPr>
          <w:rFonts w:cs="Arial"/>
          <w:sz w:val="22"/>
          <w:szCs w:val="22"/>
        </w:rPr>
        <w:t>como</w:t>
      </w:r>
      <w:r w:rsidR="00F10FBF">
        <w:rPr>
          <w:rFonts w:cs="Arial"/>
          <w:sz w:val="22"/>
          <w:szCs w:val="22"/>
        </w:rPr>
        <w:t xml:space="preserve"> </w:t>
      </w:r>
      <w:r w:rsidRPr="00A81BC7">
        <w:rPr>
          <w:rFonts w:cs="Arial"/>
          <w:sz w:val="22"/>
          <w:szCs w:val="22"/>
        </w:rPr>
        <w:t>el</w:t>
      </w:r>
      <w:r w:rsidR="00F10FBF">
        <w:rPr>
          <w:rFonts w:cs="Arial"/>
          <w:sz w:val="22"/>
          <w:szCs w:val="22"/>
        </w:rPr>
        <w:t xml:space="preserve"> </w:t>
      </w:r>
      <w:r w:rsidRPr="00A81BC7">
        <w:rPr>
          <w:rFonts w:cs="Arial"/>
          <w:sz w:val="22"/>
          <w:szCs w:val="22"/>
        </w:rPr>
        <w:t>nombre</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los</w:t>
      </w:r>
      <w:r w:rsidR="00F10FBF">
        <w:rPr>
          <w:rFonts w:cs="Arial"/>
          <w:sz w:val="22"/>
          <w:szCs w:val="22"/>
        </w:rPr>
        <w:t xml:space="preserve"> </w:t>
      </w:r>
      <w:r w:rsidRPr="00A81BC7">
        <w:rPr>
          <w:rFonts w:cs="Arial"/>
          <w:sz w:val="22"/>
          <w:szCs w:val="22"/>
        </w:rPr>
        <w:t>socios</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aparezcan</w:t>
      </w:r>
      <w:r w:rsidR="00F10FBF">
        <w:rPr>
          <w:rFonts w:cs="Arial"/>
          <w:sz w:val="22"/>
          <w:szCs w:val="22"/>
        </w:rPr>
        <w:t xml:space="preserve"> </w:t>
      </w:r>
      <w:r w:rsidRPr="00A81BC7">
        <w:rPr>
          <w:rFonts w:cs="Arial"/>
          <w:sz w:val="22"/>
          <w:szCs w:val="22"/>
        </w:rPr>
        <w:t>en</w:t>
      </w:r>
      <w:r w:rsidR="00F10FBF">
        <w:rPr>
          <w:rFonts w:cs="Arial"/>
          <w:sz w:val="22"/>
          <w:szCs w:val="22"/>
        </w:rPr>
        <w:t xml:space="preserve"> </w:t>
      </w:r>
      <w:r w:rsidRPr="00A81BC7">
        <w:rPr>
          <w:rFonts w:cs="Arial"/>
          <w:sz w:val="22"/>
          <w:szCs w:val="22"/>
        </w:rPr>
        <w:t>éstas;</w:t>
      </w:r>
    </w:p>
    <w:p w14:paraId="1F2259CB" w14:textId="77777777" w:rsidR="00D8546A" w:rsidRPr="008443AA" w:rsidRDefault="00D8546A" w:rsidP="000317E6">
      <w:pPr>
        <w:ind w:left="993"/>
        <w:rPr>
          <w:rFonts w:cs="Arial"/>
          <w:sz w:val="22"/>
          <w:szCs w:val="22"/>
        </w:rPr>
      </w:pPr>
    </w:p>
    <w:p w14:paraId="025818E1" w14:textId="478F094D" w:rsidR="00A53030" w:rsidRPr="00A53030" w:rsidRDefault="00D8546A" w:rsidP="009B34C5">
      <w:pPr>
        <w:pStyle w:val="Prrafodelista"/>
        <w:numPr>
          <w:ilvl w:val="0"/>
          <w:numId w:val="16"/>
        </w:numPr>
        <w:ind w:left="993"/>
        <w:rPr>
          <w:rFonts w:cs="Arial"/>
          <w:sz w:val="22"/>
          <w:szCs w:val="22"/>
        </w:rPr>
      </w:pPr>
      <w:r w:rsidRPr="00A81BC7">
        <w:rPr>
          <w:rFonts w:cs="Arial"/>
          <w:sz w:val="22"/>
          <w:szCs w:val="22"/>
        </w:rPr>
        <w:t>Nombre</w:t>
      </w:r>
      <w:r w:rsidR="00F10FBF">
        <w:rPr>
          <w:rFonts w:cs="Arial"/>
          <w:sz w:val="22"/>
          <w:szCs w:val="22"/>
        </w:rPr>
        <w:t xml:space="preserve"> </w:t>
      </w:r>
      <w:r w:rsidRPr="00A81BC7">
        <w:rPr>
          <w:rFonts w:cs="Arial"/>
          <w:sz w:val="22"/>
          <w:szCs w:val="22"/>
        </w:rPr>
        <w:t>y</w:t>
      </w:r>
      <w:r w:rsidR="00F10FBF">
        <w:rPr>
          <w:rFonts w:cs="Arial"/>
          <w:sz w:val="22"/>
          <w:szCs w:val="22"/>
        </w:rPr>
        <w:t xml:space="preserve"> </w:t>
      </w:r>
      <w:r w:rsidRPr="00A81BC7">
        <w:rPr>
          <w:rFonts w:cs="Arial"/>
          <w:sz w:val="22"/>
          <w:szCs w:val="22"/>
        </w:rPr>
        <w:t>domicilio</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los</w:t>
      </w:r>
      <w:r w:rsidR="00F10FBF">
        <w:rPr>
          <w:rFonts w:cs="Arial"/>
          <w:sz w:val="22"/>
          <w:szCs w:val="22"/>
        </w:rPr>
        <w:t xml:space="preserve"> </w:t>
      </w:r>
      <w:r w:rsidRPr="00A81BC7">
        <w:rPr>
          <w:rFonts w:cs="Arial"/>
          <w:sz w:val="22"/>
          <w:szCs w:val="22"/>
        </w:rPr>
        <w:t>representantes</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cada</w:t>
      </w:r>
      <w:r w:rsidR="00F10FBF">
        <w:rPr>
          <w:rFonts w:cs="Arial"/>
          <w:sz w:val="22"/>
          <w:szCs w:val="22"/>
        </w:rPr>
        <w:t xml:space="preserve"> </w:t>
      </w:r>
      <w:r w:rsidRPr="00A81BC7">
        <w:rPr>
          <w:rFonts w:cs="Arial"/>
          <w:sz w:val="22"/>
          <w:szCs w:val="22"/>
        </w:rPr>
        <w:t>una</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personas</w:t>
      </w:r>
      <w:r w:rsidR="00F10FBF">
        <w:rPr>
          <w:rFonts w:cs="Arial"/>
          <w:sz w:val="22"/>
          <w:szCs w:val="22"/>
        </w:rPr>
        <w:t xml:space="preserve"> </w:t>
      </w:r>
      <w:r w:rsidRPr="00A81BC7">
        <w:rPr>
          <w:rFonts w:cs="Arial"/>
          <w:sz w:val="22"/>
          <w:szCs w:val="22"/>
        </w:rPr>
        <w:t>agrupadas,</w:t>
      </w:r>
      <w:r w:rsidR="00F10FBF">
        <w:rPr>
          <w:rFonts w:cs="Arial"/>
          <w:sz w:val="22"/>
          <w:szCs w:val="22"/>
        </w:rPr>
        <w:t xml:space="preserve"> </w:t>
      </w:r>
      <w:r w:rsidRPr="00A81BC7">
        <w:rPr>
          <w:rFonts w:cs="Arial"/>
          <w:sz w:val="22"/>
          <w:szCs w:val="22"/>
        </w:rPr>
        <w:t>identificando,</w:t>
      </w:r>
      <w:r w:rsidR="00F10FBF">
        <w:rPr>
          <w:rFonts w:cs="Arial"/>
          <w:sz w:val="22"/>
          <w:szCs w:val="22"/>
        </w:rPr>
        <w:t xml:space="preserve"> </w:t>
      </w:r>
      <w:r w:rsidRPr="00A81BC7">
        <w:rPr>
          <w:rFonts w:cs="Arial"/>
          <w:sz w:val="22"/>
          <w:szCs w:val="22"/>
        </w:rPr>
        <w:t>en</w:t>
      </w:r>
      <w:r w:rsidR="00F10FBF">
        <w:rPr>
          <w:rFonts w:cs="Arial"/>
          <w:sz w:val="22"/>
          <w:szCs w:val="22"/>
        </w:rPr>
        <w:t xml:space="preserve"> </w:t>
      </w:r>
      <w:r w:rsidRPr="00A81BC7">
        <w:rPr>
          <w:rFonts w:cs="Arial"/>
          <w:sz w:val="22"/>
          <w:szCs w:val="22"/>
        </w:rPr>
        <w:t>su</w:t>
      </w:r>
      <w:r w:rsidR="00F10FBF">
        <w:rPr>
          <w:rFonts w:cs="Arial"/>
          <w:sz w:val="22"/>
          <w:szCs w:val="22"/>
        </w:rPr>
        <w:t xml:space="preserve"> </w:t>
      </w:r>
      <w:r w:rsidRPr="00A81BC7">
        <w:rPr>
          <w:rFonts w:cs="Arial"/>
          <w:sz w:val="22"/>
          <w:szCs w:val="22"/>
        </w:rPr>
        <w:t>caso,</w:t>
      </w:r>
      <w:r w:rsidR="00F10FBF">
        <w:rPr>
          <w:rFonts w:cs="Arial"/>
          <w:sz w:val="22"/>
          <w:szCs w:val="22"/>
        </w:rPr>
        <w:t xml:space="preserve"> </w:t>
      </w:r>
      <w:r w:rsidRPr="00A81BC7">
        <w:rPr>
          <w:rFonts w:cs="Arial"/>
          <w:sz w:val="22"/>
          <w:szCs w:val="22"/>
        </w:rPr>
        <w:t>los</w:t>
      </w:r>
      <w:r w:rsidR="00F10FBF">
        <w:rPr>
          <w:rFonts w:cs="Arial"/>
          <w:sz w:val="22"/>
          <w:szCs w:val="22"/>
        </w:rPr>
        <w:t xml:space="preserve"> </w:t>
      </w:r>
      <w:r w:rsidRPr="00A81BC7">
        <w:rPr>
          <w:rFonts w:cs="Arial"/>
          <w:sz w:val="22"/>
          <w:szCs w:val="22"/>
        </w:rPr>
        <w:t>datos</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escrituras</w:t>
      </w:r>
      <w:r w:rsidR="00F10FBF">
        <w:rPr>
          <w:rFonts w:cs="Arial"/>
          <w:sz w:val="22"/>
          <w:szCs w:val="22"/>
        </w:rPr>
        <w:t xml:space="preserve"> </w:t>
      </w:r>
      <w:r w:rsidRPr="00A81BC7">
        <w:rPr>
          <w:rFonts w:cs="Arial"/>
          <w:sz w:val="22"/>
          <w:szCs w:val="22"/>
        </w:rPr>
        <w:t>públicas</w:t>
      </w:r>
      <w:r w:rsidR="00F10FBF">
        <w:rPr>
          <w:rFonts w:cs="Arial"/>
          <w:sz w:val="22"/>
          <w:szCs w:val="22"/>
        </w:rPr>
        <w:t xml:space="preserve"> </w:t>
      </w:r>
      <w:r w:rsidRPr="00A81BC7">
        <w:rPr>
          <w:rFonts w:cs="Arial"/>
          <w:sz w:val="22"/>
          <w:szCs w:val="22"/>
        </w:rPr>
        <w:t>con</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acrediten</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facultades</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representación;</w:t>
      </w:r>
    </w:p>
    <w:p w14:paraId="52813EE2" w14:textId="77777777" w:rsidR="00A53030" w:rsidRPr="00A81BC7" w:rsidRDefault="00A53030" w:rsidP="00A53030">
      <w:pPr>
        <w:pStyle w:val="Prrafodelista"/>
        <w:ind w:left="993"/>
        <w:rPr>
          <w:rFonts w:cs="Arial"/>
          <w:sz w:val="22"/>
          <w:szCs w:val="22"/>
        </w:rPr>
      </w:pPr>
    </w:p>
    <w:p w14:paraId="17930306" w14:textId="5C45DFDD" w:rsidR="00D8546A" w:rsidRPr="00A81BC7" w:rsidRDefault="00D8546A" w:rsidP="009B34C5">
      <w:pPr>
        <w:pStyle w:val="Prrafodelista"/>
        <w:numPr>
          <w:ilvl w:val="0"/>
          <w:numId w:val="16"/>
        </w:numPr>
        <w:ind w:left="993"/>
        <w:rPr>
          <w:rFonts w:cs="Arial"/>
          <w:sz w:val="22"/>
          <w:szCs w:val="22"/>
        </w:rPr>
      </w:pPr>
      <w:r w:rsidRPr="00A81BC7">
        <w:rPr>
          <w:rFonts w:cs="Arial"/>
          <w:sz w:val="22"/>
          <w:szCs w:val="22"/>
        </w:rPr>
        <w:t>La</w:t>
      </w:r>
      <w:r w:rsidR="00F10FBF">
        <w:rPr>
          <w:rFonts w:cs="Arial"/>
          <w:sz w:val="22"/>
          <w:szCs w:val="22"/>
        </w:rPr>
        <w:t xml:space="preserve"> </w:t>
      </w:r>
      <w:r w:rsidRPr="00A81BC7">
        <w:rPr>
          <w:rFonts w:cs="Arial"/>
          <w:sz w:val="22"/>
          <w:szCs w:val="22"/>
        </w:rPr>
        <w:t>designación</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un</w:t>
      </w:r>
      <w:r w:rsidR="00F10FBF">
        <w:rPr>
          <w:rFonts w:cs="Arial"/>
          <w:sz w:val="22"/>
          <w:szCs w:val="22"/>
        </w:rPr>
        <w:t xml:space="preserve"> </w:t>
      </w:r>
      <w:r w:rsidRPr="00A81BC7">
        <w:rPr>
          <w:rFonts w:cs="Arial"/>
          <w:sz w:val="22"/>
          <w:szCs w:val="22"/>
        </w:rPr>
        <w:t>representante</w:t>
      </w:r>
      <w:r w:rsidR="00F10FBF">
        <w:rPr>
          <w:rFonts w:cs="Arial"/>
          <w:sz w:val="22"/>
          <w:szCs w:val="22"/>
        </w:rPr>
        <w:t xml:space="preserve"> </w:t>
      </w:r>
      <w:r w:rsidRPr="00A81BC7">
        <w:rPr>
          <w:rFonts w:cs="Arial"/>
          <w:sz w:val="22"/>
          <w:szCs w:val="22"/>
        </w:rPr>
        <w:t>común,</w:t>
      </w:r>
      <w:r w:rsidR="00F10FBF">
        <w:rPr>
          <w:rFonts w:cs="Arial"/>
          <w:sz w:val="22"/>
          <w:szCs w:val="22"/>
        </w:rPr>
        <w:t xml:space="preserve"> </w:t>
      </w:r>
      <w:r w:rsidRPr="00A81BC7">
        <w:rPr>
          <w:rFonts w:cs="Arial"/>
          <w:sz w:val="22"/>
          <w:szCs w:val="22"/>
        </w:rPr>
        <w:t>otorgándole</w:t>
      </w:r>
      <w:r w:rsidR="00F10FBF">
        <w:rPr>
          <w:rFonts w:cs="Arial"/>
          <w:sz w:val="22"/>
          <w:szCs w:val="22"/>
        </w:rPr>
        <w:t xml:space="preserve"> </w:t>
      </w:r>
      <w:r w:rsidRPr="00A81BC7">
        <w:rPr>
          <w:rFonts w:cs="Arial"/>
          <w:sz w:val="22"/>
          <w:szCs w:val="22"/>
        </w:rPr>
        <w:t>poder</w:t>
      </w:r>
      <w:r w:rsidR="00F10FBF">
        <w:rPr>
          <w:rFonts w:cs="Arial"/>
          <w:sz w:val="22"/>
          <w:szCs w:val="22"/>
        </w:rPr>
        <w:t xml:space="preserve"> </w:t>
      </w:r>
      <w:r w:rsidRPr="00A81BC7">
        <w:rPr>
          <w:rFonts w:cs="Arial"/>
          <w:sz w:val="22"/>
          <w:szCs w:val="22"/>
        </w:rPr>
        <w:t>amplio</w:t>
      </w:r>
      <w:r w:rsidR="00F10FBF">
        <w:rPr>
          <w:rFonts w:cs="Arial"/>
          <w:sz w:val="22"/>
          <w:szCs w:val="22"/>
        </w:rPr>
        <w:t xml:space="preserve"> </w:t>
      </w:r>
      <w:r w:rsidRPr="00A81BC7">
        <w:rPr>
          <w:rFonts w:cs="Arial"/>
          <w:sz w:val="22"/>
          <w:szCs w:val="22"/>
        </w:rPr>
        <w:t>y</w:t>
      </w:r>
      <w:r w:rsidR="00F10FBF">
        <w:rPr>
          <w:rFonts w:cs="Arial"/>
          <w:sz w:val="22"/>
          <w:szCs w:val="22"/>
        </w:rPr>
        <w:t xml:space="preserve"> </w:t>
      </w:r>
      <w:r w:rsidRPr="00A81BC7">
        <w:rPr>
          <w:rFonts w:cs="Arial"/>
          <w:sz w:val="22"/>
          <w:szCs w:val="22"/>
        </w:rPr>
        <w:t>suficiente,</w:t>
      </w:r>
      <w:r w:rsidR="00F10FBF">
        <w:rPr>
          <w:rFonts w:cs="Arial"/>
          <w:sz w:val="22"/>
          <w:szCs w:val="22"/>
        </w:rPr>
        <w:t xml:space="preserve"> </w:t>
      </w:r>
      <w:r w:rsidRPr="00A81BC7">
        <w:rPr>
          <w:rFonts w:cs="Arial"/>
          <w:sz w:val="22"/>
          <w:szCs w:val="22"/>
        </w:rPr>
        <w:t>para</w:t>
      </w:r>
      <w:r w:rsidR="00F10FBF">
        <w:rPr>
          <w:rFonts w:cs="Arial"/>
          <w:sz w:val="22"/>
          <w:szCs w:val="22"/>
        </w:rPr>
        <w:t xml:space="preserve"> </w:t>
      </w:r>
      <w:r w:rsidRPr="00A81BC7">
        <w:rPr>
          <w:rFonts w:cs="Arial"/>
          <w:sz w:val="22"/>
          <w:szCs w:val="22"/>
        </w:rPr>
        <w:t>atender</w:t>
      </w:r>
      <w:r w:rsidR="00F10FBF">
        <w:rPr>
          <w:rFonts w:cs="Arial"/>
          <w:sz w:val="22"/>
          <w:szCs w:val="22"/>
        </w:rPr>
        <w:t xml:space="preserve"> </w:t>
      </w:r>
      <w:r w:rsidRPr="00A81BC7">
        <w:rPr>
          <w:rFonts w:cs="Arial"/>
          <w:sz w:val="22"/>
          <w:szCs w:val="22"/>
        </w:rPr>
        <w:t>todo</w:t>
      </w:r>
      <w:r w:rsidR="00F10FBF">
        <w:rPr>
          <w:rFonts w:cs="Arial"/>
          <w:sz w:val="22"/>
          <w:szCs w:val="22"/>
        </w:rPr>
        <w:t xml:space="preserve"> </w:t>
      </w:r>
      <w:r w:rsidRPr="00A81BC7">
        <w:rPr>
          <w:rFonts w:cs="Arial"/>
          <w:sz w:val="22"/>
          <w:szCs w:val="22"/>
        </w:rPr>
        <w:t>lo</w:t>
      </w:r>
      <w:r w:rsidR="00F10FBF">
        <w:rPr>
          <w:rFonts w:cs="Arial"/>
          <w:sz w:val="22"/>
          <w:szCs w:val="22"/>
        </w:rPr>
        <w:t xml:space="preserve"> </w:t>
      </w:r>
      <w:r w:rsidRPr="00A81BC7">
        <w:rPr>
          <w:rFonts w:cs="Arial"/>
          <w:sz w:val="22"/>
          <w:szCs w:val="22"/>
        </w:rPr>
        <w:t>relacionado</w:t>
      </w:r>
      <w:r w:rsidR="00F10FBF">
        <w:rPr>
          <w:rFonts w:cs="Arial"/>
          <w:sz w:val="22"/>
          <w:szCs w:val="22"/>
        </w:rPr>
        <w:t xml:space="preserve"> </w:t>
      </w:r>
      <w:r w:rsidRPr="00A81BC7">
        <w:rPr>
          <w:rFonts w:cs="Arial"/>
          <w:sz w:val="22"/>
          <w:szCs w:val="22"/>
        </w:rPr>
        <w:t>con</w:t>
      </w:r>
      <w:r w:rsidR="00F10FBF">
        <w:rPr>
          <w:rFonts w:cs="Arial"/>
          <w:sz w:val="22"/>
          <w:szCs w:val="22"/>
        </w:rPr>
        <w:t xml:space="preserve"> </w:t>
      </w:r>
      <w:r w:rsidRPr="00A81BC7">
        <w:rPr>
          <w:rFonts w:cs="Arial"/>
          <w:sz w:val="22"/>
          <w:szCs w:val="22"/>
        </w:rPr>
        <w:t>la</w:t>
      </w:r>
      <w:r w:rsidR="00F10FBF">
        <w:rPr>
          <w:rFonts w:cs="Arial"/>
          <w:sz w:val="22"/>
          <w:szCs w:val="22"/>
        </w:rPr>
        <w:t xml:space="preserve"> </w:t>
      </w:r>
      <w:r w:rsidRPr="00A81BC7">
        <w:rPr>
          <w:rFonts w:cs="Arial"/>
          <w:sz w:val="22"/>
          <w:szCs w:val="22"/>
        </w:rPr>
        <w:t>proposición</w:t>
      </w:r>
      <w:r w:rsidR="00F10FBF">
        <w:rPr>
          <w:rFonts w:cs="Arial"/>
          <w:sz w:val="22"/>
          <w:szCs w:val="22"/>
        </w:rPr>
        <w:t xml:space="preserve"> </w:t>
      </w:r>
      <w:r w:rsidRPr="00A81BC7">
        <w:rPr>
          <w:rFonts w:cs="Arial"/>
          <w:sz w:val="22"/>
          <w:szCs w:val="22"/>
        </w:rPr>
        <w:t>en</w:t>
      </w:r>
      <w:r w:rsidR="00F10FBF">
        <w:rPr>
          <w:rFonts w:cs="Arial"/>
          <w:sz w:val="22"/>
          <w:szCs w:val="22"/>
        </w:rPr>
        <w:t xml:space="preserve"> </w:t>
      </w:r>
      <w:r w:rsidRPr="00A81BC7">
        <w:rPr>
          <w:rFonts w:cs="Arial"/>
          <w:sz w:val="22"/>
          <w:szCs w:val="22"/>
        </w:rPr>
        <w:t>el</w:t>
      </w:r>
      <w:r w:rsidR="00F10FBF">
        <w:rPr>
          <w:rFonts w:cs="Arial"/>
          <w:sz w:val="22"/>
          <w:szCs w:val="22"/>
        </w:rPr>
        <w:t xml:space="preserve"> </w:t>
      </w:r>
      <w:r w:rsidRPr="00A81BC7">
        <w:rPr>
          <w:rFonts w:cs="Arial"/>
          <w:sz w:val="22"/>
          <w:szCs w:val="22"/>
        </w:rPr>
        <w:t>procedimiento</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00A44D92" w:rsidRPr="00A81BC7">
        <w:rPr>
          <w:rFonts w:cs="Arial"/>
          <w:sz w:val="22"/>
          <w:szCs w:val="22"/>
        </w:rPr>
        <w:t>LICITACIÓN</w:t>
      </w:r>
      <w:r w:rsidRPr="00A81BC7">
        <w:rPr>
          <w:rFonts w:cs="Arial"/>
          <w:sz w:val="22"/>
          <w:szCs w:val="22"/>
        </w:rPr>
        <w:t>,</w:t>
      </w:r>
      <w:r w:rsidR="00F10FBF">
        <w:rPr>
          <w:rFonts w:cs="Arial"/>
          <w:sz w:val="22"/>
          <w:szCs w:val="22"/>
        </w:rPr>
        <w:t xml:space="preserve"> </w:t>
      </w:r>
      <w:r w:rsidRPr="00A81BC7">
        <w:rPr>
          <w:rFonts w:cs="Arial"/>
          <w:sz w:val="22"/>
          <w:szCs w:val="22"/>
        </w:rPr>
        <w:t>mismo</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firmará</w:t>
      </w:r>
      <w:r w:rsidR="00F10FBF">
        <w:rPr>
          <w:rFonts w:cs="Arial"/>
          <w:sz w:val="22"/>
          <w:szCs w:val="22"/>
        </w:rPr>
        <w:t xml:space="preserve"> </w:t>
      </w:r>
      <w:r w:rsidRPr="00A81BC7">
        <w:rPr>
          <w:rFonts w:cs="Arial"/>
          <w:sz w:val="22"/>
          <w:szCs w:val="22"/>
        </w:rPr>
        <w:t>la</w:t>
      </w:r>
      <w:r w:rsidR="00F10FBF">
        <w:rPr>
          <w:rFonts w:cs="Arial"/>
          <w:sz w:val="22"/>
          <w:szCs w:val="22"/>
        </w:rPr>
        <w:t xml:space="preserve"> </w:t>
      </w:r>
      <w:r w:rsidRPr="00A81BC7">
        <w:rPr>
          <w:rFonts w:cs="Arial"/>
          <w:sz w:val="22"/>
          <w:szCs w:val="22"/>
        </w:rPr>
        <w:t>proposición;</w:t>
      </w:r>
    </w:p>
    <w:p w14:paraId="7DE7C7CE" w14:textId="77777777" w:rsidR="00D8546A" w:rsidRPr="008443AA" w:rsidRDefault="00D8546A" w:rsidP="000317E6">
      <w:pPr>
        <w:ind w:left="993"/>
        <w:rPr>
          <w:rFonts w:cs="Arial"/>
          <w:sz w:val="22"/>
          <w:szCs w:val="22"/>
        </w:rPr>
      </w:pPr>
    </w:p>
    <w:p w14:paraId="74AABBD3" w14:textId="21AEA2E7" w:rsidR="00A53030" w:rsidRPr="00A53030" w:rsidRDefault="00D8546A" w:rsidP="009B34C5">
      <w:pPr>
        <w:pStyle w:val="Prrafodelista"/>
        <w:numPr>
          <w:ilvl w:val="0"/>
          <w:numId w:val="16"/>
        </w:numPr>
        <w:ind w:left="993"/>
        <w:rPr>
          <w:rFonts w:cs="Arial"/>
          <w:sz w:val="22"/>
          <w:szCs w:val="22"/>
        </w:rPr>
      </w:pPr>
      <w:r w:rsidRPr="00A81BC7">
        <w:rPr>
          <w:rFonts w:cs="Arial"/>
          <w:sz w:val="22"/>
          <w:szCs w:val="22"/>
        </w:rPr>
        <w:t>La</w:t>
      </w:r>
      <w:r w:rsidR="00F10FBF">
        <w:rPr>
          <w:rFonts w:cs="Arial"/>
          <w:sz w:val="22"/>
          <w:szCs w:val="22"/>
        </w:rPr>
        <w:t xml:space="preserve"> </w:t>
      </w:r>
      <w:r w:rsidRPr="00A81BC7">
        <w:rPr>
          <w:rFonts w:cs="Arial"/>
          <w:sz w:val="22"/>
          <w:szCs w:val="22"/>
        </w:rPr>
        <w:t>descripción</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partes</w:t>
      </w:r>
      <w:r w:rsidR="00F10FBF">
        <w:rPr>
          <w:rFonts w:cs="Arial"/>
          <w:sz w:val="22"/>
          <w:szCs w:val="22"/>
        </w:rPr>
        <w:t xml:space="preserve"> </w:t>
      </w:r>
      <w:r w:rsidRPr="00A81BC7">
        <w:rPr>
          <w:rFonts w:cs="Arial"/>
          <w:sz w:val="22"/>
          <w:szCs w:val="22"/>
        </w:rPr>
        <w:t>objeto</w:t>
      </w:r>
      <w:r w:rsidR="00F10FBF">
        <w:rPr>
          <w:rFonts w:cs="Arial"/>
          <w:sz w:val="22"/>
          <w:szCs w:val="22"/>
        </w:rPr>
        <w:t xml:space="preserve"> </w:t>
      </w:r>
      <w:r w:rsidRPr="00A81BC7">
        <w:rPr>
          <w:rFonts w:cs="Arial"/>
          <w:sz w:val="22"/>
          <w:szCs w:val="22"/>
        </w:rPr>
        <w:t>del</w:t>
      </w:r>
      <w:r w:rsidR="00F10FBF">
        <w:rPr>
          <w:rFonts w:cs="Arial"/>
          <w:sz w:val="22"/>
          <w:szCs w:val="22"/>
        </w:rPr>
        <w:t xml:space="preserve"> </w:t>
      </w:r>
      <w:r w:rsidRPr="00A81BC7">
        <w:rPr>
          <w:rFonts w:cs="Arial"/>
          <w:sz w:val="22"/>
          <w:szCs w:val="22"/>
        </w:rPr>
        <w:t>contrato</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corresponda</w:t>
      </w:r>
      <w:r w:rsidR="00F10FBF">
        <w:rPr>
          <w:rFonts w:cs="Arial"/>
          <w:sz w:val="22"/>
          <w:szCs w:val="22"/>
        </w:rPr>
        <w:t xml:space="preserve"> </w:t>
      </w:r>
      <w:r w:rsidRPr="00A81BC7">
        <w:rPr>
          <w:rFonts w:cs="Arial"/>
          <w:sz w:val="22"/>
          <w:szCs w:val="22"/>
        </w:rPr>
        <w:t>cumplir</w:t>
      </w:r>
      <w:r w:rsidR="00F10FBF">
        <w:rPr>
          <w:rFonts w:cs="Arial"/>
          <w:sz w:val="22"/>
          <w:szCs w:val="22"/>
        </w:rPr>
        <w:t xml:space="preserve"> </w:t>
      </w:r>
      <w:r w:rsidRPr="00A81BC7">
        <w:rPr>
          <w:rFonts w:cs="Arial"/>
          <w:sz w:val="22"/>
          <w:szCs w:val="22"/>
        </w:rPr>
        <w:t>a</w:t>
      </w:r>
      <w:r w:rsidR="00F10FBF">
        <w:rPr>
          <w:rFonts w:cs="Arial"/>
          <w:sz w:val="22"/>
          <w:szCs w:val="22"/>
        </w:rPr>
        <w:t xml:space="preserve"> </w:t>
      </w:r>
      <w:r w:rsidRPr="00A81BC7">
        <w:rPr>
          <w:rFonts w:cs="Arial"/>
          <w:sz w:val="22"/>
          <w:szCs w:val="22"/>
        </w:rPr>
        <w:t>cada</w:t>
      </w:r>
      <w:r w:rsidR="00F10FBF">
        <w:rPr>
          <w:rFonts w:cs="Arial"/>
          <w:sz w:val="22"/>
          <w:szCs w:val="22"/>
        </w:rPr>
        <w:t xml:space="preserve"> </w:t>
      </w:r>
      <w:r w:rsidRPr="00A81BC7">
        <w:rPr>
          <w:rFonts w:cs="Arial"/>
          <w:sz w:val="22"/>
          <w:szCs w:val="22"/>
        </w:rPr>
        <w:t>persona,</w:t>
      </w:r>
      <w:r w:rsidR="00F10FBF">
        <w:rPr>
          <w:rFonts w:cs="Arial"/>
          <w:sz w:val="22"/>
          <w:szCs w:val="22"/>
        </w:rPr>
        <w:t xml:space="preserve"> </w:t>
      </w:r>
      <w:r w:rsidRPr="00A81BC7">
        <w:rPr>
          <w:rFonts w:cs="Arial"/>
          <w:sz w:val="22"/>
          <w:szCs w:val="22"/>
        </w:rPr>
        <w:t>así</w:t>
      </w:r>
      <w:r w:rsidR="00F10FBF">
        <w:rPr>
          <w:rFonts w:cs="Arial"/>
          <w:sz w:val="22"/>
          <w:szCs w:val="22"/>
        </w:rPr>
        <w:t xml:space="preserve"> </w:t>
      </w:r>
      <w:r w:rsidRPr="00A81BC7">
        <w:rPr>
          <w:rFonts w:cs="Arial"/>
          <w:sz w:val="22"/>
          <w:szCs w:val="22"/>
        </w:rPr>
        <w:t>como</w:t>
      </w:r>
      <w:r w:rsidR="00F10FBF">
        <w:rPr>
          <w:rFonts w:cs="Arial"/>
          <w:sz w:val="22"/>
          <w:szCs w:val="22"/>
        </w:rPr>
        <w:t xml:space="preserve"> </w:t>
      </w:r>
      <w:r w:rsidRPr="00A81BC7">
        <w:rPr>
          <w:rFonts w:cs="Arial"/>
          <w:sz w:val="22"/>
          <w:szCs w:val="22"/>
        </w:rPr>
        <w:t>la</w:t>
      </w:r>
      <w:r w:rsidR="00F10FBF">
        <w:rPr>
          <w:rFonts w:cs="Arial"/>
          <w:sz w:val="22"/>
          <w:szCs w:val="22"/>
        </w:rPr>
        <w:t xml:space="preserve"> </w:t>
      </w:r>
      <w:r w:rsidRPr="00A81BC7">
        <w:rPr>
          <w:rFonts w:cs="Arial"/>
          <w:sz w:val="22"/>
          <w:szCs w:val="22"/>
        </w:rPr>
        <w:t>manera</w:t>
      </w:r>
      <w:r w:rsidR="00F10FBF">
        <w:rPr>
          <w:rFonts w:cs="Arial"/>
          <w:sz w:val="22"/>
          <w:szCs w:val="22"/>
        </w:rPr>
        <w:t xml:space="preserve"> </w:t>
      </w:r>
      <w:r w:rsidRPr="00A81BC7">
        <w:rPr>
          <w:rFonts w:cs="Arial"/>
          <w:sz w:val="22"/>
          <w:szCs w:val="22"/>
        </w:rPr>
        <w:t>en</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se</w:t>
      </w:r>
      <w:r w:rsidR="00F10FBF">
        <w:rPr>
          <w:rFonts w:cs="Arial"/>
          <w:sz w:val="22"/>
          <w:szCs w:val="22"/>
        </w:rPr>
        <w:t xml:space="preserve"> </w:t>
      </w:r>
      <w:r w:rsidRPr="00A81BC7">
        <w:rPr>
          <w:rFonts w:cs="Arial"/>
          <w:sz w:val="22"/>
          <w:szCs w:val="22"/>
        </w:rPr>
        <w:t>exigirá</w:t>
      </w:r>
      <w:r w:rsidR="00F10FBF">
        <w:rPr>
          <w:rFonts w:cs="Arial"/>
          <w:sz w:val="22"/>
          <w:szCs w:val="22"/>
        </w:rPr>
        <w:t xml:space="preserve"> </w:t>
      </w:r>
      <w:r w:rsidRPr="00A81BC7">
        <w:rPr>
          <w:rFonts w:cs="Arial"/>
          <w:sz w:val="22"/>
          <w:szCs w:val="22"/>
        </w:rPr>
        <w:t>el</w:t>
      </w:r>
      <w:r w:rsidR="00F10FBF">
        <w:rPr>
          <w:rFonts w:cs="Arial"/>
          <w:sz w:val="22"/>
          <w:szCs w:val="22"/>
        </w:rPr>
        <w:t xml:space="preserve"> </w:t>
      </w:r>
      <w:r w:rsidRPr="00A81BC7">
        <w:rPr>
          <w:rFonts w:cs="Arial"/>
          <w:sz w:val="22"/>
          <w:szCs w:val="22"/>
        </w:rPr>
        <w:t>cumplimiento</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las</w:t>
      </w:r>
      <w:r w:rsidR="00F10FBF">
        <w:rPr>
          <w:rFonts w:cs="Arial"/>
          <w:sz w:val="22"/>
          <w:szCs w:val="22"/>
        </w:rPr>
        <w:t xml:space="preserve"> </w:t>
      </w:r>
      <w:r w:rsidRPr="00A81BC7">
        <w:rPr>
          <w:rFonts w:cs="Arial"/>
          <w:sz w:val="22"/>
          <w:szCs w:val="22"/>
        </w:rPr>
        <w:t>obligaciones,</w:t>
      </w:r>
      <w:r w:rsidR="00F10FBF">
        <w:rPr>
          <w:rFonts w:cs="Arial"/>
          <w:sz w:val="22"/>
          <w:szCs w:val="22"/>
        </w:rPr>
        <w:t xml:space="preserve"> </w:t>
      </w:r>
      <w:r w:rsidRPr="00A81BC7">
        <w:rPr>
          <w:rFonts w:cs="Arial"/>
          <w:sz w:val="22"/>
          <w:szCs w:val="22"/>
        </w:rPr>
        <w:t>y:</w:t>
      </w:r>
    </w:p>
    <w:p w14:paraId="062139F6" w14:textId="77777777" w:rsidR="00A53030" w:rsidRPr="00A81BC7" w:rsidRDefault="00A53030" w:rsidP="00A53030">
      <w:pPr>
        <w:pStyle w:val="Prrafodelista"/>
        <w:ind w:left="993"/>
        <w:rPr>
          <w:rFonts w:cs="Arial"/>
          <w:sz w:val="22"/>
          <w:szCs w:val="22"/>
        </w:rPr>
      </w:pPr>
    </w:p>
    <w:p w14:paraId="434E9D68" w14:textId="2931D56D" w:rsidR="00D8546A" w:rsidRPr="00A81BC7" w:rsidRDefault="00D8546A" w:rsidP="009B34C5">
      <w:pPr>
        <w:pStyle w:val="Prrafodelista"/>
        <w:numPr>
          <w:ilvl w:val="0"/>
          <w:numId w:val="16"/>
        </w:numPr>
        <w:ind w:left="993"/>
        <w:rPr>
          <w:rFonts w:cs="Arial"/>
          <w:sz w:val="22"/>
          <w:szCs w:val="22"/>
        </w:rPr>
      </w:pPr>
      <w:r w:rsidRPr="00A81BC7">
        <w:rPr>
          <w:rFonts w:cs="Arial"/>
          <w:sz w:val="22"/>
          <w:szCs w:val="22"/>
        </w:rPr>
        <w:t>Estipulación</w:t>
      </w:r>
      <w:r w:rsidR="00F10FBF">
        <w:rPr>
          <w:rFonts w:cs="Arial"/>
          <w:sz w:val="22"/>
          <w:szCs w:val="22"/>
        </w:rPr>
        <w:t xml:space="preserve"> </w:t>
      </w:r>
      <w:r w:rsidRPr="00A81BC7">
        <w:rPr>
          <w:rFonts w:cs="Arial"/>
          <w:sz w:val="22"/>
          <w:szCs w:val="22"/>
        </w:rPr>
        <w:t>expresa</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cada</w:t>
      </w:r>
      <w:r w:rsidR="00F10FBF">
        <w:rPr>
          <w:rFonts w:cs="Arial"/>
          <w:sz w:val="22"/>
          <w:szCs w:val="22"/>
        </w:rPr>
        <w:t xml:space="preserve"> </w:t>
      </w:r>
      <w:r w:rsidRPr="00A81BC7">
        <w:rPr>
          <w:rFonts w:cs="Arial"/>
          <w:sz w:val="22"/>
          <w:szCs w:val="22"/>
        </w:rPr>
        <w:t>uno</w:t>
      </w:r>
      <w:r w:rsidR="00F10FBF">
        <w:rPr>
          <w:rFonts w:cs="Arial"/>
          <w:sz w:val="22"/>
          <w:szCs w:val="22"/>
        </w:rPr>
        <w:t xml:space="preserve"> </w:t>
      </w:r>
      <w:r w:rsidRPr="00A81BC7">
        <w:rPr>
          <w:rFonts w:cs="Arial"/>
          <w:sz w:val="22"/>
          <w:szCs w:val="22"/>
        </w:rPr>
        <w:t>de</w:t>
      </w:r>
      <w:r w:rsidR="00F10FBF">
        <w:rPr>
          <w:rFonts w:cs="Arial"/>
          <w:sz w:val="22"/>
          <w:szCs w:val="22"/>
        </w:rPr>
        <w:t xml:space="preserve"> </w:t>
      </w:r>
      <w:r w:rsidRPr="00A81BC7">
        <w:rPr>
          <w:rFonts w:cs="Arial"/>
          <w:sz w:val="22"/>
          <w:szCs w:val="22"/>
        </w:rPr>
        <w:t>los</w:t>
      </w:r>
      <w:r w:rsidR="00F10FBF">
        <w:rPr>
          <w:rFonts w:cs="Arial"/>
          <w:sz w:val="22"/>
          <w:szCs w:val="22"/>
        </w:rPr>
        <w:t xml:space="preserve"> </w:t>
      </w:r>
      <w:r w:rsidRPr="00A81BC7">
        <w:rPr>
          <w:rFonts w:cs="Arial"/>
          <w:sz w:val="22"/>
          <w:szCs w:val="22"/>
        </w:rPr>
        <w:t>firmantes</w:t>
      </w:r>
      <w:r w:rsidR="00F10FBF">
        <w:rPr>
          <w:rFonts w:cs="Arial"/>
          <w:sz w:val="22"/>
          <w:szCs w:val="22"/>
        </w:rPr>
        <w:t xml:space="preserve"> </w:t>
      </w:r>
      <w:r w:rsidRPr="00A81BC7">
        <w:rPr>
          <w:rFonts w:cs="Arial"/>
          <w:sz w:val="22"/>
          <w:szCs w:val="22"/>
        </w:rPr>
        <w:t>quedará</w:t>
      </w:r>
      <w:r w:rsidR="00F10FBF">
        <w:rPr>
          <w:rFonts w:cs="Arial"/>
          <w:sz w:val="22"/>
          <w:szCs w:val="22"/>
        </w:rPr>
        <w:t xml:space="preserve"> </w:t>
      </w:r>
      <w:r w:rsidRPr="00A81BC7">
        <w:rPr>
          <w:rFonts w:cs="Arial"/>
          <w:sz w:val="22"/>
          <w:szCs w:val="22"/>
        </w:rPr>
        <w:t>obligado</w:t>
      </w:r>
      <w:r w:rsidR="00F10FBF">
        <w:rPr>
          <w:rFonts w:cs="Arial"/>
          <w:sz w:val="22"/>
          <w:szCs w:val="22"/>
        </w:rPr>
        <w:t xml:space="preserve"> </w:t>
      </w:r>
      <w:r w:rsidRPr="00A81BC7">
        <w:rPr>
          <w:rFonts w:cs="Arial"/>
          <w:sz w:val="22"/>
          <w:szCs w:val="22"/>
        </w:rPr>
        <w:t>en</w:t>
      </w:r>
      <w:r w:rsidR="00F10FBF">
        <w:rPr>
          <w:rFonts w:cs="Arial"/>
          <w:sz w:val="22"/>
          <w:szCs w:val="22"/>
        </w:rPr>
        <w:t xml:space="preserve"> </w:t>
      </w:r>
      <w:r w:rsidRPr="00A81BC7">
        <w:rPr>
          <w:rFonts w:cs="Arial"/>
          <w:sz w:val="22"/>
          <w:szCs w:val="22"/>
        </w:rPr>
        <w:t>forma</w:t>
      </w:r>
      <w:r w:rsidR="00F10FBF">
        <w:rPr>
          <w:rFonts w:cs="Arial"/>
          <w:sz w:val="22"/>
          <w:szCs w:val="22"/>
        </w:rPr>
        <w:t xml:space="preserve"> </w:t>
      </w:r>
      <w:r w:rsidRPr="00A81BC7">
        <w:rPr>
          <w:rFonts w:cs="Arial"/>
          <w:sz w:val="22"/>
          <w:szCs w:val="22"/>
        </w:rPr>
        <w:t>conjunta</w:t>
      </w:r>
      <w:r w:rsidR="00F10FBF">
        <w:rPr>
          <w:rFonts w:cs="Arial"/>
          <w:sz w:val="22"/>
          <w:szCs w:val="22"/>
        </w:rPr>
        <w:t xml:space="preserve"> </w:t>
      </w:r>
      <w:r w:rsidRPr="00A81BC7">
        <w:rPr>
          <w:rFonts w:cs="Arial"/>
          <w:sz w:val="22"/>
          <w:szCs w:val="22"/>
        </w:rPr>
        <w:t>y</w:t>
      </w:r>
      <w:r w:rsidR="00F10FBF">
        <w:rPr>
          <w:rFonts w:cs="Arial"/>
          <w:sz w:val="22"/>
          <w:szCs w:val="22"/>
        </w:rPr>
        <w:t xml:space="preserve"> </w:t>
      </w:r>
      <w:r w:rsidRPr="00A81BC7">
        <w:rPr>
          <w:rFonts w:cs="Arial"/>
          <w:sz w:val="22"/>
          <w:szCs w:val="22"/>
        </w:rPr>
        <w:t>solidaria</w:t>
      </w:r>
      <w:r w:rsidR="00F10FBF">
        <w:rPr>
          <w:rFonts w:cs="Arial"/>
          <w:sz w:val="22"/>
          <w:szCs w:val="22"/>
        </w:rPr>
        <w:t xml:space="preserve"> </w:t>
      </w:r>
      <w:r w:rsidRPr="00A81BC7">
        <w:rPr>
          <w:rFonts w:cs="Arial"/>
          <w:sz w:val="22"/>
          <w:szCs w:val="22"/>
        </w:rPr>
        <w:t>con</w:t>
      </w:r>
      <w:r w:rsidR="00F10FBF">
        <w:rPr>
          <w:rFonts w:cs="Arial"/>
          <w:sz w:val="22"/>
          <w:szCs w:val="22"/>
        </w:rPr>
        <w:t xml:space="preserve"> </w:t>
      </w:r>
      <w:r w:rsidRPr="00A81BC7">
        <w:rPr>
          <w:rFonts w:cs="Arial"/>
          <w:sz w:val="22"/>
          <w:szCs w:val="22"/>
        </w:rPr>
        <w:t>los</w:t>
      </w:r>
      <w:r w:rsidR="00F10FBF">
        <w:rPr>
          <w:rFonts w:cs="Arial"/>
          <w:sz w:val="22"/>
          <w:szCs w:val="22"/>
        </w:rPr>
        <w:t xml:space="preserve"> </w:t>
      </w:r>
      <w:r w:rsidRPr="00A81BC7">
        <w:rPr>
          <w:rFonts w:cs="Arial"/>
          <w:sz w:val="22"/>
          <w:szCs w:val="22"/>
        </w:rPr>
        <w:t>demás</w:t>
      </w:r>
      <w:r w:rsidR="00F10FBF">
        <w:rPr>
          <w:rFonts w:cs="Arial"/>
          <w:sz w:val="22"/>
          <w:szCs w:val="22"/>
        </w:rPr>
        <w:t xml:space="preserve"> </w:t>
      </w:r>
      <w:r w:rsidRPr="00A81BC7">
        <w:rPr>
          <w:rFonts w:cs="Arial"/>
          <w:sz w:val="22"/>
          <w:szCs w:val="22"/>
        </w:rPr>
        <w:t>integrantes,</w:t>
      </w:r>
      <w:r w:rsidR="00F10FBF">
        <w:rPr>
          <w:rFonts w:cs="Arial"/>
          <w:sz w:val="22"/>
          <w:szCs w:val="22"/>
        </w:rPr>
        <w:t xml:space="preserve"> </w:t>
      </w:r>
      <w:r w:rsidRPr="00A81BC7">
        <w:rPr>
          <w:rFonts w:cs="Arial"/>
          <w:sz w:val="22"/>
          <w:szCs w:val="22"/>
        </w:rPr>
        <w:t>para</w:t>
      </w:r>
      <w:r w:rsidR="00F10FBF">
        <w:rPr>
          <w:rFonts w:cs="Arial"/>
          <w:sz w:val="22"/>
          <w:szCs w:val="22"/>
        </w:rPr>
        <w:t xml:space="preserve"> </w:t>
      </w:r>
      <w:r w:rsidRPr="00A81BC7">
        <w:rPr>
          <w:rFonts w:cs="Arial"/>
          <w:sz w:val="22"/>
          <w:szCs w:val="22"/>
        </w:rPr>
        <w:t>comprometerse</w:t>
      </w:r>
      <w:r w:rsidR="00F10FBF">
        <w:rPr>
          <w:rFonts w:cs="Arial"/>
          <w:sz w:val="22"/>
          <w:szCs w:val="22"/>
        </w:rPr>
        <w:t xml:space="preserve"> </w:t>
      </w:r>
      <w:r w:rsidRPr="00A81BC7">
        <w:rPr>
          <w:rFonts w:cs="Arial"/>
          <w:sz w:val="22"/>
          <w:szCs w:val="22"/>
        </w:rPr>
        <w:t>por</w:t>
      </w:r>
      <w:r w:rsidR="00F10FBF">
        <w:rPr>
          <w:rFonts w:cs="Arial"/>
          <w:sz w:val="22"/>
          <w:szCs w:val="22"/>
        </w:rPr>
        <w:t xml:space="preserve"> </w:t>
      </w:r>
      <w:r w:rsidRPr="00A81BC7">
        <w:rPr>
          <w:rFonts w:cs="Arial"/>
          <w:sz w:val="22"/>
          <w:szCs w:val="22"/>
        </w:rPr>
        <w:t>cualquier</w:t>
      </w:r>
      <w:r w:rsidR="00F10FBF">
        <w:rPr>
          <w:rFonts w:cs="Arial"/>
          <w:sz w:val="22"/>
          <w:szCs w:val="22"/>
        </w:rPr>
        <w:t xml:space="preserve"> </w:t>
      </w:r>
      <w:r w:rsidRPr="00A81BC7">
        <w:rPr>
          <w:rFonts w:cs="Arial"/>
          <w:sz w:val="22"/>
          <w:szCs w:val="22"/>
        </w:rPr>
        <w:t>responsabilidad</w:t>
      </w:r>
      <w:r w:rsidR="00F10FBF">
        <w:rPr>
          <w:rFonts w:cs="Arial"/>
          <w:sz w:val="22"/>
          <w:szCs w:val="22"/>
        </w:rPr>
        <w:t xml:space="preserve"> </w:t>
      </w:r>
      <w:r w:rsidRPr="00A81BC7">
        <w:rPr>
          <w:rFonts w:cs="Arial"/>
          <w:sz w:val="22"/>
          <w:szCs w:val="22"/>
        </w:rPr>
        <w:t>derivada</w:t>
      </w:r>
      <w:r w:rsidR="00F10FBF">
        <w:rPr>
          <w:rFonts w:cs="Arial"/>
          <w:sz w:val="22"/>
          <w:szCs w:val="22"/>
        </w:rPr>
        <w:t xml:space="preserve"> </w:t>
      </w:r>
      <w:r w:rsidRPr="00A81BC7">
        <w:rPr>
          <w:rFonts w:cs="Arial"/>
          <w:sz w:val="22"/>
          <w:szCs w:val="22"/>
        </w:rPr>
        <w:t>del</w:t>
      </w:r>
      <w:r w:rsidR="00F10FBF">
        <w:rPr>
          <w:rFonts w:cs="Arial"/>
          <w:sz w:val="22"/>
          <w:szCs w:val="22"/>
        </w:rPr>
        <w:t xml:space="preserve"> </w:t>
      </w:r>
      <w:r w:rsidRPr="00A81BC7">
        <w:rPr>
          <w:rFonts w:cs="Arial"/>
          <w:sz w:val="22"/>
          <w:szCs w:val="22"/>
        </w:rPr>
        <w:t>contrato/pedido</w:t>
      </w:r>
      <w:r w:rsidR="00F10FBF">
        <w:rPr>
          <w:rFonts w:cs="Arial"/>
          <w:sz w:val="22"/>
          <w:szCs w:val="22"/>
        </w:rPr>
        <w:t xml:space="preserve"> </w:t>
      </w:r>
      <w:r w:rsidRPr="00A81BC7">
        <w:rPr>
          <w:rFonts w:cs="Arial"/>
          <w:sz w:val="22"/>
          <w:szCs w:val="22"/>
        </w:rPr>
        <w:t>que</w:t>
      </w:r>
      <w:r w:rsidR="00F10FBF">
        <w:rPr>
          <w:rFonts w:cs="Arial"/>
          <w:sz w:val="22"/>
          <w:szCs w:val="22"/>
        </w:rPr>
        <w:t xml:space="preserve"> </w:t>
      </w:r>
      <w:r w:rsidRPr="00A81BC7">
        <w:rPr>
          <w:rFonts w:cs="Arial"/>
          <w:sz w:val="22"/>
          <w:szCs w:val="22"/>
        </w:rPr>
        <w:t>se</w:t>
      </w:r>
      <w:r w:rsidR="00F10FBF">
        <w:rPr>
          <w:rFonts w:cs="Arial"/>
          <w:sz w:val="22"/>
          <w:szCs w:val="22"/>
        </w:rPr>
        <w:t xml:space="preserve"> </w:t>
      </w:r>
      <w:r w:rsidRPr="00A81BC7">
        <w:rPr>
          <w:rFonts w:cs="Arial"/>
          <w:sz w:val="22"/>
          <w:szCs w:val="22"/>
        </w:rPr>
        <w:t>firme.</w:t>
      </w:r>
    </w:p>
    <w:p w14:paraId="39F97EEA" w14:textId="77777777" w:rsidR="00D8546A" w:rsidRPr="008443AA" w:rsidRDefault="00D8546A" w:rsidP="000317E6">
      <w:pPr>
        <w:rPr>
          <w:rFonts w:cs="Arial"/>
          <w:sz w:val="22"/>
          <w:szCs w:val="22"/>
        </w:rPr>
      </w:pPr>
    </w:p>
    <w:p w14:paraId="2F615157" w14:textId="78F54748" w:rsidR="00610871" w:rsidRDefault="00D8546A" w:rsidP="000317E6">
      <w:pPr>
        <w:rPr>
          <w:rFonts w:cs="Arial"/>
          <w:sz w:val="22"/>
          <w:szCs w:val="22"/>
        </w:rPr>
      </w:pPr>
      <w:r w:rsidRPr="008443AA">
        <w:rPr>
          <w:rFonts w:cs="Arial"/>
          <w:sz w:val="22"/>
          <w:szCs w:val="22"/>
        </w:rPr>
        <w:t>Presentar</w:t>
      </w:r>
      <w:r w:rsidR="00F10FBF">
        <w:rPr>
          <w:rFonts w:cs="Arial"/>
          <w:sz w:val="22"/>
          <w:szCs w:val="22"/>
        </w:rPr>
        <w:t xml:space="preserve"> </w:t>
      </w:r>
      <w:r w:rsidRPr="008443AA">
        <w:rPr>
          <w:rFonts w:cs="Arial"/>
          <w:sz w:val="22"/>
          <w:szCs w:val="22"/>
        </w:rPr>
        <w:t>cada</w:t>
      </w:r>
      <w:r w:rsidR="00F10FBF">
        <w:rPr>
          <w:rFonts w:cs="Arial"/>
          <w:sz w:val="22"/>
          <w:szCs w:val="22"/>
        </w:rPr>
        <w:t xml:space="preserve"> </w:t>
      </w:r>
      <w:r w:rsidRPr="008443AA">
        <w:rPr>
          <w:rFonts w:cs="Arial"/>
          <w:sz w:val="22"/>
          <w:szCs w:val="22"/>
        </w:rPr>
        <w:t>uno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miembros</w:t>
      </w:r>
      <w:r w:rsidR="00610871">
        <w:rPr>
          <w:rFonts w:cs="Arial"/>
          <w:sz w:val="22"/>
          <w:szCs w:val="22"/>
        </w:rPr>
        <w:t>:</w:t>
      </w:r>
    </w:p>
    <w:p w14:paraId="2199CF49" w14:textId="77777777" w:rsidR="00610871" w:rsidRDefault="00610871" w:rsidP="000317E6">
      <w:pPr>
        <w:rPr>
          <w:rFonts w:cs="Arial"/>
          <w:sz w:val="22"/>
          <w:szCs w:val="22"/>
        </w:rPr>
      </w:pPr>
    </w:p>
    <w:p w14:paraId="094B3D20" w14:textId="77777777" w:rsidR="00610871" w:rsidRPr="00610871" w:rsidRDefault="00610871" w:rsidP="00610871">
      <w:pPr>
        <w:rPr>
          <w:rFonts w:cs="Arial"/>
          <w:sz w:val="22"/>
          <w:szCs w:val="22"/>
        </w:rPr>
      </w:pPr>
      <w:r w:rsidRPr="00610871">
        <w:rPr>
          <w:rFonts w:cs="Arial"/>
          <w:sz w:val="22"/>
          <w:szCs w:val="22"/>
        </w:rPr>
        <w:t>Documento 2</w:t>
      </w:r>
      <w:r w:rsidRPr="00610871">
        <w:rPr>
          <w:rFonts w:cs="Arial"/>
          <w:sz w:val="22"/>
          <w:szCs w:val="22"/>
        </w:rPr>
        <w:tab/>
        <w:t xml:space="preserve"> </w:t>
      </w:r>
      <w:proofErr w:type="spellStart"/>
      <w:r w:rsidRPr="00610871">
        <w:rPr>
          <w:rFonts w:cs="Arial"/>
          <w:sz w:val="22"/>
          <w:szCs w:val="22"/>
        </w:rPr>
        <w:t>Acreditamiento</w:t>
      </w:r>
      <w:proofErr w:type="spellEnd"/>
      <w:r w:rsidRPr="00610871">
        <w:rPr>
          <w:rFonts w:cs="Arial"/>
          <w:sz w:val="22"/>
          <w:szCs w:val="22"/>
        </w:rPr>
        <w:t xml:space="preserve"> de personalidad jurídica </w:t>
      </w:r>
    </w:p>
    <w:p w14:paraId="2674BD28" w14:textId="77777777" w:rsidR="00610871" w:rsidRPr="00610871" w:rsidRDefault="00610871" w:rsidP="00610871">
      <w:pPr>
        <w:rPr>
          <w:rFonts w:cs="Arial"/>
          <w:sz w:val="22"/>
          <w:szCs w:val="22"/>
        </w:rPr>
      </w:pPr>
      <w:r w:rsidRPr="00610871">
        <w:rPr>
          <w:rFonts w:cs="Arial"/>
          <w:sz w:val="22"/>
          <w:szCs w:val="22"/>
        </w:rPr>
        <w:t>Documento 3</w:t>
      </w:r>
      <w:r w:rsidRPr="00610871">
        <w:rPr>
          <w:rFonts w:cs="Arial"/>
          <w:sz w:val="22"/>
          <w:szCs w:val="22"/>
        </w:rPr>
        <w:tab/>
        <w:t xml:space="preserve"> Manifiesto de no existir impedimento para participar </w:t>
      </w:r>
    </w:p>
    <w:p w14:paraId="67897AC6" w14:textId="77777777" w:rsidR="00610871" w:rsidRPr="00610871" w:rsidRDefault="00610871" w:rsidP="00610871">
      <w:pPr>
        <w:rPr>
          <w:rFonts w:cs="Arial"/>
          <w:sz w:val="22"/>
          <w:szCs w:val="22"/>
        </w:rPr>
      </w:pPr>
      <w:r w:rsidRPr="00610871">
        <w:rPr>
          <w:rFonts w:cs="Arial"/>
          <w:sz w:val="22"/>
          <w:szCs w:val="22"/>
        </w:rPr>
        <w:t>Documento 4</w:t>
      </w:r>
      <w:r w:rsidRPr="00610871">
        <w:rPr>
          <w:rFonts w:cs="Arial"/>
          <w:sz w:val="22"/>
          <w:szCs w:val="22"/>
        </w:rPr>
        <w:tab/>
        <w:t xml:space="preserve"> Declaración de integridad</w:t>
      </w:r>
    </w:p>
    <w:p w14:paraId="2037F691" w14:textId="77777777" w:rsidR="00610871" w:rsidRPr="00610871" w:rsidRDefault="00610871" w:rsidP="00610871">
      <w:pPr>
        <w:rPr>
          <w:rFonts w:cs="Arial"/>
          <w:sz w:val="22"/>
          <w:szCs w:val="22"/>
        </w:rPr>
      </w:pPr>
      <w:r w:rsidRPr="00610871">
        <w:rPr>
          <w:rFonts w:cs="Arial"/>
          <w:sz w:val="22"/>
          <w:szCs w:val="22"/>
        </w:rPr>
        <w:t xml:space="preserve">Documento 11 Acta constitutiva (persona moral) y sus modificaciones/ acta de nacimiento (persona </w:t>
      </w:r>
      <w:proofErr w:type="spellStart"/>
      <w:r w:rsidRPr="00610871">
        <w:rPr>
          <w:rFonts w:cs="Arial"/>
          <w:sz w:val="22"/>
          <w:szCs w:val="22"/>
        </w:rPr>
        <w:t>fisica</w:t>
      </w:r>
      <w:proofErr w:type="spellEnd"/>
    </w:p>
    <w:p w14:paraId="1DFADD16" w14:textId="77777777" w:rsidR="00610871" w:rsidRPr="00610871" w:rsidRDefault="00610871" w:rsidP="00610871">
      <w:pPr>
        <w:rPr>
          <w:rFonts w:cs="Arial"/>
          <w:sz w:val="22"/>
          <w:szCs w:val="22"/>
        </w:rPr>
      </w:pPr>
      <w:r w:rsidRPr="00610871">
        <w:rPr>
          <w:rFonts w:cs="Arial"/>
          <w:sz w:val="22"/>
          <w:szCs w:val="22"/>
        </w:rPr>
        <w:t>Documento 12 Solo para personas morales poder notarial</w:t>
      </w:r>
    </w:p>
    <w:p w14:paraId="3C00689D" w14:textId="77777777" w:rsidR="00610871" w:rsidRPr="00610871" w:rsidRDefault="00610871" w:rsidP="00610871">
      <w:pPr>
        <w:rPr>
          <w:rFonts w:cs="Arial"/>
          <w:sz w:val="22"/>
          <w:szCs w:val="22"/>
        </w:rPr>
      </w:pPr>
      <w:r w:rsidRPr="00610871">
        <w:rPr>
          <w:rFonts w:cs="Arial"/>
          <w:sz w:val="22"/>
          <w:szCs w:val="22"/>
        </w:rPr>
        <w:t>Documento 13 Identificación oficial vigente con fotografía del representante legal</w:t>
      </w:r>
    </w:p>
    <w:p w14:paraId="76BA1DC8" w14:textId="77777777" w:rsidR="00610871" w:rsidRPr="00610871" w:rsidRDefault="00610871" w:rsidP="00610871">
      <w:pPr>
        <w:rPr>
          <w:rFonts w:cs="Arial"/>
          <w:sz w:val="22"/>
          <w:szCs w:val="22"/>
        </w:rPr>
      </w:pPr>
      <w:r w:rsidRPr="00610871">
        <w:rPr>
          <w:rFonts w:cs="Arial"/>
          <w:sz w:val="22"/>
          <w:szCs w:val="22"/>
        </w:rPr>
        <w:lastRenderedPageBreak/>
        <w:t xml:space="preserve">Documento 14 </w:t>
      </w:r>
      <w:proofErr w:type="spellStart"/>
      <w:r w:rsidRPr="00610871">
        <w:rPr>
          <w:rFonts w:cs="Arial"/>
          <w:sz w:val="22"/>
          <w:szCs w:val="22"/>
        </w:rPr>
        <w:t>Curp</w:t>
      </w:r>
      <w:proofErr w:type="spellEnd"/>
      <w:r w:rsidRPr="00610871">
        <w:rPr>
          <w:rFonts w:cs="Arial"/>
          <w:sz w:val="22"/>
          <w:szCs w:val="22"/>
        </w:rPr>
        <w:t xml:space="preserve"> del representante legal</w:t>
      </w:r>
    </w:p>
    <w:p w14:paraId="5D157E30" w14:textId="77777777" w:rsidR="00610871" w:rsidRPr="00610871" w:rsidRDefault="00610871" w:rsidP="00610871">
      <w:pPr>
        <w:rPr>
          <w:rFonts w:cs="Arial"/>
          <w:sz w:val="22"/>
          <w:szCs w:val="22"/>
        </w:rPr>
      </w:pPr>
      <w:r w:rsidRPr="00610871">
        <w:rPr>
          <w:rFonts w:cs="Arial"/>
          <w:sz w:val="22"/>
          <w:szCs w:val="22"/>
        </w:rPr>
        <w:t>Documento 15 Inscripción al registro federal de contribuyentes y cedula de identificación fiscal</w:t>
      </w:r>
    </w:p>
    <w:p w14:paraId="1C96CD15" w14:textId="77777777" w:rsidR="00610871" w:rsidRPr="00610871" w:rsidRDefault="00610871" w:rsidP="00610871">
      <w:pPr>
        <w:rPr>
          <w:rFonts w:cs="Arial"/>
          <w:sz w:val="22"/>
          <w:szCs w:val="22"/>
        </w:rPr>
      </w:pPr>
      <w:r w:rsidRPr="00610871">
        <w:rPr>
          <w:rFonts w:cs="Arial"/>
          <w:sz w:val="22"/>
          <w:szCs w:val="22"/>
        </w:rPr>
        <w:t xml:space="preserve">Documento 16 </w:t>
      </w:r>
      <w:proofErr w:type="spellStart"/>
      <w:r w:rsidRPr="00610871">
        <w:rPr>
          <w:rFonts w:cs="Arial"/>
          <w:sz w:val="22"/>
          <w:szCs w:val="22"/>
        </w:rPr>
        <w:t>Opinion</w:t>
      </w:r>
      <w:proofErr w:type="spellEnd"/>
      <w:r w:rsidRPr="00610871">
        <w:rPr>
          <w:rFonts w:cs="Arial"/>
          <w:sz w:val="22"/>
          <w:szCs w:val="22"/>
        </w:rPr>
        <w:t xml:space="preserve"> del cumplimiento de obligaciones fiscales ante el </w:t>
      </w:r>
      <w:proofErr w:type="spellStart"/>
      <w:r w:rsidRPr="00610871">
        <w:rPr>
          <w:rFonts w:cs="Arial"/>
          <w:sz w:val="22"/>
          <w:szCs w:val="22"/>
        </w:rPr>
        <w:t>sat</w:t>
      </w:r>
      <w:proofErr w:type="spellEnd"/>
    </w:p>
    <w:p w14:paraId="604669B5" w14:textId="77777777" w:rsidR="00610871" w:rsidRPr="00610871" w:rsidRDefault="00610871" w:rsidP="00610871">
      <w:pPr>
        <w:rPr>
          <w:rFonts w:cs="Arial"/>
          <w:sz w:val="22"/>
          <w:szCs w:val="22"/>
        </w:rPr>
      </w:pPr>
      <w:r w:rsidRPr="00610871">
        <w:rPr>
          <w:rFonts w:cs="Arial"/>
          <w:sz w:val="22"/>
          <w:szCs w:val="22"/>
        </w:rPr>
        <w:t>Documento 17 Opinión positiva de cumplimiento de obligaciones fiscales en materia de seguridad social emitida por el instituto mexicano del seguro social (</w:t>
      </w:r>
      <w:proofErr w:type="spellStart"/>
      <w:r w:rsidRPr="00610871">
        <w:rPr>
          <w:rFonts w:cs="Arial"/>
          <w:sz w:val="22"/>
          <w:szCs w:val="22"/>
        </w:rPr>
        <w:t>imss</w:t>
      </w:r>
      <w:proofErr w:type="spellEnd"/>
      <w:r w:rsidRPr="00610871">
        <w:rPr>
          <w:rFonts w:cs="Arial"/>
          <w:sz w:val="22"/>
          <w:szCs w:val="22"/>
        </w:rPr>
        <w:t>)</w:t>
      </w:r>
    </w:p>
    <w:p w14:paraId="08521EBF" w14:textId="77777777" w:rsidR="00610871" w:rsidRPr="00610871" w:rsidRDefault="00610871" w:rsidP="00610871">
      <w:pPr>
        <w:rPr>
          <w:rFonts w:cs="Arial"/>
          <w:sz w:val="22"/>
          <w:szCs w:val="22"/>
        </w:rPr>
      </w:pPr>
      <w:r w:rsidRPr="00610871">
        <w:rPr>
          <w:rFonts w:cs="Arial"/>
          <w:sz w:val="22"/>
          <w:szCs w:val="22"/>
        </w:rPr>
        <w:t>Documento 18 Constancia de cumplimiento de obligaciones fiscales en materia de aportaciones patronales y entero de descuentos emitida por el instituto del fondo nacional de la vivienda para los trabajadores (</w:t>
      </w:r>
      <w:proofErr w:type="spellStart"/>
      <w:r w:rsidRPr="00610871">
        <w:rPr>
          <w:rFonts w:cs="Arial"/>
          <w:sz w:val="22"/>
          <w:szCs w:val="22"/>
        </w:rPr>
        <w:t>infonavit</w:t>
      </w:r>
      <w:proofErr w:type="spellEnd"/>
      <w:r w:rsidRPr="00610871">
        <w:rPr>
          <w:rFonts w:cs="Arial"/>
          <w:sz w:val="22"/>
          <w:szCs w:val="22"/>
        </w:rPr>
        <w:t>)</w:t>
      </w:r>
    </w:p>
    <w:p w14:paraId="5A855858" w14:textId="51723EA2" w:rsidR="00D8546A" w:rsidRPr="008443AA" w:rsidRDefault="00610871" w:rsidP="00610871">
      <w:pPr>
        <w:rPr>
          <w:rFonts w:cs="Arial"/>
          <w:sz w:val="22"/>
          <w:szCs w:val="22"/>
        </w:rPr>
      </w:pPr>
      <w:r w:rsidRPr="00610871">
        <w:rPr>
          <w:rFonts w:cs="Arial"/>
          <w:sz w:val="22"/>
          <w:szCs w:val="22"/>
        </w:rPr>
        <w:t xml:space="preserve">Documento 19 Comprobante de </w:t>
      </w:r>
      <w:proofErr w:type="spellStart"/>
      <w:r w:rsidRPr="00610871">
        <w:rPr>
          <w:rFonts w:cs="Arial"/>
          <w:sz w:val="22"/>
          <w:szCs w:val="22"/>
        </w:rPr>
        <w:t>domicilio</w:t>
      </w:r>
      <w:r w:rsidR="00D8546A" w:rsidRPr="008443AA">
        <w:rPr>
          <w:rFonts w:cs="Arial"/>
          <w:sz w:val="22"/>
          <w:szCs w:val="22"/>
        </w:rPr>
        <w:t>Cualquiera</w:t>
      </w:r>
      <w:proofErr w:type="spellEnd"/>
      <w:r w:rsidR="00F10FBF">
        <w:rPr>
          <w:rFonts w:cs="Arial"/>
          <w:sz w:val="22"/>
          <w:szCs w:val="22"/>
        </w:rPr>
        <w:t xml:space="preserve"> </w:t>
      </w:r>
      <w:r w:rsidR="00D8546A" w:rsidRPr="008443AA">
        <w:rPr>
          <w:rFonts w:cs="Arial"/>
          <w:sz w:val="22"/>
          <w:szCs w:val="22"/>
        </w:rPr>
        <w:t>de</w:t>
      </w:r>
      <w:r w:rsidR="00F10FBF">
        <w:rPr>
          <w:rFonts w:cs="Arial"/>
          <w:sz w:val="22"/>
          <w:szCs w:val="22"/>
        </w:rPr>
        <w:t xml:space="preserve"> </w:t>
      </w:r>
      <w:r w:rsidR="00D8546A" w:rsidRPr="008443AA">
        <w:rPr>
          <w:rFonts w:cs="Arial"/>
          <w:sz w:val="22"/>
          <w:szCs w:val="22"/>
        </w:rPr>
        <w:t>los</w:t>
      </w:r>
      <w:r w:rsidR="00F10FBF">
        <w:rPr>
          <w:rFonts w:cs="Arial"/>
          <w:sz w:val="22"/>
          <w:szCs w:val="22"/>
        </w:rPr>
        <w:t xml:space="preserve"> </w:t>
      </w:r>
      <w:r w:rsidR="00D8546A" w:rsidRPr="008443AA">
        <w:rPr>
          <w:rFonts w:cs="Arial"/>
          <w:sz w:val="22"/>
          <w:szCs w:val="22"/>
        </w:rPr>
        <w:t>integrantes</w:t>
      </w:r>
      <w:r w:rsidR="00F10FBF">
        <w:rPr>
          <w:rFonts w:cs="Arial"/>
          <w:sz w:val="22"/>
          <w:szCs w:val="22"/>
        </w:rPr>
        <w:t xml:space="preserve"> </w:t>
      </w:r>
      <w:r w:rsidR="00D8546A" w:rsidRPr="008443AA">
        <w:rPr>
          <w:rFonts w:cs="Arial"/>
          <w:sz w:val="22"/>
          <w:szCs w:val="22"/>
        </w:rPr>
        <w:t>de</w:t>
      </w:r>
      <w:r w:rsidR="00F10FBF">
        <w:rPr>
          <w:rFonts w:cs="Arial"/>
          <w:sz w:val="22"/>
          <w:szCs w:val="22"/>
        </w:rPr>
        <w:t xml:space="preserve"> </w:t>
      </w:r>
      <w:r w:rsidR="00D8546A" w:rsidRPr="008443AA">
        <w:rPr>
          <w:rFonts w:cs="Arial"/>
          <w:sz w:val="22"/>
          <w:szCs w:val="22"/>
        </w:rPr>
        <w:t>la</w:t>
      </w:r>
      <w:r w:rsidR="00F10FBF">
        <w:rPr>
          <w:rFonts w:cs="Arial"/>
          <w:sz w:val="22"/>
          <w:szCs w:val="22"/>
        </w:rPr>
        <w:t xml:space="preserve"> </w:t>
      </w:r>
      <w:r w:rsidR="00D8546A" w:rsidRPr="008443AA">
        <w:rPr>
          <w:rFonts w:cs="Arial"/>
          <w:sz w:val="22"/>
          <w:szCs w:val="22"/>
        </w:rPr>
        <w:t>agrupación,</w:t>
      </w:r>
      <w:r w:rsidR="00F10FBF">
        <w:rPr>
          <w:rFonts w:cs="Arial"/>
          <w:sz w:val="22"/>
          <w:szCs w:val="22"/>
        </w:rPr>
        <w:t xml:space="preserve"> </w:t>
      </w:r>
      <w:r w:rsidR="00D8546A" w:rsidRPr="008443AA">
        <w:rPr>
          <w:rFonts w:cs="Arial"/>
          <w:sz w:val="22"/>
          <w:szCs w:val="22"/>
        </w:rPr>
        <w:t>podrá</w:t>
      </w:r>
      <w:r w:rsidR="00F10FBF">
        <w:rPr>
          <w:rFonts w:cs="Arial"/>
          <w:sz w:val="22"/>
          <w:szCs w:val="22"/>
        </w:rPr>
        <w:t xml:space="preserve"> </w:t>
      </w:r>
      <w:r w:rsidR="00D8546A" w:rsidRPr="008443AA">
        <w:rPr>
          <w:rFonts w:cs="Arial"/>
          <w:sz w:val="22"/>
          <w:szCs w:val="22"/>
        </w:rPr>
        <w:t>presentar</w:t>
      </w:r>
      <w:r w:rsidR="00F10FBF">
        <w:rPr>
          <w:rFonts w:cs="Arial"/>
          <w:sz w:val="22"/>
          <w:szCs w:val="22"/>
        </w:rPr>
        <w:t xml:space="preserve"> </w:t>
      </w:r>
      <w:r w:rsidR="00D8546A" w:rsidRPr="008443AA">
        <w:rPr>
          <w:rFonts w:cs="Arial"/>
          <w:sz w:val="22"/>
          <w:szCs w:val="22"/>
        </w:rPr>
        <w:t>el</w:t>
      </w:r>
      <w:r w:rsidR="00F10FBF">
        <w:rPr>
          <w:rFonts w:cs="Arial"/>
          <w:sz w:val="22"/>
          <w:szCs w:val="22"/>
        </w:rPr>
        <w:t xml:space="preserve"> </w:t>
      </w:r>
      <w:r w:rsidR="00D8546A" w:rsidRPr="008443AA">
        <w:rPr>
          <w:rFonts w:cs="Arial"/>
          <w:sz w:val="22"/>
          <w:szCs w:val="22"/>
        </w:rPr>
        <w:t>escrito</w:t>
      </w:r>
      <w:r w:rsidR="00F10FBF">
        <w:rPr>
          <w:rFonts w:cs="Arial"/>
          <w:sz w:val="22"/>
          <w:szCs w:val="22"/>
        </w:rPr>
        <w:t xml:space="preserve"> </w:t>
      </w:r>
      <w:r w:rsidR="00D8546A" w:rsidRPr="008443AA">
        <w:rPr>
          <w:rFonts w:cs="Arial"/>
          <w:sz w:val="22"/>
          <w:szCs w:val="22"/>
        </w:rPr>
        <w:t>mediante</w:t>
      </w:r>
      <w:r w:rsidR="00F10FBF">
        <w:rPr>
          <w:rFonts w:cs="Arial"/>
          <w:sz w:val="22"/>
          <w:szCs w:val="22"/>
        </w:rPr>
        <w:t xml:space="preserve"> </w:t>
      </w:r>
      <w:r w:rsidR="00D8546A" w:rsidRPr="008443AA">
        <w:rPr>
          <w:rFonts w:cs="Arial"/>
          <w:sz w:val="22"/>
          <w:szCs w:val="22"/>
        </w:rPr>
        <w:t>el</w:t>
      </w:r>
      <w:r w:rsidR="00F10FBF">
        <w:rPr>
          <w:rFonts w:cs="Arial"/>
          <w:sz w:val="22"/>
          <w:szCs w:val="22"/>
        </w:rPr>
        <w:t xml:space="preserve"> </w:t>
      </w:r>
      <w:r w:rsidR="00D8546A" w:rsidRPr="008443AA">
        <w:rPr>
          <w:rFonts w:cs="Arial"/>
          <w:sz w:val="22"/>
          <w:szCs w:val="22"/>
        </w:rPr>
        <w:t>cual</w:t>
      </w:r>
      <w:r w:rsidR="00F10FBF">
        <w:rPr>
          <w:rFonts w:cs="Arial"/>
          <w:sz w:val="22"/>
          <w:szCs w:val="22"/>
        </w:rPr>
        <w:t xml:space="preserve"> </w:t>
      </w:r>
      <w:r w:rsidR="00D8546A" w:rsidRPr="008443AA">
        <w:rPr>
          <w:rFonts w:cs="Arial"/>
          <w:sz w:val="22"/>
          <w:szCs w:val="22"/>
        </w:rPr>
        <w:t>manifieste</w:t>
      </w:r>
      <w:r w:rsidR="00F10FBF">
        <w:rPr>
          <w:rFonts w:cs="Arial"/>
          <w:sz w:val="22"/>
          <w:szCs w:val="22"/>
        </w:rPr>
        <w:t xml:space="preserve"> </w:t>
      </w:r>
      <w:r w:rsidR="00D8546A" w:rsidRPr="008443AA">
        <w:rPr>
          <w:rFonts w:cs="Arial"/>
          <w:sz w:val="22"/>
          <w:szCs w:val="22"/>
        </w:rPr>
        <w:t>su</w:t>
      </w:r>
      <w:r w:rsidR="00F10FBF">
        <w:rPr>
          <w:rFonts w:cs="Arial"/>
          <w:sz w:val="22"/>
          <w:szCs w:val="22"/>
        </w:rPr>
        <w:t xml:space="preserve"> </w:t>
      </w:r>
      <w:r w:rsidR="00D8546A" w:rsidRPr="008443AA">
        <w:rPr>
          <w:rFonts w:cs="Arial"/>
          <w:sz w:val="22"/>
          <w:szCs w:val="22"/>
        </w:rPr>
        <w:t>interés</w:t>
      </w:r>
      <w:r w:rsidR="00F10FBF">
        <w:rPr>
          <w:rFonts w:cs="Arial"/>
          <w:sz w:val="22"/>
          <w:szCs w:val="22"/>
        </w:rPr>
        <w:t xml:space="preserve"> </w:t>
      </w:r>
      <w:r w:rsidR="00D8546A" w:rsidRPr="008443AA">
        <w:rPr>
          <w:rFonts w:cs="Arial"/>
          <w:sz w:val="22"/>
          <w:szCs w:val="22"/>
        </w:rPr>
        <w:t>en</w:t>
      </w:r>
      <w:r w:rsidR="00F10FBF">
        <w:rPr>
          <w:rFonts w:cs="Arial"/>
          <w:sz w:val="22"/>
          <w:szCs w:val="22"/>
        </w:rPr>
        <w:t xml:space="preserve"> </w:t>
      </w:r>
      <w:r w:rsidR="00D8546A" w:rsidRPr="008443AA">
        <w:rPr>
          <w:rFonts w:cs="Arial"/>
          <w:sz w:val="22"/>
          <w:szCs w:val="22"/>
        </w:rPr>
        <w:t>participar</w:t>
      </w:r>
      <w:r w:rsidR="00F10FBF">
        <w:rPr>
          <w:rFonts w:cs="Arial"/>
          <w:sz w:val="22"/>
          <w:szCs w:val="22"/>
        </w:rPr>
        <w:t xml:space="preserve"> </w:t>
      </w:r>
      <w:r w:rsidR="00D8546A" w:rsidRPr="008443AA">
        <w:rPr>
          <w:rFonts w:cs="Arial"/>
          <w:sz w:val="22"/>
          <w:szCs w:val="22"/>
        </w:rPr>
        <w:t>en</w:t>
      </w:r>
      <w:r w:rsidR="00F10FBF">
        <w:rPr>
          <w:rFonts w:cs="Arial"/>
          <w:sz w:val="22"/>
          <w:szCs w:val="22"/>
        </w:rPr>
        <w:t xml:space="preserve"> </w:t>
      </w:r>
      <w:r w:rsidR="00D8546A" w:rsidRPr="008443AA">
        <w:rPr>
          <w:rFonts w:cs="Arial"/>
          <w:sz w:val="22"/>
          <w:szCs w:val="22"/>
        </w:rPr>
        <w:t>el</w:t>
      </w:r>
      <w:r w:rsidR="00F10FBF">
        <w:rPr>
          <w:rFonts w:cs="Arial"/>
          <w:sz w:val="22"/>
          <w:szCs w:val="22"/>
        </w:rPr>
        <w:t xml:space="preserve"> </w:t>
      </w:r>
      <w:r w:rsidR="00D8546A" w:rsidRPr="008443AA">
        <w:rPr>
          <w:rFonts w:cs="Arial"/>
          <w:sz w:val="22"/>
          <w:szCs w:val="22"/>
        </w:rPr>
        <w:t>acto</w:t>
      </w:r>
      <w:r w:rsidR="00F10FBF">
        <w:rPr>
          <w:rFonts w:cs="Arial"/>
          <w:sz w:val="22"/>
          <w:szCs w:val="22"/>
        </w:rPr>
        <w:t xml:space="preserve"> </w:t>
      </w:r>
      <w:r w:rsidR="00D8546A" w:rsidRPr="008443AA">
        <w:rPr>
          <w:rFonts w:cs="Arial"/>
          <w:sz w:val="22"/>
          <w:szCs w:val="22"/>
        </w:rPr>
        <w:t>de</w:t>
      </w:r>
      <w:r w:rsidR="00F10FBF">
        <w:rPr>
          <w:rFonts w:cs="Arial"/>
          <w:sz w:val="22"/>
          <w:szCs w:val="22"/>
        </w:rPr>
        <w:t xml:space="preserve"> </w:t>
      </w:r>
      <w:r w:rsidR="00D8546A" w:rsidRPr="008443AA">
        <w:rPr>
          <w:rFonts w:cs="Arial"/>
          <w:sz w:val="22"/>
          <w:szCs w:val="22"/>
        </w:rPr>
        <w:t>presentación</w:t>
      </w:r>
      <w:r w:rsidR="00F10FBF">
        <w:rPr>
          <w:rFonts w:cs="Arial"/>
          <w:sz w:val="22"/>
          <w:szCs w:val="22"/>
        </w:rPr>
        <w:t xml:space="preserve"> </w:t>
      </w:r>
      <w:r w:rsidR="00D8546A" w:rsidRPr="008443AA">
        <w:rPr>
          <w:rFonts w:cs="Arial"/>
          <w:sz w:val="22"/>
          <w:szCs w:val="22"/>
        </w:rPr>
        <w:t>y</w:t>
      </w:r>
      <w:r w:rsidR="00F10FBF">
        <w:rPr>
          <w:rFonts w:cs="Arial"/>
          <w:sz w:val="22"/>
          <w:szCs w:val="22"/>
        </w:rPr>
        <w:t xml:space="preserve"> </w:t>
      </w:r>
      <w:r w:rsidR="00D8546A" w:rsidRPr="008443AA">
        <w:rPr>
          <w:rFonts w:cs="Arial"/>
          <w:sz w:val="22"/>
          <w:szCs w:val="22"/>
        </w:rPr>
        <w:t>apertura</w:t>
      </w:r>
      <w:r w:rsidR="00F10FBF">
        <w:rPr>
          <w:rFonts w:cs="Arial"/>
          <w:sz w:val="22"/>
          <w:szCs w:val="22"/>
        </w:rPr>
        <w:t xml:space="preserve"> </w:t>
      </w:r>
      <w:r w:rsidR="00D8546A" w:rsidRPr="008443AA">
        <w:rPr>
          <w:rFonts w:cs="Arial"/>
          <w:sz w:val="22"/>
          <w:szCs w:val="22"/>
        </w:rPr>
        <w:t>de</w:t>
      </w:r>
      <w:r w:rsidR="00F10FBF">
        <w:rPr>
          <w:rFonts w:cs="Arial"/>
          <w:sz w:val="22"/>
          <w:szCs w:val="22"/>
        </w:rPr>
        <w:t xml:space="preserve"> </w:t>
      </w:r>
      <w:r w:rsidR="00D8546A" w:rsidRPr="008443AA">
        <w:rPr>
          <w:rFonts w:cs="Arial"/>
          <w:sz w:val="22"/>
          <w:szCs w:val="22"/>
        </w:rPr>
        <w:t>proposiciones</w:t>
      </w:r>
      <w:r w:rsidR="00F10FBF">
        <w:rPr>
          <w:rFonts w:cs="Arial"/>
          <w:sz w:val="22"/>
          <w:szCs w:val="22"/>
        </w:rPr>
        <w:t xml:space="preserve"> </w:t>
      </w:r>
      <w:r w:rsidR="00D8546A" w:rsidRPr="008443AA">
        <w:rPr>
          <w:rFonts w:cs="Arial"/>
          <w:sz w:val="22"/>
          <w:szCs w:val="22"/>
        </w:rPr>
        <w:t>del</w:t>
      </w:r>
      <w:r w:rsidR="00F10FBF">
        <w:rPr>
          <w:rFonts w:cs="Arial"/>
          <w:sz w:val="22"/>
          <w:szCs w:val="22"/>
        </w:rPr>
        <w:t xml:space="preserve"> </w:t>
      </w:r>
      <w:r w:rsidR="00D8546A" w:rsidRPr="008443AA">
        <w:rPr>
          <w:rFonts w:cs="Arial"/>
          <w:sz w:val="22"/>
          <w:szCs w:val="22"/>
        </w:rPr>
        <w:t>presente</w:t>
      </w:r>
      <w:r w:rsidR="00F10FBF">
        <w:rPr>
          <w:rFonts w:cs="Arial"/>
          <w:sz w:val="22"/>
          <w:szCs w:val="22"/>
        </w:rPr>
        <w:t xml:space="preserve"> </w:t>
      </w:r>
      <w:r w:rsidR="00D8546A" w:rsidRPr="008443AA">
        <w:rPr>
          <w:rFonts w:cs="Arial"/>
          <w:sz w:val="22"/>
          <w:szCs w:val="22"/>
        </w:rPr>
        <w:t>procedimiento</w:t>
      </w:r>
      <w:r w:rsidR="00F10FBF">
        <w:rPr>
          <w:rFonts w:cs="Arial"/>
          <w:sz w:val="22"/>
          <w:szCs w:val="22"/>
        </w:rPr>
        <w:t xml:space="preserve"> </w:t>
      </w:r>
      <w:r w:rsidR="00D8546A" w:rsidRPr="008443AA">
        <w:rPr>
          <w:rFonts w:cs="Arial"/>
          <w:sz w:val="22"/>
          <w:szCs w:val="22"/>
        </w:rPr>
        <w:t>de</w:t>
      </w:r>
      <w:r w:rsidR="00F10FBF">
        <w:rPr>
          <w:rFonts w:cs="Arial"/>
          <w:sz w:val="22"/>
          <w:szCs w:val="22"/>
        </w:rPr>
        <w:t xml:space="preserve"> </w:t>
      </w:r>
      <w:r w:rsidR="00D8546A" w:rsidRPr="008443AA">
        <w:rPr>
          <w:rFonts w:cs="Arial"/>
          <w:sz w:val="22"/>
          <w:szCs w:val="22"/>
        </w:rPr>
        <w:t>contratación.</w:t>
      </w:r>
      <w:r w:rsidR="00F10FBF">
        <w:rPr>
          <w:rFonts w:cs="Arial"/>
          <w:sz w:val="22"/>
          <w:szCs w:val="22"/>
        </w:rPr>
        <w:t xml:space="preserve"> </w:t>
      </w:r>
      <w:r w:rsidR="00D8546A" w:rsidRPr="008443AA">
        <w:rPr>
          <w:rFonts w:cs="Arial"/>
          <w:sz w:val="22"/>
          <w:szCs w:val="22"/>
        </w:rPr>
        <w:t>El</w:t>
      </w:r>
      <w:r w:rsidR="00F10FBF">
        <w:rPr>
          <w:rFonts w:cs="Arial"/>
          <w:sz w:val="22"/>
          <w:szCs w:val="22"/>
        </w:rPr>
        <w:t xml:space="preserve"> </w:t>
      </w:r>
      <w:r w:rsidR="00D8546A" w:rsidRPr="008443AA">
        <w:rPr>
          <w:rFonts w:cs="Arial"/>
          <w:sz w:val="22"/>
          <w:szCs w:val="22"/>
        </w:rPr>
        <w:t>representante</w:t>
      </w:r>
      <w:r w:rsidR="00F10FBF">
        <w:rPr>
          <w:rFonts w:cs="Arial"/>
          <w:sz w:val="22"/>
          <w:szCs w:val="22"/>
        </w:rPr>
        <w:t xml:space="preserve"> </w:t>
      </w:r>
      <w:r w:rsidR="00D8546A" w:rsidRPr="008443AA">
        <w:rPr>
          <w:rFonts w:cs="Arial"/>
          <w:sz w:val="22"/>
          <w:szCs w:val="22"/>
        </w:rPr>
        <w:t>común</w:t>
      </w:r>
      <w:r w:rsidR="00F10FBF">
        <w:rPr>
          <w:rFonts w:cs="Arial"/>
          <w:sz w:val="22"/>
          <w:szCs w:val="22"/>
        </w:rPr>
        <w:t xml:space="preserve"> </w:t>
      </w:r>
      <w:r w:rsidR="00D8546A" w:rsidRPr="008443AA">
        <w:rPr>
          <w:rFonts w:cs="Arial"/>
          <w:sz w:val="22"/>
          <w:szCs w:val="22"/>
        </w:rPr>
        <w:t>de</w:t>
      </w:r>
      <w:r w:rsidR="00F10FBF">
        <w:rPr>
          <w:rFonts w:cs="Arial"/>
          <w:sz w:val="22"/>
          <w:szCs w:val="22"/>
        </w:rPr>
        <w:t xml:space="preserve"> </w:t>
      </w:r>
      <w:r w:rsidR="00D8546A" w:rsidRPr="008443AA">
        <w:rPr>
          <w:rFonts w:cs="Arial"/>
          <w:sz w:val="22"/>
          <w:szCs w:val="22"/>
        </w:rPr>
        <w:t>la</w:t>
      </w:r>
      <w:r w:rsidR="00F10FBF">
        <w:rPr>
          <w:rFonts w:cs="Arial"/>
          <w:sz w:val="22"/>
          <w:szCs w:val="22"/>
        </w:rPr>
        <w:t xml:space="preserve"> </w:t>
      </w:r>
      <w:r w:rsidR="00D8546A" w:rsidRPr="008443AA">
        <w:rPr>
          <w:rFonts w:cs="Arial"/>
          <w:sz w:val="22"/>
          <w:szCs w:val="22"/>
        </w:rPr>
        <w:t>agrupación</w:t>
      </w:r>
      <w:r w:rsidR="00F10FBF">
        <w:rPr>
          <w:rFonts w:cs="Arial"/>
          <w:sz w:val="22"/>
          <w:szCs w:val="22"/>
        </w:rPr>
        <w:t xml:space="preserve"> </w:t>
      </w:r>
      <w:r w:rsidR="00D8546A" w:rsidRPr="008443AA">
        <w:rPr>
          <w:rFonts w:cs="Arial"/>
          <w:sz w:val="22"/>
          <w:szCs w:val="22"/>
        </w:rPr>
        <w:t>deberá</w:t>
      </w:r>
      <w:r w:rsidR="00F10FBF">
        <w:rPr>
          <w:rFonts w:cs="Arial"/>
          <w:sz w:val="22"/>
          <w:szCs w:val="22"/>
        </w:rPr>
        <w:t xml:space="preserve"> </w:t>
      </w:r>
      <w:r w:rsidR="00D8546A" w:rsidRPr="008443AA">
        <w:rPr>
          <w:rFonts w:cs="Arial"/>
          <w:sz w:val="22"/>
          <w:szCs w:val="22"/>
        </w:rPr>
        <w:t>señalar</w:t>
      </w:r>
      <w:r w:rsidR="00F10FBF">
        <w:rPr>
          <w:rFonts w:cs="Arial"/>
          <w:sz w:val="22"/>
          <w:szCs w:val="22"/>
        </w:rPr>
        <w:t xml:space="preserve"> </w:t>
      </w:r>
      <w:r w:rsidR="00D8546A" w:rsidRPr="008443AA">
        <w:rPr>
          <w:rFonts w:cs="Arial"/>
          <w:sz w:val="22"/>
          <w:szCs w:val="22"/>
        </w:rPr>
        <w:t>que</w:t>
      </w:r>
      <w:r w:rsidR="00F10FBF">
        <w:rPr>
          <w:rFonts w:cs="Arial"/>
          <w:sz w:val="22"/>
          <w:szCs w:val="22"/>
        </w:rPr>
        <w:t xml:space="preserve"> </w:t>
      </w:r>
      <w:r w:rsidR="00D8546A" w:rsidRPr="008443AA">
        <w:rPr>
          <w:rFonts w:cs="Arial"/>
          <w:sz w:val="22"/>
          <w:szCs w:val="22"/>
        </w:rPr>
        <w:t>la</w:t>
      </w:r>
      <w:r w:rsidR="00F10FBF">
        <w:rPr>
          <w:rFonts w:cs="Arial"/>
          <w:sz w:val="22"/>
          <w:szCs w:val="22"/>
        </w:rPr>
        <w:t xml:space="preserve"> </w:t>
      </w:r>
      <w:r w:rsidR="00D8546A" w:rsidRPr="008443AA">
        <w:rPr>
          <w:rFonts w:cs="Arial"/>
          <w:sz w:val="22"/>
          <w:szCs w:val="22"/>
        </w:rPr>
        <w:t>proposición,</w:t>
      </w:r>
      <w:r w:rsidR="00F10FBF">
        <w:rPr>
          <w:rFonts w:cs="Arial"/>
          <w:sz w:val="22"/>
          <w:szCs w:val="22"/>
        </w:rPr>
        <w:t xml:space="preserve"> </w:t>
      </w:r>
      <w:r w:rsidR="00D8546A" w:rsidRPr="008443AA">
        <w:rPr>
          <w:rFonts w:cs="Arial"/>
          <w:sz w:val="22"/>
          <w:szCs w:val="22"/>
        </w:rPr>
        <w:t>se</w:t>
      </w:r>
      <w:r w:rsidR="00F10FBF">
        <w:rPr>
          <w:rFonts w:cs="Arial"/>
          <w:sz w:val="22"/>
          <w:szCs w:val="22"/>
        </w:rPr>
        <w:t xml:space="preserve"> </w:t>
      </w:r>
      <w:r w:rsidR="00D8546A" w:rsidRPr="008443AA">
        <w:rPr>
          <w:rFonts w:cs="Arial"/>
          <w:sz w:val="22"/>
          <w:szCs w:val="22"/>
        </w:rPr>
        <w:t>presenta</w:t>
      </w:r>
      <w:r w:rsidR="00F10FBF">
        <w:rPr>
          <w:rFonts w:cs="Arial"/>
          <w:sz w:val="22"/>
          <w:szCs w:val="22"/>
        </w:rPr>
        <w:t xml:space="preserve"> </w:t>
      </w:r>
      <w:r w:rsidR="00D8546A" w:rsidRPr="008443AA">
        <w:rPr>
          <w:rFonts w:cs="Arial"/>
          <w:sz w:val="22"/>
          <w:szCs w:val="22"/>
        </w:rPr>
        <w:t>en</w:t>
      </w:r>
      <w:r w:rsidR="00F10FBF">
        <w:rPr>
          <w:rFonts w:cs="Arial"/>
          <w:sz w:val="22"/>
          <w:szCs w:val="22"/>
        </w:rPr>
        <w:t xml:space="preserve"> </w:t>
      </w:r>
      <w:r w:rsidR="00D8546A" w:rsidRPr="008443AA">
        <w:rPr>
          <w:rFonts w:cs="Arial"/>
          <w:sz w:val="22"/>
          <w:szCs w:val="22"/>
        </w:rPr>
        <w:t>forma</w:t>
      </w:r>
      <w:r w:rsidR="00F10FBF">
        <w:rPr>
          <w:rFonts w:cs="Arial"/>
          <w:sz w:val="22"/>
          <w:szCs w:val="22"/>
        </w:rPr>
        <w:t xml:space="preserve"> </w:t>
      </w:r>
      <w:r w:rsidR="00D8546A" w:rsidRPr="008443AA">
        <w:rPr>
          <w:rFonts w:cs="Arial"/>
          <w:sz w:val="22"/>
          <w:szCs w:val="22"/>
        </w:rPr>
        <w:t>conjunta,</w:t>
      </w:r>
      <w:r w:rsidR="00F10FBF">
        <w:rPr>
          <w:rFonts w:cs="Arial"/>
          <w:sz w:val="22"/>
          <w:szCs w:val="22"/>
        </w:rPr>
        <w:t xml:space="preserve"> </w:t>
      </w:r>
      <w:r w:rsidR="00D8546A" w:rsidRPr="008443AA">
        <w:rPr>
          <w:rFonts w:cs="Arial"/>
          <w:sz w:val="22"/>
          <w:szCs w:val="22"/>
        </w:rPr>
        <w:t>en</w:t>
      </w:r>
      <w:r w:rsidR="00F10FBF">
        <w:rPr>
          <w:rFonts w:cs="Arial"/>
          <w:sz w:val="22"/>
          <w:szCs w:val="22"/>
        </w:rPr>
        <w:t xml:space="preserve"> </w:t>
      </w:r>
      <w:r w:rsidR="00D8546A" w:rsidRPr="008443AA">
        <w:rPr>
          <w:rFonts w:cs="Arial"/>
          <w:sz w:val="22"/>
          <w:szCs w:val="22"/>
        </w:rPr>
        <w:t>el</w:t>
      </w:r>
      <w:r w:rsidR="00F10FBF">
        <w:rPr>
          <w:rFonts w:cs="Arial"/>
          <w:sz w:val="22"/>
          <w:szCs w:val="22"/>
        </w:rPr>
        <w:t xml:space="preserve"> </w:t>
      </w:r>
      <w:r w:rsidR="00D8546A" w:rsidRPr="008443AA">
        <w:rPr>
          <w:rFonts w:cs="Arial"/>
          <w:sz w:val="22"/>
          <w:szCs w:val="22"/>
        </w:rPr>
        <w:t>envío</w:t>
      </w:r>
      <w:r w:rsidR="00F10FBF">
        <w:rPr>
          <w:rFonts w:cs="Arial"/>
          <w:sz w:val="22"/>
          <w:szCs w:val="22"/>
        </w:rPr>
        <w:t xml:space="preserve"> </w:t>
      </w:r>
      <w:r w:rsidR="00D8546A" w:rsidRPr="008443AA">
        <w:rPr>
          <w:rFonts w:cs="Arial"/>
          <w:sz w:val="22"/>
          <w:szCs w:val="22"/>
        </w:rPr>
        <w:t>de</w:t>
      </w:r>
      <w:r w:rsidR="00F10FBF">
        <w:rPr>
          <w:rFonts w:cs="Arial"/>
          <w:sz w:val="22"/>
          <w:szCs w:val="22"/>
        </w:rPr>
        <w:t xml:space="preserve"> </w:t>
      </w:r>
      <w:r w:rsidR="00D8546A" w:rsidRPr="008443AA">
        <w:rPr>
          <w:rFonts w:cs="Arial"/>
          <w:sz w:val="22"/>
          <w:szCs w:val="22"/>
        </w:rPr>
        <w:t>la</w:t>
      </w:r>
      <w:r w:rsidR="00F10FBF">
        <w:rPr>
          <w:rFonts w:cs="Arial"/>
          <w:sz w:val="22"/>
          <w:szCs w:val="22"/>
        </w:rPr>
        <w:t xml:space="preserve"> </w:t>
      </w:r>
      <w:r w:rsidR="00D8546A" w:rsidRPr="008443AA">
        <w:rPr>
          <w:rFonts w:cs="Arial"/>
          <w:sz w:val="22"/>
          <w:szCs w:val="22"/>
        </w:rPr>
        <w:t>información</w:t>
      </w:r>
      <w:r w:rsidR="00F10FBF">
        <w:rPr>
          <w:rFonts w:cs="Arial"/>
          <w:sz w:val="22"/>
          <w:szCs w:val="22"/>
        </w:rPr>
        <w:t xml:space="preserve"> </w:t>
      </w:r>
      <w:r w:rsidR="00D8546A" w:rsidRPr="008443AA">
        <w:rPr>
          <w:rFonts w:cs="Arial"/>
          <w:sz w:val="22"/>
          <w:szCs w:val="22"/>
        </w:rPr>
        <w:t>a</w:t>
      </w:r>
      <w:r w:rsidR="00F10FBF">
        <w:rPr>
          <w:rFonts w:cs="Arial"/>
          <w:sz w:val="22"/>
          <w:szCs w:val="22"/>
        </w:rPr>
        <w:t xml:space="preserve"> </w:t>
      </w:r>
      <w:r w:rsidR="00F71FEC">
        <w:rPr>
          <w:rFonts w:cs="Arial"/>
          <w:sz w:val="22"/>
          <w:szCs w:val="22"/>
        </w:rPr>
        <w:t>CompraNet</w:t>
      </w:r>
      <w:r w:rsidR="00D8546A" w:rsidRPr="008443AA">
        <w:rPr>
          <w:rFonts w:cs="Arial"/>
          <w:sz w:val="22"/>
          <w:szCs w:val="22"/>
        </w:rPr>
        <w:t>.</w:t>
      </w:r>
    </w:p>
    <w:p w14:paraId="489B0CBF" w14:textId="77777777" w:rsidR="00D8546A" w:rsidRPr="008443AA" w:rsidRDefault="00D8546A" w:rsidP="000317E6">
      <w:pPr>
        <w:rPr>
          <w:rFonts w:cs="Arial"/>
          <w:sz w:val="22"/>
          <w:szCs w:val="22"/>
        </w:rPr>
      </w:pPr>
    </w:p>
    <w:p w14:paraId="7F44E0FC" w14:textId="649FC1FD" w:rsidR="00D8546A" w:rsidRDefault="00D8546A" w:rsidP="000317E6">
      <w:pPr>
        <w:rPr>
          <w:rFonts w:cs="Arial"/>
          <w:sz w:val="22"/>
          <w:szCs w:val="22"/>
        </w:rPr>
      </w:pPr>
      <w:r w:rsidRPr="008443AA">
        <w:rPr>
          <w:rFonts w:cs="Arial"/>
          <w:sz w:val="22"/>
          <w:szCs w:val="22"/>
        </w:rPr>
        <w:t>En</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supuesto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adjudique</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contrato</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00A44D92">
        <w:rPr>
          <w:rFonts w:cs="Arial"/>
          <w:sz w:val="22"/>
          <w:szCs w:val="22"/>
        </w:rPr>
        <w:t>LICITANTE</w:t>
      </w:r>
      <w:r>
        <w:rPr>
          <w:rFonts w:cs="Arial"/>
          <w:sz w:val="22"/>
          <w:szCs w:val="22"/>
        </w:rPr>
        <w:t>S</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presentaron</w:t>
      </w:r>
      <w:r w:rsidR="00F10FBF">
        <w:rPr>
          <w:rFonts w:cs="Arial"/>
          <w:sz w:val="22"/>
          <w:szCs w:val="22"/>
        </w:rPr>
        <w:t xml:space="preserve"> </w:t>
      </w:r>
      <w:r w:rsidRPr="008443AA">
        <w:rPr>
          <w:rFonts w:cs="Arial"/>
          <w:sz w:val="22"/>
          <w:szCs w:val="22"/>
        </w:rPr>
        <w:t>una</w:t>
      </w:r>
      <w:r w:rsidR="00F10FBF">
        <w:rPr>
          <w:rFonts w:cs="Arial"/>
          <w:sz w:val="22"/>
          <w:szCs w:val="22"/>
        </w:rPr>
        <w:t xml:space="preserve"> </w:t>
      </w:r>
      <w:r w:rsidRPr="008443AA">
        <w:rPr>
          <w:rFonts w:cs="Arial"/>
          <w:sz w:val="22"/>
          <w:szCs w:val="22"/>
        </w:rPr>
        <w:t>proposición</w:t>
      </w:r>
      <w:r w:rsidR="00F10FBF">
        <w:rPr>
          <w:rFonts w:cs="Arial"/>
          <w:sz w:val="22"/>
          <w:szCs w:val="22"/>
        </w:rPr>
        <w:t xml:space="preserve"> </w:t>
      </w:r>
      <w:r w:rsidRPr="008443AA">
        <w:rPr>
          <w:rFonts w:cs="Arial"/>
          <w:sz w:val="22"/>
          <w:szCs w:val="22"/>
        </w:rPr>
        <w:t>conjunta,</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convenio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participación</w:t>
      </w:r>
      <w:r w:rsidR="00F10FBF">
        <w:rPr>
          <w:rFonts w:cs="Arial"/>
          <w:sz w:val="22"/>
          <w:szCs w:val="22"/>
        </w:rPr>
        <w:t xml:space="preserve"> </w:t>
      </w:r>
      <w:r w:rsidRPr="008443AA">
        <w:rPr>
          <w:rFonts w:cs="Arial"/>
          <w:sz w:val="22"/>
          <w:szCs w:val="22"/>
        </w:rPr>
        <w:t>conjunta</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agregará</w:t>
      </w:r>
      <w:r w:rsidR="00F10FBF">
        <w:rPr>
          <w:rFonts w:cs="Arial"/>
          <w:sz w:val="22"/>
          <w:szCs w:val="22"/>
        </w:rPr>
        <w:t xml:space="preserve"> </w:t>
      </w:r>
      <w:r w:rsidRPr="008443AA">
        <w:rPr>
          <w:rFonts w:cs="Arial"/>
          <w:sz w:val="22"/>
          <w:szCs w:val="22"/>
        </w:rPr>
        <w:t>al</w:t>
      </w:r>
      <w:r w:rsidR="00F10FBF">
        <w:rPr>
          <w:rFonts w:cs="Arial"/>
          <w:sz w:val="22"/>
          <w:szCs w:val="22"/>
        </w:rPr>
        <w:t xml:space="preserve"> </w:t>
      </w:r>
      <w:r w:rsidRPr="008443AA">
        <w:rPr>
          <w:rFonts w:cs="Arial"/>
          <w:sz w:val="22"/>
          <w:szCs w:val="22"/>
        </w:rPr>
        <w:t>contrato,</w:t>
      </w:r>
      <w:r w:rsidR="00F10FBF">
        <w:rPr>
          <w:rFonts w:cs="Arial"/>
          <w:sz w:val="22"/>
          <w:szCs w:val="22"/>
        </w:rPr>
        <w:t xml:space="preserve"> </w:t>
      </w:r>
      <w:r w:rsidRPr="008443AA">
        <w:rPr>
          <w:rFonts w:cs="Arial"/>
          <w:sz w:val="22"/>
          <w:szCs w:val="22"/>
        </w:rPr>
        <w:t>como</w:t>
      </w:r>
      <w:r w:rsidR="00F10FBF">
        <w:rPr>
          <w:rFonts w:cs="Arial"/>
          <w:sz w:val="22"/>
          <w:szCs w:val="22"/>
        </w:rPr>
        <w:t xml:space="preserve"> </w:t>
      </w:r>
      <w:r w:rsidRPr="008443AA">
        <w:rPr>
          <w:rFonts w:cs="Arial"/>
          <w:sz w:val="22"/>
          <w:szCs w:val="22"/>
        </w:rPr>
        <w:t>un</w:t>
      </w:r>
      <w:r w:rsidR="00F10FBF">
        <w:rPr>
          <w:rFonts w:cs="Arial"/>
          <w:sz w:val="22"/>
          <w:szCs w:val="22"/>
        </w:rPr>
        <w:t xml:space="preserve"> </w:t>
      </w:r>
      <w:r w:rsidRPr="008443AA">
        <w:rPr>
          <w:rFonts w:cs="Arial"/>
          <w:sz w:val="22"/>
          <w:szCs w:val="22"/>
        </w:rPr>
        <w:t>anexo.</w:t>
      </w:r>
    </w:p>
    <w:p w14:paraId="305CFDD0" w14:textId="77777777" w:rsidR="00F614F5" w:rsidRDefault="00F614F5" w:rsidP="000317E6">
      <w:pPr>
        <w:rPr>
          <w:rFonts w:cs="Arial"/>
          <w:sz w:val="22"/>
          <w:szCs w:val="22"/>
        </w:rPr>
      </w:pPr>
    </w:p>
    <w:p w14:paraId="10782F71" w14:textId="77777777" w:rsidR="00D8546A" w:rsidRDefault="00D8546A" w:rsidP="000317E6">
      <w:pPr>
        <w:rPr>
          <w:rFonts w:cs="Arial"/>
          <w:sz w:val="22"/>
          <w:szCs w:val="22"/>
        </w:rPr>
      </w:pPr>
    </w:p>
    <w:p w14:paraId="15B8C571" w14:textId="7C62FEC6" w:rsidR="00D8546A" w:rsidRPr="008443AA" w:rsidRDefault="00D8546A" w:rsidP="009B34C5">
      <w:pPr>
        <w:numPr>
          <w:ilvl w:val="0"/>
          <w:numId w:val="13"/>
        </w:numPr>
        <w:rPr>
          <w:rFonts w:cs="Arial"/>
          <w:b/>
        </w:rPr>
      </w:pPr>
      <w:r w:rsidRPr="008443AA">
        <w:rPr>
          <w:rFonts w:cs="Arial"/>
          <w:b/>
        </w:rPr>
        <w:t>PROPOSICIÓN</w:t>
      </w:r>
      <w:r w:rsidR="00F10FBF">
        <w:rPr>
          <w:rFonts w:cs="Arial"/>
          <w:b/>
        </w:rPr>
        <w:t xml:space="preserve"> </w:t>
      </w:r>
      <w:r w:rsidRPr="008443AA">
        <w:rPr>
          <w:rFonts w:cs="Arial"/>
          <w:b/>
        </w:rPr>
        <w:t>ÚNICA</w:t>
      </w:r>
    </w:p>
    <w:p w14:paraId="6C7B3805" w14:textId="77777777" w:rsidR="00D8546A" w:rsidRPr="008443AA" w:rsidRDefault="00D8546A" w:rsidP="000317E6">
      <w:pPr>
        <w:rPr>
          <w:rFonts w:cs="Arial"/>
          <w:sz w:val="10"/>
        </w:rPr>
      </w:pPr>
    </w:p>
    <w:p w14:paraId="4E210BF4" w14:textId="15EF87C4" w:rsidR="00D8546A" w:rsidRDefault="00D8546A" w:rsidP="000317E6">
      <w:pPr>
        <w:rPr>
          <w:rFonts w:cs="Arial"/>
          <w:sz w:val="22"/>
        </w:rPr>
      </w:pPr>
      <w:r w:rsidRPr="008443AA">
        <w:rPr>
          <w:rFonts w:cs="Arial"/>
          <w:sz w:val="22"/>
        </w:rPr>
        <w:t>Los</w:t>
      </w:r>
      <w:r w:rsidR="00F10FBF">
        <w:rPr>
          <w:rFonts w:cs="Arial"/>
          <w:sz w:val="22"/>
        </w:rPr>
        <w:t xml:space="preserve"> </w:t>
      </w:r>
      <w:r w:rsidR="00A44D92">
        <w:rPr>
          <w:rFonts w:cs="Arial"/>
          <w:sz w:val="22"/>
        </w:rPr>
        <w:t>LICITANTE</w:t>
      </w:r>
      <w:r>
        <w:rPr>
          <w:rFonts w:cs="Arial"/>
          <w:sz w:val="22"/>
        </w:rPr>
        <w:t>S</w:t>
      </w:r>
      <w:r w:rsidR="00F10FBF">
        <w:rPr>
          <w:rFonts w:cs="Arial"/>
          <w:sz w:val="22"/>
        </w:rPr>
        <w:t xml:space="preserve"> </w:t>
      </w:r>
      <w:r w:rsidRPr="008443AA">
        <w:rPr>
          <w:rFonts w:cs="Arial"/>
          <w:sz w:val="22"/>
        </w:rPr>
        <w:t>sólo</w:t>
      </w:r>
      <w:r w:rsidR="00F10FBF">
        <w:rPr>
          <w:rFonts w:cs="Arial"/>
          <w:sz w:val="22"/>
        </w:rPr>
        <w:t xml:space="preserve"> </w:t>
      </w:r>
      <w:r w:rsidRPr="008443AA">
        <w:rPr>
          <w:rFonts w:cs="Arial"/>
          <w:sz w:val="22"/>
        </w:rPr>
        <w:t>podrán</w:t>
      </w:r>
      <w:r w:rsidR="00F10FBF">
        <w:rPr>
          <w:rFonts w:cs="Arial"/>
          <w:sz w:val="22"/>
        </w:rPr>
        <w:t xml:space="preserve"> </w:t>
      </w:r>
      <w:r w:rsidRPr="008443AA">
        <w:rPr>
          <w:rFonts w:cs="Arial"/>
          <w:sz w:val="22"/>
        </w:rPr>
        <w:t>presentar</w:t>
      </w:r>
      <w:r w:rsidR="00F10FBF">
        <w:rPr>
          <w:rFonts w:cs="Arial"/>
          <w:sz w:val="22"/>
        </w:rPr>
        <w:t xml:space="preserve"> </w:t>
      </w:r>
      <w:r w:rsidRPr="008443AA">
        <w:rPr>
          <w:rFonts w:cs="Arial"/>
          <w:sz w:val="22"/>
        </w:rPr>
        <w:t>una</w:t>
      </w:r>
      <w:r w:rsidR="00F10FBF">
        <w:rPr>
          <w:rFonts w:cs="Arial"/>
          <w:sz w:val="22"/>
        </w:rPr>
        <w:t xml:space="preserve"> </w:t>
      </w:r>
      <w:r w:rsidRPr="008443AA">
        <w:rPr>
          <w:rFonts w:cs="Arial"/>
          <w:sz w:val="22"/>
        </w:rPr>
        <w:t>proposición</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el</w:t>
      </w:r>
      <w:r w:rsidR="00F10FBF">
        <w:rPr>
          <w:rFonts w:cs="Arial"/>
          <w:sz w:val="22"/>
        </w:rPr>
        <w:t xml:space="preserve"> </w:t>
      </w:r>
      <w:r w:rsidRPr="008443AA">
        <w:rPr>
          <w:rFonts w:cs="Arial"/>
          <w:sz w:val="22"/>
        </w:rPr>
        <w:t>presente</w:t>
      </w:r>
      <w:r w:rsidR="00F10FBF">
        <w:rPr>
          <w:rFonts w:cs="Arial"/>
          <w:sz w:val="22"/>
        </w:rPr>
        <w:t xml:space="preserve"> </w:t>
      </w:r>
      <w:r w:rsidRPr="008443AA">
        <w:rPr>
          <w:rFonts w:cs="Arial"/>
          <w:sz w:val="22"/>
        </w:rPr>
        <w:t>procedimiento</w:t>
      </w:r>
      <w:r w:rsidR="00F10FBF">
        <w:rPr>
          <w:rFonts w:cs="Arial"/>
          <w:sz w:val="22"/>
        </w:rPr>
        <w:t xml:space="preserve"> </w:t>
      </w:r>
      <w:r w:rsidRPr="008443AA">
        <w:rPr>
          <w:rFonts w:cs="Arial"/>
          <w:sz w:val="22"/>
        </w:rPr>
        <w:t>de</w:t>
      </w:r>
      <w:r w:rsidR="00F10FBF">
        <w:rPr>
          <w:rFonts w:cs="Arial"/>
          <w:sz w:val="22"/>
        </w:rPr>
        <w:t xml:space="preserve"> </w:t>
      </w:r>
      <w:r w:rsidR="00A44D92">
        <w:rPr>
          <w:rFonts w:cs="Arial"/>
          <w:sz w:val="22"/>
        </w:rPr>
        <w:t>LICITACIÓN</w:t>
      </w:r>
      <w:r w:rsidRPr="008443AA">
        <w:rPr>
          <w:rFonts w:cs="Arial"/>
          <w:sz w:val="22"/>
        </w:rPr>
        <w:t>,</w:t>
      </w:r>
      <w:r w:rsidR="00F10FBF">
        <w:rPr>
          <w:rFonts w:cs="Arial"/>
          <w:sz w:val="22"/>
        </w:rPr>
        <w:t xml:space="preserve"> </w:t>
      </w:r>
      <w:r w:rsidRPr="008443AA">
        <w:rPr>
          <w:rFonts w:cs="Arial"/>
          <w:sz w:val="22"/>
        </w:rPr>
        <w:t>con</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descripción</w:t>
      </w:r>
      <w:r w:rsidR="00F10FBF">
        <w:rPr>
          <w:rFonts w:cs="Arial"/>
          <w:sz w:val="22"/>
        </w:rPr>
        <w:t xml:space="preserve"> </w:t>
      </w:r>
      <w:r w:rsidRPr="008443AA">
        <w:rPr>
          <w:rFonts w:cs="Arial"/>
          <w:sz w:val="22"/>
        </w:rPr>
        <w:t>detallada</w:t>
      </w:r>
      <w:r w:rsidR="00F10FBF">
        <w:rPr>
          <w:rFonts w:cs="Arial"/>
          <w:sz w:val="22"/>
        </w:rPr>
        <w:t xml:space="preserve"> </w:t>
      </w:r>
      <w:r w:rsidR="00F6372C">
        <w:rPr>
          <w:rFonts w:cs="Arial"/>
          <w:sz w:val="22"/>
        </w:rPr>
        <w:t>de</w:t>
      </w:r>
      <w:r w:rsidR="00F10FBF">
        <w:rPr>
          <w:rFonts w:cs="Arial"/>
          <w:sz w:val="22"/>
        </w:rPr>
        <w:t xml:space="preserve"> </w:t>
      </w:r>
      <w:r w:rsidR="00F6372C">
        <w:rPr>
          <w:rFonts w:cs="Arial"/>
          <w:sz w:val="22"/>
        </w:rPr>
        <w:t>los</w:t>
      </w:r>
      <w:r w:rsidR="00F10FBF">
        <w:rPr>
          <w:rFonts w:cs="Arial"/>
          <w:sz w:val="22"/>
        </w:rPr>
        <w:t xml:space="preserve"> </w:t>
      </w:r>
      <w:r w:rsidR="00F6372C">
        <w:rPr>
          <w:rFonts w:cs="Arial"/>
          <w:sz w:val="22"/>
        </w:rPr>
        <w:t>BIENES</w:t>
      </w:r>
      <w:r w:rsidRPr="008443AA">
        <w:rPr>
          <w:rFonts w:cs="Arial"/>
          <w:sz w:val="22"/>
        </w:rPr>
        <w:t>,</w:t>
      </w:r>
      <w:r w:rsidR="00F10FBF">
        <w:rPr>
          <w:rFonts w:cs="Arial"/>
          <w:sz w:val="22"/>
        </w:rPr>
        <w:t xml:space="preserve"> </w:t>
      </w:r>
      <w:r w:rsidRPr="008443AA">
        <w:rPr>
          <w:rFonts w:cs="Arial"/>
          <w:sz w:val="22"/>
        </w:rPr>
        <w:t>señalando</w:t>
      </w:r>
      <w:r w:rsidR="00F10FBF">
        <w:rPr>
          <w:rFonts w:cs="Arial"/>
          <w:sz w:val="22"/>
        </w:rPr>
        <w:t xml:space="preserve"> </w:t>
      </w:r>
      <w:r w:rsidRPr="008443AA">
        <w:rPr>
          <w:rFonts w:cs="Arial"/>
          <w:sz w:val="22"/>
        </w:rPr>
        <w:t>todos</w:t>
      </w:r>
      <w:r w:rsidR="00F10FBF">
        <w:rPr>
          <w:rFonts w:cs="Arial"/>
          <w:sz w:val="22"/>
        </w:rPr>
        <w:t xml:space="preserve"> </w:t>
      </w:r>
      <w:r w:rsidRPr="008443AA">
        <w:rPr>
          <w:rFonts w:cs="Arial"/>
          <w:sz w:val="22"/>
        </w:rPr>
        <w:t>los</w:t>
      </w:r>
      <w:r w:rsidR="00F10FBF">
        <w:rPr>
          <w:rFonts w:cs="Arial"/>
          <w:sz w:val="22"/>
        </w:rPr>
        <w:t xml:space="preserve"> </w:t>
      </w:r>
      <w:r w:rsidRPr="008443AA">
        <w:rPr>
          <w:rFonts w:cs="Arial"/>
          <w:sz w:val="22"/>
        </w:rPr>
        <w:t>aspectos</w:t>
      </w:r>
      <w:r w:rsidR="00F10FBF">
        <w:rPr>
          <w:rFonts w:cs="Arial"/>
          <w:sz w:val="22"/>
        </w:rPr>
        <w:t xml:space="preserve"> </w:t>
      </w:r>
      <w:r w:rsidRPr="008443AA">
        <w:rPr>
          <w:rFonts w:cs="Arial"/>
          <w:sz w:val="22"/>
        </w:rPr>
        <w:t>requeridos</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el</w:t>
      </w:r>
      <w:r w:rsidR="00F10FBF">
        <w:rPr>
          <w:rFonts w:cs="Arial"/>
          <w:b/>
          <w:sz w:val="22"/>
        </w:rPr>
        <w:t xml:space="preserve"> </w:t>
      </w:r>
      <w:r w:rsidRPr="008443AA">
        <w:rPr>
          <w:rFonts w:cs="Arial"/>
          <w:b/>
          <w:sz w:val="22"/>
        </w:rPr>
        <w:t>anexo</w:t>
      </w:r>
      <w:r w:rsidR="00F10FBF">
        <w:rPr>
          <w:rFonts w:cs="Arial"/>
          <w:b/>
          <w:sz w:val="22"/>
        </w:rPr>
        <w:t xml:space="preserve"> </w:t>
      </w:r>
      <w:r w:rsidRPr="008443AA">
        <w:rPr>
          <w:rFonts w:cs="Arial"/>
          <w:b/>
          <w:sz w:val="22"/>
        </w:rPr>
        <w:t>técnico</w:t>
      </w:r>
      <w:r w:rsidR="00F10FBF">
        <w:rPr>
          <w:rFonts w:cs="Arial"/>
          <w:b/>
          <w:sz w:val="22"/>
        </w:rPr>
        <w:t xml:space="preserve"> </w:t>
      </w:r>
      <w:r w:rsidRPr="008443AA">
        <w:rPr>
          <w:rFonts w:cs="Arial"/>
          <w:sz w:val="22"/>
        </w:rPr>
        <w:t>de</w:t>
      </w:r>
      <w:r w:rsidR="00F10FBF">
        <w:rPr>
          <w:rFonts w:cs="Arial"/>
          <w:sz w:val="22"/>
        </w:rPr>
        <w:t xml:space="preserve"> </w:t>
      </w:r>
      <w:r w:rsidRPr="008443AA">
        <w:rPr>
          <w:rFonts w:cs="Arial"/>
          <w:sz w:val="22"/>
        </w:rPr>
        <w:t>la</w:t>
      </w:r>
      <w:r w:rsidR="00F10FBF">
        <w:rPr>
          <w:rFonts w:cs="Arial"/>
          <w:b/>
          <w:sz w:val="22"/>
        </w:rPr>
        <w:t xml:space="preserve"> </w:t>
      </w:r>
      <w:r w:rsidRPr="008443AA">
        <w:rPr>
          <w:rFonts w:cs="Arial"/>
          <w:b/>
          <w:sz w:val="22"/>
        </w:rPr>
        <w:t>SECCIÓN</w:t>
      </w:r>
      <w:r w:rsidR="00F10FBF">
        <w:rPr>
          <w:rFonts w:cs="Arial"/>
          <w:b/>
          <w:sz w:val="22"/>
        </w:rPr>
        <w:t xml:space="preserve"> </w:t>
      </w:r>
      <w:r w:rsidRPr="008443AA">
        <w:rPr>
          <w:rFonts w:cs="Arial"/>
          <w:b/>
          <w:sz w:val="22"/>
        </w:rPr>
        <w:t>IX</w:t>
      </w:r>
      <w:r w:rsidR="00F10FBF">
        <w:rPr>
          <w:rFonts w:cs="Arial"/>
          <w:b/>
          <w:sz w:val="22"/>
        </w:rPr>
        <w:t xml:space="preserve"> </w:t>
      </w:r>
      <w:r w:rsidRPr="008443AA">
        <w:rPr>
          <w:rFonts w:cs="Arial"/>
          <w:sz w:val="22"/>
        </w:rPr>
        <w:t>de</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presente</w:t>
      </w:r>
      <w:r w:rsidR="00F10FBF">
        <w:rPr>
          <w:rFonts w:cs="Arial"/>
          <w:sz w:val="22"/>
        </w:rPr>
        <w:t xml:space="preserve"> </w:t>
      </w:r>
      <w:r w:rsidRPr="008443AA">
        <w:rPr>
          <w:rFonts w:cs="Arial"/>
          <w:sz w:val="22"/>
        </w:rPr>
        <w:t>Convocatoria,</w:t>
      </w:r>
      <w:r w:rsidR="00F10FBF">
        <w:rPr>
          <w:rFonts w:cs="Arial"/>
          <w:sz w:val="22"/>
        </w:rPr>
        <w:t xml:space="preserve"> </w:t>
      </w:r>
      <w:r w:rsidRPr="008443AA">
        <w:rPr>
          <w:rFonts w:cs="Arial"/>
          <w:sz w:val="22"/>
        </w:rPr>
        <w:t>para</w:t>
      </w:r>
      <w:r w:rsidR="00F10FBF">
        <w:rPr>
          <w:rFonts w:cs="Arial"/>
          <w:sz w:val="22"/>
        </w:rPr>
        <w:t xml:space="preserve"> </w:t>
      </w:r>
      <w:r w:rsidRPr="008443AA">
        <w:rPr>
          <w:rFonts w:cs="Arial"/>
          <w:sz w:val="22"/>
        </w:rPr>
        <w:t>la</w:t>
      </w:r>
      <w:r w:rsidR="00935CE0">
        <w:rPr>
          <w:rFonts w:cs="Arial"/>
          <w:sz w:val="22"/>
        </w:rPr>
        <w:t>s</w:t>
      </w:r>
      <w:r w:rsidR="00F10FBF">
        <w:rPr>
          <w:rFonts w:cs="Arial"/>
          <w:sz w:val="22"/>
        </w:rPr>
        <w:t xml:space="preserve"> </w:t>
      </w:r>
      <w:r w:rsidRPr="008443AA">
        <w:rPr>
          <w:rFonts w:cs="Arial"/>
          <w:sz w:val="22"/>
        </w:rPr>
        <w:t>partida</w:t>
      </w:r>
      <w:r w:rsidR="00935CE0">
        <w:rPr>
          <w:rFonts w:cs="Arial"/>
          <w:sz w:val="22"/>
        </w:rPr>
        <w:t>s</w:t>
      </w:r>
      <w:r w:rsidR="00F10FBF">
        <w:rPr>
          <w:rFonts w:cs="Arial"/>
          <w:sz w:val="22"/>
        </w:rPr>
        <w:t xml:space="preserve"> </w:t>
      </w:r>
      <w:r w:rsidRPr="008443AA">
        <w:rPr>
          <w:rFonts w:cs="Arial"/>
          <w:sz w:val="22"/>
        </w:rPr>
        <w:t>cotizada</w:t>
      </w:r>
      <w:r w:rsidR="00935CE0">
        <w:rPr>
          <w:rFonts w:cs="Arial"/>
          <w:sz w:val="22"/>
        </w:rPr>
        <w:t>s</w:t>
      </w:r>
      <w:r w:rsidRPr="008443AA">
        <w:rPr>
          <w:rFonts w:cs="Arial"/>
          <w:sz w:val="22"/>
        </w:rPr>
        <w:t>,</w:t>
      </w:r>
      <w:r w:rsidR="00F10FBF">
        <w:rPr>
          <w:rFonts w:cs="Arial"/>
          <w:sz w:val="22"/>
        </w:rPr>
        <w:t xml:space="preserve"> </w:t>
      </w:r>
      <w:r w:rsidRPr="008443AA">
        <w:rPr>
          <w:rFonts w:cs="Arial"/>
          <w:sz w:val="22"/>
        </w:rPr>
        <w:t>mismos</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ellos</w:t>
      </w:r>
      <w:r w:rsidR="00F10FBF">
        <w:rPr>
          <w:rFonts w:cs="Arial"/>
          <w:sz w:val="22"/>
        </w:rPr>
        <w:t xml:space="preserve"> </w:t>
      </w:r>
      <w:r w:rsidRPr="008443AA">
        <w:rPr>
          <w:rFonts w:cs="Arial"/>
          <w:sz w:val="22"/>
        </w:rPr>
        <w:t>se</w:t>
      </w:r>
      <w:r w:rsidR="00F10FBF">
        <w:rPr>
          <w:rFonts w:cs="Arial"/>
          <w:sz w:val="22"/>
        </w:rPr>
        <w:t xml:space="preserve"> </w:t>
      </w:r>
      <w:r w:rsidRPr="008443AA">
        <w:rPr>
          <w:rFonts w:cs="Arial"/>
          <w:sz w:val="22"/>
        </w:rPr>
        <w:t>obligan</w:t>
      </w:r>
      <w:r w:rsidR="00F10FBF">
        <w:rPr>
          <w:rFonts w:cs="Arial"/>
          <w:sz w:val="22"/>
        </w:rPr>
        <w:t xml:space="preserve"> </w:t>
      </w:r>
      <w:r w:rsidRPr="008443AA">
        <w:rPr>
          <w:rFonts w:cs="Arial"/>
          <w:sz w:val="22"/>
        </w:rPr>
        <w:t>a</w:t>
      </w:r>
      <w:r w:rsidR="00F10FBF">
        <w:rPr>
          <w:rFonts w:cs="Arial"/>
          <w:sz w:val="22"/>
        </w:rPr>
        <w:t xml:space="preserve"> </w:t>
      </w:r>
      <w:r w:rsidRPr="008443AA">
        <w:rPr>
          <w:rFonts w:cs="Arial"/>
          <w:sz w:val="22"/>
        </w:rPr>
        <w:t>cumplir</w:t>
      </w:r>
      <w:r w:rsidR="00F10FBF">
        <w:rPr>
          <w:rFonts w:cs="Arial"/>
          <w:sz w:val="22"/>
        </w:rPr>
        <w:t xml:space="preserve"> </w:t>
      </w:r>
      <w:r w:rsidRPr="008443AA">
        <w:rPr>
          <w:rFonts w:cs="Arial"/>
          <w:sz w:val="22"/>
        </w:rPr>
        <w:t>de</w:t>
      </w:r>
      <w:r w:rsidR="00F10FBF">
        <w:rPr>
          <w:rFonts w:cs="Arial"/>
          <w:sz w:val="22"/>
        </w:rPr>
        <w:t xml:space="preserve"> </w:t>
      </w:r>
      <w:r w:rsidRPr="008443AA">
        <w:rPr>
          <w:rFonts w:cs="Arial"/>
          <w:sz w:val="22"/>
        </w:rPr>
        <w:t>manera</w:t>
      </w:r>
      <w:r w:rsidR="00F10FBF">
        <w:rPr>
          <w:rFonts w:cs="Arial"/>
          <w:sz w:val="22"/>
        </w:rPr>
        <w:t xml:space="preserve"> </w:t>
      </w:r>
      <w:r w:rsidRPr="008443AA">
        <w:rPr>
          <w:rFonts w:cs="Arial"/>
          <w:sz w:val="22"/>
        </w:rPr>
        <w:t>íntegra.</w:t>
      </w:r>
    </w:p>
    <w:p w14:paraId="0943FED6" w14:textId="77777777" w:rsidR="00AC5D0C" w:rsidRPr="00F614F5" w:rsidRDefault="00AC5D0C" w:rsidP="000317E6">
      <w:pPr>
        <w:rPr>
          <w:rFonts w:cs="Arial"/>
          <w:sz w:val="22"/>
        </w:rPr>
      </w:pPr>
    </w:p>
    <w:p w14:paraId="10941BC8" w14:textId="77777777" w:rsidR="00AC5D0C" w:rsidRPr="008443AA" w:rsidRDefault="00AC5D0C" w:rsidP="000317E6">
      <w:pPr>
        <w:rPr>
          <w:rFonts w:cs="Arial"/>
          <w:sz w:val="22"/>
        </w:rPr>
      </w:pPr>
    </w:p>
    <w:p w14:paraId="1CFA7870" w14:textId="0449E62F" w:rsidR="00D8546A" w:rsidRPr="008443AA" w:rsidRDefault="00D8546A" w:rsidP="009B34C5">
      <w:pPr>
        <w:numPr>
          <w:ilvl w:val="0"/>
          <w:numId w:val="13"/>
        </w:numPr>
        <w:rPr>
          <w:rFonts w:cs="Arial"/>
        </w:rPr>
      </w:pPr>
      <w:r w:rsidRPr="008443AA">
        <w:rPr>
          <w:rFonts w:cs="Arial"/>
          <w:b/>
        </w:rPr>
        <w:t>DOCUMENTACIÓN</w:t>
      </w:r>
      <w:r w:rsidR="00F10FBF">
        <w:rPr>
          <w:rFonts w:cs="Arial"/>
          <w:b/>
        </w:rPr>
        <w:t xml:space="preserve"> </w:t>
      </w:r>
      <w:r w:rsidRPr="008443AA">
        <w:rPr>
          <w:rFonts w:cs="Arial"/>
          <w:b/>
        </w:rPr>
        <w:t>COMPLEMENTARIA.</w:t>
      </w:r>
    </w:p>
    <w:p w14:paraId="4FEB1DAE" w14:textId="77777777" w:rsidR="00D8546A" w:rsidRPr="008443AA" w:rsidRDefault="00D8546A" w:rsidP="000317E6">
      <w:pPr>
        <w:rPr>
          <w:rFonts w:cs="Arial"/>
          <w:sz w:val="10"/>
        </w:rPr>
      </w:pPr>
    </w:p>
    <w:p w14:paraId="09DE7082" w14:textId="55C77EF3" w:rsidR="00D8546A" w:rsidRPr="008443AA" w:rsidRDefault="00D8546A" w:rsidP="000317E6">
      <w:pPr>
        <w:rPr>
          <w:rFonts w:cs="Arial"/>
          <w:sz w:val="22"/>
        </w:rPr>
      </w:pPr>
      <w:r w:rsidRPr="008443AA">
        <w:rPr>
          <w:rFonts w:cs="Arial"/>
          <w:sz w:val="22"/>
        </w:rPr>
        <w:t>Los</w:t>
      </w:r>
      <w:r w:rsidR="00F10FBF">
        <w:rPr>
          <w:rFonts w:cs="Arial"/>
          <w:sz w:val="22"/>
        </w:rPr>
        <w:t xml:space="preserve"> </w:t>
      </w:r>
      <w:r w:rsidR="00A44D92">
        <w:rPr>
          <w:rFonts w:cs="Arial"/>
          <w:sz w:val="22"/>
        </w:rPr>
        <w:t>LICITANTE</w:t>
      </w:r>
      <w:r>
        <w:rPr>
          <w:rFonts w:cs="Arial"/>
          <w:sz w:val="22"/>
        </w:rPr>
        <w:t>S</w:t>
      </w:r>
      <w:r w:rsidR="00F10FBF">
        <w:rPr>
          <w:rFonts w:cs="Arial"/>
          <w:sz w:val="22"/>
        </w:rPr>
        <w:t xml:space="preserve"> </w:t>
      </w:r>
      <w:r w:rsidRPr="008443AA">
        <w:rPr>
          <w:rFonts w:cs="Arial"/>
          <w:sz w:val="22"/>
        </w:rPr>
        <w:t>deberán</w:t>
      </w:r>
      <w:r w:rsidR="00F10FBF">
        <w:rPr>
          <w:rFonts w:cs="Arial"/>
          <w:sz w:val="22"/>
        </w:rPr>
        <w:t xml:space="preserve"> </w:t>
      </w:r>
      <w:r w:rsidRPr="008443AA">
        <w:rPr>
          <w:rFonts w:cs="Arial"/>
          <w:sz w:val="22"/>
        </w:rPr>
        <w:t>enviar,</w:t>
      </w:r>
      <w:r w:rsidR="00F10FBF">
        <w:rPr>
          <w:rFonts w:cs="Arial"/>
          <w:sz w:val="22"/>
        </w:rPr>
        <w:t xml:space="preserve"> </w:t>
      </w:r>
      <w:r w:rsidRPr="008443AA">
        <w:rPr>
          <w:rFonts w:cs="Arial"/>
          <w:sz w:val="22"/>
        </w:rPr>
        <w:t>toda</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documentación</w:t>
      </w:r>
      <w:r w:rsidR="00F10FBF">
        <w:rPr>
          <w:rFonts w:cs="Arial"/>
          <w:sz w:val="22"/>
        </w:rPr>
        <w:t xml:space="preserve"> </w:t>
      </w:r>
      <w:r w:rsidRPr="008443AA">
        <w:rPr>
          <w:rFonts w:cs="Arial"/>
          <w:sz w:val="22"/>
        </w:rPr>
        <w:t>distinta</w:t>
      </w:r>
      <w:r w:rsidR="00F10FBF">
        <w:rPr>
          <w:rFonts w:cs="Arial"/>
          <w:sz w:val="22"/>
        </w:rPr>
        <w:t xml:space="preserve"> </w:t>
      </w:r>
      <w:r w:rsidRPr="008443AA">
        <w:rPr>
          <w:rFonts w:cs="Arial"/>
          <w:sz w:val="22"/>
        </w:rPr>
        <w:t>a</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conforma</w:t>
      </w:r>
      <w:r w:rsidR="00F10FBF">
        <w:rPr>
          <w:rFonts w:cs="Arial"/>
          <w:sz w:val="22"/>
        </w:rPr>
        <w:t xml:space="preserve"> </w:t>
      </w:r>
      <w:r w:rsidRPr="008443AA">
        <w:rPr>
          <w:rFonts w:cs="Arial"/>
          <w:sz w:val="22"/>
        </w:rPr>
        <w:t>las</w:t>
      </w:r>
      <w:r w:rsidR="00F10FBF">
        <w:rPr>
          <w:rFonts w:cs="Arial"/>
          <w:sz w:val="22"/>
        </w:rPr>
        <w:t xml:space="preserve"> </w:t>
      </w:r>
      <w:r w:rsidRPr="008443AA">
        <w:rPr>
          <w:rFonts w:cs="Arial"/>
          <w:sz w:val="22"/>
        </w:rPr>
        <w:t>proposiciones</w:t>
      </w:r>
      <w:r w:rsidR="00F10FBF">
        <w:rPr>
          <w:rFonts w:cs="Arial"/>
          <w:sz w:val="22"/>
        </w:rPr>
        <w:t xml:space="preserve"> </w:t>
      </w:r>
      <w:r w:rsidRPr="008443AA">
        <w:rPr>
          <w:rFonts w:cs="Arial"/>
          <w:sz w:val="22"/>
        </w:rPr>
        <w:t>técnica</w:t>
      </w:r>
      <w:r w:rsidR="00F10FBF">
        <w:rPr>
          <w:rFonts w:cs="Arial"/>
          <w:sz w:val="22"/>
        </w:rPr>
        <w:t xml:space="preserve"> </w:t>
      </w:r>
      <w:r w:rsidRPr="008443AA">
        <w:rPr>
          <w:rFonts w:cs="Arial"/>
          <w:sz w:val="22"/>
        </w:rPr>
        <w:t>y</w:t>
      </w:r>
      <w:r w:rsidR="00F10FBF">
        <w:rPr>
          <w:rFonts w:cs="Arial"/>
          <w:sz w:val="22"/>
        </w:rPr>
        <w:t xml:space="preserve"> </w:t>
      </w:r>
      <w:r w:rsidRPr="008443AA">
        <w:rPr>
          <w:rFonts w:cs="Arial"/>
          <w:sz w:val="22"/>
        </w:rPr>
        <w:t>económica,</w:t>
      </w:r>
      <w:r w:rsidR="00F10FBF">
        <w:rPr>
          <w:rFonts w:cs="Arial"/>
          <w:sz w:val="22"/>
        </w:rPr>
        <w:t xml:space="preserve"> </w:t>
      </w:r>
      <w:r w:rsidRPr="008443AA">
        <w:rPr>
          <w:rFonts w:cs="Arial"/>
          <w:sz w:val="22"/>
        </w:rPr>
        <w:t>misma</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forma</w:t>
      </w:r>
      <w:r w:rsidR="00F10FBF">
        <w:rPr>
          <w:rFonts w:cs="Arial"/>
          <w:sz w:val="22"/>
        </w:rPr>
        <w:t xml:space="preserve"> </w:t>
      </w:r>
      <w:r w:rsidRPr="008443AA">
        <w:rPr>
          <w:rFonts w:cs="Arial"/>
          <w:sz w:val="22"/>
        </w:rPr>
        <w:t>parte</w:t>
      </w:r>
      <w:r w:rsidR="00F10FBF">
        <w:rPr>
          <w:rFonts w:cs="Arial"/>
          <w:sz w:val="22"/>
        </w:rPr>
        <w:t xml:space="preserve"> </w:t>
      </w:r>
      <w:r w:rsidRPr="008443AA">
        <w:rPr>
          <w:rFonts w:cs="Arial"/>
          <w:sz w:val="22"/>
        </w:rPr>
        <w:t>de</w:t>
      </w:r>
      <w:r w:rsidR="00F10FBF">
        <w:rPr>
          <w:rFonts w:cs="Arial"/>
          <w:sz w:val="22"/>
        </w:rPr>
        <w:t xml:space="preserve"> </w:t>
      </w:r>
      <w:r w:rsidRPr="008443AA">
        <w:rPr>
          <w:rFonts w:cs="Arial"/>
          <w:sz w:val="22"/>
        </w:rPr>
        <w:t>su</w:t>
      </w:r>
      <w:r w:rsidR="00F10FBF">
        <w:rPr>
          <w:rFonts w:cs="Arial"/>
          <w:sz w:val="22"/>
        </w:rPr>
        <w:t xml:space="preserve"> </w:t>
      </w:r>
      <w:r w:rsidRPr="008443AA">
        <w:rPr>
          <w:rFonts w:cs="Arial"/>
          <w:sz w:val="22"/>
        </w:rPr>
        <w:t>proposición,</w:t>
      </w:r>
      <w:r w:rsidR="00F10FBF">
        <w:rPr>
          <w:rFonts w:cs="Arial"/>
          <w:sz w:val="22"/>
        </w:rPr>
        <w:t xml:space="preserve"> </w:t>
      </w:r>
      <w:r w:rsidRPr="008443AA">
        <w:rPr>
          <w:rFonts w:cs="Arial"/>
          <w:sz w:val="22"/>
        </w:rPr>
        <w:t>cumpliendo</w:t>
      </w:r>
      <w:r w:rsidR="00F10FBF">
        <w:rPr>
          <w:rFonts w:cs="Arial"/>
          <w:sz w:val="22"/>
        </w:rPr>
        <w:t xml:space="preserve"> </w:t>
      </w:r>
      <w:r w:rsidRPr="008443AA">
        <w:rPr>
          <w:rFonts w:cs="Arial"/>
          <w:sz w:val="22"/>
        </w:rPr>
        <w:t>con</w:t>
      </w:r>
      <w:r w:rsidR="00F10FBF">
        <w:rPr>
          <w:rFonts w:cs="Arial"/>
          <w:sz w:val="22"/>
        </w:rPr>
        <w:t xml:space="preserve"> </w:t>
      </w:r>
      <w:r w:rsidRPr="008443AA">
        <w:rPr>
          <w:rFonts w:cs="Arial"/>
          <w:sz w:val="22"/>
        </w:rPr>
        <w:t>los</w:t>
      </w:r>
      <w:r w:rsidR="00F10FBF">
        <w:rPr>
          <w:rFonts w:cs="Arial"/>
          <w:sz w:val="22"/>
        </w:rPr>
        <w:t xml:space="preserve"> </w:t>
      </w:r>
      <w:r w:rsidRPr="008443AA">
        <w:rPr>
          <w:rFonts w:cs="Arial"/>
          <w:sz w:val="22"/>
        </w:rPr>
        <w:t>requisitos</w:t>
      </w:r>
      <w:r w:rsidR="00F10FBF">
        <w:rPr>
          <w:rFonts w:cs="Arial"/>
          <w:sz w:val="22"/>
        </w:rPr>
        <w:t xml:space="preserve"> </w:t>
      </w:r>
      <w:r w:rsidRPr="008443AA">
        <w:rPr>
          <w:rFonts w:cs="Arial"/>
          <w:sz w:val="22"/>
        </w:rPr>
        <w:t>señalados</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la</w:t>
      </w:r>
      <w:r w:rsidR="00F10FBF">
        <w:rPr>
          <w:rFonts w:cs="Arial"/>
          <w:sz w:val="22"/>
        </w:rPr>
        <w:t xml:space="preserve"> </w:t>
      </w:r>
      <w:r w:rsidRPr="008443AA">
        <w:rPr>
          <w:rFonts w:cs="Arial"/>
          <w:sz w:val="22"/>
        </w:rPr>
        <w:t>presente</w:t>
      </w:r>
      <w:r w:rsidR="00F10FBF">
        <w:rPr>
          <w:rFonts w:cs="Arial"/>
          <w:sz w:val="22"/>
        </w:rPr>
        <w:t xml:space="preserve"> </w:t>
      </w:r>
      <w:r w:rsidRPr="008443AA">
        <w:rPr>
          <w:rFonts w:cs="Arial"/>
          <w:sz w:val="22"/>
        </w:rPr>
        <w:t>convocatoria.</w:t>
      </w:r>
    </w:p>
    <w:p w14:paraId="358EEBF7" w14:textId="77777777" w:rsidR="00D8546A" w:rsidRPr="00AA76DF" w:rsidRDefault="00D8546A" w:rsidP="000317E6">
      <w:pPr>
        <w:rPr>
          <w:rFonts w:cs="Arial"/>
          <w:sz w:val="22"/>
        </w:rPr>
      </w:pPr>
    </w:p>
    <w:p w14:paraId="46FF3A2C" w14:textId="77777777" w:rsidR="00AA76DF" w:rsidRPr="00AA76DF" w:rsidRDefault="00AA76DF" w:rsidP="000317E6">
      <w:pPr>
        <w:rPr>
          <w:rFonts w:cs="Arial"/>
          <w:sz w:val="22"/>
        </w:rPr>
      </w:pPr>
    </w:p>
    <w:p w14:paraId="486782D9" w14:textId="48999309" w:rsidR="00D8546A" w:rsidRPr="008443AA" w:rsidRDefault="00D8546A" w:rsidP="009B34C5">
      <w:pPr>
        <w:numPr>
          <w:ilvl w:val="0"/>
          <w:numId w:val="13"/>
        </w:numPr>
        <w:rPr>
          <w:rFonts w:cs="Arial"/>
          <w:b/>
          <w:sz w:val="20"/>
        </w:rPr>
      </w:pPr>
      <w:r w:rsidRPr="008443AA">
        <w:rPr>
          <w:rFonts w:cs="Arial"/>
          <w:b/>
        </w:rPr>
        <w:t>REGISTRO</w:t>
      </w:r>
      <w:r w:rsidR="00F10FBF">
        <w:rPr>
          <w:rFonts w:cs="Arial"/>
          <w:b/>
        </w:rPr>
        <w:t xml:space="preserve"> </w:t>
      </w:r>
      <w:r w:rsidRPr="008443AA">
        <w:rPr>
          <w:rFonts w:cs="Arial"/>
          <w:b/>
        </w:rPr>
        <w:t>DE</w:t>
      </w:r>
      <w:r w:rsidR="00F10FBF">
        <w:rPr>
          <w:rFonts w:cs="Arial"/>
          <w:b/>
        </w:rPr>
        <w:t xml:space="preserve"> </w:t>
      </w:r>
      <w:r w:rsidR="00A44D92">
        <w:rPr>
          <w:rFonts w:cs="Arial"/>
          <w:b/>
        </w:rPr>
        <w:t>LICITANTE</w:t>
      </w:r>
      <w:r>
        <w:rPr>
          <w:rFonts w:cs="Arial"/>
          <w:b/>
        </w:rPr>
        <w:t>S</w:t>
      </w:r>
      <w:r w:rsidRPr="008443AA">
        <w:rPr>
          <w:rFonts w:cs="Arial"/>
          <w:b/>
          <w:sz w:val="20"/>
        </w:rPr>
        <w:t>.</w:t>
      </w:r>
    </w:p>
    <w:p w14:paraId="4613A901" w14:textId="77777777" w:rsidR="00D8546A" w:rsidRPr="00AA76DF" w:rsidRDefault="00D8546A" w:rsidP="000317E6">
      <w:pPr>
        <w:rPr>
          <w:rFonts w:cs="Arial"/>
          <w:b/>
          <w:sz w:val="12"/>
        </w:rPr>
      </w:pPr>
    </w:p>
    <w:p w14:paraId="7B4773F6" w14:textId="02710D95" w:rsidR="00D8546A" w:rsidRPr="007E3CA5" w:rsidRDefault="00D8546A" w:rsidP="000317E6">
      <w:pPr>
        <w:rPr>
          <w:rFonts w:cs="Arial"/>
          <w:b/>
          <w:sz w:val="22"/>
        </w:rPr>
      </w:pPr>
      <w:r w:rsidRPr="00DD5D46">
        <w:rPr>
          <w:rFonts w:cs="Arial"/>
          <w:sz w:val="22"/>
        </w:rPr>
        <w:t>No</w:t>
      </w:r>
      <w:r w:rsidR="00F10FBF">
        <w:rPr>
          <w:rFonts w:cs="Arial"/>
          <w:sz w:val="22"/>
        </w:rPr>
        <w:t xml:space="preserve"> </w:t>
      </w:r>
      <w:r w:rsidRPr="00DD5D46">
        <w:rPr>
          <w:rFonts w:cs="Arial"/>
          <w:sz w:val="22"/>
        </w:rPr>
        <w:t>aplica</w:t>
      </w:r>
      <w:r w:rsidR="00F10FBF">
        <w:rPr>
          <w:rFonts w:cs="Arial"/>
          <w:sz w:val="22"/>
        </w:rPr>
        <w:t xml:space="preserve"> </w:t>
      </w:r>
      <w:proofErr w:type="gramStart"/>
      <w:r w:rsidRPr="00DD5D46">
        <w:rPr>
          <w:rFonts w:cs="Arial"/>
          <w:sz w:val="22"/>
        </w:rPr>
        <w:t>(</w:t>
      </w:r>
      <w:r w:rsidR="00F10FBF">
        <w:rPr>
          <w:rFonts w:cs="Arial"/>
          <w:sz w:val="22"/>
        </w:rPr>
        <w:t xml:space="preserve"> </w:t>
      </w:r>
      <w:r w:rsidRPr="00DD5D46">
        <w:rPr>
          <w:rFonts w:cs="Arial"/>
          <w:b/>
          <w:sz w:val="22"/>
        </w:rPr>
        <w:t>X</w:t>
      </w:r>
      <w:proofErr w:type="gramEnd"/>
      <w:r w:rsidR="00F10FBF">
        <w:rPr>
          <w:rFonts w:cs="Arial"/>
          <w:b/>
          <w:sz w:val="22"/>
        </w:rPr>
        <w:t xml:space="preserve"> </w:t>
      </w:r>
      <w:r w:rsidRPr="00DD5D46">
        <w:rPr>
          <w:rFonts w:cs="Arial"/>
          <w:sz w:val="22"/>
        </w:rPr>
        <w:t>)</w:t>
      </w:r>
    </w:p>
    <w:p w14:paraId="7F389415" w14:textId="77777777" w:rsidR="00D8546A" w:rsidRPr="00927B94" w:rsidRDefault="00D8546A" w:rsidP="000317E6">
      <w:pPr>
        <w:rPr>
          <w:rFonts w:cs="Arial"/>
          <w:sz w:val="22"/>
        </w:rPr>
      </w:pPr>
    </w:p>
    <w:p w14:paraId="3895E33D" w14:textId="77777777" w:rsidR="00D8546A" w:rsidRPr="008443AA" w:rsidRDefault="00D8546A" w:rsidP="000317E6">
      <w:pPr>
        <w:rPr>
          <w:rFonts w:cs="Arial"/>
          <w:b/>
          <w:sz w:val="22"/>
        </w:rPr>
      </w:pPr>
    </w:p>
    <w:p w14:paraId="693B6D81" w14:textId="0E07D979" w:rsidR="00D8546A" w:rsidRDefault="00D8546A" w:rsidP="009B34C5">
      <w:pPr>
        <w:pStyle w:val="Texto0"/>
        <w:numPr>
          <w:ilvl w:val="0"/>
          <w:numId w:val="13"/>
        </w:numPr>
        <w:spacing w:after="0" w:line="240" w:lineRule="auto"/>
        <w:rPr>
          <w:b/>
          <w:sz w:val="24"/>
        </w:rPr>
      </w:pPr>
      <w:r w:rsidRPr="008443AA">
        <w:rPr>
          <w:b/>
          <w:sz w:val="24"/>
        </w:rPr>
        <w:t>ACREDITAMIENTO</w:t>
      </w:r>
      <w:r w:rsidR="00F10FBF">
        <w:rPr>
          <w:b/>
          <w:sz w:val="24"/>
        </w:rPr>
        <w:t xml:space="preserve"> </w:t>
      </w:r>
      <w:r w:rsidRPr="008443AA">
        <w:rPr>
          <w:b/>
          <w:sz w:val="24"/>
        </w:rPr>
        <w:t>DE</w:t>
      </w:r>
      <w:r w:rsidR="00F10FBF">
        <w:rPr>
          <w:b/>
          <w:sz w:val="24"/>
        </w:rPr>
        <w:t xml:space="preserve"> </w:t>
      </w:r>
      <w:r w:rsidRPr="008443AA">
        <w:rPr>
          <w:b/>
          <w:sz w:val="24"/>
        </w:rPr>
        <w:t>PERSONALIDAD.</w:t>
      </w:r>
    </w:p>
    <w:p w14:paraId="27E4DF9B" w14:textId="77777777" w:rsidR="00D8546A" w:rsidRPr="00927B94" w:rsidRDefault="00D8546A" w:rsidP="000317E6">
      <w:pPr>
        <w:pStyle w:val="Texto0"/>
        <w:spacing w:after="0" w:line="240" w:lineRule="auto"/>
        <w:ind w:left="760" w:firstLine="0"/>
        <w:rPr>
          <w:b/>
          <w:sz w:val="6"/>
        </w:rPr>
      </w:pPr>
    </w:p>
    <w:p w14:paraId="12630CD0" w14:textId="77777777" w:rsidR="00D8546A" w:rsidRPr="008443AA" w:rsidRDefault="00D8546A" w:rsidP="000317E6">
      <w:pPr>
        <w:pStyle w:val="Texto0"/>
        <w:spacing w:after="0" w:line="240" w:lineRule="auto"/>
        <w:ind w:firstLine="0"/>
        <w:rPr>
          <w:sz w:val="8"/>
        </w:rPr>
      </w:pPr>
    </w:p>
    <w:p w14:paraId="37293756" w14:textId="3D8D8F44" w:rsidR="00F614F5" w:rsidRDefault="00D8546A" w:rsidP="000317E6">
      <w:pPr>
        <w:rPr>
          <w:rFonts w:cs="Arial"/>
          <w:sz w:val="22"/>
        </w:rPr>
      </w:pPr>
      <w:r w:rsidRPr="008443AA">
        <w:rPr>
          <w:rFonts w:cs="Arial"/>
          <w:sz w:val="22"/>
        </w:rPr>
        <w:t>Con</w:t>
      </w:r>
      <w:r w:rsidR="00F10FBF">
        <w:rPr>
          <w:rFonts w:cs="Arial"/>
          <w:sz w:val="22"/>
        </w:rPr>
        <w:t xml:space="preserve"> </w:t>
      </w:r>
      <w:r w:rsidRPr="008443AA">
        <w:rPr>
          <w:rFonts w:cs="Arial"/>
          <w:sz w:val="22"/>
        </w:rPr>
        <w:t>el</w:t>
      </w:r>
      <w:r w:rsidR="00F10FBF">
        <w:rPr>
          <w:rFonts w:cs="Arial"/>
          <w:sz w:val="22"/>
        </w:rPr>
        <w:t xml:space="preserve"> </w:t>
      </w:r>
      <w:r w:rsidRPr="008443AA">
        <w:rPr>
          <w:rFonts w:cs="Arial"/>
          <w:sz w:val="22"/>
        </w:rPr>
        <w:t>objeto</w:t>
      </w:r>
      <w:r w:rsidR="00F10FBF">
        <w:rPr>
          <w:rFonts w:cs="Arial"/>
          <w:sz w:val="22"/>
        </w:rPr>
        <w:t xml:space="preserve"> </w:t>
      </w:r>
      <w:r w:rsidRPr="008443AA">
        <w:rPr>
          <w:rFonts w:cs="Arial"/>
          <w:sz w:val="22"/>
        </w:rPr>
        <w:t>de</w:t>
      </w:r>
      <w:r w:rsidR="00F10FBF">
        <w:rPr>
          <w:rFonts w:cs="Arial"/>
          <w:sz w:val="22"/>
        </w:rPr>
        <w:t xml:space="preserve"> </w:t>
      </w:r>
      <w:r w:rsidRPr="008443AA">
        <w:rPr>
          <w:rFonts w:cs="Arial"/>
          <w:sz w:val="22"/>
        </w:rPr>
        <w:t>acreditar</w:t>
      </w:r>
      <w:r w:rsidR="00F10FBF">
        <w:rPr>
          <w:rFonts w:cs="Arial"/>
          <w:sz w:val="22"/>
        </w:rPr>
        <w:t xml:space="preserve"> </w:t>
      </w:r>
      <w:r w:rsidRPr="008443AA">
        <w:rPr>
          <w:rFonts w:cs="Arial"/>
          <w:sz w:val="22"/>
        </w:rPr>
        <w:t>su</w:t>
      </w:r>
      <w:r w:rsidR="00F10FBF">
        <w:rPr>
          <w:rFonts w:cs="Arial"/>
          <w:sz w:val="22"/>
        </w:rPr>
        <w:t xml:space="preserve"> </w:t>
      </w:r>
      <w:r w:rsidRPr="008443AA">
        <w:rPr>
          <w:rFonts w:cs="Arial"/>
          <w:sz w:val="22"/>
        </w:rPr>
        <w:t>personalidad</w:t>
      </w:r>
      <w:r w:rsidR="00F10FBF">
        <w:rPr>
          <w:rFonts w:cs="Arial"/>
          <w:sz w:val="22"/>
        </w:rPr>
        <w:t xml:space="preserve"> </w:t>
      </w:r>
      <w:r w:rsidRPr="008443AA">
        <w:rPr>
          <w:rFonts w:cs="Arial"/>
          <w:sz w:val="22"/>
        </w:rPr>
        <w:t>jurídica,</w:t>
      </w:r>
      <w:r w:rsidR="00F10FBF">
        <w:rPr>
          <w:rFonts w:cs="Arial"/>
          <w:sz w:val="22"/>
        </w:rPr>
        <w:t xml:space="preserve"> </w:t>
      </w:r>
      <w:r w:rsidRPr="008443AA">
        <w:rPr>
          <w:rFonts w:cs="Arial"/>
          <w:sz w:val="22"/>
        </w:rPr>
        <w:t>los</w:t>
      </w:r>
      <w:r w:rsidR="00F10FBF">
        <w:rPr>
          <w:rFonts w:cs="Arial"/>
          <w:sz w:val="22"/>
        </w:rPr>
        <w:t xml:space="preserve"> </w:t>
      </w:r>
      <w:r w:rsidR="00A44D92">
        <w:rPr>
          <w:rFonts w:cs="Arial"/>
          <w:sz w:val="22"/>
        </w:rPr>
        <w:t>LICITANTE</w:t>
      </w:r>
      <w:r>
        <w:rPr>
          <w:rFonts w:cs="Arial"/>
          <w:sz w:val="22"/>
        </w:rPr>
        <w:t>S</w:t>
      </w:r>
      <w:r w:rsidR="00F10FBF">
        <w:rPr>
          <w:rFonts w:cs="Arial"/>
          <w:sz w:val="22"/>
        </w:rPr>
        <w:t xml:space="preserve"> </w:t>
      </w:r>
      <w:r w:rsidRPr="008443AA">
        <w:rPr>
          <w:rFonts w:cs="Arial"/>
          <w:sz w:val="22"/>
        </w:rPr>
        <w:t>o</w:t>
      </w:r>
      <w:r w:rsidR="00F10FBF">
        <w:rPr>
          <w:rFonts w:cs="Arial"/>
          <w:sz w:val="22"/>
        </w:rPr>
        <w:t xml:space="preserve"> </w:t>
      </w:r>
      <w:r w:rsidRPr="008443AA">
        <w:rPr>
          <w:rFonts w:cs="Arial"/>
          <w:sz w:val="22"/>
        </w:rPr>
        <w:t>sus</w:t>
      </w:r>
      <w:r w:rsidR="00F10FBF">
        <w:rPr>
          <w:rFonts w:cs="Arial"/>
          <w:sz w:val="22"/>
        </w:rPr>
        <w:t xml:space="preserve"> </w:t>
      </w:r>
      <w:r w:rsidRPr="008443AA">
        <w:rPr>
          <w:rFonts w:cs="Arial"/>
          <w:sz w:val="22"/>
        </w:rPr>
        <w:t>representantes</w:t>
      </w:r>
      <w:r w:rsidR="00F10FBF">
        <w:rPr>
          <w:rFonts w:cs="Arial"/>
          <w:sz w:val="22"/>
        </w:rPr>
        <w:t xml:space="preserve"> </w:t>
      </w:r>
      <w:r w:rsidRPr="008443AA">
        <w:rPr>
          <w:rFonts w:cs="Arial"/>
          <w:sz w:val="22"/>
        </w:rPr>
        <w:t>deberán</w:t>
      </w:r>
      <w:r w:rsidR="00F10FBF">
        <w:rPr>
          <w:rFonts w:cs="Arial"/>
          <w:sz w:val="22"/>
        </w:rPr>
        <w:t xml:space="preserve"> </w:t>
      </w:r>
      <w:r w:rsidRPr="008443AA">
        <w:rPr>
          <w:rFonts w:cs="Arial"/>
          <w:sz w:val="22"/>
        </w:rPr>
        <w:t>exhibir</w:t>
      </w:r>
      <w:r w:rsidR="00F10FBF">
        <w:rPr>
          <w:rFonts w:cs="Arial"/>
          <w:sz w:val="22"/>
        </w:rPr>
        <w:t xml:space="preserve"> </w:t>
      </w:r>
      <w:r w:rsidRPr="008443AA">
        <w:rPr>
          <w:rFonts w:cs="Arial"/>
          <w:sz w:val="22"/>
        </w:rPr>
        <w:t>un</w:t>
      </w:r>
      <w:r w:rsidR="00F10FBF">
        <w:rPr>
          <w:rFonts w:cs="Arial"/>
          <w:sz w:val="22"/>
        </w:rPr>
        <w:t xml:space="preserve"> </w:t>
      </w:r>
      <w:r w:rsidRPr="008443AA">
        <w:rPr>
          <w:rFonts w:cs="Arial"/>
          <w:sz w:val="22"/>
        </w:rPr>
        <w:t>escrito</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el</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su</w:t>
      </w:r>
      <w:r w:rsidR="00F10FBF">
        <w:rPr>
          <w:rFonts w:cs="Arial"/>
          <w:sz w:val="22"/>
        </w:rPr>
        <w:t xml:space="preserve"> </w:t>
      </w:r>
      <w:r w:rsidRPr="008443AA">
        <w:rPr>
          <w:rFonts w:cs="Arial"/>
          <w:sz w:val="22"/>
        </w:rPr>
        <w:t>firmante</w:t>
      </w:r>
      <w:r w:rsidR="00F10FBF">
        <w:rPr>
          <w:rFonts w:cs="Arial"/>
          <w:sz w:val="22"/>
        </w:rPr>
        <w:t xml:space="preserve"> </w:t>
      </w:r>
      <w:r w:rsidRPr="008443AA">
        <w:rPr>
          <w:rFonts w:cs="Arial"/>
          <w:b/>
          <w:sz w:val="22"/>
        </w:rPr>
        <w:t>manifieste</w:t>
      </w:r>
      <w:r w:rsidR="00F10FBF">
        <w:rPr>
          <w:rFonts w:cs="Arial"/>
          <w:b/>
          <w:sz w:val="22"/>
        </w:rPr>
        <w:t xml:space="preserve"> </w:t>
      </w:r>
      <w:r w:rsidRPr="008443AA">
        <w:rPr>
          <w:rFonts w:cs="Arial"/>
          <w:b/>
          <w:sz w:val="22"/>
        </w:rPr>
        <w:t>bajo</w:t>
      </w:r>
      <w:r w:rsidR="00F10FBF">
        <w:rPr>
          <w:rFonts w:cs="Arial"/>
          <w:b/>
          <w:sz w:val="22"/>
        </w:rPr>
        <w:t xml:space="preserve"> </w:t>
      </w:r>
      <w:r w:rsidRPr="008443AA">
        <w:rPr>
          <w:rFonts w:cs="Arial"/>
          <w:b/>
          <w:sz w:val="22"/>
        </w:rPr>
        <w:t>protesta</w:t>
      </w:r>
      <w:r w:rsidR="00F10FBF">
        <w:rPr>
          <w:rFonts w:cs="Arial"/>
          <w:b/>
          <w:sz w:val="22"/>
        </w:rPr>
        <w:t xml:space="preserve"> </w:t>
      </w:r>
      <w:r w:rsidRPr="008443AA">
        <w:rPr>
          <w:rFonts w:cs="Arial"/>
          <w:b/>
          <w:sz w:val="22"/>
        </w:rPr>
        <w:t>de</w:t>
      </w:r>
      <w:r w:rsidR="00F10FBF">
        <w:rPr>
          <w:rFonts w:cs="Arial"/>
          <w:b/>
          <w:sz w:val="22"/>
        </w:rPr>
        <w:t xml:space="preserve"> </w:t>
      </w:r>
      <w:r w:rsidRPr="008443AA">
        <w:rPr>
          <w:rFonts w:cs="Arial"/>
          <w:b/>
          <w:sz w:val="22"/>
        </w:rPr>
        <w:t>decir</w:t>
      </w:r>
      <w:r w:rsidR="00F10FBF">
        <w:rPr>
          <w:rFonts w:cs="Arial"/>
          <w:b/>
          <w:sz w:val="22"/>
        </w:rPr>
        <w:t xml:space="preserve"> </w:t>
      </w:r>
      <w:r w:rsidRPr="008443AA">
        <w:rPr>
          <w:rFonts w:cs="Arial"/>
          <w:b/>
          <w:sz w:val="22"/>
        </w:rPr>
        <w:t>verdad,</w:t>
      </w:r>
      <w:r w:rsidR="00F10FBF">
        <w:rPr>
          <w:rFonts w:cs="Arial"/>
          <w:b/>
          <w:sz w:val="22"/>
        </w:rPr>
        <w:t xml:space="preserve"> </w:t>
      </w:r>
      <w:r w:rsidRPr="008443AA">
        <w:rPr>
          <w:rFonts w:cs="Arial"/>
          <w:sz w:val="22"/>
        </w:rPr>
        <w:t>que</w:t>
      </w:r>
      <w:r w:rsidR="00F10FBF">
        <w:rPr>
          <w:rFonts w:cs="Arial"/>
          <w:sz w:val="22"/>
        </w:rPr>
        <w:t xml:space="preserve"> </w:t>
      </w:r>
      <w:r w:rsidRPr="008443AA">
        <w:rPr>
          <w:rFonts w:cs="Arial"/>
          <w:sz w:val="22"/>
        </w:rPr>
        <w:t>cuenta</w:t>
      </w:r>
      <w:r w:rsidR="00F10FBF">
        <w:rPr>
          <w:rFonts w:cs="Arial"/>
          <w:sz w:val="22"/>
        </w:rPr>
        <w:t xml:space="preserve"> </w:t>
      </w:r>
      <w:r w:rsidRPr="008443AA">
        <w:rPr>
          <w:rFonts w:cs="Arial"/>
          <w:sz w:val="22"/>
        </w:rPr>
        <w:t>con</w:t>
      </w:r>
      <w:r w:rsidR="00F10FBF">
        <w:rPr>
          <w:rFonts w:cs="Arial"/>
          <w:sz w:val="22"/>
        </w:rPr>
        <w:t xml:space="preserve"> </w:t>
      </w:r>
      <w:r w:rsidRPr="008443AA">
        <w:rPr>
          <w:rFonts w:cs="Arial"/>
          <w:sz w:val="22"/>
        </w:rPr>
        <w:t>facultades</w:t>
      </w:r>
      <w:r w:rsidR="00F10FBF">
        <w:rPr>
          <w:rFonts w:cs="Arial"/>
          <w:sz w:val="22"/>
        </w:rPr>
        <w:t xml:space="preserve"> </w:t>
      </w:r>
      <w:r w:rsidRPr="008443AA">
        <w:rPr>
          <w:rFonts w:cs="Arial"/>
          <w:sz w:val="22"/>
        </w:rPr>
        <w:t>suficientes</w:t>
      </w:r>
      <w:r w:rsidR="00F10FBF">
        <w:rPr>
          <w:rFonts w:cs="Arial"/>
          <w:sz w:val="22"/>
        </w:rPr>
        <w:t xml:space="preserve"> </w:t>
      </w:r>
      <w:r w:rsidRPr="008443AA">
        <w:rPr>
          <w:rFonts w:cs="Arial"/>
          <w:sz w:val="22"/>
        </w:rPr>
        <w:t>para</w:t>
      </w:r>
      <w:r w:rsidR="00F10FBF">
        <w:rPr>
          <w:rFonts w:cs="Arial"/>
          <w:sz w:val="22"/>
        </w:rPr>
        <w:t xml:space="preserve"> </w:t>
      </w:r>
      <w:r w:rsidRPr="008443AA">
        <w:rPr>
          <w:rFonts w:cs="Arial"/>
          <w:sz w:val="22"/>
        </w:rPr>
        <w:t>comprometerse</w:t>
      </w:r>
      <w:r w:rsidR="00F10FBF">
        <w:rPr>
          <w:rFonts w:cs="Arial"/>
          <w:sz w:val="22"/>
        </w:rPr>
        <w:t xml:space="preserve"> </w:t>
      </w:r>
      <w:r w:rsidRPr="008443AA">
        <w:rPr>
          <w:rFonts w:cs="Arial"/>
          <w:sz w:val="22"/>
        </w:rPr>
        <w:t>por</w:t>
      </w:r>
      <w:r w:rsidR="00F10FBF">
        <w:rPr>
          <w:rFonts w:cs="Arial"/>
          <w:sz w:val="22"/>
        </w:rPr>
        <w:t xml:space="preserve"> </w:t>
      </w:r>
      <w:r w:rsidRPr="008443AA">
        <w:rPr>
          <w:rFonts w:cs="Arial"/>
          <w:sz w:val="22"/>
        </w:rPr>
        <w:t>sí</w:t>
      </w:r>
      <w:r w:rsidR="00F10FBF">
        <w:rPr>
          <w:rFonts w:cs="Arial"/>
          <w:sz w:val="22"/>
        </w:rPr>
        <w:t xml:space="preserve"> </w:t>
      </w:r>
      <w:r w:rsidRPr="008443AA">
        <w:rPr>
          <w:rFonts w:cs="Arial"/>
          <w:sz w:val="22"/>
        </w:rPr>
        <w:t>o</w:t>
      </w:r>
      <w:r w:rsidR="00F10FBF">
        <w:rPr>
          <w:rFonts w:cs="Arial"/>
          <w:sz w:val="22"/>
        </w:rPr>
        <w:t xml:space="preserve"> </w:t>
      </w:r>
      <w:r w:rsidRPr="008443AA">
        <w:rPr>
          <w:rFonts w:cs="Arial"/>
          <w:sz w:val="22"/>
        </w:rPr>
        <w:t>por</w:t>
      </w:r>
      <w:r w:rsidR="00F10FBF">
        <w:rPr>
          <w:rFonts w:cs="Arial"/>
          <w:sz w:val="22"/>
        </w:rPr>
        <w:t xml:space="preserve"> </w:t>
      </w:r>
      <w:r w:rsidRPr="008443AA">
        <w:rPr>
          <w:rFonts w:cs="Arial"/>
          <w:sz w:val="22"/>
        </w:rPr>
        <w:t>su</w:t>
      </w:r>
      <w:r w:rsidR="00F10FBF">
        <w:rPr>
          <w:rFonts w:cs="Arial"/>
          <w:sz w:val="22"/>
        </w:rPr>
        <w:t xml:space="preserve"> </w:t>
      </w:r>
      <w:r w:rsidRPr="008443AA">
        <w:rPr>
          <w:rFonts w:cs="Arial"/>
          <w:sz w:val="22"/>
        </w:rPr>
        <w:t>representada,</w:t>
      </w:r>
      <w:r w:rsidR="00F10FBF">
        <w:rPr>
          <w:rFonts w:cs="Arial"/>
          <w:sz w:val="22"/>
        </w:rPr>
        <w:t xml:space="preserve"> </w:t>
      </w:r>
      <w:r w:rsidRPr="008443AA">
        <w:rPr>
          <w:rFonts w:cs="Arial"/>
          <w:sz w:val="22"/>
        </w:rPr>
        <w:t>mismo</w:t>
      </w:r>
      <w:r w:rsidR="00F10FBF">
        <w:rPr>
          <w:rFonts w:cs="Arial"/>
          <w:sz w:val="22"/>
        </w:rPr>
        <w:t xml:space="preserve"> </w:t>
      </w:r>
      <w:r w:rsidRPr="008443AA">
        <w:rPr>
          <w:rFonts w:cs="Arial"/>
          <w:sz w:val="22"/>
        </w:rPr>
        <w:t>que</w:t>
      </w:r>
      <w:r w:rsidR="00F10FBF">
        <w:rPr>
          <w:rFonts w:cs="Arial"/>
          <w:sz w:val="22"/>
        </w:rPr>
        <w:t xml:space="preserve"> </w:t>
      </w:r>
      <w:r w:rsidRPr="008443AA">
        <w:rPr>
          <w:rFonts w:cs="Arial"/>
          <w:sz w:val="22"/>
        </w:rPr>
        <w:t>contendrá</w:t>
      </w:r>
      <w:r w:rsidR="00F10FBF">
        <w:rPr>
          <w:rFonts w:cs="Arial"/>
          <w:sz w:val="22"/>
        </w:rPr>
        <w:t xml:space="preserve"> </w:t>
      </w:r>
      <w:r w:rsidRPr="008443AA">
        <w:rPr>
          <w:rFonts w:cs="Arial"/>
          <w:sz w:val="22"/>
        </w:rPr>
        <w:t>los</w:t>
      </w:r>
      <w:r w:rsidR="00F10FBF">
        <w:rPr>
          <w:rFonts w:cs="Arial"/>
          <w:sz w:val="22"/>
        </w:rPr>
        <w:t xml:space="preserve"> </w:t>
      </w:r>
      <w:r w:rsidRPr="008443AA">
        <w:rPr>
          <w:rFonts w:cs="Arial"/>
          <w:sz w:val="22"/>
        </w:rPr>
        <w:t>datos</w:t>
      </w:r>
      <w:r w:rsidR="00F10FBF">
        <w:rPr>
          <w:rFonts w:cs="Arial"/>
          <w:sz w:val="22"/>
        </w:rPr>
        <w:t xml:space="preserve"> </w:t>
      </w:r>
      <w:r w:rsidRPr="008443AA">
        <w:rPr>
          <w:rFonts w:cs="Arial"/>
          <w:sz w:val="22"/>
        </w:rPr>
        <w:t>como</w:t>
      </w:r>
      <w:r w:rsidR="00F10FBF">
        <w:rPr>
          <w:rFonts w:cs="Arial"/>
          <w:sz w:val="22"/>
        </w:rPr>
        <w:t xml:space="preserve"> </w:t>
      </w:r>
      <w:r w:rsidRPr="008443AA">
        <w:rPr>
          <w:rFonts w:cs="Arial"/>
          <w:sz w:val="22"/>
        </w:rPr>
        <w:t>se</w:t>
      </w:r>
      <w:r w:rsidR="00F10FBF">
        <w:rPr>
          <w:rFonts w:cs="Arial"/>
          <w:sz w:val="22"/>
        </w:rPr>
        <w:t xml:space="preserve"> </w:t>
      </w:r>
      <w:r w:rsidRPr="008443AA">
        <w:rPr>
          <w:rFonts w:cs="Arial"/>
          <w:sz w:val="22"/>
        </w:rPr>
        <w:t>describe</w:t>
      </w:r>
      <w:r w:rsidR="00F10FBF">
        <w:rPr>
          <w:rFonts w:cs="Arial"/>
          <w:sz w:val="22"/>
        </w:rPr>
        <w:t xml:space="preserve"> </w:t>
      </w:r>
      <w:r w:rsidRPr="008443AA">
        <w:rPr>
          <w:rFonts w:cs="Arial"/>
          <w:sz w:val="22"/>
        </w:rPr>
        <w:t>en</w:t>
      </w:r>
      <w:r w:rsidR="00F10FBF">
        <w:rPr>
          <w:rFonts w:cs="Arial"/>
          <w:sz w:val="22"/>
        </w:rPr>
        <w:t xml:space="preserve"> </w:t>
      </w:r>
      <w:r w:rsidRPr="008443AA">
        <w:rPr>
          <w:rFonts w:cs="Arial"/>
          <w:sz w:val="22"/>
        </w:rPr>
        <w:t>el</w:t>
      </w:r>
      <w:r w:rsidR="00F10FBF">
        <w:rPr>
          <w:rFonts w:cs="Arial"/>
          <w:sz w:val="22"/>
        </w:rPr>
        <w:t xml:space="preserve"> </w:t>
      </w:r>
      <w:r w:rsidR="00AA76DF">
        <w:rPr>
          <w:rFonts w:cs="Arial"/>
          <w:b/>
          <w:sz w:val="22"/>
        </w:rPr>
        <w:t>Anexo</w:t>
      </w:r>
      <w:r w:rsidR="00F10FBF">
        <w:rPr>
          <w:rFonts w:cs="Arial"/>
          <w:b/>
          <w:sz w:val="22"/>
        </w:rPr>
        <w:t xml:space="preserve"> </w:t>
      </w:r>
      <w:r w:rsidR="00AA76DF">
        <w:rPr>
          <w:rFonts w:cs="Arial"/>
          <w:b/>
          <w:sz w:val="22"/>
        </w:rPr>
        <w:t>No.</w:t>
      </w:r>
      <w:r w:rsidR="00F10FBF">
        <w:rPr>
          <w:rFonts w:cs="Arial"/>
          <w:b/>
          <w:sz w:val="22"/>
        </w:rPr>
        <w:t xml:space="preserve"> </w:t>
      </w:r>
      <w:r w:rsidR="00AA76DF">
        <w:rPr>
          <w:rFonts w:cs="Arial"/>
          <w:b/>
          <w:sz w:val="22"/>
        </w:rPr>
        <w:t>3</w:t>
      </w:r>
      <w:r w:rsidR="00F10FBF">
        <w:rPr>
          <w:rFonts w:cs="Arial"/>
          <w:b/>
          <w:sz w:val="22"/>
        </w:rPr>
        <w:t xml:space="preserve"> </w:t>
      </w:r>
      <w:r w:rsidRPr="008443AA">
        <w:rPr>
          <w:rFonts w:cs="Arial"/>
          <w:sz w:val="22"/>
        </w:rPr>
        <w:t>de</w:t>
      </w:r>
      <w:r w:rsidR="00F10FBF">
        <w:rPr>
          <w:rFonts w:cs="Arial"/>
          <w:sz w:val="22"/>
        </w:rPr>
        <w:t xml:space="preserve"> </w:t>
      </w:r>
      <w:r w:rsidRPr="008443AA">
        <w:rPr>
          <w:rFonts w:cs="Arial"/>
          <w:sz w:val="22"/>
        </w:rPr>
        <w:t>esta</w:t>
      </w:r>
      <w:r w:rsidR="00F10FBF">
        <w:rPr>
          <w:rFonts w:cs="Arial"/>
          <w:sz w:val="22"/>
        </w:rPr>
        <w:t xml:space="preserve"> </w:t>
      </w:r>
      <w:r w:rsidRPr="008443AA">
        <w:rPr>
          <w:rFonts w:cs="Arial"/>
          <w:sz w:val="22"/>
        </w:rPr>
        <w:t>Convocatoria.</w:t>
      </w:r>
    </w:p>
    <w:p w14:paraId="2DD54743" w14:textId="6A1B8DD5" w:rsidR="00F614F5" w:rsidRDefault="00F614F5" w:rsidP="000317E6">
      <w:pPr>
        <w:rPr>
          <w:rFonts w:cs="Arial"/>
          <w:sz w:val="22"/>
        </w:rPr>
      </w:pPr>
    </w:p>
    <w:p w14:paraId="7F1DB2CB" w14:textId="4DB218DE" w:rsidR="00D8546A" w:rsidRPr="00646EA6" w:rsidRDefault="00D8546A" w:rsidP="000317E6">
      <w:pPr>
        <w:rPr>
          <w:rFonts w:cs="Arial"/>
          <w:sz w:val="22"/>
          <w:szCs w:val="22"/>
        </w:rPr>
      </w:pPr>
    </w:p>
    <w:p w14:paraId="711583DB" w14:textId="0296D47B" w:rsidR="00D8546A" w:rsidRPr="008443AA" w:rsidRDefault="00D8546A" w:rsidP="009B34C5">
      <w:pPr>
        <w:numPr>
          <w:ilvl w:val="0"/>
          <w:numId w:val="13"/>
        </w:numPr>
        <w:rPr>
          <w:rFonts w:cs="Arial"/>
          <w:b/>
        </w:rPr>
      </w:pPr>
      <w:r w:rsidRPr="008443AA">
        <w:rPr>
          <w:rFonts w:cs="Arial"/>
          <w:b/>
        </w:rPr>
        <w:t>RÚBRICA</w:t>
      </w:r>
      <w:r w:rsidR="00F10FBF">
        <w:rPr>
          <w:rFonts w:cs="Arial"/>
          <w:b/>
        </w:rPr>
        <w:t xml:space="preserve"> </w:t>
      </w:r>
      <w:r w:rsidRPr="008443AA">
        <w:rPr>
          <w:rFonts w:cs="Arial"/>
          <w:b/>
        </w:rPr>
        <w:t>DE</w:t>
      </w:r>
      <w:r w:rsidR="00F10FBF">
        <w:rPr>
          <w:rFonts w:cs="Arial"/>
          <w:b/>
        </w:rPr>
        <w:t xml:space="preserve"> </w:t>
      </w:r>
      <w:r w:rsidRPr="008443AA">
        <w:rPr>
          <w:rFonts w:cs="Arial"/>
          <w:b/>
        </w:rPr>
        <w:t>LAS</w:t>
      </w:r>
      <w:r w:rsidR="00F10FBF">
        <w:rPr>
          <w:rFonts w:cs="Arial"/>
          <w:b/>
        </w:rPr>
        <w:t xml:space="preserve"> </w:t>
      </w:r>
      <w:r w:rsidRPr="008443AA">
        <w:rPr>
          <w:rFonts w:cs="Arial"/>
          <w:b/>
        </w:rPr>
        <w:t>PROPOSICIONES.</w:t>
      </w:r>
    </w:p>
    <w:p w14:paraId="61704FE2" w14:textId="77777777" w:rsidR="00D8546A" w:rsidRPr="00D2740E" w:rsidRDefault="00D8546A" w:rsidP="000317E6">
      <w:pPr>
        <w:rPr>
          <w:rFonts w:cs="Arial"/>
          <w:b/>
          <w:sz w:val="12"/>
        </w:rPr>
      </w:pPr>
    </w:p>
    <w:p w14:paraId="2CB57D86" w14:textId="09BA7B1B" w:rsidR="00D8546A" w:rsidRDefault="00D8546A" w:rsidP="000317E6">
      <w:pPr>
        <w:rPr>
          <w:rFonts w:cs="Arial"/>
          <w:sz w:val="22"/>
        </w:rPr>
      </w:pPr>
      <w:r w:rsidRPr="00DD5D46">
        <w:rPr>
          <w:rFonts w:cs="Arial"/>
          <w:sz w:val="22"/>
        </w:rPr>
        <w:t>No</w:t>
      </w:r>
      <w:r w:rsidR="00F10FBF">
        <w:rPr>
          <w:rFonts w:cs="Arial"/>
          <w:sz w:val="22"/>
        </w:rPr>
        <w:t xml:space="preserve"> </w:t>
      </w:r>
      <w:r w:rsidRPr="00DD5D46">
        <w:rPr>
          <w:rFonts w:cs="Arial"/>
          <w:sz w:val="22"/>
        </w:rPr>
        <w:t>aplica</w:t>
      </w:r>
      <w:r w:rsidR="00F10FBF">
        <w:rPr>
          <w:rFonts w:cs="Arial"/>
          <w:sz w:val="22"/>
        </w:rPr>
        <w:t xml:space="preserve">   </w:t>
      </w:r>
      <w:proofErr w:type="gramStart"/>
      <w:r w:rsidR="00F10FBF">
        <w:rPr>
          <w:rFonts w:cs="Arial"/>
          <w:sz w:val="22"/>
        </w:rPr>
        <w:t xml:space="preserve">   </w:t>
      </w:r>
      <w:r w:rsidRPr="00DD5D46">
        <w:rPr>
          <w:rFonts w:cs="Arial"/>
          <w:sz w:val="22"/>
        </w:rPr>
        <w:t>(</w:t>
      </w:r>
      <w:proofErr w:type="gramEnd"/>
      <w:r w:rsidR="00F10FBF">
        <w:rPr>
          <w:rFonts w:cs="Arial"/>
          <w:sz w:val="22"/>
        </w:rPr>
        <w:t xml:space="preserve"> </w:t>
      </w:r>
      <w:r w:rsidRPr="00DD5D46">
        <w:rPr>
          <w:rFonts w:cs="Arial"/>
          <w:b/>
          <w:sz w:val="22"/>
        </w:rPr>
        <w:t>X</w:t>
      </w:r>
      <w:r w:rsidR="00F10FBF">
        <w:rPr>
          <w:rFonts w:cs="Arial"/>
          <w:sz w:val="22"/>
        </w:rPr>
        <w:t xml:space="preserve"> </w:t>
      </w:r>
      <w:r w:rsidRPr="00DD5D46">
        <w:rPr>
          <w:rFonts w:cs="Arial"/>
          <w:sz w:val="22"/>
        </w:rPr>
        <w:t>)</w:t>
      </w:r>
    </w:p>
    <w:p w14:paraId="051088FA" w14:textId="7E13046B" w:rsidR="00C86DE7" w:rsidRDefault="00C86DE7" w:rsidP="000317E6">
      <w:pPr>
        <w:rPr>
          <w:rFonts w:cs="Arial"/>
          <w:sz w:val="22"/>
        </w:rPr>
      </w:pPr>
    </w:p>
    <w:p w14:paraId="3A9D66AC" w14:textId="77777777" w:rsidR="00C86DE7" w:rsidRPr="00DD5D46" w:rsidRDefault="00C86DE7" w:rsidP="000317E6">
      <w:pPr>
        <w:rPr>
          <w:rFonts w:cs="Arial"/>
          <w:sz w:val="22"/>
        </w:rPr>
      </w:pPr>
    </w:p>
    <w:p w14:paraId="13D54C99" w14:textId="2CF6E8E6" w:rsidR="00D8546A" w:rsidRDefault="00D8546A" w:rsidP="009B34C5">
      <w:pPr>
        <w:numPr>
          <w:ilvl w:val="0"/>
          <w:numId w:val="13"/>
        </w:numPr>
        <w:rPr>
          <w:rFonts w:cs="Arial"/>
          <w:b/>
        </w:rPr>
      </w:pPr>
      <w:r w:rsidRPr="004E4C37">
        <w:rPr>
          <w:rFonts w:cs="Arial"/>
          <w:b/>
        </w:rPr>
        <w:lastRenderedPageBreak/>
        <w:t>FACTURACIÓN.</w:t>
      </w:r>
    </w:p>
    <w:p w14:paraId="78E837F6" w14:textId="77777777" w:rsidR="00D8546A" w:rsidRPr="00927B94" w:rsidRDefault="00D8546A" w:rsidP="000317E6">
      <w:pPr>
        <w:rPr>
          <w:rFonts w:cs="Arial"/>
          <w:b/>
          <w:sz w:val="16"/>
        </w:rPr>
      </w:pPr>
    </w:p>
    <w:p w14:paraId="7FB7C2E9" w14:textId="68D69E9E" w:rsidR="00D8546A" w:rsidRPr="008A69DA" w:rsidRDefault="00D8546A" w:rsidP="000317E6">
      <w:pPr>
        <w:pStyle w:val="Default"/>
        <w:jc w:val="both"/>
        <w:rPr>
          <w:color w:val="auto"/>
          <w:sz w:val="22"/>
          <w:szCs w:val="20"/>
          <w:lang w:val="es-MX"/>
        </w:rPr>
      </w:pPr>
      <w:r w:rsidRPr="00AA29CF">
        <w:rPr>
          <w:sz w:val="22"/>
          <w:szCs w:val="22"/>
        </w:rPr>
        <w:t>El</w:t>
      </w:r>
      <w:r w:rsidR="00F10FBF">
        <w:rPr>
          <w:sz w:val="22"/>
          <w:szCs w:val="22"/>
        </w:rPr>
        <w:t xml:space="preserve"> </w:t>
      </w:r>
      <w:r w:rsidRPr="00AA29CF">
        <w:rPr>
          <w:sz w:val="22"/>
          <w:szCs w:val="22"/>
        </w:rPr>
        <w:t>(los)</w:t>
      </w:r>
      <w:r w:rsidR="00F10FBF">
        <w:rPr>
          <w:sz w:val="22"/>
          <w:szCs w:val="22"/>
        </w:rPr>
        <w:t xml:space="preserve"> </w:t>
      </w:r>
      <w:r w:rsidRPr="00AA29CF">
        <w:rPr>
          <w:sz w:val="22"/>
          <w:szCs w:val="22"/>
        </w:rPr>
        <w:t>proveedor(es)</w:t>
      </w:r>
      <w:r w:rsidR="00F10FBF">
        <w:rPr>
          <w:sz w:val="22"/>
          <w:szCs w:val="22"/>
        </w:rPr>
        <w:t xml:space="preserve"> </w:t>
      </w:r>
      <w:r w:rsidRPr="00AA29CF">
        <w:rPr>
          <w:sz w:val="22"/>
          <w:szCs w:val="22"/>
        </w:rPr>
        <w:t>presentarán</w:t>
      </w:r>
      <w:r w:rsidRPr="008A69DA">
        <w:rPr>
          <w:color w:val="auto"/>
          <w:sz w:val="22"/>
          <w:szCs w:val="20"/>
          <w:lang w:val="es-MX"/>
        </w:rPr>
        <w:t>,</w:t>
      </w:r>
      <w:r w:rsidR="00F10FBF">
        <w:rPr>
          <w:color w:val="auto"/>
          <w:sz w:val="22"/>
          <w:szCs w:val="20"/>
          <w:lang w:val="es-MX"/>
        </w:rPr>
        <w:t xml:space="preserve"> </w:t>
      </w:r>
      <w:r w:rsidRPr="008A69DA">
        <w:rPr>
          <w:color w:val="auto"/>
          <w:sz w:val="22"/>
          <w:szCs w:val="20"/>
          <w:lang w:val="es-MX"/>
        </w:rPr>
        <w:t>en</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domicilio</w:t>
      </w:r>
      <w:r w:rsidR="00F10FBF">
        <w:rPr>
          <w:color w:val="auto"/>
          <w:sz w:val="22"/>
          <w:szCs w:val="20"/>
          <w:lang w:val="es-MX"/>
        </w:rPr>
        <w:t xml:space="preserve"> </w:t>
      </w:r>
      <w:r w:rsidRPr="008A69DA">
        <w:rPr>
          <w:color w:val="auto"/>
          <w:sz w:val="22"/>
          <w:szCs w:val="20"/>
          <w:lang w:val="es-MX"/>
        </w:rPr>
        <w:t>y</w:t>
      </w:r>
      <w:r w:rsidR="00F10FBF">
        <w:rPr>
          <w:color w:val="auto"/>
          <w:sz w:val="22"/>
          <w:szCs w:val="20"/>
          <w:lang w:val="es-MX"/>
        </w:rPr>
        <w:t xml:space="preserve"> </w:t>
      </w:r>
      <w:r w:rsidRPr="008A69DA">
        <w:rPr>
          <w:color w:val="auto"/>
          <w:sz w:val="22"/>
          <w:szCs w:val="20"/>
          <w:lang w:val="es-MX"/>
        </w:rPr>
        <w:t>en</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horario</w:t>
      </w:r>
      <w:r w:rsidR="00F10FBF">
        <w:rPr>
          <w:color w:val="auto"/>
          <w:sz w:val="22"/>
          <w:szCs w:val="20"/>
          <w:lang w:val="es-MX"/>
        </w:rPr>
        <w:t xml:space="preserve"> </w:t>
      </w:r>
      <w:r w:rsidRPr="008A69DA">
        <w:rPr>
          <w:color w:val="auto"/>
          <w:sz w:val="22"/>
          <w:szCs w:val="20"/>
          <w:lang w:val="es-MX"/>
        </w:rPr>
        <w:t>señalado</w:t>
      </w:r>
      <w:r w:rsidR="00F10FBF">
        <w:rPr>
          <w:color w:val="auto"/>
          <w:sz w:val="22"/>
          <w:szCs w:val="20"/>
          <w:lang w:val="es-MX"/>
        </w:rPr>
        <w:t xml:space="preserve"> </w:t>
      </w:r>
      <w:r w:rsidRPr="008A69DA">
        <w:rPr>
          <w:color w:val="auto"/>
          <w:sz w:val="22"/>
          <w:szCs w:val="20"/>
          <w:lang w:val="es-MX"/>
        </w:rPr>
        <w:t>más</w:t>
      </w:r>
      <w:r w:rsidR="00F10FBF">
        <w:rPr>
          <w:color w:val="auto"/>
          <w:sz w:val="22"/>
          <w:szCs w:val="20"/>
          <w:lang w:val="es-MX"/>
        </w:rPr>
        <w:t xml:space="preserve"> </w:t>
      </w:r>
      <w:r w:rsidRPr="008A69DA">
        <w:rPr>
          <w:color w:val="auto"/>
          <w:sz w:val="22"/>
          <w:szCs w:val="20"/>
          <w:lang w:val="es-MX"/>
        </w:rPr>
        <w:t>adelante,</w:t>
      </w:r>
      <w:r w:rsidR="00F10FBF">
        <w:rPr>
          <w:color w:val="auto"/>
          <w:sz w:val="22"/>
          <w:szCs w:val="20"/>
          <w:lang w:val="es-MX"/>
        </w:rPr>
        <w:t xml:space="preserve"> </w:t>
      </w:r>
      <w:r w:rsidRPr="008A69DA">
        <w:rPr>
          <w:color w:val="auto"/>
          <w:sz w:val="22"/>
          <w:szCs w:val="20"/>
          <w:lang w:val="es-MX"/>
        </w:rPr>
        <w:t>la</w:t>
      </w:r>
      <w:r w:rsidR="00F10FBF">
        <w:rPr>
          <w:color w:val="auto"/>
          <w:sz w:val="22"/>
          <w:szCs w:val="20"/>
          <w:lang w:val="es-MX"/>
        </w:rPr>
        <w:t xml:space="preserve"> </w:t>
      </w:r>
      <w:r w:rsidRPr="008A69DA">
        <w:rPr>
          <w:color w:val="auto"/>
          <w:sz w:val="22"/>
          <w:szCs w:val="20"/>
          <w:lang w:val="es-MX"/>
        </w:rPr>
        <w:t>documentación</w:t>
      </w:r>
      <w:r w:rsidR="00F10FBF">
        <w:rPr>
          <w:color w:val="auto"/>
          <w:sz w:val="22"/>
          <w:szCs w:val="20"/>
          <w:lang w:val="es-MX"/>
        </w:rPr>
        <w:t xml:space="preserve"> </w:t>
      </w:r>
      <w:r w:rsidRPr="008A69DA">
        <w:rPr>
          <w:color w:val="auto"/>
          <w:sz w:val="22"/>
          <w:szCs w:val="20"/>
          <w:lang w:val="es-MX"/>
        </w:rPr>
        <w:t>requerida</w:t>
      </w:r>
      <w:r w:rsidR="00F10FBF">
        <w:rPr>
          <w:color w:val="auto"/>
          <w:sz w:val="22"/>
          <w:szCs w:val="20"/>
          <w:lang w:val="es-MX"/>
        </w:rPr>
        <w:t xml:space="preserve"> </w:t>
      </w:r>
      <w:r w:rsidRPr="008A69DA">
        <w:rPr>
          <w:color w:val="auto"/>
          <w:sz w:val="22"/>
          <w:szCs w:val="20"/>
          <w:lang w:val="es-MX"/>
        </w:rPr>
        <w:t>para</w:t>
      </w:r>
      <w:r w:rsidR="00F10FBF">
        <w:rPr>
          <w:color w:val="auto"/>
          <w:sz w:val="22"/>
          <w:szCs w:val="20"/>
          <w:lang w:val="es-MX"/>
        </w:rPr>
        <w:t xml:space="preserve"> </w:t>
      </w:r>
      <w:r w:rsidRPr="008A69DA">
        <w:rPr>
          <w:color w:val="auto"/>
          <w:sz w:val="22"/>
          <w:szCs w:val="20"/>
          <w:lang w:val="es-MX"/>
        </w:rPr>
        <w:t>pago,</w:t>
      </w:r>
      <w:r w:rsidR="00F10FBF">
        <w:rPr>
          <w:color w:val="auto"/>
          <w:sz w:val="22"/>
          <w:szCs w:val="20"/>
          <w:lang w:val="es-MX"/>
        </w:rPr>
        <w:t xml:space="preserve"> </w:t>
      </w:r>
      <w:r w:rsidRPr="008A69DA">
        <w:rPr>
          <w:color w:val="auto"/>
          <w:sz w:val="22"/>
          <w:szCs w:val="20"/>
          <w:lang w:val="es-MX"/>
        </w:rPr>
        <w:t>a</w:t>
      </w:r>
      <w:r w:rsidR="00F10FBF">
        <w:rPr>
          <w:color w:val="auto"/>
          <w:sz w:val="22"/>
          <w:szCs w:val="20"/>
          <w:lang w:val="es-MX"/>
        </w:rPr>
        <w:t xml:space="preserve"> </w:t>
      </w:r>
      <w:r w:rsidRPr="008A69DA">
        <w:rPr>
          <w:color w:val="auto"/>
          <w:sz w:val="22"/>
          <w:szCs w:val="20"/>
          <w:lang w:val="es-MX"/>
        </w:rPr>
        <w:t>fin</w:t>
      </w:r>
      <w:r w:rsidR="00F10FBF">
        <w:rPr>
          <w:color w:val="auto"/>
          <w:sz w:val="22"/>
          <w:szCs w:val="20"/>
          <w:lang w:val="es-MX"/>
        </w:rPr>
        <w:t xml:space="preserve"> </w:t>
      </w:r>
      <w:r w:rsidRPr="008A69DA">
        <w:rPr>
          <w:color w:val="auto"/>
          <w:sz w:val="22"/>
          <w:szCs w:val="20"/>
          <w:lang w:val="es-MX"/>
        </w:rPr>
        <w:t>de</w:t>
      </w:r>
      <w:r w:rsidR="00F10FBF">
        <w:rPr>
          <w:color w:val="auto"/>
          <w:sz w:val="22"/>
          <w:szCs w:val="20"/>
          <w:lang w:val="es-MX"/>
        </w:rPr>
        <w:t xml:space="preserve"> </w:t>
      </w:r>
      <w:r w:rsidRPr="008A69DA">
        <w:rPr>
          <w:color w:val="auto"/>
          <w:sz w:val="22"/>
          <w:szCs w:val="20"/>
          <w:lang w:val="es-MX"/>
        </w:rPr>
        <w:t>que</w:t>
      </w:r>
      <w:r w:rsidR="00F10FBF">
        <w:rPr>
          <w:color w:val="auto"/>
          <w:sz w:val="22"/>
          <w:szCs w:val="20"/>
          <w:lang w:val="es-MX"/>
        </w:rPr>
        <w:t xml:space="preserve"> </w:t>
      </w:r>
      <w:r w:rsidRPr="008A69DA">
        <w:rPr>
          <w:color w:val="auto"/>
          <w:sz w:val="22"/>
          <w:szCs w:val="20"/>
          <w:lang w:val="es-MX"/>
        </w:rPr>
        <w:t>sea</w:t>
      </w:r>
      <w:r w:rsidR="00F10FBF">
        <w:rPr>
          <w:color w:val="auto"/>
          <w:sz w:val="22"/>
          <w:szCs w:val="20"/>
          <w:lang w:val="es-MX"/>
        </w:rPr>
        <w:t xml:space="preserve"> </w:t>
      </w:r>
      <w:r w:rsidRPr="008A69DA">
        <w:rPr>
          <w:color w:val="auto"/>
          <w:sz w:val="22"/>
          <w:szCs w:val="20"/>
          <w:lang w:val="es-MX"/>
        </w:rPr>
        <w:t>revisada</w:t>
      </w:r>
      <w:r w:rsidR="00F10FBF">
        <w:rPr>
          <w:color w:val="auto"/>
          <w:sz w:val="22"/>
          <w:szCs w:val="20"/>
          <w:lang w:val="es-MX"/>
        </w:rPr>
        <w:t xml:space="preserve"> </w:t>
      </w:r>
      <w:r w:rsidRPr="008A69DA">
        <w:rPr>
          <w:color w:val="auto"/>
          <w:sz w:val="22"/>
          <w:szCs w:val="20"/>
          <w:lang w:val="es-MX"/>
        </w:rPr>
        <w:t>y</w:t>
      </w:r>
      <w:r w:rsidR="00F10FBF">
        <w:rPr>
          <w:color w:val="auto"/>
          <w:sz w:val="22"/>
          <w:szCs w:val="20"/>
          <w:lang w:val="es-MX"/>
        </w:rPr>
        <w:t xml:space="preserve"> </w:t>
      </w:r>
      <w:r w:rsidRPr="008A69DA">
        <w:rPr>
          <w:color w:val="auto"/>
          <w:sz w:val="22"/>
          <w:szCs w:val="20"/>
          <w:lang w:val="es-MX"/>
        </w:rPr>
        <w:t>validada</w:t>
      </w:r>
      <w:r w:rsidR="00F10FBF">
        <w:rPr>
          <w:color w:val="auto"/>
          <w:sz w:val="22"/>
          <w:szCs w:val="20"/>
          <w:lang w:val="es-MX"/>
        </w:rPr>
        <w:t xml:space="preserve"> </w:t>
      </w:r>
      <w:r w:rsidRPr="008A69DA">
        <w:rPr>
          <w:color w:val="auto"/>
          <w:sz w:val="22"/>
          <w:szCs w:val="20"/>
          <w:lang w:val="es-MX"/>
        </w:rPr>
        <w:t>por</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personal</w:t>
      </w:r>
      <w:r w:rsidR="00F10FBF">
        <w:rPr>
          <w:color w:val="auto"/>
          <w:sz w:val="22"/>
          <w:szCs w:val="20"/>
          <w:lang w:val="es-MX"/>
        </w:rPr>
        <w:t xml:space="preserve"> </w:t>
      </w:r>
      <w:r w:rsidRPr="008A69DA">
        <w:rPr>
          <w:color w:val="auto"/>
          <w:sz w:val="22"/>
          <w:szCs w:val="20"/>
          <w:lang w:val="es-MX"/>
        </w:rPr>
        <w:t>designado</w:t>
      </w:r>
      <w:r w:rsidR="00F10FBF">
        <w:rPr>
          <w:color w:val="auto"/>
          <w:sz w:val="22"/>
          <w:szCs w:val="20"/>
          <w:lang w:val="es-MX"/>
        </w:rPr>
        <w:t xml:space="preserve"> </w:t>
      </w:r>
      <w:r w:rsidRPr="008A69DA">
        <w:rPr>
          <w:color w:val="auto"/>
          <w:sz w:val="22"/>
          <w:szCs w:val="20"/>
          <w:lang w:val="es-MX"/>
        </w:rPr>
        <w:t>por</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HOSPITAL.</w:t>
      </w:r>
      <w:r w:rsidR="00F10FBF">
        <w:rPr>
          <w:color w:val="auto"/>
          <w:sz w:val="22"/>
          <w:szCs w:val="20"/>
          <w:lang w:val="es-MX"/>
        </w:rPr>
        <w:t xml:space="preserve"> </w:t>
      </w:r>
      <w:r w:rsidRPr="008A69DA">
        <w:rPr>
          <w:color w:val="auto"/>
          <w:sz w:val="22"/>
          <w:szCs w:val="20"/>
          <w:lang w:val="es-MX"/>
        </w:rPr>
        <w:t>En</w:t>
      </w:r>
      <w:r w:rsidR="00F10FBF">
        <w:rPr>
          <w:color w:val="auto"/>
          <w:sz w:val="22"/>
          <w:szCs w:val="20"/>
          <w:lang w:val="es-MX"/>
        </w:rPr>
        <w:t xml:space="preserve"> </w:t>
      </w:r>
      <w:r w:rsidRPr="008A69DA">
        <w:rPr>
          <w:color w:val="auto"/>
          <w:sz w:val="22"/>
          <w:szCs w:val="20"/>
          <w:lang w:val="es-MX"/>
        </w:rPr>
        <w:t>caso</w:t>
      </w:r>
      <w:r w:rsidR="00F10FBF">
        <w:rPr>
          <w:color w:val="auto"/>
          <w:sz w:val="22"/>
          <w:szCs w:val="20"/>
          <w:lang w:val="es-MX"/>
        </w:rPr>
        <w:t xml:space="preserve"> </w:t>
      </w:r>
      <w:r w:rsidRPr="008A69DA">
        <w:rPr>
          <w:color w:val="auto"/>
          <w:sz w:val="22"/>
          <w:szCs w:val="20"/>
          <w:lang w:val="es-MX"/>
        </w:rPr>
        <w:t>de</w:t>
      </w:r>
      <w:r w:rsidR="00F10FBF">
        <w:rPr>
          <w:color w:val="auto"/>
          <w:sz w:val="22"/>
          <w:szCs w:val="20"/>
          <w:lang w:val="es-MX"/>
        </w:rPr>
        <w:t xml:space="preserve"> </w:t>
      </w:r>
      <w:r w:rsidRPr="008A69DA">
        <w:rPr>
          <w:color w:val="auto"/>
          <w:sz w:val="22"/>
          <w:szCs w:val="20"/>
          <w:lang w:val="es-MX"/>
        </w:rPr>
        <w:t>que</w:t>
      </w:r>
      <w:r w:rsidR="00F10FBF">
        <w:rPr>
          <w:color w:val="auto"/>
          <w:sz w:val="22"/>
          <w:szCs w:val="20"/>
          <w:lang w:val="es-MX"/>
        </w:rPr>
        <w:t xml:space="preserve"> </w:t>
      </w:r>
      <w:r w:rsidRPr="008A69DA">
        <w:rPr>
          <w:color w:val="auto"/>
          <w:sz w:val="22"/>
          <w:szCs w:val="20"/>
          <w:lang w:val="es-MX"/>
        </w:rPr>
        <w:t>los</w:t>
      </w:r>
      <w:r w:rsidR="00F10FBF">
        <w:rPr>
          <w:color w:val="auto"/>
          <w:sz w:val="22"/>
          <w:szCs w:val="20"/>
          <w:lang w:val="es-MX"/>
        </w:rPr>
        <w:t xml:space="preserve"> </w:t>
      </w:r>
      <w:proofErr w:type="spellStart"/>
      <w:r w:rsidRPr="008A69DA">
        <w:rPr>
          <w:color w:val="auto"/>
          <w:sz w:val="22"/>
          <w:szCs w:val="20"/>
          <w:lang w:val="es-MX"/>
        </w:rPr>
        <w:t>CFDI´s</w:t>
      </w:r>
      <w:proofErr w:type="spellEnd"/>
      <w:r w:rsidR="00F10FBF">
        <w:rPr>
          <w:color w:val="auto"/>
          <w:sz w:val="22"/>
          <w:szCs w:val="20"/>
          <w:lang w:val="es-MX"/>
        </w:rPr>
        <w:t xml:space="preserve"> </w:t>
      </w:r>
      <w:r w:rsidRPr="008A69DA">
        <w:rPr>
          <w:color w:val="auto"/>
          <w:sz w:val="22"/>
          <w:szCs w:val="20"/>
          <w:lang w:val="es-MX"/>
        </w:rPr>
        <w:t>(Comprobantes</w:t>
      </w:r>
      <w:r w:rsidR="00F10FBF">
        <w:rPr>
          <w:color w:val="auto"/>
          <w:sz w:val="22"/>
          <w:szCs w:val="20"/>
          <w:lang w:val="es-MX"/>
        </w:rPr>
        <w:t xml:space="preserve"> </w:t>
      </w:r>
      <w:r w:rsidRPr="008A69DA">
        <w:rPr>
          <w:color w:val="auto"/>
          <w:sz w:val="22"/>
          <w:szCs w:val="20"/>
          <w:lang w:val="es-MX"/>
        </w:rPr>
        <w:t>Fiscales</w:t>
      </w:r>
      <w:r w:rsidR="00F10FBF">
        <w:rPr>
          <w:color w:val="auto"/>
          <w:sz w:val="22"/>
          <w:szCs w:val="20"/>
          <w:lang w:val="es-MX"/>
        </w:rPr>
        <w:t xml:space="preserve"> </w:t>
      </w:r>
      <w:r w:rsidRPr="008A69DA">
        <w:rPr>
          <w:color w:val="auto"/>
          <w:sz w:val="22"/>
          <w:szCs w:val="20"/>
          <w:lang w:val="es-MX"/>
        </w:rPr>
        <w:t>Digitales</w:t>
      </w:r>
      <w:r w:rsidR="00F10FBF">
        <w:rPr>
          <w:color w:val="auto"/>
          <w:sz w:val="22"/>
          <w:szCs w:val="20"/>
          <w:lang w:val="es-MX"/>
        </w:rPr>
        <w:t xml:space="preserve"> </w:t>
      </w:r>
      <w:r w:rsidRPr="008A69DA">
        <w:rPr>
          <w:color w:val="auto"/>
          <w:sz w:val="22"/>
          <w:szCs w:val="20"/>
          <w:lang w:val="es-MX"/>
        </w:rPr>
        <w:t>por</w:t>
      </w:r>
      <w:r w:rsidR="00F10FBF">
        <w:rPr>
          <w:color w:val="auto"/>
          <w:sz w:val="22"/>
          <w:szCs w:val="20"/>
          <w:lang w:val="es-MX"/>
        </w:rPr>
        <w:t xml:space="preserve"> </w:t>
      </w:r>
      <w:r w:rsidRPr="008A69DA">
        <w:rPr>
          <w:color w:val="auto"/>
          <w:sz w:val="22"/>
          <w:szCs w:val="20"/>
          <w:lang w:val="es-MX"/>
        </w:rPr>
        <w:t>Internet)</w:t>
      </w:r>
      <w:r w:rsidR="00F10FBF">
        <w:rPr>
          <w:color w:val="auto"/>
          <w:sz w:val="22"/>
          <w:szCs w:val="20"/>
          <w:lang w:val="es-MX"/>
        </w:rPr>
        <w:t xml:space="preserve"> </w:t>
      </w:r>
      <w:r w:rsidRPr="008A69DA">
        <w:rPr>
          <w:color w:val="auto"/>
          <w:sz w:val="22"/>
          <w:szCs w:val="20"/>
          <w:lang w:val="es-MX"/>
        </w:rPr>
        <w:t>para</w:t>
      </w:r>
      <w:r w:rsidR="00F10FBF">
        <w:rPr>
          <w:color w:val="auto"/>
          <w:sz w:val="22"/>
          <w:szCs w:val="20"/>
          <w:lang w:val="es-MX"/>
        </w:rPr>
        <w:t xml:space="preserve"> </w:t>
      </w:r>
      <w:r w:rsidRPr="008A69DA">
        <w:rPr>
          <w:color w:val="auto"/>
          <w:sz w:val="22"/>
          <w:szCs w:val="20"/>
          <w:lang w:val="es-MX"/>
        </w:rPr>
        <w:t>su</w:t>
      </w:r>
      <w:r w:rsidR="00F10FBF">
        <w:rPr>
          <w:color w:val="auto"/>
          <w:sz w:val="22"/>
          <w:szCs w:val="20"/>
          <w:lang w:val="es-MX"/>
        </w:rPr>
        <w:t xml:space="preserve"> </w:t>
      </w:r>
      <w:r w:rsidRPr="008A69DA">
        <w:rPr>
          <w:color w:val="auto"/>
          <w:sz w:val="22"/>
          <w:szCs w:val="20"/>
          <w:lang w:val="es-MX"/>
        </w:rPr>
        <w:t>pago</w:t>
      </w:r>
      <w:r w:rsidR="00F10FBF">
        <w:rPr>
          <w:color w:val="auto"/>
          <w:sz w:val="22"/>
          <w:szCs w:val="20"/>
          <w:lang w:val="es-MX"/>
        </w:rPr>
        <w:t xml:space="preserve"> </w:t>
      </w:r>
      <w:r w:rsidRPr="008A69DA">
        <w:rPr>
          <w:color w:val="auto"/>
          <w:sz w:val="22"/>
          <w:szCs w:val="20"/>
          <w:lang w:val="es-MX"/>
        </w:rPr>
        <w:t>presenten</w:t>
      </w:r>
      <w:r w:rsidR="00F10FBF">
        <w:rPr>
          <w:color w:val="auto"/>
          <w:sz w:val="22"/>
          <w:szCs w:val="20"/>
          <w:lang w:val="es-MX"/>
        </w:rPr>
        <w:t xml:space="preserve"> </w:t>
      </w:r>
      <w:r w:rsidRPr="008A69DA">
        <w:rPr>
          <w:color w:val="auto"/>
          <w:sz w:val="22"/>
          <w:szCs w:val="20"/>
          <w:lang w:val="es-MX"/>
        </w:rPr>
        <w:t>errores</w:t>
      </w:r>
      <w:r w:rsidR="00F10FBF">
        <w:rPr>
          <w:color w:val="auto"/>
          <w:sz w:val="22"/>
          <w:szCs w:val="20"/>
          <w:lang w:val="es-MX"/>
        </w:rPr>
        <w:t xml:space="preserve"> </w:t>
      </w:r>
      <w:r w:rsidRPr="008A69DA">
        <w:rPr>
          <w:color w:val="auto"/>
          <w:sz w:val="22"/>
          <w:szCs w:val="20"/>
          <w:lang w:val="es-MX"/>
        </w:rPr>
        <w:t>o</w:t>
      </w:r>
      <w:r w:rsidR="00F10FBF">
        <w:rPr>
          <w:color w:val="auto"/>
          <w:sz w:val="22"/>
          <w:szCs w:val="20"/>
          <w:lang w:val="es-MX"/>
        </w:rPr>
        <w:t xml:space="preserve"> </w:t>
      </w:r>
      <w:r w:rsidRPr="008A69DA">
        <w:rPr>
          <w:color w:val="auto"/>
          <w:sz w:val="22"/>
          <w:szCs w:val="20"/>
          <w:lang w:val="es-MX"/>
        </w:rPr>
        <w:t>deficiencias,</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HOSPITAL</w:t>
      </w:r>
      <w:r w:rsidR="00F10FBF">
        <w:rPr>
          <w:color w:val="auto"/>
          <w:sz w:val="22"/>
          <w:szCs w:val="20"/>
          <w:lang w:val="es-MX"/>
        </w:rPr>
        <w:t xml:space="preserve"> </w:t>
      </w:r>
      <w:r w:rsidRPr="008A69DA">
        <w:rPr>
          <w:color w:val="auto"/>
          <w:sz w:val="22"/>
          <w:szCs w:val="20"/>
          <w:lang w:val="es-MX"/>
        </w:rPr>
        <w:t>dentro</w:t>
      </w:r>
      <w:r w:rsidR="00F10FBF">
        <w:rPr>
          <w:color w:val="auto"/>
          <w:sz w:val="22"/>
          <w:szCs w:val="20"/>
          <w:lang w:val="es-MX"/>
        </w:rPr>
        <w:t xml:space="preserve"> </w:t>
      </w:r>
      <w:r w:rsidRPr="008A69DA">
        <w:rPr>
          <w:color w:val="auto"/>
          <w:sz w:val="22"/>
          <w:szCs w:val="20"/>
          <w:lang w:val="es-MX"/>
        </w:rPr>
        <w:t>de</w:t>
      </w:r>
      <w:r w:rsidR="00F10FBF">
        <w:rPr>
          <w:color w:val="auto"/>
          <w:sz w:val="22"/>
          <w:szCs w:val="20"/>
          <w:lang w:val="es-MX"/>
        </w:rPr>
        <w:t xml:space="preserve"> </w:t>
      </w:r>
      <w:r w:rsidRPr="008A69DA">
        <w:rPr>
          <w:color w:val="auto"/>
          <w:sz w:val="22"/>
          <w:szCs w:val="20"/>
          <w:lang w:val="es-MX"/>
        </w:rPr>
        <w:t>los</w:t>
      </w:r>
      <w:r w:rsidR="00F10FBF">
        <w:rPr>
          <w:color w:val="auto"/>
          <w:sz w:val="22"/>
          <w:szCs w:val="20"/>
          <w:lang w:val="es-MX"/>
        </w:rPr>
        <w:t xml:space="preserve"> </w:t>
      </w:r>
      <w:r w:rsidRPr="008A69DA">
        <w:rPr>
          <w:color w:val="auto"/>
          <w:sz w:val="22"/>
          <w:szCs w:val="20"/>
          <w:lang w:val="es-MX"/>
        </w:rPr>
        <w:t>3</w:t>
      </w:r>
      <w:r w:rsidR="00F10FBF">
        <w:rPr>
          <w:color w:val="auto"/>
          <w:sz w:val="22"/>
          <w:szCs w:val="20"/>
          <w:lang w:val="es-MX"/>
        </w:rPr>
        <w:t xml:space="preserve"> </w:t>
      </w:r>
      <w:r w:rsidRPr="008A69DA">
        <w:rPr>
          <w:color w:val="auto"/>
          <w:sz w:val="22"/>
          <w:szCs w:val="20"/>
          <w:lang w:val="es-MX"/>
        </w:rPr>
        <w:t>días</w:t>
      </w:r>
      <w:r w:rsidR="00F10FBF">
        <w:rPr>
          <w:color w:val="auto"/>
          <w:sz w:val="22"/>
          <w:szCs w:val="20"/>
          <w:lang w:val="es-MX"/>
        </w:rPr>
        <w:t xml:space="preserve"> </w:t>
      </w:r>
      <w:r w:rsidRPr="008A69DA">
        <w:rPr>
          <w:color w:val="auto"/>
          <w:sz w:val="22"/>
          <w:szCs w:val="20"/>
          <w:lang w:val="es-MX"/>
        </w:rPr>
        <w:t>hábiles</w:t>
      </w:r>
      <w:r w:rsidR="00F10FBF">
        <w:rPr>
          <w:color w:val="auto"/>
          <w:sz w:val="22"/>
          <w:szCs w:val="20"/>
          <w:lang w:val="es-MX"/>
        </w:rPr>
        <w:t xml:space="preserve"> </w:t>
      </w:r>
      <w:r w:rsidRPr="008A69DA">
        <w:rPr>
          <w:color w:val="auto"/>
          <w:sz w:val="22"/>
          <w:szCs w:val="20"/>
          <w:lang w:val="es-MX"/>
        </w:rPr>
        <w:t>siguientes</w:t>
      </w:r>
      <w:r w:rsidR="00F10FBF">
        <w:rPr>
          <w:color w:val="auto"/>
          <w:sz w:val="22"/>
          <w:szCs w:val="20"/>
          <w:lang w:val="es-MX"/>
        </w:rPr>
        <w:t xml:space="preserve"> </w:t>
      </w:r>
      <w:r w:rsidRPr="008A69DA">
        <w:rPr>
          <w:color w:val="auto"/>
          <w:sz w:val="22"/>
          <w:szCs w:val="20"/>
          <w:lang w:val="es-MX"/>
        </w:rPr>
        <w:t>al</w:t>
      </w:r>
      <w:r w:rsidR="00F10FBF">
        <w:rPr>
          <w:color w:val="auto"/>
          <w:sz w:val="22"/>
          <w:szCs w:val="20"/>
          <w:lang w:val="es-MX"/>
        </w:rPr>
        <w:t xml:space="preserve"> </w:t>
      </w:r>
      <w:r w:rsidRPr="008A69DA">
        <w:rPr>
          <w:color w:val="auto"/>
          <w:sz w:val="22"/>
          <w:szCs w:val="20"/>
          <w:lang w:val="es-MX"/>
        </w:rPr>
        <w:t>de</w:t>
      </w:r>
      <w:r w:rsidR="00F10FBF">
        <w:rPr>
          <w:color w:val="auto"/>
          <w:sz w:val="22"/>
          <w:szCs w:val="20"/>
          <w:lang w:val="es-MX"/>
        </w:rPr>
        <w:t xml:space="preserve"> </w:t>
      </w:r>
      <w:r w:rsidRPr="008A69DA">
        <w:rPr>
          <w:color w:val="auto"/>
          <w:sz w:val="22"/>
          <w:szCs w:val="20"/>
          <w:lang w:val="es-MX"/>
        </w:rPr>
        <w:t>su</w:t>
      </w:r>
      <w:r w:rsidR="00F10FBF">
        <w:rPr>
          <w:color w:val="auto"/>
          <w:sz w:val="22"/>
          <w:szCs w:val="20"/>
          <w:lang w:val="es-MX"/>
        </w:rPr>
        <w:t xml:space="preserve"> </w:t>
      </w:r>
      <w:r w:rsidRPr="008A69DA">
        <w:rPr>
          <w:color w:val="auto"/>
          <w:sz w:val="22"/>
          <w:szCs w:val="20"/>
          <w:lang w:val="es-MX"/>
        </w:rPr>
        <w:t>recepción,</w:t>
      </w:r>
      <w:r w:rsidR="00F10FBF">
        <w:rPr>
          <w:sz w:val="22"/>
          <w:szCs w:val="22"/>
        </w:rPr>
        <w:t xml:space="preserve"> </w:t>
      </w:r>
      <w:r w:rsidRPr="00AA29CF">
        <w:rPr>
          <w:sz w:val="22"/>
          <w:szCs w:val="22"/>
        </w:rPr>
        <w:t>indicará</w:t>
      </w:r>
      <w:r w:rsidR="00F10FBF">
        <w:rPr>
          <w:sz w:val="22"/>
          <w:szCs w:val="22"/>
        </w:rPr>
        <w:t xml:space="preserve"> </w:t>
      </w:r>
      <w:r w:rsidRPr="00AA29CF">
        <w:rPr>
          <w:sz w:val="22"/>
          <w:szCs w:val="22"/>
        </w:rPr>
        <w:t>por</w:t>
      </w:r>
      <w:r w:rsidR="00F10FBF">
        <w:rPr>
          <w:sz w:val="22"/>
          <w:szCs w:val="22"/>
        </w:rPr>
        <w:t xml:space="preserve"> </w:t>
      </w:r>
      <w:r w:rsidRPr="00AA29CF">
        <w:rPr>
          <w:sz w:val="22"/>
          <w:szCs w:val="22"/>
        </w:rPr>
        <w:t>escrito</w:t>
      </w:r>
      <w:r w:rsidR="00F10FBF">
        <w:rPr>
          <w:sz w:val="22"/>
          <w:szCs w:val="22"/>
        </w:rPr>
        <w:t xml:space="preserve"> </w:t>
      </w:r>
      <w:r w:rsidRPr="00AA29CF">
        <w:rPr>
          <w:sz w:val="22"/>
          <w:szCs w:val="22"/>
        </w:rPr>
        <w:t>o</w:t>
      </w:r>
      <w:r w:rsidR="00F10FBF">
        <w:rPr>
          <w:sz w:val="22"/>
          <w:szCs w:val="22"/>
        </w:rPr>
        <w:t xml:space="preserve"> </w:t>
      </w:r>
      <w:r>
        <w:rPr>
          <w:sz w:val="22"/>
          <w:szCs w:val="22"/>
        </w:rPr>
        <w:t>correo</w:t>
      </w:r>
      <w:r w:rsidR="00F10FBF">
        <w:rPr>
          <w:sz w:val="22"/>
          <w:szCs w:val="22"/>
        </w:rPr>
        <w:t xml:space="preserve"> </w:t>
      </w:r>
      <w:r>
        <w:rPr>
          <w:sz w:val="22"/>
          <w:szCs w:val="22"/>
        </w:rPr>
        <w:t>electrónico</w:t>
      </w:r>
      <w:r w:rsidRPr="008A69DA">
        <w:rPr>
          <w:color w:val="auto"/>
          <w:sz w:val="22"/>
          <w:szCs w:val="20"/>
          <w:lang w:val="es-MX"/>
        </w:rPr>
        <w:t>las</w:t>
      </w:r>
      <w:r w:rsidR="00F10FBF">
        <w:rPr>
          <w:color w:val="auto"/>
          <w:sz w:val="22"/>
          <w:szCs w:val="20"/>
          <w:lang w:val="es-MX"/>
        </w:rPr>
        <w:t xml:space="preserve"> </w:t>
      </w:r>
      <w:r w:rsidRPr="008A69DA">
        <w:rPr>
          <w:color w:val="auto"/>
          <w:sz w:val="22"/>
          <w:szCs w:val="20"/>
          <w:lang w:val="es-MX"/>
        </w:rPr>
        <w:t>deficiencias</w:t>
      </w:r>
      <w:r w:rsidR="00F10FBF">
        <w:rPr>
          <w:color w:val="auto"/>
          <w:sz w:val="22"/>
          <w:szCs w:val="20"/>
          <w:lang w:val="es-MX"/>
        </w:rPr>
        <w:t xml:space="preserve"> </w:t>
      </w:r>
      <w:r w:rsidRPr="008A69DA">
        <w:rPr>
          <w:color w:val="auto"/>
          <w:sz w:val="22"/>
          <w:szCs w:val="20"/>
          <w:lang w:val="es-MX"/>
        </w:rPr>
        <w:t>que</w:t>
      </w:r>
      <w:r w:rsidR="00F10FBF">
        <w:rPr>
          <w:color w:val="auto"/>
          <w:sz w:val="22"/>
          <w:szCs w:val="20"/>
          <w:lang w:val="es-MX"/>
        </w:rPr>
        <w:t xml:space="preserve"> </w:t>
      </w:r>
      <w:r w:rsidRPr="008A69DA">
        <w:rPr>
          <w:color w:val="auto"/>
          <w:sz w:val="22"/>
          <w:szCs w:val="20"/>
          <w:lang w:val="es-MX"/>
        </w:rPr>
        <w:t>deberá</w:t>
      </w:r>
      <w:r w:rsidR="00F10FBF">
        <w:rPr>
          <w:color w:val="auto"/>
          <w:sz w:val="22"/>
          <w:szCs w:val="20"/>
          <w:lang w:val="es-MX"/>
        </w:rPr>
        <w:t xml:space="preserve"> </w:t>
      </w:r>
      <w:r w:rsidRPr="008A69DA">
        <w:rPr>
          <w:color w:val="auto"/>
          <w:sz w:val="22"/>
          <w:szCs w:val="20"/>
          <w:lang w:val="es-MX"/>
        </w:rPr>
        <w:t>corregir.</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periodo</w:t>
      </w:r>
      <w:r w:rsidR="00F10FBF">
        <w:rPr>
          <w:color w:val="auto"/>
          <w:sz w:val="22"/>
          <w:szCs w:val="20"/>
          <w:lang w:val="es-MX"/>
        </w:rPr>
        <w:t xml:space="preserve"> </w:t>
      </w:r>
      <w:r w:rsidRPr="008A69DA">
        <w:rPr>
          <w:color w:val="auto"/>
          <w:sz w:val="22"/>
          <w:szCs w:val="20"/>
          <w:lang w:val="es-MX"/>
        </w:rPr>
        <w:t>que</w:t>
      </w:r>
      <w:r w:rsidR="00F10FBF">
        <w:rPr>
          <w:color w:val="auto"/>
          <w:sz w:val="22"/>
          <w:szCs w:val="20"/>
          <w:lang w:val="es-MX"/>
        </w:rPr>
        <w:t xml:space="preserve"> </w:t>
      </w:r>
      <w:r w:rsidRPr="008A69DA">
        <w:rPr>
          <w:color w:val="auto"/>
          <w:sz w:val="22"/>
          <w:szCs w:val="20"/>
          <w:lang w:val="es-MX"/>
        </w:rPr>
        <w:t>transcurre</w:t>
      </w:r>
      <w:r w:rsidR="00F10FBF">
        <w:rPr>
          <w:color w:val="auto"/>
          <w:sz w:val="22"/>
          <w:szCs w:val="20"/>
          <w:lang w:val="es-MX"/>
        </w:rPr>
        <w:t xml:space="preserve"> </w:t>
      </w:r>
      <w:r w:rsidRPr="008A69DA">
        <w:rPr>
          <w:color w:val="auto"/>
          <w:sz w:val="22"/>
          <w:szCs w:val="20"/>
          <w:lang w:val="es-MX"/>
        </w:rPr>
        <w:t>a</w:t>
      </w:r>
      <w:r w:rsidR="00F10FBF">
        <w:rPr>
          <w:color w:val="auto"/>
          <w:sz w:val="22"/>
          <w:szCs w:val="20"/>
          <w:lang w:val="es-MX"/>
        </w:rPr>
        <w:t xml:space="preserve"> </w:t>
      </w:r>
      <w:r w:rsidRPr="008A69DA">
        <w:rPr>
          <w:color w:val="auto"/>
          <w:sz w:val="22"/>
          <w:szCs w:val="20"/>
          <w:lang w:val="es-MX"/>
        </w:rPr>
        <w:t>partir</w:t>
      </w:r>
      <w:r w:rsidR="00F10FBF">
        <w:rPr>
          <w:color w:val="auto"/>
          <w:sz w:val="22"/>
          <w:szCs w:val="20"/>
          <w:lang w:val="es-MX"/>
        </w:rPr>
        <w:t xml:space="preserve"> </w:t>
      </w:r>
      <w:r w:rsidRPr="008A69DA">
        <w:rPr>
          <w:color w:val="auto"/>
          <w:sz w:val="22"/>
          <w:szCs w:val="20"/>
          <w:lang w:val="es-MX"/>
        </w:rPr>
        <w:t>de</w:t>
      </w:r>
      <w:r w:rsidR="00F10FBF">
        <w:rPr>
          <w:color w:val="auto"/>
          <w:sz w:val="22"/>
          <w:szCs w:val="20"/>
          <w:lang w:val="es-MX"/>
        </w:rPr>
        <w:t xml:space="preserve"> </w:t>
      </w:r>
      <w:r w:rsidRPr="008A69DA">
        <w:rPr>
          <w:color w:val="auto"/>
          <w:sz w:val="22"/>
          <w:szCs w:val="20"/>
          <w:lang w:val="es-MX"/>
        </w:rPr>
        <w:t>la</w:t>
      </w:r>
      <w:r w:rsidR="00F10FBF">
        <w:rPr>
          <w:color w:val="auto"/>
          <w:sz w:val="22"/>
          <w:szCs w:val="20"/>
          <w:lang w:val="es-MX"/>
        </w:rPr>
        <w:t xml:space="preserve"> </w:t>
      </w:r>
      <w:r w:rsidRPr="008A69DA">
        <w:rPr>
          <w:color w:val="auto"/>
          <w:sz w:val="22"/>
          <w:szCs w:val="20"/>
          <w:lang w:val="es-MX"/>
        </w:rPr>
        <w:t>entrega</w:t>
      </w:r>
      <w:r w:rsidR="00F10FBF">
        <w:rPr>
          <w:color w:val="auto"/>
          <w:sz w:val="22"/>
          <w:szCs w:val="20"/>
          <w:lang w:val="es-MX"/>
        </w:rPr>
        <w:t xml:space="preserve"> </w:t>
      </w:r>
      <w:r w:rsidRPr="008A69DA">
        <w:rPr>
          <w:color w:val="auto"/>
          <w:sz w:val="22"/>
          <w:szCs w:val="20"/>
          <w:lang w:val="es-MX"/>
        </w:rPr>
        <w:t>del</w:t>
      </w:r>
      <w:r w:rsidR="00F10FBF">
        <w:rPr>
          <w:color w:val="auto"/>
          <w:sz w:val="22"/>
          <w:szCs w:val="20"/>
          <w:lang w:val="es-MX"/>
        </w:rPr>
        <w:t xml:space="preserve"> </w:t>
      </w:r>
      <w:r w:rsidRPr="008A69DA">
        <w:rPr>
          <w:color w:val="auto"/>
          <w:sz w:val="22"/>
          <w:szCs w:val="20"/>
          <w:lang w:val="es-MX"/>
        </w:rPr>
        <w:t>citado</w:t>
      </w:r>
      <w:r w:rsidR="00F10FBF">
        <w:rPr>
          <w:color w:val="auto"/>
          <w:sz w:val="22"/>
          <w:szCs w:val="20"/>
          <w:lang w:val="es-MX"/>
        </w:rPr>
        <w:t xml:space="preserve"> </w:t>
      </w:r>
      <w:r w:rsidRPr="008A69DA">
        <w:rPr>
          <w:color w:val="auto"/>
          <w:sz w:val="22"/>
          <w:szCs w:val="20"/>
          <w:lang w:val="es-MX"/>
        </w:rPr>
        <w:t>escrito</w:t>
      </w:r>
      <w:r w:rsidR="00F10FBF">
        <w:rPr>
          <w:color w:val="auto"/>
          <w:sz w:val="22"/>
          <w:szCs w:val="20"/>
          <w:lang w:val="es-MX"/>
        </w:rPr>
        <w:t xml:space="preserve"> </w:t>
      </w:r>
      <w:r w:rsidRPr="008A69DA">
        <w:rPr>
          <w:color w:val="auto"/>
          <w:sz w:val="22"/>
          <w:szCs w:val="20"/>
          <w:lang w:val="es-MX"/>
        </w:rPr>
        <w:t>y</w:t>
      </w:r>
      <w:r w:rsidR="00F10FBF">
        <w:rPr>
          <w:color w:val="auto"/>
          <w:sz w:val="22"/>
          <w:szCs w:val="20"/>
          <w:lang w:val="es-MX"/>
        </w:rPr>
        <w:t xml:space="preserve"> </w:t>
      </w:r>
      <w:r w:rsidRPr="008A69DA">
        <w:rPr>
          <w:color w:val="auto"/>
          <w:sz w:val="22"/>
          <w:szCs w:val="20"/>
          <w:lang w:val="es-MX"/>
        </w:rPr>
        <w:t>hasta</w:t>
      </w:r>
      <w:r w:rsidR="00F10FBF">
        <w:rPr>
          <w:color w:val="auto"/>
          <w:sz w:val="22"/>
          <w:szCs w:val="20"/>
          <w:lang w:val="es-MX"/>
        </w:rPr>
        <w:t xml:space="preserve"> </w:t>
      </w:r>
      <w:r w:rsidRPr="008A69DA">
        <w:rPr>
          <w:color w:val="auto"/>
          <w:sz w:val="22"/>
          <w:szCs w:val="20"/>
          <w:lang w:val="es-MX"/>
        </w:rPr>
        <w:t>que</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PROVEEDOR</w:t>
      </w:r>
      <w:r w:rsidR="00F10FBF">
        <w:rPr>
          <w:color w:val="auto"/>
          <w:sz w:val="22"/>
          <w:szCs w:val="20"/>
          <w:lang w:val="es-MX"/>
        </w:rPr>
        <w:t xml:space="preserve"> </w:t>
      </w:r>
      <w:r w:rsidRPr="008A69DA">
        <w:rPr>
          <w:color w:val="auto"/>
          <w:sz w:val="22"/>
          <w:szCs w:val="20"/>
          <w:lang w:val="es-MX"/>
        </w:rPr>
        <w:t>presenta</w:t>
      </w:r>
      <w:r w:rsidR="00F10FBF">
        <w:rPr>
          <w:color w:val="auto"/>
          <w:sz w:val="22"/>
          <w:szCs w:val="20"/>
          <w:lang w:val="es-MX"/>
        </w:rPr>
        <w:t xml:space="preserve"> </w:t>
      </w:r>
      <w:r w:rsidRPr="008A69DA">
        <w:rPr>
          <w:color w:val="auto"/>
          <w:sz w:val="22"/>
          <w:szCs w:val="20"/>
          <w:lang w:val="es-MX"/>
        </w:rPr>
        <w:t>las</w:t>
      </w:r>
      <w:r w:rsidR="00F10FBF">
        <w:rPr>
          <w:color w:val="auto"/>
          <w:sz w:val="22"/>
          <w:szCs w:val="20"/>
          <w:lang w:val="es-MX"/>
        </w:rPr>
        <w:t xml:space="preserve"> </w:t>
      </w:r>
      <w:r w:rsidRPr="008A69DA">
        <w:rPr>
          <w:color w:val="auto"/>
          <w:sz w:val="22"/>
          <w:szCs w:val="20"/>
          <w:lang w:val="es-MX"/>
        </w:rPr>
        <w:t>correcciones,</w:t>
      </w:r>
      <w:r w:rsidR="00F10FBF">
        <w:rPr>
          <w:color w:val="auto"/>
          <w:sz w:val="22"/>
          <w:szCs w:val="20"/>
          <w:lang w:val="es-MX"/>
        </w:rPr>
        <w:t xml:space="preserve"> </w:t>
      </w:r>
      <w:r w:rsidRPr="008A69DA">
        <w:rPr>
          <w:color w:val="auto"/>
          <w:sz w:val="22"/>
          <w:szCs w:val="20"/>
          <w:lang w:val="es-MX"/>
        </w:rPr>
        <w:t>no</w:t>
      </w:r>
      <w:r w:rsidR="00F10FBF">
        <w:rPr>
          <w:color w:val="auto"/>
          <w:sz w:val="22"/>
          <w:szCs w:val="20"/>
          <w:lang w:val="es-MX"/>
        </w:rPr>
        <w:t xml:space="preserve"> </w:t>
      </w:r>
      <w:r w:rsidRPr="008A69DA">
        <w:rPr>
          <w:color w:val="auto"/>
          <w:sz w:val="22"/>
          <w:szCs w:val="20"/>
          <w:lang w:val="es-MX"/>
        </w:rPr>
        <w:t>se</w:t>
      </w:r>
      <w:r w:rsidR="00F10FBF">
        <w:rPr>
          <w:color w:val="auto"/>
          <w:sz w:val="22"/>
          <w:szCs w:val="20"/>
          <w:lang w:val="es-MX"/>
        </w:rPr>
        <w:t xml:space="preserve"> </w:t>
      </w:r>
      <w:r w:rsidRPr="008A69DA">
        <w:rPr>
          <w:color w:val="auto"/>
          <w:sz w:val="22"/>
          <w:szCs w:val="20"/>
          <w:lang w:val="es-MX"/>
        </w:rPr>
        <w:t>computará</w:t>
      </w:r>
      <w:r w:rsidR="00F10FBF">
        <w:rPr>
          <w:color w:val="auto"/>
          <w:sz w:val="22"/>
          <w:szCs w:val="20"/>
          <w:lang w:val="es-MX"/>
        </w:rPr>
        <w:t xml:space="preserve"> </w:t>
      </w:r>
      <w:r w:rsidRPr="008A69DA">
        <w:rPr>
          <w:color w:val="auto"/>
          <w:sz w:val="22"/>
          <w:szCs w:val="20"/>
          <w:lang w:val="es-MX"/>
        </w:rPr>
        <w:t>para</w:t>
      </w:r>
      <w:r w:rsidR="00F10FBF">
        <w:rPr>
          <w:color w:val="auto"/>
          <w:sz w:val="22"/>
          <w:szCs w:val="20"/>
          <w:lang w:val="es-MX"/>
        </w:rPr>
        <w:t xml:space="preserve"> </w:t>
      </w:r>
      <w:r w:rsidRPr="008A69DA">
        <w:rPr>
          <w:color w:val="auto"/>
          <w:sz w:val="22"/>
          <w:szCs w:val="20"/>
          <w:lang w:val="es-MX"/>
        </w:rPr>
        <w:t>efectos</w:t>
      </w:r>
      <w:r w:rsidR="00F10FBF">
        <w:rPr>
          <w:color w:val="auto"/>
          <w:sz w:val="22"/>
          <w:szCs w:val="20"/>
          <w:lang w:val="es-MX"/>
        </w:rPr>
        <w:t xml:space="preserve"> </w:t>
      </w:r>
      <w:r w:rsidRPr="008A69DA">
        <w:rPr>
          <w:color w:val="auto"/>
          <w:sz w:val="22"/>
          <w:szCs w:val="20"/>
          <w:lang w:val="es-MX"/>
        </w:rPr>
        <w:t>del</w:t>
      </w:r>
      <w:r w:rsidR="00F10FBF">
        <w:rPr>
          <w:color w:val="auto"/>
          <w:sz w:val="22"/>
          <w:szCs w:val="20"/>
          <w:lang w:val="es-MX"/>
        </w:rPr>
        <w:t xml:space="preserve"> </w:t>
      </w:r>
      <w:r w:rsidRPr="008A69DA">
        <w:rPr>
          <w:color w:val="auto"/>
          <w:sz w:val="22"/>
          <w:szCs w:val="20"/>
          <w:lang w:val="es-MX"/>
        </w:rPr>
        <w:t>plazo</w:t>
      </w:r>
      <w:r w:rsidR="00F10FBF">
        <w:rPr>
          <w:color w:val="auto"/>
          <w:sz w:val="22"/>
          <w:szCs w:val="20"/>
          <w:lang w:val="es-MX"/>
        </w:rPr>
        <w:t xml:space="preserve"> </w:t>
      </w:r>
      <w:r w:rsidRPr="008A69DA">
        <w:rPr>
          <w:color w:val="auto"/>
          <w:sz w:val="22"/>
          <w:szCs w:val="20"/>
          <w:lang w:val="es-MX"/>
        </w:rPr>
        <w:t>establecido</w:t>
      </w:r>
      <w:r w:rsidR="00F10FBF">
        <w:rPr>
          <w:color w:val="auto"/>
          <w:sz w:val="22"/>
          <w:szCs w:val="20"/>
          <w:lang w:val="es-MX"/>
        </w:rPr>
        <w:t xml:space="preserve"> </w:t>
      </w:r>
      <w:r w:rsidRPr="008A69DA">
        <w:rPr>
          <w:color w:val="auto"/>
          <w:sz w:val="22"/>
          <w:szCs w:val="20"/>
          <w:lang w:val="es-MX"/>
        </w:rPr>
        <w:t>para</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pago</w:t>
      </w:r>
      <w:r w:rsidR="00F10FBF">
        <w:rPr>
          <w:color w:val="auto"/>
          <w:sz w:val="22"/>
          <w:szCs w:val="20"/>
          <w:lang w:val="es-MX"/>
        </w:rPr>
        <w:t xml:space="preserve"> </w:t>
      </w:r>
      <w:r w:rsidRPr="008A69DA">
        <w:rPr>
          <w:color w:val="auto"/>
          <w:sz w:val="22"/>
          <w:szCs w:val="20"/>
          <w:lang w:val="es-MX"/>
        </w:rPr>
        <w:t>conforme</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artículo</w:t>
      </w:r>
      <w:r w:rsidR="00F10FBF">
        <w:rPr>
          <w:color w:val="auto"/>
          <w:sz w:val="22"/>
          <w:szCs w:val="20"/>
          <w:lang w:val="es-MX"/>
        </w:rPr>
        <w:t xml:space="preserve"> </w:t>
      </w:r>
      <w:r w:rsidRPr="008A69DA">
        <w:rPr>
          <w:color w:val="auto"/>
          <w:sz w:val="22"/>
          <w:szCs w:val="20"/>
          <w:lang w:val="es-MX"/>
        </w:rPr>
        <w:t>51</w:t>
      </w:r>
      <w:r w:rsidR="00F10FBF">
        <w:rPr>
          <w:color w:val="auto"/>
          <w:sz w:val="22"/>
          <w:szCs w:val="20"/>
          <w:lang w:val="es-MX"/>
        </w:rPr>
        <w:t xml:space="preserve"> </w:t>
      </w:r>
      <w:r w:rsidRPr="008A69DA">
        <w:rPr>
          <w:color w:val="auto"/>
          <w:sz w:val="22"/>
          <w:szCs w:val="20"/>
          <w:lang w:val="es-MX"/>
        </w:rPr>
        <w:t>de</w:t>
      </w:r>
      <w:r w:rsidR="00F10FBF">
        <w:rPr>
          <w:color w:val="auto"/>
          <w:sz w:val="22"/>
          <w:szCs w:val="20"/>
          <w:lang w:val="es-MX"/>
        </w:rPr>
        <w:t xml:space="preserve"> </w:t>
      </w:r>
      <w:r w:rsidRPr="008A69DA">
        <w:rPr>
          <w:color w:val="auto"/>
          <w:sz w:val="22"/>
          <w:szCs w:val="20"/>
          <w:lang w:val="es-MX"/>
        </w:rPr>
        <w:t>la</w:t>
      </w:r>
      <w:r w:rsidR="00F10FBF">
        <w:rPr>
          <w:color w:val="auto"/>
          <w:sz w:val="22"/>
          <w:szCs w:val="20"/>
          <w:lang w:val="es-MX"/>
        </w:rPr>
        <w:t xml:space="preserve"> </w:t>
      </w:r>
      <w:r w:rsidRPr="008A69DA">
        <w:rPr>
          <w:color w:val="auto"/>
          <w:sz w:val="22"/>
          <w:szCs w:val="20"/>
          <w:lang w:val="es-MX"/>
        </w:rPr>
        <w:t>LEY.</w:t>
      </w:r>
    </w:p>
    <w:p w14:paraId="4AB1A9D1" w14:textId="77777777" w:rsidR="00A53030" w:rsidRDefault="00A53030" w:rsidP="000317E6">
      <w:pPr>
        <w:pStyle w:val="Default"/>
        <w:jc w:val="both"/>
        <w:rPr>
          <w:color w:val="auto"/>
          <w:sz w:val="22"/>
          <w:szCs w:val="20"/>
          <w:lang w:val="es-MX"/>
        </w:rPr>
      </w:pPr>
    </w:p>
    <w:p w14:paraId="498796EC" w14:textId="1D72701E" w:rsidR="00D8546A" w:rsidRDefault="00D8546A" w:rsidP="000317E6">
      <w:pPr>
        <w:pStyle w:val="Default"/>
        <w:jc w:val="both"/>
        <w:rPr>
          <w:color w:val="auto"/>
          <w:sz w:val="22"/>
          <w:szCs w:val="20"/>
          <w:lang w:val="es-MX"/>
        </w:rPr>
      </w:pP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proveedor</w:t>
      </w:r>
      <w:r w:rsidR="00F10FBF">
        <w:rPr>
          <w:color w:val="auto"/>
          <w:sz w:val="22"/>
          <w:szCs w:val="20"/>
          <w:lang w:val="es-MX"/>
        </w:rPr>
        <w:t xml:space="preserve"> </w:t>
      </w:r>
      <w:r w:rsidRPr="008A69DA">
        <w:rPr>
          <w:color w:val="auto"/>
          <w:sz w:val="22"/>
          <w:szCs w:val="20"/>
          <w:lang w:val="es-MX"/>
        </w:rPr>
        <w:t>deberá</w:t>
      </w:r>
      <w:r w:rsidR="00F10FBF">
        <w:rPr>
          <w:color w:val="auto"/>
          <w:sz w:val="22"/>
          <w:szCs w:val="20"/>
          <w:lang w:val="es-MX"/>
        </w:rPr>
        <w:t xml:space="preserve"> </w:t>
      </w:r>
      <w:r w:rsidRPr="008A69DA">
        <w:rPr>
          <w:color w:val="auto"/>
          <w:sz w:val="22"/>
          <w:szCs w:val="20"/>
          <w:lang w:val="es-MX"/>
        </w:rPr>
        <w:t>entregar</w:t>
      </w:r>
      <w:r w:rsidR="00F10FBF">
        <w:rPr>
          <w:color w:val="auto"/>
          <w:sz w:val="22"/>
          <w:szCs w:val="20"/>
          <w:lang w:val="es-MX"/>
        </w:rPr>
        <w:t xml:space="preserve"> </w:t>
      </w:r>
      <w:r w:rsidRPr="008A69DA">
        <w:rPr>
          <w:color w:val="auto"/>
          <w:sz w:val="22"/>
          <w:szCs w:val="20"/>
          <w:lang w:val="es-MX"/>
        </w:rPr>
        <w:t>la</w:t>
      </w:r>
      <w:r w:rsidR="00F10FBF">
        <w:rPr>
          <w:color w:val="auto"/>
          <w:sz w:val="22"/>
          <w:szCs w:val="20"/>
          <w:lang w:val="es-MX"/>
        </w:rPr>
        <w:t xml:space="preserve"> </w:t>
      </w:r>
      <w:r w:rsidRPr="008A69DA">
        <w:rPr>
          <w:color w:val="auto"/>
          <w:sz w:val="22"/>
          <w:szCs w:val="20"/>
          <w:lang w:val="es-MX"/>
        </w:rPr>
        <w:t>documentación</w:t>
      </w:r>
      <w:r w:rsidR="00F10FBF">
        <w:rPr>
          <w:color w:val="auto"/>
          <w:sz w:val="22"/>
          <w:szCs w:val="20"/>
          <w:lang w:val="es-MX"/>
        </w:rPr>
        <w:t xml:space="preserve"> </w:t>
      </w:r>
      <w:r w:rsidRPr="008A69DA">
        <w:rPr>
          <w:color w:val="auto"/>
          <w:sz w:val="22"/>
          <w:szCs w:val="20"/>
          <w:lang w:val="es-MX"/>
        </w:rPr>
        <w:t>en</w:t>
      </w:r>
      <w:r w:rsidR="00F10FBF">
        <w:rPr>
          <w:color w:val="auto"/>
          <w:sz w:val="22"/>
          <w:szCs w:val="20"/>
          <w:lang w:val="es-MX"/>
        </w:rPr>
        <w:t xml:space="preserve"> </w:t>
      </w:r>
      <w:r w:rsidRPr="008A69DA">
        <w:rPr>
          <w:color w:val="auto"/>
          <w:sz w:val="22"/>
          <w:szCs w:val="20"/>
          <w:lang w:val="es-MX"/>
        </w:rPr>
        <w:t>el</w:t>
      </w:r>
      <w:r w:rsidR="00F10FBF">
        <w:rPr>
          <w:color w:val="auto"/>
          <w:sz w:val="22"/>
          <w:szCs w:val="20"/>
          <w:lang w:val="es-MX"/>
        </w:rPr>
        <w:t xml:space="preserve"> </w:t>
      </w:r>
      <w:r w:rsidRPr="008A69DA">
        <w:rPr>
          <w:color w:val="auto"/>
          <w:sz w:val="22"/>
          <w:szCs w:val="20"/>
          <w:lang w:val="es-MX"/>
        </w:rPr>
        <w:t>HOSPITAL</w:t>
      </w:r>
      <w:r w:rsidR="00F10FBF">
        <w:rPr>
          <w:color w:val="auto"/>
          <w:sz w:val="22"/>
          <w:szCs w:val="20"/>
          <w:lang w:val="es-MX"/>
        </w:rPr>
        <w:t xml:space="preserve"> </w:t>
      </w:r>
      <w:r w:rsidRPr="008A69DA">
        <w:rPr>
          <w:color w:val="auto"/>
          <w:sz w:val="22"/>
          <w:szCs w:val="20"/>
          <w:lang w:val="es-MX"/>
        </w:rPr>
        <w:t>según</w:t>
      </w:r>
      <w:r w:rsidR="00F10FBF">
        <w:rPr>
          <w:color w:val="auto"/>
          <w:sz w:val="22"/>
          <w:szCs w:val="20"/>
          <w:lang w:val="es-MX"/>
        </w:rPr>
        <w:t xml:space="preserve"> </w:t>
      </w:r>
      <w:r w:rsidRPr="008A69DA">
        <w:rPr>
          <w:color w:val="auto"/>
          <w:sz w:val="22"/>
          <w:szCs w:val="20"/>
          <w:lang w:val="es-MX"/>
        </w:rPr>
        <w:t>correspo</w:t>
      </w:r>
      <w:r>
        <w:rPr>
          <w:color w:val="auto"/>
          <w:sz w:val="22"/>
          <w:szCs w:val="20"/>
          <w:lang w:val="es-MX"/>
        </w:rPr>
        <w:t>nda</w:t>
      </w:r>
      <w:r w:rsidR="00F10FBF">
        <w:rPr>
          <w:color w:val="auto"/>
          <w:sz w:val="22"/>
          <w:szCs w:val="20"/>
          <w:lang w:val="es-MX"/>
        </w:rPr>
        <w:t xml:space="preserve"> </w:t>
      </w:r>
      <w:r>
        <w:rPr>
          <w:color w:val="auto"/>
          <w:sz w:val="22"/>
          <w:szCs w:val="20"/>
          <w:lang w:val="es-MX"/>
        </w:rPr>
        <w:t>con</w:t>
      </w:r>
      <w:r w:rsidR="00F10FBF">
        <w:rPr>
          <w:color w:val="auto"/>
          <w:sz w:val="22"/>
          <w:szCs w:val="20"/>
          <w:lang w:val="es-MX"/>
        </w:rPr>
        <w:t xml:space="preserve"> </w:t>
      </w:r>
      <w:r>
        <w:rPr>
          <w:color w:val="auto"/>
          <w:sz w:val="22"/>
          <w:szCs w:val="20"/>
          <w:lang w:val="es-MX"/>
        </w:rPr>
        <w:t>el</w:t>
      </w:r>
      <w:r w:rsidR="00F10FBF">
        <w:rPr>
          <w:color w:val="auto"/>
          <w:sz w:val="22"/>
          <w:szCs w:val="20"/>
          <w:lang w:val="es-MX"/>
        </w:rPr>
        <w:t xml:space="preserve"> </w:t>
      </w:r>
      <w:r>
        <w:rPr>
          <w:color w:val="auto"/>
          <w:sz w:val="22"/>
          <w:szCs w:val="20"/>
          <w:lang w:val="es-MX"/>
        </w:rPr>
        <w:t>contrato</w:t>
      </w:r>
      <w:r w:rsidR="00F10FBF">
        <w:rPr>
          <w:color w:val="auto"/>
          <w:sz w:val="22"/>
          <w:szCs w:val="20"/>
          <w:lang w:val="es-MX"/>
        </w:rPr>
        <w:t xml:space="preserve"> </w:t>
      </w:r>
      <w:r>
        <w:rPr>
          <w:color w:val="auto"/>
          <w:sz w:val="22"/>
          <w:szCs w:val="20"/>
          <w:lang w:val="es-MX"/>
        </w:rPr>
        <w:t>adjudicado.</w:t>
      </w:r>
    </w:p>
    <w:p w14:paraId="71B5AF80" w14:textId="77777777" w:rsidR="00D8546A" w:rsidRDefault="00D8546A" w:rsidP="000317E6">
      <w:pPr>
        <w:pStyle w:val="Default"/>
        <w:jc w:val="both"/>
        <w:rPr>
          <w:color w:val="auto"/>
          <w:sz w:val="22"/>
          <w:szCs w:val="20"/>
          <w:lang w:val="es-MX"/>
        </w:rPr>
      </w:pPr>
    </w:p>
    <w:p w14:paraId="621AC48C" w14:textId="58CB12C8" w:rsidR="00D8546A" w:rsidRDefault="00D8546A" w:rsidP="000317E6">
      <w:pPr>
        <w:pStyle w:val="Default"/>
        <w:jc w:val="both"/>
        <w:rPr>
          <w:color w:val="auto"/>
          <w:sz w:val="22"/>
          <w:szCs w:val="20"/>
          <w:lang w:val="es-MX"/>
        </w:rPr>
      </w:pPr>
      <w:r>
        <w:rPr>
          <w:color w:val="auto"/>
          <w:sz w:val="22"/>
          <w:szCs w:val="20"/>
          <w:lang w:val="es-MX"/>
        </w:rPr>
        <w:t>Los</w:t>
      </w:r>
      <w:r w:rsidR="00F10FBF">
        <w:rPr>
          <w:color w:val="auto"/>
          <w:sz w:val="22"/>
          <w:szCs w:val="20"/>
          <w:lang w:val="es-MX"/>
        </w:rPr>
        <w:t xml:space="preserve"> </w:t>
      </w:r>
      <w:r w:rsidRPr="009A2A5B">
        <w:rPr>
          <w:color w:val="auto"/>
          <w:sz w:val="22"/>
          <w:szCs w:val="20"/>
          <w:lang w:val="es-MX"/>
        </w:rPr>
        <w:t>Comprobantes</w:t>
      </w:r>
      <w:r w:rsidR="00F10FBF">
        <w:rPr>
          <w:color w:val="auto"/>
          <w:sz w:val="22"/>
          <w:szCs w:val="20"/>
          <w:lang w:val="es-MX"/>
        </w:rPr>
        <w:t xml:space="preserve"> </w:t>
      </w:r>
      <w:r w:rsidRPr="009A2A5B">
        <w:rPr>
          <w:color w:val="auto"/>
          <w:sz w:val="22"/>
          <w:szCs w:val="20"/>
          <w:lang w:val="es-MX"/>
        </w:rPr>
        <w:t>Fiscales</w:t>
      </w:r>
      <w:r w:rsidR="00F10FBF">
        <w:rPr>
          <w:color w:val="auto"/>
          <w:sz w:val="22"/>
          <w:szCs w:val="20"/>
          <w:lang w:val="es-MX"/>
        </w:rPr>
        <w:t xml:space="preserve"> </w:t>
      </w:r>
      <w:r w:rsidRPr="009A2A5B">
        <w:rPr>
          <w:color w:val="auto"/>
          <w:sz w:val="22"/>
          <w:szCs w:val="20"/>
          <w:lang w:val="es-MX"/>
        </w:rPr>
        <w:t>Digitales</w:t>
      </w:r>
      <w:r w:rsidR="00F10FBF">
        <w:rPr>
          <w:color w:val="auto"/>
          <w:sz w:val="22"/>
          <w:szCs w:val="20"/>
          <w:lang w:val="es-MX"/>
        </w:rPr>
        <w:t xml:space="preserve"> </w:t>
      </w:r>
      <w:r w:rsidRPr="009A2A5B">
        <w:rPr>
          <w:color w:val="auto"/>
          <w:sz w:val="22"/>
          <w:szCs w:val="20"/>
          <w:lang w:val="es-MX"/>
        </w:rPr>
        <w:t>por</w:t>
      </w:r>
      <w:r w:rsidR="00F10FBF">
        <w:rPr>
          <w:color w:val="auto"/>
          <w:sz w:val="22"/>
          <w:szCs w:val="20"/>
          <w:lang w:val="es-MX"/>
        </w:rPr>
        <w:t xml:space="preserve"> </w:t>
      </w:r>
      <w:r w:rsidRPr="009A2A5B">
        <w:rPr>
          <w:color w:val="auto"/>
          <w:sz w:val="22"/>
          <w:szCs w:val="20"/>
          <w:lang w:val="es-MX"/>
        </w:rPr>
        <w:t>Internet</w:t>
      </w:r>
      <w:r w:rsidR="00F10FBF">
        <w:rPr>
          <w:color w:val="auto"/>
          <w:sz w:val="22"/>
          <w:szCs w:val="20"/>
          <w:lang w:val="es-MX"/>
        </w:rPr>
        <w:t xml:space="preserve"> </w:t>
      </w:r>
      <w:r w:rsidRPr="009A2A5B">
        <w:rPr>
          <w:color w:val="auto"/>
          <w:sz w:val="22"/>
          <w:szCs w:val="20"/>
          <w:lang w:val="es-MX"/>
        </w:rPr>
        <w:t>deberán</w:t>
      </w:r>
      <w:r w:rsidR="00F10FBF">
        <w:rPr>
          <w:color w:val="auto"/>
          <w:sz w:val="22"/>
          <w:szCs w:val="20"/>
          <w:lang w:val="es-MX"/>
        </w:rPr>
        <w:t xml:space="preserve"> </w:t>
      </w:r>
      <w:r w:rsidRPr="009A2A5B">
        <w:rPr>
          <w:color w:val="auto"/>
          <w:sz w:val="22"/>
          <w:szCs w:val="20"/>
          <w:lang w:val="es-MX"/>
        </w:rPr>
        <w:t>expedirse</w:t>
      </w:r>
      <w:r w:rsidR="00F10FBF">
        <w:rPr>
          <w:color w:val="auto"/>
          <w:sz w:val="22"/>
          <w:szCs w:val="20"/>
          <w:lang w:val="es-MX"/>
        </w:rPr>
        <w:t xml:space="preserve"> </w:t>
      </w:r>
      <w:r w:rsidRPr="009A2A5B">
        <w:rPr>
          <w:color w:val="auto"/>
          <w:sz w:val="22"/>
          <w:szCs w:val="20"/>
          <w:lang w:val="es-MX"/>
        </w:rPr>
        <w:t>a</w:t>
      </w:r>
      <w:r w:rsidR="00F10FBF">
        <w:rPr>
          <w:color w:val="auto"/>
          <w:sz w:val="22"/>
          <w:szCs w:val="20"/>
          <w:lang w:val="es-MX"/>
        </w:rPr>
        <w:t xml:space="preserve"> </w:t>
      </w:r>
      <w:r w:rsidRPr="009A2A5B">
        <w:rPr>
          <w:color w:val="auto"/>
          <w:sz w:val="22"/>
          <w:szCs w:val="20"/>
          <w:lang w:val="es-MX"/>
        </w:rPr>
        <w:t>favor</w:t>
      </w:r>
      <w:r w:rsidR="00F10FBF">
        <w:rPr>
          <w:color w:val="auto"/>
          <w:sz w:val="22"/>
          <w:szCs w:val="20"/>
          <w:lang w:val="es-MX"/>
        </w:rPr>
        <w:t xml:space="preserve"> </w:t>
      </w:r>
      <w:r w:rsidRPr="009A2A5B">
        <w:rPr>
          <w:color w:val="auto"/>
          <w:sz w:val="22"/>
          <w:szCs w:val="20"/>
          <w:lang w:val="es-MX"/>
        </w:rPr>
        <w:t>de:</w:t>
      </w:r>
    </w:p>
    <w:p w14:paraId="37F32339" w14:textId="77777777" w:rsidR="00D8546A" w:rsidRDefault="00D8546A" w:rsidP="000317E6">
      <w:pPr>
        <w:pStyle w:val="Default"/>
        <w:jc w:val="both"/>
        <w:rPr>
          <w:color w:val="auto"/>
          <w:sz w:val="22"/>
          <w:szCs w:val="20"/>
          <w:lang w:val="es-MX"/>
        </w:rPr>
      </w:pPr>
    </w:p>
    <w:tbl>
      <w:tblPr>
        <w:tblW w:w="68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701"/>
        <w:gridCol w:w="5149"/>
      </w:tblGrid>
      <w:tr w:rsidR="00D8546A" w:rsidRPr="008A69DA" w14:paraId="6BC826E0" w14:textId="77777777" w:rsidTr="00EA5FD7">
        <w:trPr>
          <w:cantSplit/>
          <w:trHeight w:val="337"/>
          <w:jc w:val="center"/>
        </w:trPr>
        <w:tc>
          <w:tcPr>
            <w:tcW w:w="1701" w:type="dxa"/>
            <w:shd w:val="clear" w:color="auto" w:fill="DBE5F1"/>
          </w:tcPr>
          <w:p w14:paraId="059B1EEC" w14:textId="65C64F1E" w:rsidR="00D8546A" w:rsidRPr="008A69DA" w:rsidRDefault="00D8546A" w:rsidP="000317E6">
            <w:pPr>
              <w:pStyle w:val="Default"/>
              <w:jc w:val="both"/>
              <w:rPr>
                <w:color w:val="auto"/>
                <w:sz w:val="22"/>
                <w:szCs w:val="20"/>
                <w:lang w:val="es-MX"/>
              </w:rPr>
            </w:pPr>
            <w:r w:rsidRPr="008A69DA">
              <w:rPr>
                <w:color w:val="auto"/>
                <w:sz w:val="22"/>
                <w:szCs w:val="20"/>
                <w:lang w:val="es-MX"/>
              </w:rPr>
              <w:t>Razón</w:t>
            </w:r>
            <w:r w:rsidR="00F10FBF">
              <w:rPr>
                <w:color w:val="auto"/>
                <w:sz w:val="22"/>
                <w:szCs w:val="20"/>
                <w:lang w:val="es-MX"/>
              </w:rPr>
              <w:t xml:space="preserve"> </w:t>
            </w:r>
            <w:r w:rsidRPr="008A69DA">
              <w:rPr>
                <w:color w:val="auto"/>
                <w:sz w:val="22"/>
                <w:szCs w:val="20"/>
                <w:lang w:val="es-MX"/>
              </w:rPr>
              <w:t>social:</w:t>
            </w:r>
          </w:p>
        </w:tc>
        <w:tc>
          <w:tcPr>
            <w:tcW w:w="5149" w:type="dxa"/>
            <w:tcBorders>
              <w:bottom w:val="nil"/>
            </w:tcBorders>
            <w:shd w:val="clear" w:color="auto" w:fill="auto"/>
          </w:tcPr>
          <w:p w14:paraId="2AFDF5B7" w14:textId="2C8709D1" w:rsidR="00D8546A" w:rsidRPr="008A69DA" w:rsidRDefault="00D8546A" w:rsidP="000317E6">
            <w:pPr>
              <w:rPr>
                <w:rFonts w:cs="Arial"/>
                <w:sz w:val="22"/>
                <w:szCs w:val="18"/>
              </w:rPr>
            </w:pPr>
            <w:r w:rsidRPr="008A69DA">
              <w:rPr>
                <w:rFonts w:cs="Arial"/>
                <w:sz w:val="22"/>
                <w:szCs w:val="18"/>
              </w:rPr>
              <w:t>Hospital</w:t>
            </w:r>
            <w:r w:rsidR="00F10FBF">
              <w:rPr>
                <w:rFonts w:cs="Arial"/>
                <w:sz w:val="22"/>
                <w:szCs w:val="18"/>
              </w:rPr>
              <w:t xml:space="preserve"> </w:t>
            </w:r>
            <w:r w:rsidRPr="008A69DA">
              <w:rPr>
                <w:rFonts w:cs="Arial"/>
                <w:sz w:val="22"/>
                <w:szCs w:val="18"/>
              </w:rPr>
              <w:t>Juárez</w:t>
            </w:r>
            <w:r w:rsidR="00F10FBF">
              <w:rPr>
                <w:rFonts w:cs="Arial"/>
                <w:sz w:val="22"/>
                <w:szCs w:val="18"/>
              </w:rPr>
              <w:t xml:space="preserve"> </w:t>
            </w:r>
            <w:r w:rsidRPr="008A69DA">
              <w:rPr>
                <w:rFonts w:cs="Arial"/>
                <w:sz w:val="22"/>
                <w:szCs w:val="18"/>
              </w:rPr>
              <w:t>de</w:t>
            </w:r>
            <w:r w:rsidR="00F10FBF">
              <w:rPr>
                <w:rFonts w:cs="Arial"/>
                <w:sz w:val="22"/>
                <w:szCs w:val="18"/>
              </w:rPr>
              <w:t xml:space="preserve"> </w:t>
            </w:r>
            <w:r w:rsidRPr="008A69DA">
              <w:rPr>
                <w:rFonts w:cs="Arial"/>
                <w:sz w:val="22"/>
                <w:szCs w:val="18"/>
              </w:rPr>
              <w:t>México</w:t>
            </w:r>
          </w:p>
        </w:tc>
      </w:tr>
      <w:tr w:rsidR="00D8546A" w:rsidRPr="008A69DA" w14:paraId="7553E859" w14:textId="77777777" w:rsidTr="00EA5FD7">
        <w:trPr>
          <w:trHeight w:val="377"/>
          <w:jc w:val="center"/>
        </w:trPr>
        <w:tc>
          <w:tcPr>
            <w:tcW w:w="1701" w:type="dxa"/>
            <w:shd w:val="clear" w:color="auto" w:fill="DBE5F1"/>
            <w:vAlign w:val="center"/>
          </w:tcPr>
          <w:p w14:paraId="78883E75" w14:textId="77777777" w:rsidR="00D8546A" w:rsidRPr="008A69DA" w:rsidRDefault="00D8546A" w:rsidP="000317E6">
            <w:pPr>
              <w:pStyle w:val="Default"/>
              <w:jc w:val="both"/>
              <w:rPr>
                <w:color w:val="auto"/>
                <w:sz w:val="22"/>
                <w:szCs w:val="20"/>
                <w:lang w:val="es-MX"/>
              </w:rPr>
            </w:pPr>
            <w:r w:rsidRPr="008A69DA">
              <w:rPr>
                <w:color w:val="auto"/>
                <w:sz w:val="22"/>
                <w:szCs w:val="20"/>
                <w:lang w:val="es-MX"/>
              </w:rPr>
              <w:t>R.F.C.</w:t>
            </w:r>
          </w:p>
        </w:tc>
        <w:tc>
          <w:tcPr>
            <w:tcW w:w="5149" w:type="dxa"/>
            <w:vAlign w:val="center"/>
          </w:tcPr>
          <w:p w14:paraId="1DD0FBAD" w14:textId="77777777" w:rsidR="00D8546A" w:rsidRPr="008A69DA" w:rsidRDefault="00D8546A" w:rsidP="000317E6">
            <w:pPr>
              <w:pStyle w:val="Default"/>
              <w:jc w:val="both"/>
              <w:rPr>
                <w:color w:val="auto"/>
                <w:sz w:val="22"/>
                <w:szCs w:val="18"/>
                <w:lang w:val="es-MX"/>
              </w:rPr>
            </w:pPr>
            <w:r w:rsidRPr="008A69DA">
              <w:rPr>
                <w:color w:val="auto"/>
                <w:sz w:val="22"/>
                <w:szCs w:val="18"/>
                <w:lang w:val="es-MX"/>
              </w:rPr>
              <w:t>HJM-050127-AD0</w:t>
            </w:r>
          </w:p>
        </w:tc>
      </w:tr>
      <w:tr w:rsidR="00D8546A" w:rsidRPr="008A69DA" w14:paraId="2DC2C3F2" w14:textId="77777777" w:rsidTr="00EA5FD7">
        <w:trPr>
          <w:jc w:val="center"/>
        </w:trPr>
        <w:tc>
          <w:tcPr>
            <w:tcW w:w="1701" w:type="dxa"/>
            <w:shd w:val="clear" w:color="auto" w:fill="DBE5F1"/>
          </w:tcPr>
          <w:p w14:paraId="2F0589A1" w14:textId="67B01BF5" w:rsidR="00D8546A" w:rsidRPr="008A69DA" w:rsidRDefault="00D8546A" w:rsidP="000317E6">
            <w:pPr>
              <w:pStyle w:val="Default"/>
              <w:jc w:val="both"/>
              <w:rPr>
                <w:color w:val="auto"/>
                <w:sz w:val="22"/>
                <w:szCs w:val="20"/>
                <w:lang w:val="es-MX"/>
              </w:rPr>
            </w:pPr>
            <w:r w:rsidRPr="008A69DA">
              <w:rPr>
                <w:color w:val="auto"/>
                <w:sz w:val="22"/>
                <w:szCs w:val="20"/>
                <w:lang w:val="es-MX"/>
              </w:rPr>
              <w:t>Domicilio</w:t>
            </w:r>
            <w:r w:rsidR="00F10FBF">
              <w:rPr>
                <w:color w:val="auto"/>
                <w:sz w:val="22"/>
                <w:szCs w:val="20"/>
                <w:lang w:val="es-MX"/>
              </w:rPr>
              <w:t xml:space="preserve"> </w:t>
            </w:r>
            <w:r w:rsidRPr="008A69DA">
              <w:rPr>
                <w:color w:val="auto"/>
                <w:sz w:val="22"/>
                <w:szCs w:val="20"/>
                <w:lang w:val="es-MX"/>
              </w:rPr>
              <w:t>fiscal:</w:t>
            </w:r>
          </w:p>
        </w:tc>
        <w:tc>
          <w:tcPr>
            <w:tcW w:w="5149" w:type="dxa"/>
            <w:vAlign w:val="center"/>
          </w:tcPr>
          <w:p w14:paraId="027DC387" w14:textId="739A0AA2" w:rsidR="00D8546A" w:rsidRPr="008A69DA" w:rsidRDefault="00D8546A" w:rsidP="000317E6">
            <w:pPr>
              <w:pStyle w:val="Default"/>
              <w:jc w:val="both"/>
              <w:rPr>
                <w:color w:val="auto"/>
                <w:sz w:val="22"/>
                <w:szCs w:val="18"/>
                <w:lang w:val="es-MX"/>
              </w:rPr>
            </w:pPr>
            <w:r w:rsidRPr="008A69DA">
              <w:rPr>
                <w:color w:val="auto"/>
                <w:sz w:val="22"/>
                <w:szCs w:val="18"/>
                <w:lang w:val="es-MX"/>
              </w:rPr>
              <w:t>Avenida</w:t>
            </w:r>
            <w:r w:rsidR="00F10FBF">
              <w:rPr>
                <w:color w:val="auto"/>
                <w:sz w:val="22"/>
                <w:szCs w:val="18"/>
                <w:lang w:val="es-MX"/>
              </w:rPr>
              <w:t xml:space="preserve"> </w:t>
            </w:r>
            <w:r w:rsidRPr="008A69DA">
              <w:rPr>
                <w:color w:val="auto"/>
                <w:sz w:val="22"/>
                <w:szCs w:val="18"/>
                <w:lang w:val="es-MX"/>
              </w:rPr>
              <w:t>Instituto</w:t>
            </w:r>
            <w:r w:rsidR="00F10FBF">
              <w:rPr>
                <w:color w:val="auto"/>
                <w:sz w:val="22"/>
                <w:szCs w:val="18"/>
                <w:lang w:val="es-MX"/>
              </w:rPr>
              <w:t xml:space="preserve"> </w:t>
            </w:r>
            <w:r w:rsidRPr="008A69DA">
              <w:rPr>
                <w:color w:val="auto"/>
                <w:sz w:val="22"/>
                <w:szCs w:val="18"/>
                <w:lang w:val="es-MX"/>
              </w:rPr>
              <w:t>Politécnico</w:t>
            </w:r>
            <w:r w:rsidR="00F10FBF">
              <w:rPr>
                <w:color w:val="auto"/>
                <w:sz w:val="22"/>
                <w:szCs w:val="18"/>
                <w:lang w:val="es-MX"/>
              </w:rPr>
              <w:t xml:space="preserve"> </w:t>
            </w:r>
            <w:r w:rsidRPr="008A69DA">
              <w:rPr>
                <w:color w:val="auto"/>
                <w:sz w:val="22"/>
                <w:szCs w:val="18"/>
                <w:lang w:val="es-MX"/>
              </w:rPr>
              <w:t>Nacional</w:t>
            </w:r>
            <w:r w:rsidR="00F10FBF">
              <w:rPr>
                <w:color w:val="auto"/>
                <w:sz w:val="22"/>
                <w:szCs w:val="18"/>
                <w:lang w:val="es-MX"/>
              </w:rPr>
              <w:t xml:space="preserve"> </w:t>
            </w:r>
            <w:r w:rsidRPr="008A69DA">
              <w:rPr>
                <w:color w:val="auto"/>
                <w:sz w:val="22"/>
                <w:szCs w:val="18"/>
                <w:lang w:val="es-MX"/>
              </w:rPr>
              <w:t>No.</w:t>
            </w:r>
            <w:r w:rsidR="00F10FBF">
              <w:rPr>
                <w:color w:val="auto"/>
                <w:sz w:val="22"/>
                <w:szCs w:val="18"/>
                <w:lang w:val="es-MX"/>
              </w:rPr>
              <w:t xml:space="preserve"> </w:t>
            </w:r>
            <w:r w:rsidRPr="008A69DA">
              <w:rPr>
                <w:color w:val="auto"/>
                <w:sz w:val="22"/>
                <w:szCs w:val="18"/>
                <w:lang w:val="es-MX"/>
              </w:rPr>
              <w:t>5160,</w:t>
            </w:r>
            <w:r w:rsidR="00F10FBF">
              <w:rPr>
                <w:color w:val="auto"/>
                <w:sz w:val="22"/>
                <w:szCs w:val="18"/>
                <w:lang w:val="es-MX"/>
              </w:rPr>
              <w:t xml:space="preserve"> </w:t>
            </w:r>
            <w:r w:rsidRPr="008A69DA">
              <w:rPr>
                <w:color w:val="auto"/>
                <w:sz w:val="22"/>
                <w:szCs w:val="18"/>
                <w:lang w:val="es-MX"/>
              </w:rPr>
              <w:t>Colonia</w:t>
            </w:r>
            <w:r w:rsidR="00F10FBF">
              <w:rPr>
                <w:color w:val="auto"/>
                <w:sz w:val="22"/>
                <w:szCs w:val="18"/>
                <w:lang w:val="es-MX"/>
              </w:rPr>
              <w:t xml:space="preserve"> </w:t>
            </w:r>
            <w:r w:rsidRPr="008A69DA">
              <w:rPr>
                <w:color w:val="auto"/>
                <w:sz w:val="22"/>
                <w:szCs w:val="18"/>
                <w:lang w:val="es-MX"/>
              </w:rPr>
              <w:t>Magdalena</w:t>
            </w:r>
            <w:r w:rsidR="00F10FBF">
              <w:rPr>
                <w:color w:val="auto"/>
                <w:sz w:val="22"/>
                <w:szCs w:val="18"/>
                <w:lang w:val="es-MX"/>
              </w:rPr>
              <w:t xml:space="preserve"> </w:t>
            </w:r>
            <w:r w:rsidRPr="008A69DA">
              <w:rPr>
                <w:color w:val="auto"/>
                <w:sz w:val="22"/>
                <w:szCs w:val="18"/>
                <w:lang w:val="es-MX"/>
              </w:rPr>
              <w:t>de</w:t>
            </w:r>
            <w:r w:rsidR="00F10FBF">
              <w:rPr>
                <w:color w:val="auto"/>
                <w:sz w:val="22"/>
                <w:szCs w:val="18"/>
                <w:lang w:val="es-MX"/>
              </w:rPr>
              <w:t xml:space="preserve"> </w:t>
            </w:r>
            <w:r w:rsidRPr="008A69DA">
              <w:rPr>
                <w:color w:val="auto"/>
                <w:sz w:val="22"/>
                <w:szCs w:val="18"/>
                <w:lang w:val="es-MX"/>
              </w:rPr>
              <w:t>las</w:t>
            </w:r>
            <w:r w:rsidR="00F10FBF">
              <w:rPr>
                <w:color w:val="auto"/>
                <w:sz w:val="22"/>
                <w:szCs w:val="18"/>
                <w:lang w:val="es-MX"/>
              </w:rPr>
              <w:t xml:space="preserve"> </w:t>
            </w:r>
            <w:r w:rsidRPr="008A69DA">
              <w:rPr>
                <w:color w:val="auto"/>
                <w:sz w:val="22"/>
                <w:szCs w:val="18"/>
                <w:lang w:val="es-MX"/>
              </w:rPr>
              <w:t>Salinas,</w:t>
            </w:r>
            <w:r w:rsidR="00F10FBF">
              <w:rPr>
                <w:color w:val="auto"/>
                <w:sz w:val="22"/>
                <w:szCs w:val="18"/>
                <w:lang w:val="es-MX"/>
              </w:rPr>
              <w:t xml:space="preserve"> </w:t>
            </w:r>
            <w:r>
              <w:rPr>
                <w:color w:val="auto"/>
                <w:sz w:val="22"/>
                <w:szCs w:val="18"/>
                <w:lang w:val="es-MX"/>
              </w:rPr>
              <w:t>Alcaldía</w:t>
            </w:r>
            <w:r w:rsidR="00F10FBF">
              <w:rPr>
                <w:color w:val="auto"/>
                <w:sz w:val="22"/>
                <w:szCs w:val="18"/>
                <w:lang w:val="es-MX"/>
              </w:rPr>
              <w:t xml:space="preserve"> </w:t>
            </w:r>
            <w:r w:rsidRPr="008A69DA">
              <w:rPr>
                <w:color w:val="auto"/>
                <w:sz w:val="22"/>
                <w:szCs w:val="18"/>
                <w:lang w:val="es-MX"/>
              </w:rPr>
              <w:t>Gustavo</w:t>
            </w:r>
            <w:r w:rsidR="00F10FBF">
              <w:rPr>
                <w:color w:val="auto"/>
                <w:sz w:val="22"/>
                <w:szCs w:val="18"/>
                <w:lang w:val="es-MX"/>
              </w:rPr>
              <w:t xml:space="preserve"> </w:t>
            </w:r>
            <w:r w:rsidRPr="008A69DA">
              <w:rPr>
                <w:color w:val="auto"/>
                <w:sz w:val="22"/>
                <w:szCs w:val="18"/>
                <w:lang w:val="es-MX"/>
              </w:rPr>
              <w:t>A.</w:t>
            </w:r>
            <w:r w:rsidR="00F10FBF">
              <w:rPr>
                <w:color w:val="auto"/>
                <w:sz w:val="22"/>
                <w:szCs w:val="18"/>
                <w:lang w:val="es-MX"/>
              </w:rPr>
              <w:t xml:space="preserve"> </w:t>
            </w:r>
            <w:r w:rsidRPr="008A69DA">
              <w:rPr>
                <w:color w:val="auto"/>
                <w:sz w:val="22"/>
                <w:szCs w:val="18"/>
                <w:lang w:val="es-MX"/>
              </w:rPr>
              <w:t>Mad</w:t>
            </w:r>
            <w:r>
              <w:rPr>
                <w:color w:val="auto"/>
                <w:sz w:val="22"/>
                <w:szCs w:val="18"/>
                <w:lang w:val="es-MX"/>
              </w:rPr>
              <w:t>ero,</w:t>
            </w:r>
            <w:r w:rsidR="00F10FBF">
              <w:rPr>
                <w:color w:val="auto"/>
                <w:sz w:val="22"/>
                <w:szCs w:val="18"/>
                <w:lang w:val="es-MX"/>
              </w:rPr>
              <w:t xml:space="preserve"> </w:t>
            </w:r>
            <w:r>
              <w:rPr>
                <w:color w:val="auto"/>
                <w:sz w:val="22"/>
                <w:szCs w:val="18"/>
                <w:lang w:val="es-MX"/>
              </w:rPr>
              <w:t>Código</w:t>
            </w:r>
            <w:r w:rsidR="00F10FBF">
              <w:rPr>
                <w:color w:val="auto"/>
                <w:sz w:val="22"/>
                <w:szCs w:val="18"/>
                <w:lang w:val="es-MX"/>
              </w:rPr>
              <w:t xml:space="preserve"> </w:t>
            </w:r>
            <w:r>
              <w:rPr>
                <w:color w:val="auto"/>
                <w:sz w:val="22"/>
                <w:szCs w:val="18"/>
                <w:lang w:val="es-MX"/>
              </w:rPr>
              <w:t>Postal</w:t>
            </w:r>
            <w:r w:rsidR="00F10FBF">
              <w:rPr>
                <w:color w:val="auto"/>
                <w:sz w:val="22"/>
                <w:szCs w:val="18"/>
                <w:lang w:val="es-MX"/>
              </w:rPr>
              <w:t xml:space="preserve"> </w:t>
            </w:r>
            <w:r>
              <w:rPr>
                <w:color w:val="auto"/>
                <w:sz w:val="22"/>
                <w:szCs w:val="18"/>
                <w:lang w:val="es-MX"/>
              </w:rPr>
              <w:t>07760,</w:t>
            </w:r>
            <w:r w:rsidR="00F10FBF">
              <w:rPr>
                <w:color w:val="auto"/>
                <w:sz w:val="22"/>
                <w:szCs w:val="18"/>
                <w:lang w:val="es-MX"/>
              </w:rPr>
              <w:t xml:space="preserve"> </w:t>
            </w:r>
            <w:r>
              <w:rPr>
                <w:color w:val="auto"/>
                <w:sz w:val="22"/>
                <w:szCs w:val="18"/>
                <w:lang w:val="es-MX"/>
              </w:rPr>
              <w:t>en</w:t>
            </w:r>
            <w:r w:rsidR="00F10FBF">
              <w:rPr>
                <w:color w:val="auto"/>
                <w:sz w:val="22"/>
                <w:szCs w:val="18"/>
                <w:lang w:val="es-MX"/>
              </w:rPr>
              <w:t xml:space="preserve"> </w:t>
            </w:r>
            <w:r>
              <w:rPr>
                <w:color w:val="auto"/>
                <w:sz w:val="22"/>
                <w:szCs w:val="18"/>
                <w:lang w:val="es-MX"/>
              </w:rPr>
              <w:t>la</w:t>
            </w:r>
            <w:r w:rsidR="00F10FBF">
              <w:rPr>
                <w:color w:val="auto"/>
                <w:sz w:val="22"/>
                <w:szCs w:val="18"/>
                <w:lang w:val="es-MX"/>
              </w:rPr>
              <w:t xml:space="preserve"> </w:t>
            </w:r>
            <w:r w:rsidRPr="008A69DA">
              <w:rPr>
                <w:color w:val="auto"/>
                <w:sz w:val="22"/>
                <w:szCs w:val="18"/>
                <w:lang w:val="es-MX"/>
              </w:rPr>
              <w:t>Ciudad</w:t>
            </w:r>
            <w:r w:rsidR="00F10FBF">
              <w:rPr>
                <w:color w:val="auto"/>
                <w:sz w:val="22"/>
                <w:szCs w:val="18"/>
                <w:lang w:val="es-MX"/>
              </w:rPr>
              <w:t xml:space="preserve"> </w:t>
            </w:r>
            <w:r w:rsidRPr="008A69DA">
              <w:rPr>
                <w:color w:val="auto"/>
                <w:sz w:val="22"/>
                <w:szCs w:val="18"/>
                <w:lang w:val="es-MX"/>
              </w:rPr>
              <w:t>de</w:t>
            </w:r>
            <w:r w:rsidR="00F10FBF">
              <w:rPr>
                <w:color w:val="auto"/>
                <w:sz w:val="22"/>
                <w:szCs w:val="18"/>
                <w:lang w:val="es-MX"/>
              </w:rPr>
              <w:t xml:space="preserve"> </w:t>
            </w:r>
            <w:r w:rsidRPr="008A69DA">
              <w:rPr>
                <w:color w:val="auto"/>
                <w:sz w:val="22"/>
                <w:szCs w:val="18"/>
                <w:lang w:val="es-MX"/>
              </w:rPr>
              <w:t>México.</w:t>
            </w:r>
          </w:p>
        </w:tc>
      </w:tr>
    </w:tbl>
    <w:p w14:paraId="23E3F3B5" w14:textId="77777777" w:rsidR="00D8546A" w:rsidRDefault="00D8546A" w:rsidP="000317E6">
      <w:pPr>
        <w:pStyle w:val="Default"/>
        <w:jc w:val="both"/>
        <w:rPr>
          <w:color w:val="auto"/>
          <w:sz w:val="22"/>
          <w:szCs w:val="20"/>
          <w:lang w:val="es-MX"/>
        </w:rPr>
      </w:pPr>
    </w:p>
    <w:p w14:paraId="7B093A98" w14:textId="31DDF7BA" w:rsidR="00D8546A" w:rsidRPr="0004234E" w:rsidRDefault="00D8546A" w:rsidP="000317E6">
      <w:pPr>
        <w:pStyle w:val="Default"/>
        <w:jc w:val="both"/>
        <w:rPr>
          <w:color w:val="auto"/>
          <w:sz w:val="22"/>
          <w:szCs w:val="22"/>
          <w:lang w:val="es-MX"/>
        </w:rPr>
      </w:pPr>
      <w:r w:rsidRPr="0004234E">
        <w:rPr>
          <w:color w:val="auto"/>
          <w:sz w:val="22"/>
          <w:szCs w:val="22"/>
          <w:lang w:val="es-MX"/>
        </w:rPr>
        <w:t>El</w:t>
      </w:r>
      <w:r w:rsidR="00F10FBF">
        <w:rPr>
          <w:color w:val="auto"/>
          <w:sz w:val="22"/>
          <w:szCs w:val="22"/>
          <w:lang w:val="es-MX"/>
        </w:rPr>
        <w:t xml:space="preserve"> </w:t>
      </w:r>
      <w:r w:rsidRPr="0004234E">
        <w:rPr>
          <w:color w:val="auto"/>
          <w:sz w:val="22"/>
          <w:szCs w:val="22"/>
          <w:lang w:val="es-MX"/>
        </w:rPr>
        <w:t>área</w:t>
      </w:r>
      <w:r w:rsidR="00F10FBF">
        <w:rPr>
          <w:color w:val="auto"/>
          <w:sz w:val="22"/>
          <w:szCs w:val="22"/>
          <w:lang w:val="es-MX"/>
        </w:rPr>
        <w:t xml:space="preserve"> </w:t>
      </w:r>
      <w:r w:rsidRPr="0004234E">
        <w:rPr>
          <w:color w:val="auto"/>
          <w:sz w:val="22"/>
          <w:szCs w:val="22"/>
          <w:lang w:val="es-MX"/>
        </w:rPr>
        <w:t>administradora</w:t>
      </w:r>
      <w:r w:rsidR="00F10FBF">
        <w:rPr>
          <w:color w:val="auto"/>
          <w:sz w:val="22"/>
          <w:szCs w:val="22"/>
          <w:lang w:val="es-MX"/>
        </w:rPr>
        <w:t xml:space="preserve"> </w:t>
      </w:r>
      <w:r w:rsidRPr="0004234E">
        <w:rPr>
          <w:color w:val="auto"/>
          <w:sz w:val="22"/>
          <w:szCs w:val="22"/>
          <w:lang w:val="es-MX"/>
        </w:rPr>
        <w:t>del</w:t>
      </w:r>
      <w:r w:rsidR="00F10FBF">
        <w:rPr>
          <w:color w:val="auto"/>
          <w:sz w:val="22"/>
          <w:szCs w:val="22"/>
          <w:lang w:val="es-MX"/>
        </w:rPr>
        <w:t xml:space="preserve"> </w:t>
      </w:r>
      <w:r w:rsidRPr="0004234E">
        <w:rPr>
          <w:color w:val="auto"/>
          <w:sz w:val="22"/>
          <w:szCs w:val="22"/>
          <w:lang w:val="es-MX"/>
        </w:rPr>
        <w:t>contrato</w:t>
      </w:r>
      <w:r w:rsidR="00F10FBF">
        <w:rPr>
          <w:color w:val="auto"/>
          <w:sz w:val="22"/>
          <w:szCs w:val="22"/>
          <w:lang w:val="es-MX"/>
        </w:rPr>
        <w:t xml:space="preserve"> </w:t>
      </w:r>
      <w:r w:rsidRPr="0004234E">
        <w:rPr>
          <w:color w:val="auto"/>
          <w:sz w:val="22"/>
          <w:szCs w:val="22"/>
          <w:lang w:val="es-MX"/>
        </w:rPr>
        <w:t>deberá</w:t>
      </w:r>
      <w:r w:rsidR="00F10FBF">
        <w:rPr>
          <w:color w:val="auto"/>
          <w:sz w:val="22"/>
          <w:szCs w:val="22"/>
          <w:lang w:val="es-MX"/>
        </w:rPr>
        <w:t xml:space="preserve"> </w:t>
      </w:r>
      <w:r w:rsidRPr="0004234E">
        <w:rPr>
          <w:color w:val="auto"/>
          <w:sz w:val="22"/>
          <w:szCs w:val="22"/>
          <w:lang w:val="es-MX"/>
        </w:rPr>
        <w:t>entregar</w:t>
      </w:r>
      <w:r w:rsidR="00F10FBF">
        <w:rPr>
          <w:color w:val="auto"/>
          <w:sz w:val="22"/>
          <w:szCs w:val="22"/>
          <w:lang w:val="es-MX"/>
        </w:rPr>
        <w:t xml:space="preserve"> </w:t>
      </w:r>
      <w:r w:rsidRPr="0004234E">
        <w:rPr>
          <w:color w:val="auto"/>
          <w:sz w:val="22"/>
          <w:szCs w:val="22"/>
          <w:lang w:val="es-MX"/>
        </w:rPr>
        <w:t>con</w:t>
      </w:r>
      <w:r w:rsidR="00F10FBF">
        <w:rPr>
          <w:color w:val="auto"/>
          <w:sz w:val="22"/>
          <w:szCs w:val="22"/>
          <w:lang w:val="es-MX"/>
        </w:rPr>
        <w:t xml:space="preserve"> </w:t>
      </w:r>
      <w:r w:rsidRPr="0004234E">
        <w:rPr>
          <w:color w:val="auto"/>
          <w:sz w:val="22"/>
          <w:szCs w:val="22"/>
          <w:lang w:val="es-MX"/>
        </w:rPr>
        <w:t>oficio</w:t>
      </w:r>
      <w:r w:rsidR="00F10FBF">
        <w:rPr>
          <w:color w:val="auto"/>
          <w:sz w:val="22"/>
          <w:szCs w:val="22"/>
          <w:lang w:val="es-MX"/>
        </w:rPr>
        <w:t xml:space="preserve"> </w:t>
      </w:r>
      <w:r w:rsidRPr="0004234E">
        <w:rPr>
          <w:color w:val="auto"/>
          <w:sz w:val="22"/>
          <w:szCs w:val="22"/>
          <w:lang w:val="es-MX"/>
        </w:rPr>
        <w:t>en</w:t>
      </w:r>
      <w:r w:rsidR="00F10FBF">
        <w:rPr>
          <w:color w:val="auto"/>
          <w:sz w:val="22"/>
          <w:szCs w:val="22"/>
          <w:lang w:val="es-MX"/>
        </w:rPr>
        <w:t xml:space="preserve"> </w:t>
      </w:r>
      <w:r w:rsidRPr="0004234E">
        <w:rPr>
          <w:color w:val="auto"/>
          <w:sz w:val="22"/>
          <w:szCs w:val="22"/>
          <w:lang w:val="es-MX"/>
        </w:rPr>
        <w:t>la</w:t>
      </w:r>
      <w:r w:rsidR="00F10FBF">
        <w:rPr>
          <w:color w:val="auto"/>
          <w:sz w:val="22"/>
          <w:szCs w:val="22"/>
          <w:lang w:val="es-MX"/>
        </w:rPr>
        <w:t xml:space="preserve"> </w:t>
      </w:r>
      <w:r w:rsidRPr="0004234E">
        <w:rPr>
          <w:color w:val="auto"/>
          <w:sz w:val="22"/>
          <w:szCs w:val="22"/>
          <w:lang w:val="es-MX"/>
        </w:rPr>
        <w:t>Subdirección</w:t>
      </w:r>
      <w:r w:rsidR="00F10FBF">
        <w:rPr>
          <w:color w:val="auto"/>
          <w:sz w:val="22"/>
          <w:szCs w:val="22"/>
          <w:lang w:val="es-MX"/>
        </w:rPr>
        <w:t xml:space="preserve"> </w:t>
      </w:r>
      <w:r w:rsidRPr="0004234E">
        <w:rPr>
          <w:color w:val="auto"/>
          <w:sz w:val="22"/>
          <w:szCs w:val="22"/>
          <w:lang w:val="es-MX"/>
        </w:rPr>
        <w:t>de</w:t>
      </w:r>
      <w:r w:rsidR="00F10FBF">
        <w:rPr>
          <w:color w:val="auto"/>
          <w:sz w:val="22"/>
          <w:szCs w:val="22"/>
          <w:lang w:val="es-MX"/>
        </w:rPr>
        <w:t xml:space="preserve"> </w:t>
      </w:r>
      <w:r w:rsidRPr="0004234E">
        <w:rPr>
          <w:color w:val="auto"/>
          <w:sz w:val="22"/>
          <w:szCs w:val="22"/>
          <w:lang w:val="es-MX"/>
        </w:rPr>
        <w:t>Recursos</w:t>
      </w:r>
      <w:r w:rsidR="00F10FBF">
        <w:rPr>
          <w:color w:val="auto"/>
          <w:sz w:val="22"/>
          <w:szCs w:val="22"/>
          <w:lang w:val="es-MX"/>
        </w:rPr>
        <w:t xml:space="preserve"> </w:t>
      </w:r>
      <w:r w:rsidRPr="0004234E">
        <w:rPr>
          <w:color w:val="auto"/>
          <w:sz w:val="22"/>
          <w:szCs w:val="22"/>
          <w:lang w:val="es-MX"/>
        </w:rPr>
        <w:t>Financieros,</w:t>
      </w:r>
      <w:r w:rsidR="00F10FBF">
        <w:rPr>
          <w:color w:val="auto"/>
          <w:sz w:val="22"/>
          <w:szCs w:val="22"/>
          <w:lang w:val="es-MX"/>
        </w:rPr>
        <w:t xml:space="preserve"> </w:t>
      </w:r>
      <w:r w:rsidRPr="0004234E">
        <w:rPr>
          <w:color w:val="auto"/>
          <w:sz w:val="22"/>
          <w:szCs w:val="22"/>
          <w:lang w:val="es-MX"/>
        </w:rPr>
        <w:t>de</w:t>
      </w:r>
      <w:r w:rsidR="00F10FBF">
        <w:rPr>
          <w:color w:val="auto"/>
          <w:sz w:val="22"/>
          <w:szCs w:val="22"/>
          <w:lang w:val="es-MX"/>
        </w:rPr>
        <w:t xml:space="preserve"> </w:t>
      </w:r>
      <w:r w:rsidRPr="0004234E">
        <w:rPr>
          <w:color w:val="auto"/>
          <w:sz w:val="22"/>
          <w:szCs w:val="22"/>
          <w:lang w:val="es-MX"/>
        </w:rPr>
        <w:t>lunes</w:t>
      </w:r>
      <w:r w:rsidR="00F10FBF">
        <w:rPr>
          <w:color w:val="auto"/>
          <w:sz w:val="22"/>
          <w:szCs w:val="22"/>
          <w:lang w:val="es-MX"/>
        </w:rPr>
        <w:t xml:space="preserve"> </w:t>
      </w:r>
      <w:r w:rsidRPr="0004234E">
        <w:rPr>
          <w:color w:val="auto"/>
          <w:sz w:val="22"/>
          <w:szCs w:val="22"/>
          <w:lang w:val="es-MX"/>
        </w:rPr>
        <w:t>a</w:t>
      </w:r>
      <w:r w:rsidR="00F10FBF">
        <w:rPr>
          <w:color w:val="auto"/>
          <w:sz w:val="22"/>
          <w:szCs w:val="22"/>
          <w:lang w:val="es-MX"/>
        </w:rPr>
        <w:t xml:space="preserve"> </w:t>
      </w:r>
      <w:r w:rsidRPr="0004234E">
        <w:rPr>
          <w:color w:val="auto"/>
          <w:sz w:val="22"/>
          <w:szCs w:val="22"/>
          <w:lang w:val="es-MX"/>
        </w:rPr>
        <w:t>viernes</w:t>
      </w:r>
      <w:r w:rsidR="00F10FBF">
        <w:rPr>
          <w:color w:val="auto"/>
          <w:sz w:val="22"/>
          <w:szCs w:val="22"/>
          <w:lang w:val="es-MX"/>
        </w:rPr>
        <w:t xml:space="preserve"> </w:t>
      </w:r>
      <w:r w:rsidRPr="0004234E">
        <w:rPr>
          <w:color w:val="auto"/>
          <w:sz w:val="22"/>
          <w:szCs w:val="22"/>
          <w:lang w:val="es-MX"/>
        </w:rPr>
        <w:t>en</w:t>
      </w:r>
      <w:r w:rsidR="00F10FBF">
        <w:rPr>
          <w:color w:val="auto"/>
          <w:sz w:val="22"/>
          <w:szCs w:val="22"/>
          <w:lang w:val="es-MX"/>
        </w:rPr>
        <w:t xml:space="preserve"> </w:t>
      </w:r>
      <w:r w:rsidRPr="0004234E">
        <w:rPr>
          <w:color w:val="auto"/>
          <w:sz w:val="22"/>
          <w:szCs w:val="22"/>
          <w:lang w:val="es-MX"/>
        </w:rPr>
        <w:t>un</w:t>
      </w:r>
      <w:r w:rsidR="00F10FBF">
        <w:rPr>
          <w:color w:val="auto"/>
          <w:sz w:val="22"/>
          <w:szCs w:val="22"/>
          <w:lang w:val="es-MX"/>
        </w:rPr>
        <w:t xml:space="preserve"> </w:t>
      </w:r>
      <w:r w:rsidRPr="0004234E">
        <w:rPr>
          <w:color w:val="auto"/>
          <w:sz w:val="22"/>
          <w:szCs w:val="22"/>
          <w:lang w:val="es-MX"/>
        </w:rPr>
        <w:t>horario</w:t>
      </w:r>
      <w:r w:rsidR="00F10FBF">
        <w:rPr>
          <w:color w:val="auto"/>
          <w:sz w:val="22"/>
          <w:szCs w:val="22"/>
          <w:lang w:val="es-MX"/>
        </w:rPr>
        <w:t xml:space="preserve"> </w:t>
      </w:r>
      <w:r w:rsidRPr="0004234E">
        <w:rPr>
          <w:color w:val="auto"/>
          <w:sz w:val="22"/>
          <w:szCs w:val="22"/>
          <w:lang w:val="es-MX"/>
        </w:rPr>
        <w:t>de</w:t>
      </w:r>
      <w:r w:rsidR="00F10FBF">
        <w:rPr>
          <w:color w:val="auto"/>
          <w:sz w:val="22"/>
          <w:szCs w:val="22"/>
          <w:lang w:val="es-MX"/>
        </w:rPr>
        <w:t xml:space="preserve"> </w:t>
      </w:r>
      <w:r w:rsidRPr="0004234E">
        <w:rPr>
          <w:color w:val="auto"/>
          <w:sz w:val="22"/>
          <w:szCs w:val="22"/>
          <w:lang w:val="es-MX"/>
        </w:rPr>
        <w:t>10:00</w:t>
      </w:r>
      <w:r w:rsidR="00F10FBF">
        <w:rPr>
          <w:color w:val="auto"/>
          <w:sz w:val="22"/>
          <w:szCs w:val="22"/>
          <w:lang w:val="es-MX"/>
        </w:rPr>
        <w:t xml:space="preserve"> </w:t>
      </w:r>
      <w:r w:rsidRPr="0004234E">
        <w:rPr>
          <w:color w:val="auto"/>
          <w:sz w:val="22"/>
          <w:szCs w:val="22"/>
          <w:lang w:val="es-MX"/>
        </w:rPr>
        <w:t>a</w:t>
      </w:r>
      <w:r w:rsidR="00F10FBF">
        <w:rPr>
          <w:color w:val="auto"/>
          <w:sz w:val="22"/>
          <w:szCs w:val="22"/>
          <w:lang w:val="es-MX"/>
        </w:rPr>
        <w:t xml:space="preserve"> </w:t>
      </w:r>
      <w:r w:rsidRPr="0004234E">
        <w:rPr>
          <w:color w:val="auto"/>
          <w:sz w:val="22"/>
          <w:szCs w:val="22"/>
          <w:lang w:val="es-MX"/>
        </w:rPr>
        <w:t>14:00</w:t>
      </w:r>
      <w:r w:rsidR="00F10FBF">
        <w:rPr>
          <w:color w:val="auto"/>
          <w:sz w:val="22"/>
          <w:szCs w:val="22"/>
          <w:lang w:val="es-MX"/>
        </w:rPr>
        <w:t xml:space="preserve"> </w:t>
      </w:r>
      <w:r w:rsidRPr="0004234E">
        <w:rPr>
          <w:color w:val="auto"/>
          <w:sz w:val="22"/>
          <w:szCs w:val="22"/>
          <w:lang w:val="es-MX"/>
        </w:rPr>
        <w:t>horas,</w:t>
      </w:r>
      <w:r w:rsidR="00F10FBF">
        <w:rPr>
          <w:color w:val="auto"/>
          <w:sz w:val="22"/>
          <w:szCs w:val="22"/>
          <w:lang w:val="es-MX"/>
        </w:rPr>
        <w:t xml:space="preserve"> </w:t>
      </w:r>
      <w:r w:rsidRPr="0004234E">
        <w:rPr>
          <w:color w:val="auto"/>
          <w:sz w:val="22"/>
          <w:szCs w:val="22"/>
          <w:lang w:val="es-MX"/>
        </w:rPr>
        <w:t>en</w:t>
      </w:r>
      <w:r w:rsidR="00F10FBF">
        <w:rPr>
          <w:color w:val="auto"/>
          <w:sz w:val="22"/>
          <w:szCs w:val="22"/>
          <w:lang w:val="es-MX"/>
        </w:rPr>
        <w:t xml:space="preserve"> </w:t>
      </w:r>
      <w:r w:rsidRPr="0004234E">
        <w:rPr>
          <w:color w:val="auto"/>
          <w:sz w:val="22"/>
          <w:szCs w:val="22"/>
          <w:lang w:val="es-MX"/>
        </w:rPr>
        <w:t>Avenida</w:t>
      </w:r>
      <w:r w:rsidR="00F10FBF">
        <w:rPr>
          <w:color w:val="auto"/>
          <w:sz w:val="22"/>
          <w:szCs w:val="22"/>
          <w:lang w:val="es-MX"/>
        </w:rPr>
        <w:t xml:space="preserve"> </w:t>
      </w:r>
      <w:r w:rsidRPr="0004234E">
        <w:rPr>
          <w:color w:val="auto"/>
          <w:sz w:val="22"/>
          <w:szCs w:val="22"/>
          <w:lang w:val="es-MX"/>
        </w:rPr>
        <w:t>Instituto</w:t>
      </w:r>
      <w:r w:rsidR="00F10FBF">
        <w:rPr>
          <w:color w:val="auto"/>
          <w:sz w:val="22"/>
          <w:szCs w:val="22"/>
          <w:lang w:val="es-MX"/>
        </w:rPr>
        <w:t xml:space="preserve"> </w:t>
      </w:r>
      <w:r w:rsidRPr="0004234E">
        <w:rPr>
          <w:color w:val="auto"/>
          <w:sz w:val="22"/>
          <w:szCs w:val="22"/>
          <w:lang w:val="es-MX"/>
        </w:rPr>
        <w:t>Politécnico</w:t>
      </w:r>
      <w:r w:rsidR="00F10FBF">
        <w:rPr>
          <w:color w:val="auto"/>
          <w:sz w:val="22"/>
          <w:szCs w:val="22"/>
          <w:lang w:val="es-MX"/>
        </w:rPr>
        <w:t xml:space="preserve"> </w:t>
      </w:r>
      <w:r w:rsidRPr="0004234E">
        <w:rPr>
          <w:color w:val="auto"/>
          <w:sz w:val="22"/>
          <w:szCs w:val="22"/>
          <w:lang w:val="es-MX"/>
        </w:rPr>
        <w:t>Nacional</w:t>
      </w:r>
      <w:r w:rsidR="00F10FBF">
        <w:rPr>
          <w:color w:val="auto"/>
          <w:sz w:val="22"/>
          <w:szCs w:val="22"/>
          <w:lang w:val="es-MX"/>
        </w:rPr>
        <w:t xml:space="preserve"> </w:t>
      </w:r>
      <w:r w:rsidRPr="0004234E">
        <w:rPr>
          <w:color w:val="auto"/>
          <w:sz w:val="22"/>
          <w:szCs w:val="22"/>
          <w:lang w:val="es-MX"/>
        </w:rPr>
        <w:t>No.5160,</w:t>
      </w:r>
      <w:r w:rsidR="00F10FBF">
        <w:rPr>
          <w:color w:val="auto"/>
          <w:sz w:val="22"/>
          <w:szCs w:val="22"/>
          <w:lang w:val="es-MX"/>
        </w:rPr>
        <w:t xml:space="preserve"> </w:t>
      </w:r>
      <w:r w:rsidRPr="0004234E">
        <w:rPr>
          <w:color w:val="auto"/>
          <w:sz w:val="22"/>
          <w:szCs w:val="22"/>
          <w:lang w:val="es-MX"/>
        </w:rPr>
        <w:t>Colonia</w:t>
      </w:r>
      <w:r w:rsidR="00F10FBF">
        <w:rPr>
          <w:color w:val="auto"/>
          <w:sz w:val="22"/>
          <w:szCs w:val="22"/>
          <w:lang w:val="es-MX"/>
        </w:rPr>
        <w:t xml:space="preserve"> </w:t>
      </w:r>
      <w:r w:rsidRPr="0004234E">
        <w:rPr>
          <w:color w:val="auto"/>
          <w:sz w:val="22"/>
          <w:szCs w:val="22"/>
          <w:lang w:val="es-MX"/>
        </w:rPr>
        <w:t>Magdalena</w:t>
      </w:r>
      <w:r w:rsidR="00F10FBF">
        <w:rPr>
          <w:color w:val="auto"/>
          <w:sz w:val="22"/>
          <w:szCs w:val="22"/>
          <w:lang w:val="es-MX"/>
        </w:rPr>
        <w:t xml:space="preserve"> </w:t>
      </w:r>
      <w:r w:rsidRPr="0004234E">
        <w:rPr>
          <w:color w:val="auto"/>
          <w:sz w:val="22"/>
          <w:szCs w:val="22"/>
          <w:lang w:val="es-MX"/>
        </w:rPr>
        <w:t>de</w:t>
      </w:r>
      <w:r w:rsidR="00F10FBF">
        <w:rPr>
          <w:color w:val="auto"/>
          <w:sz w:val="22"/>
          <w:szCs w:val="22"/>
          <w:lang w:val="es-MX"/>
        </w:rPr>
        <w:t xml:space="preserve"> </w:t>
      </w:r>
      <w:r w:rsidRPr="0004234E">
        <w:rPr>
          <w:color w:val="auto"/>
          <w:sz w:val="22"/>
          <w:szCs w:val="22"/>
          <w:lang w:val="es-MX"/>
        </w:rPr>
        <w:t>las</w:t>
      </w:r>
      <w:r w:rsidR="00F10FBF">
        <w:rPr>
          <w:color w:val="auto"/>
          <w:sz w:val="22"/>
          <w:szCs w:val="22"/>
          <w:lang w:val="es-MX"/>
        </w:rPr>
        <w:t xml:space="preserve"> </w:t>
      </w:r>
      <w:r w:rsidRPr="0004234E">
        <w:rPr>
          <w:color w:val="auto"/>
          <w:sz w:val="22"/>
          <w:szCs w:val="22"/>
          <w:lang w:val="es-MX"/>
        </w:rPr>
        <w:t>Salinas,</w:t>
      </w:r>
      <w:r w:rsidR="00F10FBF">
        <w:rPr>
          <w:color w:val="auto"/>
          <w:sz w:val="22"/>
          <w:szCs w:val="22"/>
          <w:lang w:val="es-MX"/>
        </w:rPr>
        <w:t xml:space="preserve"> </w:t>
      </w:r>
      <w:r>
        <w:rPr>
          <w:color w:val="auto"/>
          <w:sz w:val="22"/>
          <w:szCs w:val="22"/>
          <w:lang w:val="es-MX"/>
        </w:rPr>
        <w:t>Alcaldía</w:t>
      </w:r>
      <w:r w:rsidR="00F10FBF">
        <w:rPr>
          <w:color w:val="auto"/>
          <w:sz w:val="22"/>
          <w:szCs w:val="22"/>
          <w:lang w:val="es-MX"/>
        </w:rPr>
        <w:t xml:space="preserve"> </w:t>
      </w:r>
      <w:r w:rsidRPr="0004234E">
        <w:rPr>
          <w:color w:val="auto"/>
          <w:sz w:val="22"/>
          <w:szCs w:val="22"/>
          <w:lang w:val="es-MX"/>
        </w:rPr>
        <w:t>Gustavo</w:t>
      </w:r>
      <w:r w:rsidR="00F10FBF">
        <w:rPr>
          <w:color w:val="auto"/>
          <w:sz w:val="22"/>
          <w:szCs w:val="22"/>
          <w:lang w:val="es-MX"/>
        </w:rPr>
        <w:t xml:space="preserve"> </w:t>
      </w:r>
      <w:r>
        <w:rPr>
          <w:color w:val="auto"/>
          <w:sz w:val="22"/>
          <w:szCs w:val="22"/>
          <w:lang w:val="es-MX"/>
        </w:rPr>
        <w:t>A.</w:t>
      </w:r>
      <w:r w:rsidR="00F10FBF">
        <w:rPr>
          <w:color w:val="auto"/>
          <w:sz w:val="22"/>
          <w:szCs w:val="22"/>
          <w:lang w:val="es-MX"/>
        </w:rPr>
        <w:t xml:space="preserve"> </w:t>
      </w:r>
      <w:r>
        <w:rPr>
          <w:color w:val="auto"/>
          <w:sz w:val="22"/>
          <w:szCs w:val="22"/>
          <w:lang w:val="es-MX"/>
        </w:rPr>
        <w:t>Madero,</w:t>
      </w:r>
      <w:r w:rsidR="00F10FBF">
        <w:rPr>
          <w:color w:val="auto"/>
          <w:sz w:val="22"/>
          <w:szCs w:val="22"/>
          <w:lang w:val="es-MX"/>
        </w:rPr>
        <w:t xml:space="preserve"> </w:t>
      </w:r>
      <w:r>
        <w:rPr>
          <w:color w:val="auto"/>
          <w:sz w:val="22"/>
          <w:szCs w:val="22"/>
          <w:lang w:val="es-MX"/>
        </w:rPr>
        <w:t>Código</w:t>
      </w:r>
      <w:r w:rsidR="00F10FBF">
        <w:rPr>
          <w:color w:val="auto"/>
          <w:sz w:val="22"/>
          <w:szCs w:val="22"/>
          <w:lang w:val="es-MX"/>
        </w:rPr>
        <w:t xml:space="preserve"> </w:t>
      </w:r>
      <w:r>
        <w:rPr>
          <w:color w:val="auto"/>
          <w:sz w:val="22"/>
          <w:szCs w:val="22"/>
          <w:lang w:val="es-MX"/>
        </w:rPr>
        <w:t>Postal</w:t>
      </w:r>
      <w:r w:rsidR="00F10FBF">
        <w:rPr>
          <w:color w:val="auto"/>
          <w:sz w:val="22"/>
          <w:szCs w:val="22"/>
          <w:lang w:val="es-MX"/>
        </w:rPr>
        <w:t xml:space="preserve"> </w:t>
      </w:r>
      <w:r>
        <w:rPr>
          <w:color w:val="auto"/>
          <w:sz w:val="22"/>
          <w:szCs w:val="22"/>
          <w:lang w:val="es-MX"/>
        </w:rPr>
        <w:t>07760,</w:t>
      </w:r>
      <w:r w:rsidR="00F10FBF">
        <w:rPr>
          <w:color w:val="auto"/>
          <w:sz w:val="22"/>
          <w:szCs w:val="22"/>
          <w:lang w:val="es-MX"/>
        </w:rPr>
        <w:t xml:space="preserve"> </w:t>
      </w:r>
      <w:r>
        <w:rPr>
          <w:color w:val="auto"/>
          <w:sz w:val="22"/>
          <w:szCs w:val="22"/>
          <w:lang w:val="es-MX"/>
        </w:rPr>
        <w:t>en</w:t>
      </w:r>
      <w:r w:rsidR="00F10FBF">
        <w:rPr>
          <w:color w:val="auto"/>
          <w:sz w:val="22"/>
          <w:szCs w:val="22"/>
          <w:lang w:val="es-MX"/>
        </w:rPr>
        <w:t xml:space="preserve"> </w:t>
      </w:r>
      <w:r>
        <w:rPr>
          <w:color w:val="auto"/>
          <w:sz w:val="22"/>
          <w:szCs w:val="22"/>
          <w:lang w:val="es-MX"/>
        </w:rPr>
        <w:t>la</w:t>
      </w:r>
      <w:r w:rsidR="00F10FBF">
        <w:rPr>
          <w:color w:val="auto"/>
          <w:sz w:val="22"/>
          <w:szCs w:val="22"/>
          <w:lang w:val="es-MX"/>
        </w:rPr>
        <w:t xml:space="preserve"> </w:t>
      </w:r>
      <w:r w:rsidRPr="0004234E">
        <w:rPr>
          <w:color w:val="auto"/>
          <w:sz w:val="22"/>
          <w:szCs w:val="22"/>
          <w:lang w:val="es-MX"/>
        </w:rPr>
        <w:t>Ciudad</w:t>
      </w:r>
      <w:r w:rsidR="00F10FBF">
        <w:rPr>
          <w:color w:val="auto"/>
          <w:sz w:val="22"/>
          <w:szCs w:val="22"/>
          <w:lang w:val="es-MX"/>
        </w:rPr>
        <w:t xml:space="preserve"> </w:t>
      </w:r>
      <w:r w:rsidRPr="0004234E">
        <w:rPr>
          <w:color w:val="auto"/>
          <w:sz w:val="22"/>
          <w:szCs w:val="22"/>
          <w:lang w:val="es-MX"/>
        </w:rPr>
        <w:t>de</w:t>
      </w:r>
      <w:r w:rsidR="00F10FBF">
        <w:rPr>
          <w:color w:val="auto"/>
          <w:sz w:val="22"/>
          <w:szCs w:val="22"/>
          <w:lang w:val="es-MX"/>
        </w:rPr>
        <w:t xml:space="preserve"> </w:t>
      </w:r>
      <w:r w:rsidRPr="0004234E">
        <w:rPr>
          <w:color w:val="auto"/>
          <w:sz w:val="22"/>
          <w:szCs w:val="22"/>
          <w:lang w:val="es-MX"/>
        </w:rPr>
        <w:t>México,</w:t>
      </w:r>
      <w:r w:rsidR="00F10FBF">
        <w:rPr>
          <w:color w:val="auto"/>
          <w:sz w:val="22"/>
          <w:szCs w:val="22"/>
          <w:lang w:val="es-MX"/>
        </w:rPr>
        <w:t xml:space="preserve"> </w:t>
      </w:r>
      <w:r w:rsidRPr="0004234E">
        <w:rPr>
          <w:color w:val="auto"/>
          <w:sz w:val="22"/>
          <w:szCs w:val="22"/>
          <w:lang w:val="es-MX"/>
        </w:rPr>
        <w:t>los</w:t>
      </w:r>
      <w:r w:rsidR="00F10FBF">
        <w:rPr>
          <w:color w:val="auto"/>
          <w:sz w:val="22"/>
          <w:szCs w:val="22"/>
          <w:lang w:val="es-MX"/>
        </w:rPr>
        <w:t xml:space="preserve"> </w:t>
      </w:r>
      <w:r w:rsidRPr="0004234E">
        <w:rPr>
          <w:color w:val="auto"/>
          <w:sz w:val="22"/>
          <w:szCs w:val="22"/>
          <w:lang w:val="es-MX"/>
        </w:rPr>
        <w:t>siguientes</w:t>
      </w:r>
      <w:r w:rsidR="00F10FBF">
        <w:rPr>
          <w:color w:val="auto"/>
          <w:sz w:val="22"/>
          <w:szCs w:val="22"/>
          <w:lang w:val="es-MX"/>
        </w:rPr>
        <w:t xml:space="preserve"> </w:t>
      </w:r>
      <w:r w:rsidRPr="0004234E">
        <w:rPr>
          <w:color w:val="auto"/>
          <w:sz w:val="22"/>
          <w:szCs w:val="22"/>
          <w:lang w:val="es-MX"/>
        </w:rPr>
        <w:t>documentos:</w:t>
      </w:r>
    </w:p>
    <w:p w14:paraId="2C19E33D" w14:textId="77777777" w:rsidR="00D8546A" w:rsidRPr="0004234E" w:rsidRDefault="00D8546A" w:rsidP="000317E6">
      <w:pPr>
        <w:autoSpaceDE w:val="0"/>
        <w:autoSpaceDN w:val="0"/>
        <w:adjustRightInd w:val="0"/>
        <w:rPr>
          <w:rFonts w:cs="Arial"/>
        </w:rPr>
      </w:pPr>
    </w:p>
    <w:p w14:paraId="4D46EE17" w14:textId="013B7B57" w:rsidR="00D8546A" w:rsidRPr="00BA4A04" w:rsidRDefault="00D8546A" w:rsidP="000317E6">
      <w:pPr>
        <w:numPr>
          <w:ilvl w:val="0"/>
          <w:numId w:val="5"/>
        </w:numPr>
        <w:autoSpaceDE w:val="0"/>
        <w:autoSpaceDN w:val="0"/>
        <w:adjustRightInd w:val="0"/>
        <w:rPr>
          <w:rFonts w:cs="Arial"/>
          <w:sz w:val="22"/>
        </w:rPr>
      </w:pPr>
      <w:r w:rsidRPr="00BA4A04">
        <w:rPr>
          <w:rFonts w:cs="Arial"/>
          <w:sz w:val="22"/>
        </w:rPr>
        <w:t>Los</w:t>
      </w:r>
      <w:r w:rsidR="00F10FBF">
        <w:rPr>
          <w:rFonts w:cs="Arial"/>
          <w:sz w:val="22"/>
        </w:rPr>
        <w:t xml:space="preserve"> </w:t>
      </w:r>
      <w:proofErr w:type="spellStart"/>
      <w:r w:rsidRPr="00BA4A04">
        <w:rPr>
          <w:rFonts w:cs="Arial"/>
          <w:sz w:val="22"/>
        </w:rPr>
        <w:t>CFDI´s</w:t>
      </w:r>
      <w:proofErr w:type="spellEnd"/>
      <w:r w:rsidR="00F10FBF">
        <w:rPr>
          <w:rFonts w:cs="Arial"/>
          <w:sz w:val="22"/>
        </w:rPr>
        <w:t xml:space="preserve"> </w:t>
      </w:r>
      <w:r w:rsidRPr="00BA4A04">
        <w:rPr>
          <w:rFonts w:cs="Arial"/>
          <w:sz w:val="22"/>
        </w:rPr>
        <w:t>(Comprobantes</w:t>
      </w:r>
      <w:r w:rsidR="00F10FBF">
        <w:rPr>
          <w:rFonts w:cs="Arial"/>
          <w:sz w:val="22"/>
        </w:rPr>
        <w:t xml:space="preserve"> </w:t>
      </w:r>
      <w:r w:rsidRPr="00BA4A04">
        <w:rPr>
          <w:rFonts w:cs="Arial"/>
          <w:sz w:val="22"/>
        </w:rPr>
        <w:t>Fiscales</w:t>
      </w:r>
      <w:r w:rsidR="00F10FBF">
        <w:rPr>
          <w:rFonts w:cs="Arial"/>
          <w:sz w:val="22"/>
        </w:rPr>
        <w:t xml:space="preserve"> </w:t>
      </w:r>
      <w:r w:rsidRPr="00BA4A04">
        <w:rPr>
          <w:rFonts w:cs="Arial"/>
          <w:sz w:val="22"/>
        </w:rPr>
        <w:t>Digitales</w:t>
      </w:r>
      <w:r w:rsidR="00F10FBF">
        <w:rPr>
          <w:rFonts w:cs="Arial"/>
          <w:sz w:val="22"/>
        </w:rPr>
        <w:t xml:space="preserve"> </w:t>
      </w:r>
      <w:r w:rsidRPr="00BA4A04">
        <w:rPr>
          <w:rFonts w:cs="Arial"/>
          <w:sz w:val="22"/>
        </w:rPr>
        <w:t>por</w:t>
      </w:r>
      <w:r w:rsidR="00F10FBF">
        <w:rPr>
          <w:rFonts w:cs="Arial"/>
          <w:sz w:val="22"/>
        </w:rPr>
        <w:t xml:space="preserve"> </w:t>
      </w:r>
      <w:r w:rsidRPr="00BA4A04">
        <w:rPr>
          <w:rFonts w:cs="Arial"/>
          <w:sz w:val="22"/>
        </w:rPr>
        <w:t>Internet)</w:t>
      </w:r>
      <w:r w:rsidR="00F10FBF">
        <w:rPr>
          <w:rFonts w:cs="Arial"/>
          <w:sz w:val="22"/>
        </w:rPr>
        <w:t xml:space="preserve"> </w:t>
      </w:r>
      <w:r w:rsidRPr="00BA4A04">
        <w:rPr>
          <w:rFonts w:cs="Arial"/>
          <w:sz w:val="22"/>
        </w:rPr>
        <w:t>el</w:t>
      </w:r>
      <w:r w:rsidR="00F10FBF">
        <w:rPr>
          <w:rFonts w:cs="Arial"/>
          <w:sz w:val="22"/>
        </w:rPr>
        <w:t xml:space="preserve"> </w:t>
      </w:r>
      <w:r w:rsidRPr="00BA4A04">
        <w:rPr>
          <w:rFonts w:cs="Arial"/>
          <w:sz w:val="22"/>
        </w:rPr>
        <w:t>cual</w:t>
      </w:r>
      <w:r w:rsidR="00F10FBF">
        <w:rPr>
          <w:rFonts w:cs="Arial"/>
          <w:sz w:val="22"/>
        </w:rPr>
        <w:t xml:space="preserve"> </w:t>
      </w:r>
      <w:r w:rsidRPr="00BA4A04">
        <w:rPr>
          <w:rFonts w:cs="Arial"/>
          <w:sz w:val="22"/>
        </w:rPr>
        <w:t>deberá</w:t>
      </w:r>
      <w:r w:rsidR="00F10FBF">
        <w:rPr>
          <w:rFonts w:cs="Arial"/>
          <w:sz w:val="22"/>
        </w:rPr>
        <w:t xml:space="preserve"> </w:t>
      </w:r>
      <w:r w:rsidRPr="00BA4A04">
        <w:rPr>
          <w:rFonts w:cs="Arial"/>
          <w:sz w:val="22"/>
        </w:rPr>
        <w:t>cumplir</w:t>
      </w:r>
      <w:r w:rsidR="00F10FBF">
        <w:rPr>
          <w:rFonts w:cs="Arial"/>
          <w:sz w:val="22"/>
        </w:rPr>
        <w:t xml:space="preserve"> </w:t>
      </w:r>
      <w:r w:rsidRPr="00BA4A04">
        <w:rPr>
          <w:rFonts w:cs="Arial"/>
          <w:sz w:val="22"/>
        </w:rPr>
        <w:t>con</w:t>
      </w:r>
      <w:r w:rsidR="00F10FBF">
        <w:rPr>
          <w:rFonts w:cs="Arial"/>
          <w:sz w:val="22"/>
        </w:rPr>
        <w:t xml:space="preserve"> </w:t>
      </w:r>
      <w:r w:rsidRPr="00BA4A04">
        <w:rPr>
          <w:rFonts w:cs="Arial"/>
          <w:sz w:val="22"/>
        </w:rPr>
        <w:t>lo</w:t>
      </w:r>
      <w:r w:rsidR="00F10FBF">
        <w:rPr>
          <w:rFonts w:cs="Arial"/>
          <w:sz w:val="22"/>
        </w:rPr>
        <w:t xml:space="preserve"> </w:t>
      </w:r>
      <w:r w:rsidRPr="00BA4A04">
        <w:rPr>
          <w:rFonts w:cs="Arial"/>
          <w:sz w:val="22"/>
        </w:rPr>
        <w:t>señalado</w:t>
      </w:r>
      <w:r w:rsidR="00F10FBF">
        <w:rPr>
          <w:rFonts w:cs="Arial"/>
          <w:sz w:val="22"/>
        </w:rPr>
        <w:t xml:space="preserve"> </w:t>
      </w:r>
      <w:r w:rsidRPr="00BA4A04">
        <w:rPr>
          <w:rFonts w:cs="Arial"/>
          <w:sz w:val="22"/>
        </w:rPr>
        <w:t>en</w:t>
      </w:r>
      <w:r w:rsidR="00F10FBF">
        <w:rPr>
          <w:rFonts w:cs="Arial"/>
          <w:sz w:val="22"/>
        </w:rPr>
        <w:t xml:space="preserve"> </w:t>
      </w:r>
      <w:r w:rsidRPr="00BA4A04">
        <w:rPr>
          <w:rFonts w:cs="Arial"/>
          <w:sz w:val="22"/>
        </w:rPr>
        <w:t>el</w:t>
      </w:r>
      <w:r w:rsidR="00F10FBF">
        <w:rPr>
          <w:rFonts w:cs="Arial"/>
          <w:sz w:val="22"/>
        </w:rPr>
        <w:t xml:space="preserve"> </w:t>
      </w:r>
      <w:r w:rsidRPr="00BA4A04">
        <w:rPr>
          <w:rFonts w:cs="Arial"/>
          <w:sz w:val="22"/>
        </w:rPr>
        <w:t>artículo</w:t>
      </w:r>
      <w:r w:rsidR="00F10FBF">
        <w:rPr>
          <w:rFonts w:cs="Arial"/>
          <w:sz w:val="22"/>
        </w:rPr>
        <w:t xml:space="preserve"> </w:t>
      </w:r>
      <w:r w:rsidRPr="00BA4A04">
        <w:rPr>
          <w:rFonts w:cs="Arial"/>
          <w:sz w:val="22"/>
        </w:rPr>
        <w:t>17-D,</w:t>
      </w:r>
      <w:r w:rsidR="00F10FBF">
        <w:rPr>
          <w:rFonts w:cs="Arial"/>
          <w:sz w:val="22"/>
        </w:rPr>
        <w:t xml:space="preserve"> </w:t>
      </w:r>
      <w:r w:rsidRPr="00BA4A04">
        <w:rPr>
          <w:rFonts w:cs="Arial"/>
          <w:sz w:val="22"/>
        </w:rPr>
        <w:t>29</w:t>
      </w:r>
      <w:r w:rsidR="00F10FBF">
        <w:rPr>
          <w:rFonts w:cs="Arial"/>
          <w:sz w:val="22"/>
        </w:rPr>
        <w:t xml:space="preserve"> </w:t>
      </w:r>
      <w:r w:rsidRPr="00BA4A04">
        <w:rPr>
          <w:rFonts w:cs="Arial"/>
          <w:sz w:val="22"/>
        </w:rPr>
        <w:t>y</w:t>
      </w:r>
      <w:r w:rsidR="00F10FBF">
        <w:rPr>
          <w:rFonts w:cs="Arial"/>
          <w:sz w:val="22"/>
        </w:rPr>
        <w:t xml:space="preserve"> </w:t>
      </w:r>
      <w:r w:rsidRPr="00BA4A04">
        <w:rPr>
          <w:rFonts w:cs="Arial"/>
          <w:sz w:val="22"/>
        </w:rPr>
        <w:t>29-A</w:t>
      </w:r>
      <w:r w:rsidR="00F10FBF">
        <w:rPr>
          <w:rFonts w:cs="Arial"/>
          <w:sz w:val="22"/>
        </w:rPr>
        <w:t xml:space="preserve"> </w:t>
      </w:r>
      <w:r w:rsidRPr="00BA4A04">
        <w:rPr>
          <w:rFonts w:cs="Arial"/>
          <w:sz w:val="22"/>
        </w:rPr>
        <w:t>del</w:t>
      </w:r>
      <w:r w:rsidR="00F10FBF">
        <w:rPr>
          <w:rFonts w:cs="Arial"/>
          <w:sz w:val="22"/>
        </w:rPr>
        <w:t xml:space="preserve"> </w:t>
      </w:r>
      <w:r w:rsidRPr="00BA4A04">
        <w:rPr>
          <w:rFonts w:cs="Arial"/>
          <w:sz w:val="22"/>
        </w:rPr>
        <w:t>Código</w:t>
      </w:r>
      <w:r w:rsidR="00F10FBF">
        <w:rPr>
          <w:rFonts w:cs="Arial"/>
          <w:sz w:val="22"/>
        </w:rPr>
        <w:t xml:space="preserve"> </w:t>
      </w:r>
      <w:r w:rsidRPr="00BA4A04">
        <w:rPr>
          <w:rFonts w:cs="Arial"/>
          <w:sz w:val="22"/>
        </w:rPr>
        <w:t>Fiscal</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la</w:t>
      </w:r>
      <w:r w:rsidR="00F10FBF">
        <w:rPr>
          <w:rFonts w:cs="Arial"/>
          <w:sz w:val="22"/>
        </w:rPr>
        <w:t xml:space="preserve"> </w:t>
      </w:r>
      <w:r w:rsidRPr="00BA4A04">
        <w:rPr>
          <w:rFonts w:cs="Arial"/>
          <w:sz w:val="22"/>
        </w:rPr>
        <w:t>Federación,</w:t>
      </w:r>
      <w:r w:rsidR="00F10FBF">
        <w:rPr>
          <w:rFonts w:cs="Arial"/>
          <w:sz w:val="22"/>
        </w:rPr>
        <w:t xml:space="preserve"> </w:t>
      </w:r>
      <w:r w:rsidRPr="00BA4A04">
        <w:rPr>
          <w:rFonts w:cs="Arial"/>
          <w:sz w:val="22"/>
        </w:rPr>
        <w:t>36,</w:t>
      </w:r>
      <w:r w:rsidR="00F10FBF">
        <w:rPr>
          <w:rFonts w:cs="Arial"/>
          <w:sz w:val="22"/>
        </w:rPr>
        <w:t xml:space="preserve"> </w:t>
      </w:r>
      <w:r w:rsidRPr="00BA4A04">
        <w:rPr>
          <w:rFonts w:cs="Arial"/>
          <w:sz w:val="22"/>
        </w:rPr>
        <w:t>37,</w:t>
      </w:r>
      <w:r w:rsidR="00F10FBF">
        <w:rPr>
          <w:rFonts w:cs="Arial"/>
          <w:sz w:val="22"/>
        </w:rPr>
        <w:t xml:space="preserve"> </w:t>
      </w:r>
      <w:r w:rsidRPr="00BA4A04">
        <w:rPr>
          <w:rFonts w:cs="Arial"/>
          <w:sz w:val="22"/>
        </w:rPr>
        <w:t>38,</w:t>
      </w:r>
      <w:r w:rsidR="00F10FBF">
        <w:rPr>
          <w:rFonts w:cs="Arial"/>
          <w:sz w:val="22"/>
        </w:rPr>
        <w:t xml:space="preserve"> </w:t>
      </w:r>
      <w:r w:rsidRPr="00BA4A04">
        <w:rPr>
          <w:rFonts w:cs="Arial"/>
          <w:sz w:val="22"/>
        </w:rPr>
        <w:t>39</w:t>
      </w:r>
      <w:r w:rsidR="00F10FBF">
        <w:rPr>
          <w:rFonts w:cs="Arial"/>
          <w:sz w:val="22"/>
        </w:rPr>
        <w:t xml:space="preserve"> </w:t>
      </w:r>
      <w:r w:rsidRPr="00BA4A04">
        <w:rPr>
          <w:rFonts w:cs="Arial"/>
          <w:sz w:val="22"/>
        </w:rPr>
        <w:t>y</w:t>
      </w:r>
      <w:r w:rsidR="00F10FBF">
        <w:rPr>
          <w:rFonts w:cs="Arial"/>
          <w:sz w:val="22"/>
        </w:rPr>
        <w:t xml:space="preserve"> </w:t>
      </w:r>
      <w:r w:rsidRPr="00BA4A04">
        <w:rPr>
          <w:rFonts w:cs="Arial"/>
          <w:sz w:val="22"/>
        </w:rPr>
        <w:t>40</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su</w:t>
      </w:r>
      <w:r w:rsidR="00F10FBF">
        <w:rPr>
          <w:rFonts w:cs="Arial"/>
          <w:sz w:val="22"/>
        </w:rPr>
        <w:t xml:space="preserve"> </w:t>
      </w:r>
      <w:r w:rsidRPr="00BA4A04">
        <w:rPr>
          <w:rFonts w:cs="Arial"/>
          <w:sz w:val="22"/>
        </w:rPr>
        <w:t>Reglamento,</w:t>
      </w:r>
      <w:r w:rsidR="00F10FBF">
        <w:rPr>
          <w:rFonts w:cs="Arial"/>
          <w:sz w:val="22"/>
        </w:rPr>
        <w:t xml:space="preserve"> </w:t>
      </w:r>
      <w:r w:rsidRPr="00BA4A04">
        <w:rPr>
          <w:rFonts w:cs="Arial"/>
          <w:sz w:val="22"/>
        </w:rPr>
        <w:t>y</w:t>
      </w:r>
      <w:r w:rsidR="00F10FBF">
        <w:rPr>
          <w:rFonts w:cs="Arial"/>
          <w:sz w:val="22"/>
        </w:rPr>
        <w:t xml:space="preserve"> </w:t>
      </w:r>
      <w:r w:rsidRPr="00BA4A04">
        <w:rPr>
          <w:rFonts w:cs="Arial"/>
          <w:sz w:val="22"/>
        </w:rPr>
        <w:t>con</w:t>
      </w:r>
      <w:r w:rsidR="00F10FBF">
        <w:rPr>
          <w:rFonts w:cs="Arial"/>
          <w:sz w:val="22"/>
        </w:rPr>
        <w:t xml:space="preserve"> </w:t>
      </w:r>
      <w:r w:rsidRPr="00BA4A04">
        <w:rPr>
          <w:rFonts w:cs="Arial"/>
          <w:sz w:val="22"/>
        </w:rPr>
        <w:t>la</w:t>
      </w:r>
      <w:r w:rsidR="00F10FBF">
        <w:rPr>
          <w:rFonts w:cs="Arial"/>
          <w:sz w:val="22"/>
        </w:rPr>
        <w:t xml:space="preserve"> </w:t>
      </w:r>
      <w:r w:rsidRPr="00BA4A04">
        <w:rPr>
          <w:rFonts w:cs="Arial"/>
          <w:sz w:val="22"/>
        </w:rPr>
        <w:t>última</w:t>
      </w:r>
      <w:r w:rsidR="00F10FBF">
        <w:rPr>
          <w:rFonts w:cs="Arial"/>
          <w:sz w:val="22"/>
        </w:rPr>
        <w:t xml:space="preserve"> </w:t>
      </w:r>
      <w:r w:rsidRPr="00BA4A04">
        <w:rPr>
          <w:rFonts w:cs="Arial"/>
          <w:sz w:val="22"/>
        </w:rPr>
        <w:t>versión</w:t>
      </w:r>
      <w:r w:rsidR="00F10FBF">
        <w:rPr>
          <w:rFonts w:cs="Arial"/>
          <w:sz w:val="22"/>
        </w:rPr>
        <w:t xml:space="preserve"> </w:t>
      </w:r>
      <w:r w:rsidRPr="00BA4A04">
        <w:rPr>
          <w:rFonts w:cs="Arial"/>
          <w:sz w:val="22"/>
        </w:rPr>
        <w:t>para</w:t>
      </w:r>
      <w:r w:rsidR="00F10FBF">
        <w:rPr>
          <w:rFonts w:cs="Arial"/>
          <w:sz w:val="22"/>
        </w:rPr>
        <w:t xml:space="preserve"> </w:t>
      </w:r>
      <w:r w:rsidRPr="00BA4A04">
        <w:rPr>
          <w:rFonts w:cs="Arial"/>
          <w:sz w:val="22"/>
        </w:rPr>
        <w:t>su</w:t>
      </w:r>
      <w:r w:rsidR="00F10FBF">
        <w:rPr>
          <w:rFonts w:cs="Arial"/>
          <w:sz w:val="22"/>
        </w:rPr>
        <w:t xml:space="preserve"> </w:t>
      </w:r>
      <w:r w:rsidRPr="00BA4A04">
        <w:rPr>
          <w:rFonts w:cs="Arial"/>
          <w:sz w:val="22"/>
        </w:rPr>
        <w:t>emisión,</w:t>
      </w:r>
      <w:r w:rsidR="00F10FBF">
        <w:rPr>
          <w:rFonts w:cs="Arial"/>
          <w:sz w:val="22"/>
        </w:rPr>
        <w:t xml:space="preserve"> </w:t>
      </w:r>
      <w:r w:rsidRPr="00BA4A04">
        <w:rPr>
          <w:rFonts w:cs="Arial"/>
          <w:sz w:val="22"/>
        </w:rPr>
        <w:t>asimismo</w:t>
      </w:r>
      <w:r w:rsidR="00F10FBF">
        <w:rPr>
          <w:rFonts w:cs="Arial"/>
          <w:sz w:val="22"/>
        </w:rPr>
        <w:t xml:space="preserve"> </w:t>
      </w:r>
      <w:r w:rsidRPr="00BA4A04">
        <w:rPr>
          <w:rFonts w:cs="Arial"/>
          <w:sz w:val="22"/>
        </w:rPr>
        <w:t>con</w:t>
      </w:r>
      <w:r w:rsidR="00F10FBF">
        <w:rPr>
          <w:rFonts w:cs="Arial"/>
          <w:sz w:val="22"/>
        </w:rPr>
        <w:t xml:space="preserve"> </w:t>
      </w:r>
      <w:r w:rsidRPr="00BA4A04">
        <w:rPr>
          <w:rFonts w:cs="Arial"/>
          <w:sz w:val="22"/>
        </w:rPr>
        <w:t>las</w:t>
      </w:r>
      <w:r w:rsidR="00F10FBF">
        <w:rPr>
          <w:rFonts w:cs="Arial"/>
          <w:sz w:val="22"/>
        </w:rPr>
        <w:t xml:space="preserve"> </w:t>
      </w:r>
      <w:r w:rsidRPr="00BA4A04">
        <w:rPr>
          <w:rFonts w:cs="Arial"/>
          <w:sz w:val="22"/>
        </w:rPr>
        <w:t>Disposiciones</w:t>
      </w:r>
      <w:r w:rsidR="00F10FBF">
        <w:rPr>
          <w:rFonts w:cs="Arial"/>
          <w:sz w:val="22"/>
        </w:rPr>
        <w:t xml:space="preserve"> </w:t>
      </w:r>
      <w:r w:rsidRPr="00BA4A04">
        <w:rPr>
          <w:rFonts w:cs="Arial"/>
          <w:sz w:val="22"/>
        </w:rPr>
        <w:t>que</w:t>
      </w:r>
      <w:r w:rsidR="00F10FBF">
        <w:rPr>
          <w:rFonts w:cs="Arial"/>
          <w:sz w:val="22"/>
        </w:rPr>
        <w:t xml:space="preserve"> </w:t>
      </w:r>
      <w:r w:rsidRPr="00BA4A04">
        <w:rPr>
          <w:rFonts w:cs="Arial"/>
          <w:sz w:val="22"/>
        </w:rPr>
        <w:t>emita</w:t>
      </w:r>
      <w:r w:rsidR="00F10FBF">
        <w:rPr>
          <w:rFonts w:cs="Arial"/>
          <w:sz w:val="22"/>
        </w:rPr>
        <w:t xml:space="preserve"> </w:t>
      </w:r>
      <w:r w:rsidRPr="00BA4A04">
        <w:rPr>
          <w:rFonts w:cs="Arial"/>
          <w:sz w:val="22"/>
        </w:rPr>
        <w:t>el</w:t>
      </w:r>
      <w:r w:rsidR="00F10FBF">
        <w:rPr>
          <w:rFonts w:cs="Arial"/>
          <w:sz w:val="22"/>
        </w:rPr>
        <w:t xml:space="preserve"> </w:t>
      </w:r>
      <w:r w:rsidRPr="00BA4A04">
        <w:rPr>
          <w:rFonts w:cs="Arial"/>
          <w:sz w:val="22"/>
        </w:rPr>
        <w:t>Servicio</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Administración</w:t>
      </w:r>
      <w:r w:rsidR="00F10FBF">
        <w:rPr>
          <w:rFonts w:cs="Arial"/>
          <w:sz w:val="22"/>
        </w:rPr>
        <w:t xml:space="preserve"> </w:t>
      </w:r>
      <w:r w:rsidRPr="00BA4A04">
        <w:rPr>
          <w:rFonts w:cs="Arial"/>
          <w:sz w:val="22"/>
        </w:rPr>
        <w:t>Tributaria</w:t>
      </w:r>
      <w:r w:rsidR="00F10FBF">
        <w:rPr>
          <w:rFonts w:cs="Arial"/>
          <w:sz w:val="22"/>
        </w:rPr>
        <w:t xml:space="preserve"> </w:t>
      </w:r>
      <w:r w:rsidRPr="00BA4A04">
        <w:rPr>
          <w:rFonts w:cs="Arial"/>
          <w:sz w:val="22"/>
        </w:rPr>
        <w:t>al</w:t>
      </w:r>
      <w:r w:rsidR="00F10FBF">
        <w:rPr>
          <w:rFonts w:cs="Arial"/>
          <w:sz w:val="22"/>
        </w:rPr>
        <w:t xml:space="preserve"> </w:t>
      </w:r>
      <w:r w:rsidRPr="00BA4A04">
        <w:rPr>
          <w:rFonts w:cs="Arial"/>
          <w:sz w:val="22"/>
        </w:rPr>
        <w:t>respecto,</w:t>
      </w:r>
      <w:r w:rsidR="00F10FBF">
        <w:rPr>
          <w:rFonts w:cs="Arial"/>
          <w:sz w:val="22"/>
        </w:rPr>
        <w:t xml:space="preserve"> </w:t>
      </w:r>
      <w:r w:rsidRPr="00BA4A04">
        <w:rPr>
          <w:rFonts w:cs="Arial"/>
          <w:sz w:val="22"/>
        </w:rPr>
        <w:t>mismos</w:t>
      </w:r>
      <w:r w:rsidR="00F10FBF">
        <w:rPr>
          <w:rFonts w:cs="Arial"/>
          <w:sz w:val="22"/>
        </w:rPr>
        <w:t xml:space="preserve"> </w:t>
      </w:r>
      <w:r w:rsidRPr="00BA4A04">
        <w:rPr>
          <w:rFonts w:cs="Arial"/>
          <w:sz w:val="22"/>
        </w:rPr>
        <w:t>que</w:t>
      </w:r>
      <w:r w:rsidR="00F10FBF">
        <w:rPr>
          <w:rFonts w:cs="Arial"/>
          <w:sz w:val="22"/>
        </w:rPr>
        <w:t xml:space="preserve"> </w:t>
      </w:r>
      <w:r w:rsidRPr="00BA4A04">
        <w:rPr>
          <w:rFonts w:cs="Arial"/>
          <w:sz w:val="22"/>
        </w:rPr>
        <w:t>deberán</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contar</w:t>
      </w:r>
      <w:r w:rsidR="00F10FBF">
        <w:rPr>
          <w:rFonts w:cs="Arial"/>
          <w:sz w:val="22"/>
        </w:rPr>
        <w:t xml:space="preserve"> </w:t>
      </w:r>
      <w:r w:rsidRPr="00BA4A04">
        <w:rPr>
          <w:rFonts w:cs="Arial"/>
          <w:sz w:val="22"/>
        </w:rPr>
        <w:t>con</w:t>
      </w:r>
      <w:r w:rsidR="00F10FBF">
        <w:rPr>
          <w:rFonts w:cs="Arial"/>
          <w:sz w:val="22"/>
        </w:rPr>
        <w:t xml:space="preserve"> </w:t>
      </w:r>
      <w:r w:rsidRPr="00BA4A04">
        <w:rPr>
          <w:rFonts w:cs="Arial"/>
          <w:sz w:val="22"/>
        </w:rPr>
        <w:t>el</w:t>
      </w:r>
      <w:r w:rsidR="00F10FBF">
        <w:rPr>
          <w:rFonts w:cs="Arial"/>
          <w:sz w:val="22"/>
        </w:rPr>
        <w:t xml:space="preserve"> </w:t>
      </w:r>
      <w:r w:rsidRPr="00BA4A04">
        <w:rPr>
          <w:rFonts w:cs="Arial"/>
          <w:sz w:val="22"/>
        </w:rPr>
        <w:t>sello</w:t>
      </w:r>
      <w:r w:rsidR="00F10FBF">
        <w:rPr>
          <w:rFonts w:cs="Arial"/>
          <w:sz w:val="22"/>
        </w:rPr>
        <w:t xml:space="preserve"> </w:t>
      </w:r>
      <w:r w:rsidRPr="00BA4A04">
        <w:rPr>
          <w:rFonts w:cs="Arial"/>
          <w:sz w:val="22"/>
        </w:rPr>
        <w:t>y</w:t>
      </w:r>
      <w:r w:rsidR="00F10FBF">
        <w:rPr>
          <w:rFonts w:cs="Arial"/>
          <w:sz w:val="22"/>
        </w:rPr>
        <w:t xml:space="preserve"> </w:t>
      </w:r>
      <w:r w:rsidRPr="00BA4A04">
        <w:rPr>
          <w:rFonts w:cs="Arial"/>
          <w:sz w:val="22"/>
        </w:rPr>
        <w:t>firma</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recibido</w:t>
      </w:r>
      <w:r w:rsidR="00F10FBF">
        <w:rPr>
          <w:rFonts w:cs="Arial"/>
          <w:sz w:val="22"/>
        </w:rPr>
        <w:t xml:space="preserve"> </w:t>
      </w:r>
      <w:r w:rsidRPr="00BA4A04">
        <w:rPr>
          <w:rFonts w:cs="Arial"/>
          <w:sz w:val="22"/>
        </w:rPr>
        <w:t>y</w:t>
      </w:r>
      <w:r w:rsidR="00F10FBF">
        <w:rPr>
          <w:rFonts w:cs="Arial"/>
          <w:sz w:val="22"/>
        </w:rPr>
        <w:t xml:space="preserve"> </w:t>
      </w:r>
      <w:r w:rsidRPr="00BA4A04">
        <w:rPr>
          <w:rFonts w:cs="Arial"/>
          <w:sz w:val="22"/>
        </w:rPr>
        <w:t>Visto</w:t>
      </w:r>
      <w:r w:rsidR="00F10FBF">
        <w:rPr>
          <w:rFonts w:cs="Arial"/>
          <w:sz w:val="22"/>
        </w:rPr>
        <w:t xml:space="preserve"> </w:t>
      </w:r>
      <w:r w:rsidRPr="00BA4A04">
        <w:rPr>
          <w:rFonts w:cs="Arial"/>
          <w:sz w:val="22"/>
        </w:rPr>
        <w:t>Bueno</w:t>
      </w:r>
      <w:r w:rsidR="00F10FBF">
        <w:rPr>
          <w:rFonts w:cs="Arial"/>
          <w:sz w:val="22"/>
        </w:rPr>
        <w:t xml:space="preserve"> </w:t>
      </w:r>
      <w:r w:rsidRPr="00BA4A04">
        <w:rPr>
          <w:rFonts w:cs="Arial"/>
          <w:sz w:val="22"/>
        </w:rPr>
        <w:t>del</w:t>
      </w:r>
      <w:r w:rsidR="00F10FBF">
        <w:rPr>
          <w:rFonts w:cs="Arial"/>
          <w:sz w:val="22"/>
        </w:rPr>
        <w:t xml:space="preserve"> </w:t>
      </w:r>
      <w:r w:rsidRPr="00BA4A04">
        <w:rPr>
          <w:rFonts w:cs="Arial"/>
          <w:sz w:val="22"/>
        </w:rPr>
        <w:t>área</w:t>
      </w:r>
      <w:r w:rsidR="00F10FBF">
        <w:rPr>
          <w:rFonts w:cs="Arial"/>
          <w:sz w:val="22"/>
        </w:rPr>
        <w:t xml:space="preserve"> </w:t>
      </w:r>
      <w:r w:rsidRPr="00BA4A04">
        <w:rPr>
          <w:rFonts w:cs="Arial"/>
          <w:sz w:val="22"/>
        </w:rPr>
        <w:t>administradora</w:t>
      </w:r>
      <w:r w:rsidR="00F10FBF">
        <w:rPr>
          <w:rFonts w:cs="Arial"/>
          <w:sz w:val="22"/>
        </w:rPr>
        <w:t xml:space="preserve"> </w:t>
      </w:r>
      <w:r w:rsidRPr="00BA4A04">
        <w:rPr>
          <w:rFonts w:cs="Arial"/>
          <w:sz w:val="22"/>
        </w:rPr>
        <w:t>del</w:t>
      </w:r>
      <w:r w:rsidR="00F10FBF">
        <w:rPr>
          <w:rFonts w:cs="Arial"/>
          <w:sz w:val="22"/>
        </w:rPr>
        <w:t xml:space="preserve"> </w:t>
      </w:r>
      <w:r w:rsidRPr="00BA4A04">
        <w:rPr>
          <w:rFonts w:cs="Arial"/>
          <w:sz w:val="22"/>
        </w:rPr>
        <w:t>contrato</w:t>
      </w:r>
      <w:r w:rsidR="00F10FBF">
        <w:rPr>
          <w:rFonts w:cs="Arial"/>
          <w:sz w:val="22"/>
        </w:rPr>
        <w:t xml:space="preserve"> </w:t>
      </w:r>
      <w:r w:rsidRPr="00BA4A04">
        <w:rPr>
          <w:rFonts w:cs="Arial"/>
          <w:sz w:val="22"/>
        </w:rPr>
        <w:t>en</w:t>
      </w:r>
      <w:r w:rsidR="00F10FBF">
        <w:rPr>
          <w:rFonts w:cs="Arial"/>
          <w:sz w:val="22"/>
        </w:rPr>
        <w:t xml:space="preserve"> </w:t>
      </w:r>
      <w:r w:rsidRPr="00BA4A04">
        <w:rPr>
          <w:rFonts w:cs="Arial"/>
          <w:sz w:val="22"/>
        </w:rPr>
        <w:t>el</w:t>
      </w:r>
      <w:r w:rsidR="00F10FBF">
        <w:rPr>
          <w:rFonts w:cs="Arial"/>
          <w:sz w:val="22"/>
        </w:rPr>
        <w:t xml:space="preserve"> </w:t>
      </w:r>
      <w:r w:rsidRPr="00BA4A04">
        <w:rPr>
          <w:rFonts w:cs="Arial"/>
          <w:sz w:val="22"/>
        </w:rPr>
        <w:t>HOSPITAL.</w:t>
      </w:r>
    </w:p>
    <w:p w14:paraId="3528B934" w14:textId="32ADC28E" w:rsidR="00D8546A" w:rsidRPr="00BA4A04" w:rsidRDefault="00D8546A" w:rsidP="000317E6">
      <w:pPr>
        <w:numPr>
          <w:ilvl w:val="0"/>
          <w:numId w:val="5"/>
        </w:numPr>
        <w:autoSpaceDE w:val="0"/>
        <w:autoSpaceDN w:val="0"/>
        <w:adjustRightInd w:val="0"/>
        <w:rPr>
          <w:rFonts w:cs="Arial"/>
          <w:sz w:val="22"/>
        </w:rPr>
      </w:pPr>
      <w:r w:rsidRPr="00BA4A04">
        <w:rPr>
          <w:rFonts w:cs="Arial"/>
          <w:sz w:val="22"/>
        </w:rPr>
        <w:t>Copia</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la</w:t>
      </w:r>
      <w:r w:rsidR="00F10FBF">
        <w:rPr>
          <w:rFonts w:cs="Arial"/>
          <w:sz w:val="22"/>
        </w:rPr>
        <w:t xml:space="preserve"> </w:t>
      </w:r>
      <w:r w:rsidRPr="00BA4A04">
        <w:rPr>
          <w:rFonts w:cs="Arial"/>
          <w:sz w:val="22"/>
        </w:rPr>
        <w:t>fianza.</w:t>
      </w:r>
    </w:p>
    <w:p w14:paraId="7655D95A" w14:textId="77777777" w:rsidR="00D8546A" w:rsidRPr="00BA4A04" w:rsidRDefault="00D8546A" w:rsidP="000317E6">
      <w:pPr>
        <w:autoSpaceDE w:val="0"/>
        <w:autoSpaceDN w:val="0"/>
        <w:adjustRightInd w:val="0"/>
        <w:rPr>
          <w:rFonts w:cs="Arial"/>
          <w:sz w:val="22"/>
        </w:rPr>
      </w:pPr>
    </w:p>
    <w:p w14:paraId="56804D40" w14:textId="71773D4C" w:rsidR="00D8546A" w:rsidRPr="00BA4A04" w:rsidRDefault="00A53030" w:rsidP="000317E6">
      <w:pPr>
        <w:autoSpaceDE w:val="0"/>
        <w:autoSpaceDN w:val="0"/>
        <w:adjustRightInd w:val="0"/>
        <w:rPr>
          <w:rFonts w:cs="Arial"/>
          <w:sz w:val="22"/>
        </w:rPr>
      </w:pPr>
      <w:r>
        <w:rPr>
          <w:rFonts w:cs="Arial"/>
          <w:sz w:val="22"/>
        </w:rPr>
        <w:t>Para</w:t>
      </w:r>
      <w:r w:rsidR="00F10FBF">
        <w:rPr>
          <w:rFonts w:cs="Arial"/>
          <w:sz w:val="22"/>
        </w:rPr>
        <w:t xml:space="preserve"> </w:t>
      </w:r>
      <w:r>
        <w:rPr>
          <w:rFonts w:cs="Arial"/>
          <w:sz w:val="22"/>
        </w:rPr>
        <w:t>el</w:t>
      </w:r>
      <w:r w:rsidR="00F10FBF">
        <w:rPr>
          <w:rFonts w:cs="Arial"/>
          <w:sz w:val="22"/>
        </w:rPr>
        <w:t xml:space="preserve"> </w:t>
      </w:r>
      <w:r>
        <w:rPr>
          <w:rFonts w:cs="Arial"/>
          <w:sz w:val="22"/>
        </w:rPr>
        <w:t>caso</w:t>
      </w:r>
      <w:r w:rsidR="00F10FBF">
        <w:rPr>
          <w:rFonts w:cs="Arial"/>
          <w:sz w:val="22"/>
        </w:rPr>
        <w:t xml:space="preserve"> </w:t>
      </w:r>
      <w:r w:rsidR="00D8546A" w:rsidRPr="00BA4A04">
        <w:rPr>
          <w:rFonts w:cs="Arial"/>
          <w:sz w:val="22"/>
        </w:rPr>
        <w:t>de</w:t>
      </w:r>
      <w:r w:rsidR="00F10FBF">
        <w:rPr>
          <w:rFonts w:cs="Arial"/>
          <w:sz w:val="22"/>
        </w:rPr>
        <w:t xml:space="preserve"> </w:t>
      </w:r>
      <w:r w:rsidR="00D8546A" w:rsidRPr="00BA4A04">
        <w:rPr>
          <w:rFonts w:cs="Arial"/>
          <w:sz w:val="22"/>
        </w:rPr>
        <w:t>la</w:t>
      </w:r>
      <w:r w:rsidR="00F10FBF">
        <w:rPr>
          <w:rFonts w:cs="Arial"/>
          <w:sz w:val="22"/>
        </w:rPr>
        <w:t xml:space="preserve"> </w:t>
      </w:r>
      <w:r w:rsidR="00D8546A" w:rsidRPr="00BA4A04">
        <w:rPr>
          <w:rFonts w:cs="Arial"/>
          <w:sz w:val="22"/>
        </w:rPr>
        <w:t>fianza,</w:t>
      </w:r>
      <w:r w:rsidR="00F10FBF">
        <w:rPr>
          <w:rFonts w:cs="Arial"/>
          <w:sz w:val="22"/>
        </w:rPr>
        <w:t xml:space="preserve"> </w:t>
      </w:r>
      <w:r w:rsidR="00D8546A" w:rsidRPr="00BA4A04">
        <w:rPr>
          <w:rFonts w:cs="Arial"/>
          <w:sz w:val="22"/>
        </w:rPr>
        <w:t>se</w:t>
      </w:r>
      <w:r w:rsidR="00F10FBF">
        <w:rPr>
          <w:rFonts w:cs="Arial"/>
          <w:sz w:val="22"/>
        </w:rPr>
        <w:t xml:space="preserve"> </w:t>
      </w:r>
      <w:r w:rsidR="00D8546A" w:rsidRPr="00BA4A04">
        <w:rPr>
          <w:rFonts w:cs="Arial"/>
          <w:sz w:val="22"/>
        </w:rPr>
        <w:t>entregará</w:t>
      </w:r>
      <w:r w:rsidR="00F10FBF">
        <w:rPr>
          <w:rFonts w:cs="Arial"/>
          <w:sz w:val="22"/>
        </w:rPr>
        <w:t xml:space="preserve"> </w:t>
      </w:r>
      <w:r w:rsidR="00D8546A" w:rsidRPr="00BA4A04">
        <w:rPr>
          <w:rFonts w:cs="Arial"/>
          <w:sz w:val="22"/>
        </w:rPr>
        <w:t>únicamente</w:t>
      </w:r>
      <w:r w:rsidR="00F10FBF">
        <w:rPr>
          <w:rFonts w:cs="Arial"/>
          <w:sz w:val="22"/>
        </w:rPr>
        <w:t xml:space="preserve"> </w:t>
      </w:r>
      <w:r w:rsidR="00D8546A" w:rsidRPr="00BA4A04">
        <w:rPr>
          <w:rFonts w:cs="Arial"/>
          <w:sz w:val="22"/>
        </w:rPr>
        <w:t>en</w:t>
      </w:r>
      <w:r w:rsidR="00F10FBF">
        <w:rPr>
          <w:rFonts w:cs="Arial"/>
          <w:sz w:val="22"/>
        </w:rPr>
        <w:t xml:space="preserve"> </w:t>
      </w:r>
      <w:r w:rsidR="00D8546A" w:rsidRPr="00BA4A04">
        <w:rPr>
          <w:rFonts w:cs="Arial"/>
          <w:sz w:val="22"/>
        </w:rPr>
        <w:t>la</w:t>
      </w:r>
      <w:r w:rsidR="00F10FBF">
        <w:rPr>
          <w:rFonts w:cs="Arial"/>
          <w:sz w:val="22"/>
        </w:rPr>
        <w:t xml:space="preserve"> </w:t>
      </w:r>
      <w:r w:rsidR="00D8546A" w:rsidRPr="00BA4A04">
        <w:rPr>
          <w:rFonts w:cs="Arial"/>
          <w:sz w:val="22"/>
        </w:rPr>
        <w:t>primera</w:t>
      </w:r>
      <w:r w:rsidR="00F10FBF">
        <w:rPr>
          <w:rFonts w:cs="Arial"/>
          <w:sz w:val="22"/>
        </w:rPr>
        <w:t xml:space="preserve"> </w:t>
      </w:r>
      <w:r w:rsidR="00D8546A" w:rsidRPr="00BA4A04">
        <w:rPr>
          <w:rFonts w:cs="Arial"/>
          <w:sz w:val="22"/>
        </w:rPr>
        <w:t>revisión</w:t>
      </w:r>
      <w:r w:rsidR="00F10FBF">
        <w:rPr>
          <w:rFonts w:cs="Arial"/>
          <w:sz w:val="22"/>
        </w:rPr>
        <w:t xml:space="preserve"> </w:t>
      </w:r>
      <w:r w:rsidR="00D8546A" w:rsidRPr="00BA4A04">
        <w:rPr>
          <w:rFonts w:cs="Arial"/>
          <w:sz w:val="22"/>
        </w:rPr>
        <w:t>para</w:t>
      </w:r>
      <w:r w:rsidR="00F10FBF">
        <w:rPr>
          <w:rFonts w:cs="Arial"/>
          <w:sz w:val="22"/>
        </w:rPr>
        <w:t xml:space="preserve"> </w:t>
      </w:r>
      <w:r w:rsidR="00D8546A" w:rsidRPr="00BA4A04">
        <w:rPr>
          <w:rFonts w:cs="Arial"/>
          <w:sz w:val="22"/>
        </w:rPr>
        <w:t>trámite</w:t>
      </w:r>
      <w:r w:rsidR="00F10FBF">
        <w:rPr>
          <w:rFonts w:cs="Arial"/>
          <w:sz w:val="22"/>
        </w:rPr>
        <w:t xml:space="preserve"> </w:t>
      </w:r>
      <w:r w:rsidR="00D8546A" w:rsidRPr="00BA4A04">
        <w:rPr>
          <w:rFonts w:cs="Arial"/>
          <w:sz w:val="22"/>
        </w:rPr>
        <w:t>de</w:t>
      </w:r>
      <w:r w:rsidR="00F10FBF">
        <w:rPr>
          <w:rFonts w:cs="Arial"/>
          <w:sz w:val="22"/>
        </w:rPr>
        <w:t xml:space="preserve"> </w:t>
      </w:r>
      <w:r w:rsidR="00D8546A" w:rsidRPr="00BA4A04">
        <w:rPr>
          <w:rFonts w:cs="Arial"/>
          <w:sz w:val="22"/>
        </w:rPr>
        <w:t>pago.</w:t>
      </w:r>
      <w:r w:rsidR="00F10FBF">
        <w:rPr>
          <w:rFonts w:cs="Arial"/>
          <w:sz w:val="22"/>
        </w:rPr>
        <w:t xml:space="preserve"> </w:t>
      </w:r>
      <w:r w:rsidR="00D8546A" w:rsidRPr="00BA4A04">
        <w:rPr>
          <w:rFonts w:cs="Arial"/>
          <w:sz w:val="22"/>
        </w:rPr>
        <w:t>No</w:t>
      </w:r>
      <w:r w:rsidR="00F10FBF">
        <w:rPr>
          <w:rFonts w:cs="Arial"/>
          <w:sz w:val="22"/>
        </w:rPr>
        <w:t xml:space="preserve"> </w:t>
      </w:r>
      <w:r w:rsidR="00D8546A" w:rsidRPr="00BA4A04">
        <w:rPr>
          <w:rFonts w:cs="Arial"/>
          <w:sz w:val="22"/>
        </w:rPr>
        <w:t>procederá</w:t>
      </w:r>
      <w:r w:rsidR="00F10FBF">
        <w:rPr>
          <w:rFonts w:cs="Arial"/>
          <w:sz w:val="22"/>
        </w:rPr>
        <w:t xml:space="preserve"> </w:t>
      </w:r>
      <w:r w:rsidR="00D8546A" w:rsidRPr="00BA4A04">
        <w:rPr>
          <w:rFonts w:cs="Arial"/>
          <w:sz w:val="22"/>
        </w:rPr>
        <w:t>el</w:t>
      </w:r>
      <w:r w:rsidR="00F10FBF">
        <w:rPr>
          <w:rFonts w:cs="Arial"/>
          <w:sz w:val="22"/>
        </w:rPr>
        <w:t xml:space="preserve"> </w:t>
      </w:r>
      <w:r w:rsidR="00D8546A" w:rsidRPr="00BA4A04">
        <w:rPr>
          <w:rFonts w:cs="Arial"/>
          <w:sz w:val="22"/>
        </w:rPr>
        <w:t>pago</w:t>
      </w:r>
      <w:r w:rsidR="00F10FBF">
        <w:rPr>
          <w:rFonts w:cs="Arial"/>
          <w:sz w:val="22"/>
        </w:rPr>
        <w:t xml:space="preserve"> </w:t>
      </w:r>
      <w:r w:rsidR="00D8546A" w:rsidRPr="00BA4A04">
        <w:rPr>
          <w:rFonts w:cs="Arial"/>
          <w:sz w:val="22"/>
        </w:rPr>
        <w:t>si</w:t>
      </w:r>
      <w:r w:rsidR="00F10FBF">
        <w:rPr>
          <w:rFonts w:cs="Arial"/>
          <w:sz w:val="22"/>
        </w:rPr>
        <w:t xml:space="preserve"> </w:t>
      </w:r>
      <w:r w:rsidR="00D8546A" w:rsidRPr="00BA4A04">
        <w:rPr>
          <w:rFonts w:cs="Arial"/>
          <w:sz w:val="22"/>
        </w:rPr>
        <w:t>no</w:t>
      </w:r>
      <w:r w:rsidR="00F10FBF">
        <w:rPr>
          <w:rFonts w:cs="Arial"/>
          <w:sz w:val="22"/>
        </w:rPr>
        <w:t xml:space="preserve"> </w:t>
      </w:r>
      <w:r w:rsidR="00D8546A" w:rsidRPr="00BA4A04">
        <w:rPr>
          <w:rFonts w:cs="Arial"/>
          <w:sz w:val="22"/>
        </w:rPr>
        <w:t>se</w:t>
      </w:r>
      <w:r w:rsidR="00F10FBF">
        <w:rPr>
          <w:rFonts w:cs="Arial"/>
          <w:sz w:val="22"/>
        </w:rPr>
        <w:t xml:space="preserve"> </w:t>
      </w:r>
      <w:r w:rsidR="00D8546A" w:rsidRPr="00BA4A04">
        <w:rPr>
          <w:rFonts w:cs="Arial"/>
          <w:sz w:val="22"/>
        </w:rPr>
        <w:t>cumple</w:t>
      </w:r>
      <w:r w:rsidR="00F10FBF">
        <w:rPr>
          <w:rFonts w:cs="Arial"/>
          <w:sz w:val="22"/>
        </w:rPr>
        <w:t xml:space="preserve"> </w:t>
      </w:r>
      <w:r w:rsidR="00D8546A" w:rsidRPr="00BA4A04">
        <w:rPr>
          <w:rFonts w:cs="Arial"/>
          <w:sz w:val="22"/>
        </w:rPr>
        <w:t>con</w:t>
      </w:r>
      <w:r w:rsidR="00F10FBF">
        <w:rPr>
          <w:rFonts w:cs="Arial"/>
          <w:sz w:val="22"/>
        </w:rPr>
        <w:t xml:space="preserve"> </w:t>
      </w:r>
      <w:r w:rsidR="00D8546A" w:rsidRPr="00BA4A04">
        <w:rPr>
          <w:rFonts w:cs="Arial"/>
          <w:sz w:val="22"/>
        </w:rPr>
        <w:t>la</w:t>
      </w:r>
      <w:r w:rsidR="00F10FBF">
        <w:rPr>
          <w:rFonts w:cs="Arial"/>
          <w:sz w:val="22"/>
        </w:rPr>
        <w:t xml:space="preserve"> </w:t>
      </w:r>
      <w:r w:rsidR="00D8546A" w:rsidRPr="00BA4A04">
        <w:rPr>
          <w:rFonts w:cs="Arial"/>
          <w:sz w:val="22"/>
        </w:rPr>
        <w:t>entrega</w:t>
      </w:r>
      <w:r w:rsidR="00F10FBF">
        <w:rPr>
          <w:rFonts w:cs="Arial"/>
          <w:sz w:val="22"/>
        </w:rPr>
        <w:t xml:space="preserve"> </w:t>
      </w:r>
      <w:r w:rsidR="00D8546A" w:rsidRPr="00BA4A04">
        <w:rPr>
          <w:rFonts w:cs="Arial"/>
          <w:sz w:val="22"/>
        </w:rPr>
        <w:t>de</w:t>
      </w:r>
      <w:r w:rsidR="00F10FBF">
        <w:rPr>
          <w:rFonts w:cs="Arial"/>
          <w:sz w:val="22"/>
        </w:rPr>
        <w:t xml:space="preserve"> </w:t>
      </w:r>
      <w:r w:rsidR="00D8546A" w:rsidRPr="00BA4A04">
        <w:rPr>
          <w:rFonts w:cs="Arial"/>
          <w:sz w:val="22"/>
        </w:rPr>
        <w:t>los</w:t>
      </w:r>
      <w:r w:rsidR="00F10FBF">
        <w:rPr>
          <w:rFonts w:cs="Arial"/>
          <w:sz w:val="22"/>
        </w:rPr>
        <w:t xml:space="preserve"> </w:t>
      </w:r>
      <w:r w:rsidR="00D8546A" w:rsidRPr="00BA4A04">
        <w:rPr>
          <w:rFonts w:cs="Arial"/>
          <w:sz w:val="22"/>
        </w:rPr>
        <w:t>documentos</w:t>
      </w:r>
      <w:r w:rsidR="00F10FBF">
        <w:rPr>
          <w:rFonts w:cs="Arial"/>
          <w:sz w:val="22"/>
        </w:rPr>
        <w:t xml:space="preserve"> </w:t>
      </w:r>
      <w:r w:rsidR="00D8546A" w:rsidRPr="00BA4A04">
        <w:rPr>
          <w:rFonts w:cs="Arial"/>
          <w:sz w:val="22"/>
        </w:rPr>
        <w:t>arriba</w:t>
      </w:r>
      <w:r w:rsidR="00F10FBF">
        <w:rPr>
          <w:rFonts w:cs="Arial"/>
          <w:sz w:val="22"/>
        </w:rPr>
        <w:t xml:space="preserve"> </w:t>
      </w:r>
      <w:r w:rsidR="00D8546A" w:rsidRPr="00BA4A04">
        <w:rPr>
          <w:rFonts w:cs="Arial"/>
          <w:sz w:val="22"/>
        </w:rPr>
        <w:t>señalados.</w:t>
      </w:r>
    </w:p>
    <w:p w14:paraId="13207E53" w14:textId="77777777" w:rsidR="00D8546A" w:rsidRPr="00BA4A04" w:rsidRDefault="00D8546A" w:rsidP="000317E6">
      <w:pPr>
        <w:rPr>
          <w:rFonts w:cs="Arial"/>
          <w:sz w:val="12"/>
        </w:rPr>
      </w:pPr>
    </w:p>
    <w:p w14:paraId="609AE31C" w14:textId="1E127CA6" w:rsidR="00D8546A" w:rsidRPr="00BA4A04" w:rsidRDefault="00D8546A" w:rsidP="000317E6">
      <w:pPr>
        <w:rPr>
          <w:rFonts w:cs="Arial"/>
          <w:sz w:val="22"/>
        </w:rPr>
      </w:pPr>
      <w:r w:rsidRPr="00BA4A04">
        <w:rPr>
          <w:rFonts w:cs="Arial"/>
          <w:sz w:val="22"/>
        </w:rPr>
        <w:t>Los</w:t>
      </w:r>
      <w:r w:rsidR="00F10FBF">
        <w:rPr>
          <w:rFonts w:cs="Arial"/>
          <w:sz w:val="22"/>
        </w:rPr>
        <w:t xml:space="preserve"> </w:t>
      </w:r>
      <w:r w:rsidRPr="00BA4A04">
        <w:rPr>
          <w:rFonts w:cs="Arial"/>
          <w:sz w:val="22"/>
        </w:rPr>
        <w:t>formatos</w:t>
      </w:r>
      <w:r w:rsidR="00F10FBF">
        <w:rPr>
          <w:rFonts w:cs="Arial"/>
          <w:sz w:val="22"/>
        </w:rPr>
        <w:t xml:space="preserve"> </w:t>
      </w:r>
      <w:r w:rsidRPr="00BA4A04">
        <w:rPr>
          <w:rFonts w:cs="Arial"/>
          <w:sz w:val="22"/>
        </w:rPr>
        <w:t>autorizados</w:t>
      </w:r>
      <w:r w:rsidR="00F10FBF">
        <w:rPr>
          <w:rFonts w:cs="Arial"/>
          <w:sz w:val="22"/>
        </w:rPr>
        <w:t xml:space="preserve"> </w:t>
      </w:r>
      <w:r w:rsidRPr="00BA4A04">
        <w:rPr>
          <w:rFonts w:cs="Arial"/>
          <w:sz w:val="22"/>
        </w:rPr>
        <w:t>deberán</w:t>
      </w:r>
      <w:r w:rsidR="00F10FBF">
        <w:rPr>
          <w:rFonts w:cs="Arial"/>
          <w:sz w:val="22"/>
        </w:rPr>
        <w:t xml:space="preserve"> </w:t>
      </w:r>
      <w:r w:rsidRPr="00BA4A04">
        <w:rPr>
          <w:rFonts w:cs="Arial"/>
          <w:sz w:val="22"/>
        </w:rPr>
        <w:t>contar</w:t>
      </w:r>
      <w:r w:rsidR="00F10FBF">
        <w:rPr>
          <w:rFonts w:cs="Arial"/>
          <w:sz w:val="22"/>
        </w:rPr>
        <w:t xml:space="preserve"> </w:t>
      </w:r>
      <w:r w:rsidRPr="00BA4A04">
        <w:rPr>
          <w:rFonts w:cs="Arial"/>
          <w:sz w:val="22"/>
        </w:rPr>
        <w:t>con</w:t>
      </w:r>
      <w:r w:rsidR="00F10FBF">
        <w:rPr>
          <w:rFonts w:cs="Arial"/>
          <w:sz w:val="22"/>
        </w:rPr>
        <w:t xml:space="preserve"> </w:t>
      </w:r>
      <w:r w:rsidRPr="00BA4A04">
        <w:rPr>
          <w:rFonts w:cs="Arial"/>
          <w:sz w:val="22"/>
        </w:rPr>
        <w:t>las</w:t>
      </w:r>
      <w:r w:rsidR="00F10FBF">
        <w:rPr>
          <w:rFonts w:cs="Arial"/>
          <w:sz w:val="22"/>
        </w:rPr>
        <w:t xml:space="preserve"> </w:t>
      </w:r>
      <w:r w:rsidRPr="00BA4A04">
        <w:rPr>
          <w:rFonts w:cs="Arial"/>
          <w:sz w:val="22"/>
        </w:rPr>
        <w:t>firmas</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los</w:t>
      </w:r>
      <w:r w:rsidR="00F10FBF">
        <w:rPr>
          <w:rFonts w:cs="Arial"/>
          <w:sz w:val="22"/>
        </w:rPr>
        <w:t xml:space="preserve"> </w:t>
      </w:r>
      <w:r w:rsidRPr="00BA4A04">
        <w:rPr>
          <w:rFonts w:cs="Arial"/>
          <w:sz w:val="22"/>
        </w:rPr>
        <w:t>responsables</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la</w:t>
      </w:r>
      <w:r w:rsidR="00F10FBF">
        <w:rPr>
          <w:rFonts w:cs="Arial"/>
          <w:sz w:val="22"/>
        </w:rPr>
        <w:t xml:space="preserve"> </w:t>
      </w:r>
      <w:r w:rsidRPr="00BA4A04">
        <w:rPr>
          <w:rFonts w:cs="Arial"/>
          <w:sz w:val="22"/>
        </w:rPr>
        <w:t>conciliación</w:t>
      </w:r>
      <w:r w:rsidR="00F10FBF">
        <w:rPr>
          <w:rFonts w:cs="Arial"/>
          <w:sz w:val="22"/>
        </w:rPr>
        <w:t xml:space="preserve"> </w:t>
      </w:r>
      <w:r w:rsidRPr="00BA4A04">
        <w:rPr>
          <w:rFonts w:cs="Arial"/>
          <w:sz w:val="22"/>
        </w:rPr>
        <w:t>previamente</w:t>
      </w:r>
      <w:r w:rsidR="00F10FBF">
        <w:rPr>
          <w:rFonts w:cs="Arial"/>
          <w:sz w:val="22"/>
        </w:rPr>
        <w:t xml:space="preserve"> </w:t>
      </w:r>
      <w:r w:rsidRPr="00BA4A04">
        <w:rPr>
          <w:rFonts w:cs="Arial"/>
          <w:sz w:val="22"/>
        </w:rPr>
        <w:t>realizada</w:t>
      </w:r>
      <w:r w:rsidR="00F10FBF">
        <w:rPr>
          <w:rFonts w:cs="Arial"/>
          <w:sz w:val="22"/>
        </w:rPr>
        <w:t xml:space="preserve"> </w:t>
      </w:r>
      <w:r w:rsidRPr="00BA4A04">
        <w:rPr>
          <w:rFonts w:cs="Arial"/>
          <w:sz w:val="22"/>
        </w:rPr>
        <w:t>por</w:t>
      </w:r>
      <w:r w:rsidR="00F10FBF">
        <w:rPr>
          <w:rFonts w:cs="Arial"/>
          <w:sz w:val="22"/>
        </w:rPr>
        <w:t xml:space="preserve"> </w:t>
      </w:r>
      <w:r w:rsidRPr="00BA4A04">
        <w:rPr>
          <w:rFonts w:cs="Arial"/>
          <w:sz w:val="22"/>
        </w:rPr>
        <w:t>semana,</w:t>
      </w:r>
      <w:r w:rsidR="00F10FBF">
        <w:rPr>
          <w:rFonts w:cs="Arial"/>
          <w:sz w:val="22"/>
        </w:rPr>
        <w:t xml:space="preserve"> </w:t>
      </w:r>
      <w:r w:rsidRPr="00BA4A04">
        <w:rPr>
          <w:rFonts w:cs="Arial"/>
          <w:sz w:val="22"/>
        </w:rPr>
        <w:t>por</w:t>
      </w:r>
      <w:r w:rsidR="00F10FBF">
        <w:rPr>
          <w:rFonts w:cs="Arial"/>
          <w:sz w:val="22"/>
        </w:rPr>
        <w:t xml:space="preserve"> </w:t>
      </w:r>
      <w:r w:rsidRPr="00BA4A04">
        <w:rPr>
          <w:rFonts w:cs="Arial"/>
          <w:sz w:val="22"/>
        </w:rPr>
        <w:t>el</w:t>
      </w:r>
      <w:r w:rsidR="00F10FBF">
        <w:rPr>
          <w:rFonts w:cs="Arial"/>
          <w:sz w:val="22"/>
        </w:rPr>
        <w:t xml:space="preserve"> </w:t>
      </w:r>
      <w:r w:rsidRPr="00BA4A04">
        <w:rPr>
          <w:rFonts w:cs="Arial"/>
          <w:sz w:val="22"/>
        </w:rPr>
        <w:t>personal</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la</w:t>
      </w:r>
      <w:r w:rsidR="00F10FBF">
        <w:rPr>
          <w:rFonts w:cs="Arial"/>
          <w:sz w:val="22"/>
        </w:rPr>
        <w:t xml:space="preserve"> </w:t>
      </w:r>
      <w:r w:rsidRPr="00BA4A04">
        <w:rPr>
          <w:rFonts w:cs="Arial"/>
          <w:sz w:val="22"/>
        </w:rPr>
        <w:t>empresa</w:t>
      </w:r>
      <w:r w:rsidR="00F10FBF">
        <w:rPr>
          <w:rFonts w:cs="Arial"/>
          <w:sz w:val="22"/>
        </w:rPr>
        <w:t xml:space="preserve"> </w:t>
      </w:r>
      <w:r w:rsidRPr="00BA4A04">
        <w:rPr>
          <w:rFonts w:cs="Arial"/>
          <w:sz w:val="22"/>
        </w:rPr>
        <w:t>adjudicada</w:t>
      </w:r>
      <w:r w:rsidR="00F10FBF">
        <w:rPr>
          <w:rFonts w:cs="Arial"/>
          <w:sz w:val="22"/>
        </w:rPr>
        <w:t xml:space="preserve"> </w:t>
      </w:r>
      <w:r w:rsidRPr="00BA4A04">
        <w:rPr>
          <w:rFonts w:cs="Arial"/>
          <w:sz w:val="22"/>
        </w:rPr>
        <w:t>y</w:t>
      </w:r>
      <w:r w:rsidR="00F10FBF">
        <w:rPr>
          <w:rFonts w:cs="Arial"/>
          <w:sz w:val="22"/>
        </w:rPr>
        <w:t xml:space="preserve"> </w:t>
      </w:r>
      <w:r w:rsidRPr="00BA4A04">
        <w:rPr>
          <w:rFonts w:cs="Arial"/>
          <w:sz w:val="22"/>
        </w:rPr>
        <w:t>el</w:t>
      </w:r>
      <w:r w:rsidR="00F10FBF">
        <w:rPr>
          <w:rFonts w:cs="Arial"/>
          <w:sz w:val="22"/>
        </w:rPr>
        <w:t xml:space="preserve"> </w:t>
      </w:r>
      <w:r w:rsidRPr="00BA4A04">
        <w:rPr>
          <w:rFonts w:cs="Arial"/>
          <w:sz w:val="22"/>
        </w:rPr>
        <w:t>personal</w:t>
      </w:r>
      <w:r w:rsidR="00F10FBF">
        <w:rPr>
          <w:rFonts w:cs="Arial"/>
          <w:sz w:val="22"/>
        </w:rPr>
        <w:t xml:space="preserve"> </w:t>
      </w:r>
      <w:r w:rsidRPr="00BA4A04">
        <w:rPr>
          <w:rFonts w:cs="Arial"/>
          <w:sz w:val="22"/>
        </w:rPr>
        <w:t>del</w:t>
      </w:r>
      <w:r w:rsidR="00F10FBF">
        <w:rPr>
          <w:rFonts w:cs="Arial"/>
          <w:sz w:val="22"/>
        </w:rPr>
        <w:t xml:space="preserve"> </w:t>
      </w:r>
      <w:r w:rsidRPr="00BA4A04">
        <w:rPr>
          <w:rFonts w:cs="Arial"/>
          <w:sz w:val="22"/>
        </w:rPr>
        <w:t>HOSPITAL,</w:t>
      </w:r>
      <w:r w:rsidR="00F10FBF">
        <w:rPr>
          <w:rFonts w:cs="Arial"/>
          <w:sz w:val="22"/>
        </w:rPr>
        <w:t xml:space="preserve"> </w:t>
      </w:r>
      <w:r w:rsidRPr="00BA4A04">
        <w:rPr>
          <w:rFonts w:cs="Arial"/>
          <w:sz w:val="22"/>
        </w:rPr>
        <w:t>sobre</w:t>
      </w:r>
      <w:r w:rsidR="00F10FBF">
        <w:rPr>
          <w:rFonts w:cs="Arial"/>
          <w:sz w:val="22"/>
        </w:rPr>
        <w:t xml:space="preserve"> </w:t>
      </w:r>
      <w:r w:rsidRPr="00BA4A04">
        <w:rPr>
          <w:rFonts w:cs="Arial"/>
          <w:sz w:val="22"/>
        </w:rPr>
        <w:t>los</w:t>
      </w:r>
      <w:r w:rsidR="00F10FBF">
        <w:rPr>
          <w:rFonts w:cs="Arial"/>
          <w:sz w:val="22"/>
        </w:rPr>
        <w:t xml:space="preserve"> </w:t>
      </w:r>
      <w:r w:rsidRPr="00BA4A04">
        <w:rPr>
          <w:rFonts w:cs="Arial"/>
          <w:sz w:val="22"/>
        </w:rPr>
        <w:t>siguientes</w:t>
      </w:r>
      <w:r w:rsidR="00F10FBF">
        <w:rPr>
          <w:rFonts w:cs="Arial"/>
          <w:sz w:val="22"/>
        </w:rPr>
        <w:t xml:space="preserve"> </w:t>
      </w:r>
      <w:r w:rsidRPr="00BA4A04">
        <w:rPr>
          <w:rFonts w:cs="Arial"/>
          <w:sz w:val="22"/>
        </w:rPr>
        <w:t>aspectos:</w:t>
      </w:r>
    </w:p>
    <w:p w14:paraId="3107826A" w14:textId="77777777" w:rsidR="00D8546A" w:rsidRPr="00BA4A04" w:rsidRDefault="00D8546A" w:rsidP="000317E6">
      <w:pPr>
        <w:rPr>
          <w:rFonts w:cs="Arial"/>
          <w:sz w:val="22"/>
        </w:rPr>
      </w:pPr>
    </w:p>
    <w:p w14:paraId="0822DCCD" w14:textId="3FBDEF9D" w:rsidR="00D8546A" w:rsidRPr="00BA4A04" w:rsidRDefault="00D8546A" w:rsidP="009B34C5">
      <w:pPr>
        <w:numPr>
          <w:ilvl w:val="0"/>
          <w:numId w:val="14"/>
        </w:numPr>
        <w:ind w:left="1134" w:hanging="141"/>
        <w:rPr>
          <w:rFonts w:cs="Arial"/>
          <w:sz w:val="22"/>
        </w:rPr>
      </w:pPr>
      <w:r w:rsidRPr="00BA4A04">
        <w:rPr>
          <w:rFonts w:cs="Arial"/>
          <w:sz w:val="22"/>
        </w:rPr>
        <w:t>Cálculo</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deducciones.</w:t>
      </w:r>
    </w:p>
    <w:p w14:paraId="3C7D521B" w14:textId="6FBF3E97" w:rsidR="00D8546A" w:rsidRPr="00BA4A04" w:rsidRDefault="00D8546A" w:rsidP="009B34C5">
      <w:pPr>
        <w:numPr>
          <w:ilvl w:val="0"/>
          <w:numId w:val="14"/>
        </w:numPr>
        <w:ind w:left="1134" w:hanging="141"/>
        <w:rPr>
          <w:rFonts w:cs="Arial"/>
          <w:sz w:val="22"/>
        </w:rPr>
      </w:pPr>
      <w:r w:rsidRPr="00BA4A04">
        <w:rPr>
          <w:rFonts w:cs="Arial"/>
          <w:sz w:val="22"/>
        </w:rPr>
        <w:t>Cálculo</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devoluciones</w:t>
      </w:r>
      <w:r w:rsidR="00F10FBF">
        <w:rPr>
          <w:rFonts w:cs="Arial"/>
          <w:sz w:val="22"/>
        </w:rPr>
        <w:t xml:space="preserve"> </w:t>
      </w:r>
      <w:r w:rsidRPr="00BA4A04">
        <w:rPr>
          <w:rFonts w:cs="Arial"/>
          <w:sz w:val="22"/>
        </w:rPr>
        <w:t>realizadas.</w:t>
      </w:r>
      <w:r w:rsidR="00F10FBF">
        <w:rPr>
          <w:rFonts w:cs="Arial"/>
          <w:sz w:val="22"/>
        </w:rPr>
        <w:t xml:space="preserve"> </w:t>
      </w:r>
    </w:p>
    <w:p w14:paraId="2EC3A10A" w14:textId="253AB700" w:rsidR="00D8546A" w:rsidRPr="00BA4A04" w:rsidRDefault="00D8546A" w:rsidP="009B34C5">
      <w:pPr>
        <w:numPr>
          <w:ilvl w:val="0"/>
          <w:numId w:val="14"/>
        </w:numPr>
        <w:ind w:left="1134" w:hanging="141"/>
        <w:rPr>
          <w:rFonts w:cs="Arial"/>
          <w:sz w:val="22"/>
        </w:rPr>
      </w:pPr>
      <w:r w:rsidRPr="00BA4A04">
        <w:rPr>
          <w:rFonts w:cs="Arial"/>
          <w:sz w:val="22"/>
        </w:rPr>
        <w:t>Cálculo</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penas</w:t>
      </w:r>
      <w:r w:rsidR="00F10FBF">
        <w:rPr>
          <w:rFonts w:cs="Arial"/>
          <w:sz w:val="22"/>
        </w:rPr>
        <w:t xml:space="preserve"> </w:t>
      </w:r>
      <w:r w:rsidRPr="00BA4A04">
        <w:rPr>
          <w:rFonts w:cs="Arial"/>
          <w:sz w:val="22"/>
        </w:rPr>
        <w:t>convencionales</w:t>
      </w:r>
      <w:r w:rsidR="00F10FBF">
        <w:rPr>
          <w:rFonts w:cs="Arial"/>
          <w:sz w:val="22"/>
        </w:rPr>
        <w:t xml:space="preserve"> </w:t>
      </w:r>
      <w:r w:rsidRPr="00BA4A04">
        <w:rPr>
          <w:rFonts w:cs="Arial"/>
          <w:sz w:val="22"/>
        </w:rPr>
        <w:t>determinadas.</w:t>
      </w:r>
    </w:p>
    <w:p w14:paraId="2205BE32" w14:textId="77777777" w:rsidR="00D8546A" w:rsidRPr="00BA4A04" w:rsidRDefault="00D8546A" w:rsidP="000317E6">
      <w:pPr>
        <w:ind w:left="1134"/>
        <w:rPr>
          <w:rFonts w:cs="Arial"/>
          <w:sz w:val="22"/>
        </w:rPr>
      </w:pPr>
    </w:p>
    <w:p w14:paraId="515E5B88" w14:textId="58A1EBEA" w:rsidR="00D8546A" w:rsidRDefault="00D8546A" w:rsidP="00A53030">
      <w:pPr>
        <w:tabs>
          <w:tab w:val="left" w:pos="-142"/>
        </w:tabs>
        <w:autoSpaceDE w:val="0"/>
        <w:autoSpaceDN w:val="0"/>
        <w:adjustRightInd w:val="0"/>
        <w:rPr>
          <w:rFonts w:cs="Arial"/>
          <w:sz w:val="22"/>
        </w:rPr>
      </w:pPr>
      <w:r w:rsidRPr="00BA4A04">
        <w:rPr>
          <w:rFonts w:cs="Arial"/>
          <w:sz w:val="22"/>
        </w:rPr>
        <w:t>En</w:t>
      </w:r>
      <w:r w:rsidR="00F10FBF">
        <w:rPr>
          <w:rFonts w:cs="Arial"/>
          <w:sz w:val="22"/>
        </w:rPr>
        <w:t xml:space="preserve"> </w:t>
      </w:r>
      <w:r w:rsidRPr="00BA4A04">
        <w:rPr>
          <w:rFonts w:cs="Arial"/>
          <w:sz w:val="22"/>
        </w:rPr>
        <w:t>caso</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resultar</w:t>
      </w:r>
      <w:r w:rsidR="00F10FBF">
        <w:rPr>
          <w:rFonts w:cs="Arial"/>
          <w:sz w:val="22"/>
        </w:rPr>
        <w:t xml:space="preserve"> </w:t>
      </w:r>
      <w:r w:rsidRPr="00BA4A04">
        <w:rPr>
          <w:rFonts w:cs="Arial"/>
          <w:sz w:val="22"/>
        </w:rPr>
        <w:t>ganadora</w:t>
      </w:r>
      <w:r w:rsidR="00F10FBF">
        <w:rPr>
          <w:rFonts w:cs="Arial"/>
          <w:sz w:val="22"/>
        </w:rPr>
        <w:t xml:space="preserve"> </w:t>
      </w:r>
      <w:r w:rsidRPr="00BA4A04">
        <w:rPr>
          <w:rFonts w:cs="Arial"/>
          <w:sz w:val="22"/>
        </w:rPr>
        <w:t>una</w:t>
      </w:r>
      <w:r w:rsidR="00F10FBF">
        <w:rPr>
          <w:rFonts w:cs="Arial"/>
          <w:sz w:val="22"/>
        </w:rPr>
        <w:t xml:space="preserve"> </w:t>
      </w:r>
      <w:r w:rsidRPr="00BA4A04">
        <w:rPr>
          <w:rFonts w:cs="Arial"/>
          <w:sz w:val="22"/>
        </w:rPr>
        <w:t>propuesta</w:t>
      </w:r>
      <w:r w:rsidR="00F10FBF">
        <w:rPr>
          <w:rFonts w:cs="Arial"/>
          <w:sz w:val="22"/>
        </w:rPr>
        <w:t xml:space="preserve"> </w:t>
      </w:r>
      <w:r w:rsidRPr="00BA4A04">
        <w:rPr>
          <w:rFonts w:cs="Arial"/>
          <w:sz w:val="22"/>
        </w:rPr>
        <w:t>conjunta,</w:t>
      </w:r>
      <w:r w:rsidR="00F10FBF">
        <w:rPr>
          <w:rFonts w:cs="Arial"/>
          <w:sz w:val="22"/>
        </w:rPr>
        <w:t xml:space="preserve"> </w:t>
      </w:r>
      <w:r w:rsidRPr="00BA4A04">
        <w:rPr>
          <w:rFonts w:cs="Arial"/>
          <w:sz w:val="22"/>
        </w:rPr>
        <w:t>se</w:t>
      </w:r>
      <w:r w:rsidR="00F10FBF">
        <w:rPr>
          <w:rFonts w:cs="Arial"/>
          <w:sz w:val="22"/>
        </w:rPr>
        <w:t xml:space="preserve"> </w:t>
      </w:r>
      <w:r w:rsidRPr="00BA4A04">
        <w:rPr>
          <w:rFonts w:cs="Arial"/>
          <w:sz w:val="22"/>
        </w:rPr>
        <w:t>deberá</w:t>
      </w:r>
      <w:r w:rsidR="00F10FBF">
        <w:rPr>
          <w:rFonts w:cs="Arial"/>
          <w:sz w:val="22"/>
        </w:rPr>
        <w:t xml:space="preserve"> </w:t>
      </w:r>
      <w:r w:rsidRPr="00BA4A04">
        <w:rPr>
          <w:rFonts w:cs="Arial"/>
          <w:sz w:val="22"/>
        </w:rPr>
        <w:t>informar</w:t>
      </w:r>
      <w:r w:rsidR="00F10FBF">
        <w:rPr>
          <w:rFonts w:cs="Arial"/>
          <w:sz w:val="22"/>
        </w:rPr>
        <w:t xml:space="preserve"> </w:t>
      </w:r>
      <w:r w:rsidRPr="00BA4A04">
        <w:rPr>
          <w:rFonts w:cs="Arial"/>
          <w:sz w:val="22"/>
        </w:rPr>
        <w:t>al</w:t>
      </w:r>
      <w:r w:rsidR="00F10FBF">
        <w:rPr>
          <w:rFonts w:cs="Arial"/>
          <w:sz w:val="22"/>
        </w:rPr>
        <w:t xml:space="preserve"> </w:t>
      </w:r>
      <w:r w:rsidRPr="00BA4A04">
        <w:rPr>
          <w:rFonts w:cs="Arial"/>
          <w:sz w:val="22"/>
        </w:rPr>
        <w:t>área</w:t>
      </w:r>
      <w:r w:rsidR="00F10FBF">
        <w:rPr>
          <w:rFonts w:cs="Arial"/>
          <w:sz w:val="22"/>
        </w:rPr>
        <w:t xml:space="preserve"> </w:t>
      </w:r>
      <w:r w:rsidRPr="00BA4A04">
        <w:rPr>
          <w:rFonts w:cs="Arial"/>
          <w:sz w:val="22"/>
        </w:rPr>
        <w:t>convocante</w:t>
      </w:r>
      <w:r w:rsidR="00F10FBF">
        <w:rPr>
          <w:rFonts w:cs="Arial"/>
          <w:sz w:val="22"/>
        </w:rPr>
        <w:t xml:space="preserve"> </w:t>
      </w:r>
      <w:r w:rsidRPr="00BA4A04">
        <w:rPr>
          <w:rFonts w:cs="Arial"/>
          <w:sz w:val="22"/>
        </w:rPr>
        <w:t>la</w:t>
      </w:r>
      <w:r w:rsidR="00F10FBF">
        <w:rPr>
          <w:rFonts w:cs="Arial"/>
          <w:sz w:val="22"/>
        </w:rPr>
        <w:t xml:space="preserve"> </w:t>
      </w:r>
      <w:r w:rsidRPr="00BA4A04">
        <w:rPr>
          <w:rFonts w:cs="Arial"/>
          <w:sz w:val="22"/>
        </w:rPr>
        <w:t>manera</w:t>
      </w:r>
      <w:r w:rsidR="00F10FBF">
        <w:rPr>
          <w:rFonts w:cs="Arial"/>
          <w:sz w:val="22"/>
        </w:rPr>
        <w:t xml:space="preserve"> </w:t>
      </w:r>
      <w:r w:rsidRPr="00BA4A04">
        <w:rPr>
          <w:rFonts w:cs="Arial"/>
          <w:sz w:val="22"/>
        </w:rPr>
        <w:t>de</w:t>
      </w:r>
      <w:r w:rsidR="00F10FBF">
        <w:rPr>
          <w:rFonts w:cs="Arial"/>
          <w:sz w:val="22"/>
        </w:rPr>
        <w:t xml:space="preserve"> </w:t>
      </w:r>
      <w:r w:rsidRPr="00BA4A04">
        <w:rPr>
          <w:rFonts w:cs="Arial"/>
          <w:sz w:val="22"/>
        </w:rPr>
        <w:t>facturación.</w:t>
      </w:r>
    </w:p>
    <w:p w14:paraId="56E44CD8" w14:textId="54D59D1A" w:rsidR="00EB3A9C" w:rsidRDefault="00EB3A9C" w:rsidP="00A53030">
      <w:pPr>
        <w:tabs>
          <w:tab w:val="left" w:pos="-142"/>
        </w:tabs>
        <w:autoSpaceDE w:val="0"/>
        <w:autoSpaceDN w:val="0"/>
        <w:adjustRightInd w:val="0"/>
        <w:rPr>
          <w:rFonts w:cs="Arial"/>
          <w:sz w:val="22"/>
        </w:rPr>
      </w:pPr>
    </w:p>
    <w:p w14:paraId="73268E42" w14:textId="6D7619D0" w:rsidR="00EB3A9C" w:rsidRPr="00F1532E" w:rsidRDefault="00EB3A9C" w:rsidP="00EB3A9C">
      <w:pPr>
        <w:rPr>
          <w:rFonts w:cs="Arial"/>
          <w:sz w:val="22"/>
          <w:szCs w:val="18"/>
        </w:rPr>
      </w:pPr>
      <w:r w:rsidRPr="00B80E1C">
        <w:rPr>
          <w:rFonts w:cs="Arial"/>
          <w:sz w:val="22"/>
          <w:szCs w:val="18"/>
        </w:rPr>
        <w:t>El pago al PROVEEDOR se realizará en moneda nacional, el cual no podrá exceder de 20 días naturales contando a partir de la entrega de la factura respectiva y demás documentos, previa entrega de los BIENES en los términos del Contrato o pedido, sellados y firmados por el Almacén de Varios, así como los Administradores del contrato que darán fe de la recepción de los bienes recibidos con motivo de la presente convocatoria.</w:t>
      </w:r>
    </w:p>
    <w:p w14:paraId="21F8D8D8" w14:textId="77777777" w:rsidR="00EB3A9C" w:rsidRPr="00BA4A04" w:rsidRDefault="00EB3A9C" w:rsidP="00A53030">
      <w:pPr>
        <w:tabs>
          <w:tab w:val="left" w:pos="-142"/>
        </w:tabs>
        <w:autoSpaceDE w:val="0"/>
        <w:autoSpaceDN w:val="0"/>
        <w:adjustRightInd w:val="0"/>
        <w:rPr>
          <w:rFonts w:cs="Arial"/>
          <w:sz w:val="22"/>
        </w:rPr>
      </w:pPr>
    </w:p>
    <w:p w14:paraId="2BEA424E" w14:textId="77777777" w:rsidR="00D8546A" w:rsidRPr="00AC5D0C" w:rsidRDefault="00D8546A" w:rsidP="000317E6">
      <w:pPr>
        <w:pStyle w:val="Default"/>
        <w:jc w:val="both"/>
        <w:rPr>
          <w:color w:val="auto"/>
          <w:sz w:val="22"/>
          <w:szCs w:val="20"/>
          <w:lang w:val="es-MX"/>
        </w:rPr>
      </w:pPr>
    </w:p>
    <w:p w14:paraId="54FE7244" w14:textId="77777777" w:rsidR="00D8546A" w:rsidRPr="00AC5D0C" w:rsidRDefault="00D8546A" w:rsidP="000317E6">
      <w:pPr>
        <w:rPr>
          <w:rFonts w:cs="Arial"/>
          <w:sz w:val="22"/>
        </w:rPr>
      </w:pPr>
    </w:p>
    <w:p w14:paraId="407282EE" w14:textId="3F0E259B" w:rsidR="00D8546A" w:rsidRPr="004E4C37" w:rsidRDefault="00D8546A" w:rsidP="009B34C5">
      <w:pPr>
        <w:numPr>
          <w:ilvl w:val="0"/>
          <w:numId w:val="13"/>
        </w:numPr>
        <w:rPr>
          <w:rFonts w:cs="Arial"/>
          <w:b/>
        </w:rPr>
      </w:pPr>
      <w:r w:rsidRPr="004E4C37">
        <w:rPr>
          <w:rFonts w:cs="Arial"/>
          <w:b/>
        </w:rPr>
        <w:t>IMPUESTOS</w:t>
      </w:r>
      <w:r w:rsidR="00F10FBF">
        <w:rPr>
          <w:rFonts w:cs="Arial"/>
          <w:b/>
        </w:rPr>
        <w:t xml:space="preserve"> </w:t>
      </w:r>
      <w:r w:rsidRPr="004E4C37">
        <w:rPr>
          <w:rFonts w:cs="Arial"/>
          <w:b/>
        </w:rPr>
        <w:t>Y</w:t>
      </w:r>
      <w:r w:rsidR="00F10FBF">
        <w:rPr>
          <w:rFonts w:cs="Arial"/>
          <w:b/>
        </w:rPr>
        <w:t xml:space="preserve"> </w:t>
      </w:r>
      <w:r w:rsidRPr="004E4C37">
        <w:rPr>
          <w:rFonts w:cs="Arial"/>
          <w:b/>
        </w:rPr>
        <w:t>DERECHOS.</w:t>
      </w:r>
    </w:p>
    <w:p w14:paraId="0415B157" w14:textId="77777777" w:rsidR="00D8546A" w:rsidRPr="00927B94" w:rsidRDefault="00D8546A" w:rsidP="000317E6">
      <w:pPr>
        <w:rPr>
          <w:rFonts w:cs="Arial"/>
          <w:sz w:val="14"/>
        </w:rPr>
      </w:pPr>
    </w:p>
    <w:p w14:paraId="4F411804" w14:textId="7ABCBFD3" w:rsidR="00D8546A" w:rsidRPr="004E4C37" w:rsidRDefault="00D8546A" w:rsidP="000317E6">
      <w:pPr>
        <w:rPr>
          <w:rFonts w:cs="Arial"/>
          <w:sz w:val="22"/>
        </w:rPr>
      </w:pPr>
      <w:r w:rsidRPr="004E4C37">
        <w:rPr>
          <w:rFonts w:cs="Arial"/>
          <w:sz w:val="22"/>
        </w:rPr>
        <w:t>Sólo</w:t>
      </w:r>
      <w:r w:rsidR="00F10FBF">
        <w:rPr>
          <w:rFonts w:cs="Arial"/>
          <w:sz w:val="22"/>
        </w:rPr>
        <w:t xml:space="preserve"> </w:t>
      </w:r>
      <w:r w:rsidRPr="004E4C37">
        <w:rPr>
          <w:rFonts w:cs="Arial"/>
          <w:sz w:val="22"/>
        </w:rPr>
        <w:t>será</w:t>
      </w:r>
      <w:r w:rsidR="00F10FBF">
        <w:rPr>
          <w:rFonts w:cs="Arial"/>
          <w:sz w:val="22"/>
        </w:rPr>
        <w:t xml:space="preserve"> </w:t>
      </w:r>
      <w:r w:rsidRPr="004E4C37">
        <w:rPr>
          <w:rFonts w:cs="Arial"/>
          <w:sz w:val="22"/>
        </w:rPr>
        <w:t>cubierto</w:t>
      </w:r>
      <w:r w:rsidR="00F10FBF">
        <w:rPr>
          <w:rFonts w:cs="Arial"/>
          <w:sz w:val="22"/>
        </w:rPr>
        <w:t xml:space="preserve"> </w:t>
      </w:r>
      <w:r w:rsidRPr="004E4C37">
        <w:rPr>
          <w:rFonts w:cs="Arial"/>
          <w:sz w:val="22"/>
        </w:rPr>
        <w:t>por</w:t>
      </w:r>
      <w:r w:rsidR="00F10FBF">
        <w:rPr>
          <w:rFonts w:cs="Arial"/>
          <w:sz w:val="22"/>
        </w:rPr>
        <w:t xml:space="preserve"> </w:t>
      </w:r>
      <w:r w:rsidRPr="004E4C37">
        <w:rPr>
          <w:rFonts w:cs="Arial"/>
          <w:sz w:val="22"/>
        </w:rPr>
        <w:t>el</w:t>
      </w:r>
      <w:r w:rsidR="00F10FBF">
        <w:rPr>
          <w:rFonts w:cs="Arial"/>
          <w:sz w:val="22"/>
        </w:rPr>
        <w:t xml:space="preserve"> </w:t>
      </w:r>
      <w:r w:rsidRPr="004E4C37">
        <w:rPr>
          <w:rFonts w:cs="Arial"/>
          <w:sz w:val="22"/>
        </w:rPr>
        <w:t>HOSPITAL,</w:t>
      </w:r>
      <w:r w:rsidR="00F10FBF">
        <w:rPr>
          <w:rFonts w:cs="Arial"/>
          <w:sz w:val="22"/>
        </w:rPr>
        <w:t xml:space="preserve"> </w:t>
      </w:r>
      <w:r w:rsidRPr="004E4C37">
        <w:rPr>
          <w:rFonts w:cs="Arial"/>
          <w:sz w:val="22"/>
        </w:rPr>
        <w:t>el</w:t>
      </w:r>
      <w:r w:rsidR="00F10FBF">
        <w:rPr>
          <w:rFonts w:cs="Arial"/>
          <w:sz w:val="22"/>
        </w:rPr>
        <w:t xml:space="preserve"> </w:t>
      </w:r>
      <w:r w:rsidRPr="004E4C37">
        <w:rPr>
          <w:rFonts w:cs="Arial"/>
          <w:sz w:val="22"/>
        </w:rPr>
        <w:t>I.V.A.,</w:t>
      </w:r>
      <w:r w:rsidR="00F10FBF">
        <w:rPr>
          <w:rFonts w:cs="Arial"/>
          <w:sz w:val="22"/>
        </w:rPr>
        <w:t xml:space="preserve"> </w:t>
      </w:r>
      <w:r w:rsidRPr="004E4C37">
        <w:rPr>
          <w:rFonts w:cs="Arial"/>
          <w:sz w:val="22"/>
        </w:rPr>
        <w:t>cualquier</w:t>
      </w:r>
      <w:r w:rsidR="00F10FBF">
        <w:rPr>
          <w:rFonts w:cs="Arial"/>
          <w:sz w:val="22"/>
        </w:rPr>
        <w:t xml:space="preserve"> </w:t>
      </w:r>
      <w:r w:rsidRPr="004E4C37">
        <w:rPr>
          <w:rFonts w:cs="Arial"/>
          <w:sz w:val="22"/>
        </w:rPr>
        <w:t>otro</w:t>
      </w:r>
      <w:r w:rsidR="00F10FBF">
        <w:rPr>
          <w:rFonts w:cs="Arial"/>
          <w:sz w:val="22"/>
        </w:rPr>
        <w:t xml:space="preserve"> </w:t>
      </w:r>
      <w:r w:rsidRPr="004E4C37">
        <w:rPr>
          <w:rFonts w:cs="Arial"/>
          <w:sz w:val="22"/>
        </w:rPr>
        <w:t>impuesto</w:t>
      </w:r>
      <w:r w:rsidR="00F10FBF">
        <w:rPr>
          <w:rFonts w:cs="Arial"/>
          <w:sz w:val="22"/>
        </w:rPr>
        <w:t xml:space="preserve"> </w:t>
      </w:r>
      <w:r w:rsidRPr="004E4C37">
        <w:rPr>
          <w:rFonts w:cs="Arial"/>
          <w:sz w:val="22"/>
        </w:rPr>
        <w:t>o</w:t>
      </w:r>
      <w:r w:rsidR="00F10FBF">
        <w:rPr>
          <w:rFonts w:cs="Arial"/>
          <w:sz w:val="22"/>
        </w:rPr>
        <w:t xml:space="preserve"> </w:t>
      </w:r>
      <w:r w:rsidRPr="004E4C37">
        <w:rPr>
          <w:rFonts w:cs="Arial"/>
          <w:sz w:val="22"/>
        </w:rPr>
        <w:t>derecho,</w:t>
      </w:r>
      <w:r w:rsidR="00F10FBF">
        <w:rPr>
          <w:rFonts w:cs="Arial"/>
          <w:sz w:val="22"/>
        </w:rPr>
        <w:t xml:space="preserve"> </w:t>
      </w:r>
      <w:r w:rsidRPr="004E4C37">
        <w:rPr>
          <w:rFonts w:cs="Arial"/>
          <w:sz w:val="22"/>
        </w:rPr>
        <w:t>deberá</w:t>
      </w:r>
      <w:r w:rsidR="00F10FBF">
        <w:rPr>
          <w:rFonts w:cs="Arial"/>
          <w:sz w:val="22"/>
        </w:rPr>
        <w:t xml:space="preserve"> </w:t>
      </w:r>
      <w:r w:rsidRPr="004E4C37">
        <w:rPr>
          <w:rFonts w:cs="Arial"/>
          <w:sz w:val="22"/>
        </w:rPr>
        <w:t>ser</w:t>
      </w:r>
      <w:r w:rsidR="00F10FBF">
        <w:rPr>
          <w:rFonts w:cs="Arial"/>
          <w:sz w:val="22"/>
        </w:rPr>
        <w:t xml:space="preserve"> </w:t>
      </w:r>
      <w:r w:rsidRPr="004E4C37">
        <w:rPr>
          <w:rFonts w:cs="Arial"/>
          <w:sz w:val="22"/>
        </w:rPr>
        <w:t>cubierto</w:t>
      </w:r>
      <w:r w:rsidR="00F10FBF">
        <w:rPr>
          <w:rFonts w:cs="Arial"/>
          <w:sz w:val="22"/>
        </w:rPr>
        <w:t xml:space="preserve"> </w:t>
      </w:r>
      <w:r w:rsidRPr="004E4C37">
        <w:rPr>
          <w:rFonts w:cs="Arial"/>
          <w:sz w:val="22"/>
        </w:rPr>
        <w:t>por</w:t>
      </w:r>
      <w:r w:rsidR="00F10FBF">
        <w:rPr>
          <w:rFonts w:cs="Arial"/>
          <w:sz w:val="22"/>
        </w:rPr>
        <w:t xml:space="preserve"> </w:t>
      </w:r>
      <w:r w:rsidRPr="004E4C37">
        <w:rPr>
          <w:rFonts w:cs="Arial"/>
          <w:sz w:val="22"/>
        </w:rPr>
        <w:t>el</w:t>
      </w:r>
      <w:r w:rsidR="00F10FBF">
        <w:rPr>
          <w:rFonts w:cs="Arial"/>
          <w:sz w:val="22"/>
        </w:rPr>
        <w:t xml:space="preserve"> </w:t>
      </w:r>
      <w:r w:rsidR="00A44D92">
        <w:rPr>
          <w:rFonts w:cs="Arial"/>
          <w:sz w:val="22"/>
        </w:rPr>
        <w:t>LICITANTE</w:t>
      </w:r>
      <w:r w:rsidR="00F10FBF">
        <w:rPr>
          <w:rFonts w:cs="Arial"/>
          <w:sz w:val="22"/>
        </w:rPr>
        <w:t xml:space="preserve"> </w:t>
      </w:r>
      <w:r w:rsidRPr="004E4C37">
        <w:rPr>
          <w:rFonts w:cs="Arial"/>
          <w:sz w:val="22"/>
        </w:rPr>
        <w:t>ganador.</w:t>
      </w:r>
    </w:p>
    <w:p w14:paraId="0F434140" w14:textId="77777777" w:rsidR="00D8546A" w:rsidRPr="00AC5D0C" w:rsidRDefault="00D8546A" w:rsidP="000317E6">
      <w:pPr>
        <w:rPr>
          <w:rFonts w:cs="Arial"/>
          <w:sz w:val="22"/>
        </w:rPr>
      </w:pPr>
    </w:p>
    <w:p w14:paraId="222AE807" w14:textId="77777777" w:rsidR="00D8546A" w:rsidRPr="004E4C37" w:rsidRDefault="00D8546A" w:rsidP="000317E6">
      <w:pPr>
        <w:rPr>
          <w:rFonts w:cs="Arial"/>
          <w:sz w:val="20"/>
        </w:rPr>
      </w:pPr>
    </w:p>
    <w:p w14:paraId="63141BB9" w14:textId="5896D887" w:rsidR="00D8546A" w:rsidRDefault="00D8546A" w:rsidP="009B34C5">
      <w:pPr>
        <w:numPr>
          <w:ilvl w:val="0"/>
          <w:numId w:val="13"/>
        </w:numPr>
        <w:rPr>
          <w:rFonts w:cs="Arial"/>
        </w:rPr>
      </w:pPr>
      <w:r w:rsidRPr="004E4C37">
        <w:rPr>
          <w:rFonts w:cs="Arial"/>
          <w:b/>
        </w:rPr>
        <w:t>ANTICIPOS.</w:t>
      </w:r>
    </w:p>
    <w:p w14:paraId="1578777A" w14:textId="77777777" w:rsidR="00D8546A" w:rsidRPr="00927B94" w:rsidRDefault="00D8546A" w:rsidP="000317E6">
      <w:pPr>
        <w:tabs>
          <w:tab w:val="left" w:pos="-142"/>
        </w:tabs>
        <w:autoSpaceDE w:val="0"/>
        <w:autoSpaceDN w:val="0"/>
        <w:adjustRightInd w:val="0"/>
        <w:rPr>
          <w:rFonts w:cs="Arial"/>
          <w:sz w:val="14"/>
        </w:rPr>
      </w:pPr>
    </w:p>
    <w:p w14:paraId="498C530B" w14:textId="75F592F2" w:rsidR="00D8546A" w:rsidRPr="00143FA5" w:rsidRDefault="00D8546A" w:rsidP="000317E6">
      <w:pPr>
        <w:tabs>
          <w:tab w:val="left" w:pos="-142"/>
        </w:tabs>
        <w:autoSpaceDE w:val="0"/>
        <w:autoSpaceDN w:val="0"/>
        <w:adjustRightInd w:val="0"/>
        <w:rPr>
          <w:rFonts w:cs="Arial"/>
          <w:sz w:val="22"/>
        </w:rPr>
      </w:pPr>
      <w:r w:rsidRPr="00143FA5">
        <w:rPr>
          <w:rFonts w:cs="Arial"/>
          <w:sz w:val="22"/>
        </w:rPr>
        <w:t>No</w:t>
      </w:r>
      <w:r w:rsidR="00F10FBF">
        <w:rPr>
          <w:rFonts w:cs="Arial"/>
          <w:sz w:val="22"/>
        </w:rPr>
        <w:t xml:space="preserve"> </w:t>
      </w:r>
      <w:r w:rsidRPr="00143FA5">
        <w:rPr>
          <w:rFonts w:cs="Arial"/>
          <w:sz w:val="22"/>
        </w:rPr>
        <w:t>se</w:t>
      </w:r>
      <w:r w:rsidR="00F10FBF">
        <w:rPr>
          <w:rFonts w:cs="Arial"/>
          <w:sz w:val="22"/>
        </w:rPr>
        <w:t xml:space="preserve"> </w:t>
      </w:r>
      <w:r w:rsidRPr="00143FA5">
        <w:rPr>
          <w:rFonts w:cs="Arial"/>
          <w:sz w:val="22"/>
        </w:rPr>
        <w:t>otorgarán</w:t>
      </w:r>
      <w:r w:rsidR="00F10FBF">
        <w:rPr>
          <w:rFonts w:cs="Arial"/>
          <w:sz w:val="22"/>
        </w:rPr>
        <w:t xml:space="preserve"> </w:t>
      </w:r>
      <w:r w:rsidRPr="00143FA5">
        <w:rPr>
          <w:rFonts w:cs="Arial"/>
          <w:sz w:val="22"/>
        </w:rPr>
        <w:t>anticipos.</w:t>
      </w:r>
    </w:p>
    <w:p w14:paraId="275AB107" w14:textId="77777777" w:rsidR="00D8546A" w:rsidRPr="00F614F5" w:rsidRDefault="00D8546A" w:rsidP="000317E6">
      <w:pPr>
        <w:tabs>
          <w:tab w:val="left" w:pos="-142"/>
        </w:tabs>
        <w:autoSpaceDE w:val="0"/>
        <w:autoSpaceDN w:val="0"/>
        <w:adjustRightInd w:val="0"/>
        <w:rPr>
          <w:rFonts w:cs="Arial"/>
          <w:sz w:val="22"/>
          <w:szCs w:val="22"/>
        </w:rPr>
      </w:pPr>
    </w:p>
    <w:p w14:paraId="5D461FD3" w14:textId="77777777" w:rsidR="00D8546A" w:rsidRPr="00F614F5" w:rsidRDefault="00D8546A" w:rsidP="000317E6">
      <w:pPr>
        <w:tabs>
          <w:tab w:val="left" w:pos="-142"/>
        </w:tabs>
        <w:autoSpaceDE w:val="0"/>
        <w:autoSpaceDN w:val="0"/>
        <w:adjustRightInd w:val="0"/>
        <w:rPr>
          <w:rFonts w:cs="Arial"/>
          <w:sz w:val="22"/>
          <w:szCs w:val="18"/>
        </w:rPr>
      </w:pPr>
    </w:p>
    <w:p w14:paraId="663FCA07" w14:textId="56880F34" w:rsidR="00D8546A" w:rsidRPr="008443AA" w:rsidRDefault="00D8546A" w:rsidP="009B34C5">
      <w:pPr>
        <w:numPr>
          <w:ilvl w:val="0"/>
          <w:numId w:val="13"/>
        </w:numPr>
        <w:rPr>
          <w:rFonts w:cs="Arial"/>
          <w:b/>
          <w:iCs/>
          <w:sz w:val="22"/>
          <w:szCs w:val="22"/>
        </w:rPr>
      </w:pPr>
      <w:r w:rsidRPr="008443AA">
        <w:rPr>
          <w:rFonts w:cs="Arial"/>
          <w:b/>
        </w:rPr>
        <w:t>RESCISIÓN</w:t>
      </w:r>
      <w:r w:rsidR="00F10FBF">
        <w:rPr>
          <w:rFonts w:cs="Arial"/>
          <w:b/>
        </w:rPr>
        <w:t xml:space="preserve"> </w:t>
      </w:r>
      <w:r w:rsidRPr="008443AA">
        <w:rPr>
          <w:rFonts w:cs="Arial"/>
          <w:b/>
        </w:rPr>
        <w:t>ADMINISTRATIVA</w:t>
      </w:r>
      <w:r w:rsidR="00F10FBF">
        <w:rPr>
          <w:rFonts w:cs="Arial"/>
          <w:b/>
        </w:rPr>
        <w:t xml:space="preserve"> </w:t>
      </w:r>
      <w:r w:rsidRPr="008443AA">
        <w:rPr>
          <w:rFonts w:cs="Arial"/>
          <w:b/>
        </w:rPr>
        <w:t>DEL</w:t>
      </w:r>
      <w:r w:rsidR="00F10FBF">
        <w:rPr>
          <w:rFonts w:cs="Arial"/>
          <w:b/>
        </w:rPr>
        <w:t xml:space="preserve"> </w:t>
      </w:r>
      <w:r w:rsidRPr="008443AA">
        <w:rPr>
          <w:rFonts w:cs="Arial"/>
          <w:b/>
        </w:rPr>
        <w:t>CONTRATO</w:t>
      </w:r>
      <w:r w:rsidRPr="008443AA">
        <w:rPr>
          <w:rFonts w:cs="Arial"/>
          <w:b/>
          <w:iCs/>
          <w:sz w:val="22"/>
          <w:szCs w:val="22"/>
        </w:rPr>
        <w:t>.</w:t>
      </w:r>
    </w:p>
    <w:p w14:paraId="3836495B" w14:textId="77777777" w:rsidR="00D8546A" w:rsidRPr="008443AA" w:rsidRDefault="00D8546A" w:rsidP="000317E6">
      <w:pPr>
        <w:rPr>
          <w:rFonts w:cs="Arial"/>
          <w:iCs/>
          <w:sz w:val="22"/>
          <w:szCs w:val="22"/>
        </w:rPr>
      </w:pPr>
    </w:p>
    <w:p w14:paraId="640C46AE" w14:textId="4CA01C42" w:rsidR="00F6372C" w:rsidRDefault="00F6372C" w:rsidP="000317E6">
      <w:pPr>
        <w:rPr>
          <w:rFonts w:cs="Arial"/>
          <w:iCs/>
          <w:sz w:val="22"/>
          <w:szCs w:val="22"/>
        </w:rPr>
      </w:pPr>
      <w:r w:rsidRPr="00F6372C">
        <w:rPr>
          <w:rFonts w:cs="Arial"/>
          <w:iCs/>
          <w:sz w:val="22"/>
          <w:szCs w:val="22"/>
        </w:rPr>
        <w:t>El</w:t>
      </w:r>
      <w:r w:rsidR="00F10FBF">
        <w:rPr>
          <w:rFonts w:cs="Arial"/>
          <w:iCs/>
          <w:sz w:val="22"/>
          <w:szCs w:val="22"/>
        </w:rPr>
        <w:t xml:space="preserve"> </w:t>
      </w:r>
      <w:r w:rsidRPr="00F6372C">
        <w:rPr>
          <w:rFonts w:cs="Arial"/>
          <w:iCs/>
          <w:sz w:val="22"/>
          <w:szCs w:val="22"/>
        </w:rPr>
        <w:t>incumplimiento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cualquiera</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las</w:t>
      </w:r>
      <w:r w:rsidR="00F10FBF">
        <w:rPr>
          <w:rFonts w:cs="Arial"/>
          <w:iCs/>
          <w:sz w:val="22"/>
          <w:szCs w:val="22"/>
        </w:rPr>
        <w:t xml:space="preserve"> </w:t>
      </w:r>
      <w:r w:rsidRPr="00F6372C">
        <w:rPr>
          <w:rFonts w:cs="Arial"/>
          <w:iCs/>
          <w:sz w:val="22"/>
          <w:szCs w:val="22"/>
        </w:rPr>
        <w:t>obligaciones</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asuma</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por</w:t>
      </w:r>
      <w:r w:rsidR="00F10FBF">
        <w:rPr>
          <w:rFonts w:cs="Arial"/>
          <w:iCs/>
          <w:sz w:val="22"/>
          <w:szCs w:val="22"/>
        </w:rPr>
        <w:t xml:space="preserve"> </w:t>
      </w:r>
      <w:r w:rsidRPr="00F6372C">
        <w:rPr>
          <w:rFonts w:cs="Arial"/>
          <w:iCs/>
          <w:sz w:val="22"/>
          <w:szCs w:val="22"/>
        </w:rPr>
        <w:t>virtud</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derivado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esta</w:t>
      </w:r>
      <w:r w:rsidR="00F10FBF">
        <w:rPr>
          <w:rFonts w:cs="Arial"/>
          <w:iCs/>
          <w:sz w:val="22"/>
          <w:szCs w:val="22"/>
        </w:rPr>
        <w:t xml:space="preserve"> </w:t>
      </w:r>
      <w:r w:rsidRPr="00F6372C">
        <w:rPr>
          <w:rFonts w:cs="Arial"/>
          <w:iCs/>
          <w:sz w:val="22"/>
          <w:szCs w:val="22"/>
        </w:rPr>
        <w:t>licitación,</w:t>
      </w:r>
      <w:r w:rsidR="00F10FBF">
        <w:rPr>
          <w:rFonts w:cs="Arial"/>
          <w:iCs/>
          <w:sz w:val="22"/>
          <w:szCs w:val="22"/>
        </w:rPr>
        <w:t xml:space="preserve"> </w:t>
      </w:r>
      <w:r w:rsidRPr="00F6372C">
        <w:rPr>
          <w:rFonts w:cs="Arial"/>
          <w:iCs/>
          <w:sz w:val="22"/>
          <w:szCs w:val="22"/>
        </w:rPr>
        <w:t>faculta</w:t>
      </w:r>
      <w:r w:rsidR="00F10FBF">
        <w:rPr>
          <w:rFonts w:cs="Arial"/>
          <w:iCs/>
          <w:sz w:val="22"/>
          <w:szCs w:val="22"/>
        </w:rPr>
        <w:t xml:space="preserve"> </w:t>
      </w:r>
      <w:r w:rsidRPr="00F6372C">
        <w:rPr>
          <w:rFonts w:cs="Arial"/>
          <w:iCs/>
          <w:sz w:val="22"/>
          <w:szCs w:val="22"/>
        </w:rPr>
        <w:t>al</w:t>
      </w:r>
      <w:r w:rsidR="00F10FBF">
        <w:rPr>
          <w:rFonts w:cs="Arial"/>
          <w:iCs/>
          <w:sz w:val="22"/>
          <w:szCs w:val="22"/>
        </w:rPr>
        <w:t xml:space="preserve"> </w:t>
      </w:r>
      <w:r w:rsidRPr="00F6372C">
        <w:rPr>
          <w:rFonts w:cs="Arial"/>
          <w:iCs/>
          <w:sz w:val="22"/>
          <w:szCs w:val="22"/>
        </w:rPr>
        <w:t>HOSPITAL</w:t>
      </w:r>
      <w:r w:rsidR="00F10FBF">
        <w:rPr>
          <w:rFonts w:cs="Arial"/>
          <w:iCs/>
          <w:sz w:val="22"/>
          <w:szCs w:val="22"/>
        </w:rPr>
        <w:t xml:space="preserve"> </w:t>
      </w:r>
      <w:r w:rsidRPr="00F6372C">
        <w:rPr>
          <w:rFonts w:cs="Arial"/>
          <w:iCs/>
          <w:sz w:val="22"/>
          <w:szCs w:val="22"/>
        </w:rPr>
        <w:t>a</w:t>
      </w:r>
      <w:r w:rsidR="00F10FBF">
        <w:rPr>
          <w:rFonts w:cs="Arial"/>
          <w:iCs/>
          <w:sz w:val="22"/>
          <w:szCs w:val="22"/>
        </w:rPr>
        <w:t xml:space="preserve"> </w:t>
      </w:r>
      <w:r w:rsidRPr="00F6372C">
        <w:rPr>
          <w:rFonts w:cs="Arial"/>
          <w:iCs/>
          <w:sz w:val="22"/>
          <w:szCs w:val="22"/>
        </w:rPr>
        <w:t>dar</w:t>
      </w:r>
      <w:r w:rsidR="00F10FBF">
        <w:rPr>
          <w:rFonts w:cs="Arial"/>
          <w:iCs/>
          <w:sz w:val="22"/>
          <w:szCs w:val="22"/>
        </w:rPr>
        <w:t xml:space="preserve"> </w:t>
      </w:r>
      <w:r w:rsidRPr="00F6372C">
        <w:rPr>
          <w:rFonts w:cs="Arial"/>
          <w:iCs/>
          <w:sz w:val="22"/>
          <w:szCs w:val="22"/>
        </w:rPr>
        <w:t>inicio</w:t>
      </w:r>
      <w:r w:rsidR="00F10FBF">
        <w:rPr>
          <w:rFonts w:cs="Arial"/>
          <w:iCs/>
          <w:sz w:val="22"/>
          <w:szCs w:val="22"/>
        </w:rPr>
        <w:t xml:space="preserve"> </w:t>
      </w:r>
      <w:r w:rsidRPr="00F6372C">
        <w:rPr>
          <w:rFonts w:cs="Arial"/>
          <w:iCs/>
          <w:sz w:val="22"/>
          <w:szCs w:val="22"/>
        </w:rPr>
        <w:t>al</w:t>
      </w:r>
      <w:r w:rsidR="00F10FBF">
        <w:rPr>
          <w:rFonts w:cs="Arial"/>
          <w:iCs/>
          <w:sz w:val="22"/>
          <w:szCs w:val="22"/>
        </w:rPr>
        <w:t xml:space="preserve"> </w:t>
      </w:r>
      <w:r w:rsidRPr="00F6372C">
        <w:rPr>
          <w:rFonts w:cs="Arial"/>
          <w:iCs/>
          <w:sz w:val="22"/>
          <w:szCs w:val="22"/>
        </w:rPr>
        <w:t>procedimiento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rescisión</w:t>
      </w:r>
      <w:r w:rsidR="00F10FBF">
        <w:rPr>
          <w:rFonts w:cs="Arial"/>
          <w:iCs/>
          <w:sz w:val="22"/>
          <w:szCs w:val="22"/>
        </w:rPr>
        <w:t xml:space="preserve"> </w:t>
      </w:r>
      <w:r w:rsidRPr="00F6372C">
        <w:rPr>
          <w:rFonts w:cs="Arial"/>
          <w:iCs/>
          <w:sz w:val="22"/>
          <w:szCs w:val="22"/>
        </w:rPr>
        <w:t>administrativa</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sin</w:t>
      </w:r>
      <w:r w:rsidR="00F10FBF">
        <w:rPr>
          <w:rFonts w:cs="Arial"/>
          <w:iCs/>
          <w:sz w:val="22"/>
          <w:szCs w:val="22"/>
        </w:rPr>
        <w:t xml:space="preserve"> </w:t>
      </w:r>
      <w:r w:rsidRPr="00F6372C">
        <w:rPr>
          <w:rFonts w:cs="Arial"/>
          <w:iCs/>
          <w:sz w:val="22"/>
          <w:szCs w:val="22"/>
        </w:rPr>
        <w:t>ninguna</w:t>
      </w:r>
      <w:r w:rsidR="00F10FBF">
        <w:rPr>
          <w:rFonts w:cs="Arial"/>
          <w:iCs/>
          <w:sz w:val="22"/>
          <w:szCs w:val="22"/>
        </w:rPr>
        <w:t xml:space="preserve"> </w:t>
      </w:r>
      <w:r w:rsidRPr="00F6372C">
        <w:rPr>
          <w:rFonts w:cs="Arial"/>
          <w:iCs/>
          <w:sz w:val="22"/>
          <w:szCs w:val="22"/>
        </w:rPr>
        <w:t>responsabilidad</w:t>
      </w:r>
      <w:r w:rsidR="00F10FBF">
        <w:rPr>
          <w:rFonts w:cs="Arial"/>
          <w:iCs/>
          <w:sz w:val="22"/>
          <w:szCs w:val="22"/>
        </w:rPr>
        <w:t xml:space="preserve"> </w:t>
      </w:r>
      <w:r w:rsidRPr="00F6372C">
        <w:rPr>
          <w:rFonts w:cs="Arial"/>
          <w:iCs/>
          <w:sz w:val="22"/>
          <w:szCs w:val="22"/>
        </w:rPr>
        <w:t>a</w:t>
      </w:r>
      <w:r w:rsidR="00F10FBF">
        <w:rPr>
          <w:rFonts w:cs="Arial"/>
          <w:iCs/>
          <w:sz w:val="22"/>
          <w:szCs w:val="22"/>
        </w:rPr>
        <w:t xml:space="preserve"> </w:t>
      </w:r>
      <w:r w:rsidRPr="00F6372C">
        <w:rPr>
          <w:rFonts w:cs="Arial"/>
          <w:iCs/>
          <w:sz w:val="22"/>
          <w:szCs w:val="22"/>
        </w:rPr>
        <w:t>su</w:t>
      </w:r>
      <w:r w:rsidR="00F10FBF">
        <w:rPr>
          <w:rFonts w:cs="Arial"/>
          <w:iCs/>
          <w:sz w:val="22"/>
          <w:szCs w:val="22"/>
        </w:rPr>
        <w:t xml:space="preserve"> </w:t>
      </w:r>
      <w:r w:rsidRPr="00F6372C">
        <w:rPr>
          <w:rFonts w:cs="Arial"/>
          <w:iCs/>
          <w:sz w:val="22"/>
          <w:szCs w:val="22"/>
        </w:rPr>
        <w:t>cargo.</w:t>
      </w:r>
      <w:r w:rsidR="00F10FBF">
        <w:rPr>
          <w:rFonts w:cs="Arial"/>
          <w:iCs/>
          <w:sz w:val="22"/>
          <w:szCs w:val="22"/>
        </w:rPr>
        <w:t xml:space="preserve"> </w:t>
      </w:r>
      <w:r w:rsidRPr="00F6372C">
        <w:rPr>
          <w:rFonts w:cs="Arial"/>
          <w:iCs/>
          <w:sz w:val="22"/>
          <w:szCs w:val="22"/>
        </w:rPr>
        <w:t>Dicha</w:t>
      </w:r>
      <w:r w:rsidR="00F10FBF">
        <w:rPr>
          <w:rFonts w:cs="Arial"/>
          <w:iCs/>
          <w:sz w:val="22"/>
          <w:szCs w:val="22"/>
        </w:rPr>
        <w:t xml:space="preserve"> </w:t>
      </w:r>
      <w:r w:rsidRPr="00F6372C">
        <w:rPr>
          <w:rFonts w:cs="Arial"/>
          <w:iCs/>
          <w:sz w:val="22"/>
          <w:szCs w:val="22"/>
        </w:rPr>
        <w:t>acción</w:t>
      </w:r>
      <w:r w:rsidR="00F10FBF">
        <w:rPr>
          <w:rFonts w:cs="Arial"/>
          <w:iCs/>
          <w:sz w:val="22"/>
          <w:szCs w:val="22"/>
        </w:rPr>
        <w:t xml:space="preserve"> </w:t>
      </w:r>
      <w:r w:rsidRPr="00F6372C">
        <w:rPr>
          <w:rFonts w:cs="Arial"/>
          <w:iCs/>
          <w:sz w:val="22"/>
          <w:szCs w:val="22"/>
        </w:rPr>
        <w:t>operará</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pleno</w:t>
      </w:r>
      <w:r w:rsidR="00F10FBF">
        <w:rPr>
          <w:rFonts w:cs="Arial"/>
          <w:iCs/>
          <w:sz w:val="22"/>
          <w:szCs w:val="22"/>
        </w:rPr>
        <w:t xml:space="preserve"> </w:t>
      </w:r>
      <w:r w:rsidRPr="00F6372C">
        <w:rPr>
          <w:rFonts w:cs="Arial"/>
          <w:iCs/>
          <w:sz w:val="22"/>
          <w:szCs w:val="22"/>
        </w:rPr>
        <w:t>derecho</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sin</w:t>
      </w:r>
      <w:r w:rsidR="00F10FBF">
        <w:rPr>
          <w:rFonts w:cs="Arial"/>
          <w:iCs/>
          <w:sz w:val="22"/>
          <w:szCs w:val="22"/>
        </w:rPr>
        <w:t xml:space="preserve"> </w:t>
      </w:r>
      <w:r w:rsidRPr="00F6372C">
        <w:rPr>
          <w:rFonts w:cs="Arial"/>
          <w:iCs/>
          <w:sz w:val="22"/>
          <w:szCs w:val="22"/>
        </w:rPr>
        <w:t>necesidad</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declaración</w:t>
      </w:r>
      <w:r w:rsidR="00F10FBF">
        <w:rPr>
          <w:rFonts w:cs="Arial"/>
          <w:iCs/>
          <w:sz w:val="22"/>
          <w:szCs w:val="22"/>
        </w:rPr>
        <w:t xml:space="preserve"> </w:t>
      </w:r>
      <w:r w:rsidRPr="00F6372C">
        <w:rPr>
          <w:rFonts w:cs="Arial"/>
          <w:iCs/>
          <w:sz w:val="22"/>
          <w:szCs w:val="22"/>
        </w:rPr>
        <w:t>judicial,</w:t>
      </w:r>
      <w:r w:rsidR="00F10FBF">
        <w:rPr>
          <w:rFonts w:cs="Arial"/>
          <w:iCs/>
          <w:sz w:val="22"/>
          <w:szCs w:val="22"/>
        </w:rPr>
        <w:t xml:space="preserve"> </w:t>
      </w:r>
      <w:r w:rsidRPr="00F6372C">
        <w:rPr>
          <w:rFonts w:cs="Arial"/>
          <w:iCs/>
          <w:sz w:val="22"/>
          <w:szCs w:val="22"/>
        </w:rPr>
        <w:t>bastando</w:t>
      </w:r>
      <w:r w:rsidR="00F10FBF">
        <w:rPr>
          <w:rFonts w:cs="Arial"/>
          <w:iCs/>
          <w:sz w:val="22"/>
          <w:szCs w:val="22"/>
        </w:rPr>
        <w:t xml:space="preserve"> </w:t>
      </w:r>
      <w:r w:rsidRPr="00F6372C">
        <w:rPr>
          <w:rFonts w:cs="Arial"/>
          <w:iCs/>
          <w:sz w:val="22"/>
          <w:szCs w:val="22"/>
        </w:rPr>
        <w:t>para</w:t>
      </w:r>
      <w:r w:rsidR="00F10FBF">
        <w:rPr>
          <w:rFonts w:cs="Arial"/>
          <w:iCs/>
          <w:sz w:val="22"/>
          <w:szCs w:val="22"/>
        </w:rPr>
        <w:t xml:space="preserve"> </w:t>
      </w:r>
      <w:r w:rsidRPr="00F6372C">
        <w:rPr>
          <w:rFonts w:cs="Arial"/>
          <w:iCs/>
          <w:sz w:val="22"/>
          <w:szCs w:val="22"/>
        </w:rPr>
        <w:t>ello</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HOSPITAL</w:t>
      </w:r>
      <w:r w:rsidR="00F10FBF">
        <w:rPr>
          <w:rFonts w:cs="Arial"/>
          <w:iCs/>
          <w:sz w:val="22"/>
          <w:szCs w:val="22"/>
        </w:rPr>
        <w:t xml:space="preserve"> </w:t>
      </w:r>
      <w:r w:rsidRPr="00F6372C">
        <w:rPr>
          <w:rFonts w:cs="Arial"/>
          <w:iCs/>
          <w:sz w:val="22"/>
          <w:szCs w:val="22"/>
        </w:rPr>
        <w:t>comuniquen</w:t>
      </w:r>
      <w:r w:rsidR="00F10FBF">
        <w:rPr>
          <w:rFonts w:cs="Arial"/>
          <w:iCs/>
          <w:sz w:val="22"/>
          <w:szCs w:val="22"/>
        </w:rPr>
        <w:t xml:space="preserve"> </w:t>
      </w:r>
      <w:r w:rsidRPr="00F6372C">
        <w:rPr>
          <w:rFonts w:cs="Arial"/>
          <w:iCs/>
          <w:sz w:val="22"/>
          <w:szCs w:val="22"/>
        </w:rPr>
        <w:t>al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por</w:t>
      </w:r>
      <w:r w:rsidR="00F10FBF">
        <w:rPr>
          <w:rFonts w:cs="Arial"/>
          <w:iCs/>
          <w:sz w:val="22"/>
          <w:szCs w:val="22"/>
        </w:rPr>
        <w:t xml:space="preserve"> </w:t>
      </w:r>
      <w:r w:rsidRPr="00F6372C">
        <w:rPr>
          <w:rFonts w:cs="Arial"/>
          <w:iCs/>
          <w:sz w:val="22"/>
          <w:szCs w:val="22"/>
        </w:rPr>
        <w:t>escrito</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forma</w:t>
      </w:r>
      <w:r w:rsidR="00F10FBF">
        <w:rPr>
          <w:rFonts w:cs="Arial"/>
          <w:iCs/>
          <w:sz w:val="22"/>
          <w:szCs w:val="22"/>
        </w:rPr>
        <w:t xml:space="preserve"> </w:t>
      </w:r>
      <w:r w:rsidRPr="00F6372C">
        <w:rPr>
          <w:rFonts w:cs="Arial"/>
          <w:iCs/>
          <w:sz w:val="22"/>
          <w:szCs w:val="22"/>
        </w:rPr>
        <w:t>fehaciente</w:t>
      </w:r>
      <w:r w:rsidR="00F10FBF">
        <w:rPr>
          <w:rFonts w:cs="Arial"/>
          <w:iCs/>
          <w:sz w:val="22"/>
          <w:szCs w:val="22"/>
        </w:rPr>
        <w:t xml:space="preserve"> </w:t>
      </w:r>
      <w:r w:rsidRPr="00F6372C">
        <w:rPr>
          <w:rFonts w:cs="Arial"/>
          <w:iCs/>
          <w:sz w:val="22"/>
          <w:szCs w:val="22"/>
        </w:rPr>
        <w:t>tal</w:t>
      </w:r>
      <w:r w:rsidR="00F10FBF">
        <w:rPr>
          <w:rFonts w:cs="Arial"/>
          <w:iCs/>
          <w:sz w:val="22"/>
          <w:szCs w:val="22"/>
        </w:rPr>
        <w:t xml:space="preserve"> </w:t>
      </w:r>
      <w:r w:rsidRPr="00F6372C">
        <w:rPr>
          <w:rFonts w:cs="Arial"/>
          <w:iCs/>
          <w:sz w:val="22"/>
          <w:szCs w:val="22"/>
        </w:rPr>
        <w:t>determinación,</w:t>
      </w:r>
      <w:r w:rsidR="00F10FBF">
        <w:rPr>
          <w:rFonts w:cs="Arial"/>
          <w:iCs/>
          <w:sz w:val="22"/>
          <w:szCs w:val="22"/>
        </w:rPr>
        <w:t xml:space="preserve"> </w:t>
      </w:r>
      <w:r w:rsidRPr="00F6372C">
        <w:rPr>
          <w:rFonts w:cs="Arial"/>
          <w:iCs/>
          <w:sz w:val="22"/>
          <w:szCs w:val="22"/>
        </w:rPr>
        <w:t>además</w:t>
      </w:r>
      <w:r w:rsidR="00F10FBF">
        <w:rPr>
          <w:rFonts w:cs="Arial"/>
          <w:iCs/>
          <w:sz w:val="22"/>
          <w:szCs w:val="22"/>
        </w:rPr>
        <w:t xml:space="preserve"> </w:t>
      </w:r>
      <w:r w:rsidRPr="00F6372C">
        <w:rPr>
          <w:rFonts w:cs="Arial"/>
          <w:iCs/>
          <w:sz w:val="22"/>
          <w:szCs w:val="22"/>
        </w:rPr>
        <w:t>también</w:t>
      </w:r>
      <w:r w:rsidR="00F10FBF">
        <w:rPr>
          <w:rFonts w:cs="Arial"/>
          <w:iCs/>
          <w:sz w:val="22"/>
          <w:szCs w:val="22"/>
        </w:rPr>
        <w:t xml:space="preserve"> </w:t>
      </w:r>
      <w:r w:rsidRPr="00F6372C">
        <w:rPr>
          <w:rFonts w:cs="Arial"/>
          <w:iCs/>
          <w:sz w:val="22"/>
          <w:szCs w:val="22"/>
        </w:rPr>
        <w:t>será</w:t>
      </w:r>
      <w:r w:rsidR="00F10FBF">
        <w:rPr>
          <w:rFonts w:cs="Arial"/>
          <w:iCs/>
          <w:sz w:val="22"/>
          <w:szCs w:val="22"/>
        </w:rPr>
        <w:t xml:space="preserve"> </w:t>
      </w:r>
      <w:r w:rsidRPr="00F6372C">
        <w:rPr>
          <w:rFonts w:cs="Arial"/>
          <w:iCs/>
          <w:sz w:val="22"/>
          <w:szCs w:val="22"/>
        </w:rPr>
        <w:t>causal</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inicio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procedimiento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rescisión</w:t>
      </w:r>
      <w:r w:rsidR="00F10FBF">
        <w:rPr>
          <w:rFonts w:cs="Arial"/>
          <w:iCs/>
          <w:sz w:val="22"/>
          <w:szCs w:val="22"/>
        </w:rPr>
        <w:t xml:space="preserve"> </w:t>
      </w:r>
      <w:r w:rsidRPr="00F6372C">
        <w:rPr>
          <w:rFonts w:cs="Arial"/>
          <w:iCs/>
          <w:sz w:val="22"/>
          <w:szCs w:val="22"/>
        </w:rPr>
        <w:t>administrativa</w:t>
      </w:r>
      <w:r w:rsidR="00F10FBF">
        <w:rPr>
          <w:rFonts w:cs="Arial"/>
          <w:iCs/>
          <w:sz w:val="22"/>
          <w:szCs w:val="22"/>
        </w:rPr>
        <w:t xml:space="preserve"> </w:t>
      </w:r>
      <w:r w:rsidRPr="00F6372C">
        <w:rPr>
          <w:rFonts w:cs="Arial"/>
          <w:iCs/>
          <w:sz w:val="22"/>
          <w:szCs w:val="22"/>
        </w:rPr>
        <w:t>si</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incurre</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alguno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siguientes</w:t>
      </w:r>
      <w:r w:rsidR="00F10FBF">
        <w:rPr>
          <w:rFonts w:cs="Arial"/>
          <w:iCs/>
          <w:sz w:val="22"/>
          <w:szCs w:val="22"/>
        </w:rPr>
        <w:t xml:space="preserve"> </w:t>
      </w:r>
      <w:r w:rsidRPr="00F6372C">
        <w:rPr>
          <w:rFonts w:cs="Arial"/>
          <w:iCs/>
          <w:sz w:val="22"/>
          <w:szCs w:val="22"/>
        </w:rPr>
        <w:t>supuestos</w:t>
      </w:r>
      <w:r w:rsidR="00F10FBF">
        <w:rPr>
          <w:rFonts w:cs="Arial"/>
          <w:iCs/>
          <w:sz w:val="22"/>
          <w:szCs w:val="22"/>
        </w:rPr>
        <w:t xml:space="preserve"> </w:t>
      </w:r>
      <w:r w:rsidRPr="00F6372C">
        <w:rPr>
          <w:rFonts w:cs="Arial"/>
          <w:iCs/>
          <w:sz w:val="22"/>
          <w:szCs w:val="22"/>
        </w:rPr>
        <w:t>mismos</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se</w:t>
      </w:r>
      <w:r w:rsidR="00F10FBF">
        <w:rPr>
          <w:rFonts w:cs="Arial"/>
          <w:iCs/>
          <w:sz w:val="22"/>
          <w:szCs w:val="22"/>
        </w:rPr>
        <w:t xml:space="preserve"> </w:t>
      </w:r>
      <w:r w:rsidRPr="00F6372C">
        <w:rPr>
          <w:rFonts w:cs="Arial"/>
          <w:iCs/>
          <w:sz w:val="22"/>
          <w:szCs w:val="22"/>
        </w:rPr>
        <w:t>señalan</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manera</w:t>
      </w:r>
      <w:r w:rsidR="00F10FBF">
        <w:rPr>
          <w:rFonts w:cs="Arial"/>
          <w:iCs/>
          <w:sz w:val="22"/>
          <w:szCs w:val="22"/>
        </w:rPr>
        <w:t xml:space="preserve"> </w:t>
      </w:r>
      <w:r w:rsidRPr="00F6372C">
        <w:rPr>
          <w:rFonts w:cs="Arial"/>
          <w:iCs/>
          <w:sz w:val="22"/>
          <w:szCs w:val="22"/>
        </w:rPr>
        <w:t>enunciativa</w:t>
      </w:r>
      <w:r w:rsidR="00F10FBF">
        <w:rPr>
          <w:rFonts w:cs="Arial"/>
          <w:iCs/>
          <w:sz w:val="22"/>
          <w:szCs w:val="22"/>
        </w:rPr>
        <w:t xml:space="preserve"> </w:t>
      </w:r>
      <w:r w:rsidRPr="00F6372C">
        <w:rPr>
          <w:rFonts w:cs="Arial"/>
          <w:iCs/>
          <w:sz w:val="22"/>
          <w:szCs w:val="22"/>
        </w:rPr>
        <w:t>más</w:t>
      </w:r>
      <w:r w:rsidR="00F10FBF">
        <w:rPr>
          <w:rFonts w:cs="Arial"/>
          <w:iCs/>
          <w:sz w:val="22"/>
          <w:szCs w:val="22"/>
        </w:rPr>
        <w:t xml:space="preserve"> </w:t>
      </w:r>
      <w:r w:rsidRPr="00F6372C">
        <w:rPr>
          <w:rFonts w:cs="Arial"/>
          <w:iCs/>
          <w:sz w:val="22"/>
          <w:szCs w:val="22"/>
        </w:rPr>
        <w:t>no</w:t>
      </w:r>
      <w:r w:rsidR="00F10FBF">
        <w:rPr>
          <w:rFonts w:cs="Arial"/>
          <w:iCs/>
          <w:sz w:val="22"/>
          <w:szCs w:val="22"/>
        </w:rPr>
        <w:t xml:space="preserve"> </w:t>
      </w:r>
      <w:r w:rsidRPr="00F6372C">
        <w:rPr>
          <w:rFonts w:cs="Arial"/>
          <w:iCs/>
          <w:sz w:val="22"/>
          <w:szCs w:val="22"/>
        </w:rPr>
        <w:t>limitativa:</w:t>
      </w:r>
    </w:p>
    <w:p w14:paraId="12490006" w14:textId="77777777" w:rsidR="00F6372C" w:rsidRPr="00F6372C" w:rsidRDefault="00F6372C" w:rsidP="000317E6">
      <w:pPr>
        <w:rPr>
          <w:rFonts w:cs="Arial"/>
          <w:iCs/>
          <w:sz w:val="22"/>
          <w:szCs w:val="22"/>
        </w:rPr>
      </w:pPr>
    </w:p>
    <w:p w14:paraId="46007D11" w14:textId="2CBB21D3" w:rsidR="00F6372C" w:rsidRPr="00F6372C" w:rsidRDefault="00F6372C" w:rsidP="000317E6">
      <w:pPr>
        <w:ind w:left="284"/>
        <w:rPr>
          <w:rFonts w:cs="Arial"/>
          <w:iCs/>
          <w:sz w:val="22"/>
          <w:szCs w:val="22"/>
        </w:rPr>
      </w:pPr>
      <w:r w:rsidRPr="00F6372C">
        <w:rPr>
          <w:rFonts w:cs="Arial"/>
          <w:iCs/>
          <w:sz w:val="22"/>
          <w:szCs w:val="22"/>
        </w:rPr>
        <w:t>a)</w:t>
      </w:r>
      <w:r w:rsidR="00F10FBF">
        <w:rPr>
          <w:rFonts w:cs="Arial"/>
          <w:iCs/>
          <w:sz w:val="22"/>
          <w:szCs w:val="22"/>
        </w:rPr>
        <w:t xml:space="preserve"> </w:t>
      </w:r>
      <w:r w:rsidRPr="00F6372C">
        <w:rPr>
          <w:rFonts w:cs="Arial"/>
          <w:iCs/>
          <w:sz w:val="22"/>
          <w:szCs w:val="22"/>
        </w:rPr>
        <w:t>Si</w:t>
      </w:r>
      <w:r w:rsidR="00F10FBF">
        <w:rPr>
          <w:rFonts w:cs="Arial"/>
          <w:iCs/>
          <w:sz w:val="22"/>
          <w:szCs w:val="22"/>
        </w:rPr>
        <w:t xml:space="preserve"> </w:t>
      </w:r>
      <w:r w:rsidRPr="00F6372C">
        <w:rPr>
          <w:rFonts w:cs="Arial"/>
          <w:iCs/>
          <w:sz w:val="22"/>
          <w:szCs w:val="22"/>
        </w:rPr>
        <w:t>no</w:t>
      </w:r>
      <w:r w:rsidR="00F10FBF">
        <w:rPr>
          <w:rFonts w:cs="Arial"/>
          <w:iCs/>
          <w:sz w:val="22"/>
          <w:szCs w:val="22"/>
        </w:rPr>
        <w:t xml:space="preserve"> </w:t>
      </w:r>
      <w:r w:rsidRPr="00F6372C">
        <w:rPr>
          <w:rFonts w:cs="Arial"/>
          <w:iCs/>
          <w:sz w:val="22"/>
          <w:szCs w:val="22"/>
        </w:rPr>
        <w:t>otorga</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fianza</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garantía,</w:t>
      </w:r>
      <w:r w:rsidR="00F10FBF">
        <w:rPr>
          <w:rFonts w:cs="Arial"/>
          <w:iCs/>
          <w:sz w:val="22"/>
          <w:szCs w:val="22"/>
        </w:rPr>
        <w:t xml:space="preserve"> </w:t>
      </w:r>
      <w:r w:rsidRPr="00F6372C">
        <w:rPr>
          <w:rFonts w:cs="Arial"/>
          <w:iCs/>
          <w:sz w:val="22"/>
          <w:szCs w:val="22"/>
        </w:rPr>
        <w:t>cheque</w:t>
      </w:r>
      <w:r w:rsidR="00F10FBF">
        <w:rPr>
          <w:rFonts w:cs="Arial"/>
          <w:iCs/>
          <w:sz w:val="22"/>
          <w:szCs w:val="22"/>
        </w:rPr>
        <w:t xml:space="preserve"> </w:t>
      </w:r>
      <w:r w:rsidRPr="00F6372C">
        <w:rPr>
          <w:rFonts w:cs="Arial"/>
          <w:iCs/>
          <w:sz w:val="22"/>
          <w:szCs w:val="22"/>
        </w:rPr>
        <w:t>certificado</w:t>
      </w:r>
      <w:r w:rsidR="00F10FBF">
        <w:rPr>
          <w:rFonts w:cs="Arial"/>
          <w:iCs/>
          <w:sz w:val="22"/>
          <w:szCs w:val="22"/>
        </w:rPr>
        <w:t xml:space="preserve"> </w:t>
      </w:r>
      <w:r w:rsidRPr="00F6372C">
        <w:rPr>
          <w:rFonts w:cs="Arial"/>
          <w:iCs/>
          <w:sz w:val="22"/>
          <w:szCs w:val="22"/>
        </w:rPr>
        <w: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caja</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su</w:t>
      </w:r>
      <w:r w:rsidR="00F10FBF">
        <w:rPr>
          <w:rFonts w:cs="Arial"/>
          <w:iCs/>
          <w:sz w:val="22"/>
          <w:szCs w:val="22"/>
        </w:rPr>
        <w:t xml:space="preserve"> </w:t>
      </w:r>
      <w:r w:rsidRPr="00F6372C">
        <w:rPr>
          <w:rFonts w:cs="Arial"/>
          <w:iCs/>
          <w:sz w:val="22"/>
          <w:szCs w:val="22"/>
        </w:rPr>
        <w:t>caso</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endoso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ampliación</w:t>
      </w:r>
      <w:r w:rsidR="00F10FBF">
        <w:rPr>
          <w:rFonts w:cs="Arial"/>
          <w:iCs/>
          <w:sz w:val="22"/>
          <w:szCs w:val="22"/>
        </w:rPr>
        <w:t xml:space="preserve"> </w:t>
      </w:r>
      <w:r w:rsidRPr="00F6372C">
        <w:rPr>
          <w:rFonts w:cs="Arial"/>
          <w:iCs/>
          <w:sz w:val="22"/>
          <w:szCs w:val="22"/>
        </w:rPr>
        <w:t>correspondiente,</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términos</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se</w:t>
      </w:r>
      <w:r w:rsidR="00F10FBF">
        <w:rPr>
          <w:rFonts w:cs="Arial"/>
          <w:iCs/>
          <w:sz w:val="22"/>
          <w:szCs w:val="22"/>
        </w:rPr>
        <w:t xml:space="preserve"> </w:t>
      </w:r>
      <w:r w:rsidRPr="00F6372C">
        <w:rPr>
          <w:rFonts w:cs="Arial"/>
          <w:iCs/>
          <w:sz w:val="22"/>
          <w:szCs w:val="22"/>
        </w:rPr>
        <w:t>establecen</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esta</w:t>
      </w:r>
      <w:r w:rsidR="00F10FBF">
        <w:rPr>
          <w:rFonts w:cs="Arial"/>
          <w:iCs/>
          <w:sz w:val="22"/>
          <w:szCs w:val="22"/>
        </w:rPr>
        <w:t xml:space="preserve"> </w:t>
      </w:r>
      <w:r w:rsidRPr="00F6372C">
        <w:rPr>
          <w:rFonts w:cs="Arial"/>
          <w:iCs/>
          <w:sz w:val="22"/>
          <w:szCs w:val="22"/>
        </w:rPr>
        <w:t>Sección</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CONVOCATORIA,</w:t>
      </w:r>
      <w:r w:rsidR="00F10FBF">
        <w:rPr>
          <w:rFonts w:cs="Arial"/>
          <w:iCs/>
          <w:sz w:val="22"/>
          <w:szCs w:val="22"/>
        </w:rPr>
        <w:t xml:space="preserve"> </w:t>
      </w:r>
      <w:r w:rsidRPr="00F6372C">
        <w:rPr>
          <w:rFonts w:cs="Arial"/>
          <w:iCs/>
          <w:sz w:val="22"/>
          <w:szCs w:val="22"/>
        </w:rPr>
        <w:t>siendo</w:t>
      </w:r>
      <w:r w:rsidR="00F10FBF">
        <w:rPr>
          <w:rFonts w:cs="Arial"/>
          <w:iCs/>
          <w:sz w:val="22"/>
          <w:szCs w:val="22"/>
        </w:rPr>
        <w:t xml:space="preserve"> </w:t>
      </w:r>
      <w:r w:rsidRPr="00F6372C">
        <w:rPr>
          <w:rFonts w:cs="Arial"/>
          <w:iCs/>
          <w:sz w:val="22"/>
          <w:szCs w:val="22"/>
        </w:rPr>
        <w:t>a</w:t>
      </w:r>
      <w:r w:rsidR="00F10FBF">
        <w:rPr>
          <w:rFonts w:cs="Arial"/>
          <w:iCs/>
          <w:sz w:val="22"/>
          <w:szCs w:val="22"/>
        </w:rPr>
        <w:t xml:space="preserve"> </w:t>
      </w:r>
      <w:r w:rsidRPr="00F6372C">
        <w:rPr>
          <w:rFonts w:cs="Arial"/>
          <w:iCs/>
          <w:sz w:val="22"/>
          <w:szCs w:val="22"/>
        </w:rPr>
        <w:t>su</w:t>
      </w:r>
      <w:r w:rsidR="00F10FBF">
        <w:rPr>
          <w:rFonts w:cs="Arial"/>
          <w:iCs/>
          <w:sz w:val="22"/>
          <w:szCs w:val="22"/>
        </w:rPr>
        <w:t xml:space="preserve"> </w:t>
      </w:r>
      <w:r w:rsidRPr="00F6372C">
        <w:rPr>
          <w:rFonts w:cs="Arial"/>
          <w:iCs/>
          <w:sz w:val="22"/>
          <w:szCs w:val="22"/>
        </w:rPr>
        <w:t>cargo</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daños</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perjuicios</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pudiera</w:t>
      </w:r>
      <w:r w:rsidR="00F10FBF">
        <w:rPr>
          <w:rFonts w:cs="Arial"/>
          <w:iCs/>
          <w:sz w:val="22"/>
          <w:szCs w:val="22"/>
        </w:rPr>
        <w:t xml:space="preserve"> </w:t>
      </w:r>
      <w:r w:rsidRPr="00F6372C">
        <w:rPr>
          <w:rFonts w:cs="Arial"/>
          <w:iCs/>
          <w:sz w:val="22"/>
          <w:szCs w:val="22"/>
        </w:rPr>
        <w:t>sufrir</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HOSPITAL.</w:t>
      </w:r>
    </w:p>
    <w:p w14:paraId="1BCAD8AF" w14:textId="1D91BA4C" w:rsidR="00F6372C" w:rsidRPr="00F6372C" w:rsidRDefault="00F6372C" w:rsidP="000317E6">
      <w:pPr>
        <w:ind w:left="284"/>
        <w:rPr>
          <w:rFonts w:cs="Arial"/>
          <w:iCs/>
          <w:sz w:val="22"/>
          <w:szCs w:val="22"/>
        </w:rPr>
      </w:pPr>
      <w:r w:rsidRPr="00F6372C">
        <w:rPr>
          <w:rFonts w:cs="Arial"/>
          <w:iCs/>
          <w:sz w:val="22"/>
          <w:szCs w:val="22"/>
        </w:rPr>
        <w:t>b)</w:t>
      </w:r>
      <w:r w:rsidRPr="00F6372C">
        <w:rPr>
          <w:rFonts w:cs="Arial"/>
          <w:iCs/>
          <w:sz w:val="22"/>
          <w:szCs w:val="22"/>
        </w:rPr>
        <w:tab/>
        <w:t>Cuando</w:t>
      </w:r>
      <w:r w:rsidR="00F10FBF">
        <w:rPr>
          <w:rFonts w:cs="Arial"/>
          <w:iCs/>
          <w:sz w:val="22"/>
          <w:szCs w:val="22"/>
        </w:rPr>
        <w:t xml:space="preserve"> </w:t>
      </w:r>
      <w:r w:rsidRPr="00F6372C">
        <w:rPr>
          <w:rFonts w:cs="Arial"/>
          <w:iCs/>
          <w:sz w:val="22"/>
          <w:szCs w:val="22"/>
        </w:rPr>
        <w:t>hubiese</w:t>
      </w:r>
      <w:r w:rsidR="00F10FBF">
        <w:rPr>
          <w:rFonts w:cs="Arial"/>
          <w:iCs/>
          <w:sz w:val="22"/>
          <w:szCs w:val="22"/>
        </w:rPr>
        <w:t xml:space="preserve"> </w:t>
      </w:r>
      <w:r w:rsidRPr="00F6372C">
        <w:rPr>
          <w:rFonts w:cs="Arial"/>
          <w:iCs/>
          <w:sz w:val="22"/>
          <w:szCs w:val="22"/>
        </w:rPr>
        <w:t>transcurrido</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plazo</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se</w:t>
      </w:r>
      <w:r w:rsidR="00F10FBF">
        <w:rPr>
          <w:rFonts w:cs="Arial"/>
          <w:iCs/>
          <w:sz w:val="22"/>
          <w:szCs w:val="22"/>
        </w:rPr>
        <w:t xml:space="preserve"> </w:t>
      </w:r>
      <w:r w:rsidRPr="00F6372C">
        <w:rPr>
          <w:rFonts w:cs="Arial"/>
          <w:iCs/>
          <w:sz w:val="22"/>
          <w:szCs w:val="22"/>
        </w:rPr>
        <w:t>conceda</w:t>
      </w:r>
      <w:r w:rsidR="00F10FBF">
        <w:rPr>
          <w:rFonts w:cs="Arial"/>
          <w:iCs/>
          <w:sz w:val="22"/>
          <w:szCs w:val="22"/>
        </w:rPr>
        <w:t xml:space="preserve"> </w:t>
      </w:r>
      <w:r w:rsidRPr="00F6372C">
        <w:rPr>
          <w:rFonts w:cs="Arial"/>
          <w:iCs/>
          <w:sz w:val="22"/>
          <w:szCs w:val="22"/>
        </w:rPr>
        <w:t>al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para</w:t>
      </w:r>
      <w:r w:rsidR="00F10FBF">
        <w:rPr>
          <w:rFonts w:cs="Arial"/>
          <w:iCs/>
          <w:sz w:val="22"/>
          <w:szCs w:val="22"/>
        </w:rPr>
        <w:t xml:space="preserve"> </w:t>
      </w:r>
      <w:r w:rsidRPr="00F6372C">
        <w:rPr>
          <w:rFonts w:cs="Arial"/>
          <w:iCs/>
          <w:sz w:val="22"/>
          <w:szCs w:val="22"/>
        </w:rPr>
        <w:t>reemplazar</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BIENES</w:t>
      </w:r>
      <w:r w:rsidR="00F10FBF">
        <w:rPr>
          <w:rFonts w:cs="Arial"/>
          <w:iCs/>
          <w:sz w:val="22"/>
          <w:szCs w:val="22"/>
        </w:rPr>
        <w:t xml:space="preserve"> </w:t>
      </w:r>
      <w:r w:rsidRPr="00F6372C">
        <w:rPr>
          <w:rFonts w:cs="Arial"/>
          <w:iCs/>
          <w:sz w:val="22"/>
          <w:szCs w:val="22"/>
        </w:rPr>
        <w:t>devueltos,</w:t>
      </w:r>
      <w:r w:rsidR="00F10FBF">
        <w:rPr>
          <w:rFonts w:cs="Arial"/>
          <w:iCs/>
          <w:sz w:val="22"/>
          <w:szCs w:val="22"/>
        </w:rPr>
        <w:t xml:space="preserve"> </w:t>
      </w:r>
      <w:r w:rsidRPr="00F6372C">
        <w:rPr>
          <w:rFonts w:cs="Arial"/>
          <w:iCs/>
          <w:sz w:val="22"/>
          <w:szCs w:val="22"/>
        </w:rPr>
        <w:t>antes</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su</w:t>
      </w:r>
      <w:r w:rsidR="00F10FBF">
        <w:rPr>
          <w:rFonts w:cs="Arial"/>
          <w:iCs/>
          <w:sz w:val="22"/>
          <w:szCs w:val="22"/>
        </w:rPr>
        <w:t xml:space="preserve"> </w:t>
      </w:r>
      <w:r w:rsidRPr="00F6372C">
        <w:rPr>
          <w:rFonts w:cs="Arial"/>
          <w:iCs/>
          <w:sz w:val="22"/>
          <w:szCs w:val="22"/>
        </w:rPr>
        <w:t>pago.</w:t>
      </w:r>
    </w:p>
    <w:p w14:paraId="4FE76D71" w14:textId="719D141E" w:rsidR="00F6372C" w:rsidRPr="00F6372C" w:rsidRDefault="00F6372C" w:rsidP="000317E6">
      <w:pPr>
        <w:ind w:left="284"/>
        <w:rPr>
          <w:rFonts w:cs="Arial"/>
          <w:iCs/>
          <w:sz w:val="22"/>
          <w:szCs w:val="22"/>
        </w:rPr>
      </w:pPr>
      <w:r w:rsidRPr="00F6372C">
        <w:rPr>
          <w:rFonts w:cs="Arial"/>
          <w:iCs/>
          <w:sz w:val="22"/>
          <w:szCs w:val="22"/>
        </w:rPr>
        <w:t>c)</w:t>
      </w:r>
      <w:r w:rsidRPr="00F6372C">
        <w:rPr>
          <w:rFonts w:cs="Arial"/>
          <w:iCs/>
          <w:sz w:val="22"/>
          <w:szCs w:val="22"/>
        </w:rPr>
        <w:tab/>
        <w:t>Cuando</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no</w:t>
      </w:r>
      <w:r w:rsidR="00F10FBF">
        <w:rPr>
          <w:rFonts w:cs="Arial"/>
          <w:iCs/>
          <w:sz w:val="22"/>
          <w:szCs w:val="22"/>
        </w:rPr>
        <w:t xml:space="preserve"> </w:t>
      </w:r>
      <w:r w:rsidRPr="00F6372C">
        <w:rPr>
          <w:rFonts w:cs="Arial"/>
          <w:iCs/>
          <w:sz w:val="22"/>
          <w:szCs w:val="22"/>
        </w:rPr>
        <w:t>entregue</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BIENES</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plazo</w:t>
      </w:r>
      <w:r w:rsidR="00F10FBF">
        <w:rPr>
          <w:rFonts w:cs="Arial"/>
          <w:iCs/>
          <w:sz w:val="22"/>
          <w:szCs w:val="22"/>
        </w:rPr>
        <w:t xml:space="preserve"> </w:t>
      </w:r>
      <w:r w:rsidRPr="00F6372C">
        <w:rPr>
          <w:rFonts w:cs="Arial"/>
          <w:iCs/>
          <w:sz w:val="22"/>
          <w:szCs w:val="22"/>
        </w:rPr>
        <w:t>establecido</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se</w:t>
      </w:r>
      <w:r w:rsidR="00F10FBF">
        <w:rPr>
          <w:rFonts w:cs="Arial"/>
          <w:iCs/>
          <w:sz w:val="22"/>
          <w:szCs w:val="22"/>
        </w:rPr>
        <w:t xml:space="preserve"> </w:t>
      </w:r>
      <w:r w:rsidRPr="00F6372C">
        <w:rPr>
          <w:rFonts w:cs="Arial"/>
          <w:iCs/>
          <w:sz w:val="22"/>
          <w:szCs w:val="22"/>
        </w:rPr>
        <w:t>hubiese</w:t>
      </w:r>
      <w:r w:rsidR="00F10FBF">
        <w:rPr>
          <w:rFonts w:cs="Arial"/>
          <w:iCs/>
          <w:sz w:val="22"/>
          <w:szCs w:val="22"/>
        </w:rPr>
        <w:t xml:space="preserve"> </w:t>
      </w:r>
      <w:r w:rsidRPr="00F6372C">
        <w:rPr>
          <w:rFonts w:cs="Arial"/>
          <w:iCs/>
          <w:sz w:val="22"/>
          <w:szCs w:val="22"/>
        </w:rPr>
        <w:t>agotado</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monto</w:t>
      </w:r>
      <w:r w:rsidR="00F10FBF">
        <w:rPr>
          <w:rFonts w:cs="Arial"/>
          <w:iCs/>
          <w:sz w:val="22"/>
          <w:szCs w:val="22"/>
        </w:rPr>
        <w:t xml:space="preserve"> </w:t>
      </w:r>
      <w:r w:rsidRPr="00F6372C">
        <w:rPr>
          <w:rFonts w:cs="Arial"/>
          <w:iCs/>
          <w:sz w:val="22"/>
          <w:szCs w:val="22"/>
        </w:rPr>
        <w:t>límite</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aplicación</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penas</w:t>
      </w:r>
      <w:r w:rsidR="00F10FBF">
        <w:rPr>
          <w:rFonts w:cs="Arial"/>
          <w:iCs/>
          <w:sz w:val="22"/>
          <w:szCs w:val="22"/>
        </w:rPr>
        <w:t xml:space="preserve"> </w:t>
      </w:r>
      <w:r w:rsidRPr="00F6372C">
        <w:rPr>
          <w:rFonts w:cs="Arial"/>
          <w:iCs/>
          <w:sz w:val="22"/>
          <w:szCs w:val="22"/>
        </w:rPr>
        <w:t>convencionales.</w:t>
      </w:r>
    </w:p>
    <w:p w14:paraId="7C5E66E8" w14:textId="70A7EC1B" w:rsidR="00F6372C" w:rsidRPr="00F6372C" w:rsidRDefault="00F6372C" w:rsidP="000317E6">
      <w:pPr>
        <w:ind w:left="284"/>
        <w:rPr>
          <w:rFonts w:cs="Arial"/>
          <w:iCs/>
          <w:sz w:val="22"/>
          <w:szCs w:val="22"/>
        </w:rPr>
      </w:pPr>
      <w:r w:rsidRPr="00F6372C">
        <w:rPr>
          <w:rFonts w:cs="Arial"/>
          <w:iCs/>
          <w:sz w:val="22"/>
          <w:szCs w:val="22"/>
        </w:rPr>
        <w:t>d)</w:t>
      </w:r>
      <w:r w:rsidRPr="00F6372C">
        <w:rPr>
          <w:rFonts w:cs="Arial"/>
          <w:iCs/>
          <w:sz w:val="22"/>
          <w:szCs w:val="22"/>
        </w:rPr>
        <w:tab/>
        <w:t>Cuando</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con</w:t>
      </w:r>
      <w:r w:rsidR="00F10FBF">
        <w:rPr>
          <w:rFonts w:cs="Arial"/>
          <w:iCs/>
          <w:sz w:val="22"/>
          <w:szCs w:val="22"/>
        </w:rPr>
        <w:t xml:space="preserve"> </w:t>
      </w:r>
      <w:r w:rsidRPr="00F6372C">
        <w:rPr>
          <w:rFonts w:cs="Arial"/>
          <w:iCs/>
          <w:sz w:val="22"/>
          <w:szCs w:val="22"/>
        </w:rPr>
        <w:t>motivo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incumplimiento</w:t>
      </w:r>
      <w:r w:rsidR="00F10FBF">
        <w:rPr>
          <w:rFonts w:cs="Arial"/>
          <w:iCs/>
          <w:sz w:val="22"/>
          <w:szCs w:val="22"/>
        </w:rPr>
        <w:t xml:space="preserve"> </w:t>
      </w:r>
      <w:r w:rsidRPr="00F6372C">
        <w:rPr>
          <w:rFonts w:cs="Arial"/>
          <w:iCs/>
          <w:sz w:val="22"/>
          <w:szCs w:val="22"/>
        </w:rPr>
        <w:t>parcial</w:t>
      </w:r>
      <w:r w:rsidR="00F10FBF">
        <w:rPr>
          <w:rFonts w:cs="Arial"/>
          <w:iCs/>
          <w:sz w:val="22"/>
          <w:szCs w:val="22"/>
        </w:rPr>
        <w:t xml:space="preserve"> </w:t>
      </w:r>
      <w:r w:rsidRPr="00F6372C">
        <w:rPr>
          <w:rFonts w:cs="Arial"/>
          <w:iCs/>
          <w:sz w:val="22"/>
          <w:szCs w:val="22"/>
        </w:rPr>
        <w:t>o</w:t>
      </w:r>
      <w:r w:rsidR="00F10FBF">
        <w:rPr>
          <w:rFonts w:cs="Arial"/>
          <w:iCs/>
          <w:sz w:val="22"/>
          <w:szCs w:val="22"/>
        </w:rPr>
        <w:t xml:space="preserve"> </w:t>
      </w:r>
      <w:r w:rsidRPr="00F6372C">
        <w:rPr>
          <w:rFonts w:cs="Arial"/>
          <w:iCs/>
          <w:sz w:val="22"/>
          <w:szCs w:val="22"/>
        </w:rPr>
        <w:t>deficiente,</w:t>
      </w:r>
      <w:r w:rsidR="00F10FBF">
        <w:rPr>
          <w:rFonts w:cs="Arial"/>
          <w:iCs/>
          <w:sz w:val="22"/>
          <w:szCs w:val="22"/>
        </w:rPr>
        <w:t xml:space="preserve"> </w:t>
      </w:r>
      <w:r w:rsidRPr="00F6372C">
        <w:rPr>
          <w:rFonts w:cs="Arial"/>
          <w:iCs/>
          <w:sz w:val="22"/>
          <w:szCs w:val="22"/>
        </w:rPr>
        <w:t>respecto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BIENES</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integran</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hubiese</w:t>
      </w:r>
      <w:r w:rsidR="00F10FBF">
        <w:rPr>
          <w:rFonts w:cs="Arial"/>
          <w:iCs/>
          <w:sz w:val="22"/>
          <w:szCs w:val="22"/>
        </w:rPr>
        <w:t xml:space="preserve"> </w:t>
      </w:r>
      <w:r w:rsidRPr="00F6372C">
        <w:rPr>
          <w:rFonts w:cs="Arial"/>
          <w:iCs/>
          <w:sz w:val="22"/>
          <w:szCs w:val="22"/>
        </w:rPr>
        <w:t>agotado</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límite</w:t>
      </w:r>
      <w:r w:rsidR="00F10FBF">
        <w:rPr>
          <w:rFonts w:cs="Arial"/>
          <w:iCs/>
          <w:sz w:val="22"/>
          <w:szCs w:val="22"/>
        </w:rPr>
        <w:t xml:space="preserve"> </w:t>
      </w:r>
      <w:r w:rsidRPr="00F6372C">
        <w:rPr>
          <w:rFonts w:cs="Arial"/>
          <w:iCs/>
          <w:sz w:val="22"/>
          <w:szCs w:val="22"/>
        </w:rPr>
        <w:t>para</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aplicación</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deducciones</w:t>
      </w:r>
      <w:r w:rsidR="00F10FBF">
        <w:rPr>
          <w:rFonts w:cs="Arial"/>
          <w:iCs/>
          <w:sz w:val="22"/>
          <w:szCs w:val="22"/>
        </w:rPr>
        <w:t xml:space="preserve"> </w:t>
      </w:r>
      <w:r w:rsidRPr="00F6372C">
        <w:rPr>
          <w:rFonts w:cs="Arial"/>
          <w:iCs/>
          <w:sz w:val="22"/>
          <w:szCs w:val="22"/>
        </w:rPr>
        <w:t>al</w:t>
      </w:r>
      <w:r w:rsidR="00F10FBF">
        <w:rPr>
          <w:rFonts w:cs="Arial"/>
          <w:iCs/>
          <w:sz w:val="22"/>
          <w:szCs w:val="22"/>
        </w:rPr>
        <w:t xml:space="preserve"> </w:t>
      </w:r>
      <w:r w:rsidRPr="00F6372C">
        <w:rPr>
          <w:rFonts w:cs="Arial"/>
          <w:iCs/>
          <w:sz w:val="22"/>
          <w:szCs w:val="22"/>
        </w:rPr>
        <w:t>pago.</w:t>
      </w:r>
    </w:p>
    <w:p w14:paraId="4C9ED0D6" w14:textId="6DEB5120" w:rsidR="00F6372C" w:rsidRPr="00F6372C" w:rsidRDefault="00F6372C" w:rsidP="000317E6">
      <w:pPr>
        <w:ind w:left="284"/>
        <w:rPr>
          <w:rFonts w:cs="Arial"/>
          <w:iCs/>
          <w:sz w:val="22"/>
          <w:szCs w:val="22"/>
        </w:rPr>
      </w:pPr>
      <w:r w:rsidRPr="00F6372C">
        <w:rPr>
          <w:rFonts w:cs="Arial"/>
          <w:iCs/>
          <w:sz w:val="22"/>
          <w:szCs w:val="22"/>
        </w:rPr>
        <w:t>e)</w:t>
      </w:r>
      <w:r w:rsidRPr="00F6372C">
        <w:rPr>
          <w:rFonts w:cs="Arial"/>
          <w:iCs/>
          <w:sz w:val="22"/>
          <w:szCs w:val="22"/>
        </w:rPr>
        <w:tab/>
        <w:t>Si</w:t>
      </w:r>
      <w:r w:rsidR="00F10FBF">
        <w:rPr>
          <w:rFonts w:cs="Arial"/>
          <w:iCs/>
          <w:sz w:val="22"/>
          <w:szCs w:val="22"/>
        </w:rPr>
        <w:t xml:space="preserve"> </w:t>
      </w:r>
      <w:r w:rsidRPr="00F6372C">
        <w:rPr>
          <w:rFonts w:cs="Arial"/>
          <w:iCs/>
          <w:sz w:val="22"/>
          <w:szCs w:val="22"/>
        </w:rPr>
        <w:t>cede</w:t>
      </w:r>
      <w:r w:rsidR="00F10FBF">
        <w:rPr>
          <w:rFonts w:cs="Arial"/>
          <w:iCs/>
          <w:sz w:val="22"/>
          <w:szCs w:val="22"/>
        </w:rPr>
        <w:t xml:space="preserve"> </w:t>
      </w:r>
      <w:r w:rsidRPr="00F6372C">
        <w:rPr>
          <w:rFonts w:cs="Arial"/>
          <w:iCs/>
          <w:sz w:val="22"/>
          <w:szCs w:val="22"/>
        </w:rPr>
        <w:t>total</w:t>
      </w:r>
      <w:r w:rsidR="00F10FBF">
        <w:rPr>
          <w:rFonts w:cs="Arial"/>
          <w:iCs/>
          <w:sz w:val="22"/>
          <w:szCs w:val="22"/>
        </w:rPr>
        <w:t xml:space="preserve"> </w:t>
      </w:r>
      <w:r w:rsidRPr="00F6372C">
        <w:rPr>
          <w:rFonts w:cs="Arial"/>
          <w:iCs/>
          <w:sz w:val="22"/>
          <w:szCs w:val="22"/>
        </w:rPr>
        <w:t>o</w:t>
      </w:r>
      <w:r w:rsidR="00F10FBF">
        <w:rPr>
          <w:rFonts w:cs="Arial"/>
          <w:iCs/>
          <w:sz w:val="22"/>
          <w:szCs w:val="22"/>
        </w:rPr>
        <w:t xml:space="preserve"> </w:t>
      </w:r>
      <w:r w:rsidRPr="00F6372C">
        <w:rPr>
          <w:rFonts w:cs="Arial"/>
          <w:iCs/>
          <w:sz w:val="22"/>
          <w:szCs w:val="22"/>
        </w:rPr>
        <w:t>parcial</w:t>
      </w:r>
      <w:r w:rsidR="00F10FBF">
        <w:rPr>
          <w:rFonts w:cs="Arial"/>
          <w:iCs/>
          <w:sz w:val="22"/>
          <w:szCs w:val="22"/>
        </w:rPr>
        <w:t xml:space="preserve"> </w:t>
      </w:r>
      <w:r w:rsidRPr="00F6372C">
        <w:rPr>
          <w:rFonts w:cs="Arial"/>
          <w:iCs/>
          <w:sz w:val="22"/>
          <w:szCs w:val="22"/>
        </w:rPr>
        <w:t>a</w:t>
      </w:r>
      <w:r w:rsidR="00F10FBF">
        <w:rPr>
          <w:rFonts w:cs="Arial"/>
          <w:iCs/>
          <w:sz w:val="22"/>
          <w:szCs w:val="22"/>
        </w:rPr>
        <w:t xml:space="preserve"> </w:t>
      </w:r>
      <w:r w:rsidRPr="00F6372C">
        <w:rPr>
          <w:rFonts w:cs="Arial"/>
          <w:iCs/>
          <w:sz w:val="22"/>
          <w:szCs w:val="22"/>
        </w:rPr>
        <w:t>favor</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cualquier</w:t>
      </w:r>
      <w:r w:rsidR="00F10FBF">
        <w:rPr>
          <w:rFonts w:cs="Arial"/>
          <w:iCs/>
          <w:sz w:val="22"/>
          <w:szCs w:val="22"/>
        </w:rPr>
        <w:t xml:space="preserve"> </w:t>
      </w:r>
      <w:r w:rsidRPr="00F6372C">
        <w:rPr>
          <w:rFonts w:cs="Arial"/>
          <w:iCs/>
          <w:sz w:val="22"/>
          <w:szCs w:val="22"/>
        </w:rPr>
        <w:t>otra</w:t>
      </w:r>
      <w:r w:rsidR="00F10FBF">
        <w:rPr>
          <w:rFonts w:cs="Arial"/>
          <w:iCs/>
          <w:sz w:val="22"/>
          <w:szCs w:val="22"/>
        </w:rPr>
        <w:t xml:space="preserve"> </w:t>
      </w:r>
      <w:r w:rsidRPr="00F6372C">
        <w:rPr>
          <w:rFonts w:cs="Arial"/>
          <w:iCs/>
          <w:sz w:val="22"/>
          <w:szCs w:val="22"/>
        </w:rPr>
        <w:t>persona,</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derechos</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obligaciones</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se</w:t>
      </w:r>
      <w:r w:rsidR="00F10FBF">
        <w:rPr>
          <w:rFonts w:cs="Arial"/>
          <w:iCs/>
          <w:sz w:val="22"/>
          <w:szCs w:val="22"/>
        </w:rPr>
        <w:t xml:space="preserve"> </w:t>
      </w:r>
      <w:r w:rsidRPr="00F6372C">
        <w:rPr>
          <w:rFonts w:cs="Arial"/>
          <w:iCs/>
          <w:sz w:val="22"/>
          <w:szCs w:val="22"/>
        </w:rPr>
        <w:t>deriven</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con</w:t>
      </w:r>
      <w:r w:rsidR="00F10FBF">
        <w:rPr>
          <w:rFonts w:cs="Arial"/>
          <w:iCs/>
          <w:sz w:val="22"/>
          <w:szCs w:val="22"/>
        </w:rPr>
        <w:t xml:space="preserve"> </w:t>
      </w:r>
      <w:r w:rsidRPr="00F6372C">
        <w:rPr>
          <w:rFonts w:cs="Arial"/>
          <w:iCs/>
          <w:sz w:val="22"/>
          <w:szCs w:val="22"/>
        </w:rPr>
        <w:t>excepción</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los</w:t>
      </w:r>
      <w:r w:rsidR="00F10FBF">
        <w:rPr>
          <w:rFonts w:cs="Arial"/>
          <w:iCs/>
          <w:sz w:val="22"/>
          <w:szCs w:val="22"/>
        </w:rPr>
        <w:t xml:space="preserve"> </w:t>
      </w:r>
      <w:r w:rsidRPr="00F6372C">
        <w:rPr>
          <w:rFonts w:cs="Arial"/>
          <w:iCs/>
          <w:sz w:val="22"/>
          <w:szCs w:val="22"/>
        </w:rPr>
        <w:t>derechos</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cobro,</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cuyo</w:t>
      </w:r>
      <w:r w:rsidR="00F10FBF">
        <w:rPr>
          <w:rFonts w:cs="Arial"/>
          <w:iCs/>
          <w:sz w:val="22"/>
          <w:szCs w:val="22"/>
        </w:rPr>
        <w:t xml:space="preserve"> </w:t>
      </w:r>
      <w:r w:rsidRPr="00F6372C">
        <w:rPr>
          <w:rFonts w:cs="Arial"/>
          <w:iCs/>
          <w:sz w:val="22"/>
          <w:szCs w:val="22"/>
        </w:rPr>
        <w:t>caso,</w:t>
      </w:r>
      <w:r w:rsidR="00F10FBF">
        <w:rPr>
          <w:rFonts w:cs="Arial"/>
          <w:iCs/>
          <w:sz w:val="22"/>
          <w:szCs w:val="22"/>
        </w:rPr>
        <w:t xml:space="preserve"> </w:t>
      </w:r>
      <w:r w:rsidRPr="00F6372C">
        <w:rPr>
          <w:rFonts w:cs="Arial"/>
          <w:iCs/>
          <w:sz w:val="22"/>
          <w:szCs w:val="22"/>
        </w:rPr>
        <w:t>se</w:t>
      </w:r>
      <w:r w:rsidR="00F10FBF">
        <w:rPr>
          <w:rFonts w:cs="Arial"/>
          <w:iCs/>
          <w:sz w:val="22"/>
          <w:szCs w:val="22"/>
        </w:rPr>
        <w:t xml:space="preserve"> </w:t>
      </w:r>
      <w:r w:rsidRPr="00F6372C">
        <w:rPr>
          <w:rFonts w:cs="Arial"/>
          <w:iCs/>
          <w:sz w:val="22"/>
          <w:szCs w:val="22"/>
        </w:rPr>
        <w:t>deberá</w:t>
      </w:r>
      <w:r w:rsidR="00F10FBF">
        <w:rPr>
          <w:rFonts w:cs="Arial"/>
          <w:iCs/>
          <w:sz w:val="22"/>
          <w:szCs w:val="22"/>
        </w:rPr>
        <w:t xml:space="preserve"> </w:t>
      </w:r>
      <w:r w:rsidRPr="00F6372C">
        <w:rPr>
          <w:rFonts w:cs="Arial"/>
          <w:iCs/>
          <w:sz w:val="22"/>
          <w:szCs w:val="22"/>
        </w:rPr>
        <w:t>contar</w:t>
      </w:r>
      <w:r w:rsidR="00F10FBF">
        <w:rPr>
          <w:rFonts w:cs="Arial"/>
          <w:iCs/>
          <w:sz w:val="22"/>
          <w:szCs w:val="22"/>
        </w:rPr>
        <w:t xml:space="preserve"> </w:t>
      </w:r>
      <w:r w:rsidRPr="00F6372C">
        <w:rPr>
          <w:rFonts w:cs="Arial"/>
          <w:iCs/>
          <w:sz w:val="22"/>
          <w:szCs w:val="22"/>
        </w:rPr>
        <w:t>con</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conformidad</w:t>
      </w:r>
      <w:r w:rsidR="00F10FBF">
        <w:rPr>
          <w:rFonts w:cs="Arial"/>
          <w:iCs/>
          <w:sz w:val="22"/>
          <w:szCs w:val="22"/>
        </w:rPr>
        <w:t xml:space="preserve"> </w:t>
      </w:r>
      <w:r w:rsidRPr="00F6372C">
        <w:rPr>
          <w:rFonts w:cs="Arial"/>
          <w:iCs/>
          <w:sz w:val="22"/>
          <w:szCs w:val="22"/>
        </w:rPr>
        <w:t>previa</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HOSPITAL.</w:t>
      </w:r>
    </w:p>
    <w:p w14:paraId="03BE73A5" w14:textId="1AF8A9E1" w:rsidR="00F6372C" w:rsidRPr="00F6372C" w:rsidRDefault="00F6372C" w:rsidP="000317E6">
      <w:pPr>
        <w:ind w:left="284"/>
        <w:rPr>
          <w:rFonts w:cs="Arial"/>
          <w:iCs/>
          <w:sz w:val="22"/>
          <w:szCs w:val="22"/>
        </w:rPr>
      </w:pPr>
      <w:r w:rsidRPr="00F6372C">
        <w:rPr>
          <w:rFonts w:cs="Arial"/>
          <w:iCs/>
          <w:sz w:val="22"/>
          <w:szCs w:val="22"/>
        </w:rPr>
        <w:t>f)</w:t>
      </w:r>
      <w:r w:rsidRPr="00F6372C">
        <w:rPr>
          <w:rFonts w:cs="Arial"/>
          <w:iCs/>
          <w:sz w:val="22"/>
          <w:szCs w:val="22"/>
        </w:rPr>
        <w:tab/>
        <w:t>Si</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es</w:t>
      </w:r>
      <w:r w:rsidR="00F10FBF">
        <w:rPr>
          <w:rFonts w:cs="Arial"/>
          <w:iCs/>
          <w:sz w:val="22"/>
          <w:szCs w:val="22"/>
        </w:rPr>
        <w:t xml:space="preserve"> </w:t>
      </w:r>
      <w:r w:rsidRPr="00F6372C">
        <w:rPr>
          <w:rFonts w:cs="Arial"/>
          <w:iCs/>
          <w:sz w:val="22"/>
          <w:szCs w:val="22"/>
        </w:rPr>
        <w:t>declarado</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concurso</w:t>
      </w:r>
      <w:r w:rsidR="00F10FBF">
        <w:rPr>
          <w:rFonts w:cs="Arial"/>
          <w:iCs/>
          <w:sz w:val="22"/>
          <w:szCs w:val="22"/>
        </w:rPr>
        <w:t xml:space="preserve"> </w:t>
      </w:r>
      <w:r w:rsidRPr="00F6372C">
        <w:rPr>
          <w:rFonts w:cs="Arial"/>
          <w:iCs/>
          <w:sz w:val="22"/>
          <w:szCs w:val="22"/>
        </w:rPr>
        <w:t>mercantil</w:t>
      </w:r>
      <w:r w:rsidR="00F10FBF">
        <w:rPr>
          <w:rFonts w:cs="Arial"/>
          <w:iCs/>
          <w:sz w:val="22"/>
          <w:szCs w:val="22"/>
        </w:rPr>
        <w:t xml:space="preserve"> </w:t>
      </w:r>
      <w:r w:rsidRPr="00F6372C">
        <w:rPr>
          <w:rFonts w:cs="Arial"/>
          <w:iCs/>
          <w:sz w:val="22"/>
          <w:szCs w:val="22"/>
        </w:rPr>
        <w:t>o</w:t>
      </w:r>
      <w:r w:rsidR="00F10FBF">
        <w:rPr>
          <w:rFonts w:cs="Arial"/>
          <w:iCs/>
          <w:sz w:val="22"/>
          <w:szCs w:val="22"/>
        </w:rPr>
        <w:t xml:space="preserve"> </w:t>
      </w:r>
      <w:r w:rsidRPr="00F6372C">
        <w:rPr>
          <w:rFonts w:cs="Arial"/>
          <w:iCs/>
          <w:sz w:val="22"/>
          <w:szCs w:val="22"/>
        </w:rPr>
        <w:t>quiebra</w:t>
      </w:r>
      <w:r w:rsidR="00F10FBF">
        <w:rPr>
          <w:rFonts w:cs="Arial"/>
          <w:iCs/>
          <w:sz w:val="22"/>
          <w:szCs w:val="22"/>
        </w:rPr>
        <w:t xml:space="preserve"> </w:t>
      </w:r>
      <w:r w:rsidRPr="00F6372C">
        <w:rPr>
          <w:rFonts w:cs="Arial"/>
          <w:iCs/>
          <w:sz w:val="22"/>
          <w:szCs w:val="22"/>
        </w:rPr>
        <w:t>por</w:t>
      </w:r>
      <w:r w:rsidR="00F10FBF">
        <w:rPr>
          <w:rFonts w:cs="Arial"/>
          <w:iCs/>
          <w:sz w:val="22"/>
          <w:szCs w:val="22"/>
        </w:rPr>
        <w:t xml:space="preserve"> </w:t>
      </w:r>
      <w:r w:rsidRPr="00F6372C">
        <w:rPr>
          <w:rFonts w:cs="Arial"/>
          <w:iCs/>
          <w:sz w:val="22"/>
          <w:szCs w:val="22"/>
        </w:rPr>
        <w:t>autoridad</w:t>
      </w:r>
      <w:r w:rsidR="00F10FBF">
        <w:rPr>
          <w:rFonts w:cs="Arial"/>
          <w:iCs/>
          <w:sz w:val="22"/>
          <w:szCs w:val="22"/>
        </w:rPr>
        <w:t xml:space="preserve"> </w:t>
      </w:r>
      <w:r w:rsidRPr="00F6372C">
        <w:rPr>
          <w:rFonts w:cs="Arial"/>
          <w:iCs/>
          <w:sz w:val="22"/>
          <w:szCs w:val="22"/>
        </w:rPr>
        <w:t>competente,</w:t>
      </w:r>
      <w:r w:rsidR="00F10FBF">
        <w:rPr>
          <w:rFonts w:cs="Arial"/>
          <w:iCs/>
          <w:sz w:val="22"/>
          <w:szCs w:val="22"/>
        </w:rPr>
        <w:t xml:space="preserve"> </w:t>
      </w:r>
      <w:r w:rsidRPr="00F6372C">
        <w:rPr>
          <w:rFonts w:cs="Arial"/>
          <w:iCs/>
          <w:sz w:val="22"/>
          <w:szCs w:val="22"/>
        </w:rPr>
        <w:t>o</w:t>
      </w:r>
      <w:r w:rsidR="00F10FBF">
        <w:rPr>
          <w:rFonts w:cs="Arial"/>
          <w:iCs/>
          <w:sz w:val="22"/>
          <w:szCs w:val="22"/>
        </w:rPr>
        <w:t xml:space="preserve"> </w:t>
      </w:r>
      <w:r w:rsidRPr="00F6372C">
        <w:rPr>
          <w:rFonts w:cs="Arial"/>
          <w:iCs/>
          <w:sz w:val="22"/>
          <w:szCs w:val="22"/>
        </w:rPr>
        <w:t>por</w:t>
      </w:r>
      <w:r w:rsidR="00F10FBF">
        <w:rPr>
          <w:rFonts w:cs="Arial"/>
          <w:iCs/>
          <w:sz w:val="22"/>
          <w:szCs w:val="22"/>
        </w:rPr>
        <w:t xml:space="preserve"> </w:t>
      </w:r>
      <w:r w:rsidRPr="00F6372C">
        <w:rPr>
          <w:rFonts w:cs="Arial"/>
          <w:iCs/>
          <w:sz w:val="22"/>
          <w:szCs w:val="22"/>
        </w:rPr>
        <w:t>alguna</w:t>
      </w:r>
      <w:r w:rsidR="00F10FBF">
        <w:rPr>
          <w:rFonts w:cs="Arial"/>
          <w:iCs/>
          <w:sz w:val="22"/>
          <w:szCs w:val="22"/>
        </w:rPr>
        <w:t xml:space="preserve"> </w:t>
      </w:r>
      <w:r w:rsidRPr="00F6372C">
        <w:rPr>
          <w:rFonts w:cs="Arial"/>
          <w:iCs/>
          <w:sz w:val="22"/>
          <w:szCs w:val="22"/>
        </w:rPr>
        <w:t>situación</w:t>
      </w:r>
      <w:r w:rsidR="00F10FBF">
        <w:rPr>
          <w:rFonts w:cs="Arial"/>
          <w:iCs/>
          <w:sz w:val="22"/>
          <w:szCs w:val="22"/>
        </w:rPr>
        <w:t xml:space="preserve"> </w:t>
      </w:r>
      <w:r w:rsidRPr="00F6372C">
        <w:rPr>
          <w:rFonts w:cs="Arial"/>
          <w:iCs/>
          <w:sz w:val="22"/>
          <w:szCs w:val="22"/>
        </w:rPr>
        <w:t>distinta</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sea</w:t>
      </w:r>
      <w:r w:rsidR="00F10FBF">
        <w:rPr>
          <w:rFonts w:cs="Arial"/>
          <w:iCs/>
          <w:sz w:val="22"/>
          <w:szCs w:val="22"/>
        </w:rPr>
        <w:t xml:space="preserve"> </w:t>
      </w:r>
      <w:r w:rsidRPr="00F6372C">
        <w:rPr>
          <w:rFonts w:cs="Arial"/>
          <w:iCs/>
          <w:sz w:val="22"/>
          <w:szCs w:val="22"/>
        </w:rPr>
        <w:t>análoga</w:t>
      </w:r>
      <w:r w:rsidR="00F10FBF">
        <w:rPr>
          <w:rFonts w:cs="Arial"/>
          <w:iCs/>
          <w:sz w:val="22"/>
          <w:szCs w:val="22"/>
        </w:rPr>
        <w:t xml:space="preserve"> </w:t>
      </w:r>
      <w:r w:rsidRPr="00F6372C">
        <w:rPr>
          <w:rFonts w:cs="Arial"/>
          <w:iCs/>
          <w:sz w:val="22"/>
          <w:szCs w:val="22"/>
        </w:rPr>
        <w:t>o</w:t>
      </w:r>
      <w:r w:rsidR="00F10FBF">
        <w:rPr>
          <w:rFonts w:cs="Arial"/>
          <w:iCs/>
          <w:sz w:val="22"/>
          <w:szCs w:val="22"/>
        </w:rPr>
        <w:t xml:space="preserve"> </w:t>
      </w:r>
      <w:r w:rsidRPr="00F6372C">
        <w:rPr>
          <w:rFonts w:cs="Arial"/>
          <w:iCs/>
          <w:sz w:val="22"/>
          <w:szCs w:val="22"/>
        </w:rPr>
        <w:t>equivalente</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afecte</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cumplimiento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las</w:t>
      </w:r>
      <w:r w:rsidR="00F10FBF">
        <w:rPr>
          <w:rFonts w:cs="Arial"/>
          <w:iCs/>
          <w:sz w:val="22"/>
          <w:szCs w:val="22"/>
        </w:rPr>
        <w:t xml:space="preserve"> </w:t>
      </w:r>
      <w:r w:rsidRPr="00F6372C">
        <w:rPr>
          <w:rFonts w:cs="Arial"/>
          <w:iCs/>
          <w:sz w:val="22"/>
          <w:szCs w:val="22"/>
        </w:rPr>
        <w:t>obligaciones</w:t>
      </w:r>
      <w:r w:rsidR="00F10FBF">
        <w:rPr>
          <w:rFonts w:cs="Arial"/>
          <w:iCs/>
          <w:sz w:val="22"/>
          <w:szCs w:val="22"/>
        </w:rPr>
        <w:t xml:space="preserve"> </w:t>
      </w:r>
      <w:r w:rsidRPr="00F6372C">
        <w:rPr>
          <w:rFonts w:cs="Arial"/>
          <w:iCs/>
          <w:sz w:val="22"/>
          <w:szCs w:val="22"/>
        </w:rPr>
        <w:t>consignadas</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CONVOCATORIA,</w:t>
      </w:r>
      <w:r w:rsidR="00F10FBF">
        <w:rPr>
          <w:rFonts w:cs="Arial"/>
          <w:iCs/>
          <w:sz w:val="22"/>
          <w:szCs w:val="22"/>
        </w:rPr>
        <w:t xml:space="preserve"> </w:t>
      </w:r>
      <w:r w:rsidRPr="00F6372C">
        <w:rPr>
          <w:rFonts w:cs="Arial"/>
          <w:iCs/>
          <w:sz w:val="22"/>
          <w:szCs w:val="22"/>
        </w:rPr>
        <w:t>a</w:t>
      </w:r>
      <w:r w:rsidR="00F10FBF">
        <w:rPr>
          <w:rFonts w:cs="Arial"/>
          <w:iCs/>
          <w:sz w:val="22"/>
          <w:szCs w:val="22"/>
        </w:rPr>
        <w:t xml:space="preserve"> </w:t>
      </w:r>
      <w:r w:rsidRPr="00F6372C">
        <w:rPr>
          <w:rFonts w:cs="Arial"/>
          <w:iCs/>
          <w:sz w:val="22"/>
          <w:szCs w:val="22"/>
        </w:rPr>
        <w:t>cargo</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PROVEEDOR.</w:t>
      </w:r>
    </w:p>
    <w:p w14:paraId="3C672283" w14:textId="23196CCA" w:rsidR="00F6372C" w:rsidRPr="00F6372C" w:rsidRDefault="00F6372C" w:rsidP="000317E6">
      <w:pPr>
        <w:ind w:left="284"/>
        <w:rPr>
          <w:rFonts w:cs="Arial"/>
          <w:iCs/>
          <w:sz w:val="22"/>
          <w:szCs w:val="22"/>
        </w:rPr>
      </w:pPr>
      <w:r w:rsidRPr="00F6372C">
        <w:rPr>
          <w:rFonts w:cs="Arial"/>
          <w:iCs/>
          <w:sz w:val="22"/>
          <w:szCs w:val="22"/>
        </w:rPr>
        <w:lastRenderedPageBreak/>
        <w:t>g)</w:t>
      </w:r>
      <w:r w:rsidRPr="00F6372C">
        <w:rPr>
          <w:rFonts w:cs="Arial"/>
          <w:iCs/>
          <w:sz w:val="22"/>
          <w:szCs w:val="22"/>
        </w:rPr>
        <w:tab/>
        <w:t>Si</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incurriera</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falta</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veracidad,</w:t>
      </w:r>
      <w:r w:rsidR="00F10FBF">
        <w:rPr>
          <w:rFonts w:cs="Arial"/>
          <w:iCs/>
          <w:sz w:val="22"/>
          <w:szCs w:val="22"/>
        </w:rPr>
        <w:t xml:space="preserve"> </w:t>
      </w:r>
      <w:r w:rsidRPr="00F6372C">
        <w:rPr>
          <w:rFonts w:cs="Arial"/>
          <w:iCs/>
          <w:sz w:val="22"/>
          <w:szCs w:val="22"/>
        </w:rPr>
        <w:t>total</w:t>
      </w:r>
      <w:r w:rsidR="00F10FBF">
        <w:rPr>
          <w:rFonts w:cs="Arial"/>
          <w:iCs/>
          <w:sz w:val="22"/>
          <w:szCs w:val="22"/>
        </w:rPr>
        <w:t xml:space="preserve"> </w:t>
      </w:r>
      <w:r w:rsidRPr="00F6372C">
        <w:rPr>
          <w:rFonts w:cs="Arial"/>
          <w:iCs/>
          <w:sz w:val="22"/>
          <w:szCs w:val="22"/>
        </w:rPr>
        <w:t>o</w:t>
      </w:r>
      <w:r w:rsidR="00F10FBF">
        <w:rPr>
          <w:rFonts w:cs="Arial"/>
          <w:iCs/>
          <w:sz w:val="22"/>
          <w:szCs w:val="22"/>
        </w:rPr>
        <w:t xml:space="preserve"> </w:t>
      </w:r>
      <w:r w:rsidRPr="00F6372C">
        <w:rPr>
          <w:rFonts w:cs="Arial"/>
          <w:iCs/>
          <w:sz w:val="22"/>
          <w:szCs w:val="22"/>
        </w:rPr>
        <w:t>parcialmente</w:t>
      </w:r>
      <w:r w:rsidR="00F10FBF">
        <w:rPr>
          <w:rFonts w:cs="Arial"/>
          <w:iCs/>
          <w:sz w:val="22"/>
          <w:szCs w:val="22"/>
        </w:rPr>
        <w:t xml:space="preserve"> </w:t>
      </w:r>
      <w:r w:rsidRPr="00F6372C">
        <w:rPr>
          <w:rFonts w:cs="Arial"/>
          <w:iCs/>
          <w:sz w:val="22"/>
          <w:szCs w:val="22"/>
        </w:rPr>
        <w:t>respecto</w:t>
      </w:r>
      <w:r w:rsidR="00F10FBF">
        <w:rPr>
          <w:rFonts w:cs="Arial"/>
          <w:iCs/>
          <w:sz w:val="22"/>
          <w:szCs w:val="22"/>
        </w:rPr>
        <w:t xml:space="preserve"> </w:t>
      </w:r>
      <w:r w:rsidRPr="00F6372C">
        <w:rPr>
          <w:rFonts w:cs="Arial"/>
          <w:iCs/>
          <w:sz w:val="22"/>
          <w:szCs w:val="22"/>
        </w:rPr>
        <w:t>a</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información</w:t>
      </w:r>
      <w:r w:rsidR="00F10FBF">
        <w:rPr>
          <w:rFonts w:cs="Arial"/>
          <w:iCs/>
          <w:sz w:val="22"/>
          <w:szCs w:val="22"/>
        </w:rPr>
        <w:t xml:space="preserve"> </w:t>
      </w:r>
      <w:r w:rsidRPr="00F6372C">
        <w:rPr>
          <w:rFonts w:cs="Arial"/>
          <w:iCs/>
          <w:sz w:val="22"/>
          <w:szCs w:val="22"/>
        </w:rPr>
        <w:t>proporcionada</w:t>
      </w:r>
      <w:r w:rsidR="00F10FBF">
        <w:rPr>
          <w:rFonts w:cs="Arial"/>
          <w:iCs/>
          <w:sz w:val="22"/>
          <w:szCs w:val="22"/>
        </w:rPr>
        <w:t xml:space="preserve"> </w:t>
      </w:r>
      <w:r w:rsidRPr="00F6372C">
        <w:rPr>
          <w:rFonts w:cs="Arial"/>
          <w:iCs/>
          <w:sz w:val="22"/>
          <w:szCs w:val="22"/>
        </w:rPr>
        <w:t>para</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celebración</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respectivo.</w:t>
      </w:r>
    </w:p>
    <w:p w14:paraId="5BA3BD73" w14:textId="2940FAD6" w:rsidR="00F6372C" w:rsidRPr="00F6372C" w:rsidRDefault="00F6372C" w:rsidP="000317E6">
      <w:pPr>
        <w:ind w:left="284"/>
        <w:rPr>
          <w:rFonts w:cs="Arial"/>
          <w:iCs/>
          <w:sz w:val="22"/>
          <w:szCs w:val="22"/>
        </w:rPr>
      </w:pPr>
      <w:r w:rsidRPr="00F6372C">
        <w:rPr>
          <w:rFonts w:cs="Arial"/>
          <w:iCs/>
          <w:sz w:val="22"/>
          <w:szCs w:val="22"/>
        </w:rPr>
        <w:t>h)</w:t>
      </w:r>
      <w:r w:rsidRPr="00F6372C">
        <w:rPr>
          <w:rFonts w:cs="Arial"/>
          <w:iCs/>
          <w:sz w:val="22"/>
          <w:szCs w:val="22"/>
        </w:rPr>
        <w:tab/>
        <w:t>Por</w:t>
      </w:r>
      <w:r w:rsidR="00F10FBF">
        <w:rPr>
          <w:rFonts w:cs="Arial"/>
          <w:iCs/>
          <w:sz w:val="22"/>
          <w:szCs w:val="22"/>
        </w:rPr>
        <w:t xml:space="preserve"> </w:t>
      </w:r>
      <w:r w:rsidRPr="00F6372C">
        <w:rPr>
          <w:rFonts w:cs="Arial"/>
          <w:iCs/>
          <w:sz w:val="22"/>
          <w:szCs w:val="22"/>
        </w:rPr>
        <w:t>incumplimiento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cualquier</w:t>
      </w:r>
      <w:r w:rsidR="00F10FBF">
        <w:rPr>
          <w:rFonts w:cs="Arial"/>
          <w:iCs/>
          <w:sz w:val="22"/>
          <w:szCs w:val="22"/>
        </w:rPr>
        <w:t xml:space="preserve"> </w:t>
      </w:r>
      <w:r w:rsidRPr="00F6372C">
        <w:rPr>
          <w:rFonts w:cs="Arial"/>
          <w:iCs/>
          <w:sz w:val="22"/>
          <w:szCs w:val="22"/>
        </w:rPr>
        <w:t>otra</w:t>
      </w:r>
      <w:r w:rsidR="00F10FBF">
        <w:rPr>
          <w:rFonts w:cs="Arial"/>
          <w:iCs/>
          <w:sz w:val="22"/>
          <w:szCs w:val="22"/>
        </w:rPr>
        <w:t xml:space="preserve"> </w:t>
      </w:r>
      <w:r w:rsidRPr="00F6372C">
        <w:rPr>
          <w:rFonts w:cs="Arial"/>
          <w:iCs/>
          <w:sz w:val="22"/>
          <w:szCs w:val="22"/>
        </w:rPr>
        <w:t>obligación</w:t>
      </w:r>
      <w:r w:rsidR="00F10FBF">
        <w:rPr>
          <w:rFonts w:cs="Arial"/>
          <w:iCs/>
          <w:sz w:val="22"/>
          <w:szCs w:val="22"/>
        </w:rPr>
        <w:t xml:space="preserve"> </w:t>
      </w:r>
      <w:r w:rsidRPr="00F6372C">
        <w:rPr>
          <w:rFonts w:cs="Arial"/>
          <w:iCs/>
          <w:sz w:val="22"/>
          <w:szCs w:val="22"/>
        </w:rPr>
        <w:t>a</w:t>
      </w:r>
      <w:r w:rsidR="00F10FBF">
        <w:rPr>
          <w:rFonts w:cs="Arial"/>
          <w:iCs/>
          <w:sz w:val="22"/>
          <w:szCs w:val="22"/>
        </w:rPr>
        <w:t xml:space="preserve"> </w:t>
      </w:r>
      <w:r w:rsidRPr="00F6372C">
        <w:rPr>
          <w:rFonts w:cs="Arial"/>
          <w:iCs/>
          <w:sz w:val="22"/>
          <w:szCs w:val="22"/>
        </w:rPr>
        <w:t>cargo</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consignadas</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CONVOCATORIA</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respectivo,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ser</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caso.</w:t>
      </w:r>
    </w:p>
    <w:p w14:paraId="33A7D805" w14:textId="1FE97E02" w:rsidR="00F6372C" w:rsidRPr="00F6372C" w:rsidRDefault="00F6372C" w:rsidP="000317E6">
      <w:pPr>
        <w:ind w:left="284"/>
        <w:rPr>
          <w:rFonts w:cs="Arial"/>
          <w:iCs/>
          <w:sz w:val="22"/>
          <w:szCs w:val="22"/>
        </w:rPr>
      </w:pPr>
      <w:r w:rsidRPr="00F6372C">
        <w:rPr>
          <w:rFonts w:cs="Arial"/>
          <w:iCs/>
          <w:sz w:val="22"/>
          <w:szCs w:val="22"/>
        </w:rPr>
        <w:t>i)</w:t>
      </w:r>
      <w:r w:rsidRPr="00F6372C">
        <w:rPr>
          <w:rFonts w:cs="Arial"/>
          <w:iCs/>
          <w:sz w:val="22"/>
          <w:szCs w:val="22"/>
        </w:rPr>
        <w:tab/>
        <w:t>Por</w:t>
      </w:r>
      <w:r w:rsidR="00F10FBF">
        <w:rPr>
          <w:rFonts w:cs="Arial"/>
          <w:iCs/>
          <w:sz w:val="22"/>
          <w:szCs w:val="22"/>
        </w:rPr>
        <w:t xml:space="preserve"> </w:t>
      </w:r>
      <w:r w:rsidRPr="00F6372C">
        <w:rPr>
          <w:rFonts w:cs="Arial"/>
          <w:iCs/>
          <w:sz w:val="22"/>
          <w:szCs w:val="22"/>
        </w:rPr>
        <w:t>desatención</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las</w:t>
      </w:r>
      <w:r w:rsidR="00F10FBF">
        <w:rPr>
          <w:rFonts w:cs="Arial"/>
          <w:iCs/>
          <w:sz w:val="22"/>
          <w:szCs w:val="22"/>
        </w:rPr>
        <w:t xml:space="preserve"> </w:t>
      </w:r>
      <w:r w:rsidRPr="00F6372C">
        <w:rPr>
          <w:rFonts w:cs="Arial"/>
          <w:iCs/>
          <w:sz w:val="22"/>
          <w:szCs w:val="22"/>
        </w:rPr>
        <w:t>recomendaciones</w:t>
      </w:r>
      <w:r w:rsidR="00F10FBF">
        <w:rPr>
          <w:rFonts w:cs="Arial"/>
          <w:iCs/>
          <w:sz w:val="22"/>
          <w:szCs w:val="22"/>
        </w:rPr>
        <w:t xml:space="preserve"> </w:t>
      </w:r>
      <w:r w:rsidRPr="00F6372C">
        <w:rPr>
          <w:rFonts w:cs="Arial"/>
          <w:iCs/>
          <w:sz w:val="22"/>
          <w:szCs w:val="22"/>
        </w:rPr>
        <w:t>emitidas</w:t>
      </w:r>
      <w:r w:rsidR="00F10FBF">
        <w:rPr>
          <w:rFonts w:cs="Arial"/>
          <w:iCs/>
          <w:sz w:val="22"/>
          <w:szCs w:val="22"/>
        </w:rPr>
        <w:t xml:space="preserve"> </w:t>
      </w:r>
      <w:r w:rsidRPr="00F6372C">
        <w:rPr>
          <w:rFonts w:cs="Arial"/>
          <w:iCs/>
          <w:sz w:val="22"/>
          <w:szCs w:val="22"/>
        </w:rPr>
        <w:t>por</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HOSPITAL,</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ejercicio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sus</w:t>
      </w:r>
      <w:r w:rsidR="00F10FBF">
        <w:rPr>
          <w:rFonts w:cs="Arial"/>
          <w:iCs/>
          <w:sz w:val="22"/>
          <w:szCs w:val="22"/>
        </w:rPr>
        <w:t xml:space="preserve"> </w:t>
      </w:r>
      <w:r w:rsidRPr="00F6372C">
        <w:rPr>
          <w:rFonts w:cs="Arial"/>
          <w:iCs/>
          <w:sz w:val="22"/>
          <w:szCs w:val="22"/>
        </w:rPr>
        <w:t>funciones</w:t>
      </w:r>
      <w:r w:rsidR="00F10FBF">
        <w:rPr>
          <w:rFonts w:cs="Arial"/>
          <w:iCs/>
          <w:sz w:val="22"/>
          <w:szCs w:val="22"/>
        </w:rPr>
        <w:t xml:space="preserve"> </w:t>
      </w:r>
      <w:r w:rsidRPr="00F6372C">
        <w:rPr>
          <w:rFonts w:cs="Arial"/>
          <w:iCs/>
          <w:sz w:val="22"/>
          <w:szCs w:val="22"/>
        </w:rPr>
        <w:t>derivadas</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CONTRATO/PEDIDO.</w:t>
      </w:r>
    </w:p>
    <w:p w14:paraId="4916F93B" w14:textId="77777777" w:rsidR="00F6372C" w:rsidRPr="00F6372C" w:rsidRDefault="00F6372C" w:rsidP="000317E6">
      <w:pPr>
        <w:rPr>
          <w:rFonts w:cs="Arial"/>
          <w:iCs/>
          <w:sz w:val="22"/>
          <w:szCs w:val="22"/>
        </w:rPr>
      </w:pPr>
    </w:p>
    <w:p w14:paraId="116415DE" w14:textId="75ABDF21" w:rsidR="00F6372C" w:rsidRPr="00F6372C" w:rsidRDefault="00F6372C" w:rsidP="000317E6">
      <w:pPr>
        <w:rPr>
          <w:rFonts w:cs="Arial"/>
          <w:iCs/>
          <w:sz w:val="22"/>
          <w:szCs w:val="22"/>
        </w:rPr>
      </w:pPr>
      <w:r w:rsidRPr="00F6372C">
        <w:rPr>
          <w:rFonts w:cs="Arial"/>
          <w:iCs/>
          <w:sz w:val="22"/>
          <w:szCs w:val="22"/>
        </w:rPr>
        <w:t>El</w:t>
      </w:r>
      <w:r w:rsidR="00F10FBF">
        <w:rPr>
          <w:rFonts w:cs="Arial"/>
          <w:iCs/>
          <w:sz w:val="22"/>
          <w:szCs w:val="22"/>
        </w:rPr>
        <w:t xml:space="preserve"> </w:t>
      </w:r>
      <w:r w:rsidRPr="00F6372C">
        <w:rPr>
          <w:rFonts w:cs="Arial"/>
          <w:iCs/>
          <w:sz w:val="22"/>
          <w:szCs w:val="22"/>
        </w:rPr>
        <w:t>HOSPITAL</w:t>
      </w:r>
      <w:r w:rsidR="00F10FBF">
        <w:rPr>
          <w:rFonts w:cs="Arial"/>
          <w:iCs/>
          <w:sz w:val="22"/>
          <w:szCs w:val="22"/>
        </w:rPr>
        <w:t xml:space="preserve"> </w:t>
      </w:r>
      <w:r w:rsidRPr="00F6372C">
        <w:rPr>
          <w:rFonts w:cs="Arial"/>
          <w:iCs/>
          <w:sz w:val="22"/>
          <w:szCs w:val="22"/>
        </w:rPr>
        <w:t>podrán</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cualquier</w:t>
      </w:r>
      <w:r w:rsidR="00F10FBF">
        <w:rPr>
          <w:rFonts w:cs="Arial"/>
          <w:iCs/>
          <w:sz w:val="22"/>
          <w:szCs w:val="22"/>
        </w:rPr>
        <w:t xml:space="preserve"> </w:t>
      </w:r>
      <w:r w:rsidRPr="00F6372C">
        <w:rPr>
          <w:rFonts w:cs="Arial"/>
          <w:iCs/>
          <w:sz w:val="22"/>
          <w:szCs w:val="22"/>
        </w:rPr>
        <w:t>momento</w:t>
      </w:r>
      <w:r w:rsidR="00F10FBF">
        <w:rPr>
          <w:rFonts w:cs="Arial"/>
          <w:iCs/>
          <w:sz w:val="22"/>
          <w:szCs w:val="22"/>
        </w:rPr>
        <w:t xml:space="preserve"> </w:t>
      </w:r>
      <w:r w:rsidRPr="00F6372C">
        <w:rPr>
          <w:rFonts w:cs="Arial"/>
          <w:iCs/>
          <w:sz w:val="22"/>
          <w:szCs w:val="22"/>
        </w:rPr>
        <w:t>iniciar</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rescisión</w:t>
      </w:r>
      <w:r w:rsidR="00F10FBF">
        <w:rPr>
          <w:rFonts w:cs="Arial"/>
          <w:iCs/>
          <w:sz w:val="22"/>
          <w:szCs w:val="22"/>
        </w:rPr>
        <w:t xml:space="preserve"> </w:t>
      </w:r>
      <w:r w:rsidRPr="00F6372C">
        <w:rPr>
          <w:rFonts w:cs="Arial"/>
          <w:iCs/>
          <w:sz w:val="22"/>
          <w:szCs w:val="22"/>
        </w:rPr>
        <w:t>administrativa</w:t>
      </w:r>
      <w:r w:rsidR="00F10FBF">
        <w:rPr>
          <w:rFonts w:cs="Arial"/>
          <w:iCs/>
          <w:sz w:val="22"/>
          <w:szCs w:val="22"/>
        </w:rPr>
        <w:t xml:space="preserve"> </w:t>
      </w:r>
      <w:r w:rsidRPr="00F6372C">
        <w:rPr>
          <w:rFonts w:cs="Arial"/>
          <w:iCs/>
          <w:sz w:val="22"/>
          <w:szCs w:val="22"/>
        </w:rPr>
        <w:t>del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cuando</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incurra</w:t>
      </w:r>
      <w:r w:rsidR="00F10FBF">
        <w:rPr>
          <w:rFonts w:cs="Arial"/>
          <w:iCs/>
          <w:sz w:val="22"/>
          <w:szCs w:val="22"/>
        </w:rPr>
        <w:t xml:space="preserve"> </w:t>
      </w:r>
      <w:r w:rsidRPr="00F6372C">
        <w:rPr>
          <w:rFonts w:cs="Arial"/>
          <w:iCs/>
          <w:sz w:val="22"/>
          <w:szCs w:val="22"/>
        </w:rPr>
        <w:t>en</w:t>
      </w:r>
      <w:r w:rsidR="00F10FBF">
        <w:rPr>
          <w:rFonts w:cs="Arial"/>
          <w:iCs/>
          <w:sz w:val="22"/>
          <w:szCs w:val="22"/>
        </w:rPr>
        <w:t xml:space="preserve"> </w:t>
      </w:r>
      <w:r w:rsidRPr="00F6372C">
        <w:rPr>
          <w:rFonts w:cs="Arial"/>
          <w:iCs/>
          <w:sz w:val="22"/>
          <w:szCs w:val="22"/>
        </w:rPr>
        <w:t>incumplimiento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sus</w:t>
      </w:r>
      <w:r w:rsidR="00F10FBF">
        <w:rPr>
          <w:rFonts w:cs="Arial"/>
          <w:iCs/>
          <w:sz w:val="22"/>
          <w:szCs w:val="22"/>
        </w:rPr>
        <w:t xml:space="preserve"> </w:t>
      </w:r>
      <w:r w:rsidRPr="00F6372C">
        <w:rPr>
          <w:rFonts w:cs="Arial"/>
          <w:iCs/>
          <w:sz w:val="22"/>
          <w:szCs w:val="22"/>
        </w:rPr>
        <w:t>obligaciones,</w:t>
      </w:r>
      <w:r w:rsidR="00F10FBF">
        <w:rPr>
          <w:rFonts w:cs="Arial"/>
          <w:iCs/>
          <w:sz w:val="22"/>
          <w:szCs w:val="22"/>
        </w:rPr>
        <w:t xml:space="preserve"> </w:t>
      </w:r>
      <w:r w:rsidRPr="00F6372C">
        <w:rPr>
          <w:rFonts w:cs="Arial"/>
          <w:iCs/>
          <w:sz w:val="22"/>
          <w:szCs w:val="22"/>
        </w:rPr>
        <w:t>conforme</w:t>
      </w:r>
      <w:r w:rsidR="00F10FBF">
        <w:rPr>
          <w:rFonts w:cs="Arial"/>
          <w:iCs/>
          <w:sz w:val="22"/>
          <w:szCs w:val="22"/>
        </w:rPr>
        <w:t xml:space="preserve"> </w:t>
      </w:r>
      <w:r w:rsidRPr="00F6372C">
        <w:rPr>
          <w:rFonts w:cs="Arial"/>
          <w:iCs/>
          <w:sz w:val="22"/>
          <w:szCs w:val="22"/>
        </w:rPr>
        <w:t>lo</w:t>
      </w:r>
      <w:r w:rsidR="00F10FBF">
        <w:rPr>
          <w:rFonts w:cs="Arial"/>
          <w:iCs/>
          <w:sz w:val="22"/>
          <w:szCs w:val="22"/>
        </w:rPr>
        <w:t xml:space="preserve"> </w:t>
      </w:r>
      <w:r w:rsidRPr="00F6372C">
        <w:rPr>
          <w:rFonts w:cs="Arial"/>
          <w:iCs/>
          <w:sz w:val="22"/>
          <w:szCs w:val="22"/>
        </w:rPr>
        <w:t>establece</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Artículo</w:t>
      </w:r>
      <w:r w:rsidR="00F10FBF">
        <w:rPr>
          <w:rFonts w:cs="Arial"/>
          <w:iCs/>
          <w:sz w:val="22"/>
          <w:szCs w:val="22"/>
        </w:rPr>
        <w:t xml:space="preserve"> </w:t>
      </w:r>
      <w:r w:rsidRPr="00F6372C">
        <w:rPr>
          <w:rFonts w:cs="Arial"/>
          <w:iCs/>
          <w:sz w:val="22"/>
          <w:szCs w:val="22"/>
        </w:rPr>
        <w:t>54</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LEY.</w:t>
      </w:r>
      <w:r w:rsidR="00F10FBF">
        <w:rPr>
          <w:rFonts w:cs="Arial"/>
          <w:iCs/>
          <w:sz w:val="22"/>
          <w:szCs w:val="22"/>
        </w:rPr>
        <w:t xml:space="preserve"> </w:t>
      </w:r>
    </w:p>
    <w:p w14:paraId="47A7996C" w14:textId="77777777" w:rsidR="00F6372C" w:rsidRPr="00F6372C" w:rsidRDefault="00F6372C" w:rsidP="000317E6">
      <w:pPr>
        <w:rPr>
          <w:rFonts w:cs="Arial"/>
          <w:iCs/>
          <w:sz w:val="22"/>
          <w:szCs w:val="22"/>
        </w:rPr>
      </w:pPr>
    </w:p>
    <w:p w14:paraId="23A0EFC8" w14:textId="3482CEE8" w:rsidR="00D8546A" w:rsidRDefault="00F6372C" w:rsidP="000317E6">
      <w:pPr>
        <w:rPr>
          <w:rFonts w:cs="Arial"/>
          <w:iCs/>
          <w:sz w:val="22"/>
          <w:szCs w:val="22"/>
        </w:rPr>
      </w:pPr>
      <w:r w:rsidRPr="00F6372C">
        <w:rPr>
          <w:rFonts w:cs="Arial"/>
          <w:iCs/>
          <w:sz w:val="22"/>
          <w:szCs w:val="22"/>
        </w:rPr>
        <w:t>En</w:t>
      </w:r>
      <w:r w:rsidR="00F10FBF">
        <w:rPr>
          <w:rFonts w:cs="Arial"/>
          <w:iCs/>
          <w:sz w:val="22"/>
          <w:szCs w:val="22"/>
        </w:rPr>
        <w:t xml:space="preserve"> </w:t>
      </w:r>
      <w:r w:rsidRPr="00F6372C">
        <w:rPr>
          <w:rFonts w:cs="Arial"/>
          <w:iCs/>
          <w:sz w:val="22"/>
          <w:szCs w:val="22"/>
        </w:rPr>
        <w:t>caso</w:t>
      </w:r>
      <w:r w:rsidR="00F10FBF">
        <w:rPr>
          <w:rFonts w:cs="Arial"/>
          <w:iCs/>
          <w:sz w:val="22"/>
          <w:szCs w:val="22"/>
        </w:rPr>
        <w:t xml:space="preserve"> </w:t>
      </w:r>
      <w:r w:rsidRPr="00F6372C">
        <w:rPr>
          <w:rFonts w:cs="Arial"/>
          <w:iCs/>
          <w:sz w:val="22"/>
          <w:szCs w:val="22"/>
        </w:rPr>
        <w:t>de</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PROVEEDOR</w:t>
      </w:r>
      <w:r w:rsidR="00F10FBF">
        <w:rPr>
          <w:rFonts w:cs="Arial"/>
          <w:iCs/>
          <w:sz w:val="22"/>
          <w:szCs w:val="22"/>
        </w:rPr>
        <w:t xml:space="preserve"> </w:t>
      </w:r>
      <w:r w:rsidRPr="00F6372C">
        <w:rPr>
          <w:rFonts w:cs="Arial"/>
          <w:iCs/>
          <w:sz w:val="22"/>
          <w:szCs w:val="22"/>
        </w:rPr>
        <w:t>sea</w:t>
      </w:r>
      <w:r w:rsidR="00F10FBF">
        <w:rPr>
          <w:rFonts w:cs="Arial"/>
          <w:iCs/>
          <w:sz w:val="22"/>
          <w:szCs w:val="22"/>
        </w:rPr>
        <w:t xml:space="preserve"> </w:t>
      </w:r>
      <w:r w:rsidRPr="00F6372C">
        <w:rPr>
          <w:rFonts w:cs="Arial"/>
          <w:iCs/>
          <w:sz w:val="22"/>
          <w:szCs w:val="22"/>
        </w:rPr>
        <w:t>quien</w:t>
      </w:r>
      <w:r w:rsidR="00F10FBF">
        <w:rPr>
          <w:rFonts w:cs="Arial"/>
          <w:iCs/>
          <w:sz w:val="22"/>
          <w:szCs w:val="22"/>
        </w:rPr>
        <w:t xml:space="preserve"> </w:t>
      </w:r>
      <w:r w:rsidRPr="00F6372C">
        <w:rPr>
          <w:rFonts w:cs="Arial"/>
          <w:iCs/>
          <w:sz w:val="22"/>
          <w:szCs w:val="22"/>
        </w:rPr>
        <w:t>decida</w:t>
      </w:r>
      <w:r w:rsidR="00F10FBF">
        <w:rPr>
          <w:rFonts w:cs="Arial"/>
          <w:iCs/>
          <w:sz w:val="22"/>
          <w:szCs w:val="22"/>
        </w:rPr>
        <w:t xml:space="preserve"> </w:t>
      </w:r>
      <w:r w:rsidRPr="00F6372C">
        <w:rPr>
          <w:rFonts w:cs="Arial"/>
          <w:iCs/>
          <w:sz w:val="22"/>
          <w:szCs w:val="22"/>
        </w:rPr>
        <w:t>rescindir</w:t>
      </w:r>
      <w:r w:rsidR="00F10FBF">
        <w:rPr>
          <w:rFonts w:cs="Arial"/>
          <w:iCs/>
          <w:sz w:val="22"/>
          <w:szCs w:val="22"/>
        </w:rPr>
        <w:t xml:space="preserve"> </w:t>
      </w:r>
      <w:r w:rsidRPr="00F6372C">
        <w:rPr>
          <w:rFonts w:cs="Arial"/>
          <w:iCs/>
          <w:sz w:val="22"/>
          <w:szCs w:val="22"/>
        </w:rPr>
        <w:t>el</w:t>
      </w:r>
      <w:r w:rsidR="00F10FBF">
        <w:rPr>
          <w:rFonts w:cs="Arial"/>
          <w:iCs/>
          <w:sz w:val="22"/>
          <w:szCs w:val="22"/>
        </w:rPr>
        <w:t xml:space="preserve"> </w:t>
      </w:r>
      <w:r w:rsidRPr="00F6372C">
        <w:rPr>
          <w:rFonts w:cs="Arial"/>
          <w:iCs/>
          <w:sz w:val="22"/>
          <w:szCs w:val="22"/>
        </w:rPr>
        <w:t>CONTRATO/PEDIDO,</w:t>
      </w:r>
      <w:r w:rsidR="00F10FBF">
        <w:rPr>
          <w:rFonts w:cs="Arial"/>
          <w:iCs/>
          <w:sz w:val="22"/>
          <w:szCs w:val="22"/>
        </w:rPr>
        <w:t xml:space="preserve"> </w:t>
      </w:r>
      <w:r w:rsidRPr="00F6372C">
        <w:rPr>
          <w:rFonts w:cs="Arial"/>
          <w:iCs/>
          <w:sz w:val="22"/>
          <w:szCs w:val="22"/>
        </w:rPr>
        <w:t>será</w:t>
      </w:r>
      <w:r w:rsidR="00F10FBF">
        <w:rPr>
          <w:rFonts w:cs="Arial"/>
          <w:iCs/>
          <w:sz w:val="22"/>
          <w:szCs w:val="22"/>
        </w:rPr>
        <w:t xml:space="preserve"> </w:t>
      </w:r>
      <w:r w:rsidRPr="00F6372C">
        <w:rPr>
          <w:rFonts w:cs="Arial"/>
          <w:iCs/>
          <w:sz w:val="22"/>
          <w:szCs w:val="22"/>
        </w:rPr>
        <w:t>necesario</w:t>
      </w:r>
      <w:r w:rsidR="00F10FBF">
        <w:rPr>
          <w:rFonts w:cs="Arial"/>
          <w:iCs/>
          <w:sz w:val="22"/>
          <w:szCs w:val="22"/>
        </w:rPr>
        <w:t xml:space="preserve"> </w:t>
      </w:r>
      <w:r w:rsidRPr="00F6372C">
        <w:rPr>
          <w:rFonts w:cs="Arial"/>
          <w:iCs/>
          <w:sz w:val="22"/>
          <w:szCs w:val="22"/>
        </w:rPr>
        <w:t>que</w:t>
      </w:r>
      <w:r w:rsidR="00F10FBF">
        <w:rPr>
          <w:rFonts w:cs="Arial"/>
          <w:iCs/>
          <w:sz w:val="22"/>
          <w:szCs w:val="22"/>
        </w:rPr>
        <w:t xml:space="preserve"> </w:t>
      </w:r>
      <w:r w:rsidRPr="00F6372C">
        <w:rPr>
          <w:rFonts w:cs="Arial"/>
          <w:iCs/>
          <w:sz w:val="22"/>
          <w:szCs w:val="22"/>
        </w:rPr>
        <w:t>acuda</w:t>
      </w:r>
      <w:r w:rsidR="00F10FBF">
        <w:rPr>
          <w:rFonts w:cs="Arial"/>
          <w:iCs/>
          <w:sz w:val="22"/>
          <w:szCs w:val="22"/>
        </w:rPr>
        <w:t xml:space="preserve"> </w:t>
      </w:r>
      <w:r w:rsidRPr="00F6372C">
        <w:rPr>
          <w:rFonts w:cs="Arial"/>
          <w:iCs/>
          <w:sz w:val="22"/>
          <w:szCs w:val="22"/>
        </w:rPr>
        <w:t>ante</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autoridad</w:t>
      </w:r>
      <w:r w:rsidR="00F10FBF">
        <w:rPr>
          <w:rFonts w:cs="Arial"/>
          <w:iCs/>
          <w:sz w:val="22"/>
          <w:szCs w:val="22"/>
        </w:rPr>
        <w:t xml:space="preserve"> </w:t>
      </w:r>
      <w:r w:rsidRPr="00F6372C">
        <w:rPr>
          <w:rFonts w:cs="Arial"/>
          <w:iCs/>
          <w:sz w:val="22"/>
          <w:szCs w:val="22"/>
        </w:rPr>
        <w:t>judicial</w:t>
      </w:r>
      <w:r w:rsidR="00F10FBF">
        <w:rPr>
          <w:rFonts w:cs="Arial"/>
          <w:iCs/>
          <w:sz w:val="22"/>
          <w:szCs w:val="22"/>
        </w:rPr>
        <w:t xml:space="preserve"> </w:t>
      </w:r>
      <w:r w:rsidRPr="00F6372C">
        <w:rPr>
          <w:rFonts w:cs="Arial"/>
          <w:iCs/>
          <w:sz w:val="22"/>
          <w:szCs w:val="22"/>
        </w:rPr>
        <w:t>federal</w:t>
      </w:r>
      <w:r w:rsidR="00F10FBF">
        <w:rPr>
          <w:rFonts w:cs="Arial"/>
          <w:iCs/>
          <w:sz w:val="22"/>
          <w:szCs w:val="22"/>
        </w:rPr>
        <w:t xml:space="preserve"> </w:t>
      </w:r>
      <w:r w:rsidRPr="00F6372C">
        <w:rPr>
          <w:rFonts w:cs="Arial"/>
          <w:iCs/>
          <w:sz w:val="22"/>
          <w:szCs w:val="22"/>
        </w:rPr>
        <w:t>y</w:t>
      </w:r>
      <w:r w:rsidR="00F10FBF">
        <w:rPr>
          <w:rFonts w:cs="Arial"/>
          <w:iCs/>
          <w:sz w:val="22"/>
          <w:szCs w:val="22"/>
        </w:rPr>
        <w:t xml:space="preserve"> </w:t>
      </w:r>
      <w:r w:rsidRPr="00F6372C">
        <w:rPr>
          <w:rFonts w:cs="Arial"/>
          <w:iCs/>
          <w:sz w:val="22"/>
          <w:szCs w:val="22"/>
        </w:rPr>
        <w:t>obtenga</w:t>
      </w:r>
      <w:r w:rsidR="00F10FBF">
        <w:rPr>
          <w:rFonts w:cs="Arial"/>
          <w:iCs/>
          <w:sz w:val="22"/>
          <w:szCs w:val="22"/>
        </w:rPr>
        <w:t xml:space="preserve"> </w:t>
      </w:r>
      <w:r w:rsidRPr="00F6372C">
        <w:rPr>
          <w:rFonts w:cs="Arial"/>
          <w:iCs/>
          <w:sz w:val="22"/>
          <w:szCs w:val="22"/>
        </w:rPr>
        <w:t>la</w:t>
      </w:r>
      <w:r w:rsidR="00F10FBF">
        <w:rPr>
          <w:rFonts w:cs="Arial"/>
          <w:iCs/>
          <w:sz w:val="22"/>
          <w:szCs w:val="22"/>
        </w:rPr>
        <w:t xml:space="preserve"> </w:t>
      </w:r>
      <w:r w:rsidRPr="00F6372C">
        <w:rPr>
          <w:rFonts w:cs="Arial"/>
          <w:iCs/>
          <w:sz w:val="22"/>
          <w:szCs w:val="22"/>
        </w:rPr>
        <w:t>declaración</w:t>
      </w:r>
      <w:r w:rsidR="00F10FBF">
        <w:rPr>
          <w:rFonts w:cs="Arial"/>
          <w:iCs/>
          <w:sz w:val="22"/>
          <w:szCs w:val="22"/>
        </w:rPr>
        <w:t xml:space="preserve"> </w:t>
      </w:r>
      <w:r w:rsidRPr="00F6372C">
        <w:rPr>
          <w:rFonts w:cs="Arial"/>
          <w:iCs/>
          <w:sz w:val="22"/>
          <w:szCs w:val="22"/>
        </w:rPr>
        <w:t>correspondiente.</w:t>
      </w:r>
    </w:p>
    <w:p w14:paraId="784A5A65" w14:textId="577ADC76" w:rsidR="00F6372C" w:rsidRDefault="00F6372C" w:rsidP="000317E6">
      <w:pPr>
        <w:rPr>
          <w:rFonts w:cs="Arial"/>
          <w:iCs/>
          <w:sz w:val="22"/>
          <w:szCs w:val="22"/>
        </w:rPr>
      </w:pPr>
    </w:p>
    <w:p w14:paraId="1F6879CE" w14:textId="77777777" w:rsidR="00F6372C" w:rsidRPr="00F6372C" w:rsidRDefault="00F6372C" w:rsidP="000317E6">
      <w:pPr>
        <w:rPr>
          <w:rFonts w:cs="Arial"/>
          <w:b/>
          <w:sz w:val="18"/>
          <w:szCs w:val="18"/>
        </w:rPr>
      </w:pPr>
    </w:p>
    <w:p w14:paraId="6E193CC8" w14:textId="0A9BC672" w:rsidR="00D8546A" w:rsidRPr="00264898" w:rsidRDefault="00D8546A" w:rsidP="009B34C5">
      <w:pPr>
        <w:numPr>
          <w:ilvl w:val="0"/>
          <w:numId w:val="13"/>
        </w:numPr>
        <w:rPr>
          <w:rFonts w:cs="Arial"/>
          <w:b/>
        </w:rPr>
      </w:pPr>
      <w:r>
        <w:rPr>
          <w:rFonts w:cs="Arial"/>
          <w:b/>
        </w:rPr>
        <w:t>PENAS</w:t>
      </w:r>
      <w:r w:rsidR="00F10FBF">
        <w:rPr>
          <w:rFonts w:cs="Arial"/>
          <w:b/>
        </w:rPr>
        <w:t xml:space="preserve"> </w:t>
      </w:r>
      <w:r>
        <w:rPr>
          <w:rFonts w:cs="Arial"/>
          <w:b/>
        </w:rPr>
        <w:t>CONVENCIONALES.</w:t>
      </w:r>
    </w:p>
    <w:p w14:paraId="517AE116" w14:textId="77777777" w:rsidR="00264898" w:rsidRPr="00C86DE7" w:rsidRDefault="00264898" w:rsidP="00264898">
      <w:pPr>
        <w:rPr>
          <w:rFonts w:cs="Arial"/>
          <w:iCs/>
          <w:sz w:val="16"/>
          <w:szCs w:val="22"/>
        </w:rPr>
      </w:pPr>
    </w:p>
    <w:p w14:paraId="453335BD" w14:textId="139D6697" w:rsidR="00264898" w:rsidRPr="00A97E99" w:rsidRDefault="00264898" w:rsidP="00264898">
      <w:pPr>
        <w:rPr>
          <w:rFonts w:cs="Arial"/>
          <w:iCs/>
          <w:sz w:val="22"/>
          <w:szCs w:val="22"/>
        </w:rPr>
      </w:pPr>
      <w:r w:rsidRPr="00A97E99">
        <w:rPr>
          <w:rFonts w:cs="Arial"/>
          <w:iCs/>
          <w:sz w:val="22"/>
          <w:szCs w:val="22"/>
        </w:rPr>
        <w:t>Cuando</w:t>
      </w:r>
      <w:r w:rsidR="00F10FBF">
        <w:rPr>
          <w:rFonts w:cs="Arial"/>
          <w:iCs/>
          <w:sz w:val="22"/>
          <w:szCs w:val="22"/>
        </w:rPr>
        <w:t xml:space="preserve"> </w:t>
      </w:r>
      <w:r w:rsidRPr="00A97E99">
        <w:rPr>
          <w:rFonts w:cs="Arial"/>
          <w:iCs/>
          <w:sz w:val="22"/>
          <w:szCs w:val="22"/>
        </w:rPr>
        <w:t>el</w:t>
      </w:r>
      <w:r w:rsidR="00F10FBF">
        <w:rPr>
          <w:rFonts w:cs="Arial"/>
          <w:iCs/>
          <w:sz w:val="22"/>
          <w:szCs w:val="22"/>
        </w:rPr>
        <w:t xml:space="preserve"> </w:t>
      </w:r>
      <w:r w:rsidRPr="00A97E99">
        <w:rPr>
          <w:rFonts w:cs="Arial"/>
          <w:iCs/>
          <w:sz w:val="22"/>
          <w:szCs w:val="22"/>
        </w:rPr>
        <w:t>PROVEEDOR</w:t>
      </w:r>
      <w:r w:rsidR="00F10FBF">
        <w:rPr>
          <w:rFonts w:cs="Arial"/>
          <w:iCs/>
          <w:sz w:val="22"/>
          <w:szCs w:val="22"/>
        </w:rPr>
        <w:t xml:space="preserve"> </w:t>
      </w:r>
      <w:r w:rsidRPr="00A97E99">
        <w:rPr>
          <w:rFonts w:cs="Arial"/>
          <w:iCs/>
          <w:sz w:val="22"/>
          <w:szCs w:val="22"/>
        </w:rPr>
        <w:t>se</w:t>
      </w:r>
      <w:r w:rsidR="00F10FBF">
        <w:rPr>
          <w:rFonts w:cs="Arial"/>
          <w:iCs/>
          <w:sz w:val="22"/>
          <w:szCs w:val="22"/>
        </w:rPr>
        <w:t xml:space="preserve"> </w:t>
      </w:r>
      <w:r w:rsidRPr="00A97E99">
        <w:rPr>
          <w:rFonts w:cs="Arial"/>
          <w:iCs/>
          <w:sz w:val="22"/>
          <w:szCs w:val="22"/>
        </w:rPr>
        <w:t>atrase</w:t>
      </w:r>
      <w:r w:rsidR="00F10FBF">
        <w:rPr>
          <w:rFonts w:cs="Arial"/>
          <w:iCs/>
          <w:sz w:val="22"/>
          <w:szCs w:val="22"/>
        </w:rPr>
        <w:t xml:space="preserve"> </w:t>
      </w:r>
      <w:r w:rsidRPr="00A97E99">
        <w:rPr>
          <w:rFonts w:cs="Arial"/>
          <w:iCs/>
          <w:sz w:val="22"/>
          <w:szCs w:val="22"/>
        </w:rPr>
        <w:t>en</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entrega</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los</w:t>
      </w:r>
      <w:r w:rsidR="00F10FBF">
        <w:rPr>
          <w:rFonts w:cs="Arial"/>
          <w:iCs/>
          <w:sz w:val="22"/>
          <w:szCs w:val="22"/>
        </w:rPr>
        <w:t xml:space="preserve"> </w:t>
      </w:r>
      <w:r w:rsidRPr="00A97E99">
        <w:rPr>
          <w:rFonts w:cs="Arial"/>
          <w:iCs/>
          <w:sz w:val="22"/>
          <w:szCs w:val="22"/>
        </w:rPr>
        <w:t>BIENES,</w:t>
      </w:r>
      <w:r w:rsidR="00F10FBF">
        <w:rPr>
          <w:rFonts w:cs="Arial"/>
          <w:iCs/>
          <w:sz w:val="22"/>
          <w:szCs w:val="22"/>
        </w:rPr>
        <w:t xml:space="preserve"> </w:t>
      </w:r>
      <w:r w:rsidRPr="00A97E99">
        <w:rPr>
          <w:rFonts w:cs="Arial"/>
          <w:iCs/>
          <w:sz w:val="22"/>
          <w:szCs w:val="22"/>
        </w:rPr>
        <w:t>en</w:t>
      </w:r>
      <w:r w:rsidR="00F10FBF">
        <w:rPr>
          <w:rFonts w:cs="Arial"/>
          <w:iCs/>
          <w:sz w:val="22"/>
          <w:szCs w:val="22"/>
        </w:rPr>
        <w:t xml:space="preserve"> </w:t>
      </w:r>
      <w:r w:rsidRPr="00A97E99">
        <w:rPr>
          <w:rFonts w:cs="Arial"/>
          <w:iCs/>
          <w:sz w:val="22"/>
          <w:szCs w:val="22"/>
        </w:rPr>
        <w:t>las</w:t>
      </w:r>
      <w:r w:rsidR="00F10FBF">
        <w:rPr>
          <w:rFonts w:cs="Arial"/>
          <w:iCs/>
          <w:sz w:val="22"/>
          <w:szCs w:val="22"/>
        </w:rPr>
        <w:t xml:space="preserve"> </w:t>
      </w:r>
      <w:r w:rsidRPr="00A97E99">
        <w:rPr>
          <w:rFonts w:cs="Arial"/>
          <w:iCs/>
          <w:sz w:val="22"/>
          <w:szCs w:val="22"/>
        </w:rPr>
        <w:t>fechas</w:t>
      </w:r>
      <w:r w:rsidR="00F10FBF">
        <w:rPr>
          <w:rFonts w:cs="Arial"/>
          <w:iCs/>
          <w:sz w:val="22"/>
          <w:szCs w:val="22"/>
        </w:rPr>
        <w:t xml:space="preserve"> </w:t>
      </w:r>
      <w:r w:rsidRPr="00A97E99">
        <w:rPr>
          <w:rFonts w:cs="Arial"/>
          <w:iCs/>
          <w:sz w:val="22"/>
          <w:szCs w:val="22"/>
        </w:rPr>
        <w:t>o</w:t>
      </w:r>
      <w:r w:rsidR="00F10FBF">
        <w:rPr>
          <w:rFonts w:cs="Arial"/>
          <w:iCs/>
          <w:sz w:val="22"/>
          <w:szCs w:val="22"/>
        </w:rPr>
        <w:t xml:space="preserve"> </w:t>
      </w:r>
      <w:r w:rsidRPr="00A97E99">
        <w:rPr>
          <w:rFonts w:cs="Arial"/>
          <w:iCs/>
          <w:sz w:val="22"/>
          <w:szCs w:val="22"/>
        </w:rPr>
        <w:t>plazos</w:t>
      </w:r>
      <w:r w:rsidR="00F10FBF">
        <w:rPr>
          <w:rFonts w:cs="Arial"/>
          <w:iCs/>
          <w:sz w:val="22"/>
          <w:szCs w:val="22"/>
        </w:rPr>
        <w:t xml:space="preserve"> </w:t>
      </w:r>
      <w:r w:rsidRPr="00A97E99">
        <w:rPr>
          <w:rFonts w:cs="Arial"/>
          <w:iCs/>
          <w:sz w:val="22"/>
          <w:szCs w:val="22"/>
        </w:rPr>
        <w:t>pactados</w:t>
      </w:r>
      <w:r w:rsidR="00F10FBF">
        <w:rPr>
          <w:rFonts w:cs="Arial"/>
          <w:iCs/>
          <w:sz w:val="22"/>
          <w:szCs w:val="22"/>
        </w:rPr>
        <w:t xml:space="preserve"> </w:t>
      </w:r>
      <w:r w:rsidRPr="00A97E99">
        <w:rPr>
          <w:rFonts w:cs="Arial"/>
          <w:iCs/>
          <w:sz w:val="22"/>
          <w:szCs w:val="22"/>
        </w:rPr>
        <w:t>en</w:t>
      </w:r>
      <w:r w:rsidR="00F10FBF">
        <w:rPr>
          <w:rFonts w:cs="Arial"/>
          <w:iCs/>
          <w:sz w:val="22"/>
          <w:szCs w:val="22"/>
        </w:rPr>
        <w:t xml:space="preserve"> </w:t>
      </w:r>
      <w:r w:rsidRPr="00A97E99">
        <w:rPr>
          <w:rFonts w:cs="Arial"/>
          <w:iCs/>
          <w:sz w:val="22"/>
          <w:szCs w:val="22"/>
        </w:rPr>
        <w:t>el</w:t>
      </w:r>
      <w:r w:rsidR="00F10FBF">
        <w:rPr>
          <w:rFonts w:cs="Arial"/>
          <w:iCs/>
          <w:sz w:val="22"/>
          <w:szCs w:val="22"/>
        </w:rPr>
        <w:t xml:space="preserve"> </w:t>
      </w:r>
      <w:r w:rsidRPr="00A97E99">
        <w:rPr>
          <w:rFonts w:cs="Arial"/>
          <w:iCs/>
          <w:sz w:val="22"/>
          <w:szCs w:val="22"/>
        </w:rPr>
        <w:t>CONTRATO/PEDIDO,</w:t>
      </w:r>
      <w:r w:rsidR="00F10FBF">
        <w:rPr>
          <w:rFonts w:cs="Arial"/>
          <w:iCs/>
          <w:sz w:val="22"/>
          <w:szCs w:val="22"/>
        </w:rPr>
        <w:t xml:space="preserve"> </w:t>
      </w:r>
      <w:r w:rsidRPr="00A97E99">
        <w:rPr>
          <w:rFonts w:cs="Arial"/>
          <w:iCs/>
          <w:sz w:val="22"/>
          <w:szCs w:val="22"/>
        </w:rPr>
        <w:t>se</w:t>
      </w:r>
      <w:r w:rsidR="00F10FBF">
        <w:rPr>
          <w:rFonts w:cs="Arial"/>
          <w:iCs/>
          <w:sz w:val="22"/>
          <w:szCs w:val="22"/>
        </w:rPr>
        <w:t xml:space="preserve"> </w:t>
      </w:r>
      <w:r w:rsidRPr="00A97E99">
        <w:rPr>
          <w:rFonts w:cs="Arial"/>
          <w:iCs/>
          <w:sz w:val="22"/>
          <w:szCs w:val="22"/>
        </w:rPr>
        <w:t>hará</w:t>
      </w:r>
      <w:r w:rsidR="00F10FBF">
        <w:rPr>
          <w:rFonts w:cs="Arial"/>
          <w:iCs/>
          <w:sz w:val="22"/>
          <w:szCs w:val="22"/>
        </w:rPr>
        <w:t xml:space="preserve"> </w:t>
      </w:r>
      <w:r w:rsidRPr="00A97E99">
        <w:rPr>
          <w:rFonts w:cs="Arial"/>
          <w:iCs/>
          <w:sz w:val="22"/>
          <w:szCs w:val="22"/>
        </w:rPr>
        <w:t>acreedor</w:t>
      </w:r>
      <w:r w:rsidR="00F10FBF">
        <w:rPr>
          <w:rFonts w:cs="Arial"/>
          <w:iCs/>
          <w:sz w:val="22"/>
          <w:szCs w:val="22"/>
        </w:rPr>
        <w:t xml:space="preserve"> </w:t>
      </w:r>
      <w:r w:rsidRPr="00A97E99">
        <w:rPr>
          <w:rFonts w:cs="Arial"/>
          <w:iCs/>
          <w:sz w:val="22"/>
          <w:szCs w:val="22"/>
        </w:rPr>
        <w:t>a</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pena</w:t>
      </w:r>
      <w:r w:rsidR="00F10FBF">
        <w:rPr>
          <w:rFonts w:cs="Arial"/>
          <w:iCs/>
          <w:sz w:val="22"/>
          <w:szCs w:val="22"/>
        </w:rPr>
        <w:t xml:space="preserve"> </w:t>
      </w:r>
      <w:r w:rsidRPr="00A97E99">
        <w:rPr>
          <w:rFonts w:cs="Arial"/>
          <w:iCs/>
          <w:sz w:val="22"/>
          <w:szCs w:val="22"/>
        </w:rPr>
        <w:t>convencional</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b/>
          <w:iCs/>
          <w:sz w:val="22"/>
          <w:szCs w:val="22"/>
        </w:rPr>
        <w:t>1.25</w:t>
      </w:r>
      <w:r w:rsidR="00F10FBF">
        <w:rPr>
          <w:rFonts w:cs="Arial"/>
          <w:b/>
          <w:iCs/>
          <w:sz w:val="22"/>
          <w:szCs w:val="22"/>
        </w:rPr>
        <w:t xml:space="preserve"> </w:t>
      </w:r>
      <w:r w:rsidRPr="00A97E99">
        <w:rPr>
          <w:rFonts w:cs="Arial"/>
          <w:b/>
          <w:iCs/>
          <w:sz w:val="22"/>
          <w:szCs w:val="22"/>
        </w:rPr>
        <w:t>%</w:t>
      </w:r>
      <w:r w:rsidR="00F10FBF">
        <w:rPr>
          <w:rFonts w:cs="Arial"/>
          <w:iCs/>
          <w:sz w:val="22"/>
          <w:szCs w:val="22"/>
        </w:rPr>
        <w:t xml:space="preserve"> </w:t>
      </w:r>
      <w:r w:rsidRPr="00A97E99">
        <w:rPr>
          <w:rFonts w:cs="Arial"/>
          <w:iCs/>
          <w:sz w:val="22"/>
          <w:szCs w:val="22"/>
        </w:rPr>
        <w:t>por</w:t>
      </w:r>
      <w:r w:rsidR="00F10FBF">
        <w:rPr>
          <w:rFonts w:cs="Arial"/>
          <w:iCs/>
          <w:sz w:val="22"/>
          <w:szCs w:val="22"/>
        </w:rPr>
        <w:t xml:space="preserve"> </w:t>
      </w:r>
      <w:r w:rsidRPr="00A97E99">
        <w:rPr>
          <w:rFonts w:cs="Arial"/>
          <w:iCs/>
          <w:sz w:val="22"/>
          <w:szCs w:val="22"/>
        </w:rPr>
        <w:t>cada</w:t>
      </w:r>
      <w:r w:rsidR="00F10FBF">
        <w:rPr>
          <w:rFonts w:cs="Arial"/>
          <w:iCs/>
          <w:sz w:val="22"/>
          <w:szCs w:val="22"/>
        </w:rPr>
        <w:t xml:space="preserve"> </w:t>
      </w:r>
      <w:r w:rsidRPr="00A97E99">
        <w:rPr>
          <w:rFonts w:cs="Arial"/>
          <w:iCs/>
          <w:sz w:val="22"/>
          <w:szCs w:val="22"/>
        </w:rPr>
        <w:t>día</w:t>
      </w:r>
      <w:r w:rsidR="00F10FBF">
        <w:rPr>
          <w:rFonts w:cs="Arial"/>
          <w:iCs/>
          <w:sz w:val="22"/>
          <w:szCs w:val="22"/>
        </w:rPr>
        <w:t xml:space="preserve"> </w:t>
      </w:r>
      <w:r w:rsidRPr="00A97E99">
        <w:rPr>
          <w:rFonts w:cs="Arial"/>
          <w:iCs/>
          <w:sz w:val="22"/>
          <w:szCs w:val="22"/>
        </w:rPr>
        <w:t>natural</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atraso,</w:t>
      </w:r>
      <w:r w:rsidR="00F10FBF">
        <w:rPr>
          <w:rFonts w:cs="Arial"/>
          <w:iCs/>
          <w:sz w:val="22"/>
          <w:szCs w:val="22"/>
        </w:rPr>
        <w:t xml:space="preserve"> </w:t>
      </w:r>
      <w:r w:rsidRPr="00A97E99">
        <w:rPr>
          <w:rFonts w:cs="Arial"/>
          <w:iCs/>
          <w:sz w:val="22"/>
          <w:szCs w:val="22"/>
        </w:rPr>
        <w:t>calculado</w:t>
      </w:r>
      <w:r w:rsidR="00F10FBF">
        <w:rPr>
          <w:rFonts w:cs="Arial"/>
          <w:iCs/>
          <w:sz w:val="22"/>
          <w:szCs w:val="22"/>
        </w:rPr>
        <w:t xml:space="preserve"> </w:t>
      </w:r>
      <w:r w:rsidRPr="00A97E99">
        <w:rPr>
          <w:rFonts w:cs="Arial"/>
          <w:iCs/>
          <w:sz w:val="22"/>
          <w:szCs w:val="22"/>
        </w:rPr>
        <w:t>sobre</w:t>
      </w:r>
      <w:r w:rsidR="00F10FBF">
        <w:rPr>
          <w:rFonts w:cs="Arial"/>
          <w:iCs/>
          <w:sz w:val="22"/>
          <w:szCs w:val="22"/>
        </w:rPr>
        <w:t xml:space="preserve"> </w:t>
      </w:r>
      <w:r w:rsidRPr="00A97E99">
        <w:rPr>
          <w:rFonts w:cs="Arial"/>
          <w:iCs/>
          <w:sz w:val="22"/>
          <w:szCs w:val="22"/>
        </w:rPr>
        <w:t>el</w:t>
      </w:r>
      <w:r w:rsidR="00F10FBF">
        <w:rPr>
          <w:rFonts w:cs="Arial"/>
          <w:iCs/>
          <w:sz w:val="22"/>
          <w:szCs w:val="22"/>
        </w:rPr>
        <w:t xml:space="preserve"> </w:t>
      </w:r>
      <w:r w:rsidRPr="00A97E99">
        <w:rPr>
          <w:rFonts w:cs="Arial"/>
          <w:iCs/>
          <w:sz w:val="22"/>
          <w:szCs w:val="22"/>
        </w:rPr>
        <w:t>valor</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los</w:t>
      </w:r>
      <w:r w:rsidR="00F10FBF">
        <w:rPr>
          <w:rFonts w:cs="Arial"/>
          <w:iCs/>
          <w:sz w:val="22"/>
          <w:szCs w:val="22"/>
        </w:rPr>
        <w:t xml:space="preserve"> </w:t>
      </w:r>
      <w:r w:rsidRPr="00A97E99">
        <w:rPr>
          <w:rFonts w:cs="Arial"/>
          <w:iCs/>
          <w:sz w:val="22"/>
          <w:szCs w:val="22"/>
        </w:rPr>
        <w:t>BIENES</w:t>
      </w:r>
      <w:r w:rsidR="00F10FBF">
        <w:rPr>
          <w:rFonts w:cs="Arial"/>
          <w:iCs/>
          <w:sz w:val="22"/>
          <w:szCs w:val="22"/>
        </w:rPr>
        <w:t xml:space="preserve"> </w:t>
      </w:r>
      <w:r w:rsidRPr="00A97E99">
        <w:rPr>
          <w:rFonts w:cs="Arial"/>
          <w:iCs/>
          <w:sz w:val="22"/>
          <w:szCs w:val="22"/>
        </w:rPr>
        <w:t>no</w:t>
      </w:r>
      <w:r w:rsidR="00F10FBF">
        <w:rPr>
          <w:rFonts w:cs="Arial"/>
          <w:iCs/>
          <w:sz w:val="22"/>
          <w:szCs w:val="22"/>
        </w:rPr>
        <w:t xml:space="preserve"> </w:t>
      </w:r>
      <w:r w:rsidRPr="00A97E99">
        <w:rPr>
          <w:rFonts w:cs="Arial"/>
          <w:iCs/>
          <w:sz w:val="22"/>
          <w:szCs w:val="22"/>
        </w:rPr>
        <w:t>entregados</w:t>
      </w:r>
      <w:r w:rsidR="00F10FBF">
        <w:rPr>
          <w:rFonts w:cs="Arial"/>
          <w:iCs/>
          <w:sz w:val="22"/>
          <w:szCs w:val="22"/>
        </w:rPr>
        <w:t xml:space="preserve"> </w:t>
      </w:r>
      <w:r w:rsidRPr="00A97E99">
        <w:rPr>
          <w:rFonts w:cs="Arial"/>
          <w:iCs/>
          <w:sz w:val="22"/>
          <w:szCs w:val="22"/>
        </w:rPr>
        <w:t>oportunamente</w:t>
      </w:r>
      <w:bookmarkStart w:id="11" w:name="OLE_LINK1"/>
      <w:r w:rsidRPr="00A97E99">
        <w:rPr>
          <w:rFonts w:cs="Arial"/>
          <w:iCs/>
          <w:sz w:val="22"/>
          <w:szCs w:val="22"/>
        </w:rPr>
        <w:t>,</w:t>
      </w:r>
      <w:r w:rsidR="00F10FBF">
        <w:rPr>
          <w:rFonts w:cs="Arial"/>
          <w:iCs/>
          <w:sz w:val="22"/>
          <w:szCs w:val="22"/>
        </w:rPr>
        <w:t xml:space="preserve"> </w:t>
      </w:r>
      <w:r w:rsidRPr="00A97E99">
        <w:rPr>
          <w:rFonts w:cs="Arial"/>
          <w:iCs/>
          <w:sz w:val="22"/>
          <w:szCs w:val="22"/>
        </w:rPr>
        <w:t>contados</w:t>
      </w:r>
      <w:r w:rsidR="00F10FBF">
        <w:rPr>
          <w:rFonts w:cs="Arial"/>
          <w:iCs/>
          <w:sz w:val="22"/>
          <w:szCs w:val="22"/>
        </w:rPr>
        <w:t xml:space="preserve"> </w:t>
      </w:r>
      <w:r w:rsidRPr="00A97E99">
        <w:rPr>
          <w:rFonts w:cs="Arial"/>
          <w:iCs/>
          <w:sz w:val="22"/>
          <w:szCs w:val="22"/>
        </w:rPr>
        <w:t>a</w:t>
      </w:r>
      <w:r w:rsidR="00F10FBF">
        <w:rPr>
          <w:rFonts w:cs="Arial"/>
          <w:iCs/>
          <w:sz w:val="22"/>
          <w:szCs w:val="22"/>
        </w:rPr>
        <w:t xml:space="preserve"> </w:t>
      </w:r>
      <w:r w:rsidRPr="00A97E99">
        <w:rPr>
          <w:rFonts w:cs="Arial"/>
          <w:iCs/>
          <w:sz w:val="22"/>
          <w:szCs w:val="22"/>
        </w:rPr>
        <w:t>partir</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notificación</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fallo</w:t>
      </w:r>
      <w:bookmarkEnd w:id="11"/>
      <w:r w:rsidRPr="00A97E99">
        <w:rPr>
          <w:rFonts w:cs="Arial"/>
          <w:iCs/>
          <w:sz w:val="22"/>
          <w:szCs w:val="22"/>
        </w:rPr>
        <w:t>,</w:t>
      </w:r>
      <w:r w:rsidR="00F10FBF">
        <w:rPr>
          <w:rFonts w:cs="Arial"/>
          <w:iCs/>
          <w:sz w:val="22"/>
          <w:szCs w:val="22"/>
        </w:rPr>
        <w:t xml:space="preserve"> </w:t>
      </w:r>
      <w:r w:rsidRPr="00A97E99">
        <w:rPr>
          <w:rFonts w:cs="Arial"/>
          <w:iCs/>
          <w:sz w:val="22"/>
          <w:szCs w:val="22"/>
        </w:rPr>
        <w:t>mismas</w:t>
      </w:r>
      <w:r w:rsidR="00F10FBF">
        <w:rPr>
          <w:rFonts w:cs="Arial"/>
          <w:iCs/>
          <w:sz w:val="22"/>
          <w:szCs w:val="22"/>
        </w:rPr>
        <w:t xml:space="preserve"> </w:t>
      </w:r>
      <w:r w:rsidRPr="00A97E99">
        <w:rPr>
          <w:rFonts w:cs="Arial"/>
          <w:iCs/>
          <w:sz w:val="22"/>
          <w:szCs w:val="22"/>
        </w:rPr>
        <w:t>que</w:t>
      </w:r>
      <w:r w:rsidR="00F10FBF">
        <w:rPr>
          <w:rFonts w:cs="Arial"/>
          <w:iCs/>
          <w:sz w:val="22"/>
          <w:szCs w:val="22"/>
        </w:rPr>
        <w:t xml:space="preserve"> </w:t>
      </w:r>
      <w:r w:rsidRPr="00A97E99">
        <w:rPr>
          <w:rFonts w:cs="Arial"/>
          <w:iCs/>
          <w:sz w:val="22"/>
          <w:szCs w:val="22"/>
        </w:rPr>
        <w:t>en</w:t>
      </w:r>
      <w:r w:rsidR="00F10FBF">
        <w:rPr>
          <w:rFonts w:cs="Arial"/>
          <w:iCs/>
          <w:sz w:val="22"/>
          <w:szCs w:val="22"/>
        </w:rPr>
        <w:t xml:space="preserve"> </w:t>
      </w:r>
      <w:r w:rsidRPr="00A97E99">
        <w:rPr>
          <w:rFonts w:cs="Arial"/>
          <w:iCs/>
          <w:sz w:val="22"/>
          <w:szCs w:val="22"/>
        </w:rPr>
        <w:t>conjunto,</w:t>
      </w:r>
      <w:r w:rsidR="00F10FBF">
        <w:rPr>
          <w:rFonts w:cs="Arial"/>
          <w:iCs/>
          <w:sz w:val="22"/>
          <w:szCs w:val="22"/>
        </w:rPr>
        <w:t xml:space="preserve"> </w:t>
      </w:r>
      <w:r w:rsidRPr="00A97E99">
        <w:rPr>
          <w:rFonts w:cs="Arial"/>
          <w:iCs/>
          <w:sz w:val="22"/>
          <w:szCs w:val="22"/>
        </w:rPr>
        <w:t>no</w:t>
      </w:r>
      <w:r w:rsidR="00F10FBF">
        <w:rPr>
          <w:rFonts w:cs="Arial"/>
          <w:iCs/>
          <w:sz w:val="22"/>
          <w:szCs w:val="22"/>
        </w:rPr>
        <w:t xml:space="preserve"> </w:t>
      </w:r>
      <w:r w:rsidRPr="00A97E99">
        <w:rPr>
          <w:rFonts w:cs="Arial"/>
          <w:iCs/>
          <w:sz w:val="22"/>
          <w:szCs w:val="22"/>
        </w:rPr>
        <w:t>deberán</w:t>
      </w:r>
      <w:r w:rsidR="00F10FBF">
        <w:rPr>
          <w:rFonts w:cs="Arial"/>
          <w:iCs/>
          <w:sz w:val="22"/>
          <w:szCs w:val="22"/>
        </w:rPr>
        <w:t xml:space="preserve"> </w:t>
      </w:r>
      <w:r w:rsidRPr="00A97E99">
        <w:rPr>
          <w:rFonts w:cs="Arial"/>
          <w:iCs/>
          <w:sz w:val="22"/>
          <w:szCs w:val="22"/>
        </w:rPr>
        <w:t>exceder</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monto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garantía</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cumplimiento</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CONTRATO/PEDIDO.</w:t>
      </w:r>
      <w:r w:rsidR="00F10FBF">
        <w:rPr>
          <w:rFonts w:cs="Arial"/>
          <w:iCs/>
          <w:sz w:val="22"/>
          <w:szCs w:val="22"/>
        </w:rPr>
        <w:t xml:space="preserve"> </w:t>
      </w:r>
      <w:r w:rsidRPr="00A97E99">
        <w:rPr>
          <w:rFonts w:cs="Arial"/>
          <w:iCs/>
          <w:sz w:val="22"/>
          <w:szCs w:val="22"/>
        </w:rPr>
        <w:t>Lo</w:t>
      </w:r>
      <w:r w:rsidR="00F10FBF">
        <w:rPr>
          <w:rFonts w:cs="Arial"/>
          <w:iCs/>
          <w:sz w:val="22"/>
          <w:szCs w:val="22"/>
        </w:rPr>
        <w:t xml:space="preserve"> </w:t>
      </w:r>
      <w:r w:rsidRPr="00A97E99">
        <w:rPr>
          <w:rFonts w:cs="Arial"/>
          <w:iCs/>
          <w:sz w:val="22"/>
          <w:szCs w:val="22"/>
        </w:rPr>
        <w:t>anterior,</w:t>
      </w:r>
      <w:r w:rsidR="00F10FBF">
        <w:rPr>
          <w:rFonts w:cs="Arial"/>
          <w:iCs/>
          <w:sz w:val="22"/>
          <w:szCs w:val="22"/>
        </w:rPr>
        <w:t xml:space="preserve"> </w:t>
      </w:r>
      <w:r w:rsidRPr="00A97E99">
        <w:rPr>
          <w:rFonts w:cs="Arial"/>
          <w:iCs/>
          <w:sz w:val="22"/>
          <w:szCs w:val="22"/>
        </w:rPr>
        <w:t>deberá</w:t>
      </w:r>
      <w:r w:rsidR="00F10FBF">
        <w:rPr>
          <w:rFonts w:cs="Arial"/>
          <w:iCs/>
          <w:sz w:val="22"/>
          <w:szCs w:val="22"/>
        </w:rPr>
        <w:t xml:space="preserve"> </w:t>
      </w:r>
      <w:r w:rsidRPr="00577E58">
        <w:rPr>
          <w:rFonts w:cs="Arial"/>
          <w:iCs/>
          <w:sz w:val="22"/>
          <w:szCs w:val="22"/>
        </w:rPr>
        <w:t>ser</w:t>
      </w:r>
      <w:r w:rsidR="00F10FBF" w:rsidRPr="00577E58">
        <w:rPr>
          <w:rFonts w:cs="Arial"/>
          <w:iCs/>
          <w:sz w:val="22"/>
          <w:szCs w:val="22"/>
        </w:rPr>
        <w:t xml:space="preserve"> </w:t>
      </w:r>
      <w:r w:rsidRPr="00577E58">
        <w:rPr>
          <w:rFonts w:cs="Arial"/>
          <w:iCs/>
          <w:sz w:val="22"/>
          <w:szCs w:val="22"/>
        </w:rPr>
        <w:t>calculado</w:t>
      </w:r>
      <w:r w:rsidR="00F10FBF" w:rsidRPr="00577E58">
        <w:rPr>
          <w:rFonts w:cs="Arial"/>
          <w:iCs/>
          <w:sz w:val="22"/>
          <w:szCs w:val="22"/>
        </w:rPr>
        <w:t xml:space="preserve"> </w:t>
      </w:r>
      <w:r w:rsidRPr="00577E58">
        <w:rPr>
          <w:rFonts w:cs="Arial"/>
          <w:iCs/>
          <w:sz w:val="22"/>
          <w:szCs w:val="22"/>
        </w:rPr>
        <w:t>por</w:t>
      </w:r>
      <w:r w:rsidR="00F10FBF" w:rsidRPr="00577E58">
        <w:rPr>
          <w:rFonts w:cs="Arial"/>
          <w:iCs/>
          <w:sz w:val="22"/>
          <w:szCs w:val="22"/>
        </w:rPr>
        <w:t xml:space="preserve"> </w:t>
      </w:r>
      <w:r w:rsidRPr="00577E58">
        <w:rPr>
          <w:rFonts w:cs="Arial"/>
          <w:iCs/>
          <w:sz w:val="22"/>
          <w:szCs w:val="22"/>
        </w:rPr>
        <w:t>el</w:t>
      </w:r>
      <w:r w:rsidR="00577E58" w:rsidRPr="00577E58">
        <w:rPr>
          <w:rFonts w:cs="Arial"/>
          <w:iCs/>
          <w:sz w:val="22"/>
          <w:szCs w:val="22"/>
        </w:rPr>
        <w:t xml:space="preserve"> Departamento de Abastecimiento </w:t>
      </w:r>
      <w:r w:rsidRPr="00577E58">
        <w:rPr>
          <w:rFonts w:cs="Arial"/>
          <w:iCs/>
          <w:sz w:val="22"/>
          <w:szCs w:val="22"/>
        </w:rPr>
        <w:t>y</w:t>
      </w:r>
      <w:r w:rsidR="00F10FBF" w:rsidRPr="00577E58">
        <w:rPr>
          <w:rFonts w:cs="Arial"/>
          <w:iCs/>
          <w:sz w:val="22"/>
          <w:szCs w:val="22"/>
        </w:rPr>
        <w:t xml:space="preserve"> </w:t>
      </w:r>
      <w:r w:rsidRPr="00577E58">
        <w:rPr>
          <w:rFonts w:cs="Arial"/>
          <w:iCs/>
          <w:sz w:val="22"/>
          <w:szCs w:val="22"/>
        </w:rPr>
        <w:t>aplicado</w:t>
      </w:r>
      <w:r w:rsidR="00F10FBF" w:rsidRPr="00577E58">
        <w:rPr>
          <w:rFonts w:cs="Arial"/>
          <w:iCs/>
          <w:sz w:val="22"/>
          <w:szCs w:val="22"/>
        </w:rPr>
        <w:t xml:space="preserve"> </w:t>
      </w:r>
      <w:r w:rsidRPr="00577E58">
        <w:rPr>
          <w:rFonts w:cs="Arial"/>
          <w:iCs/>
          <w:sz w:val="22"/>
          <w:szCs w:val="22"/>
        </w:rPr>
        <w:t>por</w:t>
      </w:r>
      <w:r w:rsidR="00F10FBF" w:rsidRPr="00577E58">
        <w:rPr>
          <w:rFonts w:cs="Arial"/>
          <w:iCs/>
          <w:sz w:val="22"/>
          <w:szCs w:val="22"/>
        </w:rPr>
        <w:t xml:space="preserve"> </w:t>
      </w:r>
      <w:r w:rsidRPr="00577E58">
        <w:rPr>
          <w:rFonts w:cs="Arial"/>
          <w:iCs/>
          <w:sz w:val="22"/>
          <w:szCs w:val="22"/>
        </w:rPr>
        <w:t>la</w:t>
      </w:r>
      <w:r w:rsidR="00F10FBF" w:rsidRPr="00577E58">
        <w:rPr>
          <w:rFonts w:cs="Arial"/>
          <w:iCs/>
          <w:sz w:val="22"/>
          <w:szCs w:val="22"/>
        </w:rPr>
        <w:t xml:space="preserve"> </w:t>
      </w:r>
      <w:r w:rsidRPr="00577E58">
        <w:rPr>
          <w:rFonts w:cs="Arial"/>
          <w:iCs/>
          <w:sz w:val="22"/>
          <w:szCs w:val="22"/>
        </w:rPr>
        <w:t>Subdirección</w:t>
      </w:r>
      <w:r w:rsidR="00F10FBF" w:rsidRPr="00577E58">
        <w:rPr>
          <w:rFonts w:cs="Arial"/>
          <w:iCs/>
          <w:sz w:val="22"/>
          <w:szCs w:val="22"/>
        </w:rPr>
        <w:t xml:space="preserve"> </w:t>
      </w:r>
      <w:r w:rsidRPr="00577E58">
        <w:rPr>
          <w:rFonts w:cs="Arial"/>
          <w:iCs/>
          <w:sz w:val="22"/>
          <w:szCs w:val="22"/>
        </w:rPr>
        <w:t>de</w:t>
      </w:r>
      <w:r w:rsidR="00F10FBF" w:rsidRPr="00577E58">
        <w:rPr>
          <w:rFonts w:cs="Arial"/>
          <w:iCs/>
          <w:sz w:val="22"/>
          <w:szCs w:val="22"/>
        </w:rPr>
        <w:t xml:space="preserve"> </w:t>
      </w:r>
      <w:r w:rsidRPr="00577E58">
        <w:rPr>
          <w:rFonts w:cs="Arial"/>
          <w:iCs/>
          <w:sz w:val="22"/>
          <w:szCs w:val="22"/>
        </w:rPr>
        <w:t>Recursos</w:t>
      </w:r>
      <w:r w:rsidR="00F10FBF" w:rsidRPr="00577E58">
        <w:rPr>
          <w:rFonts w:cs="Arial"/>
          <w:iCs/>
          <w:sz w:val="22"/>
          <w:szCs w:val="22"/>
        </w:rPr>
        <w:t xml:space="preserve"> </w:t>
      </w:r>
      <w:r w:rsidRPr="00577E58">
        <w:rPr>
          <w:rFonts w:cs="Arial"/>
          <w:iCs/>
          <w:sz w:val="22"/>
          <w:szCs w:val="22"/>
        </w:rPr>
        <w:t>Financieros</w:t>
      </w:r>
      <w:r w:rsidR="00F10FBF" w:rsidRPr="00577E58">
        <w:rPr>
          <w:rFonts w:cs="Arial"/>
          <w:iCs/>
          <w:sz w:val="22"/>
          <w:szCs w:val="22"/>
        </w:rPr>
        <w:t xml:space="preserve"> </w:t>
      </w:r>
      <w:r w:rsidRPr="00577E58">
        <w:rPr>
          <w:rFonts w:cs="Arial"/>
          <w:iCs/>
          <w:sz w:val="22"/>
          <w:szCs w:val="22"/>
        </w:rPr>
        <w:t>del</w:t>
      </w:r>
      <w:r w:rsidR="00F10FBF" w:rsidRPr="00577E58">
        <w:rPr>
          <w:rFonts w:cs="Arial"/>
          <w:iCs/>
          <w:sz w:val="22"/>
          <w:szCs w:val="22"/>
        </w:rPr>
        <w:t xml:space="preserve"> </w:t>
      </w:r>
      <w:r w:rsidRPr="00577E58">
        <w:rPr>
          <w:rFonts w:cs="Arial"/>
          <w:iCs/>
          <w:sz w:val="22"/>
          <w:szCs w:val="22"/>
        </w:rPr>
        <w:t>HOSPITAL.</w:t>
      </w:r>
    </w:p>
    <w:p w14:paraId="58A17032" w14:textId="77777777" w:rsidR="00264898" w:rsidRPr="004E4C37" w:rsidRDefault="00264898" w:rsidP="00264898">
      <w:pPr>
        <w:rPr>
          <w:rFonts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0"/>
        <w:gridCol w:w="4038"/>
      </w:tblGrid>
      <w:tr w:rsidR="00264898" w:rsidRPr="00E1587A" w14:paraId="661BA666" w14:textId="77777777" w:rsidTr="0069607C">
        <w:trPr>
          <w:trHeight w:val="400"/>
          <w:jc w:val="center"/>
        </w:trPr>
        <w:tc>
          <w:tcPr>
            <w:tcW w:w="3790" w:type="dxa"/>
            <w:shd w:val="clear" w:color="auto" w:fill="002060"/>
            <w:vAlign w:val="center"/>
          </w:tcPr>
          <w:p w14:paraId="445A1484" w14:textId="18E655E4" w:rsidR="00264898" w:rsidRPr="00E1587A" w:rsidRDefault="00264898" w:rsidP="0069607C">
            <w:pPr>
              <w:pStyle w:val="Textoindependiente"/>
              <w:jc w:val="center"/>
              <w:rPr>
                <w:rFonts w:cs="Arial"/>
                <w:bCs w:val="0"/>
                <w:iCs/>
                <w:sz w:val="20"/>
                <w:lang w:val="es-MX"/>
              </w:rPr>
            </w:pPr>
            <w:r w:rsidRPr="00E1587A">
              <w:rPr>
                <w:rFonts w:cs="Arial"/>
                <w:bCs w:val="0"/>
                <w:iCs/>
                <w:sz w:val="20"/>
                <w:lang w:val="es-MX"/>
              </w:rPr>
              <w:t>PENA</w:t>
            </w:r>
            <w:r w:rsidR="00F10FBF">
              <w:rPr>
                <w:rFonts w:cs="Arial"/>
                <w:bCs w:val="0"/>
                <w:iCs/>
                <w:sz w:val="20"/>
                <w:lang w:val="es-MX"/>
              </w:rPr>
              <w:t xml:space="preserve"> </w:t>
            </w:r>
            <w:r w:rsidRPr="00E1587A">
              <w:rPr>
                <w:rFonts w:cs="Arial"/>
                <w:bCs w:val="0"/>
                <w:iCs/>
                <w:sz w:val="20"/>
                <w:lang w:val="es-MX"/>
              </w:rPr>
              <w:t>CONVENCIONAL</w:t>
            </w:r>
          </w:p>
        </w:tc>
        <w:tc>
          <w:tcPr>
            <w:tcW w:w="4038" w:type="dxa"/>
            <w:shd w:val="clear" w:color="auto" w:fill="002060"/>
            <w:vAlign w:val="center"/>
          </w:tcPr>
          <w:p w14:paraId="4ED1EA70" w14:textId="77777777" w:rsidR="00264898" w:rsidRPr="00E1587A" w:rsidRDefault="00264898" w:rsidP="0069607C">
            <w:pPr>
              <w:pStyle w:val="Textoindependiente"/>
              <w:jc w:val="center"/>
              <w:rPr>
                <w:rFonts w:cs="Arial"/>
                <w:bCs w:val="0"/>
                <w:iCs/>
                <w:sz w:val="20"/>
                <w:lang w:val="es-MX"/>
              </w:rPr>
            </w:pPr>
            <w:r w:rsidRPr="00E1587A">
              <w:rPr>
                <w:rFonts w:cs="Arial"/>
                <w:bCs w:val="0"/>
                <w:iCs/>
                <w:sz w:val="20"/>
                <w:lang w:val="es-MX"/>
              </w:rPr>
              <w:t>CONCEPTO</w:t>
            </w:r>
          </w:p>
        </w:tc>
      </w:tr>
      <w:tr w:rsidR="00264898" w:rsidRPr="00E1587A" w14:paraId="2EF9BF4F" w14:textId="77777777" w:rsidTr="0069607C">
        <w:trPr>
          <w:jc w:val="center"/>
        </w:trPr>
        <w:tc>
          <w:tcPr>
            <w:tcW w:w="3790" w:type="dxa"/>
          </w:tcPr>
          <w:p w14:paraId="4DCB7D7B" w14:textId="2B638025" w:rsidR="00264898" w:rsidRPr="00ED6620" w:rsidRDefault="00264898" w:rsidP="00AA03F6">
            <w:pPr>
              <w:rPr>
                <w:rFonts w:cs="Arial"/>
                <w:iCs/>
                <w:sz w:val="22"/>
              </w:rPr>
            </w:pPr>
            <w:r w:rsidRPr="00ED6620">
              <w:rPr>
                <w:rFonts w:cs="Arial"/>
                <w:b/>
                <w:iCs/>
                <w:sz w:val="22"/>
              </w:rPr>
              <w:t>1.25%</w:t>
            </w:r>
            <w:r w:rsidR="00F10FBF">
              <w:rPr>
                <w:rFonts w:cs="Arial"/>
                <w:iCs/>
                <w:sz w:val="22"/>
              </w:rPr>
              <w:t xml:space="preserve"> </w:t>
            </w:r>
            <w:r w:rsidRPr="00ED6620">
              <w:rPr>
                <w:rFonts w:cs="Arial"/>
                <w:iCs/>
                <w:sz w:val="22"/>
              </w:rPr>
              <w:t>Sobre</w:t>
            </w:r>
            <w:r w:rsidR="00F10FBF">
              <w:rPr>
                <w:rFonts w:cs="Arial"/>
                <w:iCs/>
                <w:sz w:val="22"/>
              </w:rPr>
              <w:t xml:space="preserve"> </w:t>
            </w:r>
            <w:r w:rsidRPr="00ED6620">
              <w:rPr>
                <w:rFonts w:cs="Arial"/>
                <w:iCs/>
                <w:sz w:val="22"/>
              </w:rPr>
              <w:t>el</w:t>
            </w:r>
            <w:r w:rsidR="00F10FBF">
              <w:rPr>
                <w:rFonts w:cs="Arial"/>
                <w:iCs/>
                <w:sz w:val="22"/>
              </w:rPr>
              <w:t xml:space="preserve"> </w:t>
            </w:r>
            <w:r w:rsidRPr="00ED6620">
              <w:rPr>
                <w:rFonts w:cs="Arial"/>
                <w:iCs/>
                <w:sz w:val="22"/>
              </w:rPr>
              <w:t>importe</w:t>
            </w:r>
            <w:r w:rsidR="00F10FBF">
              <w:rPr>
                <w:rFonts w:cs="Arial"/>
                <w:iCs/>
                <w:sz w:val="22"/>
              </w:rPr>
              <w:t xml:space="preserve"> </w:t>
            </w:r>
            <w:r w:rsidRPr="00ED6620">
              <w:rPr>
                <w:rFonts w:cs="Arial"/>
                <w:iCs/>
                <w:sz w:val="22"/>
              </w:rPr>
              <w:t>total</w:t>
            </w:r>
            <w:r w:rsidR="00F10FBF">
              <w:rPr>
                <w:rFonts w:cs="Arial"/>
                <w:iCs/>
                <w:sz w:val="22"/>
              </w:rPr>
              <w:t xml:space="preserve"> </w:t>
            </w:r>
            <w:r w:rsidRPr="00ED6620">
              <w:rPr>
                <w:rFonts w:cs="Arial"/>
                <w:iCs/>
                <w:sz w:val="22"/>
              </w:rPr>
              <w:t>de</w:t>
            </w:r>
            <w:r w:rsidR="00F10FBF">
              <w:rPr>
                <w:rFonts w:cs="Arial"/>
                <w:iCs/>
                <w:sz w:val="22"/>
              </w:rPr>
              <w:t xml:space="preserve"> </w:t>
            </w:r>
            <w:r w:rsidRPr="00ED6620">
              <w:rPr>
                <w:rFonts w:cs="Arial"/>
                <w:iCs/>
                <w:sz w:val="22"/>
              </w:rPr>
              <w:t>la</w:t>
            </w:r>
            <w:r w:rsidR="00F10FBF">
              <w:rPr>
                <w:rFonts w:cs="Arial"/>
                <w:iCs/>
                <w:sz w:val="22"/>
              </w:rPr>
              <w:t xml:space="preserve"> </w:t>
            </w:r>
            <w:r w:rsidRPr="00ED6620">
              <w:rPr>
                <w:rFonts w:cs="Arial"/>
                <w:iCs/>
                <w:sz w:val="22"/>
              </w:rPr>
              <w:t>partida</w:t>
            </w:r>
            <w:r w:rsidR="00F10FBF">
              <w:rPr>
                <w:rFonts w:cs="Arial"/>
                <w:iCs/>
                <w:sz w:val="22"/>
              </w:rPr>
              <w:t xml:space="preserve"> </w:t>
            </w:r>
            <w:r w:rsidRPr="00ED6620">
              <w:rPr>
                <w:rFonts w:cs="Arial"/>
                <w:iCs/>
                <w:sz w:val="22"/>
              </w:rPr>
              <w:t>adjudicad</w:t>
            </w:r>
            <w:r w:rsidR="00AA03F6" w:rsidRPr="00ED6620">
              <w:rPr>
                <w:rFonts w:cs="Arial"/>
                <w:iCs/>
                <w:sz w:val="22"/>
              </w:rPr>
              <w:t>a</w:t>
            </w:r>
            <w:r w:rsidR="00F10FBF">
              <w:rPr>
                <w:rFonts w:cs="Arial"/>
                <w:iCs/>
                <w:sz w:val="22"/>
              </w:rPr>
              <w:t xml:space="preserve"> </w:t>
            </w:r>
            <w:r w:rsidRPr="00ED6620">
              <w:rPr>
                <w:rFonts w:cs="Arial"/>
                <w:iCs/>
                <w:sz w:val="22"/>
              </w:rPr>
              <w:t>al</w:t>
            </w:r>
            <w:r w:rsidR="00F10FBF">
              <w:rPr>
                <w:rFonts w:cs="Arial"/>
                <w:iCs/>
                <w:sz w:val="22"/>
              </w:rPr>
              <w:t xml:space="preserve"> </w:t>
            </w:r>
            <w:r w:rsidRPr="00ED6620">
              <w:rPr>
                <w:rFonts w:cs="Arial"/>
                <w:iCs/>
                <w:sz w:val="22"/>
              </w:rPr>
              <w:t>licitante</w:t>
            </w:r>
            <w:r w:rsidR="00F10FBF">
              <w:rPr>
                <w:rFonts w:cs="Arial"/>
                <w:iCs/>
                <w:sz w:val="22"/>
              </w:rPr>
              <w:t xml:space="preserve"> </w:t>
            </w:r>
            <w:r w:rsidRPr="00ED6620">
              <w:rPr>
                <w:rFonts w:cs="Arial"/>
                <w:iCs/>
                <w:sz w:val="22"/>
              </w:rPr>
              <w:t>por</w:t>
            </w:r>
            <w:r w:rsidR="00F10FBF">
              <w:rPr>
                <w:rFonts w:cs="Arial"/>
                <w:iCs/>
                <w:sz w:val="22"/>
              </w:rPr>
              <w:t xml:space="preserve"> </w:t>
            </w:r>
            <w:r w:rsidRPr="00ED6620">
              <w:rPr>
                <w:rFonts w:cs="Arial"/>
                <w:iCs/>
                <w:sz w:val="22"/>
              </w:rPr>
              <w:t>cada</w:t>
            </w:r>
            <w:r w:rsidR="00F10FBF">
              <w:rPr>
                <w:rFonts w:cs="Arial"/>
                <w:iCs/>
                <w:sz w:val="22"/>
              </w:rPr>
              <w:t xml:space="preserve"> </w:t>
            </w:r>
            <w:r w:rsidRPr="00ED6620">
              <w:rPr>
                <w:rFonts w:cs="Arial"/>
                <w:iCs/>
                <w:sz w:val="22"/>
              </w:rPr>
              <w:t>día</w:t>
            </w:r>
            <w:r w:rsidR="00F10FBF">
              <w:rPr>
                <w:rFonts w:cs="Arial"/>
                <w:iCs/>
                <w:sz w:val="22"/>
              </w:rPr>
              <w:t xml:space="preserve"> </w:t>
            </w:r>
            <w:r w:rsidRPr="00ED6620">
              <w:rPr>
                <w:rFonts w:cs="Arial"/>
                <w:iCs/>
                <w:sz w:val="22"/>
              </w:rPr>
              <w:t>natural</w:t>
            </w:r>
            <w:r w:rsidR="00F10FBF">
              <w:rPr>
                <w:rFonts w:cs="Arial"/>
                <w:iCs/>
                <w:sz w:val="22"/>
              </w:rPr>
              <w:t xml:space="preserve"> </w:t>
            </w:r>
            <w:r w:rsidRPr="00ED6620">
              <w:rPr>
                <w:rFonts w:cs="Arial"/>
                <w:iCs/>
                <w:sz w:val="22"/>
              </w:rPr>
              <w:t>de</w:t>
            </w:r>
            <w:r w:rsidR="00F10FBF">
              <w:rPr>
                <w:rFonts w:cs="Arial"/>
                <w:iCs/>
                <w:sz w:val="22"/>
              </w:rPr>
              <w:t xml:space="preserve"> </w:t>
            </w:r>
            <w:r w:rsidRPr="00ED6620">
              <w:rPr>
                <w:rFonts w:cs="Arial"/>
                <w:iCs/>
                <w:sz w:val="22"/>
              </w:rPr>
              <w:t>atraso.</w:t>
            </w:r>
            <w:r w:rsidR="00F10FBF">
              <w:rPr>
                <w:rFonts w:cs="Arial"/>
                <w:iCs/>
                <w:sz w:val="22"/>
              </w:rPr>
              <w:t xml:space="preserve"> </w:t>
            </w:r>
          </w:p>
        </w:tc>
        <w:tc>
          <w:tcPr>
            <w:tcW w:w="4038" w:type="dxa"/>
          </w:tcPr>
          <w:p w14:paraId="1299BD24" w14:textId="454C8E98" w:rsidR="00264898" w:rsidRPr="00ED6620" w:rsidRDefault="00264898" w:rsidP="0069607C">
            <w:pPr>
              <w:rPr>
                <w:rFonts w:cs="Arial"/>
                <w:iCs/>
                <w:sz w:val="22"/>
              </w:rPr>
            </w:pPr>
            <w:r w:rsidRPr="00ED6620">
              <w:rPr>
                <w:rFonts w:cs="Arial"/>
                <w:iCs/>
                <w:sz w:val="22"/>
              </w:rPr>
              <w:t>Por</w:t>
            </w:r>
            <w:r w:rsidR="00F10FBF">
              <w:rPr>
                <w:rFonts w:cs="Arial"/>
                <w:iCs/>
                <w:sz w:val="22"/>
              </w:rPr>
              <w:t xml:space="preserve"> </w:t>
            </w:r>
            <w:r w:rsidRPr="00ED6620">
              <w:rPr>
                <w:rFonts w:cs="Arial"/>
                <w:iCs/>
                <w:sz w:val="22"/>
              </w:rPr>
              <w:t>atraso</w:t>
            </w:r>
            <w:r w:rsidR="00F10FBF">
              <w:rPr>
                <w:rFonts w:cs="Arial"/>
                <w:iCs/>
                <w:sz w:val="22"/>
              </w:rPr>
              <w:t xml:space="preserve"> </w:t>
            </w:r>
            <w:r w:rsidRPr="00ED6620">
              <w:rPr>
                <w:rFonts w:cs="Arial"/>
                <w:iCs/>
                <w:sz w:val="22"/>
              </w:rPr>
              <w:t>o</w:t>
            </w:r>
            <w:r w:rsidR="00F10FBF">
              <w:rPr>
                <w:rFonts w:cs="Arial"/>
                <w:iCs/>
                <w:sz w:val="22"/>
              </w:rPr>
              <w:t xml:space="preserve"> </w:t>
            </w:r>
            <w:r w:rsidRPr="00ED6620">
              <w:rPr>
                <w:rFonts w:cs="Arial"/>
                <w:iCs/>
                <w:sz w:val="22"/>
              </w:rPr>
              <w:t>la</w:t>
            </w:r>
            <w:r w:rsidR="00F10FBF">
              <w:rPr>
                <w:rFonts w:cs="Arial"/>
                <w:iCs/>
                <w:sz w:val="22"/>
              </w:rPr>
              <w:t xml:space="preserve"> </w:t>
            </w:r>
            <w:r w:rsidRPr="00ED6620">
              <w:rPr>
                <w:rFonts w:cs="Arial"/>
                <w:iCs/>
                <w:sz w:val="22"/>
              </w:rPr>
              <w:t>no</w:t>
            </w:r>
            <w:r w:rsidR="00F10FBF">
              <w:rPr>
                <w:rFonts w:cs="Arial"/>
                <w:iCs/>
                <w:sz w:val="22"/>
              </w:rPr>
              <w:t xml:space="preserve"> </w:t>
            </w:r>
            <w:r w:rsidRPr="00ED6620">
              <w:rPr>
                <w:rFonts w:cs="Arial"/>
                <w:iCs/>
                <w:sz w:val="22"/>
              </w:rPr>
              <w:t>entrega</w:t>
            </w:r>
            <w:r w:rsidR="00F10FBF">
              <w:rPr>
                <w:rFonts w:cs="Arial"/>
                <w:iCs/>
                <w:sz w:val="22"/>
              </w:rPr>
              <w:t xml:space="preserve"> </w:t>
            </w:r>
            <w:r w:rsidRPr="00ED6620">
              <w:rPr>
                <w:rFonts w:cs="Arial"/>
                <w:iCs/>
                <w:sz w:val="22"/>
              </w:rPr>
              <w:t>de</w:t>
            </w:r>
            <w:r w:rsidR="00F10FBF">
              <w:rPr>
                <w:rFonts w:cs="Arial"/>
                <w:iCs/>
                <w:sz w:val="22"/>
              </w:rPr>
              <w:t xml:space="preserve"> </w:t>
            </w:r>
            <w:r w:rsidRPr="00ED6620">
              <w:rPr>
                <w:rFonts w:cs="Arial"/>
                <w:iCs/>
                <w:sz w:val="22"/>
              </w:rPr>
              <w:t>los</w:t>
            </w:r>
            <w:r w:rsidR="00F10FBF">
              <w:rPr>
                <w:rFonts w:cs="Arial"/>
                <w:iCs/>
                <w:sz w:val="22"/>
              </w:rPr>
              <w:t xml:space="preserve"> </w:t>
            </w:r>
            <w:r w:rsidRPr="00ED6620">
              <w:rPr>
                <w:rFonts w:cs="Arial"/>
                <w:iCs/>
                <w:sz w:val="22"/>
              </w:rPr>
              <w:t>BIENES</w:t>
            </w:r>
            <w:r w:rsidR="00F10FBF">
              <w:rPr>
                <w:rFonts w:cs="Arial"/>
                <w:iCs/>
                <w:sz w:val="22"/>
              </w:rPr>
              <w:t xml:space="preserve"> </w:t>
            </w:r>
            <w:r w:rsidRPr="00ED6620">
              <w:rPr>
                <w:rFonts w:cs="Arial"/>
                <w:iCs/>
                <w:sz w:val="22"/>
              </w:rPr>
              <w:t>solicitados</w:t>
            </w:r>
            <w:r w:rsidR="00F10FBF">
              <w:rPr>
                <w:rFonts w:cs="Arial"/>
                <w:iCs/>
                <w:sz w:val="22"/>
              </w:rPr>
              <w:t xml:space="preserve"> </w:t>
            </w:r>
            <w:r w:rsidRPr="00ED6620">
              <w:rPr>
                <w:rFonts w:cs="Arial"/>
                <w:iCs/>
                <w:sz w:val="22"/>
              </w:rPr>
              <w:t>en</w:t>
            </w:r>
            <w:r w:rsidR="00F10FBF">
              <w:rPr>
                <w:rFonts w:cs="Arial"/>
                <w:iCs/>
                <w:sz w:val="22"/>
              </w:rPr>
              <w:t xml:space="preserve"> </w:t>
            </w:r>
            <w:r w:rsidRPr="00ED6620">
              <w:rPr>
                <w:rFonts w:cs="Arial"/>
                <w:iCs/>
                <w:sz w:val="22"/>
              </w:rPr>
              <w:t>el</w:t>
            </w:r>
            <w:r w:rsidR="00F10FBF">
              <w:rPr>
                <w:rFonts w:cs="Arial"/>
                <w:iCs/>
                <w:sz w:val="22"/>
              </w:rPr>
              <w:t xml:space="preserve"> </w:t>
            </w:r>
            <w:r w:rsidRPr="00ED6620">
              <w:rPr>
                <w:rFonts w:cs="Arial"/>
                <w:iCs/>
                <w:sz w:val="22"/>
              </w:rPr>
              <w:t>contrato/pedido</w:t>
            </w:r>
            <w:r w:rsidR="00F10FBF">
              <w:rPr>
                <w:rFonts w:cs="Arial"/>
                <w:iCs/>
                <w:sz w:val="22"/>
              </w:rPr>
              <w:t xml:space="preserve"> </w:t>
            </w:r>
            <w:r w:rsidRPr="00ED6620">
              <w:rPr>
                <w:rFonts w:cs="Arial"/>
                <w:iCs/>
                <w:sz w:val="22"/>
              </w:rPr>
              <w:t>en</w:t>
            </w:r>
            <w:r w:rsidR="00F10FBF">
              <w:rPr>
                <w:rFonts w:cs="Arial"/>
                <w:iCs/>
                <w:sz w:val="22"/>
              </w:rPr>
              <w:t xml:space="preserve"> </w:t>
            </w:r>
            <w:r w:rsidRPr="00ED6620">
              <w:rPr>
                <w:rFonts w:cs="Arial"/>
                <w:iCs/>
                <w:sz w:val="22"/>
              </w:rPr>
              <w:t>las</w:t>
            </w:r>
            <w:r w:rsidR="00F10FBF">
              <w:rPr>
                <w:rFonts w:cs="Arial"/>
                <w:iCs/>
                <w:sz w:val="22"/>
              </w:rPr>
              <w:t xml:space="preserve"> </w:t>
            </w:r>
            <w:r w:rsidRPr="00ED6620">
              <w:rPr>
                <w:rFonts w:cs="Arial"/>
                <w:iCs/>
                <w:sz w:val="22"/>
              </w:rPr>
              <w:t>fechas</w:t>
            </w:r>
            <w:r w:rsidR="00F10FBF">
              <w:rPr>
                <w:rFonts w:cs="Arial"/>
                <w:iCs/>
                <w:sz w:val="22"/>
              </w:rPr>
              <w:t xml:space="preserve"> </w:t>
            </w:r>
            <w:r w:rsidRPr="00ED6620">
              <w:rPr>
                <w:rFonts w:cs="Arial"/>
                <w:iCs/>
                <w:sz w:val="22"/>
              </w:rPr>
              <w:t>pactadas.</w:t>
            </w:r>
            <w:r w:rsidR="00F10FBF">
              <w:rPr>
                <w:rFonts w:cs="Arial"/>
                <w:iCs/>
                <w:sz w:val="22"/>
              </w:rPr>
              <w:t xml:space="preserve"> </w:t>
            </w:r>
          </w:p>
        </w:tc>
      </w:tr>
    </w:tbl>
    <w:p w14:paraId="3E2CFA23" w14:textId="77777777" w:rsidR="00264898" w:rsidRPr="004E4C37" w:rsidRDefault="00264898" w:rsidP="00264898">
      <w:pPr>
        <w:rPr>
          <w:rFonts w:cs="Arial"/>
          <w:iCs/>
          <w:sz w:val="22"/>
          <w:szCs w:val="22"/>
        </w:rPr>
      </w:pPr>
    </w:p>
    <w:p w14:paraId="3D5A3E91" w14:textId="5ADFD029" w:rsidR="005C7FB5" w:rsidRPr="00BF3626" w:rsidRDefault="005C7FB5" w:rsidP="005C7FB5">
      <w:pPr>
        <w:rPr>
          <w:rFonts w:cs="Arial"/>
          <w:iCs/>
          <w:sz w:val="22"/>
          <w:szCs w:val="22"/>
        </w:rPr>
      </w:pPr>
      <w:r w:rsidRPr="00BF3626">
        <w:rPr>
          <w:rFonts w:cs="Arial"/>
          <w:iCs/>
          <w:sz w:val="22"/>
          <w:szCs w:val="22"/>
        </w:rPr>
        <w:t>Para</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pago</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pena</w:t>
      </w:r>
      <w:r w:rsidR="00F10FBF">
        <w:rPr>
          <w:rFonts w:cs="Arial"/>
          <w:iCs/>
          <w:sz w:val="22"/>
          <w:szCs w:val="22"/>
        </w:rPr>
        <w:t xml:space="preserve"> </w:t>
      </w:r>
      <w:r w:rsidRPr="00BF3626">
        <w:rPr>
          <w:rFonts w:cs="Arial"/>
          <w:iCs/>
          <w:sz w:val="22"/>
          <w:szCs w:val="22"/>
        </w:rPr>
        <w:t>convencional,</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licitante</w:t>
      </w:r>
      <w:r w:rsidR="00F10FBF">
        <w:rPr>
          <w:rFonts w:cs="Arial"/>
          <w:iCs/>
          <w:sz w:val="22"/>
          <w:szCs w:val="22"/>
        </w:rPr>
        <w:t xml:space="preserve"> </w:t>
      </w:r>
      <w:r w:rsidRPr="00BF3626">
        <w:rPr>
          <w:rFonts w:cs="Arial"/>
          <w:iCs/>
          <w:sz w:val="22"/>
          <w:szCs w:val="22"/>
        </w:rPr>
        <w:t>adjudicado</w:t>
      </w:r>
      <w:r w:rsidR="00F10FBF">
        <w:rPr>
          <w:rFonts w:cs="Arial"/>
          <w:iCs/>
          <w:sz w:val="22"/>
          <w:szCs w:val="22"/>
        </w:rPr>
        <w:t xml:space="preserve"> </w:t>
      </w:r>
      <w:r w:rsidRPr="00BF3626">
        <w:rPr>
          <w:rFonts w:cs="Arial"/>
          <w:iCs/>
          <w:sz w:val="22"/>
          <w:szCs w:val="22"/>
        </w:rPr>
        <w:t>emitirá</w:t>
      </w:r>
      <w:r w:rsidR="00F10FBF">
        <w:rPr>
          <w:rFonts w:cs="Arial"/>
          <w:iCs/>
          <w:sz w:val="22"/>
          <w:szCs w:val="22"/>
        </w:rPr>
        <w:t xml:space="preserve"> </w:t>
      </w:r>
      <w:r w:rsidRPr="00BF3626">
        <w:rPr>
          <w:rFonts w:cs="Arial"/>
          <w:iCs/>
          <w:sz w:val="22"/>
          <w:szCs w:val="22"/>
        </w:rPr>
        <w:t>un</w:t>
      </w:r>
      <w:r w:rsidR="00F10FBF">
        <w:rPr>
          <w:rFonts w:cs="Arial"/>
          <w:iCs/>
          <w:sz w:val="22"/>
          <w:szCs w:val="22"/>
        </w:rPr>
        <w:t xml:space="preserve"> </w:t>
      </w:r>
      <w:r w:rsidRPr="00BF3626">
        <w:rPr>
          <w:rFonts w:cs="Arial"/>
          <w:iCs/>
          <w:sz w:val="22"/>
          <w:szCs w:val="22"/>
        </w:rPr>
        <w:t>comprobante</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egreso</w:t>
      </w:r>
      <w:r w:rsidR="00F10FBF">
        <w:rPr>
          <w:rFonts w:cs="Arial"/>
          <w:iCs/>
          <w:sz w:val="22"/>
          <w:szCs w:val="22"/>
        </w:rPr>
        <w:t xml:space="preserve"> </w:t>
      </w:r>
      <w:r w:rsidRPr="00BF3626">
        <w:rPr>
          <w:rFonts w:cs="Arial"/>
          <w:iCs/>
          <w:sz w:val="22"/>
          <w:szCs w:val="22"/>
        </w:rPr>
        <w:t>(CFDI</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EGRESO)</w:t>
      </w:r>
      <w:r w:rsidR="00F10FBF">
        <w:rPr>
          <w:rFonts w:cs="Arial"/>
          <w:iCs/>
          <w:sz w:val="22"/>
          <w:szCs w:val="22"/>
        </w:rPr>
        <w:t xml:space="preserve"> </w:t>
      </w:r>
      <w:r w:rsidRPr="00BF3626">
        <w:rPr>
          <w:rFonts w:cs="Arial"/>
          <w:iCs/>
          <w:sz w:val="22"/>
          <w:szCs w:val="22"/>
        </w:rPr>
        <w:t>conocido</w:t>
      </w:r>
      <w:r w:rsidR="00F10FBF">
        <w:rPr>
          <w:rFonts w:cs="Arial"/>
          <w:iCs/>
          <w:sz w:val="22"/>
          <w:szCs w:val="22"/>
        </w:rPr>
        <w:t xml:space="preserve"> </w:t>
      </w:r>
      <w:r w:rsidRPr="00BF3626">
        <w:rPr>
          <w:rFonts w:cs="Arial"/>
          <w:iCs/>
          <w:sz w:val="22"/>
          <w:szCs w:val="22"/>
        </w:rPr>
        <w:t>comúnmente</w:t>
      </w:r>
      <w:r w:rsidR="00F10FBF">
        <w:rPr>
          <w:rFonts w:cs="Arial"/>
          <w:iCs/>
          <w:sz w:val="22"/>
          <w:szCs w:val="22"/>
        </w:rPr>
        <w:t xml:space="preserve"> </w:t>
      </w:r>
      <w:r w:rsidRPr="00BF3626">
        <w:rPr>
          <w:rFonts w:cs="Arial"/>
          <w:iCs/>
          <w:sz w:val="22"/>
          <w:szCs w:val="22"/>
        </w:rPr>
        <w:t>como</w:t>
      </w:r>
      <w:r w:rsidR="00F10FBF">
        <w:rPr>
          <w:rFonts w:cs="Arial"/>
          <w:iCs/>
          <w:sz w:val="22"/>
          <w:szCs w:val="22"/>
        </w:rPr>
        <w:t xml:space="preserve"> </w:t>
      </w:r>
      <w:r w:rsidRPr="00BF3626">
        <w:rPr>
          <w:rFonts w:cs="Arial"/>
          <w:iCs/>
          <w:sz w:val="22"/>
          <w:szCs w:val="22"/>
          <w:u w:val="single"/>
        </w:rPr>
        <w:t>nota</w:t>
      </w:r>
      <w:r w:rsidR="00F10FBF">
        <w:rPr>
          <w:rFonts w:cs="Arial"/>
          <w:iCs/>
          <w:sz w:val="22"/>
          <w:szCs w:val="22"/>
          <w:u w:val="single"/>
        </w:rPr>
        <w:t xml:space="preserve"> </w:t>
      </w:r>
      <w:r w:rsidRPr="00BF3626">
        <w:rPr>
          <w:rFonts w:cs="Arial"/>
          <w:iCs/>
          <w:sz w:val="22"/>
          <w:szCs w:val="22"/>
          <w:u w:val="single"/>
        </w:rPr>
        <w:t>de</w:t>
      </w:r>
      <w:r w:rsidR="00F10FBF">
        <w:rPr>
          <w:rFonts w:cs="Arial"/>
          <w:iCs/>
          <w:sz w:val="22"/>
          <w:szCs w:val="22"/>
          <w:u w:val="single"/>
        </w:rPr>
        <w:t xml:space="preserve"> </w:t>
      </w:r>
      <w:r w:rsidRPr="00BF3626">
        <w:rPr>
          <w:rFonts w:cs="Arial"/>
          <w:iCs/>
          <w:sz w:val="22"/>
          <w:szCs w:val="22"/>
          <w:u w:val="single"/>
        </w:rPr>
        <w:t>crédito,</w:t>
      </w:r>
      <w:r w:rsidR="00F10FBF">
        <w:rPr>
          <w:rFonts w:cs="Arial"/>
          <w:iCs/>
          <w:sz w:val="22"/>
          <w:szCs w:val="22"/>
          <w:u w:val="single"/>
        </w:rPr>
        <w:t xml:space="preserve"> </w:t>
      </w:r>
      <w:r w:rsidRPr="00BF3626">
        <w:rPr>
          <w:rFonts w:cs="Arial"/>
          <w:iCs/>
          <w:sz w:val="22"/>
          <w:szCs w:val="22"/>
          <w:u w:val="single"/>
        </w:rPr>
        <w:t>por</w:t>
      </w:r>
      <w:r w:rsidR="00F10FBF">
        <w:rPr>
          <w:rFonts w:cs="Arial"/>
          <w:iCs/>
          <w:sz w:val="22"/>
          <w:szCs w:val="22"/>
          <w:u w:val="single"/>
        </w:rPr>
        <w:t xml:space="preserve"> </w:t>
      </w:r>
      <w:r w:rsidRPr="00BF3626">
        <w:rPr>
          <w:rFonts w:cs="Arial"/>
          <w:iCs/>
          <w:sz w:val="22"/>
          <w:szCs w:val="22"/>
          <w:u w:val="single"/>
        </w:rPr>
        <w:t>concepto</w:t>
      </w:r>
      <w:r w:rsidR="00F10FBF">
        <w:rPr>
          <w:rFonts w:cs="Arial"/>
          <w:iCs/>
          <w:sz w:val="22"/>
          <w:szCs w:val="22"/>
          <w:u w:val="single"/>
        </w:rPr>
        <w:t xml:space="preserve"> </w:t>
      </w:r>
      <w:r w:rsidRPr="00BF3626">
        <w:rPr>
          <w:rFonts w:cs="Arial"/>
          <w:iCs/>
          <w:sz w:val="22"/>
          <w:szCs w:val="22"/>
          <w:u w:val="single"/>
        </w:rPr>
        <w:t>de</w:t>
      </w:r>
      <w:r w:rsidR="00F10FBF">
        <w:rPr>
          <w:rFonts w:cs="Arial"/>
          <w:iCs/>
          <w:sz w:val="22"/>
          <w:szCs w:val="22"/>
          <w:u w:val="single"/>
        </w:rPr>
        <w:t xml:space="preserve"> </w:t>
      </w:r>
      <w:r w:rsidRPr="00BF3626">
        <w:rPr>
          <w:rFonts w:cs="Arial"/>
          <w:iCs/>
          <w:sz w:val="22"/>
          <w:szCs w:val="22"/>
          <w:u w:val="single"/>
        </w:rPr>
        <w:t>penas</w:t>
      </w:r>
      <w:r w:rsidR="00F10FBF">
        <w:rPr>
          <w:rFonts w:cs="Arial"/>
          <w:iCs/>
          <w:sz w:val="22"/>
          <w:szCs w:val="22"/>
          <w:u w:val="single"/>
        </w:rPr>
        <w:t xml:space="preserve"> </w:t>
      </w:r>
      <w:r w:rsidRPr="00BF3626">
        <w:rPr>
          <w:rFonts w:cs="Arial"/>
          <w:iCs/>
          <w:sz w:val="22"/>
          <w:szCs w:val="22"/>
          <w:u w:val="single"/>
        </w:rPr>
        <w:t>convencionales</w:t>
      </w:r>
      <w:r w:rsidR="00F10FBF">
        <w:rPr>
          <w:rFonts w:cs="Arial"/>
          <w:iCs/>
          <w:sz w:val="22"/>
          <w:szCs w:val="22"/>
        </w:rPr>
        <w:t xml:space="preserve"> </w:t>
      </w:r>
      <w:r w:rsidRPr="00BF3626">
        <w:rPr>
          <w:rFonts w:cs="Arial"/>
          <w:iCs/>
          <w:sz w:val="22"/>
          <w:szCs w:val="22"/>
        </w:rPr>
        <w:t>después</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Administrador</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contrato</w:t>
      </w:r>
      <w:r w:rsidR="00F10FBF">
        <w:rPr>
          <w:rFonts w:cs="Arial"/>
          <w:iCs/>
          <w:sz w:val="22"/>
          <w:szCs w:val="22"/>
        </w:rPr>
        <w:t xml:space="preserve"> </w:t>
      </w:r>
      <w:r w:rsidRPr="00BF3626">
        <w:rPr>
          <w:rFonts w:cs="Arial"/>
          <w:iCs/>
          <w:sz w:val="22"/>
          <w:szCs w:val="22"/>
        </w:rPr>
        <w:t>cuantifique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deducción</w:t>
      </w:r>
      <w:r w:rsidR="00F10FBF">
        <w:rPr>
          <w:rFonts w:cs="Arial"/>
          <w:iCs/>
          <w:sz w:val="22"/>
          <w:szCs w:val="22"/>
        </w:rPr>
        <w:t xml:space="preserve"> </w:t>
      </w:r>
      <w:r w:rsidRPr="00BF3626">
        <w:rPr>
          <w:rFonts w:cs="Arial"/>
          <w:iCs/>
          <w:sz w:val="22"/>
          <w:szCs w:val="22"/>
        </w:rPr>
        <w:t>correspondiente,</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conformidad</w:t>
      </w:r>
      <w:r w:rsidR="00F10FBF">
        <w:rPr>
          <w:rFonts w:cs="Arial"/>
          <w:iCs/>
          <w:sz w:val="22"/>
          <w:szCs w:val="22"/>
        </w:rPr>
        <w:t xml:space="preserve"> </w:t>
      </w:r>
      <w:r w:rsidRPr="00BF3626">
        <w:rPr>
          <w:rFonts w:cs="Arial"/>
          <w:iCs/>
          <w:sz w:val="22"/>
          <w:szCs w:val="22"/>
        </w:rPr>
        <w:t>a</w:t>
      </w:r>
      <w:r w:rsidR="00F10FBF">
        <w:rPr>
          <w:rFonts w:cs="Arial"/>
          <w:iCs/>
          <w:sz w:val="22"/>
          <w:szCs w:val="22"/>
        </w:rPr>
        <w:t xml:space="preserve"> </w:t>
      </w:r>
      <w:r w:rsidRPr="00BF3626">
        <w:rPr>
          <w:rFonts w:cs="Arial"/>
          <w:iCs/>
          <w:sz w:val="22"/>
          <w:szCs w:val="22"/>
        </w:rPr>
        <w:t>lo</w:t>
      </w:r>
      <w:r w:rsidR="00F10FBF">
        <w:rPr>
          <w:rFonts w:cs="Arial"/>
          <w:iCs/>
          <w:sz w:val="22"/>
          <w:szCs w:val="22"/>
        </w:rPr>
        <w:t xml:space="preserve"> </w:t>
      </w:r>
      <w:r w:rsidRPr="00BF3626">
        <w:rPr>
          <w:rFonts w:cs="Arial"/>
          <w:iCs/>
          <w:sz w:val="22"/>
          <w:szCs w:val="22"/>
        </w:rPr>
        <w:t>establecido</w:t>
      </w:r>
      <w:r w:rsidR="00F10FBF">
        <w:rPr>
          <w:rFonts w:cs="Arial"/>
          <w:iCs/>
          <w:sz w:val="22"/>
          <w:szCs w:val="22"/>
        </w:rPr>
        <w:t xml:space="preserve"> </w:t>
      </w:r>
      <w:r w:rsidRPr="00BF3626">
        <w:rPr>
          <w:rFonts w:cs="Arial"/>
          <w:iCs/>
          <w:sz w:val="22"/>
          <w:szCs w:val="22"/>
        </w:rPr>
        <w:t>en</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artículo</w:t>
      </w:r>
      <w:r w:rsidR="00F10FBF">
        <w:rPr>
          <w:rFonts w:cs="Arial"/>
          <w:iCs/>
          <w:sz w:val="22"/>
          <w:szCs w:val="22"/>
        </w:rPr>
        <w:t xml:space="preserve"> </w:t>
      </w:r>
      <w:r w:rsidRPr="00BF3626">
        <w:rPr>
          <w:rFonts w:cs="Arial"/>
          <w:iCs/>
          <w:sz w:val="22"/>
          <w:szCs w:val="22"/>
        </w:rPr>
        <w:t>9</w:t>
      </w:r>
      <w:r>
        <w:rPr>
          <w:rFonts w:cs="Arial"/>
          <w:iCs/>
          <w:sz w:val="22"/>
          <w:szCs w:val="22"/>
        </w:rPr>
        <w:t>6</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REGLAMENTO</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LEY.</w:t>
      </w:r>
      <w:r w:rsidR="00F10FBF">
        <w:rPr>
          <w:rFonts w:cs="Arial"/>
          <w:iCs/>
          <w:sz w:val="22"/>
          <w:szCs w:val="22"/>
        </w:rPr>
        <w:t xml:space="preserve"> </w:t>
      </w:r>
    </w:p>
    <w:p w14:paraId="4A1F1139" w14:textId="77777777" w:rsidR="005C7FB5" w:rsidRPr="00BF3626" w:rsidRDefault="005C7FB5" w:rsidP="005C7FB5">
      <w:pPr>
        <w:rPr>
          <w:rFonts w:cs="Arial"/>
          <w:iCs/>
          <w:sz w:val="22"/>
          <w:szCs w:val="22"/>
        </w:rPr>
      </w:pPr>
      <w:r w:rsidRPr="00BF3626">
        <w:rPr>
          <w:rFonts w:cs="Arial"/>
          <w:iCs/>
          <w:sz w:val="22"/>
          <w:szCs w:val="22"/>
        </w:rPr>
        <w:t>.</w:t>
      </w:r>
    </w:p>
    <w:p w14:paraId="24E49BAA" w14:textId="2DC0B646" w:rsidR="005C7FB5" w:rsidRPr="00BF3626" w:rsidRDefault="005C7FB5" w:rsidP="005C7FB5">
      <w:pPr>
        <w:rPr>
          <w:rFonts w:cs="Arial"/>
          <w:iCs/>
          <w:sz w:val="22"/>
          <w:szCs w:val="22"/>
        </w:rPr>
      </w:pPr>
      <w:r w:rsidRPr="00BF3626">
        <w:rPr>
          <w:rFonts w:cs="Arial"/>
          <w:iCs/>
          <w:sz w:val="22"/>
          <w:szCs w:val="22"/>
        </w:rPr>
        <w:t>Cuando</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suma</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las</w:t>
      </w:r>
      <w:r w:rsidR="00F10FBF">
        <w:rPr>
          <w:rFonts w:cs="Arial"/>
          <w:iCs/>
          <w:sz w:val="22"/>
          <w:szCs w:val="22"/>
        </w:rPr>
        <w:t xml:space="preserve"> </w:t>
      </w:r>
      <w:r w:rsidRPr="00BF3626">
        <w:rPr>
          <w:rFonts w:cs="Arial"/>
          <w:iCs/>
          <w:sz w:val="22"/>
          <w:szCs w:val="22"/>
        </w:rPr>
        <w:t>penas</w:t>
      </w:r>
      <w:r w:rsidR="00F10FBF">
        <w:rPr>
          <w:rFonts w:cs="Arial"/>
          <w:iCs/>
          <w:sz w:val="22"/>
          <w:szCs w:val="22"/>
        </w:rPr>
        <w:t xml:space="preserve"> </w:t>
      </w:r>
      <w:r w:rsidRPr="00BF3626">
        <w:rPr>
          <w:rFonts w:cs="Arial"/>
          <w:iCs/>
          <w:sz w:val="22"/>
          <w:szCs w:val="22"/>
        </w:rPr>
        <w:t>convencionales</w:t>
      </w:r>
      <w:r w:rsidR="00F10FBF">
        <w:rPr>
          <w:rFonts w:cs="Arial"/>
          <w:iCs/>
          <w:sz w:val="22"/>
          <w:szCs w:val="22"/>
        </w:rPr>
        <w:t xml:space="preserve"> </w:t>
      </w:r>
      <w:r w:rsidRPr="00BF3626">
        <w:rPr>
          <w:rFonts w:cs="Arial"/>
          <w:iCs/>
          <w:sz w:val="22"/>
          <w:szCs w:val="22"/>
        </w:rPr>
        <w:t>exceda</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monto</w:t>
      </w:r>
      <w:r w:rsidR="00F10FBF">
        <w:rPr>
          <w:rFonts w:cs="Arial"/>
          <w:iCs/>
          <w:sz w:val="22"/>
          <w:szCs w:val="22"/>
        </w:rPr>
        <w:t xml:space="preserve"> </w:t>
      </w:r>
      <w:r w:rsidRPr="00BF3626">
        <w:rPr>
          <w:rFonts w:cs="Arial"/>
          <w:iCs/>
          <w:sz w:val="22"/>
          <w:szCs w:val="22"/>
        </w:rPr>
        <w:t>total</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garantía</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cumplimiento</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presente</w:t>
      </w:r>
      <w:r w:rsidR="00F10FBF">
        <w:rPr>
          <w:rFonts w:cs="Arial"/>
          <w:iCs/>
          <w:sz w:val="22"/>
          <w:szCs w:val="22"/>
        </w:rPr>
        <w:t xml:space="preserve"> </w:t>
      </w:r>
      <w:r w:rsidRPr="00BF3626">
        <w:rPr>
          <w:rFonts w:cs="Arial"/>
          <w:iCs/>
          <w:sz w:val="22"/>
          <w:szCs w:val="22"/>
        </w:rPr>
        <w:t>contrato,</w:t>
      </w:r>
      <w:r w:rsidR="00F10FBF">
        <w:rPr>
          <w:rFonts w:cs="Arial"/>
          <w:iCs/>
          <w:sz w:val="22"/>
          <w:szCs w:val="22"/>
        </w:rPr>
        <w:t xml:space="preserve"> </w:t>
      </w:r>
      <w:r w:rsidRPr="00BF3626">
        <w:rPr>
          <w:rFonts w:cs="Arial"/>
          <w:iCs/>
          <w:sz w:val="22"/>
          <w:szCs w:val="22"/>
        </w:rPr>
        <w:t>se</w:t>
      </w:r>
      <w:r w:rsidR="00F10FBF">
        <w:rPr>
          <w:rFonts w:cs="Arial"/>
          <w:iCs/>
          <w:sz w:val="22"/>
          <w:szCs w:val="22"/>
        </w:rPr>
        <w:t xml:space="preserve"> </w:t>
      </w:r>
      <w:r w:rsidRPr="00BF3626">
        <w:rPr>
          <w:rFonts w:cs="Arial"/>
          <w:iCs/>
          <w:sz w:val="22"/>
          <w:szCs w:val="22"/>
        </w:rPr>
        <w:t>iniciará</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procedimiento</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rescisión</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mismo,</w:t>
      </w:r>
      <w:r w:rsidR="00F10FBF">
        <w:rPr>
          <w:rFonts w:cs="Arial"/>
          <w:iCs/>
          <w:sz w:val="22"/>
          <w:szCs w:val="22"/>
        </w:rPr>
        <w:t xml:space="preserve"> </w:t>
      </w:r>
      <w:r w:rsidRPr="00BF3626">
        <w:rPr>
          <w:rFonts w:cs="Arial"/>
          <w:iCs/>
          <w:sz w:val="22"/>
          <w:szCs w:val="22"/>
        </w:rPr>
        <w:t>en</w:t>
      </w:r>
      <w:r w:rsidR="00F10FBF">
        <w:rPr>
          <w:rFonts w:cs="Arial"/>
          <w:iCs/>
          <w:sz w:val="22"/>
          <w:szCs w:val="22"/>
        </w:rPr>
        <w:t xml:space="preserve"> </w:t>
      </w:r>
      <w:r w:rsidRPr="00BF3626">
        <w:rPr>
          <w:rFonts w:cs="Arial"/>
          <w:iCs/>
          <w:sz w:val="22"/>
          <w:szCs w:val="22"/>
        </w:rPr>
        <w:t>los</w:t>
      </w:r>
      <w:r w:rsidR="00F10FBF">
        <w:rPr>
          <w:rFonts w:cs="Arial"/>
          <w:iCs/>
          <w:sz w:val="22"/>
          <w:szCs w:val="22"/>
        </w:rPr>
        <w:t xml:space="preserve"> </w:t>
      </w:r>
      <w:r w:rsidRPr="00BF3626">
        <w:rPr>
          <w:rFonts w:cs="Arial"/>
          <w:iCs/>
          <w:sz w:val="22"/>
          <w:szCs w:val="22"/>
        </w:rPr>
        <w:t>términos</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artículo</w:t>
      </w:r>
      <w:r w:rsidR="00F10FBF">
        <w:rPr>
          <w:rFonts w:cs="Arial"/>
          <w:iCs/>
          <w:sz w:val="22"/>
          <w:szCs w:val="22"/>
        </w:rPr>
        <w:t xml:space="preserve"> </w:t>
      </w:r>
      <w:r w:rsidRPr="00BF3626">
        <w:rPr>
          <w:rFonts w:cs="Arial"/>
          <w:iCs/>
          <w:sz w:val="22"/>
          <w:szCs w:val="22"/>
        </w:rPr>
        <w:t>54</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"LAASSP".</w:t>
      </w:r>
    </w:p>
    <w:p w14:paraId="71348812" w14:textId="77777777" w:rsidR="005C7FB5" w:rsidRPr="00BF3626" w:rsidRDefault="005C7FB5" w:rsidP="005C7FB5">
      <w:pPr>
        <w:rPr>
          <w:rFonts w:cs="Arial"/>
          <w:iCs/>
          <w:sz w:val="22"/>
          <w:szCs w:val="22"/>
        </w:rPr>
      </w:pPr>
    </w:p>
    <w:p w14:paraId="0755070A" w14:textId="1DC39031" w:rsidR="005C7FB5" w:rsidRPr="00BF3626" w:rsidRDefault="005C7FB5" w:rsidP="005C7FB5">
      <w:pPr>
        <w:rPr>
          <w:rFonts w:cs="Arial"/>
          <w:iCs/>
          <w:sz w:val="22"/>
          <w:szCs w:val="22"/>
        </w:rPr>
      </w:pPr>
      <w:r w:rsidRPr="00BF3626">
        <w:rPr>
          <w:rFonts w:cs="Arial"/>
          <w:iCs/>
          <w:sz w:val="22"/>
          <w:szCs w:val="22"/>
        </w:rPr>
        <w:t>Independientemente</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aplicación</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pena</w:t>
      </w:r>
      <w:r w:rsidR="00F10FBF">
        <w:rPr>
          <w:rFonts w:cs="Arial"/>
          <w:iCs/>
          <w:sz w:val="22"/>
          <w:szCs w:val="22"/>
        </w:rPr>
        <w:t xml:space="preserve"> </w:t>
      </w:r>
      <w:r w:rsidRPr="00BF3626">
        <w:rPr>
          <w:rFonts w:cs="Arial"/>
          <w:iCs/>
          <w:sz w:val="22"/>
          <w:szCs w:val="22"/>
        </w:rPr>
        <w:t>convencional</w:t>
      </w:r>
      <w:r w:rsidR="00F10FBF">
        <w:rPr>
          <w:rFonts w:cs="Arial"/>
          <w:iCs/>
          <w:sz w:val="22"/>
          <w:szCs w:val="22"/>
        </w:rPr>
        <w:t xml:space="preserve"> </w:t>
      </w:r>
      <w:r w:rsidRPr="00BF3626">
        <w:rPr>
          <w:rFonts w:cs="Arial"/>
          <w:iCs/>
          <w:sz w:val="22"/>
          <w:szCs w:val="22"/>
        </w:rPr>
        <w:t>a</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hace</w:t>
      </w:r>
      <w:r w:rsidR="00F10FBF">
        <w:rPr>
          <w:rFonts w:cs="Arial"/>
          <w:iCs/>
          <w:sz w:val="22"/>
          <w:szCs w:val="22"/>
        </w:rPr>
        <w:t xml:space="preserve"> </w:t>
      </w:r>
      <w:r w:rsidRPr="00BF3626">
        <w:rPr>
          <w:rFonts w:cs="Arial"/>
          <w:iCs/>
          <w:sz w:val="22"/>
          <w:szCs w:val="22"/>
        </w:rPr>
        <w:t>referencia</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párrafo</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antecede,</w:t>
      </w:r>
      <w:r w:rsidR="00F10FBF">
        <w:rPr>
          <w:rFonts w:cs="Arial"/>
          <w:iCs/>
          <w:sz w:val="22"/>
          <w:szCs w:val="22"/>
        </w:rPr>
        <w:t xml:space="preserve"> </w:t>
      </w:r>
      <w:r w:rsidRPr="00BF3626">
        <w:rPr>
          <w:rFonts w:cs="Arial"/>
          <w:iCs/>
          <w:sz w:val="22"/>
          <w:szCs w:val="22"/>
        </w:rPr>
        <w:t>se</w:t>
      </w:r>
      <w:r w:rsidR="00F10FBF">
        <w:rPr>
          <w:rFonts w:cs="Arial"/>
          <w:iCs/>
          <w:sz w:val="22"/>
          <w:szCs w:val="22"/>
        </w:rPr>
        <w:t xml:space="preserve"> </w:t>
      </w:r>
      <w:r w:rsidRPr="00BF3626">
        <w:rPr>
          <w:rFonts w:cs="Arial"/>
          <w:iCs/>
          <w:sz w:val="22"/>
          <w:szCs w:val="22"/>
        </w:rPr>
        <w:t>aplicarán</w:t>
      </w:r>
      <w:r w:rsidR="00F10FBF">
        <w:rPr>
          <w:rFonts w:cs="Arial"/>
          <w:iCs/>
          <w:sz w:val="22"/>
          <w:szCs w:val="22"/>
        </w:rPr>
        <w:t xml:space="preserve"> </w:t>
      </w:r>
      <w:r w:rsidRPr="00BF3626">
        <w:rPr>
          <w:rFonts w:cs="Arial"/>
          <w:iCs/>
          <w:sz w:val="22"/>
          <w:szCs w:val="22"/>
        </w:rPr>
        <w:t>además</w:t>
      </w:r>
      <w:r w:rsidR="00F10FBF">
        <w:rPr>
          <w:rFonts w:cs="Arial"/>
          <w:iCs/>
          <w:sz w:val="22"/>
          <w:szCs w:val="22"/>
        </w:rPr>
        <w:t xml:space="preserve"> </w:t>
      </w:r>
      <w:r w:rsidRPr="00BF3626">
        <w:rPr>
          <w:rFonts w:cs="Arial"/>
          <w:iCs/>
          <w:sz w:val="22"/>
          <w:szCs w:val="22"/>
        </w:rPr>
        <w:t>cualquiera</w:t>
      </w:r>
      <w:r w:rsidR="00F10FBF">
        <w:rPr>
          <w:rFonts w:cs="Arial"/>
          <w:iCs/>
          <w:sz w:val="22"/>
          <w:szCs w:val="22"/>
        </w:rPr>
        <w:t xml:space="preserve"> </w:t>
      </w:r>
      <w:r w:rsidRPr="00BF3626">
        <w:rPr>
          <w:rFonts w:cs="Arial"/>
          <w:iCs/>
          <w:sz w:val="22"/>
          <w:szCs w:val="22"/>
        </w:rPr>
        <w:t>otra</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"LAASSP"</w:t>
      </w:r>
      <w:r w:rsidR="00F10FBF">
        <w:rPr>
          <w:rFonts w:cs="Arial"/>
          <w:iCs/>
          <w:sz w:val="22"/>
          <w:szCs w:val="22"/>
        </w:rPr>
        <w:t xml:space="preserve"> </w:t>
      </w:r>
      <w:r w:rsidRPr="00BF3626">
        <w:rPr>
          <w:rFonts w:cs="Arial"/>
          <w:iCs/>
          <w:sz w:val="22"/>
          <w:szCs w:val="22"/>
        </w:rPr>
        <w:t>establezca.</w:t>
      </w:r>
    </w:p>
    <w:p w14:paraId="63FBBEB5" w14:textId="77777777" w:rsidR="005C7FB5" w:rsidRPr="00BF3626" w:rsidRDefault="005C7FB5" w:rsidP="005C7FB5">
      <w:pPr>
        <w:rPr>
          <w:rFonts w:cs="Arial"/>
          <w:iCs/>
          <w:sz w:val="22"/>
          <w:szCs w:val="22"/>
        </w:rPr>
      </w:pPr>
    </w:p>
    <w:p w14:paraId="4BD008CF" w14:textId="00CA4405" w:rsidR="005C7FB5" w:rsidRPr="00BF3626" w:rsidRDefault="005C7FB5" w:rsidP="005C7FB5">
      <w:pPr>
        <w:rPr>
          <w:rFonts w:cs="Arial"/>
          <w:iCs/>
          <w:sz w:val="22"/>
          <w:szCs w:val="22"/>
        </w:rPr>
      </w:pPr>
      <w:r w:rsidRPr="00BF3626">
        <w:rPr>
          <w:rFonts w:cs="Arial"/>
          <w:iCs/>
          <w:sz w:val="22"/>
          <w:szCs w:val="22"/>
        </w:rPr>
        <w:t>Esta</w:t>
      </w:r>
      <w:r w:rsidR="00F10FBF">
        <w:rPr>
          <w:rFonts w:cs="Arial"/>
          <w:iCs/>
          <w:sz w:val="22"/>
          <w:szCs w:val="22"/>
        </w:rPr>
        <w:t xml:space="preserve"> </w:t>
      </w:r>
      <w:r w:rsidRPr="00BF3626">
        <w:rPr>
          <w:rFonts w:cs="Arial"/>
          <w:iCs/>
          <w:sz w:val="22"/>
          <w:szCs w:val="22"/>
        </w:rPr>
        <w:t>pena</w:t>
      </w:r>
      <w:r w:rsidR="00F10FBF">
        <w:rPr>
          <w:rFonts w:cs="Arial"/>
          <w:iCs/>
          <w:sz w:val="22"/>
          <w:szCs w:val="22"/>
        </w:rPr>
        <w:t xml:space="preserve"> </w:t>
      </w:r>
      <w:r w:rsidRPr="00BF3626">
        <w:rPr>
          <w:rFonts w:cs="Arial"/>
          <w:iCs/>
          <w:sz w:val="22"/>
          <w:szCs w:val="22"/>
        </w:rPr>
        <w:t>convencional</w:t>
      </w:r>
      <w:r w:rsidR="00F10FBF">
        <w:rPr>
          <w:rFonts w:cs="Arial"/>
          <w:iCs/>
          <w:sz w:val="22"/>
          <w:szCs w:val="22"/>
        </w:rPr>
        <w:t xml:space="preserve"> </w:t>
      </w:r>
      <w:r w:rsidRPr="00BF3626">
        <w:rPr>
          <w:rFonts w:cs="Arial"/>
          <w:iCs/>
          <w:sz w:val="22"/>
          <w:szCs w:val="22"/>
        </w:rPr>
        <w:t>no</w:t>
      </w:r>
      <w:r w:rsidR="00F10FBF">
        <w:rPr>
          <w:rFonts w:cs="Arial"/>
          <w:iCs/>
          <w:sz w:val="22"/>
          <w:szCs w:val="22"/>
        </w:rPr>
        <w:t xml:space="preserve"> </w:t>
      </w:r>
      <w:r w:rsidRPr="00BF3626">
        <w:rPr>
          <w:rFonts w:cs="Arial"/>
          <w:iCs/>
          <w:sz w:val="22"/>
          <w:szCs w:val="22"/>
        </w:rPr>
        <w:t>descarta</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HOSPITAL”</w:t>
      </w:r>
      <w:r w:rsidR="00F10FBF">
        <w:rPr>
          <w:rFonts w:cs="Arial"/>
          <w:iCs/>
          <w:sz w:val="22"/>
          <w:szCs w:val="22"/>
        </w:rPr>
        <w:t xml:space="preserve"> </w:t>
      </w:r>
      <w:r w:rsidRPr="00BF3626">
        <w:rPr>
          <w:rFonts w:cs="Arial"/>
          <w:iCs/>
          <w:sz w:val="22"/>
          <w:szCs w:val="22"/>
        </w:rPr>
        <w:t>en</w:t>
      </w:r>
      <w:r w:rsidR="00F10FBF">
        <w:rPr>
          <w:rFonts w:cs="Arial"/>
          <w:iCs/>
          <w:sz w:val="22"/>
          <w:szCs w:val="22"/>
        </w:rPr>
        <w:t xml:space="preserve"> </w:t>
      </w:r>
      <w:r w:rsidRPr="00BF3626">
        <w:rPr>
          <w:rFonts w:cs="Arial"/>
          <w:iCs/>
          <w:sz w:val="22"/>
          <w:szCs w:val="22"/>
        </w:rPr>
        <w:t>cualquier</w:t>
      </w:r>
      <w:r w:rsidR="00F10FBF">
        <w:rPr>
          <w:rFonts w:cs="Arial"/>
          <w:iCs/>
          <w:sz w:val="22"/>
          <w:szCs w:val="22"/>
        </w:rPr>
        <w:t xml:space="preserve"> </w:t>
      </w:r>
      <w:r w:rsidRPr="00BF3626">
        <w:rPr>
          <w:rFonts w:cs="Arial"/>
          <w:iCs/>
          <w:sz w:val="22"/>
          <w:szCs w:val="22"/>
        </w:rPr>
        <w:t>momento</w:t>
      </w:r>
      <w:r w:rsidR="00F10FBF">
        <w:rPr>
          <w:rFonts w:cs="Arial"/>
          <w:iCs/>
          <w:sz w:val="22"/>
          <w:szCs w:val="22"/>
        </w:rPr>
        <w:t xml:space="preserve"> </w:t>
      </w:r>
      <w:r w:rsidRPr="00BF3626">
        <w:rPr>
          <w:rFonts w:cs="Arial"/>
          <w:iCs/>
          <w:sz w:val="22"/>
          <w:szCs w:val="22"/>
        </w:rPr>
        <w:t>posterior</w:t>
      </w:r>
      <w:r w:rsidR="00F10FBF">
        <w:rPr>
          <w:rFonts w:cs="Arial"/>
          <w:iCs/>
          <w:sz w:val="22"/>
          <w:szCs w:val="22"/>
        </w:rPr>
        <w:t xml:space="preserve"> </w:t>
      </w:r>
      <w:r w:rsidRPr="00BF3626">
        <w:rPr>
          <w:rFonts w:cs="Arial"/>
          <w:iCs/>
          <w:sz w:val="22"/>
          <w:szCs w:val="22"/>
        </w:rPr>
        <w:t>al</w:t>
      </w:r>
      <w:r w:rsidR="00F10FBF">
        <w:rPr>
          <w:rFonts w:cs="Arial"/>
          <w:iCs/>
          <w:sz w:val="22"/>
          <w:szCs w:val="22"/>
        </w:rPr>
        <w:t xml:space="preserve"> </w:t>
      </w:r>
      <w:r w:rsidRPr="00BF3626">
        <w:rPr>
          <w:rFonts w:cs="Arial"/>
          <w:iCs/>
          <w:sz w:val="22"/>
          <w:szCs w:val="22"/>
        </w:rPr>
        <w:t>incumplimiento</w:t>
      </w:r>
      <w:r w:rsidR="00F10FBF">
        <w:rPr>
          <w:rFonts w:cs="Arial"/>
          <w:iCs/>
          <w:sz w:val="22"/>
          <w:szCs w:val="22"/>
        </w:rPr>
        <w:t xml:space="preserve"> </w:t>
      </w:r>
      <w:r w:rsidRPr="00BF3626">
        <w:rPr>
          <w:rFonts w:cs="Arial"/>
          <w:iCs/>
          <w:sz w:val="22"/>
          <w:szCs w:val="22"/>
        </w:rPr>
        <w:t>determine</w:t>
      </w:r>
      <w:r w:rsidR="00F10FBF">
        <w:rPr>
          <w:rFonts w:cs="Arial"/>
          <w:iCs/>
          <w:sz w:val="22"/>
          <w:szCs w:val="22"/>
        </w:rPr>
        <w:t xml:space="preserve"> </w:t>
      </w:r>
      <w:r w:rsidRPr="00BF3626">
        <w:rPr>
          <w:rFonts w:cs="Arial"/>
          <w:iCs/>
          <w:sz w:val="22"/>
          <w:szCs w:val="22"/>
        </w:rPr>
        <w:t>procedente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rescisión</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contrato,</w:t>
      </w:r>
      <w:r w:rsidR="00F10FBF">
        <w:rPr>
          <w:rFonts w:cs="Arial"/>
          <w:iCs/>
          <w:sz w:val="22"/>
          <w:szCs w:val="22"/>
        </w:rPr>
        <w:t xml:space="preserve"> </w:t>
      </w:r>
      <w:r w:rsidRPr="00BF3626">
        <w:rPr>
          <w:rFonts w:cs="Arial"/>
          <w:iCs/>
          <w:sz w:val="22"/>
          <w:szCs w:val="22"/>
        </w:rPr>
        <w:t>considerando</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gravedad</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los</w:t>
      </w:r>
      <w:r w:rsidR="00F10FBF">
        <w:rPr>
          <w:rFonts w:cs="Arial"/>
          <w:iCs/>
          <w:sz w:val="22"/>
          <w:szCs w:val="22"/>
        </w:rPr>
        <w:t xml:space="preserve"> </w:t>
      </w:r>
      <w:r w:rsidRPr="00BF3626">
        <w:rPr>
          <w:rFonts w:cs="Arial"/>
          <w:iCs/>
          <w:sz w:val="22"/>
          <w:szCs w:val="22"/>
        </w:rPr>
        <w:t>daños</w:t>
      </w:r>
      <w:r w:rsidR="00F10FBF">
        <w:rPr>
          <w:rFonts w:cs="Arial"/>
          <w:iCs/>
          <w:sz w:val="22"/>
          <w:szCs w:val="22"/>
        </w:rPr>
        <w:t xml:space="preserve"> </w:t>
      </w:r>
      <w:r w:rsidRPr="00BF3626">
        <w:rPr>
          <w:rFonts w:cs="Arial"/>
          <w:iCs/>
          <w:sz w:val="22"/>
          <w:szCs w:val="22"/>
        </w:rPr>
        <w:t>y</w:t>
      </w:r>
      <w:r w:rsidR="00F10FBF">
        <w:rPr>
          <w:rFonts w:cs="Arial"/>
          <w:iCs/>
          <w:sz w:val="22"/>
          <w:szCs w:val="22"/>
        </w:rPr>
        <w:t xml:space="preserve"> </w:t>
      </w:r>
      <w:r w:rsidRPr="00BF3626">
        <w:rPr>
          <w:rFonts w:cs="Arial"/>
          <w:iCs/>
          <w:sz w:val="22"/>
          <w:szCs w:val="22"/>
        </w:rPr>
        <w:t>perjuicios</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mismo</w:t>
      </w:r>
      <w:r w:rsidR="00F10FBF">
        <w:rPr>
          <w:rFonts w:cs="Arial"/>
          <w:iCs/>
          <w:sz w:val="22"/>
          <w:szCs w:val="22"/>
        </w:rPr>
        <w:t xml:space="preserve"> </w:t>
      </w:r>
      <w:r w:rsidRPr="00BF3626">
        <w:rPr>
          <w:rFonts w:cs="Arial"/>
          <w:iCs/>
          <w:sz w:val="22"/>
          <w:szCs w:val="22"/>
        </w:rPr>
        <w:t>pudiera</w:t>
      </w:r>
      <w:r w:rsidR="00F10FBF">
        <w:rPr>
          <w:rFonts w:cs="Arial"/>
          <w:iCs/>
          <w:sz w:val="22"/>
          <w:szCs w:val="22"/>
        </w:rPr>
        <w:t xml:space="preserve"> </w:t>
      </w:r>
      <w:r w:rsidRPr="00BF3626">
        <w:rPr>
          <w:rFonts w:cs="Arial"/>
          <w:iCs/>
          <w:sz w:val="22"/>
          <w:szCs w:val="22"/>
        </w:rPr>
        <w:t>ocasionar</w:t>
      </w:r>
      <w:r w:rsidR="00F10FBF">
        <w:rPr>
          <w:rFonts w:cs="Arial"/>
          <w:iCs/>
          <w:sz w:val="22"/>
          <w:szCs w:val="22"/>
        </w:rPr>
        <w:t xml:space="preserve"> </w:t>
      </w:r>
      <w:r w:rsidRPr="00BF3626">
        <w:rPr>
          <w:rFonts w:cs="Arial"/>
          <w:iCs/>
          <w:sz w:val="22"/>
          <w:szCs w:val="22"/>
        </w:rPr>
        <w:t>a</w:t>
      </w:r>
      <w:r w:rsidR="00F10FBF">
        <w:rPr>
          <w:rFonts w:cs="Arial"/>
          <w:iCs/>
          <w:sz w:val="22"/>
          <w:szCs w:val="22"/>
        </w:rPr>
        <w:t xml:space="preserve"> </w:t>
      </w:r>
      <w:r w:rsidRPr="00BF3626">
        <w:rPr>
          <w:rFonts w:cs="Arial"/>
          <w:iCs/>
          <w:sz w:val="22"/>
          <w:szCs w:val="22"/>
        </w:rPr>
        <w:t>los</w:t>
      </w:r>
      <w:r w:rsidR="00F10FBF">
        <w:rPr>
          <w:rFonts w:cs="Arial"/>
          <w:iCs/>
          <w:sz w:val="22"/>
          <w:szCs w:val="22"/>
        </w:rPr>
        <w:t xml:space="preserve"> </w:t>
      </w:r>
      <w:r w:rsidRPr="00BF3626">
        <w:rPr>
          <w:rFonts w:cs="Arial"/>
          <w:iCs/>
          <w:sz w:val="22"/>
          <w:szCs w:val="22"/>
        </w:rPr>
        <w:t>intereses</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HOSPITAL”.</w:t>
      </w:r>
    </w:p>
    <w:p w14:paraId="06EECBFD" w14:textId="77777777" w:rsidR="005C7FB5" w:rsidRPr="00BF3626" w:rsidRDefault="005C7FB5" w:rsidP="005C7FB5">
      <w:pPr>
        <w:rPr>
          <w:rFonts w:cs="Arial"/>
          <w:iCs/>
          <w:sz w:val="22"/>
          <w:szCs w:val="22"/>
        </w:rPr>
      </w:pPr>
    </w:p>
    <w:p w14:paraId="121453C6" w14:textId="08701659" w:rsidR="005C7FB5" w:rsidRPr="00BF3626" w:rsidRDefault="005C7FB5" w:rsidP="005C7FB5">
      <w:pPr>
        <w:rPr>
          <w:rFonts w:cs="Arial"/>
          <w:iCs/>
          <w:sz w:val="22"/>
          <w:szCs w:val="22"/>
        </w:rPr>
      </w:pPr>
      <w:r w:rsidRPr="00BF3626">
        <w:rPr>
          <w:rFonts w:cs="Arial"/>
          <w:iCs/>
          <w:sz w:val="22"/>
          <w:szCs w:val="22"/>
        </w:rPr>
        <w:t>En</w:t>
      </w:r>
      <w:r w:rsidR="00F10FBF">
        <w:rPr>
          <w:rFonts w:cs="Arial"/>
          <w:iCs/>
          <w:sz w:val="22"/>
          <w:szCs w:val="22"/>
        </w:rPr>
        <w:t xml:space="preserve"> </w:t>
      </w:r>
      <w:r w:rsidRPr="00BF3626">
        <w:rPr>
          <w:rFonts w:cs="Arial"/>
          <w:iCs/>
          <w:sz w:val="22"/>
          <w:szCs w:val="22"/>
        </w:rPr>
        <w:t>caso</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sea</w:t>
      </w:r>
      <w:r w:rsidR="00F10FBF">
        <w:rPr>
          <w:rFonts w:cs="Arial"/>
          <w:iCs/>
          <w:sz w:val="22"/>
          <w:szCs w:val="22"/>
        </w:rPr>
        <w:t xml:space="preserve"> </w:t>
      </w:r>
      <w:r w:rsidRPr="00BF3626">
        <w:rPr>
          <w:rFonts w:cs="Arial"/>
          <w:iCs/>
          <w:sz w:val="22"/>
          <w:szCs w:val="22"/>
        </w:rPr>
        <w:t>necesario</w:t>
      </w:r>
      <w:r w:rsidR="00F10FBF">
        <w:rPr>
          <w:rFonts w:cs="Arial"/>
          <w:iCs/>
          <w:sz w:val="22"/>
          <w:szCs w:val="22"/>
        </w:rPr>
        <w:t xml:space="preserve"> </w:t>
      </w:r>
      <w:r w:rsidRPr="00BF3626">
        <w:rPr>
          <w:rFonts w:cs="Arial"/>
          <w:iCs/>
          <w:sz w:val="22"/>
          <w:szCs w:val="22"/>
        </w:rPr>
        <w:t>llevar</w:t>
      </w:r>
      <w:r w:rsidR="00F10FBF">
        <w:rPr>
          <w:rFonts w:cs="Arial"/>
          <w:iCs/>
          <w:sz w:val="22"/>
          <w:szCs w:val="22"/>
        </w:rPr>
        <w:t xml:space="preserve"> </w:t>
      </w:r>
      <w:r w:rsidRPr="00BF3626">
        <w:rPr>
          <w:rFonts w:cs="Arial"/>
          <w:iCs/>
          <w:sz w:val="22"/>
          <w:szCs w:val="22"/>
        </w:rPr>
        <w:t>a</w:t>
      </w:r>
      <w:r w:rsidR="00F10FBF">
        <w:rPr>
          <w:rFonts w:cs="Arial"/>
          <w:iCs/>
          <w:sz w:val="22"/>
          <w:szCs w:val="22"/>
        </w:rPr>
        <w:t xml:space="preserve"> </w:t>
      </w:r>
      <w:r w:rsidRPr="00BF3626">
        <w:rPr>
          <w:rFonts w:cs="Arial"/>
          <w:iCs/>
          <w:sz w:val="22"/>
          <w:szCs w:val="22"/>
        </w:rPr>
        <w:t>cabo</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rescisión</w:t>
      </w:r>
      <w:r w:rsidR="00F10FBF">
        <w:rPr>
          <w:rFonts w:cs="Arial"/>
          <w:iCs/>
          <w:sz w:val="22"/>
          <w:szCs w:val="22"/>
        </w:rPr>
        <w:t xml:space="preserve"> </w:t>
      </w:r>
      <w:r w:rsidRPr="00BF3626">
        <w:rPr>
          <w:rFonts w:cs="Arial"/>
          <w:iCs/>
          <w:sz w:val="22"/>
          <w:szCs w:val="22"/>
        </w:rPr>
        <w:t>administrativa</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contrato,</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aplicación</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garantía</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cumplimiento</w:t>
      </w:r>
      <w:r w:rsidR="00F10FBF">
        <w:rPr>
          <w:rFonts w:cs="Arial"/>
          <w:iCs/>
          <w:sz w:val="22"/>
          <w:szCs w:val="22"/>
        </w:rPr>
        <w:t xml:space="preserve"> </w:t>
      </w:r>
      <w:r w:rsidRPr="00BF3626">
        <w:rPr>
          <w:rFonts w:cs="Arial"/>
          <w:iCs/>
          <w:sz w:val="22"/>
          <w:szCs w:val="22"/>
        </w:rPr>
        <w:t>será</w:t>
      </w:r>
      <w:r w:rsidR="00F10FBF">
        <w:rPr>
          <w:rFonts w:cs="Arial"/>
          <w:iCs/>
          <w:sz w:val="22"/>
          <w:szCs w:val="22"/>
        </w:rPr>
        <w:t xml:space="preserve"> </w:t>
      </w:r>
      <w:r w:rsidRPr="00BF3626">
        <w:rPr>
          <w:rFonts w:cs="Arial"/>
          <w:iCs/>
          <w:sz w:val="22"/>
          <w:szCs w:val="22"/>
        </w:rPr>
        <w:t>por</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monto</w:t>
      </w:r>
      <w:r w:rsidR="00F10FBF">
        <w:rPr>
          <w:rFonts w:cs="Arial"/>
          <w:iCs/>
          <w:sz w:val="22"/>
          <w:szCs w:val="22"/>
        </w:rPr>
        <w:t xml:space="preserve"> </w:t>
      </w:r>
      <w:r w:rsidRPr="00BF3626">
        <w:rPr>
          <w:rFonts w:cs="Arial"/>
          <w:iCs/>
          <w:sz w:val="22"/>
          <w:szCs w:val="22"/>
        </w:rPr>
        <w:t>total</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las</w:t>
      </w:r>
      <w:r w:rsidR="00F10FBF">
        <w:rPr>
          <w:rFonts w:cs="Arial"/>
          <w:iCs/>
          <w:sz w:val="22"/>
          <w:szCs w:val="22"/>
        </w:rPr>
        <w:t xml:space="preserve"> </w:t>
      </w:r>
      <w:r w:rsidRPr="00BF3626">
        <w:rPr>
          <w:rFonts w:cs="Arial"/>
          <w:iCs/>
          <w:sz w:val="22"/>
          <w:szCs w:val="22"/>
        </w:rPr>
        <w:t>obligaciones</w:t>
      </w:r>
      <w:r w:rsidR="00F10FBF">
        <w:rPr>
          <w:rFonts w:cs="Arial"/>
          <w:iCs/>
          <w:sz w:val="22"/>
          <w:szCs w:val="22"/>
        </w:rPr>
        <w:t xml:space="preserve"> </w:t>
      </w:r>
      <w:r w:rsidRPr="00BF3626">
        <w:rPr>
          <w:rFonts w:cs="Arial"/>
          <w:iCs/>
          <w:sz w:val="22"/>
          <w:szCs w:val="22"/>
        </w:rPr>
        <w:t>garantizadas.</w:t>
      </w:r>
    </w:p>
    <w:p w14:paraId="30DE8283" w14:textId="77777777" w:rsidR="005C7FB5" w:rsidRPr="00BF3626" w:rsidRDefault="005C7FB5" w:rsidP="005C7FB5">
      <w:pPr>
        <w:rPr>
          <w:rFonts w:cs="Arial"/>
          <w:iCs/>
          <w:sz w:val="22"/>
          <w:szCs w:val="22"/>
        </w:rPr>
      </w:pPr>
    </w:p>
    <w:p w14:paraId="63419C2D" w14:textId="4C214A0A" w:rsidR="005C7FB5" w:rsidRPr="00BF3626" w:rsidRDefault="005C7FB5" w:rsidP="005C7FB5">
      <w:pPr>
        <w:rPr>
          <w:rFonts w:cs="Arial"/>
          <w:iCs/>
          <w:sz w:val="22"/>
          <w:szCs w:val="22"/>
        </w:rPr>
      </w:pPr>
      <w:r w:rsidRPr="00BF3626">
        <w:rPr>
          <w:rFonts w:cs="Arial"/>
          <w:iCs/>
          <w:sz w:val="22"/>
          <w:szCs w:val="22"/>
        </w:rPr>
        <w:t>La</w:t>
      </w:r>
      <w:r w:rsidR="00F10FBF">
        <w:rPr>
          <w:rFonts w:cs="Arial"/>
          <w:iCs/>
          <w:sz w:val="22"/>
          <w:szCs w:val="22"/>
        </w:rPr>
        <w:t xml:space="preserve"> </w:t>
      </w:r>
      <w:r w:rsidRPr="00BF3626">
        <w:rPr>
          <w:rFonts w:cs="Arial"/>
          <w:iCs/>
          <w:sz w:val="22"/>
          <w:szCs w:val="22"/>
        </w:rPr>
        <w:t>penalización</w:t>
      </w:r>
      <w:r w:rsidR="00F10FBF">
        <w:rPr>
          <w:rFonts w:cs="Arial"/>
          <w:iCs/>
          <w:sz w:val="22"/>
          <w:szCs w:val="22"/>
        </w:rPr>
        <w:t xml:space="preserve"> </w:t>
      </w:r>
      <w:r w:rsidRPr="00BF3626">
        <w:rPr>
          <w:rFonts w:cs="Arial"/>
          <w:iCs/>
          <w:sz w:val="22"/>
          <w:szCs w:val="22"/>
        </w:rPr>
        <w:t>tendrá</w:t>
      </w:r>
      <w:r w:rsidR="00F10FBF">
        <w:rPr>
          <w:rFonts w:cs="Arial"/>
          <w:iCs/>
          <w:sz w:val="22"/>
          <w:szCs w:val="22"/>
        </w:rPr>
        <w:t xml:space="preserve"> </w:t>
      </w:r>
      <w:r w:rsidRPr="00BF3626">
        <w:rPr>
          <w:rFonts w:cs="Arial"/>
          <w:iCs/>
          <w:sz w:val="22"/>
          <w:szCs w:val="22"/>
        </w:rPr>
        <w:t>como</w:t>
      </w:r>
      <w:r w:rsidR="00F10FBF">
        <w:rPr>
          <w:rFonts w:cs="Arial"/>
          <w:iCs/>
          <w:sz w:val="22"/>
          <w:szCs w:val="22"/>
        </w:rPr>
        <w:t xml:space="preserve"> </w:t>
      </w:r>
      <w:r w:rsidRPr="00BF3626">
        <w:rPr>
          <w:rFonts w:cs="Arial"/>
          <w:iCs/>
          <w:sz w:val="22"/>
          <w:szCs w:val="22"/>
        </w:rPr>
        <w:t>objeto</w:t>
      </w:r>
      <w:r w:rsidR="00F10FBF">
        <w:rPr>
          <w:rFonts w:cs="Arial"/>
          <w:iCs/>
          <w:sz w:val="22"/>
          <w:szCs w:val="22"/>
        </w:rPr>
        <w:t xml:space="preserve"> </w:t>
      </w:r>
      <w:r w:rsidRPr="00BF3626">
        <w:rPr>
          <w:rFonts w:cs="Arial"/>
          <w:iCs/>
          <w:sz w:val="22"/>
          <w:szCs w:val="22"/>
        </w:rPr>
        <w:t>resarcir</w:t>
      </w:r>
      <w:r w:rsidR="00F10FBF">
        <w:rPr>
          <w:rFonts w:cs="Arial"/>
          <w:iCs/>
          <w:sz w:val="22"/>
          <w:szCs w:val="22"/>
        </w:rPr>
        <w:t xml:space="preserve"> </w:t>
      </w:r>
      <w:r w:rsidRPr="00BF3626">
        <w:rPr>
          <w:rFonts w:cs="Arial"/>
          <w:iCs/>
          <w:sz w:val="22"/>
          <w:szCs w:val="22"/>
        </w:rPr>
        <w:t>los</w:t>
      </w:r>
      <w:r w:rsidR="00F10FBF">
        <w:rPr>
          <w:rFonts w:cs="Arial"/>
          <w:iCs/>
          <w:sz w:val="22"/>
          <w:szCs w:val="22"/>
        </w:rPr>
        <w:t xml:space="preserve"> </w:t>
      </w:r>
      <w:r w:rsidRPr="00BF3626">
        <w:rPr>
          <w:rFonts w:cs="Arial"/>
          <w:iCs/>
          <w:sz w:val="22"/>
          <w:szCs w:val="22"/>
        </w:rPr>
        <w:t>daños</w:t>
      </w:r>
      <w:r w:rsidR="00F10FBF">
        <w:rPr>
          <w:rFonts w:cs="Arial"/>
          <w:iCs/>
          <w:sz w:val="22"/>
          <w:szCs w:val="22"/>
        </w:rPr>
        <w:t xml:space="preserve"> </w:t>
      </w:r>
      <w:r w:rsidRPr="00BF3626">
        <w:rPr>
          <w:rFonts w:cs="Arial"/>
          <w:iCs/>
          <w:sz w:val="22"/>
          <w:szCs w:val="22"/>
        </w:rPr>
        <w:t>y</w:t>
      </w:r>
      <w:r w:rsidR="00F10FBF">
        <w:rPr>
          <w:rFonts w:cs="Arial"/>
          <w:iCs/>
          <w:sz w:val="22"/>
          <w:szCs w:val="22"/>
        </w:rPr>
        <w:t xml:space="preserve"> </w:t>
      </w:r>
      <w:r w:rsidRPr="00BF3626">
        <w:rPr>
          <w:rFonts w:cs="Arial"/>
          <w:iCs/>
          <w:sz w:val="22"/>
          <w:szCs w:val="22"/>
        </w:rPr>
        <w:t>perjuicios</w:t>
      </w:r>
      <w:r w:rsidR="00F10FBF">
        <w:rPr>
          <w:rFonts w:cs="Arial"/>
          <w:iCs/>
          <w:sz w:val="22"/>
          <w:szCs w:val="22"/>
        </w:rPr>
        <w:t xml:space="preserve"> </w:t>
      </w:r>
      <w:r w:rsidRPr="00BF3626">
        <w:rPr>
          <w:rFonts w:cs="Arial"/>
          <w:iCs/>
          <w:sz w:val="22"/>
          <w:szCs w:val="22"/>
        </w:rPr>
        <w:t>ocasionados</w:t>
      </w:r>
      <w:r w:rsidR="00F10FBF">
        <w:rPr>
          <w:rFonts w:cs="Arial"/>
          <w:iCs/>
          <w:sz w:val="22"/>
          <w:szCs w:val="22"/>
        </w:rPr>
        <w:t xml:space="preserve"> </w:t>
      </w:r>
      <w:r w:rsidRPr="00BF3626">
        <w:rPr>
          <w:rFonts w:cs="Arial"/>
          <w:iCs/>
          <w:sz w:val="22"/>
          <w:szCs w:val="22"/>
        </w:rPr>
        <w:t>a</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HOSPITAL”</w:t>
      </w:r>
      <w:r w:rsidR="00F10FBF">
        <w:rPr>
          <w:rFonts w:cs="Arial"/>
          <w:iCs/>
          <w:sz w:val="22"/>
          <w:szCs w:val="22"/>
        </w:rPr>
        <w:t xml:space="preserve"> </w:t>
      </w:r>
      <w:r w:rsidRPr="00BF3626">
        <w:rPr>
          <w:rFonts w:cs="Arial"/>
          <w:iCs/>
          <w:sz w:val="22"/>
          <w:szCs w:val="22"/>
        </w:rPr>
        <w:t>por</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atraso</w:t>
      </w:r>
      <w:r w:rsidR="00F10FBF">
        <w:rPr>
          <w:rFonts w:cs="Arial"/>
          <w:iCs/>
          <w:sz w:val="22"/>
          <w:szCs w:val="22"/>
        </w:rPr>
        <w:t xml:space="preserve"> </w:t>
      </w:r>
      <w:r w:rsidRPr="00BF3626">
        <w:rPr>
          <w:rFonts w:cs="Arial"/>
          <w:iCs/>
          <w:sz w:val="22"/>
          <w:szCs w:val="22"/>
        </w:rPr>
        <w:t>en</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cumplimiento</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las</w:t>
      </w:r>
      <w:r w:rsidR="00F10FBF">
        <w:rPr>
          <w:rFonts w:cs="Arial"/>
          <w:iCs/>
          <w:sz w:val="22"/>
          <w:szCs w:val="22"/>
        </w:rPr>
        <w:t xml:space="preserve"> </w:t>
      </w:r>
      <w:r w:rsidRPr="00BF3626">
        <w:rPr>
          <w:rFonts w:cs="Arial"/>
          <w:iCs/>
          <w:sz w:val="22"/>
          <w:szCs w:val="22"/>
        </w:rPr>
        <w:t>obligaciones</w:t>
      </w:r>
      <w:r w:rsidR="00F10FBF">
        <w:rPr>
          <w:rFonts w:cs="Arial"/>
          <w:iCs/>
          <w:sz w:val="22"/>
          <w:szCs w:val="22"/>
        </w:rPr>
        <w:t xml:space="preserve"> </w:t>
      </w:r>
      <w:r w:rsidRPr="00BF3626">
        <w:rPr>
          <w:rFonts w:cs="Arial"/>
          <w:iCs/>
          <w:sz w:val="22"/>
          <w:szCs w:val="22"/>
        </w:rPr>
        <w:t>estipuladas</w:t>
      </w:r>
      <w:r w:rsidR="00F10FBF">
        <w:rPr>
          <w:rFonts w:cs="Arial"/>
          <w:iCs/>
          <w:sz w:val="22"/>
          <w:szCs w:val="22"/>
        </w:rPr>
        <w:t xml:space="preserve"> </w:t>
      </w:r>
      <w:r w:rsidRPr="00BF3626">
        <w:rPr>
          <w:rFonts w:cs="Arial"/>
          <w:iCs/>
          <w:sz w:val="22"/>
          <w:szCs w:val="22"/>
        </w:rPr>
        <w:t>en</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presente</w:t>
      </w:r>
      <w:r w:rsidR="00F10FBF">
        <w:rPr>
          <w:rFonts w:cs="Arial"/>
          <w:iCs/>
          <w:sz w:val="22"/>
          <w:szCs w:val="22"/>
        </w:rPr>
        <w:t xml:space="preserve"> </w:t>
      </w:r>
      <w:r w:rsidRPr="00BF3626">
        <w:rPr>
          <w:rFonts w:cs="Arial"/>
          <w:iCs/>
          <w:sz w:val="22"/>
          <w:szCs w:val="22"/>
        </w:rPr>
        <w:t>contrato.</w:t>
      </w:r>
    </w:p>
    <w:p w14:paraId="67115A37" w14:textId="77777777" w:rsidR="005C7FB5" w:rsidRPr="00BF3626" w:rsidRDefault="005C7FB5" w:rsidP="005C7FB5">
      <w:pPr>
        <w:rPr>
          <w:rFonts w:cs="Arial"/>
          <w:iCs/>
          <w:sz w:val="22"/>
          <w:szCs w:val="22"/>
        </w:rPr>
      </w:pPr>
    </w:p>
    <w:p w14:paraId="1FBED117" w14:textId="6D5551B1" w:rsidR="005C7FB5" w:rsidRPr="00BF3626" w:rsidRDefault="005C7FB5" w:rsidP="005C7FB5">
      <w:pPr>
        <w:rPr>
          <w:rFonts w:cs="Arial"/>
          <w:iCs/>
          <w:sz w:val="22"/>
          <w:szCs w:val="22"/>
        </w:rPr>
      </w:pPr>
      <w:r w:rsidRPr="00BF3626">
        <w:rPr>
          <w:rFonts w:cs="Arial"/>
          <w:iCs/>
          <w:sz w:val="22"/>
          <w:szCs w:val="22"/>
        </w:rPr>
        <w:t>La</w:t>
      </w:r>
      <w:r w:rsidR="00F10FBF">
        <w:rPr>
          <w:rFonts w:cs="Arial"/>
          <w:iCs/>
          <w:sz w:val="22"/>
          <w:szCs w:val="22"/>
        </w:rPr>
        <w:t xml:space="preserve"> </w:t>
      </w:r>
      <w:r w:rsidRPr="00BF3626">
        <w:rPr>
          <w:rFonts w:cs="Arial"/>
          <w:iCs/>
          <w:sz w:val="22"/>
          <w:szCs w:val="22"/>
        </w:rPr>
        <w:t>notificación</w:t>
      </w:r>
      <w:r w:rsidR="00F10FBF">
        <w:rPr>
          <w:rFonts w:cs="Arial"/>
          <w:iCs/>
          <w:sz w:val="22"/>
          <w:szCs w:val="22"/>
        </w:rPr>
        <w:t xml:space="preserve"> </w:t>
      </w:r>
      <w:r w:rsidRPr="00BF3626">
        <w:rPr>
          <w:rFonts w:cs="Arial"/>
          <w:iCs/>
          <w:sz w:val="22"/>
          <w:szCs w:val="22"/>
        </w:rPr>
        <w:t>y</w:t>
      </w:r>
      <w:r w:rsidR="00F10FBF">
        <w:rPr>
          <w:rFonts w:cs="Arial"/>
          <w:iCs/>
          <w:sz w:val="22"/>
          <w:szCs w:val="22"/>
        </w:rPr>
        <w:t xml:space="preserve"> </w:t>
      </w:r>
      <w:r w:rsidRPr="00BF3626">
        <w:rPr>
          <w:rFonts w:cs="Arial"/>
          <w:iCs/>
          <w:sz w:val="22"/>
          <w:szCs w:val="22"/>
        </w:rPr>
        <w:t>cálculo</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pena</w:t>
      </w:r>
      <w:r w:rsidR="00F10FBF">
        <w:rPr>
          <w:rFonts w:cs="Arial"/>
          <w:iCs/>
          <w:sz w:val="22"/>
          <w:szCs w:val="22"/>
        </w:rPr>
        <w:t xml:space="preserve"> </w:t>
      </w:r>
      <w:r w:rsidRPr="00BF3626">
        <w:rPr>
          <w:rFonts w:cs="Arial"/>
          <w:iCs/>
          <w:sz w:val="22"/>
          <w:szCs w:val="22"/>
        </w:rPr>
        <w:t>convencional,</w:t>
      </w:r>
      <w:r w:rsidR="00F10FBF">
        <w:rPr>
          <w:rFonts w:cs="Arial"/>
          <w:iCs/>
          <w:sz w:val="22"/>
          <w:szCs w:val="22"/>
        </w:rPr>
        <w:t xml:space="preserve"> </w:t>
      </w:r>
      <w:r w:rsidRPr="00BF3626">
        <w:rPr>
          <w:rFonts w:cs="Arial"/>
          <w:iCs/>
          <w:sz w:val="22"/>
          <w:szCs w:val="22"/>
        </w:rPr>
        <w:t>corresponde</w:t>
      </w:r>
      <w:r w:rsidR="00F10FBF">
        <w:rPr>
          <w:rFonts w:cs="Arial"/>
          <w:iCs/>
          <w:sz w:val="22"/>
          <w:szCs w:val="22"/>
        </w:rPr>
        <w:t xml:space="preserve"> </w:t>
      </w:r>
      <w:r w:rsidRPr="00BF3626">
        <w:rPr>
          <w:rFonts w:cs="Arial"/>
          <w:iCs/>
          <w:sz w:val="22"/>
          <w:szCs w:val="22"/>
        </w:rPr>
        <w:t>al</w:t>
      </w:r>
      <w:r w:rsidR="00F10FBF">
        <w:rPr>
          <w:rFonts w:cs="Arial"/>
          <w:iCs/>
          <w:sz w:val="22"/>
          <w:szCs w:val="22"/>
        </w:rPr>
        <w:t xml:space="preserve"> </w:t>
      </w:r>
      <w:r w:rsidRPr="00BF3626">
        <w:rPr>
          <w:rFonts w:cs="Arial"/>
          <w:iCs/>
          <w:sz w:val="22"/>
          <w:szCs w:val="22"/>
        </w:rPr>
        <w:t>Administrador</w:t>
      </w:r>
      <w:r w:rsidR="00F10FBF">
        <w:rPr>
          <w:rFonts w:cs="Arial"/>
          <w:iCs/>
          <w:sz w:val="22"/>
          <w:szCs w:val="22"/>
        </w:rPr>
        <w:t xml:space="preserve"> </w:t>
      </w:r>
      <w:r w:rsidRPr="00BF3626">
        <w:rPr>
          <w:rFonts w:cs="Arial"/>
          <w:iCs/>
          <w:sz w:val="22"/>
          <w:szCs w:val="22"/>
        </w:rPr>
        <w:t>del</w:t>
      </w:r>
      <w:r w:rsidR="00F10FBF">
        <w:rPr>
          <w:rFonts w:cs="Arial"/>
          <w:iCs/>
          <w:sz w:val="22"/>
          <w:szCs w:val="22"/>
        </w:rPr>
        <w:t xml:space="preserve"> </w:t>
      </w:r>
      <w:r w:rsidRPr="00BF3626">
        <w:rPr>
          <w:rFonts w:cs="Arial"/>
          <w:iCs/>
          <w:sz w:val="22"/>
          <w:szCs w:val="22"/>
        </w:rPr>
        <w:t>contrato</w:t>
      </w:r>
      <w:r w:rsidR="00F10FBF">
        <w:rPr>
          <w:rFonts w:cs="Arial"/>
          <w:iCs/>
          <w:sz w:val="22"/>
          <w:szCs w:val="22"/>
        </w:rPr>
        <w:t xml:space="preserve"> </w:t>
      </w:r>
      <w:r w:rsidRPr="00BF3626">
        <w:rPr>
          <w:rFonts w:cs="Arial"/>
          <w:iCs/>
          <w:sz w:val="22"/>
          <w:szCs w:val="22"/>
        </w:rPr>
        <w:t>quedando</w:t>
      </w:r>
      <w:r w:rsidR="00F10FBF">
        <w:rPr>
          <w:rFonts w:cs="Arial"/>
          <w:iCs/>
          <w:sz w:val="22"/>
          <w:szCs w:val="22"/>
        </w:rPr>
        <w:t xml:space="preserve"> </w:t>
      </w:r>
      <w:r w:rsidRPr="00BF3626">
        <w:rPr>
          <w:rFonts w:cs="Arial"/>
          <w:iCs/>
          <w:sz w:val="22"/>
          <w:szCs w:val="22"/>
        </w:rPr>
        <w:t>bajo</w:t>
      </w:r>
      <w:r w:rsidR="00F10FBF">
        <w:rPr>
          <w:rFonts w:cs="Arial"/>
          <w:iCs/>
          <w:sz w:val="22"/>
          <w:szCs w:val="22"/>
        </w:rPr>
        <w:t xml:space="preserve"> </w:t>
      </w:r>
      <w:r w:rsidRPr="00BF3626">
        <w:rPr>
          <w:rFonts w:cs="Arial"/>
          <w:iCs/>
          <w:sz w:val="22"/>
          <w:szCs w:val="22"/>
        </w:rPr>
        <w:t>su</w:t>
      </w:r>
      <w:r w:rsidR="00F10FBF">
        <w:rPr>
          <w:rFonts w:cs="Arial"/>
          <w:iCs/>
          <w:sz w:val="22"/>
          <w:szCs w:val="22"/>
        </w:rPr>
        <w:t xml:space="preserve"> </w:t>
      </w:r>
      <w:r w:rsidRPr="00BF3626">
        <w:rPr>
          <w:rFonts w:cs="Arial"/>
          <w:iCs/>
          <w:sz w:val="22"/>
          <w:szCs w:val="22"/>
        </w:rPr>
        <w:t>responsabilidad</w:t>
      </w:r>
      <w:r w:rsidR="00F10FBF">
        <w:rPr>
          <w:rFonts w:cs="Arial"/>
          <w:iCs/>
          <w:sz w:val="22"/>
          <w:szCs w:val="22"/>
        </w:rPr>
        <w:t xml:space="preserve"> </w:t>
      </w:r>
      <w:r w:rsidRPr="00BF3626">
        <w:rPr>
          <w:rFonts w:cs="Arial"/>
          <w:iCs/>
          <w:sz w:val="22"/>
          <w:szCs w:val="22"/>
        </w:rPr>
        <w:t>precisar</w:t>
      </w:r>
      <w:r w:rsidR="00F10FBF">
        <w:rPr>
          <w:rFonts w:cs="Arial"/>
          <w:iCs/>
          <w:sz w:val="22"/>
          <w:szCs w:val="22"/>
        </w:rPr>
        <w:t xml:space="preserve"> </w:t>
      </w:r>
      <w:r w:rsidRPr="00BF3626">
        <w:rPr>
          <w:rFonts w:cs="Arial"/>
          <w:iCs/>
          <w:sz w:val="22"/>
          <w:szCs w:val="22"/>
        </w:rPr>
        <w:t>el</w:t>
      </w:r>
      <w:r w:rsidR="00F10FBF">
        <w:rPr>
          <w:rFonts w:cs="Arial"/>
          <w:iCs/>
          <w:sz w:val="22"/>
          <w:szCs w:val="22"/>
        </w:rPr>
        <w:t xml:space="preserve"> </w:t>
      </w:r>
      <w:r w:rsidRPr="00BF3626">
        <w:rPr>
          <w:rFonts w:cs="Arial"/>
          <w:iCs/>
          <w:sz w:val="22"/>
          <w:szCs w:val="22"/>
        </w:rPr>
        <w:t>servicio</w:t>
      </w:r>
      <w:r w:rsidR="00F10FBF">
        <w:rPr>
          <w:rFonts w:cs="Arial"/>
          <w:iCs/>
          <w:sz w:val="22"/>
          <w:szCs w:val="22"/>
        </w:rPr>
        <w:t xml:space="preserve"> </w:t>
      </w:r>
      <w:r w:rsidRPr="00BF3626">
        <w:rPr>
          <w:rFonts w:cs="Arial"/>
          <w:iCs/>
          <w:sz w:val="22"/>
          <w:szCs w:val="22"/>
        </w:rPr>
        <w:t>no</w:t>
      </w:r>
      <w:r w:rsidR="00F10FBF">
        <w:rPr>
          <w:rFonts w:cs="Arial"/>
          <w:iCs/>
          <w:sz w:val="22"/>
          <w:szCs w:val="22"/>
        </w:rPr>
        <w:t xml:space="preserve"> </w:t>
      </w:r>
      <w:r w:rsidRPr="00BF3626">
        <w:rPr>
          <w:rFonts w:cs="Arial"/>
          <w:iCs/>
          <w:sz w:val="22"/>
          <w:szCs w:val="22"/>
        </w:rPr>
        <w:t>prestado</w:t>
      </w:r>
      <w:r w:rsidR="00F10FBF">
        <w:rPr>
          <w:rFonts w:cs="Arial"/>
          <w:iCs/>
          <w:sz w:val="22"/>
          <w:szCs w:val="22"/>
        </w:rPr>
        <w:t xml:space="preserve"> </w:t>
      </w:r>
      <w:r w:rsidRPr="00BF3626">
        <w:rPr>
          <w:rFonts w:cs="Arial"/>
          <w:iCs/>
          <w:sz w:val="22"/>
          <w:szCs w:val="22"/>
        </w:rPr>
        <w:t>oportunamente,</w:t>
      </w:r>
      <w:r w:rsidR="00F10FBF">
        <w:rPr>
          <w:rFonts w:cs="Arial"/>
          <w:iCs/>
          <w:sz w:val="22"/>
          <w:szCs w:val="22"/>
        </w:rPr>
        <w:t xml:space="preserve"> </w:t>
      </w:r>
      <w:r w:rsidRPr="00BF3626">
        <w:rPr>
          <w:rFonts w:cs="Arial"/>
          <w:iCs/>
          <w:sz w:val="22"/>
          <w:szCs w:val="22"/>
        </w:rPr>
        <w:t>hasta</w:t>
      </w:r>
      <w:r w:rsidR="00F10FBF">
        <w:rPr>
          <w:rFonts w:cs="Arial"/>
          <w:iCs/>
          <w:sz w:val="22"/>
          <w:szCs w:val="22"/>
        </w:rPr>
        <w:t xml:space="preserve"> </w:t>
      </w:r>
      <w:r w:rsidRPr="00BF3626">
        <w:rPr>
          <w:rFonts w:cs="Arial"/>
          <w:iCs/>
          <w:sz w:val="22"/>
          <w:szCs w:val="22"/>
        </w:rPr>
        <w:t>llegar</w:t>
      </w:r>
      <w:r w:rsidR="00F10FBF">
        <w:rPr>
          <w:rFonts w:cs="Arial"/>
          <w:iCs/>
          <w:sz w:val="22"/>
          <w:szCs w:val="22"/>
        </w:rPr>
        <w:t xml:space="preserve"> </w:t>
      </w:r>
      <w:r w:rsidRPr="00BF3626">
        <w:rPr>
          <w:rFonts w:cs="Arial"/>
          <w:iCs/>
          <w:sz w:val="22"/>
          <w:szCs w:val="22"/>
        </w:rPr>
        <w:t>al</w:t>
      </w:r>
      <w:r w:rsidR="00F10FBF">
        <w:rPr>
          <w:rFonts w:cs="Arial"/>
          <w:iCs/>
          <w:sz w:val="22"/>
          <w:szCs w:val="22"/>
        </w:rPr>
        <w:t xml:space="preserve"> </w:t>
      </w:r>
      <w:r w:rsidRPr="00BF3626">
        <w:rPr>
          <w:rFonts w:cs="Arial"/>
          <w:iCs/>
          <w:sz w:val="22"/>
          <w:szCs w:val="22"/>
        </w:rPr>
        <w:t>importe</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garantía</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cumplimiento.</w:t>
      </w:r>
    </w:p>
    <w:p w14:paraId="7668226A" w14:textId="77777777" w:rsidR="005C7FB5" w:rsidRPr="00BF3626" w:rsidRDefault="005C7FB5" w:rsidP="005C7FB5">
      <w:pPr>
        <w:rPr>
          <w:rFonts w:cs="Arial"/>
          <w:iCs/>
          <w:sz w:val="22"/>
          <w:szCs w:val="22"/>
        </w:rPr>
      </w:pPr>
    </w:p>
    <w:p w14:paraId="13FD2C27" w14:textId="62293D6B" w:rsidR="005C7FB5" w:rsidRPr="00BF3626" w:rsidRDefault="005C7FB5" w:rsidP="005C7FB5">
      <w:pPr>
        <w:rPr>
          <w:rFonts w:cs="Arial"/>
          <w:iCs/>
          <w:sz w:val="22"/>
          <w:szCs w:val="22"/>
        </w:rPr>
      </w:pPr>
      <w:r w:rsidRPr="00BF3626">
        <w:rPr>
          <w:rFonts w:cs="Arial"/>
          <w:iCs/>
          <w:sz w:val="22"/>
          <w:szCs w:val="22"/>
        </w:rPr>
        <w:t>Toda</w:t>
      </w:r>
      <w:r w:rsidR="00F10FBF">
        <w:rPr>
          <w:rFonts w:cs="Arial"/>
          <w:iCs/>
          <w:sz w:val="22"/>
          <w:szCs w:val="22"/>
        </w:rPr>
        <w:t xml:space="preserve"> </w:t>
      </w:r>
      <w:r w:rsidRPr="00BF3626">
        <w:rPr>
          <w:rFonts w:cs="Arial"/>
          <w:iCs/>
          <w:sz w:val="22"/>
          <w:szCs w:val="22"/>
        </w:rPr>
        <w:t>pena</w:t>
      </w:r>
      <w:r w:rsidR="00F10FBF">
        <w:rPr>
          <w:rFonts w:cs="Arial"/>
          <w:iCs/>
          <w:sz w:val="22"/>
          <w:szCs w:val="22"/>
        </w:rPr>
        <w:t xml:space="preserve"> </w:t>
      </w:r>
      <w:r w:rsidRPr="00BF3626">
        <w:rPr>
          <w:rFonts w:cs="Arial"/>
          <w:iCs/>
          <w:sz w:val="22"/>
          <w:szCs w:val="22"/>
        </w:rPr>
        <w:t>convencional</w:t>
      </w:r>
      <w:r w:rsidR="00F10FBF">
        <w:rPr>
          <w:rFonts w:cs="Arial"/>
          <w:iCs/>
          <w:sz w:val="22"/>
          <w:szCs w:val="22"/>
        </w:rPr>
        <w:t xml:space="preserve"> </w:t>
      </w:r>
      <w:r w:rsidRPr="00BF3626">
        <w:rPr>
          <w:rFonts w:cs="Arial"/>
          <w:iCs/>
          <w:sz w:val="22"/>
          <w:szCs w:val="22"/>
        </w:rPr>
        <w:t>aplicada</w:t>
      </w:r>
      <w:r w:rsidR="00F10FBF">
        <w:rPr>
          <w:rFonts w:cs="Arial"/>
          <w:iCs/>
          <w:sz w:val="22"/>
          <w:szCs w:val="22"/>
        </w:rPr>
        <w:t xml:space="preserve"> </w:t>
      </w:r>
      <w:r w:rsidRPr="00BF3626">
        <w:rPr>
          <w:rFonts w:cs="Arial"/>
          <w:iCs/>
          <w:sz w:val="22"/>
          <w:szCs w:val="22"/>
        </w:rPr>
        <w:t>será</w:t>
      </w:r>
      <w:r w:rsidR="00F10FBF">
        <w:rPr>
          <w:rFonts w:cs="Arial"/>
          <w:iCs/>
          <w:sz w:val="22"/>
          <w:szCs w:val="22"/>
        </w:rPr>
        <w:t xml:space="preserve"> </w:t>
      </w:r>
      <w:r w:rsidRPr="00BF3626">
        <w:rPr>
          <w:rFonts w:cs="Arial"/>
          <w:iCs/>
          <w:sz w:val="22"/>
          <w:szCs w:val="22"/>
        </w:rPr>
        <w:t>notificada</w:t>
      </w:r>
      <w:r w:rsidR="00F10FBF">
        <w:rPr>
          <w:rFonts w:cs="Arial"/>
          <w:iCs/>
          <w:sz w:val="22"/>
          <w:szCs w:val="22"/>
        </w:rPr>
        <w:t xml:space="preserve"> </w:t>
      </w:r>
      <w:r w:rsidRPr="00BF3626">
        <w:rPr>
          <w:rFonts w:cs="Arial"/>
          <w:iCs/>
          <w:sz w:val="22"/>
          <w:szCs w:val="22"/>
        </w:rPr>
        <w:t>por</w:t>
      </w:r>
      <w:r w:rsidR="00F10FBF">
        <w:rPr>
          <w:rFonts w:cs="Arial"/>
          <w:iCs/>
          <w:sz w:val="22"/>
          <w:szCs w:val="22"/>
        </w:rPr>
        <w:t xml:space="preserve"> </w:t>
      </w:r>
      <w:r w:rsidRPr="00BF3626">
        <w:rPr>
          <w:rFonts w:cs="Arial"/>
          <w:iCs/>
          <w:sz w:val="22"/>
          <w:szCs w:val="22"/>
        </w:rPr>
        <w:t>escrito</w:t>
      </w:r>
      <w:r w:rsidR="00F10FBF">
        <w:rPr>
          <w:rFonts w:cs="Arial"/>
          <w:iCs/>
          <w:sz w:val="22"/>
          <w:szCs w:val="22"/>
        </w:rPr>
        <w:t xml:space="preserve"> </w:t>
      </w:r>
      <w:r w:rsidRPr="00BF3626">
        <w:rPr>
          <w:rFonts w:cs="Arial"/>
          <w:iCs/>
          <w:sz w:val="22"/>
          <w:szCs w:val="22"/>
        </w:rPr>
        <w:t>al</w:t>
      </w:r>
      <w:r w:rsidR="00F10FBF">
        <w:rPr>
          <w:rFonts w:cs="Arial"/>
          <w:iCs/>
          <w:sz w:val="22"/>
          <w:szCs w:val="22"/>
        </w:rPr>
        <w:t xml:space="preserve"> </w:t>
      </w:r>
      <w:r w:rsidRPr="00BF3626">
        <w:rPr>
          <w:rFonts w:cs="Arial"/>
          <w:iCs/>
          <w:sz w:val="22"/>
          <w:szCs w:val="22"/>
        </w:rPr>
        <w:t>licitante</w:t>
      </w:r>
      <w:r w:rsidR="00F10FBF">
        <w:rPr>
          <w:rFonts w:cs="Arial"/>
          <w:iCs/>
          <w:sz w:val="22"/>
          <w:szCs w:val="22"/>
        </w:rPr>
        <w:t xml:space="preserve"> </w:t>
      </w:r>
      <w:r w:rsidRPr="00BF3626">
        <w:rPr>
          <w:rFonts w:cs="Arial"/>
          <w:iCs/>
          <w:sz w:val="22"/>
          <w:szCs w:val="22"/>
        </w:rPr>
        <w:t>adjudicado</w:t>
      </w:r>
      <w:r w:rsidR="00F10FBF">
        <w:rPr>
          <w:rFonts w:cs="Arial"/>
          <w:iCs/>
          <w:sz w:val="22"/>
          <w:szCs w:val="22"/>
        </w:rPr>
        <w:t xml:space="preserve"> </w:t>
      </w:r>
      <w:r w:rsidRPr="00BF3626">
        <w:rPr>
          <w:rFonts w:cs="Arial"/>
          <w:iCs/>
          <w:sz w:val="22"/>
          <w:szCs w:val="22"/>
        </w:rPr>
        <w:t>con</w:t>
      </w:r>
      <w:r w:rsidR="00F10FBF">
        <w:rPr>
          <w:rFonts w:cs="Arial"/>
          <w:iCs/>
          <w:sz w:val="22"/>
          <w:szCs w:val="22"/>
        </w:rPr>
        <w:t xml:space="preserve"> </w:t>
      </w:r>
      <w:r w:rsidRPr="00BF3626">
        <w:rPr>
          <w:rFonts w:cs="Arial"/>
          <w:iCs/>
          <w:sz w:val="22"/>
          <w:szCs w:val="22"/>
        </w:rPr>
        <w:t>copia</w:t>
      </w:r>
      <w:r w:rsidR="00F10FBF">
        <w:rPr>
          <w:rFonts w:cs="Arial"/>
          <w:iCs/>
          <w:sz w:val="22"/>
          <w:szCs w:val="22"/>
        </w:rPr>
        <w:t xml:space="preserve"> </w:t>
      </w:r>
      <w:r w:rsidRPr="00BF3626">
        <w:rPr>
          <w:rFonts w:cs="Arial"/>
          <w:iCs/>
          <w:sz w:val="22"/>
          <w:szCs w:val="22"/>
        </w:rPr>
        <w:t>para</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Subdirección</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Recursos</w:t>
      </w:r>
      <w:r w:rsidR="00F10FBF">
        <w:rPr>
          <w:rFonts w:cs="Arial"/>
          <w:iCs/>
          <w:sz w:val="22"/>
          <w:szCs w:val="22"/>
        </w:rPr>
        <w:t xml:space="preserve"> </w:t>
      </w:r>
      <w:r w:rsidRPr="00BF3626">
        <w:rPr>
          <w:rFonts w:cs="Arial"/>
          <w:iCs/>
          <w:sz w:val="22"/>
          <w:szCs w:val="22"/>
        </w:rPr>
        <w:t>Financieros,</w:t>
      </w:r>
      <w:r w:rsidR="00F10FBF">
        <w:rPr>
          <w:rFonts w:cs="Arial"/>
          <w:iCs/>
          <w:sz w:val="22"/>
          <w:szCs w:val="22"/>
        </w:rPr>
        <w:t xml:space="preserve"> </w:t>
      </w:r>
      <w:r w:rsidRPr="00BF3626">
        <w:rPr>
          <w:rFonts w:cs="Arial"/>
          <w:iCs/>
          <w:sz w:val="22"/>
          <w:szCs w:val="22"/>
        </w:rPr>
        <w:t>quien</w:t>
      </w:r>
      <w:r w:rsidR="00F10FBF">
        <w:rPr>
          <w:rFonts w:cs="Arial"/>
          <w:iCs/>
          <w:sz w:val="22"/>
          <w:szCs w:val="22"/>
        </w:rPr>
        <w:t xml:space="preserve"> </w:t>
      </w:r>
      <w:r w:rsidRPr="00BF3626">
        <w:rPr>
          <w:rFonts w:cs="Arial"/>
          <w:iCs/>
          <w:sz w:val="22"/>
          <w:szCs w:val="22"/>
        </w:rPr>
        <w:t>tendrá</w:t>
      </w:r>
      <w:r w:rsidR="00F10FBF">
        <w:rPr>
          <w:rFonts w:cs="Arial"/>
          <w:iCs/>
          <w:sz w:val="22"/>
          <w:szCs w:val="22"/>
        </w:rPr>
        <w:t xml:space="preserve"> </w:t>
      </w:r>
      <w:r w:rsidRPr="00BF3626">
        <w:rPr>
          <w:rFonts w:cs="Arial"/>
          <w:iCs/>
          <w:sz w:val="22"/>
          <w:szCs w:val="22"/>
        </w:rPr>
        <w:t>la</w:t>
      </w:r>
      <w:r w:rsidR="00F10FBF">
        <w:rPr>
          <w:rFonts w:cs="Arial"/>
          <w:iCs/>
          <w:sz w:val="22"/>
          <w:szCs w:val="22"/>
        </w:rPr>
        <w:t xml:space="preserve"> </w:t>
      </w:r>
      <w:r w:rsidRPr="00BF3626">
        <w:rPr>
          <w:rFonts w:cs="Arial"/>
          <w:iCs/>
          <w:sz w:val="22"/>
          <w:szCs w:val="22"/>
        </w:rPr>
        <w:t>responsabilidad</w:t>
      </w:r>
      <w:r w:rsidR="00F10FBF">
        <w:rPr>
          <w:rFonts w:cs="Arial"/>
          <w:iCs/>
          <w:sz w:val="22"/>
          <w:szCs w:val="22"/>
        </w:rPr>
        <w:t xml:space="preserve"> </w:t>
      </w:r>
      <w:r w:rsidRPr="00BF3626">
        <w:rPr>
          <w:rFonts w:cs="Arial"/>
          <w:iCs/>
          <w:sz w:val="22"/>
          <w:szCs w:val="22"/>
        </w:rPr>
        <w:t>de</w:t>
      </w:r>
      <w:r w:rsidR="00F10FBF">
        <w:rPr>
          <w:rFonts w:cs="Arial"/>
          <w:iCs/>
          <w:sz w:val="22"/>
          <w:szCs w:val="22"/>
        </w:rPr>
        <w:t xml:space="preserve"> </w:t>
      </w:r>
      <w:r w:rsidRPr="00BF3626">
        <w:rPr>
          <w:rFonts w:cs="Arial"/>
          <w:iCs/>
          <w:sz w:val="22"/>
          <w:szCs w:val="22"/>
        </w:rPr>
        <w:t>vigilar</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los</w:t>
      </w:r>
      <w:r w:rsidR="00F10FBF">
        <w:rPr>
          <w:rFonts w:cs="Arial"/>
          <w:iCs/>
          <w:sz w:val="22"/>
          <w:szCs w:val="22"/>
        </w:rPr>
        <w:t xml:space="preserve"> </w:t>
      </w:r>
      <w:r w:rsidRPr="00BF3626">
        <w:rPr>
          <w:rFonts w:cs="Arial"/>
          <w:iCs/>
          <w:sz w:val="22"/>
          <w:szCs w:val="22"/>
        </w:rPr>
        <w:t>pagos</w:t>
      </w:r>
      <w:r w:rsidR="00F10FBF">
        <w:rPr>
          <w:rFonts w:cs="Arial"/>
          <w:iCs/>
          <w:sz w:val="22"/>
          <w:szCs w:val="22"/>
        </w:rPr>
        <w:t xml:space="preserve"> </w:t>
      </w:r>
      <w:r w:rsidRPr="00BF3626">
        <w:rPr>
          <w:rFonts w:cs="Arial"/>
          <w:iCs/>
          <w:sz w:val="22"/>
          <w:szCs w:val="22"/>
        </w:rPr>
        <w:t>se</w:t>
      </w:r>
      <w:r w:rsidR="00F10FBF">
        <w:rPr>
          <w:rFonts w:cs="Arial"/>
          <w:iCs/>
          <w:sz w:val="22"/>
          <w:szCs w:val="22"/>
        </w:rPr>
        <w:t xml:space="preserve"> </w:t>
      </w:r>
      <w:r w:rsidRPr="00BF3626">
        <w:rPr>
          <w:rFonts w:cs="Arial"/>
          <w:iCs/>
          <w:sz w:val="22"/>
          <w:szCs w:val="22"/>
        </w:rPr>
        <w:t>apliquen</w:t>
      </w:r>
      <w:r w:rsidR="00F10FBF">
        <w:rPr>
          <w:rFonts w:cs="Arial"/>
          <w:iCs/>
          <w:sz w:val="22"/>
          <w:szCs w:val="22"/>
        </w:rPr>
        <w:t xml:space="preserve"> </w:t>
      </w:r>
      <w:r w:rsidRPr="00BF3626">
        <w:rPr>
          <w:rFonts w:cs="Arial"/>
          <w:iCs/>
          <w:sz w:val="22"/>
          <w:szCs w:val="22"/>
        </w:rPr>
        <w:t>a</w:t>
      </w:r>
      <w:r w:rsidR="00F10FBF">
        <w:rPr>
          <w:rFonts w:cs="Arial"/>
          <w:iCs/>
          <w:sz w:val="22"/>
          <w:szCs w:val="22"/>
        </w:rPr>
        <w:t xml:space="preserve"> </w:t>
      </w:r>
      <w:r w:rsidRPr="00BF3626">
        <w:rPr>
          <w:rFonts w:cs="Arial"/>
          <w:iCs/>
          <w:sz w:val="22"/>
          <w:szCs w:val="22"/>
        </w:rPr>
        <w:t>los</w:t>
      </w:r>
      <w:r w:rsidR="00F10FBF">
        <w:rPr>
          <w:rFonts w:cs="Arial"/>
          <w:iCs/>
          <w:sz w:val="22"/>
          <w:szCs w:val="22"/>
        </w:rPr>
        <w:t xml:space="preserve"> </w:t>
      </w:r>
      <w:r w:rsidRPr="00BF3626">
        <w:rPr>
          <w:rFonts w:cs="Arial"/>
          <w:iCs/>
          <w:sz w:val="22"/>
          <w:szCs w:val="22"/>
        </w:rPr>
        <w:t>Comprobantes</w:t>
      </w:r>
      <w:r w:rsidR="00F10FBF">
        <w:rPr>
          <w:rFonts w:cs="Arial"/>
          <w:iCs/>
          <w:sz w:val="22"/>
          <w:szCs w:val="22"/>
        </w:rPr>
        <w:t xml:space="preserve"> </w:t>
      </w:r>
      <w:r w:rsidRPr="00BF3626">
        <w:rPr>
          <w:rFonts w:cs="Arial"/>
          <w:iCs/>
          <w:sz w:val="22"/>
          <w:szCs w:val="22"/>
        </w:rPr>
        <w:t>Fiscales</w:t>
      </w:r>
      <w:r w:rsidR="00F10FBF">
        <w:rPr>
          <w:rFonts w:cs="Arial"/>
          <w:iCs/>
          <w:sz w:val="22"/>
          <w:szCs w:val="22"/>
        </w:rPr>
        <w:t xml:space="preserve"> </w:t>
      </w:r>
      <w:r w:rsidRPr="00BF3626">
        <w:rPr>
          <w:rFonts w:cs="Arial"/>
          <w:iCs/>
          <w:sz w:val="22"/>
          <w:szCs w:val="22"/>
        </w:rPr>
        <w:t>Digitales</w:t>
      </w:r>
      <w:r w:rsidR="00F10FBF">
        <w:rPr>
          <w:rFonts w:cs="Arial"/>
          <w:iCs/>
          <w:sz w:val="22"/>
          <w:szCs w:val="22"/>
        </w:rPr>
        <w:t xml:space="preserve"> </w:t>
      </w:r>
      <w:r w:rsidRPr="00BF3626">
        <w:rPr>
          <w:rFonts w:cs="Arial"/>
          <w:iCs/>
          <w:sz w:val="22"/>
          <w:szCs w:val="22"/>
        </w:rPr>
        <w:t>por</w:t>
      </w:r>
      <w:r w:rsidR="00F10FBF">
        <w:rPr>
          <w:rFonts w:cs="Arial"/>
          <w:iCs/>
          <w:sz w:val="22"/>
          <w:szCs w:val="22"/>
        </w:rPr>
        <w:t xml:space="preserve"> </w:t>
      </w:r>
      <w:r w:rsidRPr="00BF3626">
        <w:rPr>
          <w:rFonts w:cs="Arial"/>
          <w:iCs/>
          <w:sz w:val="22"/>
          <w:szCs w:val="22"/>
        </w:rPr>
        <w:t>Internet</w:t>
      </w:r>
      <w:r w:rsidR="00F10FBF">
        <w:rPr>
          <w:rFonts w:cs="Arial"/>
          <w:iCs/>
          <w:sz w:val="22"/>
          <w:szCs w:val="22"/>
        </w:rPr>
        <w:t xml:space="preserve"> </w:t>
      </w:r>
      <w:r w:rsidRPr="00BF3626">
        <w:rPr>
          <w:rFonts w:cs="Arial"/>
          <w:iCs/>
          <w:sz w:val="22"/>
          <w:szCs w:val="22"/>
        </w:rPr>
        <w:t>(CFDI)</w:t>
      </w:r>
      <w:r w:rsidR="00F10FBF">
        <w:rPr>
          <w:rFonts w:cs="Arial"/>
          <w:iCs/>
          <w:sz w:val="22"/>
          <w:szCs w:val="22"/>
        </w:rPr>
        <w:t xml:space="preserve"> </w:t>
      </w:r>
      <w:r w:rsidRPr="00BF3626">
        <w:rPr>
          <w:rFonts w:cs="Arial"/>
          <w:iCs/>
          <w:sz w:val="22"/>
          <w:szCs w:val="22"/>
        </w:rPr>
        <w:t>que</w:t>
      </w:r>
      <w:r w:rsidR="00F10FBF">
        <w:rPr>
          <w:rFonts w:cs="Arial"/>
          <w:iCs/>
          <w:sz w:val="22"/>
          <w:szCs w:val="22"/>
        </w:rPr>
        <w:t xml:space="preserve"> </w:t>
      </w:r>
      <w:r w:rsidRPr="00BF3626">
        <w:rPr>
          <w:rFonts w:cs="Arial"/>
          <w:iCs/>
          <w:sz w:val="22"/>
          <w:szCs w:val="22"/>
        </w:rPr>
        <w:t>presente</w:t>
      </w:r>
      <w:r w:rsidR="00F10FBF">
        <w:rPr>
          <w:rFonts w:cs="Arial"/>
          <w:iCs/>
          <w:sz w:val="22"/>
          <w:szCs w:val="22"/>
        </w:rPr>
        <w:t xml:space="preserve"> </w:t>
      </w:r>
      <w:r w:rsidRPr="00BF3626">
        <w:rPr>
          <w:rFonts w:cs="Arial"/>
          <w:iCs/>
          <w:sz w:val="22"/>
          <w:szCs w:val="22"/>
        </w:rPr>
        <w:t>a</w:t>
      </w:r>
      <w:r w:rsidR="00F10FBF">
        <w:rPr>
          <w:rFonts w:cs="Arial"/>
          <w:iCs/>
          <w:sz w:val="22"/>
          <w:szCs w:val="22"/>
        </w:rPr>
        <w:t xml:space="preserve"> </w:t>
      </w:r>
      <w:r w:rsidRPr="00BF3626">
        <w:rPr>
          <w:rFonts w:cs="Arial"/>
          <w:iCs/>
          <w:sz w:val="22"/>
          <w:szCs w:val="22"/>
        </w:rPr>
        <w:t>cobro.</w:t>
      </w:r>
    </w:p>
    <w:p w14:paraId="7293A084" w14:textId="77777777" w:rsidR="005C7FB5" w:rsidRPr="00BF3626" w:rsidRDefault="005C7FB5" w:rsidP="005C7FB5">
      <w:pPr>
        <w:rPr>
          <w:rFonts w:cs="Arial"/>
          <w:iCs/>
          <w:sz w:val="22"/>
          <w:szCs w:val="22"/>
        </w:rPr>
      </w:pPr>
    </w:p>
    <w:p w14:paraId="0166B5AC" w14:textId="77777777" w:rsidR="00ED6620" w:rsidRPr="008443AA" w:rsidRDefault="00ED6620" w:rsidP="000317E6">
      <w:pPr>
        <w:rPr>
          <w:rFonts w:cs="Arial"/>
          <w:iCs/>
          <w:sz w:val="22"/>
          <w:szCs w:val="22"/>
        </w:rPr>
      </w:pPr>
    </w:p>
    <w:p w14:paraId="2A97506A" w14:textId="69E34025" w:rsidR="009A316A" w:rsidRPr="00264898" w:rsidRDefault="009C1619" w:rsidP="009B34C5">
      <w:pPr>
        <w:numPr>
          <w:ilvl w:val="0"/>
          <w:numId w:val="13"/>
        </w:numPr>
        <w:rPr>
          <w:rFonts w:cs="Arial"/>
          <w:b/>
        </w:rPr>
      </w:pPr>
      <w:r w:rsidRPr="008443AA">
        <w:rPr>
          <w:rFonts w:cs="Arial"/>
          <w:b/>
        </w:rPr>
        <w:t>DEDUCCIONES.</w:t>
      </w:r>
    </w:p>
    <w:p w14:paraId="2FC3A928" w14:textId="77777777" w:rsidR="00264898" w:rsidRDefault="00264898" w:rsidP="000317E6">
      <w:pPr>
        <w:rPr>
          <w:rFonts w:cs="Arial"/>
          <w:sz w:val="22"/>
          <w:szCs w:val="22"/>
        </w:rPr>
      </w:pPr>
    </w:p>
    <w:p w14:paraId="54BA012C" w14:textId="0DA36411" w:rsidR="005C7FB5" w:rsidRPr="005C7FB5" w:rsidRDefault="005C7FB5" w:rsidP="005C7FB5">
      <w:pPr>
        <w:rPr>
          <w:rFonts w:cs="Arial"/>
          <w:sz w:val="22"/>
          <w:szCs w:val="22"/>
        </w:rPr>
      </w:pPr>
      <w:r w:rsidRPr="005C7FB5">
        <w:rPr>
          <w:rFonts w:cs="Arial"/>
          <w:sz w:val="22"/>
          <w:szCs w:val="22"/>
        </w:rPr>
        <w:t>En</w:t>
      </w:r>
      <w:r w:rsidR="00F10FBF">
        <w:rPr>
          <w:rFonts w:cs="Arial"/>
          <w:sz w:val="22"/>
          <w:szCs w:val="22"/>
        </w:rPr>
        <w:t xml:space="preserve"> </w:t>
      </w:r>
      <w:r w:rsidRPr="005C7FB5">
        <w:rPr>
          <w:rFonts w:cs="Arial"/>
          <w:sz w:val="22"/>
          <w:szCs w:val="22"/>
        </w:rPr>
        <w:t>caso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licitante</w:t>
      </w:r>
      <w:r w:rsidR="00F10FBF">
        <w:rPr>
          <w:rFonts w:cs="Arial"/>
          <w:sz w:val="22"/>
          <w:szCs w:val="22"/>
        </w:rPr>
        <w:t xml:space="preserve"> </w:t>
      </w:r>
      <w:r w:rsidRPr="005C7FB5">
        <w:rPr>
          <w:rFonts w:cs="Arial"/>
          <w:sz w:val="22"/>
          <w:szCs w:val="22"/>
        </w:rPr>
        <w:t>adjudicado</w:t>
      </w:r>
      <w:r w:rsidR="00F10FBF">
        <w:rPr>
          <w:rFonts w:cs="Arial"/>
          <w:sz w:val="22"/>
          <w:szCs w:val="22"/>
        </w:rPr>
        <w:t xml:space="preserve"> </w:t>
      </w:r>
      <w:r w:rsidRPr="005C7FB5">
        <w:rPr>
          <w:rFonts w:cs="Arial"/>
          <w:sz w:val="22"/>
          <w:szCs w:val="22"/>
        </w:rPr>
        <w:t>incurra</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incumplimiento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cualquiera</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sus</w:t>
      </w:r>
      <w:r w:rsidR="00F10FBF">
        <w:rPr>
          <w:rFonts w:cs="Arial"/>
          <w:sz w:val="22"/>
          <w:szCs w:val="22"/>
        </w:rPr>
        <w:t xml:space="preserve"> </w:t>
      </w:r>
      <w:r w:rsidRPr="005C7FB5">
        <w:rPr>
          <w:rFonts w:cs="Arial"/>
          <w:sz w:val="22"/>
          <w:szCs w:val="22"/>
        </w:rPr>
        <w:t>obligaciones</w:t>
      </w:r>
      <w:r w:rsidR="00F10FBF">
        <w:rPr>
          <w:rFonts w:cs="Arial"/>
          <w:sz w:val="22"/>
          <w:szCs w:val="22"/>
        </w:rPr>
        <w:t xml:space="preserve"> </w:t>
      </w:r>
      <w:r w:rsidRPr="005C7FB5">
        <w:rPr>
          <w:rFonts w:cs="Arial"/>
          <w:sz w:val="22"/>
          <w:szCs w:val="22"/>
        </w:rPr>
        <w:t>contractuales</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forma</w:t>
      </w:r>
      <w:r w:rsidR="00F10FBF">
        <w:rPr>
          <w:rFonts w:cs="Arial"/>
          <w:sz w:val="22"/>
          <w:szCs w:val="22"/>
        </w:rPr>
        <w:t xml:space="preserve"> </w:t>
      </w:r>
      <w:r w:rsidRPr="005C7FB5">
        <w:rPr>
          <w:rFonts w:cs="Arial"/>
          <w:sz w:val="22"/>
          <w:szCs w:val="22"/>
        </w:rPr>
        <w:t>parcial</w:t>
      </w:r>
      <w:r w:rsidR="00F10FBF">
        <w:rPr>
          <w:rFonts w:cs="Arial"/>
          <w:sz w:val="22"/>
          <w:szCs w:val="22"/>
        </w:rPr>
        <w:t xml:space="preserve"> </w:t>
      </w:r>
      <w:r w:rsidRPr="005C7FB5">
        <w:rPr>
          <w:rFonts w:cs="Arial"/>
          <w:sz w:val="22"/>
          <w:szCs w:val="22"/>
        </w:rPr>
        <w:t>o</w:t>
      </w:r>
      <w:r w:rsidR="00F10FBF">
        <w:rPr>
          <w:rFonts w:cs="Arial"/>
          <w:sz w:val="22"/>
          <w:szCs w:val="22"/>
        </w:rPr>
        <w:t xml:space="preserve"> </w:t>
      </w:r>
      <w:r w:rsidRPr="005C7FB5">
        <w:rPr>
          <w:rFonts w:cs="Arial"/>
          <w:sz w:val="22"/>
          <w:szCs w:val="22"/>
        </w:rPr>
        <w:t>deficiente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HOSPITAL"</w:t>
      </w:r>
      <w:r w:rsidR="00F10FBF">
        <w:rPr>
          <w:rFonts w:cs="Arial"/>
          <w:sz w:val="22"/>
          <w:szCs w:val="22"/>
        </w:rPr>
        <w:t xml:space="preserve"> </w:t>
      </w:r>
      <w:r w:rsidRPr="005C7FB5">
        <w:rPr>
          <w:rFonts w:cs="Arial"/>
          <w:sz w:val="22"/>
          <w:szCs w:val="22"/>
        </w:rPr>
        <w:t>por</w:t>
      </w:r>
      <w:r w:rsidR="00F10FBF">
        <w:rPr>
          <w:rFonts w:cs="Arial"/>
          <w:sz w:val="22"/>
          <w:szCs w:val="22"/>
        </w:rPr>
        <w:t xml:space="preserve"> </w:t>
      </w:r>
      <w:r w:rsidRPr="005C7FB5">
        <w:rPr>
          <w:rFonts w:cs="Arial"/>
          <w:sz w:val="22"/>
          <w:szCs w:val="22"/>
        </w:rPr>
        <w:t>conducto</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administrador</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aplicará</w:t>
      </w:r>
      <w:r w:rsidR="00F10FBF">
        <w:rPr>
          <w:rFonts w:cs="Arial"/>
          <w:sz w:val="22"/>
          <w:szCs w:val="22"/>
        </w:rPr>
        <w:t xml:space="preserve"> </w:t>
      </w:r>
      <w:r w:rsidRPr="005C7FB5">
        <w:rPr>
          <w:rFonts w:cs="Arial"/>
          <w:sz w:val="22"/>
          <w:szCs w:val="22"/>
        </w:rPr>
        <w:t>una</w:t>
      </w:r>
      <w:r w:rsidR="00F10FBF">
        <w:rPr>
          <w:rFonts w:cs="Arial"/>
          <w:sz w:val="22"/>
          <w:szCs w:val="22"/>
        </w:rPr>
        <w:t xml:space="preserve"> </w:t>
      </w:r>
      <w:r w:rsidRPr="005C7FB5">
        <w:rPr>
          <w:rFonts w:cs="Arial"/>
          <w:sz w:val="22"/>
          <w:szCs w:val="22"/>
        </w:rPr>
        <w:t>deducción</w:t>
      </w:r>
      <w:r w:rsidR="00F10FBF">
        <w:rPr>
          <w:rFonts w:cs="Arial"/>
          <w:sz w:val="22"/>
          <w:szCs w:val="22"/>
        </w:rPr>
        <w:t xml:space="preserve"> </w:t>
      </w:r>
      <w:r w:rsidRPr="005C7FB5">
        <w:rPr>
          <w:rFonts w:cs="Arial"/>
          <w:sz w:val="22"/>
          <w:szCs w:val="22"/>
        </w:rPr>
        <w:t>conforme</w:t>
      </w:r>
      <w:r w:rsidR="00F10FBF">
        <w:rPr>
          <w:rFonts w:cs="Arial"/>
          <w:sz w:val="22"/>
          <w:szCs w:val="22"/>
        </w:rPr>
        <w:t xml:space="preserve"> </w:t>
      </w:r>
      <w:r w:rsidRPr="005C7FB5">
        <w:rPr>
          <w:rFonts w:cs="Arial"/>
          <w:sz w:val="22"/>
          <w:szCs w:val="22"/>
        </w:rPr>
        <w:t>a</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tabla</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más</w:t>
      </w:r>
      <w:r w:rsidR="00F10FBF">
        <w:rPr>
          <w:rFonts w:cs="Arial"/>
          <w:sz w:val="22"/>
          <w:szCs w:val="22"/>
        </w:rPr>
        <w:t xml:space="preserve"> </w:t>
      </w:r>
      <w:r w:rsidRPr="005C7FB5">
        <w:rPr>
          <w:rFonts w:cs="Arial"/>
          <w:sz w:val="22"/>
          <w:szCs w:val="22"/>
        </w:rPr>
        <w:t>adelante</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detalla,</w:t>
      </w:r>
      <w:r w:rsidR="00F10FBF">
        <w:rPr>
          <w:rFonts w:cs="Arial"/>
          <w:sz w:val="22"/>
          <w:szCs w:val="22"/>
        </w:rPr>
        <w:t xml:space="preserve"> </w:t>
      </w:r>
      <w:r w:rsidRPr="005C7FB5">
        <w:rPr>
          <w:rFonts w:cs="Arial"/>
          <w:sz w:val="22"/>
          <w:szCs w:val="22"/>
        </w:rPr>
        <w:t>los</w:t>
      </w:r>
      <w:r w:rsidR="00F10FBF">
        <w:rPr>
          <w:rFonts w:cs="Arial"/>
          <w:sz w:val="22"/>
          <w:szCs w:val="22"/>
        </w:rPr>
        <w:t xml:space="preserve"> </w:t>
      </w:r>
      <w:r w:rsidRPr="005C7FB5">
        <w:rPr>
          <w:rFonts w:cs="Arial"/>
          <w:sz w:val="22"/>
          <w:szCs w:val="22"/>
        </w:rPr>
        <w:t>montos</w:t>
      </w:r>
      <w:r w:rsidR="00F10FBF">
        <w:rPr>
          <w:rFonts w:cs="Arial"/>
          <w:sz w:val="22"/>
          <w:szCs w:val="22"/>
        </w:rPr>
        <w:t xml:space="preserve"> </w:t>
      </w:r>
      <w:r w:rsidRPr="005C7FB5">
        <w:rPr>
          <w:rFonts w:cs="Arial"/>
          <w:sz w:val="22"/>
          <w:szCs w:val="22"/>
        </w:rPr>
        <w:t>a</w:t>
      </w:r>
      <w:r w:rsidR="00F10FBF">
        <w:rPr>
          <w:rFonts w:cs="Arial"/>
          <w:sz w:val="22"/>
          <w:szCs w:val="22"/>
        </w:rPr>
        <w:t xml:space="preserve"> </w:t>
      </w:r>
      <w:r w:rsidRPr="005C7FB5">
        <w:rPr>
          <w:rFonts w:cs="Arial"/>
          <w:sz w:val="22"/>
          <w:szCs w:val="22"/>
        </w:rPr>
        <w:t>deducir</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aplicarán</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CFDI</w:t>
      </w:r>
      <w:r w:rsidR="00F10FBF">
        <w:rPr>
          <w:rFonts w:cs="Arial"/>
          <w:sz w:val="22"/>
          <w:szCs w:val="22"/>
        </w:rPr>
        <w:t xml:space="preserve"> </w:t>
      </w:r>
      <w:r w:rsidRPr="005C7FB5">
        <w:rPr>
          <w:rFonts w:cs="Arial"/>
          <w:sz w:val="22"/>
          <w:szCs w:val="22"/>
        </w:rPr>
        <w:t>o</w:t>
      </w:r>
      <w:r w:rsidR="00F10FBF">
        <w:rPr>
          <w:rFonts w:cs="Arial"/>
          <w:sz w:val="22"/>
          <w:szCs w:val="22"/>
        </w:rPr>
        <w:t xml:space="preserve"> </w:t>
      </w:r>
      <w:r w:rsidRPr="005C7FB5">
        <w:rPr>
          <w:rFonts w:cs="Arial"/>
          <w:sz w:val="22"/>
          <w:szCs w:val="22"/>
        </w:rPr>
        <w:t>factura</w:t>
      </w:r>
      <w:r w:rsidR="00F10FBF">
        <w:rPr>
          <w:rFonts w:cs="Arial"/>
          <w:sz w:val="22"/>
          <w:szCs w:val="22"/>
        </w:rPr>
        <w:t xml:space="preserve"> </w:t>
      </w:r>
      <w:r w:rsidRPr="005C7FB5">
        <w:rPr>
          <w:rFonts w:cs="Arial"/>
          <w:sz w:val="22"/>
          <w:szCs w:val="22"/>
        </w:rPr>
        <w:t>electrónica</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LICITANTE</w:t>
      </w:r>
      <w:r w:rsidR="00F10FBF">
        <w:rPr>
          <w:rFonts w:cs="Arial"/>
          <w:sz w:val="22"/>
          <w:szCs w:val="22"/>
        </w:rPr>
        <w:t xml:space="preserve"> </w:t>
      </w:r>
      <w:r w:rsidRPr="005C7FB5">
        <w:rPr>
          <w:rFonts w:cs="Arial"/>
          <w:sz w:val="22"/>
          <w:szCs w:val="22"/>
        </w:rPr>
        <w:t>ADJUDICADO"</w:t>
      </w:r>
      <w:r w:rsidR="00F10FBF">
        <w:rPr>
          <w:rFonts w:cs="Arial"/>
          <w:sz w:val="22"/>
          <w:szCs w:val="22"/>
        </w:rPr>
        <w:t xml:space="preserve"> </w:t>
      </w:r>
      <w:r w:rsidRPr="005C7FB5">
        <w:rPr>
          <w:rFonts w:cs="Arial"/>
          <w:sz w:val="22"/>
          <w:szCs w:val="22"/>
        </w:rPr>
        <w:t>presente</w:t>
      </w:r>
      <w:r w:rsidR="00F10FBF">
        <w:rPr>
          <w:rFonts w:cs="Arial"/>
          <w:sz w:val="22"/>
          <w:szCs w:val="22"/>
        </w:rPr>
        <w:t xml:space="preserve"> </w:t>
      </w:r>
      <w:r w:rsidRPr="005C7FB5">
        <w:rPr>
          <w:rFonts w:cs="Arial"/>
          <w:sz w:val="22"/>
          <w:szCs w:val="22"/>
        </w:rPr>
        <w:t>para</w:t>
      </w:r>
      <w:r w:rsidR="00F10FBF">
        <w:rPr>
          <w:rFonts w:cs="Arial"/>
          <w:sz w:val="22"/>
          <w:szCs w:val="22"/>
        </w:rPr>
        <w:t xml:space="preserve"> </w:t>
      </w:r>
      <w:r w:rsidRPr="005C7FB5">
        <w:rPr>
          <w:rFonts w:cs="Arial"/>
          <w:sz w:val="22"/>
          <w:szCs w:val="22"/>
        </w:rPr>
        <w:t>su</w:t>
      </w:r>
      <w:r w:rsidR="00F10FBF">
        <w:rPr>
          <w:rFonts w:cs="Arial"/>
          <w:sz w:val="22"/>
          <w:szCs w:val="22"/>
        </w:rPr>
        <w:t xml:space="preserve"> </w:t>
      </w:r>
      <w:r w:rsidRPr="005C7FB5">
        <w:rPr>
          <w:rFonts w:cs="Arial"/>
          <w:sz w:val="22"/>
          <w:szCs w:val="22"/>
        </w:rPr>
        <w:t>cobro,</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pago</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encuentre</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trámite</w:t>
      </w:r>
      <w:r w:rsidR="00F10FBF">
        <w:rPr>
          <w:rFonts w:cs="Arial"/>
          <w:sz w:val="22"/>
          <w:szCs w:val="22"/>
        </w:rPr>
        <w:t xml:space="preserve"> </w:t>
      </w:r>
      <w:r w:rsidRPr="005C7FB5">
        <w:rPr>
          <w:rFonts w:cs="Arial"/>
          <w:sz w:val="22"/>
          <w:szCs w:val="22"/>
        </w:rPr>
        <w:t>o</w:t>
      </w:r>
      <w:r w:rsidR="00F10FBF">
        <w:rPr>
          <w:rFonts w:cs="Arial"/>
          <w:sz w:val="22"/>
          <w:szCs w:val="22"/>
        </w:rPr>
        <w:t xml:space="preserve"> </w:t>
      </w:r>
      <w:r w:rsidRPr="005C7FB5">
        <w:rPr>
          <w:rFonts w:cs="Arial"/>
          <w:sz w:val="22"/>
          <w:szCs w:val="22"/>
        </w:rPr>
        <w:t>bien</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siguiente</w:t>
      </w:r>
      <w:r w:rsidR="00F10FBF">
        <w:rPr>
          <w:rFonts w:cs="Arial"/>
          <w:sz w:val="22"/>
          <w:szCs w:val="22"/>
        </w:rPr>
        <w:t xml:space="preserve"> </w:t>
      </w:r>
      <w:r w:rsidRPr="005C7FB5">
        <w:rPr>
          <w:rFonts w:cs="Arial"/>
          <w:sz w:val="22"/>
          <w:szCs w:val="22"/>
        </w:rPr>
        <w:t>pago.</w:t>
      </w:r>
      <w:r w:rsidR="00F10FBF">
        <w:rPr>
          <w:rFonts w:cs="Arial"/>
          <w:sz w:val="22"/>
          <w:szCs w:val="22"/>
        </w:rPr>
        <w:t xml:space="preserve"> </w:t>
      </w:r>
    </w:p>
    <w:p w14:paraId="7ECBC5AE" w14:textId="77777777" w:rsidR="005C7FB5" w:rsidRPr="005C7FB5" w:rsidRDefault="005C7FB5" w:rsidP="005C7FB5">
      <w:pPr>
        <w:rPr>
          <w:rFonts w:cs="Arial"/>
          <w:sz w:val="22"/>
          <w:szCs w:val="22"/>
        </w:rPr>
      </w:pPr>
    </w:p>
    <w:p w14:paraId="6A6B961A" w14:textId="657F7E9F" w:rsidR="005C7FB5" w:rsidRPr="005C7FB5" w:rsidRDefault="005C7FB5" w:rsidP="005C7FB5">
      <w:pPr>
        <w:rPr>
          <w:rFonts w:cs="Arial"/>
          <w:sz w:val="22"/>
          <w:szCs w:val="22"/>
        </w:rPr>
      </w:pPr>
      <w:r w:rsidRPr="005C7FB5">
        <w:rPr>
          <w:rFonts w:cs="Arial"/>
          <w:sz w:val="22"/>
          <w:szCs w:val="22"/>
        </w:rPr>
        <w:t>Para</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pago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deducciones</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licitante</w:t>
      </w:r>
      <w:r w:rsidR="00F10FBF">
        <w:rPr>
          <w:rFonts w:cs="Arial"/>
          <w:sz w:val="22"/>
          <w:szCs w:val="22"/>
        </w:rPr>
        <w:t xml:space="preserve"> </w:t>
      </w:r>
      <w:r w:rsidRPr="005C7FB5">
        <w:rPr>
          <w:rFonts w:cs="Arial"/>
          <w:sz w:val="22"/>
          <w:szCs w:val="22"/>
        </w:rPr>
        <w:t>adjudicado</w:t>
      </w:r>
      <w:r w:rsidR="00F10FBF">
        <w:rPr>
          <w:rFonts w:cs="Arial"/>
          <w:sz w:val="22"/>
          <w:szCs w:val="22"/>
        </w:rPr>
        <w:t xml:space="preserve"> </w:t>
      </w:r>
      <w:r w:rsidRPr="005C7FB5">
        <w:rPr>
          <w:rFonts w:cs="Arial"/>
          <w:sz w:val="22"/>
          <w:szCs w:val="22"/>
        </w:rPr>
        <w:t>emitirá</w:t>
      </w:r>
      <w:r w:rsidR="00F10FBF">
        <w:rPr>
          <w:rFonts w:cs="Arial"/>
          <w:sz w:val="22"/>
          <w:szCs w:val="22"/>
        </w:rPr>
        <w:t xml:space="preserve"> </w:t>
      </w:r>
      <w:r w:rsidRPr="005C7FB5">
        <w:rPr>
          <w:rFonts w:cs="Arial"/>
          <w:sz w:val="22"/>
          <w:szCs w:val="22"/>
        </w:rPr>
        <w:t>un</w:t>
      </w:r>
      <w:r w:rsidR="00F10FBF">
        <w:rPr>
          <w:rFonts w:cs="Arial"/>
          <w:sz w:val="22"/>
          <w:szCs w:val="22"/>
        </w:rPr>
        <w:t xml:space="preserve"> </w:t>
      </w:r>
      <w:r w:rsidRPr="005C7FB5">
        <w:rPr>
          <w:rFonts w:cs="Arial"/>
          <w:sz w:val="22"/>
          <w:szCs w:val="22"/>
        </w:rPr>
        <w:t>comprobante</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egreso</w:t>
      </w:r>
      <w:r w:rsidR="00F10FBF">
        <w:rPr>
          <w:rFonts w:cs="Arial"/>
          <w:sz w:val="22"/>
          <w:szCs w:val="22"/>
        </w:rPr>
        <w:t xml:space="preserve"> </w:t>
      </w:r>
      <w:r w:rsidRPr="005C7FB5">
        <w:rPr>
          <w:rFonts w:cs="Arial"/>
          <w:sz w:val="22"/>
          <w:szCs w:val="22"/>
        </w:rPr>
        <w:t>(CFDI</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EGRESO)</w:t>
      </w:r>
      <w:r w:rsidR="00F10FBF">
        <w:rPr>
          <w:rFonts w:cs="Arial"/>
          <w:sz w:val="22"/>
          <w:szCs w:val="22"/>
        </w:rPr>
        <w:t xml:space="preserve"> </w:t>
      </w:r>
      <w:r w:rsidRPr="005C7FB5">
        <w:rPr>
          <w:rFonts w:cs="Arial"/>
          <w:sz w:val="22"/>
          <w:szCs w:val="22"/>
        </w:rPr>
        <w:t>conocido</w:t>
      </w:r>
      <w:r w:rsidR="00F10FBF">
        <w:rPr>
          <w:rFonts w:cs="Arial"/>
          <w:sz w:val="22"/>
          <w:szCs w:val="22"/>
        </w:rPr>
        <w:t xml:space="preserve"> </w:t>
      </w:r>
      <w:r w:rsidRPr="005C7FB5">
        <w:rPr>
          <w:rFonts w:cs="Arial"/>
          <w:sz w:val="22"/>
          <w:szCs w:val="22"/>
        </w:rPr>
        <w:t>comúnmente</w:t>
      </w:r>
      <w:r w:rsidR="00F10FBF">
        <w:rPr>
          <w:rFonts w:cs="Arial"/>
          <w:sz w:val="22"/>
          <w:szCs w:val="22"/>
        </w:rPr>
        <w:t xml:space="preserve"> </w:t>
      </w:r>
      <w:r w:rsidRPr="005C7FB5">
        <w:rPr>
          <w:rFonts w:cs="Arial"/>
          <w:sz w:val="22"/>
          <w:szCs w:val="22"/>
        </w:rPr>
        <w:t>como</w:t>
      </w:r>
      <w:r w:rsidR="00F10FBF">
        <w:rPr>
          <w:rFonts w:cs="Arial"/>
          <w:sz w:val="22"/>
          <w:szCs w:val="22"/>
        </w:rPr>
        <w:t xml:space="preserve"> </w:t>
      </w:r>
      <w:r w:rsidRPr="005C7FB5">
        <w:rPr>
          <w:rFonts w:cs="Arial"/>
          <w:sz w:val="22"/>
          <w:szCs w:val="22"/>
        </w:rPr>
        <w:t>nota</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crédito,</w:t>
      </w:r>
      <w:r w:rsidR="00F10FBF">
        <w:rPr>
          <w:rFonts w:cs="Arial"/>
          <w:sz w:val="22"/>
          <w:szCs w:val="22"/>
        </w:rPr>
        <w:t xml:space="preserve"> </w:t>
      </w:r>
      <w:r w:rsidRPr="005C7FB5">
        <w:rPr>
          <w:rFonts w:cs="Arial"/>
          <w:sz w:val="22"/>
          <w:szCs w:val="22"/>
        </w:rPr>
        <w:t>por</w:t>
      </w:r>
      <w:r w:rsidR="00F10FBF">
        <w:rPr>
          <w:rFonts w:cs="Arial"/>
          <w:sz w:val="22"/>
          <w:szCs w:val="22"/>
        </w:rPr>
        <w:t xml:space="preserve"> </w:t>
      </w:r>
      <w:r w:rsidRPr="005C7FB5">
        <w:rPr>
          <w:rFonts w:cs="Arial"/>
          <w:sz w:val="22"/>
          <w:szCs w:val="22"/>
        </w:rPr>
        <w:t>concepto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deductivas</w:t>
      </w:r>
      <w:r w:rsidR="00F10FBF">
        <w:rPr>
          <w:rFonts w:cs="Arial"/>
          <w:sz w:val="22"/>
          <w:szCs w:val="22"/>
        </w:rPr>
        <w:t xml:space="preserve"> </w:t>
      </w:r>
      <w:r w:rsidRPr="005C7FB5">
        <w:rPr>
          <w:rFonts w:cs="Arial"/>
          <w:sz w:val="22"/>
          <w:szCs w:val="22"/>
        </w:rPr>
        <w:t>después</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Administrador</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cuantifique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deducción</w:t>
      </w:r>
      <w:r w:rsidR="00F10FBF">
        <w:rPr>
          <w:rFonts w:cs="Arial"/>
          <w:sz w:val="22"/>
          <w:szCs w:val="22"/>
        </w:rPr>
        <w:t xml:space="preserve"> </w:t>
      </w:r>
      <w:r w:rsidRPr="005C7FB5">
        <w:rPr>
          <w:rFonts w:cs="Arial"/>
          <w:sz w:val="22"/>
          <w:szCs w:val="22"/>
        </w:rPr>
        <w:t>correspondiente,</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conformidad</w:t>
      </w:r>
      <w:r w:rsidR="00F10FBF">
        <w:rPr>
          <w:rFonts w:cs="Arial"/>
          <w:sz w:val="22"/>
          <w:szCs w:val="22"/>
        </w:rPr>
        <w:t xml:space="preserve"> </w:t>
      </w:r>
      <w:r w:rsidRPr="005C7FB5">
        <w:rPr>
          <w:rFonts w:cs="Arial"/>
          <w:sz w:val="22"/>
          <w:szCs w:val="22"/>
        </w:rPr>
        <w:t>a</w:t>
      </w:r>
      <w:r w:rsidR="00F10FBF">
        <w:rPr>
          <w:rFonts w:cs="Arial"/>
          <w:sz w:val="22"/>
          <w:szCs w:val="22"/>
        </w:rPr>
        <w:t xml:space="preserve"> </w:t>
      </w:r>
      <w:r w:rsidRPr="005C7FB5">
        <w:rPr>
          <w:rFonts w:cs="Arial"/>
          <w:sz w:val="22"/>
          <w:szCs w:val="22"/>
        </w:rPr>
        <w:t>lo</w:t>
      </w:r>
      <w:r w:rsidR="00F10FBF">
        <w:rPr>
          <w:rFonts w:cs="Arial"/>
          <w:sz w:val="22"/>
          <w:szCs w:val="22"/>
        </w:rPr>
        <w:t xml:space="preserve"> </w:t>
      </w:r>
      <w:r w:rsidRPr="005C7FB5">
        <w:rPr>
          <w:rFonts w:cs="Arial"/>
          <w:sz w:val="22"/>
          <w:szCs w:val="22"/>
        </w:rPr>
        <w:t>establecido</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artículo</w:t>
      </w:r>
      <w:r w:rsidR="00F10FBF">
        <w:rPr>
          <w:rFonts w:cs="Arial"/>
          <w:sz w:val="22"/>
          <w:szCs w:val="22"/>
        </w:rPr>
        <w:t xml:space="preserve"> </w:t>
      </w:r>
      <w:r w:rsidRPr="005C7FB5">
        <w:rPr>
          <w:rFonts w:cs="Arial"/>
          <w:sz w:val="22"/>
          <w:szCs w:val="22"/>
        </w:rPr>
        <w:t>97</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REGLAMENTO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LEY.</w:t>
      </w:r>
    </w:p>
    <w:p w14:paraId="3C6A40E2" w14:textId="77777777" w:rsidR="005C7FB5" w:rsidRPr="005C7FB5" w:rsidRDefault="005C7FB5" w:rsidP="005C7FB5">
      <w:pPr>
        <w:rPr>
          <w:rFonts w:cs="Arial"/>
          <w:sz w:val="22"/>
          <w:szCs w:val="22"/>
        </w:rPr>
      </w:pPr>
    </w:p>
    <w:p w14:paraId="5347E4FC" w14:textId="4F728780" w:rsidR="005C7FB5" w:rsidRPr="005C7FB5" w:rsidRDefault="005C7FB5" w:rsidP="005C7FB5">
      <w:pPr>
        <w:rPr>
          <w:rFonts w:cs="Arial"/>
          <w:sz w:val="22"/>
          <w:szCs w:val="22"/>
        </w:rPr>
      </w:pPr>
      <w:r w:rsidRPr="005C7FB5">
        <w:rPr>
          <w:rFonts w:cs="Arial"/>
          <w:sz w:val="22"/>
          <w:szCs w:val="22"/>
        </w:rPr>
        <w:t>En</w:t>
      </w:r>
      <w:r w:rsidR="00F10FBF">
        <w:rPr>
          <w:rFonts w:cs="Arial"/>
          <w:sz w:val="22"/>
          <w:szCs w:val="22"/>
        </w:rPr>
        <w:t xml:space="preserve"> </w:t>
      </w:r>
      <w:r w:rsidRPr="005C7FB5">
        <w:rPr>
          <w:rFonts w:cs="Arial"/>
          <w:sz w:val="22"/>
          <w:szCs w:val="22"/>
        </w:rPr>
        <w:t>caso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no</w:t>
      </w:r>
      <w:r w:rsidR="00F10FBF">
        <w:rPr>
          <w:rFonts w:cs="Arial"/>
          <w:sz w:val="22"/>
          <w:szCs w:val="22"/>
        </w:rPr>
        <w:t xml:space="preserve"> </w:t>
      </w:r>
      <w:r w:rsidRPr="005C7FB5">
        <w:rPr>
          <w:rFonts w:cs="Arial"/>
          <w:sz w:val="22"/>
          <w:szCs w:val="22"/>
        </w:rPr>
        <w:t>existir</w:t>
      </w:r>
      <w:r w:rsidR="00F10FBF">
        <w:rPr>
          <w:rFonts w:cs="Arial"/>
          <w:sz w:val="22"/>
          <w:szCs w:val="22"/>
        </w:rPr>
        <w:t xml:space="preserve"> </w:t>
      </w:r>
      <w:r w:rsidRPr="005C7FB5">
        <w:rPr>
          <w:rFonts w:cs="Arial"/>
          <w:sz w:val="22"/>
          <w:szCs w:val="22"/>
        </w:rPr>
        <w:t>pagos</w:t>
      </w:r>
      <w:r w:rsidR="00F10FBF">
        <w:rPr>
          <w:rFonts w:cs="Arial"/>
          <w:sz w:val="22"/>
          <w:szCs w:val="22"/>
        </w:rPr>
        <w:t xml:space="preserve"> </w:t>
      </w:r>
      <w:r w:rsidRPr="005C7FB5">
        <w:rPr>
          <w:rFonts w:cs="Arial"/>
          <w:sz w:val="22"/>
          <w:szCs w:val="22"/>
        </w:rPr>
        <w:t>pendientes,</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deducción</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aplicará</w:t>
      </w:r>
      <w:r w:rsidR="00F10FBF">
        <w:rPr>
          <w:rFonts w:cs="Arial"/>
          <w:sz w:val="22"/>
          <w:szCs w:val="22"/>
        </w:rPr>
        <w:t xml:space="preserve"> </w:t>
      </w:r>
      <w:r w:rsidRPr="005C7FB5">
        <w:rPr>
          <w:rFonts w:cs="Arial"/>
          <w:sz w:val="22"/>
          <w:szCs w:val="22"/>
        </w:rPr>
        <w:t>sobre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garantía</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cumplimiento</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siempre</w:t>
      </w:r>
      <w:r w:rsidR="00F10FBF">
        <w:rPr>
          <w:rFonts w:cs="Arial"/>
          <w:sz w:val="22"/>
          <w:szCs w:val="22"/>
        </w:rPr>
        <w:t xml:space="preserve"> </w:t>
      </w:r>
      <w:r w:rsidRPr="005C7FB5">
        <w:rPr>
          <w:rFonts w:cs="Arial"/>
          <w:sz w:val="22"/>
          <w:szCs w:val="22"/>
        </w:rPr>
        <w:t>y</w:t>
      </w:r>
      <w:r w:rsidR="00F10FBF">
        <w:rPr>
          <w:rFonts w:cs="Arial"/>
          <w:sz w:val="22"/>
          <w:szCs w:val="22"/>
        </w:rPr>
        <w:t xml:space="preserve"> </w:t>
      </w:r>
      <w:r w:rsidRPr="005C7FB5">
        <w:rPr>
          <w:rFonts w:cs="Arial"/>
          <w:sz w:val="22"/>
          <w:szCs w:val="22"/>
        </w:rPr>
        <w:t>cuando</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LICITANTE</w:t>
      </w:r>
      <w:r w:rsidR="00F10FBF">
        <w:rPr>
          <w:rFonts w:cs="Arial"/>
          <w:sz w:val="22"/>
          <w:szCs w:val="22"/>
        </w:rPr>
        <w:t xml:space="preserve"> </w:t>
      </w:r>
      <w:r w:rsidRPr="005C7FB5">
        <w:rPr>
          <w:rFonts w:cs="Arial"/>
          <w:sz w:val="22"/>
          <w:szCs w:val="22"/>
        </w:rPr>
        <w:t>ADJUDICADO"</w:t>
      </w:r>
      <w:r w:rsidR="00F10FBF">
        <w:rPr>
          <w:rFonts w:cs="Arial"/>
          <w:sz w:val="22"/>
          <w:szCs w:val="22"/>
        </w:rPr>
        <w:t xml:space="preserve"> </w:t>
      </w:r>
      <w:r w:rsidRPr="005C7FB5">
        <w:rPr>
          <w:rFonts w:cs="Arial"/>
          <w:sz w:val="22"/>
          <w:szCs w:val="22"/>
        </w:rPr>
        <w:t>no</w:t>
      </w:r>
      <w:r w:rsidR="00F10FBF">
        <w:rPr>
          <w:rFonts w:cs="Arial"/>
          <w:sz w:val="22"/>
          <w:szCs w:val="22"/>
        </w:rPr>
        <w:t xml:space="preserve"> </w:t>
      </w:r>
      <w:r w:rsidRPr="005C7FB5">
        <w:rPr>
          <w:rFonts w:cs="Arial"/>
          <w:sz w:val="22"/>
          <w:szCs w:val="22"/>
        </w:rPr>
        <w:t>realice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pago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misma</w:t>
      </w:r>
      <w:r w:rsidR="00F10FBF">
        <w:rPr>
          <w:rFonts w:cs="Arial"/>
          <w:sz w:val="22"/>
          <w:szCs w:val="22"/>
        </w:rPr>
        <w:t xml:space="preserve"> </w:t>
      </w:r>
      <w:r w:rsidRPr="005C7FB5">
        <w:rPr>
          <w:rFonts w:cs="Arial"/>
          <w:sz w:val="22"/>
          <w:szCs w:val="22"/>
        </w:rPr>
        <w:t>y</w:t>
      </w:r>
      <w:r w:rsidR="00F10FBF">
        <w:rPr>
          <w:rFonts w:cs="Arial"/>
          <w:sz w:val="22"/>
          <w:szCs w:val="22"/>
        </w:rPr>
        <w:t xml:space="preserve"> </w:t>
      </w:r>
      <w:r w:rsidRPr="005C7FB5">
        <w:rPr>
          <w:rFonts w:cs="Arial"/>
          <w:sz w:val="22"/>
          <w:szCs w:val="22"/>
        </w:rPr>
        <w:t>para</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caso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garantía</w:t>
      </w:r>
      <w:r w:rsidR="00F10FBF">
        <w:rPr>
          <w:rFonts w:cs="Arial"/>
          <w:sz w:val="22"/>
          <w:szCs w:val="22"/>
        </w:rPr>
        <w:t xml:space="preserve"> </w:t>
      </w:r>
      <w:r w:rsidRPr="005C7FB5">
        <w:rPr>
          <w:rFonts w:cs="Arial"/>
          <w:sz w:val="22"/>
          <w:szCs w:val="22"/>
        </w:rPr>
        <w:t>no</w:t>
      </w:r>
      <w:r w:rsidR="00F10FBF">
        <w:rPr>
          <w:rFonts w:cs="Arial"/>
          <w:sz w:val="22"/>
          <w:szCs w:val="22"/>
        </w:rPr>
        <w:t xml:space="preserve"> </w:t>
      </w:r>
      <w:r w:rsidRPr="005C7FB5">
        <w:rPr>
          <w:rFonts w:cs="Arial"/>
          <w:sz w:val="22"/>
          <w:szCs w:val="22"/>
        </w:rPr>
        <w:t>sea</w:t>
      </w:r>
      <w:r w:rsidR="00F10FBF">
        <w:rPr>
          <w:rFonts w:cs="Arial"/>
          <w:sz w:val="22"/>
          <w:szCs w:val="22"/>
        </w:rPr>
        <w:t xml:space="preserve"> </w:t>
      </w:r>
      <w:r w:rsidRPr="005C7FB5">
        <w:rPr>
          <w:rFonts w:cs="Arial"/>
          <w:sz w:val="22"/>
          <w:szCs w:val="22"/>
        </w:rPr>
        <w:t>suficiente</w:t>
      </w:r>
      <w:r w:rsidR="00F10FBF">
        <w:rPr>
          <w:rFonts w:cs="Arial"/>
          <w:sz w:val="22"/>
          <w:szCs w:val="22"/>
        </w:rPr>
        <w:t xml:space="preserve"> </w:t>
      </w:r>
      <w:r w:rsidRPr="005C7FB5">
        <w:rPr>
          <w:rFonts w:cs="Arial"/>
          <w:sz w:val="22"/>
          <w:szCs w:val="22"/>
        </w:rPr>
        <w:t>para</w:t>
      </w:r>
      <w:r w:rsidR="00F10FBF">
        <w:rPr>
          <w:rFonts w:cs="Arial"/>
          <w:sz w:val="22"/>
          <w:szCs w:val="22"/>
        </w:rPr>
        <w:t xml:space="preserve"> </w:t>
      </w:r>
      <w:r w:rsidRPr="005C7FB5">
        <w:rPr>
          <w:rFonts w:cs="Arial"/>
          <w:sz w:val="22"/>
          <w:szCs w:val="22"/>
        </w:rPr>
        <w:t>cubrir</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deducción</w:t>
      </w:r>
      <w:r w:rsidR="00F10FBF">
        <w:rPr>
          <w:rFonts w:cs="Arial"/>
          <w:sz w:val="22"/>
          <w:szCs w:val="22"/>
        </w:rPr>
        <w:t xml:space="preserve"> </w:t>
      </w:r>
      <w:r w:rsidRPr="005C7FB5">
        <w:rPr>
          <w:rFonts w:cs="Arial"/>
          <w:sz w:val="22"/>
          <w:szCs w:val="22"/>
        </w:rPr>
        <w:t>correspondiente,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LICITANTE</w:t>
      </w:r>
      <w:r w:rsidR="00F10FBF">
        <w:rPr>
          <w:rFonts w:cs="Arial"/>
          <w:sz w:val="22"/>
          <w:szCs w:val="22"/>
        </w:rPr>
        <w:t xml:space="preserve"> </w:t>
      </w:r>
      <w:r w:rsidRPr="005C7FB5">
        <w:rPr>
          <w:rFonts w:cs="Arial"/>
          <w:sz w:val="22"/>
          <w:szCs w:val="22"/>
        </w:rPr>
        <w:t>ADJUDICADO"</w:t>
      </w:r>
      <w:r w:rsidR="00F10FBF">
        <w:rPr>
          <w:rFonts w:cs="Arial"/>
          <w:sz w:val="22"/>
          <w:szCs w:val="22"/>
        </w:rPr>
        <w:t xml:space="preserve"> </w:t>
      </w:r>
      <w:r w:rsidRPr="005C7FB5">
        <w:rPr>
          <w:rFonts w:cs="Arial"/>
          <w:sz w:val="22"/>
          <w:szCs w:val="22"/>
        </w:rPr>
        <w:t>realizará</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pago.</w:t>
      </w:r>
    </w:p>
    <w:p w14:paraId="08286AF2" w14:textId="77777777" w:rsidR="005C7FB5" w:rsidRPr="005C7FB5" w:rsidRDefault="005C7FB5" w:rsidP="005C7FB5">
      <w:pPr>
        <w:rPr>
          <w:rFonts w:cs="Arial"/>
          <w:sz w:val="22"/>
          <w:szCs w:val="22"/>
        </w:rPr>
      </w:pPr>
    </w:p>
    <w:p w14:paraId="119B7FC3" w14:textId="63C7FCED" w:rsidR="005C7FB5" w:rsidRPr="005C7FB5" w:rsidRDefault="005C7FB5" w:rsidP="005C7FB5">
      <w:pPr>
        <w:rPr>
          <w:rFonts w:cs="Arial"/>
          <w:sz w:val="22"/>
          <w:szCs w:val="22"/>
        </w:rPr>
      </w:pPr>
      <w:r w:rsidRPr="005C7FB5">
        <w:rPr>
          <w:rFonts w:cs="Arial"/>
          <w:sz w:val="22"/>
          <w:szCs w:val="22"/>
        </w:rPr>
        <w:t>Lo</w:t>
      </w:r>
      <w:r w:rsidR="00F10FBF">
        <w:rPr>
          <w:rFonts w:cs="Arial"/>
          <w:sz w:val="22"/>
          <w:szCs w:val="22"/>
        </w:rPr>
        <w:t xml:space="preserve"> </w:t>
      </w:r>
      <w:r w:rsidRPr="005C7FB5">
        <w:rPr>
          <w:rFonts w:cs="Arial"/>
          <w:sz w:val="22"/>
          <w:szCs w:val="22"/>
        </w:rPr>
        <w:t>anterior,</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entendido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cumpla</w:t>
      </w:r>
      <w:r w:rsidR="00F10FBF">
        <w:rPr>
          <w:rFonts w:cs="Arial"/>
          <w:sz w:val="22"/>
          <w:szCs w:val="22"/>
        </w:rPr>
        <w:t xml:space="preserve"> </w:t>
      </w:r>
      <w:r w:rsidRPr="005C7FB5">
        <w:rPr>
          <w:rFonts w:cs="Arial"/>
          <w:sz w:val="22"/>
          <w:szCs w:val="22"/>
        </w:rPr>
        <w:t>con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objeto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este</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forma</w:t>
      </w:r>
      <w:r w:rsidR="00F10FBF">
        <w:rPr>
          <w:rFonts w:cs="Arial"/>
          <w:sz w:val="22"/>
          <w:szCs w:val="22"/>
        </w:rPr>
        <w:t xml:space="preserve"> </w:t>
      </w:r>
      <w:r w:rsidRPr="005C7FB5">
        <w:rPr>
          <w:rFonts w:cs="Arial"/>
          <w:sz w:val="22"/>
          <w:szCs w:val="22"/>
        </w:rPr>
        <w:t>inmediata,</w:t>
      </w:r>
      <w:r w:rsidR="00F10FBF">
        <w:rPr>
          <w:rFonts w:cs="Arial"/>
          <w:sz w:val="22"/>
          <w:szCs w:val="22"/>
        </w:rPr>
        <w:t xml:space="preserve"> </w:t>
      </w:r>
      <w:r w:rsidRPr="005C7FB5">
        <w:rPr>
          <w:rFonts w:cs="Arial"/>
          <w:sz w:val="22"/>
          <w:szCs w:val="22"/>
        </w:rPr>
        <w:t>conforme</w:t>
      </w:r>
      <w:r w:rsidR="00F10FBF">
        <w:rPr>
          <w:rFonts w:cs="Arial"/>
          <w:sz w:val="22"/>
          <w:szCs w:val="22"/>
        </w:rPr>
        <w:t xml:space="preserve"> </w:t>
      </w:r>
      <w:r w:rsidRPr="005C7FB5">
        <w:rPr>
          <w:rFonts w:cs="Arial"/>
          <w:sz w:val="22"/>
          <w:szCs w:val="22"/>
        </w:rPr>
        <w:t>a</w:t>
      </w:r>
      <w:r w:rsidR="00F10FBF">
        <w:rPr>
          <w:rFonts w:cs="Arial"/>
          <w:sz w:val="22"/>
          <w:szCs w:val="22"/>
        </w:rPr>
        <w:t xml:space="preserve"> </w:t>
      </w:r>
      <w:r w:rsidRPr="005C7FB5">
        <w:rPr>
          <w:rFonts w:cs="Arial"/>
          <w:sz w:val="22"/>
          <w:szCs w:val="22"/>
        </w:rPr>
        <w:t>lo</w:t>
      </w:r>
      <w:r w:rsidR="00F10FBF">
        <w:rPr>
          <w:rFonts w:cs="Arial"/>
          <w:sz w:val="22"/>
          <w:szCs w:val="22"/>
        </w:rPr>
        <w:t xml:space="preserve"> </w:t>
      </w:r>
      <w:r w:rsidRPr="005C7FB5">
        <w:rPr>
          <w:rFonts w:cs="Arial"/>
          <w:sz w:val="22"/>
          <w:szCs w:val="22"/>
        </w:rPr>
        <w:t>acordado.</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caso</w:t>
      </w:r>
      <w:r w:rsidR="00F10FBF">
        <w:rPr>
          <w:rFonts w:cs="Arial"/>
          <w:sz w:val="22"/>
          <w:szCs w:val="22"/>
        </w:rPr>
        <w:t xml:space="preserve"> </w:t>
      </w:r>
      <w:r w:rsidRPr="005C7FB5">
        <w:rPr>
          <w:rFonts w:cs="Arial"/>
          <w:sz w:val="22"/>
          <w:szCs w:val="22"/>
        </w:rPr>
        <w:t>contrario,</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HOSPITAL"</w:t>
      </w:r>
      <w:r w:rsidR="00F10FBF">
        <w:rPr>
          <w:rFonts w:cs="Arial"/>
          <w:sz w:val="22"/>
          <w:szCs w:val="22"/>
        </w:rPr>
        <w:t xml:space="preserve"> </w:t>
      </w:r>
      <w:r w:rsidRPr="005C7FB5">
        <w:rPr>
          <w:rFonts w:cs="Arial"/>
          <w:sz w:val="22"/>
          <w:szCs w:val="22"/>
        </w:rPr>
        <w:t>podrá</w:t>
      </w:r>
      <w:r w:rsidR="00F10FBF">
        <w:rPr>
          <w:rFonts w:cs="Arial"/>
          <w:sz w:val="22"/>
          <w:szCs w:val="22"/>
        </w:rPr>
        <w:t xml:space="preserve"> </w:t>
      </w:r>
      <w:r w:rsidRPr="005C7FB5">
        <w:rPr>
          <w:rFonts w:cs="Arial"/>
          <w:sz w:val="22"/>
          <w:szCs w:val="22"/>
        </w:rPr>
        <w:t>iniciar</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cualquier</w:t>
      </w:r>
      <w:r w:rsidR="00F10FBF">
        <w:rPr>
          <w:rFonts w:cs="Arial"/>
          <w:sz w:val="22"/>
          <w:szCs w:val="22"/>
        </w:rPr>
        <w:t xml:space="preserve"> </w:t>
      </w:r>
      <w:r w:rsidRPr="005C7FB5">
        <w:rPr>
          <w:rFonts w:cs="Arial"/>
          <w:sz w:val="22"/>
          <w:szCs w:val="22"/>
        </w:rPr>
        <w:t>momento</w:t>
      </w:r>
      <w:r w:rsidR="00F10FBF">
        <w:rPr>
          <w:rFonts w:cs="Arial"/>
          <w:sz w:val="22"/>
          <w:szCs w:val="22"/>
        </w:rPr>
        <w:t xml:space="preserve"> </w:t>
      </w:r>
      <w:r w:rsidRPr="005C7FB5">
        <w:rPr>
          <w:rFonts w:cs="Arial"/>
          <w:sz w:val="22"/>
          <w:szCs w:val="22"/>
        </w:rPr>
        <w:t>posterior</w:t>
      </w:r>
      <w:r w:rsidR="00F10FBF">
        <w:rPr>
          <w:rFonts w:cs="Arial"/>
          <w:sz w:val="22"/>
          <w:szCs w:val="22"/>
        </w:rPr>
        <w:t xml:space="preserve"> </w:t>
      </w:r>
      <w:r w:rsidRPr="005C7FB5">
        <w:rPr>
          <w:rFonts w:cs="Arial"/>
          <w:sz w:val="22"/>
          <w:szCs w:val="22"/>
        </w:rPr>
        <w:t>al</w:t>
      </w:r>
      <w:r w:rsidR="00F10FBF">
        <w:rPr>
          <w:rFonts w:cs="Arial"/>
          <w:sz w:val="22"/>
          <w:szCs w:val="22"/>
        </w:rPr>
        <w:t xml:space="preserve"> </w:t>
      </w:r>
      <w:r w:rsidRPr="005C7FB5">
        <w:rPr>
          <w:rFonts w:cs="Arial"/>
          <w:sz w:val="22"/>
          <w:szCs w:val="22"/>
        </w:rPr>
        <w:t>incumplimiento,</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procedimiento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rescisión</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considerando</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gravedad</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incumplimiento</w:t>
      </w:r>
      <w:r w:rsidR="00F10FBF">
        <w:rPr>
          <w:rFonts w:cs="Arial"/>
          <w:sz w:val="22"/>
          <w:szCs w:val="22"/>
        </w:rPr>
        <w:t xml:space="preserve"> </w:t>
      </w:r>
      <w:r w:rsidRPr="005C7FB5">
        <w:rPr>
          <w:rFonts w:cs="Arial"/>
          <w:sz w:val="22"/>
          <w:szCs w:val="22"/>
        </w:rPr>
        <w:t>y</w:t>
      </w:r>
      <w:r w:rsidR="00F10FBF">
        <w:rPr>
          <w:rFonts w:cs="Arial"/>
          <w:sz w:val="22"/>
          <w:szCs w:val="22"/>
        </w:rPr>
        <w:t xml:space="preserve"> </w:t>
      </w:r>
      <w:r w:rsidRPr="005C7FB5">
        <w:rPr>
          <w:rFonts w:cs="Arial"/>
          <w:sz w:val="22"/>
          <w:szCs w:val="22"/>
        </w:rPr>
        <w:t>los</w:t>
      </w:r>
      <w:r w:rsidR="00F10FBF">
        <w:rPr>
          <w:rFonts w:cs="Arial"/>
          <w:sz w:val="22"/>
          <w:szCs w:val="22"/>
        </w:rPr>
        <w:t xml:space="preserve"> </w:t>
      </w:r>
      <w:r w:rsidRPr="005C7FB5">
        <w:rPr>
          <w:rFonts w:cs="Arial"/>
          <w:sz w:val="22"/>
          <w:szCs w:val="22"/>
        </w:rPr>
        <w:t>daños</w:t>
      </w:r>
      <w:r w:rsidR="00F10FBF">
        <w:rPr>
          <w:rFonts w:cs="Arial"/>
          <w:sz w:val="22"/>
          <w:szCs w:val="22"/>
        </w:rPr>
        <w:t xml:space="preserve"> </w:t>
      </w:r>
      <w:r w:rsidRPr="005C7FB5">
        <w:rPr>
          <w:rFonts w:cs="Arial"/>
          <w:sz w:val="22"/>
          <w:szCs w:val="22"/>
        </w:rPr>
        <w:t>y</w:t>
      </w:r>
      <w:r w:rsidR="00F10FBF">
        <w:rPr>
          <w:rFonts w:cs="Arial"/>
          <w:sz w:val="22"/>
          <w:szCs w:val="22"/>
        </w:rPr>
        <w:t xml:space="preserve"> </w:t>
      </w:r>
      <w:r w:rsidRPr="005C7FB5">
        <w:rPr>
          <w:rFonts w:cs="Arial"/>
          <w:sz w:val="22"/>
          <w:szCs w:val="22"/>
        </w:rPr>
        <w:t>perjuicios</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mismo</w:t>
      </w:r>
      <w:r w:rsidR="00F10FBF">
        <w:rPr>
          <w:rFonts w:cs="Arial"/>
          <w:sz w:val="22"/>
          <w:szCs w:val="22"/>
        </w:rPr>
        <w:t xml:space="preserve"> </w:t>
      </w:r>
      <w:r w:rsidRPr="005C7FB5">
        <w:rPr>
          <w:rFonts w:cs="Arial"/>
          <w:sz w:val="22"/>
          <w:szCs w:val="22"/>
        </w:rPr>
        <w:t>pudiera</w:t>
      </w:r>
      <w:r w:rsidR="00F10FBF">
        <w:rPr>
          <w:rFonts w:cs="Arial"/>
          <w:sz w:val="22"/>
          <w:szCs w:val="22"/>
        </w:rPr>
        <w:t xml:space="preserve"> </w:t>
      </w:r>
      <w:r w:rsidRPr="005C7FB5">
        <w:rPr>
          <w:rFonts w:cs="Arial"/>
          <w:sz w:val="22"/>
          <w:szCs w:val="22"/>
        </w:rPr>
        <w:t>ocasionar</w:t>
      </w:r>
      <w:r w:rsidR="00F10FBF">
        <w:rPr>
          <w:rFonts w:cs="Arial"/>
          <w:sz w:val="22"/>
          <w:szCs w:val="22"/>
        </w:rPr>
        <w:t xml:space="preserve"> </w:t>
      </w:r>
      <w:r w:rsidRPr="005C7FB5">
        <w:rPr>
          <w:rFonts w:cs="Arial"/>
          <w:sz w:val="22"/>
          <w:szCs w:val="22"/>
        </w:rPr>
        <w:t>a</w:t>
      </w:r>
      <w:r w:rsidR="00F10FBF">
        <w:rPr>
          <w:rFonts w:cs="Arial"/>
          <w:sz w:val="22"/>
          <w:szCs w:val="22"/>
        </w:rPr>
        <w:t xml:space="preserve"> </w:t>
      </w:r>
      <w:r w:rsidRPr="005C7FB5">
        <w:rPr>
          <w:rFonts w:cs="Arial"/>
          <w:sz w:val="22"/>
          <w:szCs w:val="22"/>
        </w:rPr>
        <w:t>los</w:t>
      </w:r>
      <w:r w:rsidR="00F10FBF">
        <w:rPr>
          <w:rFonts w:cs="Arial"/>
          <w:sz w:val="22"/>
          <w:szCs w:val="22"/>
        </w:rPr>
        <w:t xml:space="preserve"> </w:t>
      </w:r>
      <w:r w:rsidRPr="005C7FB5">
        <w:rPr>
          <w:rFonts w:cs="Arial"/>
          <w:sz w:val="22"/>
          <w:szCs w:val="22"/>
        </w:rPr>
        <w:t>intereses</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Estado,</w:t>
      </w:r>
      <w:r w:rsidR="00F10FBF">
        <w:rPr>
          <w:rFonts w:cs="Arial"/>
          <w:sz w:val="22"/>
          <w:szCs w:val="22"/>
        </w:rPr>
        <w:t xml:space="preserve"> </w:t>
      </w:r>
      <w:r w:rsidRPr="005C7FB5">
        <w:rPr>
          <w:rFonts w:cs="Arial"/>
          <w:sz w:val="22"/>
          <w:szCs w:val="22"/>
        </w:rPr>
        <w:t>representados</w:t>
      </w:r>
      <w:r w:rsidR="00F10FBF">
        <w:rPr>
          <w:rFonts w:cs="Arial"/>
          <w:sz w:val="22"/>
          <w:szCs w:val="22"/>
        </w:rPr>
        <w:t xml:space="preserve"> </w:t>
      </w:r>
      <w:r w:rsidRPr="005C7FB5">
        <w:rPr>
          <w:rFonts w:cs="Arial"/>
          <w:sz w:val="22"/>
          <w:szCs w:val="22"/>
        </w:rPr>
        <w:t>por</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HOSPITAL".</w:t>
      </w:r>
    </w:p>
    <w:p w14:paraId="15811803" w14:textId="77777777" w:rsidR="005C7FB5" w:rsidRPr="005C7FB5" w:rsidRDefault="005C7FB5" w:rsidP="005C7FB5">
      <w:pPr>
        <w:rPr>
          <w:rFonts w:cs="Arial"/>
          <w:sz w:val="22"/>
          <w:szCs w:val="22"/>
        </w:rPr>
      </w:pPr>
    </w:p>
    <w:p w14:paraId="1482D919" w14:textId="0F5E598E" w:rsidR="005C7FB5" w:rsidRPr="005C7FB5" w:rsidRDefault="005C7FB5" w:rsidP="005C7FB5">
      <w:pPr>
        <w:rPr>
          <w:rFonts w:cs="Arial"/>
          <w:sz w:val="22"/>
          <w:szCs w:val="22"/>
        </w:rPr>
      </w:pPr>
      <w:r w:rsidRPr="005C7FB5">
        <w:rPr>
          <w:rFonts w:cs="Arial"/>
          <w:sz w:val="22"/>
          <w:szCs w:val="22"/>
        </w:rPr>
        <w:t>Las</w:t>
      </w:r>
      <w:r w:rsidR="00F10FBF">
        <w:rPr>
          <w:rFonts w:cs="Arial"/>
          <w:sz w:val="22"/>
          <w:szCs w:val="22"/>
        </w:rPr>
        <w:t xml:space="preserve"> </w:t>
      </w:r>
      <w:r w:rsidRPr="005C7FB5">
        <w:rPr>
          <w:rFonts w:cs="Arial"/>
          <w:sz w:val="22"/>
          <w:szCs w:val="22"/>
        </w:rPr>
        <w:t>deducciones</w:t>
      </w:r>
      <w:r w:rsidR="00F10FBF">
        <w:rPr>
          <w:rFonts w:cs="Arial"/>
          <w:sz w:val="22"/>
          <w:szCs w:val="22"/>
        </w:rPr>
        <w:t xml:space="preserve"> </w:t>
      </w:r>
      <w:r w:rsidRPr="005C7FB5">
        <w:rPr>
          <w:rFonts w:cs="Arial"/>
          <w:sz w:val="22"/>
          <w:szCs w:val="22"/>
        </w:rPr>
        <w:t>económicas</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aplicarán</w:t>
      </w:r>
      <w:r w:rsidR="00F10FBF">
        <w:rPr>
          <w:rFonts w:cs="Arial"/>
          <w:sz w:val="22"/>
          <w:szCs w:val="22"/>
        </w:rPr>
        <w:t xml:space="preserve"> </w:t>
      </w:r>
      <w:r w:rsidRPr="005C7FB5">
        <w:rPr>
          <w:rFonts w:cs="Arial"/>
          <w:sz w:val="22"/>
          <w:szCs w:val="22"/>
        </w:rPr>
        <w:t>sobre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cantidad</w:t>
      </w:r>
      <w:r w:rsidR="00F10FBF">
        <w:rPr>
          <w:rFonts w:cs="Arial"/>
          <w:sz w:val="22"/>
          <w:szCs w:val="22"/>
        </w:rPr>
        <w:t xml:space="preserve"> </w:t>
      </w:r>
      <w:r w:rsidRPr="005C7FB5">
        <w:rPr>
          <w:rFonts w:cs="Arial"/>
          <w:sz w:val="22"/>
          <w:szCs w:val="22"/>
        </w:rPr>
        <w:t>indicada</w:t>
      </w:r>
      <w:r w:rsidR="00F10FBF">
        <w:rPr>
          <w:rFonts w:cs="Arial"/>
          <w:sz w:val="22"/>
          <w:szCs w:val="22"/>
        </w:rPr>
        <w:t xml:space="preserve"> </w:t>
      </w:r>
      <w:r w:rsidRPr="005C7FB5">
        <w:rPr>
          <w:rFonts w:cs="Arial"/>
          <w:sz w:val="22"/>
          <w:szCs w:val="22"/>
        </w:rPr>
        <w:t>sin</w:t>
      </w:r>
      <w:r w:rsidR="00F10FBF">
        <w:rPr>
          <w:rFonts w:cs="Arial"/>
          <w:sz w:val="22"/>
          <w:szCs w:val="22"/>
        </w:rPr>
        <w:t xml:space="preserve"> </w:t>
      </w:r>
      <w:r w:rsidRPr="005C7FB5">
        <w:rPr>
          <w:rFonts w:cs="Arial"/>
          <w:sz w:val="22"/>
          <w:szCs w:val="22"/>
        </w:rPr>
        <w:t>incluir</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IVA.</w:t>
      </w:r>
      <w:r w:rsidR="00F10FBF">
        <w:rPr>
          <w:rFonts w:cs="Arial"/>
          <w:sz w:val="22"/>
          <w:szCs w:val="22"/>
        </w:rPr>
        <w:t xml:space="preserve"> </w:t>
      </w:r>
      <w:r w:rsidRPr="005C7FB5">
        <w:rPr>
          <w:rFonts w:cs="Arial"/>
          <w:sz w:val="22"/>
          <w:szCs w:val="22"/>
        </w:rPr>
        <w:t>y</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conformidad</w:t>
      </w:r>
      <w:r w:rsidR="00F10FBF">
        <w:rPr>
          <w:rFonts w:cs="Arial"/>
          <w:sz w:val="22"/>
          <w:szCs w:val="22"/>
        </w:rPr>
        <w:t xml:space="preserve"> </w:t>
      </w:r>
      <w:r w:rsidRPr="005C7FB5">
        <w:rPr>
          <w:rFonts w:cs="Arial"/>
          <w:sz w:val="22"/>
          <w:szCs w:val="22"/>
        </w:rPr>
        <w:t>con</w:t>
      </w:r>
      <w:r w:rsidR="00F10FBF">
        <w:rPr>
          <w:rFonts w:cs="Arial"/>
          <w:sz w:val="22"/>
          <w:szCs w:val="22"/>
        </w:rPr>
        <w:t xml:space="preserve"> </w:t>
      </w:r>
      <w:r w:rsidRPr="005C7FB5">
        <w:rPr>
          <w:rFonts w:cs="Arial"/>
          <w:sz w:val="22"/>
          <w:szCs w:val="22"/>
        </w:rPr>
        <w:t>lo</w:t>
      </w:r>
      <w:r w:rsidR="00F10FBF">
        <w:rPr>
          <w:rFonts w:cs="Arial"/>
          <w:sz w:val="22"/>
          <w:szCs w:val="22"/>
        </w:rPr>
        <w:t xml:space="preserve"> </w:t>
      </w:r>
      <w:r w:rsidRPr="005C7FB5">
        <w:rPr>
          <w:rFonts w:cs="Arial"/>
          <w:sz w:val="22"/>
          <w:szCs w:val="22"/>
        </w:rPr>
        <w:t>detallado</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anexo</w:t>
      </w:r>
      <w:r w:rsidR="00F10FBF">
        <w:rPr>
          <w:rFonts w:cs="Arial"/>
          <w:sz w:val="22"/>
          <w:szCs w:val="22"/>
        </w:rPr>
        <w:t xml:space="preserve"> </w:t>
      </w:r>
      <w:r w:rsidRPr="005C7FB5">
        <w:rPr>
          <w:rFonts w:cs="Arial"/>
          <w:sz w:val="22"/>
          <w:szCs w:val="22"/>
        </w:rPr>
        <w:t>al</w:t>
      </w:r>
      <w:r w:rsidR="00F10FBF">
        <w:rPr>
          <w:rFonts w:cs="Arial"/>
          <w:sz w:val="22"/>
          <w:szCs w:val="22"/>
        </w:rPr>
        <w:t xml:space="preserve"> </w:t>
      </w:r>
      <w:r w:rsidRPr="005C7FB5">
        <w:rPr>
          <w:rFonts w:cs="Arial"/>
          <w:sz w:val="22"/>
          <w:szCs w:val="22"/>
        </w:rPr>
        <w:t>presente</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p>
    <w:p w14:paraId="7ACF5BC9" w14:textId="77777777" w:rsidR="005C7FB5" w:rsidRPr="005C7FB5" w:rsidRDefault="005C7FB5" w:rsidP="005C7FB5">
      <w:pPr>
        <w:rPr>
          <w:rFonts w:cs="Arial"/>
          <w:sz w:val="22"/>
          <w:szCs w:val="22"/>
        </w:rPr>
      </w:pPr>
    </w:p>
    <w:p w14:paraId="000127B5" w14:textId="0E006A8D" w:rsidR="005C7FB5" w:rsidRPr="005C7FB5" w:rsidRDefault="005C7FB5" w:rsidP="005C7FB5">
      <w:pPr>
        <w:rPr>
          <w:rFonts w:cs="Arial"/>
          <w:sz w:val="22"/>
          <w:szCs w:val="22"/>
        </w:rPr>
      </w:pPr>
      <w:r w:rsidRPr="005C7FB5">
        <w:rPr>
          <w:rFonts w:cs="Arial"/>
          <w:sz w:val="22"/>
          <w:szCs w:val="22"/>
        </w:rPr>
        <w:t>La</w:t>
      </w:r>
      <w:r w:rsidR="00F10FBF">
        <w:rPr>
          <w:rFonts w:cs="Arial"/>
          <w:sz w:val="22"/>
          <w:szCs w:val="22"/>
        </w:rPr>
        <w:t xml:space="preserve"> </w:t>
      </w:r>
      <w:r w:rsidRPr="005C7FB5">
        <w:rPr>
          <w:rFonts w:cs="Arial"/>
          <w:sz w:val="22"/>
          <w:szCs w:val="22"/>
        </w:rPr>
        <w:t>notificación</w:t>
      </w:r>
      <w:r w:rsidR="00F10FBF">
        <w:rPr>
          <w:rFonts w:cs="Arial"/>
          <w:sz w:val="22"/>
          <w:szCs w:val="22"/>
        </w:rPr>
        <w:t xml:space="preserve"> </w:t>
      </w:r>
      <w:r w:rsidRPr="005C7FB5">
        <w:rPr>
          <w:rFonts w:cs="Arial"/>
          <w:sz w:val="22"/>
          <w:szCs w:val="22"/>
        </w:rPr>
        <w:t>y</w:t>
      </w:r>
      <w:r w:rsidR="00F10FBF">
        <w:rPr>
          <w:rFonts w:cs="Arial"/>
          <w:sz w:val="22"/>
          <w:szCs w:val="22"/>
        </w:rPr>
        <w:t xml:space="preserve"> </w:t>
      </w:r>
      <w:r w:rsidRPr="005C7FB5">
        <w:rPr>
          <w:rFonts w:cs="Arial"/>
          <w:sz w:val="22"/>
          <w:szCs w:val="22"/>
        </w:rPr>
        <w:t>cálculo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las</w:t>
      </w:r>
      <w:r w:rsidR="00F10FBF">
        <w:rPr>
          <w:rFonts w:cs="Arial"/>
          <w:sz w:val="22"/>
          <w:szCs w:val="22"/>
        </w:rPr>
        <w:t xml:space="preserve"> </w:t>
      </w:r>
      <w:r w:rsidRPr="005C7FB5">
        <w:rPr>
          <w:rFonts w:cs="Arial"/>
          <w:sz w:val="22"/>
          <w:szCs w:val="22"/>
        </w:rPr>
        <w:t>deducciones</w:t>
      </w:r>
      <w:r w:rsidR="00F10FBF">
        <w:rPr>
          <w:rFonts w:cs="Arial"/>
          <w:sz w:val="22"/>
          <w:szCs w:val="22"/>
        </w:rPr>
        <w:t xml:space="preserve"> </w:t>
      </w:r>
      <w:r w:rsidRPr="005C7FB5">
        <w:rPr>
          <w:rFonts w:cs="Arial"/>
          <w:sz w:val="22"/>
          <w:szCs w:val="22"/>
        </w:rPr>
        <w:t>correspondientes</w:t>
      </w:r>
      <w:r w:rsidR="00F10FBF">
        <w:rPr>
          <w:rFonts w:cs="Arial"/>
          <w:sz w:val="22"/>
          <w:szCs w:val="22"/>
        </w:rPr>
        <w:t xml:space="preserve"> </w:t>
      </w:r>
      <w:r w:rsidRPr="005C7FB5">
        <w:rPr>
          <w:rFonts w:cs="Arial"/>
          <w:sz w:val="22"/>
          <w:szCs w:val="22"/>
        </w:rPr>
        <w:t>las</w:t>
      </w:r>
      <w:r w:rsidR="00F10FBF">
        <w:rPr>
          <w:rFonts w:cs="Arial"/>
          <w:sz w:val="22"/>
          <w:szCs w:val="22"/>
        </w:rPr>
        <w:t xml:space="preserve"> </w:t>
      </w:r>
      <w:r w:rsidRPr="005C7FB5">
        <w:rPr>
          <w:rFonts w:cs="Arial"/>
          <w:sz w:val="22"/>
          <w:szCs w:val="22"/>
        </w:rPr>
        <w:t>realizará</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administrador</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HOSPITAL".</w:t>
      </w:r>
    </w:p>
    <w:p w14:paraId="475CFDA1" w14:textId="77777777" w:rsidR="005C7FB5" w:rsidRPr="005C7FB5" w:rsidRDefault="005C7FB5" w:rsidP="005C7FB5">
      <w:pPr>
        <w:rPr>
          <w:rFonts w:cs="Arial"/>
          <w:sz w:val="22"/>
          <w:szCs w:val="22"/>
        </w:rPr>
      </w:pPr>
    </w:p>
    <w:p w14:paraId="557AF024" w14:textId="7D1C7074" w:rsidR="005C7FB5" w:rsidRPr="005C7FB5" w:rsidRDefault="005C7FB5" w:rsidP="005C7FB5">
      <w:pPr>
        <w:rPr>
          <w:rFonts w:cs="Arial"/>
          <w:sz w:val="22"/>
          <w:szCs w:val="22"/>
        </w:rPr>
      </w:pPr>
      <w:r w:rsidRPr="005C7FB5">
        <w:rPr>
          <w:rFonts w:cs="Arial"/>
          <w:sz w:val="22"/>
          <w:szCs w:val="22"/>
        </w:rPr>
        <w:t>Las</w:t>
      </w:r>
      <w:r w:rsidR="00F10FBF">
        <w:rPr>
          <w:rFonts w:cs="Arial"/>
          <w:sz w:val="22"/>
          <w:szCs w:val="22"/>
        </w:rPr>
        <w:t xml:space="preserve"> </w:t>
      </w:r>
      <w:r w:rsidRPr="005C7FB5">
        <w:rPr>
          <w:rFonts w:cs="Arial"/>
          <w:sz w:val="22"/>
          <w:szCs w:val="22"/>
        </w:rPr>
        <w:t>penalizaciones</w:t>
      </w:r>
      <w:r w:rsidR="00F10FBF">
        <w:rPr>
          <w:rFonts w:cs="Arial"/>
          <w:sz w:val="22"/>
          <w:szCs w:val="22"/>
        </w:rPr>
        <w:t xml:space="preserve"> </w:t>
      </w:r>
      <w:r w:rsidRPr="005C7FB5">
        <w:rPr>
          <w:rFonts w:cs="Arial"/>
          <w:sz w:val="22"/>
          <w:szCs w:val="22"/>
        </w:rPr>
        <w:t>señaladas</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presente</w:t>
      </w:r>
      <w:r w:rsidR="00F10FBF">
        <w:rPr>
          <w:rFonts w:cs="Arial"/>
          <w:sz w:val="22"/>
          <w:szCs w:val="22"/>
        </w:rPr>
        <w:t xml:space="preserve"> </w:t>
      </w:r>
      <w:r w:rsidRPr="005C7FB5">
        <w:rPr>
          <w:rFonts w:cs="Arial"/>
          <w:sz w:val="22"/>
          <w:szCs w:val="22"/>
        </w:rPr>
        <w:t>numeral</w:t>
      </w:r>
      <w:r w:rsidR="00F10FBF">
        <w:rPr>
          <w:rFonts w:cs="Arial"/>
          <w:sz w:val="22"/>
          <w:szCs w:val="22"/>
        </w:rPr>
        <w:t xml:space="preserve"> </w:t>
      </w:r>
      <w:r w:rsidRPr="005C7FB5">
        <w:rPr>
          <w:rFonts w:cs="Arial"/>
          <w:sz w:val="22"/>
          <w:szCs w:val="22"/>
        </w:rPr>
        <w:t>no</w:t>
      </w:r>
      <w:r w:rsidR="00F10FBF">
        <w:rPr>
          <w:rFonts w:cs="Arial"/>
          <w:sz w:val="22"/>
          <w:szCs w:val="22"/>
        </w:rPr>
        <w:t xml:space="preserve"> </w:t>
      </w:r>
      <w:r w:rsidRPr="005C7FB5">
        <w:rPr>
          <w:rFonts w:cs="Arial"/>
          <w:sz w:val="22"/>
          <w:szCs w:val="22"/>
        </w:rPr>
        <w:t>podrán</w:t>
      </w:r>
      <w:r w:rsidR="00F10FBF">
        <w:rPr>
          <w:rFonts w:cs="Arial"/>
          <w:sz w:val="22"/>
          <w:szCs w:val="22"/>
        </w:rPr>
        <w:t xml:space="preserve"> </w:t>
      </w:r>
      <w:r w:rsidRPr="005C7FB5">
        <w:rPr>
          <w:rFonts w:cs="Arial"/>
          <w:sz w:val="22"/>
          <w:szCs w:val="22"/>
        </w:rPr>
        <w:t>rebasar</w:t>
      </w:r>
      <w:r w:rsidR="00F10FBF">
        <w:rPr>
          <w:rFonts w:cs="Arial"/>
          <w:sz w:val="22"/>
          <w:szCs w:val="22"/>
        </w:rPr>
        <w:t xml:space="preserve"> </w:t>
      </w:r>
      <w:r w:rsidRPr="005C7FB5">
        <w:rPr>
          <w:rFonts w:cs="Arial"/>
          <w:sz w:val="22"/>
          <w:szCs w:val="22"/>
        </w:rPr>
        <w:t>individual</w:t>
      </w:r>
      <w:r w:rsidR="00F10FBF">
        <w:rPr>
          <w:rFonts w:cs="Arial"/>
          <w:sz w:val="22"/>
          <w:szCs w:val="22"/>
        </w:rPr>
        <w:t xml:space="preserve"> </w:t>
      </w:r>
      <w:r w:rsidRPr="005C7FB5">
        <w:rPr>
          <w:rFonts w:cs="Arial"/>
          <w:sz w:val="22"/>
          <w:szCs w:val="22"/>
        </w:rPr>
        <w:t>o</w:t>
      </w:r>
      <w:r w:rsidR="00F10FBF">
        <w:rPr>
          <w:rFonts w:cs="Arial"/>
          <w:sz w:val="22"/>
          <w:szCs w:val="22"/>
        </w:rPr>
        <w:t xml:space="preserve"> </w:t>
      </w:r>
      <w:r w:rsidRPr="005C7FB5">
        <w:rPr>
          <w:rFonts w:cs="Arial"/>
          <w:sz w:val="22"/>
          <w:szCs w:val="22"/>
        </w:rPr>
        <w:t>acumulativamente</w:t>
      </w:r>
      <w:r w:rsidR="00F10FBF">
        <w:rPr>
          <w:rFonts w:cs="Arial"/>
          <w:sz w:val="22"/>
          <w:szCs w:val="22"/>
        </w:rPr>
        <w:t xml:space="preserve"> </w:t>
      </w:r>
      <w:r w:rsidRPr="005C7FB5">
        <w:rPr>
          <w:rFonts w:cs="Arial"/>
          <w:sz w:val="22"/>
          <w:szCs w:val="22"/>
        </w:rPr>
        <w:t>durante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vigencia</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equivalente</w:t>
      </w:r>
      <w:r w:rsidR="00F10FBF">
        <w:rPr>
          <w:rFonts w:cs="Arial"/>
          <w:sz w:val="22"/>
          <w:szCs w:val="22"/>
        </w:rPr>
        <w:t xml:space="preserve"> </w:t>
      </w:r>
      <w:r w:rsidRPr="005C7FB5">
        <w:rPr>
          <w:rFonts w:cs="Arial"/>
          <w:sz w:val="22"/>
          <w:szCs w:val="22"/>
        </w:rPr>
        <w:t>al</w:t>
      </w:r>
      <w:r w:rsidR="00F10FBF">
        <w:rPr>
          <w:rFonts w:cs="Arial"/>
          <w:sz w:val="22"/>
          <w:szCs w:val="22"/>
        </w:rPr>
        <w:t xml:space="preserve"> </w:t>
      </w:r>
      <w:r w:rsidRPr="005C7FB5">
        <w:rPr>
          <w:rFonts w:cs="Arial"/>
          <w:sz w:val="22"/>
          <w:szCs w:val="22"/>
        </w:rPr>
        <w:t>monto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garantía</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cumplimiento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contrato,</w:t>
      </w:r>
      <w:r w:rsidR="00F10FBF">
        <w:rPr>
          <w:rFonts w:cs="Arial"/>
          <w:sz w:val="22"/>
          <w:szCs w:val="22"/>
        </w:rPr>
        <w:t xml:space="preserve"> </w:t>
      </w:r>
      <w:r w:rsidRPr="005C7FB5">
        <w:rPr>
          <w:rFonts w:cs="Arial"/>
          <w:sz w:val="22"/>
          <w:szCs w:val="22"/>
        </w:rPr>
        <w:t>ya</w:t>
      </w:r>
      <w:r w:rsidR="00F10FBF">
        <w:rPr>
          <w:rFonts w:cs="Arial"/>
          <w:sz w:val="22"/>
          <w:szCs w:val="22"/>
        </w:rPr>
        <w:t xml:space="preserve"> </w:t>
      </w:r>
      <w:r w:rsidRPr="005C7FB5">
        <w:rPr>
          <w:rFonts w:cs="Arial"/>
          <w:sz w:val="22"/>
          <w:szCs w:val="22"/>
        </w:rPr>
        <w:t>que</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lo</w:t>
      </w:r>
      <w:r w:rsidR="00F10FBF">
        <w:rPr>
          <w:rFonts w:cs="Arial"/>
          <w:sz w:val="22"/>
          <w:szCs w:val="22"/>
        </w:rPr>
        <w:t xml:space="preserve"> </w:t>
      </w:r>
      <w:r w:rsidRPr="005C7FB5">
        <w:rPr>
          <w:rFonts w:cs="Arial"/>
          <w:sz w:val="22"/>
          <w:szCs w:val="22"/>
        </w:rPr>
        <w:t>contrario</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iniciará</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procedimiento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rescisión</w:t>
      </w:r>
      <w:r w:rsidR="00F10FBF">
        <w:rPr>
          <w:rFonts w:cs="Arial"/>
          <w:sz w:val="22"/>
          <w:szCs w:val="22"/>
        </w:rPr>
        <w:t xml:space="preserve"> </w:t>
      </w:r>
      <w:r w:rsidRPr="005C7FB5">
        <w:rPr>
          <w:rFonts w:cs="Arial"/>
          <w:sz w:val="22"/>
          <w:szCs w:val="22"/>
        </w:rPr>
        <w:t>del</w:t>
      </w:r>
      <w:r w:rsidR="00F10FBF">
        <w:rPr>
          <w:rFonts w:cs="Arial"/>
          <w:sz w:val="22"/>
          <w:szCs w:val="22"/>
        </w:rPr>
        <w:t xml:space="preserve"> </w:t>
      </w:r>
      <w:r w:rsidRPr="005C7FB5">
        <w:rPr>
          <w:rFonts w:cs="Arial"/>
          <w:sz w:val="22"/>
          <w:szCs w:val="22"/>
        </w:rPr>
        <w:t>contrato.</w:t>
      </w:r>
    </w:p>
    <w:p w14:paraId="685B76EF" w14:textId="77777777" w:rsidR="005C7FB5" w:rsidRPr="005C7FB5" w:rsidRDefault="005C7FB5" w:rsidP="005C7FB5">
      <w:pPr>
        <w:rPr>
          <w:rFonts w:cs="Arial"/>
          <w:sz w:val="22"/>
          <w:szCs w:val="22"/>
        </w:rPr>
      </w:pPr>
    </w:p>
    <w:p w14:paraId="17EE9135" w14:textId="38EAAC7A" w:rsidR="005C7FB5" w:rsidRPr="005C7FB5" w:rsidRDefault="005C7FB5" w:rsidP="005C7FB5">
      <w:pPr>
        <w:rPr>
          <w:rFonts w:cs="Arial"/>
          <w:sz w:val="22"/>
          <w:szCs w:val="22"/>
        </w:rPr>
      </w:pPr>
      <w:r w:rsidRPr="005C7FB5">
        <w:rPr>
          <w:rFonts w:cs="Arial"/>
          <w:sz w:val="22"/>
          <w:szCs w:val="22"/>
        </w:rPr>
        <w:t>De</w:t>
      </w:r>
      <w:r w:rsidR="00F10FBF">
        <w:rPr>
          <w:rFonts w:cs="Arial"/>
          <w:sz w:val="22"/>
          <w:szCs w:val="22"/>
        </w:rPr>
        <w:t xml:space="preserve"> </w:t>
      </w:r>
      <w:r w:rsidRPr="005C7FB5">
        <w:rPr>
          <w:rFonts w:cs="Arial"/>
          <w:sz w:val="22"/>
          <w:szCs w:val="22"/>
        </w:rPr>
        <w:t>conformidad</w:t>
      </w:r>
      <w:r w:rsidR="00F10FBF">
        <w:rPr>
          <w:rFonts w:cs="Arial"/>
          <w:sz w:val="22"/>
          <w:szCs w:val="22"/>
        </w:rPr>
        <w:t xml:space="preserve"> </w:t>
      </w:r>
      <w:r w:rsidRPr="005C7FB5">
        <w:rPr>
          <w:rFonts w:cs="Arial"/>
          <w:sz w:val="22"/>
          <w:szCs w:val="22"/>
        </w:rPr>
        <w:t>con</w:t>
      </w:r>
      <w:r w:rsidR="00F10FBF">
        <w:rPr>
          <w:rFonts w:cs="Arial"/>
          <w:sz w:val="22"/>
          <w:szCs w:val="22"/>
        </w:rPr>
        <w:t xml:space="preserve"> </w:t>
      </w:r>
      <w:r w:rsidRPr="005C7FB5">
        <w:rPr>
          <w:rFonts w:cs="Arial"/>
          <w:sz w:val="22"/>
          <w:szCs w:val="22"/>
        </w:rPr>
        <w:t>el</w:t>
      </w:r>
      <w:r w:rsidR="00F10FBF">
        <w:rPr>
          <w:rFonts w:cs="Arial"/>
          <w:sz w:val="22"/>
          <w:szCs w:val="22"/>
        </w:rPr>
        <w:t xml:space="preserve"> </w:t>
      </w:r>
      <w:r w:rsidRPr="005C7FB5">
        <w:rPr>
          <w:rFonts w:cs="Arial"/>
          <w:sz w:val="22"/>
          <w:szCs w:val="22"/>
        </w:rPr>
        <w:t>Artículo</w:t>
      </w:r>
      <w:r w:rsidR="00F10FBF">
        <w:rPr>
          <w:rFonts w:cs="Arial"/>
          <w:sz w:val="22"/>
          <w:szCs w:val="22"/>
        </w:rPr>
        <w:t xml:space="preserve"> </w:t>
      </w:r>
      <w:r w:rsidRPr="005C7FB5">
        <w:rPr>
          <w:rFonts w:cs="Arial"/>
          <w:sz w:val="22"/>
          <w:szCs w:val="22"/>
        </w:rPr>
        <w:t>53</w:t>
      </w:r>
      <w:r w:rsidR="00F10FBF">
        <w:rPr>
          <w:rFonts w:cs="Arial"/>
          <w:sz w:val="22"/>
          <w:szCs w:val="22"/>
        </w:rPr>
        <w:t xml:space="preserve"> </w:t>
      </w:r>
      <w:r w:rsidRPr="005C7FB5">
        <w:rPr>
          <w:rFonts w:cs="Arial"/>
          <w:sz w:val="22"/>
          <w:szCs w:val="22"/>
        </w:rPr>
        <w:t>bis</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LEY,</w:t>
      </w:r>
      <w:r w:rsidR="00F10FBF">
        <w:rPr>
          <w:rFonts w:cs="Arial"/>
          <w:sz w:val="22"/>
          <w:szCs w:val="22"/>
        </w:rPr>
        <w:t xml:space="preserve"> </w:t>
      </w:r>
      <w:r w:rsidRPr="005C7FB5">
        <w:rPr>
          <w:rFonts w:cs="Arial"/>
          <w:sz w:val="22"/>
          <w:szCs w:val="22"/>
        </w:rPr>
        <w:t>se</w:t>
      </w:r>
      <w:r w:rsidR="00F10FBF">
        <w:rPr>
          <w:rFonts w:cs="Arial"/>
          <w:sz w:val="22"/>
          <w:szCs w:val="22"/>
        </w:rPr>
        <w:t xml:space="preserve"> </w:t>
      </w:r>
      <w:r w:rsidRPr="005C7FB5">
        <w:rPr>
          <w:rFonts w:cs="Arial"/>
          <w:sz w:val="22"/>
          <w:szCs w:val="22"/>
        </w:rPr>
        <w:t>aplicarán</w:t>
      </w:r>
      <w:r w:rsidR="00F10FBF">
        <w:rPr>
          <w:rFonts w:cs="Arial"/>
          <w:sz w:val="22"/>
          <w:szCs w:val="22"/>
        </w:rPr>
        <w:t xml:space="preserve"> </w:t>
      </w:r>
      <w:r w:rsidRPr="005C7FB5">
        <w:rPr>
          <w:rFonts w:cs="Arial"/>
          <w:sz w:val="22"/>
          <w:szCs w:val="22"/>
        </w:rPr>
        <w:t>las</w:t>
      </w:r>
      <w:r w:rsidR="00F10FBF">
        <w:rPr>
          <w:rFonts w:cs="Arial"/>
          <w:sz w:val="22"/>
          <w:szCs w:val="22"/>
        </w:rPr>
        <w:t xml:space="preserve"> </w:t>
      </w:r>
      <w:r w:rsidRPr="005C7FB5">
        <w:rPr>
          <w:rFonts w:cs="Arial"/>
          <w:sz w:val="22"/>
          <w:szCs w:val="22"/>
        </w:rPr>
        <w:t>deducciones</w:t>
      </w:r>
      <w:r w:rsidR="00F10FBF">
        <w:rPr>
          <w:rFonts w:cs="Arial"/>
          <w:sz w:val="22"/>
          <w:szCs w:val="22"/>
        </w:rPr>
        <w:t xml:space="preserve"> </w:t>
      </w:r>
      <w:r w:rsidRPr="005C7FB5">
        <w:rPr>
          <w:rFonts w:cs="Arial"/>
          <w:sz w:val="22"/>
          <w:szCs w:val="22"/>
        </w:rPr>
        <w:t>por</w:t>
      </w:r>
      <w:r w:rsidR="00F10FBF">
        <w:rPr>
          <w:rFonts w:cs="Arial"/>
          <w:sz w:val="22"/>
          <w:szCs w:val="22"/>
        </w:rPr>
        <w:t xml:space="preserve"> </w:t>
      </w:r>
      <w:r w:rsidRPr="005C7FB5">
        <w:rPr>
          <w:rFonts w:cs="Arial"/>
          <w:sz w:val="22"/>
          <w:szCs w:val="22"/>
        </w:rPr>
        <w:t>los</w:t>
      </w:r>
      <w:r w:rsidR="00F10FBF">
        <w:rPr>
          <w:rFonts w:cs="Arial"/>
          <w:sz w:val="22"/>
          <w:szCs w:val="22"/>
        </w:rPr>
        <w:t xml:space="preserve"> </w:t>
      </w:r>
      <w:r w:rsidR="004A252D">
        <w:rPr>
          <w:rFonts w:cs="Arial"/>
          <w:sz w:val="22"/>
          <w:szCs w:val="22"/>
        </w:rPr>
        <w:t>BIENES</w:t>
      </w:r>
      <w:r w:rsidR="00F10FBF">
        <w:rPr>
          <w:rFonts w:cs="Arial"/>
          <w:sz w:val="22"/>
          <w:szCs w:val="22"/>
        </w:rPr>
        <w:t xml:space="preserve"> </w:t>
      </w:r>
      <w:r w:rsidR="004A252D">
        <w:rPr>
          <w:rFonts w:cs="Arial"/>
          <w:sz w:val="22"/>
          <w:szCs w:val="22"/>
        </w:rPr>
        <w:lastRenderedPageBreak/>
        <w:t>suministrados</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manera</w:t>
      </w:r>
      <w:r w:rsidR="00F10FBF">
        <w:rPr>
          <w:rFonts w:cs="Arial"/>
          <w:sz w:val="22"/>
          <w:szCs w:val="22"/>
        </w:rPr>
        <w:t xml:space="preserve"> </w:t>
      </w:r>
      <w:r w:rsidRPr="005C7FB5">
        <w:rPr>
          <w:rFonts w:cs="Arial"/>
          <w:sz w:val="22"/>
          <w:szCs w:val="22"/>
        </w:rPr>
        <w:t>parcial</w:t>
      </w:r>
      <w:r w:rsidR="00F10FBF">
        <w:rPr>
          <w:rFonts w:cs="Arial"/>
          <w:sz w:val="22"/>
          <w:szCs w:val="22"/>
        </w:rPr>
        <w:t xml:space="preserve"> </w:t>
      </w:r>
      <w:r w:rsidRPr="005C7FB5">
        <w:rPr>
          <w:rFonts w:cs="Arial"/>
          <w:sz w:val="22"/>
          <w:szCs w:val="22"/>
        </w:rPr>
        <w:t>o</w:t>
      </w:r>
      <w:r w:rsidR="00F10FBF">
        <w:rPr>
          <w:rFonts w:cs="Arial"/>
          <w:sz w:val="22"/>
          <w:szCs w:val="22"/>
        </w:rPr>
        <w:t xml:space="preserve"> </w:t>
      </w:r>
      <w:r w:rsidRPr="005C7FB5">
        <w:rPr>
          <w:rFonts w:cs="Arial"/>
          <w:sz w:val="22"/>
          <w:szCs w:val="22"/>
        </w:rPr>
        <w:t>deficiente</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conformidad</w:t>
      </w:r>
      <w:r w:rsidR="00F10FBF">
        <w:rPr>
          <w:rFonts w:cs="Arial"/>
          <w:sz w:val="22"/>
          <w:szCs w:val="22"/>
        </w:rPr>
        <w:t xml:space="preserve"> </w:t>
      </w:r>
      <w:r w:rsidRPr="005C7FB5">
        <w:rPr>
          <w:rFonts w:cs="Arial"/>
          <w:sz w:val="22"/>
          <w:szCs w:val="22"/>
        </w:rPr>
        <w:t>con</w:t>
      </w:r>
      <w:r w:rsidR="00F10FBF">
        <w:rPr>
          <w:rFonts w:cs="Arial"/>
          <w:sz w:val="22"/>
          <w:szCs w:val="22"/>
        </w:rPr>
        <w:t xml:space="preserve"> </w:t>
      </w:r>
      <w:r w:rsidRPr="005C7FB5">
        <w:rPr>
          <w:rFonts w:cs="Arial"/>
          <w:sz w:val="22"/>
          <w:szCs w:val="22"/>
        </w:rPr>
        <w:t>lo</w:t>
      </w:r>
      <w:r w:rsidR="00F10FBF">
        <w:rPr>
          <w:rFonts w:cs="Arial"/>
          <w:sz w:val="22"/>
          <w:szCs w:val="22"/>
        </w:rPr>
        <w:t xml:space="preserve"> </w:t>
      </w:r>
      <w:r w:rsidRPr="005C7FB5">
        <w:rPr>
          <w:rFonts w:cs="Arial"/>
          <w:sz w:val="22"/>
          <w:szCs w:val="22"/>
        </w:rPr>
        <w:t>establecido</w:t>
      </w:r>
      <w:r w:rsidR="00F10FBF">
        <w:rPr>
          <w:rFonts w:cs="Arial"/>
          <w:sz w:val="22"/>
          <w:szCs w:val="22"/>
        </w:rPr>
        <w:t xml:space="preserve"> </w:t>
      </w:r>
      <w:r w:rsidRPr="005C7FB5">
        <w:rPr>
          <w:rFonts w:cs="Arial"/>
          <w:sz w:val="22"/>
          <w:szCs w:val="22"/>
        </w:rPr>
        <w:t>en</w:t>
      </w:r>
      <w:r w:rsidR="00F10FBF">
        <w:rPr>
          <w:rFonts w:cs="Arial"/>
          <w:sz w:val="22"/>
          <w:szCs w:val="22"/>
        </w:rPr>
        <w:t xml:space="preserve"> </w:t>
      </w:r>
      <w:r w:rsidRPr="005C7FB5">
        <w:rPr>
          <w:rFonts w:cs="Arial"/>
          <w:sz w:val="22"/>
          <w:szCs w:val="22"/>
        </w:rPr>
        <w:t>la</w:t>
      </w:r>
      <w:r w:rsidR="00F10FBF">
        <w:rPr>
          <w:rFonts w:cs="Arial"/>
          <w:sz w:val="22"/>
          <w:szCs w:val="22"/>
        </w:rPr>
        <w:t xml:space="preserve"> </w:t>
      </w:r>
      <w:r w:rsidRPr="005C7FB5">
        <w:rPr>
          <w:rFonts w:cs="Arial"/>
          <w:sz w:val="22"/>
          <w:szCs w:val="22"/>
        </w:rPr>
        <w:t>siguiente</w:t>
      </w:r>
      <w:r w:rsidR="00F10FBF">
        <w:rPr>
          <w:rFonts w:cs="Arial"/>
          <w:sz w:val="22"/>
          <w:szCs w:val="22"/>
        </w:rPr>
        <w:t xml:space="preserve"> </w:t>
      </w:r>
      <w:r w:rsidRPr="005C7FB5">
        <w:rPr>
          <w:rFonts w:cs="Arial"/>
          <w:sz w:val="22"/>
          <w:szCs w:val="22"/>
        </w:rPr>
        <w:t>tabla</w:t>
      </w:r>
      <w:r w:rsidR="00F10FBF">
        <w:rPr>
          <w:rFonts w:cs="Arial"/>
          <w:sz w:val="22"/>
          <w:szCs w:val="22"/>
        </w:rPr>
        <w:t xml:space="preserve"> </w:t>
      </w:r>
      <w:r w:rsidRPr="005C7FB5">
        <w:rPr>
          <w:rFonts w:cs="Arial"/>
          <w:sz w:val="22"/>
          <w:szCs w:val="22"/>
        </w:rPr>
        <w:t>por</w:t>
      </w:r>
      <w:r w:rsidR="00F10FBF">
        <w:rPr>
          <w:rFonts w:cs="Arial"/>
          <w:sz w:val="22"/>
          <w:szCs w:val="22"/>
        </w:rPr>
        <w:t xml:space="preserve"> </w:t>
      </w:r>
      <w:r w:rsidRPr="005C7FB5">
        <w:rPr>
          <w:rFonts w:cs="Arial"/>
          <w:sz w:val="22"/>
          <w:szCs w:val="22"/>
        </w:rPr>
        <w:t>periodo</w:t>
      </w:r>
      <w:r w:rsidR="00F10FBF">
        <w:rPr>
          <w:rFonts w:cs="Arial"/>
          <w:sz w:val="22"/>
          <w:szCs w:val="22"/>
        </w:rPr>
        <w:t xml:space="preserve"> </w:t>
      </w:r>
      <w:r w:rsidRPr="005C7FB5">
        <w:rPr>
          <w:rFonts w:cs="Arial"/>
          <w:sz w:val="22"/>
          <w:szCs w:val="22"/>
        </w:rPr>
        <w:t>de</w:t>
      </w:r>
      <w:r w:rsidR="00F10FBF">
        <w:rPr>
          <w:rFonts w:cs="Arial"/>
          <w:sz w:val="22"/>
          <w:szCs w:val="22"/>
        </w:rPr>
        <w:t xml:space="preserve"> </w:t>
      </w:r>
      <w:r w:rsidRPr="005C7FB5">
        <w:rPr>
          <w:rFonts w:cs="Arial"/>
          <w:sz w:val="22"/>
          <w:szCs w:val="22"/>
        </w:rPr>
        <w:t>facturación:</w:t>
      </w:r>
    </w:p>
    <w:p w14:paraId="2731927E" w14:textId="77777777" w:rsidR="00264898" w:rsidRDefault="00264898" w:rsidP="00264898">
      <w:pPr>
        <w:rPr>
          <w:rFonts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5440"/>
      </w:tblGrid>
      <w:tr w:rsidR="00C729C6" w14:paraId="2FF97C84" w14:textId="77777777" w:rsidTr="0069607C">
        <w:trPr>
          <w:trHeight w:val="442"/>
          <w:tblHeader/>
          <w:jc w:val="center"/>
        </w:trPr>
        <w:tc>
          <w:tcPr>
            <w:tcW w:w="3512" w:type="dxa"/>
            <w:shd w:val="clear" w:color="auto" w:fill="002060"/>
            <w:vAlign w:val="center"/>
            <w:hideMark/>
          </w:tcPr>
          <w:p w14:paraId="7DDDFAB6" w14:textId="77777777" w:rsidR="00C729C6" w:rsidRPr="00B163A9" w:rsidRDefault="00C729C6" w:rsidP="0069607C">
            <w:pPr>
              <w:pStyle w:val="Textoindependiente"/>
              <w:jc w:val="center"/>
              <w:rPr>
                <w:rFonts w:cs="Arial"/>
                <w:color w:val="FFFFFF"/>
                <w:sz w:val="20"/>
                <w:szCs w:val="22"/>
                <w:lang w:val="es-MX"/>
              </w:rPr>
            </w:pPr>
            <w:r w:rsidRPr="00B163A9">
              <w:rPr>
                <w:rFonts w:cs="Arial"/>
                <w:color w:val="FFFFFF"/>
                <w:sz w:val="20"/>
                <w:szCs w:val="22"/>
                <w:lang w:val="es-MX"/>
              </w:rPr>
              <w:t>DEDUCCIÓN</w:t>
            </w:r>
          </w:p>
        </w:tc>
        <w:tc>
          <w:tcPr>
            <w:tcW w:w="5440" w:type="dxa"/>
            <w:shd w:val="clear" w:color="auto" w:fill="002060"/>
            <w:vAlign w:val="center"/>
            <w:hideMark/>
          </w:tcPr>
          <w:p w14:paraId="47E825A8" w14:textId="77777777" w:rsidR="00C729C6" w:rsidRPr="00B163A9" w:rsidRDefault="00C729C6" w:rsidP="0069607C">
            <w:pPr>
              <w:pStyle w:val="Textoindependiente"/>
              <w:jc w:val="center"/>
              <w:rPr>
                <w:rFonts w:cs="Arial"/>
                <w:color w:val="FFFFFF"/>
                <w:sz w:val="20"/>
                <w:szCs w:val="22"/>
                <w:lang w:val="es-MX"/>
              </w:rPr>
            </w:pPr>
            <w:r w:rsidRPr="00B163A9">
              <w:rPr>
                <w:rFonts w:cs="Arial"/>
                <w:color w:val="FFFFFF"/>
                <w:sz w:val="20"/>
                <w:szCs w:val="22"/>
                <w:lang w:val="es-MX"/>
              </w:rPr>
              <w:t>CONCEPTO</w:t>
            </w:r>
          </w:p>
        </w:tc>
      </w:tr>
      <w:tr w:rsidR="00C729C6" w14:paraId="38FB3787" w14:textId="77777777" w:rsidTr="0069607C">
        <w:trPr>
          <w:trHeight w:val="562"/>
          <w:jc w:val="center"/>
        </w:trPr>
        <w:tc>
          <w:tcPr>
            <w:tcW w:w="3512" w:type="dxa"/>
            <w:vAlign w:val="center"/>
            <w:hideMark/>
          </w:tcPr>
          <w:p w14:paraId="112AAFAB" w14:textId="080B3CAD" w:rsidR="00C729C6" w:rsidRPr="00681A2D" w:rsidRDefault="00C729C6" w:rsidP="0069607C">
            <w:pPr>
              <w:pStyle w:val="Textoindependiente"/>
              <w:rPr>
                <w:rFonts w:cs="Arial"/>
                <w:b w:val="0"/>
                <w:bCs w:val="0"/>
                <w:sz w:val="22"/>
                <w:szCs w:val="24"/>
                <w:lang w:val="es-MX"/>
              </w:rPr>
            </w:pPr>
            <w:r w:rsidRPr="00681A2D">
              <w:rPr>
                <w:rFonts w:cs="Arial"/>
                <w:b w:val="0"/>
                <w:bCs w:val="0"/>
                <w:sz w:val="22"/>
                <w:szCs w:val="24"/>
                <w:lang w:val="es-MX"/>
              </w:rPr>
              <w:t>1.25%</w:t>
            </w:r>
            <w:r w:rsidR="00F10FBF">
              <w:rPr>
                <w:rFonts w:cs="Arial"/>
                <w:b w:val="0"/>
                <w:bCs w:val="0"/>
                <w:sz w:val="22"/>
                <w:szCs w:val="24"/>
                <w:lang w:val="es-MX"/>
              </w:rPr>
              <w:t xml:space="preserve"> </w:t>
            </w:r>
            <w:r w:rsidRPr="00681A2D">
              <w:rPr>
                <w:rFonts w:cs="Arial"/>
                <w:b w:val="0"/>
                <w:bCs w:val="0"/>
                <w:sz w:val="22"/>
                <w:szCs w:val="24"/>
                <w:lang w:val="es-MX"/>
              </w:rPr>
              <w:t>Sobre</w:t>
            </w:r>
            <w:r w:rsidR="00F10FBF">
              <w:rPr>
                <w:rFonts w:cs="Arial"/>
                <w:b w:val="0"/>
                <w:bCs w:val="0"/>
                <w:sz w:val="22"/>
                <w:szCs w:val="24"/>
                <w:lang w:val="es-MX"/>
              </w:rPr>
              <w:t xml:space="preserve"> </w:t>
            </w:r>
            <w:r w:rsidRPr="00681A2D">
              <w:rPr>
                <w:rFonts w:cs="Arial"/>
                <w:b w:val="0"/>
                <w:bCs w:val="0"/>
                <w:sz w:val="22"/>
                <w:szCs w:val="24"/>
                <w:lang w:val="es-MX"/>
              </w:rPr>
              <w:t>el</w:t>
            </w:r>
            <w:r w:rsidR="00F10FBF">
              <w:rPr>
                <w:rFonts w:cs="Arial"/>
                <w:b w:val="0"/>
                <w:bCs w:val="0"/>
                <w:sz w:val="22"/>
                <w:szCs w:val="24"/>
                <w:lang w:val="es-MX"/>
              </w:rPr>
              <w:t xml:space="preserve"> </w:t>
            </w:r>
            <w:r w:rsidRPr="00681A2D">
              <w:rPr>
                <w:rFonts w:cs="Arial"/>
                <w:b w:val="0"/>
                <w:bCs w:val="0"/>
                <w:sz w:val="22"/>
                <w:szCs w:val="24"/>
                <w:lang w:val="es-MX"/>
              </w:rPr>
              <w:t>monto</w:t>
            </w:r>
            <w:r w:rsidR="00F10FBF">
              <w:rPr>
                <w:rFonts w:cs="Arial"/>
                <w:b w:val="0"/>
                <w:bCs w:val="0"/>
                <w:sz w:val="22"/>
                <w:szCs w:val="24"/>
                <w:lang w:val="es-MX"/>
              </w:rPr>
              <w:t xml:space="preserve"> </w:t>
            </w:r>
            <w:r w:rsidRPr="00681A2D">
              <w:rPr>
                <w:rFonts w:cs="Arial"/>
                <w:b w:val="0"/>
                <w:bCs w:val="0"/>
                <w:sz w:val="22"/>
                <w:szCs w:val="24"/>
                <w:lang w:val="es-MX"/>
              </w:rPr>
              <w:t>total</w:t>
            </w:r>
            <w:r w:rsidR="00F10FBF">
              <w:rPr>
                <w:rFonts w:cs="Arial"/>
                <w:b w:val="0"/>
                <w:bCs w:val="0"/>
                <w:sz w:val="22"/>
                <w:szCs w:val="24"/>
                <w:lang w:val="es-MX"/>
              </w:rPr>
              <w:t xml:space="preserve"> </w:t>
            </w:r>
            <w:r w:rsidRPr="00681A2D">
              <w:rPr>
                <w:rFonts w:cs="Arial"/>
                <w:b w:val="0"/>
                <w:bCs w:val="0"/>
                <w:sz w:val="22"/>
                <w:szCs w:val="24"/>
                <w:lang w:val="es-MX"/>
              </w:rPr>
              <w:t>del</w:t>
            </w:r>
            <w:r w:rsidR="00F10FBF">
              <w:rPr>
                <w:rFonts w:cs="Arial"/>
                <w:b w:val="0"/>
                <w:bCs w:val="0"/>
                <w:sz w:val="22"/>
                <w:szCs w:val="24"/>
                <w:lang w:val="es-MX"/>
              </w:rPr>
              <w:t xml:space="preserve"> </w:t>
            </w:r>
            <w:r w:rsidRPr="00681A2D">
              <w:rPr>
                <w:rFonts w:cs="Arial"/>
                <w:b w:val="0"/>
                <w:bCs w:val="0"/>
                <w:sz w:val="22"/>
                <w:szCs w:val="24"/>
                <w:lang w:val="es-MX"/>
              </w:rPr>
              <w:t>contrato.</w:t>
            </w:r>
          </w:p>
        </w:tc>
        <w:tc>
          <w:tcPr>
            <w:tcW w:w="5440" w:type="dxa"/>
            <w:vAlign w:val="center"/>
            <w:hideMark/>
          </w:tcPr>
          <w:p w14:paraId="2DA1F330" w14:textId="7A04A986" w:rsidR="00C729C6" w:rsidRPr="00681A2D" w:rsidRDefault="00C729C6" w:rsidP="0069607C">
            <w:pPr>
              <w:pStyle w:val="Textoindependiente"/>
              <w:rPr>
                <w:rFonts w:cs="Arial"/>
                <w:b w:val="0"/>
                <w:bCs w:val="0"/>
                <w:sz w:val="22"/>
                <w:szCs w:val="24"/>
                <w:lang w:val="es-MX"/>
              </w:rPr>
            </w:pPr>
            <w:r w:rsidRPr="00681A2D">
              <w:rPr>
                <w:rFonts w:cs="Arial"/>
                <w:b w:val="0"/>
                <w:bCs w:val="0"/>
                <w:sz w:val="22"/>
                <w:szCs w:val="24"/>
                <w:lang w:val="es-MX"/>
              </w:rPr>
              <w:t>Por</w:t>
            </w:r>
            <w:r w:rsidR="00F10FBF">
              <w:rPr>
                <w:rFonts w:cs="Arial"/>
                <w:b w:val="0"/>
                <w:bCs w:val="0"/>
                <w:sz w:val="22"/>
                <w:szCs w:val="24"/>
                <w:lang w:val="es-MX"/>
              </w:rPr>
              <w:t xml:space="preserve"> </w:t>
            </w:r>
            <w:r w:rsidRPr="00681A2D">
              <w:rPr>
                <w:rFonts w:cs="Arial"/>
                <w:b w:val="0"/>
                <w:bCs w:val="0"/>
                <w:sz w:val="22"/>
                <w:szCs w:val="24"/>
                <w:lang w:val="es-MX"/>
              </w:rPr>
              <w:t>no</w:t>
            </w:r>
            <w:r w:rsidR="00F10FBF">
              <w:rPr>
                <w:rFonts w:cs="Arial"/>
                <w:b w:val="0"/>
                <w:bCs w:val="0"/>
                <w:sz w:val="22"/>
                <w:szCs w:val="24"/>
                <w:lang w:val="es-MX"/>
              </w:rPr>
              <w:t xml:space="preserve"> </w:t>
            </w:r>
            <w:r w:rsidRPr="00681A2D">
              <w:rPr>
                <w:rFonts w:cs="Arial"/>
                <w:b w:val="0"/>
                <w:bCs w:val="0"/>
                <w:sz w:val="22"/>
                <w:szCs w:val="24"/>
                <w:lang w:val="es-MX"/>
              </w:rPr>
              <w:t>realizar</w:t>
            </w:r>
            <w:r w:rsidR="00F10FBF">
              <w:rPr>
                <w:rFonts w:cs="Arial"/>
                <w:b w:val="0"/>
                <w:bCs w:val="0"/>
                <w:sz w:val="22"/>
                <w:szCs w:val="24"/>
                <w:lang w:val="es-MX"/>
              </w:rPr>
              <w:t xml:space="preserve"> </w:t>
            </w:r>
            <w:r w:rsidRPr="00681A2D">
              <w:rPr>
                <w:rFonts w:cs="Arial"/>
                <w:b w:val="0"/>
                <w:bCs w:val="0"/>
                <w:sz w:val="22"/>
                <w:szCs w:val="24"/>
                <w:lang w:val="es-MX"/>
              </w:rPr>
              <w:t>la</w:t>
            </w:r>
            <w:r w:rsidR="00F10FBF">
              <w:rPr>
                <w:rFonts w:cs="Arial"/>
                <w:b w:val="0"/>
                <w:bCs w:val="0"/>
                <w:sz w:val="22"/>
                <w:szCs w:val="24"/>
                <w:lang w:val="es-MX"/>
              </w:rPr>
              <w:t xml:space="preserve"> </w:t>
            </w:r>
            <w:r w:rsidRPr="00681A2D">
              <w:rPr>
                <w:rFonts w:cs="Arial"/>
                <w:b w:val="0"/>
                <w:bCs w:val="0"/>
                <w:sz w:val="22"/>
                <w:szCs w:val="24"/>
                <w:lang w:val="es-MX"/>
              </w:rPr>
              <w:t>entrega</w:t>
            </w:r>
            <w:r w:rsidR="00F10FBF">
              <w:rPr>
                <w:rFonts w:cs="Arial"/>
                <w:b w:val="0"/>
                <w:bCs w:val="0"/>
                <w:sz w:val="22"/>
                <w:szCs w:val="24"/>
                <w:lang w:val="es-MX"/>
              </w:rPr>
              <w:t xml:space="preserve"> </w:t>
            </w:r>
            <w:r w:rsidRPr="00681A2D">
              <w:rPr>
                <w:rFonts w:cs="Arial"/>
                <w:b w:val="0"/>
                <w:bCs w:val="0"/>
                <w:sz w:val="22"/>
                <w:szCs w:val="24"/>
                <w:lang w:val="es-MX"/>
              </w:rPr>
              <w:t>en</w:t>
            </w:r>
            <w:r w:rsidR="00F10FBF">
              <w:rPr>
                <w:rFonts w:cs="Arial"/>
                <w:b w:val="0"/>
                <w:bCs w:val="0"/>
                <w:sz w:val="22"/>
                <w:szCs w:val="24"/>
                <w:lang w:val="es-MX"/>
              </w:rPr>
              <w:t xml:space="preserve"> </w:t>
            </w:r>
            <w:r w:rsidRPr="00681A2D">
              <w:rPr>
                <w:rFonts w:cs="Arial"/>
                <w:b w:val="0"/>
                <w:bCs w:val="0"/>
                <w:sz w:val="22"/>
                <w:szCs w:val="24"/>
                <w:lang w:val="es-MX"/>
              </w:rPr>
              <w:t>las</w:t>
            </w:r>
            <w:r w:rsidR="00F10FBF">
              <w:rPr>
                <w:rFonts w:cs="Arial"/>
                <w:b w:val="0"/>
                <w:bCs w:val="0"/>
                <w:sz w:val="22"/>
                <w:szCs w:val="24"/>
                <w:lang w:val="es-MX"/>
              </w:rPr>
              <w:t xml:space="preserve"> </w:t>
            </w:r>
            <w:r w:rsidRPr="00681A2D">
              <w:rPr>
                <w:rFonts w:cs="Arial"/>
                <w:b w:val="0"/>
                <w:bCs w:val="0"/>
                <w:sz w:val="22"/>
                <w:szCs w:val="24"/>
                <w:lang w:val="es-MX"/>
              </w:rPr>
              <w:t>fechas</w:t>
            </w:r>
            <w:r w:rsidR="00F10FBF">
              <w:rPr>
                <w:rFonts w:cs="Arial"/>
                <w:b w:val="0"/>
                <w:bCs w:val="0"/>
                <w:sz w:val="22"/>
                <w:szCs w:val="24"/>
                <w:lang w:val="es-MX"/>
              </w:rPr>
              <w:t xml:space="preserve"> </w:t>
            </w:r>
            <w:r w:rsidRPr="00681A2D">
              <w:rPr>
                <w:rFonts w:cs="Arial"/>
                <w:b w:val="0"/>
                <w:bCs w:val="0"/>
                <w:sz w:val="22"/>
                <w:szCs w:val="24"/>
                <w:lang w:val="es-MX"/>
              </w:rPr>
              <w:t>y</w:t>
            </w:r>
            <w:r w:rsidR="00F10FBF">
              <w:rPr>
                <w:rFonts w:cs="Arial"/>
                <w:b w:val="0"/>
                <w:bCs w:val="0"/>
                <w:sz w:val="22"/>
                <w:szCs w:val="24"/>
                <w:lang w:val="es-MX"/>
              </w:rPr>
              <w:t xml:space="preserve"> </w:t>
            </w:r>
            <w:r w:rsidRPr="00681A2D">
              <w:rPr>
                <w:rFonts w:cs="Arial"/>
                <w:b w:val="0"/>
                <w:bCs w:val="0"/>
                <w:sz w:val="22"/>
                <w:szCs w:val="24"/>
                <w:lang w:val="es-MX"/>
              </w:rPr>
              <w:t>condiciones</w:t>
            </w:r>
            <w:r w:rsidR="00F10FBF">
              <w:rPr>
                <w:rFonts w:cs="Arial"/>
                <w:b w:val="0"/>
                <w:bCs w:val="0"/>
                <w:sz w:val="22"/>
                <w:szCs w:val="24"/>
                <w:lang w:val="es-MX"/>
              </w:rPr>
              <w:t xml:space="preserve"> </w:t>
            </w:r>
            <w:r w:rsidRPr="00681A2D">
              <w:rPr>
                <w:rFonts w:cs="Arial"/>
                <w:b w:val="0"/>
                <w:bCs w:val="0"/>
                <w:sz w:val="22"/>
                <w:szCs w:val="24"/>
                <w:lang w:val="es-MX"/>
              </w:rPr>
              <w:t>establecidas</w:t>
            </w:r>
            <w:r w:rsidR="00F10FBF">
              <w:rPr>
                <w:rFonts w:cs="Arial"/>
                <w:b w:val="0"/>
                <w:bCs w:val="0"/>
                <w:sz w:val="22"/>
                <w:szCs w:val="24"/>
                <w:lang w:val="es-MX"/>
              </w:rPr>
              <w:t xml:space="preserve"> </w:t>
            </w:r>
            <w:r w:rsidRPr="00681A2D">
              <w:rPr>
                <w:rFonts w:cs="Arial"/>
                <w:b w:val="0"/>
                <w:bCs w:val="0"/>
                <w:sz w:val="22"/>
                <w:szCs w:val="24"/>
                <w:lang w:val="es-MX"/>
              </w:rPr>
              <w:t>en</w:t>
            </w:r>
            <w:r w:rsidR="00F10FBF">
              <w:rPr>
                <w:rFonts w:cs="Arial"/>
                <w:b w:val="0"/>
                <w:bCs w:val="0"/>
                <w:sz w:val="22"/>
                <w:szCs w:val="24"/>
                <w:lang w:val="es-MX"/>
              </w:rPr>
              <w:t xml:space="preserve"> </w:t>
            </w:r>
            <w:r w:rsidRPr="00681A2D">
              <w:rPr>
                <w:rFonts w:cs="Arial"/>
                <w:b w:val="0"/>
                <w:bCs w:val="0"/>
                <w:sz w:val="22"/>
                <w:szCs w:val="24"/>
                <w:lang w:val="es-MX"/>
              </w:rPr>
              <w:t>el</w:t>
            </w:r>
            <w:r w:rsidR="00F10FBF">
              <w:rPr>
                <w:rFonts w:cs="Arial"/>
                <w:b w:val="0"/>
                <w:bCs w:val="0"/>
                <w:sz w:val="22"/>
                <w:szCs w:val="24"/>
                <w:lang w:val="es-MX"/>
              </w:rPr>
              <w:t xml:space="preserve"> </w:t>
            </w:r>
            <w:r w:rsidRPr="00681A2D">
              <w:rPr>
                <w:rFonts w:cs="Arial"/>
                <w:b w:val="0"/>
                <w:bCs w:val="0"/>
                <w:sz w:val="22"/>
                <w:szCs w:val="24"/>
                <w:lang w:val="es-MX"/>
              </w:rPr>
              <w:t>contrato.</w:t>
            </w:r>
          </w:p>
        </w:tc>
      </w:tr>
      <w:tr w:rsidR="00C729C6" w14:paraId="56767699" w14:textId="77777777" w:rsidTr="0069607C">
        <w:trPr>
          <w:trHeight w:val="562"/>
          <w:jc w:val="center"/>
        </w:trPr>
        <w:tc>
          <w:tcPr>
            <w:tcW w:w="3512" w:type="dxa"/>
            <w:vAlign w:val="center"/>
          </w:tcPr>
          <w:p w14:paraId="188E0DA3" w14:textId="40AA5544" w:rsidR="00C729C6" w:rsidRPr="00681A2D" w:rsidRDefault="00C729C6" w:rsidP="0069607C">
            <w:pPr>
              <w:pStyle w:val="Textoindependiente"/>
              <w:rPr>
                <w:rFonts w:cs="Arial"/>
                <w:b w:val="0"/>
                <w:bCs w:val="0"/>
                <w:sz w:val="22"/>
                <w:szCs w:val="24"/>
                <w:lang w:val="es-MX"/>
              </w:rPr>
            </w:pPr>
            <w:r w:rsidRPr="00681A2D">
              <w:rPr>
                <w:rFonts w:cs="Arial"/>
                <w:b w:val="0"/>
                <w:bCs w:val="0"/>
                <w:sz w:val="22"/>
                <w:szCs w:val="24"/>
                <w:lang w:val="es-MX"/>
              </w:rPr>
              <w:t>1.25%</w:t>
            </w:r>
            <w:r w:rsidR="00F10FBF">
              <w:rPr>
                <w:rFonts w:cs="Arial"/>
                <w:b w:val="0"/>
                <w:bCs w:val="0"/>
                <w:sz w:val="22"/>
                <w:szCs w:val="24"/>
                <w:lang w:val="es-MX"/>
              </w:rPr>
              <w:t xml:space="preserve"> </w:t>
            </w:r>
            <w:r w:rsidRPr="00681A2D">
              <w:rPr>
                <w:rFonts w:cs="Arial"/>
                <w:b w:val="0"/>
                <w:bCs w:val="0"/>
                <w:sz w:val="22"/>
                <w:szCs w:val="24"/>
              </w:rPr>
              <w:t>Sobre</w:t>
            </w:r>
            <w:r w:rsidR="00F10FBF">
              <w:rPr>
                <w:rFonts w:cs="Arial"/>
                <w:b w:val="0"/>
                <w:bCs w:val="0"/>
                <w:sz w:val="22"/>
                <w:szCs w:val="24"/>
              </w:rPr>
              <w:t xml:space="preserve"> </w:t>
            </w:r>
            <w:r w:rsidRPr="00681A2D">
              <w:rPr>
                <w:rFonts w:cs="Arial"/>
                <w:b w:val="0"/>
                <w:bCs w:val="0"/>
                <w:sz w:val="22"/>
                <w:szCs w:val="24"/>
              </w:rPr>
              <w:t>el</w:t>
            </w:r>
            <w:r w:rsidR="00F10FBF">
              <w:rPr>
                <w:rFonts w:cs="Arial"/>
                <w:b w:val="0"/>
                <w:bCs w:val="0"/>
                <w:sz w:val="22"/>
                <w:szCs w:val="24"/>
              </w:rPr>
              <w:t xml:space="preserve"> </w:t>
            </w:r>
            <w:r w:rsidRPr="00681A2D">
              <w:rPr>
                <w:rFonts w:cs="Arial"/>
                <w:b w:val="0"/>
                <w:bCs w:val="0"/>
                <w:sz w:val="22"/>
                <w:szCs w:val="24"/>
              </w:rPr>
              <w:t>i</w:t>
            </w:r>
            <w:r>
              <w:rPr>
                <w:rFonts w:cs="Arial"/>
                <w:b w:val="0"/>
                <w:bCs w:val="0"/>
                <w:sz w:val="22"/>
                <w:szCs w:val="24"/>
              </w:rPr>
              <w:t>mporte</w:t>
            </w:r>
            <w:r w:rsidR="00F10FBF">
              <w:rPr>
                <w:rFonts w:cs="Arial"/>
                <w:b w:val="0"/>
                <w:bCs w:val="0"/>
                <w:sz w:val="22"/>
                <w:szCs w:val="24"/>
              </w:rPr>
              <w:t xml:space="preserve"> </w:t>
            </w:r>
            <w:r>
              <w:rPr>
                <w:rFonts w:cs="Arial"/>
                <w:b w:val="0"/>
                <w:bCs w:val="0"/>
                <w:sz w:val="22"/>
                <w:szCs w:val="24"/>
              </w:rPr>
              <w:t>del</w:t>
            </w:r>
            <w:r w:rsidR="00F10FBF">
              <w:rPr>
                <w:rFonts w:cs="Arial"/>
                <w:b w:val="0"/>
                <w:bCs w:val="0"/>
                <w:sz w:val="22"/>
                <w:szCs w:val="24"/>
              </w:rPr>
              <w:t xml:space="preserve"> </w:t>
            </w:r>
            <w:r>
              <w:rPr>
                <w:rFonts w:cs="Arial"/>
                <w:b w:val="0"/>
                <w:bCs w:val="0"/>
                <w:sz w:val="22"/>
                <w:szCs w:val="24"/>
              </w:rPr>
              <w:t>precio</w:t>
            </w:r>
            <w:r w:rsidR="00F10FBF">
              <w:rPr>
                <w:rFonts w:cs="Arial"/>
                <w:b w:val="0"/>
                <w:bCs w:val="0"/>
                <w:sz w:val="22"/>
                <w:szCs w:val="24"/>
              </w:rPr>
              <w:t xml:space="preserve"> </w:t>
            </w:r>
            <w:r>
              <w:rPr>
                <w:rFonts w:cs="Arial"/>
                <w:b w:val="0"/>
                <w:bCs w:val="0"/>
                <w:sz w:val="22"/>
                <w:szCs w:val="24"/>
              </w:rPr>
              <w:t>unitario</w:t>
            </w:r>
            <w:r w:rsidR="00F10FBF">
              <w:rPr>
                <w:rFonts w:cs="Arial"/>
                <w:b w:val="0"/>
                <w:bCs w:val="0"/>
                <w:sz w:val="22"/>
                <w:szCs w:val="24"/>
              </w:rPr>
              <w:t xml:space="preserve"> </w:t>
            </w:r>
            <w:r>
              <w:rPr>
                <w:rFonts w:cs="Arial"/>
                <w:b w:val="0"/>
                <w:bCs w:val="0"/>
                <w:sz w:val="22"/>
                <w:szCs w:val="24"/>
              </w:rPr>
              <w:t>del</w:t>
            </w:r>
            <w:r w:rsidR="00F10FBF">
              <w:rPr>
                <w:rFonts w:cs="Arial"/>
                <w:b w:val="0"/>
                <w:bCs w:val="0"/>
                <w:sz w:val="22"/>
                <w:szCs w:val="24"/>
              </w:rPr>
              <w:t xml:space="preserve"> </w:t>
            </w:r>
            <w:r>
              <w:rPr>
                <w:rFonts w:cs="Arial"/>
                <w:b w:val="0"/>
                <w:bCs w:val="0"/>
                <w:sz w:val="22"/>
                <w:szCs w:val="24"/>
              </w:rPr>
              <w:t>bien</w:t>
            </w:r>
            <w:r w:rsidRPr="00681A2D">
              <w:rPr>
                <w:rFonts w:cs="Arial"/>
                <w:b w:val="0"/>
                <w:bCs w:val="0"/>
                <w:sz w:val="22"/>
                <w:szCs w:val="24"/>
              </w:rPr>
              <w:t>.</w:t>
            </w:r>
          </w:p>
        </w:tc>
        <w:tc>
          <w:tcPr>
            <w:tcW w:w="5440" w:type="dxa"/>
            <w:vAlign w:val="center"/>
          </w:tcPr>
          <w:p w14:paraId="1CADE6A8" w14:textId="3E6CA645" w:rsidR="00C729C6" w:rsidRPr="00681A2D" w:rsidRDefault="00C729C6" w:rsidP="0069607C">
            <w:pPr>
              <w:pStyle w:val="Textoindependiente"/>
              <w:rPr>
                <w:rFonts w:cs="Arial"/>
                <w:b w:val="0"/>
                <w:bCs w:val="0"/>
                <w:sz w:val="22"/>
                <w:szCs w:val="24"/>
                <w:lang w:val="es-MX"/>
              </w:rPr>
            </w:pPr>
            <w:r w:rsidRPr="00681A2D">
              <w:rPr>
                <w:rFonts w:cs="Arial"/>
                <w:b w:val="0"/>
                <w:bCs w:val="0"/>
                <w:sz w:val="22"/>
                <w:szCs w:val="22"/>
              </w:rPr>
              <w:t>Por</w:t>
            </w:r>
            <w:r w:rsidR="00F10FBF">
              <w:rPr>
                <w:rFonts w:cs="Arial"/>
                <w:b w:val="0"/>
                <w:bCs w:val="0"/>
                <w:sz w:val="22"/>
                <w:szCs w:val="22"/>
              </w:rPr>
              <w:t xml:space="preserve"> </w:t>
            </w:r>
            <w:r w:rsidRPr="00681A2D">
              <w:rPr>
                <w:rFonts w:cs="Arial"/>
                <w:b w:val="0"/>
                <w:bCs w:val="0"/>
                <w:sz w:val="22"/>
                <w:szCs w:val="22"/>
              </w:rPr>
              <w:t>no</w:t>
            </w:r>
            <w:r w:rsidR="00F10FBF">
              <w:rPr>
                <w:rFonts w:cs="Arial"/>
                <w:b w:val="0"/>
                <w:bCs w:val="0"/>
                <w:sz w:val="22"/>
                <w:szCs w:val="22"/>
              </w:rPr>
              <w:t xml:space="preserve"> </w:t>
            </w:r>
            <w:r w:rsidRPr="00681A2D">
              <w:rPr>
                <w:rFonts w:cs="Arial"/>
                <w:b w:val="0"/>
                <w:bCs w:val="0"/>
                <w:sz w:val="22"/>
                <w:szCs w:val="22"/>
              </w:rPr>
              <w:t>efectuar</w:t>
            </w:r>
            <w:r w:rsidR="00F10FBF">
              <w:rPr>
                <w:rFonts w:cs="Arial"/>
                <w:b w:val="0"/>
                <w:bCs w:val="0"/>
                <w:sz w:val="22"/>
                <w:szCs w:val="22"/>
              </w:rPr>
              <w:t xml:space="preserve"> </w:t>
            </w:r>
            <w:r w:rsidRPr="00681A2D">
              <w:rPr>
                <w:rFonts w:cs="Arial"/>
                <w:b w:val="0"/>
                <w:bCs w:val="0"/>
                <w:sz w:val="22"/>
                <w:szCs w:val="22"/>
              </w:rPr>
              <w:t>la</w:t>
            </w:r>
            <w:r w:rsidR="00F10FBF">
              <w:rPr>
                <w:rFonts w:cs="Arial"/>
                <w:b w:val="0"/>
                <w:bCs w:val="0"/>
                <w:sz w:val="22"/>
                <w:szCs w:val="22"/>
              </w:rPr>
              <w:t xml:space="preserve"> </w:t>
            </w:r>
            <w:r w:rsidRPr="00681A2D">
              <w:rPr>
                <w:rFonts w:cs="Arial"/>
                <w:b w:val="0"/>
                <w:bCs w:val="0"/>
                <w:sz w:val="22"/>
                <w:szCs w:val="22"/>
              </w:rPr>
              <w:t>reposición</w:t>
            </w:r>
            <w:r w:rsidR="00F10FBF">
              <w:rPr>
                <w:rFonts w:cs="Arial"/>
                <w:b w:val="0"/>
                <w:bCs w:val="0"/>
                <w:sz w:val="22"/>
                <w:szCs w:val="22"/>
              </w:rPr>
              <w:t xml:space="preserve"> </w:t>
            </w:r>
            <w:r w:rsidRPr="00681A2D">
              <w:rPr>
                <w:rFonts w:cs="Arial"/>
                <w:b w:val="0"/>
                <w:bCs w:val="0"/>
                <w:sz w:val="22"/>
                <w:szCs w:val="22"/>
              </w:rPr>
              <w:t>en</w:t>
            </w:r>
            <w:r w:rsidR="00F10FBF">
              <w:rPr>
                <w:rFonts w:cs="Arial"/>
                <w:b w:val="0"/>
                <w:bCs w:val="0"/>
                <w:sz w:val="22"/>
                <w:szCs w:val="22"/>
              </w:rPr>
              <w:t xml:space="preserve"> </w:t>
            </w:r>
            <w:r w:rsidRPr="00681A2D">
              <w:rPr>
                <w:rFonts w:cs="Arial"/>
                <w:b w:val="0"/>
                <w:bCs w:val="0"/>
                <w:sz w:val="22"/>
                <w:szCs w:val="22"/>
              </w:rPr>
              <w:t>el</w:t>
            </w:r>
            <w:r w:rsidR="00F10FBF">
              <w:rPr>
                <w:rFonts w:cs="Arial"/>
                <w:b w:val="0"/>
                <w:bCs w:val="0"/>
                <w:sz w:val="22"/>
                <w:szCs w:val="22"/>
              </w:rPr>
              <w:t xml:space="preserve"> </w:t>
            </w:r>
            <w:r w:rsidRPr="00681A2D">
              <w:rPr>
                <w:rFonts w:cs="Arial"/>
                <w:b w:val="0"/>
                <w:bCs w:val="0"/>
                <w:sz w:val="22"/>
                <w:szCs w:val="22"/>
              </w:rPr>
              <w:t>plazo</w:t>
            </w:r>
            <w:r w:rsidR="00F10FBF">
              <w:rPr>
                <w:rFonts w:cs="Arial"/>
                <w:b w:val="0"/>
                <w:bCs w:val="0"/>
                <w:sz w:val="22"/>
                <w:szCs w:val="22"/>
              </w:rPr>
              <w:t xml:space="preserve"> </w:t>
            </w:r>
            <w:r w:rsidRPr="00681A2D">
              <w:rPr>
                <w:rFonts w:cs="Arial"/>
                <w:b w:val="0"/>
                <w:bCs w:val="0"/>
                <w:sz w:val="22"/>
                <w:szCs w:val="22"/>
              </w:rPr>
              <w:t>de</w:t>
            </w:r>
            <w:r w:rsidR="00F10FBF">
              <w:rPr>
                <w:rFonts w:cs="Arial"/>
                <w:b w:val="0"/>
                <w:bCs w:val="0"/>
                <w:sz w:val="22"/>
                <w:szCs w:val="22"/>
              </w:rPr>
              <w:t xml:space="preserve"> </w:t>
            </w:r>
            <w:r w:rsidRPr="00681A2D">
              <w:rPr>
                <w:rFonts w:cs="Arial"/>
                <w:b w:val="0"/>
                <w:bCs w:val="0"/>
                <w:sz w:val="22"/>
                <w:szCs w:val="22"/>
              </w:rPr>
              <w:t>8</w:t>
            </w:r>
            <w:r w:rsidR="00F10FBF">
              <w:rPr>
                <w:rFonts w:cs="Arial"/>
                <w:b w:val="0"/>
                <w:bCs w:val="0"/>
                <w:sz w:val="22"/>
                <w:szCs w:val="22"/>
              </w:rPr>
              <w:t xml:space="preserve"> </w:t>
            </w:r>
            <w:r w:rsidRPr="00681A2D">
              <w:rPr>
                <w:rFonts w:cs="Arial"/>
                <w:b w:val="0"/>
                <w:bCs w:val="0"/>
                <w:sz w:val="22"/>
                <w:szCs w:val="22"/>
              </w:rPr>
              <w:t>días</w:t>
            </w:r>
            <w:r w:rsidR="00F10FBF">
              <w:rPr>
                <w:rFonts w:cs="Arial"/>
                <w:b w:val="0"/>
                <w:bCs w:val="0"/>
                <w:sz w:val="22"/>
                <w:szCs w:val="22"/>
              </w:rPr>
              <w:t xml:space="preserve"> </w:t>
            </w:r>
            <w:r w:rsidRPr="00681A2D">
              <w:rPr>
                <w:rFonts w:cs="Arial"/>
                <w:b w:val="0"/>
                <w:bCs w:val="0"/>
                <w:sz w:val="22"/>
                <w:szCs w:val="22"/>
              </w:rPr>
              <w:t>naturales,</w:t>
            </w:r>
            <w:r w:rsidR="00F10FBF">
              <w:rPr>
                <w:rFonts w:cs="Arial"/>
                <w:b w:val="0"/>
                <w:bCs w:val="0"/>
                <w:sz w:val="22"/>
                <w:szCs w:val="22"/>
              </w:rPr>
              <w:t xml:space="preserve"> </w:t>
            </w:r>
            <w:r w:rsidRPr="00681A2D">
              <w:rPr>
                <w:rFonts w:cs="Arial"/>
                <w:b w:val="0"/>
                <w:bCs w:val="0"/>
                <w:sz w:val="22"/>
                <w:szCs w:val="22"/>
              </w:rPr>
              <w:t>contados</w:t>
            </w:r>
            <w:r w:rsidR="00F10FBF">
              <w:rPr>
                <w:rFonts w:cs="Arial"/>
                <w:b w:val="0"/>
                <w:bCs w:val="0"/>
                <w:sz w:val="22"/>
                <w:szCs w:val="22"/>
              </w:rPr>
              <w:t xml:space="preserve"> </w:t>
            </w:r>
            <w:r w:rsidRPr="00681A2D">
              <w:rPr>
                <w:rFonts w:cs="Arial"/>
                <w:b w:val="0"/>
                <w:bCs w:val="0"/>
                <w:sz w:val="22"/>
                <w:szCs w:val="22"/>
              </w:rPr>
              <w:t>a</w:t>
            </w:r>
            <w:r w:rsidR="00F10FBF">
              <w:rPr>
                <w:rFonts w:cs="Arial"/>
                <w:b w:val="0"/>
                <w:bCs w:val="0"/>
                <w:sz w:val="22"/>
                <w:szCs w:val="22"/>
              </w:rPr>
              <w:t xml:space="preserve"> </w:t>
            </w:r>
            <w:r w:rsidRPr="00681A2D">
              <w:rPr>
                <w:rFonts w:cs="Arial"/>
                <w:b w:val="0"/>
                <w:bCs w:val="0"/>
                <w:sz w:val="22"/>
                <w:szCs w:val="22"/>
              </w:rPr>
              <w:t>partir</w:t>
            </w:r>
            <w:r w:rsidR="00F10FBF">
              <w:rPr>
                <w:rFonts w:cs="Arial"/>
                <w:b w:val="0"/>
                <w:bCs w:val="0"/>
                <w:sz w:val="22"/>
                <w:szCs w:val="22"/>
              </w:rPr>
              <w:t xml:space="preserve"> </w:t>
            </w:r>
            <w:r w:rsidRPr="00681A2D">
              <w:rPr>
                <w:rFonts w:cs="Arial"/>
                <w:b w:val="0"/>
                <w:bCs w:val="0"/>
                <w:sz w:val="22"/>
                <w:szCs w:val="22"/>
              </w:rPr>
              <w:t>de</w:t>
            </w:r>
            <w:r w:rsidR="00F10FBF">
              <w:rPr>
                <w:rFonts w:cs="Arial"/>
                <w:b w:val="0"/>
                <w:bCs w:val="0"/>
                <w:sz w:val="22"/>
                <w:szCs w:val="22"/>
              </w:rPr>
              <w:t xml:space="preserve"> </w:t>
            </w:r>
            <w:r w:rsidRPr="00681A2D">
              <w:rPr>
                <w:rFonts w:cs="Arial"/>
                <w:b w:val="0"/>
                <w:bCs w:val="0"/>
                <w:sz w:val="22"/>
                <w:szCs w:val="22"/>
              </w:rPr>
              <w:t>la</w:t>
            </w:r>
            <w:r w:rsidR="00F10FBF">
              <w:rPr>
                <w:rFonts w:cs="Arial"/>
                <w:b w:val="0"/>
                <w:bCs w:val="0"/>
                <w:sz w:val="22"/>
                <w:szCs w:val="22"/>
              </w:rPr>
              <w:t xml:space="preserve"> </w:t>
            </w:r>
            <w:r w:rsidRPr="00681A2D">
              <w:rPr>
                <w:rFonts w:cs="Arial"/>
                <w:b w:val="0"/>
                <w:bCs w:val="0"/>
                <w:sz w:val="22"/>
                <w:szCs w:val="22"/>
              </w:rPr>
              <w:t>devolución</w:t>
            </w:r>
            <w:r w:rsidR="00F10FBF">
              <w:rPr>
                <w:rFonts w:cs="Arial"/>
                <w:b w:val="0"/>
                <w:bCs w:val="0"/>
                <w:sz w:val="22"/>
                <w:szCs w:val="22"/>
              </w:rPr>
              <w:t xml:space="preserve"> </w:t>
            </w:r>
            <w:r w:rsidRPr="00681A2D">
              <w:rPr>
                <w:rFonts w:cs="Arial"/>
                <w:b w:val="0"/>
                <w:bCs w:val="0"/>
                <w:sz w:val="22"/>
                <w:szCs w:val="22"/>
              </w:rPr>
              <w:t>de</w:t>
            </w:r>
            <w:r w:rsidR="00F10FBF">
              <w:rPr>
                <w:rFonts w:cs="Arial"/>
                <w:b w:val="0"/>
                <w:bCs w:val="0"/>
                <w:sz w:val="22"/>
                <w:szCs w:val="22"/>
              </w:rPr>
              <w:t xml:space="preserve"> </w:t>
            </w:r>
            <w:r w:rsidRPr="00681A2D">
              <w:rPr>
                <w:rFonts w:cs="Arial"/>
                <w:b w:val="0"/>
                <w:bCs w:val="0"/>
                <w:sz w:val="22"/>
                <w:szCs w:val="22"/>
              </w:rPr>
              <w:t>los</w:t>
            </w:r>
            <w:r w:rsidR="00F10FBF">
              <w:rPr>
                <w:rFonts w:cs="Arial"/>
                <w:b w:val="0"/>
                <w:bCs w:val="0"/>
                <w:sz w:val="22"/>
                <w:szCs w:val="22"/>
              </w:rPr>
              <w:t xml:space="preserve"> </w:t>
            </w:r>
            <w:r w:rsidRPr="00681A2D">
              <w:rPr>
                <w:rFonts w:cs="Arial"/>
                <w:b w:val="0"/>
                <w:bCs w:val="0"/>
                <w:sz w:val="22"/>
                <w:szCs w:val="22"/>
              </w:rPr>
              <w:t>bienes</w:t>
            </w:r>
            <w:r w:rsidR="00F10FBF">
              <w:rPr>
                <w:rFonts w:cs="Arial"/>
                <w:b w:val="0"/>
                <w:bCs w:val="0"/>
                <w:sz w:val="22"/>
                <w:szCs w:val="22"/>
              </w:rPr>
              <w:t xml:space="preserve"> </w:t>
            </w:r>
            <w:r w:rsidRPr="00681A2D">
              <w:rPr>
                <w:rFonts w:cs="Arial"/>
                <w:b w:val="0"/>
                <w:bCs w:val="0"/>
                <w:sz w:val="22"/>
                <w:szCs w:val="22"/>
              </w:rPr>
              <w:t>que</w:t>
            </w:r>
            <w:r w:rsidR="00F10FBF">
              <w:rPr>
                <w:rFonts w:cs="Arial"/>
                <w:b w:val="0"/>
                <w:bCs w:val="0"/>
                <w:sz w:val="22"/>
                <w:szCs w:val="22"/>
              </w:rPr>
              <w:t xml:space="preserve"> </w:t>
            </w:r>
            <w:r w:rsidRPr="00681A2D">
              <w:rPr>
                <w:rFonts w:cs="Arial"/>
                <w:b w:val="0"/>
                <w:bCs w:val="0"/>
                <w:sz w:val="22"/>
                <w:szCs w:val="22"/>
              </w:rPr>
              <w:t>no</w:t>
            </w:r>
            <w:r w:rsidR="00F10FBF">
              <w:rPr>
                <w:rFonts w:cs="Arial"/>
                <w:b w:val="0"/>
                <w:bCs w:val="0"/>
                <w:sz w:val="22"/>
                <w:szCs w:val="22"/>
              </w:rPr>
              <w:t xml:space="preserve"> </w:t>
            </w:r>
            <w:r w:rsidRPr="00681A2D">
              <w:rPr>
                <w:rFonts w:cs="Arial"/>
                <w:b w:val="0"/>
                <w:bCs w:val="0"/>
                <w:sz w:val="22"/>
                <w:szCs w:val="22"/>
              </w:rPr>
              <w:t>cumplan</w:t>
            </w:r>
            <w:r w:rsidR="00F10FBF">
              <w:rPr>
                <w:rFonts w:cs="Arial"/>
                <w:b w:val="0"/>
                <w:bCs w:val="0"/>
                <w:sz w:val="22"/>
                <w:szCs w:val="22"/>
              </w:rPr>
              <w:t xml:space="preserve"> </w:t>
            </w:r>
            <w:r w:rsidRPr="00681A2D">
              <w:rPr>
                <w:rFonts w:cs="Arial"/>
                <w:b w:val="0"/>
                <w:bCs w:val="0"/>
                <w:sz w:val="22"/>
                <w:szCs w:val="22"/>
              </w:rPr>
              <w:t>con</w:t>
            </w:r>
            <w:r w:rsidR="00F10FBF">
              <w:rPr>
                <w:rFonts w:cs="Arial"/>
                <w:b w:val="0"/>
                <w:bCs w:val="0"/>
                <w:sz w:val="22"/>
                <w:szCs w:val="22"/>
              </w:rPr>
              <w:t xml:space="preserve"> </w:t>
            </w:r>
            <w:r w:rsidRPr="00681A2D">
              <w:rPr>
                <w:rFonts w:cs="Arial"/>
                <w:b w:val="0"/>
                <w:bCs w:val="0"/>
                <w:sz w:val="22"/>
                <w:szCs w:val="22"/>
              </w:rPr>
              <w:t>los</w:t>
            </w:r>
            <w:r w:rsidR="00F10FBF">
              <w:rPr>
                <w:rFonts w:cs="Arial"/>
                <w:b w:val="0"/>
                <w:bCs w:val="0"/>
                <w:sz w:val="22"/>
                <w:szCs w:val="22"/>
              </w:rPr>
              <w:t xml:space="preserve"> </w:t>
            </w:r>
            <w:r w:rsidRPr="00681A2D">
              <w:rPr>
                <w:rFonts w:cs="Arial"/>
                <w:b w:val="0"/>
                <w:bCs w:val="0"/>
                <w:sz w:val="22"/>
                <w:szCs w:val="22"/>
              </w:rPr>
              <w:t>requisitos</w:t>
            </w:r>
            <w:r w:rsidR="00F10FBF">
              <w:rPr>
                <w:rFonts w:cs="Arial"/>
                <w:b w:val="0"/>
                <w:bCs w:val="0"/>
                <w:sz w:val="22"/>
                <w:szCs w:val="22"/>
              </w:rPr>
              <w:t xml:space="preserve"> </w:t>
            </w:r>
            <w:r w:rsidRPr="00681A2D">
              <w:rPr>
                <w:rFonts w:cs="Arial"/>
                <w:b w:val="0"/>
                <w:bCs w:val="0"/>
                <w:sz w:val="22"/>
                <w:szCs w:val="22"/>
              </w:rPr>
              <w:t>técnicos</w:t>
            </w:r>
            <w:r w:rsidR="00F10FBF">
              <w:rPr>
                <w:rFonts w:cs="Arial"/>
                <w:b w:val="0"/>
                <w:bCs w:val="0"/>
                <w:sz w:val="22"/>
                <w:szCs w:val="22"/>
              </w:rPr>
              <w:t xml:space="preserve"> </w:t>
            </w:r>
            <w:r w:rsidRPr="00681A2D">
              <w:rPr>
                <w:rFonts w:cs="Arial"/>
                <w:b w:val="0"/>
                <w:bCs w:val="0"/>
                <w:sz w:val="22"/>
                <w:szCs w:val="22"/>
              </w:rPr>
              <w:t>y</w:t>
            </w:r>
            <w:r w:rsidR="00F10FBF">
              <w:rPr>
                <w:rFonts w:cs="Arial"/>
                <w:b w:val="0"/>
                <w:bCs w:val="0"/>
                <w:sz w:val="22"/>
                <w:szCs w:val="22"/>
              </w:rPr>
              <w:t xml:space="preserve"> </w:t>
            </w:r>
            <w:r w:rsidRPr="00681A2D">
              <w:rPr>
                <w:rFonts w:cs="Arial"/>
                <w:b w:val="0"/>
                <w:bCs w:val="0"/>
                <w:sz w:val="22"/>
                <w:szCs w:val="22"/>
              </w:rPr>
              <w:t>características</w:t>
            </w:r>
            <w:r w:rsidR="00F10FBF">
              <w:rPr>
                <w:rFonts w:cs="Arial"/>
                <w:b w:val="0"/>
                <w:bCs w:val="0"/>
                <w:sz w:val="22"/>
                <w:szCs w:val="22"/>
              </w:rPr>
              <w:t xml:space="preserve"> </w:t>
            </w:r>
            <w:r w:rsidRPr="00681A2D">
              <w:rPr>
                <w:rFonts w:cs="Arial"/>
                <w:b w:val="0"/>
                <w:bCs w:val="0"/>
                <w:sz w:val="22"/>
                <w:szCs w:val="22"/>
              </w:rPr>
              <w:t>indicadas</w:t>
            </w:r>
            <w:r w:rsidR="00F10FBF">
              <w:rPr>
                <w:rFonts w:cs="Arial"/>
                <w:b w:val="0"/>
                <w:bCs w:val="0"/>
                <w:sz w:val="22"/>
                <w:szCs w:val="22"/>
              </w:rPr>
              <w:t xml:space="preserve"> </w:t>
            </w:r>
            <w:r w:rsidRPr="00681A2D">
              <w:rPr>
                <w:rFonts w:cs="Arial"/>
                <w:b w:val="0"/>
                <w:bCs w:val="0"/>
                <w:sz w:val="22"/>
                <w:szCs w:val="22"/>
              </w:rPr>
              <w:t>en</w:t>
            </w:r>
            <w:r w:rsidR="00F10FBF">
              <w:rPr>
                <w:rFonts w:cs="Arial"/>
                <w:b w:val="0"/>
                <w:bCs w:val="0"/>
                <w:sz w:val="22"/>
                <w:szCs w:val="22"/>
              </w:rPr>
              <w:t xml:space="preserve"> </w:t>
            </w:r>
            <w:r w:rsidRPr="00681A2D">
              <w:rPr>
                <w:rFonts w:cs="Arial"/>
                <w:b w:val="0"/>
                <w:bCs w:val="0"/>
                <w:sz w:val="22"/>
                <w:szCs w:val="22"/>
              </w:rPr>
              <w:t>el</w:t>
            </w:r>
            <w:r w:rsidR="00F10FBF">
              <w:rPr>
                <w:rFonts w:cs="Arial"/>
                <w:b w:val="0"/>
                <w:bCs w:val="0"/>
                <w:sz w:val="22"/>
                <w:szCs w:val="22"/>
              </w:rPr>
              <w:t xml:space="preserve"> </w:t>
            </w:r>
            <w:r w:rsidRPr="00681A2D">
              <w:rPr>
                <w:rFonts w:cs="Arial"/>
                <w:b w:val="0"/>
                <w:bCs w:val="0"/>
                <w:sz w:val="22"/>
                <w:szCs w:val="22"/>
              </w:rPr>
              <w:t>Anexo</w:t>
            </w:r>
            <w:r w:rsidR="00F10FBF">
              <w:rPr>
                <w:rFonts w:cs="Arial"/>
                <w:b w:val="0"/>
                <w:bCs w:val="0"/>
                <w:sz w:val="22"/>
                <w:szCs w:val="22"/>
              </w:rPr>
              <w:t xml:space="preserve"> </w:t>
            </w:r>
            <w:r w:rsidRPr="00681A2D">
              <w:rPr>
                <w:rFonts w:cs="Arial"/>
                <w:b w:val="0"/>
                <w:bCs w:val="0"/>
                <w:sz w:val="22"/>
                <w:szCs w:val="22"/>
              </w:rPr>
              <w:t>Técnico</w:t>
            </w:r>
          </w:p>
        </w:tc>
      </w:tr>
      <w:tr w:rsidR="00C729C6" w14:paraId="1E2ACA0A" w14:textId="77777777" w:rsidTr="0069607C">
        <w:trPr>
          <w:trHeight w:val="556"/>
          <w:jc w:val="center"/>
        </w:trPr>
        <w:tc>
          <w:tcPr>
            <w:tcW w:w="3512" w:type="dxa"/>
            <w:vAlign w:val="center"/>
            <w:hideMark/>
          </w:tcPr>
          <w:p w14:paraId="19B0B4EF" w14:textId="101D3AB1" w:rsidR="00C729C6" w:rsidRPr="00F614F5" w:rsidRDefault="00C729C6" w:rsidP="0069607C">
            <w:pPr>
              <w:rPr>
                <w:rFonts w:cs="Arial"/>
                <w:sz w:val="22"/>
                <w:szCs w:val="24"/>
              </w:rPr>
            </w:pPr>
            <w:r w:rsidRPr="00F614F5">
              <w:rPr>
                <w:rFonts w:cs="Arial"/>
                <w:bCs/>
                <w:sz w:val="22"/>
                <w:szCs w:val="24"/>
              </w:rPr>
              <w:t>2.5%</w:t>
            </w:r>
            <w:r w:rsidR="00F10FBF">
              <w:rPr>
                <w:rFonts w:cs="Arial"/>
                <w:bCs/>
                <w:sz w:val="22"/>
                <w:szCs w:val="24"/>
              </w:rPr>
              <w:t xml:space="preserve"> </w:t>
            </w:r>
            <w:r w:rsidRPr="00F614F5">
              <w:rPr>
                <w:rFonts w:cs="Arial"/>
                <w:bCs/>
                <w:sz w:val="22"/>
                <w:szCs w:val="24"/>
              </w:rPr>
              <w:t>Sobre</w:t>
            </w:r>
            <w:r w:rsidR="00F10FBF">
              <w:rPr>
                <w:rFonts w:cs="Arial"/>
                <w:bCs/>
                <w:sz w:val="22"/>
                <w:szCs w:val="24"/>
              </w:rPr>
              <w:t xml:space="preserve"> </w:t>
            </w:r>
            <w:r w:rsidRPr="00F614F5">
              <w:rPr>
                <w:rFonts w:cs="Arial"/>
                <w:bCs/>
                <w:sz w:val="22"/>
                <w:szCs w:val="24"/>
              </w:rPr>
              <w:t>el</w:t>
            </w:r>
            <w:r w:rsidR="00F10FBF">
              <w:rPr>
                <w:rFonts w:cs="Arial"/>
                <w:bCs/>
                <w:sz w:val="22"/>
                <w:szCs w:val="24"/>
              </w:rPr>
              <w:t xml:space="preserve"> </w:t>
            </w:r>
            <w:r w:rsidRPr="00F614F5">
              <w:rPr>
                <w:rFonts w:cs="Arial"/>
                <w:bCs/>
                <w:sz w:val="22"/>
                <w:szCs w:val="24"/>
              </w:rPr>
              <w:t>i</w:t>
            </w:r>
            <w:r>
              <w:rPr>
                <w:rFonts w:cs="Arial"/>
                <w:bCs/>
                <w:sz w:val="22"/>
                <w:szCs w:val="24"/>
              </w:rPr>
              <w:t>mporte</w:t>
            </w:r>
            <w:r w:rsidR="00F10FBF">
              <w:rPr>
                <w:rFonts w:cs="Arial"/>
                <w:bCs/>
                <w:sz w:val="22"/>
                <w:szCs w:val="24"/>
              </w:rPr>
              <w:t xml:space="preserve"> </w:t>
            </w:r>
            <w:r>
              <w:rPr>
                <w:rFonts w:cs="Arial"/>
                <w:bCs/>
                <w:sz w:val="22"/>
                <w:szCs w:val="24"/>
              </w:rPr>
              <w:t>del</w:t>
            </w:r>
            <w:r w:rsidR="00F10FBF">
              <w:rPr>
                <w:rFonts w:cs="Arial"/>
                <w:bCs/>
                <w:sz w:val="22"/>
                <w:szCs w:val="24"/>
              </w:rPr>
              <w:t xml:space="preserve"> </w:t>
            </w:r>
            <w:r>
              <w:rPr>
                <w:rFonts w:cs="Arial"/>
                <w:bCs/>
                <w:sz w:val="22"/>
                <w:szCs w:val="24"/>
              </w:rPr>
              <w:t>precio</w:t>
            </w:r>
            <w:r w:rsidR="00F10FBF">
              <w:rPr>
                <w:rFonts w:cs="Arial"/>
                <w:bCs/>
                <w:sz w:val="22"/>
                <w:szCs w:val="24"/>
              </w:rPr>
              <w:t xml:space="preserve"> </w:t>
            </w:r>
            <w:r>
              <w:rPr>
                <w:rFonts w:cs="Arial"/>
                <w:bCs/>
                <w:sz w:val="22"/>
                <w:szCs w:val="24"/>
              </w:rPr>
              <w:t>unitario</w:t>
            </w:r>
            <w:r w:rsidR="00F10FBF">
              <w:rPr>
                <w:rFonts w:cs="Arial"/>
                <w:bCs/>
                <w:sz w:val="22"/>
                <w:szCs w:val="24"/>
              </w:rPr>
              <w:t xml:space="preserve"> </w:t>
            </w:r>
            <w:r>
              <w:rPr>
                <w:rFonts w:cs="Arial"/>
                <w:bCs/>
                <w:sz w:val="22"/>
                <w:szCs w:val="24"/>
              </w:rPr>
              <w:t>del</w:t>
            </w:r>
            <w:r w:rsidR="00F10FBF">
              <w:rPr>
                <w:rFonts w:cs="Arial"/>
                <w:bCs/>
                <w:sz w:val="22"/>
                <w:szCs w:val="24"/>
              </w:rPr>
              <w:t xml:space="preserve"> </w:t>
            </w:r>
            <w:r>
              <w:rPr>
                <w:rFonts w:cs="Arial"/>
                <w:bCs/>
                <w:sz w:val="22"/>
                <w:szCs w:val="24"/>
              </w:rPr>
              <w:t>bien</w:t>
            </w:r>
            <w:r w:rsidRPr="00F614F5">
              <w:rPr>
                <w:rFonts w:cs="Arial"/>
                <w:bCs/>
                <w:sz w:val="22"/>
                <w:szCs w:val="24"/>
              </w:rPr>
              <w:t>.</w:t>
            </w:r>
          </w:p>
        </w:tc>
        <w:tc>
          <w:tcPr>
            <w:tcW w:w="5440" w:type="dxa"/>
            <w:vAlign w:val="center"/>
            <w:hideMark/>
          </w:tcPr>
          <w:p w14:paraId="2B19F723" w14:textId="0194A817" w:rsidR="00C729C6" w:rsidRPr="00F614F5" w:rsidRDefault="00C729C6" w:rsidP="0069607C">
            <w:pPr>
              <w:rPr>
                <w:rFonts w:cs="Arial"/>
                <w:bCs/>
                <w:sz w:val="22"/>
                <w:szCs w:val="24"/>
              </w:rPr>
            </w:pPr>
            <w:r w:rsidRPr="00F614F5">
              <w:rPr>
                <w:rFonts w:cs="Arial"/>
                <w:bCs/>
                <w:sz w:val="22"/>
                <w:szCs w:val="24"/>
              </w:rPr>
              <w:t>Por</w:t>
            </w:r>
            <w:r w:rsidR="00F10FBF">
              <w:rPr>
                <w:rFonts w:cs="Arial"/>
                <w:bCs/>
                <w:sz w:val="22"/>
                <w:szCs w:val="24"/>
              </w:rPr>
              <w:t xml:space="preserve"> </w:t>
            </w:r>
            <w:r w:rsidRPr="00F614F5">
              <w:rPr>
                <w:rFonts w:cs="Arial"/>
                <w:bCs/>
                <w:sz w:val="22"/>
                <w:szCs w:val="24"/>
              </w:rPr>
              <w:t>cada</w:t>
            </w:r>
            <w:r w:rsidR="00F10FBF">
              <w:rPr>
                <w:rFonts w:cs="Arial"/>
                <w:bCs/>
                <w:sz w:val="22"/>
                <w:szCs w:val="24"/>
              </w:rPr>
              <w:t xml:space="preserve"> </w:t>
            </w:r>
            <w:r>
              <w:rPr>
                <w:rFonts w:cs="Arial"/>
                <w:bCs/>
                <w:sz w:val="22"/>
                <w:szCs w:val="24"/>
              </w:rPr>
              <w:t>bien</w:t>
            </w:r>
            <w:r w:rsidR="00F10FBF">
              <w:rPr>
                <w:rFonts w:cs="Arial"/>
                <w:bCs/>
                <w:sz w:val="22"/>
                <w:szCs w:val="24"/>
              </w:rPr>
              <w:t xml:space="preserve"> </w:t>
            </w:r>
            <w:r w:rsidRPr="00F614F5">
              <w:rPr>
                <w:rFonts w:cs="Arial"/>
                <w:bCs/>
                <w:sz w:val="22"/>
                <w:szCs w:val="24"/>
              </w:rPr>
              <w:t>que</w:t>
            </w:r>
            <w:r w:rsidR="00F10FBF">
              <w:rPr>
                <w:rFonts w:cs="Arial"/>
                <w:bCs/>
                <w:sz w:val="22"/>
                <w:szCs w:val="24"/>
              </w:rPr>
              <w:t xml:space="preserve"> </w:t>
            </w:r>
            <w:r w:rsidRPr="00F614F5">
              <w:rPr>
                <w:rFonts w:cs="Arial"/>
                <w:bCs/>
                <w:sz w:val="22"/>
                <w:szCs w:val="24"/>
              </w:rPr>
              <w:t>se</w:t>
            </w:r>
            <w:r w:rsidR="00F10FBF">
              <w:rPr>
                <w:rFonts w:cs="Arial"/>
                <w:bCs/>
                <w:sz w:val="22"/>
                <w:szCs w:val="24"/>
              </w:rPr>
              <w:t xml:space="preserve"> </w:t>
            </w:r>
            <w:r w:rsidRPr="00F614F5">
              <w:rPr>
                <w:rFonts w:cs="Arial"/>
                <w:bCs/>
                <w:sz w:val="22"/>
                <w:szCs w:val="24"/>
              </w:rPr>
              <w:t>entregue</w:t>
            </w:r>
            <w:r w:rsidR="00F10FBF">
              <w:rPr>
                <w:rFonts w:cs="Arial"/>
                <w:bCs/>
                <w:sz w:val="22"/>
                <w:szCs w:val="24"/>
              </w:rPr>
              <w:t xml:space="preserve"> </w:t>
            </w:r>
            <w:r w:rsidRPr="00F614F5">
              <w:rPr>
                <w:rFonts w:cs="Arial"/>
                <w:bCs/>
                <w:sz w:val="22"/>
                <w:szCs w:val="24"/>
              </w:rPr>
              <w:t>con</w:t>
            </w:r>
            <w:r w:rsidR="00F10FBF">
              <w:rPr>
                <w:rFonts w:cs="Arial"/>
                <w:bCs/>
                <w:sz w:val="22"/>
                <w:szCs w:val="24"/>
              </w:rPr>
              <w:t xml:space="preserve"> </w:t>
            </w:r>
            <w:r w:rsidRPr="00F614F5">
              <w:rPr>
                <w:rFonts w:cs="Arial"/>
                <w:bCs/>
                <w:sz w:val="22"/>
                <w:szCs w:val="24"/>
              </w:rPr>
              <w:t>defectos</w:t>
            </w:r>
            <w:r w:rsidR="00F10FBF">
              <w:rPr>
                <w:rFonts w:cs="Arial"/>
                <w:bCs/>
                <w:sz w:val="22"/>
                <w:szCs w:val="24"/>
              </w:rPr>
              <w:t xml:space="preserve"> </w:t>
            </w:r>
            <w:r w:rsidRPr="00F614F5">
              <w:rPr>
                <w:rFonts w:cs="Arial"/>
                <w:bCs/>
                <w:sz w:val="22"/>
                <w:szCs w:val="24"/>
              </w:rPr>
              <w:t>de</w:t>
            </w:r>
            <w:r w:rsidR="00F10FBF">
              <w:rPr>
                <w:rFonts w:cs="Arial"/>
                <w:bCs/>
                <w:sz w:val="22"/>
                <w:szCs w:val="24"/>
              </w:rPr>
              <w:t xml:space="preserve"> </w:t>
            </w:r>
            <w:r w:rsidRPr="00F614F5">
              <w:rPr>
                <w:rFonts w:cs="Arial"/>
                <w:bCs/>
                <w:sz w:val="22"/>
                <w:szCs w:val="24"/>
              </w:rPr>
              <w:t>fabricación.</w:t>
            </w:r>
          </w:p>
        </w:tc>
      </w:tr>
      <w:tr w:rsidR="00C729C6" w14:paraId="4578839F" w14:textId="77777777" w:rsidTr="0069607C">
        <w:trPr>
          <w:trHeight w:val="549"/>
          <w:jc w:val="center"/>
        </w:trPr>
        <w:tc>
          <w:tcPr>
            <w:tcW w:w="3512" w:type="dxa"/>
            <w:vAlign w:val="center"/>
            <w:hideMark/>
          </w:tcPr>
          <w:p w14:paraId="6A95B0AE" w14:textId="509939AA" w:rsidR="00C729C6" w:rsidRPr="00F614F5" w:rsidRDefault="00C729C6" w:rsidP="0069607C">
            <w:pPr>
              <w:rPr>
                <w:rFonts w:cs="Arial"/>
                <w:bCs/>
                <w:sz w:val="22"/>
                <w:szCs w:val="24"/>
              </w:rPr>
            </w:pPr>
            <w:r w:rsidRPr="00F614F5">
              <w:rPr>
                <w:rFonts w:cs="Arial"/>
                <w:bCs/>
                <w:sz w:val="22"/>
                <w:szCs w:val="24"/>
              </w:rPr>
              <w:t>2.5%</w:t>
            </w:r>
            <w:r w:rsidR="00F10FBF">
              <w:rPr>
                <w:rFonts w:cs="Arial"/>
                <w:bCs/>
                <w:sz w:val="22"/>
                <w:szCs w:val="24"/>
              </w:rPr>
              <w:t xml:space="preserve"> </w:t>
            </w:r>
            <w:r w:rsidRPr="00F614F5">
              <w:rPr>
                <w:rFonts w:cs="Arial"/>
                <w:bCs/>
                <w:sz w:val="22"/>
                <w:szCs w:val="24"/>
              </w:rPr>
              <w:t>Sobre</w:t>
            </w:r>
            <w:r w:rsidR="00F10FBF">
              <w:rPr>
                <w:rFonts w:cs="Arial"/>
                <w:bCs/>
                <w:sz w:val="22"/>
                <w:szCs w:val="24"/>
              </w:rPr>
              <w:t xml:space="preserve"> </w:t>
            </w:r>
            <w:r w:rsidRPr="00F614F5">
              <w:rPr>
                <w:rFonts w:cs="Arial"/>
                <w:bCs/>
                <w:sz w:val="22"/>
                <w:szCs w:val="24"/>
              </w:rPr>
              <w:t>el</w:t>
            </w:r>
            <w:r w:rsidR="00F10FBF">
              <w:rPr>
                <w:rFonts w:cs="Arial"/>
                <w:bCs/>
                <w:sz w:val="22"/>
                <w:szCs w:val="24"/>
              </w:rPr>
              <w:t xml:space="preserve"> </w:t>
            </w:r>
            <w:r w:rsidRPr="00F614F5">
              <w:rPr>
                <w:rFonts w:cs="Arial"/>
                <w:bCs/>
                <w:sz w:val="22"/>
                <w:szCs w:val="24"/>
              </w:rPr>
              <w:t>i</w:t>
            </w:r>
            <w:r>
              <w:rPr>
                <w:rFonts w:cs="Arial"/>
                <w:bCs/>
                <w:sz w:val="22"/>
                <w:szCs w:val="24"/>
              </w:rPr>
              <w:t>mporte</w:t>
            </w:r>
            <w:r w:rsidR="00F10FBF">
              <w:rPr>
                <w:rFonts w:cs="Arial"/>
                <w:bCs/>
                <w:sz w:val="22"/>
                <w:szCs w:val="24"/>
              </w:rPr>
              <w:t xml:space="preserve"> </w:t>
            </w:r>
            <w:r>
              <w:rPr>
                <w:rFonts w:cs="Arial"/>
                <w:bCs/>
                <w:sz w:val="22"/>
                <w:szCs w:val="24"/>
              </w:rPr>
              <w:t>del</w:t>
            </w:r>
            <w:r w:rsidR="00F10FBF">
              <w:rPr>
                <w:rFonts w:cs="Arial"/>
                <w:bCs/>
                <w:sz w:val="22"/>
                <w:szCs w:val="24"/>
              </w:rPr>
              <w:t xml:space="preserve"> </w:t>
            </w:r>
            <w:r>
              <w:rPr>
                <w:rFonts w:cs="Arial"/>
                <w:bCs/>
                <w:sz w:val="22"/>
                <w:szCs w:val="24"/>
              </w:rPr>
              <w:t>precio</w:t>
            </w:r>
            <w:r w:rsidR="00F10FBF">
              <w:rPr>
                <w:rFonts w:cs="Arial"/>
                <w:bCs/>
                <w:sz w:val="22"/>
                <w:szCs w:val="24"/>
              </w:rPr>
              <w:t xml:space="preserve"> </w:t>
            </w:r>
            <w:r>
              <w:rPr>
                <w:rFonts w:cs="Arial"/>
                <w:bCs/>
                <w:sz w:val="22"/>
                <w:szCs w:val="24"/>
              </w:rPr>
              <w:t>unitario</w:t>
            </w:r>
            <w:r w:rsidR="00F10FBF">
              <w:rPr>
                <w:rFonts w:cs="Arial"/>
                <w:bCs/>
                <w:sz w:val="22"/>
                <w:szCs w:val="24"/>
              </w:rPr>
              <w:t xml:space="preserve"> </w:t>
            </w:r>
            <w:r>
              <w:rPr>
                <w:rFonts w:cs="Arial"/>
                <w:bCs/>
                <w:sz w:val="22"/>
                <w:szCs w:val="24"/>
              </w:rPr>
              <w:t>del</w:t>
            </w:r>
            <w:r w:rsidR="00F10FBF">
              <w:rPr>
                <w:rFonts w:cs="Arial"/>
                <w:bCs/>
                <w:sz w:val="22"/>
                <w:szCs w:val="24"/>
              </w:rPr>
              <w:t xml:space="preserve"> </w:t>
            </w:r>
            <w:r>
              <w:rPr>
                <w:rFonts w:cs="Arial"/>
                <w:bCs/>
                <w:sz w:val="22"/>
                <w:szCs w:val="24"/>
              </w:rPr>
              <w:t>bien</w:t>
            </w:r>
            <w:r w:rsidRPr="00F614F5">
              <w:rPr>
                <w:rFonts w:cs="Arial"/>
                <w:bCs/>
                <w:sz w:val="22"/>
                <w:szCs w:val="24"/>
              </w:rPr>
              <w:t>.</w:t>
            </w:r>
          </w:p>
        </w:tc>
        <w:tc>
          <w:tcPr>
            <w:tcW w:w="5440" w:type="dxa"/>
            <w:vAlign w:val="center"/>
            <w:hideMark/>
          </w:tcPr>
          <w:p w14:paraId="0BA7F541" w14:textId="53D1BE14" w:rsidR="00C729C6" w:rsidRPr="00F614F5" w:rsidRDefault="00C729C6" w:rsidP="0069607C">
            <w:pPr>
              <w:rPr>
                <w:rFonts w:cs="Arial"/>
                <w:bCs/>
                <w:sz w:val="22"/>
                <w:szCs w:val="24"/>
              </w:rPr>
            </w:pPr>
            <w:r w:rsidRPr="00F614F5">
              <w:rPr>
                <w:rFonts w:cs="Arial"/>
                <w:bCs/>
                <w:sz w:val="22"/>
                <w:szCs w:val="24"/>
              </w:rPr>
              <w:t>Por</w:t>
            </w:r>
            <w:r w:rsidR="00F10FBF">
              <w:rPr>
                <w:rFonts w:cs="Arial"/>
                <w:bCs/>
                <w:sz w:val="22"/>
                <w:szCs w:val="24"/>
              </w:rPr>
              <w:t xml:space="preserve"> </w:t>
            </w:r>
            <w:r w:rsidRPr="00F614F5">
              <w:rPr>
                <w:rFonts w:cs="Arial"/>
                <w:bCs/>
                <w:sz w:val="22"/>
                <w:szCs w:val="24"/>
              </w:rPr>
              <w:t>cada</w:t>
            </w:r>
            <w:r w:rsidR="00F10FBF">
              <w:rPr>
                <w:rFonts w:cs="Arial"/>
                <w:bCs/>
                <w:sz w:val="22"/>
                <w:szCs w:val="24"/>
              </w:rPr>
              <w:t xml:space="preserve"> </w:t>
            </w:r>
            <w:r w:rsidRPr="00F614F5">
              <w:rPr>
                <w:rFonts w:cs="Arial"/>
                <w:bCs/>
                <w:sz w:val="22"/>
                <w:szCs w:val="24"/>
              </w:rPr>
              <w:t>día</w:t>
            </w:r>
            <w:r w:rsidR="00F10FBF">
              <w:rPr>
                <w:rFonts w:cs="Arial"/>
                <w:bCs/>
                <w:sz w:val="22"/>
                <w:szCs w:val="24"/>
              </w:rPr>
              <w:t xml:space="preserve"> </w:t>
            </w:r>
            <w:r w:rsidRPr="00F614F5">
              <w:rPr>
                <w:rFonts w:cs="Arial"/>
                <w:bCs/>
                <w:sz w:val="22"/>
                <w:szCs w:val="24"/>
              </w:rPr>
              <w:t>de</w:t>
            </w:r>
            <w:r w:rsidR="00F10FBF">
              <w:rPr>
                <w:rFonts w:cs="Arial"/>
                <w:bCs/>
                <w:sz w:val="22"/>
                <w:szCs w:val="24"/>
              </w:rPr>
              <w:t xml:space="preserve"> </w:t>
            </w:r>
            <w:r w:rsidRPr="00F614F5">
              <w:rPr>
                <w:rFonts w:cs="Arial"/>
                <w:bCs/>
                <w:sz w:val="22"/>
                <w:szCs w:val="24"/>
              </w:rPr>
              <w:t>retraso</w:t>
            </w:r>
            <w:r w:rsidR="00F10FBF">
              <w:rPr>
                <w:rFonts w:cs="Arial"/>
                <w:bCs/>
                <w:sz w:val="22"/>
                <w:szCs w:val="24"/>
              </w:rPr>
              <w:t xml:space="preserve"> </w:t>
            </w:r>
            <w:r w:rsidRPr="00F614F5">
              <w:rPr>
                <w:rFonts w:cs="Arial"/>
                <w:bCs/>
                <w:sz w:val="22"/>
                <w:szCs w:val="24"/>
              </w:rPr>
              <w:t>una</w:t>
            </w:r>
            <w:r w:rsidR="00F10FBF">
              <w:rPr>
                <w:rFonts w:cs="Arial"/>
                <w:bCs/>
                <w:sz w:val="22"/>
                <w:szCs w:val="24"/>
              </w:rPr>
              <w:t xml:space="preserve"> </w:t>
            </w:r>
            <w:r w:rsidRPr="00F614F5">
              <w:rPr>
                <w:rFonts w:cs="Arial"/>
                <w:bCs/>
                <w:sz w:val="22"/>
                <w:szCs w:val="24"/>
              </w:rPr>
              <w:t>vez</w:t>
            </w:r>
            <w:r w:rsidR="00F10FBF">
              <w:rPr>
                <w:rFonts w:cs="Arial"/>
                <w:bCs/>
                <w:sz w:val="22"/>
                <w:szCs w:val="24"/>
              </w:rPr>
              <w:t xml:space="preserve"> </w:t>
            </w:r>
            <w:r w:rsidRPr="00F614F5">
              <w:rPr>
                <w:rFonts w:cs="Arial"/>
                <w:bCs/>
                <w:sz w:val="22"/>
                <w:szCs w:val="24"/>
              </w:rPr>
              <w:t>pactada</w:t>
            </w:r>
            <w:r w:rsidR="00F10FBF">
              <w:rPr>
                <w:rFonts w:cs="Arial"/>
                <w:bCs/>
                <w:sz w:val="22"/>
                <w:szCs w:val="24"/>
              </w:rPr>
              <w:t xml:space="preserve"> </w:t>
            </w:r>
            <w:r w:rsidRPr="00F614F5">
              <w:rPr>
                <w:rFonts w:cs="Arial"/>
                <w:bCs/>
                <w:sz w:val="22"/>
                <w:szCs w:val="24"/>
              </w:rPr>
              <w:t>la</w:t>
            </w:r>
            <w:r w:rsidR="00F10FBF">
              <w:rPr>
                <w:rFonts w:cs="Arial"/>
                <w:bCs/>
                <w:sz w:val="22"/>
                <w:szCs w:val="24"/>
              </w:rPr>
              <w:t xml:space="preserve"> </w:t>
            </w:r>
            <w:r w:rsidRPr="00F614F5">
              <w:rPr>
                <w:rFonts w:cs="Arial"/>
                <w:bCs/>
                <w:sz w:val="22"/>
                <w:szCs w:val="24"/>
              </w:rPr>
              <w:t>fecha</w:t>
            </w:r>
            <w:r w:rsidR="00F10FBF">
              <w:rPr>
                <w:rFonts w:cs="Arial"/>
                <w:bCs/>
                <w:sz w:val="22"/>
                <w:szCs w:val="24"/>
              </w:rPr>
              <w:t xml:space="preserve"> </w:t>
            </w:r>
            <w:r w:rsidRPr="00F614F5">
              <w:rPr>
                <w:rFonts w:cs="Arial"/>
                <w:bCs/>
                <w:sz w:val="22"/>
                <w:szCs w:val="24"/>
              </w:rPr>
              <w:t>del</w:t>
            </w:r>
            <w:r w:rsidR="00F10FBF">
              <w:rPr>
                <w:rFonts w:cs="Arial"/>
                <w:bCs/>
                <w:sz w:val="22"/>
                <w:szCs w:val="24"/>
              </w:rPr>
              <w:t xml:space="preserve"> </w:t>
            </w:r>
            <w:r w:rsidRPr="00F614F5">
              <w:rPr>
                <w:rFonts w:cs="Arial"/>
                <w:bCs/>
                <w:sz w:val="22"/>
                <w:szCs w:val="24"/>
              </w:rPr>
              <w:t>cambi</w:t>
            </w:r>
            <w:r>
              <w:rPr>
                <w:rFonts w:cs="Arial"/>
                <w:bCs/>
                <w:sz w:val="22"/>
                <w:szCs w:val="24"/>
              </w:rPr>
              <w:t>o</w:t>
            </w:r>
            <w:r w:rsidR="00F10FBF">
              <w:rPr>
                <w:rFonts w:cs="Arial"/>
                <w:bCs/>
                <w:sz w:val="22"/>
                <w:szCs w:val="24"/>
              </w:rPr>
              <w:t xml:space="preserve"> </w:t>
            </w:r>
            <w:r>
              <w:rPr>
                <w:rFonts w:cs="Arial"/>
                <w:bCs/>
                <w:sz w:val="22"/>
                <w:szCs w:val="24"/>
              </w:rPr>
              <w:t>o</w:t>
            </w:r>
            <w:r w:rsidR="00F10FBF">
              <w:rPr>
                <w:rFonts w:cs="Arial"/>
                <w:bCs/>
                <w:sz w:val="22"/>
                <w:szCs w:val="24"/>
              </w:rPr>
              <w:t xml:space="preserve"> </w:t>
            </w:r>
            <w:r>
              <w:rPr>
                <w:rFonts w:cs="Arial"/>
                <w:bCs/>
                <w:sz w:val="22"/>
                <w:szCs w:val="24"/>
              </w:rPr>
              <w:t>reposición</w:t>
            </w:r>
            <w:r w:rsidR="00F10FBF">
              <w:rPr>
                <w:rFonts w:cs="Arial"/>
                <w:bCs/>
                <w:sz w:val="22"/>
                <w:szCs w:val="24"/>
              </w:rPr>
              <w:t xml:space="preserve"> </w:t>
            </w:r>
            <w:r>
              <w:rPr>
                <w:rFonts w:cs="Arial"/>
                <w:bCs/>
                <w:sz w:val="22"/>
                <w:szCs w:val="24"/>
              </w:rPr>
              <w:t>del</w:t>
            </w:r>
            <w:r w:rsidR="00F10FBF">
              <w:rPr>
                <w:rFonts w:cs="Arial"/>
                <w:bCs/>
                <w:sz w:val="22"/>
                <w:szCs w:val="24"/>
              </w:rPr>
              <w:t xml:space="preserve"> </w:t>
            </w:r>
            <w:r>
              <w:rPr>
                <w:rFonts w:cs="Arial"/>
                <w:bCs/>
                <w:sz w:val="22"/>
                <w:szCs w:val="24"/>
              </w:rPr>
              <w:t>bien</w:t>
            </w:r>
            <w:r w:rsidR="00F10FBF">
              <w:rPr>
                <w:rFonts w:cs="Arial"/>
                <w:bCs/>
                <w:sz w:val="22"/>
                <w:szCs w:val="24"/>
              </w:rPr>
              <w:t xml:space="preserve"> </w:t>
            </w:r>
            <w:r>
              <w:rPr>
                <w:rFonts w:cs="Arial"/>
                <w:bCs/>
                <w:sz w:val="22"/>
                <w:szCs w:val="24"/>
              </w:rPr>
              <w:t>respectivo</w:t>
            </w:r>
            <w:r w:rsidRPr="00F614F5">
              <w:rPr>
                <w:rFonts w:cs="Arial"/>
                <w:bCs/>
                <w:sz w:val="22"/>
                <w:szCs w:val="24"/>
              </w:rPr>
              <w:t>.</w:t>
            </w:r>
          </w:p>
        </w:tc>
      </w:tr>
    </w:tbl>
    <w:p w14:paraId="2893F6F2" w14:textId="77777777" w:rsidR="00264898" w:rsidRDefault="00264898" w:rsidP="00264898">
      <w:pPr>
        <w:rPr>
          <w:rFonts w:cs="Arial"/>
          <w:sz w:val="22"/>
        </w:rPr>
      </w:pPr>
    </w:p>
    <w:p w14:paraId="44655F90" w14:textId="5A708342" w:rsidR="002D7D49" w:rsidRPr="00E25040" w:rsidRDefault="002D7D49" w:rsidP="000317E6">
      <w:pPr>
        <w:rPr>
          <w:rFonts w:cs="Arial"/>
          <w:iCs/>
          <w:color w:val="FF0000"/>
          <w:sz w:val="22"/>
          <w:szCs w:val="22"/>
        </w:rPr>
      </w:pPr>
    </w:p>
    <w:p w14:paraId="27D59656" w14:textId="0301D38D" w:rsidR="00095995" w:rsidRPr="002D7D49" w:rsidRDefault="00095995" w:rsidP="009B34C5">
      <w:pPr>
        <w:numPr>
          <w:ilvl w:val="0"/>
          <w:numId w:val="13"/>
        </w:numPr>
        <w:rPr>
          <w:rFonts w:cs="Arial"/>
          <w:b/>
        </w:rPr>
      </w:pPr>
      <w:r w:rsidRPr="002D7D49">
        <w:rPr>
          <w:rFonts w:cs="Arial"/>
          <w:b/>
        </w:rPr>
        <w:t>INSPECCIÓN</w:t>
      </w:r>
      <w:r w:rsidR="00F10FBF">
        <w:rPr>
          <w:rFonts w:cs="Arial"/>
          <w:b/>
        </w:rPr>
        <w:t xml:space="preserve"> </w:t>
      </w:r>
      <w:r w:rsidRPr="002D7D49">
        <w:rPr>
          <w:rFonts w:cs="Arial"/>
          <w:b/>
        </w:rPr>
        <w:t>Y</w:t>
      </w:r>
      <w:r w:rsidR="00F10FBF">
        <w:rPr>
          <w:rFonts w:cs="Arial"/>
          <w:b/>
        </w:rPr>
        <w:t xml:space="preserve"> </w:t>
      </w:r>
      <w:r w:rsidRPr="002D7D49">
        <w:rPr>
          <w:rFonts w:cs="Arial"/>
          <w:b/>
        </w:rPr>
        <w:t>RECEPCIÓN</w:t>
      </w:r>
      <w:r w:rsidR="00F10FBF">
        <w:rPr>
          <w:rFonts w:cs="Arial"/>
          <w:b/>
        </w:rPr>
        <w:t xml:space="preserve"> </w:t>
      </w:r>
      <w:r w:rsidRPr="002D7D49">
        <w:rPr>
          <w:rFonts w:cs="Arial"/>
          <w:b/>
        </w:rPr>
        <w:t>DE</w:t>
      </w:r>
      <w:r w:rsidR="00F10FBF">
        <w:rPr>
          <w:rFonts w:cs="Arial"/>
          <w:b/>
        </w:rPr>
        <w:t xml:space="preserve"> </w:t>
      </w:r>
      <w:r w:rsidR="00F6372C" w:rsidRPr="002D7D49">
        <w:rPr>
          <w:rFonts w:cs="Arial"/>
          <w:b/>
        </w:rPr>
        <w:t>LOS</w:t>
      </w:r>
      <w:r w:rsidR="00F10FBF">
        <w:rPr>
          <w:rFonts w:cs="Arial"/>
          <w:b/>
        </w:rPr>
        <w:t xml:space="preserve"> </w:t>
      </w:r>
      <w:r w:rsidR="00F6372C" w:rsidRPr="002D7D49">
        <w:rPr>
          <w:rFonts w:cs="Arial"/>
          <w:b/>
        </w:rPr>
        <w:t>BIENES</w:t>
      </w:r>
      <w:r w:rsidRPr="002D7D49">
        <w:rPr>
          <w:rFonts w:cs="Arial"/>
          <w:b/>
        </w:rPr>
        <w:t>:</w:t>
      </w:r>
    </w:p>
    <w:p w14:paraId="47F51850" w14:textId="77777777" w:rsidR="00095995" w:rsidRPr="00AA76DF" w:rsidRDefault="00095995" w:rsidP="000317E6">
      <w:pPr>
        <w:snapToGrid w:val="0"/>
        <w:spacing w:before="60" w:after="60"/>
        <w:rPr>
          <w:rFonts w:cs="Arial"/>
          <w:b/>
          <w:sz w:val="8"/>
          <w:szCs w:val="22"/>
        </w:rPr>
      </w:pPr>
    </w:p>
    <w:p w14:paraId="12BD8BA0" w14:textId="62854DD6" w:rsidR="00C63C49" w:rsidRPr="00E86130" w:rsidRDefault="00C63C49" w:rsidP="00C63C49">
      <w:pPr>
        <w:pStyle w:val="Textoindependiente"/>
        <w:spacing w:before="3"/>
        <w:rPr>
          <w:rFonts w:cs="Arial"/>
          <w:b w:val="0"/>
          <w:sz w:val="22"/>
          <w:szCs w:val="22"/>
          <w:lang w:val="es-MX"/>
        </w:rPr>
      </w:pP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HOSPITAL"</w:t>
      </w:r>
      <w:r w:rsidR="00F10FBF">
        <w:rPr>
          <w:rFonts w:cs="Arial"/>
          <w:b w:val="0"/>
          <w:sz w:val="22"/>
          <w:szCs w:val="22"/>
          <w:lang w:val="es-MX"/>
        </w:rPr>
        <w:t xml:space="preserve"> </w:t>
      </w:r>
      <w:r>
        <w:rPr>
          <w:rFonts w:cs="Arial"/>
          <w:b w:val="0"/>
          <w:sz w:val="22"/>
          <w:szCs w:val="22"/>
          <w:lang w:val="es-MX"/>
        </w:rPr>
        <w:t>a</w:t>
      </w:r>
      <w:r w:rsidR="00F10FBF">
        <w:rPr>
          <w:rFonts w:cs="Arial"/>
          <w:b w:val="0"/>
          <w:sz w:val="22"/>
          <w:szCs w:val="22"/>
          <w:lang w:val="es-MX"/>
        </w:rPr>
        <w:t xml:space="preserve"> </w:t>
      </w:r>
      <w:r>
        <w:rPr>
          <w:rFonts w:cs="Arial"/>
          <w:b w:val="0"/>
          <w:sz w:val="22"/>
          <w:szCs w:val="22"/>
          <w:lang w:val="es-MX"/>
        </w:rPr>
        <w:t>través</w:t>
      </w:r>
      <w:r w:rsidR="00F10FBF">
        <w:rPr>
          <w:rFonts w:cs="Arial"/>
          <w:b w:val="0"/>
          <w:sz w:val="22"/>
          <w:szCs w:val="22"/>
          <w:lang w:val="es-MX"/>
        </w:rPr>
        <w:t xml:space="preserve"> </w:t>
      </w:r>
      <w:r w:rsidRPr="00E86130">
        <w:rPr>
          <w:rFonts w:cs="Arial"/>
          <w:b w:val="0"/>
          <w:sz w:val="22"/>
          <w:szCs w:val="22"/>
          <w:lang w:val="es-MX"/>
        </w:rPr>
        <w:t>del</w:t>
      </w:r>
      <w:r w:rsidR="00F10FBF">
        <w:rPr>
          <w:rFonts w:cs="Arial"/>
          <w:b w:val="0"/>
          <w:sz w:val="22"/>
          <w:szCs w:val="22"/>
          <w:lang w:val="es-MX"/>
        </w:rPr>
        <w:t xml:space="preserve"> </w:t>
      </w:r>
      <w:r w:rsidRPr="00E86130">
        <w:rPr>
          <w:rFonts w:cs="Arial"/>
          <w:b w:val="0"/>
          <w:sz w:val="22"/>
          <w:szCs w:val="22"/>
          <w:lang w:val="es-MX"/>
        </w:rPr>
        <w:t>personal</w:t>
      </w:r>
      <w:r w:rsidR="00F10FBF">
        <w:rPr>
          <w:rFonts w:cs="Arial"/>
          <w:b w:val="0"/>
          <w:sz w:val="22"/>
          <w:szCs w:val="22"/>
          <w:lang w:val="es-MX"/>
        </w:rPr>
        <w:t xml:space="preserve"> </w:t>
      </w:r>
      <w:r w:rsidRPr="00E86130">
        <w:rPr>
          <w:rFonts w:cs="Arial"/>
          <w:b w:val="0"/>
          <w:sz w:val="22"/>
          <w:szCs w:val="22"/>
          <w:lang w:val="es-MX"/>
        </w:rPr>
        <w:t>que</w:t>
      </w:r>
      <w:r w:rsidR="00F10FBF">
        <w:rPr>
          <w:rFonts w:cs="Arial"/>
          <w:b w:val="0"/>
          <w:sz w:val="22"/>
          <w:szCs w:val="22"/>
          <w:lang w:val="es-MX"/>
        </w:rPr>
        <w:t xml:space="preserve"> </w:t>
      </w:r>
      <w:r w:rsidRPr="00E86130">
        <w:rPr>
          <w:rFonts w:cs="Arial"/>
          <w:b w:val="0"/>
          <w:sz w:val="22"/>
          <w:szCs w:val="22"/>
          <w:lang w:val="es-MX"/>
        </w:rPr>
        <w:t>para</w:t>
      </w:r>
      <w:r w:rsidR="00F10FBF">
        <w:rPr>
          <w:rFonts w:cs="Arial"/>
          <w:b w:val="0"/>
          <w:sz w:val="22"/>
          <w:szCs w:val="22"/>
          <w:lang w:val="es-MX"/>
        </w:rPr>
        <w:t xml:space="preserve"> </w:t>
      </w:r>
      <w:r w:rsidRPr="00E86130">
        <w:rPr>
          <w:rFonts w:cs="Arial"/>
          <w:b w:val="0"/>
          <w:sz w:val="22"/>
          <w:szCs w:val="22"/>
          <w:lang w:val="es-MX"/>
        </w:rPr>
        <w:t>tal</w:t>
      </w:r>
      <w:r w:rsidR="00F10FBF">
        <w:rPr>
          <w:rFonts w:cs="Arial"/>
          <w:b w:val="0"/>
          <w:sz w:val="22"/>
          <w:szCs w:val="22"/>
          <w:lang w:val="es-MX"/>
        </w:rPr>
        <w:t xml:space="preserve"> </w:t>
      </w:r>
      <w:r w:rsidRPr="00E86130">
        <w:rPr>
          <w:rFonts w:cs="Arial"/>
          <w:b w:val="0"/>
          <w:sz w:val="22"/>
          <w:szCs w:val="22"/>
          <w:lang w:val="es-MX"/>
        </w:rPr>
        <w:t>efecto</w:t>
      </w:r>
      <w:r w:rsidR="00F10FBF">
        <w:rPr>
          <w:rFonts w:cs="Arial"/>
          <w:b w:val="0"/>
          <w:sz w:val="22"/>
          <w:szCs w:val="22"/>
          <w:lang w:val="es-MX"/>
        </w:rPr>
        <w:t xml:space="preserve"> </w:t>
      </w:r>
      <w:r w:rsidRPr="00E86130">
        <w:rPr>
          <w:rFonts w:cs="Arial"/>
          <w:b w:val="0"/>
          <w:sz w:val="22"/>
          <w:szCs w:val="22"/>
          <w:lang w:val="es-MX"/>
        </w:rPr>
        <w:t>designe</w:t>
      </w:r>
      <w:r w:rsidR="00F10FBF">
        <w:rPr>
          <w:rFonts w:cs="Arial"/>
          <w:b w:val="0"/>
          <w:sz w:val="22"/>
          <w:szCs w:val="22"/>
          <w:lang w:val="es-MX"/>
        </w:rPr>
        <w:t xml:space="preserve"> </w:t>
      </w:r>
      <w:r w:rsidRPr="00E86130">
        <w:rPr>
          <w:rFonts w:cs="Arial"/>
          <w:b w:val="0"/>
          <w:sz w:val="22"/>
          <w:szCs w:val="22"/>
          <w:lang w:val="es-MX"/>
        </w:rPr>
        <w:t>administrar</w:t>
      </w:r>
      <w:r>
        <w:rPr>
          <w:rFonts w:cs="Arial"/>
          <w:b w:val="0"/>
          <w:sz w:val="22"/>
          <w:szCs w:val="22"/>
          <w:lang w:val="es-MX"/>
        </w:rPr>
        <w:t>á</w:t>
      </w:r>
      <w:r w:rsidR="00F10FBF">
        <w:rPr>
          <w:rFonts w:cs="Arial"/>
          <w:b w:val="0"/>
          <w:sz w:val="22"/>
          <w:szCs w:val="22"/>
          <w:lang w:val="es-MX"/>
        </w:rPr>
        <w:t xml:space="preserve"> </w:t>
      </w:r>
      <w:r w:rsidRPr="00E86130">
        <w:rPr>
          <w:rFonts w:cs="Arial"/>
          <w:b w:val="0"/>
          <w:sz w:val="22"/>
          <w:szCs w:val="22"/>
          <w:lang w:val="es-MX"/>
        </w:rPr>
        <w:t>y</w:t>
      </w:r>
      <w:r w:rsidR="00F10FBF">
        <w:rPr>
          <w:rFonts w:cs="Arial"/>
          <w:b w:val="0"/>
          <w:sz w:val="22"/>
          <w:szCs w:val="22"/>
          <w:lang w:val="es-MX"/>
        </w:rPr>
        <w:t xml:space="preserve"> </w:t>
      </w:r>
      <w:r w:rsidRPr="00E86130">
        <w:rPr>
          <w:rFonts w:cs="Arial"/>
          <w:b w:val="0"/>
          <w:sz w:val="22"/>
          <w:szCs w:val="22"/>
          <w:lang w:val="es-MX"/>
        </w:rPr>
        <w:t>vigilar</w:t>
      </w:r>
      <w:r>
        <w:rPr>
          <w:rFonts w:cs="Arial"/>
          <w:b w:val="0"/>
          <w:sz w:val="22"/>
          <w:szCs w:val="22"/>
          <w:lang w:val="es-MX"/>
        </w:rPr>
        <w:t>á</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cumplimiento</w:t>
      </w:r>
      <w:r w:rsidR="00F10FBF">
        <w:rPr>
          <w:rFonts w:cs="Arial"/>
          <w:b w:val="0"/>
          <w:sz w:val="22"/>
          <w:szCs w:val="22"/>
          <w:lang w:val="es-MX"/>
        </w:rPr>
        <w:t xml:space="preserve"> </w:t>
      </w:r>
      <w:r w:rsidRPr="00E86130">
        <w:rPr>
          <w:rFonts w:cs="Arial"/>
          <w:b w:val="0"/>
          <w:sz w:val="22"/>
          <w:szCs w:val="22"/>
          <w:lang w:val="es-MX"/>
        </w:rPr>
        <w:t>del</w:t>
      </w:r>
      <w:r w:rsidR="00F10FBF">
        <w:rPr>
          <w:rFonts w:cs="Arial"/>
          <w:b w:val="0"/>
          <w:sz w:val="22"/>
          <w:szCs w:val="22"/>
          <w:lang w:val="es-MX"/>
        </w:rPr>
        <w:t xml:space="preserve"> </w:t>
      </w:r>
      <w:r>
        <w:rPr>
          <w:rFonts w:cs="Arial"/>
          <w:b w:val="0"/>
          <w:sz w:val="22"/>
          <w:szCs w:val="22"/>
          <w:lang w:val="es-MX"/>
        </w:rPr>
        <w:t>CONTRATO</w:t>
      </w:r>
      <w:r w:rsidR="00F10FBF">
        <w:rPr>
          <w:rFonts w:cs="Arial"/>
          <w:b w:val="0"/>
          <w:sz w:val="22"/>
          <w:szCs w:val="22"/>
          <w:lang w:val="es-MX"/>
        </w:rPr>
        <w:t xml:space="preserve"> </w:t>
      </w:r>
      <w:r>
        <w:rPr>
          <w:rFonts w:cs="Arial"/>
          <w:b w:val="0"/>
          <w:sz w:val="22"/>
          <w:szCs w:val="22"/>
          <w:lang w:val="es-MX"/>
        </w:rPr>
        <w:t>que</w:t>
      </w:r>
      <w:r w:rsidR="00F10FBF">
        <w:rPr>
          <w:rFonts w:cs="Arial"/>
          <w:b w:val="0"/>
          <w:sz w:val="22"/>
          <w:szCs w:val="22"/>
          <w:lang w:val="es-MX"/>
        </w:rPr>
        <w:t xml:space="preserve"> </w:t>
      </w:r>
      <w:r>
        <w:rPr>
          <w:rFonts w:cs="Arial"/>
          <w:b w:val="0"/>
          <w:sz w:val="22"/>
          <w:szCs w:val="22"/>
          <w:lang w:val="es-MX"/>
        </w:rPr>
        <w:t>se</w:t>
      </w:r>
      <w:r w:rsidR="00F10FBF">
        <w:rPr>
          <w:rFonts w:cs="Arial"/>
          <w:b w:val="0"/>
          <w:sz w:val="22"/>
          <w:szCs w:val="22"/>
          <w:lang w:val="es-MX"/>
        </w:rPr>
        <w:t xml:space="preserve"> </w:t>
      </w:r>
      <w:r>
        <w:rPr>
          <w:rFonts w:cs="Arial"/>
          <w:b w:val="0"/>
          <w:sz w:val="22"/>
          <w:szCs w:val="22"/>
          <w:lang w:val="es-MX"/>
        </w:rPr>
        <w:t>derive</w:t>
      </w:r>
      <w:r w:rsidR="00F10FBF">
        <w:rPr>
          <w:rFonts w:cs="Arial"/>
          <w:b w:val="0"/>
          <w:sz w:val="22"/>
          <w:szCs w:val="22"/>
          <w:lang w:val="es-MX"/>
        </w:rPr>
        <w:t xml:space="preserve"> </w:t>
      </w:r>
      <w:r>
        <w:rPr>
          <w:rFonts w:cs="Arial"/>
          <w:b w:val="0"/>
          <w:sz w:val="22"/>
          <w:szCs w:val="22"/>
          <w:lang w:val="es-MX"/>
        </w:rPr>
        <w:t>de</w:t>
      </w:r>
      <w:r w:rsidR="00F10FBF">
        <w:rPr>
          <w:rFonts w:cs="Arial"/>
          <w:b w:val="0"/>
          <w:sz w:val="22"/>
          <w:szCs w:val="22"/>
          <w:lang w:val="es-MX"/>
        </w:rPr>
        <w:t xml:space="preserve"> </w:t>
      </w:r>
      <w:r>
        <w:rPr>
          <w:rFonts w:cs="Arial"/>
          <w:b w:val="0"/>
          <w:sz w:val="22"/>
          <w:szCs w:val="22"/>
          <w:lang w:val="es-MX"/>
        </w:rPr>
        <w:t>la</w:t>
      </w:r>
      <w:r w:rsidR="00F10FBF">
        <w:rPr>
          <w:rFonts w:cs="Arial"/>
          <w:b w:val="0"/>
          <w:sz w:val="22"/>
          <w:szCs w:val="22"/>
          <w:lang w:val="es-MX"/>
        </w:rPr>
        <w:t xml:space="preserve"> </w:t>
      </w:r>
      <w:r>
        <w:rPr>
          <w:rFonts w:cs="Arial"/>
          <w:b w:val="0"/>
          <w:sz w:val="22"/>
          <w:szCs w:val="22"/>
          <w:lang w:val="es-MX"/>
        </w:rPr>
        <w:t>presente</w:t>
      </w:r>
      <w:r w:rsidR="00F10FBF">
        <w:rPr>
          <w:rFonts w:cs="Arial"/>
          <w:b w:val="0"/>
          <w:sz w:val="22"/>
          <w:szCs w:val="22"/>
          <w:lang w:val="es-MX"/>
        </w:rPr>
        <w:t xml:space="preserve"> </w:t>
      </w:r>
      <w:r>
        <w:rPr>
          <w:rFonts w:cs="Arial"/>
          <w:b w:val="0"/>
          <w:sz w:val="22"/>
          <w:szCs w:val="22"/>
          <w:lang w:val="es-MX"/>
        </w:rPr>
        <w:t>licitación</w:t>
      </w:r>
      <w:r w:rsidRPr="00E86130">
        <w:rPr>
          <w:rFonts w:cs="Arial"/>
          <w:b w:val="0"/>
          <w:sz w:val="22"/>
          <w:szCs w:val="22"/>
          <w:lang w:val="es-MX"/>
        </w:rPr>
        <w:t>,</w:t>
      </w:r>
      <w:r w:rsidR="00F10FBF">
        <w:rPr>
          <w:rFonts w:cs="Arial"/>
          <w:b w:val="0"/>
          <w:sz w:val="22"/>
          <w:szCs w:val="22"/>
          <w:lang w:val="es-MX"/>
        </w:rPr>
        <w:t xml:space="preserve"> </w:t>
      </w:r>
      <w:r w:rsidRPr="00E86130">
        <w:rPr>
          <w:rFonts w:cs="Arial"/>
          <w:b w:val="0"/>
          <w:sz w:val="22"/>
          <w:szCs w:val="22"/>
          <w:lang w:val="es-MX"/>
        </w:rPr>
        <w:t>con</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objeto</w:t>
      </w:r>
      <w:r w:rsidR="00F10FBF">
        <w:rPr>
          <w:rFonts w:cs="Arial"/>
          <w:b w:val="0"/>
          <w:sz w:val="22"/>
          <w:szCs w:val="22"/>
          <w:lang w:val="es-MX"/>
        </w:rPr>
        <w:t xml:space="preserve"> </w:t>
      </w:r>
      <w:r w:rsidRPr="00E86130">
        <w:rPr>
          <w:rFonts w:cs="Arial"/>
          <w:b w:val="0"/>
          <w:sz w:val="22"/>
          <w:szCs w:val="22"/>
          <w:lang w:val="es-MX"/>
        </w:rPr>
        <w:t>de</w:t>
      </w:r>
      <w:r w:rsidR="00F10FBF">
        <w:rPr>
          <w:rFonts w:cs="Arial"/>
          <w:b w:val="0"/>
          <w:sz w:val="22"/>
          <w:szCs w:val="22"/>
          <w:lang w:val="es-MX"/>
        </w:rPr>
        <w:t xml:space="preserve"> </w:t>
      </w:r>
      <w:r w:rsidRPr="00E86130">
        <w:rPr>
          <w:rFonts w:cs="Arial"/>
          <w:b w:val="0"/>
          <w:sz w:val="22"/>
          <w:szCs w:val="22"/>
          <w:lang w:val="es-MX"/>
        </w:rPr>
        <w:t>verificar</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óptimo</w:t>
      </w:r>
      <w:r w:rsidR="00F10FBF">
        <w:rPr>
          <w:rFonts w:cs="Arial"/>
          <w:b w:val="0"/>
          <w:sz w:val="22"/>
          <w:szCs w:val="22"/>
          <w:lang w:val="es-MX"/>
        </w:rPr>
        <w:t xml:space="preserve"> </w:t>
      </w:r>
      <w:r w:rsidRPr="00E86130">
        <w:rPr>
          <w:rFonts w:cs="Arial"/>
          <w:b w:val="0"/>
          <w:sz w:val="22"/>
          <w:szCs w:val="22"/>
          <w:lang w:val="es-MX"/>
        </w:rPr>
        <w:t>cumplimiento</w:t>
      </w:r>
      <w:r w:rsidR="00F10FBF">
        <w:rPr>
          <w:rFonts w:cs="Arial"/>
          <w:b w:val="0"/>
          <w:sz w:val="22"/>
          <w:szCs w:val="22"/>
          <w:lang w:val="es-MX"/>
        </w:rPr>
        <w:t xml:space="preserve"> </w:t>
      </w:r>
      <w:r w:rsidRPr="00E86130">
        <w:rPr>
          <w:rFonts w:cs="Arial"/>
          <w:b w:val="0"/>
          <w:sz w:val="22"/>
          <w:szCs w:val="22"/>
          <w:lang w:val="es-MX"/>
        </w:rPr>
        <w:t>del</w:t>
      </w:r>
      <w:r w:rsidR="00F10FBF">
        <w:rPr>
          <w:rFonts w:cs="Arial"/>
          <w:b w:val="0"/>
          <w:sz w:val="22"/>
          <w:szCs w:val="22"/>
          <w:lang w:val="es-MX"/>
        </w:rPr>
        <w:t xml:space="preserve"> </w:t>
      </w:r>
      <w:r w:rsidRPr="00E86130">
        <w:rPr>
          <w:rFonts w:cs="Arial"/>
          <w:b w:val="0"/>
          <w:sz w:val="22"/>
          <w:szCs w:val="22"/>
          <w:lang w:val="es-MX"/>
        </w:rPr>
        <w:t>mismo,</w:t>
      </w:r>
      <w:r w:rsidR="00F10FBF">
        <w:rPr>
          <w:rFonts w:cs="Arial"/>
          <w:b w:val="0"/>
          <w:sz w:val="22"/>
          <w:szCs w:val="22"/>
          <w:lang w:val="es-MX"/>
        </w:rPr>
        <w:t xml:space="preserve"> </w:t>
      </w:r>
      <w:r w:rsidRPr="00E86130">
        <w:rPr>
          <w:rFonts w:cs="Arial"/>
          <w:b w:val="0"/>
          <w:sz w:val="22"/>
          <w:szCs w:val="22"/>
          <w:lang w:val="es-MX"/>
        </w:rPr>
        <w:t>por</w:t>
      </w:r>
      <w:r w:rsidR="00F10FBF">
        <w:rPr>
          <w:rFonts w:cs="Arial"/>
          <w:b w:val="0"/>
          <w:sz w:val="22"/>
          <w:szCs w:val="22"/>
          <w:lang w:val="es-MX"/>
        </w:rPr>
        <w:t xml:space="preserve"> </w:t>
      </w:r>
      <w:r w:rsidRPr="00E86130">
        <w:rPr>
          <w:rFonts w:cs="Arial"/>
          <w:b w:val="0"/>
          <w:sz w:val="22"/>
          <w:szCs w:val="22"/>
          <w:lang w:val="es-MX"/>
        </w:rPr>
        <w:t>lo</w:t>
      </w:r>
      <w:r w:rsidR="00F10FBF">
        <w:rPr>
          <w:rFonts w:cs="Arial"/>
          <w:b w:val="0"/>
          <w:sz w:val="22"/>
          <w:szCs w:val="22"/>
          <w:lang w:val="es-MX"/>
        </w:rPr>
        <w:t xml:space="preserve"> </w:t>
      </w:r>
      <w:r w:rsidRPr="00E86130">
        <w:rPr>
          <w:rFonts w:cs="Arial"/>
          <w:b w:val="0"/>
          <w:sz w:val="22"/>
          <w:szCs w:val="22"/>
          <w:lang w:val="es-MX"/>
        </w:rPr>
        <w:t>que</w:t>
      </w:r>
      <w:r w:rsidR="00F10FBF">
        <w:rPr>
          <w:rFonts w:cs="Arial"/>
          <w:b w:val="0"/>
          <w:sz w:val="22"/>
          <w:szCs w:val="22"/>
          <w:lang w:val="es-MX"/>
        </w:rPr>
        <w:t xml:space="preserve"> </w:t>
      </w:r>
      <w:r w:rsidRPr="00E86130">
        <w:rPr>
          <w:rFonts w:cs="Arial"/>
          <w:b w:val="0"/>
          <w:sz w:val="22"/>
          <w:szCs w:val="22"/>
          <w:lang w:val="es-MX"/>
        </w:rPr>
        <w:t>indicará</w:t>
      </w:r>
      <w:r w:rsidR="00F10FBF">
        <w:rPr>
          <w:rFonts w:cs="Arial"/>
          <w:b w:val="0"/>
          <w:sz w:val="22"/>
          <w:szCs w:val="22"/>
          <w:lang w:val="es-MX"/>
        </w:rPr>
        <w:t xml:space="preserve"> </w:t>
      </w:r>
      <w:r w:rsidRPr="00E86130">
        <w:rPr>
          <w:rFonts w:cs="Arial"/>
          <w:b w:val="0"/>
          <w:sz w:val="22"/>
          <w:szCs w:val="22"/>
          <w:lang w:val="es-MX"/>
        </w:rPr>
        <w:t>a</w:t>
      </w:r>
      <w:r w:rsidR="00F10FBF">
        <w:rPr>
          <w:rFonts w:cs="Arial"/>
          <w:b w:val="0"/>
          <w:sz w:val="22"/>
          <w:szCs w:val="22"/>
          <w:lang w:val="es-MX"/>
        </w:rPr>
        <w:t xml:space="preserve"> </w:t>
      </w:r>
      <w:r w:rsidRPr="00E86130">
        <w:rPr>
          <w:rFonts w:cs="Arial"/>
          <w:b w:val="0"/>
          <w:sz w:val="22"/>
          <w:szCs w:val="22"/>
          <w:lang w:val="es-MX"/>
        </w:rPr>
        <w:t>“</w:t>
      </w:r>
      <w:r>
        <w:rPr>
          <w:rFonts w:cs="Arial"/>
          <w:b w:val="0"/>
          <w:sz w:val="22"/>
          <w:szCs w:val="22"/>
          <w:lang w:val="es-MX"/>
        </w:rPr>
        <w:t>EL</w:t>
      </w:r>
      <w:r w:rsidR="00F10FBF">
        <w:rPr>
          <w:rFonts w:cs="Arial"/>
          <w:b w:val="0"/>
          <w:sz w:val="22"/>
          <w:szCs w:val="22"/>
          <w:lang w:val="es-MX"/>
        </w:rPr>
        <w:t xml:space="preserve"> </w:t>
      </w:r>
      <w:r>
        <w:rPr>
          <w:rFonts w:cs="Arial"/>
          <w:b w:val="0"/>
          <w:sz w:val="22"/>
          <w:szCs w:val="22"/>
          <w:lang w:val="es-MX"/>
        </w:rPr>
        <w:t>LICITANTE</w:t>
      </w:r>
      <w:r w:rsidR="00F10FBF">
        <w:rPr>
          <w:rFonts w:cs="Arial"/>
          <w:b w:val="0"/>
          <w:sz w:val="22"/>
          <w:szCs w:val="22"/>
          <w:lang w:val="es-MX"/>
        </w:rPr>
        <w:t xml:space="preserve"> </w:t>
      </w:r>
      <w:r>
        <w:rPr>
          <w:rFonts w:cs="Arial"/>
          <w:b w:val="0"/>
          <w:sz w:val="22"/>
          <w:szCs w:val="22"/>
          <w:lang w:val="es-MX"/>
        </w:rPr>
        <w:t>ADJUDICADO</w:t>
      </w:r>
      <w:r w:rsidRPr="00E86130">
        <w:rPr>
          <w:rFonts w:cs="Arial"/>
          <w:b w:val="0"/>
          <w:sz w:val="22"/>
          <w:szCs w:val="22"/>
          <w:lang w:val="es-MX"/>
        </w:rPr>
        <w:t>”</w:t>
      </w:r>
      <w:r w:rsidR="00F10FBF">
        <w:rPr>
          <w:rFonts w:cs="Arial"/>
          <w:b w:val="0"/>
          <w:sz w:val="22"/>
          <w:szCs w:val="22"/>
          <w:lang w:val="es-MX"/>
        </w:rPr>
        <w:t xml:space="preserve"> </w:t>
      </w:r>
      <w:r w:rsidRPr="00E86130">
        <w:rPr>
          <w:rFonts w:cs="Arial"/>
          <w:b w:val="0"/>
          <w:sz w:val="22"/>
          <w:szCs w:val="22"/>
          <w:lang w:val="es-MX"/>
        </w:rPr>
        <w:t>las</w:t>
      </w:r>
      <w:r w:rsidR="00F10FBF">
        <w:rPr>
          <w:rFonts w:cs="Arial"/>
          <w:b w:val="0"/>
          <w:sz w:val="22"/>
          <w:szCs w:val="22"/>
          <w:lang w:val="es-MX"/>
        </w:rPr>
        <w:t xml:space="preserve"> </w:t>
      </w:r>
      <w:r w:rsidRPr="00E86130">
        <w:rPr>
          <w:rFonts w:cs="Arial"/>
          <w:b w:val="0"/>
          <w:sz w:val="22"/>
          <w:szCs w:val="22"/>
          <w:lang w:val="es-MX"/>
        </w:rPr>
        <w:t>observaciones</w:t>
      </w:r>
      <w:r w:rsidR="00F10FBF">
        <w:rPr>
          <w:rFonts w:cs="Arial"/>
          <w:b w:val="0"/>
          <w:sz w:val="22"/>
          <w:szCs w:val="22"/>
          <w:lang w:val="es-MX"/>
        </w:rPr>
        <w:t xml:space="preserve"> </w:t>
      </w:r>
      <w:r w:rsidRPr="00E86130">
        <w:rPr>
          <w:rFonts w:cs="Arial"/>
          <w:b w:val="0"/>
          <w:sz w:val="22"/>
          <w:szCs w:val="22"/>
          <w:lang w:val="es-MX"/>
        </w:rPr>
        <w:t>que</w:t>
      </w:r>
      <w:r w:rsidR="00F10FBF">
        <w:rPr>
          <w:rFonts w:cs="Arial"/>
          <w:b w:val="0"/>
          <w:sz w:val="22"/>
          <w:szCs w:val="22"/>
          <w:lang w:val="es-MX"/>
        </w:rPr>
        <w:t xml:space="preserve"> </w:t>
      </w:r>
      <w:r w:rsidRPr="00E86130">
        <w:rPr>
          <w:rFonts w:cs="Arial"/>
          <w:b w:val="0"/>
          <w:sz w:val="22"/>
          <w:szCs w:val="22"/>
          <w:lang w:val="es-MX"/>
        </w:rPr>
        <w:t>se</w:t>
      </w:r>
      <w:r w:rsidR="00F10FBF">
        <w:rPr>
          <w:rFonts w:cs="Arial"/>
          <w:b w:val="0"/>
          <w:sz w:val="22"/>
          <w:szCs w:val="22"/>
          <w:lang w:val="es-MX"/>
        </w:rPr>
        <w:t xml:space="preserve"> </w:t>
      </w:r>
      <w:r w:rsidRPr="00E86130">
        <w:rPr>
          <w:rFonts w:cs="Arial"/>
          <w:b w:val="0"/>
          <w:sz w:val="22"/>
          <w:szCs w:val="22"/>
          <w:lang w:val="es-MX"/>
        </w:rPr>
        <w:t>estime</w:t>
      </w:r>
      <w:r w:rsidR="00F10FBF">
        <w:rPr>
          <w:rFonts w:cs="Arial"/>
          <w:b w:val="0"/>
          <w:sz w:val="22"/>
          <w:szCs w:val="22"/>
          <w:lang w:val="es-MX"/>
        </w:rPr>
        <w:t xml:space="preserve"> </w:t>
      </w:r>
      <w:r w:rsidRPr="00E86130">
        <w:rPr>
          <w:rFonts w:cs="Arial"/>
          <w:b w:val="0"/>
          <w:sz w:val="22"/>
          <w:szCs w:val="22"/>
          <w:lang w:val="es-MX"/>
        </w:rPr>
        <w:t>pertinentes,</w:t>
      </w:r>
      <w:r w:rsidR="00F10FBF">
        <w:rPr>
          <w:rFonts w:cs="Arial"/>
          <w:b w:val="0"/>
          <w:sz w:val="22"/>
          <w:szCs w:val="22"/>
          <w:lang w:val="es-MX"/>
        </w:rPr>
        <w:t xml:space="preserve"> </w:t>
      </w:r>
      <w:r w:rsidRPr="00E86130">
        <w:rPr>
          <w:rFonts w:cs="Arial"/>
          <w:b w:val="0"/>
          <w:sz w:val="22"/>
          <w:szCs w:val="22"/>
          <w:lang w:val="es-MX"/>
        </w:rPr>
        <w:t>quedando</w:t>
      </w:r>
      <w:r w:rsidR="00F10FBF">
        <w:rPr>
          <w:rFonts w:cs="Arial"/>
          <w:b w:val="0"/>
          <w:sz w:val="22"/>
          <w:szCs w:val="22"/>
          <w:lang w:val="es-MX"/>
        </w:rPr>
        <w:t xml:space="preserve"> </w:t>
      </w:r>
      <w:r w:rsidRPr="00E86130">
        <w:rPr>
          <w:rFonts w:cs="Arial"/>
          <w:b w:val="0"/>
          <w:sz w:val="22"/>
          <w:szCs w:val="22"/>
          <w:lang w:val="es-MX"/>
        </w:rPr>
        <w:t>este</w:t>
      </w:r>
      <w:r w:rsidR="00F10FBF">
        <w:rPr>
          <w:rFonts w:cs="Arial"/>
          <w:b w:val="0"/>
          <w:sz w:val="22"/>
          <w:szCs w:val="22"/>
          <w:lang w:val="es-MX"/>
        </w:rPr>
        <w:t xml:space="preserve"> </w:t>
      </w:r>
      <w:r w:rsidRPr="00E86130">
        <w:rPr>
          <w:rFonts w:cs="Arial"/>
          <w:b w:val="0"/>
          <w:sz w:val="22"/>
          <w:szCs w:val="22"/>
          <w:lang w:val="es-MX"/>
        </w:rPr>
        <w:t>obligado</w:t>
      </w:r>
      <w:r w:rsidR="00F10FBF">
        <w:rPr>
          <w:rFonts w:cs="Arial"/>
          <w:b w:val="0"/>
          <w:sz w:val="22"/>
          <w:szCs w:val="22"/>
          <w:lang w:val="es-MX"/>
        </w:rPr>
        <w:t xml:space="preserve"> </w:t>
      </w:r>
      <w:r w:rsidRPr="00E86130">
        <w:rPr>
          <w:rFonts w:cs="Arial"/>
          <w:b w:val="0"/>
          <w:sz w:val="22"/>
          <w:szCs w:val="22"/>
          <w:lang w:val="es-MX"/>
        </w:rPr>
        <w:t>a</w:t>
      </w:r>
      <w:r w:rsidR="00F10FBF">
        <w:rPr>
          <w:rFonts w:cs="Arial"/>
          <w:b w:val="0"/>
          <w:sz w:val="22"/>
          <w:szCs w:val="22"/>
          <w:lang w:val="es-MX"/>
        </w:rPr>
        <w:t xml:space="preserve"> </w:t>
      </w:r>
      <w:r w:rsidRPr="00E86130">
        <w:rPr>
          <w:rFonts w:cs="Arial"/>
          <w:b w:val="0"/>
          <w:sz w:val="22"/>
          <w:szCs w:val="22"/>
          <w:lang w:val="es-MX"/>
        </w:rPr>
        <w:t>corregir</w:t>
      </w:r>
      <w:r w:rsidR="00F10FBF">
        <w:rPr>
          <w:rFonts w:cs="Arial"/>
          <w:b w:val="0"/>
          <w:sz w:val="22"/>
          <w:szCs w:val="22"/>
          <w:lang w:val="es-MX"/>
        </w:rPr>
        <w:t xml:space="preserve"> </w:t>
      </w:r>
      <w:r w:rsidRPr="00E86130">
        <w:rPr>
          <w:rFonts w:cs="Arial"/>
          <w:b w:val="0"/>
          <w:sz w:val="22"/>
          <w:szCs w:val="22"/>
          <w:lang w:val="es-MX"/>
        </w:rPr>
        <w:t>las</w:t>
      </w:r>
      <w:r w:rsidR="00F10FBF">
        <w:rPr>
          <w:rFonts w:cs="Arial"/>
          <w:b w:val="0"/>
          <w:sz w:val="22"/>
          <w:szCs w:val="22"/>
          <w:lang w:val="es-MX"/>
        </w:rPr>
        <w:t xml:space="preserve"> </w:t>
      </w:r>
      <w:r w:rsidRPr="00E86130">
        <w:rPr>
          <w:rFonts w:cs="Arial"/>
          <w:b w:val="0"/>
          <w:sz w:val="22"/>
          <w:szCs w:val="22"/>
          <w:lang w:val="es-MX"/>
        </w:rPr>
        <w:t>anomalías</w:t>
      </w:r>
      <w:r w:rsidR="00F10FBF">
        <w:rPr>
          <w:rFonts w:cs="Arial"/>
          <w:b w:val="0"/>
          <w:sz w:val="22"/>
          <w:szCs w:val="22"/>
          <w:lang w:val="es-MX"/>
        </w:rPr>
        <w:t xml:space="preserve"> </w:t>
      </w:r>
      <w:r w:rsidRPr="00E86130">
        <w:rPr>
          <w:rFonts w:cs="Arial"/>
          <w:b w:val="0"/>
          <w:sz w:val="22"/>
          <w:szCs w:val="22"/>
          <w:lang w:val="es-MX"/>
        </w:rPr>
        <w:t>que</w:t>
      </w:r>
      <w:r w:rsidR="00F10FBF">
        <w:rPr>
          <w:rFonts w:cs="Arial"/>
          <w:b w:val="0"/>
          <w:sz w:val="22"/>
          <w:szCs w:val="22"/>
          <w:lang w:val="es-MX"/>
        </w:rPr>
        <w:t xml:space="preserve"> </w:t>
      </w:r>
      <w:r w:rsidRPr="00E86130">
        <w:rPr>
          <w:rFonts w:cs="Arial"/>
          <w:b w:val="0"/>
          <w:sz w:val="22"/>
          <w:szCs w:val="22"/>
          <w:lang w:val="es-MX"/>
        </w:rPr>
        <w:t>le</w:t>
      </w:r>
      <w:r w:rsidR="00F10FBF">
        <w:rPr>
          <w:rFonts w:cs="Arial"/>
          <w:b w:val="0"/>
          <w:sz w:val="22"/>
          <w:szCs w:val="22"/>
          <w:lang w:val="es-MX"/>
        </w:rPr>
        <w:t xml:space="preserve"> </w:t>
      </w:r>
      <w:r w:rsidRPr="00E86130">
        <w:rPr>
          <w:rFonts w:cs="Arial"/>
          <w:b w:val="0"/>
          <w:sz w:val="22"/>
          <w:szCs w:val="22"/>
          <w:lang w:val="es-MX"/>
        </w:rPr>
        <w:t>sean</w:t>
      </w:r>
      <w:r w:rsidR="00F10FBF">
        <w:rPr>
          <w:rFonts w:cs="Arial"/>
          <w:b w:val="0"/>
          <w:sz w:val="22"/>
          <w:szCs w:val="22"/>
          <w:lang w:val="es-MX"/>
        </w:rPr>
        <w:t xml:space="preserve"> </w:t>
      </w:r>
      <w:r w:rsidRPr="00E86130">
        <w:rPr>
          <w:rFonts w:cs="Arial"/>
          <w:b w:val="0"/>
          <w:sz w:val="22"/>
          <w:szCs w:val="22"/>
          <w:lang w:val="es-MX"/>
        </w:rPr>
        <w:t>indicadas,</w:t>
      </w:r>
      <w:r w:rsidR="00F10FBF">
        <w:rPr>
          <w:rFonts w:cs="Arial"/>
          <w:b w:val="0"/>
          <w:sz w:val="22"/>
          <w:szCs w:val="22"/>
          <w:lang w:val="es-MX"/>
        </w:rPr>
        <w:t xml:space="preserve"> </w:t>
      </w:r>
      <w:r w:rsidRPr="00E86130">
        <w:rPr>
          <w:rFonts w:cs="Arial"/>
          <w:b w:val="0"/>
          <w:sz w:val="22"/>
          <w:szCs w:val="22"/>
          <w:lang w:val="es-MX"/>
        </w:rPr>
        <w:t>así</w:t>
      </w:r>
      <w:r w:rsidR="00F10FBF">
        <w:rPr>
          <w:rFonts w:cs="Arial"/>
          <w:b w:val="0"/>
          <w:sz w:val="22"/>
          <w:szCs w:val="22"/>
          <w:lang w:val="es-MX"/>
        </w:rPr>
        <w:t xml:space="preserve"> </w:t>
      </w:r>
      <w:r w:rsidRPr="00E86130">
        <w:rPr>
          <w:rFonts w:cs="Arial"/>
          <w:b w:val="0"/>
          <w:sz w:val="22"/>
          <w:szCs w:val="22"/>
          <w:lang w:val="es-MX"/>
        </w:rPr>
        <w:t>como</w:t>
      </w:r>
      <w:r w:rsidR="00F10FBF">
        <w:rPr>
          <w:rFonts w:cs="Arial"/>
          <w:b w:val="0"/>
          <w:sz w:val="22"/>
          <w:szCs w:val="22"/>
          <w:lang w:val="es-MX"/>
        </w:rPr>
        <w:t xml:space="preserve"> </w:t>
      </w:r>
      <w:r w:rsidRPr="00E86130">
        <w:rPr>
          <w:rFonts w:cs="Arial"/>
          <w:b w:val="0"/>
          <w:sz w:val="22"/>
          <w:szCs w:val="22"/>
          <w:lang w:val="es-MX"/>
        </w:rPr>
        <w:t>deficiencias</w:t>
      </w:r>
      <w:r w:rsidR="00F10FBF">
        <w:rPr>
          <w:rFonts w:cs="Arial"/>
          <w:b w:val="0"/>
          <w:sz w:val="22"/>
          <w:szCs w:val="22"/>
          <w:lang w:val="es-MX"/>
        </w:rPr>
        <w:t xml:space="preserve"> </w:t>
      </w:r>
      <w:r w:rsidRPr="00E86130">
        <w:rPr>
          <w:rFonts w:cs="Arial"/>
          <w:b w:val="0"/>
          <w:sz w:val="22"/>
          <w:szCs w:val="22"/>
          <w:lang w:val="es-MX"/>
        </w:rPr>
        <w:t>en</w:t>
      </w:r>
      <w:r w:rsidR="00F10FBF">
        <w:rPr>
          <w:rFonts w:cs="Arial"/>
          <w:b w:val="0"/>
          <w:sz w:val="22"/>
          <w:szCs w:val="22"/>
          <w:lang w:val="es-MX"/>
        </w:rPr>
        <w:t xml:space="preserve"> </w:t>
      </w:r>
      <w:r w:rsidR="004A252D">
        <w:rPr>
          <w:rFonts w:cs="Arial"/>
          <w:b w:val="0"/>
          <w:sz w:val="22"/>
          <w:szCs w:val="22"/>
          <w:lang w:val="es-MX"/>
        </w:rPr>
        <w:t>el</w:t>
      </w:r>
      <w:r w:rsidR="00F10FBF">
        <w:rPr>
          <w:rFonts w:cs="Arial"/>
          <w:b w:val="0"/>
          <w:sz w:val="22"/>
          <w:szCs w:val="22"/>
          <w:lang w:val="es-MX"/>
        </w:rPr>
        <w:t xml:space="preserve"> </w:t>
      </w:r>
      <w:r w:rsidR="004A252D">
        <w:rPr>
          <w:rFonts w:cs="Arial"/>
          <w:b w:val="0"/>
          <w:sz w:val="22"/>
          <w:szCs w:val="22"/>
          <w:lang w:val="es-MX"/>
        </w:rPr>
        <w:t>suministro</w:t>
      </w:r>
      <w:r w:rsidR="00F10FBF">
        <w:rPr>
          <w:rFonts w:cs="Arial"/>
          <w:b w:val="0"/>
          <w:sz w:val="22"/>
          <w:szCs w:val="22"/>
          <w:lang w:val="es-MX"/>
        </w:rPr>
        <w:t xml:space="preserve"> </w:t>
      </w:r>
      <w:r w:rsidR="004A252D">
        <w:rPr>
          <w:rFonts w:cs="Arial"/>
          <w:b w:val="0"/>
          <w:sz w:val="22"/>
          <w:szCs w:val="22"/>
          <w:lang w:val="es-MX"/>
        </w:rPr>
        <w:t>de</w:t>
      </w:r>
      <w:r w:rsidR="00F10FBF">
        <w:rPr>
          <w:rFonts w:cs="Arial"/>
          <w:b w:val="0"/>
          <w:sz w:val="22"/>
          <w:szCs w:val="22"/>
          <w:lang w:val="es-MX"/>
        </w:rPr>
        <w:t xml:space="preserve"> </w:t>
      </w:r>
      <w:r w:rsidR="004A252D">
        <w:rPr>
          <w:rFonts w:cs="Arial"/>
          <w:b w:val="0"/>
          <w:sz w:val="22"/>
          <w:szCs w:val="22"/>
          <w:lang w:val="es-MX"/>
        </w:rPr>
        <w:t>los</w:t>
      </w:r>
      <w:r w:rsidR="00F10FBF">
        <w:rPr>
          <w:rFonts w:cs="Arial"/>
          <w:b w:val="0"/>
          <w:sz w:val="22"/>
          <w:szCs w:val="22"/>
          <w:lang w:val="es-MX"/>
        </w:rPr>
        <w:t xml:space="preserve"> </w:t>
      </w:r>
      <w:r w:rsidR="004A252D">
        <w:rPr>
          <w:rFonts w:cs="Arial"/>
          <w:b w:val="0"/>
          <w:sz w:val="22"/>
          <w:szCs w:val="22"/>
          <w:lang w:val="es-MX"/>
        </w:rPr>
        <w:t>BIENES.</w:t>
      </w:r>
      <w:r w:rsidR="00F10FBF">
        <w:rPr>
          <w:rFonts w:cs="Arial"/>
          <w:b w:val="0"/>
          <w:sz w:val="22"/>
          <w:szCs w:val="22"/>
          <w:lang w:val="es-MX"/>
        </w:rPr>
        <w:t xml:space="preserve"> </w:t>
      </w:r>
    </w:p>
    <w:p w14:paraId="0CA2397E" w14:textId="77777777" w:rsidR="00C63C49" w:rsidRPr="00E86130" w:rsidRDefault="00C63C49" w:rsidP="00C63C49">
      <w:pPr>
        <w:pStyle w:val="Textoindependiente"/>
        <w:spacing w:before="3"/>
        <w:rPr>
          <w:rFonts w:cs="Arial"/>
          <w:b w:val="0"/>
          <w:sz w:val="22"/>
          <w:szCs w:val="22"/>
          <w:lang w:val="es-MX"/>
        </w:rPr>
      </w:pPr>
    </w:p>
    <w:p w14:paraId="46844B5F" w14:textId="0ED64A9C" w:rsidR="00C63C49" w:rsidRPr="00E86130" w:rsidRDefault="00C63C49" w:rsidP="00C63C49">
      <w:pPr>
        <w:pStyle w:val="Textoindependiente"/>
        <w:spacing w:before="3"/>
        <w:rPr>
          <w:rFonts w:cs="Arial"/>
          <w:b w:val="0"/>
          <w:sz w:val="22"/>
          <w:szCs w:val="22"/>
          <w:lang w:val="es-MX"/>
        </w:rPr>
      </w:pPr>
      <w:r w:rsidRPr="00E86130">
        <w:rPr>
          <w:rFonts w:cs="Arial"/>
          <w:b w:val="0"/>
          <w:sz w:val="22"/>
          <w:szCs w:val="22"/>
          <w:lang w:val="es-MX"/>
        </w:rPr>
        <w:t>Asimismo,</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HOSPITAL"</w:t>
      </w:r>
      <w:r w:rsidR="00F10FBF">
        <w:rPr>
          <w:rFonts w:cs="Arial"/>
          <w:b w:val="0"/>
          <w:sz w:val="22"/>
          <w:szCs w:val="22"/>
          <w:lang w:val="es-MX"/>
        </w:rPr>
        <w:t xml:space="preserve"> </w:t>
      </w:r>
      <w:r w:rsidRPr="00E86130">
        <w:rPr>
          <w:rFonts w:cs="Arial"/>
          <w:b w:val="0"/>
          <w:sz w:val="22"/>
          <w:szCs w:val="22"/>
          <w:lang w:val="es-MX"/>
        </w:rPr>
        <w:t>sólo</w:t>
      </w:r>
      <w:r w:rsidR="00F10FBF">
        <w:rPr>
          <w:rFonts w:cs="Arial"/>
          <w:b w:val="0"/>
          <w:sz w:val="22"/>
          <w:szCs w:val="22"/>
          <w:lang w:val="es-MX"/>
        </w:rPr>
        <w:t xml:space="preserve"> </w:t>
      </w:r>
      <w:r w:rsidRPr="00E86130">
        <w:rPr>
          <w:rFonts w:cs="Arial"/>
          <w:b w:val="0"/>
          <w:sz w:val="22"/>
          <w:szCs w:val="22"/>
          <w:lang w:val="es-MX"/>
        </w:rPr>
        <w:t>aceptará</w:t>
      </w:r>
      <w:r w:rsidR="00F10FBF">
        <w:rPr>
          <w:rFonts w:cs="Arial"/>
          <w:b w:val="0"/>
          <w:sz w:val="22"/>
          <w:szCs w:val="22"/>
          <w:lang w:val="es-MX"/>
        </w:rPr>
        <w:t xml:space="preserve"> </w:t>
      </w:r>
      <w:r w:rsidR="004A252D">
        <w:rPr>
          <w:rFonts w:cs="Arial"/>
          <w:b w:val="0"/>
          <w:sz w:val="22"/>
          <w:szCs w:val="22"/>
          <w:lang w:val="es-MX"/>
        </w:rPr>
        <w:t>el</w:t>
      </w:r>
      <w:r w:rsidR="00F10FBF">
        <w:rPr>
          <w:rFonts w:cs="Arial"/>
          <w:b w:val="0"/>
          <w:sz w:val="22"/>
          <w:szCs w:val="22"/>
          <w:lang w:val="es-MX"/>
        </w:rPr>
        <w:t xml:space="preserve"> </w:t>
      </w:r>
      <w:r w:rsidR="004A252D">
        <w:rPr>
          <w:rFonts w:cs="Arial"/>
          <w:b w:val="0"/>
          <w:sz w:val="22"/>
          <w:szCs w:val="22"/>
          <w:lang w:val="es-MX"/>
        </w:rPr>
        <w:t>suministro</w:t>
      </w:r>
      <w:r w:rsidR="00F10FBF">
        <w:rPr>
          <w:rFonts w:cs="Arial"/>
          <w:b w:val="0"/>
          <w:sz w:val="22"/>
          <w:szCs w:val="22"/>
          <w:lang w:val="es-MX"/>
        </w:rPr>
        <w:t xml:space="preserve"> </w:t>
      </w:r>
      <w:r w:rsidR="004A252D">
        <w:rPr>
          <w:rFonts w:cs="Arial"/>
          <w:b w:val="0"/>
          <w:sz w:val="22"/>
          <w:szCs w:val="22"/>
          <w:lang w:val="es-MX"/>
        </w:rPr>
        <w:t>de</w:t>
      </w:r>
      <w:r w:rsidR="00F10FBF">
        <w:rPr>
          <w:rFonts w:cs="Arial"/>
          <w:b w:val="0"/>
          <w:sz w:val="22"/>
          <w:szCs w:val="22"/>
          <w:lang w:val="es-MX"/>
        </w:rPr>
        <w:t xml:space="preserve"> </w:t>
      </w:r>
      <w:r w:rsidR="004A252D">
        <w:rPr>
          <w:rFonts w:cs="Arial"/>
          <w:b w:val="0"/>
          <w:sz w:val="22"/>
          <w:szCs w:val="22"/>
          <w:lang w:val="es-MX"/>
        </w:rPr>
        <w:t>los</w:t>
      </w:r>
      <w:r w:rsidR="00F10FBF">
        <w:rPr>
          <w:rFonts w:cs="Arial"/>
          <w:b w:val="0"/>
          <w:sz w:val="22"/>
          <w:szCs w:val="22"/>
          <w:lang w:val="es-MX"/>
        </w:rPr>
        <w:t xml:space="preserve"> </w:t>
      </w:r>
      <w:r w:rsidR="004A252D">
        <w:rPr>
          <w:rFonts w:cs="Arial"/>
          <w:b w:val="0"/>
          <w:sz w:val="22"/>
          <w:szCs w:val="22"/>
          <w:lang w:val="es-MX"/>
        </w:rPr>
        <w:t>BIENES,</w:t>
      </w:r>
      <w:r w:rsidR="00F10FBF">
        <w:rPr>
          <w:rFonts w:cs="Arial"/>
          <w:b w:val="0"/>
          <w:sz w:val="22"/>
          <w:szCs w:val="22"/>
          <w:lang w:val="es-MX"/>
        </w:rPr>
        <w:t xml:space="preserve"> </w:t>
      </w:r>
      <w:r w:rsidRPr="00E86130">
        <w:rPr>
          <w:rFonts w:cs="Arial"/>
          <w:b w:val="0"/>
          <w:sz w:val="22"/>
          <w:szCs w:val="22"/>
          <w:lang w:val="es-MX"/>
        </w:rPr>
        <w:t>materia</w:t>
      </w:r>
      <w:r w:rsidR="00F10FBF">
        <w:rPr>
          <w:rFonts w:cs="Arial"/>
          <w:b w:val="0"/>
          <w:sz w:val="22"/>
          <w:szCs w:val="22"/>
          <w:lang w:val="es-MX"/>
        </w:rPr>
        <w:t xml:space="preserve"> </w:t>
      </w:r>
      <w:r w:rsidRPr="00E86130">
        <w:rPr>
          <w:rFonts w:cs="Arial"/>
          <w:b w:val="0"/>
          <w:sz w:val="22"/>
          <w:szCs w:val="22"/>
          <w:lang w:val="es-MX"/>
        </w:rPr>
        <w:t>del</w:t>
      </w:r>
      <w:r w:rsidR="00F10FBF">
        <w:rPr>
          <w:rFonts w:cs="Arial"/>
          <w:b w:val="0"/>
          <w:sz w:val="22"/>
          <w:szCs w:val="22"/>
          <w:lang w:val="es-MX"/>
        </w:rPr>
        <w:t xml:space="preserve"> </w:t>
      </w:r>
      <w:r w:rsidRPr="00E86130">
        <w:rPr>
          <w:rFonts w:cs="Arial"/>
          <w:b w:val="0"/>
          <w:sz w:val="22"/>
          <w:szCs w:val="22"/>
          <w:lang w:val="es-MX"/>
        </w:rPr>
        <w:t>presente</w:t>
      </w:r>
      <w:r w:rsidR="00F10FBF">
        <w:rPr>
          <w:rFonts w:cs="Arial"/>
          <w:b w:val="0"/>
          <w:sz w:val="22"/>
          <w:szCs w:val="22"/>
          <w:lang w:val="es-MX"/>
        </w:rPr>
        <w:t xml:space="preserve"> </w:t>
      </w:r>
      <w:r w:rsidRPr="00E86130">
        <w:rPr>
          <w:rFonts w:cs="Arial"/>
          <w:b w:val="0"/>
          <w:sz w:val="22"/>
          <w:szCs w:val="22"/>
          <w:lang w:val="es-MX"/>
        </w:rPr>
        <w:t>contrato</w:t>
      </w:r>
      <w:r w:rsidR="00F10FBF">
        <w:rPr>
          <w:rFonts w:cs="Arial"/>
          <w:b w:val="0"/>
          <w:sz w:val="22"/>
          <w:szCs w:val="22"/>
          <w:lang w:val="es-MX"/>
        </w:rPr>
        <w:t xml:space="preserve"> </w:t>
      </w:r>
      <w:r w:rsidRPr="00E86130">
        <w:rPr>
          <w:rFonts w:cs="Arial"/>
          <w:b w:val="0"/>
          <w:sz w:val="22"/>
          <w:szCs w:val="22"/>
          <w:lang w:val="es-MX"/>
        </w:rPr>
        <w:t>y</w:t>
      </w:r>
      <w:r w:rsidR="00F10FBF">
        <w:rPr>
          <w:rFonts w:cs="Arial"/>
          <w:b w:val="0"/>
          <w:sz w:val="22"/>
          <w:szCs w:val="22"/>
          <w:lang w:val="es-MX"/>
        </w:rPr>
        <w:t xml:space="preserve"> </w:t>
      </w:r>
      <w:r w:rsidRPr="00E86130">
        <w:rPr>
          <w:rFonts w:cs="Arial"/>
          <w:b w:val="0"/>
          <w:sz w:val="22"/>
          <w:szCs w:val="22"/>
          <w:lang w:val="es-MX"/>
        </w:rPr>
        <w:t>autorizará</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pago</w:t>
      </w:r>
      <w:r w:rsidR="00F10FBF">
        <w:rPr>
          <w:rFonts w:cs="Arial"/>
          <w:b w:val="0"/>
          <w:sz w:val="22"/>
          <w:szCs w:val="22"/>
          <w:lang w:val="es-MX"/>
        </w:rPr>
        <w:t xml:space="preserve"> </w:t>
      </w:r>
      <w:r w:rsidRPr="00E86130">
        <w:rPr>
          <w:rFonts w:cs="Arial"/>
          <w:b w:val="0"/>
          <w:sz w:val="22"/>
          <w:szCs w:val="22"/>
          <w:lang w:val="es-MX"/>
        </w:rPr>
        <w:t>de</w:t>
      </w:r>
      <w:r w:rsidR="00F10FBF">
        <w:rPr>
          <w:rFonts w:cs="Arial"/>
          <w:b w:val="0"/>
          <w:sz w:val="22"/>
          <w:szCs w:val="22"/>
          <w:lang w:val="es-MX"/>
        </w:rPr>
        <w:t xml:space="preserve"> </w:t>
      </w:r>
      <w:r w:rsidRPr="00E86130">
        <w:rPr>
          <w:rFonts w:cs="Arial"/>
          <w:b w:val="0"/>
          <w:sz w:val="22"/>
          <w:szCs w:val="22"/>
          <w:lang w:val="es-MX"/>
        </w:rPr>
        <w:t>los</w:t>
      </w:r>
      <w:r w:rsidR="00F10FBF">
        <w:rPr>
          <w:rFonts w:cs="Arial"/>
          <w:b w:val="0"/>
          <w:sz w:val="22"/>
          <w:szCs w:val="22"/>
          <w:lang w:val="es-MX"/>
        </w:rPr>
        <w:t xml:space="preserve"> </w:t>
      </w:r>
      <w:r w:rsidRPr="00E86130">
        <w:rPr>
          <w:rFonts w:cs="Arial"/>
          <w:b w:val="0"/>
          <w:sz w:val="22"/>
          <w:szCs w:val="22"/>
          <w:lang w:val="es-MX"/>
        </w:rPr>
        <w:t>mismos</w:t>
      </w:r>
      <w:r w:rsidR="00F10FBF">
        <w:rPr>
          <w:rFonts w:cs="Arial"/>
          <w:b w:val="0"/>
          <w:sz w:val="22"/>
          <w:szCs w:val="22"/>
          <w:lang w:val="es-MX"/>
        </w:rPr>
        <w:t xml:space="preserve"> </w:t>
      </w:r>
      <w:r w:rsidRPr="00E86130">
        <w:rPr>
          <w:rFonts w:cs="Arial"/>
          <w:b w:val="0"/>
          <w:sz w:val="22"/>
          <w:szCs w:val="22"/>
          <w:lang w:val="es-MX"/>
        </w:rPr>
        <w:t>previa</w:t>
      </w:r>
      <w:r w:rsidR="00F10FBF">
        <w:rPr>
          <w:rFonts w:cs="Arial"/>
          <w:b w:val="0"/>
          <w:sz w:val="22"/>
          <w:szCs w:val="22"/>
          <w:lang w:val="es-MX"/>
        </w:rPr>
        <w:t xml:space="preserve"> </w:t>
      </w:r>
      <w:r w:rsidRPr="00E86130">
        <w:rPr>
          <w:rFonts w:cs="Arial"/>
          <w:b w:val="0"/>
          <w:sz w:val="22"/>
          <w:szCs w:val="22"/>
          <w:lang w:val="es-MX"/>
        </w:rPr>
        <w:t>verificación</w:t>
      </w:r>
      <w:r w:rsidR="00F10FBF">
        <w:rPr>
          <w:rFonts w:cs="Arial"/>
          <w:b w:val="0"/>
          <w:sz w:val="22"/>
          <w:szCs w:val="22"/>
          <w:lang w:val="es-MX"/>
        </w:rPr>
        <w:t xml:space="preserve"> </w:t>
      </w:r>
      <w:r w:rsidRPr="00E86130">
        <w:rPr>
          <w:rFonts w:cs="Arial"/>
          <w:b w:val="0"/>
          <w:sz w:val="22"/>
          <w:szCs w:val="22"/>
          <w:lang w:val="es-MX"/>
        </w:rPr>
        <w:t>de</w:t>
      </w:r>
      <w:r w:rsidR="00F10FBF">
        <w:rPr>
          <w:rFonts w:cs="Arial"/>
          <w:b w:val="0"/>
          <w:sz w:val="22"/>
          <w:szCs w:val="22"/>
          <w:lang w:val="es-MX"/>
        </w:rPr>
        <w:t xml:space="preserve"> </w:t>
      </w:r>
      <w:r w:rsidRPr="00E86130">
        <w:rPr>
          <w:rFonts w:cs="Arial"/>
          <w:b w:val="0"/>
          <w:sz w:val="22"/>
          <w:szCs w:val="22"/>
          <w:lang w:val="es-MX"/>
        </w:rPr>
        <w:t>las</w:t>
      </w:r>
      <w:r w:rsidR="00F10FBF">
        <w:rPr>
          <w:rFonts w:cs="Arial"/>
          <w:b w:val="0"/>
          <w:sz w:val="22"/>
          <w:szCs w:val="22"/>
          <w:lang w:val="es-MX"/>
        </w:rPr>
        <w:t xml:space="preserve"> </w:t>
      </w:r>
      <w:r w:rsidRPr="00E86130">
        <w:rPr>
          <w:rFonts w:cs="Arial"/>
          <w:b w:val="0"/>
          <w:sz w:val="22"/>
          <w:szCs w:val="22"/>
          <w:lang w:val="es-MX"/>
        </w:rPr>
        <w:t>especificaciones</w:t>
      </w:r>
      <w:r w:rsidR="00F10FBF">
        <w:rPr>
          <w:rFonts w:cs="Arial"/>
          <w:b w:val="0"/>
          <w:sz w:val="22"/>
          <w:szCs w:val="22"/>
          <w:lang w:val="es-MX"/>
        </w:rPr>
        <w:t xml:space="preserve"> </w:t>
      </w:r>
      <w:r w:rsidRPr="00E86130">
        <w:rPr>
          <w:rFonts w:cs="Arial"/>
          <w:b w:val="0"/>
          <w:sz w:val="22"/>
          <w:szCs w:val="22"/>
          <w:lang w:val="es-MX"/>
        </w:rPr>
        <w:t>requeridas,</w:t>
      </w:r>
      <w:r w:rsidR="00F10FBF">
        <w:rPr>
          <w:rFonts w:cs="Arial"/>
          <w:b w:val="0"/>
          <w:sz w:val="22"/>
          <w:szCs w:val="22"/>
          <w:lang w:val="es-MX"/>
        </w:rPr>
        <w:t xml:space="preserve"> </w:t>
      </w:r>
      <w:r w:rsidRPr="00E86130">
        <w:rPr>
          <w:rFonts w:cs="Arial"/>
          <w:b w:val="0"/>
          <w:sz w:val="22"/>
          <w:szCs w:val="22"/>
          <w:lang w:val="es-MX"/>
        </w:rPr>
        <w:t>de</w:t>
      </w:r>
      <w:r w:rsidR="00F10FBF">
        <w:rPr>
          <w:rFonts w:cs="Arial"/>
          <w:b w:val="0"/>
          <w:sz w:val="22"/>
          <w:szCs w:val="22"/>
          <w:lang w:val="es-MX"/>
        </w:rPr>
        <w:t xml:space="preserve"> </w:t>
      </w:r>
      <w:r w:rsidRPr="00E86130">
        <w:rPr>
          <w:rFonts w:cs="Arial"/>
          <w:b w:val="0"/>
          <w:sz w:val="22"/>
          <w:szCs w:val="22"/>
          <w:lang w:val="es-MX"/>
        </w:rPr>
        <w:t>conformidad</w:t>
      </w:r>
      <w:r w:rsidR="00F10FBF">
        <w:rPr>
          <w:rFonts w:cs="Arial"/>
          <w:b w:val="0"/>
          <w:sz w:val="22"/>
          <w:szCs w:val="22"/>
          <w:lang w:val="es-MX"/>
        </w:rPr>
        <w:t xml:space="preserve"> </w:t>
      </w:r>
      <w:r w:rsidRPr="00E86130">
        <w:rPr>
          <w:rFonts w:cs="Arial"/>
          <w:b w:val="0"/>
          <w:sz w:val="22"/>
          <w:szCs w:val="22"/>
          <w:lang w:val="es-MX"/>
        </w:rPr>
        <w:t>con</w:t>
      </w:r>
      <w:r w:rsidR="00F10FBF">
        <w:rPr>
          <w:rFonts w:cs="Arial"/>
          <w:b w:val="0"/>
          <w:sz w:val="22"/>
          <w:szCs w:val="22"/>
          <w:lang w:val="es-MX"/>
        </w:rPr>
        <w:t xml:space="preserve"> </w:t>
      </w:r>
      <w:r w:rsidRPr="00E86130">
        <w:rPr>
          <w:rFonts w:cs="Arial"/>
          <w:b w:val="0"/>
          <w:sz w:val="22"/>
          <w:szCs w:val="22"/>
          <w:lang w:val="es-MX"/>
        </w:rPr>
        <w:t>lo</w:t>
      </w:r>
      <w:r w:rsidR="00F10FBF">
        <w:rPr>
          <w:rFonts w:cs="Arial"/>
          <w:b w:val="0"/>
          <w:sz w:val="22"/>
          <w:szCs w:val="22"/>
          <w:lang w:val="es-MX"/>
        </w:rPr>
        <w:t xml:space="preserve"> </w:t>
      </w:r>
      <w:r w:rsidRPr="00E86130">
        <w:rPr>
          <w:rFonts w:cs="Arial"/>
          <w:b w:val="0"/>
          <w:sz w:val="22"/>
          <w:szCs w:val="22"/>
          <w:lang w:val="es-MX"/>
        </w:rPr>
        <w:t>especificado</w:t>
      </w:r>
      <w:r w:rsidR="00F10FBF">
        <w:rPr>
          <w:rFonts w:cs="Arial"/>
          <w:b w:val="0"/>
          <w:sz w:val="22"/>
          <w:szCs w:val="22"/>
          <w:lang w:val="es-MX"/>
        </w:rPr>
        <w:t xml:space="preserve"> </w:t>
      </w:r>
      <w:r w:rsidRPr="00E86130">
        <w:rPr>
          <w:rFonts w:cs="Arial"/>
          <w:b w:val="0"/>
          <w:sz w:val="22"/>
          <w:szCs w:val="22"/>
          <w:lang w:val="es-MX"/>
        </w:rPr>
        <w:t>en</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presente</w:t>
      </w:r>
      <w:r w:rsidR="00F10FBF">
        <w:rPr>
          <w:rFonts w:cs="Arial"/>
          <w:b w:val="0"/>
          <w:sz w:val="22"/>
          <w:szCs w:val="22"/>
          <w:lang w:val="es-MX"/>
        </w:rPr>
        <w:t xml:space="preserve"> </w:t>
      </w:r>
      <w:r w:rsidRPr="00E86130">
        <w:rPr>
          <w:rFonts w:cs="Arial"/>
          <w:b w:val="0"/>
          <w:sz w:val="22"/>
          <w:szCs w:val="22"/>
          <w:lang w:val="es-MX"/>
        </w:rPr>
        <w:t>contrato</w:t>
      </w:r>
      <w:r w:rsidR="00F10FBF">
        <w:rPr>
          <w:rFonts w:cs="Arial"/>
          <w:b w:val="0"/>
          <w:sz w:val="22"/>
          <w:szCs w:val="22"/>
          <w:lang w:val="es-MX"/>
        </w:rPr>
        <w:t xml:space="preserve"> </w:t>
      </w:r>
      <w:r w:rsidRPr="00E86130">
        <w:rPr>
          <w:rFonts w:cs="Arial"/>
          <w:b w:val="0"/>
          <w:sz w:val="22"/>
          <w:szCs w:val="22"/>
          <w:lang w:val="es-MX"/>
        </w:rPr>
        <w:t>y</w:t>
      </w:r>
      <w:r w:rsidR="00F10FBF">
        <w:rPr>
          <w:rFonts w:cs="Arial"/>
          <w:b w:val="0"/>
          <w:sz w:val="22"/>
          <w:szCs w:val="22"/>
          <w:lang w:val="es-MX"/>
        </w:rPr>
        <w:t xml:space="preserve"> </w:t>
      </w:r>
      <w:r w:rsidRPr="00E86130">
        <w:rPr>
          <w:rFonts w:cs="Arial"/>
          <w:b w:val="0"/>
          <w:sz w:val="22"/>
          <w:szCs w:val="22"/>
          <w:lang w:val="es-MX"/>
        </w:rPr>
        <w:t>sus</w:t>
      </w:r>
      <w:r w:rsidR="00F10FBF">
        <w:rPr>
          <w:rFonts w:cs="Arial"/>
          <w:b w:val="0"/>
          <w:sz w:val="22"/>
          <w:szCs w:val="22"/>
          <w:lang w:val="es-MX"/>
        </w:rPr>
        <w:t xml:space="preserve"> </w:t>
      </w:r>
      <w:r w:rsidRPr="00E86130">
        <w:rPr>
          <w:rFonts w:cs="Arial"/>
          <w:b w:val="0"/>
          <w:sz w:val="22"/>
          <w:szCs w:val="22"/>
          <w:lang w:val="es-MX"/>
        </w:rPr>
        <w:t>correspondientes</w:t>
      </w:r>
      <w:r w:rsidR="00F10FBF">
        <w:rPr>
          <w:rFonts w:cs="Arial"/>
          <w:b w:val="0"/>
          <w:sz w:val="22"/>
          <w:szCs w:val="22"/>
          <w:lang w:val="es-MX"/>
        </w:rPr>
        <w:t xml:space="preserve"> </w:t>
      </w:r>
      <w:r w:rsidRPr="00E86130">
        <w:rPr>
          <w:rFonts w:cs="Arial"/>
          <w:b w:val="0"/>
          <w:sz w:val="22"/>
          <w:szCs w:val="22"/>
          <w:lang w:val="es-MX"/>
        </w:rPr>
        <w:t>anexos,</w:t>
      </w:r>
      <w:r w:rsidR="00F10FBF">
        <w:rPr>
          <w:rFonts w:cs="Arial"/>
          <w:b w:val="0"/>
          <w:sz w:val="22"/>
          <w:szCs w:val="22"/>
          <w:lang w:val="es-MX"/>
        </w:rPr>
        <w:t xml:space="preserve"> </w:t>
      </w:r>
      <w:r w:rsidRPr="00E86130">
        <w:rPr>
          <w:rFonts w:cs="Arial"/>
          <w:b w:val="0"/>
          <w:sz w:val="22"/>
          <w:szCs w:val="22"/>
          <w:lang w:val="es-MX"/>
        </w:rPr>
        <w:t>así</w:t>
      </w:r>
      <w:r w:rsidR="00F10FBF">
        <w:rPr>
          <w:rFonts w:cs="Arial"/>
          <w:b w:val="0"/>
          <w:sz w:val="22"/>
          <w:szCs w:val="22"/>
          <w:lang w:val="es-MX"/>
        </w:rPr>
        <w:t xml:space="preserve"> </w:t>
      </w:r>
      <w:r w:rsidRPr="00E86130">
        <w:rPr>
          <w:rFonts w:cs="Arial"/>
          <w:b w:val="0"/>
          <w:sz w:val="22"/>
          <w:szCs w:val="22"/>
          <w:lang w:val="es-MX"/>
        </w:rPr>
        <w:t>como</w:t>
      </w:r>
      <w:r w:rsidR="00F10FBF">
        <w:rPr>
          <w:rFonts w:cs="Arial"/>
          <w:b w:val="0"/>
          <w:sz w:val="22"/>
          <w:szCs w:val="22"/>
          <w:lang w:val="es-MX"/>
        </w:rPr>
        <w:t xml:space="preserve"> </w:t>
      </w:r>
      <w:r w:rsidRPr="00E86130">
        <w:rPr>
          <w:rFonts w:cs="Arial"/>
          <w:b w:val="0"/>
          <w:sz w:val="22"/>
          <w:szCs w:val="22"/>
          <w:lang w:val="es-MX"/>
        </w:rPr>
        <w:t>la</w:t>
      </w:r>
      <w:r w:rsidR="00B82338">
        <w:rPr>
          <w:rFonts w:cs="Arial"/>
          <w:b w:val="0"/>
          <w:sz w:val="22"/>
          <w:szCs w:val="22"/>
          <w:lang w:val="es-MX"/>
        </w:rPr>
        <w:t xml:space="preserve"> </w:t>
      </w:r>
      <w:r w:rsidR="00F10FBF">
        <w:rPr>
          <w:rFonts w:cs="Arial"/>
          <w:b w:val="0"/>
          <w:sz w:val="22"/>
          <w:szCs w:val="22"/>
          <w:lang w:val="es-MX"/>
        </w:rPr>
        <w:t xml:space="preserve">propuesta económica </w:t>
      </w:r>
      <w:r w:rsidRPr="00E86130">
        <w:rPr>
          <w:rFonts w:cs="Arial"/>
          <w:b w:val="0"/>
          <w:sz w:val="22"/>
          <w:szCs w:val="22"/>
          <w:lang w:val="es-MX"/>
        </w:rPr>
        <w:t>y</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requerimiento</w:t>
      </w:r>
      <w:r w:rsidR="00F10FBF">
        <w:rPr>
          <w:rFonts w:cs="Arial"/>
          <w:b w:val="0"/>
          <w:sz w:val="22"/>
          <w:szCs w:val="22"/>
          <w:lang w:val="es-MX"/>
        </w:rPr>
        <w:t xml:space="preserve"> </w:t>
      </w:r>
      <w:r w:rsidRPr="00E86130">
        <w:rPr>
          <w:rFonts w:cs="Arial"/>
          <w:b w:val="0"/>
          <w:sz w:val="22"/>
          <w:szCs w:val="22"/>
          <w:lang w:val="es-MX"/>
        </w:rPr>
        <w:t>asociado</w:t>
      </w:r>
      <w:r w:rsidR="00F10FBF">
        <w:rPr>
          <w:rFonts w:cs="Arial"/>
          <w:b w:val="0"/>
          <w:sz w:val="22"/>
          <w:szCs w:val="22"/>
          <w:lang w:val="es-MX"/>
        </w:rPr>
        <w:t xml:space="preserve"> </w:t>
      </w:r>
      <w:r w:rsidRPr="00E86130">
        <w:rPr>
          <w:rFonts w:cs="Arial"/>
          <w:b w:val="0"/>
          <w:sz w:val="22"/>
          <w:szCs w:val="22"/>
          <w:lang w:val="es-MX"/>
        </w:rPr>
        <w:t>a</w:t>
      </w:r>
      <w:r w:rsidR="00F10FBF">
        <w:rPr>
          <w:rFonts w:cs="Arial"/>
          <w:b w:val="0"/>
          <w:sz w:val="22"/>
          <w:szCs w:val="22"/>
          <w:lang w:val="es-MX"/>
        </w:rPr>
        <w:t xml:space="preserve"> </w:t>
      </w:r>
      <w:r w:rsidRPr="00E86130">
        <w:rPr>
          <w:rFonts w:cs="Arial"/>
          <w:b w:val="0"/>
          <w:sz w:val="22"/>
          <w:szCs w:val="22"/>
          <w:lang w:val="es-MX"/>
        </w:rPr>
        <w:t>ésta.</w:t>
      </w:r>
    </w:p>
    <w:p w14:paraId="5C4C68FB" w14:textId="77777777" w:rsidR="00C63C49" w:rsidRPr="00E86130" w:rsidRDefault="00C63C49" w:rsidP="00C63C49">
      <w:pPr>
        <w:pStyle w:val="Textoindependiente"/>
        <w:spacing w:before="3"/>
        <w:rPr>
          <w:rFonts w:cs="Arial"/>
          <w:b w:val="0"/>
          <w:sz w:val="22"/>
          <w:szCs w:val="22"/>
          <w:lang w:val="es-MX"/>
        </w:rPr>
      </w:pPr>
    </w:p>
    <w:p w14:paraId="7A644D7B" w14:textId="3C482F81" w:rsidR="00C63C49" w:rsidRPr="00E86130" w:rsidRDefault="004A252D" w:rsidP="00C63C49">
      <w:pPr>
        <w:pStyle w:val="Textoindependiente"/>
        <w:spacing w:before="3"/>
        <w:rPr>
          <w:rFonts w:cs="Arial"/>
          <w:b w:val="0"/>
          <w:sz w:val="22"/>
          <w:szCs w:val="22"/>
          <w:lang w:val="es-MX"/>
        </w:rPr>
      </w:pPr>
      <w:r>
        <w:rPr>
          <w:rFonts w:cs="Arial"/>
          <w:b w:val="0"/>
          <w:sz w:val="22"/>
          <w:szCs w:val="22"/>
          <w:lang w:val="es-MX"/>
        </w:rPr>
        <w:t>El</w:t>
      </w:r>
      <w:r w:rsidR="00F10FBF">
        <w:rPr>
          <w:rFonts w:cs="Arial"/>
          <w:b w:val="0"/>
          <w:sz w:val="22"/>
          <w:szCs w:val="22"/>
          <w:lang w:val="es-MX"/>
        </w:rPr>
        <w:t xml:space="preserve"> </w:t>
      </w:r>
      <w:r>
        <w:rPr>
          <w:rFonts w:cs="Arial"/>
          <w:b w:val="0"/>
          <w:sz w:val="22"/>
          <w:szCs w:val="22"/>
          <w:lang w:val="es-MX"/>
        </w:rPr>
        <w:t>suministro</w:t>
      </w:r>
      <w:r w:rsidR="00F10FBF">
        <w:rPr>
          <w:rFonts w:cs="Arial"/>
          <w:b w:val="0"/>
          <w:sz w:val="22"/>
          <w:szCs w:val="22"/>
          <w:lang w:val="es-MX"/>
        </w:rPr>
        <w:t xml:space="preserve"> </w:t>
      </w:r>
      <w:r>
        <w:rPr>
          <w:rFonts w:cs="Arial"/>
          <w:b w:val="0"/>
          <w:sz w:val="22"/>
          <w:szCs w:val="22"/>
          <w:lang w:val="es-MX"/>
        </w:rPr>
        <w:t>de</w:t>
      </w:r>
      <w:r w:rsidR="00F10FBF">
        <w:rPr>
          <w:rFonts w:cs="Arial"/>
          <w:b w:val="0"/>
          <w:sz w:val="22"/>
          <w:szCs w:val="22"/>
          <w:lang w:val="es-MX"/>
        </w:rPr>
        <w:t xml:space="preserve"> </w:t>
      </w:r>
      <w:r>
        <w:rPr>
          <w:rFonts w:cs="Arial"/>
          <w:b w:val="0"/>
          <w:sz w:val="22"/>
          <w:szCs w:val="22"/>
          <w:lang w:val="es-MX"/>
        </w:rPr>
        <w:t>los</w:t>
      </w:r>
      <w:r w:rsidR="00F10FBF">
        <w:rPr>
          <w:rFonts w:cs="Arial"/>
          <w:b w:val="0"/>
          <w:sz w:val="22"/>
          <w:szCs w:val="22"/>
          <w:lang w:val="es-MX"/>
        </w:rPr>
        <w:t xml:space="preserve"> </w:t>
      </w:r>
      <w:r>
        <w:rPr>
          <w:rFonts w:cs="Arial"/>
          <w:b w:val="0"/>
          <w:sz w:val="22"/>
          <w:szCs w:val="22"/>
          <w:lang w:val="es-MX"/>
        </w:rPr>
        <w:t>bienes</w:t>
      </w:r>
      <w:r w:rsidR="00F10FBF">
        <w:rPr>
          <w:rFonts w:cs="Arial"/>
          <w:b w:val="0"/>
          <w:sz w:val="22"/>
          <w:szCs w:val="22"/>
          <w:lang w:val="es-MX"/>
        </w:rPr>
        <w:t xml:space="preserve"> </w:t>
      </w:r>
      <w:r w:rsidR="00C63C49" w:rsidRPr="00E86130">
        <w:rPr>
          <w:rFonts w:cs="Arial"/>
          <w:b w:val="0"/>
          <w:sz w:val="22"/>
          <w:szCs w:val="22"/>
          <w:lang w:val="es-MX"/>
        </w:rPr>
        <w:t>será</w:t>
      </w:r>
      <w:r w:rsidR="00F10FBF">
        <w:rPr>
          <w:rFonts w:cs="Arial"/>
          <w:b w:val="0"/>
          <w:sz w:val="22"/>
          <w:szCs w:val="22"/>
          <w:lang w:val="es-MX"/>
        </w:rPr>
        <w:t xml:space="preserve"> </w:t>
      </w:r>
      <w:r w:rsidR="00C63C49" w:rsidRPr="00E86130">
        <w:rPr>
          <w:rFonts w:cs="Arial"/>
          <w:b w:val="0"/>
          <w:sz w:val="22"/>
          <w:szCs w:val="22"/>
          <w:lang w:val="es-MX"/>
        </w:rPr>
        <w:t>recibido</w:t>
      </w:r>
      <w:r w:rsidR="00F10FBF">
        <w:rPr>
          <w:rFonts w:cs="Arial"/>
          <w:b w:val="0"/>
          <w:sz w:val="22"/>
          <w:szCs w:val="22"/>
          <w:lang w:val="es-MX"/>
        </w:rPr>
        <w:t xml:space="preserve"> </w:t>
      </w:r>
      <w:r w:rsidR="00C63C49" w:rsidRPr="00E86130">
        <w:rPr>
          <w:rFonts w:cs="Arial"/>
          <w:b w:val="0"/>
          <w:sz w:val="22"/>
          <w:szCs w:val="22"/>
          <w:lang w:val="es-MX"/>
        </w:rPr>
        <w:t>previa</w:t>
      </w:r>
      <w:r w:rsidR="00F10FBF">
        <w:rPr>
          <w:rFonts w:cs="Arial"/>
          <w:b w:val="0"/>
          <w:sz w:val="22"/>
          <w:szCs w:val="22"/>
          <w:lang w:val="es-MX"/>
        </w:rPr>
        <w:t xml:space="preserve"> </w:t>
      </w:r>
      <w:r w:rsidR="00C63C49" w:rsidRPr="00E86130">
        <w:rPr>
          <w:rFonts w:cs="Arial"/>
          <w:b w:val="0"/>
          <w:sz w:val="22"/>
          <w:szCs w:val="22"/>
          <w:lang w:val="es-MX"/>
        </w:rPr>
        <w:t>revisión</w:t>
      </w:r>
      <w:r w:rsidR="00F10FBF">
        <w:rPr>
          <w:rFonts w:cs="Arial"/>
          <w:b w:val="0"/>
          <w:sz w:val="22"/>
          <w:szCs w:val="22"/>
          <w:lang w:val="es-MX"/>
        </w:rPr>
        <w:t xml:space="preserve"> </w:t>
      </w:r>
      <w:r w:rsidR="00C63C49" w:rsidRPr="00E86130">
        <w:rPr>
          <w:rFonts w:cs="Arial"/>
          <w:b w:val="0"/>
          <w:sz w:val="22"/>
          <w:szCs w:val="22"/>
          <w:lang w:val="es-MX"/>
        </w:rPr>
        <w:t>de</w:t>
      </w:r>
      <w:r w:rsidR="00C63C49">
        <w:rPr>
          <w:rFonts w:cs="Arial"/>
          <w:b w:val="0"/>
          <w:sz w:val="22"/>
          <w:szCs w:val="22"/>
          <w:lang w:val="es-MX"/>
        </w:rPr>
        <w:t>l</w:t>
      </w:r>
      <w:r w:rsidR="00F10FBF">
        <w:rPr>
          <w:rFonts w:cs="Arial"/>
          <w:b w:val="0"/>
          <w:sz w:val="22"/>
          <w:szCs w:val="22"/>
          <w:lang w:val="es-MX"/>
        </w:rPr>
        <w:t xml:space="preserve"> </w:t>
      </w:r>
      <w:r w:rsidR="00C63C49">
        <w:rPr>
          <w:rFonts w:cs="Arial"/>
          <w:b w:val="0"/>
          <w:sz w:val="22"/>
          <w:szCs w:val="22"/>
          <w:lang w:val="es-MX"/>
        </w:rPr>
        <w:t>área</w:t>
      </w:r>
      <w:r w:rsidR="00F10FBF">
        <w:rPr>
          <w:rFonts w:cs="Arial"/>
          <w:b w:val="0"/>
          <w:sz w:val="22"/>
          <w:szCs w:val="22"/>
          <w:lang w:val="es-MX"/>
        </w:rPr>
        <w:t xml:space="preserve"> </w:t>
      </w:r>
      <w:r w:rsidR="00C63C49">
        <w:rPr>
          <w:rFonts w:cs="Arial"/>
          <w:b w:val="0"/>
          <w:sz w:val="22"/>
          <w:szCs w:val="22"/>
          <w:lang w:val="es-MX"/>
        </w:rPr>
        <w:t>requirente</w:t>
      </w:r>
      <w:r w:rsidR="00C63C49" w:rsidRPr="00E86130">
        <w:rPr>
          <w:rFonts w:cs="Arial"/>
          <w:b w:val="0"/>
          <w:sz w:val="22"/>
          <w:szCs w:val="22"/>
          <w:lang w:val="es-MX"/>
        </w:rPr>
        <w:t>;</w:t>
      </w:r>
      <w:r w:rsidR="00F10FBF">
        <w:rPr>
          <w:rFonts w:cs="Arial"/>
          <w:b w:val="0"/>
          <w:sz w:val="22"/>
          <w:szCs w:val="22"/>
          <w:lang w:val="es-MX"/>
        </w:rPr>
        <w:t xml:space="preserve"> </w:t>
      </w:r>
      <w:r w:rsidR="00C63C49" w:rsidRPr="00E86130">
        <w:rPr>
          <w:rFonts w:cs="Arial"/>
          <w:b w:val="0"/>
          <w:sz w:val="22"/>
          <w:szCs w:val="22"/>
          <w:lang w:val="es-MX"/>
        </w:rPr>
        <w:t>la</w:t>
      </w:r>
      <w:r w:rsidR="00F10FBF">
        <w:rPr>
          <w:rFonts w:cs="Arial"/>
          <w:b w:val="0"/>
          <w:sz w:val="22"/>
          <w:szCs w:val="22"/>
          <w:lang w:val="es-MX"/>
        </w:rPr>
        <w:t xml:space="preserve"> </w:t>
      </w:r>
      <w:r w:rsidR="00C63C49" w:rsidRPr="00E86130">
        <w:rPr>
          <w:rFonts w:cs="Arial"/>
          <w:b w:val="0"/>
          <w:sz w:val="22"/>
          <w:szCs w:val="22"/>
          <w:lang w:val="es-MX"/>
        </w:rPr>
        <w:t>inspección</w:t>
      </w:r>
      <w:r w:rsidR="00F10FBF">
        <w:rPr>
          <w:rFonts w:cs="Arial"/>
          <w:b w:val="0"/>
          <w:sz w:val="22"/>
          <w:szCs w:val="22"/>
          <w:lang w:val="es-MX"/>
        </w:rPr>
        <w:t xml:space="preserve"> </w:t>
      </w:r>
      <w:r w:rsidR="00C63C49" w:rsidRPr="00E86130">
        <w:rPr>
          <w:rFonts w:cs="Arial"/>
          <w:b w:val="0"/>
          <w:sz w:val="22"/>
          <w:szCs w:val="22"/>
          <w:lang w:val="es-MX"/>
        </w:rPr>
        <w:t>de</w:t>
      </w:r>
      <w:r w:rsidR="00F10FBF">
        <w:rPr>
          <w:rFonts w:cs="Arial"/>
          <w:b w:val="0"/>
          <w:sz w:val="22"/>
          <w:szCs w:val="22"/>
          <w:lang w:val="es-MX"/>
        </w:rPr>
        <w:t xml:space="preserve"> </w:t>
      </w:r>
      <w:r w:rsidR="00C63C49" w:rsidRPr="00E86130">
        <w:rPr>
          <w:rFonts w:cs="Arial"/>
          <w:b w:val="0"/>
          <w:sz w:val="22"/>
          <w:szCs w:val="22"/>
          <w:lang w:val="es-MX"/>
        </w:rPr>
        <w:t>los</w:t>
      </w:r>
      <w:r w:rsidR="00F10FBF">
        <w:rPr>
          <w:rFonts w:cs="Arial"/>
          <w:b w:val="0"/>
          <w:sz w:val="22"/>
          <w:szCs w:val="22"/>
          <w:lang w:val="es-MX"/>
        </w:rPr>
        <w:t xml:space="preserve"> </w:t>
      </w:r>
      <w:r>
        <w:rPr>
          <w:rFonts w:cs="Arial"/>
          <w:b w:val="0"/>
          <w:sz w:val="22"/>
          <w:szCs w:val="22"/>
          <w:lang w:val="es-MX"/>
        </w:rPr>
        <w:t>bienes</w:t>
      </w:r>
      <w:r w:rsidR="00F10FBF">
        <w:rPr>
          <w:rFonts w:cs="Arial"/>
          <w:b w:val="0"/>
          <w:sz w:val="22"/>
          <w:szCs w:val="22"/>
          <w:lang w:val="es-MX"/>
        </w:rPr>
        <w:t xml:space="preserve"> </w:t>
      </w:r>
      <w:r w:rsidR="00C63C49" w:rsidRPr="00E86130">
        <w:rPr>
          <w:rFonts w:cs="Arial"/>
          <w:b w:val="0"/>
          <w:sz w:val="22"/>
          <w:szCs w:val="22"/>
          <w:lang w:val="es-MX"/>
        </w:rPr>
        <w:t>consistirá</w:t>
      </w:r>
      <w:r w:rsidR="00F10FBF">
        <w:rPr>
          <w:rFonts w:cs="Arial"/>
          <w:b w:val="0"/>
          <w:sz w:val="22"/>
          <w:szCs w:val="22"/>
          <w:lang w:val="es-MX"/>
        </w:rPr>
        <w:t xml:space="preserve"> </w:t>
      </w:r>
      <w:r w:rsidR="00C63C49" w:rsidRPr="00E86130">
        <w:rPr>
          <w:rFonts w:cs="Arial"/>
          <w:b w:val="0"/>
          <w:sz w:val="22"/>
          <w:szCs w:val="22"/>
          <w:lang w:val="es-MX"/>
        </w:rPr>
        <w:t>en</w:t>
      </w:r>
      <w:r w:rsidR="00F10FBF">
        <w:rPr>
          <w:rFonts w:cs="Arial"/>
          <w:b w:val="0"/>
          <w:sz w:val="22"/>
          <w:szCs w:val="22"/>
          <w:lang w:val="es-MX"/>
        </w:rPr>
        <w:t xml:space="preserve"> </w:t>
      </w:r>
      <w:r w:rsidR="00C63C49" w:rsidRPr="00E86130">
        <w:rPr>
          <w:rFonts w:cs="Arial"/>
          <w:b w:val="0"/>
          <w:sz w:val="22"/>
          <w:szCs w:val="22"/>
          <w:lang w:val="es-MX"/>
        </w:rPr>
        <w:t>la</w:t>
      </w:r>
      <w:r w:rsidR="00F10FBF">
        <w:rPr>
          <w:rFonts w:cs="Arial"/>
          <w:b w:val="0"/>
          <w:sz w:val="22"/>
          <w:szCs w:val="22"/>
          <w:lang w:val="es-MX"/>
        </w:rPr>
        <w:t xml:space="preserve"> </w:t>
      </w:r>
      <w:r w:rsidR="00C63C49" w:rsidRPr="00E86130">
        <w:rPr>
          <w:rFonts w:cs="Arial"/>
          <w:b w:val="0"/>
          <w:sz w:val="22"/>
          <w:szCs w:val="22"/>
          <w:lang w:val="es-MX"/>
        </w:rPr>
        <w:t>verificación</w:t>
      </w:r>
      <w:r w:rsidR="00F10FBF">
        <w:rPr>
          <w:rFonts w:cs="Arial"/>
          <w:b w:val="0"/>
          <w:sz w:val="22"/>
          <w:szCs w:val="22"/>
          <w:lang w:val="es-MX"/>
        </w:rPr>
        <w:t xml:space="preserve"> </w:t>
      </w:r>
      <w:r w:rsidR="00C63C49" w:rsidRPr="00E86130">
        <w:rPr>
          <w:rFonts w:cs="Arial"/>
          <w:b w:val="0"/>
          <w:sz w:val="22"/>
          <w:szCs w:val="22"/>
          <w:lang w:val="es-MX"/>
        </w:rPr>
        <w:t>del</w:t>
      </w:r>
      <w:r w:rsidR="00F10FBF">
        <w:rPr>
          <w:rFonts w:cs="Arial"/>
          <w:b w:val="0"/>
          <w:sz w:val="22"/>
          <w:szCs w:val="22"/>
          <w:lang w:val="es-MX"/>
        </w:rPr>
        <w:t xml:space="preserve"> </w:t>
      </w:r>
      <w:r w:rsidR="00C63C49" w:rsidRPr="00E86130">
        <w:rPr>
          <w:rFonts w:cs="Arial"/>
          <w:b w:val="0"/>
          <w:sz w:val="22"/>
          <w:szCs w:val="22"/>
          <w:lang w:val="es-MX"/>
        </w:rPr>
        <w:t>cumplimiento</w:t>
      </w:r>
      <w:r w:rsidR="00F10FBF">
        <w:rPr>
          <w:rFonts w:cs="Arial"/>
          <w:b w:val="0"/>
          <w:sz w:val="22"/>
          <w:szCs w:val="22"/>
          <w:lang w:val="es-MX"/>
        </w:rPr>
        <w:t xml:space="preserve"> </w:t>
      </w:r>
      <w:r w:rsidR="00C63C49" w:rsidRPr="00E86130">
        <w:rPr>
          <w:rFonts w:cs="Arial"/>
          <w:b w:val="0"/>
          <w:sz w:val="22"/>
          <w:szCs w:val="22"/>
          <w:lang w:val="es-MX"/>
        </w:rPr>
        <w:t>de</w:t>
      </w:r>
      <w:r w:rsidR="00F10FBF">
        <w:rPr>
          <w:rFonts w:cs="Arial"/>
          <w:b w:val="0"/>
          <w:sz w:val="22"/>
          <w:szCs w:val="22"/>
          <w:lang w:val="es-MX"/>
        </w:rPr>
        <w:t xml:space="preserve"> </w:t>
      </w:r>
      <w:r w:rsidR="00C63C49" w:rsidRPr="00E86130">
        <w:rPr>
          <w:rFonts w:cs="Arial"/>
          <w:b w:val="0"/>
          <w:sz w:val="22"/>
          <w:szCs w:val="22"/>
          <w:lang w:val="es-MX"/>
        </w:rPr>
        <w:t>las</w:t>
      </w:r>
      <w:r w:rsidR="00F10FBF">
        <w:rPr>
          <w:rFonts w:cs="Arial"/>
          <w:b w:val="0"/>
          <w:sz w:val="22"/>
          <w:szCs w:val="22"/>
          <w:lang w:val="es-MX"/>
        </w:rPr>
        <w:t xml:space="preserve"> </w:t>
      </w:r>
      <w:r w:rsidR="00C63C49" w:rsidRPr="00E86130">
        <w:rPr>
          <w:rFonts w:cs="Arial"/>
          <w:b w:val="0"/>
          <w:sz w:val="22"/>
          <w:szCs w:val="22"/>
          <w:lang w:val="es-MX"/>
        </w:rPr>
        <w:t>especificaciones</w:t>
      </w:r>
      <w:r w:rsidR="00F10FBF">
        <w:rPr>
          <w:rFonts w:cs="Arial"/>
          <w:b w:val="0"/>
          <w:sz w:val="22"/>
          <w:szCs w:val="22"/>
          <w:lang w:val="es-MX"/>
        </w:rPr>
        <w:t xml:space="preserve"> </w:t>
      </w:r>
      <w:r w:rsidR="00C63C49" w:rsidRPr="00E86130">
        <w:rPr>
          <w:rFonts w:cs="Arial"/>
          <w:b w:val="0"/>
          <w:sz w:val="22"/>
          <w:szCs w:val="22"/>
          <w:lang w:val="es-MX"/>
        </w:rPr>
        <w:t>técnicas</w:t>
      </w:r>
      <w:r w:rsidR="00F10FBF">
        <w:rPr>
          <w:rFonts w:cs="Arial"/>
          <w:b w:val="0"/>
          <w:sz w:val="22"/>
          <w:szCs w:val="22"/>
          <w:lang w:val="es-MX"/>
        </w:rPr>
        <w:t xml:space="preserve"> </w:t>
      </w:r>
      <w:r w:rsidR="00C63C49" w:rsidRPr="00E86130">
        <w:rPr>
          <w:rFonts w:cs="Arial"/>
          <w:b w:val="0"/>
          <w:sz w:val="22"/>
          <w:szCs w:val="22"/>
          <w:lang w:val="es-MX"/>
        </w:rPr>
        <w:t>establecidas</w:t>
      </w:r>
      <w:r w:rsidR="00F10FBF">
        <w:rPr>
          <w:rFonts w:cs="Arial"/>
          <w:b w:val="0"/>
          <w:sz w:val="22"/>
          <w:szCs w:val="22"/>
          <w:lang w:val="es-MX"/>
        </w:rPr>
        <w:t xml:space="preserve"> </w:t>
      </w:r>
      <w:r w:rsidR="00C63C49" w:rsidRPr="00E86130">
        <w:rPr>
          <w:rFonts w:cs="Arial"/>
          <w:b w:val="0"/>
          <w:sz w:val="22"/>
          <w:szCs w:val="22"/>
          <w:lang w:val="es-MX"/>
        </w:rPr>
        <w:t>en</w:t>
      </w:r>
      <w:r w:rsidR="00F10FBF">
        <w:rPr>
          <w:rFonts w:cs="Arial"/>
          <w:b w:val="0"/>
          <w:sz w:val="22"/>
          <w:szCs w:val="22"/>
          <w:lang w:val="es-MX"/>
        </w:rPr>
        <w:t xml:space="preserve"> </w:t>
      </w:r>
      <w:r w:rsidR="00C63C49" w:rsidRPr="00E86130">
        <w:rPr>
          <w:rFonts w:cs="Arial"/>
          <w:b w:val="0"/>
          <w:sz w:val="22"/>
          <w:szCs w:val="22"/>
          <w:lang w:val="es-MX"/>
        </w:rPr>
        <w:t>el</w:t>
      </w:r>
      <w:r w:rsidR="00F10FBF">
        <w:rPr>
          <w:rFonts w:cs="Arial"/>
          <w:b w:val="0"/>
          <w:sz w:val="22"/>
          <w:szCs w:val="22"/>
          <w:lang w:val="es-MX"/>
        </w:rPr>
        <w:t xml:space="preserve"> </w:t>
      </w:r>
      <w:r w:rsidR="00C63C49" w:rsidRPr="00E86130">
        <w:rPr>
          <w:rFonts w:cs="Arial"/>
          <w:b w:val="0"/>
          <w:sz w:val="22"/>
          <w:szCs w:val="22"/>
          <w:lang w:val="es-MX"/>
        </w:rPr>
        <w:t>contrato</w:t>
      </w:r>
      <w:r w:rsidR="00F10FBF">
        <w:rPr>
          <w:rFonts w:cs="Arial"/>
          <w:b w:val="0"/>
          <w:sz w:val="22"/>
          <w:szCs w:val="22"/>
          <w:lang w:val="es-MX"/>
        </w:rPr>
        <w:t xml:space="preserve"> </w:t>
      </w:r>
      <w:r w:rsidR="00C63C49" w:rsidRPr="00E86130">
        <w:rPr>
          <w:rFonts w:cs="Arial"/>
          <w:b w:val="0"/>
          <w:sz w:val="22"/>
          <w:szCs w:val="22"/>
          <w:lang w:val="es-MX"/>
        </w:rPr>
        <w:t>y</w:t>
      </w:r>
      <w:r w:rsidR="00F10FBF">
        <w:rPr>
          <w:rFonts w:cs="Arial"/>
          <w:b w:val="0"/>
          <w:sz w:val="22"/>
          <w:szCs w:val="22"/>
          <w:lang w:val="es-MX"/>
        </w:rPr>
        <w:t xml:space="preserve"> </w:t>
      </w:r>
      <w:r w:rsidR="00C63C49" w:rsidRPr="00E86130">
        <w:rPr>
          <w:rFonts w:cs="Arial"/>
          <w:b w:val="0"/>
          <w:sz w:val="22"/>
          <w:szCs w:val="22"/>
          <w:lang w:val="es-MX"/>
        </w:rPr>
        <w:t>en</w:t>
      </w:r>
      <w:r w:rsidR="00F10FBF">
        <w:rPr>
          <w:rFonts w:cs="Arial"/>
          <w:b w:val="0"/>
          <w:sz w:val="22"/>
          <w:szCs w:val="22"/>
          <w:lang w:val="es-MX"/>
        </w:rPr>
        <w:t xml:space="preserve"> </w:t>
      </w:r>
      <w:r w:rsidR="00C63C49" w:rsidRPr="00E86130">
        <w:rPr>
          <w:rFonts w:cs="Arial"/>
          <w:b w:val="0"/>
          <w:sz w:val="22"/>
          <w:szCs w:val="22"/>
          <w:lang w:val="es-MX"/>
        </w:rPr>
        <w:t>su</w:t>
      </w:r>
      <w:r w:rsidR="00F10FBF">
        <w:rPr>
          <w:rFonts w:cs="Arial"/>
          <w:b w:val="0"/>
          <w:sz w:val="22"/>
          <w:szCs w:val="22"/>
          <w:lang w:val="es-MX"/>
        </w:rPr>
        <w:t xml:space="preserve"> </w:t>
      </w:r>
      <w:r w:rsidR="00C63C49" w:rsidRPr="00E86130">
        <w:rPr>
          <w:rFonts w:cs="Arial"/>
          <w:b w:val="0"/>
          <w:sz w:val="22"/>
          <w:szCs w:val="22"/>
          <w:lang w:val="es-MX"/>
        </w:rPr>
        <w:t>caso</w:t>
      </w:r>
      <w:r w:rsidR="00F10FBF">
        <w:rPr>
          <w:rFonts w:cs="Arial"/>
          <w:b w:val="0"/>
          <w:sz w:val="22"/>
          <w:szCs w:val="22"/>
          <w:lang w:val="es-MX"/>
        </w:rPr>
        <w:t xml:space="preserve"> </w:t>
      </w:r>
      <w:r w:rsidR="00C63C49" w:rsidRPr="00E86130">
        <w:rPr>
          <w:rFonts w:cs="Arial"/>
          <w:b w:val="0"/>
          <w:sz w:val="22"/>
          <w:szCs w:val="22"/>
          <w:lang w:val="es-MX"/>
        </w:rPr>
        <w:t>en</w:t>
      </w:r>
      <w:r w:rsidR="00F10FBF">
        <w:rPr>
          <w:rFonts w:cs="Arial"/>
          <w:b w:val="0"/>
          <w:sz w:val="22"/>
          <w:szCs w:val="22"/>
          <w:lang w:val="es-MX"/>
        </w:rPr>
        <w:t xml:space="preserve"> </w:t>
      </w:r>
      <w:r w:rsidR="00C63C49" w:rsidRPr="00E86130">
        <w:rPr>
          <w:rFonts w:cs="Arial"/>
          <w:b w:val="0"/>
          <w:sz w:val="22"/>
          <w:szCs w:val="22"/>
          <w:lang w:val="es-MX"/>
        </w:rPr>
        <w:t>los</w:t>
      </w:r>
      <w:r w:rsidR="00F10FBF">
        <w:rPr>
          <w:rFonts w:cs="Arial"/>
          <w:b w:val="0"/>
          <w:sz w:val="22"/>
          <w:szCs w:val="22"/>
          <w:lang w:val="es-MX"/>
        </w:rPr>
        <w:t xml:space="preserve"> </w:t>
      </w:r>
      <w:r w:rsidR="00C63C49" w:rsidRPr="00E86130">
        <w:rPr>
          <w:rFonts w:cs="Arial"/>
          <w:b w:val="0"/>
          <w:sz w:val="22"/>
          <w:szCs w:val="22"/>
          <w:lang w:val="es-MX"/>
        </w:rPr>
        <w:t>anexos</w:t>
      </w:r>
      <w:r w:rsidR="00F10FBF">
        <w:rPr>
          <w:rFonts w:cs="Arial"/>
          <w:b w:val="0"/>
          <w:sz w:val="22"/>
          <w:szCs w:val="22"/>
          <w:lang w:val="es-MX"/>
        </w:rPr>
        <w:t xml:space="preserve"> </w:t>
      </w:r>
      <w:r w:rsidR="00C63C49" w:rsidRPr="00E86130">
        <w:rPr>
          <w:rFonts w:cs="Arial"/>
          <w:b w:val="0"/>
          <w:sz w:val="22"/>
          <w:szCs w:val="22"/>
          <w:lang w:val="es-MX"/>
        </w:rPr>
        <w:t>respectivos,</w:t>
      </w:r>
      <w:r w:rsidR="00F10FBF">
        <w:rPr>
          <w:rFonts w:cs="Arial"/>
          <w:b w:val="0"/>
          <w:sz w:val="22"/>
          <w:szCs w:val="22"/>
          <w:lang w:val="es-MX"/>
        </w:rPr>
        <w:t xml:space="preserve"> </w:t>
      </w:r>
      <w:r w:rsidR="00C63C49" w:rsidRPr="00E86130">
        <w:rPr>
          <w:rFonts w:cs="Arial"/>
          <w:b w:val="0"/>
          <w:sz w:val="22"/>
          <w:szCs w:val="22"/>
          <w:lang w:val="es-MX"/>
        </w:rPr>
        <w:t>así</w:t>
      </w:r>
      <w:r w:rsidR="00F10FBF">
        <w:rPr>
          <w:rFonts w:cs="Arial"/>
          <w:b w:val="0"/>
          <w:sz w:val="22"/>
          <w:szCs w:val="22"/>
          <w:lang w:val="es-MX"/>
        </w:rPr>
        <w:t xml:space="preserve"> </w:t>
      </w:r>
      <w:r w:rsidR="00C63C49" w:rsidRPr="00E86130">
        <w:rPr>
          <w:rFonts w:cs="Arial"/>
          <w:b w:val="0"/>
          <w:sz w:val="22"/>
          <w:szCs w:val="22"/>
          <w:lang w:val="es-MX"/>
        </w:rPr>
        <w:t>como</w:t>
      </w:r>
      <w:r w:rsidR="00F10FBF">
        <w:rPr>
          <w:rFonts w:cs="Arial"/>
          <w:b w:val="0"/>
          <w:sz w:val="22"/>
          <w:szCs w:val="22"/>
          <w:lang w:val="es-MX"/>
        </w:rPr>
        <w:t xml:space="preserve"> </w:t>
      </w:r>
      <w:r w:rsidR="00C63C49" w:rsidRPr="00E86130">
        <w:rPr>
          <w:rFonts w:cs="Arial"/>
          <w:b w:val="0"/>
          <w:sz w:val="22"/>
          <w:szCs w:val="22"/>
          <w:lang w:val="es-MX"/>
        </w:rPr>
        <w:t>la</w:t>
      </w:r>
      <w:r w:rsidR="00B82338">
        <w:rPr>
          <w:rFonts w:cs="Arial"/>
          <w:b w:val="0"/>
          <w:sz w:val="22"/>
          <w:szCs w:val="22"/>
          <w:lang w:val="es-MX"/>
        </w:rPr>
        <w:t xml:space="preserve"> </w:t>
      </w:r>
      <w:r w:rsidR="00F10FBF">
        <w:rPr>
          <w:rFonts w:cs="Arial"/>
          <w:b w:val="0"/>
          <w:sz w:val="22"/>
          <w:szCs w:val="22"/>
          <w:lang w:val="es-MX"/>
        </w:rPr>
        <w:t xml:space="preserve">propuesta económica </w:t>
      </w:r>
      <w:r w:rsidR="00C63C49" w:rsidRPr="00E86130">
        <w:rPr>
          <w:rFonts w:cs="Arial"/>
          <w:b w:val="0"/>
          <w:sz w:val="22"/>
          <w:szCs w:val="22"/>
          <w:lang w:val="es-MX"/>
        </w:rPr>
        <w:t>y</w:t>
      </w:r>
      <w:r w:rsidR="00F10FBF">
        <w:rPr>
          <w:rFonts w:cs="Arial"/>
          <w:b w:val="0"/>
          <w:sz w:val="22"/>
          <w:szCs w:val="22"/>
          <w:lang w:val="es-MX"/>
        </w:rPr>
        <w:t xml:space="preserve"> </w:t>
      </w:r>
      <w:r w:rsidR="00C63C49" w:rsidRPr="00E86130">
        <w:rPr>
          <w:rFonts w:cs="Arial"/>
          <w:b w:val="0"/>
          <w:sz w:val="22"/>
          <w:szCs w:val="22"/>
          <w:lang w:val="es-MX"/>
        </w:rPr>
        <w:t>el</w:t>
      </w:r>
      <w:r w:rsidR="00F10FBF">
        <w:rPr>
          <w:rFonts w:cs="Arial"/>
          <w:b w:val="0"/>
          <w:sz w:val="22"/>
          <w:szCs w:val="22"/>
          <w:lang w:val="es-MX"/>
        </w:rPr>
        <w:t xml:space="preserve"> </w:t>
      </w:r>
      <w:r w:rsidR="00C63C49" w:rsidRPr="00E86130">
        <w:rPr>
          <w:rFonts w:cs="Arial"/>
          <w:b w:val="0"/>
          <w:sz w:val="22"/>
          <w:szCs w:val="22"/>
          <w:lang w:val="es-MX"/>
        </w:rPr>
        <w:t>requerimiento</w:t>
      </w:r>
      <w:r w:rsidR="00F10FBF">
        <w:rPr>
          <w:rFonts w:cs="Arial"/>
          <w:b w:val="0"/>
          <w:sz w:val="22"/>
          <w:szCs w:val="22"/>
          <w:lang w:val="es-MX"/>
        </w:rPr>
        <w:t xml:space="preserve"> </w:t>
      </w:r>
      <w:r w:rsidR="00C63C49" w:rsidRPr="00E86130">
        <w:rPr>
          <w:rFonts w:cs="Arial"/>
          <w:b w:val="0"/>
          <w:sz w:val="22"/>
          <w:szCs w:val="22"/>
          <w:lang w:val="es-MX"/>
        </w:rPr>
        <w:t>asociado</w:t>
      </w:r>
      <w:r w:rsidR="00F10FBF">
        <w:rPr>
          <w:rFonts w:cs="Arial"/>
          <w:b w:val="0"/>
          <w:sz w:val="22"/>
          <w:szCs w:val="22"/>
          <w:lang w:val="es-MX"/>
        </w:rPr>
        <w:t xml:space="preserve"> </w:t>
      </w:r>
      <w:r w:rsidR="00C63C49" w:rsidRPr="00E86130">
        <w:rPr>
          <w:rFonts w:cs="Arial"/>
          <w:b w:val="0"/>
          <w:sz w:val="22"/>
          <w:szCs w:val="22"/>
          <w:lang w:val="es-MX"/>
        </w:rPr>
        <w:t>a</w:t>
      </w:r>
      <w:r w:rsidR="00F10FBF">
        <w:rPr>
          <w:rFonts w:cs="Arial"/>
          <w:b w:val="0"/>
          <w:sz w:val="22"/>
          <w:szCs w:val="22"/>
          <w:lang w:val="es-MX"/>
        </w:rPr>
        <w:t xml:space="preserve"> </w:t>
      </w:r>
      <w:r w:rsidR="00C63C49" w:rsidRPr="00E86130">
        <w:rPr>
          <w:rFonts w:cs="Arial"/>
          <w:b w:val="0"/>
          <w:sz w:val="22"/>
          <w:szCs w:val="22"/>
          <w:lang w:val="es-MX"/>
        </w:rPr>
        <w:t>ésta.</w:t>
      </w:r>
    </w:p>
    <w:p w14:paraId="74FD61E4" w14:textId="77777777" w:rsidR="00C63C49" w:rsidRPr="00E86130" w:rsidRDefault="00C63C49" w:rsidP="00C63C49">
      <w:pPr>
        <w:pStyle w:val="Textoindependiente"/>
        <w:spacing w:before="3"/>
        <w:rPr>
          <w:rFonts w:cs="Arial"/>
          <w:b w:val="0"/>
          <w:sz w:val="22"/>
          <w:szCs w:val="22"/>
          <w:lang w:val="es-MX"/>
        </w:rPr>
      </w:pPr>
    </w:p>
    <w:p w14:paraId="37A14B8F" w14:textId="44FB21C5" w:rsidR="00C63C49" w:rsidRPr="00E86130" w:rsidRDefault="00C63C49" w:rsidP="00C63C49">
      <w:pPr>
        <w:pStyle w:val="Textoindependiente"/>
        <w:spacing w:before="3"/>
        <w:rPr>
          <w:rFonts w:cs="Arial"/>
          <w:b w:val="0"/>
          <w:sz w:val="22"/>
          <w:szCs w:val="22"/>
          <w:lang w:val="es-MX"/>
        </w:rPr>
      </w:pPr>
      <w:r w:rsidRPr="00E86130">
        <w:rPr>
          <w:rFonts w:cs="Arial"/>
          <w:b w:val="0"/>
          <w:sz w:val="22"/>
          <w:szCs w:val="22"/>
          <w:lang w:val="es-MX"/>
        </w:rPr>
        <w:t>En</w:t>
      </w:r>
      <w:r w:rsidR="00F10FBF">
        <w:rPr>
          <w:rFonts w:cs="Arial"/>
          <w:b w:val="0"/>
          <w:sz w:val="22"/>
          <w:szCs w:val="22"/>
          <w:lang w:val="es-MX"/>
        </w:rPr>
        <w:t xml:space="preserve"> </w:t>
      </w:r>
      <w:r w:rsidRPr="00E86130">
        <w:rPr>
          <w:rFonts w:cs="Arial"/>
          <w:b w:val="0"/>
          <w:sz w:val="22"/>
          <w:szCs w:val="22"/>
          <w:lang w:val="es-MX"/>
        </w:rPr>
        <w:t>tal</w:t>
      </w:r>
      <w:r w:rsidR="00F10FBF">
        <w:rPr>
          <w:rFonts w:cs="Arial"/>
          <w:b w:val="0"/>
          <w:sz w:val="22"/>
          <w:szCs w:val="22"/>
          <w:lang w:val="es-MX"/>
        </w:rPr>
        <w:t xml:space="preserve"> </w:t>
      </w:r>
      <w:r w:rsidRPr="00E86130">
        <w:rPr>
          <w:rFonts w:cs="Arial"/>
          <w:b w:val="0"/>
          <w:sz w:val="22"/>
          <w:szCs w:val="22"/>
          <w:lang w:val="es-MX"/>
        </w:rPr>
        <w:t>virtud,</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Pr>
          <w:rFonts w:cs="Arial"/>
          <w:b w:val="0"/>
          <w:sz w:val="22"/>
          <w:szCs w:val="22"/>
          <w:lang w:val="es-MX"/>
        </w:rPr>
        <w:t>LICITANTE</w:t>
      </w:r>
      <w:r w:rsidR="00F10FBF">
        <w:rPr>
          <w:rFonts w:cs="Arial"/>
          <w:b w:val="0"/>
          <w:sz w:val="22"/>
          <w:szCs w:val="22"/>
          <w:lang w:val="es-MX"/>
        </w:rPr>
        <w:t xml:space="preserve"> </w:t>
      </w:r>
      <w:r>
        <w:rPr>
          <w:rFonts w:cs="Arial"/>
          <w:b w:val="0"/>
          <w:sz w:val="22"/>
          <w:szCs w:val="22"/>
          <w:lang w:val="es-MX"/>
        </w:rPr>
        <w:t>ADJUDICADO</w:t>
      </w:r>
      <w:r w:rsidRPr="00E86130">
        <w:rPr>
          <w:rFonts w:cs="Arial"/>
          <w:b w:val="0"/>
          <w:sz w:val="22"/>
          <w:szCs w:val="22"/>
          <w:lang w:val="es-MX"/>
        </w:rPr>
        <w:t>"</w:t>
      </w:r>
      <w:r w:rsidR="00F10FBF">
        <w:rPr>
          <w:rFonts w:cs="Arial"/>
          <w:b w:val="0"/>
          <w:sz w:val="22"/>
          <w:szCs w:val="22"/>
          <w:lang w:val="es-MX"/>
        </w:rPr>
        <w:t xml:space="preserve"> </w:t>
      </w:r>
      <w:r>
        <w:rPr>
          <w:rFonts w:cs="Arial"/>
          <w:b w:val="0"/>
          <w:sz w:val="22"/>
          <w:szCs w:val="22"/>
          <w:lang w:val="es-MX"/>
        </w:rPr>
        <w:t>deberá</w:t>
      </w:r>
      <w:r w:rsidR="00F10FBF">
        <w:rPr>
          <w:rFonts w:cs="Arial"/>
          <w:b w:val="0"/>
          <w:sz w:val="22"/>
          <w:szCs w:val="22"/>
          <w:lang w:val="es-MX"/>
        </w:rPr>
        <w:t xml:space="preserve"> </w:t>
      </w:r>
      <w:r>
        <w:rPr>
          <w:rFonts w:cs="Arial"/>
          <w:b w:val="0"/>
          <w:sz w:val="22"/>
          <w:szCs w:val="22"/>
          <w:lang w:val="es-MX"/>
        </w:rPr>
        <w:t>manifestar</w:t>
      </w:r>
      <w:r w:rsidR="00F10FBF">
        <w:rPr>
          <w:rFonts w:cs="Arial"/>
          <w:b w:val="0"/>
          <w:sz w:val="22"/>
          <w:szCs w:val="22"/>
          <w:lang w:val="es-MX"/>
        </w:rPr>
        <w:t xml:space="preserve"> </w:t>
      </w:r>
      <w:r w:rsidRPr="00E86130">
        <w:rPr>
          <w:rFonts w:cs="Arial"/>
          <w:b w:val="0"/>
          <w:sz w:val="22"/>
          <w:szCs w:val="22"/>
          <w:lang w:val="es-MX"/>
        </w:rPr>
        <w:t>expresamente</w:t>
      </w:r>
      <w:r w:rsidR="00F10FBF">
        <w:rPr>
          <w:rFonts w:cs="Arial"/>
          <w:b w:val="0"/>
          <w:sz w:val="22"/>
          <w:szCs w:val="22"/>
          <w:lang w:val="es-MX"/>
        </w:rPr>
        <w:t xml:space="preserve"> </w:t>
      </w:r>
      <w:r w:rsidRPr="00E86130">
        <w:rPr>
          <w:rFonts w:cs="Arial"/>
          <w:b w:val="0"/>
          <w:sz w:val="22"/>
          <w:szCs w:val="22"/>
          <w:lang w:val="es-MX"/>
        </w:rPr>
        <w:t>su</w:t>
      </w:r>
      <w:r w:rsidR="00F10FBF">
        <w:rPr>
          <w:rFonts w:cs="Arial"/>
          <w:b w:val="0"/>
          <w:sz w:val="22"/>
          <w:szCs w:val="22"/>
          <w:lang w:val="es-MX"/>
        </w:rPr>
        <w:t xml:space="preserve"> </w:t>
      </w:r>
      <w:r w:rsidRPr="00E86130">
        <w:rPr>
          <w:rFonts w:cs="Arial"/>
          <w:b w:val="0"/>
          <w:sz w:val="22"/>
          <w:szCs w:val="22"/>
          <w:lang w:val="es-MX"/>
        </w:rPr>
        <w:t>conformidad</w:t>
      </w:r>
      <w:r w:rsidR="00F10FBF">
        <w:rPr>
          <w:rFonts w:cs="Arial"/>
          <w:b w:val="0"/>
          <w:sz w:val="22"/>
          <w:szCs w:val="22"/>
          <w:lang w:val="es-MX"/>
        </w:rPr>
        <w:t xml:space="preserve"> </w:t>
      </w:r>
      <w:r w:rsidRPr="00E86130">
        <w:rPr>
          <w:rFonts w:cs="Arial"/>
          <w:b w:val="0"/>
          <w:sz w:val="22"/>
          <w:szCs w:val="22"/>
          <w:lang w:val="es-MX"/>
        </w:rPr>
        <w:t>de</w:t>
      </w:r>
      <w:r w:rsidR="00F10FBF">
        <w:rPr>
          <w:rFonts w:cs="Arial"/>
          <w:b w:val="0"/>
          <w:sz w:val="22"/>
          <w:szCs w:val="22"/>
          <w:lang w:val="es-MX"/>
        </w:rPr>
        <w:t xml:space="preserve"> </w:t>
      </w:r>
      <w:r w:rsidRPr="00E86130">
        <w:rPr>
          <w:rFonts w:cs="Arial"/>
          <w:b w:val="0"/>
          <w:sz w:val="22"/>
          <w:szCs w:val="22"/>
          <w:lang w:val="es-MX"/>
        </w:rPr>
        <w:t>que</w:t>
      </w:r>
      <w:r w:rsidR="00F10FBF">
        <w:rPr>
          <w:rFonts w:cs="Arial"/>
          <w:b w:val="0"/>
          <w:sz w:val="22"/>
          <w:szCs w:val="22"/>
          <w:lang w:val="es-MX"/>
        </w:rPr>
        <w:t xml:space="preserve"> </w:t>
      </w:r>
      <w:r w:rsidRPr="00E86130">
        <w:rPr>
          <w:rFonts w:cs="Arial"/>
          <w:b w:val="0"/>
          <w:sz w:val="22"/>
          <w:szCs w:val="22"/>
          <w:lang w:val="es-MX"/>
        </w:rPr>
        <w:t>hasta</w:t>
      </w:r>
      <w:r w:rsidR="00F10FBF">
        <w:rPr>
          <w:rFonts w:cs="Arial"/>
          <w:b w:val="0"/>
          <w:sz w:val="22"/>
          <w:szCs w:val="22"/>
          <w:lang w:val="es-MX"/>
        </w:rPr>
        <w:t xml:space="preserve"> </w:t>
      </w:r>
      <w:r w:rsidRPr="00E86130">
        <w:rPr>
          <w:rFonts w:cs="Arial"/>
          <w:b w:val="0"/>
          <w:sz w:val="22"/>
          <w:szCs w:val="22"/>
          <w:lang w:val="es-MX"/>
        </w:rPr>
        <w:t>en</w:t>
      </w:r>
      <w:r w:rsidR="00F10FBF">
        <w:rPr>
          <w:rFonts w:cs="Arial"/>
          <w:b w:val="0"/>
          <w:sz w:val="22"/>
          <w:szCs w:val="22"/>
          <w:lang w:val="es-MX"/>
        </w:rPr>
        <w:t xml:space="preserve"> </w:t>
      </w:r>
      <w:r w:rsidRPr="00E86130">
        <w:rPr>
          <w:rFonts w:cs="Arial"/>
          <w:b w:val="0"/>
          <w:sz w:val="22"/>
          <w:szCs w:val="22"/>
          <w:lang w:val="es-MX"/>
        </w:rPr>
        <w:t>tanto</w:t>
      </w:r>
      <w:r w:rsidR="00F10FBF">
        <w:rPr>
          <w:rFonts w:cs="Arial"/>
          <w:b w:val="0"/>
          <w:sz w:val="22"/>
          <w:szCs w:val="22"/>
          <w:lang w:val="es-MX"/>
        </w:rPr>
        <w:t xml:space="preserve"> </w:t>
      </w:r>
      <w:r w:rsidRPr="00E86130">
        <w:rPr>
          <w:rFonts w:cs="Arial"/>
          <w:b w:val="0"/>
          <w:sz w:val="22"/>
          <w:szCs w:val="22"/>
          <w:lang w:val="es-MX"/>
        </w:rPr>
        <w:t>no</w:t>
      </w:r>
      <w:r w:rsidR="00F10FBF">
        <w:rPr>
          <w:rFonts w:cs="Arial"/>
          <w:b w:val="0"/>
          <w:sz w:val="22"/>
          <w:szCs w:val="22"/>
          <w:lang w:val="es-MX"/>
        </w:rPr>
        <w:t xml:space="preserve"> </w:t>
      </w:r>
      <w:r w:rsidRPr="00E86130">
        <w:rPr>
          <w:rFonts w:cs="Arial"/>
          <w:b w:val="0"/>
          <w:sz w:val="22"/>
          <w:szCs w:val="22"/>
          <w:lang w:val="es-MX"/>
        </w:rPr>
        <w:t>se</w:t>
      </w:r>
      <w:r w:rsidR="00F10FBF">
        <w:rPr>
          <w:rFonts w:cs="Arial"/>
          <w:b w:val="0"/>
          <w:sz w:val="22"/>
          <w:szCs w:val="22"/>
          <w:lang w:val="es-MX"/>
        </w:rPr>
        <w:t xml:space="preserve"> </w:t>
      </w:r>
      <w:r w:rsidRPr="00E86130">
        <w:rPr>
          <w:rFonts w:cs="Arial"/>
          <w:b w:val="0"/>
          <w:sz w:val="22"/>
          <w:szCs w:val="22"/>
          <w:lang w:val="es-MX"/>
        </w:rPr>
        <w:t>cumpla</w:t>
      </w:r>
      <w:r w:rsidR="00F10FBF">
        <w:rPr>
          <w:rFonts w:cs="Arial"/>
          <w:b w:val="0"/>
          <w:sz w:val="22"/>
          <w:szCs w:val="22"/>
          <w:lang w:val="es-MX"/>
        </w:rPr>
        <w:t xml:space="preserve"> </w:t>
      </w:r>
      <w:r w:rsidRPr="00E86130">
        <w:rPr>
          <w:rFonts w:cs="Arial"/>
          <w:b w:val="0"/>
          <w:sz w:val="22"/>
          <w:szCs w:val="22"/>
          <w:lang w:val="es-MX"/>
        </w:rPr>
        <w:t>de</w:t>
      </w:r>
      <w:r w:rsidR="00F10FBF">
        <w:rPr>
          <w:rFonts w:cs="Arial"/>
          <w:b w:val="0"/>
          <w:sz w:val="22"/>
          <w:szCs w:val="22"/>
          <w:lang w:val="es-MX"/>
        </w:rPr>
        <w:t xml:space="preserve"> </w:t>
      </w:r>
      <w:r w:rsidRPr="00E86130">
        <w:rPr>
          <w:rFonts w:cs="Arial"/>
          <w:b w:val="0"/>
          <w:sz w:val="22"/>
          <w:szCs w:val="22"/>
          <w:lang w:val="es-MX"/>
        </w:rPr>
        <w:t>conformidad</w:t>
      </w:r>
      <w:r w:rsidR="00F10FBF">
        <w:rPr>
          <w:rFonts w:cs="Arial"/>
          <w:b w:val="0"/>
          <w:sz w:val="22"/>
          <w:szCs w:val="22"/>
          <w:lang w:val="es-MX"/>
        </w:rPr>
        <w:t xml:space="preserve"> </w:t>
      </w:r>
      <w:r w:rsidRPr="00E86130">
        <w:rPr>
          <w:rFonts w:cs="Arial"/>
          <w:b w:val="0"/>
          <w:sz w:val="22"/>
          <w:szCs w:val="22"/>
          <w:lang w:val="es-MX"/>
        </w:rPr>
        <w:t>con</w:t>
      </w:r>
      <w:r w:rsidR="00F10FBF">
        <w:rPr>
          <w:rFonts w:cs="Arial"/>
          <w:b w:val="0"/>
          <w:sz w:val="22"/>
          <w:szCs w:val="22"/>
          <w:lang w:val="es-MX"/>
        </w:rPr>
        <w:t xml:space="preserve"> </w:t>
      </w:r>
      <w:r w:rsidRPr="00E86130">
        <w:rPr>
          <w:rFonts w:cs="Arial"/>
          <w:b w:val="0"/>
          <w:sz w:val="22"/>
          <w:szCs w:val="22"/>
          <w:lang w:val="es-MX"/>
        </w:rPr>
        <w:t>lo</w:t>
      </w:r>
      <w:r w:rsidR="00F10FBF">
        <w:rPr>
          <w:rFonts w:cs="Arial"/>
          <w:b w:val="0"/>
          <w:sz w:val="22"/>
          <w:szCs w:val="22"/>
          <w:lang w:val="es-MX"/>
        </w:rPr>
        <w:t xml:space="preserve"> </w:t>
      </w:r>
      <w:r w:rsidRPr="00E86130">
        <w:rPr>
          <w:rFonts w:cs="Arial"/>
          <w:b w:val="0"/>
          <w:sz w:val="22"/>
          <w:szCs w:val="22"/>
          <w:lang w:val="es-MX"/>
        </w:rPr>
        <w:t>establecido</w:t>
      </w:r>
      <w:r w:rsidR="00F10FBF">
        <w:rPr>
          <w:rFonts w:cs="Arial"/>
          <w:b w:val="0"/>
          <w:sz w:val="22"/>
          <w:szCs w:val="22"/>
          <w:lang w:val="es-MX"/>
        </w:rPr>
        <w:t xml:space="preserve"> </w:t>
      </w:r>
      <w:r w:rsidRPr="00E86130">
        <w:rPr>
          <w:rFonts w:cs="Arial"/>
          <w:b w:val="0"/>
          <w:sz w:val="22"/>
          <w:szCs w:val="22"/>
          <w:lang w:val="es-MX"/>
        </w:rPr>
        <w:t>en</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párrafo</w:t>
      </w:r>
      <w:r w:rsidR="00F10FBF">
        <w:rPr>
          <w:rFonts w:cs="Arial"/>
          <w:b w:val="0"/>
          <w:sz w:val="22"/>
          <w:szCs w:val="22"/>
          <w:lang w:val="es-MX"/>
        </w:rPr>
        <w:t xml:space="preserve"> </w:t>
      </w:r>
      <w:r w:rsidRPr="00E86130">
        <w:rPr>
          <w:rFonts w:cs="Arial"/>
          <w:b w:val="0"/>
          <w:sz w:val="22"/>
          <w:szCs w:val="22"/>
          <w:lang w:val="es-MX"/>
        </w:rPr>
        <w:t>anterior,</w:t>
      </w:r>
      <w:r w:rsidR="00F10FBF">
        <w:rPr>
          <w:rFonts w:cs="Arial"/>
          <w:b w:val="0"/>
          <w:sz w:val="22"/>
          <w:szCs w:val="22"/>
          <w:lang w:val="es-MX"/>
        </w:rPr>
        <w:t xml:space="preserve"> </w:t>
      </w:r>
      <w:r w:rsidR="004A252D">
        <w:rPr>
          <w:rFonts w:cs="Arial"/>
          <w:b w:val="0"/>
          <w:sz w:val="22"/>
          <w:szCs w:val="22"/>
          <w:lang w:val="es-MX"/>
        </w:rPr>
        <w:t>el</w:t>
      </w:r>
      <w:r w:rsidR="00F10FBF">
        <w:rPr>
          <w:rFonts w:cs="Arial"/>
          <w:b w:val="0"/>
          <w:sz w:val="22"/>
          <w:szCs w:val="22"/>
          <w:lang w:val="es-MX"/>
        </w:rPr>
        <w:t xml:space="preserve"> </w:t>
      </w:r>
      <w:r w:rsidR="004A252D">
        <w:rPr>
          <w:rFonts w:cs="Arial"/>
          <w:b w:val="0"/>
          <w:sz w:val="22"/>
          <w:szCs w:val="22"/>
          <w:lang w:val="es-MX"/>
        </w:rPr>
        <w:t>suministro</w:t>
      </w:r>
      <w:r w:rsidR="00F10FBF">
        <w:rPr>
          <w:rFonts w:cs="Arial"/>
          <w:b w:val="0"/>
          <w:sz w:val="22"/>
          <w:szCs w:val="22"/>
          <w:lang w:val="es-MX"/>
        </w:rPr>
        <w:t xml:space="preserve"> </w:t>
      </w:r>
      <w:r w:rsidR="004A252D">
        <w:rPr>
          <w:rFonts w:cs="Arial"/>
          <w:b w:val="0"/>
          <w:sz w:val="22"/>
          <w:szCs w:val="22"/>
          <w:lang w:val="es-MX"/>
        </w:rPr>
        <w:t>de</w:t>
      </w:r>
      <w:r w:rsidR="00F10FBF">
        <w:rPr>
          <w:rFonts w:cs="Arial"/>
          <w:b w:val="0"/>
          <w:sz w:val="22"/>
          <w:szCs w:val="22"/>
          <w:lang w:val="es-MX"/>
        </w:rPr>
        <w:t xml:space="preserve"> </w:t>
      </w:r>
      <w:r w:rsidR="004A252D">
        <w:rPr>
          <w:rFonts w:cs="Arial"/>
          <w:b w:val="0"/>
          <w:sz w:val="22"/>
          <w:szCs w:val="22"/>
          <w:lang w:val="es-MX"/>
        </w:rPr>
        <w:t>los</w:t>
      </w:r>
      <w:r w:rsidR="00F10FBF">
        <w:rPr>
          <w:rFonts w:cs="Arial"/>
          <w:b w:val="0"/>
          <w:sz w:val="22"/>
          <w:szCs w:val="22"/>
          <w:lang w:val="es-MX"/>
        </w:rPr>
        <w:t xml:space="preserve"> </w:t>
      </w:r>
      <w:r w:rsidR="004A252D">
        <w:rPr>
          <w:rFonts w:cs="Arial"/>
          <w:b w:val="0"/>
          <w:sz w:val="22"/>
          <w:szCs w:val="22"/>
          <w:lang w:val="es-MX"/>
        </w:rPr>
        <w:t>bienes</w:t>
      </w:r>
      <w:r w:rsidRPr="00E86130">
        <w:rPr>
          <w:rFonts w:cs="Arial"/>
          <w:b w:val="0"/>
          <w:sz w:val="22"/>
          <w:szCs w:val="22"/>
          <w:lang w:val="es-MX"/>
        </w:rPr>
        <w:t>,</w:t>
      </w:r>
      <w:r w:rsidR="00F10FBF">
        <w:rPr>
          <w:rFonts w:cs="Arial"/>
          <w:b w:val="0"/>
          <w:sz w:val="22"/>
          <w:szCs w:val="22"/>
          <w:lang w:val="es-MX"/>
        </w:rPr>
        <w:t xml:space="preserve"> </w:t>
      </w:r>
      <w:r w:rsidRPr="00E86130">
        <w:rPr>
          <w:rFonts w:cs="Arial"/>
          <w:b w:val="0"/>
          <w:sz w:val="22"/>
          <w:szCs w:val="22"/>
          <w:lang w:val="es-MX"/>
        </w:rPr>
        <w:t>no</w:t>
      </w:r>
      <w:r w:rsidR="00F10FBF">
        <w:rPr>
          <w:rFonts w:cs="Arial"/>
          <w:b w:val="0"/>
          <w:sz w:val="22"/>
          <w:szCs w:val="22"/>
          <w:lang w:val="es-MX"/>
        </w:rPr>
        <w:t xml:space="preserve"> </w:t>
      </w:r>
      <w:r w:rsidRPr="00E86130">
        <w:rPr>
          <w:rFonts w:cs="Arial"/>
          <w:b w:val="0"/>
          <w:sz w:val="22"/>
          <w:szCs w:val="22"/>
          <w:lang w:val="es-MX"/>
        </w:rPr>
        <w:t>se</w:t>
      </w:r>
      <w:r w:rsidR="00F10FBF">
        <w:rPr>
          <w:rFonts w:cs="Arial"/>
          <w:b w:val="0"/>
          <w:sz w:val="22"/>
          <w:szCs w:val="22"/>
          <w:lang w:val="es-MX"/>
        </w:rPr>
        <w:t xml:space="preserve"> </w:t>
      </w:r>
      <w:r w:rsidRPr="00E86130">
        <w:rPr>
          <w:rFonts w:cs="Arial"/>
          <w:b w:val="0"/>
          <w:sz w:val="22"/>
          <w:szCs w:val="22"/>
          <w:lang w:val="es-MX"/>
        </w:rPr>
        <w:t>tendrán</w:t>
      </w:r>
      <w:r w:rsidR="00F10FBF">
        <w:rPr>
          <w:rFonts w:cs="Arial"/>
          <w:b w:val="0"/>
          <w:sz w:val="22"/>
          <w:szCs w:val="22"/>
          <w:lang w:val="es-MX"/>
        </w:rPr>
        <w:t xml:space="preserve"> </w:t>
      </w:r>
      <w:r w:rsidRPr="00E86130">
        <w:rPr>
          <w:rFonts w:cs="Arial"/>
          <w:b w:val="0"/>
          <w:sz w:val="22"/>
          <w:szCs w:val="22"/>
          <w:lang w:val="es-MX"/>
        </w:rPr>
        <w:t>por</w:t>
      </w:r>
      <w:r w:rsidR="00F10FBF">
        <w:rPr>
          <w:rFonts w:cs="Arial"/>
          <w:b w:val="0"/>
          <w:sz w:val="22"/>
          <w:szCs w:val="22"/>
          <w:lang w:val="es-MX"/>
        </w:rPr>
        <w:t xml:space="preserve"> </w:t>
      </w:r>
      <w:r w:rsidRPr="00E86130">
        <w:rPr>
          <w:rFonts w:cs="Arial"/>
          <w:b w:val="0"/>
          <w:sz w:val="22"/>
          <w:szCs w:val="22"/>
          <w:lang w:val="es-MX"/>
        </w:rPr>
        <w:t>aceptados</w:t>
      </w:r>
      <w:r w:rsidR="00F10FBF">
        <w:rPr>
          <w:rFonts w:cs="Arial"/>
          <w:b w:val="0"/>
          <w:sz w:val="22"/>
          <w:szCs w:val="22"/>
          <w:lang w:val="es-MX"/>
        </w:rPr>
        <w:t xml:space="preserve"> </w:t>
      </w:r>
      <w:r w:rsidRPr="00E86130">
        <w:rPr>
          <w:rFonts w:cs="Arial"/>
          <w:b w:val="0"/>
          <w:sz w:val="22"/>
          <w:szCs w:val="22"/>
          <w:lang w:val="es-MX"/>
        </w:rPr>
        <w:t>por</w:t>
      </w:r>
      <w:r w:rsidR="00F10FBF">
        <w:rPr>
          <w:rFonts w:cs="Arial"/>
          <w:b w:val="0"/>
          <w:sz w:val="22"/>
          <w:szCs w:val="22"/>
          <w:lang w:val="es-MX"/>
        </w:rPr>
        <w:t xml:space="preserve"> </w:t>
      </w:r>
      <w:r w:rsidRPr="00E86130">
        <w:rPr>
          <w:rFonts w:cs="Arial"/>
          <w:b w:val="0"/>
          <w:sz w:val="22"/>
          <w:szCs w:val="22"/>
          <w:lang w:val="es-MX"/>
        </w:rPr>
        <w:t>parte</w:t>
      </w:r>
      <w:r w:rsidR="00F10FBF">
        <w:rPr>
          <w:rFonts w:cs="Arial"/>
          <w:b w:val="0"/>
          <w:sz w:val="22"/>
          <w:szCs w:val="22"/>
          <w:lang w:val="es-MX"/>
        </w:rPr>
        <w:t xml:space="preserve"> </w:t>
      </w:r>
      <w:r w:rsidRPr="00E86130">
        <w:rPr>
          <w:rFonts w:cs="Arial"/>
          <w:b w:val="0"/>
          <w:sz w:val="22"/>
          <w:szCs w:val="22"/>
          <w:lang w:val="es-MX"/>
        </w:rPr>
        <w:t>de</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HOSPITAL".</w:t>
      </w:r>
    </w:p>
    <w:p w14:paraId="41DC7DCC" w14:textId="77777777" w:rsidR="00C63C49" w:rsidRPr="00E86130" w:rsidRDefault="00C63C49" w:rsidP="00C63C49">
      <w:pPr>
        <w:pStyle w:val="Textoindependiente"/>
        <w:spacing w:before="3"/>
        <w:rPr>
          <w:rFonts w:cs="Arial"/>
          <w:b w:val="0"/>
          <w:sz w:val="22"/>
          <w:szCs w:val="22"/>
          <w:lang w:val="es-MX"/>
        </w:rPr>
      </w:pPr>
    </w:p>
    <w:p w14:paraId="42D2D493" w14:textId="230630BB" w:rsidR="00C63C49" w:rsidRPr="00E86130" w:rsidRDefault="00C63C49" w:rsidP="00C63C49">
      <w:pPr>
        <w:pStyle w:val="Textoindependiente"/>
        <w:spacing w:before="3"/>
        <w:rPr>
          <w:rFonts w:cs="Arial"/>
          <w:b w:val="0"/>
          <w:sz w:val="22"/>
          <w:szCs w:val="22"/>
          <w:lang w:val="es-MX"/>
        </w:rPr>
      </w:pP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HOSPITAL",</w:t>
      </w:r>
      <w:r w:rsidR="00F10FBF">
        <w:rPr>
          <w:rFonts w:cs="Arial"/>
          <w:b w:val="0"/>
          <w:sz w:val="22"/>
          <w:szCs w:val="22"/>
          <w:lang w:val="es-MX"/>
        </w:rPr>
        <w:t xml:space="preserve"> </w:t>
      </w:r>
      <w:r w:rsidRPr="00E86130">
        <w:rPr>
          <w:rFonts w:cs="Arial"/>
          <w:b w:val="0"/>
          <w:sz w:val="22"/>
          <w:szCs w:val="22"/>
          <w:lang w:val="es-MX"/>
        </w:rPr>
        <w:t>a</w:t>
      </w:r>
      <w:r w:rsidR="00F10FBF">
        <w:rPr>
          <w:rFonts w:cs="Arial"/>
          <w:b w:val="0"/>
          <w:sz w:val="22"/>
          <w:szCs w:val="22"/>
          <w:lang w:val="es-MX"/>
        </w:rPr>
        <w:t xml:space="preserve"> </w:t>
      </w:r>
      <w:r w:rsidRPr="00E86130">
        <w:rPr>
          <w:rFonts w:cs="Arial"/>
          <w:b w:val="0"/>
          <w:sz w:val="22"/>
          <w:szCs w:val="22"/>
          <w:lang w:val="es-MX"/>
        </w:rPr>
        <w:t>través</w:t>
      </w:r>
      <w:r w:rsidR="00F10FBF">
        <w:rPr>
          <w:rFonts w:cs="Arial"/>
          <w:b w:val="0"/>
          <w:sz w:val="22"/>
          <w:szCs w:val="22"/>
          <w:lang w:val="es-MX"/>
        </w:rPr>
        <w:t xml:space="preserve"> </w:t>
      </w:r>
      <w:r w:rsidRPr="00E86130">
        <w:rPr>
          <w:rFonts w:cs="Arial"/>
          <w:b w:val="0"/>
          <w:sz w:val="22"/>
          <w:szCs w:val="22"/>
          <w:lang w:val="es-MX"/>
        </w:rPr>
        <w:t>del</w:t>
      </w:r>
      <w:r w:rsidR="00F10FBF">
        <w:rPr>
          <w:rFonts w:cs="Arial"/>
          <w:b w:val="0"/>
          <w:sz w:val="22"/>
          <w:szCs w:val="22"/>
          <w:lang w:val="es-MX"/>
        </w:rPr>
        <w:t xml:space="preserve"> </w:t>
      </w:r>
      <w:r w:rsidRPr="00E86130">
        <w:rPr>
          <w:rFonts w:cs="Arial"/>
          <w:b w:val="0"/>
          <w:sz w:val="22"/>
          <w:szCs w:val="22"/>
          <w:lang w:val="es-MX"/>
        </w:rPr>
        <w:t>personal</w:t>
      </w:r>
      <w:r w:rsidR="00F10FBF">
        <w:rPr>
          <w:rFonts w:cs="Arial"/>
          <w:b w:val="0"/>
          <w:sz w:val="22"/>
          <w:szCs w:val="22"/>
          <w:lang w:val="es-MX"/>
        </w:rPr>
        <w:t xml:space="preserve"> </w:t>
      </w:r>
      <w:r w:rsidRPr="00E86130">
        <w:rPr>
          <w:rFonts w:cs="Arial"/>
          <w:b w:val="0"/>
          <w:sz w:val="22"/>
          <w:szCs w:val="22"/>
          <w:lang w:val="es-MX"/>
        </w:rPr>
        <w:t>que</w:t>
      </w:r>
      <w:r w:rsidR="00F10FBF">
        <w:rPr>
          <w:rFonts w:cs="Arial"/>
          <w:b w:val="0"/>
          <w:sz w:val="22"/>
          <w:szCs w:val="22"/>
          <w:lang w:val="es-MX"/>
        </w:rPr>
        <w:t xml:space="preserve"> </w:t>
      </w:r>
      <w:r w:rsidRPr="00E86130">
        <w:rPr>
          <w:rFonts w:cs="Arial"/>
          <w:b w:val="0"/>
          <w:sz w:val="22"/>
          <w:szCs w:val="22"/>
          <w:lang w:val="es-MX"/>
        </w:rPr>
        <w:t>para</w:t>
      </w:r>
      <w:r w:rsidR="00F10FBF">
        <w:rPr>
          <w:rFonts w:cs="Arial"/>
          <w:b w:val="0"/>
          <w:sz w:val="22"/>
          <w:szCs w:val="22"/>
          <w:lang w:val="es-MX"/>
        </w:rPr>
        <w:t xml:space="preserve"> </w:t>
      </w:r>
      <w:r w:rsidRPr="00E86130">
        <w:rPr>
          <w:rFonts w:cs="Arial"/>
          <w:b w:val="0"/>
          <w:sz w:val="22"/>
          <w:szCs w:val="22"/>
          <w:lang w:val="es-MX"/>
        </w:rPr>
        <w:t>tal</w:t>
      </w:r>
      <w:r w:rsidR="00F10FBF">
        <w:rPr>
          <w:rFonts w:cs="Arial"/>
          <w:b w:val="0"/>
          <w:sz w:val="22"/>
          <w:szCs w:val="22"/>
          <w:lang w:val="es-MX"/>
        </w:rPr>
        <w:t xml:space="preserve"> </w:t>
      </w:r>
      <w:r w:rsidRPr="00E86130">
        <w:rPr>
          <w:rFonts w:cs="Arial"/>
          <w:b w:val="0"/>
          <w:sz w:val="22"/>
          <w:szCs w:val="22"/>
          <w:lang w:val="es-MX"/>
        </w:rPr>
        <w:t>efecto</w:t>
      </w:r>
      <w:r w:rsidR="00F10FBF">
        <w:rPr>
          <w:rFonts w:cs="Arial"/>
          <w:b w:val="0"/>
          <w:sz w:val="22"/>
          <w:szCs w:val="22"/>
          <w:lang w:val="es-MX"/>
        </w:rPr>
        <w:t xml:space="preserve"> </w:t>
      </w:r>
      <w:r w:rsidRPr="00E86130">
        <w:rPr>
          <w:rFonts w:cs="Arial"/>
          <w:b w:val="0"/>
          <w:sz w:val="22"/>
          <w:szCs w:val="22"/>
          <w:lang w:val="es-MX"/>
        </w:rPr>
        <w:t>designe,</w:t>
      </w:r>
      <w:r w:rsidR="00F10FBF">
        <w:rPr>
          <w:rFonts w:cs="Arial"/>
          <w:b w:val="0"/>
          <w:sz w:val="22"/>
          <w:szCs w:val="22"/>
          <w:lang w:val="es-MX"/>
        </w:rPr>
        <w:t xml:space="preserve"> </w:t>
      </w:r>
      <w:r w:rsidRPr="00E86130">
        <w:rPr>
          <w:rFonts w:cs="Arial"/>
          <w:b w:val="0"/>
          <w:sz w:val="22"/>
          <w:szCs w:val="22"/>
          <w:lang w:val="es-MX"/>
        </w:rPr>
        <w:t>podrá</w:t>
      </w:r>
      <w:r w:rsidR="00F10FBF">
        <w:rPr>
          <w:rFonts w:cs="Arial"/>
          <w:b w:val="0"/>
          <w:sz w:val="22"/>
          <w:szCs w:val="22"/>
          <w:lang w:val="es-MX"/>
        </w:rPr>
        <w:t xml:space="preserve"> </w:t>
      </w:r>
      <w:r w:rsidRPr="00E86130">
        <w:rPr>
          <w:rFonts w:cs="Arial"/>
          <w:b w:val="0"/>
          <w:sz w:val="22"/>
          <w:szCs w:val="22"/>
          <w:lang w:val="es-MX"/>
        </w:rPr>
        <w:t>rechazar</w:t>
      </w:r>
      <w:r w:rsidR="00F10FBF">
        <w:rPr>
          <w:rFonts w:cs="Arial"/>
          <w:b w:val="0"/>
          <w:sz w:val="22"/>
          <w:szCs w:val="22"/>
          <w:lang w:val="es-MX"/>
        </w:rPr>
        <w:t xml:space="preserve"> </w:t>
      </w:r>
      <w:r w:rsidRPr="00E86130">
        <w:rPr>
          <w:rFonts w:cs="Arial"/>
          <w:b w:val="0"/>
          <w:sz w:val="22"/>
          <w:szCs w:val="22"/>
          <w:lang w:val="es-MX"/>
        </w:rPr>
        <w:t>los</w:t>
      </w:r>
      <w:r w:rsidR="00F10FBF">
        <w:rPr>
          <w:rFonts w:cs="Arial"/>
          <w:b w:val="0"/>
          <w:sz w:val="22"/>
          <w:szCs w:val="22"/>
          <w:lang w:val="es-MX"/>
        </w:rPr>
        <w:t xml:space="preserve"> </w:t>
      </w:r>
      <w:r w:rsidR="004A252D">
        <w:rPr>
          <w:rFonts w:cs="Arial"/>
          <w:b w:val="0"/>
          <w:sz w:val="22"/>
          <w:szCs w:val="22"/>
          <w:lang w:val="es-MX"/>
        </w:rPr>
        <w:t>BIENES</w:t>
      </w:r>
      <w:r w:rsidR="00F10FBF">
        <w:rPr>
          <w:rFonts w:cs="Arial"/>
          <w:b w:val="0"/>
          <w:sz w:val="22"/>
          <w:szCs w:val="22"/>
          <w:lang w:val="es-MX"/>
        </w:rPr>
        <w:t xml:space="preserve"> </w:t>
      </w:r>
      <w:r w:rsidRPr="00E86130">
        <w:rPr>
          <w:rFonts w:cs="Arial"/>
          <w:b w:val="0"/>
          <w:sz w:val="22"/>
          <w:szCs w:val="22"/>
          <w:lang w:val="es-MX"/>
        </w:rPr>
        <w:t>si</w:t>
      </w:r>
      <w:r w:rsidR="00F10FBF">
        <w:rPr>
          <w:rFonts w:cs="Arial"/>
          <w:b w:val="0"/>
          <w:sz w:val="22"/>
          <w:szCs w:val="22"/>
          <w:lang w:val="es-MX"/>
        </w:rPr>
        <w:t xml:space="preserve"> </w:t>
      </w:r>
      <w:r w:rsidRPr="00E86130">
        <w:rPr>
          <w:rFonts w:cs="Arial"/>
          <w:b w:val="0"/>
          <w:sz w:val="22"/>
          <w:szCs w:val="22"/>
          <w:lang w:val="es-MX"/>
        </w:rPr>
        <w:t>no</w:t>
      </w:r>
      <w:r w:rsidR="00F10FBF">
        <w:rPr>
          <w:rFonts w:cs="Arial"/>
          <w:b w:val="0"/>
          <w:sz w:val="22"/>
          <w:szCs w:val="22"/>
          <w:lang w:val="es-MX"/>
        </w:rPr>
        <w:t xml:space="preserve"> </w:t>
      </w:r>
      <w:r w:rsidRPr="00E86130">
        <w:rPr>
          <w:rFonts w:cs="Arial"/>
          <w:b w:val="0"/>
          <w:sz w:val="22"/>
          <w:szCs w:val="22"/>
          <w:lang w:val="es-MX"/>
        </w:rPr>
        <w:t>reúnen</w:t>
      </w:r>
      <w:r w:rsidR="00F10FBF">
        <w:rPr>
          <w:rFonts w:cs="Arial"/>
          <w:b w:val="0"/>
          <w:sz w:val="22"/>
          <w:szCs w:val="22"/>
          <w:lang w:val="es-MX"/>
        </w:rPr>
        <w:t xml:space="preserve"> </w:t>
      </w:r>
      <w:r w:rsidRPr="00E86130">
        <w:rPr>
          <w:rFonts w:cs="Arial"/>
          <w:b w:val="0"/>
          <w:sz w:val="22"/>
          <w:szCs w:val="22"/>
          <w:lang w:val="es-MX"/>
        </w:rPr>
        <w:t>las</w:t>
      </w:r>
      <w:r w:rsidR="00F10FBF">
        <w:rPr>
          <w:rFonts w:cs="Arial"/>
          <w:b w:val="0"/>
          <w:sz w:val="22"/>
          <w:szCs w:val="22"/>
          <w:lang w:val="es-MX"/>
        </w:rPr>
        <w:t xml:space="preserve"> </w:t>
      </w:r>
      <w:r w:rsidRPr="00E86130">
        <w:rPr>
          <w:rFonts w:cs="Arial"/>
          <w:b w:val="0"/>
          <w:sz w:val="22"/>
          <w:szCs w:val="22"/>
          <w:lang w:val="es-MX"/>
        </w:rPr>
        <w:t>especificaciones</w:t>
      </w:r>
      <w:r w:rsidR="00F10FBF">
        <w:rPr>
          <w:rFonts w:cs="Arial"/>
          <w:b w:val="0"/>
          <w:sz w:val="22"/>
          <w:szCs w:val="22"/>
          <w:lang w:val="es-MX"/>
        </w:rPr>
        <w:t xml:space="preserve"> </w:t>
      </w:r>
      <w:r w:rsidRPr="00E86130">
        <w:rPr>
          <w:rFonts w:cs="Arial"/>
          <w:b w:val="0"/>
          <w:sz w:val="22"/>
          <w:szCs w:val="22"/>
          <w:lang w:val="es-MX"/>
        </w:rPr>
        <w:t>y</w:t>
      </w:r>
      <w:r w:rsidR="00F10FBF">
        <w:rPr>
          <w:rFonts w:cs="Arial"/>
          <w:b w:val="0"/>
          <w:sz w:val="22"/>
          <w:szCs w:val="22"/>
          <w:lang w:val="es-MX"/>
        </w:rPr>
        <w:t xml:space="preserve"> </w:t>
      </w:r>
      <w:r w:rsidRPr="00E86130">
        <w:rPr>
          <w:rFonts w:cs="Arial"/>
          <w:b w:val="0"/>
          <w:sz w:val="22"/>
          <w:szCs w:val="22"/>
          <w:lang w:val="es-MX"/>
        </w:rPr>
        <w:t>alcances</w:t>
      </w:r>
      <w:r w:rsidR="00F10FBF">
        <w:rPr>
          <w:rFonts w:cs="Arial"/>
          <w:b w:val="0"/>
          <w:sz w:val="22"/>
          <w:szCs w:val="22"/>
          <w:lang w:val="es-MX"/>
        </w:rPr>
        <w:t xml:space="preserve"> </w:t>
      </w:r>
      <w:r w:rsidRPr="00E86130">
        <w:rPr>
          <w:rFonts w:cs="Arial"/>
          <w:b w:val="0"/>
          <w:sz w:val="22"/>
          <w:szCs w:val="22"/>
          <w:lang w:val="es-MX"/>
        </w:rPr>
        <w:t>establecidos</w:t>
      </w:r>
      <w:r w:rsidR="00F10FBF">
        <w:rPr>
          <w:rFonts w:cs="Arial"/>
          <w:b w:val="0"/>
          <w:sz w:val="22"/>
          <w:szCs w:val="22"/>
          <w:lang w:val="es-MX"/>
        </w:rPr>
        <w:t xml:space="preserve"> </w:t>
      </w:r>
      <w:r w:rsidRPr="00E86130">
        <w:rPr>
          <w:rFonts w:cs="Arial"/>
          <w:b w:val="0"/>
          <w:sz w:val="22"/>
          <w:szCs w:val="22"/>
          <w:lang w:val="es-MX"/>
        </w:rPr>
        <w:t>en</w:t>
      </w:r>
      <w:r w:rsidR="00F10FBF">
        <w:rPr>
          <w:rFonts w:cs="Arial"/>
          <w:b w:val="0"/>
          <w:sz w:val="22"/>
          <w:szCs w:val="22"/>
          <w:lang w:val="es-MX"/>
        </w:rPr>
        <w:t xml:space="preserve"> </w:t>
      </w:r>
      <w:r w:rsidRPr="00E86130">
        <w:rPr>
          <w:rFonts w:cs="Arial"/>
          <w:b w:val="0"/>
          <w:sz w:val="22"/>
          <w:szCs w:val="22"/>
          <w:lang w:val="es-MX"/>
        </w:rPr>
        <w:t>este</w:t>
      </w:r>
      <w:r w:rsidR="00F10FBF">
        <w:rPr>
          <w:rFonts w:cs="Arial"/>
          <w:b w:val="0"/>
          <w:sz w:val="22"/>
          <w:szCs w:val="22"/>
          <w:lang w:val="es-MX"/>
        </w:rPr>
        <w:t xml:space="preserve"> </w:t>
      </w:r>
      <w:r w:rsidRPr="00E86130">
        <w:rPr>
          <w:rFonts w:cs="Arial"/>
          <w:b w:val="0"/>
          <w:sz w:val="22"/>
          <w:szCs w:val="22"/>
          <w:lang w:val="es-MX"/>
        </w:rPr>
        <w:t>contrato</w:t>
      </w:r>
      <w:r w:rsidR="00F10FBF">
        <w:rPr>
          <w:rFonts w:cs="Arial"/>
          <w:b w:val="0"/>
          <w:sz w:val="22"/>
          <w:szCs w:val="22"/>
          <w:lang w:val="es-MX"/>
        </w:rPr>
        <w:t xml:space="preserve"> </w:t>
      </w:r>
      <w:r w:rsidRPr="00E86130">
        <w:rPr>
          <w:rFonts w:cs="Arial"/>
          <w:b w:val="0"/>
          <w:sz w:val="22"/>
          <w:szCs w:val="22"/>
          <w:lang w:val="es-MX"/>
        </w:rPr>
        <w:t>y</w:t>
      </w:r>
      <w:r w:rsidR="00F10FBF">
        <w:rPr>
          <w:rFonts w:cs="Arial"/>
          <w:b w:val="0"/>
          <w:sz w:val="22"/>
          <w:szCs w:val="22"/>
          <w:lang w:val="es-MX"/>
        </w:rPr>
        <w:t xml:space="preserve"> </w:t>
      </w:r>
      <w:r w:rsidRPr="00E86130">
        <w:rPr>
          <w:rFonts w:cs="Arial"/>
          <w:b w:val="0"/>
          <w:sz w:val="22"/>
          <w:szCs w:val="22"/>
          <w:lang w:val="es-MX"/>
        </w:rPr>
        <w:t>en</w:t>
      </w:r>
      <w:r w:rsidR="00F10FBF">
        <w:rPr>
          <w:rFonts w:cs="Arial"/>
          <w:b w:val="0"/>
          <w:sz w:val="22"/>
          <w:szCs w:val="22"/>
          <w:lang w:val="es-MX"/>
        </w:rPr>
        <w:t xml:space="preserve"> </w:t>
      </w:r>
      <w:r w:rsidRPr="00E86130">
        <w:rPr>
          <w:rFonts w:cs="Arial"/>
          <w:b w:val="0"/>
          <w:sz w:val="22"/>
          <w:szCs w:val="22"/>
          <w:lang w:val="es-MX"/>
        </w:rPr>
        <w:t>su</w:t>
      </w:r>
      <w:r w:rsidR="00F10FBF">
        <w:rPr>
          <w:rFonts w:cs="Arial"/>
          <w:b w:val="0"/>
          <w:sz w:val="22"/>
          <w:szCs w:val="22"/>
          <w:lang w:val="es-MX"/>
        </w:rPr>
        <w:t xml:space="preserve"> </w:t>
      </w:r>
      <w:r w:rsidRPr="00E86130">
        <w:rPr>
          <w:rFonts w:cs="Arial"/>
          <w:b w:val="0"/>
          <w:sz w:val="22"/>
          <w:szCs w:val="22"/>
          <w:lang w:val="es-MX"/>
        </w:rPr>
        <w:t>Anexo</w:t>
      </w:r>
      <w:r w:rsidR="00F10FBF">
        <w:rPr>
          <w:rFonts w:cs="Arial"/>
          <w:b w:val="0"/>
          <w:sz w:val="22"/>
          <w:szCs w:val="22"/>
          <w:lang w:val="es-MX"/>
        </w:rPr>
        <w:t xml:space="preserve"> </w:t>
      </w:r>
      <w:r w:rsidRPr="00E86130">
        <w:rPr>
          <w:rFonts w:cs="Arial"/>
          <w:b w:val="0"/>
          <w:sz w:val="22"/>
          <w:szCs w:val="22"/>
          <w:lang w:val="es-MX"/>
        </w:rPr>
        <w:t>técnico,</w:t>
      </w:r>
      <w:r w:rsidR="00F10FBF">
        <w:rPr>
          <w:rFonts w:cs="Arial"/>
          <w:b w:val="0"/>
          <w:sz w:val="22"/>
          <w:szCs w:val="22"/>
          <w:lang w:val="es-MX"/>
        </w:rPr>
        <w:t xml:space="preserve"> </w:t>
      </w:r>
      <w:r w:rsidRPr="00E86130">
        <w:rPr>
          <w:rFonts w:cs="Arial"/>
          <w:b w:val="0"/>
          <w:sz w:val="22"/>
          <w:szCs w:val="22"/>
          <w:lang w:val="es-MX"/>
        </w:rPr>
        <w:t>obligándose</w:t>
      </w:r>
      <w:r w:rsidR="00F10FBF">
        <w:rPr>
          <w:rFonts w:cs="Arial"/>
          <w:b w:val="0"/>
          <w:sz w:val="22"/>
          <w:szCs w:val="22"/>
          <w:lang w:val="es-MX"/>
        </w:rPr>
        <w:t xml:space="preserve"> </w:t>
      </w:r>
      <w:r w:rsidRPr="00E86130">
        <w:rPr>
          <w:rFonts w:cs="Arial"/>
          <w:b w:val="0"/>
          <w:sz w:val="22"/>
          <w:szCs w:val="22"/>
          <w:lang w:val="es-MX"/>
        </w:rPr>
        <w:t>"</w:t>
      </w:r>
      <w:r>
        <w:rPr>
          <w:rFonts w:cs="Arial"/>
          <w:b w:val="0"/>
          <w:sz w:val="22"/>
          <w:szCs w:val="22"/>
          <w:lang w:val="es-MX"/>
        </w:rPr>
        <w:t>AL</w:t>
      </w:r>
      <w:r w:rsidR="00F10FBF">
        <w:rPr>
          <w:rFonts w:cs="Arial"/>
          <w:b w:val="0"/>
          <w:sz w:val="22"/>
          <w:szCs w:val="22"/>
          <w:lang w:val="es-MX"/>
        </w:rPr>
        <w:t xml:space="preserve"> </w:t>
      </w:r>
      <w:r>
        <w:rPr>
          <w:rFonts w:cs="Arial"/>
          <w:b w:val="0"/>
          <w:sz w:val="22"/>
          <w:szCs w:val="22"/>
          <w:lang w:val="es-MX"/>
        </w:rPr>
        <w:t>LICITANTE</w:t>
      </w:r>
      <w:r w:rsidR="00F10FBF">
        <w:rPr>
          <w:rFonts w:cs="Arial"/>
          <w:b w:val="0"/>
          <w:sz w:val="22"/>
          <w:szCs w:val="22"/>
          <w:lang w:val="es-MX"/>
        </w:rPr>
        <w:t xml:space="preserve"> </w:t>
      </w:r>
      <w:r>
        <w:rPr>
          <w:rFonts w:cs="Arial"/>
          <w:b w:val="0"/>
          <w:sz w:val="22"/>
          <w:szCs w:val="22"/>
          <w:lang w:val="es-MX"/>
        </w:rPr>
        <w:t>ADJUDICADO</w:t>
      </w:r>
      <w:r w:rsidRPr="00E86130">
        <w:rPr>
          <w:rFonts w:cs="Arial"/>
          <w:b w:val="0"/>
          <w:sz w:val="22"/>
          <w:szCs w:val="22"/>
          <w:lang w:val="es-MX"/>
        </w:rPr>
        <w:t>"</w:t>
      </w:r>
      <w:r w:rsidR="00F10FBF">
        <w:rPr>
          <w:rFonts w:cs="Arial"/>
          <w:b w:val="0"/>
          <w:sz w:val="22"/>
          <w:szCs w:val="22"/>
          <w:lang w:val="es-MX"/>
        </w:rPr>
        <w:t xml:space="preserve"> </w:t>
      </w:r>
      <w:r w:rsidRPr="00E86130">
        <w:rPr>
          <w:rFonts w:cs="Arial"/>
          <w:b w:val="0"/>
          <w:sz w:val="22"/>
          <w:szCs w:val="22"/>
          <w:lang w:val="es-MX"/>
        </w:rPr>
        <w:t>en</w:t>
      </w:r>
      <w:r w:rsidR="00F10FBF">
        <w:rPr>
          <w:rFonts w:cs="Arial"/>
          <w:b w:val="0"/>
          <w:sz w:val="22"/>
          <w:szCs w:val="22"/>
          <w:lang w:val="es-MX"/>
        </w:rPr>
        <w:t xml:space="preserve"> </w:t>
      </w:r>
      <w:r w:rsidRPr="00E86130">
        <w:rPr>
          <w:rFonts w:cs="Arial"/>
          <w:b w:val="0"/>
          <w:sz w:val="22"/>
          <w:szCs w:val="22"/>
          <w:lang w:val="es-MX"/>
        </w:rPr>
        <w:t>este</w:t>
      </w:r>
      <w:r w:rsidR="00F10FBF">
        <w:rPr>
          <w:rFonts w:cs="Arial"/>
          <w:b w:val="0"/>
          <w:sz w:val="22"/>
          <w:szCs w:val="22"/>
          <w:lang w:val="es-MX"/>
        </w:rPr>
        <w:t xml:space="preserve"> </w:t>
      </w:r>
      <w:r w:rsidRPr="00E86130">
        <w:rPr>
          <w:rFonts w:cs="Arial"/>
          <w:b w:val="0"/>
          <w:sz w:val="22"/>
          <w:szCs w:val="22"/>
          <w:lang w:val="es-MX"/>
        </w:rPr>
        <w:t>supuesto</w:t>
      </w:r>
      <w:r w:rsidR="00F10FBF">
        <w:rPr>
          <w:rFonts w:cs="Arial"/>
          <w:b w:val="0"/>
          <w:sz w:val="22"/>
          <w:szCs w:val="22"/>
          <w:lang w:val="es-MX"/>
        </w:rPr>
        <w:t xml:space="preserve"> </w:t>
      </w:r>
      <w:r w:rsidRPr="00E86130">
        <w:rPr>
          <w:rFonts w:cs="Arial"/>
          <w:b w:val="0"/>
          <w:sz w:val="22"/>
          <w:szCs w:val="22"/>
          <w:lang w:val="es-MX"/>
        </w:rPr>
        <w:t>a</w:t>
      </w:r>
      <w:r w:rsidR="00F10FBF">
        <w:rPr>
          <w:rFonts w:cs="Arial"/>
          <w:b w:val="0"/>
          <w:sz w:val="22"/>
          <w:szCs w:val="22"/>
          <w:lang w:val="es-MX"/>
        </w:rPr>
        <w:t xml:space="preserve"> </w:t>
      </w:r>
      <w:r w:rsidRPr="00E86130">
        <w:rPr>
          <w:rFonts w:cs="Arial"/>
          <w:b w:val="0"/>
          <w:sz w:val="22"/>
          <w:szCs w:val="22"/>
          <w:lang w:val="es-MX"/>
        </w:rPr>
        <w:t>entregarlos</w:t>
      </w:r>
      <w:r w:rsidR="00F10FBF">
        <w:rPr>
          <w:rFonts w:cs="Arial"/>
          <w:b w:val="0"/>
          <w:sz w:val="22"/>
          <w:szCs w:val="22"/>
          <w:lang w:val="es-MX"/>
        </w:rPr>
        <w:t xml:space="preserve"> </w:t>
      </w:r>
      <w:r w:rsidRPr="00E86130">
        <w:rPr>
          <w:rFonts w:cs="Arial"/>
          <w:b w:val="0"/>
          <w:sz w:val="22"/>
          <w:szCs w:val="22"/>
          <w:lang w:val="es-MX"/>
        </w:rPr>
        <w:t>nuevamente</w:t>
      </w:r>
      <w:r w:rsidR="00F10FBF">
        <w:rPr>
          <w:rFonts w:cs="Arial"/>
          <w:b w:val="0"/>
          <w:sz w:val="22"/>
          <w:szCs w:val="22"/>
          <w:lang w:val="es-MX"/>
        </w:rPr>
        <w:t xml:space="preserve"> </w:t>
      </w:r>
      <w:r w:rsidRPr="00E86130">
        <w:rPr>
          <w:rFonts w:cs="Arial"/>
          <w:b w:val="0"/>
          <w:sz w:val="22"/>
          <w:szCs w:val="22"/>
          <w:lang w:val="es-MX"/>
        </w:rPr>
        <w:t>bajo</w:t>
      </w:r>
      <w:r w:rsidR="00F10FBF">
        <w:rPr>
          <w:rFonts w:cs="Arial"/>
          <w:b w:val="0"/>
          <w:sz w:val="22"/>
          <w:szCs w:val="22"/>
          <w:lang w:val="es-MX"/>
        </w:rPr>
        <w:t xml:space="preserve"> </w:t>
      </w:r>
      <w:r w:rsidRPr="00E86130">
        <w:rPr>
          <w:rFonts w:cs="Arial"/>
          <w:b w:val="0"/>
          <w:sz w:val="22"/>
          <w:szCs w:val="22"/>
          <w:lang w:val="es-MX"/>
        </w:rPr>
        <w:t>su</w:t>
      </w:r>
      <w:r w:rsidR="00F10FBF">
        <w:rPr>
          <w:rFonts w:cs="Arial"/>
          <w:b w:val="0"/>
          <w:sz w:val="22"/>
          <w:szCs w:val="22"/>
          <w:lang w:val="es-MX"/>
        </w:rPr>
        <w:t xml:space="preserve"> </w:t>
      </w:r>
      <w:r w:rsidRPr="00E86130">
        <w:rPr>
          <w:rFonts w:cs="Arial"/>
          <w:b w:val="0"/>
          <w:sz w:val="22"/>
          <w:szCs w:val="22"/>
          <w:lang w:val="es-MX"/>
        </w:rPr>
        <w:t>exclusiva</w:t>
      </w:r>
      <w:r w:rsidR="00F10FBF">
        <w:rPr>
          <w:rFonts w:cs="Arial"/>
          <w:b w:val="0"/>
          <w:sz w:val="22"/>
          <w:szCs w:val="22"/>
          <w:lang w:val="es-MX"/>
        </w:rPr>
        <w:t xml:space="preserve"> </w:t>
      </w:r>
      <w:r w:rsidRPr="00E86130">
        <w:rPr>
          <w:rFonts w:cs="Arial"/>
          <w:b w:val="0"/>
          <w:sz w:val="22"/>
          <w:szCs w:val="22"/>
          <w:lang w:val="es-MX"/>
        </w:rPr>
        <w:t>responsabilidad</w:t>
      </w:r>
      <w:r w:rsidR="00F10FBF">
        <w:rPr>
          <w:rFonts w:cs="Arial"/>
          <w:b w:val="0"/>
          <w:sz w:val="22"/>
          <w:szCs w:val="22"/>
          <w:lang w:val="es-MX"/>
        </w:rPr>
        <w:t xml:space="preserve"> </w:t>
      </w:r>
      <w:r w:rsidRPr="00E86130">
        <w:rPr>
          <w:rFonts w:cs="Arial"/>
          <w:b w:val="0"/>
          <w:sz w:val="22"/>
          <w:szCs w:val="22"/>
          <w:lang w:val="es-MX"/>
        </w:rPr>
        <w:t>y</w:t>
      </w:r>
      <w:r w:rsidR="00F10FBF">
        <w:rPr>
          <w:rFonts w:cs="Arial"/>
          <w:b w:val="0"/>
          <w:sz w:val="22"/>
          <w:szCs w:val="22"/>
          <w:lang w:val="es-MX"/>
        </w:rPr>
        <w:t xml:space="preserve"> </w:t>
      </w:r>
      <w:r w:rsidRPr="00E86130">
        <w:rPr>
          <w:rFonts w:cs="Arial"/>
          <w:b w:val="0"/>
          <w:sz w:val="22"/>
          <w:szCs w:val="22"/>
          <w:lang w:val="es-MX"/>
        </w:rPr>
        <w:t>sin</w:t>
      </w:r>
      <w:r w:rsidR="00F10FBF">
        <w:rPr>
          <w:rFonts w:cs="Arial"/>
          <w:b w:val="0"/>
          <w:sz w:val="22"/>
          <w:szCs w:val="22"/>
          <w:lang w:val="es-MX"/>
        </w:rPr>
        <w:t xml:space="preserve"> </w:t>
      </w:r>
      <w:r w:rsidRPr="00E86130">
        <w:rPr>
          <w:rFonts w:cs="Arial"/>
          <w:b w:val="0"/>
          <w:sz w:val="22"/>
          <w:szCs w:val="22"/>
          <w:lang w:val="es-MX"/>
        </w:rPr>
        <w:t>costo</w:t>
      </w:r>
      <w:r w:rsidR="00F10FBF">
        <w:rPr>
          <w:rFonts w:cs="Arial"/>
          <w:b w:val="0"/>
          <w:sz w:val="22"/>
          <w:szCs w:val="22"/>
          <w:lang w:val="es-MX"/>
        </w:rPr>
        <w:t xml:space="preserve"> </w:t>
      </w:r>
      <w:r w:rsidRPr="00E86130">
        <w:rPr>
          <w:rFonts w:cs="Arial"/>
          <w:b w:val="0"/>
          <w:sz w:val="22"/>
          <w:szCs w:val="22"/>
          <w:lang w:val="es-MX"/>
        </w:rPr>
        <w:t>adicional</w:t>
      </w:r>
      <w:r w:rsidR="00F10FBF">
        <w:rPr>
          <w:rFonts w:cs="Arial"/>
          <w:b w:val="0"/>
          <w:sz w:val="22"/>
          <w:szCs w:val="22"/>
          <w:lang w:val="es-MX"/>
        </w:rPr>
        <w:t xml:space="preserve"> </w:t>
      </w:r>
      <w:r w:rsidRPr="00E86130">
        <w:rPr>
          <w:rFonts w:cs="Arial"/>
          <w:b w:val="0"/>
          <w:sz w:val="22"/>
          <w:szCs w:val="22"/>
          <w:lang w:val="es-MX"/>
        </w:rPr>
        <w:t>para</w:t>
      </w:r>
      <w:r w:rsidR="00F10FBF">
        <w:rPr>
          <w:rFonts w:cs="Arial"/>
          <w:b w:val="0"/>
          <w:sz w:val="22"/>
          <w:szCs w:val="22"/>
          <w:lang w:val="es-MX"/>
        </w:rPr>
        <w:t xml:space="preserve"> </w:t>
      </w:r>
      <w:r w:rsidRPr="00E86130">
        <w:rPr>
          <w:rFonts w:cs="Arial"/>
          <w:b w:val="0"/>
          <w:sz w:val="22"/>
          <w:szCs w:val="22"/>
          <w:lang w:val="es-MX"/>
        </w:rPr>
        <w:t>"EL</w:t>
      </w:r>
      <w:r w:rsidR="00F10FBF">
        <w:rPr>
          <w:rFonts w:cs="Arial"/>
          <w:b w:val="0"/>
          <w:sz w:val="22"/>
          <w:szCs w:val="22"/>
          <w:lang w:val="es-MX"/>
        </w:rPr>
        <w:t xml:space="preserve"> </w:t>
      </w:r>
      <w:r w:rsidRPr="00E86130">
        <w:rPr>
          <w:rFonts w:cs="Arial"/>
          <w:b w:val="0"/>
          <w:sz w:val="22"/>
          <w:szCs w:val="22"/>
          <w:lang w:val="es-MX"/>
        </w:rPr>
        <w:t>HOSPITAL".</w:t>
      </w:r>
    </w:p>
    <w:p w14:paraId="4B523928" w14:textId="5C9FD0BD" w:rsidR="00910301" w:rsidRDefault="00910301" w:rsidP="00ED6620">
      <w:pPr>
        <w:snapToGrid w:val="0"/>
        <w:rPr>
          <w:rFonts w:cs="Arial"/>
          <w:sz w:val="22"/>
          <w:szCs w:val="22"/>
        </w:rPr>
      </w:pPr>
    </w:p>
    <w:p w14:paraId="7A17D9DE" w14:textId="77777777" w:rsidR="00ED6620" w:rsidRDefault="00ED6620" w:rsidP="00ED6620">
      <w:pPr>
        <w:snapToGrid w:val="0"/>
        <w:rPr>
          <w:rFonts w:cs="Arial"/>
          <w:sz w:val="22"/>
          <w:szCs w:val="22"/>
        </w:rPr>
      </w:pPr>
    </w:p>
    <w:p w14:paraId="1E19EAFE" w14:textId="7E0F236B" w:rsidR="00910301" w:rsidRPr="00910301" w:rsidRDefault="00910301" w:rsidP="009B34C5">
      <w:pPr>
        <w:numPr>
          <w:ilvl w:val="0"/>
          <w:numId w:val="13"/>
        </w:numPr>
        <w:rPr>
          <w:rFonts w:cs="Arial"/>
          <w:b/>
        </w:rPr>
      </w:pPr>
      <w:r w:rsidRPr="00910301">
        <w:rPr>
          <w:rFonts w:cs="Arial"/>
          <w:b/>
        </w:rPr>
        <w:t>CONDICIONES</w:t>
      </w:r>
      <w:r w:rsidR="00F10FBF">
        <w:rPr>
          <w:rFonts w:cs="Arial"/>
          <w:b/>
        </w:rPr>
        <w:t xml:space="preserve"> </w:t>
      </w:r>
      <w:r w:rsidRPr="00910301">
        <w:rPr>
          <w:rFonts w:cs="Arial"/>
          <w:b/>
        </w:rPr>
        <w:t>DE</w:t>
      </w:r>
      <w:r w:rsidR="00F10FBF">
        <w:rPr>
          <w:rFonts w:cs="Arial"/>
          <w:b/>
        </w:rPr>
        <w:t xml:space="preserve"> </w:t>
      </w:r>
      <w:r w:rsidRPr="00910301">
        <w:rPr>
          <w:rFonts w:cs="Arial"/>
          <w:b/>
        </w:rPr>
        <w:t>ENTREGA</w:t>
      </w:r>
      <w:r w:rsidR="00F10FBF">
        <w:rPr>
          <w:rFonts w:cs="Arial"/>
          <w:b/>
        </w:rPr>
        <w:t xml:space="preserve"> </w:t>
      </w:r>
      <w:r w:rsidRPr="00910301">
        <w:rPr>
          <w:rFonts w:cs="Arial"/>
          <w:b/>
        </w:rPr>
        <w:t>DE</w:t>
      </w:r>
      <w:r w:rsidR="00F10FBF">
        <w:rPr>
          <w:rFonts w:cs="Arial"/>
          <w:b/>
        </w:rPr>
        <w:t xml:space="preserve"> </w:t>
      </w:r>
      <w:r w:rsidRPr="00910301">
        <w:rPr>
          <w:rFonts w:cs="Arial"/>
          <w:b/>
        </w:rPr>
        <w:t>LOS</w:t>
      </w:r>
      <w:r w:rsidR="00F10FBF">
        <w:rPr>
          <w:rFonts w:cs="Arial"/>
          <w:b/>
        </w:rPr>
        <w:t xml:space="preserve"> </w:t>
      </w:r>
      <w:r w:rsidRPr="00910301">
        <w:rPr>
          <w:rFonts w:cs="Arial"/>
          <w:b/>
        </w:rPr>
        <w:t>BIENES.</w:t>
      </w:r>
    </w:p>
    <w:p w14:paraId="6358DBA0" w14:textId="77777777" w:rsidR="00910301" w:rsidRPr="00A61C73" w:rsidRDefault="00910301" w:rsidP="00ED6620">
      <w:pPr>
        <w:rPr>
          <w:rFonts w:cs="Arial"/>
          <w:b/>
          <w:sz w:val="18"/>
          <w:szCs w:val="18"/>
        </w:rPr>
      </w:pPr>
    </w:p>
    <w:p w14:paraId="62EE82A8" w14:textId="6F3F5297" w:rsidR="00910301" w:rsidRPr="00A97E99" w:rsidRDefault="00910301" w:rsidP="009B34C5">
      <w:pPr>
        <w:widowControl/>
        <w:numPr>
          <w:ilvl w:val="0"/>
          <w:numId w:val="37"/>
        </w:numPr>
        <w:tabs>
          <w:tab w:val="clear" w:pos="720"/>
          <w:tab w:val="left" w:pos="900"/>
          <w:tab w:val="left" w:pos="2340"/>
          <w:tab w:val="left" w:pos="8460"/>
        </w:tabs>
        <w:ind w:left="426"/>
        <w:rPr>
          <w:rFonts w:cs="Arial"/>
          <w:sz w:val="22"/>
          <w:szCs w:val="22"/>
        </w:rPr>
      </w:pPr>
      <w:r w:rsidRPr="00A97E99">
        <w:rPr>
          <w:rFonts w:cs="Arial"/>
          <w:b/>
          <w:sz w:val="22"/>
          <w:szCs w:val="22"/>
        </w:rPr>
        <w:lastRenderedPageBreak/>
        <w:t>TRANSPORTACIÓN:</w:t>
      </w:r>
      <w:r w:rsidR="00F10FBF">
        <w:rPr>
          <w:rFonts w:cs="Arial"/>
          <w:b/>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transportación</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los</w:t>
      </w:r>
      <w:r w:rsidR="00F10FBF">
        <w:rPr>
          <w:rFonts w:cs="Arial"/>
          <w:sz w:val="22"/>
          <w:szCs w:val="22"/>
        </w:rPr>
        <w:t xml:space="preserve"> </w:t>
      </w:r>
      <w:r w:rsidRPr="00A97E99">
        <w:rPr>
          <w:rFonts w:cs="Arial"/>
          <w:sz w:val="22"/>
          <w:szCs w:val="22"/>
        </w:rPr>
        <w:t>bienes,</w:t>
      </w:r>
      <w:r w:rsidR="00F10FBF">
        <w:rPr>
          <w:rFonts w:cs="Arial"/>
          <w:sz w:val="22"/>
          <w:szCs w:val="22"/>
        </w:rPr>
        <w:t xml:space="preserve"> </w:t>
      </w:r>
      <w:r w:rsidRPr="00A97E99">
        <w:rPr>
          <w:rFonts w:cs="Arial"/>
          <w:sz w:val="22"/>
          <w:szCs w:val="22"/>
        </w:rPr>
        <w:t>las</w:t>
      </w:r>
      <w:r w:rsidR="00F10FBF">
        <w:rPr>
          <w:rFonts w:cs="Arial"/>
          <w:sz w:val="22"/>
          <w:szCs w:val="22"/>
        </w:rPr>
        <w:t xml:space="preserve"> </w:t>
      </w:r>
      <w:r w:rsidRPr="00A97E99">
        <w:rPr>
          <w:rFonts w:cs="Arial"/>
          <w:sz w:val="22"/>
          <w:szCs w:val="22"/>
        </w:rPr>
        <w:t>maniobras</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carga</w:t>
      </w:r>
      <w:r w:rsidR="00F10FBF">
        <w:rPr>
          <w:rFonts w:cs="Arial"/>
          <w:sz w:val="22"/>
          <w:szCs w:val="22"/>
        </w:rPr>
        <w:t xml:space="preserve"> </w:t>
      </w:r>
      <w:r w:rsidRPr="00A97E99">
        <w:rPr>
          <w:rFonts w:cs="Arial"/>
          <w:sz w:val="22"/>
          <w:szCs w:val="22"/>
        </w:rPr>
        <w:t>y</w:t>
      </w:r>
      <w:r w:rsidR="00F10FBF">
        <w:rPr>
          <w:rFonts w:cs="Arial"/>
          <w:sz w:val="22"/>
          <w:szCs w:val="22"/>
        </w:rPr>
        <w:t xml:space="preserve"> </w:t>
      </w:r>
      <w:r w:rsidRPr="00A97E99">
        <w:rPr>
          <w:rFonts w:cs="Arial"/>
          <w:sz w:val="22"/>
          <w:szCs w:val="22"/>
        </w:rPr>
        <w:t>descarga</w:t>
      </w:r>
      <w:r w:rsidR="00F10FBF">
        <w:rPr>
          <w:rFonts w:cs="Arial"/>
          <w:sz w:val="22"/>
          <w:szCs w:val="22"/>
        </w:rPr>
        <w:t xml:space="preserve"> </w:t>
      </w:r>
      <w:r w:rsidRPr="00A97E99">
        <w:rPr>
          <w:rFonts w:cs="Arial"/>
          <w:sz w:val="22"/>
          <w:szCs w:val="22"/>
        </w:rPr>
        <w:t>en</w:t>
      </w:r>
      <w:r w:rsidR="00F10FBF">
        <w:rPr>
          <w:rFonts w:cs="Arial"/>
          <w:sz w:val="22"/>
          <w:szCs w:val="22"/>
        </w:rPr>
        <w:t xml:space="preserve"> </w:t>
      </w:r>
      <w:r w:rsidRPr="00A97E99">
        <w:rPr>
          <w:rFonts w:cs="Arial"/>
          <w:sz w:val="22"/>
          <w:szCs w:val="22"/>
        </w:rPr>
        <w:t>el</w:t>
      </w:r>
      <w:r w:rsidR="00F10FBF">
        <w:rPr>
          <w:rFonts w:cs="Arial"/>
          <w:sz w:val="22"/>
          <w:szCs w:val="22"/>
        </w:rPr>
        <w:t xml:space="preserve"> </w:t>
      </w:r>
      <w:r w:rsidRPr="00A97E99">
        <w:rPr>
          <w:rFonts w:cs="Arial"/>
          <w:sz w:val="22"/>
          <w:szCs w:val="22"/>
        </w:rPr>
        <w:t>andén</w:t>
      </w:r>
      <w:r w:rsidR="00F10FBF">
        <w:rPr>
          <w:rFonts w:cs="Arial"/>
          <w:sz w:val="22"/>
          <w:szCs w:val="22"/>
        </w:rPr>
        <w:t xml:space="preserve"> </w:t>
      </w:r>
      <w:r w:rsidRPr="00A97E99">
        <w:rPr>
          <w:rFonts w:cs="Arial"/>
          <w:sz w:val="22"/>
          <w:szCs w:val="22"/>
        </w:rPr>
        <w:t>del</w:t>
      </w:r>
      <w:r w:rsidR="00F10FBF">
        <w:rPr>
          <w:rFonts w:cs="Arial"/>
          <w:sz w:val="22"/>
          <w:szCs w:val="22"/>
        </w:rPr>
        <w:t xml:space="preserve"> </w:t>
      </w:r>
      <w:r w:rsidRPr="00A97E99">
        <w:rPr>
          <w:rFonts w:cs="Arial"/>
          <w:sz w:val="22"/>
          <w:szCs w:val="22"/>
        </w:rPr>
        <w:t>lugar</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entrega,</w:t>
      </w:r>
      <w:r w:rsidR="00F10FBF">
        <w:rPr>
          <w:rFonts w:cs="Arial"/>
          <w:sz w:val="22"/>
          <w:szCs w:val="22"/>
        </w:rPr>
        <w:t xml:space="preserve"> </w:t>
      </w:r>
      <w:r w:rsidRPr="00A97E99">
        <w:rPr>
          <w:rFonts w:cs="Arial"/>
          <w:sz w:val="22"/>
          <w:szCs w:val="22"/>
        </w:rPr>
        <w:t>será</w:t>
      </w:r>
      <w:r w:rsidR="00F10FBF">
        <w:rPr>
          <w:rFonts w:cs="Arial"/>
          <w:sz w:val="22"/>
          <w:szCs w:val="22"/>
        </w:rPr>
        <w:t xml:space="preserve"> </w:t>
      </w:r>
      <w:r w:rsidRPr="00A97E99">
        <w:rPr>
          <w:rFonts w:cs="Arial"/>
          <w:sz w:val="22"/>
          <w:szCs w:val="22"/>
        </w:rPr>
        <w:t>por</w:t>
      </w:r>
      <w:r w:rsidR="00F10FBF">
        <w:rPr>
          <w:rFonts w:cs="Arial"/>
          <w:sz w:val="22"/>
          <w:szCs w:val="22"/>
        </w:rPr>
        <w:t xml:space="preserve"> </w:t>
      </w:r>
      <w:r w:rsidRPr="00A97E99">
        <w:rPr>
          <w:rFonts w:cs="Arial"/>
          <w:sz w:val="22"/>
          <w:szCs w:val="22"/>
        </w:rPr>
        <w:t>cuenta</w:t>
      </w:r>
      <w:r w:rsidR="00F10FBF">
        <w:rPr>
          <w:rFonts w:cs="Arial"/>
          <w:sz w:val="22"/>
          <w:szCs w:val="22"/>
        </w:rPr>
        <w:t xml:space="preserve"> </w:t>
      </w:r>
      <w:r w:rsidRPr="00A97E99">
        <w:rPr>
          <w:rFonts w:cs="Arial"/>
          <w:sz w:val="22"/>
          <w:szCs w:val="22"/>
        </w:rPr>
        <w:t>y</w:t>
      </w:r>
      <w:r w:rsidR="00F10FBF">
        <w:rPr>
          <w:rFonts w:cs="Arial"/>
          <w:sz w:val="22"/>
          <w:szCs w:val="22"/>
        </w:rPr>
        <w:t xml:space="preserve"> </w:t>
      </w:r>
      <w:r w:rsidRPr="00A97E99">
        <w:rPr>
          <w:rFonts w:cs="Arial"/>
          <w:sz w:val="22"/>
          <w:szCs w:val="22"/>
        </w:rPr>
        <w:t>riesgo</w:t>
      </w:r>
      <w:r w:rsidR="00F10FBF">
        <w:rPr>
          <w:rFonts w:cs="Arial"/>
          <w:sz w:val="22"/>
          <w:szCs w:val="22"/>
        </w:rPr>
        <w:t xml:space="preserve"> </w:t>
      </w:r>
      <w:r w:rsidRPr="00A97E99">
        <w:rPr>
          <w:rFonts w:cs="Arial"/>
          <w:sz w:val="22"/>
          <w:szCs w:val="22"/>
        </w:rPr>
        <w:t>del</w:t>
      </w:r>
      <w:r w:rsidR="00F10FBF">
        <w:rPr>
          <w:rFonts w:cs="Arial"/>
          <w:sz w:val="22"/>
          <w:szCs w:val="22"/>
        </w:rPr>
        <w:t xml:space="preserve"> </w:t>
      </w:r>
      <w:r w:rsidRPr="00A97E99">
        <w:rPr>
          <w:rFonts w:cs="Arial"/>
          <w:sz w:val="22"/>
          <w:szCs w:val="22"/>
        </w:rPr>
        <w:t>proveedor.</w:t>
      </w:r>
    </w:p>
    <w:p w14:paraId="731758B2" w14:textId="77777777" w:rsidR="00910301" w:rsidRPr="00A97E99" w:rsidRDefault="00910301" w:rsidP="00ED6620">
      <w:pPr>
        <w:tabs>
          <w:tab w:val="left" w:pos="900"/>
          <w:tab w:val="left" w:pos="2340"/>
          <w:tab w:val="left" w:pos="8460"/>
        </w:tabs>
        <w:ind w:left="426"/>
        <w:rPr>
          <w:rFonts w:cs="Arial"/>
          <w:sz w:val="22"/>
          <w:szCs w:val="22"/>
        </w:rPr>
      </w:pPr>
    </w:p>
    <w:p w14:paraId="61B2938E" w14:textId="7B497E14" w:rsidR="00910301" w:rsidRPr="00A97E99" w:rsidRDefault="00910301" w:rsidP="00ED6620">
      <w:pPr>
        <w:tabs>
          <w:tab w:val="left" w:pos="900"/>
          <w:tab w:val="left" w:pos="2340"/>
          <w:tab w:val="left" w:pos="8460"/>
        </w:tabs>
        <w:ind w:left="426"/>
        <w:rPr>
          <w:rFonts w:cs="Arial"/>
          <w:sz w:val="22"/>
          <w:szCs w:val="22"/>
        </w:rPr>
      </w:pPr>
      <w:r w:rsidRPr="00A97E99">
        <w:rPr>
          <w:rFonts w:cs="Arial"/>
          <w:sz w:val="22"/>
          <w:szCs w:val="22"/>
        </w:rPr>
        <w:t>El</w:t>
      </w:r>
      <w:r w:rsidR="00F10FBF">
        <w:rPr>
          <w:rFonts w:cs="Arial"/>
          <w:sz w:val="22"/>
          <w:szCs w:val="22"/>
        </w:rPr>
        <w:t xml:space="preserve"> </w:t>
      </w:r>
      <w:r w:rsidRPr="00A97E99">
        <w:rPr>
          <w:rFonts w:cs="Arial"/>
          <w:sz w:val="22"/>
          <w:szCs w:val="22"/>
        </w:rPr>
        <w:t>proveedor</w:t>
      </w:r>
      <w:r w:rsidR="00F10FBF">
        <w:rPr>
          <w:rFonts w:cs="Arial"/>
          <w:sz w:val="22"/>
          <w:szCs w:val="22"/>
        </w:rPr>
        <w:t xml:space="preserve"> </w:t>
      </w:r>
      <w:r w:rsidRPr="00A97E99">
        <w:rPr>
          <w:rFonts w:cs="Arial"/>
          <w:sz w:val="22"/>
          <w:szCs w:val="22"/>
        </w:rPr>
        <w:t>será</w:t>
      </w:r>
      <w:r w:rsidR="00F10FBF">
        <w:rPr>
          <w:rFonts w:cs="Arial"/>
          <w:sz w:val="22"/>
          <w:szCs w:val="22"/>
        </w:rPr>
        <w:t xml:space="preserve"> </w:t>
      </w:r>
      <w:r w:rsidRPr="00A97E99">
        <w:rPr>
          <w:rFonts w:cs="Arial"/>
          <w:sz w:val="22"/>
          <w:szCs w:val="22"/>
        </w:rPr>
        <w:t>responsable</w:t>
      </w:r>
      <w:r w:rsidR="00F10FBF">
        <w:rPr>
          <w:rFonts w:cs="Arial"/>
          <w:sz w:val="22"/>
          <w:szCs w:val="22"/>
        </w:rPr>
        <w:t xml:space="preserve"> </w:t>
      </w:r>
      <w:r w:rsidRPr="00A97E99">
        <w:rPr>
          <w:rFonts w:cs="Arial"/>
          <w:sz w:val="22"/>
          <w:szCs w:val="22"/>
        </w:rPr>
        <w:t>del</w:t>
      </w:r>
      <w:r w:rsidR="00F10FBF">
        <w:rPr>
          <w:rFonts w:cs="Arial"/>
          <w:sz w:val="22"/>
          <w:szCs w:val="22"/>
        </w:rPr>
        <w:t xml:space="preserve"> </w:t>
      </w:r>
      <w:r w:rsidRPr="00A97E99">
        <w:rPr>
          <w:rFonts w:cs="Arial"/>
          <w:sz w:val="22"/>
          <w:szCs w:val="22"/>
        </w:rPr>
        <w:t>aseguramiento</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los</w:t>
      </w:r>
      <w:r w:rsidR="00F10FBF">
        <w:rPr>
          <w:rFonts w:cs="Arial"/>
          <w:sz w:val="22"/>
          <w:szCs w:val="22"/>
        </w:rPr>
        <w:t xml:space="preserve"> </w:t>
      </w:r>
      <w:r w:rsidRPr="00A97E99">
        <w:rPr>
          <w:rFonts w:cs="Arial"/>
          <w:sz w:val="22"/>
          <w:szCs w:val="22"/>
        </w:rPr>
        <w:t>bienes</w:t>
      </w:r>
      <w:r w:rsidR="00F10FBF">
        <w:rPr>
          <w:rFonts w:cs="Arial"/>
          <w:sz w:val="22"/>
          <w:szCs w:val="22"/>
        </w:rPr>
        <w:t xml:space="preserve"> </w:t>
      </w:r>
      <w:r w:rsidRPr="00A97E99">
        <w:rPr>
          <w:rFonts w:cs="Arial"/>
          <w:sz w:val="22"/>
          <w:szCs w:val="22"/>
        </w:rPr>
        <w:t>hasta</w:t>
      </w:r>
      <w:r w:rsidR="00F10FBF">
        <w:rPr>
          <w:rFonts w:cs="Arial"/>
          <w:sz w:val="22"/>
          <w:szCs w:val="22"/>
        </w:rPr>
        <w:t xml:space="preserve"> </w:t>
      </w:r>
      <w:r w:rsidRPr="00A97E99">
        <w:rPr>
          <w:rFonts w:cs="Arial"/>
          <w:sz w:val="22"/>
          <w:szCs w:val="22"/>
        </w:rPr>
        <w:t>que</w:t>
      </w:r>
      <w:r w:rsidR="00F10FBF">
        <w:rPr>
          <w:rFonts w:cs="Arial"/>
          <w:sz w:val="22"/>
          <w:szCs w:val="22"/>
        </w:rPr>
        <w:t xml:space="preserve"> </w:t>
      </w:r>
      <w:r w:rsidRPr="00A97E99">
        <w:rPr>
          <w:rFonts w:cs="Arial"/>
          <w:sz w:val="22"/>
          <w:szCs w:val="22"/>
        </w:rPr>
        <w:t>estos</w:t>
      </w:r>
      <w:r w:rsidR="00F10FBF">
        <w:rPr>
          <w:rFonts w:cs="Arial"/>
          <w:sz w:val="22"/>
          <w:szCs w:val="22"/>
        </w:rPr>
        <w:t xml:space="preserve"> </w:t>
      </w:r>
      <w:r w:rsidRPr="00A97E99">
        <w:rPr>
          <w:rFonts w:cs="Arial"/>
          <w:sz w:val="22"/>
          <w:szCs w:val="22"/>
        </w:rPr>
        <w:t>sean</w:t>
      </w:r>
      <w:r w:rsidR="00F10FBF">
        <w:rPr>
          <w:rFonts w:cs="Arial"/>
          <w:sz w:val="22"/>
          <w:szCs w:val="22"/>
        </w:rPr>
        <w:t xml:space="preserve"> </w:t>
      </w:r>
      <w:r w:rsidRPr="00A97E99">
        <w:rPr>
          <w:rFonts w:cs="Arial"/>
          <w:sz w:val="22"/>
          <w:szCs w:val="22"/>
        </w:rPr>
        <w:t>recibidos</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conformidad</w:t>
      </w:r>
      <w:r w:rsidR="00F10FBF">
        <w:rPr>
          <w:rFonts w:cs="Arial"/>
          <w:sz w:val="22"/>
          <w:szCs w:val="22"/>
        </w:rPr>
        <w:t xml:space="preserve"> </w:t>
      </w:r>
      <w:r w:rsidRPr="00A97E99">
        <w:rPr>
          <w:rFonts w:cs="Arial"/>
          <w:sz w:val="22"/>
          <w:szCs w:val="22"/>
        </w:rPr>
        <w:t>por</w:t>
      </w:r>
      <w:r w:rsidR="00F10FBF">
        <w:rPr>
          <w:rFonts w:cs="Arial"/>
          <w:sz w:val="22"/>
          <w:szCs w:val="22"/>
        </w:rPr>
        <w:t xml:space="preserve"> </w:t>
      </w:r>
      <w:r w:rsidRPr="00A97E99">
        <w:rPr>
          <w:rFonts w:cs="Arial"/>
          <w:sz w:val="22"/>
          <w:szCs w:val="22"/>
        </w:rPr>
        <w:t>el</w:t>
      </w:r>
      <w:r w:rsidR="00F10FBF">
        <w:rPr>
          <w:rFonts w:cs="Arial"/>
          <w:sz w:val="22"/>
          <w:szCs w:val="22"/>
        </w:rPr>
        <w:t xml:space="preserve"> </w:t>
      </w:r>
      <w:r w:rsidRPr="00A97E99">
        <w:rPr>
          <w:rFonts w:cs="Arial"/>
          <w:sz w:val="22"/>
          <w:szCs w:val="22"/>
        </w:rPr>
        <w:t>HOSPITAL.</w:t>
      </w:r>
    </w:p>
    <w:p w14:paraId="1AD3A832" w14:textId="77777777" w:rsidR="00910301" w:rsidRPr="00A97E99" w:rsidRDefault="00910301" w:rsidP="00ED6620">
      <w:pPr>
        <w:tabs>
          <w:tab w:val="left" w:pos="900"/>
          <w:tab w:val="left" w:pos="2340"/>
          <w:tab w:val="left" w:pos="8460"/>
        </w:tabs>
        <w:ind w:left="426"/>
        <w:rPr>
          <w:rFonts w:cs="Arial"/>
          <w:sz w:val="22"/>
          <w:szCs w:val="22"/>
        </w:rPr>
      </w:pPr>
    </w:p>
    <w:p w14:paraId="2C679DB5" w14:textId="2579FBA4" w:rsidR="00910301" w:rsidRPr="00611088" w:rsidRDefault="00910301" w:rsidP="009B34C5">
      <w:pPr>
        <w:widowControl/>
        <w:numPr>
          <w:ilvl w:val="0"/>
          <w:numId w:val="37"/>
        </w:numPr>
        <w:tabs>
          <w:tab w:val="clear" w:pos="720"/>
          <w:tab w:val="left" w:pos="900"/>
          <w:tab w:val="left" w:pos="2340"/>
          <w:tab w:val="left" w:pos="8460"/>
        </w:tabs>
        <w:ind w:left="426"/>
        <w:rPr>
          <w:rFonts w:cs="Arial"/>
          <w:sz w:val="22"/>
          <w:szCs w:val="22"/>
        </w:rPr>
      </w:pPr>
      <w:r w:rsidRPr="00A97E99">
        <w:rPr>
          <w:rFonts w:cs="Arial"/>
          <w:b/>
          <w:sz w:val="22"/>
          <w:szCs w:val="22"/>
        </w:rPr>
        <w:t>CASOS</w:t>
      </w:r>
      <w:r w:rsidR="00F10FBF">
        <w:rPr>
          <w:rFonts w:cs="Arial"/>
          <w:b/>
          <w:sz w:val="22"/>
          <w:szCs w:val="22"/>
        </w:rPr>
        <w:t xml:space="preserve"> </w:t>
      </w:r>
      <w:r w:rsidRPr="00A97E99">
        <w:rPr>
          <w:rFonts w:cs="Arial"/>
          <w:b/>
          <w:sz w:val="22"/>
          <w:szCs w:val="22"/>
        </w:rPr>
        <w:t>DE</w:t>
      </w:r>
      <w:r w:rsidR="00F10FBF">
        <w:rPr>
          <w:rFonts w:cs="Arial"/>
          <w:b/>
          <w:sz w:val="22"/>
          <w:szCs w:val="22"/>
        </w:rPr>
        <w:t xml:space="preserve"> </w:t>
      </w:r>
      <w:r w:rsidRPr="00A97E99">
        <w:rPr>
          <w:rFonts w:cs="Arial"/>
          <w:b/>
          <w:sz w:val="22"/>
          <w:szCs w:val="22"/>
        </w:rPr>
        <w:t>RECHAZO:</w:t>
      </w:r>
      <w:r w:rsidR="00F10FBF">
        <w:rPr>
          <w:rFonts w:cs="Arial"/>
          <w:b/>
          <w:sz w:val="22"/>
          <w:szCs w:val="22"/>
        </w:rPr>
        <w:t xml:space="preserve"> </w:t>
      </w:r>
      <w:r w:rsidRPr="00A97E99">
        <w:rPr>
          <w:rFonts w:cs="Arial"/>
          <w:sz w:val="22"/>
          <w:szCs w:val="22"/>
        </w:rPr>
        <w:t>si</w:t>
      </w:r>
      <w:r w:rsidR="00F10FBF">
        <w:rPr>
          <w:rFonts w:cs="Arial"/>
          <w:sz w:val="22"/>
          <w:szCs w:val="22"/>
        </w:rPr>
        <w:t xml:space="preserve"> </w:t>
      </w:r>
      <w:r w:rsidRPr="00A97E99">
        <w:rPr>
          <w:rFonts w:cs="Arial"/>
          <w:sz w:val="22"/>
          <w:szCs w:val="22"/>
        </w:rPr>
        <w:t>en</w:t>
      </w:r>
      <w:r w:rsidR="00F10FBF">
        <w:rPr>
          <w:rFonts w:cs="Arial"/>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entrega</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los</w:t>
      </w:r>
      <w:r w:rsidR="00F10FBF">
        <w:rPr>
          <w:rFonts w:cs="Arial"/>
          <w:sz w:val="22"/>
          <w:szCs w:val="22"/>
        </w:rPr>
        <w:t xml:space="preserve"> </w:t>
      </w:r>
      <w:r w:rsidRPr="00A97E99">
        <w:rPr>
          <w:rFonts w:cs="Arial"/>
          <w:sz w:val="22"/>
          <w:szCs w:val="22"/>
        </w:rPr>
        <w:t>bienes</w:t>
      </w:r>
      <w:r w:rsidR="00F10FBF">
        <w:rPr>
          <w:rFonts w:cs="Arial"/>
          <w:sz w:val="22"/>
          <w:szCs w:val="22"/>
        </w:rPr>
        <w:t xml:space="preserve"> </w:t>
      </w:r>
      <w:r w:rsidRPr="00A97E99">
        <w:rPr>
          <w:rFonts w:cs="Arial"/>
          <w:sz w:val="22"/>
          <w:szCs w:val="22"/>
        </w:rPr>
        <w:t>se</w:t>
      </w:r>
      <w:r w:rsidR="00F10FBF">
        <w:rPr>
          <w:rFonts w:cs="Arial"/>
          <w:sz w:val="22"/>
          <w:szCs w:val="22"/>
        </w:rPr>
        <w:t xml:space="preserve"> </w:t>
      </w:r>
      <w:r w:rsidRPr="00A97E99">
        <w:rPr>
          <w:rFonts w:cs="Arial"/>
          <w:sz w:val="22"/>
          <w:szCs w:val="22"/>
        </w:rPr>
        <w:t>identifican</w:t>
      </w:r>
      <w:r w:rsidR="00F10FBF">
        <w:rPr>
          <w:rFonts w:cs="Arial"/>
          <w:sz w:val="22"/>
          <w:szCs w:val="22"/>
        </w:rPr>
        <w:t xml:space="preserve"> </w:t>
      </w:r>
      <w:r w:rsidRPr="00A97E99">
        <w:rPr>
          <w:rFonts w:cs="Arial"/>
          <w:sz w:val="22"/>
          <w:szCs w:val="22"/>
        </w:rPr>
        <w:t>defectos</w:t>
      </w:r>
      <w:r w:rsidR="00F10FBF">
        <w:rPr>
          <w:rFonts w:cs="Arial"/>
          <w:sz w:val="22"/>
          <w:szCs w:val="22"/>
        </w:rPr>
        <w:t xml:space="preserve"> </w:t>
      </w:r>
      <w:r w:rsidRPr="00A97E99">
        <w:rPr>
          <w:rFonts w:cs="Arial"/>
          <w:sz w:val="22"/>
          <w:szCs w:val="22"/>
        </w:rPr>
        <w:t>que</w:t>
      </w:r>
      <w:r w:rsidR="00F10FBF">
        <w:rPr>
          <w:rFonts w:cs="Arial"/>
          <w:sz w:val="22"/>
          <w:szCs w:val="22"/>
        </w:rPr>
        <w:t xml:space="preserve"> </w:t>
      </w:r>
      <w:r w:rsidRPr="00A97E99">
        <w:rPr>
          <w:rFonts w:cs="Arial"/>
          <w:sz w:val="22"/>
          <w:szCs w:val="22"/>
        </w:rPr>
        <w:t>afecten</w:t>
      </w:r>
      <w:r w:rsidR="00F10FBF">
        <w:rPr>
          <w:rFonts w:cs="Arial"/>
          <w:sz w:val="22"/>
          <w:szCs w:val="22"/>
        </w:rPr>
        <w:t xml:space="preserve"> </w:t>
      </w:r>
      <w:r w:rsidRPr="00A97E99">
        <w:rPr>
          <w:rFonts w:cs="Arial"/>
          <w:sz w:val="22"/>
          <w:szCs w:val="22"/>
        </w:rPr>
        <w:t>su</w:t>
      </w:r>
      <w:r w:rsidR="00F10FBF">
        <w:rPr>
          <w:rFonts w:cs="Arial"/>
          <w:sz w:val="22"/>
          <w:szCs w:val="22"/>
        </w:rPr>
        <w:t xml:space="preserve"> </w:t>
      </w:r>
      <w:r w:rsidRPr="00A97E99">
        <w:rPr>
          <w:rFonts w:cs="Arial"/>
          <w:sz w:val="22"/>
          <w:szCs w:val="22"/>
        </w:rPr>
        <w:t>duración</w:t>
      </w:r>
      <w:r w:rsidR="00F10FBF">
        <w:rPr>
          <w:rFonts w:cs="Arial"/>
          <w:sz w:val="22"/>
          <w:szCs w:val="22"/>
        </w:rPr>
        <w:t xml:space="preserve"> </w:t>
      </w:r>
      <w:r w:rsidRPr="00A97E99">
        <w:rPr>
          <w:rFonts w:cs="Arial"/>
          <w:sz w:val="22"/>
          <w:szCs w:val="22"/>
        </w:rPr>
        <w:t>y</w:t>
      </w:r>
      <w:r w:rsidR="00F10FBF">
        <w:rPr>
          <w:rFonts w:cs="Arial"/>
          <w:sz w:val="22"/>
          <w:szCs w:val="22"/>
        </w:rPr>
        <w:t xml:space="preserve"> </w:t>
      </w:r>
      <w:r w:rsidRPr="00A97E99">
        <w:rPr>
          <w:rFonts w:cs="Arial"/>
          <w:sz w:val="22"/>
          <w:szCs w:val="22"/>
        </w:rPr>
        <w:t>función,</w:t>
      </w:r>
      <w:r w:rsidR="00F10FBF">
        <w:rPr>
          <w:rFonts w:cs="Arial"/>
          <w:sz w:val="22"/>
          <w:szCs w:val="22"/>
        </w:rPr>
        <w:t xml:space="preserve"> </w:t>
      </w:r>
      <w:r w:rsidRPr="00A97E99">
        <w:rPr>
          <w:rFonts w:cs="Arial"/>
          <w:sz w:val="22"/>
          <w:szCs w:val="22"/>
        </w:rPr>
        <w:t>así</w:t>
      </w:r>
      <w:r w:rsidR="00F10FBF">
        <w:rPr>
          <w:rFonts w:cs="Arial"/>
          <w:sz w:val="22"/>
          <w:szCs w:val="22"/>
        </w:rPr>
        <w:t xml:space="preserve"> </w:t>
      </w:r>
      <w:r w:rsidRPr="00A97E99">
        <w:rPr>
          <w:rFonts w:cs="Arial"/>
          <w:sz w:val="22"/>
          <w:szCs w:val="22"/>
        </w:rPr>
        <w:t>como</w:t>
      </w:r>
      <w:r w:rsidR="00F10FBF">
        <w:rPr>
          <w:rFonts w:cs="Arial"/>
          <w:sz w:val="22"/>
          <w:szCs w:val="22"/>
        </w:rPr>
        <w:t xml:space="preserve"> </w:t>
      </w:r>
      <w:r w:rsidRPr="00A97E99">
        <w:rPr>
          <w:rFonts w:cs="Arial"/>
          <w:sz w:val="22"/>
          <w:szCs w:val="22"/>
        </w:rPr>
        <w:t>el</w:t>
      </w:r>
      <w:r w:rsidR="00F10FBF">
        <w:rPr>
          <w:rFonts w:cs="Arial"/>
          <w:sz w:val="22"/>
          <w:szCs w:val="22"/>
        </w:rPr>
        <w:t xml:space="preserve"> </w:t>
      </w:r>
      <w:r w:rsidRPr="00A97E99">
        <w:rPr>
          <w:rFonts w:cs="Arial"/>
          <w:sz w:val="22"/>
          <w:szCs w:val="22"/>
        </w:rPr>
        <w:t>que</w:t>
      </w:r>
      <w:r w:rsidR="00F10FBF">
        <w:rPr>
          <w:rFonts w:cs="Arial"/>
          <w:sz w:val="22"/>
          <w:szCs w:val="22"/>
        </w:rPr>
        <w:t xml:space="preserve"> </w:t>
      </w:r>
      <w:r w:rsidRPr="00A97E99">
        <w:rPr>
          <w:rFonts w:cs="Arial"/>
          <w:sz w:val="22"/>
          <w:szCs w:val="22"/>
        </w:rPr>
        <w:t>los</w:t>
      </w:r>
      <w:r w:rsidR="00F10FBF">
        <w:rPr>
          <w:rFonts w:cs="Arial"/>
          <w:sz w:val="22"/>
          <w:szCs w:val="22"/>
        </w:rPr>
        <w:t xml:space="preserve"> </w:t>
      </w:r>
      <w:r w:rsidRPr="00A97E99">
        <w:rPr>
          <w:rFonts w:cs="Arial"/>
          <w:sz w:val="22"/>
          <w:szCs w:val="22"/>
        </w:rPr>
        <w:t>mismos</w:t>
      </w:r>
      <w:r w:rsidR="00F10FBF">
        <w:rPr>
          <w:rFonts w:cs="Arial"/>
          <w:sz w:val="22"/>
          <w:szCs w:val="22"/>
        </w:rPr>
        <w:t xml:space="preserve"> </w:t>
      </w:r>
      <w:r w:rsidRPr="00A97E99">
        <w:rPr>
          <w:rFonts w:cs="Arial"/>
          <w:sz w:val="22"/>
          <w:szCs w:val="22"/>
        </w:rPr>
        <w:t>no</w:t>
      </w:r>
      <w:r w:rsidR="00F10FBF">
        <w:rPr>
          <w:rFonts w:cs="Arial"/>
          <w:sz w:val="22"/>
          <w:szCs w:val="22"/>
        </w:rPr>
        <w:t xml:space="preserve"> </w:t>
      </w:r>
      <w:r w:rsidRPr="00A97E99">
        <w:rPr>
          <w:rFonts w:cs="Arial"/>
          <w:sz w:val="22"/>
          <w:szCs w:val="22"/>
        </w:rPr>
        <w:t>cumplan</w:t>
      </w:r>
      <w:r w:rsidR="00F10FBF">
        <w:rPr>
          <w:rFonts w:cs="Arial"/>
          <w:sz w:val="22"/>
          <w:szCs w:val="22"/>
        </w:rPr>
        <w:t xml:space="preserve"> </w:t>
      </w:r>
      <w:r w:rsidRPr="00A97E99">
        <w:rPr>
          <w:rFonts w:cs="Arial"/>
          <w:sz w:val="22"/>
          <w:szCs w:val="22"/>
        </w:rPr>
        <w:t>con</w:t>
      </w:r>
      <w:r w:rsidR="00F10FBF">
        <w:rPr>
          <w:rFonts w:cs="Arial"/>
          <w:sz w:val="22"/>
          <w:szCs w:val="22"/>
        </w:rPr>
        <w:t xml:space="preserve"> </w:t>
      </w:r>
      <w:r w:rsidRPr="00A97E99">
        <w:rPr>
          <w:rFonts w:cs="Arial"/>
          <w:sz w:val="22"/>
          <w:szCs w:val="22"/>
        </w:rPr>
        <w:t>las</w:t>
      </w:r>
      <w:r w:rsidR="00F10FBF">
        <w:rPr>
          <w:rFonts w:cs="Arial"/>
          <w:sz w:val="22"/>
          <w:szCs w:val="22"/>
        </w:rPr>
        <w:t xml:space="preserve"> </w:t>
      </w:r>
      <w:r w:rsidRPr="00A97E99">
        <w:rPr>
          <w:rFonts w:cs="Arial"/>
          <w:sz w:val="22"/>
          <w:szCs w:val="22"/>
        </w:rPr>
        <w:t>características</w:t>
      </w:r>
      <w:r w:rsidR="00F10FBF">
        <w:rPr>
          <w:rFonts w:cs="Arial"/>
          <w:sz w:val="22"/>
          <w:szCs w:val="22"/>
        </w:rPr>
        <w:t xml:space="preserve"> </w:t>
      </w:r>
      <w:r w:rsidRPr="00A97E99">
        <w:rPr>
          <w:rFonts w:cs="Arial"/>
          <w:sz w:val="22"/>
          <w:szCs w:val="22"/>
        </w:rPr>
        <w:t>especificadas</w:t>
      </w:r>
      <w:r w:rsidR="00F10FBF">
        <w:rPr>
          <w:rFonts w:cs="Arial"/>
          <w:sz w:val="22"/>
          <w:szCs w:val="22"/>
        </w:rPr>
        <w:t xml:space="preserve"> </w:t>
      </w:r>
      <w:r w:rsidRPr="00A97E99">
        <w:rPr>
          <w:rFonts w:cs="Arial"/>
          <w:sz w:val="22"/>
          <w:szCs w:val="22"/>
        </w:rPr>
        <w:t>en</w:t>
      </w:r>
      <w:r w:rsidR="00F10FBF">
        <w:rPr>
          <w:rFonts w:cs="Arial"/>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presente</w:t>
      </w:r>
      <w:r w:rsidR="00F10FBF">
        <w:rPr>
          <w:rFonts w:cs="Arial"/>
          <w:sz w:val="22"/>
          <w:szCs w:val="22"/>
        </w:rPr>
        <w:t xml:space="preserve"> </w:t>
      </w:r>
      <w:r w:rsidRPr="00A97E99">
        <w:rPr>
          <w:rFonts w:cs="Arial"/>
          <w:sz w:val="22"/>
          <w:szCs w:val="22"/>
        </w:rPr>
        <w:t>convocatoria,</w:t>
      </w:r>
      <w:r w:rsidR="00F10FBF">
        <w:rPr>
          <w:rFonts w:cs="Arial"/>
          <w:sz w:val="22"/>
          <w:szCs w:val="22"/>
        </w:rPr>
        <w:t xml:space="preserve"> </w:t>
      </w:r>
      <w:r w:rsidRPr="00A97E99">
        <w:rPr>
          <w:rFonts w:cs="Arial"/>
          <w:sz w:val="22"/>
          <w:szCs w:val="22"/>
        </w:rPr>
        <w:t>el</w:t>
      </w:r>
      <w:r w:rsidR="00F10FBF">
        <w:rPr>
          <w:rFonts w:cs="Arial"/>
          <w:sz w:val="22"/>
          <w:szCs w:val="22"/>
        </w:rPr>
        <w:t xml:space="preserve"> </w:t>
      </w:r>
      <w:r w:rsidRPr="00A97E99">
        <w:rPr>
          <w:rFonts w:cs="Arial"/>
          <w:sz w:val="22"/>
          <w:szCs w:val="22"/>
        </w:rPr>
        <w:t>HOSPITAL</w:t>
      </w:r>
      <w:r w:rsidR="00F10FBF">
        <w:rPr>
          <w:rFonts w:cs="Arial"/>
          <w:sz w:val="22"/>
          <w:szCs w:val="22"/>
        </w:rPr>
        <w:t xml:space="preserve"> </w:t>
      </w:r>
      <w:r w:rsidRPr="00A97E99">
        <w:rPr>
          <w:rFonts w:cs="Arial"/>
          <w:sz w:val="22"/>
          <w:szCs w:val="22"/>
        </w:rPr>
        <w:t>procederá</w:t>
      </w:r>
      <w:r w:rsidR="00F10FBF">
        <w:rPr>
          <w:rFonts w:cs="Arial"/>
          <w:sz w:val="22"/>
          <w:szCs w:val="22"/>
        </w:rPr>
        <w:t xml:space="preserve"> </w:t>
      </w:r>
      <w:r w:rsidRPr="00A97E99">
        <w:rPr>
          <w:rFonts w:cs="Arial"/>
          <w:sz w:val="22"/>
          <w:szCs w:val="22"/>
        </w:rPr>
        <w:t>a</w:t>
      </w:r>
      <w:r w:rsidR="00F10FBF">
        <w:rPr>
          <w:rFonts w:cs="Arial"/>
          <w:sz w:val="22"/>
          <w:szCs w:val="22"/>
        </w:rPr>
        <w:t xml:space="preserve"> </w:t>
      </w:r>
      <w:r w:rsidRPr="00A97E99">
        <w:rPr>
          <w:rFonts w:cs="Arial"/>
          <w:sz w:val="22"/>
          <w:szCs w:val="22"/>
        </w:rPr>
        <w:t>no</w:t>
      </w:r>
      <w:r w:rsidR="00F10FBF">
        <w:rPr>
          <w:rFonts w:cs="Arial"/>
          <w:sz w:val="22"/>
          <w:szCs w:val="22"/>
        </w:rPr>
        <w:t xml:space="preserve"> </w:t>
      </w:r>
      <w:r w:rsidRPr="00A97E99">
        <w:rPr>
          <w:rFonts w:cs="Arial"/>
          <w:sz w:val="22"/>
          <w:szCs w:val="22"/>
        </w:rPr>
        <w:t>aceptar</w:t>
      </w:r>
      <w:r w:rsidR="00F10FBF">
        <w:rPr>
          <w:rFonts w:cs="Arial"/>
          <w:sz w:val="22"/>
          <w:szCs w:val="22"/>
        </w:rPr>
        <w:t xml:space="preserve"> </w:t>
      </w:r>
      <w:r w:rsidRPr="00A97E99">
        <w:rPr>
          <w:rFonts w:cs="Arial"/>
          <w:sz w:val="22"/>
          <w:szCs w:val="22"/>
        </w:rPr>
        <w:t>los</w:t>
      </w:r>
      <w:r w:rsidR="00F10FBF">
        <w:rPr>
          <w:rFonts w:cs="Arial"/>
          <w:sz w:val="22"/>
          <w:szCs w:val="22"/>
        </w:rPr>
        <w:t xml:space="preserve"> </w:t>
      </w:r>
      <w:r w:rsidRPr="00A97E99">
        <w:rPr>
          <w:rFonts w:cs="Arial"/>
          <w:sz w:val="22"/>
          <w:szCs w:val="22"/>
        </w:rPr>
        <w:t>mismos,</w:t>
      </w:r>
      <w:r w:rsidR="00F10FBF">
        <w:rPr>
          <w:rFonts w:cs="Arial"/>
          <w:sz w:val="22"/>
          <w:szCs w:val="22"/>
        </w:rPr>
        <w:t xml:space="preserve"> </w:t>
      </w:r>
      <w:r w:rsidRPr="00A97E99">
        <w:rPr>
          <w:rFonts w:cs="Arial"/>
          <w:sz w:val="22"/>
          <w:szCs w:val="22"/>
        </w:rPr>
        <w:t>obligándose</w:t>
      </w:r>
      <w:r w:rsidR="00F10FBF">
        <w:rPr>
          <w:rFonts w:cs="Arial"/>
          <w:sz w:val="22"/>
          <w:szCs w:val="22"/>
        </w:rPr>
        <w:t xml:space="preserve"> </w:t>
      </w:r>
      <w:r w:rsidRPr="00A97E99">
        <w:rPr>
          <w:rFonts w:cs="Arial"/>
          <w:sz w:val="22"/>
          <w:szCs w:val="22"/>
        </w:rPr>
        <w:t>el</w:t>
      </w:r>
      <w:r w:rsidR="00F10FBF">
        <w:rPr>
          <w:rFonts w:cs="Arial"/>
          <w:sz w:val="22"/>
          <w:szCs w:val="22"/>
        </w:rPr>
        <w:t xml:space="preserve"> </w:t>
      </w:r>
      <w:r w:rsidRPr="00A97E99">
        <w:rPr>
          <w:rFonts w:cs="Arial"/>
          <w:sz w:val="22"/>
          <w:szCs w:val="22"/>
        </w:rPr>
        <w:t>proveedor</w:t>
      </w:r>
      <w:r w:rsidR="00F10FBF">
        <w:rPr>
          <w:rFonts w:cs="Arial"/>
          <w:sz w:val="22"/>
          <w:szCs w:val="22"/>
        </w:rPr>
        <w:t xml:space="preserve"> </w:t>
      </w:r>
      <w:r w:rsidRPr="00A97E99">
        <w:rPr>
          <w:rFonts w:cs="Arial"/>
          <w:sz w:val="22"/>
          <w:szCs w:val="22"/>
        </w:rPr>
        <w:t>a</w:t>
      </w:r>
      <w:r w:rsidR="00F10FBF">
        <w:rPr>
          <w:rFonts w:cs="Arial"/>
          <w:sz w:val="22"/>
          <w:szCs w:val="22"/>
        </w:rPr>
        <w:t xml:space="preserve"> </w:t>
      </w:r>
      <w:r w:rsidRPr="00A97E99">
        <w:rPr>
          <w:rFonts w:cs="Arial"/>
          <w:sz w:val="22"/>
          <w:szCs w:val="22"/>
        </w:rPr>
        <w:t>entregar</w:t>
      </w:r>
      <w:r w:rsidR="00F10FBF">
        <w:rPr>
          <w:rFonts w:cs="Arial"/>
          <w:sz w:val="22"/>
          <w:szCs w:val="22"/>
        </w:rPr>
        <w:t xml:space="preserve"> </w:t>
      </w:r>
      <w:r w:rsidRPr="00A97E99">
        <w:rPr>
          <w:rFonts w:cs="Arial"/>
          <w:sz w:val="22"/>
          <w:szCs w:val="22"/>
        </w:rPr>
        <w:t>nuevamente</w:t>
      </w:r>
      <w:r w:rsidR="00F10FBF">
        <w:rPr>
          <w:rFonts w:cs="Arial"/>
          <w:sz w:val="22"/>
          <w:szCs w:val="22"/>
        </w:rPr>
        <w:t xml:space="preserve"> </w:t>
      </w:r>
      <w:r w:rsidRPr="00A97E99">
        <w:rPr>
          <w:rFonts w:cs="Arial"/>
          <w:sz w:val="22"/>
          <w:szCs w:val="22"/>
        </w:rPr>
        <w:t>el</w:t>
      </w:r>
      <w:r w:rsidR="00F10FBF">
        <w:rPr>
          <w:rFonts w:cs="Arial"/>
          <w:sz w:val="22"/>
          <w:szCs w:val="22"/>
        </w:rPr>
        <w:t xml:space="preserve"> </w:t>
      </w:r>
      <w:r w:rsidRPr="00A97E99">
        <w:rPr>
          <w:rFonts w:cs="Arial"/>
          <w:sz w:val="22"/>
          <w:szCs w:val="22"/>
        </w:rPr>
        <w:t>100%</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los</w:t>
      </w:r>
      <w:r w:rsidR="00F10FBF">
        <w:rPr>
          <w:rFonts w:cs="Arial"/>
          <w:sz w:val="22"/>
          <w:szCs w:val="22"/>
        </w:rPr>
        <w:t xml:space="preserve"> </w:t>
      </w:r>
      <w:r w:rsidRPr="00A97E99">
        <w:rPr>
          <w:rFonts w:cs="Arial"/>
          <w:sz w:val="22"/>
          <w:szCs w:val="22"/>
        </w:rPr>
        <w:t>bienes</w:t>
      </w:r>
      <w:r w:rsidR="00F10FBF">
        <w:rPr>
          <w:rFonts w:cs="Arial"/>
          <w:sz w:val="22"/>
          <w:szCs w:val="22"/>
        </w:rPr>
        <w:t xml:space="preserve"> </w:t>
      </w:r>
      <w:r w:rsidRPr="00A97E99">
        <w:rPr>
          <w:rFonts w:cs="Arial"/>
          <w:sz w:val="22"/>
          <w:szCs w:val="22"/>
        </w:rPr>
        <w:t>rechazados</w:t>
      </w:r>
      <w:r w:rsidR="00F10FBF">
        <w:rPr>
          <w:rFonts w:cs="Arial"/>
          <w:sz w:val="22"/>
          <w:szCs w:val="22"/>
        </w:rPr>
        <w:t xml:space="preserve"> </w:t>
      </w:r>
      <w:r w:rsidRPr="00A97E99">
        <w:rPr>
          <w:rFonts w:cs="Arial"/>
          <w:sz w:val="22"/>
          <w:szCs w:val="22"/>
        </w:rPr>
        <w:t>en</w:t>
      </w:r>
      <w:r w:rsidR="00F10FBF">
        <w:rPr>
          <w:rFonts w:cs="Arial"/>
          <w:sz w:val="22"/>
          <w:szCs w:val="22"/>
        </w:rPr>
        <w:t xml:space="preserve"> </w:t>
      </w:r>
      <w:r w:rsidRPr="00A97E99">
        <w:rPr>
          <w:rFonts w:cs="Arial"/>
          <w:sz w:val="22"/>
          <w:szCs w:val="22"/>
        </w:rPr>
        <w:t>un</w:t>
      </w:r>
      <w:r w:rsidR="00F10FBF">
        <w:rPr>
          <w:rFonts w:cs="Arial"/>
          <w:sz w:val="22"/>
          <w:szCs w:val="22"/>
        </w:rPr>
        <w:t xml:space="preserve"> </w:t>
      </w:r>
      <w:r w:rsidRPr="00A97E99">
        <w:rPr>
          <w:rFonts w:cs="Arial"/>
          <w:sz w:val="22"/>
          <w:szCs w:val="22"/>
        </w:rPr>
        <w:t>plazo</w:t>
      </w:r>
      <w:r w:rsidR="00F10FBF">
        <w:rPr>
          <w:rFonts w:cs="Arial"/>
          <w:sz w:val="22"/>
          <w:szCs w:val="22"/>
        </w:rPr>
        <w:t xml:space="preserve"> </w:t>
      </w:r>
      <w:r w:rsidRPr="00A97E99">
        <w:rPr>
          <w:rFonts w:cs="Arial"/>
          <w:sz w:val="22"/>
          <w:szCs w:val="22"/>
        </w:rPr>
        <w:t>no</w:t>
      </w:r>
      <w:r w:rsidR="00F10FBF">
        <w:rPr>
          <w:rFonts w:cs="Arial"/>
          <w:sz w:val="22"/>
          <w:szCs w:val="22"/>
        </w:rPr>
        <w:t xml:space="preserve"> </w:t>
      </w:r>
      <w:r w:rsidRPr="00A97E99">
        <w:rPr>
          <w:rFonts w:cs="Arial"/>
          <w:sz w:val="22"/>
          <w:szCs w:val="22"/>
        </w:rPr>
        <w:t>mayor</w:t>
      </w:r>
      <w:r w:rsidR="00F10FBF">
        <w:rPr>
          <w:rFonts w:cs="Arial"/>
          <w:sz w:val="22"/>
          <w:szCs w:val="22"/>
        </w:rPr>
        <w:t xml:space="preserve"> </w:t>
      </w:r>
      <w:r w:rsidRPr="00A97E99">
        <w:rPr>
          <w:rFonts w:cs="Arial"/>
          <w:sz w:val="22"/>
          <w:szCs w:val="22"/>
        </w:rPr>
        <w:t>a</w:t>
      </w:r>
      <w:r w:rsidR="00F10FBF">
        <w:rPr>
          <w:rFonts w:cs="Arial"/>
          <w:sz w:val="22"/>
          <w:szCs w:val="22"/>
        </w:rPr>
        <w:t xml:space="preserve"> </w:t>
      </w:r>
      <w:r w:rsidRPr="00A97E99">
        <w:rPr>
          <w:rFonts w:cs="Arial"/>
          <w:sz w:val="22"/>
          <w:szCs w:val="22"/>
        </w:rPr>
        <w:t>5</w:t>
      </w:r>
      <w:r w:rsidR="00F10FBF">
        <w:rPr>
          <w:rFonts w:cs="Arial"/>
          <w:sz w:val="22"/>
          <w:szCs w:val="22"/>
        </w:rPr>
        <w:t xml:space="preserve"> </w:t>
      </w:r>
      <w:r w:rsidRPr="00A97E99">
        <w:rPr>
          <w:rFonts w:cs="Arial"/>
          <w:sz w:val="22"/>
          <w:szCs w:val="22"/>
        </w:rPr>
        <w:t>días</w:t>
      </w:r>
      <w:r w:rsidR="00F10FBF">
        <w:rPr>
          <w:rFonts w:cs="Arial"/>
          <w:sz w:val="22"/>
          <w:szCs w:val="22"/>
        </w:rPr>
        <w:t xml:space="preserve"> </w:t>
      </w:r>
      <w:r w:rsidRPr="00A97E99">
        <w:rPr>
          <w:rFonts w:cs="Arial"/>
          <w:sz w:val="22"/>
          <w:szCs w:val="22"/>
        </w:rPr>
        <w:t>naturales</w:t>
      </w:r>
      <w:r w:rsidR="00F10FBF">
        <w:rPr>
          <w:rFonts w:cs="Arial"/>
          <w:sz w:val="22"/>
          <w:szCs w:val="22"/>
        </w:rPr>
        <w:t xml:space="preserve"> </w:t>
      </w:r>
      <w:r w:rsidRPr="00A97E99">
        <w:rPr>
          <w:rFonts w:cs="Arial"/>
          <w:sz w:val="22"/>
          <w:szCs w:val="22"/>
        </w:rPr>
        <w:t>contados</w:t>
      </w:r>
      <w:r w:rsidR="00F10FBF">
        <w:rPr>
          <w:rFonts w:cs="Arial"/>
          <w:sz w:val="22"/>
          <w:szCs w:val="22"/>
        </w:rPr>
        <w:t xml:space="preserve"> </w:t>
      </w:r>
      <w:r w:rsidRPr="00A97E99">
        <w:rPr>
          <w:rFonts w:cs="Arial"/>
          <w:sz w:val="22"/>
          <w:szCs w:val="22"/>
        </w:rPr>
        <w:t>a</w:t>
      </w:r>
      <w:r w:rsidR="00F10FBF">
        <w:rPr>
          <w:rFonts w:cs="Arial"/>
          <w:sz w:val="22"/>
          <w:szCs w:val="22"/>
        </w:rPr>
        <w:t xml:space="preserve"> </w:t>
      </w:r>
      <w:r w:rsidRPr="00A97E99">
        <w:rPr>
          <w:rFonts w:cs="Arial"/>
          <w:sz w:val="22"/>
          <w:szCs w:val="22"/>
        </w:rPr>
        <w:t>partir</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no</w:t>
      </w:r>
      <w:r w:rsidR="00F10FBF">
        <w:rPr>
          <w:rFonts w:cs="Arial"/>
          <w:sz w:val="22"/>
          <w:szCs w:val="22"/>
        </w:rPr>
        <w:t xml:space="preserve"> </w:t>
      </w:r>
      <w:r w:rsidRPr="00A97E99">
        <w:rPr>
          <w:rFonts w:cs="Arial"/>
          <w:sz w:val="22"/>
          <w:szCs w:val="22"/>
        </w:rPr>
        <w:t>recepción</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los</w:t>
      </w:r>
      <w:r w:rsidR="00F10FBF">
        <w:rPr>
          <w:rFonts w:cs="Arial"/>
          <w:sz w:val="22"/>
          <w:szCs w:val="22"/>
        </w:rPr>
        <w:t xml:space="preserve"> </w:t>
      </w:r>
      <w:r w:rsidRPr="00A97E99">
        <w:rPr>
          <w:rFonts w:cs="Arial"/>
          <w:sz w:val="22"/>
          <w:szCs w:val="22"/>
        </w:rPr>
        <w:t>mismos,</w:t>
      </w:r>
      <w:r w:rsidR="00F10FBF">
        <w:rPr>
          <w:rFonts w:cs="Arial"/>
          <w:sz w:val="22"/>
          <w:szCs w:val="22"/>
        </w:rPr>
        <w:t xml:space="preserve"> </w:t>
      </w:r>
      <w:r w:rsidRPr="00A97E99">
        <w:rPr>
          <w:rFonts w:cs="Arial"/>
          <w:sz w:val="22"/>
          <w:szCs w:val="22"/>
        </w:rPr>
        <w:t>con</w:t>
      </w:r>
      <w:r w:rsidR="00F10FBF">
        <w:rPr>
          <w:rFonts w:cs="Arial"/>
          <w:sz w:val="22"/>
          <w:szCs w:val="22"/>
        </w:rPr>
        <w:t xml:space="preserve"> </w:t>
      </w:r>
      <w:r w:rsidRPr="00A97E99">
        <w:rPr>
          <w:rFonts w:cs="Arial"/>
          <w:sz w:val="22"/>
          <w:szCs w:val="22"/>
        </w:rPr>
        <w:t>las</w:t>
      </w:r>
      <w:r w:rsidR="00F10FBF">
        <w:rPr>
          <w:rFonts w:cs="Arial"/>
          <w:sz w:val="22"/>
          <w:szCs w:val="22"/>
        </w:rPr>
        <w:t xml:space="preserve"> </w:t>
      </w:r>
      <w:r w:rsidRPr="00A97E99">
        <w:rPr>
          <w:rFonts w:cs="Arial"/>
          <w:sz w:val="22"/>
          <w:szCs w:val="22"/>
        </w:rPr>
        <w:t>características</w:t>
      </w:r>
      <w:r w:rsidR="00F10FBF">
        <w:rPr>
          <w:rFonts w:cs="Arial"/>
          <w:sz w:val="22"/>
          <w:szCs w:val="22"/>
        </w:rPr>
        <w:t xml:space="preserve"> </w:t>
      </w:r>
      <w:r w:rsidRPr="00A97E99">
        <w:rPr>
          <w:rFonts w:cs="Arial"/>
          <w:sz w:val="22"/>
          <w:szCs w:val="22"/>
        </w:rPr>
        <w:t>y</w:t>
      </w:r>
      <w:r w:rsidR="00F10FBF">
        <w:rPr>
          <w:rFonts w:cs="Arial"/>
          <w:sz w:val="22"/>
          <w:szCs w:val="22"/>
        </w:rPr>
        <w:t xml:space="preserve"> </w:t>
      </w:r>
      <w:r w:rsidRPr="00A97E99">
        <w:rPr>
          <w:rFonts w:cs="Arial"/>
          <w:sz w:val="22"/>
          <w:szCs w:val="22"/>
        </w:rPr>
        <w:t>especificaciones</w:t>
      </w:r>
      <w:r w:rsidR="00F10FBF">
        <w:rPr>
          <w:rFonts w:cs="Arial"/>
          <w:sz w:val="22"/>
          <w:szCs w:val="22"/>
        </w:rPr>
        <w:t xml:space="preserve"> </w:t>
      </w:r>
      <w:r w:rsidRPr="00A97E99">
        <w:rPr>
          <w:rFonts w:cs="Arial"/>
          <w:sz w:val="22"/>
          <w:szCs w:val="22"/>
        </w:rPr>
        <w:t>requeridas</w:t>
      </w:r>
      <w:r w:rsidR="00F10FBF">
        <w:rPr>
          <w:rFonts w:cs="Arial"/>
          <w:sz w:val="22"/>
          <w:szCs w:val="22"/>
        </w:rPr>
        <w:t xml:space="preserve"> </w:t>
      </w:r>
      <w:r w:rsidRPr="00A97E99">
        <w:rPr>
          <w:rFonts w:cs="Arial"/>
          <w:sz w:val="22"/>
          <w:szCs w:val="22"/>
        </w:rPr>
        <w:t>en</w:t>
      </w:r>
      <w:r w:rsidR="00F10FBF">
        <w:rPr>
          <w:rFonts w:cs="Arial"/>
          <w:sz w:val="22"/>
          <w:szCs w:val="22"/>
        </w:rPr>
        <w:t xml:space="preserve"> </w:t>
      </w:r>
      <w:r w:rsidRPr="00A97E99">
        <w:rPr>
          <w:rFonts w:cs="Arial"/>
          <w:sz w:val="22"/>
          <w:szCs w:val="22"/>
        </w:rPr>
        <w:t>esta</w:t>
      </w:r>
      <w:r w:rsidR="00F10FBF">
        <w:rPr>
          <w:rFonts w:cs="Arial"/>
          <w:sz w:val="22"/>
          <w:szCs w:val="22"/>
        </w:rPr>
        <w:t xml:space="preserve"> </w:t>
      </w:r>
      <w:r w:rsidRPr="00A97E99">
        <w:rPr>
          <w:rFonts w:cs="Arial"/>
          <w:sz w:val="22"/>
          <w:szCs w:val="22"/>
        </w:rPr>
        <w:t>Convocatoria</w:t>
      </w:r>
      <w:r w:rsidR="00F10FBF">
        <w:rPr>
          <w:rFonts w:cs="Arial"/>
          <w:sz w:val="22"/>
          <w:szCs w:val="22"/>
        </w:rPr>
        <w:t xml:space="preserve"> </w:t>
      </w:r>
      <w:r w:rsidRPr="00A97E99">
        <w:rPr>
          <w:rFonts w:cs="Arial"/>
          <w:sz w:val="22"/>
          <w:szCs w:val="22"/>
        </w:rPr>
        <w:t>y</w:t>
      </w:r>
      <w:r w:rsidR="00F10FBF">
        <w:rPr>
          <w:rFonts w:cs="Arial"/>
          <w:sz w:val="22"/>
          <w:szCs w:val="22"/>
        </w:rPr>
        <w:t xml:space="preserve"> </w:t>
      </w:r>
      <w:r w:rsidRPr="00A97E99">
        <w:rPr>
          <w:rFonts w:cs="Arial"/>
          <w:sz w:val="22"/>
          <w:szCs w:val="22"/>
        </w:rPr>
        <w:t>en</w:t>
      </w:r>
      <w:r w:rsidR="00F10FBF">
        <w:rPr>
          <w:rFonts w:cs="Arial"/>
          <w:sz w:val="22"/>
          <w:szCs w:val="22"/>
        </w:rPr>
        <w:t xml:space="preserve"> </w:t>
      </w:r>
      <w:r w:rsidRPr="00A97E99">
        <w:rPr>
          <w:rFonts w:cs="Arial"/>
          <w:sz w:val="22"/>
          <w:szCs w:val="22"/>
        </w:rPr>
        <w:t>el</w:t>
      </w:r>
      <w:r w:rsidR="00F10FBF">
        <w:rPr>
          <w:rFonts w:cs="Arial"/>
          <w:sz w:val="22"/>
          <w:szCs w:val="22"/>
        </w:rPr>
        <w:t xml:space="preserve"> </w:t>
      </w:r>
      <w:r w:rsidRPr="00A97E99">
        <w:rPr>
          <w:rFonts w:cs="Arial"/>
          <w:sz w:val="22"/>
          <w:szCs w:val="22"/>
        </w:rPr>
        <w:t>contrato/pedido,</w:t>
      </w:r>
      <w:r w:rsidR="00F10FBF">
        <w:rPr>
          <w:rFonts w:cs="Arial"/>
          <w:sz w:val="22"/>
          <w:szCs w:val="22"/>
        </w:rPr>
        <w:t xml:space="preserve"> </w:t>
      </w:r>
      <w:r w:rsidRPr="00A97E99">
        <w:rPr>
          <w:rFonts w:cs="Arial"/>
          <w:sz w:val="22"/>
          <w:szCs w:val="22"/>
        </w:rPr>
        <w:t>sujetándose</w:t>
      </w:r>
      <w:r w:rsidR="00F10FBF">
        <w:rPr>
          <w:rFonts w:cs="Arial"/>
          <w:sz w:val="22"/>
          <w:szCs w:val="22"/>
        </w:rPr>
        <w:t xml:space="preserve"> </w:t>
      </w:r>
      <w:r w:rsidRPr="00A97E99">
        <w:rPr>
          <w:rFonts w:cs="Arial"/>
          <w:sz w:val="22"/>
          <w:szCs w:val="22"/>
        </w:rPr>
        <w:t>a</w:t>
      </w:r>
      <w:r w:rsidR="00F10FBF">
        <w:rPr>
          <w:rFonts w:cs="Arial"/>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inspección</w:t>
      </w:r>
      <w:r w:rsidR="00F10FBF">
        <w:rPr>
          <w:rFonts w:cs="Arial"/>
          <w:sz w:val="22"/>
          <w:szCs w:val="22"/>
        </w:rPr>
        <w:t xml:space="preserve"> </w:t>
      </w:r>
      <w:r w:rsidRPr="00A97E99">
        <w:rPr>
          <w:rFonts w:cs="Arial"/>
          <w:sz w:val="22"/>
          <w:szCs w:val="22"/>
        </w:rPr>
        <w:t>y</w:t>
      </w:r>
      <w:r w:rsidR="00F10FBF">
        <w:rPr>
          <w:rFonts w:cs="Arial"/>
          <w:sz w:val="22"/>
          <w:szCs w:val="22"/>
        </w:rPr>
        <w:t xml:space="preserve"> </w:t>
      </w:r>
      <w:r w:rsidRPr="00A97E99">
        <w:rPr>
          <w:rFonts w:cs="Arial"/>
          <w:sz w:val="22"/>
          <w:szCs w:val="22"/>
        </w:rPr>
        <w:t>autorización</w:t>
      </w:r>
      <w:r w:rsidR="00F10FBF">
        <w:rPr>
          <w:rFonts w:cs="Arial"/>
          <w:sz w:val="22"/>
          <w:szCs w:val="22"/>
        </w:rPr>
        <w:t xml:space="preserve"> </w:t>
      </w:r>
      <w:r w:rsidRPr="00A97E99">
        <w:rPr>
          <w:rFonts w:cs="Arial"/>
          <w:sz w:val="22"/>
          <w:szCs w:val="22"/>
        </w:rPr>
        <w:t>por</w:t>
      </w:r>
      <w:r w:rsidR="00F10FBF">
        <w:rPr>
          <w:rFonts w:cs="Arial"/>
          <w:sz w:val="22"/>
          <w:szCs w:val="22"/>
        </w:rPr>
        <w:t xml:space="preserve"> </w:t>
      </w:r>
      <w:r w:rsidRPr="00A97E99">
        <w:rPr>
          <w:rFonts w:cs="Arial"/>
          <w:sz w:val="22"/>
          <w:szCs w:val="22"/>
        </w:rPr>
        <w:t>parte</w:t>
      </w:r>
      <w:r w:rsidR="00F10FBF">
        <w:rPr>
          <w:rFonts w:cs="Arial"/>
          <w:sz w:val="22"/>
          <w:szCs w:val="22"/>
        </w:rPr>
        <w:t xml:space="preserve"> </w:t>
      </w:r>
      <w:r w:rsidRPr="00A97E99">
        <w:rPr>
          <w:rFonts w:cs="Arial"/>
          <w:sz w:val="22"/>
          <w:szCs w:val="22"/>
        </w:rPr>
        <w:t>del</w:t>
      </w:r>
      <w:r w:rsidR="00F10FBF">
        <w:rPr>
          <w:rFonts w:cs="Arial"/>
          <w:sz w:val="22"/>
          <w:szCs w:val="22"/>
        </w:rPr>
        <w:t xml:space="preserve"> </w:t>
      </w:r>
      <w:r w:rsidRPr="00A97E99">
        <w:rPr>
          <w:rFonts w:cs="Arial"/>
          <w:sz w:val="22"/>
          <w:szCs w:val="22"/>
        </w:rPr>
        <w:t>HOSPITAL</w:t>
      </w:r>
      <w:r w:rsidR="00F10FBF">
        <w:rPr>
          <w:rFonts w:cs="Arial"/>
          <w:sz w:val="22"/>
          <w:szCs w:val="22"/>
        </w:rPr>
        <w:t xml:space="preserve"> </w:t>
      </w:r>
      <w:r w:rsidRPr="00A97E99">
        <w:rPr>
          <w:rFonts w:cs="Arial"/>
          <w:sz w:val="22"/>
          <w:szCs w:val="22"/>
        </w:rPr>
        <w:t>Lo</w:t>
      </w:r>
      <w:r w:rsidR="00F10FBF">
        <w:rPr>
          <w:rFonts w:cs="Arial"/>
          <w:sz w:val="22"/>
          <w:szCs w:val="22"/>
        </w:rPr>
        <w:t xml:space="preserve"> </w:t>
      </w:r>
      <w:r w:rsidRPr="00A97E99">
        <w:rPr>
          <w:rFonts w:cs="Arial"/>
          <w:sz w:val="22"/>
          <w:szCs w:val="22"/>
        </w:rPr>
        <w:t>anterior,</w:t>
      </w:r>
      <w:r w:rsidR="00F10FBF">
        <w:rPr>
          <w:rFonts w:cs="Arial"/>
          <w:sz w:val="22"/>
          <w:szCs w:val="22"/>
        </w:rPr>
        <w:t xml:space="preserve"> </w:t>
      </w:r>
      <w:r w:rsidRPr="00A97E99">
        <w:rPr>
          <w:rFonts w:cs="Arial"/>
          <w:sz w:val="22"/>
          <w:szCs w:val="22"/>
        </w:rPr>
        <w:t>no</w:t>
      </w:r>
      <w:r w:rsidR="00F10FBF">
        <w:rPr>
          <w:rFonts w:cs="Arial"/>
          <w:sz w:val="22"/>
          <w:szCs w:val="22"/>
        </w:rPr>
        <w:t xml:space="preserve"> </w:t>
      </w:r>
      <w:r w:rsidRPr="00A97E99">
        <w:rPr>
          <w:rFonts w:cs="Arial"/>
          <w:sz w:val="22"/>
          <w:szCs w:val="22"/>
        </w:rPr>
        <w:t>exime</w:t>
      </w:r>
      <w:r w:rsidR="00F10FBF">
        <w:rPr>
          <w:rFonts w:cs="Arial"/>
          <w:sz w:val="22"/>
          <w:szCs w:val="22"/>
        </w:rPr>
        <w:t xml:space="preserve"> </w:t>
      </w:r>
      <w:r w:rsidRPr="00A97E99">
        <w:rPr>
          <w:rFonts w:cs="Arial"/>
          <w:sz w:val="22"/>
          <w:szCs w:val="22"/>
        </w:rPr>
        <w:t>al</w:t>
      </w:r>
      <w:r w:rsidR="00F10FBF">
        <w:rPr>
          <w:rFonts w:cs="Arial"/>
          <w:sz w:val="22"/>
          <w:szCs w:val="22"/>
        </w:rPr>
        <w:t xml:space="preserve"> </w:t>
      </w:r>
      <w:r w:rsidRPr="00A97E99">
        <w:rPr>
          <w:rFonts w:cs="Arial"/>
          <w:sz w:val="22"/>
          <w:szCs w:val="22"/>
        </w:rPr>
        <w:t>proveedor</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aplicación</w:t>
      </w:r>
      <w:r w:rsidR="00F10FBF">
        <w:rPr>
          <w:rFonts w:cs="Arial"/>
          <w:sz w:val="22"/>
          <w:szCs w:val="22"/>
        </w:rPr>
        <w:t xml:space="preserve"> </w:t>
      </w:r>
      <w:r w:rsidRPr="00A97E99">
        <w:rPr>
          <w:rFonts w:cs="Arial"/>
          <w:sz w:val="22"/>
          <w:szCs w:val="22"/>
        </w:rPr>
        <w:t>de</w:t>
      </w:r>
      <w:r w:rsidR="00F10FBF">
        <w:rPr>
          <w:rFonts w:cs="Arial"/>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sanción</w:t>
      </w:r>
      <w:r w:rsidR="00F10FBF">
        <w:rPr>
          <w:rFonts w:cs="Arial"/>
          <w:sz w:val="22"/>
          <w:szCs w:val="22"/>
        </w:rPr>
        <w:t xml:space="preserve"> </w:t>
      </w:r>
      <w:r w:rsidRPr="00A97E99">
        <w:rPr>
          <w:rFonts w:cs="Arial"/>
          <w:sz w:val="22"/>
          <w:szCs w:val="22"/>
        </w:rPr>
        <w:t>por</w:t>
      </w:r>
      <w:r w:rsidR="00F10FBF">
        <w:rPr>
          <w:rFonts w:cs="Arial"/>
          <w:sz w:val="22"/>
          <w:szCs w:val="22"/>
        </w:rPr>
        <w:t xml:space="preserve"> </w:t>
      </w:r>
      <w:r w:rsidRPr="00A97E99">
        <w:rPr>
          <w:rFonts w:cs="Arial"/>
          <w:sz w:val="22"/>
          <w:szCs w:val="22"/>
        </w:rPr>
        <w:t>retraso</w:t>
      </w:r>
      <w:r w:rsidR="00F10FBF">
        <w:rPr>
          <w:rFonts w:cs="Arial"/>
          <w:sz w:val="22"/>
          <w:szCs w:val="22"/>
        </w:rPr>
        <w:t xml:space="preserve"> </w:t>
      </w:r>
      <w:r w:rsidRPr="00A97E99">
        <w:rPr>
          <w:rFonts w:cs="Arial"/>
          <w:sz w:val="22"/>
          <w:szCs w:val="22"/>
        </w:rPr>
        <w:t>en</w:t>
      </w:r>
      <w:r w:rsidR="00F10FBF">
        <w:rPr>
          <w:rFonts w:cs="Arial"/>
          <w:sz w:val="22"/>
          <w:szCs w:val="22"/>
        </w:rPr>
        <w:t xml:space="preserve"> </w:t>
      </w:r>
      <w:r w:rsidRPr="00A97E99">
        <w:rPr>
          <w:rFonts w:cs="Arial"/>
          <w:sz w:val="22"/>
          <w:szCs w:val="22"/>
        </w:rPr>
        <w:t>la</w:t>
      </w:r>
      <w:r w:rsidR="00F10FBF">
        <w:rPr>
          <w:rFonts w:cs="Arial"/>
          <w:sz w:val="22"/>
          <w:szCs w:val="22"/>
        </w:rPr>
        <w:t xml:space="preserve"> </w:t>
      </w:r>
      <w:r w:rsidRPr="00A97E99">
        <w:rPr>
          <w:rFonts w:cs="Arial"/>
          <w:sz w:val="22"/>
          <w:szCs w:val="22"/>
        </w:rPr>
        <w:t>entrega.</w:t>
      </w:r>
    </w:p>
    <w:p w14:paraId="56B3DC83" w14:textId="72F63F38" w:rsidR="00AA76DF" w:rsidRPr="001F051E" w:rsidRDefault="001F051E" w:rsidP="00ED6620">
      <w:pPr>
        <w:snapToGrid w:val="0"/>
        <w:rPr>
          <w:rFonts w:cs="Arial"/>
          <w:sz w:val="22"/>
          <w:szCs w:val="22"/>
        </w:rPr>
      </w:pPr>
      <w:r w:rsidRPr="001F051E">
        <w:rPr>
          <w:rFonts w:cs="Arial"/>
          <w:sz w:val="22"/>
          <w:szCs w:val="22"/>
        </w:rPr>
        <w:tab/>
      </w:r>
      <w:r w:rsidRPr="001F051E">
        <w:rPr>
          <w:rFonts w:cs="Arial"/>
          <w:sz w:val="22"/>
          <w:szCs w:val="22"/>
        </w:rPr>
        <w:tab/>
      </w:r>
      <w:r w:rsidRPr="001F051E">
        <w:rPr>
          <w:rFonts w:cs="Arial"/>
          <w:sz w:val="22"/>
          <w:szCs w:val="22"/>
        </w:rPr>
        <w:tab/>
      </w:r>
      <w:r w:rsidRPr="001F051E">
        <w:rPr>
          <w:rFonts w:cs="Arial"/>
          <w:sz w:val="22"/>
          <w:szCs w:val="22"/>
        </w:rPr>
        <w:tab/>
      </w:r>
    </w:p>
    <w:p w14:paraId="4D1F761D" w14:textId="13FBF373" w:rsidR="00095995" w:rsidRPr="008443AA" w:rsidRDefault="00095995" w:rsidP="009B34C5">
      <w:pPr>
        <w:numPr>
          <w:ilvl w:val="0"/>
          <w:numId w:val="13"/>
        </w:numPr>
        <w:rPr>
          <w:rFonts w:cs="Arial"/>
          <w:b/>
        </w:rPr>
      </w:pPr>
      <w:r>
        <w:rPr>
          <w:rFonts w:cs="Arial"/>
          <w:b/>
        </w:rPr>
        <w:t>DEVOLUCIÓ</w:t>
      </w:r>
      <w:r w:rsidRPr="008443AA">
        <w:rPr>
          <w:rFonts w:cs="Arial"/>
          <w:b/>
        </w:rPr>
        <w:t>N</w:t>
      </w:r>
      <w:r w:rsidR="00F10FBF">
        <w:rPr>
          <w:rFonts w:cs="Arial"/>
          <w:b/>
        </w:rPr>
        <w:t xml:space="preserve"> </w:t>
      </w:r>
      <w:r w:rsidRPr="008443AA">
        <w:rPr>
          <w:rFonts w:cs="Arial"/>
          <w:b/>
        </w:rPr>
        <w:t>DE</w:t>
      </w:r>
      <w:r w:rsidR="00F10FBF">
        <w:rPr>
          <w:rFonts w:cs="Arial"/>
          <w:b/>
        </w:rPr>
        <w:t xml:space="preserve"> </w:t>
      </w:r>
      <w:r w:rsidR="00F6372C">
        <w:rPr>
          <w:rFonts w:cs="Arial"/>
          <w:b/>
        </w:rPr>
        <w:t>LOS</w:t>
      </w:r>
      <w:r w:rsidR="00F10FBF">
        <w:rPr>
          <w:rFonts w:cs="Arial"/>
          <w:b/>
        </w:rPr>
        <w:t xml:space="preserve"> </w:t>
      </w:r>
      <w:r w:rsidR="00F6372C">
        <w:rPr>
          <w:rFonts w:cs="Arial"/>
          <w:b/>
        </w:rPr>
        <w:t>BIENES</w:t>
      </w:r>
      <w:r w:rsidRPr="008443AA">
        <w:rPr>
          <w:rFonts w:cs="Arial"/>
          <w:b/>
        </w:rPr>
        <w:t>.</w:t>
      </w:r>
    </w:p>
    <w:p w14:paraId="4B031F49" w14:textId="77777777" w:rsidR="00095995" w:rsidRPr="00AA76DF" w:rsidRDefault="00095995" w:rsidP="00ED6620">
      <w:pPr>
        <w:ind w:left="760"/>
        <w:rPr>
          <w:rFonts w:cs="Arial"/>
          <w:b/>
          <w:sz w:val="10"/>
        </w:rPr>
      </w:pPr>
    </w:p>
    <w:p w14:paraId="714D394E" w14:textId="502D8B18" w:rsidR="001F051E" w:rsidRDefault="005C62B4" w:rsidP="00ED6620">
      <w:pPr>
        <w:snapToGrid w:val="0"/>
        <w:rPr>
          <w:rFonts w:cs="Arial"/>
          <w:sz w:val="22"/>
          <w:szCs w:val="22"/>
        </w:rPr>
      </w:pPr>
      <w:r w:rsidRPr="00C91AD2">
        <w:rPr>
          <w:rFonts w:cs="Arial"/>
          <w:sz w:val="22"/>
          <w:szCs w:val="22"/>
        </w:rPr>
        <w:t>Aplica</w:t>
      </w:r>
      <w:r w:rsidR="00F10FBF">
        <w:rPr>
          <w:rFonts w:cs="Arial"/>
          <w:sz w:val="22"/>
          <w:szCs w:val="22"/>
        </w:rPr>
        <w:t xml:space="preserve"> </w:t>
      </w:r>
      <w:proofErr w:type="gramStart"/>
      <w:r w:rsidRPr="00C91AD2">
        <w:rPr>
          <w:rFonts w:cs="Arial"/>
          <w:sz w:val="22"/>
          <w:szCs w:val="22"/>
        </w:rPr>
        <w:t>(</w:t>
      </w:r>
      <w:r w:rsidR="00F10FBF">
        <w:rPr>
          <w:rFonts w:cs="Arial"/>
          <w:sz w:val="22"/>
          <w:szCs w:val="22"/>
        </w:rPr>
        <w:t xml:space="preserve"> </w:t>
      </w:r>
      <w:r w:rsidRPr="00C91AD2">
        <w:rPr>
          <w:rFonts w:cs="Arial"/>
          <w:b/>
          <w:sz w:val="22"/>
          <w:szCs w:val="22"/>
        </w:rPr>
        <w:t>X</w:t>
      </w:r>
      <w:proofErr w:type="gramEnd"/>
      <w:r w:rsidR="00F10FBF">
        <w:rPr>
          <w:rFonts w:cs="Arial"/>
          <w:b/>
          <w:sz w:val="22"/>
          <w:szCs w:val="22"/>
        </w:rPr>
        <w:t xml:space="preserve"> </w:t>
      </w:r>
      <w:r w:rsidRPr="00C91AD2">
        <w:rPr>
          <w:rFonts w:cs="Arial"/>
          <w:sz w:val="22"/>
          <w:szCs w:val="22"/>
        </w:rPr>
        <w:t>)</w:t>
      </w:r>
    </w:p>
    <w:p w14:paraId="0D447748" w14:textId="77777777" w:rsidR="00C63C49" w:rsidRDefault="00C63C49" w:rsidP="00ED6620">
      <w:pPr>
        <w:snapToGrid w:val="0"/>
        <w:rPr>
          <w:rFonts w:cs="Arial"/>
          <w:sz w:val="22"/>
          <w:szCs w:val="22"/>
        </w:rPr>
      </w:pPr>
    </w:p>
    <w:p w14:paraId="057E2B7D" w14:textId="77777777" w:rsidR="00876573" w:rsidRPr="00D2740E" w:rsidRDefault="00876573" w:rsidP="00ED6620">
      <w:pPr>
        <w:snapToGrid w:val="0"/>
        <w:rPr>
          <w:rFonts w:cs="Arial"/>
          <w:sz w:val="4"/>
          <w:szCs w:val="22"/>
          <w:lang w:val="es-ES"/>
        </w:rPr>
      </w:pPr>
    </w:p>
    <w:p w14:paraId="51BB969C" w14:textId="02B29F31" w:rsidR="00C63C49" w:rsidRPr="00BF3626" w:rsidRDefault="00C63C49" w:rsidP="00C63C49">
      <w:pPr>
        <w:rPr>
          <w:rFonts w:cs="Arial"/>
          <w:sz w:val="22"/>
          <w:szCs w:val="22"/>
        </w:rPr>
      </w:pPr>
      <w:r w:rsidRPr="00BF3626">
        <w:rPr>
          <w:rFonts w:cs="Arial"/>
          <w:sz w:val="22"/>
          <w:szCs w:val="22"/>
        </w:rPr>
        <w:t>El</w:t>
      </w:r>
      <w:r w:rsidR="00F10FBF">
        <w:rPr>
          <w:rFonts w:cs="Arial"/>
          <w:sz w:val="22"/>
          <w:szCs w:val="22"/>
        </w:rPr>
        <w:t xml:space="preserve"> </w:t>
      </w:r>
      <w:r w:rsidRPr="00BF3626">
        <w:rPr>
          <w:rFonts w:cs="Arial"/>
          <w:sz w:val="22"/>
          <w:szCs w:val="22"/>
        </w:rPr>
        <w:t>HOSPITAL</w:t>
      </w:r>
      <w:r w:rsidR="00F10FBF">
        <w:rPr>
          <w:rFonts w:cs="Arial"/>
          <w:sz w:val="22"/>
          <w:szCs w:val="22"/>
        </w:rPr>
        <w:t xml:space="preserve"> </w:t>
      </w:r>
      <w:r w:rsidRPr="00BF3626">
        <w:rPr>
          <w:rFonts w:cs="Arial"/>
          <w:sz w:val="22"/>
          <w:szCs w:val="22"/>
        </w:rPr>
        <w:t>podrá</w:t>
      </w:r>
      <w:r w:rsidR="00F10FBF">
        <w:rPr>
          <w:rFonts w:cs="Arial"/>
          <w:sz w:val="22"/>
          <w:szCs w:val="22"/>
        </w:rPr>
        <w:t xml:space="preserve"> </w:t>
      </w:r>
      <w:r w:rsidRPr="00BF3626">
        <w:rPr>
          <w:rFonts w:cs="Arial"/>
          <w:sz w:val="22"/>
          <w:szCs w:val="22"/>
        </w:rPr>
        <w:t>hacer</w:t>
      </w:r>
      <w:r w:rsidR="00F10FBF">
        <w:rPr>
          <w:rFonts w:cs="Arial"/>
          <w:sz w:val="22"/>
          <w:szCs w:val="22"/>
        </w:rPr>
        <w:t xml:space="preserve"> </w:t>
      </w:r>
      <w:r w:rsidRPr="00BF3626">
        <w:rPr>
          <w:rFonts w:cs="Arial"/>
          <w:sz w:val="22"/>
          <w:szCs w:val="22"/>
        </w:rPr>
        <w:t>devoluciones</w:t>
      </w:r>
      <w:r w:rsidR="00F10FBF">
        <w:rPr>
          <w:rFonts w:cs="Arial"/>
          <w:sz w:val="22"/>
          <w:szCs w:val="22"/>
        </w:rPr>
        <w:t xml:space="preserve"> </w:t>
      </w:r>
      <w:r w:rsidRPr="00BF3626">
        <w:rPr>
          <w:rFonts w:cs="Arial"/>
          <w:sz w:val="22"/>
          <w:szCs w:val="22"/>
        </w:rPr>
        <w:t>o</w:t>
      </w:r>
      <w:r w:rsidR="00F10FBF">
        <w:rPr>
          <w:rFonts w:cs="Arial"/>
          <w:sz w:val="22"/>
          <w:szCs w:val="22"/>
        </w:rPr>
        <w:t xml:space="preserve"> </w:t>
      </w:r>
      <w:r w:rsidRPr="00BF3626">
        <w:rPr>
          <w:rFonts w:cs="Arial"/>
          <w:sz w:val="22"/>
          <w:szCs w:val="22"/>
        </w:rPr>
        <w:t>reclamaciones</w:t>
      </w:r>
      <w:r w:rsidR="00F10FBF">
        <w:rPr>
          <w:rFonts w:cs="Arial"/>
          <w:sz w:val="22"/>
          <w:szCs w:val="22"/>
        </w:rPr>
        <w:t xml:space="preserve"> </w:t>
      </w:r>
      <w:r w:rsidRPr="00BF3626">
        <w:rPr>
          <w:rFonts w:cs="Arial"/>
          <w:sz w:val="22"/>
          <w:szCs w:val="22"/>
        </w:rPr>
        <w:t>cuando</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comprueben</w:t>
      </w:r>
      <w:r w:rsidR="00F10FBF">
        <w:rPr>
          <w:rFonts w:cs="Arial"/>
          <w:sz w:val="22"/>
          <w:szCs w:val="22"/>
        </w:rPr>
        <w:t xml:space="preserve"> </w:t>
      </w:r>
      <w:r w:rsidRPr="00BF3626">
        <w:rPr>
          <w:rFonts w:cs="Arial"/>
          <w:sz w:val="22"/>
          <w:szCs w:val="22"/>
        </w:rPr>
        <w:t>deficie</w:t>
      </w:r>
      <w:r w:rsidR="004A252D">
        <w:rPr>
          <w:rFonts w:cs="Arial"/>
          <w:sz w:val="22"/>
          <w:szCs w:val="22"/>
        </w:rPr>
        <w:t>ncias</w:t>
      </w:r>
      <w:r w:rsidR="00F10FBF">
        <w:rPr>
          <w:rFonts w:cs="Arial"/>
          <w:sz w:val="22"/>
          <w:szCs w:val="22"/>
        </w:rPr>
        <w:t xml:space="preserve"> </w:t>
      </w:r>
      <w:r w:rsidR="004A252D">
        <w:rPr>
          <w:rFonts w:cs="Arial"/>
          <w:sz w:val="22"/>
          <w:szCs w:val="22"/>
        </w:rPr>
        <w:t>en</w:t>
      </w:r>
      <w:r w:rsidR="00F10FBF">
        <w:rPr>
          <w:rFonts w:cs="Arial"/>
          <w:sz w:val="22"/>
          <w:szCs w:val="22"/>
        </w:rPr>
        <w:t xml:space="preserve"> </w:t>
      </w:r>
      <w:r w:rsidR="004A252D">
        <w:rPr>
          <w:rFonts w:cs="Arial"/>
          <w:sz w:val="22"/>
          <w:szCs w:val="22"/>
        </w:rPr>
        <w:t>la</w:t>
      </w:r>
      <w:r w:rsidR="00F10FBF">
        <w:rPr>
          <w:rFonts w:cs="Arial"/>
          <w:sz w:val="22"/>
          <w:szCs w:val="22"/>
        </w:rPr>
        <w:t xml:space="preserve"> </w:t>
      </w:r>
      <w:r w:rsidR="004A252D">
        <w:rPr>
          <w:rFonts w:cs="Arial"/>
          <w:sz w:val="22"/>
          <w:szCs w:val="22"/>
        </w:rPr>
        <w:t>calidad</w:t>
      </w:r>
      <w:r w:rsidR="00F10FBF">
        <w:rPr>
          <w:rFonts w:cs="Arial"/>
          <w:sz w:val="22"/>
          <w:szCs w:val="22"/>
        </w:rPr>
        <w:t xml:space="preserve"> </w:t>
      </w:r>
      <w:r w:rsidR="004A252D">
        <w:rPr>
          <w:rFonts w:cs="Arial"/>
          <w:sz w:val="22"/>
          <w:szCs w:val="22"/>
        </w:rPr>
        <w:t>de</w:t>
      </w:r>
      <w:r w:rsidR="00F10FBF">
        <w:rPr>
          <w:rFonts w:cs="Arial"/>
          <w:sz w:val="22"/>
          <w:szCs w:val="22"/>
        </w:rPr>
        <w:t xml:space="preserve"> </w:t>
      </w:r>
      <w:r w:rsidR="004A252D">
        <w:rPr>
          <w:rFonts w:cs="Arial"/>
          <w:sz w:val="22"/>
          <w:szCs w:val="22"/>
        </w:rPr>
        <w:t>los</w:t>
      </w:r>
      <w:r w:rsidR="00F10FBF">
        <w:rPr>
          <w:rFonts w:cs="Arial"/>
          <w:sz w:val="22"/>
          <w:szCs w:val="22"/>
        </w:rPr>
        <w:t xml:space="preserve"> </w:t>
      </w:r>
      <w:r w:rsidR="004A252D">
        <w:rPr>
          <w:rFonts w:cs="Arial"/>
          <w:sz w:val="22"/>
          <w:szCs w:val="22"/>
        </w:rPr>
        <w:t>BIENES</w:t>
      </w:r>
      <w:r w:rsidR="00F10FBF">
        <w:rPr>
          <w:rFonts w:cs="Arial"/>
          <w:sz w:val="22"/>
          <w:szCs w:val="22"/>
        </w:rPr>
        <w:t xml:space="preserve"> </w:t>
      </w:r>
      <w:r w:rsidRPr="00BF3626">
        <w:rPr>
          <w:rFonts w:cs="Arial"/>
          <w:sz w:val="22"/>
          <w:szCs w:val="22"/>
        </w:rPr>
        <w:t>suministrado</w:t>
      </w:r>
      <w:r w:rsidR="00F10FBF">
        <w:rPr>
          <w:rFonts w:cs="Arial"/>
          <w:sz w:val="22"/>
          <w:szCs w:val="22"/>
        </w:rPr>
        <w:t xml:space="preserve"> </w:t>
      </w:r>
      <w:r w:rsidRPr="00BF3626">
        <w:rPr>
          <w:rFonts w:cs="Arial"/>
          <w:sz w:val="22"/>
          <w:szCs w:val="22"/>
        </w:rPr>
        <w:t>imputables</w:t>
      </w:r>
      <w:r w:rsidR="00F10FBF">
        <w:rPr>
          <w:rFonts w:cs="Arial"/>
          <w:sz w:val="22"/>
          <w:szCs w:val="22"/>
        </w:rPr>
        <w:t xml:space="preserve"> </w:t>
      </w:r>
      <w:r w:rsidRPr="00BF3626">
        <w:rPr>
          <w:rFonts w:cs="Arial"/>
          <w:sz w:val="22"/>
          <w:szCs w:val="22"/>
        </w:rPr>
        <w:t>al</w:t>
      </w:r>
      <w:r w:rsidR="00F10FBF">
        <w:rPr>
          <w:rFonts w:cs="Arial"/>
          <w:sz w:val="22"/>
          <w:szCs w:val="22"/>
        </w:rPr>
        <w:t xml:space="preserve"> </w:t>
      </w:r>
      <w:r w:rsidRPr="00BF3626">
        <w:rPr>
          <w:rFonts w:cs="Arial"/>
          <w:sz w:val="22"/>
          <w:szCs w:val="22"/>
        </w:rPr>
        <w:t>proveedor,</w:t>
      </w:r>
      <w:r w:rsidR="00F10FBF">
        <w:rPr>
          <w:rFonts w:cs="Arial"/>
          <w:sz w:val="22"/>
          <w:szCs w:val="22"/>
        </w:rPr>
        <w:t xml:space="preserve"> </w:t>
      </w:r>
      <w:r w:rsidRPr="00BF3626">
        <w:rPr>
          <w:rFonts w:cs="Arial"/>
          <w:sz w:val="22"/>
          <w:szCs w:val="22"/>
        </w:rPr>
        <w:t>dentro</w:t>
      </w:r>
      <w:r w:rsidR="00F10FBF">
        <w:rPr>
          <w:rFonts w:cs="Arial"/>
          <w:sz w:val="22"/>
          <w:szCs w:val="22"/>
        </w:rPr>
        <w:t xml:space="preserve"> </w:t>
      </w:r>
      <w:r w:rsidRPr="00BF3626">
        <w:rPr>
          <w:rFonts w:cs="Arial"/>
          <w:sz w:val="22"/>
          <w:szCs w:val="22"/>
        </w:rPr>
        <w:t>del</w:t>
      </w:r>
      <w:r w:rsidR="00F10FBF">
        <w:rPr>
          <w:rFonts w:cs="Arial"/>
          <w:sz w:val="22"/>
          <w:szCs w:val="22"/>
        </w:rPr>
        <w:t xml:space="preserve"> </w:t>
      </w:r>
      <w:r w:rsidRPr="00BF3626">
        <w:rPr>
          <w:rFonts w:cs="Arial"/>
          <w:sz w:val="22"/>
          <w:szCs w:val="22"/>
        </w:rPr>
        <w:t>periodo</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garantía.</w:t>
      </w:r>
    </w:p>
    <w:p w14:paraId="248DBFEE" w14:textId="77777777" w:rsidR="00C63C49" w:rsidRPr="00BF3626" w:rsidRDefault="00C63C49" w:rsidP="00C63C49">
      <w:pPr>
        <w:rPr>
          <w:rFonts w:cs="Arial"/>
          <w:sz w:val="22"/>
          <w:szCs w:val="22"/>
        </w:rPr>
      </w:pPr>
    </w:p>
    <w:p w14:paraId="6D08DE75" w14:textId="2FF8483D" w:rsidR="00C63C49" w:rsidRPr="00BF3626" w:rsidRDefault="00C63C49" w:rsidP="00C63C49">
      <w:pPr>
        <w:rPr>
          <w:rFonts w:cs="Arial"/>
          <w:sz w:val="22"/>
          <w:szCs w:val="22"/>
        </w:rPr>
      </w:pPr>
      <w:r w:rsidRPr="00BF3626">
        <w:rPr>
          <w:rFonts w:cs="Arial"/>
          <w:sz w:val="22"/>
          <w:szCs w:val="22"/>
        </w:rPr>
        <w:t>El</w:t>
      </w:r>
      <w:r w:rsidR="00F10FBF">
        <w:rPr>
          <w:rFonts w:cs="Arial"/>
          <w:sz w:val="22"/>
          <w:szCs w:val="22"/>
        </w:rPr>
        <w:t xml:space="preserve"> </w:t>
      </w:r>
      <w:r w:rsidRPr="00BF3626">
        <w:rPr>
          <w:rFonts w:cs="Arial"/>
          <w:sz w:val="22"/>
          <w:szCs w:val="22"/>
        </w:rPr>
        <w:t>HOSPITAL,</w:t>
      </w:r>
      <w:r w:rsidR="00F10FBF">
        <w:rPr>
          <w:rFonts w:cs="Arial"/>
          <w:sz w:val="22"/>
          <w:szCs w:val="22"/>
        </w:rPr>
        <w:t xml:space="preserve"> </w:t>
      </w:r>
      <w:r w:rsidRPr="00BF3626">
        <w:rPr>
          <w:rFonts w:cs="Arial"/>
          <w:sz w:val="22"/>
          <w:szCs w:val="22"/>
        </w:rPr>
        <w:t>por</w:t>
      </w:r>
      <w:r w:rsidR="00F10FBF">
        <w:rPr>
          <w:rFonts w:cs="Arial"/>
          <w:sz w:val="22"/>
          <w:szCs w:val="22"/>
        </w:rPr>
        <w:t xml:space="preserve"> </w:t>
      </w:r>
      <w:r w:rsidRPr="00BF3626">
        <w:rPr>
          <w:rFonts w:cs="Arial"/>
          <w:sz w:val="22"/>
          <w:szCs w:val="22"/>
        </w:rPr>
        <w:t>conducto</w:t>
      </w:r>
      <w:r w:rsidR="00F10FBF">
        <w:rPr>
          <w:rFonts w:cs="Arial"/>
          <w:sz w:val="22"/>
          <w:szCs w:val="22"/>
        </w:rPr>
        <w:t xml:space="preserve"> </w:t>
      </w:r>
      <w:r w:rsidRPr="00E86130">
        <w:rPr>
          <w:rFonts w:cs="Arial"/>
          <w:sz w:val="22"/>
          <w:szCs w:val="22"/>
        </w:rPr>
        <w:t>del</w:t>
      </w:r>
      <w:r w:rsidR="00F10FBF">
        <w:rPr>
          <w:rFonts w:cs="Arial"/>
          <w:sz w:val="22"/>
          <w:szCs w:val="22"/>
        </w:rPr>
        <w:t xml:space="preserve"> </w:t>
      </w:r>
      <w:r w:rsidRPr="00E86130">
        <w:rPr>
          <w:rFonts w:cs="Arial"/>
          <w:sz w:val="22"/>
          <w:szCs w:val="22"/>
        </w:rPr>
        <w:t>personal</w:t>
      </w:r>
      <w:r w:rsidR="00F10FBF">
        <w:rPr>
          <w:rFonts w:cs="Arial"/>
          <w:sz w:val="22"/>
          <w:szCs w:val="22"/>
        </w:rPr>
        <w:t xml:space="preserve"> </w:t>
      </w:r>
      <w:r w:rsidRPr="00E86130">
        <w:rPr>
          <w:rFonts w:cs="Arial"/>
          <w:sz w:val="22"/>
          <w:szCs w:val="22"/>
        </w:rPr>
        <w:t>que</w:t>
      </w:r>
      <w:r w:rsidR="00F10FBF">
        <w:rPr>
          <w:rFonts w:cs="Arial"/>
          <w:sz w:val="22"/>
          <w:szCs w:val="22"/>
        </w:rPr>
        <w:t xml:space="preserve"> </w:t>
      </w:r>
      <w:r w:rsidRPr="00E86130">
        <w:rPr>
          <w:rFonts w:cs="Arial"/>
          <w:sz w:val="22"/>
          <w:szCs w:val="22"/>
        </w:rPr>
        <w:t>para</w:t>
      </w:r>
      <w:r w:rsidR="00F10FBF">
        <w:rPr>
          <w:rFonts w:cs="Arial"/>
          <w:sz w:val="22"/>
          <w:szCs w:val="22"/>
        </w:rPr>
        <w:t xml:space="preserve"> </w:t>
      </w:r>
      <w:r w:rsidRPr="00E86130">
        <w:rPr>
          <w:rFonts w:cs="Arial"/>
          <w:sz w:val="22"/>
          <w:szCs w:val="22"/>
        </w:rPr>
        <w:t>tal</w:t>
      </w:r>
      <w:r w:rsidR="00F10FBF">
        <w:rPr>
          <w:rFonts w:cs="Arial"/>
          <w:sz w:val="22"/>
          <w:szCs w:val="22"/>
        </w:rPr>
        <w:t xml:space="preserve"> </w:t>
      </w:r>
      <w:r w:rsidRPr="00E86130">
        <w:rPr>
          <w:rFonts w:cs="Arial"/>
          <w:sz w:val="22"/>
          <w:szCs w:val="22"/>
        </w:rPr>
        <w:t>efecto</w:t>
      </w:r>
      <w:r w:rsidR="00F10FBF">
        <w:rPr>
          <w:rFonts w:cs="Arial"/>
          <w:sz w:val="22"/>
          <w:szCs w:val="22"/>
        </w:rPr>
        <w:t xml:space="preserve"> </w:t>
      </w:r>
      <w:r w:rsidRPr="00E86130">
        <w:rPr>
          <w:rFonts w:cs="Arial"/>
          <w:sz w:val="22"/>
          <w:szCs w:val="22"/>
        </w:rPr>
        <w:t>designe</w:t>
      </w:r>
      <w:r w:rsidRPr="00BF3626">
        <w:rPr>
          <w:rFonts w:cs="Arial"/>
          <w:sz w:val="22"/>
          <w:szCs w:val="22"/>
        </w:rPr>
        <w:t>,</w:t>
      </w:r>
      <w:r w:rsidR="00F10FBF">
        <w:rPr>
          <w:rFonts w:cs="Arial"/>
          <w:sz w:val="22"/>
          <w:szCs w:val="22"/>
        </w:rPr>
        <w:t xml:space="preserve"> </w:t>
      </w:r>
      <w:r w:rsidRPr="00BF3626">
        <w:rPr>
          <w:rFonts w:cs="Arial"/>
          <w:sz w:val="22"/>
          <w:szCs w:val="22"/>
        </w:rPr>
        <w:t>podrá</w:t>
      </w:r>
      <w:r w:rsidR="00F10FBF">
        <w:rPr>
          <w:rFonts w:cs="Arial"/>
          <w:sz w:val="22"/>
          <w:szCs w:val="22"/>
        </w:rPr>
        <w:t xml:space="preserve"> </w:t>
      </w:r>
      <w:r w:rsidRPr="00BF3626">
        <w:rPr>
          <w:rFonts w:cs="Arial"/>
          <w:sz w:val="22"/>
          <w:szCs w:val="22"/>
        </w:rPr>
        <w:t>solicitar</w:t>
      </w:r>
      <w:r w:rsidR="00F10FBF">
        <w:rPr>
          <w:rFonts w:cs="Arial"/>
          <w:sz w:val="22"/>
          <w:szCs w:val="22"/>
        </w:rPr>
        <w:t xml:space="preserve"> </w:t>
      </w:r>
      <w:r w:rsidRPr="00BF3626">
        <w:rPr>
          <w:rFonts w:cs="Arial"/>
          <w:sz w:val="22"/>
          <w:szCs w:val="22"/>
        </w:rPr>
        <w:t>directamente</w:t>
      </w:r>
      <w:r w:rsidR="00F10FBF">
        <w:rPr>
          <w:rFonts w:cs="Arial"/>
          <w:sz w:val="22"/>
          <w:szCs w:val="22"/>
        </w:rPr>
        <w:t xml:space="preserve"> </w:t>
      </w:r>
      <w:r w:rsidRPr="00BF3626">
        <w:rPr>
          <w:rFonts w:cs="Arial"/>
          <w:sz w:val="22"/>
          <w:szCs w:val="22"/>
        </w:rPr>
        <w:t>al</w:t>
      </w:r>
      <w:r w:rsidR="00F10FBF">
        <w:rPr>
          <w:rFonts w:cs="Arial"/>
          <w:sz w:val="22"/>
          <w:szCs w:val="22"/>
        </w:rPr>
        <w:t xml:space="preserve"> </w:t>
      </w:r>
      <w:r>
        <w:rPr>
          <w:rFonts w:cs="Arial"/>
          <w:sz w:val="22"/>
          <w:szCs w:val="22"/>
        </w:rPr>
        <w:t>LICITANTE</w:t>
      </w:r>
      <w:r w:rsidR="00F10FBF">
        <w:rPr>
          <w:rFonts w:cs="Arial"/>
          <w:sz w:val="22"/>
          <w:szCs w:val="22"/>
        </w:rPr>
        <w:t xml:space="preserve"> </w:t>
      </w:r>
      <w:r>
        <w:rPr>
          <w:rFonts w:cs="Arial"/>
          <w:sz w:val="22"/>
          <w:szCs w:val="22"/>
        </w:rPr>
        <w:t>ADJUDICADO</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manera</w:t>
      </w:r>
      <w:r w:rsidR="00F10FBF">
        <w:rPr>
          <w:rFonts w:cs="Arial"/>
          <w:sz w:val="22"/>
          <w:szCs w:val="22"/>
        </w:rPr>
        <w:t xml:space="preserve"> </w:t>
      </w:r>
      <w:r w:rsidRPr="00BF3626">
        <w:rPr>
          <w:rFonts w:cs="Arial"/>
          <w:sz w:val="22"/>
          <w:szCs w:val="22"/>
        </w:rPr>
        <w:t>inmediata,</w:t>
      </w:r>
      <w:r w:rsidR="00F10FBF">
        <w:rPr>
          <w:rFonts w:cs="Arial"/>
          <w:sz w:val="22"/>
          <w:szCs w:val="22"/>
        </w:rPr>
        <w:t xml:space="preserve"> </w:t>
      </w:r>
      <w:r w:rsidRPr="00BF3626">
        <w:rPr>
          <w:rFonts w:cs="Arial"/>
          <w:sz w:val="22"/>
          <w:szCs w:val="22"/>
        </w:rPr>
        <w:t>una</w:t>
      </w:r>
      <w:r w:rsidR="00F10FBF">
        <w:rPr>
          <w:rFonts w:cs="Arial"/>
          <w:sz w:val="22"/>
          <w:szCs w:val="22"/>
        </w:rPr>
        <w:t xml:space="preserve"> </w:t>
      </w:r>
      <w:r w:rsidRPr="00BF3626">
        <w:rPr>
          <w:rFonts w:cs="Arial"/>
          <w:sz w:val="22"/>
          <w:szCs w:val="22"/>
        </w:rPr>
        <w:t>vez</w:t>
      </w:r>
      <w:r w:rsidR="00F10FBF">
        <w:rPr>
          <w:rFonts w:cs="Arial"/>
          <w:sz w:val="22"/>
          <w:szCs w:val="22"/>
        </w:rPr>
        <w:t xml:space="preserve"> </w:t>
      </w:r>
      <w:r w:rsidRPr="00BF3626">
        <w:rPr>
          <w:rFonts w:cs="Arial"/>
          <w:sz w:val="22"/>
          <w:szCs w:val="22"/>
        </w:rPr>
        <w:t>en</w:t>
      </w:r>
      <w:r w:rsidR="00F10FBF">
        <w:rPr>
          <w:rFonts w:cs="Arial"/>
          <w:sz w:val="22"/>
          <w:szCs w:val="22"/>
        </w:rPr>
        <w:t xml:space="preserve"> </w:t>
      </w:r>
      <w:r w:rsidRPr="00BF3626">
        <w:rPr>
          <w:rFonts w:cs="Arial"/>
          <w:sz w:val="22"/>
          <w:szCs w:val="22"/>
        </w:rPr>
        <w:t>que</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haya</w:t>
      </w:r>
      <w:r w:rsidR="00F10FBF">
        <w:rPr>
          <w:rFonts w:cs="Arial"/>
          <w:sz w:val="22"/>
          <w:szCs w:val="22"/>
        </w:rPr>
        <w:t xml:space="preserve"> </w:t>
      </w:r>
      <w:r w:rsidRPr="00BF3626">
        <w:rPr>
          <w:rFonts w:cs="Arial"/>
          <w:sz w:val="22"/>
          <w:szCs w:val="22"/>
        </w:rPr>
        <w:t>percatado</w:t>
      </w:r>
      <w:r w:rsidR="00F10FBF">
        <w:rPr>
          <w:rFonts w:cs="Arial"/>
          <w:sz w:val="22"/>
          <w:szCs w:val="22"/>
        </w:rPr>
        <w:t xml:space="preserve"> </w:t>
      </w:r>
      <w:r w:rsidRPr="00BF3626">
        <w:rPr>
          <w:rFonts w:cs="Arial"/>
          <w:sz w:val="22"/>
          <w:szCs w:val="22"/>
        </w:rPr>
        <w:t>del</w:t>
      </w:r>
      <w:r w:rsidR="00F10FBF">
        <w:rPr>
          <w:rFonts w:cs="Arial"/>
          <w:sz w:val="22"/>
          <w:szCs w:val="22"/>
        </w:rPr>
        <w:t xml:space="preserve"> </w:t>
      </w:r>
      <w:r w:rsidRPr="00BF3626">
        <w:rPr>
          <w:rFonts w:cs="Arial"/>
          <w:sz w:val="22"/>
          <w:szCs w:val="22"/>
        </w:rPr>
        <w:t>vicio</w:t>
      </w:r>
      <w:r w:rsidR="00F10FBF">
        <w:rPr>
          <w:rFonts w:cs="Arial"/>
          <w:sz w:val="22"/>
          <w:szCs w:val="22"/>
        </w:rPr>
        <w:t xml:space="preserve"> </w:t>
      </w:r>
      <w:r w:rsidRPr="00BF3626">
        <w:rPr>
          <w:rFonts w:cs="Arial"/>
          <w:sz w:val="22"/>
          <w:szCs w:val="22"/>
        </w:rPr>
        <w:t>oculto</w:t>
      </w:r>
      <w:r w:rsidR="00F10FBF">
        <w:rPr>
          <w:rFonts w:cs="Arial"/>
          <w:sz w:val="22"/>
          <w:szCs w:val="22"/>
        </w:rPr>
        <w:t xml:space="preserve"> </w:t>
      </w:r>
      <w:r w:rsidRPr="00BF3626">
        <w:rPr>
          <w:rFonts w:cs="Arial"/>
          <w:sz w:val="22"/>
          <w:szCs w:val="22"/>
        </w:rPr>
        <w:t>o</w:t>
      </w:r>
      <w:r w:rsidR="00F10FBF">
        <w:rPr>
          <w:rFonts w:cs="Arial"/>
          <w:sz w:val="22"/>
          <w:szCs w:val="22"/>
        </w:rPr>
        <w:t xml:space="preserve"> </w:t>
      </w:r>
      <w:r w:rsidRPr="00BF3626">
        <w:rPr>
          <w:rFonts w:cs="Arial"/>
          <w:sz w:val="22"/>
          <w:szCs w:val="22"/>
        </w:rPr>
        <w:t>problema</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calida</w:t>
      </w:r>
      <w:r w:rsidR="004A252D">
        <w:rPr>
          <w:rFonts w:cs="Arial"/>
          <w:sz w:val="22"/>
          <w:szCs w:val="22"/>
        </w:rPr>
        <w:t>d,</w:t>
      </w:r>
      <w:r w:rsidR="00F10FBF">
        <w:rPr>
          <w:rFonts w:cs="Arial"/>
          <w:sz w:val="22"/>
          <w:szCs w:val="22"/>
        </w:rPr>
        <w:t xml:space="preserve"> </w:t>
      </w:r>
      <w:r w:rsidR="004A252D">
        <w:rPr>
          <w:rFonts w:cs="Arial"/>
          <w:sz w:val="22"/>
          <w:szCs w:val="22"/>
        </w:rPr>
        <w:t>el</w:t>
      </w:r>
      <w:r w:rsidR="00F10FBF">
        <w:rPr>
          <w:rFonts w:cs="Arial"/>
          <w:sz w:val="22"/>
          <w:szCs w:val="22"/>
        </w:rPr>
        <w:t xml:space="preserve"> </w:t>
      </w:r>
      <w:r w:rsidR="004A252D">
        <w:rPr>
          <w:rFonts w:cs="Arial"/>
          <w:sz w:val="22"/>
          <w:szCs w:val="22"/>
        </w:rPr>
        <w:t>cambio</w:t>
      </w:r>
      <w:r w:rsidR="00F10FBF">
        <w:rPr>
          <w:rFonts w:cs="Arial"/>
          <w:sz w:val="22"/>
          <w:szCs w:val="22"/>
        </w:rPr>
        <w:t xml:space="preserve"> </w:t>
      </w:r>
      <w:r w:rsidR="004A252D">
        <w:rPr>
          <w:rFonts w:cs="Arial"/>
          <w:sz w:val="22"/>
          <w:szCs w:val="22"/>
        </w:rPr>
        <w:t>físico</w:t>
      </w:r>
      <w:r w:rsidR="00F10FBF">
        <w:rPr>
          <w:rFonts w:cs="Arial"/>
          <w:sz w:val="22"/>
          <w:szCs w:val="22"/>
        </w:rPr>
        <w:t xml:space="preserve"> </w:t>
      </w:r>
      <w:r w:rsidR="004A252D">
        <w:rPr>
          <w:rFonts w:cs="Arial"/>
          <w:sz w:val="22"/>
          <w:szCs w:val="22"/>
        </w:rPr>
        <w:t>del</w:t>
      </w:r>
      <w:r w:rsidR="00F10FBF">
        <w:rPr>
          <w:rFonts w:cs="Arial"/>
          <w:sz w:val="22"/>
          <w:szCs w:val="22"/>
        </w:rPr>
        <w:t xml:space="preserve"> </w:t>
      </w:r>
      <w:r w:rsidR="004A252D">
        <w:rPr>
          <w:rFonts w:cs="Arial"/>
          <w:sz w:val="22"/>
          <w:szCs w:val="22"/>
        </w:rPr>
        <w:t>BIEN</w:t>
      </w:r>
      <w:r w:rsidR="00F10FBF">
        <w:rPr>
          <w:rFonts w:cs="Arial"/>
          <w:sz w:val="22"/>
          <w:szCs w:val="22"/>
        </w:rPr>
        <w:t xml:space="preserve">  </w:t>
      </w:r>
      <w:r w:rsidRPr="00BF3626">
        <w:rPr>
          <w:rFonts w:cs="Arial"/>
          <w:sz w:val="22"/>
          <w:szCs w:val="22"/>
        </w:rPr>
        <w:t>que</w:t>
      </w:r>
      <w:r w:rsidR="00F10FBF">
        <w:rPr>
          <w:rFonts w:cs="Arial"/>
          <w:sz w:val="22"/>
          <w:szCs w:val="22"/>
        </w:rPr>
        <w:t xml:space="preserve"> </w:t>
      </w:r>
      <w:r w:rsidRPr="00BF3626">
        <w:rPr>
          <w:rFonts w:cs="Arial"/>
          <w:sz w:val="22"/>
          <w:szCs w:val="22"/>
        </w:rPr>
        <w:t>presenten</w:t>
      </w:r>
      <w:r w:rsidR="00F10FBF">
        <w:rPr>
          <w:rFonts w:cs="Arial"/>
          <w:sz w:val="22"/>
          <w:szCs w:val="22"/>
        </w:rPr>
        <w:t xml:space="preserve"> </w:t>
      </w:r>
      <w:r w:rsidRPr="00BF3626">
        <w:rPr>
          <w:rFonts w:cs="Arial"/>
          <w:sz w:val="22"/>
          <w:szCs w:val="22"/>
        </w:rPr>
        <w:t>defectos,</w:t>
      </w:r>
      <w:r w:rsidR="00F10FBF">
        <w:rPr>
          <w:rFonts w:cs="Arial"/>
          <w:sz w:val="22"/>
          <w:szCs w:val="22"/>
        </w:rPr>
        <w:t xml:space="preserve"> </w:t>
      </w:r>
      <w:r w:rsidRPr="00BF3626">
        <w:rPr>
          <w:rFonts w:cs="Arial"/>
          <w:sz w:val="22"/>
          <w:szCs w:val="22"/>
        </w:rPr>
        <w:t>especificaciones</w:t>
      </w:r>
      <w:r w:rsidR="00F10FBF">
        <w:rPr>
          <w:rFonts w:cs="Arial"/>
          <w:sz w:val="22"/>
          <w:szCs w:val="22"/>
        </w:rPr>
        <w:t xml:space="preserve"> </w:t>
      </w:r>
      <w:r w:rsidRPr="00BF3626">
        <w:rPr>
          <w:rFonts w:cs="Arial"/>
          <w:sz w:val="22"/>
          <w:szCs w:val="22"/>
        </w:rPr>
        <w:t>distintas</w:t>
      </w:r>
      <w:r w:rsidR="00F10FBF">
        <w:rPr>
          <w:rFonts w:cs="Arial"/>
          <w:sz w:val="22"/>
          <w:szCs w:val="22"/>
        </w:rPr>
        <w:t xml:space="preserve"> </w:t>
      </w:r>
      <w:r w:rsidRPr="00BF3626">
        <w:rPr>
          <w:rFonts w:cs="Arial"/>
          <w:sz w:val="22"/>
          <w:szCs w:val="22"/>
        </w:rPr>
        <w:t>a</w:t>
      </w:r>
      <w:r w:rsidR="00F10FBF">
        <w:rPr>
          <w:rFonts w:cs="Arial"/>
          <w:sz w:val="22"/>
          <w:szCs w:val="22"/>
        </w:rPr>
        <w:t xml:space="preserve"> </w:t>
      </w:r>
      <w:r w:rsidRPr="00BF3626">
        <w:rPr>
          <w:rFonts w:cs="Arial"/>
          <w:sz w:val="22"/>
          <w:szCs w:val="22"/>
        </w:rPr>
        <w:t>las</w:t>
      </w:r>
      <w:r w:rsidR="00F10FBF">
        <w:rPr>
          <w:rFonts w:cs="Arial"/>
          <w:sz w:val="22"/>
          <w:szCs w:val="22"/>
        </w:rPr>
        <w:t xml:space="preserve"> </w:t>
      </w:r>
      <w:r w:rsidRPr="00BF3626">
        <w:rPr>
          <w:rFonts w:cs="Arial"/>
          <w:sz w:val="22"/>
          <w:szCs w:val="22"/>
        </w:rPr>
        <w:t>establecidas</w:t>
      </w:r>
      <w:r w:rsidR="00F10FBF">
        <w:rPr>
          <w:rFonts w:cs="Arial"/>
          <w:sz w:val="22"/>
          <w:szCs w:val="22"/>
        </w:rPr>
        <w:t xml:space="preserve"> </w:t>
      </w:r>
      <w:r w:rsidRPr="00BF3626">
        <w:rPr>
          <w:rFonts w:cs="Arial"/>
          <w:sz w:val="22"/>
          <w:szCs w:val="22"/>
        </w:rPr>
        <w:t>en</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contrato</w:t>
      </w:r>
      <w:r w:rsidR="00F10FBF">
        <w:rPr>
          <w:rFonts w:cs="Arial"/>
          <w:sz w:val="22"/>
          <w:szCs w:val="22"/>
        </w:rPr>
        <w:t xml:space="preserve"> </w:t>
      </w:r>
      <w:r w:rsidRPr="00BF3626">
        <w:rPr>
          <w:rFonts w:cs="Arial"/>
          <w:sz w:val="22"/>
          <w:szCs w:val="22"/>
        </w:rPr>
        <w:t>o</w:t>
      </w:r>
      <w:r w:rsidR="00F10FBF">
        <w:rPr>
          <w:rFonts w:cs="Arial"/>
          <w:sz w:val="22"/>
          <w:szCs w:val="22"/>
        </w:rPr>
        <w:t xml:space="preserve"> </w:t>
      </w:r>
      <w:r w:rsidRPr="00BF3626">
        <w:rPr>
          <w:rFonts w:cs="Arial"/>
          <w:sz w:val="22"/>
          <w:szCs w:val="22"/>
        </w:rPr>
        <w:t>calidad</w:t>
      </w:r>
      <w:r w:rsidR="00F10FBF">
        <w:rPr>
          <w:rFonts w:cs="Arial"/>
          <w:sz w:val="22"/>
          <w:szCs w:val="22"/>
        </w:rPr>
        <w:t xml:space="preserve"> </w:t>
      </w:r>
      <w:r w:rsidRPr="00BF3626">
        <w:rPr>
          <w:rFonts w:cs="Arial"/>
          <w:sz w:val="22"/>
          <w:szCs w:val="22"/>
        </w:rPr>
        <w:t>inferior</w:t>
      </w:r>
      <w:r w:rsidR="00F10FBF">
        <w:rPr>
          <w:rFonts w:cs="Arial"/>
          <w:sz w:val="22"/>
          <w:szCs w:val="22"/>
        </w:rPr>
        <w:t xml:space="preserve"> </w:t>
      </w:r>
      <w:r w:rsidRPr="00BF3626">
        <w:rPr>
          <w:rFonts w:cs="Arial"/>
          <w:sz w:val="22"/>
          <w:szCs w:val="22"/>
        </w:rPr>
        <w:t>a</w:t>
      </w:r>
      <w:r w:rsidR="00F10FBF">
        <w:rPr>
          <w:rFonts w:cs="Arial"/>
          <w:sz w:val="22"/>
          <w:szCs w:val="22"/>
        </w:rPr>
        <w:t xml:space="preserve"> </w:t>
      </w:r>
      <w:r w:rsidRPr="00BF3626">
        <w:rPr>
          <w:rFonts w:cs="Arial"/>
          <w:sz w:val="22"/>
          <w:szCs w:val="22"/>
        </w:rPr>
        <w:t>la</w:t>
      </w:r>
      <w:r w:rsidR="00F10FBF">
        <w:rPr>
          <w:rFonts w:cs="Arial"/>
          <w:sz w:val="22"/>
          <w:szCs w:val="22"/>
        </w:rPr>
        <w:t xml:space="preserve"> </w:t>
      </w:r>
      <w:r w:rsidRPr="00BF3626">
        <w:rPr>
          <w:rFonts w:cs="Arial"/>
          <w:sz w:val="22"/>
          <w:szCs w:val="22"/>
        </w:rPr>
        <w:t>propuesta,</w:t>
      </w:r>
      <w:r w:rsidR="00F10FBF">
        <w:rPr>
          <w:rFonts w:cs="Arial"/>
          <w:sz w:val="22"/>
          <w:szCs w:val="22"/>
        </w:rPr>
        <w:t xml:space="preserve"> </w:t>
      </w:r>
      <w:r w:rsidRPr="00BF3626">
        <w:rPr>
          <w:rFonts w:cs="Arial"/>
          <w:sz w:val="22"/>
          <w:szCs w:val="22"/>
        </w:rPr>
        <w:t>vicios</w:t>
      </w:r>
      <w:r w:rsidR="00F10FBF">
        <w:rPr>
          <w:rFonts w:cs="Arial"/>
          <w:sz w:val="22"/>
          <w:szCs w:val="22"/>
        </w:rPr>
        <w:t xml:space="preserve"> </w:t>
      </w:r>
      <w:r w:rsidRPr="00BF3626">
        <w:rPr>
          <w:rFonts w:cs="Arial"/>
          <w:sz w:val="22"/>
          <w:szCs w:val="22"/>
        </w:rPr>
        <w:t>ocultos</w:t>
      </w:r>
      <w:r w:rsidR="00F10FBF">
        <w:rPr>
          <w:rFonts w:cs="Arial"/>
          <w:sz w:val="22"/>
          <w:szCs w:val="22"/>
        </w:rPr>
        <w:t xml:space="preserve"> </w:t>
      </w:r>
      <w:r w:rsidRPr="00BF3626">
        <w:rPr>
          <w:rFonts w:cs="Arial"/>
          <w:sz w:val="22"/>
          <w:szCs w:val="22"/>
        </w:rPr>
        <w:t>o</w:t>
      </w:r>
      <w:r w:rsidR="00F10FBF">
        <w:rPr>
          <w:rFonts w:cs="Arial"/>
          <w:sz w:val="22"/>
          <w:szCs w:val="22"/>
        </w:rPr>
        <w:t xml:space="preserve"> </w:t>
      </w:r>
      <w:r w:rsidRPr="00BF3626">
        <w:rPr>
          <w:rFonts w:cs="Arial"/>
          <w:sz w:val="22"/>
          <w:szCs w:val="22"/>
        </w:rPr>
        <w:t>bien,</w:t>
      </w:r>
      <w:r w:rsidR="00F10FBF">
        <w:rPr>
          <w:rFonts w:cs="Arial"/>
          <w:sz w:val="22"/>
          <w:szCs w:val="22"/>
        </w:rPr>
        <w:t xml:space="preserve"> </w:t>
      </w:r>
      <w:r w:rsidRPr="00BF3626">
        <w:rPr>
          <w:rFonts w:cs="Arial"/>
          <w:sz w:val="22"/>
          <w:szCs w:val="22"/>
        </w:rPr>
        <w:t>cuando</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área</w:t>
      </w:r>
      <w:r w:rsidR="00F10FBF">
        <w:rPr>
          <w:rFonts w:cs="Arial"/>
          <w:sz w:val="22"/>
          <w:szCs w:val="22"/>
        </w:rPr>
        <w:t xml:space="preserve"> </w:t>
      </w:r>
      <w:r w:rsidRPr="00BF3626">
        <w:rPr>
          <w:rFonts w:cs="Arial"/>
          <w:sz w:val="22"/>
          <w:szCs w:val="22"/>
        </w:rPr>
        <w:t>usuaria</w:t>
      </w:r>
      <w:r w:rsidR="00F10FBF">
        <w:rPr>
          <w:rFonts w:cs="Arial"/>
          <w:sz w:val="22"/>
          <w:szCs w:val="22"/>
        </w:rPr>
        <w:t xml:space="preserve"> </w:t>
      </w:r>
      <w:r w:rsidRPr="00BF3626">
        <w:rPr>
          <w:rFonts w:cs="Arial"/>
          <w:sz w:val="22"/>
          <w:szCs w:val="22"/>
        </w:rPr>
        <w:t>manifieste</w:t>
      </w:r>
      <w:r w:rsidR="00F10FBF">
        <w:rPr>
          <w:rFonts w:cs="Arial"/>
          <w:sz w:val="22"/>
          <w:szCs w:val="22"/>
        </w:rPr>
        <w:t xml:space="preserve"> </w:t>
      </w:r>
      <w:r w:rsidRPr="00BF3626">
        <w:rPr>
          <w:rFonts w:cs="Arial"/>
          <w:sz w:val="22"/>
          <w:szCs w:val="22"/>
        </w:rPr>
        <w:t>alguna</w:t>
      </w:r>
      <w:r w:rsidR="00F10FBF">
        <w:rPr>
          <w:rFonts w:cs="Arial"/>
          <w:sz w:val="22"/>
          <w:szCs w:val="22"/>
        </w:rPr>
        <w:t xml:space="preserve"> </w:t>
      </w:r>
      <w:r w:rsidRPr="00BF3626">
        <w:rPr>
          <w:rFonts w:cs="Arial"/>
          <w:sz w:val="22"/>
          <w:szCs w:val="22"/>
        </w:rPr>
        <w:t>queja</w:t>
      </w:r>
      <w:r w:rsidR="00F10FBF">
        <w:rPr>
          <w:rFonts w:cs="Arial"/>
          <w:sz w:val="22"/>
          <w:szCs w:val="22"/>
        </w:rPr>
        <w:t xml:space="preserve"> </w:t>
      </w:r>
      <w:r w:rsidRPr="00BF3626">
        <w:rPr>
          <w:rFonts w:cs="Arial"/>
          <w:sz w:val="22"/>
          <w:szCs w:val="22"/>
        </w:rPr>
        <w:t>en</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sentido</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que</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uso</w:t>
      </w:r>
      <w:r w:rsidR="00F10FBF">
        <w:rPr>
          <w:rFonts w:cs="Arial"/>
          <w:sz w:val="22"/>
          <w:szCs w:val="22"/>
        </w:rPr>
        <w:t xml:space="preserve"> </w:t>
      </w:r>
      <w:r w:rsidRPr="00BF3626">
        <w:rPr>
          <w:rFonts w:cs="Arial"/>
          <w:sz w:val="22"/>
          <w:szCs w:val="22"/>
        </w:rPr>
        <w:t>del</w:t>
      </w:r>
      <w:r w:rsidR="00F10FBF">
        <w:rPr>
          <w:rFonts w:cs="Arial"/>
          <w:sz w:val="22"/>
          <w:szCs w:val="22"/>
        </w:rPr>
        <w:t xml:space="preserve"> </w:t>
      </w:r>
      <w:r w:rsidRPr="00BF3626">
        <w:rPr>
          <w:rFonts w:cs="Arial"/>
          <w:sz w:val="22"/>
          <w:szCs w:val="22"/>
        </w:rPr>
        <w:t>bien</w:t>
      </w:r>
      <w:r w:rsidR="00F10FBF">
        <w:rPr>
          <w:rFonts w:cs="Arial"/>
          <w:sz w:val="22"/>
          <w:szCs w:val="22"/>
        </w:rPr>
        <w:t xml:space="preserve"> </w:t>
      </w:r>
      <w:r w:rsidRPr="00BF3626">
        <w:rPr>
          <w:rFonts w:cs="Arial"/>
          <w:sz w:val="22"/>
          <w:szCs w:val="22"/>
        </w:rPr>
        <w:t>puede</w:t>
      </w:r>
      <w:r w:rsidR="00F10FBF">
        <w:rPr>
          <w:rFonts w:cs="Arial"/>
          <w:sz w:val="22"/>
          <w:szCs w:val="22"/>
        </w:rPr>
        <w:t xml:space="preserve"> </w:t>
      </w:r>
      <w:r w:rsidR="004A252D">
        <w:rPr>
          <w:rFonts w:cs="Arial"/>
          <w:sz w:val="22"/>
          <w:szCs w:val="22"/>
        </w:rPr>
        <w:t>afectar</w:t>
      </w:r>
      <w:r w:rsidR="00F10FBF">
        <w:rPr>
          <w:rFonts w:cs="Arial"/>
          <w:sz w:val="22"/>
          <w:szCs w:val="22"/>
        </w:rPr>
        <w:t xml:space="preserve"> </w:t>
      </w:r>
      <w:r w:rsidR="004A252D">
        <w:rPr>
          <w:rFonts w:cs="Arial"/>
          <w:sz w:val="22"/>
          <w:szCs w:val="22"/>
        </w:rPr>
        <w:t>la</w:t>
      </w:r>
      <w:r w:rsidR="00F10FBF">
        <w:rPr>
          <w:rFonts w:cs="Arial"/>
          <w:sz w:val="22"/>
          <w:szCs w:val="22"/>
        </w:rPr>
        <w:t xml:space="preserve"> </w:t>
      </w:r>
      <w:r w:rsidR="004A252D">
        <w:rPr>
          <w:rFonts w:cs="Arial"/>
          <w:sz w:val="22"/>
          <w:szCs w:val="22"/>
        </w:rPr>
        <w:t>calidad</w:t>
      </w:r>
      <w:r w:rsidR="00F10FBF">
        <w:rPr>
          <w:rFonts w:cs="Arial"/>
          <w:sz w:val="22"/>
          <w:szCs w:val="22"/>
        </w:rPr>
        <w:t xml:space="preserve"> </w:t>
      </w:r>
      <w:r w:rsidR="004A252D">
        <w:rPr>
          <w:rFonts w:cs="Arial"/>
          <w:sz w:val="22"/>
          <w:szCs w:val="22"/>
        </w:rPr>
        <w:t>del</w:t>
      </w:r>
      <w:r w:rsidR="00F10FBF">
        <w:rPr>
          <w:rFonts w:cs="Arial"/>
          <w:sz w:val="22"/>
          <w:szCs w:val="22"/>
        </w:rPr>
        <w:t xml:space="preserve"> </w:t>
      </w:r>
      <w:r w:rsidR="004A252D">
        <w:rPr>
          <w:rFonts w:cs="Arial"/>
          <w:sz w:val="22"/>
          <w:szCs w:val="22"/>
        </w:rPr>
        <w:t>bien</w:t>
      </w:r>
      <w:r w:rsidRPr="00BF3626">
        <w:rPr>
          <w:rFonts w:cs="Arial"/>
          <w:sz w:val="22"/>
          <w:szCs w:val="22"/>
        </w:rPr>
        <w:t>,</w:t>
      </w:r>
      <w:r w:rsidR="00F10FBF">
        <w:rPr>
          <w:rFonts w:cs="Arial"/>
          <w:sz w:val="22"/>
          <w:szCs w:val="22"/>
        </w:rPr>
        <w:t xml:space="preserve"> </w:t>
      </w:r>
      <w:r w:rsidRPr="00BF3626">
        <w:rPr>
          <w:rFonts w:cs="Arial"/>
          <w:sz w:val="22"/>
          <w:szCs w:val="22"/>
        </w:rPr>
        <w:t>debiendo</w:t>
      </w:r>
      <w:r w:rsidR="00F10FBF">
        <w:rPr>
          <w:rFonts w:cs="Arial"/>
          <w:sz w:val="22"/>
          <w:szCs w:val="22"/>
        </w:rPr>
        <w:t xml:space="preserve"> </w:t>
      </w:r>
      <w:r w:rsidRPr="00BF3626">
        <w:rPr>
          <w:rFonts w:cs="Arial"/>
          <w:sz w:val="22"/>
          <w:szCs w:val="22"/>
        </w:rPr>
        <w:t>notificar</w:t>
      </w:r>
      <w:r w:rsidR="00F10FBF">
        <w:rPr>
          <w:rFonts w:cs="Arial"/>
          <w:sz w:val="22"/>
          <w:szCs w:val="22"/>
        </w:rPr>
        <w:t xml:space="preserve"> </w:t>
      </w:r>
      <w:r w:rsidRPr="00BF3626">
        <w:rPr>
          <w:rFonts w:cs="Arial"/>
          <w:sz w:val="22"/>
          <w:szCs w:val="22"/>
        </w:rPr>
        <w:t>al</w:t>
      </w:r>
      <w:r w:rsidR="00F10FBF">
        <w:rPr>
          <w:rFonts w:cs="Arial"/>
          <w:sz w:val="22"/>
          <w:szCs w:val="22"/>
        </w:rPr>
        <w:t xml:space="preserve"> </w:t>
      </w:r>
      <w:r w:rsidRPr="00BF3626">
        <w:rPr>
          <w:rFonts w:cs="Arial"/>
          <w:sz w:val="22"/>
          <w:szCs w:val="22"/>
        </w:rPr>
        <w:t>licitante</w:t>
      </w:r>
      <w:r w:rsidR="00F10FBF">
        <w:rPr>
          <w:rFonts w:cs="Arial"/>
          <w:sz w:val="22"/>
          <w:szCs w:val="22"/>
        </w:rPr>
        <w:t xml:space="preserve"> </w:t>
      </w:r>
      <w:r w:rsidRPr="00BF3626">
        <w:rPr>
          <w:rFonts w:cs="Arial"/>
          <w:sz w:val="22"/>
          <w:szCs w:val="22"/>
        </w:rPr>
        <w:t>adjudicado.</w:t>
      </w:r>
      <w:r w:rsidR="00F10FBF">
        <w:rPr>
          <w:rFonts w:cs="Arial"/>
          <w:sz w:val="22"/>
          <w:szCs w:val="22"/>
        </w:rPr>
        <w:t xml:space="preserve"> </w:t>
      </w:r>
    </w:p>
    <w:p w14:paraId="084B15E9" w14:textId="77777777" w:rsidR="00C63C49" w:rsidRPr="00BF3626" w:rsidRDefault="00C63C49" w:rsidP="00C63C49">
      <w:pPr>
        <w:rPr>
          <w:rFonts w:cs="Arial"/>
          <w:sz w:val="22"/>
          <w:szCs w:val="22"/>
        </w:rPr>
      </w:pPr>
    </w:p>
    <w:p w14:paraId="4394323C" w14:textId="3B0D1F65" w:rsidR="00C63C49" w:rsidRPr="00BF3626" w:rsidRDefault="00C63C49" w:rsidP="00C63C49">
      <w:pPr>
        <w:rPr>
          <w:rFonts w:cs="Arial"/>
          <w:sz w:val="22"/>
          <w:szCs w:val="22"/>
        </w:rPr>
      </w:pPr>
      <w:r w:rsidRPr="00BF3626">
        <w:rPr>
          <w:rFonts w:cs="Arial"/>
          <w:sz w:val="22"/>
          <w:szCs w:val="22"/>
        </w:rPr>
        <w:t>Cuando</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proveedor</w:t>
      </w:r>
      <w:r w:rsidR="00F10FBF">
        <w:rPr>
          <w:rFonts w:cs="Arial"/>
          <w:sz w:val="22"/>
          <w:szCs w:val="22"/>
        </w:rPr>
        <w:t xml:space="preserve"> </w:t>
      </w:r>
      <w:r w:rsidRPr="00BF3626">
        <w:rPr>
          <w:rFonts w:cs="Arial"/>
          <w:sz w:val="22"/>
          <w:szCs w:val="22"/>
        </w:rPr>
        <w:t>no</w:t>
      </w:r>
      <w:r w:rsidR="00F10FBF">
        <w:rPr>
          <w:rFonts w:cs="Arial"/>
          <w:sz w:val="22"/>
          <w:szCs w:val="22"/>
        </w:rPr>
        <w:t xml:space="preserve"> </w:t>
      </w:r>
      <w:r w:rsidRPr="00BF3626">
        <w:rPr>
          <w:rFonts w:cs="Arial"/>
          <w:sz w:val="22"/>
          <w:szCs w:val="22"/>
        </w:rPr>
        <w:t>efectúe</w:t>
      </w:r>
      <w:r w:rsidR="00F10FBF">
        <w:rPr>
          <w:rFonts w:cs="Arial"/>
          <w:sz w:val="22"/>
          <w:szCs w:val="22"/>
        </w:rPr>
        <w:t xml:space="preserve"> </w:t>
      </w:r>
      <w:r w:rsidRPr="00BF3626">
        <w:rPr>
          <w:rFonts w:cs="Arial"/>
          <w:sz w:val="22"/>
          <w:szCs w:val="22"/>
        </w:rPr>
        <w:t>la</w:t>
      </w:r>
      <w:r w:rsidR="00F10FBF">
        <w:rPr>
          <w:rFonts w:cs="Arial"/>
          <w:sz w:val="22"/>
          <w:szCs w:val="22"/>
        </w:rPr>
        <w:t xml:space="preserve"> </w:t>
      </w:r>
      <w:r w:rsidRPr="00842260">
        <w:rPr>
          <w:rFonts w:cs="Arial"/>
          <w:sz w:val="22"/>
          <w:szCs w:val="22"/>
        </w:rPr>
        <w:t>reposición</w:t>
      </w:r>
      <w:r w:rsidR="00F10FBF">
        <w:rPr>
          <w:rFonts w:cs="Arial"/>
          <w:sz w:val="22"/>
          <w:szCs w:val="22"/>
        </w:rPr>
        <w:t xml:space="preserve"> </w:t>
      </w:r>
      <w:r w:rsidRPr="00842260">
        <w:rPr>
          <w:rFonts w:cs="Arial"/>
          <w:sz w:val="22"/>
          <w:szCs w:val="22"/>
        </w:rPr>
        <w:t>en</w:t>
      </w:r>
      <w:r w:rsidR="00F10FBF">
        <w:rPr>
          <w:rFonts w:cs="Arial"/>
          <w:sz w:val="22"/>
          <w:szCs w:val="22"/>
        </w:rPr>
        <w:t xml:space="preserve"> </w:t>
      </w:r>
      <w:r w:rsidRPr="00842260">
        <w:rPr>
          <w:rFonts w:cs="Arial"/>
          <w:sz w:val="22"/>
          <w:szCs w:val="22"/>
        </w:rPr>
        <w:t>el</w:t>
      </w:r>
      <w:r w:rsidR="00F10FBF">
        <w:rPr>
          <w:rFonts w:cs="Arial"/>
          <w:sz w:val="22"/>
          <w:szCs w:val="22"/>
        </w:rPr>
        <w:t xml:space="preserve"> </w:t>
      </w:r>
      <w:r w:rsidRPr="00842260">
        <w:rPr>
          <w:rFonts w:cs="Arial"/>
          <w:sz w:val="22"/>
          <w:szCs w:val="22"/>
        </w:rPr>
        <w:t>plazo</w:t>
      </w:r>
      <w:r w:rsidR="00F10FBF">
        <w:rPr>
          <w:rFonts w:cs="Arial"/>
          <w:sz w:val="22"/>
          <w:szCs w:val="22"/>
        </w:rPr>
        <w:t xml:space="preserve"> </w:t>
      </w:r>
      <w:r w:rsidRPr="00842260">
        <w:rPr>
          <w:rFonts w:cs="Arial"/>
          <w:sz w:val="22"/>
          <w:szCs w:val="22"/>
        </w:rPr>
        <w:t>señalado,</w:t>
      </w:r>
      <w:r w:rsidR="00F10FBF">
        <w:rPr>
          <w:rFonts w:cs="Arial"/>
          <w:sz w:val="22"/>
          <w:szCs w:val="22"/>
        </w:rPr>
        <w:t xml:space="preserve"> </w:t>
      </w:r>
      <w:r w:rsidRPr="00842260">
        <w:rPr>
          <w:rFonts w:cs="Arial"/>
          <w:sz w:val="22"/>
          <w:szCs w:val="22"/>
        </w:rPr>
        <w:t>éste</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obliga</w:t>
      </w:r>
      <w:r w:rsidR="00F10FBF">
        <w:rPr>
          <w:rFonts w:cs="Arial"/>
          <w:sz w:val="22"/>
          <w:szCs w:val="22"/>
        </w:rPr>
        <w:t xml:space="preserve"> </w:t>
      </w:r>
      <w:r w:rsidRPr="00BF3626">
        <w:rPr>
          <w:rFonts w:cs="Arial"/>
          <w:sz w:val="22"/>
          <w:szCs w:val="22"/>
        </w:rPr>
        <w:t>a</w:t>
      </w:r>
      <w:r w:rsidR="00F10FBF">
        <w:rPr>
          <w:rFonts w:cs="Arial"/>
          <w:sz w:val="22"/>
          <w:szCs w:val="22"/>
        </w:rPr>
        <w:t xml:space="preserve"> </w:t>
      </w:r>
      <w:r w:rsidRPr="00BF3626">
        <w:rPr>
          <w:rFonts w:cs="Arial"/>
          <w:sz w:val="22"/>
          <w:szCs w:val="22"/>
        </w:rPr>
        <w:t>reintegrar</w:t>
      </w:r>
      <w:r w:rsidR="00F10FBF">
        <w:rPr>
          <w:rFonts w:cs="Arial"/>
          <w:sz w:val="22"/>
          <w:szCs w:val="22"/>
        </w:rPr>
        <w:t xml:space="preserve"> </w:t>
      </w:r>
      <w:r w:rsidRPr="00BF3626">
        <w:rPr>
          <w:rFonts w:cs="Arial"/>
          <w:sz w:val="22"/>
          <w:szCs w:val="22"/>
        </w:rPr>
        <w:t>al</w:t>
      </w:r>
      <w:r w:rsidR="00F10FBF">
        <w:rPr>
          <w:rFonts w:cs="Arial"/>
          <w:sz w:val="22"/>
          <w:szCs w:val="22"/>
        </w:rPr>
        <w:t xml:space="preserve"> </w:t>
      </w:r>
      <w:r w:rsidRPr="00BF3626">
        <w:rPr>
          <w:rFonts w:cs="Arial"/>
          <w:sz w:val="22"/>
          <w:szCs w:val="22"/>
        </w:rPr>
        <w:t>HOSPITAL</w:t>
      </w:r>
      <w:r w:rsidR="00F10FBF">
        <w:rPr>
          <w:rFonts w:cs="Arial"/>
          <w:sz w:val="22"/>
          <w:szCs w:val="22"/>
        </w:rPr>
        <w:t xml:space="preserve"> </w:t>
      </w:r>
      <w:r w:rsidRPr="00BF3626">
        <w:rPr>
          <w:rFonts w:cs="Arial"/>
          <w:sz w:val="22"/>
          <w:szCs w:val="22"/>
        </w:rPr>
        <w:t>las</w:t>
      </w:r>
      <w:r w:rsidR="00F10FBF">
        <w:rPr>
          <w:rFonts w:cs="Arial"/>
          <w:sz w:val="22"/>
          <w:szCs w:val="22"/>
        </w:rPr>
        <w:t xml:space="preserve"> </w:t>
      </w:r>
      <w:r w:rsidRPr="00BF3626">
        <w:rPr>
          <w:rFonts w:cs="Arial"/>
          <w:sz w:val="22"/>
          <w:szCs w:val="22"/>
        </w:rPr>
        <w:t>cantidades</w:t>
      </w:r>
      <w:r w:rsidR="00F10FBF">
        <w:rPr>
          <w:rFonts w:cs="Arial"/>
          <w:sz w:val="22"/>
          <w:szCs w:val="22"/>
        </w:rPr>
        <w:t xml:space="preserve"> </w:t>
      </w:r>
      <w:r w:rsidRPr="00BF3626">
        <w:rPr>
          <w:rFonts w:cs="Arial"/>
          <w:sz w:val="22"/>
          <w:szCs w:val="22"/>
        </w:rPr>
        <w:t>pagadas,</w:t>
      </w:r>
      <w:r w:rsidR="00F10FBF">
        <w:rPr>
          <w:rFonts w:cs="Arial"/>
          <w:sz w:val="22"/>
          <w:szCs w:val="22"/>
        </w:rPr>
        <w:t xml:space="preserve"> </w:t>
      </w:r>
      <w:r w:rsidRPr="00BF3626">
        <w:rPr>
          <w:rFonts w:cs="Arial"/>
          <w:sz w:val="22"/>
          <w:szCs w:val="22"/>
        </w:rPr>
        <w:t>más</w:t>
      </w:r>
      <w:r w:rsidR="00F10FBF">
        <w:rPr>
          <w:rFonts w:cs="Arial"/>
          <w:sz w:val="22"/>
          <w:szCs w:val="22"/>
        </w:rPr>
        <w:t xml:space="preserve"> </w:t>
      </w:r>
      <w:r w:rsidRPr="00BF3626">
        <w:rPr>
          <w:rFonts w:cs="Arial"/>
          <w:sz w:val="22"/>
          <w:szCs w:val="22"/>
        </w:rPr>
        <w:t>los</w:t>
      </w:r>
      <w:r w:rsidR="00F10FBF">
        <w:rPr>
          <w:rFonts w:cs="Arial"/>
          <w:sz w:val="22"/>
          <w:szCs w:val="22"/>
        </w:rPr>
        <w:t xml:space="preserve"> </w:t>
      </w:r>
      <w:r w:rsidRPr="00BF3626">
        <w:rPr>
          <w:rFonts w:cs="Arial"/>
          <w:sz w:val="22"/>
          <w:szCs w:val="22"/>
        </w:rPr>
        <w:t>intereses</w:t>
      </w:r>
      <w:r w:rsidR="00F10FBF">
        <w:rPr>
          <w:rFonts w:cs="Arial"/>
          <w:sz w:val="22"/>
          <w:szCs w:val="22"/>
        </w:rPr>
        <w:t xml:space="preserve"> </w:t>
      </w:r>
      <w:r w:rsidRPr="00BF3626">
        <w:rPr>
          <w:rFonts w:cs="Arial"/>
          <w:sz w:val="22"/>
          <w:szCs w:val="22"/>
        </w:rPr>
        <w:t>correspondientes</w:t>
      </w:r>
      <w:r w:rsidR="00F10FBF">
        <w:rPr>
          <w:rFonts w:cs="Arial"/>
          <w:sz w:val="22"/>
          <w:szCs w:val="22"/>
        </w:rPr>
        <w:t xml:space="preserve"> </w:t>
      </w:r>
      <w:r w:rsidRPr="00BF3626">
        <w:rPr>
          <w:rFonts w:cs="Arial"/>
          <w:sz w:val="22"/>
          <w:szCs w:val="22"/>
        </w:rPr>
        <w:t>conforme</w:t>
      </w:r>
      <w:r w:rsidR="00F10FBF">
        <w:rPr>
          <w:rFonts w:cs="Arial"/>
          <w:sz w:val="22"/>
          <w:szCs w:val="22"/>
        </w:rPr>
        <w:t xml:space="preserve"> </w:t>
      </w:r>
      <w:r w:rsidRPr="00BF3626">
        <w:rPr>
          <w:rFonts w:cs="Arial"/>
          <w:sz w:val="22"/>
          <w:szCs w:val="22"/>
        </w:rPr>
        <w:t>al</w:t>
      </w:r>
      <w:r w:rsidR="00F10FBF">
        <w:rPr>
          <w:rFonts w:cs="Arial"/>
          <w:sz w:val="22"/>
          <w:szCs w:val="22"/>
        </w:rPr>
        <w:t xml:space="preserve"> </w:t>
      </w:r>
      <w:r w:rsidRPr="00BF3626">
        <w:rPr>
          <w:rFonts w:cs="Arial"/>
          <w:sz w:val="22"/>
          <w:szCs w:val="22"/>
        </w:rPr>
        <w:t>procedimiento</w:t>
      </w:r>
      <w:r w:rsidR="00F10FBF">
        <w:rPr>
          <w:rFonts w:cs="Arial"/>
          <w:sz w:val="22"/>
          <w:szCs w:val="22"/>
        </w:rPr>
        <w:t xml:space="preserve"> </w:t>
      </w:r>
      <w:r w:rsidRPr="00BF3626">
        <w:rPr>
          <w:rFonts w:cs="Arial"/>
          <w:sz w:val="22"/>
          <w:szCs w:val="22"/>
        </w:rPr>
        <w:t>establecido</w:t>
      </w:r>
      <w:r w:rsidR="00F10FBF">
        <w:rPr>
          <w:rFonts w:cs="Arial"/>
          <w:sz w:val="22"/>
          <w:szCs w:val="22"/>
        </w:rPr>
        <w:t xml:space="preserve"> </w:t>
      </w:r>
      <w:r w:rsidRPr="00BF3626">
        <w:rPr>
          <w:rFonts w:cs="Arial"/>
          <w:sz w:val="22"/>
          <w:szCs w:val="22"/>
        </w:rPr>
        <w:t>en</w:t>
      </w:r>
      <w:r w:rsidR="00F10FBF">
        <w:rPr>
          <w:rFonts w:cs="Arial"/>
          <w:sz w:val="22"/>
          <w:szCs w:val="22"/>
        </w:rPr>
        <w:t xml:space="preserve"> </w:t>
      </w:r>
      <w:r w:rsidRPr="00BF3626">
        <w:rPr>
          <w:rFonts w:cs="Arial"/>
          <w:sz w:val="22"/>
          <w:szCs w:val="22"/>
        </w:rPr>
        <w:t>la</w:t>
      </w:r>
      <w:r w:rsidR="00F10FBF">
        <w:rPr>
          <w:rFonts w:cs="Arial"/>
          <w:sz w:val="22"/>
          <w:szCs w:val="22"/>
        </w:rPr>
        <w:t xml:space="preserve"> </w:t>
      </w:r>
      <w:r w:rsidRPr="00BF3626">
        <w:rPr>
          <w:rFonts w:cs="Arial"/>
          <w:sz w:val="22"/>
          <w:szCs w:val="22"/>
        </w:rPr>
        <w:t>Ley</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Ingresos</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la</w:t>
      </w:r>
      <w:r w:rsidR="00F10FBF">
        <w:rPr>
          <w:rFonts w:cs="Arial"/>
          <w:sz w:val="22"/>
          <w:szCs w:val="22"/>
        </w:rPr>
        <w:t xml:space="preserve"> </w:t>
      </w:r>
      <w:r w:rsidRPr="00BF3626">
        <w:rPr>
          <w:rFonts w:cs="Arial"/>
          <w:sz w:val="22"/>
          <w:szCs w:val="22"/>
        </w:rPr>
        <w:t>Federación</w:t>
      </w:r>
      <w:r w:rsidR="00F10FBF">
        <w:rPr>
          <w:rFonts w:cs="Arial"/>
          <w:sz w:val="22"/>
          <w:szCs w:val="22"/>
        </w:rPr>
        <w:t xml:space="preserve"> </w:t>
      </w:r>
      <w:r w:rsidRPr="00BF3626">
        <w:rPr>
          <w:rFonts w:cs="Arial"/>
          <w:sz w:val="22"/>
          <w:szCs w:val="22"/>
        </w:rPr>
        <w:t>como</w:t>
      </w:r>
      <w:r w:rsidR="00F10FBF">
        <w:rPr>
          <w:rFonts w:cs="Arial"/>
          <w:sz w:val="22"/>
          <w:szCs w:val="22"/>
        </w:rPr>
        <w:t xml:space="preserve"> </w:t>
      </w:r>
      <w:r w:rsidRPr="00BF3626">
        <w:rPr>
          <w:rFonts w:cs="Arial"/>
          <w:sz w:val="22"/>
          <w:szCs w:val="22"/>
        </w:rPr>
        <w:t>si</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tratara</w:t>
      </w:r>
      <w:r w:rsidR="00F10FBF">
        <w:rPr>
          <w:rFonts w:cs="Arial"/>
          <w:sz w:val="22"/>
          <w:szCs w:val="22"/>
        </w:rPr>
        <w:t xml:space="preserve"> </w:t>
      </w:r>
      <w:r w:rsidRPr="00BF3626">
        <w:rPr>
          <w:rFonts w:cs="Arial"/>
          <w:sz w:val="22"/>
          <w:szCs w:val="22"/>
        </w:rPr>
        <w:t>del</w:t>
      </w:r>
      <w:r w:rsidR="00F10FBF">
        <w:rPr>
          <w:rFonts w:cs="Arial"/>
          <w:sz w:val="22"/>
          <w:szCs w:val="22"/>
        </w:rPr>
        <w:t xml:space="preserve"> </w:t>
      </w:r>
      <w:r w:rsidRPr="00BF3626">
        <w:rPr>
          <w:rFonts w:cs="Arial"/>
          <w:sz w:val="22"/>
          <w:szCs w:val="22"/>
        </w:rPr>
        <w:t>supuesto</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prórroga</w:t>
      </w:r>
      <w:r w:rsidR="00F10FBF">
        <w:rPr>
          <w:rFonts w:cs="Arial"/>
          <w:sz w:val="22"/>
          <w:szCs w:val="22"/>
        </w:rPr>
        <w:t xml:space="preserve"> </w:t>
      </w:r>
      <w:r w:rsidRPr="00BF3626">
        <w:rPr>
          <w:rFonts w:cs="Arial"/>
          <w:sz w:val="22"/>
          <w:szCs w:val="22"/>
        </w:rPr>
        <w:t>para</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pago</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créditos</w:t>
      </w:r>
      <w:r w:rsidR="00F10FBF">
        <w:rPr>
          <w:rFonts w:cs="Arial"/>
          <w:sz w:val="22"/>
          <w:szCs w:val="22"/>
        </w:rPr>
        <w:t xml:space="preserve"> </w:t>
      </w:r>
      <w:r w:rsidRPr="00BF3626">
        <w:rPr>
          <w:rFonts w:cs="Arial"/>
          <w:sz w:val="22"/>
          <w:szCs w:val="22"/>
        </w:rPr>
        <w:t>fiscales.</w:t>
      </w:r>
      <w:r w:rsidR="00F10FBF">
        <w:rPr>
          <w:rFonts w:cs="Arial"/>
          <w:sz w:val="22"/>
          <w:szCs w:val="22"/>
        </w:rPr>
        <w:t xml:space="preserve"> </w:t>
      </w:r>
      <w:r w:rsidRPr="00BF3626">
        <w:rPr>
          <w:rFonts w:cs="Arial"/>
          <w:sz w:val="22"/>
          <w:szCs w:val="22"/>
        </w:rPr>
        <w:t>Los</w:t>
      </w:r>
      <w:r w:rsidR="00F10FBF">
        <w:rPr>
          <w:rFonts w:cs="Arial"/>
          <w:sz w:val="22"/>
          <w:szCs w:val="22"/>
        </w:rPr>
        <w:t xml:space="preserve"> </w:t>
      </w:r>
      <w:r w:rsidRPr="00BF3626">
        <w:rPr>
          <w:rFonts w:cs="Arial"/>
          <w:sz w:val="22"/>
          <w:szCs w:val="22"/>
        </w:rPr>
        <w:t>cargos</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calcularán</w:t>
      </w:r>
      <w:r w:rsidR="00F10FBF">
        <w:rPr>
          <w:rFonts w:cs="Arial"/>
          <w:sz w:val="22"/>
          <w:szCs w:val="22"/>
        </w:rPr>
        <w:t xml:space="preserve"> </w:t>
      </w:r>
      <w:r w:rsidRPr="00BF3626">
        <w:rPr>
          <w:rFonts w:cs="Arial"/>
          <w:sz w:val="22"/>
          <w:szCs w:val="22"/>
        </w:rPr>
        <w:t>sobre</w:t>
      </w:r>
      <w:r w:rsidR="00F10FBF">
        <w:rPr>
          <w:rFonts w:cs="Arial"/>
          <w:sz w:val="22"/>
          <w:szCs w:val="22"/>
        </w:rPr>
        <w:t xml:space="preserve"> </w:t>
      </w:r>
      <w:r w:rsidRPr="00BF3626">
        <w:rPr>
          <w:rFonts w:cs="Arial"/>
          <w:sz w:val="22"/>
          <w:szCs w:val="22"/>
        </w:rPr>
        <w:t>las</w:t>
      </w:r>
      <w:r w:rsidR="00F10FBF">
        <w:rPr>
          <w:rFonts w:cs="Arial"/>
          <w:sz w:val="22"/>
          <w:szCs w:val="22"/>
        </w:rPr>
        <w:t xml:space="preserve"> </w:t>
      </w:r>
      <w:r w:rsidRPr="00BF3626">
        <w:rPr>
          <w:rFonts w:cs="Arial"/>
          <w:sz w:val="22"/>
          <w:szCs w:val="22"/>
        </w:rPr>
        <w:t>cantidades</w:t>
      </w:r>
      <w:r w:rsidR="00F10FBF">
        <w:rPr>
          <w:rFonts w:cs="Arial"/>
          <w:sz w:val="22"/>
          <w:szCs w:val="22"/>
        </w:rPr>
        <w:t xml:space="preserve"> </w:t>
      </w:r>
      <w:r w:rsidRPr="00BF3626">
        <w:rPr>
          <w:rFonts w:cs="Arial"/>
          <w:sz w:val="22"/>
          <w:szCs w:val="22"/>
        </w:rPr>
        <w:t>pagadas</w:t>
      </w:r>
      <w:r w:rsidR="00F10FBF">
        <w:rPr>
          <w:rFonts w:cs="Arial"/>
          <w:sz w:val="22"/>
          <w:szCs w:val="22"/>
        </w:rPr>
        <w:t xml:space="preserve"> </w:t>
      </w:r>
      <w:r w:rsidRPr="00BF3626">
        <w:rPr>
          <w:rFonts w:cs="Arial"/>
          <w:sz w:val="22"/>
          <w:szCs w:val="22"/>
        </w:rPr>
        <w:t>y</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computarán</w:t>
      </w:r>
      <w:r w:rsidR="00F10FBF">
        <w:rPr>
          <w:rFonts w:cs="Arial"/>
          <w:sz w:val="22"/>
          <w:szCs w:val="22"/>
        </w:rPr>
        <w:t xml:space="preserve"> </w:t>
      </w:r>
      <w:r w:rsidRPr="00BF3626">
        <w:rPr>
          <w:rFonts w:cs="Arial"/>
          <w:sz w:val="22"/>
          <w:szCs w:val="22"/>
        </w:rPr>
        <w:t>por</w:t>
      </w:r>
      <w:r w:rsidR="00F10FBF">
        <w:rPr>
          <w:rFonts w:cs="Arial"/>
          <w:sz w:val="22"/>
          <w:szCs w:val="22"/>
        </w:rPr>
        <w:t xml:space="preserve"> </w:t>
      </w:r>
      <w:r w:rsidRPr="00BF3626">
        <w:rPr>
          <w:rFonts w:cs="Arial"/>
          <w:sz w:val="22"/>
          <w:szCs w:val="22"/>
        </w:rPr>
        <w:t>días</w:t>
      </w:r>
      <w:r w:rsidR="00F10FBF">
        <w:rPr>
          <w:rFonts w:cs="Arial"/>
          <w:sz w:val="22"/>
          <w:szCs w:val="22"/>
        </w:rPr>
        <w:t xml:space="preserve"> </w:t>
      </w:r>
      <w:r w:rsidRPr="00BF3626">
        <w:rPr>
          <w:rFonts w:cs="Arial"/>
          <w:sz w:val="22"/>
          <w:szCs w:val="22"/>
        </w:rPr>
        <w:t>naturales</w:t>
      </w:r>
      <w:r w:rsidR="00F10FBF">
        <w:rPr>
          <w:rFonts w:cs="Arial"/>
          <w:sz w:val="22"/>
          <w:szCs w:val="22"/>
        </w:rPr>
        <w:t xml:space="preserve"> </w:t>
      </w:r>
      <w:r w:rsidRPr="00BF3626">
        <w:rPr>
          <w:rFonts w:cs="Arial"/>
          <w:sz w:val="22"/>
          <w:szCs w:val="22"/>
        </w:rPr>
        <w:t>desde</w:t>
      </w:r>
      <w:r w:rsidR="00F10FBF">
        <w:rPr>
          <w:rFonts w:cs="Arial"/>
          <w:sz w:val="22"/>
          <w:szCs w:val="22"/>
        </w:rPr>
        <w:t xml:space="preserve"> </w:t>
      </w:r>
      <w:r w:rsidRPr="00BF3626">
        <w:rPr>
          <w:rFonts w:cs="Arial"/>
          <w:sz w:val="22"/>
          <w:szCs w:val="22"/>
        </w:rPr>
        <w:t>la</w:t>
      </w:r>
      <w:r w:rsidR="00F10FBF">
        <w:rPr>
          <w:rFonts w:cs="Arial"/>
          <w:sz w:val="22"/>
          <w:szCs w:val="22"/>
        </w:rPr>
        <w:t xml:space="preserve"> </w:t>
      </w:r>
      <w:r w:rsidRPr="00BF3626">
        <w:rPr>
          <w:rFonts w:cs="Arial"/>
          <w:sz w:val="22"/>
          <w:szCs w:val="22"/>
        </w:rPr>
        <w:t>fecha</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pago,</w:t>
      </w:r>
      <w:r w:rsidR="00F10FBF">
        <w:rPr>
          <w:rFonts w:cs="Arial"/>
          <w:sz w:val="22"/>
          <w:szCs w:val="22"/>
        </w:rPr>
        <w:t xml:space="preserve"> </w:t>
      </w:r>
      <w:r w:rsidRPr="00BF3626">
        <w:rPr>
          <w:rFonts w:cs="Arial"/>
          <w:sz w:val="22"/>
          <w:szCs w:val="22"/>
        </w:rPr>
        <w:t>hasta</w:t>
      </w:r>
      <w:r w:rsidR="00F10FBF">
        <w:rPr>
          <w:rFonts w:cs="Arial"/>
          <w:sz w:val="22"/>
          <w:szCs w:val="22"/>
        </w:rPr>
        <w:t xml:space="preserve"> </w:t>
      </w:r>
      <w:r w:rsidRPr="00BF3626">
        <w:rPr>
          <w:rFonts w:cs="Arial"/>
          <w:sz w:val="22"/>
          <w:szCs w:val="22"/>
        </w:rPr>
        <w:t>la</w:t>
      </w:r>
      <w:r w:rsidR="00F10FBF">
        <w:rPr>
          <w:rFonts w:cs="Arial"/>
          <w:sz w:val="22"/>
          <w:szCs w:val="22"/>
        </w:rPr>
        <w:t xml:space="preserve"> </w:t>
      </w:r>
      <w:r w:rsidRPr="00BF3626">
        <w:rPr>
          <w:rFonts w:cs="Arial"/>
          <w:sz w:val="22"/>
          <w:szCs w:val="22"/>
        </w:rPr>
        <w:t>fecha</w:t>
      </w:r>
      <w:r w:rsidR="00F10FBF">
        <w:rPr>
          <w:rFonts w:cs="Arial"/>
          <w:sz w:val="22"/>
          <w:szCs w:val="22"/>
        </w:rPr>
        <w:t xml:space="preserve"> </w:t>
      </w:r>
      <w:r w:rsidRPr="00BF3626">
        <w:rPr>
          <w:rFonts w:cs="Arial"/>
          <w:sz w:val="22"/>
          <w:szCs w:val="22"/>
        </w:rPr>
        <w:t>en</w:t>
      </w:r>
      <w:r w:rsidR="00F10FBF">
        <w:rPr>
          <w:rFonts w:cs="Arial"/>
          <w:sz w:val="22"/>
          <w:szCs w:val="22"/>
        </w:rPr>
        <w:t xml:space="preserve"> </w:t>
      </w:r>
      <w:r w:rsidRPr="00BF3626">
        <w:rPr>
          <w:rFonts w:cs="Arial"/>
          <w:sz w:val="22"/>
          <w:szCs w:val="22"/>
        </w:rPr>
        <w:t>que</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pongan</w:t>
      </w:r>
      <w:r w:rsidR="00F10FBF">
        <w:rPr>
          <w:rFonts w:cs="Arial"/>
          <w:sz w:val="22"/>
          <w:szCs w:val="22"/>
        </w:rPr>
        <w:t xml:space="preserve"> </w:t>
      </w:r>
      <w:r w:rsidRPr="00BF3626">
        <w:rPr>
          <w:rFonts w:cs="Arial"/>
          <w:sz w:val="22"/>
          <w:szCs w:val="22"/>
        </w:rPr>
        <w:t>efectivamente</w:t>
      </w:r>
      <w:r w:rsidR="00F10FBF">
        <w:rPr>
          <w:rFonts w:cs="Arial"/>
          <w:sz w:val="22"/>
          <w:szCs w:val="22"/>
        </w:rPr>
        <w:t xml:space="preserve"> </w:t>
      </w:r>
      <w:r w:rsidRPr="00BF3626">
        <w:rPr>
          <w:rFonts w:cs="Arial"/>
          <w:sz w:val="22"/>
          <w:szCs w:val="22"/>
        </w:rPr>
        <w:t>las</w:t>
      </w:r>
      <w:r w:rsidR="00F10FBF">
        <w:rPr>
          <w:rFonts w:cs="Arial"/>
          <w:sz w:val="22"/>
          <w:szCs w:val="22"/>
        </w:rPr>
        <w:t xml:space="preserve"> </w:t>
      </w:r>
      <w:r w:rsidRPr="00BF3626">
        <w:rPr>
          <w:rFonts w:cs="Arial"/>
          <w:sz w:val="22"/>
          <w:szCs w:val="22"/>
        </w:rPr>
        <w:t>cantidades</w:t>
      </w:r>
      <w:r w:rsidR="00F10FBF">
        <w:rPr>
          <w:rFonts w:cs="Arial"/>
          <w:sz w:val="22"/>
          <w:szCs w:val="22"/>
        </w:rPr>
        <w:t xml:space="preserve"> </w:t>
      </w:r>
      <w:r w:rsidRPr="00BF3626">
        <w:rPr>
          <w:rFonts w:cs="Arial"/>
          <w:sz w:val="22"/>
          <w:szCs w:val="22"/>
        </w:rPr>
        <w:t>a</w:t>
      </w:r>
      <w:r w:rsidR="00F10FBF">
        <w:rPr>
          <w:rFonts w:cs="Arial"/>
          <w:sz w:val="22"/>
          <w:szCs w:val="22"/>
        </w:rPr>
        <w:t xml:space="preserve"> </w:t>
      </w:r>
      <w:r w:rsidRPr="00BF3626">
        <w:rPr>
          <w:rFonts w:cs="Arial"/>
          <w:sz w:val="22"/>
          <w:szCs w:val="22"/>
        </w:rPr>
        <w:t>disposición</w:t>
      </w:r>
      <w:r w:rsidR="00F10FBF">
        <w:rPr>
          <w:rFonts w:cs="Arial"/>
          <w:sz w:val="22"/>
          <w:szCs w:val="22"/>
        </w:rPr>
        <w:t xml:space="preserve"> </w:t>
      </w:r>
      <w:r w:rsidRPr="00BF3626">
        <w:rPr>
          <w:rFonts w:cs="Arial"/>
          <w:sz w:val="22"/>
          <w:szCs w:val="22"/>
        </w:rPr>
        <w:t>del</w:t>
      </w:r>
      <w:r w:rsidR="00F10FBF">
        <w:rPr>
          <w:rFonts w:cs="Arial"/>
          <w:sz w:val="22"/>
          <w:szCs w:val="22"/>
        </w:rPr>
        <w:t xml:space="preserve"> </w:t>
      </w:r>
      <w:r w:rsidRPr="00BF3626">
        <w:rPr>
          <w:rFonts w:cs="Arial"/>
          <w:sz w:val="22"/>
          <w:szCs w:val="22"/>
        </w:rPr>
        <w:t>HOSPITAL.</w:t>
      </w:r>
    </w:p>
    <w:p w14:paraId="2757F02E" w14:textId="77777777" w:rsidR="00C63C49" w:rsidRPr="00BF3626" w:rsidRDefault="00C63C49" w:rsidP="00C63C49">
      <w:pPr>
        <w:rPr>
          <w:rFonts w:cs="Arial"/>
          <w:sz w:val="22"/>
          <w:szCs w:val="22"/>
        </w:rPr>
      </w:pPr>
    </w:p>
    <w:p w14:paraId="73A5DA04" w14:textId="3E42ACD7" w:rsidR="00C63C49" w:rsidRPr="00BF3626" w:rsidRDefault="00C63C49" w:rsidP="00C63C49">
      <w:pPr>
        <w:rPr>
          <w:rFonts w:cs="Arial"/>
          <w:sz w:val="22"/>
          <w:szCs w:val="22"/>
        </w:rPr>
      </w:pPr>
      <w:r w:rsidRPr="00BF3626">
        <w:rPr>
          <w:rFonts w:cs="Arial"/>
          <w:sz w:val="22"/>
          <w:szCs w:val="22"/>
        </w:rPr>
        <w:t>De</w:t>
      </w:r>
      <w:r w:rsidR="00F10FBF">
        <w:rPr>
          <w:rFonts w:cs="Arial"/>
          <w:sz w:val="22"/>
          <w:szCs w:val="22"/>
        </w:rPr>
        <w:t xml:space="preserve"> </w:t>
      </w:r>
      <w:r w:rsidRPr="00BF3626">
        <w:rPr>
          <w:rFonts w:cs="Arial"/>
          <w:sz w:val="22"/>
          <w:szCs w:val="22"/>
        </w:rPr>
        <w:t>no</w:t>
      </w:r>
      <w:r w:rsidR="00F10FBF">
        <w:rPr>
          <w:rFonts w:cs="Arial"/>
          <w:sz w:val="22"/>
          <w:szCs w:val="22"/>
        </w:rPr>
        <w:t xml:space="preserve"> </w:t>
      </w:r>
      <w:r w:rsidRPr="00BF3626">
        <w:rPr>
          <w:rFonts w:cs="Arial"/>
          <w:sz w:val="22"/>
          <w:szCs w:val="22"/>
        </w:rPr>
        <w:t>reintegrarse</w:t>
      </w:r>
      <w:r w:rsidR="00F10FBF">
        <w:rPr>
          <w:rFonts w:cs="Arial"/>
          <w:sz w:val="22"/>
          <w:szCs w:val="22"/>
        </w:rPr>
        <w:t xml:space="preserve"> </w:t>
      </w:r>
      <w:r w:rsidRPr="00BF3626">
        <w:rPr>
          <w:rFonts w:cs="Arial"/>
          <w:sz w:val="22"/>
          <w:szCs w:val="22"/>
        </w:rPr>
        <w:t>las</w:t>
      </w:r>
      <w:r w:rsidR="00F10FBF">
        <w:rPr>
          <w:rFonts w:cs="Arial"/>
          <w:sz w:val="22"/>
          <w:szCs w:val="22"/>
        </w:rPr>
        <w:t xml:space="preserve"> </w:t>
      </w:r>
      <w:r w:rsidRPr="00BF3626">
        <w:rPr>
          <w:rFonts w:cs="Arial"/>
          <w:sz w:val="22"/>
          <w:szCs w:val="22"/>
        </w:rPr>
        <w:t>cantidades</w:t>
      </w:r>
      <w:r w:rsidR="00F10FBF">
        <w:rPr>
          <w:rFonts w:cs="Arial"/>
          <w:sz w:val="22"/>
          <w:szCs w:val="22"/>
        </w:rPr>
        <w:t xml:space="preserve"> </w:t>
      </w:r>
      <w:r w:rsidRPr="00BF3626">
        <w:rPr>
          <w:rFonts w:cs="Arial"/>
          <w:sz w:val="22"/>
          <w:szCs w:val="22"/>
        </w:rPr>
        <w:t>pagadas</w:t>
      </w:r>
      <w:r w:rsidR="00F10FBF">
        <w:rPr>
          <w:rFonts w:cs="Arial"/>
          <w:sz w:val="22"/>
          <w:szCs w:val="22"/>
        </w:rPr>
        <w:t xml:space="preserve"> </w:t>
      </w:r>
      <w:r w:rsidRPr="00BF3626">
        <w:rPr>
          <w:rFonts w:cs="Arial"/>
          <w:sz w:val="22"/>
          <w:szCs w:val="22"/>
        </w:rPr>
        <w:t>más</w:t>
      </w:r>
      <w:r w:rsidR="00F10FBF">
        <w:rPr>
          <w:rFonts w:cs="Arial"/>
          <w:sz w:val="22"/>
          <w:szCs w:val="22"/>
        </w:rPr>
        <w:t xml:space="preserve"> </w:t>
      </w:r>
      <w:r w:rsidRPr="00BF3626">
        <w:rPr>
          <w:rFonts w:cs="Arial"/>
          <w:sz w:val="22"/>
          <w:szCs w:val="22"/>
        </w:rPr>
        <w:t>los</w:t>
      </w:r>
      <w:r w:rsidR="00F10FBF">
        <w:rPr>
          <w:rFonts w:cs="Arial"/>
          <w:sz w:val="22"/>
          <w:szCs w:val="22"/>
        </w:rPr>
        <w:t xml:space="preserve"> </w:t>
      </w:r>
      <w:r w:rsidRPr="00BF3626">
        <w:rPr>
          <w:rFonts w:cs="Arial"/>
          <w:sz w:val="22"/>
          <w:szCs w:val="22"/>
        </w:rPr>
        <w:t>intereses</w:t>
      </w:r>
      <w:r w:rsidR="00F10FBF">
        <w:rPr>
          <w:rFonts w:cs="Arial"/>
          <w:sz w:val="22"/>
          <w:szCs w:val="22"/>
        </w:rPr>
        <w:t xml:space="preserve"> </w:t>
      </w:r>
      <w:r w:rsidRPr="00BF3626">
        <w:rPr>
          <w:rFonts w:cs="Arial"/>
          <w:sz w:val="22"/>
          <w:szCs w:val="22"/>
        </w:rPr>
        <w:t>correspondientes</w:t>
      </w:r>
      <w:r w:rsidR="00F10FBF">
        <w:rPr>
          <w:rFonts w:cs="Arial"/>
          <w:sz w:val="22"/>
          <w:szCs w:val="22"/>
        </w:rPr>
        <w:t xml:space="preserve"> </w:t>
      </w:r>
      <w:r w:rsidRPr="00BF3626">
        <w:rPr>
          <w:rFonts w:cs="Arial"/>
          <w:sz w:val="22"/>
          <w:szCs w:val="22"/>
        </w:rPr>
        <w:t>en</w:t>
      </w:r>
      <w:r w:rsidR="00F10FBF">
        <w:rPr>
          <w:rFonts w:cs="Arial"/>
          <w:sz w:val="22"/>
          <w:szCs w:val="22"/>
        </w:rPr>
        <w:t xml:space="preserve"> </w:t>
      </w:r>
      <w:r w:rsidRPr="00BF3626">
        <w:rPr>
          <w:rFonts w:cs="Arial"/>
          <w:sz w:val="22"/>
          <w:szCs w:val="22"/>
        </w:rPr>
        <w:t>forma</w:t>
      </w:r>
      <w:r w:rsidR="00F10FBF">
        <w:rPr>
          <w:rFonts w:cs="Arial"/>
          <w:sz w:val="22"/>
          <w:szCs w:val="22"/>
        </w:rPr>
        <w:t xml:space="preserve"> </w:t>
      </w:r>
      <w:r w:rsidRPr="00BF3626">
        <w:rPr>
          <w:rFonts w:cs="Arial"/>
          <w:sz w:val="22"/>
          <w:szCs w:val="22"/>
        </w:rPr>
        <w:t>voluntaria</w:t>
      </w:r>
      <w:r w:rsidR="00F10FBF">
        <w:rPr>
          <w:rFonts w:cs="Arial"/>
          <w:sz w:val="22"/>
          <w:szCs w:val="22"/>
        </w:rPr>
        <w:t xml:space="preserve"> </w:t>
      </w:r>
      <w:r w:rsidRPr="00BF3626">
        <w:rPr>
          <w:rFonts w:cs="Arial"/>
          <w:sz w:val="22"/>
          <w:szCs w:val="22"/>
        </w:rPr>
        <w:t>y</w:t>
      </w:r>
      <w:r w:rsidR="00F10FBF">
        <w:rPr>
          <w:rFonts w:cs="Arial"/>
          <w:sz w:val="22"/>
          <w:szCs w:val="22"/>
        </w:rPr>
        <w:t xml:space="preserve"> </w:t>
      </w:r>
      <w:r w:rsidRPr="00BF3626">
        <w:rPr>
          <w:rFonts w:cs="Arial"/>
          <w:sz w:val="22"/>
          <w:szCs w:val="22"/>
        </w:rPr>
        <w:t>después</w:t>
      </w:r>
      <w:r w:rsidR="00F10FBF">
        <w:rPr>
          <w:rFonts w:cs="Arial"/>
          <w:sz w:val="22"/>
          <w:szCs w:val="22"/>
        </w:rPr>
        <w:t xml:space="preserve"> </w:t>
      </w:r>
      <w:r w:rsidRPr="00BF3626">
        <w:rPr>
          <w:rFonts w:cs="Arial"/>
          <w:sz w:val="22"/>
          <w:szCs w:val="22"/>
        </w:rPr>
        <w:t>del</w:t>
      </w:r>
      <w:r w:rsidR="00F10FBF">
        <w:rPr>
          <w:rFonts w:cs="Arial"/>
          <w:sz w:val="22"/>
          <w:szCs w:val="22"/>
        </w:rPr>
        <w:t xml:space="preserve"> </w:t>
      </w:r>
      <w:r w:rsidRPr="00BF3626">
        <w:rPr>
          <w:rFonts w:cs="Arial"/>
          <w:sz w:val="22"/>
          <w:szCs w:val="22"/>
        </w:rPr>
        <w:t>plazo</w:t>
      </w:r>
      <w:r w:rsidR="00F10FBF">
        <w:rPr>
          <w:rFonts w:cs="Arial"/>
          <w:sz w:val="22"/>
          <w:szCs w:val="22"/>
        </w:rPr>
        <w:t xml:space="preserve"> </w:t>
      </w:r>
      <w:r w:rsidRPr="00BF3626">
        <w:rPr>
          <w:rFonts w:cs="Arial"/>
          <w:sz w:val="22"/>
          <w:szCs w:val="22"/>
        </w:rPr>
        <w:t>establecido,</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HOSPITAL</w:t>
      </w:r>
      <w:r w:rsidR="00F10FBF">
        <w:rPr>
          <w:rFonts w:cs="Arial"/>
          <w:sz w:val="22"/>
          <w:szCs w:val="22"/>
        </w:rPr>
        <w:t xml:space="preserve"> </w:t>
      </w:r>
      <w:r w:rsidRPr="00BF3626">
        <w:rPr>
          <w:rFonts w:cs="Arial"/>
          <w:sz w:val="22"/>
          <w:szCs w:val="22"/>
        </w:rPr>
        <w:t>se</w:t>
      </w:r>
      <w:r w:rsidR="00F10FBF">
        <w:rPr>
          <w:rFonts w:cs="Arial"/>
          <w:sz w:val="22"/>
          <w:szCs w:val="22"/>
        </w:rPr>
        <w:t xml:space="preserve"> </w:t>
      </w:r>
      <w:r w:rsidRPr="00BF3626">
        <w:rPr>
          <w:rFonts w:cs="Arial"/>
          <w:sz w:val="22"/>
          <w:szCs w:val="22"/>
        </w:rPr>
        <w:t>reserva</w:t>
      </w:r>
      <w:r w:rsidR="00F10FBF">
        <w:rPr>
          <w:rFonts w:cs="Arial"/>
          <w:sz w:val="22"/>
          <w:szCs w:val="22"/>
        </w:rPr>
        <w:t xml:space="preserve"> </w:t>
      </w:r>
      <w:r w:rsidRPr="00BF3626">
        <w:rPr>
          <w:rFonts w:cs="Arial"/>
          <w:sz w:val="22"/>
          <w:szCs w:val="22"/>
        </w:rPr>
        <w:t>el</w:t>
      </w:r>
      <w:r w:rsidR="00F10FBF">
        <w:rPr>
          <w:rFonts w:cs="Arial"/>
          <w:sz w:val="22"/>
          <w:szCs w:val="22"/>
        </w:rPr>
        <w:t xml:space="preserve"> </w:t>
      </w:r>
      <w:r w:rsidRPr="00BF3626">
        <w:rPr>
          <w:rFonts w:cs="Arial"/>
          <w:sz w:val="22"/>
          <w:szCs w:val="22"/>
        </w:rPr>
        <w:t>derecho</w:t>
      </w:r>
      <w:r w:rsidR="00F10FBF">
        <w:rPr>
          <w:rFonts w:cs="Arial"/>
          <w:sz w:val="22"/>
          <w:szCs w:val="22"/>
        </w:rPr>
        <w:t xml:space="preserve"> </w:t>
      </w:r>
      <w:r w:rsidRPr="00BF3626">
        <w:rPr>
          <w:rFonts w:cs="Arial"/>
          <w:sz w:val="22"/>
          <w:szCs w:val="22"/>
        </w:rPr>
        <w:t>de</w:t>
      </w:r>
      <w:r w:rsidR="00F10FBF">
        <w:rPr>
          <w:rFonts w:cs="Arial"/>
          <w:sz w:val="22"/>
          <w:szCs w:val="22"/>
        </w:rPr>
        <w:t xml:space="preserve"> </w:t>
      </w:r>
      <w:r w:rsidRPr="00BF3626">
        <w:rPr>
          <w:rFonts w:cs="Arial"/>
          <w:sz w:val="22"/>
          <w:szCs w:val="22"/>
        </w:rPr>
        <w:t>ejercer</w:t>
      </w:r>
      <w:r w:rsidR="00F10FBF">
        <w:rPr>
          <w:rFonts w:cs="Arial"/>
          <w:sz w:val="22"/>
          <w:szCs w:val="22"/>
        </w:rPr>
        <w:t xml:space="preserve"> </w:t>
      </w:r>
      <w:r w:rsidRPr="00BF3626">
        <w:rPr>
          <w:rFonts w:cs="Arial"/>
          <w:sz w:val="22"/>
          <w:szCs w:val="22"/>
        </w:rPr>
        <w:t>ante</w:t>
      </w:r>
      <w:r w:rsidR="00F10FBF">
        <w:rPr>
          <w:rFonts w:cs="Arial"/>
          <w:sz w:val="22"/>
          <w:szCs w:val="22"/>
        </w:rPr>
        <w:t xml:space="preserve"> </w:t>
      </w:r>
      <w:r w:rsidRPr="00BF3626">
        <w:rPr>
          <w:rFonts w:cs="Arial"/>
          <w:sz w:val="22"/>
          <w:szCs w:val="22"/>
        </w:rPr>
        <w:t>los</w:t>
      </w:r>
      <w:r w:rsidR="00F10FBF">
        <w:rPr>
          <w:rFonts w:cs="Arial"/>
          <w:sz w:val="22"/>
          <w:szCs w:val="22"/>
        </w:rPr>
        <w:t xml:space="preserve"> </w:t>
      </w:r>
      <w:r w:rsidRPr="00BF3626">
        <w:rPr>
          <w:rFonts w:cs="Arial"/>
          <w:sz w:val="22"/>
          <w:szCs w:val="22"/>
        </w:rPr>
        <w:t>tribunales</w:t>
      </w:r>
      <w:r w:rsidR="00F10FBF">
        <w:rPr>
          <w:rFonts w:cs="Arial"/>
          <w:sz w:val="22"/>
          <w:szCs w:val="22"/>
        </w:rPr>
        <w:t xml:space="preserve"> </w:t>
      </w:r>
      <w:r w:rsidRPr="00BF3626">
        <w:rPr>
          <w:rFonts w:cs="Arial"/>
          <w:sz w:val="22"/>
          <w:szCs w:val="22"/>
        </w:rPr>
        <w:t>competentes,</w:t>
      </w:r>
      <w:r w:rsidR="00F10FBF">
        <w:rPr>
          <w:rFonts w:cs="Arial"/>
          <w:sz w:val="22"/>
          <w:szCs w:val="22"/>
        </w:rPr>
        <w:t xml:space="preserve"> </w:t>
      </w:r>
      <w:r w:rsidRPr="00BF3626">
        <w:rPr>
          <w:rFonts w:cs="Arial"/>
          <w:sz w:val="22"/>
          <w:szCs w:val="22"/>
        </w:rPr>
        <w:t>las</w:t>
      </w:r>
      <w:r w:rsidR="00F10FBF">
        <w:rPr>
          <w:rFonts w:cs="Arial"/>
          <w:sz w:val="22"/>
          <w:szCs w:val="22"/>
        </w:rPr>
        <w:t xml:space="preserve"> </w:t>
      </w:r>
      <w:r w:rsidRPr="00BF3626">
        <w:rPr>
          <w:rFonts w:cs="Arial"/>
          <w:sz w:val="22"/>
          <w:szCs w:val="22"/>
        </w:rPr>
        <w:t>acciones</w:t>
      </w:r>
      <w:r w:rsidR="00F10FBF">
        <w:rPr>
          <w:rFonts w:cs="Arial"/>
          <w:sz w:val="22"/>
          <w:szCs w:val="22"/>
        </w:rPr>
        <w:t xml:space="preserve"> </w:t>
      </w:r>
      <w:r w:rsidRPr="00BF3626">
        <w:rPr>
          <w:rFonts w:cs="Arial"/>
          <w:sz w:val="22"/>
          <w:szCs w:val="22"/>
        </w:rPr>
        <w:t>legales</w:t>
      </w:r>
      <w:r w:rsidR="00F10FBF">
        <w:rPr>
          <w:rFonts w:cs="Arial"/>
          <w:sz w:val="22"/>
          <w:szCs w:val="22"/>
        </w:rPr>
        <w:t xml:space="preserve"> </w:t>
      </w:r>
      <w:r w:rsidRPr="00BF3626">
        <w:rPr>
          <w:rFonts w:cs="Arial"/>
          <w:sz w:val="22"/>
          <w:szCs w:val="22"/>
        </w:rPr>
        <w:t>correspondientes,</w:t>
      </w:r>
      <w:r w:rsidR="00F10FBF">
        <w:rPr>
          <w:rFonts w:cs="Arial"/>
          <w:sz w:val="22"/>
          <w:szCs w:val="22"/>
        </w:rPr>
        <w:t xml:space="preserve"> </w:t>
      </w:r>
      <w:r w:rsidRPr="00BF3626">
        <w:rPr>
          <w:rFonts w:cs="Arial"/>
          <w:sz w:val="22"/>
          <w:szCs w:val="22"/>
        </w:rPr>
        <w:t>incluidas</w:t>
      </w:r>
      <w:r w:rsidR="00F10FBF">
        <w:rPr>
          <w:rFonts w:cs="Arial"/>
          <w:sz w:val="22"/>
          <w:szCs w:val="22"/>
        </w:rPr>
        <w:t xml:space="preserve"> </w:t>
      </w:r>
      <w:r w:rsidRPr="00BF3626">
        <w:rPr>
          <w:rFonts w:cs="Arial"/>
          <w:sz w:val="22"/>
          <w:szCs w:val="22"/>
        </w:rPr>
        <w:t>las</w:t>
      </w:r>
      <w:r w:rsidR="00F10FBF">
        <w:rPr>
          <w:rFonts w:cs="Arial"/>
          <w:sz w:val="22"/>
          <w:szCs w:val="22"/>
        </w:rPr>
        <w:t xml:space="preserve"> </w:t>
      </w:r>
      <w:r w:rsidRPr="00BF3626">
        <w:rPr>
          <w:rFonts w:cs="Arial"/>
          <w:sz w:val="22"/>
          <w:szCs w:val="22"/>
        </w:rPr>
        <w:t>que</w:t>
      </w:r>
      <w:r w:rsidR="00F10FBF">
        <w:rPr>
          <w:rFonts w:cs="Arial"/>
          <w:sz w:val="22"/>
          <w:szCs w:val="22"/>
        </w:rPr>
        <w:t xml:space="preserve"> </w:t>
      </w:r>
      <w:r w:rsidRPr="00BF3626">
        <w:rPr>
          <w:rFonts w:cs="Arial"/>
          <w:sz w:val="22"/>
          <w:szCs w:val="22"/>
        </w:rPr>
        <w:t>les</w:t>
      </w:r>
      <w:r w:rsidR="00F10FBF">
        <w:rPr>
          <w:rFonts w:cs="Arial"/>
          <w:sz w:val="22"/>
          <w:szCs w:val="22"/>
        </w:rPr>
        <w:t xml:space="preserve"> </w:t>
      </w:r>
      <w:r w:rsidRPr="00BF3626">
        <w:rPr>
          <w:rFonts w:cs="Arial"/>
          <w:sz w:val="22"/>
          <w:szCs w:val="22"/>
        </w:rPr>
        <w:t>restituyan</w:t>
      </w:r>
      <w:r w:rsidR="00F10FBF">
        <w:rPr>
          <w:rFonts w:cs="Arial"/>
          <w:sz w:val="22"/>
          <w:szCs w:val="22"/>
        </w:rPr>
        <w:t xml:space="preserve"> </w:t>
      </w:r>
      <w:r w:rsidRPr="00BF3626">
        <w:rPr>
          <w:rFonts w:cs="Arial"/>
          <w:sz w:val="22"/>
          <w:szCs w:val="22"/>
        </w:rPr>
        <w:t>los</w:t>
      </w:r>
      <w:r w:rsidR="00F10FBF">
        <w:rPr>
          <w:rFonts w:cs="Arial"/>
          <w:sz w:val="22"/>
          <w:szCs w:val="22"/>
        </w:rPr>
        <w:t xml:space="preserve"> </w:t>
      </w:r>
      <w:r w:rsidRPr="00BF3626">
        <w:rPr>
          <w:rFonts w:cs="Arial"/>
          <w:sz w:val="22"/>
          <w:szCs w:val="22"/>
        </w:rPr>
        <w:t>daños</w:t>
      </w:r>
      <w:r w:rsidR="00F10FBF">
        <w:rPr>
          <w:rFonts w:cs="Arial"/>
          <w:sz w:val="22"/>
          <w:szCs w:val="22"/>
        </w:rPr>
        <w:t xml:space="preserve"> </w:t>
      </w:r>
      <w:r w:rsidRPr="00BF3626">
        <w:rPr>
          <w:rFonts w:cs="Arial"/>
          <w:sz w:val="22"/>
          <w:szCs w:val="22"/>
        </w:rPr>
        <w:t>y</w:t>
      </w:r>
      <w:r w:rsidR="00F10FBF">
        <w:rPr>
          <w:rFonts w:cs="Arial"/>
          <w:sz w:val="22"/>
          <w:szCs w:val="22"/>
        </w:rPr>
        <w:t xml:space="preserve"> </w:t>
      </w:r>
      <w:r w:rsidRPr="00BF3626">
        <w:rPr>
          <w:rFonts w:cs="Arial"/>
          <w:sz w:val="22"/>
          <w:szCs w:val="22"/>
        </w:rPr>
        <w:t>perjuicios</w:t>
      </w:r>
      <w:r w:rsidR="00F10FBF">
        <w:rPr>
          <w:rFonts w:cs="Arial"/>
          <w:sz w:val="22"/>
          <w:szCs w:val="22"/>
        </w:rPr>
        <w:t xml:space="preserve"> </w:t>
      </w:r>
      <w:r w:rsidRPr="00BF3626">
        <w:rPr>
          <w:rFonts w:cs="Arial"/>
          <w:sz w:val="22"/>
          <w:szCs w:val="22"/>
        </w:rPr>
        <w:t>causados.</w:t>
      </w:r>
    </w:p>
    <w:p w14:paraId="3CA9CC55" w14:textId="77777777" w:rsidR="00C63C49" w:rsidRPr="00BF3626" w:rsidRDefault="00C63C49" w:rsidP="00C63C49">
      <w:pPr>
        <w:rPr>
          <w:rFonts w:cs="Arial"/>
          <w:sz w:val="22"/>
          <w:szCs w:val="22"/>
        </w:rPr>
      </w:pPr>
    </w:p>
    <w:p w14:paraId="56DAB7FD" w14:textId="77777777" w:rsidR="00ED6620" w:rsidRDefault="00ED6620" w:rsidP="000317E6">
      <w:pPr>
        <w:snapToGrid w:val="0"/>
        <w:rPr>
          <w:rFonts w:cs="Arial"/>
          <w:sz w:val="22"/>
          <w:szCs w:val="22"/>
          <w:lang w:val="es-ES"/>
        </w:rPr>
      </w:pPr>
    </w:p>
    <w:p w14:paraId="7B7F8A44" w14:textId="77777777" w:rsidR="00AC5D0C" w:rsidRPr="00595AFE" w:rsidRDefault="00AC5D0C" w:rsidP="000317E6">
      <w:pPr>
        <w:rPr>
          <w:rFonts w:cs="Arial"/>
          <w:sz w:val="4"/>
          <w:szCs w:val="4"/>
          <w:lang w:val="es-ES"/>
        </w:rPr>
      </w:pPr>
    </w:p>
    <w:p w14:paraId="66E84903" w14:textId="77777777" w:rsidR="00095995" w:rsidRPr="00196232" w:rsidRDefault="00095995" w:rsidP="009B34C5">
      <w:pPr>
        <w:numPr>
          <w:ilvl w:val="0"/>
          <w:numId w:val="13"/>
        </w:numPr>
        <w:rPr>
          <w:rFonts w:cs="Arial"/>
          <w:b/>
        </w:rPr>
      </w:pPr>
      <w:r w:rsidRPr="00196232">
        <w:rPr>
          <w:rFonts w:cs="Arial"/>
          <w:b/>
        </w:rPr>
        <w:t>GARANTÍAS</w:t>
      </w:r>
    </w:p>
    <w:p w14:paraId="7845F119" w14:textId="77777777" w:rsidR="00095995" w:rsidRPr="00AA76DF" w:rsidRDefault="00095995" w:rsidP="000317E6">
      <w:pPr>
        <w:rPr>
          <w:rFonts w:cs="Arial"/>
          <w:b/>
          <w:sz w:val="16"/>
        </w:rPr>
      </w:pPr>
    </w:p>
    <w:p w14:paraId="7198AE34" w14:textId="0F3A6707" w:rsidR="00B14BDF" w:rsidRPr="008443AA" w:rsidRDefault="00B14BDF" w:rsidP="00B14BDF">
      <w:pPr>
        <w:rPr>
          <w:rFonts w:cs="Arial"/>
          <w:b/>
          <w:iCs/>
        </w:rPr>
      </w:pPr>
      <w:r>
        <w:rPr>
          <w:rFonts w:cs="Arial"/>
          <w:b/>
          <w:iCs/>
        </w:rPr>
        <w:t>S</w:t>
      </w:r>
      <w:r w:rsidRPr="008443AA">
        <w:rPr>
          <w:rFonts w:cs="Arial"/>
          <w:b/>
          <w:iCs/>
        </w:rPr>
        <w:t>.1</w:t>
      </w:r>
      <w:r w:rsidR="00F10FBF">
        <w:rPr>
          <w:rFonts w:cs="Arial"/>
          <w:b/>
          <w:iCs/>
        </w:rPr>
        <w:t xml:space="preserve"> </w:t>
      </w:r>
      <w:r w:rsidRPr="008443AA">
        <w:rPr>
          <w:rFonts w:cs="Arial"/>
          <w:b/>
          <w:iCs/>
        </w:rPr>
        <w:t>DEL</w:t>
      </w:r>
      <w:r w:rsidR="00F10FBF">
        <w:rPr>
          <w:rFonts w:cs="Arial"/>
          <w:b/>
          <w:iCs/>
        </w:rPr>
        <w:t xml:space="preserve"> </w:t>
      </w:r>
      <w:r w:rsidRPr="008443AA">
        <w:rPr>
          <w:rFonts w:cs="Arial"/>
          <w:b/>
          <w:iCs/>
        </w:rPr>
        <w:t>CUMPLIMIENTO</w:t>
      </w:r>
      <w:r w:rsidR="00F10FBF">
        <w:rPr>
          <w:rFonts w:cs="Arial"/>
          <w:b/>
          <w:iCs/>
        </w:rPr>
        <w:t xml:space="preserve"> </w:t>
      </w:r>
      <w:r w:rsidRPr="008443AA">
        <w:rPr>
          <w:rFonts w:cs="Arial"/>
          <w:b/>
          <w:iCs/>
        </w:rPr>
        <w:t>DEL</w:t>
      </w:r>
      <w:r w:rsidR="00F10FBF">
        <w:rPr>
          <w:rFonts w:cs="Arial"/>
          <w:b/>
          <w:iCs/>
        </w:rPr>
        <w:t xml:space="preserve"> </w:t>
      </w:r>
      <w:r w:rsidRPr="008443AA">
        <w:rPr>
          <w:rFonts w:cs="Arial"/>
          <w:b/>
          <w:iCs/>
        </w:rPr>
        <w:t>CONTRATO.</w:t>
      </w:r>
    </w:p>
    <w:p w14:paraId="095FE72C" w14:textId="77777777" w:rsidR="00B14BDF" w:rsidRPr="008443AA" w:rsidRDefault="00B14BDF" w:rsidP="00B14BDF">
      <w:pPr>
        <w:rPr>
          <w:rFonts w:cs="Arial"/>
          <w:iCs/>
          <w:sz w:val="14"/>
        </w:rPr>
      </w:pPr>
    </w:p>
    <w:p w14:paraId="321382FF" w14:textId="732D7F1F" w:rsidR="00C63C49" w:rsidRPr="00BF3626" w:rsidRDefault="00C63C49" w:rsidP="00C63C49">
      <w:pPr>
        <w:rPr>
          <w:rFonts w:cs="Arial"/>
          <w:iCs/>
          <w:color w:val="000000" w:themeColor="text1"/>
          <w:sz w:val="22"/>
          <w:szCs w:val="22"/>
        </w:rPr>
      </w:pP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fin</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garantizar</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cumplimiento</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CONTRATO</w:t>
      </w:r>
      <w:r w:rsidR="00F10FBF">
        <w:rPr>
          <w:rFonts w:cs="Arial"/>
          <w:iCs/>
          <w:color w:val="000000" w:themeColor="text1"/>
          <w:sz w:val="22"/>
          <w:szCs w:val="22"/>
        </w:rPr>
        <w:t xml:space="preserve"> </w:t>
      </w:r>
      <w:r w:rsidRPr="00BF3626">
        <w:rPr>
          <w:rFonts w:cs="Arial"/>
          <w:iCs/>
          <w:color w:val="000000" w:themeColor="text1"/>
          <w:sz w:val="22"/>
          <w:szCs w:val="22"/>
        </w:rPr>
        <w:t>celebrado</w:t>
      </w:r>
      <w:r w:rsidR="00F10FBF">
        <w:rPr>
          <w:rFonts w:cs="Arial"/>
          <w:iCs/>
          <w:color w:val="000000" w:themeColor="text1"/>
          <w:sz w:val="22"/>
          <w:szCs w:val="22"/>
        </w:rPr>
        <w:t xml:space="preserve"> </w:t>
      </w:r>
      <w:r w:rsidRPr="00BF3626">
        <w:rPr>
          <w:rFonts w:cs="Arial"/>
          <w:iCs/>
          <w:color w:val="000000" w:themeColor="text1"/>
          <w:sz w:val="22"/>
          <w:szCs w:val="22"/>
        </w:rPr>
        <w:t>por</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HOSPITAL</w:t>
      </w:r>
      <w:r w:rsidR="00F10FBF">
        <w:rPr>
          <w:rFonts w:cs="Arial"/>
          <w:iCs/>
          <w:color w:val="000000" w:themeColor="text1"/>
          <w:sz w:val="22"/>
          <w:szCs w:val="22"/>
        </w:rPr>
        <w:t xml:space="preserve"> </w:t>
      </w:r>
      <w:r w:rsidRPr="00BF3626">
        <w:rPr>
          <w:rFonts w:cs="Arial"/>
          <w:iCs/>
          <w:color w:val="000000" w:themeColor="text1"/>
          <w:sz w:val="22"/>
          <w:szCs w:val="22"/>
        </w:rPr>
        <w:t>y</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PROVEEDOR,</w:t>
      </w:r>
      <w:r w:rsidR="00F10FBF">
        <w:rPr>
          <w:rFonts w:cs="Arial"/>
          <w:iCs/>
          <w:color w:val="000000" w:themeColor="text1"/>
          <w:sz w:val="22"/>
          <w:szCs w:val="22"/>
        </w:rPr>
        <w:t xml:space="preserve"> </w:t>
      </w:r>
      <w:r w:rsidRPr="00BF3626">
        <w:rPr>
          <w:rFonts w:cs="Arial"/>
          <w:iCs/>
          <w:color w:val="000000" w:themeColor="text1"/>
          <w:sz w:val="22"/>
          <w:szCs w:val="22"/>
        </w:rPr>
        <w:t>éste</w:t>
      </w:r>
      <w:r w:rsidR="00F10FBF">
        <w:rPr>
          <w:rFonts w:cs="Arial"/>
          <w:iCs/>
          <w:color w:val="000000" w:themeColor="text1"/>
          <w:sz w:val="22"/>
          <w:szCs w:val="22"/>
        </w:rPr>
        <w:t xml:space="preserve"> </w:t>
      </w:r>
      <w:r w:rsidRPr="00BF3626">
        <w:rPr>
          <w:rFonts w:cs="Arial"/>
          <w:iCs/>
          <w:color w:val="000000" w:themeColor="text1"/>
          <w:sz w:val="22"/>
          <w:szCs w:val="22"/>
        </w:rPr>
        <w:t>último</w:t>
      </w:r>
      <w:r w:rsidR="00F10FBF">
        <w:rPr>
          <w:rFonts w:cs="Arial"/>
          <w:iCs/>
          <w:color w:val="000000" w:themeColor="text1"/>
          <w:sz w:val="22"/>
          <w:szCs w:val="22"/>
        </w:rPr>
        <w:t xml:space="preserve"> </w:t>
      </w:r>
      <w:r w:rsidRPr="00BF3626">
        <w:rPr>
          <w:rFonts w:cs="Arial"/>
          <w:iCs/>
          <w:color w:val="000000" w:themeColor="text1"/>
          <w:sz w:val="22"/>
          <w:szCs w:val="22"/>
        </w:rPr>
        <w:t>se</w:t>
      </w:r>
      <w:r w:rsidR="00F10FBF">
        <w:rPr>
          <w:rFonts w:cs="Arial"/>
          <w:iCs/>
          <w:color w:val="000000" w:themeColor="text1"/>
          <w:sz w:val="22"/>
          <w:szCs w:val="22"/>
        </w:rPr>
        <w:t xml:space="preserve"> </w:t>
      </w:r>
      <w:r w:rsidRPr="00BF3626">
        <w:rPr>
          <w:rFonts w:cs="Arial"/>
          <w:iCs/>
          <w:color w:val="000000" w:themeColor="text1"/>
          <w:sz w:val="22"/>
          <w:szCs w:val="22"/>
        </w:rPr>
        <w:t>obliga</w:t>
      </w:r>
      <w:r w:rsidR="00F10FBF">
        <w:rPr>
          <w:rFonts w:cs="Arial"/>
          <w:iCs/>
          <w:color w:val="000000" w:themeColor="text1"/>
          <w:sz w:val="22"/>
          <w:szCs w:val="22"/>
        </w:rPr>
        <w:t xml:space="preserve"> </w:t>
      </w: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otorgar</w:t>
      </w:r>
      <w:r w:rsidR="00F10FBF">
        <w:rPr>
          <w:rFonts w:cs="Arial"/>
          <w:iCs/>
          <w:color w:val="000000" w:themeColor="text1"/>
          <w:sz w:val="22"/>
          <w:szCs w:val="22"/>
        </w:rPr>
        <w:t xml:space="preserve"> </w:t>
      </w:r>
      <w:r w:rsidRPr="00BF3626">
        <w:rPr>
          <w:rFonts w:cs="Arial"/>
          <w:iCs/>
          <w:color w:val="000000" w:themeColor="text1"/>
          <w:sz w:val="22"/>
          <w:szCs w:val="22"/>
        </w:rPr>
        <w:t>póliza</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fianza</w:t>
      </w:r>
      <w:r w:rsidR="00F10FBF">
        <w:rPr>
          <w:rFonts w:cs="Arial"/>
          <w:iCs/>
          <w:color w:val="000000" w:themeColor="text1"/>
          <w:sz w:val="22"/>
          <w:szCs w:val="22"/>
        </w:rPr>
        <w:t xml:space="preserve"> </w:t>
      </w:r>
      <w:r w:rsidRPr="00BF3626">
        <w:rPr>
          <w:rFonts w:cs="Arial"/>
          <w:iCs/>
          <w:color w:val="000000" w:themeColor="text1"/>
          <w:sz w:val="22"/>
          <w:szCs w:val="22"/>
        </w:rPr>
        <w:t>por</w:t>
      </w:r>
      <w:r w:rsidR="00F10FBF">
        <w:rPr>
          <w:rFonts w:cs="Arial"/>
          <w:iCs/>
          <w:color w:val="000000" w:themeColor="text1"/>
          <w:sz w:val="22"/>
          <w:szCs w:val="22"/>
        </w:rPr>
        <w:t xml:space="preserve"> </w:t>
      </w:r>
      <w:r w:rsidRPr="00BF3626">
        <w:rPr>
          <w:rFonts w:cs="Arial"/>
          <w:iCs/>
          <w:color w:val="000000" w:themeColor="text1"/>
          <w:sz w:val="22"/>
          <w:szCs w:val="22"/>
        </w:rPr>
        <w:t>un</w:t>
      </w:r>
      <w:r w:rsidR="00F10FBF">
        <w:rPr>
          <w:rFonts w:cs="Arial"/>
          <w:iCs/>
          <w:color w:val="000000" w:themeColor="text1"/>
          <w:sz w:val="22"/>
          <w:szCs w:val="22"/>
        </w:rPr>
        <w:t xml:space="preserve"> </w:t>
      </w:r>
      <w:r w:rsidRPr="00BF3626">
        <w:rPr>
          <w:rFonts w:cs="Arial"/>
          <w:iCs/>
          <w:color w:val="000000" w:themeColor="text1"/>
          <w:sz w:val="22"/>
          <w:szCs w:val="22"/>
        </w:rPr>
        <w:t>importe</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10%</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monto</w:t>
      </w:r>
      <w:r w:rsidR="00F10FBF">
        <w:rPr>
          <w:rFonts w:cs="Arial"/>
          <w:iCs/>
          <w:color w:val="000000" w:themeColor="text1"/>
          <w:sz w:val="22"/>
          <w:szCs w:val="22"/>
        </w:rPr>
        <w:t xml:space="preserve"> </w:t>
      </w:r>
      <w:r w:rsidRPr="00BF3626">
        <w:rPr>
          <w:rFonts w:cs="Arial"/>
          <w:iCs/>
          <w:color w:val="000000" w:themeColor="text1"/>
          <w:sz w:val="22"/>
          <w:szCs w:val="22"/>
        </w:rPr>
        <w:t>total</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CONTRATO,</w:t>
      </w:r>
      <w:r w:rsidR="00F10FBF">
        <w:rPr>
          <w:rFonts w:cs="Arial"/>
          <w:iCs/>
          <w:color w:val="000000" w:themeColor="text1"/>
          <w:sz w:val="22"/>
          <w:szCs w:val="22"/>
        </w:rPr>
        <w:t xml:space="preserve"> </w:t>
      </w:r>
      <w:r w:rsidRPr="00BF3626">
        <w:rPr>
          <w:rFonts w:cs="Arial"/>
          <w:iCs/>
          <w:color w:val="000000" w:themeColor="text1"/>
          <w:sz w:val="22"/>
          <w:szCs w:val="22"/>
        </w:rPr>
        <w:t>antes</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I.V.A.</w:t>
      </w:r>
      <w:r w:rsidR="00F10FBF">
        <w:rPr>
          <w:rFonts w:cs="Arial"/>
          <w:iCs/>
          <w:color w:val="000000" w:themeColor="text1"/>
          <w:sz w:val="22"/>
          <w:szCs w:val="22"/>
        </w:rPr>
        <w:t xml:space="preserve"> </w:t>
      </w:r>
      <w:r w:rsidRPr="00BF3626">
        <w:rPr>
          <w:rFonts w:cs="Arial"/>
          <w:iCs/>
          <w:color w:val="000000" w:themeColor="text1"/>
          <w:sz w:val="22"/>
          <w:szCs w:val="22"/>
        </w:rPr>
        <w:t>señalándose</w:t>
      </w:r>
      <w:r w:rsidR="00F10FBF">
        <w:rPr>
          <w:rFonts w:cs="Arial"/>
          <w:iCs/>
          <w:color w:val="000000" w:themeColor="text1"/>
          <w:sz w:val="22"/>
          <w:szCs w:val="22"/>
        </w:rPr>
        <w:t xml:space="preserve"> </w:t>
      </w:r>
      <w:r w:rsidRPr="00BF3626">
        <w:rPr>
          <w:rFonts w:cs="Arial"/>
          <w:iCs/>
          <w:color w:val="000000" w:themeColor="text1"/>
          <w:sz w:val="22"/>
          <w:szCs w:val="22"/>
        </w:rPr>
        <w:t>como</w:t>
      </w:r>
      <w:r w:rsidR="00F10FBF">
        <w:rPr>
          <w:rFonts w:cs="Arial"/>
          <w:iCs/>
          <w:color w:val="000000" w:themeColor="text1"/>
          <w:sz w:val="22"/>
          <w:szCs w:val="22"/>
        </w:rPr>
        <w:t xml:space="preserve"> </w:t>
      </w:r>
      <w:r w:rsidRPr="00BF3626">
        <w:rPr>
          <w:rFonts w:cs="Arial"/>
          <w:iCs/>
          <w:color w:val="000000" w:themeColor="text1"/>
          <w:sz w:val="22"/>
          <w:szCs w:val="22"/>
        </w:rPr>
        <w:t>beneficiario</w:t>
      </w:r>
      <w:r w:rsidR="00F10FBF">
        <w:rPr>
          <w:rFonts w:cs="Arial"/>
          <w:iCs/>
          <w:color w:val="000000" w:themeColor="text1"/>
          <w:sz w:val="22"/>
          <w:szCs w:val="22"/>
        </w:rPr>
        <w:t xml:space="preserve"> </w:t>
      </w:r>
      <w:r w:rsidRPr="00BF3626">
        <w:rPr>
          <w:rFonts w:cs="Arial"/>
          <w:iCs/>
          <w:color w:val="000000" w:themeColor="text1"/>
          <w:sz w:val="22"/>
          <w:szCs w:val="22"/>
        </w:rPr>
        <w:t>al</w:t>
      </w:r>
      <w:r w:rsidR="00F10FBF">
        <w:rPr>
          <w:rFonts w:cs="Arial"/>
          <w:iCs/>
          <w:color w:val="000000" w:themeColor="text1"/>
          <w:sz w:val="22"/>
          <w:szCs w:val="22"/>
        </w:rPr>
        <w:t xml:space="preserve"> </w:t>
      </w:r>
      <w:r w:rsidRPr="00BF3626">
        <w:rPr>
          <w:rFonts w:cs="Arial"/>
          <w:iCs/>
          <w:color w:val="000000" w:themeColor="text1"/>
          <w:sz w:val="22"/>
          <w:szCs w:val="22"/>
        </w:rPr>
        <w:t>HOSPITAL.</w:t>
      </w:r>
    </w:p>
    <w:p w14:paraId="31953E0A" w14:textId="77777777" w:rsidR="00C63C49" w:rsidRPr="00BF3626" w:rsidRDefault="00C63C49" w:rsidP="00C63C49">
      <w:pPr>
        <w:rPr>
          <w:rFonts w:cs="Arial"/>
          <w:color w:val="000000" w:themeColor="text1"/>
          <w:sz w:val="22"/>
          <w:szCs w:val="22"/>
        </w:rPr>
      </w:pPr>
    </w:p>
    <w:p w14:paraId="4579D176" w14:textId="40F7DCBB" w:rsidR="00C63C49" w:rsidRPr="00BF3626" w:rsidRDefault="00C63C49" w:rsidP="00C63C49">
      <w:pPr>
        <w:rPr>
          <w:rFonts w:cs="Arial"/>
          <w:iCs/>
          <w:color w:val="000000" w:themeColor="text1"/>
          <w:sz w:val="22"/>
          <w:szCs w:val="22"/>
        </w:rPr>
      </w:pP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póliza</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fianza</w:t>
      </w:r>
      <w:r w:rsidR="00F10FBF">
        <w:rPr>
          <w:rFonts w:cs="Arial"/>
          <w:iCs/>
          <w:color w:val="000000" w:themeColor="text1"/>
          <w:sz w:val="22"/>
          <w:szCs w:val="22"/>
        </w:rPr>
        <w:t xml:space="preserve"> </w:t>
      </w:r>
      <w:r w:rsidRPr="00BF3626">
        <w:rPr>
          <w:rFonts w:cs="Arial"/>
          <w:iCs/>
          <w:color w:val="000000" w:themeColor="text1"/>
          <w:sz w:val="22"/>
          <w:szCs w:val="22"/>
        </w:rPr>
        <w:t>deberá</w:t>
      </w:r>
      <w:r w:rsidR="00F10FBF">
        <w:rPr>
          <w:rFonts w:cs="Arial"/>
          <w:iCs/>
          <w:color w:val="000000" w:themeColor="text1"/>
          <w:sz w:val="22"/>
          <w:szCs w:val="22"/>
        </w:rPr>
        <w:t xml:space="preserve"> </w:t>
      </w:r>
      <w:r w:rsidRPr="00BF3626">
        <w:rPr>
          <w:rFonts w:cs="Arial"/>
          <w:iCs/>
          <w:color w:val="000000" w:themeColor="text1"/>
          <w:sz w:val="22"/>
          <w:szCs w:val="22"/>
        </w:rPr>
        <w:t>ser</w:t>
      </w:r>
      <w:r w:rsidR="00F10FBF">
        <w:rPr>
          <w:rFonts w:cs="Arial"/>
          <w:iCs/>
          <w:color w:val="000000" w:themeColor="text1"/>
          <w:sz w:val="22"/>
          <w:szCs w:val="22"/>
        </w:rPr>
        <w:t xml:space="preserve"> </w:t>
      </w:r>
      <w:r w:rsidRPr="00BF3626">
        <w:rPr>
          <w:rFonts w:cs="Arial"/>
          <w:iCs/>
          <w:color w:val="000000" w:themeColor="text1"/>
          <w:sz w:val="22"/>
          <w:szCs w:val="22"/>
        </w:rPr>
        <w:t>expedida</w:t>
      </w:r>
      <w:r w:rsidR="00F10FBF">
        <w:rPr>
          <w:rFonts w:cs="Arial"/>
          <w:iCs/>
          <w:color w:val="000000" w:themeColor="text1"/>
          <w:sz w:val="22"/>
          <w:szCs w:val="22"/>
        </w:rPr>
        <w:t xml:space="preserve"> </w:t>
      </w:r>
      <w:r w:rsidRPr="00BF3626">
        <w:rPr>
          <w:rFonts w:cs="Arial"/>
          <w:iCs/>
          <w:color w:val="000000" w:themeColor="text1"/>
          <w:sz w:val="22"/>
          <w:szCs w:val="22"/>
        </w:rPr>
        <w:t>por</w:t>
      </w:r>
      <w:r w:rsidR="00F10FBF">
        <w:rPr>
          <w:rFonts w:cs="Arial"/>
          <w:color w:val="000000" w:themeColor="text1"/>
          <w:spacing w:val="1"/>
          <w:sz w:val="22"/>
          <w:szCs w:val="22"/>
        </w:rPr>
        <w:t xml:space="preserve"> </w:t>
      </w:r>
      <w:r w:rsidRPr="00BF3626">
        <w:rPr>
          <w:rFonts w:cs="Arial"/>
          <w:color w:val="000000" w:themeColor="text1"/>
          <w:sz w:val="22"/>
          <w:szCs w:val="22"/>
        </w:rPr>
        <w:t>compañía</w:t>
      </w:r>
      <w:r w:rsidR="00F10FBF">
        <w:rPr>
          <w:rFonts w:cs="Arial"/>
          <w:color w:val="000000" w:themeColor="text1"/>
          <w:sz w:val="22"/>
          <w:szCs w:val="22"/>
        </w:rPr>
        <w:t xml:space="preserve"> </w:t>
      </w:r>
      <w:r w:rsidRPr="00BF3626">
        <w:rPr>
          <w:rFonts w:cs="Arial"/>
          <w:color w:val="000000" w:themeColor="text1"/>
          <w:sz w:val="22"/>
          <w:szCs w:val="22"/>
        </w:rPr>
        <w:t>afianzadora</w:t>
      </w:r>
      <w:r w:rsidR="00F10FBF">
        <w:rPr>
          <w:rFonts w:cs="Arial"/>
          <w:color w:val="000000" w:themeColor="text1"/>
          <w:sz w:val="22"/>
          <w:szCs w:val="22"/>
        </w:rPr>
        <w:t xml:space="preserve"> </w:t>
      </w:r>
      <w:r w:rsidRPr="00BF3626">
        <w:rPr>
          <w:rFonts w:cs="Arial"/>
          <w:color w:val="000000" w:themeColor="text1"/>
          <w:sz w:val="22"/>
          <w:szCs w:val="22"/>
        </w:rPr>
        <w:t>mexicana</w:t>
      </w:r>
      <w:r w:rsidR="00F10FBF">
        <w:rPr>
          <w:rFonts w:cs="Arial"/>
          <w:color w:val="000000" w:themeColor="text1"/>
          <w:sz w:val="22"/>
          <w:szCs w:val="22"/>
        </w:rPr>
        <w:t xml:space="preserve"> </w:t>
      </w:r>
      <w:r w:rsidRPr="00BF3626">
        <w:rPr>
          <w:rFonts w:cs="Arial"/>
          <w:color w:val="000000" w:themeColor="text1"/>
          <w:sz w:val="22"/>
          <w:szCs w:val="22"/>
        </w:rPr>
        <w:t>autorizada</w:t>
      </w:r>
      <w:r w:rsidR="00F10FBF">
        <w:rPr>
          <w:rFonts w:cs="Arial"/>
          <w:color w:val="000000" w:themeColor="text1"/>
          <w:sz w:val="22"/>
          <w:szCs w:val="22"/>
        </w:rPr>
        <w:t xml:space="preserve"> </w:t>
      </w:r>
      <w:r w:rsidRPr="00BF3626">
        <w:rPr>
          <w:rFonts w:cs="Arial"/>
          <w:color w:val="000000" w:themeColor="text1"/>
          <w:sz w:val="22"/>
          <w:szCs w:val="22"/>
        </w:rPr>
        <w:t>por</w:t>
      </w:r>
      <w:r w:rsidR="00F10FBF">
        <w:rPr>
          <w:rFonts w:cs="Arial"/>
          <w:color w:val="000000" w:themeColor="text1"/>
          <w:sz w:val="22"/>
          <w:szCs w:val="22"/>
        </w:rPr>
        <w:t xml:space="preserve"> </w:t>
      </w:r>
      <w:r w:rsidRPr="00BF3626">
        <w:rPr>
          <w:rFonts w:cs="Arial"/>
          <w:color w:val="000000" w:themeColor="text1"/>
          <w:sz w:val="22"/>
          <w:szCs w:val="22"/>
        </w:rPr>
        <w:t>la</w:t>
      </w:r>
      <w:r w:rsidR="00F10FBF">
        <w:rPr>
          <w:rFonts w:cs="Arial"/>
          <w:color w:val="000000" w:themeColor="text1"/>
          <w:sz w:val="22"/>
          <w:szCs w:val="22"/>
        </w:rPr>
        <w:t xml:space="preserve"> </w:t>
      </w:r>
      <w:r w:rsidRPr="00BF3626">
        <w:rPr>
          <w:rFonts w:cs="Arial"/>
          <w:color w:val="000000" w:themeColor="text1"/>
          <w:sz w:val="22"/>
          <w:szCs w:val="22"/>
        </w:rPr>
        <w:t>Comisión</w:t>
      </w:r>
      <w:r w:rsidR="00F10FBF">
        <w:rPr>
          <w:rFonts w:cs="Arial"/>
          <w:color w:val="000000" w:themeColor="text1"/>
          <w:sz w:val="22"/>
          <w:szCs w:val="22"/>
        </w:rPr>
        <w:t xml:space="preserve"> </w:t>
      </w:r>
      <w:r w:rsidRPr="00BF3626">
        <w:rPr>
          <w:rFonts w:cs="Arial"/>
          <w:color w:val="000000" w:themeColor="text1"/>
          <w:sz w:val="22"/>
          <w:szCs w:val="22"/>
        </w:rPr>
        <w:t>Nacional</w:t>
      </w:r>
      <w:r w:rsidR="00F10FBF">
        <w:rPr>
          <w:rFonts w:cs="Arial"/>
          <w:color w:val="000000" w:themeColor="text1"/>
          <w:sz w:val="22"/>
          <w:szCs w:val="22"/>
        </w:rPr>
        <w:t xml:space="preserve"> </w:t>
      </w:r>
      <w:r w:rsidRPr="00BF3626">
        <w:rPr>
          <w:rFonts w:cs="Arial"/>
          <w:color w:val="000000" w:themeColor="text1"/>
          <w:sz w:val="22"/>
          <w:szCs w:val="22"/>
        </w:rPr>
        <w:t>de</w:t>
      </w:r>
      <w:r w:rsidR="00F10FBF">
        <w:rPr>
          <w:rFonts w:cs="Arial"/>
          <w:color w:val="000000" w:themeColor="text1"/>
          <w:sz w:val="22"/>
          <w:szCs w:val="22"/>
        </w:rPr>
        <w:t xml:space="preserve"> </w:t>
      </w:r>
      <w:r w:rsidRPr="00BF3626">
        <w:rPr>
          <w:rFonts w:cs="Arial"/>
          <w:color w:val="000000" w:themeColor="text1"/>
          <w:sz w:val="22"/>
          <w:szCs w:val="22"/>
        </w:rPr>
        <w:t>Seguros</w:t>
      </w:r>
      <w:r w:rsidR="00F10FBF">
        <w:rPr>
          <w:rFonts w:cs="Arial"/>
          <w:color w:val="000000" w:themeColor="text1"/>
          <w:sz w:val="22"/>
          <w:szCs w:val="22"/>
        </w:rPr>
        <w:t xml:space="preserve"> </w:t>
      </w:r>
      <w:r w:rsidRPr="00BF3626">
        <w:rPr>
          <w:rFonts w:cs="Arial"/>
          <w:color w:val="000000" w:themeColor="text1"/>
          <w:sz w:val="22"/>
          <w:szCs w:val="22"/>
        </w:rPr>
        <w:t>y</w:t>
      </w:r>
      <w:r w:rsidR="00F10FBF">
        <w:rPr>
          <w:rFonts w:cs="Arial"/>
          <w:color w:val="000000" w:themeColor="text1"/>
          <w:sz w:val="22"/>
          <w:szCs w:val="22"/>
        </w:rPr>
        <w:t xml:space="preserve"> </w:t>
      </w:r>
      <w:r w:rsidRPr="00BF3626">
        <w:rPr>
          <w:rFonts w:cs="Arial"/>
          <w:color w:val="000000" w:themeColor="text1"/>
          <w:sz w:val="22"/>
          <w:szCs w:val="22"/>
        </w:rPr>
        <w:t>de</w:t>
      </w:r>
      <w:r w:rsidR="00F10FBF">
        <w:rPr>
          <w:rFonts w:cs="Arial"/>
          <w:color w:val="000000" w:themeColor="text1"/>
          <w:sz w:val="22"/>
          <w:szCs w:val="22"/>
        </w:rPr>
        <w:t xml:space="preserve"> </w:t>
      </w:r>
      <w:r w:rsidRPr="00BF3626">
        <w:rPr>
          <w:rFonts w:cs="Arial"/>
          <w:color w:val="000000" w:themeColor="text1"/>
          <w:sz w:val="22"/>
          <w:szCs w:val="22"/>
        </w:rPr>
        <w:t>Fianzas,</w:t>
      </w:r>
      <w:r w:rsidR="00F10FBF">
        <w:rPr>
          <w:rFonts w:cs="Arial"/>
          <w:color w:val="000000" w:themeColor="text1"/>
          <w:sz w:val="22"/>
          <w:szCs w:val="22"/>
        </w:rPr>
        <w:t xml:space="preserve"> </w:t>
      </w:r>
      <w:r w:rsidRPr="00BF3626">
        <w:rPr>
          <w:rFonts w:cs="Arial"/>
          <w:color w:val="000000" w:themeColor="text1"/>
          <w:sz w:val="22"/>
          <w:szCs w:val="22"/>
        </w:rPr>
        <w:t>a</w:t>
      </w:r>
      <w:r w:rsidR="00F10FBF">
        <w:rPr>
          <w:rFonts w:cs="Arial"/>
          <w:color w:val="000000" w:themeColor="text1"/>
          <w:sz w:val="22"/>
          <w:szCs w:val="22"/>
        </w:rPr>
        <w:t xml:space="preserve"> </w:t>
      </w:r>
      <w:r w:rsidRPr="00BF3626">
        <w:rPr>
          <w:rFonts w:cs="Arial"/>
          <w:color w:val="000000" w:themeColor="text1"/>
          <w:sz w:val="22"/>
          <w:szCs w:val="22"/>
        </w:rPr>
        <w:t>favor</w:t>
      </w:r>
      <w:r w:rsidR="00F10FBF">
        <w:rPr>
          <w:rFonts w:cs="Arial"/>
          <w:color w:val="000000" w:themeColor="text1"/>
          <w:sz w:val="22"/>
          <w:szCs w:val="22"/>
        </w:rPr>
        <w:t xml:space="preserve"> </w:t>
      </w:r>
      <w:r w:rsidRPr="00BF3626">
        <w:rPr>
          <w:rFonts w:cs="Arial"/>
          <w:color w:val="000000" w:themeColor="text1"/>
          <w:sz w:val="22"/>
          <w:szCs w:val="22"/>
        </w:rPr>
        <w:t>del</w:t>
      </w:r>
      <w:r w:rsidR="00F10FBF">
        <w:rPr>
          <w:rFonts w:cs="Arial"/>
          <w:color w:val="000000" w:themeColor="text1"/>
          <w:sz w:val="22"/>
          <w:szCs w:val="22"/>
        </w:rPr>
        <w:t xml:space="preserve"> </w:t>
      </w:r>
      <w:r w:rsidRPr="00BF3626">
        <w:rPr>
          <w:rFonts w:cs="Arial"/>
          <w:color w:val="000000" w:themeColor="text1"/>
          <w:sz w:val="22"/>
          <w:szCs w:val="22"/>
        </w:rPr>
        <w:t>HOSPITAL</w:t>
      </w:r>
      <w:r w:rsidR="00F10FBF">
        <w:rPr>
          <w:rFonts w:cs="Arial"/>
          <w:color w:val="000000" w:themeColor="text1"/>
          <w:sz w:val="22"/>
          <w:szCs w:val="22"/>
        </w:rPr>
        <w:t xml:space="preserve"> </w:t>
      </w:r>
      <w:r w:rsidRPr="00BF3626">
        <w:rPr>
          <w:rFonts w:cs="Arial"/>
          <w:color w:val="000000" w:themeColor="text1"/>
          <w:sz w:val="22"/>
          <w:szCs w:val="22"/>
        </w:rPr>
        <w:t>JUÁREZ</w:t>
      </w:r>
      <w:r w:rsidR="00F10FBF">
        <w:rPr>
          <w:rFonts w:cs="Arial"/>
          <w:color w:val="000000" w:themeColor="text1"/>
          <w:sz w:val="22"/>
          <w:szCs w:val="22"/>
        </w:rPr>
        <w:t xml:space="preserve"> </w:t>
      </w:r>
      <w:r w:rsidRPr="00BF3626">
        <w:rPr>
          <w:rFonts w:cs="Arial"/>
          <w:color w:val="000000" w:themeColor="text1"/>
          <w:sz w:val="22"/>
          <w:szCs w:val="22"/>
        </w:rPr>
        <w:t>DE</w:t>
      </w:r>
      <w:r w:rsidR="00F10FBF">
        <w:rPr>
          <w:rFonts w:cs="Arial"/>
          <w:color w:val="000000" w:themeColor="text1"/>
          <w:spacing w:val="1"/>
          <w:sz w:val="22"/>
          <w:szCs w:val="22"/>
        </w:rPr>
        <w:t xml:space="preserve"> </w:t>
      </w:r>
      <w:r w:rsidRPr="00BF3626">
        <w:rPr>
          <w:rFonts w:cs="Arial"/>
          <w:color w:val="000000" w:themeColor="text1"/>
          <w:sz w:val="22"/>
          <w:szCs w:val="22"/>
        </w:rPr>
        <w:t>MÉXICO</w:t>
      </w:r>
      <w:r w:rsidR="00F10FBF">
        <w:rPr>
          <w:rFonts w:cs="Arial"/>
          <w:iCs/>
          <w:color w:val="000000" w:themeColor="text1"/>
          <w:sz w:val="22"/>
          <w:szCs w:val="22"/>
        </w:rPr>
        <w:t xml:space="preserve"> </w:t>
      </w:r>
      <w:r w:rsidRPr="00BF3626">
        <w:rPr>
          <w:rFonts w:cs="Arial"/>
          <w:iCs/>
          <w:color w:val="000000" w:themeColor="text1"/>
          <w:sz w:val="22"/>
          <w:szCs w:val="22"/>
        </w:rPr>
        <w:t>debiendo</w:t>
      </w:r>
      <w:r w:rsidR="00F10FBF">
        <w:rPr>
          <w:rFonts w:cs="Arial"/>
          <w:iCs/>
          <w:color w:val="000000" w:themeColor="text1"/>
          <w:sz w:val="22"/>
          <w:szCs w:val="22"/>
        </w:rPr>
        <w:t xml:space="preserve"> </w:t>
      </w:r>
      <w:r w:rsidRPr="00BF3626">
        <w:rPr>
          <w:rFonts w:cs="Arial"/>
          <w:iCs/>
          <w:color w:val="000000" w:themeColor="text1"/>
          <w:sz w:val="22"/>
          <w:szCs w:val="22"/>
        </w:rPr>
        <w:t>observar</w:t>
      </w:r>
      <w:r w:rsidR="00F10FBF">
        <w:rPr>
          <w:rFonts w:cs="Arial"/>
          <w:iCs/>
          <w:color w:val="000000" w:themeColor="text1"/>
          <w:sz w:val="22"/>
          <w:szCs w:val="22"/>
        </w:rPr>
        <w:t xml:space="preserve"> </w:t>
      </w:r>
      <w:r w:rsidRPr="00BF3626">
        <w:rPr>
          <w:rFonts w:cs="Arial"/>
          <w:iCs/>
          <w:color w:val="000000" w:themeColor="text1"/>
          <w:sz w:val="22"/>
          <w:szCs w:val="22"/>
        </w:rPr>
        <w:t>los</w:t>
      </w:r>
      <w:r w:rsidR="00F10FBF">
        <w:rPr>
          <w:rFonts w:cs="Arial"/>
          <w:iCs/>
          <w:color w:val="000000" w:themeColor="text1"/>
          <w:sz w:val="22"/>
          <w:szCs w:val="22"/>
        </w:rPr>
        <w:t xml:space="preserve"> </w:t>
      </w:r>
      <w:r w:rsidRPr="00BF3626">
        <w:rPr>
          <w:rFonts w:cs="Arial"/>
          <w:iCs/>
          <w:color w:val="000000" w:themeColor="text1"/>
          <w:sz w:val="22"/>
          <w:szCs w:val="22"/>
        </w:rPr>
        <w:t>requisitos</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modelo</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b/>
          <w:iCs/>
          <w:color w:val="000000" w:themeColor="text1"/>
          <w:sz w:val="22"/>
          <w:szCs w:val="22"/>
        </w:rPr>
        <w:t>Anexo</w:t>
      </w:r>
      <w:r w:rsidR="00F10FBF">
        <w:rPr>
          <w:rFonts w:cs="Arial"/>
          <w:b/>
          <w:iCs/>
          <w:color w:val="000000" w:themeColor="text1"/>
          <w:sz w:val="22"/>
          <w:szCs w:val="22"/>
        </w:rPr>
        <w:t xml:space="preserve"> </w:t>
      </w:r>
      <w:r w:rsidRPr="00BF3626">
        <w:rPr>
          <w:rFonts w:cs="Arial"/>
          <w:b/>
          <w:iCs/>
          <w:color w:val="000000" w:themeColor="text1"/>
          <w:sz w:val="22"/>
          <w:szCs w:val="22"/>
        </w:rPr>
        <w:t>No.</w:t>
      </w:r>
      <w:r w:rsidR="00F10FBF">
        <w:rPr>
          <w:rFonts w:cs="Arial"/>
          <w:b/>
          <w:iCs/>
          <w:color w:val="000000" w:themeColor="text1"/>
          <w:sz w:val="22"/>
          <w:szCs w:val="22"/>
        </w:rPr>
        <w:t xml:space="preserve"> </w:t>
      </w:r>
      <w:r w:rsidRPr="00BF3626">
        <w:rPr>
          <w:rFonts w:cs="Arial"/>
          <w:b/>
          <w:iCs/>
          <w:color w:val="000000" w:themeColor="text1"/>
          <w:sz w:val="22"/>
          <w:szCs w:val="22"/>
        </w:rPr>
        <w:t>9</w:t>
      </w:r>
      <w:r w:rsidR="00F10FBF">
        <w:rPr>
          <w:rFonts w:cs="Arial"/>
          <w:b/>
          <w:iCs/>
          <w:color w:val="000000" w:themeColor="text1"/>
          <w:sz w:val="22"/>
          <w:szCs w:val="22"/>
        </w:rPr>
        <w:t xml:space="preserve"> </w:t>
      </w:r>
      <w:r w:rsidRPr="00BF3626">
        <w:rPr>
          <w:rFonts w:cs="Arial"/>
          <w:b/>
          <w:iCs/>
          <w:color w:val="000000" w:themeColor="text1"/>
          <w:sz w:val="22"/>
          <w:szCs w:val="22"/>
        </w:rPr>
        <w:t>(Sección</w:t>
      </w:r>
      <w:r w:rsidR="00F10FBF">
        <w:rPr>
          <w:rFonts w:cs="Arial"/>
          <w:b/>
          <w:iCs/>
          <w:color w:val="000000" w:themeColor="text1"/>
          <w:sz w:val="22"/>
          <w:szCs w:val="22"/>
        </w:rPr>
        <w:t xml:space="preserve"> </w:t>
      </w:r>
      <w:r w:rsidRPr="00BF3626">
        <w:rPr>
          <w:rFonts w:cs="Arial"/>
          <w:b/>
          <w:iCs/>
          <w:color w:val="000000" w:themeColor="text1"/>
          <w:sz w:val="22"/>
          <w:szCs w:val="22"/>
        </w:rPr>
        <w:t>VIII)</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CONVOCATORIA.</w:t>
      </w:r>
    </w:p>
    <w:p w14:paraId="6D656ECF" w14:textId="77777777" w:rsidR="00C63C49" w:rsidRPr="00BF3626" w:rsidRDefault="00C63C49" w:rsidP="00C63C49">
      <w:pPr>
        <w:rPr>
          <w:rFonts w:cs="Arial"/>
          <w:iCs/>
          <w:color w:val="000000" w:themeColor="text1"/>
          <w:sz w:val="22"/>
          <w:szCs w:val="22"/>
        </w:rPr>
      </w:pPr>
    </w:p>
    <w:p w14:paraId="6758FE52" w14:textId="7E92ADBC" w:rsidR="00C63C49" w:rsidRPr="00BF3626" w:rsidRDefault="00C63C49" w:rsidP="00C63C49">
      <w:pPr>
        <w:rPr>
          <w:rFonts w:cs="Arial"/>
          <w:iCs/>
          <w:color w:val="000000" w:themeColor="text1"/>
          <w:sz w:val="22"/>
          <w:szCs w:val="22"/>
        </w:rPr>
      </w:pPr>
      <w:r w:rsidRPr="00BF3626">
        <w:rPr>
          <w:rFonts w:cs="Arial"/>
          <w:iCs/>
          <w:color w:val="000000" w:themeColor="text1"/>
          <w:sz w:val="22"/>
          <w:szCs w:val="22"/>
        </w:rPr>
        <w:t>Dicha</w:t>
      </w:r>
      <w:r w:rsidR="00F10FBF">
        <w:rPr>
          <w:rFonts w:cs="Arial"/>
          <w:iCs/>
          <w:color w:val="000000" w:themeColor="text1"/>
          <w:sz w:val="22"/>
          <w:szCs w:val="22"/>
        </w:rPr>
        <w:t xml:space="preserve"> </w:t>
      </w:r>
      <w:r w:rsidRPr="00BF3626">
        <w:rPr>
          <w:rFonts w:cs="Arial"/>
          <w:iCs/>
          <w:color w:val="000000" w:themeColor="text1"/>
          <w:sz w:val="22"/>
          <w:szCs w:val="22"/>
        </w:rPr>
        <w:t>póliza</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fianza</w:t>
      </w:r>
      <w:r w:rsidR="00F10FBF">
        <w:rPr>
          <w:rFonts w:cs="Arial"/>
          <w:iCs/>
          <w:color w:val="000000" w:themeColor="text1"/>
          <w:sz w:val="22"/>
          <w:szCs w:val="22"/>
        </w:rPr>
        <w:t xml:space="preserve"> </w:t>
      </w:r>
      <w:r w:rsidRPr="00BF3626">
        <w:rPr>
          <w:rFonts w:cs="Arial"/>
          <w:iCs/>
          <w:color w:val="000000" w:themeColor="text1"/>
          <w:sz w:val="22"/>
          <w:szCs w:val="22"/>
        </w:rPr>
        <w:t>deberá</w:t>
      </w:r>
      <w:r w:rsidR="00F10FBF">
        <w:rPr>
          <w:rFonts w:cs="Arial"/>
          <w:iCs/>
          <w:color w:val="000000" w:themeColor="text1"/>
          <w:sz w:val="22"/>
          <w:szCs w:val="22"/>
        </w:rPr>
        <w:t xml:space="preserve"> </w:t>
      </w:r>
      <w:r w:rsidRPr="00BF3626">
        <w:rPr>
          <w:rFonts w:cs="Arial"/>
          <w:iCs/>
          <w:color w:val="000000" w:themeColor="text1"/>
          <w:sz w:val="22"/>
          <w:szCs w:val="22"/>
        </w:rPr>
        <w:t>ser</w:t>
      </w:r>
      <w:r w:rsidR="00F10FBF">
        <w:rPr>
          <w:rFonts w:cs="Arial"/>
          <w:iCs/>
          <w:color w:val="000000" w:themeColor="text1"/>
          <w:sz w:val="22"/>
          <w:szCs w:val="22"/>
        </w:rPr>
        <w:t xml:space="preserve"> </w:t>
      </w:r>
      <w:r w:rsidRPr="00BF3626">
        <w:rPr>
          <w:rFonts w:cs="Arial"/>
          <w:iCs/>
          <w:color w:val="000000" w:themeColor="text1"/>
          <w:sz w:val="22"/>
          <w:szCs w:val="22"/>
        </w:rPr>
        <w:t>entregada</w:t>
      </w:r>
      <w:r w:rsidR="00F10FBF">
        <w:rPr>
          <w:rFonts w:cs="Arial"/>
          <w:iCs/>
          <w:color w:val="000000" w:themeColor="text1"/>
          <w:sz w:val="22"/>
          <w:szCs w:val="22"/>
        </w:rPr>
        <w:t xml:space="preserve"> </w:t>
      </w: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HOSPITAL",</w:t>
      </w:r>
      <w:r w:rsidR="00F10FBF">
        <w:rPr>
          <w:rFonts w:cs="Arial"/>
          <w:iCs/>
          <w:color w:val="000000" w:themeColor="text1"/>
          <w:sz w:val="22"/>
          <w:szCs w:val="22"/>
        </w:rPr>
        <w:t xml:space="preserve"> </w:t>
      </w: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más</w:t>
      </w:r>
      <w:r w:rsidR="00F10FBF">
        <w:rPr>
          <w:rFonts w:cs="Arial"/>
          <w:iCs/>
          <w:color w:val="000000" w:themeColor="text1"/>
          <w:sz w:val="22"/>
          <w:szCs w:val="22"/>
        </w:rPr>
        <w:t xml:space="preserve"> </w:t>
      </w:r>
      <w:r w:rsidRPr="00BF3626">
        <w:rPr>
          <w:rFonts w:cs="Arial"/>
          <w:iCs/>
          <w:color w:val="000000" w:themeColor="text1"/>
          <w:sz w:val="22"/>
          <w:szCs w:val="22"/>
        </w:rPr>
        <w:t>tardar</w:t>
      </w:r>
      <w:r w:rsidR="00F10FBF">
        <w:rPr>
          <w:rFonts w:cs="Arial"/>
          <w:iCs/>
          <w:color w:val="000000" w:themeColor="text1"/>
          <w:sz w:val="22"/>
          <w:szCs w:val="22"/>
        </w:rPr>
        <w:t xml:space="preserve"> </w:t>
      </w:r>
      <w:r w:rsidRPr="00BF3626">
        <w:rPr>
          <w:rFonts w:cs="Arial"/>
          <w:iCs/>
          <w:color w:val="000000" w:themeColor="text1"/>
          <w:sz w:val="22"/>
          <w:szCs w:val="22"/>
        </w:rPr>
        <w:t>dentro</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los</w:t>
      </w:r>
      <w:r w:rsidR="00F10FBF">
        <w:rPr>
          <w:rFonts w:cs="Arial"/>
          <w:iCs/>
          <w:color w:val="000000" w:themeColor="text1"/>
          <w:sz w:val="22"/>
          <w:szCs w:val="22"/>
        </w:rPr>
        <w:t xml:space="preserve"> </w:t>
      </w:r>
      <w:r w:rsidRPr="00BF3626">
        <w:rPr>
          <w:rFonts w:cs="Arial"/>
          <w:iCs/>
          <w:color w:val="000000" w:themeColor="text1"/>
          <w:sz w:val="22"/>
          <w:szCs w:val="22"/>
        </w:rPr>
        <w:t>10</w:t>
      </w:r>
      <w:r w:rsidR="00F10FBF">
        <w:rPr>
          <w:rFonts w:cs="Arial"/>
          <w:iCs/>
          <w:color w:val="000000" w:themeColor="text1"/>
          <w:sz w:val="22"/>
          <w:szCs w:val="22"/>
        </w:rPr>
        <w:t xml:space="preserve"> </w:t>
      </w:r>
      <w:r w:rsidRPr="00BF3626">
        <w:rPr>
          <w:rFonts w:cs="Arial"/>
          <w:iCs/>
          <w:color w:val="000000" w:themeColor="text1"/>
          <w:sz w:val="22"/>
          <w:szCs w:val="22"/>
        </w:rPr>
        <w:t>días</w:t>
      </w:r>
      <w:r w:rsidR="00F10FBF">
        <w:rPr>
          <w:rFonts w:cs="Arial"/>
          <w:iCs/>
          <w:color w:val="000000" w:themeColor="text1"/>
          <w:sz w:val="22"/>
          <w:szCs w:val="22"/>
        </w:rPr>
        <w:t xml:space="preserve"> </w:t>
      </w:r>
      <w:r w:rsidRPr="00BF3626">
        <w:rPr>
          <w:rFonts w:cs="Arial"/>
          <w:iCs/>
          <w:color w:val="000000" w:themeColor="text1"/>
          <w:sz w:val="22"/>
          <w:szCs w:val="22"/>
        </w:rPr>
        <w:t>naturales</w:t>
      </w:r>
      <w:r w:rsidR="00F10FBF">
        <w:rPr>
          <w:rFonts w:cs="Arial"/>
          <w:iCs/>
          <w:color w:val="000000" w:themeColor="text1"/>
          <w:sz w:val="22"/>
          <w:szCs w:val="22"/>
        </w:rPr>
        <w:t xml:space="preserve"> </w:t>
      </w:r>
      <w:r w:rsidRPr="00BF3626">
        <w:rPr>
          <w:rFonts w:cs="Arial"/>
          <w:iCs/>
          <w:color w:val="000000" w:themeColor="text1"/>
          <w:sz w:val="22"/>
          <w:szCs w:val="22"/>
        </w:rPr>
        <w:t>posteriores</w:t>
      </w:r>
      <w:r w:rsidR="00F10FBF">
        <w:rPr>
          <w:rFonts w:cs="Arial"/>
          <w:iCs/>
          <w:color w:val="000000" w:themeColor="text1"/>
          <w:sz w:val="22"/>
          <w:szCs w:val="22"/>
        </w:rPr>
        <w:t xml:space="preserve"> </w:t>
      </w: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firma</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contrato.</w:t>
      </w:r>
    </w:p>
    <w:p w14:paraId="5C218B32" w14:textId="77777777" w:rsidR="00C63C49" w:rsidRPr="00BF3626" w:rsidRDefault="00C63C49" w:rsidP="00C63C49">
      <w:pPr>
        <w:rPr>
          <w:rFonts w:cs="Arial"/>
          <w:iCs/>
          <w:color w:val="000000" w:themeColor="text1"/>
          <w:sz w:val="22"/>
          <w:szCs w:val="22"/>
        </w:rPr>
      </w:pPr>
    </w:p>
    <w:p w14:paraId="0DE5DD3A" w14:textId="0CC41686" w:rsidR="00C63C49" w:rsidRPr="00BF3626" w:rsidRDefault="00C63C49" w:rsidP="00C63C49">
      <w:pPr>
        <w:rPr>
          <w:rFonts w:cs="Arial"/>
          <w:iCs/>
          <w:color w:val="000000" w:themeColor="text1"/>
          <w:sz w:val="22"/>
          <w:szCs w:val="22"/>
        </w:rPr>
      </w:pP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devolución</w:t>
      </w:r>
      <w:r w:rsidR="00F10FBF">
        <w:rPr>
          <w:rFonts w:cs="Arial"/>
          <w:iCs/>
          <w:color w:val="000000" w:themeColor="text1"/>
          <w:sz w:val="22"/>
          <w:szCs w:val="22"/>
        </w:rPr>
        <w:t xml:space="preserve"> </w:t>
      </w:r>
      <w:r w:rsidRPr="00BF3626">
        <w:rPr>
          <w:rFonts w:cs="Arial"/>
          <w:iCs/>
          <w:color w:val="000000" w:themeColor="text1"/>
          <w:sz w:val="22"/>
          <w:szCs w:val="22"/>
        </w:rPr>
        <w:t>y</w:t>
      </w:r>
      <w:r w:rsidR="00F10FBF">
        <w:rPr>
          <w:rFonts w:cs="Arial"/>
          <w:iCs/>
          <w:color w:val="000000" w:themeColor="text1"/>
          <w:sz w:val="22"/>
          <w:szCs w:val="22"/>
        </w:rPr>
        <w:t xml:space="preserve"> </w:t>
      </w:r>
      <w:r w:rsidRPr="00BF3626">
        <w:rPr>
          <w:rFonts w:cs="Arial"/>
          <w:iCs/>
          <w:color w:val="000000" w:themeColor="text1"/>
          <w:sz w:val="22"/>
          <w:szCs w:val="22"/>
        </w:rPr>
        <w:t>cancelación</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póliza</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fianza</w:t>
      </w:r>
      <w:r w:rsidR="00F10FBF">
        <w:rPr>
          <w:rFonts w:cs="Arial"/>
          <w:iCs/>
          <w:color w:val="000000" w:themeColor="text1"/>
          <w:sz w:val="22"/>
          <w:szCs w:val="22"/>
        </w:rPr>
        <w:t xml:space="preserve"> </w:t>
      </w:r>
      <w:r w:rsidRPr="00BF3626">
        <w:rPr>
          <w:rFonts w:cs="Arial"/>
          <w:iCs/>
          <w:color w:val="000000" w:themeColor="text1"/>
          <w:sz w:val="22"/>
          <w:szCs w:val="22"/>
        </w:rPr>
        <w:t>procederá</w:t>
      </w:r>
      <w:r w:rsidR="00F10FBF">
        <w:rPr>
          <w:rFonts w:cs="Arial"/>
          <w:iCs/>
          <w:color w:val="000000" w:themeColor="text1"/>
          <w:sz w:val="22"/>
          <w:szCs w:val="22"/>
        </w:rPr>
        <w:t xml:space="preserve"> </w:t>
      </w:r>
      <w:r w:rsidRPr="00BF3626">
        <w:rPr>
          <w:rFonts w:cs="Arial"/>
          <w:iCs/>
          <w:color w:val="000000" w:themeColor="text1"/>
          <w:sz w:val="22"/>
          <w:szCs w:val="22"/>
        </w:rPr>
        <w:t>una</w:t>
      </w:r>
      <w:r w:rsidR="00F10FBF">
        <w:rPr>
          <w:rFonts w:cs="Arial"/>
          <w:iCs/>
          <w:color w:val="000000" w:themeColor="text1"/>
          <w:sz w:val="22"/>
          <w:szCs w:val="22"/>
        </w:rPr>
        <w:t xml:space="preserve"> </w:t>
      </w:r>
      <w:r w:rsidRPr="00BF3626">
        <w:rPr>
          <w:rFonts w:cs="Arial"/>
          <w:iCs/>
          <w:color w:val="000000" w:themeColor="text1"/>
          <w:sz w:val="22"/>
          <w:szCs w:val="22"/>
        </w:rPr>
        <w:t>vez</w:t>
      </w:r>
      <w:r w:rsidR="00F10FBF">
        <w:rPr>
          <w:rFonts w:cs="Arial"/>
          <w:iCs/>
          <w:color w:val="000000" w:themeColor="text1"/>
          <w:sz w:val="22"/>
          <w:szCs w:val="22"/>
        </w:rPr>
        <w:t xml:space="preserve"> </w:t>
      </w:r>
      <w:r w:rsidRPr="00BF3626">
        <w:rPr>
          <w:rFonts w:cs="Arial"/>
          <w:iCs/>
          <w:color w:val="000000" w:themeColor="text1"/>
          <w:sz w:val="22"/>
          <w:szCs w:val="22"/>
        </w:rPr>
        <w:t>que</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HOSPITAL"</w:t>
      </w:r>
      <w:r w:rsidR="00F10FBF">
        <w:rPr>
          <w:rFonts w:cs="Arial"/>
          <w:iCs/>
          <w:color w:val="000000" w:themeColor="text1"/>
          <w:sz w:val="22"/>
          <w:szCs w:val="22"/>
        </w:rPr>
        <w:t xml:space="preserve"> </w:t>
      </w:r>
      <w:r w:rsidRPr="00BF3626">
        <w:rPr>
          <w:rFonts w:cs="Arial"/>
          <w:iCs/>
          <w:color w:val="000000" w:themeColor="text1"/>
          <w:sz w:val="22"/>
          <w:szCs w:val="22"/>
        </w:rPr>
        <w:t>otorgue</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documento</w:t>
      </w:r>
      <w:r w:rsidR="00F10FBF">
        <w:rPr>
          <w:rFonts w:cs="Arial"/>
          <w:iCs/>
          <w:color w:val="000000" w:themeColor="text1"/>
          <w:sz w:val="22"/>
          <w:szCs w:val="22"/>
        </w:rPr>
        <w:t xml:space="preserve"> </w:t>
      </w:r>
      <w:r w:rsidRPr="00BF3626">
        <w:rPr>
          <w:rFonts w:cs="Arial"/>
          <w:iCs/>
          <w:color w:val="000000" w:themeColor="text1"/>
          <w:sz w:val="22"/>
          <w:szCs w:val="22"/>
        </w:rPr>
        <w:t>en</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que</w:t>
      </w:r>
      <w:r w:rsidR="00F10FBF">
        <w:rPr>
          <w:rFonts w:cs="Arial"/>
          <w:iCs/>
          <w:color w:val="000000" w:themeColor="text1"/>
          <w:sz w:val="22"/>
          <w:szCs w:val="22"/>
        </w:rPr>
        <w:t xml:space="preserve"> </w:t>
      </w:r>
      <w:r w:rsidRPr="00BF3626">
        <w:rPr>
          <w:rFonts w:cs="Arial"/>
          <w:iCs/>
          <w:color w:val="000000" w:themeColor="text1"/>
          <w:sz w:val="22"/>
          <w:szCs w:val="22"/>
        </w:rPr>
        <w:t>se</w:t>
      </w:r>
      <w:r w:rsidR="00F10FBF">
        <w:rPr>
          <w:rFonts w:cs="Arial"/>
          <w:iCs/>
          <w:color w:val="000000" w:themeColor="text1"/>
          <w:sz w:val="22"/>
          <w:szCs w:val="22"/>
        </w:rPr>
        <w:t xml:space="preserve"> </w:t>
      </w:r>
      <w:r w:rsidRPr="00BF3626">
        <w:rPr>
          <w:rFonts w:cs="Arial"/>
          <w:iCs/>
          <w:color w:val="000000" w:themeColor="text1"/>
          <w:sz w:val="22"/>
          <w:szCs w:val="22"/>
        </w:rPr>
        <w:t>manifieste</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extinción</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derechos</w:t>
      </w:r>
      <w:r w:rsidR="00F10FBF">
        <w:rPr>
          <w:rFonts w:cs="Arial"/>
          <w:iCs/>
          <w:color w:val="000000" w:themeColor="text1"/>
          <w:sz w:val="22"/>
          <w:szCs w:val="22"/>
        </w:rPr>
        <w:t xml:space="preserve"> </w:t>
      </w:r>
      <w:r w:rsidRPr="00BF3626">
        <w:rPr>
          <w:rFonts w:cs="Arial"/>
          <w:iCs/>
          <w:color w:val="000000" w:themeColor="text1"/>
          <w:sz w:val="22"/>
          <w:szCs w:val="22"/>
        </w:rPr>
        <w:t>y</w:t>
      </w:r>
      <w:r w:rsidR="00F10FBF">
        <w:rPr>
          <w:rFonts w:cs="Arial"/>
          <w:iCs/>
          <w:color w:val="000000" w:themeColor="text1"/>
          <w:sz w:val="22"/>
          <w:szCs w:val="22"/>
        </w:rPr>
        <w:t xml:space="preserve"> </w:t>
      </w:r>
      <w:r w:rsidRPr="00BF3626">
        <w:rPr>
          <w:rFonts w:cs="Arial"/>
          <w:iCs/>
          <w:color w:val="000000" w:themeColor="text1"/>
          <w:sz w:val="22"/>
          <w:szCs w:val="22"/>
        </w:rPr>
        <w:t>obligaciones,</w:t>
      </w:r>
      <w:r w:rsidR="00F10FBF">
        <w:rPr>
          <w:rFonts w:cs="Arial"/>
          <w:iCs/>
          <w:color w:val="000000" w:themeColor="text1"/>
          <w:sz w:val="22"/>
          <w:szCs w:val="22"/>
        </w:rPr>
        <w:t xml:space="preserve"> </w:t>
      </w:r>
      <w:r w:rsidRPr="00BF3626">
        <w:rPr>
          <w:rFonts w:cs="Arial"/>
          <w:iCs/>
          <w:color w:val="000000" w:themeColor="text1"/>
          <w:sz w:val="22"/>
          <w:szCs w:val="22"/>
        </w:rPr>
        <w:t>previo</w:t>
      </w:r>
      <w:r w:rsidR="00F10FBF">
        <w:rPr>
          <w:rFonts w:cs="Arial"/>
          <w:iCs/>
          <w:color w:val="000000" w:themeColor="text1"/>
          <w:sz w:val="22"/>
          <w:szCs w:val="22"/>
        </w:rPr>
        <w:t xml:space="preserve"> </w:t>
      </w:r>
      <w:r w:rsidRPr="00BF3626">
        <w:rPr>
          <w:rFonts w:cs="Arial"/>
          <w:iCs/>
          <w:color w:val="000000" w:themeColor="text1"/>
          <w:sz w:val="22"/>
          <w:szCs w:val="22"/>
        </w:rPr>
        <w:t>otorgamiento</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finiquito</w:t>
      </w:r>
      <w:r w:rsidR="00F10FBF">
        <w:rPr>
          <w:rFonts w:cs="Arial"/>
          <w:iCs/>
          <w:color w:val="000000" w:themeColor="text1"/>
          <w:sz w:val="22"/>
          <w:szCs w:val="22"/>
        </w:rPr>
        <w:t xml:space="preserve"> </w:t>
      </w:r>
      <w:r w:rsidRPr="00BF3626">
        <w:rPr>
          <w:rFonts w:cs="Arial"/>
          <w:iCs/>
          <w:color w:val="000000" w:themeColor="text1"/>
          <w:sz w:val="22"/>
          <w:szCs w:val="22"/>
        </w:rPr>
        <w:t>correspondiente,</w:t>
      </w:r>
      <w:r w:rsidR="00F10FBF">
        <w:rPr>
          <w:rFonts w:cs="Arial"/>
          <w:iCs/>
          <w:color w:val="000000" w:themeColor="text1"/>
          <w:sz w:val="22"/>
          <w:szCs w:val="22"/>
        </w:rPr>
        <w:t xml:space="preserve"> </w:t>
      </w:r>
      <w:r w:rsidRPr="00BF3626">
        <w:rPr>
          <w:rFonts w:cs="Arial"/>
          <w:iCs/>
          <w:color w:val="000000" w:themeColor="text1"/>
          <w:sz w:val="22"/>
          <w:szCs w:val="22"/>
        </w:rPr>
        <w:t>o</w:t>
      </w:r>
      <w:r w:rsidR="00F10FBF">
        <w:rPr>
          <w:rFonts w:cs="Arial"/>
          <w:iCs/>
          <w:color w:val="000000" w:themeColor="text1"/>
          <w:sz w:val="22"/>
          <w:szCs w:val="22"/>
        </w:rPr>
        <w:t xml:space="preserve"> </w:t>
      </w:r>
      <w:r w:rsidRPr="00BF3626">
        <w:rPr>
          <w:rFonts w:cs="Arial"/>
          <w:iCs/>
          <w:color w:val="000000" w:themeColor="text1"/>
          <w:sz w:val="22"/>
          <w:szCs w:val="22"/>
        </w:rPr>
        <w:t>en</w:t>
      </w:r>
      <w:r w:rsidR="00F10FBF">
        <w:rPr>
          <w:rFonts w:cs="Arial"/>
          <w:iCs/>
          <w:color w:val="000000" w:themeColor="text1"/>
          <w:sz w:val="22"/>
          <w:szCs w:val="22"/>
        </w:rPr>
        <w:t xml:space="preserve"> </w:t>
      </w:r>
      <w:r w:rsidRPr="00BF3626">
        <w:rPr>
          <w:rFonts w:cs="Arial"/>
          <w:iCs/>
          <w:color w:val="000000" w:themeColor="text1"/>
          <w:sz w:val="22"/>
          <w:szCs w:val="22"/>
        </w:rPr>
        <w:t>caso</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existir</w:t>
      </w:r>
      <w:r w:rsidR="00F10FBF">
        <w:rPr>
          <w:rFonts w:cs="Arial"/>
          <w:iCs/>
          <w:color w:val="000000" w:themeColor="text1"/>
          <w:sz w:val="22"/>
          <w:szCs w:val="22"/>
        </w:rPr>
        <w:t xml:space="preserve"> </w:t>
      </w:r>
      <w:r w:rsidRPr="00BF3626">
        <w:rPr>
          <w:rFonts w:cs="Arial"/>
          <w:iCs/>
          <w:color w:val="000000" w:themeColor="text1"/>
          <w:sz w:val="22"/>
          <w:szCs w:val="22"/>
        </w:rPr>
        <w:t>saldos</w:t>
      </w:r>
      <w:r w:rsidR="00F10FBF">
        <w:rPr>
          <w:rFonts w:cs="Arial"/>
          <w:iCs/>
          <w:color w:val="000000" w:themeColor="text1"/>
          <w:sz w:val="22"/>
          <w:szCs w:val="22"/>
        </w:rPr>
        <w:t xml:space="preserve"> </w:t>
      </w: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cargo</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PROVEEDOR",</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liquidación</w:t>
      </w:r>
      <w:r w:rsidR="00F10FBF">
        <w:rPr>
          <w:rFonts w:cs="Arial"/>
          <w:iCs/>
          <w:color w:val="000000" w:themeColor="text1"/>
          <w:sz w:val="22"/>
          <w:szCs w:val="22"/>
        </w:rPr>
        <w:t xml:space="preserve"> </w:t>
      </w:r>
      <w:r w:rsidRPr="00BF3626">
        <w:rPr>
          <w:rFonts w:cs="Arial"/>
          <w:iCs/>
          <w:color w:val="000000" w:themeColor="text1"/>
          <w:sz w:val="22"/>
          <w:szCs w:val="22"/>
        </w:rPr>
        <w:t>debida.</w:t>
      </w:r>
    </w:p>
    <w:p w14:paraId="4664A84D" w14:textId="77777777" w:rsidR="00C63C49" w:rsidRPr="00BF3626" w:rsidRDefault="00C63C49" w:rsidP="00C63C49">
      <w:pPr>
        <w:rPr>
          <w:rFonts w:cs="Arial"/>
          <w:iCs/>
          <w:color w:val="000000" w:themeColor="text1"/>
          <w:sz w:val="22"/>
          <w:szCs w:val="22"/>
        </w:rPr>
      </w:pPr>
    </w:p>
    <w:p w14:paraId="1E996E96" w14:textId="27481DC1" w:rsidR="00C63C49" w:rsidRPr="00BF3626" w:rsidRDefault="00C63C49" w:rsidP="00C63C49">
      <w:pPr>
        <w:rPr>
          <w:rFonts w:cs="Arial"/>
          <w:iCs/>
          <w:color w:val="000000" w:themeColor="text1"/>
          <w:sz w:val="22"/>
          <w:szCs w:val="22"/>
        </w:rPr>
      </w:pPr>
      <w:r w:rsidRPr="00BF3626">
        <w:rPr>
          <w:rFonts w:cs="Arial"/>
          <w:iCs/>
          <w:color w:val="000000" w:themeColor="text1"/>
          <w:sz w:val="22"/>
          <w:szCs w:val="22"/>
        </w:rPr>
        <w:t>Asimismo,</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garantía</w:t>
      </w:r>
      <w:r w:rsidR="00F10FBF">
        <w:rPr>
          <w:rFonts w:cs="Arial"/>
          <w:iCs/>
          <w:color w:val="000000" w:themeColor="text1"/>
          <w:sz w:val="22"/>
          <w:szCs w:val="22"/>
        </w:rPr>
        <w:t xml:space="preserve"> </w:t>
      </w:r>
      <w:r w:rsidRPr="00BF3626">
        <w:rPr>
          <w:rFonts w:cs="Arial"/>
          <w:iCs/>
          <w:color w:val="000000" w:themeColor="text1"/>
          <w:sz w:val="22"/>
          <w:szCs w:val="22"/>
        </w:rPr>
        <w:t>otorgada</w:t>
      </w:r>
      <w:r w:rsidR="00F10FBF">
        <w:rPr>
          <w:rFonts w:cs="Arial"/>
          <w:iCs/>
          <w:color w:val="000000" w:themeColor="text1"/>
          <w:sz w:val="22"/>
          <w:szCs w:val="22"/>
        </w:rPr>
        <w:t xml:space="preserve"> </w:t>
      </w:r>
      <w:r w:rsidRPr="00BF3626">
        <w:rPr>
          <w:rFonts w:cs="Arial"/>
          <w:iCs/>
          <w:color w:val="000000" w:themeColor="text1"/>
          <w:sz w:val="22"/>
          <w:szCs w:val="22"/>
        </w:rPr>
        <w:t>será</w:t>
      </w:r>
      <w:r w:rsidR="00F10FBF">
        <w:rPr>
          <w:rFonts w:cs="Arial"/>
          <w:iCs/>
          <w:color w:val="000000" w:themeColor="text1"/>
          <w:sz w:val="22"/>
          <w:szCs w:val="22"/>
        </w:rPr>
        <w:t xml:space="preserve"> </w:t>
      </w:r>
      <w:r w:rsidRPr="00BF3626">
        <w:rPr>
          <w:rFonts w:cs="Arial"/>
          <w:iCs/>
          <w:color w:val="000000" w:themeColor="text1"/>
          <w:sz w:val="22"/>
          <w:szCs w:val="22"/>
        </w:rPr>
        <w:t>liberada</w:t>
      </w:r>
      <w:r w:rsidR="00F10FBF">
        <w:rPr>
          <w:rFonts w:cs="Arial"/>
          <w:iCs/>
          <w:color w:val="000000" w:themeColor="text1"/>
          <w:sz w:val="22"/>
          <w:szCs w:val="22"/>
        </w:rPr>
        <w:t xml:space="preserve"> </w:t>
      </w: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petición</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PROVEEDOR,</w:t>
      </w:r>
      <w:r w:rsidR="00F10FBF">
        <w:rPr>
          <w:rFonts w:cs="Arial"/>
          <w:iCs/>
          <w:color w:val="000000" w:themeColor="text1"/>
          <w:sz w:val="22"/>
          <w:szCs w:val="22"/>
        </w:rPr>
        <w:t xml:space="preserve"> </w:t>
      </w:r>
      <w:r w:rsidRPr="00BF3626">
        <w:rPr>
          <w:rFonts w:cs="Arial"/>
          <w:iCs/>
          <w:color w:val="000000" w:themeColor="text1"/>
          <w:sz w:val="22"/>
          <w:szCs w:val="22"/>
        </w:rPr>
        <w:t>una</w:t>
      </w:r>
      <w:r w:rsidR="00F10FBF">
        <w:rPr>
          <w:rFonts w:cs="Arial"/>
          <w:iCs/>
          <w:color w:val="000000" w:themeColor="text1"/>
          <w:sz w:val="22"/>
          <w:szCs w:val="22"/>
        </w:rPr>
        <w:t xml:space="preserve"> </w:t>
      </w:r>
      <w:r w:rsidRPr="00BF3626">
        <w:rPr>
          <w:rFonts w:cs="Arial"/>
          <w:iCs/>
          <w:color w:val="000000" w:themeColor="text1"/>
          <w:sz w:val="22"/>
          <w:szCs w:val="22"/>
        </w:rPr>
        <w:t>vez</w:t>
      </w:r>
      <w:r w:rsidR="00F10FBF">
        <w:rPr>
          <w:rFonts w:cs="Arial"/>
          <w:iCs/>
          <w:color w:val="000000" w:themeColor="text1"/>
          <w:sz w:val="22"/>
          <w:szCs w:val="22"/>
        </w:rPr>
        <w:t xml:space="preserve"> </w:t>
      </w:r>
      <w:r w:rsidRPr="00BF3626">
        <w:rPr>
          <w:rFonts w:cs="Arial"/>
          <w:iCs/>
          <w:color w:val="000000" w:themeColor="text1"/>
          <w:sz w:val="22"/>
          <w:szCs w:val="22"/>
        </w:rPr>
        <w:t>que</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ÁREA</w:t>
      </w:r>
      <w:r w:rsidR="00F10FBF">
        <w:rPr>
          <w:rFonts w:cs="Arial"/>
          <w:iCs/>
          <w:color w:val="000000" w:themeColor="text1"/>
          <w:sz w:val="22"/>
          <w:szCs w:val="22"/>
        </w:rPr>
        <w:t xml:space="preserve"> </w:t>
      </w:r>
      <w:r w:rsidRPr="00BF3626">
        <w:rPr>
          <w:rFonts w:cs="Arial"/>
          <w:iCs/>
          <w:color w:val="000000" w:themeColor="text1"/>
          <w:sz w:val="22"/>
          <w:szCs w:val="22"/>
        </w:rPr>
        <w:t>REQUIRENTE</w:t>
      </w:r>
      <w:r w:rsidR="00F10FBF">
        <w:rPr>
          <w:rFonts w:cs="Arial"/>
          <w:iCs/>
          <w:color w:val="000000" w:themeColor="text1"/>
          <w:sz w:val="22"/>
          <w:szCs w:val="22"/>
        </w:rPr>
        <w:t xml:space="preserve"> </w:t>
      </w:r>
      <w:r w:rsidRPr="00BF3626">
        <w:rPr>
          <w:rFonts w:cs="Arial"/>
          <w:iCs/>
          <w:color w:val="000000" w:themeColor="text1"/>
          <w:sz w:val="22"/>
          <w:szCs w:val="22"/>
        </w:rPr>
        <w:t>manifieste</w:t>
      </w:r>
      <w:r w:rsidR="00F10FBF">
        <w:rPr>
          <w:rFonts w:cs="Arial"/>
          <w:iCs/>
          <w:color w:val="000000" w:themeColor="text1"/>
          <w:sz w:val="22"/>
          <w:szCs w:val="22"/>
        </w:rPr>
        <w:t xml:space="preserve"> </w:t>
      </w:r>
      <w:r w:rsidRPr="00BF3626">
        <w:rPr>
          <w:rFonts w:cs="Arial"/>
          <w:iCs/>
          <w:color w:val="000000" w:themeColor="text1"/>
          <w:sz w:val="22"/>
          <w:szCs w:val="22"/>
        </w:rPr>
        <w:t>y</w:t>
      </w:r>
      <w:r w:rsidR="00F10FBF">
        <w:rPr>
          <w:rFonts w:cs="Arial"/>
          <w:iCs/>
          <w:color w:val="000000" w:themeColor="text1"/>
          <w:sz w:val="22"/>
          <w:szCs w:val="22"/>
        </w:rPr>
        <w:t xml:space="preserve"> </w:t>
      </w:r>
      <w:r w:rsidRPr="00BF3626">
        <w:rPr>
          <w:rFonts w:cs="Arial"/>
          <w:iCs/>
          <w:color w:val="000000" w:themeColor="text1"/>
          <w:sz w:val="22"/>
          <w:szCs w:val="22"/>
        </w:rPr>
        <w:t>emita</w:t>
      </w:r>
      <w:r w:rsidR="00F10FBF">
        <w:rPr>
          <w:rFonts w:cs="Arial"/>
          <w:iCs/>
          <w:color w:val="000000" w:themeColor="text1"/>
          <w:sz w:val="22"/>
          <w:szCs w:val="22"/>
        </w:rPr>
        <w:t xml:space="preserve"> </w:t>
      </w:r>
      <w:r w:rsidRPr="00BF3626">
        <w:rPr>
          <w:rFonts w:cs="Arial"/>
          <w:iCs/>
          <w:color w:val="000000" w:themeColor="text1"/>
          <w:sz w:val="22"/>
          <w:szCs w:val="22"/>
        </w:rPr>
        <w:t>según</w:t>
      </w:r>
      <w:r w:rsidR="00F10FBF">
        <w:rPr>
          <w:rFonts w:cs="Arial"/>
          <w:iCs/>
          <w:color w:val="000000" w:themeColor="text1"/>
          <w:sz w:val="22"/>
          <w:szCs w:val="22"/>
        </w:rPr>
        <w:t xml:space="preserve"> </w:t>
      </w:r>
      <w:r w:rsidRPr="00BF3626">
        <w:rPr>
          <w:rFonts w:cs="Arial"/>
          <w:iCs/>
          <w:color w:val="000000" w:themeColor="text1"/>
          <w:sz w:val="22"/>
          <w:szCs w:val="22"/>
        </w:rPr>
        <w:t>corresponda</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Constancia</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Cumplimiento</w:t>
      </w:r>
      <w:r w:rsidR="00F10FBF">
        <w:rPr>
          <w:rFonts w:cs="Arial"/>
          <w:iCs/>
          <w:color w:val="000000" w:themeColor="text1"/>
          <w:sz w:val="22"/>
          <w:szCs w:val="22"/>
        </w:rPr>
        <w:t xml:space="preserve"> </w:t>
      </w:r>
      <w:r w:rsidRPr="00BF3626">
        <w:rPr>
          <w:rFonts w:cs="Arial"/>
          <w:iCs/>
          <w:color w:val="000000" w:themeColor="text1"/>
          <w:sz w:val="22"/>
          <w:szCs w:val="22"/>
        </w:rPr>
        <w:t>Total</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las</w:t>
      </w:r>
      <w:r w:rsidR="00F10FBF">
        <w:rPr>
          <w:rFonts w:cs="Arial"/>
          <w:iCs/>
          <w:color w:val="000000" w:themeColor="text1"/>
          <w:sz w:val="22"/>
          <w:szCs w:val="22"/>
        </w:rPr>
        <w:t xml:space="preserve"> </w:t>
      </w:r>
      <w:r w:rsidRPr="00BF3626">
        <w:rPr>
          <w:rFonts w:cs="Arial"/>
          <w:iCs/>
          <w:color w:val="000000" w:themeColor="text1"/>
          <w:sz w:val="22"/>
          <w:szCs w:val="22"/>
        </w:rPr>
        <w:t>Obligaciones</w:t>
      </w:r>
      <w:r w:rsidR="00F10FBF">
        <w:rPr>
          <w:rFonts w:cs="Arial"/>
          <w:iCs/>
          <w:color w:val="000000" w:themeColor="text1"/>
          <w:sz w:val="22"/>
          <w:szCs w:val="22"/>
        </w:rPr>
        <w:t xml:space="preserve"> </w:t>
      </w:r>
      <w:r w:rsidRPr="00BF3626">
        <w:rPr>
          <w:rFonts w:cs="Arial"/>
          <w:iCs/>
          <w:color w:val="000000" w:themeColor="text1"/>
          <w:sz w:val="22"/>
          <w:szCs w:val="22"/>
        </w:rPr>
        <w:t>Contractuales,</w:t>
      </w:r>
      <w:r w:rsidR="00F10FBF">
        <w:rPr>
          <w:rFonts w:cs="Arial"/>
          <w:iCs/>
          <w:color w:val="000000" w:themeColor="text1"/>
          <w:sz w:val="22"/>
          <w:szCs w:val="22"/>
        </w:rPr>
        <w:t xml:space="preserve"> </w:t>
      </w:r>
      <w:r w:rsidRPr="00BF3626">
        <w:rPr>
          <w:rFonts w:cs="Arial"/>
          <w:iCs/>
          <w:color w:val="000000" w:themeColor="text1"/>
          <w:sz w:val="22"/>
          <w:szCs w:val="22"/>
        </w:rPr>
        <w:t>en</w:t>
      </w:r>
      <w:r w:rsidR="00F10FBF">
        <w:rPr>
          <w:rFonts w:cs="Arial"/>
          <w:iCs/>
          <w:color w:val="000000" w:themeColor="text1"/>
          <w:sz w:val="22"/>
          <w:szCs w:val="22"/>
        </w:rPr>
        <w:t xml:space="preserve"> </w:t>
      </w:r>
      <w:r w:rsidRPr="00BF3626">
        <w:rPr>
          <w:rFonts w:cs="Arial"/>
          <w:iCs/>
          <w:color w:val="000000" w:themeColor="text1"/>
          <w:sz w:val="22"/>
          <w:szCs w:val="22"/>
        </w:rPr>
        <w:t>la</w:t>
      </w:r>
      <w:r w:rsidR="00F10FBF">
        <w:rPr>
          <w:rFonts w:cs="Arial"/>
          <w:iCs/>
          <w:color w:val="000000" w:themeColor="text1"/>
          <w:sz w:val="22"/>
          <w:szCs w:val="22"/>
        </w:rPr>
        <w:t xml:space="preserve"> </w:t>
      </w:r>
      <w:r w:rsidRPr="00BF3626">
        <w:rPr>
          <w:rFonts w:cs="Arial"/>
          <w:iCs/>
          <w:color w:val="000000" w:themeColor="text1"/>
          <w:sz w:val="22"/>
          <w:szCs w:val="22"/>
        </w:rPr>
        <w:t>que</w:t>
      </w:r>
      <w:r w:rsidR="00F10FBF">
        <w:rPr>
          <w:rFonts w:cs="Arial"/>
          <w:iCs/>
          <w:color w:val="000000" w:themeColor="text1"/>
          <w:sz w:val="22"/>
          <w:szCs w:val="22"/>
        </w:rPr>
        <w:t xml:space="preserve"> </w:t>
      </w:r>
      <w:r w:rsidRPr="00BF3626">
        <w:rPr>
          <w:rFonts w:cs="Arial"/>
          <w:iCs/>
          <w:color w:val="000000" w:themeColor="text1"/>
          <w:sz w:val="22"/>
          <w:szCs w:val="22"/>
        </w:rPr>
        <w:t>manifieste</w:t>
      </w:r>
      <w:r w:rsidR="00F10FBF">
        <w:rPr>
          <w:rFonts w:cs="Arial"/>
          <w:iCs/>
          <w:color w:val="000000" w:themeColor="text1"/>
          <w:sz w:val="22"/>
          <w:szCs w:val="22"/>
        </w:rPr>
        <w:t xml:space="preserve"> </w:t>
      </w:r>
      <w:r w:rsidRPr="00BF3626">
        <w:rPr>
          <w:rFonts w:cs="Arial"/>
          <w:iCs/>
          <w:color w:val="000000" w:themeColor="text1"/>
          <w:sz w:val="22"/>
          <w:szCs w:val="22"/>
        </w:rPr>
        <w:t>que</w:t>
      </w:r>
      <w:r w:rsidR="00F10FBF">
        <w:rPr>
          <w:rFonts w:cs="Arial"/>
          <w:iCs/>
          <w:color w:val="000000" w:themeColor="text1"/>
          <w:sz w:val="22"/>
          <w:szCs w:val="22"/>
        </w:rPr>
        <w:t xml:space="preserve"> </w:t>
      </w:r>
      <w:r w:rsidRPr="00BF3626">
        <w:rPr>
          <w:rFonts w:cs="Arial"/>
          <w:iCs/>
          <w:color w:val="000000" w:themeColor="text1"/>
          <w:sz w:val="22"/>
          <w:szCs w:val="22"/>
        </w:rPr>
        <w:t>se</w:t>
      </w:r>
      <w:r w:rsidR="00F10FBF">
        <w:rPr>
          <w:rFonts w:cs="Arial"/>
          <w:iCs/>
          <w:color w:val="000000" w:themeColor="text1"/>
          <w:sz w:val="22"/>
          <w:szCs w:val="22"/>
        </w:rPr>
        <w:t xml:space="preserve"> </w:t>
      </w:r>
      <w:r w:rsidRPr="00BF3626">
        <w:rPr>
          <w:rFonts w:cs="Arial"/>
          <w:iCs/>
          <w:color w:val="000000" w:themeColor="text1"/>
          <w:sz w:val="22"/>
          <w:szCs w:val="22"/>
        </w:rPr>
        <w:t>han</w:t>
      </w:r>
      <w:r w:rsidR="00F10FBF">
        <w:rPr>
          <w:rFonts w:cs="Arial"/>
          <w:iCs/>
          <w:color w:val="000000" w:themeColor="text1"/>
          <w:sz w:val="22"/>
          <w:szCs w:val="22"/>
        </w:rPr>
        <w:t xml:space="preserve"> </w:t>
      </w:r>
      <w:r w:rsidRPr="00BF3626">
        <w:rPr>
          <w:rFonts w:cs="Arial"/>
          <w:iCs/>
          <w:color w:val="000000" w:themeColor="text1"/>
          <w:sz w:val="22"/>
          <w:szCs w:val="22"/>
        </w:rPr>
        <w:t>recib</w:t>
      </w:r>
      <w:r w:rsidR="004A252D">
        <w:rPr>
          <w:rFonts w:cs="Arial"/>
          <w:iCs/>
          <w:color w:val="000000" w:themeColor="text1"/>
          <w:sz w:val="22"/>
          <w:szCs w:val="22"/>
        </w:rPr>
        <w:t>ido</w:t>
      </w:r>
      <w:r w:rsidR="00F10FBF">
        <w:rPr>
          <w:rFonts w:cs="Arial"/>
          <w:iCs/>
          <w:color w:val="000000" w:themeColor="text1"/>
          <w:sz w:val="22"/>
          <w:szCs w:val="22"/>
        </w:rPr>
        <w:t xml:space="preserve"> </w:t>
      </w:r>
      <w:r w:rsidR="004A252D">
        <w:rPr>
          <w:rFonts w:cs="Arial"/>
          <w:iCs/>
          <w:color w:val="000000" w:themeColor="text1"/>
          <w:sz w:val="22"/>
          <w:szCs w:val="22"/>
        </w:rPr>
        <w:t>a</w:t>
      </w:r>
      <w:r w:rsidR="00F10FBF">
        <w:rPr>
          <w:rFonts w:cs="Arial"/>
          <w:iCs/>
          <w:color w:val="000000" w:themeColor="text1"/>
          <w:sz w:val="22"/>
          <w:szCs w:val="22"/>
        </w:rPr>
        <w:t xml:space="preserve"> </w:t>
      </w:r>
      <w:r w:rsidR="004A252D">
        <w:rPr>
          <w:rFonts w:cs="Arial"/>
          <w:iCs/>
          <w:color w:val="000000" w:themeColor="text1"/>
          <w:sz w:val="22"/>
          <w:szCs w:val="22"/>
        </w:rPr>
        <w:t>satisfacción</w:t>
      </w:r>
      <w:r w:rsidR="00F10FBF">
        <w:rPr>
          <w:rFonts w:cs="Arial"/>
          <w:iCs/>
          <w:color w:val="000000" w:themeColor="text1"/>
          <w:sz w:val="22"/>
          <w:szCs w:val="22"/>
        </w:rPr>
        <w:t xml:space="preserve"> </w:t>
      </w:r>
      <w:r w:rsidR="004A252D">
        <w:rPr>
          <w:rFonts w:cs="Arial"/>
          <w:iCs/>
          <w:color w:val="000000" w:themeColor="text1"/>
          <w:sz w:val="22"/>
          <w:szCs w:val="22"/>
        </w:rPr>
        <w:t>del</w:t>
      </w:r>
      <w:r w:rsidR="00F10FBF">
        <w:rPr>
          <w:rFonts w:cs="Arial"/>
          <w:iCs/>
          <w:color w:val="000000" w:themeColor="text1"/>
          <w:sz w:val="22"/>
          <w:szCs w:val="22"/>
        </w:rPr>
        <w:t xml:space="preserve"> </w:t>
      </w:r>
      <w:r w:rsidR="004A252D">
        <w:rPr>
          <w:rFonts w:cs="Arial"/>
          <w:iCs/>
          <w:color w:val="000000" w:themeColor="text1"/>
          <w:sz w:val="22"/>
          <w:szCs w:val="22"/>
        </w:rPr>
        <w:t>BIEN</w:t>
      </w:r>
      <w:r w:rsidR="00F10FBF">
        <w:rPr>
          <w:rFonts w:cs="Arial"/>
          <w:iCs/>
          <w:color w:val="000000" w:themeColor="text1"/>
          <w:sz w:val="22"/>
          <w:szCs w:val="22"/>
        </w:rPr>
        <w:t xml:space="preserve"> </w:t>
      </w:r>
      <w:r w:rsidRPr="00BF3626">
        <w:rPr>
          <w:rFonts w:cs="Arial"/>
          <w:iCs/>
          <w:color w:val="000000" w:themeColor="text1"/>
          <w:sz w:val="22"/>
          <w:szCs w:val="22"/>
        </w:rPr>
        <w:t>contratado</w:t>
      </w:r>
      <w:r w:rsidR="00F10FBF">
        <w:rPr>
          <w:rFonts w:cs="Arial"/>
          <w:iCs/>
          <w:color w:val="000000" w:themeColor="text1"/>
          <w:sz w:val="22"/>
          <w:szCs w:val="22"/>
        </w:rPr>
        <w:t xml:space="preserve"> </w:t>
      </w:r>
      <w:r w:rsidRPr="00BF3626">
        <w:rPr>
          <w:rFonts w:cs="Arial"/>
          <w:iCs/>
          <w:color w:val="000000" w:themeColor="text1"/>
          <w:sz w:val="22"/>
          <w:szCs w:val="22"/>
        </w:rPr>
        <w:t>y</w:t>
      </w:r>
      <w:r w:rsidR="00F10FBF">
        <w:rPr>
          <w:rFonts w:cs="Arial"/>
          <w:iCs/>
          <w:color w:val="000000" w:themeColor="text1"/>
          <w:sz w:val="22"/>
          <w:szCs w:val="22"/>
        </w:rPr>
        <w:t xml:space="preserve"> </w:t>
      </w:r>
      <w:r w:rsidRPr="00BF3626">
        <w:rPr>
          <w:rFonts w:cs="Arial"/>
          <w:iCs/>
          <w:color w:val="000000" w:themeColor="text1"/>
          <w:sz w:val="22"/>
          <w:szCs w:val="22"/>
        </w:rPr>
        <w:t>no</w:t>
      </w:r>
      <w:r w:rsidR="00F10FBF">
        <w:rPr>
          <w:rFonts w:cs="Arial"/>
          <w:iCs/>
          <w:color w:val="000000" w:themeColor="text1"/>
          <w:sz w:val="22"/>
          <w:szCs w:val="22"/>
        </w:rPr>
        <w:t xml:space="preserve"> </w:t>
      </w:r>
      <w:r w:rsidRPr="00BF3626">
        <w:rPr>
          <w:rFonts w:cs="Arial"/>
          <w:iCs/>
          <w:color w:val="000000" w:themeColor="text1"/>
          <w:sz w:val="22"/>
          <w:szCs w:val="22"/>
        </w:rPr>
        <w:t>existe</w:t>
      </w:r>
      <w:r w:rsidR="00F10FBF">
        <w:rPr>
          <w:rFonts w:cs="Arial"/>
          <w:iCs/>
          <w:color w:val="000000" w:themeColor="text1"/>
          <w:sz w:val="22"/>
          <w:szCs w:val="22"/>
        </w:rPr>
        <w:t xml:space="preserve"> </w:t>
      </w:r>
      <w:r w:rsidRPr="00BF3626">
        <w:rPr>
          <w:rFonts w:cs="Arial"/>
          <w:iCs/>
          <w:color w:val="000000" w:themeColor="text1"/>
          <w:sz w:val="22"/>
          <w:szCs w:val="22"/>
        </w:rPr>
        <w:t>adeudo</w:t>
      </w:r>
      <w:r w:rsidR="00F10FBF">
        <w:rPr>
          <w:rFonts w:cs="Arial"/>
          <w:iCs/>
          <w:color w:val="000000" w:themeColor="text1"/>
          <w:sz w:val="22"/>
          <w:szCs w:val="22"/>
        </w:rPr>
        <w:t xml:space="preserve"> </w:t>
      </w:r>
      <w:r w:rsidRPr="00BF3626">
        <w:rPr>
          <w:rFonts w:cs="Arial"/>
          <w:iCs/>
          <w:color w:val="000000" w:themeColor="text1"/>
          <w:sz w:val="22"/>
          <w:szCs w:val="22"/>
        </w:rPr>
        <w:t>pendiente</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cumplir</w:t>
      </w:r>
      <w:r w:rsidR="00F10FBF">
        <w:rPr>
          <w:rFonts w:cs="Arial"/>
          <w:iCs/>
          <w:color w:val="000000" w:themeColor="text1"/>
          <w:sz w:val="22"/>
          <w:szCs w:val="22"/>
        </w:rPr>
        <w:t xml:space="preserve"> </w:t>
      </w:r>
      <w:r w:rsidRPr="00BF3626">
        <w:rPr>
          <w:rFonts w:cs="Arial"/>
          <w:iCs/>
          <w:color w:val="000000" w:themeColor="text1"/>
          <w:sz w:val="22"/>
          <w:szCs w:val="22"/>
        </w:rPr>
        <w:t>por</w:t>
      </w:r>
      <w:r w:rsidR="00F10FBF">
        <w:rPr>
          <w:rFonts w:cs="Arial"/>
          <w:iCs/>
          <w:color w:val="000000" w:themeColor="text1"/>
          <w:sz w:val="22"/>
          <w:szCs w:val="22"/>
        </w:rPr>
        <w:t xml:space="preserve"> </w:t>
      </w:r>
      <w:r w:rsidRPr="00BF3626">
        <w:rPr>
          <w:rFonts w:cs="Arial"/>
          <w:iCs/>
          <w:color w:val="000000" w:themeColor="text1"/>
          <w:sz w:val="22"/>
          <w:szCs w:val="22"/>
        </w:rPr>
        <w:t>parte</w:t>
      </w:r>
      <w:r w:rsidR="00F10FBF">
        <w:rPr>
          <w:rFonts w:cs="Arial"/>
          <w:iCs/>
          <w:color w:val="000000" w:themeColor="text1"/>
          <w:sz w:val="22"/>
          <w:szCs w:val="22"/>
        </w:rPr>
        <w:t xml:space="preserve"> </w:t>
      </w:r>
      <w:r w:rsidRPr="00BF3626">
        <w:rPr>
          <w:rFonts w:cs="Arial"/>
          <w:iCs/>
          <w:color w:val="000000" w:themeColor="text1"/>
          <w:sz w:val="22"/>
          <w:szCs w:val="22"/>
        </w:rPr>
        <w:t>del</w:t>
      </w:r>
      <w:r w:rsidR="00F10FBF">
        <w:rPr>
          <w:rFonts w:cs="Arial"/>
          <w:iCs/>
          <w:color w:val="000000" w:themeColor="text1"/>
          <w:sz w:val="22"/>
          <w:szCs w:val="22"/>
        </w:rPr>
        <w:t xml:space="preserve"> </w:t>
      </w:r>
      <w:r w:rsidRPr="00BF3626">
        <w:rPr>
          <w:rFonts w:cs="Arial"/>
          <w:iCs/>
          <w:color w:val="000000" w:themeColor="text1"/>
          <w:sz w:val="22"/>
          <w:szCs w:val="22"/>
        </w:rPr>
        <w:t>PROVEEDOR</w:t>
      </w:r>
      <w:r w:rsidR="00F10FBF">
        <w:rPr>
          <w:rFonts w:cs="Arial"/>
          <w:iCs/>
          <w:color w:val="000000" w:themeColor="text1"/>
          <w:sz w:val="22"/>
          <w:szCs w:val="22"/>
        </w:rPr>
        <w:t xml:space="preserve"> </w:t>
      </w:r>
      <w:r w:rsidRPr="00BF3626">
        <w:rPr>
          <w:rFonts w:cs="Arial"/>
          <w:iCs/>
          <w:color w:val="000000" w:themeColor="text1"/>
          <w:sz w:val="22"/>
          <w:szCs w:val="22"/>
        </w:rPr>
        <w:t>(ES)</w:t>
      </w:r>
      <w:r w:rsidR="00F10FBF">
        <w:rPr>
          <w:rFonts w:cs="Arial"/>
          <w:iCs/>
          <w:color w:val="000000" w:themeColor="text1"/>
          <w:sz w:val="22"/>
          <w:szCs w:val="22"/>
        </w:rPr>
        <w:t xml:space="preserve"> </w:t>
      </w:r>
      <w:r w:rsidRPr="00BF3626">
        <w:rPr>
          <w:rFonts w:cs="Arial"/>
          <w:iCs/>
          <w:color w:val="000000" w:themeColor="text1"/>
          <w:sz w:val="22"/>
          <w:szCs w:val="22"/>
        </w:rPr>
        <w:t>con</w:t>
      </w:r>
      <w:r w:rsidR="00F10FBF">
        <w:rPr>
          <w:rFonts w:cs="Arial"/>
          <w:iCs/>
          <w:color w:val="000000" w:themeColor="text1"/>
          <w:sz w:val="22"/>
          <w:szCs w:val="22"/>
        </w:rPr>
        <w:t xml:space="preserve"> </w:t>
      </w:r>
      <w:r w:rsidRPr="00BF3626">
        <w:rPr>
          <w:rFonts w:cs="Arial"/>
          <w:iCs/>
          <w:color w:val="000000" w:themeColor="text1"/>
          <w:sz w:val="22"/>
          <w:szCs w:val="22"/>
        </w:rPr>
        <w:t>el</w:t>
      </w:r>
      <w:r w:rsidR="00F10FBF">
        <w:rPr>
          <w:rFonts w:cs="Arial"/>
          <w:iCs/>
          <w:color w:val="000000" w:themeColor="text1"/>
          <w:sz w:val="22"/>
          <w:szCs w:val="22"/>
        </w:rPr>
        <w:t xml:space="preserve"> </w:t>
      </w:r>
      <w:r w:rsidRPr="00BF3626">
        <w:rPr>
          <w:rFonts w:cs="Arial"/>
          <w:iCs/>
          <w:color w:val="000000" w:themeColor="text1"/>
          <w:sz w:val="22"/>
          <w:szCs w:val="22"/>
        </w:rPr>
        <w:t>HOSPITAL.</w:t>
      </w:r>
    </w:p>
    <w:p w14:paraId="7F343772" w14:textId="77777777" w:rsidR="00C63C49" w:rsidRPr="00BF3626" w:rsidRDefault="00C63C49" w:rsidP="00C63C49">
      <w:pPr>
        <w:rPr>
          <w:rFonts w:cs="Arial"/>
          <w:iCs/>
          <w:color w:val="000000" w:themeColor="text1"/>
          <w:sz w:val="22"/>
          <w:szCs w:val="22"/>
        </w:rPr>
      </w:pPr>
    </w:p>
    <w:p w14:paraId="11401125" w14:textId="4497F2DC" w:rsidR="00C63C49" w:rsidRPr="00BF3626" w:rsidRDefault="00C63C49" w:rsidP="00C63C49">
      <w:pPr>
        <w:pStyle w:val="Textoindependiente"/>
        <w:spacing w:before="9"/>
        <w:rPr>
          <w:rFonts w:cs="Arial"/>
          <w:b w:val="0"/>
          <w:color w:val="000000" w:themeColor="text1"/>
          <w:sz w:val="22"/>
          <w:szCs w:val="22"/>
          <w:lang w:val="es-MX"/>
        </w:rPr>
      </w:pPr>
      <w:r w:rsidRPr="00BF3626">
        <w:rPr>
          <w:rFonts w:cs="Arial"/>
          <w:b w:val="0"/>
          <w:color w:val="000000" w:themeColor="text1"/>
          <w:sz w:val="22"/>
          <w:szCs w:val="22"/>
          <w:lang w:val="es-MX"/>
        </w:rPr>
        <w:t>La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póliza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de</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fianza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deberá</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enviarse</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en</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archivo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electrónico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la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dirección</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fianzas.hjm@gmail.com</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para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su</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revisión</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previa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y</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en</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original</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al</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Departamento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de</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Abastecimiento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ubicado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en</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el</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Edificio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de</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gobierno,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primer</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piso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en</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un</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horario</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de</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9:00</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a</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16:00</w:t>
      </w:r>
      <w:r w:rsidR="00F10FBF">
        <w:rPr>
          <w:rFonts w:cs="Arial"/>
          <w:b w:val="0"/>
          <w:color w:val="000000" w:themeColor="text1"/>
          <w:sz w:val="22"/>
          <w:szCs w:val="22"/>
          <w:lang w:val="es-MX"/>
        </w:rPr>
        <w:t xml:space="preserve"> </w:t>
      </w:r>
      <w:r w:rsidRPr="00BF3626">
        <w:rPr>
          <w:rFonts w:cs="Arial"/>
          <w:b w:val="0"/>
          <w:color w:val="000000" w:themeColor="text1"/>
          <w:sz w:val="22"/>
          <w:szCs w:val="22"/>
          <w:lang w:val="es-MX"/>
        </w:rPr>
        <w:t>horas.</w:t>
      </w:r>
      <w:r w:rsidR="00F10FBF">
        <w:rPr>
          <w:rFonts w:cs="Arial"/>
          <w:b w:val="0"/>
          <w:color w:val="000000" w:themeColor="text1"/>
          <w:sz w:val="22"/>
          <w:szCs w:val="22"/>
          <w:lang w:val="es-MX"/>
        </w:rPr>
        <w:t xml:space="preserve"> </w:t>
      </w:r>
    </w:p>
    <w:p w14:paraId="45AA906D" w14:textId="77777777" w:rsidR="00B14BDF" w:rsidRPr="00EA31E3" w:rsidRDefault="00B14BDF" w:rsidP="00B14BDF">
      <w:pPr>
        <w:rPr>
          <w:rFonts w:cs="Arial"/>
          <w:iCs/>
          <w:sz w:val="14"/>
        </w:rPr>
      </w:pPr>
    </w:p>
    <w:p w14:paraId="4369A338" w14:textId="2E7509B2" w:rsidR="00C63C49" w:rsidRPr="00BF3626" w:rsidRDefault="00C63C49" w:rsidP="00C63C49">
      <w:pPr>
        <w:pStyle w:val="Textoindependiente"/>
        <w:spacing w:before="9"/>
        <w:rPr>
          <w:rFonts w:cs="Arial"/>
          <w:color w:val="000000" w:themeColor="text1"/>
          <w:sz w:val="22"/>
          <w:szCs w:val="22"/>
          <w:lang w:val="es-MX"/>
        </w:rPr>
      </w:pPr>
      <w:r w:rsidRPr="00BF3626">
        <w:rPr>
          <w:rFonts w:cs="Arial"/>
          <w:color w:val="000000" w:themeColor="text1"/>
          <w:sz w:val="22"/>
          <w:szCs w:val="22"/>
          <w:lang w:val="es-MX"/>
        </w:rPr>
        <w:t>R.2</w:t>
      </w:r>
      <w:r w:rsidR="00F10FBF">
        <w:rPr>
          <w:rFonts w:cs="Arial"/>
          <w:color w:val="000000" w:themeColor="text1"/>
          <w:sz w:val="22"/>
          <w:szCs w:val="22"/>
          <w:lang w:val="es-MX"/>
        </w:rPr>
        <w:t xml:space="preserve"> </w:t>
      </w:r>
      <w:r w:rsidRPr="00BF3626">
        <w:rPr>
          <w:rFonts w:cs="Arial"/>
          <w:bCs w:val="0"/>
          <w:color w:val="000000" w:themeColor="text1"/>
          <w:sz w:val="22"/>
          <w:szCs w:val="22"/>
        </w:rPr>
        <w:t>CONTRA</w:t>
      </w:r>
      <w:r w:rsidR="00F10FBF">
        <w:rPr>
          <w:rFonts w:cs="Arial"/>
          <w:bCs w:val="0"/>
          <w:color w:val="000000" w:themeColor="text1"/>
          <w:sz w:val="22"/>
          <w:szCs w:val="22"/>
        </w:rPr>
        <w:t xml:space="preserve"> </w:t>
      </w:r>
      <w:r w:rsidRPr="00BF3626">
        <w:rPr>
          <w:rFonts w:cs="Arial"/>
          <w:bCs w:val="0"/>
          <w:color w:val="000000" w:themeColor="text1"/>
          <w:sz w:val="22"/>
          <w:szCs w:val="22"/>
        </w:rPr>
        <w:t>DEFECTOS</w:t>
      </w:r>
      <w:r w:rsidR="00F10FBF">
        <w:rPr>
          <w:rFonts w:cs="Arial"/>
          <w:bCs w:val="0"/>
          <w:color w:val="000000" w:themeColor="text1"/>
          <w:sz w:val="22"/>
          <w:szCs w:val="22"/>
        </w:rPr>
        <w:t xml:space="preserve"> </w:t>
      </w:r>
      <w:r w:rsidRPr="00BF3626">
        <w:rPr>
          <w:rFonts w:cs="Arial"/>
          <w:bCs w:val="0"/>
          <w:color w:val="000000" w:themeColor="text1"/>
          <w:sz w:val="22"/>
          <w:szCs w:val="22"/>
        </w:rPr>
        <w:t>Y</w:t>
      </w:r>
      <w:r w:rsidR="00F10FBF">
        <w:rPr>
          <w:rFonts w:cs="Arial"/>
          <w:bCs w:val="0"/>
          <w:color w:val="000000" w:themeColor="text1"/>
          <w:sz w:val="22"/>
          <w:szCs w:val="22"/>
        </w:rPr>
        <w:t xml:space="preserve"> </w:t>
      </w:r>
      <w:r w:rsidRPr="00BF3626">
        <w:rPr>
          <w:rFonts w:cs="Arial"/>
          <w:bCs w:val="0"/>
          <w:color w:val="000000" w:themeColor="text1"/>
          <w:sz w:val="22"/>
          <w:szCs w:val="22"/>
        </w:rPr>
        <w:t>VICIOS</w:t>
      </w:r>
      <w:r w:rsidR="00F10FBF">
        <w:rPr>
          <w:rFonts w:cs="Arial"/>
          <w:bCs w:val="0"/>
          <w:color w:val="000000" w:themeColor="text1"/>
          <w:sz w:val="22"/>
          <w:szCs w:val="22"/>
        </w:rPr>
        <w:t xml:space="preserve"> </w:t>
      </w:r>
      <w:r w:rsidRPr="00BF3626">
        <w:rPr>
          <w:rFonts w:cs="Arial"/>
          <w:bCs w:val="0"/>
          <w:color w:val="000000" w:themeColor="text1"/>
          <w:sz w:val="22"/>
          <w:szCs w:val="22"/>
        </w:rPr>
        <w:t>OCULTOS</w:t>
      </w:r>
    </w:p>
    <w:p w14:paraId="46A77D5A" w14:textId="77777777" w:rsidR="00C63C49" w:rsidRPr="00BF3626" w:rsidRDefault="00C63C49" w:rsidP="00C63C49">
      <w:pPr>
        <w:pStyle w:val="Textoindependiente"/>
        <w:spacing w:before="9"/>
        <w:rPr>
          <w:rFonts w:cs="Arial"/>
          <w:color w:val="000000" w:themeColor="text1"/>
          <w:sz w:val="22"/>
          <w:szCs w:val="22"/>
          <w:lang w:val="es-MX"/>
        </w:rPr>
      </w:pPr>
    </w:p>
    <w:p w14:paraId="2280AFA7" w14:textId="6E04A244" w:rsidR="00C63C49" w:rsidRPr="00BF3626" w:rsidRDefault="00C63C49" w:rsidP="00C63C49">
      <w:pPr>
        <w:rPr>
          <w:rFonts w:cs="Arial"/>
          <w:color w:val="000000"/>
          <w:sz w:val="22"/>
          <w:szCs w:val="22"/>
        </w:rPr>
      </w:pPr>
      <w:r w:rsidRPr="00BF3626">
        <w:rPr>
          <w:rFonts w:cs="Arial"/>
          <w:iCs/>
          <w:color w:val="000000" w:themeColor="text1"/>
          <w:sz w:val="22"/>
          <w:szCs w:val="22"/>
        </w:rPr>
        <w:t>A</w:t>
      </w:r>
      <w:r w:rsidR="00F10FBF">
        <w:rPr>
          <w:rFonts w:cs="Arial"/>
          <w:iCs/>
          <w:color w:val="000000" w:themeColor="text1"/>
          <w:sz w:val="22"/>
          <w:szCs w:val="22"/>
        </w:rPr>
        <w:t xml:space="preserve"> </w:t>
      </w:r>
      <w:r w:rsidRPr="00BF3626">
        <w:rPr>
          <w:rFonts w:cs="Arial"/>
          <w:iCs/>
          <w:color w:val="000000" w:themeColor="text1"/>
          <w:sz w:val="22"/>
          <w:szCs w:val="22"/>
        </w:rPr>
        <w:t>fin</w:t>
      </w:r>
      <w:r w:rsidR="00F10FBF">
        <w:rPr>
          <w:rFonts w:cs="Arial"/>
          <w:iCs/>
          <w:color w:val="000000" w:themeColor="text1"/>
          <w:sz w:val="22"/>
          <w:szCs w:val="22"/>
        </w:rPr>
        <w:t xml:space="preserve"> </w:t>
      </w:r>
      <w:r w:rsidRPr="00BF3626">
        <w:rPr>
          <w:rFonts w:cs="Arial"/>
          <w:iCs/>
          <w:color w:val="000000" w:themeColor="text1"/>
          <w:sz w:val="22"/>
          <w:szCs w:val="22"/>
        </w:rPr>
        <w:t>de</w:t>
      </w:r>
      <w:r w:rsidR="00F10FBF">
        <w:rPr>
          <w:rFonts w:cs="Arial"/>
          <w:iCs/>
          <w:color w:val="000000" w:themeColor="text1"/>
          <w:sz w:val="22"/>
          <w:szCs w:val="22"/>
        </w:rPr>
        <w:t xml:space="preserve"> </w:t>
      </w:r>
      <w:r w:rsidRPr="00BF3626">
        <w:rPr>
          <w:rFonts w:cs="Arial"/>
          <w:iCs/>
          <w:color w:val="000000" w:themeColor="text1"/>
          <w:sz w:val="22"/>
          <w:szCs w:val="22"/>
        </w:rPr>
        <w:t>garantizar</w:t>
      </w:r>
      <w:r w:rsidR="00F10FBF">
        <w:rPr>
          <w:rFonts w:cs="Arial"/>
          <w:iCs/>
          <w:color w:val="000000" w:themeColor="text1"/>
          <w:sz w:val="22"/>
          <w:szCs w:val="22"/>
        </w:rPr>
        <w:t xml:space="preserve"> </w:t>
      </w:r>
      <w:r w:rsidRPr="00BF3626">
        <w:rPr>
          <w:rFonts w:cs="Arial"/>
          <w:iCs/>
          <w:color w:val="000000" w:themeColor="text1"/>
          <w:sz w:val="22"/>
          <w:szCs w:val="22"/>
        </w:rPr>
        <w:t>calidad</w:t>
      </w:r>
      <w:r w:rsidR="00F10FBF">
        <w:rPr>
          <w:rFonts w:cs="Arial"/>
          <w:iCs/>
          <w:color w:val="000000" w:themeColor="text1"/>
          <w:sz w:val="22"/>
          <w:szCs w:val="22"/>
        </w:rPr>
        <w:t xml:space="preserve"> </w:t>
      </w:r>
      <w:r w:rsidR="004A252D">
        <w:rPr>
          <w:rFonts w:cs="Arial"/>
          <w:iCs/>
          <w:color w:val="000000" w:themeColor="text1"/>
          <w:sz w:val="22"/>
          <w:szCs w:val="22"/>
        </w:rPr>
        <w:t>de</w:t>
      </w:r>
      <w:r w:rsidR="00F10FBF">
        <w:rPr>
          <w:rFonts w:cs="Arial"/>
          <w:iCs/>
          <w:color w:val="000000" w:themeColor="text1"/>
          <w:sz w:val="22"/>
          <w:szCs w:val="22"/>
        </w:rPr>
        <w:t xml:space="preserve"> </w:t>
      </w:r>
      <w:r w:rsidR="004A252D">
        <w:rPr>
          <w:rFonts w:cs="Arial"/>
          <w:iCs/>
          <w:color w:val="000000" w:themeColor="text1"/>
          <w:sz w:val="22"/>
          <w:szCs w:val="22"/>
        </w:rPr>
        <w:t>los</w:t>
      </w:r>
      <w:r w:rsidR="00F10FBF">
        <w:rPr>
          <w:rFonts w:cs="Arial"/>
          <w:iCs/>
          <w:color w:val="000000" w:themeColor="text1"/>
          <w:sz w:val="22"/>
          <w:szCs w:val="22"/>
        </w:rPr>
        <w:t xml:space="preserve"> </w:t>
      </w:r>
      <w:r w:rsidR="004A252D">
        <w:rPr>
          <w:rFonts w:cs="Arial"/>
          <w:iCs/>
          <w:color w:val="000000" w:themeColor="text1"/>
          <w:sz w:val="22"/>
          <w:szCs w:val="22"/>
        </w:rPr>
        <w:t>bienes</w:t>
      </w:r>
      <w:r w:rsidR="00F10FBF">
        <w:rPr>
          <w:rFonts w:cs="Arial"/>
          <w:iCs/>
          <w:color w:val="000000" w:themeColor="text1"/>
          <w:sz w:val="22"/>
          <w:szCs w:val="22"/>
        </w:rPr>
        <w:t xml:space="preserve"> </w:t>
      </w:r>
      <w:r w:rsidRPr="00BF3626">
        <w:rPr>
          <w:rFonts w:cs="Arial"/>
          <w:iCs/>
          <w:color w:val="000000" w:themeColor="text1"/>
          <w:sz w:val="22"/>
          <w:szCs w:val="22"/>
        </w:rPr>
        <w:t>otorgado</w:t>
      </w:r>
      <w:r w:rsidR="004A252D">
        <w:rPr>
          <w:rFonts w:cs="Arial"/>
          <w:iCs/>
          <w:color w:val="000000" w:themeColor="text1"/>
          <w:sz w:val="22"/>
          <w:szCs w:val="22"/>
        </w:rPr>
        <w:t>s</w:t>
      </w:r>
      <w:r w:rsidR="00F10FBF">
        <w:rPr>
          <w:rFonts w:cs="Arial"/>
          <w:iCs/>
          <w:color w:val="000000"/>
          <w:sz w:val="22"/>
          <w:szCs w:val="22"/>
        </w:rPr>
        <w:t xml:space="preserve"> </w:t>
      </w:r>
      <w:r w:rsidRPr="00BF3626">
        <w:rPr>
          <w:rFonts w:cs="Arial"/>
          <w:iCs/>
          <w:color w:val="000000"/>
          <w:sz w:val="22"/>
          <w:szCs w:val="22"/>
        </w:rPr>
        <w:t>por</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PROVEEDOR,</w:t>
      </w:r>
      <w:r w:rsidR="00F10FBF">
        <w:rPr>
          <w:rFonts w:cs="Arial"/>
          <w:iCs/>
          <w:color w:val="000000"/>
          <w:sz w:val="22"/>
          <w:szCs w:val="22"/>
        </w:rPr>
        <w:t xml:space="preserve"> </w:t>
      </w:r>
      <w:r w:rsidRPr="00BF3626">
        <w:rPr>
          <w:rFonts w:cs="Arial"/>
          <w:iCs/>
          <w:color w:val="000000"/>
          <w:sz w:val="22"/>
          <w:szCs w:val="22"/>
        </w:rPr>
        <w:t>éste</w:t>
      </w:r>
      <w:r w:rsidR="00F10FBF">
        <w:rPr>
          <w:rFonts w:cs="Arial"/>
          <w:iCs/>
          <w:color w:val="000000"/>
          <w:sz w:val="22"/>
          <w:szCs w:val="22"/>
        </w:rPr>
        <w:t xml:space="preserve"> </w:t>
      </w:r>
      <w:r w:rsidRPr="00BF3626">
        <w:rPr>
          <w:rFonts w:cs="Arial"/>
          <w:iCs/>
          <w:color w:val="000000"/>
          <w:sz w:val="22"/>
          <w:szCs w:val="22"/>
        </w:rPr>
        <w:t>se</w:t>
      </w:r>
      <w:r w:rsidR="00F10FBF">
        <w:rPr>
          <w:rFonts w:cs="Arial"/>
          <w:iCs/>
          <w:color w:val="000000"/>
          <w:sz w:val="22"/>
          <w:szCs w:val="22"/>
        </w:rPr>
        <w:t xml:space="preserve"> </w:t>
      </w:r>
      <w:r w:rsidRPr="00BF3626">
        <w:rPr>
          <w:rFonts w:cs="Arial"/>
          <w:iCs/>
          <w:color w:val="000000"/>
          <w:sz w:val="22"/>
          <w:szCs w:val="22"/>
        </w:rPr>
        <w:t>obliga</w:t>
      </w:r>
      <w:r w:rsidR="00F10FBF">
        <w:rPr>
          <w:rFonts w:cs="Arial"/>
          <w:iCs/>
          <w:color w:val="000000"/>
          <w:sz w:val="22"/>
          <w:szCs w:val="22"/>
        </w:rPr>
        <w:t xml:space="preserve"> </w:t>
      </w:r>
      <w:r w:rsidRPr="00BF3626">
        <w:rPr>
          <w:rFonts w:cs="Arial"/>
          <w:iCs/>
          <w:color w:val="000000"/>
          <w:sz w:val="22"/>
          <w:szCs w:val="22"/>
        </w:rPr>
        <w:t>a</w:t>
      </w:r>
      <w:r w:rsidR="00F10FBF">
        <w:rPr>
          <w:rFonts w:cs="Arial"/>
          <w:iCs/>
          <w:color w:val="000000"/>
          <w:sz w:val="22"/>
          <w:szCs w:val="22"/>
        </w:rPr>
        <w:t xml:space="preserve"> </w:t>
      </w:r>
      <w:r w:rsidRPr="00BF3626">
        <w:rPr>
          <w:rFonts w:cs="Arial"/>
          <w:iCs/>
          <w:color w:val="000000"/>
          <w:sz w:val="22"/>
          <w:szCs w:val="22"/>
        </w:rPr>
        <w:t>otorgar</w:t>
      </w:r>
      <w:r w:rsidR="00F10FBF">
        <w:rPr>
          <w:rFonts w:cs="Arial"/>
          <w:iCs/>
          <w:color w:val="000000"/>
          <w:sz w:val="22"/>
          <w:szCs w:val="22"/>
        </w:rPr>
        <w:t xml:space="preserve"> </w:t>
      </w:r>
      <w:r w:rsidRPr="00BF3626">
        <w:rPr>
          <w:rFonts w:cs="Arial"/>
          <w:iCs/>
          <w:color w:val="000000"/>
          <w:sz w:val="22"/>
          <w:szCs w:val="22"/>
        </w:rPr>
        <w:t>póliza</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fianza</w:t>
      </w:r>
      <w:r w:rsidR="00F10FBF">
        <w:rPr>
          <w:rFonts w:cs="Arial"/>
          <w:iCs/>
          <w:color w:val="000000"/>
          <w:sz w:val="22"/>
          <w:szCs w:val="22"/>
        </w:rPr>
        <w:t xml:space="preserve"> </w:t>
      </w:r>
      <w:r w:rsidRPr="00BF3626">
        <w:rPr>
          <w:rFonts w:cs="Arial"/>
          <w:iCs/>
          <w:color w:val="000000"/>
          <w:sz w:val="22"/>
          <w:szCs w:val="22"/>
        </w:rPr>
        <w:t>por</w:t>
      </w:r>
      <w:r w:rsidR="00F10FBF">
        <w:rPr>
          <w:rFonts w:cs="Arial"/>
          <w:iCs/>
          <w:color w:val="000000"/>
          <w:sz w:val="22"/>
          <w:szCs w:val="22"/>
        </w:rPr>
        <w:t xml:space="preserve"> </w:t>
      </w:r>
      <w:r w:rsidRPr="00BF3626">
        <w:rPr>
          <w:rFonts w:cs="Arial"/>
          <w:iCs/>
          <w:color w:val="000000"/>
          <w:sz w:val="22"/>
          <w:szCs w:val="22"/>
        </w:rPr>
        <w:t>un</w:t>
      </w:r>
      <w:r w:rsidR="00F10FBF">
        <w:rPr>
          <w:rFonts w:cs="Arial"/>
          <w:iCs/>
          <w:color w:val="000000"/>
          <w:sz w:val="22"/>
          <w:szCs w:val="22"/>
        </w:rPr>
        <w:t xml:space="preserve"> </w:t>
      </w:r>
      <w:r w:rsidRPr="00BF3626">
        <w:rPr>
          <w:rFonts w:cs="Arial"/>
          <w:iCs/>
          <w:color w:val="000000"/>
          <w:sz w:val="22"/>
          <w:szCs w:val="22"/>
        </w:rPr>
        <w:t>importe</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10%</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monto</w:t>
      </w:r>
      <w:r w:rsidR="00F10FBF">
        <w:rPr>
          <w:rFonts w:cs="Arial"/>
          <w:iCs/>
          <w:color w:val="000000"/>
          <w:sz w:val="22"/>
          <w:szCs w:val="22"/>
        </w:rPr>
        <w:t xml:space="preserve"> </w:t>
      </w:r>
      <w:r w:rsidRPr="00BF3626">
        <w:rPr>
          <w:rFonts w:cs="Arial"/>
          <w:iCs/>
          <w:color w:val="000000"/>
          <w:sz w:val="22"/>
          <w:szCs w:val="22"/>
        </w:rPr>
        <w:t>total</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CONTRATO,</w:t>
      </w:r>
      <w:r w:rsidR="00F10FBF">
        <w:rPr>
          <w:rFonts w:cs="Arial"/>
          <w:iCs/>
          <w:color w:val="000000"/>
          <w:sz w:val="22"/>
          <w:szCs w:val="22"/>
        </w:rPr>
        <w:t xml:space="preserve"> </w:t>
      </w:r>
      <w:r w:rsidRPr="00BF3626">
        <w:rPr>
          <w:rFonts w:cs="Arial"/>
          <w:iCs/>
          <w:color w:val="000000"/>
          <w:sz w:val="22"/>
          <w:szCs w:val="22"/>
        </w:rPr>
        <w:t>antes</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I.V.A.</w:t>
      </w:r>
      <w:r w:rsidR="00F10FBF">
        <w:rPr>
          <w:rFonts w:cs="Arial"/>
          <w:iCs/>
          <w:color w:val="000000"/>
          <w:sz w:val="22"/>
          <w:szCs w:val="22"/>
        </w:rPr>
        <w:t xml:space="preserve"> </w:t>
      </w:r>
      <w:r w:rsidRPr="00BF3626">
        <w:rPr>
          <w:rFonts w:cs="Arial"/>
          <w:iCs/>
          <w:color w:val="000000"/>
          <w:sz w:val="22"/>
          <w:szCs w:val="22"/>
        </w:rPr>
        <w:t>señalándose</w:t>
      </w:r>
      <w:r w:rsidR="00F10FBF">
        <w:rPr>
          <w:rFonts w:cs="Arial"/>
          <w:iCs/>
          <w:color w:val="000000"/>
          <w:sz w:val="22"/>
          <w:szCs w:val="22"/>
        </w:rPr>
        <w:t xml:space="preserve"> </w:t>
      </w:r>
      <w:r w:rsidRPr="00BF3626">
        <w:rPr>
          <w:rFonts w:cs="Arial"/>
          <w:iCs/>
          <w:color w:val="000000"/>
          <w:sz w:val="22"/>
          <w:szCs w:val="22"/>
        </w:rPr>
        <w:t>como</w:t>
      </w:r>
      <w:r w:rsidR="00F10FBF">
        <w:rPr>
          <w:rFonts w:cs="Arial"/>
          <w:iCs/>
          <w:color w:val="000000"/>
          <w:sz w:val="22"/>
          <w:szCs w:val="22"/>
        </w:rPr>
        <w:t xml:space="preserve"> </w:t>
      </w:r>
      <w:r w:rsidRPr="00BF3626">
        <w:rPr>
          <w:rFonts w:cs="Arial"/>
          <w:iCs/>
          <w:color w:val="000000"/>
          <w:sz w:val="22"/>
          <w:szCs w:val="22"/>
        </w:rPr>
        <w:t>beneficiario</w:t>
      </w:r>
      <w:r w:rsidR="00F10FBF">
        <w:rPr>
          <w:rFonts w:cs="Arial"/>
          <w:iCs/>
          <w:color w:val="000000"/>
          <w:sz w:val="22"/>
          <w:szCs w:val="22"/>
        </w:rPr>
        <w:t xml:space="preserve"> </w:t>
      </w:r>
      <w:r w:rsidRPr="00BF3626">
        <w:rPr>
          <w:rFonts w:cs="Arial"/>
          <w:iCs/>
          <w:color w:val="000000"/>
          <w:sz w:val="22"/>
          <w:szCs w:val="22"/>
        </w:rPr>
        <w:t>al</w:t>
      </w:r>
      <w:r w:rsidR="00F10FBF">
        <w:rPr>
          <w:rFonts w:cs="Arial"/>
          <w:iCs/>
          <w:color w:val="000000"/>
          <w:sz w:val="22"/>
          <w:szCs w:val="22"/>
        </w:rPr>
        <w:t xml:space="preserve"> </w:t>
      </w:r>
      <w:r w:rsidRPr="00BF3626">
        <w:rPr>
          <w:rFonts w:cs="Arial"/>
          <w:iCs/>
          <w:color w:val="000000"/>
          <w:sz w:val="22"/>
          <w:szCs w:val="22"/>
        </w:rPr>
        <w:t>HOSPITAL</w:t>
      </w:r>
      <w:r w:rsidR="00F10FBF">
        <w:rPr>
          <w:rFonts w:cs="Arial"/>
          <w:iCs/>
          <w:color w:val="000000"/>
          <w:sz w:val="22"/>
          <w:szCs w:val="22"/>
        </w:rPr>
        <w:t xml:space="preserve"> </w:t>
      </w:r>
      <w:r w:rsidRPr="00BF3626">
        <w:rPr>
          <w:rFonts w:cs="Arial"/>
          <w:iCs/>
          <w:color w:val="000000"/>
          <w:sz w:val="22"/>
          <w:szCs w:val="22"/>
        </w:rPr>
        <w:t>contra</w:t>
      </w:r>
      <w:r w:rsidR="00F10FBF">
        <w:rPr>
          <w:rFonts w:cs="Arial"/>
          <w:iCs/>
          <w:color w:val="000000"/>
          <w:sz w:val="22"/>
          <w:szCs w:val="22"/>
        </w:rPr>
        <w:t xml:space="preserve"> </w:t>
      </w:r>
      <w:r w:rsidRPr="00BF3626">
        <w:rPr>
          <w:rFonts w:cs="Arial"/>
          <w:iCs/>
          <w:color w:val="000000"/>
          <w:sz w:val="22"/>
          <w:szCs w:val="22"/>
        </w:rPr>
        <w:t>defectos</w:t>
      </w:r>
      <w:r w:rsidR="00F10FBF">
        <w:rPr>
          <w:rFonts w:cs="Arial"/>
          <w:iCs/>
          <w:color w:val="000000"/>
          <w:sz w:val="22"/>
          <w:szCs w:val="22"/>
        </w:rPr>
        <w:t xml:space="preserve"> </w:t>
      </w:r>
      <w:r w:rsidRPr="00BF3626">
        <w:rPr>
          <w:rFonts w:cs="Arial"/>
          <w:iCs/>
          <w:color w:val="000000"/>
          <w:sz w:val="22"/>
          <w:szCs w:val="22"/>
        </w:rPr>
        <w:t>y</w:t>
      </w:r>
      <w:r w:rsidR="00F10FBF">
        <w:rPr>
          <w:rFonts w:cs="Arial"/>
          <w:iCs/>
          <w:color w:val="000000"/>
          <w:sz w:val="22"/>
          <w:szCs w:val="22"/>
        </w:rPr>
        <w:t xml:space="preserve"> </w:t>
      </w:r>
      <w:r w:rsidRPr="00BF3626">
        <w:rPr>
          <w:rFonts w:cs="Arial"/>
          <w:iCs/>
          <w:color w:val="000000"/>
          <w:sz w:val="22"/>
          <w:szCs w:val="22"/>
        </w:rPr>
        <w:t>vicios</w:t>
      </w:r>
      <w:r w:rsidR="00F10FBF">
        <w:rPr>
          <w:rFonts w:cs="Arial"/>
          <w:iCs/>
          <w:color w:val="000000"/>
          <w:sz w:val="22"/>
          <w:szCs w:val="22"/>
        </w:rPr>
        <w:t xml:space="preserve"> </w:t>
      </w:r>
      <w:r w:rsidRPr="00BF3626">
        <w:rPr>
          <w:rFonts w:cs="Arial"/>
          <w:iCs/>
          <w:color w:val="000000"/>
          <w:sz w:val="22"/>
          <w:szCs w:val="22"/>
        </w:rPr>
        <w:t>ocultos</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calidad</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los</w:t>
      </w:r>
      <w:r w:rsidR="00F10FBF">
        <w:rPr>
          <w:rFonts w:cs="Arial"/>
          <w:iCs/>
          <w:color w:val="000000"/>
          <w:sz w:val="22"/>
          <w:szCs w:val="22"/>
        </w:rPr>
        <w:t xml:space="preserve"> </w:t>
      </w:r>
      <w:r w:rsidRPr="00BF3626">
        <w:rPr>
          <w:rFonts w:cs="Arial"/>
          <w:iCs/>
          <w:color w:val="000000"/>
          <w:sz w:val="22"/>
          <w:szCs w:val="22"/>
        </w:rPr>
        <w:t>servicios,</w:t>
      </w:r>
      <w:r w:rsidR="00F10FBF">
        <w:rPr>
          <w:rFonts w:cs="Arial"/>
          <w:iCs/>
          <w:color w:val="000000"/>
          <w:sz w:val="22"/>
          <w:szCs w:val="22"/>
        </w:rPr>
        <w:t xml:space="preserve"> </w:t>
      </w:r>
      <w:r w:rsidRPr="00BF3626">
        <w:rPr>
          <w:rFonts w:cs="Arial"/>
          <w:iCs/>
          <w:color w:val="000000"/>
          <w:sz w:val="22"/>
          <w:szCs w:val="22"/>
        </w:rPr>
        <w:t>así</w:t>
      </w:r>
      <w:r w:rsidR="00F10FBF">
        <w:rPr>
          <w:rFonts w:cs="Arial"/>
          <w:iCs/>
          <w:color w:val="000000"/>
          <w:sz w:val="22"/>
          <w:szCs w:val="22"/>
        </w:rPr>
        <w:t xml:space="preserve"> </w:t>
      </w:r>
      <w:r w:rsidRPr="00BF3626">
        <w:rPr>
          <w:rFonts w:cs="Arial"/>
          <w:iCs/>
          <w:color w:val="000000"/>
          <w:sz w:val="22"/>
          <w:szCs w:val="22"/>
        </w:rPr>
        <w:t>como</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cualquier</w:t>
      </w:r>
      <w:r w:rsidR="00F10FBF">
        <w:rPr>
          <w:rFonts w:cs="Arial"/>
          <w:iCs/>
          <w:color w:val="000000"/>
          <w:sz w:val="22"/>
          <w:szCs w:val="22"/>
        </w:rPr>
        <w:t xml:space="preserve"> </w:t>
      </w:r>
      <w:r w:rsidRPr="00BF3626">
        <w:rPr>
          <w:rFonts w:cs="Arial"/>
          <w:iCs/>
          <w:color w:val="000000"/>
          <w:sz w:val="22"/>
          <w:szCs w:val="22"/>
        </w:rPr>
        <w:t>otra</w:t>
      </w:r>
      <w:r w:rsidR="00F10FBF">
        <w:rPr>
          <w:rFonts w:cs="Arial"/>
          <w:iCs/>
          <w:color w:val="000000"/>
          <w:sz w:val="22"/>
          <w:szCs w:val="22"/>
        </w:rPr>
        <w:t xml:space="preserve"> </w:t>
      </w:r>
      <w:r w:rsidRPr="00BF3626">
        <w:rPr>
          <w:rFonts w:cs="Arial"/>
          <w:iCs/>
          <w:color w:val="000000"/>
          <w:sz w:val="22"/>
          <w:szCs w:val="22"/>
        </w:rPr>
        <w:t>responsabilidad</w:t>
      </w:r>
      <w:r w:rsidR="00F10FBF">
        <w:rPr>
          <w:rFonts w:cs="Arial"/>
          <w:iCs/>
          <w:color w:val="000000"/>
          <w:sz w:val="22"/>
          <w:szCs w:val="22"/>
        </w:rPr>
        <w:t xml:space="preserve"> </w:t>
      </w:r>
      <w:r w:rsidRPr="00BF3626">
        <w:rPr>
          <w:rFonts w:cs="Arial"/>
          <w:iCs/>
          <w:color w:val="000000"/>
          <w:sz w:val="22"/>
          <w:szCs w:val="22"/>
        </w:rPr>
        <w:t>mencionada</w:t>
      </w:r>
      <w:r w:rsidR="00F10FBF">
        <w:rPr>
          <w:rFonts w:cs="Arial"/>
          <w:iCs/>
          <w:color w:val="000000"/>
          <w:sz w:val="22"/>
          <w:szCs w:val="22"/>
        </w:rPr>
        <w:t xml:space="preserve"> </w:t>
      </w:r>
      <w:r w:rsidRPr="00BF3626">
        <w:rPr>
          <w:rFonts w:cs="Arial"/>
          <w:iCs/>
          <w:color w:val="000000"/>
          <w:sz w:val="22"/>
          <w:szCs w:val="22"/>
        </w:rPr>
        <w:t>en</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contrato</w:t>
      </w:r>
      <w:r w:rsidR="00F10FBF">
        <w:rPr>
          <w:rFonts w:cs="Arial"/>
          <w:b/>
          <w:color w:val="FF0000"/>
          <w:sz w:val="22"/>
          <w:szCs w:val="22"/>
        </w:rPr>
        <w:t xml:space="preserve"> </w:t>
      </w:r>
    </w:p>
    <w:p w14:paraId="3DDF57DC" w14:textId="77777777" w:rsidR="00C63C49" w:rsidRPr="00BF3626" w:rsidRDefault="00C63C49" w:rsidP="00C63C49">
      <w:pPr>
        <w:rPr>
          <w:rFonts w:cs="Arial"/>
          <w:iCs/>
          <w:color w:val="000000"/>
          <w:sz w:val="22"/>
          <w:szCs w:val="22"/>
        </w:rPr>
      </w:pPr>
    </w:p>
    <w:p w14:paraId="3C3A639F" w14:textId="02D1A27C" w:rsidR="00C63C49" w:rsidRPr="00BF3626" w:rsidRDefault="00C63C49" w:rsidP="00C63C49">
      <w:pPr>
        <w:rPr>
          <w:rFonts w:cs="Arial"/>
          <w:iCs/>
          <w:color w:val="000000"/>
          <w:sz w:val="22"/>
          <w:szCs w:val="22"/>
        </w:rPr>
      </w:pP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póliza</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fianza</w:t>
      </w:r>
      <w:r w:rsidR="00F10FBF">
        <w:rPr>
          <w:rFonts w:cs="Arial"/>
          <w:iCs/>
          <w:color w:val="000000"/>
          <w:sz w:val="22"/>
          <w:szCs w:val="22"/>
        </w:rPr>
        <w:t xml:space="preserve"> </w:t>
      </w:r>
      <w:r w:rsidRPr="00BF3626">
        <w:rPr>
          <w:rFonts w:cs="Arial"/>
          <w:iCs/>
          <w:color w:val="000000"/>
          <w:sz w:val="22"/>
          <w:szCs w:val="22"/>
        </w:rPr>
        <w:t>deberá</w:t>
      </w:r>
      <w:r w:rsidR="00F10FBF">
        <w:rPr>
          <w:rFonts w:cs="Arial"/>
          <w:iCs/>
          <w:color w:val="000000"/>
          <w:sz w:val="22"/>
          <w:szCs w:val="22"/>
        </w:rPr>
        <w:t xml:space="preserve"> </w:t>
      </w:r>
      <w:r w:rsidRPr="00BF3626">
        <w:rPr>
          <w:rFonts w:cs="Arial"/>
          <w:iCs/>
          <w:color w:val="000000"/>
          <w:sz w:val="22"/>
          <w:szCs w:val="22"/>
        </w:rPr>
        <w:t>ser</w:t>
      </w:r>
      <w:r w:rsidR="00F10FBF">
        <w:rPr>
          <w:rFonts w:cs="Arial"/>
          <w:iCs/>
          <w:color w:val="000000"/>
          <w:sz w:val="22"/>
          <w:szCs w:val="22"/>
        </w:rPr>
        <w:t xml:space="preserve"> </w:t>
      </w:r>
      <w:r w:rsidRPr="00BF3626">
        <w:rPr>
          <w:rFonts w:cs="Arial"/>
          <w:iCs/>
          <w:color w:val="000000"/>
          <w:sz w:val="22"/>
          <w:szCs w:val="22"/>
        </w:rPr>
        <w:t>expedida</w:t>
      </w:r>
      <w:r w:rsidR="00F10FBF">
        <w:rPr>
          <w:rFonts w:cs="Arial"/>
          <w:iCs/>
          <w:color w:val="000000"/>
          <w:sz w:val="22"/>
          <w:szCs w:val="22"/>
        </w:rPr>
        <w:t xml:space="preserve"> </w:t>
      </w:r>
      <w:r w:rsidRPr="00BF3626">
        <w:rPr>
          <w:rFonts w:cs="Arial"/>
          <w:iCs/>
          <w:color w:val="000000"/>
          <w:sz w:val="22"/>
          <w:szCs w:val="22"/>
        </w:rPr>
        <w:t>por</w:t>
      </w:r>
      <w:r w:rsidR="00F10FBF">
        <w:rPr>
          <w:rFonts w:cs="Arial"/>
          <w:color w:val="000000"/>
          <w:spacing w:val="1"/>
          <w:sz w:val="22"/>
          <w:szCs w:val="22"/>
        </w:rPr>
        <w:t xml:space="preserve"> </w:t>
      </w:r>
      <w:r w:rsidRPr="00BF3626">
        <w:rPr>
          <w:rFonts w:cs="Arial"/>
          <w:color w:val="000000"/>
          <w:sz w:val="22"/>
          <w:szCs w:val="22"/>
        </w:rPr>
        <w:t>compañía</w:t>
      </w:r>
      <w:r w:rsidR="00F10FBF">
        <w:rPr>
          <w:rFonts w:cs="Arial"/>
          <w:color w:val="000000"/>
          <w:sz w:val="22"/>
          <w:szCs w:val="22"/>
        </w:rPr>
        <w:t xml:space="preserve"> </w:t>
      </w:r>
      <w:r w:rsidRPr="00BF3626">
        <w:rPr>
          <w:rFonts w:cs="Arial"/>
          <w:color w:val="000000"/>
          <w:sz w:val="22"/>
          <w:szCs w:val="22"/>
        </w:rPr>
        <w:t>afianzadora</w:t>
      </w:r>
      <w:r w:rsidR="00F10FBF">
        <w:rPr>
          <w:rFonts w:cs="Arial"/>
          <w:color w:val="000000"/>
          <w:sz w:val="22"/>
          <w:szCs w:val="22"/>
        </w:rPr>
        <w:t xml:space="preserve"> </w:t>
      </w:r>
      <w:r w:rsidRPr="00BF3626">
        <w:rPr>
          <w:rFonts w:cs="Arial"/>
          <w:color w:val="000000"/>
          <w:sz w:val="22"/>
          <w:szCs w:val="22"/>
        </w:rPr>
        <w:t>mexicana</w:t>
      </w:r>
      <w:r w:rsidR="00F10FBF">
        <w:rPr>
          <w:rFonts w:cs="Arial"/>
          <w:color w:val="000000"/>
          <w:sz w:val="22"/>
          <w:szCs w:val="22"/>
        </w:rPr>
        <w:t xml:space="preserve"> </w:t>
      </w:r>
      <w:r w:rsidRPr="00BF3626">
        <w:rPr>
          <w:rFonts w:cs="Arial"/>
          <w:color w:val="000000"/>
          <w:sz w:val="22"/>
          <w:szCs w:val="22"/>
        </w:rPr>
        <w:t>autorizada</w:t>
      </w:r>
      <w:r w:rsidR="00F10FBF">
        <w:rPr>
          <w:rFonts w:cs="Arial"/>
          <w:color w:val="000000"/>
          <w:sz w:val="22"/>
          <w:szCs w:val="22"/>
        </w:rPr>
        <w:t xml:space="preserve"> </w:t>
      </w:r>
      <w:r w:rsidRPr="00BF3626">
        <w:rPr>
          <w:rFonts w:cs="Arial"/>
          <w:color w:val="000000"/>
          <w:sz w:val="22"/>
          <w:szCs w:val="22"/>
        </w:rPr>
        <w:t>por</w:t>
      </w:r>
      <w:r w:rsidR="00F10FBF">
        <w:rPr>
          <w:rFonts w:cs="Arial"/>
          <w:color w:val="000000"/>
          <w:sz w:val="22"/>
          <w:szCs w:val="22"/>
        </w:rPr>
        <w:t xml:space="preserve"> </w:t>
      </w:r>
      <w:r w:rsidRPr="00BF3626">
        <w:rPr>
          <w:rFonts w:cs="Arial"/>
          <w:color w:val="000000"/>
          <w:sz w:val="22"/>
          <w:szCs w:val="22"/>
        </w:rPr>
        <w:t>la</w:t>
      </w:r>
      <w:r w:rsidR="00F10FBF">
        <w:rPr>
          <w:rFonts w:cs="Arial"/>
          <w:color w:val="000000"/>
          <w:sz w:val="22"/>
          <w:szCs w:val="22"/>
        </w:rPr>
        <w:t xml:space="preserve"> </w:t>
      </w:r>
      <w:r w:rsidRPr="00BF3626">
        <w:rPr>
          <w:rFonts w:cs="Arial"/>
          <w:color w:val="000000"/>
          <w:sz w:val="22"/>
          <w:szCs w:val="22"/>
        </w:rPr>
        <w:t>Comisión</w:t>
      </w:r>
      <w:r w:rsidR="00F10FBF">
        <w:rPr>
          <w:rFonts w:cs="Arial"/>
          <w:color w:val="000000"/>
          <w:sz w:val="22"/>
          <w:szCs w:val="22"/>
        </w:rPr>
        <w:t xml:space="preserve"> </w:t>
      </w:r>
      <w:r w:rsidRPr="00BF3626">
        <w:rPr>
          <w:rFonts w:cs="Arial"/>
          <w:color w:val="000000"/>
          <w:sz w:val="22"/>
          <w:szCs w:val="22"/>
        </w:rPr>
        <w:t>Nacional</w:t>
      </w:r>
      <w:r w:rsidR="00F10FBF">
        <w:rPr>
          <w:rFonts w:cs="Arial"/>
          <w:color w:val="000000"/>
          <w:sz w:val="22"/>
          <w:szCs w:val="22"/>
        </w:rPr>
        <w:t xml:space="preserve"> </w:t>
      </w:r>
      <w:r w:rsidRPr="00BF3626">
        <w:rPr>
          <w:rFonts w:cs="Arial"/>
          <w:color w:val="000000"/>
          <w:sz w:val="22"/>
          <w:szCs w:val="22"/>
        </w:rPr>
        <w:t>de</w:t>
      </w:r>
      <w:r w:rsidR="00F10FBF">
        <w:rPr>
          <w:rFonts w:cs="Arial"/>
          <w:color w:val="000000"/>
          <w:sz w:val="22"/>
          <w:szCs w:val="22"/>
        </w:rPr>
        <w:t xml:space="preserve"> </w:t>
      </w:r>
      <w:r w:rsidRPr="00BF3626">
        <w:rPr>
          <w:rFonts w:cs="Arial"/>
          <w:color w:val="000000"/>
          <w:sz w:val="22"/>
          <w:szCs w:val="22"/>
        </w:rPr>
        <w:t>Seguros</w:t>
      </w:r>
      <w:r w:rsidR="00F10FBF">
        <w:rPr>
          <w:rFonts w:cs="Arial"/>
          <w:color w:val="000000"/>
          <w:sz w:val="22"/>
          <w:szCs w:val="22"/>
        </w:rPr>
        <w:t xml:space="preserve"> </w:t>
      </w:r>
      <w:r w:rsidRPr="00BF3626">
        <w:rPr>
          <w:rFonts w:cs="Arial"/>
          <w:color w:val="000000"/>
          <w:sz w:val="22"/>
          <w:szCs w:val="22"/>
        </w:rPr>
        <w:t>y</w:t>
      </w:r>
      <w:r w:rsidR="00F10FBF">
        <w:rPr>
          <w:rFonts w:cs="Arial"/>
          <w:color w:val="000000"/>
          <w:sz w:val="22"/>
          <w:szCs w:val="22"/>
        </w:rPr>
        <w:t xml:space="preserve"> </w:t>
      </w:r>
      <w:r w:rsidRPr="00BF3626">
        <w:rPr>
          <w:rFonts w:cs="Arial"/>
          <w:color w:val="000000"/>
          <w:sz w:val="22"/>
          <w:szCs w:val="22"/>
        </w:rPr>
        <w:t>de</w:t>
      </w:r>
      <w:r w:rsidR="00F10FBF">
        <w:rPr>
          <w:rFonts w:cs="Arial"/>
          <w:color w:val="000000"/>
          <w:sz w:val="22"/>
          <w:szCs w:val="22"/>
        </w:rPr>
        <w:t xml:space="preserve"> </w:t>
      </w:r>
      <w:r w:rsidRPr="00BF3626">
        <w:rPr>
          <w:rFonts w:cs="Arial"/>
          <w:color w:val="000000"/>
          <w:sz w:val="22"/>
          <w:szCs w:val="22"/>
        </w:rPr>
        <w:t>Fianzas,</w:t>
      </w:r>
      <w:r w:rsidR="00F10FBF">
        <w:rPr>
          <w:rFonts w:cs="Arial"/>
          <w:color w:val="000000"/>
          <w:sz w:val="22"/>
          <w:szCs w:val="22"/>
        </w:rPr>
        <w:t xml:space="preserve"> </w:t>
      </w:r>
      <w:r w:rsidRPr="00BF3626">
        <w:rPr>
          <w:rFonts w:cs="Arial"/>
          <w:color w:val="000000"/>
          <w:sz w:val="22"/>
          <w:szCs w:val="22"/>
        </w:rPr>
        <w:t>a</w:t>
      </w:r>
      <w:r w:rsidR="00F10FBF">
        <w:rPr>
          <w:rFonts w:cs="Arial"/>
          <w:color w:val="000000"/>
          <w:sz w:val="22"/>
          <w:szCs w:val="22"/>
        </w:rPr>
        <w:t xml:space="preserve"> </w:t>
      </w:r>
      <w:r w:rsidRPr="00BF3626">
        <w:rPr>
          <w:rFonts w:cs="Arial"/>
          <w:color w:val="000000"/>
          <w:sz w:val="22"/>
          <w:szCs w:val="22"/>
        </w:rPr>
        <w:t>favor</w:t>
      </w:r>
      <w:r w:rsidR="00F10FBF">
        <w:rPr>
          <w:rFonts w:cs="Arial"/>
          <w:color w:val="000000"/>
          <w:sz w:val="22"/>
          <w:szCs w:val="22"/>
        </w:rPr>
        <w:t xml:space="preserve"> </w:t>
      </w:r>
      <w:r w:rsidRPr="00BF3626">
        <w:rPr>
          <w:rFonts w:cs="Arial"/>
          <w:color w:val="000000"/>
          <w:sz w:val="22"/>
          <w:szCs w:val="22"/>
        </w:rPr>
        <w:t>del</w:t>
      </w:r>
      <w:r w:rsidR="00F10FBF">
        <w:rPr>
          <w:rFonts w:cs="Arial"/>
          <w:color w:val="000000"/>
          <w:sz w:val="22"/>
          <w:szCs w:val="22"/>
        </w:rPr>
        <w:t xml:space="preserve"> </w:t>
      </w:r>
      <w:r w:rsidRPr="00BF3626">
        <w:rPr>
          <w:rFonts w:cs="Arial"/>
          <w:color w:val="000000"/>
          <w:sz w:val="22"/>
          <w:szCs w:val="22"/>
        </w:rPr>
        <w:t>HOSPITAL</w:t>
      </w:r>
      <w:r w:rsidR="00F10FBF">
        <w:rPr>
          <w:rFonts w:cs="Arial"/>
          <w:color w:val="000000"/>
          <w:sz w:val="22"/>
          <w:szCs w:val="22"/>
        </w:rPr>
        <w:t xml:space="preserve"> </w:t>
      </w:r>
      <w:r w:rsidRPr="00BF3626">
        <w:rPr>
          <w:rFonts w:cs="Arial"/>
          <w:color w:val="000000"/>
          <w:sz w:val="22"/>
          <w:szCs w:val="22"/>
        </w:rPr>
        <w:t>JUÁREZ</w:t>
      </w:r>
      <w:r w:rsidR="00F10FBF">
        <w:rPr>
          <w:rFonts w:cs="Arial"/>
          <w:color w:val="000000"/>
          <w:sz w:val="22"/>
          <w:szCs w:val="22"/>
        </w:rPr>
        <w:t xml:space="preserve"> </w:t>
      </w:r>
      <w:r w:rsidRPr="00BF3626">
        <w:rPr>
          <w:rFonts w:cs="Arial"/>
          <w:color w:val="000000"/>
          <w:sz w:val="22"/>
          <w:szCs w:val="22"/>
        </w:rPr>
        <w:t>DE</w:t>
      </w:r>
      <w:r w:rsidR="00F10FBF">
        <w:rPr>
          <w:rFonts w:cs="Arial"/>
          <w:color w:val="000000"/>
          <w:spacing w:val="1"/>
          <w:sz w:val="22"/>
          <w:szCs w:val="22"/>
        </w:rPr>
        <w:t xml:space="preserve"> </w:t>
      </w:r>
      <w:r w:rsidRPr="00BF3626">
        <w:rPr>
          <w:rFonts w:cs="Arial"/>
          <w:color w:val="000000"/>
          <w:sz w:val="22"/>
          <w:szCs w:val="22"/>
        </w:rPr>
        <w:t>MÉXICO</w:t>
      </w:r>
      <w:r w:rsidR="00F10FBF">
        <w:rPr>
          <w:rFonts w:cs="Arial"/>
          <w:iCs/>
          <w:color w:val="000000"/>
          <w:sz w:val="22"/>
          <w:szCs w:val="22"/>
        </w:rPr>
        <w:t xml:space="preserve"> </w:t>
      </w:r>
      <w:r w:rsidRPr="00BF3626">
        <w:rPr>
          <w:rFonts w:cs="Arial"/>
          <w:iCs/>
          <w:color w:val="000000"/>
          <w:sz w:val="22"/>
          <w:szCs w:val="22"/>
        </w:rPr>
        <w:t>debiendo</w:t>
      </w:r>
      <w:r w:rsidR="00F10FBF">
        <w:rPr>
          <w:rFonts w:cs="Arial"/>
          <w:iCs/>
          <w:color w:val="000000"/>
          <w:sz w:val="22"/>
          <w:szCs w:val="22"/>
        </w:rPr>
        <w:t xml:space="preserve"> </w:t>
      </w:r>
      <w:r w:rsidRPr="00BF3626">
        <w:rPr>
          <w:rFonts w:cs="Arial"/>
          <w:iCs/>
          <w:color w:val="000000"/>
          <w:sz w:val="22"/>
          <w:szCs w:val="22"/>
        </w:rPr>
        <w:t>observar</w:t>
      </w:r>
      <w:r w:rsidR="00F10FBF">
        <w:rPr>
          <w:rFonts w:cs="Arial"/>
          <w:iCs/>
          <w:color w:val="000000"/>
          <w:sz w:val="22"/>
          <w:szCs w:val="22"/>
        </w:rPr>
        <w:t xml:space="preserve"> </w:t>
      </w:r>
      <w:r w:rsidRPr="00BF3626">
        <w:rPr>
          <w:rFonts w:cs="Arial"/>
          <w:iCs/>
          <w:color w:val="000000"/>
          <w:sz w:val="22"/>
          <w:szCs w:val="22"/>
        </w:rPr>
        <w:t>los</w:t>
      </w:r>
      <w:r w:rsidR="00F10FBF">
        <w:rPr>
          <w:rFonts w:cs="Arial"/>
          <w:iCs/>
          <w:color w:val="000000"/>
          <w:sz w:val="22"/>
          <w:szCs w:val="22"/>
        </w:rPr>
        <w:t xml:space="preserve"> </w:t>
      </w:r>
      <w:r w:rsidRPr="00BF3626">
        <w:rPr>
          <w:rFonts w:cs="Arial"/>
          <w:iCs/>
          <w:color w:val="000000"/>
          <w:sz w:val="22"/>
          <w:szCs w:val="22"/>
        </w:rPr>
        <w:t>requisitos</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modelo</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00EE5B9C">
        <w:rPr>
          <w:rFonts w:cs="Arial"/>
          <w:b/>
          <w:iCs/>
          <w:color w:val="000000"/>
          <w:sz w:val="22"/>
          <w:szCs w:val="22"/>
        </w:rPr>
        <w:t>Anexo</w:t>
      </w:r>
      <w:r w:rsidR="00F10FBF">
        <w:rPr>
          <w:rFonts w:cs="Arial"/>
          <w:b/>
          <w:iCs/>
          <w:color w:val="000000"/>
          <w:sz w:val="22"/>
          <w:szCs w:val="22"/>
        </w:rPr>
        <w:t xml:space="preserve"> </w:t>
      </w:r>
      <w:r w:rsidR="00EE5B9C">
        <w:rPr>
          <w:rFonts w:cs="Arial"/>
          <w:b/>
          <w:iCs/>
          <w:color w:val="000000"/>
          <w:sz w:val="22"/>
          <w:szCs w:val="22"/>
        </w:rPr>
        <w:t>No.</w:t>
      </w:r>
      <w:r w:rsidR="00F10FBF">
        <w:rPr>
          <w:rFonts w:cs="Arial"/>
          <w:b/>
          <w:iCs/>
          <w:color w:val="000000"/>
          <w:sz w:val="22"/>
          <w:szCs w:val="22"/>
        </w:rPr>
        <w:t xml:space="preserve"> </w:t>
      </w:r>
      <w:r w:rsidR="00EE5B9C">
        <w:rPr>
          <w:rFonts w:cs="Arial"/>
          <w:b/>
          <w:iCs/>
          <w:color w:val="000000"/>
          <w:sz w:val="22"/>
          <w:szCs w:val="22"/>
        </w:rPr>
        <w:t>19</w:t>
      </w:r>
      <w:r w:rsidR="00F10FBF">
        <w:rPr>
          <w:rFonts w:cs="Arial"/>
          <w:b/>
          <w:iCs/>
          <w:color w:val="000000"/>
          <w:sz w:val="22"/>
          <w:szCs w:val="22"/>
        </w:rPr>
        <w:t xml:space="preserve"> </w:t>
      </w:r>
      <w:r w:rsidRPr="00BF3626">
        <w:rPr>
          <w:rFonts w:cs="Arial"/>
          <w:b/>
          <w:iCs/>
          <w:color w:val="000000"/>
          <w:sz w:val="22"/>
          <w:szCs w:val="22"/>
        </w:rPr>
        <w:t>(Sección</w:t>
      </w:r>
      <w:r w:rsidR="00F10FBF">
        <w:rPr>
          <w:rFonts w:cs="Arial"/>
          <w:b/>
          <w:iCs/>
          <w:color w:val="000000"/>
          <w:sz w:val="22"/>
          <w:szCs w:val="22"/>
        </w:rPr>
        <w:t xml:space="preserve"> </w:t>
      </w:r>
      <w:r w:rsidRPr="00BF3626">
        <w:rPr>
          <w:rFonts w:cs="Arial"/>
          <w:b/>
          <w:iCs/>
          <w:color w:val="000000"/>
          <w:sz w:val="22"/>
          <w:szCs w:val="22"/>
        </w:rPr>
        <w:t>VIII)</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CONVOCATORIA.</w:t>
      </w:r>
    </w:p>
    <w:p w14:paraId="270C964B" w14:textId="77777777" w:rsidR="00C63C49" w:rsidRPr="00BF3626" w:rsidRDefault="00C63C49" w:rsidP="00C63C49">
      <w:pPr>
        <w:rPr>
          <w:rFonts w:cs="Arial"/>
          <w:iCs/>
          <w:color w:val="000000"/>
          <w:sz w:val="22"/>
          <w:szCs w:val="22"/>
        </w:rPr>
      </w:pPr>
    </w:p>
    <w:p w14:paraId="28EE7252" w14:textId="7FA2120C" w:rsidR="00C63C49" w:rsidRPr="00BF3626" w:rsidRDefault="00C63C49" w:rsidP="00C63C49">
      <w:pPr>
        <w:rPr>
          <w:rFonts w:cs="Arial"/>
          <w:iCs/>
          <w:color w:val="000000"/>
          <w:sz w:val="22"/>
          <w:szCs w:val="22"/>
        </w:rPr>
      </w:pPr>
      <w:r w:rsidRPr="00BF3626">
        <w:rPr>
          <w:rFonts w:cs="Arial"/>
          <w:iCs/>
          <w:color w:val="000000"/>
          <w:sz w:val="22"/>
          <w:szCs w:val="22"/>
        </w:rPr>
        <w:t>Dicha</w:t>
      </w:r>
      <w:r w:rsidR="00F10FBF">
        <w:rPr>
          <w:rFonts w:cs="Arial"/>
          <w:iCs/>
          <w:color w:val="000000"/>
          <w:sz w:val="22"/>
          <w:szCs w:val="22"/>
        </w:rPr>
        <w:t xml:space="preserve"> </w:t>
      </w:r>
      <w:r w:rsidRPr="00BF3626">
        <w:rPr>
          <w:rFonts w:cs="Arial"/>
          <w:iCs/>
          <w:color w:val="000000"/>
          <w:sz w:val="22"/>
          <w:szCs w:val="22"/>
        </w:rPr>
        <w:t>póliza</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fianza</w:t>
      </w:r>
      <w:r w:rsidR="00F10FBF">
        <w:rPr>
          <w:rFonts w:cs="Arial"/>
          <w:iCs/>
          <w:color w:val="000000"/>
          <w:sz w:val="22"/>
          <w:szCs w:val="22"/>
        </w:rPr>
        <w:t xml:space="preserve"> </w:t>
      </w:r>
      <w:r w:rsidRPr="00BF3626">
        <w:rPr>
          <w:rFonts w:cs="Arial"/>
          <w:iCs/>
          <w:color w:val="000000"/>
          <w:sz w:val="22"/>
          <w:szCs w:val="22"/>
        </w:rPr>
        <w:t>deberá</w:t>
      </w:r>
      <w:r w:rsidR="00F10FBF">
        <w:rPr>
          <w:rFonts w:cs="Arial"/>
          <w:iCs/>
          <w:color w:val="000000"/>
          <w:sz w:val="22"/>
          <w:szCs w:val="22"/>
        </w:rPr>
        <w:t xml:space="preserve"> </w:t>
      </w:r>
      <w:r w:rsidRPr="00BF3626">
        <w:rPr>
          <w:rFonts w:cs="Arial"/>
          <w:iCs/>
          <w:color w:val="000000"/>
          <w:sz w:val="22"/>
          <w:szCs w:val="22"/>
        </w:rPr>
        <w:t>ser</w:t>
      </w:r>
      <w:r w:rsidR="00F10FBF">
        <w:rPr>
          <w:rFonts w:cs="Arial"/>
          <w:iCs/>
          <w:color w:val="000000"/>
          <w:sz w:val="22"/>
          <w:szCs w:val="22"/>
        </w:rPr>
        <w:t xml:space="preserve"> </w:t>
      </w:r>
      <w:r w:rsidRPr="00BF3626">
        <w:rPr>
          <w:rFonts w:cs="Arial"/>
          <w:iCs/>
          <w:color w:val="000000"/>
          <w:sz w:val="22"/>
          <w:szCs w:val="22"/>
        </w:rPr>
        <w:t>entregada</w:t>
      </w:r>
      <w:r w:rsidR="00F10FBF">
        <w:rPr>
          <w:rFonts w:cs="Arial"/>
          <w:iCs/>
          <w:color w:val="000000"/>
          <w:sz w:val="22"/>
          <w:szCs w:val="22"/>
        </w:rPr>
        <w:t xml:space="preserve"> </w:t>
      </w:r>
      <w:r w:rsidRPr="00BF3626">
        <w:rPr>
          <w:rFonts w:cs="Arial"/>
          <w:iCs/>
          <w:color w:val="000000"/>
          <w:sz w:val="22"/>
          <w:szCs w:val="22"/>
        </w:rPr>
        <w:t>a</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HOSPITAL",</w:t>
      </w:r>
      <w:r w:rsidR="00F10FBF">
        <w:rPr>
          <w:rFonts w:cs="Arial"/>
          <w:iCs/>
          <w:color w:val="000000"/>
          <w:sz w:val="22"/>
          <w:szCs w:val="22"/>
        </w:rPr>
        <w:t xml:space="preserve"> </w:t>
      </w:r>
      <w:r w:rsidRPr="00BF3626">
        <w:rPr>
          <w:rFonts w:cs="Arial"/>
          <w:iCs/>
          <w:color w:val="000000"/>
          <w:sz w:val="22"/>
          <w:szCs w:val="22"/>
        </w:rPr>
        <w:t>a</w:t>
      </w:r>
      <w:r w:rsidR="00F10FBF">
        <w:rPr>
          <w:rFonts w:cs="Arial"/>
          <w:iCs/>
          <w:color w:val="000000"/>
          <w:sz w:val="22"/>
          <w:szCs w:val="22"/>
        </w:rPr>
        <w:t xml:space="preserve"> </w:t>
      </w:r>
      <w:r w:rsidRPr="00BF3626">
        <w:rPr>
          <w:rFonts w:cs="Arial"/>
          <w:iCs/>
          <w:color w:val="000000"/>
          <w:sz w:val="22"/>
          <w:szCs w:val="22"/>
        </w:rPr>
        <w:t>más</w:t>
      </w:r>
      <w:r w:rsidR="00F10FBF">
        <w:rPr>
          <w:rFonts w:cs="Arial"/>
          <w:iCs/>
          <w:color w:val="000000"/>
          <w:sz w:val="22"/>
          <w:szCs w:val="22"/>
        </w:rPr>
        <w:t xml:space="preserve"> </w:t>
      </w:r>
      <w:r w:rsidRPr="00BF3626">
        <w:rPr>
          <w:rFonts w:cs="Arial"/>
          <w:iCs/>
          <w:color w:val="000000"/>
          <w:sz w:val="22"/>
          <w:szCs w:val="22"/>
        </w:rPr>
        <w:t>tardar</w:t>
      </w:r>
      <w:r w:rsidR="00F10FBF">
        <w:rPr>
          <w:rFonts w:cs="Arial"/>
          <w:iCs/>
          <w:color w:val="000000"/>
          <w:sz w:val="22"/>
          <w:szCs w:val="22"/>
        </w:rPr>
        <w:t xml:space="preserve"> </w:t>
      </w:r>
      <w:r w:rsidRPr="00BF3626">
        <w:rPr>
          <w:rFonts w:cs="Arial"/>
          <w:iCs/>
          <w:color w:val="000000"/>
          <w:sz w:val="22"/>
          <w:szCs w:val="22"/>
        </w:rPr>
        <w:t>dentro</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los</w:t>
      </w:r>
      <w:r w:rsidR="00F10FBF">
        <w:rPr>
          <w:rFonts w:cs="Arial"/>
          <w:iCs/>
          <w:color w:val="000000"/>
          <w:sz w:val="22"/>
          <w:szCs w:val="22"/>
        </w:rPr>
        <w:t xml:space="preserve"> </w:t>
      </w:r>
      <w:r w:rsidRPr="00BF3626">
        <w:rPr>
          <w:rFonts w:cs="Arial"/>
          <w:iCs/>
          <w:color w:val="000000"/>
          <w:sz w:val="22"/>
          <w:szCs w:val="22"/>
        </w:rPr>
        <w:t>10</w:t>
      </w:r>
      <w:r w:rsidR="00F10FBF">
        <w:rPr>
          <w:rFonts w:cs="Arial"/>
          <w:iCs/>
          <w:color w:val="000000"/>
          <w:sz w:val="22"/>
          <w:szCs w:val="22"/>
        </w:rPr>
        <w:t xml:space="preserve"> </w:t>
      </w:r>
      <w:r w:rsidRPr="00BF3626">
        <w:rPr>
          <w:rFonts w:cs="Arial"/>
          <w:iCs/>
          <w:color w:val="000000"/>
          <w:sz w:val="22"/>
          <w:szCs w:val="22"/>
        </w:rPr>
        <w:t>días</w:t>
      </w:r>
      <w:r w:rsidR="00F10FBF">
        <w:rPr>
          <w:rFonts w:cs="Arial"/>
          <w:iCs/>
          <w:color w:val="000000"/>
          <w:sz w:val="22"/>
          <w:szCs w:val="22"/>
        </w:rPr>
        <w:t xml:space="preserve"> </w:t>
      </w:r>
      <w:r w:rsidRPr="00BF3626">
        <w:rPr>
          <w:rFonts w:cs="Arial"/>
          <w:iCs/>
          <w:color w:val="000000"/>
          <w:sz w:val="22"/>
          <w:szCs w:val="22"/>
        </w:rPr>
        <w:t>naturales</w:t>
      </w:r>
      <w:r w:rsidR="00F10FBF">
        <w:rPr>
          <w:rFonts w:cs="Arial"/>
          <w:iCs/>
          <w:color w:val="000000"/>
          <w:sz w:val="22"/>
          <w:szCs w:val="22"/>
        </w:rPr>
        <w:t xml:space="preserve"> </w:t>
      </w:r>
      <w:r w:rsidRPr="00BF3626">
        <w:rPr>
          <w:rFonts w:cs="Arial"/>
          <w:iCs/>
          <w:color w:val="000000"/>
          <w:sz w:val="22"/>
          <w:szCs w:val="22"/>
        </w:rPr>
        <w:t>posteriores</w:t>
      </w:r>
      <w:r w:rsidR="00F10FBF">
        <w:rPr>
          <w:rFonts w:cs="Arial"/>
          <w:iCs/>
          <w:color w:val="000000"/>
          <w:sz w:val="22"/>
          <w:szCs w:val="22"/>
        </w:rPr>
        <w:t xml:space="preserve"> </w:t>
      </w:r>
      <w:r w:rsidRPr="00BF3626">
        <w:rPr>
          <w:rFonts w:cs="Arial"/>
          <w:iCs/>
          <w:color w:val="000000"/>
          <w:sz w:val="22"/>
          <w:szCs w:val="22"/>
        </w:rPr>
        <w:t>a</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firma</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contrato.</w:t>
      </w:r>
    </w:p>
    <w:p w14:paraId="5EA47AAB" w14:textId="77777777" w:rsidR="00C63C49" w:rsidRPr="00BF3626" w:rsidRDefault="00C63C49" w:rsidP="00C63C49">
      <w:pPr>
        <w:rPr>
          <w:rFonts w:cs="Arial"/>
          <w:iCs/>
          <w:color w:val="000000"/>
          <w:sz w:val="22"/>
          <w:szCs w:val="22"/>
        </w:rPr>
      </w:pPr>
    </w:p>
    <w:p w14:paraId="6702EBE1" w14:textId="5D549422" w:rsidR="00C63C49" w:rsidRPr="00BF3626" w:rsidRDefault="00C63C49" w:rsidP="00C63C49">
      <w:pPr>
        <w:rPr>
          <w:rFonts w:cs="Arial"/>
          <w:iCs/>
          <w:color w:val="000000"/>
          <w:sz w:val="22"/>
          <w:szCs w:val="22"/>
        </w:rPr>
      </w:pP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devolución</w:t>
      </w:r>
      <w:r w:rsidR="00F10FBF">
        <w:rPr>
          <w:rFonts w:cs="Arial"/>
          <w:iCs/>
          <w:color w:val="000000"/>
          <w:sz w:val="22"/>
          <w:szCs w:val="22"/>
        </w:rPr>
        <w:t xml:space="preserve"> </w:t>
      </w:r>
      <w:r w:rsidRPr="00BF3626">
        <w:rPr>
          <w:rFonts w:cs="Arial"/>
          <w:iCs/>
          <w:color w:val="000000"/>
          <w:sz w:val="22"/>
          <w:szCs w:val="22"/>
        </w:rPr>
        <w:t>y</w:t>
      </w:r>
      <w:r w:rsidR="00F10FBF">
        <w:rPr>
          <w:rFonts w:cs="Arial"/>
          <w:iCs/>
          <w:color w:val="000000"/>
          <w:sz w:val="22"/>
          <w:szCs w:val="22"/>
        </w:rPr>
        <w:t xml:space="preserve"> </w:t>
      </w:r>
      <w:r w:rsidRPr="00BF3626">
        <w:rPr>
          <w:rFonts w:cs="Arial"/>
          <w:iCs/>
          <w:color w:val="000000"/>
          <w:sz w:val="22"/>
          <w:szCs w:val="22"/>
        </w:rPr>
        <w:t>cancelación</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póliza</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fianza</w:t>
      </w:r>
      <w:r w:rsidR="00F10FBF">
        <w:rPr>
          <w:rFonts w:cs="Arial"/>
          <w:iCs/>
          <w:color w:val="000000"/>
          <w:sz w:val="22"/>
          <w:szCs w:val="22"/>
        </w:rPr>
        <w:t xml:space="preserve"> </w:t>
      </w:r>
      <w:r w:rsidRPr="00BF3626">
        <w:rPr>
          <w:rFonts w:cs="Arial"/>
          <w:iCs/>
          <w:color w:val="000000"/>
          <w:sz w:val="22"/>
          <w:szCs w:val="22"/>
        </w:rPr>
        <w:t>procederá</w:t>
      </w:r>
      <w:r w:rsidR="00F10FBF">
        <w:rPr>
          <w:rFonts w:cs="Arial"/>
          <w:iCs/>
          <w:color w:val="000000"/>
          <w:sz w:val="22"/>
          <w:szCs w:val="22"/>
        </w:rPr>
        <w:t xml:space="preserve"> </w:t>
      </w:r>
      <w:r w:rsidRPr="00BF3626">
        <w:rPr>
          <w:rFonts w:cs="Arial"/>
          <w:iCs/>
          <w:color w:val="000000"/>
          <w:sz w:val="22"/>
          <w:szCs w:val="22"/>
        </w:rPr>
        <w:t>una</w:t>
      </w:r>
      <w:r w:rsidR="00F10FBF">
        <w:rPr>
          <w:rFonts w:cs="Arial"/>
          <w:iCs/>
          <w:color w:val="000000"/>
          <w:sz w:val="22"/>
          <w:szCs w:val="22"/>
        </w:rPr>
        <w:t xml:space="preserve"> </w:t>
      </w:r>
      <w:r w:rsidRPr="00BF3626">
        <w:rPr>
          <w:rFonts w:cs="Arial"/>
          <w:iCs/>
          <w:color w:val="000000"/>
          <w:sz w:val="22"/>
          <w:szCs w:val="22"/>
        </w:rPr>
        <w:t>vez</w:t>
      </w:r>
      <w:r w:rsidR="00F10FBF">
        <w:rPr>
          <w:rFonts w:cs="Arial"/>
          <w:iCs/>
          <w:color w:val="000000"/>
          <w:sz w:val="22"/>
          <w:szCs w:val="22"/>
        </w:rPr>
        <w:t xml:space="preserve"> </w:t>
      </w:r>
      <w:r w:rsidRPr="00BF3626">
        <w:rPr>
          <w:rFonts w:cs="Arial"/>
          <w:iCs/>
          <w:color w:val="000000"/>
          <w:sz w:val="22"/>
          <w:szCs w:val="22"/>
        </w:rPr>
        <w:t>que</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HOSPITAL"</w:t>
      </w:r>
      <w:r w:rsidR="00F10FBF">
        <w:rPr>
          <w:rFonts w:cs="Arial"/>
          <w:iCs/>
          <w:color w:val="000000"/>
          <w:sz w:val="22"/>
          <w:szCs w:val="22"/>
        </w:rPr>
        <w:t xml:space="preserve"> </w:t>
      </w:r>
      <w:r w:rsidRPr="00BF3626">
        <w:rPr>
          <w:rFonts w:cs="Arial"/>
          <w:iCs/>
          <w:color w:val="000000"/>
          <w:sz w:val="22"/>
          <w:szCs w:val="22"/>
        </w:rPr>
        <w:t>otorgue</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documento</w:t>
      </w:r>
      <w:r w:rsidR="00F10FBF">
        <w:rPr>
          <w:rFonts w:cs="Arial"/>
          <w:iCs/>
          <w:color w:val="000000"/>
          <w:sz w:val="22"/>
          <w:szCs w:val="22"/>
        </w:rPr>
        <w:t xml:space="preserve"> </w:t>
      </w:r>
      <w:r w:rsidRPr="00BF3626">
        <w:rPr>
          <w:rFonts w:cs="Arial"/>
          <w:iCs/>
          <w:color w:val="000000"/>
          <w:sz w:val="22"/>
          <w:szCs w:val="22"/>
        </w:rPr>
        <w:t>en</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que</w:t>
      </w:r>
      <w:r w:rsidR="00F10FBF">
        <w:rPr>
          <w:rFonts w:cs="Arial"/>
          <w:iCs/>
          <w:color w:val="000000"/>
          <w:sz w:val="22"/>
          <w:szCs w:val="22"/>
        </w:rPr>
        <w:t xml:space="preserve"> </w:t>
      </w:r>
      <w:r w:rsidRPr="00BF3626">
        <w:rPr>
          <w:rFonts w:cs="Arial"/>
          <w:iCs/>
          <w:color w:val="000000"/>
          <w:sz w:val="22"/>
          <w:szCs w:val="22"/>
        </w:rPr>
        <w:t>se</w:t>
      </w:r>
      <w:r w:rsidR="00F10FBF">
        <w:rPr>
          <w:rFonts w:cs="Arial"/>
          <w:iCs/>
          <w:color w:val="000000"/>
          <w:sz w:val="22"/>
          <w:szCs w:val="22"/>
        </w:rPr>
        <w:t xml:space="preserve"> </w:t>
      </w:r>
      <w:r w:rsidRPr="00BF3626">
        <w:rPr>
          <w:rFonts w:cs="Arial"/>
          <w:iCs/>
          <w:color w:val="000000"/>
          <w:sz w:val="22"/>
          <w:szCs w:val="22"/>
        </w:rPr>
        <w:t>manifieste</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extinción</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derechos</w:t>
      </w:r>
      <w:r w:rsidR="00F10FBF">
        <w:rPr>
          <w:rFonts w:cs="Arial"/>
          <w:iCs/>
          <w:color w:val="000000"/>
          <w:sz w:val="22"/>
          <w:szCs w:val="22"/>
        </w:rPr>
        <w:t xml:space="preserve"> </w:t>
      </w:r>
      <w:r w:rsidRPr="00BF3626">
        <w:rPr>
          <w:rFonts w:cs="Arial"/>
          <w:iCs/>
          <w:color w:val="000000"/>
          <w:sz w:val="22"/>
          <w:szCs w:val="22"/>
        </w:rPr>
        <w:t>y</w:t>
      </w:r>
      <w:r w:rsidR="00F10FBF">
        <w:rPr>
          <w:rFonts w:cs="Arial"/>
          <w:iCs/>
          <w:color w:val="000000"/>
          <w:sz w:val="22"/>
          <w:szCs w:val="22"/>
        </w:rPr>
        <w:t xml:space="preserve"> </w:t>
      </w:r>
      <w:r w:rsidRPr="00BF3626">
        <w:rPr>
          <w:rFonts w:cs="Arial"/>
          <w:iCs/>
          <w:color w:val="000000"/>
          <w:sz w:val="22"/>
          <w:szCs w:val="22"/>
        </w:rPr>
        <w:t>obligaciones,</w:t>
      </w:r>
      <w:r w:rsidR="00F10FBF">
        <w:rPr>
          <w:rFonts w:cs="Arial"/>
          <w:iCs/>
          <w:color w:val="000000"/>
          <w:sz w:val="22"/>
          <w:szCs w:val="22"/>
        </w:rPr>
        <w:t xml:space="preserve"> </w:t>
      </w:r>
      <w:r w:rsidRPr="00BF3626">
        <w:rPr>
          <w:rFonts w:cs="Arial"/>
          <w:iCs/>
          <w:color w:val="000000"/>
          <w:sz w:val="22"/>
          <w:szCs w:val="22"/>
        </w:rPr>
        <w:t>previo</w:t>
      </w:r>
      <w:r w:rsidR="00F10FBF">
        <w:rPr>
          <w:rFonts w:cs="Arial"/>
          <w:iCs/>
          <w:color w:val="000000"/>
          <w:sz w:val="22"/>
          <w:szCs w:val="22"/>
        </w:rPr>
        <w:t xml:space="preserve"> </w:t>
      </w:r>
      <w:r w:rsidRPr="00BF3626">
        <w:rPr>
          <w:rFonts w:cs="Arial"/>
          <w:iCs/>
          <w:color w:val="000000"/>
          <w:sz w:val="22"/>
          <w:szCs w:val="22"/>
        </w:rPr>
        <w:t>otorgamiento</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finiquito</w:t>
      </w:r>
      <w:r w:rsidR="00F10FBF">
        <w:rPr>
          <w:rFonts w:cs="Arial"/>
          <w:iCs/>
          <w:color w:val="000000"/>
          <w:sz w:val="22"/>
          <w:szCs w:val="22"/>
        </w:rPr>
        <w:t xml:space="preserve"> </w:t>
      </w:r>
      <w:r w:rsidRPr="00BF3626">
        <w:rPr>
          <w:rFonts w:cs="Arial"/>
          <w:iCs/>
          <w:color w:val="000000"/>
          <w:sz w:val="22"/>
          <w:szCs w:val="22"/>
        </w:rPr>
        <w:t>correspondiente,</w:t>
      </w:r>
      <w:r w:rsidR="00F10FBF">
        <w:rPr>
          <w:rFonts w:cs="Arial"/>
          <w:iCs/>
          <w:color w:val="000000"/>
          <w:sz w:val="22"/>
          <w:szCs w:val="22"/>
        </w:rPr>
        <w:t xml:space="preserve"> </w:t>
      </w:r>
      <w:r w:rsidRPr="00BF3626">
        <w:rPr>
          <w:rFonts w:cs="Arial"/>
          <w:iCs/>
          <w:color w:val="000000"/>
          <w:sz w:val="22"/>
          <w:szCs w:val="22"/>
        </w:rPr>
        <w:t>o</w:t>
      </w:r>
      <w:r w:rsidR="00F10FBF">
        <w:rPr>
          <w:rFonts w:cs="Arial"/>
          <w:iCs/>
          <w:color w:val="000000"/>
          <w:sz w:val="22"/>
          <w:szCs w:val="22"/>
        </w:rPr>
        <w:t xml:space="preserve"> </w:t>
      </w:r>
      <w:r w:rsidRPr="00BF3626">
        <w:rPr>
          <w:rFonts w:cs="Arial"/>
          <w:iCs/>
          <w:color w:val="000000"/>
          <w:sz w:val="22"/>
          <w:szCs w:val="22"/>
        </w:rPr>
        <w:t>en</w:t>
      </w:r>
      <w:r w:rsidR="00F10FBF">
        <w:rPr>
          <w:rFonts w:cs="Arial"/>
          <w:iCs/>
          <w:color w:val="000000"/>
          <w:sz w:val="22"/>
          <w:szCs w:val="22"/>
        </w:rPr>
        <w:t xml:space="preserve"> </w:t>
      </w:r>
      <w:r w:rsidRPr="00BF3626">
        <w:rPr>
          <w:rFonts w:cs="Arial"/>
          <w:iCs/>
          <w:color w:val="000000"/>
          <w:sz w:val="22"/>
          <w:szCs w:val="22"/>
        </w:rPr>
        <w:t>caso</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existir</w:t>
      </w:r>
      <w:r w:rsidR="00F10FBF">
        <w:rPr>
          <w:rFonts w:cs="Arial"/>
          <w:iCs/>
          <w:color w:val="000000"/>
          <w:sz w:val="22"/>
          <w:szCs w:val="22"/>
        </w:rPr>
        <w:t xml:space="preserve"> </w:t>
      </w:r>
      <w:r w:rsidRPr="00BF3626">
        <w:rPr>
          <w:rFonts w:cs="Arial"/>
          <w:iCs/>
          <w:color w:val="000000"/>
          <w:sz w:val="22"/>
          <w:szCs w:val="22"/>
        </w:rPr>
        <w:t>saldos</w:t>
      </w:r>
      <w:r w:rsidR="00F10FBF">
        <w:rPr>
          <w:rFonts w:cs="Arial"/>
          <w:iCs/>
          <w:color w:val="000000"/>
          <w:sz w:val="22"/>
          <w:szCs w:val="22"/>
        </w:rPr>
        <w:t xml:space="preserve"> </w:t>
      </w:r>
      <w:r w:rsidRPr="00BF3626">
        <w:rPr>
          <w:rFonts w:cs="Arial"/>
          <w:iCs/>
          <w:color w:val="000000"/>
          <w:sz w:val="22"/>
          <w:szCs w:val="22"/>
        </w:rPr>
        <w:t>a</w:t>
      </w:r>
      <w:r w:rsidR="00F10FBF">
        <w:rPr>
          <w:rFonts w:cs="Arial"/>
          <w:iCs/>
          <w:color w:val="000000"/>
          <w:sz w:val="22"/>
          <w:szCs w:val="22"/>
        </w:rPr>
        <w:t xml:space="preserve"> </w:t>
      </w:r>
      <w:r w:rsidRPr="00BF3626">
        <w:rPr>
          <w:rFonts w:cs="Arial"/>
          <w:iCs/>
          <w:color w:val="000000"/>
          <w:sz w:val="22"/>
          <w:szCs w:val="22"/>
        </w:rPr>
        <w:t>cargo</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PROVEEDOR",</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liquidación</w:t>
      </w:r>
      <w:r w:rsidR="00F10FBF">
        <w:rPr>
          <w:rFonts w:cs="Arial"/>
          <w:iCs/>
          <w:color w:val="000000"/>
          <w:sz w:val="22"/>
          <w:szCs w:val="22"/>
        </w:rPr>
        <w:t xml:space="preserve"> </w:t>
      </w:r>
      <w:r w:rsidRPr="00BF3626">
        <w:rPr>
          <w:rFonts w:cs="Arial"/>
          <w:iCs/>
          <w:color w:val="000000"/>
          <w:sz w:val="22"/>
          <w:szCs w:val="22"/>
        </w:rPr>
        <w:t>debida.</w:t>
      </w:r>
    </w:p>
    <w:p w14:paraId="761FF6F1" w14:textId="77777777" w:rsidR="00C63C49" w:rsidRPr="00BF3626" w:rsidRDefault="00C63C49" w:rsidP="00C63C49">
      <w:pPr>
        <w:rPr>
          <w:rFonts w:cs="Arial"/>
          <w:iCs/>
          <w:color w:val="000000"/>
          <w:sz w:val="22"/>
          <w:szCs w:val="22"/>
        </w:rPr>
      </w:pPr>
    </w:p>
    <w:p w14:paraId="43518472" w14:textId="5E09679D" w:rsidR="00C63C49" w:rsidRPr="00BF3626" w:rsidRDefault="00C63C49" w:rsidP="00C63C49">
      <w:pPr>
        <w:rPr>
          <w:rFonts w:cs="Arial"/>
          <w:iCs/>
          <w:color w:val="000000"/>
          <w:sz w:val="22"/>
          <w:szCs w:val="22"/>
        </w:rPr>
      </w:pPr>
      <w:r w:rsidRPr="00BF3626">
        <w:rPr>
          <w:rFonts w:cs="Arial"/>
          <w:iCs/>
          <w:color w:val="000000"/>
          <w:sz w:val="22"/>
          <w:szCs w:val="22"/>
        </w:rPr>
        <w:t>Asimismo,</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garantía</w:t>
      </w:r>
      <w:r w:rsidR="00F10FBF">
        <w:rPr>
          <w:rFonts w:cs="Arial"/>
          <w:iCs/>
          <w:color w:val="000000"/>
          <w:sz w:val="22"/>
          <w:szCs w:val="22"/>
        </w:rPr>
        <w:t xml:space="preserve"> </w:t>
      </w:r>
      <w:r w:rsidRPr="00BF3626">
        <w:rPr>
          <w:rFonts w:cs="Arial"/>
          <w:iCs/>
          <w:color w:val="000000"/>
          <w:sz w:val="22"/>
          <w:szCs w:val="22"/>
        </w:rPr>
        <w:t>otorgada</w:t>
      </w:r>
      <w:r w:rsidR="00F10FBF">
        <w:rPr>
          <w:rFonts w:cs="Arial"/>
          <w:iCs/>
          <w:color w:val="000000"/>
          <w:sz w:val="22"/>
          <w:szCs w:val="22"/>
        </w:rPr>
        <w:t xml:space="preserve"> </w:t>
      </w:r>
      <w:r w:rsidRPr="00BF3626">
        <w:rPr>
          <w:rFonts w:cs="Arial"/>
          <w:iCs/>
          <w:color w:val="000000"/>
          <w:sz w:val="22"/>
          <w:szCs w:val="22"/>
        </w:rPr>
        <w:t>será</w:t>
      </w:r>
      <w:r w:rsidR="00F10FBF">
        <w:rPr>
          <w:rFonts w:cs="Arial"/>
          <w:iCs/>
          <w:color w:val="000000"/>
          <w:sz w:val="22"/>
          <w:szCs w:val="22"/>
        </w:rPr>
        <w:t xml:space="preserve"> </w:t>
      </w:r>
      <w:r w:rsidRPr="00BF3626">
        <w:rPr>
          <w:rFonts w:cs="Arial"/>
          <w:iCs/>
          <w:color w:val="000000"/>
          <w:sz w:val="22"/>
          <w:szCs w:val="22"/>
        </w:rPr>
        <w:t>liberada</w:t>
      </w:r>
      <w:r w:rsidR="00F10FBF">
        <w:rPr>
          <w:rFonts w:cs="Arial"/>
          <w:iCs/>
          <w:color w:val="000000"/>
          <w:sz w:val="22"/>
          <w:szCs w:val="22"/>
        </w:rPr>
        <w:t xml:space="preserve"> </w:t>
      </w:r>
      <w:r w:rsidRPr="00BF3626">
        <w:rPr>
          <w:rFonts w:cs="Arial"/>
          <w:iCs/>
          <w:color w:val="000000"/>
          <w:sz w:val="22"/>
          <w:szCs w:val="22"/>
        </w:rPr>
        <w:t>a</w:t>
      </w:r>
      <w:r w:rsidR="00F10FBF">
        <w:rPr>
          <w:rFonts w:cs="Arial"/>
          <w:iCs/>
          <w:color w:val="000000"/>
          <w:sz w:val="22"/>
          <w:szCs w:val="22"/>
        </w:rPr>
        <w:t xml:space="preserve"> </w:t>
      </w:r>
      <w:r w:rsidRPr="00BF3626">
        <w:rPr>
          <w:rFonts w:cs="Arial"/>
          <w:iCs/>
          <w:color w:val="000000"/>
          <w:sz w:val="22"/>
          <w:szCs w:val="22"/>
        </w:rPr>
        <w:t>petición</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PROVEEDOR,</w:t>
      </w:r>
      <w:r w:rsidR="00F10FBF">
        <w:rPr>
          <w:rFonts w:cs="Arial"/>
          <w:iCs/>
          <w:color w:val="000000"/>
          <w:sz w:val="22"/>
          <w:szCs w:val="22"/>
        </w:rPr>
        <w:t xml:space="preserve"> </w:t>
      </w:r>
      <w:r w:rsidRPr="00BF3626">
        <w:rPr>
          <w:rFonts w:cs="Arial"/>
          <w:iCs/>
          <w:color w:val="000000"/>
          <w:sz w:val="22"/>
          <w:szCs w:val="22"/>
        </w:rPr>
        <w:t>una</w:t>
      </w:r>
      <w:r w:rsidR="00F10FBF">
        <w:rPr>
          <w:rFonts w:cs="Arial"/>
          <w:iCs/>
          <w:color w:val="000000"/>
          <w:sz w:val="22"/>
          <w:szCs w:val="22"/>
        </w:rPr>
        <w:t xml:space="preserve"> </w:t>
      </w:r>
      <w:r w:rsidRPr="00BF3626">
        <w:rPr>
          <w:rFonts w:cs="Arial"/>
          <w:iCs/>
          <w:color w:val="000000"/>
          <w:sz w:val="22"/>
          <w:szCs w:val="22"/>
        </w:rPr>
        <w:t>vez</w:t>
      </w:r>
      <w:r w:rsidR="00F10FBF">
        <w:rPr>
          <w:rFonts w:cs="Arial"/>
          <w:iCs/>
          <w:color w:val="000000"/>
          <w:sz w:val="22"/>
          <w:szCs w:val="22"/>
        </w:rPr>
        <w:t xml:space="preserve"> </w:t>
      </w:r>
      <w:r w:rsidRPr="00BF3626">
        <w:rPr>
          <w:rFonts w:cs="Arial"/>
          <w:iCs/>
          <w:color w:val="000000"/>
          <w:sz w:val="22"/>
          <w:szCs w:val="22"/>
        </w:rPr>
        <w:t>que</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ÁREA</w:t>
      </w:r>
      <w:r w:rsidR="00F10FBF">
        <w:rPr>
          <w:rFonts w:cs="Arial"/>
          <w:iCs/>
          <w:color w:val="000000"/>
          <w:sz w:val="22"/>
          <w:szCs w:val="22"/>
        </w:rPr>
        <w:t xml:space="preserve"> </w:t>
      </w:r>
      <w:r w:rsidRPr="00BF3626">
        <w:rPr>
          <w:rFonts w:cs="Arial"/>
          <w:iCs/>
          <w:color w:val="000000"/>
          <w:sz w:val="22"/>
          <w:szCs w:val="22"/>
        </w:rPr>
        <w:t>REQUIRENTE</w:t>
      </w:r>
      <w:r w:rsidR="00F10FBF">
        <w:rPr>
          <w:rFonts w:cs="Arial"/>
          <w:iCs/>
          <w:color w:val="000000"/>
          <w:sz w:val="22"/>
          <w:szCs w:val="22"/>
        </w:rPr>
        <w:t xml:space="preserve"> </w:t>
      </w:r>
      <w:r w:rsidRPr="00BF3626">
        <w:rPr>
          <w:rFonts w:cs="Arial"/>
          <w:iCs/>
          <w:color w:val="000000"/>
          <w:sz w:val="22"/>
          <w:szCs w:val="22"/>
        </w:rPr>
        <w:t>manifieste</w:t>
      </w:r>
      <w:r w:rsidR="00F10FBF">
        <w:rPr>
          <w:rFonts w:cs="Arial"/>
          <w:iCs/>
          <w:color w:val="000000"/>
          <w:sz w:val="22"/>
          <w:szCs w:val="22"/>
        </w:rPr>
        <w:t xml:space="preserve"> </w:t>
      </w:r>
      <w:r w:rsidRPr="00BF3626">
        <w:rPr>
          <w:rFonts w:cs="Arial"/>
          <w:iCs/>
          <w:color w:val="000000"/>
          <w:sz w:val="22"/>
          <w:szCs w:val="22"/>
        </w:rPr>
        <w:t>y</w:t>
      </w:r>
      <w:r w:rsidR="00F10FBF">
        <w:rPr>
          <w:rFonts w:cs="Arial"/>
          <w:iCs/>
          <w:color w:val="000000"/>
          <w:sz w:val="22"/>
          <w:szCs w:val="22"/>
        </w:rPr>
        <w:t xml:space="preserve"> </w:t>
      </w:r>
      <w:r w:rsidRPr="00BF3626">
        <w:rPr>
          <w:rFonts w:cs="Arial"/>
          <w:iCs/>
          <w:color w:val="000000"/>
          <w:sz w:val="22"/>
          <w:szCs w:val="22"/>
        </w:rPr>
        <w:t>emita</w:t>
      </w:r>
      <w:r w:rsidR="00F10FBF">
        <w:rPr>
          <w:rFonts w:cs="Arial"/>
          <w:iCs/>
          <w:color w:val="000000"/>
          <w:sz w:val="22"/>
          <w:szCs w:val="22"/>
        </w:rPr>
        <w:t xml:space="preserve"> </w:t>
      </w:r>
      <w:r w:rsidRPr="00BF3626">
        <w:rPr>
          <w:rFonts w:cs="Arial"/>
          <w:iCs/>
          <w:color w:val="000000"/>
          <w:sz w:val="22"/>
          <w:szCs w:val="22"/>
        </w:rPr>
        <w:t>según</w:t>
      </w:r>
      <w:r w:rsidR="00F10FBF">
        <w:rPr>
          <w:rFonts w:cs="Arial"/>
          <w:iCs/>
          <w:color w:val="000000"/>
          <w:sz w:val="22"/>
          <w:szCs w:val="22"/>
        </w:rPr>
        <w:t xml:space="preserve"> </w:t>
      </w:r>
      <w:r w:rsidRPr="00BF3626">
        <w:rPr>
          <w:rFonts w:cs="Arial"/>
          <w:iCs/>
          <w:color w:val="000000"/>
          <w:sz w:val="22"/>
          <w:szCs w:val="22"/>
        </w:rPr>
        <w:t>corresponda</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Constancia</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Cumplimiento</w:t>
      </w:r>
      <w:r w:rsidR="00F10FBF">
        <w:rPr>
          <w:rFonts w:cs="Arial"/>
          <w:iCs/>
          <w:color w:val="000000"/>
          <w:sz w:val="22"/>
          <w:szCs w:val="22"/>
        </w:rPr>
        <w:t xml:space="preserve"> </w:t>
      </w:r>
      <w:r w:rsidRPr="00BF3626">
        <w:rPr>
          <w:rFonts w:cs="Arial"/>
          <w:iCs/>
          <w:color w:val="000000"/>
          <w:sz w:val="22"/>
          <w:szCs w:val="22"/>
        </w:rPr>
        <w:t>Total</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las</w:t>
      </w:r>
      <w:r w:rsidR="00F10FBF">
        <w:rPr>
          <w:rFonts w:cs="Arial"/>
          <w:iCs/>
          <w:color w:val="000000"/>
          <w:sz w:val="22"/>
          <w:szCs w:val="22"/>
        </w:rPr>
        <w:t xml:space="preserve"> </w:t>
      </w:r>
      <w:r w:rsidRPr="00BF3626">
        <w:rPr>
          <w:rFonts w:cs="Arial"/>
          <w:iCs/>
          <w:color w:val="000000"/>
          <w:sz w:val="22"/>
          <w:szCs w:val="22"/>
        </w:rPr>
        <w:t>Obligaciones</w:t>
      </w:r>
      <w:r w:rsidR="00F10FBF">
        <w:rPr>
          <w:rFonts w:cs="Arial"/>
          <w:iCs/>
          <w:color w:val="000000"/>
          <w:sz w:val="22"/>
          <w:szCs w:val="22"/>
        </w:rPr>
        <w:t xml:space="preserve"> </w:t>
      </w:r>
      <w:r w:rsidRPr="00BF3626">
        <w:rPr>
          <w:rFonts w:cs="Arial"/>
          <w:iCs/>
          <w:color w:val="000000"/>
          <w:sz w:val="22"/>
          <w:szCs w:val="22"/>
        </w:rPr>
        <w:t>Contractuales,</w:t>
      </w:r>
      <w:r w:rsidR="00F10FBF">
        <w:rPr>
          <w:rFonts w:cs="Arial"/>
          <w:iCs/>
          <w:color w:val="000000"/>
          <w:sz w:val="22"/>
          <w:szCs w:val="22"/>
        </w:rPr>
        <w:t xml:space="preserve"> </w:t>
      </w:r>
      <w:r w:rsidRPr="00BF3626">
        <w:rPr>
          <w:rFonts w:cs="Arial"/>
          <w:iCs/>
          <w:color w:val="000000"/>
          <w:sz w:val="22"/>
          <w:szCs w:val="22"/>
        </w:rPr>
        <w:t>en</w:t>
      </w:r>
      <w:r w:rsidR="00F10FBF">
        <w:rPr>
          <w:rFonts w:cs="Arial"/>
          <w:iCs/>
          <w:color w:val="000000"/>
          <w:sz w:val="22"/>
          <w:szCs w:val="22"/>
        </w:rPr>
        <w:t xml:space="preserve"> </w:t>
      </w:r>
      <w:r w:rsidRPr="00BF3626">
        <w:rPr>
          <w:rFonts w:cs="Arial"/>
          <w:iCs/>
          <w:color w:val="000000"/>
          <w:sz w:val="22"/>
          <w:szCs w:val="22"/>
        </w:rPr>
        <w:t>la</w:t>
      </w:r>
      <w:r w:rsidR="00F10FBF">
        <w:rPr>
          <w:rFonts w:cs="Arial"/>
          <w:iCs/>
          <w:color w:val="000000"/>
          <w:sz w:val="22"/>
          <w:szCs w:val="22"/>
        </w:rPr>
        <w:t xml:space="preserve"> </w:t>
      </w:r>
      <w:r w:rsidRPr="00BF3626">
        <w:rPr>
          <w:rFonts w:cs="Arial"/>
          <w:iCs/>
          <w:color w:val="000000"/>
          <w:sz w:val="22"/>
          <w:szCs w:val="22"/>
        </w:rPr>
        <w:t>que</w:t>
      </w:r>
      <w:r w:rsidR="00F10FBF">
        <w:rPr>
          <w:rFonts w:cs="Arial"/>
          <w:iCs/>
          <w:color w:val="000000"/>
          <w:sz w:val="22"/>
          <w:szCs w:val="22"/>
        </w:rPr>
        <w:t xml:space="preserve"> </w:t>
      </w:r>
      <w:r w:rsidRPr="00BF3626">
        <w:rPr>
          <w:rFonts w:cs="Arial"/>
          <w:iCs/>
          <w:color w:val="000000"/>
          <w:sz w:val="22"/>
          <w:szCs w:val="22"/>
        </w:rPr>
        <w:t>manifieste</w:t>
      </w:r>
      <w:r w:rsidR="00F10FBF">
        <w:rPr>
          <w:rFonts w:cs="Arial"/>
          <w:iCs/>
          <w:color w:val="000000"/>
          <w:sz w:val="22"/>
          <w:szCs w:val="22"/>
        </w:rPr>
        <w:t xml:space="preserve"> </w:t>
      </w:r>
      <w:r w:rsidRPr="00BF3626">
        <w:rPr>
          <w:rFonts w:cs="Arial"/>
          <w:iCs/>
          <w:color w:val="000000"/>
          <w:sz w:val="22"/>
          <w:szCs w:val="22"/>
        </w:rPr>
        <w:t>que</w:t>
      </w:r>
      <w:r w:rsidR="00F10FBF">
        <w:rPr>
          <w:rFonts w:cs="Arial"/>
          <w:iCs/>
          <w:color w:val="000000"/>
          <w:sz w:val="22"/>
          <w:szCs w:val="22"/>
        </w:rPr>
        <w:t xml:space="preserve"> </w:t>
      </w:r>
      <w:r w:rsidRPr="00BF3626">
        <w:rPr>
          <w:rFonts w:cs="Arial"/>
          <w:iCs/>
          <w:color w:val="000000"/>
          <w:sz w:val="22"/>
          <w:szCs w:val="22"/>
        </w:rPr>
        <w:t>se</w:t>
      </w:r>
      <w:r w:rsidR="00F10FBF">
        <w:rPr>
          <w:rFonts w:cs="Arial"/>
          <w:iCs/>
          <w:color w:val="000000"/>
          <w:sz w:val="22"/>
          <w:szCs w:val="22"/>
        </w:rPr>
        <w:t xml:space="preserve"> </w:t>
      </w:r>
      <w:r w:rsidRPr="00BF3626">
        <w:rPr>
          <w:rFonts w:cs="Arial"/>
          <w:iCs/>
          <w:color w:val="000000"/>
          <w:sz w:val="22"/>
          <w:szCs w:val="22"/>
        </w:rPr>
        <w:t>han</w:t>
      </w:r>
      <w:r w:rsidR="00F10FBF">
        <w:rPr>
          <w:rFonts w:cs="Arial"/>
          <w:iCs/>
          <w:color w:val="000000"/>
          <w:sz w:val="22"/>
          <w:szCs w:val="22"/>
        </w:rPr>
        <w:t xml:space="preserve"> </w:t>
      </w:r>
      <w:r w:rsidRPr="00BF3626">
        <w:rPr>
          <w:rFonts w:cs="Arial"/>
          <w:iCs/>
          <w:color w:val="000000"/>
          <w:sz w:val="22"/>
          <w:szCs w:val="22"/>
        </w:rPr>
        <w:t>recibido</w:t>
      </w:r>
      <w:r w:rsidR="00F10FBF">
        <w:rPr>
          <w:rFonts w:cs="Arial"/>
          <w:iCs/>
          <w:color w:val="000000"/>
          <w:sz w:val="22"/>
          <w:szCs w:val="22"/>
        </w:rPr>
        <w:t xml:space="preserve"> </w:t>
      </w:r>
      <w:r w:rsidR="004A252D">
        <w:rPr>
          <w:rFonts w:cs="Arial"/>
          <w:iCs/>
          <w:color w:val="000000"/>
          <w:sz w:val="22"/>
          <w:szCs w:val="22"/>
        </w:rPr>
        <w:t>satisfactoriamente</w:t>
      </w:r>
      <w:r w:rsidR="00F10FBF">
        <w:rPr>
          <w:rFonts w:cs="Arial"/>
          <w:iCs/>
          <w:color w:val="000000"/>
          <w:sz w:val="22"/>
          <w:szCs w:val="22"/>
        </w:rPr>
        <w:t xml:space="preserve"> </w:t>
      </w:r>
      <w:r w:rsidR="004A252D">
        <w:rPr>
          <w:rFonts w:cs="Arial"/>
          <w:iCs/>
          <w:color w:val="000000"/>
          <w:sz w:val="22"/>
          <w:szCs w:val="22"/>
        </w:rPr>
        <w:t>los</w:t>
      </w:r>
      <w:r w:rsidR="00F10FBF">
        <w:rPr>
          <w:rFonts w:cs="Arial"/>
          <w:iCs/>
          <w:color w:val="000000"/>
          <w:sz w:val="22"/>
          <w:szCs w:val="22"/>
        </w:rPr>
        <w:t xml:space="preserve"> </w:t>
      </w:r>
      <w:proofErr w:type="gramStart"/>
      <w:r w:rsidR="004A252D">
        <w:rPr>
          <w:rFonts w:cs="Arial"/>
          <w:iCs/>
          <w:color w:val="000000"/>
          <w:sz w:val="22"/>
          <w:szCs w:val="22"/>
        </w:rPr>
        <w:t>bienes</w:t>
      </w:r>
      <w:r w:rsidR="00F10FBF">
        <w:rPr>
          <w:rFonts w:cs="Arial"/>
          <w:iCs/>
          <w:color w:val="000000"/>
          <w:sz w:val="22"/>
          <w:szCs w:val="22"/>
        </w:rPr>
        <w:t xml:space="preserve">  </w:t>
      </w:r>
      <w:r w:rsidRPr="00BF3626">
        <w:rPr>
          <w:rFonts w:cs="Arial"/>
          <w:iCs/>
          <w:color w:val="000000"/>
          <w:sz w:val="22"/>
          <w:szCs w:val="22"/>
        </w:rPr>
        <w:t>contratado</w:t>
      </w:r>
      <w:r w:rsidR="000239EB">
        <w:rPr>
          <w:rFonts w:cs="Arial"/>
          <w:iCs/>
          <w:color w:val="000000"/>
          <w:sz w:val="22"/>
          <w:szCs w:val="22"/>
        </w:rPr>
        <w:t>s</w:t>
      </w:r>
      <w:proofErr w:type="gramEnd"/>
      <w:r w:rsidR="000239EB">
        <w:rPr>
          <w:rFonts w:cs="Arial"/>
          <w:iCs/>
          <w:color w:val="000000"/>
          <w:sz w:val="22"/>
          <w:szCs w:val="22"/>
        </w:rPr>
        <w:t xml:space="preserve"> </w:t>
      </w:r>
      <w:r w:rsidRPr="00BF3626">
        <w:rPr>
          <w:rFonts w:cs="Arial"/>
          <w:iCs/>
          <w:color w:val="000000"/>
          <w:sz w:val="22"/>
          <w:szCs w:val="22"/>
        </w:rPr>
        <w:t>y</w:t>
      </w:r>
      <w:r w:rsidR="00F10FBF">
        <w:rPr>
          <w:rFonts w:cs="Arial"/>
          <w:iCs/>
          <w:color w:val="000000"/>
          <w:sz w:val="22"/>
          <w:szCs w:val="22"/>
        </w:rPr>
        <w:t xml:space="preserve"> </w:t>
      </w:r>
      <w:r w:rsidRPr="00BF3626">
        <w:rPr>
          <w:rFonts w:cs="Arial"/>
          <w:iCs/>
          <w:color w:val="000000"/>
          <w:sz w:val="22"/>
          <w:szCs w:val="22"/>
        </w:rPr>
        <w:t>no</w:t>
      </w:r>
      <w:r w:rsidR="00F10FBF">
        <w:rPr>
          <w:rFonts w:cs="Arial"/>
          <w:iCs/>
          <w:color w:val="000000"/>
          <w:sz w:val="22"/>
          <w:szCs w:val="22"/>
        </w:rPr>
        <w:t xml:space="preserve"> </w:t>
      </w:r>
      <w:r w:rsidRPr="00BF3626">
        <w:rPr>
          <w:rFonts w:cs="Arial"/>
          <w:iCs/>
          <w:color w:val="000000"/>
          <w:sz w:val="22"/>
          <w:szCs w:val="22"/>
        </w:rPr>
        <w:t>existe</w:t>
      </w:r>
      <w:r w:rsidR="00F10FBF">
        <w:rPr>
          <w:rFonts w:cs="Arial"/>
          <w:iCs/>
          <w:color w:val="000000"/>
          <w:sz w:val="22"/>
          <w:szCs w:val="22"/>
        </w:rPr>
        <w:t xml:space="preserve"> </w:t>
      </w:r>
      <w:r w:rsidRPr="00BF3626">
        <w:rPr>
          <w:rFonts w:cs="Arial"/>
          <w:iCs/>
          <w:color w:val="000000"/>
          <w:sz w:val="22"/>
          <w:szCs w:val="22"/>
        </w:rPr>
        <w:t>adeudo</w:t>
      </w:r>
      <w:r w:rsidR="00F10FBF">
        <w:rPr>
          <w:rFonts w:cs="Arial"/>
          <w:iCs/>
          <w:color w:val="000000"/>
          <w:sz w:val="22"/>
          <w:szCs w:val="22"/>
        </w:rPr>
        <w:t xml:space="preserve"> </w:t>
      </w:r>
      <w:r w:rsidRPr="00BF3626">
        <w:rPr>
          <w:rFonts w:cs="Arial"/>
          <w:iCs/>
          <w:color w:val="000000"/>
          <w:sz w:val="22"/>
          <w:szCs w:val="22"/>
        </w:rPr>
        <w:t>pendiente</w:t>
      </w:r>
      <w:r w:rsidR="00F10FBF">
        <w:rPr>
          <w:rFonts w:cs="Arial"/>
          <w:iCs/>
          <w:color w:val="000000"/>
          <w:sz w:val="22"/>
          <w:szCs w:val="22"/>
        </w:rPr>
        <w:t xml:space="preserve"> </w:t>
      </w:r>
      <w:r w:rsidRPr="00BF3626">
        <w:rPr>
          <w:rFonts w:cs="Arial"/>
          <w:iCs/>
          <w:color w:val="000000"/>
          <w:sz w:val="22"/>
          <w:szCs w:val="22"/>
        </w:rPr>
        <w:t>de</w:t>
      </w:r>
      <w:r w:rsidR="00F10FBF">
        <w:rPr>
          <w:rFonts w:cs="Arial"/>
          <w:iCs/>
          <w:color w:val="000000"/>
          <w:sz w:val="22"/>
          <w:szCs w:val="22"/>
        </w:rPr>
        <w:t xml:space="preserve"> </w:t>
      </w:r>
      <w:r w:rsidRPr="00BF3626">
        <w:rPr>
          <w:rFonts w:cs="Arial"/>
          <w:iCs/>
          <w:color w:val="000000"/>
          <w:sz w:val="22"/>
          <w:szCs w:val="22"/>
        </w:rPr>
        <w:t>cumplir</w:t>
      </w:r>
      <w:r w:rsidR="00F10FBF">
        <w:rPr>
          <w:rFonts w:cs="Arial"/>
          <w:iCs/>
          <w:color w:val="000000"/>
          <w:sz w:val="22"/>
          <w:szCs w:val="22"/>
        </w:rPr>
        <w:t xml:space="preserve"> </w:t>
      </w:r>
      <w:r w:rsidRPr="00BF3626">
        <w:rPr>
          <w:rFonts w:cs="Arial"/>
          <w:iCs/>
          <w:color w:val="000000"/>
          <w:sz w:val="22"/>
          <w:szCs w:val="22"/>
        </w:rPr>
        <w:t>por</w:t>
      </w:r>
      <w:r w:rsidR="00F10FBF">
        <w:rPr>
          <w:rFonts w:cs="Arial"/>
          <w:iCs/>
          <w:color w:val="000000"/>
          <w:sz w:val="22"/>
          <w:szCs w:val="22"/>
        </w:rPr>
        <w:t xml:space="preserve"> </w:t>
      </w:r>
      <w:r w:rsidRPr="00BF3626">
        <w:rPr>
          <w:rFonts w:cs="Arial"/>
          <w:iCs/>
          <w:color w:val="000000"/>
          <w:sz w:val="22"/>
          <w:szCs w:val="22"/>
        </w:rPr>
        <w:t>parte</w:t>
      </w:r>
      <w:r w:rsidR="00F10FBF">
        <w:rPr>
          <w:rFonts w:cs="Arial"/>
          <w:iCs/>
          <w:color w:val="000000"/>
          <w:sz w:val="22"/>
          <w:szCs w:val="22"/>
        </w:rPr>
        <w:t xml:space="preserve"> </w:t>
      </w:r>
      <w:r w:rsidRPr="00BF3626">
        <w:rPr>
          <w:rFonts w:cs="Arial"/>
          <w:iCs/>
          <w:color w:val="000000"/>
          <w:sz w:val="22"/>
          <w:szCs w:val="22"/>
        </w:rPr>
        <w:t>del</w:t>
      </w:r>
      <w:r w:rsidR="00F10FBF">
        <w:rPr>
          <w:rFonts w:cs="Arial"/>
          <w:iCs/>
          <w:color w:val="000000"/>
          <w:sz w:val="22"/>
          <w:szCs w:val="22"/>
        </w:rPr>
        <w:t xml:space="preserve"> </w:t>
      </w:r>
      <w:r w:rsidRPr="00BF3626">
        <w:rPr>
          <w:rFonts w:cs="Arial"/>
          <w:iCs/>
          <w:color w:val="000000"/>
          <w:sz w:val="22"/>
          <w:szCs w:val="22"/>
        </w:rPr>
        <w:t>PROVEEDOR</w:t>
      </w:r>
      <w:r w:rsidR="00F10FBF">
        <w:rPr>
          <w:rFonts w:cs="Arial"/>
          <w:iCs/>
          <w:color w:val="000000"/>
          <w:sz w:val="22"/>
          <w:szCs w:val="22"/>
        </w:rPr>
        <w:t xml:space="preserve"> </w:t>
      </w:r>
      <w:r w:rsidRPr="00BF3626">
        <w:rPr>
          <w:rFonts w:cs="Arial"/>
          <w:iCs/>
          <w:color w:val="000000"/>
          <w:sz w:val="22"/>
          <w:szCs w:val="22"/>
        </w:rPr>
        <w:t>(ES)</w:t>
      </w:r>
      <w:r w:rsidR="00F10FBF">
        <w:rPr>
          <w:rFonts w:cs="Arial"/>
          <w:iCs/>
          <w:color w:val="000000"/>
          <w:sz w:val="22"/>
          <w:szCs w:val="22"/>
        </w:rPr>
        <w:t xml:space="preserve"> </w:t>
      </w:r>
      <w:r w:rsidRPr="00BF3626">
        <w:rPr>
          <w:rFonts w:cs="Arial"/>
          <w:iCs/>
          <w:color w:val="000000"/>
          <w:sz w:val="22"/>
          <w:szCs w:val="22"/>
        </w:rPr>
        <w:t>con</w:t>
      </w:r>
      <w:r w:rsidR="00F10FBF">
        <w:rPr>
          <w:rFonts w:cs="Arial"/>
          <w:iCs/>
          <w:color w:val="000000"/>
          <w:sz w:val="22"/>
          <w:szCs w:val="22"/>
        </w:rPr>
        <w:t xml:space="preserve"> </w:t>
      </w:r>
      <w:r w:rsidRPr="00BF3626">
        <w:rPr>
          <w:rFonts w:cs="Arial"/>
          <w:iCs/>
          <w:color w:val="000000"/>
          <w:sz w:val="22"/>
          <w:szCs w:val="22"/>
        </w:rPr>
        <w:t>el</w:t>
      </w:r>
      <w:r w:rsidR="00F10FBF">
        <w:rPr>
          <w:rFonts w:cs="Arial"/>
          <w:iCs/>
          <w:color w:val="000000"/>
          <w:sz w:val="22"/>
          <w:szCs w:val="22"/>
        </w:rPr>
        <w:t xml:space="preserve"> </w:t>
      </w:r>
      <w:r w:rsidRPr="00BF3626">
        <w:rPr>
          <w:rFonts w:cs="Arial"/>
          <w:iCs/>
          <w:color w:val="000000"/>
          <w:sz w:val="22"/>
          <w:szCs w:val="22"/>
        </w:rPr>
        <w:t>HOSPITAL.</w:t>
      </w:r>
    </w:p>
    <w:p w14:paraId="2952DDDC" w14:textId="77777777" w:rsidR="00C63C49" w:rsidRPr="00BF3626" w:rsidRDefault="00C63C49" w:rsidP="00C63C49">
      <w:pPr>
        <w:rPr>
          <w:rFonts w:cs="Arial"/>
          <w:iCs/>
          <w:color w:val="000000"/>
          <w:sz w:val="22"/>
          <w:szCs w:val="22"/>
        </w:rPr>
      </w:pPr>
    </w:p>
    <w:p w14:paraId="6B160F98" w14:textId="4DCE2916" w:rsidR="00C63C49" w:rsidRDefault="00C63C49" w:rsidP="00C63C49">
      <w:pPr>
        <w:pStyle w:val="Textoindependiente"/>
        <w:spacing w:before="9"/>
        <w:rPr>
          <w:rFonts w:cs="Arial"/>
          <w:b w:val="0"/>
          <w:color w:val="000000"/>
          <w:sz w:val="22"/>
          <w:szCs w:val="22"/>
          <w:lang w:val="es-MX"/>
        </w:rPr>
      </w:pPr>
      <w:r w:rsidRPr="00BF3626">
        <w:rPr>
          <w:rFonts w:cs="Arial"/>
          <w:b w:val="0"/>
          <w:color w:val="000000"/>
          <w:sz w:val="22"/>
          <w:szCs w:val="22"/>
          <w:lang w:val="es-MX"/>
        </w:rPr>
        <w:t>La</w:t>
      </w:r>
      <w:r w:rsidR="00F10FBF">
        <w:rPr>
          <w:rFonts w:cs="Arial"/>
          <w:b w:val="0"/>
          <w:color w:val="000000"/>
          <w:sz w:val="22"/>
          <w:szCs w:val="22"/>
          <w:lang w:val="es-MX"/>
        </w:rPr>
        <w:t xml:space="preserve"> </w:t>
      </w:r>
      <w:r w:rsidRPr="00BF3626">
        <w:rPr>
          <w:rFonts w:cs="Arial"/>
          <w:b w:val="0"/>
          <w:color w:val="000000"/>
          <w:sz w:val="22"/>
          <w:szCs w:val="22"/>
          <w:lang w:val="es-MX"/>
        </w:rPr>
        <w:t>póliza</w:t>
      </w:r>
      <w:r w:rsidR="00F10FBF">
        <w:rPr>
          <w:rFonts w:cs="Arial"/>
          <w:b w:val="0"/>
          <w:color w:val="000000"/>
          <w:sz w:val="22"/>
          <w:szCs w:val="22"/>
          <w:lang w:val="es-MX"/>
        </w:rPr>
        <w:t xml:space="preserve"> </w:t>
      </w:r>
      <w:r w:rsidRPr="00BF3626">
        <w:rPr>
          <w:rFonts w:cs="Arial"/>
          <w:b w:val="0"/>
          <w:color w:val="000000"/>
          <w:sz w:val="22"/>
          <w:szCs w:val="22"/>
          <w:lang w:val="es-MX"/>
        </w:rPr>
        <w:t>de</w:t>
      </w:r>
      <w:r w:rsidR="00F10FBF">
        <w:rPr>
          <w:rFonts w:cs="Arial"/>
          <w:b w:val="0"/>
          <w:color w:val="000000"/>
          <w:sz w:val="22"/>
          <w:szCs w:val="22"/>
          <w:lang w:val="es-MX"/>
        </w:rPr>
        <w:t xml:space="preserve"> </w:t>
      </w:r>
      <w:r w:rsidRPr="00BF3626">
        <w:rPr>
          <w:rFonts w:cs="Arial"/>
          <w:b w:val="0"/>
          <w:color w:val="000000"/>
          <w:sz w:val="22"/>
          <w:szCs w:val="22"/>
          <w:lang w:val="es-MX"/>
        </w:rPr>
        <w:t>fianza</w:t>
      </w:r>
      <w:r w:rsidR="00F10FBF">
        <w:rPr>
          <w:rFonts w:cs="Arial"/>
          <w:b w:val="0"/>
          <w:color w:val="000000"/>
          <w:sz w:val="22"/>
          <w:szCs w:val="22"/>
          <w:lang w:val="es-MX"/>
        </w:rPr>
        <w:t xml:space="preserve"> </w:t>
      </w:r>
      <w:r w:rsidRPr="00BF3626">
        <w:rPr>
          <w:rFonts w:cs="Arial"/>
          <w:b w:val="0"/>
          <w:color w:val="000000"/>
          <w:sz w:val="22"/>
          <w:szCs w:val="22"/>
          <w:lang w:val="es-MX"/>
        </w:rPr>
        <w:t>deberá</w:t>
      </w:r>
      <w:r w:rsidR="00F10FBF">
        <w:rPr>
          <w:rFonts w:cs="Arial"/>
          <w:b w:val="0"/>
          <w:color w:val="000000"/>
          <w:sz w:val="22"/>
          <w:szCs w:val="22"/>
          <w:lang w:val="es-MX"/>
        </w:rPr>
        <w:t xml:space="preserve"> </w:t>
      </w:r>
      <w:r w:rsidRPr="00BF3626">
        <w:rPr>
          <w:rFonts w:cs="Arial"/>
          <w:b w:val="0"/>
          <w:color w:val="000000"/>
          <w:sz w:val="22"/>
          <w:szCs w:val="22"/>
          <w:lang w:val="es-MX"/>
        </w:rPr>
        <w:t>enviarse</w:t>
      </w:r>
      <w:r w:rsidR="00F10FBF">
        <w:rPr>
          <w:rFonts w:cs="Arial"/>
          <w:b w:val="0"/>
          <w:color w:val="000000"/>
          <w:sz w:val="22"/>
          <w:szCs w:val="22"/>
          <w:lang w:val="es-MX"/>
        </w:rPr>
        <w:t xml:space="preserve"> </w:t>
      </w:r>
      <w:r w:rsidRPr="00BF3626">
        <w:rPr>
          <w:rFonts w:cs="Arial"/>
          <w:b w:val="0"/>
          <w:color w:val="000000"/>
          <w:sz w:val="22"/>
          <w:szCs w:val="22"/>
          <w:lang w:val="es-MX"/>
        </w:rPr>
        <w:t>en</w:t>
      </w:r>
      <w:r w:rsidR="00F10FBF">
        <w:rPr>
          <w:rFonts w:cs="Arial"/>
          <w:b w:val="0"/>
          <w:color w:val="000000"/>
          <w:sz w:val="22"/>
          <w:szCs w:val="22"/>
          <w:lang w:val="es-MX"/>
        </w:rPr>
        <w:t xml:space="preserve"> </w:t>
      </w:r>
      <w:r w:rsidRPr="00BF3626">
        <w:rPr>
          <w:rFonts w:cs="Arial"/>
          <w:b w:val="0"/>
          <w:color w:val="000000"/>
          <w:sz w:val="22"/>
          <w:szCs w:val="22"/>
          <w:lang w:val="es-MX"/>
        </w:rPr>
        <w:t>archivo</w:t>
      </w:r>
      <w:r w:rsidR="00F10FBF">
        <w:rPr>
          <w:rFonts w:cs="Arial"/>
          <w:b w:val="0"/>
          <w:color w:val="000000"/>
          <w:sz w:val="22"/>
          <w:szCs w:val="22"/>
          <w:lang w:val="es-MX"/>
        </w:rPr>
        <w:t xml:space="preserve"> </w:t>
      </w:r>
      <w:r w:rsidRPr="00BF3626">
        <w:rPr>
          <w:rFonts w:cs="Arial"/>
          <w:b w:val="0"/>
          <w:color w:val="000000"/>
          <w:sz w:val="22"/>
          <w:szCs w:val="22"/>
          <w:lang w:val="es-MX"/>
        </w:rPr>
        <w:t>electrónico</w:t>
      </w:r>
      <w:r w:rsidR="00F10FBF">
        <w:rPr>
          <w:rFonts w:cs="Arial"/>
          <w:b w:val="0"/>
          <w:color w:val="000000"/>
          <w:sz w:val="22"/>
          <w:szCs w:val="22"/>
          <w:lang w:val="es-MX"/>
        </w:rPr>
        <w:t xml:space="preserve"> </w:t>
      </w:r>
      <w:r w:rsidRPr="00BF3626">
        <w:rPr>
          <w:rFonts w:cs="Arial"/>
          <w:b w:val="0"/>
          <w:color w:val="000000"/>
          <w:sz w:val="22"/>
          <w:szCs w:val="22"/>
          <w:lang w:val="es-MX"/>
        </w:rPr>
        <w:t>a</w:t>
      </w:r>
      <w:r w:rsidR="00F10FBF">
        <w:rPr>
          <w:rFonts w:cs="Arial"/>
          <w:b w:val="0"/>
          <w:color w:val="000000"/>
          <w:sz w:val="22"/>
          <w:szCs w:val="22"/>
          <w:lang w:val="es-MX"/>
        </w:rPr>
        <w:t xml:space="preserve"> </w:t>
      </w:r>
      <w:r w:rsidRPr="00BF3626">
        <w:rPr>
          <w:rFonts w:cs="Arial"/>
          <w:b w:val="0"/>
          <w:color w:val="000000"/>
          <w:sz w:val="22"/>
          <w:szCs w:val="22"/>
          <w:lang w:val="es-MX"/>
        </w:rPr>
        <w:t>la</w:t>
      </w:r>
      <w:r w:rsidR="00F10FBF">
        <w:rPr>
          <w:rFonts w:cs="Arial"/>
          <w:b w:val="0"/>
          <w:color w:val="000000"/>
          <w:sz w:val="22"/>
          <w:szCs w:val="22"/>
          <w:lang w:val="es-MX"/>
        </w:rPr>
        <w:t xml:space="preserve"> </w:t>
      </w:r>
      <w:r w:rsidRPr="00BF3626">
        <w:rPr>
          <w:rFonts w:cs="Arial"/>
          <w:b w:val="0"/>
          <w:color w:val="000000"/>
          <w:sz w:val="22"/>
          <w:szCs w:val="22"/>
          <w:lang w:val="es-MX"/>
        </w:rPr>
        <w:t>dirección</w:t>
      </w:r>
      <w:r w:rsidR="00F10FBF">
        <w:rPr>
          <w:rFonts w:cs="Arial"/>
          <w:b w:val="0"/>
          <w:color w:val="000000"/>
          <w:sz w:val="22"/>
          <w:szCs w:val="22"/>
          <w:lang w:val="es-MX"/>
        </w:rPr>
        <w:t xml:space="preserve"> </w:t>
      </w:r>
      <w:r w:rsidRPr="00BF3626">
        <w:rPr>
          <w:rFonts w:cs="Arial"/>
          <w:b w:val="0"/>
          <w:color w:val="000000"/>
          <w:sz w:val="22"/>
          <w:szCs w:val="22"/>
          <w:lang w:val="es-MX"/>
        </w:rPr>
        <w:t>fianzas.hjm@gmail.com</w:t>
      </w:r>
      <w:r w:rsidR="00F10FBF">
        <w:rPr>
          <w:rFonts w:cs="Arial"/>
          <w:b w:val="0"/>
          <w:color w:val="000000"/>
          <w:sz w:val="22"/>
          <w:szCs w:val="22"/>
          <w:lang w:val="es-MX"/>
        </w:rPr>
        <w:t xml:space="preserve"> </w:t>
      </w:r>
      <w:r w:rsidRPr="00BF3626">
        <w:rPr>
          <w:rFonts w:cs="Arial"/>
          <w:b w:val="0"/>
          <w:color w:val="000000"/>
          <w:sz w:val="22"/>
          <w:szCs w:val="22"/>
          <w:lang w:val="es-MX"/>
        </w:rPr>
        <w:t>para</w:t>
      </w:r>
      <w:r w:rsidR="00F10FBF">
        <w:rPr>
          <w:rFonts w:cs="Arial"/>
          <w:b w:val="0"/>
          <w:color w:val="000000"/>
          <w:sz w:val="22"/>
          <w:szCs w:val="22"/>
          <w:lang w:val="es-MX"/>
        </w:rPr>
        <w:t xml:space="preserve"> </w:t>
      </w:r>
      <w:r w:rsidRPr="00BF3626">
        <w:rPr>
          <w:rFonts w:cs="Arial"/>
          <w:b w:val="0"/>
          <w:color w:val="000000"/>
          <w:sz w:val="22"/>
          <w:szCs w:val="22"/>
          <w:lang w:val="es-MX"/>
        </w:rPr>
        <w:t>su</w:t>
      </w:r>
      <w:r w:rsidR="00F10FBF">
        <w:rPr>
          <w:rFonts w:cs="Arial"/>
          <w:b w:val="0"/>
          <w:color w:val="000000"/>
          <w:sz w:val="22"/>
          <w:szCs w:val="22"/>
          <w:lang w:val="es-MX"/>
        </w:rPr>
        <w:t xml:space="preserve"> </w:t>
      </w:r>
      <w:r w:rsidRPr="00BF3626">
        <w:rPr>
          <w:rFonts w:cs="Arial"/>
          <w:b w:val="0"/>
          <w:color w:val="000000"/>
          <w:sz w:val="22"/>
          <w:szCs w:val="22"/>
          <w:lang w:val="es-MX"/>
        </w:rPr>
        <w:t>revisión</w:t>
      </w:r>
      <w:r w:rsidR="00F10FBF">
        <w:rPr>
          <w:rFonts w:cs="Arial"/>
          <w:b w:val="0"/>
          <w:color w:val="000000"/>
          <w:sz w:val="22"/>
          <w:szCs w:val="22"/>
          <w:lang w:val="es-MX"/>
        </w:rPr>
        <w:t xml:space="preserve"> </w:t>
      </w:r>
      <w:r w:rsidRPr="00BF3626">
        <w:rPr>
          <w:rFonts w:cs="Arial"/>
          <w:b w:val="0"/>
          <w:color w:val="000000"/>
          <w:sz w:val="22"/>
          <w:szCs w:val="22"/>
          <w:lang w:val="es-MX"/>
        </w:rPr>
        <w:t>previa</w:t>
      </w:r>
      <w:r w:rsidR="00F10FBF">
        <w:rPr>
          <w:rFonts w:cs="Arial"/>
          <w:b w:val="0"/>
          <w:color w:val="000000"/>
          <w:sz w:val="22"/>
          <w:szCs w:val="22"/>
          <w:lang w:val="es-MX"/>
        </w:rPr>
        <w:t xml:space="preserve"> </w:t>
      </w:r>
      <w:r w:rsidRPr="00BF3626">
        <w:rPr>
          <w:rFonts w:cs="Arial"/>
          <w:b w:val="0"/>
          <w:color w:val="000000"/>
          <w:sz w:val="22"/>
          <w:szCs w:val="22"/>
          <w:lang w:val="es-MX"/>
        </w:rPr>
        <w:t>y</w:t>
      </w:r>
      <w:r w:rsidR="00F10FBF">
        <w:rPr>
          <w:rFonts w:cs="Arial"/>
          <w:b w:val="0"/>
          <w:color w:val="000000"/>
          <w:sz w:val="22"/>
          <w:szCs w:val="22"/>
          <w:lang w:val="es-MX"/>
        </w:rPr>
        <w:t xml:space="preserve"> </w:t>
      </w:r>
      <w:r w:rsidRPr="00BF3626">
        <w:rPr>
          <w:rFonts w:cs="Arial"/>
          <w:b w:val="0"/>
          <w:color w:val="000000"/>
          <w:sz w:val="22"/>
          <w:szCs w:val="22"/>
          <w:lang w:val="es-MX"/>
        </w:rPr>
        <w:t>en</w:t>
      </w:r>
      <w:r w:rsidR="00F10FBF">
        <w:rPr>
          <w:rFonts w:cs="Arial"/>
          <w:b w:val="0"/>
          <w:color w:val="000000"/>
          <w:sz w:val="22"/>
          <w:szCs w:val="22"/>
          <w:lang w:val="es-MX"/>
        </w:rPr>
        <w:t xml:space="preserve"> </w:t>
      </w:r>
      <w:r w:rsidRPr="00BF3626">
        <w:rPr>
          <w:rFonts w:cs="Arial"/>
          <w:b w:val="0"/>
          <w:color w:val="000000"/>
          <w:sz w:val="22"/>
          <w:szCs w:val="22"/>
          <w:lang w:val="es-MX"/>
        </w:rPr>
        <w:t>original</w:t>
      </w:r>
      <w:r w:rsidR="00F10FBF">
        <w:rPr>
          <w:rFonts w:cs="Arial"/>
          <w:b w:val="0"/>
          <w:color w:val="000000"/>
          <w:sz w:val="22"/>
          <w:szCs w:val="22"/>
          <w:lang w:val="es-MX"/>
        </w:rPr>
        <w:t xml:space="preserve"> </w:t>
      </w:r>
      <w:r w:rsidRPr="00BF3626">
        <w:rPr>
          <w:rFonts w:cs="Arial"/>
          <w:b w:val="0"/>
          <w:color w:val="000000"/>
          <w:sz w:val="22"/>
          <w:szCs w:val="22"/>
          <w:lang w:val="es-MX"/>
        </w:rPr>
        <w:t>al</w:t>
      </w:r>
      <w:r w:rsidR="00F10FBF">
        <w:rPr>
          <w:rFonts w:cs="Arial"/>
          <w:b w:val="0"/>
          <w:color w:val="000000"/>
          <w:sz w:val="22"/>
          <w:szCs w:val="22"/>
          <w:lang w:val="es-MX"/>
        </w:rPr>
        <w:t xml:space="preserve"> </w:t>
      </w:r>
      <w:r w:rsidRPr="00BF3626">
        <w:rPr>
          <w:rFonts w:cs="Arial"/>
          <w:b w:val="0"/>
          <w:color w:val="000000"/>
          <w:sz w:val="22"/>
          <w:szCs w:val="22"/>
          <w:lang w:val="es-MX"/>
        </w:rPr>
        <w:t>Departamento</w:t>
      </w:r>
      <w:r w:rsidR="00F10FBF">
        <w:rPr>
          <w:rFonts w:cs="Arial"/>
          <w:b w:val="0"/>
          <w:color w:val="000000"/>
          <w:sz w:val="22"/>
          <w:szCs w:val="22"/>
          <w:lang w:val="es-MX"/>
        </w:rPr>
        <w:t xml:space="preserve"> </w:t>
      </w:r>
      <w:r w:rsidRPr="00BF3626">
        <w:rPr>
          <w:rFonts w:cs="Arial"/>
          <w:b w:val="0"/>
          <w:color w:val="000000"/>
          <w:sz w:val="22"/>
          <w:szCs w:val="22"/>
          <w:lang w:val="es-MX"/>
        </w:rPr>
        <w:t>de</w:t>
      </w:r>
      <w:r w:rsidR="00F10FBF">
        <w:rPr>
          <w:rFonts w:cs="Arial"/>
          <w:b w:val="0"/>
          <w:color w:val="000000"/>
          <w:sz w:val="22"/>
          <w:szCs w:val="22"/>
          <w:lang w:val="es-MX"/>
        </w:rPr>
        <w:t xml:space="preserve"> </w:t>
      </w:r>
      <w:r w:rsidRPr="00BF3626">
        <w:rPr>
          <w:rFonts w:cs="Arial"/>
          <w:b w:val="0"/>
          <w:color w:val="000000"/>
          <w:sz w:val="22"/>
          <w:szCs w:val="22"/>
          <w:lang w:val="es-MX"/>
        </w:rPr>
        <w:t>Abastecimiento</w:t>
      </w:r>
      <w:r w:rsidR="00F10FBF">
        <w:rPr>
          <w:rFonts w:cs="Arial"/>
          <w:b w:val="0"/>
          <w:color w:val="000000"/>
          <w:sz w:val="22"/>
          <w:szCs w:val="22"/>
          <w:lang w:val="es-MX"/>
        </w:rPr>
        <w:t xml:space="preserve"> </w:t>
      </w:r>
      <w:r w:rsidRPr="00BF3626">
        <w:rPr>
          <w:rFonts w:cs="Arial"/>
          <w:b w:val="0"/>
          <w:color w:val="000000"/>
          <w:sz w:val="22"/>
          <w:szCs w:val="22"/>
          <w:lang w:val="es-MX"/>
        </w:rPr>
        <w:t>ubicado</w:t>
      </w:r>
      <w:r w:rsidR="00F10FBF">
        <w:rPr>
          <w:rFonts w:cs="Arial"/>
          <w:b w:val="0"/>
          <w:color w:val="000000"/>
          <w:sz w:val="22"/>
          <w:szCs w:val="22"/>
          <w:lang w:val="es-MX"/>
        </w:rPr>
        <w:t xml:space="preserve"> </w:t>
      </w:r>
      <w:r w:rsidRPr="00BF3626">
        <w:rPr>
          <w:rFonts w:cs="Arial"/>
          <w:b w:val="0"/>
          <w:color w:val="000000"/>
          <w:sz w:val="22"/>
          <w:szCs w:val="22"/>
          <w:lang w:val="es-MX"/>
        </w:rPr>
        <w:t>en</w:t>
      </w:r>
      <w:r w:rsidR="00F10FBF">
        <w:rPr>
          <w:rFonts w:cs="Arial"/>
          <w:b w:val="0"/>
          <w:color w:val="000000"/>
          <w:sz w:val="22"/>
          <w:szCs w:val="22"/>
          <w:lang w:val="es-MX"/>
        </w:rPr>
        <w:t xml:space="preserve"> </w:t>
      </w:r>
      <w:r w:rsidRPr="00BF3626">
        <w:rPr>
          <w:rFonts w:cs="Arial"/>
          <w:b w:val="0"/>
          <w:color w:val="000000"/>
          <w:sz w:val="22"/>
          <w:szCs w:val="22"/>
          <w:lang w:val="es-MX"/>
        </w:rPr>
        <w:t>el</w:t>
      </w:r>
      <w:r w:rsidR="00F10FBF">
        <w:rPr>
          <w:rFonts w:cs="Arial"/>
          <w:b w:val="0"/>
          <w:color w:val="000000"/>
          <w:sz w:val="22"/>
          <w:szCs w:val="22"/>
          <w:lang w:val="es-MX"/>
        </w:rPr>
        <w:t xml:space="preserve"> </w:t>
      </w:r>
      <w:r w:rsidRPr="00BF3626">
        <w:rPr>
          <w:rFonts w:cs="Arial"/>
          <w:b w:val="0"/>
          <w:color w:val="000000"/>
          <w:sz w:val="22"/>
          <w:szCs w:val="22"/>
          <w:lang w:val="es-MX"/>
        </w:rPr>
        <w:t>Edificio</w:t>
      </w:r>
      <w:r w:rsidR="00F10FBF">
        <w:rPr>
          <w:rFonts w:cs="Arial"/>
          <w:b w:val="0"/>
          <w:color w:val="000000"/>
          <w:sz w:val="22"/>
          <w:szCs w:val="22"/>
          <w:lang w:val="es-MX"/>
        </w:rPr>
        <w:t xml:space="preserve"> </w:t>
      </w:r>
      <w:r w:rsidRPr="00BF3626">
        <w:rPr>
          <w:rFonts w:cs="Arial"/>
          <w:b w:val="0"/>
          <w:color w:val="000000"/>
          <w:sz w:val="22"/>
          <w:szCs w:val="22"/>
          <w:lang w:val="es-MX"/>
        </w:rPr>
        <w:t>de</w:t>
      </w:r>
      <w:r w:rsidR="00F10FBF">
        <w:rPr>
          <w:rFonts w:cs="Arial"/>
          <w:b w:val="0"/>
          <w:color w:val="000000"/>
          <w:sz w:val="22"/>
          <w:szCs w:val="22"/>
          <w:lang w:val="es-MX"/>
        </w:rPr>
        <w:t xml:space="preserve"> </w:t>
      </w:r>
      <w:r w:rsidRPr="00BF3626">
        <w:rPr>
          <w:rFonts w:cs="Arial"/>
          <w:b w:val="0"/>
          <w:color w:val="000000"/>
          <w:sz w:val="22"/>
          <w:szCs w:val="22"/>
          <w:lang w:val="es-MX"/>
        </w:rPr>
        <w:t>gobierno,</w:t>
      </w:r>
      <w:r w:rsidR="00F10FBF">
        <w:rPr>
          <w:rFonts w:cs="Arial"/>
          <w:b w:val="0"/>
          <w:color w:val="000000"/>
          <w:sz w:val="22"/>
          <w:szCs w:val="22"/>
          <w:lang w:val="es-MX"/>
        </w:rPr>
        <w:t xml:space="preserve"> </w:t>
      </w:r>
      <w:r w:rsidRPr="00BF3626">
        <w:rPr>
          <w:rFonts w:cs="Arial"/>
          <w:b w:val="0"/>
          <w:color w:val="000000"/>
          <w:sz w:val="22"/>
          <w:szCs w:val="22"/>
          <w:lang w:val="es-MX"/>
        </w:rPr>
        <w:t>primer</w:t>
      </w:r>
      <w:r w:rsidR="00F10FBF">
        <w:rPr>
          <w:rFonts w:cs="Arial"/>
          <w:b w:val="0"/>
          <w:color w:val="000000"/>
          <w:sz w:val="22"/>
          <w:szCs w:val="22"/>
          <w:lang w:val="es-MX"/>
        </w:rPr>
        <w:t xml:space="preserve"> </w:t>
      </w:r>
      <w:r w:rsidRPr="00BF3626">
        <w:rPr>
          <w:rFonts w:cs="Arial"/>
          <w:b w:val="0"/>
          <w:color w:val="000000"/>
          <w:sz w:val="22"/>
          <w:szCs w:val="22"/>
          <w:lang w:val="es-MX"/>
        </w:rPr>
        <w:t>piso</w:t>
      </w:r>
      <w:r w:rsidR="00F10FBF">
        <w:rPr>
          <w:rFonts w:cs="Arial"/>
          <w:b w:val="0"/>
          <w:color w:val="000000"/>
          <w:sz w:val="22"/>
          <w:szCs w:val="22"/>
          <w:lang w:val="es-MX"/>
        </w:rPr>
        <w:t xml:space="preserve"> </w:t>
      </w:r>
      <w:r w:rsidRPr="00BF3626">
        <w:rPr>
          <w:rFonts w:cs="Arial"/>
          <w:b w:val="0"/>
          <w:color w:val="000000"/>
          <w:sz w:val="22"/>
          <w:szCs w:val="22"/>
          <w:lang w:val="es-MX"/>
        </w:rPr>
        <w:t>en</w:t>
      </w:r>
      <w:r w:rsidR="00F10FBF">
        <w:rPr>
          <w:rFonts w:cs="Arial"/>
          <w:b w:val="0"/>
          <w:color w:val="000000"/>
          <w:sz w:val="22"/>
          <w:szCs w:val="22"/>
          <w:lang w:val="es-MX"/>
        </w:rPr>
        <w:t xml:space="preserve"> </w:t>
      </w:r>
      <w:r w:rsidRPr="00BF3626">
        <w:rPr>
          <w:rFonts w:cs="Arial"/>
          <w:b w:val="0"/>
          <w:color w:val="000000"/>
          <w:sz w:val="22"/>
          <w:szCs w:val="22"/>
          <w:lang w:val="es-MX"/>
        </w:rPr>
        <w:t>un</w:t>
      </w:r>
      <w:r w:rsidR="00F10FBF">
        <w:rPr>
          <w:rFonts w:cs="Arial"/>
          <w:b w:val="0"/>
          <w:color w:val="000000"/>
          <w:sz w:val="22"/>
          <w:szCs w:val="22"/>
          <w:lang w:val="es-MX"/>
        </w:rPr>
        <w:t xml:space="preserve"> </w:t>
      </w:r>
      <w:r w:rsidRPr="00BF3626">
        <w:rPr>
          <w:rFonts w:cs="Arial"/>
          <w:b w:val="0"/>
          <w:color w:val="000000"/>
          <w:sz w:val="22"/>
          <w:szCs w:val="22"/>
          <w:lang w:val="es-MX"/>
        </w:rPr>
        <w:t>horario</w:t>
      </w:r>
      <w:r w:rsidR="00F10FBF">
        <w:rPr>
          <w:rFonts w:cs="Arial"/>
          <w:b w:val="0"/>
          <w:color w:val="000000"/>
          <w:sz w:val="22"/>
          <w:szCs w:val="22"/>
          <w:lang w:val="es-MX"/>
        </w:rPr>
        <w:t xml:space="preserve"> </w:t>
      </w:r>
      <w:r w:rsidRPr="00BF3626">
        <w:rPr>
          <w:rFonts w:cs="Arial"/>
          <w:b w:val="0"/>
          <w:color w:val="000000"/>
          <w:sz w:val="22"/>
          <w:szCs w:val="22"/>
          <w:lang w:val="es-MX"/>
        </w:rPr>
        <w:t>de</w:t>
      </w:r>
      <w:r w:rsidR="00F10FBF">
        <w:rPr>
          <w:rFonts w:cs="Arial"/>
          <w:b w:val="0"/>
          <w:color w:val="000000"/>
          <w:sz w:val="22"/>
          <w:szCs w:val="22"/>
          <w:lang w:val="es-MX"/>
        </w:rPr>
        <w:t xml:space="preserve"> </w:t>
      </w:r>
      <w:r w:rsidRPr="00BF3626">
        <w:rPr>
          <w:rFonts w:cs="Arial"/>
          <w:b w:val="0"/>
          <w:color w:val="000000"/>
          <w:sz w:val="22"/>
          <w:szCs w:val="22"/>
          <w:lang w:val="es-MX"/>
        </w:rPr>
        <w:t>9:00</w:t>
      </w:r>
      <w:r w:rsidR="00F10FBF">
        <w:rPr>
          <w:rFonts w:cs="Arial"/>
          <w:b w:val="0"/>
          <w:color w:val="000000"/>
          <w:sz w:val="22"/>
          <w:szCs w:val="22"/>
          <w:lang w:val="es-MX"/>
        </w:rPr>
        <w:t xml:space="preserve"> </w:t>
      </w:r>
      <w:r w:rsidRPr="00BF3626">
        <w:rPr>
          <w:rFonts w:cs="Arial"/>
          <w:b w:val="0"/>
          <w:color w:val="000000"/>
          <w:sz w:val="22"/>
          <w:szCs w:val="22"/>
          <w:lang w:val="es-MX"/>
        </w:rPr>
        <w:t>a</w:t>
      </w:r>
      <w:r w:rsidR="00F10FBF">
        <w:rPr>
          <w:rFonts w:cs="Arial"/>
          <w:b w:val="0"/>
          <w:color w:val="000000"/>
          <w:sz w:val="22"/>
          <w:szCs w:val="22"/>
          <w:lang w:val="es-MX"/>
        </w:rPr>
        <w:t xml:space="preserve"> </w:t>
      </w:r>
      <w:r w:rsidRPr="00BF3626">
        <w:rPr>
          <w:rFonts w:cs="Arial"/>
          <w:b w:val="0"/>
          <w:color w:val="000000"/>
          <w:sz w:val="22"/>
          <w:szCs w:val="22"/>
          <w:lang w:val="es-MX"/>
        </w:rPr>
        <w:t>16:00</w:t>
      </w:r>
      <w:r w:rsidR="00F10FBF">
        <w:rPr>
          <w:rFonts w:cs="Arial"/>
          <w:b w:val="0"/>
          <w:color w:val="000000"/>
          <w:sz w:val="22"/>
          <w:szCs w:val="22"/>
          <w:lang w:val="es-MX"/>
        </w:rPr>
        <w:t xml:space="preserve"> </w:t>
      </w:r>
      <w:r w:rsidRPr="00BF3626">
        <w:rPr>
          <w:rFonts w:cs="Arial"/>
          <w:b w:val="0"/>
          <w:color w:val="000000"/>
          <w:sz w:val="22"/>
          <w:szCs w:val="22"/>
          <w:lang w:val="es-MX"/>
        </w:rPr>
        <w:t>horas.</w:t>
      </w:r>
      <w:r w:rsidR="00F10FBF">
        <w:rPr>
          <w:rFonts w:cs="Arial"/>
          <w:b w:val="0"/>
          <w:color w:val="000000"/>
          <w:sz w:val="22"/>
          <w:szCs w:val="22"/>
          <w:lang w:val="es-MX"/>
        </w:rPr>
        <w:t xml:space="preserve"> </w:t>
      </w:r>
    </w:p>
    <w:p w14:paraId="35791BD6" w14:textId="28D3BF71" w:rsidR="00611088" w:rsidRDefault="00611088" w:rsidP="00611088">
      <w:pPr>
        <w:rPr>
          <w:rFonts w:cs="Arial"/>
          <w:sz w:val="22"/>
          <w:szCs w:val="22"/>
          <w:lang w:val="es-ES"/>
        </w:rPr>
      </w:pPr>
    </w:p>
    <w:p w14:paraId="022DA0E3" w14:textId="34420331" w:rsidR="00611088" w:rsidRPr="00611088" w:rsidRDefault="00611088" w:rsidP="009B34C5">
      <w:pPr>
        <w:numPr>
          <w:ilvl w:val="0"/>
          <w:numId w:val="13"/>
        </w:numPr>
        <w:rPr>
          <w:rFonts w:cs="Arial"/>
          <w:b/>
        </w:rPr>
      </w:pPr>
      <w:r w:rsidRPr="00611088">
        <w:rPr>
          <w:rFonts w:cs="Arial"/>
          <w:b/>
        </w:rPr>
        <w:t>CADUCIDAD.</w:t>
      </w:r>
    </w:p>
    <w:p w14:paraId="2B81C429" w14:textId="77777777" w:rsidR="00611088" w:rsidRPr="00A61C73" w:rsidRDefault="00611088" w:rsidP="00611088">
      <w:pPr>
        <w:rPr>
          <w:rFonts w:cs="Arial"/>
          <w:b/>
          <w:sz w:val="16"/>
          <w:szCs w:val="16"/>
        </w:rPr>
      </w:pPr>
    </w:p>
    <w:p w14:paraId="2C4F2C5E" w14:textId="5FD31E13" w:rsidR="00611088" w:rsidRPr="00A97E99" w:rsidRDefault="00611088" w:rsidP="00611088">
      <w:pPr>
        <w:rPr>
          <w:rFonts w:cs="Arial"/>
          <w:iCs/>
          <w:sz w:val="22"/>
          <w:szCs w:val="22"/>
        </w:rPr>
      </w:pPr>
      <w:r w:rsidRPr="00A97E99">
        <w:rPr>
          <w:rFonts w:cs="Arial"/>
          <w:iCs/>
          <w:sz w:val="22"/>
          <w:szCs w:val="22"/>
        </w:rPr>
        <w:t>El</w:t>
      </w:r>
      <w:r w:rsidR="00F10FBF">
        <w:rPr>
          <w:rFonts w:cs="Arial"/>
          <w:iCs/>
          <w:sz w:val="22"/>
          <w:szCs w:val="22"/>
        </w:rPr>
        <w:t xml:space="preserve"> </w:t>
      </w:r>
      <w:r w:rsidRPr="00A97E99">
        <w:rPr>
          <w:rFonts w:cs="Arial"/>
          <w:iCs/>
          <w:sz w:val="22"/>
          <w:szCs w:val="22"/>
        </w:rPr>
        <w:t>período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caducidad</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los</w:t>
      </w:r>
      <w:r w:rsidR="00F10FBF">
        <w:rPr>
          <w:rFonts w:cs="Arial"/>
          <w:iCs/>
          <w:sz w:val="22"/>
          <w:szCs w:val="22"/>
        </w:rPr>
        <w:t xml:space="preserve"> </w:t>
      </w:r>
      <w:r w:rsidRPr="00A97E99">
        <w:rPr>
          <w:rFonts w:cs="Arial"/>
          <w:iCs/>
          <w:sz w:val="22"/>
          <w:szCs w:val="22"/>
        </w:rPr>
        <w:t>BIENES</w:t>
      </w:r>
      <w:r w:rsidR="00F10FBF">
        <w:rPr>
          <w:rFonts w:cs="Arial"/>
          <w:iCs/>
          <w:sz w:val="22"/>
          <w:szCs w:val="22"/>
        </w:rPr>
        <w:t xml:space="preserve"> </w:t>
      </w:r>
      <w:r w:rsidRPr="00A97E99">
        <w:rPr>
          <w:rFonts w:cs="Arial"/>
          <w:iCs/>
          <w:sz w:val="22"/>
          <w:szCs w:val="22"/>
        </w:rPr>
        <w:t>será</w:t>
      </w:r>
      <w:r w:rsidR="00F10FBF">
        <w:rPr>
          <w:rFonts w:cs="Arial"/>
          <w:iCs/>
          <w:sz w:val="22"/>
          <w:szCs w:val="22"/>
        </w:rPr>
        <w:t xml:space="preserve"> </w:t>
      </w:r>
      <w:r w:rsidRPr="00A97E99">
        <w:rPr>
          <w:rFonts w:cs="Arial"/>
          <w:iCs/>
          <w:sz w:val="22"/>
          <w:szCs w:val="22"/>
        </w:rPr>
        <w:t>mínimo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12</w:t>
      </w:r>
      <w:r w:rsidR="00F10FBF">
        <w:rPr>
          <w:rFonts w:cs="Arial"/>
          <w:iCs/>
          <w:sz w:val="22"/>
          <w:szCs w:val="22"/>
        </w:rPr>
        <w:t xml:space="preserve"> </w:t>
      </w:r>
      <w:r w:rsidRPr="00A97E99">
        <w:rPr>
          <w:rFonts w:cs="Arial"/>
          <w:iCs/>
          <w:sz w:val="22"/>
          <w:szCs w:val="22"/>
        </w:rPr>
        <w:t>meses,</w:t>
      </w:r>
      <w:r w:rsidR="00F10FBF">
        <w:rPr>
          <w:rFonts w:cs="Arial"/>
          <w:iCs/>
          <w:sz w:val="22"/>
          <w:szCs w:val="22"/>
        </w:rPr>
        <w:t xml:space="preserve"> </w:t>
      </w:r>
      <w:r w:rsidRPr="00A97E99">
        <w:rPr>
          <w:rFonts w:cs="Arial"/>
          <w:iCs/>
          <w:sz w:val="22"/>
          <w:szCs w:val="22"/>
        </w:rPr>
        <w:t>a</w:t>
      </w:r>
      <w:r w:rsidR="00F10FBF">
        <w:rPr>
          <w:rFonts w:cs="Arial"/>
          <w:iCs/>
          <w:sz w:val="22"/>
          <w:szCs w:val="22"/>
        </w:rPr>
        <w:t xml:space="preserve"> </w:t>
      </w:r>
      <w:r w:rsidRPr="00A97E99">
        <w:rPr>
          <w:rFonts w:cs="Arial"/>
          <w:iCs/>
          <w:sz w:val="22"/>
          <w:szCs w:val="22"/>
        </w:rPr>
        <w:t>partir</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fecha</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entrega</w:t>
      </w:r>
      <w:r w:rsidR="00F10FBF">
        <w:rPr>
          <w:rFonts w:cs="Arial"/>
          <w:iCs/>
          <w:sz w:val="22"/>
          <w:szCs w:val="22"/>
        </w:rPr>
        <w:t xml:space="preserve"> </w:t>
      </w:r>
      <w:r w:rsidRPr="00A97E99">
        <w:rPr>
          <w:rFonts w:cs="Arial"/>
          <w:iCs/>
          <w:sz w:val="22"/>
          <w:szCs w:val="22"/>
        </w:rPr>
        <w:t>al</w:t>
      </w:r>
      <w:r w:rsidR="00F10FBF">
        <w:rPr>
          <w:rFonts w:cs="Arial"/>
          <w:iCs/>
          <w:sz w:val="22"/>
          <w:szCs w:val="22"/>
        </w:rPr>
        <w:t xml:space="preserve"> </w:t>
      </w:r>
      <w:r w:rsidRPr="00A97E99">
        <w:rPr>
          <w:rFonts w:cs="Arial"/>
          <w:iCs/>
          <w:sz w:val="22"/>
          <w:szCs w:val="22"/>
        </w:rPr>
        <w:t>Hospital.</w:t>
      </w:r>
    </w:p>
    <w:p w14:paraId="7465E9F6" w14:textId="77777777" w:rsidR="00611088" w:rsidRPr="00D441F8" w:rsidRDefault="00611088" w:rsidP="00611088">
      <w:pPr>
        <w:rPr>
          <w:rFonts w:cs="Arial"/>
          <w:iCs/>
          <w:sz w:val="18"/>
          <w:szCs w:val="22"/>
        </w:rPr>
      </w:pPr>
    </w:p>
    <w:p w14:paraId="5A6A748B" w14:textId="11ADD2F6" w:rsidR="00611088" w:rsidRDefault="00611088" w:rsidP="00611088">
      <w:pPr>
        <w:tabs>
          <w:tab w:val="left" w:pos="7260"/>
        </w:tabs>
        <w:rPr>
          <w:rFonts w:cs="Arial"/>
          <w:iCs/>
          <w:sz w:val="22"/>
          <w:szCs w:val="22"/>
        </w:rPr>
      </w:pPr>
      <w:r w:rsidRPr="00A97E99">
        <w:rPr>
          <w:rFonts w:cs="Arial"/>
          <w:iCs/>
          <w:sz w:val="22"/>
          <w:szCs w:val="22"/>
        </w:rPr>
        <w:t>Para</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recepción</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los</w:t>
      </w:r>
      <w:r w:rsidR="00F10FBF">
        <w:rPr>
          <w:rFonts w:cs="Arial"/>
          <w:iCs/>
          <w:sz w:val="22"/>
          <w:szCs w:val="22"/>
        </w:rPr>
        <w:t xml:space="preserve"> </w:t>
      </w:r>
      <w:r w:rsidRPr="00A97E99">
        <w:rPr>
          <w:rFonts w:cs="Arial"/>
          <w:iCs/>
          <w:sz w:val="22"/>
          <w:szCs w:val="22"/>
        </w:rPr>
        <w:t>BIENES</w:t>
      </w:r>
      <w:r w:rsidR="00F10FBF">
        <w:rPr>
          <w:rFonts w:cs="Arial"/>
          <w:iCs/>
          <w:sz w:val="22"/>
          <w:szCs w:val="22"/>
        </w:rPr>
        <w:t xml:space="preserve"> </w:t>
      </w:r>
      <w:r w:rsidRPr="00A97E99">
        <w:rPr>
          <w:rFonts w:cs="Arial"/>
          <w:iCs/>
          <w:sz w:val="22"/>
          <w:szCs w:val="22"/>
        </w:rPr>
        <w:t>por</w:t>
      </w:r>
      <w:r w:rsidR="00F10FBF">
        <w:rPr>
          <w:rFonts w:cs="Arial"/>
          <w:iCs/>
          <w:sz w:val="22"/>
          <w:szCs w:val="22"/>
        </w:rPr>
        <w:t xml:space="preserve"> </w:t>
      </w:r>
      <w:r w:rsidRPr="00A97E99">
        <w:rPr>
          <w:rFonts w:cs="Arial"/>
          <w:iCs/>
          <w:sz w:val="22"/>
          <w:szCs w:val="22"/>
        </w:rPr>
        <w:t>parte</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HOSPITAL,</w:t>
      </w:r>
      <w:r w:rsidR="00F10FBF">
        <w:rPr>
          <w:rFonts w:cs="Arial"/>
          <w:iCs/>
          <w:sz w:val="22"/>
          <w:szCs w:val="22"/>
        </w:rPr>
        <w:t xml:space="preserve"> </w:t>
      </w:r>
      <w:r w:rsidRPr="00A97E99">
        <w:rPr>
          <w:rFonts w:cs="Arial"/>
          <w:iCs/>
          <w:sz w:val="22"/>
          <w:szCs w:val="22"/>
        </w:rPr>
        <w:t>se</w:t>
      </w:r>
      <w:r w:rsidR="00F10FBF">
        <w:rPr>
          <w:rFonts w:cs="Arial"/>
          <w:iCs/>
          <w:sz w:val="22"/>
          <w:szCs w:val="22"/>
        </w:rPr>
        <w:t xml:space="preserve"> </w:t>
      </w:r>
      <w:r w:rsidRPr="00A97E99">
        <w:rPr>
          <w:rFonts w:cs="Arial"/>
          <w:iCs/>
          <w:sz w:val="22"/>
          <w:szCs w:val="22"/>
        </w:rPr>
        <w:t>deberá</w:t>
      </w:r>
      <w:r w:rsidR="00F10FBF">
        <w:rPr>
          <w:rFonts w:cs="Arial"/>
          <w:iCs/>
          <w:sz w:val="22"/>
          <w:szCs w:val="22"/>
        </w:rPr>
        <w:t xml:space="preserve"> </w:t>
      </w:r>
      <w:r w:rsidRPr="00A97E99">
        <w:rPr>
          <w:rFonts w:cs="Arial"/>
          <w:iCs/>
          <w:sz w:val="22"/>
          <w:szCs w:val="22"/>
        </w:rPr>
        <w:t>cumplir</w:t>
      </w:r>
      <w:r w:rsidR="00F10FBF">
        <w:rPr>
          <w:rFonts w:cs="Arial"/>
          <w:iCs/>
          <w:sz w:val="22"/>
          <w:szCs w:val="22"/>
        </w:rPr>
        <w:t xml:space="preserve"> </w:t>
      </w:r>
      <w:r w:rsidRPr="00A97E99">
        <w:rPr>
          <w:rFonts w:cs="Arial"/>
          <w:iCs/>
          <w:sz w:val="22"/>
          <w:szCs w:val="22"/>
        </w:rPr>
        <w:t>con</w:t>
      </w:r>
      <w:r w:rsidR="00F10FBF">
        <w:rPr>
          <w:rFonts w:cs="Arial"/>
          <w:iCs/>
          <w:sz w:val="22"/>
          <w:szCs w:val="22"/>
        </w:rPr>
        <w:t xml:space="preserve"> </w:t>
      </w:r>
      <w:r w:rsidRPr="00A97E99">
        <w:rPr>
          <w:rFonts w:cs="Arial"/>
          <w:iCs/>
          <w:sz w:val="22"/>
          <w:szCs w:val="22"/>
        </w:rPr>
        <w:t>el</w:t>
      </w:r>
      <w:r w:rsidR="00F10FBF">
        <w:rPr>
          <w:rFonts w:cs="Arial"/>
          <w:iCs/>
          <w:sz w:val="22"/>
          <w:szCs w:val="22"/>
        </w:rPr>
        <w:t xml:space="preserve"> </w:t>
      </w:r>
      <w:r w:rsidRPr="00A97E99">
        <w:rPr>
          <w:rFonts w:cs="Arial"/>
          <w:iCs/>
          <w:sz w:val="22"/>
          <w:szCs w:val="22"/>
        </w:rPr>
        <w:t>plazo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caducidad</w:t>
      </w:r>
      <w:r w:rsidR="00F10FBF">
        <w:rPr>
          <w:rFonts w:cs="Arial"/>
          <w:iCs/>
          <w:sz w:val="22"/>
          <w:szCs w:val="22"/>
        </w:rPr>
        <w:t xml:space="preserve"> </w:t>
      </w:r>
      <w:r w:rsidRPr="00A97E99">
        <w:rPr>
          <w:rFonts w:cs="Arial"/>
          <w:iCs/>
          <w:sz w:val="22"/>
          <w:szCs w:val="22"/>
        </w:rPr>
        <w:t>solicitada</w:t>
      </w:r>
      <w:r w:rsidR="00F10FBF">
        <w:rPr>
          <w:rFonts w:cs="Arial"/>
          <w:iCs/>
          <w:sz w:val="22"/>
          <w:szCs w:val="22"/>
        </w:rPr>
        <w:t xml:space="preserve"> </w:t>
      </w:r>
      <w:r w:rsidRPr="00A97E99">
        <w:rPr>
          <w:rFonts w:cs="Arial"/>
          <w:iCs/>
          <w:sz w:val="22"/>
          <w:szCs w:val="22"/>
        </w:rPr>
        <w:t>en</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CONVOCATORIA</w:t>
      </w:r>
      <w:r w:rsidR="00F10FBF">
        <w:rPr>
          <w:rFonts w:cs="Arial"/>
          <w:iCs/>
          <w:sz w:val="22"/>
          <w:szCs w:val="22"/>
        </w:rPr>
        <w:t xml:space="preserve"> </w:t>
      </w:r>
      <w:r w:rsidRPr="00A97E99">
        <w:rPr>
          <w:rFonts w:cs="Arial"/>
          <w:iCs/>
          <w:sz w:val="22"/>
          <w:szCs w:val="22"/>
        </w:rPr>
        <w:t>o</w:t>
      </w:r>
      <w:r w:rsidR="00F10FBF">
        <w:rPr>
          <w:rFonts w:cs="Arial"/>
          <w:iCs/>
          <w:sz w:val="22"/>
          <w:szCs w:val="22"/>
        </w:rPr>
        <w:t xml:space="preserve"> </w:t>
      </w:r>
      <w:r w:rsidRPr="00A97E99">
        <w:rPr>
          <w:rFonts w:cs="Arial"/>
          <w:iCs/>
          <w:sz w:val="22"/>
          <w:szCs w:val="22"/>
        </w:rPr>
        <w:t>en</w:t>
      </w:r>
      <w:r w:rsidR="00F10FBF">
        <w:rPr>
          <w:rFonts w:cs="Arial"/>
          <w:iCs/>
          <w:sz w:val="22"/>
          <w:szCs w:val="22"/>
        </w:rPr>
        <w:t xml:space="preserve"> </w:t>
      </w:r>
      <w:r w:rsidRPr="00A97E99">
        <w:rPr>
          <w:rFonts w:cs="Arial"/>
          <w:iCs/>
          <w:sz w:val="22"/>
          <w:szCs w:val="22"/>
        </w:rPr>
        <w:t>su</w:t>
      </w:r>
      <w:r w:rsidR="00F10FBF">
        <w:rPr>
          <w:rFonts w:cs="Arial"/>
          <w:iCs/>
          <w:sz w:val="22"/>
          <w:szCs w:val="22"/>
        </w:rPr>
        <w:t xml:space="preserve"> </w:t>
      </w:r>
      <w:r w:rsidRPr="00A97E99">
        <w:rPr>
          <w:rFonts w:cs="Arial"/>
          <w:iCs/>
          <w:sz w:val="22"/>
          <w:szCs w:val="22"/>
        </w:rPr>
        <w:t>caso,</w:t>
      </w:r>
      <w:r w:rsidR="00F10FBF">
        <w:rPr>
          <w:rFonts w:cs="Arial"/>
          <w:iCs/>
          <w:sz w:val="22"/>
          <w:szCs w:val="22"/>
        </w:rPr>
        <w:t xml:space="preserve"> </w:t>
      </w:r>
      <w:r w:rsidRPr="00A97E99">
        <w:rPr>
          <w:rFonts w:cs="Arial"/>
          <w:iCs/>
          <w:sz w:val="22"/>
          <w:szCs w:val="22"/>
        </w:rPr>
        <w:t>al</w:t>
      </w:r>
      <w:r w:rsidR="00F10FBF">
        <w:rPr>
          <w:rFonts w:cs="Arial"/>
          <w:iCs/>
          <w:sz w:val="22"/>
          <w:szCs w:val="22"/>
        </w:rPr>
        <w:t xml:space="preserve"> </w:t>
      </w:r>
      <w:r w:rsidRPr="00A97E99">
        <w:rPr>
          <w:rFonts w:cs="Arial"/>
          <w:iCs/>
          <w:sz w:val="22"/>
          <w:szCs w:val="22"/>
        </w:rPr>
        <w:t>establecido</w:t>
      </w:r>
      <w:r w:rsidR="00F10FBF">
        <w:rPr>
          <w:rFonts w:cs="Arial"/>
          <w:iCs/>
          <w:sz w:val="22"/>
          <w:szCs w:val="22"/>
        </w:rPr>
        <w:t xml:space="preserve"> </w:t>
      </w:r>
      <w:r w:rsidRPr="00A97E99">
        <w:rPr>
          <w:rFonts w:cs="Arial"/>
          <w:iCs/>
          <w:sz w:val="22"/>
          <w:szCs w:val="22"/>
        </w:rPr>
        <w:t>a</w:t>
      </w:r>
      <w:r w:rsidR="00F10FBF">
        <w:rPr>
          <w:rFonts w:cs="Arial"/>
          <w:iCs/>
          <w:sz w:val="22"/>
          <w:szCs w:val="22"/>
        </w:rPr>
        <w:t xml:space="preserve"> </w:t>
      </w:r>
      <w:r w:rsidRPr="00A97E99">
        <w:rPr>
          <w:rFonts w:cs="Arial"/>
          <w:iCs/>
          <w:sz w:val="22"/>
          <w:szCs w:val="22"/>
        </w:rPr>
        <w:t>través</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autoridad</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HOSPITAL</w:t>
      </w:r>
      <w:r w:rsidR="00F10FBF">
        <w:rPr>
          <w:rFonts w:cs="Arial"/>
          <w:iCs/>
          <w:sz w:val="22"/>
          <w:szCs w:val="22"/>
        </w:rPr>
        <w:t xml:space="preserve"> </w:t>
      </w:r>
      <w:r w:rsidRPr="00A97E99">
        <w:rPr>
          <w:rFonts w:cs="Arial"/>
          <w:iCs/>
          <w:sz w:val="22"/>
          <w:szCs w:val="22"/>
        </w:rPr>
        <w:t>acreditando</w:t>
      </w:r>
      <w:r w:rsidR="00F10FBF">
        <w:rPr>
          <w:rFonts w:cs="Arial"/>
          <w:iCs/>
          <w:sz w:val="22"/>
          <w:szCs w:val="22"/>
        </w:rPr>
        <w:t xml:space="preserve"> </w:t>
      </w:r>
      <w:r w:rsidRPr="00A97E99">
        <w:rPr>
          <w:rFonts w:cs="Arial"/>
          <w:iCs/>
          <w:sz w:val="22"/>
          <w:szCs w:val="22"/>
        </w:rPr>
        <w:t>esta</w:t>
      </w:r>
      <w:r w:rsidR="00F10FBF">
        <w:rPr>
          <w:rFonts w:cs="Arial"/>
          <w:iCs/>
          <w:sz w:val="22"/>
          <w:szCs w:val="22"/>
        </w:rPr>
        <w:t xml:space="preserve"> </w:t>
      </w:r>
      <w:r w:rsidRPr="00A97E99">
        <w:rPr>
          <w:rFonts w:cs="Arial"/>
          <w:iCs/>
          <w:sz w:val="22"/>
          <w:szCs w:val="22"/>
        </w:rPr>
        <w:t>particularidad</w:t>
      </w:r>
      <w:r w:rsidR="00F10FBF">
        <w:rPr>
          <w:rFonts w:cs="Arial"/>
          <w:iCs/>
          <w:sz w:val="22"/>
          <w:szCs w:val="22"/>
        </w:rPr>
        <w:t xml:space="preserve"> </w:t>
      </w:r>
      <w:r w:rsidRPr="00A97E99">
        <w:rPr>
          <w:rFonts w:cs="Arial"/>
          <w:iCs/>
          <w:sz w:val="22"/>
          <w:szCs w:val="22"/>
        </w:rPr>
        <w:t>con</w:t>
      </w:r>
      <w:r w:rsidR="00F10FBF">
        <w:rPr>
          <w:rFonts w:cs="Arial"/>
          <w:iCs/>
          <w:sz w:val="22"/>
          <w:szCs w:val="22"/>
        </w:rPr>
        <w:t xml:space="preserve"> </w:t>
      </w:r>
      <w:r w:rsidRPr="00A97E99">
        <w:rPr>
          <w:rFonts w:cs="Arial"/>
          <w:iCs/>
          <w:sz w:val="22"/>
          <w:szCs w:val="22"/>
        </w:rPr>
        <w:t>el</w:t>
      </w:r>
      <w:r w:rsidR="00F10FBF">
        <w:rPr>
          <w:rFonts w:cs="Arial"/>
          <w:iCs/>
          <w:sz w:val="22"/>
          <w:szCs w:val="22"/>
        </w:rPr>
        <w:t xml:space="preserve"> </w:t>
      </w:r>
      <w:r w:rsidRPr="00A97E99">
        <w:rPr>
          <w:rFonts w:cs="Arial"/>
          <w:iCs/>
          <w:sz w:val="22"/>
          <w:szCs w:val="22"/>
        </w:rPr>
        <w:t>documento</w:t>
      </w:r>
      <w:r w:rsidR="00F10FBF">
        <w:rPr>
          <w:rFonts w:cs="Arial"/>
          <w:iCs/>
          <w:sz w:val="22"/>
          <w:szCs w:val="22"/>
        </w:rPr>
        <w:t xml:space="preserve"> </w:t>
      </w:r>
      <w:r w:rsidRPr="00A97E99">
        <w:rPr>
          <w:rFonts w:cs="Arial"/>
          <w:iCs/>
          <w:sz w:val="22"/>
          <w:szCs w:val="22"/>
        </w:rPr>
        <w:t>legible</w:t>
      </w:r>
      <w:r w:rsidR="00F10FBF">
        <w:rPr>
          <w:rFonts w:cs="Arial"/>
          <w:iCs/>
          <w:sz w:val="22"/>
          <w:szCs w:val="22"/>
        </w:rPr>
        <w:t xml:space="preserve"> </w:t>
      </w:r>
      <w:r w:rsidRPr="00A97E99">
        <w:rPr>
          <w:rFonts w:cs="Arial"/>
          <w:iCs/>
          <w:sz w:val="22"/>
          <w:szCs w:val="22"/>
        </w:rPr>
        <w:t>y</w:t>
      </w:r>
      <w:r w:rsidR="00F10FBF">
        <w:rPr>
          <w:rFonts w:cs="Arial"/>
          <w:iCs/>
          <w:sz w:val="22"/>
          <w:szCs w:val="22"/>
        </w:rPr>
        <w:t xml:space="preserve"> </w:t>
      </w:r>
      <w:r w:rsidRPr="00A97E99">
        <w:rPr>
          <w:rFonts w:cs="Arial"/>
          <w:iCs/>
          <w:sz w:val="22"/>
          <w:szCs w:val="22"/>
        </w:rPr>
        <w:t>completo</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registro</w:t>
      </w:r>
      <w:r w:rsidR="00F10FBF">
        <w:rPr>
          <w:rFonts w:cs="Arial"/>
          <w:iCs/>
          <w:sz w:val="22"/>
          <w:szCs w:val="22"/>
        </w:rPr>
        <w:t xml:space="preserve"> </w:t>
      </w:r>
      <w:r w:rsidRPr="00A97E99">
        <w:rPr>
          <w:rFonts w:cs="Arial"/>
          <w:iCs/>
          <w:sz w:val="22"/>
          <w:szCs w:val="22"/>
        </w:rPr>
        <w:t>sanitario</w:t>
      </w:r>
      <w:r w:rsidR="00F10FBF">
        <w:rPr>
          <w:rFonts w:cs="Arial"/>
          <w:iCs/>
          <w:sz w:val="22"/>
          <w:szCs w:val="22"/>
        </w:rPr>
        <w:t xml:space="preserve"> </w:t>
      </w:r>
      <w:r w:rsidRPr="00A97E99">
        <w:rPr>
          <w:rFonts w:cs="Arial"/>
          <w:iCs/>
          <w:sz w:val="22"/>
          <w:szCs w:val="22"/>
        </w:rPr>
        <w:t>u</w:t>
      </w:r>
      <w:r w:rsidR="00F10FBF">
        <w:rPr>
          <w:rFonts w:cs="Arial"/>
          <w:iCs/>
          <w:sz w:val="22"/>
          <w:szCs w:val="22"/>
        </w:rPr>
        <w:t xml:space="preserve"> </w:t>
      </w:r>
      <w:r w:rsidRPr="00A97E99">
        <w:rPr>
          <w:rFonts w:cs="Arial"/>
          <w:iCs/>
          <w:sz w:val="22"/>
          <w:szCs w:val="22"/>
        </w:rPr>
        <w:t>oficio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notificación</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plazo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caducidad;</w:t>
      </w:r>
      <w:r w:rsidR="00F10FBF">
        <w:rPr>
          <w:rFonts w:cs="Arial"/>
          <w:iCs/>
          <w:sz w:val="22"/>
          <w:szCs w:val="22"/>
        </w:rPr>
        <w:t xml:space="preserve"> </w:t>
      </w:r>
      <w:r w:rsidRPr="00A97E99">
        <w:rPr>
          <w:rFonts w:cs="Arial"/>
          <w:iCs/>
          <w:sz w:val="22"/>
          <w:szCs w:val="22"/>
        </w:rPr>
        <w:t>en</w:t>
      </w:r>
      <w:r w:rsidR="00F10FBF">
        <w:rPr>
          <w:rFonts w:cs="Arial"/>
          <w:iCs/>
          <w:sz w:val="22"/>
          <w:szCs w:val="22"/>
        </w:rPr>
        <w:t xml:space="preserve"> </w:t>
      </w:r>
      <w:r w:rsidRPr="00A97E99">
        <w:rPr>
          <w:rFonts w:cs="Arial"/>
          <w:iCs/>
          <w:sz w:val="22"/>
          <w:szCs w:val="22"/>
        </w:rPr>
        <w:t>ambos</w:t>
      </w:r>
      <w:r w:rsidR="00F10FBF">
        <w:rPr>
          <w:rFonts w:cs="Arial"/>
          <w:iCs/>
          <w:sz w:val="22"/>
          <w:szCs w:val="22"/>
        </w:rPr>
        <w:t xml:space="preserve"> </w:t>
      </w:r>
      <w:r w:rsidRPr="00A97E99">
        <w:rPr>
          <w:rFonts w:cs="Arial"/>
          <w:iCs/>
          <w:sz w:val="22"/>
          <w:szCs w:val="22"/>
        </w:rPr>
        <w:t>casos,</w:t>
      </w:r>
      <w:r w:rsidR="00F10FBF">
        <w:rPr>
          <w:rFonts w:cs="Arial"/>
          <w:iCs/>
          <w:sz w:val="22"/>
          <w:szCs w:val="22"/>
        </w:rPr>
        <w:t xml:space="preserve"> </w:t>
      </w:r>
      <w:r w:rsidRPr="00A97E99">
        <w:rPr>
          <w:rFonts w:cs="Arial"/>
          <w:iCs/>
          <w:sz w:val="22"/>
          <w:szCs w:val="22"/>
        </w:rPr>
        <w:t>se</w:t>
      </w:r>
      <w:r w:rsidR="00F10FBF">
        <w:rPr>
          <w:rFonts w:cs="Arial"/>
          <w:iCs/>
          <w:sz w:val="22"/>
          <w:szCs w:val="22"/>
        </w:rPr>
        <w:t xml:space="preserve"> </w:t>
      </w:r>
      <w:r w:rsidRPr="00A97E99">
        <w:rPr>
          <w:rFonts w:cs="Arial"/>
          <w:iCs/>
          <w:sz w:val="22"/>
          <w:szCs w:val="22"/>
        </w:rPr>
        <w:t>deberá</w:t>
      </w:r>
      <w:r w:rsidR="00F10FBF">
        <w:rPr>
          <w:rFonts w:cs="Arial"/>
          <w:iCs/>
          <w:sz w:val="22"/>
          <w:szCs w:val="22"/>
        </w:rPr>
        <w:t xml:space="preserve"> </w:t>
      </w:r>
      <w:r w:rsidRPr="00A97E99">
        <w:rPr>
          <w:rFonts w:cs="Arial"/>
          <w:iCs/>
          <w:sz w:val="22"/>
          <w:szCs w:val="22"/>
        </w:rPr>
        <w:t>presentar</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carta</w:t>
      </w:r>
      <w:r w:rsidR="00F10FBF">
        <w:rPr>
          <w:rFonts w:cs="Arial"/>
          <w:iCs/>
          <w:sz w:val="22"/>
          <w:szCs w:val="22"/>
        </w:rPr>
        <w:t xml:space="preserve"> </w:t>
      </w:r>
      <w:r w:rsidRPr="00A97E99">
        <w:rPr>
          <w:rFonts w:cs="Arial"/>
          <w:iCs/>
          <w:sz w:val="22"/>
          <w:szCs w:val="22"/>
        </w:rPr>
        <w:t>compromiso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canje</w:t>
      </w:r>
      <w:r w:rsidR="00F10FBF">
        <w:rPr>
          <w:rFonts w:cs="Arial"/>
          <w:iCs/>
          <w:sz w:val="22"/>
          <w:szCs w:val="22"/>
        </w:rPr>
        <w:t xml:space="preserve"> </w:t>
      </w:r>
      <w:r w:rsidRPr="00A97E99">
        <w:rPr>
          <w:rFonts w:cs="Arial"/>
          <w:iCs/>
          <w:sz w:val="22"/>
          <w:szCs w:val="22"/>
        </w:rPr>
        <w:t>según</w:t>
      </w:r>
      <w:r w:rsidR="00F10FBF">
        <w:rPr>
          <w:rFonts w:cs="Arial"/>
          <w:iCs/>
          <w:sz w:val="22"/>
          <w:szCs w:val="22"/>
        </w:rPr>
        <w:t xml:space="preserve"> </w:t>
      </w:r>
      <w:r w:rsidRPr="00A97E99">
        <w:rPr>
          <w:rFonts w:cs="Arial"/>
          <w:iCs/>
          <w:sz w:val="22"/>
          <w:szCs w:val="22"/>
        </w:rPr>
        <w:t>modelo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b/>
          <w:iCs/>
          <w:sz w:val="22"/>
          <w:szCs w:val="22"/>
        </w:rPr>
        <w:t>ANEXO</w:t>
      </w:r>
      <w:r w:rsidR="00F10FBF">
        <w:rPr>
          <w:rFonts w:cs="Arial"/>
          <w:b/>
          <w:iCs/>
          <w:sz w:val="22"/>
          <w:szCs w:val="22"/>
        </w:rPr>
        <w:t xml:space="preserve"> </w:t>
      </w:r>
      <w:r w:rsidRPr="00A97E99">
        <w:rPr>
          <w:rFonts w:cs="Arial"/>
          <w:b/>
          <w:iCs/>
          <w:sz w:val="22"/>
          <w:szCs w:val="22"/>
        </w:rPr>
        <w:t>No.</w:t>
      </w:r>
      <w:r w:rsidR="00F10FBF">
        <w:rPr>
          <w:rFonts w:cs="Arial"/>
          <w:b/>
          <w:iCs/>
          <w:sz w:val="22"/>
          <w:szCs w:val="22"/>
        </w:rPr>
        <w:t xml:space="preserve"> </w:t>
      </w:r>
      <w:r w:rsidRPr="00A97E99">
        <w:rPr>
          <w:rFonts w:cs="Arial"/>
          <w:b/>
          <w:iCs/>
          <w:sz w:val="22"/>
          <w:szCs w:val="22"/>
        </w:rPr>
        <w:t>1</w:t>
      </w:r>
      <w:r>
        <w:rPr>
          <w:rFonts w:cs="Arial"/>
          <w:b/>
          <w:iCs/>
          <w:sz w:val="22"/>
          <w:szCs w:val="22"/>
        </w:rPr>
        <w:t>7</w:t>
      </w:r>
      <w:r w:rsidRPr="00A97E99">
        <w:rPr>
          <w:rFonts w:cs="Arial"/>
          <w:b/>
          <w:iCs/>
          <w:sz w:val="22"/>
          <w:szCs w:val="22"/>
        </w:rPr>
        <w:t>,</w:t>
      </w:r>
      <w:r w:rsidR="00F10FBF">
        <w:rPr>
          <w:rFonts w:cs="Arial"/>
          <w:b/>
          <w:iCs/>
          <w:sz w:val="22"/>
          <w:szCs w:val="22"/>
        </w:rPr>
        <w:t xml:space="preserve"> </w:t>
      </w:r>
      <w:r w:rsidRPr="00A97E99">
        <w:rPr>
          <w:rFonts w:cs="Arial"/>
          <w:b/>
          <w:sz w:val="22"/>
          <w:szCs w:val="22"/>
        </w:rPr>
        <w:t>(Sección</w:t>
      </w:r>
      <w:r w:rsidR="00F10FBF">
        <w:rPr>
          <w:rFonts w:cs="Arial"/>
          <w:b/>
          <w:sz w:val="22"/>
          <w:szCs w:val="22"/>
        </w:rPr>
        <w:t xml:space="preserve"> </w:t>
      </w:r>
      <w:r w:rsidRPr="00A97E99">
        <w:rPr>
          <w:rFonts w:cs="Arial"/>
          <w:b/>
          <w:sz w:val="22"/>
          <w:szCs w:val="22"/>
        </w:rPr>
        <w:t>VIII)</w:t>
      </w:r>
      <w:r w:rsidR="00F10FBF">
        <w:rPr>
          <w:rFonts w:cs="Arial"/>
          <w:b/>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esta</w:t>
      </w:r>
      <w:r w:rsidR="00F10FBF">
        <w:rPr>
          <w:rFonts w:cs="Arial"/>
          <w:iCs/>
          <w:sz w:val="22"/>
          <w:szCs w:val="22"/>
        </w:rPr>
        <w:t xml:space="preserve"> </w:t>
      </w:r>
      <w:r w:rsidRPr="00A97E99">
        <w:rPr>
          <w:rFonts w:cs="Arial"/>
          <w:iCs/>
          <w:sz w:val="22"/>
          <w:szCs w:val="22"/>
        </w:rPr>
        <w:t>CONVOCATORIA,</w:t>
      </w:r>
      <w:r w:rsidR="00F10FBF">
        <w:rPr>
          <w:rFonts w:cs="Arial"/>
          <w:iCs/>
          <w:sz w:val="22"/>
          <w:szCs w:val="22"/>
        </w:rPr>
        <w:t xml:space="preserve"> </w:t>
      </w:r>
      <w:r w:rsidRPr="00A97E99">
        <w:rPr>
          <w:rFonts w:cs="Arial"/>
          <w:iCs/>
          <w:sz w:val="22"/>
          <w:szCs w:val="22"/>
        </w:rPr>
        <w:t>al</w:t>
      </w:r>
      <w:r w:rsidR="00F10FBF">
        <w:rPr>
          <w:rFonts w:cs="Arial"/>
          <w:iCs/>
          <w:sz w:val="22"/>
          <w:szCs w:val="22"/>
        </w:rPr>
        <w:t xml:space="preserve"> </w:t>
      </w:r>
      <w:r w:rsidRPr="00A97E99">
        <w:rPr>
          <w:rFonts w:cs="Arial"/>
          <w:iCs/>
          <w:sz w:val="22"/>
          <w:szCs w:val="22"/>
        </w:rPr>
        <w:t>momen</w:t>
      </w:r>
      <w:r>
        <w:rPr>
          <w:rFonts w:cs="Arial"/>
          <w:iCs/>
          <w:sz w:val="22"/>
          <w:szCs w:val="22"/>
        </w:rPr>
        <w:t>to</w:t>
      </w:r>
      <w:r w:rsidR="00F10FBF">
        <w:rPr>
          <w:rFonts w:cs="Arial"/>
          <w:iCs/>
          <w:sz w:val="22"/>
          <w:szCs w:val="22"/>
        </w:rPr>
        <w:t xml:space="preserve"> </w:t>
      </w:r>
      <w:r>
        <w:rPr>
          <w:rFonts w:cs="Arial"/>
          <w:iCs/>
          <w:sz w:val="22"/>
          <w:szCs w:val="22"/>
        </w:rPr>
        <w:t>de</w:t>
      </w:r>
      <w:r w:rsidR="00F10FBF">
        <w:rPr>
          <w:rFonts w:cs="Arial"/>
          <w:iCs/>
          <w:sz w:val="22"/>
          <w:szCs w:val="22"/>
        </w:rPr>
        <w:t xml:space="preserve"> </w:t>
      </w:r>
      <w:r>
        <w:rPr>
          <w:rFonts w:cs="Arial"/>
          <w:iCs/>
          <w:sz w:val="22"/>
          <w:szCs w:val="22"/>
        </w:rPr>
        <w:t>la</w:t>
      </w:r>
      <w:r w:rsidR="00F10FBF">
        <w:rPr>
          <w:rFonts w:cs="Arial"/>
          <w:iCs/>
          <w:sz w:val="22"/>
          <w:szCs w:val="22"/>
        </w:rPr>
        <w:t xml:space="preserve"> </w:t>
      </w:r>
      <w:r>
        <w:rPr>
          <w:rFonts w:cs="Arial"/>
          <w:iCs/>
          <w:sz w:val="22"/>
          <w:szCs w:val="22"/>
        </w:rPr>
        <w:t>entrega</w:t>
      </w:r>
      <w:r w:rsidR="00F10FBF">
        <w:rPr>
          <w:rFonts w:cs="Arial"/>
          <w:iCs/>
          <w:sz w:val="22"/>
          <w:szCs w:val="22"/>
        </w:rPr>
        <w:t xml:space="preserve"> </w:t>
      </w:r>
      <w:r>
        <w:rPr>
          <w:rFonts w:cs="Arial"/>
          <w:iCs/>
          <w:sz w:val="22"/>
          <w:szCs w:val="22"/>
        </w:rPr>
        <w:t>de</w:t>
      </w:r>
      <w:r w:rsidR="00F10FBF">
        <w:rPr>
          <w:rFonts w:cs="Arial"/>
          <w:iCs/>
          <w:sz w:val="22"/>
          <w:szCs w:val="22"/>
        </w:rPr>
        <w:t xml:space="preserve"> </w:t>
      </w:r>
      <w:r>
        <w:rPr>
          <w:rFonts w:cs="Arial"/>
          <w:iCs/>
          <w:sz w:val="22"/>
          <w:szCs w:val="22"/>
        </w:rPr>
        <w:t>los</w:t>
      </w:r>
      <w:r w:rsidR="00F10FBF">
        <w:rPr>
          <w:rFonts w:cs="Arial"/>
          <w:iCs/>
          <w:sz w:val="22"/>
          <w:szCs w:val="22"/>
        </w:rPr>
        <w:t xml:space="preserve"> </w:t>
      </w:r>
      <w:r>
        <w:rPr>
          <w:rFonts w:cs="Arial"/>
          <w:iCs/>
          <w:sz w:val="22"/>
          <w:szCs w:val="22"/>
        </w:rPr>
        <w:t>BIENES.</w:t>
      </w:r>
    </w:p>
    <w:p w14:paraId="4105E9F0" w14:textId="77777777" w:rsidR="00611088" w:rsidRPr="00D441F8" w:rsidRDefault="00611088" w:rsidP="00611088">
      <w:pPr>
        <w:rPr>
          <w:rFonts w:cs="Arial"/>
          <w:iCs/>
          <w:sz w:val="18"/>
          <w:szCs w:val="22"/>
        </w:rPr>
      </w:pPr>
    </w:p>
    <w:p w14:paraId="1AEC762E" w14:textId="7F1C35F4" w:rsidR="00611088" w:rsidRPr="00A97E99" w:rsidRDefault="00611088" w:rsidP="00611088">
      <w:pPr>
        <w:rPr>
          <w:rFonts w:cs="Arial"/>
          <w:iCs/>
          <w:sz w:val="22"/>
          <w:szCs w:val="22"/>
        </w:rPr>
      </w:pPr>
      <w:r w:rsidRPr="00A97E99">
        <w:rPr>
          <w:rFonts w:cs="Arial"/>
          <w:iCs/>
          <w:sz w:val="22"/>
          <w:szCs w:val="22"/>
        </w:rPr>
        <w:t>El</w:t>
      </w:r>
      <w:r w:rsidR="00F10FBF">
        <w:rPr>
          <w:rFonts w:cs="Arial"/>
          <w:iCs/>
          <w:sz w:val="22"/>
          <w:szCs w:val="22"/>
        </w:rPr>
        <w:t xml:space="preserve"> </w:t>
      </w:r>
      <w:r w:rsidRPr="00A97E99">
        <w:rPr>
          <w:rFonts w:cs="Arial"/>
          <w:iCs/>
          <w:sz w:val="22"/>
          <w:szCs w:val="22"/>
        </w:rPr>
        <w:t>HOSPITAL</w:t>
      </w:r>
      <w:r w:rsidR="00F10FBF">
        <w:rPr>
          <w:rFonts w:cs="Arial"/>
          <w:iCs/>
          <w:sz w:val="22"/>
          <w:szCs w:val="22"/>
        </w:rPr>
        <w:t xml:space="preserve"> </w:t>
      </w:r>
      <w:r w:rsidRPr="00A97E99">
        <w:rPr>
          <w:rFonts w:cs="Arial"/>
          <w:iCs/>
          <w:sz w:val="22"/>
          <w:szCs w:val="22"/>
        </w:rPr>
        <w:t>procederá</w:t>
      </w:r>
      <w:r w:rsidR="00F10FBF">
        <w:rPr>
          <w:rFonts w:cs="Arial"/>
          <w:iCs/>
          <w:sz w:val="22"/>
          <w:szCs w:val="22"/>
        </w:rPr>
        <w:t xml:space="preserve"> </w:t>
      </w:r>
      <w:r w:rsidRPr="00A97E99">
        <w:rPr>
          <w:rFonts w:cs="Arial"/>
          <w:iCs/>
          <w:sz w:val="22"/>
          <w:szCs w:val="22"/>
        </w:rPr>
        <w:t>a</w:t>
      </w:r>
      <w:r w:rsidR="00F10FBF">
        <w:rPr>
          <w:rFonts w:cs="Arial"/>
          <w:iCs/>
          <w:sz w:val="22"/>
          <w:szCs w:val="22"/>
        </w:rPr>
        <w:t xml:space="preserve"> </w:t>
      </w:r>
      <w:r w:rsidRPr="00A97E99">
        <w:rPr>
          <w:rFonts w:cs="Arial"/>
          <w:iCs/>
          <w:sz w:val="22"/>
          <w:szCs w:val="22"/>
        </w:rPr>
        <w:t>solicitar</w:t>
      </w:r>
      <w:r w:rsidR="00F10FBF">
        <w:rPr>
          <w:rFonts w:cs="Arial"/>
          <w:iCs/>
          <w:sz w:val="22"/>
          <w:szCs w:val="22"/>
        </w:rPr>
        <w:t xml:space="preserve"> </w:t>
      </w:r>
      <w:r w:rsidRPr="00A97E99">
        <w:rPr>
          <w:rFonts w:cs="Arial"/>
          <w:iCs/>
          <w:sz w:val="22"/>
          <w:szCs w:val="22"/>
        </w:rPr>
        <w:t>el</w:t>
      </w:r>
      <w:r w:rsidR="00F10FBF">
        <w:rPr>
          <w:rFonts w:cs="Arial"/>
          <w:iCs/>
          <w:sz w:val="22"/>
          <w:szCs w:val="22"/>
        </w:rPr>
        <w:t xml:space="preserve"> </w:t>
      </w:r>
      <w:r w:rsidRPr="00A97E99">
        <w:rPr>
          <w:rFonts w:cs="Arial"/>
          <w:iCs/>
          <w:sz w:val="22"/>
          <w:szCs w:val="22"/>
        </w:rPr>
        <w:t>canje</w:t>
      </w:r>
      <w:r w:rsidR="00F10FBF">
        <w:rPr>
          <w:rFonts w:cs="Arial"/>
          <w:iCs/>
          <w:sz w:val="22"/>
          <w:szCs w:val="22"/>
        </w:rPr>
        <w:t xml:space="preserve"> </w:t>
      </w:r>
      <w:proofErr w:type="gramStart"/>
      <w:r w:rsidR="00ED6620">
        <w:rPr>
          <w:rFonts w:cs="Arial"/>
          <w:iCs/>
          <w:sz w:val="22"/>
          <w:szCs w:val="22"/>
        </w:rPr>
        <w:t>del</w:t>
      </w:r>
      <w:r w:rsidR="00F10FBF">
        <w:rPr>
          <w:rFonts w:cs="Arial"/>
          <w:iCs/>
          <w:sz w:val="22"/>
          <w:szCs w:val="22"/>
        </w:rPr>
        <w:t xml:space="preserve"> </w:t>
      </w:r>
      <w:r w:rsidR="00ED6620" w:rsidRPr="00A97E99">
        <w:rPr>
          <w:rFonts w:cs="Arial"/>
          <w:iCs/>
          <w:sz w:val="22"/>
          <w:szCs w:val="22"/>
        </w:rPr>
        <w:t>BIEN</w:t>
      </w:r>
      <w:r w:rsidR="00F10FBF">
        <w:rPr>
          <w:rFonts w:cs="Arial"/>
          <w:iCs/>
          <w:sz w:val="22"/>
          <w:szCs w:val="22"/>
        </w:rPr>
        <w:t xml:space="preserve"> </w:t>
      </w:r>
      <w:r w:rsidR="00ED6620" w:rsidRPr="00A97E99">
        <w:rPr>
          <w:rFonts w:cs="Arial"/>
          <w:iCs/>
          <w:sz w:val="22"/>
          <w:szCs w:val="22"/>
        </w:rPr>
        <w:t>previa</w:t>
      </w:r>
      <w:r w:rsidR="00F10FBF">
        <w:rPr>
          <w:rFonts w:cs="Arial"/>
          <w:iCs/>
          <w:sz w:val="22"/>
          <w:szCs w:val="22"/>
        </w:rPr>
        <w:t xml:space="preserve"> </w:t>
      </w:r>
      <w:r w:rsidR="00ED6620" w:rsidRPr="00A97E99">
        <w:rPr>
          <w:rFonts w:cs="Arial"/>
          <w:iCs/>
          <w:sz w:val="22"/>
          <w:szCs w:val="22"/>
        </w:rPr>
        <w:t>notificación</w:t>
      </w:r>
      <w:proofErr w:type="gramEnd"/>
      <w:r w:rsidR="00F10FBF">
        <w:rPr>
          <w:rFonts w:cs="Arial"/>
          <w:iCs/>
          <w:sz w:val="22"/>
          <w:szCs w:val="22"/>
        </w:rPr>
        <w:t xml:space="preserve"> </w:t>
      </w:r>
      <w:r w:rsidRPr="00A97E99">
        <w:rPr>
          <w:rFonts w:cs="Arial"/>
          <w:iCs/>
          <w:sz w:val="22"/>
          <w:szCs w:val="22"/>
        </w:rPr>
        <w:t>por</w:t>
      </w:r>
      <w:r w:rsidR="00F10FBF">
        <w:rPr>
          <w:rFonts w:cs="Arial"/>
          <w:iCs/>
          <w:sz w:val="22"/>
          <w:szCs w:val="22"/>
        </w:rPr>
        <w:t xml:space="preserve"> </w:t>
      </w:r>
      <w:r w:rsidRPr="00A97E99">
        <w:rPr>
          <w:rFonts w:cs="Arial"/>
          <w:iCs/>
          <w:sz w:val="22"/>
          <w:szCs w:val="22"/>
        </w:rPr>
        <w:t>escrito,</w:t>
      </w:r>
      <w:r w:rsidR="00F10FBF">
        <w:rPr>
          <w:rFonts w:cs="Arial"/>
          <w:iCs/>
          <w:sz w:val="22"/>
          <w:szCs w:val="22"/>
        </w:rPr>
        <w:t xml:space="preserve"> </w:t>
      </w:r>
      <w:r w:rsidRPr="00A97E99">
        <w:rPr>
          <w:rFonts w:cs="Arial"/>
          <w:iCs/>
          <w:sz w:val="22"/>
          <w:szCs w:val="22"/>
        </w:rPr>
        <w:t>debiendo</w:t>
      </w:r>
      <w:r w:rsidR="00F10FBF">
        <w:rPr>
          <w:rFonts w:cs="Arial"/>
          <w:iCs/>
          <w:sz w:val="22"/>
          <w:szCs w:val="22"/>
        </w:rPr>
        <w:t xml:space="preserve"> </w:t>
      </w:r>
      <w:r w:rsidRPr="00A97E99">
        <w:rPr>
          <w:rFonts w:cs="Arial"/>
          <w:iCs/>
          <w:sz w:val="22"/>
          <w:szCs w:val="22"/>
        </w:rPr>
        <w:t>efectuarse</w:t>
      </w:r>
      <w:r w:rsidR="00F10FBF">
        <w:rPr>
          <w:rFonts w:cs="Arial"/>
          <w:iCs/>
          <w:sz w:val="22"/>
          <w:szCs w:val="22"/>
        </w:rPr>
        <w:t xml:space="preserve"> </w:t>
      </w:r>
      <w:r w:rsidRPr="00A97E99">
        <w:rPr>
          <w:rFonts w:cs="Arial"/>
          <w:iCs/>
          <w:sz w:val="22"/>
          <w:szCs w:val="22"/>
        </w:rPr>
        <w:t>este</w:t>
      </w:r>
      <w:r w:rsidR="00F10FBF">
        <w:rPr>
          <w:rFonts w:cs="Arial"/>
          <w:iCs/>
          <w:sz w:val="22"/>
          <w:szCs w:val="22"/>
        </w:rPr>
        <w:t xml:space="preserve"> </w:t>
      </w:r>
      <w:r w:rsidRPr="00A97E99">
        <w:rPr>
          <w:rFonts w:cs="Arial"/>
          <w:iCs/>
          <w:sz w:val="22"/>
          <w:szCs w:val="22"/>
        </w:rPr>
        <w:t>dentro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las</w:t>
      </w:r>
      <w:r w:rsidR="00F10FBF">
        <w:rPr>
          <w:rFonts w:cs="Arial"/>
          <w:iCs/>
          <w:sz w:val="22"/>
          <w:szCs w:val="22"/>
        </w:rPr>
        <w:t xml:space="preserve"> </w:t>
      </w:r>
      <w:r w:rsidRPr="00A97E99">
        <w:rPr>
          <w:rFonts w:cs="Arial"/>
          <w:iCs/>
          <w:sz w:val="22"/>
          <w:szCs w:val="22"/>
        </w:rPr>
        <w:t>48</w:t>
      </w:r>
      <w:r w:rsidR="00F10FBF">
        <w:rPr>
          <w:rFonts w:cs="Arial"/>
          <w:iCs/>
          <w:sz w:val="22"/>
          <w:szCs w:val="22"/>
        </w:rPr>
        <w:t xml:space="preserve"> </w:t>
      </w:r>
      <w:r w:rsidRPr="00A97E99">
        <w:rPr>
          <w:rFonts w:cs="Arial"/>
          <w:iCs/>
          <w:sz w:val="22"/>
          <w:szCs w:val="22"/>
        </w:rPr>
        <w:t>horas</w:t>
      </w:r>
      <w:r w:rsidR="00F10FBF">
        <w:rPr>
          <w:rFonts w:cs="Arial"/>
          <w:iCs/>
          <w:sz w:val="22"/>
          <w:szCs w:val="22"/>
        </w:rPr>
        <w:t xml:space="preserve"> </w:t>
      </w:r>
      <w:r w:rsidRPr="00A97E99">
        <w:rPr>
          <w:rFonts w:cs="Arial"/>
          <w:iCs/>
          <w:sz w:val="22"/>
          <w:szCs w:val="22"/>
        </w:rPr>
        <w:t>posteriores</w:t>
      </w:r>
      <w:r w:rsidR="00F10FBF">
        <w:rPr>
          <w:rFonts w:cs="Arial"/>
          <w:iCs/>
          <w:sz w:val="22"/>
          <w:szCs w:val="22"/>
        </w:rPr>
        <w:t xml:space="preserve"> </w:t>
      </w:r>
      <w:r w:rsidRPr="00A97E99">
        <w:rPr>
          <w:rFonts w:cs="Arial"/>
          <w:iCs/>
          <w:sz w:val="22"/>
          <w:szCs w:val="22"/>
        </w:rPr>
        <w:t>a</w:t>
      </w:r>
      <w:r w:rsidR="00F10FBF">
        <w:rPr>
          <w:rFonts w:cs="Arial"/>
          <w:iCs/>
          <w:sz w:val="22"/>
          <w:szCs w:val="22"/>
        </w:rPr>
        <w:t xml:space="preserve"> </w:t>
      </w:r>
      <w:r w:rsidRPr="00A97E99">
        <w:rPr>
          <w:rFonts w:cs="Arial"/>
          <w:iCs/>
          <w:sz w:val="22"/>
          <w:szCs w:val="22"/>
        </w:rPr>
        <w:t>la</w:t>
      </w:r>
      <w:r w:rsidR="00F10FBF">
        <w:rPr>
          <w:rFonts w:cs="Arial"/>
          <w:iCs/>
          <w:sz w:val="22"/>
          <w:szCs w:val="22"/>
        </w:rPr>
        <w:t xml:space="preserve"> </w:t>
      </w:r>
      <w:r w:rsidRPr="00A97E99">
        <w:rPr>
          <w:rFonts w:cs="Arial"/>
          <w:iCs/>
          <w:sz w:val="22"/>
          <w:szCs w:val="22"/>
        </w:rPr>
        <w:t>notificación,</w:t>
      </w:r>
      <w:r w:rsidR="00F10FBF">
        <w:rPr>
          <w:rFonts w:cs="Arial"/>
          <w:iCs/>
          <w:sz w:val="22"/>
          <w:szCs w:val="22"/>
        </w:rPr>
        <w:t xml:space="preserve"> </w:t>
      </w:r>
      <w:r w:rsidRPr="00A97E99">
        <w:rPr>
          <w:rFonts w:cs="Arial"/>
          <w:iCs/>
          <w:sz w:val="22"/>
          <w:szCs w:val="22"/>
        </w:rPr>
        <w:t>dicho</w:t>
      </w:r>
      <w:r w:rsidR="00F10FBF">
        <w:rPr>
          <w:rFonts w:cs="Arial"/>
          <w:iCs/>
          <w:sz w:val="22"/>
          <w:szCs w:val="22"/>
        </w:rPr>
        <w:t xml:space="preserve"> </w:t>
      </w:r>
      <w:r w:rsidRPr="00A97E99">
        <w:rPr>
          <w:rFonts w:cs="Arial"/>
          <w:iCs/>
          <w:sz w:val="22"/>
          <w:szCs w:val="22"/>
        </w:rPr>
        <w:t>canje</w:t>
      </w:r>
      <w:r w:rsidR="00F10FBF">
        <w:rPr>
          <w:rFonts w:cs="Arial"/>
          <w:iCs/>
          <w:sz w:val="22"/>
          <w:szCs w:val="22"/>
        </w:rPr>
        <w:t xml:space="preserve"> </w:t>
      </w:r>
      <w:r w:rsidRPr="00A97E99">
        <w:rPr>
          <w:rFonts w:cs="Arial"/>
          <w:iCs/>
          <w:sz w:val="22"/>
          <w:szCs w:val="22"/>
        </w:rPr>
        <w:t>será</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100%</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las</w:t>
      </w:r>
      <w:r w:rsidR="00F10FBF">
        <w:rPr>
          <w:rFonts w:cs="Arial"/>
          <w:iCs/>
          <w:sz w:val="22"/>
          <w:szCs w:val="22"/>
        </w:rPr>
        <w:t xml:space="preserve"> </w:t>
      </w:r>
      <w:r w:rsidRPr="00A97E99">
        <w:rPr>
          <w:rFonts w:cs="Arial"/>
          <w:iCs/>
          <w:sz w:val="22"/>
          <w:szCs w:val="22"/>
        </w:rPr>
        <w:t>existencias</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insumo</w:t>
      </w:r>
      <w:r w:rsidR="00F10FBF">
        <w:rPr>
          <w:rFonts w:cs="Arial"/>
          <w:iCs/>
          <w:sz w:val="22"/>
          <w:szCs w:val="22"/>
        </w:rPr>
        <w:t xml:space="preserve"> </w:t>
      </w:r>
      <w:r w:rsidRPr="00A97E99">
        <w:rPr>
          <w:rFonts w:cs="Arial"/>
          <w:iCs/>
          <w:sz w:val="22"/>
          <w:szCs w:val="22"/>
        </w:rPr>
        <w:t>correspondiente,</w:t>
      </w:r>
      <w:r w:rsidR="00F10FBF">
        <w:rPr>
          <w:rFonts w:cs="Arial"/>
          <w:iCs/>
          <w:sz w:val="22"/>
          <w:szCs w:val="22"/>
        </w:rPr>
        <w:t xml:space="preserve"> </w:t>
      </w:r>
      <w:r w:rsidRPr="00A97E99">
        <w:rPr>
          <w:rFonts w:cs="Arial"/>
          <w:iCs/>
          <w:sz w:val="22"/>
          <w:szCs w:val="22"/>
        </w:rPr>
        <w:t>debiendo</w:t>
      </w:r>
      <w:r w:rsidR="00F10FBF">
        <w:rPr>
          <w:rFonts w:cs="Arial"/>
          <w:iCs/>
          <w:sz w:val="22"/>
          <w:szCs w:val="22"/>
        </w:rPr>
        <w:t xml:space="preserve"> </w:t>
      </w:r>
      <w:r w:rsidRPr="00A97E99">
        <w:rPr>
          <w:rFonts w:cs="Arial"/>
          <w:iCs/>
          <w:sz w:val="22"/>
          <w:szCs w:val="22"/>
        </w:rPr>
        <w:t>cumplir</w:t>
      </w:r>
      <w:r w:rsidR="00F10FBF">
        <w:rPr>
          <w:rFonts w:cs="Arial"/>
          <w:iCs/>
          <w:sz w:val="22"/>
          <w:szCs w:val="22"/>
        </w:rPr>
        <w:t xml:space="preserve"> </w:t>
      </w:r>
      <w:r w:rsidRPr="00A97E99">
        <w:rPr>
          <w:rFonts w:cs="Arial"/>
          <w:iCs/>
          <w:sz w:val="22"/>
          <w:szCs w:val="22"/>
        </w:rPr>
        <w:t>con</w:t>
      </w:r>
      <w:r w:rsidR="00F10FBF">
        <w:rPr>
          <w:rFonts w:cs="Arial"/>
          <w:iCs/>
          <w:sz w:val="22"/>
          <w:szCs w:val="22"/>
        </w:rPr>
        <w:t xml:space="preserve"> </w:t>
      </w:r>
      <w:r w:rsidRPr="00A97E99">
        <w:rPr>
          <w:rFonts w:cs="Arial"/>
          <w:iCs/>
          <w:sz w:val="22"/>
          <w:szCs w:val="22"/>
        </w:rPr>
        <w:t>las</w:t>
      </w:r>
      <w:r w:rsidR="00F10FBF">
        <w:rPr>
          <w:rFonts w:cs="Arial"/>
          <w:iCs/>
          <w:sz w:val="22"/>
          <w:szCs w:val="22"/>
        </w:rPr>
        <w:t xml:space="preserve"> </w:t>
      </w:r>
      <w:r w:rsidRPr="00A97E99">
        <w:rPr>
          <w:rFonts w:cs="Arial"/>
          <w:iCs/>
          <w:sz w:val="22"/>
          <w:szCs w:val="22"/>
        </w:rPr>
        <w:t>especificaciones</w:t>
      </w:r>
      <w:r w:rsidR="00F10FBF">
        <w:rPr>
          <w:rFonts w:cs="Arial"/>
          <w:iCs/>
          <w:sz w:val="22"/>
          <w:szCs w:val="22"/>
        </w:rPr>
        <w:t xml:space="preserve"> </w:t>
      </w:r>
      <w:r w:rsidRPr="00A97E99">
        <w:rPr>
          <w:rFonts w:cs="Arial"/>
          <w:iCs/>
          <w:sz w:val="22"/>
          <w:szCs w:val="22"/>
        </w:rPr>
        <w:t>y</w:t>
      </w:r>
      <w:r w:rsidR="00F10FBF">
        <w:rPr>
          <w:rFonts w:cs="Arial"/>
          <w:iCs/>
          <w:sz w:val="22"/>
          <w:szCs w:val="22"/>
        </w:rPr>
        <w:t xml:space="preserve"> </w:t>
      </w:r>
      <w:r w:rsidRPr="00A97E99">
        <w:rPr>
          <w:rFonts w:cs="Arial"/>
          <w:iCs/>
          <w:sz w:val="22"/>
          <w:szCs w:val="22"/>
        </w:rPr>
        <w:t>proceso</w:t>
      </w:r>
      <w:r w:rsidR="00F10FBF">
        <w:rPr>
          <w:rFonts w:cs="Arial"/>
          <w:iCs/>
          <w:sz w:val="22"/>
          <w:szCs w:val="22"/>
        </w:rPr>
        <w:t xml:space="preserve"> </w:t>
      </w:r>
      <w:r w:rsidRPr="00A97E99">
        <w:rPr>
          <w:rFonts w:cs="Arial"/>
          <w:iCs/>
          <w:sz w:val="22"/>
          <w:szCs w:val="22"/>
        </w:rPr>
        <w:t>de</w:t>
      </w:r>
      <w:r w:rsidR="00F10FBF">
        <w:rPr>
          <w:rFonts w:cs="Arial"/>
          <w:iCs/>
          <w:sz w:val="22"/>
          <w:szCs w:val="22"/>
        </w:rPr>
        <w:t xml:space="preserve"> </w:t>
      </w:r>
      <w:r w:rsidRPr="00A97E99">
        <w:rPr>
          <w:rFonts w:cs="Arial"/>
          <w:iCs/>
          <w:sz w:val="22"/>
          <w:szCs w:val="22"/>
        </w:rPr>
        <w:t>inspección</w:t>
      </w:r>
      <w:r w:rsidR="00F10FBF">
        <w:rPr>
          <w:rFonts w:cs="Arial"/>
          <w:iCs/>
          <w:sz w:val="22"/>
          <w:szCs w:val="22"/>
        </w:rPr>
        <w:t xml:space="preserve"> </w:t>
      </w:r>
      <w:r w:rsidRPr="00A97E99">
        <w:rPr>
          <w:rFonts w:cs="Arial"/>
          <w:iCs/>
          <w:sz w:val="22"/>
          <w:szCs w:val="22"/>
        </w:rPr>
        <w:t>inicialmente</w:t>
      </w:r>
      <w:r w:rsidR="00F10FBF">
        <w:rPr>
          <w:rFonts w:cs="Arial"/>
          <w:iCs/>
          <w:sz w:val="22"/>
          <w:szCs w:val="22"/>
        </w:rPr>
        <w:t xml:space="preserve"> </w:t>
      </w:r>
      <w:r w:rsidRPr="00A97E99">
        <w:rPr>
          <w:rFonts w:cs="Arial"/>
          <w:iCs/>
          <w:sz w:val="22"/>
          <w:szCs w:val="22"/>
        </w:rPr>
        <w:t>requerida,</w:t>
      </w:r>
      <w:r w:rsidR="00F10FBF">
        <w:rPr>
          <w:rFonts w:cs="Arial"/>
          <w:iCs/>
          <w:sz w:val="22"/>
          <w:szCs w:val="22"/>
        </w:rPr>
        <w:t xml:space="preserve"> </w:t>
      </w:r>
      <w:r w:rsidRPr="00A97E99">
        <w:rPr>
          <w:rFonts w:cs="Arial"/>
          <w:iCs/>
          <w:sz w:val="22"/>
          <w:szCs w:val="22"/>
        </w:rPr>
        <w:t>este</w:t>
      </w:r>
      <w:r w:rsidR="00F10FBF">
        <w:rPr>
          <w:rFonts w:cs="Arial"/>
          <w:iCs/>
          <w:sz w:val="22"/>
          <w:szCs w:val="22"/>
        </w:rPr>
        <w:t xml:space="preserve"> </w:t>
      </w:r>
      <w:r w:rsidRPr="00A97E99">
        <w:rPr>
          <w:rFonts w:cs="Arial"/>
          <w:iCs/>
          <w:sz w:val="22"/>
          <w:szCs w:val="22"/>
        </w:rPr>
        <w:t>último</w:t>
      </w:r>
      <w:r w:rsidR="00F10FBF">
        <w:rPr>
          <w:rFonts w:cs="Arial"/>
          <w:iCs/>
          <w:sz w:val="22"/>
          <w:szCs w:val="22"/>
        </w:rPr>
        <w:t xml:space="preserve"> </w:t>
      </w:r>
      <w:r w:rsidRPr="00A97E99">
        <w:rPr>
          <w:rFonts w:cs="Arial"/>
          <w:iCs/>
          <w:sz w:val="22"/>
          <w:szCs w:val="22"/>
        </w:rPr>
        <w:t>será</w:t>
      </w:r>
      <w:r w:rsidR="00F10FBF">
        <w:rPr>
          <w:rFonts w:cs="Arial"/>
          <w:iCs/>
          <w:sz w:val="22"/>
          <w:szCs w:val="22"/>
        </w:rPr>
        <w:t xml:space="preserve"> </w:t>
      </w:r>
      <w:r w:rsidRPr="00A97E99">
        <w:rPr>
          <w:rFonts w:cs="Arial"/>
          <w:iCs/>
          <w:sz w:val="22"/>
          <w:szCs w:val="22"/>
        </w:rPr>
        <w:t>efectuado</w:t>
      </w:r>
      <w:r w:rsidR="00F10FBF">
        <w:rPr>
          <w:rFonts w:cs="Arial"/>
          <w:iCs/>
          <w:sz w:val="22"/>
          <w:szCs w:val="22"/>
        </w:rPr>
        <w:t xml:space="preserve"> </w:t>
      </w:r>
      <w:r w:rsidRPr="00A97E99">
        <w:rPr>
          <w:rFonts w:cs="Arial"/>
          <w:iCs/>
          <w:sz w:val="22"/>
          <w:szCs w:val="22"/>
        </w:rPr>
        <w:t>por</w:t>
      </w:r>
      <w:r w:rsidR="00F10FBF">
        <w:rPr>
          <w:rFonts w:cs="Arial"/>
          <w:iCs/>
          <w:sz w:val="22"/>
          <w:szCs w:val="22"/>
        </w:rPr>
        <w:t xml:space="preserve"> </w:t>
      </w:r>
      <w:r w:rsidRPr="00A97E99">
        <w:rPr>
          <w:rFonts w:cs="Arial"/>
          <w:iCs/>
          <w:sz w:val="22"/>
          <w:szCs w:val="22"/>
        </w:rPr>
        <w:t>parte</w:t>
      </w:r>
      <w:r w:rsidR="00F10FBF">
        <w:rPr>
          <w:rFonts w:cs="Arial"/>
          <w:iCs/>
          <w:sz w:val="22"/>
          <w:szCs w:val="22"/>
        </w:rPr>
        <w:t xml:space="preserve"> </w:t>
      </w:r>
      <w:r w:rsidRPr="00A97E99">
        <w:rPr>
          <w:rFonts w:cs="Arial"/>
          <w:iCs/>
          <w:sz w:val="22"/>
          <w:szCs w:val="22"/>
        </w:rPr>
        <w:t>del</w:t>
      </w:r>
      <w:r w:rsidR="00F10FBF">
        <w:rPr>
          <w:rFonts w:cs="Arial"/>
          <w:iCs/>
          <w:sz w:val="22"/>
          <w:szCs w:val="22"/>
        </w:rPr>
        <w:t xml:space="preserve"> </w:t>
      </w:r>
      <w:r w:rsidRPr="00A97E99">
        <w:rPr>
          <w:rFonts w:cs="Arial"/>
          <w:iCs/>
          <w:sz w:val="22"/>
          <w:szCs w:val="22"/>
        </w:rPr>
        <w:t>personal</w:t>
      </w:r>
      <w:r w:rsidR="00F10FBF">
        <w:rPr>
          <w:rFonts w:cs="Arial"/>
          <w:iCs/>
          <w:sz w:val="22"/>
          <w:szCs w:val="22"/>
        </w:rPr>
        <w:t xml:space="preserve"> </w:t>
      </w:r>
      <w:r w:rsidRPr="00A97E99">
        <w:rPr>
          <w:rFonts w:cs="Arial"/>
          <w:iCs/>
          <w:sz w:val="22"/>
          <w:szCs w:val="22"/>
        </w:rPr>
        <w:t>designado</w:t>
      </w:r>
      <w:r w:rsidR="00F10FBF">
        <w:rPr>
          <w:rFonts w:cs="Arial"/>
          <w:iCs/>
          <w:sz w:val="22"/>
          <w:szCs w:val="22"/>
        </w:rPr>
        <w:t xml:space="preserve"> </w:t>
      </w:r>
      <w:r w:rsidRPr="00A97E99">
        <w:rPr>
          <w:rFonts w:cs="Arial"/>
          <w:iCs/>
          <w:sz w:val="22"/>
          <w:szCs w:val="22"/>
        </w:rPr>
        <w:t>por</w:t>
      </w:r>
      <w:r w:rsidR="00F10FBF">
        <w:rPr>
          <w:rFonts w:cs="Arial"/>
          <w:iCs/>
          <w:sz w:val="22"/>
          <w:szCs w:val="22"/>
        </w:rPr>
        <w:t xml:space="preserve"> </w:t>
      </w:r>
      <w:r w:rsidRPr="00A97E99">
        <w:rPr>
          <w:rFonts w:cs="Arial"/>
          <w:iCs/>
          <w:sz w:val="22"/>
          <w:szCs w:val="22"/>
        </w:rPr>
        <w:t>el</w:t>
      </w:r>
      <w:r w:rsidR="00F10FBF">
        <w:rPr>
          <w:rFonts w:cs="Arial"/>
          <w:iCs/>
          <w:sz w:val="22"/>
          <w:szCs w:val="22"/>
        </w:rPr>
        <w:t xml:space="preserve"> </w:t>
      </w:r>
      <w:r w:rsidRPr="00A97E99">
        <w:rPr>
          <w:rFonts w:cs="Arial"/>
          <w:iCs/>
          <w:sz w:val="22"/>
          <w:szCs w:val="22"/>
        </w:rPr>
        <w:t>HOSPITAL</w:t>
      </w:r>
      <w:r w:rsidR="00F10FBF">
        <w:rPr>
          <w:rFonts w:cs="Arial"/>
          <w:iCs/>
          <w:sz w:val="22"/>
          <w:szCs w:val="22"/>
        </w:rPr>
        <w:t xml:space="preserve"> </w:t>
      </w:r>
      <w:r w:rsidRPr="00A97E99">
        <w:rPr>
          <w:rFonts w:cs="Arial"/>
          <w:iCs/>
          <w:sz w:val="22"/>
          <w:szCs w:val="22"/>
        </w:rPr>
        <w:t>para</w:t>
      </w:r>
      <w:r w:rsidR="00F10FBF">
        <w:rPr>
          <w:rFonts w:cs="Arial"/>
          <w:iCs/>
          <w:sz w:val="22"/>
          <w:szCs w:val="22"/>
        </w:rPr>
        <w:t xml:space="preserve"> </w:t>
      </w:r>
      <w:r w:rsidRPr="00A97E99">
        <w:rPr>
          <w:rFonts w:cs="Arial"/>
          <w:iCs/>
          <w:sz w:val="22"/>
          <w:szCs w:val="22"/>
        </w:rPr>
        <w:t>tal</w:t>
      </w:r>
      <w:r w:rsidR="00F10FBF">
        <w:rPr>
          <w:rFonts w:cs="Arial"/>
          <w:iCs/>
          <w:sz w:val="22"/>
          <w:szCs w:val="22"/>
        </w:rPr>
        <w:t xml:space="preserve"> </w:t>
      </w:r>
      <w:r w:rsidRPr="00A97E99">
        <w:rPr>
          <w:rFonts w:cs="Arial"/>
          <w:iCs/>
          <w:sz w:val="22"/>
          <w:szCs w:val="22"/>
        </w:rPr>
        <w:t>efecto.</w:t>
      </w:r>
    </w:p>
    <w:p w14:paraId="7C7E7BF4" w14:textId="77777777" w:rsidR="00611088" w:rsidRPr="00D441F8" w:rsidRDefault="00611088" w:rsidP="00611088">
      <w:pPr>
        <w:spacing w:line="240" w:lineRule="atLeast"/>
        <w:rPr>
          <w:rFonts w:cs="Arial"/>
          <w:b/>
          <w:sz w:val="18"/>
          <w:szCs w:val="22"/>
        </w:rPr>
      </w:pPr>
    </w:p>
    <w:p w14:paraId="1B663727" w14:textId="7F7903E1" w:rsidR="00611088" w:rsidRPr="00A97E99" w:rsidRDefault="00611088" w:rsidP="00611088">
      <w:pPr>
        <w:spacing w:line="240" w:lineRule="atLeast"/>
        <w:rPr>
          <w:rFonts w:cs="Arial"/>
          <w:b/>
          <w:sz w:val="22"/>
          <w:szCs w:val="22"/>
          <w:lang w:val="es-ES"/>
        </w:rPr>
      </w:pPr>
      <w:r>
        <w:rPr>
          <w:rFonts w:cs="Arial"/>
          <w:b/>
          <w:sz w:val="22"/>
          <w:szCs w:val="22"/>
          <w:lang w:val="es-ES"/>
        </w:rPr>
        <w:t>T</w:t>
      </w:r>
      <w:r w:rsidRPr="00A97E99">
        <w:rPr>
          <w:rFonts w:cs="Arial"/>
          <w:b/>
          <w:sz w:val="22"/>
          <w:szCs w:val="22"/>
          <w:lang w:val="es-ES"/>
        </w:rPr>
        <w:t>.1</w:t>
      </w:r>
      <w:r w:rsidR="00F10FBF">
        <w:rPr>
          <w:rFonts w:cs="Arial"/>
          <w:b/>
          <w:sz w:val="22"/>
          <w:szCs w:val="22"/>
          <w:lang w:val="es-ES"/>
        </w:rPr>
        <w:t xml:space="preserve"> </w:t>
      </w:r>
      <w:r w:rsidRPr="00A97E99">
        <w:rPr>
          <w:rFonts w:cs="Arial"/>
          <w:b/>
          <w:sz w:val="22"/>
          <w:szCs w:val="22"/>
          <w:lang w:val="es-ES"/>
        </w:rPr>
        <w:t>IDENTIFICACIÓN</w:t>
      </w:r>
      <w:r w:rsidR="00F10FBF">
        <w:rPr>
          <w:rFonts w:cs="Arial"/>
          <w:b/>
          <w:sz w:val="22"/>
          <w:szCs w:val="22"/>
          <w:lang w:val="es-ES"/>
        </w:rPr>
        <w:t xml:space="preserve"> </w:t>
      </w:r>
      <w:r w:rsidRPr="00A97E99">
        <w:rPr>
          <w:rFonts w:cs="Arial"/>
          <w:b/>
          <w:sz w:val="22"/>
          <w:szCs w:val="22"/>
          <w:lang w:val="es-ES"/>
        </w:rPr>
        <w:t>Y</w:t>
      </w:r>
      <w:r w:rsidR="00F10FBF">
        <w:rPr>
          <w:rFonts w:cs="Arial"/>
          <w:b/>
          <w:sz w:val="22"/>
          <w:szCs w:val="22"/>
          <w:lang w:val="es-ES"/>
        </w:rPr>
        <w:t xml:space="preserve"> </w:t>
      </w:r>
      <w:r w:rsidRPr="00A97E99">
        <w:rPr>
          <w:rFonts w:cs="Arial"/>
          <w:b/>
          <w:sz w:val="22"/>
          <w:szCs w:val="22"/>
          <w:lang w:val="es-ES"/>
        </w:rPr>
        <w:t>EMPAQUE</w:t>
      </w:r>
      <w:r w:rsidR="00F10FBF">
        <w:rPr>
          <w:rFonts w:cs="Arial"/>
          <w:b/>
          <w:sz w:val="22"/>
          <w:szCs w:val="22"/>
          <w:lang w:val="es-ES"/>
        </w:rPr>
        <w:t xml:space="preserve"> </w:t>
      </w:r>
      <w:r w:rsidRPr="00A97E99">
        <w:rPr>
          <w:rFonts w:cs="Arial"/>
          <w:b/>
          <w:sz w:val="22"/>
          <w:szCs w:val="22"/>
          <w:lang w:val="es-ES"/>
        </w:rPr>
        <w:t>DE</w:t>
      </w:r>
      <w:r w:rsidR="00F10FBF">
        <w:rPr>
          <w:rFonts w:cs="Arial"/>
          <w:b/>
          <w:sz w:val="22"/>
          <w:szCs w:val="22"/>
          <w:lang w:val="es-ES"/>
        </w:rPr>
        <w:t xml:space="preserve"> </w:t>
      </w:r>
      <w:r w:rsidRPr="00A97E99">
        <w:rPr>
          <w:rFonts w:cs="Arial"/>
          <w:b/>
          <w:sz w:val="22"/>
          <w:szCs w:val="22"/>
          <w:lang w:val="es-ES"/>
        </w:rPr>
        <w:t>LOS</w:t>
      </w:r>
      <w:r w:rsidR="00F10FBF">
        <w:rPr>
          <w:rFonts w:cs="Arial"/>
          <w:b/>
          <w:sz w:val="22"/>
          <w:szCs w:val="22"/>
          <w:lang w:val="es-ES"/>
        </w:rPr>
        <w:t xml:space="preserve"> </w:t>
      </w:r>
      <w:r w:rsidRPr="00A97E99">
        <w:rPr>
          <w:rFonts w:cs="Arial"/>
          <w:b/>
          <w:sz w:val="22"/>
          <w:szCs w:val="22"/>
          <w:lang w:val="es-ES"/>
        </w:rPr>
        <w:t>BIENES</w:t>
      </w:r>
      <w:r w:rsidR="00F10FBF">
        <w:rPr>
          <w:rFonts w:cs="Arial"/>
          <w:b/>
          <w:sz w:val="22"/>
          <w:szCs w:val="22"/>
          <w:lang w:val="es-ES"/>
        </w:rPr>
        <w:t xml:space="preserve"> </w:t>
      </w:r>
      <w:r w:rsidRPr="00A97E99">
        <w:rPr>
          <w:rFonts w:cs="Arial"/>
          <w:b/>
          <w:sz w:val="22"/>
          <w:szCs w:val="22"/>
          <w:lang w:val="es-ES"/>
        </w:rPr>
        <w:t>A</w:t>
      </w:r>
      <w:r w:rsidR="00F10FBF">
        <w:rPr>
          <w:rFonts w:cs="Arial"/>
          <w:b/>
          <w:sz w:val="22"/>
          <w:szCs w:val="22"/>
          <w:lang w:val="es-ES"/>
        </w:rPr>
        <w:t xml:space="preserve"> </w:t>
      </w:r>
      <w:r w:rsidRPr="00A97E99">
        <w:rPr>
          <w:rFonts w:cs="Arial"/>
          <w:b/>
          <w:sz w:val="22"/>
          <w:szCs w:val="22"/>
          <w:lang w:val="es-ES"/>
        </w:rPr>
        <w:t>ENTREGAR.</w:t>
      </w:r>
    </w:p>
    <w:p w14:paraId="3B5EA238" w14:textId="77777777" w:rsidR="00611088" w:rsidRPr="00A61C73" w:rsidRDefault="00611088" w:rsidP="00611088">
      <w:pPr>
        <w:spacing w:line="240" w:lineRule="atLeast"/>
        <w:rPr>
          <w:rFonts w:cs="Arial"/>
          <w:sz w:val="16"/>
          <w:szCs w:val="16"/>
          <w:lang w:val="es-ES"/>
        </w:rPr>
      </w:pPr>
    </w:p>
    <w:p w14:paraId="475F458E" w14:textId="4C526AEB" w:rsidR="00C63C49" w:rsidRPr="00A97E99" w:rsidRDefault="00C63C49" w:rsidP="00C63C49">
      <w:pPr>
        <w:spacing w:line="240" w:lineRule="atLeast"/>
        <w:rPr>
          <w:rFonts w:cs="Arial"/>
          <w:sz w:val="22"/>
          <w:szCs w:val="22"/>
          <w:lang w:val="es-ES"/>
        </w:rPr>
      </w:pPr>
      <w:r w:rsidRPr="00A97E99">
        <w:rPr>
          <w:rFonts w:cs="Arial"/>
          <w:sz w:val="22"/>
          <w:szCs w:val="22"/>
          <w:lang w:val="es-ES"/>
        </w:rPr>
        <w:t>El</w:t>
      </w:r>
      <w:r w:rsidR="00F10FBF">
        <w:rPr>
          <w:rFonts w:cs="Arial"/>
          <w:sz w:val="22"/>
          <w:szCs w:val="22"/>
          <w:lang w:val="es-ES"/>
        </w:rPr>
        <w:t xml:space="preserve"> </w:t>
      </w:r>
      <w:r>
        <w:rPr>
          <w:rFonts w:cs="Arial"/>
          <w:sz w:val="22"/>
          <w:szCs w:val="22"/>
          <w:lang w:val="es-ES"/>
        </w:rPr>
        <w:t>LICITANTE</w:t>
      </w:r>
      <w:r w:rsidR="00F10FBF">
        <w:rPr>
          <w:rFonts w:cs="Arial"/>
          <w:sz w:val="22"/>
          <w:szCs w:val="22"/>
          <w:lang w:val="es-ES"/>
        </w:rPr>
        <w:t xml:space="preserve"> </w:t>
      </w:r>
      <w:r>
        <w:rPr>
          <w:rFonts w:cs="Arial"/>
          <w:sz w:val="22"/>
          <w:szCs w:val="22"/>
          <w:lang w:val="es-ES"/>
        </w:rPr>
        <w:t>adjudicado</w:t>
      </w:r>
      <w:r w:rsidR="00F10FBF">
        <w:rPr>
          <w:rFonts w:cs="Arial"/>
          <w:sz w:val="22"/>
          <w:szCs w:val="22"/>
          <w:lang w:val="es-ES"/>
        </w:rPr>
        <w:t xml:space="preserve"> </w:t>
      </w:r>
      <w:r>
        <w:rPr>
          <w:rFonts w:cs="Arial"/>
          <w:sz w:val="22"/>
          <w:szCs w:val="22"/>
          <w:lang w:val="es-ES"/>
        </w:rPr>
        <w:t>deberá</w:t>
      </w:r>
      <w:r w:rsidR="00F10FBF">
        <w:rPr>
          <w:rFonts w:cs="Arial"/>
          <w:sz w:val="22"/>
          <w:szCs w:val="22"/>
          <w:lang w:val="es-ES"/>
        </w:rPr>
        <w:t xml:space="preserve"> </w:t>
      </w:r>
      <w:r w:rsidRPr="00A97E99">
        <w:rPr>
          <w:rFonts w:cs="Arial"/>
          <w:sz w:val="22"/>
          <w:szCs w:val="22"/>
          <w:lang w:val="es-ES"/>
        </w:rPr>
        <w:t>empacar</w:t>
      </w:r>
      <w:r w:rsidR="00F10FBF">
        <w:rPr>
          <w:rFonts w:cs="Arial"/>
          <w:sz w:val="22"/>
          <w:szCs w:val="22"/>
          <w:lang w:val="es-ES"/>
        </w:rPr>
        <w:t xml:space="preserve"> </w:t>
      </w:r>
      <w:r w:rsidRPr="00A97E99">
        <w:rPr>
          <w:rFonts w:cs="Arial"/>
          <w:sz w:val="22"/>
          <w:szCs w:val="22"/>
          <w:lang w:val="es-ES"/>
        </w:rPr>
        <w:t>y</w:t>
      </w:r>
      <w:r w:rsidR="00F10FBF">
        <w:rPr>
          <w:rFonts w:cs="Arial"/>
          <w:sz w:val="22"/>
          <w:szCs w:val="22"/>
          <w:lang w:val="es-ES"/>
        </w:rPr>
        <w:t xml:space="preserve"> </w:t>
      </w:r>
      <w:r w:rsidRPr="00A97E99">
        <w:rPr>
          <w:rFonts w:cs="Arial"/>
          <w:sz w:val="22"/>
          <w:szCs w:val="22"/>
          <w:lang w:val="es-ES"/>
        </w:rPr>
        <w:t>embalar</w:t>
      </w:r>
      <w:r w:rsidR="00F10FBF">
        <w:rPr>
          <w:rFonts w:cs="Arial"/>
          <w:sz w:val="22"/>
          <w:szCs w:val="22"/>
          <w:lang w:val="es-ES"/>
        </w:rPr>
        <w:t xml:space="preserve"> </w:t>
      </w:r>
      <w:r w:rsidR="004A252D">
        <w:rPr>
          <w:rFonts w:cs="Arial"/>
          <w:sz w:val="22"/>
          <w:szCs w:val="22"/>
          <w:lang w:val="es-ES"/>
        </w:rPr>
        <w:t>los</w:t>
      </w:r>
      <w:r w:rsidR="00F10FBF">
        <w:rPr>
          <w:rFonts w:cs="Arial"/>
          <w:sz w:val="22"/>
          <w:szCs w:val="22"/>
          <w:lang w:val="es-ES"/>
        </w:rPr>
        <w:t xml:space="preserve"> </w:t>
      </w:r>
      <w:r w:rsidR="004A252D">
        <w:rPr>
          <w:rFonts w:cs="Arial"/>
          <w:sz w:val="22"/>
          <w:szCs w:val="22"/>
          <w:lang w:val="es-ES"/>
        </w:rPr>
        <w:t>bienes</w:t>
      </w:r>
      <w:r w:rsidR="00F10FBF">
        <w:rPr>
          <w:rFonts w:cs="Arial"/>
          <w:sz w:val="22"/>
          <w:szCs w:val="22"/>
          <w:lang w:val="es-ES"/>
        </w:rPr>
        <w:t xml:space="preserve"> </w:t>
      </w:r>
      <w:r w:rsidRPr="00A97E99">
        <w:rPr>
          <w:rFonts w:cs="Arial"/>
          <w:sz w:val="22"/>
          <w:szCs w:val="22"/>
          <w:lang w:val="es-ES"/>
        </w:rPr>
        <w:t>de</w:t>
      </w:r>
      <w:r w:rsidR="00F10FBF">
        <w:rPr>
          <w:rFonts w:cs="Arial"/>
          <w:sz w:val="22"/>
          <w:szCs w:val="22"/>
          <w:lang w:val="es-ES"/>
        </w:rPr>
        <w:t xml:space="preserve"> </w:t>
      </w:r>
      <w:r w:rsidRPr="00A97E99">
        <w:rPr>
          <w:rFonts w:cs="Arial"/>
          <w:sz w:val="22"/>
          <w:szCs w:val="22"/>
          <w:lang w:val="es-ES"/>
        </w:rPr>
        <w:t>tal</w:t>
      </w:r>
      <w:r w:rsidR="00F10FBF">
        <w:rPr>
          <w:rFonts w:cs="Arial"/>
          <w:sz w:val="22"/>
          <w:szCs w:val="22"/>
          <w:lang w:val="es-ES"/>
        </w:rPr>
        <w:t xml:space="preserve"> </w:t>
      </w:r>
      <w:r w:rsidRPr="00A97E99">
        <w:rPr>
          <w:rFonts w:cs="Arial"/>
          <w:sz w:val="22"/>
          <w:szCs w:val="22"/>
          <w:lang w:val="es-ES"/>
        </w:rPr>
        <w:t>forma</w:t>
      </w:r>
      <w:r w:rsidR="00F10FBF">
        <w:rPr>
          <w:rFonts w:cs="Arial"/>
          <w:sz w:val="22"/>
          <w:szCs w:val="22"/>
          <w:lang w:val="es-ES"/>
        </w:rPr>
        <w:t xml:space="preserve"> </w:t>
      </w:r>
      <w:r w:rsidRPr="00A97E99">
        <w:rPr>
          <w:rFonts w:cs="Arial"/>
          <w:sz w:val="22"/>
          <w:szCs w:val="22"/>
          <w:lang w:val="es-ES"/>
        </w:rPr>
        <w:t>que</w:t>
      </w:r>
      <w:r w:rsidR="00F10FBF">
        <w:rPr>
          <w:rFonts w:cs="Arial"/>
          <w:sz w:val="22"/>
          <w:szCs w:val="22"/>
          <w:lang w:val="es-ES"/>
        </w:rPr>
        <w:t xml:space="preserve"> </w:t>
      </w:r>
      <w:r w:rsidRPr="00A97E99">
        <w:rPr>
          <w:rFonts w:cs="Arial"/>
          <w:sz w:val="22"/>
          <w:szCs w:val="22"/>
          <w:lang w:val="es-ES"/>
        </w:rPr>
        <w:t>preserven</w:t>
      </w:r>
      <w:r w:rsidR="00F10FBF">
        <w:rPr>
          <w:rFonts w:cs="Arial"/>
          <w:sz w:val="22"/>
          <w:szCs w:val="22"/>
          <w:lang w:val="es-ES"/>
        </w:rPr>
        <w:t xml:space="preserve"> </w:t>
      </w:r>
      <w:r w:rsidRPr="00A97E99">
        <w:rPr>
          <w:rFonts w:cs="Arial"/>
          <w:sz w:val="22"/>
          <w:szCs w:val="22"/>
          <w:lang w:val="es-ES"/>
        </w:rPr>
        <w:t>sus</w:t>
      </w:r>
      <w:r w:rsidR="00F10FBF">
        <w:rPr>
          <w:rFonts w:cs="Arial"/>
          <w:sz w:val="22"/>
          <w:szCs w:val="22"/>
          <w:lang w:val="es-ES"/>
        </w:rPr>
        <w:t xml:space="preserve"> </w:t>
      </w:r>
      <w:r w:rsidRPr="00A97E99">
        <w:rPr>
          <w:rFonts w:cs="Arial"/>
          <w:sz w:val="22"/>
          <w:szCs w:val="22"/>
          <w:lang w:val="es-ES"/>
        </w:rPr>
        <w:t>características</w:t>
      </w:r>
      <w:r w:rsidR="00F10FBF">
        <w:rPr>
          <w:rFonts w:cs="Arial"/>
          <w:sz w:val="22"/>
          <w:szCs w:val="22"/>
          <w:lang w:val="es-ES"/>
        </w:rPr>
        <w:t xml:space="preserve"> </w:t>
      </w:r>
      <w:r w:rsidRPr="00A97E99">
        <w:rPr>
          <w:rFonts w:cs="Arial"/>
          <w:sz w:val="22"/>
          <w:szCs w:val="22"/>
          <w:lang w:val="es-ES"/>
        </w:rPr>
        <w:t>originales</w:t>
      </w:r>
      <w:r w:rsidR="00F10FBF">
        <w:rPr>
          <w:rFonts w:cs="Arial"/>
          <w:sz w:val="22"/>
          <w:szCs w:val="22"/>
          <w:lang w:val="es-ES"/>
        </w:rPr>
        <w:t xml:space="preserve"> </w:t>
      </w:r>
      <w:r w:rsidRPr="00A97E99">
        <w:rPr>
          <w:rFonts w:cs="Arial"/>
          <w:sz w:val="22"/>
          <w:szCs w:val="22"/>
          <w:lang w:val="es-ES"/>
        </w:rPr>
        <w:t>durante</w:t>
      </w:r>
      <w:r w:rsidR="00F10FBF">
        <w:rPr>
          <w:rFonts w:cs="Arial"/>
          <w:sz w:val="22"/>
          <w:szCs w:val="22"/>
          <w:lang w:val="es-ES"/>
        </w:rPr>
        <w:t xml:space="preserve"> </w:t>
      </w:r>
      <w:r w:rsidRPr="00A97E99">
        <w:rPr>
          <w:rFonts w:cs="Arial"/>
          <w:sz w:val="22"/>
          <w:szCs w:val="22"/>
          <w:lang w:val="es-ES"/>
        </w:rPr>
        <w:t>el</w:t>
      </w:r>
      <w:r w:rsidR="00F10FBF">
        <w:rPr>
          <w:rFonts w:cs="Arial"/>
          <w:sz w:val="22"/>
          <w:szCs w:val="22"/>
          <w:lang w:val="es-ES"/>
        </w:rPr>
        <w:t xml:space="preserve"> </w:t>
      </w:r>
      <w:r w:rsidRPr="00A97E99">
        <w:rPr>
          <w:rFonts w:cs="Arial"/>
          <w:sz w:val="22"/>
          <w:szCs w:val="22"/>
          <w:lang w:val="es-ES"/>
        </w:rPr>
        <w:t>flete,</w:t>
      </w:r>
      <w:r w:rsidR="00F10FBF">
        <w:rPr>
          <w:rFonts w:cs="Arial"/>
          <w:sz w:val="22"/>
          <w:szCs w:val="22"/>
          <w:lang w:val="es-ES"/>
        </w:rPr>
        <w:t xml:space="preserve"> </w:t>
      </w:r>
      <w:r w:rsidRPr="00A97E99">
        <w:rPr>
          <w:rFonts w:cs="Arial"/>
          <w:sz w:val="22"/>
          <w:szCs w:val="22"/>
          <w:lang w:val="es-ES"/>
        </w:rPr>
        <w:t>las</w:t>
      </w:r>
      <w:r w:rsidR="00F10FBF">
        <w:rPr>
          <w:rFonts w:cs="Arial"/>
          <w:sz w:val="22"/>
          <w:szCs w:val="22"/>
          <w:lang w:val="es-ES"/>
        </w:rPr>
        <w:t xml:space="preserve"> </w:t>
      </w:r>
      <w:r w:rsidRPr="00A97E99">
        <w:rPr>
          <w:rFonts w:cs="Arial"/>
          <w:sz w:val="22"/>
          <w:szCs w:val="22"/>
          <w:lang w:val="es-ES"/>
        </w:rPr>
        <w:t>maniobras</w:t>
      </w:r>
      <w:r w:rsidR="00F10FBF">
        <w:rPr>
          <w:rFonts w:cs="Arial"/>
          <w:sz w:val="22"/>
          <w:szCs w:val="22"/>
          <w:lang w:val="es-ES"/>
        </w:rPr>
        <w:t xml:space="preserve"> </w:t>
      </w:r>
      <w:r w:rsidRPr="00A97E99">
        <w:rPr>
          <w:rFonts w:cs="Arial"/>
          <w:sz w:val="22"/>
          <w:szCs w:val="22"/>
          <w:lang w:val="es-ES"/>
        </w:rPr>
        <w:t>de</w:t>
      </w:r>
      <w:r w:rsidR="00F10FBF">
        <w:rPr>
          <w:rFonts w:cs="Arial"/>
          <w:sz w:val="22"/>
          <w:szCs w:val="22"/>
          <w:lang w:val="es-ES"/>
        </w:rPr>
        <w:t xml:space="preserve"> </w:t>
      </w:r>
      <w:r w:rsidRPr="00A97E99">
        <w:rPr>
          <w:rFonts w:cs="Arial"/>
          <w:sz w:val="22"/>
          <w:szCs w:val="22"/>
          <w:lang w:val="es-ES"/>
        </w:rPr>
        <w:t>estiba</w:t>
      </w:r>
      <w:r w:rsidR="00F10FBF">
        <w:rPr>
          <w:rFonts w:cs="Arial"/>
          <w:sz w:val="22"/>
          <w:szCs w:val="22"/>
          <w:lang w:val="es-ES"/>
        </w:rPr>
        <w:t xml:space="preserve"> </w:t>
      </w:r>
      <w:r w:rsidRPr="00A97E99">
        <w:rPr>
          <w:rFonts w:cs="Arial"/>
          <w:sz w:val="22"/>
          <w:szCs w:val="22"/>
          <w:lang w:val="es-ES"/>
        </w:rPr>
        <w:t>y</w:t>
      </w:r>
      <w:r w:rsidR="00F10FBF">
        <w:rPr>
          <w:rFonts w:cs="Arial"/>
          <w:sz w:val="22"/>
          <w:szCs w:val="22"/>
          <w:lang w:val="es-ES"/>
        </w:rPr>
        <w:t xml:space="preserve"> </w:t>
      </w:r>
      <w:r w:rsidRPr="00A97E99">
        <w:rPr>
          <w:rFonts w:cs="Arial"/>
          <w:sz w:val="22"/>
          <w:szCs w:val="22"/>
          <w:lang w:val="es-ES"/>
        </w:rPr>
        <w:t>almacenaje.</w:t>
      </w:r>
    </w:p>
    <w:p w14:paraId="2CFC3CD7" w14:textId="77777777" w:rsidR="00C63C49" w:rsidRPr="00D441F8" w:rsidRDefault="00C63C49" w:rsidP="00C63C49">
      <w:pPr>
        <w:spacing w:line="240" w:lineRule="atLeast"/>
        <w:rPr>
          <w:rFonts w:cs="Arial"/>
          <w:sz w:val="16"/>
          <w:szCs w:val="22"/>
          <w:lang w:val="es-ES"/>
        </w:rPr>
      </w:pPr>
    </w:p>
    <w:p w14:paraId="63B6DF4B" w14:textId="5FE02922" w:rsidR="00C63C49" w:rsidRDefault="00C63C49" w:rsidP="00C63C49">
      <w:pPr>
        <w:rPr>
          <w:rFonts w:cs="Arial"/>
          <w:sz w:val="22"/>
          <w:szCs w:val="22"/>
          <w:lang w:val="es-ES"/>
        </w:rPr>
      </w:pPr>
      <w:r w:rsidRPr="00A97E99">
        <w:rPr>
          <w:rFonts w:cs="Arial"/>
          <w:sz w:val="22"/>
          <w:szCs w:val="22"/>
          <w:lang w:val="es-ES"/>
        </w:rPr>
        <w:t>El</w:t>
      </w:r>
      <w:r w:rsidR="00F10FBF">
        <w:rPr>
          <w:rFonts w:cs="Arial"/>
          <w:sz w:val="22"/>
          <w:szCs w:val="22"/>
          <w:lang w:val="es-ES"/>
        </w:rPr>
        <w:t xml:space="preserve"> </w:t>
      </w:r>
      <w:r>
        <w:rPr>
          <w:rFonts w:cs="Arial"/>
          <w:sz w:val="22"/>
          <w:szCs w:val="22"/>
          <w:lang w:val="es-ES"/>
        </w:rPr>
        <w:t>licitante</w:t>
      </w:r>
      <w:r w:rsidR="00F10FBF">
        <w:rPr>
          <w:rFonts w:cs="Arial"/>
          <w:sz w:val="22"/>
          <w:szCs w:val="22"/>
          <w:lang w:val="es-ES"/>
        </w:rPr>
        <w:t xml:space="preserve"> </w:t>
      </w:r>
      <w:r>
        <w:rPr>
          <w:rFonts w:cs="Arial"/>
          <w:sz w:val="22"/>
          <w:szCs w:val="22"/>
          <w:lang w:val="es-ES"/>
        </w:rPr>
        <w:t>adjudicado</w:t>
      </w:r>
      <w:r w:rsidR="00F10FBF">
        <w:rPr>
          <w:rFonts w:cs="Arial"/>
          <w:sz w:val="22"/>
          <w:szCs w:val="22"/>
          <w:lang w:val="es-ES"/>
        </w:rPr>
        <w:t xml:space="preserve"> </w:t>
      </w:r>
      <w:r w:rsidRPr="00A97E99">
        <w:rPr>
          <w:rFonts w:cs="Arial"/>
          <w:sz w:val="22"/>
          <w:szCs w:val="22"/>
          <w:lang w:val="es-ES"/>
        </w:rPr>
        <w:t>bajo</w:t>
      </w:r>
      <w:r w:rsidR="00F10FBF">
        <w:rPr>
          <w:rFonts w:cs="Arial"/>
          <w:sz w:val="22"/>
          <w:szCs w:val="22"/>
          <w:lang w:val="es-ES"/>
        </w:rPr>
        <w:t xml:space="preserve"> </w:t>
      </w:r>
      <w:r w:rsidRPr="00A97E99">
        <w:rPr>
          <w:rFonts w:cs="Arial"/>
          <w:sz w:val="22"/>
          <w:szCs w:val="22"/>
          <w:lang w:val="es-ES"/>
        </w:rPr>
        <w:t>su</w:t>
      </w:r>
      <w:r w:rsidR="00F10FBF">
        <w:rPr>
          <w:rFonts w:cs="Arial"/>
          <w:sz w:val="22"/>
          <w:szCs w:val="22"/>
          <w:lang w:val="es-ES"/>
        </w:rPr>
        <w:t xml:space="preserve"> </w:t>
      </w:r>
      <w:r w:rsidRPr="00A97E99">
        <w:rPr>
          <w:rFonts w:cs="Arial"/>
          <w:sz w:val="22"/>
          <w:szCs w:val="22"/>
          <w:lang w:val="es-ES"/>
        </w:rPr>
        <w:t>responsabilidad</w:t>
      </w:r>
      <w:r w:rsidR="00F10FBF">
        <w:rPr>
          <w:rFonts w:cs="Arial"/>
          <w:sz w:val="22"/>
          <w:szCs w:val="22"/>
          <w:lang w:val="es-ES"/>
        </w:rPr>
        <w:t xml:space="preserve"> </w:t>
      </w:r>
      <w:r w:rsidRPr="00A97E99">
        <w:rPr>
          <w:rFonts w:cs="Arial"/>
          <w:sz w:val="22"/>
          <w:szCs w:val="22"/>
          <w:lang w:val="es-ES"/>
        </w:rPr>
        <w:t>deberá</w:t>
      </w:r>
      <w:r w:rsidR="00F10FBF">
        <w:rPr>
          <w:rFonts w:cs="Arial"/>
          <w:sz w:val="22"/>
          <w:szCs w:val="22"/>
          <w:lang w:val="es-ES"/>
        </w:rPr>
        <w:t xml:space="preserve"> </w:t>
      </w:r>
      <w:r w:rsidRPr="00A97E99">
        <w:rPr>
          <w:rFonts w:cs="Arial"/>
          <w:sz w:val="22"/>
          <w:szCs w:val="22"/>
          <w:lang w:val="es-ES"/>
        </w:rPr>
        <w:t>transportar</w:t>
      </w:r>
      <w:r w:rsidR="00F10FBF">
        <w:rPr>
          <w:rFonts w:cs="Arial"/>
          <w:sz w:val="22"/>
          <w:szCs w:val="22"/>
          <w:lang w:val="es-ES"/>
        </w:rPr>
        <w:t xml:space="preserve"> </w:t>
      </w:r>
      <w:r w:rsidRPr="00A97E99">
        <w:rPr>
          <w:rFonts w:cs="Arial"/>
          <w:sz w:val="22"/>
          <w:szCs w:val="22"/>
          <w:lang w:val="es-ES"/>
        </w:rPr>
        <w:t>los</w:t>
      </w:r>
      <w:r w:rsidR="00F10FBF">
        <w:rPr>
          <w:rFonts w:cs="Arial"/>
          <w:sz w:val="22"/>
          <w:szCs w:val="22"/>
          <w:lang w:val="es-ES"/>
        </w:rPr>
        <w:t xml:space="preserve"> </w:t>
      </w:r>
      <w:r w:rsidR="004A252D">
        <w:rPr>
          <w:rFonts w:cs="Arial"/>
          <w:sz w:val="22"/>
          <w:szCs w:val="22"/>
          <w:lang w:val="es-ES"/>
        </w:rPr>
        <w:t>bienes</w:t>
      </w:r>
      <w:r w:rsidR="00F10FBF">
        <w:rPr>
          <w:rFonts w:cs="Arial"/>
          <w:sz w:val="22"/>
          <w:szCs w:val="22"/>
          <w:lang w:val="es-ES"/>
        </w:rPr>
        <w:t xml:space="preserve"> </w:t>
      </w:r>
      <w:r w:rsidR="004A252D">
        <w:rPr>
          <w:rFonts w:cs="Arial"/>
          <w:sz w:val="22"/>
          <w:szCs w:val="22"/>
          <w:lang w:val="es-ES"/>
        </w:rPr>
        <w:t>hasta</w:t>
      </w:r>
      <w:r w:rsidR="00F10FBF">
        <w:rPr>
          <w:rFonts w:cs="Arial"/>
          <w:sz w:val="22"/>
          <w:szCs w:val="22"/>
          <w:lang w:val="es-ES"/>
        </w:rPr>
        <w:t xml:space="preserve"> </w:t>
      </w:r>
      <w:r w:rsidR="004A252D">
        <w:rPr>
          <w:rFonts w:cs="Arial"/>
          <w:sz w:val="22"/>
          <w:szCs w:val="22"/>
          <w:lang w:val="es-ES"/>
        </w:rPr>
        <w:t>la</w:t>
      </w:r>
      <w:r w:rsidR="00F10FBF">
        <w:rPr>
          <w:rFonts w:cs="Arial"/>
          <w:sz w:val="22"/>
          <w:szCs w:val="22"/>
          <w:lang w:val="es-ES"/>
        </w:rPr>
        <w:t xml:space="preserve"> </w:t>
      </w:r>
      <w:r w:rsidR="004A252D">
        <w:rPr>
          <w:rFonts w:cs="Arial"/>
          <w:sz w:val="22"/>
          <w:szCs w:val="22"/>
          <w:lang w:val="es-ES"/>
        </w:rPr>
        <w:t>entrega</w:t>
      </w:r>
      <w:r w:rsidR="00F10FBF">
        <w:rPr>
          <w:rFonts w:cs="Arial"/>
          <w:sz w:val="22"/>
          <w:szCs w:val="22"/>
          <w:lang w:val="es-ES"/>
        </w:rPr>
        <w:t xml:space="preserve"> </w:t>
      </w:r>
      <w:r w:rsidR="004A252D">
        <w:rPr>
          <w:rFonts w:cs="Arial"/>
          <w:sz w:val="22"/>
          <w:szCs w:val="22"/>
          <w:lang w:val="es-ES"/>
        </w:rPr>
        <w:t>de</w:t>
      </w:r>
      <w:r w:rsidR="00F10FBF">
        <w:rPr>
          <w:rFonts w:cs="Arial"/>
          <w:sz w:val="22"/>
          <w:szCs w:val="22"/>
          <w:lang w:val="es-ES"/>
        </w:rPr>
        <w:t xml:space="preserve"> </w:t>
      </w:r>
      <w:r w:rsidR="004A252D">
        <w:rPr>
          <w:rFonts w:cs="Arial"/>
          <w:sz w:val="22"/>
          <w:szCs w:val="22"/>
          <w:lang w:val="es-ES"/>
        </w:rPr>
        <w:t>los</w:t>
      </w:r>
      <w:r w:rsidR="00F10FBF">
        <w:rPr>
          <w:rFonts w:cs="Arial"/>
          <w:sz w:val="22"/>
          <w:szCs w:val="22"/>
          <w:lang w:val="es-ES"/>
        </w:rPr>
        <w:t xml:space="preserve"> </w:t>
      </w:r>
      <w:r w:rsidR="004A252D">
        <w:rPr>
          <w:rFonts w:cs="Arial"/>
          <w:sz w:val="22"/>
          <w:szCs w:val="22"/>
          <w:lang w:val="es-ES"/>
        </w:rPr>
        <w:t>mismos</w:t>
      </w:r>
      <w:r w:rsidR="00F10FBF">
        <w:rPr>
          <w:rFonts w:cs="Arial"/>
          <w:sz w:val="22"/>
          <w:szCs w:val="22"/>
          <w:lang w:val="es-ES"/>
        </w:rPr>
        <w:t xml:space="preserve"> </w:t>
      </w:r>
      <w:r w:rsidR="004A252D">
        <w:rPr>
          <w:rFonts w:cs="Arial"/>
          <w:sz w:val="22"/>
          <w:szCs w:val="22"/>
          <w:lang w:val="es-ES"/>
        </w:rPr>
        <w:t>en</w:t>
      </w:r>
      <w:r w:rsidR="00F10FBF">
        <w:rPr>
          <w:rFonts w:cs="Arial"/>
          <w:sz w:val="22"/>
          <w:szCs w:val="22"/>
          <w:lang w:val="es-ES"/>
        </w:rPr>
        <w:t xml:space="preserve"> </w:t>
      </w:r>
      <w:r w:rsidRPr="00A97E99">
        <w:rPr>
          <w:rFonts w:cs="Arial"/>
          <w:sz w:val="22"/>
          <w:szCs w:val="22"/>
          <w:lang w:val="es-ES"/>
        </w:rPr>
        <w:t>el</w:t>
      </w:r>
      <w:r w:rsidR="00F10FBF">
        <w:rPr>
          <w:rFonts w:cs="Arial"/>
          <w:sz w:val="22"/>
          <w:szCs w:val="22"/>
          <w:lang w:val="es-ES"/>
        </w:rPr>
        <w:t xml:space="preserve"> </w:t>
      </w:r>
      <w:r w:rsidRPr="00A97E99">
        <w:rPr>
          <w:rFonts w:cs="Arial"/>
          <w:sz w:val="22"/>
          <w:szCs w:val="22"/>
          <w:lang w:val="es-ES"/>
        </w:rPr>
        <w:t>lugar</w:t>
      </w:r>
      <w:r w:rsidR="00F10FBF">
        <w:rPr>
          <w:rFonts w:cs="Arial"/>
          <w:sz w:val="22"/>
          <w:szCs w:val="22"/>
          <w:lang w:val="es-ES"/>
        </w:rPr>
        <w:t xml:space="preserve"> </w:t>
      </w:r>
      <w:r w:rsidRPr="00A97E99">
        <w:rPr>
          <w:rFonts w:cs="Arial"/>
          <w:sz w:val="22"/>
          <w:szCs w:val="22"/>
          <w:lang w:val="es-ES"/>
        </w:rPr>
        <w:t>señalado</w:t>
      </w:r>
      <w:r w:rsidR="00F10FBF">
        <w:rPr>
          <w:rFonts w:cs="Arial"/>
          <w:sz w:val="22"/>
          <w:szCs w:val="22"/>
          <w:lang w:val="es-ES"/>
        </w:rPr>
        <w:t xml:space="preserve"> </w:t>
      </w:r>
      <w:r>
        <w:rPr>
          <w:rFonts w:cs="Arial"/>
          <w:sz w:val="22"/>
          <w:szCs w:val="22"/>
          <w:lang w:val="es-ES"/>
        </w:rPr>
        <w:t>por</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convocante</w:t>
      </w:r>
      <w:r w:rsidRPr="00A97E99">
        <w:rPr>
          <w:rFonts w:cs="Arial"/>
          <w:sz w:val="22"/>
          <w:szCs w:val="22"/>
          <w:lang w:val="es-ES"/>
        </w:rPr>
        <w:t>,</w:t>
      </w:r>
      <w:r w:rsidR="00F10FBF">
        <w:rPr>
          <w:rFonts w:cs="Arial"/>
          <w:sz w:val="22"/>
          <w:szCs w:val="22"/>
          <w:lang w:val="es-ES"/>
        </w:rPr>
        <w:t xml:space="preserve"> </w:t>
      </w:r>
      <w:r>
        <w:rPr>
          <w:rFonts w:cs="Arial"/>
          <w:sz w:val="22"/>
          <w:szCs w:val="22"/>
          <w:lang w:val="es-ES"/>
        </w:rPr>
        <w:t>así</w:t>
      </w:r>
      <w:r w:rsidR="00F10FBF">
        <w:rPr>
          <w:rFonts w:cs="Arial"/>
          <w:sz w:val="22"/>
          <w:szCs w:val="22"/>
          <w:lang w:val="es-ES"/>
        </w:rPr>
        <w:t xml:space="preserve"> </w:t>
      </w:r>
      <w:r>
        <w:rPr>
          <w:rFonts w:cs="Arial"/>
          <w:sz w:val="22"/>
          <w:szCs w:val="22"/>
          <w:lang w:val="es-ES"/>
        </w:rPr>
        <w:t>como</w:t>
      </w:r>
      <w:r w:rsidR="00F10FBF">
        <w:rPr>
          <w:rFonts w:cs="Arial"/>
          <w:sz w:val="22"/>
          <w:szCs w:val="22"/>
          <w:lang w:val="es-ES"/>
        </w:rPr>
        <w:t xml:space="preserve"> </w:t>
      </w:r>
      <w:r w:rsidRPr="00A97E99">
        <w:rPr>
          <w:rFonts w:cs="Arial"/>
          <w:sz w:val="22"/>
          <w:szCs w:val="22"/>
          <w:lang w:val="es-ES"/>
        </w:rPr>
        <w:t>deberá</w:t>
      </w:r>
      <w:r w:rsidR="00F10FBF">
        <w:rPr>
          <w:rFonts w:cs="Arial"/>
          <w:sz w:val="22"/>
          <w:szCs w:val="22"/>
          <w:lang w:val="es-ES"/>
        </w:rPr>
        <w:t xml:space="preserve"> </w:t>
      </w:r>
      <w:r w:rsidRPr="00A97E99">
        <w:rPr>
          <w:rFonts w:cs="Arial"/>
          <w:sz w:val="22"/>
          <w:szCs w:val="22"/>
          <w:lang w:val="es-ES"/>
        </w:rPr>
        <w:t>asegurar</w:t>
      </w:r>
      <w:r>
        <w:rPr>
          <w:rFonts w:cs="Arial"/>
          <w:sz w:val="22"/>
          <w:szCs w:val="22"/>
          <w:lang w:val="es-ES"/>
        </w:rPr>
        <w:t>los</w:t>
      </w:r>
      <w:r w:rsidR="00F10FBF">
        <w:rPr>
          <w:rFonts w:cs="Arial"/>
          <w:sz w:val="22"/>
          <w:szCs w:val="22"/>
          <w:lang w:val="es-ES"/>
        </w:rPr>
        <w:t xml:space="preserve"> </w:t>
      </w:r>
      <w:r w:rsidRPr="00A97E99">
        <w:rPr>
          <w:rFonts w:cs="Arial"/>
          <w:sz w:val="22"/>
          <w:szCs w:val="22"/>
          <w:lang w:val="es-ES"/>
        </w:rPr>
        <w:t>hasta</w:t>
      </w:r>
      <w:r w:rsidR="00F10FBF">
        <w:rPr>
          <w:rFonts w:cs="Arial"/>
          <w:sz w:val="22"/>
          <w:szCs w:val="22"/>
          <w:lang w:val="es-ES"/>
        </w:rPr>
        <w:t xml:space="preserve"> </w:t>
      </w:r>
      <w:r w:rsidRPr="00A97E99">
        <w:rPr>
          <w:rFonts w:cs="Arial"/>
          <w:sz w:val="22"/>
          <w:szCs w:val="22"/>
          <w:lang w:val="es-ES"/>
        </w:rPr>
        <w:t>su</w:t>
      </w:r>
      <w:r w:rsidR="00F10FBF">
        <w:rPr>
          <w:rFonts w:cs="Arial"/>
          <w:sz w:val="22"/>
          <w:szCs w:val="22"/>
          <w:lang w:val="es-ES"/>
        </w:rPr>
        <w:t xml:space="preserve"> </w:t>
      </w:r>
      <w:r w:rsidRPr="00A97E99">
        <w:rPr>
          <w:rFonts w:cs="Arial"/>
          <w:sz w:val="22"/>
          <w:szCs w:val="22"/>
          <w:lang w:val="es-ES"/>
        </w:rPr>
        <w:t>entrega</w:t>
      </w:r>
      <w:r w:rsidR="00F10FBF">
        <w:rPr>
          <w:rFonts w:cs="Arial"/>
          <w:sz w:val="22"/>
          <w:szCs w:val="22"/>
          <w:lang w:val="es-ES"/>
        </w:rPr>
        <w:t xml:space="preserve"> </w:t>
      </w:r>
      <w:r w:rsidRPr="00A97E99">
        <w:rPr>
          <w:rFonts w:cs="Arial"/>
          <w:sz w:val="22"/>
          <w:szCs w:val="22"/>
          <w:lang w:val="es-ES"/>
        </w:rPr>
        <w:t>total.</w:t>
      </w:r>
    </w:p>
    <w:p w14:paraId="099DDE83" w14:textId="77777777" w:rsidR="00C63C49" w:rsidRPr="00D441F8" w:rsidRDefault="00C63C49" w:rsidP="00C63C49">
      <w:pPr>
        <w:rPr>
          <w:rFonts w:cs="Arial"/>
          <w:sz w:val="16"/>
          <w:szCs w:val="22"/>
          <w:lang w:val="es-ES"/>
        </w:rPr>
      </w:pPr>
    </w:p>
    <w:p w14:paraId="0A46B7A6" w14:textId="0D77A6F1" w:rsidR="00611088" w:rsidRPr="00A97E99" w:rsidRDefault="00611088" w:rsidP="00611088">
      <w:pPr>
        <w:widowControl/>
        <w:rPr>
          <w:rFonts w:cs="Arial"/>
          <w:sz w:val="22"/>
          <w:szCs w:val="22"/>
          <w:lang w:val="es-ES"/>
        </w:rPr>
      </w:pPr>
      <w:r>
        <w:rPr>
          <w:rFonts w:cs="Arial"/>
          <w:b/>
          <w:sz w:val="22"/>
          <w:szCs w:val="22"/>
        </w:rPr>
        <w:t>T</w:t>
      </w:r>
      <w:r w:rsidRPr="00A97E99">
        <w:rPr>
          <w:rFonts w:cs="Arial"/>
          <w:b/>
          <w:sz w:val="22"/>
          <w:szCs w:val="22"/>
        </w:rPr>
        <w:t>.2</w:t>
      </w:r>
      <w:r w:rsidR="00F10FBF">
        <w:rPr>
          <w:rFonts w:cs="Arial"/>
          <w:b/>
          <w:sz w:val="22"/>
          <w:szCs w:val="22"/>
        </w:rPr>
        <w:t xml:space="preserve"> </w:t>
      </w:r>
      <w:r w:rsidRPr="00A97E99">
        <w:rPr>
          <w:rFonts w:cs="Arial"/>
          <w:b/>
          <w:sz w:val="22"/>
          <w:szCs w:val="22"/>
        </w:rPr>
        <w:t>PLAZO,</w:t>
      </w:r>
      <w:r w:rsidR="00F10FBF">
        <w:rPr>
          <w:rFonts w:cs="Arial"/>
          <w:b/>
          <w:sz w:val="22"/>
          <w:szCs w:val="22"/>
        </w:rPr>
        <w:t xml:space="preserve"> </w:t>
      </w:r>
      <w:r w:rsidRPr="00A97E99">
        <w:rPr>
          <w:rFonts w:cs="Arial"/>
          <w:b/>
          <w:sz w:val="22"/>
          <w:szCs w:val="22"/>
        </w:rPr>
        <w:t>LUGAR</w:t>
      </w:r>
      <w:r w:rsidR="00F10FBF">
        <w:rPr>
          <w:rFonts w:cs="Arial"/>
          <w:b/>
          <w:sz w:val="22"/>
          <w:szCs w:val="22"/>
        </w:rPr>
        <w:t xml:space="preserve"> </w:t>
      </w:r>
      <w:r w:rsidRPr="00A97E99">
        <w:rPr>
          <w:rFonts w:cs="Arial"/>
          <w:b/>
          <w:sz w:val="22"/>
          <w:szCs w:val="22"/>
        </w:rPr>
        <w:t>Y</w:t>
      </w:r>
      <w:r w:rsidR="00F10FBF">
        <w:rPr>
          <w:rFonts w:cs="Arial"/>
          <w:b/>
          <w:sz w:val="22"/>
          <w:szCs w:val="22"/>
        </w:rPr>
        <w:t xml:space="preserve"> </w:t>
      </w:r>
      <w:r w:rsidRPr="00A97E99">
        <w:rPr>
          <w:rFonts w:cs="Arial"/>
          <w:b/>
          <w:sz w:val="22"/>
          <w:szCs w:val="22"/>
        </w:rPr>
        <w:t>CONDICIONES</w:t>
      </w:r>
      <w:r w:rsidR="00F10FBF">
        <w:rPr>
          <w:rFonts w:cs="Arial"/>
          <w:b/>
          <w:sz w:val="22"/>
          <w:szCs w:val="22"/>
        </w:rPr>
        <w:t xml:space="preserve"> </w:t>
      </w:r>
      <w:r w:rsidRPr="00A97E99">
        <w:rPr>
          <w:rFonts w:cs="Arial"/>
          <w:b/>
          <w:sz w:val="22"/>
          <w:szCs w:val="22"/>
        </w:rPr>
        <w:t>DE</w:t>
      </w:r>
      <w:r w:rsidR="00F10FBF">
        <w:rPr>
          <w:rFonts w:cs="Arial"/>
          <w:b/>
          <w:sz w:val="22"/>
          <w:szCs w:val="22"/>
        </w:rPr>
        <w:t xml:space="preserve"> </w:t>
      </w:r>
      <w:r w:rsidRPr="00A97E99">
        <w:rPr>
          <w:rFonts w:cs="Arial"/>
          <w:b/>
          <w:sz w:val="22"/>
          <w:szCs w:val="22"/>
        </w:rPr>
        <w:t>ENTREGA</w:t>
      </w:r>
      <w:r w:rsidR="00F10FBF">
        <w:rPr>
          <w:rFonts w:cs="Arial"/>
          <w:b/>
          <w:sz w:val="22"/>
          <w:szCs w:val="22"/>
        </w:rPr>
        <w:t xml:space="preserve"> </w:t>
      </w:r>
      <w:r w:rsidRPr="00A97E99">
        <w:rPr>
          <w:rFonts w:cs="Arial"/>
          <w:b/>
          <w:sz w:val="22"/>
          <w:szCs w:val="22"/>
        </w:rPr>
        <w:t>DE</w:t>
      </w:r>
      <w:r w:rsidR="00F10FBF">
        <w:rPr>
          <w:rFonts w:cs="Arial"/>
          <w:b/>
          <w:sz w:val="22"/>
          <w:szCs w:val="22"/>
        </w:rPr>
        <w:t xml:space="preserve"> </w:t>
      </w:r>
      <w:r w:rsidRPr="00A97E99">
        <w:rPr>
          <w:rFonts w:cs="Arial"/>
          <w:b/>
          <w:sz w:val="22"/>
          <w:szCs w:val="22"/>
        </w:rPr>
        <w:t>LOS</w:t>
      </w:r>
      <w:r w:rsidR="00F10FBF">
        <w:rPr>
          <w:rFonts w:cs="Arial"/>
          <w:b/>
          <w:sz w:val="22"/>
          <w:szCs w:val="22"/>
        </w:rPr>
        <w:t xml:space="preserve"> </w:t>
      </w:r>
      <w:r w:rsidRPr="00A97E99">
        <w:rPr>
          <w:rFonts w:cs="Arial"/>
          <w:b/>
          <w:sz w:val="22"/>
          <w:szCs w:val="22"/>
        </w:rPr>
        <w:t>BIENES:</w:t>
      </w:r>
    </w:p>
    <w:p w14:paraId="55FFFFCB" w14:textId="77777777" w:rsidR="00611088" w:rsidRPr="00A61C73" w:rsidRDefault="00611088" w:rsidP="00611088">
      <w:pPr>
        <w:widowControl/>
        <w:rPr>
          <w:rFonts w:cs="Arial"/>
          <w:sz w:val="14"/>
          <w:szCs w:val="14"/>
          <w:lang w:val="es-ES"/>
        </w:rPr>
      </w:pPr>
    </w:p>
    <w:p w14:paraId="58D08BC6" w14:textId="06ABD00B" w:rsidR="000D1FC7" w:rsidRPr="00D441F8" w:rsidRDefault="00611088" w:rsidP="00D441F8">
      <w:pPr>
        <w:rPr>
          <w:rFonts w:cs="Arial"/>
          <w:sz w:val="22"/>
          <w:szCs w:val="22"/>
          <w:lang w:val="es-ES"/>
        </w:rPr>
      </w:pPr>
      <w:r w:rsidRPr="00D441F8">
        <w:rPr>
          <w:rFonts w:cs="Arial"/>
          <w:sz w:val="22"/>
          <w:szCs w:val="22"/>
          <w:lang w:val="es-ES"/>
        </w:rPr>
        <w:t>La</w:t>
      </w:r>
      <w:r w:rsidR="00F10FBF" w:rsidRPr="00D441F8">
        <w:rPr>
          <w:rFonts w:cs="Arial"/>
          <w:sz w:val="22"/>
          <w:szCs w:val="22"/>
          <w:lang w:val="es-ES"/>
        </w:rPr>
        <w:t xml:space="preserve"> </w:t>
      </w:r>
      <w:r w:rsidRPr="00D441F8">
        <w:rPr>
          <w:rFonts w:cs="Arial"/>
          <w:sz w:val="22"/>
          <w:szCs w:val="22"/>
          <w:lang w:val="es-ES"/>
        </w:rPr>
        <w:t>entrega</w:t>
      </w:r>
      <w:r w:rsidR="00F10FBF" w:rsidRPr="00D441F8">
        <w:rPr>
          <w:rFonts w:cs="Arial"/>
          <w:sz w:val="22"/>
          <w:szCs w:val="22"/>
          <w:lang w:val="es-ES"/>
        </w:rPr>
        <w:t xml:space="preserve"> </w:t>
      </w:r>
      <w:r w:rsidRPr="00D441F8">
        <w:rPr>
          <w:rFonts w:cs="Arial"/>
          <w:sz w:val="22"/>
          <w:szCs w:val="22"/>
          <w:lang w:val="es-ES"/>
        </w:rPr>
        <w:t>de</w:t>
      </w:r>
      <w:r w:rsidR="00F10FBF" w:rsidRPr="00D441F8">
        <w:rPr>
          <w:rFonts w:cs="Arial"/>
          <w:sz w:val="22"/>
          <w:szCs w:val="22"/>
          <w:lang w:val="es-ES"/>
        </w:rPr>
        <w:t xml:space="preserve"> </w:t>
      </w:r>
      <w:r w:rsidRPr="00D441F8">
        <w:rPr>
          <w:rFonts w:cs="Arial"/>
          <w:sz w:val="22"/>
          <w:szCs w:val="22"/>
          <w:lang w:val="es-ES"/>
        </w:rPr>
        <w:t>los</w:t>
      </w:r>
      <w:r w:rsidR="00F10FBF" w:rsidRPr="00D441F8">
        <w:rPr>
          <w:rFonts w:cs="Arial"/>
          <w:sz w:val="22"/>
          <w:szCs w:val="22"/>
          <w:lang w:val="es-ES"/>
        </w:rPr>
        <w:t xml:space="preserve"> </w:t>
      </w:r>
      <w:r w:rsidRPr="00D441F8">
        <w:rPr>
          <w:rFonts w:cs="Arial"/>
          <w:sz w:val="22"/>
          <w:szCs w:val="22"/>
          <w:lang w:val="es-ES"/>
        </w:rPr>
        <w:t>BIENES</w:t>
      </w:r>
      <w:r w:rsidR="00F10FBF" w:rsidRPr="00D441F8">
        <w:rPr>
          <w:rFonts w:cs="Arial"/>
          <w:sz w:val="22"/>
          <w:szCs w:val="22"/>
          <w:lang w:val="es-ES"/>
        </w:rPr>
        <w:t xml:space="preserve"> </w:t>
      </w:r>
      <w:r w:rsidRPr="00D441F8">
        <w:rPr>
          <w:rFonts w:cs="Arial"/>
          <w:sz w:val="22"/>
          <w:szCs w:val="22"/>
          <w:lang w:val="es-ES"/>
        </w:rPr>
        <w:t>se</w:t>
      </w:r>
      <w:r w:rsidR="00F10FBF" w:rsidRPr="00D441F8">
        <w:rPr>
          <w:rFonts w:cs="Arial"/>
          <w:sz w:val="22"/>
          <w:szCs w:val="22"/>
          <w:lang w:val="es-ES"/>
        </w:rPr>
        <w:t xml:space="preserve"> </w:t>
      </w:r>
      <w:r w:rsidRPr="00D441F8">
        <w:rPr>
          <w:rFonts w:cs="Arial"/>
          <w:sz w:val="22"/>
          <w:szCs w:val="22"/>
          <w:lang w:val="es-ES"/>
        </w:rPr>
        <w:t>realizará</w:t>
      </w:r>
      <w:r w:rsidR="00F10FBF" w:rsidRPr="00D441F8">
        <w:rPr>
          <w:rFonts w:cs="Arial"/>
          <w:sz w:val="22"/>
          <w:szCs w:val="22"/>
          <w:lang w:val="es-ES"/>
        </w:rPr>
        <w:t xml:space="preserve"> </w:t>
      </w:r>
      <w:r w:rsidRPr="00D441F8">
        <w:rPr>
          <w:rFonts w:cs="Arial"/>
          <w:sz w:val="22"/>
          <w:szCs w:val="22"/>
          <w:lang w:val="es-ES"/>
        </w:rPr>
        <w:t>en</w:t>
      </w:r>
      <w:r w:rsidR="00F10FBF" w:rsidRPr="00D441F8">
        <w:rPr>
          <w:rFonts w:cs="Arial"/>
          <w:sz w:val="22"/>
          <w:szCs w:val="22"/>
          <w:lang w:val="es-ES"/>
        </w:rPr>
        <w:t xml:space="preserve"> </w:t>
      </w:r>
      <w:r w:rsidRPr="00D441F8">
        <w:rPr>
          <w:rFonts w:cs="Arial"/>
          <w:sz w:val="22"/>
          <w:szCs w:val="22"/>
          <w:lang w:val="es-ES"/>
        </w:rPr>
        <w:t>el</w:t>
      </w:r>
      <w:r w:rsidR="00F10FBF" w:rsidRPr="00D441F8">
        <w:rPr>
          <w:rFonts w:cs="Arial"/>
          <w:sz w:val="22"/>
          <w:szCs w:val="22"/>
          <w:lang w:val="es-ES"/>
        </w:rPr>
        <w:t xml:space="preserve"> </w:t>
      </w:r>
      <w:r w:rsidR="00C63C49" w:rsidRPr="00D441F8">
        <w:rPr>
          <w:rFonts w:cs="Arial"/>
          <w:sz w:val="22"/>
          <w:szCs w:val="22"/>
          <w:lang w:val="es-ES"/>
        </w:rPr>
        <w:t>Almacén</w:t>
      </w:r>
      <w:r w:rsidR="00F10FBF" w:rsidRPr="00D441F8">
        <w:rPr>
          <w:rFonts w:cs="Arial"/>
          <w:sz w:val="22"/>
          <w:szCs w:val="22"/>
          <w:lang w:val="es-ES"/>
        </w:rPr>
        <w:t xml:space="preserve"> </w:t>
      </w:r>
      <w:r w:rsidR="00C63C49" w:rsidRPr="00D441F8">
        <w:rPr>
          <w:rFonts w:cs="Arial"/>
          <w:sz w:val="22"/>
          <w:szCs w:val="22"/>
          <w:lang w:val="es-ES"/>
        </w:rPr>
        <w:t>de</w:t>
      </w:r>
      <w:r w:rsidR="00B82338" w:rsidRPr="00D441F8">
        <w:rPr>
          <w:rFonts w:cs="Arial"/>
          <w:sz w:val="22"/>
          <w:szCs w:val="22"/>
          <w:lang w:val="es-ES"/>
        </w:rPr>
        <w:t xml:space="preserve"> Varios</w:t>
      </w:r>
      <w:r w:rsidR="00F10FBF" w:rsidRPr="00D441F8">
        <w:rPr>
          <w:rFonts w:cs="Arial"/>
          <w:sz w:val="22"/>
          <w:szCs w:val="22"/>
          <w:lang w:val="es-ES"/>
        </w:rPr>
        <w:t xml:space="preserve"> </w:t>
      </w:r>
      <w:r w:rsidRPr="00D441F8">
        <w:rPr>
          <w:rFonts w:cs="Arial"/>
          <w:sz w:val="22"/>
          <w:szCs w:val="22"/>
          <w:lang w:val="es-ES"/>
        </w:rPr>
        <w:t>del</w:t>
      </w:r>
      <w:r w:rsidR="00F10FBF" w:rsidRPr="00D441F8">
        <w:rPr>
          <w:rFonts w:cs="Arial"/>
          <w:sz w:val="22"/>
          <w:szCs w:val="22"/>
          <w:lang w:val="es-ES"/>
        </w:rPr>
        <w:t xml:space="preserve"> </w:t>
      </w:r>
      <w:r w:rsidRPr="00D441F8">
        <w:rPr>
          <w:rFonts w:cs="Arial"/>
          <w:sz w:val="22"/>
          <w:szCs w:val="22"/>
          <w:lang w:val="es-ES"/>
        </w:rPr>
        <w:t>“HOSPITAL”.</w:t>
      </w:r>
      <w:r w:rsidR="00F10FBF" w:rsidRPr="00D441F8">
        <w:rPr>
          <w:rFonts w:cs="Arial"/>
          <w:sz w:val="22"/>
          <w:szCs w:val="22"/>
          <w:lang w:val="es-ES"/>
        </w:rPr>
        <w:t xml:space="preserve"> </w:t>
      </w:r>
      <w:r w:rsidRPr="00D441F8">
        <w:rPr>
          <w:rFonts w:cs="Arial"/>
          <w:sz w:val="22"/>
          <w:szCs w:val="22"/>
          <w:lang w:val="es-ES"/>
        </w:rPr>
        <w:t>Avenida</w:t>
      </w:r>
      <w:r w:rsidR="00F10FBF" w:rsidRPr="00D441F8">
        <w:rPr>
          <w:rFonts w:cs="Arial"/>
          <w:sz w:val="22"/>
          <w:szCs w:val="22"/>
          <w:lang w:val="es-ES"/>
        </w:rPr>
        <w:t xml:space="preserve"> </w:t>
      </w:r>
      <w:r w:rsidRPr="00D441F8">
        <w:rPr>
          <w:rFonts w:cs="Arial"/>
          <w:sz w:val="22"/>
          <w:szCs w:val="22"/>
          <w:lang w:val="es-ES"/>
        </w:rPr>
        <w:t>Instituto</w:t>
      </w:r>
      <w:r w:rsidR="00F10FBF" w:rsidRPr="00D441F8">
        <w:rPr>
          <w:rFonts w:cs="Arial"/>
          <w:sz w:val="22"/>
          <w:szCs w:val="22"/>
          <w:lang w:val="es-ES"/>
        </w:rPr>
        <w:t xml:space="preserve"> </w:t>
      </w:r>
      <w:r w:rsidRPr="00D441F8">
        <w:rPr>
          <w:rFonts w:cs="Arial"/>
          <w:sz w:val="22"/>
          <w:szCs w:val="22"/>
          <w:lang w:val="es-ES"/>
        </w:rPr>
        <w:t>Politécnico</w:t>
      </w:r>
      <w:r w:rsidR="00F10FBF" w:rsidRPr="00D441F8">
        <w:rPr>
          <w:rFonts w:cs="Arial"/>
          <w:sz w:val="22"/>
          <w:szCs w:val="22"/>
          <w:lang w:val="es-ES"/>
        </w:rPr>
        <w:t xml:space="preserve"> </w:t>
      </w:r>
      <w:r w:rsidRPr="00D441F8">
        <w:rPr>
          <w:rFonts w:cs="Arial"/>
          <w:sz w:val="22"/>
          <w:szCs w:val="22"/>
          <w:lang w:val="es-ES"/>
        </w:rPr>
        <w:t>Nacional</w:t>
      </w:r>
      <w:r w:rsidR="00F10FBF" w:rsidRPr="00D441F8">
        <w:rPr>
          <w:rFonts w:cs="Arial"/>
          <w:sz w:val="22"/>
          <w:szCs w:val="22"/>
          <w:lang w:val="es-ES"/>
        </w:rPr>
        <w:t xml:space="preserve"> </w:t>
      </w:r>
      <w:r w:rsidRPr="00D441F8">
        <w:rPr>
          <w:rFonts w:cs="Arial"/>
          <w:sz w:val="22"/>
          <w:szCs w:val="22"/>
          <w:lang w:val="es-ES"/>
        </w:rPr>
        <w:t>No.</w:t>
      </w:r>
      <w:r w:rsidR="00F10FBF" w:rsidRPr="00D441F8">
        <w:rPr>
          <w:rFonts w:cs="Arial"/>
          <w:sz w:val="22"/>
          <w:szCs w:val="22"/>
          <w:lang w:val="es-ES"/>
        </w:rPr>
        <w:t xml:space="preserve"> </w:t>
      </w:r>
      <w:r w:rsidRPr="00D441F8">
        <w:rPr>
          <w:rFonts w:cs="Arial"/>
          <w:sz w:val="22"/>
          <w:szCs w:val="22"/>
          <w:lang w:val="es-ES"/>
        </w:rPr>
        <w:t>5160,</w:t>
      </w:r>
      <w:r w:rsidR="00F10FBF" w:rsidRPr="00D441F8">
        <w:rPr>
          <w:rFonts w:cs="Arial"/>
          <w:sz w:val="22"/>
          <w:szCs w:val="22"/>
          <w:lang w:val="es-ES"/>
        </w:rPr>
        <w:t xml:space="preserve"> </w:t>
      </w:r>
      <w:r w:rsidRPr="00D441F8">
        <w:rPr>
          <w:rFonts w:cs="Arial"/>
          <w:sz w:val="22"/>
          <w:szCs w:val="22"/>
          <w:lang w:val="es-ES"/>
        </w:rPr>
        <w:t>Colonia</w:t>
      </w:r>
      <w:r w:rsidR="00F10FBF" w:rsidRPr="00D441F8">
        <w:rPr>
          <w:rFonts w:cs="Arial"/>
          <w:sz w:val="22"/>
          <w:szCs w:val="22"/>
          <w:lang w:val="es-ES"/>
        </w:rPr>
        <w:t xml:space="preserve"> </w:t>
      </w:r>
      <w:r w:rsidRPr="00D441F8">
        <w:rPr>
          <w:rFonts w:cs="Arial"/>
          <w:sz w:val="22"/>
          <w:szCs w:val="22"/>
          <w:lang w:val="es-ES"/>
        </w:rPr>
        <w:t>Magdalena</w:t>
      </w:r>
      <w:r w:rsidR="00F10FBF" w:rsidRPr="00D441F8">
        <w:rPr>
          <w:rFonts w:cs="Arial"/>
          <w:sz w:val="22"/>
          <w:szCs w:val="22"/>
          <w:lang w:val="es-ES"/>
        </w:rPr>
        <w:t xml:space="preserve"> </w:t>
      </w:r>
      <w:r w:rsidRPr="00D441F8">
        <w:rPr>
          <w:rFonts w:cs="Arial"/>
          <w:sz w:val="22"/>
          <w:szCs w:val="22"/>
          <w:lang w:val="es-ES"/>
        </w:rPr>
        <w:t>de</w:t>
      </w:r>
      <w:r w:rsidR="00F10FBF" w:rsidRPr="00D441F8">
        <w:rPr>
          <w:rFonts w:cs="Arial"/>
          <w:sz w:val="22"/>
          <w:szCs w:val="22"/>
          <w:lang w:val="es-ES"/>
        </w:rPr>
        <w:t xml:space="preserve"> </w:t>
      </w:r>
      <w:r w:rsidRPr="00D441F8">
        <w:rPr>
          <w:rFonts w:cs="Arial"/>
          <w:sz w:val="22"/>
          <w:szCs w:val="22"/>
          <w:lang w:val="es-ES"/>
        </w:rPr>
        <w:t>las</w:t>
      </w:r>
      <w:r w:rsidR="00F10FBF" w:rsidRPr="00D441F8">
        <w:rPr>
          <w:rFonts w:cs="Arial"/>
          <w:sz w:val="22"/>
          <w:szCs w:val="22"/>
          <w:lang w:val="es-ES"/>
        </w:rPr>
        <w:t xml:space="preserve"> </w:t>
      </w:r>
      <w:r w:rsidRPr="00D441F8">
        <w:rPr>
          <w:rFonts w:cs="Arial"/>
          <w:sz w:val="22"/>
          <w:szCs w:val="22"/>
          <w:lang w:val="es-ES"/>
        </w:rPr>
        <w:t>Salinas,</w:t>
      </w:r>
      <w:r w:rsidR="00F10FBF" w:rsidRPr="00D441F8">
        <w:rPr>
          <w:rFonts w:cs="Arial"/>
          <w:sz w:val="22"/>
          <w:szCs w:val="22"/>
          <w:lang w:val="es-ES"/>
        </w:rPr>
        <w:t xml:space="preserve"> </w:t>
      </w:r>
      <w:r w:rsidRPr="00D441F8">
        <w:rPr>
          <w:rFonts w:cs="Arial"/>
          <w:sz w:val="22"/>
          <w:szCs w:val="22"/>
          <w:lang w:val="es-ES"/>
        </w:rPr>
        <w:t>Código</w:t>
      </w:r>
      <w:r w:rsidR="00F10FBF" w:rsidRPr="00D441F8">
        <w:rPr>
          <w:rFonts w:cs="Arial"/>
          <w:sz w:val="22"/>
          <w:szCs w:val="22"/>
          <w:lang w:val="es-ES"/>
        </w:rPr>
        <w:t xml:space="preserve"> </w:t>
      </w:r>
      <w:r w:rsidRPr="00D441F8">
        <w:rPr>
          <w:rFonts w:cs="Arial"/>
          <w:sz w:val="22"/>
          <w:szCs w:val="22"/>
          <w:lang w:val="es-ES"/>
        </w:rPr>
        <w:t>Postal</w:t>
      </w:r>
      <w:r w:rsidR="00F10FBF" w:rsidRPr="00D441F8">
        <w:rPr>
          <w:rFonts w:cs="Arial"/>
          <w:sz w:val="22"/>
          <w:szCs w:val="22"/>
          <w:lang w:val="es-ES"/>
        </w:rPr>
        <w:t xml:space="preserve"> </w:t>
      </w:r>
      <w:r w:rsidRPr="00D441F8">
        <w:rPr>
          <w:rFonts w:cs="Arial"/>
          <w:sz w:val="22"/>
          <w:szCs w:val="22"/>
          <w:lang w:val="es-ES"/>
        </w:rPr>
        <w:t>07760,</w:t>
      </w:r>
      <w:r w:rsidR="00F10FBF" w:rsidRPr="00D441F8">
        <w:rPr>
          <w:rFonts w:cs="Arial"/>
          <w:sz w:val="22"/>
          <w:szCs w:val="22"/>
          <w:lang w:val="es-ES"/>
        </w:rPr>
        <w:t xml:space="preserve"> </w:t>
      </w:r>
      <w:r w:rsidRPr="00D441F8">
        <w:rPr>
          <w:rFonts w:cs="Arial"/>
          <w:sz w:val="22"/>
          <w:szCs w:val="22"/>
          <w:lang w:val="es-ES"/>
        </w:rPr>
        <w:t>Alcaldía</w:t>
      </w:r>
      <w:r w:rsidR="00F10FBF" w:rsidRPr="00D441F8">
        <w:rPr>
          <w:rFonts w:cs="Arial"/>
          <w:sz w:val="22"/>
          <w:szCs w:val="22"/>
          <w:lang w:val="es-ES"/>
        </w:rPr>
        <w:t xml:space="preserve"> </w:t>
      </w:r>
      <w:r w:rsidRPr="00D441F8">
        <w:rPr>
          <w:rFonts w:cs="Arial"/>
          <w:sz w:val="22"/>
          <w:szCs w:val="22"/>
          <w:lang w:val="es-ES"/>
        </w:rPr>
        <w:t>Gustavo</w:t>
      </w:r>
      <w:r w:rsidR="00F10FBF" w:rsidRPr="00D441F8">
        <w:rPr>
          <w:rFonts w:cs="Arial"/>
          <w:sz w:val="22"/>
          <w:szCs w:val="22"/>
          <w:lang w:val="es-ES"/>
        </w:rPr>
        <w:t xml:space="preserve"> </w:t>
      </w:r>
      <w:r w:rsidRPr="00D441F8">
        <w:rPr>
          <w:rFonts w:cs="Arial"/>
          <w:sz w:val="22"/>
          <w:szCs w:val="22"/>
          <w:lang w:val="es-ES"/>
        </w:rPr>
        <w:t>A.</w:t>
      </w:r>
      <w:r w:rsidR="00F10FBF" w:rsidRPr="00D441F8">
        <w:rPr>
          <w:rFonts w:cs="Arial"/>
          <w:sz w:val="22"/>
          <w:szCs w:val="22"/>
          <w:lang w:val="es-ES"/>
        </w:rPr>
        <w:t xml:space="preserve"> </w:t>
      </w:r>
      <w:r w:rsidRPr="00D441F8">
        <w:rPr>
          <w:rFonts w:cs="Arial"/>
          <w:sz w:val="22"/>
          <w:szCs w:val="22"/>
          <w:lang w:val="es-ES"/>
        </w:rPr>
        <w:t>Madero,</w:t>
      </w:r>
      <w:r w:rsidR="00F10FBF" w:rsidRPr="00D441F8">
        <w:rPr>
          <w:rFonts w:cs="Arial"/>
          <w:sz w:val="22"/>
          <w:szCs w:val="22"/>
          <w:lang w:val="es-ES"/>
        </w:rPr>
        <w:t xml:space="preserve"> </w:t>
      </w:r>
      <w:r w:rsidRPr="00D441F8">
        <w:rPr>
          <w:rFonts w:cs="Arial"/>
          <w:sz w:val="22"/>
          <w:szCs w:val="22"/>
          <w:lang w:val="es-ES"/>
        </w:rPr>
        <w:t>Ciudad</w:t>
      </w:r>
      <w:r w:rsidR="00F10FBF" w:rsidRPr="00D441F8">
        <w:rPr>
          <w:rFonts w:cs="Arial"/>
          <w:sz w:val="22"/>
          <w:szCs w:val="22"/>
          <w:lang w:val="es-ES"/>
        </w:rPr>
        <w:t xml:space="preserve"> </w:t>
      </w:r>
      <w:r w:rsidRPr="00D441F8">
        <w:rPr>
          <w:rFonts w:cs="Arial"/>
          <w:sz w:val="22"/>
          <w:szCs w:val="22"/>
          <w:lang w:val="es-ES"/>
        </w:rPr>
        <w:t>de</w:t>
      </w:r>
      <w:r w:rsidR="00F10FBF" w:rsidRPr="00D441F8">
        <w:rPr>
          <w:rFonts w:cs="Arial"/>
          <w:sz w:val="22"/>
          <w:szCs w:val="22"/>
          <w:lang w:val="es-ES"/>
        </w:rPr>
        <w:t xml:space="preserve"> </w:t>
      </w:r>
      <w:r w:rsidRPr="00D441F8">
        <w:rPr>
          <w:rFonts w:cs="Arial"/>
          <w:sz w:val="22"/>
          <w:szCs w:val="22"/>
          <w:lang w:val="es-ES"/>
        </w:rPr>
        <w:t>México</w:t>
      </w:r>
      <w:r w:rsidR="00F10FBF" w:rsidRPr="00D441F8">
        <w:rPr>
          <w:rFonts w:cs="Arial"/>
          <w:sz w:val="22"/>
          <w:szCs w:val="22"/>
          <w:lang w:val="es-ES"/>
        </w:rPr>
        <w:t xml:space="preserve"> </w:t>
      </w:r>
      <w:r w:rsidRPr="00D441F8">
        <w:rPr>
          <w:rFonts w:cs="Arial"/>
          <w:sz w:val="22"/>
          <w:szCs w:val="22"/>
          <w:lang w:val="es-ES"/>
        </w:rPr>
        <w:t>en</w:t>
      </w:r>
      <w:r w:rsidR="00F10FBF" w:rsidRPr="00D441F8">
        <w:rPr>
          <w:rFonts w:cs="Arial"/>
          <w:sz w:val="22"/>
          <w:szCs w:val="22"/>
          <w:lang w:val="es-ES"/>
        </w:rPr>
        <w:t xml:space="preserve"> </w:t>
      </w:r>
      <w:r w:rsidRPr="00D441F8">
        <w:rPr>
          <w:rFonts w:cs="Arial"/>
          <w:sz w:val="22"/>
          <w:szCs w:val="22"/>
          <w:lang w:val="es-ES"/>
        </w:rPr>
        <w:t>un</w:t>
      </w:r>
      <w:r w:rsidR="00F10FBF" w:rsidRPr="00D441F8">
        <w:rPr>
          <w:rFonts w:cs="Arial"/>
          <w:sz w:val="22"/>
          <w:szCs w:val="22"/>
          <w:lang w:val="es-ES"/>
        </w:rPr>
        <w:t xml:space="preserve"> </w:t>
      </w:r>
      <w:r w:rsidRPr="00D441F8">
        <w:rPr>
          <w:rFonts w:cs="Arial"/>
          <w:sz w:val="22"/>
          <w:szCs w:val="22"/>
          <w:lang w:val="es-ES"/>
        </w:rPr>
        <w:t>horario</w:t>
      </w:r>
      <w:r w:rsidR="00F10FBF" w:rsidRPr="00D441F8">
        <w:rPr>
          <w:rFonts w:cs="Arial"/>
          <w:sz w:val="22"/>
          <w:szCs w:val="22"/>
          <w:lang w:val="es-ES"/>
        </w:rPr>
        <w:t xml:space="preserve"> </w:t>
      </w:r>
      <w:r w:rsidRPr="00D441F8">
        <w:rPr>
          <w:rFonts w:cs="Arial"/>
          <w:sz w:val="22"/>
          <w:szCs w:val="22"/>
          <w:lang w:val="es-ES"/>
        </w:rPr>
        <w:t>de</w:t>
      </w:r>
      <w:r w:rsidR="00F10FBF" w:rsidRPr="00D441F8">
        <w:rPr>
          <w:rFonts w:cs="Arial"/>
          <w:sz w:val="22"/>
          <w:szCs w:val="22"/>
          <w:lang w:val="es-ES"/>
        </w:rPr>
        <w:t xml:space="preserve"> </w:t>
      </w:r>
      <w:r w:rsidRPr="00D441F8">
        <w:rPr>
          <w:rFonts w:cs="Arial"/>
          <w:sz w:val="22"/>
          <w:szCs w:val="22"/>
          <w:lang w:val="es-ES"/>
        </w:rPr>
        <w:t>9:00</w:t>
      </w:r>
      <w:r w:rsidR="00F10FBF" w:rsidRPr="00D441F8">
        <w:rPr>
          <w:rFonts w:cs="Arial"/>
          <w:sz w:val="22"/>
          <w:szCs w:val="22"/>
          <w:lang w:val="es-ES"/>
        </w:rPr>
        <w:t xml:space="preserve"> </w:t>
      </w:r>
      <w:r w:rsidRPr="00D441F8">
        <w:rPr>
          <w:rFonts w:cs="Arial"/>
          <w:sz w:val="22"/>
          <w:szCs w:val="22"/>
          <w:lang w:val="es-ES"/>
        </w:rPr>
        <w:t>a</w:t>
      </w:r>
      <w:r w:rsidR="00F10FBF" w:rsidRPr="00D441F8">
        <w:rPr>
          <w:rFonts w:cs="Arial"/>
          <w:sz w:val="22"/>
          <w:szCs w:val="22"/>
          <w:lang w:val="es-ES"/>
        </w:rPr>
        <w:t xml:space="preserve"> </w:t>
      </w:r>
      <w:r w:rsidRPr="00D441F8">
        <w:rPr>
          <w:rFonts w:cs="Arial"/>
          <w:sz w:val="22"/>
          <w:szCs w:val="22"/>
          <w:lang w:val="es-ES"/>
        </w:rPr>
        <w:t>14:00</w:t>
      </w:r>
      <w:r w:rsidR="00F10FBF" w:rsidRPr="00D441F8">
        <w:rPr>
          <w:rFonts w:cs="Arial"/>
          <w:sz w:val="22"/>
          <w:szCs w:val="22"/>
          <w:lang w:val="es-ES"/>
        </w:rPr>
        <w:t xml:space="preserve"> </w:t>
      </w:r>
      <w:r w:rsidRPr="00D441F8">
        <w:rPr>
          <w:rFonts w:cs="Arial"/>
          <w:sz w:val="22"/>
          <w:szCs w:val="22"/>
          <w:lang w:val="es-ES"/>
        </w:rPr>
        <w:t>horas,</w:t>
      </w:r>
      <w:r w:rsidR="00F10FBF" w:rsidRPr="00D441F8">
        <w:rPr>
          <w:rFonts w:cs="Arial"/>
          <w:sz w:val="22"/>
          <w:szCs w:val="22"/>
          <w:lang w:val="es-ES"/>
        </w:rPr>
        <w:t xml:space="preserve"> </w:t>
      </w:r>
      <w:r w:rsidRPr="00D441F8">
        <w:rPr>
          <w:rFonts w:cs="Arial"/>
          <w:sz w:val="22"/>
          <w:szCs w:val="22"/>
          <w:lang w:val="es-ES"/>
        </w:rPr>
        <w:t>en</w:t>
      </w:r>
      <w:r w:rsidR="00F10FBF" w:rsidRPr="00D441F8">
        <w:rPr>
          <w:rFonts w:cs="Arial"/>
          <w:sz w:val="22"/>
          <w:szCs w:val="22"/>
          <w:lang w:val="es-ES"/>
        </w:rPr>
        <w:t xml:space="preserve"> </w:t>
      </w:r>
      <w:r w:rsidRPr="00D441F8">
        <w:rPr>
          <w:rFonts w:cs="Arial"/>
          <w:sz w:val="22"/>
          <w:szCs w:val="22"/>
          <w:lang w:val="es-ES"/>
        </w:rPr>
        <w:t>días</w:t>
      </w:r>
      <w:r w:rsidR="00F10FBF" w:rsidRPr="00D441F8">
        <w:rPr>
          <w:rFonts w:cs="Arial"/>
          <w:sz w:val="22"/>
          <w:szCs w:val="22"/>
          <w:lang w:val="es-ES"/>
        </w:rPr>
        <w:t xml:space="preserve"> </w:t>
      </w:r>
      <w:r w:rsidRPr="00D441F8">
        <w:rPr>
          <w:rFonts w:cs="Arial"/>
          <w:sz w:val="22"/>
          <w:szCs w:val="22"/>
          <w:lang w:val="es-ES"/>
        </w:rPr>
        <w:t>hábiles</w:t>
      </w:r>
      <w:r w:rsidR="00C76462" w:rsidRPr="00D441F8">
        <w:rPr>
          <w:rFonts w:cs="Arial"/>
          <w:sz w:val="22"/>
          <w:szCs w:val="22"/>
          <w:lang w:val="es-ES"/>
        </w:rPr>
        <w:t xml:space="preserve"> </w:t>
      </w:r>
      <w:r w:rsidR="000D1FC7" w:rsidRPr="00D441F8">
        <w:rPr>
          <w:rFonts w:cs="Arial"/>
          <w:sz w:val="22"/>
          <w:szCs w:val="22"/>
          <w:lang w:val="es-ES"/>
        </w:rPr>
        <w:t>sujetándose a los datos y especificaciones descritas en el anexo, y a las obligaciones descritas en</w:t>
      </w:r>
      <w:r w:rsidR="00C76462" w:rsidRPr="00D441F8">
        <w:rPr>
          <w:rFonts w:cs="Arial"/>
          <w:sz w:val="22"/>
          <w:szCs w:val="22"/>
          <w:lang w:val="es-ES"/>
        </w:rPr>
        <w:t xml:space="preserve"> contrato que se formalice</w:t>
      </w:r>
      <w:r w:rsidR="000D1FC7" w:rsidRPr="00D441F8">
        <w:rPr>
          <w:rFonts w:cs="Arial"/>
          <w:sz w:val="22"/>
          <w:szCs w:val="22"/>
          <w:lang w:val="es-ES"/>
        </w:rPr>
        <w:t>.</w:t>
      </w:r>
    </w:p>
    <w:p w14:paraId="538F0644" w14:textId="77777777" w:rsidR="000D1FC7" w:rsidRPr="00D441F8" w:rsidRDefault="000D1FC7" w:rsidP="00D441F8">
      <w:pPr>
        <w:rPr>
          <w:rFonts w:cs="Arial"/>
          <w:sz w:val="22"/>
          <w:szCs w:val="22"/>
          <w:lang w:val="es-ES"/>
        </w:rPr>
      </w:pPr>
    </w:p>
    <w:p w14:paraId="20077F81" w14:textId="2D78D01F" w:rsidR="000D1FC7" w:rsidRPr="00D441F8" w:rsidRDefault="000D1FC7" w:rsidP="00D441F8">
      <w:pPr>
        <w:rPr>
          <w:rFonts w:cs="Arial"/>
          <w:sz w:val="22"/>
          <w:szCs w:val="22"/>
          <w:lang w:val="es-ES"/>
        </w:rPr>
      </w:pPr>
      <w:r w:rsidRPr="00D441F8">
        <w:rPr>
          <w:rFonts w:cs="Arial"/>
          <w:sz w:val="22"/>
          <w:szCs w:val="22"/>
          <w:lang w:val="es-ES"/>
        </w:rPr>
        <w:t xml:space="preserve">La entrega de los bienes se realizará </w:t>
      </w:r>
      <w:r w:rsidR="00D441F8" w:rsidRPr="00D441F8">
        <w:rPr>
          <w:rFonts w:cs="Arial"/>
          <w:sz w:val="22"/>
          <w:szCs w:val="22"/>
          <w:lang w:val="es-ES"/>
        </w:rPr>
        <w:t>dentro de los 15 días naturales posteriores a la notificación del fallo</w:t>
      </w:r>
      <w:r w:rsidRPr="00D441F8">
        <w:rPr>
          <w:rFonts w:cs="Arial"/>
          <w:sz w:val="22"/>
          <w:szCs w:val="22"/>
          <w:lang w:val="es-ES"/>
        </w:rPr>
        <w:t xml:space="preserve">; los bienes serán recibidos previa revisión por parte del personal designado por el administrador del contrato; la inspección de los bienes consistirá en la verificación de la cantidad, condiciones, especificaciones técnicas y de calidad. </w:t>
      </w:r>
    </w:p>
    <w:p w14:paraId="5AB349E9" w14:textId="77777777" w:rsidR="000D1FC7" w:rsidRPr="00D441F8" w:rsidRDefault="000D1FC7" w:rsidP="00D441F8">
      <w:pPr>
        <w:rPr>
          <w:rFonts w:cs="Arial"/>
          <w:sz w:val="16"/>
          <w:szCs w:val="22"/>
          <w:lang w:val="es-ES"/>
        </w:rPr>
      </w:pPr>
    </w:p>
    <w:p w14:paraId="2B274584" w14:textId="0A575122" w:rsidR="000D1FC7" w:rsidRPr="00D441F8" w:rsidRDefault="000D1FC7" w:rsidP="00D441F8">
      <w:pPr>
        <w:rPr>
          <w:rFonts w:cs="Arial"/>
          <w:sz w:val="20"/>
          <w:szCs w:val="22"/>
          <w:lang w:val="es-ES"/>
        </w:rPr>
      </w:pPr>
      <w:r w:rsidRPr="00D441F8">
        <w:rPr>
          <w:rFonts w:cs="Arial"/>
          <w:sz w:val="20"/>
          <w:szCs w:val="22"/>
          <w:lang w:val="es-ES"/>
        </w:rPr>
        <w:t>Durante la entrega de los bienes estarán sujetos a una verificación visual aleatoria. En los casos en que se detecten defectos o discrepancias en la entrega o incumplimiento en las especificaciones técnicas de los bienes, “EL PROV</w:t>
      </w:r>
      <w:r w:rsidR="006A70AA">
        <w:rPr>
          <w:rFonts w:cs="Arial"/>
          <w:sz w:val="20"/>
          <w:szCs w:val="22"/>
          <w:lang w:val="es-ES"/>
        </w:rPr>
        <w:t>EEDOR” contará con un plazo de 8</w:t>
      </w:r>
      <w:r w:rsidRPr="00D441F8">
        <w:rPr>
          <w:rFonts w:cs="Arial"/>
          <w:sz w:val="20"/>
          <w:szCs w:val="22"/>
          <w:lang w:val="es-ES"/>
        </w:rPr>
        <w:t xml:space="preserve"> (</w:t>
      </w:r>
      <w:r w:rsidR="006A70AA">
        <w:rPr>
          <w:rFonts w:cs="Arial"/>
          <w:sz w:val="20"/>
          <w:szCs w:val="22"/>
          <w:lang w:val="es-ES"/>
        </w:rPr>
        <w:t>OCHO</w:t>
      </w:r>
      <w:r w:rsidRPr="00D441F8">
        <w:rPr>
          <w:rFonts w:cs="Arial"/>
          <w:sz w:val="20"/>
          <w:szCs w:val="22"/>
          <w:lang w:val="es-ES"/>
        </w:rPr>
        <w:t>) días hábiles, para la reposición de éstos, contados a partir del momento de la devolución y/o la notificación por correo electrónico y/o escrito, sin costo adicional para “EL HOSPITAL”.</w:t>
      </w:r>
    </w:p>
    <w:p w14:paraId="31BBDB75" w14:textId="77777777" w:rsidR="000D1FC7" w:rsidRPr="00D441F8" w:rsidRDefault="000D1FC7" w:rsidP="00C63C49">
      <w:pPr>
        <w:rPr>
          <w:rFonts w:cs="Arial"/>
          <w:sz w:val="14"/>
          <w:szCs w:val="22"/>
          <w:lang w:val="es-ES"/>
        </w:rPr>
      </w:pPr>
    </w:p>
    <w:p w14:paraId="300B9EC8" w14:textId="6DA6497F" w:rsidR="00C63C49" w:rsidRPr="00D441F8" w:rsidRDefault="00C63C49" w:rsidP="00D441F8">
      <w:pPr>
        <w:rPr>
          <w:rFonts w:cs="Arial"/>
          <w:sz w:val="20"/>
          <w:szCs w:val="22"/>
          <w:lang w:val="es-ES"/>
        </w:rPr>
      </w:pPr>
      <w:r w:rsidRPr="00D441F8">
        <w:rPr>
          <w:rFonts w:cs="Arial"/>
          <w:sz w:val="20"/>
          <w:szCs w:val="22"/>
          <w:lang w:val="es-ES"/>
        </w:rPr>
        <w:lastRenderedPageBreak/>
        <w:t>Además,</w:t>
      </w:r>
      <w:r w:rsidR="00F10FBF" w:rsidRPr="00D441F8">
        <w:rPr>
          <w:rFonts w:cs="Arial"/>
          <w:sz w:val="20"/>
          <w:szCs w:val="22"/>
          <w:lang w:val="es-ES"/>
        </w:rPr>
        <w:t xml:space="preserve"> </w:t>
      </w:r>
      <w:r w:rsidRPr="00D441F8">
        <w:rPr>
          <w:rFonts w:cs="Arial"/>
          <w:sz w:val="20"/>
          <w:szCs w:val="22"/>
          <w:lang w:val="es-ES"/>
        </w:rPr>
        <w:t>se</w:t>
      </w:r>
      <w:r w:rsidR="00F10FBF" w:rsidRPr="00D441F8">
        <w:rPr>
          <w:rFonts w:cs="Arial"/>
          <w:sz w:val="20"/>
          <w:szCs w:val="22"/>
          <w:lang w:val="es-ES"/>
        </w:rPr>
        <w:t xml:space="preserve"> </w:t>
      </w:r>
      <w:r w:rsidRPr="00D441F8">
        <w:rPr>
          <w:rFonts w:cs="Arial"/>
          <w:sz w:val="20"/>
          <w:szCs w:val="22"/>
          <w:lang w:val="es-ES"/>
        </w:rPr>
        <w:t>deberá</w:t>
      </w:r>
      <w:r w:rsidR="00F10FBF" w:rsidRPr="00D441F8">
        <w:rPr>
          <w:rFonts w:cs="Arial"/>
          <w:sz w:val="20"/>
          <w:szCs w:val="22"/>
          <w:lang w:val="es-ES"/>
        </w:rPr>
        <w:t xml:space="preserve"> </w:t>
      </w:r>
      <w:r w:rsidRPr="00D441F8">
        <w:rPr>
          <w:rFonts w:cs="Arial"/>
          <w:sz w:val="20"/>
          <w:szCs w:val="22"/>
          <w:lang w:val="es-ES"/>
        </w:rPr>
        <w:t>dar</w:t>
      </w:r>
      <w:r w:rsidR="00F10FBF" w:rsidRPr="00D441F8">
        <w:rPr>
          <w:rFonts w:cs="Arial"/>
          <w:sz w:val="20"/>
          <w:szCs w:val="22"/>
          <w:lang w:val="es-ES"/>
        </w:rPr>
        <w:t xml:space="preserve"> </w:t>
      </w:r>
      <w:r w:rsidRPr="00D441F8">
        <w:rPr>
          <w:rFonts w:cs="Arial"/>
          <w:sz w:val="20"/>
          <w:szCs w:val="22"/>
          <w:lang w:val="es-ES"/>
        </w:rPr>
        <w:t>cumplimiento</w:t>
      </w:r>
      <w:r w:rsidR="00F10FBF" w:rsidRPr="00D441F8">
        <w:rPr>
          <w:rFonts w:cs="Arial"/>
          <w:sz w:val="20"/>
          <w:szCs w:val="22"/>
          <w:lang w:val="es-ES"/>
        </w:rPr>
        <w:t xml:space="preserve"> </w:t>
      </w:r>
      <w:r w:rsidRPr="00D441F8">
        <w:rPr>
          <w:rFonts w:cs="Arial"/>
          <w:sz w:val="20"/>
          <w:szCs w:val="22"/>
          <w:lang w:val="es-ES"/>
        </w:rPr>
        <w:t>a</w:t>
      </w:r>
      <w:r w:rsidR="00F10FBF" w:rsidRPr="00D441F8">
        <w:rPr>
          <w:rFonts w:cs="Arial"/>
          <w:sz w:val="20"/>
          <w:szCs w:val="22"/>
          <w:lang w:val="es-ES"/>
        </w:rPr>
        <w:t xml:space="preserve"> </w:t>
      </w:r>
      <w:r w:rsidRPr="00D441F8">
        <w:rPr>
          <w:rFonts w:cs="Arial"/>
          <w:sz w:val="20"/>
          <w:szCs w:val="22"/>
          <w:lang w:val="es-ES"/>
        </w:rPr>
        <w:t>lo</w:t>
      </w:r>
      <w:r w:rsidR="00F10FBF" w:rsidRPr="00D441F8">
        <w:rPr>
          <w:rFonts w:cs="Arial"/>
          <w:sz w:val="20"/>
          <w:szCs w:val="22"/>
          <w:lang w:val="es-ES"/>
        </w:rPr>
        <w:t xml:space="preserve"> </w:t>
      </w:r>
      <w:r w:rsidRPr="00D441F8">
        <w:rPr>
          <w:rFonts w:cs="Arial"/>
          <w:sz w:val="20"/>
          <w:szCs w:val="22"/>
          <w:lang w:val="es-ES"/>
        </w:rPr>
        <w:t>establecido</w:t>
      </w:r>
      <w:r w:rsidR="00F10FBF" w:rsidRPr="00D441F8">
        <w:rPr>
          <w:rFonts w:cs="Arial"/>
          <w:sz w:val="20"/>
          <w:szCs w:val="22"/>
          <w:lang w:val="es-ES"/>
        </w:rPr>
        <w:t xml:space="preserve"> </w:t>
      </w:r>
      <w:r w:rsidRPr="00D441F8">
        <w:rPr>
          <w:rFonts w:cs="Arial"/>
          <w:sz w:val="20"/>
          <w:szCs w:val="22"/>
          <w:lang w:val="es-ES"/>
        </w:rPr>
        <w:t>en</w:t>
      </w:r>
      <w:r w:rsidR="00F10FBF" w:rsidRPr="00D441F8">
        <w:rPr>
          <w:rFonts w:cs="Arial"/>
          <w:sz w:val="20"/>
          <w:szCs w:val="22"/>
          <w:lang w:val="es-ES"/>
        </w:rPr>
        <w:t xml:space="preserve"> </w:t>
      </w:r>
      <w:r w:rsidRPr="00D441F8">
        <w:rPr>
          <w:rFonts w:cs="Arial"/>
          <w:sz w:val="20"/>
          <w:szCs w:val="22"/>
          <w:lang w:val="es-ES"/>
        </w:rPr>
        <w:t>las</w:t>
      </w:r>
      <w:r w:rsidR="00F10FBF" w:rsidRPr="00D441F8">
        <w:rPr>
          <w:rFonts w:cs="Arial"/>
          <w:sz w:val="20"/>
          <w:szCs w:val="22"/>
          <w:lang w:val="es-ES"/>
        </w:rPr>
        <w:t xml:space="preserve"> </w:t>
      </w:r>
      <w:r w:rsidRPr="00D441F8">
        <w:rPr>
          <w:rFonts w:cs="Arial"/>
          <w:sz w:val="20"/>
          <w:szCs w:val="22"/>
          <w:lang w:val="es-ES"/>
        </w:rPr>
        <w:t>especificaciones</w:t>
      </w:r>
      <w:r w:rsidR="00F10FBF" w:rsidRPr="00D441F8">
        <w:rPr>
          <w:rFonts w:cs="Arial"/>
          <w:sz w:val="20"/>
          <w:szCs w:val="22"/>
          <w:lang w:val="es-ES"/>
        </w:rPr>
        <w:t xml:space="preserve"> </w:t>
      </w:r>
      <w:r w:rsidRPr="00D441F8">
        <w:rPr>
          <w:rFonts w:cs="Arial"/>
          <w:sz w:val="20"/>
          <w:szCs w:val="22"/>
          <w:lang w:val="es-ES"/>
        </w:rPr>
        <w:t>técnicas</w:t>
      </w:r>
      <w:r w:rsidR="00F10FBF" w:rsidRPr="00D441F8">
        <w:rPr>
          <w:rFonts w:cs="Arial"/>
          <w:sz w:val="20"/>
          <w:szCs w:val="22"/>
          <w:lang w:val="es-ES"/>
        </w:rPr>
        <w:t xml:space="preserve"> </w:t>
      </w:r>
      <w:r w:rsidRPr="00D441F8">
        <w:rPr>
          <w:rFonts w:cs="Arial"/>
          <w:sz w:val="20"/>
          <w:szCs w:val="22"/>
          <w:lang w:val="es-ES"/>
        </w:rPr>
        <w:t>señaladas</w:t>
      </w:r>
      <w:r w:rsidR="00F10FBF" w:rsidRPr="00D441F8">
        <w:rPr>
          <w:rFonts w:cs="Arial"/>
          <w:sz w:val="20"/>
          <w:szCs w:val="22"/>
          <w:lang w:val="es-ES"/>
        </w:rPr>
        <w:t xml:space="preserve"> </w:t>
      </w:r>
      <w:r w:rsidRPr="00D441F8">
        <w:rPr>
          <w:rFonts w:cs="Arial"/>
          <w:sz w:val="20"/>
          <w:szCs w:val="22"/>
          <w:lang w:val="es-ES"/>
        </w:rPr>
        <w:t>anexo</w:t>
      </w:r>
      <w:r w:rsidR="00F10FBF" w:rsidRPr="00D441F8">
        <w:rPr>
          <w:rFonts w:cs="Arial"/>
          <w:sz w:val="20"/>
          <w:szCs w:val="22"/>
          <w:lang w:val="es-ES"/>
        </w:rPr>
        <w:t xml:space="preserve"> </w:t>
      </w:r>
      <w:r w:rsidRPr="00D441F8">
        <w:rPr>
          <w:rFonts w:cs="Arial"/>
          <w:sz w:val="20"/>
          <w:szCs w:val="22"/>
          <w:lang w:val="es-ES"/>
        </w:rPr>
        <w:t>técnico</w:t>
      </w:r>
      <w:r w:rsidR="00F10FBF" w:rsidRPr="00D441F8">
        <w:rPr>
          <w:rFonts w:cs="Arial"/>
          <w:sz w:val="20"/>
          <w:szCs w:val="22"/>
          <w:lang w:val="es-ES"/>
        </w:rPr>
        <w:t xml:space="preserve"> </w:t>
      </w:r>
      <w:r w:rsidRPr="00D441F8">
        <w:rPr>
          <w:rFonts w:cs="Arial"/>
          <w:sz w:val="20"/>
          <w:szCs w:val="22"/>
          <w:lang w:val="es-ES"/>
        </w:rPr>
        <w:t>de</w:t>
      </w:r>
      <w:r w:rsidR="00F10FBF" w:rsidRPr="00D441F8">
        <w:rPr>
          <w:rFonts w:cs="Arial"/>
          <w:sz w:val="20"/>
          <w:szCs w:val="22"/>
          <w:lang w:val="es-ES"/>
        </w:rPr>
        <w:t xml:space="preserve"> </w:t>
      </w:r>
      <w:r w:rsidRPr="00D441F8">
        <w:rPr>
          <w:rFonts w:cs="Arial"/>
          <w:sz w:val="20"/>
          <w:szCs w:val="22"/>
          <w:lang w:val="es-ES"/>
        </w:rPr>
        <w:t>la</w:t>
      </w:r>
      <w:r w:rsidR="00F10FBF" w:rsidRPr="00D441F8">
        <w:rPr>
          <w:rFonts w:cs="Arial"/>
          <w:sz w:val="20"/>
          <w:szCs w:val="22"/>
          <w:lang w:val="es-ES"/>
        </w:rPr>
        <w:t xml:space="preserve"> </w:t>
      </w:r>
      <w:r w:rsidRPr="00D441F8">
        <w:rPr>
          <w:rFonts w:cs="Arial"/>
          <w:sz w:val="20"/>
          <w:szCs w:val="22"/>
          <w:lang w:val="es-ES"/>
        </w:rPr>
        <w:t>sección</w:t>
      </w:r>
      <w:r w:rsidR="00F10FBF" w:rsidRPr="00D441F8">
        <w:rPr>
          <w:rFonts w:cs="Arial"/>
          <w:sz w:val="20"/>
          <w:szCs w:val="22"/>
          <w:lang w:val="es-ES"/>
        </w:rPr>
        <w:t xml:space="preserve"> </w:t>
      </w:r>
      <w:r w:rsidRPr="00D441F8">
        <w:rPr>
          <w:rFonts w:cs="Arial"/>
          <w:sz w:val="20"/>
          <w:szCs w:val="22"/>
          <w:lang w:val="es-ES"/>
        </w:rPr>
        <w:t>IX</w:t>
      </w:r>
      <w:r w:rsidR="00F10FBF" w:rsidRPr="00D441F8">
        <w:rPr>
          <w:rFonts w:cs="Arial"/>
          <w:sz w:val="20"/>
          <w:szCs w:val="22"/>
          <w:lang w:val="es-ES"/>
        </w:rPr>
        <w:t xml:space="preserve"> </w:t>
      </w:r>
      <w:r w:rsidRPr="00D441F8">
        <w:rPr>
          <w:rFonts w:cs="Arial"/>
          <w:sz w:val="20"/>
          <w:szCs w:val="22"/>
          <w:lang w:val="es-ES"/>
        </w:rPr>
        <w:t>de</w:t>
      </w:r>
      <w:r w:rsidR="00F10FBF" w:rsidRPr="00D441F8">
        <w:rPr>
          <w:rFonts w:cs="Arial"/>
          <w:sz w:val="20"/>
          <w:szCs w:val="22"/>
          <w:lang w:val="es-ES"/>
        </w:rPr>
        <w:t xml:space="preserve"> </w:t>
      </w:r>
      <w:r w:rsidRPr="00D441F8">
        <w:rPr>
          <w:rFonts w:cs="Arial"/>
          <w:sz w:val="20"/>
          <w:szCs w:val="22"/>
          <w:lang w:val="es-ES"/>
        </w:rPr>
        <w:t>la</w:t>
      </w:r>
      <w:r w:rsidR="00F10FBF" w:rsidRPr="00D441F8">
        <w:rPr>
          <w:rFonts w:cs="Arial"/>
          <w:sz w:val="20"/>
          <w:szCs w:val="22"/>
          <w:lang w:val="es-ES"/>
        </w:rPr>
        <w:t xml:space="preserve"> </w:t>
      </w:r>
      <w:r w:rsidRPr="00D441F8">
        <w:rPr>
          <w:rFonts w:cs="Arial"/>
          <w:sz w:val="20"/>
          <w:szCs w:val="22"/>
          <w:lang w:val="es-ES"/>
        </w:rPr>
        <w:t>CONVOCATORIA,</w:t>
      </w:r>
      <w:r w:rsidR="00F10FBF" w:rsidRPr="00D441F8">
        <w:rPr>
          <w:rFonts w:cs="Arial"/>
          <w:sz w:val="20"/>
          <w:szCs w:val="22"/>
          <w:lang w:val="es-ES"/>
        </w:rPr>
        <w:t xml:space="preserve"> </w:t>
      </w:r>
      <w:r w:rsidRPr="00D441F8">
        <w:rPr>
          <w:rFonts w:cs="Arial"/>
          <w:sz w:val="20"/>
          <w:szCs w:val="22"/>
          <w:lang w:val="es-ES"/>
        </w:rPr>
        <w:t>y</w:t>
      </w:r>
      <w:r w:rsidR="00F10FBF" w:rsidRPr="00D441F8">
        <w:rPr>
          <w:rFonts w:cs="Arial"/>
          <w:sz w:val="20"/>
          <w:szCs w:val="22"/>
          <w:lang w:val="es-ES"/>
        </w:rPr>
        <w:t xml:space="preserve"> </w:t>
      </w:r>
      <w:r w:rsidRPr="00D441F8">
        <w:rPr>
          <w:rFonts w:cs="Arial"/>
          <w:sz w:val="20"/>
          <w:szCs w:val="22"/>
          <w:lang w:val="es-ES"/>
        </w:rPr>
        <w:t>la(s)</w:t>
      </w:r>
      <w:r w:rsidR="00F10FBF" w:rsidRPr="00D441F8">
        <w:rPr>
          <w:rFonts w:cs="Arial"/>
          <w:sz w:val="20"/>
          <w:szCs w:val="22"/>
          <w:lang w:val="es-ES"/>
        </w:rPr>
        <w:t xml:space="preserve"> </w:t>
      </w:r>
      <w:r w:rsidRPr="00D441F8">
        <w:rPr>
          <w:rFonts w:cs="Arial"/>
          <w:sz w:val="20"/>
          <w:szCs w:val="22"/>
          <w:lang w:val="es-ES"/>
        </w:rPr>
        <w:t>junta(s)</w:t>
      </w:r>
      <w:r w:rsidR="00F10FBF" w:rsidRPr="00D441F8">
        <w:rPr>
          <w:rFonts w:cs="Arial"/>
          <w:sz w:val="20"/>
          <w:szCs w:val="22"/>
          <w:lang w:val="es-ES"/>
        </w:rPr>
        <w:t xml:space="preserve"> </w:t>
      </w:r>
      <w:r w:rsidRPr="00D441F8">
        <w:rPr>
          <w:rFonts w:cs="Arial"/>
          <w:sz w:val="20"/>
          <w:szCs w:val="22"/>
          <w:lang w:val="es-ES"/>
        </w:rPr>
        <w:t>de</w:t>
      </w:r>
      <w:r w:rsidR="00F10FBF" w:rsidRPr="00D441F8">
        <w:rPr>
          <w:rFonts w:cs="Arial"/>
          <w:sz w:val="20"/>
          <w:szCs w:val="22"/>
          <w:lang w:val="es-ES"/>
        </w:rPr>
        <w:t xml:space="preserve"> </w:t>
      </w:r>
      <w:r w:rsidRPr="00D441F8">
        <w:rPr>
          <w:rFonts w:cs="Arial"/>
          <w:sz w:val="20"/>
          <w:szCs w:val="22"/>
          <w:lang w:val="es-ES"/>
        </w:rPr>
        <w:t>aclaraciones.</w:t>
      </w:r>
      <w:r w:rsidR="00F10FBF" w:rsidRPr="00D441F8">
        <w:rPr>
          <w:rFonts w:cs="Arial"/>
          <w:sz w:val="20"/>
          <w:szCs w:val="22"/>
          <w:lang w:val="es-ES"/>
        </w:rPr>
        <w:t xml:space="preserve"> </w:t>
      </w:r>
    </w:p>
    <w:tbl>
      <w:tblPr>
        <w:tblW w:w="0" w:type="auto"/>
        <w:shd w:val="clear" w:color="auto" w:fill="FFC000"/>
        <w:tblLook w:val="01E0" w:firstRow="1" w:lastRow="1" w:firstColumn="1" w:lastColumn="1" w:noHBand="0" w:noVBand="0"/>
      </w:tblPr>
      <w:tblGrid>
        <w:gridCol w:w="9404"/>
      </w:tblGrid>
      <w:tr w:rsidR="00095995" w:rsidRPr="008443AA" w14:paraId="6920DDD5" w14:textId="77777777" w:rsidTr="00990EA4">
        <w:trPr>
          <w:trHeight w:val="1276"/>
        </w:trPr>
        <w:tc>
          <w:tcPr>
            <w:tcW w:w="9404" w:type="dxa"/>
            <w:shd w:val="clear" w:color="auto" w:fill="002060"/>
            <w:vAlign w:val="center"/>
          </w:tcPr>
          <w:p w14:paraId="29BF3B47" w14:textId="063F185D" w:rsidR="00095995" w:rsidRPr="008443AA" w:rsidRDefault="00AC5D0C" w:rsidP="000317E6">
            <w:pPr>
              <w:pStyle w:val="Default"/>
              <w:jc w:val="center"/>
              <w:rPr>
                <w:b/>
                <w:color w:val="auto"/>
                <w:sz w:val="28"/>
                <w:szCs w:val="28"/>
              </w:rPr>
            </w:pPr>
            <w:r>
              <w:rPr>
                <w:b/>
                <w:color w:val="auto"/>
                <w:sz w:val="28"/>
                <w:szCs w:val="28"/>
              </w:rPr>
              <w:t>S</w:t>
            </w:r>
            <w:r w:rsidR="00095995" w:rsidRPr="008443AA">
              <w:rPr>
                <w:b/>
                <w:color w:val="auto"/>
                <w:sz w:val="28"/>
                <w:szCs w:val="28"/>
              </w:rPr>
              <w:t>ECCIÓN</w:t>
            </w:r>
            <w:r w:rsidR="00F10FBF">
              <w:rPr>
                <w:b/>
                <w:color w:val="auto"/>
                <w:sz w:val="28"/>
                <w:szCs w:val="28"/>
              </w:rPr>
              <w:t xml:space="preserve"> </w:t>
            </w:r>
            <w:r w:rsidR="00095995" w:rsidRPr="008443AA">
              <w:rPr>
                <w:b/>
                <w:color w:val="auto"/>
                <w:sz w:val="28"/>
                <w:szCs w:val="28"/>
              </w:rPr>
              <w:t>IV</w:t>
            </w:r>
          </w:p>
          <w:p w14:paraId="2851E73D" w14:textId="0F914713" w:rsidR="00095995" w:rsidRPr="008443AA" w:rsidRDefault="00095995" w:rsidP="0040523C">
            <w:pPr>
              <w:pStyle w:val="Sinespaciado"/>
              <w:spacing w:line="276" w:lineRule="auto"/>
              <w:ind w:firstLine="30"/>
              <w:jc w:val="center"/>
              <w:rPr>
                <w:rFonts w:ascii="Arial" w:eastAsia="Times New Roman" w:hAnsi="Arial" w:cs="Arial"/>
                <w:b/>
                <w:sz w:val="28"/>
                <w:szCs w:val="28"/>
                <w:lang w:eastAsia="es-ES"/>
              </w:rPr>
            </w:pPr>
            <w:r w:rsidRPr="00990EA4">
              <w:rPr>
                <w:rFonts w:ascii="Arial" w:eastAsia="Times New Roman" w:hAnsi="Arial" w:cs="Arial"/>
                <w:b/>
                <w:sz w:val="24"/>
                <w:szCs w:val="24"/>
                <w:lang w:eastAsia="es-ES"/>
              </w:rPr>
              <w:t>REQUISITOS</w:t>
            </w:r>
            <w:r w:rsidR="00F10FBF">
              <w:rPr>
                <w:rFonts w:ascii="Arial" w:eastAsia="Times New Roman" w:hAnsi="Arial" w:cs="Arial"/>
                <w:b/>
                <w:sz w:val="24"/>
                <w:szCs w:val="24"/>
                <w:lang w:eastAsia="es-ES"/>
              </w:rPr>
              <w:t xml:space="preserve"> </w:t>
            </w:r>
            <w:r w:rsidRPr="00990EA4">
              <w:rPr>
                <w:rFonts w:ascii="Arial" w:eastAsia="Times New Roman" w:hAnsi="Arial" w:cs="Arial"/>
                <w:b/>
                <w:sz w:val="24"/>
                <w:szCs w:val="24"/>
                <w:lang w:eastAsia="es-ES"/>
              </w:rPr>
              <w:t>QUE</w:t>
            </w:r>
            <w:r w:rsidR="00F10FBF">
              <w:rPr>
                <w:rFonts w:ascii="Arial" w:eastAsia="Times New Roman" w:hAnsi="Arial" w:cs="Arial"/>
                <w:b/>
                <w:sz w:val="24"/>
                <w:szCs w:val="24"/>
                <w:lang w:eastAsia="es-ES"/>
              </w:rPr>
              <w:t xml:space="preserve"> </w:t>
            </w:r>
            <w:r w:rsidRPr="00990EA4">
              <w:rPr>
                <w:rFonts w:ascii="Arial" w:eastAsia="Times New Roman" w:hAnsi="Arial" w:cs="Arial"/>
                <w:b/>
                <w:sz w:val="24"/>
                <w:szCs w:val="24"/>
                <w:lang w:eastAsia="es-ES"/>
              </w:rPr>
              <w:t>LOS</w:t>
            </w:r>
            <w:r w:rsidR="00F10FBF">
              <w:rPr>
                <w:rFonts w:ascii="Arial" w:eastAsia="Times New Roman" w:hAnsi="Arial" w:cs="Arial"/>
                <w:b/>
                <w:sz w:val="24"/>
                <w:szCs w:val="24"/>
                <w:lang w:eastAsia="es-ES"/>
              </w:rPr>
              <w:t xml:space="preserve"> </w:t>
            </w:r>
            <w:r w:rsidR="00A44D92" w:rsidRPr="00990EA4">
              <w:rPr>
                <w:rFonts w:ascii="Arial" w:eastAsia="Times New Roman" w:hAnsi="Arial" w:cs="Arial"/>
                <w:b/>
                <w:sz w:val="24"/>
                <w:szCs w:val="24"/>
                <w:lang w:eastAsia="es-ES"/>
              </w:rPr>
              <w:t>LICITANTE</w:t>
            </w:r>
            <w:r w:rsidRPr="00990EA4">
              <w:rPr>
                <w:rFonts w:ascii="Arial" w:eastAsia="Times New Roman" w:hAnsi="Arial" w:cs="Arial"/>
                <w:b/>
                <w:sz w:val="24"/>
                <w:szCs w:val="24"/>
                <w:lang w:eastAsia="es-ES"/>
              </w:rPr>
              <w:t>S</w:t>
            </w:r>
            <w:r w:rsidR="00F10FBF">
              <w:rPr>
                <w:rFonts w:ascii="Arial" w:eastAsia="Times New Roman" w:hAnsi="Arial" w:cs="Arial"/>
                <w:b/>
                <w:sz w:val="24"/>
                <w:szCs w:val="24"/>
                <w:lang w:eastAsia="es-ES"/>
              </w:rPr>
              <w:t xml:space="preserve"> </w:t>
            </w:r>
            <w:r w:rsidRPr="00990EA4">
              <w:rPr>
                <w:rFonts w:ascii="Arial" w:eastAsia="Times New Roman" w:hAnsi="Arial" w:cs="Arial"/>
                <w:b/>
                <w:sz w:val="24"/>
                <w:szCs w:val="24"/>
                <w:lang w:eastAsia="es-ES"/>
              </w:rPr>
              <w:t>DEBEN</w:t>
            </w:r>
            <w:r w:rsidR="00F10FBF">
              <w:rPr>
                <w:rFonts w:ascii="Arial" w:eastAsia="Times New Roman" w:hAnsi="Arial" w:cs="Arial"/>
                <w:b/>
                <w:sz w:val="24"/>
                <w:szCs w:val="24"/>
                <w:lang w:eastAsia="es-ES"/>
              </w:rPr>
              <w:t xml:space="preserve"> </w:t>
            </w:r>
            <w:r w:rsidRPr="00990EA4">
              <w:rPr>
                <w:rFonts w:ascii="Arial" w:eastAsia="Times New Roman" w:hAnsi="Arial" w:cs="Arial"/>
                <w:b/>
                <w:sz w:val="24"/>
                <w:szCs w:val="24"/>
                <w:lang w:eastAsia="es-ES"/>
              </w:rPr>
              <w:t>CUMPLIR</w:t>
            </w:r>
            <w:r w:rsidR="00F10FBF">
              <w:rPr>
                <w:rFonts w:ascii="Arial" w:eastAsia="Times New Roman" w:hAnsi="Arial" w:cs="Arial"/>
                <w:b/>
                <w:sz w:val="24"/>
                <w:szCs w:val="24"/>
                <w:lang w:eastAsia="es-ES"/>
              </w:rPr>
              <w:t xml:space="preserve"> </w:t>
            </w:r>
            <w:r w:rsidRPr="00990EA4">
              <w:rPr>
                <w:rFonts w:ascii="Arial" w:eastAsia="Times New Roman" w:hAnsi="Arial" w:cs="Arial"/>
                <w:b/>
                <w:sz w:val="24"/>
                <w:szCs w:val="24"/>
                <w:lang w:eastAsia="es-ES"/>
              </w:rPr>
              <w:t>DE</w:t>
            </w:r>
            <w:r w:rsidR="00F10FBF">
              <w:rPr>
                <w:rFonts w:ascii="Arial" w:eastAsia="Times New Roman" w:hAnsi="Arial" w:cs="Arial"/>
                <w:b/>
                <w:sz w:val="24"/>
                <w:szCs w:val="24"/>
                <w:lang w:eastAsia="es-ES"/>
              </w:rPr>
              <w:t xml:space="preserve"> </w:t>
            </w:r>
            <w:r w:rsidRPr="00990EA4">
              <w:rPr>
                <w:rFonts w:ascii="Arial" w:eastAsia="Times New Roman" w:hAnsi="Arial" w:cs="Arial"/>
                <w:b/>
                <w:sz w:val="24"/>
                <w:szCs w:val="24"/>
                <w:lang w:eastAsia="es-ES"/>
              </w:rPr>
              <w:t>LA</w:t>
            </w:r>
            <w:r w:rsidR="00F10FBF">
              <w:rPr>
                <w:rFonts w:ascii="Arial" w:eastAsia="Times New Roman" w:hAnsi="Arial" w:cs="Arial"/>
                <w:b/>
                <w:sz w:val="24"/>
                <w:szCs w:val="24"/>
                <w:lang w:eastAsia="es-ES"/>
              </w:rPr>
              <w:t xml:space="preserve"> </w:t>
            </w:r>
            <w:r w:rsidR="00192C84" w:rsidRPr="00192C84">
              <w:rPr>
                <w:rFonts w:ascii="Arial" w:eastAsia="Times New Roman" w:hAnsi="Arial" w:cs="Arial"/>
                <w:b/>
                <w:sz w:val="24"/>
                <w:szCs w:val="24"/>
                <w:lang w:eastAsia="es-ES"/>
              </w:rPr>
              <w:t>LICITACIÓN</w:t>
            </w:r>
            <w:r w:rsidR="00F10FBF">
              <w:rPr>
                <w:rFonts w:ascii="Arial" w:eastAsia="Times New Roman" w:hAnsi="Arial" w:cs="Arial"/>
                <w:b/>
                <w:sz w:val="24"/>
                <w:szCs w:val="24"/>
                <w:lang w:eastAsia="es-ES"/>
              </w:rPr>
              <w:t xml:space="preserve"> </w:t>
            </w:r>
            <w:r w:rsidR="00192C84" w:rsidRPr="00192C84">
              <w:rPr>
                <w:rFonts w:ascii="Arial" w:eastAsia="Times New Roman" w:hAnsi="Arial" w:cs="Arial"/>
                <w:b/>
                <w:sz w:val="24"/>
                <w:szCs w:val="24"/>
                <w:lang w:eastAsia="es-ES"/>
              </w:rPr>
              <w:t>PÚBLICA</w:t>
            </w:r>
            <w:r w:rsidR="00F10FBF">
              <w:rPr>
                <w:rFonts w:ascii="Arial" w:eastAsia="Times New Roman" w:hAnsi="Arial" w:cs="Arial"/>
                <w:b/>
                <w:sz w:val="24"/>
                <w:szCs w:val="24"/>
                <w:lang w:eastAsia="es-ES"/>
              </w:rPr>
              <w:t xml:space="preserve"> </w:t>
            </w:r>
            <w:r w:rsidR="008843F7">
              <w:rPr>
                <w:rFonts w:ascii="Arial" w:eastAsia="Times New Roman" w:hAnsi="Arial" w:cs="Arial"/>
                <w:b/>
                <w:sz w:val="24"/>
                <w:szCs w:val="24"/>
                <w:lang w:eastAsia="es-ES"/>
              </w:rPr>
              <w:t>NACIONAL</w:t>
            </w:r>
            <w:r w:rsidR="00F10FBF">
              <w:rPr>
                <w:rFonts w:ascii="Arial" w:eastAsia="Times New Roman" w:hAnsi="Arial" w:cs="Arial"/>
                <w:b/>
                <w:sz w:val="24"/>
                <w:szCs w:val="24"/>
                <w:lang w:eastAsia="es-ES"/>
              </w:rPr>
              <w:t xml:space="preserve"> </w:t>
            </w:r>
            <w:r w:rsidR="00192C84" w:rsidRPr="00192C84">
              <w:rPr>
                <w:rFonts w:ascii="Arial" w:eastAsia="Times New Roman" w:hAnsi="Arial" w:cs="Arial"/>
                <w:b/>
                <w:sz w:val="24"/>
                <w:szCs w:val="24"/>
                <w:lang w:eastAsia="es-ES"/>
              </w:rPr>
              <w:t>ELECTRÓNICA</w:t>
            </w:r>
          </w:p>
        </w:tc>
      </w:tr>
    </w:tbl>
    <w:p w14:paraId="2CEB29F1" w14:textId="77777777" w:rsidR="00095995" w:rsidRPr="00990EA4" w:rsidRDefault="00095995" w:rsidP="000317E6">
      <w:pPr>
        <w:pStyle w:val="Default"/>
        <w:widowControl w:val="0"/>
        <w:jc w:val="center"/>
        <w:rPr>
          <w:b/>
          <w:color w:val="auto"/>
          <w:sz w:val="20"/>
          <w:szCs w:val="20"/>
        </w:rPr>
      </w:pPr>
    </w:p>
    <w:p w14:paraId="54B4DC2A" w14:textId="444D3D6A" w:rsidR="00095995" w:rsidRPr="00AA29CF" w:rsidRDefault="00095995" w:rsidP="000317E6">
      <w:pPr>
        <w:suppressAutoHyphens/>
        <w:autoSpaceDE w:val="0"/>
        <w:rPr>
          <w:rFonts w:cs="Arial"/>
          <w:sz w:val="22"/>
          <w:szCs w:val="24"/>
          <w:lang w:val="es-ES" w:eastAsia="ar-SA"/>
        </w:rPr>
      </w:pPr>
      <w:r w:rsidRPr="00AA29CF">
        <w:rPr>
          <w:rFonts w:cs="Arial"/>
          <w:sz w:val="22"/>
          <w:szCs w:val="24"/>
          <w:lang w:val="es-ES" w:eastAsia="ar-SA"/>
        </w:rPr>
        <w:t>En</w:t>
      </w:r>
      <w:r w:rsidR="00F10FBF">
        <w:rPr>
          <w:rFonts w:cs="Arial"/>
          <w:sz w:val="22"/>
          <w:szCs w:val="24"/>
          <w:lang w:val="es-ES" w:eastAsia="ar-SA"/>
        </w:rPr>
        <w:t xml:space="preserve"> </w:t>
      </w:r>
      <w:r w:rsidRPr="00AA29CF">
        <w:rPr>
          <w:rFonts w:cs="Arial"/>
          <w:sz w:val="22"/>
          <w:szCs w:val="24"/>
          <w:lang w:val="es-ES" w:eastAsia="ar-SA"/>
        </w:rPr>
        <w:t>atención</w:t>
      </w:r>
      <w:r w:rsidR="00F10FBF">
        <w:rPr>
          <w:rFonts w:cs="Arial"/>
          <w:sz w:val="22"/>
          <w:szCs w:val="24"/>
          <w:lang w:val="es-ES" w:eastAsia="ar-SA"/>
        </w:rPr>
        <w:t xml:space="preserve"> </w:t>
      </w:r>
      <w:r w:rsidRPr="00AA29CF">
        <w:rPr>
          <w:rFonts w:cs="Arial"/>
          <w:sz w:val="22"/>
          <w:szCs w:val="24"/>
          <w:lang w:val="es-ES" w:eastAsia="ar-SA"/>
        </w:rPr>
        <w:t>a</w:t>
      </w:r>
      <w:r w:rsidR="00F10FBF">
        <w:rPr>
          <w:rFonts w:cs="Arial"/>
          <w:sz w:val="22"/>
          <w:szCs w:val="24"/>
          <w:lang w:val="es-ES" w:eastAsia="ar-SA"/>
        </w:rPr>
        <w:t xml:space="preserve"> </w:t>
      </w:r>
      <w:r w:rsidRPr="00AA29CF">
        <w:rPr>
          <w:rFonts w:cs="Arial"/>
          <w:sz w:val="22"/>
          <w:szCs w:val="24"/>
          <w:lang w:val="es-ES" w:eastAsia="ar-SA"/>
        </w:rPr>
        <w:t>lo</w:t>
      </w:r>
      <w:r w:rsidR="00F10FBF">
        <w:rPr>
          <w:rFonts w:cs="Arial"/>
          <w:sz w:val="22"/>
          <w:szCs w:val="24"/>
          <w:lang w:val="es-ES" w:eastAsia="ar-SA"/>
        </w:rPr>
        <w:t xml:space="preserve"> </w:t>
      </w:r>
      <w:r w:rsidRPr="00AA29CF">
        <w:rPr>
          <w:rFonts w:cs="Arial"/>
          <w:sz w:val="22"/>
          <w:szCs w:val="24"/>
          <w:lang w:val="es-ES" w:eastAsia="ar-SA"/>
        </w:rPr>
        <w:t>previsto</w:t>
      </w:r>
      <w:r w:rsidR="00F10FBF">
        <w:rPr>
          <w:rFonts w:cs="Arial"/>
          <w:sz w:val="22"/>
          <w:szCs w:val="24"/>
          <w:lang w:val="es-ES" w:eastAsia="ar-SA"/>
        </w:rPr>
        <w:t xml:space="preserve"> </w:t>
      </w:r>
      <w:r w:rsidRPr="00AA29CF">
        <w:rPr>
          <w:rFonts w:cs="Arial"/>
          <w:sz w:val="22"/>
          <w:szCs w:val="24"/>
          <w:lang w:val="es-ES" w:eastAsia="ar-SA"/>
        </w:rPr>
        <w:t>por</w:t>
      </w:r>
      <w:r w:rsidR="00F10FBF">
        <w:rPr>
          <w:rFonts w:cs="Arial"/>
          <w:sz w:val="22"/>
          <w:szCs w:val="24"/>
          <w:lang w:val="es-ES" w:eastAsia="ar-SA"/>
        </w:rPr>
        <w:t xml:space="preserve"> </w:t>
      </w:r>
      <w:r w:rsidRPr="00AA29CF">
        <w:rPr>
          <w:rFonts w:cs="Arial"/>
          <w:sz w:val="22"/>
          <w:szCs w:val="24"/>
          <w:lang w:val="es-ES" w:eastAsia="ar-SA"/>
        </w:rPr>
        <w:t>los</w:t>
      </w:r>
      <w:r w:rsidR="00F10FBF">
        <w:rPr>
          <w:rFonts w:cs="Arial"/>
          <w:sz w:val="22"/>
          <w:szCs w:val="24"/>
          <w:lang w:val="es-ES" w:eastAsia="ar-SA"/>
        </w:rPr>
        <w:t xml:space="preserve"> </w:t>
      </w:r>
      <w:r w:rsidRPr="00AA29CF">
        <w:rPr>
          <w:rFonts w:cs="Arial"/>
          <w:sz w:val="22"/>
          <w:szCs w:val="24"/>
          <w:lang w:val="es-ES" w:eastAsia="ar-SA"/>
        </w:rPr>
        <w:t>Artículos</w:t>
      </w:r>
      <w:r w:rsidR="00F10FBF">
        <w:rPr>
          <w:rFonts w:cs="Arial"/>
          <w:sz w:val="22"/>
          <w:szCs w:val="24"/>
          <w:lang w:val="es-ES" w:eastAsia="ar-SA"/>
        </w:rPr>
        <w:t xml:space="preserve"> </w:t>
      </w:r>
      <w:r w:rsidRPr="00AA29CF">
        <w:rPr>
          <w:rFonts w:cs="Arial"/>
          <w:sz w:val="22"/>
          <w:szCs w:val="24"/>
          <w:lang w:val="es-ES" w:eastAsia="ar-SA"/>
        </w:rPr>
        <w:t>29,</w:t>
      </w:r>
      <w:r w:rsidR="00F10FBF">
        <w:rPr>
          <w:rFonts w:cs="Arial"/>
          <w:sz w:val="22"/>
          <w:szCs w:val="24"/>
          <w:lang w:val="es-ES" w:eastAsia="ar-SA"/>
        </w:rPr>
        <w:t xml:space="preserve"> </w:t>
      </w:r>
      <w:r w:rsidRPr="00AA29CF">
        <w:rPr>
          <w:rFonts w:cs="Arial"/>
          <w:sz w:val="22"/>
          <w:szCs w:val="24"/>
          <w:lang w:val="es-ES" w:eastAsia="ar-SA"/>
        </w:rPr>
        <w:t>fracción</w:t>
      </w:r>
      <w:r w:rsidR="00F10FBF">
        <w:rPr>
          <w:rFonts w:cs="Arial"/>
          <w:sz w:val="22"/>
          <w:szCs w:val="24"/>
          <w:lang w:val="es-ES" w:eastAsia="ar-SA"/>
        </w:rPr>
        <w:t xml:space="preserve"> </w:t>
      </w:r>
      <w:r w:rsidRPr="00AA29CF">
        <w:rPr>
          <w:rFonts w:cs="Arial"/>
          <w:sz w:val="22"/>
          <w:szCs w:val="24"/>
          <w:lang w:val="es-ES" w:eastAsia="ar-SA"/>
        </w:rPr>
        <w:t>XV</w:t>
      </w:r>
      <w:r w:rsidR="00F10FBF">
        <w:rPr>
          <w:rFonts w:cs="Arial"/>
          <w:sz w:val="22"/>
          <w:szCs w:val="24"/>
          <w:lang w:val="es-ES" w:eastAsia="ar-SA"/>
        </w:rPr>
        <w:t xml:space="preserve"> </w:t>
      </w:r>
      <w:r w:rsidRPr="00AA29CF">
        <w:rPr>
          <w:rFonts w:cs="Arial"/>
          <w:sz w:val="22"/>
          <w:szCs w:val="24"/>
          <w:lang w:val="es-ES" w:eastAsia="ar-SA"/>
        </w:rPr>
        <w:t>de</w:t>
      </w:r>
      <w:r w:rsidR="00F10FBF">
        <w:rPr>
          <w:rFonts w:cs="Arial"/>
          <w:sz w:val="22"/>
          <w:szCs w:val="24"/>
          <w:lang w:val="es-ES" w:eastAsia="ar-SA"/>
        </w:rPr>
        <w:t xml:space="preserve"> </w:t>
      </w:r>
      <w:r w:rsidRPr="00AA29CF">
        <w:rPr>
          <w:rFonts w:cs="Arial"/>
          <w:sz w:val="22"/>
          <w:szCs w:val="24"/>
          <w:lang w:val="es-ES" w:eastAsia="ar-SA"/>
        </w:rPr>
        <w:t>la</w:t>
      </w:r>
      <w:r w:rsidR="00F10FBF">
        <w:rPr>
          <w:rFonts w:cs="Arial"/>
          <w:sz w:val="22"/>
          <w:szCs w:val="24"/>
          <w:lang w:val="es-ES" w:eastAsia="ar-SA"/>
        </w:rPr>
        <w:t xml:space="preserve"> </w:t>
      </w:r>
      <w:r w:rsidRPr="00AA29CF">
        <w:rPr>
          <w:rFonts w:cs="Arial"/>
          <w:sz w:val="22"/>
          <w:szCs w:val="24"/>
          <w:lang w:val="es-ES" w:eastAsia="ar-SA"/>
        </w:rPr>
        <w:t>LEY</w:t>
      </w:r>
      <w:r w:rsidR="00F10FBF">
        <w:rPr>
          <w:rFonts w:cs="Arial"/>
          <w:sz w:val="22"/>
          <w:szCs w:val="24"/>
          <w:lang w:val="es-ES" w:eastAsia="ar-SA"/>
        </w:rPr>
        <w:t xml:space="preserve"> </w:t>
      </w:r>
      <w:r w:rsidRPr="00AA29CF">
        <w:rPr>
          <w:rFonts w:cs="Arial"/>
          <w:sz w:val="22"/>
          <w:szCs w:val="24"/>
          <w:lang w:val="es-ES" w:eastAsia="ar-SA"/>
        </w:rPr>
        <w:t>y</w:t>
      </w:r>
      <w:r w:rsidR="00F10FBF">
        <w:rPr>
          <w:rFonts w:cs="Arial"/>
          <w:sz w:val="22"/>
          <w:szCs w:val="24"/>
          <w:lang w:val="es-ES" w:eastAsia="ar-SA"/>
        </w:rPr>
        <w:t xml:space="preserve"> </w:t>
      </w:r>
      <w:r w:rsidRPr="00AA29CF">
        <w:rPr>
          <w:rFonts w:cs="Arial"/>
          <w:sz w:val="22"/>
          <w:szCs w:val="24"/>
          <w:lang w:val="es-ES" w:eastAsia="ar-SA"/>
        </w:rPr>
        <w:t>39,</w:t>
      </w:r>
      <w:r w:rsidR="00F10FBF">
        <w:rPr>
          <w:rFonts w:cs="Arial"/>
          <w:sz w:val="22"/>
          <w:szCs w:val="24"/>
          <w:lang w:val="es-ES" w:eastAsia="ar-SA"/>
        </w:rPr>
        <w:t xml:space="preserve"> </w:t>
      </w:r>
      <w:r w:rsidRPr="00AA29CF">
        <w:rPr>
          <w:rFonts w:cs="Arial"/>
          <w:sz w:val="22"/>
          <w:szCs w:val="24"/>
          <w:lang w:val="es-ES" w:eastAsia="ar-SA"/>
        </w:rPr>
        <w:t>fracción</w:t>
      </w:r>
      <w:r w:rsidR="00F10FBF">
        <w:rPr>
          <w:rFonts w:cs="Arial"/>
          <w:sz w:val="22"/>
          <w:szCs w:val="24"/>
          <w:lang w:val="es-ES" w:eastAsia="ar-SA"/>
        </w:rPr>
        <w:t xml:space="preserve"> </w:t>
      </w:r>
      <w:r w:rsidRPr="00AA29CF">
        <w:rPr>
          <w:rFonts w:cs="Arial"/>
          <w:sz w:val="22"/>
          <w:szCs w:val="24"/>
          <w:lang w:val="es-ES" w:eastAsia="ar-SA"/>
        </w:rPr>
        <w:t>IV</w:t>
      </w:r>
      <w:r w:rsidR="00F10FBF">
        <w:rPr>
          <w:rFonts w:cs="Arial"/>
          <w:sz w:val="22"/>
          <w:szCs w:val="24"/>
          <w:lang w:val="es-ES" w:eastAsia="ar-SA"/>
        </w:rPr>
        <w:t xml:space="preserve"> </w:t>
      </w:r>
      <w:r w:rsidRPr="00AA29CF">
        <w:rPr>
          <w:rFonts w:cs="Arial"/>
          <w:sz w:val="22"/>
          <w:szCs w:val="24"/>
          <w:lang w:val="es-ES" w:eastAsia="ar-SA"/>
        </w:rPr>
        <w:t>de</w:t>
      </w:r>
      <w:r w:rsidR="00F10FBF">
        <w:rPr>
          <w:rFonts w:cs="Arial"/>
          <w:sz w:val="22"/>
          <w:szCs w:val="24"/>
          <w:lang w:val="es-ES" w:eastAsia="ar-SA"/>
        </w:rPr>
        <w:t xml:space="preserve"> </w:t>
      </w:r>
      <w:r w:rsidRPr="00AA29CF">
        <w:rPr>
          <w:rFonts w:cs="Arial"/>
          <w:sz w:val="22"/>
          <w:szCs w:val="24"/>
          <w:lang w:val="es-ES" w:eastAsia="ar-SA"/>
        </w:rPr>
        <w:t>su</w:t>
      </w:r>
      <w:r w:rsidR="00F10FBF">
        <w:rPr>
          <w:rFonts w:cs="Arial"/>
          <w:sz w:val="22"/>
          <w:szCs w:val="24"/>
          <w:lang w:val="es-ES" w:eastAsia="ar-SA"/>
        </w:rPr>
        <w:t xml:space="preserve"> </w:t>
      </w:r>
      <w:r w:rsidRPr="00AA29CF">
        <w:rPr>
          <w:rFonts w:cs="Arial"/>
          <w:sz w:val="22"/>
          <w:szCs w:val="24"/>
          <w:lang w:val="es-ES" w:eastAsia="ar-SA"/>
        </w:rPr>
        <w:t>REGLAMENTO,</w:t>
      </w:r>
      <w:r w:rsidR="00F10FBF">
        <w:rPr>
          <w:rFonts w:cs="Arial"/>
          <w:sz w:val="22"/>
          <w:szCs w:val="24"/>
          <w:lang w:val="es-ES" w:eastAsia="ar-SA"/>
        </w:rPr>
        <w:t xml:space="preserve"> </w:t>
      </w:r>
      <w:r w:rsidRPr="00AA29CF">
        <w:rPr>
          <w:rFonts w:cs="Arial"/>
          <w:sz w:val="22"/>
          <w:szCs w:val="24"/>
          <w:lang w:val="es-ES" w:eastAsia="ar-SA"/>
        </w:rPr>
        <w:t>se</w:t>
      </w:r>
      <w:r w:rsidR="00F10FBF">
        <w:rPr>
          <w:rFonts w:cs="Arial"/>
          <w:sz w:val="22"/>
          <w:szCs w:val="24"/>
          <w:lang w:val="es-ES" w:eastAsia="ar-SA"/>
        </w:rPr>
        <w:t xml:space="preserve"> </w:t>
      </w:r>
      <w:r w:rsidRPr="00AA29CF">
        <w:rPr>
          <w:rFonts w:cs="Arial"/>
          <w:sz w:val="22"/>
          <w:szCs w:val="24"/>
          <w:lang w:val="es-ES" w:eastAsia="ar-SA"/>
        </w:rPr>
        <w:t>hace</w:t>
      </w:r>
      <w:r w:rsidR="00F10FBF">
        <w:rPr>
          <w:rFonts w:cs="Arial"/>
          <w:sz w:val="22"/>
          <w:szCs w:val="24"/>
          <w:lang w:val="es-ES" w:eastAsia="ar-SA"/>
        </w:rPr>
        <w:t xml:space="preserve"> </w:t>
      </w:r>
      <w:r w:rsidRPr="00AA29CF">
        <w:rPr>
          <w:rFonts w:cs="Arial"/>
          <w:sz w:val="22"/>
          <w:szCs w:val="24"/>
          <w:lang w:val="es-ES" w:eastAsia="ar-SA"/>
        </w:rPr>
        <w:t>de</w:t>
      </w:r>
      <w:r w:rsidR="00F10FBF">
        <w:rPr>
          <w:rFonts w:cs="Arial"/>
          <w:sz w:val="22"/>
          <w:szCs w:val="24"/>
          <w:lang w:val="es-ES" w:eastAsia="ar-SA"/>
        </w:rPr>
        <w:t xml:space="preserve"> </w:t>
      </w:r>
      <w:r w:rsidRPr="00AA29CF">
        <w:rPr>
          <w:rFonts w:cs="Arial"/>
          <w:sz w:val="22"/>
          <w:szCs w:val="24"/>
          <w:lang w:val="es-ES" w:eastAsia="ar-SA"/>
        </w:rPr>
        <w:t>conocimiento</w:t>
      </w:r>
      <w:r w:rsidR="00F10FBF">
        <w:rPr>
          <w:rFonts w:cs="Arial"/>
          <w:sz w:val="22"/>
          <w:szCs w:val="24"/>
          <w:lang w:val="es-ES" w:eastAsia="ar-SA"/>
        </w:rPr>
        <w:t xml:space="preserve"> </w:t>
      </w:r>
      <w:r w:rsidRPr="00AA29CF">
        <w:rPr>
          <w:rFonts w:cs="Arial"/>
          <w:sz w:val="22"/>
          <w:szCs w:val="24"/>
          <w:lang w:val="es-ES" w:eastAsia="ar-SA"/>
        </w:rPr>
        <w:t>de</w:t>
      </w:r>
      <w:r w:rsidR="00F10FBF">
        <w:rPr>
          <w:rFonts w:cs="Arial"/>
          <w:sz w:val="22"/>
          <w:szCs w:val="24"/>
          <w:lang w:val="es-ES" w:eastAsia="ar-SA"/>
        </w:rPr>
        <w:t xml:space="preserve"> </w:t>
      </w:r>
      <w:r w:rsidRPr="00AA29CF">
        <w:rPr>
          <w:rFonts w:cs="Arial"/>
          <w:sz w:val="22"/>
          <w:szCs w:val="24"/>
          <w:lang w:val="es-ES" w:eastAsia="ar-SA"/>
        </w:rPr>
        <w:t>los</w:t>
      </w:r>
      <w:r w:rsidR="00F10FBF">
        <w:rPr>
          <w:rFonts w:cs="Arial"/>
          <w:sz w:val="22"/>
          <w:szCs w:val="24"/>
          <w:lang w:val="es-ES" w:eastAsia="ar-SA"/>
        </w:rPr>
        <w:t xml:space="preserve"> </w:t>
      </w:r>
      <w:r w:rsidR="00A44D92">
        <w:rPr>
          <w:rFonts w:cs="Arial"/>
          <w:sz w:val="22"/>
          <w:szCs w:val="24"/>
          <w:lang w:val="es-ES" w:eastAsia="ar-SA"/>
        </w:rPr>
        <w:t>LICITANTE</w:t>
      </w:r>
      <w:r w:rsidR="005B359E">
        <w:rPr>
          <w:rFonts w:cs="Arial"/>
          <w:sz w:val="22"/>
          <w:szCs w:val="24"/>
          <w:lang w:val="es-ES" w:eastAsia="ar-SA"/>
        </w:rPr>
        <w:t>S</w:t>
      </w:r>
      <w:r w:rsidRPr="00AA29CF">
        <w:rPr>
          <w:rFonts w:cs="Arial"/>
          <w:sz w:val="22"/>
          <w:szCs w:val="24"/>
          <w:lang w:val="es-ES" w:eastAsia="ar-SA"/>
        </w:rPr>
        <w:t>,</w:t>
      </w:r>
      <w:r w:rsidR="00F10FBF">
        <w:rPr>
          <w:rFonts w:cs="Arial"/>
          <w:sz w:val="22"/>
          <w:szCs w:val="24"/>
          <w:lang w:val="es-ES" w:eastAsia="ar-SA"/>
        </w:rPr>
        <w:t xml:space="preserve"> </w:t>
      </w:r>
      <w:r w:rsidRPr="00AA29CF">
        <w:rPr>
          <w:rFonts w:cs="Arial"/>
          <w:sz w:val="22"/>
          <w:szCs w:val="24"/>
          <w:lang w:val="es-ES" w:eastAsia="ar-SA"/>
        </w:rPr>
        <w:t>los</w:t>
      </w:r>
      <w:r w:rsidR="00F10FBF">
        <w:rPr>
          <w:rFonts w:cs="Arial"/>
          <w:sz w:val="22"/>
          <w:szCs w:val="24"/>
          <w:lang w:val="es-ES" w:eastAsia="ar-SA"/>
        </w:rPr>
        <w:t xml:space="preserve"> </w:t>
      </w:r>
      <w:r w:rsidRPr="00AA29CF">
        <w:rPr>
          <w:rFonts w:cs="Arial"/>
          <w:sz w:val="22"/>
          <w:szCs w:val="24"/>
          <w:lang w:val="es-ES" w:eastAsia="ar-SA"/>
        </w:rPr>
        <w:t>requisitos</w:t>
      </w:r>
      <w:r w:rsidR="00F10FBF">
        <w:rPr>
          <w:rFonts w:cs="Arial"/>
          <w:sz w:val="22"/>
          <w:szCs w:val="24"/>
          <w:lang w:val="es-ES" w:eastAsia="ar-SA"/>
        </w:rPr>
        <w:t xml:space="preserve"> </w:t>
      </w:r>
      <w:r w:rsidRPr="00AA29CF">
        <w:rPr>
          <w:rFonts w:cs="Arial"/>
          <w:sz w:val="22"/>
          <w:szCs w:val="24"/>
          <w:lang w:val="es-ES" w:eastAsia="ar-SA"/>
        </w:rPr>
        <w:t>que</w:t>
      </w:r>
      <w:r w:rsidR="00F10FBF">
        <w:rPr>
          <w:rFonts w:cs="Arial"/>
          <w:sz w:val="22"/>
          <w:szCs w:val="24"/>
          <w:lang w:val="es-ES" w:eastAsia="ar-SA"/>
        </w:rPr>
        <w:t xml:space="preserve"> </w:t>
      </w:r>
      <w:r w:rsidRPr="00AA29CF">
        <w:rPr>
          <w:rFonts w:cs="Arial"/>
          <w:sz w:val="22"/>
          <w:szCs w:val="24"/>
          <w:lang w:val="es-ES" w:eastAsia="ar-SA"/>
        </w:rPr>
        <w:t>deben</w:t>
      </w:r>
      <w:r w:rsidR="00F10FBF">
        <w:rPr>
          <w:rFonts w:cs="Arial"/>
          <w:sz w:val="22"/>
          <w:szCs w:val="24"/>
          <w:lang w:val="es-ES" w:eastAsia="ar-SA"/>
        </w:rPr>
        <w:t xml:space="preserve"> </w:t>
      </w:r>
      <w:r w:rsidRPr="00AA29CF">
        <w:rPr>
          <w:rFonts w:cs="Arial"/>
          <w:b/>
          <w:sz w:val="22"/>
          <w:szCs w:val="24"/>
          <w:lang w:val="es-ES" w:eastAsia="ar-SA"/>
        </w:rPr>
        <w:t>cumplir</w:t>
      </w:r>
      <w:r w:rsidR="00F10FBF">
        <w:rPr>
          <w:rFonts w:cs="Arial"/>
          <w:sz w:val="22"/>
          <w:szCs w:val="24"/>
          <w:lang w:val="es-ES" w:eastAsia="ar-SA"/>
        </w:rPr>
        <w:t xml:space="preserve"> </w:t>
      </w:r>
      <w:r w:rsidRPr="00AA29CF">
        <w:rPr>
          <w:rFonts w:cs="Arial"/>
          <w:sz w:val="22"/>
          <w:szCs w:val="24"/>
          <w:lang w:val="es-ES" w:eastAsia="ar-SA"/>
        </w:rPr>
        <w:t>y</w:t>
      </w:r>
      <w:r w:rsidR="00F10FBF">
        <w:rPr>
          <w:rFonts w:cs="Arial"/>
          <w:sz w:val="22"/>
          <w:szCs w:val="24"/>
          <w:lang w:val="es-ES" w:eastAsia="ar-SA"/>
        </w:rPr>
        <w:t xml:space="preserve"> </w:t>
      </w:r>
      <w:r w:rsidRPr="00AA29CF">
        <w:rPr>
          <w:rFonts w:cs="Arial"/>
          <w:sz w:val="22"/>
          <w:szCs w:val="24"/>
          <w:lang w:val="es-ES" w:eastAsia="ar-SA"/>
        </w:rPr>
        <w:t>cuyo</w:t>
      </w:r>
      <w:r w:rsidR="00F10FBF">
        <w:rPr>
          <w:rFonts w:cs="Arial"/>
          <w:sz w:val="22"/>
          <w:szCs w:val="24"/>
          <w:lang w:val="es-ES" w:eastAsia="ar-SA"/>
        </w:rPr>
        <w:t xml:space="preserve"> </w:t>
      </w:r>
      <w:r w:rsidRPr="00AA29CF">
        <w:rPr>
          <w:rFonts w:cs="Arial"/>
          <w:sz w:val="22"/>
          <w:szCs w:val="24"/>
          <w:lang w:val="es-ES" w:eastAsia="ar-SA"/>
        </w:rPr>
        <w:t>incumplimiento</w:t>
      </w:r>
      <w:r w:rsidR="00F10FBF">
        <w:rPr>
          <w:rFonts w:cs="Arial"/>
          <w:sz w:val="22"/>
          <w:szCs w:val="24"/>
          <w:lang w:val="es-ES" w:eastAsia="ar-SA"/>
        </w:rPr>
        <w:t xml:space="preserve"> </w:t>
      </w:r>
      <w:r w:rsidRPr="00AA29CF">
        <w:rPr>
          <w:rFonts w:cs="Arial"/>
          <w:sz w:val="22"/>
          <w:szCs w:val="24"/>
          <w:lang w:val="es-ES" w:eastAsia="ar-SA"/>
        </w:rPr>
        <w:t>afectaría</w:t>
      </w:r>
      <w:r w:rsidR="00F10FBF">
        <w:rPr>
          <w:rFonts w:cs="Arial"/>
          <w:sz w:val="22"/>
          <w:szCs w:val="24"/>
          <w:lang w:val="es-ES" w:eastAsia="ar-SA"/>
        </w:rPr>
        <w:t xml:space="preserve"> </w:t>
      </w:r>
      <w:r w:rsidRPr="00AA29CF">
        <w:rPr>
          <w:rFonts w:cs="Arial"/>
          <w:sz w:val="22"/>
          <w:szCs w:val="24"/>
          <w:lang w:val="es-ES" w:eastAsia="ar-SA"/>
        </w:rPr>
        <w:t>la</w:t>
      </w:r>
      <w:r w:rsidR="00F10FBF">
        <w:rPr>
          <w:rFonts w:cs="Arial"/>
          <w:sz w:val="22"/>
          <w:szCs w:val="24"/>
          <w:lang w:val="es-ES" w:eastAsia="ar-SA"/>
        </w:rPr>
        <w:t xml:space="preserve"> </w:t>
      </w:r>
      <w:r w:rsidRPr="00AA29CF">
        <w:rPr>
          <w:rFonts w:cs="Arial"/>
          <w:sz w:val="22"/>
          <w:szCs w:val="24"/>
          <w:lang w:val="es-ES" w:eastAsia="ar-SA"/>
        </w:rPr>
        <w:t>solvencia</w:t>
      </w:r>
      <w:r w:rsidR="00F10FBF">
        <w:rPr>
          <w:rFonts w:cs="Arial"/>
          <w:sz w:val="22"/>
          <w:szCs w:val="24"/>
          <w:lang w:val="es-ES" w:eastAsia="ar-SA"/>
        </w:rPr>
        <w:t xml:space="preserve"> </w:t>
      </w:r>
      <w:r w:rsidRPr="00AA29CF">
        <w:rPr>
          <w:rFonts w:cs="Arial"/>
          <w:sz w:val="22"/>
          <w:szCs w:val="24"/>
          <w:lang w:val="es-ES" w:eastAsia="ar-SA"/>
        </w:rPr>
        <w:t>de</w:t>
      </w:r>
      <w:r w:rsidR="00F10FBF">
        <w:rPr>
          <w:rFonts w:cs="Arial"/>
          <w:sz w:val="22"/>
          <w:szCs w:val="24"/>
          <w:lang w:val="es-ES" w:eastAsia="ar-SA"/>
        </w:rPr>
        <w:t xml:space="preserve"> </w:t>
      </w:r>
      <w:r w:rsidRPr="00AA29CF">
        <w:rPr>
          <w:rFonts w:cs="Arial"/>
          <w:sz w:val="22"/>
          <w:szCs w:val="24"/>
          <w:lang w:val="es-ES" w:eastAsia="ar-SA"/>
        </w:rPr>
        <w:t>su</w:t>
      </w:r>
      <w:r w:rsidR="00F10FBF">
        <w:rPr>
          <w:rFonts w:cs="Arial"/>
          <w:sz w:val="22"/>
          <w:szCs w:val="24"/>
          <w:lang w:val="es-ES" w:eastAsia="ar-SA"/>
        </w:rPr>
        <w:t xml:space="preserve"> </w:t>
      </w:r>
      <w:r w:rsidRPr="00AA29CF">
        <w:rPr>
          <w:rFonts w:cs="Arial"/>
          <w:sz w:val="22"/>
          <w:szCs w:val="24"/>
          <w:lang w:val="es-ES" w:eastAsia="ar-SA"/>
        </w:rPr>
        <w:t>PROPOSICIÓN</w:t>
      </w:r>
      <w:r w:rsidR="00F10FBF">
        <w:rPr>
          <w:rFonts w:cs="Arial"/>
          <w:sz w:val="22"/>
          <w:szCs w:val="24"/>
          <w:lang w:val="es-ES" w:eastAsia="ar-SA"/>
        </w:rPr>
        <w:t xml:space="preserve"> </w:t>
      </w:r>
      <w:r w:rsidRPr="00AA29CF">
        <w:rPr>
          <w:rFonts w:cs="Arial"/>
          <w:sz w:val="22"/>
          <w:szCs w:val="24"/>
          <w:lang w:val="es-ES" w:eastAsia="ar-SA"/>
        </w:rPr>
        <w:t>y</w:t>
      </w:r>
      <w:r w:rsidR="00F10FBF">
        <w:rPr>
          <w:rFonts w:cs="Arial"/>
          <w:sz w:val="22"/>
          <w:szCs w:val="24"/>
          <w:lang w:val="es-ES" w:eastAsia="ar-SA"/>
        </w:rPr>
        <w:t xml:space="preserve"> </w:t>
      </w:r>
      <w:r w:rsidRPr="00AA29CF">
        <w:rPr>
          <w:rFonts w:cs="Arial"/>
          <w:sz w:val="22"/>
          <w:szCs w:val="24"/>
          <w:lang w:val="es-ES" w:eastAsia="ar-SA"/>
        </w:rPr>
        <w:t>motivaría</w:t>
      </w:r>
      <w:r w:rsidR="00F10FBF">
        <w:rPr>
          <w:rFonts w:cs="Arial"/>
          <w:sz w:val="22"/>
          <w:szCs w:val="24"/>
          <w:lang w:val="es-ES" w:eastAsia="ar-SA"/>
        </w:rPr>
        <w:t xml:space="preserve"> </w:t>
      </w:r>
      <w:r w:rsidRPr="00AA29CF">
        <w:rPr>
          <w:rFonts w:cs="Arial"/>
          <w:sz w:val="22"/>
          <w:szCs w:val="24"/>
          <w:lang w:val="es-ES" w:eastAsia="ar-SA"/>
        </w:rPr>
        <w:t>su</w:t>
      </w:r>
      <w:r w:rsidR="00F10FBF">
        <w:rPr>
          <w:rFonts w:cs="Arial"/>
          <w:sz w:val="22"/>
          <w:szCs w:val="24"/>
          <w:lang w:val="es-ES" w:eastAsia="ar-SA"/>
        </w:rPr>
        <w:t xml:space="preserve"> </w:t>
      </w:r>
      <w:r w:rsidRPr="00AA29CF">
        <w:rPr>
          <w:rFonts w:cs="Arial"/>
          <w:sz w:val="22"/>
          <w:szCs w:val="24"/>
          <w:lang w:val="es-ES" w:eastAsia="ar-SA"/>
        </w:rPr>
        <w:t>desechamiento.</w:t>
      </w:r>
    </w:p>
    <w:p w14:paraId="396F1A63" w14:textId="77777777" w:rsidR="00095995" w:rsidRPr="004E4C37" w:rsidRDefault="00095995" w:rsidP="000317E6">
      <w:pPr>
        <w:suppressAutoHyphens/>
        <w:autoSpaceDE w:val="0"/>
        <w:rPr>
          <w:rFonts w:cs="Arial"/>
          <w:szCs w:val="24"/>
          <w:lang w:val="es-E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260"/>
        <w:gridCol w:w="70"/>
        <w:gridCol w:w="1167"/>
        <w:gridCol w:w="1167"/>
      </w:tblGrid>
      <w:tr w:rsidR="00095995" w:rsidRPr="009A2A5B" w14:paraId="716D84BB" w14:textId="77777777" w:rsidTr="00ED6620">
        <w:tc>
          <w:tcPr>
            <w:tcW w:w="2015" w:type="pct"/>
            <w:shd w:val="clear" w:color="auto" w:fill="002060"/>
            <w:vAlign w:val="center"/>
          </w:tcPr>
          <w:p w14:paraId="76542DB7" w14:textId="20DF4177" w:rsidR="00095995" w:rsidRPr="00F40564" w:rsidRDefault="00F40564" w:rsidP="000317E6">
            <w:pPr>
              <w:suppressAutoHyphens/>
              <w:autoSpaceDE w:val="0"/>
              <w:jc w:val="center"/>
              <w:rPr>
                <w:rFonts w:cs="Arial"/>
                <w:b/>
                <w:sz w:val="20"/>
                <w:szCs w:val="22"/>
                <w:lang w:val="es-ES" w:eastAsia="ar-SA"/>
              </w:rPr>
            </w:pPr>
            <w:r w:rsidRPr="00F40564">
              <w:rPr>
                <w:rFonts w:cs="Arial"/>
                <w:b/>
                <w:sz w:val="20"/>
                <w:szCs w:val="22"/>
                <w:lang w:val="es-ES" w:eastAsia="ar-SA"/>
              </w:rPr>
              <w:t>REQUISITOS</w:t>
            </w:r>
            <w:r w:rsidR="00F10FBF">
              <w:rPr>
                <w:rFonts w:cs="Arial"/>
                <w:b/>
                <w:sz w:val="20"/>
                <w:szCs w:val="22"/>
                <w:lang w:val="es-ES" w:eastAsia="ar-SA"/>
              </w:rPr>
              <w:t xml:space="preserve"> </w:t>
            </w:r>
            <w:r w:rsidRPr="00F40564">
              <w:rPr>
                <w:rFonts w:cs="Arial"/>
                <w:b/>
                <w:sz w:val="20"/>
                <w:szCs w:val="22"/>
                <w:lang w:val="es-ES" w:eastAsia="ar-SA"/>
              </w:rPr>
              <w:t>QUE</w:t>
            </w:r>
            <w:r w:rsidR="00F10FBF">
              <w:rPr>
                <w:rFonts w:cs="Arial"/>
                <w:b/>
                <w:sz w:val="20"/>
                <w:szCs w:val="22"/>
                <w:lang w:val="es-ES" w:eastAsia="ar-SA"/>
              </w:rPr>
              <w:t xml:space="preserve"> </w:t>
            </w:r>
            <w:r w:rsidRPr="00F40564">
              <w:rPr>
                <w:rFonts w:cs="Arial"/>
                <w:b/>
                <w:sz w:val="20"/>
                <w:szCs w:val="22"/>
                <w:lang w:val="es-ES" w:eastAsia="ar-SA"/>
              </w:rPr>
              <w:t>DEBE</w:t>
            </w:r>
            <w:r w:rsidR="00F10FBF">
              <w:rPr>
                <w:rFonts w:cs="Arial"/>
                <w:b/>
                <w:sz w:val="20"/>
                <w:szCs w:val="22"/>
                <w:lang w:val="es-ES" w:eastAsia="ar-SA"/>
              </w:rPr>
              <w:t xml:space="preserve"> </w:t>
            </w:r>
            <w:r w:rsidRPr="00F40564">
              <w:rPr>
                <w:rFonts w:cs="Arial"/>
                <w:b/>
                <w:sz w:val="20"/>
                <w:szCs w:val="22"/>
                <w:lang w:val="es-ES" w:eastAsia="ar-SA"/>
              </w:rPr>
              <w:t>CUMPLIR</w:t>
            </w:r>
          </w:p>
        </w:tc>
        <w:tc>
          <w:tcPr>
            <w:tcW w:w="1718" w:type="pct"/>
            <w:shd w:val="clear" w:color="auto" w:fill="002060"/>
            <w:vAlign w:val="center"/>
          </w:tcPr>
          <w:p w14:paraId="166AB8F3" w14:textId="6E12B162" w:rsidR="00095995" w:rsidRPr="00F40564" w:rsidRDefault="00F40564" w:rsidP="000317E6">
            <w:pPr>
              <w:suppressAutoHyphens/>
              <w:autoSpaceDE w:val="0"/>
              <w:jc w:val="center"/>
              <w:rPr>
                <w:rFonts w:cs="Arial"/>
                <w:b/>
                <w:sz w:val="20"/>
                <w:szCs w:val="22"/>
                <w:lang w:val="es-ES" w:eastAsia="ar-SA"/>
              </w:rPr>
            </w:pPr>
            <w:r w:rsidRPr="00F40564">
              <w:rPr>
                <w:rFonts w:cs="Arial"/>
                <w:b/>
                <w:sz w:val="20"/>
                <w:szCs w:val="22"/>
                <w:lang w:val="es-ES" w:eastAsia="ar-SA"/>
              </w:rPr>
              <w:t>CAUSA</w:t>
            </w:r>
            <w:r w:rsidR="00F10FBF">
              <w:rPr>
                <w:rFonts w:cs="Arial"/>
                <w:b/>
                <w:sz w:val="20"/>
                <w:szCs w:val="22"/>
                <w:lang w:val="es-ES" w:eastAsia="ar-SA"/>
              </w:rPr>
              <w:t xml:space="preserve"> </w:t>
            </w:r>
            <w:r w:rsidRPr="00F40564">
              <w:rPr>
                <w:rFonts w:cs="Arial"/>
                <w:b/>
                <w:sz w:val="20"/>
                <w:szCs w:val="22"/>
                <w:lang w:val="es-ES" w:eastAsia="ar-SA"/>
              </w:rPr>
              <w:t>EXPRESA</w:t>
            </w:r>
            <w:r w:rsidR="00F10FBF">
              <w:rPr>
                <w:rFonts w:cs="Arial"/>
                <w:b/>
                <w:sz w:val="20"/>
                <w:szCs w:val="22"/>
                <w:lang w:val="es-ES" w:eastAsia="ar-SA"/>
              </w:rPr>
              <w:t xml:space="preserve"> </w:t>
            </w:r>
            <w:r w:rsidRPr="00F40564">
              <w:rPr>
                <w:rFonts w:cs="Arial"/>
                <w:b/>
                <w:sz w:val="20"/>
                <w:szCs w:val="22"/>
                <w:lang w:val="es-ES" w:eastAsia="ar-SA"/>
              </w:rPr>
              <w:t>DE</w:t>
            </w:r>
            <w:r w:rsidR="00F10FBF">
              <w:rPr>
                <w:rFonts w:cs="Arial"/>
                <w:b/>
                <w:sz w:val="20"/>
                <w:szCs w:val="22"/>
                <w:lang w:val="es-ES" w:eastAsia="ar-SA"/>
              </w:rPr>
              <w:t xml:space="preserve"> </w:t>
            </w:r>
            <w:r w:rsidRPr="00F40564">
              <w:rPr>
                <w:rFonts w:cs="Arial"/>
                <w:b/>
                <w:sz w:val="20"/>
                <w:szCs w:val="22"/>
                <w:lang w:val="es-ES" w:eastAsia="ar-SA"/>
              </w:rPr>
              <w:t>DESECHAMIENTO</w:t>
            </w:r>
          </w:p>
        </w:tc>
        <w:tc>
          <w:tcPr>
            <w:tcW w:w="1267" w:type="pct"/>
            <w:gridSpan w:val="3"/>
            <w:shd w:val="clear" w:color="auto" w:fill="002060"/>
            <w:vAlign w:val="center"/>
          </w:tcPr>
          <w:p w14:paraId="1745F24F" w14:textId="34E56633" w:rsidR="00095995" w:rsidRPr="00F40564" w:rsidRDefault="00F40564" w:rsidP="000317E6">
            <w:pPr>
              <w:suppressAutoHyphens/>
              <w:autoSpaceDE w:val="0"/>
              <w:jc w:val="center"/>
              <w:rPr>
                <w:rFonts w:cs="Arial"/>
                <w:b/>
                <w:sz w:val="20"/>
                <w:szCs w:val="22"/>
                <w:lang w:val="es-ES" w:eastAsia="ar-SA"/>
              </w:rPr>
            </w:pPr>
            <w:r w:rsidRPr="00F40564">
              <w:rPr>
                <w:rFonts w:cs="Arial"/>
                <w:b/>
                <w:sz w:val="20"/>
                <w:szCs w:val="22"/>
                <w:lang w:val="es-ES" w:eastAsia="ar-SA"/>
              </w:rPr>
              <w:t>CONSIDERACIONES</w:t>
            </w:r>
          </w:p>
        </w:tc>
      </w:tr>
      <w:tr w:rsidR="00095995" w:rsidRPr="009A2A5B" w14:paraId="3FAE9906" w14:textId="77777777" w:rsidTr="00ED6620">
        <w:trPr>
          <w:trHeight w:val="1342"/>
        </w:trPr>
        <w:tc>
          <w:tcPr>
            <w:tcW w:w="2015" w:type="pct"/>
            <w:shd w:val="clear" w:color="auto" w:fill="auto"/>
            <w:vAlign w:val="center"/>
          </w:tcPr>
          <w:p w14:paraId="1189F771" w14:textId="5D78F425"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1.</w:t>
            </w:r>
            <w:r w:rsidR="00F10FBF">
              <w:rPr>
                <w:rFonts w:cs="Arial"/>
                <w:sz w:val="22"/>
                <w:szCs w:val="22"/>
                <w:lang w:val="es-ES" w:eastAsia="ar-SA"/>
              </w:rPr>
              <w:t xml:space="preserve"> </w:t>
            </w:r>
            <w:r w:rsidRPr="009A2A5B">
              <w:rPr>
                <w:rFonts w:cs="Arial"/>
                <w:sz w:val="22"/>
                <w:szCs w:val="22"/>
                <w:lang w:val="es-ES" w:eastAsia="ar-SA"/>
              </w:rPr>
              <w:t>Presentar</w:t>
            </w:r>
            <w:r w:rsidR="00F10FBF">
              <w:rPr>
                <w:rFonts w:cs="Arial"/>
                <w:sz w:val="22"/>
                <w:szCs w:val="22"/>
                <w:lang w:val="es-ES" w:eastAsia="ar-SA"/>
              </w:rPr>
              <w:t xml:space="preserve"> </w:t>
            </w:r>
            <w:r w:rsidRPr="009A2A5B">
              <w:rPr>
                <w:rFonts w:cs="Arial"/>
                <w:sz w:val="22"/>
                <w:szCs w:val="22"/>
                <w:lang w:val="es-ES" w:eastAsia="ar-SA"/>
              </w:rPr>
              <w:t>todos</w:t>
            </w:r>
            <w:r w:rsidR="00F10FBF">
              <w:rPr>
                <w:rFonts w:cs="Arial"/>
                <w:sz w:val="22"/>
                <w:szCs w:val="22"/>
                <w:lang w:val="es-ES" w:eastAsia="ar-SA"/>
              </w:rPr>
              <w:t xml:space="preserve"> </w:t>
            </w:r>
            <w:r w:rsidRPr="009A2A5B">
              <w:rPr>
                <w:rFonts w:cs="Arial"/>
                <w:sz w:val="22"/>
                <w:szCs w:val="22"/>
                <w:lang w:val="es-ES" w:eastAsia="ar-SA"/>
              </w:rPr>
              <w:t>y</w:t>
            </w:r>
            <w:r w:rsidR="00F10FBF">
              <w:rPr>
                <w:rFonts w:cs="Arial"/>
                <w:sz w:val="22"/>
                <w:szCs w:val="22"/>
                <w:lang w:val="es-ES" w:eastAsia="ar-SA"/>
              </w:rPr>
              <w:t xml:space="preserve"> </w:t>
            </w:r>
            <w:r w:rsidRPr="009A2A5B">
              <w:rPr>
                <w:rFonts w:cs="Arial"/>
                <w:sz w:val="22"/>
                <w:szCs w:val="22"/>
                <w:lang w:val="es-ES" w:eastAsia="ar-SA"/>
              </w:rPr>
              <w:t>cada</w:t>
            </w:r>
            <w:r w:rsidR="00F10FBF">
              <w:rPr>
                <w:rFonts w:cs="Arial"/>
                <w:sz w:val="22"/>
                <w:szCs w:val="22"/>
                <w:lang w:val="es-ES" w:eastAsia="ar-SA"/>
              </w:rPr>
              <w:t xml:space="preserve"> </w:t>
            </w:r>
            <w:r w:rsidRPr="009A2A5B">
              <w:rPr>
                <w:rFonts w:cs="Arial"/>
                <w:sz w:val="22"/>
                <w:szCs w:val="22"/>
                <w:lang w:val="es-ES" w:eastAsia="ar-SA"/>
              </w:rPr>
              <w:t>uno</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documentos</w:t>
            </w:r>
            <w:r w:rsidR="00F10FBF">
              <w:rPr>
                <w:rFonts w:cs="Arial"/>
                <w:sz w:val="22"/>
                <w:szCs w:val="22"/>
                <w:lang w:val="es-ES" w:eastAsia="ar-SA"/>
              </w:rPr>
              <w:t xml:space="preserve"> </w:t>
            </w:r>
            <w:r w:rsidRPr="009A2A5B">
              <w:rPr>
                <w:rFonts w:cs="Arial"/>
                <w:sz w:val="22"/>
                <w:szCs w:val="22"/>
                <w:lang w:val="es-ES" w:eastAsia="ar-SA"/>
              </w:rPr>
              <w:t>solicitados</w:t>
            </w:r>
            <w:r w:rsidR="00F10FBF">
              <w:rPr>
                <w:rFonts w:cs="Arial"/>
                <w:sz w:val="22"/>
                <w:szCs w:val="22"/>
                <w:lang w:val="es-ES" w:eastAsia="ar-SA"/>
              </w:rPr>
              <w:t xml:space="preserve"> </w:t>
            </w:r>
            <w:r w:rsidRPr="009A2A5B">
              <w:rPr>
                <w:rFonts w:cs="Arial"/>
                <w:sz w:val="22"/>
                <w:szCs w:val="22"/>
                <w:lang w:val="es-ES" w:eastAsia="ar-SA"/>
              </w:rPr>
              <w:t>como</w:t>
            </w:r>
            <w:r w:rsidR="00F10FBF">
              <w:rPr>
                <w:rFonts w:cs="Arial"/>
                <w:sz w:val="22"/>
                <w:szCs w:val="22"/>
                <w:lang w:val="es-ES" w:eastAsia="ar-SA"/>
              </w:rPr>
              <w:t xml:space="preserve"> </w:t>
            </w:r>
            <w:r w:rsidRPr="009A2A5B">
              <w:rPr>
                <w:rFonts w:cs="Arial"/>
                <w:sz w:val="22"/>
                <w:szCs w:val="22"/>
                <w:lang w:val="es-ES" w:eastAsia="ar-SA"/>
              </w:rPr>
              <w:t>obligatorios</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Sección</w:t>
            </w:r>
            <w:r w:rsidR="00F10FBF">
              <w:rPr>
                <w:rFonts w:cs="Arial"/>
                <w:sz w:val="22"/>
                <w:szCs w:val="22"/>
                <w:lang w:val="es-ES" w:eastAsia="ar-SA"/>
              </w:rPr>
              <w:t xml:space="preserve"> </w:t>
            </w:r>
            <w:r w:rsidRPr="009A2A5B">
              <w:rPr>
                <w:rFonts w:cs="Arial"/>
                <w:sz w:val="22"/>
                <w:szCs w:val="22"/>
                <w:lang w:val="es-ES" w:eastAsia="ar-SA"/>
              </w:rPr>
              <w:t>VI</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esta</w:t>
            </w:r>
            <w:r w:rsidR="00F10FBF">
              <w:rPr>
                <w:rFonts w:cs="Arial"/>
                <w:sz w:val="22"/>
                <w:szCs w:val="22"/>
                <w:lang w:val="es-ES" w:eastAsia="ar-SA"/>
              </w:rPr>
              <w:t xml:space="preserve"> </w:t>
            </w:r>
            <w:r w:rsidRPr="009A2A5B">
              <w:rPr>
                <w:rFonts w:cs="Arial"/>
                <w:sz w:val="22"/>
                <w:szCs w:val="22"/>
                <w:lang w:val="es-ES" w:eastAsia="ar-SA"/>
              </w:rPr>
              <w:t>Convocatoria</w:t>
            </w:r>
          </w:p>
        </w:tc>
        <w:tc>
          <w:tcPr>
            <w:tcW w:w="1718" w:type="pct"/>
            <w:shd w:val="clear" w:color="auto" w:fill="auto"/>
            <w:vAlign w:val="center"/>
          </w:tcPr>
          <w:p w14:paraId="74E6671D" w14:textId="5B9D2788" w:rsidR="00095995" w:rsidRPr="009A2A5B" w:rsidRDefault="00095995" w:rsidP="000317E6">
            <w:pPr>
              <w:suppressAutoHyphens/>
              <w:autoSpaceDE w:val="0"/>
              <w:autoSpaceDN w:val="0"/>
              <w:adjustRightInd w:val="0"/>
              <w:rPr>
                <w:rFonts w:cs="Arial"/>
                <w:color w:val="000000"/>
                <w:sz w:val="22"/>
                <w:szCs w:val="22"/>
                <w:lang w:eastAsia="ar-SA"/>
              </w:rPr>
            </w:pPr>
            <w:r w:rsidRPr="009A2A5B">
              <w:rPr>
                <w:rFonts w:cs="Arial"/>
                <w:sz w:val="22"/>
                <w:szCs w:val="22"/>
                <w:lang w:val="es-ES" w:eastAsia="ar-SA"/>
              </w:rPr>
              <w:t>1.1</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falta</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presentación</w:t>
            </w:r>
            <w:r w:rsidR="00F10FBF">
              <w:rPr>
                <w:rFonts w:cs="Arial"/>
                <w:sz w:val="22"/>
                <w:szCs w:val="22"/>
                <w:lang w:val="es-ES" w:eastAsia="ar-SA"/>
              </w:rPr>
              <w:t xml:space="preserve"> </w:t>
            </w:r>
            <w:r w:rsidRPr="009A2A5B">
              <w:rPr>
                <w:rFonts w:cs="Arial"/>
                <w:sz w:val="22"/>
                <w:szCs w:val="22"/>
                <w:lang w:val="es-ES" w:eastAsia="ar-SA"/>
              </w:rPr>
              <w:t>y/o</w:t>
            </w:r>
            <w:r w:rsidR="00F10FBF">
              <w:rPr>
                <w:rFonts w:cs="Arial"/>
                <w:sz w:val="22"/>
                <w:szCs w:val="22"/>
                <w:lang w:val="es-ES" w:eastAsia="ar-SA"/>
              </w:rPr>
              <w:t xml:space="preserve"> </w:t>
            </w:r>
            <w:r w:rsidRPr="009A2A5B">
              <w:rPr>
                <w:rFonts w:cs="Arial"/>
                <w:sz w:val="22"/>
                <w:szCs w:val="22"/>
                <w:lang w:val="es-ES" w:eastAsia="ar-SA"/>
              </w:rPr>
              <w:t>envío</w:t>
            </w:r>
            <w:r w:rsidR="00F10FBF">
              <w:rPr>
                <w:rFonts w:cs="Arial"/>
                <w:sz w:val="22"/>
                <w:szCs w:val="22"/>
                <w:lang w:val="es-ES" w:eastAsia="ar-SA"/>
              </w:rPr>
              <w:t xml:space="preserve"> </w:t>
            </w:r>
            <w:r w:rsidRPr="009A2A5B">
              <w:rPr>
                <w:rFonts w:cs="Arial"/>
                <w:sz w:val="22"/>
                <w:szCs w:val="22"/>
                <w:lang w:val="es-ES" w:eastAsia="ar-SA"/>
              </w:rPr>
              <w:t>a</w:t>
            </w:r>
            <w:r w:rsidR="00F10FBF">
              <w:rPr>
                <w:rFonts w:cs="Arial"/>
                <w:sz w:val="22"/>
                <w:szCs w:val="22"/>
                <w:lang w:val="es-ES" w:eastAsia="ar-SA"/>
              </w:rPr>
              <w:t xml:space="preserve"> </w:t>
            </w:r>
            <w:r w:rsidRPr="009A2A5B">
              <w:rPr>
                <w:rFonts w:cs="Arial"/>
                <w:sz w:val="22"/>
                <w:szCs w:val="22"/>
                <w:lang w:val="es-ES" w:eastAsia="ar-SA"/>
              </w:rPr>
              <w:t>través</w:t>
            </w:r>
            <w:r w:rsidR="00F10FBF">
              <w:rPr>
                <w:rFonts w:cs="Arial"/>
                <w:sz w:val="22"/>
                <w:szCs w:val="22"/>
                <w:lang w:val="es-ES" w:eastAsia="ar-SA"/>
              </w:rPr>
              <w:t xml:space="preserve"> </w:t>
            </w:r>
            <w:r w:rsidRPr="009A2A5B">
              <w:rPr>
                <w:rFonts w:cs="Arial"/>
                <w:sz w:val="22"/>
                <w:szCs w:val="22"/>
                <w:lang w:val="es-ES" w:eastAsia="ar-SA"/>
              </w:rPr>
              <w:t>del</w:t>
            </w:r>
            <w:r w:rsidR="00F10FBF">
              <w:rPr>
                <w:rFonts w:cs="Arial"/>
                <w:sz w:val="22"/>
                <w:szCs w:val="22"/>
                <w:lang w:val="es-ES" w:eastAsia="ar-SA"/>
              </w:rPr>
              <w:t xml:space="preserve"> </w:t>
            </w:r>
            <w:r w:rsidRPr="009A2A5B">
              <w:rPr>
                <w:rFonts w:cs="Arial"/>
                <w:sz w:val="22"/>
                <w:szCs w:val="22"/>
                <w:lang w:val="es-ES" w:eastAsia="ar-SA"/>
              </w:rPr>
              <w:t>sistema</w:t>
            </w:r>
            <w:r w:rsidR="00F10FBF">
              <w:rPr>
                <w:rFonts w:cs="Arial"/>
                <w:sz w:val="22"/>
                <w:szCs w:val="22"/>
                <w:lang w:val="es-ES" w:eastAsia="ar-SA"/>
              </w:rPr>
              <w:t xml:space="preserve"> </w:t>
            </w:r>
            <w:r w:rsidR="00F71FEC">
              <w:rPr>
                <w:rFonts w:cs="Arial"/>
                <w:sz w:val="22"/>
                <w:szCs w:val="22"/>
                <w:lang w:val="es-ES" w:eastAsia="ar-SA"/>
              </w:rPr>
              <w:t>CompraNet</w:t>
            </w:r>
            <w:r w:rsidRPr="009A2A5B">
              <w:rPr>
                <w:rFonts w:cs="Arial"/>
                <w:sz w:val="22"/>
                <w:szCs w:val="22"/>
                <w:lang w:val="es-ES" w:eastAsia="ar-SA"/>
              </w:rPr>
              <w:t>,</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alguno</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documentos</w:t>
            </w:r>
            <w:r w:rsidR="00F10FBF">
              <w:rPr>
                <w:rFonts w:cs="Arial"/>
                <w:sz w:val="22"/>
                <w:szCs w:val="22"/>
                <w:lang w:val="es-ES" w:eastAsia="ar-SA"/>
              </w:rPr>
              <w:t xml:space="preserve"> </w:t>
            </w:r>
            <w:r w:rsidRPr="009A2A5B">
              <w:rPr>
                <w:rFonts w:cs="Arial"/>
                <w:sz w:val="22"/>
                <w:szCs w:val="22"/>
                <w:lang w:val="es-ES" w:eastAsia="ar-SA"/>
              </w:rPr>
              <w:t>solicitados</w:t>
            </w:r>
            <w:r w:rsidR="00F10FBF">
              <w:rPr>
                <w:rFonts w:cs="Arial"/>
                <w:sz w:val="22"/>
                <w:szCs w:val="22"/>
                <w:lang w:val="es-ES" w:eastAsia="ar-SA"/>
              </w:rPr>
              <w:t xml:space="preserve"> </w:t>
            </w:r>
            <w:r w:rsidRPr="009A2A5B">
              <w:rPr>
                <w:rFonts w:cs="Arial"/>
                <w:sz w:val="22"/>
                <w:szCs w:val="22"/>
                <w:lang w:val="es-ES" w:eastAsia="ar-SA"/>
              </w:rPr>
              <w:t>como</w:t>
            </w:r>
            <w:r w:rsidR="00F10FBF">
              <w:rPr>
                <w:rFonts w:cs="Arial"/>
                <w:sz w:val="22"/>
                <w:szCs w:val="22"/>
                <w:lang w:val="es-ES" w:eastAsia="ar-SA"/>
              </w:rPr>
              <w:t xml:space="preserve"> </w:t>
            </w:r>
            <w:r w:rsidRPr="009A2A5B">
              <w:rPr>
                <w:rFonts w:cs="Arial"/>
                <w:sz w:val="22"/>
                <w:szCs w:val="22"/>
                <w:lang w:val="es-ES" w:eastAsia="ar-SA"/>
              </w:rPr>
              <w:t>obligatorios</w:t>
            </w:r>
          </w:p>
        </w:tc>
        <w:tc>
          <w:tcPr>
            <w:tcW w:w="1267" w:type="pct"/>
            <w:gridSpan w:val="3"/>
            <w:shd w:val="clear" w:color="auto" w:fill="auto"/>
            <w:vAlign w:val="center"/>
          </w:tcPr>
          <w:p w14:paraId="460EC529" w14:textId="0CC378CB"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095995" w:rsidRPr="009A2A5B" w14:paraId="05149CF1" w14:textId="77777777" w:rsidTr="00ED6620">
        <w:trPr>
          <w:trHeight w:val="1843"/>
        </w:trPr>
        <w:tc>
          <w:tcPr>
            <w:tcW w:w="2015" w:type="pct"/>
            <w:shd w:val="clear" w:color="auto" w:fill="auto"/>
            <w:vAlign w:val="center"/>
          </w:tcPr>
          <w:p w14:paraId="283160EF" w14:textId="50674425"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2.</w:t>
            </w:r>
            <w:r w:rsidR="00F10FBF">
              <w:rPr>
                <w:rFonts w:cs="Arial"/>
                <w:sz w:val="22"/>
                <w:szCs w:val="22"/>
                <w:lang w:val="es-ES" w:eastAsia="ar-SA"/>
              </w:rPr>
              <w:t xml:space="preserve"> </w:t>
            </w:r>
            <w:r w:rsidRPr="009A2A5B">
              <w:rPr>
                <w:rFonts w:cs="Arial"/>
                <w:sz w:val="22"/>
                <w:szCs w:val="22"/>
                <w:lang w:val="es-ES" w:eastAsia="ar-SA"/>
              </w:rPr>
              <w:t>Presentar</w:t>
            </w:r>
            <w:r w:rsidR="00F10FBF">
              <w:rPr>
                <w:rFonts w:cs="Arial"/>
                <w:sz w:val="22"/>
                <w:szCs w:val="22"/>
                <w:lang w:val="es-ES" w:eastAsia="ar-SA"/>
              </w:rPr>
              <w:t xml:space="preserve"> </w:t>
            </w:r>
            <w:r w:rsidRPr="009A2A5B">
              <w:rPr>
                <w:rFonts w:cs="Arial"/>
                <w:sz w:val="22"/>
                <w:szCs w:val="22"/>
                <w:lang w:val="es-ES" w:eastAsia="ar-SA"/>
              </w:rPr>
              <w:t>cada</w:t>
            </w:r>
            <w:r w:rsidR="00F10FBF">
              <w:rPr>
                <w:rFonts w:cs="Arial"/>
                <w:sz w:val="22"/>
                <w:szCs w:val="22"/>
                <w:lang w:val="es-ES" w:eastAsia="ar-SA"/>
              </w:rPr>
              <w:t xml:space="preserve"> </w:t>
            </w:r>
            <w:r w:rsidRPr="009A2A5B">
              <w:rPr>
                <w:rFonts w:cs="Arial"/>
                <w:sz w:val="22"/>
                <w:szCs w:val="22"/>
                <w:lang w:val="es-ES" w:eastAsia="ar-SA"/>
              </w:rPr>
              <w:t>uno</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6129C2">
              <w:rPr>
                <w:rFonts w:cs="Arial"/>
                <w:sz w:val="22"/>
                <w:szCs w:val="22"/>
                <w:lang w:val="es-ES" w:eastAsia="ar-SA"/>
              </w:rPr>
              <w:t>documentos</w:t>
            </w:r>
            <w:r w:rsidR="00F10FBF">
              <w:rPr>
                <w:rFonts w:cs="Arial"/>
                <w:sz w:val="22"/>
                <w:szCs w:val="22"/>
                <w:lang w:val="es-ES" w:eastAsia="ar-SA"/>
              </w:rPr>
              <w:t xml:space="preserve"> </w:t>
            </w:r>
            <w:r w:rsidRPr="006129C2">
              <w:rPr>
                <w:rFonts w:cs="Arial"/>
                <w:sz w:val="22"/>
                <w:szCs w:val="22"/>
                <w:lang w:val="es-ES" w:eastAsia="ar-SA"/>
              </w:rPr>
              <w:t>de</w:t>
            </w:r>
            <w:r w:rsidR="00F10FBF">
              <w:rPr>
                <w:rFonts w:cs="Arial"/>
                <w:sz w:val="22"/>
                <w:szCs w:val="22"/>
                <w:lang w:val="es-ES" w:eastAsia="ar-SA"/>
              </w:rPr>
              <w:t xml:space="preserve"> </w:t>
            </w:r>
            <w:r w:rsidRPr="006129C2">
              <w:rPr>
                <w:rFonts w:cs="Arial"/>
                <w:sz w:val="22"/>
                <w:szCs w:val="22"/>
                <w:lang w:val="es-ES" w:eastAsia="ar-SA"/>
              </w:rPr>
              <w:t>la</w:t>
            </w:r>
            <w:r w:rsidR="00F10FBF">
              <w:rPr>
                <w:rFonts w:cs="Arial"/>
                <w:sz w:val="22"/>
                <w:szCs w:val="22"/>
                <w:lang w:val="es-ES" w:eastAsia="ar-SA"/>
              </w:rPr>
              <w:t xml:space="preserve"> </w:t>
            </w:r>
            <w:r w:rsidRPr="006129C2">
              <w:rPr>
                <w:rFonts w:cs="Arial"/>
                <w:sz w:val="22"/>
                <w:szCs w:val="22"/>
                <w:lang w:val="es-ES" w:eastAsia="ar-SA"/>
              </w:rPr>
              <w:t>sección</w:t>
            </w:r>
            <w:r w:rsidR="00F10FBF">
              <w:rPr>
                <w:rFonts w:cs="Arial"/>
                <w:sz w:val="22"/>
                <w:szCs w:val="22"/>
                <w:lang w:val="es-ES" w:eastAsia="ar-SA"/>
              </w:rPr>
              <w:t xml:space="preserve"> </w:t>
            </w:r>
            <w:r w:rsidRPr="006129C2">
              <w:rPr>
                <w:rFonts w:cs="Arial"/>
                <w:sz w:val="22"/>
                <w:szCs w:val="22"/>
                <w:lang w:val="es-ES" w:eastAsia="ar-SA"/>
              </w:rPr>
              <w:t>VI</w:t>
            </w:r>
            <w:r w:rsidR="00F10FBF">
              <w:rPr>
                <w:rFonts w:cs="Arial"/>
                <w:sz w:val="22"/>
                <w:szCs w:val="22"/>
                <w:lang w:val="es-ES" w:eastAsia="ar-SA"/>
              </w:rPr>
              <w:t xml:space="preserve"> </w:t>
            </w:r>
            <w:r w:rsidRPr="006129C2">
              <w:rPr>
                <w:rFonts w:cs="Arial"/>
                <w:sz w:val="22"/>
                <w:szCs w:val="22"/>
                <w:lang w:val="es-ES" w:eastAsia="ar-SA"/>
              </w:rPr>
              <w:t>de</w:t>
            </w:r>
            <w:r w:rsidR="00F10FBF">
              <w:rPr>
                <w:rFonts w:cs="Arial"/>
                <w:sz w:val="22"/>
                <w:szCs w:val="22"/>
                <w:lang w:val="es-ES" w:eastAsia="ar-SA"/>
              </w:rPr>
              <w:t xml:space="preserve"> </w:t>
            </w:r>
            <w:r w:rsidRPr="006129C2">
              <w:rPr>
                <w:rFonts w:cs="Arial"/>
                <w:sz w:val="22"/>
                <w:szCs w:val="22"/>
                <w:lang w:val="es-ES" w:eastAsia="ar-SA"/>
              </w:rPr>
              <w:t>esta</w:t>
            </w:r>
            <w:r w:rsidR="00F10FBF">
              <w:rPr>
                <w:rFonts w:cs="Arial"/>
                <w:sz w:val="22"/>
                <w:szCs w:val="22"/>
                <w:lang w:val="es-ES" w:eastAsia="ar-SA"/>
              </w:rPr>
              <w:t xml:space="preserve"> </w:t>
            </w:r>
            <w:r w:rsidRPr="006129C2">
              <w:rPr>
                <w:rFonts w:cs="Arial"/>
                <w:sz w:val="22"/>
                <w:szCs w:val="22"/>
                <w:lang w:val="es-ES" w:eastAsia="ar-SA"/>
              </w:rPr>
              <w:t>Convocatoria</w:t>
            </w:r>
            <w:r w:rsidR="00F10FBF">
              <w:rPr>
                <w:rFonts w:cs="Arial"/>
                <w:sz w:val="22"/>
                <w:szCs w:val="22"/>
                <w:lang w:val="es-ES" w:eastAsia="ar-SA"/>
              </w:rPr>
              <w:t xml:space="preserve"> </w:t>
            </w:r>
            <w:r w:rsidRPr="006129C2">
              <w:rPr>
                <w:rFonts w:cs="Arial"/>
                <w:sz w:val="22"/>
                <w:szCs w:val="22"/>
                <w:lang w:val="es-ES" w:eastAsia="ar-SA"/>
              </w:rPr>
              <w:t>debidamente</w:t>
            </w:r>
            <w:r w:rsidR="00F10FBF">
              <w:rPr>
                <w:rFonts w:cs="Arial"/>
                <w:sz w:val="22"/>
                <w:szCs w:val="22"/>
                <w:lang w:val="es-ES" w:eastAsia="ar-SA"/>
              </w:rPr>
              <w:t xml:space="preserve"> </w:t>
            </w:r>
            <w:r w:rsidRPr="006129C2">
              <w:rPr>
                <w:rFonts w:cs="Arial"/>
                <w:b/>
                <w:sz w:val="22"/>
                <w:szCs w:val="22"/>
                <w:lang w:val="es-ES" w:eastAsia="ar-SA"/>
              </w:rPr>
              <w:t>firmados</w:t>
            </w:r>
            <w:r w:rsidR="00F10FBF">
              <w:rPr>
                <w:rFonts w:cs="Arial"/>
                <w:b/>
                <w:sz w:val="22"/>
                <w:szCs w:val="22"/>
                <w:lang w:val="es-ES" w:eastAsia="ar-SA"/>
              </w:rPr>
              <w:t xml:space="preserve"> </w:t>
            </w:r>
            <w:r w:rsidRPr="006129C2">
              <w:rPr>
                <w:rFonts w:cs="Arial"/>
                <w:b/>
                <w:sz w:val="22"/>
                <w:szCs w:val="22"/>
                <w:lang w:val="es-ES" w:eastAsia="ar-SA"/>
              </w:rPr>
              <w:t>autógrafamente</w:t>
            </w:r>
            <w:r w:rsidR="00F10FBF">
              <w:rPr>
                <w:rFonts w:cs="Arial"/>
                <w:sz w:val="22"/>
                <w:szCs w:val="22"/>
                <w:lang w:val="es-ES" w:eastAsia="ar-SA"/>
              </w:rPr>
              <w:t xml:space="preserve"> </w:t>
            </w:r>
            <w:r w:rsidRPr="006129C2">
              <w:rPr>
                <w:rFonts w:cs="Arial"/>
                <w:sz w:val="22"/>
                <w:szCs w:val="22"/>
                <w:lang w:val="es-ES" w:eastAsia="ar-SA"/>
              </w:rPr>
              <w:t>por</w:t>
            </w:r>
            <w:r w:rsidR="00F10FBF">
              <w:rPr>
                <w:rFonts w:cs="Arial"/>
                <w:sz w:val="22"/>
                <w:szCs w:val="22"/>
                <w:lang w:val="es-ES" w:eastAsia="ar-SA"/>
              </w:rPr>
              <w:t xml:space="preserve"> </w:t>
            </w:r>
            <w:r w:rsidRPr="006129C2">
              <w:rPr>
                <w:rFonts w:cs="Arial"/>
                <w:sz w:val="22"/>
                <w:szCs w:val="22"/>
                <w:lang w:val="es-ES" w:eastAsia="ar-SA"/>
              </w:rPr>
              <w:t>la</w:t>
            </w:r>
            <w:r w:rsidR="00F10FBF">
              <w:rPr>
                <w:rFonts w:cs="Arial"/>
                <w:sz w:val="22"/>
                <w:szCs w:val="22"/>
                <w:lang w:val="es-ES" w:eastAsia="ar-SA"/>
              </w:rPr>
              <w:t xml:space="preserve"> </w:t>
            </w:r>
            <w:r w:rsidRPr="006129C2">
              <w:rPr>
                <w:rFonts w:cs="Arial"/>
                <w:sz w:val="22"/>
                <w:szCs w:val="22"/>
                <w:lang w:val="es-ES" w:eastAsia="ar-SA"/>
              </w:rPr>
              <w:t>persona</w:t>
            </w:r>
            <w:r w:rsidR="00F10FBF">
              <w:rPr>
                <w:rFonts w:cs="Arial"/>
                <w:sz w:val="22"/>
                <w:szCs w:val="22"/>
                <w:lang w:val="es-ES" w:eastAsia="ar-SA"/>
              </w:rPr>
              <w:t xml:space="preserve"> </w:t>
            </w:r>
            <w:r w:rsidRPr="006129C2">
              <w:rPr>
                <w:rFonts w:cs="Arial"/>
                <w:sz w:val="22"/>
                <w:szCs w:val="22"/>
                <w:lang w:val="es-ES" w:eastAsia="ar-SA"/>
              </w:rPr>
              <w:t>facultada</w:t>
            </w:r>
            <w:r w:rsidR="00F10FBF">
              <w:rPr>
                <w:rFonts w:cs="Arial"/>
                <w:sz w:val="22"/>
                <w:szCs w:val="22"/>
                <w:lang w:val="es-ES" w:eastAsia="ar-SA"/>
              </w:rPr>
              <w:t xml:space="preserve"> </w:t>
            </w:r>
            <w:r w:rsidRPr="006129C2">
              <w:rPr>
                <w:rFonts w:cs="Arial"/>
                <w:sz w:val="22"/>
                <w:szCs w:val="22"/>
                <w:lang w:val="es-ES" w:eastAsia="ar-SA"/>
              </w:rPr>
              <w:t>para</w:t>
            </w:r>
            <w:r w:rsidR="00F10FBF">
              <w:rPr>
                <w:rFonts w:cs="Arial"/>
                <w:sz w:val="22"/>
                <w:szCs w:val="22"/>
                <w:lang w:val="es-ES" w:eastAsia="ar-SA"/>
              </w:rPr>
              <w:t xml:space="preserve"> </w:t>
            </w:r>
            <w:r w:rsidRPr="006129C2">
              <w:rPr>
                <w:rFonts w:cs="Arial"/>
                <w:sz w:val="22"/>
                <w:szCs w:val="22"/>
                <w:lang w:val="es-ES" w:eastAsia="ar-SA"/>
              </w:rPr>
              <w:t>ello</w:t>
            </w:r>
            <w:r w:rsidRPr="006129C2">
              <w:rPr>
                <w:rFonts w:cs="Arial"/>
                <w:b/>
                <w:sz w:val="22"/>
                <w:szCs w:val="22"/>
                <w:lang w:val="es-ES" w:eastAsia="ar-SA"/>
              </w:rPr>
              <w:t>,</w:t>
            </w:r>
            <w:r w:rsidR="00F10FBF">
              <w:rPr>
                <w:rFonts w:cs="Arial"/>
                <w:b/>
                <w:sz w:val="22"/>
                <w:szCs w:val="22"/>
                <w:lang w:val="es-ES" w:eastAsia="ar-SA"/>
              </w:rPr>
              <w:t xml:space="preserve"> </w:t>
            </w:r>
            <w:r w:rsidRPr="006129C2">
              <w:rPr>
                <w:rFonts w:cs="Arial"/>
                <w:b/>
                <w:sz w:val="22"/>
                <w:szCs w:val="22"/>
                <w:lang w:val="es-ES" w:eastAsia="ar-SA"/>
              </w:rPr>
              <w:t>en</w:t>
            </w:r>
            <w:r w:rsidR="00F10FBF">
              <w:rPr>
                <w:rFonts w:cs="Arial"/>
                <w:b/>
                <w:sz w:val="22"/>
                <w:szCs w:val="22"/>
                <w:lang w:val="es-ES" w:eastAsia="ar-SA"/>
              </w:rPr>
              <w:t xml:space="preserve"> </w:t>
            </w:r>
            <w:r w:rsidRPr="006129C2">
              <w:rPr>
                <w:rFonts w:cs="Arial"/>
                <w:b/>
                <w:sz w:val="22"/>
                <w:szCs w:val="22"/>
                <w:lang w:val="es-ES" w:eastAsia="ar-SA"/>
              </w:rPr>
              <w:t>papel</w:t>
            </w:r>
            <w:r w:rsidR="00F10FBF">
              <w:rPr>
                <w:rFonts w:cs="Arial"/>
                <w:b/>
                <w:sz w:val="22"/>
                <w:szCs w:val="22"/>
                <w:lang w:val="es-ES" w:eastAsia="ar-SA"/>
              </w:rPr>
              <w:t xml:space="preserve"> </w:t>
            </w:r>
            <w:r w:rsidRPr="006129C2">
              <w:rPr>
                <w:rFonts w:cs="Arial"/>
                <w:b/>
                <w:sz w:val="22"/>
                <w:szCs w:val="22"/>
                <w:lang w:val="es-ES" w:eastAsia="ar-SA"/>
              </w:rPr>
              <w:t>membretado</w:t>
            </w:r>
            <w:r w:rsidR="00F10FBF">
              <w:rPr>
                <w:rFonts w:cs="Arial"/>
                <w:b/>
                <w:sz w:val="22"/>
                <w:szCs w:val="22"/>
                <w:lang w:val="es-ES" w:eastAsia="ar-SA"/>
              </w:rPr>
              <w:t xml:space="preserve"> </w:t>
            </w:r>
            <w:r w:rsidRPr="006129C2">
              <w:rPr>
                <w:rFonts w:cs="Arial"/>
                <w:b/>
                <w:sz w:val="22"/>
                <w:szCs w:val="22"/>
                <w:lang w:val="es-ES" w:eastAsia="ar-SA"/>
              </w:rPr>
              <w:t>y</w:t>
            </w:r>
            <w:r w:rsidR="00F10FBF">
              <w:rPr>
                <w:rFonts w:cs="Arial"/>
                <w:b/>
                <w:sz w:val="22"/>
                <w:szCs w:val="22"/>
                <w:lang w:val="es-ES" w:eastAsia="ar-SA"/>
              </w:rPr>
              <w:t xml:space="preserve"> </w:t>
            </w:r>
            <w:r w:rsidRPr="006129C2">
              <w:rPr>
                <w:rFonts w:cs="Arial"/>
                <w:b/>
                <w:sz w:val="22"/>
                <w:szCs w:val="22"/>
                <w:lang w:val="es-ES" w:eastAsia="ar-SA"/>
              </w:rPr>
              <w:t>escaneados.</w:t>
            </w:r>
          </w:p>
        </w:tc>
        <w:tc>
          <w:tcPr>
            <w:tcW w:w="1718" w:type="pct"/>
            <w:shd w:val="clear" w:color="auto" w:fill="auto"/>
            <w:vAlign w:val="center"/>
          </w:tcPr>
          <w:p w14:paraId="09607DEE" w14:textId="72DE23CF"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2.1</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falta</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firma</w:t>
            </w:r>
            <w:r w:rsidR="00F10FBF">
              <w:rPr>
                <w:rFonts w:cs="Arial"/>
                <w:sz w:val="22"/>
                <w:szCs w:val="22"/>
                <w:lang w:val="es-ES" w:eastAsia="ar-SA"/>
              </w:rPr>
              <w:t xml:space="preserve"> </w:t>
            </w:r>
            <w:r w:rsidRPr="009A2A5B">
              <w:rPr>
                <w:rFonts w:cs="Arial"/>
                <w:sz w:val="22"/>
                <w:szCs w:val="22"/>
                <w:lang w:val="es-ES" w:eastAsia="ar-SA"/>
              </w:rPr>
              <w:t>(manifestación</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voluntad)</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persona</w:t>
            </w:r>
            <w:r w:rsidR="00F10FBF">
              <w:rPr>
                <w:rFonts w:cs="Arial"/>
                <w:sz w:val="22"/>
                <w:szCs w:val="22"/>
                <w:lang w:val="es-ES" w:eastAsia="ar-SA"/>
              </w:rPr>
              <w:t xml:space="preserve"> </w:t>
            </w:r>
            <w:r w:rsidRPr="009A2A5B">
              <w:rPr>
                <w:rFonts w:cs="Arial"/>
                <w:sz w:val="22"/>
                <w:szCs w:val="22"/>
                <w:lang w:val="es-ES" w:eastAsia="ar-SA"/>
              </w:rPr>
              <w:t>facultada</w:t>
            </w:r>
            <w:r w:rsidR="00F10FBF">
              <w:rPr>
                <w:rFonts w:cs="Arial"/>
                <w:sz w:val="22"/>
                <w:szCs w:val="22"/>
                <w:lang w:val="es-ES" w:eastAsia="ar-SA"/>
              </w:rPr>
              <w:t xml:space="preserve"> </w:t>
            </w:r>
            <w:r w:rsidRPr="009A2A5B">
              <w:rPr>
                <w:rFonts w:cs="Arial"/>
                <w:sz w:val="22"/>
                <w:szCs w:val="22"/>
                <w:lang w:val="es-ES" w:eastAsia="ar-SA"/>
              </w:rPr>
              <w:t>para</w:t>
            </w:r>
            <w:r w:rsidR="00F10FBF">
              <w:rPr>
                <w:rFonts w:cs="Arial"/>
                <w:sz w:val="22"/>
                <w:szCs w:val="22"/>
                <w:lang w:val="es-ES" w:eastAsia="ar-SA"/>
              </w:rPr>
              <w:t xml:space="preserve"> </w:t>
            </w:r>
            <w:r w:rsidRPr="009A2A5B">
              <w:rPr>
                <w:rFonts w:cs="Arial"/>
                <w:sz w:val="22"/>
                <w:szCs w:val="22"/>
                <w:lang w:val="es-ES" w:eastAsia="ar-SA"/>
              </w:rPr>
              <w:t>ello,</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cualquiera</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documentos</w:t>
            </w:r>
            <w:r w:rsidR="00F10FBF">
              <w:rPr>
                <w:rFonts w:cs="Arial"/>
                <w:sz w:val="22"/>
                <w:szCs w:val="22"/>
                <w:lang w:val="es-ES" w:eastAsia="ar-SA"/>
              </w:rPr>
              <w:t xml:space="preserve"> </w:t>
            </w:r>
            <w:r w:rsidRPr="009A2A5B">
              <w:rPr>
                <w:rFonts w:cs="Arial"/>
                <w:sz w:val="22"/>
                <w:szCs w:val="22"/>
                <w:lang w:val="es-ES" w:eastAsia="ar-SA"/>
              </w:rPr>
              <w:t>legales</w:t>
            </w:r>
            <w:r w:rsidR="00F10FBF">
              <w:rPr>
                <w:rFonts w:cs="Arial"/>
                <w:sz w:val="22"/>
                <w:szCs w:val="22"/>
                <w:lang w:val="es-ES" w:eastAsia="ar-SA"/>
              </w:rPr>
              <w:t xml:space="preserve"> </w:t>
            </w:r>
            <w:r w:rsidRPr="009A2A5B">
              <w:rPr>
                <w:rFonts w:cs="Arial"/>
                <w:sz w:val="22"/>
                <w:szCs w:val="22"/>
                <w:lang w:val="es-ES" w:eastAsia="ar-SA"/>
              </w:rPr>
              <w:t>dentro</w:t>
            </w:r>
            <w:r w:rsidR="00F10FBF">
              <w:rPr>
                <w:rFonts w:cs="Arial"/>
                <w:sz w:val="22"/>
                <w:szCs w:val="22"/>
                <w:lang w:val="es-ES" w:eastAsia="ar-SA"/>
              </w:rPr>
              <w:t xml:space="preserve"> </w:t>
            </w:r>
            <w:r w:rsidRPr="009A2A5B">
              <w:rPr>
                <w:rFonts w:cs="Arial"/>
                <w:sz w:val="22"/>
                <w:szCs w:val="22"/>
                <w:lang w:val="es-ES" w:eastAsia="ar-SA"/>
              </w:rPr>
              <w:t>del</w:t>
            </w:r>
            <w:r w:rsidR="00F10FBF">
              <w:rPr>
                <w:rFonts w:cs="Arial"/>
                <w:sz w:val="22"/>
                <w:szCs w:val="22"/>
                <w:lang w:val="es-ES" w:eastAsia="ar-SA"/>
              </w:rPr>
              <w:t xml:space="preserve"> </w:t>
            </w:r>
            <w:r w:rsidRPr="009A2A5B">
              <w:rPr>
                <w:rFonts w:cs="Arial"/>
                <w:sz w:val="22"/>
                <w:szCs w:val="22"/>
                <w:lang w:val="es-ES" w:eastAsia="ar-SA"/>
              </w:rPr>
              <w:t>sistema</w:t>
            </w:r>
            <w:r w:rsidR="00F10FBF">
              <w:rPr>
                <w:rFonts w:cs="Arial"/>
                <w:sz w:val="22"/>
                <w:szCs w:val="22"/>
                <w:lang w:val="es-ES" w:eastAsia="ar-SA"/>
              </w:rPr>
              <w:t xml:space="preserve"> </w:t>
            </w:r>
            <w:r w:rsidR="00F71FEC">
              <w:rPr>
                <w:rFonts w:cs="Arial"/>
                <w:sz w:val="22"/>
                <w:szCs w:val="22"/>
                <w:lang w:val="es-ES" w:eastAsia="ar-SA"/>
              </w:rPr>
              <w:t>CompraNet</w:t>
            </w:r>
            <w:r w:rsidRPr="009A2A5B">
              <w:rPr>
                <w:rFonts w:cs="Arial"/>
                <w:sz w:val="22"/>
                <w:szCs w:val="22"/>
                <w:lang w:val="es-ES" w:eastAsia="ar-SA"/>
              </w:rPr>
              <w:t>.</w:t>
            </w:r>
          </w:p>
        </w:tc>
        <w:tc>
          <w:tcPr>
            <w:tcW w:w="1267" w:type="pct"/>
            <w:gridSpan w:val="3"/>
            <w:shd w:val="clear" w:color="auto" w:fill="auto"/>
            <w:vAlign w:val="center"/>
          </w:tcPr>
          <w:p w14:paraId="55CBC36A" w14:textId="1153279B"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095995" w:rsidRPr="009A2A5B" w14:paraId="1E94B3CE" w14:textId="77777777" w:rsidTr="00ED6620">
        <w:trPr>
          <w:trHeight w:val="1779"/>
        </w:trPr>
        <w:tc>
          <w:tcPr>
            <w:tcW w:w="2015" w:type="pct"/>
            <w:vMerge w:val="restart"/>
            <w:shd w:val="clear" w:color="auto" w:fill="auto"/>
            <w:vAlign w:val="center"/>
          </w:tcPr>
          <w:p w14:paraId="02D57E74" w14:textId="77777777" w:rsidR="00095995" w:rsidRPr="009A2A5B" w:rsidRDefault="00095995" w:rsidP="000317E6">
            <w:pPr>
              <w:suppressAutoHyphens/>
              <w:autoSpaceDE w:val="0"/>
              <w:ind w:left="360"/>
              <w:rPr>
                <w:rFonts w:cs="Arial"/>
                <w:sz w:val="22"/>
                <w:szCs w:val="22"/>
                <w:lang w:val="es-ES" w:eastAsia="ar-SA"/>
              </w:rPr>
            </w:pPr>
          </w:p>
          <w:p w14:paraId="5360E4C2" w14:textId="4A9A5FFB"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3.</w:t>
            </w:r>
            <w:r w:rsidR="00F10FBF">
              <w:rPr>
                <w:rFonts w:cs="Arial"/>
                <w:sz w:val="22"/>
                <w:szCs w:val="22"/>
                <w:lang w:val="es-ES" w:eastAsia="ar-SA"/>
              </w:rPr>
              <w:t xml:space="preserve"> </w:t>
            </w:r>
            <w:r w:rsidRPr="009A2A5B">
              <w:rPr>
                <w:rFonts w:cs="Arial"/>
                <w:sz w:val="22"/>
                <w:szCs w:val="22"/>
                <w:lang w:val="es-ES" w:eastAsia="ar-SA"/>
              </w:rPr>
              <w:t>Presentar</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propuesta</w:t>
            </w:r>
            <w:r w:rsidR="00F10FBF">
              <w:rPr>
                <w:rFonts w:cs="Arial"/>
                <w:sz w:val="22"/>
                <w:szCs w:val="22"/>
                <w:lang w:val="es-ES" w:eastAsia="ar-SA"/>
              </w:rPr>
              <w:t xml:space="preserve"> </w:t>
            </w:r>
            <w:r w:rsidRPr="009A2A5B">
              <w:rPr>
                <w:rFonts w:cs="Arial"/>
                <w:sz w:val="22"/>
                <w:szCs w:val="22"/>
                <w:lang w:val="es-ES" w:eastAsia="ar-SA"/>
              </w:rPr>
              <w:t>económica</w:t>
            </w:r>
            <w:r w:rsidR="00F10FBF">
              <w:rPr>
                <w:rFonts w:cs="Arial"/>
                <w:sz w:val="22"/>
                <w:szCs w:val="22"/>
                <w:lang w:val="es-ES" w:eastAsia="ar-SA"/>
              </w:rPr>
              <w:t xml:space="preserve"> </w:t>
            </w:r>
            <w:r w:rsidRPr="009A2A5B">
              <w:rPr>
                <w:rFonts w:cs="Arial"/>
                <w:sz w:val="22"/>
                <w:szCs w:val="22"/>
                <w:lang w:val="es-ES" w:eastAsia="ar-SA"/>
              </w:rPr>
              <w:t>señalando</w:t>
            </w:r>
            <w:r w:rsidR="00F10FBF">
              <w:rPr>
                <w:rFonts w:cs="Arial"/>
                <w:sz w:val="22"/>
                <w:szCs w:val="22"/>
                <w:lang w:val="es-ES" w:eastAsia="ar-SA"/>
              </w:rPr>
              <w:t xml:space="preserve"> </w:t>
            </w:r>
            <w:r w:rsidRPr="009A2A5B">
              <w:rPr>
                <w:rFonts w:cs="Arial"/>
                <w:sz w:val="22"/>
                <w:szCs w:val="22"/>
                <w:lang w:val="es-ES" w:eastAsia="ar-SA"/>
              </w:rPr>
              <w:t>el</w:t>
            </w:r>
            <w:r w:rsidR="00F10FBF">
              <w:rPr>
                <w:rFonts w:cs="Arial"/>
                <w:sz w:val="22"/>
                <w:szCs w:val="22"/>
                <w:lang w:val="es-ES" w:eastAsia="ar-SA"/>
              </w:rPr>
              <w:t xml:space="preserve"> </w:t>
            </w:r>
            <w:r w:rsidRPr="009A2A5B">
              <w:rPr>
                <w:rFonts w:cs="Arial"/>
                <w:sz w:val="22"/>
                <w:szCs w:val="22"/>
                <w:lang w:val="es-ES" w:eastAsia="ar-SA"/>
              </w:rPr>
              <w:t>precio</w:t>
            </w:r>
            <w:r w:rsidR="00F10FBF">
              <w:rPr>
                <w:rFonts w:cs="Arial"/>
                <w:sz w:val="22"/>
                <w:szCs w:val="22"/>
                <w:lang w:val="es-ES" w:eastAsia="ar-SA"/>
              </w:rPr>
              <w:t xml:space="preserve"> </w:t>
            </w:r>
            <w:r w:rsidRPr="009A2A5B">
              <w:rPr>
                <w:rFonts w:cs="Arial"/>
                <w:sz w:val="22"/>
                <w:szCs w:val="22"/>
                <w:lang w:val="es-ES" w:eastAsia="ar-SA"/>
              </w:rPr>
              <w:t>unitario,</w:t>
            </w:r>
            <w:r w:rsidR="00F10FBF">
              <w:rPr>
                <w:rFonts w:cs="Arial"/>
                <w:sz w:val="22"/>
                <w:szCs w:val="22"/>
                <w:lang w:val="es-ES" w:eastAsia="ar-SA"/>
              </w:rPr>
              <w:t xml:space="preserve"> </w:t>
            </w:r>
            <w:r w:rsidRPr="009A2A5B">
              <w:rPr>
                <w:rFonts w:cs="Arial"/>
                <w:sz w:val="22"/>
                <w:szCs w:val="22"/>
                <w:lang w:val="es-ES" w:eastAsia="ar-SA"/>
              </w:rPr>
              <w:t>IVA,</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su</w:t>
            </w:r>
            <w:r w:rsidR="00F10FBF">
              <w:rPr>
                <w:rFonts w:cs="Arial"/>
                <w:sz w:val="22"/>
                <w:szCs w:val="22"/>
                <w:lang w:val="es-ES" w:eastAsia="ar-SA"/>
              </w:rPr>
              <w:t xml:space="preserve"> </w:t>
            </w:r>
            <w:r w:rsidRPr="009A2A5B">
              <w:rPr>
                <w:rFonts w:cs="Arial"/>
                <w:sz w:val="22"/>
                <w:szCs w:val="22"/>
                <w:lang w:val="es-ES" w:eastAsia="ar-SA"/>
              </w:rPr>
              <w:t>caso</w:t>
            </w:r>
            <w:r w:rsidR="00F10FBF">
              <w:rPr>
                <w:rFonts w:cs="Arial"/>
                <w:sz w:val="22"/>
                <w:szCs w:val="22"/>
                <w:lang w:val="es-ES" w:eastAsia="ar-SA"/>
              </w:rPr>
              <w:t xml:space="preserve"> </w:t>
            </w:r>
            <w:r w:rsidRPr="009A2A5B">
              <w:rPr>
                <w:rFonts w:cs="Arial"/>
                <w:sz w:val="22"/>
                <w:szCs w:val="22"/>
                <w:lang w:val="es-ES" w:eastAsia="ar-SA"/>
              </w:rPr>
              <w:t>otros</w:t>
            </w:r>
            <w:r w:rsidR="00F10FBF">
              <w:rPr>
                <w:rFonts w:cs="Arial"/>
                <w:sz w:val="22"/>
                <w:szCs w:val="22"/>
                <w:lang w:val="es-ES" w:eastAsia="ar-SA"/>
              </w:rPr>
              <w:t xml:space="preserve"> </w:t>
            </w:r>
            <w:r w:rsidRPr="009A2A5B">
              <w:rPr>
                <w:rFonts w:cs="Arial"/>
                <w:sz w:val="22"/>
                <w:szCs w:val="22"/>
                <w:lang w:val="es-ES" w:eastAsia="ar-SA"/>
              </w:rPr>
              <w:t>impuestos</w:t>
            </w:r>
            <w:r w:rsidR="00F10FBF">
              <w:rPr>
                <w:rFonts w:cs="Arial"/>
                <w:sz w:val="22"/>
                <w:szCs w:val="22"/>
                <w:lang w:val="es-ES" w:eastAsia="ar-SA"/>
              </w:rPr>
              <w:t xml:space="preserve"> </w:t>
            </w:r>
            <w:r w:rsidRPr="009A2A5B">
              <w:rPr>
                <w:rFonts w:cs="Arial"/>
                <w:sz w:val="22"/>
                <w:szCs w:val="22"/>
                <w:lang w:val="es-ES" w:eastAsia="ar-SA"/>
              </w:rPr>
              <w:t>y</w:t>
            </w:r>
            <w:r w:rsidR="00F10FBF">
              <w:rPr>
                <w:rFonts w:cs="Arial"/>
                <w:sz w:val="22"/>
                <w:szCs w:val="22"/>
                <w:lang w:val="es-ES" w:eastAsia="ar-SA"/>
              </w:rPr>
              <w:t xml:space="preserve"> </w:t>
            </w:r>
            <w:r w:rsidRPr="009A2A5B">
              <w:rPr>
                <w:rFonts w:cs="Arial"/>
                <w:sz w:val="22"/>
                <w:szCs w:val="22"/>
                <w:lang w:val="es-ES" w:eastAsia="ar-SA"/>
              </w:rPr>
              <w:t>el</w:t>
            </w:r>
            <w:r w:rsidR="00F10FBF">
              <w:rPr>
                <w:rFonts w:cs="Arial"/>
                <w:sz w:val="22"/>
                <w:szCs w:val="22"/>
                <w:lang w:val="es-ES" w:eastAsia="ar-SA"/>
              </w:rPr>
              <w:t xml:space="preserve"> </w:t>
            </w:r>
            <w:r w:rsidRPr="009A2A5B">
              <w:rPr>
                <w:rFonts w:cs="Arial"/>
                <w:sz w:val="22"/>
                <w:szCs w:val="22"/>
                <w:lang w:val="es-ES" w:eastAsia="ar-SA"/>
              </w:rPr>
              <w:t>total</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misma</w:t>
            </w:r>
            <w:r w:rsidR="00F10FBF">
              <w:rPr>
                <w:rFonts w:cs="Arial"/>
                <w:sz w:val="22"/>
                <w:szCs w:val="22"/>
                <w:lang w:val="es-ES" w:eastAsia="ar-SA"/>
              </w:rPr>
              <w:t xml:space="preserve"> </w:t>
            </w:r>
            <w:r w:rsidRPr="009A2A5B">
              <w:rPr>
                <w:rFonts w:cs="Arial"/>
                <w:sz w:val="22"/>
                <w:szCs w:val="22"/>
                <w:lang w:val="es-ES" w:eastAsia="ar-SA"/>
              </w:rPr>
              <w:t>y</w:t>
            </w:r>
            <w:r w:rsidR="00F10FBF">
              <w:rPr>
                <w:rFonts w:cs="Arial"/>
                <w:sz w:val="22"/>
                <w:szCs w:val="22"/>
                <w:lang w:val="es-ES" w:eastAsia="ar-SA"/>
              </w:rPr>
              <w:t xml:space="preserve"> </w:t>
            </w:r>
            <w:r w:rsidRPr="009A2A5B">
              <w:rPr>
                <w:rFonts w:cs="Arial"/>
                <w:sz w:val="22"/>
                <w:szCs w:val="22"/>
                <w:lang w:val="es-ES" w:eastAsia="ar-SA"/>
              </w:rPr>
              <w:t>estar</w:t>
            </w:r>
            <w:r w:rsidR="00F10FBF">
              <w:rPr>
                <w:rFonts w:cs="Arial"/>
                <w:sz w:val="22"/>
                <w:szCs w:val="22"/>
                <w:lang w:val="es-ES" w:eastAsia="ar-SA"/>
              </w:rPr>
              <w:t xml:space="preserve"> </w:t>
            </w:r>
            <w:r w:rsidRPr="009A2A5B">
              <w:rPr>
                <w:rFonts w:cs="Arial"/>
                <w:sz w:val="22"/>
                <w:szCs w:val="22"/>
                <w:lang w:val="es-ES" w:eastAsia="ar-SA"/>
              </w:rPr>
              <w:t>debidamente</w:t>
            </w:r>
            <w:r w:rsidR="00F10FBF">
              <w:rPr>
                <w:rFonts w:cs="Arial"/>
                <w:sz w:val="22"/>
                <w:szCs w:val="22"/>
                <w:lang w:val="es-ES" w:eastAsia="ar-SA"/>
              </w:rPr>
              <w:t xml:space="preserve"> </w:t>
            </w:r>
            <w:r w:rsidRPr="009A2A5B">
              <w:rPr>
                <w:rFonts w:cs="Arial"/>
                <w:sz w:val="22"/>
                <w:szCs w:val="22"/>
                <w:lang w:val="es-ES" w:eastAsia="ar-SA"/>
              </w:rPr>
              <w:t>firmada</w:t>
            </w:r>
            <w:r w:rsidR="00F10FBF">
              <w:rPr>
                <w:rFonts w:cs="Arial"/>
                <w:sz w:val="22"/>
                <w:szCs w:val="22"/>
                <w:lang w:val="es-ES" w:eastAsia="ar-SA"/>
              </w:rPr>
              <w:t xml:space="preserve"> </w:t>
            </w:r>
            <w:r w:rsidRPr="009A2A5B">
              <w:rPr>
                <w:rFonts w:cs="Arial"/>
                <w:sz w:val="22"/>
                <w:szCs w:val="22"/>
                <w:lang w:val="es-ES" w:eastAsia="ar-SA"/>
              </w:rPr>
              <w:t>autógrafamente</w:t>
            </w:r>
            <w:r w:rsidR="00F10FBF">
              <w:rPr>
                <w:rFonts w:cs="Arial"/>
                <w:sz w:val="22"/>
                <w:szCs w:val="22"/>
                <w:lang w:val="es-ES" w:eastAsia="ar-SA"/>
              </w:rPr>
              <w:t xml:space="preserve"> </w:t>
            </w:r>
            <w:r w:rsidRPr="009A2A5B">
              <w:rPr>
                <w:rFonts w:cs="Arial"/>
                <w:sz w:val="22"/>
                <w:szCs w:val="22"/>
                <w:lang w:val="es-ES" w:eastAsia="ar-SA"/>
              </w:rPr>
              <w:t>por</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persona</w:t>
            </w:r>
            <w:r w:rsidR="00F10FBF">
              <w:rPr>
                <w:rFonts w:cs="Arial"/>
                <w:sz w:val="22"/>
                <w:szCs w:val="22"/>
                <w:lang w:val="es-ES" w:eastAsia="ar-SA"/>
              </w:rPr>
              <w:t xml:space="preserve"> </w:t>
            </w:r>
            <w:r w:rsidRPr="009A2A5B">
              <w:rPr>
                <w:rFonts w:cs="Arial"/>
                <w:sz w:val="22"/>
                <w:szCs w:val="22"/>
                <w:lang w:val="es-ES" w:eastAsia="ar-SA"/>
              </w:rPr>
              <w:t>facultada</w:t>
            </w:r>
            <w:r w:rsidR="00F10FBF">
              <w:rPr>
                <w:rFonts w:cs="Arial"/>
                <w:sz w:val="22"/>
                <w:szCs w:val="22"/>
                <w:lang w:val="es-ES" w:eastAsia="ar-SA"/>
              </w:rPr>
              <w:t xml:space="preserve"> </w:t>
            </w:r>
            <w:r w:rsidRPr="009A2A5B">
              <w:rPr>
                <w:rFonts w:cs="Arial"/>
                <w:sz w:val="22"/>
                <w:szCs w:val="22"/>
                <w:lang w:val="es-ES" w:eastAsia="ar-SA"/>
              </w:rPr>
              <w:t>para</w:t>
            </w:r>
            <w:r w:rsidR="00F10FBF">
              <w:rPr>
                <w:rFonts w:cs="Arial"/>
                <w:sz w:val="22"/>
                <w:szCs w:val="22"/>
                <w:lang w:val="es-ES" w:eastAsia="ar-SA"/>
              </w:rPr>
              <w:t xml:space="preserve"> </w:t>
            </w:r>
            <w:r w:rsidRPr="009A2A5B">
              <w:rPr>
                <w:rFonts w:cs="Arial"/>
                <w:sz w:val="22"/>
                <w:szCs w:val="22"/>
                <w:lang w:val="es-ES" w:eastAsia="ar-SA"/>
              </w:rPr>
              <w:t>ello,</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última</w:t>
            </w:r>
            <w:r w:rsidR="00F10FBF">
              <w:rPr>
                <w:rFonts w:cs="Arial"/>
                <w:sz w:val="22"/>
                <w:szCs w:val="22"/>
                <w:lang w:val="es-ES" w:eastAsia="ar-SA"/>
              </w:rPr>
              <w:t xml:space="preserve"> </w:t>
            </w:r>
            <w:r w:rsidRPr="009A2A5B">
              <w:rPr>
                <w:rFonts w:cs="Arial"/>
                <w:sz w:val="22"/>
                <w:szCs w:val="22"/>
                <w:lang w:val="es-ES" w:eastAsia="ar-SA"/>
              </w:rPr>
              <w:t>hoja</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cada</w:t>
            </w:r>
            <w:r w:rsidR="00F10FBF">
              <w:rPr>
                <w:rFonts w:cs="Arial"/>
                <w:sz w:val="22"/>
                <w:szCs w:val="22"/>
                <w:lang w:val="es-ES" w:eastAsia="ar-SA"/>
              </w:rPr>
              <w:t xml:space="preserve"> </w:t>
            </w:r>
            <w:r w:rsidRPr="009A2A5B">
              <w:rPr>
                <w:rFonts w:cs="Arial"/>
                <w:sz w:val="22"/>
                <w:szCs w:val="22"/>
                <w:lang w:val="es-ES" w:eastAsia="ar-SA"/>
              </w:rPr>
              <w:t>uno</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documentos</w:t>
            </w:r>
            <w:r w:rsidR="00F10FBF">
              <w:rPr>
                <w:rFonts w:cs="Arial"/>
                <w:sz w:val="22"/>
                <w:szCs w:val="22"/>
                <w:lang w:val="es-ES" w:eastAsia="ar-SA"/>
              </w:rPr>
              <w:t xml:space="preserve"> </w:t>
            </w:r>
            <w:r w:rsidRPr="009A2A5B">
              <w:rPr>
                <w:rFonts w:cs="Arial"/>
                <w:sz w:val="22"/>
                <w:szCs w:val="22"/>
                <w:lang w:val="es-ES" w:eastAsia="ar-SA"/>
              </w:rPr>
              <w:t>que</w:t>
            </w:r>
            <w:r w:rsidR="00F10FBF">
              <w:rPr>
                <w:rFonts w:cs="Arial"/>
                <w:sz w:val="22"/>
                <w:szCs w:val="22"/>
                <w:lang w:val="es-ES" w:eastAsia="ar-SA"/>
              </w:rPr>
              <w:t xml:space="preserve"> </w:t>
            </w:r>
            <w:r w:rsidRPr="009A2A5B">
              <w:rPr>
                <w:rFonts w:cs="Arial"/>
                <w:sz w:val="22"/>
                <w:szCs w:val="22"/>
                <w:lang w:val="es-ES" w:eastAsia="ar-SA"/>
              </w:rPr>
              <w:t>forman</w:t>
            </w:r>
            <w:r w:rsidR="00F10FBF">
              <w:rPr>
                <w:rFonts w:cs="Arial"/>
                <w:sz w:val="22"/>
                <w:szCs w:val="22"/>
                <w:lang w:val="es-ES" w:eastAsia="ar-SA"/>
              </w:rPr>
              <w:t xml:space="preserve"> </w:t>
            </w:r>
            <w:r w:rsidRPr="009A2A5B">
              <w:rPr>
                <w:rFonts w:cs="Arial"/>
                <w:sz w:val="22"/>
                <w:szCs w:val="22"/>
                <w:lang w:val="es-ES" w:eastAsia="ar-SA"/>
              </w:rPr>
              <w:t>parte</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misma.</w:t>
            </w:r>
          </w:p>
          <w:p w14:paraId="4734BE4B" w14:textId="77777777" w:rsidR="00095995" w:rsidRPr="009A2A5B" w:rsidRDefault="00095995" w:rsidP="000317E6">
            <w:pPr>
              <w:suppressAutoHyphens/>
              <w:autoSpaceDE w:val="0"/>
              <w:rPr>
                <w:rFonts w:cs="Arial"/>
                <w:sz w:val="22"/>
                <w:szCs w:val="22"/>
                <w:lang w:val="es-ES" w:eastAsia="ar-SA"/>
              </w:rPr>
            </w:pPr>
          </w:p>
          <w:p w14:paraId="4D752F98" w14:textId="77777777" w:rsidR="00095995" w:rsidRPr="009A2A5B" w:rsidRDefault="00095995" w:rsidP="000317E6">
            <w:pPr>
              <w:suppressAutoHyphens/>
              <w:autoSpaceDE w:val="0"/>
              <w:rPr>
                <w:rFonts w:cs="Arial"/>
                <w:sz w:val="22"/>
                <w:szCs w:val="22"/>
                <w:lang w:val="es-ES" w:eastAsia="ar-SA"/>
              </w:rPr>
            </w:pPr>
          </w:p>
        </w:tc>
        <w:tc>
          <w:tcPr>
            <w:tcW w:w="1718" w:type="pct"/>
            <w:shd w:val="clear" w:color="auto" w:fill="auto"/>
            <w:vAlign w:val="center"/>
          </w:tcPr>
          <w:p w14:paraId="23AFA6B9" w14:textId="435CFF36"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3.1La</w:t>
            </w:r>
            <w:r w:rsidR="00F10FBF">
              <w:rPr>
                <w:rFonts w:cs="Arial"/>
                <w:sz w:val="22"/>
                <w:szCs w:val="22"/>
                <w:lang w:val="es-ES" w:eastAsia="ar-SA"/>
              </w:rPr>
              <w:t xml:space="preserve"> </w:t>
            </w:r>
            <w:r w:rsidRPr="009A2A5B">
              <w:rPr>
                <w:rFonts w:cs="Arial"/>
                <w:sz w:val="22"/>
                <w:szCs w:val="22"/>
                <w:lang w:val="es-ES" w:eastAsia="ar-SA"/>
              </w:rPr>
              <w:t>falta</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firma</w:t>
            </w:r>
            <w:r w:rsidR="00F10FBF">
              <w:rPr>
                <w:rFonts w:cs="Arial"/>
                <w:sz w:val="22"/>
                <w:szCs w:val="22"/>
                <w:lang w:val="es-ES" w:eastAsia="ar-SA"/>
              </w:rPr>
              <w:t xml:space="preserve"> </w:t>
            </w:r>
            <w:r w:rsidRPr="009A2A5B">
              <w:rPr>
                <w:rFonts w:cs="Arial"/>
                <w:sz w:val="22"/>
                <w:szCs w:val="22"/>
                <w:lang w:val="es-ES" w:eastAsia="ar-SA"/>
              </w:rPr>
              <w:t>(manifestación</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voluntad)</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persona</w:t>
            </w:r>
            <w:r w:rsidR="00F10FBF">
              <w:rPr>
                <w:rFonts w:cs="Arial"/>
                <w:sz w:val="22"/>
                <w:szCs w:val="22"/>
                <w:lang w:val="es-ES" w:eastAsia="ar-SA"/>
              </w:rPr>
              <w:t xml:space="preserve"> </w:t>
            </w:r>
            <w:r w:rsidRPr="009A2A5B">
              <w:rPr>
                <w:rFonts w:cs="Arial"/>
                <w:sz w:val="22"/>
                <w:szCs w:val="22"/>
                <w:lang w:val="es-ES" w:eastAsia="ar-SA"/>
              </w:rPr>
              <w:t>facultada</w:t>
            </w:r>
            <w:r w:rsidR="00F10FBF">
              <w:rPr>
                <w:rFonts w:cs="Arial"/>
                <w:sz w:val="22"/>
                <w:szCs w:val="22"/>
                <w:lang w:val="es-ES" w:eastAsia="ar-SA"/>
              </w:rPr>
              <w:t xml:space="preserve"> </w:t>
            </w:r>
            <w:r w:rsidRPr="009A2A5B">
              <w:rPr>
                <w:rFonts w:cs="Arial"/>
                <w:sz w:val="22"/>
                <w:szCs w:val="22"/>
                <w:lang w:val="es-ES" w:eastAsia="ar-SA"/>
              </w:rPr>
              <w:t>para</w:t>
            </w:r>
            <w:r w:rsidR="00F10FBF">
              <w:rPr>
                <w:rFonts w:cs="Arial"/>
                <w:sz w:val="22"/>
                <w:szCs w:val="22"/>
                <w:lang w:val="es-ES" w:eastAsia="ar-SA"/>
              </w:rPr>
              <w:t xml:space="preserve"> </w:t>
            </w:r>
            <w:r w:rsidRPr="009A2A5B">
              <w:rPr>
                <w:rFonts w:cs="Arial"/>
                <w:sz w:val="22"/>
                <w:szCs w:val="22"/>
                <w:lang w:val="es-ES" w:eastAsia="ar-SA"/>
              </w:rPr>
              <w:t>ello,</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última</w:t>
            </w:r>
            <w:r w:rsidR="00F10FBF">
              <w:rPr>
                <w:rFonts w:cs="Arial"/>
                <w:sz w:val="22"/>
                <w:szCs w:val="22"/>
                <w:lang w:val="es-ES" w:eastAsia="ar-SA"/>
              </w:rPr>
              <w:t xml:space="preserve"> </w:t>
            </w:r>
            <w:r w:rsidRPr="009A2A5B">
              <w:rPr>
                <w:rFonts w:cs="Arial"/>
                <w:sz w:val="22"/>
                <w:szCs w:val="22"/>
                <w:lang w:val="es-ES" w:eastAsia="ar-SA"/>
              </w:rPr>
              <w:t>hoja</w:t>
            </w:r>
            <w:r w:rsidR="00F10FBF">
              <w:rPr>
                <w:rFonts w:cs="Arial"/>
                <w:sz w:val="22"/>
                <w:szCs w:val="22"/>
                <w:lang w:val="es-ES" w:eastAsia="ar-SA"/>
              </w:rPr>
              <w:t xml:space="preserve"> </w:t>
            </w:r>
            <w:r w:rsidRPr="009A2A5B">
              <w:rPr>
                <w:rFonts w:cs="Arial"/>
                <w:sz w:val="22"/>
                <w:szCs w:val="22"/>
                <w:lang w:val="es-ES" w:eastAsia="ar-SA"/>
              </w:rPr>
              <w:t>que</w:t>
            </w:r>
            <w:r w:rsidR="00F10FBF">
              <w:rPr>
                <w:rFonts w:cs="Arial"/>
                <w:sz w:val="22"/>
                <w:szCs w:val="22"/>
                <w:lang w:val="es-ES" w:eastAsia="ar-SA"/>
              </w:rPr>
              <w:t xml:space="preserve"> </w:t>
            </w:r>
            <w:r w:rsidRPr="009A2A5B">
              <w:rPr>
                <w:rFonts w:cs="Arial"/>
                <w:sz w:val="22"/>
                <w:szCs w:val="22"/>
                <w:lang w:val="es-ES" w:eastAsia="ar-SA"/>
              </w:rPr>
              <w:t>conforma</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propuesta</w:t>
            </w:r>
            <w:r w:rsidR="00F10FBF">
              <w:rPr>
                <w:rFonts w:cs="Arial"/>
                <w:sz w:val="22"/>
                <w:szCs w:val="22"/>
                <w:lang w:val="es-ES" w:eastAsia="ar-SA"/>
              </w:rPr>
              <w:t xml:space="preserve"> </w:t>
            </w:r>
            <w:r w:rsidRPr="009A2A5B">
              <w:rPr>
                <w:rFonts w:cs="Arial"/>
                <w:sz w:val="22"/>
                <w:szCs w:val="22"/>
                <w:lang w:val="es-ES" w:eastAsia="ar-SA"/>
              </w:rPr>
              <w:t>económica.</w:t>
            </w:r>
          </w:p>
          <w:p w14:paraId="249BCC25" w14:textId="77777777" w:rsidR="00095995" w:rsidRPr="009A2A5B" w:rsidRDefault="00095995" w:rsidP="000317E6">
            <w:pPr>
              <w:suppressAutoHyphens/>
              <w:autoSpaceDE w:val="0"/>
              <w:rPr>
                <w:rFonts w:cs="Arial"/>
                <w:sz w:val="22"/>
                <w:szCs w:val="22"/>
                <w:lang w:val="es-ES" w:eastAsia="ar-SA"/>
              </w:rPr>
            </w:pPr>
          </w:p>
        </w:tc>
        <w:tc>
          <w:tcPr>
            <w:tcW w:w="1267" w:type="pct"/>
            <w:gridSpan w:val="3"/>
            <w:shd w:val="clear" w:color="auto" w:fill="auto"/>
            <w:vAlign w:val="center"/>
          </w:tcPr>
          <w:p w14:paraId="07F35F1E" w14:textId="0E9002E9"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No</w:t>
            </w:r>
            <w:r w:rsidR="00F10FBF">
              <w:rPr>
                <w:rFonts w:cs="Arial"/>
                <w:sz w:val="22"/>
                <w:szCs w:val="22"/>
                <w:lang w:val="es-ES" w:eastAsia="ar-SA"/>
              </w:rPr>
              <w:t xml:space="preserve"> </w:t>
            </w:r>
            <w:r w:rsidRPr="009A2A5B">
              <w:rPr>
                <w:rFonts w:cs="Arial"/>
                <w:sz w:val="22"/>
                <w:szCs w:val="22"/>
                <w:lang w:val="es-ES" w:eastAsia="ar-SA"/>
              </w:rPr>
              <w:t>se</w:t>
            </w:r>
            <w:r w:rsidR="00F10FBF">
              <w:rPr>
                <w:rFonts w:cs="Arial"/>
                <w:sz w:val="22"/>
                <w:szCs w:val="22"/>
                <w:lang w:val="es-ES" w:eastAsia="ar-SA"/>
              </w:rPr>
              <w:t xml:space="preserve"> </w:t>
            </w:r>
            <w:r w:rsidRPr="009A2A5B">
              <w:rPr>
                <w:rFonts w:cs="Arial"/>
                <w:sz w:val="22"/>
                <w:szCs w:val="22"/>
                <w:lang w:val="es-ES" w:eastAsia="ar-SA"/>
              </w:rPr>
              <w:t>desechará</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propuesta</w:t>
            </w:r>
            <w:r w:rsidR="00F10FBF">
              <w:rPr>
                <w:rFonts w:cs="Arial"/>
                <w:sz w:val="22"/>
                <w:szCs w:val="22"/>
                <w:lang w:val="es-ES" w:eastAsia="ar-SA"/>
              </w:rPr>
              <w:t xml:space="preserve"> </w:t>
            </w:r>
            <w:r w:rsidRPr="009A2A5B">
              <w:rPr>
                <w:rFonts w:cs="Arial"/>
                <w:sz w:val="22"/>
                <w:szCs w:val="22"/>
                <w:lang w:val="es-ES" w:eastAsia="ar-SA"/>
              </w:rPr>
              <w:t>cuando</w:t>
            </w:r>
            <w:r w:rsidR="00F10FBF">
              <w:rPr>
                <w:rFonts w:cs="Arial"/>
                <w:sz w:val="22"/>
                <w:szCs w:val="22"/>
                <w:lang w:val="es-ES" w:eastAsia="ar-SA"/>
              </w:rPr>
              <w:t xml:space="preserve"> </w:t>
            </w:r>
            <w:r w:rsidRPr="009A2A5B">
              <w:rPr>
                <w:rFonts w:cs="Arial"/>
                <w:sz w:val="22"/>
                <w:szCs w:val="22"/>
                <w:lang w:val="es-ES" w:eastAsia="ar-SA"/>
              </w:rPr>
              <w:t>las</w:t>
            </w:r>
            <w:r w:rsidR="00F10FBF">
              <w:rPr>
                <w:rFonts w:cs="Arial"/>
                <w:sz w:val="22"/>
                <w:szCs w:val="22"/>
                <w:lang w:val="es-ES" w:eastAsia="ar-SA"/>
              </w:rPr>
              <w:t xml:space="preserve"> </w:t>
            </w:r>
            <w:r w:rsidRPr="009A2A5B">
              <w:rPr>
                <w:rFonts w:cs="Arial"/>
                <w:sz w:val="22"/>
                <w:szCs w:val="22"/>
                <w:lang w:val="es-ES" w:eastAsia="ar-SA"/>
              </w:rPr>
              <w:t>demás</w:t>
            </w:r>
            <w:r w:rsidR="00F10FBF">
              <w:rPr>
                <w:rFonts w:cs="Arial"/>
                <w:sz w:val="22"/>
                <w:szCs w:val="22"/>
                <w:lang w:val="es-ES" w:eastAsia="ar-SA"/>
              </w:rPr>
              <w:t xml:space="preserve"> </w:t>
            </w:r>
            <w:r w:rsidRPr="009A2A5B">
              <w:rPr>
                <w:rFonts w:cs="Arial"/>
                <w:sz w:val="22"/>
                <w:szCs w:val="22"/>
                <w:lang w:val="es-ES" w:eastAsia="ar-SA"/>
              </w:rPr>
              <w:t>hojas</w:t>
            </w:r>
            <w:r w:rsidR="00F10FBF">
              <w:rPr>
                <w:rFonts w:cs="Arial"/>
                <w:sz w:val="22"/>
                <w:szCs w:val="22"/>
                <w:lang w:val="es-ES" w:eastAsia="ar-SA"/>
              </w:rPr>
              <w:t xml:space="preserve"> </w:t>
            </w:r>
            <w:r w:rsidRPr="009A2A5B">
              <w:rPr>
                <w:rFonts w:cs="Arial"/>
                <w:sz w:val="22"/>
                <w:szCs w:val="22"/>
                <w:lang w:val="es-ES" w:eastAsia="ar-SA"/>
              </w:rPr>
              <w:t>que</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integran</w:t>
            </w:r>
            <w:r w:rsidR="00F10FBF">
              <w:rPr>
                <w:rFonts w:cs="Arial"/>
                <w:sz w:val="22"/>
                <w:szCs w:val="22"/>
                <w:lang w:val="es-ES" w:eastAsia="ar-SA"/>
              </w:rPr>
              <w:t xml:space="preserve"> </w:t>
            </w:r>
            <w:r w:rsidRPr="009A2A5B">
              <w:rPr>
                <w:rFonts w:cs="Arial"/>
                <w:sz w:val="22"/>
                <w:szCs w:val="22"/>
                <w:lang w:val="es-ES" w:eastAsia="ar-SA"/>
              </w:rPr>
              <w:t>o</w:t>
            </w:r>
            <w:r w:rsidR="00F10FBF">
              <w:rPr>
                <w:rFonts w:cs="Arial"/>
                <w:sz w:val="22"/>
                <w:szCs w:val="22"/>
                <w:lang w:val="es-ES" w:eastAsia="ar-SA"/>
              </w:rPr>
              <w:t xml:space="preserve"> </w:t>
            </w:r>
            <w:r w:rsidRPr="009A2A5B">
              <w:rPr>
                <w:rFonts w:cs="Arial"/>
                <w:sz w:val="22"/>
                <w:szCs w:val="22"/>
                <w:lang w:val="es-ES" w:eastAsia="ar-SA"/>
              </w:rPr>
              <w:t>sus</w:t>
            </w:r>
            <w:r w:rsidR="00F10FBF">
              <w:rPr>
                <w:rFonts w:cs="Arial"/>
                <w:sz w:val="22"/>
                <w:szCs w:val="22"/>
                <w:lang w:val="es-ES" w:eastAsia="ar-SA"/>
              </w:rPr>
              <w:t xml:space="preserve"> </w:t>
            </w:r>
            <w:r w:rsidRPr="009A2A5B">
              <w:rPr>
                <w:rFonts w:cs="Arial"/>
                <w:sz w:val="22"/>
                <w:szCs w:val="22"/>
                <w:lang w:val="es-ES" w:eastAsia="ar-SA"/>
              </w:rPr>
              <w:t>anexos</w:t>
            </w:r>
            <w:r w:rsidR="00F10FBF">
              <w:rPr>
                <w:rFonts w:cs="Arial"/>
                <w:sz w:val="22"/>
                <w:szCs w:val="22"/>
                <w:lang w:val="es-ES" w:eastAsia="ar-SA"/>
              </w:rPr>
              <w:t xml:space="preserve"> </w:t>
            </w:r>
            <w:r w:rsidRPr="009A2A5B">
              <w:rPr>
                <w:rFonts w:cs="Arial"/>
                <w:sz w:val="22"/>
                <w:szCs w:val="22"/>
                <w:lang w:val="es-ES" w:eastAsia="ar-SA"/>
              </w:rPr>
              <w:t>c</w:t>
            </w:r>
            <w:r w:rsidR="00450DF2">
              <w:rPr>
                <w:rFonts w:cs="Arial"/>
                <w:sz w:val="22"/>
                <w:szCs w:val="22"/>
                <w:lang w:val="es-ES" w:eastAsia="ar-SA"/>
              </w:rPr>
              <w:t>onteng</w:t>
            </w:r>
            <w:r w:rsidRPr="009A2A5B">
              <w:rPr>
                <w:rFonts w:cs="Arial"/>
                <w:sz w:val="22"/>
                <w:szCs w:val="22"/>
                <w:lang w:val="es-ES" w:eastAsia="ar-SA"/>
              </w:rPr>
              <w:t>an</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firma</w:t>
            </w:r>
            <w:r w:rsidR="00F10FBF">
              <w:rPr>
                <w:rFonts w:cs="Arial"/>
                <w:sz w:val="22"/>
                <w:szCs w:val="22"/>
                <w:lang w:val="es-ES" w:eastAsia="ar-SA"/>
              </w:rPr>
              <w:t xml:space="preserve"> </w:t>
            </w:r>
            <w:r w:rsidRPr="009A2A5B">
              <w:rPr>
                <w:rFonts w:cs="Arial"/>
                <w:sz w:val="22"/>
                <w:szCs w:val="22"/>
                <w:lang w:val="es-ES" w:eastAsia="ar-SA"/>
              </w:rPr>
              <w:t>o</w:t>
            </w:r>
            <w:r w:rsidR="00F10FBF">
              <w:rPr>
                <w:rFonts w:cs="Arial"/>
                <w:sz w:val="22"/>
                <w:szCs w:val="22"/>
                <w:lang w:val="es-ES" w:eastAsia="ar-SA"/>
              </w:rPr>
              <w:t xml:space="preserve"> </w:t>
            </w:r>
            <w:r w:rsidRPr="009A2A5B">
              <w:rPr>
                <w:rFonts w:cs="Arial"/>
                <w:sz w:val="22"/>
                <w:szCs w:val="22"/>
                <w:lang w:val="es-ES" w:eastAsia="ar-SA"/>
              </w:rPr>
              <w:t>rúbrica</w:t>
            </w:r>
          </w:p>
        </w:tc>
      </w:tr>
      <w:tr w:rsidR="00095995" w:rsidRPr="009A2A5B" w14:paraId="3D845753" w14:textId="77777777" w:rsidTr="00ED6620">
        <w:trPr>
          <w:trHeight w:val="696"/>
        </w:trPr>
        <w:tc>
          <w:tcPr>
            <w:tcW w:w="2015" w:type="pct"/>
            <w:vMerge/>
            <w:shd w:val="clear" w:color="auto" w:fill="auto"/>
            <w:vAlign w:val="center"/>
          </w:tcPr>
          <w:p w14:paraId="49C29843" w14:textId="77777777" w:rsidR="00095995" w:rsidRPr="009A2A5B" w:rsidRDefault="00095995" w:rsidP="000317E6">
            <w:pPr>
              <w:suppressAutoHyphens/>
              <w:autoSpaceDE w:val="0"/>
              <w:rPr>
                <w:rFonts w:cs="Arial"/>
                <w:sz w:val="22"/>
                <w:szCs w:val="22"/>
                <w:lang w:val="es-ES" w:eastAsia="ar-SA"/>
              </w:rPr>
            </w:pPr>
          </w:p>
        </w:tc>
        <w:tc>
          <w:tcPr>
            <w:tcW w:w="1718" w:type="pct"/>
            <w:shd w:val="clear" w:color="auto" w:fill="auto"/>
            <w:vAlign w:val="center"/>
          </w:tcPr>
          <w:p w14:paraId="4958258B" w14:textId="66095915" w:rsidR="00095995" w:rsidRPr="009A2A5B" w:rsidRDefault="00095995" w:rsidP="000317E6">
            <w:pPr>
              <w:suppressAutoHyphens/>
              <w:spacing w:before="140" w:after="140"/>
              <w:rPr>
                <w:rFonts w:cs="Arial"/>
                <w:bCs/>
                <w:color w:val="000000"/>
                <w:kern w:val="16"/>
                <w:sz w:val="22"/>
                <w:szCs w:val="22"/>
                <w:u w:val="single"/>
                <w:lang w:eastAsia="ar-SA"/>
              </w:rPr>
            </w:pPr>
            <w:r w:rsidRPr="009A2A5B">
              <w:rPr>
                <w:rFonts w:cs="Arial"/>
                <w:bCs/>
                <w:color w:val="000000"/>
                <w:kern w:val="16"/>
                <w:sz w:val="22"/>
                <w:szCs w:val="22"/>
                <w:lang w:eastAsia="ar-SA"/>
              </w:rPr>
              <w:t>3.2</w:t>
            </w:r>
            <w:r w:rsidR="00F10FBF">
              <w:rPr>
                <w:rFonts w:cs="Arial"/>
                <w:bCs/>
                <w:color w:val="000000"/>
                <w:kern w:val="16"/>
                <w:sz w:val="22"/>
                <w:szCs w:val="22"/>
                <w:lang w:eastAsia="ar-SA"/>
              </w:rPr>
              <w:t xml:space="preserve"> </w:t>
            </w:r>
            <w:r w:rsidRPr="009A2A5B">
              <w:rPr>
                <w:rFonts w:cs="Arial"/>
                <w:bCs/>
                <w:color w:val="000000"/>
                <w:kern w:val="16"/>
                <w:sz w:val="22"/>
                <w:szCs w:val="22"/>
                <w:lang w:eastAsia="ar-SA"/>
              </w:rPr>
              <w:t>C</w:t>
            </w:r>
            <w:r w:rsidRPr="009A2A5B">
              <w:rPr>
                <w:rFonts w:cs="Arial"/>
                <w:bCs/>
                <w:color w:val="000000"/>
                <w:sz w:val="22"/>
                <w:szCs w:val="22"/>
                <w:lang w:eastAsia="ar-SA"/>
              </w:rPr>
              <w:t>uando</w:t>
            </w:r>
            <w:r w:rsidR="00F10FBF">
              <w:rPr>
                <w:rFonts w:cs="Arial"/>
                <w:bCs/>
                <w:color w:val="000000"/>
                <w:sz w:val="22"/>
                <w:szCs w:val="22"/>
                <w:lang w:eastAsia="ar-SA"/>
              </w:rPr>
              <w:t xml:space="preserve"> </w:t>
            </w:r>
            <w:r w:rsidRPr="009A2A5B">
              <w:rPr>
                <w:rFonts w:cs="Arial"/>
                <w:bCs/>
                <w:color w:val="000000"/>
                <w:sz w:val="22"/>
                <w:szCs w:val="22"/>
                <w:lang w:eastAsia="ar-SA"/>
              </w:rPr>
              <w:t>habiéndose</w:t>
            </w:r>
            <w:r w:rsidR="00F10FBF">
              <w:rPr>
                <w:rFonts w:cs="Arial"/>
                <w:bCs/>
                <w:color w:val="000000"/>
                <w:sz w:val="22"/>
                <w:szCs w:val="22"/>
                <w:lang w:eastAsia="ar-SA"/>
              </w:rPr>
              <w:t xml:space="preserve"> </w:t>
            </w:r>
            <w:r w:rsidRPr="009A2A5B">
              <w:rPr>
                <w:rFonts w:cs="Arial"/>
                <w:bCs/>
                <w:color w:val="000000"/>
                <w:sz w:val="22"/>
                <w:szCs w:val="22"/>
                <w:lang w:eastAsia="ar-SA"/>
              </w:rPr>
              <w:t>presentado</w:t>
            </w:r>
            <w:r w:rsidR="00F10FBF">
              <w:rPr>
                <w:rFonts w:cs="Arial"/>
                <w:bCs/>
                <w:color w:val="000000"/>
                <w:sz w:val="22"/>
                <w:szCs w:val="22"/>
                <w:lang w:eastAsia="ar-SA"/>
              </w:rPr>
              <w:t xml:space="preserve"> </w:t>
            </w:r>
            <w:r w:rsidRPr="009A2A5B">
              <w:rPr>
                <w:rFonts w:cs="Arial"/>
                <w:bCs/>
                <w:color w:val="000000"/>
                <w:sz w:val="22"/>
                <w:szCs w:val="22"/>
                <w:lang w:eastAsia="ar-SA"/>
              </w:rPr>
              <w:t>un</w:t>
            </w:r>
            <w:r w:rsidR="00F10FBF">
              <w:rPr>
                <w:rFonts w:cs="Arial"/>
                <w:bCs/>
                <w:color w:val="000000"/>
                <w:sz w:val="22"/>
                <w:szCs w:val="22"/>
                <w:lang w:eastAsia="ar-SA"/>
              </w:rPr>
              <w:t xml:space="preserve"> </w:t>
            </w:r>
            <w:r w:rsidRPr="009A2A5B">
              <w:rPr>
                <w:rFonts w:cs="Arial"/>
                <w:bCs/>
                <w:color w:val="000000"/>
                <w:sz w:val="22"/>
                <w:szCs w:val="22"/>
                <w:lang w:eastAsia="ar-SA"/>
              </w:rPr>
              <w:t>error</w:t>
            </w:r>
            <w:r w:rsidR="00F10FBF">
              <w:rPr>
                <w:rFonts w:cs="Arial"/>
                <w:bCs/>
                <w:color w:val="000000"/>
                <w:sz w:val="22"/>
                <w:szCs w:val="22"/>
                <w:lang w:eastAsia="ar-SA"/>
              </w:rPr>
              <w:t xml:space="preserve"> </w:t>
            </w:r>
            <w:r w:rsidRPr="009A2A5B">
              <w:rPr>
                <w:rFonts w:cs="Arial"/>
                <w:bCs/>
                <w:color w:val="000000"/>
                <w:sz w:val="22"/>
                <w:szCs w:val="22"/>
                <w:lang w:eastAsia="ar-SA"/>
              </w:rPr>
              <w:t>de</w:t>
            </w:r>
            <w:r w:rsidR="00F10FBF">
              <w:rPr>
                <w:rFonts w:cs="Arial"/>
                <w:bCs/>
                <w:color w:val="000000"/>
                <w:sz w:val="22"/>
                <w:szCs w:val="22"/>
                <w:lang w:eastAsia="ar-SA"/>
              </w:rPr>
              <w:t xml:space="preserve"> </w:t>
            </w:r>
            <w:r w:rsidRPr="009A2A5B">
              <w:rPr>
                <w:rFonts w:cs="Arial"/>
                <w:bCs/>
                <w:color w:val="000000"/>
                <w:sz w:val="22"/>
                <w:szCs w:val="22"/>
                <w:lang w:eastAsia="ar-SA"/>
              </w:rPr>
              <w:t>cálculo</w:t>
            </w:r>
            <w:r w:rsidR="00F10FBF">
              <w:rPr>
                <w:rFonts w:cs="Arial"/>
                <w:bCs/>
                <w:color w:val="000000"/>
                <w:sz w:val="22"/>
                <w:szCs w:val="22"/>
                <w:lang w:eastAsia="ar-SA"/>
              </w:rPr>
              <w:t xml:space="preserve"> </w:t>
            </w:r>
            <w:r w:rsidRPr="009A2A5B">
              <w:rPr>
                <w:rFonts w:cs="Arial"/>
                <w:bCs/>
                <w:color w:val="000000"/>
                <w:sz w:val="22"/>
                <w:szCs w:val="22"/>
                <w:lang w:eastAsia="ar-SA"/>
              </w:rPr>
              <w:t>en</w:t>
            </w:r>
            <w:r w:rsidR="00F10FBF">
              <w:rPr>
                <w:rFonts w:cs="Arial"/>
                <w:bCs/>
                <w:color w:val="000000"/>
                <w:sz w:val="22"/>
                <w:szCs w:val="22"/>
                <w:lang w:eastAsia="ar-SA"/>
              </w:rPr>
              <w:t xml:space="preserve"> </w:t>
            </w:r>
            <w:r w:rsidRPr="009A2A5B">
              <w:rPr>
                <w:rFonts w:cs="Arial"/>
                <w:bCs/>
                <w:color w:val="000000"/>
                <w:sz w:val="22"/>
                <w:szCs w:val="22"/>
                <w:lang w:eastAsia="ar-SA"/>
              </w:rPr>
              <w:t>la</w:t>
            </w:r>
            <w:r w:rsidR="00F10FBF">
              <w:rPr>
                <w:rFonts w:cs="Arial"/>
                <w:bCs/>
                <w:color w:val="000000"/>
                <w:sz w:val="22"/>
                <w:szCs w:val="22"/>
                <w:lang w:eastAsia="ar-SA"/>
              </w:rPr>
              <w:t xml:space="preserve"> </w:t>
            </w:r>
            <w:r w:rsidRPr="009A2A5B">
              <w:rPr>
                <w:rFonts w:cs="Arial"/>
                <w:bCs/>
                <w:color w:val="000000"/>
                <w:sz w:val="22"/>
                <w:szCs w:val="22"/>
                <w:lang w:eastAsia="ar-SA"/>
              </w:rPr>
              <w:t>propuesta</w:t>
            </w:r>
            <w:r w:rsidR="00F10FBF">
              <w:rPr>
                <w:rFonts w:cs="Arial"/>
                <w:bCs/>
                <w:color w:val="000000"/>
                <w:sz w:val="22"/>
                <w:szCs w:val="22"/>
                <w:lang w:eastAsia="ar-SA"/>
              </w:rPr>
              <w:t xml:space="preserve"> </w:t>
            </w:r>
            <w:r w:rsidRPr="009A2A5B">
              <w:rPr>
                <w:rFonts w:cs="Arial"/>
                <w:bCs/>
                <w:color w:val="000000"/>
                <w:sz w:val="22"/>
                <w:szCs w:val="22"/>
                <w:lang w:eastAsia="ar-SA"/>
              </w:rPr>
              <w:t>económica,</w:t>
            </w:r>
            <w:r w:rsidR="00F10FBF">
              <w:rPr>
                <w:rFonts w:cs="Arial"/>
                <w:bCs/>
                <w:color w:val="000000"/>
                <w:sz w:val="22"/>
                <w:szCs w:val="22"/>
                <w:lang w:eastAsia="ar-SA"/>
              </w:rPr>
              <w:t xml:space="preserve"> </w:t>
            </w:r>
            <w:r w:rsidRPr="009A2A5B">
              <w:rPr>
                <w:rFonts w:cs="Arial"/>
                <w:bCs/>
                <w:color w:val="000000"/>
                <w:sz w:val="22"/>
                <w:szCs w:val="22"/>
                <w:lang w:eastAsia="ar-SA"/>
              </w:rPr>
              <w:t>el</w:t>
            </w:r>
            <w:r w:rsidR="00F10FBF">
              <w:rPr>
                <w:rFonts w:cs="Arial"/>
                <w:bCs/>
                <w:color w:val="000000"/>
                <w:sz w:val="22"/>
                <w:szCs w:val="22"/>
                <w:lang w:eastAsia="ar-SA"/>
              </w:rPr>
              <w:t xml:space="preserve"> </w:t>
            </w:r>
            <w:r w:rsidR="00A44D92">
              <w:rPr>
                <w:rFonts w:cs="Arial"/>
                <w:bCs/>
                <w:color w:val="000000"/>
                <w:sz w:val="22"/>
                <w:szCs w:val="22"/>
                <w:lang w:eastAsia="ar-SA"/>
              </w:rPr>
              <w:t>LICITANTE</w:t>
            </w:r>
            <w:r w:rsidR="00F10FBF">
              <w:rPr>
                <w:rFonts w:cs="Arial"/>
                <w:bCs/>
                <w:color w:val="000000"/>
                <w:sz w:val="22"/>
                <w:szCs w:val="22"/>
                <w:lang w:eastAsia="ar-SA"/>
              </w:rPr>
              <w:t xml:space="preserve"> </w:t>
            </w:r>
            <w:r w:rsidRPr="009A2A5B">
              <w:rPr>
                <w:rFonts w:cs="Arial"/>
                <w:bCs/>
                <w:color w:val="000000"/>
                <w:sz w:val="22"/>
                <w:szCs w:val="22"/>
                <w:lang w:eastAsia="ar-SA"/>
              </w:rPr>
              <w:t>no</w:t>
            </w:r>
            <w:r w:rsidR="00F10FBF">
              <w:rPr>
                <w:rFonts w:cs="Arial"/>
                <w:bCs/>
                <w:color w:val="000000"/>
                <w:sz w:val="22"/>
                <w:szCs w:val="22"/>
                <w:lang w:eastAsia="ar-SA"/>
              </w:rPr>
              <w:t xml:space="preserve"> </w:t>
            </w:r>
            <w:r w:rsidRPr="009A2A5B">
              <w:rPr>
                <w:rFonts w:cs="Arial"/>
                <w:bCs/>
                <w:color w:val="000000"/>
                <w:sz w:val="22"/>
                <w:szCs w:val="22"/>
                <w:lang w:eastAsia="ar-SA"/>
              </w:rPr>
              <w:t>acepte</w:t>
            </w:r>
            <w:r w:rsidR="00F10FBF">
              <w:rPr>
                <w:rFonts w:cs="Arial"/>
                <w:bCs/>
                <w:color w:val="000000"/>
                <w:sz w:val="22"/>
                <w:szCs w:val="22"/>
                <w:lang w:eastAsia="ar-SA"/>
              </w:rPr>
              <w:t xml:space="preserve"> </w:t>
            </w:r>
            <w:r w:rsidRPr="009A2A5B">
              <w:rPr>
                <w:rFonts w:cs="Arial"/>
                <w:bCs/>
                <w:color w:val="000000"/>
                <w:sz w:val="22"/>
                <w:szCs w:val="22"/>
                <w:lang w:eastAsia="ar-SA"/>
              </w:rPr>
              <w:t>la</w:t>
            </w:r>
            <w:r w:rsidR="00F10FBF">
              <w:rPr>
                <w:rFonts w:cs="Arial"/>
                <w:bCs/>
                <w:color w:val="000000"/>
                <w:sz w:val="22"/>
                <w:szCs w:val="22"/>
                <w:lang w:eastAsia="ar-SA"/>
              </w:rPr>
              <w:t xml:space="preserve"> </w:t>
            </w:r>
            <w:r w:rsidRPr="009A2A5B">
              <w:rPr>
                <w:rFonts w:cs="Arial"/>
                <w:bCs/>
                <w:color w:val="000000"/>
                <w:sz w:val="22"/>
                <w:szCs w:val="22"/>
                <w:lang w:eastAsia="ar-SA"/>
              </w:rPr>
              <w:t>rectificación</w:t>
            </w:r>
            <w:r w:rsidR="00F10FBF">
              <w:rPr>
                <w:rFonts w:cs="Arial"/>
                <w:bCs/>
                <w:color w:val="000000"/>
                <w:sz w:val="22"/>
                <w:szCs w:val="22"/>
                <w:lang w:eastAsia="ar-SA"/>
              </w:rPr>
              <w:t xml:space="preserve"> </w:t>
            </w:r>
            <w:r w:rsidRPr="009A2A5B">
              <w:rPr>
                <w:rFonts w:cs="Arial"/>
                <w:bCs/>
                <w:color w:val="000000"/>
                <w:sz w:val="22"/>
                <w:szCs w:val="22"/>
                <w:lang w:eastAsia="ar-SA"/>
              </w:rPr>
              <w:t>por</w:t>
            </w:r>
            <w:r w:rsidR="00F10FBF">
              <w:rPr>
                <w:rFonts w:cs="Arial"/>
                <w:bCs/>
                <w:color w:val="000000"/>
                <w:sz w:val="22"/>
                <w:szCs w:val="22"/>
                <w:lang w:eastAsia="ar-SA"/>
              </w:rPr>
              <w:t xml:space="preserve"> </w:t>
            </w:r>
            <w:r w:rsidRPr="009A2A5B">
              <w:rPr>
                <w:rFonts w:cs="Arial"/>
                <w:bCs/>
                <w:color w:val="000000"/>
                <w:sz w:val="22"/>
                <w:szCs w:val="22"/>
                <w:lang w:eastAsia="ar-SA"/>
              </w:rPr>
              <w:t>parte</w:t>
            </w:r>
            <w:r w:rsidR="00F10FBF">
              <w:rPr>
                <w:rFonts w:cs="Arial"/>
                <w:bCs/>
                <w:color w:val="000000"/>
                <w:sz w:val="22"/>
                <w:szCs w:val="22"/>
                <w:lang w:eastAsia="ar-SA"/>
              </w:rPr>
              <w:t xml:space="preserve"> </w:t>
            </w:r>
            <w:r w:rsidRPr="009A2A5B">
              <w:rPr>
                <w:rFonts w:cs="Arial"/>
                <w:bCs/>
                <w:color w:val="000000"/>
                <w:sz w:val="22"/>
                <w:szCs w:val="22"/>
                <w:lang w:eastAsia="ar-SA"/>
              </w:rPr>
              <w:t>de</w:t>
            </w:r>
            <w:r w:rsidR="00F10FBF">
              <w:rPr>
                <w:rFonts w:cs="Arial"/>
                <w:bCs/>
                <w:color w:val="000000"/>
                <w:sz w:val="22"/>
                <w:szCs w:val="22"/>
                <w:lang w:eastAsia="ar-SA"/>
              </w:rPr>
              <w:t xml:space="preserve"> </w:t>
            </w:r>
            <w:r w:rsidRPr="009A2A5B">
              <w:rPr>
                <w:rFonts w:cs="Arial"/>
                <w:bCs/>
                <w:color w:val="000000"/>
                <w:sz w:val="22"/>
                <w:szCs w:val="22"/>
                <w:lang w:eastAsia="ar-SA"/>
              </w:rPr>
              <w:t>la</w:t>
            </w:r>
            <w:r w:rsidR="00F10FBF">
              <w:rPr>
                <w:rFonts w:cs="Arial"/>
                <w:bCs/>
                <w:color w:val="000000"/>
                <w:sz w:val="22"/>
                <w:szCs w:val="22"/>
                <w:lang w:eastAsia="ar-SA"/>
              </w:rPr>
              <w:t xml:space="preserve"> </w:t>
            </w:r>
            <w:r w:rsidRPr="009A2A5B">
              <w:rPr>
                <w:rFonts w:cs="Arial"/>
                <w:bCs/>
                <w:color w:val="000000"/>
                <w:sz w:val="22"/>
                <w:szCs w:val="22"/>
                <w:lang w:eastAsia="ar-SA"/>
              </w:rPr>
              <w:t>CONVOCANTE,</w:t>
            </w:r>
            <w:r w:rsidR="00F10FBF">
              <w:rPr>
                <w:rFonts w:cs="Arial"/>
                <w:bCs/>
                <w:color w:val="000000"/>
                <w:sz w:val="22"/>
                <w:szCs w:val="22"/>
                <w:lang w:eastAsia="ar-SA"/>
              </w:rPr>
              <w:t xml:space="preserve"> </w:t>
            </w:r>
            <w:r w:rsidRPr="009A2A5B">
              <w:rPr>
                <w:rFonts w:cs="Arial"/>
                <w:bCs/>
                <w:color w:val="000000"/>
                <w:sz w:val="22"/>
                <w:szCs w:val="22"/>
                <w:lang w:eastAsia="ar-SA"/>
              </w:rPr>
              <w:t>cuando</w:t>
            </w:r>
            <w:r w:rsidR="00F10FBF">
              <w:rPr>
                <w:rFonts w:cs="Arial"/>
                <w:bCs/>
                <w:color w:val="000000"/>
                <w:sz w:val="22"/>
                <w:szCs w:val="22"/>
                <w:lang w:eastAsia="ar-SA"/>
              </w:rPr>
              <w:t xml:space="preserve"> </w:t>
            </w:r>
            <w:r w:rsidRPr="009A2A5B">
              <w:rPr>
                <w:rFonts w:cs="Arial"/>
                <w:bCs/>
                <w:color w:val="000000"/>
                <w:sz w:val="22"/>
                <w:szCs w:val="22"/>
                <w:lang w:eastAsia="ar-SA"/>
              </w:rPr>
              <w:t>la</w:t>
            </w:r>
            <w:r w:rsidR="00F10FBF">
              <w:rPr>
                <w:rFonts w:cs="Arial"/>
                <w:bCs/>
                <w:color w:val="000000"/>
                <w:sz w:val="22"/>
                <w:szCs w:val="22"/>
                <w:lang w:eastAsia="ar-SA"/>
              </w:rPr>
              <w:t xml:space="preserve"> </w:t>
            </w:r>
            <w:r w:rsidRPr="009A2A5B">
              <w:rPr>
                <w:rFonts w:cs="Arial"/>
                <w:bCs/>
                <w:color w:val="000000"/>
                <w:sz w:val="22"/>
                <w:szCs w:val="22"/>
                <w:lang w:eastAsia="ar-SA"/>
              </w:rPr>
              <w:t>corrección</w:t>
            </w:r>
            <w:r w:rsidR="00F10FBF">
              <w:rPr>
                <w:rFonts w:cs="Arial"/>
                <w:bCs/>
                <w:color w:val="000000"/>
                <w:sz w:val="22"/>
                <w:szCs w:val="22"/>
                <w:lang w:eastAsia="ar-SA"/>
              </w:rPr>
              <w:t xml:space="preserve"> </w:t>
            </w:r>
            <w:r w:rsidRPr="009A2A5B">
              <w:rPr>
                <w:rFonts w:cs="Arial"/>
                <w:bCs/>
                <w:color w:val="000000"/>
                <w:sz w:val="22"/>
                <w:szCs w:val="22"/>
                <w:lang w:eastAsia="ar-SA"/>
              </w:rPr>
              <w:t>no</w:t>
            </w:r>
            <w:r w:rsidR="00F10FBF">
              <w:rPr>
                <w:rFonts w:cs="Arial"/>
                <w:bCs/>
                <w:color w:val="000000"/>
                <w:sz w:val="22"/>
                <w:szCs w:val="22"/>
                <w:lang w:eastAsia="ar-SA"/>
              </w:rPr>
              <w:t xml:space="preserve"> </w:t>
            </w:r>
            <w:r w:rsidRPr="009A2A5B">
              <w:rPr>
                <w:rFonts w:cs="Arial"/>
                <w:bCs/>
                <w:color w:val="000000"/>
                <w:sz w:val="22"/>
                <w:szCs w:val="22"/>
                <w:lang w:eastAsia="ar-SA"/>
              </w:rPr>
              <w:t>implique</w:t>
            </w:r>
            <w:r w:rsidR="00F10FBF">
              <w:rPr>
                <w:rFonts w:cs="Arial"/>
                <w:bCs/>
                <w:color w:val="000000"/>
                <w:sz w:val="22"/>
                <w:szCs w:val="22"/>
                <w:lang w:eastAsia="ar-SA"/>
              </w:rPr>
              <w:t xml:space="preserve"> </w:t>
            </w:r>
            <w:r w:rsidRPr="009A2A5B">
              <w:rPr>
                <w:rFonts w:cs="Arial"/>
                <w:bCs/>
                <w:color w:val="000000"/>
                <w:sz w:val="22"/>
                <w:szCs w:val="22"/>
                <w:lang w:eastAsia="ar-SA"/>
              </w:rPr>
              <w:t>la</w:t>
            </w:r>
            <w:r w:rsidR="00F10FBF">
              <w:rPr>
                <w:rFonts w:cs="Arial"/>
                <w:bCs/>
                <w:color w:val="000000"/>
                <w:sz w:val="22"/>
                <w:szCs w:val="22"/>
                <w:lang w:eastAsia="ar-SA"/>
              </w:rPr>
              <w:t xml:space="preserve"> </w:t>
            </w:r>
            <w:r w:rsidRPr="009A2A5B">
              <w:rPr>
                <w:rFonts w:cs="Arial"/>
                <w:bCs/>
                <w:color w:val="000000"/>
                <w:sz w:val="22"/>
                <w:szCs w:val="22"/>
                <w:lang w:eastAsia="ar-SA"/>
              </w:rPr>
              <w:t>modificación</w:t>
            </w:r>
            <w:r w:rsidR="00F10FBF">
              <w:rPr>
                <w:rFonts w:cs="Arial"/>
                <w:bCs/>
                <w:color w:val="000000"/>
                <w:sz w:val="22"/>
                <w:szCs w:val="22"/>
                <w:lang w:eastAsia="ar-SA"/>
              </w:rPr>
              <w:t xml:space="preserve"> </w:t>
            </w:r>
            <w:r w:rsidRPr="009A2A5B">
              <w:rPr>
                <w:rFonts w:cs="Arial"/>
                <w:bCs/>
                <w:color w:val="000000"/>
                <w:sz w:val="22"/>
                <w:szCs w:val="22"/>
                <w:lang w:eastAsia="ar-SA"/>
              </w:rPr>
              <w:t>de</w:t>
            </w:r>
            <w:r w:rsidR="00F10FBF">
              <w:rPr>
                <w:rFonts w:cs="Arial"/>
                <w:bCs/>
                <w:color w:val="000000"/>
                <w:sz w:val="22"/>
                <w:szCs w:val="22"/>
                <w:lang w:eastAsia="ar-SA"/>
              </w:rPr>
              <w:t xml:space="preserve"> </w:t>
            </w:r>
            <w:r w:rsidRPr="009A2A5B">
              <w:rPr>
                <w:rFonts w:cs="Arial"/>
                <w:bCs/>
                <w:color w:val="000000"/>
                <w:sz w:val="22"/>
                <w:szCs w:val="22"/>
                <w:lang w:eastAsia="ar-SA"/>
              </w:rPr>
              <w:t>precios</w:t>
            </w:r>
            <w:r w:rsidR="00F10FBF">
              <w:rPr>
                <w:rFonts w:cs="Arial"/>
                <w:bCs/>
                <w:color w:val="000000"/>
                <w:sz w:val="22"/>
                <w:szCs w:val="22"/>
                <w:lang w:eastAsia="ar-SA"/>
              </w:rPr>
              <w:t xml:space="preserve"> </w:t>
            </w:r>
            <w:r w:rsidRPr="009A2A5B">
              <w:rPr>
                <w:rFonts w:cs="Arial"/>
                <w:bCs/>
                <w:color w:val="000000"/>
                <w:sz w:val="22"/>
                <w:szCs w:val="22"/>
                <w:lang w:eastAsia="ar-SA"/>
              </w:rPr>
              <w:t>unitarios.</w:t>
            </w:r>
          </w:p>
        </w:tc>
        <w:tc>
          <w:tcPr>
            <w:tcW w:w="1267" w:type="pct"/>
            <w:gridSpan w:val="3"/>
            <w:shd w:val="clear" w:color="auto" w:fill="auto"/>
            <w:vAlign w:val="center"/>
          </w:tcPr>
          <w:p w14:paraId="55A53237" w14:textId="64038187"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095995" w:rsidRPr="009A2A5B" w14:paraId="515AFC0B" w14:textId="77777777" w:rsidTr="00ED6620">
        <w:trPr>
          <w:trHeight w:val="993"/>
        </w:trPr>
        <w:tc>
          <w:tcPr>
            <w:tcW w:w="2015" w:type="pct"/>
            <w:shd w:val="clear" w:color="auto" w:fill="auto"/>
            <w:vAlign w:val="center"/>
          </w:tcPr>
          <w:p w14:paraId="1916E1D9" w14:textId="6DDFAAEB" w:rsidR="00095995" w:rsidRPr="009A2A5B" w:rsidRDefault="00095995" w:rsidP="000317E6">
            <w:pPr>
              <w:suppressAutoHyphens/>
              <w:autoSpaceDE w:val="0"/>
              <w:rPr>
                <w:rFonts w:cs="Arial"/>
                <w:sz w:val="22"/>
                <w:szCs w:val="22"/>
                <w:lang w:val="es-ES" w:eastAsia="ar-SA"/>
              </w:rPr>
            </w:pPr>
            <w:r w:rsidRPr="009A2A5B">
              <w:rPr>
                <w:rFonts w:cs="Arial"/>
                <w:sz w:val="22"/>
                <w:szCs w:val="22"/>
                <w:lang w:eastAsia="ar-SA"/>
              </w:rPr>
              <w:t>4.</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documentos</w:t>
            </w:r>
            <w:r w:rsidR="00F10FBF">
              <w:rPr>
                <w:rFonts w:cs="Arial"/>
                <w:sz w:val="22"/>
                <w:szCs w:val="22"/>
                <w:lang w:val="es-ES" w:eastAsia="ar-SA"/>
              </w:rPr>
              <w:t xml:space="preserve"> </w:t>
            </w:r>
            <w:r w:rsidRPr="009A2A5B">
              <w:rPr>
                <w:rFonts w:cs="Arial"/>
                <w:sz w:val="22"/>
                <w:szCs w:val="22"/>
                <w:lang w:val="es-ES" w:eastAsia="ar-SA"/>
              </w:rPr>
              <w:t>que</w:t>
            </w:r>
            <w:r w:rsidR="00F10FBF">
              <w:rPr>
                <w:rFonts w:cs="Arial"/>
                <w:sz w:val="22"/>
                <w:szCs w:val="22"/>
                <w:lang w:val="es-ES" w:eastAsia="ar-SA"/>
              </w:rPr>
              <w:t xml:space="preserve">  </w:t>
            </w:r>
            <w:r w:rsidRPr="009A2A5B">
              <w:rPr>
                <w:rFonts w:cs="Arial"/>
                <w:sz w:val="22"/>
                <w:szCs w:val="22"/>
                <w:lang w:val="es-ES" w:eastAsia="ar-SA"/>
              </w:rPr>
              <w:t>correspondan</w:t>
            </w:r>
            <w:r w:rsidR="00F10FBF">
              <w:rPr>
                <w:rFonts w:cs="Arial"/>
                <w:sz w:val="22"/>
                <w:szCs w:val="22"/>
                <w:lang w:val="es-ES" w:eastAsia="ar-SA"/>
              </w:rPr>
              <w:t xml:space="preserve"> </w:t>
            </w:r>
            <w:r w:rsidRPr="009A2A5B">
              <w:rPr>
                <w:rFonts w:cs="Arial"/>
                <w:sz w:val="22"/>
                <w:szCs w:val="22"/>
                <w:lang w:val="es-ES" w:eastAsia="ar-SA"/>
              </w:rPr>
              <w:t>deberán</w:t>
            </w:r>
            <w:r w:rsidR="00F10FBF">
              <w:rPr>
                <w:rFonts w:cs="Arial"/>
                <w:sz w:val="22"/>
                <w:szCs w:val="22"/>
                <w:lang w:val="es-ES" w:eastAsia="ar-SA"/>
              </w:rPr>
              <w:t xml:space="preserve"> </w:t>
            </w:r>
            <w:r w:rsidRPr="009A2A5B">
              <w:rPr>
                <w:rFonts w:cs="Arial"/>
                <w:sz w:val="22"/>
                <w:szCs w:val="22"/>
                <w:lang w:val="es-ES" w:eastAsia="ar-SA"/>
              </w:rPr>
              <w:t>contener</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manifestación</w:t>
            </w:r>
            <w:r w:rsidR="00F10FBF">
              <w:rPr>
                <w:rFonts w:cs="Arial"/>
                <w:sz w:val="22"/>
                <w:szCs w:val="22"/>
                <w:lang w:val="es-ES" w:eastAsia="ar-SA"/>
              </w:rPr>
              <w:t xml:space="preserve"> </w:t>
            </w:r>
            <w:r w:rsidRPr="009A2A5B">
              <w:rPr>
                <w:rFonts w:cs="Arial"/>
                <w:sz w:val="22"/>
                <w:szCs w:val="22"/>
                <w:lang w:val="es-ES" w:eastAsia="ar-SA"/>
              </w:rPr>
              <w:t>“</w:t>
            </w:r>
            <w:r w:rsidRPr="009A2A5B">
              <w:rPr>
                <w:rFonts w:cs="Arial"/>
                <w:b/>
                <w:i/>
                <w:sz w:val="22"/>
                <w:szCs w:val="22"/>
                <w:lang w:val="es-ES" w:eastAsia="ar-SA"/>
              </w:rPr>
              <w:t>Bajo</w:t>
            </w:r>
            <w:r w:rsidR="00F10FBF">
              <w:rPr>
                <w:rFonts w:cs="Arial"/>
                <w:b/>
                <w:i/>
                <w:sz w:val="22"/>
                <w:szCs w:val="22"/>
                <w:lang w:val="es-ES" w:eastAsia="ar-SA"/>
              </w:rPr>
              <w:t xml:space="preserve"> </w:t>
            </w:r>
            <w:r w:rsidRPr="009A2A5B">
              <w:rPr>
                <w:rFonts w:cs="Arial"/>
                <w:b/>
                <w:i/>
                <w:sz w:val="22"/>
                <w:szCs w:val="22"/>
                <w:lang w:val="es-ES" w:eastAsia="ar-SA"/>
              </w:rPr>
              <w:t>Protesta</w:t>
            </w:r>
            <w:r w:rsidR="00F10FBF">
              <w:rPr>
                <w:rFonts w:cs="Arial"/>
                <w:b/>
                <w:i/>
                <w:sz w:val="22"/>
                <w:szCs w:val="22"/>
                <w:lang w:val="es-ES" w:eastAsia="ar-SA"/>
              </w:rPr>
              <w:t xml:space="preserve"> </w:t>
            </w:r>
            <w:r w:rsidRPr="009A2A5B">
              <w:rPr>
                <w:rFonts w:cs="Arial"/>
                <w:b/>
                <w:i/>
                <w:sz w:val="22"/>
                <w:szCs w:val="22"/>
                <w:lang w:val="es-ES" w:eastAsia="ar-SA"/>
              </w:rPr>
              <w:t>De</w:t>
            </w:r>
            <w:r w:rsidR="00F10FBF">
              <w:rPr>
                <w:rFonts w:cs="Arial"/>
                <w:b/>
                <w:i/>
                <w:sz w:val="22"/>
                <w:szCs w:val="22"/>
                <w:lang w:val="es-ES" w:eastAsia="ar-SA"/>
              </w:rPr>
              <w:t xml:space="preserve"> </w:t>
            </w:r>
            <w:r w:rsidRPr="009A2A5B">
              <w:rPr>
                <w:rFonts w:cs="Arial"/>
                <w:b/>
                <w:i/>
                <w:sz w:val="22"/>
                <w:szCs w:val="22"/>
                <w:lang w:val="es-ES" w:eastAsia="ar-SA"/>
              </w:rPr>
              <w:t>Decir</w:t>
            </w:r>
            <w:r w:rsidR="00F10FBF">
              <w:rPr>
                <w:rFonts w:cs="Arial"/>
                <w:b/>
                <w:i/>
                <w:sz w:val="22"/>
                <w:szCs w:val="22"/>
                <w:lang w:val="es-ES" w:eastAsia="ar-SA"/>
              </w:rPr>
              <w:t xml:space="preserve"> </w:t>
            </w:r>
            <w:r w:rsidRPr="009A2A5B">
              <w:rPr>
                <w:rFonts w:cs="Arial"/>
                <w:b/>
                <w:i/>
                <w:sz w:val="22"/>
                <w:szCs w:val="22"/>
                <w:lang w:val="es-ES" w:eastAsia="ar-SA"/>
              </w:rPr>
              <w:t>Verdad.”</w:t>
            </w:r>
          </w:p>
        </w:tc>
        <w:tc>
          <w:tcPr>
            <w:tcW w:w="1718" w:type="pct"/>
            <w:shd w:val="clear" w:color="auto" w:fill="auto"/>
            <w:vAlign w:val="center"/>
          </w:tcPr>
          <w:p w14:paraId="1DE2FB61" w14:textId="3D549BC5"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4.1</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falta</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manifestación</w:t>
            </w:r>
            <w:r w:rsidR="00F10FBF">
              <w:rPr>
                <w:rFonts w:cs="Arial"/>
                <w:sz w:val="22"/>
                <w:szCs w:val="22"/>
                <w:lang w:val="es-ES" w:eastAsia="ar-SA"/>
              </w:rPr>
              <w:t xml:space="preserve"> </w:t>
            </w:r>
            <w:r w:rsidRPr="009A2A5B">
              <w:rPr>
                <w:rFonts w:cs="Arial"/>
                <w:sz w:val="22"/>
                <w:szCs w:val="22"/>
                <w:lang w:val="es-ES" w:eastAsia="ar-SA"/>
              </w:rPr>
              <w:t>“</w:t>
            </w:r>
            <w:r w:rsidRPr="009A2A5B">
              <w:rPr>
                <w:rFonts w:cs="Arial"/>
                <w:b/>
                <w:i/>
                <w:sz w:val="22"/>
                <w:szCs w:val="22"/>
                <w:lang w:val="es-ES" w:eastAsia="ar-SA"/>
              </w:rPr>
              <w:t>Bajo</w:t>
            </w:r>
            <w:r w:rsidR="00F10FBF">
              <w:rPr>
                <w:rFonts w:cs="Arial"/>
                <w:b/>
                <w:i/>
                <w:sz w:val="22"/>
                <w:szCs w:val="22"/>
                <w:lang w:val="es-ES" w:eastAsia="ar-SA"/>
              </w:rPr>
              <w:t xml:space="preserve"> </w:t>
            </w:r>
            <w:r w:rsidRPr="009A2A5B">
              <w:rPr>
                <w:rFonts w:cs="Arial"/>
                <w:b/>
                <w:i/>
                <w:sz w:val="22"/>
                <w:szCs w:val="22"/>
                <w:lang w:val="es-ES" w:eastAsia="ar-SA"/>
              </w:rPr>
              <w:t>Protesta</w:t>
            </w:r>
            <w:r w:rsidR="00F10FBF">
              <w:rPr>
                <w:rFonts w:cs="Arial"/>
                <w:b/>
                <w:i/>
                <w:sz w:val="22"/>
                <w:szCs w:val="22"/>
                <w:lang w:val="es-ES" w:eastAsia="ar-SA"/>
              </w:rPr>
              <w:t xml:space="preserve"> </w:t>
            </w:r>
            <w:r w:rsidRPr="009A2A5B">
              <w:rPr>
                <w:rFonts w:cs="Arial"/>
                <w:b/>
                <w:i/>
                <w:sz w:val="22"/>
                <w:szCs w:val="22"/>
                <w:lang w:val="es-ES" w:eastAsia="ar-SA"/>
              </w:rPr>
              <w:t>De</w:t>
            </w:r>
            <w:r w:rsidR="00F10FBF">
              <w:rPr>
                <w:rFonts w:cs="Arial"/>
                <w:b/>
                <w:i/>
                <w:sz w:val="22"/>
                <w:szCs w:val="22"/>
                <w:lang w:val="es-ES" w:eastAsia="ar-SA"/>
              </w:rPr>
              <w:t xml:space="preserve"> </w:t>
            </w:r>
            <w:r w:rsidRPr="009A2A5B">
              <w:rPr>
                <w:rFonts w:cs="Arial"/>
                <w:b/>
                <w:i/>
                <w:sz w:val="22"/>
                <w:szCs w:val="22"/>
                <w:lang w:val="es-ES" w:eastAsia="ar-SA"/>
              </w:rPr>
              <w:t>Decir</w:t>
            </w:r>
            <w:r w:rsidR="00F10FBF">
              <w:rPr>
                <w:rFonts w:cs="Arial"/>
                <w:b/>
                <w:i/>
                <w:sz w:val="22"/>
                <w:szCs w:val="22"/>
                <w:lang w:val="es-ES" w:eastAsia="ar-SA"/>
              </w:rPr>
              <w:t xml:space="preserve"> </w:t>
            </w:r>
            <w:r w:rsidRPr="009A2A5B">
              <w:rPr>
                <w:rFonts w:cs="Arial"/>
                <w:b/>
                <w:i/>
                <w:sz w:val="22"/>
                <w:szCs w:val="22"/>
                <w:lang w:val="es-ES" w:eastAsia="ar-SA"/>
              </w:rPr>
              <w:t>Verdad.”</w:t>
            </w:r>
          </w:p>
        </w:tc>
        <w:tc>
          <w:tcPr>
            <w:tcW w:w="1267" w:type="pct"/>
            <w:gridSpan w:val="3"/>
            <w:shd w:val="clear" w:color="auto" w:fill="auto"/>
            <w:vAlign w:val="center"/>
          </w:tcPr>
          <w:p w14:paraId="27D27EE6" w14:textId="7AA4B5B4"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095995" w:rsidRPr="009A2A5B" w14:paraId="55E8F978" w14:textId="77777777" w:rsidTr="00ED6620">
        <w:trPr>
          <w:trHeight w:val="1981"/>
        </w:trPr>
        <w:tc>
          <w:tcPr>
            <w:tcW w:w="2015" w:type="pct"/>
            <w:shd w:val="clear" w:color="auto" w:fill="auto"/>
            <w:vAlign w:val="center"/>
          </w:tcPr>
          <w:p w14:paraId="2A841E92" w14:textId="1C86D786" w:rsidR="00095995" w:rsidRPr="009A2A5B" w:rsidRDefault="00095995" w:rsidP="000317E6">
            <w:pPr>
              <w:suppressAutoHyphens/>
              <w:autoSpaceDE w:val="0"/>
              <w:rPr>
                <w:rFonts w:cs="Arial"/>
                <w:sz w:val="22"/>
                <w:szCs w:val="22"/>
                <w:lang w:val="es-ES" w:eastAsia="ar-SA"/>
              </w:rPr>
            </w:pPr>
            <w:r w:rsidRPr="009A2A5B">
              <w:rPr>
                <w:rFonts w:cs="Arial"/>
                <w:sz w:val="22"/>
                <w:szCs w:val="22"/>
                <w:lang w:eastAsia="ar-SA"/>
              </w:rPr>
              <w:lastRenderedPageBreak/>
              <w:t>5</w:t>
            </w:r>
            <w:r w:rsidRPr="009A2A5B">
              <w:rPr>
                <w:rFonts w:cs="Arial"/>
                <w:sz w:val="22"/>
                <w:szCs w:val="22"/>
                <w:lang w:val="es-ES" w:eastAsia="ar-SA"/>
              </w:rPr>
              <w:t>.Presentar</w:t>
            </w:r>
            <w:r w:rsidR="00F10FBF">
              <w:rPr>
                <w:rFonts w:cs="Arial"/>
                <w:sz w:val="22"/>
                <w:szCs w:val="22"/>
                <w:lang w:val="es-ES" w:eastAsia="ar-SA"/>
              </w:rPr>
              <w:t xml:space="preserve"> </w:t>
            </w:r>
            <w:r w:rsidRPr="009A2A5B">
              <w:rPr>
                <w:rFonts w:cs="Arial"/>
                <w:b/>
                <w:sz w:val="22"/>
                <w:szCs w:val="22"/>
                <w:u w:val="single"/>
                <w:lang w:val="es-ES" w:eastAsia="ar-SA"/>
              </w:rPr>
              <w:t>anexos</w:t>
            </w:r>
            <w:r w:rsidR="00F10FBF">
              <w:rPr>
                <w:rFonts w:cs="Arial"/>
                <w:b/>
                <w:sz w:val="22"/>
                <w:szCs w:val="22"/>
                <w:u w:val="single"/>
                <w:lang w:val="es-ES" w:eastAsia="ar-SA"/>
              </w:rPr>
              <w:t xml:space="preserve"> </w:t>
            </w:r>
            <w:r w:rsidRPr="009A2A5B">
              <w:rPr>
                <w:rFonts w:cs="Arial"/>
                <w:b/>
                <w:sz w:val="22"/>
                <w:szCs w:val="22"/>
                <w:u w:val="single"/>
                <w:lang w:val="es-ES" w:eastAsia="ar-SA"/>
              </w:rPr>
              <w:t>en</w:t>
            </w:r>
            <w:r w:rsidR="00F10FBF">
              <w:rPr>
                <w:rFonts w:cs="Arial"/>
                <w:b/>
                <w:sz w:val="22"/>
                <w:szCs w:val="22"/>
                <w:u w:val="single"/>
                <w:lang w:val="es-ES" w:eastAsia="ar-SA"/>
              </w:rPr>
              <w:t xml:space="preserve"> </w:t>
            </w:r>
            <w:r w:rsidRPr="009A2A5B">
              <w:rPr>
                <w:rFonts w:cs="Arial"/>
                <w:b/>
                <w:sz w:val="22"/>
                <w:szCs w:val="22"/>
                <w:u w:val="single"/>
                <w:lang w:val="es-ES" w:eastAsia="ar-SA"/>
              </w:rPr>
              <w:t>archivo</w:t>
            </w:r>
            <w:r w:rsidR="00F10FBF">
              <w:rPr>
                <w:rFonts w:cs="Arial"/>
                <w:b/>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documentos</w:t>
            </w:r>
            <w:r w:rsidR="00F10FBF">
              <w:rPr>
                <w:rFonts w:cs="Arial"/>
                <w:sz w:val="22"/>
                <w:szCs w:val="22"/>
                <w:lang w:val="es-ES" w:eastAsia="ar-SA"/>
              </w:rPr>
              <w:t xml:space="preserve"> </w:t>
            </w:r>
            <w:r w:rsidRPr="009A2A5B">
              <w:rPr>
                <w:rFonts w:cs="Arial"/>
                <w:sz w:val="22"/>
                <w:szCs w:val="22"/>
                <w:lang w:val="es-ES" w:eastAsia="ar-SA"/>
              </w:rPr>
              <w:t>precisos</w:t>
            </w:r>
            <w:r w:rsidR="00F10FBF">
              <w:rPr>
                <w:rFonts w:cs="Arial"/>
                <w:sz w:val="22"/>
                <w:szCs w:val="22"/>
                <w:lang w:val="es-ES" w:eastAsia="ar-SA"/>
              </w:rPr>
              <w:t xml:space="preserve"> </w:t>
            </w:r>
            <w:r w:rsidRPr="009A2A5B">
              <w:rPr>
                <w:rFonts w:cs="Arial"/>
                <w:sz w:val="22"/>
                <w:szCs w:val="22"/>
                <w:lang w:val="es-ES" w:eastAsia="ar-SA"/>
              </w:rPr>
              <w:t>y</w:t>
            </w:r>
            <w:r w:rsidR="00F10FBF">
              <w:rPr>
                <w:rFonts w:cs="Arial"/>
                <w:sz w:val="22"/>
                <w:szCs w:val="22"/>
                <w:lang w:val="es-ES" w:eastAsia="ar-SA"/>
              </w:rPr>
              <w:t xml:space="preserve"> </w:t>
            </w:r>
            <w:r w:rsidRPr="009A2A5B">
              <w:rPr>
                <w:rFonts w:cs="Arial"/>
                <w:sz w:val="22"/>
                <w:szCs w:val="22"/>
                <w:lang w:val="es-ES" w:eastAsia="ar-SA"/>
              </w:rPr>
              <w:t>claros</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cuanto</w:t>
            </w:r>
            <w:r w:rsidR="00F10FBF">
              <w:rPr>
                <w:rFonts w:cs="Arial"/>
                <w:sz w:val="22"/>
                <w:szCs w:val="22"/>
                <w:lang w:val="es-ES" w:eastAsia="ar-SA"/>
              </w:rPr>
              <w:t xml:space="preserve"> </w:t>
            </w:r>
            <w:r w:rsidRPr="009A2A5B">
              <w:rPr>
                <w:rFonts w:cs="Arial"/>
                <w:sz w:val="22"/>
                <w:szCs w:val="22"/>
                <w:lang w:val="es-ES" w:eastAsia="ar-SA"/>
              </w:rPr>
              <w:t>a</w:t>
            </w:r>
            <w:r w:rsidR="00F10FBF">
              <w:rPr>
                <w:rFonts w:cs="Arial"/>
                <w:sz w:val="22"/>
                <w:szCs w:val="22"/>
                <w:lang w:val="es-ES" w:eastAsia="ar-SA"/>
              </w:rPr>
              <w:t xml:space="preserve"> </w:t>
            </w:r>
            <w:r w:rsidRPr="009A2A5B">
              <w:rPr>
                <w:rFonts w:cs="Arial"/>
                <w:sz w:val="22"/>
                <w:szCs w:val="22"/>
                <w:lang w:val="es-ES" w:eastAsia="ar-SA"/>
              </w:rPr>
              <w:t>lo</w:t>
            </w:r>
            <w:r w:rsidR="00F10FBF">
              <w:rPr>
                <w:rFonts w:cs="Arial"/>
                <w:sz w:val="22"/>
                <w:szCs w:val="22"/>
                <w:lang w:val="es-ES" w:eastAsia="ar-SA"/>
              </w:rPr>
              <w:t xml:space="preserve"> </w:t>
            </w:r>
            <w:r w:rsidRPr="009A2A5B">
              <w:rPr>
                <w:rFonts w:cs="Arial"/>
                <w:sz w:val="22"/>
                <w:szCs w:val="22"/>
                <w:lang w:val="es-ES" w:eastAsia="ar-SA"/>
              </w:rPr>
              <w:t>requerido</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presente</w:t>
            </w:r>
            <w:r w:rsidR="00F10FBF">
              <w:rPr>
                <w:rFonts w:cs="Arial"/>
                <w:sz w:val="22"/>
                <w:szCs w:val="22"/>
                <w:lang w:val="es-ES" w:eastAsia="ar-SA"/>
              </w:rPr>
              <w:t xml:space="preserve"> </w:t>
            </w:r>
            <w:r w:rsidRPr="009A2A5B">
              <w:rPr>
                <w:rFonts w:cs="Arial"/>
                <w:sz w:val="22"/>
                <w:szCs w:val="22"/>
                <w:lang w:val="es-ES" w:eastAsia="ar-SA"/>
              </w:rPr>
              <w:t>CONVOCATORIA</w:t>
            </w:r>
          </w:p>
        </w:tc>
        <w:tc>
          <w:tcPr>
            <w:tcW w:w="1718" w:type="pct"/>
            <w:shd w:val="clear" w:color="auto" w:fill="auto"/>
            <w:vAlign w:val="center"/>
          </w:tcPr>
          <w:p w14:paraId="29958216" w14:textId="41F236FB" w:rsidR="00095995" w:rsidRPr="009A2A5B" w:rsidRDefault="00095995" w:rsidP="000317E6">
            <w:pPr>
              <w:suppressAutoHyphens/>
              <w:rPr>
                <w:rFonts w:cs="Arial"/>
                <w:color w:val="000000"/>
                <w:sz w:val="22"/>
                <w:szCs w:val="22"/>
                <w:lang w:eastAsia="ar-SA"/>
              </w:rPr>
            </w:pPr>
            <w:r w:rsidRPr="009A2A5B">
              <w:rPr>
                <w:rFonts w:cs="Arial"/>
                <w:color w:val="000000"/>
                <w:sz w:val="22"/>
                <w:szCs w:val="22"/>
                <w:lang w:val="es-ES" w:eastAsia="ar-SA"/>
              </w:rPr>
              <w:t>5.1</w:t>
            </w:r>
            <w:r w:rsidR="00F10FBF">
              <w:rPr>
                <w:rFonts w:cs="Arial"/>
                <w:color w:val="000000"/>
                <w:sz w:val="22"/>
                <w:szCs w:val="22"/>
                <w:lang w:eastAsia="ar-SA"/>
              </w:rPr>
              <w:t xml:space="preserve"> </w:t>
            </w:r>
            <w:r w:rsidRPr="009A2A5B">
              <w:rPr>
                <w:rFonts w:cs="Arial"/>
                <w:color w:val="000000"/>
                <w:sz w:val="22"/>
                <w:szCs w:val="22"/>
                <w:lang w:eastAsia="ar-SA"/>
              </w:rPr>
              <w:t>La</w:t>
            </w:r>
            <w:r w:rsidR="00F10FBF">
              <w:rPr>
                <w:rFonts w:cs="Arial"/>
                <w:color w:val="000000"/>
                <w:sz w:val="22"/>
                <w:szCs w:val="22"/>
                <w:lang w:eastAsia="ar-SA"/>
              </w:rPr>
              <w:t xml:space="preserve"> </w:t>
            </w:r>
            <w:r w:rsidRPr="009A2A5B">
              <w:rPr>
                <w:rFonts w:cs="Arial"/>
                <w:color w:val="000000"/>
                <w:sz w:val="22"/>
                <w:szCs w:val="22"/>
                <w:lang w:eastAsia="ar-SA"/>
              </w:rPr>
              <w:t>imprecisión</w:t>
            </w:r>
            <w:r w:rsidR="00F10FBF">
              <w:rPr>
                <w:rFonts w:cs="Arial"/>
                <w:color w:val="000000"/>
                <w:sz w:val="22"/>
                <w:szCs w:val="22"/>
                <w:lang w:eastAsia="ar-SA"/>
              </w:rPr>
              <w:t xml:space="preserve"> </w:t>
            </w:r>
            <w:r w:rsidRPr="009A2A5B">
              <w:rPr>
                <w:rFonts w:cs="Arial"/>
                <w:color w:val="000000"/>
                <w:sz w:val="22"/>
                <w:szCs w:val="22"/>
                <w:lang w:eastAsia="ar-SA"/>
              </w:rPr>
              <w:t>o</w:t>
            </w:r>
            <w:r w:rsidR="00F10FBF">
              <w:rPr>
                <w:rFonts w:cs="Arial"/>
                <w:color w:val="000000"/>
                <w:sz w:val="22"/>
                <w:szCs w:val="22"/>
                <w:lang w:eastAsia="ar-SA"/>
              </w:rPr>
              <w:t xml:space="preserve"> </w:t>
            </w:r>
            <w:r w:rsidRPr="009A2A5B">
              <w:rPr>
                <w:rFonts w:cs="Arial"/>
                <w:color w:val="000000"/>
                <w:sz w:val="22"/>
                <w:szCs w:val="22"/>
                <w:lang w:eastAsia="ar-SA"/>
              </w:rPr>
              <w:t>falta</w:t>
            </w:r>
            <w:r w:rsidR="00F10FBF">
              <w:rPr>
                <w:rFonts w:cs="Arial"/>
                <w:color w:val="000000"/>
                <w:sz w:val="22"/>
                <w:szCs w:val="22"/>
                <w:lang w:eastAsia="ar-SA"/>
              </w:rPr>
              <w:t xml:space="preserve"> </w:t>
            </w:r>
            <w:r w:rsidRPr="009A2A5B">
              <w:rPr>
                <w:rFonts w:cs="Arial"/>
                <w:color w:val="000000"/>
                <w:sz w:val="22"/>
                <w:szCs w:val="22"/>
                <w:lang w:eastAsia="ar-SA"/>
              </w:rPr>
              <w:t>de</w:t>
            </w:r>
            <w:r w:rsidR="00F10FBF">
              <w:rPr>
                <w:rFonts w:cs="Arial"/>
                <w:color w:val="000000"/>
                <w:sz w:val="22"/>
                <w:szCs w:val="22"/>
                <w:lang w:eastAsia="ar-SA"/>
              </w:rPr>
              <w:t xml:space="preserve"> </w:t>
            </w:r>
            <w:r w:rsidRPr="009A2A5B">
              <w:rPr>
                <w:rFonts w:cs="Arial"/>
                <w:color w:val="000000"/>
                <w:sz w:val="22"/>
                <w:szCs w:val="22"/>
                <w:lang w:eastAsia="ar-SA"/>
              </w:rPr>
              <w:t>claridad</w:t>
            </w:r>
            <w:r w:rsidR="00F10FBF">
              <w:rPr>
                <w:rFonts w:cs="Arial"/>
                <w:color w:val="000000"/>
                <w:sz w:val="22"/>
                <w:szCs w:val="22"/>
                <w:lang w:eastAsia="ar-SA"/>
              </w:rPr>
              <w:t xml:space="preserve"> </w:t>
            </w:r>
            <w:r w:rsidRPr="009A2A5B">
              <w:rPr>
                <w:rFonts w:cs="Arial"/>
                <w:color w:val="000000"/>
                <w:sz w:val="22"/>
                <w:szCs w:val="22"/>
                <w:lang w:eastAsia="ar-SA"/>
              </w:rPr>
              <w:t>en</w:t>
            </w:r>
            <w:r w:rsidR="00F10FBF">
              <w:rPr>
                <w:rFonts w:cs="Arial"/>
                <w:color w:val="000000"/>
                <w:sz w:val="22"/>
                <w:szCs w:val="22"/>
                <w:lang w:eastAsia="ar-SA"/>
              </w:rPr>
              <w:t xml:space="preserve"> </w:t>
            </w:r>
            <w:r w:rsidRPr="009A2A5B">
              <w:rPr>
                <w:rFonts w:cs="Arial"/>
                <w:color w:val="000000"/>
                <w:sz w:val="22"/>
                <w:szCs w:val="22"/>
                <w:lang w:eastAsia="ar-SA"/>
              </w:rPr>
              <w:t>los</w:t>
            </w:r>
            <w:r w:rsidR="00F10FBF">
              <w:rPr>
                <w:rFonts w:cs="Arial"/>
                <w:color w:val="000000"/>
                <w:sz w:val="22"/>
                <w:szCs w:val="22"/>
                <w:lang w:eastAsia="ar-SA"/>
              </w:rPr>
              <w:t xml:space="preserve"> </w:t>
            </w:r>
            <w:r w:rsidRPr="009A2A5B">
              <w:rPr>
                <w:rFonts w:cs="Arial"/>
                <w:color w:val="000000"/>
                <w:sz w:val="22"/>
                <w:szCs w:val="22"/>
                <w:lang w:eastAsia="ar-SA"/>
              </w:rPr>
              <w:t>documentos</w:t>
            </w:r>
            <w:r w:rsidR="00F10FBF">
              <w:rPr>
                <w:rFonts w:cs="Arial"/>
                <w:color w:val="000000"/>
                <w:sz w:val="22"/>
                <w:szCs w:val="22"/>
                <w:lang w:eastAsia="ar-SA"/>
              </w:rPr>
              <w:t xml:space="preserve"> </w:t>
            </w:r>
            <w:r w:rsidRPr="009A2A5B">
              <w:rPr>
                <w:rFonts w:cs="Arial"/>
                <w:color w:val="000000"/>
                <w:sz w:val="22"/>
                <w:szCs w:val="22"/>
                <w:lang w:eastAsia="ar-SA"/>
              </w:rPr>
              <w:t>solicitados,</w:t>
            </w:r>
            <w:r w:rsidR="00F10FBF">
              <w:rPr>
                <w:rFonts w:cs="Arial"/>
                <w:color w:val="000000"/>
                <w:sz w:val="22"/>
                <w:szCs w:val="22"/>
                <w:lang w:eastAsia="ar-SA"/>
              </w:rPr>
              <w:t xml:space="preserve"> </w:t>
            </w:r>
            <w:r w:rsidRPr="009A2A5B">
              <w:rPr>
                <w:rFonts w:cs="Arial"/>
                <w:color w:val="000000"/>
                <w:sz w:val="22"/>
                <w:szCs w:val="22"/>
                <w:lang w:eastAsia="ar-SA"/>
              </w:rPr>
              <w:t>así</w:t>
            </w:r>
            <w:r w:rsidR="00F10FBF">
              <w:rPr>
                <w:rFonts w:cs="Arial"/>
                <w:color w:val="000000"/>
                <w:sz w:val="22"/>
                <w:szCs w:val="22"/>
                <w:lang w:eastAsia="ar-SA"/>
              </w:rPr>
              <w:t xml:space="preserve"> </w:t>
            </w:r>
            <w:r w:rsidRPr="009A2A5B">
              <w:rPr>
                <w:rFonts w:cs="Arial"/>
                <w:color w:val="000000"/>
                <w:sz w:val="22"/>
                <w:szCs w:val="22"/>
                <w:lang w:eastAsia="ar-SA"/>
              </w:rPr>
              <w:t>como</w:t>
            </w:r>
            <w:r w:rsidR="00F10FBF">
              <w:rPr>
                <w:rFonts w:cs="Arial"/>
                <w:color w:val="000000"/>
                <w:sz w:val="22"/>
                <w:szCs w:val="22"/>
                <w:lang w:eastAsia="ar-SA"/>
              </w:rPr>
              <w:t xml:space="preserve"> </w:t>
            </w:r>
            <w:r w:rsidRPr="009A2A5B">
              <w:rPr>
                <w:rFonts w:cs="Arial"/>
                <w:color w:val="000000"/>
                <w:sz w:val="22"/>
                <w:szCs w:val="22"/>
                <w:lang w:eastAsia="ar-SA"/>
              </w:rPr>
              <w:t>en</w:t>
            </w:r>
            <w:r w:rsidR="00F10FBF">
              <w:rPr>
                <w:rFonts w:cs="Arial"/>
                <w:color w:val="000000"/>
                <w:sz w:val="22"/>
                <w:szCs w:val="22"/>
                <w:lang w:eastAsia="ar-SA"/>
              </w:rPr>
              <w:t xml:space="preserve"> </w:t>
            </w:r>
            <w:r w:rsidRPr="009A2A5B">
              <w:rPr>
                <w:rFonts w:cs="Arial"/>
                <w:color w:val="000000"/>
                <w:sz w:val="22"/>
                <w:szCs w:val="22"/>
                <w:lang w:eastAsia="ar-SA"/>
              </w:rPr>
              <w:t>las</w:t>
            </w:r>
            <w:r w:rsidR="00F10FBF">
              <w:rPr>
                <w:rFonts w:cs="Arial"/>
                <w:color w:val="000000"/>
                <w:sz w:val="22"/>
                <w:szCs w:val="22"/>
                <w:lang w:eastAsia="ar-SA"/>
              </w:rPr>
              <w:t xml:space="preserve"> </w:t>
            </w:r>
            <w:r w:rsidRPr="009A2A5B">
              <w:rPr>
                <w:rFonts w:cs="Arial"/>
                <w:color w:val="000000"/>
                <w:sz w:val="22"/>
                <w:szCs w:val="22"/>
                <w:lang w:eastAsia="ar-SA"/>
              </w:rPr>
              <w:t>especificaciones</w:t>
            </w:r>
            <w:r w:rsidR="00F10FBF">
              <w:rPr>
                <w:rFonts w:cs="Arial"/>
                <w:color w:val="000000"/>
                <w:sz w:val="22"/>
                <w:szCs w:val="22"/>
                <w:lang w:eastAsia="ar-SA"/>
              </w:rPr>
              <w:t xml:space="preserve"> </w:t>
            </w:r>
            <w:r w:rsidRPr="009A2A5B">
              <w:rPr>
                <w:rFonts w:cs="Arial"/>
                <w:color w:val="000000"/>
                <w:sz w:val="22"/>
                <w:szCs w:val="22"/>
                <w:lang w:eastAsia="ar-SA"/>
              </w:rPr>
              <w:t>técnicas</w:t>
            </w:r>
            <w:r w:rsidR="00F10FBF">
              <w:rPr>
                <w:rFonts w:cs="Arial"/>
                <w:color w:val="000000"/>
                <w:sz w:val="22"/>
                <w:szCs w:val="22"/>
                <w:lang w:eastAsia="ar-SA"/>
              </w:rPr>
              <w:t xml:space="preserve"> </w:t>
            </w:r>
            <w:r w:rsidRPr="009A2A5B">
              <w:rPr>
                <w:rFonts w:cs="Arial"/>
                <w:color w:val="000000"/>
                <w:sz w:val="22"/>
                <w:szCs w:val="22"/>
                <w:lang w:eastAsia="ar-SA"/>
              </w:rPr>
              <w:t>ofertadas</w:t>
            </w:r>
            <w:r w:rsidR="00F10FBF">
              <w:rPr>
                <w:rFonts w:cs="Arial"/>
                <w:color w:val="000000"/>
                <w:sz w:val="22"/>
                <w:szCs w:val="22"/>
                <w:lang w:eastAsia="ar-SA"/>
              </w:rPr>
              <w:t xml:space="preserve"> </w:t>
            </w:r>
            <w:r w:rsidRPr="009A2A5B">
              <w:rPr>
                <w:rFonts w:cs="Arial"/>
                <w:color w:val="000000"/>
                <w:sz w:val="22"/>
                <w:szCs w:val="22"/>
                <w:lang w:eastAsia="ar-SA"/>
              </w:rPr>
              <w:t>con</w:t>
            </w:r>
            <w:r w:rsidR="00F10FBF">
              <w:rPr>
                <w:rFonts w:cs="Arial"/>
                <w:color w:val="000000"/>
                <w:sz w:val="22"/>
                <w:szCs w:val="22"/>
                <w:lang w:eastAsia="ar-SA"/>
              </w:rPr>
              <w:t xml:space="preserve"> </w:t>
            </w:r>
            <w:r w:rsidRPr="009A2A5B">
              <w:rPr>
                <w:rFonts w:cs="Arial"/>
                <w:color w:val="000000"/>
                <w:sz w:val="22"/>
                <w:szCs w:val="22"/>
                <w:lang w:eastAsia="ar-SA"/>
              </w:rPr>
              <w:t>relación</w:t>
            </w:r>
            <w:r w:rsidR="00F10FBF">
              <w:rPr>
                <w:rFonts w:cs="Arial"/>
                <w:color w:val="000000"/>
                <w:sz w:val="22"/>
                <w:szCs w:val="22"/>
                <w:lang w:eastAsia="ar-SA"/>
              </w:rPr>
              <w:t xml:space="preserve"> </w:t>
            </w:r>
            <w:r w:rsidRPr="009A2A5B">
              <w:rPr>
                <w:rFonts w:cs="Arial"/>
                <w:color w:val="000000"/>
                <w:sz w:val="22"/>
                <w:szCs w:val="22"/>
                <w:lang w:eastAsia="ar-SA"/>
              </w:rPr>
              <w:t>a</w:t>
            </w:r>
            <w:r w:rsidR="00F10FBF">
              <w:rPr>
                <w:rFonts w:cs="Arial"/>
                <w:color w:val="000000"/>
                <w:sz w:val="22"/>
                <w:szCs w:val="22"/>
                <w:lang w:eastAsia="ar-SA"/>
              </w:rPr>
              <w:t xml:space="preserve"> </w:t>
            </w:r>
            <w:r w:rsidRPr="009A2A5B">
              <w:rPr>
                <w:rFonts w:cs="Arial"/>
                <w:color w:val="000000"/>
                <w:sz w:val="22"/>
                <w:szCs w:val="22"/>
                <w:lang w:eastAsia="ar-SA"/>
              </w:rPr>
              <w:t>las</w:t>
            </w:r>
            <w:r w:rsidR="00F10FBF">
              <w:rPr>
                <w:rFonts w:cs="Arial"/>
                <w:color w:val="000000"/>
                <w:sz w:val="22"/>
                <w:szCs w:val="22"/>
                <w:lang w:eastAsia="ar-SA"/>
              </w:rPr>
              <w:t xml:space="preserve"> </w:t>
            </w:r>
            <w:r w:rsidRPr="009A2A5B">
              <w:rPr>
                <w:rFonts w:cs="Arial"/>
                <w:color w:val="000000"/>
                <w:sz w:val="22"/>
                <w:szCs w:val="22"/>
                <w:lang w:eastAsia="ar-SA"/>
              </w:rPr>
              <w:t>solicitadas</w:t>
            </w:r>
            <w:r w:rsidR="00F10FBF">
              <w:rPr>
                <w:rFonts w:cs="Arial"/>
                <w:color w:val="000000"/>
                <w:sz w:val="22"/>
                <w:szCs w:val="22"/>
                <w:lang w:eastAsia="ar-SA"/>
              </w:rPr>
              <w:t xml:space="preserve"> </w:t>
            </w:r>
            <w:r w:rsidRPr="009A2A5B">
              <w:rPr>
                <w:rFonts w:cs="Arial"/>
                <w:color w:val="000000"/>
                <w:sz w:val="22"/>
                <w:szCs w:val="22"/>
                <w:lang w:eastAsia="ar-SA"/>
              </w:rPr>
              <w:t>en</w:t>
            </w:r>
            <w:r w:rsidR="00F10FBF">
              <w:rPr>
                <w:rFonts w:cs="Arial"/>
                <w:color w:val="000000"/>
                <w:sz w:val="22"/>
                <w:szCs w:val="22"/>
                <w:lang w:eastAsia="ar-SA"/>
              </w:rPr>
              <w:t xml:space="preserve"> </w:t>
            </w:r>
            <w:r w:rsidRPr="009A2A5B">
              <w:rPr>
                <w:rFonts w:cs="Arial"/>
                <w:color w:val="000000"/>
                <w:sz w:val="22"/>
                <w:szCs w:val="22"/>
                <w:lang w:eastAsia="ar-SA"/>
              </w:rPr>
              <w:t>la</w:t>
            </w:r>
            <w:r w:rsidR="00F10FBF">
              <w:rPr>
                <w:rFonts w:cs="Arial"/>
                <w:color w:val="000000"/>
                <w:sz w:val="22"/>
                <w:szCs w:val="22"/>
                <w:lang w:eastAsia="ar-SA"/>
              </w:rPr>
              <w:t xml:space="preserve"> </w:t>
            </w:r>
            <w:r w:rsidRPr="009A2A5B">
              <w:rPr>
                <w:rFonts w:cs="Arial"/>
                <w:color w:val="000000"/>
                <w:sz w:val="22"/>
                <w:szCs w:val="22"/>
                <w:lang w:eastAsia="ar-SA"/>
              </w:rPr>
              <w:t>presente</w:t>
            </w:r>
            <w:r w:rsidR="00F10FBF">
              <w:rPr>
                <w:rFonts w:cs="Arial"/>
                <w:color w:val="000000"/>
                <w:sz w:val="22"/>
                <w:szCs w:val="22"/>
                <w:lang w:eastAsia="ar-SA"/>
              </w:rPr>
              <w:t xml:space="preserve"> </w:t>
            </w:r>
            <w:r w:rsidRPr="009A2A5B">
              <w:rPr>
                <w:rFonts w:cs="Arial"/>
                <w:color w:val="000000"/>
                <w:sz w:val="22"/>
                <w:szCs w:val="22"/>
                <w:lang w:eastAsia="ar-SA"/>
              </w:rPr>
              <w:t>CONVOCATORIA.</w:t>
            </w:r>
          </w:p>
        </w:tc>
        <w:tc>
          <w:tcPr>
            <w:tcW w:w="1267" w:type="pct"/>
            <w:gridSpan w:val="3"/>
            <w:shd w:val="clear" w:color="auto" w:fill="auto"/>
            <w:vAlign w:val="center"/>
          </w:tcPr>
          <w:p w14:paraId="67AC3E90" w14:textId="28D2D71C"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095995" w:rsidRPr="009A2A5B" w14:paraId="14BB0EBD" w14:textId="77777777" w:rsidTr="00ED6620">
        <w:trPr>
          <w:trHeight w:val="1407"/>
        </w:trPr>
        <w:tc>
          <w:tcPr>
            <w:tcW w:w="2015" w:type="pct"/>
            <w:shd w:val="clear" w:color="auto" w:fill="auto"/>
            <w:vAlign w:val="center"/>
          </w:tcPr>
          <w:p w14:paraId="65B764A8" w14:textId="3966C52E" w:rsidR="00095995" w:rsidRPr="009A2A5B" w:rsidRDefault="00095995" w:rsidP="000317E6">
            <w:pPr>
              <w:suppressAutoHyphens/>
              <w:autoSpaceDE w:val="0"/>
              <w:rPr>
                <w:rFonts w:cs="Arial"/>
                <w:sz w:val="22"/>
                <w:szCs w:val="22"/>
                <w:lang w:val="es-ES" w:eastAsia="ar-SA"/>
              </w:rPr>
            </w:pPr>
            <w:r w:rsidRPr="009A2A5B">
              <w:rPr>
                <w:rFonts w:cs="Arial"/>
                <w:sz w:val="22"/>
                <w:szCs w:val="22"/>
                <w:lang w:val="es-ES" w:eastAsia="ar-SA"/>
              </w:rPr>
              <w:t>6.</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documentos</w:t>
            </w:r>
            <w:r w:rsidR="00F10FBF">
              <w:rPr>
                <w:rFonts w:cs="Arial"/>
                <w:sz w:val="22"/>
                <w:szCs w:val="22"/>
                <w:lang w:val="es-ES" w:eastAsia="ar-SA"/>
              </w:rPr>
              <w:t xml:space="preserve"> </w:t>
            </w:r>
            <w:r w:rsidRPr="009A2A5B">
              <w:rPr>
                <w:rFonts w:cs="Arial"/>
                <w:sz w:val="22"/>
                <w:szCs w:val="22"/>
                <w:lang w:val="es-ES" w:eastAsia="ar-SA"/>
              </w:rPr>
              <w:t>obligatorios</w:t>
            </w:r>
            <w:r w:rsidR="00F10FBF">
              <w:rPr>
                <w:rFonts w:cs="Arial"/>
                <w:sz w:val="22"/>
                <w:szCs w:val="22"/>
                <w:lang w:val="es-ES" w:eastAsia="ar-SA"/>
              </w:rPr>
              <w:t xml:space="preserve"> </w:t>
            </w:r>
            <w:r w:rsidRPr="009A2A5B">
              <w:rPr>
                <w:rFonts w:cs="Arial"/>
                <w:sz w:val="22"/>
                <w:szCs w:val="22"/>
                <w:lang w:val="es-ES" w:eastAsia="ar-SA"/>
              </w:rPr>
              <w:t>deberán</w:t>
            </w:r>
            <w:r w:rsidR="00F10FBF">
              <w:rPr>
                <w:rFonts w:cs="Arial"/>
                <w:sz w:val="22"/>
                <w:szCs w:val="22"/>
                <w:lang w:val="es-ES" w:eastAsia="ar-SA"/>
              </w:rPr>
              <w:t xml:space="preserve"> </w:t>
            </w:r>
            <w:r w:rsidRPr="009A2A5B">
              <w:rPr>
                <w:rFonts w:cs="Arial"/>
                <w:sz w:val="22"/>
                <w:szCs w:val="22"/>
                <w:lang w:val="es-ES" w:eastAsia="ar-SA"/>
              </w:rPr>
              <w:t>cumplir</w:t>
            </w:r>
            <w:r w:rsidR="00F10FBF">
              <w:rPr>
                <w:rFonts w:cs="Arial"/>
                <w:sz w:val="22"/>
                <w:szCs w:val="22"/>
                <w:lang w:val="es-ES" w:eastAsia="ar-SA"/>
              </w:rPr>
              <w:t xml:space="preserve"> </w:t>
            </w:r>
            <w:r w:rsidRPr="009A2A5B">
              <w:rPr>
                <w:rFonts w:cs="Arial"/>
                <w:sz w:val="22"/>
                <w:szCs w:val="22"/>
                <w:lang w:val="es-ES" w:eastAsia="ar-SA"/>
              </w:rPr>
              <w:t>todos</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puntos</w:t>
            </w:r>
            <w:r w:rsidR="00F10FBF">
              <w:rPr>
                <w:rFonts w:cs="Arial"/>
                <w:sz w:val="22"/>
                <w:szCs w:val="22"/>
                <w:lang w:val="es-ES" w:eastAsia="ar-SA"/>
              </w:rPr>
              <w:t xml:space="preserve"> </w:t>
            </w:r>
            <w:r w:rsidRPr="009A2A5B">
              <w:rPr>
                <w:rFonts w:cs="Arial"/>
                <w:sz w:val="22"/>
                <w:szCs w:val="22"/>
                <w:lang w:val="es-ES" w:eastAsia="ar-SA"/>
              </w:rPr>
              <w:t>señalados</w:t>
            </w:r>
            <w:r w:rsidR="00F10FBF">
              <w:rPr>
                <w:rFonts w:cs="Arial"/>
                <w:sz w:val="22"/>
                <w:szCs w:val="22"/>
                <w:lang w:val="es-ES" w:eastAsia="ar-SA"/>
              </w:rPr>
              <w:t xml:space="preserve"> </w:t>
            </w:r>
            <w:r w:rsidRPr="009A2A5B">
              <w:rPr>
                <w:rFonts w:cs="Arial"/>
                <w:sz w:val="22"/>
                <w:szCs w:val="22"/>
                <w:lang w:val="es-ES" w:eastAsia="ar-SA"/>
              </w:rPr>
              <w:t>en</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evaluación</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los</w:t>
            </w:r>
            <w:r w:rsidR="00F10FBF">
              <w:rPr>
                <w:rFonts w:cs="Arial"/>
                <w:sz w:val="22"/>
                <w:szCs w:val="22"/>
                <w:lang w:val="es-ES" w:eastAsia="ar-SA"/>
              </w:rPr>
              <w:t xml:space="preserve"> </w:t>
            </w:r>
            <w:r w:rsidRPr="009A2A5B">
              <w:rPr>
                <w:rFonts w:cs="Arial"/>
                <w:sz w:val="22"/>
                <w:szCs w:val="22"/>
                <w:lang w:val="es-ES" w:eastAsia="ar-SA"/>
              </w:rPr>
              <w:t>mismos</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acuerdo</w:t>
            </w:r>
            <w:r w:rsidR="00F10FBF">
              <w:rPr>
                <w:rFonts w:cs="Arial"/>
                <w:sz w:val="22"/>
                <w:szCs w:val="22"/>
                <w:lang w:val="es-ES" w:eastAsia="ar-SA"/>
              </w:rPr>
              <w:t xml:space="preserve"> </w:t>
            </w:r>
            <w:r w:rsidRPr="009A2A5B">
              <w:rPr>
                <w:rFonts w:cs="Arial"/>
                <w:sz w:val="22"/>
                <w:szCs w:val="22"/>
                <w:lang w:val="es-ES" w:eastAsia="ar-SA"/>
              </w:rPr>
              <w:t>a</w:t>
            </w:r>
            <w:r w:rsidR="00F10FBF">
              <w:rPr>
                <w:rFonts w:cs="Arial"/>
                <w:sz w:val="22"/>
                <w:szCs w:val="22"/>
                <w:lang w:val="es-ES" w:eastAsia="ar-SA"/>
              </w:rPr>
              <w:t xml:space="preserve"> </w:t>
            </w:r>
            <w:r w:rsidRPr="009A2A5B">
              <w:rPr>
                <w:rFonts w:cs="Arial"/>
                <w:sz w:val="22"/>
                <w:szCs w:val="22"/>
                <w:lang w:val="es-ES" w:eastAsia="ar-SA"/>
              </w:rPr>
              <w:t>la</w:t>
            </w:r>
            <w:r w:rsidR="00F10FBF">
              <w:rPr>
                <w:rFonts w:cs="Arial"/>
                <w:sz w:val="22"/>
                <w:szCs w:val="22"/>
                <w:lang w:val="es-ES" w:eastAsia="ar-SA"/>
              </w:rPr>
              <w:t xml:space="preserve"> </w:t>
            </w:r>
            <w:r w:rsidRPr="009A2A5B">
              <w:rPr>
                <w:rFonts w:cs="Arial"/>
                <w:sz w:val="22"/>
                <w:szCs w:val="22"/>
                <w:lang w:val="es-ES" w:eastAsia="ar-SA"/>
              </w:rPr>
              <w:t>Sección</w:t>
            </w:r>
            <w:r w:rsidR="00F10FBF">
              <w:rPr>
                <w:rFonts w:cs="Arial"/>
                <w:sz w:val="22"/>
                <w:szCs w:val="22"/>
                <w:lang w:val="es-ES" w:eastAsia="ar-SA"/>
              </w:rPr>
              <w:t xml:space="preserve"> </w:t>
            </w:r>
            <w:r w:rsidRPr="009A2A5B">
              <w:rPr>
                <w:rFonts w:cs="Arial"/>
                <w:sz w:val="22"/>
                <w:szCs w:val="22"/>
                <w:lang w:val="es-ES" w:eastAsia="ar-SA"/>
              </w:rPr>
              <w:t>VI</w:t>
            </w:r>
            <w:r w:rsidR="00F10FBF">
              <w:rPr>
                <w:rFonts w:cs="Arial"/>
                <w:sz w:val="22"/>
                <w:szCs w:val="22"/>
                <w:lang w:val="es-ES" w:eastAsia="ar-SA"/>
              </w:rPr>
              <w:t xml:space="preserve"> </w:t>
            </w:r>
            <w:r w:rsidRPr="009A2A5B">
              <w:rPr>
                <w:rFonts w:cs="Arial"/>
                <w:sz w:val="22"/>
                <w:szCs w:val="22"/>
                <w:lang w:val="es-ES" w:eastAsia="ar-SA"/>
              </w:rPr>
              <w:t>de</w:t>
            </w:r>
            <w:r w:rsidR="00F10FBF">
              <w:rPr>
                <w:rFonts w:cs="Arial"/>
                <w:sz w:val="22"/>
                <w:szCs w:val="22"/>
                <w:lang w:val="es-ES" w:eastAsia="ar-SA"/>
              </w:rPr>
              <w:t xml:space="preserve"> </w:t>
            </w:r>
            <w:r w:rsidRPr="009A2A5B">
              <w:rPr>
                <w:rFonts w:cs="Arial"/>
                <w:sz w:val="22"/>
                <w:szCs w:val="22"/>
                <w:lang w:val="es-ES" w:eastAsia="ar-SA"/>
              </w:rPr>
              <w:t>esta</w:t>
            </w:r>
            <w:r w:rsidR="00F10FBF">
              <w:rPr>
                <w:rFonts w:cs="Arial"/>
                <w:sz w:val="22"/>
                <w:szCs w:val="22"/>
                <w:lang w:val="es-ES" w:eastAsia="ar-SA"/>
              </w:rPr>
              <w:t xml:space="preserve"> </w:t>
            </w:r>
            <w:r w:rsidRPr="009A2A5B">
              <w:rPr>
                <w:rFonts w:cs="Arial"/>
                <w:sz w:val="22"/>
                <w:szCs w:val="22"/>
                <w:lang w:val="es-ES" w:eastAsia="ar-SA"/>
              </w:rPr>
              <w:t>Convocatoria</w:t>
            </w:r>
          </w:p>
        </w:tc>
        <w:tc>
          <w:tcPr>
            <w:tcW w:w="1718" w:type="pct"/>
            <w:shd w:val="clear" w:color="auto" w:fill="auto"/>
            <w:vAlign w:val="center"/>
          </w:tcPr>
          <w:p w14:paraId="479D68BB" w14:textId="493ED222" w:rsidR="00095995" w:rsidRPr="009A2A5B" w:rsidRDefault="00095995" w:rsidP="000317E6">
            <w:pPr>
              <w:suppressAutoHyphens/>
              <w:rPr>
                <w:rFonts w:cs="Arial"/>
                <w:color w:val="000000"/>
                <w:sz w:val="22"/>
                <w:szCs w:val="22"/>
                <w:lang w:val="es-ES" w:eastAsia="ar-SA"/>
              </w:rPr>
            </w:pPr>
            <w:r w:rsidRPr="009A2A5B">
              <w:rPr>
                <w:rFonts w:cs="Arial"/>
                <w:color w:val="000000"/>
                <w:sz w:val="22"/>
                <w:szCs w:val="22"/>
                <w:lang w:val="es-ES" w:eastAsia="ar-SA"/>
              </w:rPr>
              <w:t>6.1</w:t>
            </w:r>
            <w:r w:rsidR="00F10FBF">
              <w:rPr>
                <w:rFonts w:cs="Arial"/>
                <w:color w:val="000000"/>
                <w:sz w:val="22"/>
                <w:szCs w:val="22"/>
                <w:lang w:val="es-ES" w:eastAsia="ar-SA"/>
              </w:rPr>
              <w:t xml:space="preserve"> </w:t>
            </w:r>
            <w:r w:rsidRPr="009A2A5B">
              <w:rPr>
                <w:rFonts w:cs="Arial"/>
                <w:color w:val="000000"/>
                <w:sz w:val="22"/>
                <w:szCs w:val="22"/>
                <w:lang w:val="es-ES" w:eastAsia="ar-SA"/>
              </w:rPr>
              <w:t>La</w:t>
            </w:r>
            <w:r w:rsidR="00F10FBF">
              <w:rPr>
                <w:rFonts w:cs="Arial"/>
                <w:color w:val="000000"/>
                <w:sz w:val="22"/>
                <w:szCs w:val="22"/>
                <w:lang w:val="es-ES" w:eastAsia="ar-SA"/>
              </w:rPr>
              <w:t xml:space="preserve"> </w:t>
            </w:r>
            <w:r w:rsidRPr="009A2A5B">
              <w:rPr>
                <w:rFonts w:cs="Arial"/>
                <w:color w:val="000000"/>
                <w:sz w:val="22"/>
                <w:szCs w:val="22"/>
                <w:lang w:val="es-ES" w:eastAsia="ar-SA"/>
              </w:rPr>
              <w:t>omisión</w:t>
            </w:r>
            <w:r w:rsidR="00F10FBF">
              <w:rPr>
                <w:rFonts w:cs="Arial"/>
                <w:color w:val="000000"/>
                <w:sz w:val="22"/>
                <w:szCs w:val="22"/>
                <w:lang w:val="es-ES" w:eastAsia="ar-SA"/>
              </w:rPr>
              <w:t xml:space="preserve"> </w:t>
            </w:r>
            <w:r w:rsidRPr="009A2A5B">
              <w:rPr>
                <w:rFonts w:cs="Arial"/>
                <w:color w:val="000000"/>
                <w:sz w:val="22"/>
                <w:szCs w:val="22"/>
                <w:lang w:val="es-ES" w:eastAsia="ar-SA"/>
              </w:rPr>
              <w:t>de</w:t>
            </w:r>
            <w:r w:rsidR="00F10FBF">
              <w:rPr>
                <w:rFonts w:cs="Arial"/>
                <w:color w:val="000000"/>
                <w:sz w:val="22"/>
                <w:szCs w:val="22"/>
                <w:lang w:val="es-ES" w:eastAsia="ar-SA"/>
              </w:rPr>
              <w:t xml:space="preserve"> </w:t>
            </w:r>
            <w:r w:rsidRPr="009A2A5B">
              <w:rPr>
                <w:rFonts w:cs="Arial"/>
                <w:color w:val="000000"/>
                <w:sz w:val="22"/>
                <w:szCs w:val="22"/>
                <w:lang w:val="es-ES" w:eastAsia="ar-SA"/>
              </w:rPr>
              <w:t>alguno</w:t>
            </w:r>
            <w:r w:rsidR="00F10FBF">
              <w:rPr>
                <w:rFonts w:cs="Arial"/>
                <w:color w:val="000000"/>
                <w:sz w:val="22"/>
                <w:szCs w:val="22"/>
                <w:lang w:val="es-ES" w:eastAsia="ar-SA"/>
              </w:rPr>
              <w:t xml:space="preserve"> </w:t>
            </w:r>
            <w:r w:rsidRPr="009A2A5B">
              <w:rPr>
                <w:rFonts w:cs="Arial"/>
                <w:color w:val="000000"/>
                <w:sz w:val="22"/>
                <w:szCs w:val="22"/>
                <w:lang w:val="es-ES" w:eastAsia="ar-SA"/>
              </w:rPr>
              <w:t>o</w:t>
            </w:r>
            <w:r w:rsidR="00F10FBF">
              <w:rPr>
                <w:rFonts w:cs="Arial"/>
                <w:color w:val="000000"/>
                <w:sz w:val="22"/>
                <w:szCs w:val="22"/>
                <w:lang w:val="es-ES" w:eastAsia="ar-SA"/>
              </w:rPr>
              <w:t xml:space="preserve"> </w:t>
            </w:r>
            <w:r w:rsidRPr="009A2A5B">
              <w:rPr>
                <w:rFonts w:cs="Arial"/>
                <w:color w:val="000000"/>
                <w:sz w:val="22"/>
                <w:szCs w:val="22"/>
                <w:lang w:val="es-ES" w:eastAsia="ar-SA"/>
              </w:rPr>
              <w:t>algunos</w:t>
            </w:r>
            <w:r w:rsidR="00F10FBF">
              <w:rPr>
                <w:rFonts w:cs="Arial"/>
                <w:color w:val="000000"/>
                <w:sz w:val="22"/>
                <w:szCs w:val="22"/>
                <w:lang w:val="es-ES" w:eastAsia="ar-SA"/>
              </w:rPr>
              <w:t xml:space="preserve"> </w:t>
            </w:r>
            <w:r w:rsidRPr="009A2A5B">
              <w:rPr>
                <w:rFonts w:cs="Arial"/>
                <w:color w:val="000000"/>
                <w:sz w:val="22"/>
                <w:szCs w:val="22"/>
                <w:lang w:val="es-ES" w:eastAsia="ar-SA"/>
              </w:rPr>
              <w:t>de</w:t>
            </w:r>
            <w:r w:rsidR="00F10FBF">
              <w:rPr>
                <w:rFonts w:cs="Arial"/>
                <w:color w:val="000000"/>
                <w:sz w:val="22"/>
                <w:szCs w:val="22"/>
                <w:lang w:val="es-ES" w:eastAsia="ar-SA"/>
              </w:rPr>
              <w:t xml:space="preserve"> </w:t>
            </w:r>
            <w:r w:rsidRPr="009A2A5B">
              <w:rPr>
                <w:rFonts w:cs="Arial"/>
                <w:color w:val="000000"/>
                <w:sz w:val="22"/>
                <w:szCs w:val="22"/>
                <w:lang w:val="es-ES" w:eastAsia="ar-SA"/>
              </w:rPr>
              <w:t>los</w:t>
            </w:r>
            <w:r w:rsidR="00F10FBF">
              <w:rPr>
                <w:rFonts w:cs="Arial"/>
                <w:color w:val="000000"/>
                <w:sz w:val="22"/>
                <w:szCs w:val="22"/>
                <w:lang w:val="es-ES" w:eastAsia="ar-SA"/>
              </w:rPr>
              <w:t xml:space="preserve"> </w:t>
            </w:r>
            <w:r w:rsidRPr="009A2A5B">
              <w:rPr>
                <w:rFonts w:cs="Arial"/>
                <w:color w:val="000000"/>
                <w:sz w:val="22"/>
                <w:szCs w:val="22"/>
                <w:lang w:val="es-ES" w:eastAsia="ar-SA"/>
              </w:rPr>
              <w:t>puntos</w:t>
            </w:r>
            <w:r w:rsidR="00F10FBF">
              <w:rPr>
                <w:rFonts w:cs="Arial"/>
                <w:color w:val="000000"/>
                <w:sz w:val="22"/>
                <w:szCs w:val="22"/>
                <w:lang w:val="es-ES" w:eastAsia="ar-SA"/>
              </w:rPr>
              <w:t xml:space="preserve"> </w:t>
            </w:r>
            <w:r w:rsidRPr="009A2A5B">
              <w:rPr>
                <w:rFonts w:cs="Arial"/>
                <w:color w:val="000000"/>
                <w:sz w:val="22"/>
                <w:szCs w:val="22"/>
                <w:lang w:val="es-ES" w:eastAsia="ar-SA"/>
              </w:rPr>
              <w:t>que</w:t>
            </w:r>
            <w:r w:rsidR="00F10FBF">
              <w:rPr>
                <w:rFonts w:cs="Arial"/>
                <w:color w:val="000000"/>
                <w:sz w:val="22"/>
                <w:szCs w:val="22"/>
                <w:lang w:val="es-ES" w:eastAsia="ar-SA"/>
              </w:rPr>
              <w:t xml:space="preserve"> </w:t>
            </w:r>
            <w:r w:rsidRPr="009A2A5B">
              <w:rPr>
                <w:rFonts w:cs="Arial"/>
                <w:color w:val="000000"/>
                <w:sz w:val="22"/>
                <w:szCs w:val="22"/>
                <w:lang w:val="es-ES" w:eastAsia="ar-SA"/>
              </w:rPr>
              <w:t>se</w:t>
            </w:r>
            <w:r w:rsidR="00F10FBF">
              <w:rPr>
                <w:rFonts w:cs="Arial"/>
                <w:color w:val="000000"/>
                <w:sz w:val="22"/>
                <w:szCs w:val="22"/>
                <w:lang w:val="es-ES" w:eastAsia="ar-SA"/>
              </w:rPr>
              <w:t xml:space="preserve"> </w:t>
            </w:r>
            <w:r w:rsidRPr="009A2A5B">
              <w:rPr>
                <w:rFonts w:cs="Arial"/>
                <w:color w:val="000000"/>
                <w:sz w:val="22"/>
                <w:szCs w:val="22"/>
                <w:lang w:val="es-ES" w:eastAsia="ar-SA"/>
              </w:rPr>
              <w:t>evaluarán</w:t>
            </w:r>
            <w:r w:rsidR="00F10FBF">
              <w:rPr>
                <w:rFonts w:cs="Arial"/>
                <w:color w:val="000000"/>
                <w:sz w:val="22"/>
                <w:szCs w:val="22"/>
                <w:lang w:val="es-ES" w:eastAsia="ar-SA"/>
              </w:rPr>
              <w:t xml:space="preserve"> </w:t>
            </w:r>
            <w:r w:rsidRPr="009A2A5B">
              <w:rPr>
                <w:rFonts w:cs="Arial"/>
                <w:color w:val="000000"/>
                <w:sz w:val="22"/>
                <w:szCs w:val="22"/>
                <w:lang w:val="es-ES" w:eastAsia="ar-SA"/>
              </w:rPr>
              <w:t>en</w:t>
            </w:r>
            <w:r w:rsidR="00F10FBF">
              <w:rPr>
                <w:rFonts w:cs="Arial"/>
                <w:color w:val="000000"/>
                <w:sz w:val="22"/>
                <w:szCs w:val="22"/>
                <w:lang w:val="es-ES" w:eastAsia="ar-SA"/>
              </w:rPr>
              <w:t xml:space="preserve"> </w:t>
            </w:r>
            <w:r w:rsidRPr="009A2A5B">
              <w:rPr>
                <w:rFonts w:cs="Arial"/>
                <w:color w:val="000000"/>
                <w:sz w:val="22"/>
                <w:szCs w:val="22"/>
                <w:lang w:val="es-ES" w:eastAsia="ar-SA"/>
              </w:rPr>
              <w:t>los</w:t>
            </w:r>
            <w:r w:rsidR="00F10FBF">
              <w:rPr>
                <w:rFonts w:cs="Arial"/>
                <w:color w:val="000000"/>
                <w:sz w:val="22"/>
                <w:szCs w:val="22"/>
                <w:lang w:val="es-ES" w:eastAsia="ar-SA"/>
              </w:rPr>
              <w:t xml:space="preserve"> </w:t>
            </w:r>
            <w:r w:rsidRPr="009A2A5B">
              <w:rPr>
                <w:rFonts w:cs="Arial"/>
                <w:color w:val="000000"/>
                <w:sz w:val="22"/>
                <w:szCs w:val="22"/>
                <w:lang w:val="es-ES" w:eastAsia="ar-SA"/>
              </w:rPr>
              <w:t>documentos</w:t>
            </w:r>
            <w:r w:rsidR="00F10FBF">
              <w:rPr>
                <w:rFonts w:cs="Arial"/>
                <w:color w:val="000000"/>
                <w:sz w:val="22"/>
                <w:szCs w:val="22"/>
                <w:lang w:val="es-ES" w:eastAsia="ar-SA"/>
              </w:rPr>
              <w:t xml:space="preserve"> </w:t>
            </w:r>
            <w:r w:rsidRPr="009A2A5B">
              <w:rPr>
                <w:rFonts w:cs="Arial"/>
                <w:color w:val="000000"/>
                <w:sz w:val="22"/>
                <w:szCs w:val="22"/>
                <w:lang w:val="es-ES" w:eastAsia="ar-SA"/>
              </w:rPr>
              <w:t>solicitados</w:t>
            </w:r>
            <w:r w:rsidR="00F10FBF">
              <w:rPr>
                <w:rFonts w:cs="Arial"/>
                <w:color w:val="000000"/>
                <w:sz w:val="22"/>
                <w:szCs w:val="22"/>
                <w:lang w:val="es-ES" w:eastAsia="ar-SA"/>
              </w:rPr>
              <w:t xml:space="preserve"> </w:t>
            </w:r>
            <w:r w:rsidRPr="009A2A5B">
              <w:rPr>
                <w:rFonts w:cs="Arial"/>
                <w:color w:val="000000"/>
                <w:sz w:val="22"/>
                <w:szCs w:val="22"/>
                <w:lang w:val="es-ES" w:eastAsia="ar-SA"/>
              </w:rPr>
              <w:t>como</w:t>
            </w:r>
            <w:r w:rsidR="00F10FBF">
              <w:rPr>
                <w:rFonts w:cs="Arial"/>
                <w:color w:val="000000"/>
                <w:sz w:val="22"/>
                <w:szCs w:val="22"/>
                <w:lang w:val="es-ES" w:eastAsia="ar-SA"/>
              </w:rPr>
              <w:t xml:space="preserve"> </w:t>
            </w:r>
            <w:r w:rsidRPr="009A2A5B">
              <w:rPr>
                <w:rFonts w:cs="Arial"/>
                <w:color w:val="000000"/>
                <w:sz w:val="22"/>
                <w:szCs w:val="22"/>
                <w:lang w:val="es-ES" w:eastAsia="ar-SA"/>
              </w:rPr>
              <w:t>obligatorios.</w:t>
            </w:r>
          </w:p>
        </w:tc>
        <w:tc>
          <w:tcPr>
            <w:tcW w:w="1267" w:type="pct"/>
            <w:gridSpan w:val="3"/>
            <w:shd w:val="clear" w:color="auto" w:fill="auto"/>
            <w:vAlign w:val="center"/>
          </w:tcPr>
          <w:p w14:paraId="7CC7B6C1" w14:textId="75A18CF3"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095995" w:rsidRPr="009A2A5B" w14:paraId="3AF91836" w14:textId="77777777" w:rsidTr="00ED6620">
        <w:trPr>
          <w:trHeight w:val="1697"/>
        </w:trPr>
        <w:tc>
          <w:tcPr>
            <w:tcW w:w="2015" w:type="pct"/>
            <w:shd w:val="clear" w:color="auto" w:fill="auto"/>
            <w:vAlign w:val="center"/>
          </w:tcPr>
          <w:p w14:paraId="67312F9D" w14:textId="1D362FA9" w:rsidR="00095995" w:rsidRPr="00BB0CE7" w:rsidRDefault="00095995" w:rsidP="000317E6">
            <w:pPr>
              <w:suppressAutoHyphens/>
              <w:rPr>
                <w:rFonts w:cs="Arial"/>
                <w:b/>
                <w:bCs/>
                <w:i/>
                <w:sz w:val="22"/>
                <w:szCs w:val="22"/>
                <w:lang w:eastAsia="ar-SA"/>
              </w:rPr>
            </w:pPr>
            <w:r w:rsidRPr="00BB0CE7">
              <w:rPr>
                <w:rFonts w:cs="Arial"/>
                <w:sz w:val="22"/>
                <w:szCs w:val="22"/>
                <w:lang w:val="es-ES" w:eastAsia="ar-SA"/>
              </w:rPr>
              <w:t>7.En</w:t>
            </w:r>
            <w:r w:rsidR="00F10FBF">
              <w:rPr>
                <w:rFonts w:cs="Arial"/>
                <w:sz w:val="22"/>
                <w:szCs w:val="22"/>
                <w:lang w:val="es-ES" w:eastAsia="ar-SA"/>
              </w:rPr>
              <w:t xml:space="preserve"> </w:t>
            </w:r>
            <w:r w:rsidRPr="00BB0CE7">
              <w:rPr>
                <w:rFonts w:cs="Arial"/>
                <w:sz w:val="22"/>
                <w:szCs w:val="22"/>
                <w:lang w:val="es-ES" w:eastAsia="ar-SA"/>
              </w:rPr>
              <w:t>el</w:t>
            </w:r>
            <w:r w:rsidR="00F10FBF">
              <w:rPr>
                <w:rFonts w:cs="Arial"/>
                <w:sz w:val="22"/>
                <w:szCs w:val="22"/>
                <w:lang w:val="es-ES" w:eastAsia="ar-SA"/>
              </w:rPr>
              <w:t xml:space="preserve"> </w:t>
            </w:r>
            <w:r w:rsidRPr="00BB0CE7">
              <w:rPr>
                <w:rFonts w:cs="Arial"/>
                <w:sz w:val="22"/>
                <w:szCs w:val="22"/>
                <w:lang w:val="es-ES" w:eastAsia="ar-SA"/>
              </w:rPr>
              <w:t>caso</w:t>
            </w:r>
            <w:r w:rsidR="00F10FBF">
              <w:rPr>
                <w:rFonts w:cs="Arial"/>
                <w:sz w:val="22"/>
                <w:szCs w:val="22"/>
                <w:lang w:val="es-ES" w:eastAsia="ar-SA"/>
              </w:rPr>
              <w:t xml:space="preserve"> </w:t>
            </w:r>
            <w:r w:rsidRPr="00BB0CE7">
              <w:rPr>
                <w:rFonts w:cs="Arial"/>
                <w:sz w:val="22"/>
                <w:szCs w:val="22"/>
                <w:lang w:val="es-ES" w:eastAsia="ar-SA"/>
              </w:rPr>
              <w:t>de</w:t>
            </w:r>
            <w:r w:rsidR="00F10FBF">
              <w:rPr>
                <w:rFonts w:cs="Arial"/>
                <w:sz w:val="22"/>
                <w:szCs w:val="22"/>
                <w:lang w:val="es-ES" w:eastAsia="ar-SA"/>
              </w:rPr>
              <w:t xml:space="preserve"> </w:t>
            </w:r>
            <w:r w:rsidRPr="00BB0CE7">
              <w:rPr>
                <w:rFonts w:cs="Arial"/>
                <w:sz w:val="22"/>
                <w:szCs w:val="22"/>
                <w:lang w:val="es-ES" w:eastAsia="ar-SA"/>
              </w:rPr>
              <w:t>proposiciones</w:t>
            </w:r>
            <w:r w:rsidR="00F10FBF">
              <w:rPr>
                <w:rFonts w:cs="Arial"/>
                <w:sz w:val="22"/>
                <w:szCs w:val="22"/>
                <w:lang w:val="es-ES" w:eastAsia="ar-SA"/>
              </w:rPr>
              <w:t xml:space="preserve"> </w:t>
            </w:r>
            <w:r w:rsidRPr="00BB0CE7">
              <w:rPr>
                <w:rFonts w:cs="Arial"/>
                <w:sz w:val="22"/>
                <w:szCs w:val="22"/>
                <w:lang w:val="es-ES" w:eastAsia="ar-SA"/>
              </w:rPr>
              <w:t>que</w:t>
            </w:r>
            <w:r w:rsidR="00F10FBF">
              <w:rPr>
                <w:rFonts w:cs="Arial"/>
                <w:sz w:val="22"/>
                <w:szCs w:val="22"/>
                <w:lang w:val="es-ES" w:eastAsia="ar-SA"/>
              </w:rPr>
              <w:t xml:space="preserve"> </w:t>
            </w:r>
            <w:r w:rsidRPr="00BB0CE7">
              <w:rPr>
                <w:rFonts w:cs="Arial"/>
                <w:sz w:val="22"/>
                <w:szCs w:val="22"/>
                <w:lang w:val="es-ES" w:eastAsia="ar-SA"/>
              </w:rPr>
              <w:t>se</w:t>
            </w:r>
            <w:r w:rsidR="00F10FBF">
              <w:rPr>
                <w:rFonts w:cs="Arial"/>
                <w:sz w:val="22"/>
                <w:szCs w:val="22"/>
                <w:lang w:val="es-ES" w:eastAsia="ar-SA"/>
              </w:rPr>
              <w:t xml:space="preserve"> </w:t>
            </w:r>
            <w:r w:rsidRPr="00BB0CE7">
              <w:rPr>
                <w:rFonts w:cs="Arial"/>
                <w:sz w:val="22"/>
                <w:szCs w:val="22"/>
                <w:lang w:val="es-ES" w:eastAsia="ar-SA"/>
              </w:rPr>
              <w:t>presenten</w:t>
            </w:r>
            <w:r w:rsidR="00F10FBF">
              <w:rPr>
                <w:rFonts w:cs="Arial"/>
                <w:sz w:val="22"/>
                <w:szCs w:val="22"/>
                <w:lang w:val="es-ES" w:eastAsia="ar-SA"/>
              </w:rPr>
              <w:t xml:space="preserve"> </w:t>
            </w:r>
            <w:r w:rsidRPr="00BB0CE7">
              <w:rPr>
                <w:rFonts w:cs="Arial"/>
                <w:sz w:val="22"/>
                <w:szCs w:val="22"/>
                <w:lang w:val="es-ES" w:eastAsia="ar-SA"/>
              </w:rPr>
              <w:t>a</w:t>
            </w:r>
            <w:r w:rsidR="00F10FBF">
              <w:rPr>
                <w:rFonts w:cs="Arial"/>
                <w:sz w:val="22"/>
                <w:szCs w:val="22"/>
                <w:lang w:val="es-ES" w:eastAsia="ar-SA"/>
              </w:rPr>
              <w:t xml:space="preserve"> </w:t>
            </w:r>
            <w:r w:rsidRPr="00BB0CE7">
              <w:rPr>
                <w:rFonts w:cs="Arial"/>
                <w:sz w:val="22"/>
                <w:szCs w:val="22"/>
                <w:lang w:val="es-ES" w:eastAsia="ar-SA"/>
              </w:rPr>
              <w:t>través</w:t>
            </w:r>
            <w:r w:rsidR="00F10FBF">
              <w:rPr>
                <w:rFonts w:cs="Arial"/>
                <w:sz w:val="22"/>
                <w:szCs w:val="22"/>
                <w:lang w:val="es-ES" w:eastAsia="ar-SA"/>
              </w:rPr>
              <w:t xml:space="preserve"> </w:t>
            </w:r>
            <w:r w:rsidRPr="00BB0CE7">
              <w:rPr>
                <w:rFonts w:cs="Arial"/>
                <w:sz w:val="22"/>
                <w:szCs w:val="22"/>
                <w:lang w:val="es-ES" w:eastAsia="ar-SA"/>
              </w:rPr>
              <w:t>de</w:t>
            </w:r>
            <w:r w:rsidR="00F10FBF">
              <w:rPr>
                <w:rFonts w:cs="Arial"/>
                <w:sz w:val="22"/>
                <w:szCs w:val="22"/>
                <w:lang w:val="es-ES" w:eastAsia="ar-SA"/>
              </w:rPr>
              <w:t xml:space="preserve"> </w:t>
            </w:r>
            <w:r w:rsidRPr="00BB0CE7">
              <w:rPr>
                <w:rFonts w:cs="Arial"/>
                <w:sz w:val="22"/>
                <w:szCs w:val="22"/>
                <w:lang w:val="es-ES" w:eastAsia="ar-SA"/>
              </w:rPr>
              <w:t>medios</w:t>
            </w:r>
            <w:r w:rsidR="00F10FBF">
              <w:rPr>
                <w:rFonts w:cs="Arial"/>
                <w:sz w:val="22"/>
                <w:szCs w:val="22"/>
                <w:lang w:val="es-ES" w:eastAsia="ar-SA"/>
              </w:rPr>
              <w:t xml:space="preserve"> </w:t>
            </w:r>
            <w:r w:rsidRPr="00BB0CE7">
              <w:rPr>
                <w:rFonts w:cs="Arial"/>
                <w:sz w:val="22"/>
                <w:szCs w:val="22"/>
                <w:lang w:val="es-ES" w:eastAsia="ar-SA"/>
              </w:rPr>
              <w:t>electrónicos</w:t>
            </w:r>
            <w:r w:rsidR="00F10FBF">
              <w:rPr>
                <w:rFonts w:cs="Arial"/>
                <w:sz w:val="22"/>
                <w:szCs w:val="22"/>
                <w:lang w:val="es-ES" w:eastAsia="ar-SA"/>
              </w:rPr>
              <w:t xml:space="preserve"> </w:t>
            </w:r>
            <w:r w:rsidRPr="00BB0CE7">
              <w:rPr>
                <w:rFonts w:cs="Arial"/>
                <w:sz w:val="22"/>
                <w:szCs w:val="22"/>
                <w:lang w:val="es-ES" w:eastAsia="ar-SA"/>
              </w:rPr>
              <w:t>de</w:t>
            </w:r>
            <w:r w:rsidR="00F10FBF">
              <w:rPr>
                <w:rFonts w:cs="Arial"/>
                <w:sz w:val="22"/>
                <w:szCs w:val="22"/>
                <w:lang w:val="es-ES" w:eastAsia="ar-SA"/>
              </w:rPr>
              <w:t xml:space="preserve"> </w:t>
            </w:r>
            <w:r w:rsidRPr="00BB0CE7">
              <w:rPr>
                <w:rFonts w:cs="Arial"/>
                <w:sz w:val="22"/>
                <w:szCs w:val="22"/>
                <w:lang w:val="es-ES" w:eastAsia="ar-SA"/>
              </w:rPr>
              <w:t>comunicación,</w:t>
            </w:r>
            <w:r w:rsidR="00F10FBF">
              <w:rPr>
                <w:rFonts w:cs="Arial"/>
                <w:sz w:val="22"/>
                <w:szCs w:val="22"/>
                <w:lang w:val="es-ES" w:eastAsia="ar-SA"/>
              </w:rPr>
              <w:t xml:space="preserve"> </w:t>
            </w:r>
            <w:r w:rsidRPr="00BB0CE7">
              <w:rPr>
                <w:rFonts w:cs="Arial"/>
                <w:sz w:val="22"/>
                <w:szCs w:val="22"/>
                <w:lang w:val="es-ES" w:eastAsia="ar-SA"/>
              </w:rPr>
              <w:t>presentar</w:t>
            </w:r>
            <w:r w:rsidR="00F10FBF">
              <w:rPr>
                <w:rFonts w:cs="Arial"/>
                <w:sz w:val="22"/>
                <w:szCs w:val="22"/>
                <w:lang w:val="es-ES" w:eastAsia="ar-SA"/>
              </w:rPr>
              <w:t xml:space="preserve"> </w:t>
            </w:r>
            <w:r w:rsidRPr="00BB0CE7">
              <w:rPr>
                <w:rFonts w:cs="Arial"/>
                <w:sz w:val="22"/>
                <w:szCs w:val="22"/>
                <w:lang w:val="es-ES" w:eastAsia="ar-SA"/>
              </w:rPr>
              <w:t>dentro</w:t>
            </w:r>
            <w:r w:rsidR="00F10FBF">
              <w:rPr>
                <w:rFonts w:cs="Arial"/>
                <w:sz w:val="22"/>
                <w:szCs w:val="22"/>
                <w:lang w:val="es-ES" w:eastAsia="ar-SA"/>
              </w:rPr>
              <w:t xml:space="preserve"> </w:t>
            </w:r>
            <w:r w:rsidRPr="00BB0CE7">
              <w:rPr>
                <w:rFonts w:cs="Arial"/>
                <w:sz w:val="22"/>
                <w:szCs w:val="22"/>
                <w:lang w:val="es-ES" w:eastAsia="ar-SA"/>
              </w:rPr>
              <w:t>del</w:t>
            </w:r>
            <w:r w:rsidR="00F10FBF">
              <w:rPr>
                <w:rFonts w:cs="Arial"/>
                <w:sz w:val="22"/>
                <w:szCs w:val="22"/>
                <w:lang w:val="es-ES" w:eastAsia="ar-SA"/>
              </w:rPr>
              <w:t xml:space="preserve"> </w:t>
            </w:r>
            <w:r w:rsidRPr="00BB0CE7">
              <w:rPr>
                <w:rFonts w:cs="Arial"/>
                <w:sz w:val="22"/>
                <w:szCs w:val="22"/>
                <w:lang w:val="es-ES" w:eastAsia="ar-SA"/>
              </w:rPr>
              <w:t>plazo</w:t>
            </w:r>
            <w:r w:rsidR="00F10FBF">
              <w:rPr>
                <w:rFonts w:cs="Arial"/>
                <w:sz w:val="22"/>
                <w:szCs w:val="22"/>
                <w:lang w:val="es-ES" w:eastAsia="ar-SA"/>
              </w:rPr>
              <w:t xml:space="preserve"> </w:t>
            </w:r>
            <w:r w:rsidRPr="00BB0CE7">
              <w:rPr>
                <w:rFonts w:cs="Arial"/>
                <w:sz w:val="22"/>
                <w:szCs w:val="22"/>
                <w:lang w:val="es-ES" w:eastAsia="ar-SA"/>
              </w:rPr>
              <w:t>establecido</w:t>
            </w:r>
            <w:r w:rsidR="00F10FBF">
              <w:rPr>
                <w:rFonts w:cs="Arial"/>
                <w:sz w:val="22"/>
                <w:szCs w:val="22"/>
                <w:lang w:val="es-ES" w:eastAsia="ar-SA"/>
              </w:rPr>
              <w:t xml:space="preserve"> </w:t>
            </w:r>
            <w:r w:rsidRPr="00BB0CE7">
              <w:rPr>
                <w:rFonts w:cs="Arial"/>
                <w:sz w:val="22"/>
                <w:szCs w:val="22"/>
                <w:lang w:val="es-ES" w:eastAsia="ar-SA"/>
              </w:rPr>
              <w:t>la</w:t>
            </w:r>
            <w:r w:rsidR="00F10FBF">
              <w:rPr>
                <w:rFonts w:cs="Arial"/>
                <w:sz w:val="22"/>
                <w:szCs w:val="22"/>
                <w:lang w:val="es-ES" w:eastAsia="ar-SA"/>
              </w:rPr>
              <w:t xml:space="preserve"> </w:t>
            </w:r>
            <w:r w:rsidRPr="00BB0CE7">
              <w:rPr>
                <w:rFonts w:cs="Arial"/>
                <w:sz w:val="22"/>
                <w:szCs w:val="22"/>
                <w:lang w:val="es-ES" w:eastAsia="ar-SA"/>
              </w:rPr>
              <w:t>correspondiente</w:t>
            </w:r>
            <w:r w:rsidR="00F10FBF">
              <w:rPr>
                <w:rFonts w:cs="Arial"/>
                <w:sz w:val="22"/>
                <w:szCs w:val="22"/>
                <w:lang w:val="es-ES" w:eastAsia="ar-SA"/>
              </w:rPr>
              <w:t xml:space="preserve"> </w:t>
            </w:r>
            <w:r w:rsidRPr="00BB0CE7">
              <w:rPr>
                <w:rFonts w:cs="Arial"/>
                <w:bCs/>
                <w:sz w:val="22"/>
                <w:szCs w:val="22"/>
                <w:lang w:eastAsia="ar-SA"/>
              </w:rPr>
              <w:t>“</w:t>
            </w:r>
            <w:r w:rsidRPr="00BB0CE7">
              <w:rPr>
                <w:rFonts w:cs="Arial"/>
                <w:b/>
                <w:bCs/>
                <w:i/>
                <w:sz w:val="22"/>
                <w:szCs w:val="22"/>
                <w:lang w:eastAsia="ar-SA"/>
              </w:rPr>
              <w:t>Carta</w:t>
            </w:r>
            <w:r w:rsidR="00F10FBF">
              <w:rPr>
                <w:rFonts w:cs="Arial"/>
                <w:b/>
                <w:bCs/>
                <w:i/>
                <w:sz w:val="22"/>
                <w:szCs w:val="22"/>
                <w:lang w:eastAsia="ar-SA"/>
              </w:rPr>
              <w:t xml:space="preserve"> </w:t>
            </w:r>
            <w:r w:rsidRPr="00BB0CE7">
              <w:rPr>
                <w:rFonts w:cs="Arial"/>
                <w:b/>
                <w:bCs/>
                <w:i/>
                <w:sz w:val="22"/>
                <w:szCs w:val="22"/>
                <w:lang w:eastAsia="ar-SA"/>
              </w:rPr>
              <w:t>de</w:t>
            </w:r>
            <w:r w:rsidR="00F10FBF">
              <w:rPr>
                <w:rFonts w:cs="Arial"/>
                <w:b/>
                <w:bCs/>
                <w:i/>
                <w:sz w:val="22"/>
                <w:szCs w:val="22"/>
                <w:lang w:eastAsia="ar-SA"/>
              </w:rPr>
              <w:t xml:space="preserve"> </w:t>
            </w:r>
            <w:r w:rsidRPr="00BB0CE7">
              <w:rPr>
                <w:rFonts w:cs="Arial"/>
                <w:b/>
                <w:bCs/>
                <w:i/>
                <w:sz w:val="22"/>
                <w:szCs w:val="22"/>
                <w:lang w:eastAsia="ar-SA"/>
              </w:rPr>
              <w:t>Aceptación”</w:t>
            </w:r>
          </w:p>
        </w:tc>
        <w:tc>
          <w:tcPr>
            <w:tcW w:w="1718" w:type="pct"/>
            <w:shd w:val="clear" w:color="auto" w:fill="auto"/>
            <w:vAlign w:val="center"/>
          </w:tcPr>
          <w:p w14:paraId="64FC9AC3" w14:textId="711025A7" w:rsidR="00095995" w:rsidRPr="00BB0CE7" w:rsidRDefault="00095995" w:rsidP="000317E6">
            <w:pPr>
              <w:suppressAutoHyphens/>
              <w:rPr>
                <w:rFonts w:cs="Arial"/>
                <w:b/>
                <w:bCs/>
                <w:i/>
                <w:sz w:val="22"/>
                <w:szCs w:val="22"/>
                <w:lang w:eastAsia="ar-SA"/>
              </w:rPr>
            </w:pPr>
            <w:r w:rsidRPr="00BB0CE7">
              <w:rPr>
                <w:rFonts w:cs="Arial"/>
                <w:bCs/>
                <w:sz w:val="22"/>
                <w:szCs w:val="22"/>
                <w:lang w:eastAsia="ar-SA"/>
              </w:rPr>
              <w:t>7.1</w:t>
            </w:r>
            <w:r w:rsidR="00F10FBF">
              <w:rPr>
                <w:rFonts w:cs="Arial"/>
                <w:bCs/>
                <w:sz w:val="22"/>
                <w:szCs w:val="22"/>
                <w:lang w:eastAsia="ar-SA"/>
              </w:rPr>
              <w:t xml:space="preserve"> </w:t>
            </w:r>
            <w:r w:rsidRPr="00BB0CE7">
              <w:rPr>
                <w:rFonts w:cs="Arial"/>
                <w:bCs/>
                <w:sz w:val="22"/>
                <w:szCs w:val="22"/>
                <w:lang w:eastAsia="ar-SA"/>
              </w:rPr>
              <w:t>La</w:t>
            </w:r>
            <w:r w:rsidR="00F10FBF">
              <w:rPr>
                <w:rFonts w:cs="Arial"/>
                <w:bCs/>
                <w:sz w:val="22"/>
                <w:szCs w:val="22"/>
                <w:lang w:eastAsia="ar-SA"/>
              </w:rPr>
              <w:t xml:space="preserve"> </w:t>
            </w:r>
            <w:r w:rsidRPr="00BB0CE7">
              <w:rPr>
                <w:rFonts w:cs="Arial"/>
                <w:bCs/>
                <w:sz w:val="22"/>
                <w:szCs w:val="22"/>
                <w:lang w:eastAsia="ar-SA"/>
              </w:rPr>
              <w:t>falta</w:t>
            </w:r>
            <w:r w:rsidR="00F10FBF">
              <w:rPr>
                <w:rFonts w:cs="Arial"/>
                <w:bCs/>
                <w:sz w:val="22"/>
                <w:szCs w:val="22"/>
                <w:lang w:eastAsia="ar-SA"/>
              </w:rPr>
              <w:t xml:space="preserve"> </w:t>
            </w:r>
            <w:r w:rsidRPr="00BB0CE7">
              <w:rPr>
                <w:rFonts w:cs="Arial"/>
                <w:bCs/>
                <w:sz w:val="22"/>
                <w:szCs w:val="22"/>
                <w:lang w:eastAsia="ar-SA"/>
              </w:rPr>
              <w:t>de</w:t>
            </w:r>
            <w:r w:rsidR="00F10FBF">
              <w:rPr>
                <w:rFonts w:cs="Arial"/>
                <w:bCs/>
                <w:sz w:val="22"/>
                <w:szCs w:val="22"/>
                <w:lang w:eastAsia="ar-SA"/>
              </w:rPr>
              <w:t xml:space="preserve"> </w:t>
            </w:r>
            <w:r w:rsidRPr="00BB0CE7">
              <w:rPr>
                <w:rFonts w:cs="Arial"/>
                <w:bCs/>
                <w:sz w:val="22"/>
                <w:szCs w:val="22"/>
                <w:lang w:eastAsia="ar-SA"/>
              </w:rPr>
              <w:t>presentación</w:t>
            </w:r>
            <w:r w:rsidR="00F10FBF">
              <w:rPr>
                <w:rFonts w:cs="Arial"/>
                <w:bCs/>
                <w:sz w:val="22"/>
                <w:szCs w:val="22"/>
                <w:lang w:eastAsia="ar-SA"/>
              </w:rPr>
              <w:t xml:space="preserve"> </w:t>
            </w:r>
            <w:r w:rsidRPr="00BB0CE7">
              <w:rPr>
                <w:rFonts w:cs="Arial"/>
                <w:bCs/>
                <w:sz w:val="22"/>
                <w:szCs w:val="22"/>
                <w:lang w:eastAsia="ar-SA"/>
              </w:rPr>
              <w:t>en</w:t>
            </w:r>
            <w:r w:rsidR="00F10FBF">
              <w:rPr>
                <w:rFonts w:cs="Arial"/>
                <w:bCs/>
                <w:sz w:val="22"/>
                <w:szCs w:val="22"/>
                <w:lang w:eastAsia="ar-SA"/>
              </w:rPr>
              <w:t xml:space="preserve"> </w:t>
            </w:r>
            <w:r w:rsidRPr="00BB0CE7">
              <w:rPr>
                <w:rFonts w:cs="Arial"/>
                <w:bCs/>
                <w:sz w:val="22"/>
                <w:szCs w:val="22"/>
                <w:lang w:eastAsia="ar-SA"/>
              </w:rPr>
              <w:t>el</w:t>
            </w:r>
            <w:r w:rsidR="00F10FBF">
              <w:rPr>
                <w:rFonts w:cs="Arial"/>
                <w:bCs/>
                <w:sz w:val="22"/>
                <w:szCs w:val="22"/>
                <w:lang w:eastAsia="ar-SA"/>
              </w:rPr>
              <w:t xml:space="preserve"> </w:t>
            </w:r>
            <w:r w:rsidRPr="00BB0CE7">
              <w:rPr>
                <w:rFonts w:cs="Arial"/>
                <w:bCs/>
                <w:sz w:val="22"/>
                <w:szCs w:val="22"/>
                <w:lang w:eastAsia="ar-SA"/>
              </w:rPr>
              <w:t>término</w:t>
            </w:r>
            <w:r w:rsidR="00F10FBF">
              <w:rPr>
                <w:rFonts w:cs="Arial"/>
                <w:bCs/>
                <w:sz w:val="22"/>
                <w:szCs w:val="22"/>
                <w:lang w:eastAsia="ar-SA"/>
              </w:rPr>
              <w:t xml:space="preserve"> </w:t>
            </w:r>
            <w:r w:rsidRPr="00BB0CE7">
              <w:rPr>
                <w:rFonts w:cs="Arial"/>
                <w:bCs/>
                <w:sz w:val="22"/>
                <w:szCs w:val="22"/>
                <w:lang w:eastAsia="ar-SA"/>
              </w:rPr>
              <w:t>establecido</w:t>
            </w:r>
            <w:r w:rsidR="00F10FBF">
              <w:rPr>
                <w:rFonts w:cs="Arial"/>
                <w:bCs/>
                <w:sz w:val="22"/>
                <w:szCs w:val="22"/>
                <w:lang w:eastAsia="ar-SA"/>
              </w:rPr>
              <w:t xml:space="preserve"> </w:t>
            </w:r>
            <w:r w:rsidRPr="00BB0CE7">
              <w:rPr>
                <w:rFonts w:cs="Arial"/>
                <w:bCs/>
                <w:sz w:val="22"/>
                <w:szCs w:val="22"/>
                <w:lang w:eastAsia="ar-SA"/>
              </w:rPr>
              <w:t>de</w:t>
            </w:r>
            <w:r w:rsidR="00F10FBF">
              <w:rPr>
                <w:rFonts w:cs="Arial"/>
                <w:bCs/>
                <w:sz w:val="22"/>
                <w:szCs w:val="22"/>
                <w:lang w:eastAsia="ar-SA"/>
              </w:rPr>
              <w:t xml:space="preserve"> </w:t>
            </w:r>
            <w:r w:rsidRPr="00BB0CE7">
              <w:rPr>
                <w:rFonts w:cs="Arial"/>
                <w:bCs/>
                <w:sz w:val="22"/>
                <w:szCs w:val="22"/>
                <w:lang w:eastAsia="ar-SA"/>
              </w:rPr>
              <w:t>la</w:t>
            </w:r>
            <w:r w:rsidR="00F10FBF">
              <w:rPr>
                <w:rFonts w:cs="Arial"/>
                <w:bCs/>
                <w:sz w:val="22"/>
                <w:szCs w:val="22"/>
                <w:lang w:eastAsia="ar-SA"/>
              </w:rPr>
              <w:t xml:space="preserve"> </w:t>
            </w:r>
            <w:r w:rsidRPr="00BB0CE7">
              <w:rPr>
                <w:rFonts w:cs="Arial"/>
                <w:bCs/>
                <w:sz w:val="22"/>
                <w:szCs w:val="22"/>
                <w:lang w:eastAsia="ar-SA"/>
              </w:rPr>
              <w:t>correspondiente</w:t>
            </w:r>
            <w:r w:rsidR="00F10FBF">
              <w:rPr>
                <w:rFonts w:cs="Arial"/>
                <w:bCs/>
                <w:sz w:val="22"/>
                <w:szCs w:val="22"/>
                <w:lang w:eastAsia="ar-SA"/>
              </w:rPr>
              <w:t xml:space="preserve"> </w:t>
            </w:r>
            <w:r w:rsidRPr="00BB0CE7">
              <w:rPr>
                <w:rFonts w:cs="Arial"/>
                <w:bCs/>
                <w:sz w:val="22"/>
                <w:szCs w:val="22"/>
                <w:lang w:eastAsia="ar-SA"/>
              </w:rPr>
              <w:t>“</w:t>
            </w:r>
            <w:r w:rsidRPr="00BB0CE7">
              <w:rPr>
                <w:rFonts w:cs="Arial"/>
                <w:b/>
                <w:bCs/>
                <w:i/>
                <w:sz w:val="22"/>
                <w:szCs w:val="22"/>
                <w:lang w:eastAsia="ar-SA"/>
              </w:rPr>
              <w:t>Carta</w:t>
            </w:r>
            <w:r w:rsidR="00F10FBF">
              <w:rPr>
                <w:rFonts w:cs="Arial"/>
                <w:b/>
                <w:bCs/>
                <w:i/>
                <w:sz w:val="22"/>
                <w:szCs w:val="22"/>
                <w:lang w:eastAsia="ar-SA"/>
              </w:rPr>
              <w:t xml:space="preserve"> </w:t>
            </w:r>
            <w:r w:rsidRPr="00BB0CE7">
              <w:rPr>
                <w:rFonts w:cs="Arial"/>
                <w:b/>
                <w:bCs/>
                <w:i/>
                <w:sz w:val="22"/>
                <w:szCs w:val="22"/>
                <w:lang w:eastAsia="ar-SA"/>
              </w:rPr>
              <w:t>de</w:t>
            </w:r>
            <w:r w:rsidR="00F10FBF">
              <w:rPr>
                <w:rFonts w:cs="Arial"/>
                <w:b/>
                <w:bCs/>
                <w:i/>
                <w:sz w:val="22"/>
                <w:szCs w:val="22"/>
                <w:lang w:eastAsia="ar-SA"/>
              </w:rPr>
              <w:t xml:space="preserve"> </w:t>
            </w:r>
            <w:r w:rsidRPr="00BB0CE7">
              <w:rPr>
                <w:rFonts w:cs="Arial"/>
                <w:b/>
                <w:bCs/>
                <w:i/>
                <w:sz w:val="22"/>
                <w:szCs w:val="22"/>
                <w:lang w:eastAsia="ar-SA"/>
              </w:rPr>
              <w:t>Aceptación”</w:t>
            </w:r>
          </w:p>
          <w:p w14:paraId="49CA06ED" w14:textId="77777777" w:rsidR="00095995" w:rsidRPr="00BB0CE7" w:rsidRDefault="00095995" w:rsidP="000317E6">
            <w:pPr>
              <w:ind w:left="720"/>
              <w:rPr>
                <w:rFonts w:cs="Arial"/>
                <w:sz w:val="22"/>
                <w:szCs w:val="22"/>
                <w:lang w:val="es-ES" w:eastAsia="ar-SA"/>
              </w:rPr>
            </w:pPr>
          </w:p>
        </w:tc>
        <w:tc>
          <w:tcPr>
            <w:tcW w:w="1267" w:type="pct"/>
            <w:gridSpan w:val="3"/>
            <w:shd w:val="clear" w:color="auto" w:fill="auto"/>
            <w:vAlign w:val="center"/>
          </w:tcPr>
          <w:p w14:paraId="66789500" w14:textId="3293FBE0"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095995" w:rsidRPr="00D22314" w14:paraId="072F6D60" w14:textId="77777777" w:rsidTr="00ED6620">
        <w:trPr>
          <w:trHeight w:val="1395"/>
        </w:trPr>
        <w:tc>
          <w:tcPr>
            <w:tcW w:w="2015" w:type="pct"/>
            <w:shd w:val="clear" w:color="auto" w:fill="auto"/>
            <w:vAlign w:val="center"/>
          </w:tcPr>
          <w:p w14:paraId="0122A916" w14:textId="57E92ED8" w:rsidR="00095995" w:rsidRPr="00C91AD2" w:rsidRDefault="005B359E" w:rsidP="000317E6">
            <w:pPr>
              <w:suppressAutoHyphens/>
              <w:autoSpaceDE w:val="0"/>
              <w:rPr>
                <w:rFonts w:cs="Arial"/>
                <w:sz w:val="22"/>
                <w:szCs w:val="22"/>
                <w:lang w:val="es-ES" w:eastAsia="ar-SA"/>
              </w:rPr>
            </w:pPr>
            <w:r w:rsidRPr="00C91AD2">
              <w:rPr>
                <w:rFonts w:cs="Arial"/>
                <w:sz w:val="22"/>
                <w:szCs w:val="22"/>
                <w:lang w:val="es-ES" w:eastAsia="ar-SA"/>
              </w:rPr>
              <w:t>8.</w:t>
            </w:r>
            <w:r w:rsidR="00F10FBF">
              <w:rPr>
                <w:rFonts w:cs="Arial"/>
                <w:sz w:val="22"/>
                <w:szCs w:val="22"/>
                <w:lang w:val="es-ES" w:eastAsia="ar-SA"/>
              </w:rPr>
              <w:t xml:space="preserve"> </w:t>
            </w:r>
            <w:r w:rsidRPr="00C91AD2">
              <w:rPr>
                <w:rFonts w:cs="Arial"/>
                <w:sz w:val="22"/>
                <w:szCs w:val="22"/>
                <w:lang w:val="es-ES" w:eastAsia="ar-SA"/>
              </w:rPr>
              <w:t>Los</w:t>
            </w:r>
            <w:r w:rsidR="00F10FBF">
              <w:rPr>
                <w:rFonts w:cs="Arial"/>
                <w:sz w:val="22"/>
                <w:szCs w:val="22"/>
                <w:lang w:val="es-ES" w:eastAsia="ar-SA"/>
              </w:rPr>
              <w:t xml:space="preserve"> </w:t>
            </w:r>
            <w:r w:rsidR="00095995" w:rsidRPr="00C91AD2">
              <w:rPr>
                <w:rFonts w:cs="Arial"/>
                <w:sz w:val="22"/>
                <w:szCs w:val="22"/>
                <w:lang w:val="es-ES" w:eastAsia="ar-SA"/>
              </w:rPr>
              <w:t>documentos</w:t>
            </w:r>
            <w:r w:rsidR="00F10FBF">
              <w:rPr>
                <w:rFonts w:cs="Arial"/>
                <w:sz w:val="22"/>
                <w:szCs w:val="22"/>
                <w:lang w:val="es-ES" w:eastAsia="ar-SA"/>
              </w:rPr>
              <w:t xml:space="preserve"> </w:t>
            </w:r>
            <w:r w:rsidR="00095995" w:rsidRPr="00C91AD2">
              <w:rPr>
                <w:rFonts w:cs="Arial"/>
                <w:sz w:val="22"/>
                <w:szCs w:val="22"/>
                <w:lang w:val="es-ES" w:eastAsia="ar-SA"/>
              </w:rPr>
              <w:t>presentados</w:t>
            </w:r>
            <w:r w:rsidR="00F10FBF">
              <w:rPr>
                <w:rFonts w:cs="Arial"/>
                <w:sz w:val="22"/>
                <w:szCs w:val="22"/>
                <w:lang w:val="es-ES" w:eastAsia="ar-SA"/>
              </w:rPr>
              <w:t xml:space="preserve"> </w:t>
            </w:r>
            <w:r w:rsidR="00095995" w:rsidRPr="00C91AD2">
              <w:rPr>
                <w:rFonts w:cs="Arial"/>
                <w:sz w:val="22"/>
                <w:szCs w:val="22"/>
                <w:lang w:val="es-ES" w:eastAsia="ar-SA"/>
              </w:rPr>
              <w:t>en</w:t>
            </w:r>
            <w:r w:rsidR="00F10FBF">
              <w:rPr>
                <w:rFonts w:cs="Arial"/>
                <w:sz w:val="22"/>
                <w:szCs w:val="22"/>
                <w:lang w:val="es-ES" w:eastAsia="ar-SA"/>
              </w:rPr>
              <w:t xml:space="preserve"> </w:t>
            </w:r>
            <w:r w:rsidR="00095995" w:rsidRPr="00C91AD2">
              <w:rPr>
                <w:rFonts w:cs="Arial"/>
                <w:sz w:val="22"/>
                <w:szCs w:val="22"/>
                <w:lang w:val="es-ES" w:eastAsia="ar-SA"/>
              </w:rPr>
              <w:t>la</w:t>
            </w:r>
            <w:r w:rsidR="00F10FBF">
              <w:rPr>
                <w:rFonts w:cs="Arial"/>
                <w:sz w:val="22"/>
                <w:szCs w:val="22"/>
                <w:lang w:val="es-ES" w:eastAsia="ar-SA"/>
              </w:rPr>
              <w:t xml:space="preserve"> </w:t>
            </w:r>
            <w:r w:rsidR="00095995" w:rsidRPr="00C91AD2">
              <w:rPr>
                <w:rFonts w:cs="Arial"/>
                <w:sz w:val="22"/>
                <w:szCs w:val="22"/>
                <w:lang w:val="es-ES" w:eastAsia="ar-SA"/>
              </w:rPr>
              <w:t>propuesta</w:t>
            </w:r>
            <w:r w:rsidR="00F10FBF">
              <w:rPr>
                <w:rFonts w:cs="Arial"/>
                <w:sz w:val="22"/>
                <w:szCs w:val="22"/>
                <w:lang w:val="es-ES" w:eastAsia="ar-SA"/>
              </w:rPr>
              <w:t xml:space="preserve"> </w:t>
            </w:r>
            <w:r w:rsidR="00095995" w:rsidRPr="00C91AD2">
              <w:rPr>
                <w:rFonts w:cs="Arial"/>
                <w:sz w:val="22"/>
                <w:szCs w:val="22"/>
                <w:lang w:val="es-ES" w:eastAsia="ar-SA"/>
              </w:rPr>
              <w:t>técnica,</w:t>
            </w:r>
            <w:r w:rsidR="00F10FBF">
              <w:rPr>
                <w:rFonts w:cs="Arial"/>
                <w:sz w:val="22"/>
                <w:szCs w:val="22"/>
                <w:lang w:val="es-ES" w:eastAsia="ar-SA"/>
              </w:rPr>
              <w:t xml:space="preserve"> </w:t>
            </w:r>
            <w:r w:rsidR="00095995" w:rsidRPr="00C91AD2">
              <w:rPr>
                <w:rFonts w:cs="Arial"/>
                <w:sz w:val="22"/>
                <w:szCs w:val="22"/>
                <w:lang w:val="es-ES" w:eastAsia="ar-SA"/>
              </w:rPr>
              <w:t>económica</w:t>
            </w:r>
            <w:r w:rsidR="00F10FBF">
              <w:rPr>
                <w:rFonts w:cs="Arial"/>
                <w:sz w:val="22"/>
                <w:szCs w:val="22"/>
                <w:lang w:val="es-ES" w:eastAsia="ar-SA"/>
              </w:rPr>
              <w:t xml:space="preserve"> </w:t>
            </w:r>
            <w:r w:rsidR="00095995" w:rsidRPr="00C91AD2">
              <w:rPr>
                <w:rFonts w:cs="Arial"/>
                <w:sz w:val="22"/>
                <w:szCs w:val="22"/>
                <w:lang w:val="es-ES" w:eastAsia="ar-SA"/>
              </w:rPr>
              <w:t>y</w:t>
            </w:r>
            <w:r w:rsidR="00F10FBF">
              <w:rPr>
                <w:rFonts w:cs="Arial"/>
                <w:sz w:val="22"/>
                <w:szCs w:val="22"/>
                <w:lang w:val="es-ES" w:eastAsia="ar-SA"/>
              </w:rPr>
              <w:t xml:space="preserve"> </w:t>
            </w:r>
            <w:r w:rsidR="00095995" w:rsidRPr="00C91AD2">
              <w:rPr>
                <w:rFonts w:cs="Arial"/>
                <w:sz w:val="22"/>
                <w:szCs w:val="22"/>
                <w:lang w:val="es-ES" w:eastAsia="ar-SA"/>
              </w:rPr>
              <w:t>el</w:t>
            </w:r>
            <w:r w:rsidR="00F10FBF">
              <w:rPr>
                <w:rFonts w:cs="Arial"/>
                <w:sz w:val="22"/>
                <w:szCs w:val="22"/>
                <w:lang w:val="es-ES" w:eastAsia="ar-SA"/>
              </w:rPr>
              <w:t xml:space="preserve"> </w:t>
            </w:r>
            <w:r w:rsidR="00095995" w:rsidRPr="00C91AD2">
              <w:rPr>
                <w:rFonts w:cs="Arial"/>
                <w:sz w:val="22"/>
                <w:szCs w:val="22"/>
                <w:lang w:val="es-ES" w:eastAsia="ar-SA"/>
              </w:rPr>
              <w:t>Anexo</w:t>
            </w:r>
            <w:r w:rsidR="00F10FBF">
              <w:rPr>
                <w:rFonts w:cs="Arial"/>
                <w:sz w:val="22"/>
                <w:szCs w:val="22"/>
                <w:lang w:val="es-ES" w:eastAsia="ar-SA"/>
              </w:rPr>
              <w:t xml:space="preserve"> </w:t>
            </w:r>
            <w:r w:rsidR="00095995" w:rsidRPr="00C91AD2">
              <w:rPr>
                <w:rFonts w:cs="Arial"/>
                <w:sz w:val="22"/>
                <w:szCs w:val="22"/>
                <w:lang w:val="es-ES" w:eastAsia="ar-SA"/>
              </w:rPr>
              <w:t>Técnico</w:t>
            </w:r>
            <w:r w:rsidR="00F10FBF">
              <w:rPr>
                <w:rFonts w:cs="Arial"/>
                <w:sz w:val="22"/>
                <w:szCs w:val="22"/>
                <w:lang w:val="es-ES" w:eastAsia="ar-SA"/>
              </w:rPr>
              <w:t xml:space="preserve"> </w:t>
            </w:r>
            <w:r w:rsidR="00095995" w:rsidRPr="00C91AD2">
              <w:rPr>
                <w:rFonts w:cs="Arial"/>
                <w:sz w:val="22"/>
                <w:szCs w:val="22"/>
                <w:lang w:val="es-ES" w:eastAsia="ar-SA"/>
              </w:rPr>
              <w:t>deben</w:t>
            </w:r>
            <w:r w:rsidR="00F10FBF">
              <w:rPr>
                <w:rFonts w:cs="Arial"/>
                <w:sz w:val="22"/>
                <w:szCs w:val="22"/>
                <w:lang w:val="es-ES" w:eastAsia="ar-SA"/>
              </w:rPr>
              <w:t xml:space="preserve"> </w:t>
            </w:r>
            <w:r w:rsidR="00095995" w:rsidRPr="00C91AD2">
              <w:rPr>
                <w:rFonts w:cs="Arial"/>
                <w:sz w:val="22"/>
                <w:szCs w:val="22"/>
                <w:lang w:val="es-ES" w:eastAsia="ar-SA"/>
              </w:rPr>
              <w:t>ser</w:t>
            </w:r>
            <w:r w:rsidR="00F10FBF">
              <w:rPr>
                <w:rFonts w:cs="Arial"/>
                <w:sz w:val="22"/>
                <w:szCs w:val="22"/>
                <w:lang w:val="es-ES" w:eastAsia="ar-SA"/>
              </w:rPr>
              <w:t xml:space="preserve"> </w:t>
            </w:r>
            <w:r w:rsidR="00095995" w:rsidRPr="00C91AD2">
              <w:rPr>
                <w:rFonts w:cs="Arial"/>
                <w:sz w:val="22"/>
                <w:szCs w:val="22"/>
                <w:lang w:val="es-ES" w:eastAsia="ar-SA"/>
              </w:rPr>
              <w:t>congruentes</w:t>
            </w:r>
            <w:r w:rsidR="00F10FBF">
              <w:rPr>
                <w:rFonts w:cs="Arial"/>
                <w:sz w:val="22"/>
                <w:szCs w:val="22"/>
                <w:lang w:val="es-ES" w:eastAsia="ar-SA"/>
              </w:rPr>
              <w:t xml:space="preserve"> </w:t>
            </w:r>
            <w:r w:rsidR="00095995" w:rsidRPr="00C91AD2">
              <w:rPr>
                <w:rFonts w:cs="Arial"/>
                <w:sz w:val="22"/>
                <w:szCs w:val="22"/>
                <w:lang w:val="es-ES" w:eastAsia="ar-SA"/>
              </w:rPr>
              <w:t>con</w:t>
            </w:r>
            <w:r w:rsidR="00F10FBF">
              <w:rPr>
                <w:rFonts w:cs="Arial"/>
                <w:sz w:val="22"/>
                <w:szCs w:val="22"/>
                <w:lang w:val="es-ES" w:eastAsia="ar-SA"/>
              </w:rPr>
              <w:t xml:space="preserve"> </w:t>
            </w:r>
            <w:r w:rsidR="00095995" w:rsidRPr="00C91AD2">
              <w:rPr>
                <w:rFonts w:cs="Arial"/>
                <w:sz w:val="22"/>
                <w:szCs w:val="22"/>
                <w:lang w:val="es-ES" w:eastAsia="ar-SA"/>
              </w:rPr>
              <w:t>lo</w:t>
            </w:r>
            <w:r w:rsidR="00F10FBF">
              <w:rPr>
                <w:rFonts w:cs="Arial"/>
                <w:sz w:val="22"/>
                <w:szCs w:val="22"/>
                <w:lang w:val="es-ES" w:eastAsia="ar-SA"/>
              </w:rPr>
              <w:t xml:space="preserve"> </w:t>
            </w:r>
            <w:r w:rsidR="00095995" w:rsidRPr="00C91AD2">
              <w:rPr>
                <w:rFonts w:cs="Arial"/>
                <w:sz w:val="22"/>
                <w:szCs w:val="22"/>
                <w:lang w:val="es-ES" w:eastAsia="ar-SA"/>
              </w:rPr>
              <w:t>solicitado</w:t>
            </w:r>
            <w:r w:rsidR="00F10FBF">
              <w:rPr>
                <w:rFonts w:cs="Arial"/>
                <w:sz w:val="22"/>
                <w:szCs w:val="22"/>
                <w:lang w:val="es-ES" w:eastAsia="ar-SA"/>
              </w:rPr>
              <w:t xml:space="preserve"> </w:t>
            </w:r>
            <w:r w:rsidR="00095995" w:rsidRPr="00C91AD2">
              <w:rPr>
                <w:rFonts w:cs="Arial"/>
                <w:sz w:val="22"/>
                <w:szCs w:val="22"/>
                <w:lang w:val="es-ES" w:eastAsia="ar-SA"/>
              </w:rPr>
              <w:t>y</w:t>
            </w:r>
            <w:r w:rsidR="00F10FBF">
              <w:rPr>
                <w:rFonts w:cs="Arial"/>
                <w:sz w:val="22"/>
                <w:szCs w:val="22"/>
                <w:lang w:val="es-ES" w:eastAsia="ar-SA"/>
              </w:rPr>
              <w:t xml:space="preserve"> </w:t>
            </w:r>
            <w:r w:rsidR="00095995" w:rsidRPr="00C91AD2">
              <w:rPr>
                <w:rFonts w:cs="Arial"/>
                <w:sz w:val="22"/>
                <w:szCs w:val="22"/>
                <w:lang w:val="es-ES" w:eastAsia="ar-SA"/>
              </w:rPr>
              <w:t>el</w:t>
            </w:r>
            <w:r w:rsidR="00F10FBF">
              <w:rPr>
                <w:rFonts w:cs="Arial"/>
                <w:sz w:val="22"/>
                <w:szCs w:val="22"/>
                <w:lang w:val="es-ES" w:eastAsia="ar-SA"/>
              </w:rPr>
              <w:t xml:space="preserve"> </w:t>
            </w:r>
            <w:r w:rsidR="00095995" w:rsidRPr="00C91AD2">
              <w:rPr>
                <w:rFonts w:cs="Arial"/>
                <w:sz w:val="22"/>
                <w:szCs w:val="22"/>
                <w:lang w:val="es-ES" w:eastAsia="ar-SA"/>
              </w:rPr>
              <w:t>objeto</w:t>
            </w:r>
            <w:r w:rsidR="00F10FBF">
              <w:rPr>
                <w:rFonts w:cs="Arial"/>
                <w:sz w:val="22"/>
                <w:szCs w:val="22"/>
                <w:lang w:val="es-ES" w:eastAsia="ar-SA"/>
              </w:rPr>
              <w:t xml:space="preserve"> </w:t>
            </w:r>
            <w:r w:rsidR="00095995" w:rsidRPr="00C91AD2">
              <w:rPr>
                <w:rFonts w:cs="Arial"/>
                <w:sz w:val="22"/>
                <w:szCs w:val="22"/>
                <w:lang w:val="es-ES" w:eastAsia="ar-SA"/>
              </w:rPr>
              <w:t>de</w:t>
            </w:r>
            <w:r w:rsidR="00F10FBF">
              <w:rPr>
                <w:rFonts w:cs="Arial"/>
                <w:sz w:val="22"/>
                <w:szCs w:val="22"/>
                <w:lang w:val="es-ES" w:eastAsia="ar-SA"/>
              </w:rPr>
              <w:t xml:space="preserve"> </w:t>
            </w:r>
            <w:r w:rsidR="00095995" w:rsidRPr="00C91AD2">
              <w:rPr>
                <w:rFonts w:cs="Arial"/>
                <w:sz w:val="22"/>
                <w:szCs w:val="22"/>
                <w:lang w:val="es-ES" w:eastAsia="ar-SA"/>
              </w:rPr>
              <w:t>la</w:t>
            </w:r>
            <w:r w:rsidR="00F10FBF">
              <w:rPr>
                <w:rFonts w:cs="Arial"/>
                <w:sz w:val="22"/>
                <w:szCs w:val="22"/>
                <w:lang w:val="es-ES" w:eastAsia="ar-SA"/>
              </w:rPr>
              <w:t xml:space="preserve"> </w:t>
            </w:r>
            <w:r w:rsidR="00095995" w:rsidRPr="00C91AD2">
              <w:rPr>
                <w:rFonts w:cs="Arial"/>
                <w:sz w:val="22"/>
                <w:szCs w:val="22"/>
                <w:lang w:val="es-ES" w:eastAsia="ar-SA"/>
              </w:rPr>
              <w:t>presente</w:t>
            </w:r>
            <w:r w:rsidR="00F10FBF">
              <w:rPr>
                <w:rFonts w:cs="Arial"/>
                <w:sz w:val="22"/>
                <w:szCs w:val="22"/>
                <w:lang w:val="es-ES" w:eastAsia="ar-SA"/>
              </w:rPr>
              <w:t xml:space="preserve"> </w:t>
            </w:r>
            <w:r w:rsidR="00A44D92">
              <w:rPr>
                <w:rFonts w:cs="Arial"/>
                <w:sz w:val="22"/>
                <w:szCs w:val="22"/>
                <w:lang w:val="es-ES" w:eastAsia="ar-SA"/>
              </w:rPr>
              <w:t>LICITACIÓN</w:t>
            </w:r>
            <w:r w:rsidR="00095995" w:rsidRPr="00C91AD2">
              <w:rPr>
                <w:rFonts w:cs="Arial"/>
                <w:sz w:val="22"/>
                <w:szCs w:val="22"/>
                <w:lang w:val="es-ES" w:eastAsia="ar-SA"/>
              </w:rPr>
              <w:t>.</w:t>
            </w:r>
          </w:p>
        </w:tc>
        <w:tc>
          <w:tcPr>
            <w:tcW w:w="1718" w:type="pct"/>
            <w:shd w:val="clear" w:color="auto" w:fill="auto"/>
            <w:vAlign w:val="center"/>
          </w:tcPr>
          <w:p w14:paraId="29BD5FD3" w14:textId="1DBDB999" w:rsidR="00095995" w:rsidRPr="00C91AD2" w:rsidRDefault="00095995" w:rsidP="000317E6">
            <w:pPr>
              <w:suppressAutoHyphens/>
              <w:rPr>
                <w:rFonts w:cs="Arial"/>
                <w:bCs/>
                <w:sz w:val="22"/>
                <w:szCs w:val="22"/>
                <w:lang w:eastAsia="ar-SA"/>
              </w:rPr>
            </w:pPr>
            <w:r w:rsidRPr="00C91AD2">
              <w:rPr>
                <w:rFonts w:cs="Arial"/>
                <w:bCs/>
                <w:sz w:val="22"/>
                <w:szCs w:val="22"/>
                <w:lang w:val="es-ES" w:eastAsia="ar-SA"/>
              </w:rPr>
              <w:t>8</w:t>
            </w:r>
            <w:r w:rsidRPr="00C91AD2">
              <w:rPr>
                <w:rFonts w:cs="Arial"/>
                <w:bCs/>
                <w:sz w:val="22"/>
                <w:szCs w:val="22"/>
                <w:lang w:eastAsia="ar-SA"/>
              </w:rPr>
              <w:t>.1</w:t>
            </w:r>
            <w:r w:rsidR="00F10FBF">
              <w:rPr>
                <w:rFonts w:cs="Arial"/>
                <w:bCs/>
                <w:sz w:val="22"/>
                <w:szCs w:val="22"/>
                <w:lang w:eastAsia="ar-SA"/>
              </w:rPr>
              <w:t xml:space="preserve"> </w:t>
            </w:r>
            <w:r w:rsidRPr="00C91AD2">
              <w:rPr>
                <w:rFonts w:cs="Arial"/>
                <w:bCs/>
                <w:sz w:val="22"/>
                <w:szCs w:val="22"/>
                <w:lang w:eastAsia="ar-SA"/>
              </w:rPr>
              <w:t>La</w:t>
            </w:r>
            <w:r w:rsidR="00F10FBF">
              <w:rPr>
                <w:rFonts w:cs="Arial"/>
                <w:bCs/>
                <w:sz w:val="22"/>
                <w:szCs w:val="22"/>
                <w:lang w:eastAsia="ar-SA"/>
              </w:rPr>
              <w:t xml:space="preserve"> </w:t>
            </w:r>
            <w:r w:rsidRPr="00C91AD2">
              <w:rPr>
                <w:rFonts w:cs="Arial"/>
                <w:bCs/>
                <w:sz w:val="22"/>
                <w:szCs w:val="22"/>
                <w:lang w:eastAsia="ar-SA"/>
              </w:rPr>
              <w:t>incongruencia</w:t>
            </w:r>
            <w:r w:rsidR="00F10FBF">
              <w:rPr>
                <w:rFonts w:cs="Arial"/>
                <w:bCs/>
                <w:sz w:val="22"/>
                <w:szCs w:val="22"/>
                <w:lang w:eastAsia="ar-SA"/>
              </w:rPr>
              <w:t xml:space="preserve"> </w:t>
            </w:r>
            <w:r w:rsidRPr="00C91AD2">
              <w:rPr>
                <w:rFonts w:cs="Arial"/>
                <w:bCs/>
                <w:sz w:val="22"/>
                <w:szCs w:val="22"/>
                <w:lang w:eastAsia="ar-SA"/>
              </w:rPr>
              <w:t>entre</w:t>
            </w:r>
            <w:r w:rsidR="00F10FBF">
              <w:rPr>
                <w:rFonts w:cs="Arial"/>
                <w:bCs/>
                <w:sz w:val="22"/>
                <w:szCs w:val="22"/>
                <w:lang w:eastAsia="ar-SA"/>
              </w:rPr>
              <w:t xml:space="preserve"> </w:t>
            </w:r>
            <w:r w:rsidRPr="00C91AD2">
              <w:rPr>
                <w:rFonts w:cs="Arial"/>
                <w:bCs/>
                <w:sz w:val="22"/>
                <w:szCs w:val="22"/>
                <w:lang w:eastAsia="ar-SA"/>
              </w:rPr>
              <w:t>la</w:t>
            </w:r>
            <w:r w:rsidR="00F10FBF">
              <w:rPr>
                <w:rFonts w:cs="Arial"/>
                <w:bCs/>
                <w:sz w:val="22"/>
                <w:szCs w:val="22"/>
                <w:lang w:eastAsia="ar-SA"/>
              </w:rPr>
              <w:t xml:space="preserve"> </w:t>
            </w:r>
            <w:r w:rsidRPr="00C91AD2">
              <w:rPr>
                <w:rFonts w:cs="Arial"/>
                <w:bCs/>
                <w:sz w:val="22"/>
                <w:szCs w:val="22"/>
                <w:lang w:eastAsia="ar-SA"/>
              </w:rPr>
              <w:t>propuesta</w:t>
            </w:r>
            <w:r w:rsidR="00F10FBF">
              <w:rPr>
                <w:rFonts w:cs="Arial"/>
                <w:bCs/>
                <w:sz w:val="22"/>
                <w:szCs w:val="22"/>
                <w:lang w:eastAsia="ar-SA"/>
              </w:rPr>
              <w:t xml:space="preserve"> </w:t>
            </w:r>
            <w:r w:rsidRPr="00C91AD2">
              <w:rPr>
                <w:rFonts w:cs="Arial"/>
                <w:bCs/>
                <w:sz w:val="22"/>
                <w:szCs w:val="22"/>
                <w:lang w:eastAsia="ar-SA"/>
              </w:rPr>
              <w:t>técnica,</w:t>
            </w:r>
            <w:r w:rsidR="00F10FBF">
              <w:rPr>
                <w:rFonts w:cs="Arial"/>
                <w:bCs/>
                <w:sz w:val="22"/>
                <w:szCs w:val="22"/>
                <w:lang w:eastAsia="ar-SA"/>
              </w:rPr>
              <w:t xml:space="preserve"> </w:t>
            </w:r>
            <w:r w:rsidRPr="00C91AD2">
              <w:rPr>
                <w:rFonts w:cs="Arial"/>
                <w:bCs/>
                <w:sz w:val="22"/>
                <w:szCs w:val="22"/>
                <w:lang w:eastAsia="ar-SA"/>
              </w:rPr>
              <w:t>económica</w:t>
            </w:r>
            <w:r w:rsidR="00F10FBF">
              <w:rPr>
                <w:rFonts w:cs="Arial"/>
                <w:bCs/>
                <w:sz w:val="22"/>
                <w:szCs w:val="22"/>
                <w:lang w:eastAsia="ar-SA"/>
              </w:rPr>
              <w:t xml:space="preserve"> </w:t>
            </w:r>
            <w:r w:rsidRPr="00C91AD2">
              <w:rPr>
                <w:rFonts w:cs="Arial"/>
                <w:bCs/>
                <w:sz w:val="22"/>
                <w:szCs w:val="22"/>
                <w:lang w:eastAsia="ar-SA"/>
              </w:rPr>
              <w:t>y</w:t>
            </w:r>
            <w:r w:rsidR="00F10FBF">
              <w:rPr>
                <w:rFonts w:cs="Arial"/>
                <w:bCs/>
                <w:sz w:val="22"/>
                <w:szCs w:val="22"/>
                <w:lang w:eastAsia="ar-SA"/>
              </w:rPr>
              <w:t xml:space="preserve"> </w:t>
            </w:r>
            <w:r w:rsidRPr="00C91AD2">
              <w:rPr>
                <w:rFonts w:cs="Arial"/>
                <w:bCs/>
                <w:sz w:val="22"/>
                <w:szCs w:val="22"/>
                <w:lang w:eastAsia="ar-SA"/>
              </w:rPr>
              <w:t>el</w:t>
            </w:r>
            <w:r w:rsidR="00F10FBF">
              <w:rPr>
                <w:rFonts w:cs="Arial"/>
                <w:bCs/>
                <w:sz w:val="22"/>
                <w:szCs w:val="22"/>
                <w:lang w:eastAsia="ar-SA"/>
              </w:rPr>
              <w:t xml:space="preserve"> </w:t>
            </w:r>
            <w:r w:rsidRPr="00C91AD2">
              <w:rPr>
                <w:rFonts w:cs="Arial"/>
                <w:bCs/>
                <w:sz w:val="22"/>
                <w:szCs w:val="22"/>
                <w:lang w:eastAsia="ar-SA"/>
              </w:rPr>
              <w:t>Anexo</w:t>
            </w:r>
            <w:r w:rsidR="00F10FBF">
              <w:rPr>
                <w:rFonts w:cs="Arial"/>
                <w:bCs/>
                <w:sz w:val="22"/>
                <w:szCs w:val="22"/>
                <w:lang w:eastAsia="ar-SA"/>
              </w:rPr>
              <w:t xml:space="preserve"> </w:t>
            </w:r>
            <w:r w:rsidRPr="00C91AD2">
              <w:rPr>
                <w:rFonts w:cs="Arial"/>
                <w:bCs/>
                <w:sz w:val="22"/>
                <w:szCs w:val="22"/>
                <w:lang w:eastAsia="ar-SA"/>
              </w:rPr>
              <w:t>Técnico</w:t>
            </w:r>
          </w:p>
        </w:tc>
        <w:tc>
          <w:tcPr>
            <w:tcW w:w="1267" w:type="pct"/>
            <w:gridSpan w:val="3"/>
            <w:shd w:val="clear" w:color="auto" w:fill="auto"/>
            <w:vAlign w:val="center"/>
          </w:tcPr>
          <w:p w14:paraId="6111E949" w14:textId="1B1FEA11" w:rsidR="00095995" w:rsidRPr="00ED7A6F" w:rsidRDefault="00095995" w:rsidP="000317E6">
            <w:pPr>
              <w:suppressAutoHyphens/>
              <w:autoSpaceDE w:val="0"/>
              <w:rPr>
                <w:rFonts w:cs="Arial"/>
                <w:sz w:val="22"/>
                <w:szCs w:val="22"/>
                <w:lang w:val="es-ES" w:eastAsia="ar-SA"/>
              </w:rPr>
            </w:pPr>
            <w:r w:rsidRPr="00ED7A6F">
              <w:rPr>
                <w:rFonts w:cs="Arial"/>
                <w:sz w:val="22"/>
                <w:szCs w:val="22"/>
                <w:lang w:val="es-ES" w:eastAsia="ar-SA"/>
              </w:rPr>
              <w:t>Se</w:t>
            </w:r>
            <w:r w:rsidR="00F10FBF">
              <w:rPr>
                <w:rFonts w:cs="Arial"/>
                <w:sz w:val="22"/>
                <w:szCs w:val="22"/>
                <w:lang w:val="es-ES" w:eastAsia="ar-SA"/>
              </w:rPr>
              <w:t xml:space="preserve"> </w:t>
            </w:r>
            <w:r w:rsidRPr="00ED7A6F">
              <w:rPr>
                <w:rFonts w:cs="Arial"/>
                <w:sz w:val="22"/>
                <w:szCs w:val="22"/>
                <w:lang w:val="es-ES" w:eastAsia="ar-SA"/>
              </w:rPr>
              <w:t>desechará</w:t>
            </w:r>
            <w:r w:rsidR="00F10FBF">
              <w:rPr>
                <w:rFonts w:cs="Arial"/>
                <w:sz w:val="22"/>
                <w:szCs w:val="22"/>
                <w:lang w:val="es-ES" w:eastAsia="ar-SA"/>
              </w:rPr>
              <w:t xml:space="preserve"> </w:t>
            </w:r>
            <w:r w:rsidRPr="00ED7A6F">
              <w:rPr>
                <w:rFonts w:cs="Arial"/>
                <w:sz w:val="22"/>
                <w:szCs w:val="22"/>
                <w:lang w:val="es-ES" w:eastAsia="ar-SA"/>
              </w:rPr>
              <w:t>la</w:t>
            </w:r>
            <w:r w:rsidR="00F10FBF">
              <w:rPr>
                <w:rFonts w:cs="Arial"/>
                <w:sz w:val="22"/>
                <w:szCs w:val="22"/>
                <w:lang w:val="es-ES" w:eastAsia="ar-SA"/>
              </w:rPr>
              <w:t xml:space="preserve"> </w:t>
            </w:r>
            <w:r w:rsidRPr="00ED7A6F">
              <w:rPr>
                <w:rFonts w:cs="Arial"/>
                <w:sz w:val="22"/>
                <w:szCs w:val="22"/>
                <w:lang w:val="es-ES" w:eastAsia="ar-SA"/>
              </w:rPr>
              <w:t>propuesta</w:t>
            </w:r>
          </w:p>
        </w:tc>
      </w:tr>
      <w:tr w:rsidR="00ED6620" w:rsidRPr="000E447C" w14:paraId="3512EEE9" w14:textId="77777777" w:rsidTr="00ED6620">
        <w:trPr>
          <w:trHeight w:val="304"/>
        </w:trPr>
        <w:tc>
          <w:tcPr>
            <w:tcW w:w="2015" w:type="pct"/>
            <w:vMerge w:val="restart"/>
            <w:shd w:val="clear" w:color="auto" w:fill="auto"/>
            <w:vAlign w:val="center"/>
          </w:tcPr>
          <w:p w14:paraId="0B578F85" w14:textId="6B4A6426" w:rsidR="00ED6620" w:rsidRPr="000E447C" w:rsidRDefault="00ED6620" w:rsidP="004A252D">
            <w:pPr>
              <w:suppressAutoHyphens/>
              <w:autoSpaceDE w:val="0"/>
              <w:rPr>
                <w:rFonts w:cs="Arial"/>
                <w:sz w:val="22"/>
                <w:szCs w:val="22"/>
                <w:lang w:val="es-ES" w:eastAsia="ar-SA"/>
              </w:rPr>
            </w:pPr>
            <w:proofErr w:type="gramStart"/>
            <w:r w:rsidRPr="000E447C">
              <w:rPr>
                <w:rFonts w:cs="Arial"/>
                <w:sz w:val="22"/>
                <w:szCs w:val="22"/>
                <w:lang w:val="es-ES" w:eastAsia="ar-SA"/>
              </w:rPr>
              <w:t>9.</w:t>
            </w:r>
            <w:r w:rsidR="00F10FBF">
              <w:rPr>
                <w:rFonts w:cs="Arial"/>
                <w:sz w:val="22"/>
                <w:szCs w:val="22"/>
                <w:lang w:val="es-ES" w:eastAsia="ar-SA"/>
              </w:rPr>
              <w:t xml:space="preserve"> </w:t>
            </w:r>
            <w:r w:rsidRPr="000E447C">
              <w:rPr>
                <w:rFonts w:cs="Arial"/>
                <w:sz w:val="22"/>
                <w:szCs w:val="22"/>
                <w:lang w:val="es-ES" w:eastAsia="ar-SA"/>
              </w:rPr>
              <w:t>.</w:t>
            </w:r>
            <w:proofErr w:type="gramEnd"/>
            <w:r w:rsidR="00F10FBF">
              <w:rPr>
                <w:rFonts w:cs="Arial"/>
                <w:sz w:val="22"/>
                <w:szCs w:val="22"/>
                <w:lang w:val="es-ES" w:eastAsia="ar-SA"/>
              </w:rPr>
              <w:t xml:space="preserve"> </w:t>
            </w:r>
            <w:r w:rsidRPr="000E447C">
              <w:rPr>
                <w:rFonts w:cs="Arial"/>
                <w:sz w:val="22"/>
                <w:szCs w:val="22"/>
                <w:lang w:val="es-ES" w:eastAsia="ar-SA"/>
              </w:rPr>
              <w:t>Fichas</w:t>
            </w:r>
            <w:r w:rsidR="00F10FBF">
              <w:rPr>
                <w:rFonts w:cs="Arial"/>
                <w:sz w:val="22"/>
                <w:szCs w:val="22"/>
                <w:lang w:val="es-ES" w:eastAsia="ar-SA"/>
              </w:rPr>
              <w:t xml:space="preserve"> </w:t>
            </w:r>
            <w:r w:rsidRPr="000E447C">
              <w:rPr>
                <w:rFonts w:cs="Arial"/>
                <w:sz w:val="22"/>
                <w:szCs w:val="22"/>
                <w:lang w:val="es-ES" w:eastAsia="ar-SA"/>
              </w:rPr>
              <w:t>técnicas,</w:t>
            </w:r>
            <w:r w:rsidR="00F10FBF">
              <w:rPr>
                <w:rFonts w:cs="Arial"/>
                <w:sz w:val="22"/>
                <w:szCs w:val="22"/>
                <w:lang w:val="es-ES" w:eastAsia="ar-SA"/>
              </w:rPr>
              <w:t xml:space="preserve"> </w:t>
            </w:r>
            <w:r w:rsidRPr="000E447C">
              <w:rPr>
                <w:rFonts w:cs="Arial"/>
                <w:sz w:val="22"/>
                <w:szCs w:val="22"/>
                <w:lang w:val="es-ES" w:eastAsia="ar-SA"/>
              </w:rPr>
              <w:t>catálogos</w:t>
            </w:r>
            <w:r w:rsidR="00F10FBF">
              <w:rPr>
                <w:rFonts w:cs="Arial"/>
                <w:sz w:val="22"/>
                <w:szCs w:val="22"/>
                <w:lang w:val="es-ES" w:eastAsia="ar-SA"/>
              </w:rPr>
              <w:t xml:space="preserve"> </w:t>
            </w:r>
            <w:r w:rsidRPr="000E447C">
              <w:rPr>
                <w:rFonts w:cs="Arial"/>
                <w:sz w:val="22"/>
                <w:szCs w:val="22"/>
                <w:lang w:val="es-ES" w:eastAsia="ar-SA"/>
              </w:rPr>
              <w:t>con</w:t>
            </w:r>
            <w:r w:rsidR="00F10FBF">
              <w:rPr>
                <w:rFonts w:cs="Arial"/>
                <w:sz w:val="22"/>
                <w:szCs w:val="22"/>
                <w:lang w:val="es-ES" w:eastAsia="ar-SA"/>
              </w:rPr>
              <w:t xml:space="preserve"> </w:t>
            </w:r>
            <w:r w:rsidRPr="000E447C">
              <w:rPr>
                <w:rFonts w:cs="Arial"/>
                <w:sz w:val="22"/>
                <w:szCs w:val="22"/>
                <w:lang w:val="es-ES" w:eastAsia="ar-SA"/>
              </w:rPr>
              <w:t>imágenes</w:t>
            </w:r>
            <w:r w:rsidR="00F10FBF">
              <w:rPr>
                <w:rFonts w:cs="Arial"/>
                <w:sz w:val="22"/>
                <w:szCs w:val="22"/>
                <w:lang w:val="es-ES" w:eastAsia="ar-SA"/>
              </w:rPr>
              <w:t xml:space="preserve"> </w:t>
            </w:r>
            <w:r w:rsidRPr="000E447C">
              <w:rPr>
                <w:rFonts w:cs="Arial"/>
                <w:sz w:val="22"/>
                <w:szCs w:val="22"/>
                <w:lang w:val="es-ES" w:eastAsia="ar-SA"/>
              </w:rPr>
              <w:t>fotográficas</w:t>
            </w:r>
            <w:r w:rsidR="00F10FBF">
              <w:rPr>
                <w:rFonts w:cs="Arial"/>
                <w:sz w:val="22"/>
                <w:szCs w:val="22"/>
                <w:lang w:val="es-ES" w:eastAsia="ar-SA"/>
              </w:rPr>
              <w:t xml:space="preserve"> </w:t>
            </w:r>
            <w:r w:rsidRPr="000E447C">
              <w:rPr>
                <w:rFonts w:cs="Arial"/>
                <w:sz w:val="22"/>
                <w:szCs w:val="22"/>
                <w:lang w:val="es-ES" w:eastAsia="ar-SA"/>
              </w:rPr>
              <w:t>de</w:t>
            </w:r>
            <w:r w:rsidR="00F10FBF">
              <w:rPr>
                <w:rFonts w:cs="Arial"/>
                <w:sz w:val="22"/>
                <w:szCs w:val="22"/>
                <w:lang w:val="es-ES" w:eastAsia="ar-SA"/>
              </w:rPr>
              <w:t xml:space="preserve"> </w:t>
            </w:r>
            <w:r w:rsidRPr="000E447C">
              <w:rPr>
                <w:rFonts w:cs="Arial"/>
                <w:sz w:val="22"/>
                <w:szCs w:val="22"/>
                <w:lang w:val="es-ES" w:eastAsia="ar-SA"/>
              </w:rPr>
              <w:t>los</w:t>
            </w:r>
            <w:r w:rsidR="00F10FBF">
              <w:rPr>
                <w:rFonts w:cs="Arial"/>
                <w:sz w:val="22"/>
                <w:szCs w:val="22"/>
                <w:lang w:val="es-ES" w:eastAsia="ar-SA"/>
              </w:rPr>
              <w:t xml:space="preserve"> </w:t>
            </w:r>
            <w:r w:rsidRPr="000E447C">
              <w:rPr>
                <w:rFonts w:cs="Arial"/>
                <w:sz w:val="22"/>
                <w:szCs w:val="22"/>
                <w:lang w:val="es-ES" w:eastAsia="ar-SA"/>
              </w:rPr>
              <w:t>bienes</w:t>
            </w:r>
            <w:r w:rsidR="00F10FBF">
              <w:rPr>
                <w:rFonts w:cs="Arial"/>
                <w:sz w:val="22"/>
                <w:szCs w:val="22"/>
                <w:lang w:val="es-ES" w:eastAsia="ar-SA"/>
              </w:rPr>
              <w:t xml:space="preserve"> </w:t>
            </w:r>
            <w:r w:rsidR="004A252D">
              <w:rPr>
                <w:rFonts w:cs="Arial"/>
                <w:sz w:val="22"/>
                <w:szCs w:val="22"/>
                <w:lang w:val="es-ES" w:eastAsia="ar-SA"/>
              </w:rPr>
              <w:t>propuestos</w:t>
            </w:r>
          </w:p>
        </w:tc>
        <w:tc>
          <w:tcPr>
            <w:tcW w:w="1755" w:type="pct"/>
            <w:gridSpan w:val="2"/>
            <w:vMerge w:val="restart"/>
            <w:shd w:val="clear" w:color="auto" w:fill="auto"/>
            <w:vAlign w:val="center"/>
          </w:tcPr>
          <w:p w14:paraId="3929A6DA" w14:textId="4B06CD2A" w:rsidR="00ED6620" w:rsidRPr="000E447C" w:rsidRDefault="00ED6620" w:rsidP="004A252D">
            <w:pPr>
              <w:suppressAutoHyphens/>
              <w:rPr>
                <w:rFonts w:cs="Arial"/>
                <w:bCs/>
                <w:color w:val="000000"/>
                <w:sz w:val="22"/>
                <w:szCs w:val="22"/>
                <w:lang w:val="es-ES" w:eastAsia="ar-SA"/>
              </w:rPr>
            </w:pPr>
            <w:r w:rsidRPr="000E447C">
              <w:rPr>
                <w:rFonts w:cs="Arial"/>
                <w:bCs/>
                <w:color w:val="000000"/>
                <w:sz w:val="22"/>
                <w:szCs w:val="22"/>
                <w:lang w:eastAsia="ar-SA"/>
              </w:rPr>
              <w:t>9.</w:t>
            </w:r>
            <w:r w:rsidR="00F10FBF">
              <w:rPr>
                <w:rFonts w:cs="Arial"/>
                <w:bCs/>
                <w:color w:val="000000"/>
                <w:sz w:val="22"/>
                <w:szCs w:val="22"/>
                <w:lang w:eastAsia="ar-SA"/>
              </w:rPr>
              <w:t xml:space="preserve"> </w:t>
            </w:r>
            <w:r w:rsidRPr="000E447C">
              <w:rPr>
                <w:rFonts w:cs="Arial"/>
                <w:bCs/>
                <w:color w:val="000000"/>
                <w:sz w:val="22"/>
                <w:szCs w:val="22"/>
                <w:lang w:eastAsia="ar-SA"/>
              </w:rPr>
              <w:t>La</w:t>
            </w:r>
            <w:r w:rsidR="00F10FBF">
              <w:rPr>
                <w:rFonts w:cs="Arial"/>
                <w:bCs/>
                <w:color w:val="000000"/>
                <w:sz w:val="22"/>
                <w:szCs w:val="22"/>
                <w:lang w:eastAsia="ar-SA"/>
              </w:rPr>
              <w:t xml:space="preserve"> </w:t>
            </w:r>
            <w:r w:rsidRPr="000E447C">
              <w:rPr>
                <w:rFonts w:cs="Arial"/>
                <w:bCs/>
                <w:color w:val="000000"/>
                <w:sz w:val="22"/>
                <w:szCs w:val="22"/>
                <w:lang w:eastAsia="ar-SA"/>
              </w:rPr>
              <w:t>falta</w:t>
            </w:r>
            <w:r w:rsidR="00F10FBF">
              <w:rPr>
                <w:rFonts w:cs="Arial"/>
                <w:bCs/>
                <w:color w:val="000000"/>
                <w:sz w:val="22"/>
                <w:szCs w:val="22"/>
                <w:lang w:eastAsia="ar-SA"/>
              </w:rPr>
              <w:t xml:space="preserve"> </w:t>
            </w:r>
            <w:r w:rsidRPr="000E447C">
              <w:rPr>
                <w:rFonts w:cs="Arial"/>
                <w:bCs/>
                <w:color w:val="000000"/>
                <w:sz w:val="22"/>
                <w:szCs w:val="22"/>
                <w:lang w:eastAsia="ar-SA"/>
              </w:rPr>
              <w:t>de</w:t>
            </w:r>
            <w:r w:rsidR="00F10FBF">
              <w:rPr>
                <w:rFonts w:cs="Arial"/>
                <w:bCs/>
                <w:color w:val="000000"/>
                <w:sz w:val="22"/>
                <w:szCs w:val="22"/>
                <w:lang w:eastAsia="ar-SA"/>
              </w:rPr>
              <w:t xml:space="preserve"> </w:t>
            </w:r>
            <w:r w:rsidRPr="000E447C">
              <w:rPr>
                <w:rFonts w:cs="Arial"/>
                <w:bCs/>
                <w:color w:val="000000"/>
                <w:sz w:val="22"/>
                <w:szCs w:val="22"/>
                <w:lang w:eastAsia="ar-SA"/>
              </w:rPr>
              <w:t>presentación</w:t>
            </w:r>
            <w:r w:rsidR="00F10FBF">
              <w:rPr>
                <w:rFonts w:cs="Arial"/>
                <w:bCs/>
                <w:color w:val="000000"/>
                <w:sz w:val="22"/>
                <w:szCs w:val="22"/>
                <w:lang w:eastAsia="ar-SA"/>
              </w:rPr>
              <w:t xml:space="preserve"> </w:t>
            </w:r>
            <w:r w:rsidRPr="000E447C">
              <w:rPr>
                <w:rFonts w:cs="Arial"/>
                <w:bCs/>
                <w:color w:val="000000"/>
                <w:sz w:val="22"/>
                <w:szCs w:val="22"/>
                <w:lang w:eastAsia="ar-SA"/>
              </w:rPr>
              <w:t>de</w:t>
            </w:r>
            <w:r w:rsidR="00F10FBF">
              <w:rPr>
                <w:rFonts w:cs="Arial"/>
                <w:bCs/>
                <w:color w:val="000000"/>
                <w:sz w:val="22"/>
                <w:szCs w:val="22"/>
                <w:lang w:eastAsia="ar-SA"/>
              </w:rPr>
              <w:t xml:space="preserve"> </w:t>
            </w:r>
            <w:r w:rsidRPr="000E447C">
              <w:rPr>
                <w:rFonts w:cs="Arial"/>
                <w:bCs/>
                <w:color w:val="000000"/>
                <w:sz w:val="22"/>
                <w:szCs w:val="22"/>
                <w:lang w:eastAsia="ar-SA"/>
              </w:rPr>
              <w:t>una</w:t>
            </w:r>
            <w:r w:rsidR="00F10FBF">
              <w:rPr>
                <w:rFonts w:cs="Arial"/>
                <w:bCs/>
                <w:color w:val="000000"/>
                <w:sz w:val="22"/>
                <w:szCs w:val="22"/>
                <w:lang w:eastAsia="ar-SA"/>
              </w:rPr>
              <w:t xml:space="preserve"> </w:t>
            </w:r>
            <w:r w:rsidRPr="000E447C">
              <w:rPr>
                <w:rFonts w:cs="Arial"/>
                <w:bCs/>
                <w:color w:val="000000"/>
                <w:sz w:val="22"/>
                <w:szCs w:val="22"/>
                <w:lang w:eastAsia="ar-SA"/>
              </w:rPr>
              <w:t>o</w:t>
            </w:r>
            <w:r w:rsidR="00F10FBF">
              <w:rPr>
                <w:rFonts w:cs="Arial"/>
                <w:bCs/>
                <w:color w:val="000000"/>
                <w:sz w:val="22"/>
                <w:szCs w:val="22"/>
                <w:lang w:eastAsia="ar-SA"/>
              </w:rPr>
              <w:t xml:space="preserve"> </w:t>
            </w:r>
            <w:r w:rsidRPr="000E447C">
              <w:rPr>
                <w:rFonts w:cs="Arial"/>
                <w:bCs/>
                <w:color w:val="000000"/>
                <w:sz w:val="22"/>
                <w:szCs w:val="22"/>
                <w:lang w:eastAsia="ar-SA"/>
              </w:rPr>
              <w:t>todas</w:t>
            </w:r>
            <w:r w:rsidR="00F10FBF">
              <w:rPr>
                <w:rFonts w:cs="Arial"/>
                <w:bCs/>
                <w:color w:val="000000"/>
                <w:sz w:val="22"/>
                <w:szCs w:val="22"/>
                <w:lang w:eastAsia="ar-SA"/>
              </w:rPr>
              <w:t xml:space="preserve"> </w:t>
            </w:r>
            <w:r w:rsidRPr="000E447C">
              <w:rPr>
                <w:rFonts w:cs="Arial"/>
                <w:bCs/>
                <w:color w:val="000000"/>
                <w:sz w:val="22"/>
                <w:szCs w:val="22"/>
                <w:lang w:eastAsia="ar-SA"/>
              </w:rPr>
              <w:t>las</w:t>
            </w:r>
            <w:r w:rsidR="00F10FBF">
              <w:rPr>
                <w:rFonts w:cs="Arial"/>
                <w:bCs/>
                <w:color w:val="000000"/>
                <w:sz w:val="22"/>
                <w:szCs w:val="22"/>
                <w:lang w:eastAsia="ar-SA"/>
              </w:rPr>
              <w:t xml:space="preserve"> </w:t>
            </w:r>
            <w:r w:rsidRPr="000E447C">
              <w:rPr>
                <w:rFonts w:cs="Arial"/>
                <w:bCs/>
                <w:color w:val="000000"/>
                <w:sz w:val="22"/>
                <w:szCs w:val="22"/>
                <w:lang w:eastAsia="ar-SA"/>
              </w:rPr>
              <w:t>f</w:t>
            </w:r>
            <w:proofErr w:type="spellStart"/>
            <w:r w:rsidRPr="000E447C">
              <w:rPr>
                <w:rFonts w:cs="Arial"/>
                <w:sz w:val="22"/>
                <w:szCs w:val="22"/>
                <w:lang w:val="es-ES" w:eastAsia="ar-SA"/>
              </w:rPr>
              <w:t>ichas</w:t>
            </w:r>
            <w:proofErr w:type="spellEnd"/>
            <w:r w:rsidR="00F10FBF">
              <w:rPr>
                <w:rFonts w:cs="Arial"/>
                <w:sz w:val="22"/>
                <w:szCs w:val="22"/>
                <w:lang w:val="es-ES" w:eastAsia="ar-SA"/>
              </w:rPr>
              <w:t xml:space="preserve"> </w:t>
            </w:r>
            <w:r w:rsidRPr="000E447C">
              <w:rPr>
                <w:rFonts w:cs="Arial"/>
                <w:sz w:val="22"/>
                <w:szCs w:val="22"/>
                <w:lang w:val="es-ES" w:eastAsia="ar-SA"/>
              </w:rPr>
              <w:t>técnicas,</w:t>
            </w:r>
            <w:r w:rsidR="00F10FBF">
              <w:rPr>
                <w:rFonts w:cs="Arial"/>
                <w:sz w:val="22"/>
                <w:szCs w:val="22"/>
                <w:lang w:val="es-ES" w:eastAsia="ar-SA"/>
              </w:rPr>
              <w:t xml:space="preserve"> </w:t>
            </w:r>
            <w:r w:rsidRPr="000E447C">
              <w:rPr>
                <w:rFonts w:cs="Arial"/>
                <w:sz w:val="22"/>
                <w:szCs w:val="22"/>
                <w:lang w:val="es-ES" w:eastAsia="ar-SA"/>
              </w:rPr>
              <w:t>catálogos</w:t>
            </w:r>
            <w:r w:rsidR="00F10FBF">
              <w:rPr>
                <w:rFonts w:cs="Arial"/>
                <w:sz w:val="22"/>
                <w:szCs w:val="22"/>
                <w:lang w:val="es-ES" w:eastAsia="ar-SA"/>
              </w:rPr>
              <w:t xml:space="preserve"> </w:t>
            </w:r>
            <w:r w:rsidRPr="000E447C">
              <w:rPr>
                <w:rFonts w:cs="Arial"/>
                <w:sz w:val="22"/>
                <w:szCs w:val="22"/>
                <w:lang w:val="es-ES" w:eastAsia="ar-SA"/>
              </w:rPr>
              <w:t>con</w:t>
            </w:r>
            <w:r w:rsidR="00F10FBF">
              <w:rPr>
                <w:rFonts w:cs="Arial"/>
                <w:sz w:val="22"/>
                <w:szCs w:val="22"/>
                <w:lang w:val="es-ES" w:eastAsia="ar-SA"/>
              </w:rPr>
              <w:t xml:space="preserve"> </w:t>
            </w:r>
            <w:r w:rsidRPr="000E447C">
              <w:rPr>
                <w:rFonts w:cs="Arial"/>
                <w:sz w:val="22"/>
                <w:szCs w:val="22"/>
                <w:lang w:val="es-ES" w:eastAsia="ar-SA"/>
              </w:rPr>
              <w:t>imágenes</w:t>
            </w:r>
            <w:r w:rsidR="00F10FBF">
              <w:rPr>
                <w:rFonts w:cs="Arial"/>
                <w:sz w:val="22"/>
                <w:szCs w:val="22"/>
                <w:lang w:val="es-ES" w:eastAsia="ar-SA"/>
              </w:rPr>
              <w:t xml:space="preserve"> </w:t>
            </w:r>
            <w:r w:rsidRPr="000E447C">
              <w:rPr>
                <w:rFonts w:cs="Arial"/>
                <w:sz w:val="22"/>
                <w:szCs w:val="22"/>
                <w:lang w:val="es-ES" w:eastAsia="ar-SA"/>
              </w:rPr>
              <w:t>fotográficas</w:t>
            </w:r>
            <w:r w:rsidR="00F10FBF">
              <w:rPr>
                <w:rFonts w:cs="Arial"/>
                <w:sz w:val="22"/>
                <w:szCs w:val="22"/>
                <w:lang w:val="es-ES" w:eastAsia="ar-SA"/>
              </w:rPr>
              <w:t xml:space="preserve"> </w:t>
            </w:r>
            <w:r w:rsidRPr="000E447C">
              <w:rPr>
                <w:rFonts w:cs="Arial"/>
                <w:sz w:val="22"/>
                <w:szCs w:val="22"/>
                <w:lang w:val="es-ES" w:eastAsia="ar-SA"/>
              </w:rPr>
              <w:t>de</w:t>
            </w:r>
            <w:r w:rsidR="00F10FBF">
              <w:rPr>
                <w:rFonts w:cs="Arial"/>
                <w:sz w:val="22"/>
                <w:szCs w:val="22"/>
                <w:lang w:val="es-ES" w:eastAsia="ar-SA"/>
              </w:rPr>
              <w:t xml:space="preserve"> </w:t>
            </w:r>
            <w:r w:rsidRPr="000E447C">
              <w:rPr>
                <w:rFonts w:cs="Arial"/>
                <w:sz w:val="22"/>
                <w:szCs w:val="22"/>
                <w:lang w:val="es-ES" w:eastAsia="ar-SA"/>
              </w:rPr>
              <w:t>los</w:t>
            </w:r>
            <w:r w:rsidR="00F10FBF">
              <w:rPr>
                <w:rFonts w:cs="Arial"/>
                <w:sz w:val="22"/>
                <w:szCs w:val="22"/>
                <w:lang w:val="es-ES" w:eastAsia="ar-SA"/>
              </w:rPr>
              <w:t xml:space="preserve"> </w:t>
            </w:r>
            <w:r w:rsidRPr="000E447C">
              <w:rPr>
                <w:rFonts w:cs="Arial"/>
                <w:sz w:val="22"/>
                <w:szCs w:val="22"/>
                <w:lang w:val="es-ES" w:eastAsia="ar-SA"/>
              </w:rPr>
              <w:t>bienes</w:t>
            </w:r>
            <w:r w:rsidR="00F10FBF">
              <w:rPr>
                <w:rFonts w:cs="Arial"/>
                <w:sz w:val="22"/>
                <w:szCs w:val="22"/>
                <w:lang w:val="es-ES" w:eastAsia="ar-SA"/>
              </w:rPr>
              <w:t xml:space="preserve"> </w:t>
            </w:r>
            <w:r w:rsidR="004A252D">
              <w:rPr>
                <w:rFonts w:cs="Arial"/>
                <w:sz w:val="22"/>
                <w:szCs w:val="22"/>
                <w:lang w:val="es-ES" w:eastAsia="ar-SA"/>
              </w:rPr>
              <w:t>propuestos</w:t>
            </w:r>
          </w:p>
        </w:tc>
        <w:tc>
          <w:tcPr>
            <w:tcW w:w="1230" w:type="pct"/>
            <w:gridSpan w:val="2"/>
            <w:shd w:val="clear" w:color="auto" w:fill="002060"/>
            <w:vAlign w:val="center"/>
          </w:tcPr>
          <w:p w14:paraId="0DF2C241" w14:textId="77777777" w:rsidR="00ED6620" w:rsidRPr="000E447C" w:rsidRDefault="00ED6620" w:rsidP="00513542">
            <w:pPr>
              <w:suppressAutoHyphens/>
              <w:autoSpaceDE w:val="0"/>
              <w:jc w:val="center"/>
              <w:rPr>
                <w:rFonts w:cs="Arial"/>
                <w:b/>
                <w:sz w:val="20"/>
                <w:szCs w:val="22"/>
                <w:lang w:val="es-ES" w:eastAsia="ar-SA"/>
              </w:rPr>
            </w:pPr>
            <w:r w:rsidRPr="000E447C">
              <w:rPr>
                <w:rFonts w:cs="Arial"/>
                <w:b/>
                <w:sz w:val="20"/>
                <w:szCs w:val="22"/>
                <w:lang w:val="es-ES" w:eastAsia="ar-SA"/>
              </w:rPr>
              <w:t>APLICA</w:t>
            </w:r>
          </w:p>
        </w:tc>
      </w:tr>
      <w:tr w:rsidR="00ED6620" w:rsidRPr="000E447C" w14:paraId="7185D186" w14:textId="77777777" w:rsidTr="00ED6620">
        <w:trPr>
          <w:trHeight w:val="266"/>
        </w:trPr>
        <w:tc>
          <w:tcPr>
            <w:tcW w:w="2015" w:type="pct"/>
            <w:vMerge/>
            <w:shd w:val="clear" w:color="auto" w:fill="auto"/>
            <w:vAlign w:val="center"/>
          </w:tcPr>
          <w:p w14:paraId="32643C6F" w14:textId="77777777" w:rsidR="00ED6620" w:rsidRPr="000E447C" w:rsidRDefault="00ED6620" w:rsidP="00513542">
            <w:pPr>
              <w:suppressAutoHyphens/>
              <w:autoSpaceDE w:val="0"/>
              <w:rPr>
                <w:rFonts w:cs="Arial"/>
                <w:sz w:val="22"/>
                <w:szCs w:val="22"/>
                <w:lang w:val="es-ES" w:eastAsia="ar-SA"/>
              </w:rPr>
            </w:pPr>
          </w:p>
        </w:tc>
        <w:tc>
          <w:tcPr>
            <w:tcW w:w="1755" w:type="pct"/>
            <w:gridSpan w:val="2"/>
            <w:vMerge/>
            <w:shd w:val="clear" w:color="auto" w:fill="auto"/>
            <w:vAlign w:val="center"/>
          </w:tcPr>
          <w:p w14:paraId="4A6F355B" w14:textId="77777777" w:rsidR="00ED6620" w:rsidRPr="000E447C" w:rsidRDefault="00ED6620" w:rsidP="00513542">
            <w:pPr>
              <w:suppressAutoHyphens/>
              <w:rPr>
                <w:rFonts w:cs="Arial"/>
                <w:bCs/>
                <w:color w:val="000000"/>
                <w:sz w:val="22"/>
                <w:szCs w:val="22"/>
                <w:lang w:eastAsia="ar-SA"/>
              </w:rPr>
            </w:pPr>
          </w:p>
        </w:tc>
        <w:tc>
          <w:tcPr>
            <w:tcW w:w="615" w:type="pct"/>
            <w:shd w:val="clear" w:color="auto" w:fill="002060"/>
            <w:vAlign w:val="center"/>
          </w:tcPr>
          <w:p w14:paraId="275EC564" w14:textId="77777777" w:rsidR="00ED6620" w:rsidRPr="000E447C" w:rsidRDefault="00ED6620" w:rsidP="00513542">
            <w:pPr>
              <w:suppressAutoHyphens/>
              <w:autoSpaceDE w:val="0"/>
              <w:jc w:val="center"/>
              <w:rPr>
                <w:rFonts w:cs="Arial"/>
                <w:b/>
                <w:sz w:val="20"/>
                <w:szCs w:val="22"/>
                <w:lang w:val="es-ES" w:eastAsia="ar-SA"/>
              </w:rPr>
            </w:pPr>
            <w:r w:rsidRPr="000E447C">
              <w:rPr>
                <w:rFonts w:cs="Arial"/>
                <w:b/>
                <w:sz w:val="20"/>
                <w:szCs w:val="22"/>
                <w:lang w:val="es-ES" w:eastAsia="ar-SA"/>
              </w:rPr>
              <w:t>SI</w:t>
            </w:r>
          </w:p>
        </w:tc>
        <w:tc>
          <w:tcPr>
            <w:tcW w:w="615" w:type="pct"/>
            <w:shd w:val="clear" w:color="auto" w:fill="002060"/>
            <w:vAlign w:val="center"/>
          </w:tcPr>
          <w:p w14:paraId="79C7654A" w14:textId="77777777" w:rsidR="00ED6620" w:rsidRPr="000E447C" w:rsidRDefault="00ED6620" w:rsidP="00513542">
            <w:pPr>
              <w:suppressAutoHyphens/>
              <w:autoSpaceDE w:val="0"/>
              <w:jc w:val="center"/>
              <w:rPr>
                <w:rFonts w:cs="Arial"/>
                <w:b/>
                <w:sz w:val="20"/>
                <w:szCs w:val="22"/>
                <w:lang w:val="es-ES" w:eastAsia="ar-SA"/>
              </w:rPr>
            </w:pPr>
            <w:r w:rsidRPr="000E447C">
              <w:rPr>
                <w:rFonts w:cs="Arial"/>
                <w:b/>
                <w:sz w:val="20"/>
                <w:szCs w:val="22"/>
                <w:lang w:val="es-ES" w:eastAsia="ar-SA"/>
              </w:rPr>
              <w:t>NO</w:t>
            </w:r>
          </w:p>
        </w:tc>
      </w:tr>
      <w:tr w:rsidR="00ED6620" w:rsidRPr="000E447C" w14:paraId="765C6F27" w14:textId="77777777" w:rsidTr="00ED6620">
        <w:trPr>
          <w:trHeight w:val="907"/>
        </w:trPr>
        <w:tc>
          <w:tcPr>
            <w:tcW w:w="2015" w:type="pct"/>
            <w:vMerge/>
            <w:shd w:val="clear" w:color="auto" w:fill="auto"/>
            <w:vAlign w:val="center"/>
          </w:tcPr>
          <w:p w14:paraId="35C3F572" w14:textId="77777777" w:rsidR="00ED6620" w:rsidRPr="000E447C" w:rsidRDefault="00ED6620" w:rsidP="00513542">
            <w:pPr>
              <w:suppressAutoHyphens/>
              <w:autoSpaceDE w:val="0"/>
              <w:rPr>
                <w:rFonts w:cs="Arial"/>
                <w:sz w:val="22"/>
                <w:szCs w:val="22"/>
                <w:lang w:val="es-ES" w:eastAsia="ar-SA"/>
              </w:rPr>
            </w:pPr>
          </w:p>
        </w:tc>
        <w:tc>
          <w:tcPr>
            <w:tcW w:w="1755" w:type="pct"/>
            <w:gridSpan w:val="2"/>
            <w:vMerge/>
            <w:shd w:val="clear" w:color="auto" w:fill="auto"/>
            <w:vAlign w:val="center"/>
          </w:tcPr>
          <w:p w14:paraId="39ABE251" w14:textId="77777777" w:rsidR="00ED6620" w:rsidRPr="000E447C" w:rsidRDefault="00ED6620" w:rsidP="00513542">
            <w:pPr>
              <w:suppressAutoHyphens/>
              <w:rPr>
                <w:rFonts w:cs="Arial"/>
                <w:bCs/>
                <w:color w:val="000000"/>
                <w:sz w:val="22"/>
                <w:szCs w:val="22"/>
                <w:lang w:eastAsia="ar-SA"/>
              </w:rPr>
            </w:pPr>
          </w:p>
        </w:tc>
        <w:tc>
          <w:tcPr>
            <w:tcW w:w="615" w:type="pct"/>
            <w:shd w:val="clear" w:color="auto" w:fill="auto"/>
            <w:vAlign w:val="center"/>
          </w:tcPr>
          <w:p w14:paraId="12161758" w14:textId="2B87A0EE" w:rsidR="00ED6620" w:rsidRPr="000E447C" w:rsidRDefault="00ED6620" w:rsidP="00ED6620">
            <w:pPr>
              <w:suppressAutoHyphens/>
              <w:autoSpaceDE w:val="0"/>
              <w:jc w:val="center"/>
              <w:rPr>
                <w:rFonts w:cs="Arial"/>
                <w:sz w:val="22"/>
                <w:szCs w:val="22"/>
                <w:lang w:val="es-ES" w:eastAsia="ar-SA"/>
              </w:rPr>
            </w:pPr>
            <w:r>
              <w:rPr>
                <w:rFonts w:cs="Arial"/>
                <w:sz w:val="22"/>
                <w:szCs w:val="22"/>
                <w:lang w:val="es-ES" w:eastAsia="ar-SA"/>
              </w:rPr>
              <w:t>X</w:t>
            </w:r>
          </w:p>
        </w:tc>
        <w:tc>
          <w:tcPr>
            <w:tcW w:w="615" w:type="pct"/>
            <w:shd w:val="clear" w:color="auto" w:fill="auto"/>
            <w:vAlign w:val="center"/>
          </w:tcPr>
          <w:p w14:paraId="748A3D3E" w14:textId="77777777" w:rsidR="00ED6620" w:rsidRPr="000E447C" w:rsidRDefault="00ED6620" w:rsidP="00513542">
            <w:pPr>
              <w:suppressAutoHyphens/>
              <w:autoSpaceDE w:val="0"/>
              <w:rPr>
                <w:rFonts w:cs="Arial"/>
                <w:sz w:val="22"/>
                <w:szCs w:val="22"/>
                <w:lang w:val="es-ES" w:eastAsia="ar-SA"/>
              </w:rPr>
            </w:pPr>
          </w:p>
        </w:tc>
      </w:tr>
    </w:tbl>
    <w:p w14:paraId="70D8E4E0" w14:textId="3946097F" w:rsidR="00ED6620" w:rsidRPr="00ED6620" w:rsidRDefault="00ED6620" w:rsidP="000317E6">
      <w:pPr>
        <w:suppressAutoHyphens/>
        <w:autoSpaceDE w:val="0"/>
        <w:autoSpaceDN w:val="0"/>
        <w:adjustRightInd w:val="0"/>
        <w:rPr>
          <w:rFonts w:cs="Arial"/>
          <w:color w:val="000000"/>
          <w:sz w:val="16"/>
          <w:szCs w:val="24"/>
          <w:lang w:eastAsia="ar-SA"/>
        </w:rPr>
      </w:pPr>
    </w:p>
    <w:p w14:paraId="4EE71C56" w14:textId="77777777" w:rsidR="00ED6620" w:rsidRDefault="00ED6620" w:rsidP="000317E6">
      <w:pPr>
        <w:suppressAutoHyphens/>
        <w:autoSpaceDE w:val="0"/>
        <w:autoSpaceDN w:val="0"/>
        <w:adjustRightInd w:val="0"/>
        <w:rPr>
          <w:rFonts w:cs="Arial"/>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095995" w:rsidRPr="004E4C37" w14:paraId="41AB2FF8" w14:textId="77777777" w:rsidTr="00990EA4">
        <w:trPr>
          <w:trHeight w:val="390"/>
        </w:trPr>
        <w:tc>
          <w:tcPr>
            <w:tcW w:w="5000" w:type="pct"/>
            <w:shd w:val="clear" w:color="auto" w:fill="002060"/>
            <w:vAlign w:val="center"/>
          </w:tcPr>
          <w:p w14:paraId="76A561F0" w14:textId="35D5CA7A" w:rsidR="00095995" w:rsidRPr="004E4C37" w:rsidRDefault="00F40564" w:rsidP="000317E6">
            <w:pPr>
              <w:suppressAutoHyphens/>
              <w:autoSpaceDE w:val="0"/>
              <w:jc w:val="center"/>
              <w:rPr>
                <w:rFonts w:cs="Arial"/>
                <w:b/>
                <w:sz w:val="22"/>
                <w:szCs w:val="22"/>
                <w:lang w:val="es-ES" w:eastAsia="ar-SA"/>
              </w:rPr>
            </w:pPr>
            <w:r w:rsidRPr="00F40564">
              <w:rPr>
                <w:rFonts w:cs="Arial"/>
                <w:b/>
                <w:sz w:val="20"/>
                <w:szCs w:val="22"/>
                <w:lang w:val="es-ES" w:eastAsia="ar-SA"/>
              </w:rPr>
              <w:t>OTRAS</w:t>
            </w:r>
            <w:r w:rsidR="00F10FBF">
              <w:rPr>
                <w:rFonts w:cs="Arial"/>
                <w:b/>
                <w:sz w:val="20"/>
                <w:szCs w:val="22"/>
                <w:lang w:val="es-ES" w:eastAsia="ar-SA"/>
              </w:rPr>
              <w:t xml:space="preserve"> </w:t>
            </w:r>
            <w:r w:rsidRPr="00F40564">
              <w:rPr>
                <w:rFonts w:cs="Arial"/>
                <w:b/>
                <w:sz w:val="20"/>
                <w:szCs w:val="22"/>
                <w:lang w:val="es-ES" w:eastAsia="ar-SA"/>
              </w:rPr>
              <w:t>CAUSAS</w:t>
            </w:r>
            <w:r w:rsidR="00F10FBF">
              <w:rPr>
                <w:rFonts w:cs="Arial"/>
                <w:b/>
                <w:sz w:val="20"/>
                <w:szCs w:val="22"/>
                <w:lang w:val="es-ES" w:eastAsia="ar-SA"/>
              </w:rPr>
              <w:t xml:space="preserve"> </w:t>
            </w:r>
            <w:r w:rsidRPr="00F40564">
              <w:rPr>
                <w:rFonts w:cs="Arial"/>
                <w:b/>
                <w:sz w:val="20"/>
                <w:szCs w:val="22"/>
                <w:lang w:val="es-ES" w:eastAsia="ar-SA"/>
              </w:rPr>
              <w:t>EXPRESAS</w:t>
            </w:r>
            <w:r w:rsidR="00F10FBF">
              <w:rPr>
                <w:rFonts w:cs="Arial"/>
                <w:b/>
                <w:sz w:val="20"/>
                <w:szCs w:val="22"/>
                <w:lang w:val="es-ES" w:eastAsia="ar-SA"/>
              </w:rPr>
              <w:t xml:space="preserve"> </w:t>
            </w:r>
            <w:r w:rsidRPr="00F40564">
              <w:rPr>
                <w:rFonts w:cs="Arial"/>
                <w:b/>
                <w:sz w:val="20"/>
                <w:szCs w:val="22"/>
                <w:lang w:val="es-ES" w:eastAsia="ar-SA"/>
              </w:rPr>
              <w:t>DE</w:t>
            </w:r>
            <w:r w:rsidR="00F10FBF">
              <w:rPr>
                <w:rFonts w:cs="Arial"/>
                <w:b/>
                <w:sz w:val="20"/>
                <w:szCs w:val="22"/>
                <w:lang w:val="es-ES" w:eastAsia="ar-SA"/>
              </w:rPr>
              <w:t xml:space="preserve"> </w:t>
            </w:r>
            <w:r w:rsidRPr="00F40564">
              <w:rPr>
                <w:rFonts w:cs="Arial"/>
                <w:b/>
                <w:sz w:val="20"/>
                <w:szCs w:val="22"/>
                <w:lang w:val="es-ES" w:eastAsia="ar-SA"/>
              </w:rPr>
              <w:t>DESECHAMIENTO</w:t>
            </w:r>
          </w:p>
        </w:tc>
      </w:tr>
      <w:tr w:rsidR="00095995" w:rsidRPr="004E4C37" w14:paraId="289166A9" w14:textId="77777777" w:rsidTr="00EA5FD7">
        <w:tc>
          <w:tcPr>
            <w:tcW w:w="5000" w:type="pct"/>
            <w:shd w:val="clear" w:color="auto" w:fill="auto"/>
          </w:tcPr>
          <w:p w14:paraId="692B1895" w14:textId="539D98F4" w:rsidR="00ED6620" w:rsidRPr="00ED6620" w:rsidRDefault="00095995" w:rsidP="009B34C5">
            <w:pPr>
              <w:numPr>
                <w:ilvl w:val="0"/>
                <w:numId w:val="15"/>
              </w:numPr>
              <w:suppressAutoHyphens/>
              <w:autoSpaceDE w:val="0"/>
              <w:autoSpaceDN w:val="0"/>
              <w:adjustRightInd w:val="0"/>
              <w:rPr>
                <w:rFonts w:cs="Arial"/>
                <w:bCs/>
                <w:color w:val="000000"/>
                <w:sz w:val="22"/>
                <w:szCs w:val="22"/>
                <w:lang w:eastAsia="ar-SA"/>
              </w:rPr>
            </w:pPr>
            <w:r w:rsidRPr="00ED6620">
              <w:rPr>
                <w:rFonts w:cs="Arial"/>
                <w:color w:val="000000"/>
                <w:sz w:val="22"/>
                <w:szCs w:val="22"/>
                <w:lang w:eastAsia="ar-SA"/>
              </w:rPr>
              <w:t>Si</w:t>
            </w:r>
            <w:r w:rsidR="00F10FBF">
              <w:rPr>
                <w:rFonts w:cs="Arial"/>
                <w:color w:val="000000"/>
                <w:sz w:val="22"/>
                <w:szCs w:val="22"/>
                <w:lang w:eastAsia="ar-SA"/>
              </w:rPr>
              <w:t xml:space="preserve"> </w:t>
            </w:r>
            <w:r w:rsidRPr="00ED6620">
              <w:rPr>
                <w:rFonts w:cs="Arial"/>
                <w:color w:val="000000"/>
                <w:sz w:val="22"/>
                <w:szCs w:val="22"/>
                <w:lang w:eastAsia="ar-SA"/>
              </w:rPr>
              <w:t>se</w:t>
            </w:r>
            <w:r w:rsidR="00F10FBF">
              <w:rPr>
                <w:rFonts w:cs="Arial"/>
                <w:color w:val="000000"/>
                <w:sz w:val="22"/>
                <w:szCs w:val="22"/>
                <w:lang w:eastAsia="ar-SA"/>
              </w:rPr>
              <w:t xml:space="preserve"> </w:t>
            </w:r>
            <w:r w:rsidRPr="00ED6620">
              <w:rPr>
                <w:rFonts w:cs="Arial"/>
                <w:color w:val="000000"/>
                <w:sz w:val="22"/>
                <w:szCs w:val="22"/>
                <w:lang w:eastAsia="ar-SA"/>
              </w:rPr>
              <w:t>comprueba</w:t>
            </w:r>
            <w:r w:rsidR="00F10FBF">
              <w:rPr>
                <w:rFonts w:cs="Arial"/>
                <w:color w:val="000000"/>
                <w:sz w:val="22"/>
                <w:szCs w:val="22"/>
                <w:lang w:eastAsia="ar-SA"/>
              </w:rPr>
              <w:t xml:space="preserve"> </w:t>
            </w:r>
            <w:r w:rsidRPr="00ED6620">
              <w:rPr>
                <w:rFonts w:cs="Arial"/>
                <w:color w:val="000000"/>
                <w:sz w:val="22"/>
                <w:szCs w:val="22"/>
                <w:lang w:eastAsia="ar-SA"/>
              </w:rPr>
              <w:t>que</w:t>
            </w:r>
            <w:r w:rsidR="00F10FBF">
              <w:rPr>
                <w:rFonts w:cs="Arial"/>
                <w:color w:val="000000"/>
                <w:sz w:val="22"/>
                <w:szCs w:val="22"/>
                <w:lang w:eastAsia="ar-SA"/>
              </w:rPr>
              <w:t xml:space="preserve"> </w:t>
            </w:r>
            <w:r w:rsidRPr="00ED6620">
              <w:rPr>
                <w:rFonts w:cs="Arial"/>
                <w:color w:val="000000"/>
                <w:sz w:val="22"/>
                <w:szCs w:val="22"/>
                <w:lang w:eastAsia="ar-SA"/>
              </w:rPr>
              <w:t>algún</w:t>
            </w:r>
            <w:r w:rsidR="00F10FBF">
              <w:rPr>
                <w:rFonts w:cs="Arial"/>
                <w:color w:val="000000"/>
                <w:sz w:val="22"/>
                <w:szCs w:val="22"/>
                <w:lang w:eastAsia="ar-SA"/>
              </w:rPr>
              <w:t xml:space="preserve"> </w:t>
            </w:r>
            <w:r w:rsidR="00A44D92" w:rsidRPr="00ED6620">
              <w:rPr>
                <w:rFonts w:cs="Arial"/>
                <w:color w:val="000000"/>
                <w:sz w:val="22"/>
                <w:szCs w:val="22"/>
                <w:lang w:eastAsia="ar-SA"/>
              </w:rPr>
              <w:t>LICITANTE</w:t>
            </w:r>
            <w:r w:rsidR="00F10FBF">
              <w:rPr>
                <w:rFonts w:cs="Arial"/>
                <w:color w:val="000000"/>
                <w:sz w:val="22"/>
                <w:szCs w:val="22"/>
                <w:lang w:eastAsia="ar-SA"/>
              </w:rPr>
              <w:t xml:space="preserve"> </w:t>
            </w:r>
            <w:r w:rsidRPr="00ED6620">
              <w:rPr>
                <w:rFonts w:cs="Arial"/>
                <w:color w:val="000000"/>
                <w:sz w:val="22"/>
                <w:szCs w:val="22"/>
                <w:lang w:eastAsia="ar-SA"/>
              </w:rPr>
              <w:t>ha</w:t>
            </w:r>
            <w:r w:rsidR="00F10FBF">
              <w:rPr>
                <w:rFonts w:cs="Arial"/>
                <w:color w:val="000000"/>
                <w:sz w:val="22"/>
                <w:szCs w:val="22"/>
                <w:lang w:eastAsia="ar-SA"/>
              </w:rPr>
              <w:t xml:space="preserve"> </w:t>
            </w:r>
            <w:r w:rsidRPr="00ED6620">
              <w:rPr>
                <w:rFonts w:cs="Arial"/>
                <w:color w:val="000000"/>
                <w:sz w:val="22"/>
                <w:szCs w:val="22"/>
                <w:lang w:eastAsia="ar-SA"/>
              </w:rPr>
              <w:t>acordado</w:t>
            </w:r>
            <w:r w:rsidR="00F10FBF">
              <w:rPr>
                <w:rFonts w:cs="Arial"/>
                <w:color w:val="000000"/>
                <w:sz w:val="22"/>
                <w:szCs w:val="22"/>
                <w:lang w:eastAsia="ar-SA"/>
              </w:rPr>
              <w:t xml:space="preserve"> </w:t>
            </w:r>
            <w:r w:rsidRPr="00ED6620">
              <w:rPr>
                <w:rFonts w:cs="Arial"/>
                <w:color w:val="000000"/>
                <w:sz w:val="22"/>
                <w:szCs w:val="22"/>
                <w:lang w:eastAsia="ar-SA"/>
              </w:rPr>
              <w:t>con</w:t>
            </w:r>
            <w:r w:rsidR="00F10FBF">
              <w:rPr>
                <w:rFonts w:cs="Arial"/>
                <w:color w:val="000000"/>
                <w:sz w:val="22"/>
                <w:szCs w:val="22"/>
                <w:lang w:eastAsia="ar-SA"/>
              </w:rPr>
              <w:t xml:space="preserve"> </w:t>
            </w:r>
            <w:r w:rsidRPr="00ED6620">
              <w:rPr>
                <w:rFonts w:cs="Arial"/>
                <w:color w:val="000000"/>
                <w:sz w:val="22"/>
                <w:szCs w:val="22"/>
                <w:lang w:eastAsia="ar-SA"/>
              </w:rPr>
              <w:t>otro</w:t>
            </w:r>
            <w:r w:rsidR="00F10FBF">
              <w:rPr>
                <w:rFonts w:cs="Arial"/>
                <w:color w:val="000000"/>
                <w:sz w:val="22"/>
                <w:szCs w:val="22"/>
                <w:lang w:eastAsia="ar-SA"/>
              </w:rPr>
              <w:t xml:space="preserve"> </w:t>
            </w:r>
            <w:r w:rsidRPr="00ED6620">
              <w:rPr>
                <w:rFonts w:cs="Arial"/>
                <w:color w:val="000000"/>
                <w:sz w:val="22"/>
                <w:szCs w:val="22"/>
                <w:lang w:eastAsia="ar-SA"/>
              </w:rPr>
              <w:t>u</w:t>
            </w:r>
            <w:r w:rsidR="00F10FBF">
              <w:rPr>
                <w:rFonts w:cs="Arial"/>
                <w:color w:val="000000"/>
                <w:sz w:val="22"/>
                <w:szCs w:val="22"/>
                <w:lang w:eastAsia="ar-SA"/>
              </w:rPr>
              <w:t xml:space="preserve"> </w:t>
            </w:r>
            <w:r w:rsidRPr="00ED6620">
              <w:rPr>
                <w:rFonts w:cs="Arial"/>
                <w:color w:val="000000"/>
                <w:sz w:val="22"/>
                <w:szCs w:val="22"/>
                <w:lang w:eastAsia="ar-SA"/>
              </w:rPr>
              <w:t>otros</w:t>
            </w:r>
            <w:r w:rsidR="00F10FBF">
              <w:rPr>
                <w:rFonts w:cs="Arial"/>
                <w:color w:val="000000"/>
                <w:sz w:val="22"/>
                <w:szCs w:val="22"/>
                <w:lang w:eastAsia="ar-SA"/>
              </w:rPr>
              <w:t xml:space="preserve"> </w:t>
            </w:r>
            <w:r w:rsidRPr="00ED6620">
              <w:rPr>
                <w:rFonts w:cs="Arial"/>
                <w:color w:val="000000"/>
                <w:sz w:val="22"/>
                <w:szCs w:val="22"/>
                <w:lang w:eastAsia="ar-SA"/>
              </w:rPr>
              <w:t>elevar</w:t>
            </w:r>
            <w:r w:rsidR="00F10FBF">
              <w:rPr>
                <w:rFonts w:cs="Arial"/>
                <w:color w:val="000000"/>
                <w:sz w:val="22"/>
                <w:szCs w:val="22"/>
                <w:lang w:eastAsia="ar-SA"/>
              </w:rPr>
              <w:t xml:space="preserve"> </w:t>
            </w:r>
            <w:r w:rsidRPr="00ED6620">
              <w:rPr>
                <w:rFonts w:cs="Arial"/>
                <w:color w:val="000000"/>
                <w:sz w:val="22"/>
                <w:szCs w:val="22"/>
                <w:lang w:eastAsia="ar-SA"/>
              </w:rPr>
              <w:t>el</w:t>
            </w:r>
            <w:r w:rsidR="00F10FBF">
              <w:rPr>
                <w:rFonts w:cs="Arial"/>
                <w:color w:val="000000"/>
                <w:sz w:val="22"/>
                <w:szCs w:val="22"/>
                <w:lang w:eastAsia="ar-SA"/>
              </w:rPr>
              <w:t xml:space="preserve"> </w:t>
            </w:r>
            <w:r w:rsidRPr="00ED6620">
              <w:rPr>
                <w:rFonts w:cs="Arial"/>
                <w:color w:val="000000"/>
                <w:sz w:val="22"/>
                <w:szCs w:val="22"/>
                <w:lang w:eastAsia="ar-SA"/>
              </w:rPr>
              <w:t>costo</w:t>
            </w:r>
            <w:r w:rsidR="00F10FBF">
              <w:rPr>
                <w:rFonts w:cs="Arial"/>
                <w:color w:val="000000"/>
                <w:sz w:val="22"/>
                <w:szCs w:val="22"/>
                <w:lang w:eastAsia="ar-SA"/>
              </w:rPr>
              <w:t xml:space="preserve"> </w:t>
            </w:r>
            <w:r w:rsidRPr="00ED6620">
              <w:rPr>
                <w:rFonts w:cs="Arial"/>
                <w:color w:val="000000"/>
                <w:sz w:val="22"/>
                <w:szCs w:val="22"/>
                <w:lang w:eastAsia="ar-SA"/>
              </w:rPr>
              <w:t>de</w:t>
            </w:r>
            <w:r w:rsidR="00F10FBF">
              <w:rPr>
                <w:rFonts w:cs="Arial"/>
                <w:color w:val="000000"/>
                <w:sz w:val="22"/>
                <w:szCs w:val="22"/>
                <w:lang w:eastAsia="ar-SA"/>
              </w:rPr>
              <w:t xml:space="preserve"> </w:t>
            </w:r>
            <w:r w:rsidRPr="00ED6620">
              <w:rPr>
                <w:rFonts w:cs="Arial"/>
                <w:color w:val="000000"/>
                <w:sz w:val="22"/>
                <w:szCs w:val="22"/>
                <w:lang w:eastAsia="ar-SA"/>
              </w:rPr>
              <w:t>los</w:t>
            </w:r>
            <w:r w:rsidR="00F10FBF">
              <w:rPr>
                <w:rFonts w:cs="Arial"/>
                <w:color w:val="000000"/>
                <w:sz w:val="22"/>
                <w:szCs w:val="22"/>
                <w:lang w:eastAsia="ar-SA"/>
              </w:rPr>
              <w:t xml:space="preserve"> </w:t>
            </w:r>
            <w:r w:rsidRPr="00ED6620">
              <w:rPr>
                <w:rFonts w:cs="Arial"/>
                <w:color w:val="000000"/>
                <w:sz w:val="22"/>
                <w:szCs w:val="22"/>
                <w:lang w:eastAsia="ar-SA"/>
              </w:rPr>
              <w:t>BIENES</w:t>
            </w:r>
            <w:r w:rsidR="00F10FBF">
              <w:rPr>
                <w:rFonts w:cs="Arial"/>
                <w:color w:val="000000"/>
                <w:sz w:val="22"/>
                <w:szCs w:val="22"/>
                <w:lang w:eastAsia="ar-SA"/>
              </w:rPr>
              <w:t xml:space="preserve"> </w:t>
            </w:r>
            <w:r w:rsidRPr="00ED6620">
              <w:rPr>
                <w:rFonts w:cs="Arial"/>
                <w:color w:val="000000"/>
                <w:sz w:val="22"/>
                <w:szCs w:val="22"/>
                <w:lang w:eastAsia="ar-SA"/>
              </w:rPr>
              <w:t>o</w:t>
            </w:r>
            <w:r w:rsidR="00F10FBF">
              <w:rPr>
                <w:rFonts w:cs="Arial"/>
                <w:color w:val="000000"/>
                <w:sz w:val="22"/>
                <w:szCs w:val="22"/>
                <w:lang w:eastAsia="ar-SA"/>
              </w:rPr>
              <w:t xml:space="preserve"> </w:t>
            </w:r>
            <w:r w:rsidRPr="00ED6620">
              <w:rPr>
                <w:rFonts w:cs="Arial"/>
                <w:color w:val="000000"/>
                <w:sz w:val="22"/>
                <w:szCs w:val="22"/>
                <w:lang w:eastAsia="ar-SA"/>
              </w:rPr>
              <w:t>SERVICIOS</w:t>
            </w:r>
            <w:r w:rsidR="00F10FBF">
              <w:rPr>
                <w:rFonts w:cs="Arial"/>
                <w:color w:val="000000"/>
                <w:sz w:val="22"/>
                <w:szCs w:val="22"/>
                <w:lang w:eastAsia="ar-SA"/>
              </w:rPr>
              <w:t xml:space="preserve"> </w:t>
            </w:r>
            <w:r w:rsidRPr="00ED6620">
              <w:rPr>
                <w:rFonts w:cs="Arial"/>
                <w:color w:val="000000"/>
                <w:sz w:val="22"/>
                <w:szCs w:val="22"/>
                <w:lang w:eastAsia="ar-SA"/>
              </w:rPr>
              <w:t>objeto</w:t>
            </w:r>
            <w:r w:rsidR="00F10FBF">
              <w:rPr>
                <w:rFonts w:cs="Arial"/>
                <w:color w:val="000000"/>
                <w:sz w:val="22"/>
                <w:szCs w:val="22"/>
                <w:lang w:eastAsia="ar-SA"/>
              </w:rPr>
              <w:t xml:space="preserve"> </w:t>
            </w:r>
            <w:r w:rsidRPr="00ED6620">
              <w:rPr>
                <w:rFonts w:cs="Arial"/>
                <w:color w:val="000000"/>
                <w:sz w:val="22"/>
                <w:szCs w:val="22"/>
                <w:lang w:eastAsia="ar-SA"/>
              </w:rPr>
              <w:t>de</w:t>
            </w:r>
            <w:r w:rsidR="00F10FBF">
              <w:rPr>
                <w:rFonts w:cs="Arial"/>
                <w:color w:val="000000"/>
                <w:sz w:val="22"/>
                <w:szCs w:val="22"/>
                <w:lang w:eastAsia="ar-SA"/>
              </w:rPr>
              <w:t xml:space="preserve"> </w:t>
            </w:r>
            <w:r w:rsidRPr="00ED6620">
              <w:rPr>
                <w:rFonts w:cs="Arial"/>
                <w:color w:val="000000"/>
                <w:sz w:val="22"/>
                <w:szCs w:val="22"/>
                <w:lang w:eastAsia="ar-SA"/>
              </w:rPr>
              <w:t>la</w:t>
            </w:r>
            <w:r w:rsidR="00F10FBF">
              <w:rPr>
                <w:rFonts w:cs="Arial"/>
                <w:color w:val="000000"/>
                <w:sz w:val="22"/>
                <w:szCs w:val="22"/>
                <w:lang w:eastAsia="ar-SA"/>
              </w:rPr>
              <w:t xml:space="preserve"> </w:t>
            </w:r>
            <w:r w:rsidRPr="00ED6620">
              <w:rPr>
                <w:rFonts w:cs="Arial"/>
                <w:color w:val="000000"/>
                <w:sz w:val="22"/>
                <w:szCs w:val="22"/>
                <w:lang w:eastAsia="ar-SA"/>
              </w:rPr>
              <w:t>presente</w:t>
            </w:r>
            <w:r w:rsidR="00F10FBF">
              <w:rPr>
                <w:rFonts w:cs="Arial"/>
                <w:color w:val="000000"/>
                <w:sz w:val="22"/>
                <w:szCs w:val="22"/>
                <w:lang w:eastAsia="ar-SA"/>
              </w:rPr>
              <w:t xml:space="preserve"> </w:t>
            </w:r>
            <w:r w:rsidRPr="00ED6620">
              <w:rPr>
                <w:rFonts w:cs="Arial"/>
                <w:color w:val="000000"/>
                <w:sz w:val="22"/>
                <w:szCs w:val="22"/>
                <w:lang w:eastAsia="ar-SA"/>
              </w:rPr>
              <w:t>convocatoria,</w:t>
            </w:r>
            <w:r w:rsidR="00F10FBF">
              <w:rPr>
                <w:rFonts w:cs="Arial"/>
                <w:color w:val="000000"/>
                <w:sz w:val="22"/>
                <w:szCs w:val="22"/>
                <w:lang w:eastAsia="ar-SA"/>
              </w:rPr>
              <w:t xml:space="preserve"> </w:t>
            </w:r>
            <w:r w:rsidRPr="00ED6620">
              <w:rPr>
                <w:rFonts w:cs="Arial"/>
                <w:color w:val="000000"/>
                <w:sz w:val="22"/>
                <w:szCs w:val="22"/>
                <w:lang w:eastAsia="ar-SA"/>
              </w:rPr>
              <w:t>o</w:t>
            </w:r>
            <w:r w:rsidR="00F10FBF">
              <w:rPr>
                <w:rFonts w:cs="Arial"/>
                <w:color w:val="000000"/>
                <w:sz w:val="22"/>
                <w:szCs w:val="22"/>
                <w:lang w:eastAsia="ar-SA"/>
              </w:rPr>
              <w:t xml:space="preserve"> </w:t>
            </w:r>
            <w:r w:rsidRPr="00ED6620">
              <w:rPr>
                <w:rFonts w:cs="Arial"/>
                <w:color w:val="000000"/>
                <w:sz w:val="22"/>
                <w:szCs w:val="22"/>
                <w:lang w:eastAsia="ar-SA"/>
              </w:rPr>
              <w:t>cualquier</w:t>
            </w:r>
            <w:r w:rsidR="00F10FBF">
              <w:rPr>
                <w:rFonts w:cs="Arial"/>
                <w:color w:val="000000"/>
                <w:sz w:val="22"/>
                <w:szCs w:val="22"/>
                <w:lang w:eastAsia="ar-SA"/>
              </w:rPr>
              <w:t xml:space="preserve"> </w:t>
            </w:r>
            <w:r w:rsidRPr="00ED6620">
              <w:rPr>
                <w:rFonts w:cs="Arial"/>
                <w:color w:val="000000"/>
                <w:sz w:val="22"/>
                <w:szCs w:val="22"/>
                <w:lang w:eastAsia="ar-SA"/>
              </w:rPr>
              <w:t>otro</w:t>
            </w:r>
            <w:r w:rsidR="00F10FBF">
              <w:rPr>
                <w:rFonts w:cs="Arial"/>
                <w:color w:val="000000"/>
                <w:sz w:val="22"/>
                <w:szCs w:val="22"/>
                <w:lang w:eastAsia="ar-SA"/>
              </w:rPr>
              <w:t xml:space="preserve"> </w:t>
            </w:r>
            <w:r w:rsidRPr="00ED6620">
              <w:rPr>
                <w:rFonts w:cs="Arial"/>
                <w:color w:val="000000"/>
                <w:sz w:val="22"/>
                <w:szCs w:val="22"/>
                <w:lang w:eastAsia="ar-SA"/>
              </w:rPr>
              <w:t>acuerdo</w:t>
            </w:r>
            <w:r w:rsidR="00F10FBF">
              <w:rPr>
                <w:rFonts w:cs="Arial"/>
                <w:color w:val="000000"/>
                <w:sz w:val="22"/>
                <w:szCs w:val="22"/>
                <w:lang w:eastAsia="ar-SA"/>
              </w:rPr>
              <w:t xml:space="preserve"> </w:t>
            </w:r>
            <w:r w:rsidRPr="00ED6620">
              <w:rPr>
                <w:rFonts w:cs="Arial"/>
                <w:color w:val="000000"/>
                <w:sz w:val="22"/>
                <w:szCs w:val="22"/>
                <w:lang w:eastAsia="ar-SA"/>
              </w:rPr>
              <w:t>que</w:t>
            </w:r>
            <w:r w:rsidR="00F10FBF">
              <w:rPr>
                <w:rFonts w:cs="Arial"/>
                <w:color w:val="000000"/>
                <w:sz w:val="22"/>
                <w:szCs w:val="22"/>
                <w:lang w:eastAsia="ar-SA"/>
              </w:rPr>
              <w:t xml:space="preserve"> </w:t>
            </w:r>
            <w:r w:rsidRPr="00ED6620">
              <w:rPr>
                <w:rFonts w:cs="Arial"/>
                <w:color w:val="000000"/>
                <w:sz w:val="22"/>
                <w:szCs w:val="22"/>
                <w:lang w:eastAsia="ar-SA"/>
              </w:rPr>
              <w:t>tenga</w:t>
            </w:r>
            <w:r w:rsidR="00F10FBF">
              <w:rPr>
                <w:rFonts w:cs="Arial"/>
                <w:color w:val="000000"/>
                <w:sz w:val="22"/>
                <w:szCs w:val="22"/>
                <w:lang w:eastAsia="ar-SA"/>
              </w:rPr>
              <w:t xml:space="preserve"> </w:t>
            </w:r>
            <w:r w:rsidRPr="00ED6620">
              <w:rPr>
                <w:rFonts w:cs="Arial"/>
                <w:color w:val="000000"/>
                <w:sz w:val="22"/>
                <w:szCs w:val="22"/>
                <w:lang w:eastAsia="ar-SA"/>
              </w:rPr>
              <w:t>como</w:t>
            </w:r>
            <w:r w:rsidR="00F10FBF">
              <w:rPr>
                <w:rFonts w:cs="Arial"/>
                <w:color w:val="000000"/>
                <w:sz w:val="22"/>
                <w:szCs w:val="22"/>
                <w:lang w:eastAsia="ar-SA"/>
              </w:rPr>
              <w:t xml:space="preserve"> </w:t>
            </w:r>
            <w:r w:rsidRPr="00ED6620">
              <w:rPr>
                <w:rFonts w:cs="Arial"/>
                <w:color w:val="000000"/>
                <w:sz w:val="22"/>
                <w:szCs w:val="22"/>
                <w:lang w:eastAsia="ar-SA"/>
              </w:rPr>
              <w:t>fin</w:t>
            </w:r>
            <w:r w:rsidR="00F10FBF">
              <w:rPr>
                <w:rFonts w:cs="Arial"/>
                <w:color w:val="000000"/>
                <w:sz w:val="22"/>
                <w:szCs w:val="22"/>
                <w:lang w:eastAsia="ar-SA"/>
              </w:rPr>
              <w:t xml:space="preserve"> </w:t>
            </w:r>
            <w:r w:rsidRPr="00ED6620">
              <w:rPr>
                <w:rFonts w:cs="Arial"/>
                <w:color w:val="000000"/>
                <w:sz w:val="22"/>
                <w:szCs w:val="22"/>
                <w:lang w:eastAsia="ar-SA"/>
              </w:rPr>
              <w:t>obtener</w:t>
            </w:r>
            <w:r w:rsidR="00F10FBF">
              <w:rPr>
                <w:rFonts w:cs="Arial"/>
                <w:color w:val="000000"/>
                <w:sz w:val="22"/>
                <w:szCs w:val="22"/>
                <w:lang w:eastAsia="ar-SA"/>
              </w:rPr>
              <w:t xml:space="preserve"> </w:t>
            </w:r>
            <w:r w:rsidRPr="00ED6620">
              <w:rPr>
                <w:rFonts w:cs="Arial"/>
                <w:color w:val="000000"/>
                <w:sz w:val="22"/>
                <w:szCs w:val="22"/>
                <w:lang w:eastAsia="ar-SA"/>
              </w:rPr>
              <w:t>una</w:t>
            </w:r>
            <w:r w:rsidR="00F10FBF">
              <w:rPr>
                <w:rFonts w:cs="Arial"/>
                <w:color w:val="000000"/>
                <w:sz w:val="22"/>
                <w:szCs w:val="22"/>
                <w:lang w:eastAsia="ar-SA"/>
              </w:rPr>
              <w:t xml:space="preserve"> </w:t>
            </w:r>
            <w:r w:rsidRPr="00ED6620">
              <w:rPr>
                <w:rFonts w:cs="Arial"/>
                <w:color w:val="000000"/>
                <w:sz w:val="22"/>
                <w:szCs w:val="22"/>
                <w:lang w:eastAsia="ar-SA"/>
              </w:rPr>
              <w:t>ventaja</w:t>
            </w:r>
            <w:r w:rsidR="00F10FBF">
              <w:rPr>
                <w:rFonts w:cs="Arial"/>
                <w:color w:val="000000"/>
                <w:sz w:val="22"/>
                <w:szCs w:val="22"/>
                <w:lang w:eastAsia="ar-SA"/>
              </w:rPr>
              <w:t xml:space="preserve"> </w:t>
            </w:r>
            <w:r w:rsidRPr="00ED6620">
              <w:rPr>
                <w:rFonts w:cs="Arial"/>
                <w:color w:val="000000"/>
                <w:sz w:val="22"/>
                <w:szCs w:val="22"/>
                <w:lang w:eastAsia="ar-SA"/>
              </w:rPr>
              <w:t>sobre</w:t>
            </w:r>
            <w:r w:rsidR="00F10FBF">
              <w:rPr>
                <w:rFonts w:cs="Arial"/>
                <w:color w:val="000000"/>
                <w:sz w:val="22"/>
                <w:szCs w:val="22"/>
                <w:lang w:eastAsia="ar-SA"/>
              </w:rPr>
              <w:t xml:space="preserve"> </w:t>
            </w:r>
            <w:r w:rsidRPr="00ED6620">
              <w:rPr>
                <w:rFonts w:cs="Arial"/>
                <w:color w:val="000000"/>
                <w:sz w:val="22"/>
                <w:szCs w:val="22"/>
                <w:lang w:eastAsia="ar-SA"/>
              </w:rPr>
              <w:t>los</w:t>
            </w:r>
            <w:r w:rsidR="00F10FBF">
              <w:rPr>
                <w:rFonts w:cs="Arial"/>
                <w:color w:val="000000"/>
                <w:sz w:val="22"/>
                <w:szCs w:val="22"/>
                <w:lang w:eastAsia="ar-SA"/>
              </w:rPr>
              <w:t xml:space="preserve"> </w:t>
            </w:r>
            <w:r w:rsidRPr="00ED6620">
              <w:rPr>
                <w:rFonts w:cs="Arial"/>
                <w:color w:val="000000"/>
                <w:sz w:val="22"/>
                <w:szCs w:val="22"/>
                <w:lang w:eastAsia="ar-SA"/>
              </w:rPr>
              <w:t>demás</w:t>
            </w:r>
            <w:r w:rsidR="00F10FBF">
              <w:rPr>
                <w:rFonts w:cs="Arial"/>
                <w:color w:val="000000"/>
                <w:sz w:val="22"/>
                <w:szCs w:val="22"/>
                <w:lang w:eastAsia="ar-SA"/>
              </w:rPr>
              <w:t xml:space="preserve"> </w:t>
            </w:r>
            <w:r w:rsidR="00A44D92" w:rsidRPr="00ED6620">
              <w:rPr>
                <w:rFonts w:cs="Arial"/>
                <w:color w:val="000000"/>
                <w:sz w:val="22"/>
                <w:szCs w:val="22"/>
                <w:lang w:eastAsia="ar-SA"/>
              </w:rPr>
              <w:t>LICITANTE</w:t>
            </w:r>
            <w:r w:rsidRPr="00ED6620">
              <w:rPr>
                <w:rFonts w:cs="Arial"/>
                <w:color w:val="000000"/>
                <w:sz w:val="22"/>
                <w:szCs w:val="22"/>
                <w:lang w:eastAsia="ar-SA"/>
              </w:rPr>
              <w:t>S.</w:t>
            </w:r>
          </w:p>
          <w:p w14:paraId="6B501BD7" w14:textId="282BCCE5" w:rsidR="00095995" w:rsidRPr="00ED6620" w:rsidRDefault="00095995" w:rsidP="009B34C5">
            <w:pPr>
              <w:numPr>
                <w:ilvl w:val="0"/>
                <w:numId w:val="15"/>
              </w:numPr>
              <w:suppressAutoHyphens/>
              <w:autoSpaceDE w:val="0"/>
              <w:autoSpaceDN w:val="0"/>
              <w:adjustRightInd w:val="0"/>
              <w:rPr>
                <w:rFonts w:cs="Arial"/>
                <w:bCs/>
                <w:color w:val="000000"/>
                <w:sz w:val="22"/>
                <w:szCs w:val="22"/>
                <w:lang w:eastAsia="ar-SA"/>
              </w:rPr>
            </w:pPr>
            <w:r w:rsidRPr="00ED6620">
              <w:rPr>
                <w:rFonts w:cs="Arial"/>
                <w:color w:val="000000"/>
                <w:sz w:val="22"/>
                <w:szCs w:val="22"/>
                <w:lang w:eastAsia="ar-SA"/>
              </w:rPr>
              <w:t>Cuando</w:t>
            </w:r>
            <w:r w:rsidR="00F10FBF">
              <w:rPr>
                <w:rFonts w:cs="Arial"/>
                <w:color w:val="000000"/>
                <w:sz w:val="22"/>
                <w:szCs w:val="22"/>
                <w:lang w:eastAsia="ar-SA"/>
              </w:rPr>
              <w:t xml:space="preserve"> </w:t>
            </w:r>
            <w:r w:rsidRPr="00ED6620">
              <w:rPr>
                <w:rFonts w:cs="Arial"/>
                <w:bCs/>
                <w:color w:val="000000"/>
                <w:sz w:val="22"/>
                <w:szCs w:val="22"/>
                <w:lang w:eastAsia="ar-SA"/>
              </w:rPr>
              <w:t>la</w:t>
            </w:r>
            <w:r w:rsidR="00F10FBF">
              <w:rPr>
                <w:rFonts w:cs="Arial"/>
                <w:bCs/>
                <w:color w:val="000000"/>
                <w:sz w:val="22"/>
                <w:szCs w:val="22"/>
                <w:lang w:eastAsia="ar-SA"/>
              </w:rPr>
              <w:t xml:space="preserve"> </w:t>
            </w:r>
            <w:r w:rsidRPr="00ED6620">
              <w:rPr>
                <w:rFonts w:cs="Arial"/>
                <w:bCs/>
                <w:color w:val="000000"/>
                <w:sz w:val="22"/>
                <w:szCs w:val="22"/>
                <w:lang w:eastAsia="ar-SA"/>
              </w:rPr>
              <w:t>autoridad</w:t>
            </w:r>
            <w:r w:rsidR="00F10FBF">
              <w:rPr>
                <w:rFonts w:cs="Arial"/>
                <w:bCs/>
                <w:color w:val="000000"/>
                <w:sz w:val="22"/>
                <w:szCs w:val="22"/>
                <w:lang w:eastAsia="ar-SA"/>
              </w:rPr>
              <w:t xml:space="preserve"> </w:t>
            </w:r>
            <w:r w:rsidRPr="00ED6620">
              <w:rPr>
                <w:rFonts w:cs="Arial"/>
                <w:bCs/>
                <w:color w:val="000000"/>
                <w:sz w:val="22"/>
                <w:szCs w:val="22"/>
                <w:lang w:eastAsia="ar-SA"/>
              </w:rPr>
              <w:t>facultada</w:t>
            </w:r>
            <w:r w:rsidR="00F10FBF">
              <w:rPr>
                <w:rFonts w:cs="Arial"/>
                <w:bCs/>
                <w:color w:val="000000"/>
                <w:sz w:val="22"/>
                <w:szCs w:val="22"/>
                <w:lang w:eastAsia="ar-SA"/>
              </w:rPr>
              <w:t xml:space="preserve"> </w:t>
            </w:r>
            <w:r w:rsidRPr="00ED6620">
              <w:rPr>
                <w:rFonts w:cs="Arial"/>
                <w:color w:val="000000"/>
                <w:sz w:val="22"/>
                <w:szCs w:val="22"/>
                <w:lang w:eastAsia="ar-SA"/>
              </w:rPr>
              <w:t>compruebe</w:t>
            </w:r>
            <w:r w:rsidR="00F10FBF">
              <w:rPr>
                <w:rFonts w:cs="Arial"/>
                <w:color w:val="000000"/>
                <w:sz w:val="22"/>
                <w:szCs w:val="22"/>
                <w:lang w:eastAsia="ar-SA"/>
              </w:rPr>
              <w:t xml:space="preserve"> </w:t>
            </w:r>
            <w:r w:rsidRPr="00ED6620">
              <w:rPr>
                <w:rFonts w:cs="Arial"/>
                <w:color w:val="000000"/>
                <w:sz w:val="22"/>
                <w:szCs w:val="22"/>
                <w:lang w:eastAsia="ar-SA"/>
              </w:rPr>
              <w:t>que</w:t>
            </w:r>
            <w:r w:rsidR="00F10FBF">
              <w:rPr>
                <w:rFonts w:cs="Arial"/>
                <w:color w:val="000000"/>
                <w:sz w:val="22"/>
                <w:szCs w:val="22"/>
                <w:lang w:eastAsia="ar-SA"/>
              </w:rPr>
              <w:t xml:space="preserve"> </w:t>
            </w:r>
            <w:r w:rsidRPr="00ED6620">
              <w:rPr>
                <w:rFonts w:cs="Arial"/>
                <w:color w:val="000000"/>
                <w:sz w:val="22"/>
                <w:szCs w:val="22"/>
                <w:lang w:eastAsia="ar-SA"/>
              </w:rPr>
              <w:t>el</w:t>
            </w:r>
            <w:r w:rsidR="00F10FBF">
              <w:rPr>
                <w:rFonts w:cs="Arial"/>
                <w:color w:val="000000"/>
                <w:sz w:val="22"/>
                <w:szCs w:val="22"/>
                <w:lang w:eastAsia="ar-SA"/>
              </w:rPr>
              <w:t xml:space="preserve"> </w:t>
            </w:r>
            <w:r w:rsidR="00A44D92" w:rsidRPr="00ED6620">
              <w:rPr>
                <w:rFonts w:cs="Arial"/>
                <w:color w:val="000000"/>
                <w:sz w:val="22"/>
                <w:szCs w:val="22"/>
                <w:lang w:eastAsia="ar-SA"/>
              </w:rPr>
              <w:t>LICITANTE</w:t>
            </w:r>
            <w:r w:rsidR="00F10FBF">
              <w:rPr>
                <w:rFonts w:cs="Arial"/>
                <w:color w:val="000000"/>
                <w:sz w:val="22"/>
                <w:szCs w:val="22"/>
                <w:lang w:eastAsia="ar-SA"/>
              </w:rPr>
              <w:t xml:space="preserve"> </w:t>
            </w:r>
            <w:r w:rsidRPr="00ED6620">
              <w:rPr>
                <w:rFonts w:cs="Arial"/>
                <w:color w:val="000000"/>
                <w:sz w:val="22"/>
                <w:szCs w:val="22"/>
                <w:lang w:eastAsia="ar-SA"/>
              </w:rPr>
              <w:t>se</w:t>
            </w:r>
            <w:r w:rsidR="00F10FBF">
              <w:rPr>
                <w:rFonts w:cs="Arial"/>
                <w:color w:val="000000"/>
                <w:sz w:val="22"/>
                <w:szCs w:val="22"/>
                <w:lang w:eastAsia="ar-SA"/>
              </w:rPr>
              <w:t xml:space="preserve"> </w:t>
            </w:r>
            <w:r w:rsidRPr="00ED6620">
              <w:rPr>
                <w:rFonts w:cs="Arial"/>
                <w:color w:val="000000"/>
                <w:sz w:val="22"/>
                <w:szCs w:val="22"/>
                <w:lang w:eastAsia="ar-SA"/>
              </w:rPr>
              <w:t>encuentra</w:t>
            </w:r>
            <w:r w:rsidR="00F10FBF">
              <w:rPr>
                <w:rFonts w:cs="Arial"/>
                <w:color w:val="000000"/>
                <w:sz w:val="22"/>
                <w:szCs w:val="22"/>
                <w:lang w:eastAsia="ar-SA"/>
              </w:rPr>
              <w:t xml:space="preserve"> </w:t>
            </w:r>
            <w:r w:rsidRPr="00ED6620">
              <w:rPr>
                <w:rFonts w:cs="Arial"/>
                <w:color w:val="000000"/>
                <w:sz w:val="22"/>
                <w:szCs w:val="22"/>
                <w:lang w:eastAsia="ar-SA"/>
              </w:rPr>
              <w:t>en</w:t>
            </w:r>
            <w:r w:rsidR="00F10FBF">
              <w:rPr>
                <w:rFonts w:cs="Arial"/>
                <w:color w:val="000000"/>
                <w:sz w:val="22"/>
                <w:szCs w:val="22"/>
                <w:lang w:eastAsia="ar-SA"/>
              </w:rPr>
              <w:t xml:space="preserve"> </w:t>
            </w:r>
            <w:r w:rsidRPr="00ED6620">
              <w:rPr>
                <w:rFonts w:cs="Arial"/>
                <w:color w:val="000000"/>
                <w:sz w:val="22"/>
                <w:szCs w:val="22"/>
                <w:lang w:eastAsia="ar-SA"/>
              </w:rPr>
              <w:t>alguno</w:t>
            </w:r>
            <w:r w:rsidR="00F10FBF">
              <w:rPr>
                <w:rFonts w:cs="Arial"/>
                <w:color w:val="000000"/>
                <w:sz w:val="22"/>
                <w:szCs w:val="22"/>
                <w:lang w:eastAsia="ar-SA"/>
              </w:rPr>
              <w:t xml:space="preserve"> </w:t>
            </w:r>
            <w:r w:rsidRPr="00ED6620">
              <w:rPr>
                <w:rFonts w:cs="Arial"/>
                <w:color w:val="000000"/>
                <w:sz w:val="22"/>
                <w:szCs w:val="22"/>
                <w:lang w:eastAsia="ar-SA"/>
              </w:rPr>
              <w:t>de</w:t>
            </w:r>
            <w:r w:rsidR="00F10FBF">
              <w:rPr>
                <w:rFonts w:cs="Arial"/>
                <w:color w:val="000000"/>
                <w:sz w:val="22"/>
                <w:szCs w:val="22"/>
                <w:lang w:eastAsia="ar-SA"/>
              </w:rPr>
              <w:t xml:space="preserve"> </w:t>
            </w:r>
            <w:r w:rsidRPr="00ED6620">
              <w:rPr>
                <w:rFonts w:cs="Arial"/>
                <w:color w:val="000000"/>
                <w:sz w:val="22"/>
                <w:szCs w:val="22"/>
                <w:lang w:eastAsia="ar-SA"/>
              </w:rPr>
              <w:t>los</w:t>
            </w:r>
            <w:r w:rsidR="00F10FBF">
              <w:rPr>
                <w:rFonts w:cs="Arial"/>
                <w:color w:val="000000"/>
                <w:sz w:val="22"/>
                <w:szCs w:val="22"/>
                <w:lang w:eastAsia="ar-SA"/>
              </w:rPr>
              <w:t xml:space="preserve"> </w:t>
            </w:r>
            <w:r w:rsidRPr="00ED6620">
              <w:rPr>
                <w:rFonts w:cs="Arial"/>
                <w:color w:val="000000"/>
                <w:sz w:val="22"/>
                <w:szCs w:val="22"/>
                <w:lang w:eastAsia="ar-SA"/>
              </w:rPr>
              <w:t>supuestos</w:t>
            </w:r>
            <w:r w:rsidR="00F10FBF">
              <w:rPr>
                <w:rFonts w:cs="Arial"/>
                <w:color w:val="000000"/>
                <w:sz w:val="22"/>
                <w:szCs w:val="22"/>
                <w:lang w:eastAsia="ar-SA"/>
              </w:rPr>
              <w:t xml:space="preserve"> </w:t>
            </w:r>
            <w:r w:rsidRPr="00ED6620">
              <w:rPr>
                <w:rFonts w:cs="Arial"/>
                <w:color w:val="000000"/>
                <w:sz w:val="22"/>
                <w:szCs w:val="22"/>
                <w:lang w:eastAsia="ar-SA"/>
              </w:rPr>
              <w:t>a</w:t>
            </w:r>
            <w:r w:rsidR="00F10FBF">
              <w:rPr>
                <w:rFonts w:cs="Arial"/>
                <w:color w:val="000000"/>
                <w:sz w:val="22"/>
                <w:szCs w:val="22"/>
                <w:lang w:eastAsia="ar-SA"/>
              </w:rPr>
              <w:t xml:space="preserve"> </w:t>
            </w:r>
            <w:r w:rsidRPr="00ED6620">
              <w:rPr>
                <w:rFonts w:cs="Arial"/>
                <w:color w:val="000000"/>
                <w:sz w:val="22"/>
                <w:szCs w:val="22"/>
                <w:lang w:eastAsia="ar-SA"/>
              </w:rPr>
              <w:t>que</w:t>
            </w:r>
            <w:r w:rsidR="00F10FBF">
              <w:rPr>
                <w:rFonts w:cs="Arial"/>
                <w:color w:val="000000"/>
                <w:sz w:val="22"/>
                <w:szCs w:val="22"/>
                <w:lang w:eastAsia="ar-SA"/>
              </w:rPr>
              <w:t xml:space="preserve"> </w:t>
            </w:r>
            <w:r w:rsidRPr="00ED6620">
              <w:rPr>
                <w:rFonts w:cs="Arial"/>
                <w:color w:val="000000"/>
                <w:sz w:val="22"/>
                <w:szCs w:val="22"/>
                <w:lang w:eastAsia="ar-SA"/>
              </w:rPr>
              <w:t>se</w:t>
            </w:r>
            <w:r w:rsidR="00F10FBF">
              <w:rPr>
                <w:rFonts w:cs="Arial"/>
                <w:color w:val="000000"/>
                <w:sz w:val="22"/>
                <w:szCs w:val="22"/>
                <w:lang w:eastAsia="ar-SA"/>
              </w:rPr>
              <w:t xml:space="preserve"> </w:t>
            </w:r>
            <w:r w:rsidRPr="00ED6620">
              <w:rPr>
                <w:rFonts w:cs="Arial"/>
                <w:color w:val="000000"/>
                <w:sz w:val="22"/>
                <w:szCs w:val="22"/>
                <w:lang w:eastAsia="ar-SA"/>
              </w:rPr>
              <w:t>refieren</w:t>
            </w:r>
            <w:r w:rsidR="00F10FBF">
              <w:rPr>
                <w:rFonts w:cs="Arial"/>
                <w:color w:val="000000"/>
                <w:sz w:val="22"/>
                <w:szCs w:val="22"/>
                <w:lang w:eastAsia="ar-SA"/>
              </w:rPr>
              <w:t xml:space="preserve"> </w:t>
            </w:r>
            <w:r w:rsidRPr="00ED6620">
              <w:rPr>
                <w:rFonts w:cs="Arial"/>
                <w:color w:val="000000"/>
                <w:sz w:val="22"/>
                <w:szCs w:val="22"/>
                <w:lang w:eastAsia="ar-SA"/>
              </w:rPr>
              <w:t>los</w:t>
            </w:r>
            <w:r w:rsidR="00F10FBF">
              <w:rPr>
                <w:rFonts w:cs="Arial"/>
                <w:color w:val="000000"/>
                <w:sz w:val="22"/>
                <w:szCs w:val="22"/>
                <w:lang w:eastAsia="ar-SA"/>
              </w:rPr>
              <w:t xml:space="preserve"> </w:t>
            </w:r>
            <w:r w:rsidRPr="00ED6620">
              <w:rPr>
                <w:rFonts w:cs="Arial"/>
                <w:color w:val="000000"/>
                <w:sz w:val="22"/>
                <w:szCs w:val="22"/>
                <w:lang w:eastAsia="ar-SA"/>
              </w:rPr>
              <w:t>artículos</w:t>
            </w:r>
            <w:r w:rsidR="00F10FBF">
              <w:rPr>
                <w:rFonts w:cs="Arial"/>
                <w:color w:val="000000"/>
                <w:sz w:val="22"/>
                <w:szCs w:val="22"/>
                <w:lang w:eastAsia="ar-SA"/>
              </w:rPr>
              <w:t xml:space="preserve"> </w:t>
            </w:r>
            <w:r w:rsidRPr="00ED6620">
              <w:rPr>
                <w:rFonts w:cs="Arial"/>
                <w:color w:val="000000"/>
                <w:sz w:val="22"/>
                <w:szCs w:val="22"/>
                <w:lang w:eastAsia="ar-SA"/>
              </w:rPr>
              <w:t>50</w:t>
            </w:r>
            <w:r w:rsidR="00F10FBF">
              <w:rPr>
                <w:rFonts w:cs="Arial"/>
                <w:color w:val="000000"/>
                <w:sz w:val="22"/>
                <w:szCs w:val="22"/>
                <w:lang w:eastAsia="ar-SA"/>
              </w:rPr>
              <w:t xml:space="preserve"> </w:t>
            </w:r>
            <w:r w:rsidRPr="00ED6620">
              <w:rPr>
                <w:rFonts w:cs="Arial"/>
                <w:color w:val="000000"/>
                <w:sz w:val="22"/>
                <w:szCs w:val="22"/>
                <w:lang w:eastAsia="ar-SA"/>
              </w:rPr>
              <w:t>y</w:t>
            </w:r>
            <w:r w:rsidR="00F10FBF">
              <w:rPr>
                <w:rFonts w:cs="Arial"/>
                <w:color w:val="000000"/>
                <w:sz w:val="22"/>
                <w:szCs w:val="22"/>
                <w:lang w:eastAsia="ar-SA"/>
              </w:rPr>
              <w:t xml:space="preserve"> </w:t>
            </w:r>
            <w:r w:rsidRPr="00ED6620">
              <w:rPr>
                <w:rFonts w:cs="Arial"/>
                <w:color w:val="000000"/>
                <w:sz w:val="22"/>
                <w:szCs w:val="22"/>
                <w:lang w:eastAsia="ar-SA"/>
              </w:rPr>
              <w:t>60</w:t>
            </w:r>
            <w:r w:rsidR="00F10FBF">
              <w:rPr>
                <w:rFonts w:cs="Arial"/>
                <w:color w:val="000000"/>
                <w:sz w:val="22"/>
                <w:szCs w:val="22"/>
                <w:lang w:eastAsia="ar-SA"/>
              </w:rPr>
              <w:t xml:space="preserve"> </w:t>
            </w:r>
            <w:r w:rsidRPr="00ED6620">
              <w:rPr>
                <w:rFonts w:cs="Arial"/>
                <w:color w:val="000000"/>
                <w:sz w:val="22"/>
                <w:szCs w:val="22"/>
                <w:lang w:eastAsia="ar-SA"/>
              </w:rPr>
              <w:t>antepenúltimo</w:t>
            </w:r>
            <w:r w:rsidR="00F10FBF">
              <w:rPr>
                <w:rFonts w:cs="Arial"/>
                <w:color w:val="000000"/>
                <w:sz w:val="22"/>
                <w:szCs w:val="22"/>
                <w:lang w:eastAsia="ar-SA"/>
              </w:rPr>
              <w:t xml:space="preserve"> </w:t>
            </w:r>
            <w:r w:rsidRPr="00ED6620">
              <w:rPr>
                <w:rFonts w:cs="Arial"/>
                <w:color w:val="000000"/>
                <w:sz w:val="22"/>
                <w:szCs w:val="22"/>
                <w:lang w:eastAsia="ar-SA"/>
              </w:rPr>
              <w:t>párrafo</w:t>
            </w:r>
            <w:r w:rsidR="00F10FBF">
              <w:rPr>
                <w:rFonts w:cs="Arial"/>
                <w:color w:val="000000"/>
                <w:sz w:val="22"/>
                <w:szCs w:val="22"/>
                <w:lang w:eastAsia="ar-SA"/>
              </w:rPr>
              <w:t xml:space="preserve"> </w:t>
            </w:r>
            <w:r w:rsidRPr="00ED6620">
              <w:rPr>
                <w:rFonts w:cs="Arial"/>
                <w:color w:val="000000"/>
                <w:sz w:val="22"/>
                <w:szCs w:val="22"/>
                <w:lang w:eastAsia="ar-SA"/>
              </w:rPr>
              <w:t>de</w:t>
            </w:r>
            <w:r w:rsidR="00F10FBF">
              <w:rPr>
                <w:rFonts w:cs="Arial"/>
                <w:color w:val="000000"/>
                <w:sz w:val="22"/>
                <w:szCs w:val="22"/>
                <w:lang w:eastAsia="ar-SA"/>
              </w:rPr>
              <w:t xml:space="preserve"> </w:t>
            </w:r>
            <w:r w:rsidRPr="00ED6620">
              <w:rPr>
                <w:rFonts w:cs="Arial"/>
                <w:color w:val="000000"/>
                <w:sz w:val="22"/>
                <w:szCs w:val="22"/>
                <w:lang w:eastAsia="ar-SA"/>
              </w:rPr>
              <w:t>la</w:t>
            </w:r>
            <w:r w:rsidR="00F10FBF">
              <w:rPr>
                <w:rFonts w:cs="Arial"/>
                <w:color w:val="000000"/>
                <w:sz w:val="22"/>
                <w:szCs w:val="22"/>
                <w:lang w:eastAsia="ar-SA"/>
              </w:rPr>
              <w:t xml:space="preserve"> </w:t>
            </w:r>
            <w:r w:rsidRPr="00ED6620">
              <w:rPr>
                <w:rFonts w:cs="Arial"/>
                <w:color w:val="000000"/>
                <w:sz w:val="22"/>
                <w:szCs w:val="22"/>
                <w:lang w:eastAsia="ar-SA"/>
              </w:rPr>
              <w:t>LEY.</w:t>
            </w:r>
          </w:p>
          <w:p w14:paraId="7B48E596" w14:textId="265A4FC1" w:rsidR="00095995" w:rsidRPr="004E4C37" w:rsidRDefault="00095995" w:rsidP="009B34C5">
            <w:pPr>
              <w:numPr>
                <w:ilvl w:val="0"/>
                <w:numId w:val="15"/>
              </w:numPr>
              <w:suppressAutoHyphens/>
              <w:rPr>
                <w:rFonts w:cs="Arial"/>
                <w:bCs/>
                <w:color w:val="000000"/>
                <w:kern w:val="16"/>
                <w:sz w:val="22"/>
                <w:szCs w:val="22"/>
                <w:lang w:eastAsia="ar-SA"/>
              </w:rPr>
            </w:pPr>
            <w:r w:rsidRPr="004E4C37">
              <w:rPr>
                <w:rFonts w:cs="Arial"/>
                <w:bCs/>
                <w:color w:val="000000"/>
                <w:sz w:val="22"/>
                <w:szCs w:val="22"/>
                <w:lang w:eastAsia="ar-SA"/>
              </w:rPr>
              <w:t>Cuando</w:t>
            </w:r>
            <w:r w:rsidR="00F10FBF">
              <w:rPr>
                <w:rFonts w:cs="Arial"/>
                <w:bCs/>
                <w:color w:val="000000"/>
                <w:sz w:val="22"/>
                <w:szCs w:val="22"/>
                <w:lang w:eastAsia="ar-SA"/>
              </w:rPr>
              <w:t xml:space="preserve"> </w:t>
            </w:r>
            <w:r w:rsidRPr="004E4C37">
              <w:rPr>
                <w:rFonts w:cs="Arial"/>
                <w:bCs/>
                <w:color w:val="000000"/>
                <w:sz w:val="22"/>
                <w:szCs w:val="22"/>
                <w:lang w:eastAsia="ar-SA"/>
              </w:rPr>
              <w:t>el</w:t>
            </w:r>
            <w:r w:rsidR="00F10FBF">
              <w:rPr>
                <w:rFonts w:cs="Arial"/>
                <w:bCs/>
                <w:color w:val="000000"/>
                <w:sz w:val="22"/>
                <w:szCs w:val="22"/>
                <w:lang w:eastAsia="ar-SA"/>
              </w:rPr>
              <w:t xml:space="preserve"> </w:t>
            </w:r>
            <w:r w:rsidR="00A44D92">
              <w:rPr>
                <w:rFonts w:cs="Arial"/>
                <w:bCs/>
                <w:color w:val="000000"/>
                <w:sz w:val="22"/>
                <w:szCs w:val="22"/>
                <w:lang w:eastAsia="ar-SA"/>
              </w:rPr>
              <w:t>LICITANTE</w:t>
            </w:r>
            <w:r w:rsidR="00F10FBF">
              <w:rPr>
                <w:rFonts w:cs="Arial"/>
                <w:bCs/>
                <w:color w:val="000000"/>
                <w:sz w:val="22"/>
                <w:szCs w:val="22"/>
                <w:lang w:eastAsia="ar-SA"/>
              </w:rPr>
              <w:t xml:space="preserve"> </w:t>
            </w:r>
            <w:r w:rsidRPr="004E4C37">
              <w:rPr>
                <w:rFonts w:cs="Arial"/>
                <w:bCs/>
                <w:color w:val="000000"/>
                <w:sz w:val="22"/>
                <w:szCs w:val="22"/>
                <w:lang w:eastAsia="ar-SA"/>
              </w:rPr>
              <w:t>presente</w:t>
            </w:r>
            <w:r w:rsidR="00F10FBF">
              <w:rPr>
                <w:rFonts w:cs="Arial"/>
                <w:bCs/>
                <w:color w:val="000000"/>
                <w:sz w:val="22"/>
                <w:szCs w:val="22"/>
                <w:lang w:eastAsia="ar-SA"/>
              </w:rPr>
              <w:t xml:space="preserve"> </w:t>
            </w:r>
            <w:r w:rsidRPr="004E4C37">
              <w:rPr>
                <w:rFonts w:cs="Arial"/>
                <w:bCs/>
                <w:color w:val="000000"/>
                <w:sz w:val="22"/>
                <w:szCs w:val="22"/>
                <w:lang w:eastAsia="ar-SA"/>
              </w:rPr>
              <w:t>más</w:t>
            </w:r>
            <w:r w:rsidR="00F10FBF">
              <w:rPr>
                <w:rFonts w:cs="Arial"/>
                <w:bCs/>
                <w:color w:val="000000"/>
                <w:sz w:val="22"/>
                <w:szCs w:val="22"/>
                <w:lang w:eastAsia="ar-SA"/>
              </w:rPr>
              <w:t xml:space="preserve"> </w:t>
            </w:r>
            <w:r w:rsidRPr="004E4C37">
              <w:rPr>
                <w:rFonts w:cs="Arial"/>
                <w:bCs/>
                <w:color w:val="000000"/>
                <w:sz w:val="22"/>
                <w:szCs w:val="22"/>
                <w:lang w:eastAsia="ar-SA"/>
              </w:rPr>
              <w:t>de</w:t>
            </w:r>
            <w:r w:rsidR="00F10FBF">
              <w:rPr>
                <w:rFonts w:cs="Arial"/>
                <w:bCs/>
                <w:color w:val="000000"/>
                <w:sz w:val="22"/>
                <w:szCs w:val="22"/>
                <w:lang w:eastAsia="ar-SA"/>
              </w:rPr>
              <w:t xml:space="preserve"> </w:t>
            </w:r>
            <w:r w:rsidRPr="004E4C37">
              <w:rPr>
                <w:rFonts w:cs="Arial"/>
                <w:bCs/>
                <w:color w:val="000000"/>
                <w:sz w:val="22"/>
                <w:szCs w:val="22"/>
                <w:lang w:eastAsia="ar-SA"/>
              </w:rPr>
              <w:t>una</w:t>
            </w:r>
            <w:r w:rsidR="00F10FBF">
              <w:rPr>
                <w:rFonts w:cs="Arial"/>
                <w:bCs/>
                <w:color w:val="000000"/>
                <w:sz w:val="22"/>
                <w:szCs w:val="22"/>
                <w:lang w:eastAsia="ar-SA"/>
              </w:rPr>
              <w:t xml:space="preserve"> </w:t>
            </w:r>
            <w:r w:rsidRPr="004E4C37">
              <w:rPr>
                <w:rFonts w:cs="Arial"/>
                <w:bCs/>
                <w:color w:val="000000"/>
                <w:sz w:val="22"/>
                <w:szCs w:val="22"/>
                <w:lang w:eastAsia="ar-SA"/>
              </w:rPr>
              <w:t>PROPOSICIÓN</w:t>
            </w:r>
            <w:r w:rsidR="00F10FBF">
              <w:rPr>
                <w:rFonts w:cs="Arial"/>
                <w:bCs/>
                <w:color w:val="000000"/>
                <w:sz w:val="22"/>
                <w:szCs w:val="22"/>
                <w:lang w:eastAsia="ar-SA"/>
              </w:rPr>
              <w:t xml:space="preserve"> </w:t>
            </w:r>
            <w:r w:rsidRPr="004E4C37">
              <w:rPr>
                <w:rFonts w:cs="Arial"/>
                <w:bCs/>
                <w:color w:val="000000"/>
                <w:sz w:val="22"/>
                <w:szCs w:val="22"/>
                <w:lang w:eastAsia="ar-SA"/>
              </w:rPr>
              <w:t>dentro</w:t>
            </w:r>
            <w:r w:rsidR="00F10FBF">
              <w:rPr>
                <w:rFonts w:cs="Arial"/>
                <w:bCs/>
                <w:color w:val="000000"/>
                <w:sz w:val="22"/>
                <w:szCs w:val="22"/>
                <w:lang w:eastAsia="ar-SA"/>
              </w:rPr>
              <w:t xml:space="preserve"> </w:t>
            </w:r>
            <w:r w:rsidRPr="004E4C37">
              <w:rPr>
                <w:rFonts w:cs="Arial"/>
                <w:bCs/>
                <w:color w:val="000000"/>
                <w:sz w:val="22"/>
                <w:szCs w:val="22"/>
                <w:lang w:eastAsia="ar-SA"/>
              </w:rPr>
              <w:t>del</w:t>
            </w:r>
            <w:r w:rsidR="00F10FBF">
              <w:rPr>
                <w:rFonts w:cs="Arial"/>
                <w:bCs/>
                <w:color w:val="000000"/>
                <w:sz w:val="22"/>
                <w:szCs w:val="22"/>
                <w:lang w:eastAsia="ar-SA"/>
              </w:rPr>
              <w:t xml:space="preserve"> </w:t>
            </w:r>
            <w:r w:rsidRPr="004E4C37">
              <w:rPr>
                <w:rFonts w:cs="Arial"/>
                <w:bCs/>
                <w:color w:val="000000"/>
                <w:sz w:val="22"/>
                <w:szCs w:val="22"/>
                <w:lang w:eastAsia="ar-SA"/>
              </w:rPr>
              <w:t>mismo</w:t>
            </w:r>
            <w:r w:rsidR="00F10FBF">
              <w:rPr>
                <w:rFonts w:cs="Arial"/>
                <w:bCs/>
                <w:color w:val="000000"/>
                <w:sz w:val="22"/>
                <w:szCs w:val="22"/>
                <w:lang w:eastAsia="ar-SA"/>
              </w:rPr>
              <w:t xml:space="preserve"> </w:t>
            </w:r>
            <w:r w:rsidRPr="004E4C37">
              <w:rPr>
                <w:rFonts w:cs="Arial"/>
                <w:bCs/>
                <w:color w:val="000000"/>
                <w:sz w:val="22"/>
                <w:szCs w:val="22"/>
                <w:lang w:eastAsia="ar-SA"/>
              </w:rPr>
              <w:t>procedimiento</w:t>
            </w:r>
            <w:r w:rsidR="00F10FBF">
              <w:rPr>
                <w:rFonts w:cs="Arial"/>
                <w:bCs/>
                <w:color w:val="000000"/>
                <w:sz w:val="22"/>
                <w:szCs w:val="22"/>
                <w:lang w:eastAsia="ar-SA"/>
              </w:rPr>
              <w:t xml:space="preserve"> </w:t>
            </w:r>
            <w:r w:rsidRPr="004E4C37">
              <w:rPr>
                <w:rFonts w:cs="Arial"/>
                <w:bCs/>
                <w:color w:val="000000"/>
                <w:sz w:val="22"/>
                <w:szCs w:val="22"/>
                <w:lang w:eastAsia="ar-SA"/>
              </w:rPr>
              <w:t>de</w:t>
            </w:r>
            <w:r w:rsidR="00F10FBF">
              <w:rPr>
                <w:rFonts w:cs="Arial"/>
                <w:bCs/>
                <w:color w:val="000000"/>
                <w:sz w:val="22"/>
                <w:szCs w:val="22"/>
                <w:lang w:eastAsia="ar-SA"/>
              </w:rPr>
              <w:t xml:space="preserve"> </w:t>
            </w:r>
            <w:r w:rsidRPr="004E4C37">
              <w:rPr>
                <w:rFonts w:cs="Arial"/>
                <w:bCs/>
                <w:color w:val="000000"/>
                <w:sz w:val="22"/>
                <w:szCs w:val="22"/>
                <w:lang w:eastAsia="ar-SA"/>
              </w:rPr>
              <w:t>contratación,</w:t>
            </w:r>
            <w:r w:rsidR="00F10FBF">
              <w:rPr>
                <w:rFonts w:cs="Arial"/>
                <w:bCs/>
                <w:color w:val="000000"/>
                <w:sz w:val="22"/>
                <w:szCs w:val="22"/>
                <w:lang w:eastAsia="ar-SA"/>
              </w:rPr>
              <w:t xml:space="preserve"> </w:t>
            </w:r>
            <w:r w:rsidRPr="004E4C37">
              <w:rPr>
                <w:rFonts w:cs="Arial"/>
                <w:bCs/>
                <w:color w:val="000000"/>
                <w:sz w:val="22"/>
                <w:szCs w:val="22"/>
                <w:lang w:eastAsia="ar-SA"/>
              </w:rPr>
              <w:t>para</w:t>
            </w:r>
            <w:r w:rsidR="00F10FBF">
              <w:rPr>
                <w:rFonts w:cs="Arial"/>
                <w:bCs/>
                <w:color w:val="000000"/>
                <w:sz w:val="22"/>
                <w:szCs w:val="22"/>
                <w:lang w:eastAsia="ar-SA"/>
              </w:rPr>
              <w:t xml:space="preserve"> </w:t>
            </w:r>
            <w:r w:rsidRPr="004E4C37">
              <w:rPr>
                <w:rFonts w:cs="Arial"/>
                <w:bCs/>
                <w:color w:val="000000"/>
                <w:sz w:val="22"/>
                <w:szCs w:val="22"/>
                <w:lang w:eastAsia="ar-SA"/>
              </w:rPr>
              <w:t>la</w:t>
            </w:r>
            <w:r w:rsidR="00F10FBF">
              <w:rPr>
                <w:rFonts w:cs="Arial"/>
                <w:bCs/>
                <w:color w:val="000000"/>
                <w:sz w:val="22"/>
                <w:szCs w:val="22"/>
                <w:lang w:eastAsia="ar-SA"/>
              </w:rPr>
              <w:t xml:space="preserve"> </w:t>
            </w:r>
            <w:r w:rsidRPr="004E4C37">
              <w:rPr>
                <w:rFonts w:cs="Arial"/>
                <w:bCs/>
                <w:color w:val="000000"/>
                <w:sz w:val="22"/>
                <w:szCs w:val="22"/>
                <w:lang w:eastAsia="ar-SA"/>
              </w:rPr>
              <w:t>misma</w:t>
            </w:r>
            <w:r w:rsidR="00F10FBF">
              <w:rPr>
                <w:rFonts w:cs="Arial"/>
                <w:bCs/>
                <w:color w:val="000000"/>
                <w:sz w:val="22"/>
                <w:szCs w:val="22"/>
                <w:lang w:eastAsia="ar-SA"/>
              </w:rPr>
              <w:t xml:space="preserve"> </w:t>
            </w:r>
            <w:r w:rsidRPr="004E4C37">
              <w:rPr>
                <w:rFonts w:cs="Arial"/>
                <w:bCs/>
                <w:color w:val="000000"/>
                <w:sz w:val="22"/>
                <w:szCs w:val="22"/>
                <w:lang w:eastAsia="ar-SA"/>
              </w:rPr>
              <w:t>Partida</w:t>
            </w:r>
            <w:r w:rsidR="00F10FBF">
              <w:rPr>
                <w:rFonts w:cs="Arial"/>
                <w:bCs/>
                <w:color w:val="000000"/>
                <w:sz w:val="22"/>
                <w:szCs w:val="22"/>
                <w:lang w:eastAsia="ar-SA"/>
              </w:rPr>
              <w:t xml:space="preserve"> </w:t>
            </w:r>
            <w:r w:rsidRPr="004E4C37">
              <w:rPr>
                <w:rFonts w:cs="Arial"/>
                <w:bCs/>
                <w:color w:val="000000"/>
                <w:sz w:val="22"/>
                <w:szCs w:val="22"/>
                <w:lang w:eastAsia="ar-SA"/>
              </w:rPr>
              <w:t>o</w:t>
            </w:r>
            <w:r w:rsidR="00F10FBF">
              <w:rPr>
                <w:rFonts w:cs="Arial"/>
                <w:bCs/>
                <w:color w:val="000000"/>
                <w:sz w:val="22"/>
                <w:szCs w:val="22"/>
                <w:lang w:eastAsia="ar-SA"/>
              </w:rPr>
              <w:t xml:space="preserve"> </w:t>
            </w:r>
            <w:r w:rsidRPr="004E4C37">
              <w:rPr>
                <w:rFonts w:cs="Arial"/>
                <w:bCs/>
                <w:color w:val="000000"/>
                <w:sz w:val="22"/>
                <w:szCs w:val="22"/>
                <w:lang w:eastAsia="ar-SA"/>
              </w:rPr>
              <w:t>Agrupación</w:t>
            </w:r>
            <w:r w:rsidR="00F10FBF">
              <w:rPr>
                <w:rFonts w:cs="Arial"/>
                <w:bCs/>
                <w:color w:val="000000"/>
                <w:sz w:val="22"/>
                <w:szCs w:val="22"/>
                <w:lang w:eastAsia="ar-SA"/>
              </w:rPr>
              <w:t xml:space="preserve"> </w:t>
            </w:r>
            <w:r w:rsidRPr="004E4C37">
              <w:rPr>
                <w:rFonts w:cs="Arial"/>
                <w:bCs/>
                <w:color w:val="000000"/>
                <w:sz w:val="22"/>
                <w:szCs w:val="22"/>
                <w:lang w:eastAsia="ar-SA"/>
              </w:rPr>
              <w:t>de</w:t>
            </w:r>
            <w:r w:rsidR="00F10FBF">
              <w:rPr>
                <w:rFonts w:cs="Arial"/>
                <w:bCs/>
                <w:color w:val="000000"/>
                <w:sz w:val="22"/>
                <w:szCs w:val="22"/>
                <w:lang w:eastAsia="ar-SA"/>
              </w:rPr>
              <w:t xml:space="preserve"> </w:t>
            </w:r>
            <w:r w:rsidRPr="004E4C37">
              <w:rPr>
                <w:rFonts w:cs="Arial"/>
                <w:bCs/>
                <w:color w:val="000000"/>
                <w:sz w:val="22"/>
                <w:szCs w:val="22"/>
                <w:lang w:eastAsia="ar-SA"/>
              </w:rPr>
              <w:t>Partidas</w:t>
            </w:r>
            <w:r w:rsidR="00F10FBF">
              <w:rPr>
                <w:rFonts w:cs="Arial"/>
                <w:bCs/>
                <w:color w:val="000000"/>
                <w:sz w:val="22"/>
                <w:szCs w:val="22"/>
                <w:lang w:eastAsia="ar-SA"/>
              </w:rPr>
              <w:t xml:space="preserve"> </w:t>
            </w:r>
            <w:r w:rsidRPr="004E4C37">
              <w:rPr>
                <w:rFonts w:cs="Arial"/>
                <w:bCs/>
                <w:color w:val="000000"/>
                <w:sz w:val="22"/>
                <w:szCs w:val="22"/>
                <w:lang w:eastAsia="ar-SA"/>
              </w:rPr>
              <w:t>(Lote)</w:t>
            </w:r>
            <w:r>
              <w:rPr>
                <w:rFonts w:cs="Arial"/>
                <w:bCs/>
                <w:color w:val="000000"/>
                <w:sz w:val="22"/>
                <w:szCs w:val="22"/>
                <w:lang w:eastAsia="ar-SA"/>
              </w:rPr>
              <w:t>.</w:t>
            </w:r>
          </w:p>
          <w:p w14:paraId="369CADA5" w14:textId="4E04A2F2" w:rsidR="00095995" w:rsidRDefault="00095995" w:rsidP="009B34C5">
            <w:pPr>
              <w:numPr>
                <w:ilvl w:val="0"/>
                <w:numId w:val="15"/>
              </w:numPr>
              <w:suppressAutoHyphens/>
              <w:rPr>
                <w:rFonts w:cs="Arial"/>
                <w:bCs/>
                <w:color w:val="000000"/>
                <w:kern w:val="16"/>
                <w:sz w:val="22"/>
                <w:szCs w:val="22"/>
                <w:lang w:eastAsia="ar-SA"/>
              </w:rPr>
            </w:pPr>
            <w:r w:rsidRPr="004E4C37">
              <w:rPr>
                <w:rFonts w:cs="Arial"/>
                <w:bCs/>
                <w:color w:val="000000"/>
                <w:kern w:val="16"/>
                <w:sz w:val="22"/>
                <w:szCs w:val="22"/>
                <w:lang w:eastAsia="ar-SA"/>
              </w:rPr>
              <w:t>Cuando</w:t>
            </w:r>
            <w:r w:rsidR="00F10FBF">
              <w:rPr>
                <w:rFonts w:cs="Arial"/>
                <w:bCs/>
                <w:color w:val="000000"/>
                <w:kern w:val="16"/>
                <w:sz w:val="22"/>
                <w:szCs w:val="22"/>
                <w:lang w:eastAsia="ar-SA"/>
              </w:rPr>
              <w:t xml:space="preserve"> </w:t>
            </w:r>
            <w:r w:rsidRPr="004E4C37">
              <w:rPr>
                <w:rFonts w:cs="Arial"/>
                <w:bCs/>
                <w:color w:val="000000"/>
                <w:sz w:val="22"/>
                <w:szCs w:val="22"/>
                <w:lang w:eastAsia="ar-SA"/>
              </w:rPr>
              <w:t>la</w:t>
            </w:r>
            <w:r w:rsidR="00F10FBF">
              <w:rPr>
                <w:rFonts w:cs="Arial"/>
                <w:bCs/>
                <w:color w:val="000000"/>
                <w:sz w:val="22"/>
                <w:szCs w:val="22"/>
                <w:lang w:eastAsia="ar-SA"/>
              </w:rPr>
              <w:t xml:space="preserve"> </w:t>
            </w:r>
            <w:r w:rsidRPr="004E4C37">
              <w:rPr>
                <w:rFonts w:cs="Arial"/>
                <w:bCs/>
                <w:color w:val="000000"/>
                <w:sz w:val="22"/>
                <w:szCs w:val="22"/>
                <w:lang w:eastAsia="ar-SA"/>
              </w:rPr>
              <w:t>autoridad</w:t>
            </w:r>
            <w:r w:rsidR="00F10FBF">
              <w:rPr>
                <w:rFonts w:cs="Arial"/>
                <w:bCs/>
                <w:color w:val="000000"/>
                <w:sz w:val="22"/>
                <w:szCs w:val="22"/>
                <w:lang w:eastAsia="ar-SA"/>
              </w:rPr>
              <w:t xml:space="preserve"> </w:t>
            </w:r>
            <w:r w:rsidRPr="004E4C37">
              <w:rPr>
                <w:rFonts w:cs="Arial"/>
                <w:bCs/>
                <w:color w:val="000000"/>
                <w:sz w:val="22"/>
                <w:szCs w:val="22"/>
                <w:lang w:eastAsia="ar-SA"/>
              </w:rPr>
              <w:t>facultada</w:t>
            </w:r>
            <w:r w:rsidR="00F10FBF">
              <w:rPr>
                <w:rFonts w:cs="Arial"/>
                <w:bCs/>
                <w:color w:val="000000"/>
                <w:sz w:val="22"/>
                <w:szCs w:val="22"/>
                <w:lang w:eastAsia="ar-SA"/>
              </w:rPr>
              <w:t xml:space="preserve"> </w:t>
            </w:r>
            <w:r w:rsidRPr="004E4C37">
              <w:rPr>
                <w:rFonts w:cs="Arial"/>
                <w:bCs/>
                <w:color w:val="000000"/>
                <w:sz w:val="22"/>
                <w:szCs w:val="22"/>
                <w:lang w:eastAsia="ar-SA"/>
              </w:rPr>
              <w:t>compruebe</w:t>
            </w:r>
            <w:r w:rsidR="00F10FBF">
              <w:rPr>
                <w:rFonts w:cs="Arial"/>
                <w:bCs/>
                <w:color w:val="000000"/>
                <w:sz w:val="22"/>
                <w:szCs w:val="22"/>
                <w:lang w:eastAsia="ar-SA"/>
              </w:rPr>
              <w:t xml:space="preserve"> </w:t>
            </w:r>
            <w:r w:rsidRPr="004E4C37">
              <w:rPr>
                <w:rFonts w:cs="Arial"/>
                <w:bCs/>
                <w:color w:val="000000"/>
                <w:sz w:val="22"/>
                <w:szCs w:val="22"/>
                <w:lang w:eastAsia="ar-SA"/>
              </w:rPr>
              <w:t>la</w:t>
            </w:r>
            <w:r w:rsidR="00F10FBF">
              <w:rPr>
                <w:rFonts w:cs="Arial"/>
                <w:bCs/>
                <w:color w:val="000000"/>
                <w:sz w:val="22"/>
                <w:szCs w:val="22"/>
                <w:lang w:eastAsia="ar-SA"/>
              </w:rPr>
              <w:t xml:space="preserve"> </w:t>
            </w:r>
            <w:r w:rsidRPr="004E4C37">
              <w:rPr>
                <w:rFonts w:cs="Arial"/>
                <w:bCs/>
                <w:color w:val="000000"/>
                <w:sz w:val="22"/>
                <w:szCs w:val="22"/>
                <w:lang w:eastAsia="ar-SA"/>
              </w:rPr>
              <w:t>presentación</w:t>
            </w:r>
            <w:r w:rsidR="00F10FBF">
              <w:rPr>
                <w:rFonts w:cs="Arial"/>
                <w:bCs/>
                <w:color w:val="000000"/>
                <w:sz w:val="22"/>
                <w:szCs w:val="22"/>
                <w:lang w:eastAsia="ar-SA"/>
              </w:rPr>
              <w:t xml:space="preserve"> </w:t>
            </w:r>
            <w:r w:rsidRPr="004E4C37">
              <w:rPr>
                <w:rFonts w:cs="Arial"/>
                <w:bCs/>
                <w:color w:val="000000"/>
                <w:sz w:val="22"/>
                <w:szCs w:val="22"/>
                <w:lang w:eastAsia="ar-SA"/>
              </w:rPr>
              <w:t>de</w:t>
            </w:r>
            <w:r w:rsidR="00F10FBF">
              <w:rPr>
                <w:rFonts w:cs="Arial"/>
                <w:bCs/>
                <w:color w:val="000000"/>
                <w:sz w:val="22"/>
                <w:szCs w:val="22"/>
                <w:lang w:eastAsia="ar-SA"/>
              </w:rPr>
              <w:t xml:space="preserve"> </w:t>
            </w:r>
            <w:r w:rsidRPr="004E4C37">
              <w:rPr>
                <w:rFonts w:cs="Arial"/>
                <w:bCs/>
                <w:color w:val="000000"/>
                <w:sz w:val="22"/>
                <w:szCs w:val="22"/>
                <w:lang w:eastAsia="ar-SA"/>
              </w:rPr>
              <w:t>documentos</w:t>
            </w:r>
            <w:r w:rsidR="00F10FBF">
              <w:rPr>
                <w:rFonts w:cs="Arial"/>
                <w:bCs/>
                <w:color w:val="000000"/>
                <w:sz w:val="22"/>
                <w:szCs w:val="22"/>
                <w:lang w:eastAsia="ar-SA"/>
              </w:rPr>
              <w:t xml:space="preserve"> </w:t>
            </w:r>
            <w:r w:rsidRPr="004E4C37">
              <w:rPr>
                <w:rFonts w:cs="Arial"/>
                <w:bCs/>
                <w:color w:val="000000"/>
                <w:sz w:val="22"/>
                <w:szCs w:val="22"/>
                <w:lang w:eastAsia="ar-SA"/>
              </w:rPr>
              <w:t>alterados,</w:t>
            </w:r>
            <w:r w:rsidR="00F10FBF">
              <w:rPr>
                <w:rFonts w:cs="Arial"/>
                <w:bCs/>
                <w:color w:val="000000"/>
                <w:sz w:val="22"/>
                <w:szCs w:val="22"/>
                <w:lang w:eastAsia="ar-SA"/>
              </w:rPr>
              <w:t xml:space="preserve"> </w:t>
            </w:r>
            <w:r w:rsidRPr="004E4C37">
              <w:rPr>
                <w:rFonts w:cs="Arial"/>
                <w:bCs/>
                <w:color w:val="000000"/>
                <w:sz w:val="22"/>
                <w:szCs w:val="22"/>
                <w:lang w:eastAsia="ar-SA"/>
              </w:rPr>
              <w:t>o</w:t>
            </w:r>
            <w:r w:rsidR="00F10FBF">
              <w:rPr>
                <w:rFonts w:cs="Arial"/>
                <w:bCs/>
                <w:color w:val="000000"/>
                <w:sz w:val="22"/>
                <w:szCs w:val="22"/>
                <w:lang w:eastAsia="ar-SA"/>
              </w:rPr>
              <w:t xml:space="preserve"> </w:t>
            </w:r>
            <w:r w:rsidRPr="004E4C37">
              <w:rPr>
                <w:rFonts w:cs="Arial"/>
                <w:bCs/>
                <w:color w:val="000000"/>
                <w:sz w:val="22"/>
                <w:szCs w:val="22"/>
                <w:lang w:eastAsia="ar-SA"/>
              </w:rPr>
              <w:t>apócrifos</w:t>
            </w:r>
            <w:r w:rsidRPr="004E4C37">
              <w:rPr>
                <w:rFonts w:cs="Arial"/>
                <w:bCs/>
                <w:color w:val="000000"/>
                <w:kern w:val="16"/>
                <w:sz w:val="22"/>
                <w:szCs w:val="22"/>
                <w:lang w:eastAsia="ar-SA"/>
              </w:rPr>
              <w:t>.</w:t>
            </w:r>
          </w:p>
          <w:p w14:paraId="33BE5A0D" w14:textId="216AD63E" w:rsidR="00095995" w:rsidRPr="004E4C37" w:rsidRDefault="00095995" w:rsidP="009B34C5">
            <w:pPr>
              <w:numPr>
                <w:ilvl w:val="0"/>
                <w:numId w:val="15"/>
              </w:numPr>
              <w:suppressAutoHyphens/>
              <w:rPr>
                <w:rFonts w:cs="Arial"/>
                <w:sz w:val="22"/>
                <w:szCs w:val="22"/>
                <w:lang w:eastAsia="ar-SA"/>
              </w:rPr>
            </w:pPr>
            <w:r w:rsidRPr="004E4C37">
              <w:rPr>
                <w:rFonts w:cs="Arial"/>
                <w:bCs/>
                <w:color w:val="000000"/>
                <w:kern w:val="16"/>
                <w:sz w:val="22"/>
                <w:szCs w:val="22"/>
                <w:lang w:eastAsia="ar-SA"/>
              </w:rPr>
              <w:t>C</w:t>
            </w:r>
            <w:r w:rsidRPr="004E4C37">
              <w:rPr>
                <w:rFonts w:cs="Arial"/>
                <w:bCs/>
                <w:color w:val="000000"/>
                <w:sz w:val="22"/>
                <w:szCs w:val="22"/>
                <w:lang w:eastAsia="ar-SA"/>
              </w:rPr>
              <w:t>uando</w:t>
            </w:r>
            <w:r w:rsidR="00F10FBF">
              <w:rPr>
                <w:rFonts w:cs="Arial"/>
                <w:bCs/>
                <w:color w:val="000000"/>
                <w:sz w:val="22"/>
                <w:szCs w:val="22"/>
                <w:lang w:eastAsia="ar-SA"/>
              </w:rPr>
              <w:t xml:space="preserve"> </w:t>
            </w:r>
            <w:r w:rsidRPr="004E4C37">
              <w:rPr>
                <w:rFonts w:cs="Arial"/>
                <w:bCs/>
                <w:color w:val="000000"/>
                <w:sz w:val="22"/>
                <w:szCs w:val="22"/>
                <w:lang w:eastAsia="ar-SA"/>
              </w:rPr>
              <w:t>el</w:t>
            </w:r>
            <w:r w:rsidR="00F10FBF">
              <w:rPr>
                <w:rFonts w:cs="Arial"/>
                <w:bCs/>
                <w:color w:val="000000"/>
                <w:sz w:val="22"/>
                <w:szCs w:val="22"/>
                <w:lang w:eastAsia="ar-SA"/>
              </w:rPr>
              <w:t xml:space="preserve"> </w:t>
            </w:r>
            <w:r w:rsidR="00A44D92">
              <w:rPr>
                <w:rFonts w:cs="Arial"/>
                <w:bCs/>
                <w:color w:val="000000"/>
                <w:sz w:val="22"/>
                <w:szCs w:val="22"/>
                <w:lang w:eastAsia="ar-SA"/>
              </w:rPr>
              <w:t>LICITANTE</w:t>
            </w:r>
            <w:r w:rsidR="00F10FBF">
              <w:rPr>
                <w:rFonts w:cs="Arial"/>
                <w:bCs/>
                <w:color w:val="000000"/>
                <w:sz w:val="22"/>
                <w:szCs w:val="22"/>
                <w:lang w:eastAsia="ar-SA"/>
              </w:rPr>
              <w:t xml:space="preserve"> </w:t>
            </w:r>
            <w:r w:rsidRPr="004E4C37">
              <w:rPr>
                <w:rFonts w:cs="Arial"/>
                <w:bCs/>
                <w:color w:val="000000"/>
                <w:sz w:val="22"/>
                <w:szCs w:val="22"/>
                <w:lang w:eastAsia="ar-SA"/>
              </w:rPr>
              <w:t>incumpla</w:t>
            </w:r>
            <w:r w:rsidR="00F10FBF">
              <w:rPr>
                <w:rFonts w:cs="Arial"/>
                <w:bCs/>
                <w:color w:val="000000"/>
                <w:sz w:val="22"/>
                <w:szCs w:val="22"/>
                <w:lang w:eastAsia="ar-SA"/>
              </w:rPr>
              <w:t xml:space="preserve"> </w:t>
            </w:r>
            <w:r w:rsidRPr="004E4C37">
              <w:rPr>
                <w:rFonts w:cs="Arial"/>
                <w:bCs/>
                <w:color w:val="000000"/>
                <w:sz w:val="22"/>
                <w:szCs w:val="22"/>
                <w:lang w:eastAsia="ar-SA"/>
              </w:rPr>
              <w:t>alguna</w:t>
            </w:r>
            <w:r w:rsidR="00F10FBF">
              <w:rPr>
                <w:rFonts w:cs="Arial"/>
                <w:bCs/>
                <w:color w:val="000000"/>
                <w:sz w:val="22"/>
                <w:szCs w:val="22"/>
                <w:lang w:eastAsia="ar-SA"/>
              </w:rPr>
              <w:t xml:space="preserve"> </w:t>
            </w:r>
            <w:r w:rsidRPr="004E4C37">
              <w:rPr>
                <w:rFonts w:cs="Arial"/>
                <w:bCs/>
                <w:color w:val="000000"/>
                <w:sz w:val="22"/>
                <w:szCs w:val="22"/>
                <w:lang w:eastAsia="ar-SA"/>
              </w:rPr>
              <w:t>obligación</w:t>
            </w:r>
            <w:r w:rsidR="00F10FBF">
              <w:rPr>
                <w:rFonts w:cs="Arial"/>
                <w:bCs/>
                <w:color w:val="000000"/>
                <w:sz w:val="22"/>
                <w:szCs w:val="22"/>
                <w:lang w:eastAsia="ar-SA"/>
              </w:rPr>
              <w:t xml:space="preserve"> </w:t>
            </w:r>
            <w:r w:rsidRPr="004E4C37">
              <w:rPr>
                <w:rFonts w:cs="Arial"/>
                <w:bCs/>
                <w:color w:val="000000"/>
                <w:sz w:val="22"/>
                <w:szCs w:val="22"/>
                <w:lang w:eastAsia="ar-SA"/>
              </w:rPr>
              <w:t>establecida</w:t>
            </w:r>
            <w:r w:rsidR="00F10FBF">
              <w:rPr>
                <w:rFonts w:cs="Arial"/>
                <w:bCs/>
                <w:color w:val="000000"/>
                <w:sz w:val="22"/>
                <w:szCs w:val="22"/>
                <w:lang w:eastAsia="ar-SA"/>
              </w:rPr>
              <w:t xml:space="preserve"> </w:t>
            </w:r>
            <w:r w:rsidRPr="004E4C37">
              <w:rPr>
                <w:rFonts w:cs="Arial"/>
                <w:bCs/>
                <w:color w:val="000000"/>
                <w:sz w:val="22"/>
                <w:szCs w:val="22"/>
                <w:lang w:eastAsia="ar-SA"/>
              </w:rPr>
              <w:t>en</w:t>
            </w:r>
            <w:r w:rsidR="00F10FBF">
              <w:rPr>
                <w:rFonts w:cs="Arial"/>
                <w:bCs/>
                <w:color w:val="000000"/>
                <w:sz w:val="22"/>
                <w:szCs w:val="22"/>
                <w:lang w:eastAsia="ar-SA"/>
              </w:rPr>
              <w:t xml:space="preserve"> </w:t>
            </w:r>
            <w:r w:rsidRPr="004E4C37">
              <w:rPr>
                <w:rFonts w:cs="Arial"/>
                <w:bCs/>
                <w:color w:val="000000"/>
                <w:sz w:val="22"/>
                <w:szCs w:val="22"/>
                <w:lang w:eastAsia="ar-SA"/>
              </w:rPr>
              <w:t>la</w:t>
            </w:r>
            <w:r w:rsidR="00F10FBF">
              <w:rPr>
                <w:rFonts w:cs="Arial"/>
                <w:bCs/>
                <w:color w:val="000000"/>
                <w:sz w:val="22"/>
                <w:szCs w:val="22"/>
                <w:lang w:eastAsia="ar-SA"/>
              </w:rPr>
              <w:t xml:space="preserve"> </w:t>
            </w:r>
            <w:r w:rsidRPr="004E4C37">
              <w:rPr>
                <w:rFonts w:cs="Arial"/>
                <w:bCs/>
                <w:color w:val="000000"/>
                <w:sz w:val="22"/>
                <w:szCs w:val="22"/>
                <w:lang w:eastAsia="ar-SA"/>
              </w:rPr>
              <w:t>LEY,</w:t>
            </w:r>
            <w:r w:rsidR="00F10FBF">
              <w:rPr>
                <w:rFonts w:cs="Arial"/>
                <w:bCs/>
                <w:color w:val="000000"/>
                <w:sz w:val="22"/>
                <w:szCs w:val="22"/>
                <w:lang w:eastAsia="ar-SA"/>
              </w:rPr>
              <w:t xml:space="preserve"> </w:t>
            </w:r>
            <w:r w:rsidRPr="004E4C37">
              <w:rPr>
                <w:rFonts w:cs="Arial"/>
                <w:bCs/>
                <w:color w:val="000000"/>
                <w:sz w:val="22"/>
                <w:szCs w:val="22"/>
                <w:lang w:eastAsia="ar-SA"/>
              </w:rPr>
              <w:t>su</w:t>
            </w:r>
            <w:r w:rsidR="00F10FBF">
              <w:rPr>
                <w:rFonts w:cs="Arial"/>
                <w:bCs/>
                <w:color w:val="000000"/>
                <w:sz w:val="22"/>
                <w:szCs w:val="22"/>
                <w:lang w:eastAsia="ar-SA"/>
              </w:rPr>
              <w:t xml:space="preserve"> </w:t>
            </w:r>
            <w:r w:rsidRPr="004E4C37">
              <w:rPr>
                <w:rFonts w:cs="Arial"/>
                <w:bCs/>
                <w:color w:val="000000"/>
                <w:sz w:val="22"/>
                <w:szCs w:val="22"/>
                <w:lang w:eastAsia="ar-SA"/>
              </w:rPr>
              <w:t>REGLAMENTO</w:t>
            </w:r>
            <w:r w:rsidR="00F10FBF">
              <w:rPr>
                <w:rFonts w:cs="Arial"/>
                <w:bCs/>
                <w:color w:val="000000"/>
                <w:sz w:val="22"/>
                <w:szCs w:val="22"/>
                <w:lang w:eastAsia="ar-SA"/>
              </w:rPr>
              <w:t xml:space="preserve"> </w:t>
            </w:r>
            <w:r w:rsidRPr="004E4C37">
              <w:rPr>
                <w:rFonts w:cs="Arial"/>
                <w:bCs/>
                <w:color w:val="000000"/>
                <w:sz w:val="22"/>
                <w:szCs w:val="22"/>
                <w:lang w:eastAsia="ar-SA"/>
              </w:rPr>
              <w:t>o</w:t>
            </w:r>
            <w:r w:rsidR="00F10FBF">
              <w:rPr>
                <w:rFonts w:cs="Arial"/>
                <w:bCs/>
                <w:color w:val="000000"/>
                <w:sz w:val="22"/>
                <w:szCs w:val="22"/>
                <w:lang w:eastAsia="ar-SA"/>
              </w:rPr>
              <w:t xml:space="preserve"> </w:t>
            </w:r>
            <w:r w:rsidRPr="004E4C37">
              <w:rPr>
                <w:rFonts w:cs="Arial"/>
                <w:bCs/>
                <w:color w:val="000000"/>
                <w:sz w:val="22"/>
                <w:szCs w:val="22"/>
                <w:lang w:eastAsia="ar-SA"/>
              </w:rPr>
              <w:t>demás</w:t>
            </w:r>
            <w:r w:rsidR="00F10FBF">
              <w:rPr>
                <w:rFonts w:cs="Arial"/>
                <w:bCs/>
                <w:color w:val="000000"/>
                <w:sz w:val="22"/>
                <w:szCs w:val="22"/>
                <w:lang w:eastAsia="ar-SA"/>
              </w:rPr>
              <w:t xml:space="preserve"> </w:t>
            </w:r>
            <w:r w:rsidRPr="004E4C37">
              <w:rPr>
                <w:rFonts w:cs="Arial"/>
                <w:bCs/>
                <w:color w:val="000000"/>
                <w:sz w:val="22"/>
                <w:szCs w:val="22"/>
                <w:lang w:eastAsia="ar-SA"/>
              </w:rPr>
              <w:t>disposiciones</w:t>
            </w:r>
            <w:r w:rsidR="00F10FBF">
              <w:rPr>
                <w:rFonts w:cs="Arial"/>
                <w:bCs/>
                <w:color w:val="000000"/>
                <w:sz w:val="22"/>
                <w:szCs w:val="22"/>
                <w:lang w:eastAsia="ar-SA"/>
              </w:rPr>
              <w:t xml:space="preserve"> </w:t>
            </w:r>
            <w:r w:rsidRPr="004E4C37">
              <w:rPr>
                <w:rFonts w:cs="Arial"/>
                <w:bCs/>
                <w:color w:val="000000"/>
                <w:sz w:val="22"/>
                <w:szCs w:val="22"/>
                <w:lang w:eastAsia="ar-SA"/>
              </w:rPr>
              <w:t>normativas</w:t>
            </w:r>
            <w:r w:rsidR="00F10FBF">
              <w:rPr>
                <w:rFonts w:cs="Arial"/>
                <w:bCs/>
                <w:color w:val="000000"/>
                <w:sz w:val="22"/>
                <w:szCs w:val="22"/>
                <w:lang w:eastAsia="ar-SA"/>
              </w:rPr>
              <w:t xml:space="preserve"> </w:t>
            </w:r>
            <w:r w:rsidRPr="004E4C37">
              <w:rPr>
                <w:rFonts w:cs="Arial"/>
                <w:bCs/>
                <w:color w:val="000000"/>
                <w:sz w:val="22"/>
                <w:szCs w:val="22"/>
                <w:lang w:eastAsia="ar-SA"/>
              </w:rPr>
              <w:t>derivadas</w:t>
            </w:r>
            <w:r w:rsidR="00F10FBF">
              <w:rPr>
                <w:rFonts w:cs="Arial"/>
                <w:bCs/>
                <w:color w:val="000000"/>
                <w:sz w:val="22"/>
                <w:szCs w:val="22"/>
                <w:lang w:eastAsia="ar-SA"/>
              </w:rPr>
              <w:t xml:space="preserve"> </w:t>
            </w:r>
            <w:r w:rsidRPr="004E4C37">
              <w:rPr>
                <w:rFonts w:cs="Arial"/>
                <w:bCs/>
                <w:color w:val="000000"/>
                <w:sz w:val="22"/>
                <w:szCs w:val="22"/>
                <w:lang w:eastAsia="ar-SA"/>
              </w:rPr>
              <w:t>de</w:t>
            </w:r>
            <w:r w:rsidR="00F10FBF">
              <w:rPr>
                <w:rFonts w:cs="Arial"/>
                <w:bCs/>
                <w:color w:val="000000"/>
                <w:sz w:val="22"/>
                <w:szCs w:val="22"/>
                <w:lang w:eastAsia="ar-SA"/>
              </w:rPr>
              <w:t xml:space="preserve"> </w:t>
            </w:r>
            <w:r w:rsidRPr="004E4C37">
              <w:rPr>
                <w:rFonts w:cs="Arial"/>
                <w:bCs/>
                <w:color w:val="000000"/>
                <w:sz w:val="22"/>
                <w:szCs w:val="22"/>
                <w:lang w:eastAsia="ar-SA"/>
              </w:rPr>
              <w:t>dichos</w:t>
            </w:r>
            <w:r w:rsidR="00F10FBF">
              <w:rPr>
                <w:rFonts w:cs="Arial"/>
                <w:bCs/>
                <w:color w:val="000000"/>
                <w:sz w:val="22"/>
                <w:szCs w:val="22"/>
                <w:lang w:eastAsia="ar-SA"/>
              </w:rPr>
              <w:t xml:space="preserve"> </w:t>
            </w:r>
            <w:r w:rsidRPr="004E4C37">
              <w:rPr>
                <w:rFonts w:cs="Arial"/>
                <w:bCs/>
                <w:color w:val="000000"/>
                <w:sz w:val="22"/>
                <w:szCs w:val="22"/>
                <w:lang w:eastAsia="ar-SA"/>
              </w:rPr>
              <w:t>ordenamientos.</w:t>
            </w:r>
          </w:p>
        </w:tc>
      </w:tr>
    </w:tbl>
    <w:p w14:paraId="6D1C353D" w14:textId="11B6F915" w:rsidR="00990EA4" w:rsidRDefault="00990EA4" w:rsidP="000317E6">
      <w:pPr>
        <w:suppressAutoHyphens/>
        <w:autoSpaceDE w:val="0"/>
        <w:autoSpaceDN w:val="0"/>
        <w:adjustRightInd w:val="0"/>
        <w:rPr>
          <w:rFonts w:cs="Arial"/>
          <w:color w:val="000000"/>
          <w:szCs w:val="24"/>
          <w:lang w:eastAsia="ar-SA"/>
        </w:rPr>
      </w:pPr>
    </w:p>
    <w:p w14:paraId="7DA13570" w14:textId="73FA9E38" w:rsidR="00990EA4" w:rsidRDefault="00990EA4" w:rsidP="000317E6">
      <w:pPr>
        <w:widowControl/>
        <w:jc w:val="left"/>
        <w:rPr>
          <w:rFonts w:cs="Arial"/>
          <w:color w:val="000000"/>
          <w:szCs w:val="24"/>
          <w:lang w:eastAsia="ar-SA"/>
        </w:rPr>
      </w:pPr>
      <w:r>
        <w:rPr>
          <w:rFonts w:cs="Arial"/>
          <w:color w:val="000000"/>
          <w:szCs w:val="24"/>
          <w:lang w:eastAsia="ar-SA"/>
        </w:rPr>
        <w:br w:type="page"/>
      </w:r>
    </w:p>
    <w:tbl>
      <w:tblPr>
        <w:tblW w:w="0" w:type="auto"/>
        <w:shd w:val="clear" w:color="auto" w:fill="FFC000"/>
        <w:tblLook w:val="04A0" w:firstRow="1" w:lastRow="0" w:firstColumn="1" w:lastColumn="0" w:noHBand="0" w:noVBand="1"/>
      </w:tblPr>
      <w:tblGrid>
        <w:gridCol w:w="9497"/>
      </w:tblGrid>
      <w:tr w:rsidR="00095995" w:rsidRPr="008443AA" w14:paraId="20A1F35F" w14:textId="77777777" w:rsidTr="00990EA4">
        <w:trPr>
          <w:trHeight w:val="1418"/>
        </w:trPr>
        <w:tc>
          <w:tcPr>
            <w:tcW w:w="9544" w:type="dxa"/>
            <w:shd w:val="clear" w:color="auto" w:fill="002060"/>
            <w:vAlign w:val="center"/>
          </w:tcPr>
          <w:p w14:paraId="6E3348D0" w14:textId="0063F239" w:rsidR="00095995" w:rsidRPr="00ED7A6F" w:rsidRDefault="00095995" w:rsidP="000317E6">
            <w:pPr>
              <w:pStyle w:val="Ttulo1"/>
              <w:jc w:val="center"/>
              <w:rPr>
                <w:rFonts w:cs="Arial"/>
                <w:sz w:val="28"/>
                <w:szCs w:val="28"/>
              </w:rPr>
            </w:pPr>
            <w:bookmarkStart w:id="12" w:name="SECCIONV"/>
            <w:bookmarkStart w:id="13" w:name="_Toc185934541"/>
            <w:bookmarkEnd w:id="12"/>
            <w:r w:rsidRPr="00ED7A6F">
              <w:rPr>
                <w:rFonts w:cs="Arial"/>
                <w:sz w:val="28"/>
                <w:szCs w:val="28"/>
              </w:rPr>
              <w:lastRenderedPageBreak/>
              <w:t>SECCIÓN</w:t>
            </w:r>
            <w:r w:rsidR="00F10FBF">
              <w:rPr>
                <w:rFonts w:cs="Arial"/>
                <w:sz w:val="28"/>
                <w:szCs w:val="28"/>
              </w:rPr>
              <w:t xml:space="preserve"> </w:t>
            </w:r>
            <w:r w:rsidRPr="00ED7A6F">
              <w:rPr>
                <w:rFonts w:cs="Arial"/>
                <w:sz w:val="28"/>
                <w:szCs w:val="28"/>
              </w:rPr>
              <w:t>V</w:t>
            </w:r>
          </w:p>
          <w:p w14:paraId="407D43E1" w14:textId="3AF9C2CF" w:rsidR="00095995" w:rsidRPr="008443AA" w:rsidRDefault="00095995" w:rsidP="0040523C">
            <w:pPr>
              <w:pStyle w:val="Ttulo1"/>
              <w:jc w:val="center"/>
              <w:rPr>
                <w:rFonts w:cs="Arial"/>
                <w:sz w:val="28"/>
              </w:rPr>
            </w:pPr>
            <w:r w:rsidRPr="00990EA4">
              <w:rPr>
                <w:rFonts w:cs="Arial"/>
                <w:szCs w:val="24"/>
              </w:rPr>
              <w:t>CRITERIOS</w:t>
            </w:r>
            <w:r w:rsidR="00F10FBF">
              <w:rPr>
                <w:rFonts w:cs="Arial"/>
                <w:szCs w:val="24"/>
              </w:rPr>
              <w:t xml:space="preserve"> </w:t>
            </w:r>
            <w:r w:rsidRPr="00990EA4">
              <w:rPr>
                <w:rFonts w:cs="Arial"/>
                <w:szCs w:val="24"/>
              </w:rPr>
              <w:t>ESPECÍFICOS</w:t>
            </w:r>
            <w:r w:rsidR="00F10FBF">
              <w:rPr>
                <w:rFonts w:cs="Arial"/>
                <w:szCs w:val="24"/>
              </w:rPr>
              <w:t xml:space="preserve"> </w:t>
            </w:r>
            <w:r w:rsidRPr="00990EA4">
              <w:rPr>
                <w:rFonts w:cs="Arial"/>
                <w:szCs w:val="24"/>
              </w:rPr>
              <w:t>PARA</w:t>
            </w:r>
            <w:r w:rsidR="00F10FBF">
              <w:rPr>
                <w:rFonts w:cs="Arial"/>
                <w:szCs w:val="24"/>
              </w:rPr>
              <w:t xml:space="preserve"> </w:t>
            </w:r>
            <w:r w:rsidRPr="00990EA4">
              <w:rPr>
                <w:rFonts w:cs="Arial"/>
                <w:szCs w:val="24"/>
              </w:rPr>
              <w:t>LA</w:t>
            </w:r>
            <w:r w:rsidR="00F10FBF">
              <w:rPr>
                <w:rFonts w:cs="Arial"/>
                <w:szCs w:val="24"/>
              </w:rPr>
              <w:t xml:space="preserve"> </w:t>
            </w:r>
            <w:r w:rsidRPr="00990EA4">
              <w:rPr>
                <w:rFonts w:cs="Arial"/>
                <w:szCs w:val="24"/>
              </w:rPr>
              <w:t>EVALUACIÓN</w:t>
            </w:r>
            <w:r w:rsidR="00F10FBF">
              <w:rPr>
                <w:rFonts w:cs="Arial"/>
                <w:szCs w:val="24"/>
              </w:rPr>
              <w:t xml:space="preserve"> </w:t>
            </w:r>
            <w:r w:rsidRPr="00990EA4">
              <w:rPr>
                <w:rFonts w:cs="Arial"/>
                <w:szCs w:val="24"/>
              </w:rPr>
              <w:t>DE</w:t>
            </w:r>
            <w:r w:rsidR="00F10FBF">
              <w:rPr>
                <w:rFonts w:cs="Arial"/>
                <w:szCs w:val="24"/>
              </w:rPr>
              <w:t xml:space="preserve"> </w:t>
            </w:r>
            <w:r w:rsidRPr="00990EA4">
              <w:rPr>
                <w:rFonts w:cs="Arial"/>
                <w:szCs w:val="24"/>
              </w:rPr>
              <w:t>PROPOSICIONES</w:t>
            </w:r>
            <w:r w:rsidR="00F10FBF">
              <w:rPr>
                <w:rFonts w:cs="Arial"/>
                <w:szCs w:val="24"/>
              </w:rPr>
              <w:t xml:space="preserve"> </w:t>
            </w:r>
            <w:r w:rsidRPr="00990EA4">
              <w:rPr>
                <w:rFonts w:cs="Arial"/>
                <w:szCs w:val="24"/>
              </w:rPr>
              <w:t>PARA</w:t>
            </w:r>
            <w:r w:rsidR="00F10FBF">
              <w:rPr>
                <w:rFonts w:cs="Arial"/>
                <w:szCs w:val="24"/>
              </w:rPr>
              <w:t xml:space="preserve"> </w:t>
            </w:r>
            <w:r w:rsidRPr="00990EA4">
              <w:rPr>
                <w:rFonts w:cs="Arial"/>
                <w:szCs w:val="24"/>
              </w:rPr>
              <w:t>LA</w:t>
            </w:r>
            <w:r w:rsidR="00F10FBF">
              <w:rPr>
                <w:rFonts w:cs="Arial"/>
                <w:szCs w:val="24"/>
              </w:rPr>
              <w:t xml:space="preserve"> </w:t>
            </w:r>
            <w:r w:rsidR="00192C84" w:rsidRPr="00192C84">
              <w:rPr>
                <w:rFonts w:cs="Arial"/>
                <w:szCs w:val="24"/>
              </w:rPr>
              <w:t>LICITACIÓN</w:t>
            </w:r>
            <w:r w:rsidR="00F10FBF">
              <w:rPr>
                <w:rFonts w:cs="Arial"/>
                <w:szCs w:val="24"/>
              </w:rPr>
              <w:t xml:space="preserve"> </w:t>
            </w:r>
            <w:r w:rsidR="00192C84" w:rsidRPr="00192C84">
              <w:rPr>
                <w:rFonts w:cs="Arial"/>
                <w:szCs w:val="24"/>
              </w:rPr>
              <w:t>PÚBLICA</w:t>
            </w:r>
            <w:r w:rsidR="00F10FBF">
              <w:rPr>
                <w:rFonts w:cs="Arial"/>
                <w:szCs w:val="24"/>
              </w:rPr>
              <w:t xml:space="preserve"> </w:t>
            </w:r>
            <w:r w:rsidR="008843F7">
              <w:rPr>
                <w:rFonts w:cs="Arial"/>
                <w:szCs w:val="24"/>
              </w:rPr>
              <w:t>NACIONAL</w:t>
            </w:r>
            <w:r w:rsidR="00F10FBF">
              <w:rPr>
                <w:rFonts w:cs="Arial"/>
                <w:szCs w:val="24"/>
              </w:rPr>
              <w:t xml:space="preserve">  </w:t>
            </w:r>
            <w:r w:rsidR="00192C84" w:rsidRPr="00192C84">
              <w:rPr>
                <w:rFonts w:cs="Arial"/>
                <w:szCs w:val="24"/>
              </w:rPr>
              <w:t>ELECTRÓNICA</w:t>
            </w:r>
          </w:p>
        </w:tc>
      </w:tr>
    </w:tbl>
    <w:p w14:paraId="000234D2" w14:textId="77777777" w:rsidR="00624803" w:rsidRDefault="00624803" w:rsidP="000317E6">
      <w:pPr>
        <w:widowControl/>
        <w:autoSpaceDE w:val="0"/>
        <w:autoSpaceDN w:val="0"/>
        <w:adjustRightInd w:val="0"/>
        <w:rPr>
          <w:rFonts w:cs="Arial"/>
          <w:color w:val="000000"/>
          <w:sz w:val="20"/>
          <w:szCs w:val="22"/>
        </w:rPr>
      </w:pPr>
    </w:p>
    <w:p w14:paraId="0B17A74C" w14:textId="624D4183" w:rsidR="00595AFE" w:rsidRDefault="00595AFE" w:rsidP="000317E6">
      <w:pPr>
        <w:rPr>
          <w:rFonts w:cs="Arial"/>
          <w:b/>
          <w:szCs w:val="22"/>
        </w:rPr>
      </w:pPr>
      <w:r>
        <w:rPr>
          <w:rFonts w:cs="Arial"/>
          <w:b/>
          <w:szCs w:val="22"/>
        </w:rPr>
        <w:t>METODO</w:t>
      </w:r>
      <w:r w:rsidR="00F10FBF">
        <w:rPr>
          <w:rFonts w:cs="Arial"/>
          <w:b/>
          <w:szCs w:val="22"/>
        </w:rPr>
        <w:t xml:space="preserve"> </w:t>
      </w:r>
      <w:r>
        <w:rPr>
          <w:rFonts w:cs="Arial"/>
          <w:b/>
          <w:szCs w:val="22"/>
        </w:rPr>
        <w:t>BINARIO</w:t>
      </w:r>
      <w:r w:rsidR="00F10FBF">
        <w:rPr>
          <w:rFonts w:cs="Arial"/>
          <w:b/>
          <w:szCs w:val="22"/>
        </w:rPr>
        <w:t xml:space="preserve"> </w:t>
      </w:r>
    </w:p>
    <w:p w14:paraId="2579D678" w14:textId="77777777" w:rsidR="00595AFE" w:rsidRDefault="00595AFE" w:rsidP="000317E6">
      <w:pPr>
        <w:rPr>
          <w:rFonts w:cs="Arial"/>
          <w:b/>
          <w:sz w:val="22"/>
          <w:szCs w:val="22"/>
        </w:rPr>
      </w:pPr>
    </w:p>
    <w:p w14:paraId="4E25747D" w14:textId="631FD880" w:rsidR="00595AFE" w:rsidRDefault="00595AFE" w:rsidP="000317E6">
      <w:pPr>
        <w:rPr>
          <w:rFonts w:cs="Arial"/>
          <w:b/>
          <w:sz w:val="22"/>
          <w:szCs w:val="22"/>
        </w:rPr>
      </w:pPr>
      <w:r>
        <w:rPr>
          <w:rFonts w:cs="Arial"/>
          <w:b/>
          <w:sz w:val="22"/>
          <w:szCs w:val="22"/>
        </w:rPr>
        <w:t>Aplica</w:t>
      </w:r>
      <w:r w:rsidR="00F10FBF">
        <w:rPr>
          <w:rFonts w:cs="Arial"/>
          <w:b/>
          <w:sz w:val="22"/>
          <w:szCs w:val="22"/>
        </w:rPr>
        <w:t xml:space="preserve"> </w:t>
      </w:r>
      <w:proofErr w:type="gramStart"/>
      <w:r>
        <w:rPr>
          <w:rFonts w:cs="Arial"/>
          <w:b/>
          <w:sz w:val="22"/>
          <w:szCs w:val="22"/>
        </w:rPr>
        <w:t>(</w:t>
      </w:r>
      <w:r w:rsidR="00F10FBF">
        <w:rPr>
          <w:rFonts w:cs="Arial"/>
          <w:b/>
          <w:sz w:val="22"/>
          <w:szCs w:val="22"/>
        </w:rPr>
        <w:t xml:space="preserve">  </w:t>
      </w:r>
      <w:proofErr w:type="gramEnd"/>
      <w:r w:rsidR="00F10FBF">
        <w:rPr>
          <w:rFonts w:cs="Arial"/>
          <w:b/>
          <w:sz w:val="22"/>
          <w:szCs w:val="22"/>
        </w:rPr>
        <w:t xml:space="preserve">  </w:t>
      </w:r>
      <w:r>
        <w:rPr>
          <w:rFonts w:cs="Arial"/>
          <w:b/>
          <w:sz w:val="22"/>
          <w:szCs w:val="22"/>
        </w:rPr>
        <w:t>X</w:t>
      </w:r>
      <w:r w:rsidR="00F10FBF">
        <w:rPr>
          <w:rFonts w:cs="Arial"/>
          <w:b/>
          <w:sz w:val="22"/>
          <w:szCs w:val="22"/>
        </w:rPr>
        <w:t xml:space="preserve">   </w:t>
      </w:r>
      <w:r>
        <w:rPr>
          <w:rFonts w:cs="Arial"/>
          <w:b/>
          <w:sz w:val="22"/>
          <w:szCs w:val="22"/>
        </w:rPr>
        <w:t>)</w:t>
      </w:r>
    </w:p>
    <w:p w14:paraId="0DF2B069" w14:textId="77777777" w:rsidR="00595AFE" w:rsidRDefault="00595AFE" w:rsidP="000317E6">
      <w:pPr>
        <w:pStyle w:val="Sinespaciado"/>
        <w:rPr>
          <w:rFonts w:ascii="Tahoma" w:eastAsia="Times New Roman" w:hAnsi="Tahoma" w:cs="Tahoma"/>
          <w:lang w:val="es-MX" w:eastAsia="es-ES"/>
        </w:rPr>
      </w:pPr>
    </w:p>
    <w:p w14:paraId="32666D2F" w14:textId="76B4BC89"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criterios</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aplicarán</w:t>
      </w:r>
      <w:r w:rsidR="00F10FBF">
        <w:rPr>
          <w:rFonts w:ascii="Arial" w:eastAsia="Times New Roman" w:hAnsi="Arial" w:cs="Arial"/>
          <w:lang w:val="es-MX" w:eastAsia="es-ES"/>
        </w:rPr>
        <w:t xml:space="preserve"> </w:t>
      </w:r>
      <w:r>
        <w:rPr>
          <w:rFonts w:ascii="Arial" w:eastAsia="Times New Roman" w:hAnsi="Arial" w:cs="Arial"/>
          <w:lang w:val="es-MX" w:eastAsia="es-ES"/>
        </w:rPr>
        <w:t>para</w:t>
      </w:r>
      <w:r w:rsidR="00F10FBF">
        <w:rPr>
          <w:rFonts w:ascii="Arial" w:eastAsia="Times New Roman" w:hAnsi="Arial" w:cs="Arial"/>
          <w:lang w:val="es-MX" w:eastAsia="es-ES"/>
        </w:rPr>
        <w:t xml:space="preserve"> </w:t>
      </w:r>
      <w:r>
        <w:rPr>
          <w:rFonts w:ascii="Arial" w:eastAsia="Times New Roman" w:hAnsi="Arial" w:cs="Arial"/>
          <w:lang w:val="es-MX" w:eastAsia="es-ES"/>
        </w:rPr>
        <w:t>evaluar</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proposiciones,</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basarán</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información</w:t>
      </w:r>
      <w:r w:rsidR="00F10FBF">
        <w:rPr>
          <w:rFonts w:ascii="Arial" w:eastAsia="Times New Roman" w:hAnsi="Arial" w:cs="Arial"/>
          <w:lang w:val="es-MX" w:eastAsia="es-ES"/>
        </w:rPr>
        <w:t xml:space="preserve"> </w:t>
      </w:r>
      <w:r>
        <w:rPr>
          <w:rFonts w:ascii="Arial" w:eastAsia="Times New Roman" w:hAnsi="Arial" w:cs="Arial"/>
          <w:lang w:val="es-MX" w:eastAsia="es-ES"/>
        </w:rPr>
        <w:t>documental</w:t>
      </w:r>
      <w:r w:rsidR="00F10FBF">
        <w:rPr>
          <w:rFonts w:ascii="Arial" w:eastAsia="Times New Roman" w:hAnsi="Arial" w:cs="Arial"/>
          <w:lang w:val="es-MX" w:eastAsia="es-ES"/>
        </w:rPr>
        <w:t xml:space="preserve"> </w:t>
      </w:r>
      <w:r>
        <w:rPr>
          <w:rFonts w:ascii="Arial" w:eastAsia="Times New Roman" w:hAnsi="Arial" w:cs="Arial"/>
          <w:lang w:val="es-MX" w:eastAsia="es-ES"/>
        </w:rPr>
        <w:t>presentada</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licitantes</w:t>
      </w:r>
      <w:r w:rsidR="00F10FBF">
        <w:rPr>
          <w:rFonts w:ascii="Arial" w:eastAsia="Times New Roman" w:hAnsi="Arial" w:cs="Arial"/>
          <w:lang w:val="es-MX" w:eastAsia="es-ES"/>
        </w:rPr>
        <w:t xml:space="preserve"> </w:t>
      </w:r>
      <w:r>
        <w:rPr>
          <w:rFonts w:ascii="Arial" w:eastAsia="Times New Roman" w:hAnsi="Arial" w:cs="Arial"/>
          <w:lang w:val="es-MX" w:eastAsia="es-ES"/>
        </w:rPr>
        <w:t>conforme</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Sección</w:t>
      </w:r>
      <w:r w:rsidR="00F10FBF">
        <w:rPr>
          <w:rFonts w:ascii="Arial" w:eastAsia="Times New Roman" w:hAnsi="Arial" w:cs="Arial"/>
          <w:lang w:val="es-MX" w:eastAsia="es-ES"/>
        </w:rPr>
        <w:t xml:space="preserve"> </w:t>
      </w:r>
      <w:r>
        <w:rPr>
          <w:rFonts w:ascii="Arial" w:eastAsia="Times New Roman" w:hAnsi="Arial" w:cs="Arial"/>
          <w:lang w:val="es-MX" w:eastAsia="es-ES"/>
        </w:rPr>
        <w:t>VI,</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cual</w:t>
      </w:r>
      <w:r w:rsidR="00F10FBF">
        <w:rPr>
          <w:rFonts w:ascii="Arial" w:eastAsia="Times New Roman" w:hAnsi="Arial" w:cs="Arial"/>
          <w:lang w:val="es-MX" w:eastAsia="es-ES"/>
        </w:rPr>
        <w:t xml:space="preserve"> </w:t>
      </w:r>
      <w:r>
        <w:rPr>
          <w:rFonts w:ascii="Arial" w:eastAsia="Times New Roman" w:hAnsi="Arial" w:cs="Arial"/>
          <w:lang w:val="es-MX" w:eastAsia="es-ES"/>
        </w:rPr>
        <w:t>forma</w:t>
      </w:r>
      <w:r w:rsidR="00F10FBF">
        <w:rPr>
          <w:rFonts w:ascii="Arial" w:eastAsia="Times New Roman" w:hAnsi="Arial" w:cs="Arial"/>
          <w:lang w:val="es-MX" w:eastAsia="es-ES"/>
        </w:rPr>
        <w:t xml:space="preserve"> </w:t>
      </w:r>
      <w:r>
        <w:rPr>
          <w:rFonts w:ascii="Arial" w:eastAsia="Times New Roman" w:hAnsi="Arial" w:cs="Arial"/>
          <w:lang w:val="es-MX" w:eastAsia="es-ES"/>
        </w:rPr>
        <w:t>parte</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presentes</w:t>
      </w:r>
      <w:r w:rsidR="00F10FBF">
        <w:rPr>
          <w:rFonts w:ascii="Arial" w:eastAsia="Times New Roman" w:hAnsi="Arial" w:cs="Arial"/>
          <w:lang w:val="es-MX" w:eastAsia="es-ES"/>
        </w:rPr>
        <w:t xml:space="preserve"> </w:t>
      </w:r>
      <w:r>
        <w:rPr>
          <w:rFonts w:ascii="Arial" w:eastAsia="Times New Roman" w:hAnsi="Arial" w:cs="Arial"/>
          <w:lang w:val="es-MX" w:eastAsia="es-ES"/>
        </w:rPr>
        <w:t>CONVOCATORIA,</w:t>
      </w:r>
      <w:r w:rsidR="00F10FBF">
        <w:rPr>
          <w:rFonts w:ascii="Arial" w:eastAsia="Times New Roman" w:hAnsi="Arial" w:cs="Arial"/>
          <w:lang w:val="es-MX" w:eastAsia="es-ES"/>
        </w:rPr>
        <w:t xml:space="preserve"> </w:t>
      </w:r>
      <w:r>
        <w:rPr>
          <w:rFonts w:ascii="Arial" w:eastAsia="Times New Roman" w:hAnsi="Arial" w:cs="Arial"/>
          <w:lang w:val="es-MX" w:eastAsia="es-ES"/>
        </w:rPr>
        <w:t>observando</w:t>
      </w:r>
      <w:r w:rsidR="00F10FBF">
        <w:rPr>
          <w:rFonts w:ascii="Arial" w:eastAsia="Times New Roman" w:hAnsi="Arial" w:cs="Arial"/>
          <w:lang w:val="es-MX" w:eastAsia="es-ES"/>
        </w:rPr>
        <w:t xml:space="preserve"> </w:t>
      </w:r>
      <w:r>
        <w:rPr>
          <w:rFonts w:ascii="Arial" w:eastAsia="Times New Roman" w:hAnsi="Arial" w:cs="Arial"/>
          <w:lang w:val="es-MX" w:eastAsia="es-ES"/>
        </w:rPr>
        <w:t>para</w:t>
      </w:r>
      <w:r w:rsidR="00F10FBF">
        <w:rPr>
          <w:rFonts w:ascii="Arial" w:eastAsia="Times New Roman" w:hAnsi="Arial" w:cs="Arial"/>
          <w:lang w:val="es-MX" w:eastAsia="es-ES"/>
        </w:rPr>
        <w:t xml:space="preserve"> </w:t>
      </w:r>
      <w:r>
        <w:rPr>
          <w:rFonts w:ascii="Arial" w:eastAsia="Times New Roman" w:hAnsi="Arial" w:cs="Arial"/>
          <w:lang w:val="es-MX" w:eastAsia="es-ES"/>
        </w:rPr>
        <w:t>ello</w:t>
      </w:r>
      <w:r w:rsidR="00F10FBF">
        <w:rPr>
          <w:rFonts w:ascii="Arial" w:eastAsia="Times New Roman" w:hAnsi="Arial" w:cs="Arial"/>
          <w:lang w:val="es-MX" w:eastAsia="es-ES"/>
        </w:rPr>
        <w:t xml:space="preserve"> </w:t>
      </w:r>
      <w:r>
        <w:rPr>
          <w:rFonts w:ascii="Arial" w:eastAsia="Times New Roman" w:hAnsi="Arial" w:cs="Arial"/>
          <w:lang w:val="es-MX" w:eastAsia="es-ES"/>
        </w:rPr>
        <w:t>lo</w:t>
      </w:r>
      <w:r w:rsidR="00F10FBF">
        <w:rPr>
          <w:rFonts w:ascii="Arial" w:eastAsia="Times New Roman" w:hAnsi="Arial" w:cs="Arial"/>
          <w:lang w:val="es-MX" w:eastAsia="es-ES"/>
        </w:rPr>
        <w:t xml:space="preserve"> </w:t>
      </w:r>
      <w:r>
        <w:rPr>
          <w:rFonts w:ascii="Arial" w:eastAsia="Times New Roman" w:hAnsi="Arial" w:cs="Arial"/>
          <w:lang w:val="es-MX" w:eastAsia="es-ES"/>
        </w:rPr>
        <w:t>previsto</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artículo</w:t>
      </w:r>
      <w:r w:rsidR="00F10FBF">
        <w:rPr>
          <w:rFonts w:ascii="Arial" w:eastAsia="Times New Roman" w:hAnsi="Arial" w:cs="Arial"/>
          <w:lang w:val="es-MX" w:eastAsia="es-ES"/>
        </w:rPr>
        <w:t xml:space="preserve"> </w:t>
      </w:r>
      <w:r>
        <w:rPr>
          <w:rFonts w:ascii="Arial" w:eastAsia="Times New Roman" w:hAnsi="Arial" w:cs="Arial"/>
          <w:lang w:val="es-MX" w:eastAsia="es-ES"/>
        </w:rPr>
        <w:t>36</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lo</w:t>
      </w:r>
      <w:r w:rsidR="00F10FBF">
        <w:rPr>
          <w:rFonts w:ascii="Arial" w:eastAsia="Times New Roman" w:hAnsi="Arial" w:cs="Arial"/>
          <w:lang w:val="es-MX" w:eastAsia="es-ES"/>
        </w:rPr>
        <w:t xml:space="preserve"> </w:t>
      </w:r>
      <w:r>
        <w:rPr>
          <w:rFonts w:ascii="Arial" w:eastAsia="Times New Roman" w:hAnsi="Arial" w:cs="Arial"/>
          <w:lang w:val="es-MX" w:eastAsia="es-ES"/>
        </w:rPr>
        <w:t>relativo</w:t>
      </w:r>
      <w:r w:rsidR="00F10FBF">
        <w:rPr>
          <w:rFonts w:ascii="Arial" w:eastAsia="Times New Roman" w:hAnsi="Arial" w:cs="Arial"/>
          <w:lang w:val="es-MX" w:eastAsia="es-ES"/>
        </w:rPr>
        <w:t xml:space="preserve"> </w:t>
      </w:r>
      <w:r>
        <w:rPr>
          <w:rFonts w:ascii="Arial" w:eastAsia="Times New Roman" w:hAnsi="Arial" w:cs="Arial"/>
          <w:lang w:val="es-MX" w:eastAsia="es-ES"/>
        </w:rPr>
        <w:t>al</w:t>
      </w:r>
      <w:r w:rsidR="00F10FBF">
        <w:rPr>
          <w:rFonts w:ascii="Arial" w:eastAsia="Times New Roman" w:hAnsi="Arial" w:cs="Arial"/>
          <w:lang w:val="es-MX" w:eastAsia="es-ES"/>
        </w:rPr>
        <w:t xml:space="preserve"> </w:t>
      </w:r>
      <w:r>
        <w:rPr>
          <w:rFonts w:ascii="Arial" w:eastAsia="Times New Roman" w:hAnsi="Arial" w:cs="Arial"/>
          <w:lang w:val="es-MX" w:eastAsia="es-ES"/>
        </w:rPr>
        <w:t>criterio</w:t>
      </w:r>
      <w:r w:rsidR="00F10FBF">
        <w:rPr>
          <w:rFonts w:ascii="Arial" w:eastAsia="Times New Roman" w:hAnsi="Arial" w:cs="Arial"/>
          <w:lang w:val="es-MX" w:eastAsia="es-ES"/>
        </w:rPr>
        <w:t xml:space="preserve"> </w:t>
      </w:r>
      <w:r>
        <w:rPr>
          <w:rFonts w:ascii="Arial" w:eastAsia="Times New Roman" w:hAnsi="Arial" w:cs="Arial"/>
          <w:lang w:val="es-MX" w:eastAsia="es-ES"/>
        </w:rPr>
        <w:t>binario</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36</w:t>
      </w:r>
      <w:r w:rsidR="00F10FBF">
        <w:rPr>
          <w:rFonts w:ascii="Arial" w:eastAsia="Times New Roman" w:hAnsi="Arial" w:cs="Arial"/>
          <w:lang w:val="es-MX" w:eastAsia="es-ES"/>
        </w:rPr>
        <w:t xml:space="preserve"> </w:t>
      </w:r>
      <w:r>
        <w:rPr>
          <w:rFonts w:ascii="Arial" w:eastAsia="Times New Roman" w:hAnsi="Arial" w:cs="Arial"/>
          <w:lang w:val="es-MX" w:eastAsia="es-ES"/>
        </w:rPr>
        <w:t>Bis,</w:t>
      </w:r>
      <w:r w:rsidR="00F10FBF">
        <w:rPr>
          <w:rFonts w:ascii="Arial" w:eastAsia="Times New Roman" w:hAnsi="Arial" w:cs="Arial"/>
          <w:lang w:val="es-MX" w:eastAsia="es-ES"/>
        </w:rPr>
        <w:t xml:space="preserve"> </w:t>
      </w:r>
      <w:r>
        <w:rPr>
          <w:rFonts w:ascii="Arial" w:eastAsia="Times New Roman" w:hAnsi="Arial" w:cs="Arial"/>
          <w:lang w:val="es-MX" w:eastAsia="es-ES"/>
        </w:rPr>
        <w:t>fracción</w:t>
      </w:r>
      <w:r w:rsidR="00F10FBF">
        <w:rPr>
          <w:rFonts w:ascii="Arial" w:eastAsia="Times New Roman" w:hAnsi="Arial" w:cs="Arial"/>
          <w:lang w:val="es-MX" w:eastAsia="es-ES"/>
        </w:rPr>
        <w:t xml:space="preserve"> </w:t>
      </w:r>
      <w:r>
        <w:rPr>
          <w:rFonts w:ascii="Arial" w:eastAsia="Times New Roman" w:hAnsi="Arial" w:cs="Arial"/>
          <w:lang w:val="es-MX" w:eastAsia="es-ES"/>
        </w:rPr>
        <w:t>II,</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LEY.</w:t>
      </w:r>
    </w:p>
    <w:p w14:paraId="1E777107" w14:textId="77777777" w:rsidR="00595AFE" w:rsidRDefault="00595AFE" w:rsidP="000317E6">
      <w:pPr>
        <w:pStyle w:val="Sinespaciado"/>
        <w:jc w:val="both"/>
        <w:rPr>
          <w:rFonts w:ascii="Arial" w:eastAsia="Times New Roman" w:hAnsi="Arial" w:cs="Arial"/>
          <w:lang w:val="es-MX" w:eastAsia="es-ES"/>
        </w:rPr>
      </w:pPr>
    </w:p>
    <w:p w14:paraId="6737E1EC" w14:textId="2347BCE8"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evaluación</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realizará</w:t>
      </w:r>
      <w:r w:rsidR="00F10FBF">
        <w:rPr>
          <w:rFonts w:ascii="Arial" w:eastAsia="Times New Roman" w:hAnsi="Arial" w:cs="Arial"/>
          <w:lang w:val="es-MX" w:eastAsia="es-ES"/>
        </w:rPr>
        <w:t xml:space="preserve"> </w:t>
      </w:r>
      <w:r>
        <w:rPr>
          <w:rFonts w:ascii="Arial" w:eastAsia="Times New Roman" w:hAnsi="Arial" w:cs="Arial"/>
          <w:lang w:val="es-MX" w:eastAsia="es-ES"/>
        </w:rPr>
        <w:t>comparando</w:t>
      </w:r>
      <w:r w:rsidR="00F10FBF">
        <w:rPr>
          <w:rFonts w:ascii="Arial" w:eastAsia="Times New Roman" w:hAnsi="Arial" w:cs="Arial"/>
          <w:lang w:val="es-MX" w:eastAsia="es-ES"/>
        </w:rPr>
        <w:t xml:space="preserve"> </w:t>
      </w:r>
      <w:r>
        <w:rPr>
          <w:rFonts w:ascii="Arial" w:eastAsia="Times New Roman" w:hAnsi="Arial" w:cs="Arial"/>
          <w:lang w:val="es-MX" w:eastAsia="es-ES"/>
        </w:rPr>
        <w:t>entre</w:t>
      </w:r>
      <w:r w:rsidR="00F10FBF">
        <w:rPr>
          <w:rFonts w:ascii="Arial" w:eastAsia="Times New Roman" w:hAnsi="Arial" w:cs="Arial"/>
          <w:lang w:val="es-MX" w:eastAsia="es-ES"/>
        </w:rPr>
        <w:t xml:space="preserve"> </w:t>
      </w:r>
      <w:r>
        <w:rPr>
          <w:rFonts w:ascii="Arial" w:eastAsia="Times New Roman" w:hAnsi="Arial" w:cs="Arial"/>
          <w:lang w:val="es-MX" w:eastAsia="es-ES"/>
        </w:rPr>
        <w:t>sí,</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forma</w:t>
      </w:r>
      <w:r w:rsidR="00F10FBF">
        <w:rPr>
          <w:rFonts w:ascii="Arial" w:eastAsia="Times New Roman" w:hAnsi="Arial" w:cs="Arial"/>
          <w:lang w:val="es-MX" w:eastAsia="es-ES"/>
        </w:rPr>
        <w:t xml:space="preserve"> </w:t>
      </w:r>
      <w:r>
        <w:rPr>
          <w:rFonts w:ascii="Arial" w:eastAsia="Times New Roman" w:hAnsi="Arial" w:cs="Arial"/>
          <w:lang w:val="es-MX" w:eastAsia="es-ES"/>
        </w:rPr>
        <w:t>equivalente,</w:t>
      </w:r>
      <w:r w:rsidR="00F10FBF">
        <w:rPr>
          <w:rFonts w:ascii="Arial" w:eastAsia="Times New Roman" w:hAnsi="Arial" w:cs="Arial"/>
          <w:lang w:val="es-MX" w:eastAsia="es-ES"/>
        </w:rPr>
        <w:t xml:space="preserve"> </w:t>
      </w:r>
      <w:r>
        <w:rPr>
          <w:rFonts w:ascii="Arial" w:eastAsia="Times New Roman" w:hAnsi="Arial" w:cs="Arial"/>
          <w:lang w:val="es-MX" w:eastAsia="es-ES"/>
        </w:rPr>
        <w:t>todas</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condiciones</w:t>
      </w:r>
      <w:r w:rsidR="00F10FBF">
        <w:rPr>
          <w:rFonts w:ascii="Arial" w:eastAsia="Times New Roman" w:hAnsi="Arial" w:cs="Arial"/>
          <w:lang w:val="es-MX" w:eastAsia="es-ES"/>
        </w:rPr>
        <w:t xml:space="preserve"> </w:t>
      </w:r>
      <w:r>
        <w:rPr>
          <w:rFonts w:ascii="Arial" w:eastAsia="Times New Roman" w:hAnsi="Arial" w:cs="Arial"/>
          <w:lang w:val="es-MX" w:eastAsia="es-ES"/>
        </w:rPr>
        <w:t>ofrecidas</w:t>
      </w:r>
      <w:r w:rsidR="00F10FBF">
        <w:rPr>
          <w:rFonts w:ascii="Arial" w:eastAsia="Times New Roman" w:hAnsi="Arial" w:cs="Arial"/>
          <w:lang w:val="es-MX" w:eastAsia="es-ES"/>
        </w:rPr>
        <w:t xml:space="preserve"> </w:t>
      </w:r>
      <w:r>
        <w:rPr>
          <w:rFonts w:ascii="Arial" w:eastAsia="Times New Roman" w:hAnsi="Arial" w:cs="Arial"/>
          <w:lang w:val="es-MX" w:eastAsia="es-ES"/>
        </w:rPr>
        <w:t>explícitamente</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licitantes.</w:t>
      </w:r>
    </w:p>
    <w:p w14:paraId="65E30668" w14:textId="77777777" w:rsidR="00595AFE" w:rsidRDefault="00595AFE" w:rsidP="000317E6">
      <w:pPr>
        <w:pStyle w:val="Sinespaciado"/>
        <w:jc w:val="both"/>
        <w:rPr>
          <w:rFonts w:ascii="Arial" w:eastAsia="Times New Roman" w:hAnsi="Arial" w:cs="Arial"/>
          <w:lang w:val="es-MX" w:eastAsia="es-ES"/>
        </w:rPr>
      </w:pPr>
    </w:p>
    <w:p w14:paraId="51799E4B" w14:textId="5195222F"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serán</w:t>
      </w:r>
      <w:r w:rsidR="00F10FBF">
        <w:rPr>
          <w:rFonts w:ascii="Arial" w:eastAsia="Times New Roman" w:hAnsi="Arial" w:cs="Arial"/>
          <w:lang w:val="es-MX" w:eastAsia="es-ES"/>
        </w:rPr>
        <w:t xml:space="preserve"> </w:t>
      </w:r>
      <w:r>
        <w:rPr>
          <w:rFonts w:ascii="Arial" w:eastAsia="Times New Roman" w:hAnsi="Arial" w:cs="Arial"/>
          <w:lang w:val="es-MX" w:eastAsia="es-ES"/>
        </w:rPr>
        <w:t>objeto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evaluación,</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condiciones</w:t>
      </w:r>
      <w:r w:rsidR="00F10FBF">
        <w:rPr>
          <w:rFonts w:ascii="Arial" w:eastAsia="Times New Roman" w:hAnsi="Arial" w:cs="Arial"/>
          <w:lang w:val="es-MX" w:eastAsia="es-ES"/>
        </w:rPr>
        <w:t xml:space="preserve"> </w:t>
      </w:r>
      <w:r>
        <w:rPr>
          <w:rFonts w:ascii="Arial" w:eastAsia="Times New Roman" w:hAnsi="Arial" w:cs="Arial"/>
          <w:lang w:val="es-MX" w:eastAsia="es-ES"/>
        </w:rPr>
        <w:t>establecidas</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convocante,</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tengan</w:t>
      </w:r>
      <w:r w:rsidR="00F10FBF">
        <w:rPr>
          <w:rFonts w:ascii="Arial" w:eastAsia="Times New Roman" w:hAnsi="Arial" w:cs="Arial"/>
          <w:lang w:val="es-MX" w:eastAsia="es-ES"/>
        </w:rPr>
        <w:t xml:space="preserve"> </w:t>
      </w:r>
      <w:r>
        <w:rPr>
          <w:rFonts w:ascii="Arial" w:eastAsia="Times New Roman" w:hAnsi="Arial" w:cs="Arial"/>
          <w:lang w:val="es-MX" w:eastAsia="es-ES"/>
        </w:rPr>
        <w:t>como</w:t>
      </w:r>
      <w:r w:rsidR="00F10FBF">
        <w:rPr>
          <w:rFonts w:ascii="Arial" w:eastAsia="Times New Roman" w:hAnsi="Arial" w:cs="Arial"/>
          <w:lang w:val="es-MX" w:eastAsia="es-ES"/>
        </w:rPr>
        <w:t xml:space="preserve"> </w:t>
      </w:r>
      <w:r>
        <w:rPr>
          <w:rFonts w:ascii="Arial" w:eastAsia="Times New Roman" w:hAnsi="Arial" w:cs="Arial"/>
          <w:lang w:val="es-MX" w:eastAsia="es-ES"/>
        </w:rPr>
        <w:t>propósito</w:t>
      </w:r>
      <w:r w:rsidR="00F10FBF">
        <w:rPr>
          <w:rFonts w:ascii="Arial" w:eastAsia="Times New Roman" w:hAnsi="Arial" w:cs="Arial"/>
          <w:lang w:val="es-MX" w:eastAsia="es-ES"/>
        </w:rPr>
        <w:t xml:space="preserve"> </w:t>
      </w:r>
      <w:r>
        <w:rPr>
          <w:rFonts w:ascii="Arial" w:eastAsia="Times New Roman" w:hAnsi="Arial" w:cs="Arial"/>
          <w:lang w:val="es-MX" w:eastAsia="es-ES"/>
        </w:rPr>
        <w:t>facilitar</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presentación</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proposiciones</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agilizar</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actos</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Licitación,</w:t>
      </w:r>
      <w:r w:rsidR="00F10FBF">
        <w:rPr>
          <w:rFonts w:ascii="Arial" w:eastAsia="Times New Roman" w:hAnsi="Arial" w:cs="Arial"/>
          <w:lang w:val="es-MX" w:eastAsia="es-ES"/>
        </w:rPr>
        <w:t xml:space="preserve"> </w:t>
      </w:r>
      <w:r>
        <w:rPr>
          <w:rFonts w:ascii="Arial" w:eastAsia="Times New Roman" w:hAnsi="Arial" w:cs="Arial"/>
          <w:lang w:val="es-MX" w:eastAsia="es-ES"/>
        </w:rPr>
        <w:t>así</w:t>
      </w:r>
      <w:r w:rsidR="00F10FBF">
        <w:rPr>
          <w:rFonts w:ascii="Arial" w:eastAsia="Times New Roman" w:hAnsi="Arial" w:cs="Arial"/>
          <w:lang w:val="es-MX" w:eastAsia="es-ES"/>
        </w:rPr>
        <w:t xml:space="preserve"> </w:t>
      </w:r>
      <w:r>
        <w:rPr>
          <w:rFonts w:ascii="Arial" w:eastAsia="Times New Roman" w:hAnsi="Arial" w:cs="Arial"/>
          <w:lang w:val="es-MX" w:eastAsia="es-ES"/>
        </w:rPr>
        <w:t>como</w:t>
      </w:r>
      <w:r w:rsidR="00F10FBF">
        <w:rPr>
          <w:rFonts w:ascii="Arial" w:eastAsia="Times New Roman" w:hAnsi="Arial" w:cs="Arial"/>
          <w:lang w:val="es-MX" w:eastAsia="es-ES"/>
        </w:rPr>
        <w:t xml:space="preserve"> </w:t>
      </w:r>
      <w:r>
        <w:rPr>
          <w:rFonts w:ascii="Arial" w:eastAsia="Times New Roman" w:hAnsi="Arial" w:cs="Arial"/>
          <w:lang w:val="es-MX" w:eastAsia="es-ES"/>
        </w:rPr>
        <w:t>cualquier</w:t>
      </w:r>
      <w:r w:rsidR="00F10FBF">
        <w:rPr>
          <w:rFonts w:ascii="Arial" w:eastAsia="Times New Roman" w:hAnsi="Arial" w:cs="Arial"/>
          <w:lang w:val="es-MX" w:eastAsia="es-ES"/>
        </w:rPr>
        <w:t xml:space="preserve"> </w:t>
      </w:r>
      <w:r>
        <w:rPr>
          <w:rFonts w:ascii="Arial" w:eastAsia="Times New Roman" w:hAnsi="Arial" w:cs="Arial"/>
          <w:lang w:val="es-MX" w:eastAsia="es-ES"/>
        </w:rPr>
        <w:t>otro</w:t>
      </w:r>
      <w:r w:rsidR="00F10FBF">
        <w:rPr>
          <w:rFonts w:ascii="Arial" w:eastAsia="Times New Roman" w:hAnsi="Arial" w:cs="Arial"/>
          <w:lang w:val="es-MX" w:eastAsia="es-ES"/>
        </w:rPr>
        <w:t xml:space="preserve"> </w:t>
      </w:r>
      <w:r>
        <w:rPr>
          <w:rFonts w:ascii="Arial" w:eastAsia="Times New Roman" w:hAnsi="Arial" w:cs="Arial"/>
          <w:lang w:val="es-MX" w:eastAsia="es-ES"/>
        </w:rPr>
        <w:t>requisito</w:t>
      </w:r>
      <w:r w:rsidR="00F10FBF">
        <w:rPr>
          <w:rFonts w:ascii="Arial" w:eastAsia="Times New Roman" w:hAnsi="Arial" w:cs="Arial"/>
          <w:lang w:val="es-MX" w:eastAsia="es-ES"/>
        </w:rPr>
        <w:t xml:space="preserve"> </w:t>
      </w:r>
      <w:r>
        <w:rPr>
          <w:rFonts w:ascii="Arial" w:eastAsia="Times New Roman" w:hAnsi="Arial" w:cs="Arial"/>
          <w:lang w:val="es-MX" w:eastAsia="es-ES"/>
        </w:rPr>
        <w:t>cuyo</w:t>
      </w:r>
      <w:r w:rsidR="00F10FBF">
        <w:rPr>
          <w:rFonts w:ascii="Arial" w:eastAsia="Times New Roman" w:hAnsi="Arial" w:cs="Arial"/>
          <w:lang w:val="es-MX" w:eastAsia="es-ES"/>
        </w:rPr>
        <w:t xml:space="preserve"> </w:t>
      </w:r>
      <w:r>
        <w:rPr>
          <w:rFonts w:ascii="Arial" w:eastAsia="Times New Roman" w:hAnsi="Arial" w:cs="Arial"/>
          <w:lang w:val="es-MX" w:eastAsia="es-ES"/>
        </w:rPr>
        <w:t>incumplimiento,</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sí</w:t>
      </w:r>
      <w:r w:rsidR="00F10FBF">
        <w:rPr>
          <w:rFonts w:ascii="Arial" w:eastAsia="Times New Roman" w:hAnsi="Arial" w:cs="Arial"/>
          <w:lang w:val="es-MX" w:eastAsia="es-ES"/>
        </w:rPr>
        <w:t xml:space="preserve"> </w:t>
      </w:r>
      <w:r>
        <w:rPr>
          <w:rFonts w:ascii="Arial" w:eastAsia="Times New Roman" w:hAnsi="Arial" w:cs="Arial"/>
          <w:lang w:val="es-MX" w:eastAsia="es-ES"/>
        </w:rPr>
        <w:t>mismo,</w:t>
      </w:r>
      <w:r w:rsidR="00F10FBF">
        <w:rPr>
          <w:rFonts w:ascii="Arial" w:eastAsia="Times New Roman" w:hAnsi="Arial" w:cs="Arial"/>
          <w:lang w:val="es-MX" w:eastAsia="es-ES"/>
        </w:rPr>
        <w:t xml:space="preserve"> </w:t>
      </w: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afecte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solvencia</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proposiciones.</w:t>
      </w:r>
    </w:p>
    <w:p w14:paraId="41BA8D45" w14:textId="77777777" w:rsidR="00595AFE" w:rsidRDefault="00595AFE" w:rsidP="000317E6">
      <w:pPr>
        <w:pStyle w:val="Sinespaciado"/>
        <w:jc w:val="both"/>
        <w:rPr>
          <w:rFonts w:ascii="Arial" w:eastAsia="Times New Roman" w:hAnsi="Arial" w:cs="Arial"/>
          <w:lang w:val="es-MX" w:eastAsia="es-ES"/>
        </w:rPr>
      </w:pPr>
    </w:p>
    <w:p w14:paraId="2CCA6ABB" w14:textId="3B4D7919"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Tratándose</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documentos</w:t>
      </w:r>
      <w:r w:rsidR="00F10FBF">
        <w:rPr>
          <w:rFonts w:ascii="Arial" w:eastAsia="Times New Roman" w:hAnsi="Arial" w:cs="Arial"/>
          <w:lang w:val="es-MX" w:eastAsia="es-ES"/>
        </w:rPr>
        <w:t xml:space="preserve"> </w:t>
      </w:r>
      <w:r>
        <w:rPr>
          <w:rFonts w:ascii="Arial" w:eastAsia="Times New Roman" w:hAnsi="Arial" w:cs="Arial"/>
          <w:lang w:val="es-MX" w:eastAsia="es-ES"/>
        </w:rPr>
        <w:t>o</w:t>
      </w:r>
      <w:r w:rsidR="00F10FBF">
        <w:rPr>
          <w:rFonts w:ascii="Arial" w:eastAsia="Times New Roman" w:hAnsi="Arial" w:cs="Arial"/>
          <w:lang w:val="es-MX" w:eastAsia="es-ES"/>
        </w:rPr>
        <w:t xml:space="preserve"> </w:t>
      </w:r>
      <w:r>
        <w:rPr>
          <w:rFonts w:ascii="Arial" w:eastAsia="Times New Roman" w:hAnsi="Arial" w:cs="Arial"/>
          <w:lang w:val="es-MX" w:eastAsia="es-ES"/>
        </w:rPr>
        <w:t>manifiestos</w:t>
      </w:r>
      <w:r w:rsidR="00F10FBF">
        <w:rPr>
          <w:rFonts w:ascii="Arial" w:eastAsia="Times New Roman" w:hAnsi="Arial" w:cs="Arial"/>
          <w:lang w:val="es-MX" w:eastAsia="es-ES"/>
        </w:rPr>
        <w:t xml:space="preserve"> </w:t>
      </w:r>
      <w:r>
        <w:rPr>
          <w:rFonts w:ascii="Arial" w:eastAsia="Times New Roman" w:hAnsi="Arial" w:cs="Arial"/>
          <w:lang w:val="es-MX" w:eastAsia="es-ES"/>
        </w:rPr>
        <w:t>presentados</w:t>
      </w:r>
      <w:r w:rsidR="00F10FBF">
        <w:rPr>
          <w:rFonts w:ascii="Arial" w:eastAsia="Times New Roman" w:hAnsi="Arial" w:cs="Arial"/>
          <w:lang w:val="es-MX" w:eastAsia="es-ES"/>
        </w:rPr>
        <w:t xml:space="preserve"> </w:t>
      </w:r>
      <w:r>
        <w:rPr>
          <w:rFonts w:ascii="Arial" w:eastAsia="Times New Roman" w:hAnsi="Arial" w:cs="Arial"/>
          <w:lang w:val="es-MX" w:eastAsia="es-ES"/>
        </w:rPr>
        <w:t>bajo</w:t>
      </w:r>
      <w:r w:rsidR="00F10FBF">
        <w:rPr>
          <w:rFonts w:ascii="Arial" w:eastAsia="Times New Roman" w:hAnsi="Arial" w:cs="Arial"/>
          <w:lang w:val="es-MX" w:eastAsia="es-ES"/>
        </w:rPr>
        <w:t xml:space="preserve"> </w:t>
      </w:r>
      <w:r>
        <w:rPr>
          <w:rFonts w:ascii="Arial" w:eastAsia="Times New Roman" w:hAnsi="Arial" w:cs="Arial"/>
          <w:lang w:val="es-MX" w:eastAsia="es-ES"/>
        </w:rPr>
        <w:t>protesta</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decir</w:t>
      </w:r>
      <w:r w:rsidR="00F10FBF">
        <w:rPr>
          <w:rFonts w:ascii="Arial" w:eastAsia="Times New Roman" w:hAnsi="Arial" w:cs="Arial"/>
          <w:lang w:val="es-MX" w:eastAsia="es-ES"/>
        </w:rPr>
        <w:t xml:space="preserve"> </w:t>
      </w:r>
      <w:r>
        <w:rPr>
          <w:rFonts w:ascii="Arial" w:eastAsia="Times New Roman" w:hAnsi="Arial" w:cs="Arial"/>
          <w:lang w:val="es-MX" w:eastAsia="es-ES"/>
        </w:rPr>
        <w:t>verdad,</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conformidad</w:t>
      </w:r>
      <w:r w:rsidR="00F10FBF">
        <w:rPr>
          <w:rFonts w:ascii="Arial" w:eastAsia="Times New Roman" w:hAnsi="Arial" w:cs="Arial"/>
          <w:lang w:val="es-MX" w:eastAsia="es-ES"/>
        </w:rPr>
        <w:t xml:space="preserve"> </w:t>
      </w: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lo</w:t>
      </w:r>
      <w:r w:rsidR="00F10FBF">
        <w:rPr>
          <w:rFonts w:ascii="Arial" w:eastAsia="Times New Roman" w:hAnsi="Arial" w:cs="Arial"/>
          <w:lang w:val="es-MX" w:eastAsia="es-ES"/>
        </w:rPr>
        <w:t xml:space="preserve"> </w:t>
      </w:r>
      <w:r>
        <w:rPr>
          <w:rFonts w:ascii="Arial" w:eastAsia="Times New Roman" w:hAnsi="Arial" w:cs="Arial"/>
          <w:lang w:val="es-MX" w:eastAsia="es-ES"/>
        </w:rPr>
        <w:t>previsto</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artículo</w:t>
      </w:r>
      <w:r w:rsidR="00F10FBF">
        <w:rPr>
          <w:rFonts w:ascii="Arial" w:eastAsia="Times New Roman" w:hAnsi="Arial" w:cs="Arial"/>
          <w:lang w:val="es-MX" w:eastAsia="es-ES"/>
        </w:rPr>
        <w:t xml:space="preserve"> </w:t>
      </w:r>
      <w:r>
        <w:rPr>
          <w:rFonts w:ascii="Arial" w:eastAsia="Times New Roman" w:hAnsi="Arial" w:cs="Arial"/>
          <w:lang w:val="es-MX" w:eastAsia="es-ES"/>
        </w:rPr>
        <w:t>39,</w:t>
      </w:r>
      <w:r w:rsidR="00F10FBF">
        <w:rPr>
          <w:rFonts w:ascii="Arial" w:eastAsia="Times New Roman" w:hAnsi="Arial" w:cs="Arial"/>
          <w:lang w:val="es-MX" w:eastAsia="es-ES"/>
        </w:rPr>
        <w:t xml:space="preserve"> </w:t>
      </w:r>
      <w:r>
        <w:rPr>
          <w:rFonts w:ascii="Arial" w:eastAsia="Times New Roman" w:hAnsi="Arial" w:cs="Arial"/>
          <w:lang w:val="es-MX" w:eastAsia="es-ES"/>
        </w:rPr>
        <w:t>penúltimo</w:t>
      </w:r>
      <w:r w:rsidR="00F10FBF">
        <w:rPr>
          <w:rFonts w:ascii="Arial" w:eastAsia="Times New Roman" w:hAnsi="Arial" w:cs="Arial"/>
          <w:lang w:val="es-MX" w:eastAsia="es-ES"/>
        </w:rPr>
        <w:t xml:space="preserve"> </w:t>
      </w:r>
      <w:r>
        <w:rPr>
          <w:rFonts w:ascii="Arial" w:eastAsia="Times New Roman" w:hAnsi="Arial" w:cs="Arial"/>
          <w:lang w:val="es-MX" w:eastAsia="es-ES"/>
        </w:rPr>
        <w:t>párrafo</w:t>
      </w:r>
      <w:r w:rsidR="00F10FBF">
        <w:rPr>
          <w:rFonts w:ascii="Arial" w:eastAsia="Times New Roman" w:hAnsi="Arial" w:cs="Arial"/>
          <w:lang w:val="es-MX" w:eastAsia="es-ES"/>
        </w:rPr>
        <w:t xml:space="preserve"> </w:t>
      </w:r>
      <w:r>
        <w:rPr>
          <w:rFonts w:ascii="Arial" w:eastAsia="Times New Roman" w:hAnsi="Arial" w:cs="Arial"/>
          <w:lang w:val="es-MX" w:eastAsia="es-ES"/>
        </w:rPr>
        <w:t>del</w:t>
      </w:r>
      <w:r w:rsidR="00F10FBF">
        <w:rPr>
          <w:rFonts w:ascii="Arial" w:eastAsia="Times New Roman" w:hAnsi="Arial" w:cs="Arial"/>
          <w:lang w:val="es-MX" w:eastAsia="es-ES"/>
        </w:rPr>
        <w:t xml:space="preserve"> </w:t>
      </w:r>
      <w:r>
        <w:rPr>
          <w:rFonts w:ascii="Arial" w:eastAsia="Times New Roman" w:hAnsi="Arial" w:cs="Arial"/>
          <w:lang w:val="es-MX" w:eastAsia="es-ES"/>
        </w:rPr>
        <w:t>Reglamento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LEY,</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verificará</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dichos</w:t>
      </w:r>
      <w:r w:rsidR="00F10FBF">
        <w:rPr>
          <w:rFonts w:ascii="Arial" w:eastAsia="Times New Roman" w:hAnsi="Arial" w:cs="Arial"/>
          <w:lang w:val="es-MX" w:eastAsia="es-ES"/>
        </w:rPr>
        <w:t xml:space="preserve"> </w:t>
      </w:r>
      <w:r>
        <w:rPr>
          <w:rFonts w:ascii="Arial" w:eastAsia="Times New Roman" w:hAnsi="Arial" w:cs="Arial"/>
          <w:lang w:val="es-MX" w:eastAsia="es-ES"/>
        </w:rPr>
        <w:t>documentos</w:t>
      </w:r>
      <w:r w:rsidR="00F10FBF">
        <w:rPr>
          <w:rFonts w:ascii="Arial" w:eastAsia="Times New Roman" w:hAnsi="Arial" w:cs="Arial"/>
          <w:lang w:val="es-MX" w:eastAsia="es-ES"/>
        </w:rPr>
        <w:t xml:space="preserve"> </w:t>
      </w:r>
      <w:r>
        <w:rPr>
          <w:rFonts w:ascii="Arial" w:eastAsia="Times New Roman" w:hAnsi="Arial" w:cs="Arial"/>
          <w:lang w:val="es-MX" w:eastAsia="es-ES"/>
        </w:rPr>
        <w:t>cumplan</w:t>
      </w:r>
      <w:r w:rsidR="00F10FBF">
        <w:rPr>
          <w:rFonts w:ascii="Arial" w:eastAsia="Times New Roman" w:hAnsi="Arial" w:cs="Arial"/>
          <w:lang w:val="es-MX" w:eastAsia="es-ES"/>
        </w:rPr>
        <w:t xml:space="preserve"> </w:t>
      </w: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requisitos</w:t>
      </w:r>
      <w:r w:rsidR="00F10FBF">
        <w:rPr>
          <w:rFonts w:ascii="Arial" w:eastAsia="Times New Roman" w:hAnsi="Arial" w:cs="Arial"/>
          <w:lang w:val="es-MX" w:eastAsia="es-ES"/>
        </w:rPr>
        <w:t xml:space="preserve"> </w:t>
      </w:r>
      <w:r>
        <w:rPr>
          <w:rFonts w:ascii="Arial" w:eastAsia="Times New Roman" w:hAnsi="Arial" w:cs="Arial"/>
          <w:lang w:val="es-MX" w:eastAsia="es-ES"/>
        </w:rPr>
        <w:t>solicitados.</w:t>
      </w:r>
    </w:p>
    <w:p w14:paraId="6C6D5987" w14:textId="77777777" w:rsidR="00595AFE" w:rsidRDefault="00595AFE" w:rsidP="000317E6">
      <w:pPr>
        <w:pStyle w:val="Sinespaciado"/>
        <w:jc w:val="both"/>
        <w:rPr>
          <w:rFonts w:ascii="Arial" w:eastAsia="Times New Roman" w:hAnsi="Arial" w:cs="Arial"/>
          <w:lang w:val="es-MX" w:eastAsia="es-ES"/>
        </w:rPr>
      </w:pPr>
    </w:p>
    <w:p w14:paraId="3A1088D4" w14:textId="1A83378E"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considerarán</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proposiciones,</w:t>
      </w:r>
      <w:r w:rsidR="00F10FBF">
        <w:rPr>
          <w:rFonts w:ascii="Arial" w:eastAsia="Times New Roman" w:hAnsi="Arial" w:cs="Arial"/>
          <w:lang w:val="es-MX" w:eastAsia="es-ES"/>
        </w:rPr>
        <w:t xml:space="preserve"> </w:t>
      </w:r>
      <w:r>
        <w:rPr>
          <w:rFonts w:ascii="Arial" w:eastAsia="Times New Roman" w:hAnsi="Arial" w:cs="Arial"/>
          <w:lang w:val="es-MX" w:eastAsia="es-ES"/>
        </w:rPr>
        <w:t>cuando</w:t>
      </w:r>
      <w:r w:rsidR="00F10FBF">
        <w:rPr>
          <w:rFonts w:ascii="Arial" w:eastAsia="Times New Roman" w:hAnsi="Arial" w:cs="Arial"/>
          <w:lang w:val="es-MX" w:eastAsia="es-ES"/>
        </w:rPr>
        <w:t xml:space="preserve"> </w:t>
      </w: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cotice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totalidad</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bienes</w:t>
      </w:r>
      <w:r w:rsidR="00F10FBF">
        <w:rPr>
          <w:rFonts w:ascii="Arial" w:eastAsia="Times New Roman" w:hAnsi="Arial" w:cs="Arial"/>
          <w:lang w:val="es-MX" w:eastAsia="es-ES"/>
        </w:rPr>
        <w:t xml:space="preserve"> </w:t>
      </w:r>
      <w:r>
        <w:rPr>
          <w:rFonts w:ascii="Arial" w:eastAsia="Times New Roman" w:hAnsi="Arial" w:cs="Arial"/>
          <w:lang w:val="es-MX" w:eastAsia="es-ES"/>
        </w:rPr>
        <w:t>requeridos</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una</w:t>
      </w:r>
      <w:r w:rsidR="00F10FBF">
        <w:rPr>
          <w:rFonts w:ascii="Arial" w:eastAsia="Times New Roman" w:hAnsi="Arial" w:cs="Arial"/>
          <w:lang w:val="es-MX" w:eastAsia="es-ES"/>
        </w:rPr>
        <w:t xml:space="preserve"> </w:t>
      </w:r>
      <w:r>
        <w:rPr>
          <w:rFonts w:ascii="Arial" w:eastAsia="Times New Roman" w:hAnsi="Arial" w:cs="Arial"/>
          <w:lang w:val="es-MX" w:eastAsia="es-ES"/>
        </w:rPr>
        <w:t>partida.</w:t>
      </w:r>
    </w:p>
    <w:p w14:paraId="275DFF5D" w14:textId="43776A3B" w:rsidR="00595AFE" w:rsidRDefault="00595AFE" w:rsidP="000317E6">
      <w:pPr>
        <w:pStyle w:val="Sinespaciado"/>
        <w:jc w:val="both"/>
        <w:rPr>
          <w:rFonts w:ascii="Arial" w:eastAsia="Times New Roman" w:hAnsi="Arial" w:cs="Arial"/>
          <w:lang w:val="es-MX" w:eastAsia="es-ES"/>
        </w:rPr>
      </w:pPr>
    </w:p>
    <w:p w14:paraId="573321E3" w14:textId="77777777" w:rsidR="00A53030" w:rsidRDefault="00A53030" w:rsidP="000317E6">
      <w:pPr>
        <w:pStyle w:val="Sinespaciado"/>
        <w:jc w:val="both"/>
        <w:rPr>
          <w:rFonts w:ascii="Arial" w:eastAsia="Times New Roman" w:hAnsi="Arial" w:cs="Arial"/>
          <w:lang w:val="es-MX" w:eastAsia="es-ES"/>
        </w:rPr>
      </w:pPr>
    </w:p>
    <w:p w14:paraId="5C1A5E29" w14:textId="6ED31E90" w:rsidR="00595AFE" w:rsidRDefault="00595AFE" w:rsidP="000317E6">
      <w:pPr>
        <w:rPr>
          <w:rFonts w:cs="Arial"/>
          <w:b/>
          <w:sz w:val="22"/>
          <w:szCs w:val="22"/>
          <w:u w:val="single"/>
        </w:rPr>
      </w:pPr>
      <w:r>
        <w:rPr>
          <w:rFonts w:cs="Arial"/>
          <w:b/>
          <w:sz w:val="22"/>
          <w:szCs w:val="22"/>
          <w:u w:val="single"/>
        </w:rPr>
        <w:t>EVALUACIÓN</w:t>
      </w:r>
      <w:r w:rsidR="00F10FBF">
        <w:rPr>
          <w:rFonts w:cs="Arial"/>
          <w:b/>
          <w:sz w:val="22"/>
          <w:szCs w:val="22"/>
          <w:u w:val="single"/>
        </w:rPr>
        <w:t xml:space="preserve"> </w:t>
      </w:r>
      <w:r>
        <w:rPr>
          <w:rFonts w:cs="Arial"/>
          <w:b/>
          <w:sz w:val="22"/>
          <w:szCs w:val="22"/>
          <w:u w:val="single"/>
        </w:rPr>
        <w:t>DOCUMENTAL</w:t>
      </w:r>
      <w:r w:rsidR="00F10FBF">
        <w:rPr>
          <w:rFonts w:cs="Arial"/>
          <w:b/>
          <w:sz w:val="22"/>
          <w:szCs w:val="22"/>
          <w:u w:val="single"/>
        </w:rPr>
        <w:t xml:space="preserve"> </w:t>
      </w:r>
      <w:r>
        <w:rPr>
          <w:rFonts w:cs="Arial"/>
          <w:b/>
          <w:sz w:val="22"/>
          <w:szCs w:val="22"/>
          <w:u w:val="single"/>
        </w:rPr>
        <w:t>DE</w:t>
      </w:r>
      <w:r w:rsidR="00F10FBF">
        <w:rPr>
          <w:rFonts w:cs="Arial"/>
          <w:b/>
          <w:sz w:val="22"/>
          <w:szCs w:val="22"/>
          <w:u w:val="single"/>
        </w:rPr>
        <w:t xml:space="preserve"> </w:t>
      </w:r>
      <w:r>
        <w:rPr>
          <w:rFonts w:cs="Arial"/>
          <w:b/>
          <w:sz w:val="22"/>
          <w:szCs w:val="22"/>
          <w:u w:val="single"/>
        </w:rPr>
        <w:t>LAS</w:t>
      </w:r>
      <w:r w:rsidR="00F10FBF">
        <w:rPr>
          <w:rFonts w:cs="Arial"/>
          <w:b/>
          <w:sz w:val="22"/>
          <w:szCs w:val="22"/>
          <w:u w:val="single"/>
        </w:rPr>
        <w:t xml:space="preserve"> </w:t>
      </w:r>
      <w:r>
        <w:rPr>
          <w:rFonts w:cs="Arial"/>
          <w:b/>
          <w:sz w:val="22"/>
          <w:szCs w:val="22"/>
          <w:u w:val="single"/>
        </w:rPr>
        <w:t>PROPUESTAS</w:t>
      </w:r>
    </w:p>
    <w:p w14:paraId="7A9B40C1" w14:textId="77777777" w:rsidR="00595AFE" w:rsidRDefault="00595AFE" w:rsidP="000317E6">
      <w:pPr>
        <w:rPr>
          <w:rFonts w:cs="Arial"/>
          <w:sz w:val="22"/>
          <w:szCs w:val="22"/>
        </w:rPr>
      </w:pPr>
    </w:p>
    <w:p w14:paraId="3110219A" w14:textId="28C8FBC3" w:rsidR="00595AFE" w:rsidRDefault="00595AFE" w:rsidP="000317E6">
      <w:pPr>
        <w:rPr>
          <w:rFonts w:cs="Arial"/>
          <w:sz w:val="22"/>
          <w:szCs w:val="22"/>
        </w:rPr>
      </w:pPr>
      <w:r>
        <w:rPr>
          <w:rFonts w:cs="Arial"/>
          <w:sz w:val="22"/>
          <w:szCs w:val="22"/>
        </w:rPr>
        <w:t>La</w:t>
      </w:r>
      <w:r w:rsidR="00F10FBF">
        <w:rPr>
          <w:rFonts w:cs="Arial"/>
          <w:sz w:val="22"/>
          <w:szCs w:val="22"/>
        </w:rPr>
        <w:t xml:space="preserve"> </w:t>
      </w:r>
      <w:r>
        <w:rPr>
          <w:rFonts w:cs="Arial"/>
          <w:sz w:val="22"/>
          <w:szCs w:val="22"/>
        </w:rPr>
        <w:t>convocante</w:t>
      </w:r>
      <w:r w:rsidR="00F10FBF">
        <w:rPr>
          <w:rFonts w:cs="Arial"/>
          <w:sz w:val="22"/>
          <w:szCs w:val="22"/>
        </w:rPr>
        <w:t xml:space="preserve"> </w:t>
      </w:r>
      <w:r>
        <w:rPr>
          <w:rFonts w:cs="Arial"/>
          <w:sz w:val="22"/>
          <w:szCs w:val="22"/>
        </w:rPr>
        <w:t>realizará</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primer</w:t>
      </w:r>
      <w:r w:rsidR="00F10FBF">
        <w:rPr>
          <w:rFonts w:cs="Arial"/>
          <w:sz w:val="22"/>
          <w:szCs w:val="22"/>
        </w:rPr>
        <w:t xml:space="preserve"> </w:t>
      </w:r>
      <w:r>
        <w:rPr>
          <w:rFonts w:cs="Arial"/>
          <w:sz w:val="22"/>
          <w:szCs w:val="22"/>
        </w:rPr>
        <w:t>término</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evaluación</w:t>
      </w:r>
      <w:r w:rsidR="00F10FBF">
        <w:rPr>
          <w:rFonts w:cs="Arial"/>
          <w:sz w:val="22"/>
          <w:szCs w:val="22"/>
        </w:rPr>
        <w:t xml:space="preserve"> </w:t>
      </w:r>
      <w:r>
        <w:rPr>
          <w:rFonts w:cs="Arial"/>
          <w:sz w:val="22"/>
          <w:szCs w:val="22"/>
        </w:rPr>
        <w:t>documental,</w:t>
      </w:r>
      <w:r w:rsidR="00F10FBF">
        <w:rPr>
          <w:rFonts w:cs="Arial"/>
          <w:sz w:val="22"/>
          <w:szCs w:val="22"/>
        </w:rPr>
        <w:t xml:space="preserve"> </w:t>
      </w:r>
      <w:r>
        <w:rPr>
          <w:rFonts w:cs="Arial"/>
          <w:sz w:val="22"/>
          <w:szCs w:val="22"/>
        </w:rPr>
        <w:t>mediante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revisión</w:t>
      </w:r>
      <w:r w:rsidR="00F10FBF">
        <w:rPr>
          <w:rFonts w:cs="Arial"/>
          <w:sz w:val="22"/>
          <w:szCs w:val="22"/>
        </w:rPr>
        <w:t xml:space="preserve"> </w:t>
      </w:r>
      <w:r>
        <w:rPr>
          <w:rFonts w:cs="Arial"/>
          <w:sz w:val="22"/>
          <w:szCs w:val="22"/>
        </w:rPr>
        <w:t>y</w:t>
      </w:r>
      <w:r w:rsidR="00F10FBF">
        <w:rPr>
          <w:rFonts w:cs="Arial"/>
          <w:sz w:val="22"/>
          <w:szCs w:val="22"/>
        </w:rPr>
        <w:t xml:space="preserve"> </w:t>
      </w:r>
      <w:r>
        <w:rPr>
          <w:rFonts w:cs="Arial"/>
          <w:sz w:val="22"/>
          <w:szCs w:val="22"/>
        </w:rPr>
        <w:t>análisis</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documentos</w:t>
      </w:r>
      <w:r w:rsidR="00F10FBF">
        <w:rPr>
          <w:rFonts w:cs="Arial"/>
          <w:sz w:val="22"/>
          <w:szCs w:val="22"/>
        </w:rPr>
        <w:t xml:space="preserve"> </w:t>
      </w:r>
      <w:r>
        <w:rPr>
          <w:rFonts w:cs="Arial"/>
          <w:sz w:val="22"/>
          <w:szCs w:val="22"/>
        </w:rPr>
        <w:t>legales</w:t>
      </w:r>
      <w:r w:rsidR="00F10FBF">
        <w:rPr>
          <w:rFonts w:cs="Arial"/>
          <w:sz w:val="22"/>
          <w:szCs w:val="22"/>
        </w:rPr>
        <w:t xml:space="preserve"> </w:t>
      </w:r>
      <w:r>
        <w:rPr>
          <w:rFonts w:cs="Arial"/>
          <w:sz w:val="22"/>
          <w:szCs w:val="22"/>
        </w:rPr>
        <w:t>y</w:t>
      </w:r>
      <w:r w:rsidR="00F10FBF">
        <w:rPr>
          <w:rFonts w:cs="Arial"/>
          <w:sz w:val="22"/>
          <w:szCs w:val="22"/>
        </w:rPr>
        <w:t xml:space="preserve"> </w:t>
      </w:r>
      <w:r>
        <w:rPr>
          <w:rFonts w:cs="Arial"/>
          <w:sz w:val="22"/>
          <w:szCs w:val="22"/>
        </w:rPr>
        <w:t>administrativos,</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al</w:t>
      </w:r>
      <w:r w:rsidR="00F10FBF">
        <w:rPr>
          <w:rFonts w:cs="Arial"/>
          <w:sz w:val="22"/>
          <w:szCs w:val="22"/>
        </w:rPr>
        <w:t xml:space="preserve"> </w:t>
      </w:r>
      <w:r>
        <w:rPr>
          <w:rFonts w:cs="Arial"/>
          <w:sz w:val="22"/>
          <w:szCs w:val="22"/>
        </w:rPr>
        <w:t>menos</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considerados</w:t>
      </w:r>
      <w:r w:rsidR="00F10FBF">
        <w:rPr>
          <w:rFonts w:cs="Arial"/>
          <w:sz w:val="22"/>
          <w:szCs w:val="22"/>
        </w:rPr>
        <w:t xml:space="preserve"> </w:t>
      </w:r>
      <w:r>
        <w:rPr>
          <w:rFonts w:cs="Arial"/>
          <w:sz w:val="22"/>
          <w:szCs w:val="22"/>
        </w:rPr>
        <w:t>como</w:t>
      </w:r>
      <w:r w:rsidR="00F10FBF">
        <w:rPr>
          <w:rFonts w:cs="Arial"/>
          <w:sz w:val="22"/>
          <w:szCs w:val="22"/>
        </w:rPr>
        <w:t xml:space="preserve"> </w:t>
      </w:r>
      <w:r>
        <w:rPr>
          <w:rFonts w:cs="Arial"/>
          <w:sz w:val="22"/>
          <w:szCs w:val="22"/>
        </w:rPr>
        <w:t>obligatorios,</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cuales</w:t>
      </w:r>
      <w:r w:rsidR="00F10FBF">
        <w:rPr>
          <w:rFonts w:cs="Arial"/>
          <w:sz w:val="22"/>
          <w:szCs w:val="22"/>
        </w:rPr>
        <w:t xml:space="preserve"> </w:t>
      </w:r>
      <w:r>
        <w:rPr>
          <w:rFonts w:cs="Arial"/>
          <w:sz w:val="22"/>
          <w:szCs w:val="22"/>
        </w:rPr>
        <w:t>serán</w:t>
      </w:r>
      <w:r w:rsidR="00F10FBF">
        <w:rPr>
          <w:rFonts w:cs="Arial"/>
          <w:sz w:val="22"/>
          <w:szCs w:val="22"/>
        </w:rPr>
        <w:t xml:space="preserve"> </w:t>
      </w:r>
      <w:r>
        <w:rPr>
          <w:rFonts w:cs="Arial"/>
          <w:sz w:val="22"/>
          <w:szCs w:val="22"/>
        </w:rPr>
        <w:t>evaluados</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acuerdo</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criterios</w:t>
      </w:r>
      <w:r w:rsidR="00F10FBF">
        <w:rPr>
          <w:rFonts w:cs="Arial"/>
          <w:sz w:val="22"/>
          <w:szCs w:val="22"/>
        </w:rPr>
        <w:t xml:space="preserve"> </w:t>
      </w:r>
      <w:r>
        <w:rPr>
          <w:rFonts w:cs="Arial"/>
          <w:sz w:val="22"/>
          <w:szCs w:val="22"/>
        </w:rPr>
        <w:t>establecidos</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las</w:t>
      </w:r>
      <w:r w:rsidR="00F10FBF">
        <w:rPr>
          <w:rFonts w:cs="Arial"/>
          <w:sz w:val="22"/>
          <w:szCs w:val="22"/>
        </w:rPr>
        <w:t xml:space="preserve"> </w:t>
      </w:r>
      <w:r>
        <w:rPr>
          <w:rFonts w:cs="Arial"/>
          <w:sz w:val="22"/>
          <w:szCs w:val="22"/>
        </w:rPr>
        <w:t>secciones</w:t>
      </w:r>
      <w:r w:rsidR="00F10FBF">
        <w:rPr>
          <w:rFonts w:cs="Arial"/>
          <w:sz w:val="22"/>
          <w:szCs w:val="22"/>
        </w:rPr>
        <w:t xml:space="preserve"> </w:t>
      </w:r>
      <w:r>
        <w:rPr>
          <w:rFonts w:cs="Arial"/>
          <w:sz w:val="22"/>
          <w:szCs w:val="22"/>
        </w:rPr>
        <w:t>III,</w:t>
      </w:r>
      <w:r w:rsidR="00F10FBF">
        <w:rPr>
          <w:rFonts w:cs="Arial"/>
          <w:sz w:val="22"/>
          <w:szCs w:val="22"/>
        </w:rPr>
        <w:t xml:space="preserve"> </w:t>
      </w:r>
      <w:r>
        <w:rPr>
          <w:rFonts w:cs="Arial"/>
          <w:sz w:val="22"/>
          <w:szCs w:val="22"/>
        </w:rPr>
        <w:t>IV</w:t>
      </w:r>
      <w:r w:rsidR="00F10FBF">
        <w:rPr>
          <w:rFonts w:cs="Arial"/>
          <w:sz w:val="22"/>
          <w:szCs w:val="22"/>
        </w:rPr>
        <w:t xml:space="preserve"> </w:t>
      </w:r>
      <w:r>
        <w:rPr>
          <w:rFonts w:cs="Arial"/>
          <w:sz w:val="22"/>
          <w:szCs w:val="22"/>
        </w:rPr>
        <w:t>y</w:t>
      </w:r>
      <w:r w:rsidR="00F10FBF">
        <w:rPr>
          <w:rFonts w:cs="Arial"/>
          <w:sz w:val="22"/>
          <w:szCs w:val="22"/>
        </w:rPr>
        <w:t xml:space="preserve"> </w:t>
      </w:r>
      <w:r>
        <w:rPr>
          <w:rFonts w:cs="Arial"/>
          <w:sz w:val="22"/>
          <w:szCs w:val="22"/>
        </w:rPr>
        <w:t>VI</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presente</w:t>
      </w:r>
      <w:r w:rsidR="00F10FBF">
        <w:rPr>
          <w:rFonts w:cs="Arial"/>
          <w:sz w:val="22"/>
          <w:szCs w:val="22"/>
        </w:rPr>
        <w:t xml:space="preserve"> </w:t>
      </w:r>
      <w:r>
        <w:rPr>
          <w:rFonts w:cs="Arial"/>
          <w:sz w:val="22"/>
          <w:szCs w:val="22"/>
        </w:rPr>
        <w:t>Convocatoria.</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caso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que</w:t>
      </w:r>
      <w:r w:rsidR="00F10FBF">
        <w:rPr>
          <w:rFonts w:cs="Arial"/>
          <w:sz w:val="22"/>
          <w:szCs w:val="22"/>
        </w:rPr>
        <w:t xml:space="preserve"> </w:t>
      </w:r>
      <w:r>
        <w:rPr>
          <w:rFonts w:cs="Arial"/>
          <w:sz w:val="22"/>
          <w:szCs w:val="22"/>
        </w:rPr>
        <w:t>cualquier</w:t>
      </w:r>
      <w:r w:rsidR="00F10FBF">
        <w:rPr>
          <w:rFonts w:cs="Arial"/>
          <w:sz w:val="22"/>
          <w:szCs w:val="22"/>
        </w:rPr>
        <w:t xml:space="preserve"> </w:t>
      </w:r>
      <w:r>
        <w:rPr>
          <w:rFonts w:cs="Arial"/>
          <w:sz w:val="22"/>
          <w:szCs w:val="22"/>
        </w:rPr>
        <w:t>documento</w:t>
      </w:r>
      <w:r w:rsidR="00F10FBF">
        <w:rPr>
          <w:rFonts w:cs="Arial"/>
          <w:sz w:val="22"/>
          <w:szCs w:val="22"/>
        </w:rPr>
        <w:t xml:space="preserve"> </w:t>
      </w:r>
      <w:r>
        <w:rPr>
          <w:rFonts w:cs="Arial"/>
          <w:sz w:val="22"/>
          <w:szCs w:val="22"/>
        </w:rPr>
        <w:t>considerado</w:t>
      </w:r>
      <w:r w:rsidR="00F10FBF">
        <w:rPr>
          <w:rFonts w:cs="Arial"/>
          <w:sz w:val="22"/>
          <w:szCs w:val="22"/>
        </w:rPr>
        <w:t xml:space="preserve"> </w:t>
      </w:r>
      <w:r>
        <w:rPr>
          <w:rFonts w:cs="Arial"/>
          <w:sz w:val="22"/>
          <w:szCs w:val="22"/>
        </w:rPr>
        <w:t>como</w:t>
      </w:r>
      <w:r w:rsidR="00F10FBF">
        <w:rPr>
          <w:rFonts w:cs="Arial"/>
          <w:sz w:val="22"/>
          <w:szCs w:val="22"/>
        </w:rPr>
        <w:t xml:space="preserve"> </w:t>
      </w:r>
      <w:r>
        <w:rPr>
          <w:rFonts w:cs="Arial"/>
          <w:sz w:val="22"/>
          <w:szCs w:val="22"/>
        </w:rPr>
        <w:t>obligatorio</w:t>
      </w:r>
      <w:r w:rsidR="00F10FBF">
        <w:rPr>
          <w:rFonts w:cs="Arial"/>
          <w:sz w:val="22"/>
          <w:szCs w:val="22"/>
        </w:rPr>
        <w:t xml:space="preserve"> </w:t>
      </w:r>
      <w:r>
        <w:rPr>
          <w:rFonts w:cs="Arial"/>
          <w:sz w:val="22"/>
          <w:szCs w:val="22"/>
        </w:rPr>
        <w:t>no</w:t>
      </w:r>
      <w:r w:rsidR="00F10FBF">
        <w:rPr>
          <w:rFonts w:cs="Arial"/>
          <w:sz w:val="22"/>
          <w:szCs w:val="22"/>
        </w:rPr>
        <w:t xml:space="preserve"> </w:t>
      </w:r>
      <w:r>
        <w:rPr>
          <w:rFonts w:cs="Arial"/>
          <w:sz w:val="22"/>
          <w:szCs w:val="22"/>
        </w:rPr>
        <w:t>cumpla</w:t>
      </w:r>
      <w:r w:rsidR="00F10FBF">
        <w:rPr>
          <w:rFonts w:cs="Arial"/>
          <w:sz w:val="22"/>
          <w:szCs w:val="22"/>
        </w:rPr>
        <w:t xml:space="preserve"> </w:t>
      </w:r>
      <w:r>
        <w:rPr>
          <w:rFonts w:cs="Arial"/>
          <w:sz w:val="22"/>
          <w:szCs w:val="22"/>
        </w:rPr>
        <w:t>con</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criterios</w:t>
      </w:r>
      <w:r w:rsidR="00F10FBF">
        <w:rPr>
          <w:rFonts w:cs="Arial"/>
          <w:sz w:val="22"/>
          <w:szCs w:val="22"/>
        </w:rPr>
        <w:t xml:space="preserve"> </w:t>
      </w:r>
      <w:r>
        <w:rPr>
          <w:rFonts w:cs="Arial"/>
          <w:sz w:val="22"/>
          <w:szCs w:val="22"/>
        </w:rPr>
        <w:t>antes</w:t>
      </w:r>
      <w:r w:rsidR="00F10FBF">
        <w:rPr>
          <w:rFonts w:cs="Arial"/>
          <w:sz w:val="22"/>
          <w:szCs w:val="22"/>
        </w:rPr>
        <w:t xml:space="preserve"> </w:t>
      </w:r>
      <w:r>
        <w:rPr>
          <w:rFonts w:cs="Arial"/>
          <w:sz w:val="22"/>
          <w:szCs w:val="22"/>
        </w:rPr>
        <w:t>mencionados,</w:t>
      </w:r>
      <w:r w:rsidR="00F10FBF">
        <w:rPr>
          <w:rFonts w:cs="Arial"/>
          <w:sz w:val="22"/>
          <w:szCs w:val="22"/>
        </w:rPr>
        <w:t xml:space="preserve"> </w:t>
      </w:r>
      <w:r>
        <w:rPr>
          <w:rFonts w:cs="Arial"/>
          <w:sz w:val="22"/>
          <w:szCs w:val="22"/>
        </w:rPr>
        <w:t>dicha</w:t>
      </w:r>
      <w:r w:rsidR="00F10FBF">
        <w:rPr>
          <w:rFonts w:cs="Arial"/>
          <w:sz w:val="22"/>
          <w:szCs w:val="22"/>
        </w:rPr>
        <w:t xml:space="preserve"> </w:t>
      </w:r>
      <w:r>
        <w:rPr>
          <w:rFonts w:cs="Arial"/>
          <w:sz w:val="22"/>
          <w:szCs w:val="22"/>
        </w:rPr>
        <w:t>propuesta</w:t>
      </w:r>
      <w:r w:rsidR="00F10FBF">
        <w:rPr>
          <w:rFonts w:cs="Arial"/>
          <w:sz w:val="22"/>
          <w:szCs w:val="22"/>
        </w:rPr>
        <w:t xml:space="preserve"> </w:t>
      </w:r>
      <w:r>
        <w:rPr>
          <w:rFonts w:cs="Arial"/>
          <w:sz w:val="22"/>
          <w:szCs w:val="22"/>
        </w:rPr>
        <w:t>será</w:t>
      </w:r>
      <w:r w:rsidR="00F10FBF">
        <w:rPr>
          <w:rFonts w:cs="Arial"/>
          <w:sz w:val="22"/>
          <w:szCs w:val="22"/>
        </w:rPr>
        <w:t xml:space="preserve"> </w:t>
      </w:r>
      <w:r>
        <w:rPr>
          <w:rFonts w:cs="Arial"/>
          <w:sz w:val="22"/>
          <w:szCs w:val="22"/>
        </w:rPr>
        <w:t>desechada.</w:t>
      </w:r>
    </w:p>
    <w:p w14:paraId="52E5E397" w14:textId="77777777" w:rsidR="00595AFE" w:rsidRDefault="00595AFE" w:rsidP="000317E6">
      <w:pPr>
        <w:ind w:left="-142"/>
        <w:rPr>
          <w:rFonts w:cs="Arial"/>
          <w:sz w:val="22"/>
          <w:szCs w:val="22"/>
        </w:rPr>
      </w:pPr>
    </w:p>
    <w:p w14:paraId="5858FF1B" w14:textId="3FD6BFFE" w:rsidR="00595AFE" w:rsidRDefault="00595AFE" w:rsidP="000317E6">
      <w:pPr>
        <w:rPr>
          <w:rFonts w:cs="Arial"/>
          <w:sz w:val="22"/>
          <w:szCs w:val="22"/>
        </w:rPr>
      </w:pPr>
      <w:r>
        <w:rPr>
          <w:rFonts w:cs="Arial"/>
          <w:sz w:val="22"/>
          <w:szCs w:val="22"/>
        </w:rPr>
        <w:t>Una</w:t>
      </w:r>
      <w:r w:rsidR="00F10FBF">
        <w:rPr>
          <w:rFonts w:cs="Arial"/>
          <w:sz w:val="22"/>
          <w:szCs w:val="22"/>
        </w:rPr>
        <w:t xml:space="preserve"> </w:t>
      </w:r>
      <w:r>
        <w:rPr>
          <w:rFonts w:cs="Arial"/>
          <w:sz w:val="22"/>
          <w:szCs w:val="22"/>
        </w:rPr>
        <w:t>vez</w:t>
      </w:r>
      <w:r w:rsidR="00F10FBF">
        <w:rPr>
          <w:rFonts w:cs="Arial"/>
          <w:sz w:val="22"/>
          <w:szCs w:val="22"/>
        </w:rPr>
        <w:t xml:space="preserve"> </w:t>
      </w:r>
      <w:r>
        <w:rPr>
          <w:rFonts w:cs="Arial"/>
          <w:sz w:val="22"/>
          <w:szCs w:val="22"/>
        </w:rPr>
        <w:t>realizado</w:t>
      </w:r>
      <w:r w:rsidR="00F10FBF">
        <w:rPr>
          <w:rFonts w:cs="Arial"/>
          <w:sz w:val="22"/>
          <w:szCs w:val="22"/>
        </w:rPr>
        <w:t xml:space="preserve"> </w:t>
      </w:r>
      <w:r>
        <w:rPr>
          <w:rFonts w:cs="Arial"/>
          <w:sz w:val="22"/>
          <w:szCs w:val="22"/>
        </w:rPr>
        <w:t>lo</w:t>
      </w:r>
      <w:r w:rsidR="00F10FBF">
        <w:rPr>
          <w:rFonts w:cs="Arial"/>
          <w:sz w:val="22"/>
          <w:szCs w:val="22"/>
        </w:rPr>
        <w:t xml:space="preserve"> </w:t>
      </w:r>
      <w:r>
        <w:rPr>
          <w:rFonts w:cs="Arial"/>
          <w:sz w:val="22"/>
          <w:szCs w:val="22"/>
        </w:rPr>
        <w:t>anterior,</w:t>
      </w:r>
      <w:r w:rsidR="00F10FBF">
        <w:rPr>
          <w:rFonts w:cs="Arial"/>
          <w:sz w:val="22"/>
          <w:szCs w:val="22"/>
        </w:rPr>
        <w:t xml:space="preserve"> </w:t>
      </w:r>
      <w:r>
        <w:rPr>
          <w:rFonts w:cs="Arial"/>
          <w:sz w:val="22"/>
          <w:szCs w:val="22"/>
        </w:rPr>
        <w:t>se</w:t>
      </w:r>
      <w:r w:rsidR="00F10FBF">
        <w:rPr>
          <w:rFonts w:cs="Arial"/>
          <w:sz w:val="22"/>
          <w:szCs w:val="22"/>
        </w:rPr>
        <w:t xml:space="preserve"> </w:t>
      </w:r>
      <w:r>
        <w:rPr>
          <w:rFonts w:cs="Arial"/>
          <w:sz w:val="22"/>
          <w:szCs w:val="22"/>
        </w:rPr>
        <w:t>procederá</w:t>
      </w:r>
      <w:r w:rsidR="00F10FBF">
        <w:rPr>
          <w:rFonts w:cs="Arial"/>
          <w:sz w:val="22"/>
          <w:szCs w:val="22"/>
        </w:rPr>
        <w:t xml:space="preserve"> </w:t>
      </w:r>
      <w:r>
        <w:rPr>
          <w:rFonts w:cs="Arial"/>
          <w:sz w:val="22"/>
          <w:szCs w:val="22"/>
        </w:rPr>
        <w:t>al</w:t>
      </w:r>
      <w:r w:rsidR="00F10FBF">
        <w:rPr>
          <w:rFonts w:cs="Arial"/>
          <w:sz w:val="22"/>
          <w:szCs w:val="22"/>
        </w:rPr>
        <w:t xml:space="preserve"> </w:t>
      </w:r>
      <w:r>
        <w:rPr>
          <w:rFonts w:cs="Arial"/>
          <w:sz w:val="22"/>
          <w:szCs w:val="22"/>
        </w:rPr>
        <w:t>análisis</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las</w:t>
      </w:r>
      <w:r w:rsidR="00F10FBF">
        <w:rPr>
          <w:rFonts w:cs="Arial"/>
          <w:sz w:val="22"/>
          <w:szCs w:val="22"/>
        </w:rPr>
        <w:t xml:space="preserve"> </w:t>
      </w:r>
      <w:r>
        <w:rPr>
          <w:rFonts w:cs="Arial"/>
          <w:sz w:val="22"/>
          <w:szCs w:val="22"/>
        </w:rPr>
        <w:t>propuestas</w:t>
      </w:r>
      <w:r w:rsidR="00F10FBF">
        <w:rPr>
          <w:rFonts w:cs="Arial"/>
          <w:sz w:val="22"/>
          <w:szCs w:val="22"/>
        </w:rPr>
        <w:t xml:space="preserve"> </w:t>
      </w:r>
      <w:r>
        <w:rPr>
          <w:rFonts w:cs="Arial"/>
          <w:sz w:val="22"/>
          <w:szCs w:val="22"/>
        </w:rPr>
        <w:t>técnicas.</w:t>
      </w:r>
      <w:r w:rsidR="00F10FBF">
        <w:rPr>
          <w:rFonts w:cs="Arial"/>
          <w:sz w:val="22"/>
          <w:szCs w:val="22"/>
        </w:rPr>
        <w:t xml:space="preserve"> </w:t>
      </w:r>
    </w:p>
    <w:p w14:paraId="693F942F" w14:textId="47E47802" w:rsidR="00595AFE" w:rsidRDefault="00595AFE" w:rsidP="000317E6">
      <w:pPr>
        <w:pStyle w:val="Sinespaciado"/>
        <w:jc w:val="both"/>
        <w:rPr>
          <w:rFonts w:ascii="Arial" w:eastAsia="Times New Roman" w:hAnsi="Arial" w:cs="Arial"/>
          <w:lang w:val="es-MX" w:eastAsia="es-ES"/>
        </w:rPr>
      </w:pPr>
    </w:p>
    <w:p w14:paraId="22DCCE74" w14:textId="77777777" w:rsidR="00A53030" w:rsidRDefault="00A53030" w:rsidP="000317E6">
      <w:pPr>
        <w:pStyle w:val="Sinespaciado"/>
        <w:jc w:val="both"/>
        <w:rPr>
          <w:rFonts w:ascii="Arial" w:eastAsia="Times New Roman" w:hAnsi="Arial" w:cs="Arial"/>
          <w:lang w:val="es-MX" w:eastAsia="es-ES"/>
        </w:rPr>
      </w:pPr>
    </w:p>
    <w:p w14:paraId="4724C60F" w14:textId="55AEB6DB" w:rsidR="00595AFE" w:rsidRDefault="00595AFE" w:rsidP="000317E6">
      <w:pPr>
        <w:pStyle w:val="Sinespaciado"/>
        <w:jc w:val="both"/>
        <w:rPr>
          <w:rFonts w:ascii="Arial" w:eastAsia="Times New Roman" w:hAnsi="Arial" w:cs="Arial"/>
          <w:b/>
          <w:u w:val="single"/>
          <w:lang w:val="es-MX" w:eastAsia="es-ES"/>
        </w:rPr>
      </w:pPr>
      <w:r>
        <w:rPr>
          <w:rFonts w:ascii="Arial" w:eastAsia="Times New Roman" w:hAnsi="Arial" w:cs="Arial"/>
          <w:b/>
          <w:u w:val="single"/>
          <w:lang w:val="es-MX" w:eastAsia="es-ES"/>
        </w:rPr>
        <w:t>EVALUACIÓN</w:t>
      </w:r>
      <w:r w:rsidR="00F10FBF">
        <w:rPr>
          <w:rFonts w:ascii="Arial" w:eastAsia="Times New Roman" w:hAnsi="Arial" w:cs="Arial"/>
          <w:b/>
          <w:u w:val="single"/>
          <w:lang w:val="es-MX" w:eastAsia="es-ES"/>
        </w:rPr>
        <w:t xml:space="preserve"> </w:t>
      </w:r>
      <w:r>
        <w:rPr>
          <w:rFonts w:ascii="Arial" w:eastAsia="Times New Roman" w:hAnsi="Arial" w:cs="Arial"/>
          <w:b/>
          <w:u w:val="single"/>
          <w:lang w:val="es-MX" w:eastAsia="es-ES"/>
        </w:rPr>
        <w:t>DE</w:t>
      </w:r>
      <w:r w:rsidR="00F10FBF">
        <w:rPr>
          <w:rFonts w:ascii="Arial" w:eastAsia="Times New Roman" w:hAnsi="Arial" w:cs="Arial"/>
          <w:b/>
          <w:u w:val="single"/>
          <w:lang w:val="es-MX" w:eastAsia="es-ES"/>
        </w:rPr>
        <w:t xml:space="preserve"> </w:t>
      </w:r>
      <w:r>
        <w:rPr>
          <w:rFonts w:ascii="Arial" w:eastAsia="Times New Roman" w:hAnsi="Arial" w:cs="Arial"/>
          <w:b/>
          <w:u w:val="single"/>
          <w:lang w:val="es-MX" w:eastAsia="es-ES"/>
        </w:rPr>
        <w:t>LAS</w:t>
      </w:r>
      <w:r w:rsidR="00F10FBF">
        <w:rPr>
          <w:rFonts w:ascii="Arial" w:eastAsia="Times New Roman" w:hAnsi="Arial" w:cs="Arial"/>
          <w:b/>
          <w:u w:val="single"/>
          <w:lang w:val="es-MX" w:eastAsia="es-ES"/>
        </w:rPr>
        <w:t xml:space="preserve"> </w:t>
      </w:r>
      <w:r>
        <w:rPr>
          <w:rFonts w:ascii="Arial" w:eastAsia="Times New Roman" w:hAnsi="Arial" w:cs="Arial"/>
          <w:b/>
          <w:u w:val="single"/>
          <w:lang w:val="es-MX" w:eastAsia="es-ES"/>
        </w:rPr>
        <w:t>PROPOSICIONES</w:t>
      </w:r>
      <w:r w:rsidR="00F10FBF">
        <w:rPr>
          <w:rFonts w:ascii="Arial" w:eastAsia="Times New Roman" w:hAnsi="Arial" w:cs="Arial"/>
          <w:b/>
          <w:u w:val="single"/>
          <w:lang w:val="es-MX" w:eastAsia="es-ES"/>
        </w:rPr>
        <w:t xml:space="preserve"> </w:t>
      </w:r>
      <w:r>
        <w:rPr>
          <w:rFonts w:ascii="Arial" w:eastAsia="Times New Roman" w:hAnsi="Arial" w:cs="Arial"/>
          <w:b/>
          <w:u w:val="single"/>
          <w:lang w:val="es-MX" w:eastAsia="es-ES"/>
        </w:rPr>
        <w:t>TÉCNICAS.</w:t>
      </w:r>
    </w:p>
    <w:p w14:paraId="68CF185F" w14:textId="77777777" w:rsidR="00595AFE" w:rsidRDefault="00595AFE" w:rsidP="000317E6">
      <w:pPr>
        <w:pStyle w:val="Sinespaciado"/>
        <w:jc w:val="both"/>
        <w:rPr>
          <w:rFonts w:ascii="Arial" w:eastAsia="Times New Roman" w:hAnsi="Arial" w:cs="Arial"/>
          <w:lang w:val="es-MX" w:eastAsia="es-ES"/>
        </w:rPr>
      </w:pPr>
    </w:p>
    <w:p w14:paraId="6BE6D611" w14:textId="4ED5AB76"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fundamento</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lo</w:t>
      </w:r>
      <w:r w:rsidR="00F10FBF">
        <w:rPr>
          <w:rFonts w:ascii="Arial" w:eastAsia="Times New Roman" w:hAnsi="Arial" w:cs="Arial"/>
          <w:lang w:val="es-MX" w:eastAsia="es-ES"/>
        </w:rPr>
        <w:t xml:space="preserve"> </w:t>
      </w:r>
      <w:r>
        <w:rPr>
          <w:rFonts w:ascii="Arial" w:eastAsia="Times New Roman" w:hAnsi="Arial" w:cs="Arial"/>
          <w:lang w:val="es-MX" w:eastAsia="es-ES"/>
        </w:rPr>
        <w:t>dispuesto</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artículo</w:t>
      </w:r>
      <w:r w:rsidR="00F10FBF">
        <w:rPr>
          <w:rFonts w:ascii="Arial" w:eastAsia="Times New Roman" w:hAnsi="Arial" w:cs="Arial"/>
          <w:lang w:val="es-MX" w:eastAsia="es-ES"/>
        </w:rPr>
        <w:t xml:space="preserve"> </w:t>
      </w:r>
      <w:r>
        <w:rPr>
          <w:rFonts w:ascii="Arial" w:eastAsia="Times New Roman" w:hAnsi="Arial" w:cs="Arial"/>
          <w:lang w:val="es-MX" w:eastAsia="es-ES"/>
        </w:rPr>
        <w:t>36,</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LEY,</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procederá</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evaluar</w:t>
      </w:r>
      <w:r w:rsidR="00F10FBF">
        <w:rPr>
          <w:rFonts w:ascii="Arial" w:eastAsia="Times New Roman" w:hAnsi="Arial" w:cs="Arial"/>
          <w:lang w:val="es-MX" w:eastAsia="es-ES"/>
        </w:rPr>
        <w:t xml:space="preserve"> </w:t>
      </w:r>
      <w:r>
        <w:rPr>
          <w:rFonts w:ascii="Arial" w:eastAsia="Times New Roman" w:hAnsi="Arial" w:cs="Arial"/>
          <w:lang w:val="es-MX" w:eastAsia="es-ES"/>
        </w:rPr>
        <w:t>técnicamente</w:t>
      </w:r>
      <w:r w:rsidR="00F10FBF">
        <w:rPr>
          <w:rFonts w:ascii="Arial" w:eastAsia="Times New Roman" w:hAnsi="Arial" w:cs="Arial"/>
          <w:lang w:val="es-MX" w:eastAsia="es-ES"/>
        </w:rPr>
        <w:t xml:space="preserve"> </w:t>
      </w:r>
      <w:r>
        <w:rPr>
          <w:rFonts w:ascii="Arial" w:eastAsia="Times New Roman" w:hAnsi="Arial" w:cs="Arial"/>
          <w:lang w:val="es-MX" w:eastAsia="es-ES"/>
        </w:rPr>
        <w:t>al</w:t>
      </w:r>
      <w:r w:rsidR="00F10FBF">
        <w:rPr>
          <w:rFonts w:ascii="Arial" w:eastAsia="Times New Roman" w:hAnsi="Arial" w:cs="Arial"/>
          <w:lang w:val="es-MX" w:eastAsia="es-ES"/>
        </w:rPr>
        <w:t xml:space="preserve"> </w:t>
      </w:r>
      <w:r>
        <w:rPr>
          <w:rFonts w:ascii="Arial" w:eastAsia="Times New Roman" w:hAnsi="Arial" w:cs="Arial"/>
          <w:lang w:val="es-MX" w:eastAsia="es-ES"/>
        </w:rPr>
        <w:t>menos</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dos</w:t>
      </w:r>
      <w:r w:rsidR="00F10FBF">
        <w:rPr>
          <w:rFonts w:ascii="Arial" w:eastAsia="Times New Roman" w:hAnsi="Arial" w:cs="Arial"/>
          <w:lang w:val="es-MX" w:eastAsia="es-ES"/>
        </w:rPr>
        <w:t xml:space="preserve"> </w:t>
      </w:r>
      <w:r>
        <w:rPr>
          <w:rFonts w:ascii="Arial" w:eastAsia="Times New Roman" w:hAnsi="Arial" w:cs="Arial"/>
          <w:lang w:val="es-MX" w:eastAsia="es-ES"/>
        </w:rPr>
        <w:t>proposiciones</w:t>
      </w:r>
      <w:r w:rsidR="00F10FBF">
        <w:rPr>
          <w:rFonts w:ascii="Arial" w:eastAsia="Times New Roman" w:hAnsi="Arial" w:cs="Arial"/>
          <w:lang w:val="es-MX" w:eastAsia="es-ES"/>
        </w:rPr>
        <w:t xml:space="preserve"> </w:t>
      </w:r>
      <w:r>
        <w:rPr>
          <w:rFonts w:ascii="Arial" w:eastAsia="Times New Roman" w:hAnsi="Arial" w:cs="Arial"/>
          <w:lang w:val="es-MX" w:eastAsia="es-ES"/>
        </w:rPr>
        <w:t>cuyo</w:t>
      </w:r>
      <w:r w:rsidR="00F10FBF">
        <w:rPr>
          <w:rFonts w:ascii="Arial" w:eastAsia="Times New Roman" w:hAnsi="Arial" w:cs="Arial"/>
          <w:lang w:val="es-MX" w:eastAsia="es-ES"/>
        </w:rPr>
        <w:t xml:space="preserve"> </w:t>
      </w:r>
      <w:r>
        <w:rPr>
          <w:rFonts w:ascii="Arial" w:eastAsia="Times New Roman" w:hAnsi="Arial" w:cs="Arial"/>
          <w:lang w:val="es-MX" w:eastAsia="es-ES"/>
        </w:rPr>
        <w:t>precio</w:t>
      </w:r>
      <w:r w:rsidR="00F10FBF">
        <w:rPr>
          <w:rFonts w:ascii="Arial" w:eastAsia="Times New Roman" w:hAnsi="Arial" w:cs="Arial"/>
          <w:lang w:val="es-MX" w:eastAsia="es-ES"/>
        </w:rPr>
        <w:t xml:space="preserve"> </w:t>
      </w:r>
      <w:r>
        <w:rPr>
          <w:rFonts w:ascii="Arial" w:eastAsia="Times New Roman" w:hAnsi="Arial" w:cs="Arial"/>
          <w:lang w:val="es-MX" w:eastAsia="es-ES"/>
        </w:rPr>
        <w:t>resulte</w:t>
      </w:r>
      <w:r w:rsidR="00F10FBF">
        <w:rPr>
          <w:rFonts w:ascii="Arial" w:eastAsia="Times New Roman" w:hAnsi="Arial" w:cs="Arial"/>
          <w:lang w:val="es-MX" w:eastAsia="es-ES"/>
        </w:rPr>
        <w:t xml:space="preserve"> </w:t>
      </w:r>
      <w:r>
        <w:rPr>
          <w:rFonts w:ascii="Arial" w:eastAsia="Times New Roman" w:hAnsi="Arial" w:cs="Arial"/>
          <w:lang w:val="es-MX" w:eastAsia="es-ES"/>
        </w:rPr>
        <w:t>ser</w:t>
      </w:r>
      <w:r w:rsidR="00F10FBF">
        <w:rPr>
          <w:rFonts w:ascii="Arial" w:eastAsia="Times New Roman" w:hAnsi="Arial" w:cs="Arial"/>
          <w:lang w:val="es-MX" w:eastAsia="es-ES"/>
        </w:rPr>
        <w:t xml:space="preserve"> </w:t>
      </w:r>
      <w:r>
        <w:rPr>
          <w:rFonts w:ascii="Arial" w:eastAsia="Times New Roman" w:hAnsi="Arial" w:cs="Arial"/>
          <w:lang w:val="es-MX" w:eastAsia="es-ES"/>
        </w:rPr>
        <w:t>más</w:t>
      </w:r>
      <w:r w:rsidR="00F10FBF">
        <w:rPr>
          <w:rFonts w:ascii="Arial" w:eastAsia="Times New Roman" w:hAnsi="Arial" w:cs="Arial"/>
          <w:lang w:val="es-MX" w:eastAsia="es-ES"/>
        </w:rPr>
        <w:t xml:space="preserve"> </w:t>
      </w:r>
      <w:r>
        <w:rPr>
          <w:rFonts w:ascii="Arial" w:eastAsia="Times New Roman" w:hAnsi="Arial" w:cs="Arial"/>
          <w:lang w:val="es-MX" w:eastAsia="es-ES"/>
        </w:rPr>
        <w:t>bajo,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resultar</w:t>
      </w:r>
      <w:r w:rsidR="00F10FBF">
        <w:rPr>
          <w:rFonts w:ascii="Arial" w:eastAsia="Times New Roman" w:hAnsi="Arial" w:cs="Arial"/>
          <w:lang w:val="es-MX" w:eastAsia="es-ES"/>
        </w:rPr>
        <w:t xml:space="preserve"> </w:t>
      </w:r>
      <w:r>
        <w:rPr>
          <w:rFonts w:ascii="Arial" w:eastAsia="Times New Roman" w:hAnsi="Arial" w:cs="Arial"/>
          <w:lang w:val="es-MX" w:eastAsia="es-ES"/>
        </w:rPr>
        <w:t>éstas</w:t>
      </w:r>
      <w:r w:rsidR="00F10FBF">
        <w:rPr>
          <w:rFonts w:ascii="Arial" w:eastAsia="Times New Roman" w:hAnsi="Arial" w:cs="Arial"/>
          <w:lang w:val="es-MX" w:eastAsia="es-ES"/>
        </w:rPr>
        <w:t xml:space="preserve"> </w:t>
      </w:r>
      <w:r>
        <w:rPr>
          <w:rFonts w:ascii="Arial" w:eastAsia="Times New Roman" w:hAnsi="Arial" w:cs="Arial"/>
          <w:lang w:val="es-MX" w:eastAsia="es-ES"/>
        </w:rPr>
        <w:t>solventes,</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procederá</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evaluación</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le</w:t>
      </w:r>
      <w:r w:rsidR="00F10FBF">
        <w:rPr>
          <w:rFonts w:ascii="Arial" w:eastAsia="Times New Roman" w:hAnsi="Arial" w:cs="Arial"/>
          <w:lang w:val="es-MX" w:eastAsia="es-ES"/>
        </w:rPr>
        <w:t xml:space="preserve"> </w:t>
      </w:r>
      <w:r>
        <w:rPr>
          <w:rFonts w:ascii="Arial" w:eastAsia="Times New Roman" w:hAnsi="Arial" w:cs="Arial"/>
          <w:lang w:val="es-MX" w:eastAsia="es-ES"/>
        </w:rPr>
        <w:t>sigan</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precio.</w:t>
      </w:r>
    </w:p>
    <w:p w14:paraId="11AF370D" w14:textId="77777777" w:rsidR="00595AFE" w:rsidRDefault="00595AFE" w:rsidP="000317E6">
      <w:pPr>
        <w:pStyle w:val="Sinespaciado"/>
        <w:jc w:val="both"/>
        <w:rPr>
          <w:rFonts w:ascii="Arial" w:eastAsia="Times New Roman" w:hAnsi="Arial" w:cs="Arial"/>
          <w:lang w:val="es-MX" w:eastAsia="es-ES"/>
        </w:rPr>
      </w:pPr>
    </w:p>
    <w:p w14:paraId="09DF9E5B" w14:textId="24B48167"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lastRenderedPageBreak/>
        <w:t>Para</w:t>
      </w:r>
      <w:r w:rsidR="00F10FBF">
        <w:rPr>
          <w:rFonts w:ascii="Arial" w:eastAsia="Times New Roman" w:hAnsi="Arial" w:cs="Arial"/>
          <w:lang w:val="es-MX" w:eastAsia="es-ES"/>
        </w:rPr>
        <w:t xml:space="preserve"> </w:t>
      </w:r>
      <w:r>
        <w:rPr>
          <w:rFonts w:ascii="Arial" w:eastAsia="Times New Roman" w:hAnsi="Arial" w:cs="Arial"/>
          <w:lang w:val="es-MX" w:eastAsia="es-ES"/>
        </w:rPr>
        <w:t>efectos</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evaluación,</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tomarán</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consideración</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criterios</w:t>
      </w:r>
      <w:r w:rsidR="00F10FBF">
        <w:rPr>
          <w:rFonts w:ascii="Arial" w:eastAsia="Times New Roman" w:hAnsi="Arial" w:cs="Arial"/>
          <w:lang w:val="es-MX" w:eastAsia="es-ES"/>
        </w:rPr>
        <w:t xml:space="preserve"> </w:t>
      </w:r>
      <w:r>
        <w:rPr>
          <w:rFonts w:ascii="Arial" w:eastAsia="Times New Roman" w:hAnsi="Arial" w:cs="Arial"/>
          <w:lang w:val="es-MX" w:eastAsia="es-ES"/>
        </w:rPr>
        <w:t>siguientes:</w:t>
      </w:r>
      <w:r w:rsidR="00F10FBF">
        <w:rPr>
          <w:rFonts w:ascii="Arial" w:eastAsia="Times New Roman" w:hAnsi="Arial" w:cs="Arial"/>
          <w:lang w:val="es-MX" w:eastAsia="es-ES"/>
        </w:rPr>
        <w:t xml:space="preserve"> </w:t>
      </w:r>
    </w:p>
    <w:p w14:paraId="62CAB81D" w14:textId="77777777" w:rsidR="00595AFE" w:rsidRDefault="00595AFE" w:rsidP="000317E6">
      <w:pPr>
        <w:pStyle w:val="Sinespaciado"/>
        <w:jc w:val="both"/>
        <w:rPr>
          <w:rFonts w:ascii="Arial" w:eastAsia="Times New Roman" w:hAnsi="Arial" w:cs="Arial"/>
          <w:lang w:val="es-MX" w:eastAsia="es-ES"/>
        </w:rPr>
      </w:pPr>
    </w:p>
    <w:p w14:paraId="16060D13" w14:textId="0EEBDB26" w:rsidR="00595AFE" w:rsidRDefault="00595AFE" w:rsidP="000317E6">
      <w:pPr>
        <w:pStyle w:val="Sinespaciado"/>
        <w:ind w:left="426"/>
        <w:jc w:val="both"/>
        <w:rPr>
          <w:rFonts w:ascii="Arial" w:eastAsia="Times New Roman" w:hAnsi="Arial" w:cs="Arial"/>
          <w:lang w:val="es-MX" w:eastAsia="es-ES"/>
        </w:rPr>
      </w:pPr>
      <w:r>
        <w:rPr>
          <w:rFonts w:ascii="Arial" w:eastAsia="Times New Roman" w:hAnsi="Arial" w:cs="Arial"/>
          <w:lang w:val="es-MX" w:eastAsia="es-ES"/>
        </w:rPr>
        <w:t>•</w:t>
      </w:r>
      <w:r>
        <w:rPr>
          <w:rFonts w:ascii="Arial" w:eastAsia="Times New Roman" w:hAnsi="Arial" w:cs="Arial"/>
          <w:lang w:val="es-MX" w:eastAsia="es-ES"/>
        </w:rPr>
        <w:tab/>
        <w:t>Se</w:t>
      </w:r>
      <w:r w:rsidR="00F10FBF">
        <w:rPr>
          <w:rFonts w:ascii="Arial" w:eastAsia="Times New Roman" w:hAnsi="Arial" w:cs="Arial"/>
          <w:lang w:val="es-MX" w:eastAsia="es-ES"/>
        </w:rPr>
        <w:t xml:space="preserve"> </w:t>
      </w:r>
      <w:r>
        <w:rPr>
          <w:rFonts w:ascii="Arial" w:eastAsia="Times New Roman" w:hAnsi="Arial" w:cs="Arial"/>
          <w:lang w:val="es-MX" w:eastAsia="es-ES"/>
        </w:rPr>
        <w:t>verificará</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incluyan</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información,</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documentos</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requisitos</w:t>
      </w:r>
      <w:r w:rsidR="00F10FBF">
        <w:rPr>
          <w:rFonts w:ascii="Arial" w:eastAsia="Times New Roman" w:hAnsi="Arial" w:cs="Arial"/>
          <w:lang w:val="es-MX" w:eastAsia="es-ES"/>
        </w:rPr>
        <w:t xml:space="preserve"> </w:t>
      </w:r>
      <w:r>
        <w:rPr>
          <w:rFonts w:ascii="Arial" w:eastAsia="Times New Roman" w:hAnsi="Arial" w:cs="Arial"/>
          <w:lang w:val="es-MX" w:eastAsia="es-ES"/>
        </w:rPr>
        <w:t>solicitados</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CONVOCATORIA.</w:t>
      </w:r>
    </w:p>
    <w:p w14:paraId="013051E5" w14:textId="77777777" w:rsidR="00595AFE" w:rsidRDefault="00595AFE" w:rsidP="000317E6">
      <w:pPr>
        <w:pStyle w:val="Sinespaciado"/>
        <w:ind w:left="426"/>
        <w:jc w:val="both"/>
        <w:rPr>
          <w:rFonts w:ascii="Arial" w:eastAsia="Times New Roman" w:hAnsi="Arial" w:cs="Arial"/>
          <w:lang w:val="es-MX" w:eastAsia="es-ES"/>
        </w:rPr>
      </w:pPr>
    </w:p>
    <w:p w14:paraId="35C27650" w14:textId="6DD04ACF" w:rsidR="00595AFE" w:rsidRDefault="00595AFE" w:rsidP="000317E6">
      <w:pPr>
        <w:pStyle w:val="Sinespaciado"/>
        <w:ind w:left="426"/>
        <w:jc w:val="both"/>
        <w:rPr>
          <w:rFonts w:ascii="Arial" w:eastAsia="Times New Roman" w:hAnsi="Arial" w:cs="Arial"/>
          <w:lang w:val="es-MX" w:eastAsia="es-ES"/>
        </w:rPr>
      </w:pPr>
      <w:r>
        <w:rPr>
          <w:rFonts w:ascii="Arial" w:eastAsia="Times New Roman" w:hAnsi="Arial" w:cs="Arial"/>
          <w:lang w:val="es-MX" w:eastAsia="es-ES"/>
        </w:rPr>
        <w:t>•</w:t>
      </w:r>
      <w:r>
        <w:rPr>
          <w:rFonts w:ascii="Arial" w:eastAsia="Times New Roman" w:hAnsi="Arial" w:cs="Arial"/>
          <w:lang w:val="es-MX" w:eastAsia="es-ES"/>
        </w:rPr>
        <w:tab/>
        <w:t>Se</w:t>
      </w:r>
      <w:r w:rsidR="00F10FBF">
        <w:rPr>
          <w:rFonts w:ascii="Arial" w:eastAsia="Times New Roman" w:hAnsi="Arial" w:cs="Arial"/>
          <w:lang w:val="es-MX" w:eastAsia="es-ES"/>
        </w:rPr>
        <w:t xml:space="preserve"> </w:t>
      </w:r>
      <w:r>
        <w:rPr>
          <w:rFonts w:ascii="Arial" w:eastAsia="Times New Roman" w:hAnsi="Arial" w:cs="Arial"/>
          <w:lang w:val="es-MX" w:eastAsia="es-ES"/>
        </w:rPr>
        <w:t>verificará</w:t>
      </w:r>
      <w:r w:rsidR="00F10FBF">
        <w:rPr>
          <w:rFonts w:ascii="Arial" w:eastAsia="Times New Roman" w:hAnsi="Arial" w:cs="Arial"/>
          <w:lang w:val="es-MX" w:eastAsia="es-ES"/>
        </w:rPr>
        <w:t xml:space="preserve"> </w:t>
      </w:r>
      <w:r>
        <w:rPr>
          <w:rFonts w:ascii="Arial" w:eastAsia="Times New Roman" w:hAnsi="Arial" w:cs="Arial"/>
          <w:lang w:val="es-MX" w:eastAsia="es-ES"/>
        </w:rPr>
        <w:t>documentalmente</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bienes</w:t>
      </w:r>
      <w:r w:rsidR="00F10FBF">
        <w:rPr>
          <w:rFonts w:ascii="Arial" w:eastAsia="Times New Roman" w:hAnsi="Arial" w:cs="Arial"/>
          <w:lang w:val="es-MX" w:eastAsia="es-ES"/>
        </w:rPr>
        <w:t xml:space="preserve"> </w:t>
      </w:r>
      <w:r>
        <w:rPr>
          <w:rFonts w:ascii="Arial" w:eastAsia="Times New Roman" w:hAnsi="Arial" w:cs="Arial"/>
          <w:lang w:val="es-MX" w:eastAsia="es-ES"/>
        </w:rPr>
        <w:t>ofertados,</w:t>
      </w:r>
      <w:r w:rsidR="00F10FBF">
        <w:rPr>
          <w:rFonts w:ascii="Arial" w:eastAsia="Times New Roman" w:hAnsi="Arial" w:cs="Arial"/>
          <w:lang w:val="es-MX" w:eastAsia="es-ES"/>
        </w:rPr>
        <w:t xml:space="preserve"> </w:t>
      </w:r>
      <w:r>
        <w:rPr>
          <w:rFonts w:ascii="Arial" w:eastAsia="Times New Roman" w:hAnsi="Arial" w:cs="Arial"/>
          <w:lang w:val="es-MX" w:eastAsia="es-ES"/>
        </w:rPr>
        <w:t>cumpla</w:t>
      </w:r>
      <w:r w:rsidR="00F10FBF">
        <w:rPr>
          <w:rFonts w:ascii="Arial" w:eastAsia="Times New Roman" w:hAnsi="Arial" w:cs="Arial"/>
          <w:lang w:val="es-MX" w:eastAsia="es-ES"/>
        </w:rPr>
        <w:t xml:space="preserve"> </w:t>
      </w: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especificaciones</w:t>
      </w:r>
      <w:r w:rsidR="00F10FBF">
        <w:rPr>
          <w:rFonts w:ascii="Arial" w:eastAsia="Times New Roman" w:hAnsi="Arial" w:cs="Arial"/>
          <w:lang w:val="es-MX" w:eastAsia="es-ES"/>
        </w:rPr>
        <w:t xml:space="preserve"> </w:t>
      </w:r>
      <w:r>
        <w:rPr>
          <w:rFonts w:ascii="Arial" w:eastAsia="Times New Roman" w:hAnsi="Arial" w:cs="Arial"/>
          <w:lang w:val="es-MX" w:eastAsia="es-ES"/>
        </w:rPr>
        <w:t>técnicas</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requisitos</w:t>
      </w:r>
      <w:r w:rsidR="00F10FBF">
        <w:rPr>
          <w:rFonts w:ascii="Arial" w:eastAsia="Times New Roman" w:hAnsi="Arial" w:cs="Arial"/>
          <w:lang w:val="es-MX" w:eastAsia="es-ES"/>
        </w:rPr>
        <w:t xml:space="preserve"> </w:t>
      </w:r>
      <w:r>
        <w:rPr>
          <w:rFonts w:ascii="Arial" w:eastAsia="Times New Roman" w:hAnsi="Arial" w:cs="Arial"/>
          <w:lang w:val="es-MX" w:eastAsia="es-ES"/>
        </w:rPr>
        <w:t>solicitados</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esta</w:t>
      </w:r>
      <w:r w:rsidR="00F10FBF">
        <w:rPr>
          <w:rFonts w:ascii="Arial" w:eastAsia="Times New Roman" w:hAnsi="Arial" w:cs="Arial"/>
          <w:lang w:val="es-MX" w:eastAsia="es-ES"/>
        </w:rPr>
        <w:t xml:space="preserve"> </w:t>
      </w:r>
      <w:r>
        <w:rPr>
          <w:rFonts w:ascii="Arial" w:eastAsia="Times New Roman" w:hAnsi="Arial" w:cs="Arial"/>
          <w:lang w:val="es-MX" w:eastAsia="es-ES"/>
        </w:rPr>
        <w:t>CONVOCATORIA,</w:t>
      </w:r>
      <w:r w:rsidR="00F10FBF">
        <w:rPr>
          <w:rFonts w:ascii="Arial" w:eastAsia="Times New Roman" w:hAnsi="Arial" w:cs="Arial"/>
          <w:lang w:val="es-MX" w:eastAsia="es-ES"/>
        </w:rPr>
        <w:t xml:space="preserve"> </w:t>
      </w:r>
      <w:r>
        <w:rPr>
          <w:rFonts w:ascii="Arial" w:eastAsia="Times New Roman" w:hAnsi="Arial" w:cs="Arial"/>
          <w:lang w:val="es-MX" w:eastAsia="es-ES"/>
        </w:rPr>
        <w:t>así</w:t>
      </w:r>
      <w:r w:rsidR="00F10FBF">
        <w:rPr>
          <w:rFonts w:ascii="Arial" w:eastAsia="Times New Roman" w:hAnsi="Arial" w:cs="Arial"/>
          <w:lang w:val="es-MX" w:eastAsia="es-ES"/>
        </w:rPr>
        <w:t xml:space="preserve"> </w:t>
      </w:r>
      <w:r>
        <w:rPr>
          <w:rFonts w:ascii="Arial" w:eastAsia="Times New Roman" w:hAnsi="Arial" w:cs="Arial"/>
          <w:lang w:val="es-MX" w:eastAsia="es-ES"/>
        </w:rPr>
        <w:t>como</w:t>
      </w:r>
      <w:r w:rsidR="00F10FBF">
        <w:rPr>
          <w:rFonts w:ascii="Arial" w:eastAsia="Times New Roman" w:hAnsi="Arial" w:cs="Arial"/>
          <w:lang w:val="es-MX" w:eastAsia="es-ES"/>
        </w:rPr>
        <w:t xml:space="preserve"> </w:t>
      </w: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aquellos</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resulten</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junta</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aclaraciones.</w:t>
      </w:r>
    </w:p>
    <w:p w14:paraId="0041B6C8" w14:textId="77777777" w:rsidR="00595AFE" w:rsidRDefault="00595AFE" w:rsidP="000317E6">
      <w:pPr>
        <w:pStyle w:val="Sinespaciado"/>
        <w:ind w:left="426"/>
        <w:jc w:val="both"/>
        <w:rPr>
          <w:rFonts w:ascii="Arial" w:eastAsia="Times New Roman" w:hAnsi="Arial" w:cs="Arial"/>
          <w:lang w:val="es-MX" w:eastAsia="es-ES"/>
        </w:rPr>
      </w:pPr>
    </w:p>
    <w:p w14:paraId="740DBBD1" w14:textId="76334D8A" w:rsidR="00595AFE" w:rsidRDefault="00595AFE" w:rsidP="000317E6">
      <w:pPr>
        <w:pStyle w:val="Sinespaciado"/>
        <w:ind w:left="426"/>
        <w:jc w:val="both"/>
        <w:rPr>
          <w:rFonts w:ascii="Arial" w:eastAsia="Times New Roman" w:hAnsi="Arial" w:cs="Arial"/>
          <w:lang w:val="es-MX" w:eastAsia="es-ES"/>
        </w:rPr>
      </w:pPr>
      <w:r>
        <w:rPr>
          <w:rFonts w:ascii="Arial" w:eastAsia="Times New Roman" w:hAnsi="Arial" w:cs="Arial"/>
          <w:lang w:val="es-MX" w:eastAsia="es-ES"/>
        </w:rPr>
        <w:t>•</w:t>
      </w:r>
      <w:r>
        <w:rPr>
          <w:rFonts w:ascii="Arial" w:eastAsia="Times New Roman" w:hAnsi="Arial" w:cs="Arial"/>
          <w:lang w:val="es-MX" w:eastAsia="es-ES"/>
        </w:rPr>
        <w:tab/>
        <w:t>Se</w:t>
      </w:r>
      <w:r w:rsidR="00F10FBF">
        <w:rPr>
          <w:rFonts w:ascii="Arial" w:eastAsia="Times New Roman" w:hAnsi="Arial" w:cs="Arial"/>
          <w:lang w:val="es-MX" w:eastAsia="es-ES"/>
        </w:rPr>
        <w:t xml:space="preserve"> </w:t>
      </w:r>
      <w:r>
        <w:rPr>
          <w:rFonts w:ascii="Arial" w:eastAsia="Times New Roman" w:hAnsi="Arial" w:cs="Arial"/>
          <w:lang w:val="es-MX" w:eastAsia="es-ES"/>
        </w:rPr>
        <w:t>verificará</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congruencia</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catálogos</w:t>
      </w:r>
      <w:r w:rsidR="00F10FBF">
        <w:rPr>
          <w:rFonts w:ascii="Arial" w:eastAsia="Times New Roman" w:hAnsi="Arial" w:cs="Arial"/>
          <w:lang w:val="es-MX" w:eastAsia="es-ES"/>
        </w:rPr>
        <w:t xml:space="preserve"> </w:t>
      </w:r>
      <w:r>
        <w:rPr>
          <w:rFonts w:ascii="Arial" w:eastAsia="Times New Roman" w:hAnsi="Arial" w:cs="Arial"/>
          <w:lang w:val="es-MX" w:eastAsia="es-ES"/>
        </w:rPr>
        <w:t>e</w:t>
      </w:r>
      <w:r w:rsidR="00F10FBF">
        <w:rPr>
          <w:rFonts w:ascii="Arial" w:eastAsia="Times New Roman" w:hAnsi="Arial" w:cs="Arial"/>
          <w:lang w:val="es-MX" w:eastAsia="es-ES"/>
        </w:rPr>
        <w:t xml:space="preserve"> </w:t>
      </w:r>
      <w:r>
        <w:rPr>
          <w:rFonts w:ascii="Arial" w:eastAsia="Times New Roman" w:hAnsi="Arial" w:cs="Arial"/>
          <w:lang w:val="es-MX" w:eastAsia="es-ES"/>
        </w:rPr>
        <w:t>instructivos</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presenten</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licitantes</w:t>
      </w:r>
      <w:r w:rsidR="00F10FBF">
        <w:rPr>
          <w:rFonts w:ascii="Arial" w:eastAsia="Times New Roman" w:hAnsi="Arial" w:cs="Arial"/>
          <w:lang w:val="es-MX" w:eastAsia="es-ES"/>
        </w:rPr>
        <w:t xml:space="preserve"> </w:t>
      </w: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lo</w:t>
      </w:r>
      <w:r w:rsidR="00F10FBF">
        <w:rPr>
          <w:rFonts w:ascii="Arial" w:eastAsia="Times New Roman" w:hAnsi="Arial" w:cs="Arial"/>
          <w:lang w:val="es-MX" w:eastAsia="es-ES"/>
        </w:rPr>
        <w:t xml:space="preserve"> </w:t>
      </w:r>
      <w:r>
        <w:rPr>
          <w:rFonts w:ascii="Arial" w:eastAsia="Times New Roman" w:hAnsi="Arial" w:cs="Arial"/>
          <w:lang w:val="es-MX" w:eastAsia="es-ES"/>
        </w:rPr>
        <w:t>ofertado</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proposición</w:t>
      </w:r>
      <w:r w:rsidR="00F10FBF">
        <w:rPr>
          <w:rFonts w:ascii="Arial" w:eastAsia="Times New Roman" w:hAnsi="Arial" w:cs="Arial"/>
          <w:lang w:val="es-MX" w:eastAsia="es-ES"/>
        </w:rPr>
        <w:t xml:space="preserve"> </w:t>
      </w:r>
      <w:r>
        <w:rPr>
          <w:rFonts w:ascii="Arial" w:eastAsia="Times New Roman" w:hAnsi="Arial" w:cs="Arial"/>
          <w:lang w:val="es-MX" w:eastAsia="es-ES"/>
        </w:rPr>
        <w:t>técnica,</w:t>
      </w:r>
      <w:r w:rsidR="00F10FBF">
        <w:rPr>
          <w:rFonts w:ascii="Arial" w:eastAsia="Times New Roman" w:hAnsi="Arial" w:cs="Arial"/>
          <w:lang w:val="es-MX" w:eastAsia="es-ES"/>
        </w:rPr>
        <w:t xml:space="preserve"> </w:t>
      </w:r>
      <w:r>
        <w:rPr>
          <w:rFonts w:ascii="Arial" w:eastAsia="Times New Roman" w:hAnsi="Arial" w:cs="Arial"/>
          <w:lang w:val="es-MX" w:eastAsia="es-ES"/>
        </w:rPr>
        <w:t>cuando</w:t>
      </w:r>
      <w:r w:rsidR="00F10FBF">
        <w:rPr>
          <w:rFonts w:ascii="Arial" w:eastAsia="Times New Roman" w:hAnsi="Arial" w:cs="Arial"/>
          <w:lang w:val="es-MX" w:eastAsia="es-ES"/>
        </w:rPr>
        <w:t xml:space="preserve"> </w:t>
      </w:r>
      <w:r>
        <w:rPr>
          <w:rFonts w:ascii="Arial" w:eastAsia="Times New Roman" w:hAnsi="Arial" w:cs="Arial"/>
          <w:lang w:val="es-MX" w:eastAsia="es-ES"/>
        </w:rPr>
        <w:t>sean</w:t>
      </w:r>
      <w:r w:rsidR="00F10FBF">
        <w:rPr>
          <w:rFonts w:ascii="Arial" w:eastAsia="Times New Roman" w:hAnsi="Arial" w:cs="Arial"/>
          <w:lang w:val="es-MX" w:eastAsia="es-ES"/>
        </w:rPr>
        <w:t xml:space="preserve"> </w:t>
      </w:r>
      <w:r>
        <w:rPr>
          <w:rFonts w:ascii="Arial" w:eastAsia="Times New Roman" w:hAnsi="Arial" w:cs="Arial"/>
          <w:lang w:val="es-MX" w:eastAsia="es-ES"/>
        </w:rPr>
        <w:t>solicitados</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presente</w:t>
      </w:r>
      <w:r w:rsidR="00F10FBF">
        <w:rPr>
          <w:rFonts w:ascii="Arial" w:eastAsia="Times New Roman" w:hAnsi="Arial" w:cs="Arial"/>
          <w:lang w:val="es-MX" w:eastAsia="es-ES"/>
        </w:rPr>
        <w:t xml:space="preserve"> </w:t>
      </w:r>
      <w:r>
        <w:rPr>
          <w:rFonts w:ascii="Arial" w:eastAsia="Times New Roman" w:hAnsi="Arial" w:cs="Arial"/>
          <w:lang w:val="es-MX" w:eastAsia="es-ES"/>
        </w:rPr>
        <w:t>CONVOCATORIA,</w:t>
      </w:r>
      <w:r w:rsidR="00F10FBF">
        <w:rPr>
          <w:rFonts w:ascii="Arial" w:eastAsia="Times New Roman" w:hAnsi="Arial" w:cs="Arial"/>
          <w:lang w:val="es-MX" w:eastAsia="es-ES"/>
        </w:rPr>
        <w:t xml:space="preserve"> </w:t>
      </w:r>
      <w:r>
        <w:rPr>
          <w:rFonts w:ascii="Arial" w:eastAsia="Times New Roman" w:hAnsi="Arial" w:cs="Arial"/>
          <w:lang w:val="es-MX" w:eastAsia="es-ES"/>
        </w:rPr>
        <w:t>así</w:t>
      </w:r>
      <w:r w:rsidR="00F10FBF">
        <w:rPr>
          <w:rFonts w:ascii="Arial" w:eastAsia="Times New Roman" w:hAnsi="Arial" w:cs="Arial"/>
          <w:lang w:val="es-MX" w:eastAsia="es-ES"/>
        </w:rPr>
        <w:t xml:space="preserve"> </w:t>
      </w:r>
      <w:r>
        <w:rPr>
          <w:rFonts w:ascii="Arial" w:eastAsia="Times New Roman" w:hAnsi="Arial" w:cs="Arial"/>
          <w:lang w:val="es-MX" w:eastAsia="es-ES"/>
        </w:rPr>
        <w:t>como</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Sección</w:t>
      </w:r>
      <w:r w:rsidR="00F10FBF">
        <w:rPr>
          <w:rFonts w:ascii="Arial" w:eastAsia="Times New Roman" w:hAnsi="Arial" w:cs="Arial"/>
          <w:lang w:val="es-MX" w:eastAsia="es-ES"/>
        </w:rPr>
        <w:t xml:space="preserve"> </w:t>
      </w:r>
      <w:r>
        <w:rPr>
          <w:rFonts w:ascii="Arial" w:eastAsia="Times New Roman" w:hAnsi="Arial" w:cs="Arial"/>
          <w:lang w:val="es-MX" w:eastAsia="es-ES"/>
        </w:rPr>
        <w:t>VI.</w:t>
      </w:r>
    </w:p>
    <w:p w14:paraId="4DEB44BA" w14:textId="77777777" w:rsidR="00595AFE" w:rsidRDefault="00595AFE" w:rsidP="000317E6">
      <w:pPr>
        <w:pStyle w:val="Sinespaciado"/>
        <w:ind w:left="426"/>
        <w:jc w:val="both"/>
        <w:rPr>
          <w:rFonts w:ascii="Arial" w:eastAsia="Times New Roman" w:hAnsi="Arial" w:cs="Arial"/>
          <w:lang w:val="es-MX" w:eastAsia="es-ES"/>
        </w:rPr>
      </w:pPr>
    </w:p>
    <w:p w14:paraId="55B868EA" w14:textId="24448BF3" w:rsidR="00595AFE" w:rsidRDefault="00595AFE" w:rsidP="000317E6">
      <w:pPr>
        <w:pStyle w:val="Sinespaciado"/>
        <w:ind w:left="426"/>
        <w:jc w:val="both"/>
        <w:rPr>
          <w:rFonts w:ascii="Arial" w:eastAsia="Times New Roman" w:hAnsi="Arial" w:cs="Arial"/>
          <w:lang w:val="es-MX" w:eastAsia="es-ES"/>
        </w:rPr>
      </w:pPr>
      <w:r>
        <w:rPr>
          <w:rFonts w:ascii="Arial" w:eastAsia="Times New Roman" w:hAnsi="Arial" w:cs="Arial"/>
          <w:lang w:val="es-MX" w:eastAsia="es-ES"/>
        </w:rPr>
        <w:t>•</w:t>
      </w:r>
      <w:r>
        <w:rPr>
          <w:rFonts w:ascii="Arial" w:eastAsia="Times New Roman" w:hAnsi="Arial" w:cs="Arial"/>
          <w:lang w:val="es-MX" w:eastAsia="es-ES"/>
        </w:rPr>
        <w:tab/>
        <w:t>Se</w:t>
      </w:r>
      <w:r w:rsidR="00F10FBF">
        <w:rPr>
          <w:rFonts w:ascii="Arial" w:eastAsia="Times New Roman" w:hAnsi="Arial" w:cs="Arial"/>
          <w:lang w:val="es-MX" w:eastAsia="es-ES"/>
        </w:rPr>
        <w:t xml:space="preserve"> </w:t>
      </w:r>
      <w:r>
        <w:rPr>
          <w:rFonts w:ascii="Arial" w:eastAsia="Times New Roman" w:hAnsi="Arial" w:cs="Arial"/>
          <w:lang w:val="es-MX" w:eastAsia="es-ES"/>
        </w:rPr>
        <w:t>verificará</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cumplimiento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proposición</w:t>
      </w:r>
      <w:r w:rsidR="00F10FBF">
        <w:rPr>
          <w:rFonts w:ascii="Arial" w:eastAsia="Times New Roman" w:hAnsi="Arial" w:cs="Arial"/>
          <w:lang w:val="es-MX" w:eastAsia="es-ES"/>
        </w:rPr>
        <w:t xml:space="preserve"> </w:t>
      </w:r>
      <w:r>
        <w:rPr>
          <w:rFonts w:ascii="Arial" w:eastAsia="Times New Roman" w:hAnsi="Arial" w:cs="Arial"/>
          <w:lang w:val="es-MX" w:eastAsia="es-ES"/>
        </w:rPr>
        <w:t>técnica,</w:t>
      </w:r>
      <w:r w:rsidR="00F10FBF">
        <w:rPr>
          <w:rFonts w:ascii="Arial" w:eastAsia="Times New Roman" w:hAnsi="Arial" w:cs="Arial"/>
          <w:lang w:val="es-MX" w:eastAsia="es-ES"/>
        </w:rPr>
        <w:t xml:space="preserve"> </w:t>
      </w:r>
      <w:r>
        <w:rPr>
          <w:rFonts w:ascii="Arial" w:eastAsia="Times New Roman" w:hAnsi="Arial" w:cs="Arial"/>
          <w:lang w:val="es-MX" w:eastAsia="es-ES"/>
        </w:rPr>
        <w:t>conforme</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requisitos</w:t>
      </w:r>
      <w:r w:rsidR="00F10FBF">
        <w:rPr>
          <w:rFonts w:ascii="Arial" w:eastAsia="Times New Roman" w:hAnsi="Arial" w:cs="Arial"/>
          <w:lang w:val="es-MX" w:eastAsia="es-ES"/>
        </w:rPr>
        <w:t xml:space="preserve"> </w:t>
      </w:r>
      <w:r>
        <w:rPr>
          <w:rFonts w:ascii="Arial" w:eastAsia="Times New Roman" w:hAnsi="Arial" w:cs="Arial"/>
          <w:lang w:val="es-MX" w:eastAsia="es-ES"/>
        </w:rPr>
        <w:t>establecidos</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anexo</w:t>
      </w:r>
      <w:r w:rsidR="00F10FBF">
        <w:rPr>
          <w:rFonts w:ascii="Arial" w:eastAsia="Times New Roman" w:hAnsi="Arial" w:cs="Arial"/>
          <w:lang w:val="es-MX" w:eastAsia="es-ES"/>
        </w:rPr>
        <w:t xml:space="preserve"> </w:t>
      </w:r>
      <w:r>
        <w:rPr>
          <w:rFonts w:ascii="Arial" w:eastAsia="Times New Roman" w:hAnsi="Arial" w:cs="Arial"/>
          <w:lang w:val="es-MX" w:eastAsia="es-ES"/>
        </w:rPr>
        <w:t>técnico</w:t>
      </w:r>
      <w:r w:rsidR="00F10FBF">
        <w:rPr>
          <w:rFonts w:ascii="Arial" w:eastAsia="Times New Roman" w:hAnsi="Arial" w:cs="Arial"/>
          <w:lang w:val="es-MX" w:eastAsia="es-ES"/>
        </w:rPr>
        <w:t xml:space="preserve"> </w:t>
      </w:r>
      <w:r>
        <w:rPr>
          <w:rFonts w:ascii="Arial" w:eastAsia="Times New Roman" w:hAnsi="Arial" w:cs="Arial"/>
          <w:lang w:val="es-MX" w:eastAsia="es-ES"/>
        </w:rPr>
        <w:t>(Sección</w:t>
      </w:r>
      <w:r w:rsidR="00F10FBF">
        <w:rPr>
          <w:rFonts w:ascii="Arial" w:eastAsia="Times New Roman" w:hAnsi="Arial" w:cs="Arial"/>
          <w:lang w:val="es-MX" w:eastAsia="es-ES"/>
        </w:rPr>
        <w:t xml:space="preserve"> </w:t>
      </w:r>
      <w:r>
        <w:rPr>
          <w:rFonts w:ascii="Arial" w:eastAsia="Times New Roman" w:hAnsi="Arial" w:cs="Arial"/>
          <w:lang w:val="es-MX" w:eastAsia="es-ES"/>
        </w:rPr>
        <w:t>IX),</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esta</w:t>
      </w:r>
      <w:r w:rsidR="00F10FBF">
        <w:rPr>
          <w:rFonts w:ascii="Arial" w:eastAsia="Times New Roman" w:hAnsi="Arial" w:cs="Arial"/>
          <w:lang w:val="es-MX" w:eastAsia="es-ES"/>
        </w:rPr>
        <w:t xml:space="preserve"> </w:t>
      </w:r>
      <w:r>
        <w:rPr>
          <w:rFonts w:ascii="Arial" w:eastAsia="Times New Roman" w:hAnsi="Arial" w:cs="Arial"/>
          <w:lang w:val="es-MX" w:eastAsia="es-ES"/>
        </w:rPr>
        <w:t>Convocatoria.</w:t>
      </w:r>
    </w:p>
    <w:p w14:paraId="1E9DAE94" w14:textId="77777777" w:rsidR="00595AFE" w:rsidRDefault="00595AFE" w:rsidP="000317E6">
      <w:pPr>
        <w:pStyle w:val="Sinespaciado"/>
        <w:jc w:val="both"/>
        <w:rPr>
          <w:rFonts w:ascii="Arial" w:eastAsia="Times New Roman" w:hAnsi="Arial" w:cs="Arial"/>
          <w:lang w:val="es-MX" w:eastAsia="es-ES"/>
        </w:rPr>
      </w:pPr>
    </w:p>
    <w:p w14:paraId="223F27E1" w14:textId="77777777" w:rsidR="00595AFE" w:rsidRDefault="00595AFE" w:rsidP="000317E6">
      <w:pPr>
        <w:pStyle w:val="Sinespaciado"/>
        <w:jc w:val="both"/>
        <w:rPr>
          <w:rFonts w:ascii="Arial" w:eastAsia="Times New Roman" w:hAnsi="Arial" w:cs="Arial"/>
          <w:lang w:val="es-MX" w:eastAsia="es-ES"/>
        </w:rPr>
      </w:pPr>
    </w:p>
    <w:p w14:paraId="6BE99A7C" w14:textId="64100570" w:rsidR="00595AFE" w:rsidRDefault="00595AFE" w:rsidP="000317E6">
      <w:pPr>
        <w:pStyle w:val="Sinespaciado"/>
        <w:jc w:val="both"/>
        <w:rPr>
          <w:rFonts w:ascii="Arial" w:eastAsia="Times New Roman" w:hAnsi="Arial" w:cs="Arial"/>
          <w:b/>
          <w:sz w:val="24"/>
          <w:u w:val="single"/>
          <w:lang w:val="es-MX" w:eastAsia="es-ES"/>
        </w:rPr>
      </w:pPr>
      <w:r>
        <w:rPr>
          <w:rFonts w:ascii="Arial" w:eastAsia="Times New Roman" w:hAnsi="Arial" w:cs="Arial"/>
          <w:b/>
          <w:sz w:val="24"/>
          <w:u w:val="single"/>
          <w:lang w:val="es-MX" w:eastAsia="es-ES"/>
        </w:rPr>
        <w:t>EVALUACIÓN</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DE</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LAS</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PROPOSICIONES</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ECONÓMICAS</w:t>
      </w:r>
    </w:p>
    <w:p w14:paraId="18806EDB" w14:textId="08B1393E" w:rsidR="00390BBB" w:rsidRDefault="00390BBB" w:rsidP="000317E6">
      <w:pPr>
        <w:pStyle w:val="Sinespaciado"/>
        <w:jc w:val="both"/>
        <w:rPr>
          <w:rFonts w:ascii="Arial" w:eastAsia="Times New Roman" w:hAnsi="Arial" w:cs="Arial"/>
          <w:lang w:val="es-MX" w:eastAsia="es-ES"/>
        </w:rPr>
      </w:pPr>
    </w:p>
    <w:p w14:paraId="1A715448" w14:textId="17AE3CC3" w:rsidR="00390BBB" w:rsidRDefault="00390BBB" w:rsidP="00390BBB">
      <w:pPr>
        <w:pStyle w:val="Sinespaciado"/>
        <w:jc w:val="both"/>
        <w:rPr>
          <w:rFonts w:ascii="Arial" w:hAnsi="Arial" w:cs="Arial"/>
          <w:sz w:val="24"/>
          <w:lang w:val="es-MX" w:eastAsia="es-ES"/>
        </w:rPr>
      </w:pPr>
      <w:r w:rsidRPr="00B4585C">
        <w:rPr>
          <w:rFonts w:ascii="Arial" w:hAnsi="Arial" w:cs="Arial"/>
          <w:lang w:val="es-MX"/>
        </w:rPr>
        <w:t>Se</w:t>
      </w:r>
      <w:r w:rsidR="00F10FBF">
        <w:rPr>
          <w:rFonts w:ascii="Arial" w:hAnsi="Arial" w:cs="Arial"/>
          <w:lang w:val="es-MX"/>
        </w:rPr>
        <w:t xml:space="preserve"> </w:t>
      </w:r>
      <w:r w:rsidRPr="00B4585C">
        <w:rPr>
          <w:rFonts w:ascii="Arial" w:hAnsi="Arial" w:cs="Arial"/>
          <w:lang w:val="es-MX"/>
        </w:rPr>
        <w:t>analizarán</w:t>
      </w:r>
      <w:r w:rsidR="00F10FBF">
        <w:rPr>
          <w:rFonts w:ascii="Arial" w:hAnsi="Arial" w:cs="Arial"/>
          <w:lang w:val="es-MX"/>
        </w:rPr>
        <w:t xml:space="preserve"> </w:t>
      </w:r>
      <w:r w:rsidRPr="00B4585C">
        <w:rPr>
          <w:rFonts w:ascii="Arial" w:hAnsi="Arial" w:cs="Arial"/>
          <w:lang w:val="es-MX"/>
        </w:rPr>
        <w:t>los</w:t>
      </w:r>
      <w:r w:rsidR="00F10FBF">
        <w:rPr>
          <w:rFonts w:ascii="Arial" w:hAnsi="Arial" w:cs="Arial"/>
          <w:lang w:val="es-MX"/>
        </w:rPr>
        <w:t xml:space="preserve"> </w:t>
      </w:r>
      <w:r w:rsidRPr="00B4585C">
        <w:rPr>
          <w:rFonts w:ascii="Arial" w:hAnsi="Arial" w:cs="Arial"/>
          <w:lang w:val="es-MX"/>
        </w:rPr>
        <w:t>precios</w:t>
      </w:r>
      <w:r w:rsidR="00F10FBF">
        <w:rPr>
          <w:rFonts w:ascii="Arial" w:hAnsi="Arial" w:cs="Arial"/>
          <w:lang w:val="es-MX"/>
        </w:rPr>
        <w:t xml:space="preserve"> </w:t>
      </w:r>
      <w:r w:rsidRPr="00B4585C">
        <w:rPr>
          <w:rFonts w:ascii="Arial" w:hAnsi="Arial" w:cs="Arial"/>
          <w:lang w:val="es-MX"/>
        </w:rPr>
        <w:t>ofertados</w:t>
      </w:r>
      <w:r w:rsidR="00F10FBF">
        <w:rPr>
          <w:rFonts w:ascii="Arial" w:hAnsi="Arial" w:cs="Arial"/>
          <w:lang w:val="es-MX"/>
        </w:rPr>
        <w:t xml:space="preserve"> </w:t>
      </w:r>
      <w:r w:rsidRPr="00B4585C">
        <w:rPr>
          <w:rFonts w:ascii="Arial" w:hAnsi="Arial" w:cs="Arial"/>
          <w:lang w:val="es-MX"/>
        </w:rPr>
        <w:t>por</w:t>
      </w:r>
      <w:r w:rsidR="00F10FBF">
        <w:rPr>
          <w:rFonts w:ascii="Arial" w:hAnsi="Arial" w:cs="Arial"/>
          <w:lang w:val="es-MX"/>
        </w:rPr>
        <w:t xml:space="preserve"> </w:t>
      </w:r>
      <w:r w:rsidRPr="00B4585C">
        <w:rPr>
          <w:rFonts w:ascii="Arial" w:hAnsi="Arial" w:cs="Arial"/>
          <w:lang w:val="es-MX"/>
        </w:rPr>
        <w:t>los</w:t>
      </w:r>
      <w:r w:rsidR="00F10FBF">
        <w:rPr>
          <w:rFonts w:ascii="Arial" w:hAnsi="Arial" w:cs="Arial"/>
          <w:lang w:val="es-MX"/>
        </w:rPr>
        <w:t xml:space="preserve"> </w:t>
      </w:r>
      <w:r w:rsidRPr="00B4585C">
        <w:rPr>
          <w:rFonts w:ascii="Arial" w:hAnsi="Arial" w:cs="Arial"/>
          <w:lang w:val="es-MX"/>
        </w:rPr>
        <w:t>Licitantes,</w:t>
      </w:r>
      <w:r w:rsidR="00F10FBF">
        <w:rPr>
          <w:rFonts w:ascii="Arial" w:hAnsi="Arial" w:cs="Arial"/>
          <w:lang w:val="es-MX"/>
        </w:rPr>
        <w:t xml:space="preserve"> </w:t>
      </w:r>
      <w:r w:rsidRPr="00B4585C">
        <w:rPr>
          <w:rFonts w:ascii="Arial" w:hAnsi="Arial" w:cs="Arial"/>
          <w:lang w:val="es-MX"/>
        </w:rPr>
        <w:t>y</w:t>
      </w:r>
      <w:r w:rsidR="00F10FBF">
        <w:rPr>
          <w:rFonts w:ascii="Arial" w:hAnsi="Arial" w:cs="Arial"/>
          <w:lang w:val="es-MX"/>
        </w:rPr>
        <w:t xml:space="preserve"> </w:t>
      </w:r>
      <w:r w:rsidRPr="00B4585C">
        <w:rPr>
          <w:rFonts w:ascii="Arial" w:hAnsi="Arial" w:cs="Arial"/>
          <w:lang w:val="es-MX"/>
        </w:rPr>
        <w:t>las</w:t>
      </w:r>
      <w:r w:rsidR="00F10FBF">
        <w:rPr>
          <w:rFonts w:ascii="Arial" w:hAnsi="Arial" w:cs="Arial"/>
          <w:lang w:val="es-MX"/>
        </w:rPr>
        <w:t xml:space="preserve"> </w:t>
      </w:r>
      <w:r w:rsidRPr="00B4585C">
        <w:rPr>
          <w:rFonts w:ascii="Arial" w:hAnsi="Arial" w:cs="Arial"/>
          <w:lang w:val="es-MX"/>
        </w:rPr>
        <w:t>operaciones</w:t>
      </w:r>
      <w:r w:rsidR="00F10FBF">
        <w:rPr>
          <w:rFonts w:ascii="Arial" w:hAnsi="Arial" w:cs="Arial"/>
          <w:lang w:val="es-MX"/>
        </w:rPr>
        <w:t xml:space="preserve"> </w:t>
      </w:r>
      <w:r w:rsidRPr="00B4585C">
        <w:rPr>
          <w:rFonts w:ascii="Arial" w:hAnsi="Arial" w:cs="Arial"/>
          <w:lang w:val="es-MX"/>
        </w:rPr>
        <w:t>aritméticas</w:t>
      </w:r>
      <w:r w:rsidR="00F10FBF">
        <w:rPr>
          <w:rFonts w:ascii="Arial" w:hAnsi="Arial" w:cs="Arial"/>
          <w:lang w:val="es-MX"/>
        </w:rPr>
        <w:t xml:space="preserve"> </w:t>
      </w:r>
      <w:r w:rsidRPr="00B4585C">
        <w:rPr>
          <w:rFonts w:ascii="Arial" w:hAnsi="Arial" w:cs="Arial"/>
          <w:lang w:val="es-MX"/>
        </w:rPr>
        <w:t>con</w:t>
      </w:r>
      <w:r w:rsidR="00F10FBF">
        <w:rPr>
          <w:rFonts w:ascii="Arial" w:hAnsi="Arial" w:cs="Arial"/>
          <w:lang w:val="es-MX"/>
        </w:rPr>
        <w:t xml:space="preserve"> </w:t>
      </w:r>
      <w:r w:rsidRPr="00B4585C">
        <w:rPr>
          <w:rFonts w:ascii="Arial" w:hAnsi="Arial" w:cs="Arial"/>
          <w:lang w:val="es-MX"/>
        </w:rPr>
        <w:t>objeto</w:t>
      </w:r>
      <w:r w:rsidR="00F10FBF">
        <w:rPr>
          <w:rFonts w:ascii="Arial" w:hAnsi="Arial" w:cs="Arial"/>
          <w:lang w:val="es-MX"/>
        </w:rPr>
        <w:t xml:space="preserve"> </w:t>
      </w:r>
      <w:r w:rsidRPr="00B4585C">
        <w:rPr>
          <w:rFonts w:ascii="Arial" w:hAnsi="Arial" w:cs="Arial"/>
          <w:lang w:val="es-MX"/>
        </w:rPr>
        <w:t>de</w:t>
      </w:r>
      <w:r w:rsidR="00F10FBF">
        <w:rPr>
          <w:rFonts w:ascii="Arial" w:hAnsi="Arial" w:cs="Arial"/>
          <w:lang w:val="es-MX"/>
        </w:rPr>
        <w:t xml:space="preserve"> </w:t>
      </w:r>
      <w:r w:rsidRPr="00B4585C">
        <w:rPr>
          <w:rFonts w:ascii="Arial" w:hAnsi="Arial" w:cs="Arial"/>
          <w:lang w:val="es-MX"/>
        </w:rPr>
        <w:t>verificar</w:t>
      </w:r>
      <w:r w:rsidR="00F10FBF">
        <w:rPr>
          <w:rFonts w:ascii="Arial" w:hAnsi="Arial" w:cs="Arial"/>
          <w:lang w:val="es-MX"/>
        </w:rPr>
        <w:t xml:space="preserve"> </w:t>
      </w:r>
      <w:r w:rsidRPr="00B4585C">
        <w:rPr>
          <w:rFonts w:ascii="Arial" w:hAnsi="Arial" w:cs="Arial"/>
          <w:lang w:val="es-MX"/>
        </w:rPr>
        <w:t>el</w:t>
      </w:r>
      <w:r w:rsidR="00F10FBF">
        <w:rPr>
          <w:rFonts w:ascii="Arial" w:hAnsi="Arial" w:cs="Arial"/>
          <w:lang w:val="es-MX"/>
        </w:rPr>
        <w:t xml:space="preserve"> </w:t>
      </w:r>
      <w:r w:rsidRPr="00B4585C">
        <w:rPr>
          <w:rFonts w:ascii="Arial" w:hAnsi="Arial" w:cs="Arial"/>
          <w:lang w:val="es-MX"/>
        </w:rPr>
        <w:t>importe</w:t>
      </w:r>
      <w:r w:rsidR="00F10FBF">
        <w:rPr>
          <w:rFonts w:ascii="Arial" w:hAnsi="Arial" w:cs="Arial"/>
          <w:lang w:val="es-MX"/>
        </w:rPr>
        <w:t xml:space="preserve"> </w:t>
      </w:r>
      <w:r w:rsidRPr="00B4585C">
        <w:rPr>
          <w:rFonts w:ascii="Arial" w:hAnsi="Arial" w:cs="Arial"/>
          <w:lang w:val="es-MX"/>
        </w:rPr>
        <w:t>total</w:t>
      </w:r>
      <w:r w:rsidR="00F10FBF">
        <w:rPr>
          <w:rFonts w:ascii="Arial" w:hAnsi="Arial" w:cs="Arial"/>
          <w:lang w:val="es-MX"/>
        </w:rPr>
        <w:t xml:space="preserve"> </w:t>
      </w:r>
      <w:r w:rsidRPr="00B4585C">
        <w:rPr>
          <w:rFonts w:ascii="Arial" w:hAnsi="Arial" w:cs="Arial"/>
          <w:lang w:val="es-MX"/>
        </w:rPr>
        <w:t>de</w:t>
      </w:r>
      <w:r w:rsidR="00F10FBF">
        <w:rPr>
          <w:rFonts w:ascii="Arial" w:hAnsi="Arial" w:cs="Arial"/>
          <w:lang w:val="es-MX"/>
        </w:rPr>
        <w:t xml:space="preserve"> </w:t>
      </w:r>
      <w:r w:rsidRPr="00B4585C">
        <w:rPr>
          <w:rFonts w:ascii="Arial" w:hAnsi="Arial" w:cs="Arial"/>
          <w:lang w:val="es-MX"/>
        </w:rPr>
        <w:t>los</w:t>
      </w:r>
      <w:r w:rsidR="00F10FBF">
        <w:rPr>
          <w:rFonts w:ascii="Arial" w:hAnsi="Arial" w:cs="Arial"/>
          <w:lang w:val="es-MX"/>
        </w:rPr>
        <w:t xml:space="preserve"> </w:t>
      </w:r>
      <w:r w:rsidRPr="00B4585C">
        <w:rPr>
          <w:rFonts w:ascii="Arial" w:hAnsi="Arial" w:cs="Arial"/>
          <w:lang w:val="es-MX"/>
        </w:rPr>
        <w:t>BIENES</w:t>
      </w:r>
      <w:r w:rsidR="00F10FBF">
        <w:rPr>
          <w:rFonts w:ascii="Arial" w:hAnsi="Arial" w:cs="Arial"/>
          <w:lang w:val="es-MX"/>
        </w:rPr>
        <w:t xml:space="preserve"> </w:t>
      </w:r>
      <w:r w:rsidRPr="00B4585C">
        <w:rPr>
          <w:rFonts w:ascii="Arial" w:hAnsi="Arial" w:cs="Arial"/>
          <w:lang w:val="es-MX"/>
        </w:rPr>
        <w:t>ofertados,</w:t>
      </w:r>
      <w:r w:rsidR="00F10FBF">
        <w:rPr>
          <w:rFonts w:ascii="Arial" w:hAnsi="Arial" w:cs="Arial"/>
          <w:lang w:val="es-MX"/>
        </w:rPr>
        <w:t xml:space="preserve"> </w:t>
      </w:r>
      <w:r w:rsidRPr="00B4585C">
        <w:rPr>
          <w:rFonts w:ascii="Arial" w:hAnsi="Arial" w:cs="Arial"/>
          <w:lang w:val="es-MX"/>
        </w:rPr>
        <w:t>conforme</w:t>
      </w:r>
      <w:r w:rsidR="00F10FBF">
        <w:rPr>
          <w:rFonts w:ascii="Arial" w:hAnsi="Arial" w:cs="Arial"/>
          <w:lang w:val="es-MX"/>
        </w:rPr>
        <w:t xml:space="preserve"> </w:t>
      </w:r>
      <w:r w:rsidRPr="00B4585C">
        <w:rPr>
          <w:rFonts w:ascii="Arial" w:hAnsi="Arial" w:cs="Arial"/>
          <w:lang w:val="es-MX"/>
        </w:rPr>
        <w:t>a</w:t>
      </w:r>
      <w:r w:rsidR="00F10FBF">
        <w:rPr>
          <w:rFonts w:ascii="Arial" w:hAnsi="Arial" w:cs="Arial"/>
          <w:lang w:val="es-MX"/>
        </w:rPr>
        <w:t xml:space="preserve"> </w:t>
      </w:r>
      <w:r w:rsidRPr="00B4585C">
        <w:rPr>
          <w:rFonts w:ascii="Arial" w:hAnsi="Arial" w:cs="Arial"/>
          <w:lang w:val="es-MX"/>
        </w:rPr>
        <w:t>los</w:t>
      </w:r>
      <w:r w:rsidR="00F10FBF">
        <w:rPr>
          <w:rFonts w:ascii="Arial" w:hAnsi="Arial" w:cs="Arial"/>
          <w:lang w:val="es-MX"/>
        </w:rPr>
        <w:t xml:space="preserve"> </w:t>
      </w:r>
      <w:r w:rsidRPr="00B4585C">
        <w:rPr>
          <w:rFonts w:ascii="Arial" w:hAnsi="Arial" w:cs="Arial"/>
          <w:lang w:val="es-MX"/>
        </w:rPr>
        <w:t>datos</w:t>
      </w:r>
      <w:r w:rsidR="00F10FBF">
        <w:rPr>
          <w:rFonts w:ascii="Arial" w:hAnsi="Arial" w:cs="Arial"/>
          <w:lang w:val="es-MX"/>
        </w:rPr>
        <w:t xml:space="preserve"> </w:t>
      </w:r>
      <w:r w:rsidRPr="00B4585C">
        <w:rPr>
          <w:rFonts w:ascii="Arial" w:hAnsi="Arial" w:cs="Arial"/>
          <w:lang w:val="es-MX"/>
        </w:rPr>
        <w:t>contenidos</w:t>
      </w:r>
      <w:r w:rsidR="00F10FBF">
        <w:rPr>
          <w:rFonts w:ascii="Arial" w:hAnsi="Arial" w:cs="Arial"/>
          <w:lang w:val="es-MX"/>
        </w:rPr>
        <w:t xml:space="preserve"> </w:t>
      </w:r>
      <w:r w:rsidRPr="00B4585C">
        <w:rPr>
          <w:rFonts w:ascii="Arial" w:hAnsi="Arial" w:cs="Arial"/>
          <w:lang w:val="es-MX"/>
        </w:rPr>
        <w:t>en</w:t>
      </w:r>
      <w:r w:rsidR="00F10FBF">
        <w:rPr>
          <w:rFonts w:ascii="Arial" w:hAnsi="Arial" w:cs="Arial"/>
          <w:lang w:val="es-MX"/>
        </w:rPr>
        <w:t xml:space="preserve"> </w:t>
      </w:r>
      <w:r w:rsidRPr="00B4585C">
        <w:rPr>
          <w:rFonts w:ascii="Arial" w:hAnsi="Arial" w:cs="Arial"/>
          <w:lang w:val="es-MX"/>
        </w:rPr>
        <w:t>su</w:t>
      </w:r>
      <w:r w:rsidR="00F10FBF">
        <w:rPr>
          <w:rFonts w:ascii="Arial" w:hAnsi="Arial" w:cs="Arial"/>
          <w:lang w:val="es-MX"/>
        </w:rPr>
        <w:t xml:space="preserve"> </w:t>
      </w:r>
      <w:r w:rsidRPr="00B4585C">
        <w:rPr>
          <w:rFonts w:ascii="Arial" w:hAnsi="Arial" w:cs="Arial"/>
          <w:lang w:val="es-MX"/>
        </w:rPr>
        <w:t>proposición</w:t>
      </w:r>
      <w:r w:rsidR="00F10FBF">
        <w:rPr>
          <w:rFonts w:ascii="Arial" w:hAnsi="Arial" w:cs="Arial"/>
          <w:lang w:val="es-MX"/>
        </w:rPr>
        <w:t xml:space="preserve"> </w:t>
      </w:r>
      <w:r w:rsidRPr="00B4585C">
        <w:rPr>
          <w:rFonts w:ascii="Arial" w:hAnsi="Arial" w:cs="Arial"/>
          <w:lang w:val="es-MX"/>
        </w:rPr>
        <w:t>económica</w:t>
      </w:r>
      <w:r w:rsidR="00F10FBF">
        <w:rPr>
          <w:rFonts w:ascii="Arial" w:hAnsi="Arial" w:cs="Arial"/>
          <w:lang w:val="es-MX"/>
        </w:rPr>
        <w:t xml:space="preserve"> </w:t>
      </w:r>
      <w:r w:rsidRPr="00B4585C">
        <w:rPr>
          <w:rFonts w:ascii="Arial" w:hAnsi="Arial" w:cs="Arial"/>
          <w:lang w:val="es-MX"/>
        </w:rPr>
        <w:t>(</w:t>
      </w:r>
      <w:r w:rsidRPr="00B4585C">
        <w:rPr>
          <w:rFonts w:ascii="Arial" w:hAnsi="Arial" w:cs="Arial"/>
          <w:b/>
          <w:lang w:val="es-MX"/>
        </w:rPr>
        <w:t>Anexo</w:t>
      </w:r>
      <w:r w:rsidR="00F10FBF">
        <w:rPr>
          <w:rFonts w:ascii="Arial" w:hAnsi="Arial" w:cs="Arial"/>
          <w:b/>
          <w:lang w:val="es-MX"/>
        </w:rPr>
        <w:t xml:space="preserve"> </w:t>
      </w:r>
      <w:r w:rsidRPr="00B4585C">
        <w:rPr>
          <w:rFonts w:ascii="Arial" w:hAnsi="Arial" w:cs="Arial"/>
          <w:b/>
          <w:lang w:val="es-MX"/>
        </w:rPr>
        <w:t>8,</w:t>
      </w:r>
      <w:r w:rsidR="00F10FBF">
        <w:rPr>
          <w:rFonts w:ascii="Arial" w:hAnsi="Arial" w:cs="Arial"/>
          <w:b/>
          <w:lang w:val="es-MX"/>
        </w:rPr>
        <w:t xml:space="preserve"> </w:t>
      </w:r>
      <w:r w:rsidRPr="00B4585C">
        <w:rPr>
          <w:rFonts w:ascii="Arial" w:hAnsi="Arial" w:cs="Arial"/>
          <w:b/>
          <w:lang w:val="es-MX"/>
        </w:rPr>
        <w:t>Sección</w:t>
      </w:r>
      <w:r w:rsidR="00F10FBF">
        <w:rPr>
          <w:rFonts w:ascii="Arial" w:hAnsi="Arial" w:cs="Arial"/>
          <w:b/>
          <w:lang w:val="es-MX"/>
        </w:rPr>
        <w:t xml:space="preserve"> </w:t>
      </w:r>
      <w:r w:rsidRPr="00B4585C">
        <w:rPr>
          <w:rFonts w:ascii="Arial" w:hAnsi="Arial" w:cs="Arial"/>
          <w:b/>
          <w:lang w:val="es-MX"/>
        </w:rPr>
        <w:t>VIII</w:t>
      </w:r>
      <w:r w:rsidRPr="00B4585C">
        <w:rPr>
          <w:rFonts w:ascii="Arial" w:hAnsi="Arial" w:cs="Arial"/>
          <w:lang w:val="es-MX"/>
        </w:rPr>
        <w:t>)</w:t>
      </w:r>
      <w:r w:rsidR="00F10FBF">
        <w:rPr>
          <w:rFonts w:ascii="Arial" w:hAnsi="Arial" w:cs="Arial"/>
          <w:lang w:val="es-MX"/>
        </w:rPr>
        <w:t xml:space="preserve"> </w:t>
      </w:r>
      <w:r w:rsidRPr="00B4585C">
        <w:rPr>
          <w:rFonts w:ascii="Arial" w:hAnsi="Arial" w:cs="Arial"/>
          <w:lang w:val="es-MX"/>
        </w:rPr>
        <w:t>de</w:t>
      </w:r>
      <w:r w:rsidR="00F10FBF">
        <w:rPr>
          <w:rFonts w:ascii="Arial" w:hAnsi="Arial" w:cs="Arial"/>
          <w:lang w:val="es-MX"/>
        </w:rPr>
        <w:t xml:space="preserve"> </w:t>
      </w:r>
      <w:r w:rsidRPr="00B4585C">
        <w:rPr>
          <w:rFonts w:ascii="Arial" w:hAnsi="Arial" w:cs="Arial"/>
          <w:lang w:val="es-MX"/>
        </w:rPr>
        <w:t>la</w:t>
      </w:r>
      <w:r w:rsidR="00F10FBF">
        <w:rPr>
          <w:rFonts w:ascii="Arial" w:hAnsi="Arial" w:cs="Arial"/>
          <w:lang w:val="es-MX"/>
        </w:rPr>
        <w:t xml:space="preserve"> </w:t>
      </w:r>
      <w:r w:rsidRPr="00B4585C">
        <w:rPr>
          <w:rFonts w:ascii="Arial" w:hAnsi="Arial" w:cs="Arial"/>
          <w:lang w:val="es-MX"/>
        </w:rPr>
        <w:t>presente</w:t>
      </w:r>
      <w:r w:rsidR="00F10FBF">
        <w:rPr>
          <w:rFonts w:ascii="Arial" w:hAnsi="Arial" w:cs="Arial"/>
          <w:lang w:val="es-MX"/>
        </w:rPr>
        <w:t xml:space="preserve"> </w:t>
      </w:r>
      <w:r w:rsidRPr="00B4585C">
        <w:rPr>
          <w:rFonts w:ascii="Arial" w:hAnsi="Arial" w:cs="Arial"/>
          <w:lang w:val="es-MX"/>
        </w:rPr>
        <w:t>CONVOCATORIA.</w:t>
      </w:r>
      <w:r w:rsidR="00F10FBF">
        <w:rPr>
          <w:rFonts w:ascii="Arial" w:hAnsi="Arial" w:cs="Arial"/>
          <w:lang w:val="es-MX"/>
        </w:rPr>
        <w:t xml:space="preserve"> </w:t>
      </w:r>
    </w:p>
    <w:p w14:paraId="11EDBDB8" w14:textId="77777777" w:rsidR="00390BBB" w:rsidRDefault="00390BBB" w:rsidP="000317E6">
      <w:pPr>
        <w:pStyle w:val="Sinespaciado"/>
        <w:jc w:val="both"/>
        <w:rPr>
          <w:rFonts w:ascii="Arial" w:eastAsia="Times New Roman" w:hAnsi="Arial" w:cs="Arial"/>
          <w:lang w:val="es-MX" w:eastAsia="es-ES"/>
        </w:rPr>
      </w:pPr>
    </w:p>
    <w:p w14:paraId="27F15065" w14:textId="77777777" w:rsidR="00595AFE" w:rsidRDefault="00595AFE" w:rsidP="000317E6">
      <w:pPr>
        <w:pStyle w:val="Sinespaciado"/>
        <w:jc w:val="both"/>
        <w:rPr>
          <w:rFonts w:ascii="Arial" w:eastAsia="Times New Roman" w:hAnsi="Arial" w:cs="Arial"/>
          <w:lang w:val="es-MX" w:eastAsia="es-ES"/>
        </w:rPr>
      </w:pPr>
    </w:p>
    <w:p w14:paraId="6FA609AE" w14:textId="286EE248" w:rsidR="00595AFE" w:rsidRDefault="00595AFE" w:rsidP="000317E6">
      <w:pPr>
        <w:pStyle w:val="Sinespaciado"/>
        <w:jc w:val="both"/>
        <w:rPr>
          <w:rFonts w:ascii="Arial" w:eastAsia="Times New Roman" w:hAnsi="Arial" w:cs="Arial"/>
          <w:b/>
          <w:sz w:val="24"/>
          <w:u w:val="single"/>
          <w:lang w:val="es-MX" w:eastAsia="es-ES"/>
        </w:rPr>
      </w:pPr>
      <w:r>
        <w:rPr>
          <w:rFonts w:ascii="Arial" w:eastAsia="Times New Roman" w:hAnsi="Arial" w:cs="Arial"/>
          <w:b/>
          <w:sz w:val="24"/>
          <w:u w:val="single"/>
          <w:lang w:val="es-MX" w:eastAsia="es-ES"/>
        </w:rPr>
        <w:t>CRITERIOS</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DE</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ADJUDICACIÓN</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DE</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LOS</w:t>
      </w:r>
      <w:r w:rsidR="00F10FBF">
        <w:rPr>
          <w:rFonts w:ascii="Arial" w:eastAsia="Times New Roman" w:hAnsi="Arial" w:cs="Arial"/>
          <w:b/>
          <w:sz w:val="24"/>
          <w:u w:val="single"/>
          <w:lang w:val="es-MX" w:eastAsia="es-ES"/>
        </w:rPr>
        <w:t xml:space="preserve"> </w:t>
      </w:r>
      <w:r>
        <w:rPr>
          <w:rFonts w:ascii="Arial" w:eastAsia="Times New Roman" w:hAnsi="Arial" w:cs="Arial"/>
          <w:b/>
          <w:sz w:val="24"/>
          <w:u w:val="single"/>
          <w:lang w:val="es-MX" w:eastAsia="es-ES"/>
        </w:rPr>
        <w:t>CONTRATOS/</w:t>
      </w:r>
    </w:p>
    <w:p w14:paraId="4FCE53FE" w14:textId="77777777" w:rsidR="00595AFE" w:rsidRDefault="00595AFE" w:rsidP="000317E6">
      <w:pPr>
        <w:pStyle w:val="Sinespaciado"/>
        <w:jc w:val="both"/>
        <w:rPr>
          <w:rFonts w:ascii="Arial" w:eastAsia="Times New Roman" w:hAnsi="Arial" w:cs="Arial"/>
          <w:lang w:val="es-MX" w:eastAsia="es-ES"/>
        </w:rPr>
      </w:pPr>
    </w:p>
    <w:p w14:paraId="397913D0" w14:textId="0F589A02"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contrato</w:t>
      </w:r>
      <w:r w:rsidR="00F10FBF">
        <w:rPr>
          <w:rFonts w:ascii="Arial" w:eastAsia="Times New Roman" w:hAnsi="Arial" w:cs="Arial"/>
          <w:lang w:val="es-MX" w:eastAsia="es-ES"/>
        </w:rPr>
        <w:t xml:space="preserve"> </w:t>
      </w:r>
      <w:r>
        <w:rPr>
          <w:rFonts w:ascii="Arial" w:eastAsia="Times New Roman" w:hAnsi="Arial" w:cs="Arial"/>
          <w:lang w:val="es-MX" w:eastAsia="es-ES"/>
        </w:rPr>
        <w:t>será</w:t>
      </w:r>
      <w:r w:rsidR="00F10FBF">
        <w:rPr>
          <w:rFonts w:ascii="Arial" w:eastAsia="Times New Roman" w:hAnsi="Arial" w:cs="Arial"/>
          <w:lang w:val="es-MX" w:eastAsia="es-ES"/>
        </w:rPr>
        <w:t xml:space="preserve"> </w:t>
      </w:r>
      <w:r>
        <w:rPr>
          <w:rFonts w:ascii="Arial" w:eastAsia="Times New Roman" w:hAnsi="Arial" w:cs="Arial"/>
          <w:lang w:val="es-MX" w:eastAsia="es-ES"/>
        </w:rPr>
        <w:t>adjudicado</w:t>
      </w:r>
      <w:r w:rsidR="00F10FBF">
        <w:rPr>
          <w:rFonts w:ascii="Arial" w:eastAsia="Times New Roman" w:hAnsi="Arial" w:cs="Arial"/>
          <w:lang w:val="es-MX" w:eastAsia="es-ES"/>
        </w:rPr>
        <w:t xml:space="preserve"> </w:t>
      </w:r>
      <w:r>
        <w:rPr>
          <w:rFonts w:ascii="Arial" w:eastAsia="Times New Roman" w:hAnsi="Arial" w:cs="Arial"/>
          <w:lang w:val="es-MX" w:eastAsia="es-ES"/>
        </w:rPr>
        <w:t>al</w:t>
      </w:r>
      <w:r w:rsidR="00F10FBF">
        <w:rPr>
          <w:rFonts w:ascii="Arial" w:eastAsia="Times New Roman" w:hAnsi="Arial" w:cs="Arial"/>
          <w:lang w:val="es-MX" w:eastAsia="es-ES"/>
        </w:rPr>
        <w:t xml:space="preserve"> </w:t>
      </w:r>
      <w:r>
        <w:rPr>
          <w:rFonts w:ascii="Arial" w:eastAsia="Times New Roman" w:hAnsi="Arial" w:cs="Arial"/>
          <w:lang w:val="es-MX" w:eastAsia="es-ES"/>
        </w:rPr>
        <w:t>licitante</w:t>
      </w:r>
      <w:r w:rsidR="00F10FBF">
        <w:rPr>
          <w:rFonts w:ascii="Arial" w:eastAsia="Times New Roman" w:hAnsi="Arial" w:cs="Arial"/>
          <w:lang w:val="es-MX" w:eastAsia="es-ES"/>
        </w:rPr>
        <w:t xml:space="preserve"> </w:t>
      </w:r>
      <w:r>
        <w:rPr>
          <w:rFonts w:ascii="Arial" w:eastAsia="Times New Roman" w:hAnsi="Arial" w:cs="Arial"/>
          <w:lang w:val="es-MX" w:eastAsia="es-ES"/>
        </w:rPr>
        <w:t>cuya</w:t>
      </w:r>
      <w:r w:rsidR="00F10FBF">
        <w:rPr>
          <w:rFonts w:ascii="Arial" w:eastAsia="Times New Roman" w:hAnsi="Arial" w:cs="Arial"/>
          <w:lang w:val="es-MX" w:eastAsia="es-ES"/>
        </w:rPr>
        <w:t xml:space="preserve"> </w:t>
      </w:r>
      <w:r>
        <w:rPr>
          <w:rFonts w:ascii="Arial" w:eastAsia="Times New Roman" w:hAnsi="Arial" w:cs="Arial"/>
          <w:lang w:val="es-MX" w:eastAsia="es-ES"/>
        </w:rPr>
        <w:t>oferta</w:t>
      </w:r>
      <w:r w:rsidR="00F10FBF">
        <w:rPr>
          <w:rFonts w:ascii="Arial" w:eastAsia="Times New Roman" w:hAnsi="Arial" w:cs="Arial"/>
          <w:lang w:val="es-MX" w:eastAsia="es-ES"/>
        </w:rPr>
        <w:t xml:space="preserve"> </w:t>
      </w:r>
      <w:r>
        <w:rPr>
          <w:rFonts w:ascii="Arial" w:eastAsia="Times New Roman" w:hAnsi="Arial" w:cs="Arial"/>
          <w:lang w:val="es-MX" w:eastAsia="es-ES"/>
        </w:rPr>
        <w:t>resulte</w:t>
      </w:r>
      <w:r w:rsidR="00F10FBF">
        <w:rPr>
          <w:rFonts w:ascii="Arial" w:eastAsia="Times New Roman" w:hAnsi="Arial" w:cs="Arial"/>
          <w:lang w:val="es-MX" w:eastAsia="es-ES"/>
        </w:rPr>
        <w:t xml:space="preserve"> </w:t>
      </w:r>
      <w:r>
        <w:rPr>
          <w:rFonts w:ascii="Arial" w:eastAsia="Times New Roman" w:hAnsi="Arial" w:cs="Arial"/>
          <w:lang w:val="es-MX" w:eastAsia="es-ES"/>
        </w:rPr>
        <w:t>solvente</w:t>
      </w:r>
      <w:r w:rsidR="00F10FBF">
        <w:rPr>
          <w:rFonts w:ascii="Arial" w:eastAsia="Times New Roman" w:hAnsi="Arial" w:cs="Arial"/>
          <w:lang w:val="es-MX" w:eastAsia="es-ES"/>
        </w:rPr>
        <w:t xml:space="preserve"> </w:t>
      </w:r>
      <w:r>
        <w:rPr>
          <w:rFonts w:ascii="Arial" w:eastAsia="Times New Roman" w:hAnsi="Arial" w:cs="Arial"/>
          <w:lang w:val="es-MX" w:eastAsia="es-ES"/>
        </w:rPr>
        <w:t>porque</w:t>
      </w:r>
      <w:r w:rsidR="00F10FBF">
        <w:rPr>
          <w:rFonts w:ascii="Arial" w:eastAsia="Times New Roman" w:hAnsi="Arial" w:cs="Arial"/>
          <w:lang w:val="es-MX" w:eastAsia="es-ES"/>
        </w:rPr>
        <w:t xml:space="preserve"> </w:t>
      </w:r>
      <w:r>
        <w:rPr>
          <w:rFonts w:ascii="Arial" w:eastAsia="Times New Roman" w:hAnsi="Arial" w:cs="Arial"/>
          <w:lang w:val="es-MX" w:eastAsia="es-ES"/>
        </w:rPr>
        <w:t>cumple,</w:t>
      </w:r>
      <w:r w:rsidR="00F10FBF">
        <w:rPr>
          <w:rFonts w:ascii="Arial" w:eastAsia="Times New Roman" w:hAnsi="Arial" w:cs="Arial"/>
          <w:lang w:val="es-MX" w:eastAsia="es-ES"/>
        </w:rPr>
        <w:t xml:space="preserve"> </w:t>
      </w:r>
      <w:r>
        <w:rPr>
          <w:rFonts w:ascii="Arial" w:eastAsia="Times New Roman" w:hAnsi="Arial" w:cs="Arial"/>
          <w:lang w:val="es-MX" w:eastAsia="es-ES"/>
        </w:rPr>
        <w:t>conforme</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criterios</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evaluación</w:t>
      </w:r>
      <w:r w:rsidR="00F10FBF">
        <w:rPr>
          <w:rFonts w:ascii="Arial" w:eastAsia="Times New Roman" w:hAnsi="Arial" w:cs="Arial"/>
          <w:lang w:val="es-MX" w:eastAsia="es-ES"/>
        </w:rPr>
        <w:t xml:space="preserve"> </w:t>
      </w:r>
      <w:r>
        <w:rPr>
          <w:rFonts w:ascii="Arial" w:eastAsia="Times New Roman" w:hAnsi="Arial" w:cs="Arial"/>
          <w:lang w:val="es-MX" w:eastAsia="es-ES"/>
        </w:rPr>
        <w:t>establecidos,</w:t>
      </w:r>
      <w:r w:rsidR="00F10FBF">
        <w:rPr>
          <w:rFonts w:ascii="Arial" w:eastAsia="Times New Roman" w:hAnsi="Arial" w:cs="Arial"/>
          <w:lang w:val="es-MX" w:eastAsia="es-ES"/>
        </w:rPr>
        <w:t xml:space="preserve"> </w:t>
      </w: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requisitos</w:t>
      </w:r>
      <w:r w:rsidR="00F10FBF">
        <w:rPr>
          <w:rFonts w:ascii="Arial" w:eastAsia="Times New Roman" w:hAnsi="Arial" w:cs="Arial"/>
          <w:lang w:val="es-MX" w:eastAsia="es-ES"/>
        </w:rPr>
        <w:t xml:space="preserve"> </w:t>
      </w:r>
      <w:r>
        <w:rPr>
          <w:rFonts w:ascii="Arial" w:eastAsia="Times New Roman" w:hAnsi="Arial" w:cs="Arial"/>
          <w:lang w:val="es-MX" w:eastAsia="es-ES"/>
        </w:rPr>
        <w:t>legales,</w:t>
      </w:r>
      <w:r w:rsidR="00F10FBF">
        <w:rPr>
          <w:rFonts w:ascii="Arial" w:eastAsia="Times New Roman" w:hAnsi="Arial" w:cs="Arial"/>
          <w:lang w:val="es-MX" w:eastAsia="es-ES"/>
        </w:rPr>
        <w:t xml:space="preserve"> </w:t>
      </w:r>
      <w:r>
        <w:rPr>
          <w:rFonts w:ascii="Arial" w:eastAsia="Times New Roman" w:hAnsi="Arial" w:cs="Arial"/>
          <w:lang w:val="es-MX" w:eastAsia="es-ES"/>
        </w:rPr>
        <w:t>técnicos</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económicos</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presente</w:t>
      </w:r>
      <w:r w:rsidR="00F10FBF">
        <w:rPr>
          <w:rFonts w:ascii="Arial" w:eastAsia="Times New Roman" w:hAnsi="Arial" w:cs="Arial"/>
          <w:lang w:val="es-MX" w:eastAsia="es-ES"/>
        </w:rPr>
        <w:t xml:space="preserve"> </w:t>
      </w:r>
      <w:r>
        <w:rPr>
          <w:rFonts w:ascii="Arial" w:eastAsia="Times New Roman" w:hAnsi="Arial" w:cs="Arial"/>
          <w:lang w:val="es-MX" w:eastAsia="es-ES"/>
        </w:rPr>
        <w:t>CONVOCATORIA</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garanticen</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cumplimiento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obligaciones</w:t>
      </w:r>
      <w:r w:rsidR="00F10FBF">
        <w:rPr>
          <w:rFonts w:ascii="Arial" w:eastAsia="Times New Roman" w:hAnsi="Arial" w:cs="Arial"/>
          <w:lang w:val="es-MX" w:eastAsia="es-ES"/>
        </w:rPr>
        <w:t xml:space="preserve"> </w:t>
      </w:r>
      <w:r>
        <w:rPr>
          <w:rFonts w:ascii="Arial" w:eastAsia="Times New Roman" w:hAnsi="Arial" w:cs="Arial"/>
          <w:lang w:val="es-MX" w:eastAsia="es-ES"/>
        </w:rPr>
        <w:t>respectivas.</w:t>
      </w:r>
      <w:r w:rsidR="00F10FBF">
        <w:rPr>
          <w:rFonts w:ascii="Arial" w:eastAsia="Times New Roman" w:hAnsi="Arial" w:cs="Arial"/>
          <w:lang w:val="es-MX" w:eastAsia="es-ES"/>
        </w:rPr>
        <w:t xml:space="preserve"> </w:t>
      </w:r>
    </w:p>
    <w:p w14:paraId="74F9D28C" w14:textId="77777777" w:rsidR="00595AFE" w:rsidRDefault="00595AFE" w:rsidP="000317E6">
      <w:pPr>
        <w:pStyle w:val="Sinespaciado"/>
        <w:jc w:val="both"/>
        <w:rPr>
          <w:rFonts w:ascii="Arial" w:eastAsia="Times New Roman" w:hAnsi="Arial" w:cs="Arial"/>
          <w:lang w:val="es-MX" w:eastAsia="es-ES"/>
        </w:rPr>
      </w:pPr>
    </w:p>
    <w:p w14:paraId="2F0F49B5" w14:textId="21B29A32"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lang w:val="es-MX" w:eastAsia="es-ES"/>
        </w:rPr>
        <w:t>Si</w:t>
      </w:r>
      <w:r w:rsidR="00F10FBF">
        <w:rPr>
          <w:rFonts w:ascii="Arial" w:eastAsia="Times New Roman" w:hAnsi="Arial" w:cs="Arial"/>
          <w:lang w:val="es-MX" w:eastAsia="es-ES"/>
        </w:rPr>
        <w:t xml:space="preserve"> </w:t>
      </w:r>
      <w:r>
        <w:rPr>
          <w:rFonts w:ascii="Arial" w:eastAsia="Times New Roman" w:hAnsi="Arial" w:cs="Arial"/>
          <w:lang w:val="es-MX" w:eastAsia="es-ES"/>
        </w:rPr>
        <w:t>resultare</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dos</w:t>
      </w:r>
      <w:r w:rsidR="00F10FBF">
        <w:rPr>
          <w:rFonts w:ascii="Arial" w:eastAsia="Times New Roman" w:hAnsi="Arial" w:cs="Arial"/>
          <w:lang w:val="es-MX" w:eastAsia="es-ES"/>
        </w:rPr>
        <w:t xml:space="preserve"> </w:t>
      </w:r>
      <w:r>
        <w:rPr>
          <w:rFonts w:ascii="Arial" w:eastAsia="Times New Roman" w:hAnsi="Arial" w:cs="Arial"/>
          <w:lang w:val="es-MX" w:eastAsia="es-ES"/>
        </w:rPr>
        <w:t>o</w:t>
      </w:r>
      <w:r w:rsidR="00F10FBF">
        <w:rPr>
          <w:rFonts w:ascii="Arial" w:eastAsia="Times New Roman" w:hAnsi="Arial" w:cs="Arial"/>
          <w:lang w:val="es-MX" w:eastAsia="es-ES"/>
        </w:rPr>
        <w:t xml:space="preserve"> </w:t>
      </w:r>
      <w:r>
        <w:rPr>
          <w:rFonts w:ascii="Arial" w:eastAsia="Times New Roman" w:hAnsi="Arial" w:cs="Arial"/>
          <w:lang w:val="es-MX" w:eastAsia="es-ES"/>
        </w:rPr>
        <w:t>más</w:t>
      </w:r>
      <w:r w:rsidR="00F10FBF">
        <w:rPr>
          <w:rFonts w:ascii="Arial" w:eastAsia="Times New Roman" w:hAnsi="Arial" w:cs="Arial"/>
          <w:lang w:val="es-MX" w:eastAsia="es-ES"/>
        </w:rPr>
        <w:t xml:space="preserve"> </w:t>
      </w:r>
      <w:r>
        <w:rPr>
          <w:rFonts w:ascii="Arial" w:eastAsia="Times New Roman" w:hAnsi="Arial" w:cs="Arial"/>
          <w:lang w:val="es-MX" w:eastAsia="es-ES"/>
        </w:rPr>
        <w:t>proposiciones</w:t>
      </w:r>
      <w:r w:rsidR="00F10FBF">
        <w:rPr>
          <w:rFonts w:ascii="Arial" w:eastAsia="Times New Roman" w:hAnsi="Arial" w:cs="Arial"/>
          <w:lang w:val="es-MX" w:eastAsia="es-ES"/>
        </w:rPr>
        <w:t xml:space="preserve"> </w:t>
      </w:r>
      <w:r>
        <w:rPr>
          <w:rFonts w:ascii="Arial" w:eastAsia="Times New Roman" w:hAnsi="Arial" w:cs="Arial"/>
          <w:lang w:val="es-MX" w:eastAsia="es-ES"/>
        </w:rPr>
        <w:t>son</w:t>
      </w:r>
      <w:r w:rsidR="00F10FBF">
        <w:rPr>
          <w:rFonts w:ascii="Arial" w:eastAsia="Times New Roman" w:hAnsi="Arial" w:cs="Arial"/>
          <w:lang w:val="es-MX" w:eastAsia="es-ES"/>
        </w:rPr>
        <w:t xml:space="preserve"> </w:t>
      </w:r>
      <w:r>
        <w:rPr>
          <w:rFonts w:ascii="Arial" w:eastAsia="Times New Roman" w:hAnsi="Arial" w:cs="Arial"/>
          <w:lang w:val="es-MX" w:eastAsia="es-ES"/>
        </w:rPr>
        <w:t>solventes</w:t>
      </w:r>
      <w:r w:rsidR="00F10FBF">
        <w:rPr>
          <w:rFonts w:ascii="Arial" w:eastAsia="Times New Roman" w:hAnsi="Arial" w:cs="Arial"/>
          <w:lang w:val="es-MX" w:eastAsia="es-ES"/>
        </w:rPr>
        <w:t xml:space="preserve"> </w:t>
      </w:r>
      <w:r>
        <w:rPr>
          <w:rFonts w:ascii="Arial" w:eastAsia="Times New Roman" w:hAnsi="Arial" w:cs="Arial"/>
          <w:lang w:val="es-MX" w:eastAsia="es-ES"/>
        </w:rPr>
        <w:t>porque</w:t>
      </w:r>
      <w:r w:rsidR="00F10FBF">
        <w:rPr>
          <w:rFonts w:ascii="Arial" w:eastAsia="Times New Roman" w:hAnsi="Arial" w:cs="Arial"/>
          <w:lang w:val="es-MX" w:eastAsia="es-ES"/>
        </w:rPr>
        <w:t xml:space="preserve"> </w:t>
      </w:r>
      <w:r>
        <w:rPr>
          <w:rFonts w:ascii="Arial" w:eastAsia="Times New Roman" w:hAnsi="Arial" w:cs="Arial"/>
          <w:lang w:val="es-MX" w:eastAsia="es-ES"/>
        </w:rPr>
        <w:t>satisfacen</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totalidad</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requerimientos</w:t>
      </w:r>
      <w:r w:rsidR="00F10FBF">
        <w:rPr>
          <w:rFonts w:ascii="Arial" w:eastAsia="Times New Roman" w:hAnsi="Arial" w:cs="Arial"/>
          <w:lang w:val="es-MX" w:eastAsia="es-ES"/>
        </w:rPr>
        <w:t xml:space="preserve"> </w:t>
      </w:r>
      <w:r>
        <w:rPr>
          <w:rFonts w:ascii="Arial" w:eastAsia="Times New Roman" w:hAnsi="Arial" w:cs="Arial"/>
          <w:lang w:val="es-MX" w:eastAsia="es-ES"/>
        </w:rPr>
        <w:t>solicitados</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convocante,</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contrato</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adjudicará</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quien</w:t>
      </w:r>
      <w:r w:rsidR="00F10FBF">
        <w:rPr>
          <w:rFonts w:ascii="Arial" w:eastAsia="Times New Roman" w:hAnsi="Arial" w:cs="Arial"/>
          <w:lang w:val="es-MX" w:eastAsia="es-ES"/>
        </w:rPr>
        <w:t xml:space="preserve"> </w:t>
      </w:r>
      <w:r>
        <w:rPr>
          <w:rFonts w:ascii="Arial" w:eastAsia="Times New Roman" w:hAnsi="Arial" w:cs="Arial"/>
          <w:lang w:val="es-MX" w:eastAsia="es-ES"/>
        </w:rPr>
        <w:t>presente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proposición</w:t>
      </w:r>
      <w:r w:rsidR="00F10FBF">
        <w:rPr>
          <w:rFonts w:ascii="Arial" w:eastAsia="Times New Roman" w:hAnsi="Arial" w:cs="Arial"/>
          <w:lang w:val="es-MX" w:eastAsia="es-ES"/>
        </w:rPr>
        <w:t xml:space="preserve"> </w:t>
      </w:r>
      <w:r>
        <w:rPr>
          <w:rFonts w:ascii="Arial" w:eastAsia="Times New Roman" w:hAnsi="Arial" w:cs="Arial"/>
          <w:lang w:val="es-MX" w:eastAsia="es-ES"/>
        </w:rPr>
        <w:t>cuyo</w:t>
      </w:r>
      <w:r w:rsidR="00F10FBF">
        <w:rPr>
          <w:rFonts w:ascii="Arial" w:eastAsia="Times New Roman" w:hAnsi="Arial" w:cs="Arial"/>
          <w:lang w:val="es-MX" w:eastAsia="es-ES"/>
        </w:rPr>
        <w:t xml:space="preserve"> </w:t>
      </w:r>
      <w:r>
        <w:rPr>
          <w:rFonts w:ascii="Arial" w:eastAsia="Times New Roman" w:hAnsi="Arial" w:cs="Arial"/>
          <w:lang w:val="es-MX" w:eastAsia="es-ES"/>
        </w:rPr>
        <w:t>precio</w:t>
      </w:r>
      <w:r w:rsidR="00F10FBF">
        <w:rPr>
          <w:rFonts w:ascii="Arial" w:eastAsia="Times New Roman" w:hAnsi="Arial" w:cs="Arial"/>
          <w:lang w:val="es-MX" w:eastAsia="es-ES"/>
        </w:rPr>
        <w:t xml:space="preserve"> </w:t>
      </w:r>
      <w:r>
        <w:rPr>
          <w:rFonts w:ascii="Arial" w:eastAsia="Times New Roman" w:hAnsi="Arial" w:cs="Arial"/>
          <w:lang w:val="es-MX" w:eastAsia="es-ES"/>
        </w:rPr>
        <w:t>sea</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más</w:t>
      </w:r>
      <w:r w:rsidR="00F10FBF">
        <w:rPr>
          <w:rFonts w:ascii="Arial" w:eastAsia="Times New Roman" w:hAnsi="Arial" w:cs="Arial"/>
          <w:lang w:val="es-MX" w:eastAsia="es-ES"/>
        </w:rPr>
        <w:t xml:space="preserve"> </w:t>
      </w:r>
      <w:r>
        <w:rPr>
          <w:rFonts w:ascii="Arial" w:eastAsia="Times New Roman" w:hAnsi="Arial" w:cs="Arial"/>
          <w:lang w:val="es-MX" w:eastAsia="es-ES"/>
        </w:rPr>
        <w:t>bajo,</w:t>
      </w:r>
      <w:r w:rsidR="00F10FBF">
        <w:rPr>
          <w:rFonts w:ascii="Arial" w:eastAsia="Times New Roman" w:hAnsi="Arial" w:cs="Arial"/>
          <w:lang w:val="es-MX" w:eastAsia="es-ES"/>
        </w:rPr>
        <w:t xml:space="preserve"> </w:t>
      </w:r>
      <w:r>
        <w:rPr>
          <w:rFonts w:ascii="Arial" w:eastAsia="Times New Roman" w:hAnsi="Arial" w:cs="Arial"/>
          <w:lang w:val="es-MX" w:eastAsia="es-ES"/>
        </w:rPr>
        <w:t>siempre</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cuando</w:t>
      </w:r>
      <w:r w:rsidR="00F10FBF">
        <w:rPr>
          <w:rFonts w:ascii="Arial" w:eastAsia="Times New Roman" w:hAnsi="Arial" w:cs="Arial"/>
          <w:lang w:val="es-MX" w:eastAsia="es-ES"/>
        </w:rPr>
        <w:t xml:space="preserve"> </w:t>
      </w:r>
      <w:r>
        <w:rPr>
          <w:rFonts w:ascii="Arial" w:eastAsia="Times New Roman" w:hAnsi="Arial" w:cs="Arial"/>
          <w:lang w:val="es-MX" w:eastAsia="es-ES"/>
        </w:rPr>
        <w:t>éste</w:t>
      </w:r>
      <w:r w:rsidR="00F10FBF">
        <w:rPr>
          <w:rFonts w:ascii="Arial" w:eastAsia="Times New Roman" w:hAnsi="Arial" w:cs="Arial"/>
          <w:lang w:val="es-MX" w:eastAsia="es-ES"/>
        </w:rPr>
        <w:t xml:space="preserve"> </w:t>
      </w:r>
      <w:r>
        <w:rPr>
          <w:rFonts w:ascii="Arial" w:eastAsia="Times New Roman" w:hAnsi="Arial" w:cs="Arial"/>
          <w:lang w:val="es-MX" w:eastAsia="es-ES"/>
        </w:rPr>
        <w:t>resulte</w:t>
      </w:r>
      <w:r w:rsidR="00F10FBF">
        <w:rPr>
          <w:rFonts w:ascii="Arial" w:eastAsia="Times New Roman" w:hAnsi="Arial" w:cs="Arial"/>
          <w:lang w:val="es-MX" w:eastAsia="es-ES"/>
        </w:rPr>
        <w:t xml:space="preserve"> </w:t>
      </w:r>
      <w:r>
        <w:rPr>
          <w:rFonts w:ascii="Arial" w:eastAsia="Times New Roman" w:hAnsi="Arial" w:cs="Arial"/>
          <w:lang w:val="es-MX" w:eastAsia="es-ES"/>
        </w:rPr>
        <w:t>conveniente.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precios</w:t>
      </w:r>
      <w:r w:rsidR="00F10FBF">
        <w:rPr>
          <w:rFonts w:ascii="Arial" w:eastAsia="Times New Roman" w:hAnsi="Arial" w:cs="Arial"/>
          <w:lang w:val="es-MX" w:eastAsia="es-ES"/>
        </w:rPr>
        <w:t xml:space="preserve"> </w:t>
      </w:r>
      <w:r>
        <w:rPr>
          <w:rFonts w:ascii="Arial" w:eastAsia="Times New Roman" w:hAnsi="Arial" w:cs="Arial"/>
          <w:lang w:val="es-MX" w:eastAsia="es-ES"/>
        </w:rPr>
        <w:t>ofertados</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encuentren</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debajo</w:t>
      </w:r>
      <w:r w:rsidR="00F10FBF">
        <w:rPr>
          <w:rFonts w:ascii="Arial" w:eastAsia="Times New Roman" w:hAnsi="Arial" w:cs="Arial"/>
          <w:lang w:val="es-MX" w:eastAsia="es-ES"/>
        </w:rPr>
        <w:t xml:space="preserve"> </w:t>
      </w:r>
      <w:r>
        <w:rPr>
          <w:rFonts w:ascii="Arial" w:eastAsia="Times New Roman" w:hAnsi="Arial" w:cs="Arial"/>
          <w:lang w:val="es-MX" w:eastAsia="es-ES"/>
        </w:rPr>
        <w:t>del</w:t>
      </w:r>
      <w:r w:rsidR="00F10FBF">
        <w:rPr>
          <w:rFonts w:ascii="Arial" w:eastAsia="Times New Roman" w:hAnsi="Arial" w:cs="Arial"/>
          <w:lang w:val="es-MX" w:eastAsia="es-ES"/>
        </w:rPr>
        <w:t xml:space="preserve"> </w:t>
      </w:r>
      <w:r>
        <w:rPr>
          <w:rFonts w:ascii="Arial" w:eastAsia="Times New Roman" w:hAnsi="Arial" w:cs="Arial"/>
          <w:lang w:val="es-MX" w:eastAsia="es-ES"/>
        </w:rPr>
        <w:t>precio</w:t>
      </w:r>
      <w:r w:rsidR="00F10FBF">
        <w:rPr>
          <w:rFonts w:ascii="Arial" w:eastAsia="Times New Roman" w:hAnsi="Arial" w:cs="Arial"/>
          <w:lang w:val="es-MX" w:eastAsia="es-ES"/>
        </w:rPr>
        <w:t xml:space="preserve"> </w:t>
      </w:r>
      <w:r>
        <w:rPr>
          <w:rFonts w:ascii="Arial" w:eastAsia="Times New Roman" w:hAnsi="Arial" w:cs="Arial"/>
          <w:lang w:val="es-MX" w:eastAsia="es-ES"/>
        </w:rPr>
        <w:t>conveniente,</w:t>
      </w:r>
      <w:r w:rsidR="00F10FBF">
        <w:rPr>
          <w:rFonts w:ascii="Arial" w:eastAsia="Times New Roman" w:hAnsi="Arial" w:cs="Arial"/>
          <w:lang w:val="es-MX" w:eastAsia="es-ES"/>
        </w:rPr>
        <w:t xml:space="preserve"> </w:t>
      </w:r>
      <w:r>
        <w:rPr>
          <w:rFonts w:ascii="Arial" w:eastAsia="Times New Roman" w:hAnsi="Arial" w:cs="Arial"/>
          <w:lang w:val="es-MX" w:eastAsia="es-ES"/>
        </w:rPr>
        <w:t>podrán</w:t>
      </w:r>
      <w:r w:rsidR="00F10FBF">
        <w:rPr>
          <w:rFonts w:ascii="Arial" w:eastAsia="Times New Roman" w:hAnsi="Arial" w:cs="Arial"/>
          <w:lang w:val="es-MX" w:eastAsia="es-ES"/>
        </w:rPr>
        <w:t xml:space="preserve"> </w:t>
      </w:r>
      <w:r>
        <w:rPr>
          <w:rFonts w:ascii="Arial" w:eastAsia="Times New Roman" w:hAnsi="Arial" w:cs="Arial"/>
          <w:lang w:val="es-MX" w:eastAsia="es-ES"/>
        </w:rPr>
        <w:t>ser</w:t>
      </w:r>
      <w:r w:rsidR="00F10FBF">
        <w:rPr>
          <w:rFonts w:ascii="Arial" w:eastAsia="Times New Roman" w:hAnsi="Arial" w:cs="Arial"/>
          <w:lang w:val="es-MX" w:eastAsia="es-ES"/>
        </w:rPr>
        <w:t xml:space="preserve"> </w:t>
      </w:r>
      <w:r>
        <w:rPr>
          <w:rFonts w:ascii="Arial" w:eastAsia="Times New Roman" w:hAnsi="Arial" w:cs="Arial"/>
          <w:lang w:val="es-MX" w:eastAsia="es-ES"/>
        </w:rPr>
        <w:t>desechados</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convocante.</w:t>
      </w:r>
    </w:p>
    <w:p w14:paraId="788B808A" w14:textId="77777777" w:rsidR="00595AFE" w:rsidRDefault="00595AFE" w:rsidP="000317E6">
      <w:pPr>
        <w:pStyle w:val="Sinespaciado"/>
        <w:jc w:val="both"/>
        <w:rPr>
          <w:rFonts w:ascii="Arial" w:eastAsia="Times New Roman" w:hAnsi="Arial" w:cs="Arial"/>
          <w:lang w:val="es-MX" w:eastAsia="es-ES"/>
        </w:rPr>
      </w:pPr>
    </w:p>
    <w:p w14:paraId="1ACF1B88" w14:textId="69B87BB1" w:rsidR="00595AFE" w:rsidRDefault="00595AFE" w:rsidP="000317E6">
      <w:pPr>
        <w:pStyle w:val="Sinespaciado"/>
        <w:jc w:val="both"/>
        <w:rPr>
          <w:rFonts w:ascii="Arial" w:eastAsia="Times New Roman" w:hAnsi="Arial" w:cs="Arial"/>
          <w:lang w:val="es-MX" w:eastAsia="es-ES"/>
        </w:rPr>
      </w:pPr>
      <w:r>
        <w:rPr>
          <w:rFonts w:ascii="Arial" w:eastAsia="Times New Roman" w:hAnsi="Arial" w:cs="Arial"/>
          <w:b/>
          <w:lang w:val="es-MX" w:eastAsia="es-ES"/>
        </w:rPr>
        <w:t>NOTA:</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caso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existir</w:t>
      </w:r>
      <w:r w:rsidR="00F10FBF">
        <w:rPr>
          <w:rFonts w:ascii="Arial" w:eastAsia="Times New Roman" w:hAnsi="Arial" w:cs="Arial"/>
          <w:lang w:val="es-MX" w:eastAsia="es-ES"/>
        </w:rPr>
        <w:t xml:space="preserve"> </w:t>
      </w:r>
      <w:r>
        <w:rPr>
          <w:rFonts w:ascii="Arial" w:eastAsia="Times New Roman" w:hAnsi="Arial" w:cs="Arial"/>
          <w:lang w:val="es-MX" w:eastAsia="es-ES"/>
        </w:rPr>
        <w:t>igualdad</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condiciones,</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dará</w:t>
      </w:r>
      <w:r w:rsidR="00F10FBF">
        <w:rPr>
          <w:rFonts w:ascii="Arial" w:eastAsia="Times New Roman" w:hAnsi="Arial" w:cs="Arial"/>
          <w:lang w:val="es-MX" w:eastAsia="es-ES"/>
        </w:rPr>
        <w:t xml:space="preserve"> </w:t>
      </w:r>
      <w:r>
        <w:rPr>
          <w:rFonts w:ascii="Arial" w:eastAsia="Times New Roman" w:hAnsi="Arial" w:cs="Arial"/>
          <w:lang w:val="es-MX" w:eastAsia="es-ES"/>
        </w:rPr>
        <w:t>preferencia</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primer</w:t>
      </w:r>
      <w:r w:rsidR="00F10FBF">
        <w:rPr>
          <w:rFonts w:ascii="Arial" w:eastAsia="Times New Roman" w:hAnsi="Arial" w:cs="Arial"/>
          <w:lang w:val="es-MX" w:eastAsia="es-ES"/>
        </w:rPr>
        <w:t xml:space="preserve"> </w:t>
      </w:r>
      <w:r>
        <w:rPr>
          <w:rFonts w:ascii="Arial" w:eastAsia="Times New Roman" w:hAnsi="Arial" w:cs="Arial"/>
          <w:lang w:val="es-MX" w:eastAsia="es-ES"/>
        </w:rPr>
        <w:t>término</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proofErr w:type="gramStart"/>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Micro</w:t>
      </w:r>
      <w:proofErr w:type="gramEnd"/>
      <w:r w:rsidR="00F10FBF">
        <w:rPr>
          <w:rFonts w:ascii="Arial" w:eastAsia="Times New Roman" w:hAnsi="Arial" w:cs="Arial"/>
          <w:lang w:val="es-MX" w:eastAsia="es-ES"/>
        </w:rPr>
        <w:t xml:space="preserve"> </w:t>
      </w:r>
      <w:r>
        <w:rPr>
          <w:rFonts w:ascii="Arial" w:eastAsia="Times New Roman" w:hAnsi="Arial" w:cs="Arial"/>
          <w:lang w:val="es-MX" w:eastAsia="es-ES"/>
        </w:rPr>
        <w:t>Empresas,</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continuación</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considerará</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Pequeñas</w:t>
      </w:r>
      <w:r w:rsidR="00F10FBF">
        <w:rPr>
          <w:rFonts w:ascii="Arial" w:eastAsia="Times New Roman" w:hAnsi="Arial" w:cs="Arial"/>
          <w:lang w:val="es-MX" w:eastAsia="es-ES"/>
        </w:rPr>
        <w:t xml:space="preserve"> </w:t>
      </w:r>
      <w:r>
        <w:rPr>
          <w:rFonts w:ascii="Arial" w:eastAsia="Times New Roman" w:hAnsi="Arial" w:cs="Arial"/>
          <w:lang w:val="es-MX" w:eastAsia="es-ES"/>
        </w:rPr>
        <w:t>Empresas</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caso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contarse</w:t>
      </w:r>
      <w:r w:rsidR="00F10FBF">
        <w:rPr>
          <w:rFonts w:ascii="Arial" w:eastAsia="Times New Roman" w:hAnsi="Arial" w:cs="Arial"/>
          <w:lang w:val="es-MX" w:eastAsia="es-ES"/>
        </w:rPr>
        <w:t xml:space="preserve"> </w:t>
      </w:r>
      <w:r>
        <w:rPr>
          <w:rFonts w:ascii="Arial" w:eastAsia="Times New Roman" w:hAnsi="Arial" w:cs="Arial"/>
          <w:lang w:val="es-MX" w:eastAsia="es-ES"/>
        </w:rPr>
        <w:t>con</w:t>
      </w:r>
      <w:r w:rsidR="00F10FBF">
        <w:rPr>
          <w:rFonts w:ascii="Arial" w:eastAsia="Times New Roman" w:hAnsi="Arial" w:cs="Arial"/>
          <w:lang w:val="es-MX" w:eastAsia="es-ES"/>
        </w:rPr>
        <w:t xml:space="preserve"> </w:t>
      </w:r>
      <w:r>
        <w:rPr>
          <w:rFonts w:ascii="Arial" w:eastAsia="Times New Roman" w:hAnsi="Arial" w:cs="Arial"/>
          <w:lang w:val="es-MX" w:eastAsia="es-ES"/>
        </w:rPr>
        <w:t>alguna</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las</w:t>
      </w:r>
      <w:r w:rsidR="00F10FBF">
        <w:rPr>
          <w:rFonts w:ascii="Arial" w:eastAsia="Times New Roman" w:hAnsi="Arial" w:cs="Arial"/>
          <w:lang w:val="es-MX" w:eastAsia="es-ES"/>
        </w:rPr>
        <w:t xml:space="preserve"> </w:t>
      </w:r>
      <w:r>
        <w:rPr>
          <w:rFonts w:ascii="Arial" w:eastAsia="Times New Roman" w:hAnsi="Arial" w:cs="Arial"/>
          <w:lang w:val="es-MX" w:eastAsia="es-ES"/>
        </w:rPr>
        <w:t>anteriores</w:t>
      </w:r>
      <w:r w:rsidR="00F10FBF">
        <w:rPr>
          <w:rFonts w:ascii="Arial" w:eastAsia="Times New Roman" w:hAnsi="Arial" w:cs="Arial"/>
          <w:lang w:val="es-MX" w:eastAsia="es-ES"/>
        </w:rPr>
        <w:t xml:space="preserve"> </w:t>
      </w:r>
      <w:r>
        <w:rPr>
          <w:rFonts w:ascii="Arial" w:eastAsia="Times New Roman" w:hAnsi="Arial" w:cs="Arial"/>
          <w:lang w:val="es-MX" w:eastAsia="es-ES"/>
        </w:rPr>
        <w:t>empresas</w:t>
      </w:r>
      <w:r w:rsidR="00F10FBF">
        <w:rPr>
          <w:rFonts w:ascii="Arial" w:eastAsia="Times New Roman" w:hAnsi="Arial" w:cs="Arial"/>
          <w:lang w:val="es-MX" w:eastAsia="es-ES"/>
        </w:rPr>
        <w:t xml:space="preserve"> </w:t>
      </w:r>
      <w:r>
        <w:rPr>
          <w:rFonts w:ascii="Arial" w:eastAsia="Times New Roman" w:hAnsi="Arial" w:cs="Arial"/>
          <w:lang w:val="es-MX" w:eastAsia="es-ES"/>
        </w:rPr>
        <w:t>nacionales,</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adjudicación</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efectuará</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favor</w:t>
      </w:r>
      <w:r w:rsidR="00F10FBF">
        <w:rPr>
          <w:rFonts w:ascii="Arial" w:eastAsia="Times New Roman" w:hAnsi="Arial" w:cs="Arial"/>
          <w:lang w:val="es-MX" w:eastAsia="es-ES"/>
        </w:rPr>
        <w:t xml:space="preserve"> </w:t>
      </w:r>
      <w:r>
        <w:rPr>
          <w:rFonts w:ascii="Arial" w:eastAsia="Times New Roman" w:hAnsi="Arial" w:cs="Arial"/>
          <w:lang w:val="es-MX" w:eastAsia="es-ES"/>
        </w:rPr>
        <w:t>del</w:t>
      </w:r>
      <w:r w:rsidR="00F10FBF">
        <w:rPr>
          <w:rFonts w:ascii="Arial" w:eastAsia="Times New Roman" w:hAnsi="Arial" w:cs="Arial"/>
          <w:lang w:val="es-MX" w:eastAsia="es-ES"/>
        </w:rPr>
        <w:t xml:space="preserve"> </w:t>
      </w:r>
      <w:r>
        <w:rPr>
          <w:rFonts w:ascii="Arial" w:eastAsia="Times New Roman" w:hAnsi="Arial" w:cs="Arial"/>
          <w:lang w:val="es-MX" w:eastAsia="es-ES"/>
        </w:rPr>
        <w:t>licitante</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tenga</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carácter</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Mediana</w:t>
      </w:r>
      <w:r w:rsidR="00F10FBF">
        <w:rPr>
          <w:rFonts w:ascii="Arial" w:eastAsia="Times New Roman" w:hAnsi="Arial" w:cs="Arial"/>
          <w:lang w:val="es-MX" w:eastAsia="es-ES"/>
        </w:rPr>
        <w:t xml:space="preserve"> </w:t>
      </w:r>
      <w:r>
        <w:rPr>
          <w:rFonts w:ascii="Arial" w:eastAsia="Times New Roman" w:hAnsi="Arial" w:cs="Arial"/>
          <w:lang w:val="es-MX" w:eastAsia="es-ES"/>
        </w:rPr>
        <w:t>Empresa.</w:t>
      </w:r>
    </w:p>
    <w:p w14:paraId="165FEB61" w14:textId="4DA602F4" w:rsidR="00595AFE" w:rsidRDefault="00F10FBF" w:rsidP="000317E6">
      <w:pPr>
        <w:pStyle w:val="Sinespaciado"/>
        <w:jc w:val="both"/>
        <w:rPr>
          <w:rFonts w:ascii="Arial" w:eastAsia="Times New Roman" w:hAnsi="Arial" w:cs="Arial"/>
          <w:lang w:val="es-MX" w:eastAsia="es-ES"/>
        </w:rPr>
      </w:pPr>
      <w:r>
        <w:rPr>
          <w:rFonts w:ascii="Arial" w:eastAsia="Times New Roman" w:hAnsi="Arial" w:cs="Arial"/>
          <w:lang w:val="es-MX" w:eastAsia="es-ES"/>
        </w:rPr>
        <w:t xml:space="preserve"> </w:t>
      </w:r>
    </w:p>
    <w:p w14:paraId="3EADB77C" w14:textId="1DF8379F" w:rsidR="00595AFE" w:rsidRPr="00C0693C" w:rsidRDefault="00595AFE" w:rsidP="000317E6">
      <w:pPr>
        <w:pStyle w:val="Sinespaciado"/>
        <w:jc w:val="both"/>
        <w:rPr>
          <w:rFonts w:ascii="Arial" w:eastAsia="Times New Roman" w:hAnsi="Arial" w:cs="Arial"/>
          <w:lang w:val="es-MX" w:eastAsia="es-ES"/>
        </w:rPr>
        <w:sectPr w:rsidR="00595AFE" w:rsidRPr="00C0693C" w:rsidSect="00513542">
          <w:headerReference w:type="default" r:id="rId20"/>
          <w:type w:val="nextColumn"/>
          <w:pgSz w:w="12240" w:h="15840" w:code="1"/>
          <w:pgMar w:top="1560" w:right="1325" w:bottom="1418" w:left="1418" w:header="851" w:footer="851" w:gutter="0"/>
          <w:cols w:space="708"/>
          <w:docGrid w:linePitch="360"/>
        </w:sectPr>
      </w:pP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actualizarse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supuestos</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párrafos</w:t>
      </w:r>
      <w:r w:rsidR="00F10FBF">
        <w:rPr>
          <w:rFonts w:ascii="Arial" w:eastAsia="Times New Roman" w:hAnsi="Arial" w:cs="Arial"/>
          <w:lang w:val="es-MX" w:eastAsia="es-ES"/>
        </w:rPr>
        <w:t xml:space="preserve"> </w:t>
      </w:r>
      <w:r>
        <w:rPr>
          <w:rFonts w:ascii="Arial" w:eastAsia="Times New Roman" w:hAnsi="Arial" w:cs="Arial"/>
          <w:lang w:val="es-MX" w:eastAsia="es-ES"/>
        </w:rPr>
        <w:t>anteriores;</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en</w:t>
      </w:r>
      <w:r w:rsidR="00F10FBF">
        <w:rPr>
          <w:rFonts w:ascii="Arial" w:eastAsia="Times New Roman" w:hAnsi="Arial" w:cs="Arial"/>
          <w:lang w:val="es-MX" w:eastAsia="es-ES"/>
        </w:rPr>
        <w:t xml:space="preserve"> </w:t>
      </w:r>
      <w:r>
        <w:rPr>
          <w:rFonts w:ascii="Arial" w:eastAsia="Times New Roman" w:hAnsi="Arial" w:cs="Arial"/>
          <w:lang w:val="es-MX" w:eastAsia="es-ES"/>
        </w:rPr>
        <w:t>caso</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subsistir</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empate</w:t>
      </w:r>
      <w:r w:rsidR="00F10FBF">
        <w:rPr>
          <w:rFonts w:ascii="Arial" w:eastAsia="Times New Roman" w:hAnsi="Arial" w:cs="Arial"/>
          <w:lang w:val="es-MX" w:eastAsia="es-ES"/>
        </w:rPr>
        <w:t xml:space="preserve"> </w:t>
      </w:r>
      <w:r>
        <w:rPr>
          <w:rFonts w:ascii="Arial" w:eastAsia="Times New Roman" w:hAnsi="Arial" w:cs="Arial"/>
          <w:lang w:val="es-MX" w:eastAsia="es-ES"/>
        </w:rPr>
        <w:t>entre</w:t>
      </w:r>
      <w:r w:rsidR="00F10FBF">
        <w:rPr>
          <w:rFonts w:ascii="Arial" w:eastAsia="Times New Roman" w:hAnsi="Arial" w:cs="Arial"/>
          <w:lang w:val="es-MX" w:eastAsia="es-ES"/>
        </w:rPr>
        <w:t xml:space="preserve"> </w:t>
      </w:r>
      <w:r>
        <w:rPr>
          <w:rFonts w:ascii="Arial" w:eastAsia="Times New Roman" w:hAnsi="Arial" w:cs="Arial"/>
          <w:lang w:val="es-MX" w:eastAsia="es-ES"/>
        </w:rPr>
        <w:t>empresas</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misma</w:t>
      </w:r>
      <w:r w:rsidR="00F10FBF">
        <w:rPr>
          <w:rFonts w:ascii="Arial" w:eastAsia="Times New Roman" w:hAnsi="Arial" w:cs="Arial"/>
          <w:lang w:val="es-MX" w:eastAsia="es-ES"/>
        </w:rPr>
        <w:t xml:space="preserve"> </w:t>
      </w:r>
      <w:r>
        <w:rPr>
          <w:rFonts w:ascii="Arial" w:eastAsia="Times New Roman" w:hAnsi="Arial" w:cs="Arial"/>
          <w:lang w:val="es-MX" w:eastAsia="es-ES"/>
        </w:rPr>
        <w:t>estratificación,</w:t>
      </w:r>
      <w:r w:rsidR="00F10FBF">
        <w:rPr>
          <w:rFonts w:ascii="Arial" w:eastAsia="Times New Roman" w:hAnsi="Arial" w:cs="Arial"/>
          <w:lang w:val="es-MX" w:eastAsia="es-ES"/>
        </w:rPr>
        <w:t xml:space="preserve"> </w:t>
      </w:r>
      <w:r>
        <w:rPr>
          <w:rFonts w:ascii="Arial" w:eastAsia="Times New Roman" w:hAnsi="Arial" w:cs="Arial"/>
          <w:lang w:val="es-MX" w:eastAsia="es-ES"/>
        </w:rPr>
        <w:t>o</w:t>
      </w:r>
      <w:r w:rsidR="00F10FBF">
        <w:rPr>
          <w:rFonts w:ascii="Arial" w:eastAsia="Times New Roman" w:hAnsi="Arial" w:cs="Arial"/>
          <w:lang w:val="es-MX" w:eastAsia="es-ES"/>
        </w:rPr>
        <w:t xml:space="preserve"> </w:t>
      </w: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haber</w:t>
      </w:r>
      <w:r w:rsidR="00F10FBF">
        <w:rPr>
          <w:rFonts w:ascii="Arial" w:eastAsia="Times New Roman" w:hAnsi="Arial" w:cs="Arial"/>
          <w:lang w:val="es-MX" w:eastAsia="es-ES"/>
        </w:rPr>
        <w:t xml:space="preserve"> </w:t>
      </w:r>
      <w:r>
        <w:rPr>
          <w:rFonts w:ascii="Arial" w:eastAsia="Times New Roman" w:hAnsi="Arial" w:cs="Arial"/>
          <w:lang w:val="es-MX" w:eastAsia="es-ES"/>
        </w:rPr>
        <w:t>empresas</w:t>
      </w:r>
      <w:r w:rsidR="00F10FBF">
        <w:rPr>
          <w:rFonts w:ascii="Arial" w:eastAsia="Times New Roman" w:hAnsi="Arial" w:cs="Arial"/>
          <w:lang w:val="es-MX" w:eastAsia="es-ES"/>
        </w:rPr>
        <w:t xml:space="preserve"> </w:t>
      </w:r>
      <w:r>
        <w:rPr>
          <w:rFonts w:ascii="Arial" w:eastAsia="Times New Roman" w:hAnsi="Arial" w:cs="Arial"/>
          <w:lang w:val="es-MX" w:eastAsia="es-ES"/>
        </w:rPr>
        <w:t>del</w:t>
      </w:r>
      <w:r w:rsidR="00F10FBF">
        <w:rPr>
          <w:rFonts w:ascii="Arial" w:eastAsia="Times New Roman" w:hAnsi="Arial" w:cs="Arial"/>
          <w:lang w:val="es-MX" w:eastAsia="es-ES"/>
        </w:rPr>
        <w:t xml:space="preserve"> </w:t>
      </w:r>
      <w:r>
        <w:rPr>
          <w:rFonts w:ascii="Arial" w:eastAsia="Times New Roman" w:hAnsi="Arial" w:cs="Arial"/>
          <w:lang w:val="es-MX" w:eastAsia="es-ES"/>
        </w:rPr>
        <w:t>Sector</w:t>
      </w:r>
      <w:r w:rsidR="00F10FBF">
        <w:rPr>
          <w:rFonts w:ascii="Arial" w:eastAsia="Times New Roman" w:hAnsi="Arial" w:cs="Arial"/>
          <w:lang w:val="es-MX" w:eastAsia="es-ES"/>
        </w:rPr>
        <w:t xml:space="preserve"> </w:t>
      </w:r>
      <w:r>
        <w:rPr>
          <w:rFonts w:ascii="Arial" w:eastAsia="Times New Roman" w:hAnsi="Arial" w:cs="Arial"/>
          <w:lang w:val="es-MX" w:eastAsia="es-ES"/>
        </w:rPr>
        <w:t>antes</w:t>
      </w:r>
      <w:r w:rsidR="00F10FBF">
        <w:rPr>
          <w:rFonts w:ascii="Arial" w:eastAsia="Times New Roman" w:hAnsi="Arial" w:cs="Arial"/>
          <w:lang w:val="es-MX" w:eastAsia="es-ES"/>
        </w:rPr>
        <w:t xml:space="preserve"> </w:t>
      </w:r>
      <w:r>
        <w:rPr>
          <w:rFonts w:ascii="Arial" w:eastAsia="Times New Roman" w:hAnsi="Arial" w:cs="Arial"/>
          <w:lang w:val="es-MX" w:eastAsia="es-ES"/>
        </w:rPr>
        <w:t>señalado,</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empate</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diera</w:t>
      </w:r>
      <w:r w:rsidR="00F10FBF">
        <w:rPr>
          <w:rFonts w:ascii="Arial" w:eastAsia="Times New Roman" w:hAnsi="Arial" w:cs="Arial"/>
          <w:lang w:val="es-MX" w:eastAsia="es-ES"/>
        </w:rPr>
        <w:t xml:space="preserve"> </w:t>
      </w:r>
      <w:r>
        <w:rPr>
          <w:rFonts w:ascii="Arial" w:eastAsia="Times New Roman" w:hAnsi="Arial" w:cs="Arial"/>
          <w:lang w:val="es-MX" w:eastAsia="es-ES"/>
        </w:rPr>
        <w:t>entre</w:t>
      </w:r>
      <w:r w:rsidR="00F10FBF">
        <w:rPr>
          <w:rFonts w:ascii="Arial" w:eastAsia="Times New Roman" w:hAnsi="Arial" w:cs="Arial"/>
          <w:lang w:val="es-MX" w:eastAsia="es-ES"/>
        </w:rPr>
        <w:t xml:space="preserve"> </w:t>
      </w:r>
      <w:r>
        <w:rPr>
          <w:rFonts w:ascii="Arial" w:eastAsia="Times New Roman" w:hAnsi="Arial" w:cs="Arial"/>
          <w:lang w:val="es-MX" w:eastAsia="es-ES"/>
        </w:rPr>
        <w:t>licitantes</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no</w:t>
      </w:r>
      <w:r w:rsidR="00F10FBF">
        <w:rPr>
          <w:rFonts w:ascii="Arial" w:eastAsia="Times New Roman" w:hAnsi="Arial" w:cs="Arial"/>
          <w:lang w:val="es-MX" w:eastAsia="es-ES"/>
        </w:rPr>
        <w:t xml:space="preserve"> </w:t>
      </w:r>
      <w:r>
        <w:rPr>
          <w:rFonts w:ascii="Arial" w:eastAsia="Times New Roman" w:hAnsi="Arial" w:cs="Arial"/>
          <w:lang w:val="es-MX" w:eastAsia="es-ES"/>
        </w:rPr>
        <w:t>tienen</w:t>
      </w:r>
      <w:r w:rsidR="00F10FBF">
        <w:rPr>
          <w:rFonts w:ascii="Arial" w:eastAsia="Times New Roman" w:hAnsi="Arial" w:cs="Arial"/>
          <w:lang w:val="es-MX" w:eastAsia="es-ES"/>
        </w:rPr>
        <w:t xml:space="preserve"> </w:t>
      </w:r>
      <w:r>
        <w:rPr>
          <w:rFonts w:ascii="Arial" w:eastAsia="Times New Roman" w:hAnsi="Arial" w:cs="Arial"/>
          <w:lang w:val="es-MX" w:eastAsia="es-ES"/>
        </w:rPr>
        <w:t>el</w:t>
      </w:r>
      <w:r w:rsidR="00F10FBF">
        <w:rPr>
          <w:rFonts w:ascii="Arial" w:eastAsia="Times New Roman" w:hAnsi="Arial" w:cs="Arial"/>
          <w:lang w:val="es-MX" w:eastAsia="es-ES"/>
        </w:rPr>
        <w:t xml:space="preserve"> </w:t>
      </w:r>
      <w:r>
        <w:rPr>
          <w:rFonts w:ascii="Arial" w:eastAsia="Times New Roman" w:hAnsi="Arial" w:cs="Arial"/>
          <w:lang w:val="es-MX" w:eastAsia="es-ES"/>
        </w:rPr>
        <w:t>carácter</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MIPYMES,</w:t>
      </w:r>
      <w:r w:rsidR="00F10FBF">
        <w:rPr>
          <w:rFonts w:ascii="Arial" w:eastAsia="Times New Roman" w:hAnsi="Arial" w:cs="Arial"/>
          <w:lang w:val="es-MX" w:eastAsia="es-ES"/>
        </w:rPr>
        <w:t xml:space="preserve"> </w:t>
      </w:r>
      <w:r>
        <w:rPr>
          <w:rFonts w:ascii="Arial" w:eastAsia="Times New Roman" w:hAnsi="Arial" w:cs="Arial"/>
          <w:lang w:val="es-MX" w:eastAsia="es-ES"/>
        </w:rPr>
        <w:t>se</w:t>
      </w:r>
      <w:r w:rsidR="00F10FBF">
        <w:rPr>
          <w:rFonts w:ascii="Arial" w:eastAsia="Times New Roman" w:hAnsi="Arial" w:cs="Arial"/>
          <w:lang w:val="es-MX" w:eastAsia="es-ES"/>
        </w:rPr>
        <w:t xml:space="preserve"> </w:t>
      </w:r>
      <w:r>
        <w:rPr>
          <w:rFonts w:ascii="Arial" w:eastAsia="Times New Roman" w:hAnsi="Arial" w:cs="Arial"/>
          <w:lang w:val="es-MX" w:eastAsia="es-ES"/>
        </w:rPr>
        <w:t>realizará</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adjudicación</w:t>
      </w:r>
      <w:r w:rsidR="00F10FBF">
        <w:rPr>
          <w:rFonts w:ascii="Arial" w:eastAsia="Times New Roman" w:hAnsi="Arial" w:cs="Arial"/>
          <w:lang w:val="es-MX" w:eastAsia="es-ES"/>
        </w:rPr>
        <w:t xml:space="preserve"> </w:t>
      </w:r>
      <w:r>
        <w:rPr>
          <w:rFonts w:ascii="Arial" w:eastAsia="Times New Roman" w:hAnsi="Arial" w:cs="Arial"/>
          <w:lang w:val="es-MX" w:eastAsia="es-ES"/>
        </w:rPr>
        <w:t>del</w:t>
      </w:r>
      <w:r w:rsidR="00F10FBF">
        <w:rPr>
          <w:rFonts w:ascii="Arial" w:eastAsia="Times New Roman" w:hAnsi="Arial" w:cs="Arial"/>
          <w:lang w:val="es-MX" w:eastAsia="es-ES"/>
        </w:rPr>
        <w:t xml:space="preserve"> </w:t>
      </w:r>
      <w:r>
        <w:rPr>
          <w:rFonts w:ascii="Arial" w:eastAsia="Times New Roman" w:hAnsi="Arial" w:cs="Arial"/>
          <w:lang w:val="es-MX" w:eastAsia="es-ES"/>
        </w:rPr>
        <w:t>contrato</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favor</w:t>
      </w:r>
      <w:r w:rsidR="00F10FBF">
        <w:rPr>
          <w:rFonts w:ascii="Arial" w:eastAsia="Times New Roman" w:hAnsi="Arial" w:cs="Arial"/>
          <w:lang w:val="es-MX" w:eastAsia="es-ES"/>
        </w:rPr>
        <w:t xml:space="preserve"> </w:t>
      </w:r>
      <w:r>
        <w:rPr>
          <w:rFonts w:ascii="Arial" w:eastAsia="Times New Roman" w:hAnsi="Arial" w:cs="Arial"/>
          <w:lang w:val="es-MX" w:eastAsia="es-ES"/>
        </w:rPr>
        <w:t>del</w:t>
      </w:r>
      <w:r w:rsidR="00F10FBF">
        <w:rPr>
          <w:rFonts w:ascii="Arial" w:eastAsia="Times New Roman" w:hAnsi="Arial" w:cs="Arial"/>
          <w:lang w:val="es-MX" w:eastAsia="es-ES"/>
        </w:rPr>
        <w:t xml:space="preserve"> </w:t>
      </w:r>
      <w:r>
        <w:rPr>
          <w:rFonts w:ascii="Arial" w:eastAsia="Times New Roman" w:hAnsi="Arial" w:cs="Arial"/>
          <w:lang w:val="es-MX" w:eastAsia="es-ES"/>
        </w:rPr>
        <w:t>licitante</w:t>
      </w:r>
      <w:r w:rsidR="00F10FBF">
        <w:rPr>
          <w:rFonts w:ascii="Arial" w:eastAsia="Times New Roman" w:hAnsi="Arial" w:cs="Arial"/>
          <w:lang w:val="es-MX" w:eastAsia="es-ES"/>
        </w:rPr>
        <w:t xml:space="preserve"> </w:t>
      </w:r>
      <w:r>
        <w:rPr>
          <w:rFonts w:ascii="Arial" w:eastAsia="Times New Roman" w:hAnsi="Arial" w:cs="Arial"/>
          <w:lang w:val="es-MX" w:eastAsia="es-ES"/>
        </w:rPr>
        <w:t>que</w:t>
      </w:r>
      <w:r w:rsidR="00F10FBF">
        <w:rPr>
          <w:rFonts w:ascii="Arial" w:eastAsia="Times New Roman" w:hAnsi="Arial" w:cs="Arial"/>
          <w:lang w:val="es-MX" w:eastAsia="es-ES"/>
        </w:rPr>
        <w:t xml:space="preserve"> </w:t>
      </w:r>
      <w:r>
        <w:rPr>
          <w:rFonts w:ascii="Arial" w:eastAsia="Times New Roman" w:hAnsi="Arial" w:cs="Arial"/>
          <w:lang w:val="es-MX" w:eastAsia="es-ES"/>
        </w:rPr>
        <w:t>resulte</w:t>
      </w:r>
      <w:r w:rsidR="00F10FBF">
        <w:rPr>
          <w:rFonts w:ascii="Arial" w:eastAsia="Times New Roman" w:hAnsi="Arial" w:cs="Arial"/>
          <w:lang w:val="es-MX" w:eastAsia="es-ES"/>
        </w:rPr>
        <w:t xml:space="preserve"> </w:t>
      </w:r>
      <w:r>
        <w:rPr>
          <w:rFonts w:ascii="Arial" w:eastAsia="Times New Roman" w:hAnsi="Arial" w:cs="Arial"/>
          <w:lang w:val="es-MX" w:eastAsia="es-ES"/>
        </w:rPr>
        <w:t>ganador</w:t>
      </w:r>
      <w:r w:rsidR="00F10FBF">
        <w:rPr>
          <w:rFonts w:ascii="Arial" w:eastAsia="Times New Roman" w:hAnsi="Arial" w:cs="Arial"/>
          <w:lang w:val="es-MX" w:eastAsia="es-ES"/>
        </w:rPr>
        <w:t xml:space="preserve"> </w:t>
      </w:r>
      <w:r>
        <w:rPr>
          <w:rFonts w:ascii="Arial" w:eastAsia="Times New Roman" w:hAnsi="Arial" w:cs="Arial"/>
          <w:lang w:val="es-MX" w:eastAsia="es-ES"/>
        </w:rPr>
        <w:t>del</w:t>
      </w:r>
      <w:r w:rsidR="00F10FBF">
        <w:rPr>
          <w:rFonts w:ascii="Arial" w:eastAsia="Times New Roman" w:hAnsi="Arial" w:cs="Arial"/>
          <w:lang w:val="es-MX" w:eastAsia="es-ES"/>
        </w:rPr>
        <w:t xml:space="preserve"> </w:t>
      </w:r>
      <w:r>
        <w:rPr>
          <w:rFonts w:ascii="Arial" w:eastAsia="Times New Roman" w:hAnsi="Arial" w:cs="Arial"/>
          <w:lang w:val="es-MX" w:eastAsia="es-ES"/>
        </w:rPr>
        <w:t>sorteo</w:t>
      </w:r>
      <w:r w:rsidR="00F10FBF">
        <w:rPr>
          <w:rFonts w:ascii="Arial" w:eastAsia="Times New Roman" w:hAnsi="Arial" w:cs="Arial"/>
          <w:lang w:val="es-MX" w:eastAsia="es-ES"/>
        </w:rPr>
        <w:t xml:space="preserve"> </w:t>
      </w:r>
      <w:r>
        <w:rPr>
          <w:rFonts w:ascii="Arial" w:eastAsia="Times New Roman" w:hAnsi="Arial" w:cs="Arial"/>
          <w:lang w:val="es-MX" w:eastAsia="es-ES"/>
        </w:rPr>
        <w:t>por</w:t>
      </w:r>
      <w:r w:rsidR="00F10FBF">
        <w:rPr>
          <w:rFonts w:ascii="Arial" w:eastAsia="Times New Roman" w:hAnsi="Arial" w:cs="Arial"/>
          <w:lang w:val="es-MX" w:eastAsia="es-ES"/>
        </w:rPr>
        <w:t xml:space="preserve"> </w:t>
      </w:r>
      <w:r>
        <w:rPr>
          <w:rFonts w:ascii="Arial" w:eastAsia="Times New Roman" w:hAnsi="Arial" w:cs="Arial"/>
          <w:lang w:val="es-MX" w:eastAsia="es-ES"/>
        </w:rPr>
        <w:t>insaculación,</w:t>
      </w:r>
      <w:r w:rsidR="00F10FBF">
        <w:rPr>
          <w:rFonts w:ascii="Arial" w:eastAsia="Times New Roman" w:hAnsi="Arial" w:cs="Arial"/>
          <w:lang w:val="es-MX" w:eastAsia="es-ES"/>
        </w:rPr>
        <w:t xml:space="preserve"> </w:t>
      </w:r>
      <w:r>
        <w:rPr>
          <w:rFonts w:ascii="Arial" w:eastAsia="Times New Roman" w:hAnsi="Arial" w:cs="Arial"/>
          <w:lang w:val="es-MX" w:eastAsia="es-ES"/>
        </w:rPr>
        <w:t>conforme</w:t>
      </w:r>
      <w:r w:rsidR="00F10FBF">
        <w:rPr>
          <w:rFonts w:ascii="Arial" w:eastAsia="Times New Roman" w:hAnsi="Arial" w:cs="Arial"/>
          <w:lang w:val="es-MX" w:eastAsia="es-ES"/>
        </w:rPr>
        <w:t xml:space="preserve"> </w:t>
      </w:r>
      <w:r>
        <w:rPr>
          <w:rFonts w:ascii="Arial" w:eastAsia="Times New Roman" w:hAnsi="Arial" w:cs="Arial"/>
          <w:lang w:val="es-MX" w:eastAsia="es-ES"/>
        </w:rPr>
        <w:t>a</w:t>
      </w:r>
      <w:r w:rsidR="00F10FBF">
        <w:rPr>
          <w:rFonts w:ascii="Arial" w:eastAsia="Times New Roman" w:hAnsi="Arial" w:cs="Arial"/>
          <w:lang w:val="es-MX" w:eastAsia="es-ES"/>
        </w:rPr>
        <w:t xml:space="preserve"> </w:t>
      </w:r>
      <w:r>
        <w:rPr>
          <w:rFonts w:ascii="Arial" w:eastAsia="Times New Roman" w:hAnsi="Arial" w:cs="Arial"/>
          <w:lang w:val="es-MX" w:eastAsia="es-ES"/>
        </w:rPr>
        <w:t>los</w:t>
      </w:r>
      <w:r w:rsidR="00F10FBF">
        <w:rPr>
          <w:rFonts w:ascii="Arial" w:eastAsia="Times New Roman" w:hAnsi="Arial" w:cs="Arial"/>
          <w:lang w:val="es-MX" w:eastAsia="es-ES"/>
        </w:rPr>
        <w:t xml:space="preserve"> </w:t>
      </w:r>
      <w:r>
        <w:rPr>
          <w:rFonts w:ascii="Arial" w:eastAsia="Times New Roman" w:hAnsi="Arial" w:cs="Arial"/>
          <w:lang w:val="es-MX" w:eastAsia="es-ES"/>
        </w:rPr>
        <w:t>artículos</w:t>
      </w:r>
      <w:r w:rsidR="00F10FBF">
        <w:rPr>
          <w:rFonts w:ascii="Arial" w:eastAsia="Times New Roman" w:hAnsi="Arial" w:cs="Arial"/>
          <w:lang w:val="es-MX" w:eastAsia="es-ES"/>
        </w:rPr>
        <w:t xml:space="preserve"> </w:t>
      </w:r>
      <w:r>
        <w:rPr>
          <w:rFonts w:ascii="Arial" w:eastAsia="Times New Roman" w:hAnsi="Arial" w:cs="Arial"/>
          <w:lang w:val="es-MX" w:eastAsia="es-ES"/>
        </w:rPr>
        <w:t>36</w:t>
      </w:r>
      <w:r w:rsidR="00F10FBF">
        <w:rPr>
          <w:rFonts w:ascii="Arial" w:eastAsia="Times New Roman" w:hAnsi="Arial" w:cs="Arial"/>
          <w:lang w:val="es-MX" w:eastAsia="es-ES"/>
        </w:rPr>
        <w:t xml:space="preserve"> </w:t>
      </w:r>
      <w:r>
        <w:rPr>
          <w:rFonts w:ascii="Arial" w:eastAsia="Times New Roman" w:hAnsi="Arial" w:cs="Arial"/>
          <w:lang w:val="es-MX" w:eastAsia="es-ES"/>
        </w:rPr>
        <w:t>Bis</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la</w:t>
      </w:r>
      <w:r w:rsidR="00F10FBF">
        <w:rPr>
          <w:rFonts w:ascii="Arial" w:eastAsia="Times New Roman" w:hAnsi="Arial" w:cs="Arial"/>
          <w:lang w:val="es-MX" w:eastAsia="es-ES"/>
        </w:rPr>
        <w:t xml:space="preserve"> </w:t>
      </w:r>
      <w:r>
        <w:rPr>
          <w:rFonts w:ascii="Arial" w:eastAsia="Times New Roman" w:hAnsi="Arial" w:cs="Arial"/>
          <w:lang w:val="es-MX" w:eastAsia="es-ES"/>
        </w:rPr>
        <w:t>LEY</w:t>
      </w:r>
      <w:r w:rsidR="00F10FBF">
        <w:rPr>
          <w:rFonts w:ascii="Arial" w:eastAsia="Times New Roman" w:hAnsi="Arial" w:cs="Arial"/>
          <w:lang w:val="es-MX" w:eastAsia="es-ES"/>
        </w:rPr>
        <w:t xml:space="preserve"> </w:t>
      </w:r>
      <w:r>
        <w:rPr>
          <w:rFonts w:ascii="Arial" w:eastAsia="Times New Roman" w:hAnsi="Arial" w:cs="Arial"/>
          <w:lang w:val="es-MX" w:eastAsia="es-ES"/>
        </w:rPr>
        <w:t>y</w:t>
      </w:r>
      <w:r w:rsidR="00F10FBF">
        <w:rPr>
          <w:rFonts w:ascii="Arial" w:eastAsia="Times New Roman" w:hAnsi="Arial" w:cs="Arial"/>
          <w:lang w:val="es-MX" w:eastAsia="es-ES"/>
        </w:rPr>
        <w:t xml:space="preserve"> </w:t>
      </w:r>
      <w:r>
        <w:rPr>
          <w:rFonts w:ascii="Arial" w:eastAsia="Times New Roman" w:hAnsi="Arial" w:cs="Arial"/>
          <w:lang w:val="es-MX" w:eastAsia="es-ES"/>
        </w:rPr>
        <w:t>54</w:t>
      </w:r>
      <w:r w:rsidR="00F10FBF">
        <w:rPr>
          <w:rFonts w:ascii="Arial" w:eastAsia="Times New Roman" w:hAnsi="Arial" w:cs="Arial"/>
          <w:lang w:val="es-MX" w:eastAsia="es-ES"/>
        </w:rPr>
        <w:t xml:space="preserve"> </w:t>
      </w:r>
      <w:r>
        <w:rPr>
          <w:rFonts w:ascii="Arial" w:eastAsia="Times New Roman" w:hAnsi="Arial" w:cs="Arial"/>
          <w:lang w:val="es-MX" w:eastAsia="es-ES"/>
        </w:rPr>
        <w:t>de</w:t>
      </w:r>
      <w:r w:rsidR="00F10FBF">
        <w:rPr>
          <w:rFonts w:ascii="Arial" w:eastAsia="Times New Roman" w:hAnsi="Arial" w:cs="Arial"/>
          <w:lang w:val="es-MX" w:eastAsia="es-ES"/>
        </w:rPr>
        <w:t xml:space="preserve"> </w:t>
      </w:r>
      <w:r>
        <w:rPr>
          <w:rFonts w:ascii="Arial" w:eastAsia="Times New Roman" w:hAnsi="Arial" w:cs="Arial"/>
          <w:lang w:val="es-MX" w:eastAsia="es-ES"/>
        </w:rPr>
        <w:t>su</w:t>
      </w:r>
      <w:r w:rsidR="00F10FBF">
        <w:rPr>
          <w:rFonts w:ascii="Arial" w:eastAsia="Times New Roman" w:hAnsi="Arial" w:cs="Arial"/>
          <w:lang w:val="es-MX" w:eastAsia="es-ES"/>
        </w:rPr>
        <w:t xml:space="preserve"> </w:t>
      </w:r>
      <w:r>
        <w:rPr>
          <w:rFonts w:ascii="Arial" w:eastAsia="Times New Roman" w:hAnsi="Arial" w:cs="Arial"/>
          <w:lang w:val="es-MX" w:eastAsia="es-ES"/>
        </w:rPr>
        <w:t>REGLAMENTO.</w:t>
      </w:r>
    </w:p>
    <w:tbl>
      <w:tblPr>
        <w:tblW w:w="0" w:type="auto"/>
        <w:shd w:val="clear" w:color="auto" w:fill="FFC000"/>
        <w:tblLook w:val="01E0" w:firstRow="1" w:lastRow="1" w:firstColumn="1" w:lastColumn="1" w:noHBand="0" w:noVBand="0"/>
      </w:tblPr>
      <w:tblGrid>
        <w:gridCol w:w="9404"/>
      </w:tblGrid>
      <w:tr w:rsidR="00095995" w:rsidRPr="008443AA" w14:paraId="3E3FFCA3" w14:textId="77777777" w:rsidTr="00A53030">
        <w:trPr>
          <w:trHeight w:val="1418"/>
        </w:trPr>
        <w:tc>
          <w:tcPr>
            <w:tcW w:w="9544" w:type="dxa"/>
            <w:shd w:val="clear" w:color="auto" w:fill="002060"/>
            <w:vAlign w:val="center"/>
          </w:tcPr>
          <w:p w14:paraId="2964E8D7" w14:textId="39A5F900" w:rsidR="00095995" w:rsidRPr="008443AA" w:rsidRDefault="00095995" w:rsidP="000317E6">
            <w:pPr>
              <w:pStyle w:val="Ttulo1"/>
              <w:jc w:val="center"/>
              <w:rPr>
                <w:rFonts w:cs="Arial"/>
                <w:sz w:val="28"/>
                <w:szCs w:val="24"/>
              </w:rPr>
            </w:pPr>
            <w:bookmarkStart w:id="14" w:name="SECCIONVI"/>
            <w:bookmarkEnd w:id="14"/>
            <w:r w:rsidRPr="008443AA">
              <w:rPr>
                <w:rFonts w:cs="Arial"/>
                <w:sz w:val="28"/>
                <w:szCs w:val="24"/>
              </w:rPr>
              <w:lastRenderedPageBreak/>
              <w:t>SECCIÓN</w:t>
            </w:r>
            <w:r w:rsidR="00F10FBF">
              <w:rPr>
                <w:rFonts w:cs="Arial"/>
                <w:sz w:val="28"/>
                <w:szCs w:val="24"/>
              </w:rPr>
              <w:t xml:space="preserve"> </w:t>
            </w:r>
            <w:r w:rsidRPr="008443AA">
              <w:rPr>
                <w:rFonts w:cs="Arial"/>
                <w:sz w:val="28"/>
                <w:szCs w:val="24"/>
              </w:rPr>
              <w:t>VI</w:t>
            </w:r>
          </w:p>
          <w:p w14:paraId="1F453CF3" w14:textId="5AFEBDF8" w:rsidR="00095995" w:rsidRPr="008443AA" w:rsidRDefault="00095995" w:rsidP="0040523C">
            <w:pPr>
              <w:pStyle w:val="Sinespaciado"/>
              <w:jc w:val="center"/>
              <w:rPr>
                <w:rFonts w:ascii="Arial" w:eastAsia="Times New Roman" w:hAnsi="Arial" w:cs="Arial"/>
                <w:b/>
                <w:sz w:val="28"/>
                <w:szCs w:val="24"/>
                <w:lang w:val="es-MX" w:eastAsia="es-ES"/>
              </w:rPr>
            </w:pPr>
            <w:bookmarkStart w:id="15" w:name="_Toc270965444"/>
            <w:r w:rsidRPr="00990EA4">
              <w:rPr>
                <w:rFonts w:ascii="Arial" w:eastAsia="Times New Roman" w:hAnsi="Arial" w:cs="Arial"/>
                <w:b/>
                <w:sz w:val="24"/>
                <w:lang w:val="es-MX" w:eastAsia="es-ES"/>
              </w:rPr>
              <w:t>DOCUMENTOS</w:t>
            </w:r>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Y</w:t>
            </w:r>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DATOS</w:t>
            </w:r>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QUE</w:t>
            </w:r>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DEBEN</w:t>
            </w:r>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PRESENTAR</w:t>
            </w:r>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LOS</w:t>
            </w:r>
            <w:r w:rsidR="00F10FBF">
              <w:rPr>
                <w:rFonts w:ascii="Arial" w:eastAsia="Times New Roman" w:hAnsi="Arial" w:cs="Arial"/>
                <w:b/>
                <w:sz w:val="24"/>
                <w:lang w:val="es-MX" w:eastAsia="es-ES"/>
              </w:rPr>
              <w:t xml:space="preserve"> </w:t>
            </w:r>
            <w:r w:rsidR="00A44D92" w:rsidRPr="00990EA4">
              <w:rPr>
                <w:rFonts w:ascii="Arial" w:eastAsia="Times New Roman" w:hAnsi="Arial" w:cs="Arial"/>
                <w:b/>
                <w:sz w:val="24"/>
                <w:lang w:val="es-MX" w:eastAsia="es-ES"/>
              </w:rPr>
              <w:t>LICITANTE</w:t>
            </w:r>
            <w:r w:rsidRPr="00990EA4">
              <w:rPr>
                <w:rFonts w:ascii="Arial" w:eastAsia="Times New Roman" w:hAnsi="Arial" w:cs="Arial"/>
                <w:b/>
                <w:sz w:val="24"/>
                <w:lang w:val="es-MX" w:eastAsia="es-ES"/>
              </w:rPr>
              <w:t>S</w:t>
            </w:r>
            <w:bookmarkEnd w:id="15"/>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PARA</w:t>
            </w:r>
            <w:r w:rsidR="00F10FBF">
              <w:rPr>
                <w:rFonts w:ascii="Arial" w:eastAsia="Times New Roman" w:hAnsi="Arial" w:cs="Arial"/>
                <w:b/>
                <w:sz w:val="24"/>
                <w:lang w:val="es-MX" w:eastAsia="es-ES"/>
              </w:rPr>
              <w:t xml:space="preserve"> </w:t>
            </w:r>
            <w:r w:rsidRPr="00990EA4">
              <w:rPr>
                <w:rFonts w:ascii="Arial" w:eastAsia="Times New Roman" w:hAnsi="Arial" w:cs="Arial"/>
                <w:b/>
                <w:sz w:val="24"/>
                <w:lang w:val="es-MX" w:eastAsia="es-ES"/>
              </w:rPr>
              <w:t>LA</w:t>
            </w:r>
            <w:r w:rsidR="00F10FBF">
              <w:rPr>
                <w:rFonts w:ascii="Arial" w:eastAsia="Times New Roman" w:hAnsi="Arial" w:cs="Arial"/>
                <w:b/>
                <w:sz w:val="24"/>
                <w:lang w:val="es-MX" w:eastAsia="es-ES"/>
              </w:rPr>
              <w:t xml:space="preserve"> </w:t>
            </w:r>
            <w:r w:rsidR="00192C84" w:rsidRPr="00192C84">
              <w:rPr>
                <w:rFonts w:ascii="Arial" w:eastAsia="Times New Roman" w:hAnsi="Arial" w:cs="Arial"/>
                <w:b/>
                <w:sz w:val="24"/>
                <w:lang w:val="es-MX" w:eastAsia="es-ES"/>
              </w:rPr>
              <w:t>LICITACIÓN</w:t>
            </w:r>
            <w:r w:rsidR="00F10FBF">
              <w:rPr>
                <w:rFonts w:ascii="Arial" w:eastAsia="Times New Roman" w:hAnsi="Arial" w:cs="Arial"/>
                <w:b/>
                <w:sz w:val="24"/>
                <w:lang w:val="es-MX" w:eastAsia="es-ES"/>
              </w:rPr>
              <w:t xml:space="preserve"> </w:t>
            </w:r>
            <w:r w:rsidR="00192C84" w:rsidRPr="00192C84">
              <w:rPr>
                <w:rFonts w:ascii="Arial" w:eastAsia="Times New Roman" w:hAnsi="Arial" w:cs="Arial"/>
                <w:b/>
                <w:sz w:val="24"/>
                <w:lang w:val="es-MX" w:eastAsia="es-ES"/>
              </w:rPr>
              <w:t>PÚBLICA</w:t>
            </w:r>
            <w:r w:rsidR="00F10FBF">
              <w:rPr>
                <w:rFonts w:ascii="Arial" w:eastAsia="Times New Roman" w:hAnsi="Arial" w:cs="Arial"/>
                <w:b/>
                <w:sz w:val="24"/>
                <w:lang w:val="es-MX" w:eastAsia="es-ES"/>
              </w:rPr>
              <w:t xml:space="preserve"> </w:t>
            </w:r>
            <w:r w:rsidR="008843F7">
              <w:rPr>
                <w:rFonts w:ascii="Arial" w:eastAsia="Times New Roman" w:hAnsi="Arial" w:cs="Arial"/>
                <w:b/>
                <w:sz w:val="24"/>
                <w:lang w:val="es-MX" w:eastAsia="es-ES"/>
              </w:rPr>
              <w:t>NACIONAL</w:t>
            </w:r>
            <w:r w:rsidR="00F10FBF">
              <w:rPr>
                <w:rFonts w:ascii="Arial" w:eastAsia="Times New Roman" w:hAnsi="Arial" w:cs="Arial"/>
                <w:b/>
                <w:sz w:val="24"/>
                <w:lang w:val="es-MX" w:eastAsia="es-ES"/>
              </w:rPr>
              <w:t xml:space="preserve">  </w:t>
            </w:r>
            <w:r w:rsidR="00192C84" w:rsidRPr="00192C84">
              <w:rPr>
                <w:rFonts w:ascii="Arial" w:eastAsia="Times New Roman" w:hAnsi="Arial" w:cs="Arial"/>
                <w:b/>
                <w:sz w:val="24"/>
                <w:lang w:val="es-MX" w:eastAsia="es-ES"/>
              </w:rPr>
              <w:t>ELECTRÓNICA</w:t>
            </w:r>
          </w:p>
        </w:tc>
      </w:tr>
    </w:tbl>
    <w:p w14:paraId="37CBC232" w14:textId="77777777" w:rsidR="00095995" w:rsidRPr="008443AA" w:rsidRDefault="00095995" w:rsidP="000317E6">
      <w:pPr>
        <w:pStyle w:val="Ttulo1"/>
        <w:jc w:val="center"/>
        <w:rPr>
          <w:rFonts w:cs="Arial"/>
          <w:sz w:val="28"/>
          <w:szCs w:val="24"/>
        </w:rPr>
      </w:pPr>
    </w:p>
    <w:p w14:paraId="713D8777" w14:textId="6EC48D18" w:rsidR="00095995" w:rsidRPr="001C1B17" w:rsidRDefault="00095995" w:rsidP="001C1B17">
      <w:pPr>
        <w:suppressAutoHyphens/>
        <w:autoSpaceDE w:val="0"/>
        <w:rPr>
          <w:rFonts w:eastAsia="Calibri" w:cs="Arial"/>
          <w:sz w:val="22"/>
          <w:szCs w:val="22"/>
          <w:lang w:val="es-ES" w:eastAsia="en-US"/>
        </w:rPr>
      </w:pPr>
      <w:r w:rsidRPr="00B57C1F">
        <w:rPr>
          <w:rFonts w:eastAsia="Calibri" w:cs="Arial"/>
          <w:sz w:val="22"/>
          <w:szCs w:val="22"/>
          <w:lang w:val="es-ES" w:eastAsia="en-US"/>
        </w:rPr>
        <w:t>En</w:t>
      </w:r>
      <w:r w:rsidR="00F10FBF">
        <w:rPr>
          <w:rFonts w:eastAsia="Calibri" w:cs="Arial"/>
          <w:sz w:val="22"/>
          <w:szCs w:val="22"/>
          <w:lang w:val="es-ES" w:eastAsia="en-US"/>
        </w:rPr>
        <w:t xml:space="preserve"> </w:t>
      </w:r>
      <w:r w:rsidRPr="00B57C1F">
        <w:rPr>
          <w:rFonts w:eastAsia="Calibri" w:cs="Arial"/>
          <w:sz w:val="22"/>
          <w:szCs w:val="22"/>
          <w:lang w:val="es-ES" w:eastAsia="en-US"/>
        </w:rPr>
        <w:t>atención</w:t>
      </w:r>
      <w:r w:rsidR="00F10FBF">
        <w:rPr>
          <w:rFonts w:eastAsia="Calibri" w:cs="Arial"/>
          <w:sz w:val="22"/>
          <w:szCs w:val="22"/>
          <w:lang w:val="es-ES" w:eastAsia="en-US"/>
        </w:rPr>
        <w:t xml:space="preserve"> </w:t>
      </w:r>
      <w:r w:rsidRPr="00B57C1F">
        <w:rPr>
          <w:rFonts w:eastAsia="Calibri" w:cs="Arial"/>
          <w:sz w:val="22"/>
          <w:szCs w:val="22"/>
          <w:lang w:val="es-ES" w:eastAsia="en-US"/>
        </w:rPr>
        <w:t>a</w:t>
      </w:r>
      <w:r w:rsidR="00F10FBF">
        <w:rPr>
          <w:rFonts w:eastAsia="Calibri" w:cs="Arial"/>
          <w:sz w:val="22"/>
          <w:szCs w:val="22"/>
          <w:lang w:val="es-ES" w:eastAsia="en-US"/>
        </w:rPr>
        <w:t xml:space="preserve"> </w:t>
      </w:r>
      <w:r w:rsidRPr="00B57C1F">
        <w:rPr>
          <w:rFonts w:eastAsia="Calibri" w:cs="Arial"/>
          <w:sz w:val="22"/>
          <w:szCs w:val="22"/>
          <w:lang w:val="es-ES" w:eastAsia="en-US"/>
        </w:rPr>
        <w:t>lo</w:t>
      </w:r>
      <w:r w:rsidR="00F10FBF">
        <w:rPr>
          <w:rFonts w:eastAsia="Calibri" w:cs="Arial"/>
          <w:sz w:val="22"/>
          <w:szCs w:val="22"/>
          <w:lang w:val="es-ES" w:eastAsia="en-US"/>
        </w:rPr>
        <w:t xml:space="preserve"> </w:t>
      </w:r>
      <w:r w:rsidRPr="00B57C1F">
        <w:rPr>
          <w:rFonts w:eastAsia="Calibri" w:cs="Arial"/>
          <w:sz w:val="22"/>
          <w:szCs w:val="22"/>
          <w:lang w:val="es-ES" w:eastAsia="en-US"/>
        </w:rPr>
        <w:t>previsto</w:t>
      </w:r>
      <w:r w:rsidR="00F10FBF">
        <w:rPr>
          <w:rFonts w:eastAsia="Calibri" w:cs="Arial"/>
          <w:sz w:val="22"/>
          <w:szCs w:val="22"/>
          <w:lang w:val="es-ES" w:eastAsia="en-US"/>
        </w:rPr>
        <w:t xml:space="preserve"> </w:t>
      </w:r>
      <w:r w:rsidRPr="00B57C1F">
        <w:rPr>
          <w:rFonts w:eastAsia="Calibri" w:cs="Arial"/>
          <w:sz w:val="22"/>
          <w:szCs w:val="22"/>
          <w:lang w:val="es-ES" w:eastAsia="en-US"/>
        </w:rPr>
        <w:t>por</w:t>
      </w:r>
      <w:r w:rsidR="00F10FBF">
        <w:rPr>
          <w:rFonts w:eastAsia="Calibri" w:cs="Arial"/>
          <w:sz w:val="22"/>
          <w:szCs w:val="22"/>
          <w:lang w:val="es-ES" w:eastAsia="en-US"/>
        </w:rPr>
        <w:t xml:space="preserve"> </w:t>
      </w:r>
      <w:r w:rsidRPr="00B57C1F">
        <w:rPr>
          <w:rFonts w:eastAsia="Calibri" w:cs="Arial"/>
          <w:sz w:val="22"/>
          <w:szCs w:val="22"/>
          <w:lang w:val="es-ES" w:eastAsia="en-US"/>
        </w:rPr>
        <w:t>los</w:t>
      </w:r>
      <w:r w:rsidR="00F10FBF">
        <w:rPr>
          <w:rFonts w:eastAsia="Calibri" w:cs="Arial"/>
          <w:sz w:val="22"/>
          <w:szCs w:val="22"/>
          <w:lang w:val="es-ES" w:eastAsia="en-US"/>
        </w:rPr>
        <w:t xml:space="preserve"> </w:t>
      </w:r>
      <w:r w:rsidRPr="00B57C1F">
        <w:rPr>
          <w:rFonts w:eastAsia="Calibri" w:cs="Arial"/>
          <w:sz w:val="22"/>
          <w:szCs w:val="22"/>
          <w:lang w:val="es-ES" w:eastAsia="en-US"/>
        </w:rPr>
        <w:t>Artículos</w:t>
      </w:r>
      <w:r w:rsidR="00F10FBF">
        <w:rPr>
          <w:rFonts w:eastAsia="Calibri" w:cs="Arial"/>
          <w:sz w:val="22"/>
          <w:szCs w:val="22"/>
          <w:lang w:val="es-ES" w:eastAsia="en-US"/>
        </w:rPr>
        <w:t xml:space="preserve"> </w:t>
      </w:r>
      <w:r w:rsidRPr="00B57C1F">
        <w:rPr>
          <w:rFonts w:eastAsia="Calibri" w:cs="Arial"/>
          <w:sz w:val="22"/>
          <w:szCs w:val="22"/>
          <w:lang w:val="es-ES" w:eastAsia="en-US"/>
        </w:rPr>
        <w:t>29,</w:t>
      </w:r>
      <w:r w:rsidR="00F10FBF">
        <w:rPr>
          <w:rFonts w:eastAsia="Calibri" w:cs="Arial"/>
          <w:sz w:val="22"/>
          <w:szCs w:val="22"/>
          <w:lang w:val="es-ES" w:eastAsia="en-US"/>
        </w:rPr>
        <w:t xml:space="preserve"> </w:t>
      </w:r>
      <w:r w:rsidRPr="00B57C1F">
        <w:rPr>
          <w:rFonts w:eastAsia="Calibri" w:cs="Arial"/>
          <w:sz w:val="22"/>
          <w:szCs w:val="22"/>
          <w:lang w:val="es-ES" w:eastAsia="en-US"/>
        </w:rPr>
        <w:t>fracción</w:t>
      </w:r>
      <w:r w:rsidR="00F10FBF">
        <w:rPr>
          <w:rFonts w:eastAsia="Calibri" w:cs="Arial"/>
          <w:sz w:val="22"/>
          <w:szCs w:val="22"/>
          <w:lang w:val="es-ES" w:eastAsia="en-US"/>
        </w:rPr>
        <w:t xml:space="preserve"> </w:t>
      </w:r>
      <w:r w:rsidRPr="00B57C1F">
        <w:rPr>
          <w:rFonts w:eastAsia="Calibri" w:cs="Arial"/>
          <w:sz w:val="22"/>
          <w:szCs w:val="22"/>
          <w:lang w:val="es-ES" w:eastAsia="en-US"/>
        </w:rPr>
        <w:t>XV</w:t>
      </w:r>
      <w:r w:rsidR="00F10FBF">
        <w:rPr>
          <w:rFonts w:eastAsia="Calibri" w:cs="Arial"/>
          <w:sz w:val="22"/>
          <w:szCs w:val="22"/>
          <w:lang w:val="es-ES" w:eastAsia="en-US"/>
        </w:rPr>
        <w:t xml:space="preserve"> </w:t>
      </w:r>
      <w:r w:rsidRPr="00B57C1F">
        <w:rPr>
          <w:rFonts w:eastAsia="Calibri" w:cs="Arial"/>
          <w:sz w:val="22"/>
          <w:szCs w:val="22"/>
          <w:lang w:val="es-ES" w:eastAsia="en-US"/>
        </w:rPr>
        <w:t>de</w:t>
      </w:r>
      <w:r w:rsidR="00F10FBF">
        <w:rPr>
          <w:rFonts w:eastAsia="Calibri" w:cs="Arial"/>
          <w:sz w:val="22"/>
          <w:szCs w:val="22"/>
          <w:lang w:val="es-ES" w:eastAsia="en-US"/>
        </w:rPr>
        <w:t xml:space="preserve"> </w:t>
      </w:r>
      <w:r w:rsidRPr="00B57C1F">
        <w:rPr>
          <w:rFonts w:eastAsia="Calibri" w:cs="Arial"/>
          <w:sz w:val="22"/>
          <w:szCs w:val="22"/>
          <w:lang w:val="es-ES" w:eastAsia="en-US"/>
        </w:rPr>
        <w:t>la</w:t>
      </w:r>
      <w:r w:rsidR="00F10FBF">
        <w:rPr>
          <w:rFonts w:eastAsia="Calibri" w:cs="Arial"/>
          <w:sz w:val="22"/>
          <w:szCs w:val="22"/>
          <w:lang w:val="es-ES" w:eastAsia="en-US"/>
        </w:rPr>
        <w:t xml:space="preserve"> </w:t>
      </w:r>
      <w:r w:rsidRPr="00B57C1F">
        <w:rPr>
          <w:rFonts w:eastAsia="Calibri" w:cs="Arial"/>
          <w:sz w:val="22"/>
          <w:szCs w:val="22"/>
          <w:lang w:val="es-ES" w:eastAsia="en-US"/>
        </w:rPr>
        <w:t>LEY</w:t>
      </w:r>
      <w:r w:rsidR="00F10FBF">
        <w:rPr>
          <w:rFonts w:eastAsia="Calibri" w:cs="Arial"/>
          <w:sz w:val="22"/>
          <w:szCs w:val="22"/>
          <w:lang w:val="es-ES" w:eastAsia="en-US"/>
        </w:rPr>
        <w:t xml:space="preserve"> </w:t>
      </w:r>
      <w:r w:rsidRPr="00B57C1F">
        <w:rPr>
          <w:rFonts w:eastAsia="Calibri" w:cs="Arial"/>
          <w:sz w:val="22"/>
          <w:szCs w:val="22"/>
          <w:lang w:val="es-ES" w:eastAsia="en-US"/>
        </w:rPr>
        <w:t>y</w:t>
      </w:r>
      <w:r w:rsidR="00F10FBF">
        <w:rPr>
          <w:rFonts w:eastAsia="Calibri" w:cs="Arial"/>
          <w:sz w:val="22"/>
          <w:szCs w:val="22"/>
          <w:lang w:val="es-ES" w:eastAsia="en-US"/>
        </w:rPr>
        <w:t xml:space="preserve"> </w:t>
      </w:r>
      <w:r w:rsidRPr="00B57C1F">
        <w:rPr>
          <w:rFonts w:eastAsia="Calibri" w:cs="Arial"/>
          <w:sz w:val="22"/>
          <w:szCs w:val="22"/>
          <w:lang w:val="es-ES" w:eastAsia="en-US"/>
        </w:rPr>
        <w:t>39,</w:t>
      </w:r>
      <w:r w:rsidR="00F10FBF">
        <w:rPr>
          <w:rFonts w:eastAsia="Calibri" w:cs="Arial"/>
          <w:sz w:val="22"/>
          <w:szCs w:val="22"/>
          <w:lang w:val="es-ES" w:eastAsia="en-US"/>
        </w:rPr>
        <w:t xml:space="preserve"> </w:t>
      </w:r>
      <w:r w:rsidRPr="00B57C1F">
        <w:rPr>
          <w:rFonts w:eastAsia="Calibri" w:cs="Arial"/>
          <w:sz w:val="22"/>
          <w:szCs w:val="22"/>
          <w:lang w:val="es-ES" w:eastAsia="en-US"/>
        </w:rPr>
        <w:t>fracción</w:t>
      </w:r>
      <w:r w:rsidR="00F10FBF">
        <w:rPr>
          <w:rFonts w:eastAsia="Calibri" w:cs="Arial"/>
          <w:sz w:val="22"/>
          <w:szCs w:val="22"/>
          <w:lang w:val="es-ES" w:eastAsia="en-US"/>
        </w:rPr>
        <w:t xml:space="preserve"> </w:t>
      </w:r>
      <w:r w:rsidRPr="00B57C1F">
        <w:rPr>
          <w:rFonts w:eastAsia="Calibri" w:cs="Arial"/>
          <w:sz w:val="22"/>
          <w:szCs w:val="22"/>
          <w:lang w:val="es-ES" w:eastAsia="en-US"/>
        </w:rPr>
        <w:t>IV</w:t>
      </w:r>
      <w:r w:rsidR="00F10FBF">
        <w:rPr>
          <w:rFonts w:eastAsia="Calibri" w:cs="Arial"/>
          <w:sz w:val="22"/>
          <w:szCs w:val="22"/>
          <w:lang w:val="es-ES" w:eastAsia="en-US"/>
        </w:rPr>
        <w:t xml:space="preserve"> </w:t>
      </w:r>
      <w:r w:rsidRPr="00B57C1F">
        <w:rPr>
          <w:rFonts w:eastAsia="Calibri" w:cs="Arial"/>
          <w:sz w:val="22"/>
          <w:szCs w:val="22"/>
          <w:lang w:val="es-ES" w:eastAsia="en-US"/>
        </w:rPr>
        <w:t>de</w:t>
      </w:r>
      <w:r w:rsidR="00F10FBF">
        <w:rPr>
          <w:rFonts w:eastAsia="Calibri" w:cs="Arial"/>
          <w:sz w:val="22"/>
          <w:szCs w:val="22"/>
          <w:lang w:val="es-ES" w:eastAsia="en-US"/>
        </w:rPr>
        <w:t xml:space="preserve"> </w:t>
      </w:r>
      <w:r w:rsidRPr="00B57C1F">
        <w:rPr>
          <w:rFonts w:eastAsia="Calibri" w:cs="Arial"/>
          <w:sz w:val="22"/>
          <w:szCs w:val="22"/>
          <w:lang w:val="es-ES" w:eastAsia="en-US"/>
        </w:rPr>
        <w:t>su</w:t>
      </w:r>
      <w:r w:rsidR="00F10FBF">
        <w:rPr>
          <w:rFonts w:eastAsia="Calibri" w:cs="Arial"/>
          <w:sz w:val="22"/>
          <w:szCs w:val="22"/>
          <w:lang w:val="es-ES" w:eastAsia="en-US"/>
        </w:rPr>
        <w:t xml:space="preserve"> </w:t>
      </w:r>
      <w:r w:rsidRPr="00B57C1F">
        <w:rPr>
          <w:rFonts w:eastAsia="Calibri" w:cs="Arial"/>
          <w:sz w:val="22"/>
          <w:szCs w:val="22"/>
          <w:lang w:val="es-ES" w:eastAsia="en-US"/>
        </w:rPr>
        <w:t>REGLAMENTO,</w:t>
      </w:r>
      <w:r w:rsidR="00F10FBF">
        <w:rPr>
          <w:rFonts w:eastAsia="Calibri" w:cs="Arial"/>
          <w:sz w:val="22"/>
          <w:szCs w:val="22"/>
          <w:lang w:val="es-ES" w:eastAsia="en-US"/>
        </w:rPr>
        <w:t xml:space="preserve"> </w:t>
      </w:r>
      <w:r w:rsidRPr="00B57C1F">
        <w:rPr>
          <w:rFonts w:eastAsia="Calibri" w:cs="Arial"/>
          <w:sz w:val="22"/>
          <w:szCs w:val="22"/>
          <w:lang w:val="es-ES" w:eastAsia="en-US"/>
        </w:rPr>
        <w:t>se</w:t>
      </w:r>
      <w:r w:rsidR="00F10FBF">
        <w:rPr>
          <w:rFonts w:eastAsia="Calibri" w:cs="Arial"/>
          <w:sz w:val="22"/>
          <w:szCs w:val="22"/>
          <w:lang w:val="es-ES" w:eastAsia="en-US"/>
        </w:rPr>
        <w:t xml:space="preserve"> </w:t>
      </w:r>
      <w:r w:rsidRPr="00B57C1F">
        <w:rPr>
          <w:rFonts w:eastAsia="Calibri" w:cs="Arial"/>
          <w:sz w:val="22"/>
          <w:szCs w:val="22"/>
          <w:lang w:val="es-ES" w:eastAsia="en-US"/>
        </w:rPr>
        <w:t>hace</w:t>
      </w:r>
      <w:r w:rsidR="00F10FBF">
        <w:rPr>
          <w:rFonts w:eastAsia="Calibri" w:cs="Arial"/>
          <w:sz w:val="22"/>
          <w:szCs w:val="22"/>
          <w:lang w:val="es-ES" w:eastAsia="en-US"/>
        </w:rPr>
        <w:t xml:space="preserve"> </w:t>
      </w:r>
      <w:r w:rsidRPr="00B57C1F">
        <w:rPr>
          <w:rFonts w:eastAsia="Calibri" w:cs="Arial"/>
          <w:sz w:val="22"/>
          <w:szCs w:val="22"/>
          <w:lang w:val="es-ES" w:eastAsia="en-US"/>
        </w:rPr>
        <w:t>de</w:t>
      </w:r>
      <w:r w:rsidR="00F10FBF">
        <w:rPr>
          <w:rFonts w:eastAsia="Calibri" w:cs="Arial"/>
          <w:sz w:val="22"/>
          <w:szCs w:val="22"/>
          <w:lang w:val="es-ES" w:eastAsia="en-US"/>
        </w:rPr>
        <w:t xml:space="preserve"> </w:t>
      </w:r>
      <w:r w:rsidRPr="00B57C1F">
        <w:rPr>
          <w:rFonts w:eastAsia="Calibri" w:cs="Arial"/>
          <w:sz w:val="22"/>
          <w:szCs w:val="22"/>
          <w:lang w:val="es-ES" w:eastAsia="en-US"/>
        </w:rPr>
        <w:t>conocimiento</w:t>
      </w:r>
      <w:r w:rsidR="00F10FBF">
        <w:rPr>
          <w:rFonts w:eastAsia="Calibri" w:cs="Arial"/>
          <w:sz w:val="22"/>
          <w:szCs w:val="22"/>
          <w:lang w:val="es-ES" w:eastAsia="en-US"/>
        </w:rPr>
        <w:t xml:space="preserve"> </w:t>
      </w:r>
      <w:r w:rsidRPr="00B57C1F">
        <w:rPr>
          <w:rFonts w:eastAsia="Calibri" w:cs="Arial"/>
          <w:sz w:val="22"/>
          <w:szCs w:val="22"/>
          <w:lang w:val="es-ES" w:eastAsia="en-US"/>
        </w:rPr>
        <w:t>de</w:t>
      </w:r>
      <w:r w:rsidR="00F10FBF">
        <w:rPr>
          <w:rFonts w:eastAsia="Calibri" w:cs="Arial"/>
          <w:sz w:val="22"/>
          <w:szCs w:val="22"/>
          <w:lang w:val="es-ES" w:eastAsia="en-US"/>
        </w:rPr>
        <w:t xml:space="preserve"> </w:t>
      </w:r>
      <w:r w:rsidRPr="00B57C1F">
        <w:rPr>
          <w:rFonts w:eastAsia="Calibri" w:cs="Arial"/>
          <w:sz w:val="22"/>
          <w:szCs w:val="22"/>
          <w:lang w:val="es-ES" w:eastAsia="en-US"/>
        </w:rPr>
        <w:t>los</w:t>
      </w:r>
      <w:r w:rsidR="00F10FBF">
        <w:rPr>
          <w:rFonts w:eastAsia="Calibri" w:cs="Arial"/>
          <w:sz w:val="22"/>
          <w:szCs w:val="22"/>
          <w:lang w:val="es-ES" w:eastAsia="en-US"/>
        </w:rPr>
        <w:t xml:space="preserve"> </w:t>
      </w:r>
      <w:r w:rsidR="00A44D92">
        <w:rPr>
          <w:rFonts w:eastAsia="Calibri" w:cs="Arial"/>
          <w:sz w:val="22"/>
          <w:szCs w:val="22"/>
          <w:lang w:val="es-ES" w:eastAsia="en-US"/>
        </w:rPr>
        <w:t>LICITANTE</w:t>
      </w:r>
      <w:r>
        <w:rPr>
          <w:rFonts w:eastAsia="Calibri" w:cs="Arial"/>
          <w:sz w:val="22"/>
          <w:szCs w:val="22"/>
          <w:lang w:val="es-ES" w:eastAsia="en-US"/>
        </w:rPr>
        <w:t>S</w:t>
      </w:r>
      <w:r w:rsidRPr="00B57C1F">
        <w:rPr>
          <w:rFonts w:eastAsia="Calibri" w:cs="Arial"/>
          <w:sz w:val="22"/>
          <w:szCs w:val="22"/>
          <w:lang w:val="es-ES" w:eastAsia="en-US"/>
        </w:rPr>
        <w:t>,</w:t>
      </w:r>
      <w:r w:rsidR="00F10FBF">
        <w:rPr>
          <w:rFonts w:eastAsia="Calibri" w:cs="Arial"/>
          <w:sz w:val="22"/>
          <w:szCs w:val="22"/>
          <w:lang w:val="es-ES" w:eastAsia="en-US"/>
        </w:rPr>
        <w:t xml:space="preserve"> </w:t>
      </w:r>
      <w:r w:rsidRPr="00B57C1F">
        <w:rPr>
          <w:rFonts w:eastAsia="Calibri" w:cs="Arial"/>
          <w:sz w:val="22"/>
          <w:szCs w:val="22"/>
          <w:lang w:val="es-ES" w:eastAsia="en-US"/>
        </w:rPr>
        <w:t>los</w:t>
      </w:r>
      <w:r w:rsidR="00F10FBF">
        <w:rPr>
          <w:rFonts w:eastAsia="Calibri" w:cs="Arial"/>
          <w:sz w:val="22"/>
          <w:szCs w:val="22"/>
          <w:lang w:val="es-ES" w:eastAsia="en-US"/>
        </w:rPr>
        <w:t xml:space="preserve"> </w:t>
      </w:r>
      <w:r w:rsidRPr="00B57C1F">
        <w:rPr>
          <w:rFonts w:eastAsia="Calibri" w:cs="Arial"/>
          <w:sz w:val="22"/>
          <w:szCs w:val="22"/>
          <w:lang w:val="es-ES" w:eastAsia="en-US"/>
        </w:rPr>
        <w:t>requisitos</w:t>
      </w:r>
      <w:r w:rsidR="00F10FBF">
        <w:rPr>
          <w:rFonts w:eastAsia="Calibri" w:cs="Arial"/>
          <w:sz w:val="22"/>
          <w:szCs w:val="22"/>
          <w:lang w:val="es-ES" w:eastAsia="en-US"/>
        </w:rPr>
        <w:t xml:space="preserve"> </w:t>
      </w:r>
      <w:r w:rsidRPr="00B57C1F">
        <w:rPr>
          <w:rFonts w:eastAsia="Calibri" w:cs="Arial"/>
          <w:sz w:val="22"/>
          <w:szCs w:val="22"/>
          <w:lang w:val="es-ES" w:eastAsia="en-US"/>
        </w:rPr>
        <w:t>que</w:t>
      </w:r>
      <w:r w:rsidR="00F10FBF">
        <w:rPr>
          <w:rFonts w:eastAsia="Calibri" w:cs="Arial"/>
          <w:sz w:val="22"/>
          <w:szCs w:val="22"/>
          <w:lang w:val="es-ES" w:eastAsia="en-US"/>
        </w:rPr>
        <w:t xml:space="preserve"> </w:t>
      </w:r>
      <w:r w:rsidRPr="00B57C1F">
        <w:rPr>
          <w:rFonts w:eastAsia="Calibri" w:cs="Arial"/>
          <w:sz w:val="22"/>
          <w:szCs w:val="22"/>
          <w:lang w:val="es-ES" w:eastAsia="en-US"/>
        </w:rPr>
        <w:t>debe</w:t>
      </w:r>
      <w:r w:rsidR="00F10FBF">
        <w:rPr>
          <w:rFonts w:eastAsia="Calibri" w:cs="Arial"/>
          <w:sz w:val="22"/>
          <w:szCs w:val="22"/>
          <w:lang w:val="es-ES" w:eastAsia="en-US"/>
        </w:rPr>
        <w:t xml:space="preserve"> </w:t>
      </w:r>
      <w:r w:rsidRPr="00B57C1F">
        <w:rPr>
          <w:rFonts w:eastAsia="Calibri" w:cs="Arial"/>
          <w:sz w:val="22"/>
          <w:szCs w:val="22"/>
          <w:lang w:val="es-ES" w:eastAsia="en-US"/>
        </w:rPr>
        <w:t>cumplir</w:t>
      </w:r>
      <w:r w:rsidR="00F10FBF">
        <w:rPr>
          <w:rFonts w:eastAsia="Calibri" w:cs="Arial"/>
          <w:sz w:val="22"/>
          <w:szCs w:val="22"/>
          <w:lang w:val="es-ES" w:eastAsia="en-US"/>
        </w:rPr>
        <w:t xml:space="preserve"> </w:t>
      </w:r>
      <w:r w:rsidRPr="00B57C1F">
        <w:rPr>
          <w:rFonts w:eastAsia="Calibri" w:cs="Arial"/>
          <w:sz w:val="22"/>
          <w:szCs w:val="22"/>
          <w:lang w:val="es-ES" w:eastAsia="en-US"/>
        </w:rPr>
        <w:t>y</w:t>
      </w:r>
      <w:r w:rsidR="00F10FBF">
        <w:rPr>
          <w:rFonts w:eastAsia="Calibri" w:cs="Arial"/>
          <w:sz w:val="22"/>
          <w:szCs w:val="22"/>
          <w:lang w:val="es-ES" w:eastAsia="en-US"/>
        </w:rPr>
        <w:t xml:space="preserve"> </w:t>
      </w:r>
      <w:r w:rsidRPr="00B57C1F">
        <w:rPr>
          <w:rFonts w:eastAsia="Calibri" w:cs="Arial"/>
          <w:b/>
          <w:sz w:val="22"/>
          <w:szCs w:val="22"/>
          <w:lang w:val="es-ES" w:eastAsia="en-US"/>
        </w:rPr>
        <w:t>la</w:t>
      </w:r>
      <w:r w:rsidR="00F10FBF">
        <w:rPr>
          <w:rFonts w:eastAsia="Calibri" w:cs="Arial"/>
          <w:b/>
          <w:sz w:val="22"/>
          <w:szCs w:val="22"/>
          <w:lang w:val="es-ES" w:eastAsia="en-US"/>
        </w:rPr>
        <w:t xml:space="preserve"> </w:t>
      </w:r>
      <w:r w:rsidRPr="00B57C1F">
        <w:rPr>
          <w:rFonts w:eastAsia="Calibri" w:cs="Arial"/>
          <w:b/>
          <w:sz w:val="22"/>
          <w:szCs w:val="22"/>
          <w:lang w:val="es-ES" w:eastAsia="en-US"/>
        </w:rPr>
        <w:t>documentación</w:t>
      </w:r>
      <w:r w:rsidR="00F10FBF">
        <w:rPr>
          <w:rFonts w:eastAsia="Calibri" w:cs="Arial"/>
          <w:b/>
          <w:sz w:val="22"/>
          <w:szCs w:val="22"/>
          <w:lang w:val="es-ES" w:eastAsia="en-US"/>
        </w:rPr>
        <w:t xml:space="preserve"> </w:t>
      </w:r>
      <w:r w:rsidRPr="00B57C1F">
        <w:rPr>
          <w:rFonts w:eastAsia="Calibri" w:cs="Arial"/>
          <w:b/>
          <w:sz w:val="22"/>
          <w:szCs w:val="22"/>
          <w:lang w:val="es-ES" w:eastAsia="en-US"/>
        </w:rPr>
        <w:t>que</w:t>
      </w:r>
      <w:r w:rsidR="00F10FBF">
        <w:rPr>
          <w:rFonts w:eastAsia="Calibri" w:cs="Arial"/>
          <w:b/>
          <w:sz w:val="22"/>
          <w:szCs w:val="22"/>
          <w:lang w:val="es-ES" w:eastAsia="en-US"/>
        </w:rPr>
        <w:t xml:space="preserve"> </w:t>
      </w:r>
      <w:r w:rsidRPr="00B57C1F">
        <w:rPr>
          <w:rFonts w:eastAsia="Calibri" w:cs="Arial"/>
          <w:b/>
          <w:sz w:val="22"/>
          <w:szCs w:val="22"/>
          <w:lang w:val="es-ES" w:eastAsia="en-US"/>
        </w:rPr>
        <w:t>se</w:t>
      </w:r>
      <w:r w:rsidR="00F10FBF">
        <w:rPr>
          <w:rFonts w:eastAsia="Calibri" w:cs="Arial"/>
          <w:b/>
          <w:sz w:val="22"/>
          <w:szCs w:val="22"/>
          <w:lang w:val="es-ES" w:eastAsia="en-US"/>
        </w:rPr>
        <w:t xml:space="preserve"> </w:t>
      </w:r>
      <w:r w:rsidRPr="00B57C1F">
        <w:rPr>
          <w:rFonts w:eastAsia="Calibri" w:cs="Arial"/>
          <w:b/>
          <w:sz w:val="22"/>
          <w:szCs w:val="22"/>
          <w:lang w:val="es-ES" w:eastAsia="en-US"/>
        </w:rPr>
        <w:t>anexará</w:t>
      </w:r>
      <w:r w:rsidR="00F10FBF">
        <w:rPr>
          <w:rFonts w:eastAsia="Calibri" w:cs="Arial"/>
          <w:b/>
          <w:sz w:val="22"/>
          <w:szCs w:val="22"/>
          <w:lang w:val="es-ES" w:eastAsia="en-US"/>
        </w:rPr>
        <w:t xml:space="preserve"> </w:t>
      </w:r>
      <w:r w:rsidRPr="00B57C1F">
        <w:rPr>
          <w:rFonts w:eastAsia="Calibri" w:cs="Arial"/>
          <w:b/>
          <w:sz w:val="22"/>
          <w:szCs w:val="22"/>
          <w:lang w:val="es-ES" w:eastAsia="en-US"/>
        </w:rPr>
        <w:t>como</w:t>
      </w:r>
      <w:r w:rsidR="00F10FBF">
        <w:rPr>
          <w:rFonts w:eastAsia="Calibri" w:cs="Arial"/>
          <w:b/>
          <w:sz w:val="22"/>
          <w:szCs w:val="22"/>
          <w:lang w:val="es-ES" w:eastAsia="en-US"/>
        </w:rPr>
        <w:t xml:space="preserve"> </w:t>
      </w:r>
      <w:r w:rsidRPr="00B57C1F">
        <w:rPr>
          <w:rFonts w:eastAsia="Calibri" w:cs="Arial"/>
          <w:b/>
          <w:sz w:val="22"/>
          <w:szCs w:val="22"/>
          <w:lang w:val="es-ES" w:eastAsia="en-US"/>
        </w:rPr>
        <w:t>archivo</w:t>
      </w:r>
      <w:r w:rsidR="00F10FBF">
        <w:rPr>
          <w:rFonts w:eastAsia="Calibri" w:cs="Arial"/>
          <w:b/>
          <w:sz w:val="22"/>
          <w:szCs w:val="22"/>
          <w:lang w:val="es-ES" w:eastAsia="en-US"/>
        </w:rPr>
        <w:t xml:space="preserve"> </w:t>
      </w:r>
      <w:r w:rsidRPr="00B57C1F">
        <w:rPr>
          <w:rFonts w:eastAsia="Calibri" w:cs="Arial"/>
          <w:b/>
          <w:sz w:val="22"/>
          <w:szCs w:val="22"/>
          <w:lang w:val="es-ES" w:eastAsia="en-US"/>
        </w:rPr>
        <w:t>en</w:t>
      </w:r>
      <w:r w:rsidR="00F10FBF">
        <w:rPr>
          <w:rFonts w:eastAsia="Calibri" w:cs="Arial"/>
          <w:b/>
          <w:sz w:val="22"/>
          <w:szCs w:val="22"/>
          <w:lang w:val="es-ES" w:eastAsia="en-US"/>
        </w:rPr>
        <w:t xml:space="preserve"> </w:t>
      </w:r>
      <w:r w:rsidRPr="00B57C1F">
        <w:rPr>
          <w:rFonts w:eastAsia="Calibri" w:cs="Arial"/>
          <w:b/>
          <w:sz w:val="22"/>
          <w:szCs w:val="22"/>
          <w:lang w:val="es-ES" w:eastAsia="en-US"/>
        </w:rPr>
        <w:t>cada</w:t>
      </w:r>
      <w:r w:rsidR="00F10FBF">
        <w:rPr>
          <w:rFonts w:eastAsia="Calibri" w:cs="Arial"/>
          <w:b/>
          <w:sz w:val="22"/>
          <w:szCs w:val="22"/>
          <w:lang w:val="es-ES" w:eastAsia="en-US"/>
        </w:rPr>
        <w:t xml:space="preserve"> </w:t>
      </w:r>
      <w:r w:rsidRPr="00B57C1F">
        <w:rPr>
          <w:rFonts w:eastAsia="Calibri" w:cs="Arial"/>
          <w:b/>
          <w:sz w:val="22"/>
          <w:szCs w:val="22"/>
          <w:lang w:val="es-ES" w:eastAsia="en-US"/>
        </w:rPr>
        <w:t>uno</w:t>
      </w:r>
      <w:r w:rsidR="00F10FBF">
        <w:rPr>
          <w:rFonts w:eastAsia="Calibri" w:cs="Arial"/>
          <w:b/>
          <w:sz w:val="22"/>
          <w:szCs w:val="22"/>
          <w:lang w:val="es-ES" w:eastAsia="en-US"/>
        </w:rPr>
        <w:t xml:space="preserve"> </w:t>
      </w:r>
      <w:r w:rsidRPr="00B57C1F">
        <w:rPr>
          <w:rFonts w:eastAsia="Calibri" w:cs="Arial"/>
          <w:b/>
          <w:sz w:val="22"/>
          <w:szCs w:val="22"/>
          <w:lang w:val="es-ES" w:eastAsia="en-US"/>
        </w:rPr>
        <w:t>de</w:t>
      </w:r>
      <w:r w:rsidR="00F10FBF">
        <w:rPr>
          <w:rFonts w:eastAsia="Calibri" w:cs="Arial"/>
          <w:b/>
          <w:sz w:val="22"/>
          <w:szCs w:val="22"/>
          <w:lang w:val="es-ES" w:eastAsia="en-US"/>
        </w:rPr>
        <w:t xml:space="preserve"> </w:t>
      </w:r>
      <w:r w:rsidRPr="00B57C1F">
        <w:rPr>
          <w:rFonts w:eastAsia="Calibri" w:cs="Arial"/>
          <w:b/>
          <w:sz w:val="22"/>
          <w:szCs w:val="22"/>
          <w:lang w:val="es-ES" w:eastAsia="en-US"/>
        </w:rPr>
        <w:t>los</w:t>
      </w:r>
      <w:r w:rsidR="00F10FBF">
        <w:rPr>
          <w:rFonts w:eastAsia="Calibri" w:cs="Arial"/>
          <w:b/>
          <w:sz w:val="22"/>
          <w:szCs w:val="22"/>
          <w:lang w:val="es-ES" w:eastAsia="en-US"/>
        </w:rPr>
        <w:t xml:space="preserve"> </w:t>
      </w:r>
      <w:r w:rsidRPr="00B57C1F">
        <w:rPr>
          <w:rFonts w:eastAsia="Calibri" w:cs="Arial"/>
          <w:b/>
          <w:sz w:val="22"/>
          <w:szCs w:val="22"/>
          <w:lang w:val="es-ES" w:eastAsia="en-US"/>
        </w:rPr>
        <w:t>parámetros</w:t>
      </w:r>
      <w:r w:rsidR="00F10FBF">
        <w:rPr>
          <w:rFonts w:eastAsia="Calibri" w:cs="Arial"/>
          <w:b/>
          <w:sz w:val="22"/>
          <w:szCs w:val="22"/>
          <w:lang w:val="es-ES" w:eastAsia="en-US"/>
        </w:rPr>
        <w:t xml:space="preserve"> </w:t>
      </w:r>
      <w:r w:rsidRPr="00B57C1F">
        <w:rPr>
          <w:rFonts w:eastAsia="Calibri" w:cs="Arial"/>
          <w:b/>
          <w:sz w:val="22"/>
          <w:szCs w:val="22"/>
          <w:lang w:val="es-ES" w:eastAsia="en-US"/>
        </w:rPr>
        <w:t>establecidos</w:t>
      </w:r>
      <w:r w:rsidR="00F10FBF">
        <w:rPr>
          <w:rFonts w:eastAsia="Calibri" w:cs="Arial"/>
          <w:b/>
          <w:sz w:val="22"/>
          <w:szCs w:val="22"/>
          <w:lang w:val="es-ES" w:eastAsia="en-US"/>
        </w:rPr>
        <w:t xml:space="preserve"> </w:t>
      </w:r>
      <w:r w:rsidRPr="00B57C1F">
        <w:rPr>
          <w:rFonts w:eastAsia="Calibri" w:cs="Arial"/>
          <w:b/>
          <w:sz w:val="22"/>
          <w:szCs w:val="22"/>
          <w:lang w:val="es-ES" w:eastAsia="en-US"/>
        </w:rPr>
        <w:t>en</w:t>
      </w:r>
      <w:r w:rsidR="00F10FBF">
        <w:rPr>
          <w:rFonts w:eastAsia="Calibri" w:cs="Arial"/>
          <w:b/>
          <w:sz w:val="22"/>
          <w:szCs w:val="22"/>
          <w:lang w:val="es-ES" w:eastAsia="en-US"/>
        </w:rPr>
        <w:t xml:space="preserve"> </w:t>
      </w:r>
      <w:r w:rsidRPr="00B57C1F">
        <w:rPr>
          <w:rFonts w:eastAsia="Calibri" w:cs="Arial"/>
          <w:b/>
          <w:sz w:val="22"/>
          <w:szCs w:val="22"/>
          <w:lang w:val="es-ES" w:eastAsia="en-US"/>
        </w:rPr>
        <w:t>la</w:t>
      </w:r>
      <w:r w:rsidR="00F10FBF">
        <w:rPr>
          <w:rFonts w:eastAsia="Calibri" w:cs="Arial"/>
          <w:b/>
          <w:sz w:val="22"/>
          <w:szCs w:val="22"/>
          <w:lang w:val="es-ES" w:eastAsia="en-US"/>
        </w:rPr>
        <w:t xml:space="preserve"> </w:t>
      </w:r>
      <w:r w:rsidRPr="00B57C1F">
        <w:rPr>
          <w:rFonts w:eastAsia="Calibri" w:cs="Arial"/>
          <w:b/>
          <w:sz w:val="22"/>
          <w:szCs w:val="22"/>
          <w:lang w:val="es-ES" w:eastAsia="en-US"/>
        </w:rPr>
        <w:t>presente</w:t>
      </w:r>
      <w:r w:rsidR="00F10FBF">
        <w:rPr>
          <w:rFonts w:eastAsia="Calibri" w:cs="Arial"/>
          <w:b/>
          <w:sz w:val="22"/>
          <w:szCs w:val="22"/>
          <w:lang w:val="es-ES" w:eastAsia="en-US"/>
        </w:rPr>
        <w:t xml:space="preserve"> </w:t>
      </w:r>
      <w:r w:rsidR="00A44D92">
        <w:rPr>
          <w:rFonts w:cs="Arial"/>
          <w:sz w:val="22"/>
          <w:szCs w:val="22"/>
        </w:rPr>
        <w:t>LICITACIÓN</w:t>
      </w:r>
      <w:r w:rsidR="00F10FBF">
        <w:rPr>
          <w:rFonts w:cs="Arial"/>
          <w:sz w:val="22"/>
          <w:szCs w:val="22"/>
        </w:rPr>
        <w:t xml:space="preserve"> </w:t>
      </w:r>
      <w:r w:rsidRPr="00B57C1F">
        <w:rPr>
          <w:rFonts w:eastAsia="Calibri" w:cs="Arial"/>
          <w:sz w:val="22"/>
          <w:szCs w:val="22"/>
          <w:lang w:val="es-ES" w:eastAsia="en-US"/>
        </w:rPr>
        <w:t>ya</w:t>
      </w:r>
      <w:r w:rsidR="00F10FBF">
        <w:rPr>
          <w:rFonts w:eastAsia="Calibri" w:cs="Arial"/>
          <w:sz w:val="22"/>
          <w:szCs w:val="22"/>
          <w:lang w:val="es-ES" w:eastAsia="en-US"/>
        </w:rPr>
        <w:t xml:space="preserve"> </w:t>
      </w:r>
      <w:r w:rsidRPr="00B57C1F">
        <w:rPr>
          <w:rFonts w:eastAsia="Calibri" w:cs="Arial"/>
          <w:sz w:val="22"/>
          <w:szCs w:val="22"/>
          <w:lang w:val="es-ES" w:eastAsia="en-US"/>
        </w:rPr>
        <w:t>que</w:t>
      </w:r>
      <w:r w:rsidR="00F10FBF">
        <w:rPr>
          <w:rFonts w:eastAsia="Calibri" w:cs="Arial"/>
          <w:sz w:val="22"/>
          <w:szCs w:val="22"/>
          <w:lang w:val="es-ES" w:eastAsia="en-US"/>
        </w:rPr>
        <w:t xml:space="preserve"> </w:t>
      </w:r>
      <w:r w:rsidRPr="00B57C1F">
        <w:rPr>
          <w:rFonts w:eastAsia="Calibri" w:cs="Arial"/>
          <w:sz w:val="22"/>
          <w:szCs w:val="22"/>
          <w:lang w:val="es-ES" w:eastAsia="en-US"/>
        </w:rPr>
        <w:t>el</w:t>
      </w:r>
      <w:r w:rsidR="00F10FBF">
        <w:rPr>
          <w:rFonts w:eastAsia="Calibri" w:cs="Arial"/>
          <w:sz w:val="22"/>
          <w:szCs w:val="22"/>
          <w:lang w:val="es-ES" w:eastAsia="en-US"/>
        </w:rPr>
        <w:t xml:space="preserve"> </w:t>
      </w:r>
      <w:r w:rsidRPr="00B57C1F">
        <w:rPr>
          <w:rFonts w:eastAsia="Calibri" w:cs="Arial"/>
          <w:sz w:val="22"/>
          <w:szCs w:val="22"/>
          <w:lang w:val="es-ES" w:eastAsia="en-US"/>
        </w:rPr>
        <w:t>incumplimiento</w:t>
      </w:r>
      <w:r w:rsidR="00F10FBF">
        <w:rPr>
          <w:rFonts w:eastAsia="Calibri" w:cs="Arial"/>
          <w:sz w:val="22"/>
          <w:szCs w:val="22"/>
          <w:lang w:val="es-ES" w:eastAsia="en-US"/>
        </w:rPr>
        <w:t xml:space="preserve"> </w:t>
      </w:r>
      <w:r w:rsidRPr="00B57C1F">
        <w:rPr>
          <w:rFonts w:eastAsia="Calibri" w:cs="Arial"/>
          <w:sz w:val="22"/>
          <w:szCs w:val="22"/>
          <w:lang w:val="es-ES" w:eastAsia="en-US"/>
        </w:rPr>
        <w:t>afectaría</w:t>
      </w:r>
      <w:r w:rsidR="00F10FBF">
        <w:rPr>
          <w:rFonts w:eastAsia="Calibri" w:cs="Arial"/>
          <w:sz w:val="22"/>
          <w:szCs w:val="22"/>
          <w:lang w:val="es-ES" w:eastAsia="en-US"/>
        </w:rPr>
        <w:t xml:space="preserve"> </w:t>
      </w:r>
      <w:r w:rsidRPr="00B57C1F">
        <w:rPr>
          <w:rFonts w:eastAsia="Calibri" w:cs="Arial"/>
          <w:sz w:val="22"/>
          <w:szCs w:val="22"/>
          <w:lang w:val="es-ES" w:eastAsia="en-US"/>
        </w:rPr>
        <w:t>la</w:t>
      </w:r>
      <w:r w:rsidR="00F10FBF">
        <w:rPr>
          <w:rFonts w:eastAsia="Calibri" w:cs="Arial"/>
          <w:sz w:val="22"/>
          <w:szCs w:val="22"/>
          <w:lang w:val="es-ES" w:eastAsia="en-US"/>
        </w:rPr>
        <w:t xml:space="preserve"> </w:t>
      </w:r>
      <w:r w:rsidRPr="00B57C1F">
        <w:rPr>
          <w:rFonts w:eastAsia="Calibri" w:cs="Arial"/>
          <w:sz w:val="22"/>
          <w:szCs w:val="22"/>
          <w:lang w:val="es-ES" w:eastAsia="en-US"/>
        </w:rPr>
        <w:t>solvencia</w:t>
      </w:r>
      <w:r w:rsidR="00F10FBF">
        <w:rPr>
          <w:rFonts w:eastAsia="Calibri" w:cs="Arial"/>
          <w:sz w:val="22"/>
          <w:szCs w:val="22"/>
          <w:lang w:val="es-ES" w:eastAsia="en-US"/>
        </w:rPr>
        <w:t xml:space="preserve"> </w:t>
      </w:r>
      <w:r w:rsidRPr="00B57C1F">
        <w:rPr>
          <w:rFonts w:eastAsia="Calibri" w:cs="Arial"/>
          <w:sz w:val="22"/>
          <w:szCs w:val="22"/>
          <w:lang w:val="es-ES" w:eastAsia="en-US"/>
        </w:rPr>
        <w:t>de</w:t>
      </w:r>
      <w:r w:rsidR="00F10FBF">
        <w:rPr>
          <w:rFonts w:eastAsia="Calibri" w:cs="Arial"/>
          <w:sz w:val="22"/>
          <w:szCs w:val="22"/>
          <w:lang w:val="es-ES" w:eastAsia="en-US"/>
        </w:rPr>
        <w:t xml:space="preserve"> </w:t>
      </w:r>
      <w:r w:rsidRPr="00B57C1F">
        <w:rPr>
          <w:rFonts w:eastAsia="Calibri" w:cs="Arial"/>
          <w:sz w:val="22"/>
          <w:szCs w:val="22"/>
          <w:lang w:val="es-ES" w:eastAsia="en-US"/>
        </w:rPr>
        <w:t>su</w:t>
      </w:r>
      <w:r w:rsidR="00F10FBF">
        <w:rPr>
          <w:rFonts w:eastAsia="Calibri" w:cs="Arial"/>
          <w:sz w:val="22"/>
          <w:szCs w:val="22"/>
          <w:lang w:val="es-ES" w:eastAsia="en-US"/>
        </w:rPr>
        <w:t xml:space="preserve"> </w:t>
      </w:r>
      <w:r w:rsidRPr="00B57C1F">
        <w:rPr>
          <w:rFonts w:eastAsia="Calibri" w:cs="Arial"/>
          <w:sz w:val="22"/>
          <w:szCs w:val="22"/>
          <w:lang w:val="es-ES" w:eastAsia="en-US"/>
        </w:rPr>
        <w:t>PROPOSICIÓN</w:t>
      </w:r>
      <w:r w:rsidR="00F10FBF">
        <w:rPr>
          <w:rFonts w:eastAsia="Calibri" w:cs="Arial"/>
          <w:sz w:val="22"/>
          <w:szCs w:val="22"/>
          <w:lang w:val="es-ES" w:eastAsia="en-US"/>
        </w:rPr>
        <w:t xml:space="preserve"> </w:t>
      </w:r>
      <w:r w:rsidRPr="00B57C1F">
        <w:rPr>
          <w:rFonts w:eastAsia="Calibri" w:cs="Arial"/>
          <w:sz w:val="22"/>
          <w:szCs w:val="22"/>
          <w:lang w:val="es-ES" w:eastAsia="en-US"/>
        </w:rPr>
        <w:t>y</w:t>
      </w:r>
      <w:r w:rsidR="00F10FBF">
        <w:rPr>
          <w:rFonts w:eastAsia="Calibri" w:cs="Arial"/>
          <w:sz w:val="22"/>
          <w:szCs w:val="22"/>
          <w:lang w:val="es-ES" w:eastAsia="en-US"/>
        </w:rPr>
        <w:t xml:space="preserve"> </w:t>
      </w:r>
      <w:r w:rsidRPr="00B57C1F">
        <w:rPr>
          <w:rFonts w:eastAsia="Calibri" w:cs="Arial"/>
          <w:sz w:val="22"/>
          <w:szCs w:val="22"/>
          <w:lang w:val="es-ES" w:eastAsia="en-US"/>
        </w:rPr>
        <w:t>motivaría</w:t>
      </w:r>
      <w:r w:rsidR="00F10FBF">
        <w:rPr>
          <w:rFonts w:eastAsia="Calibri" w:cs="Arial"/>
          <w:sz w:val="22"/>
          <w:szCs w:val="22"/>
          <w:lang w:val="es-ES" w:eastAsia="en-US"/>
        </w:rPr>
        <w:t xml:space="preserve"> </w:t>
      </w:r>
      <w:r w:rsidRPr="00B57C1F">
        <w:rPr>
          <w:rFonts w:eastAsia="Calibri" w:cs="Arial"/>
          <w:sz w:val="22"/>
          <w:szCs w:val="22"/>
          <w:lang w:val="es-ES" w:eastAsia="en-US"/>
        </w:rPr>
        <w:t>su</w:t>
      </w:r>
      <w:r w:rsidR="00F10FBF">
        <w:rPr>
          <w:rFonts w:eastAsia="Calibri" w:cs="Arial"/>
          <w:sz w:val="22"/>
          <w:szCs w:val="22"/>
          <w:lang w:val="es-ES" w:eastAsia="en-US"/>
        </w:rPr>
        <w:t xml:space="preserve"> </w:t>
      </w:r>
      <w:r w:rsidRPr="00B57C1F">
        <w:rPr>
          <w:rFonts w:eastAsia="Calibri" w:cs="Arial"/>
          <w:sz w:val="22"/>
          <w:szCs w:val="22"/>
          <w:lang w:val="es-ES" w:eastAsia="en-US"/>
        </w:rPr>
        <w:t>desechamiento.</w:t>
      </w:r>
    </w:p>
    <w:p w14:paraId="6082CD40" w14:textId="77777777" w:rsidR="00095995" w:rsidRPr="001C1B17" w:rsidRDefault="00095995" w:rsidP="00F71FEC">
      <w:pPr>
        <w:rPr>
          <w:rFonts w:cs="Arial"/>
          <w:sz w:val="20"/>
          <w:szCs w:val="22"/>
          <w:lang w:val="es-ES"/>
        </w:rPr>
      </w:pPr>
    </w:p>
    <w:p w14:paraId="1508F52E" w14:textId="77777777" w:rsidR="00095995" w:rsidRPr="008443AA" w:rsidRDefault="00095995" w:rsidP="00F71FEC">
      <w:pPr>
        <w:jc w:val="center"/>
        <w:rPr>
          <w:rFonts w:eastAsia="Calibri" w:cs="Arial"/>
          <w:b/>
          <w:szCs w:val="22"/>
          <w:lang w:val="es-ES" w:eastAsia="en-US"/>
        </w:rPr>
      </w:pPr>
      <w:r w:rsidRPr="008443AA">
        <w:rPr>
          <w:rFonts w:eastAsia="Calibri" w:cs="Arial"/>
          <w:b/>
          <w:szCs w:val="22"/>
          <w:lang w:val="es-ES" w:eastAsia="en-US"/>
        </w:rPr>
        <w:t>GENERALIDADES:</w:t>
      </w:r>
    </w:p>
    <w:p w14:paraId="13B2B2E4" w14:textId="77777777" w:rsidR="00095995" w:rsidRPr="001C1B17" w:rsidRDefault="00095995" w:rsidP="00F71FEC">
      <w:pPr>
        <w:rPr>
          <w:rFonts w:eastAsia="Calibri" w:cs="Arial"/>
          <w:b/>
          <w:sz w:val="20"/>
          <w:szCs w:val="22"/>
          <w:lang w:val="es-ES" w:eastAsia="en-US"/>
        </w:rPr>
      </w:pPr>
    </w:p>
    <w:p w14:paraId="173B92EE" w14:textId="70362902" w:rsidR="00D51100" w:rsidRPr="00EF2E14" w:rsidRDefault="00D51100" w:rsidP="00D51100">
      <w:pPr>
        <w:rPr>
          <w:rFonts w:cs="Arial"/>
          <w:b/>
          <w:sz w:val="22"/>
          <w:szCs w:val="22"/>
        </w:rPr>
      </w:pPr>
      <w:r w:rsidRPr="00EF2E14">
        <w:rPr>
          <w:rFonts w:cs="Arial"/>
          <w:sz w:val="22"/>
          <w:szCs w:val="22"/>
        </w:rPr>
        <w:t>Para</w:t>
      </w:r>
      <w:r w:rsidR="00F10FBF">
        <w:rPr>
          <w:rFonts w:cs="Arial"/>
          <w:sz w:val="22"/>
          <w:szCs w:val="22"/>
        </w:rPr>
        <w:t xml:space="preserve"> </w:t>
      </w:r>
      <w:r w:rsidRPr="00EF2E14">
        <w:rPr>
          <w:rFonts w:cs="Arial"/>
          <w:sz w:val="22"/>
          <w:szCs w:val="22"/>
        </w:rPr>
        <w:t>la</w:t>
      </w:r>
      <w:r w:rsidR="00F10FBF">
        <w:rPr>
          <w:rFonts w:cs="Arial"/>
          <w:sz w:val="22"/>
          <w:szCs w:val="22"/>
        </w:rPr>
        <w:t xml:space="preserve"> </w:t>
      </w:r>
      <w:r w:rsidRPr="00EF2E14">
        <w:rPr>
          <w:rFonts w:cs="Arial"/>
          <w:sz w:val="22"/>
          <w:szCs w:val="22"/>
        </w:rPr>
        <w:t>presentación</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documentos</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se</w:t>
      </w:r>
      <w:r w:rsidR="00F10FBF">
        <w:rPr>
          <w:rFonts w:cs="Arial"/>
          <w:sz w:val="22"/>
          <w:szCs w:val="22"/>
        </w:rPr>
        <w:t xml:space="preserve"> </w:t>
      </w:r>
      <w:r w:rsidRPr="00EF2E14">
        <w:rPr>
          <w:rFonts w:cs="Arial"/>
          <w:sz w:val="22"/>
          <w:szCs w:val="22"/>
        </w:rPr>
        <w:t>describen</w:t>
      </w:r>
      <w:r w:rsidR="00F10FBF">
        <w:rPr>
          <w:rFonts w:cs="Arial"/>
          <w:sz w:val="22"/>
          <w:szCs w:val="22"/>
        </w:rPr>
        <w:t xml:space="preserve"> </w:t>
      </w:r>
      <w:r w:rsidRPr="00EF2E14">
        <w:rPr>
          <w:rFonts w:cs="Arial"/>
          <w:sz w:val="22"/>
          <w:szCs w:val="22"/>
        </w:rPr>
        <w:t>a</w:t>
      </w:r>
      <w:r w:rsidR="00F10FBF">
        <w:rPr>
          <w:rFonts w:cs="Arial"/>
          <w:sz w:val="22"/>
          <w:szCs w:val="22"/>
        </w:rPr>
        <w:t xml:space="preserve"> </w:t>
      </w:r>
      <w:r w:rsidRPr="00EF2E14">
        <w:rPr>
          <w:rFonts w:cs="Arial"/>
          <w:sz w:val="22"/>
          <w:szCs w:val="22"/>
        </w:rPr>
        <w:t>continuación,</w:t>
      </w:r>
      <w:r w:rsidR="00F10FBF">
        <w:rPr>
          <w:rFonts w:cs="Arial"/>
          <w:sz w:val="22"/>
          <w:szCs w:val="22"/>
        </w:rPr>
        <w:t xml:space="preserve"> </w:t>
      </w:r>
      <w:r w:rsidRPr="00EF2E14">
        <w:rPr>
          <w:rFonts w:cs="Arial"/>
          <w:b/>
          <w:sz w:val="22"/>
          <w:szCs w:val="22"/>
        </w:rPr>
        <w:t>los</w:t>
      </w:r>
      <w:r w:rsidR="00F10FBF">
        <w:rPr>
          <w:rFonts w:cs="Arial"/>
          <w:b/>
          <w:sz w:val="22"/>
          <w:szCs w:val="22"/>
        </w:rPr>
        <w:t xml:space="preserve"> </w:t>
      </w:r>
      <w:r w:rsidRPr="00EF2E14">
        <w:rPr>
          <w:rFonts w:cs="Arial"/>
          <w:b/>
          <w:sz w:val="22"/>
          <w:szCs w:val="22"/>
        </w:rPr>
        <w:t>licitantes</w:t>
      </w:r>
      <w:r w:rsidR="00F10FBF">
        <w:rPr>
          <w:rFonts w:cs="Arial"/>
          <w:b/>
          <w:sz w:val="22"/>
          <w:szCs w:val="22"/>
        </w:rPr>
        <w:t xml:space="preserve"> </w:t>
      </w:r>
      <w:r w:rsidRPr="00EF2E14">
        <w:rPr>
          <w:rFonts w:cs="Arial"/>
          <w:b/>
          <w:sz w:val="22"/>
          <w:szCs w:val="22"/>
        </w:rPr>
        <w:t>deberán</w:t>
      </w:r>
      <w:r w:rsidR="00F10FBF">
        <w:rPr>
          <w:rFonts w:cs="Arial"/>
          <w:b/>
          <w:sz w:val="22"/>
          <w:szCs w:val="22"/>
        </w:rPr>
        <w:t xml:space="preserve"> </w:t>
      </w:r>
      <w:r w:rsidRPr="00EF2E14">
        <w:rPr>
          <w:rFonts w:cs="Arial"/>
          <w:b/>
          <w:sz w:val="22"/>
          <w:szCs w:val="22"/>
        </w:rPr>
        <w:t>anexar</w:t>
      </w:r>
      <w:r w:rsidR="00F10FBF">
        <w:rPr>
          <w:rFonts w:cs="Arial"/>
          <w:b/>
          <w:sz w:val="22"/>
          <w:szCs w:val="22"/>
        </w:rPr>
        <w:t xml:space="preserve"> </w:t>
      </w:r>
      <w:r w:rsidRPr="00EF2E14">
        <w:rPr>
          <w:rFonts w:cs="Arial"/>
          <w:b/>
          <w:sz w:val="22"/>
          <w:szCs w:val="22"/>
        </w:rPr>
        <w:t>escaneados</w:t>
      </w:r>
      <w:r w:rsidR="00F10FBF">
        <w:rPr>
          <w:rFonts w:cs="Arial"/>
          <w:b/>
          <w:sz w:val="22"/>
          <w:szCs w:val="22"/>
        </w:rPr>
        <w:t xml:space="preserve"> </w:t>
      </w:r>
      <w:r w:rsidRPr="00EF2E14">
        <w:rPr>
          <w:rFonts w:cs="Arial"/>
          <w:b/>
          <w:sz w:val="22"/>
          <w:szCs w:val="22"/>
        </w:rPr>
        <w:t>y</w:t>
      </w:r>
      <w:r w:rsidR="00F10FBF">
        <w:rPr>
          <w:rFonts w:cs="Arial"/>
          <w:b/>
          <w:sz w:val="22"/>
          <w:szCs w:val="22"/>
        </w:rPr>
        <w:t xml:space="preserve"> </w:t>
      </w:r>
      <w:r w:rsidRPr="00EF2E14">
        <w:rPr>
          <w:rFonts w:cs="Arial"/>
          <w:b/>
          <w:sz w:val="22"/>
          <w:szCs w:val="22"/>
        </w:rPr>
        <w:t>debidamente</w:t>
      </w:r>
      <w:r w:rsidR="00F10FBF">
        <w:rPr>
          <w:rFonts w:cs="Arial"/>
          <w:b/>
          <w:sz w:val="22"/>
          <w:szCs w:val="22"/>
        </w:rPr>
        <w:t xml:space="preserve"> </w:t>
      </w:r>
      <w:r w:rsidRPr="00EF2E14">
        <w:rPr>
          <w:rFonts w:cs="Arial"/>
          <w:b/>
          <w:sz w:val="22"/>
          <w:szCs w:val="22"/>
        </w:rPr>
        <w:t>firmados</w:t>
      </w:r>
      <w:r w:rsidR="00F10FBF">
        <w:rPr>
          <w:rFonts w:cs="Arial"/>
          <w:b/>
          <w:sz w:val="22"/>
          <w:szCs w:val="22"/>
        </w:rPr>
        <w:t xml:space="preserve"> </w:t>
      </w:r>
      <w:r w:rsidRPr="00EF2E14">
        <w:rPr>
          <w:rFonts w:cs="Arial"/>
          <w:b/>
          <w:sz w:val="22"/>
          <w:szCs w:val="22"/>
        </w:rPr>
        <w:t>cada</w:t>
      </w:r>
      <w:r w:rsidR="00F10FBF">
        <w:rPr>
          <w:rFonts w:cs="Arial"/>
          <w:b/>
          <w:sz w:val="22"/>
          <w:szCs w:val="22"/>
        </w:rPr>
        <w:t xml:space="preserve"> </w:t>
      </w:r>
      <w:r w:rsidRPr="00EF2E14">
        <w:rPr>
          <w:rFonts w:cs="Arial"/>
          <w:b/>
          <w:sz w:val="22"/>
          <w:szCs w:val="22"/>
        </w:rPr>
        <w:t>uno</w:t>
      </w:r>
      <w:r w:rsidR="00F10FBF">
        <w:rPr>
          <w:rFonts w:cs="Arial"/>
          <w:b/>
          <w:sz w:val="22"/>
          <w:szCs w:val="22"/>
        </w:rPr>
        <w:t xml:space="preserve"> </w:t>
      </w:r>
      <w:r w:rsidRPr="00EF2E14">
        <w:rPr>
          <w:rFonts w:cs="Arial"/>
          <w:b/>
          <w:sz w:val="22"/>
          <w:szCs w:val="22"/>
        </w:rPr>
        <w:t>de</w:t>
      </w:r>
      <w:r w:rsidR="00F10FBF">
        <w:rPr>
          <w:rFonts w:cs="Arial"/>
          <w:b/>
          <w:sz w:val="22"/>
          <w:szCs w:val="22"/>
        </w:rPr>
        <w:t xml:space="preserve"> </w:t>
      </w:r>
      <w:r w:rsidRPr="00EF2E14">
        <w:rPr>
          <w:rFonts w:cs="Arial"/>
          <w:b/>
          <w:sz w:val="22"/>
          <w:szCs w:val="22"/>
        </w:rPr>
        <w:t>los</w:t>
      </w:r>
      <w:r w:rsidR="00F10FBF">
        <w:rPr>
          <w:rFonts w:cs="Arial"/>
          <w:b/>
          <w:sz w:val="22"/>
          <w:szCs w:val="22"/>
        </w:rPr>
        <w:t xml:space="preserve"> </w:t>
      </w:r>
      <w:r w:rsidRPr="00EF2E14">
        <w:rPr>
          <w:rFonts w:cs="Arial"/>
          <w:b/>
          <w:sz w:val="22"/>
          <w:szCs w:val="22"/>
        </w:rPr>
        <w:t>documentos</w:t>
      </w:r>
      <w:r w:rsidR="00F10FBF">
        <w:rPr>
          <w:rFonts w:cs="Arial"/>
          <w:b/>
          <w:sz w:val="22"/>
          <w:szCs w:val="22"/>
        </w:rPr>
        <w:t xml:space="preserve"> </w:t>
      </w:r>
      <w:r w:rsidRPr="00EF2E14">
        <w:rPr>
          <w:rFonts w:cs="Arial"/>
          <w:b/>
          <w:sz w:val="22"/>
          <w:szCs w:val="22"/>
        </w:rPr>
        <w:t>que</w:t>
      </w:r>
      <w:r w:rsidR="00F10FBF">
        <w:rPr>
          <w:rFonts w:cs="Arial"/>
          <w:b/>
          <w:sz w:val="22"/>
          <w:szCs w:val="22"/>
        </w:rPr>
        <w:t xml:space="preserve"> </w:t>
      </w:r>
      <w:r w:rsidRPr="00EF2E14">
        <w:rPr>
          <w:rFonts w:cs="Arial"/>
          <w:b/>
          <w:sz w:val="22"/>
          <w:szCs w:val="22"/>
        </w:rPr>
        <w:t>se</w:t>
      </w:r>
      <w:r w:rsidR="00F10FBF">
        <w:rPr>
          <w:rFonts w:cs="Arial"/>
          <w:b/>
          <w:sz w:val="22"/>
          <w:szCs w:val="22"/>
        </w:rPr>
        <w:t xml:space="preserve"> </w:t>
      </w:r>
      <w:r w:rsidRPr="00EF2E14">
        <w:rPr>
          <w:rFonts w:cs="Arial"/>
          <w:b/>
          <w:sz w:val="22"/>
          <w:szCs w:val="22"/>
        </w:rPr>
        <w:t>incluyan</w:t>
      </w:r>
      <w:r w:rsidR="00F10FBF">
        <w:rPr>
          <w:rFonts w:cs="Arial"/>
          <w:b/>
          <w:sz w:val="22"/>
          <w:szCs w:val="22"/>
        </w:rPr>
        <w:t xml:space="preserve"> </w:t>
      </w:r>
      <w:r w:rsidRPr="00EF2E14">
        <w:rPr>
          <w:rFonts w:cs="Arial"/>
          <w:b/>
          <w:sz w:val="22"/>
          <w:szCs w:val="22"/>
        </w:rPr>
        <w:t>en</w:t>
      </w:r>
      <w:r w:rsidR="00F10FBF">
        <w:rPr>
          <w:rFonts w:cs="Arial"/>
          <w:b/>
          <w:sz w:val="22"/>
          <w:szCs w:val="22"/>
        </w:rPr>
        <w:t xml:space="preserve"> </w:t>
      </w:r>
      <w:r w:rsidRPr="00EF2E14">
        <w:rPr>
          <w:rFonts w:cs="Arial"/>
          <w:b/>
          <w:sz w:val="22"/>
          <w:szCs w:val="22"/>
        </w:rPr>
        <w:t>cada</w:t>
      </w:r>
      <w:r w:rsidR="00F10FBF">
        <w:rPr>
          <w:rFonts w:cs="Arial"/>
          <w:b/>
          <w:sz w:val="22"/>
          <w:szCs w:val="22"/>
        </w:rPr>
        <w:t xml:space="preserve"> </w:t>
      </w:r>
      <w:r w:rsidRPr="00EF2E14">
        <w:rPr>
          <w:rFonts w:cs="Arial"/>
          <w:b/>
          <w:sz w:val="22"/>
          <w:szCs w:val="22"/>
        </w:rPr>
        <w:t>archivo</w:t>
      </w:r>
      <w:r w:rsidR="00F10FBF">
        <w:rPr>
          <w:rFonts w:cs="Arial"/>
          <w:b/>
          <w:sz w:val="22"/>
          <w:szCs w:val="22"/>
        </w:rPr>
        <w:t xml:space="preserve"> </w:t>
      </w:r>
      <w:r w:rsidRPr="00EF2E14">
        <w:rPr>
          <w:rFonts w:cs="Arial"/>
          <w:b/>
          <w:sz w:val="22"/>
          <w:szCs w:val="22"/>
        </w:rPr>
        <w:t>en</w:t>
      </w:r>
      <w:r w:rsidR="00F10FBF">
        <w:rPr>
          <w:rFonts w:cs="Arial"/>
          <w:b/>
          <w:sz w:val="22"/>
          <w:szCs w:val="22"/>
        </w:rPr>
        <w:t xml:space="preserve"> </w:t>
      </w:r>
      <w:r w:rsidRPr="00EF2E14">
        <w:rPr>
          <w:rFonts w:cs="Arial"/>
          <w:b/>
          <w:sz w:val="22"/>
          <w:szCs w:val="22"/>
        </w:rPr>
        <w:t>el</w:t>
      </w:r>
      <w:r w:rsidR="00F10FBF">
        <w:rPr>
          <w:rFonts w:cs="Arial"/>
          <w:b/>
          <w:sz w:val="22"/>
          <w:szCs w:val="22"/>
        </w:rPr>
        <w:t xml:space="preserve"> </w:t>
      </w:r>
      <w:r w:rsidRPr="00EF2E14">
        <w:rPr>
          <w:rFonts w:cs="Arial"/>
          <w:b/>
          <w:sz w:val="22"/>
          <w:szCs w:val="22"/>
        </w:rPr>
        <w:t>sistema</w:t>
      </w:r>
      <w:r w:rsidR="00F10FBF">
        <w:rPr>
          <w:rFonts w:cs="Arial"/>
          <w:b/>
          <w:sz w:val="22"/>
          <w:szCs w:val="22"/>
        </w:rPr>
        <w:t xml:space="preserve"> </w:t>
      </w:r>
      <w:r w:rsidRPr="00EF2E14">
        <w:rPr>
          <w:rFonts w:cs="Arial"/>
          <w:b/>
          <w:sz w:val="22"/>
          <w:szCs w:val="22"/>
        </w:rPr>
        <w:t>COMPRANET</w:t>
      </w:r>
      <w:r w:rsidR="00F10FBF">
        <w:rPr>
          <w:rFonts w:cs="Arial"/>
          <w:b/>
          <w:sz w:val="22"/>
          <w:szCs w:val="22"/>
        </w:rPr>
        <w:t xml:space="preserve"> </w:t>
      </w:r>
      <w:r w:rsidRPr="00EF2E14">
        <w:rPr>
          <w:rFonts w:cs="Arial"/>
          <w:b/>
          <w:sz w:val="22"/>
          <w:szCs w:val="22"/>
        </w:rPr>
        <w:t>por</w:t>
      </w:r>
      <w:r w:rsidR="00F10FBF">
        <w:rPr>
          <w:rFonts w:cs="Arial"/>
          <w:b/>
          <w:sz w:val="22"/>
          <w:szCs w:val="22"/>
        </w:rPr>
        <w:t xml:space="preserve"> </w:t>
      </w:r>
      <w:r w:rsidRPr="00EF2E14">
        <w:rPr>
          <w:rFonts w:cs="Arial"/>
          <w:b/>
          <w:sz w:val="22"/>
          <w:szCs w:val="22"/>
        </w:rPr>
        <w:t>tratarse</w:t>
      </w:r>
      <w:r w:rsidR="00F10FBF">
        <w:rPr>
          <w:rFonts w:cs="Arial"/>
          <w:b/>
          <w:sz w:val="22"/>
          <w:szCs w:val="22"/>
        </w:rPr>
        <w:t xml:space="preserve"> </w:t>
      </w:r>
      <w:r w:rsidRPr="00EF2E14">
        <w:rPr>
          <w:rFonts w:cs="Arial"/>
          <w:b/>
          <w:sz w:val="22"/>
          <w:szCs w:val="22"/>
        </w:rPr>
        <w:t>de</w:t>
      </w:r>
      <w:r w:rsidR="00F10FBF">
        <w:rPr>
          <w:rFonts w:cs="Arial"/>
          <w:b/>
          <w:sz w:val="22"/>
          <w:szCs w:val="22"/>
        </w:rPr>
        <w:t xml:space="preserve"> </w:t>
      </w:r>
      <w:r w:rsidRPr="00EF2E14">
        <w:rPr>
          <w:rFonts w:cs="Arial"/>
          <w:b/>
          <w:sz w:val="22"/>
          <w:szCs w:val="22"/>
        </w:rPr>
        <w:t>una</w:t>
      </w:r>
      <w:r w:rsidR="00F10FBF">
        <w:rPr>
          <w:rFonts w:cs="Arial"/>
          <w:b/>
          <w:sz w:val="22"/>
          <w:szCs w:val="22"/>
        </w:rPr>
        <w:t xml:space="preserve"> </w:t>
      </w:r>
      <w:r w:rsidRPr="00EF2E14">
        <w:rPr>
          <w:rFonts w:cs="Arial"/>
          <w:b/>
          <w:sz w:val="22"/>
          <w:szCs w:val="22"/>
        </w:rPr>
        <w:t>Licitación</w:t>
      </w:r>
      <w:r w:rsidR="00F10FBF">
        <w:rPr>
          <w:rFonts w:cs="Arial"/>
          <w:b/>
          <w:sz w:val="22"/>
          <w:szCs w:val="22"/>
        </w:rPr>
        <w:t xml:space="preserve"> </w:t>
      </w:r>
      <w:r w:rsidRPr="00EF2E14">
        <w:rPr>
          <w:rFonts w:cs="Arial"/>
          <w:b/>
          <w:sz w:val="22"/>
          <w:szCs w:val="22"/>
        </w:rPr>
        <w:t>Electrónica,</w:t>
      </w:r>
      <w:r w:rsidR="00F10FBF">
        <w:rPr>
          <w:rFonts w:cs="Arial"/>
          <w:b/>
          <w:sz w:val="22"/>
          <w:szCs w:val="22"/>
        </w:rPr>
        <w:t xml:space="preserve"> </w:t>
      </w:r>
      <w:r w:rsidRPr="00EF2E14">
        <w:rPr>
          <w:rFonts w:cs="Arial"/>
          <w:b/>
          <w:sz w:val="22"/>
          <w:szCs w:val="22"/>
        </w:rPr>
        <w:t>los</w:t>
      </w:r>
      <w:r w:rsidR="00F10FBF">
        <w:rPr>
          <w:rFonts w:cs="Arial"/>
          <w:b/>
          <w:sz w:val="22"/>
          <w:szCs w:val="22"/>
        </w:rPr>
        <w:t xml:space="preserve"> </w:t>
      </w:r>
      <w:r w:rsidRPr="00EF2E14">
        <w:rPr>
          <w:rFonts w:cs="Arial"/>
          <w:b/>
          <w:sz w:val="22"/>
          <w:szCs w:val="22"/>
        </w:rPr>
        <w:t>mismos</w:t>
      </w:r>
      <w:r w:rsidR="00F10FBF">
        <w:rPr>
          <w:rFonts w:cs="Arial"/>
          <w:b/>
          <w:sz w:val="22"/>
          <w:szCs w:val="22"/>
        </w:rPr>
        <w:t xml:space="preserve"> </w:t>
      </w:r>
      <w:r w:rsidRPr="00EF2E14">
        <w:rPr>
          <w:rFonts w:cs="Arial"/>
          <w:b/>
          <w:sz w:val="22"/>
          <w:szCs w:val="22"/>
        </w:rPr>
        <w:t>que</w:t>
      </w:r>
      <w:r w:rsidR="00F10FBF">
        <w:rPr>
          <w:rFonts w:cs="Arial"/>
          <w:b/>
          <w:sz w:val="22"/>
          <w:szCs w:val="22"/>
        </w:rPr>
        <w:t xml:space="preserve"> </w:t>
      </w:r>
      <w:r w:rsidRPr="00EF2E14">
        <w:rPr>
          <w:rFonts w:cs="Arial"/>
          <w:b/>
          <w:sz w:val="22"/>
          <w:szCs w:val="22"/>
        </w:rPr>
        <w:t>deberán</w:t>
      </w:r>
      <w:r w:rsidR="00F10FBF">
        <w:rPr>
          <w:rFonts w:cs="Arial"/>
          <w:b/>
          <w:sz w:val="22"/>
          <w:szCs w:val="22"/>
        </w:rPr>
        <w:t xml:space="preserve"> </w:t>
      </w:r>
      <w:r w:rsidRPr="00EF2E14">
        <w:rPr>
          <w:rFonts w:cs="Arial"/>
          <w:b/>
          <w:sz w:val="22"/>
          <w:szCs w:val="22"/>
        </w:rPr>
        <w:t>ser</w:t>
      </w:r>
      <w:r w:rsidR="00F10FBF">
        <w:rPr>
          <w:rFonts w:cs="Arial"/>
          <w:b/>
          <w:sz w:val="22"/>
          <w:szCs w:val="22"/>
        </w:rPr>
        <w:t xml:space="preserve"> </w:t>
      </w:r>
      <w:r w:rsidRPr="00EF2E14">
        <w:rPr>
          <w:rFonts w:cs="Arial"/>
          <w:b/>
          <w:sz w:val="22"/>
          <w:szCs w:val="22"/>
        </w:rPr>
        <w:t>nombrados</w:t>
      </w:r>
      <w:r w:rsidR="00F10FBF">
        <w:rPr>
          <w:rFonts w:cs="Arial"/>
          <w:b/>
          <w:sz w:val="22"/>
          <w:szCs w:val="22"/>
        </w:rPr>
        <w:t xml:space="preserve"> </w:t>
      </w:r>
      <w:r w:rsidRPr="00EF2E14">
        <w:rPr>
          <w:rFonts w:cs="Arial"/>
          <w:b/>
          <w:sz w:val="22"/>
          <w:szCs w:val="22"/>
        </w:rPr>
        <w:t>con</w:t>
      </w:r>
      <w:r w:rsidR="00F10FBF">
        <w:rPr>
          <w:rFonts w:cs="Arial"/>
          <w:b/>
          <w:sz w:val="22"/>
          <w:szCs w:val="22"/>
        </w:rPr>
        <w:t xml:space="preserve"> </w:t>
      </w:r>
      <w:r w:rsidRPr="00EF2E14">
        <w:rPr>
          <w:rFonts w:cs="Arial"/>
          <w:b/>
          <w:sz w:val="22"/>
          <w:szCs w:val="22"/>
        </w:rPr>
        <w:t>el</w:t>
      </w:r>
      <w:r w:rsidR="00F10FBF">
        <w:rPr>
          <w:rFonts w:cs="Arial"/>
          <w:b/>
          <w:sz w:val="22"/>
          <w:szCs w:val="22"/>
        </w:rPr>
        <w:t xml:space="preserve"> </w:t>
      </w:r>
      <w:r w:rsidRPr="00EF2E14">
        <w:rPr>
          <w:rFonts w:cs="Arial"/>
          <w:b/>
          <w:sz w:val="22"/>
          <w:szCs w:val="22"/>
        </w:rPr>
        <w:t>número</w:t>
      </w:r>
      <w:r w:rsidR="00F10FBF">
        <w:rPr>
          <w:rFonts w:cs="Arial"/>
          <w:b/>
          <w:sz w:val="22"/>
          <w:szCs w:val="22"/>
        </w:rPr>
        <w:t xml:space="preserve"> </w:t>
      </w:r>
      <w:r w:rsidRPr="00EF2E14">
        <w:rPr>
          <w:rFonts w:cs="Arial"/>
          <w:b/>
          <w:sz w:val="22"/>
          <w:szCs w:val="22"/>
        </w:rPr>
        <w:t>de</w:t>
      </w:r>
      <w:r w:rsidR="00F10FBF">
        <w:rPr>
          <w:rFonts w:cs="Arial"/>
          <w:b/>
          <w:sz w:val="22"/>
          <w:szCs w:val="22"/>
        </w:rPr>
        <w:t xml:space="preserve"> </w:t>
      </w:r>
      <w:r w:rsidRPr="00EF2E14">
        <w:rPr>
          <w:rFonts w:cs="Arial"/>
          <w:b/>
          <w:sz w:val="22"/>
          <w:szCs w:val="22"/>
        </w:rPr>
        <w:t>documento</w:t>
      </w:r>
      <w:r w:rsidR="00F10FBF">
        <w:rPr>
          <w:rFonts w:cs="Arial"/>
          <w:b/>
          <w:sz w:val="22"/>
          <w:szCs w:val="22"/>
        </w:rPr>
        <w:t xml:space="preserve"> </w:t>
      </w:r>
      <w:r w:rsidRPr="00EF2E14">
        <w:rPr>
          <w:rFonts w:cs="Arial"/>
          <w:b/>
          <w:sz w:val="22"/>
          <w:szCs w:val="22"/>
        </w:rPr>
        <w:t>para</w:t>
      </w:r>
      <w:r w:rsidR="00F10FBF">
        <w:rPr>
          <w:rFonts w:cs="Arial"/>
          <w:b/>
          <w:sz w:val="22"/>
          <w:szCs w:val="22"/>
        </w:rPr>
        <w:t xml:space="preserve"> </w:t>
      </w:r>
      <w:r w:rsidRPr="00EF2E14">
        <w:rPr>
          <w:rFonts w:cs="Arial"/>
          <w:b/>
          <w:sz w:val="22"/>
          <w:szCs w:val="22"/>
        </w:rPr>
        <w:t>su</w:t>
      </w:r>
      <w:r w:rsidR="00F10FBF">
        <w:rPr>
          <w:rFonts w:cs="Arial"/>
          <w:b/>
          <w:sz w:val="22"/>
          <w:szCs w:val="22"/>
        </w:rPr>
        <w:t xml:space="preserve"> </w:t>
      </w:r>
      <w:r w:rsidRPr="00EF2E14">
        <w:rPr>
          <w:rFonts w:cs="Arial"/>
          <w:b/>
          <w:sz w:val="22"/>
          <w:szCs w:val="22"/>
        </w:rPr>
        <w:t>fácil</w:t>
      </w:r>
      <w:r w:rsidR="00F10FBF">
        <w:rPr>
          <w:rFonts w:cs="Arial"/>
          <w:b/>
          <w:sz w:val="22"/>
          <w:szCs w:val="22"/>
        </w:rPr>
        <w:t xml:space="preserve"> </w:t>
      </w:r>
      <w:r w:rsidRPr="00EF2E14">
        <w:rPr>
          <w:rFonts w:cs="Arial"/>
          <w:b/>
          <w:sz w:val="22"/>
          <w:szCs w:val="22"/>
        </w:rPr>
        <w:t>identificación</w:t>
      </w:r>
      <w:r w:rsidR="00F10FBF">
        <w:rPr>
          <w:rFonts w:cs="Arial"/>
          <w:b/>
          <w:sz w:val="22"/>
          <w:szCs w:val="22"/>
        </w:rPr>
        <w:t xml:space="preserve"> </w:t>
      </w:r>
      <w:r>
        <w:rPr>
          <w:rFonts w:cs="Arial"/>
          <w:b/>
          <w:sz w:val="22"/>
          <w:szCs w:val="22"/>
        </w:rPr>
        <w:t>y</w:t>
      </w:r>
      <w:r w:rsidR="00F10FBF">
        <w:rPr>
          <w:rFonts w:cs="Arial"/>
          <w:b/>
          <w:sz w:val="22"/>
          <w:szCs w:val="22"/>
        </w:rPr>
        <w:t xml:space="preserve"> </w:t>
      </w:r>
      <w:r>
        <w:rPr>
          <w:rFonts w:cs="Arial"/>
          <w:b/>
          <w:sz w:val="22"/>
          <w:szCs w:val="22"/>
        </w:rPr>
        <w:t>foliados</w:t>
      </w:r>
      <w:r w:rsidRPr="00EF2E14">
        <w:rPr>
          <w:rFonts w:cs="Arial"/>
          <w:b/>
          <w:sz w:val="22"/>
          <w:szCs w:val="22"/>
        </w:rPr>
        <w:t>,</w:t>
      </w:r>
      <w:r w:rsidR="00F10FBF">
        <w:rPr>
          <w:rFonts w:cs="Arial"/>
          <w:b/>
          <w:sz w:val="22"/>
          <w:szCs w:val="22"/>
        </w:rPr>
        <w:t xml:space="preserve"> </w:t>
      </w:r>
      <w:r w:rsidRPr="00EF2E14">
        <w:rPr>
          <w:rFonts w:cs="Arial"/>
          <w:b/>
          <w:sz w:val="22"/>
          <w:szCs w:val="22"/>
        </w:rPr>
        <w:t>ejemplo:</w:t>
      </w:r>
    </w:p>
    <w:p w14:paraId="638084EF" w14:textId="77777777" w:rsidR="00D51100" w:rsidRPr="00EF2E14" w:rsidRDefault="00D51100" w:rsidP="00D51100">
      <w:pPr>
        <w:rPr>
          <w:rFonts w:cs="Arial"/>
          <w:b/>
          <w:sz w:val="22"/>
          <w:szCs w:val="22"/>
        </w:rPr>
      </w:pPr>
    </w:p>
    <w:p w14:paraId="5478A1CF" w14:textId="00CA81BE" w:rsidR="00D51100" w:rsidRPr="00EF2E14" w:rsidRDefault="00D51100" w:rsidP="00D51100">
      <w:pPr>
        <w:rPr>
          <w:rFonts w:cs="Arial"/>
          <w:sz w:val="22"/>
          <w:szCs w:val="22"/>
        </w:rPr>
      </w:pPr>
      <w:r>
        <w:rPr>
          <w:rFonts w:cs="Arial"/>
          <w:noProof/>
          <w:sz w:val="22"/>
          <w:szCs w:val="22"/>
          <w:lang w:eastAsia="es-MX"/>
        </w:rPr>
        <w:drawing>
          <wp:inline distT="0" distB="0" distL="0" distR="0" wp14:anchorId="01204D71" wp14:editId="4F4792FC">
            <wp:extent cx="358140" cy="3505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inline>
        </w:drawing>
      </w:r>
      <w:r w:rsidR="00F10FBF">
        <w:rPr>
          <w:rFonts w:cs="Arial"/>
          <w:sz w:val="22"/>
          <w:szCs w:val="22"/>
        </w:rPr>
        <w:t xml:space="preserve"> </w:t>
      </w:r>
      <w:proofErr w:type="spellStart"/>
      <w:r w:rsidRPr="00EF2E14">
        <w:rPr>
          <w:rFonts w:cs="Arial"/>
          <w:sz w:val="22"/>
          <w:szCs w:val="22"/>
        </w:rPr>
        <w:t>Doc</w:t>
      </w:r>
      <w:proofErr w:type="spellEnd"/>
      <w:r w:rsidR="00F10FBF">
        <w:rPr>
          <w:rFonts w:cs="Arial"/>
          <w:sz w:val="22"/>
          <w:szCs w:val="22"/>
        </w:rPr>
        <w:t xml:space="preserve"> </w:t>
      </w:r>
      <w:r w:rsidRPr="00EF2E14">
        <w:rPr>
          <w:rFonts w:cs="Arial"/>
          <w:sz w:val="22"/>
          <w:szCs w:val="22"/>
        </w:rPr>
        <w:t>1</w:t>
      </w:r>
      <w:r w:rsidR="00F10FBF">
        <w:rPr>
          <w:rFonts w:cs="Arial"/>
          <w:sz w:val="22"/>
          <w:szCs w:val="22"/>
        </w:rPr>
        <w:t xml:space="preserve"> </w:t>
      </w:r>
      <w:r w:rsidRPr="00EF2E14">
        <w:rPr>
          <w:rFonts w:cs="Arial"/>
          <w:sz w:val="22"/>
          <w:szCs w:val="22"/>
        </w:rPr>
        <w:t>Escrito</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facultades</w:t>
      </w:r>
      <w:r w:rsidR="00F10FBF">
        <w:rPr>
          <w:rFonts w:cs="Arial"/>
          <w:sz w:val="22"/>
          <w:szCs w:val="22"/>
        </w:rPr>
        <w:t xml:space="preserve"> </w:t>
      </w:r>
      <w:r w:rsidRPr="00EF2E14">
        <w:rPr>
          <w:rFonts w:cs="Arial"/>
          <w:sz w:val="22"/>
          <w:szCs w:val="22"/>
        </w:rPr>
        <w:t>suficientes</w:t>
      </w:r>
      <w:r w:rsidR="00F10FBF">
        <w:rPr>
          <w:rFonts w:cs="Arial"/>
          <w:sz w:val="22"/>
          <w:szCs w:val="22"/>
        </w:rPr>
        <w:t xml:space="preserve"> </w:t>
      </w:r>
      <w:r w:rsidRPr="00EF2E14">
        <w:rPr>
          <w:rFonts w:cs="Arial"/>
          <w:sz w:val="22"/>
          <w:szCs w:val="22"/>
        </w:rPr>
        <w:t>para</w:t>
      </w:r>
      <w:r w:rsidR="00F10FBF">
        <w:rPr>
          <w:rFonts w:cs="Arial"/>
          <w:sz w:val="22"/>
          <w:szCs w:val="22"/>
        </w:rPr>
        <w:t xml:space="preserve"> </w:t>
      </w:r>
      <w:r w:rsidRPr="00EF2E14">
        <w:rPr>
          <w:rFonts w:cs="Arial"/>
          <w:sz w:val="22"/>
          <w:szCs w:val="22"/>
        </w:rPr>
        <w:t>comprometerse</w:t>
      </w:r>
    </w:p>
    <w:p w14:paraId="32E46C00" w14:textId="77777777" w:rsidR="00D51100" w:rsidRPr="00EF2E14" w:rsidRDefault="00D51100" w:rsidP="00D51100">
      <w:pPr>
        <w:rPr>
          <w:rFonts w:cs="Arial"/>
          <w:sz w:val="22"/>
          <w:szCs w:val="22"/>
        </w:rPr>
      </w:pPr>
    </w:p>
    <w:p w14:paraId="001001C3" w14:textId="4BBE1DB1" w:rsidR="00D51100" w:rsidRPr="00EF2E14" w:rsidRDefault="00D51100" w:rsidP="00D51100">
      <w:pPr>
        <w:rPr>
          <w:rFonts w:eastAsia="Calibri" w:cs="Arial"/>
          <w:sz w:val="22"/>
          <w:szCs w:val="22"/>
          <w:lang w:val="es-ES" w:eastAsia="en-US"/>
        </w:rPr>
      </w:pPr>
      <w:r>
        <w:rPr>
          <w:rFonts w:cs="Arial"/>
          <w:noProof/>
          <w:sz w:val="22"/>
          <w:szCs w:val="22"/>
          <w:lang w:eastAsia="es-MX"/>
        </w:rPr>
        <w:drawing>
          <wp:inline distT="0" distB="0" distL="0" distR="0" wp14:anchorId="07DEB81E" wp14:editId="064A0249">
            <wp:extent cx="358140" cy="35052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inline>
        </w:drawing>
      </w:r>
      <w:r w:rsidR="00F10FBF">
        <w:rPr>
          <w:rFonts w:cs="Arial"/>
          <w:sz w:val="22"/>
          <w:szCs w:val="22"/>
        </w:rPr>
        <w:t xml:space="preserve"> </w:t>
      </w:r>
      <w:proofErr w:type="spellStart"/>
      <w:r w:rsidRPr="00EF2E14">
        <w:rPr>
          <w:rFonts w:eastAsia="Calibri" w:cs="Arial"/>
          <w:sz w:val="22"/>
          <w:szCs w:val="22"/>
          <w:lang w:val="es-ES" w:eastAsia="en-US"/>
        </w:rPr>
        <w:t>Doc</w:t>
      </w:r>
      <w:proofErr w:type="spellEnd"/>
      <w:r w:rsidR="00F10FBF">
        <w:rPr>
          <w:rFonts w:eastAsia="Calibri" w:cs="Arial"/>
          <w:sz w:val="22"/>
          <w:szCs w:val="22"/>
          <w:lang w:val="es-ES" w:eastAsia="en-US"/>
        </w:rPr>
        <w:t xml:space="preserve"> </w:t>
      </w:r>
      <w:r w:rsidRPr="00EF2E14">
        <w:rPr>
          <w:rFonts w:eastAsia="Calibri" w:cs="Arial"/>
          <w:sz w:val="22"/>
          <w:szCs w:val="22"/>
          <w:lang w:val="es-ES" w:eastAsia="en-US"/>
        </w:rPr>
        <w:t>2,</w:t>
      </w:r>
      <w:r w:rsidR="00F10FBF">
        <w:rPr>
          <w:rFonts w:eastAsia="Calibri" w:cs="Arial"/>
          <w:sz w:val="22"/>
          <w:szCs w:val="22"/>
          <w:lang w:val="es-ES" w:eastAsia="en-US"/>
        </w:rPr>
        <w:t xml:space="preserve"> </w:t>
      </w:r>
      <w:proofErr w:type="spellStart"/>
      <w:r w:rsidRPr="00EF2E14">
        <w:rPr>
          <w:rFonts w:eastAsia="Calibri" w:cs="Arial"/>
          <w:sz w:val="22"/>
          <w:szCs w:val="22"/>
          <w:lang w:val="es-ES" w:eastAsia="en-US"/>
        </w:rPr>
        <w:t>acreditamiento</w:t>
      </w:r>
      <w:proofErr w:type="spellEnd"/>
      <w:r w:rsidR="00F10FBF">
        <w:rPr>
          <w:rFonts w:eastAsia="Calibri" w:cs="Arial"/>
          <w:sz w:val="22"/>
          <w:szCs w:val="22"/>
          <w:lang w:val="es-ES" w:eastAsia="en-US"/>
        </w:rPr>
        <w:t xml:space="preserve"> </w:t>
      </w:r>
      <w:r w:rsidRPr="00EF2E14">
        <w:rPr>
          <w:rFonts w:eastAsia="Calibri" w:cs="Arial"/>
          <w:sz w:val="22"/>
          <w:szCs w:val="22"/>
          <w:lang w:val="es-ES" w:eastAsia="en-US"/>
        </w:rPr>
        <w:t>de</w:t>
      </w:r>
      <w:r w:rsidR="00F10FBF">
        <w:rPr>
          <w:rFonts w:eastAsia="Calibri" w:cs="Arial"/>
          <w:sz w:val="22"/>
          <w:szCs w:val="22"/>
          <w:lang w:val="es-ES" w:eastAsia="en-US"/>
        </w:rPr>
        <w:t xml:space="preserve"> </w:t>
      </w:r>
      <w:r w:rsidRPr="00EF2E14">
        <w:rPr>
          <w:rFonts w:eastAsia="Calibri" w:cs="Arial"/>
          <w:sz w:val="22"/>
          <w:szCs w:val="22"/>
          <w:lang w:val="es-ES" w:eastAsia="en-US"/>
        </w:rPr>
        <w:t>personalidad</w:t>
      </w:r>
      <w:r w:rsidR="00F10FBF">
        <w:rPr>
          <w:rFonts w:eastAsia="Calibri" w:cs="Arial"/>
          <w:sz w:val="22"/>
          <w:szCs w:val="22"/>
          <w:lang w:val="es-ES" w:eastAsia="en-US"/>
        </w:rPr>
        <w:t xml:space="preserve"> </w:t>
      </w:r>
      <w:r w:rsidRPr="00EF2E14">
        <w:rPr>
          <w:rFonts w:eastAsia="Calibri" w:cs="Arial"/>
          <w:sz w:val="22"/>
          <w:szCs w:val="22"/>
          <w:lang w:val="es-ES" w:eastAsia="en-US"/>
        </w:rPr>
        <w:t>jurídica,</w:t>
      </w:r>
      <w:r w:rsidR="00F10FBF">
        <w:rPr>
          <w:rFonts w:eastAsia="Calibri" w:cs="Arial"/>
          <w:sz w:val="22"/>
          <w:szCs w:val="22"/>
          <w:lang w:val="es-ES" w:eastAsia="en-US"/>
        </w:rPr>
        <w:t xml:space="preserve"> </w:t>
      </w:r>
      <w:r w:rsidRPr="00EF2E14">
        <w:rPr>
          <w:rFonts w:eastAsia="Calibri" w:cs="Arial"/>
          <w:sz w:val="22"/>
          <w:szCs w:val="22"/>
          <w:lang w:val="es-ES" w:eastAsia="en-US"/>
        </w:rPr>
        <w:t>etc.</w:t>
      </w:r>
    </w:p>
    <w:p w14:paraId="737872E9" w14:textId="77777777" w:rsidR="00095995" w:rsidRDefault="00095995" w:rsidP="00F71FEC">
      <w:pPr>
        <w:rPr>
          <w:rFonts w:cs="Arial"/>
          <w:sz w:val="22"/>
          <w:szCs w:val="22"/>
        </w:rPr>
      </w:pPr>
    </w:p>
    <w:p w14:paraId="1EBC5E3F" w14:textId="545C4649" w:rsidR="007A05DA" w:rsidRPr="00327280" w:rsidRDefault="007A05DA" w:rsidP="007A05DA">
      <w:pPr>
        <w:rPr>
          <w:rFonts w:cs="Arial"/>
          <w:b/>
          <w:i/>
          <w:color w:val="002060"/>
          <w:sz w:val="22"/>
          <w:szCs w:val="22"/>
        </w:rPr>
      </w:pPr>
      <w:r w:rsidRPr="00327280">
        <w:rPr>
          <w:rFonts w:cs="Arial"/>
          <w:b/>
          <w:color w:val="002060"/>
        </w:rPr>
        <w:t>Nota:</w:t>
      </w:r>
      <w:r w:rsidR="00F10FBF">
        <w:rPr>
          <w:rFonts w:cs="Arial"/>
          <w:b/>
          <w:i/>
          <w:color w:val="002060"/>
          <w:sz w:val="22"/>
          <w:szCs w:val="22"/>
        </w:rPr>
        <w:t xml:space="preserve"> </w:t>
      </w:r>
      <w:r w:rsidRPr="00327280">
        <w:rPr>
          <w:rFonts w:cs="Arial"/>
          <w:b/>
          <w:i/>
          <w:color w:val="002060"/>
          <w:sz w:val="22"/>
          <w:szCs w:val="22"/>
        </w:rPr>
        <w:t>En</w:t>
      </w:r>
      <w:r w:rsidR="00F10FBF">
        <w:rPr>
          <w:rFonts w:cs="Arial"/>
          <w:b/>
          <w:i/>
          <w:color w:val="002060"/>
          <w:sz w:val="22"/>
          <w:szCs w:val="22"/>
        </w:rPr>
        <w:t xml:space="preserve"> </w:t>
      </w:r>
      <w:r w:rsidRPr="00327280">
        <w:rPr>
          <w:rFonts w:cs="Arial"/>
          <w:b/>
          <w:i/>
          <w:color w:val="002060"/>
          <w:sz w:val="22"/>
          <w:szCs w:val="22"/>
        </w:rPr>
        <w:t>caso</w:t>
      </w:r>
      <w:r w:rsidR="00F10FBF">
        <w:rPr>
          <w:rFonts w:cs="Arial"/>
          <w:b/>
          <w:i/>
          <w:color w:val="002060"/>
          <w:sz w:val="22"/>
          <w:szCs w:val="22"/>
        </w:rPr>
        <w:t xml:space="preserve"> </w:t>
      </w:r>
      <w:r w:rsidRPr="00327280">
        <w:rPr>
          <w:rFonts w:cs="Arial"/>
          <w:b/>
          <w:i/>
          <w:color w:val="002060"/>
          <w:sz w:val="22"/>
          <w:szCs w:val="22"/>
        </w:rPr>
        <w:t>de</w:t>
      </w:r>
      <w:r w:rsidR="00F10FBF">
        <w:rPr>
          <w:rFonts w:cs="Arial"/>
          <w:b/>
          <w:i/>
          <w:color w:val="002060"/>
          <w:sz w:val="22"/>
          <w:szCs w:val="22"/>
        </w:rPr>
        <w:t xml:space="preserve"> </w:t>
      </w:r>
      <w:r w:rsidRPr="00327280">
        <w:rPr>
          <w:rFonts w:cs="Arial"/>
          <w:b/>
          <w:i/>
          <w:color w:val="002060"/>
          <w:sz w:val="22"/>
          <w:szCs w:val="22"/>
        </w:rPr>
        <w:t>que</w:t>
      </w:r>
      <w:r w:rsidR="00F10FBF">
        <w:rPr>
          <w:rFonts w:cs="Arial"/>
          <w:b/>
          <w:i/>
          <w:color w:val="002060"/>
          <w:sz w:val="22"/>
          <w:szCs w:val="22"/>
        </w:rPr>
        <w:t xml:space="preserve"> </w:t>
      </w:r>
      <w:r w:rsidRPr="00327280">
        <w:rPr>
          <w:rFonts w:cs="Arial"/>
          <w:b/>
          <w:i/>
          <w:color w:val="002060"/>
          <w:sz w:val="22"/>
          <w:szCs w:val="22"/>
        </w:rPr>
        <w:t>el</w:t>
      </w:r>
      <w:r w:rsidR="00F10FBF">
        <w:rPr>
          <w:rFonts w:cs="Arial"/>
          <w:b/>
          <w:i/>
          <w:color w:val="002060"/>
          <w:sz w:val="22"/>
          <w:szCs w:val="22"/>
        </w:rPr>
        <w:t xml:space="preserve"> </w:t>
      </w:r>
      <w:r w:rsidRPr="00327280">
        <w:rPr>
          <w:rFonts w:cs="Arial"/>
          <w:b/>
          <w:i/>
          <w:color w:val="002060"/>
          <w:sz w:val="22"/>
          <w:szCs w:val="22"/>
        </w:rPr>
        <w:t>documento</w:t>
      </w:r>
      <w:r w:rsidR="00F10FBF">
        <w:rPr>
          <w:rFonts w:cs="Arial"/>
          <w:b/>
          <w:i/>
          <w:color w:val="002060"/>
          <w:sz w:val="22"/>
          <w:szCs w:val="22"/>
        </w:rPr>
        <w:t xml:space="preserve"> </w:t>
      </w:r>
      <w:r w:rsidRPr="00327280">
        <w:rPr>
          <w:rFonts w:cs="Arial"/>
          <w:b/>
          <w:i/>
          <w:color w:val="002060"/>
          <w:sz w:val="22"/>
          <w:szCs w:val="22"/>
        </w:rPr>
        <w:t>solicitado</w:t>
      </w:r>
      <w:r w:rsidR="00F10FBF">
        <w:rPr>
          <w:rFonts w:cs="Arial"/>
          <w:b/>
          <w:i/>
          <w:color w:val="002060"/>
          <w:sz w:val="22"/>
          <w:szCs w:val="22"/>
        </w:rPr>
        <w:t xml:space="preserve"> </w:t>
      </w:r>
      <w:r w:rsidRPr="00327280">
        <w:rPr>
          <w:rFonts w:cs="Arial"/>
          <w:b/>
          <w:i/>
          <w:color w:val="002060"/>
          <w:sz w:val="22"/>
          <w:szCs w:val="22"/>
        </w:rPr>
        <w:t>como</w:t>
      </w:r>
      <w:r w:rsidR="00F10FBF">
        <w:rPr>
          <w:rFonts w:cs="Arial"/>
          <w:b/>
          <w:i/>
          <w:color w:val="002060"/>
          <w:sz w:val="22"/>
          <w:szCs w:val="22"/>
        </w:rPr>
        <w:t xml:space="preserve"> </w:t>
      </w:r>
      <w:r w:rsidRPr="00327280">
        <w:rPr>
          <w:rFonts w:cs="Arial"/>
          <w:b/>
          <w:i/>
          <w:color w:val="002060"/>
          <w:sz w:val="22"/>
          <w:szCs w:val="22"/>
        </w:rPr>
        <w:t>obligatorio</w:t>
      </w:r>
      <w:r w:rsidR="00F10FBF">
        <w:rPr>
          <w:rFonts w:cs="Arial"/>
          <w:b/>
          <w:i/>
          <w:color w:val="002060"/>
          <w:sz w:val="22"/>
          <w:szCs w:val="22"/>
        </w:rPr>
        <w:t xml:space="preserve"> </w:t>
      </w:r>
      <w:r w:rsidRPr="00327280">
        <w:rPr>
          <w:rFonts w:cs="Arial"/>
          <w:b/>
          <w:i/>
          <w:color w:val="002060"/>
          <w:sz w:val="22"/>
          <w:szCs w:val="22"/>
        </w:rPr>
        <w:t>no</w:t>
      </w:r>
      <w:r w:rsidR="00F10FBF">
        <w:rPr>
          <w:rFonts w:cs="Arial"/>
          <w:b/>
          <w:i/>
          <w:color w:val="002060"/>
          <w:sz w:val="22"/>
          <w:szCs w:val="22"/>
        </w:rPr>
        <w:t xml:space="preserve"> </w:t>
      </w:r>
      <w:r w:rsidRPr="00327280">
        <w:rPr>
          <w:rFonts w:cs="Arial"/>
          <w:b/>
          <w:i/>
          <w:color w:val="002060"/>
          <w:sz w:val="22"/>
          <w:szCs w:val="22"/>
        </w:rPr>
        <w:t>aplique</w:t>
      </w:r>
      <w:r w:rsidR="00F10FBF">
        <w:rPr>
          <w:rFonts w:cs="Arial"/>
          <w:b/>
          <w:i/>
          <w:color w:val="002060"/>
          <w:sz w:val="22"/>
          <w:szCs w:val="22"/>
        </w:rPr>
        <w:t xml:space="preserve"> </w:t>
      </w:r>
      <w:r w:rsidRPr="00327280">
        <w:rPr>
          <w:rFonts w:cs="Arial"/>
          <w:b/>
          <w:i/>
          <w:color w:val="002060"/>
          <w:sz w:val="22"/>
          <w:szCs w:val="22"/>
        </w:rPr>
        <w:t>para</w:t>
      </w:r>
      <w:r w:rsidR="00F10FBF">
        <w:rPr>
          <w:rFonts w:cs="Arial"/>
          <w:b/>
          <w:i/>
          <w:color w:val="002060"/>
          <w:sz w:val="22"/>
          <w:szCs w:val="22"/>
        </w:rPr>
        <w:t xml:space="preserve"> </w:t>
      </w:r>
      <w:r w:rsidRPr="00327280">
        <w:rPr>
          <w:rFonts w:cs="Arial"/>
          <w:b/>
          <w:i/>
          <w:color w:val="002060"/>
          <w:sz w:val="22"/>
          <w:szCs w:val="22"/>
        </w:rPr>
        <w:t>la</w:t>
      </w:r>
      <w:r w:rsidR="00F10FBF">
        <w:rPr>
          <w:rFonts w:cs="Arial"/>
          <w:b/>
          <w:i/>
          <w:color w:val="002060"/>
          <w:sz w:val="22"/>
          <w:szCs w:val="22"/>
        </w:rPr>
        <w:t xml:space="preserve"> </w:t>
      </w:r>
      <w:r w:rsidRPr="00327280">
        <w:rPr>
          <w:rFonts w:cs="Arial"/>
          <w:b/>
          <w:i/>
          <w:color w:val="002060"/>
          <w:sz w:val="22"/>
          <w:szCs w:val="22"/>
        </w:rPr>
        <w:t>partida</w:t>
      </w:r>
      <w:r w:rsidR="00F10FBF">
        <w:rPr>
          <w:rFonts w:cs="Arial"/>
          <w:b/>
          <w:i/>
          <w:color w:val="002060"/>
          <w:sz w:val="22"/>
          <w:szCs w:val="22"/>
        </w:rPr>
        <w:t xml:space="preserve"> </w:t>
      </w:r>
      <w:r w:rsidRPr="00327280">
        <w:rPr>
          <w:rFonts w:cs="Arial"/>
          <w:b/>
          <w:i/>
          <w:color w:val="002060"/>
          <w:sz w:val="22"/>
          <w:szCs w:val="22"/>
        </w:rPr>
        <w:t>que</w:t>
      </w:r>
      <w:r w:rsidR="00F10FBF">
        <w:rPr>
          <w:rFonts w:cs="Arial"/>
          <w:b/>
          <w:i/>
          <w:color w:val="002060"/>
          <w:sz w:val="22"/>
          <w:szCs w:val="22"/>
        </w:rPr>
        <w:t xml:space="preserve"> </w:t>
      </w:r>
      <w:r w:rsidRPr="00327280">
        <w:rPr>
          <w:rFonts w:cs="Arial"/>
          <w:b/>
          <w:i/>
          <w:color w:val="002060"/>
          <w:sz w:val="22"/>
          <w:szCs w:val="22"/>
        </w:rPr>
        <w:t>cotiza,</w:t>
      </w:r>
      <w:r w:rsidR="00F10FBF">
        <w:rPr>
          <w:rFonts w:cs="Arial"/>
          <w:b/>
          <w:i/>
          <w:color w:val="002060"/>
          <w:sz w:val="22"/>
          <w:szCs w:val="22"/>
        </w:rPr>
        <w:t xml:space="preserve"> </w:t>
      </w:r>
      <w:r w:rsidRPr="00327280">
        <w:rPr>
          <w:rFonts w:cs="Arial"/>
          <w:b/>
          <w:i/>
          <w:color w:val="002060"/>
          <w:sz w:val="22"/>
          <w:szCs w:val="22"/>
        </w:rPr>
        <w:t>deberá</w:t>
      </w:r>
      <w:r w:rsidR="00F10FBF">
        <w:rPr>
          <w:rFonts w:cs="Arial"/>
          <w:b/>
          <w:i/>
          <w:color w:val="002060"/>
          <w:sz w:val="22"/>
          <w:szCs w:val="22"/>
        </w:rPr>
        <w:t xml:space="preserve"> </w:t>
      </w:r>
      <w:r w:rsidRPr="00327280">
        <w:rPr>
          <w:rFonts w:cs="Arial"/>
          <w:b/>
          <w:i/>
          <w:color w:val="002060"/>
          <w:sz w:val="22"/>
          <w:szCs w:val="22"/>
        </w:rPr>
        <w:t>presentar</w:t>
      </w:r>
      <w:r w:rsidR="00F10FBF">
        <w:rPr>
          <w:rFonts w:cs="Arial"/>
          <w:b/>
          <w:i/>
          <w:color w:val="002060"/>
          <w:sz w:val="22"/>
          <w:szCs w:val="22"/>
        </w:rPr>
        <w:t xml:space="preserve"> </w:t>
      </w:r>
      <w:r w:rsidRPr="00327280">
        <w:rPr>
          <w:rFonts w:cs="Arial"/>
          <w:b/>
          <w:i/>
          <w:color w:val="002060"/>
          <w:sz w:val="22"/>
          <w:szCs w:val="22"/>
        </w:rPr>
        <w:t>un</w:t>
      </w:r>
      <w:r w:rsidR="00F10FBF">
        <w:rPr>
          <w:rFonts w:cs="Arial"/>
          <w:b/>
          <w:i/>
          <w:color w:val="002060"/>
          <w:sz w:val="22"/>
          <w:szCs w:val="22"/>
        </w:rPr>
        <w:t xml:space="preserve"> </w:t>
      </w:r>
      <w:r w:rsidRPr="00327280">
        <w:rPr>
          <w:rFonts w:cs="Arial"/>
          <w:b/>
          <w:i/>
          <w:color w:val="002060"/>
          <w:sz w:val="22"/>
          <w:szCs w:val="22"/>
        </w:rPr>
        <w:t>manifiesto,</w:t>
      </w:r>
      <w:r w:rsidR="00F10FBF">
        <w:rPr>
          <w:rFonts w:cs="Arial"/>
          <w:b/>
          <w:i/>
          <w:color w:val="002060"/>
          <w:sz w:val="22"/>
          <w:szCs w:val="22"/>
        </w:rPr>
        <w:t xml:space="preserve"> </w:t>
      </w:r>
      <w:r w:rsidRPr="00327280">
        <w:rPr>
          <w:rFonts w:cs="Arial"/>
          <w:b/>
          <w:i/>
          <w:color w:val="002060"/>
          <w:sz w:val="22"/>
          <w:szCs w:val="22"/>
        </w:rPr>
        <w:t>en</w:t>
      </w:r>
      <w:r w:rsidR="00F10FBF">
        <w:rPr>
          <w:rFonts w:cs="Arial"/>
          <w:b/>
          <w:i/>
          <w:color w:val="002060"/>
          <w:sz w:val="22"/>
          <w:szCs w:val="22"/>
        </w:rPr>
        <w:t xml:space="preserve"> </w:t>
      </w:r>
      <w:r w:rsidRPr="00327280">
        <w:rPr>
          <w:rFonts w:cs="Arial"/>
          <w:b/>
          <w:i/>
          <w:color w:val="002060"/>
          <w:sz w:val="22"/>
          <w:szCs w:val="22"/>
        </w:rPr>
        <w:t>hoja</w:t>
      </w:r>
      <w:r w:rsidR="00F10FBF">
        <w:rPr>
          <w:rFonts w:cs="Arial"/>
          <w:b/>
          <w:i/>
          <w:color w:val="002060"/>
          <w:sz w:val="22"/>
          <w:szCs w:val="22"/>
        </w:rPr>
        <w:t xml:space="preserve"> </w:t>
      </w:r>
      <w:r w:rsidRPr="00327280">
        <w:rPr>
          <w:rFonts w:cs="Arial"/>
          <w:b/>
          <w:i/>
          <w:color w:val="002060"/>
          <w:sz w:val="22"/>
          <w:szCs w:val="22"/>
        </w:rPr>
        <w:t>membretada</w:t>
      </w:r>
      <w:r w:rsidR="00F10FBF">
        <w:rPr>
          <w:rFonts w:cs="Arial"/>
          <w:b/>
          <w:i/>
          <w:color w:val="002060"/>
          <w:sz w:val="22"/>
          <w:szCs w:val="22"/>
        </w:rPr>
        <w:t xml:space="preserve"> </w:t>
      </w:r>
      <w:r w:rsidRPr="00327280">
        <w:rPr>
          <w:rFonts w:cs="Arial"/>
          <w:b/>
          <w:i/>
          <w:color w:val="002060"/>
          <w:sz w:val="22"/>
          <w:szCs w:val="22"/>
        </w:rPr>
        <w:t>y</w:t>
      </w:r>
      <w:r w:rsidR="00F10FBF">
        <w:rPr>
          <w:rFonts w:cs="Arial"/>
          <w:b/>
          <w:i/>
          <w:color w:val="002060"/>
          <w:sz w:val="22"/>
          <w:szCs w:val="22"/>
        </w:rPr>
        <w:t xml:space="preserve"> </w:t>
      </w:r>
      <w:r w:rsidRPr="00327280">
        <w:rPr>
          <w:rFonts w:cs="Arial"/>
          <w:b/>
          <w:i/>
          <w:color w:val="002060"/>
          <w:sz w:val="22"/>
          <w:szCs w:val="22"/>
        </w:rPr>
        <w:t>con</w:t>
      </w:r>
      <w:r w:rsidR="00F10FBF">
        <w:rPr>
          <w:rFonts w:cs="Arial"/>
          <w:b/>
          <w:i/>
          <w:color w:val="002060"/>
          <w:sz w:val="22"/>
          <w:szCs w:val="22"/>
        </w:rPr>
        <w:t xml:space="preserve"> </w:t>
      </w:r>
      <w:r w:rsidRPr="00327280">
        <w:rPr>
          <w:rFonts w:cs="Arial"/>
          <w:b/>
          <w:i/>
          <w:color w:val="002060"/>
          <w:sz w:val="22"/>
          <w:szCs w:val="22"/>
        </w:rPr>
        <w:t>la</w:t>
      </w:r>
      <w:r w:rsidR="00F10FBF">
        <w:rPr>
          <w:rFonts w:cs="Arial"/>
          <w:b/>
          <w:i/>
          <w:color w:val="002060"/>
          <w:sz w:val="22"/>
          <w:szCs w:val="22"/>
        </w:rPr>
        <w:t xml:space="preserve"> </w:t>
      </w:r>
      <w:r w:rsidRPr="00327280">
        <w:rPr>
          <w:rFonts w:cs="Arial"/>
          <w:b/>
          <w:i/>
          <w:color w:val="002060"/>
          <w:sz w:val="22"/>
          <w:szCs w:val="22"/>
        </w:rPr>
        <w:t>firma</w:t>
      </w:r>
      <w:r w:rsidR="00F10FBF">
        <w:rPr>
          <w:rFonts w:cs="Arial"/>
          <w:b/>
          <w:i/>
          <w:color w:val="002060"/>
          <w:sz w:val="22"/>
          <w:szCs w:val="22"/>
        </w:rPr>
        <w:t xml:space="preserve"> </w:t>
      </w:r>
      <w:r w:rsidRPr="00327280">
        <w:rPr>
          <w:rFonts w:cs="Arial"/>
          <w:b/>
          <w:i/>
          <w:color w:val="002060"/>
          <w:sz w:val="22"/>
          <w:szCs w:val="22"/>
        </w:rPr>
        <w:t>autógrafa</w:t>
      </w:r>
      <w:r w:rsidR="00F10FBF">
        <w:rPr>
          <w:rFonts w:cs="Arial"/>
          <w:b/>
          <w:i/>
          <w:color w:val="002060"/>
          <w:sz w:val="22"/>
          <w:szCs w:val="22"/>
        </w:rPr>
        <w:t xml:space="preserve"> </w:t>
      </w:r>
      <w:r w:rsidRPr="00327280">
        <w:rPr>
          <w:rFonts w:cs="Arial"/>
          <w:b/>
          <w:i/>
          <w:color w:val="002060"/>
          <w:sz w:val="22"/>
          <w:szCs w:val="22"/>
        </w:rPr>
        <w:t>de</w:t>
      </w:r>
      <w:r w:rsidR="00F10FBF">
        <w:rPr>
          <w:rFonts w:cs="Arial"/>
          <w:b/>
          <w:i/>
          <w:color w:val="002060"/>
          <w:sz w:val="22"/>
          <w:szCs w:val="22"/>
        </w:rPr>
        <w:t xml:space="preserve"> </w:t>
      </w:r>
      <w:r w:rsidRPr="00327280">
        <w:rPr>
          <w:rFonts w:cs="Arial"/>
          <w:b/>
          <w:i/>
          <w:color w:val="002060"/>
          <w:sz w:val="22"/>
          <w:szCs w:val="22"/>
        </w:rPr>
        <w:t>la</w:t>
      </w:r>
      <w:r w:rsidR="00F10FBF">
        <w:rPr>
          <w:rFonts w:cs="Arial"/>
          <w:b/>
          <w:i/>
          <w:color w:val="002060"/>
          <w:sz w:val="22"/>
          <w:szCs w:val="22"/>
        </w:rPr>
        <w:t xml:space="preserve"> </w:t>
      </w:r>
      <w:r w:rsidRPr="00327280">
        <w:rPr>
          <w:rFonts w:cs="Arial"/>
          <w:b/>
          <w:i/>
          <w:color w:val="002060"/>
          <w:sz w:val="22"/>
          <w:szCs w:val="22"/>
        </w:rPr>
        <w:t>persona</w:t>
      </w:r>
      <w:r w:rsidR="00F10FBF">
        <w:rPr>
          <w:rFonts w:cs="Arial"/>
          <w:b/>
          <w:i/>
          <w:color w:val="002060"/>
          <w:sz w:val="22"/>
          <w:szCs w:val="22"/>
        </w:rPr>
        <w:t xml:space="preserve"> </w:t>
      </w:r>
      <w:r w:rsidRPr="00327280">
        <w:rPr>
          <w:rFonts w:cs="Arial"/>
          <w:b/>
          <w:i/>
          <w:color w:val="002060"/>
          <w:sz w:val="22"/>
          <w:szCs w:val="22"/>
        </w:rPr>
        <w:t>facultada</w:t>
      </w:r>
      <w:r w:rsidR="00F10FBF">
        <w:rPr>
          <w:rFonts w:cs="Arial"/>
          <w:b/>
          <w:i/>
          <w:color w:val="002060"/>
          <w:sz w:val="22"/>
          <w:szCs w:val="22"/>
        </w:rPr>
        <w:t xml:space="preserve"> </w:t>
      </w:r>
      <w:r w:rsidRPr="00327280">
        <w:rPr>
          <w:rFonts w:cs="Arial"/>
          <w:b/>
          <w:i/>
          <w:color w:val="002060"/>
          <w:sz w:val="22"/>
          <w:szCs w:val="22"/>
        </w:rPr>
        <w:t>legalmente</w:t>
      </w:r>
      <w:r w:rsidR="00F10FBF">
        <w:rPr>
          <w:rFonts w:cs="Arial"/>
          <w:b/>
          <w:i/>
          <w:color w:val="002060"/>
          <w:sz w:val="22"/>
          <w:szCs w:val="22"/>
        </w:rPr>
        <w:t xml:space="preserve"> </w:t>
      </w:r>
      <w:r w:rsidRPr="00327280">
        <w:rPr>
          <w:rFonts w:cs="Arial"/>
          <w:b/>
          <w:i/>
          <w:color w:val="002060"/>
          <w:sz w:val="22"/>
          <w:szCs w:val="22"/>
        </w:rPr>
        <w:t>para</w:t>
      </w:r>
      <w:r w:rsidR="00F10FBF">
        <w:rPr>
          <w:rFonts w:cs="Arial"/>
          <w:b/>
          <w:i/>
          <w:color w:val="002060"/>
          <w:sz w:val="22"/>
          <w:szCs w:val="22"/>
        </w:rPr>
        <w:t xml:space="preserve"> </w:t>
      </w:r>
      <w:r w:rsidRPr="00327280">
        <w:rPr>
          <w:rFonts w:cs="Arial"/>
          <w:b/>
          <w:i/>
          <w:color w:val="002060"/>
          <w:sz w:val="22"/>
          <w:szCs w:val="22"/>
        </w:rPr>
        <w:t>ello</w:t>
      </w:r>
      <w:r w:rsidR="00F10FBF">
        <w:rPr>
          <w:rFonts w:cs="Arial"/>
          <w:b/>
          <w:i/>
          <w:color w:val="002060"/>
          <w:sz w:val="22"/>
          <w:szCs w:val="22"/>
        </w:rPr>
        <w:t xml:space="preserve"> </w:t>
      </w:r>
      <w:r w:rsidRPr="00327280">
        <w:rPr>
          <w:rFonts w:cs="Arial"/>
          <w:b/>
          <w:i/>
          <w:color w:val="002060"/>
          <w:sz w:val="22"/>
          <w:szCs w:val="22"/>
        </w:rPr>
        <w:t>en</w:t>
      </w:r>
      <w:r w:rsidR="00F10FBF">
        <w:rPr>
          <w:rFonts w:cs="Arial"/>
          <w:b/>
          <w:i/>
          <w:color w:val="002060"/>
          <w:sz w:val="22"/>
          <w:szCs w:val="22"/>
        </w:rPr>
        <w:t xml:space="preserve"> </w:t>
      </w:r>
      <w:r w:rsidRPr="00327280">
        <w:rPr>
          <w:rFonts w:cs="Arial"/>
          <w:b/>
          <w:i/>
          <w:color w:val="002060"/>
          <w:sz w:val="22"/>
          <w:szCs w:val="22"/>
        </w:rPr>
        <w:t>el</w:t>
      </w:r>
      <w:r w:rsidR="00F10FBF">
        <w:rPr>
          <w:rFonts w:cs="Arial"/>
          <w:b/>
          <w:i/>
          <w:color w:val="002060"/>
          <w:sz w:val="22"/>
          <w:szCs w:val="22"/>
        </w:rPr>
        <w:t xml:space="preserve"> </w:t>
      </w:r>
      <w:r w:rsidRPr="00327280">
        <w:rPr>
          <w:rFonts w:cs="Arial"/>
          <w:b/>
          <w:i/>
          <w:color w:val="002060"/>
          <w:sz w:val="22"/>
          <w:szCs w:val="22"/>
        </w:rPr>
        <w:t>que</w:t>
      </w:r>
      <w:r w:rsidR="00F10FBF">
        <w:rPr>
          <w:rFonts w:cs="Arial"/>
          <w:b/>
          <w:i/>
          <w:color w:val="002060"/>
          <w:sz w:val="22"/>
          <w:szCs w:val="22"/>
        </w:rPr>
        <w:t xml:space="preserve"> </w:t>
      </w:r>
      <w:r w:rsidRPr="00327280">
        <w:rPr>
          <w:rFonts w:cs="Arial"/>
          <w:b/>
          <w:i/>
          <w:color w:val="002060"/>
          <w:sz w:val="22"/>
          <w:szCs w:val="22"/>
        </w:rPr>
        <w:t>se</w:t>
      </w:r>
      <w:r w:rsidR="00F10FBF">
        <w:rPr>
          <w:rFonts w:cs="Arial"/>
          <w:b/>
          <w:i/>
          <w:color w:val="002060"/>
          <w:sz w:val="22"/>
          <w:szCs w:val="22"/>
        </w:rPr>
        <w:t xml:space="preserve"> </w:t>
      </w:r>
      <w:r w:rsidRPr="00327280">
        <w:rPr>
          <w:rFonts w:cs="Arial"/>
          <w:b/>
          <w:i/>
          <w:color w:val="002060"/>
          <w:sz w:val="22"/>
          <w:szCs w:val="22"/>
        </w:rPr>
        <w:t>exprese</w:t>
      </w:r>
      <w:r w:rsidR="00F10FBF">
        <w:rPr>
          <w:rFonts w:cs="Arial"/>
          <w:b/>
          <w:i/>
          <w:color w:val="002060"/>
          <w:sz w:val="22"/>
          <w:szCs w:val="22"/>
        </w:rPr>
        <w:t xml:space="preserve"> </w:t>
      </w:r>
      <w:r w:rsidRPr="00327280">
        <w:rPr>
          <w:rFonts w:cs="Arial"/>
          <w:b/>
          <w:i/>
          <w:color w:val="002060"/>
          <w:sz w:val="22"/>
          <w:szCs w:val="22"/>
        </w:rPr>
        <w:t>lo</w:t>
      </w:r>
      <w:r w:rsidR="00F10FBF">
        <w:rPr>
          <w:rFonts w:cs="Arial"/>
          <w:b/>
          <w:i/>
          <w:color w:val="002060"/>
          <w:sz w:val="22"/>
          <w:szCs w:val="22"/>
        </w:rPr>
        <w:t xml:space="preserve"> </w:t>
      </w:r>
      <w:r w:rsidRPr="00327280">
        <w:rPr>
          <w:rFonts w:cs="Arial"/>
          <w:b/>
          <w:i/>
          <w:color w:val="002060"/>
          <w:sz w:val="22"/>
          <w:szCs w:val="22"/>
        </w:rPr>
        <w:t>siguiente:</w:t>
      </w:r>
    </w:p>
    <w:p w14:paraId="6EDD3EF7" w14:textId="63DE0C82" w:rsidR="00095995" w:rsidRDefault="00095995" w:rsidP="00F71FEC">
      <w:pPr>
        <w:rPr>
          <w:rFonts w:cs="Arial"/>
          <w:sz w:val="22"/>
          <w:szCs w:val="22"/>
        </w:rPr>
      </w:pPr>
    </w:p>
    <w:p w14:paraId="531D4A38" w14:textId="4C9E9200" w:rsidR="007A05DA" w:rsidRPr="007A05DA" w:rsidRDefault="007A05DA" w:rsidP="007A05DA">
      <w:pPr>
        <w:rPr>
          <w:rFonts w:cs="Arial"/>
          <w:i/>
          <w:sz w:val="22"/>
          <w:szCs w:val="22"/>
        </w:rPr>
      </w:pPr>
      <w:r w:rsidRPr="007A05DA">
        <w:rPr>
          <w:rFonts w:cs="Arial"/>
          <w:i/>
          <w:sz w:val="22"/>
          <w:szCs w:val="22"/>
        </w:rPr>
        <w:t>“El</w:t>
      </w:r>
      <w:r w:rsidR="00F10FBF">
        <w:rPr>
          <w:rFonts w:cs="Arial"/>
          <w:i/>
          <w:sz w:val="22"/>
          <w:szCs w:val="22"/>
        </w:rPr>
        <w:t xml:space="preserve"> </w:t>
      </w:r>
      <w:r w:rsidRPr="007A05DA">
        <w:rPr>
          <w:rFonts w:cs="Arial"/>
          <w:i/>
          <w:sz w:val="22"/>
          <w:szCs w:val="22"/>
        </w:rPr>
        <w:t>que</w:t>
      </w:r>
      <w:r w:rsidR="00F10FBF">
        <w:rPr>
          <w:rFonts w:cs="Arial"/>
          <w:i/>
          <w:sz w:val="22"/>
          <w:szCs w:val="22"/>
        </w:rPr>
        <w:t xml:space="preserve"> </w:t>
      </w:r>
      <w:r w:rsidRPr="007A05DA">
        <w:rPr>
          <w:rFonts w:cs="Arial"/>
          <w:i/>
          <w:sz w:val="22"/>
          <w:szCs w:val="22"/>
        </w:rPr>
        <w:t>suscribe:</w:t>
      </w:r>
      <w:r w:rsidR="00F10FBF">
        <w:rPr>
          <w:rFonts w:cs="Arial"/>
          <w:i/>
          <w:sz w:val="22"/>
          <w:szCs w:val="22"/>
        </w:rPr>
        <w:t xml:space="preserve"> </w:t>
      </w:r>
      <w:r w:rsidRPr="007A05DA">
        <w:rPr>
          <w:rFonts w:cs="Arial"/>
          <w:i/>
          <w:sz w:val="22"/>
          <w:szCs w:val="22"/>
        </w:rPr>
        <w:t>___________________________,</w:t>
      </w:r>
      <w:r w:rsidR="00F10FBF">
        <w:rPr>
          <w:rFonts w:cs="Arial"/>
          <w:i/>
          <w:sz w:val="22"/>
          <w:szCs w:val="22"/>
        </w:rPr>
        <w:t xml:space="preserve"> </w:t>
      </w:r>
      <w:r w:rsidRPr="007A05DA">
        <w:rPr>
          <w:rFonts w:cs="Arial"/>
          <w:i/>
          <w:sz w:val="22"/>
          <w:szCs w:val="22"/>
        </w:rPr>
        <w:t>representante</w:t>
      </w:r>
      <w:r w:rsidR="00F10FBF">
        <w:rPr>
          <w:rFonts w:cs="Arial"/>
          <w:i/>
          <w:sz w:val="22"/>
          <w:szCs w:val="22"/>
        </w:rPr>
        <w:t xml:space="preserve"> </w:t>
      </w:r>
      <w:r w:rsidRPr="007A05DA">
        <w:rPr>
          <w:rFonts w:cs="Arial"/>
          <w:i/>
          <w:sz w:val="22"/>
          <w:szCs w:val="22"/>
        </w:rPr>
        <w:t>legal</w:t>
      </w:r>
      <w:r w:rsidR="00F10FBF">
        <w:rPr>
          <w:rFonts w:cs="Arial"/>
          <w:i/>
          <w:sz w:val="22"/>
          <w:szCs w:val="22"/>
        </w:rPr>
        <w:t xml:space="preserve"> </w:t>
      </w:r>
      <w:r w:rsidRPr="007A05DA">
        <w:rPr>
          <w:rFonts w:cs="Arial"/>
          <w:i/>
          <w:sz w:val="22"/>
          <w:szCs w:val="22"/>
        </w:rPr>
        <w:t>de</w:t>
      </w:r>
      <w:r w:rsidR="00F10FBF">
        <w:rPr>
          <w:rFonts w:cs="Arial"/>
          <w:i/>
          <w:sz w:val="22"/>
          <w:szCs w:val="22"/>
        </w:rPr>
        <w:t xml:space="preserve"> </w:t>
      </w:r>
      <w:r w:rsidRPr="007A05DA">
        <w:rPr>
          <w:rFonts w:cs="Arial"/>
          <w:i/>
          <w:sz w:val="22"/>
          <w:szCs w:val="22"/>
        </w:rPr>
        <w:t>la</w:t>
      </w:r>
      <w:r w:rsidR="00F10FBF">
        <w:rPr>
          <w:rFonts w:cs="Arial"/>
          <w:i/>
          <w:sz w:val="22"/>
          <w:szCs w:val="22"/>
        </w:rPr>
        <w:t xml:space="preserve"> </w:t>
      </w:r>
      <w:r w:rsidRPr="007A05DA">
        <w:rPr>
          <w:rFonts w:cs="Arial"/>
          <w:i/>
          <w:sz w:val="22"/>
          <w:szCs w:val="22"/>
        </w:rPr>
        <w:t>empresa:</w:t>
      </w:r>
      <w:r w:rsidR="00F10FBF">
        <w:rPr>
          <w:rFonts w:cs="Arial"/>
          <w:i/>
          <w:sz w:val="22"/>
          <w:szCs w:val="22"/>
        </w:rPr>
        <w:t xml:space="preserve"> </w:t>
      </w:r>
      <w:r w:rsidRPr="007A05DA">
        <w:rPr>
          <w:rFonts w:cs="Arial"/>
          <w:i/>
          <w:sz w:val="22"/>
          <w:szCs w:val="22"/>
        </w:rPr>
        <w:t>_____________________________,</w:t>
      </w:r>
      <w:r w:rsidR="00F10FBF">
        <w:rPr>
          <w:rFonts w:cs="Arial"/>
          <w:i/>
          <w:sz w:val="22"/>
          <w:szCs w:val="22"/>
        </w:rPr>
        <w:t xml:space="preserve"> </w:t>
      </w:r>
      <w:r w:rsidRPr="007A05DA">
        <w:rPr>
          <w:rFonts w:cs="Arial"/>
          <w:i/>
          <w:sz w:val="22"/>
          <w:szCs w:val="22"/>
        </w:rPr>
        <w:t>manifiesto</w:t>
      </w:r>
      <w:r w:rsidR="00F10FBF">
        <w:rPr>
          <w:rFonts w:cs="Arial"/>
          <w:i/>
          <w:sz w:val="22"/>
          <w:szCs w:val="22"/>
        </w:rPr>
        <w:t xml:space="preserve"> </w:t>
      </w:r>
      <w:r w:rsidRPr="007A05DA">
        <w:rPr>
          <w:rFonts w:cs="Arial"/>
          <w:i/>
          <w:sz w:val="22"/>
          <w:szCs w:val="22"/>
        </w:rPr>
        <w:t>que</w:t>
      </w:r>
      <w:r w:rsidR="00F10FBF">
        <w:rPr>
          <w:rFonts w:cs="Arial"/>
          <w:i/>
          <w:sz w:val="22"/>
          <w:szCs w:val="22"/>
        </w:rPr>
        <w:t xml:space="preserve"> </w:t>
      </w:r>
      <w:r w:rsidRPr="007A05DA">
        <w:rPr>
          <w:rFonts w:cs="Arial"/>
          <w:i/>
          <w:sz w:val="22"/>
          <w:szCs w:val="22"/>
        </w:rPr>
        <w:t>el</w:t>
      </w:r>
      <w:r w:rsidR="00F10FBF">
        <w:rPr>
          <w:rFonts w:cs="Arial"/>
          <w:i/>
          <w:sz w:val="22"/>
          <w:szCs w:val="22"/>
        </w:rPr>
        <w:t xml:space="preserve"> </w:t>
      </w:r>
      <w:r w:rsidRPr="007A05DA">
        <w:rPr>
          <w:rFonts w:cs="Arial"/>
          <w:i/>
          <w:sz w:val="22"/>
          <w:szCs w:val="22"/>
        </w:rPr>
        <w:t>documento</w:t>
      </w:r>
      <w:r w:rsidR="00F10FBF">
        <w:rPr>
          <w:rFonts w:cs="Arial"/>
          <w:i/>
          <w:sz w:val="22"/>
          <w:szCs w:val="22"/>
        </w:rPr>
        <w:t xml:space="preserve"> </w:t>
      </w:r>
      <w:r w:rsidRPr="007A05DA">
        <w:rPr>
          <w:rFonts w:cs="Arial"/>
          <w:i/>
          <w:sz w:val="22"/>
          <w:szCs w:val="22"/>
        </w:rPr>
        <w:t>No.____,</w:t>
      </w:r>
      <w:r w:rsidR="00F10FBF">
        <w:rPr>
          <w:rFonts w:cs="Arial"/>
          <w:i/>
          <w:sz w:val="22"/>
          <w:szCs w:val="22"/>
        </w:rPr>
        <w:t xml:space="preserve"> </w:t>
      </w:r>
      <w:r w:rsidRPr="007A05DA">
        <w:rPr>
          <w:rFonts w:cs="Arial"/>
          <w:i/>
          <w:sz w:val="22"/>
          <w:szCs w:val="22"/>
        </w:rPr>
        <w:t>no</w:t>
      </w:r>
      <w:r w:rsidR="00F10FBF">
        <w:rPr>
          <w:rFonts w:cs="Arial"/>
          <w:i/>
          <w:sz w:val="22"/>
          <w:szCs w:val="22"/>
        </w:rPr>
        <w:t xml:space="preserve"> </w:t>
      </w:r>
      <w:r w:rsidRPr="007A05DA">
        <w:rPr>
          <w:rFonts w:cs="Arial"/>
          <w:i/>
          <w:sz w:val="22"/>
          <w:szCs w:val="22"/>
        </w:rPr>
        <w:t>aplica</w:t>
      </w:r>
      <w:r w:rsidR="00F10FBF">
        <w:rPr>
          <w:rFonts w:cs="Arial"/>
          <w:i/>
          <w:sz w:val="22"/>
          <w:szCs w:val="22"/>
        </w:rPr>
        <w:t xml:space="preserve"> </w:t>
      </w:r>
      <w:r w:rsidRPr="007A05DA">
        <w:rPr>
          <w:rFonts w:cs="Arial"/>
          <w:i/>
          <w:sz w:val="22"/>
          <w:szCs w:val="22"/>
        </w:rPr>
        <w:t>para</w:t>
      </w:r>
      <w:r w:rsidR="00F10FBF">
        <w:rPr>
          <w:rFonts w:cs="Arial"/>
          <w:i/>
          <w:sz w:val="22"/>
          <w:szCs w:val="22"/>
        </w:rPr>
        <w:t xml:space="preserve"> </w:t>
      </w:r>
      <w:r w:rsidRPr="007A05DA">
        <w:rPr>
          <w:rFonts w:cs="Arial"/>
          <w:i/>
          <w:sz w:val="22"/>
          <w:szCs w:val="22"/>
        </w:rPr>
        <w:t>la</w:t>
      </w:r>
      <w:r w:rsidR="00F10FBF">
        <w:rPr>
          <w:rFonts w:cs="Arial"/>
          <w:i/>
          <w:sz w:val="22"/>
          <w:szCs w:val="22"/>
        </w:rPr>
        <w:t xml:space="preserve"> </w:t>
      </w:r>
      <w:r w:rsidRPr="007A05DA">
        <w:rPr>
          <w:rFonts w:cs="Arial"/>
          <w:i/>
          <w:sz w:val="22"/>
          <w:szCs w:val="22"/>
        </w:rPr>
        <w:t>partida</w:t>
      </w:r>
      <w:r w:rsidR="00F10FBF">
        <w:rPr>
          <w:rFonts w:cs="Arial"/>
          <w:i/>
          <w:sz w:val="22"/>
          <w:szCs w:val="22"/>
        </w:rPr>
        <w:t xml:space="preserve"> </w:t>
      </w:r>
      <w:r w:rsidRPr="007A05DA">
        <w:rPr>
          <w:rFonts w:cs="Arial"/>
          <w:i/>
          <w:sz w:val="22"/>
          <w:szCs w:val="22"/>
        </w:rPr>
        <w:t>No._______,</w:t>
      </w:r>
      <w:r w:rsidR="00F10FBF">
        <w:rPr>
          <w:rFonts w:cs="Arial"/>
          <w:i/>
          <w:sz w:val="22"/>
          <w:szCs w:val="22"/>
        </w:rPr>
        <w:t xml:space="preserve"> </w:t>
      </w:r>
      <w:r w:rsidRPr="007A05DA">
        <w:rPr>
          <w:rFonts w:cs="Arial"/>
          <w:i/>
          <w:sz w:val="22"/>
          <w:szCs w:val="22"/>
        </w:rPr>
        <w:t>lo</w:t>
      </w:r>
      <w:r w:rsidR="00F10FBF">
        <w:rPr>
          <w:rFonts w:cs="Arial"/>
          <w:i/>
          <w:sz w:val="22"/>
          <w:szCs w:val="22"/>
        </w:rPr>
        <w:t xml:space="preserve"> </w:t>
      </w:r>
      <w:r w:rsidRPr="007A05DA">
        <w:rPr>
          <w:rFonts w:cs="Arial"/>
          <w:i/>
          <w:sz w:val="22"/>
          <w:szCs w:val="22"/>
        </w:rPr>
        <w:t>anter</w:t>
      </w:r>
      <w:r>
        <w:rPr>
          <w:rFonts w:cs="Arial"/>
          <w:i/>
          <w:sz w:val="22"/>
          <w:szCs w:val="22"/>
        </w:rPr>
        <w:t>ior</w:t>
      </w:r>
      <w:r w:rsidR="00F10FBF">
        <w:rPr>
          <w:rFonts w:cs="Arial"/>
          <w:i/>
          <w:sz w:val="22"/>
          <w:szCs w:val="22"/>
        </w:rPr>
        <w:t xml:space="preserve"> </w:t>
      </w:r>
      <w:r>
        <w:rPr>
          <w:rFonts w:cs="Arial"/>
          <w:i/>
          <w:sz w:val="22"/>
          <w:szCs w:val="22"/>
        </w:rPr>
        <w:t>para</w:t>
      </w:r>
      <w:r w:rsidR="00F10FBF">
        <w:rPr>
          <w:rFonts w:cs="Arial"/>
          <w:i/>
          <w:sz w:val="22"/>
          <w:szCs w:val="22"/>
        </w:rPr>
        <w:t xml:space="preserve"> </w:t>
      </w:r>
      <w:r>
        <w:rPr>
          <w:rFonts w:cs="Arial"/>
          <w:i/>
          <w:sz w:val="22"/>
          <w:szCs w:val="22"/>
        </w:rPr>
        <w:t>los</w:t>
      </w:r>
      <w:r w:rsidR="00F10FBF">
        <w:rPr>
          <w:rFonts w:cs="Arial"/>
          <w:i/>
          <w:sz w:val="22"/>
          <w:szCs w:val="22"/>
        </w:rPr>
        <w:t xml:space="preserve"> </w:t>
      </w:r>
      <w:r>
        <w:rPr>
          <w:rFonts w:cs="Arial"/>
          <w:i/>
          <w:sz w:val="22"/>
          <w:szCs w:val="22"/>
        </w:rPr>
        <w:t>efectos</w:t>
      </w:r>
      <w:r w:rsidR="00F10FBF">
        <w:rPr>
          <w:rFonts w:cs="Arial"/>
          <w:i/>
          <w:sz w:val="22"/>
          <w:szCs w:val="22"/>
        </w:rPr>
        <w:t xml:space="preserve"> </w:t>
      </w:r>
      <w:r>
        <w:rPr>
          <w:rFonts w:cs="Arial"/>
          <w:i/>
          <w:sz w:val="22"/>
          <w:szCs w:val="22"/>
        </w:rPr>
        <w:t>a</w:t>
      </w:r>
      <w:r w:rsidR="00F10FBF">
        <w:rPr>
          <w:rFonts w:cs="Arial"/>
          <w:i/>
          <w:sz w:val="22"/>
          <w:szCs w:val="22"/>
        </w:rPr>
        <w:t xml:space="preserve"> </w:t>
      </w:r>
      <w:r>
        <w:rPr>
          <w:rFonts w:cs="Arial"/>
          <w:i/>
          <w:sz w:val="22"/>
          <w:szCs w:val="22"/>
        </w:rPr>
        <w:t>que</w:t>
      </w:r>
      <w:r w:rsidR="00F10FBF">
        <w:rPr>
          <w:rFonts w:cs="Arial"/>
          <w:i/>
          <w:sz w:val="22"/>
          <w:szCs w:val="22"/>
        </w:rPr>
        <w:t xml:space="preserve"> </w:t>
      </w:r>
      <w:r>
        <w:rPr>
          <w:rFonts w:cs="Arial"/>
          <w:i/>
          <w:sz w:val="22"/>
          <w:szCs w:val="22"/>
        </w:rPr>
        <w:t>haya</w:t>
      </w:r>
      <w:r w:rsidR="00F10FBF">
        <w:rPr>
          <w:rFonts w:cs="Arial"/>
          <w:i/>
          <w:sz w:val="22"/>
          <w:szCs w:val="22"/>
        </w:rPr>
        <w:t xml:space="preserve"> </w:t>
      </w:r>
      <w:r w:rsidRPr="007A05DA">
        <w:rPr>
          <w:rFonts w:cs="Arial"/>
          <w:i/>
          <w:sz w:val="22"/>
          <w:szCs w:val="22"/>
        </w:rPr>
        <w:t>lugar”.</w:t>
      </w:r>
    </w:p>
    <w:p w14:paraId="5892B2CA" w14:textId="2A3C9EB0" w:rsidR="007A05DA" w:rsidRDefault="007A05DA" w:rsidP="00F71FEC">
      <w:pPr>
        <w:rPr>
          <w:rFonts w:cs="Arial"/>
          <w:sz w:val="22"/>
          <w:szCs w:val="22"/>
        </w:rPr>
      </w:pPr>
    </w:p>
    <w:p w14:paraId="677CD9B1" w14:textId="77777777" w:rsidR="00D374CA" w:rsidRDefault="00D374CA" w:rsidP="001C1B17">
      <w:pPr>
        <w:rPr>
          <w:rFonts w:cs="Arial"/>
          <w:b/>
          <w:sz w:val="22"/>
          <w:szCs w:val="22"/>
          <w:highlight w:val="yellow"/>
        </w:rPr>
      </w:pPr>
    </w:p>
    <w:p w14:paraId="0335B0BB" w14:textId="77777777" w:rsidR="00D51100" w:rsidRPr="00B476E8" w:rsidRDefault="00D51100" w:rsidP="00D51100">
      <w:pPr>
        <w:widowControl/>
        <w:autoSpaceDE w:val="0"/>
        <w:autoSpaceDN w:val="0"/>
        <w:adjustRightInd w:val="0"/>
        <w:ind w:right="567"/>
        <w:rPr>
          <w:rFonts w:cs="Arial"/>
          <w:color w:val="000000"/>
          <w:sz w:val="16"/>
          <w:szCs w:val="16"/>
          <w:lang w:val="es-ES"/>
        </w:rPr>
      </w:pPr>
    </w:p>
    <w:p w14:paraId="3DC9A836" w14:textId="027DA614" w:rsidR="00D51100" w:rsidRPr="00B476E8" w:rsidRDefault="00D51100" w:rsidP="00D51100">
      <w:pPr>
        <w:rPr>
          <w:rFonts w:eastAsia="Calibri" w:cs="Arial"/>
          <w:b/>
          <w:sz w:val="28"/>
          <w:szCs w:val="22"/>
          <w:u w:val="single"/>
          <w:lang w:val="es-ES" w:eastAsia="en-US"/>
        </w:rPr>
      </w:pPr>
      <w:r w:rsidRPr="00B476E8">
        <w:rPr>
          <w:rFonts w:eastAsia="Calibri" w:cs="Arial"/>
          <w:b/>
          <w:sz w:val="28"/>
          <w:szCs w:val="22"/>
          <w:u w:val="single"/>
          <w:lang w:val="es-ES" w:eastAsia="en-US"/>
        </w:rPr>
        <w:t>DOCUMENTOS</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DE</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CARÁCTER</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ADMINISTRATIVO-LEGAL</w:t>
      </w:r>
    </w:p>
    <w:p w14:paraId="7C46F4E2" w14:textId="77777777" w:rsidR="00D51100" w:rsidRPr="00B476E8" w:rsidRDefault="00D51100" w:rsidP="00D51100">
      <w:pPr>
        <w:rPr>
          <w:rFonts w:eastAsia="Calibri" w:cs="Arial"/>
          <w:sz w:val="22"/>
          <w:szCs w:val="22"/>
          <w:lang w:val="es-ES" w:eastAsia="en-US"/>
        </w:rPr>
      </w:pPr>
    </w:p>
    <w:p w14:paraId="492D8E11" w14:textId="4B6C2F56" w:rsidR="00D51100" w:rsidRPr="00B476E8" w:rsidRDefault="00D51100" w:rsidP="00D51100">
      <w:pPr>
        <w:rPr>
          <w:rFonts w:cs="Arial"/>
          <w:b/>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“ESCRITO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FACULTADES</w:t>
      </w:r>
      <w:r w:rsidR="00F10FBF">
        <w:rPr>
          <w:rFonts w:cs="Arial"/>
          <w:b/>
          <w:color w:val="002060"/>
          <w:sz w:val="22"/>
          <w:szCs w:val="22"/>
        </w:rPr>
        <w:t xml:space="preserve"> </w:t>
      </w:r>
      <w:r w:rsidRPr="00B476E8">
        <w:rPr>
          <w:rFonts w:cs="Arial"/>
          <w:b/>
          <w:color w:val="002060"/>
          <w:sz w:val="22"/>
          <w:szCs w:val="22"/>
        </w:rPr>
        <w:t>SUFICIENTES</w:t>
      </w:r>
      <w:r w:rsidR="00F10FBF">
        <w:rPr>
          <w:rFonts w:cs="Arial"/>
          <w:b/>
          <w:color w:val="002060"/>
          <w:sz w:val="22"/>
          <w:szCs w:val="22"/>
        </w:rPr>
        <w:t xml:space="preserve"> </w:t>
      </w:r>
      <w:r w:rsidRPr="00B476E8">
        <w:rPr>
          <w:rFonts w:cs="Arial"/>
          <w:b/>
          <w:color w:val="002060"/>
          <w:sz w:val="22"/>
          <w:szCs w:val="22"/>
        </w:rPr>
        <w:t>PARA</w:t>
      </w:r>
      <w:r w:rsidR="00F10FBF">
        <w:rPr>
          <w:rFonts w:cs="Arial"/>
          <w:b/>
          <w:color w:val="002060"/>
          <w:sz w:val="22"/>
          <w:szCs w:val="22"/>
        </w:rPr>
        <w:t xml:space="preserve"> </w:t>
      </w:r>
      <w:r w:rsidRPr="00B476E8">
        <w:rPr>
          <w:rFonts w:cs="Arial"/>
          <w:b/>
          <w:color w:val="002060"/>
          <w:sz w:val="22"/>
          <w:szCs w:val="22"/>
        </w:rPr>
        <w:t>COMPROMETERSE”</w:t>
      </w:r>
      <w:r w:rsidRPr="00B476E8">
        <w:rPr>
          <w:rFonts w:cs="Arial"/>
          <w:b/>
          <w:sz w:val="22"/>
          <w:szCs w:val="22"/>
        </w:rPr>
        <w:t>.</w:t>
      </w:r>
      <w:r w:rsidR="00F10FBF">
        <w:rPr>
          <w:rFonts w:cs="Arial"/>
          <w:sz w:val="22"/>
          <w:szCs w:val="22"/>
        </w:rPr>
        <w:t xml:space="preserve"> </w:t>
      </w:r>
      <w:r w:rsidRPr="00B476E8">
        <w:rPr>
          <w:rFonts w:cs="Arial"/>
          <w:sz w:val="22"/>
          <w:szCs w:val="22"/>
        </w:rPr>
        <w:t>Escrito</w:t>
      </w:r>
      <w:r w:rsidR="00F10FBF">
        <w:rPr>
          <w:rFonts w:cs="Arial"/>
          <w:sz w:val="22"/>
          <w:szCs w:val="22"/>
        </w:rPr>
        <w:t xml:space="preserve"> </w:t>
      </w:r>
      <w:r w:rsidRPr="00B476E8">
        <w:rPr>
          <w:rFonts w:cs="Arial"/>
          <w:sz w:val="22"/>
          <w:szCs w:val="22"/>
        </w:rPr>
        <w:t>libre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eastAsia="Arial Unicode MS" w:cs="Arial"/>
          <w:sz w:val="22"/>
          <w:szCs w:val="22"/>
        </w:rPr>
        <w:t>mismo</w:t>
      </w:r>
      <w:r w:rsidR="00F10FBF">
        <w:rPr>
          <w:rFonts w:eastAsia="Arial Unicode MS" w:cs="Arial"/>
          <w:sz w:val="22"/>
          <w:szCs w:val="22"/>
        </w:rPr>
        <w:t xml:space="preserve"> </w:t>
      </w:r>
      <w:r w:rsidRPr="00B476E8">
        <w:rPr>
          <w:rFonts w:eastAsia="Arial Unicode MS" w:cs="Arial"/>
          <w:sz w:val="22"/>
          <w:szCs w:val="22"/>
        </w:rPr>
        <w:t>que</w:t>
      </w:r>
      <w:r w:rsidR="00F10FBF">
        <w:rPr>
          <w:rFonts w:eastAsia="Arial Unicode MS" w:cs="Arial"/>
          <w:sz w:val="22"/>
          <w:szCs w:val="22"/>
        </w:rPr>
        <w:t xml:space="preserve"> </w:t>
      </w:r>
      <w:r w:rsidRPr="00B476E8">
        <w:rPr>
          <w:rFonts w:eastAsia="Arial Unicode MS" w:cs="Arial"/>
          <w:sz w:val="22"/>
          <w:szCs w:val="22"/>
        </w:rPr>
        <w:t>debe</w:t>
      </w:r>
      <w:r w:rsidR="00F10FBF">
        <w:rPr>
          <w:rFonts w:eastAsia="Arial Unicode MS" w:cs="Arial"/>
          <w:sz w:val="22"/>
          <w:szCs w:val="22"/>
        </w:rPr>
        <w:t xml:space="preserve"> </w:t>
      </w:r>
      <w:r w:rsidRPr="00B476E8">
        <w:rPr>
          <w:rFonts w:eastAsia="Arial Unicode MS" w:cs="Arial"/>
          <w:sz w:val="22"/>
          <w:szCs w:val="22"/>
        </w:rPr>
        <w:t>estar</w:t>
      </w:r>
      <w:r w:rsidR="00F10FBF">
        <w:rPr>
          <w:rFonts w:eastAsia="Arial Unicode MS" w:cs="Arial"/>
          <w:sz w:val="22"/>
          <w:szCs w:val="22"/>
        </w:rPr>
        <w:t xml:space="preserve"> </w:t>
      </w:r>
      <w:r w:rsidRPr="00B476E8">
        <w:rPr>
          <w:rFonts w:eastAsia="Arial Unicode MS" w:cs="Arial"/>
          <w:sz w:val="22"/>
          <w:szCs w:val="22"/>
        </w:rPr>
        <w:t>avalado</w:t>
      </w:r>
      <w:r w:rsidR="00F10FBF">
        <w:rPr>
          <w:rFonts w:eastAsia="Arial Unicode M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b/>
          <w:sz w:val="22"/>
          <w:szCs w:val="22"/>
        </w:rPr>
        <w:t>bajo</w:t>
      </w:r>
      <w:r w:rsidR="00F10FBF">
        <w:rPr>
          <w:rFonts w:cs="Arial"/>
          <w:b/>
          <w:sz w:val="22"/>
          <w:szCs w:val="22"/>
        </w:rPr>
        <w:t xml:space="preserve"> </w:t>
      </w:r>
      <w:r w:rsidRPr="00B476E8">
        <w:rPr>
          <w:rFonts w:cs="Arial"/>
          <w:b/>
          <w:sz w:val="22"/>
          <w:szCs w:val="22"/>
        </w:rPr>
        <w:t>protesta</w:t>
      </w:r>
      <w:r w:rsidR="00F10FBF">
        <w:rPr>
          <w:rFonts w:cs="Arial"/>
          <w:b/>
          <w:sz w:val="22"/>
          <w:szCs w:val="22"/>
        </w:rPr>
        <w:t xml:space="preserve"> </w:t>
      </w:r>
      <w:r w:rsidRPr="00B476E8">
        <w:rPr>
          <w:rFonts w:cs="Arial"/>
          <w:b/>
          <w:sz w:val="22"/>
          <w:szCs w:val="22"/>
        </w:rPr>
        <w:t>de</w:t>
      </w:r>
      <w:r w:rsidR="00F10FBF">
        <w:rPr>
          <w:rFonts w:cs="Arial"/>
          <w:b/>
          <w:sz w:val="22"/>
          <w:szCs w:val="22"/>
        </w:rPr>
        <w:t xml:space="preserve"> </w:t>
      </w:r>
      <w:r w:rsidRPr="00B476E8">
        <w:rPr>
          <w:rFonts w:cs="Arial"/>
          <w:b/>
          <w:sz w:val="22"/>
          <w:szCs w:val="22"/>
        </w:rPr>
        <w:t>decir</w:t>
      </w:r>
      <w:r w:rsidR="00F10FBF">
        <w:rPr>
          <w:rFonts w:cs="Arial"/>
          <w:b/>
          <w:sz w:val="22"/>
          <w:szCs w:val="22"/>
        </w:rPr>
        <w:t xml:space="preserve"> </w:t>
      </w:r>
      <w:r w:rsidRPr="00B476E8">
        <w:rPr>
          <w:rFonts w:cs="Arial"/>
          <w:b/>
          <w:sz w:val="22"/>
          <w:szCs w:val="22"/>
        </w:rPr>
        <w:t>verdad,</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cuenta</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facultades</w:t>
      </w:r>
      <w:r w:rsidR="00F10FBF">
        <w:rPr>
          <w:rFonts w:cs="Arial"/>
          <w:sz w:val="22"/>
          <w:szCs w:val="22"/>
        </w:rPr>
        <w:t xml:space="preserve"> </w:t>
      </w:r>
      <w:r w:rsidRPr="00B476E8">
        <w:rPr>
          <w:rFonts w:cs="Arial"/>
          <w:sz w:val="22"/>
          <w:szCs w:val="22"/>
        </w:rPr>
        <w:t>suficientes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comprometerse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sí</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representada</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interés</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participar,</w:t>
      </w:r>
      <w:r w:rsidR="00F10FBF">
        <w:rPr>
          <w:rFonts w:cs="Arial"/>
          <w:sz w:val="22"/>
          <w:szCs w:val="22"/>
        </w:rPr>
        <w:t xml:space="preserve"> </w:t>
      </w:r>
      <w:r w:rsidRPr="00B476E8">
        <w:rPr>
          <w:rFonts w:cs="Arial"/>
          <w:sz w:val="22"/>
          <w:szCs w:val="22"/>
        </w:rPr>
        <w:t>indicando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número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LICITACIÓN</w:t>
      </w:r>
      <w:r w:rsidR="00F10FBF">
        <w:rPr>
          <w:rFonts w:cs="Arial"/>
          <w:b/>
          <w:sz w:val="22"/>
          <w:szCs w:val="22"/>
        </w:rPr>
        <w:t xml:space="preserve"> </w:t>
      </w:r>
      <w:r w:rsidRPr="00B476E8">
        <w:rPr>
          <w:rFonts w:cs="Arial"/>
          <w:b/>
          <w:sz w:val="22"/>
          <w:szCs w:val="22"/>
        </w:rPr>
        <w:t>(ESCRITO</w:t>
      </w:r>
      <w:r w:rsidR="00F10FBF">
        <w:rPr>
          <w:rFonts w:cs="Arial"/>
          <w:b/>
          <w:sz w:val="22"/>
          <w:szCs w:val="22"/>
        </w:rPr>
        <w:t xml:space="preserve"> </w:t>
      </w:r>
      <w:r w:rsidRPr="00B476E8">
        <w:rPr>
          <w:rFonts w:cs="Arial"/>
          <w:b/>
          <w:sz w:val="22"/>
          <w:szCs w:val="22"/>
        </w:rPr>
        <w:t>LIBRE).</w:t>
      </w:r>
    </w:p>
    <w:p w14:paraId="73B007B3" w14:textId="77777777" w:rsidR="00D51100" w:rsidRPr="00B476E8" w:rsidRDefault="00D51100" w:rsidP="00D51100">
      <w:pPr>
        <w:rPr>
          <w:rFonts w:cs="Arial"/>
          <w:b/>
          <w:sz w:val="22"/>
          <w:szCs w:val="22"/>
        </w:rPr>
      </w:pPr>
    </w:p>
    <w:p w14:paraId="432462F3" w14:textId="77777777" w:rsidR="00D51100" w:rsidRPr="00B476E8" w:rsidRDefault="00D51100" w:rsidP="00D51100">
      <w:pPr>
        <w:rPr>
          <w:rFonts w:cs="Arial"/>
          <w:b/>
          <w:sz w:val="22"/>
          <w:szCs w:val="22"/>
        </w:rPr>
      </w:pPr>
      <w:r w:rsidRPr="00B476E8">
        <w:rPr>
          <w:rFonts w:cs="Arial"/>
          <w:b/>
          <w:sz w:val="22"/>
          <w:szCs w:val="22"/>
        </w:rPr>
        <w:t>Evaluación:</w:t>
      </w:r>
    </w:p>
    <w:p w14:paraId="65F4E71B" w14:textId="0954BCEA"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7F52E70C" w14:textId="1DBB2C9E" w:rsidR="00D51100" w:rsidRPr="00B476E8" w:rsidRDefault="00D51100" w:rsidP="009B34C5">
      <w:pPr>
        <w:numPr>
          <w:ilvl w:val="0"/>
          <w:numId w:val="19"/>
        </w:numPr>
        <w:rPr>
          <w:rFonts w:cs="Arial"/>
          <w:sz w:val="22"/>
          <w:szCs w:val="22"/>
        </w:rPr>
      </w:pP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p>
    <w:p w14:paraId="2A76BB4F" w14:textId="01CE7AA9" w:rsidR="00D51100" w:rsidRPr="00B476E8" w:rsidRDefault="00D51100" w:rsidP="009B34C5">
      <w:pPr>
        <w:numPr>
          <w:ilvl w:val="0"/>
          <w:numId w:val="19"/>
        </w:numPr>
        <w:rPr>
          <w:rFonts w:cs="Arial"/>
          <w:sz w:val="22"/>
          <w:szCs w:val="22"/>
        </w:rPr>
      </w:pPr>
      <w:r w:rsidRPr="00B476E8">
        <w:rPr>
          <w:rFonts w:cs="Arial"/>
          <w:sz w:val="22"/>
          <w:szCs w:val="22"/>
        </w:rPr>
        <w:lastRenderedPageBreak/>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cuenta</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facultades</w:t>
      </w:r>
      <w:r w:rsidR="00F10FBF">
        <w:rPr>
          <w:rFonts w:cs="Arial"/>
          <w:sz w:val="22"/>
          <w:szCs w:val="22"/>
        </w:rPr>
        <w:t xml:space="preserve"> </w:t>
      </w:r>
      <w:r w:rsidRPr="00B476E8">
        <w:rPr>
          <w:rFonts w:cs="Arial"/>
          <w:sz w:val="22"/>
          <w:szCs w:val="22"/>
        </w:rPr>
        <w:t>suficientes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comprometerse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sí</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representada,</w:t>
      </w:r>
      <w:r w:rsidR="00F10FBF">
        <w:rPr>
          <w:rFonts w:cs="Arial"/>
          <w:sz w:val="22"/>
          <w:szCs w:val="22"/>
        </w:rPr>
        <w:t xml:space="preserve"> </w:t>
      </w:r>
      <w:r w:rsidRPr="00B476E8">
        <w:rPr>
          <w:rFonts w:cs="Arial"/>
          <w:sz w:val="22"/>
          <w:szCs w:val="22"/>
        </w:rPr>
        <w:t>haciendo</w:t>
      </w:r>
      <w:r w:rsidR="00F10FBF">
        <w:rPr>
          <w:rFonts w:cs="Arial"/>
          <w:sz w:val="22"/>
          <w:szCs w:val="22"/>
        </w:rPr>
        <w:t xml:space="preserve"> </w:t>
      </w:r>
      <w:r w:rsidRPr="00B476E8">
        <w:rPr>
          <w:rFonts w:cs="Arial"/>
          <w:sz w:val="22"/>
          <w:szCs w:val="22"/>
        </w:rPr>
        <w:t>referencia</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número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LICITACIÓN.</w:t>
      </w:r>
    </w:p>
    <w:p w14:paraId="27FC9A98" w14:textId="537E4BFE" w:rsidR="00D51100" w:rsidRPr="00B476E8" w:rsidRDefault="00D51100" w:rsidP="009B34C5">
      <w:pPr>
        <w:numPr>
          <w:ilvl w:val="0"/>
          <w:numId w:val="19"/>
        </w:numPr>
        <w:rPr>
          <w:rFonts w:cs="Arial"/>
          <w:b/>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20C38B58" w14:textId="77777777" w:rsidR="00D51100" w:rsidRPr="00B476E8" w:rsidRDefault="00D51100" w:rsidP="00D51100">
      <w:pPr>
        <w:rPr>
          <w:rFonts w:cs="Arial"/>
          <w:b/>
          <w:sz w:val="22"/>
          <w:szCs w:val="22"/>
        </w:rPr>
      </w:pPr>
    </w:p>
    <w:p w14:paraId="08C56572" w14:textId="03FC5D26"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“ACREDITAMIENTO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PERSONALIDAD</w:t>
      </w:r>
      <w:r w:rsidR="00F10FBF">
        <w:rPr>
          <w:rFonts w:cs="Arial"/>
          <w:b/>
          <w:color w:val="002060"/>
          <w:sz w:val="22"/>
          <w:szCs w:val="22"/>
        </w:rPr>
        <w:t xml:space="preserve"> </w:t>
      </w:r>
      <w:r w:rsidRPr="00B476E8">
        <w:rPr>
          <w:rFonts w:cs="Arial"/>
          <w:b/>
          <w:color w:val="002060"/>
          <w:sz w:val="22"/>
          <w:szCs w:val="22"/>
        </w:rPr>
        <w:t>JURÍDICA”.</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b/>
          <w:sz w:val="22"/>
          <w:szCs w:val="22"/>
        </w:rPr>
        <w:t>bajo</w:t>
      </w:r>
      <w:r w:rsidR="00F10FBF">
        <w:rPr>
          <w:rFonts w:cs="Arial"/>
          <w:b/>
          <w:sz w:val="22"/>
          <w:szCs w:val="22"/>
        </w:rPr>
        <w:t xml:space="preserve"> </w:t>
      </w:r>
      <w:r w:rsidRPr="00B476E8">
        <w:rPr>
          <w:rFonts w:cs="Arial"/>
          <w:b/>
          <w:sz w:val="22"/>
          <w:szCs w:val="22"/>
        </w:rPr>
        <w:t>protesta</w:t>
      </w:r>
      <w:r w:rsidR="00F10FBF">
        <w:rPr>
          <w:rFonts w:cs="Arial"/>
          <w:b/>
          <w:sz w:val="22"/>
          <w:szCs w:val="22"/>
        </w:rPr>
        <w:t xml:space="preserve"> </w:t>
      </w:r>
      <w:r w:rsidRPr="00B476E8">
        <w:rPr>
          <w:rFonts w:cs="Arial"/>
          <w:b/>
          <w:sz w:val="22"/>
          <w:szCs w:val="22"/>
        </w:rPr>
        <w:t>de</w:t>
      </w:r>
      <w:r w:rsidR="00F10FBF">
        <w:rPr>
          <w:rFonts w:cs="Arial"/>
          <w:b/>
          <w:sz w:val="22"/>
          <w:szCs w:val="22"/>
        </w:rPr>
        <w:t xml:space="preserve"> </w:t>
      </w:r>
      <w:r w:rsidRPr="00B476E8">
        <w:rPr>
          <w:rFonts w:cs="Arial"/>
          <w:b/>
          <w:sz w:val="22"/>
          <w:szCs w:val="22"/>
        </w:rPr>
        <w:t>decir</w:t>
      </w:r>
      <w:r w:rsidR="00F10FBF">
        <w:rPr>
          <w:rFonts w:cs="Arial"/>
          <w:b/>
          <w:sz w:val="22"/>
          <w:szCs w:val="22"/>
        </w:rPr>
        <w:t xml:space="preserve"> </w:t>
      </w:r>
      <w:r w:rsidRPr="00B476E8">
        <w:rPr>
          <w:rFonts w:cs="Arial"/>
          <w:b/>
          <w:sz w:val="22"/>
          <w:szCs w:val="22"/>
        </w:rPr>
        <w:t>verdad</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eastAsia="Arial Unicode MS" w:cs="Arial"/>
          <w:sz w:val="22"/>
          <w:szCs w:val="22"/>
        </w:rPr>
        <w:t>avalado</w:t>
      </w:r>
      <w:r w:rsidR="00F10FBF">
        <w:rPr>
          <w:rFonts w:eastAsia="Arial Unicode M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3</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p>
    <w:p w14:paraId="17D17BEA" w14:textId="77777777" w:rsidR="00D51100" w:rsidRPr="00B476E8" w:rsidRDefault="00D51100" w:rsidP="00D51100">
      <w:pPr>
        <w:rPr>
          <w:rFonts w:cs="Arial"/>
          <w:b/>
          <w:sz w:val="22"/>
          <w:szCs w:val="22"/>
        </w:rPr>
      </w:pPr>
    </w:p>
    <w:p w14:paraId="5A8B8E02" w14:textId="77777777" w:rsidR="00D51100" w:rsidRPr="00B476E8" w:rsidRDefault="00D51100" w:rsidP="00D51100">
      <w:pPr>
        <w:rPr>
          <w:rFonts w:cs="Arial"/>
          <w:sz w:val="22"/>
          <w:szCs w:val="22"/>
        </w:rPr>
      </w:pPr>
      <w:r w:rsidRPr="00B476E8">
        <w:rPr>
          <w:rFonts w:cs="Arial"/>
          <w:b/>
          <w:sz w:val="22"/>
          <w:szCs w:val="22"/>
        </w:rPr>
        <w:t>Evaluación:</w:t>
      </w:r>
    </w:p>
    <w:p w14:paraId="36D3BFF0" w14:textId="76061C92"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74773286" w14:textId="56700665" w:rsidR="00D51100" w:rsidRPr="00B476E8" w:rsidRDefault="00D51100" w:rsidP="009B34C5">
      <w:pPr>
        <w:numPr>
          <w:ilvl w:val="0"/>
          <w:numId w:val="18"/>
        </w:numPr>
        <w:rPr>
          <w:rFonts w:cs="Arial"/>
          <w:sz w:val="22"/>
          <w:szCs w:val="22"/>
        </w:rPr>
      </w:pP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p>
    <w:p w14:paraId="1BDA44CE" w14:textId="4C3AD8A3" w:rsidR="00D51100" w:rsidRPr="00B476E8" w:rsidRDefault="00D51100" w:rsidP="009B34C5">
      <w:pPr>
        <w:numPr>
          <w:ilvl w:val="0"/>
          <w:numId w:val="18"/>
        </w:numPr>
        <w:rPr>
          <w:rFonts w:cs="Arial"/>
          <w:sz w:val="22"/>
          <w:szCs w:val="22"/>
        </w:rPr>
      </w:pPr>
      <w:r w:rsidRPr="00B476E8">
        <w:rPr>
          <w:rFonts w:cs="Arial"/>
          <w:sz w:val="22"/>
          <w:szCs w:val="22"/>
        </w:rPr>
        <w:t>Que</w:t>
      </w:r>
      <w:r w:rsidR="00F10FBF">
        <w:rPr>
          <w:rFonts w:cs="Arial"/>
          <w:sz w:val="22"/>
          <w:szCs w:val="22"/>
        </w:rPr>
        <w:t xml:space="preserve"> </w:t>
      </w:r>
      <w:r w:rsidR="0023332B">
        <w:rPr>
          <w:rFonts w:cs="Arial"/>
          <w:sz w:val="22"/>
          <w:szCs w:val="22"/>
        </w:rPr>
        <w:t>contenga</w:t>
      </w:r>
      <w:r w:rsidR="00F10FBF">
        <w:rPr>
          <w:rFonts w:cs="Arial"/>
          <w:sz w:val="22"/>
          <w:szCs w:val="22"/>
        </w:rPr>
        <w:t xml:space="preserve"> </w:t>
      </w:r>
      <w:r w:rsidR="0023332B">
        <w:rPr>
          <w:rFonts w:cs="Arial"/>
          <w:sz w:val="22"/>
          <w:szCs w:val="22"/>
        </w:rPr>
        <w:t>a</w:t>
      </w:r>
      <w:r w:rsidR="00F10FBF">
        <w:rPr>
          <w:rFonts w:cs="Arial"/>
          <w:sz w:val="22"/>
          <w:szCs w:val="22"/>
        </w:rPr>
        <w:t xml:space="preserve"> </w:t>
      </w:r>
      <w:r w:rsidR="0023332B">
        <w:rPr>
          <w:rFonts w:cs="Arial"/>
          <w:sz w:val="22"/>
          <w:szCs w:val="22"/>
        </w:rPr>
        <w:t>lo</w:t>
      </w:r>
      <w:r w:rsidR="00F10FBF">
        <w:rPr>
          <w:rFonts w:cs="Arial"/>
          <w:sz w:val="22"/>
          <w:szCs w:val="22"/>
        </w:rPr>
        <w:t xml:space="preserve"> </w:t>
      </w:r>
      <w:r w:rsidR="0023332B">
        <w:rPr>
          <w:rFonts w:cs="Arial"/>
          <w:sz w:val="22"/>
          <w:szCs w:val="22"/>
        </w:rPr>
        <w:t>solicitado</w:t>
      </w:r>
      <w:r w:rsidR="00F10FBF">
        <w:rPr>
          <w:rFonts w:cs="Arial"/>
          <w:sz w:val="22"/>
          <w:szCs w:val="22"/>
        </w:rPr>
        <w:t xml:space="preserve"> </w:t>
      </w:r>
      <w:r w:rsidR="0023332B">
        <w:rPr>
          <w:rFonts w:cs="Arial"/>
          <w:sz w:val="22"/>
          <w:szCs w:val="22"/>
        </w:rPr>
        <w:t>en</w:t>
      </w:r>
      <w:r w:rsidR="00F10FBF">
        <w:rPr>
          <w:rFonts w:cs="Arial"/>
          <w:sz w:val="22"/>
          <w:szCs w:val="22"/>
        </w:rPr>
        <w:t xml:space="preserve"> </w:t>
      </w:r>
      <w:r w:rsidR="0023332B">
        <w:rPr>
          <w:rFonts w:cs="Arial"/>
          <w:sz w:val="22"/>
          <w:szCs w:val="22"/>
        </w:rPr>
        <w:t>el</w:t>
      </w:r>
      <w:r w:rsidR="00F10FBF">
        <w:rPr>
          <w:rFonts w:cs="Arial"/>
          <w:sz w:val="22"/>
          <w:szCs w:val="22"/>
        </w:rPr>
        <w:t xml:space="preserve"> </w:t>
      </w:r>
      <w:r w:rsidRPr="00B476E8">
        <w:rPr>
          <w:rFonts w:cs="Arial"/>
          <w:sz w:val="22"/>
          <w:szCs w:val="22"/>
        </w:rPr>
        <w:t>formato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3</w:t>
      </w:r>
    </w:p>
    <w:p w14:paraId="1F8E4BB5" w14:textId="4370FEE5" w:rsidR="00D51100" w:rsidRPr="00B476E8" w:rsidRDefault="00D51100" w:rsidP="009B34C5">
      <w:pPr>
        <w:numPr>
          <w:ilvl w:val="0"/>
          <w:numId w:val="18"/>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30FB336D" w14:textId="77777777" w:rsidR="00D51100" w:rsidRPr="00B476E8" w:rsidRDefault="00D51100" w:rsidP="00D51100">
      <w:pPr>
        <w:ind w:left="360"/>
        <w:rPr>
          <w:rFonts w:cs="Arial"/>
          <w:b/>
          <w:sz w:val="22"/>
          <w:szCs w:val="22"/>
        </w:rPr>
      </w:pPr>
    </w:p>
    <w:p w14:paraId="2FF099D1" w14:textId="3026EC73"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3.-</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“MANIFIESTO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NO</w:t>
      </w:r>
      <w:r w:rsidR="00F10FBF">
        <w:rPr>
          <w:rFonts w:cs="Arial"/>
          <w:b/>
          <w:color w:val="002060"/>
          <w:sz w:val="22"/>
          <w:szCs w:val="22"/>
        </w:rPr>
        <w:t xml:space="preserve"> </w:t>
      </w:r>
      <w:r w:rsidRPr="00B476E8">
        <w:rPr>
          <w:rFonts w:cs="Arial"/>
          <w:b/>
          <w:color w:val="002060"/>
          <w:sz w:val="22"/>
          <w:szCs w:val="22"/>
        </w:rPr>
        <w:t>EXISTIR</w:t>
      </w:r>
      <w:r w:rsidR="00F10FBF">
        <w:rPr>
          <w:rFonts w:cs="Arial"/>
          <w:b/>
          <w:color w:val="002060"/>
          <w:sz w:val="22"/>
          <w:szCs w:val="22"/>
        </w:rPr>
        <w:t xml:space="preserve"> </w:t>
      </w:r>
      <w:r w:rsidRPr="00B476E8">
        <w:rPr>
          <w:rFonts w:cs="Arial"/>
          <w:b/>
          <w:color w:val="002060"/>
          <w:sz w:val="22"/>
          <w:szCs w:val="22"/>
        </w:rPr>
        <w:t>IMPEDIMENTO</w:t>
      </w:r>
      <w:r w:rsidR="00F10FBF">
        <w:rPr>
          <w:rFonts w:cs="Arial"/>
          <w:b/>
          <w:color w:val="002060"/>
          <w:sz w:val="22"/>
          <w:szCs w:val="22"/>
        </w:rPr>
        <w:t xml:space="preserve"> </w:t>
      </w:r>
      <w:r w:rsidRPr="00B476E8">
        <w:rPr>
          <w:rFonts w:cs="Arial"/>
          <w:b/>
          <w:color w:val="002060"/>
          <w:sz w:val="22"/>
          <w:szCs w:val="22"/>
        </w:rPr>
        <w:t>PARA</w:t>
      </w:r>
      <w:r w:rsidR="00F10FBF">
        <w:rPr>
          <w:rFonts w:cs="Arial"/>
          <w:b/>
          <w:color w:val="002060"/>
          <w:sz w:val="22"/>
          <w:szCs w:val="22"/>
        </w:rPr>
        <w:t xml:space="preserve"> </w:t>
      </w:r>
      <w:r w:rsidRPr="00B476E8">
        <w:rPr>
          <w:rFonts w:cs="Arial"/>
          <w:b/>
          <w:color w:val="002060"/>
          <w:sz w:val="22"/>
          <w:szCs w:val="22"/>
        </w:rPr>
        <w:t>PARTICIPAR”</w:t>
      </w:r>
      <w:r w:rsidRPr="00B476E8">
        <w:rPr>
          <w:rFonts w:cs="Arial"/>
          <w:sz w:val="22"/>
          <w:szCs w:val="22"/>
        </w:rPr>
        <w:t>,</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b/>
          <w:sz w:val="22"/>
          <w:szCs w:val="22"/>
        </w:rPr>
        <w:t>bajo</w:t>
      </w:r>
      <w:r w:rsidR="00F10FBF">
        <w:rPr>
          <w:rFonts w:cs="Arial"/>
          <w:b/>
          <w:sz w:val="22"/>
          <w:szCs w:val="22"/>
        </w:rPr>
        <w:t xml:space="preserve"> </w:t>
      </w:r>
      <w:r w:rsidRPr="00B476E8">
        <w:rPr>
          <w:rFonts w:cs="Arial"/>
          <w:b/>
          <w:sz w:val="22"/>
          <w:szCs w:val="22"/>
        </w:rPr>
        <w:t>protesta</w:t>
      </w:r>
      <w:r w:rsidR="00F10FBF">
        <w:rPr>
          <w:rFonts w:cs="Arial"/>
          <w:b/>
          <w:sz w:val="22"/>
          <w:szCs w:val="22"/>
        </w:rPr>
        <w:t xml:space="preserve"> </w:t>
      </w:r>
      <w:r w:rsidRPr="00B476E8">
        <w:rPr>
          <w:rFonts w:cs="Arial"/>
          <w:b/>
          <w:sz w:val="22"/>
          <w:szCs w:val="22"/>
        </w:rPr>
        <w:t>de</w:t>
      </w:r>
      <w:r w:rsidR="00F10FBF">
        <w:rPr>
          <w:rFonts w:cs="Arial"/>
          <w:b/>
          <w:sz w:val="22"/>
          <w:szCs w:val="22"/>
        </w:rPr>
        <w:t xml:space="preserve"> </w:t>
      </w:r>
      <w:r w:rsidRPr="00B476E8">
        <w:rPr>
          <w:rFonts w:cs="Arial"/>
          <w:b/>
          <w:sz w:val="22"/>
          <w:szCs w:val="22"/>
        </w:rPr>
        <w:t>decir</w:t>
      </w:r>
      <w:r w:rsidR="00F10FBF">
        <w:rPr>
          <w:rFonts w:cs="Arial"/>
          <w:b/>
          <w:sz w:val="22"/>
          <w:szCs w:val="22"/>
        </w:rPr>
        <w:t xml:space="preserve"> </w:t>
      </w:r>
      <w:r w:rsidRPr="00B476E8">
        <w:rPr>
          <w:rFonts w:cs="Arial"/>
          <w:b/>
          <w:sz w:val="22"/>
          <w:szCs w:val="22"/>
        </w:rPr>
        <w:t>verdad,</w:t>
      </w:r>
      <w:r w:rsidR="00F10FBF">
        <w:rPr>
          <w:rFonts w:cs="Arial"/>
          <w:b/>
          <w:sz w:val="22"/>
          <w:szCs w:val="22"/>
        </w:rPr>
        <w:t xml:space="preserve"> </w:t>
      </w:r>
      <w:r w:rsidRPr="00B476E8">
        <w:rPr>
          <w:rFonts w:cs="Arial"/>
          <w:b/>
          <w:sz w:val="22"/>
          <w:szCs w:val="22"/>
        </w:rPr>
        <w:t>en</w:t>
      </w:r>
      <w:r w:rsidR="00F10FBF">
        <w:rPr>
          <w:rFonts w:cs="Arial"/>
          <w:b/>
          <w:sz w:val="22"/>
          <w:szCs w:val="22"/>
        </w:rPr>
        <w:t xml:space="preserve"> </w:t>
      </w:r>
      <w:r w:rsidRPr="00B476E8">
        <w:rPr>
          <w:rFonts w:cs="Arial"/>
          <w:b/>
          <w:sz w:val="22"/>
          <w:szCs w:val="22"/>
        </w:rPr>
        <w:t>papel</w:t>
      </w:r>
      <w:r w:rsidR="00F10FBF">
        <w:rPr>
          <w:rFonts w:cs="Arial"/>
          <w:b/>
          <w:sz w:val="22"/>
          <w:szCs w:val="22"/>
        </w:rPr>
        <w:t xml:space="preserve"> </w:t>
      </w:r>
      <w:r w:rsidRPr="00B476E8">
        <w:rPr>
          <w:rFonts w:cs="Arial"/>
          <w:b/>
          <w:sz w:val="22"/>
          <w:szCs w:val="22"/>
        </w:rPr>
        <w:t>membretado</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LICITANTE,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firmante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ninguno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supuestos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artículos</w:t>
      </w:r>
      <w:r w:rsidR="00F10FBF">
        <w:rPr>
          <w:rFonts w:cs="Arial"/>
          <w:sz w:val="22"/>
          <w:szCs w:val="22"/>
        </w:rPr>
        <w:t xml:space="preserve"> </w:t>
      </w:r>
      <w:r w:rsidRPr="00B476E8">
        <w:rPr>
          <w:rFonts w:cs="Arial"/>
          <w:sz w:val="22"/>
          <w:szCs w:val="22"/>
        </w:rPr>
        <w:t>50</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60</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LEY,</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4</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p>
    <w:p w14:paraId="3C49A9C3" w14:textId="77777777" w:rsidR="00D51100" w:rsidRPr="00B476E8" w:rsidRDefault="00D51100" w:rsidP="00D51100">
      <w:pPr>
        <w:rPr>
          <w:rFonts w:cs="Arial"/>
          <w:b/>
          <w:sz w:val="22"/>
          <w:szCs w:val="22"/>
        </w:rPr>
      </w:pPr>
    </w:p>
    <w:p w14:paraId="71027893" w14:textId="77777777" w:rsidR="00D51100" w:rsidRPr="00B476E8" w:rsidRDefault="00D51100" w:rsidP="00D51100">
      <w:pPr>
        <w:rPr>
          <w:rFonts w:cs="Arial"/>
          <w:b/>
          <w:sz w:val="22"/>
          <w:szCs w:val="22"/>
        </w:rPr>
      </w:pPr>
      <w:r w:rsidRPr="00B476E8">
        <w:rPr>
          <w:rFonts w:cs="Arial"/>
          <w:b/>
          <w:sz w:val="22"/>
          <w:szCs w:val="22"/>
        </w:rPr>
        <w:t>Evaluación:</w:t>
      </w:r>
    </w:p>
    <w:p w14:paraId="06D89E56" w14:textId="4B114212"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3F3EF154" w14:textId="03FE8163" w:rsidR="00D51100" w:rsidRPr="00B476E8" w:rsidRDefault="00D51100" w:rsidP="009B34C5">
      <w:pPr>
        <w:numPr>
          <w:ilvl w:val="0"/>
          <w:numId w:val="17"/>
        </w:numPr>
        <w:rPr>
          <w:rFonts w:cs="Arial"/>
          <w:sz w:val="22"/>
          <w:szCs w:val="22"/>
        </w:rPr>
      </w:pP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p>
    <w:p w14:paraId="6CBD042C" w14:textId="07F183D2" w:rsidR="00D51100" w:rsidRPr="00B476E8" w:rsidRDefault="00D51100" w:rsidP="009B34C5">
      <w:pPr>
        <w:numPr>
          <w:ilvl w:val="0"/>
          <w:numId w:val="17"/>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corresponda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Pr>
          <w:rFonts w:cs="Arial"/>
          <w:sz w:val="22"/>
          <w:szCs w:val="22"/>
        </w:rPr>
        <w:t>A</w:t>
      </w:r>
      <w:r w:rsidRPr="00B476E8">
        <w:rPr>
          <w:rFonts w:cs="Arial"/>
          <w:b/>
          <w:sz w:val="22"/>
          <w:szCs w:val="22"/>
        </w:rPr>
        <w:t>nexo</w:t>
      </w:r>
      <w:r w:rsidR="00F10FBF">
        <w:rPr>
          <w:rFonts w:cs="Arial"/>
          <w:b/>
          <w:sz w:val="22"/>
          <w:szCs w:val="22"/>
        </w:rPr>
        <w:t xml:space="preserve"> </w:t>
      </w:r>
      <w:r w:rsidRPr="00B476E8">
        <w:rPr>
          <w:rFonts w:cs="Arial"/>
          <w:b/>
          <w:sz w:val="22"/>
          <w:szCs w:val="22"/>
        </w:rPr>
        <w:t>4.</w:t>
      </w:r>
    </w:p>
    <w:p w14:paraId="2A55F1F7" w14:textId="7ABD8760" w:rsidR="00D51100" w:rsidRPr="00B476E8" w:rsidRDefault="00D51100" w:rsidP="009B34C5">
      <w:pPr>
        <w:numPr>
          <w:ilvl w:val="0"/>
          <w:numId w:val="17"/>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3E304C73" w14:textId="77777777" w:rsidR="00D51100" w:rsidRPr="00B476E8" w:rsidRDefault="00D51100" w:rsidP="00D51100">
      <w:pPr>
        <w:rPr>
          <w:rFonts w:cs="Arial"/>
          <w:color w:val="CC00FF"/>
          <w:sz w:val="22"/>
          <w:szCs w:val="22"/>
          <w:lang w:val="es-ES"/>
        </w:rPr>
      </w:pPr>
    </w:p>
    <w:p w14:paraId="5DF1A8B3" w14:textId="44825971"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4.-</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“DECLARACIÓN</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INTEGRIDAD”</w:t>
      </w:r>
      <w:r w:rsidRPr="00B476E8">
        <w:rPr>
          <w:rFonts w:cs="Arial"/>
          <w:sz w:val="22"/>
          <w:szCs w:val="22"/>
        </w:rPr>
        <w:t>;</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b/>
          <w:sz w:val="22"/>
          <w:szCs w:val="22"/>
        </w:rPr>
        <w:t>bajo</w:t>
      </w:r>
      <w:r w:rsidR="00F10FBF">
        <w:rPr>
          <w:rFonts w:cs="Arial"/>
          <w:b/>
          <w:sz w:val="22"/>
          <w:szCs w:val="22"/>
        </w:rPr>
        <w:t xml:space="preserve"> </w:t>
      </w:r>
      <w:r w:rsidRPr="00B476E8">
        <w:rPr>
          <w:rFonts w:cs="Arial"/>
          <w:b/>
          <w:sz w:val="22"/>
          <w:szCs w:val="22"/>
        </w:rPr>
        <w:t>protesta</w:t>
      </w:r>
      <w:r w:rsidR="00F10FBF">
        <w:rPr>
          <w:rFonts w:cs="Arial"/>
          <w:b/>
          <w:sz w:val="22"/>
          <w:szCs w:val="22"/>
        </w:rPr>
        <w:t xml:space="preserve"> </w:t>
      </w:r>
      <w:r w:rsidRPr="00B476E8">
        <w:rPr>
          <w:rFonts w:cs="Arial"/>
          <w:b/>
          <w:sz w:val="22"/>
          <w:szCs w:val="22"/>
        </w:rPr>
        <w:t>de</w:t>
      </w:r>
      <w:r w:rsidR="00F10FBF">
        <w:rPr>
          <w:rFonts w:cs="Arial"/>
          <w:b/>
          <w:sz w:val="22"/>
          <w:szCs w:val="22"/>
        </w:rPr>
        <w:t xml:space="preserve"> </w:t>
      </w:r>
      <w:r w:rsidRPr="00B476E8">
        <w:rPr>
          <w:rFonts w:cs="Arial"/>
          <w:b/>
          <w:sz w:val="22"/>
          <w:szCs w:val="22"/>
        </w:rPr>
        <w:t>decir</w:t>
      </w:r>
      <w:r w:rsidR="00F10FBF">
        <w:rPr>
          <w:rFonts w:cs="Arial"/>
          <w:b/>
          <w:sz w:val="22"/>
          <w:szCs w:val="22"/>
        </w:rPr>
        <w:t xml:space="preserve"> </w:t>
      </w:r>
      <w:r w:rsidRPr="00B476E8">
        <w:rPr>
          <w:rFonts w:cs="Arial"/>
          <w:b/>
          <w:sz w:val="22"/>
          <w:szCs w:val="22"/>
        </w:rPr>
        <w:t>verdad,</w:t>
      </w:r>
      <w:r w:rsidR="00F10FBF">
        <w:rPr>
          <w:rFonts w:cs="Arial"/>
          <w:b/>
          <w:sz w:val="22"/>
          <w:szCs w:val="22"/>
        </w:rPr>
        <w:t xml:space="preserve"> </w:t>
      </w:r>
      <w:r w:rsidRPr="00B476E8">
        <w:rPr>
          <w:rFonts w:cs="Arial"/>
          <w:b/>
          <w:sz w:val="22"/>
          <w:szCs w:val="22"/>
        </w:rPr>
        <w:t>en</w:t>
      </w:r>
      <w:r w:rsidR="00F10FBF">
        <w:rPr>
          <w:rFonts w:cs="Arial"/>
          <w:b/>
          <w:sz w:val="22"/>
          <w:szCs w:val="22"/>
        </w:rPr>
        <w:t xml:space="preserve"> </w:t>
      </w:r>
      <w:r w:rsidRPr="00B476E8">
        <w:rPr>
          <w:rFonts w:cs="Arial"/>
          <w:b/>
          <w:sz w:val="22"/>
          <w:szCs w:val="22"/>
        </w:rPr>
        <w:t>papel</w:t>
      </w:r>
      <w:r w:rsidR="00F10FBF">
        <w:rPr>
          <w:rFonts w:cs="Arial"/>
          <w:b/>
          <w:sz w:val="22"/>
          <w:szCs w:val="22"/>
        </w:rPr>
        <w:t xml:space="preserve"> </w:t>
      </w:r>
      <w:r w:rsidRPr="00B476E8">
        <w:rPr>
          <w:rFonts w:cs="Arial"/>
          <w:b/>
          <w:sz w:val="22"/>
          <w:szCs w:val="22"/>
        </w:rPr>
        <w:t>membretado</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LICITANTE</w:t>
      </w:r>
      <w:r w:rsidR="00F10FBF">
        <w:rPr>
          <w:rFonts w:cs="Arial"/>
          <w:b/>
          <w:sz w:val="22"/>
          <w:szCs w:val="22"/>
        </w:rPr>
        <w:t xml:space="preserve"> </w:t>
      </w:r>
      <w:r w:rsidRPr="00B476E8">
        <w:rPr>
          <w:rFonts w:cs="Arial"/>
          <w:b/>
          <w:sz w:val="22"/>
          <w:szCs w:val="22"/>
        </w:rPr>
        <w:t>en</w:t>
      </w:r>
      <w:r w:rsidR="00F10FBF">
        <w:rPr>
          <w:rFonts w:cs="Arial"/>
          <w:b/>
          <w:sz w:val="22"/>
          <w:szCs w:val="22"/>
        </w:rPr>
        <w:t xml:space="preserve"> </w:t>
      </w:r>
      <w:r w:rsidRPr="00B476E8">
        <w:rPr>
          <w:rFonts w:cs="Arial"/>
          <w:b/>
          <w:sz w:val="22"/>
          <w:szCs w:val="22"/>
        </w:rPr>
        <w:t>el</w:t>
      </w:r>
      <w:r w:rsidR="00F10FBF">
        <w:rPr>
          <w:rFonts w:cs="Arial"/>
          <w:b/>
          <w:sz w:val="22"/>
          <w:szCs w:val="22"/>
        </w:rPr>
        <w:t xml:space="preserve"> </w:t>
      </w:r>
      <w:r w:rsidRPr="00B476E8">
        <w:rPr>
          <w:rFonts w:cs="Arial"/>
          <w:b/>
          <w:sz w:val="22"/>
          <w:szCs w:val="22"/>
        </w:rPr>
        <w:t>que</w:t>
      </w:r>
      <w:r w:rsidR="00F10FBF">
        <w:rPr>
          <w:rFonts w:cs="Arial"/>
          <w:b/>
          <w:sz w:val="22"/>
          <w:szCs w:val="22"/>
        </w:rPr>
        <w:t xml:space="preserve"> </w:t>
      </w:r>
      <w:r w:rsidRPr="00B476E8">
        <w:rPr>
          <w:rFonts w:cs="Arial"/>
          <w:b/>
          <w:sz w:val="22"/>
          <w:szCs w:val="22"/>
        </w:rPr>
        <w:t>se</w:t>
      </w:r>
      <w:r w:rsidR="00F10FBF">
        <w:rPr>
          <w:rFonts w:cs="Arial"/>
          <w:b/>
          <w:sz w:val="22"/>
          <w:szCs w:val="22"/>
        </w:rPr>
        <w:t xml:space="preserve"> </w:t>
      </w:r>
      <w:r w:rsidRPr="00B476E8">
        <w:rPr>
          <w:rFonts w:cs="Arial"/>
          <w:b/>
          <w:sz w:val="22"/>
          <w:szCs w:val="22"/>
        </w:rPr>
        <w:t>manifieste</w:t>
      </w:r>
      <w:r w:rsidR="00F10FBF">
        <w:rPr>
          <w:rFonts w:cs="Arial"/>
          <w:b/>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incurrirán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conductas</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señalan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artículo</w:t>
      </w:r>
      <w:r w:rsidR="00F10FBF">
        <w:rPr>
          <w:rFonts w:cs="Arial"/>
          <w:sz w:val="22"/>
          <w:szCs w:val="22"/>
        </w:rPr>
        <w:t xml:space="preserve"> </w:t>
      </w:r>
      <w:r w:rsidRPr="00B476E8">
        <w:rPr>
          <w:rFonts w:cs="Arial"/>
          <w:sz w:val="22"/>
          <w:szCs w:val="22"/>
        </w:rPr>
        <w:t>29</w:t>
      </w:r>
      <w:r w:rsidR="00F10FBF">
        <w:rPr>
          <w:rFonts w:cs="Arial"/>
          <w:sz w:val="22"/>
          <w:szCs w:val="22"/>
        </w:rPr>
        <w:t xml:space="preserve"> </w:t>
      </w:r>
      <w:r w:rsidRPr="00B476E8">
        <w:rPr>
          <w:rFonts w:cs="Arial"/>
          <w:sz w:val="22"/>
          <w:szCs w:val="22"/>
        </w:rPr>
        <w:t>fracción</w:t>
      </w:r>
      <w:r w:rsidR="00F10FBF">
        <w:rPr>
          <w:rFonts w:cs="Arial"/>
          <w:sz w:val="22"/>
          <w:szCs w:val="22"/>
        </w:rPr>
        <w:t xml:space="preserve"> </w:t>
      </w:r>
      <w:r w:rsidRPr="00B476E8">
        <w:rPr>
          <w:rFonts w:cs="Arial"/>
          <w:sz w:val="22"/>
          <w:szCs w:val="22"/>
        </w:rPr>
        <w:t>IX</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LEY,</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firmante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5</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p>
    <w:p w14:paraId="1AE1BB76" w14:textId="77777777" w:rsidR="00D51100" w:rsidRPr="00B476E8" w:rsidRDefault="00D51100" w:rsidP="00D51100">
      <w:pPr>
        <w:rPr>
          <w:rFonts w:cs="Arial"/>
          <w:b/>
          <w:sz w:val="22"/>
          <w:szCs w:val="22"/>
        </w:rPr>
      </w:pPr>
    </w:p>
    <w:p w14:paraId="60E16EF0" w14:textId="77777777" w:rsidR="00D51100" w:rsidRPr="00B476E8" w:rsidRDefault="00D51100" w:rsidP="00D51100">
      <w:pPr>
        <w:rPr>
          <w:rFonts w:cs="Arial"/>
          <w:b/>
          <w:sz w:val="22"/>
          <w:szCs w:val="22"/>
        </w:rPr>
      </w:pPr>
      <w:r w:rsidRPr="00B476E8">
        <w:rPr>
          <w:rFonts w:cs="Arial"/>
          <w:b/>
          <w:sz w:val="22"/>
          <w:szCs w:val="22"/>
        </w:rPr>
        <w:t>Evaluación:</w:t>
      </w:r>
    </w:p>
    <w:p w14:paraId="4369DB8F" w14:textId="114ED055"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4F18C5C7" w14:textId="3281C634" w:rsidR="00D51100" w:rsidRPr="00B476E8" w:rsidRDefault="00D51100" w:rsidP="009B34C5">
      <w:pPr>
        <w:numPr>
          <w:ilvl w:val="0"/>
          <w:numId w:val="12"/>
        </w:numPr>
        <w:rPr>
          <w:rFonts w:cs="Arial"/>
          <w:sz w:val="22"/>
          <w:szCs w:val="22"/>
        </w:rPr>
      </w:pP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p>
    <w:p w14:paraId="0468526A" w14:textId="3C8A5A5C" w:rsidR="00D51100" w:rsidRPr="00B476E8" w:rsidRDefault="00D51100" w:rsidP="009B34C5">
      <w:pPr>
        <w:numPr>
          <w:ilvl w:val="0"/>
          <w:numId w:val="12"/>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incurrirá</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conductas,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aquellas</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señalan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artículo</w:t>
      </w:r>
      <w:r w:rsidR="00F10FBF">
        <w:rPr>
          <w:rFonts w:cs="Arial"/>
          <w:sz w:val="22"/>
          <w:szCs w:val="22"/>
        </w:rPr>
        <w:t xml:space="preserve"> </w:t>
      </w:r>
      <w:r w:rsidRPr="00B476E8">
        <w:rPr>
          <w:rFonts w:cs="Arial"/>
          <w:sz w:val="22"/>
          <w:szCs w:val="22"/>
        </w:rPr>
        <w:t>29</w:t>
      </w:r>
      <w:r w:rsidR="00F10FBF">
        <w:rPr>
          <w:rFonts w:cs="Arial"/>
          <w:sz w:val="22"/>
          <w:szCs w:val="22"/>
        </w:rPr>
        <w:t xml:space="preserve"> </w:t>
      </w:r>
      <w:r w:rsidRPr="00B476E8">
        <w:rPr>
          <w:rFonts w:cs="Arial"/>
          <w:sz w:val="22"/>
          <w:szCs w:val="22"/>
        </w:rPr>
        <w:t>fracción</w:t>
      </w:r>
      <w:r w:rsidR="00F10FBF">
        <w:rPr>
          <w:rFonts w:cs="Arial"/>
          <w:sz w:val="22"/>
          <w:szCs w:val="22"/>
        </w:rPr>
        <w:t xml:space="preserve"> </w:t>
      </w:r>
      <w:r w:rsidRPr="00B476E8">
        <w:rPr>
          <w:rFonts w:cs="Arial"/>
          <w:sz w:val="22"/>
          <w:szCs w:val="22"/>
        </w:rPr>
        <w:t>IX</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ley</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b/>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5</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sz w:val="22"/>
          <w:szCs w:val="22"/>
        </w:rPr>
        <w:t xml:space="preserve"> </w:t>
      </w:r>
      <w:r w:rsidR="00C02813">
        <w:rPr>
          <w:rFonts w:cs="Arial"/>
          <w:sz w:val="22"/>
          <w:szCs w:val="22"/>
        </w:rPr>
        <w:t>de</w:t>
      </w:r>
      <w:r w:rsidR="00F10FBF">
        <w:rPr>
          <w:rFonts w:cs="Arial"/>
          <w:sz w:val="22"/>
          <w:szCs w:val="22"/>
        </w:rPr>
        <w:t xml:space="preserve"> </w:t>
      </w:r>
      <w:r w:rsidR="00C02813">
        <w:rPr>
          <w:rFonts w:cs="Arial"/>
          <w:sz w:val="22"/>
          <w:szCs w:val="22"/>
        </w:rPr>
        <w:t>la</w:t>
      </w:r>
      <w:r w:rsidR="00F10FBF">
        <w:rPr>
          <w:rFonts w:cs="Arial"/>
          <w:sz w:val="22"/>
          <w:szCs w:val="22"/>
        </w:rPr>
        <w:t xml:space="preserve"> </w:t>
      </w:r>
      <w:r w:rsidR="00C02813">
        <w:rPr>
          <w:rFonts w:cs="Arial"/>
          <w:sz w:val="22"/>
          <w:szCs w:val="22"/>
        </w:rPr>
        <w:t>LICITACIÓN</w:t>
      </w:r>
      <w:r w:rsidR="00F10FBF">
        <w:rPr>
          <w:rFonts w:cs="Arial"/>
          <w:sz w:val="22"/>
          <w:szCs w:val="22"/>
        </w:rPr>
        <w:t xml:space="preserve"> </w:t>
      </w:r>
    </w:p>
    <w:p w14:paraId="312E6E4C" w14:textId="449B10FD" w:rsidR="00D51100" w:rsidRPr="00B476E8" w:rsidRDefault="00D51100" w:rsidP="009B34C5">
      <w:pPr>
        <w:numPr>
          <w:ilvl w:val="0"/>
          <w:numId w:val="12"/>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5D4A1F84" w14:textId="77777777" w:rsidR="00D51100" w:rsidRPr="00B476E8" w:rsidRDefault="00D51100" w:rsidP="00D51100">
      <w:pPr>
        <w:ind w:left="720"/>
        <w:rPr>
          <w:rFonts w:cs="Arial"/>
          <w:sz w:val="22"/>
          <w:szCs w:val="22"/>
        </w:rPr>
      </w:pPr>
    </w:p>
    <w:p w14:paraId="4341E3F0" w14:textId="7958291D" w:rsidR="00B7086E"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5.-</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SOLAMENTE</w:t>
      </w:r>
      <w:r w:rsidR="00F10FBF">
        <w:rPr>
          <w:rFonts w:cs="Arial"/>
          <w:b/>
          <w:color w:val="002060"/>
          <w:sz w:val="22"/>
          <w:szCs w:val="22"/>
        </w:rPr>
        <w:t xml:space="preserve"> </w:t>
      </w:r>
      <w:r w:rsidRPr="00B476E8">
        <w:rPr>
          <w:rFonts w:cs="Arial"/>
          <w:b/>
          <w:color w:val="002060"/>
          <w:sz w:val="22"/>
          <w:szCs w:val="22"/>
        </w:rPr>
        <w:t>PARA</w:t>
      </w:r>
      <w:r w:rsidR="00F10FBF">
        <w:rPr>
          <w:rFonts w:cs="Arial"/>
          <w:b/>
          <w:color w:val="002060"/>
          <w:sz w:val="22"/>
          <w:szCs w:val="22"/>
        </w:rPr>
        <w:t xml:space="preserve"> </w:t>
      </w:r>
      <w:r w:rsidRPr="00B476E8">
        <w:rPr>
          <w:rFonts w:cs="Arial"/>
          <w:b/>
          <w:color w:val="002060"/>
          <w:sz w:val="22"/>
          <w:szCs w:val="22"/>
        </w:rPr>
        <w:t>LOS</w:t>
      </w:r>
      <w:r w:rsidR="00F10FBF">
        <w:rPr>
          <w:rFonts w:cs="Arial"/>
          <w:b/>
          <w:color w:val="002060"/>
          <w:sz w:val="22"/>
          <w:szCs w:val="22"/>
        </w:rPr>
        <w:t xml:space="preserve"> </w:t>
      </w:r>
      <w:r w:rsidRPr="00B476E8">
        <w:rPr>
          <w:rFonts w:cs="Arial"/>
          <w:b/>
          <w:color w:val="002060"/>
          <w:sz w:val="22"/>
          <w:szCs w:val="22"/>
        </w:rPr>
        <w:t>LICITANTES</w:t>
      </w:r>
      <w:r w:rsidR="00F10FBF">
        <w:rPr>
          <w:rFonts w:cs="Arial"/>
          <w:b/>
          <w:color w:val="002060"/>
          <w:sz w:val="22"/>
          <w:szCs w:val="22"/>
        </w:rPr>
        <w:t xml:space="preserve"> </w:t>
      </w:r>
      <w:r w:rsidRPr="00B476E8">
        <w:rPr>
          <w:rFonts w:cs="Arial"/>
          <w:b/>
          <w:color w:val="002060"/>
          <w:sz w:val="22"/>
          <w:szCs w:val="22"/>
        </w:rPr>
        <w:t>QUE</w:t>
      </w:r>
      <w:r w:rsidR="00F10FBF">
        <w:rPr>
          <w:rFonts w:cs="Arial"/>
          <w:b/>
          <w:color w:val="002060"/>
          <w:sz w:val="22"/>
          <w:szCs w:val="22"/>
        </w:rPr>
        <w:t xml:space="preserve"> </w:t>
      </w:r>
      <w:r w:rsidRPr="00B476E8">
        <w:rPr>
          <w:rFonts w:cs="Arial"/>
          <w:b/>
          <w:color w:val="002060"/>
          <w:sz w:val="22"/>
          <w:szCs w:val="22"/>
        </w:rPr>
        <w:t>PRESENTEN</w:t>
      </w:r>
      <w:r w:rsidR="00F10FBF">
        <w:rPr>
          <w:rFonts w:cs="Arial"/>
          <w:b/>
          <w:color w:val="002060"/>
          <w:sz w:val="22"/>
          <w:szCs w:val="22"/>
        </w:rPr>
        <w:t xml:space="preserve"> </w:t>
      </w:r>
      <w:r w:rsidRPr="00B476E8">
        <w:rPr>
          <w:rFonts w:cs="Arial"/>
          <w:b/>
          <w:color w:val="002060"/>
          <w:sz w:val="22"/>
          <w:szCs w:val="22"/>
        </w:rPr>
        <w:t>PROPOSICIONES</w:t>
      </w:r>
      <w:r w:rsidR="00F10FBF">
        <w:rPr>
          <w:rFonts w:cs="Arial"/>
          <w:b/>
          <w:color w:val="002060"/>
          <w:sz w:val="22"/>
          <w:szCs w:val="22"/>
        </w:rPr>
        <w:t xml:space="preserve"> </w:t>
      </w:r>
      <w:r w:rsidRPr="00B476E8">
        <w:rPr>
          <w:rFonts w:cs="Arial"/>
          <w:b/>
          <w:color w:val="002060"/>
          <w:sz w:val="22"/>
          <w:szCs w:val="22"/>
        </w:rPr>
        <w:t>CONJUNTAS)</w:t>
      </w:r>
      <w:r w:rsidR="00F10FBF">
        <w:rPr>
          <w:rFonts w:cs="Arial"/>
          <w:b/>
          <w:color w:val="002060"/>
          <w:sz w:val="22"/>
          <w:szCs w:val="22"/>
        </w:rPr>
        <w:t xml:space="preserve"> </w:t>
      </w:r>
      <w:r w:rsidRPr="00B476E8">
        <w:rPr>
          <w:rFonts w:cs="Arial"/>
          <w:b/>
          <w:color w:val="002060"/>
          <w:sz w:val="22"/>
          <w:szCs w:val="22"/>
        </w:rPr>
        <w:t>“CONVENIO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PARTICIPACIÓN</w:t>
      </w:r>
      <w:r w:rsidR="00F10FBF">
        <w:rPr>
          <w:rFonts w:cs="Arial"/>
          <w:b/>
          <w:color w:val="002060"/>
          <w:sz w:val="22"/>
          <w:szCs w:val="22"/>
        </w:rPr>
        <w:t xml:space="preserve"> </w:t>
      </w:r>
      <w:r w:rsidRPr="00B476E8">
        <w:rPr>
          <w:rFonts w:cs="Arial"/>
          <w:b/>
          <w:color w:val="002060"/>
          <w:sz w:val="22"/>
          <w:szCs w:val="22"/>
        </w:rPr>
        <w:t>CONJUNTA”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eastAsia="Arial Unicode MS" w:cs="Arial"/>
          <w:sz w:val="22"/>
          <w:szCs w:val="22"/>
        </w:rPr>
        <w:t>avalada</w:t>
      </w:r>
      <w:r w:rsidR="00F10FBF">
        <w:rPr>
          <w:rFonts w:eastAsia="Arial Unicode M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común</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cumpla</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previsto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proofErr w:type="gramStart"/>
      <w:r w:rsidRPr="00B476E8">
        <w:rPr>
          <w:rFonts w:cs="Arial"/>
          <w:sz w:val="22"/>
          <w:szCs w:val="22"/>
        </w:rPr>
        <w:t>la</w:t>
      </w:r>
      <w:r w:rsidR="00F10FBF">
        <w:rPr>
          <w:rFonts w:cs="Arial"/>
          <w:sz w:val="22"/>
          <w:szCs w:val="22"/>
        </w:rPr>
        <w:t xml:space="preserve">  </w:t>
      </w:r>
      <w:r w:rsidRPr="00B476E8">
        <w:rPr>
          <w:rFonts w:cs="Arial"/>
          <w:sz w:val="22"/>
          <w:szCs w:val="22"/>
        </w:rPr>
        <w:t>convocatoria</w:t>
      </w:r>
      <w:proofErr w:type="gramEnd"/>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6</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r w:rsidRPr="00B476E8">
        <w:rPr>
          <w:rFonts w:cs="Arial"/>
          <w:sz w:val="22"/>
          <w:szCs w:val="22"/>
        </w:rPr>
        <w:t>así</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00B7086E">
        <w:rPr>
          <w:rFonts w:cs="Arial"/>
          <w:sz w:val="22"/>
          <w:szCs w:val="22"/>
        </w:rPr>
        <w:t>por</w:t>
      </w:r>
      <w:r w:rsidR="00F10FBF">
        <w:rPr>
          <w:rFonts w:cs="Arial"/>
          <w:sz w:val="22"/>
          <w:szCs w:val="22"/>
        </w:rPr>
        <w:t xml:space="preserve"> </w:t>
      </w:r>
      <w:r w:rsidR="00B7086E">
        <w:rPr>
          <w:rFonts w:cs="Arial"/>
          <w:sz w:val="22"/>
          <w:szCs w:val="22"/>
        </w:rPr>
        <w:t>cada</w:t>
      </w:r>
      <w:r w:rsidR="00F10FBF">
        <w:rPr>
          <w:rFonts w:cs="Arial"/>
          <w:sz w:val="22"/>
          <w:szCs w:val="22"/>
        </w:rPr>
        <w:t xml:space="preserve"> </w:t>
      </w:r>
      <w:r w:rsidR="00B7086E">
        <w:rPr>
          <w:rFonts w:cs="Arial"/>
          <w:sz w:val="22"/>
          <w:szCs w:val="22"/>
        </w:rPr>
        <w:t>una</w:t>
      </w:r>
      <w:r w:rsidR="00F10FBF">
        <w:rPr>
          <w:rFonts w:cs="Arial"/>
          <w:sz w:val="22"/>
          <w:szCs w:val="22"/>
        </w:rPr>
        <w:t xml:space="preserve"> </w:t>
      </w:r>
      <w:r w:rsidR="00B7086E">
        <w:rPr>
          <w:rFonts w:cs="Arial"/>
          <w:sz w:val="22"/>
          <w:szCs w:val="22"/>
        </w:rPr>
        <w:t>de</w:t>
      </w:r>
      <w:r w:rsidR="00F10FBF">
        <w:rPr>
          <w:rFonts w:cs="Arial"/>
          <w:sz w:val="22"/>
          <w:szCs w:val="22"/>
        </w:rPr>
        <w:t xml:space="preserve"> </w:t>
      </w:r>
      <w:r w:rsidR="00B7086E">
        <w:rPr>
          <w:rFonts w:cs="Arial"/>
          <w:sz w:val="22"/>
          <w:szCs w:val="22"/>
        </w:rPr>
        <w:t>las</w:t>
      </w:r>
      <w:r w:rsidR="00F10FBF">
        <w:rPr>
          <w:rFonts w:cs="Arial"/>
          <w:sz w:val="22"/>
          <w:szCs w:val="22"/>
        </w:rPr>
        <w:t xml:space="preserve"> </w:t>
      </w:r>
      <w:r w:rsidR="00B7086E">
        <w:rPr>
          <w:rFonts w:cs="Arial"/>
          <w:sz w:val="22"/>
          <w:szCs w:val="22"/>
        </w:rPr>
        <w:t>partes</w:t>
      </w:r>
      <w:r w:rsidR="00F10FBF">
        <w:rPr>
          <w:rFonts w:cs="Arial"/>
          <w:sz w:val="22"/>
          <w:szCs w:val="22"/>
        </w:rPr>
        <w:t xml:space="preserve"> </w:t>
      </w:r>
      <w:r w:rsidR="00B7086E">
        <w:rPr>
          <w:rFonts w:cs="Arial"/>
          <w:sz w:val="22"/>
          <w:szCs w:val="22"/>
        </w:rPr>
        <w:t>los</w:t>
      </w:r>
      <w:r w:rsidR="00F10FBF">
        <w:rPr>
          <w:rFonts w:cs="Arial"/>
          <w:sz w:val="22"/>
          <w:szCs w:val="22"/>
        </w:rPr>
        <w:t xml:space="preserve"> </w:t>
      </w:r>
      <w:r w:rsidR="00B7086E">
        <w:rPr>
          <w:rFonts w:cs="Arial"/>
          <w:sz w:val="22"/>
          <w:szCs w:val="22"/>
        </w:rPr>
        <w:t>siguientes</w:t>
      </w:r>
      <w:r w:rsidR="00F10FBF">
        <w:rPr>
          <w:rFonts w:cs="Arial"/>
          <w:sz w:val="22"/>
          <w:szCs w:val="22"/>
        </w:rPr>
        <w:t xml:space="preserve"> </w:t>
      </w:r>
      <w:r w:rsidR="00B7086E">
        <w:rPr>
          <w:rFonts w:cs="Arial"/>
          <w:sz w:val="22"/>
          <w:szCs w:val="22"/>
        </w:rPr>
        <w:lastRenderedPageBreak/>
        <w:t>documentos:</w:t>
      </w:r>
    </w:p>
    <w:p w14:paraId="120166E6" w14:textId="77777777" w:rsidR="00B7086E" w:rsidRDefault="00B7086E" w:rsidP="00D51100">
      <w:pPr>
        <w:rPr>
          <w:rFonts w:cs="Arial"/>
          <w:sz w:val="22"/>
          <w:szCs w:val="22"/>
        </w:rPr>
      </w:pPr>
    </w:p>
    <w:p w14:paraId="66C9E0B4" w14:textId="4D24BD1E" w:rsidR="00B7086E" w:rsidRP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2</w:t>
      </w:r>
      <w:r>
        <w:rPr>
          <w:rFonts w:cs="Arial"/>
          <w:sz w:val="22"/>
          <w:szCs w:val="22"/>
        </w:rPr>
        <w:tab/>
      </w:r>
      <w:r w:rsidR="00F10FBF">
        <w:rPr>
          <w:rFonts w:cs="Arial"/>
          <w:sz w:val="22"/>
          <w:szCs w:val="22"/>
        </w:rPr>
        <w:t xml:space="preserve"> </w:t>
      </w:r>
      <w:proofErr w:type="spellStart"/>
      <w:r>
        <w:rPr>
          <w:rFonts w:cs="Arial"/>
          <w:sz w:val="22"/>
          <w:szCs w:val="22"/>
        </w:rPr>
        <w:t>A</w:t>
      </w:r>
      <w:r w:rsidRPr="00B7086E">
        <w:rPr>
          <w:rFonts w:cs="Arial"/>
          <w:sz w:val="22"/>
          <w:szCs w:val="22"/>
        </w:rPr>
        <w:t>creditamiento</w:t>
      </w:r>
      <w:proofErr w:type="spellEnd"/>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personalidad</w:t>
      </w:r>
      <w:r w:rsidR="00F10FBF">
        <w:rPr>
          <w:rFonts w:cs="Arial"/>
          <w:sz w:val="22"/>
          <w:szCs w:val="22"/>
        </w:rPr>
        <w:t xml:space="preserve"> </w:t>
      </w:r>
      <w:r w:rsidRPr="00B7086E">
        <w:rPr>
          <w:rFonts w:cs="Arial"/>
          <w:sz w:val="22"/>
          <w:szCs w:val="22"/>
        </w:rPr>
        <w:t>jurídica</w:t>
      </w:r>
      <w:r w:rsidR="00F10FBF">
        <w:rPr>
          <w:rFonts w:cs="Arial"/>
          <w:sz w:val="22"/>
          <w:szCs w:val="22"/>
        </w:rPr>
        <w:t xml:space="preserve"> </w:t>
      </w:r>
    </w:p>
    <w:p w14:paraId="4F352393" w14:textId="681F81A3" w:rsidR="00B7086E" w:rsidRPr="00B7086E" w:rsidRDefault="00B7086E" w:rsidP="00D51100">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3</w:t>
      </w:r>
      <w:r>
        <w:rPr>
          <w:rFonts w:cs="Arial"/>
          <w:sz w:val="22"/>
          <w:szCs w:val="22"/>
        </w:rPr>
        <w:tab/>
      </w:r>
      <w:r w:rsidR="00F10FBF">
        <w:rPr>
          <w:rFonts w:cs="Arial"/>
          <w:sz w:val="22"/>
          <w:szCs w:val="22"/>
        </w:rPr>
        <w:t xml:space="preserve"> </w:t>
      </w:r>
      <w:r>
        <w:rPr>
          <w:rFonts w:cs="Arial"/>
          <w:sz w:val="22"/>
          <w:szCs w:val="22"/>
        </w:rPr>
        <w:t>M</w:t>
      </w:r>
      <w:r w:rsidRPr="00B7086E">
        <w:rPr>
          <w:rFonts w:cs="Arial"/>
          <w:sz w:val="22"/>
          <w:szCs w:val="22"/>
        </w:rPr>
        <w:t>anifiesto</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no</w:t>
      </w:r>
      <w:r w:rsidR="00F10FBF">
        <w:rPr>
          <w:rFonts w:cs="Arial"/>
          <w:sz w:val="22"/>
          <w:szCs w:val="22"/>
        </w:rPr>
        <w:t xml:space="preserve"> </w:t>
      </w:r>
      <w:r w:rsidRPr="00B7086E">
        <w:rPr>
          <w:rFonts w:cs="Arial"/>
          <w:sz w:val="22"/>
          <w:szCs w:val="22"/>
        </w:rPr>
        <w:t>existir</w:t>
      </w:r>
      <w:r w:rsidR="00F10FBF">
        <w:rPr>
          <w:rFonts w:cs="Arial"/>
          <w:sz w:val="22"/>
          <w:szCs w:val="22"/>
        </w:rPr>
        <w:t xml:space="preserve"> </w:t>
      </w:r>
      <w:r w:rsidRPr="00B7086E">
        <w:rPr>
          <w:rFonts w:cs="Arial"/>
          <w:sz w:val="22"/>
          <w:szCs w:val="22"/>
        </w:rPr>
        <w:t>impedimento</w:t>
      </w:r>
      <w:r w:rsidR="00F10FBF">
        <w:rPr>
          <w:rFonts w:cs="Arial"/>
          <w:sz w:val="22"/>
          <w:szCs w:val="22"/>
        </w:rPr>
        <w:t xml:space="preserve"> </w:t>
      </w:r>
      <w:r w:rsidRPr="00B7086E">
        <w:rPr>
          <w:rFonts w:cs="Arial"/>
          <w:sz w:val="22"/>
          <w:szCs w:val="22"/>
        </w:rPr>
        <w:t>para</w:t>
      </w:r>
      <w:r w:rsidR="00F10FBF">
        <w:rPr>
          <w:rFonts w:cs="Arial"/>
          <w:sz w:val="22"/>
          <w:szCs w:val="22"/>
        </w:rPr>
        <w:t xml:space="preserve"> </w:t>
      </w:r>
      <w:r w:rsidRPr="00B7086E">
        <w:rPr>
          <w:rFonts w:cs="Arial"/>
          <w:sz w:val="22"/>
          <w:szCs w:val="22"/>
        </w:rPr>
        <w:t>participar</w:t>
      </w:r>
      <w:r w:rsidR="00F10FBF">
        <w:rPr>
          <w:rFonts w:cs="Arial"/>
          <w:sz w:val="22"/>
          <w:szCs w:val="22"/>
        </w:rPr>
        <w:t xml:space="preserve"> </w:t>
      </w:r>
    </w:p>
    <w:p w14:paraId="6A63513C" w14:textId="4A92A15B" w:rsidR="00B7086E" w:rsidRPr="00B7086E" w:rsidRDefault="00B7086E" w:rsidP="00D51100">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4</w:t>
      </w:r>
      <w:r>
        <w:rPr>
          <w:rFonts w:cs="Arial"/>
          <w:sz w:val="22"/>
          <w:szCs w:val="22"/>
        </w:rPr>
        <w:tab/>
      </w:r>
      <w:r w:rsidR="00F10FBF">
        <w:rPr>
          <w:rFonts w:cs="Arial"/>
          <w:sz w:val="22"/>
          <w:szCs w:val="22"/>
        </w:rPr>
        <w:t xml:space="preserve"> </w:t>
      </w:r>
      <w:r>
        <w:rPr>
          <w:rFonts w:cs="Arial"/>
          <w:sz w:val="22"/>
          <w:szCs w:val="22"/>
        </w:rPr>
        <w:t>D</w:t>
      </w:r>
      <w:r w:rsidRPr="00B7086E">
        <w:rPr>
          <w:rFonts w:cs="Arial"/>
          <w:sz w:val="22"/>
          <w:szCs w:val="22"/>
        </w:rPr>
        <w:t>eclaración</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integridad</w:t>
      </w:r>
    </w:p>
    <w:p w14:paraId="7FA7F6D9" w14:textId="5F8FC12C" w:rsidR="00D51100" w:rsidRPr="00B7086E" w:rsidRDefault="00B7086E" w:rsidP="00D51100">
      <w:pPr>
        <w:rPr>
          <w:rFonts w:cs="Arial"/>
          <w:sz w:val="22"/>
          <w:szCs w:val="22"/>
        </w:rPr>
      </w:pPr>
      <w:r w:rsidRPr="00B7086E">
        <w:rPr>
          <w:rFonts w:cs="Arial"/>
          <w:sz w:val="22"/>
          <w:szCs w:val="22"/>
        </w:rPr>
        <w:t>Do</w:t>
      </w:r>
      <w:r>
        <w:rPr>
          <w:rFonts w:cs="Arial"/>
          <w:sz w:val="22"/>
          <w:szCs w:val="22"/>
        </w:rPr>
        <w:t>cumento</w:t>
      </w:r>
      <w:r w:rsidR="00F10FBF">
        <w:rPr>
          <w:rFonts w:cs="Arial"/>
          <w:sz w:val="22"/>
          <w:szCs w:val="22"/>
        </w:rPr>
        <w:t xml:space="preserve"> </w:t>
      </w:r>
      <w:r>
        <w:rPr>
          <w:rFonts w:cs="Arial"/>
          <w:sz w:val="22"/>
          <w:szCs w:val="22"/>
        </w:rPr>
        <w:t>11</w:t>
      </w:r>
      <w:r w:rsidR="00F10FBF">
        <w:rPr>
          <w:rFonts w:cs="Arial"/>
          <w:sz w:val="22"/>
          <w:szCs w:val="22"/>
        </w:rPr>
        <w:t xml:space="preserve"> </w:t>
      </w:r>
      <w:r>
        <w:rPr>
          <w:rFonts w:cs="Arial"/>
          <w:sz w:val="22"/>
          <w:szCs w:val="22"/>
        </w:rPr>
        <w:t>A</w:t>
      </w:r>
      <w:r w:rsidRPr="00B7086E">
        <w:rPr>
          <w:rFonts w:cs="Arial"/>
          <w:sz w:val="22"/>
          <w:szCs w:val="22"/>
        </w:rPr>
        <w:t>cta</w:t>
      </w:r>
      <w:r w:rsidR="00F10FBF">
        <w:rPr>
          <w:rFonts w:cs="Arial"/>
          <w:sz w:val="22"/>
          <w:szCs w:val="22"/>
        </w:rPr>
        <w:t xml:space="preserve"> </w:t>
      </w:r>
      <w:r w:rsidRPr="00B7086E">
        <w:rPr>
          <w:rFonts w:cs="Arial"/>
          <w:sz w:val="22"/>
          <w:szCs w:val="22"/>
        </w:rPr>
        <w:t>constitutiva</w:t>
      </w:r>
      <w:r w:rsidR="00F10FBF">
        <w:rPr>
          <w:rFonts w:cs="Arial"/>
          <w:sz w:val="22"/>
          <w:szCs w:val="22"/>
        </w:rPr>
        <w:t xml:space="preserve"> </w:t>
      </w:r>
      <w:r w:rsidRPr="00B7086E">
        <w:rPr>
          <w:rFonts w:cs="Arial"/>
          <w:sz w:val="22"/>
          <w:szCs w:val="22"/>
        </w:rPr>
        <w:t>(persona</w:t>
      </w:r>
      <w:r w:rsidR="00F10FBF">
        <w:rPr>
          <w:rFonts w:cs="Arial"/>
          <w:sz w:val="22"/>
          <w:szCs w:val="22"/>
        </w:rPr>
        <w:t xml:space="preserve"> </w:t>
      </w:r>
      <w:r w:rsidRPr="00B7086E">
        <w:rPr>
          <w:rFonts w:cs="Arial"/>
          <w:sz w:val="22"/>
          <w:szCs w:val="22"/>
        </w:rPr>
        <w:t>moral)</w:t>
      </w:r>
      <w:r w:rsidR="00F10FBF">
        <w:rPr>
          <w:rFonts w:cs="Arial"/>
          <w:sz w:val="22"/>
          <w:szCs w:val="22"/>
        </w:rPr>
        <w:t xml:space="preserve"> </w:t>
      </w:r>
      <w:r w:rsidRPr="00B7086E">
        <w:rPr>
          <w:rFonts w:cs="Arial"/>
          <w:sz w:val="22"/>
          <w:szCs w:val="22"/>
        </w:rPr>
        <w:t>y</w:t>
      </w:r>
      <w:r w:rsidR="00F10FBF">
        <w:rPr>
          <w:rFonts w:cs="Arial"/>
          <w:sz w:val="22"/>
          <w:szCs w:val="22"/>
        </w:rPr>
        <w:t xml:space="preserve"> </w:t>
      </w:r>
      <w:r w:rsidRPr="00B7086E">
        <w:rPr>
          <w:rFonts w:cs="Arial"/>
          <w:sz w:val="22"/>
          <w:szCs w:val="22"/>
        </w:rPr>
        <w:t>sus</w:t>
      </w:r>
      <w:r w:rsidR="00F10FBF">
        <w:rPr>
          <w:rFonts w:cs="Arial"/>
          <w:sz w:val="22"/>
          <w:szCs w:val="22"/>
        </w:rPr>
        <w:t xml:space="preserve"> </w:t>
      </w:r>
      <w:r w:rsidRPr="00B7086E">
        <w:rPr>
          <w:rFonts w:cs="Arial"/>
          <w:sz w:val="22"/>
          <w:szCs w:val="22"/>
        </w:rPr>
        <w:t>modificaciones/</w:t>
      </w:r>
      <w:r w:rsidR="00F10FBF">
        <w:rPr>
          <w:rFonts w:cs="Arial"/>
          <w:sz w:val="22"/>
          <w:szCs w:val="22"/>
        </w:rPr>
        <w:t xml:space="preserve"> </w:t>
      </w:r>
      <w:r w:rsidRPr="00B7086E">
        <w:rPr>
          <w:rFonts w:cs="Arial"/>
          <w:sz w:val="22"/>
          <w:szCs w:val="22"/>
        </w:rPr>
        <w:t>acta</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nacimiento</w:t>
      </w:r>
      <w:r w:rsidR="00F10FBF">
        <w:rPr>
          <w:rFonts w:cs="Arial"/>
          <w:sz w:val="22"/>
          <w:szCs w:val="22"/>
        </w:rPr>
        <w:t xml:space="preserve"> </w:t>
      </w:r>
      <w:r w:rsidRPr="00B7086E">
        <w:rPr>
          <w:rFonts w:cs="Arial"/>
          <w:sz w:val="22"/>
          <w:szCs w:val="22"/>
        </w:rPr>
        <w:t>(persona</w:t>
      </w:r>
      <w:r w:rsidR="00F10FBF">
        <w:rPr>
          <w:rFonts w:cs="Arial"/>
          <w:sz w:val="22"/>
          <w:szCs w:val="22"/>
        </w:rPr>
        <w:t xml:space="preserve"> </w:t>
      </w:r>
      <w:proofErr w:type="spellStart"/>
      <w:r w:rsidRPr="00B7086E">
        <w:rPr>
          <w:rFonts w:cs="Arial"/>
          <w:sz w:val="22"/>
          <w:szCs w:val="22"/>
        </w:rPr>
        <w:t>fisica</w:t>
      </w:r>
      <w:proofErr w:type="spellEnd"/>
    </w:p>
    <w:p w14:paraId="20F0928F" w14:textId="7338E19C" w:rsidR="00B7086E" w:rsidRPr="00B7086E" w:rsidRDefault="00B7086E" w:rsidP="00D51100">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12</w:t>
      </w:r>
      <w:r w:rsidR="00F10FBF">
        <w:rPr>
          <w:rFonts w:cs="Arial"/>
          <w:sz w:val="22"/>
          <w:szCs w:val="22"/>
        </w:rPr>
        <w:t xml:space="preserve"> </w:t>
      </w:r>
      <w:r>
        <w:rPr>
          <w:rFonts w:cs="Arial"/>
          <w:sz w:val="22"/>
          <w:szCs w:val="22"/>
        </w:rPr>
        <w:t>Solo</w:t>
      </w:r>
      <w:r w:rsidR="00F10FBF">
        <w:rPr>
          <w:rFonts w:cs="Arial"/>
          <w:sz w:val="22"/>
          <w:szCs w:val="22"/>
        </w:rPr>
        <w:t xml:space="preserve"> </w:t>
      </w:r>
      <w:r>
        <w:rPr>
          <w:rFonts w:cs="Arial"/>
          <w:sz w:val="22"/>
          <w:szCs w:val="22"/>
        </w:rPr>
        <w:t>para</w:t>
      </w:r>
      <w:r w:rsidR="00F10FBF">
        <w:rPr>
          <w:rFonts w:cs="Arial"/>
          <w:sz w:val="22"/>
          <w:szCs w:val="22"/>
        </w:rPr>
        <w:t xml:space="preserve"> </w:t>
      </w:r>
      <w:r>
        <w:rPr>
          <w:rFonts w:cs="Arial"/>
          <w:sz w:val="22"/>
          <w:szCs w:val="22"/>
        </w:rPr>
        <w:t>personas</w:t>
      </w:r>
      <w:r w:rsidR="00F10FBF">
        <w:rPr>
          <w:rFonts w:cs="Arial"/>
          <w:sz w:val="22"/>
          <w:szCs w:val="22"/>
        </w:rPr>
        <w:t xml:space="preserve"> </w:t>
      </w:r>
      <w:r>
        <w:rPr>
          <w:rFonts w:cs="Arial"/>
          <w:sz w:val="22"/>
          <w:szCs w:val="22"/>
        </w:rPr>
        <w:t>morales</w:t>
      </w:r>
      <w:r w:rsidR="00F10FBF">
        <w:rPr>
          <w:rFonts w:cs="Arial"/>
          <w:sz w:val="22"/>
          <w:szCs w:val="22"/>
        </w:rPr>
        <w:t xml:space="preserve"> </w:t>
      </w:r>
      <w:r w:rsidRPr="00B7086E">
        <w:rPr>
          <w:rFonts w:cs="Arial"/>
          <w:sz w:val="22"/>
          <w:szCs w:val="22"/>
        </w:rPr>
        <w:t>poder</w:t>
      </w:r>
      <w:r w:rsidR="00F10FBF">
        <w:rPr>
          <w:rFonts w:cs="Arial"/>
          <w:sz w:val="22"/>
          <w:szCs w:val="22"/>
        </w:rPr>
        <w:t xml:space="preserve"> </w:t>
      </w:r>
      <w:r w:rsidRPr="00B7086E">
        <w:rPr>
          <w:rFonts w:cs="Arial"/>
          <w:sz w:val="22"/>
          <w:szCs w:val="22"/>
        </w:rPr>
        <w:t>notarial</w:t>
      </w:r>
    </w:p>
    <w:p w14:paraId="6F60602E" w14:textId="04862CDE" w:rsidR="00B7086E" w:rsidRP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13</w:t>
      </w:r>
      <w:r w:rsidR="00F10FBF">
        <w:rPr>
          <w:rFonts w:cs="Arial"/>
          <w:sz w:val="22"/>
          <w:szCs w:val="22"/>
        </w:rPr>
        <w:t xml:space="preserve"> </w:t>
      </w:r>
      <w:r>
        <w:rPr>
          <w:rFonts w:cs="Arial"/>
          <w:sz w:val="22"/>
          <w:szCs w:val="22"/>
        </w:rPr>
        <w:t>I</w:t>
      </w:r>
      <w:r w:rsidRPr="00B7086E">
        <w:rPr>
          <w:rFonts w:cs="Arial"/>
          <w:sz w:val="22"/>
          <w:szCs w:val="22"/>
        </w:rPr>
        <w:t>dentificación</w:t>
      </w:r>
      <w:r w:rsidR="00F10FBF">
        <w:rPr>
          <w:rFonts w:cs="Arial"/>
          <w:sz w:val="22"/>
          <w:szCs w:val="22"/>
        </w:rPr>
        <w:t xml:space="preserve"> </w:t>
      </w:r>
      <w:r w:rsidRPr="00B7086E">
        <w:rPr>
          <w:rFonts w:cs="Arial"/>
          <w:sz w:val="22"/>
          <w:szCs w:val="22"/>
        </w:rPr>
        <w:t>oficial</w:t>
      </w:r>
      <w:r w:rsidR="00F10FBF">
        <w:rPr>
          <w:rFonts w:cs="Arial"/>
          <w:sz w:val="22"/>
          <w:szCs w:val="22"/>
        </w:rPr>
        <w:t xml:space="preserve"> </w:t>
      </w:r>
      <w:r w:rsidRPr="00B7086E">
        <w:rPr>
          <w:rFonts w:cs="Arial"/>
          <w:sz w:val="22"/>
          <w:szCs w:val="22"/>
        </w:rPr>
        <w:t>vigente</w:t>
      </w:r>
      <w:r w:rsidR="00F10FBF">
        <w:rPr>
          <w:rFonts w:cs="Arial"/>
          <w:sz w:val="22"/>
          <w:szCs w:val="22"/>
        </w:rPr>
        <w:t xml:space="preserve"> </w:t>
      </w:r>
      <w:r w:rsidRPr="00B7086E">
        <w:rPr>
          <w:rFonts w:cs="Arial"/>
          <w:sz w:val="22"/>
          <w:szCs w:val="22"/>
        </w:rPr>
        <w:t>con</w:t>
      </w:r>
      <w:r w:rsidR="00F10FBF">
        <w:rPr>
          <w:rFonts w:cs="Arial"/>
          <w:sz w:val="22"/>
          <w:szCs w:val="22"/>
        </w:rPr>
        <w:t xml:space="preserve"> </w:t>
      </w:r>
      <w:r w:rsidRPr="00B7086E">
        <w:rPr>
          <w:rFonts w:cs="Arial"/>
          <w:sz w:val="22"/>
          <w:szCs w:val="22"/>
        </w:rPr>
        <w:t>foto</w:t>
      </w:r>
      <w:r>
        <w:rPr>
          <w:rFonts w:cs="Arial"/>
          <w:sz w:val="22"/>
          <w:szCs w:val="22"/>
        </w:rPr>
        <w:t>grafía</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representante</w:t>
      </w:r>
      <w:r w:rsidR="00F10FBF">
        <w:rPr>
          <w:rFonts w:cs="Arial"/>
          <w:sz w:val="22"/>
          <w:szCs w:val="22"/>
        </w:rPr>
        <w:t xml:space="preserve"> </w:t>
      </w:r>
      <w:r>
        <w:rPr>
          <w:rFonts w:cs="Arial"/>
          <w:sz w:val="22"/>
          <w:szCs w:val="22"/>
        </w:rPr>
        <w:t>legal</w:t>
      </w:r>
    </w:p>
    <w:p w14:paraId="69B5D240" w14:textId="18D70465" w:rsidR="00D51100" w:rsidRP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14</w:t>
      </w:r>
      <w:r w:rsidR="00F10FBF">
        <w:rPr>
          <w:rFonts w:cs="Arial"/>
          <w:sz w:val="22"/>
          <w:szCs w:val="22"/>
        </w:rPr>
        <w:t xml:space="preserve"> </w:t>
      </w:r>
      <w:proofErr w:type="spellStart"/>
      <w:r>
        <w:rPr>
          <w:rFonts w:cs="Arial"/>
          <w:sz w:val="22"/>
          <w:szCs w:val="22"/>
        </w:rPr>
        <w:t>Curp</w:t>
      </w:r>
      <w:proofErr w:type="spellEnd"/>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representante</w:t>
      </w:r>
      <w:r w:rsidR="00F10FBF">
        <w:rPr>
          <w:rFonts w:cs="Arial"/>
          <w:sz w:val="22"/>
          <w:szCs w:val="22"/>
        </w:rPr>
        <w:t xml:space="preserve"> </w:t>
      </w:r>
      <w:r>
        <w:rPr>
          <w:rFonts w:cs="Arial"/>
          <w:sz w:val="22"/>
          <w:szCs w:val="22"/>
        </w:rPr>
        <w:t>legal</w:t>
      </w:r>
    </w:p>
    <w:p w14:paraId="18A9158A" w14:textId="25F30FA1" w:rsidR="00B7086E" w:rsidRP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15</w:t>
      </w:r>
      <w:r w:rsidR="00F10FBF">
        <w:rPr>
          <w:rFonts w:cs="Arial"/>
          <w:sz w:val="22"/>
          <w:szCs w:val="22"/>
        </w:rPr>
        <w:t xml:space="preserve"> </w:t>
      </w:r>
      <w:r>
        <w:rPr>
          <w:rFonts w:cs="Arial"/>
          <w:sz w:val="22"/>
          <w:szCs w:val="22"/>
        </w:rPr>
        <w:t>I</w:t>
      </w:r>
      <w:r w:rsidRPr="00B7086E">
        <w:rPr>
          <w:rFonts w:cs="Arial"/>
          <w:sz w:val="22"/>
          <w:szCs w:val="22"/>
        </w:rPr>
        <w:t>nscripción</w:t>
      </w:r>
      <w:r w:rsidR="00F10FBF">
        <w:rPr>
          <w:rFonts w:cs="Arial"/>
          <w:sz w:val="22"/>
          <w:szCs w:val="22"/>
        </w:rPr>
        <w:t xml:space="preserve"> </w:t>
      </w:r>
      <w:r w:rsidRPr="00B7086E">
        <w:rPr>
          <w:rFonts w:cs="Arial"/>
          <w:sz w:val="22"/>
          <w:szCs w:val="22"/>
        </w:rPr>
        <w:t>al</w:t>
      </w:r>
      <w:r w:rsidR="00F10FBF">
        <w:rPr>
          <w:rFonts w:cs="Arial"/>
          <w:sz w:val="22"/>
          <w:szCs w:val="22"/>
        </w:rPr>
        <w:t xml:space="preserve"> </w:t>
      </w:r>
      <w:r w:rsidRPr="00B7086E">
        <w:rPr>
          <w:rFonts w:cs="Arial"/>
          <w:sz w:val="22"/>
          <w:szCs w:val="22"/>
        </w:rPr>
        <w:t>registro</w:t>
      </w:r>
      <w:r w:rsidR="00F10FBF">
        <w:rPr>
          <w:rFonts w:cs="Arial"/>
          <w:sz w:val="22"/>
          <w:szCs w:val="22"/>
        </w:rPr>
        <w:t xml:space="preserve"> </w:t>
      </w:r>
      <w:r w:rsidRPr="00B7086E">
        <w:rPr>
          <w:rFonts w:cs="Arial"/>
          <w:sz w:val="22"/>
          <w:szCs w:val="22"/>
        </w:rPr>
        <w:t>federal</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contribuyentes</w:t>
      </w:r>
      <w:r w:rsidR="00F10FBF">
        <w:rPr>
          <w:rFonts w:cs="Arial"/>
          <w:sz w:val="22"/>
          <w:szCs w:val="22"/>
        </w:rPr>
        <w:t xml:space="preserve"> </w:t>
      </w:r>
      <w:r w:rsidRPr="00B7086E">
        <w:rPr>
          <w:rFonts w:cs="Arial"/>
          <w:sz w:val="22"/>
          <w:szCs w:val="22"/>
        </w:rPr>
        <w:t>y</w:t>
      </w:r>
      <w:r w:rsidR="00F10FBF">
        <w:rPr>
          <w:rFonts w:cs="Arial"/>
          <w:sz w:val="22"/>
          <w:szCs w:val="22"/>
        </w:rPr>
        <w:t xml:space="preserve"> </w:t>
      </w:r>
      <w:r w:rsidRPr="00B7086E">
        <w:rPr>
          <w:rFonts w:cs="Arial"/>
          <w:sz w:val="22"/>
          <w:szCs w:val="22"/>
        </w:rPr>
        <w:t>c</w:t>
      </w:r>
      <w:r>
        <w:rPr>
          <w:rFonts w:cs="Arial"/>
          <w:sz w:val="22"/>
          <w:szCs w:val="22"/>
        </w:rPr>
        <w:t>edula</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identificación</w:t>
      </w:r>
      <w:r w:rsidR="00F10FBF">
        <w:rPr>
          <w:rFonts w:cs="Arial"/>
          <w:sz w:val="22"/>
          <w:szCs w:val="22"/>
        </w:rPr>
        <w:t xml:space="preserve"> </w:t>
      </w:r>
      <w:r>
        <w:rPr>
          <w:rFonts w:cs="Arial"/>
          <w:sz w:val="22"/>
          <w:szCs w:val="22"/>
        </w:rPr>
        <w:t>fiscal</w:t>
      </w:r>
    </w:p>
    <w:p w14:paraId="62AD8825" w14:textId="46883B5C" w:rsidR="00B7086E" w:rsidRP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16</w:t>
      </w:r>
      <w:r w:rsidR="00F10FBF">
        <w:rPr>
          <w:rFonts w:cs="Arial"/>
          <w:sz w:val="22"/>
          <w:szCs w:val="22"/>
        </w:rPr>
        <w:t xml:space="preserve"> </w:t>
      </w:r>
      <w:proofErr w:type="spellStart"/>
      <w:r>
        <w:rPr>
          <w:rFonts w:cs="Arial"/>
          <w:sz w:val="22"/>
          <w:szCs w:val="22"/>
        </w:rPr>
        <w:t>O</w:t>
      </w:r>
      <w:r w:rsidRPr="00B7086E">
        <w:rPr>
          <w:rFonts w:cs="Arial"/>
          <w:sz w:val="22"/>
          <w:szCs w:val="22"/>
        </w:rPr>
        <w:t>pinion</w:t>
      </w:r>
      <w:proofErr w:type="spellEnd"/>
      <w:r w:rsidR="00F10FBF">
        <w:rPr>
          <w:rFonts w:cs="Arial"/>
          <w:sz w:val="22"/>
          <w:szCs w:val="22"/>
        </w:rPr>
        <w:t xml:space="preserve"> </w:t>
      </w:r>
      <w:r w:rsidRPr="00B7086E">
        <w:rPr>
          <w:rFonts w:cs="Arial"/>
          <w:sz w:val="22"/>
          <w:szCs w:val="22"/>
        </w:rPr>
        <w:t>del</w:t>
      </w:r>
      <w:r w:rsidR="00F10FBF">
        <w:rPr>
          <w:rFonts w:cs="Arial"/>
          <w:sz w:val="22"/>
          <w:szCs w:val="22"/>
        </w:rPr>
        <w:t xml:space="preserve"> </w:t>
      </w:r>
      <w:r w:rsidRPr="00B7086E">
        <w:rPr>
          <w:rFonts w:cs="Arial"/>
          <w:sz w:val="22"/>
          <w:szCs w:val="22"/>
        </w:rPr>
        <w:t>cumplimiento</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ob</w:t>
      </w:r>
      <w:r>
        <w:rPr>
          <w:rFonts w:cs="Arial"/>
          <w:sz w:val="22"/>
          <w:szCs w:val="22"/>
        </w:rPr>
        <w:t>ligaciones</w:t>
      </w:r>
      <w:r w:rsidR="00F10FBF">
        <w:rPr>
          <w:rFonts w:cs="Arial"/>
          <w:sz w:val="22"/>
          <w:szCs w:val="22"/>
        </w:rPr>
        <w:t xml:space="preserve"> </w:t>
      </w:r>
      <w:r>
        <w:rPr>
          <w:rFonts w:cs="Arial"/>
          <w:sz w:val="22"/>
          <w:szCs w:val="22"/>
        </w:rPr>
        <w:t>fiscales</w:t>
      </w:r>
      <w:r w:rsidR="00F10FBF">
        <w:rPr>
          <w:rFonts w:cs="Arial"/>
          <w:sz w:val="22"/>
          <w:szCs w:val="22"/>
        </w:rPr>
        <w:t xml:space="preserve"> </w:t>
      </w:r>
      <w:r>
        <w:rPr>
          <w:rFonts w:cs="Arial"/>
          <w:sz w:val="22"/>
          <w:szCs w:val="22"/>
        </w:rPr>
        <w:t>ante</w:t>
      </w:r>
      <w:r w:rsidR="00F10FBF">
        <w:rPr>
          <w:rFonts w:cs="Arial"/>
          <w:sz w:val="22"/>
          <w:szCs w:val="22"/>
        </w:rPr>
        <w:t xml:space="preserve"> </w:t>
      </w:r>
      <w:r>
        <w:rPr>
          <w:rFonts w:cs="Arial"/>
          <w:sz w:val="22"/>
          <w:szCs w:val="22"/>
        </w:rPr>
        <w:t>el</w:t>
      </w:r>
      <w:r w:rsidR="00F10FBF">
        <w:rPr>
          <w:rFonts w:cs="Arial"/>
          <w:sz w:val="22"/>
          <w:szCs w:val="22"/>
        </w:rPr>
        <w:t xml:space="preserve"> </w:t>
      </w:r>
      <w:proofErr w:type="spellStart"/>
      <w:r>
        <w:rPr>
          <w:rFonts w:cs="Arial"/>
          <w:sz w:val="22"/>
          <w:szCs w:val="22"/>
        </w:rPr>
        <w:t>sat</w:t>
      </w:r>
      <w:proofErr w:type="spellEnd"/>
    </w:p>
    <w:p w14:paraId="0F86CDC3" w14:textId="29928D13" w:rsidR="00B7086E" w:rsidRP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17</w:t>
      </w:r>
      <w:r w:rsidR="00F10FBF">
        <w:rPr>
          <w:rFonts w:cs="Arial"/>
          <w:sz w:val="22"/>
          <w:szCs w:val="22"/>
        </w:rPr>
        <w:t xml:space="preserve"> </w:t>
      </w:r>
      <w:r>
        <w:rPr>
          <w:rFonts w:cs="Arial"/>
          <w:sz w:val="22"/>
          <w:szCs w:val="22"/>
        </w:rPr>
        <w:t>O</w:t>
      </w:r>
      <w:r w:rsidRPr="00B7086E">
        <w:rPr>
          <w:rFonts w:cs="Arial"/>
          <w:sz w:val="22"/>
          <w:szCs w:val="22"/>
        </w:rPr>
        <w:t>pinión</w:t>
      </w:r>
      <w:r w:rsidR="00F10FBF">
        <w:rPr>
          <w:rFonts w:cs="Arial"/>
          <w:sz w:val="22"/>
          <w:szCs w:val="22"/>
        </w:rPr>
        <w:t xml:space="preserve"> </w:t>
      </w:r>
      <w:r w:rsidRPr="00B7086E">
        <w:rPr>
          <w:rFonts w:cs="Arial"/>
          <w:sz w:val="22"/>
          <w:szCs w:val="22"/>
        </w:rPr>
        <w:t>positiva</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cumplimiento</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obligaciones</w:t>
      </w:r>
      <w:r w:rsidR="00F10FBF">
        <w:rPr>
          <w:rFonts w:cs="Arial"/>
          <w:sz w:val="22"/>
          <w:szCs w:val="22"/>
        </w:rPr>
        <w:t xml:space="preserve"> </w:t>
      </w:r>
      <w:r w:rsidRPr="00B7086E">
        <w:rPr>
          <w:rFonts w:cs="Arial"/>
          <w:sz w:val="22"/>
          <w:szCs w:val="22"/>
        </w:rPr>
        <w:t>fiscales</w:t>
      </w:r>
      <w:r w:rsidR="00F10FBF">
        <w:rPr>
          <w:rFonts w:cs="Arial"/>
          <w:sz w:val="22"/>
          <w:szCs w:val="22"/>
        </w:rPr>
        <w:t xml:space="preserve"> </w:t>
      </w:r>
      <w:r w:rsidRPr="00B7086E">
        <w:rPr>
          <w:rFonts w:cs="Arial"/>
          <w:sz w:val="22"/>
          <w:szCs w:val="22"/>
        </w:rPr>
        <w:t>en</w:t>
      </w:r>
      <w:r w:rsidR="00F10FBF">
        <w:rPr>
          <w:rFonts w:cs="Arial"/>
          <w:sz w:val="22"/>
          <w:szCs w:val="22"/>
        </w:rPr>
        <w:t xml:space="preserve"> </w:t>
      </w:r>
      <w:r w:rsidRPr="00B7086E">
        <w:rPr>
          <w:rFonts w:cs="Arial"/>
          <w:sz w:val="22"/>
          <w:szCs w:val="22"/>
        </w:rPr>
        <w:t>materia</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seguridad</w:t>
      </w:r>
      <w:r w:rsidR="00F10FBF">
        <w:rPr>
          <w:rFonts w:cs="Arial"/>
          <w:sz w:val="22"/>
          <w:szCs w:val="22"/>
        </w:rPr>
        <w:t xml:space="preserve"> </w:t>
      </w:r>
      <w:r w:rsidRPr="00B7086E">
        <w:rPr>
          <w:rFonts w:cs="Arial"/>
          <w:sz w:val="22"/>
          <w:szCs w:val="22"/>
        </w:rPr>
        <w:t>social</w:t>
      </w:r>
      <w:r w:rsidR="00F10FBF">
        <w:rPr>
          <w:rFonts w:cs="Arial"/>
          <w:sz w:val="22"/>
          <w:szCs w:val="22"/>
        </w:rPr>
        <w:t xml:space="preserve"> </w:t>
      </w:r>
      <w:r w:rsidRPr="00B7086E">
        <w:rPr>
          <w:rFonts w:cs="Arial"/>
          <w:sz w:val="22"/>
          <w:szCs w:val="22"/>
        </w:rPr>
        <w:t>emitida</w:t>
      </w:r>
      <w:r w:rsidR="00F10FBF">
        <w:rPr>
          <w:rFonts w:cs="Arial"/>
          <w:sz w:val="22"/>
          <w:szCs w:val="22"/>
        </w:rPr>
        <w:t xml:space="preserve"> </w:t>
      </w:r>
      <w:r w:rsidRPr="00B7086E">
        <w:rPr>
          <w:rFonts w:cs="Arial"/>
          <w:sz w:val="22"/>
          <w:szCs w:val="22"/>
        </w:rPr>
        <w:t>por</w:t>
      </w:r>
      <w:r w:rsidR="00F10FBF">
        <w:rPr>
          <w:rFonts w:cs="Arial"/>
          <w:sz w:val="22"/>
          <w:szCs w:val="22"/>
        </w:rPr>
        <w:t xml:space="preserve"> </w:t>
      </w:r>
      <w:r w:rsidRPr="00B7086E">
        <w:rPr>
          <w:rFonts w:cs="Arial"/>
          <w:sz w:val="22"/>
          <w:szCs w:val="22"/>
        </w:rPr>
        <w:t>el</w:t>
      </w:r>
      <w:r w:rsidR="00F10FBF">
        <w:rPr>
          <w:rFonts w:cs="Arial"/>
          <w:sz w:val="22"/>
          <w:szCs w:val="22"/>
        </w:rPr>
        <w:t xml:space="preserve"> </w:t>
      </w:r>
      <w:r w:rsidRPr="00B7086E">
        <w:rPr>
          <w:rFonts w:cs="Arial"/>
          <w:sz w:val="22"/>
          <w:szCs w:val="22"/>
        </w:rPr>
        <w:t>instituto</w:t>
      </w:r>
      <w:r w:rsidR="00F10FBF">
        <w:rPr>
          <w:rFonts w:cs="Arial"/>
          <w:sz w:val="22"/>
          <w:szCs w:val="22"/>
        </w:rPr>
        <w:t xml:space="preserve"> </w:t>
      </w:r>
      <w:r w:rsidRPr="00B7086E">
        <w:rPr>
          <w:rFonts w:cs="Arial"/>
          <w:sz w:val="22"/>
          <w:szCs w:val="22"/>
        </w:rPr>
        <w:t>mexicano</w:t>
      </w:r>
      <w:r w:rsidR="00F10FBF">
        <w:rPr>
          <w:rFonts w:cs="Arial"/>
          <w:sz w:val="22"/>
          <w:szCs w:val="22"/>
        </w:rPr>
        <w:t xml:space="preserve"> </w:t>
      </w:r>
      <w:r w:rsidRPr="00B7086E">
        <w:rPr>
          <w:rFonts w:cs="Arial"/>
          <w:sz w:val="22"/>
          <w:szCs w:val="22"/>
        </w:rPr>
        <w:t>del</w:t>
      </w:r>
      <w:r w:rsidR="00F10FBF">
        <w:rPr>
          <w:rFonts w:cs="Arial"/>
          <w:sz w:val="22"/>
          <w:szCs w:val="22"/>
        </w:rPr>
        <w:t xml:space="preserve"> </w:t>
      </w:r>
      <w:r w:rsidRPr="00B7086E">
        <w:rPr>
          <w:rFonts w:cs="Arial"/>
          <w:sz w:val="22"/>
          <w:szCs w:val="22"/>
        </w:rPr>
        <w:t>seguro</w:t>
      </w:r>
      <w:r w:rsidR="00F10FBF">
        <w:rPr>
          <w:rFonts w:cs="Arial"/>
          <w:sz w:val="22"/>
          <w:szCs w:val="22"/>
        </w:rPr>
        <w:t xml:space="preserve"> </w:t>
      </w:r>
      <w:r w:rsidRPr="00B7086E">
        <w:rPr>
          <w:rFonts w:cs="Arial"/>
          <w:sz w:val="22"/>
          <w:szCs w:val="22"/>
        </w:rPr>
        <w:t>social</w:t>
      </w:r>
      <w:r w:rsidR="00F10FBF">
        <w:rPr>
          <w:rFonts w:cs="Arial"/>
          <w:sz w:val="22"/>
          <w:szCs w:val="22"/>
        </w:rPr>
        <w:t xml:space="preserve"> </w:t>
      </w:r>
      <w:r w:rsidRPr="00B7086E">
        <w:rPr>
          <w:rFonts w:cs="Arial"/>
          <w:sz w:val="22"/>
          <w:szCs w:val="22"/>
        </w:rPr>
        <w:t>(</w:t>
      </w:r>
      <w:proofErr w:type="spellStart"/>
      <w:r w:rsidRPr="00B7086E">
        <w:rPr>
          <w:rFonts w:cs="Arial"/>
          <w:sz w:val="22"/>
          <w:szCs w:val="22"/>
        </w:rPr>
        <w:t>imss</w:t>
      </w:r>
      <w:proofErr w:type="spellEnd"/>
      <w:r w:rsidRPr="00B7086E">
        <w:rPr>
          <w:rFonts w:cs="Arial"/>
          <w:sz w:val="22"/>
          <w:szCs w:val="22"/>
        </w:rPr>
        <w:t>)</w:t>
      </w:r>
    </w:p>
    <w:p w14:paraId="0B732A06" w14:textId="124A503C" w:rsidR="00B7086E" w:rsidRP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18</w:t>
      </w:r>
      <w:r w:rsidR="00F10FBF">
        <w:rPr>
          <w:rFonts w:cs="Arial"/>
          <w:sz w:val="22"/>
          <w:szCs w:val="22"/>
        </w:rPr>
        <w:t xml:space="preserve"> </w:t>
      </w:r>
      <w:r>
        <w:rPr>
          <w:rFonts w:cs="Arial"/>
          <w:sz w:val="22"/>
          <w:szCs w:val="22"/>
        </w:rPr>
        <w:t>C</w:t>
      </w:r>
      <w:r w:rsidRPr="00B7086E">
        <w:rPr>
          <w:rFonts w:cs="Arial"/>
          <w:sz w:val="22"/>
          <w:szCs w:val="22"/>
        </w:rPr>
        <w:t>onstancia</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cumplimiento</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obligaciones</w:t>
      </w:r>
      <w:r w:rsidR="00F10FBF">
        <w:rPr>
          <w:rFonts w:cs="Arial"/>
          <w:sz w:val="22"/>
          <w:szCs w:val="22"/>
        </w:rPr>
        <w:t xml:space="preserve"> </w:t>
      </w:r>
      <w:r w:rsidRPr="00B7086E">
        <w:rPr>
          <w:rFonts w:cs="Arial"/>
          <w:sz w:val="22"/>
          <w:szCs w:val="22"/>
        </w:rPr>
        <w:t>fiscales</w:t>
      </w:r>
      <w:r w:rsidR="00F10FBF">
        <w:rPr>
          <w:rFonts w:cs="Arial"/>
          <w:sz w:val="22"/>
          <w:szCs w:val="22"/>
        </w:rPr>
        <w:t xml:space="preserve"> </w:t>
      </w:r>
      <w:r w:rsidRPr="00B7086E">
        <w:rPr>
          <w:rFonts w:cs="Arial"/>
          <w:sz w:val="22"/>
          <w:szCs w:val="22"/>
        </w:rPr>
        <w:t>en</w:t>
      </w:r>
      <w:r w:rsidR="00F10FBF">
        <w:rPr>
          <w:rFonts w:cs="Arial"/>
          <w:sz w:val="22"/>
          <w:szCs w:val="22"/>
        </w:rPr>
        <w:t xml:space="preserve"> </w:t>
      </w:r>
      <w:r w:rsidRPr="00B7086E">
        <w:rPr>
          <w:rFonts w:cs="Arial"/>
          <w:sz w:val="22"/>
          <w:szCs w:val="22"/>
        </w:rPr>
        <w:t>materia</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aportaciones</w:t>
      </w:r>
      <w:r w:rsidR="00F10FBF">
        <w:rPr>
          <w:rFonts w:cs="Arial"/>
          <w:sz w:val="22"/>
          <w:szCs w:val="22"/>
        </w:rPr>
        <w:t xml:space="preserve"> </w:t>
      </w:r>
      <w:r w:rsidRPr="00B7086E">
        <w:rPr>
          <w:rFonts w:cs="Arial"/>
          <w:sz w:val="22"/>
          <w:szCs w:val="22"/>
        </w:rPr>
        <w:t>patronales</w:t>
      </w:r>
      <w:r w:rsidR="00F10FBF">
        <w:rPr>
          <w:rFonts w:cs="Arial"/>
          <w:sz w:val="22"/>
          <w:szCs w:val="22"/>
        </w:rPr>
        <w:t xml:space="preserve"> </w:t>
      </w:r>
      <w:r w:rsidRPr="00B7086E">
        <w:rPr>
          <w:rFonts w:cs="Arial"/>
          <w:sz w:val="22"/>
          <w:szCs w:val="22"/>
        </w:rPr>
        <w:t>y</w:t>
      </w:r>
      <w:r w:rsidR="00F10FBF">
        <w:rPr>
          <w:rFonts w:cs="Arial"/>
          <w:sz w:val="22"/>
          <w:szCs w:val="22"/>
        </w:rPr>
        <w:t xml:space="preserve"> </w:t>
      </w:r>
      <w:r w:rsidRPr="00B7086E">
        <w:rPr>
          <w:rFonts w:cs="Arial"/>
          <w:sz w:val="22"/>
          <w:szCs w:val="22"/>
        </w:rPr>
        <w:t>entero</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descuentos</w:t>
      </w:r>
      <w:r w:rsidR="00F10FBF">
        <w:rPr>
          <w:rFonts w:cs="Arial"/>
          <w:sz w:val="22"/>
          <w:szCs w:val="22"/>
        </w:rPr>
        <w:t xml:space="preserve"> </w:t>
      </w:r>
      <w:r w:rsidRPr="00B7086E">
        <w:rPr>
          <w:rFonts w:cs="Arial"/>
          <w:sz w:val="22"/>
          <w:szCs w:val="22"/>
        </w:rPr>
        <w:t>emitida</w:t>
      </w:r>
      <w:r w:rsidR="00F10FBF">
        <w:rPr>
          <w:rFonts w:cs="Arial"/>
          <w:sz w:val="22"/>
          <w:szCs w:val="22"/>
        </w:rPr>
        <w:t xml:space="preserve"> </w:t>
      </w:r>
      <w:r w:rsidRPr="00B7086E">
        <w:rPr>
          <w:rFonts w:cs="Arial"/>
          <w:sz w:val="22"/>
          <w:szCs w:val="22"/>
        </w:rPr>
        <w:t>por</w:t>
      </w:r>
      <w:r w:rsidR="00F10FBF">
        <w:rPr>
          <w:rFonts w:cs="Arial"/>
          <w:sz w:val="22"/>
          <w:szCs w:val="22"/>
        </w:rPr>
        <w:t xml:space="preserve"> </w:t>
      </w:r>
      <w:r w:rsidRPr="00B7086E">
        <w:rPr>
          <w:rFonts w:cs="Arial"/>
          <w:sz w:val="22"/>
          <w:szCs w:val="22"/>
        </w:rPr>
        <w:t>el</w:t>
      </w:r>
      <w:r w:rsidR="00F10FBF">
        <w:rPr>
          <w:rFonts w:cs="Arial"/>
          <w:sz w:val="22"/>
          <w:szCs w:val="22"/>
        </w:rPr>
        <w:t xml:space="preserve"> </w:t>
      </w:r>
      <w:r w:rsidRPr="00B7086E">
        <w:rPr>
          <w:rFonts w:cs="Arial"/>
          <w:sz w:val="22"/>
          <w:szCs w:val="22"/>
        </w:rPr>
        <w:t>instituto</w:t>
      </w:r>
      <w:r w:rsidR="00F10FBF">
        <w:rPr>
          <w:rFonts w:cs="Arial"/>
          <w:sz w:val="22"/>
          <w:szCs w:val="22"/>
        </w:rPr>
        <w:t xml:space="preserve"> </w:t>
      </w:r>
      <w:r w:rsidRPr="00B7086E">
        <w:rPr>
          <w:rFonts w:cs="Arial"/>
          <w:sz w:val="22"/>
          <w:szCs w:val="22"/>
        </w:rPr>
        <w:t>del</w:t>
      </w:r>
      <w:r w:rsidR="00F10FBF">
        <w:rPr>
          <w:rFonts w:cs="Arial"/>
          <w:sz w:val="22"/>
          <w:szCs w:val="22"/>
        </w:rPr>
        <w:t xml:space="preserve"> </w:t>
      </w:r>
      <w:r w:rsidRPr="00B7086E">
        <w:rPr>
          <w:rFonts w:cs="Arial"/>
          <w:sz w:val="22"/>
          <w:szCs w:val="22"/>
        </w:rPr>
        <w:t>fondo</w:t>
      </w:r>
      <w:r w:rsidR="00F10FBF">
        <w:rPr>
          <w:rFonts w:cs="Arial"/>
          <w:sz w:val="22"/>
          <w:szCs w:val="22"/>
        </w:rPr>
        <w:t xml:space="preserve"> </w:t>
      </w:r>
      <w:r w:rsidRPr="00B7086E">
        <w:rPr>
          <w:rFonts w:cs="Arial"/>
          <w:sz w:val="22"/>
          <w:szCs w:val="22"/>
        </w:rPr>
        <w:t>nacional</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la</w:t>
      </w:r>
      <w:r w:rsidR="00F10FBF">
        <w:rPr>
          <w:rFonts w:cs="Arial"/>
          <w:sz w:val="22"/>
          <w:szCs w:val="22"/>
        </w:rPr>
        <w:t xml:space="preserve"> </w:t>
      </w:r>
      <w:r w:rsidRPr="00B7086E">
        <w:rPr>
          <w:rFonts w:cs="Arial"/>
          <w:sz w:val="22"/>
          <w:szCs w:val="22"/>
        </w:rPr>
        <w:t>vivienda</w:t>
      </w:r>
      <w:r w:rsidR="00F10FBF">
        <w:rPr>
          <w:rFonts w:cs="Arial"/>
          <w:sz w:val="22"/>
          <w:szCs w:val="22"/>
        </w:rPr>
        <w:t xml:space="preserve"> </w:t>
      </w:r>
      <w:r w:rsidRPr="00B7086E">
        <w:rPr>
          <w:rFonts w:cs="Arial"/>
          <w:sz w:val="22"/>
          <w:szCs w:val="22"/>
        </w:rPr>
        <w:t>para</w:t>
      </w:r>
      <w:r w:rsidR="00F10FBF">
        <w:rPr>
          <w:rFonts w:cs="Arial"/>
          <w:sz w:val="22"/>
          <w:szCs w:val="22"/>
        </w:rPr>
        <w:t xml:space="preserve"> </w:t>
      </w:r>
      <w:r w:rsidRPr="00B7086E">
        <w:rPr>
          <w:rFonts w:cs="Arial"/>
          <w:sz w:val="22"/>
          <w:szCs w:val="22"/>
        </w:rPr>
        <w:t>los</w:t>
      </w:r>
      <w:r w:rsidR="00F10FBF">
        <w:rPr>
          <w:rFonts w:cs="Arial"/>
          <w:sz w:val="22"/>
          <w:szCs w:val="22"/>
        </w:rPr>
        <w:t xml:space="preserve"> </w:t>
      </w:r>
      <w:r w:rsidRPr="00B7086E">
        <w:rPr>
          <w:rFonts w:cs="Arial"/>
          <w:sz w:val="22"/>
          <w:szCs w:val="22"/>
        </w:rPr>
        <w:t>trabajadores</w:t>
      </w:r>
      <w:r w:rsidR="00F10FBF">
        <w:rPr>
          <w:rFonts w:cs="Arial"/>
          <w:sz w:val="22"/>
          <w:szCs w:val="22"/>
        </w:rPr>
        <w:t xml:space="preserve"> </w:t>
      </w:r>
      <w:r w:rsidRPr="00B7086E">
        <w:rPr>
          <w:rFonts w:cs="Arial"/>
          <w:sz w:val="22"/>
          <w:szCs w:val="22"/>
        </w:rPr>
        <w:t>(</w:t>
      </w:r>
      <w:proofErr w:type="spellStart"/>
      <w:r w:rsidRPr="00B7086E">
        <w:rPr>
          <w:rFonts w:cs="Arial"/>
          <w:sz w:val="22"/>
          <w:szCs w:val="22"/>
        </w:rPr>
        <w:t>infonavit</w:t>
      </w:r>
      <w:proofErr w:type="spellEnd"/>
      <w:r w:rsidRPr="00B7086E">
        <w:rPr>
          <w:rFonts w:cs="Arial"/>
          <w:sz w:val="22"/>
          <w:szCs w:val="22"/>
        </w:rPr>
        <w:t>)</w:t>
      </w:r>
    </w:p>
    <w:p w14:paraId="133D2152" w14:textId="55292A59" w:rsidR="00B7086E" w:rsidRDefault="00B7086E" w:rsidP="00B7086E">
      <w:pPr>
        <w:rPr>
          <w:rFonts w:cs="Arial"/>
          <w:sz w:val="22"/>
          <w:szCs w:val="22"/>
        </w:rPr>
      </w:pPr>
      <w:r w:rsidRPr="00B7086E">
        <w:rPr>
          <w:rFonts w:cs="Arial"/>
          <w:sz w:val="22"/>
          <w:szCs w:val="22"/>
        </w:rPr>
        <w:t>Documento</w:t>
      </w:r>
      <w:r w:rsidR="00F10FBF">
        <w:rPr>
          <w:rFonts w:cs="Arial"/>
          <w:sz w:val="22"/>
          <w:szCs w:val="22"/>
        </w:rPr>
        <w:t xml:space="preserve"> </w:t>
      </w:r>
      <w:r w:rsidRPr="00B7086E">
        <w:rPr>
          <w:rFonts w:cs="Arial"/>
          <w:sz w:val="22"/>
          <w:szCs w:val="22"/>
        </w:rPr>
        <w:t>19</w:t>
      </w:r>
      <w:r w:rsidR="00F10FBF">
        <w:rPr>
          <w:rFonts w:cs="Arial"/>
          <w:sz w:val="22"/>
          <w:szCs w:val="22"/>
        </w:rPr>
        <w:t xml:space="preserve"> </w:t>
      </w:r>
      <w:r>
        <w:rPr>
          <w:rFonts w:cs="Arial"/>
          <w:sz w:val="22"/>
          <w:szCs w:val="22"/>
        </w:rPr>
        <w:t>C</w:t>
      </w:r>
      <w:r w:rsidRPr="00B7086E">
        <w:rPr>
          <w:rFonts w:cs="Arial"/>
          <w:sz w:val="22"/>
          <w:szCs w:val="22"/>
        </w:rPr>
        <w:t>omprobante</w:t>
      </w:r>
      <w:r w:rsidR="00F10FBF">
        <w:rPr>
          <w:rFonts w:cs="Arial"/>
          <w:sz w:val="22"/>
          <w:szCs w:val="22"/>
        </w:rPr>
        <w:t xml:space="preserve"> </w:t>
      </w:r>
      <w:r w:rsidRPr="00B7086E">
        <w:rPr>
          <w:rFonts w:cs="Arial"/>
          <w:sz w:val="22"/>
          <w:szCs w:val="22"/>
        </w:rPr>
        <w:t>de</w:t>
      </w:r>
      <w:r w:rsidR="00F10FBF">
        <w:rPr>
          <w:rFonts w:cs="Arial"/>
          <w:sz w:val="22"/>
          <w:szCs w:val="22"/>
        </w:rPr>
        <w:t xml:space="preserve"> </w:t>
      </w:r>
      <w:r w:rsidRPr="00B7086E">
        <w:rPr>
          <w:rFonts w:cs="Arial"/>
          <w:sz w:val="22"/>
          <w:szCs w:val="22"/>
        </w:rPr>
        <w:t>domicilio</w:t>
      </w:r>
    </w:p>
    <w:p w14:paraId="0B32BCFC" w14:textId="77777777" w:rsidR="00B7086E" w:rsidRPr="00B7086E" w:rsidRDefault="00B7086E" w:rsidP="00B7086E">
      <w:pPr>
        <w:rPr>
          <w:rFonts w:cs="Arial"/>
          <w:sz w:val="22"/>
          <w:szCs w:val="22"/>
        </w:rPr>
      </w:pPr>
    </w:p>
    <w:p w14:paraId="7F4FBEFB" w14:textId="25501916" w:rsidR="00D51100" w:rsidRDefault="00D51100" w:rsidP="00D51100">
      <w:pPr>
        <w:rPr>
          <w:rFonts w:cs="Arial"/>
          <w:b/>
          <w:sz w:val="22"/>
          <w:szCs w:val="22"/>
        </w:rPr>
      </w:pPr>
      <w:r w:rsidRPr="00B476E8">
        <w:rPr>
          <w:rFonts w:cs="Arial"/>
          <w:b/>
          <w:sz w:val="22"/>
          <w:szCs w:val="22"/>
        </w:rPr>
        <w:t>Evaluación:</w:t>
      </w:r>
    </w:p>
    <w:p w14:paraId="0CDF29C0" w14:textId="77777777" w:rsidR="00B7086E" w:rsidRPr="00B476E8" w:rsidRDefault="00B7086E" w:rsidP="00D51100">
      <w:pPr>
        <w:rPr>
          <w:rFonts w:cs="Arial"/>
          <w:b/>
          <w:sz w:val="22"/>
          <w:szCs w:val="22"/>
        </w:rPr>
      </w:pPr>
    </w:p>
    <w:p w14:paraId="315EAC4E" w14:textId="6898DB3E"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1804EF66" w14:textId="77777777" w:rsidR="00D51100" w:rsidRPr="00B476E8" w:rsidRDefault="00D51100" w:rsidP="00D51100">
      <w:pPr>
        <w:rPr>
          <w:rFonts w:cs="Arial"/>
          <w:color w:val="CC00FF"/>
          <w:sz w:val="12"/>
          <w:szCs w:val="22"/>
        </w:rPr>
      </w:pPr>
    </w:p>
    <w:p w14:paraId="1060E556" w14:textId="1D2BC9CD" w:rsidR="00D51100" w:rsidRPr="00B476E8" w:rsidRDefault="00D51100" w:rsidP="009B34C5">
      <w:pPr>
        <w:numPr>
          <w:ilvl w:val="0"/>
          <w:numId w:val="46"/>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proofErr w:type="spellStart"/>
      <w:r w:rsidRPr="00B476E8">
        <w:rPr>
          <w:rFonts w:cs="Arial"/>
          <w:sz w:val="22"/>
          <w:szCs w:val="22"/>
        </w:rPr>
        <w:t>requisitado</w:t>
      </w:r>
      <w:proofErr w:type="spellEnd"/>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6</w:t>
      </w:r>
    </w:p>
    <w:p w14:paraId="704AE071" w14:textId="428216F3" w:rsidR="00D51100" w:rsidRPr="00B476E8" w:rsidRDefault="00D51100" w:rsidP="009B34C5">
      <w:pPr>
        <w:numPr>
          <w:ilvl w:val="0"/>
          <w:numId w:val="46"/>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detalle</w:t>
      </w:r>
      <w:r w:rsidR="00F10FBF">
        <w:rPr>
          <w:rFonts w:cs="Arial"/>
          <w:sz w:val="22"/>
          <w:szCs w:val="22"/>
        </w:rPr>
        <w:t xml:space="preserve"> </w:t>
      </w:r>
      <w:r w:rsidRPr="00B476E8">
        <w:rPr>
          <w:rFonts w:cs="Arial"/>
          <w:sz w:val="22"/>
          <w:szCs w:val="22"/>
        </w:rPr>
        <w:t>claramente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alcance</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obligaciones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cada</w:t>
      </w:r>
      <w:r w:rsidR="00F10FBF">
        <w:rPr>
          <w:rFonts w:cs="Arial"/>
          <w:sz w:val="22"/>
          <w:szCs w:val="22"/>
        </w:rPr>
        <w:t xml:space="preserve"> </w:t>
      </w:r>
      <w:r w:rsidRPr="00B476E8">
        <w:rPr>
          <w:rFonts w:cs="Arial"/>
          <w:sz w:val="22"/>
          <w:szCs w:val="22"/>
        </w:rPr>
        <w:t>uno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LICITANTES.</w:t>
      </w:r>
    </w:p>
    <w:p w14:paraId="039144D8" w14:textId="37AFAFD1" w:rsidR="00D51100" w:rsidRPr="00B476E8" w:rsidRDefault="00D51100" w:rsidP="009B34C5">
      <w:pPr>
        <w:numPr>
          <w:ilvl w:val="0"/>
          <w:numId w:val="46"/>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cada</w:t>
      </w:r>
      <w:r w:rsidR="00F10FBF">
        <w:rPr>
          <w:rFonts w:cs="Arial"/>
          <w:sz w:val="22"/>
          <w:szCs w:val="22"/>
        </w:rPr>
        <w:t xml:space="preserve"> </w:t>
      </w:r>
      <w:r w:rsidRPr="00B476E8">
        <w:rPr>
          <w:rFonts w:cs="Arial"/>
          <w:sz w:val="22"/>
          <w:szCs w:val="22"/>
        </w:rPr>
        <w:t>uno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ellos.</w:t>
      </w:r>
    </w:p>
    <w:p w14:paraId="770AB442" w14:textId="4828FB72" w:rsidR="00D51100" w:rsidRPr="00B476E8" w:rsidRDefault="00D51100" w:rsidP="009B34C5">
      <w:pPr>
        <w:numPr>
          <w:ilvl w:val="0"/>
          <w:numId w:val="46"/>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un</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común.</w:t>
      </w:r>
    </w:p>
    <w:p w14:paraId="70B2451B" w14:textId="7E869F05" w:rsidR="00D51100" w:rsidRPr="00B476E8" w:rsidRDefault="00D51100" w:rsidP="009B34C5">
      <w:pPr>
        <w:numPr>
          <w:ilvl w:val="0"/>
          <w:numId w:val="46"/>
        </w:numPr>
        <w:rPr>
          <w:rFonts w:cs="Arial"/>
          <w:sz w:val="22"/>
          <w:szCs w:val="22"/>
        </w:rPr>
      </w:pPr>
      <w:r w:rsidRPr="00B476E8">
        <w:rPr>
          <w:rFonts w:cs="Arial"/>
          <w:sz w:val="22"/>
          <w:szCs w:val="22"/>
        </w:rPr>
        <w:t>Q</w:t>
      </w:r>
      <w:r w:rsidR="009367A5">
        <w:rPr>
          <w:rFonts w:cs="Arial"/>
          <w:sz w:val="22"/>
          <w:szCs w:val="22"/>
        </w:rPr>
        <w:t>ue</w:t>
      </w:r>
      <w:r w:rsidR="00F10FBF">
        <w:rPr>
          <w:rFonts w:cs="Arial"/>
          <w:sz w:val="22"/>
          <w:szCs w:val="22"/>
        </w:rPr>
        <w:t xml:space="preserve"> </w:t>
      </w:r>
      <w:r w:rsidR="009367A5">
        <w:rPr>
          <w:rFonts w:cs="Arial"/>
          <w:sz w:val="22"/>
          <w:szCs w:val="22"/>
        </w:rPr>
        <w:t>se</w:t>
      </w:r>
      <w:r w:rsidR="00F10FBF">
        <w:rPr>
          <w:rFonts w:cs="Arial"/>
          <w:sz w:val="22"/>
          <w:szCs w:val="22"/>
        </w:rPr>
        <w:t xml:space="preserve"> </w:t>
      </w:r>
      <w:r w:rsidR="009367A5">
        <w:rPr>
          <w:rFonts w:cs="Arial"/>
          <w:sz w:val="22"/>
          <w:szCs w:val="22"/>
        </w:rPr>
        <w:t>presenten</w:t>
      </w:r>
      <w:r w:rsidR="00F10FBF">
        <w:rPr>
          <w:rFonts w:cs="Arial"/>
          <w:sz w:val="22"/>
          <w:szCs w:val="22"/>
        </w:rPr>
        <w:t xml:space="preserve"> </w:t>
      </w:r>
      <w:r w:rsidR="009367A5">
        <w:rPr>
          <w:rFonts w:cs="Arial"/>
          <w:sz w:val="22"/>
          <w:szCs w:val="22"/>
        </w:rPr>
        <w:t>los</w:t>
      </w:r>
      <w:r w:rsidR="00F10FBF">
        <w:rPr>
          <w:rFonts w:cs="Arial"/>
          <w:sz w:val="22"/>
          <w:szCs w:val="22"/>
        </w:rPr>
        <w:t xml:space="preserve"> </w:t>
      </w:r>
      <w:r w:rsidR="009367A5">
        <w:rPr>
          <w:rFonts w:cs="Arial"/>
          <w:sz w:val="22"/>
          <w:szCs w:val="22"/>
        </w:rPr>
        <w:t>documentos</w:t>
      </w:r>
      <w:r w:rsidR="00F10FBF">
        <w:rPr>
          <w:rFonts w:cs="Arial"/>
          <w:sz w:val="22"/>
          <w:szCs w:val="22"/>
        </w:rPr>
        <w:t xml:space="preserve"> </w:t>
      </w:r>
      <w:r w:rsidR="009367A5">
        <w:rPr>
          <w:rFonts w:cs="Arial"/>
          <w:sz w:val="22"/>
          <w:szCs w:val="22"/>
        </w:rPr>
        <w:t>2,</w:t>
      </w:r>
      <w:r w:rsidR="00F10FBF">
        <w:rPr>
          <w:rFonts w:cs="Arial"/>
          <w:sz w:val="22"/>
          <w:szCs w:val="22"/>
        </w:rPr>
        <w:t xml:space="preserve"> </w:t>
      </w:r>
      <w:r w:rsidR="009367A5">
        <w:rPr>
          <w:rFonts w:cs="Arial"/>
          <w:sz w:val="22"/>
          <w:szCs w:val="22"/>
        </w:rPr>
        <w:t>3,</w:t>
      </w:r>
      <w:r w:rsidR="00F10FBF">
        <w:rPr>
          <w:rFonts w:cs="Arial"/>
          <w:sz w:val="22"/>
          <w:szCs w:val="22"/>
        </w:rPr>
        <w:t xml:space="preserve"> </w:t>
      </w:r>
      <w:r w:rsidR="009367A5">
        <w:rPr>
          <w:rFonts w:cs="Arial"/>
          <w:sz w:val="22"/>
          <w:szCs w:val="22"/>
        </w:rPr>
        <w:t>4,</w:t>
      </w:r>
      <w:r w:rsidR="00F10FBF">
        <w:rPr>
          <w:rFonts w:cs="Arial"/>
          <w:sz w:val="22"/>
          <w:szCs w:val="22"/>
        </w:rPr>
        <w:t xml:space="preserve"> </w:t>
      </w:r>
      <w:r w:rsidR="009367A5">
        <w:rPr>
          <w:rFonts w:cs="Arial"/>
          <w:sz w:val="22"/>
          <w:szCs w:val="22"/>
        </w:rPr>
        <w:t>11,</w:t>
      </w:r>
      <w:r w:rsidR="00F10FBF">
        <w:rPr>
          <w:rFonts w:cs="Arial"/>
          <w:sz w:val="22"/>
          <w:szCs w:val="22"/>
        </w:rPr>
        <w:t xml:space="preserve"> </w:t>
      </w:r>
      <w:r w:rsidR="009367A5">
        <w:rPr>
          <w:rFonts w:cs="Arial"/>
          <w:sz w:val="22"/>
          <w:szCs w:val="22"/>
        </w:rPr>
        <w:t>12,</w:t>
      </w:r>
      <w:r w:rsidR="00F10FBF">
        <w:rPr>
          <w:rFonts w:cs="Arial"/>
          <w:sz w:val="22"/>
          <w:szCs w:val="22"/>
        </w:rPr>
        <w:t xml:space="preserve"> </w:t>
      </w:r>
      <w:r w:rsidR="009367A5">
        <w:rPr>
          <w:rFonts w:cs="Arial"/>
          <w:sz w:val="22"/>
          <w:szCs w:val="22"/>
        </w:rPr>
        <w:t>13,</w:t>
      </w:r>
      <w:r w:rsidR="00F10FBF">
        <w:rPr>
          <w:rFonts w:cs="Arial"/>
          <w:sz w:val="22"/>
          <w:szCs w:val="22"/>
        </w:rPr>
        <w:t xml:space="preserve"> </w:t>
      </w:r>
      <w:r w:rsidR="009367A5">
        <w:rPr>
          <w:rFonts w:cs="Arial"/>
          <w:sz w:val="22"/>
          <w:szCs w:val="22"/>
        </w:rPr>
        <w:t>14,</w:t>
      </w:r>
      <w:r w:rsidR="00F10FBF">
        <w:rPr>
          <w:rFonts w:cs="Arial"/>
          <w:sz w:val="22"/>
          <w:szCs w:val="22"/>
        </w:rPr>
        <w:t xml:space="preserve"> </w:t>
      </w:r>
      <w:r w:rsidR="009367A5">
        <w:rPr>
          <w:rFonts w:cs="Arial"/>
          <w:sz w:val="22"/>
          <w:szCs w:val="22"/>
        </w:rPr>
        <w:t>15,</w:t>
      </w:r>
      <w:r w:rsidR="00F10FBF">
        <w:rPr>
          <w:rFonts w:cs="Arial"/>
          <w:sz w:val="22"/>
          <w:szCs w:val="22"/>
        </w:rPr>
        <w:t xml:space="preserve"> </w:t>
      </w:r>
      <w:r w:rsidR="009367A5">
        <w:rPr>
          <w:rFonts w:cs="Arial"/>
          <w:sz w:val="22"/>
          <w:szCs w:val="22"/>
        </w:rPr>
        <w:t>16,</w:t>
      </w:r>
      <w:r w:rsidR="00F10FBF">
        <w:rPr>
          <w:rFonts w:cs="Arial"/>
          <w:sz w:val="22"/>
          <w:szCs w:val="22"/>
        </w:rPr>
        <w:t xml:space="preserve"> </w:t>
      </w:r>
      <w:r w:rsidR="009367A5">
        <w:rPr>
          <w:rFonts w:cs="Arial"/>
          <w:sz w:val="22"/>
          <w:szCs w:val="22"/>
        </w:rPr>
        <w:t>17,</w:t>
      </w:r>
      <w:r w:rsidR="00F10FBF">
        <w:rPr>
          <w:rFonts w:cs="Arial"/>
          <w:sz w:val="22"/>
          <w:szCs w:val="22"/>
        </w:rPr>
        <w:t xml:space="preserve"> </w:t>
      </w:r>
      <w:r w:rsidR="009367A5">
        <w:rPr>
          <w:rFonts w:cs="Arial"/>
          <w:sz w:val="22"/>
          <w:szCs w:val="22"/>
        </w:rPr>
        <w:t>18</w:t>
      </w:r>
      <w:r w:rsidR="00F10FBF">
        <w:rPr>
          <w:rFonts w:cs="Arial"/>
          <w:sz w:val="22"/>
          <w:szCs w:val="22"/>
        </w:rPr>
        <w:t xml:space="preserve"> </w:t>
      </w:r>
      <w:r w:rsidR="009367A5">
        <w:rPr>
          <w:rFonts w:cs="Arial"/>
          <w:sz w:val="22"/>
          <w:szCs w:val="22"/>
        </w:rPr>
        <w:t>y</w:t>
      </w:r>
      <w:r w:rsidR="00F10FBF">
        <w:rPr>
          <w:rFonts w:cs="Arial"/>
          <w:sz w:val="22"/>
          <w:szCs w:val="22"/>
        </w:rPr>
        <w:t xml:space="preserve"> </w:t>
      </w:r>
      <w:r w:rsidR="009367A5">
        <w:rPr>
          <w:rFonts w:cs="Arial"/>
          <w:sz w:val="22"/>
          <w:szCs w:val="22"/>
        </w:rPr>
        <w:t>19</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cada</w:t>
      </w:r>
      <w:r w:rsidR="00F10FBF">
        <w:rPr>
          <w:rFonts w:cs="Arial"/>
          <w:sz w:val="22"/>
          <w:szCs w:val="22"/>
        </w:rPr>
        <w:t xml:space="preserve"> </w:t>
      </w:r>
      <w:r w:rsidRPr="00B476E8">
        <w:rPr>
          <w:rFonts w:cs="Arial"/>
          <w:sz w:val="22"/>
          <w:szCs w:val="22"/>
        </w:rPr>
        <w:t>uno</w:t>
      </w:r>
      <w:r w:rsidR="00F10FBF">
        <w:rPr>
          <w:rFonts w:cs="Arial"/>
          <w:sz w:val="22"/>
          <w:szCs w:val="22"/>
        </w:rPr>
        <w:t xml:space="preserve"> </w:t>
      </w:r>
      <w:r w:rsidR="009367A5">
        <w:rPr>
          <w:rFonts w:cs="Arial"/>
          <w:sz w:val="22"/>
          <w:szCs w:val="22"/>
        </w:rPr>
        <w:t>de</w:t>
      </w:r>
      <w:r w:rsidR="00F10FBF">
        <w:rPr>
          <w:rFonts w:cs="Arial"/>
          <w:sz w:val="22"/>
          <w:szCs w:val="22"/>
        </w:rPr>
        <w:t xml:space="preserve"> </w:t>
      </w:r>
      <w:r w:rsidR="009367A5">
        <w:rPr>
          <w:rFonts w:cs="Arial"/>
          <w:sz w:val="22"/>
          <w:szCs w:val="22"/>
        </w:rPr>
        <w:t>las</w:t>
      </w:r>
      <w:r w:rsidR="00F10FBF">
        <w:rPr>
          <w:rFonts w:cs="Arial"/>
          <w:sz w:val="22"/>
          <w:szCs w:val="22"/>
        </w:rPr>
        <w:t xml:space="preserve"> </w:t>
      </w:r>
      <w:r w:rsidR="009367A5">
        <w:rPr>
          <w:rFonts w:cs="Arial"/>
          <w:sz w:val="22"/>
          <w:szCs w:val="22"/>
        </w:rPr>
        <w:t>partes</w:t>
      </w:r>
      <w:r w:rsidR="00F10FBF">
        <w:rPr>
          <w:rFonts w:cs="Arial"/>
          <w:sz w:val="22"/>
          <w:szCs w:val="22"/>
        </w:rPr>
        <w:t xml:space="preserve"> </w:t>
      </w:r>
      <w:proofErr w:type="gramStart"/>
      <w:r w:rsidR="009367A5">
        <w:rPr>
          <w:rFonts w:cs="Arial"/>
          <w:sz w:val="22"/>
          <w:szCs w:val="22"/>
        </w:rPr>
        <w:t>que</w:t>
      </w:r>
      <w:r w:rsidR="00F10FBF">
        <w:rPr>
          <w:rFonts w:cs="Arial"/>
          <w:sz w:val="22"/>
          <w:szCs w:val="22"/>
        </w:rPr>
        <w:t xml:space="preserve">  </w:t>
      </w:r>
      <w:r w:rsidRPr="00B476E8">
        <w:rPr>
          <w:rFonts w:cs="Arial"/>
          <w:sz w:val="22"/>
          <w:szCs w:val="22"/>
        </w:rPr>
        <w:t>integr</w:t>
      </w:r>
      <w:r w:rsidR="009367A5">
        <w:rPr>
          <w:rFonts w:cs="Arial"/>
          <w:sz w:val="22"/>
          <w:szCs w:val="22"/>
        </w:rPr>
        <w:t>en</w:t>
      </w:r>
      <w:proofErr w:type="gramEnd"/>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proposición</w:t>
      </w:r>
      <w:r w:rsidR="00F10FBF">
        <w:rPr>
          <w:rFonts w:cs="Arial"/>
          <w:sz w:val="22"/>
          <w:szCs w:val="22"/>
        </w:rPr>
        <w:t xml:space="preserve"> </w:t>
      </w:r>
      <w:r w:rsidRPr="00B476E8">
        <w:rPr>
          <w:rFonts w:cs="Arial"/>
          <w:sz w:val="22"/>
          <w:szCs w:val="22"/>
        </w:rPr>
        <w:t>conjunta.</w:t>
      </w:r>
    </w:p>
    <w:p w14:paraId="021203D7" w14:textId="220974A0" w:rsidR="00D51100" w:rsidRPr="00B476E8" w:rsidRDefault="00D51100" w:rsidP="009B34C5">
      <w:pPr>
        <w:numPr>
          <w:ilvl w:val="0"/>
          <w:numId w:val="46"/>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009367A5">
        <w:rPr>
          <w:rFonts w:cs="Arial"/>
          <w:sz w:val="22"/>
          <w:szCs w:val="22"/>
        </w:rPr>
        <w:t>de</w:t>
      </w:r>
      <w:r w:rsidR="00F10FBF">
        <w:rPr>
          <w:rFonts w:cs="Arial"/>
          <w:sz w:val="22"/>
          <w:szCs w:val="22"/>
        </w:rPr>
        <w:t xml:space="preserve"> </w:t>
      </w:r>
      <w:r w:rsidR="009367A5">
        <w:rPr>
          <w:rFonts w:cs="Arial"/>
          <w:sz w:val="22"/>
          <w:szCs w:val="22"/>
        </w:rPr>
        <w:t>cada</w:t>
      </w:r>
      <w:r w:rsidR="00F10FBF">
        <w:rPr>
          <w:rFonts w:cs="Arial"/>
          <w:sz w:val="22"/>
          <w:szCs w:val="22"/>
        </w:rPr>
        <w:t xml:space="preserve"> </w:t>
      </w:r>
      <w:r w:rsidR="009367A5">
        <w:rPr>
          <w:rFonts w:cs="Arial"/>
          <w:sz w:val="22"/>
          <w:szCs w:val="22"/>
        </w:rPr>
        <w:t>una</w:t>
      </w:r>
      <w:r w:rsidR="00F10FBF">
        <w:rPr>
          <w:rFonts w:cs="Arial"/>
          <w:sz w:val="22"/>
          <w:szCs w:val="22"/>
        </w:rPr>
        <w:t xml:space="preserve"> </w:t>
      </w:r>
      <w:r w:rsidR="009367A5">
        <w:rPr>
          <w:rFonts w:cs="Arial"/>
          <w:sz w:val="22"/>
          <w:szCs w:val="22"/>
        </w:rPr>
        <w:t>de</w:t>
      </w:r>
      <w:r w:rsidR="00F10FBF">
        <w:rPr>
          <w:rFonts w:cs="Arial"/>
          <w:sz w:val="22"/>
          <w:szCs w:val="22"/>
        </w:rPr>
        <w:t xml:space="preserve"> </w:t>
      </w:r>
      <w:r w:rsidR="009367A5">
        <w:rPr>
          <w:rFonts w:cs="Arial"/>
          <w:sz w:val="22"/>
          <w:szCs w:val="22"/>
        </w:rPr>
        <w:t>las</w:t>
      </w:r>
      <w:r w:rsidR="00F10FBF">
        <w:rPr>
          <w:rFonts w:cs="Arial"/>
          <w:sz w:val="22"/>
          <w:szCs w:val="22"/>
        </w:rPr>
        <w:t xml:space="preserve"> </w:t>
      </w:r>
      <w:r w:rsidR="009367A5">
        <w:rPr>
          <w:rFonts w:cs="Arial"/>
          <w:sz w:val="22"/>
          <w:szCs w:val="22"/>
        </w:rPr>
        <w:t>partes</w:t>
      </w:r>
      <w:r w:rsidR="00F10FBF">
        <w:rPr>
          <w:rFonts w:cs="Arial"/>
          <w:sz w:val="22"/>
          <w:szCs w:val="22"/>
        </w:rPr>
        <w:t xml:space="preserve"> </w:t>
      </w:r>
      <w:r w:rsidR="009367A5">
        <w:rPr>
          <w:rFonts w:cs="Arial"/>
          <w:sz w:val="22"/>
          <w:szCs w:val="22"/>
        </w:rPr>
        <w:t>que</w:t>
      </w:r>
      <w:r w:rsidR="00F10FBF">
        <w:rPr>
          <w:rFonts w:cs="Arial"/>
          <w:sz w:val="22"/>
          <w:szCs w:val="22"/>
        </w:rPr>
        <w:t xml:space="preserve"> </w:t>
      </w:r>
      <w:r w:rsidR="009367A5">
        <w:rPr>
          <w:rFonts w:cs="Arial"/>
          <w:sz w:val="22"/>
          <w:szCs w:val="22"/>
        </w:rPr>
        <w:t>celebren</w:t>
      </w:r>
      <w:r w:rsidR="00F10FBF">
        <w:rPr>
          <w:rFonts w:cs="Arial"/>
          <w:sz w:val="22"/>
          <w:szCs w:val="22"/>
        </w:rPr>
        <w:t xml:space="preserve"> </w:t>
      </w:r>
      <w:r w:rsidR="009367A5">
        <w:rPr>
          <w:rFonts w:cs="Arial"/>
          <w:sz w:val="22"/>
          <w:szCs w:val="22"/>
        </w:rPr>
        <w:t>el</w:t>
      </w:r>
      <w:r w:rsidR="00F10FBF">
        <w:rPr>
          <w:rFonts w:cs="Arial"/>
          <w:sz w:val="22"/>
          <w:szCs w:val="22"/>
        </w:rPr>
        <w:t xml:space="preserve"> </w:t>
      </w:r>
      <w:r w:rsidR="009367A5">
        <w:rPr>
          <w:rFonts w:cs="Arial"/>
          <w:sz w:val="22"/>
          <w:szCs w:val="22"/>
        </w:rPr>
        <w:t>convenio</w:t>
      </w:r>
      <w:r w:rsidR="00F10FBF">
        <w:rPr>
          <w:rFonts w:cs="Arial"/>
          <w:sz w:val="22"/>
          <w:szCs w:val="22"/>
        </w:rPr>
        <w:t xml:space="preserve"> </w:t>
      </w:r>
      <w:r w:rsidR="009367A5">
        <w:rPr>
          <w:rFonts w:cs="Arial"/>
          <w:sz w:val="22"/>
          <w:szCs w:val="22"/>
        </w:rPr>
        <w:t>de</w:t>
      </w:r>
      <w:r w:rsidR="00F10FBF">
        <w:rPr>
          <w:rFonts w:cs="Arial"/>
          <w:sz w:val="22"/>
          <w:szCs w:val="22"/>
        </w:rPr>
        <w:t xml:space="preserve"> </w:t>
      </w:r>
      <w:r w:rsidR="009367A5">
        <w:rPr>
          <w:rFonts w:cs="Arial"/>
          <w:sz w:val="22"/>
          <w:szCs w:val="22"/>
        </w:rPr>
        <w:t>participación</w:t>
      </w:r>
      <w:r w:rsidR="00F10FBF">
        <w:rPr>
          <w:rFonts w:cs="Arial"/>
          <w:sz w:val="22"/>
          <w:szCs w:val="22"/>
        </w:rPr>
        <w:t xml:space="preserve"> </w:t>
      </w:r>
      <w:r w:rsidR="009367A5">
        <w:rPr>
          <w:rFonts w:cs="Arial"/>
          <w:sz w:val="22"/>
          <w:szCs w:val="22"/>
        </w:rPr>
        <w:t>conjunta</w:t>
      </w:r>
      <w:r w:rsidRPr="00B476E8">
        <w:rPr>
          <w:rFonts w:cs="Arial"/>
          <w:sz w:val="22"/>
          <w:szCs w:val="22"/>
        </w:rPr>
        <w:t>.</w:t>
      </w:r>
    </w:p>
    <w:p w14:paraId="0829F94B" w14:textId="77777777" w:rsidR="00D51100" w:rsidRPr="00B476E8" w:rsidRDefault="00D51100" w:rsidP="00D51100">
      <w:pPr>
        <w:rPr>
          <w:rFonts w:cs="Arial"/>
          <w:b/>
          <w:sz w:val="22"/>
          <w:szCs w:val="22"/>
          <w:lang w:eastAsia="ar-SA"/>
        </w:rPr>
      </w:pPr>
    </w:p>
    <w:p w14:paraId="4D4D6FD7" w14:textId="245BEFE7" w:rsidR="00D51100" w:rsidRPr="00B476E8" w:rsidRDefault="00D51100" w:rsidP="00D51100">
      <w:pPr>
        <w:rPr>
          <w:rFonts w:cs="Arial"/>
          <w:sz w:val="22"/>
          <w:szCs w:val="22"/>
        </w:rPr>
      </w:pPr>
      <w:r w:rsidRPr="00B476E8">
        <w:rPr>
          <w:rFonts w:cs="Arial"/>
          <w:b/>
          <w:color w:val="002060"/>
          <w:sz w:val="22"/>
          <w:szCs w:val="22"/>
          <w:lang w:eastAsia="ar-SA"/>
        </w:rPr>
        <w:t>DOCUMENTO</w:t>
      </w:r>
      <w:r w:rsidR="00F10FBF">
        <w:rPr>
          <w:rFonts w:cs="Arial"/>
          <w:b/>
          <w:color w:val="002060"/>
          <w:sz w:val="22"/>
          <w:szCs w:val="22"/>
          <w:lang w:eastAsia="ar-SA"/>
        </w:rPr>
        <w:t xml:space="preserve"> </w:t>
      </w:r>
      <w:r w:rsidRPr="00B476E8">
        <w:rPr>
          <w:rFonts w:cs="Arial"/>
          <w:b/>
          <w:color w:val="002060"/>
          <w:sz w:val="22"/>
          <w:szCs w:val="22"/>
          <w:lang w:eastAsia="ar-SA"/>
        </w:rPr>
        <w:t>6.-</w:t>
      </w:r>
      <w:r w:rsidR="00F10FBF">
        <w:rPr>
          <w:rFonts w:cs="Arial"/>
          <w:b/>
          <w:color w:val="002060"/>
          <w:sz w:val="22"/>
          <w:szCs w:val="22"/>
          <w:lang w:eastAsia="ar-SA"/>
        </w:rPr>
        <w:t xml:space="preserve"> </w:t>
      </w:r>
      <w:r w:rsidRPr="00B476E8">
        <w:rPr>
          <w:rFonts w:cs="Arial"/>
          <w:b/>
          <w:color w:val="002060"/>
          <w:sz w:val="22"/>
          <w:szCs w:val="22"/>
          <w:lang w:eastAsia="ar-SA"/>
        </w:rPr>
        <w:t>(OBLIGATORIO)</w:t>
      </w:r>
      <w:r w:rsidR="00F10FBF">
        <w:rPr>
          <w:rFonts w:cs="Arial"/>
          <w:b/>
          <w:color w:val="002060"/>
          <w:sz w:val="22"/>
          <w:szCs w:val="22"/>
          <w:lang w:eastAsia="ar-SA"/>
        </w:rPr>
        <w:t xml:space="preserve"> </w:t>
      </w:r>
      <w:r w:rsidRPr="00B476E8">
        <w:rPr>
          <w:rFonts w:cs="Arial"/>
          <w:b/>
          <w:bCs/>
          <w:color w:val="002060"/>
          <w:sz w:val="22"/>
          <w:szCs w:val="22"/>
        </w:rPr>
        <w:t>“CARTA</w:t>
      </w:r>
      <w:r w:rsidR="00F10FBF">
        <w:rPr>
          <w:rFonts w:cs="Arial"/>
          <w:b/>
          <w:bCs/>
          <w:color w:val="002060"/>
          <w:sz w:val="22"/>
          <w:szCs w:val="22"/>
        </w:rPr>
        <w:t xml:space="preserve"> </w:t>
      </w:r>
      <w:r w:rsidRPr="00B476E8">
        <w:rPr>
          <w:rFonts w:cs="Arial"/>
          <w:b/>
          <w:bCs/>
          <w:color w:val="002060"/>
          <w:sz w:val="22"/>
          <w:szCs w:val="22"/>
        </w:rPr>
        <w:t>DE</w:t>
      </w:r>
      <w:r w:rsidR="00F10FBF">
        <w:rPr>
          <w:rFonts w:cs="Arial"/>
          <w:b/>
          <w:bCs/>
          <w:color w:val="002060"/>
          <w:sz w:val="22"/>
          <w:szCs w:val="22"/>
        </w:rPr>
        <w:t xml:space="preserve"> </w:t>
      </w:r>
      <w:r w:rsidRPr="00B476E8">
        <w:rPr>
          <w:rFonts w:cs="Arial"/>
          <w:b/>
          <w:bCs/>
          <w:color w:val="002060"/>
          <w:sz w:val="22"/>
          <w:szCs w:val="22"/>
        </w:rPr>
        <w:t>ACEPTACIÓN”</w:t>
      </w:r>
      <w:r w:rsidR="00F10FBF">
        <w:rPr>
          <w:rFonts w:cs="Arial"/>
          <w:b/>
          <w:bCs/>
          <w:color w:val="002060"/>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LICITANTES</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envíen</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proposición</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través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medios</w:t>
      </w:r>
      <w:r w:rsidR="00F10FBF">
        <w:rPr>
          <w:rFonts w:cs="Arial"/>
          <w:sz w:val="22"/>
          <w:szCs w:val="22"/>
        </w:rPr>
        <w:t xml:space="preserve"> </w:t>
      </w:r>
      <w:r w:rsidRPr="00B476E8">
        <w:rPr>
          <w:rFonts w:cs="Arial"/>
          <w:sz w:val="22"/>
          <w:szCs w:val="22"/>
        </w:rPr>
        <w:t>electrónicos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comunicación,</w:t>
      </w:r>
      <w:r w:rsidR="00F10FBF">
        <w:rPr>
          <w:rFonts w:cs="Arial"/>
          <w:sz w:val="22"/>
          <w:szCs w:val="22"/>
        </w:rPr>
        <w:t xml:space="preserve"> </w:t>
      </w:r>
      <w:r w:rsidRPr="00B476E8">
        <w:rPr>
          <w:rFonts w:cs="Arial"/>
          <w:sz w:val="22"/>
          <w:szCs w:val="22"/>
        </w:rPr>
        <w:t>deberán</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Pr="00B476E8">
        <w:rPr>
          <w:rFonts w:cs="Arial"/>
          <w:sz w:val="22"/>
          <w:szCs w:val="22"/>
        </w:rPr>
        <w:t>carta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aceptación</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firmada</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legal,</w:t>
      </w:r>
      <w:r w:rsidR="00F10FBF">
        <w:rPr>
          <w:rFonts w:cs="Arial"/>
          <w:sz w:val="22"/>
          <w:szCs w:val="22"/>
        </w:rPr>
        <w:t xml:space="preserve"> </w:t>
      </w:r>
      <w:r w:rsidRPr="00B476E8">
        <w:rPr>
          <w:rFonts w:cs="Arial"/>
          <w:b/>
          <w:sz w:val="22"/>
          <w:szCs w:val="22"/>
        </w:rPr>
        <w:t>en</w:t>
      </w:r>
      <w:r w:rsidR="00F10FBF">
        <w:rPr>
          <w:rFonts w:cs="Arial"/>
          <w:b/>
          <w:sz w:val="22"/>
          <w:szCs w:val="22"/>
        </w:rPr>
        <w:t xml:space="preserve"> </w:t>
      </w:r>
      <w:r w:rsidRPr="00B476E8">
        <w:rPr>
          <w:rFonts w:cs="Arial"/>
          <w:b/>
          <w:sz w:val="22"/>
          <w:szCs w:val="22"/>
        </w:rPr>
        <w:t>papel</w:t>
      </w:r>
      <w:r w:rsidR="00F10FBF">
        <w:rPr>
          <w:rFonts w:cs="Arial"/>
          <w:b/>
          <w:sz w:val="22"/>
          <w:szCs w:val="22"/>
        </w:rPr>
        <w:t xml:space="preserve"> </w:t>
      </w:r>
      <w:r w:rsidRPr="00B476E8">
        <w:rPr>
          <w:rFonts w:cs="Arial"/>
          <w:b/>
          <w:sz w:val="22"/>
          <w:szCs w:val="22"/>
        </w:rPr>
        <w:t>membretado,</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14</w:t>
      </w:r>
      <w:r w:rsidR="00F10FBF">
        <w:rPr>
          <w:rFonts w:cs="Arial"/>
          <w:b/>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r w:rsidRPr="00B476E8">
        <w:rPr>
          <w:rFonts w:cs="Arial"/>
          <w:b/>
          <w:sz w:val="22"/>
          <w:szCs w:val="22"/>
        </w:rPr>
        <w:t>Este</w:t>
      </w:r>
      <w:r w:rsidR="00F10FBF">
        <w:rPr>
          <w:rFonts w:cs="Arial"/>
          <w:b/>
          <w:sz w:val="22"/>
          <w:szCs w:val="22"/>
        </w:rPr>
        <w:t xml:space="preserve"> </w:t>
      </w:r>
      <w:r w:rsidRPr="00B476E8">
        <w:rPr>
          <w:rFonts w:cs="Arial"/>
          <w:b/>
          <w:sz w:val="22"/>
          <w:szCs w:val="22"/>
        </w:rPr>
        <w:t>documento</w:t>
      </w:r>
      <w:r w:rsidR="00F10FBF">
        <w:rPr>
          <w:rFonts w:cs="Arial"/>
          <w:b/>
          <w:sz w:val="22"/>
          <w:szCs w:val="22"/>
        </w:rPr>
        <w:t xml:space="preserve"> </w:t>
      </w:r>
      <w:r w:rsidRPr="00B476E8">
        <w:rPr>
          <w:rFonts w:cs="Arial"/>
          <w:b/>
          <w:sz w:val="22"/>
          <w:szCs w:val="22"/>
        </w:rPr>
        <w:t>deberá</w:t>
      </w:r>
      <w:r w:rsidR="00F10FBF">
        <w:rPr>
          <w:rFonts w:cs="Arial"/>
          <w:b/>
          <w:sz w:val="22"/>
          <w:szCs w:val="22"/>
        </w:rPr>
        <w:t xml:space="preserve"> </w:t>
      </w:r>
      <w:r w:rsidRPr="00B476E8">
        <w:rPr>
          <w:rFonts w:cs="Arial"/>
          <w:b/>
          <w:sz w:val="22"/>
          <w:szCs w:val="22"/>
        </w:rPr>
        <w:t>ser</w:t>
      </w:r>
      <w:r w:rsidR="00F10FBF">
        <w:rPr>
          <w:rFonts w:cs="Arial"/>
          <w:b/>
          <w:sz w:val="22"/>
          <w:szCs w:val="22"/>
        </w:rPr>
        <w:t xml:space="preserve"> </w:t>
      </w:r>
      <w:r w:rsidRPr="00B476E8">
        <w:rPr>
          <w:rFonts w:cs="Arial"/>
          <w:b/>
          <w:sz w:val="22"/>
          <w:szCs w:val="22"/>
        </w:rPr>
        <w:t>escaneado</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original</w:t>
      </w:r>
      <w:r w:rsidR="00F10FBF">
        <w:rPr>
          <w:rFonts w:cs="Arial"/>
          <w:b/>
          <w:sz w:val="22"/>
          <w:szCs w:val="22"/>
        </w:rPr>
        <w:t xml:space="preserve"> </w:t>
      </w:r>
      <w:r w:rsidRPr="00B476E8">
        <w:rPr>
          <w:rFonts w:cs="Arial"/>
          <w:b/>
          <w:sz w:val="22"/>
          <w:szCs w:val="22"/>
        </w:rPr>
        <w:t>y</w:t>
      </w:r>
      <w:r w:rsidR="00F10FBF">
        <w:rPr>
          <w:rFonts w:cs="Arial"/>
          <w:b/>
          <w:sz w:val="22"/>
          <w:szCs w:val="22"/>
        </w:rPr>
        <w:t xml:space="preserve"> </w:t>
      </w:r>
      <w:r w:rsidRPr="00B476E8">
        <w:rPr>
          <w:rFonts w:cs="Arial"/>
          <w:b/>
          <w:sz w:val="22"/>
          <w:szCs w:val="22"/>
        </w:rPr>
        <w:t>ser</w:t>
      </w:r>
      <w:r w:rsidR="00F10FBF">
        <w:rPr>
          <w:rFonts w:cs="Arial"/>
          <w:b/>
          <w:sz w:val="22"/>
          <w:szCs w:val="22"/>
        </w:rPr>
        <w:t xml:space="preserve"> </w:t>
      </w:r>
      <w:r w:rsidRPr="00B476E8">
        <w:rPr>
          <w:rFonts w:cs="Arial"/>
          <w:b/>
          <w:sz w:val="22"/>
          <w:szCs w:val="22"/>
        </w:rPr>
        <w:t>enviado</w:t>
      </w:r>
      <w:r w:rsidR="00F10FBF">
        <w:rPr>
          <w:rFonts w:cs="Arial"/>
          <w:b/>
          <w:sz w:val="22"/>
          <w:szCs w:val="22"/>
        </w:rPr>
        <w:t xml:space="preserve"> </w:t>
      </w:r>
      <w:r w:rsidRPr="00B476E8">
        <w:rPr>
          <w:rFonts w:cs="Arial"/>
          <w:b/>
          <w:sz w:val="22"/>
          <w:szCs w:val="22"/>
        </w:rPr>
        <w:t>a</w:t>
      </w:r>
      <w:r w:rsidR="00F10FBF">
        <w:rPr>
          <w:rFonts w:cs="Arial"/>
          <w:b/>
          <w:sz w:val="22"/>
          <w:szCs w:val="22"/>
        </w:rPr>
        <w:t xml:space="preserve"> </w:t>
      </w:r>
      <w:r w:rsidRPr="00B476E8">
        <w:rPr>
          <w:rFonts w:cs="Arial"/>
          <w:b/>
          <w:sz w:val="22"/>
          <w:szCs w:val="22"/>
        </w:rPr>
        <w:t>través</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Sistema</w:t>
      </w:r>
      <w:r w:rsidR="00F10FBF">
        <w:rPr>
          <w:rFonts w:cs="Arial"/>
          <w:b/>
          <w:sz w:val="22"/>
          <w:szCs w:val="22"/>
        </w:rPr>
        <w:t xml:space="preserve"> </w:t>
      </w:r>
      <w:r w:rsidRPr="00B476E8">
        <w:rPr>
          <w:rFonts w:cs="Arial"/>
          <w:b/>
          <w:sz w:val="22"/>
          <w:szCs w:val="22"/>
        </w:rPr>
        <w:t>CompraNet.</w:t>
      </w:r>
    </w:p>
    <w:p w14:paraId="2EC8616A" w14:textId="77777777" w:rsidR="00D51100" w:rsidRPr="00B476E8" w:rsidRDefault="00D51100" w:rsidP="00D51100">
      <w:pPr>
        <w:rPr>
          <w:rFonts w:cs="Arial"/>
          <w:b/>
          <w:bCs/>
          <w:sz w:val="22"/>
          <w:szCs w:val="22"/>
        </w:rPr>
      </w:pPr>
    </w:p>
    <w:p w14:paraId="584DF3A7" w14:textId="77777777" w:rsidR="00D51100" w:rsidRPr="00B476E8" w:rsidRDefault="00D51100" w:rsidP="00D51100">
      <w:pPr>
        <w:rPr>
          <w:rFonts w:cs="Arial"/>
          <w:sz w:val="22"/>
          <w:szCs w:val="22"/>
        </w:rPr>
      </w:pPr>
      <w:r w:rsidRPr="00B476E8">
        <w:rPr>
          <w:rFonts w:cs="Arial"/>
          <w:b/>
          <w:bCs/>
          <w:sz w:val="22"/>
          <w:szCs w:val="22"/>
        </w:rPr>
        <w:t>Evaluación:</w:t>
      </w:r>
    </w:p>
    <w:p w14:paraId="418926D5" w14:textId="15F3AF80"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45A39910" w14:textId="14CC1349"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ajuste</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14</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sección</w:t>
      </w:r>
      <w:r w:rsidR="00F10FBF">
        <w:rPr>
          <w:rFonts w:cs="Arial"/>
          <w:sz w:val="22"/>
          <w:szCs w:val="22"/>
        </w:rPr>
        <w:t xml:space="preserve"> </w:t>
      </w:r>
      <w:r w:rsidRPr="00B476E8">
        <w:rPr>
          <w:rFonts w:cs="Arial"/>
          <w:sz w:val="22"/>
          <w:szCs w:val="22"/>
        </w:rPr>
        <w:t>VIII</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p>
    <w:p w14:paraId="3033D2EE" w14:textId="216C2A7A"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legal</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4F2FBF50" w14:textId="3476DCE0"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r w:rsidR="00F10FBF">
        <w:rPr>
          <w:rFonts w:cs="Arial"/>
          <w:sz w:val="22"/>
          <w:szCs w:val="22"/>
        </w:rPr>
        <w:t xml:space="preserve"> </w:t>
      </w:r>
      <w:r w:rsidRPr="00B476E8">
        <w:rPr>
          <w:rFonts w:cs="Arial"/>
          <w:sz w:val="22"/>
          <w:szCs w:val="22"/>
        </w:rPr>
        <w:t>respecto</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requerido.</w:t>
      </w:r>
    </w:p>
    <w:p w14:paraId="75CB4B82" w14:textId="77777777" w:rsidR="00D51100" w:rsidRPr="00B476E8" w:rsidRDefault="00D51100" w:rsidP="00D51100">
      <w:pPr>
        <w:rPr>
          <w:rFonts w:cs="Arial"/>
          <w:b/>
          <w:sz w:val="22"/>
          <w:szCs w:val="22"/>
        </w:rPr>
      </w:pPr>
    </w:p>
    <w:p w14:paraId="131CA634" w14:textId="27DE4D4F" w:rsidR="00D51100" w:rsidRPr="00B476E8" w:rsidRDefault="00D51100" w:rsidP="00D51100">
      <w:pPr>
        <w:rPr>
          <w:rFonts w:eastAsia="Calibri" w:cs="Arial"/>
          <w:sz w:val="22"/>
          <w:szCs w:val="22"/>
          <w:lang w:val="es-ES" w:eastAsia="en-US"/>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7.-</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“MANIFIESTO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NACIONALIDAD”</w:t>
      </w:r>
      <w:r w:rsidR="00F10FBF">
        <w:rPr>
          <w:rFonts w:cs="Arial"/>
          <w:i/>
          <w:sz w:val="22"/>
          <w:szCs w:val="22"/>
        </w:rPr>
        <w:t xml:space="preserve"> </w:t>
      </w:r>
      <w:r w:rsidRPr="00B476E8">
        <w:rPr>
          <w:rFonts w:cs="Arial"/>
          <w:i/>
          <w:sz w:val="22"/>
          <w:szCs w:val="22"/>
        </w:rPr>
        <w:t>(artículos</w:t>
      </w:r>
      <w:r w:rsidR="00F10FBF">
        <w:rPr>
          <w:rFonts w:cs="Arial"/>
          <w:i/>
          <w:sz w:val="22"/>
          <w:szCs w:val="22"/>
        </w:rPr>
        <w:t xml:space="preserve"> </w:t>
      </w:r>
      <w:r w:rsidRPr="00B476E8">
        <w:rPr>
          <w:rFonts w:cs="Arial"/>
          <w:i/>
          <w:sz w:val="22"/>
          <w:szCs w:val="22"/>
        </w:rPr>
        <w:t>35</w:t>
      </w:r>
      <w:r w:rsidR="00F10FBF">
        <w:rPr>
          <w:rFonts w:cs="Arial"/>
          <w:i/>
          <w:sz w:val="22"/>
          <w:szCs w:val="22"/>
        </w:rPr>
        <w:t xml:space="preserve"> </w:t>
      </w:r>
      <w:r w:rsidRPr="00B476E8">
        <w:rPr>
          <w:rFonts w:cs="Arial"/>
          <w:i/>
          <w:sz w:val="22"/>
          <w:szCs w:val="22"/>
        </w:rPr>
        <w:t>y</w:t>
      </w:r>
      <w:r w:rsidR="00F10FBF">
        <w:rPr>
          <w:rFonts w:cs="Arial"/>
          <w:i/>
          <w:sz w:val="22"/>
          <w:szCs w:val="22"/>
        </w:rPr>
        <w:t xml:space="preserve"> </w:t>
      </w:r>
      <w:r w:rsidRPr="00B476E8">
        <w:rPr>
          <w:rFonts w:cs="Arial"/>
          <w:i/>
          <w:sz w:val="22"/>
          <w:szCs w:val="22"/>
        </w:rPr>
        <w:t>39</w:t>
      </w:r>
      <w:r w:rsidR="00F10FBF">
        <w:rPr>
          <w:rFonts w:cs="Arial"/>
          <w:i/>
          <w:sz w:val="22"/>
          <w:szCs w:val="22"/>
        </w:rPr>
        <w:t xml:space="preserve"> </w:t>
      </w:r>
      <w:r w:rsidRPr="00B476E8">
        <w:rPr>
          <w:rFonts w:cs="Arial"/>
          <w:i/>
          <w:sz w:val="22"/>
          <w:szCs w:val="22"/>
        </w:rPr>
        <w:t>fracción</w:t>
      </w:r>
      <w:r w:rsidR="00F10FBF">
        <w:rPr>
          <w:rFonts w:cs="Arial"/>
          <w:i/>
          <w:sz w:val="22"/>
          <w:szCs w:val="22"/>
        </w:rPr>
        <w:t xml:space="preserve"> </w:t>
      </w:r>
      <w:r w:rsidRPr="00B476E8">
        <w:rPr>
          <w:rFonts w:cs="Arial"/>
          <w:i/>
          <w:sz w:val="22"/>
          <w:szCs w:val="22"/>
        </w:rPr>
        <w:t>VI</w:t>
      </w:r>
      <w:r w:rsidR="00F10FBF">
        <w:rPr>
          <w:rFonts w:cs="Arial"/>
          <w:i/>
          <w:sz w:val="22"/>
          <w:szCs w:val="22"/>
        </w:rPr>
        <w:t xml:space="preserve"> </w:t>
      </w:r>
      <w:r w:rsidRPr="00B476E8">
        <w:rPr>
          <w:rFonts w:cs="Arial"/>
          <w:i/>
          <w:sz w:val="22"/>
          <w:szCs w:val="22"/>
        </w:rPr>
        <w:t>inciso</w:t>
      </w:r>
      <w:r w:rsidR="00F10FBF">
        <w:rPr>
          <w:rFonts w:cs="Arial"/>
          <w:i/>
          <w:sz w:val="22"/>
          <w:szCs w:val="22"/>
        </w:rPr>
        <w:t xml:space="preserve"> </w:t>
      </w:r>
      <w:r w:rsidRPr="00B476E8">
        <w:rPr>
          <w:rFonts w:cs="Arial"/>
          <w:i/>
          <w:sz w:val="22"/>
          <w:szCs w:val="22"/>
        </w:rPr>
        <w:t>b),</w:t>
      </w:r>
      <w:r w:rsidR="00F10FBF">
        <w:rPr>
          <w:rFonts w:cs="Arial"/>
          <w:i/>
          <w:sz w:val="22"/>
          <w:szCs w:val="22"/>
        </w:rPr>
        <w:t xml:space="preserve"> </w:t>
      </w:r>
      <w:r w:rsidRPr="00B476E8">
        <w:rPr>
          <w:rFonts w:cs="Arial"/>
          <w:i/>
          <w:sz w:val="22"/>
          <w:szCs w:val="22"/>
        </w:rPr>
        <w:t>del</w:t>
      </w:r>
      <w:r w:rsidR="00F10FBF">
        <w:rPr>
          <w:rFonts w:cs="Arial"/>
          <w:i/>
          <w:sz w:val="22"/>
          <w:szCs w:val="22"/>
        </w:rPr>
        <w:t xml:space="preserve"> </w:t>
      </w:r>
      <w:r w:rsidRPr="00B476E8">
        <w:rPr>
          <w:rFonts w:cs="Arial"/>
          <w:i/>
          <w:sz w:val="22"/>
          <w:szCs w:val="22"/>
        </w:rPr>
        <w:t>REGLAMENTO</w:t>
      </w:r>
      <w:r w:rsidR="00F10FBF">
        <w:rPr>
          <w:rFonts w:cs="Arial"/>
          <w:i/>
          <w:sz w:val="22"/>
          <w:szCs w:val="22"/>
        </w:rPr>
        <w:t xml:space="preserve"> </w:t>
      </w:r>
      <w:r w:rsidRPr="00B476E8">
        <w:rPr>
          <w:rFonts w:cs="Arial"/>
          <w:i/>
          <w:sz w:val="22"/>
          <w:szCs w:val="22"/>
        </w:rPr>
        <w:t>de</w:t>
      </w:r>
      <w:r w:rsidR="00F10FBF">
        <w:rPr>
          <w:rFonts w:cs="Arial"/>
          <w:i/>
          <w:sz w:val="22"/>
          <w:szCs w:val="22"/>
        </w:rPr>
        <w:t xml:space="preserve"> </w:t>
      </w:r>
      <w:r w:rsidRPr="00B476E8">
        <w:rPr>
          <w:rFonts w:cs="Arial"/>
          <w:i/>
          <w:sz w:val="22"/>
          <w:szCs w:val="22"/>
        </w:rPr>
        <w:t>la</w:t>
      </w:r>
      <w:r w:rsidR="00F10FBF">
        <w:rPr>
          <w:rFonts w:cs="Arial"/>
          <w:i/>
          <w:sz w:val="22"/>
          <w:szCs w:val="22"/>
        </w:rPr>
        <w:t xml:space="preserve"> </w:t>
      </w:r>
      <w:r w:rsidRPr="00B476E8">
        <w:rPr>
          <w:rFonts w:cs="Arial"/>
          <w:i/>
          <w:sz w:val="22"/>
          <w:szCs w:val="22"/>
        </w:rPr>
        <w:t>LEY.)</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deberá</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Pr="00B476E8">
        <w:rPr>
          <w:rFonts w:cs="Arial"/>
          <w:sz w:val="22"/>
          <w:szCs w:val="22"/>
        </w:rPr>
        <w:t>escrito</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legal,</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través</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cual</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representada</w:t>
      </w:r>
      <w:r w:rsidR="00F10FBF">
        <w:rPr>
          <w:rFonts w:cs="Arial"/>
          <w:sz w:val="22"/>
          <w:szCs w:val="22"/>
        </w:rPr>
        <w:t xml:space="preserve"> </w:t>
      </w:r>
      <w:r w:rsidRPr="00B476E8">
        <w:rPr>
          <w:rFonts w:cs="Arial"/>
          <w:sz w:val="22"/>
          <w:szCs w:val="22"/>
        </w:rPr>
        <w:t>es</w:t>
      </w:r>
      <w:r w:rsidR="00F10FBF">
        <w:rPr>
          <w:rFonts w:cs="Arial"/>
          <w:sz w:val="22"/>
          <w:szCs w:val="22"/>
        </w:rPr>
        <w:t xml:space="preserve"> </w:t>
      </w:r>
      <w:r w:rsidRPr="00B476E8">
        <w:rPr>
          <w:rFonts w:cs="Arial"/>
          <w:sz w:val="22"/>
          <w:szCs w:val="22"/>
        </w:rPr>
        <w:t>d</w:t>
      </w:r>
      <w:r>
        <w:rPr>
          <w:rFonts w:cs="Arial"/>
          <w:sz w:val="22"/>
          <w:szCs w:val="22"/>
        </w:rPr>
        <w:t>e</w:t>
      </w:r>
      <w:r w:rsidR="00F10FBF">
        <w:rPr>
          <w:rFonts w:cs="Arial"/>
          <w:sz w:val="22"/>
          <w:szCs w:val="22"/>
        </w:rPr>
        <w:t xml:space="preserve"> </w:t>
      </w:r>
      <w:r>
        <w:rPr>
          <w:rFonts w:cs="Arial"/>
          <w:sz w:val="22"/>
          <w:szCs w:val="22"/>
        </w:rPr>
        <w:t>nacionalidad</w:t>
      </w:r>
      <w:r w:rsidR="00F10FBF">
        <w:rPr>
          <w:rFonts w:cs="Arial"/>
          <w:sz w:val="22"/>
          <w:szCs w:val="22"/>
        </w:rPr>
        <w:t xml:space="preserve"> </w:t>
      </w:r>
      <w:r>
        <w:rPr>
          <w:rFonts w:cs="Arial"/>
          <w:sz w:val="22"/>
          <w:szCs w:val="22"/>
        </w:rPr>
        <w:lastRenderedPageBreak/>
        <w:t>mexicana</w:t>
      </w:r>
      <w:r w:rsidR="00F10FBF">
        <w:rPr>
          <w:rFonts w:cs="Arial"/>
          <w:sz w:val="22"/>
          <w:szCs w:val="22"/>
        </w:rPr>
        <w:t xml:space="preserve"> </w:t>
      </w:r>
      <w:r>
        <w:rPr>
          <w:rFonts w:cs="Arial"/>
          <w:sz w:val="22"/>
          <w:szCs w:val="22"/>
        </w:rPr>
        <w:t>según</w:t>
      </w:r>
      <w:r w:rsidR="00F10FBF">
        <w:rPr>
          <w:rFonts w:cs="Arial"/>
          <w:sz w:val="22"/>
          <w:szCs w:val="22"/>
        </w:rPr>
        <w:t xml:space="preserve"> </w:t>
      </w:r>
      <w:r>
        <w:rPr>
          <w:rFonts w:cs="Arial"/>
          <w:sz w:val="22"/>
          <w:szCs w:val="22"/>
        </w:rPr>
        <w:t>mo</w:t>
      </w:r>
      <w:r w:rsidRPr="00B476E8">
        <w:rPr>
          <w:rFonts w:cs="Arial"/>
          <w:sz w:val="22"/>
          <w:szCs w:val="22"/>
        </w:rPr>
        <w:t>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16)</w:t>
      </w:r>
      <w:r w:rsidRPr="00B476E8">
        <w:rPr>
          <w:rFonts w:cs="Arial"/>
          <w:sz w:val="22"/>
          <w:szCs w:val="22"/>
        </w:rPr>
        <w:t>.</w:t>
      </w:r>
      <w:r w:rsidR="00F10FBF">
        <w:rPr>
          <w:rFonts w:cs="Arial"/>
          <w:b/>
          <w:sz w:val="22"/>
          <w:szCs w:val="22"/>
        </w:rPr>
        <w:t xml:space="preserve"> </w:t>
      </w:r>
      <w:r w:rsidRPr="00B476E8">
        <w:rPr>
          <w:rFonts w:cs="Arial"/>
          <w:b/>
          <w:sz w:val="22"/>
          <w:szCs w:val="22"/>
        </w:rPr>
        <w:t>Este</w:t>
      </w:r>
      <w:r w:rsidR="00F10FBF">
        <w:rPr>
          <w:rFonts w:cs="Arial"/>
          <w:b/>
          <w:sz w:val="22"/>
          <w:szCs w:val="22"/>
        </w:rPr>
        <w:t xml:space="preserve"> </w:t>
      </w:r>
      <w:r w:rsidRPr="00B476E8">
        <w:rPr>
          <w:rFonts w:cs="Arial"/>
          <w:b/>
          <w:sz w:val="22"/>
          <w:szCs w:val="22"/>
        </w:rPr>
        <w:t>documento</w:t>
      </w:r>
      <w:r w:rsidR="00F10FBF">
        <w:rPr>
          <w:rFonts w:cs="Arial"/>
          <w:b/>
          <w:sz w:val="22"/>
          <w:szCs w:val="22"/>
        </w:rPr>
        <w:t xml:space="preserve"> </w:t>
      </w:r>
      <w:r w:rsidRPr="00B476E8">
        <w:rPr>
          <w:rFonts w:cs="Arial"/>
          <w:b/>
          <w:sz w:val="22"/>
          <w:szCs w:val="22"/>
        </w:rPr>
        <w:t>deberá</w:t>
      </w:r>
      <w:r w:rsidR="00F10FBF">
        <w:rPr>
          <w:rFonts w:cs="Arial"/>
          <w:b/>
          <w:sz w:val="22"/>
          <w:szCs w:val="22"/>
        </w:rPr>
        <w:t xml:space="preserve"> </w:t>
      </w:r>
      <w:r w:rsidRPr="00B476E8">
        <w:rPr>
          <w:rFonts w:cs="Arial"/>
          <w:b/>
          <w:sz w:val="22"/>
          <w:szCs w:val="22"/>
        </w:rPr>
        <w:t>ser</w:t>
      </w:r>
      <w:r w:rsidR="00F10FBF">
        <w:rPr>
          <w:rFonts w:cs="Arial"/>
          <w:b/>
          <w:sz w:val="22"/>
          <w:szCs w:val="22"/>
        </w:rPr>
        <w:t xml:space="preserve"> </w:t>
      </w:r>
      <w:r w:rsidRPr="00B476E8">
        <w:rPr>
          <w:rFonts w:cs="Arial"/>
          <w:b/>
          <w:sz w:val="22"/>
          <w:szCs w:val="22"/>
        </w:rPr>
        <w:t>escaneado</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original</w:t>
      </w:r>
      <w:r w:rsidR="00F10FBF">
        <w:rPr>
          <w:rFonts w:cs="Arial"/>
          <w:b/>
          <w:sz w:val="22"/>
          <w:szCs w:val="22"/>
        </w:rPr>
        <w:t xml:space="preserve"> </w:t>
      </w:r>
      <w:r w:rsidRPr="00B476E8">
        <w:rPr>
          <w:rFonts w:cs="Arial"/>
          <w:b/>
          <w:sz w:val="22"/>
          <w:szCs w:val="22"/>
        </w:rPr>
        <w:t>y</w:t>
      </w:r>
      <w:r w:rsidR="00F10FBF">
        <w:rPr>
          <w:rFonts w:cs="Arial"/>
          <w:b/>
          <w:sz w:val="22"/>
          <w:szCs w:val="22"/>
        </w:rPr>
        <w:t xml:space="preserve"> </w:t>
      </w:r>
      <w:r w:rsidRPr="00B476E8">
        <w:rPr>
          <w:rFonts w:cs="Arial"/>
          <w:b/>
          <w:sz w:val="22"/>
          <w:szCs w:val="22"/>
        </w:rPr>
        <w:t>ser</w:t>
      </w:r>
      <w:r w:rsidR="00F10FBF">
        <w:rPr>
          <w:rFonts w:cs="Arial"/>
          <w:b/>
          <w:sz w:val="22"/>
          <w:szCs w:val="22"/>
        </w:rPr>
        <w:t xml:space="preserve"> </w:t>
      </w:r>
      <w:r w:rsidRPr="00B476E8">
        <w:rPr>
          <w:rFonts w:cs="Arial"/>
          <w:b/>
          <w:sz w:val="22"/>
          <w:szCs w:val="22"/>
        </w:rPr>
        <w:t>enviado</w:t>
      </w:r>
      <w:r w:rsidR="00F10FBF">
        <w:rPr>
          <w:rFonts w:cs="Arial"/>
          <w:b/>
          <w:sz w:val="22"/>
          <w:szCs w:val="22"/>
        </w:rPr>
        <w:t xml:space="preserve"> </w:t>
      </w:r>
      <w:r w:rsidRPr="00B476E8">
        <w:rPr>
          <w:rFonts w:cs="Arial"/>
          <w:b/>
          <w:sz w:val="22"/>
          <w:szCs w:val="22"/>
        </w:rPr>
        <w:t>a</w:t>
      </w:r>
      <w:r w:rsidR="00F10FBF">
        <w:rPr>
          <w:rFonts w:cs="Arial"/>
          <w:b/>
          <w:sz w:val="22"/>
          <w:szCs w:val="22"/>
        </w:rPr>
        <w:t xml:space="preserve"> </w:t>
      </w:r>
      <w:r w:rsidRPr="00B476E8">
        <w:rPr>
          <w:rFonts w:cs="Arial"/>
          <w:b/>
          <w:sz w:val="22"/>
          <w:szCs w:val="22"/>
        </w:rPr>
        <w:t>través</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sistema</w:t>
      </w:r>
      <w:r w:rsidR="00F10FBF">
        <w:rPr>
          <w:rFonts w:cs="Arial"/>
          <w:b/>
          <w:sz w:val="22"/>
          <w:szCs w:val="22"/>
        </w:rPr>
        <w:t xml:space="preserve"> </w:t>
      </w:r>
      <w:r w:rsidRPr="00B476E8">
        <w:rPr>
          <w:rFonts w:cs="Arial"/>
          <w:b/>
          <w:sz w:val="22"/>
          <w:szCs w:val="22"/>
        </w:rPr>
        <w:t>CompraNet.</w:t>
      </w:r>
    </w:p>
    <w:p w14:paraId="4D20C2A0" w14:textId="77777777" w:rsidR="00D51100" w:rsidRPr="00B476E8" w:rsidRDefault="00D51100" w:rsidP="00D51100">
      <w:pPr>
        <w:rPr>
          <w:rFonts w:cs="Arial"/>
          <w:sz w:val="22"/>
          <w:szCs w:val="22"/>
        </w:rPr>
      </w:pPr>
    </w:p>
    <w:p w14:paraId="7CD754A1" w14:textId="77777777" w:rsidR="00D51100" w:rsidRDefault="00D51100" w:rsidP="00D51100">
      <w:pPr>
        <w:rPr>
          <w:rFonts w:cs="Arial"/>
          <w:b/>
          <w:sz w:val="22"/>
          <w:szCs w:val="22"/>
        </w:rPr>
      </w:pPr>
      <w:r w:rsidRPr="00B476E8">
        <w:rPr>
          <w:rFonts w:cs="Arial"/>
          <w:b/>
          <w:sz w:val="22"/>
          <w:szCs w:val="22"/>
        </w:rPr>
        <w:t>Evaluación:</w:t>
      </w:r>
    </w:p>
    <w:p w14:paraId="6BD6A2E4" w14:textId="74FDBFD9"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2433EF27" w14:textId="6F7435A5" w:rsidR="00D51100" w:rsidRPr="00B476E8" w:rsidRDefault="00D51100" w:rsidP="009B34C5">
      <w:pPr>
        <w:numPr>
          <w:ilvl w:val="0"/>
          <w:numId w:val="45"/>
        </w:numPr>
        <w:rPr>
          <w:rFonts w:cs="Arial"/>
          <w:sz w:val="22"/>
          <w:szCs w:val="22"/>
        </w:rPr>
      </w:pPr>
      <w:r w:rsidRPr="00B476E8">
        <w:rPr>
          <w:rFonts w:cs="Arial"/>
          <w:sz w:val="22"/>
          <w:szCs w:val="22"/>
        </w:rPr>
        <w:t>Este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legal.</w:t>
      </w:r>
    </w:p>
    <w:p w14:paraId="776A7B6A" w14:textId="21C556A1" w:rsidR="00D51100" w:rsidRPr="00B476E8" w:rsidRDefault="00D51100" w:rsidP="009B34C5">
      <w:pPr>
        <w:numPr>
          <w:ilvl w:val="0"/>
          <w:numId w:val="45"/>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r w:rsidR="00F10FBF">
        <w:rPr>
          <w:rFonts w:cs="Arial"/>
          <w:sz w:val="22"/>
          <w:szCs w:val="22"/>
        </w:rPr>
        <w:t xml:space="preserve"> </w:t>
      </w:r>
      <w:r w:rsidRPr="00B476E8">
        <w:rPr>
          <w:rFonts w:cs="Arial"/>
          <w:sz w:val="22"/>
          <w:szCs w:val="22"/>
        </w:rPr>
        <w:t>y</w:t>
      </w:r>
    </w:p>
    <w:p w14:paraId="4B0D7FF4" w14:textId="6C81AE43" w:rsidR="00D51100" w:rsidRPr="00B476E8" w:rsidRDefault="00D51100" w:rsidP="009B34C5">
      <w:pPr>
        <w:numPr>
          <w:ilvl w:val="0"/>
          <w:numId w:val="45"/>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señale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nacionalidad</w:t>
      </w:r>
      <w:r w:rsidR="00F10FBF">
        <w:rPr>
          <w:rFonts w:cs="Arial"/>
          <w:sz w:val="22"/>
          <w:szCs w:val="22"/>
        </w:rPr>
        <w:t xml:space="preserve"> </w:t>
      </w:r>
      <w:r w:rsidRPr="00B476E8">
        <w:rPr>
          <w:rFonts w:cs="Arial"/>
          <w:sz w:val="22"/>
          <w:szCs w:val="22"/>
        </w:rPr>
        <w:t>mexicana.</w:t>
      </w:r>
    </w:p>
    <w:p w14:paraId="5FF28396" w14:textId="77777777" w:rsidR="00D51100" w:rsidRPr="00B476E8" w:rsidRDefault="00D51100" w:rsidP="00D51100">
      <w:pPr>
        <w:rPr>
          <w:rFonts w:cs="Arial"/>
          <w:color w:val="CC00FF"/>
          <w:sz w:val="22"/>
          <w:szCs w:val="22"/>
        </w:rPr>
      </w:pPr>
    </w:p>
    <w:p w14:paraId="75AF0A6C" w14:textId="20C31126"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8.-</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“MANIFESTACIÓN,</w:t>
      </w:r>
      <w:r w:rsidR="00F10FBF">
        <w:rPr>
          <w:rFonts w:cs="Arial"/>
          <w:b/>
          <w:color w:val="002060"/>
          <w:sz w:val="22"/>
          <w:szCs w:val="22"/>
        </w:rPr>
        <w:t xml:space="preserve"> </w:t>
      </w:r>
      <w:r w:rsidRPr="00B476E8">
        <w:rPr>
          <w:rFonts w:cs="Arial"/>
          <w:b/>
          <w:color w:val="002060"/>
          <w:sz w:val="22"/>
          <w:szCs w:val="22"/>
        </w:rPr>
        <w:t>BAJO</w:t>
      </w:r>
      <w:r w:rsidR="00F10FBF">
        <w:rPr>
          <w:rFonts w:cs="Arial"/>
          <w:b/>
          <w:color w:val="002060"/>
          <w:sz w:val="22"/>
          <w:szCs w:val="22"/>
        </w:rPr>
        <w:t xml:space="preserve"> </w:t>
      </w:r>
      <w:r w:rsidRPr="00B476E8">
        <w:rPr>
          <w:rFonts w:cs="Arial"/>
          <w:b/>
          <w:color w:val="002060"/>
          <w:sz w:val="22"/>
          <w:szCs w:val="22"/>
        </w:rPr>
        <w:t>PROTESTA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DECIR</w:t>
      </w:r>
      <w:r w:rsidR="00F10FBF">
        <w:rPr>
          <w:rFonts w:cs="Arial"/>
          <w:b/>
          <w:color w:val="002060"/>
          <w:sz w:val="22"/>
          <w:szCs w:val="22"/>
        </w:rPr>
        <w:t xml:space="preserve"> </w:t>
      </w:r>
      <w:r w:rsidRPr="00B476E8">
        <w:rPr>
          <w:rFonts w:cs="Arial"/>
          <w:b/>
          <w:color w:val="002060"/>
          <w:sz w:val="22"/>
          <w:szCs w:val="22"/>
        </w:rPr>
        <w:t>VERDAD,</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LA</w:t>
      </w:r>
      <w:r w:rsidR="00F10FBF">
        <w:rPr>
          <w:rFonts w:cs="Arial"/>
          <w:b/>
          <w:color w:val="002060"/>
          <w:sz w:val="22"/>
          <w:szCs w:val="22"/>
        </w:rPr>
        <w:t xml:space="preserve"> </w:t>
      </w:r>
      <w:r w:rsidRPr="00B476E8">
        <w:rPr>
          <w:rFonts w:cs="Arial"/>
          <w:b/>
          <w:color w:val="002060"/>
          <w:sz w:val="22"/>
          <w:szCs w:val="22"/>
        </w:rPr>
        <w:t>ESTRATIFICACIÓN</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MICRO,</w:t>
      </w:r>
      <w:r w:rsidR="00F10FBF">
        <w:rPr>
          <w:rFonts w:cs="Arial"/>
          <w:b/>
          <w:color w:val="002060"/>
          <w:sz w:val="22"/>
          <w:szCs w:val="22"/>
        </w:rPr>
        <w:t xml:space="preserve"> </w:t>
      </w:r>
      <w:r w:rsidRPr="00B476E8">
        <w:rPr>
          <w:rFonts w:cs="Arial"/>
          <w:b/>
          <w:color w:val="002060"/>
          <w:sz w:val="22"/>
          <w:szCs w:val="22"/>
        </w:rPr>
        <w:t>PEQUEÑA</w:t>
      </w:r>
      <w:r w:rsidR="00F10FBF">
        <w:rPr>
          <w:rFonts w:cs="Arial"/>
          <w:b/>
          <w:color w:val="002060"/>
          <w:sz w:val="22"/>
          <w:szCs w:val="22"/>
        </w:rPr>
        <w:t xml:space="preserve"> </w:t>
      </w:r>
      <w:r w:rsidRPr="00B476E8">
        <w:rPr>
          <w:rFonts w:cs="Arial"/>
          <w:b/>
          <w:color w:val="002060"/>
          <w:sz w:val="22"/>
          <w:szCs w:val="22"/>
        </w:rPr>
        <w:t>O</w:t>
      </w:r>
      <w:r w:rsidR="00F10FBF">
        <w:rPr>
          <w:rFonts w:cs="Arial"/>
          <w:b/>
          <w:color w:val="002060"/>
          <w:sz w:val="22"/>
          <w:szCs w:val="22"/>
        </w:rPr>
        <w:t xml:space="preserve"> </w:t>
      </w:r>
      <w:r w:rsidRPr="00B476E8">
        <w:rPr>
          <w:rFonts w:cs="Arial"/>
          <w:b/>
          <w:color w:val="002060"/>
          <w:sz w:val="22"/>
          <w:szCs w:val="22"/>
        </w:rPr>
        <w:t>MEDIANA</w:t>
      </w:r>
      <w:r w:rsidR="00F10FBF">
        <w:rPr>
          <w:rFonts w:cs="Arial"/>
          <w:b/>
          <w:color w:val="002060"/>
          <w:sz w:val="22"/>
          <w:szCs w:val="22"/>
        </w:rPr>
        <w:t xml:space="preserve"> </w:t>
      </w:r>
      <w:r w:rsidRPr="00B476E8">
        <w:rPr>
          <w:rFonts w:cs="Arial"/>
          <w:b/>
          <w:color w:val="002060"/>
          <w:sz w:val="22"/>
          <w:szCs w:val="22"/>
        </w:rPr>
        <w:t>EMPRESA</w:t>
      </w:r>
      <w:r w:rsidR="00F10FBF">
        <w:rPr>
          <w:rFonts w:cs="Arial"/>
          <w:b/>
          <w:color w:val="002060"/>
          <w:sz w:val="22"/>
          <w:szCs w:val="22"/>
        </w:rPr>
        <w:t xml:space="preserve"> </w:t>
      </w:r>
      <w:r w:rsidRPr="00B476E8">
        <w:rPr>
          <w:rFonts w:cs="Arial"/>
          <w:b/>
          <w:color w:val="002060"/>
          <w:sz w:val="22"/>
          <w:szCs w:val="22"/>
        </w:rPr>
        <w:t>(MIPYMES)”</w:t>
      </w:r>
      <w:r w:rsidRPr="00B476E8">
        <w:rPr>
          <w:rFonts w:cs="Arial"/>
          <w:b/>
          <w:color w:val="002060"/>
          <w:kern w:val="16"/>
          <w:sz w:val="22"/>
          <w:szCs w:val="22"/>
        </w:rPr>
        <w:t>:</w:t>
      </w:r>
      <w:r w:rsidR="00F10FBF">
        <w:rPr>
          <w:rFonts w:cs="Arial"/>
          <w:b/>
          <w:color w:val="002060"/>
          <w:kern w:val="16"/>
          <w:sz w:val="22"/>
          <w:szCs w:val="22"/>
        </w:rPr>
        <w:t xml:space="preserve"> </w:t>
      </w:r>
      <w:r w:rsidRPr="00B476E8">
        <w:rPr>
          <w:rFonts w:cs="Arial"/>
          <w:sz w:val="22"/>
          <w:szCs w:val="22"/>
        </w:rPr>
        <w:t>Escrito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estratificación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micros,</w:t>
      </w:r>
      <w:r w:rsidR="00F10FBF">
        <w:rPr>
          <w:rFonts w:cs="Arial"/>
          <w:sz w:val="22"/>
          <w:szCs w:val="22"/>
        </w:rPr>
        <w:t xml:space="preserve"> </w:t>
      </w:r>
      <w:r w:rsidRPr="00B476E8">
        <w:rPr>
          <w:rFonts w:cs="Arial"/>
          <w:sz w:val="22"/>
          <w:szCs w:val="22"/>
        </w:rPr>
        <w:t>pequeñas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medianas</w:t>
      </w:r>
      <w:r w:rsidR="00F10FBF">
        <w:rPr>
          <w:rFonts w:cs="Arial"/>
          <w:sz w:val="22"/>
          <w:szCs w:val="22"/>
        </w:rPr>
        <w:t xml:space="preserve"> </w:t>
      </w:r>
      <w:r w:rsidRPr="00B476E8">
        <w:rPr>
          <w:rFonts w:cs="Arial"/>
          <w:sz w:val="22"/>
          <w:szCs w:val="22"/>
        </w:rPr>
        <w:t>empresas</w:t>
      </w:r>
      <w:r w:rsidR="00F10FBF">
        <w:rPr>
          <w:rFonts w:cs="Arial"/>
          <w:sz w:val="22"/>
          <w:szCs w:val="22"/>
        </w:rPr>
        <w:t xml:space="preserve"> </w:t>
      </w:r>
      <w:r w:rsidRPr="00B476E8">
        <w:rPr>
          <w:rFonts w:cs="Arial"/>
          <w:sz w:val="22"/>
          <w:szCs w:val="22"/>
        </w:rPr>
        <w:t>nacionales,</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12</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b/>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establezcan</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rangos</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número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trabajadores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monto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ventas</w:t>
      </w:r>
      <w:r w:rsidR="00F10FBF">
        <w:rPr>
          <w:rFonts w:cs="Arial"/>
          <w:sz w:val="22"/>
          <w:szCs w:val="22"/>
        </w:rPr>
        <w:t xml:space="preserve"> </w:t>
      </w:r>
      <w:r w:rsidRPr="00B476E8">
        <w:rPr>
          <w:rFonts w:cs="Arial"/>
          <w:sz w:val="22"/>
          <w:szCs w:val="22"/>
        </w:rPr>
        <w:t>anuales</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ubica</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firmante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legal.</w:t>
      </w:r>
      <w:r w:rsidR="00610871">
        <w:rPr>
          <w:rFonts w:cs="Arial"/>
          <w:sz w:val="22"/>
          <w:szCs w:val="22"/>
        </w:rPr>
        <w:t xml:space="preserve"> </w:t>
      </w:r>
      <w:r w:rsidR="00610871">
        <w:rPr>
          <w:rFonts w:cs="Arial"/>
          <w:b/>
          <w:sz w:val="22"/>
          <w:szCs w:val="22"/>
        </w:rPr>
        <w:t>(ANEXO</w:t>
      </w:r>
      <w:r w:rsidR="00610871" w:rsidRPr="00610871">
        <w:rPr>
          <w:rFonts w:cs="Arial"/>
          <w:b/>
          <w:sz w:val="22"/>
          <w:szCs w:val="22"/>
        </w:rPr>
        <w:t xml:space="preserve"> 12)</w:t>
      </w:r>
    </w:p>
    <w:p w14:paraId="572FD7E1" w14:textId="77777777" w:rsidR="00D51100" w:rsidRPr="00B476E8" w:rsidRDefault="00D51100" w:rsidP="00D51100">
      <w:pPr>
        <w:rPr>
          <w:rFonts w:cs="Arial"/>
          <w:sz w:val="22"/>
          <w:szCs w:val="22"/>
        </w:rPr>
      </w:pPr>
    </w:p>
    <w:p w14:paraId="6179BC4F" w14:textId="3D7BECB4" w:rsidR="00D51100" w:rsidRPr="00B476E8" w:rsidRDefault="00D51100" w:rsidP="00D51100">
      <w:pPr>
        <w:rPr>
          <w:rFonts w:cs="Arial"/>
          <w:b/>
          <w:bCs/>
          <w:sz w:val="22"/>
          <w:szCs w:val="22"/>
        </w:rPr>
      </w:pPr>
      <w:r w:rsidRPr="00B476E8">
        <w:rPr>
          <w:rFonts w:cs="Arial"/>
          <w:b/>
          <w:bCs/>
          <w:sz w:val="22"/>
          <w:szCs w:val="22"/>
        </w:rPr>
        <w:t>NOTA:</w:t>
      </w:r>
      <w:r w:rsidR="00F10FBF">
        <w:rPr>
          <w:rFonts w:cs="Arial"/>
          <w:b/>
          <w:bCs/>
          <w:sz w:val="22"/>
          <w:szCs w:val="22"/>
        </w:rPr>
        <w:t xml:space="preserve"> </w:t>
      </w:r>
      <w:r w:rsidRPr="00B476E8">
        <w:rPr>
          <w:rFonts w:cs="Arial"/>
          <w:b/>
          <w:bCs/>
          <w:sz w:val="22"/>
          <w:szCs w:val="22"/>
        </w:rPr>
        <w:t>En</w:t>
      </w:r>
      <w:r w:rsidR="00F10FBF">
        <w:rPr>
          <w:rFonts w:cs="Arial"/>
          <w:b/>
          <w:bCs/>
          <w:sz w:val="22"/>
          <w:szCs w:val="22"/>
        </w:rPr>
        <w:t xml:space="preserve"> </w:t>
      </w:r>
      <w:r w:rsidRPr="00B476E8">
        <w:rPr>
          <w:rFonts w:cs="Arial"/>
          <w:b/>
          <w:bCs/>
          <w:sz w:val="22"/>
          <w:szCs w:val="22"/>
        </w:rPr>
        <w:t>caso</w:t>
      </w:r>
      <w:r w:rsidR="00F10FBF">
        <w:rPr>
          <w:rFonts w:cs="Arial"/>
          <w:b/>
          <w:bCs/>
          <w:sz w:val="22"/>
          <w:szCs w:val="22"/>
        </w:rPr>
        <w:t xml:space="preserve"> </w:t>
      </w:r>
      <w:r w:rsidRPr="00B476E8">
        <w:rPr>
          <w:rFonts w:cs="Arial"/>
          <w:b/>
          <w:bCs/>
          <w:sz w:val="22"/>
          <w:szCs w:val="22"/>
        </w:rPr>
        <w:t>de</w:t>
      </w:r>
      <w:r w:rsidR="00F10FBF">
        <w:rPr>
          <w:rFonts w:cs="Arial"/>
          <w:b/>
          <w:bCs/>
          <w:sz w:val="22"/>
          <w:szCs w:val="22"/>
        </w:rPr>
        <w:t xml:space="preserve"> </w:t>
      </w:r>
      <w:r w:rsidRPr="00B476E8">
        <w:rPr>
          <w:rFonts w:cs="Arial"/>
          <w:b/>
          <w:bCs/>
          <w:sz w:val="22"/>
          <w:szCs w:val="22"/>
        </w:rPr>
        <w:t>que</w:t>
      </w:r>
      <w:r w:rsidR="00F10FBF">
        <w:rPr>
          <w:rFonts w:cs="Arial"/>
          <w:b/>
          <w:bCs/>
          <w:sz w:val="22"/>
          <w:szCs w:val="22"/>
        </w:rPr>
        <w:t xml:space="preserve"> </w:t>
      </w:r>
      <w:r w:rsidRPr="00B476E8">
        <w:rPr>
          <w:rFonts w:cs="Arial"/>
          <w:b/>
          <w:bCs/>
          <w:sz w:val="22"/>
          <w:szCs w:val="22"/>
        </w:rPr>
        <w:t>el</w:t>
      </w:r>
      <w:r w:rsidR="00F10FBF">
        <w:rPr>
          <w:rFonts w:cs="Arial"/>
          <w:b/>
          <w:bCs/>
          <w:sz w:val="22"/>
          <w:szCs w:val="22"/>
        </w:rPr>
        <w:t xml:space="preserve"> </w:t>
      </w:r>
      <w:r w:rsidRPr="00B476E8">
        <w:rPr>
          <w:rFonts w:cs="Arial"/>
          <w:b/>
          <w:bCs/>
          <w:sz w:val="22"/>
          <w:szCs w:val="22"/>
        </w:rPr>
        <w:t>LICITANTE</w:t>
      </w:r>
      <w:r w:rsidR="00F10FBF">
        <w:rPr>
          <w:rFonts w:cs="Arial"/>
          <w:b/>
          <w:bCs/>
          <w:sz w:val="22"/>
          <w:szCs w:val="22"/>
        </w:rPr>
        <w:t xml:space="preserve"> </w:t>
      </w:r>
      <w:r w:rsidRPr="00B476E8">
        <w:rPr>
          <w:rFonts w:cs="Arial"/>
          <w:b/>
          <w:bCs/>
          <w:sz w:val="22"/>
          <w:szCs w:val="22"/>
        </w:rPr>
        <w:t>no</w:t>
      </w:r>
      <w:r w:rsidR="00F10FBF">
        <w:rPr>
          <w:rFonts w:cs="Arial"/>
          <w:b/>
          <w:bCs/>
          <w:sz w:val="22"/>
          <w:szCs w:val="22"/>
        </w:rPr>
        <w:t xml:space="preserve"> </w:t>
      </w:r>
      <w:r w:rsidRPr="00B476E8">
        <w:rPr>
          <w:rFonts w:cs="Arial"/>
          <w:b/>
          <w:bCs/>
          <w:sz w:val="22"/>
          <w:szCs w:val="22"/>
        </w:rPr>
        <w:t>tenga</w:t>
      </w:r>
      <w:r w:rsidR="00F10FBF">
        <w:rPr>
          <w:rFonts w:cs="Arial"/>
          <w:b/>
          <w:bCs/>
          <w:sz w:val="22"/>
          <w:szCs w:val="22"/>
        </w:rPr>
        <w:t xml:space="preserve"> </w:t>
      </w:r>
      <w:r w:rsidRPr="00B476E8">
        <w:rPr>
          <w:rFonts w:cs="Arial"/>
          <w:b/>
          <w:bCs/>
          <w:sz w:val="22"/>
          <w:szCs w:val="22"/>
        </w:rPr>
        <w:t>una</w:t>
      </w:r>
      <w:r w:rsidR="00F10FBF">
        <w:rPr>
          <w:rFonts w:cs="Arial"/>
          <w:b/>
          <w:bCs/>
          <w:sz w:val="22"/>
          <w:szCs w:val="22"/>
        </w:rPr>
        <w:t xml:space="preserve"> </w:t>
      </w:r>
      <w:r w:rsidRPr="00B476E8">
        <w:rPr>
          <w:rFonts w:cs="Arial"/>
          <w:b/>
          <w:bCs/>
          <w:sz w:val="22"/>
          <w:szCs w:val="22"/>
        </w:rPr>
        <w:t>estratificación</w:t>
      </w:r>
      <w:r w:rsidR="00F10FBF">
        <w:rPr>
          <w:rFonts w:cs="Arial"/>
          <w:b/>
          <w:bCs/>
          <w:sz w:val="22"/>
          <w:szCs w:val="22"/>
        </w:rPr>
        <w:t xml:space="preserve"> </w:t>
      </w:r>
      <w:r w:rsidRPr="00B476E8">
        <w:rPr>
          <w:rFonts w:cs="Arial"/>
          <w:b/>
          <w:bCs/>
          <w:sz w:val="22"/>
          <w:szCs w:val="22"/>
        </w:rPr>
        <w:t>de</w:t>
      </w:r>
      <w:r w:rsidR="00F10FBF">
        <w:rPr>
          <w:rFonts w:cs="Arial"/>
          <w:b/>
          <w:bCs/>
          <w:sz w:val="22"/>
          <w:szCs w:val="22"/>
        </w:rPr>
        <w:t xml:space="preserve"> </w:t>
      </w:r>
      <w:r w:rsidRPr="00B476E8">
        <w:rPr>
          <w:rFonts w:cs="Arial"/>
          <w:b/>
          <w:bCs/>
          <w:sz w:val="22"/>
          <w:szCs w:val="22"/>
        </w:rPr>
        <w:t>MIPYMES,</w:t>
      </w:r>
      <w:r w:rsidR="00F10FBF">
        <w:rPr>
          <w:rFonts w:cs="Arial"/>
          <w:b/>
          <w:bCs/>
          <w:sz w:val="22"/>
          <w:szCs w:val="22"/>
        </w:rPr>
        <w:t xml:space="preserve"> </w:t>
      </w:r>
      <w:r w:rsidRPr="00B476E8">
        <w:rPr>
          <w:rFonts w:cs="Arial"/>
          <w:b/>
          <w:bCs/>
          <w:sz w:val="22"/>
          <w:szCs w:val="22"/>
        </w:rPr>
        <w:t>es</w:t>
      </w:r>
      <w:r w:rsidR="00F10FBF">
        <w:rPr>
          <w:rFonts w:cs="Arial"/>
          <w:b/>
          <w:bCs/>
          <w:sz w:val="22"/>
          <w:szCs w:val="22"/>
        </w:rPr>
        <w:t xml:space="preserve"> </w:t>
      </w:r>
      <w:r w:rsidRPr="00B476E8">
        <w:rPr>
          <w:rFonts w:cs="Arial"/>
          <w:b/>
          <w:bCs/>
          <w:sz w:val="22"/>
          <w:szCs w:val="22"/>
        </w:rPr>
        <w:t>decir,</w:t>
      </w:r>
      <w:r w:rsidR="00F10FBF">
        <w:rPr>
          <w:rFonts w:cs="Arial"/>
          <w:b/>
          <w:bCs/>
          <w:sz w:val="22"/>
          <w:szCs w:val="22"/>
        </w:rPr>
        <w:t xml:space="preserve"> </w:t>
      </w:r>
      <w:r w:rsidRPr="00B476E8">
        <w:rPr>
          <w:rFonts w:cs="Arial"/>
          <w:b/>
          <w:bCs/>
          <w:sz w:val="22"/>
          <w:szCs w:val="22"/>
        </w:rPr>
        <w:t>que</w:t>
      </w:r>
      <w:r w:rsidR="00F10FBF">
        <w:rPr>
          <w:rFonts w:cs="Arial"/>
          <w:b/>
          <w:bCs/>
          <w:sz w:val="22"/>
          <w:szCs w:val="22"/>
        </w:rPr>
        <w:t xml:space="preserve"> </w:t>
      </w:r>
      <w:r w:rsidRPr="00B476E8">
        <w:rPr>
          <w:rFonts w:cs="Arial"/>
          <w:b/>
          <w:bCs/>
          <w:sz w:val="22"/>
          <w:szCs w:val="22"/>
        </w:rPr>
        <w:t>tenga</w:t>
      </w:r>
      <w:r w:rsidR="00F10FBF">
        <w:rPr>
          <w:rFonts w:cs="Arial"/>
          <w:b/>
          <w:bCs/>
          <w:sz w:val="22"/>
          <w:szCs w:val="22"/>
        </w:rPr>
        <w:t xml:space="preserve"> </w:t>
      </w:r>
      <w:r w:rsidRPr="00B476E8">
        <w:rPr>
          <w:rFonts w:cs="Arial"/>
          <w:b/>
          <w:bCs/>
          <w:sz w:val="22"/>
          <w:szCs w:val="22"/>
        </w:rPr>
        <w:t>estratificación</w:t>
      </w:r>
      <w:r w:rsidR="00F10FBF">
        <w:rPr>
          <w:rFonts w:cs="Arial"/>
          <w:b/>
          <w:bCs/>
          <w:sz w:val="22"/>
          <w:szCs w:val="22"/>
        </w:rPr>
        <w:t xml:space="preserve"> </w:t>
      </w:r>
      <w:r w:rsidRPr="00B476E8">
        <w:rPr>
          <w:rFonts w:cs="Arial"/>
          <w:b/>
          <w:bCs/>
          <w:sz w:val="22"/>
          <w:szCs w:val="22"/>
        </w:rPr>
        <w:t>de</w:t>
      </w:r>
      <w:r w:rsidR="00F10FBF">
        <w:rPr>
          <w:rFonts w:cs="Arial"/>
          <w:b/>
          <w:bCs/>
          <w:sz w:val="22"/>
          <w:szCs w:val="22"/>
        </w:rPr>
        <w:t xml:space="preserve"> </w:t>
      </w:r>
      <w:r w:rsidRPr="00B476E8">
        <w:rPr>
          <w:rFonts w:cs="Arial"/>
          <w:b/>
          <w:bCs/>
          <w:sz w:val="22"/>
          <w:szCs w:val="22"/>
        </w:rPr>
        <w:t>“gran</w:t>
      </w:r>
      <w:r w:rsidR="00F10FBF">
        <w:rPr>
          <w:rFonts w:cs="Arial"/>
          <w:b/>
          <w:bCs/>
          <w:sz w:val="22"/>
          <w:szCs w:val="22"/>
        </w:rPr>
        <w:t xml:space="preserve"> </w:t>
      </w:r>
      <w:r w:rsidRPr="00B476E8">
        <w:rPr>
          <w:rFonts w:cs="Arial"/>
          <w:b/>
          <w:bCs/>
          <w:sz w:val="22"/>
          <w:szCs w:val="22"/>
        </w:rPr>
        <w:t>empresa”,</w:t>
      </w:r>
      <w:r w:rsidR="00F10FBF">
        <w:rPr>
          <w:rFonts w:cs="Arial"/>
          <w:b/>
          <w:bCs/>
          <w:sz w:val="22"/>
          <w:szCs w:val="22"/>
        </w:rPr>
        <w:t xml:space="preserve"> </w:t>
      </w:r>
      <w:r w:rsidRPr="00B476E8">
        <w:rPr>
          <w:rFonts w:cs="Arial"/>
          <w:b/>
          <w:bCs/>
          <w:sz w:val="22"/>
          <w:szCs w:val="22"/>
        </w:rPr>
        <w:t>favor</w:t>
      </w:r>
      <w:r w:rsidR="00F10FBF">
        <w:rPr>
          <w:rFonts w:cs="Arial"/>
          <w:b/>
          <w:bCs/>
          <w:sz w:val="22"/>
          <w:szCs w:val="22"/>
        </w:rPr>
        <w:t xml:space="preserve"> </w:t>
      </w:r>
      <w:r w:rsidRPr="00B476E8">
        <w:rPr>
          <w:rFonts w:cs="Arial"/>
          <w:b/>
          <w:bCs/>
          <w:sz w:val="22"/>
          <w:szCs w:val="22"/>
        </w:rPr>
        <w:t>de</w:t>
      </w:r>
      <w:r w:rsidR="00F10FBF">
        <w:rPr>
          <w:rFonts w:cs="Arial"/>
          <w:b/>
          <w:bCs/>
          <w:sz w:val="22"/>
          <w:szCs w:val="22"/>
        </w:rPr>
        <w:t xml:space="preserve"> </w:t>
      </w:r>
      <w:r w:rsidRPr="00B476E8">
        <w:rPr>
          <w:rFonts w:cs="Arial"/>
          <w:b/>
          <w:bCs/>
          <w:sz w:val="22"/>
          <w:szCs w:val="22"/>
        </w:rPr>
        <w:t>presentar</w:t>
      </w:r>
      <w:r w:rsidR="00F10FBF">
        <w:rPr>
          <w:rFonts w:cs="Arial"/>
          <w:b/>
          <w:bCs/>
          <w:sz w:val="22"/>
          <w:szCs w:val="22"/>
        </w:rPr>
        <w:t xml:space="preserve"> </w:t>
      </w:r>
      <w:r w:rsidRPr="00B476E8">
        <w:rPr>
          <w:rFonts w:cs="Arial"/>
          <w:b/>
          <w:bCs/>
          <w:sz w:val="22"/>
          <w:szCs w:val="22"/>
        </w:rPr>
        <w:t>el</w:t>
      </w:r>
      <w:r w:rsidR="00F10FBF">
        <w:rPr>
          <w:rFonts w:cs="Arial"/>
          <w:b/>
          <w:bCs/>
          <w:sz w:val="22"/>
          <w:szCs w:val="22"/>
        </w:rPr>
        <w:t xml:space="preserve"> </w:t>
      </w:r>
      <w:r w:rsidRPr="00B476E8">
        <w:rPr>
          <w:rFonts w:cs="Arial"/>
          <w:b/>
          <w:bCs/>
          <w:sz w:val="22"/>
          <w:szCs w:val="22"/>
        </w:rPr>
        <w:t>modelo</w:t>
      </w:r>
      <w:r w:rsidR="00F10FBF">
        <w:rPr>
          <w:rFonts w:cs="Arial"/>
          <w:b/>
          <w:bCs/>
          <w:sz w:val="22"/>
          <w:szCs w:val="22"/>
        </w:rPr>
        <w:t xml:space="preserve"> </w:t>
      </w:r>
      <w:r w:rsidRPr="00B476E8">
        <w:rPr>
          <w:rFonts w:cs="Arial"/>
          <w:b/>
          <w:bCs/>
          <w:sz w:val="22"/>
          <w:szCs w:val="22"/>
        </w:rPr>
        <w:t>del</w:t>
      </w:r>
      <w:r w:rsidR="00F10FBF">
        <w:rPr>
          <w:rFonts w:cs="Arial"/>
          <w:b/>
          <w:bCs/>
          <w:sz w:val="22"/>
          <w:szCs w:val="22"/>
        </w:rPr>
        <w:t xml:space="preserve"> </w:t>
      </w:r>
      <w:r w:rsidRPr="00B476E8">
        <w:rPr>
          <w:rFonts w:cs="Arial"/>
          <w:b/>
          <w:bCs/>
          <w:sz w:val="22"/>
          <w:szCs w:val="22"/>
        </w:rPr>
        <w:t>anexo</w:t>
      </w:r>
      <w:r w:rsidR="00F10FBF">
        <w:rPr>
          <w:rFonts w:cs="Arial"/>
          <w:b/>
          <w:bCs/>
          <w:sz w:val="22"/>
          <w:szCs w:val="22"/>
        </w:rPr>
        <w:t xml:space="preserve"> </w:t>
      </w:r>
      <w:r w:rsidRPr="00B476E8">
        <w:rPr>
          <w:rFonts w:cs="Arial"/>
          <w:b/>
          <w:bCs/>
          <w:sz w:val="22"/>
          <w:szCs w:val="22"/>
        </w:rPr>
        <w:t>indicando</w:t>
      </w:r>
      <w:r w:rsidR="00F10FBF">
        <w:rPr>
          <w:rFonts w:cs="Arial"/>
          <w:b/>
          <w:bCs/>
          <w:sz w:val="22"/>
          <w:szCs w:val="22"/>
        </w:rPr>
        <w:t xml:space="preserve"> </w:t>
      </w:r>
      <w:r w:rsidRPr="00B476E8">
        <w:rPr>
          <w:rFonts w:cs="Arial"/>
          <w:b/>
          <w:bCs/>
          <w:sz w:val="22"/>
          <w:szCs w:val="22"/>
        </w:rPr>
        <w:t>la</w:t>
      </w:r>
      <w:r w:rsidR="00F10FBF">
        <w:rPr>
          <w:rFonts w:cs="Arial"/>
          <w:b/>
          <w:bCs/>
          <w:sz w:val="22"/>
          <w:szCs w:val="22"/>
        </w:rPr>
        <w:t xml:space="preserve"> </w:t>
      </w:r>
      <w:r w:rsidRPr="00B476E8">
        <w:rPr>
          <w:rFonts w:cs="Arial"/>
          <w:b/>
          <w:bCs/>
          <w:sz w:val="22"/>
          <w:szCs w:val="22"/>
        </w:rPr>
        <w:t>leyenda</w:t>
      </w:r>
      <w:r w:rsidR="00F10FBF">
        <w:rPr>
          <w:rFonts w:cs="Arial"/>
          <w:b/>
          <w:bCs/>
          <w:sz w:val="22"/>
          <w:szCs w:val="22"/>
        </w:rPr>
        <w:t xml:space="preserve"> </w:t>
      </w:r>
      <w:r w:rsidRPr="00B476E8">
        <w:rPr>
          <w:rFonts w:cs="Arial"/>
          <w:b/>
          <w:bCs/>
          <w:sz w:val="22"/>
          <w:szCs w:val="22"/>
        </w:rPr>
        <w:t>“NO</w:t>
      </w:r>
      <w:r w:rsidR="00F10FBF">
        <w:rPr>
          <w:rFonts w:cs="Arial"/>
          <w:b/>
          <w:bCs/>
          <w:sz w:val="22"/>
          <w:szCs w:val="22"/>
        </w:rPr>
        <w:t xml:space="preserve"> </w:t>
      </w:r>
      <w:r w:rsidRPr="00B476E8">
        <w:rPr>
          <w:rFonts w:cs="Arial"/>
          <w:b/>
          <w:bCs/>
          <w:sz w:val="22"/>
          <w:szCs w:val="22"/>
        </w:rPr>
        <w:t>APLICA”.</w:t>
      </w:r>
      <w:r w:rsidR="00F10FBF">
        <w:rPr>
          <w:rFonts w:cs="Arial"/>
          <w:b/>
          <w:bCs/>
          <w:sz w:val="22"/>
          <w:szCs w:val="22"/>
        </w:rPr>
        <w:t xml:space="preserve">  </w:t>
      </w:r>
    </w:p>
    <w:p w14:paraId="163A2048" w14:textId="77777777" w:rsidR="00D51100" w:rsidRPr="00B476E8" w:rsidRDefault="00D51100" w:rsidP="00D51100">
      <w:pPr>
        <w:rPr>
          <w:rFonts w:cs="Arial"/>
          <w:sz w:val="8"/>
          <w:szCs w:val="22"/>
        </w:rPr>
      </w:pPr>
    </w:p>
    <w:p w14:paraId="4EF52E1E" w14:textId="77777777" w:rsidR="00D51100" w:rsidRPr="00B476E8" w:rsidRDefault="00D51100" w:rsidP="00D51100">
      <w:pPr>
        <w:rPr>
          <w:rFonts w:cs="Arial"/>
          <w:sz w:val="8"/>
          <w:szCs w:val="22"/>
        </w:rPr>
      </w:pPr>
    </w:p>
    <w:p w14:paraId="2EF70513" w14:textId="77777777" w:rsidR="00D51100" w:rsidRPr="00B476E8" w:rsidRDefault="00D51100" w:rsidP="00D51100">
      <w:pPr>
        <w:rPr>
          <w:rFonts w:cs="Arial"/>
          <w:b/>
          <w:kern w:val="16"/>
          <w:sz w:val="22"/>
          <w:szCs w:val="22"/>
        </w:rPr>
      </w:pPr>
      <w:r w:rsidRPr="00B476E8">
        <w:rPr>
          <w:rFonts w:cs="Arial"/>
          <w:b/>
          <w:kern w:val="16"/>
          <w:sz w:val="22"/>
          <w:szCs w:val="22"/>
        </w:rPr>
        <w:t>Evaluación:</w:t>
      </w:r>
    </w:p>
    <w:p w14:paraId="558A6B04" w14:textId="44671D38"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3A384C60" w14:textId="44104D12" w:rsidR="00D51100" w:rsidRPr="00B476E8" w:rsidRDefault="00D51100" w:rsidP="009B34C5">
      <w:pPr>
        <w:numPr>
          <w:ilvl w:val="0"/>
          <w:numId w:val="21"/>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ajuste</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12</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p>
    <w:p w14:paraId="1CD6C323" w14:textId="2D4F8CC5" w:rsidR="00D51100" w:rsidRPr="00B476E8" w:rsidRDefault="00D51100" w:rsidP="009B34C5">
      <w:pPr>
        <w:numPr>
          <w:ilvl w:val="0"/>
          <w:numId w:val="21"/>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7608DB65" w14:textId="77777777" w:rsidR="00D51100" w:rsidRPr="00B476E8" w:rsidRDefault="00D51100" w:rsidP="00D51100">
      <w:pPr>
        <w:rPr>
          <w:rFonts w:cs="Arial"/>
          <w:sz w:val="22"/>
          <w:szCs w:val="22"/>
        </w:rPr>
      </w:pPr>
    </w:p>
    <w:p w14:paraId="4CD5AF0C" w14:textId="34FE25E3" w:rsidR="00D51100" w:rsidRPr="00B476E8" w:rsidRDefault="00D51100" w:rsidP="00D51100">
      <w:pPr>
        <w:rPr>
          <w:rFonts w:cs="Arial"/>
          <w:sz w:val="22"/>
          <w:szCs w:val="22"/>
        </w:rPr>
      </w:pPr>
      <w:r w:rsidRPr="00B476E8">
        <w:rPr>
          <w:rFonts w:cs="Arial"/>
          <w:b/>
          <w:color w:val="002060"/>
          <w:sz w:val="22"/>
          <w:szCs w:val="22"/>
          <w:lang w:eastAsia="ar-SA"/>
        </w:rPr>
        <w:t>DOCUMENTO</w:t>
      </w:r>
      <w:r w:rsidR="00F10FBF">
        <w:rPr>
          <w:rFonts w:cs="Arial"/>
          <w:b/>
          <w:color w:val="002060"/>
          <w:sz w:val="22"/>
          <w:szCs w:val="22"/>
          <w:lang w:eastAsia="ar-SA"/>
        </w:rPr>
        <w:t xml:space="preserve"> </w:t>
      </w:r>
      <w:r w:rsidRPr="00B476E8">
        <w:rPr>
          <w:rFonts w:cs="Arial"/>
          <w:b/>
          <w:color w:val="002060"/>
          <w:sz w:val="22"/>
          <w:szCs w:val="22"/>
          <w:lang w:eastAsia="ar-SA"/>
        </w:rPr>
        <w:t>9.-</w:t>
      </w:r>
      <w:r w:rsidR="00F10FBF">
        <w:rPr>
          <w:rFonts w:cs="Arial"/>
          <w:b/>
          <w:color w:val="002060"/>
          <w:sz w:val="22"/>
          <w:szCs w:val="22"/>
          <w:lang w:eastAsia="ar-SA"/>
        </w:rPr>
        <w:t xml:space="preserve"> </w:t>
      </w:r>
      <w:r w:rsidRPr="00B476E8">
        <w:rPr>
          <w:rFonts w:cs="Arial"/>
          <w:b/>
          <w:color w:val="002060"/>
          <w:sz w:val="22"/>
          <w:szCs w:val="22"/>
        </w:rPr>
        <w:t>(</w:t>
      </w:r>
      <w:r w:rsidRPr="00B476E8">
        <w:rPr>
          <w:rFonts w:cs="Arial"/>
          <w:b/>
          <w:bCs/>
          <w:color w:val="002060"/>
          <w:sz w:val="22"/>
          <w:szCs w:val="22"/>
        </w:rPr>
        <w:t>OPCIONAL)</w:t>
      </w:r>
      <w:r w:rsidR="00F10FBF">
        <w:rPr>
          <w:rFonts w:cs="Arial"/>
          <w:b/>
          <w:bCs/>
          <w:color w:val="002060"/>
          <w:sz w:val="22"/>
          <w:szCs w:val="22"/>
        </w:rPr>
        <w:t xml:space="preserve"> </w:t>
      </w:r>
      <w:r w:rsidRPr="00B476E8">
        <w:rPr>
          <w:rFonts w:cs="Arial"/>
          <w:b/>
          <w:bCs/>
          <w:color w:val="002060"/>
          <w:sz w:val="22"/>
          <w:szCs w:val="22"/>
        </w:rPr>
        <w:t>PARA</w:t>
      </w:r>
      <w:r w:rsidR="00F10FBF">
        <w:rPr>
          <w:rFonts w:cs="Arial"/>
          <w:b/>
          <w:bCs/>
          <w:color w:val="002060"/>
          <w:sz w:val="22"/>
          <w:szCs w:val="22"/>
        </w:rPr>
        <w:t xml:space="preserve"> </w:t>
      </w:r>
      <w:r w:rsidRPr="00B476E8">
        <w:rPr>
          <w:rFonts w:cs="Arial"/>
          <w:b/>
          <w:bCs/>
          <w:color w:val="002060"/>
          <w:sz w:val="22"/>
          <w:szCs w:val="22"/>
        </w:rPr>
        <w:t>LOS</w:t>
      </w:r>
      <w:r w:rsidR="00F10FBF">
        <w:rPr>
          <w:rFonts w:cs="Arial"/>
          <w:b/>
          <w:bCs/>
          <w:color w:val="002060"/>
          <w:sz w:val="22"/>
          <w:szCs w:val="22"/>
        </w:rPr>
        <w:t xml:space="preserve"> </w:t>
      </w:r>
      <w:r w:rsidRPr="00B476E8">
        <w:rPr>
          <w:rFonts w:cs="Arial"/>
          <w:b/>
          <w:bCs/>
          <w:color w:val="002060"/>
          <w:sz w:val="22"/>
          <w:szCs w:val="22"/>
        </w:rPr>
        <w:t>LICITANTES</w:t>
      </w:r>
      <w:r w:rsidR="00F10FBF">
        <w:rPr>
          <w:rFonts w:cs="Arial"/>
          <w:b/>
          <w:bCs/>
          <w:color w:val="002060"/>
          <w:sz w:val="22"/>
          <w:szCs w:val="22"/>
        </w:rPr>
        <w:t xml:space="preserve"> </w:t>
      </w:r>
      <w:r w:rsidRPr="00B476E8">
        <w:rPr>
          <w:rFonts w:cs="Arial"/>
          <w:b/>
          <w:bCs/>
          <w:color w:val="002060"/>
          <w:sz w:val="22"/>
          <w:szCs w:val="22"/>
        </w:rPr>
        <w:t>QUE</w:t>
      </w:r>
      <w:r w:rsidR="00F10FBF">
        <w:rPr>
          <w:rFonts w:cs="Arial"/>
          <w:b/>
          <w:bCs/>
          <w:color w:val="002060"/>
          <w:sz w:val="22"/>
          <w:szCs w:val="22"/>
        </w:rPr>
        <w:t xml:space="preserve"> </w:t>
      </w:r>
      <w:r w:rsidRPr="00B476E8">
        <w:rPr>
          <w:rFonts w:cs="Arial"/>
          <w:b/>
          <w:bCs/>
          <w:color w:val="002060"/>
          <w:sz w:val="22"/>
          <w:szCs w:val="22"/>
        </w:rPr>
        <w:t>DESEEN</w:t>
      </w:r>
      <w:r w:rsidR="00F10FBF">
        <w:rPr>
          <w:rFonts w:cs="Arial"/>
          <w:b/>
          <w:bCs/>
          <w:color w:val="002060"/>
          <w:sz w:val="22"/>
          <w:szCs w:val="22"/>
        </w:rPr>
        <w:t xml:space="preserve"> </w:t>
      </w:r>
      <w:r w:rsidRPr="00B476E8">
        <w:rPr>
          <w:rFonts w:cs="Arial"/>
          <w:b/>
          <w:bCs/>
          <w:color w:val="002060"/>
          <w:sz w:val="22"/>
          <w:szCs w:val="22"/>
        </w:rPr>
        <w:t>OBTENER</w:t>
      </w:r>
      <w:r w:rsidR="00F10FBF">
        <w:rPr>
          <w:rFonts w:cs="Arial"/>
          <w:b/>
          <w:bCs/>
          <w:color w:val="002060"/>
          <w:sz w:val="22"/>
          <w:szCs w:val="22"/>
        </w:rPr>
        <w:t xml:space="preserve"> </w:t>
      </w:r>
      <w:r w:rsidRPr="00B476E8">
        <w:rPr>
          <w:rFonts w:cs="Arial"/>
          <w:b/>
          <w:bCs/>
          <w:color w:val="002060"/>
          <w:sz w:val="22"/>
          <w:szCs w:val="22"/>
        </w:rPr>
        <w:t>EL</w:t>
      </w:r>
      <w:r w:rsidR="00F10FBF">
        <w:rPr>
          <w:rFonts w:cs="Arial"/>
          <w:b/>
          <w:bCs/>
          <w:color w:val="002060"/>
          <w:sz w:val="22"/>
          <w:szCs w:val="22"/>
        </w:rPr>
        <w:t xml:space="preserve"> </w:t>
      </w:r>
      <w:r w:rsidRPr="00B476E8">
        <w:rPr>
          <w:rFonts w:cs="Arial"/>
          <w:b/>
          <w:bCs/>
          <w:color w:val="002060"/>
          <w:sz w:val="22"/>
          <w:szCs w:val="22"/>
        </w:rPr>
        <w:t>BENEFICIO</w:t>
      </w:r>
      <w:r w:rsidR="00F10FBF">
        <w:rPr>
          <w:rFonts w:cs="Arial"/>
          <w:b/>
          <w:bCs/>
          <w:color w:val="002060"/>
          <w:sz w:val="22"/>
          <w:szCs w:val="22"/>
        </w:rPr>
        <w:t xml:space="preserve"> </w:t>
      </w:r>
      <w:r w:rsidRPr="00B476E8">
        <w:rPr>
          <w:rFonts w:cs="Arial"/>
          <w:b/>
          <w:bCs/>
          <w:color w:val="002060"/>
          <w:sz w:val="22"/>
          <w:szCs w:val="22"/>
        </w:rPr>
        <w:t>DE</w:t>
      </w:r>
      <w:r w:rsidR="00F10FBF">
        <w:rPr>
          <w:rFonts w:cs="Arial"/>
          <w:b/>
          <w:bCs/>
          <w:color w:val="002060"/>
          <w:sz w:val="22"/>
          <w:szCs w:val="22"/>
        </w:rPr>
        <w:t xml:space="preserve"> </w:t>
      </w:r>
      <w:r w:rsidRPr="00B476E8">
        <w:rPr>
          <w:rFonts w:cs="Arial"/>
          <w:b/>
          <w:bCs/>
          <w:color w:val="002060"/>
          <w:sz w:val="22"/>
          <w:szCs w:val="22"/>
        </w:rPr>
        <w:t>LA</w:t>
      </w:r>
      <w:r w:rsidR="00F10FBF">
        <w:rPr>
          <w:rFonts w:cs="Arial"/>
          <w:b/>
          <w:bCs/>
          <w:color w:val="002060"/>
          <w:sz w:val="22"/>
          <w:szCs w:val="22"/>
        </w:rPr>
        <w:t xml:space="preserve"> </w:t>
      </w:r>
      <w:r w:rsidRPr="00B476E8">
        <w:rPr>
          <w:rFonts w:cs="Arial"/>
          <w:b/>
          <w:bCs/>
          <w:color w:val="002060"/>
          <w:sz w:val="22"/>
          <w:szCs w:val="22"/>
        </w:rPr>
        <w:t>PREFERENCIA</w:t>
      </w:r>
      <w:r w:rsidR="00F10FBF">
        <w:rPr>
          <w:rFonts w:cs="Arial"/>
          <w:b/>
          <w:bCs/>
          <w:color w:val="002060"/>
          <w:sz w:val="22"/>
          <w:szCs w:val="22"/>
        </w:rPr>
        <w:t xml:space="preserve"> </w:t>
      </w:r>
      <w:r w:rsidRPr="00B476E8">
        <w:rPr>
          <w:rFonts w:cs="Arial"/>
          <w:b/>
          <w:bCs/>
          <w:color w:val="002060"/>
          <w:sz w:val="22"/>
          <w:szCs w:val="22"/>
        </w:rPr>
        <w:t>“PERSONAL</w:t>
      </w:r>
      <w:r w:rsidR="00F10FBF">
        <w:rPr>
          <w:rFonts w:cs="Arial"/>
          <w:b/>
          <w:bCs/>
          <w:color w:val="002060"/>
          <w:sz w:val="22"/>
          <w:szCs w:val="22"/>
        </w:rPr>
        <w:t xml:space="preserve"> </w:t>
      </w:r>
      <w:r w:rsidRPr="00B476E8">
        <w:rPr>
          <w:rFonts w:cs="Arial"/>
          <w:b/>
          <w:bCs/>
          <w:color w:val="002060"/>
          <w:sz w:val="22"/>
          <w:szCs w:val="22"/>
        </w:rPr>
        <w:t>DISCAPACITADO”</w:t>
      </w:r>
      <w:r w:rsidRPr="00B476E8">
        <w:rPr>
          <w:rFonts w:cs="Arial"/>
          <w:b/>
          <w:bCs/>
          <w:sz w:val="22"/>
          <w:szCs w:val="22"/>
        </w:rPr>
        <w:t>,</w:t>
      </w:r>
      <w:r w:rsidR="00F10FBF">
        <w:rPr>
          <w:rFonts w:cs="Arial"/>
          <w:b/>
          <w:bCs/>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autógrafamente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señale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caso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ser</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física,</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es</w:t>
      </w:r>
      <w:r w:rsidR="00F10FBF">
        <w:rPr>
          <w:rFonts w:cs="Arial"/>
          <w:sz w:val="22"/>
          <w:szCs w:val="22"/>
        </w:rPr>
        <w:t xml:space="preserve"> </w:t>
      </w:r>
      <w:r w:rsidRPr="00B476E8">
        <w:rPr>
          <w:rFonts w:cs="Arial"/>
          <w:sz w:val="22"/>
          <w:szCs w:val="22"/>
        </w:rPr>
        <w:t>discapacitado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caso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ser</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moral,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c</w:t>
      </w:r>
      <w:r w:rsidR="00C02813">
        <w:rPr>
          <w:rFonts w:cs="Arial"/>
          <w:sz w:val="22"/>
          <w:szCs w:val="22"/>
        </w:rPr>
        <w:t>uenta</w:t>
      </w:r>
      <w:r w:rsidR="00F10FBF">
        <w:rPr>
          <w:rFonts w:cs="Arial"/>
          <w:sz w:val="22"/>
          <w:szCs w:val="22"/>
        </w:rPr>
        <w:t xml:space="preserve"> </w:t>
      </w:r>
      <w:r w:rsidR="00C02813">
        <w:rPr>
          <w:rFonts w:cs="Arial"/>
          <w:sz w:val="22"/>
          <w:szCs w:val="22"/>
        </w:rPr>
        <w:t>con</w:t>
      </w:r>
      <w:r w:rsidR="00F10FBF">
        <w:rPr>
          <w:rFonts w:cs="Arial"/>
          <w:sz w:val="22"/>
          <w:szCs w:val="22"/>
        </w:rPr>
        <w:t xml:space="preserve"> </w:t>
      </w:r>
      <w:r w:rsidR="00C02813">
        <w:rPr>
          <w:rFonts w:cs="Arial"/>
          <w:sz w:val="22"/>
          <w:szCs w:val="22"/>
        </w:rPr>
        <w:t>personal</w:t>
      </w:r>
      <w:r w:rsidR="00F10FBF">
        <w:rPr>
          <w:rFonts w:cs="Arial"/>
          <w:sz w:val="22"/>
          <w:szCs w:val="22"/>
        </w:rPr>
        <w:t xml:space="preserve"> </w:t>
      </w:r>
      <w:r w:rsidR="00C02813">
        <w:rPr>
          <w:rFonts w:cs="Arial"/>
          <w:sz w:val="22"/>
          <w:szCs w:val="22"/>
        </w:rPr>
        <w:t>con</w:t>
      </w:r>
      <w:r w:rsidR="00F10FBF">
        <w:rPr>
          <w:rFonts w:cs="Arial"/>
          <w:sz w:val="22"/>
          <w:szCs w:val="22"/>
        </w:rPr>
        <w:t xml:space="preserve"> </w:t>
      </w:r>
      <w:r w:rsidR="00C02813">
        <w:rPr>
          <w:rFonts w:cs="Arial"/>
          <w:sz w:val="22"/>
          <w:szCs w:val="22"/>
        </w:rPr>
        <w:t>discapac</w:t>
      </w:r>
      <w:r w:rsidRPr="00B476E8">
        <w:rPr>
          <w:rFonts w:cs="Arial"/>
          <w:sz w:val="22"/>
          <w:szCs w:val="22"/>
        </w:rPr>
        <w:t>idad</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una</w:t>
      </w:r>
      <w:r w:rsidR="00F10FBF">
        <w:rPr>
          <w:rFonts w:cs="Arial"/>
          <w:sz w:val="22"/>
          <w:szCs w:val="22"/>
        </w:rPr>
        <w:t xml:space="preserve"> </w:t>
      </w:r>
      <w:r w:rsidRPr="00B476E8">
        <w:rPr>
          <w:rFonts w:cs="Arial"/>
          <w:sz w:val="22"/>
          <w:szCs w:val="22"/>
        </w:rPr>
        <w:t>proporción</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cinco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ciento</w:t>
      </w:r>
      <w:r w:rsidR="00F10FBF">
        <w:rPr>
          <w:rFonts w:cs="Arial"/>
          <w:sz w:val="22"/>
          <w:szCs w:val="22"/>
        </w:rPr>
        <w:t xml:space="preserve"> </w:t>
      </w:r>
      <w:r w:rsidRPr="00B476E8">
        <w:rPr>
          <w:rFonts w:cs="Arial"/>
          <w:sz w:val="22"/>
          <w:szCs w:val="22"/>
        </w:rPr>
        <w:t>cuando</w:t>
      </w:r>
      <w:r w:rsidR="00F10FBF">
        <w:rPr>
          <w:rFonts w:cs="Arial"/>
          <w:sz w:val="22"/>
          <w:szCs w:val="22"/>
        </w:rPr>
        <w:t xml:space="preserve"> </w:t>
      </w:r>
      <w:r w:rsidRPr="00B476E8">
        <w:rPr>
          <w:rFonts w:cs="Arial"/>
          <w:sz w:val="22"/>
          <w:szCs w:val="22"/>
        </w:rPr>
        <w:t>menos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totalidad</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planta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empleados,</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ambos</w:t>
      </w:r>
      <w:r w:rsidR="00F10FBF">
        <w:rPr>
          <w:rFonts w:cs="Arial"/>
          <w:sz w:val="22"/>
          <w:szCs w:val="22"/>
        </w:rPr>
        <w:t xml:space="preserve"> </w:t>
      </w:r>
      <w:r w:rsidRPr="00B476E8">
        <w:rPr>
          <w:rFonts w:cs="Arial"/>
          <w:sz w:val="22"/>
          <w:szCs w:val="22"/>
        </w:rPr>
        <w:t>casos</w:t>
      </w:r>
      <w:r w:rsidR="00F10FBF">
        <w:rPr>
          <w:rFonts w:cs="Arial"/>
          <w:sz w:val="22"/>
          <w:szCs w:val="22"/>
        </w:rPr>
        <w:t xml:space="preserve"> </w:t>
      </w:r>
      <w:r w:rsidRPr="00B476E8">
        <w:rPr>
          <w:rFonts w:cs="Arial"/>
          <w:sz w:val="22"/>
          <w:szCs w:val="22"/>
        </w:rPr>
        <w:t>deberá</w:t>
      </w:r>
      <w:r w:rsidR="00F10FBF">
        <w:rPr>
          <w:rFonts w:cs="Arial"/>
          <w:sz w:val="22"/>
          <w:szCs w:val="22"/>
        </w:rPr>
        <w:t xml:space="preserve"> </w:t>
      </w:r>
      <w:r w:rsidRPr="00B476E8">
        <w:rPr>
          <w:rFonts w:cs="Arial"/>
          <w:sz w:val="22"/>
          <w:szCs w:val="22"/>
        </w:rPr>
        <w:t>anexar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aviso(s)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alta</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régimen</w:t>
      </w:r>
      <w:r w:rsidR="00F10FBF">
        <w:rPr>
          <w:rFonts w:cs="Arial"/>
          <w:sz w:val="22"/>
          <w:szCs w:val="22"/>
        </w:rPr>
        <w:t xml:space="preserve"> </w:t>
      </w:r>
      <w:r w:rsidRPr="00B476E8">
        <w:rPr>
          <w:rFonts w:cs="Arial"/>
          <w:sz w:val="22"/>
          <w:szCs w:val="22"/>
        </w:rPr>
        <w:t>obligatorio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Instituto</w:t>
      </w:r>
      <w:r w:rsidR="00F10FBF">
        <w:rPr>
          <w:rFonts w:cs="Arial"/>
          <w:sz w:val="22"/>
          <w:szCs w:val="22"/>
        </w:rPr>
        <w:t xml:space="preserve"> </w:t>
      </w:r>
      <w:r w:rsidRPr="00B476E8">
        <w:rPr>
          <w:rFonts w:cs="Arial"/>
          <w:sz w:val="22"/>
          <w:szCs w:val="22"/>
        </w:rPr>
        <w:t>Mexicano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Seguro</w:t>
      </w:r>
      <w:r w:rsidR="00F10FBF">
        <w:rPr>
          <w:rFonts w:cs="Arial"/>
          <w:sz w:val="22"/>
          <w:szCs w:val="22"/>
        </w:rPr>
        <w:t xml:space="preserve"> </w:t>
      </w:r>
      <w:r w:rsidRPr="00B476E8">
        <w:rPr>
          <w:rFonts w:cs="Arial"/>
          <w:sz w:val="22"/>
          <w:szCs w:val="22"/>
        </w:rPr>
        <w:t>Social,</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comprobará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antigüedad</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personal</w:t>
      </w:r>
      <w:r w:rsidR="00F10FBF">
        <w:rPr>
          <w:rFonts w:cs="Arial"/>
          <w:sz w:val="22"/>
          <w:szCs w:val="22"/>
        </w:rPr>
        <w:t xml:space="preserve"> </w:t>
      </w:r>
      <w:r w:rsidRPr="00B476E8">
        <w:rPr>
          <w:rFonts w:cs="Arial"/>
          <w:sz w:val="22"/>
          <w:szCs w:val="22"/>
        </w:rPr>
        <w:t>discapacitado,</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inferior</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6</w:t>
      </w:r>
      <w:r w:rsidR="00F10FBF">
        <w:rPr>
          <w:rFonts w:cs="Arial"/>
          <w:sz w:val="22"/>
          <w:szCs w:val="22"/>
        </w:rPr>
        <w:t xml:space="preserve"> </w:t>
      </w:r>
      <w:r w:rsidRPr="00B476E8">
        <w:rPr>
          <w:rFonts w:cs="Arial"/>
          <w:sz w:val="22"/>
          <w:szCs w:val="22"/>
        </w:rPr>
        <w:t>meses</w:t>
      </w:r>
      <w:r w:rsidR="00F10FBF">
        <w:rPr>
          <w:rFonts w:cs="Arial"/>
          <w:sz w:val="22"/>
          <w:szCs w:val="22"/>
        </w:rPr>
        <w:t xml:space="preserve"> </w:t>
      </w:r>
      <w:r w:rsidRPr="00B476E8">
        <w:rPr>
          <w:rFonts w:cs="Arial"/>
          <w:sz w:val="22"/>
          <w:szCs w:val="22"/>
        </w:rPr>
        <w:t>(</w:t>
      </w:r>
      <w:r w:rsidRPr="00B476E8">
        <w:rPr>
          <w:rFonts w:cs="Arial"/>
          <w:b/>
          <w:sz w:val="22"/>
          <w:szCs w:val="22"/>
        </w:rPr>
        <w:t>ESCRITO</w:t>
      </w:r>
      <w:r w:rsidR="00F10FBF">
        <w:rPr>
          <w:rFonts w:cs="Arial"/>
          <w:b/>
          <w:sz w:val="22"/>
          <w:szCs w:val="22"/>
        </w:rPr>
        <w:t xml:space="preserve"> </w:t>
      </w:r>
      <w:r w:rsidRPr="00B476E8">
        <w:rPr>
          <w:rFonts w:cs="Arial"/>
          <w:b/>
          <w:sz w:val="22"/>
          <w:szCs w:val="22"/>
        </w:rPr>
        <w:t>LIBRE</w:t>
      </w:r>
      <w:r w:rsidRPr="00B476E8">
        <w:rPr>
          <w:rFonts w:cs="Arial"/>
          <w:sz w:val="22"/>
          <w:szCs w:val="22"/>
        </w:rPr>
        <w:t>).</w:t>
      </w:r>
      <w:r w:rsidR="00F10FBF">
        <w:rPr>
          <w:rFonts w:cs="Arial"/>
          <w:sz w:val="22"/>
          <w:szCs w:val="22"/>
        </w:rPr>
        <w:t xml:space="preserve"> </w:t>
      </w:r>
      <w:r w:rsidRPr="00B476E8">
        <w:rPr>
          <w:rFonts w:cs="Arial"/>
          <w:b/>
          <w:sz w:val="22"/>
          <w:szCs w:val="22"/>
        </w:rPr>
        <w:t>Este</w:t>
      </w:r>
      <w:r w:rsidR="00F10FBF">
        <w:rPr>
          <w:rFonts w:cs="Arial"/>
          <w:b/>
          <w:sz w:val="22"/>
          <w:szCs w:val="22"/>
        </w:rPr>
        <w:t xml:space="preserve"> </w:t>
      </w:r>
      <w:r w:rsidRPr="00B476E8">
        <w:rPr>
          <w:rFonts w:cs="Arial"/>
          <w:b/>
          <w:sz w:val="22"/>
          <w:szCs w:val="22"/>
        </w:rPr>
        <w:t>documento</w:t>
      </w:r>
      <w:r w:rsidR="00F10FBF">
        <w:rPr>
          <w:rFonts w:cs="Arial"/>
          <w:b/>
          <w:sz w:val="22"/>
          <w:szCs w:val="22"/>
        </w:rPr>
        <w:t xml:space="preserve"> </w:t>
      </w:r>
      <w:r w:rsidRPr="00B476E8">
        <w:rPr>
          <w:rFonts w:cs="Arial"/>
          <w:b/>
          <w:sz w:val="22"/>
          <w:szCs w:val="22"/>
        </w:rPr>
        <w:t>deberá</w:t>
      </w:r>
      <w:r w:rsidR="00F10FBF">
        <w:rPr>
          <w:rFonts w:cs="Arial"/>
          <w:b/>
          <w:sz w:val="22"/>
          <w:szCs w:val="22"/>
        </w:rPr>
        <w:t xml:space="preserve"> </w:t>
      </w:r>
      <w:r w:rsidRPr="00B476E8">
        <w:rPr>
          <w:rFonts w:cs="Arial"/>
          <w:b/>
          <w:sz w:val="22"/>
          <w:szCs w:val="22"/>
        </w:rPr>
        <w:t>ser</w:t>
      </w:r>
      <w:r w:rsidR="00F10FBF">
        <w:rPr>
          <w:rFonts w:cs="Arial"/>
          <w:b/>
          <w:sz w:val="22"/>
          <w:szCs w:val="22"/>
        </w:rPr>
        <w:t xml:space="preserve"> </w:t>
      </w:r>
      <w:r w:rsidRPr="00B476E8">
        <w:rPr>
          <w:rFonts w:cs="Arial"/>
          <w:b/>
          <w:sz w:val="22"/>
          <w:szCs w:val="22"/>
        </w:rPr>
        <w:t>escaneado</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original</w:t>
      </w:r>
      <w:r w:rsidR="00F10FBF">
        <w:rPr>
          <w:rFonts w:cs="Arial"/>
          <w:b/>
          <w:sz w:val="22"/>
          <w:szCs w:val="22"/>
        </w:rPr>
        <w:t xml:space="preserve"> </w:t>
      </w:r>
      <w:r w:rsidRPr="00B476E8">
        <w:rPr>
          <w:rFonts w:cs="Arial"/>
          <w:b/>
          <w:sz w:val="22"/>
          <w:szCs w:val="22"/>
        </w:rPr>
        <w:t>y</w:t>
      </w:r>
      <w:r w:rsidR="00F10FBF">
        <w:rPr>
          <w:rFonts w:cs="Arial"/>
          <w:b/>
          <w:sz w:val="22"/>
          <w:szCs w:val="22"/>
        </w:rPr>
        <w:t xml:space="preserve"> </w:t>
      </w:r>
      <w:r w:rsidRPr="00B476E8">
        <w:rPr>
          <w:rFonts w:cs="Arial"/>
          <w:b/>
          <w:sz w:val="22"/>
          <w:szCs w:val="22"/>
        </w:rPr>
        <w:t>ser</w:t>
      </w:r>
      <w:r w:rsidR="00F10FBF">
        <w:rPr>
          <w:rFonts w:cs="Arial"/>
          <w:b/>
          <w:sz w:val="22"/>
          <w:szCs w:val="22"/>
        </w:rPr>
        <w:t xml:space="preserve"> </w:t>
      </w:r>
      <w:r w:rsidRPr="00B476E8">
        <w:rPr>
          <w:rFonts w:cs="Arial"/>
          <w:b/>
          <w:sz w:val="22"/>
          <w:szCs w:val="22"/>
        </w:rPr>
        <w:t>enviado</w:t>
      </w:r>
      <w:r w:rsidR="00F10FBF">
        <w:rPr>
          <w:rFonts w:cs="Arial"/>
          <w:b/>
          <w:sz w:val="22"/>
          <w:szCs w:val="22"/>
        </w:rPr>
        <w:t xml:space="preserve"> </w:t>
      </w:r>
      <w:r w:rsidRPr="00B476E8">
        <w:rPr>
          <w:rFonts w:cs="Arial"/>
          <w:b/>
          <w:sz w:val="22"/>
          <w:szCs w:val="22"/>
        </w:rPr>
        <w:t>a</w:t>
      </w:r>
      <w:r w:rsidR="00F10FBF">
        <w:rPr>
          <w:rFonts w:cs="Arial"/>
          <w:b/>
          <w:sz w:val="22"/>
          <w:szCs w:val="22"/>
        </w:rPr>
        <w:t xml:space="preserve"> </w:t>
      </w:r>
      <w:r w:rsidRPr="00B476E8">
        <w:rPr>
          <w:rFonts w:cs="Arial"/>
          <w:b/>
          <w:sz w:val="22"/>
          <w:szCs w:val="22"/>
        </w:rPr>
        <w:t>través</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Sistema</w:t>
      </w:r>
      <w:r w:rsidR="00F10FBF">
        <w:rPr>
          <w:rFonts w:cs="Arial"/>
          <w:b/>
          <w:sz w:val="22"/>
          <w:szCs w:val="22"/>
        </w:rPr>
        <w:t xml:space="preserve"> </w:t>
      </w:r>
      <w:r w:rsidRPr="00B476E8">
        <w:rPr>
          <w:rFonts w:cs="Arial"/>
          <w:b/>
          <w:sz w:val="22"/>
          <w:szCs w:val="22"/>
        </w:rPr>
        <w:t>CompraNet.</w:t>
      </w:r>
    </w:p>
    <w:p w14:paraId="3CA934DA" w14:textId="77777777" w:rsidR="00D51100" w:rsidRPr="00B476E8" w:rsidRDefault="00D51100" w:rsidP="00D51100">
      <w:pPr>
        <w:rPr>
          <w:rFonts w:cs="Arial"/>
          <w:b/>
          <w:bCs/>
          <w:sz w:val="22"/>
          <w:szCs w:val="22"/>
        </w:rPr>
      </w:pPr>
    </w:p>
    <w:p w14:paraId="425D72B3" w14:textId="47A19880"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16061F43" w14:textId="604ABC8C"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03EA05D7" w14:textId="25990AF2"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autógrafamente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43EEBAEF" w14:textId="1B477B66" w:rsidR="00D51100" w:rsidRPr="00B476E8" w:rsidRDefault="00F10FBF" w:rsidP="009B34C5">
      <w:pPr>
        <w:numPr>
          <w:ilvl w:val="0"/>
          <w:numId w:val="23"/>
        </w:numPr>
        <w:rPr>
          <w:rFonts w:cs="Arial"/>
          <w:sz w:val="22"/>
          <w:szCs w:val="22"/>
        </w:rPr>
      </w:pPr>
      <w:r>
        <w:rPr>
          <w:rFonts w:cs="Arial"/>
          <w:sz w:val="22"/>
          <w:szCs w:val="22"/>
        </w:rPr>
        <w:t xml:space="preserve"> </w:t>
      </w:r>
      <w:r w:rsidR="00D51100" w:rsidRPr="00B476E8">
        <w:rPr>
          <w:rFonts w:cs="Arial"/>
          <w:sz w:val="22"/>
          <w:szCs w:val="22"/>
        </w:rPr>
        <w:t>Que</w:t>
      </w:r>
      <w:r>
        <w:rPr>
          <w:rFonts w:cs="Arial"/>
          <w:sz w:val="22"/>
          <w:szCs w:val="22"/>
        </w:rPr>
        <w:t xml:space="preserve"> </w:t>
      </w:r>
      <w:r w:rsidR="00D51100" w:rsidRPr="00B476E8">
        <w:rPr>
          <w:rFonts w:cs="Arial"/>
          <w:sz w:val="22"/>
          <w:szCs w:val="22"/>
        </w:rPr>
        <w:t>lo</w:t>
      </w:r>
      <w:r>
        <w:rPr>
          <w:rFonts w:cs="Arial"/>
          <w:sz w:val="22"/>
          <w:szCs w:val="22"/>
        </w:rPr>
        <w:t xml:space="preserve"> </w:t>
      </w:r>
      <w:r w:rsidR="00D51100" w:rsidRPr="00B476E8">
        <w:rPr>
          <w:rFonts w:cs="Arial"/>
          <w:sz w:val="22"/>
          <w:szCs w:val="22"/>
        </w:rPr>
        <w:t>manifestado</w:t>
      </w:r>
      <w:r>
        <w:rPr>
          <w:rFonts w:cs="Arial"/>
          <w:sz w:val="22"/>
          <w:szCs w:val="22"/>
        </w:rPr>
        <w:t xml:space="preserve"> </w:t>
      </w:r>
      <w:r w:rsidR="00D51100" w:rsidRPr="00B476E8">
        <w:rPr>
          <w:rFonts w:cs="Arial"/>
          <w:sz w:val="22"/>
          <w:szCs w:val="22"/>
        </w:rPr>
        <w:t>se</w:t>
      </w:r>
      <w:r>
        <w:rPr>
          <w:rFonts w:cs="Arial"/>
          <w:sz w:val="22"/>
          <w:szCs w:val="22"/>
        </w:rPr>
        <w:t xml:space="preserve"> </w:t>
      </w:r>
      <w:r w:rsidR="00D51100" w:rsidRPr="00B476E8">
        <w:rPr>
          <w:rFonts w:cs="Arial"/>
          <w:sz w:val="22"/>
          <w:szCs w:val="22"/>
        </w:rPr>
        <w:t>apegue</w:t>
      </w:r>
      <w:r>
        <w:rPr>
          <w:rFonts w:cs="Arial"/>
          <w:sz w:val="22"/>
          <w:szCs w:val="22"/>
        </w:rPr>
        <w:t xml:space="preserve"> </w:t>
      </w:r>
      <w:r w:rsidR="00D51100" w:rsidRPr="00B476E8">
        <w:rPr>
          <w:rFonts w:cs="Arial"/>
          <w:sz w:val="22"/>
          <w:szCs w:val="22"/>
        </w:rPr>
        <w:t>a</w:t>
      </w:r>
      <w:r>
        <w:rPr>
          <w:rFonts w:cs="Arial"/>
          <w:sz w:val="22"/>
          <w:szCs w:val="22"/>
        </w:rPr>
        <w:t xml:space="preserve"> </w:t>
      </w:r>
      <w:r w:rsidR="00D51100" w:rsidRPr="00B476E8">
        <w:rPr>
          <w:rFonts w:cs="Arial"/>
          <w:sz w:val="22"/>
          <w:szCs w:val="22"/>
        </w:rPr>
        <w:t>lo</w:t>
      </w:r>
      <w:r>
        <w:rPr>
          <w:rFonts w:cs="Arial"/>
          <w:sz w:val="22"/>
          <w:szCs w:val="22"/>
        </w:rPr>
        <w:t xml:space="preserve"> </w:t>
      </w:r>
      <w:r w:rsidR="00D51100" w:rsidRPr="00B476E8">
        <w:rPr>
          <w:rFonts w:cs="Arial"/>
          <w:sz w:val="22"/>
          <w:szCs w:val="22"/>
        </w:rPr>
        <w:t>solicitado.</w:t>
      </w:r>
      <w:r>
        <w:rPr>
          <w:rFonts w:cs="Arial"/>
          <w:sz w:val="22"/>
          <w:szCs w:val="22"/>
        </w:rPr>
        <w:t xml:space="preserve"> </w:t>
      </w:r>
    </w:p>
    <w:p w14:paraId="388634A6" w14:textId="6E2A0109"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aviso(s)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alta</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régimen</w:t>
      </w:r>
      <w:r w:rsidR="00F10FBF">
        <w:rPr>
          <w:rFonts w:cs="Arial"/>
          <w:sz w:val="22"/>
          <w:szCs w:val="22"/>
        </w:rPr>
        <w:t xml:space="preserve"> </w:t>
      </w:r>
      <w:r w:rsidRPr="00B476E8">
        <w:rPr>
          <w:rFonts w:cs="Arial"/>
          <w:sz w:val="22"/>
          <w:szCs w:val="22"/>
        </w:rPr>
        <w:t>obligatorio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Instituto</w:t>
      </w:r>
      <w:r w:rsidR="00F10FBF">
        <w:rPr>
          <w:rFonts w:cs="Arial"/>
          <w:sz w:val="22"/>
          <w:szCs w:val="22"/>
        </w:rPr>
        <w:t xml:space="preserve"> </w:t>
      </w:r>
      <w:r w:rsidRPr="00B476E8">
        <w:rPr>
          <w:rFonts w:cs="Arial"/>
          <w:sz w:val="22"/>
          <w:szCs w:val="22"/>
        </w:rPr>
        <w:t>Mexicano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Seguro</w:t>
      </w:r>
      <w:r w:rsidR="00F10FBF">
        <w:rPr>
          <w:rFonts w:cs="Arial"/>
          <w:sz w:val="22"/>
          <w:szCs w:val="22"/>
        </w:rPr>
        <w:t xml:space="preserve"> </w:t>
      </w:r>
      <w:r w:rsidRPr="00B476E8">
        <w:rPr>
          <w:rFonts w:cs="Arial"/>
          <w:sz w:val="22"/>
          <w:szCs w:val="22"/>
        </w:rPr>
        <w:t>Social,</w:t>
      </w:r>
      <w:r w:rsidR="00F10FBF">
        <w:rPr>
          <w:rFonts w:cs="Arial"/>
          <w:sz w:val="22"/>
          <w:szCs w:val="22"/>
        </w:rPr>
        <w:t xml:space="preserve"> </w:t>
      </w:r>
    </w:p>
    <w:p w14:paraId="0F9E8545" w14:textId="64389837"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antigüedad</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personal</w:t>
      </w:r>
      <w:r w:rsidR="00F10FBF">
        <w:rPr>
          <w:rFonts w:cs="Arial"/>
          <w:sz w:val="22"/>
          <w:szCs w:val="22"/>
        </w:rPr>
        <w:t xml:space="preserve"> </w:t>
      </w:r>
      <w:r w:rsidRPr="00B476E8">
        <w:rPr>
          <w:rFonts w:cs="Arial"/>
          <w:sz w:val="22"/>
          <w:szCs w:val="22"/>
        </w:rPr>
        <w:t>discapacitado</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inferior</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6</w:t>
      </w:r>
      <w:r w:rsidR="00F10FBF">
        <w:rPr>
          <w:rFonts w:cs="Arial"/>
          <w:sz w:val="22"/>
          <w:szCs w:val="22"/>
        </w:rPr>
        <w:t xml:space="preserve"> </w:t>
      </w:r>
      <w:r w:rsidRPr="00B476E8">
        <w:rPr>
          <w:rFonts w:cs="Arial"/>
          <w:sz w:val="22"/>
          <w:szCs w:val="22"/>
        </w:rPr>
        <w:t>meses.</w:t>
      </w:r>
      <w:r w:rsidR="00F10FBF">
        <w:rPr>
          <w:rFonts w:cs="Arial"/>
          <w:sz w:val="22"/>
          <w:szCs w:val="22"/>
        </w:rPr>
        <w:t xml:space="preserve"> </w:t>
      </w:r>
    </w:p>
    <w:p w14:paraId="4F6B6E0C" w14:textId="77777777" w:rsidR="00D51100" w:rsidRPr="00B476E8" w:rsidRDefault="00D51100" w:rsidP="00D51100">
      <w:pPr>
        <w:rPr>
          <w:rFonts w:cs="Arial"/>
          <w:b/>
          <w:bCs/>
          <w:sz w:val="22"/>
          <w:szCs w:val="22"/>
        </w:rPr>
      </w:pPr>
    </w:p>
    <w:p w14:paraId="6769B539" w14:textId="710DD2CF" w:rsidR="00D51100" w:rsidRPr="00B476E8" w:rsidRDefault="00D51100" w:rsidP="00D51100">
      <w:pPr>
        <w:rPr>
          <w:rFonts w:cs="Arial"/>
          <w:sz w:val="22"/>
          <w:szCs w:val="22"/>
        </w:rPr>
      </w:pPr>
      <w:r w:rsidRPr="00B476E8">
        <w:rPr>
          <w:rFonts w:cs="Arial"/>
          <w:b/>
          <w:bCs/>
          <w:sz w:val="22"/>
          <w:szCs w:val="22"/>
        </w:rPr>
        <w:t>Nota:</w:t>
      </w:r>
      <w:r w:rsidR="00F10FBF">
        <w:rPr>
          <w:rFonts w:cs="Arial"/>
          <w:b/>
          <w:bCs/>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presentación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será</w:t>
      </w:r>
      <w:r w:rsidR="00F10FBF">
        <w:rPr>
          <w:rFonts w:cs="Arial"/>
          <w:sz w:val="22"/>
          <w:szCs w:val="22"/>
        </w:rPr>
        <w:t xml:space="preserve"> </w:t>
      </w:r>
      <w:r w:rsidRPr="00B476E8">
        <w:rPr>
          <w:rFonts w:cs="Arial"/>
          <w:sz w:val="22"/>
          <w:szCs w:val="22"/>
        </w:rPr>
        <w:t>motivo</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desechar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PROPOSICIÓN</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parte</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evaluaciones</w:t>
      </w:r>
      <w:r w:rsidR="00F10FBF">
        <w:rPr>
          <w:rFonts w:cs="Arial"/>
          <w:sz w:val="22"/>
          <w:szCs w:val="22"/>
        </w:rPr>
        <w:t xml:space="preserve"> </w:t>
      </w:r>
      <w:r w:rsidRPr="00B476E8">
        <w:rPr>
          <w:rFonts w:cs="Arial"/>
          <w:sz w:val="22"/>
          <w:szCs w:val="22"/>
        </w:rPr>
        <w:t>documental</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técnica.</w:t>
      </w:r>
      <w:r w:rsidR="00F10FBF">
        <w:rPr>
          <w:rFonts w:cs="Arial"/>
          <w:sz w:val="22"/>
          <w:szCs w:val="22"/>
        </w:rPr>
        <w:t xml:space="preserve"> </w:t>
      </w:r>
    </w:p>
    <w:p w14:paraId="5D5A3701" w14:textId="77777777" w:rsidR="00D51100" w:rsidRPr="00B476E8" w:rsidRDefault="00D51100" w:rsidP="00D51100">
      <w:pPr>
        <w:rPr>
          <w:rFonts w:cs="Arial"/>
          <w:sz w:val="22"/>
          <w:szCs w:val="22"/>
        </w:rPr>
      </w:pPr>
    </w:p>
    <w:p w14:paraId="68FCFF65" w14:textId="63FF1E9A" w:rsidR="00D51100" w:rsidRPr="00B476E8" w:rsidRDefault="00D51100" w:rsidP="00D51100">
      <w:pPr>
        <w:rPr>
          <w:rFonts w:cs="Arial"/>
          <w:b/>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10.-</w:t>
      </w:r>
      <w:r w:rsidR="00F10FBF">
        <w:rPr>
          <w:rFonts w:cs="Arial"/>
          <w:b/>
          <w:color w:val="002060"/>
          <w:sz w:val="22"/>
          <w:szCs w:val="22"/>
        </w:rPr>
        <w:t xml:space="preserve"> </w:t>
      </w:r>
      <w:r w:rsidRPr="00B476E8">
        <w:rPr>
          <w:rFonts w:cs="Arial"/>
          <w:b/>
          <w:bCs/>
          <w:color w:val="002060"/>
          <w:sz w:val="22"/>
          <w:szCs w:val="22"/>
        </w:rPr>
        <w:t>(OPCIONAL)</w:t>
      </w:r>
      <w:r w:rsidR="00F10FBF">
        <w:rPr>
          <w:rFonts w:cs="Arial"/>
          <w:b/>
          <w:bCs/>
          <w:color w:val="002060"/>
          <w:sz w:val="22"/>
          <w:szCs w:val="22"/>
        </w:rPr>
        <w:t xml:space="preserve"> </w:t>
      </w:r>
      <w:r w:rsidRPr="00B476E8">
        <w:rPr>
          <w:rFonts w:cs="Arial"/>
          <w:b/>
          <w:bCs/>
          <w:color w:val="002060"/>
          <w:sz w:val="22"/>
          <w:szCs w:val="22"/>
        </w:rPr>
        <w:t>“</w:t>
      </w:r>
      <w:r w:rsidRPr="00B476E8">
        <w:rPr>
          <w:rFonts w:cs="Arial"/>
          <w:b/>
          <w:color w:val="002060"/>
          <w:sz w:val="22"/>
          <w:szCs w:val="22"/>
          <w:lang w:eastAsia="es-MX"/>
        </w:rPr>
        <w:t>PARTICIPACIÓN</w:t>
      </w:r>
      <w:r w:rsidR="00F10FBF">
        <w:rPr>
          <w:rFonts w:cs="Arial"/>
          <w:b/>
          <w:color w:val="002060"/>
          <w:sz w:val="22"/>
          <w:szCs w:val="22"/>
          <w:lang w:eastAsia="es-MX"/>
        </w:rPr>
        <w:t xml:space="preserve"> </w:t>
      </w:r>
      <w:r w:rsidRPr="00B476E8">
        <w:rPr>
          <w:rFonts w:cs="Arial"/>
          <w:b/>
          <w:color w:val="002060"/>
          <w:sz w:val="22"/>
          <w:szCs w:val="22"/>
          <w:lang w:eastAsia="es-MX"/>
        </w:rPr>
        <w:t>EN</w:t>
      </w:r>
      <w:r w:rsidR="00F10FBF">
        <w:rPr>
          <w:rFonts w:cs="Arial"/>
          <w:b/>
          <w:color w:val="002060"/>
          <w:sz w:val="22"/>
          <w:szCs w:val="22"/>
          <w:lang w:eastAsia="es-MX"/>
        </w:rPr>
        <w:t xml:space="preserve"> </w:t>
      </w:r>
      <w:r w:rsidRPr="00B476E8">
        <w:rPr>
          <w:rFonts w:cs="Arial"/>
          <w:b/>
          <w:color w:val="002060"/>
          <w:sz w:val="22"/>
          <w:szCs w:val="22"/>
          <w:lang w:eastAsia="es-MX"/>
        </w:rPr>
        <w:t>EL</w:t>
      </w:r>
      <w:r w:rsidR="00F10FBF">
        <w:rPr>
          <w:rFonts w:cs="Arial"/>
          <w:b/>
          <w:color w:val="002060"/>
          <w:sz w:val="22"/>
          <w:szCs w:val="22"/>
          <w:lang w:eastAsia="es-MX"/>
        </w:rPr>
        <w:t xml:space="preserve"> </w:t>
      </w:r>
      <w:r w:rsidRPr="00B476E8">
        <w:rPr>
          <w:rFonts w:cs="Arial"/>
          <w:b/>
          <w:color w:val="002060"/>
          <w:sz w:val="22"/>
          <w:szCs w:val="22"/>
          <w:lang w:eastAsia="es-MX"/>
        </w:rPr>
        <w:t>PROGRAMA</w:t>
      </w:r>
      <w:r w:rsidR="00F10FBF">
        <w:rPr>
          <w:rFonts w:cs="Arial"/>
          <w:b/>
          <w:color w:val="002060"/>
          <w:sz w:val="22"/>
          <w:szCs w:val="22"/>
          <w:lang w:eastAsia="es-MX"/>
        </w:rPr>
        <w:t xml:space="preserve"> </w:t>
      </w:r>
      <w:r w:rsidRPr="00B476E8">
        <w:rPr>
          <w:rFonts w:cs="Arial"/>
          <w:b/>
          <w:color w:val="002060"/>
          <w:sz w:val="22"/>
          <w:szCs w:val="22"/>
          <w:lang w:eastAsia="es-MX"/>
        </w:rPr>
        <w:t>DE</w:t>
      </w:r>
      <w:r w:rsidR="00F10FBF">
        <w:rPr>
          <w:rFonts w:cs="Arial"/>
          <w:b/>
          <w:color w:val="002060"/>
          <w:sz w:val="22"/>
          <w:szCs w:val="22"/>
          <w:lang w:eastAsia="es-MX"/>
        </w:rPr>
        <w:t xml:space="preserve"> </w:t>
      </w:r>
      <w:r w:rsidRPr="00B476E8">
        <w:rPr>
          <w:rFonts w:cs="Arial"/>
          <w:b/>
          <w:color w:val="002060"/>
          <w:sz w:val="22"/>
          <w:szCs w:val="22"/>
          <w:lang w:eastAsia="es-MX"/>
        </w:rPr>
        <w:t>CERTIFICACIÓN</w:t>
      </w:r>
      <w:r w:rsidR="00F10FBF">
        <w:rPr>
          <w:rFonts w:cs="Arial"/>
          <w:b/>
          <w:color w:val="002060"/>
          <w:sz w:val="22"/>
          <w:szCs w:val="22"/>
          <w:lang w:eastAsia="es-MX"/>
        </w:rPr>
        <w:t xml:space="preserve"> </w:t>
      </w:r>
      <w:r w:rsidRPr="00B476E8">
        <w:rPr>
          <w:rFonts w:cs="Arial"/>
          <w:b/>
          <w:color w:val="002060"/>
          <w:sz w:val="22"/>
          <w:szCs w:val="22"/>
          <w:lang w:eastAsia="es-MX"/>
        </w:rPr>
        <w:t>EN</w:t>
      </w:r>
      <w:r w:rsidR="00F10FBF">
        <w:rPr>
          <w:rFonts w:cs="Arial"/>
          <w:b/>
          <w:color w:val="002060"/>
          <w:sz w:val="22"/>
          <w:szCs w:val="22"/>
          <w:lang w:eastAsia="es-MX"/>
        </w:rPr>
        <w:t xml:space="preserve"> </w:t>
      </w:r>
      <w:r w:rsidRPr="00B476E8">
        <w:rPr>
          <w:rFonts w:cs="Arial"/>
          <w:b/>
          <w:color w:val="002060"/>
          <w:sz w:val="22"/>
          <w:szCs w:val="22"/>
          <w:lang w:eastAsia="es-MX"/>
        </w:rPr>
        <w:t>EQUIDAD</w:t>
      </w:r>
      <w:r w:rsidR="00F10FBF">
        <w:rPr>
          <w:rFonts w:cs="Arial"/>
          <w:b/>
          <w:color w:val="002060"/>
          <w:sz w:val="22"/>
          <w:szCs w:val="22"/>
          <w:lang w:eastAsia="es-MX"/>
        </w:rPr>
        <w:t xml:space="preserve"> </w:t>
      </w:r>
      <w:r w:rsidRPr="00B476E8">
        <w:rPr>
          <w:rFonts w:cs="Arial"/>
          <w:b/>
          <w:color w:val="002060"/>
          <w:sz w:val="22"/>
          <w:szCs w:val="22"/>
          <w:lang w:eastAsia="es-MX"/>
        </w:rPr>
        <w:t>DE</w:t>
      </w:r>
      <w:r w:rsidR="00F10FBF">
        <w:rPr>
          <w:rFonts w:cs="Arial"/>
          <w:b/>
          <w:color w:val="002060"/>
          <w:sz w:val="22"/>
          <w:szCs w:val="22"/>
          <w:lang w:eastAsia="es-MX"/>
        </w:rPr>
        <w:t xml:space="preserve"> </w:t>
      </w:r>
      <w:r w:rsidRPr="00B476E8">
        <w:rPr>
          <w:rFonts w:cs="Arial"/>
          <w:b/>
          <w:color w:val="002060"/>
          <w:sz w:val="22"/>
          <w:szCs w:val="22"/>
          <w:lang w:eastAsia="es-MX"/>
        </w:rPr>
        <w:t>GÉNERO</w:t>
      </w:r>
      <w:proofErr w:type="gramStart"/>
      <w:r w:rsidRPr="00B476E8">
        <w:rPr>
          <w:rFonts w:cs="Arial"/>
          <w:b/>
          <w:color w:val="002060"/>
          <w:sz w:val="22"/>
          <w:szCs w:val="22"/>
          <w:lang w:eastAsia="es-MX"/>
        </w:rPr>
        <w:t>”.-</w:t>
      </w:r>
      <w:proofErr w:type="gramEnd"/>
      <w:r w:rsidR="00F10FBF">
        <w:rPr>
          <w:rFonts w:cs="Arial"/>
          <w:b/>
          <w:color w:val="002060"/>
          <w:sz w:val="22"/>
          <w:szCs w:val="22"/>
          <w:lang w:eastAsia="es-MX"/>
        </w:rPr>
        <w:t xml:space="preserve"> </w:t>
      </w:r>
      <w:r w:rsidRPr="00B476E8">
        <w:rPr>
          <w:rFonts w:cs="Arial"/>
          <w:i/>
          <w:sz w:val="22"/>
          <w:szCs w:val="22"/>
        </w:rPr>
        <w:t>Conforme</w:t>
      </w:r>
      <w:r w:rsidR="00F10FBF">
        <w:rPr>
          <w:rFonts w:cs="Arial"/>
          <w:i/>
          <w:sz w:val="22"/>
          <w:szCs w:val="22"/>
        </w:rPr>
        <w:t xml:space="preserve"> </w:t>
      </w:r>
      <w:r w:rsidRPr="00B476E8">
        <w:rPr>
          <w:rFonts w:cs="Arial"/>
          <w:i/>
          <w:sz w:val="22"/>
          <w:szCs w:val="22"/>
        </w:rPr>
        <w:t>al</w:t>
      </w:r>
      <w:r w:rsidR="00F10FBF">
        <w:rPr>
          <w:rFonts w:cs="Arial"/>
          <w:i/>
          <w:sz w:val="22"/>
          <w:szCs w:val="22"/>
        </w:rPr>
        <w:t xml:space="preserve"> </w:t>
      </w:r>
      <w:r w:rsidRPr="00B476E8">
        <w:rPr>
          <w:rFonts w:cs="Arial"/>
          <w:i/>
          <w:sz w:val="22"/>
          <w:szCs w:val="22"/>
        </w:rPr>
        <w:t>artículo</w:t>
      </w:r>
      <w:r w:rsidR="00F10FBF">
        <w:rPr>
          <w:rFonts w:cs="Arial"/>
          <w:i/>
          <w:sz w:val="22"/>
          <w:szCs w:val="22"/>
        </w:rPr>
        <w:t xml:space="preserve"> </w:t>
      </w:r>
      <w:r w:rsidRPr="00B476E8">
        <w:rPr>
          <w:rFonts w:cs="Arial"/>
          <w:i/>
          <w:sz w:val="22"/>
          <w:szCs w:val="22"/>
        </w:rPr>
        <w:t>14</w:t>
      </w:r>
      <w:r w:rsidR="00F10FBF">
        <w:rPr>
          <w:rFonts w:cs="Arial"/>
          <w:i/>
          <w:sz w:val="22"/>
          <w:szCs w:val="22"/>
        </w:rPr>
        <w:t xml:space="preserve"> </w:t>
      </w:r>
      <w:r w:rsidRPr="00B476E8">
        <w:rPr>
          <w:rFonts w:cs="Arial"/>
          <w:i/>
          <w:sz w:val="22"/>
          <w:szCs w:val="22"/>
        </w:rPr>
        <w:t>segundo</w:t>
      </w:r>
      <w:r w:rsidR="00F10FBF">
        <w:rPr>
          <w:rFonts w:cs="Arial"/>
          <w:i/>
          <w:sz w:val="22"/>
          <w:szCs w:val="22"/>
        </w:rPr>
        <w:t xml:space="preserve"> </w:t>
      </w:r>
      <w:r w:rsidRPr="00B476E8">
        <w:rPr>
          <w:rFonts w:cs="Arial"/>
          <w:i/>
          <w:sz w:val="22"/>
          <w:szCs w:val="22"/>
        </w:rPr>
        <w:t>párrafo</w:t>
      </w:r>
      <w:r w:rsidR="00F10FBF">
        <w:rPr>
          <w:rFonts w:cs="Arial"/>
          <w:i/>
          <w:sz w:val="22"/>
          <w:szCs w:val="22"/>
        </w:rPr>
        <w:t xml:space="preserve"> </w:t>
      </w:r>
      <w:r w:rsidRPr="00B476E8">
        <w:rPr>
          <w:rFonts w:cs="Arial"/>
          <w:i/>
          <w:sz w:val="22"/>
          <w:szCs w:val="22"/>
        </w:rPr>
        <w:t>de</w:t>
      </w:r>
      <w:r w:rsidR="00F10FBF">
        <w:rPr>
          <w:rFonts w:cs="Arial"/>
          <w:i/>
          <w:sz w:val="22"/>
          <w:szCs w:val="22"/>
        </w:rPr>
        <w:t xml:space="preserve"> </w:t>
      </w:r>
      <w:r w:rsidRPr="00B476E8">
        <w:rPr>
          <w:rFonts w:cs="Arial"/>
          <w:i/>
          <w:sz w:val="22"/>
          <w:szCs w:val="22"/>
        </w:rPr>
        <w:t>la</w:t>
      </w:r>
      <w:r w:rsidR="00F10FBF">
        <w:rPr>
          <w:rFonts w:cs="Arial"/>
          <w:i/>
          <w:sz w:val="22"/>
          <w:szCs w:val="22"/>
        </w:rPr>
        <w:t xml:space="preserve"> </w:t>
      </w:r>
      <w:r w:rsidRPr="00B476E8">
        <w:rPr>
          <w:rFonts w:cs="Arial"/>
          <w:i/>
          <w:sz w:val="22"/>
          <w:szCs w:val="22"/>
        </w:rPr>
        <w:t>LEY</w:t>
      </w:r>
      <w:r w:rsidR="00F10FBF">
        <w:rPr>
          <w:rFonts w:cs="Arial"/>
          <w:i/>
          <w:sz w:val="22"/>
          <w:szCs w:val="22"/>
        </w:rPr>
        <w:t xml:space="preserve"> </w:t>
      </w:r>
      <w:r w:rsidRPr="00B476E8">
        <w:rPr>
          <w:rFonts w:cs="Arial"/>
          <w:i/>
          <w:sz w:val="22"/>
          <w:szCs w:val="22"/>
        </w:rPr>
        <w:t>y</w:t>
      </w:r>
      <w:r w:rsidRPr="00B476E8">
        <w:rPr>
          <w:rFonts w:cs="Arial"/>
          <w:sz w:val="22"/>
          <w:szCs w:val="22"/>
        </w:rPr>
        <w:t>34</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Ley</w:t>
      </w:r>
      <w:r w:rsidR="00F10FBF">
        <w:rPr>
          <w:rFonts w:cs="Arial"/>
          <w:sz w:val="22"/>
          <w:szCs w:val="22"/>
        </w:rPr>
        <w:t xml:space="preserve"> </w:t>
      </w:r>
      <w:r w:rsidRPr="00B476E8">
        <w:rPr>
          <w:rFonts w:cs="Arial"/>
          <w:sz w:val="22"/>
          <w:szCs w:val="22"/>
        </w:rPr>
        <w:t>General</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Igualdad</w:t>
      </w:r>
      <w:r w:rsidR="00F10FBF">
        <w:rPr>
          <w:rFonts w:cs="Arial"/>
          <w:sz w:val="22"/>
          <w:szCs w:val="22"/>
        </w:rPr>
        <w:t xml:space="preserve"> </w:t>
      </w:r>
      <w:r w:rsidRPr="00B476E8">
        <w:rPr>
          <w:rFonts w:cs="Arial"/>
          <w:sz w:val="22"/>
          <w:szCs w:val="22"/>
        </w:rPr>
        <w:t>entre</w:t>
      </w:r>
      <w:r w:rsidR="00F10FBF">
        <w:rPr>
          <w:rFonts w:cs="Arial"/>
          <w:sz w:val="22"/>
          <w:szCs w:val="22"/>
        </w:rPr>
        <w:t xml:space="preserve"> </w:t>
      </w:r>
      <w:r w:rsidRPr="00B476E8">
        <w:rPr>
          <w:rFonts w:cs="Arial"/>
          <w:sz w:val="22"/>
          <w:szCs w:val="22"/>
        </w:rPr>
        <w:t>Mujeres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Hombres,</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podrá</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acredite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haya</w:t>
      </w:r>
      <w:r w:rsidR="00F10FBF">
        <w:rPr>
          <w:rFonts w:cs="Arial"/>
          <w:sz w:val="22"/>
          <w:szCs w:val="22"/>
        </w:rPr>
        <w:t xml:space="preserve"> </w:t>
      </w:r>
      <w:r w:rsidRPr="00B476E8">
        <w:rPr>
          <w:rFonts w:cs="Arial"/>
          <w:sz w:val="22"/>
          <w:szCs w:val="22"/>
        </w:rPr>
        <w:t>aplicado</w:t>
      </w:r>
      <w:r w:rsidR="00F10FBF">
        <w:rPr>
          <w:rFonts w:cs="Arial"/>
          <w:sz w:val="22"/>
          <w:szCs w:val="22"/>
        </w:rPr>
        <w:t xml:space="preserve"> </w:t>
      </w:r>
      <w:r w:rsidRPr="00B476E8">
        <w:rPr>
          <w:rFonts w:cs="Arial"/>
          <w:sz w:val="22"/>
          <w:szCs w:val="22"/>
        </w:rPr>
        <w:t>políticas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prácticas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igualdad</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género,</w:t>
      </w:r>
      <w:r w:rsidR="00F10FBF">
        <w:rPr>
          <w:rFonts w:cs="Arial"/>
          <w:sz w:val="22"/>
          <w:szCs w:val="22"/>
        </w:rPr>
        <w:t xml:space="preserve"> </w:t>
      </w:r>
      <w:r w:rsidRPr="00B476E8">
        <w:rPr>
          <w:rFonts w:cs="Arial"/>
          <w:sz w:val="22"/>
          <w:szCs w:val="22"/>
        </w:rPr>
        <w:t>conforme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certificación</w:t>
      </w:r>
      <w:r w:rsidR="00F10FBF">
        <w:rPr>
          <w:rFonts w:cs="Arial"/>
          <w:sz w:val="22"/>
          <w:szCs w:val="22"/>
        </w:rPr>
        <w:t xml:space="preserve"> </w:t>
      </w:r>
      <w:r w:rsidRPr="00B476E8">
        <w:rPr>
          <w:rFonts w:cs="Arial"/>
          <w:sz w:val="22"/>
          <w:szCs w:val="22"/>
        </w:rPr>
        <w:t>correspondiente</w:t>
      </w:r>
      <w:r w:rsidR="00F10FBF">
        <w:rPr>
          <w:rFonts w:cs="Arial"/>
          <w:sz w:val="22"/>
          <w:szCs w:val="22"/>
        </w:rPr>
        <w:t xml:space="preserve"> </w:t>
      </w:r>
      <w:r w:rsidRPr="00B476E8">
        <w:rPr>
          <w:rFonts w:cs="Arial"/>
          <w:sz w:val="22"/>
          <w:szCs w:val="22"/>
        </w:rPr>
        <w:t>emitida</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autoridades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organismos</w:t>
      </w:r>
      <w:r w:rsidR="00F10FBF">
        <w:rPr>
          <w:rFonts w:cs="Arial"/>
          <w:sz w:val="22"/>
          <w:szCs w:val="22"/>
        </w:rPr>
        <w:t xml:space="preserve"> </w:t>
      </w:r>
      <w:r w:rsidRPr="00B476E8">
        <w:rPr>
          <w:rFonts w:cs="Arial"/>
          <w:sz w:val="22"/>
          <w:szCs w:val="22"/>
        </w:rPr>
        <w:t>facultados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tal</w:t>
      </w:r>
      <w:r w:rsidR="00F10FBF">
        <w:rPr>
          <w:rFonts w:cs="Arial"/>
          <w:sz w:val="22"/>
          <w:szCs w:val="22"/>
        </w:rPr>
        <w:t xml:space="preserve"> </w:t>
      </w:r>
      <w:r w:rsidRPr="00B476E8">
        <w:rPr>
          <w:rFonts w:cs="Arial"/>
          <w:sz w:val="22"/>
          <w:szCs w:val="22"/>
        </w:rPr>
        <w:t>efecto</w:t>
      </w:r>
      <w:r w:rsidR="00F10FBF">
        <w:rPr>
          <w:rFonts w:cs="Arial"/>
          <w:b/>
          <w:sz w:val="22"/>
          <w:szCs w:val="22"/>
        </w:rPr>
        <w:t xml:space="preserve"> </w:t>
      </w:r>
      <w:r w:rsidRPr="00B476E8">
        <w:rPr>
          <w:rFonts w:cs="Arial"/>
          <w:b/>
          <w:sz w:val="22"/>
          <w:szCs w:val="22"/>
        </w:rPr>
        <w:t>(DOCUMENTO</w:t>
      </w:r>
      <w:r w:rsidR="00F10FBF">
        <w:rPr>
          <w:rFonts w:cs="Arial"/>
          <w:b/>
          <w:sz w:val="22"/>
          <w:szCs w:val="22"/>
        </w:rPr>
        <w:t xml:space="preserve"> </w:t>
      </w:r>
      <w:r w:rsidRPr="00B476E8">
        <w:rPr>
          <w:rFonts w:cs="Arial"/>
          <w:b/>
          <w:sz w:val="22"/>
          <w:szCs w:val="22"/>
        </w:rPr>
        <w:t>LEGIBLE).</w:t>
      </w:r>
    </w:p>
    <w:p w14:paraId="4CDEC452" w14:textId="77777777" w:rsidR="00D51100" w:rsidRPr="00B476E8" w:rsidRDefault="00D51100" w:rsidP="00D51100">
      <w:pPr>
        <w:rPr>
          <w:rFonts w:cs="Arial"/>
          <w:b/>
          <w:sz w:val="22"/>
          <w:szCs w:val="22"/>
        </w:rPr>
      </w:pPr>
    </w:p>
    <w:p w14:paraId="191E5695" w14:textId="5ED5986D" w:rsidR="00D51100" w:rsidRPr="00B476E8" w:rsidRDefault="00D51100" w:rsidP="00D51100">
      <w:pPr>
        <w:widowControl/>
        <w:suppressAutoHyphens/>
        <w:rPr>
          <w:rFonts w:cs="Arial"/>
          <w:b/>
          <w:bCs/>
          <w:sz w:val="22"/>
          <w:szCs w:val="22"/>
          <w:lang w:eastAsia="ar-SA"/>
        </w:rPr>
      </w:pPr>
      <w:r w:rsidRPr="00B476E8">
        <w:rPr>
          <w:rFonts w:cs="Arial"/>
          <w:b/>
          <w:bCs/>
          <w:sz w:val="22"/>
          <w:szCs w:val="22"/>
          <w:lang w:eastAsia="ar-SA"/>
        </w:rPr>
        <w:t>Este</w:t>
      </w:r>
      <w:r w:rsidR="00F10FBF">
        <w:rPr>
          <w:rFonts w:cs="Arial"/>
          <w:b/>
          <w:bCs/>
          <w:sz w:val="22"/>
          <w:szCs w:val="22"/>
          <w:lang w:eastAsia="ar-SA"/>
        </w:rPr>
        <w:t xml:space="preserve"> </w:t>
      </w:r>
      <w:r w:rsidRPr="00B476E8">
        <w:rPr>
          <w:rFonts w:cs="Arial"/>
          <w:b/>
          <w:bCs/>
          <w:sz w:val="22"/>
          <w:szCs w:val="22"/>
          <w:lang w:eastAsia="ar-SA"/>
        </w:rPr>
        <w:t>documento</w:t>
      </w:r>
      <w:r w:rsidR="00F10FBF">
        <w:rPr>
          <w:rFonts w:cs="Arial"/>
          <w:b/>
          <w:bCs/>
          <w:sz w:val="22"/>
          <w:szCs w:val="22"/>
          <w:lang w:eastAsia="ar-SA"/>
        </w:rPr>
        <w:t xml:space="preserve"> </w:t>
      </w:r>
      <w:r w:rsidRPr="00B476E8">
        <w:rPr>
          <w:rFonts w:cs="Arial"/>
          <w:b/>
          <w:bCs/>
          <w:sz w:val="22"/>
          <w:szCs w:val="22"/>
          <w:lang w:eastAsia="ar-SA"/>
        </w:rPr>
        <w:t>deberá</w:t>
      </w:r>
      <w:r w:rsidR="00F10FBF">
        <w:rPr>
          <w:rFonts w:cs="Arial"/>
          <w:b/>
          <w:bCs/>
          <w:sz w:val="22"/>
          <w:szCs w:val="22"/>
          <w:lang w:eastAsia="ar-SA"/>
        </w:rPr>
        <w:t xml:space="preserve"> </w:t>
      </w:r>
      <w:r w:rsidRPr="00B476E8">
        <w:rPr>
          <w:rFonts w:cs="Arial"/>
          <w:b/>
          <w:bCs/>
          <w:sz w:val="22"/>
          <w:szCs w:val="22"/>
          <w:lang w:eastAsia="ar-SA"/>
        </w:rPr>
        <w:t>ser</w:t>
      </w:r>
      <w:r w:rsidR="00F10FBF">
        <w:rPr>
          <w:rFonts w:cs="Arial"/>
          <w:b/>
          <w:bCs/>
          <w:sz w:val="22"/>
          <w:szCs w:val="22"/>
          <w:lang w:eastAsia="ar-SA"/>
        </w:rPr>
        <w:t xml:space="preserve"> </w:t>
      </w:r>
      <w:r w:rsidRPr="00B476E8">
        <w:rPr>
          <w:rFonts w:cs="Arial"/>
          <w:b/>
          <w:bCs/>
          <w:sz w:val="22"/>
          <w:szCs w:val="22"/>
          <w:lang w:eastAsia="ar-SA"/>
        </w:rPr>
        <w:t>escaneado</w:t>
      </w:r>
      <w:r w:rsidR="00F10FBF">
        <w:rPr>
          <w:rFonts w:cs="Arial"/>
          <w:b/>
          <w:bCs/>
          <w:sz w:val="22"/>
          <w:szCs w:val="22"/>
          <w:lang w:eastAsia="ar-SA"/>
        </w:rPr>
        <w:t xml:space="preserve"> </w:t>
      </w:r>
      <w:r w:rsidRPr="00B476E8">
        <w:rPr>
          <w:rFonts w:cs="Arial"/>
          <w:b/>
          <w:bCs/>
          <w:sz w:val="22"/>
          <w:szCs w:val="22"/>
          <w:lang w:eastAsia="ar-SA"/>
        </w:rPr>
        <w:t>del</w:t>
      </w:r>
      <w:r w:rsidR="00F10FBF">
        <w:rPr>
          <w:rFonts w:cs="Arial"/>
          <w:b/>
          <w:bCs/>
          <w:sz w:val="22"/>
          <w:szCs w:val="22"/>
          <w:lang w:eastAsia="ar-SA"/>
        </w:rPr>
        <w:t xml:space="preserve"> </w:t>
      </w:r>
      <w:r w:rsidRPr="00B476E8">
        <w:rPr>
          <w:rFonts w:cs="Arial"/>
          <w:b/>
          <w:bCs/>
          <w:sz w:val="22"/>
          <w:szCs w:val="22"/>
          <w:lang w:eastAsia="ar-SA"/>
        </w:rPr>
        <w:t>original</w:t>
      </w:r>
      <w:r w:rsidR="00F10FBF">
        <w:rPr>
          <w:rFonts w:cs="Arial"/>
          <w:b/>
          <w:bCs/>
          <w:sz w:val="22"/>
          <w:szCs w:val="22"/>
          <w:lang w:eastAsia="ar-SA"/>
        </w:rPr>
        <w:t xml:space="preserve"> </w:t>
      </w:r>
      <w:r w:rsidRPr="00B476E8">
        <w:rPr>
          <w:rFonts w:cs="Arial"/>
          <w:b/>
          <w:bCs/>
          <w:sz w:val="22"/>
          <w:szCs w:val="22"/>
          <w:lang w:eastAsia="ar-SA"/>
        </w:rPr>
        <w:t>y</w:t>
      </w:r>
      <w:r w:rsidR="00F10FBF">
        <w:rPr>
          <w:rFonts w:cs="Arial"/>
          <w:b/>
          <w:bCs/>
          <w:sz w:val="22"/>
          <w:szCs w:val="22"/>
          <w:lang w:eastAsia="ar-SA"/>
        </w:rPr>
        <w:t xml:space="preserve"> </w:t>
      </w:r>
      <w:r w:rsidRPr="00B476E8">
        <w:rPr>
          <w:rFonts w:cs="Arial"/>
          <w:b/>
          <w:bCs/>
          <w:sz w:val="22"/>
          <w:szCs w:val="22"/>
          <w:lang w:eastAsia="ar-SA"/>
        </w:rPr>
        <w:t>ser</w:t>
      </w:r>
      <w:r w:rsidR="00F10FBF">
        <w:rPr>
          <w:rFonts w:cs="Arial"/>
          <w:b/>
          <w:bCs/>
          <w:sz w:val="22"/>
          <w:szCs w:val="22"/>
          <w:lang w:eastAsia="ar-SA"/>
        </w:rPr>
        <w:t xml:space="preserve"> </w:t>
      </w:r>
      <w:r w:rsidRPr="00B476E8">
        <w:rPr>
          <w:rFonts w:cs="Arial"/>
          <w:b/>
          <w:bCs/>
          <w:sz w:val="22"/>
          <w:szCs w:val="22"/>
          <w:lang w:eastAsia="ar-SA"/>
        </w:rPr>
        <w:t>enviado</w:t>
      </w:r>
      <w:r w:rsidR="00F10FBF">
        <w:rPr>
          <w:rFonts w:cs="Arial"/>
          <w:b/>
          <w:bCs/>
          <w:sz w:val="22"/>
          <w:szCs w:val="22"/>
          <w:lang w:eastAsia="ar-SA"/>
        </w:rPr>
        <w:t xml:space="preserve"> </w:t>
      </w:r>
      <w:r w:rsidRPr="00B476E8">
        <w:rPr>
          <w:rFonts w:cs="Arial"/>
          <w:b/>
          <w:bCs/>
          <w:sz w:val="22"/>
          <w:szCs w:val="22"/>
          <w:lang w:eastAsia="ar-SA"/>
        </w:rPr>
        <w:t>a</w:t>
      </w:r>
      <w:r w:rsidR="00F10FBF">
        <w:rPr>
          <w:rFonts w:cs="Arial"/>
          <w:b/>
          <w:bCs/>
          <w:sz w:val="22"/>
          <w:szCs w:val="22"/>
          <w:lang w:eastAsia="ar-SA"/>
        </w:rPr>
        <w:t xml:space="preserve"> </w:t>
      </w:r>
      <w:r w:rsidRPr="00B476E8">
        <w:rPr>
          <w:rFonts w:cs="Arial"/>
          <w:b/>
          <w:bCs/>
          <w:sz w:val="22"/>
          <w:szCs w:val="22"/>
          <w:lang w:eastAsia="ar-SA"/>
        </w:rPr>
        <w:t>través</w:t>
      </w:r>
      <w:r w:rsidR="00F10FBF">
        <w:rPr>
          <w:rFonts w:cs="Arial"/>
          <w:b/>
          <w:bCs/>
          <w:sz w:val="22"/>
          <w:szCs w:val="22"/>
          <w:lang w:eastAsia="ar-SA"/>
        </w:rPr>
        <w:t xml:space="preserve"> </w:t>
      </w:r>
      <w:r w:rsidRPr="00B476E8">
        <w:rPr>
          <w:rFonts w:cs="Arial"/>
          <w:b/>
          <w:bCs/>
          <w:sz w:val="22"/>
          <w:szCs w:val="22"/>
          <w:lang w:eastAsia="ar-SA"/>
        </w:rPr>
        <w:t>del</w:t>
      </w:r>
      <w:r w:rsidR="00F10FBF">
        <w:rPr>
          <w:rFonts w:cs="Arial"/>
          <w:b/>
          <w:bCs/>
          <w:sz w:val="22"/>
          <w:szCs w:val="22"/>
          <w:lang w:eastAsia="ar-SA"/>
        </w:rPr>
        <w:t xml:space="preserve"> </w:t>
      </w:r>
      <w:r w:rsidRPr="00B476E8">
        <w:rPr>
          <w:rFonts w:cs="Arial"/>
          <w:b/>
          <w:bCs/>
          <w:sz w:val="22"/>
          <w:szCs w:val="22"/>
          <w:lang w:eastAsia="ar-SA"/>
        </w:rPr>
        <w:t>Sistema</w:t>
      </w:r>
      <w:r w:rsidR="00F10FBF">
        <w:rPr>
          <w:rFonts w:cs="Arial"/>
          <w:b/>
          <w:bCs/>
          <w:sz w:val="22"/>
          <w:szCs w:val="22"/>
          <w:lang w:eastAsia="ar-SA"/>
        </w:rPr>
        <w:t xml:space="preserve"> </w:t>
      </w:r>
      <w:r w:rsidRPr="00B476E8">
        <w:rPr>
          <w:rFonts w:cs="Arial"/>
          <w:b/>
          <w:bCs/>
          <w:sz w:val="22"/>
          <w:szCs w:val="22"/>
          <w:lang w:eastAsia="ar-SA"/>
        </w:rPr>
        <w:t>CompraNet.</w:t>
      </w:r>
    </w:p>
    <w:p w14:paraId="3BEC4EF9" w14:textId="77777777" w:rsidR="00D51100" w:rsidRPr="00B476E8" w:rsidRDefault="00D51100" w:rsidP="00D51100">
      <w:pPr>
        <w:widowControl/>
        <w:suppressAutoHyphens/>
        <w:rPr>
          <w:rFonts w:cs="Arial"/>
          <w:bCs/>
          <w:color w:val="FF6600"/>
          <w:sz w:val="22"/>
          <w:szCs w:val="22"/>
          <w:lang w:eastAsia="ar-SA"/>
        </w:rPr>
      </w:pPr>
    </w:p>
    <w:p w14:paraId="739E6CD0" w14:textId="77777777" w:rsidR="00D51100" w:rsidRPr="00B476E8" w:rsidRDefault="00D51100" w:rsidP="00D51100">
      <w:pPr>
        <w:rPr>
          <w:rFonts w:cs="Arial"/>
          <w:b/>
          <w:bCs/>
          <w:sz w:val="22"/>
          <w:szCs w:val="22"/>
        </w:rPr>
      </w:pPr>
      <w:r w:rsidRPr="00B476E8">
        <w:rPr>
          <w:rFonts w:cs="Arial"/>
          <w:b/>
          <w:bCs/>
          <w:sz w:val="22"/>
          <w:szCs w:val="22"/>
        </w:rPr>
        <w:t>Evaluación:</w:t>
      </w:r>
    </w:p>
    <w:p w14:paraId="1FC156E9" w14:textId="7DA5D981"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r w:rsidR="00F10FBF">
        <w:rPr>
          <w:rFonts w:cs="Arial"/>
          <w:sz w:val="22"/>
          <w:szCs w:val="22"/>
        </w:rPr>
        <w:t xml:space="preserve"> </w:t>
      </w:r>
    </w:p>
    <w:p w14:paraId="572FD91F" w14:textId="6CC413EC"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emitido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autoridades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organismos</w:t>
      </w:r>
      <w:r w:rsidR="00F10FBF">
        <w:rPr>
          <w:rFonts w:cs="Arial"/>
          <w:sz w:val="22"/>
          <w:szCs w:val="22"/>
        </w:rPr>
        <w:t xml:space="preserve"> </w:t>
      </w:r>
      <w:r w:rsidRPr="00B476E8">
        <w:rPr>
          <w:rFonts w:cs="Arial"/>
          <w:sz w:val="22"/>
          <w:szCs w:val="22"/>
        </w:rPr>
        <w:t>facultados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tal</w:t>
      </w:r>
      <w:r w:rsidR="00F10FBF">
        <w:rPr>
          <w:rFonts w:cs="Arial"/>
          <w:sz w:val="22"/>
          <w:szCs w:val="22"/>
        </w:rPr>
        <w:t xml:space="preserve"> </w:t>
      </w:r>
      <w:r w:rsidRPr="00B476E8">
        <w:rPr>
          <w:rFonts w:cs="Arial"/>
          <w:sz w:val="22"/>
          <w:szCs w:val="22"/>
        </w:rPr>
        <w:t>efecto.</w:t>
      </w:r>
    </w:p>
    <w:p w14:paraId="61A9681B" w14:textId="4952325A"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autoridad</w:t>
      </w:r>
      <w:r w:rsidR="00F10FBF">
        <w:rPr>
          <w:rFonts w:cs="Arial"/>
          <w:sz w:val="22"/>
          <w:szCs w:val="22"/>
        </w:rPr>
        <w:t xml:space="preserve"> </w:t>
      </w:r>
      <w:r w:rsidRPr="00B476E8">
        <w:rPr>
          <w:rFonts w:cs="Arial"/>
          <w:sz w:val="22"/>
          <w:szCs w:val="22"/>
        </w:rPr>
        <w:t>correspondiente.</w:t>
      </w:r>
      <w:r w:rsidR="00F10FBF">
        <w:rPr>
          <w:rFonts w:cs="Arial"/>
          <w:sz w:val="22"/>
          <w:szCs w:val="22"/>
        </w:rPr>
        <w:t xml:space="preserve"> </w:t>
      </w:r>
    </w:p>
    <w:p w14:paraId="3B0BB896" w14:textId="126C38E6"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vigente.</w:t>
      </w:r>
    </w:p>
    <w:p w14:paraId="4BB53818" w14:textId="77777777" w:rsidR="00D51100" w:rsidRPr="00B476E8" w:rsidRDefault="00D51100" w:rsidP="00D51100">
      <w:pPr>
        <w:rPr>
          <w:rFonts w:cs="Arial"/>
          <w:sz w:val="22"/>
          <w:szCs w:val="22"/>
        </w:rPr>
      </w:pPr>
    </w:p>
    <w:p w14:paraId="0235D640" w14:textId="10C00B60" w:rsidR="00D51100" w:rsidRPr="00B476E8" w:rsidRDefault="00D51100" w:rsidP="00D51100">
      <w:pPr>
        <w:rPr>
          <w:rFonts w:cs="Arial"/>
          <w:b/>
          <w:bCs/>
          <w:sz w:val="22"/>
          <w:szCs w:val="22"/>
        </w:rPr>
      </w:pPr>
      <w:r w:rsidRPr="00B476E8">
        <w:rPr>
          <w:rFonts w:cs="Arial"/>
          <w:b/>
          <w:bCs/>
          <w:color w:val="002060"/>
          <w:sz w:val="22"/>
          <w:szCs w:val="22"/>
        </w:rPr>
        <w:t>Documento</w:t>
      </w:r>
      <w:r w:rsidR="00F10FBF">
        <w:rPr>
          <w:rFonts w:cs="Arial"/>
          <w:b/>
          <w:bCs/>
          <w:color w:val="002060"/>
          <w:sz w:val="22"/>
          <w:szCs w:val="22"/>
        </w:rPr>
        <w:t xml:space="preserve"> </w:t>
      </w:r>
      <w:r w:rsidRPr="00B476E8">
        <w:rPr>
          <w:rFonts w:cs="Arial"/>
          <w:b/>
          <w:bCs/>
          <w:color w:val="002060"/>
          <w:sz w:val="22"/>
          <w:szCs w:val="22"/>
        </w:rPr>
        <w:t>11.-</w:t>
      </w:r>
      <w:r w:rsidR="00F10FBF">
        <w:rPr>
          <w:rFonts w:cs="Arial"/>
          <w:b/>
          <w:bCs/>
          <w:color w:val="002060"/>
          <w:sz w:val="22"/>
          <w:szCs w:val="22"/>
        </w:rPr>
        <w:t xml:space="preserve"> </w:t>
      </w:r>
      <w:r w:rsidRPr="00B476E8">
        <w:rPr>
          <w:rFonts w:cs="Arial"/>
          <w:b/>
          <w:bCs/>
          <w:color w:val="002060"/>
          <w:sz w:val="22"/>
          <w:szCs w:val="22"/>
        </w:rPr>
        <w:t>(OBLIGATORIO)</w:t>
      </w:r>
      <w:r w:rsidR="00F10FBF">
        <w:rPr>
          <w:rFonts w:cs="Arial"/>
          <w:b/>
          <w:bCs/>
          <w:color w:val="002060"/>
          <w:sz w:val="22"/>
          <w:szCs w:val="22"/>
        </w:rPr>
        <w:t xml:space="preserve"> </w:t>
      </w:r>
      <w:r w:rsidRPr="00B476E8">
        <w:rPr>
          <w:rFonts w:cs="Arial"/>
          <w:b/>
          <w:bCs/>
          <w:color w:val="002060"/>
          <w:sz w:val="22"/>
          <w:szCs w:val="22"/>
        </w:rPr>
        <w:t>ACTA</w:t>
      </w:r>
      <w:r w:rsidR="00F10FBF">
        <w:rPr>
          <w:rFonts w:cs="Arial"/>
          <w:b/>
          <w:bCs/>
          <w:color w:val="002060"/>
          <w:sz w:val="22"/>
          <w:szCs w:val="22"/>
        </w:rPr>
        <w:t xml:space="preserve"> </w:t>
      </w:r>
      <w:r w:rsidRPr="00B476E8">
        <w:rPr>
          <w:rFonts w:cs="Arial"/>
          <w:b/>
          <w:bCs/>
          <w:color w:val="002060"/>
          <w:sz w:val="22"/>
          <w:szCs w:val="22"/>
        </w:rPr>
        <w:t>CONSTITUTIVA</w:t>
      </w:r>
      <w:r w:rsidR="00F10FBF">
        <w:rPr>
          <w:rFonts w:cs="Arial"/>
          <w:b/>
          <w:bCs/>
          <w:color w:val="002060"/>
          <w:sz w:val="22"/>
          <w:szCs w:val="22"/>
        </w:rPr>
        <w:t xml:space="preserve"> </w:t>
      </w:r>
      <w:r w:rsidRPr="00B476E8">
        <w:rPr>
          <w:rFonts w:cs="Arial"/>
          <w:b/>
          <w:bCs/>
          <w:color w:val="002060"/>
          <w:sz w:val="22"/>
          <w:szCs w:val="22"/>
        </w:rPr>
        <w:t>(PERSONA</w:t>
      </w:r>
      <w:r w:rsidR="00F10FBF">
        <w:rPr>
          <w:rFonts w:cs="Arial"/>
          <w:b/>
          <w:bCs/>
          <w:color w:val="002060"/>
          <w:sz w:val="22"/>
          <w:szCs w:val="22"/>
        </w:rPr>
        <w:t xml:space="preserve"> </w:t>
      </w:r>
      <w:r w:rsidRPr="00B476E8">
        <w:rPr>
          <w:rFonts w:cs="Arial"/>
          <w:b/>
          <w:bCs/>
          <w:color w:val="002060"/>
          <w:sz w:val="22"/>
          <w:szCs w:val="22"/>
        </w:rPr>
        <w:t>MORAL)</w:t>
      </w:r>
      <w:r w:rsidR="00F10FBF">
        <w:rPr>
          <w:rFonts w:cs="Arial"/>
          <w:b/>
          <w:bCs/>
          <w:color w:val="002060"/>
          <w:sz w:val="22"/>
          <w:szCs w:val="22"/>
        </w:rPr>
        <w:t xml:space="preserve"> </w:t>
      </w:r>
      <w:r w:rsidRPr="00B476E8">
        <w:rPr>
          <w:rFonts w:cs="Arial"/>
          <w:b/>
          <w:bCs/>
          <w:color w:val="002060"/>
          <w:sz w:val="22"/>
          <w:szCs w:val="22"/>
        </w:rPr>
        <w:t>Y</w:t>
      </w:r>
      <w:r w:rsidR="00F10FBF">
        <w:rPr>
          <w:rFonts w:cs="Arial"/>
          <w:b/>
          <w:bCs/>
          <w:color w:val="002060"/>
          <w:sz w:val="22"/>
          <w:szCs w:val="22"/>
        </w:rPr>
        <w:t xml:space="preserve"> </w:t>
      </w:r>
      <w:r w:rsidRPr="00B476E8">
        <w:rPr>
          <w:rFonts w:cs="Arial"/>
          <w:b/>
          <w:bCs/>
          <w:color w:val="002060"/>
          <w:sz w:val="22"/>
          <w:szCs w:val="22"/>
        </w:rPr>
        <w:t>SUS</w:t>
      </w:r>
      <w:r w:rsidR="00F10FBF">
        <w:rPr>
          <w:rFonts w:cs="Arial"/>
          <w:b/>
          <w:bCs/>
          <w:color w:val="002060"/>
          <w:sz w:val="22"/>
          <w:szCs w:val="22"/>
        </w:rPr>
        <w:t xml:space="preserve"> </w:t>
      </w:r>
      <w:r w:rsidRPr="00B476E8">
        <w:rPr>
          <w:rFonts w:cs="Arial"/>
          <w:b/>
          <w:bCs/>
          <w:color w:val="002060"/>
          <w:sz w:val="22"/>
          <w:szCs w:val="22"/>
        </w:rPr>
        <w:t>MODIFICACIONES/</w:t>
      </w:r>
      <w:r w:rsidR="00F10FBF">
        <w:rPr>
          <w:rFonts w:cs="Arial"/>
          <w:b/>
          <w:bCs/>
          <w:color w:val="002060"/>
          <w:sz w:val="22"/>
          <w:szCs w:val="22"/>
        </w:rPr>
        <w:t xml:space="preserve"> </w:t>
      </w:r>
      <w:r w:rsidRPr="00B476E8">
        <w:rPr>
          <w:rFonts w:cs="Arial"/>
          <w:b/>
          <w:bCs/>
          <w:color w:val="002060"/>
          <w:sz w:val="22"/>
          <w:szCs w:val="22"/>
        </w:rPr>
        <w:t>ACTA</w:t>
      </w:r>
      <w:r w:rsidR="00F10FBF">
        <w:rPr>
          <w:rFonts w:cs="Arial"/>
          <w:b/>
          <w:bCs/>
          <w:color w:val="002060"/>
          <w:sz w:val="22"/>
          <w:szCs w:val="22"/>
        </w:rPr>
        <w:t xml:space="preserve"> </w:t>
      </w:r>
      <w:r w:rsidRPr="00B476E8">
        <w:rPr>
          <w:rFonts w:cs="Arial"/>
          <w:b/>
          <w:bCs/>
          <w:color w:val="002060"/>
          <w:sz w:val="22"/>
          <w:szCs w:val="22"/>
        </w:rPr>
        <w:t>DE</w:t>
      </w:r>
      <w:r w:rsidR="00F10FBF">
        <w:rPr>
          <w:rFonts w:cs="Arial"/>
          <w:b/>
          <w:bCs/>
          <w:color w:val="002060"/>
          <w:sz w:val="22"/>
          <w:szCs w:val="22"/>
        </w:rPr>
        <w:t xml:space="preserve"> </w:t>
      </w:r>
      <w:r w:rsidRPr="00B476E8">
        <w:rPr>
          <w:rFonts w:cs="Arial"/>
          <w:b/>
          <w:bCs/>
          <w:color w:val="002060"/>
          <w:sz w:val="22"/>
          <w:szCs w:val="22"/>
        </w:rPr>
        <w:t>NACIMIENTO</w:t>
      </w:r>
      <w:r w:rsidR="00F10FBF">
        <w:rPr>
          <w:rFonts w:cs="Arial"/>
          <w:b/>
          <w:bCs/>
          <w:color w:val="002060"/>
          <w:sz w:val="22"/>
          <w:szCs w:val="22"/>
        </w:rPr>
        <w:t xml:space="preserve"> </w:t>
      </w:r>
      <w:r w:rsidRPr="00B476E8">
        <w:rPr>
          <w:rFonts w:cs="Arial"/>
          <w:b/>
          <w:bCs/>
          <w:color w:val="002060"/>
          <w:sz w:val="22"/>
          <w:szCs w:val="22"/>
        </w:rPr>
        <w:t>(PERSONA</w:t>
      </w:r>
      <w:r w:rsidR="00F10FBF">
        <w:rPr>
          <w:rFonts w:cs="Arial"/>
          <w:b/>
          <w:bCs/>
          <w:color w:val="002060"/>
          <w:sz w:val="22"/>
          <w:szCs w:val="22"/>
        </w:rPr>
        <w:t xml:space="preserve"> </w:t>
      </w:r>
      <w:r w:rsidRPr="00B476E8">
        <w:rPr>
          <w:rFonts w:cs="Arial"/>
          <w:b/>
          <w:bCs/>
          <w:color w:val="002060"/>
          <w:sz w:val="22"/>
          <w:szCs w:val="22"/>
        </w:rPr>
        <w:t>FISICA).</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escaneado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original</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instrumento</w:t>
      </w:r>
      <w:r w:rsidR="00F10FBF">
        <w:rPr>
          <w:rFonts w:cs="Arial"/>
          <w:sz w:val="22"/>
          <w:szCs w:val="22"/>
        </w:rPr>
        <w:t xml:space="preserve"> </w:t>
      </w:r>
      <w:r w:rsidRPr="00B476E8">
        <w:rPr>
          <w:rFonts w:cs="Arial"/>
          <w:sz w:val="22"/>
          <w:szCs w:val="22"/>
        </w:rPr>
        <w:t>notarial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acredita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existencia</w:t>
      </w:r>
      <w:r w:rsidR="00F10FBF">
        <w:rPr>
          <w:rFonts w:cs="Arial"/>
          <w:sz w:val="22"/>
          <w:szCs w:val="22"/>
        </w:rPr>
        <w:t xml:space="preserve"> </w:t>
      </w:r>
      <w:r w:rsidRPr="00B476E8">
        <w:rPr>
          <w:rFonts w:cs="Arial"/>
          <w:sz w:val="22"/>
          <w:szCs w:val="22"/>
        </w:rPr>
        <w:t>legal</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personalidad</w:t>
      </w:r>
      <w:r w:rsidR="00F10FBF">
        <w:rPr>
          <w:rFonts w:cs="Arial"/>
          <w:sz w:val="22"/>
          <w:szCs w:val="22"/>
        </w:rPr>
        <w:t xml:space="preserve"> </w:t>
      </w:r>
      <w:r w:rsidRPr="00B476E8">
        <w:rPr>
          <w:rFonts w:cs="Arial"/>
          <w:sz w:val="22"/>
          <w:szCs w:val="22"/>
        </w:rPr>
        <w:t>jurídica</w:t>
      </w:r>
      <w:r w:rsidR="00F10FBF">
        <w:rPr>
          <w:rFonts w:cs="Arial"/>
          <w:sz w:val="22"/>
          <w:szCs w:val="22"/>
        </w:rPr>
        <w:t xml:space="preserve"> </w:t>
      </w:r>
      <w:r w:rsidR="00C02813">
        <w:rPr>
          <w:rFonts w:cs="Arial"/>
          <w:sz w:val="22"/>
          <w:szCs w:val="22"/>
        </w:rPr>
        <w:t>del</w:t>
      </w:r>
      <w:r w:rsidR="00F10FBF">
        <w:rPr>
          <w:rFonts w:cs="Arial"/>
          <w:sz w:val="22"/>
          <w:szCs w:val="22"/>
        </w:rPr>
        <w:t xml:space="preserve"> </w:t>
      </w:r>
      <w:r w:rsidR="00C02813">
        <w:rPr>
          <w:rFonts w:cs="Arial"/>
          <w:sz w:val="22"/>
          <w:szCs w:val="22"/>
        </w:rPr>
        <w:t>licitante,</w:t>
      </w:r>
      <w:r w:rsidR="00F10FBF">
        <w:rPr>
          <w:rFonts w:cs="Arial"/>
          <w:sz w:val="22"/>
          <w:szCs w:val="22"/>
        </w:rPr>
        <w:t xml:space="preserve"> </w:t>
      </w:r>
      <w:r w:rsidR="00C02813">
        <w:rPr>
          <w:rFonts w:cs="Arial"/>
          <w:sz w:val="22"/>
          <w:szCs w:val="22"/>
        </w:rPr>
        <w:t>misma</w:t>
      </w:r>
      <w:r w:rsidR="00F10FBF">
        <w:rPr>
          <w:rFonts w:cs="Arial"/>
          <w:sz w:val="22"/>
          <w:szCs w:val="22"/>
        </w:rPr>
        <w:t xml:space="preserve"> </w:t>
      </w:r>
      <w:r w:rsidR="00C02813">
        <w:rPr>
          <w:rFonts w:cs="Arial"/>
          <w:sz w:val="22"/>
          <w:szCs w:val="22"/>
        </w:rPr>
        <w:t>que</w:t>
      </w:r>
      <w:r w:rsidR="00F10FBF">
        <w:rPr>
          <w:rFonts w:cs="Arial"/>
          <w:sz w:val="22"/>
          <w:szCs w:val="22"/>
        </w:rPr>
        <w:t xml:space="preserve"> </w:t>
      </w:r>
      <w:r w:rsidR="00C02813">
        <w:rPr>
          <w:rFonts w:cs="Arial"/>
          <w:sz w:val="22"/>
          <w:szCs w:val="22"/>
        </w:rPr>
        <w:t>deberá</w:t>
      </w:r>
      <w:r w:rsidR="00F10FBF">
        <w:rPr>
          <w:rFonts w:cs="Arial"/>
          <w:sz w:val="22"/>
          <w:szCs w:val="22"/>
        </w:rPr>
        <w:t xml:space="preserve"> </w:t>
      </w:r>
      <w:r w:rsidR="00C02813">
        <w:rPr>
          <w:rFonts w:cs="Arial"/>
          <w:sz w:val="22"/>
          <w:szCs w:val="22"/>
        </w:rPr>
        <w:t>contener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objeto</w:t>
      </w:r>
      <w:r w:rsidR="00F10FBF">
        <w:rPr>
          <w:rFonts w:cs="Arial"/>
          <w:sz w:val="22"/>
          <w:szCs w:val="22"/>
        </w:rPr>
        <w:t xml:space="preserve"> </w:t>
      </w:r>
      <w:r w:rsidRPr="00B476E8">
        <w:rPr>
          <w:rFonts w:cs="Arial"/>
          <w:sz w:val="22"/>
          <w:szCs w:val="22"/>
        </w:rPr>
        <w:t>social</w:t>
      </w:r>
      <w:r w:rsidR="00F10FBF">
        <w:rPr>
          <w:rFonts w:cs="Arial"/>
          <w:sz w:val="22"/>
          <w:szCs w:val="22"/>
        </w:rPr>
        <w:t xml:space="preserve"> </w:t>
      </w:r>
      <w:r w:rsidR="00C02813">
        <w:rPr>
          <w:rFonts w:cs="Arial"/>
          <w:sz w:val="22"/>
          <w:szCs w:val="22"/>
        </w:rPr>
        <w:t>el</w:t>
      </w:r>
      <w:r w:rsidR="00F10FBF">
        <w:rPr>
          <w:rFonts w:cs="Arial"/>
          <w:sz w:val="22"/>
          <w:szCs w:val="22"/>
        </w:rPr>
        <w:t xml:space="preserve"> </w:t>
      </w:r>
      <w:r w:rsidR="00C02813">
        <w:rPr>
          <w:rFonts w:cs="Arial"/>
          <w:sz w:val="22"/>
          <w:szCs w:val="22"/>
        </w:rPr>
        <w:t>cual</w:t>
      </w:r>
      <w:r w:rsidR="00F10FBF">
        <w:rPr>
          <w:rFonts w:cs="Arial"/>
          <w:sz w:val="22"/>
          <w:szCs w:val="22"/>
        </w:rPr>
        <w:t xml:space="preserve"> </w:t>
      </w:r>
      <w:r w:rsidR="00C02813">
        <w:rPr>
          <w:rFonts w:cs="Arial"/>
          <w:sz w:val="22"/>
          <w:szCs w:val="22"/>
        </w:rPr>
        <w:t>deberá</w:t>
      </w:r>
      <w:r w:rsidR="00F10FBF">
        <w:rPr>
          <w:rFonts w:cs="Arial"/>
          <w:sz w:val="22"/>
          <w:szCs w:val="22"/>
        </w:rPr>
        <w:t xml:space="preserve"> </w:t>
      </w:r>
      <w:r w:rsidR="00C02813">
        <w:rPr>
          <w:rFonts w:cs="Arial"/>
          <w:sz w:val="22"/>
          <w:szCs w:val="22"/>
        </w:rPr>
        <w:t>estar</w:t>
      </w:r>
      <w:r w:rsidR="00F10FBF">
        <w:rPr>
          <w:rFonts w:cs="Arial"/>
          <w:sz w:val="22"/>
          <w:szCs w:val="22"/>
        </w:rPr>
        <w:t xml:space="preserve"> </w:t>
      </w:r>
      <w:r w:rsidR="00C02813">
        <w:rPr>
          <w:rFonts w:cs="Arial"/>
          <w:sz w:val="22"/>
          <w:szCs w:val="22"/>
        </w:rPr>
        <w:t>relacionado</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objeto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licitación.</w:t>
      </w:r>
      <w:r w:rsidR="00F10FBF">
        <w:rPr>
          <w:rFonts w:cs="Arial"/>
          <w:sz w:val="22"/>
          <w:szCs w:val="22"/>
        </w:rPr>
        <w:t xml:space="preserve">  </w:t>
      </w:r>
      <w:r w:rsidRPr="00B476E8">
        <w:rPr>
          <w:rFonts w:cs="Arial"/>
          <w:b/>
          <w:bCs/>
          <w:sz w:val="22"/>
          <w:szCs w:val="22"/>
        </w:rPr>
        <w:t>(DOCUMENTO</w:t>
      </w:r>
      <w:r w:rsidR="00F10FBF">
        <w:rPr>
          <w:rFonts w:cs="Arial"/>
          <w:b/>
          <w:bCs/>
          <w:sz w:val="22"/>
          <w:szCs w:val="22"/>
        </w:rPr>
        <w:t xml:space="preserve"> </w:t>
      </w:r>
      <w:r w:rsidRPr="00B476E8">
        <w:rPr>
          <w:rFonts w:cs="Arial"/>
          <w:b/>
          <w:bCs/>
          <w:sz w:val="22"/>
          <w:szCs w:val="22"/>
        </w:rPr>
        <w:t>LEGIBLE).</w:t>
      </w:r>
    </w:p>
    <w:p w14:paraId="66690D72" w14:textId="77777777" w:rsidR="00D51100" w:rsidRPr="00B476E8" w:rsidRDefault="00D51100" w:rsidP="00D51100">
      <w:pPr>
        <w:rPr>
          <w:rFonts w:cs="Arial"/>
          <w:b/>
          <w:bCs/>
          <w:sz w:val="22"/>
          <w:szCs w:val="22"/>
        </w:rPr>
      </w:pPr>
    </w:p>
    <w:p w14:paraId="6735B118" w14:textId="20364BAD"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11D7DF08" w14:textId="5C042D29"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2193EC4E" w14:textId="12478DCE"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emitido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notario</w:t>
      </w:r>
      <w:r w:rsidR="00F10FBF">
        <w:rPr>
          <w:rFonts w:cs="Arial"/>
          <w:sz w:val="22"/>
          <w:szCs w:val="22"/>
        </w:rPr>
        <w:t xml:space="preserve"> </w:t>
      </w:r>
      <w:r w:rsidRPr="00B476E8">
        <w:rPr>
          <w:rFonts w:cs="Arial"/>
          <w:sz w:val="22"/>
          <w:szCs w:val="22"/>
        </w:rPr>
        <w:t>público</w:t>
      </w:r>
    </w:p>
    <w:p w14:paraId="42DD413B" w14:textId="07F691F2"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acredita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existencia</w:t>
      </w:r>
      <w:r w:rsidR="00F10FBF">
        <w:rPr>
          <w:rFonts w:cs="Arial"/>
          <w:sz w:val="22"/>
          <w:szCs w:val="22"/>
        </w:rPr>
        <w:t xml:space="preserve"> </w:t>
      </w:r>
      <w:r w:rsidRPr="00B476E8">
        <w:rPr>
          <w:rFonts w:cs="Arial"/>
          <w:sz w:val="22"/>
          <w:szCs w:val="22"/>
        </w:rPr>
        <w:t>legal</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personalidad</w:t>
      </w:r>
      <w:r w:rsidR="00F10FBF">
        <w:rPr>
          <w:rFonts w:cs="Arial"/>
          <w:sz w:val="22"/>
          <w:szCs w:val="22"/>
        </w:rPr>
        <w:t xml:space="preserve"> </w:t>
      </w:r>
      <w:r w:rsidRPr="00B476E8">
        <w:rPr>
          <w:rFonts w:cs="Arial"/>
          <w:sz w:val="22"/>
          <w:szCs w:val="22"/>
        </w:rPr>
        <w:t>jurídica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3D1C468E" w14:textId="1BDF0377" w:rsidR="00D51100"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objeto</w:t>
      </w:r>
      <w:r w:rsidR="00F10FBF">
        <w:rPr>
          <w:rFonts w:cs="Arial"/>
          <w:sz w:val="22"/>
          <w:szCs w:val="22"/>
        </w:rPr>
        <w:t xml:space="preserve"> </w:t>
      </w:r>
      <w:r w:rsidRPr="00B476E8">
        <w:rPr>
          <w:rFonts w:cs="Arial"/>
          <w:sz w:val="22"/>
          <w:szCs w:val="22"/>
        </w:rPr>
        <w:t>social</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relacionado</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objeto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licitación</w:t>
      </w:r>
    </w:p>
    <w:p w14:paraId="00CB926D" w14:textId="5DF762CA" w:rsidR="00D51100" w:rsidRDefault="00C02813" w:rsidP="00211E5E">
      <w:pPr>
        <w:numPr>
          <w:ilvl w:val="0"/>
          <w:numId w:val="23"/>
        </w:numPr>
        <w:rPr>
          <w:rFonts w:cs="Arial"/>
          <w:sz w:val="22"/>
          <w:szCs w:val="22"/>
        </w:rPr>
      </w:pPr>
      <w:r w:rsidRPr="00C02813">
        <w:rPr>
          <w:rFonts w:cs="Arial"/>
          <w:sz w:val="22"/>
          <w:szCs w:val="22"/>
        </w:rPr>
        <w:t>Que</w:t>
      </w:r>
      <w:r w:rsidR="00F10FBF">
        <w:rPr>
          <w:rFonts w:cs="Arial"/>
          <w:sz w:val="22"/>
          <w:szCs w:val="22"/>
        </w:rPr>
        <w:t xml:space="preserve"> </w:t>
      </w:r>
      <w:r w:rsidRPr="00C02813">
        <w:rPr>
          <w:rFonts w:cs="Arial"/>
          <w:sz w:val="22"/>
          <w:szCs w:val="22"/>
        </w:rPr>
        <w:t>se</w:t>
      </w:r>
      <w:r w:rsidR="00F10FBF">
        <w:rPr>
          <w:rFonts w:cs="Arial"/>
          <w:sz w:val="22"/>
          <w:szCs w:val="22"/>
        </w:rPr>
        <w:t xml:space="preserve"> </w:t>
      </w:r>
      <w:r w:rsidRPr="00C02813">
        <w:rPr>
          <w:rFonts w:cs="Arial"/>
          <w:sz w:val="22"/>
          <w:szCs w:val="22"/>
        </w:rPr>
        <w:t>incluyan</w:t>
      </w:r>
      <w:r w:rsidR="00F10FBF">
        <w:rPr>
          <w:rFonts w:cs="Arial"/>
          <w:sz w:val="22"/>
          <w:szCs w:val="22"/>
        </w:rPr>
        <w:t xml:space="preserve"> </w:t>
      </w:r>
      <w:r w:rsidRPr="00C02813">
        <w:rPr>
          <w:rFonts w:cs="Arial"/>
          <w:sz w:val="22"/>
          <w:szCs w:val="22"/>
        </w:rPr>
        <w:t>el</w:t>
      </w:r>
      <w:r w:rsidR="00F10FBF">
        <w:rPr>
          <w:rFonts w:cs="Arial"/>
          <w:sz w:val="22"/>
          <w:szCs w:val="22"/>
        </w:rPr>
        <w:t xml:space="preserve"> </w:t>
      </w:r>
      <w:r w:rsidRPr="00C02813">
        <w:rPr>
          <w:rFonts w:cs="Arial"/>
          <w:sz w:val="22"/>
          <w:szCs w:val="22"/>
        </w:rPr>
        <w:t>total</w:t>
      </w:r>
      <w:r w:rsidR="00F10FBF">
        <w:rPr>
          <w:rFonts w:cs="Arial"/>
          <w:sz w:val="22"/>
          <w:szCs w:val="22"/>
        </w:rPr>
        <w:t xml:space="preserve"> </w:t>
      </w:r>
      <w:r w:rsidRPr="00C02813">
        <w:rPr>
          <w:rFonts w:cs="Arial"/>
          <w:sz w:val="22"/>
          <w:szCs w:val="22"/>
        </w:rPr>
        <w:t>de</w:t>
      </w:r>
      <w:r w:rsidR="00F10FBF">
        <w:rPr>
          <w:rFonts w:cs="Arial"/>
          <w:sz w:val="22"/>
          <w:szCs w:val="22"/>
        </w:rPr>
        <w:t xml:space="preserve"> </w:t>
      </w:r>
      <w:r w:rsidRPr="00C02813">
        <w:rPr>
          <w:rFonts w:cs="Arial"/>
          <w:sz w:val="22"/>
          <w:szCs w:val="22"/>
        </w:rPr>
        <w:t>las</w:t>
      </w:r>
      <w:r w:rsidR="00F10FBF">
        <w:rPr>
          <w:rFonts w:cs="Arial"/>
          <w:sz w:val="22"/>
          <w:szCs w:val="22"/>
        </w:rPr>
        <w:t xml:space="preserve"> </w:t>
      </w:r>
      <w:r w:rsidRPr="00C02813">
        <w:rPr>
          <w:rFonts w:cs="Arial"/>
          <w:sz w:val="22"/>
          <w:szCs w:val="22"/>
        </w:rPr>
        <w:t>modificaciones</w:t>
      </w:r>
      <w:r w:rsidR="00F10FBF">
        <w:rPr>
          <w:rFonts w:cs="Arial"/>
          <w:sz w:val="22"/>
          <w:szCs w:val="22"/>
        </w:rPr>
        <w:t xml:space="preserve"> </w:t>
      </w:r>
      <w:r w:rsidRPr="00C02813">
        <w:rPr>
          <w:rFonts w:cs="Arial"/>
          <w:sz w:val="22"/>
          <w:szCs w:val="22"/>
        </w:rPr>
        <w:t>mencionadas</w:t>
      </w:r>
      <w:r w:rsidR="00F10FBF">
        <w:rPr>
          <w:rFonts w:cs="Arial"/>
          <w:sz w:val="22"/>
          <w:szCs w:val="22"/>
        </w:rPr>
        <w:t xml:space="preserve"> </w:t>
      </w:r>
      <w:r w:rsidRPr="00C02813">
        <w:rPr>
          <w:rFonts w:cs="Arial"/>
          <w:sz w:val="22"/>
          <w:szCs w:val="22"/>
        </w:rPr>
        <w:t>en</w:t>
      </w:r>
      <w:r w:rsidR="00F10FBF">
        <w:rPr>
          <w:rFonts w:cs="Arial"/>
          <w:sz w:val="22"/>
          <w:szCs w:val="22"/>
        </w:rPr>
        <w:t xml:space="preserve"> </w:t>
      </w:r>
      <w:r w:rsidRPr="00C02813">
        <w:rPr>
          <w:rFonts w:cs="Arial"/>
          <w:sz w:val="22"/>
          <w:szCs w:val="22"/>
        </w:rPr>
        <w:t>el</w:t>
      </w:r>
      <w:r w:rsidR="00F10FBF">
        <w:rPr>
          <w:rFonts w:cs="Arial"/>
          <w:sz w:val="22"/>
          <w:szCs w:val="22"/>
        </w:rPr>
        <w:t xml:space="preserve"> </w:t>
      </w:r>
      <w:r w:rsidRPr="00C02813">
        <w:rPr>
          <w:rFonts w:cs="Arial"/>
          <w:sz w:val="22"/>
          <w:szCs w:val="22"/>
        </w:rPr>
        <w:t>documento</w:t>
      </w:r>
      <w:r w:rsidR="00F10FBF">
        <w:rPr>
          <w:rFonts w:cs="Arial"/>
          <w:sz w:val="22"/>
          <w:szCs w:val="22"/>
        </w:rPr>
        <w:t xml:space="preserve"> </w:t>
      </w:r>
      <w:r w:rsidRPr="00C02813">
        <w:rPr>
          <w:rFonts w:cs="Arial"/>
          <w:sz w:val="22"/>
          <w:szCs w:val="22"/>
        </w:rPr>
        <w:t>2</w:t>
      </w:r>
      <w:r w:rsidR="00F10FBF">
        <w:rPr>
          <w:rFonts w:cs="Arial"/>
          <w:sz w:val="22"/>
          <w:szCs w:val="22"/>
        </w:rPr>
        <w:t xml:space="preserve"> </w:t>
      </w:r>
      <w:r w:rsidRPr="00C02813">
        <w:rPr>
          <w:rFonts w:cs="Arial"/>
          <w:sz w:val="22"/>
          <w:szCs w:val="22"/>
        </w:rPr>
        <w:t>de</w:t>
      </w:r>
      <w:r w:rsidR="00F10FBF">
        <w:rPr>
          <w:rFonts w:cs="Arial"/>
          <w:sz w:val="22"/>
          <w:szCs w:val="22"/>
        </w:rPr>
        <w:t xml:space="preserve"> </w:t>
      </w:r>
      <w:r w:rsidRPr="00C02813">
        <w:rPr>
          <w:rFonts w:cs="Arial"/>
          <w:sz w:val="22"/>
          <w:szCs w:val="22"/>
        </w:rPr>
        <w:t>la</w:t>
      </w:r>
      <w:r w:rsidR="00F10FBF">
        <w:rPr>
          <w:rFonts w:cs="Arial"/>
          <w:sz w:val="22"/>
          <w:szCs w:val="22"/>
        </w:rPr>
        <w:t xml:space="preserve"> </w:t>
      </w:r>
      <w:r w:rsidRPr="00C02813">
        <w:rPr>
          <w:rFonts w:cs="Arial"/>
          <w:sz w:val="22"/>
          <w:szCs w:val="22"/>
        </w:rPr>
        <w:t>presente</w:t>
      </w:r>
      <w:r w:rsidR="00F10FBF">
        <w:rPr>
          <w:rFonts w:cs="Arial"/>
          <w:sz w:val="22"/>
          <w:szCs w:val="22"/>
        </w:rPr>
        <w:t xml:space="preserve"> </w:t>
      </w:r>
      <w:r w:rsidRPr="00C02813">
        <w:rPr>
          <w:rFonts w:cs="Arial"/>
          <w:sz w:val="22"/>
          <w:szCs w:val="22"/>
        </w:rPr>
        <w:t>secci</w:t>
      </w:r>
      <w:r>
        <w:rPr>
          <w:rFonts w:cs="Arial"/>
          <w:sz w:val="22"/>
          <w:szCs w:val="22"/>
        </w:rPr>
        <w:t>ón.</w:t>
      </w:r>
    </w:p>
    <w:p w14:paraId="47AB05C2" w14:textId="0E0802C3" w:rsidR="00C02813" w:rsidRDefault="00C02813" w:rsidP="00211E5E">
      <w:pPr>
        <w:numPr>
          <w:ilvl w:val="0"/>
          <w:numId w:val="23"/>
        </w:numPr>
        <w:rPr>
          <w:rFonts w:cs="Arial"/>
          <w:sz w:val="22"/>
          <w:szCs w:val="22"/>
        </w:rPr>
      </w:pPr>
      <w:r>
        <w:rPr>
          <w:rFonts w:cs="Arial"/>
          <w:sz w:val="22"/>
          <w:szCs w:val="22"/>
        </w:rPr>
        <w:t>Que</w:t>
      </w:r>
      <w:r w:rsidR="00F10FBF">
        <w:rPr>
          <w:rFonts w:cs="Arial"/>
          <w:sz w:val="22"/>
          <w:szCs w:val="22"/>
        </w:rPr>
        <w:t xml:space="preserve"> </w:t>
      </w:r>
      <w:r>
        <w:rPr>
          <w:rFonts w:cs="Arial"/>
          <w:sz w:val="22"/>
          <w:szCs w:val="22"/>
        </w:rPr>
        <w:t>sean</w:t>
      </w:r>
      <w:r w:rsidR="00F10FBF">
        <w:rPr>
          <w:rFonts w:cs="Arial"/>
          <w:sz w:val="22"/>
          <w:szCs w:val="22"/>
        </w:rPr>
        <w:t xml:space="preserve"> </w:t>
      </w:r>
      <w:r>
        <w:rPr>
          <w:rFonts w:cs="Arial"/>
          <w:sz w:val="22"/>
          <w:szCs w:val="22"/>
        </w:rPr>
        <w:t>legibles</w:t>
      </w:r>
      <w:r w:rsidR="00F10FBF">
        <w:rPr>
          <w:rFonts w:cs="Arial"/>
          <w:sz w:val="22"/>
          <w:szCs w:val="22"/>
        </w:rPr>
        <w:t xml:space="preserve"> </w:t>
      </w:r>
    </w:p>
    <w:p w14:paraId="11CD2A89" w14:textId="1F6E43C1" w:rsidR="003F39E7" w:rsidRDefault="003F39E7" w:rsidP="003F39E7">
      <w:pPr>
        <w:rPr>
          <w:rFonts w:cs="Arial"/>
          <w:sz w:val="22"/>
          <w:szCs w:val="22"/>
        </w:rPr>
      </w:pPr>
    </w:p>
    <w:p w14:paraId="53EB3CD6" w14:textId="77777777" w:rsidR="00C02813" w:rsidRPr="00C02813" w:rsidRDefault="00C02813" w:rsidP="00C02813">
      <w:pPr>
        <w:ind w:left="360"/>
        <w:rPr>
          <w:rFonts w:cs="Arial"/>
          <w:sz w:val="22"/>
          <w:szCs w:val="22"/>
        </w:rPr>
      </w:pPr>
    </w:p>
    <w:p w14:paraId="31A9CA70" w14:textId="32C3733B" w:rsidR="00635E9F" w:rsidRDefault="003F39E7" w:rsidP="00D51100">
      <w:pPr>
        <w:rPr>
          <w:rFonts w:cs="Arial"/>
          <w:sz w:val="22"/>
          <w:szCs w:val="22"/>
        </w:rPr>
      </w:pPr>
      <w:r>
        <w:rPr>
          <w:rFonts w:cs="Arial"/>
          <w:b/>
          <w:color w:val="002060"/>
          <w:sz w:val="22"/>
          <w:szCs w:val="22"/>
        </w:rPr>
        <w:t>DOCUMENTO</w:t>
      </w:r>
      <w:r w:rsidR="00F10FBF">
        <w:rPr>
          <w:rFonts w:cs="Arial"/>
          <w:b/>
          <w:color w:val="002060"/>
          <w:sz w:val="22"/>
          <w:szCs w:val="22"/>
        </w:rPr>
        <w:t xml:space="preserve"> </w:t>
      </w:r>
      <w:r>
        <w:rPr>
          <w:rFonts w:cs="Arial"/>
          <w:b/>
          <w:color w:val="002060"/>
          <w:sz w:val="22"/>
          <w:szCs w:val="22"/>
        </w:rPr>
        <w:t>12.-</w:t>
      </w:r>
      <w:r w:rsidR="00F10FBF">
        <w:rPr>
          <w:rFonts w:cs="Arial"/>
          <w:b/>
          <w:color w:val="002060"/>
          <w:sz w:val="22"/>
          <w:szCs w:val="22"/>
        </w:rPr>
        <w:t xml:space="preserve"> </w:t>
      </w:r>
      <w:r>
        <w:rPr>
          <w:rFonts w:cs="Arial"/>
          <w:b/>
          <w:color w:val="002060"/>
          <w:sz w:val="22"/>
          <w:szCs w:val="22"/>
        </w:rPr>
        <w:t>(OBLIGATORIO)</w:t>
      </w:r>
      <w:r w:rsidR="00F10FBF">
        <w:rPr>
          <w:rFonts w:cs="Arial"/>
          <w:b/>
          <w:color w:val="002060"/>
          <w:sz w:val="22"/>
          <w:szCs w:val="22"/>
        </w:rPr>
        <w:t xml:space="preserve"> </w:t>
      </w:r>
      <w:r w:rsidR="00D51100" w:rsidRPr="00B476E8">
        <w:rPr>
          <w:rFonts w:cs="Arial"/>
          <w:b/>
          <w:color w:val="002060"/>
          <w:sz w:val="22"/>
          <w:szCs w:val="22"/>
        </w:rPr>
        <w:t>SOLO</w:t>
      </w:r>
      <w:r w:rsidR="00F10FBF">
        <w:rPr>
          <w:rFonts w:cs="Arial"/>
          <w:b/>
          <w:color w:val="002060"/>
          <w:sz w:val="22"/>
          <w:szCs w:val="22"/>
        </w:rPr>
        <w:t xml:space="preserve"> </w:t>
      </w:r>
      <w:r w:rsidR="00D51100" w:rsidRPr="00B476E8">
        <w:rPr>
          <w:rFonts w:cs="Arial"/>
          <w:b/>
          <w:color w:val="002060"/>
          <w:sz w:val="22"/>
          <w:szCs w:val="22"/>
        </w:rPr>
        <w:t>PARA</w:t>
      </w:r>
      <w:r w:rsidR="00F10FBF">
        <w:rPr>
          <w:rFonts w:cs="Arial"/>
          <w:b/>
          <w:color w:val="002060"/>
          <w:sz w:val="22"/>
          <w:szCs w:val="22"/>
        </w:rPr>
        <w:t xml:space="preserve"> </w:t>
      </w:r>
      <w:r w:rsidR="00D51100" w:rsidRPr="00B476E8">
        <w:rPr>
          <w:rFonts w:cs="Arial"/>
          <w:b/>
          <w:color w:val="002060"/>
          <w:sz w:val="22"/>
          <w:szCs w:val="22"/>
        </w:rPr>
        <w:t>PERSONAS</w:t>
      </w:r>
      <w:r w:rsidR="00F10FBF">
        <w:rPr>
          <w:rFonts w:cs="Arial"/>
          <w:b/>
          <w:color w:val="002060"/>
          <w:sz w:val="22"/>
          <w:szCs w:val="22"/>
        </w:rPr>
        <w:t xml:space="preserve"> </w:t>
      </w:r>
      <w:r w:rsidR="00D51100" w:rsidRPr="00B476E8">
        <w:rPr>
          <w:rFonts w:cs="Arial"/>
          <w:b/>
          <w:color w:val="002060"/>
          <w:sz w:val="22"/>
          <w:szCs w:val="22"/>
        </w:rPr>
        <w:t>MORALES)</w:t>
      </w:r>
      <w:r w:rsidR="00F10FBF">
        <w:rPr>
          <w:rFonts w:cs="Arial"/>
          <w:b/>
          <w:color w:val="002060"/>
          <w:sz w:val="22"/>
          <w:szCs w:val="22"/>
        </w:rPr>
        <w:t xml:space="preserve"> </w:t>
      </w:r>
      <w:r w:rsidR="00D51100" w:rsidRPr="00B476E8">
        <w:rPr>
          <w:rFonts w:cs="Arial"/>
          <w:b/>
          <w:color w:val="002060"/>
          <w:sz w:val="22"/>
          <w:szCs w:val="22"/>
        </w:rPr>
        <w:t>PODER</w:t>
      </w:r>
      <w:r w:rsidR="00F10FBF">
        <w:rPr>
          <w:rFonts w:cs="Arial"/>
          <w:b/>
          <w:color w:val="002060"/>
          <w:sz w:val="22"/>
          <w:szCs w:val="22"/>
        </w:rPr>
        <w:t xml:space="preserve"> </w:t>
      </w:r>
      <w:r w:rsidR="00D51100" w:rsidRPr="00B476E8">
        <w:rPr>
          <w:rFonts w:cs="Arial"/>
          <w:b/>
          <w:color w:val="002060"/>
          <w:sz w:val="22"/>
          <w:szCs w:val="22"/>
        </w:rPr>
        <w:t>NOTARIAL</w:t>
      </w:r>
      <w:r w:rsidR="00D51100" w:rsidRPr="00B476E8">
        <w:rPr>
          <w:rFonts w:cs="Arial"/>
          <w:color w:val="002060"/>
          <w:sz w:val="22"/>
          <w:szCs w:val="22"/>
        </w:rPr>
        <w:t>.</w:t>
      </w:r>
      <w:r w:rsidR="00F10FBF">
        <w:rPr>
          <w:rFonts w:cs="Arial"/>
          <w:sz w:val="22"/>
          <w:szCs w:val="22"/>
        </w:rPr>
        <w:t xml:space="preserve"> </w:t>
      </w:r>
      <w:r w:rsidR="00D51100" w:rsidRPr="00B476E8">
        <w:rPr>
          <w:rFonts w:cs="Arial"/>
          <w:sz w:val="22"/>
          <w:szCs w:val="22"/>
        </w:rPr>
        <w:t>Documento</w:t>
      </w:r>
      <w:r w:rsidR="00F10FBF">
        <w:rPr>
          <w:rFonts w:cs="Arial"/>
          <w:sz w:val="22"/>
          <w:szCs w:val="22"/>
        </w:rPr>
        <w:t xml:space="preserve"> </w:t>
      </w:r>
      <w:r w:rsidR="00D51100" w:rsidRPr="00B476E8">
        <w:rPr>
          <w:rFonts w:cs="Arial"/>
          <w:sz w:val="22"/>
          <w:szCs w:val="22"/>
        </w:rPr>
        <w:t>escaneado</w:t>
      </w:r>
      <w:r w:rsidR="00F10FBF">
        <w:rPr>
          <w:rFonts w:cs="Arial"/>
          <w:sz w:val="22"/>
          <w:szCs w:val="22"/>
        </w:rPr>
        <w:t xml:space="preserve"> </w:t>
      </w:r>
      <w:r w:rsidR="00D51100" w:rsidRPr="00B476E8">
        <w:rPr>
          <w:rFonts w:cs="Arial"/>
          <w:sz w:val="22"/>
          <w:szCs w:val="22"/>
        </w:rPr>
        <w:t>del</w:t>
      </w:r>
      <w:r w:rsidR="00F10FBF">
        <w:rPr>
          <w:rFonts w:cs="Arial"/>
          <w:sz w:val="22"/>
          <w:szCs w:val="22"/>
        </w:rPr>
        <w:t xml:space="preserve"> </w:t>
      </w:r>
      <w:r w:rsidR="00D51100" w:rsidRPr="00B476E8">
        <w:rPr>
          <w:rFonts w:cs="Arial"/>
          <w:sz w:val="22"/>
          <w:szCs w:val="22"/>
        </w:rPr>
        <w:t>original</w:t>
      </w:r>
      <w:r w:rsidR="00F10FBF">
        <w:rPr>
          <w:rFonts w:cs="Arial"/>
          <w:sz w:val="22"/>
          <w:szCs w:val="22"/>
        </w:rPr>
        <w:t xml:space="preserve"> </w:t>
      </w:r>
      <w:r w:rsidR="00D51100" w:rsidRPr="00B476E8">
        <w:rPr>
          <w:rFonts w:cs="Arial"/>
          <w:sz w:val="22"/>
          <w:szCs w:val="22"/>
        </w:rPr>
        <w:t>del</w:t>
      </w:r>
      <w:r w:rsidR="00F10FBF">
        <w:rPr>
          <w:rFonts w:cs="Arial"/>
          <w:sz w:val="22"/>
          <w:szCs w:val="22"/>
        </w:rPr>
        <w:t xml:space="preserve"> </w:t>
      </w:r>
      <w:r w:rsidR="00D51100" w:rsidRPr="00B476E8">
        <w:rPr>
          <w:rFonts w:cs="Arial"/>
          <w:sz w:val="22"/>
          <w:szCs w:val="22"/>
        </w:rPr>
        <w:t>instrumento</w:t>
      </w:r>
      <w:r w:rsidR="00F10FBF">
        <w:rPr>
          <w:rFonts w:cs="Arial"/>
          <w:sz w:val="22"/>
          <w:szCs w:val="22"/>
        </w:rPr>
        <w:t xml:space="preserve"> </w:t>
      </w:r>
      <w:r w:rsidR="00D51100" w:rsidRPr="00B476E8">
        <w:rPr>
          <w:rFonts w:cs="Arial"/>
          <w:sz w:val="22"/>
          <w:szCs w:val="22"/>
        </w:rPr>
        <w:t>notarial</w:t>
      </w:r>
      <w:r w:rsidR="00F10FBF">
        <w:rPr>
          <w:rFonts w:cs="Arial"/>
          <w:sz w:val="22"/>
          <w:szCs w:val="22"/>
        </w:rPr>
        <w:t xml:space="preserve"> </w:t>
      </w:r>
      <w:r w:rsidR="00D51100" w:rsidRPr="00B476E8">
        <w:rPr>
          <w:rFonts w:cs="Arial"/>
          <w:sz w:val="22"/>
          <w:szCs w:val="22"/>
        </w:rPr>
        <w:t>que</w:t>
      </w:r>
      <w:r w:rsidR="00F10FBF">
        <w:rPr>
          <w:rFonts w:cs="Arial"/>
          <w:sz w:val="22"/>
          <w:szCs w:val="22"/>
        </w:rPr>
        <w:t xml:space="preserve"> </w:t>
      </w:r>
      <w:r w:rsidR="00D51100" w:rsidRPr="00B476E8">
        <w:rPr>
          <w:rFonts w:cs="Arial"/>
          <w:sz w:val="22"/>
          <w:szCs w:val="22"/>
        </w:rPr>
        <w:t>acredita</w:t>
      </w:r>
      <w:r w:rsidR="00F10FBF">
        <w:rPr>
          <w:rFonts w:cs="Arial"/>
          <w:sz w:val="22"/>
          <w:szCs w:val="22"/>
        </w:rPr>
        <w:t xml:space="preserve"> </w:t>
      </w:r>
      <w:r w:rsidR="00D51100" w:rsidRPr="00B476E8">
        <w:rPr>
          <w:rFonts w:cs="Arial"/>
          <w:sz w:val="22"/>
          <w:szCs w:val="22"/>
        </w:rPr>
        <w:t>las</w:t>
      </w:r>
      <w:r w:rsidR="00F10FBF">
        <w:rPr>
          <w:rFonts w:cs="Arial"/>
          <w:sz w:val="22"/>
          <w:szCs w:val="22"/>
        </w:rPr>
        <w:t xml:space="preserve"> </w:t>
      </w:r>
      <w:r w:rsidR="00D51100" w:rsidRPr="00B476E8">
        <w:rPr>
          <w:rFonts w:cs="Arial"/>
          <w:sz w:val="22"/>
          <w:szCs w:val="22"/>
        </w:rPr>
        <w:t>facultades</w:t>
      </w:r>
      <w:r w:rsidR="00F10FBF">
        <w:rPr>
          <w:rFonts w:cs="Arial"/>
          <w:sz w:val="22"/>
          <w:szCs w:val="22"/>
        </w:rPr>
        <w:t xml:space="preserve"> </w:t>
      </w:r>
      <w:r w:rsidR="00D51100" w:rsidRPr="00B476E8">
        <w:rPr>
          <w:rFonts w:cs="Arial"/>
          <w:sz w:val="22"/>
          <w:szCs w:val="22"/>
        </w:rPr>
        <w:t>del</w:t>
      </w:r>
      <w:r w:rsidR="00F10FBF">
        <w:rPr>
          <w:rFonts w:cs="Arial"/>
          <w:sz w:val="22"/>
          <w:szCs w:val="22"/>
        </w:rPr>
        <w:t xml:space="preserve"> </w:t>
      </w:r>
      <w:r w:rsidR="00D51100" w:rsidRPr="00B476E8">
        <w:rPr>
          <w:rFonts w:cs="Arial"/>
          <w:sz w:val="22"/>
          <w:szCs w:val="22"/>
        </w:rPr>
        <w:t>representante(s)</w:t>
      </w:r>
      <w:r w:rsidR="00F10FBF">
        <w:rPr>
          <w:rFonts w:cs="Arial"/>
          <w:sz w:val="22"/>
          <w:szCs w:val="22"/>
        </w:rPr>
        <w:t xml:space="preserve"> </w:t>
      </w:r>
      <w:r w:rsidR="00D51100" w:rsidRPr="00B476E8">
        <w:rPr>
          <w:rFonts w:cs="Arial"/>
          <w:sz w:val="22"/>
          <w:szCs w:val="22"/>
        </w:rPr>
        <w:t>para</w:t>
      </w:r>
      <w:r w:rsidR="00F10FBF">
        <w:rPr>
          <w:rFonts w:cs="Arial"/>
          <w:sz w:val="22"/>
          <w:szCs w:val="22"/>
        </w:rPr>
        <w:t xml:space="preserve"> </w:t>
      </w:r>
      <w:r w:rsidR="00D51100" w:rsidRPr="00B476E8">
        <w:rPr>
          <w:rFonts w:cs="Arial"/>
          <w:sz w:val="22"/>
          <w:szCs w:val="22"/>
        </w:rPr>
        <w:t>actuar</w:t>
      </w:r>
      <w:r w:rsidR="00F10FBF">
        <w:rPr>
          <w:rFonts w:cs="Arial"/>
          <w:sz w:val="22"/>
          <w:szCs w:val="22"/>
        </w:rPr>
        <w:t xml:space="preserve"> </w:t>
      </w:r>
      <w:r w:rsidR="00D51100" w:rsidRPr="00B476E8">
        <w:rPr>
          <w:rFonts w:cs="Arial"/>
          <w:sz w:val="22"/>
          <w:szCs w:val="22"/>
        </w:rPr>
        <w:t>en</w:t>
      </w:r>
      <w:r w:rsidR="00F10FBF">
        <w:rPr>
          <w:rFonts w:cs="Arial"/>
          <w:sz w:val="22"/>
          <w:szCs w:val="22"/>
        </w:rPr>
        <w:t xml:space="preserve"> </w:t>
      </w:r>
      <w:r w:rsidR="00D51100" w:rsidRPr="00B476E8">
        <w:rPr>
          <w:rFonts w:cs="Arial"/>
          <w:sz w:val="22"/>
          <w:szCs w:val="22"/>
        </w:rPr>
        <w:t>determinados</w:t>
      </w:r>
      <w:r w:rsidR="00F10FBF">
        <w:rPr>
          <w:rFonts w:cs="Arial"/>
          <w:sz w:val="22"/>
          <w:szCs w:val="22"/>
        </w:rPr>
        <w:t xml:space="preserve"> </w:t>
      </w:r>
      <w:r w:rsidR="00D51100" w:rsidRPr="00B476E8">
        <w:rPr>
          <w:rFonts w:cs="Arial"/>
          <w:sz w:val="22"/>
          <w:szCs w:val="22"/>
        </w:rPr>
        <w:t>actos</w:t>
      </w:r>
      <w:r w:rsidR="00F10FBF">
        <w:rPr>
          <w:rFonts w:cs="Arial"/>
          <w:sz w:val="22"/>
          <w:szCs w:val="22"/>
        </w:rPr>
        <w:t xml:space="preserve"> </w:t>
      </w:r>
      <w:r w:rsidR="00D51100" w:rsidRPr="00B476E8">
        <w:rPr>
          <w:rFonts w:cs="Arial"/>
          <w:sz w:val="22"/>
          <w:szCs w:val="22"/>
        </w:rPr>
        <w:t>jurídic</w:t>
      </w:r>
      <w:r w:rsidR="00635E9F">
        <w:rPr>
          <w:rFonts w:cs="Arial"/>
          <w:sz w:val="22"/>
          <w:szCs w:val="22"/>
        </w:rPr>
        <w:t>os</w:t>
      </w:r>
      <w:r w:rsidR="00F10FBF">
        <w:rPr>
          <w:rFonts w:cs="Arial"/>
          <w:sz w:val="22"/>
          <w:szCs w:val="22"/>
        </w:rPr>
        <w:t xml:space="preserve"> </w:t>
      </w:r>
      <w:r w:rsidR="00635E9F">
        <w:rPr>
          <w:rFonts w:cs="Arial"/>
          <w:sz w:val="22"/>
          <w:szCs w:val="22"/>
        </w:rPr>
        <w:t>por</w:t>
      </w:r>
      <w:r w:rsidR="00F10FBF">
        <w:rPr>
          <w:rFonts w:cs="Arial"/>
          <w:sz w:val="22"/>
          <w:szCs w:val="22"/>
        </w:rPr>
        <w:t xml:space="preserve"> </w:t>
      </w:r>
      <w:proofErr w:type="spellStart"/>
      <w:r w:rsidR="00635E9F">
        <w:rPr>
          <w:rFonts w:cs="Arial"/>
          <w:sz w:val="22"/>
          <w:szCs w:val="22"/>
        </w:rPr>
        <w:t>si</w:t>
      </w:r>
      <w:proofErr w:type="spellEnd"/>
      <w:r w:rsidR="00F10FBF">
        <w:rPr>
          <w:rFonts w:cs="Arial"/>
          <w:sz w:val="22"/>
          <w:szCs w:val="22"/>
        </w:rPr>
        <w:t xml:space="preserve"> </w:t>
      </w:r>
      <w:r w:rsidR="00635E9F">
        <w:rPr>
          <w:rFonts w:cs="Arial"/>
          <w:sz w:val="22"/>
          <w:szCs w:val="22"/>
        </w:rPr>
        <w:t>o</w:t>
      </w:r>
      <w:r w:rsidR="00F10FBF">
        <w:rPr>
          <w:rFonts w:cs="Arial"/>
          <w:sz w:val="22"/>
          <w:szCs w:val="22"/>
        </w:rPr>
        <w:t xml:space="preserve"> </w:t>
      </w:r>
      <w:r w:rsidR="00635E9F">
        <w:rPr>
          <w:rFonts w:cs="Arial"/>
          <w:sz w:val="22"/>
          <w:szCs w:val="22"/>
        </w:rPr>
        <w:t>por</w:t>
      </w:r>
      <w:r w:rsidR="00F10FBF">
        <w:rPr>
          <w:rFonts w:cs="Arial"/>
          <w:sz w:val="22"/>
          <w:szCs w:val="22"/>
        </w:rPr>
        <w:t xml:space="preserve"> </w:t>
      </w:r>
      <w:r w:rsidR="00635E9F">
        <w:rPr>
          <w:rFonts w:cs="Arial"/>
          <w:sz w:val="22"/>
          <w:szCs w:val="22"/>
        </w:rPr>
        <w:t>su</w:t>
      </w:r>
      <w:r w:rsidR="00F10FBF">
        <w:rPr>
          <w:rFonts w:cs="Arial"/>
          <w:sz w:val="22"/>
          <w:szCs w:val="22"/>
        </w:rPr>
        <w:t xml:space="preserve"> </w:t>
      </w:r>
      <w:r w:rsidR="00635E9F">
        <w:rPr>
          <w:rFonts w:cs="Arial"/>
          <w:sz w:val="22"/>
          <w:szCs w:val="22"/>
        </w:rPr>
        <w:t>representada.</w:t>
      </w:r>
    </w:p>
    <w:p w14:paraId="684C6B2B" w14:textId="77777777" w:rsidR="00635E9F" w:rsidRDefault="00635E9F" w:rsidP="00D51100">
      <w:pPr>
        <w:rPr>
          <w:rFonts w:cs="Arial"/>
          <w:sz w:val="22"/>
          <w:szCs w:val="22"/>
        </w:rPr>
      </w:pPr>
    </w:p>
    <w:p w14:paraId="1CBD1519" w14:textId="0D517E9D" w:rsidR="00D51100" w:rsidRPr="00B476E8" w:rsidRDefault="00635E9F" w:rsidP="00D51100">
      <w:pPr>
        <w:rPr>
          <w:rFonts w:cs="Arial"/>
          <w:sz w:val="22"/>
          <w:szCs w:val="22"/>
        </w:rPr>
      </w:pPr>
      <w:r>
        <w:rPr>
          <w:rFonts w:cs="Arial"/>
          <w:sz w:val="22"/>
          <w:szCs w:val="22"/>
        </w:rPr>
        <w:t>El</w:t>
      </w:r>
      <w:r w:rsidR="00F10FBF">
        <w:rPr>
          <w:rFonts w:cs="Arial"/>
          <w:sz w:val="22"/>
          <w:szCs w:val="22"/>
        </w:rPr>
        <w:t xml:space="preserve"> </w:t>
      </w:r>
      <w:r>
        <w:rPr>
          <w:rFonts w:cs="Arial"/>
          <w:sz w:val="22"/>
          <w:szCs w:val="22"/>
        </w:rPr>
        <w:t>poder</w:t>
      </w:r>
      <w:r w:rsidR="00F10FBF">
        <w:rPr>
          <w:rFonts w:cs="Arial"/>
          <w:sz w:val="22"/>
          <w:szCs w:val="22"/>
        </w:rPr>
        <w:t xml:space="preserve"> </w:t>
      </w:r>
      <w:r>
        <w:rPr>
          <w:rFonts w:cs="Arial"/>
          <w:sz w:val="22"/>
          <w:szCs w:val="22"/>
        </w:rPr>
        <w:t>notarial</w:t>
      </w:r>
      <w:r w:rsidR="00F10FBF">
        <w:rPr>
          <w:rFonts w:cs="Arial"/>
          <w:sz w:val="22"/>
          <w:szCs w:val="22"/>
        </w:rPr>
        <w:t xml:space="preserve"> </w:t>
      </w:r>
      <w:r>
        <w:rPr>
          <w:rFonts w:cs="Arial"/>
          <w:sz w:val="22"/>
          <w:szCs w:val="22"/>
        </w:rPr>
        <w:t>deberá</w:t>
      </w:r>
      <w:r w:rsidR="00F10FBF">
        <w:rPr>
          <w:rFonts w:cs="Arial"/>
          <w:sz w:val="22"/>
          <w:szCs w:val="22"/>
        </w:rPr>
        <w:t xml:space="preserve"> </w:t>
      </w:r>
      <w:r>
        <w:rPr>
          <w:rFonts w:cs="Arial"/>
          <w:sz w:val="22"/>
          <w:szCs w:val="22"/>
        </w:rPr>
        <w:t>estar</w:t>
      </w:r>
      <w:r w:rsidR="00F10FBF">
        <w:rPr>
          <w:rFonts w:cs="Arial"/>
          <w:sz w:val="22"/>
          <w:szCs w:val="22"/>
        </w:rPr>
        <w:t xml:space="preserve"> </w:t>
      </w:r>
      <w:r>
        <w:rPr>
          <w:rFonts w:cs="Arial"/>
          <w:sz w:val="22"/>
          <w:szCs w:val="22"/>
        </w:rPr>
        <w:t>acompañado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un</w:t>
      </w:r>
      <w:r w:rsidR="00F10FBF">
        <w:rPr>
          <w:rFonts w:cs="Arial"/>
          <w:sz w:val="22"/>
          <w:szCs w:val="22"/>
        </w:rPr>
        <w:t xml:space="preserve"> </w:t>
      </w:r>
      <w:r>
        <w:rPr>
          <w:rFonts w:cs="Arial"/>
          <w:sz w:val="22"/>
          <w:szCs w:val="22"/>
        </w:rPr>
        <w:t>escrito</w:t>
      </w:r>
      <w:r w:rsidR="00F10FBF">
        <w:rPr>
          <w:rFonts w:cs="Arial"/>
          <w:sz w:val="22"/>
          <w:szCs w:val="22"/>
        </w:rPr>
        <w:t xml:space="preserve"> </w:t>
      </w:r>
      <w:r>
        <w:rPr>
          <w:rFonts w:cs="Arial"/>
          <w:sz w:val="22"/>
          <w:szCs w:val="22"/>
        </w:rPr>
        <w:t>libre</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donde</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representante</w:t>
      </w:r>
      <w:r w:rsidR="00F10FBF">
        <w:rPr>
          <w:rFonts w:cs="Arial"/>
          <w:sz w:val="22"/>
          <w:szCs w:val="22"/>
        </w:rPr>
        <w:t xml:space="preserve"> </w:t>
      </w:r>
      <w:r>
        <w:rPr>
          <w:rFonts w:cs="Arial"/>
          <w:sz w:val="22"/>
          <w:szCs w:val="22"/>
        </w:rPr>
        <w:t>legal</w:t>
      </w:r>
      <w:r w:rsidR="00F10FBF">
        <w:rPr>
          <w:rFonts w:cs="Arial"/>
          <w:sz w:val="22"/>
          <w:szCs w:val="22"/>
        </w:rPr>
        <w:t xml:space="preserve"> </w:t>
      </w:r>
      <w:r>
        <w:rPr>
          <w:rFonts w:cs="Arial"/>
          <w:sz w:val="22"/>
          <w:szCs w:val="22"/>
        </w:rPr>
        <w:t>manifieste</w:t>
      </w:r>
      <w:r w:rsidR="00F10FBF">
        <w:rPr>
          <w:rFonts w:cs="Arial"/>
          <w:sz w:val="22"/>
          <w:szCs w:val="22"/>
        </w:rPr>
        <w:t xml:space="preserve"> </w:t>
      </w:r>
      <w:r>
        <w:rPr>
          <w:rFonts w:cs="Arial"/>
          <w:sz w:val="22"/>
          <w:szCs w:val="22"/>
        </w:rPr>
        <w:t>bajo</w:t>
      </w:r>
      <w:r w:rsidR="00F10FBF">
        <w:rPr>
          <w:rFonts w:cs="Arial"/>
          <w:sz w:val="22"/>
          <w:szCs w:val="22"/>
        </w:rPr>
        <w:t xml:space="preserve"> </w:t>
      </w:r>
      <w:r>
        <w:rPr>
          <w:rFonts w:cs="Arial"/>
          <w:sz w:val="22"/>
          <w:szCs w:val="22"/>
        </w:rPr>
        <w:t>protesta</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decir</w:t>
      </w:r>
      <w:r w:rsidR="00F10FBF">
        <w:rPr>
          <w:rFonts w:cs="Arial"/>
          <w:sz w:val="22"/>
          <w:szCs w:val="22"/>
        </w:rPr>
        <w:t xml:space="preserve"> </w:t>
      </w:r>
      <w:r>
        <w:rPr>
          <w:rFonts w:cs="Arial"/>
          <w:sz w:val="22"/>
          <w:szCs w:val="22"/>
        </w:rPr>
        <w:t>verdad</w:t>
      </w:r>
      <w:r w:rsidR="00F10FBF">
        <w:rPr>
          <w:rFonts w:cs="Arial"/>
          <w:sz w:val="22"/>
          <w:szCs w:val="22"/>
        </w:rPr>
        <w:t xml:space="preserve"> </w:t>
      </w:r>
      <w:r>
        <w:rPr>
          <w:rFonts w:cs="Arial"/>
          <w:sz w:val="22"/>
          <w:szCs w:val="22"/>
        </w:rPr>
        <w:t>que</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poderes</w:t>
      </w:r>
      <w:r w:rsidR="00F10FBF">
        <w:rPr>
          <w:rFonts w:cs="Arial"/>
          <w:sz w:val="22"/>
          <w:szCs w:val="22"/>
        </w:rPr>
        <w:t xml:space="preserve"> </w:t>
      </w:r>
      <w:r>
        <w:rPr>
          <w:rFonts w:cs="Arial"/>
          <w:sz w:val="22"/>
          <w:szCs w:val="22"/>
        </w:rPr>
        <w:t>que</w:t>
      </w:r>
      <w:r w:rsidR="00F10FBF">
        <w:rPr>
          <w:rFonts w:cs="Arial"/>
          <w:sz w:val="22"/>
          <w:szCs w:val="22"/>
        </w:rPr>
        <w:t xml:space="preserve"> </w:t>
      </w:r>
      <w:r>
        <w:rPr>
          <w:rFonts w:cs="Arial"/>
          <w:sz w:val="22"/>
          <w:szCs w:val="22"/>
        </w:rPr>
        <w:t>le</w:t>
      </w:r>
      <w:r w:rsidR="00F10FBF">
        <w:rPr>
          <w:rFonts w:cs="Arial"/>
          <w:sz w:val="22"/>
          <w:szCs w:val="22"/>
        </w:rPr>
        <w:t xml:space="preserve"> </w:t>
      </w:r>
      <w:r>
        <w:rPr>
          <w:rFonts w:cs="Arial"/>
          <w:sz w:val="22"/>
          <w:szCs w:val="22"/>
        </w:rPr>
        <w:t>han</w:t>
      </w:r>
      <w:r w:rsidR="00F10FBF">
        <w:rPr>
          <w:rFonts w:cs="Arial"/>
          <w:sz w:val="22"/>
          <w:szCs w:val="22"/>
        </w:rPr>
        <w:t xml:space="preserve"> </w:t>
      </w:r>
      <w:r>
        <w:rPr>
          <w:rFonts w:cs="Arial"/>
          <w:sz w:val="22"/>
          <w:szCs w:val="22"/>
        </w:rPr>
        <w:t>sido</w:t>
      </w:r>
      <w:r w:rsidR="00F10FBF">
        <w:rPr>
          <w:rFonts w:cs="Arial"/>
          <w:sz w:val="22"/>
          <w:szCs w:val="22"/>
        </w:rPr>
        <w:t xml:space="preserve"> </w:t>
      </w:r>
      <w:r>
        <w:rPr>
          <w:rFonts w:cs="Arial"/>
          <w:sz w:val="22"/>
          <w:szCs w:val="22"/>
        </w:rPr>
        <w:t>conferidos</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poder</w:t>
      </w:r>
      <w:r w:rsidR="00F10FBF">
        <w:rPr>
          <w:rFonts w:cs="Arial"/>
          <w:sz w:val="22"/>
          <w:szCs w:val="22"/>
        </w:rPr>
        <w:t xml:space="preserve"> </w:t>
      </w:r>
      <w:r>
        <w:rPr>
          <w:rFonts w:cs="Arial"/>
          <w:sz w:val="22"/>
          <w:szCs w:val="22"/>
        </w:rPr>
        <w:t>not</w:t>
      </w:r>
      <w:r w:rsidR="00F10FBF">
        <w:rPr>
          <w:rFonts w:cs="Arial"/>
          <w:sz w:val="22"/>
          <w:szCs w:val="22"/>
        </w:rPr>
        <w:t xml:space="preserve">arial </w:t>
      </w:r>
      <w:proofErr w:type="spellStart"/>
      <w:r w:rsidR="00F10FBF">
        <w:rPr>
          <w:rFonts w:cs="Arial"/>
          <w:sz w:val="22"/>
          <w:szCs w:val="22"/>
        </w:rPr>
        <w:t>numero</w:t>
      </w:r>
      <w:proofErr w:type="spellEnd"/>
      <w:r w:rsidR="00F10FBF">
        <w:rPr>
          <w:rFonts w:cs="Arial"/>
          <w:sz w:val="22"/>
          <w:szCs w:val="22"/>
        </w:rPr>
        <w:t xml:space="preserve"> ---- de fecha ___ </w:t>
      </w:r>
      <w:r>
        <w:rPr>
          <w:rFonts w:cs="Arial"/>
          <w:sz w:val="22"/>
          <w:szCs w:val="22"/>
        </w:rPr>
        <w:t>otorgado</w:t>
      </w:r>
      <w:r w:rsidR="00F10FBF">
        <w:rPr>
          <w:rFonts w:cs="Arial"/>
          <w:sz w:val="22"/>
          <w:szCs w:val="22"/>
        </w:rPr>
        <w:t xml:space="preserve"> </w:t>
      </w:r>
      <w:r>
        <w:rPr>
          <w:rFonts w:cs="Arial"/>
          <w:sz w:val="22"/>
          <w:szCs w:val="22"/>
        </w:rPr>
        <w:t>ante</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notario</w:t>
      </w:r>
      <w:r w:rsidR="00F10FBF">
        <w:rPr>
          <w:rFonts w:cs="Arial"/>
          <w:sz w:val="22"/>
          <w:szCs w:val="22"/>
        </w:rPr>
        <w:t xml:space="preserve"> </w:t>
      </w:r>
      <w:r w:rsidRPr="00635E9F">
        <w:rPr>
          <w:rFonts w:cs="Arial"/>
          <w:sz w:val="22"/>
          <w:szCs w:val="22"/>
          <w:u w:val="single"/>
        </w:rPr>
        <w:t>Nombre,</w:t>
      </w:r>
      <w:r w:rsidR="00F10FBF">
        <w:rPr>
          <w:rFonts w:cs="Arial"/>
          <w:sz w:val="22"/>
          <w:szCs w:val="22"/>
          <w:u w:val="single"/>
        </w:rPr>
        <w:t xml:space="preserve"> </w:t>
      </w:r>
      <w:r w:rsidRPr="00635E9F">
        <w:rPr>
          <w:rFonts w:cs="Arial"/>
          <w:sz w:val="22"/>
          <w:szCs w:val="22"/>
          <w:u w:val="single"/>
        </w:rPr>
        <w:t>número</w:t>
      </w:r>
      <w:r w:rsidR="00F10FBF">
        <w:rPr>
          <w:rFonts w:cs="Arial"/>
          <w:sz w:val="22"/>
          <w:szCs w:val="22"/>
          <w:u w:val="single"/>
        </w:rPr>
        <w:t xml:space="preserve"> </w:t>
      </w:r>
      <w:r w:rsidRPr="00635E9F">
        <w:rPr>
          <w:rFonts w:cs="Arial"/>
          <w:sz w:val="22"/>
          <w:szCs w:val="22"/>
          <w:u w:val="single"/>
        </w:rPr>
        <w:t>y</w:t>
      </w:r>
      <w:r w:rsidR="00F10FBF">
        <w:rPr>
          <w:rFonts w:cs="Arial"/>
          <w:sz w:val="22"/>
          <w:szCs w:val="22"/>
          <w:u w:val="single"/>
        </w:rPr>
        <w:t xml:space="preserve"> </w:t>
      </w:r>
      <w:r w:rsidRPr="00635E9F">
        <w:rPr>
          <w:rFonts w:cs="Arial"/>
          <w:sz w:val="22"/>
          <w:szCs w:val="22"/>
          <w:u w:val="single"/>
        </w:rPr>
        <w:t>lugar</w:t>
      </w:r>
      <w:r w:rsidR="00F10FBF">
        <w:rPr>
          <w:rFonts w:cs="Arial"/>
          <w:sz w:val="22"/>
          <w:szCs w:val="22"/>
          <w:u w:val="single"/>
        </w:rPr>
        <w:t xml:space="preserve"> </w:t>
      </w:r>
      <w:r w:rsidRPr="00635E9F">
        <w:rPr>
          <w:rFonts w:cs="Arial"/>
          <w:sz w:val="22"/>
          <w:szCs w:val="22"/>
          <w:u w:val="single"/>
        </w:rPr>
        <w:t>del</w:t>
      </w:r>
      <w:r w:rsidR="00F10FBF">
        <w:rPr>
          <w:rFonts w:cs="Arial"/>
          <w:sz w:val="22"/>
          <w:szCs w:val="22"/>
          <w:u w:val="single"/>
        </w:rPr>
        <w:t xml:space="preserve"> </w:t>
      </w:r>
      <w:r w:rsidRPr="00635E9F">
        <w:rPr>
          <w:rFonts w:cs="Arial"/>
          <w:sz w:val="22"/>
          <w:szCs w:val="22"/>
          <w:u w:val="single"/>
        </w:rPr>
        <w:t>notario</w:t>
      </w:r>
      <w:r w:rsidR="00F10FBF">
        <w:rPr>
          <w:rFonts w:cs="Arial"/>
          <w:sz w:val="22"/>
          <w:szCs w:val="22"/>
          <w:u w:val="single"/>
        </w:rPr>
        <w:t xml:space="preserve"> </w:t>
      </w:r>
      <w:proofErr w:type="gramStart"/>
      <w:r w:rsidRPr="00635E9F">
        <w:rPr>
          <w:rFonts w:cs="Arial"/>
          <w:sz w:val="22"/>
          <w:szCs w:val="22"/>
          <w:u w:val="single"/>
        </w:rPr>
        <w:t>público</w:t>
      </w:r>
      <w:r w:rsidR="00F10FBF">
        <w:rPr>
          <w:rFonts w:cs="Arial"/>
          <w:sz w:val="22"/>
          <w:szCs w:val="22"/>
        </w:rPr>
        <w:t xml:space="preserve">  </w:t>
      </w:r>
      <w:r>
        <w:rPr>
          <w:rFonts w:cs="Arial"/>
          <w:sz w:val="22"/>
          <w:szCs w:val="22"/>
        </w:rPr>
        <w:t>a</w:t>
      </w:r>
      <w:proofErr w:type="gramEnd"/>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fecha</w:t>
      </w:r>
      <w:r w:rsidR="00F10FBF">
        <w:rPr>
          <w:rFonts w:cs="Arial"/>
          <w:sz w:val="22"/>
          <w:szCs w:val="22"/>
        </w:rPr>
        <w:t xml:space="preserve">  </w:t>
      </w:r>
      <w:r>
        <w:rPr>
          <w:rFonts w:cs="Arial"/>
          <w:sz w:val="22"/>
          <w:szCs w:val="22"/>
        </w:rPr>
        <w:t>no</w:t>
      </w:r>
      <w:r w:rsidR="00F10FBF">
        <w:rPr>
          <w:rFonts w:cs="Arial"/>
          <w:sz w:val="22"/>
          <w:szCs w:val="22"/>
        </w:rPr>
        <w:t xml:space="preserve"> </w:t>
      </w:r>
      <w:r>
        <w:rPr>
          <w:rFonts w:cs="Arial"/>
          <w:sz w:val="22"/>
          <w:szCs w:val="22"/>
        </w:rPr>
        <w:t>le</w:t>
      </w:r>
      <w:r w:rsidR="00F10FBF">
        <w:rPr>
          <w:rFonts w:cs="Arial"/>
          <w:sz w:val="22"/>
          <w:szCs w:val="22"/>
        </w:rPr>
        <w:t xml:space="preserve"> </w:t>
      </w:r>
      <w:r>
        <w:rPr>
          <w:rFonts w:cs="Arial"/>
          <w:sz w:val="22"/>
          <w:szCs w:val="22"/>
        </w:rPr>
        <w:t>han</w:t>
      </w:r>
      <w:r w:rsidR="00F10FBF">
        <w:rPr>
          <w:rFonts w:cs="Arial"/>
          <w:sz w:val="22"/>
          <w:szCs w:val="22"/>
        </w:rPr>
        <w:t xml:space="preserve"> </w:t>
      </w:r>
      <w:r>
        <w:rPr>
          <w:rFonts w:cs="Arial"/>
          <w:sz w:val="22"/>
          <w:szCs w:val="22"/>
        </w:rPr>
        <w:t>sido</w:t>
      </w:r>
      <w:r w:rsidR="00F10FBF">
        <w:rPr>
          <w:rFonts w:cs="Arial"/>
          <w:sz w:val="22"/>
          <w:szCs w:val="22"/>
        </w:rPr>
        <w:t xml:space="preserve"> </w:t>
      </w:r>
      <w:r>
        <w:rPr>
          <w:rFonts w:cs="Arial"/>
          <w:sz w:val="22"/>
          <w:szCs w:val="22"/>
        </w:rPr>
        <w:t>revocados”</w:t>
      </w:r>
      <w:r w:rsidR="00F10FBF">
        <w:rPr>
          <w:rFonts w:cs="Arial"/>
          <w:sz w:val="22"/>
          <w:szCs w:val="22"/>
        </w:rPr>
        <w:t xml:space="preserve"> </w:t>
      </w:r>
      <w:r w:rsidR="00D51100" w:rsidRPr="00B476E8">
        <w:rPr>
          <w:rFonts w:cs="Arial"/>
          <w:sz w:val="22"/>
          <w:szCs w:val="22"/>
        </w:rPr>
        <w:t>(</w:t>
      </w:r>
      <w:r w:rsidR="00D51100" w:rsidRPr="00B476E8">
        <w:rPr>
          <w:rFonts w:cs="Arial"/>
          <w:b/>
          <w:bCs/>
          <w:sz w:val="22"/>
          <w:szCs w:val="22"/>
        </w:rPr>
        <w:t>DOCUMENTO</w:t>
      </w:r>
      <w:r>
        <w:rPr>
          <w:rFonts w:cs="Arial"/>
          <w:b/>
          <w:bCs/>
          <w:sz w:val="22"/>
          <w:szCs w:val="22"/>
        </w:rPr>
        <w:t>S</w:t>
      </w:r>
      <w:r w:rsidR="00F10FBF">
        <w:rPr>
          <w:rFonts w:cs="Arial"/>
          <w:b/>
          <w:bCs/>
          <w:sz w:val="22"/>
          <w:szCs w:val="22"/>
        </w:rPr>
        <w:t xml:space="preserve"> </w:t>
      </w:r>
      <w:r w:rsidR="00D51100" w:rsidRPr="00B476E8">
        <w:rPr>
          <w:rFonts w:cs="Arial"/>
          <w:b/>
          <w:bCs/>
          <w:sz w:val="22"/>
          <w:szCs w:val="22"/>
        </w:rPr>
        <w:t>LEGIBLE</w:t>
      </w:r>
      <w:r>
        <w:rPr>
          <w:rFonts w:cs="Arial"/>
          <w:b/>
          <w:bCs/>
          <w:sz w:val="22"/>
          <w:szCs w:val="22"/>
        </w:rPr>
        <w:t>S</w:t>
      </w:r>
      <w:r w:rsidR="00D51100" w:rsidRPr="00B476E8">
        <w:rPr>
          <w:rFonts w:cs="Arial"/>
          <w:sz w:val="22"/>
          <w:szCs w:val="22"/>
        </w:rPr>
        <w:t>).</w:t>
      </w:r>
    </w:p>
    <w:p w14:paraId="1CDF2E16" w14:textId="77777777" w:rsidR="00D51100" w:rsidRPr="00B476E8" w:rsidRDefault="00D51100" w:rsidP="00D51100">
      <w:pPr>
        <w:rPr>
          <w:rFonts w:cs="Arial"/>
          <w:sz w:val="22"/>
          <w:szCs w:val="22"/>
        </w:rPr>
      </w:pPr>
    </w:p>
    <w:p w14:paraId="38F7C458" w14:textId="79886C04"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14342499" w14:textId="666C2660"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2F6CBB6E" w14:textId="05776BF5"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emitido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notario</w:t>
      </w:r>
      <w:r w:rsidR="00F10FBF">
        <w:rPr>
          <w:rFonts w:cs="Arial"/>
          <w:sz w:val="22"/>
          <w:szCs w:val="22"/>
        </w:rPr>
        <w:t xml:space="preserve"> </w:t>
      </w:r>
      <w:r w:rsidRPr="00B476E8">
        <w:rPr>
          <w:rFonts w:cs="Arial"/>
          <w:sz w:val="22"/>
          <w:szCs w:val="22"/>
        </w:rPr>
        <w:t>público</w:t>
      </w:r>
    </w:p>
    <w:p w14:paraId="795F2720" w14:textId="08AF49F8" w:rsidR="00D51100" w:rsidRPr="003F39E7" w:rsidRDefault="003F39E7" w:rsidP="009B34C5">
      <w:pPr>
        <w:numPr>
          <w:ilvl w:val="0"/>
          <w:numId w:val="23"/>
        </w:numPr>
      </w:pPr>
      <w:r>
        <w:rPr>
          <w:rFonts w:cs="Arial"/>
          <w:sz w:val="22"/>
          <w:szCs w:val="22"/>
        </w:rPr>
        <w:t>Que</w:t>
      </w:r>
      <w:r w:rsidR="00F10FBF">
        <w:rPr>
          <w:rFonts w:cs="Arial"/>
          <w:sz w:val="22"/>
          <w:szCs w:val="22"/>
        </w:rPr>
        <w:t xml:space="preserve"> </w:t>
      </w:r>
      <w:r>
        <w:rPr>
          <w:rFonts w:cs="Arial"/>
          <w:sz w:val="22"/>
          <w:szCs w:val="22"/>
        </w:rPr>
        <w:t>acredite</w:t>
      </w:r>
      <w:r w:rsidR="00F10FBF">
        <w:rPr>
          <w:rFonts w:cs="Arial"/>
          <w:sz w:val="22"/>
          <w:szCs w:val="22"/>
        </w:rPr>
        <w:t xml:space="preserve"> </w:t>
      </w:r>
      <w:r>
        <w:rPr>
          <w:rFonts w:cs="Arial"/>
          <w:sz w:val="22"/>
          <w:szCs w:val="22"/>
        </w:rPr>
        <w:t>al</w:t>
      </w:r>
      <w:r w:rsidR="00F10FBF">
        <w:rPr>
          <w:rFonts w:cs="Arial"/>
          <w:sz w:val="22"/>
          <w:szCs w:val="22"/>
        </w:rPr>
        <w:t xml:space="preserve"> </w:t>
      </w:r>
      <w:r>
        <w:rPr>
          <w:rFonts w:cs="Arial"/>
          <w:sz w:val="22"/>
          <w:szCs w:val="22"/>
        </w:rPr>
        <w:t>representante</w:t>
      </w:r>
      <w:r w:rsidR="00F10FBF">
        <w:rPr>
          <w:rFonts w:cs="Arial"/>
          <w:sz w:val="22"/>
          <w:szCs w:val="22"/>
        </w:rPr>
        <w:t xml:space="preserve"> </w:t>
      </w:r>
      <w:r>
        <w:rPr>
          <w:rFonts w:cs="Arial"/>
          <w:sz w:val="22"/>
          <w:szCs w:val="22"/>
        </w:rPr>
        <w:t>legal</w:t>
      </w:r>
      <w:r w:rsidR="00F10FBF">
        <w:rPr>
          <w:rFonts w:cs="Arial"/>
          <w:sz w:val="22"/>
          <w:szCs w:val="22"/>
        </w:rPr>
        <w:t xml:space="preserve"> </w:t>
      </w:r>
      <w:r w:rsidR="00D51100" w:rsidRPr="00B476E8">
        <w:rPr>
          <w:rFonts w:cs="Arial"/>
          <w:sz w:val="22"/>
          <w:szCs w:val="22"/>
        </w:rPr>
        <w:t>mediante</w:t>
      </w:r>
      <w:r w:rsidR="00F10FBF">
        <w:rPr>
          <w:rFonts w:cs="Arial"/>
          <w:sz w:val="22"/>
          <w:szCs w:val="22"/>
        </w:rPr>
        <w:t xml:space="preserve"> </w:t>
      </w:r>
      <w:r w:rsidR="00D51100" w:rsidRPr="00B476E8">
        <w:rPr>
          <w:rFonts w:cs="Arial"/>
          <w:sz w:val="22"/>
          <w:szCs w:val="22"/>
        </w:rPr>
        <w:t>el</w:t>
      </w:r>
      <w:r w:rsidR="00F10FBF">
        <w:rPr>
          <w:rFonts w:cs="Arial"/>
          <w:sz w:val="22"/>
          <w:szCs w:val="22"/>
        </w:rPr>
        <w:t xml:space="preserve"> </w:t>
      </w:r>
      <w:r w:rsidR="00D51100" w:rsidRPr="00B476E8">
        <w:rPr>
          <w:rFonts w:cs="Arial"/>
          <w:sz w:val="22"/>
          <w:szCs w:val="22"/>
        </w:rPr>
        <w:t>poder</w:t>
      </w:r>
      <w:r w:rsidR="00F10FBF">
        <w:rPr>
          <w:rFonts w:cs="Arial"/>
          <w:sz w:val="22"/>
          <w:szCs w:val="22"/>
        </w:rPr>
        <w:t xml:space="preserve"> </w:t>
      </w:r>
      <w:r w:rsidR="00D51100" w:rsidRPr="00B476E8">
        <w:rPr>
          <w:rFonts w:cs="Arial"/>
          <w:sz w:val="22"/>
          <w:szCs w:val="22"/>
        </w:rPr>
        <w:t>notarial</w:t>
      </w:r>
      <w:r w:rsidR="00F10FBF">
        <w:rPr>
          <w:rFonts w:cs="Arial"/>
          <w:sz w:val="22"/>
          <w:szCs w:val="22"/>
        </w:rPr>
        <w:t xml:space="preserve"> </w:t>
      </w:r>
      <w:r w:rsidR="00D51100" w:rsidRPr="00B476E8">
        <w:rPr>
          <w:rFonts w:cs="Arial"/>
          <w:sz w:val="22"/>
          <w:szCs w:val="22"/>
        </w:rPr>
        <w:t>las</w:t>
      </w:r>
      <w:r w:rsidR="00F10FBF">
        <w:rPr>
          <w:rFonts w:cs="Arial"/>
          <w:sz w:val="22"/>
          <w:szCs w:val="22"/>
        </w:rPr>
        <w:t xml:space="preserve"> </w:t>
      </w:r>
      <w:r w:rsidR="00D51100" w:rsidRPr="00B476E8">
        <w:rPr>
          <w:rFonts w:cs="Arial"/>
          <w:sz w:val="22"/>
          <w:szCs w:val="22"/>
        </w:rPr>
        <w:t>facultades</w:t>
      </w:r>
      <w:r w:rsidR="00F10FBF">
        <w:rPr>
          <w:rFonts w:cs="Arial"/>
          <w:sz w:val="22"/>
          <w:szCs w:val="22"/>
        </w:rPr>
        <w:t xml:space="preserve"> </w:t>
      </w:r>
      <w:r w:rsidR="00D51100" w:rsidRPr="00B476E8">
        <w:rPr>
          <w:rFonts w:cs="Arial"/>
          <w:sz w:val="22"/>
          <w:szCs w:val="22"/>
        </w:rPr>
        <w:t>suficientes</w:t>
      </w:r>
      <w:r w:rsidR="00F10FBF">
        <w:rPr>
          <w:rFonts w:cs="Arial"/>
          <w:sz w:val="22"/>
          <w:szCs w:val="22"/>
        </w:rPr>
        <w:t xml:space="preserve"> </w:t>
      </w:r>
      <w:r w:rsidR="00D51100" w:rsidRPr="00B476E8">
        <w:rPr>
          <w:rFonts w:cs="Arial"/>
          <w:sz w:val="22"/>
          <w:szCs w:val="22"/>
        </w:rPr>
        <w:t>comprometerse</w:t>
      </w:r>
      <w:r w:rsidR="00F10FBF">
        <w:rPr>
          <w:rFonts w:cs="Arial"/>
          <w:sz w:val="22"/>
          <w:szCs w:val="22"/>
        </w:rPr>
        <w:t xml:space="preserve"> </w:t>
      </w:r>
      <w:r w:rsidR="00D51100" w:rsidRPr="00B476E8">
        <w:rPr>
          <w:rFonts w:cs="Arial"/>
          <w:sz w:val="22"/>
          <w:szCs w:val="22"/>
        </w:rPr>
        <w:t>por</w:t>
      </w:r>
      <w:r w:rsidR="00F10FBF">
        <w:rPr>
          <w:rFonts w:cs="Arial"/>
          <w:sz w:val="22"/>
          <w:szCs w:val="22"/>
        </w:rPr>
        <w:t xml:space="preserve"> </w:t>
      </w:r>
      <w:proofErr w:type="spellStart"/>
      <w:r w:rsidR="00D51100" w:rsidRPr="00B476E8">
        <w:rPr>
          <w:rFonts w:cs="Arial"/>
          <w:sz w:val="22"/>
          <w:szCs w:val="22"/>
        </w:rPr>
        <w:t>si</w:t>
      </w:r>
      <w:proofErr w:type="spellEnd"/>
      <w:r w:rsidR="00F10FBF">
        <w:rPr>
          <w:rFonts w:cs="Arial"/>
          <w:sz w:val="22"/>
          <w:szCs w:val="22"/>
        </w:rPr>
        <w:t xml:space="preserve"> </w:t>
      </w:r>
      <w:r w:rsidR="00D51100" w:rsidRPr="00B476E8">
        <w:rPr>
          <w:rFonts w:cs="Arial"/>
          <w:sz w:val="22"/>
          <w:szCs w:val="22"/>
        </w:rPr>
        <w:t>o</w:t>
      </w:r>
      <w:r w:rsidR="00F10FBF">
        <w:rPr>
          <w:rFonts w:cs="Arial"/>
          <w:sz w:val="22"/>
          <w:szCs w:val="22"/>
        </w:rPr>
        <w:t xml:space="preserve"> </w:t>
      </w:r>
      <w:r w:rsidR="00D51100" w:rsidRPr="00B476E8">
        <w:rPr>
          <w:rFonts w:cs="Arial"/>
          <w:sz w:val="22"/>
          <w:szCs w:val="22"/>
        </w:rPr>
        <w:t>por</w:t>
      </w:r>
      <w:r w:rsidR="00F10FBF">
        <w:rPr>
          <w:rFonts w:cs="Arial"/>
          <w:sz w:val="22"/>
          <w:szCs w:val="22"/>
        </w:rPr>
        <w:t xml:space="preserve"> </w:t>
      </w:r>
      <w:r w:rsidR="00D51100" w:rsidRPr="00B476E8">
        <w:rPr>
          <w:rFonts w:cs="Arial"/>
          <w:sz w:val="22"/>
          <w:szCs w:val="22"/>
        </w:rPr>
        <w:t>su</w:t>
      </w:r>
      <w:r w:rsidR="00F10FBF">
        <w:rPr>
          <w:rFonts w:cs="Arial"/>
          <w:sz w:val="22"/>
          <w:szCs w:val="22"/>
        </w:rPr>
        <w:t xml:space="preserve"> </w:t>
      </w:r>
      <w:r w:rsidR="00D51100" w:rsidRPr="00B476E8">
        <w:rPr>
          <w:rFonts w:cs="Arial"/>
          <w:sz w:val="22"/>
          <w:szCs w:val="22"/>
        </w:rPr>
        <w:t>representada.</w:t>
      </w:r>
    </w:p>
    <w:p w14:paraId="19F7AC24" w14:textId="7265AF82" w:rsidR="003F39E7" w:rsidRPr="00635E9F" w:rsidRDefault="003F39E7" w:rsidP="009B34C5">
      <w:pPr>
        <w:numPr>
          <w:ilvl w:val="0"/>
          <w:numId w:val="23"/>
        </w:numPr>
      </w:pPr>
      <w:r>
        <w:rPr>
          <w:rFonts w:cs="Arial"/>
          <w:sz w:val="22"/>
          <w:szCs w:val="22"/>
        </w:rPr>
        <w:lastRenderedPageBreak/>
        <w:t>Que</w:t>
      </w:r>
      <w:r w:rsidR="00F10FBF">
        <w:rPr>
          <w:rFonts w:cs="Arial"/>
          <w:sz w:val="22"/>
          <w:szCs w:val="22"/>
        </w:rPr>
        <w:t xml:space="preserve"> </w:t>
      </w:r>
      <w:r>
        <w:rPr>
          <w:rFonts w:cs="Arial"/>
          <w:sz w:val="22"/>
          <w:szCs w:val="22"/>
        </w:rPr>
        <w:t>sea</w:t>
      </w:r>
      <w:r w:rsidR="00F10FBF">
        <w:rPr>
          <w:rFonts w:cs="Arial"/>
          <w:sz w:val="22"/>
          <w:szCs w:val="22"/>
        </w:rPr>
        <w:t xml:space="preserve"> </w:t>
      </w:r>
      <w:r>
        <w:rPr>
          <w:rFonts w:cs="Arial"/>
          <w:sz w:val="22"/>
          <w:szCs w:val="22"/>
        </w:rPr>
        <w:t>legible</w:t>
      </w:r>
    </w:p>
    <w:p w14:paraId="0448511D" w14:textId="785CF961" w:rsidR="00635E9F" w:rsidRPr="003F39E7" w:rsidRDefault="00635E9F" w:rsidP="009B34C5">
      <w:pPr>
        <w:numPr>
          <w:ilvl w:val="0"/>
          <w:numId w:val="23"/>
        </w:numPr>
      </w:pPr>
      <w:r>
        <w:rPr>
          <w:rFonts w:cs="Arial"/>
          <w:sz w:val="22"/>
          <w:szCs w:val="22"/>
        </w:rPr>
        <w:t>Que</w:t>
      </w:r>
      <w:r w:rsidR="00F10FBF">
        <w:rPr>
          <w:rFonts w:cs="Arial"/>
          <w:sz w:val="22"/>
          <w:szCs w:val="22"/>
        </w:rPr>
        <w:t xml:space="preserve"> </w:t>
      </w:r>
      <w:r>
        <w:rPr>
          <w:rFonts w:cs="Arial"/>
          <w:sz w:val="22"/>
          <w:szCs w:val="22"/>
        </w:rPr>
        <w:t>entregue</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escrito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no</w:t>
      </w:r>
      <w:r w:rsidR="00F10FBF">
        <w:rPr>
          <w:rFonts w:cs="Arial"/>
          <w:sz w:val="22"/>
          <w:szCs w:val="22"/>
        </w:rPr>
        <w:t xml:space="preserve"> </w:t>
      </w:r>
      <w:r>
        <w:rPr>
          <w:rFonts w:cs="Arial"/>
          <w:sz w:val="22"/>
          <w:szCs w:val="22"/>
        </w:rPr>
        <w:t>revocación</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poderes</w:t>
      </w:r>
    </w:p>
    <w:p w14:paraId="526CF15B" w14:textId="77777777" w:rsidR="00D51100" w:rsidRPr="00B476E8" w:rsidRDefault="00D51100" w:rsidP="00D51100">
      <w:pPr>
        <w:ind w:left="720"/>
        <w:rPr>
          <w:rFonts w:cs="Arial"/>
          <w:sz w:val="22"/>
          <w:szCs w:val="22"/>
        </w:rPr>
      </w:pPr>
    </w:p>
    <w:p w14:paraId="38741E47" w14:textId="78EF538A" w:rsidR="00D51100" w:rsidRPr="00B476E8" w:rsidRDefault="00D51100" w:rsidP="00D51100">
      <w:pPr>
        <w:rPr>
          <w:rFonts w:cs="Arial"/>
          <w:b/>
          <w:bCs/>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13.-</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“IDENTIFICACIÓN</w:t>
      </w:r>
      <w:r w:rsidR="00F10FBF">
        <w:rPr>
          <w:rFonts w:cs="Arial"/>
          <w:b/>
          <w:color w:val="002060"/>
          <w:sz w:val="22"/>
          <w:szCs w:val="22"/>
        </w:rPr>
        <w:t xml:space="preserve"> </w:t>
      </w:r>
      <w:r w:rsidRPr="00B476E8">
        <w:rPr>
          <w:rFonts w:cs="Arial"/>
          <w:b/>
          <w:color w:val="002060"/>
          <w:sz w:val="22"/>
          <w:szCs w:val="22"/>
        </w:rPr>
        <w:t>OFICIAL</w:t>
      </w:r>
      <w:r w:rsidR="00F10FBF">
        <w:rPr>
          <w:rFonts w:cs="Arial"/>
          <w:b/>
          <w:color w:val="002060"/>
          <w:sz w:val="22"/>
          <w:szCs w:val="22"/>
        </w:rPr>
        <w:t xml:space="preserve"> </w:t>
      </w:r>
      <w:r w:rsidRPr="00B476E8">
        <w:rPr>
          <w:rFonts w:cs="Arial"/>
          <w:b/>
          <w:color w:val="002060"/>
          <w:sz w:val="22"/>
          <w:szCs w:val="22"/>
        </w:rPr>
        <w:t>VIGENTE</w:t>
      </w:r>
      <w:r w:rsidR="00F10FBF">
        <w:rPr>
          <w:rFonts w:cs="Arial"/>
          <w:b/>
          <w:color w:val="002060"/>
          <w:sz w:val="22"/>
          <w:szCs w:val="22"/>
        </w:rPr>
        <w:t xml:space="preserve"> </w:t>
      </w:r>
      <w:r w:rsidRPr="00B476E8">
        <w:rPr>
          <w:rFonts w:cs="Arial"/>
          <w:b/>
          <w:color w:val="002060"/>
          <w:sz w:val="22"/>
          <w:szCs w:val="22"/>
        </w:rPr>
        <w:t>CON</w:t>
      </w:r>
      <w:r w:rsidR="00F10FBF">
        <w:rPr>
          <w:rFonts w:cs="Arial"/>
          <w:b/>
          <w:color w:val="002060"/>
          <w:sz w:val="22"/>
          <w:szCs w:val="22"/>
        </w:rPr>
        <w:t xml:space="preserve"> </w:t>
      </w:r>
      <w:r w:rsidRPr="00B476E8">
        <w:rPr>
          <w:rFonts w:cs="Arial"/>
          <w:b/>
          <w:color w:val="002060"/>
          <w:sz w:val="22"/>
          <w:szCs w:val="22"/>
        </w:rPr>
        <w:t>FOTOGRAFÍA</w:t>
      </w:r>
      <w:r w:rsidR="00F10FBF">
        <w:rPr>
          <w:rFonts w:cs="Arial"/>
          <w:b/>
          <w:color w:val="002060"/>
          <w:sz w:val="22"/>
          <w:szCs w:val="22"/>
        </w:rPr>
        <w:t xml:space="preserve"> </w:t>
      </w:r>
      <w:r w:rsidRPr="00B476E8">
        <w:rPr>
          <w:rFonts w:cs="Arial"/>
          <w:b/>
          <w:color w:val="002060"/>
          <w:sz w:val="22"/>
          <w:szCs w:val="22"/>
        </w:rPr>
        <w:t>DEL</w:t>
      </w:r>
      <w:r w:rsidR="00F10FBF">
        <w:rPr>
          <w:rFonts w:cs="Arial"/>
          <w:b/>
          <w:color w:val="002060"/>
          <w:sz w:val="22"/>
          <w:szCs w:val="22"/>
        </w:rPr>
        <w:t xml:space="preserve"> </w:t>
      </w:r>
      <w:r w:rsidRPr="00B476E8">
        <w:rPr>
          <w:rFonts w:cs="Arial"/>
          <w:b/>
          <w:color w:val="002060"/>
          <w:sz w:val="22"/>
          <w:szCs w:val="22"/>
        </w:rPr>
        <w:t>REPRESENTANTE</w:t>
      </w:r>
      <w:r w:rsidR="00F10FBF">
        <w:rPr>
          <w:rFonts w:cs="Arial"/>
          <w:b/>
          <w:color w:val="002060"/>
          <w:sz w:val="22"/>
          <w:szCs w:val="22"/>
        </w:rPr>
        <w:t xml:space="preserve"> </w:t>
      </w:r>
      <w:r w:rsidRPr="00B476E8">
        <w:rPr>
          <w:rFonts w:cs="Arial"/>
          <w:b/>
          <w:color w:val="002060"/>
          <w:sz w:val="22"/>
          <w:szCs w:val="22"/>
        </w:rPr>
        <w:t>LEGAL”</w:t>
      </w:r>
      <w:r w:rsidRPr="00B476E8">
        <w:rPr>
          <w:rFonts w:cs="Arial"/>
          <w:sz w:val="22"/>
          <w:szCs w:val="22"/>
        </w:rPr>
        <w:t>.</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escaneado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original</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Identificación</w:t>
      </w:r>
      <w:r w:rsidR="00F10FBF">
        <w:rPr>
          <w:rFonts w:cs="Arial"/>
          <w:sz w:val="22"/>
          <w:szCs w:val="22"/>
        </w:rPr>
        <w:t xml:space="preserve"> </w:t>
      </w:r>
      <w:r w:rsidRPr="00B476E8">
        <w:rPr>
          <w:rFonts w:cs="Arial"/>
          <w:sz w:val="22"/>
          <w:szCs w:val="22"/>
        </w:rPr>
        <w:t>Oficial</w:t>
      </w:r>
      <w:r w:rsidR="00F10FBF">
        <w:rPr>
          <w:rFonts w:cs="Arial"/>
          <w:sz w:val="22"/>
          <w:szCs w:val="22"/>
        </w:rPr>
        <w:t xml:space="preserve"> </w:t>
      </w:r>
      <w:r w:rsidRPr="00B476E8">
        <w:rPr>
          <w:rFonts w:cs="Arial"/>
          <w:sz w:val="22"/>
          <w:szCs w:val="22"/>
        </w:rPr>
        <w:t>vigente</w:t>
      </w:r>
      <w:r w:rsidR="00F10FBF">
        <w:rPr>
          <w:rFonts w:cs="Arial"/>
          <w:sz w:val="22"/>
          <w:szCs w:val="22"/>
        </w:rPr>
        <w:t xml:space="preserve"> </w:t>
      </w:r>
      <w:r w:rsidRPr="00B476E8">
        <w:rPr>
          <w:rFonts w:cs="Arial"/>
          <w:sz w:val="18"/>
          <w:szCs w:val="18"/>
        </w:rPr>
        <w:t>(</w:t>
      </w:r>
      <w:r w:rsidRPr="00B476E8">
        <w:rPr>
          <w:rFonts w:cs="Arial"/>
          <w:sz w:val="22"/>
          <w:szCs w:val="22"/>
        </w:rPr>
        <w:t>pasaporte,</w:t>
      </w:r>
      <w:r w:rsidR="00F10FBF">
        <w:rPr>
          <w:rFonts w:cs="Arial"/>
          <w:sz w:val="22"/>
          <w:szCs w:val="22"/>
        </w:rPr>
        <w:t xml:space="preserve"> </w:t>
      </w:r>
      <w:r w:rsidRPr="00B476E8">
        <w:rPr>
          <w:rFonts w:cs="Arial"/>
          <w:sz w:val="22"/>
          <w:szCs w:val="22"/>
        </w:rPr>
        <w:t>credencial</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votar,</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cédula</w:t>
      </w:r>
      <w:r w:rsidR="00F10FBF">
        <w:rPr>
          <w:rFonts w:cs="Arial"/>
          <w:sz w:val="22"/>
          <w:szCs w:val="22"/>
        </w:rPr>
        <w:t xml:space="preserve"> </w:t>
      </w:r>
      <w:r w:rsidRPr="00B476E8">
        <w:rPr>
          <w:rFonts w:cs="Arial"/>
          <w:sz w:val="22"/>
          <w:szCs w:val="22"/>
        </w:rPr>
        <w:t>profesional)</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fotografía</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ambos</w:t>
      </w:r>
      <w:r w:rsidR="00F10FBF">
        <w:rPr>
          <w:rFonts w:cs="Arial"/>
          <w:sz w:val="22"/>
          <w:szCs w:val="22"/>
        </w:rPr>
        <w:t xml:space="preserve"> </w:t>
      </w:r>
      <w:r w:rsidRPr="00B476E8">
        <w:rPr>
          <w:rFonts w:cs="Arial"/>
          <w:sz w:val="22"/>
          <w:szCs w:val="22"/>
        </w:rPr>
        <w:t>lados</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legal</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suscriba(n)</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proposición(es)</w:t>
      </w:r>
      <w:r w:rsidR="00F10FBF">
        <w:rPr>
          <w:rFonts w:cs="Arial"/>
          <w:sz w:val="22"/>
          <w:szCs w:val="22"/>
        </w:rPr>
        <w:t xml:space="preserve"> </w:t>
      </w:r>
      <w:r w:rsidRPr="00B476E8">
        <w:rPr>
          <w:rFonts w:cs="Arial"/>
          <w:b/>
          <w:sz w:val="22"/>
          <w:szCs w:val="22"/>
        </w:rPr>
        <w:t>(DOCUMENTO</w:t>
      </w:r>
      <w:r w:rsidR="00F10FBF">
        <w:rPr>
          <w:rFonts w:cs="Arial"/>
          <w:b/>
          <w:sz w:val="22"/>
          <w:szCs w:val="22"/>
        </w:rPr>
        <w:t xml:space="preserve"> </w:t>
      </w:r>
      <w:r w:rsidRPr="00B476E8">
        <w:rPr>
          <w:rFonts w:cs="Arial"/>
          <w:b/>
          <w:sz w:val="22"/>
          <w:szCs w:val="22"/>
        </w:rPr>
        <w:t>LEGIBLE).</w:t>
      </w:r>
    </w:p>
    <w:p w14:paraId="59BA6B0C" w14:textId="77777777" w:rsidR="00D51100" w:rsidRPr="00B476E8" w:rsidRDefault="00D51100" w:rsidP="00D51100">
      <w:pPr>
        <w:rPr>
          <w:rFonts w:cs="Arial"/>
          <w:sz w:val="22"/>
          <w:szCs w:val="22"/>
        </w:rPr>
      </w:pPr>
    </w:p>
    <w:p w14:paraId="5FA9A2B8" w14:textId="77777777" w:rsidR="00D51100" w:rsidRPr="00B476E8" w:rsidRDefault="00D51100" w:rsidP="00D51100">
      <w:pPr>
        <w:rPr>
          <w:rFonts w:cs="Arial"/>
          <w:b/>
          <w:sz w:val="22"/>
          <w:szCs w:val="22"/>
        </w:rPr>
      </w:pPr>
      <w:r w:rsidRPr="00B476E8">
        <w:rPr>
          <w:rFonts w:cs="Arial"/>
          <w:b/>
          <w:sz w:val="22"/>
          <w:szCs w:val="22"/>
        </w:rPr>
        <w:t>Evaluación:</w:t>
      </w:r>
    </w:p>
    <w:p w14:paraId="09D45440" w14:textId="0641078C"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31B0C1D7" w14:textId="1223DD57" w:rsidR="00D51100" w:rsidRPr="00B476E8" w:rsidRDefault="00D51100" w:rsidP="009B34C5">
      <w:pPr>
        <w:numPr>
          <w:ilvl w:val="0"/>
          <w:numId w:val="22"/>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quién</w:t>
      </w:r>
      <w:r w:rsidR="00F10FBF">
        <w:rPr>
          <w:rFonts w:cs="Arial"/>
          <w:sz w:val="22"/>
          <w:szCs w:val="22"/>
        </w:rPr>
        <w:t xml:space="preserve"> </w:t>
      </w:r>
      <w:r w:rsidRPr="00B476E8">
        <w:rPr>
          <w:rFonts w:cs="Arial"/>
          <w:sz w:val="22"/>
          <w:szCs w:val="22"/>
        </w:rPr>
        <w:t>firme</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propuestas,</w:t>
      </w:r>
      <w:r w:rsidR="00F10FBF">
        <w:rPr>
          <w:rFonts w:cs="Arial"/>
          <w:sz w:val="22"/>
          <w:szCs w:val="22"/>
        </w:rPr>
        <w:t xml:space="preserve"> </w:t>
      </w:r>
      <w:r w:rsidRPr="00B476E8">
        <w:rPr>
          <w:rFonts w:cs="Arial"/>
          <w:sz w:val="22"/>
          <w:szCs w:val="22"/>
        </w:rPr>
        <w:t>acredite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identidad.</w:t>
      </w:r>
    </w:p>
    <w:p w14:paraId="65091D7C" w14:textId="60202DAA" w:rsidR="00D51100" w:rsidRPr="00B476E8" w:rsidRDefault="00D51100" w:rsidP="009B34C5">
      <w:pPr>
        <w:numPr>
          <w:ilvl w:val="0"/>
          <w:numId w:val="22"/>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vigente</w:t>
      </w:r>
    </w:p>
    <w:p w14:paraId="29BD09B8" w14:textId="57A0F151" w:rsidR="00D51100" w:rsidRPr="00B476E8" w:rsidRDefault="00D51100" w:rsidP="009B34C5">
      <w:pPr>
        <w:numPr>
          <w:ilvl w:val="0"/>
          <w:numId w:val="22"/>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legible</w:t>
      </w:r>
    </w:p>
    <w:p w14:paraId="542AB25B" w14:textId="77777777" w:rsidR="00D51100" w:rsidRPr="00B476E8" w:rsidRDefault="00D51100" w:rsidP="00D51100">
      <w:pPr>
        <w:ind w:left="360"/>
        <w:rPr>
          <w:rFonts w:cs="Arial"/>
          <w:sz w:val="22"/>
          <w:szCs w:val="22"/>
        </w:rPr>
      </w:pPr>
    </w:p>
    <w:p w14:paraId="3CEDB863" w14:textId="342973B8" w:rsidR="003F39E7" w:rsidRPr="00B476E8" w:rsidRDefault="00D51100" w:rsidP="003F39E7">
      <w:pPr>
        <w:rPr>
          <w:rFonts w:cs="Arial"/>
          <w:b/>
          <w:bCs/>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14.-</w:t>
      </w:r>
      <w:r w:rsidR="00F10FBF">
        <w:rPr>
          <w:rFonts w:cs="Arial"/>
          <w:b/>
          <w:color w:val="002060"/>
          <w:sz w:val="22"/>
          <w:szCs w:val="22"/>
        </w:rPr>
        <w:t xml:space="preserve"> </w:t>
      </w:r>
      <w:r w:rsidRPr="00B476E8">
        <w:rPr>
          <w:rFonts w:cs="Arial"/>
          <w:b/>
          <w:color w:val="002060"/>
          <w:sz w:val="22"/>
          <w:szCs w:val="22"/>
        </w:rPr>
        <w:t>(OBLIGATORIO</w:t>
      </w:r>
      <w:proofErr w:type="gramStart"/>
      <w:r w:rsidRPr="00B476E8">
        <w:rPr>
          <w:rFonts w:cs="Arial"/>
          <w:b/>
          <w:color w:val="002060"/>
          <w:sz w:val="22"/>
          <w:szCs w:val="22"/>
        </w:rPr>
        <w:t>).-</w:t>
      </w:r>
      <w:proofErr w:type="gramEnd"/>
      <w:r w:rsidR="00F10FBF">
        <w:rPr>
          <w:rFonts w:cs="Arial"/>
          <w:b/>
          <w:color w:val="002060"/>
          <w:sz w:val="22"/>
          <w:szCs w:val="22"/>
        </w:rPr>
        <w:t xml:space="preserve"> </w:t>
      </w:r>
      <w:r w:rsidRPr="00B476E8">
        <w:rPr>
          <w:rFonts w:cs="Arial"/>
          <w:b/>
          <w:color w:val="002060"/>
          <w:sz w:val="22"/>
          <w:szCs w:val="22"/>
        </w:rPr>
        <w:t>“CURP</w:t>
      </w:r>
      <w:r w:rsidR="00F10FBF">
        <w:rPr>
          <w:rFonts w:cs="Arial"/>
          <w:b/>
          <w:color w:val="002060"/>
          <w:sz w:val="22"/>
          <w:szCs w:val="22"/>
        </w:rPr>
        <w:t xml:space="preserve"> </w:t>
      </w:r>
      <w:r w:rsidRPr="00B476E8">
        <w:rPr>
          <w:rFonts w:cs="Arial"/>
          <w:b/>
          <w:color w:val="002060"/>
          <w:sz w:val="22"/>
          <w:szCs w:val="22"/>
        </w:rPr>
        <w:t>DEL</w:t>
      </w:r>
      <w:r w:rsidR="00F10FBF">
        <w:rPr>
          <w:rFonts w:cs="Arial"/>
          <w:b/>
          <w:color w:val="002060"/>
          <w:sz w:val="22"/>
          <w:szCs w:val="22"/>
        </w:rPr>
        <w:t xml:space="preserve"> </w:t>
      </w:r>
      <w:r w:rsidRPr="00B476E8">
        <w:rPr>
          <w:rFonts w:cs="Arial"/>
          <w:b/>
          <w:color w:val="002060"/>
          <w:sz w:val="22"/>
          <w:szCs w:val="22"/>
        </w:rPr>
        <w:t>REPRESENTANTE</w:t>
      </w:r>
      <w:r w:rsidR="00F10FBF">
        <w:rPr>
          <w:rFonts w:cs="Arial"/>
          <w:b/>
          <w:color w:val="002060"/>
          <w:sz w:val="22"/>
          <w:szCs w:val="22"/>
        </w:rPr>
        <w:t xml:space="preserve"> </w:t>
      </w:r>
      <w:r w:rsidRPr="00B476E8">
        <w:rPr>
          <w:rFonts w:cs="Arial"/>
          <w:b/>
          <w:color w:val="002060"/>
          <w:sz w:val="22"/>
          <w:szCs w:val="22"/>
        </w:rPr>
        <w:t>LEGAL”</w:t>
      </w:r>
      <w:r w:rsidRPr="00B476E8">
        <w:rPr>
          <w:rFonts w:cs="Arial"/>
          <w:bCs/>
          <w:color w:val="002060"/>
          <w:sz w:val="22"/>
          <w:szCs w:val="22"/>
        </w:rPr>
        <w:t>.</w:t>
      </w:r>
      <w:r w:rsidR="00F10FBF">
        <w:rPr>
          <w:rFonts w:cs="Arial"/>
          <w:bCs/>
          <w:color w:val="002060"/>
          <w:sz w:val="22"/>
          <w:szCs w:val="22"/>
        </w:rPr>
        <w:t xml:space="preserve"> </w:t>
      </w:r>
      <w:r w:rsidR="003F39E7" w:rsidRPr="00B476E8">
        <w:rPr>
          <w:rFonts w:cs="Arial"/>
          <w:sz w:val="22"/>
          <w:szCs w:val="22"/>
        </w:rPr>
        <w:t>Documento</w:t>
      </w:r>
      <w:r w:rsidR="00F10FBF">
        <w:rPr>
          <w:rFonts w:cs="Arial"/>
          <w:sz w:val="22"/>
          <w:szCs w:val="22"/>
        </w:rPr>
        <w:t xml:space="preserve"> </w:t>
      </w:r>
      <w:r w:rsidR="003F39E7" w:rsidRPr="00B476E8">
        <w:rPr>
          <w:rFonts w:cs="Arial"/>
          <w:sz w:val="22"/>
          <w:szCs w:val="22"/>
        </w:rPr>
        <w:t>escaneado</w:t>
      </w:r>
      <w:r w:rsidR="00F10FBF">
        <w:rPr>
          <w:rFonts w:cs="Arial"/>
          <w:sz w:val="22"/>
          <w:szCs w:val="22"/>
        </w:rPr>
        <w:t xml:space="preserve"> </w:t>
      </w:r>
      <w:r w:rsidR="003F39E7" w:rsidRPr="00B476E8">
        <w:rPr>
          <w:rFonts w:cs="Arial"/>
          <w:sz w:val="22"/>
          <w:szCs w:val="22"/>
        </w:rPr>
        <w:t>del</w:t>
      </w:r>
      <w:r w:rsidR="00F10FBF">
        <w:rPr>
          <w:rFonts w:cs="Arial"/>
          <w:sz w:val="22"/>
          <w:szCs w:val="22"/>
        </w:rPr>
        <w:t xml:space="preserve"> </w:t>
      </w:r>
      <w:r w:rsidR="003F39E7" w:rsidRPr="00B476E8">
        <w:rPr>
          <w:rFonts w:cs="Arial"/>
          <w:sz w:val="22"/>
          <w:szCs w:val="22"/>
        </w:rPr>
        <w:t>original</w:t>
      </w:r>
      <w:r w:rsidR="00F10FBF">
        <w:rPr>
          <w:rFonts w:cs="Arial"/>
          <w:sz w:val="22"/>
          <w:szCs w:val="22"/>
        </w:rPr>
        <w:t xml:space="preserve"> </w:t>
      </w:r>
      <w:r w:rsidR="003F39E7" w:rsidRPr="00B476E8">
        <w:rPr>
          <w:rFonts w:cs="Arial"/>
          <w:sz w:val="22"/>
          <w:szCs w:val="22"/>
        </w:rPr>
        <w:t>de</w:t>
      </w:r>
      <w:r w:rsidR="00F10FBF">
        <w:rPr>
          <w:rFonts w:cs="Arial"/>
          <w:sz w:val="22"/>
          <w:szCs w:val="22"/>
        </w:rPr>
        <w:t xml:space="preserve"> </w:t>
      </w:r>
      <w:r w:rsidR="003F39E7" w:rsidRPr="00B476E8">
        <w:rPr>
          <w:rFonts w:cs="Arial"/>
          <w:sz w:val="22"/>
          <w:szCs w:val="22"/>
        </w:rPr>
        <w:t>la</w:t>
      </w:r>
      <w:r w:rsidR="00F10FBF">
        <w:rPr>
          <w:rFonts w:cs="Arial"/>
          <w:sz w:val="22"/>
          <w:szCs w:val="22"/>
        </w:rPr>
        <w:t xml:space="preserve"> </w:t>
      </w:r>
      <w:r w:rsidR="003F39E7">
        <w:rPr>
          <w:rFonts w:cs="Arial"/>
          <w:sz w:val="22"/>
          <w:szCs w:val="22"/>
        </w:rPr>
        <w:t>CURP</w:t>
      </w:r>
      <w:r w:rsidR="00F10FBF">
        <w:rPr>
          <w:rFonts w:cs="Arial"/>
          <w:sz w:val="22"/>
          <w:szCs w:val="22"/>
        </w:rPr>
        <w:t xml:space="preserve"> </w:t>
      </w:r>
      <w:r w:rsidR="003F39E7" w:rsidRPr="00B476E8">
        <w:rPr>
          <w:rFonts w:cs="Arial"/>
          <w:sz w:val="22"/>
          <w:szCs w:val="22"/>
        </w:rPr>
        <w:t>del</w:t>
      </w:r>
      <w:r w:rsidR="00F10FBF">
        <w:rPr>
          <w:rFonts w:cs="Arial"/>
          <w:sz w:val="22"/>
          <w:szCs w:val="22"/>
        </w:rPr>
        <w:t xml:space="preserve"> </w:t>
      </w:r>
      <w:r w:rsidR="003F39E7" w:rsidRPr="00B476E8">
        <w:rPr>
          <w:rFonts w:cs="Arial"/>
          <w:sz w:val="22"/>
          <w:szCs w:val="22"/>
        </w:rPr>
        <w:t>representante</w:t>
      </w:r>
      <w:r w:rsidR="00F10FBF">
        <w:rPr>
          <w:rFonts w:cs="Arial"/>
          <w:sz w:val="22"/>
          <w:szCs w:val="22"/>
        </w:rPr>
        <w:t xml:space="preserve"> </w:t>
      </w:r>
      <w:r w:rsidR="003F39E7" w:rsidRPr="00B476E8">
        <w:rPr>
          <w:rFonts w:cs="Arial"/>
          <w:sz w:val="22"/>
          <w:szCs w:val="22"/>
        </w:rPr>
        <w:t>legal</w:t>
      </w:r>
      <w:r w:rsidR="00F10FBF">
        <w:rPr>
          <w:rFonts w:cs="Arial"/>
          <w:sz w:val="22"/>
          <w:szCs w:val="22"/>
        </w:rPr>
        <w:t xml:space="preserve"> </w:t>
      </w:r>
      <w:r w:rsidR="003F39E7" w:rsidRPr="00B476E8">
        <w:rPr>
          <w:rFonts w:cs="Arial"/>
          <w:sz w:val="22"/>
          <w:szCs w:val="22"/>
        </w:rPr>
        <w:t>del</w:t>
      </w:r>
      <w:r w:rsidR="00F10FBF">
        <w:rPr>
          <w:rFonts w:cs="Arial"/>
          <w:sz w:val="22"/>
          <w:szCs w:val="22"/>
        </w:rPr>
        <w:t xml:space="preserve"> </w:t>
      </w:r>
      <w:r w:rsidR="003F39E7" w:rsidRPr="00B476E8">
        <w:rPr>
          <w:rFonts w:cs="Arial"/>
          <w:sz w:val="22"/>
          <w:szCs w:val="22"/>
        </w:rPr>
        <w:t>LICITANTE</w:t>
      </w:r>
      <w:r w:rsidR="00F10FBF">
        <w:rPr>
          <w:rFonts w:cs="Arial"/>
          <w:sz w:val="22"/>
          <w:szCs w:val="22"/>
        </w:rPr>
        <w:t xml:space="preserve"> </w:t>
      </w:r>
      <w:r w:rsidR="003F39E7" w:rsidRPr="00B476E8">
        <w:rPr>
          <w:rFonts w:cs="Arial"/>
          <w:sz w:val="22"/>
          <w:szCs w:val="22"/>
        </w:rPr>
        <w:t>que</w:t>
      </w:r>
      <w:r w:rsidR="00F10FBF">
        <w:rPr>
          <w:rFonts w:cs="Arial"/>
          <w:sz w:val="22"/>
          <w:szCs w:val="22"/>
        </w:rPr>
        <w:t xml:space="preserve"> </w:t>
      </w:r>
      <w:r w:rsidR="003F39E7" w:rsidRPr="00B476E8">
        <w:rPr>
          <w:rFonts w:cs="Arial"/>
          <w:sz w:val="22"/>
          <w:szCs w:val="22"/>
        </w:rPr>
        <w:t>suscriba(n)</w:t>
      </w:r>
      <w:r w:rsidR="00F10FBF">
        <w:rPr>
          <w:rFonts w:cs="Arial"/>
          <w:sz w:val="22"/>
          <w:szCs w:val="22"/>
        </w:rPr>
        <w:t xml:space="preserve"> </w:t>
      </w:r>
      <w:r w:rsidR="003F39E7" w:rsidRPr="00B476E8">
        <w:rPr>
          <w:rFonts w:cs="Arial"/>
          <w:sz w:val="22"/>
          <w:szCs w:val="22"/>
        </w:rPr>
        <w:t>la(s)</w:t>
      </w:r>
      <w:r w:rsidR="00F10FBF">
        <w:rPr>
          <w:rFonts w:cs="Arial"/>
          <w:sz w:val="22"/>
          <w:szCs w:val="22"/>
        </w:rPr>
        <w:t xml:space="preserve"> </w:t>
      </w:r>
      <w:r w:rsidR="003F39E7" w:rsidRPr="00B476E8">
        <w:rPr>
          <w:rFonts w:cs="Arial"/>
          <w:sz w:val="22"/>
          <w:szCs w:val="22"/>
        </w:rPr>
        <w:t>proposición(es)</w:t>
      </w:r>
      <w:r w:rsidR="00F10FBF">
        <w:rPr>
          <w:rFonts w:cs="Arial"/>
          <w:sz w:val="22"/>
          <w:szCs w:val="22"/>
        </w:rPr>
        <w:t xml:space="preserve"> </w:t>
      </w:r>
      <w:r w:rsidR="003F39E7" w:rsidRPr="00B476E8">
        <w:rPr>
          <w:rFonts w:cs="Arial"/>
          <w:sz w:val="22"/>
          <w:szCs w:val="22"/>
        </w:rPr>
        <w:t>(ANTIGÜEDAD</w:t>
      </w:r>
      <w:r w:rsidR="00F10FBF">
        <w:rPr>
          <w:rFonts w:cs="Arial"/>
          <w:sz w:val="22"/>
          <w:szCs w:val="22"/>
        </w:rPr>
        <w:t xml:space="preserve"> </w:t>
      </w:r>
      <w:r w:rsidR="003F39E7" w:rsidRPr="00B476E8">
        <w:rPr>
          <w:rFonts w:cs="Arial"/>
          <w:sz w:val="22"/>
          <w:szCs w:val="22"/>
        </w:rPr>
        <w:t>no</w:t>
      </w:r>
      <w:r w:rsidR="00F10FBF">
        <w:rPr>
          <w:rFonts w:cs="Arial"/>
          <w:sz w:val="22"/>
          <w:szCs w:val="22"/>
        </w:rPr>
        <w:t xml:space="preserve"> </w:t>
      </w:r>
      <w:r w:rsidR="003F39E7" w:rsidRPr="00B476E8">
        <w:rPr>
          <w:rFonts w:cs="Arial"/>
          <w:sz w:val="22"/>
          <w:szCs w:val="22"/>
        </w:rPr>
        <w:t>mayor</w:t>
      </w:r>
      <w:r w:rsidR="00F10FBF">
        <w:rPr>
          <w:rFonts w:cs="Arial"/>
          <w:sz w:val="22"/>
          <w:szCs w:val="22"/>
        </w:rPr>
        <w:t xml:space="preserve"> </w:t>
      </w:r>
      <w:r w:rsidR="003F39E7" w:rsidRPr="00B476E8">
        <w:rPr>
          <w:rFonts w:cs="Arial"/>
          <w:sz w:val="22"/>
          <w:szCs w:val="22"/>
        </w:rPr>
        <w:t>a</w:t>
      </w:r>
      <w:r w:rsidR="00F10FBF">
        <w:rPr>
          <w:rFonts w:cs="Arial"/>
          <w:sz w:val="22"/>
          <w:szCs w:val="22"/>
        </w:rPr>
        <w:t xml:space="preserve"> </w:t>
      </w:r>
      <w:r w:rsidR="003F39E7" w:rsidRPr="00B476E8">
        <w:rPr>
          <w:rFonts w:cs="Arial"/>
          <w:sz w:val="22"/>
          <w:szCs w:val="22"/>
        </w:rPr>
        <w:t>3</w:t>
      </w:r>
      <w:r w:rsidR="00F10FBF">
        <w:rPr>
          <w:rFonts w:cs="Arial"/>
          <w:sz w:val="22"/>
          <w:szCs w:val="22"/>
        </w:rPr>
        <w:t xml:space="preserve"> </w:t>
      </w:r>
      <w:r w:rsidR="003F39E7" w:rsidRPr="00B476E8">
        <w:rPr>
          <w:rFonts w:cs="Arial"/>
          <w:sz w:val="22"/>
          <w:szCs w:val="22"/>
        </w:rPr>
        <w:t>meses</w:t>
      </w:r>
      <w:r w:rsidR="00F10FBF">
        <w:rPr>
          <w:rFonts w:cs="Arial"/>
          <w:sz w:val="22"/>
          <w:szCs w:val="22"/>
        </w:rPr>
        <w:t xml:space="preserve"> </w:t>
      </w:r>
      <w:r w:rsidR="003F39E7" w:rsidRPr="00B476E8">
        <w:rPr>
          <w:rFonts w:cs="Arial"/>
          <w:sz w:val="22"/>
          <w:szCs w:val="22"/>
        </w:rPr>
        <w:t>respecto</w:t>
      </w:r>
      <w:r w:rsidR="00F10FBF">
        <w:rPr>
          <w:rFonts w:cs="Arial"/>
          <w:sz w:val="22"/>
          <w:szCs w:val="22"/>
        </w:rPr>
        <w:t xml:space="preserve"> </w:t>
      </w:r>
      <w:r w:rsidR="003F39E7" w:rsidRPr="00B476E8">
        <w:rPr>
          <w:rFonts w:cs="Arial"/>
          <w:sz w:val="22"/>
          <w:szCs w:val="22"/>
        </w:rPr>
        <w:t>a</w:t>
      </w:r>
      <w:r w:rsidR="00F10FBF">
        <w:rPr>
          <w:rFonts w:cs="Arial"/>
          <w:sz w:val="22"/>
          <w:szCs w:val="22"/>
        </w:rPr>
        <w:t xml:space="preserve"> </w:t>
      </w:r>
      <w:r w:rsidR="003F39E7" w:rsidRPr="00B476E8">
        <w:rPr>
          <w:rFonts w:cs="Arial"/>
          <w:sz w:val="22"/>
          <w:szCs w:val="22"/>
        </w:rPr>
        <w:t>la</w:t>
      </w:r>
      <w:r w:rsidR="00F10FBF">
        <w:rPr>
          <w:rFonts w:cs="Arial"/>
          <w:sz w:val="22"/>
          <w:szCs w:val="22"/>
        </w:rPr>
        <w:t xml:space="preserve"> </w:t>
      </w:r>
      <w:r w:rsidR="003F39E7" w:rsidRPr="00B476E8">
        <w:rPr>
          <w:rFonts w:cs="Arial"/>
          <w:sz w:val="22"/>
          <w:szCs w:val="22"/>
        </w:rPr>
        <w:t>fecha</w:t>
      </w:r>
      <w:r w:rsidR="00F10FBF">
        <w:rPr>
          <w:rFonts w:cs="Arial"/>
          <w:sz w:val="22"/>
          <w:szCs w:val="22"/>
        </w:rPr>
        <w:t xml:space="preserve"> </w:t>
      </w:r>
      <w:r w:rsidR="003F39E7" w:rsidRPr="00B476E8">
        <w:rPr>
          <w:rFonts w:cs="Arial"/>
          <w:sz w:val="22"/>
          <w:szCs w:val="22"/>
        </w:rPr>
        <w:t>de</w:t>
      </w:r>
      <w:r w:rsidR="00F10FBF">
        <w:rPr>
          <w:rFonts w:cs="Arial"/>
          <w:sz w:val="22"/>
          <w:szCs w:val="22"/>
        </w:rPr>
        <w:t xml:space="preserve"> </w:t>
      </w:r>
      <w:r w:rsidR="003F39E7" w:rsidRPr="00B476E8">
        <w:rPr>
          <w:rFonts w:cs="Arial"/>
          <w:sz w:val="22"/>
          <w:szCs w:val="22"/>
        </w:rPr>
        <w:t>publicación</w:t>
      </w:r>
      <w:r w:rsidR="00F10FBF">
        <w:rPr>
          <w:rFonts w:cs="Arial"/>
          <w:sz w:val="22"/>
          <w:szCs w:val="22"/>
        </w:rPr>
        <w:t xml:space="preserve"> </w:t>
      </w:r>
      <w:r w:rsidR="003F39E7" w:rsidRPr="00B476E8">
        <w:rPr>
          <w:rFonts w:cs="Arial"/>
          <w:sz w:val="22"/>
          <w:szCs w:val="22"/>
        </w:rPr>
        <w:t>de</w:t>
      </w:r>
      <w:r w:rsidR="00F10FBF">
        <w:rPr>
          <w:rFonts w:cs="Arial"/>
          <w:sz w:val="22"/>
          <w:szCs w:val="22"/>
        </w:rPr>
        <w:t xml:space="preserve"> </w:t>
      </w:r>
      <w:r w:rsidR="003F39E7" w:rsidRPr="00B476E8">
        <w:rPr>
          <w:rFonts w:cs="Arial"/>
          <w:sz w:val="22"/>
          <w:szCs w:val="22"/>
        </w:rPr>
        <w:t>la</w:t>
      </w:r>
      <w:r w:rsidR="00F10FBF">
        <w:rPr>
          <w:rFonts w:cs="Arial"/>
          <w:sz w:val="22"/>
          <w:szCs w:val="22"/>
        </w:rPr>
        <w:t xml:space="preserve"> </w:t>
      </w:r>
      <w:r w:rsidR="003F39E7" w:rsidRPr="00B476E8">
        <w:rPr>
          <w:rFonts w:cs="Arial"/>
          <w:sz w:val="22"/>
          <w:szCs w:val="22"/>
        </w:rPr>
        <w:t>Convocatoria)</w:t>
      </w:r>
      <w:r w:rsidR="00F10FBF">
        <w:rPr>
          <w:rFonts w:cs="Arial"/>
          <w:b/>
          <w:sz w:val="22"/>
          <w:szCs w:val="22"/>
        </w:rPr>
        <w:t xml:space="preserve"> </w:t>
      </w:r>
      <w:r w:rsidR="003F39E7" w:rsidRPr="00B476E8">
        <w:rPr>
          <w:rFonts w:cs="Arial"/>
          <w:b/>
          <w:sz w:val="22"/>
          <w:szCs w:val="22"/>
        </w:rPr>
        <w:t>(DOCUMENTO</w:t>
      </w:r>
      <w:r w:rsidR="00F10FBF">
        <w:rPr>
          <w:rFonts w:cs="Arial"/>
          <w:b/>
          <w:sz w:val="22"/>
          <w:szCs w:val="22"/>
        </w:rPr>
        <w:t xml:space="preserve"> </w:t>
      </w:r>
      <w:r w:rsidR="003F39E7" w:rsidRPr="00B476E8">
        <w:rPr>
          <w:rFonts w:cs="Arial"/>
          <w:b/>
          <w:sz w:val="22"/>
          <w:szCs w:val="22"/>
        </w:rPr>
        <w:t>LEGIBLE).</w:t>
      </w:r>
    </w:p>
    <w:p w14:paraId="7D655E28" w14:textId="3AE40480" w:rsidR="003F39E7" w:rsidRDefault="003F39E7" w:rsidP="00D51100">
      <w:pPr>
        <w:rPr>
          <w:rFonts w:cs="Arial"/>
          <w:bCs/>
          <w:color w:val="002060"/>
          <w:sz w:val="22"/>
          <w:szCs w:val="22"/>
        </w:rPr>
      </w:pPr>
    </w:p>
    <w:p w14:paraId="1ABF3DD8" w14:textId="527367B7"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35B459E4" w14:textId="032C3D4F"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62E9522C" w14:textId="61D3D226"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emitido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autoridades</w:t>
      </w:r>
      <w:r w:rsidR="00F10FBF">
        <w:rPr>
          <w:rFonts w:cs="Arial"/>
          <w:sz w:val="22"/>
          <w:szCs w:val="22"/>
        </w:rPr>
        <w:t xml:space="preserve"> </w:t>
      </w:r>
      <w:r w:rsidRPr="00B476E8">
        <w:rPr>
          <w:rFonts w:cs="Arial"/>
          <w:sz w:val="22"/>
          <w:szCs w:val="22"/>
        </w:rPr>
        <w:t>facultadas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tal</w:t>
      </w:r>
      <w:r w:rsidR="00F10FBF">
        <w:rPr>
          <w:rFonts w:cs="Arial"/>
          <w:sz w:val="22"/>
          <w:szCs w:val="22"/>
        </w:rPr>
        <w:t xml:space="preserve"> </w:t>
      </w:r>
      <w:r w:rsidRPr="00B476E8">
        <w:rPr>
          <w:rFonts w:cs="Arial"/>
          <w:sz w:val="22"/>
          <w:szCs w:val="22"/>
        </w:rPr>
        <w:t>efecto.</w:t>
      </w:r>
    </w:p>
    <w:p w14:paraId="2C0253BA" w14:textId="7ED2F1C1" w:rsidR="00D51100" w:rsidRPr="00B476E8" w:rsidRDefault="003F39E7" w:rsidP="009B34C5">
      <w:pPr>
        <w:numPr>
          <w:ilvl w:val="0"/>
          <w:numId w:val="23"/>
        </w:numPr>
        <w:rPr>
          <w:rFonts w:cs="Arial"/>
          <w:sz w:val="22"/>
          <w:szCs w:val="22"/>
        </w:rPr>
      </w:pPr>
      <w:r>
        <w:rPr>
          <w:rFonts w:cs="Arial"/>
          <w:sz w:val="22"/>
          <w:szCs w:val="22"/>
        </w:rPr>
        <w:t>Que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antigüedad</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documento</w:t>
      </w:r>
      <w:r w:rsidR="00F10FBF">
        <w:rPr>
          <w:rFonts w:cs="Arial"/>
          <w:sz w:val="22"/>
          <w:szCs w:val="22"/>
        </w:rPr>
        <w:t xml:space="preserve"> </w:t>
      </w:r>
      <w:r>
        <w:rPr>
          <w:rFonts w:cs="Arial"/>
          <w:sz w:val="22"/>
          <w:szCs w:val="22"/>
        </w:rPr>
        <w:t>no</w:t>
      </w:r>
      <w:r w:rsidR="00F10FBF">
        <w:rPr>
          <w:rFonts w:cs="Arial"/>
          <w:sz w:val="22"/>
          <w:szCs w:val="22"/>
        </w:rPr>
        <w:t xml:space="preserve"> </w:t>
      </w:r>
      <w:r>
        <w:rPr>
          <w:rFonts w:cs="Arial"/>
          <w:sz w:val="22"/>
          <w:szCs w:val="22"/>
        </w:rPr>
        <w:t>sea</w:t>
      </w:r>
      <w:r w:rsidR="00F10FBF">
        <w:rPr>
          <w:rFonts w:cs="Arial"/>
          <w:sz w:val="22"/>
          <w:szCs w:val="22"/>
        </w:rPr>
        <w:t xml:space="preserve"> </w:t>
      </w:r>
      <w:r>
        <w:rPr>
          <w:rFonts w:cs="Arial"/>
          <w:sz w:val="22"/>
          <w:szCs w:val="22"/>
        </w:rPr>
        <w:t>mayor</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3</w:t>
      </w:r>
      <w:r w:rsidR="00F10FBF">
        <w:rPr>
          <w:rFonts w:cs="Arial"/>
          <w:sz w:val="22"/>
          <w:szCs w:val="22"/>
        </w:rPr>
        <w:t xml:space="preserve"> </w:t>
      </w:r>
      <w:r>
        <w:rPr>
          <w:rFonts w:cs="Arial"/>
          <w:sz w:val="22"/>
          <w:szCs w:val="22"/>
        </w:rPr>
        <w:t>meses</w:t>
      </w:r>
      <w:r w:rsidR="00F10FBF">
        <w:rPr>
          <w:rFonts w:cs="Arial"/>
          <w:sz w:val="22"/>
          <w:szCs w:val="22"/>
        </w:rPr>
        <w:t xml:space="preserve"> </w:t>
      </w:r>
    </w:p>
    <w:p w14:paraId="7052D611" w14:textId="45BB8D32" w:rsidR="00D51100"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legible</w:t>
      </w:r>
    </w:p>
    <w:p w14:paraId="26C47E8D" w14:textId="33B1B160" w:rsidR="003F39E7" w:rsidRPr="00B476E8" w:rsidRDefault="003F39E7" w:rsidP="009B34C5">
      <w:pPr>
        <w:numPr>
          <w:ilvl w:val="0"/>
          <w:numId w:val="23"/>
        </w:numPr>
        <w:rPr>
          <w:rFonts w:cs="Arial"/>
          <w:sz w:val="22"/>
          <w:szCs w:val="22"/>
        </w:rPr>
      </w:pPr>
      <w:r>
        <w:rPr>
          <w:rFonts w:cs="Arial"/>
          <w:sz w:val="22"/>
          <w:szCs w:val="22"/>
        </w:rPr>
        <w:t>Que</w:t>
      </w:r>
      <w:r w:rsidR="00F10FBF">
        <w:rPr>
          <w:rFonts w:cs="Arial"/>
          <w:sz w:val="22"/>
          <w:szCs w:val="22"/>
        </w:rPr>
        <w:t xml:space="preserve"> </w:t>
      </w:r>
      <w:r>
        <w:rPr>
          <w:rFonts w:cs="Arial"/>
          <w:sz w:val="22"/>
          <w:szCs w:val="22"/>
        </w:rPr>
        <w:t>corresponda</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datos</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representante</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empresa</w:t>
      </w:r>
      <w:r w:rsidR="00F10FBF">
        <w:rPr>
          <w:rFonts w:cs="Arial"/>
          <w:sz w:val="22"/>
          <w:szCs w:val="22"/>
        </w:rPr>
        <w:t xml:space="preserve"> </w:t>
      </w:r>
      <w:r>
        <w:rPr>
          <w:rFonts w:cs="Arial"/>
          <w:sz w:val="22"/>
          <w:szCs w:val="22"/>
        </w:rPr>
        <w:t>licitante</w:t>
      </w:r>
    </w:p>
    <w:p w14:paraId="34EB3FAA" w14:textId="77777777" w:rsidR="00D51100" w:rsidRPr="00B476E8" w:rsidRDefault="00D51100" w:rsidP="00D51100">
      <w:pPr>
        <w:rPr>
          <w:rFonts w:cs="Arial"/>
          <w:sz w:val="22"/>
          <w:szCs w:val="22"/>
        </w:rPr>
      </w:pPr>
    </w:p>
    <w:p w14:paraId="3FF62F67" w14:textId="12A7B988" w:rsidR="00D51100" w:rsidRPr="00B476E8" w:rsidRDefault="00D51100" w:rsidP="00D51100">
      <w:pPr>
        <w:rPr>
          <w:rFonts w:cs="Arial"/>
          <w:b/>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15-</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“INSCRIPCIÓN</w:t>
      </w:r>
      <w:r w:rsidR="00F10FBF">
        <w:rPr>
          <w:rFonts w:cs="Arial"/>
          <w:b/>
          <w:color w:val="002060"/>
          <w:sz w:val="22"/>
          <w:szCs w:val="22"/>
        </w:rPr>
        <w:t xml:space="preserve"> </w:t>
      </w:r>
      <w:r w:rsidRPr="00B476E8">
        <w:rPr>
          <w:rFonts w:cs="Arial"/>
          <w:b/>
          <w:color w:val="002060"/>
          <w:sz w:val="22"/>
          <w:szCs w:val="22"/>
        </w:rPr>
        <w:t>AL</w:t>
      </w:r>
      <w:r w:rsidR="00F10FBF">
        <w:rPr>
          <w:rFonts w:cs="Arial"/>
          <w:b/>
          <w:color w:val="002060"/>
          <w:sz w:val="22"/>
          <w:szCs w:val="22"/>
        </w:rPr>
        <w:t xml:space="preserve"> </w:t>
      </w:r>
      <w:r w:rsidRPr="00B476E8">
        <w:rPr>
          <w:rFonts w:cs="Arial"/>
          <w:b/>
          <w:color w:val="002060"/>
          <w:sz w:val="22"/>
          <w:szCs w:val="22"/>
        </w:rPr>
        <w:t>REGISTRO</w:t>
      </w:r>
      <w:r w:rsidR="00F10FBF">
        <w:rPr>
          <w:rFonts w:cs="Arial"/>
          <w:b/>
          <w:color w:val="002060"/>
          <w:sz w:val="22"/>
          <w:szCs w:val="22"/>
        </w:rPr>
        <w:t xml:space="preserve"> </w:t>
      </w:r>
      <w:r w:rsidRPr="00B476E8">
        <w:rPr>
          <w:rFonts w:cs="Arial"/>
          <w:b/>
          <w:color w:val="002060"/>
          <w:sz w:val="22"/>
          <w:szCs w:val="22"/>
        </w:rPr>
        <w:t>FEDERAL</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CONTRIBUYENTES</w:t>
      </w:r>
      <w:r w:rsidR="00F10FBF">
        <w:rPr>
          <w:rFonts w:cs="Arial"/>
          <w:b/>
          <w:color w:val="002060"/>
          <w:sz w:val="22"/>
          <w:szCs w:val="22"/>
        </w:rPr>
        <w:t xml:space="preserve"> </w:t>
      </w:r>
      <w:r w:rsidRPr="00B476E8">
        <w:rPr>
          <w:rFonts w:cs="Arial"/>
          <w:b/>
          <w:color w:val="002060"/>
          <w:sz w:val="22"/>
          <w:szCs w:val="22"/>
        </w:rPr>
        <w:t>Y</w:t>
      </w:r>
      <w:r w:rsidR="00F10FBF">
        <w:rPr>
          <w:rFonts w:cs="Arial"/>
          <w:b/>
          <w:color w:val="002060"/>
          <w:sz w:val="22"/>
          <w:szCs w:val="22"/>
        </w:rPr>
        <w:t xml:space="preserve"> </w:t>
      </w:r>
      <w:r w:rsidRPr="00B476E8">
        <w:rPr>
          <w:rFonts w:cs="Arial"/>
          <w:b/>
          <w:color w:val="002060"/>
          <w:sz w:val="22"/>
          <w:szCs w:val="22"/>
        </w:rPr>
        <w:t>CEDULA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IDENTIFICACIÓN</w:t>
      </w:r>
      <w:r w:rsidR="00F10FBF">
        <w:rPr>
          <w:rFonts w:cs="Arial"/>
          <w:b/>
          <w:color w:val="002060"/>
          <w:sz w:val="22"/>
          <w:szCs w:val="22"/>
        </w:rPr>
        <w:t xml:space="preserve"> </w:t>
      </w:r>
      <w:r w:rsidRPr="00B476E8">
        <w:rPr>
          <w:rFonts w:cs="Arial"/>
          <w:b/>
          <w:color w:val="002060"/>
          <w:sz w:val="22"/>
          <w:szCs w:val="22"/>
        </w:rPr>
        <w:t>FISCAL”</w:t>
      </w:r>
      <w:r w:rsidRPr="00B476E8">
        <w:rPr>
          <w:rFonts w:cs="Arial"/>
          <w:sz w:val="22"/>
          <w:szCs w:val="22"/>
        </w:rPr>
        <w:t>.</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escaneado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original</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Inscripción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Registro</w:t>
      </w:r>
      <w:r w:rsidR="00F10FBF">
        <w:rPr>
          <w:rFonts w:cs="Arial"/>
          <w:sz w:val="22"/>
          <w:szCs w:val="22"/>
        </w:rPr>
        <w:t xml:space="preserve"> </w:t>
      </w:r>
      <w:r w:rsidRPr="00B476E8">
        <w:rPr>
          <w:rFonts w:cs="Arial"/>
          <w:sz w:val="22"/>
          <w:szCs w:val="22"/>
        </w:rPr>
        <w:t>Federal</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Contribuyentes,</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otorga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Secretaría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Hacienda</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Crédito</w:t>
      </w:r>
      <w:r w:rsidR="00F10FBF">
        <w:rPr>
          <w:rFonts w:cs="Arial"/>
          <w:sz w:val="22"/>
          <w:szCs w:val="22"/>
        </w:rPr>
        <w:t xml:space="preserve"> </w:t>
      </w:r>
      <w:r w:rsidRPr="00B476E8">
        <w:rPr>
          <w:rFonts w:cs="Arial"/>
          <w:sz w:val="22"/>
          <w:szCs w:val="22"/>
        </w:rPr>
        <w:t>Público</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través</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Servicio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Administración</w:t>
      </w:r>
      <w:r w:rsidR="00F10FBF">
        <w:rPr>
          <w:rFonts w:cs="Arial"/>
          <w:sz w:val="22"/>
          <w:szCs w:val="22"/>
        </w:rPr>
        <w:t xml:space="preserve"> </w:t>
      </w:r>
      <w:r w:rsidRPr="00B476E8">
        <w:rPr>
          <w:rFonts w:cs="Arial"/>
          <w:sz w:val="22"/>
          <w:szCs w:val="22"/>
        </w:rPr>
        <w:t>Tributaria,</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cual</w:t>
      </w:r>
      <w:r w:rsidR="00F10FBF">
        <w:rPr>
          <w:rFonts w:cs="Arial"/>
          <w:sz w:val="22"/>
          <w:szCs w:val="22"/>
        </w:rPr>
        <w:t xml:space="preserve"> </w:t>
      </w:r>
      <w:r w:rsidRPr="00B476E8">
        <w:rPr>
          <w:rFonts w:cs="Arial"/>
          <w:sz w:val="22"/>
          <w:szCs w:val="22"/>
        </w:rPr>
        <w:t>incluye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Cédula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Identificación</w:t>
      </w:r>
      <w:r w:rsidR="00F10FBF">
        <w:rPr>
          <w:rFonts w:cs="Arial"/>
          <w:sz w:val="22"/>
          <w:szCs w:val="22"/>
        </w:rPr>
        <w:t xml:space="preserve"> </w:t>
      </w:r>
      <w:r w:rsidRPr="00B476E8">
        <w:rPr>
          <w:rFonts w:cs="Arial"/>
          <w:sz w:val="22"/>
          <w:szCs w:val="22"/>
        </w:rPr>
        <w:t>Fiscal</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005D3F8B" w:rsidRPr="00B476E8">
        <w:rPr>
          <w:rFonts w:cs="Arial"/>
          <w:sz w:val="22"/>
          <w:szCs w:val="22"/>
        </w:rPr>
        <w:t>(ANTIGÜEDAD</w:t>
      </w:r>
      <w:r w:rsidR="00F10FBF">
        <w:rPr>
          <w:rFonts w:cs="Arial"/>
          <w:sz w:val="22"/>
          <w:szCs w:val="22"/>
        </w:rPr>
        <w:t xml:space="preserve"> </w:t>
      </w:r>
      <w:r w:rsidR="005D3F8B" w:rsidRPr="00B476E8">
        <w:rPr>
          <w:rFonts w:cs="Arial"/>
          <w:sz w:val="22"/>
          <w:szCs w:val="22"/>
        </w:rPr>
        <w:t>no</w:t>
      </w:r>
      <w:r w:rsidR="00F10FBF">
        <w:rPr>
          <w:rFonts w:cs="Arial"/>
          <w:sz w:val="22"/>
          <w:szCs w:val="22"/>
        </w:rPr>
        <w:t xml:space="preserve"> </w:t>
      </w:r>
      <w:r w:rsidR="005D3F8B" w:rsidRPr="00B476E8">
        <w:rPr>
          <w:rFonts w:cs="Arial"/>
          <w:sz w:val="22"/>
          <w:szCs w:val="22"/>
        </w:rPr>
        <w:t>mayor</w:t>
      </w:r>
      <w:r w:rsidR="00F10FBF">
        <w:rPr>
          <w:rFonts w:cs="Arial"/>
          <w:sz w:val="22"/>
          <w:szCs w:val="22"/>
        </w:rPr>
        <w:t xml:space="preserve"> </w:t>
      </w:r>
      <w:r w:rsidR="005D3F8B" w:rsidRPr="00B476E8">
        <w:rPr>
          <w:rFonts w:cs="Arial"/>
          <w:sz w:val="22"/>
          <w:szCs w:val="22"/>
        </w:rPr>
        <w:t>a</w:t>
      </w:r>
      <w:r w:rsidR="00F10FBF">
        <w:rPr>
          <w:rFonts w:cs="Arial"/>
          <w:sz w:val="22"/>
          <w:szCs w:val="22"/>
        </w:rPr>
        <w:t xml:space="preserve"> </w:t>
      </w:r>
      <w:r w:rsidR="005D3F8B" w:rsidRPr="00B476E8">
        <w:rPr>
          <w:rFonts w:cs="Arial"/>
          <w:sz w:val="22"/>
          <w:szCs w:val="22"/>
        </w:rPr>
        <w:t>3</w:t>
      </w:r>
      <w:r w:rsidR="00F10FBF">
        <w:rPr>
          <w:rFonts w:cs="Arial"/>
          <w:sz w:val="22"/>
          <w:szCs w:val="22"/>
        </w:rPr>
        <w:t xml:space="preserve"> </w:t>
      </w:r>
      <w:r w:rsidR="005D3F8B" w:rsidRPr="00B476E8">
        <w:rPr>
          <w:rFonts w:cs="Arial"/>
          <w:sz w:val="22"/>
          <w:szCs w:val="22"/>
        </w:rPr>
        <w:t>meses</w:t>
      </w:r>
      <w:r w:rsidR="00F10FBF">
        <w:rPr>
          <w:rFonts w:cs="Arial"/>
          <w:sz w:val="22"/>
          <w:szCs w:val="22"/>
        </w:rPr>
        <w:t xml:space="preserve"> </w:t>
      </w:r>
      <w:r w:rsidR="005D3F8B" w:rsidRPr="00B476E8">
        <w:rPr>
          <w:rFonts w:cs="Arial"/>
          <w:sz w:val="22"/>
          <w:szCs w:val="22"/>
        </w:rPr>
        <w:t>respecto</w:t>
      </w:r>
      <w:r w:rsidR="00F10FBF">
        <w:rPr>
          <w:rFonts w:cs="Arial"/>
          <w:sz w:val="22"/>
          <w:szCs w:val="22"/>
        </w:rPr>
        <w:t xml:space="preserve"> </w:t>
      </w:r>
      <w:r w:rsidR="005D3F8B" w:rsidRPr="00B476E8">
        <w:rPr>
          <w:rFonts w:cs="Arial"/>
          <w:sz w:val="22"/>
          <w:szCs w:val="22"/>
        </w:rPr>
        <w:t>a</w:t>
      </w:r>
      <w:r w:rsidR="00F10FBF">
        <w:rPr>
          <w:rFonts w:cs="Arial"/>
          <w:sz w:val="22"/>
          <w:szCs w:val="22"/>
        </w:rPr>
        <w:t xml:space="preserve"> </w:t>
      </w:r>
      <w:r w:rsidR="005D3F8B" w:rsidRPr="00B476E8">
        <w:rPr>
          <w:rFonts w:cs="Arial"/>
          <w:sz w:val="22"/>
          <w:szCs w:val="22"/>
        </w:rPr>
        <w:t>la</w:t>
      </w:r>
      <w:r w:rsidR="00F10FBF">
        <w:rPr>
          <w:rFonts w:cs="Arial"/>
          <w:sz w:val="22"/>
          <w:szCs w:val="22"/>
        </w:rPr>
        <w:t xml:space="preserve"> </w:t>
      </w:r>
      <w:r w:rsidR="005D3F8B" w:rsidRPr="00B476E8">
        <w:rPr>
          <w:rFonts w:cs="Arial"/>
          <w:sz w:val="22"/>
          <w:szCs w:val="22"/>
        </w:rPr>
        <w:t>fecha</w:t>
      </w:r>
      <w:r w:rsidR="00F10FBF">
        <w:rPr>
          <w:rFonts w:cs="Arial"/>
          <w:sz w:val="22"/>
          <w:szCs w:val="22"/>
        </w:rPr>
        <w:t xml:space="preserve"> </w:t>
      </w:r>
      <w:r w:rsidR="005D3F8B" w:rsidRPr="00B476E8">
        <w:rPr>
          <w:rFonts w:cs="Arial"/>
          <w:sz w:val="22"/>
          <w:szCs w:val="22"/>
        </w:rPr>
        <w:t>de</w:t>
      </w:r>
      <w:r w:rsidR="00F10FBF">
        <w:rPr>
          <w:rFonts w:cs="Arial"/>
          <w:sz w:val="22"/>
          <w:szCs w:val="22"/>
        </w:rPr>
        <w:t xml:space="preserve"> </w:t>
      </w:r>
      <w:r w:rsidR="005D3F8B" w:rsidRPr="00B476E8">
        <w:rPr>
          <w:rFonts w:cs="Arial"/>
          <w:sz w:val="22"/>
          <w:szCs w:val="22"/>
        </w:rPr>
        <w:t>publicación</w:t>
      </w:r>
      <w:r w:rsidR="00F10FBF">
        <w:rPr>
          <w:rFonts w:cs="Arial"/>
          <w:sz w:val="22"/>
          <w:szCs w:val="22"/>
        </w:rPr>
        <w:t xml:space="preserve"> </w:t>
      </w:r>
      <w:r w:rsidR="005D3F8B" w:rsidRPr="00B476E8">
        <w:rPr>
          <w:rFonts w:cs="Arial"/>
          <w:sz w:val="22"/>
          <w:szCs w:val="22"/>
        </w:rPr>
        <w:t>de</w:t>
      </w:r>
      <w:r w:rsidR="00F10FBF">
        <w:rPr>
          <w:rFonts w:cs="Arial"/>
          <w:sz w:val="22"/>
          <w:szCs w:val="22"/>
        </w:rPr>
        <w:t xml:space="preserve"> </w:t>
      </w:r>
      <w:r w:rsidR="005D3F8B" w:rsidRPr="00B476E8">
        <w:rPr>
          <w:rFonts w:cs="Arial"/>
          <w:sz w:val="22"/>
          <w:szCs w:val="22"/>
        </w:rPr>
        <w:t>la</w:t>
      </w:r>
      <w:r w:rsidR="00F10FBF">
        <w:rPr>
          <w:rFonts w:cs="Arial"/>
          <w:sz w:val="22"/>
          <w:szCs w:val="22"/>
        </w:rPr>
        <w:t xml:space="preserve"> </w:t>
      </w:r>
      <w:r w:rsidR="005D3F8B" w:rsidRPr="00B476E8">
        <w:rPr>
          <w:rFonts w:cs="Arial"/>
          <w:sz w:val="22"/>
          <w:szCs w:val="22"/>
        </w:rPr>
        <w:t>Convocatoria)</w:t>
      </w:r>
      <w:r w:rsidR="00F10FBF">
        <w:rPr>
          <w:rFonts w:cs="Arial"/>
          <w:sz w:val="22"/>
          <w:szCs w:val="22"/>
        </w:rPr>
        <w:t xml:space="preserve"> </w:t>
      </w:r>
      <w:r w:rsidRPr="00B476E8">
        <w:rPr>
          <w:rFonts w:cs="Arial"/>
          <w:b/>
          <w:sz w:val="22"/>
          <w:szCs w:val="22"/>
        </w:rPr>
        <w:t>(DOCUMENTO</w:t>
      </w:r>
      <w:r w:rsidR="00F10FBF">
        <w:rPr>
          <w:rFonts w:cs="Arial"/>
          <w:b/>
          <w:sz w:val="22"/>
          <w:szCs w:val="22"/>
        </w:rPr>
        <w:t xml:space="preserve"> </w:t>
      </w:r>
      <w:r w:rsidRPr="00B476E8">
        <w:rPr>
          <w:rFonts w:cs="Arial"/>
          <w:b/>
          <w:sz w:val="22"/>
          <w:szCs w:val="22"/>
        </w:rPr>
        <w:t>LEGIBLE).</w:t>
      </w:r>
    </w:p>
    <w:p w14:paraId="628569AB" w14:textId="77777777" w:rsidR="00D51100" w:rsidRPr="00B476E8" w:rsidRDefault="00D51100" w:rsidP="00D51100">
      <w:pPr>
        <w:rPr>
          <w:rFonts w:cs="Arial"/>
          <w:sz w:val="22"/>
          <w:szCs w:val="22"/>
        </w:rPr>
      </w:pPr>
    </w:p>
    <w:p w14:paraId="3333AA80" w14:textId="77777777" w:rsidR="00D51100" w:rsidRPr="00B476E8" w:rsidRDefault="00D51100" w:rsidP="00D51100">
      <w:pPr>
        <w:rPr>
          <w:rFonts w:cs="Arial"/>
          <w:b/>
          <w:sz w:val="22"/>
          <w:szCs w:val="22"/>
        </w:rPr>
      </w:pPr>
      <w:r w:rsidRPr="00B476E8">
        <w:rPr>
          <w:rFonts w:cs="Arial"/>
          <w:b/>
          <w:sz w:val="22"/>
          <w:szCs w:val="22"/>
        </w:rPr>
        <w:t>Evaluación:</w:t>
      </w:r>
    </w:p>
    <w:p w14:paraId="6020C11F" w14:textId="5FC0B127"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p>
    <w:p w14:paraId="639DAD2F" w14:textId="66BDDD52" w:rsidR="00D51100" w:rsidRPr="00B476E8" w:rsidRDefault="00D51100" w:rsidP="009B34C5">
      <w:pPr>
        <w:numPr>
          <w:ilvl w:val="0"/>
          <w:numId w:val="24"/>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registrado</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contribuyente</w:t>
      </w:r>
      <w:r w:rsidR="00F10FBF">
        <w:rPr>
          <w:rFonts w:cs="Arial"/>
          <w:sz w:val="22"/>
          <w:szCs w:val="22"/>
        </w:rPr>
        <w:t xml:space="preserve"> </w:t>
      </w:r>
      <w:r w:rsidRPr="00B476E8">
        <w:rPr>
          <w:rFonts w:cs="Arial"/>
          <w:sz w:val="22"/>
          <w:szCs w:val="22"/>
        </w:rPr>
        <w:t>ante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Secretaría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Hacienda</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Crédito</w:t>
      </w:r>
      <w:r w:rsidR="00F10FBF">
        <w:rPr>
          <w:rFonts w:cs="Arial"/>
          <w:sz w:val="22"/>
          <w:szCs w:val="22"/>
        </w:rPr>
        <w:t xml:space="preserve"> </w:t>
      </w:r>
      <w:r w:rsidRPr="00B476E8">
        <w:rPr>
          <w:rFonts w:cs="Arial"/>
          <w:sz w:val="22"/>
          <w:szCs w:val="22"/>
        </w:rPr>
        <w:t>Público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giro</w:t>
      </w:r>
      <w:r w:rsidR="00F10FBF">
        <w:rPr>
          <w:rFonts w:cs="Arial"/>
          <w:sz w:val="22"/>
          <w:szCs w:val="22"/>
        </w:rPr>
        <w:t xml:space="preserve"> </w:t>
      </w:r>
      <w:r w:rsidRPr="00B476E8">
        <w:rPr>
          <w:rFonts w:cs="Arial"/>
          <w:sz w:val="22"/>
          <w:szCs w:val="22"/>
        </w:rPr>
        <w:t>comercial</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relacionado</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objeto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licitación.</w:t>
      </w:r>
    </w:p>
    <w:p w14:paraId="3309C5A2" w14:textId="3E30C84B" w:rsidR="00D51100" w:rsidRPr="00B476E8" w:rsidRDefault="00D51100" w:rsidP="003F39E7">
      <w:pPr>
        <w:numPr>
          <w:ilvl w:val="0"/>
          <w:numId w:val="24"/>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proofErr w:type="spellStart"/>
      <w:r w:rsidR="003F39E7">
        <w:rPr>
          <w:rFonts w:cs="Arial"/>
          <w:sz w:val="22"/>
          <w:szCs w:val="22"/>
        </w:rPr>
        <w:t>tenda</w:t>
      </w:r>
      <w:proofErr w:type="spellEnd"/>
      <w:r w:rsidR="00F10FBF">
        <w:rPr>
          <w:rFonts w:cs="Arial"/>
          <w:sz w:val="22"/>
          <w:szCs w:val="22"/>
        </w:rPr>
        <w:t xml:space="preserve"> </w:t>
      </w:r>
      <w:r w:rsidR="003F39E7">
        <w:rPr>
          <w:rFonts w:cs="Arial"/>
          <w:sz w:val="22"/>
          <w:szCs w:val="22"/>
        </w:rPr>
        <w:t>una</w:t>
      </w:r>
      <w:r w:rsidR="00F10FBF">
        <w:rPr>
          <w:rFonts w:cs="Arial"/>
          <w:sz w:val="22"/>
          <w:szCs w:val="22"/>
        </w:rPr>
        <w:t xml:space="preserve"> </w:t>
      </w:r>
      <w:r w:rsidR="003F39E7">
        <w:rPr>
          <w:rFonts w:cs="Arial"/>
          <w:sz w:val="22"/>
          <w:szCs w:val="22"/>
        </w:rPr>
        <w:t>antigüedad</w:t>
      </w:r>
      <w:r w:rsidR="00F10FBF">
        <w:rPr>
          <w:rFonts w:cs="Arial"/>
          <w:sz w:val="22"/>
          <w:szCs w:val="22"/>
        </w:rPr>
        <w:t xml:space="preserve"> </w:t>
      </w:r>
      <w:r w:rsidR="003F39E7">
        <w:rPr>
          <w:rFonts w:cs="Arial"/>
          <w:sz w:val="22"/>
          <w:szCs w:val="22"/>
        </w:rPr>
        <w:t>no</w:t>
      </w:r>
      <w:r w:rsidR="00F10FBF">
        <w:rPr>
          <w:rFonts w:cs="Arial"/>
          <w:sz w:val="22"/>
          <w:szCs w:val="22"/>
        </w:rPr>
        <w:t xml:space="preserve"> </w:t>
      </w:r>
      <w:r w:rsidR="003F39E7">
        <w:rPr>
          <w:rFonts w:cs="Arial"/>
          <w:sz w:val="22"/>
          <w:szCs w:val="22"/>
        </w:rPr>
        <w:t>mayor</w:t>
      </w:r>
      <w:r w:rsidR="00F10FBF">
        <w:rPr>
          <w:rFonts w:cs="Arial"/>
          <w:sz w:val="22"/>
          <w:szCs w:val="22"/>
        </w:rPr>
        <w:t xml:space="preserve"> </w:t>
      </w:r>
      <w:r w:rsidR="003F39E7">
        <w:rPr>
          <w:rFonts w:cs="Arial"/>
          <w:sz w:val="22"/>
          <w:szCs w:val="22"/>
        </w:rPr>
        <w:t>a</w:t>
      </w:r>
      <w:r w:rsidR="00F10FBF">
        <w:rPr>
          <w:rFonts w:cs="Arial"/>
          <w:sz w:val="22"/>
          <w:szCs w:val="22"/>
        </w:rPr>
        <w:t xml:space="preserve"> </w:t>
      </w:r>
      <w:r w:rsidR="003F39E7">
        <w:rPr>
          <w:rFonts w:cs="Arial"/>
          <w:sz w:val="22"/>
          <w:szCs w:val="22"/>
        </w:rPr>
        <w:t>3</w:t>
      </w:r>
      <w:r w:rsidR="00F10FBF">
        <w:rPr>
          <w:rFonts w:cs="Arial"/>
          <w:sz w:val="22"/>
          <w:szCs w:val="22"/>
        </w:rPr>
        <w:t xml:space="preserve"> </w:t>
      </w:r>
      <w:r w:rsidR="003F39E7">
        <w:rPr>
          <w:rFonts w:cs="Arial"/>
          <w:sz w:val="22"/>
          <w:szCs w:val="22"/>
        </w:rPr>
        <w:t>meses</w:t>
      </w:r>
    </w:p>
    <w:p w14:paraId="18EF9E5D" w14:textId="44ABA094" w:rsidR="00D51100" w:rsidRPr="00B476E8" w:rsidRDefault="00D51100" w:rsidP="009B34C5">
      <w:pPr>
        <w:numPr>
          <w:ilvl w:val="0"/>
          <w:numId w:val="24"/>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legible</w:t>
      </w:r>
    </w:p>
    <w:p w14:paraId="3201F918" w14:textId="23004B16" w:rsidR="003F39E7" w:rsidRPr="00B476E8" w:rsidRDefault="003F39E7" w:rsidP="003F39E7">
      <w:pPr>
        <w:numPr>
          <w:ilvl w:val="0"/>
          <w:numId w:val="24"/>
        </w:numPr>
        <w:rPr>
          <w:rFonts w:cs="Arial"/>
          <w:sz w:val="22"/>
          <w:szCs w:val="22"/>
        </w:rPr>
      </w:pPr>
      <w:r>
        <w:rPr>
          <w:rFonts w:cs="Arial"/>
          <w:sz w:val="22"/>
          <w:szCs w:val="22"/>
        </w:rPr>
        <w:t>Que</w:t>
      </w:r>
      <w:r w:rsidR="00F10FBF">
        <w:rPr>
          <w:rFonts w:cs="Arial"/>
          <w:sz w:val="22"/>
          <w:szCs w:val="22"/>
        </w:rPr>
        <w:t xml:space="preserve"> </w:t>
      </w:r>
      <w:r>
        <w:rPr>
          <w:rFonts w:cs="Arial"/>
          <w:sz w:val="22"/>
          <w:szCs w:val="22"/>
        </w:rPr>
        <w:t>corresponda</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datos</w:t>
      </w:r>
      <w:r w:rsidR="00F10FBF">
        <w:rPr>
          <w:rFonts w:cs="Arial"/>
          <w:sz w:val="22"/>
          <w:szCs w:val="22"/>
        </w:rPr>
        <w:t xml:space="preserve"> </w:t>
      </w:r>
      <w:r>
        <w:rPr>
          <w:rFonts w:cs="Arial"/>
          <w:sz w:val="22"/>
          <w:szCs w:val="22"/>
        </w:rPr>
        <w:t>del</w:t>
      </w:r>
      <w:r w:rsidR="00F10FBF">
        <w:rPr>
          <w:rFonts w:cs="Arial"/>
          <w:sz w:val="22"/>
          <w:szCs w:val="22"/>
        </w:rPr>
        <w:t xml:space="preserve"> </w:t>
      </w:r>
      <w:r>
        <w:rPr>
          <w:rFonts w:cs="Arial"/>
          <w:sz w:val="22"/>
          <w:szCs w:val="22"/>
        </w:rPr>
        <w:t>representante</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empresa</w:t>
      </w:r>
      <w:r w:rsidR="00F10FBF">
        <w:rPr>
          <w:rFonts w:cs="Arial"/>
          <w:sz w:val="22"/>
          <w:szCs w:val="22"/>
        </w:rPr>
        <w:t xml:space="preserve"> </w:t>
      </w:r>
      <w:r>
        <w:rPr>
          <w:rFonts w:cs="Arial"/>
          <w:sz w:val="22"/>
          <w:szCs w:val="22"/>
        </w:rPr>
        <w:t>licitante</w:t>
      </w:r>
    </w:p>
    <w:p w14:paraId="3B9B0657" w14:textId="77777777" w:rsidR="00D51100" w:rsidRPr="00B476E8" w:rsidRDefault="00D51100" w:rsidP="00D51100">
      <w:pPr>
        <w:ind w:left="720"/>
        <w:rPr>
          <w:rFonts w:cs="Arial"/>
          <w:sz w:val="22"/>
          <w:szCs w:val="22"/>
        </w:rPr>
      </w:pPr>
    </w:p>
    <w:p w14:paraId="454F060E" w14:textId="7A5C2EAB"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16.-</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“OPINION</w:t>
      </w:r>
      <w:r w:rsidR="00F10FBF">
        <w:rPr>
          <w:rFonts w:cs="Arial"/>
          <w:b/>
          <w:color w:val="002060"/>
          <w:sz w:val="22"/>
          <w:szCs w:val="22"/>
        </w:rPr>
        <w:t xml:space="preserve"> </w:t>
      </w:r>
      <w:r w:rsidRPr="00B476E8">
        <w:rPr>
          <w:rFonts w:cs="Arial"/>
          <w:b/>
          <w:color w:val="002060"/>
          <w:sz w:val="22"/>
          <w:szCs w:val="22"/>
        </w:rPr>
        <w:t>DEL</w:t>
      </w:r>
      <w:r w:rsidR="00F10FBF">
        <w:rPr>
          <w:rFonts w:cs="Arial"/>
          <w:b/>
          <w:color w:val="002060"/>
          <w:sz w:val="22"/>
          <w:szCs w:val="22"/>
        </w:rPr>
        <w:t xml:space="preserve"> </w:t>
      </w:r>
      <w:r w:rsidRPr="00B476E8">
        <w:rPr>
          <w:rFonts w:cs="Arial"/>
          <w:b/>
          <w:color w:val="002060"/>
          <w:sz w:val="22"/>
          <w:szCs w:val="22"/>
        </w:rPr>
        <w:t>CUMPLIMIENTO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OBLIGACIONES</w:t>
      </w:r>
      <w:r w:rsidR="00F10FBF">
        <w:rPr>
          <w:rFonts w:cs="Arial"/>
          <w:b/>
          <w:color w:val="002060"/>
          <w:sz w:val="22"/>
          <w:szCs w:val="22"/>
        </w:rPr>
        <w:t xml:space="preserve"> </w:t>
      </w:r>
      <w:r w:rsidRPr="00B476E8">
        <w:rPr>
          <w:rFonts w:cs="Arial"/>
          <w:b/>
          <w:color w:val="002060"/>
          <w:sz w:val="22"/>
          <w:szCs w:val="22"/>
        </w:rPr>
        <w:t>FISCALES</w:t>
      </w:r>
      <w:r w:rsidR="00F10FBF">
        <w:rPr>
          <w:rFonts w:cs="Arial"/>
          <w:b/>
          <w:color w:val="002060"/>
          <w:sz w:val="22"/>
          <w:szCs w:val="22"/>
        </w:rPr>
        <w:t xml:space="preserve"> </w:t>
      </w:r>
      <w:r w:rsidRPr="00B476E8">
        <w:rPr>
          <w:rFonts w:cs="Arial"/>
          <w:b/>
          <w:color w:val="002060"/>
          <w:sz w:val="22"/>
          <w:szCs w:val="22"/>
        </w:rPr>
        <w:t>ANTE</w:t>
      </w:r>
      <w:r w:rsidR="00F10FBF">
        <w:rPr>
          <w:rFonts w:cs="Arial"/>
          <w:b/>
          <w:color w:val="002060"/>
          <w:sz w:val="22"/>
          <w:szCs w:val="22"/>
        </w:rPr>
        <w:t xml:space="preserve"> </w:t>
      </w:r>
      <w:r w:rsidRPr="00B476E8">
        <w:rPr>
          <w:rFonts w:cs="Arial"/>
          <w:b/>
          <w:color w:val="002060"/>
          <w:sz w:val="22"/>
          <w:szCs w:val="22"/>
        </w:rPr>
        <w:t>EL</w:t>
      </w:r>
      <w:r w:rsidR="00F10FBF">
        <w:rPr>
          <w:rFonts w:cs="Arial"/>
          <w:b/>
          <w:color w:val="002060"/>
          <w:sz w:val="22"/>
          <w:szCs w:val="22"/>
        </w:rPr>
        <w:t xml:space="preserve"> </w:t>
      </w:r>
      <w:r w:rsidRPr="00B476E8">
        <w:rPr>
          <w:rFonts w:cs="Arial"/>
          <w:b/>
          <w:color w:val="002060"/>
          <w:sz w:val="22"/>
          <w:szCs w:val="22"/>
        </w:rPr>
        <w:t>SAT”</w:t>
      </w:r>
      <w:r w:rsidR="00F10FBF">
        <w:rPr>
          <w:rFonts w:cs="Arial"/>
          <w:b/>
          <w:color w:val="002060"/>
          <w:sz w:val="22"/>
          <w:szCs w:val="22"/>
        </w:rPr>
        <w:t xml:space="preserve"> </w:t>
      </w:r>
      <w:r w:rsidRPr="00B476E8">
        <w:rPr>
          <w:rFonts w:cs="Arial"/>
          <w:sz w:val="22"/>
          <w:szCs w:val="22"/>
        </w:rPr>
        <w:t>Presentar</w:t>
      </w:r>
      <w:r w:rsidR="00F10FBF">
        <w:rPr>
          <w:rFonts w:cs="Arial"/>
          <w:sz w:val="22"/>
          <w:szCs w:val="22"/>
        </w:rPr>
        <w:t xml:space="preserve"> </w:t>
      </w:r>
      <w:r w:rsidRPr="00B476E8">
        <w:rPr>
          <w:rFonts w:eastAsia="Calibri" w:cs="Arial"/>
          <w:b/>
          <w:sz w:val="22"/>
          <w:szCs w:val="22"/>
          <w:lang w:val="es-ES" w:eastAsia="en-US"/>
        </w:rPr>
        <w:t>opinión</w:t>
      </w:r>
      <w:r w:rsidR="00F10FBF">
        <w:rPr>
          <w:rFonts w:eastAsia="Calibri" w:cs="Arial"/>
          <w:b/>
          <w:sz w:val="22"/>
          <w:szCs w:val="22"/>
          <w:lang w:val="es-ES" w:eastAsia="en-US"/>
        </w:rPr>
        <w:t xml:space="preserve"> </w:t>
      </w:r>
      <w:r w:rsidRPr="00B476E8">
        <w:rPr>
          <w:rFonts w:eastAsia="Calibri" w:cs="Arial"/>
          <w:b/>
          <w:sz w:val="22"/>
          <w:szCs w:val="22"/>
          <w:lang w:val="es-ES" w:eastAsia="en-US"/>
        </w:rPr>
        <w:t>positiva</w:t>
      </w:r>
      <w:r w:rsidR="00F10FBF">
        <w:rPr>
          <w:rFonts w:eastAsia="Calibri" w:cs="Arial"/>
          <w:b/>
          <w:sz w:val="22"/>
          <w:szCs w:val="22"/>
          <w:lang w:val="es-ES" w:eastAsia="en-US"/>
        </w:rPr>
        <w:t xml:space="preserve"> </w:t>
      </w:r>
      <w:r w:rsidRPr="00B476E8">
        <w:rPr>
          <w:rFonts w:eastAsia="Calibri" w:cs="Arial"/>
          <w:b/>
          <w:sz w:val="22"/>
          <w:szCs w:val="22"/>
          <w:lang w:val="es-ES" w:eastAsia="en-US"/>
        </w:rPr>
        <w:t>vigente</w:t>
      </w:r>
      <w:r w:rsidR="00F10FBF">
        <w:rPr>
          <w:rFonts w:eastAsia="Calibri" w:cs="Arial"/>
          <w:b/>
          <w:sz w:val="22"/>
          <w:szCs w:val="22"/>
          <w:lang w:val="es-ES" w:eastAsia="en-US"/>
        </w:rPr>
        <w:t xml:space="preserve"> </w:t>
      </w:r>
      <w:r w:rsidRPr="00B476E8">
        <w:rPr>
          <w:rFonts w:eastAsia="Calibri" w:cs="Arial"/>
          <w:sz w:val="22"/>
          <w:szCs w:val="22"/>
          <w:lang w:val="es-ES" w:eastAsia="en-US"/>
        </w:rPr>
        <w:t>expedida</w:t>
      </w:r>
      <w:r w:rsidR="00F10FBF">
        <w:rPr>
          <w:rFonts w:eastAsia="Calibri" w:cs="Arial"/>
          <w:sz w:val="22"/>
          <w:szCs w:val="22"/>
          <w:lang w:val="es-ES" w:eastAsia="en-US"/>
        </w:rPr>
        <w:t xml:space="preserve"> </w:t>
      </w:r>
      <w:r w:rsidRPr="00B476E8">
        <w:rPr>
          <w:rFonts w:eastAsia="Calibri" w:cs="Arial"/>
          <w:sz w:val="22"/>
          <w:szCs w:val="22"/>
          <w:lang w:val="es-ES" w:eastAsia="en-US"/>
        </w:rPr>
        <w:t>por</w:t>
      </w:r>
      <w:r w:rsidR="00F10FBF">
        <w:rPr>
          <w:rFonts w:eastAsia="Calibri" w:cs="Arial"/>
          <w:sz w:val="22"/>
          <w:szCs w:val="22"/>
          <w:lang w:val="es-ES" w:eastAsia="en-US"/>
        </w:rPr>
        <w:t xml:space="preserve"> </w:t>
      </w:r>
      <w:r w:rsidRPr="00B476E8">
        <w:rPr>
          <w:rFonts w:eastAsia="Calibri" w:cs="Arial"/>
          <w:sz w:val="22"/>
          <w:szCs w:val="22"/>
          <w:lang w:val="es-ES" w:eastAsia="en-US"/>
        </w:rPr>
        <w:t>el</w:t>
      </w:r>
      <w:r w:rsidR="00F10FBF">
        <w:rPr>
          <w:rFonts w:eastAsia="Calibri" w:cs="Arial"/>
          <w:sz w:val="22"/>
          <w:szCs w:val="22"/>
          <w:lang w:val="es-ES" w:eastAsia="en-US"/>
        </w:rPr>
        <w:t xml:space="preserve"> </w:t>
      </w:r>
      <w:r w:rsidRPr="00B476E8">
        <w:rPr>
          <w:rFonts w:eastAsia="Calibri" w:cs="Arial"/>
          <w:sz w:val="22"/>
          <w:szCs w:val="22"/>
          <w:lang w:val="es-ES" w:eastAsia="en-US"/>
        </w:rPr>
        <w:t>Servicio</w:t>
      </w:r>
      <w:r w:rsidR="00F10FBF">
        <w:rPr>
          <w:rFonts w:eastAsia="Calibri" w:cs="Arial"/>
          <w:sz w:val="22"/>
          <w:szCs w:val="22"/>
          <w:lang w:val="es-ES" w:eastAsia="en-US"/>
        </w:rPr>
        <w:t xml:space="preserve"> </w:t>
      </w:r>
      <w:r w:rsidRPr="00B476E8">
        <w:rPr>
          <w:rFonts w:eastAsia="Calibri" w:cs="Arial"/>
          <w:sz w:val="22"/>
          <w:szCs w:val="22"/>
          <w:lang w:val="es-ES" w:eastAsia="en-US"/>
        </w:rPr>
        <w:t>de</w:t>
      </w:r>
      <w:r w:rsidR="00F10FBF">
        <w:rPr>
          <w:rFonts w:eastAsia="Calibri" w:cs="Arial"/>
          <w:sz w:val="22"/>
          <w:szCs w:val="22"/>
          <w:lang w:val="es-ES" w:eastAsia="en-US"/>
        </w:rPr>
        <w:t xml:space="preserve"> </w:t>
      </w:r>
      <w:r w:rsidRPr="00B476E8">
        <w:rPr>
          <w:rFonts w:eastAsia="Calibri" w:cs="Arial"/>
          <w:sz w:val="22"/>
          <w:szCs w:val="22"/>
          <w:lang w:val="es-ES" w:eastAsia="en-US"/>
        </w:rPr>
        <w:t>Administración</w:t>
      </w:r>
      <w:r w:rsidR="00F10FBF">
        <w:rPr>
          <w:rFonts w:eastAsia="Calibri" w:cs="Arial"/>
          <w:sz w:val="22"/>
          <w:szCs w:val="22"/>
          <w:lang w:val="es-ES" w:eastAsia="en-US"/>
        </w:rPr>
        <w:t xml:space="preserve"> </w:t>
      </w:r>
      <w:r w:rsidRPr="00B476E8">
        <w:rPr>
          <w:rFonts w:eastAsia="Calibri" w:cs="Arial"/>
          <w:sz w:val="22"/>
          <w:szCs w:val="22"/>
          <w:lang w:val="es-ES" w:eastAsia="en-US"/>
        </w:rPr>
        <w:t>Tributaria</w:t>
      </w:r>
      <w:r w:rsidR="00F10FBF">
        <w:rPr>
          <w:rFonts w:eastAsia="Calibri" w:cs="Arial"/>
          <w:sz w:val="22"/>
          <w:szCs w:val="22"/>
          <w:lang w:val="es-ES" w:eastAsia="en-US"/>
        </w:rPr>
        <w:t xml:space="preserve"> </w:t>
      </w:r>
      <w:r w:rsidRPr="00B476E8">
        <w:rPr>
          <w:rFonts w:eastAsia="Calibri" w:cs="Arial"/>
          <w:sz w:val="22"/>
          <w:szCs w:val="22"/>
          <w:lang w:val="es-ES" w:eastAsia="en-US"/>
        </w:rPr>
        <w:t>(SAT),</w:t>
      </w:r>
      <w:r w:rsidR="00F10FBF">
        <w:rPr>
          <w:rFonts w:eastAsia="Calibri" w:cs="Arial"/>
          <w:sz w:val="22"/>
          <w:szCs w:val="22"/>
          <w:lang w:val="es-ES" w:eastAsia="en-US"/>
        </w:rPr>
        <w:t xml:space="preserve"> </w:t>
      </w:r>
      <w:r w:rsidRPr="00B476E8">
        <w:rPr>
          <w:rFonts w:eastAsia="Calibri" w:cs="Arial"/>
          <w:sz w:val="22"/>
          <w:szCs w:val="22"/>
          <w:lang w:val="es-ES" w:eastAsia="en-US"/>
        </w:rPr>
        <w:t>relacionado</w:t>
      </w:r>
      <w:r w:rsidR="00F10FBF">
        <w:rPr>
          <w:rFonts w:eastAsia="Calibri" w:cs="Arial"/>
          <w:sz w:val="22"/>
          <w:szCs w:val="22"/>
          <w:lang w:val="es-ES" w:eastAsia="en-US"/>
        </w:rPr>
        <w:t xml:space="preserve"> </w:t>
      </w:r>
      <w:r w:rsidRPr="00B476E8">
        <w:rPr>
          <w:rFonts w:eastAsia="Calibri" w:cs="Arial"/>
          <w:sz w:val="22"/>
          <w:szCs w:val="22"/>
          <w:lang w:val="es-ES" w:eastAsia="en-US"/>
        </w:rPr>
        <w:t>con</w:t>
      </w:r>
      <w:r w:rsidR="00F10FBF">
        <w:rPr>
          <w:rFonts w:eastAsia="Calibri" w:cs="Arial"/>
          <w:sz w:val="22"/>
          <w:szCs w:val="22"/>
          <w:lang w:val="es-ES" w:eastAsia="en-US"/>
        </w:rPr>
        <w:t xml:space="preserve"> </w:t>
      </w:r>
      <w:r w:rsidRPr="00B476E8">
        <w:rPr>
          <w:rFonts w:eastAsia="Calibri" w:cs="Arial"/>
          <w:sz w:val="22"/>
          <w:szCs w:val="22"/>
          <w:lang w:val="es-ES" w:eastAsia="en-US"/>
        </w:rPr>
        <w:t>el</w:t>
      </w:r>
      <w:r w:rsidR="00F10FBF">
        <w:rPr>
          <w:rFonts w:eastAsia="Calibri" w:cs="Arial"/>
          <w:sz w:val="22"/>
          <w:szCs w:val="22"/>
          <w:lang w:val="es-ES" w:eastAsia="en-US"/>
        </w:rPr>
        <w:t xml:space="preserve"> </w:t>
      </w:r>
      <w:r w:rsidRPr="00B476E8">
        <w:rPr>
          <w:rFonts w:eastAsia="Calibri" w:cs="Arial"/>
          <w:sz w:val="22"/>
          <w:szCs w:val="22"/>
          <w:lang w:val="es-ES" w:eastAsia="en-US"/>
        </w:rPr>
        <w:t>cumplimiento</w:t>
      </w:r>
      <w:r w:rsidR="00F10FBF">
        <w:rPr>
          <w:rFonts w:eastAsia="Calibri" w:cs="Arial"/>
          <w:sz w:val="22"/>
          <w:szCs w:val="22"/>
          <w:lang w:val="es-ES" w:eastAsia="en-US"/>
        </w:rPr>
        <w:t xml:space="preserve"> </w:t>
      </w:r>
      <w:r w:rsidRPr="00B476E8">
        <w:rPr>
          <w:rFonts w:eastAsia="Calibri" w:cs="Arial"/>
          <w:sz w:val="22"/>
          <w:szCs w:val="22"/>
          <w:lang w:val="es-ES" w:eastAsia="en-US"/>
        </w:rPr>
        <w:t>de</w:t>
      </w:r>
      <w:r w:rsidR="00F10FBF">
        <w:rPr>
          <w:rFonts w:eastAsia="Calibri" w:cs="Arial"/>
          <w:sz w:val="22"/>
          <w:szCs w:val="22"/>
          <w:lang w:val="es-ES" w:eastAsia="en-US"/>
        </w:rPr>
        <w:t xml:space="preserve"> </w:t>
      </w:r>
      <w:r w:rsidRPr="00B476E8">
        <w:rPr>
          <w:rFonts w:cs="Arial"/>
          <w:sz w:val="22"/>
          <w:szCs w:val="22"/>
        </w:rPr>
        <w:t>sus</w:t>
      </w:r>
      <w:r w:rsidR="00F10FBF">
        <w:rPr>
          <w:rFonts w:cs="Arial"/>
          <w:sz w:val="22"/>
          <w:szCs w:val="22"/>
        </w:rPr>
        <w:t xml:space="preserve"> </w:t>
      </w:r>
      <w:r w:rsidRPr="00B476E8">
        <w:rPr>
          <w:rFonts w:cs="Arial"/>
          <w:sz w:val="22"/>
          <w:szCs w:val="22"/>
        </w:rPr>
        <w:t>obligaciones</w:t>
      </w:r>
      <w:r w:rsidR="00F10FBF">
        <w:rPr>
          <w:rFonts w:cs="Arial"/>
          <w:sz w:val="22"/>
          <w:szCs w:val="22"/>
        </w:rPr>
        <w:t xml:space="preserve"> </w:t>
      </w:r>
      <w:r w:rsidRPr="00B476E8">
        <w:rPr>
          <w:rFonts w:cs="Arial"/>
          <w:sz w:val="22"/>
          <w:szCs w:val="22"/>
        </w:rPr>
        <w:t>fiscales,</w:t>
      </w:r>
      <w:r w:rsidR="00F10FBF">
        <w:rPr>
          <w:rFonts w:cs="Arial"/>
          <w:sz w:val="22"/>
          <w:szCs w:val="22"/>
        </w:rPr>
        <w:t xml:space="preserve"> </w:t>
      </w:r>
      <w:r w:rsidRPr="00B476E8">
        <w:rPr>
          <w:rFonts w:cs="Arial"/>
          <w:sz w:val="22"/>
          <w:szCs w:val="22"/>
        </w:rPr>
        <w:t>conforme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establecen</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reglas</w:t>
      </w:r>
      <w:r w:rsidR="00F10FBF">
        <w:rPr>
          <w:rFonts w:cs="Arial"/>
          <w:sz w:val="22"/>
          <w:szCs w:val="22"/>
        </w:rPr>
        <w:t xml:space="preserve"> </w:t>
      </w:r>
      <w:r w:rsidRPr="00B476E8">
        <w:rPr>
          <w:rFonts w:cs="Arial"/>
          <w:sz w:val="22"/>
          <w:szCs w:val="22"/>
        </w:rPr>
        <w:t>2</w:t>
      </w:r>
      <w:r w:rsidRPr="00B476E8">
        <w:rPr>
          <w:rFonts w:eastAsia="Calibri" w:cs="Arial"/>
          <w:sz w:val="22"/>
          <w:szCs w:val="22"/>
          <w:lang w:val="es-ES" w:eastAsia="en-US"/>
        </w:rPr>
        <w:t>.1.29</w:t>
      </w:r>
      <w:r w:rsidR="00F10FBF">
        <w:rPr>
          <w:rFonts w:eastAsia="Calibri" w:cs="Arial"/>
          <w:sz w:val="22"/>
          <w:szCs w:val="22"/>
          <w:lang w:val="es-ES" w:eastAsia="en-US"/>
        </w:rPr>
        <w:t xml:space="preserve"> </w:t>
      </w:r>
      <w:r w:rsidRPr="00B476E8">
        <w:rPr>
          <w:rFonts w:eastAsia="Calibri" w:cs="Arial"/>
          <w:sz w:val="22"/>
          <w:szCs w:val="22"/>
          <w:lang w:val="es-ES" w:eastAsia="en-US"/>
        </w:rPr>
        <w:t>y</w:t>
      </w:r>
      <w:r w:rsidR="00F10FBF">
        <w:rPr>
          <w:rFonts w:eastAsia="Calibri" w:cs="Arial"/>
          <w:sz w:val="22"/>
          <w:szCs w:val="22"/>
          <w:lang w:val="es-ES" w:eastAsia="en-US"/>
        </w:rPr>
        <w:t xml:space="preserve"> </w:t>
      </w:r>
      <w:r w:rsidRPr="00B476E8">
        <w:rPr>
          <w:rFonts w:eastAsia="Calibri" w:cs="Arial"/>
          <w:sz w:val="22"/>
          <w:szCs w:val="22"/>
          <w:lang w:val="es-ES" w:eastAsia="en-US"/>
        </w:rPr>
        <w:t>2.1.37,</w:t>
      </w:r>
      <w:r w:rsidR="00F10FBF">
        <w:rPr>
          <w:rFonts w:eastAsia="Calibri" w:cs="Arial"/>
          <w:sz w:val="22"/>
          <w:szCs w:val="22"/>
          <w:lang w:val="es-ES" w:eastAsia="en-US"/>
        </w:rPr>
        <w:t xml:space="preserve"> </w:t>
      </w:r>
      <w:r w:rsidRPr="00B476E8">
        <w:rPr>
          <w:rFonts w:eastAsia="Calibri" w:cs="Arial"/>
          <w:sz w:val="22"/>
          <w:szCs w:val="22"/>
          <w:lang w:val="es-ES" w:eastAsia="en-US"/>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Resolución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Miscelánea</w:t>
      </w:r>
      <w:r w:rsidR="00F10FBF">
        <w:rPr>
          <w:rFonts w:cs="Arial"/>
          <w:sz w:val="22"/>
          <w:szCs w:val="22"/>
        </w:rPr>
        <w:t xml:space="preserve"> </w:t>
      </w:r>
      <w:r w:rsidRPr="00B476E8">
        <w:rPr>
          <w:rFonts w:cs="Arial"/>
          <w:sz w:val="22"/>
          <w:szCs w:val="22"/>
        </w:rPr>
        <w:t>Fiscal</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lastRenderedPageBreak/>
        <w:t>2022,</w:t>
      </w:r>
      <w:r w:rsidR="00F10FBF">
        <w:rPr>
          <w:rFonts w:cs="Arial"/>
          <w:sz w:val="22"/>
          <w:szCs w:val="22"/>
        </w:rPr>
        <w:t xml:space="preserve"> </w:t>
      </w:r>
      <w:r w:rsidRPr="00B476E8">
        <w:rPr>
          <w:rFonts w:cs="Arial"/>
          <w:sz w:val="22"/>
          <w:szCs w:val="22"/>
        </w:rPr>
        <w:t>publicada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Diario</w:t>
      </w:r>
      <w:r w:rsidR="00F10FBF">
        <w:rPr>
          <w:rFonts w:cs="Arial"/>
          <w:sz w:val="22"/>
          <w:szCs w:val="22"/>
        </w:rPr>
        <w:t xml:space="preserve"> </w:t>
      </w:r>
      <w:r w:rsidRPr="00B476E8">
        <w:rPr>
          <w:rFonts w:cs="Arial"/>
          <w:sz w:val="22"/>
          <w:szCs w:val="22"/>
        </w:rPr>
        <w:t>Oficial</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Federación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27</w:t>
      </w:r>
      <w:r w:rsidR="00F10FBF">
        <w:rPr>
          <w:rFonts w:cs="Arial"/>
          <w:sz w:val="22"/>
          <w:szCs w:val="22"/>
        </w:rPr>
        <w:t xml:space="preserve"> </w:t>
      </w:r>
      <w:r w:rsidRPr="00B476E8">
        <w:rPr>
          <w:rFonts w:eastAsia="Calibri" w:cs="Arial"/>
          <w:sz w:val="22"/>
          <w:szCs w:val="22"/>
          <w:lang w:val="es-ES" w:eastAsia="en-US"/>
        </w:rPr>
        <w:t>de</w:t>
      </w:r>
      <w:r w:rsidR="00F10FBF">
        <w:rPr>
          <w:rFonts w:eastAsia="Calibri" w:cs="Arial"/>
          <w:sz w:val="22"/>
          <w:szCs w:val="22"/>
          <w:lang w:val="es-ES" w:eastAsia="en-US"/>
        </w:rPr>
        <w:t xml:space="preserve"> </w:t>
      </w:r>
      <w:r w:rsidRPr="00B476E8">
        <w:rPr>
          <w:rFonts w:eastAsia="Calibri" w:cs="Arial"/>
          <w:sz w:val="22"/>
          <w:szCs w:val="22"/>
          <w:lang w:val="es-ES" w:eastAsia="en-US"/>
        </w:rPr>
        <w:t>Diciembre</w:t>
      </w:r>
      <w:r w:rsidR="00F10FBF">
        <w:rPr>
          <w:rFonts w:eastAsia="Calibri" w:cs="Arial"/>
          <w:sz w:val="22"/>
          <w:szCs w:val="22"/>
          <w:lang w:val="es-ES" w:eastAsia="en-US"/>
        </w:rPr>
        <w:t xml:space="preserve"> </w:t>
      </w:r>
      <w:r w:rsidRPr="00B476E8">
        <w:rPr>
          <w:rFonts w:eastAsia="Calibri" w:cs="Arial"/>
          <w:sz w:val="22"/>
          <w:szCs w:val="22"/>
          <w:lang w:val="es-ES" w:eastAsia="en-US"/>
        </w:rPr>
        <w:t>de</w:t>
      </w:r>
      <w:r w:rsidR="00F10FBF">
        <w:rPr>
          <w:rFonts w:eastAsia="Calibri" w:cs="Arial"/>
          <w:sz w:val="22"/>
          <w:szCs w:val="22"/>
          <w:lang w:val="es-ES" w:eastAsia="en-US"/>
        </w:rPr>
        <w:t xml:space="preserve"> </w:t>
      </w:r>
      <w:r w:rsidRPr="00B476E8">
        <w:rPr>
          <w:rFonts w:eastAsia="Calibri" w:cs="Arial"/>
          <w:sz w:val="22"/>
          <w:szCs w:val="22"/>
          <w:lang w:val="es-ES" w:eastAsia="en-US"/>
        </w:rPr>
        <w:t>2021,</w:t>
      </w:r>
      <w:r w:rsidR="00F10FBF">
        <w:rPr>
          <w:rFonts w:eastAsia="Calibri" w:cs="Arial"/>
          <w:sz w:val="22"/>
          <w:szCs w:val="22"/>
          <w:lang w:val="es-ES" w:eastAsia="en-US"/>
        </w:rPr>
        <w:t xml:space="preserve"> </w:t>
      </w:r>
      <w:r w:rsidRPr="00B476E8">
        <w:rPr>
          <w:rFonts w:eastAsia="Calibri" w:cs="Arial"/>
          <w:sz w:val="22"/>
          <w:szCs w:val="22"/>
          <w:lang w:val="es-ES" w:eastAsia="en-US"/>
        </w:rPr>
        <w:t>de</w:t>
      </w:r>
      <w:r w:rsidR="00F10FBF">
        <w:rPr>
          <w:rFonts w:eastAsia="Calibri" w:cs="Arial"/>
          <w:sz w:val="22"/>
          <w:szCs w:val="22"/>
          <w:lang w:val="es-ES" w:eastAsia="en-US"/>
        </w:rPr>
        <w:t xml:space="preserve"> </w:t>
      </w:r>
      <w:r w:rsidRPr="00B476E8">
        <w:rPr>
          <w:rFonts w:eastAsia="Calibri" w:cs="Arial"/>
          <w:sz w:val="22"/>
          <w:szCs w:val="22"/>
          <w:lang w:val="es-ES" w:eastAsia="en-US"/>
        </w:rPr>
        <w:t>conformidad</w:t>
      </w:r>
      <w:r w:rsidR="00F10FBF">
        <w:rPr>
          <w:rFonts w:eastAsia="Calibri" w:cs="Arial"/>
          <w:sz w:val="22"/>
          <w:szCs w:val="22"/>
          <w:lang w:val="es-ES" w:eastAsia="en-US"/>
        </w:rPr>
        <w:t xml:space="preserve"> </w:t>
      </w:r>
      <w:r w:rsidRPr="00B476E8">
        <w:rPr>
          <w:rFonts w:eastAsia="Calibri" w:cs="Arial"/>
          <w:sz w:val="22"/>
          <w:szCs w:val="22"/>
          <w:lang w:val="es-ES" w:eastAsia="en-US"/>
        </w:rPr>
        <w:t>con</w:t>
      </w:r>
      <w:r w:rsidR="00F10FBF">
        <w:rPr>
          <w:rFonts w:eastAsia="Calibri" w:cs="Arial"/>
          <w:sz w:val="22"/>
          <w:szCs w:val="22"/>
          <w:lang w:val="es-ES" w:eastAsia="en-US"/>
        </w:rPr>
        <w:t xml:space="preserve"> </w:t>
      </w:r>
      <w:r w:rsidRPr="00B476E8">
        <w:rPr>
          <w:rFonts w:eastAsia="Calibri" w:cs="Arial"/>
          <w:sz w:val="22"/>
          <w:szCs w:val="22"/>
          <w:lang w:val="es-ES" w:eastAsia="en-US"/>
        </w:rPr>
        <w:t>lo</w:t>
      </w:r>
      <w:r w:rsidR="00F10FBF">
        <w:rPr>
          <w:rFonts w:eastAsia="Calibri" w:cs="Arial"/>
          <w:sz w:val="22"/>
          <w:szCs w:val="22"/>
          <w:lang w:val="es-ES" w:eastAsia="en-US"/>
        </w:rPr>
        <w:t xml:space="preserve"> </w:t>
      </w:r>
      <w:r w:rsidRPr="00B476E8">
        <w:rPr>
          <w:rFonts w:eastAsia="Calibri" w:cs="Arial"/>
          <w:sz w:val="22"/>
          <w:szCs w:val="22"/>
          <w:lang w:val="es-ES" w:eastAsia="en-US"/>
        </w:rPr>
        <w:t>previsto</w:t>
      </w:r>
      <w:r w:rsidR="00F10FBF">
        <w:rPr>
          <w:rFonts w:eastAsia="Calibri" w:cs="Arial"/>
          <w:sz w:val="22"/>
          <w:szCs w:val="22"/>
          <w:lang w:val="es-ES" w:eastAsia="en-US"/>
        </w:rPr>
        <w:t xml:space="preserve"> </w:t>
      </w:r>
      <w:r w:rsidRPr="00B476E8">
        <w:rPr>
          <w:rFonts w:eastAsia="Calibri" w:cs="Arial"/>
          <w:sz w:val="22"/>
          <w:szCs w:val="22"/>
          <w:lang w:val="es-ES" w:eastAsia="en-US"/>
        </w:rPr>
        <w:t>en</w:t>
      </w:r>
      <w:r w:rsidR="00F10FBF">
        <w:rPr>
          <w:rFonts w:eastAsia="Calibri" w:cs="Arial"/>
          <w:sz w:val="22"/>
          <w:szCs w:val="22"/>
          <w:lang w:val="es-ES" w:eastAsia="en-US"/>
        </w:rPr>
        <w:t xml:space="preserve"> </w:t>
      </w:r>
      <w:r w:rsidRPr="00B476E8">
        <w:rPr>
          <w:rFonts w:eastAsia="Calibri" w:cs="Arial"/>
          <w:sz w:val="22"/>
          <w:szCs w:val="22"/>
          <w:lang w:val="es-ES" w:eastAsia="en-US"/>
        </w:rPr>
        <w:t>el</w:t>
      </w:r>
      <w:r w:rsidR="00F10FBF">
        <w:rPr>
          <w:rFonts w:eastAsia="Calibri" w:cs="Arial"/>
          <w:sz w:val="22"/>
          <w:szCs w:val="22"/>
          <w:lang w:val="es-ES" w:eastAsia="en-US"/>
        </w:rPr>
        <w:t xml:space="preserve"> </w:t>
      </w:r>
      <w:r w:rsidRPr="00B476E8">
        <w:rPr>
          <w:rFonts w:eastAsia="Calibri" w:cs="Arial"/>
          <w:sz w:val="22"/>
          <w:szCs w:val="22"/>
          <w:lang w:val="es-ES" w:eastAsia="en-US"/>
        </w:rPr>
        <w:t>artículo</w:t>
      </w:r>
      <w:r w:rsidR="00F10FBF">
        <w:rPr>
          <w:rFonts w:eastAsia="Calibri" w:cs="Arial"/>
          <w:sz w:val="22"/>
          <w:szCs w:val="22"/>
          <w:lang w:val="es-ES" w:eastAsia="en-US"/>
        </w:rPr>
        <w:t xml:space="preserve"> </w:t>
      </w:r>
      <w:r w:rsidRPr="00B476E8">
        <w:rPr>
          <w:rFonts w:eastAsia="Calibri" w:cs="Arial"/>
          <w:sz w:val="22"/>
          <w:szCs w:val="22"/>
          <w:lang w:val="es-ES" w:eastAsia="en-US"/>
        </w:rPr>
        <w:t>32-D,</w:t>
      </w:r>
      <w:r w:rsidR="00F10FBF">
        <w:rPr>
          <w:rFonts w:eastAsia="Calibri" w:cs="Arial"/>
          <w:sz w:val="22"/>
          <w:szCs w:val="22"/>
          <w:lang w:val="es-ES" w:eastAsia="en-US"/>
        </w:rPr>
        <w:t xml:space="preserve"> </w:t>
      </w:r>
      <w:r w:rsidRPr="00B476E8">
        <w:rPr>
          <w:rFonts w:eastAsia="Calibri" w:cs="Arial"/>
          <w:sz w:val="22"/>
          <w:szCs w:val="22"/>
          <w:lang w:val="es-ES" w:eastAsia="en-US"/>
        </w:rPr>
        <w:t>del</w:t>
      </w:r>
      <w:r w:rsidR="00F10FBF">
        <w:rPr>
          <w:rFonts w:eastAsia="Calibri" w:cs="Arial"/>
          <w:sz w:val="22"/>
          <w:szCs w:val="22"/>
          <w:lang w:val="es-ES" w:eastAsia="en-US"/>
        </w:rPr>
        <w:t xml:space="preserve"> </w:t>
      </w:r>
      <w:r w:rsidRPr="00B476E8">
        <w:rPr>
          <w:rFonts w:eastAsia="Calibri" w:cs="Arial"/>
          <w:sz w:val="22"/>
          <w:szCs w:val="22"/>
          <w:lang w:val="es-ES" w:eastAsia="en-US"/>
        </w:rPr>
        <w:t>Código</w:t>
      </w:r>
      <w:r w:rsidR="00F10FBF">
        <w:rPr>
          <w:rFonts w:eastAsia="Calibri" w:cs="Arial"/>
          <w:sz w:val="22"/>
          <w:szCs w:val="22"/>
          <w:lang w:val="es-ES" w:eastAsia="en-US"/>
        </w:rPr>
        <w:t xml:space="preserve"> </w:t>
      </w:r>
      <w:r w:rsidRPr="00B476E8">
        <w:rPr>
          <w:rFonts w:eastAsia="Calibri" w:cs="Arial"/>
          <w:sz w:val="22"/>
          <w:szCs w:val="22"/>
          <w:lang w:val="es-ES" w:eastAsia="en-US"/>
        </w:rPr>
        <w:t>Fiscal</w:t>
      </w:r>
      <w:r w:rsidR="00F10FBF">
        <w:rPr>
          <w:rFonts w:eastAsia="Calibri" w:cs="Arial"/>
          <w:sz w:val="22"/>
          <w:szCs w:val="22"/>
          <w:lang w:val="es-ES" w:eastAsia="en-US"/>
        </w:rPr>
        <w:t xml:space="preserve"> </w:t>
      </w:r>
      <w:r w:rsidRPr="00B476E8">
        <w:rPr>
          <w:rFonts w:eastAsia="Calibri" w:cs="Arial"/>
          <w:sz w:val="22"/>
          <w:szCs w:val="22"/>
          <w:lang w:val="es-ES" w:eastAsia="en-US"/>
        </w:rPr>
        <w:t>de</w:t>
      </w:r>
      <w:r w:rsidR="00F10FBF">
        <w:rPr>
          <w:rFonts w:eastAsia="Calibri" w:cs="Arial"/>
          <w:sz w:val="22"/>
          <w:szCs w:val="22"/>
          <w:lang w:val="es-ES" w:eastAsia="en-US"/>
        </w:rPr>
        <w:t xml:space="preserve"> </w:t>
      </w:r>
      <w:r w:rsidRPr="00B476E8">
        <w:rPr>
          <w:rFonts w:eastAsia="Calibri" w:cs="Arial"/>
          <w:sz w:val="22"/>
          <w:szCs w:val="22"/>
          <w:lang w:val="es-ES" w:eastAsia="en-US"/>
        </w:rPr>
        <w:t>la</w:t>
      </w:r>
      <w:r w:rsidR="00F10FBF">
        <w:rPr>
          <w:rFonts w:eastAsia="Calibri" w:cs="Arial"/>
          <w:sz w:val="22"/>
          <w:szCs w:val="22"/>
          <w:lang w:val="es-ES" w:eastAsia="en-US"/>
        </w:rPr>
        <w:t xml:space="preserve"> </w:t>
      </w:r>
      <w:r w:rsidRPr="00B476E8">
        <w:rPr>
          <w:rFonts w:eastAsia="Calibri" w:cs="Arial"/>
          <w:sz w:val="22"/>
          <w:szCs w:val="22"/>
          <w:lang w:val="es-ES" w:eastAsia="en-US"/>
        </w:rPr>
        <w:t>Federación.</w:t>
      </w:r>
      <w:r w:rsidR="00F10FBF">
        <w:rPr>
          <w:rFonts w:eastAsia="Calibri" w:cs="Arial"/>
          <w:sz w:val="22"/>
          <w:szCs w:val="22"/>
          <w:lang w:val="es-ES" w:eastAsia="en-US"/>
        </w:rPr>
        <w:t xml:space="preserve"> </w:t>
      </w:r>
      <w:r w:rsidRPr="00B476E8">
        <w:rPr>
          <w:rFonts w:cs="Arial"/>
          <w:b/>
          <w:sz w:val="22"/>
          <w:szCs w:val="22"/>
        </w:rPr>
        <w:t>(DOCUMENTO</w:t>
      </w:r>
      <w:r w:rsidR="00F10FBF">
        <w:rPr>
          <w:rFonts w:cs="Arial"/>
          <w:b/>
          <w:sz w:val="22"/>
          <w:szCs w:val="22"/>
        </w:rPr>
        <w:t xml:space="preserve"> </w:t>
      </w:r>
      <w:r w:rsidRPr="00B476E8">
        <w:rPr>
          <w:rFonts w:cs="Arial"/>
          <w:b/>
          <w:sz w:val="22"/>
          <w:szCs w:val="22"/>
        </w:rPr>
        <w:t>LEGIBLE).</w:t>
      </w:r>
    </w:p>
    <w:p w14:paraId="03A827BF" w14:textId="77777777" w:rsidR="00D51100" w:rsidRPr="00B476E8" w:rsidRDefault="00D51100" w:rsidP="00D51100">
      <w:pPr>
        <w:rPr>
          <w:rFonts w:cs="Arial"/>
          <w:b/>
          <w:bCs/>
          <w:sz w:val="22"/>
          <w:szCs w:val="22"/>
        </w:rPr>
      </w:pPr>
    </w:p>
    <w:p w14:paraId="65098A00" w14:textId="234381D7"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3A000402" w14:textId="4F8336F5"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2DA68AAF" w14:textId="4542D92E"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emitido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autoridades</w:t>
      </w:r>
      <w:r w:rsidR="00F10FBF">
        <w:rPr>
          <w:rFonts w:cs="Arial"/>
          <w:sz w:val="22"/>
          <w:szCs w:val="22"/>
        </w:rPr>
        <w:t xml:space="preserve"> </w:t>
      </w:r>
      <w:r w:rsidRPr="00B476E8">
        <w:rPr>
          <w:rFonts w:cs="Arial"/>
          <w:sz w:val="22"/>
          <w:szCs w:val="22"/>
        </w:rPr>
        <w:t>facultadas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tal</w:t>
      </w:r>
      <w:r w:rsidR="00F10FBF">
        <w:rPr>
          <w:rFonts w:cs="Arial"/>
          <w:sz w:val="22"/>
          <w:szCs w:val="22"/>
        </w:rPr>
        <w:t xml:space="preserve"> </w:t>
      </w:r>
      <w:r w:rsidRPr="00B476E8">
        <w:rPr>
          <w:rFonts w:cs="Arial"/>
          <w:sz w:val="22"/>
          <w:szCs w:val="22"/>
        </w:rPr>
        <w:t>efecto.</w:t>
      </w:r>
    </w:p>
    <w:p w14:paraId="692319C3" w14:textId="02AFF466"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3F39E7">
        <w:rPr>
          <w:rFonts w:cs="Arial"/>
          <w:b/>
          <w:sz w:val="22"/>
          <w:szCs w:val="22"/>
        </w:rPr>
        <w:t>vigente.</w:t>
      </w:r>
    </w:p>
    <w:p w14:paraId="02A044E8" w14:textId="76A5F96D"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legible</w:t>
      </w:r>
    </w:p>
    <w:p w14:paraId="59801D72" w14:textId="3813E6FC"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tenga</w:t>
      </w:r>
      <w:r w:rsidR="00F10FBF">
        <w:rPr>
          <w:rFonts w:cs="Arial"/>
          <w:sz w:val="22"/>
          <w:szCs w:val="22"/>
        </w:rPr>
        <w:t xml:space="preserve"> </w:t>
      </w:r>
      <w:r w:rsidRPr="003F39E7">
        <w:rPr>
          <w:rFonts w:cs="Arial"/>
          <w:b/>
          <w:sz w:val="22"/>
          <w:szCs w:val="22"/>
        </w:rPr>
        <w:t>opinión</w:t>
      </w:r>
      <w:r w:rsidR="00F10FBF">
        <w:rPr>
          <w:rFonts w:cs="Arial"/>
          <w:b/>
          <w:sz w:val="22"/>
          <w:szCs w:val="22"/>
        </w:rPr>
        <w:t xml:space="preserve"> </w:t>
      </w:r>
      <w:r w:rsidRPr="003F39E7">
        <w:rPr>
          <w:rFonts w:cs="Arial"/>
          <w:b/>
          <w:sz w:val="22"/>
          <w:szCs w:val="22"/>
        </w:rPr>
        <w:t>positiva</w:t>
      </w:r>
    </w:p>
    <w:p w14:paraId="22F67BDB" w14:textId="77777777" w:rsidR="00D51100" w:rsidRPr="00B476E8" w:rsidRDefault="00D51100" w:rsidP="00D51100">
      <w:pPr>
        <w:ind w:left="720"/>
        <w:rPr>
          <w:rFonts w:cs="Arial"/>
          <w:sz w:val="22"/>
          <w:szCs w:val="22"/>
        </w:rPr>
      </w:pPr>
    </w:p>
    <w:p w14:paraId="64FA3814" w14:textId="3EDA4895" w:rsidR="00D51100" w:rsidRPr="00B476E8" w:rsidRDefault="00D51100" w:rsidP="00D51100">
      <w:pPr>
        <w:rPr>
          <w:rFonts w:eastAsia="Calibri" w:cs="Arial"/>
          <w:b/>
          <w:sz w:val="22"/>
          <w:szCs w:val="22"/>
          <w:lang w:val="es-ES" w:eastAsia="en-US"/>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17.-</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OPINIÓN</w:t>
      </w:r>
      <w:r w:rsidR="00F10FBF">
        <w:rPr>
          <w:rFonts w:cs="Arial"/>
          <w:b/>
          <w:color w:val="002060"/>
          <w:sz w:val="22"/>
          <w:szCs w:val="22"/>
        </w:rPr>
        <w:t xml:space="preserve"> </w:t>
      </w:r>
      <w:r w:rsidRPr="00B476E8">
        <w:rPr>
          <w:rFonts w:cs="Arial"/>
          <w:b/>
          <w:color w:val="002060"/>
          <w:sz w:val="22"/>
          <w:szCs w:val="22"/>
        </w:rPr>
        <w:t>POSITIVA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CUMPLIMIENTO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OBLIGACIONES</w:t>
      </w:r>
      <w:r w:rsidR="00F10FBF">
        <w:rPr>
          <w:rFonts w:cs="Arial"/>
          <w:b/>
          <w:color w:val="002060"/>
          <w:sz w:val="22"/>
          <w:szCs w:val="22"/>
        </w:rPr>
        <w:t xml:space="preserve"> </w:t>
      </w:r>
      <w:r w:rsidRPr="00B476E8">
        <w:rPr>
          <w:rFonts w:cs="Arial"/>
          <w:b/>
          <w:color w:val="002060"/>
          <w:sz w:val="22"/>
          <w:szCs w:val="22"/>
        </w:rPr>
        <w:t>FISCALES</w:t>
      </w:r>
      <w:r w:rsidR="00F10FBF">
        <w:rPr>
          <w:rFonts w:cs="Arial"/>
          <w:b/>
          <w:color w:val="002060"/>
          <w:sz w:val="22"/>
          <w:szCs w:val="22"/>
        </w:rPr>
        <w:t xml:space="preserve"> </w:t>
      </w:r>
      <w:r w:rsidRPr="00B476E8">
        <w:rPr>
          <w:rFonts w:cs="Arial"/>
          <w:b/>
          <w:color w:val="002060"/>
          <w:sz w:val="22"/>
          <w:szCs w:val="22"/>
        </w:rPr>
        <w:t>EN</w:t>
      </w:r>
      <w:r w:rsidR="00F10FBF">
        <w:rPr>
          <w:rFonts w:cs="Arial"/>
          <w:b/>
          <w:color w:val="002060"/>
          <w:sz w:val="22"/>
          <w:szCs w:val="22"/>
        </w:rPr>
        <w:t xml:space="preserve"> </w:t>
      </w:r>
      <w:r w:rsidRPr="00B476E8">
        <w:rPr>
          <w:rFonts w:cs="Arial"/>
          <w:b/>
          <w:color w:val="002060"/>
          <w:sz w:val="22"/>
          <w:szCs w:val="22"/>
        </w:rPr>
        <w:t>MATERIA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SEGURIDAD</w:t>
      </w:r>
      <w:r w:rsidR="00F10FBF">
        <w:rPr>
          <w:rFonts w:cs="Arial"/>
          <w:b/>
          <w:color w:val="002060"/>
          <w:sz w:val="22"/>
          <w:szCs w:val="22"/>
        </w:rPr>
        <w:t xml:space="preserve"> </w:t>
      </w:r>
      <w:r w:rsidRPr="00B476E8">
        <w:rPr>
          <w:rFonts w:cs="Arial"/>
          <w:b/>
          <w:color w:val="002060"/>
          <w:sz w:val="22"/>
          <w:szCs w:val="22"/>
        </w:rPr>
        <w:t>SOCIAL</w:t>
      </w:r>
      <w:r w:rsidR="00F10FBF">
        <w:rPr>
          <w:rFonts w:cs="Arial"/>
          <w:b/>
          <w:color w:val="002060"/>
          <w:sz w:val="22"/>
          <w:szCs w:val="22"/>
        </w:rPr>
        <w:t xml:space="preserve"> </w:t>
      </w:r>
      <w:r w:rsidRPr="00B476E8">
        <w:rPr>
          <w:rFonts w:cs="Arial"/>
          <w:b/>
          <w:color w:val="002060"/>
          <w:sz w:val="22"/>
          <w:szCs w:val="22"/>
        </w:rPr>
        <w:t>EMITIDA</w:t>
      </w:r>
      <w:r w:rsidR="00F10FBF">
        <w:rPr>
          <w:rFonts w:cs="Arial"/>
          <w:b/>
          <w:color w:val="002060"/>
          <w:sz w:val="22"/>
          <w:szCs w:val="22"/>
        </w:rPr>
        <w:t xml:space="preserve"> </w:t>
      </w:r>
      <w:r w:rsidRPr="00B476E8">
        <w:rPr>
          <w:rFonts w:cs="Arial"/>
          <w:b/>
          <w:color w:val="002060"/>
          <w:sz w:val="22"/>
          <w:szCs w:val="22"/>
        </w:rPr>
        <w:t>POR</w:t>
      </w:r>
      <w:r w:rsidR="00F10FBF">
        <w:rPr>
          <w:rFonts w:cs="Arial"/>
          <w:b/>
          <w:color w:val="002060"/>
          <w:sz w:val="22"/>
          <w:szCs w:val="22"/>
        </w:rPr>
        <w:t xml:space="preserve"> </w:t>
      </w:r>
      <w:r w:rsidRPr="00B476E8">
        <w:rPr>
          <w:rFonts w:cs="Arial"/>
          <w:b/>
          <w:color w:val="002060"/>
          <w:sz w:val="22"/>
          <w:szCs w:val="22"/>
        </w:rPr>
        <w:t>EL</w:t>
      </w:r>
      <w:r w:rsidR="00F10FBF">
        <w:rPr>
          <w:rFonts w:cs="Arial"/>
          <w:b/>
          <w:color w:val="002060"/>
          <w:sz w:val="22"/>
          <w:szCs w:val="22"/>
        </w:rPr>
        <w:t xml:space="preserve"> </w:t>
      </w:r>
      <w:r w:rsidRPr="00B476E8">
        <w:rPr>
          <w:rFonts w:cs="Arial"/>
          <w:b/>
          <w:color w:val="002060"/>
          <w:sz w:val="22"/>
          <w:szCs w:val="22"/>
        </w:rPr>
        <w:t>INSTITUTO</w:t>
      </w:r>
      <w:r w:rsidR="00F10FBF">
        <w:rPr>
          <w:rFonts w:cs="Arial"/>
          <w:b/>
          <w:color w:val="002060"/>
          <w:sz w:val="22"/>
          <w:szCs w:val="22"/>
        </w:rPr>
        <w:t xml:space="preserve"> </w:t>
      </w:r>
      <w:r w:rsidRPr="00B476E8">
        <w:rPr>
          <w:rFonts w:cs="Arial"/>
          <w:b/>
          <w:color w:val="002060"/>
          <w:sz w:val="22"/>
          <w:szCs w:val="22"/>
        </w:rPr>
        <w:t>MEXICANO</w:t>
      </w:r>
      <w:r w:rsidR="00F10FBF">
        <w:rPr>
          <w:rFonts w:cs="Arial"/>
          <w:b/>
          <w:color w:val="002060"/>
          <w:sz w:val="22"/>
          <w:szCs w:val="22"/>
        </w:rPr>
        <w:t xml:space="preserve"> </w:t>
      </w:r>
      <w:r w:rsidRPr="00B476E8">
        <w:rPr>
          <w:rFonts w:cs="Arial"/>
          <w:b/>
          <w:color w:val="002060"/>
          <w:sz w:val="22"/>
          <w:szCs w:val="22"/>
        </w:rPr>
        <w:t>DEL</w:t>
      </w:r>
      <w:r w:rsidR="00F10FBF">
        <w:rPr>
          <w:rFonts w:cs="Arial"/>
          <w:b/>
          <w:color w:val="002060"/>
          <w:sz w:val="22"/>
          <w:szCs w:val="22"/>
        </w:rPr>
        <w:t xml:space="preserve"> </w:t>
      </w:r>
      <w:r w:rsidRPr="00B476E8">
        <w:rPr>
          <w:rFonts w:cs="Arial"/>
          <w:b/>
          <w:color w:val="002060"/>
          <w:sz w:val="22"/>
          <w:szCs w:val="22"/>
        </w:rPr>
        <w:t>SEGURO</w:t>
      </w:r>
      <w:r w:rsidR="00F10FBF">
        <w:rPr>
          <w:rFonts w:cs="Arial"/>
          <w:b/>
          <w:color w:val="002060"/>
          <w:sz w:val="22"/>
          <w:szCs w:val="22"/>
        </w:rPr>
        <w:t xml:space="preserve"> </w:t>
      </w:r>
      <w:r w:rsidRPr="00B476E8">
        <w:rPr>
          <w:rFonts w:cs="Arial"/>
          <w:b/>
          <w:color w:val="002060"/>
          <w:sz w:val="22"/>
          <w:szCs w:val="22"/>
        </w:rPr>
        <w:t>SOCIAL</w:t>
      </w:r>
      <w:r w:rsidR="00F10FBF">
        <w:rPr>
          <w:rFonts w:cs="Arial"/>
          <w:b/>
          <w:color w:val="002060"/>
          <w:sz w:val="22"/>
          <w:szCs w:val="22"/>
        </w:rPr>
        <w:t xml:space="preserve"> </w:t>
      </w:r>
      <w:r w:rsidRPr="00B476E8">
        <w:rPr>
          <w:rFonts w:cs="Arial"/>
          <w:b/>
          <w:color w:val="002060"/>
          <w:sz w:val="22"/>
          <w:szCs w:val="22"/>
        </w:rPr>
        <w:t>(IMSS</w:t>
      </w:r>
      <w:r w:rsidRPr="00B476E8">
        <w:rPr>
          <w:rFonts w:cs="Arial"/>
          <w:b/>
          <w:sz w:val="22"/>
          <w:szCs w:val="22"/>
        </w:rPr>
        <w:t>)</w:t>
      </w:r>
      <w:r w:rsidRPr="00B476E8">
        <w:rPr>
          <w:rFonts w:eastAsia="Calibri" w:cs="Arial"/>
          <w:bCs/>
          <w:sz w:val="22"/>
          <w:szCs w:val="22"/>
          <w:lang w:val="es-ES" w:eastAsia="en-US"/>
        </w:rPr>
        <w:t>,</w:t>
      </w:r>
      <w:r w:rsidR="00F10FBF">
        <w:rPr>
          <w:rFonts w:eastAsia="Calibri" w:cs="Arial"/>
          <w:bCs/>
          <w:sz w:val="22"/>
          <w:szCs w:val="22"/>
          <w:lang w:val="es-ES" w:eastAsia="en-US"/>
        </w:rPr>
        <w:t xml:space="preserve"> </w:t>
      </w:r>
      <w:r w:rsidRPr="00B476E8">
        <w:rPr>
          <w:rFonts w:eastAsia="Calibri" w:cs="Arial"/>
          <w:bCs/>
          <w:sz w:val="22"/>
          <w:szCs w:val="22"/>
          <w:lang w:val="es-ES" w:eastAsia="en-US"/>
        </w:rPr>
        <w:t>conforme</w:t>
      </w:r>
      <w:r w:rsidR="00F10FBF">
        <w:rPr>
          <w:rFonts w:eastAsia="Calibri" w:cs="Arial"/>
          <w:bCs/>
          <w:sz w:val="22"/>
          <w:szCs w:val="22"/>
          <w:lang w:val="es-ES" w:eastAsia="en-US"/>
        </w:rPr>
        <w:t xml:space="preserve"> </w:t>
      </w:r>
      <w:r w:rsidRPr="00B476E8">
        <w:rPr>
          <w:rFonts w:eastAsia="Calibri" w:cs="Arial"/>
          <w:bCs/>
          <w:sz w:val="22"/>
          <w:szCs w:val="22"/>
          <w:lang w:val="es-ES" w:eastAsia="en-US"/>
        </w:rPr>
        <w:t>lo</w:t>
      </w:r>
      <w:r w:rsidR="00F10FBF">
        <w:rPr>
          <w:rFonts w:eastAsia="Calibri" w:cs="Arial"/>
          <w:bCs/>
          <w:sz w:val="22"/>
          <w:szCs w:val="22"/>
          <w:lang w:val="es-ES" w:eastAsia="en-US"/>
        </w:rPr>
        <w:t xml:space="preserve"> </w:t>
      </w:r>
      <w:r w:rsidRPr="00B476E8">
        <w:rPr>
          <w:rFonts w:eastAsia="Calibri" w:cs="Arial"/>
          <w:bCs/>
          <w:sz w:val="22"/>
          <w:szCs w:val="22"/>
          <w:lang w:val="es-ES" w:eastAsia="en-US"/>
        </w:rPr>
        <w:t>establece</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Acuerdo</w:t>
      </w:r>
      <w:r w:rsidR="00F10FBF">
        <w:rPr>
          <w:rFonts w:eastAsia="Calibri" w:cs="Arial"/>
          <w:bCs/>
          <w:sz w:val="22"/>
          <w:szCs w:val="22"/>
          <w:lang w:val="es-ES" w:eastAsia="en-US"/>
        </w:rPr>
        <w:t xml:space="preserve"> </w:t>
      </w:r>
      <w:r w:rsidRPr="00B476E8">
        <w:rPr>
          <w:rFonts w:eastAsia="Calibri" w:cs="Arial"/>
          <w:bCs/>
          <w:sz w:val="22"/>
          <w:szCs w:val="22"/>
          <w:lang w:val="es-ES" w:eastAsia="en-US"/>
        </w:rPr>
        <w:t>ACDO.SA1.HCT.10124/281.P.DIR</w:t>
      </w:r>
      <w:r w:rsidR="00F10FBF">
        <w:rPr>
          <w:rFonts w:eastAsia="Calibri" w:cs="Arial"/>
          <w:bCs/>
          <w:sz w:val="22"/>
          <w:szCs w:val="22"/>
          <w:lang w:val="es-ES" w:eastAsia="en-US"/>
        </w:rPr>
        <w:t xml:space="preserve"> </w:t>
      </w:r>
      <w:r w:rsidRPr="00B476E8">
        <w:rPr>
          <w:rFonts w:eastAsia="Calibri" w:cs="Arial"/>
          <w:bCs/>
          <w:sz w:val="22"/>
          <w:szCs w:val="22"/>
          <w:lang w:val="es-ES" w:eastAsia="en-US"/>
        </w:rPr>
        <w:t>y</w:t>
      </w:r>
      <w:r w:rsidR="00F10FBF">
        <w:rPr>
          <w:rFonts w:eastAsia="Calibri" w:cs="Arial"/>
          <w:bCs/>
          <w:sz w:val="22"/>
          <w:szCs w:val="22"/>
          <w:lang w:val="es-ES" w:eastAsia="en-US"/>
        </w:rPr>
        <w:t xml:space="preserve"> </w:t>
      </w:r>
      <w:r w:rsidRPr="00B476E8">
        <w:rPr>
          <w:rFonts w:eastAsia="Calibri" w:cs="Arial"/>
          <w:bCs/>
          <w:sz w:val="22"/>
          <w:szCs w:val="22"/>
          <w:lang w:val="es-ES" w:eastAsia="en-US"/>
        </w:rPr>
        <w:t>su</w:t>
      </w:r>
      <w:r w:rsidR="00F10FBF">
        <w:rPr>
          <w:rFonts w:eastAsia="Calibri" w:cs="Arial"/>
          <w:bCs/>
          <w:sz w:val="22"/>
          <w:szCs w:val="22"/>
          <w:lang w:val="es-ES" w:eastAsia="en-US"/>
        </w:rPr>
        <w:t xml:space="preserve"> </w:t>
      </w:r>
      <w:r w:rsidRPr="00B476E8">
        <w:rPr>
          <w:rFonts w:eastAsia="Calibri" w:cs="Arial"/>
          <w:bCs/>
          <w:sz w:val="22"/>
          <w:szCs w:val="22"/>
          <w:lang w:val="es-ES" w:eastAsia="en-US"/>
        </w:rPr>
        <w:t>Anexo</w:t>
      </w:r>
      <w:r w:rsidR="00F10FBF">
        <w:rPr>
          <w:rFonts w:eastAsia="Calibri" w:cs="Arial"/>
          <w:bCs/>
          <w:sz w:val="22"/>
          <w:szCs w:val="22"/>
          <w:lang w:val="es-ES" w:eastAsia="en-US"/>
        </w:rPr>
        <w:t xml:space="preserve"> </w:t>
      </w:r>
      <w:r w:rsidRPr="00B476E8">
        <w:rPr>
          <w:rFonts w:eastAsia="Calibri" w:cs="Arial"/>
          <w:bCs/>
          <w:sz w:val="22"/>
          <w:szCs w:val="22"/>
          <w:lang w:val="es-ES" w:eastAsia="en-US"/>
        </w:rPr>
        <w:t>Único,</w:t>
      </w:r>
      <w:r w:rsidR="00F10FBF">
        <w:rPr>
          <w:rFonts w:eastAsia="Calibri" w:cs="Arial"/>
          <w:bCs/>
          <w:sz w:val="22"/>
          <w:szCs w:val="22"/>
          <w:lang w:val="es-ES" w:eastAsia="en-US"/>
        </w:rPr>
        <w:t xml:space="preserve"> </w:t>
      </w:r>
      <w:r w:rsidRPr="00B476E8">
        <w:rPr>
          <w:rFonts w:eastAsia="Calibri" w:cs="Arial"/>
          <w:bCs/>
          <w:sz w:val="22"/>
          <w:szCs w:val="22"/>
          <w:lang w:val="es-ES" w:eastAsia="en-US"/>
        </w:rPr>
        <w:t>relativo</w:t>
      </w:r>
      <w:r w:rsidR="00F10FBF">
        <w:rPr>
          <w:rFonts w:eastAsia="Calibri" w:cs="Arial"/>
          <w:bCs/>
          <w:sz w:val="22"/>
          <w:szCs w:val="22"/>
          <w:lang w:val="es-ES" w:eastAsia="en-US"/>
        </w:rPr>
        <w:t xml:space="preserve"> </w:t>
      </w:r>
      <w:r w:rsidRPr="00B476E8">
        <w:rPr>
          <w:rFonts w:eastAsia="Calibri" w:cs="Arial"/>
          <w:bCs/>
          <w:sz w:val="22"/>
          <w:szCs w:val="22"/>
          <w:lang w:val="es-ES" w:eastAsia="en-US"/>
        </w:rPr>
        <w:t>a</w:t>
      </w:r>
      <w:r w:rsidR="00F10FBF">
        <w:rPr>
          <w:rFonts w:eastAsia="Calibri" w:cs="Arial"/>
          <w:bCs/>
          <w:sz w:val="22"/>
          <w:szCs w:val="22"/>
          <w:lang w:val="es-ES" w:eastAsia="en-US"/>
        </w:rPr>
        <w:t xml:space="preserve"> </w:t>
      </w:r>
      <w:r w:rsidRPr="00B476E8">
        <w:rPr>
          <w:rFonts w:eastAsia="Calibri" w:cs="Arial"/>
          <w:bCs/>
          <w:sz w:val="22"/>
          <w:szCs w:val="22"/>
          <w:lang w:val="es-ES" w:eastAsia="en-US"/>
        </w:rPr>
        <w:t>las</w:t>
      </w:r>
      <w:r w:rsidR="00F10FBF">
        <w:rPr>
          <w:rFonts w:eastAsia="Calibri" w:cs="Arial"/>
          <w:bCs/>
          <w:sz w:val="22"/>
          <w:szCs w:val="22"/>
          <w:lang w:val="es-ES" w:eastAsia="en-US"/>
        </w:rPr>
        <w:t xml:space="preserve"> </w:t>
      </w:r>
      <w:r w:rsidRPr="00B476E8">
        <w:rPr>
          <w:rFonts w:eastAsia="Calibri" w:cs="Arial"/>
          <w:bCs/>
          <w:sz w:val="22"/>
          <w:szCs w:val="22"/>
          <w:lang w:val="es-ES" w:eastAsia="en-US"/>
        </w:rPr>
        <w:t>Reglas</w:t>
      </w:r>
      <w:r w:rsidR="00F10FBF">
        <w:rPr>
          <w:rFonts w:eastAsia="Calibri" w:cs="Arial"/>
          <w:bCs/>
          <w:sz w:val="22"/>
          <w:szCs w:val="22"/>
          <w:lang w:val="es-ES" w:eastAsia="en-US"/>
        </w:rPr>
        <w:t xml:space="preserve"> </w:t>
      </w:r>
      <w:r w:rsidRPr="00B476E8">
        <w:rPr>
          <w:rFonts w:eastAsia="Calibri" w:cs="Arial"/>
          <w:bCs/>
          <w:sz w:val="22"/>
          <w:szCs w:val="22"/>
          <w:lang w:val="es-ES" w:eastAsia="en-US"/>
        </w:rPr>
        <w:t>para</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obtención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opinión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cumplimiento</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obligaciones</w:t>
      </w:r>
      <w:r w:rsidR="00F10FBF">
        <w:rPr>
          <w:rFonts w:eastAsia="Calibri" w:cs="Arial"/>
          <w:bCs/>
          <w:sz w:val="22"/>
          <w:szCs w:val="22"/>
          <w:lang w:val="es-ES" w:eastAsia="en-US"/>
        </w:rPr>
        <w:t xml:space="preserve"> </w:t>
      </w:r>
      <w:r w:rsidRPr="00B476E8">
        <w:rPr>
          <w:rFonts w:eastAsia="Calibri" w:cs="Arial"/>
          <w:bCs/>
          <w:sz w:val="22"/>
          <w:szCs w:val="22"/>
          <w:lang w:val="es-ES" w:eastAsia="en-US"/>
        </w:rPr>
        <w:t>fiscales</w:t>
      </w:r>
      <w:r w:rsidR="00F10FBF">
        <w:rPr>
          <w:rFonts w:eastAsia="Calibri" w:cs="Arial"/>
          <w:bCs/>
          <w:sz w:val="22"/>
          <w:szCs w:val="22"/>
          <w:lang w:val="es-ES" w:eastAsia="en-US"/>
        </w:rPr>
        <w:t xml:space="preserve"> </w:t>
      </w:r>
      <w:r w:rsidRPr="00B476E8">
        <w:rPr>
          <w:rFonts w:eastAsia="Calibri" w:cs="Arial"/>
          <w:bCs/>
          <w:sz w:val="22"/>
          <w:szCs w:val="22"/>
          <w:lang w:val="es-ES" w:eastAsia="en-US"/>
        </w:rPr>
        <w:t>en</w:t>
      </w:r>
      <w:r w:rsidR="00F10FBF">
        <w:rPr>
          <w:rFonts w:eastAsia="Calibri" w:cs="Arial"/>
          <w:bCs/>
          <w:sz w:val="22"/>
          <w:szCs w:val="22"/>
          <w:lang w:val="es-ES" w:eastAsia="en-US"/>
        </w:rPr>
        <w:t xml:space="preserve"> </w:t>
      </w:r>
      <w:r w:rsidRPr="00B476E8">
        <w:rPr>
          <w:rFonts w:eastAsia="Calibri" w:cs="Arial"/>
          <w:bCs/>
          <w:sz w:val="22"/>
          <w:szCs w:val="22"/>
          <w:lang w:val="es-ES" w:eastAsia="en-US"/>
        </w:rPr>
        <w:t>materia</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seguridad</w:t>
      </w:r>
      <w:r w:rsidR="00F10FBF">
        <w:rPr>
          <w:rFonts w:eastAsia="Calibri" w:cs="Arial"/>
          <w:bCs/>
          <w:sz w:val="22"/>
          <w:szCs w:val="22"/>
          <w:lang w:val="es-ES" w:eastAsia="en-US"/>
        </w:rPr>
        <w:t xml:space="preserve"> </w:t>
      </w:r>
      <w:r w:rsidRPr="00B476E8">
        <w:rPr>
          <w:rFonts w:eastAsia="Calibri" w:cs="Arial"/>
          <w:bCs/>
          <w:sz w:val="22"/>
          <w:szCs w:val="22"/>
          <w:lang w:val="es-ES" w:eastAsia="en-US"/>
        </w:rPr>
        <w:t>social,</w:t>
      </w:r>
      <w:r w:rsidR="00F10FBF">
        <w:rPr>
          <w:rFonts w:eastAsia="Calibri" w:cs="Arial"/>
          <w:bCs/>
          <w:sz w:val="22"/>
          <w:szCs w:val="22"/>
          <w:lang w:val="es-ES" w:eastAsia="en-US"/>
        </w:rPr>
        <w:t xml:space="preserve"> </w:t>
      </w:r>
      <w:r w:rsidRPr="00B476E8">
        <w:rPr>
          <w:rFonts w:eastAsia="Calibri" w:cs="Arial"/>
          <w:bCs/>
          <w:sz w:val="22"/>
          <w:szCs w:val="22"/>
          <w:lang w:val="es-ES" w:eastAsia="en-US"/>
        </w:rPr>
        <w:t>publicado</w:t>
      </w:r>
      <w:r w:rsidR="00F10FBF">
        <w:rPr>
          <w:rFonts w:eastAsia="Calibri" w:cs="Arial"/>
          <w:bCs/>
          <w:sz w:val="22"/>
          <w:szCs w:val="22"/>
          <w:lang w:val="es-ES" w:eastAsia="en-US"/>
        </w:rPr>
        <w:t xml:space="preserve"> </w:t>
      </w:r>
      <w:r w:rsidRPr="00B476E8">
        <w:rPr>
          <w:rFonts w:eastAsia="Calibri" w:cs="Arial"/>
          <w:bCs/>
          <w:sz w:val="22"/>
          <w:szCs w:val="22"/>
          <w:lang w:val="es-ES" w:eastAsia="en-US"/>
        </w:rPr>
        <w:t>en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Diario</w:t>
      </w:r>
      <w:r w:rsidR="00F10FBF">
        <w:rPr>
          <w:rFonts w:eastAsia="Calibri" w:cs="Arial"/>
          <w:bCs/>
          <w:sz w:val="22"/>
          <w:szCs w:val="22"/>
          <w:lang w:val="es-ES" w:eastAsia="en-US"/>
        </w:rPr>
        <w:t xml:space="preserve"> </w:t>
      </w:r>
      <w:r w:rsidRPr="00B476E8">
        <w:rPr>
          <w:rFonts w:eastAsia="Calibri" w:cs="Arial"/>
          <w:bCs/>
          <w:sz w:val="22"/>
          <w:szCs w:val="22"/>
          <w:lang w:val="es-ES" w:eastAsia="en-US"/>
        </w:rPr>
        <w:t>Oficial</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Federación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27</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febrero</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2015;</w:t>
      </w:r>
      <w:r w:rsidR="00F10FBF">
        <w:rPr>
          <w:rFonts w:eastAsia="Calibri" w:cs="Arial"/>
          <w:bCs/>
          <w:sz w:val="22"/>
          <w:szCs w:val="22"/>
          <w:lang w:val="es-ES" w:eastAsia="en-US"/>
        </w:rPr>
        <w:t xml:space="preserve"> </w:t>
      </w:r>
      <w:r w:rsidRPr="00B476E8">
        <w:rPr>
          <w:rFonts w:eastAsia="Calibri" w:cs="Arial"/>
          <w:bCs/>
          <w:sz w:val="22"/>
          <w:szCs w:val="22"/>
          <w:lang w:val="es-ES" w:eastAsia="en-US"/>
        </w:rPr>
        <w:t>reformado</w:t>
      </w:r>
      <w:r w:rsidR="00F10FBF">
        <w:rPr>
          <w:rFonts w:eastAsia="Calibri" w:cs="Arial"/>
          <w:bCs/>
          <w:sz w:val="22"/>
          <w:szCs w:val="22"/>
          <w:lang w:val="es-ES" w:eastAsia="en-US"/>
        </w:rPr>
        <w:t xml:space="preserve"> </w:t>
      </w:r>
      <w:r w:rsidRPr="00B476E8">
        <w:rPr>
          <w:rFonts w:eastAsia="Calibri" w:cs="Arial"/>
          <w:bCs/>
          <w:sz w:val="22"/>
          <w:szCs w:val="22"/>
          <w:lang w:val="es-ES" w:eastAsia="en-US"/>
        </w:rPr>
        <w:t>mediante</w:t>
      </w:r>
      <w:r w:rsidR="00F10FBF">
        <w:rPr>
          <w:rFonts w:eastAsia="Calibri" w:cs="Arial"/>
          <w:bCs/>
          <w:sz w:val="22"/>
          <w:szCs w:val="22"/>
          <w:lang w:val="es-ES" w:eastAsia="en-US"/>
        </w:rPr>
        <w:t xml:space="preserve"> </w:t>
      </w:r>
      <w:r w:rsidRPr="00B476E8">
        <w:rPr>
          <w:rFonts w:eastAsia="Calibri" w:cs="Arial"/>
          <w:bCs/>
          <w:sz w:val="22"/>
          <w:szCs w:val="22"/>
          <w:lang w:val="es-ES" w:eastAsia="en-US"/>
        </w:rPr>
        <w:t>ACUERDO</w:t>
      </w:r>
      <w:r w:rsidR="00F10FBF">
        <w:rPr>
          <w:rFonts w:eastAsia="Calibri" w:cs="Arial"/>
          <w:bCs/>
          <w:sz w:val="22"/>
          <w:szCs w:val="22"/>
          <w:lang w:val="es-ES" w:eastAsia="en-US"/>
        </w:rPr>
        <w:t xml:space="preserve"> </w:t>
      </w:r>
      <w:r w:rsidRPr="00B476E8">
        <w:rPr>
          <w:rFonts w:eastAsia="Calibri" w:cs="Arial"/>
          <w:bCs/>
          <w:sz w:val="22"/>
          <w:szCs w:val="22"/>
          <w:lang w:val="es-ES" w:eastAsia="en-US"/>
        </w:rPr>
        <w:t>ACDO.SA1.HCT.250315/62.P.DJ</w:t>
      </w:r>
      <w:r w:rsidR="00F10FBF">
        <w:rPr>
          <w:rFonts w:eastAsia="Calibri" w:cs="Arial"/>
          <w:bCs/>
          <w:sz w:val="22"/>
          <w:szCs w:val="22"/>
          <w:lang w:val="es-ES" w:eastAsia="en-US"/>
        </w:rPr>
        <w:t xml:space="preserve"> </w:t>
      </w:r>
      <w:r w:rsidRPr="00B476E8">
        <w:rPr>
          <w:rFonts w:eastAsia="Calibri" w:cs="Arial"/>
          <w:bCs/>
          <w:sz w:val="22"/>
          <w:szCs w:val="22"/>
          <w:lang w:val="es-ES" w:eastAsia="en-US"/>
        </w:rPr>
        <w:t>dictado</w:t>
      </w:r>
      <w:r w:rsidR="00F10FBF">
        <w:rPr>
          <w:rFonts w:eastAsia="Calibri" w:cs="Arial"/>
          <w:bCs/>
          <w:sz w:val="22"/>
          <w:szCs w:val="22"/>
          <w:lang w:val="es-ES" w:eastAsia="en-US"/>
        </w:rPr>
        <w:t xml:space="preserve"> </w:t>
      </w:r>
      <w:r w:rsidRPr="00B476E8">
        <w:rPr>
          <w:rFonts w:eastAsia="Calibri" w:cs="Arial"/>
          <w:bCs/>
          <w:sz w:val="22"/>
          <w:szCs w:val="22"/>
          <w:lang w:val="es-ES" w:eastAsia="en-US"/>
        </w:rPr>
        <w:t>por</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H.</w:t>
      </w:r>
      <w:r w:rsidR="00F10FBF">
        <w:rPr>
          <w:rFonts w:eastAsia="Calibri" w:cs="Arial"/>
          <w:bCs/>
          <w:sz w:val="22"/>
          <w:szCs w:val="22"/>
          <w:lang w:val="es-ES" w:eastAsia="en-US"/>
        </w:rPr>
        <w:t xml:space="preserve"> </w:t>
      </w:r>
      <w:r w:rsidRPr="00B476E8">
        <w:rPr>
          <w:rFonts w:eastAsia="Calibri" w:cs="Arial"/>
          <w:bCs/>
          <w:sz w:val="22"/>
          <w:szCs w:val="22"/>
          <w:lang w:val="es-ES" w:eastAsia="en-US"/>
        </w:rPr>
        <w:t>Consejo</w:t>
      </w:r>
      <w:r w:rsidR="00F10FBF">
        <w:rPr>
          <w:rFonts w:eastAsia="Calibri" w:cs="Arial"/>
          <w:bCs/>
          <w:sz w:val="22"/>
          <w:szCs w:val="22"/>
          <w:lang w:val="es-ES" w:eastAsia="en-US"/>
        </w:rPr>
        <w:t xml:space="preserve"> </w:t>
      </w:r>
      <w:r w:rsidRPr="00B476E8">
        <w:rPr>
          <w:rFonts w:eastAsia="Calibri" w:cs="Arial"/>
          <w:bCs/>
          <w:sz w:val="22"/>
          <w:szCs w:val="22"/>
          <w:lang w:val="es-ES" w:eastAsia="en-US"/>
        </w:rPr>
        <w:t>Técnico,</w:t>
      </w:r>
      <w:r w:rsidR="00F10FBF">
        <w:rPr>
          <w:rFonts w:eastAsia="Calibri" w:cs="Arial"/>
          <w:bCs/>
          <w:sz w:val="22"/>
          <w:szCs w:val="22"/>
          <w:lang w:val="es-ES" w:eastAsia="en-US"/>
        </w:rPr>
        <w:t xml:space="preserve"> </w:t>
      </w:r>
      <w:r w:rsidRPr="00B476E8">
        <w:rPr>
          <w:rFonts w:eastAsia="Calibri" w:cs="Arial"/>
          <w:bCs/>
          <w:sz w:val="22"/>
          <w:szCs w:val="22"/>
          <w:lang w:val="es-ES" w:eastAsia="en-US"/>
        </w:rPr>
        <w:t>relativo</w:t>
      </w:r>
      <w:r w:rsidR="00F10FBF">
        <w:rPr>
          <w:rFonts w:eastAsia="Calibri" w:cs="Arial"/>
          <w:bCs/>
          <w:sz w:val="22"/>
          <w:szCs w:val="22"/>
          <w:lang w:val="es-ES" w:eastAsia="en-US"/>
        </w:rPr>
        <w:t xml:space="preserve"> </w:t>
      </w:r>
      <w:r w:rsidRPr="00B476E8">
        <w:rPr>
          <w:rFonts w:eastAsia="Calibri" w:cs="Arial"/>
          <w:bCs/>
          <w:sz w:val="22"/>
          <w:szCs w:val="22"/>
          <w:lang w:val="es-ES" w:eastAsia="en-US"/>
        </w:rPr>
        <w:t>a</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autorización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para</w:t>
      </w:r>
      <w:r w:rsidR="00F10FBF">
        <w:rPr>
          <w:rFonts w:eastAsia="Calibri" w:cs="Arial"/>
          <w:bCs/>
          <w:sz w:val="22"/>
          <w:szCs w:val="22"/>
          <w:lang w:val="es-ES" w:eastAsia="en-US"/>
        </w:rPr>
        <w:t xml:space="preserve"> </w:t>
      </w:r>
      <w:r w:rsidRPr="00B476E8">
        <w:rPr>
          <w:rFonts w:eastAsia="Calibri" w:cs="Arial"/>
          <w:bCs/>
          <w:sz w:val="22"/>
          <w:szCs w:val="22"/>
          <w:lang w:val="es-ES" w:eastAsia="en-US"/>
        </w:rPr>
        <w:t>modificar</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Primera</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las</w:t>
      </w:r>
      <w:r w:rsidR="00F10FBF">
        <w:rPr>
          <w:rFonts w:eastAsia="Calibri" w:cs="Arial"/>
          <w:bCs/>
          <w:sz w:val="22"/>
          <w:szCs w:val="22"/>
          <w:lang w:val="es-ES" w:eastAsia="en-US"/>
        </w:rPr>
        <w:t xml:space="preserve"> </w:t>
      </w:r>
      <w:r w:rsidRPr="00B476E8">
        <w:rPr>
          <w:rFonts w:eastAsia="Calibri" w:cs="Arial"/>
          <w:bCs/>
          <w:sz w:val="22"/>
          <w:szCs w:val="22"/>
          <w:lang w:val="es-ES" w:eastAsia="en-US"/>
        </w:rPr>
        <w:t>Reglas</w:t>
      </w:r>
      <w:r w:rsidR="00F10FBF">
        <w:rPr>
          <w:rFonts w:eastAsia="Calibri" w:cs="Arial"/>
          <w:bCs/>
          <w:sz w:val="22"/>
          <w:szCs w:val="22"/>
          <w:lang w:val="es-ES" w:eastAsia="en-US"/>
        </w:rPr>
        <w:t xml:space="preserve"> </w:t>
      </w:r>
      <w:r w:rsidRPr="00B476E8">
        <w:rPr>
          <w:rFonts w:eastAsia="Calibri" w:cs="Arial"/>
          <w:bCs/>
          <w:sz w:val="22"/>
          <w:szCs w:val="22"/>
          <w:lang w:val="es-ES" w:eastAsia="en-US"/>
        </w:rPr>
        <w:t>para</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obtención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opinión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cumplimiento</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obligaciones</w:t>
      </w:r>
      <w:r w:rsidR="00F10FBF">
        <w:rPr>
          <w:rFonts w:eastAsia="Calibri" w:cs="Arial"/>
          <w:bCs/>
          <w:sz w:val="22"/>
          <w:szCs w:val="22"/>
          <w:lang w:val="es-ES" w:eastAsia="en-US"/>
        </w:rPr>
        <w:t xml:space="preserve"> </w:t>
      </w:r>
      <w:r w:rsidRPr="00B476E8">
        <w:rPr>
          <w:rFonts w:eastAsia="Calibri" w:cs="Arial"/>
          <w:bCs/>
          <w:sz w:val="22"/>
          <w:szCs w:val="22"/>
          <w:lang w:val="es-ES" w:eastAsia="en-US"/>
        </w:rPr>
        <w:t>fiscales</w:t>
      </w:r>
      <w:r w:rsidR="00F10FBF">
        <w:rPr>
          <w:rFonts w:eastAsia="Calibri" w:cs="Arial"/>
          <w:bCs/>
          <w:sz w:val="22"/>
          <w:szCs w:val="22"/>
          <w:lang w:val="es-ES" w:eastAsia="en-US"/>
        </w:rPr>
        <w:t xml:space="preserve"> </w:t>
      </w:r>
      <w:r w:rsidRPr="00B476E8">
        <w:rPr>
          <w:rFonts w:eastAsia="Calibri" w:cs="Arial"/>
          <w:bCs/>
          <w:sz w:val="22"/>
          <w:szCs w:val="22"/>
          <w:lang w:val="es-ES" w:eastAsia="en-US"/>
        </w:rPr>
        <w:t>en</w:t>
      </w:r>
      <w:r w:rsidR="00F10FBF">
        <w:rPr>
          <w:rFonts w:eastAsia="Calibri" w:cs="Arial"/>
          <w:bCs/>
          <w:sz w:val="22"/>
          <w:szCs w:val="22"/>
          <w:lang w:val="es-ES" w:eastAsia="en-US"/>
        </w:rPr>
        <w:t xml:space="preserve"> </w:t>
      </w:r>
      <w:r w:rsidRPr="00B476E8">
        <w:rPr>
          <w:rFonts w:eastAsia="Calibri" w:cs="Arial"/>
          <w:bCs/>
          <w:sz w:val="22"/>
          <w:szCs w:val="22"/>
          <w:lang w:val="es-ES" w:eastAsia="en-US"/>
        </w:rPr>
        <w:t>materia</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seguridad</w:t>
      </w:r>
      <w:r w:rsidR="00F10FBF">
        <w:rPr>
          <w:rFonts w:eastAsia="Calibri" w:cs="Arial"/>
          <w:bCs/>
          <w:sz w:val="22"/>
          <w:szCs w:val="22"/>
          <w:lang w:val="es-ES" w:eastAsia="en-US"/>
        </w:rPr>
        <w:t xml:space="preserve"> </w:t>
      </w:r>
      <w:r w:rsidRPr="00B476E8">
        <w:rPr>
          <w:rFonts w:eastAsia="Calibri" w:cs="Arial"/>
          <w:bCs/>
          <w:sz w:val="22"/>
          <w:szCs w:val="22"/>
          <w:lang w:val="es-ES" w:eastAsia="en-US"/>
        </w:rPr>
        <w:t>social</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fecha</w:t>
      </w:r>
      <w:r w:rsidR="00F10FBF">
        <w:rPr>
          <w:rFonts w:eastAsia="Calibri" w:cs="Arial"/>
          <w:bCs/>
          <w:sz w:val="22"/>
          <w:szCs w:val="22"/>
          <w:lang w:val="es-ES" w:eastAsia="en-US"/>
        </w:rPr>
        <w:t xml:space="preserve"> </w:t>
      </w:r>
      <w:r w:rsidRPr="00B476E8">
        <w:rPr>
          <w:rFonts w:eastAsia="Calibri" w:cs="Arial"/>
          <w:bCs/>
          <w:sz w:val="22"/>
          <w:szCs w:val="22"/>
          <w:lang w:val="es-ES" w:eastAsia="en-US"/>
        </w:rPr>
        <w:t>25</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marzo</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2015</w:t>
      </w:r>
      <w:r w:rsidR="00F10FBF">
        <w:rPr>
          <w:rFonts w:eastAsia="Calibri" w:cs="Arial"/>
          <w:bCs/>
          <w:sz w:val="22"/>
          <w:szCs w:val="22"/>
          <w:lang w:val="es-ES" w:eastAsia="en-US"/>
        </w:rPr>
        <w:t xml:space="preserve"> </w:t>
      </w:r>
      <w:r w:rsidRPr="00B476E8">
        <w:rPr>
          <w:rFonts w:eastAsia="Calibri" w:cs="Arial"/>
          <w:bCs/>
          <w:sz w:val="22"/>
          <w:szCs w:val="22"/>
          <w:lang w:val="es-ES" w:eastAsia="en-US"/>
        </w:rPr>
        <w:t>y</w:t>
      </w:r>
      <w:r w:rsidR="00F10FBF">
        <w:rPr>
          <w:rFonts w:eastAsia="Calibri" w:cs="Arial"/>
          <w:bCs/>
          <w:sz w:val="22"/>
          <w:szCs w:val="22"/>
          <w:lang w:val="es-ES" w:eastAsia="en-US"/>
        </w:rPr>
        <w:t xml:space="preserve"> </w:t>
      </w:r>
      <w:r w:rsidRPr="00B476E8">
        <w:rPr>
          <w:rFonts w:eastAsia="Calibri" w:cs="Arial"/>
          <w:bCs/>
          <w:sz w:val="22"/>
          <w:szCs w:val="22"/>
          <w:lang w:val="es-ES" w:eastAsia="en-US"/>
        </w:rPr>
        <w:t>publicado</w:t>
      </w:r>
      <w:r w:rsidR="00F10FBF">
        <w:rPr>
          <w:rFonts w:eastAsia="Calibri" w:cs="Arial"/>
          <w:bCs/>
          <w:sz w:val="22"/>
          <w:szCs w:val="22"/>
          <w:lang w:val="es-ES" w:eastAsia="en-US"/>
        </w:rPr>
        <w:t xml:space="preserve"> </w:t>
      </w:r>
      <w:r w:rsidRPr="00B476E8">
        <w:rPr>
          <w:rFonts w:eastAsia="Calibri" w:cs="Arial"/>
          <w:bCs/>
          <w:sz w:val="22"/>
          <w:szCs w:val="22"/>
          <w:lang w:val="es-ES" w:eastAsia="en-US"/>
        </w:rPr>
        <w:t>en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Diario</w:t>
      </w:r>
      <w:r w:rsidR="00F10FBF">
        <w:rPr>
          <w:rFonts w:eastAsia="Calibri" w:cs="Arial"/>
          <w:bCs/>
          <w:sz w:val="22"/>
          <w:szCs w:val="22"/>
          <w:lang w:val="es-ES" w:eastAsia="en-US"/>
        </w:rPr>
        <w:t xml:space="preserve"> </w:t>
      </w:r>
      <w:r w:rsidRPr="00B476E8">
        <w:rPr>
          <w:rFonts w:eastAsia="Calibri" w:cs="Arial"/>
          <w:bCs/>
          <w:sz w:val="22"/>
          <w:szCs w:val="22"/>
          <w:lang w:val="es-ES" w:eastAsia="en-US"/>
        </w:rPr>
        <w:t>Oficial</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Federación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03</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abril</w:t>
      </w:r>
      <w:r w:rsidR="00F10FBF">
        <w:rPr>
          <w:rFonts w:eastAsia="Calibri" w:cs="Arial"/>
          <w:bCs/>
          <w:sz w:val="22"/>
          <w:szCs w:val="22"/>
          <w:lang w:val="es-ES" w:eastAsia="en-US"/>
        </w:rPr>
        <w:t xml:space="preserve"> </w:t>
      </w:r>
      <w:r w:rsidRPr="00B476E8">
        <w:rPr>
          <w:rFonts w:eastAsia="Calibri" w:cs="Arial"/>
          <w:bCs/>
          <w:sz w:val="22"/>
          <w:szCs w:val="22"/>
          <w:lang w:val="es-ES" w:eastAsia="en-US"/>
        </w:rPr>
        <w:t>del</w:t>
      </w:r>
      <w:r w:rsidR="00F10FBF">
        <w:rPr>
          <w:rFonts w:eastAsia="Calibri" w:cs="Arial"/>
          <w:bCs/>
          <w:sz w:val="22"/>
          <w:szCs w:val="22"/>
          <w:lang w:val="es-ES" w:eastAsia="en-US"/>
        </w:rPr>
        <w:t xml:space="preserve"> </w:t>
      </w:r>
      <w:r w:rsidRPr="00B476E8">
        <w:rPr>
          <w:rFonts w:eastAsia="Calibri" w:cs="Arial"/>
          <w:bCs/>
          <w:sz w:val="22"/>
          <w:szCs w:val="22"/>
          <w:lang w:val="es-ES" w:eastAsia="en-US"/>
        </w:rPr>
        <w:t>mismo</w:t>
      </w:r>
      <w:r w:rsidR="00F10FBF">
        <w:rPr>
          <w:rFonts w:eastAsia="Calibri" w:cs="Arial"/>
          <w:bCs/>
          <w:sz w:val="22"/>
          <w:szCs w:val="22"/>
          <w:lang w:val="es-ES" w:eastAsia="en-US"/>
        </w:rPr>
        <w:t xml:space="preserve"> </w:t>
      </w:r>
      <w:r w:rsidRPr="00B476E8">
        <w:rPr>
          <w:rFonts w:eastAsia="Calibri" w:cs="Arial"/>
          <w:bCs/>
          <w:sz w:val="22"/>
          <w:szCs w:val="22"/>
          <w:lang w:val="es-ES" w:eastAsia="en-US"/>
        </w:rPr>
        <w:t>año,</w:t>
      </w:r>
      <w:r w:rsidR="00F10FBF">
        <w:rPr>
          <w:rFonts w:eastAsia="Calibri" w:cs="Arial"/>
          <w:bCs/>
          <w:sz w:val="22"/>
          <w:szCs w:val="22"/>
          <w:lang w:val="es-ES" w:eastAsia="en-US"/>
        </w:rPr>
        <w:t xml:space="preserve"> </w:t>
      </w:r>
      <w:r w:rsidRPr="00B476E8">
        <w:rPr>
          <w:rFonts w:eastAsia="Calibri" w:cs="Arial"/>
          <w:bCs/>
          <w:sz w:val="22"/>
          <w:szCs w:val="22"/>
          <w:lang w:val="es-ES" w:eastAsia="en-US"/>
        </w:rPr>
        <w:t>cuya</w:t>
      </w:r>
      <w:r w:rsidR="00F10FBF">
        <w:rPr>
          <w:rFonts w:eastAsia="Calibri" w:cs="Arial"/>
          <w:bCs/>
          <w:sz w:val="22"/>
          <w:szCs w:val="22"/>
          <w:lang w:val="es-ES" w:eastAsia="en-US"/>
        </w:rPr>
        <w:t xml:space="preserve"> </w:t>
      </w:r>
      <w:r w:rsidRPr="00B476E8">
        <w:rPr>
          <w:rFonts w:eastAsia="Calibri" w:cs="Arial"/>
          <w:bCs/>
          <w:sz w:val="22"/>
          <w:szCs w:val="22"/>
          <w:lang w:val="es-ES" w:eastAsia="en-US"/>
        </w:rPr>
        <w:t>última</w:t>
      </w:r>
      <w:r w:rsidR="00F10FBF">
        <w:rPr>
          <w:rFonts w:eastAsia="Calibri" w:cs="Arial"/>
          <w:bCs/>
          <w:sz w:val="22"/>
          <w:szCs w:val="22"/>
          <w:lang w:val="es-ES" w:eastAsia="en-US"/>
        </w:rPr>
        <w:t xml:space="preserve"> </w:t>
      </w:r>
      <w:r w:rsidRPr="00B476E8">
        <w:rPr>
          <w:rFonts w:eastAsia="Calibri" w:cs="Arial"/>
          <w:bCs/>
          <w:sz w:val="22"/>
          <w:szCs w:val="22"/>
          <w:lang w:val="es-ES" w:eastAsia="en-US"/>
        </w:rPr>
        <w:t>reforma</w:t>
      </w:r>
      <w:r w:rsidR="00F10FBF">
        <w:rPr>
          <w:rFonts w:eastAsia="Calibri" w:cs="Arial"/>
          <w:bCs/>
          <w:sz w:val="22"/>
          <w:szCs w:val="22"/>
          <w:lang w:val="es-ES" w:eastAsia="en-US"/>
        </w:rPr>
        <w:t xml:space="preserve"> </w:t>
      </w:r>
      <w:r w:rsidRPr="00B476E8">
        <w:rPr>
          <w:rFonts w:eastAsia="Calibri" w:cs="Arial"/>
          <w:bCs/>
          <w:sz w:val="22"/>
          <w:szCs w:val="22"/>
          <w:lang w:val="es-ES" w:eastAsia="en-US"/>
        </w:rPr>
        <w:t>fue</w:t>
      </w:r>
      <w:r w:rsidR="00F10FBF">
        <w:rPr>
          <w:rFonts w:eastAsia="Calibri" w:cs="Arial"/>
          <w:bCs/>
          <w:sz w:val="22"/>
          <w:szCs w:val="22"/>
          <w:lang w:val="es-ES" w:eastAsia="en-US"/>
        </w:rPr>
        <w:t xml:space="preserve"> </w:t>
      </w:r>
      <w:r w:rsidRPr="00B476E8">
        <w:rPr>
          <w:rFonts w:eastAsia="Calibri" w:cs="Arial"/>
          <w:bCs/>
          <w:sz w:val="22"/>
          <w:szCs w:val="22"/>
          <w:lang w:val="es-ES" w:eastAsia="en-US"/>
        </w:rPr>
        <w:t>publicada</w:t>
      </w:r>
      <w:r w:rsidR="00F10FBF">
        <w:rPr>
          <w:rFonts w:eastAsia="Calibri" w:cs="Arial"/>
          <w:bCs/>
          <w:sz w:val="22"/>
          <w:szCs w:val="22"/>
          <w:lang w:val="es-ES" w:eastAsia="en-US"/>
        </w:rPr>
        <w:t xml:space="preserve"> </w:t>
      </w:r>
      <w:r w:rsidRPr="00B476E8">
        <w:rPr>
          <w:rFonts w:eastAsia="Calibri" w:cs="Arial"/>
          <w:bCs/>
          <w:sz w:val="22"/>
          <w:szCs w:val="22"/>
          <w:lang w:val="es-ES" w:eastAsia="en-US"/>
        </w:rPr>
        <w:t>en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Diario</w:t>
      </w:r>
      <w:r w:rsidR="00F10FBF">
        <w:rPr>
          <w:rFonts w:eastAsia="Calibri" w:cs="Arial"/>
          <w:bCs/>
          <w:sz w:val="22"/>
          <w:szCs w:val="22"/>
          <w:lang w:val="es-ES" w:eastAsia="en-US"/>
        </w:rPr>
        <w:t xml:space="preserve"> </w:t>
      </w:r>
      <w:r w:rsidRPr="00B476E8">
        <w:rPr>
          <w:rFonts w:eastAsia="Calibri" w:cs="Arial"/>
          <w:bCs/>
          <w:sz w:val="22"/>
          <w:szCs w:val="22"/>
          <w:lang w:val="es-ES" w:eastAsia="en-US"/>
        </w:rPr>
        <w:t>Oficial</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Federación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30</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marzo</w:t>
      </w:r>
      <w:r w:rsidR="00F10FBF">
        <w:rPr>
          <w:rFonts w:eastAsia="Calibri" w:cs="Arial"/>
          <w:bCs/>
          <w:sz w:val="22"/>
          <w:szCs w:val="22"/>
          <w:lang w:val="es-ES" w:eastAsia="en-US"/>
        </w:rPr>
        <w:t xml:space="preserve"> </w:t>
      </w:r>
      <w:r w:rsidRPr="00B476E8">
        <w:rPr>
          <w:rFonts w:eastAsia="Calibri" w:cs="Arial"/>
          <w:bCs/>
          <w:sz w:val="22"/>
          <w:szCs w:val="22"/>
          <w:lang w:val="es-ES" w:eastAsia="en-US"/>
        </w:rPr>
        <w:t>del</w:t>
      </w:r>
      <w:r w:rsidR="00F10FBF">
        <w:rPr>
          <w:rFonts w:eastAsia="Calibri" w:cs="Arial"/>
          <w:bCs/>
          <w:sz w:val="22"/>
          <w:szCs w:val="22"/>
          <w:lang w:val="es-ES" w:eastAsia="en-US"/>
        </w:rPr>
        <w:t xml:space="preserve"> </w:t>
      </w:r>
      <w:r w:rsidRPr="00B476E8">
        <w:rPr>
          <w:rFonts w:eastAsia="Calibri" w:cs="Arial"/>
          <w:bCs/>
          <w:sz w:val="22"/>
          <w:szCs w:val="22"/>
          <w:lang w:val="es-ES" w:eastAsia="en-US"/>
        </w:rPr>
        <w:t>2020.</w:t>
      </w:r>
      <w:r w:rsidR="00F10FBF">
        <w:rPr>
          <w:rFonts w:eastAsia="Calibri" w:cs="Arial"/>
          <w:bCs/>
          <w:sz w:val="22"/>
          <w:szCs w:val="22"/>
          <w:lang w:val="es-ES" w:eastAsia="en-US"/>
        </w:rPr>
        <w:t xml:space="preserve"> </w:t>
      </w:r>
      <w:r w:rsidRPr="00B476E8">
        <w:rPr>
          <w:rFonts w:eastAsia="Calibri" w:cs="Arial"/>
          <w:b/>
          <w:sz w:val="22"/>
          <w:szCs w:val="22"/>
          <w:lang w:val="es-ES" w:eastAsia="en-US"/>
        </w:rPr>
        <w:t>(DOCUMENTO</w:t>
      </w:r>
      <w:r w:rsidR="00F10FBF">
        <w:rPr>
          <w:rFonts w:eastAsia="Calibri" w:cs="Arial"/>
          <w:b/>
          <w:sz w:val="22"/>
          <w:szCs w:val="22"/>
          <w:lang w:val="es-ES" w:eastAsia="en-US"/>
        </w:rPr>
        <w:t xml:space="preserve"> </w:t>
      </w:r>
      <w:r w:rsidRPr="00B476E8">
        <w:rPr>
          <w:rFonts w:eastAsia="Calibri" w:cs="Arial"/>
          <w:b/>
          <w:sz w:val="22"/>
          <w:szCs w:val="22"/>
          <w:lang w:val="es-ES" w:eastAsia="en-US"/>
        </w:rPr>
        <w:t>LEGIBLE)</w:t>
      </w:r>
    </w:p>
    <w:p w14:paraId="6E4647F5" w14:textId="77777777" w:rsidR="00D51100" w:rsidRPr="00B476E8" w:rsidRDefault="00D51100" w:rsidP="00D51100">
      <w:pPr>
        <w:rPr>
          <w:rFonts w:cs="Arial"/>
          <w:b/>
          <w:bCs/>
          <w:sz w:val="22"/>
          <w:szCs w:val="22"/>
        </w:rPr>
      </w:pPr>
    </w:p>
    <w:p w14:paraId="1943630A" w14:textId="68C4762B"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493B32CD" w14:textId="684F4357"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7F18B6D7" w14:textId="21366E4C"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emitido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autoridades</w:t>
      </w:r>
      <w:r w:rsidR="00F10FBF">
        <w:rPr>
          <w:rFonts w:cs="Arial"/>
          <w:sz w:val="22"/>
          <w:szCs w:val="22"/>
        </w:rPr>
        <w:t xml:space="preserve"> </w:t>
      </w:r>
      <w:r w:rsidRPr="00B476E8">
        <w:rPr>
          <w:rFonts w:cs="Arial"/>
          <w:sz w:val="22"/>
          <w:szCs w:val="22"/>
        </w:rPr>
        <w:t>facultadas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tal</w:t>
      </w:r>
      <w:r w:rsidR="00F10FBF">
        <w:rPr>
          <w:rFonts w:cs="Arial"/>
          <w:sz w:val="22"/>
          <w:szCs w:val="22"/>
        </w:rPr>
        <w:t xml:space="preserve"> </w:t>
      </w:r>
      <w:r w:rsidRPr="00B476E8">
        <w:rPr>
          <w:rFonts w:cs="Arial"/>
          <w:sz w:val="22"/>
          <w:szCs w:val="22"/>
        </w:rPr>
        <w:t>efecto.</w:t>
      </w:r>
    </w:p>
    <w:p w14:paraId="722B442C" w14:textId="2467CD8C"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3F39E7">
        <w:rPr>
          <w:rFonts w:cs="Arial"/>
          <w:b/>
          <w:sz w:val="22"/>
          <w:szCs w:val="22"/>
        </w:rPr>
        <w:t>vigente.</w:t>
      </w:r>
    </w:p>
    <w:p w14:paraId="00E345BF" w14:textId="323A919C"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legible</w:t>
      </w:r>
    </w:p>
    <w:p w14:paraId="29F76A4F" w14:textId="3B8EFDDE" w:rsidR="00D51100" w:rsidRPr="00B476E8" w:rsidRDefault="00D51100" w:rsidP="009B34C5">
      <w:pPr>
        <w:numPr>
          <w:ilvl w:val="0"/>
          <w:numId w:val="20"/>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tenga</w:t>
      </w:r>
      <w:r w:rsidR="00F10FBF">
        <w:rPr>
          <w:rFonts w:cs="Arial"/>
          <w:sz w:val="22"/>
          <w:szCs w:val="22"/>
        </w:rPr>
        <w:t xml:space="preserve"> </w:t>
      </w:r>
      <w:r w:rsidRPr="003F39E7">
        <w:rPr>
          <w:rFonts w:cs="Arial"/>
          <w:b/>
          <w:sz w:val="22"/>
          <w:szCs w:val="22"/>
        </w:rPr>
        <w:t>opinión</w:t>
      </w:r>
      <w:r w:rsidR="00F10FBF">
        <w:rPr>
          <w:rFonts w:cs="Arial"/>
          <w:b/>
          <w:sz w:val="22"/>
          <w:szCs w:val="22"/>
        </w:rPr>
        <w:t xml:space="preserve"> </w:t>
      </w:r>
      <w:r w:rsidRPr="003F39E7">
        <w:rPr>
          <w:rFonts w:cs="Arial"/>
          <w:b/>
          <w:sz w:val="22"/>
          <w:szCs w:val="22"/>
        </w:rPr>
        <w:t>positiva</w:t>
      </w:r>
    </w:p>
    <w:p w14:paraId="13B61BD7" w14:textId="77777777" w:rsidR="00D51100" w:rsidRPr="00B476E8" w:rsidRDefault="00D51100" w:rsidP="00D51100">
      <w:pPr>
        <w:rPr>
          <w:rFonts w:eastAsia="Calibri" w:cs="Arial"/>
          <w:bCs/>
          <w:sz w:val="22"/>
          <w:szCs w:val="22"/>
          <w:lang w:val="es-ES" w:eastAsia="en-US"/>
        </w:rPr>
      </w:pPr>
    </w:p>
    <w:p w14:paraId="4C56BC7E" w14:textId="77A6851C" w:rsidR="00D51100" w:rsidRPr="00B476E8" w:rsidRDefault="00D51100" w:rsidP="00D51100">
      <w:pPr>
        <w:rPr>
          <w:rFonts w:eastAsia="Calibri" w:cs="Arial"/>
          <w:bCs/>
          <w:sz w:val="22"/>
          <w:szCs w:val="22"/>
          <w:lang w:val="es-ES" w:eastAsia="en-US"/>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18.-</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CONSTANCIA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CUMPLIMIENTO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OBLIGACIONES</w:t>
      </w:r>
      <w:r w:rsidR="00F10FBF">
        <w:rPr>
          <w:rFonts w:cs="Arial"/>
          <w:b/>
          <w:color w:val="002060"/>
          <w:sz w:val="22"/>
          <w:szCs w:val="22"/>
        </w:rPr>
        <w:t xml:space="preserve"> </w:t>
      </w:r>
      <w:r w:rsidRPr="00B476E8">
        <w:rPr>
          <w:rFonts w:cs="Arial"/>
          <w:b/>
          <w:color w:val="002060"/>
          <w:sz w:val="22"/>
          <w:szCs w:val="22"/>
        </w:rPr>
        <w:t>FISCALES</w:t>
      </w:r>
      <w:r w:rsidR="00F10FBF">
        <w:rPr>
          <w:rFonts w:cs="Arial"/>
          <w:b/>
          <w:color w:val="002060"/>
          <w:sz w:val="22"/>
          <w:szCs w:val="22"/>
        </w:rPr>
        <w:t xml:space="preserve"> </w:t>
      </w:r>
      <w:r w:rsidRPr="00B476E8">
        <w:rPr>
          <w:rFonts w:cs="Arial"/>
          <w:b/>
          <w:color w:val="002060"/>
          <w:sz w:val="22"/>
          <w:szCs w:val="22"/>
        </w:rPr>
        <w:t>EN</w:t>
      </w:r>
      <w:r w:rsidR="00F10FBF">
        <w:rPr>
          <w:rFonts w:cs="Arial"/>
          <w:b/>
          <w:color w:val="002060"/>
          <w:sz w:val="22"/>
          <w:szCs w:val="22"/>
        </w:rPr>
        <w:t xml:space="preserve"> </w:t>
      </w:r>
      <w:r w:rsidRPr="00B476E8">
        <w:rPr>
          <w:rFonts w:cs="Arial"/>
          <w:b/>
          <w:color w:val="002060"/>
          <w:sz w:val="22"/>
          <w:szCs w:val="22"/>
        </w:rPr>
        <w:t>MATERIA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APORTACIONES</w:t>
      </w:r>
      <w:r w:rsidR="00F10FBF">
        <w:rPr>
          <w:rFonts w:cs="Arial"/>
          <w:b/>
          <w:color w:val="002060"/>
          <w:sz w:val="22"/>
          <w:szCs w:val="22"/>
        </w:rPr>
        <w:t xml:space="preserve"> </w:t>
      </w:r>
      <w:r w:rsidRPr="00B476E8">
        <w:rPr>
          <w:rFonts w:cs="Arial"/>
          <w:b/>
          <w:color w:val="002060"/>
          <w:sz w:val="22"/>
          <w:szCs w:val="22"/>
        </w:rPr>
        <w:t>PATRONALES</w:t>
      </w:r>
      <w:r w:rsidR="00F10FBF">
        <w:rPr>
          <w:rFonts w:cs="Arial"/>
          <w:b/>
          <w:color w:val="002060"/>
          <w:sz w:val="22"/>
          <w:szCs w:val="22"/>
        </w:rPr>
        <w:t xml:space="preserve"> </w:t>
      </w:r>
      <w:r w:rsidRPr="00B476E8">
        <w:rPr>
          <w:rFonts w:cs="Arial"/>
          <w:b/>
          <w:color w:val="002060"/>
          <w:sz w:val="22"/>
          <w:szCs w:val="22"/>
        </w:rPr>
        <w:t>Y</w:t>
      </w:r>
      <w:r w:rsidR="00F10FBF">
        <w:rPr>
          <w:rFonts w:cs="Arial"/>
          <w:b/>
          <w:color w:val="002060"/>
          <w:sz w:val="22"/>
          <w:szCs w:val="22"/>
        </w:rPr>
        <w:t xml:space="preserve"> </w:t>
      </w:r>
      <w:r w:rsidRPr="00B476E8">
        <w:rPr>
          <w:rFonts w:cs="Arial"/>
          <w:b/>
          <w:color w:val="002060"/>
          <w:sz w:val="22"/>
          <w:szCs w:val="22"/>
        </w:rPr>
        <w:t>ENTERO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DESCUENTOS</w:t>
      </w:r>
      <w:r w:rsidR="00F10FBF">
        <w:rPr>
          <w:rFonts w:cs="Arial"/>
          <w:b/>
          <w:color w:val="002060"/>
          <w:sz w:val="22"/>
          <w:szCs w:val="22"/>
        </w:rPr>
        <w:t xml:space="preserve"> </w:t>
      </w:r>
      <w:r w:rsidRPr="00B476E8">
        <w:rPr>
          <w:rFonts w:cs="Arial"/>
          <w:b/>
          <w:color w:val="002060"/>
          <w:sz w:val="22"/>
          <w:szCs w:val="22"/>
        </w:rPr>
        <w:t>EMITIDA</w:t>
      </w:r>
      <w:r w:rsidR="00F10FBF">
        <w:rPr>
          <w:rFonts w:cs="Arial"/>
          <w:b/>
          <w:color w:val="002060"/>
          <w:sz w:val="22"/>
          <w:szCs w:val="22"/>
        </w:rPr>
        <w:t xml:space="preserve"> </w:t>
      </w:r>
      <w:r w:rsidRPr="00B476E8">
        <w:rPr>
          <w:rFonts w:cs="Arial"/>
          <w:b/>
          <w:color w:val="002060"/>
          <w:sz w:val="22"/>
          <w:szCs w:val="22"/>
        </w:rPr>
        <w:t>POR</w:t>
      </w:r>
      <w:r w:rsidR="00F10FBF">
        <w:rPr>
          <w:rFonts w:cs="Arial"/>
          <w:b/>
          <w:color w:val="002060"/>
          <w:sz w:val="22"/>
          <w:szCs w:val="22"/>
        </w:rPr>
        <w:t xml:space="preserve"> </w:t>
      </w:r>
      <w:r w:rsidRPr="00B476E8">
        <w:rPr>
          <w:rFonts w:cs="Arial"/>
          <w:b/>
          <w:color w:val="002060"/>
          <w:sz w:val="22"/>
          <w:szCs w:val="22"/>
        </w:rPr>
        <w:t>EL</w:t>
      </w:r>
      <w:r w:rsidR="00F10FBF">
        <w:rPr>
          <w:rFonts w:cs="Arial"/>
          <w:b/>
          <w:color w:val="002060"/>
          <w:sz w:val="22"/>
          <w:szCs w:val="22"/>
        </w:rPr>
        <w:t xml:space="preserve"> </w:t>
      </w:r>
      <w:r w:rsidRPr="00B476E8">
        <w:rPr>
          <w:rFonts w:cs="Arial"/>
          <w:b/>
          <w:color w:val="002060"/>
          <w:sz w:val="22"/>
          <w:szCs w:val="22"/>
        </w:rPr>
        <w:t>INSTITUTO</w:t>
      </w:r>
      <w:r w:rsidR="00F10FBF">
        <w:rPr>
          <w:rFonts w:cs="Arial"/>
          <w:b/>
          <w:color w:val="002060"/>
          <w:sz w:val="22"/>
          <w:szCs w:val="22"/>
        </w:rPr>
        <w:t xml:space="preserve"> </w:t>
      </w:r>
      <w:r w:rsidRPr="00B476E8">
        <w:rPr>
          <w:rFonts w:cs="Arial"/>
          <w:b/>
          <w:color w:val="002060"/>
          <w:sz w:val="22"/>
          <w:szCs w:val="22"/>
        </w:rPr>
        <w:t>DEL</w:t>
      </w:r>
      <w:r w:rsidR="00F10FBF">
        <w:rPr>
          <w:rFonts w:cs="Arial"/>
          <w:b/>
          <w:color w:val="002060"/>
          <w:sz w:val="22"/>
          <w:szCs w:val="22"/>
        </w:rPr>
        <w:t xml:space="preserve"> </w:t>
      </w:r>
      <w:r w:rsidRPr="00B476E8">
        <w:rPr>
          <w:rFonts w:cs="Arial"/>
          <w:b/>
          <w:color w:val="002060"/>
          <w:sz w:val="22"/>
          <w:szCs w:val="22"/>
        </w:rPr>
        <w:t>FONDO</w:t>
      </w:r>
      <w:r w:rsidR="00F10FBF">
        <w:rPr>
          <w:rFonts w:cs="Arial"/>
          <w:b/>
          <w:color w:val="002060"/>
          <w:sz w:val="22"/>
          <w:szCs w:val="22"/>
        </w:rPr>
        <w:t xml:space="preserve"> </w:t>
      </w:r>
      <w:r w:rsidRPr="00B476E8">
        <w:rPr>
          <w:rFonts w:cs="Arial"/>
          <w:b/>
          <w:color w:val="002060"/>
          <w:sz w:val="22"/>
          <w:szCs w:val="22"/>
        </w:rPr>
        <w:t>NACIONAL</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LA</w:t>
      </w:r>
      <w:r w:rsidR="00F10FBF">
        <w:rPr>
          <w:rFonts w:cs="Arial"/>
          <w:b/>
          <w:color w:val="002060"/>
          <w:sz w:val="22"/>
          <w:szCs w:val="22"/>
        </w:rPr>
        <w:t xml:space="preserve"> </w:t>
      </w:r>
      <w:r w:rsidRPr="00B476E8">
        <w:rPr>
          <w:rFonts w:cs="Arial"/>
          <w:b/>
          <w:color w:val="002060"/>
          <w:sz w:val="22"/>
          <w:szCs w:val="22"/>
        </w:rPr>
        <w:t>VIVIENDA</w:t>
      </w:r>
      <w:r w:rsidR="00F10FBF">
        <w:rPr>
          <w:rFonts w:cs="Arial"/>
          <w:b/>
          <w:color w:val="002060"/>
          <w:sz w:val="22"/>
          <w:szCs w:val="22"/>
        </w:rPr>
        <w:t xml:space="preserve"> </w:t>
      </w:r>
      <w:r w:rsidRPr="00B476E8">
        <w:rPr>
          <w:rFonts w:cs="Arial"/>
          <w:b/>
          <w:color w:val="002060"/>
          <w:sz w:val="22"/>
          <w:szCs w:val="22"/>
        </w:rPr>
        <w:t>PARA</w:t>
      </w:r>
      <w:r w:rsidR="00F10FBF">
        <w:rPr>
          <w:rFonts w:cs="Arial"/>
          <w:b/>
          <w:color w:val="002060"/>
          <w:sz w:val="22"/>
          <w:szCs w:val="22"/>
        </w:rPr>
        <w:t xml:space="preserve"> </w:t>
      </w:r>
      <w:r w:rsidRPr="00B476E8">
        <w:rPr>
          <w:rFonts w:cs="Arial"/>
          <w:b/>
          <w:color w:val="002060"/>
          <w:sz w:val="22"/>
          <w:szCs w:val="22"/>
        </w:rPr>
        <w:t>LOS</w:t>
      </w:r>
      <w:r w:rsidR="00F10FBF">
        <w:rPr>
          <w:rFonts w:cs="Arial"/>
          <w:b/>
          <w:color w:val="002060"/>
          <w:sz w:val="22"/>
          <w:szCs w:val="22"/>
        </w:rPr>
        <w:t xml:space="preserve"> </w:t>
      </w:r>
      <w:r w:rsidRPr="00B476E8">
        <w:rPr>
          <w:rFonts w:cs="Arial"/>
          <w:b/>
          <w:color w:val="002060"/>
          <w:sz w:val="22"/>
          <w:szCs w:val="22"/>
        </w:rPr>
        <w:t>TRABAJADORES</w:t>
      </w:r>
      <w:r w:rsidR="00F10FBF">
        <w:rPr>
          <w:rFonts w:cs="Arial"/>
          <w:b/>
          <w:color w:val="002060"/>
          <w:sz w:val="22"/>
          <w:szCs w:val="22"/>
        </w:rPr>
        <w:t xml:space="preserve"> </w:t>
      </w:r>
      <w:r w:rsidRPr="00B476E8">
        <w:rPr>
          <w:rFonts w:cs="Arial"/>
          <w:b/>
          <w:color w:val="002060"/>
          <w:sz w:val="22"/>
          <w:szCs w:val="22"/>
        </w:rPr>
        <w:t>(INFONAVIT),</w:t>
      </w:r>
      <w:r w:rsidR="00F10FBF">
        <w:rPr>
          <w:rFonts w:eastAsia="Calibri" w:cs="Arial"/>
          <w:bCs/>
          <w:sz w:val="22"/>
          <w:szCs w:val="22"/>
          <w:lang w:val="es-ES" w:eastAsia="en-US"/>
        </w:rPr>
        <w:t xml:space="preserve"> </w:t>
      </w:r>
      <w:r w:rsidRPr="00B476E8">
        <w:rPr>
          <w:rFonts w:eastAsia="Calibri" w:cs="Arial"/>
          <w:bCs/>
          <w:sz w:val="22"/>
          <w:szCs w:val="22"/>
          <w:lang w:val="es-ES" w:eastAsia="en-US"/>
        </w:rPr>
        <w:t>conforme</w:t>
      </w:r>
      <w:r w:rsidR="00F10FBF">
        <w:rPr>
          <w:rFonts w:eastAsia="Calibri" w:cs="Arial"/>
          <w:bCs/>
          <w:sz w:val="22"/>
          <w:szCs w:val="22"/>
          <w:lang w:val="es-ES" w:eastAsia="en-US"/>
        </w:rPr>
        <w:t xml:space="preserve"> </w:t>
      </w:r>
      <w:r w:rsidRPr="00B476E8">
        <w:rPr>
          <w:rFonts w:eastAsia="Calibri" w:cs="Arial"/>
          <w:bCs/>
          <w:sz w:val="22"/>
          <w:szCs w:val="22"/>
          <w:lang w:val="es-ES" w:eastAsia="en-US"/>
        </w:rPr>
        <w:t>lo</w:t>
      </w:r>
      <w:r w:rsidR="00F10FBF">
        <w:rPr>
          <w:rFonts w:eastAsia="Calibri" w:cs="Arial"/>
          <w:bCs/>
          <w:sz w:val="22"/>
          <w:szCs w:val="22"/>
          <w:lang w:val="es-ES" w:eastAsia="en-US"/>
        </w:rPr>
        <w:t xml:space="preserve"> </w:t>
      </w:r>
      <w:r w:rsidRPr="00B476E8">
        <w:rPr>
          <w:rFonts w:eastAsia="Calibri" w:cs="Arial"/>
          <w:bCs/>
          <w:sz w:val="22"/>
          <w:szCs w:val="22"/>
          <w:lang w:val="es-ES" w:eastAsia="en-US"/>
        </w:rPr>
        <w:t>establece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Resolución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RCA-5789-01/17</w:t>
      </w:r>
      <w:r w:rsidR="00F10FBF">
        <w:rPr>
          <w:rFonts w:eastAsia="Calibri" w:cs="Arial"/>
          <w:bCs/>
          <w:sz w:val="22"/>
          <w:szCs w:val="22"/>
          <w:lang w:val="es-ES" w:eastAsia="en-US"/>
        </w:rPr>
        <w:t xml:space="preserve"> </w:t>
      </w:r>
      <w:r w:rsidRPr="00B476E8">
        <w:rPr>
          <w:rFonts w:eastAsia="Calibri" w:cs="Arial"/>
          <w:bCs/>
          <w:sz w:val="22"/>
          <w:szCs w:val="22"/>
          <w:lang w:val="es-ES" w:eastAsia="en-US"/>
        </w:rPr>
        <w:t>y</w:t>
      </w:r>
      <w:r w:rsidR="00F10FBF">
        <w:rPr>
          <w:rFonts w:eastAsia="Calibri" w:cs="Arial"/>
          <w:bCs/>
          <w:sz w:val="22"/>
          <w:szCs w:val="22"/>
          <w:lang w:val="es-ES" w:eastAsia="en-US"/>
        </w:rPr>
        <w:t xml:space="preserve"> </w:t>
      </w:r>
      <w:r w:rsidRPr="00B476E8">
        <w:rPr>
          <w:rFonts w:eastAsia="Calibri" w:cs="Arial"/>
          <w:bCs/>
          <w:sz w:val="22"/>
          <w:szCs w:val="22"/>
          <w:lang w:val="es-ES" w:eastAsia="en-US"/>
        </w:rPr>
        <w:t>su</w:t>
      </w:r>
      <w:r w:rsidR="00F10FBF">
        <w:rPr>
          <w:rFonts w:eastAsia="Calibri" w:cs="Arial"/>
          <w:bCs/>
          <w:sz w:val="22"/>
          <w:szCs w:val="22"/>
          <w:lang w:val="es-ES" w:eastAsia="en-US"/>
        </w:rPr>
        <w:t xml:space="preserve"> </w:t>
      </w:r>
      <w:r w:rsidRPr="00B476E8">
        <w:rPr>
          <w:rFonts w:eastAsia="Calibri" w:cs="Arial"/>
          <w:bCs/>
          <w:sz w:val="22"/>
          <w:szCs w:val="22"/>
          <w:lang w:val="es-ES" w:eastAsia="en-US"/>
        </w:rPr>
        <w:t>Anexo</w:t>
      </w:r>
      <w:r w:rsidR="00F10FBF">
        <w:rPr>
          <w:rFonts w:eastAsia="Calibri" w:cs="Arial"/>
          <w:bCs/>
          <w:sz w:val="22"/>
          <w:szCs w:val="22"/>
          <w:lang w:val="es-ES" w:eastAsia="en-US"/>
        </w:rPr>
        <w:t xml:space="preserve"> </w:t>
      </w:r>
      <w:r w:rsidRPr="00B476E8">
        <w:rPr>
          <w:rFonts w:eastAsia="Calibri" w:cs="Arial"/>
          <w:bCs/>
          <w:sz w:val="22"/>
          <w:szCs w:val="22"/>
          <w:lang w:val="es-ES" w:eastAsia="en-US"/>
        </w:rPr>
        <w:t>Único,</w:t>
      </w:r>
      <w:r w:rsidR="00F10FBF">
        <w:rPr>
          <w:rFonts w:eastAsia="Calibri" w:cs="Arial"/>
          <w:bCs/>
          <w:sz w:val="22"/>
          <w:szCs w:val="22"/>
          <w:lang w:val="es-ES" w:eastAsia="en-US"/>
        </w:rPr>
        <w:t xml:space="preserve"> </w:t>
      </w:r>
      <w:r w:rsidRPr="00B476E8">
        <w:rPr>
          <w:rFonts w:eastAsia="Calibri" w:cs="Arial"/>
          <w:bCs/>
          <w:sz w:val="22"/>
          <w:szCs w:val="22"/>
          <w:lang w:val="es-ES" w:eastAsia="en-US"/>
        </w:rPr>
        <w:t>relativo</w:t>
      </w:r>
      <w:r w:rsidR="00F10FBF">
        <w:rPr>
          <w:rFonts w:eastAsia="Calibri" w:cs="Arial"/>
          <w:bCs/>
          <w:sz w:val="22"/>
          <w:szCs w:val="22"/>
          <w:lang w:val="es-ES" w:eastAsia="en-US"/>
        </w:rPr>
        <w:t xml:space="preserve"> </w:t>
      </w:r>
      <w:r w:rsidRPr="00B476E8">
        <w:rPr>
          <w:rFonts w:eastAsia="Calibri" w:cs="Arial"/>
          <w:bCs/>
          <w:sz w:val="22"/>
          <w:szCs w:val="22"/>
          <w:lang w:val="es-ES" w:eastAsia="en-US"/>
        </w:rPr>
        <w:t>a</w:t>
      </w:r>
      <w:r w:rsidR="00F10FBF">
        <w:rPr>
          <w:rFonts w:eastAsia="Calibri" w:cs="Arial"/>
          <w:bCs/>
          <w:sz w:val="22"/>
          <w:szCs w:val="22"/>
          <w:lang w:val="es-ES" w:eastAsia="en-US"/>
        </w:rPr>
        <w:t xml:space="preserve"> </w:t>
      </w:r>
      <w:r w:rsidRPr="00B476E8">
        <w:rPr>
          <w:rFonts w:eastAsia="Calibri" w:cs="Arial"/>
          <w:bCs/>
          <w:sz w:val="22"/>
          <w:szCs w:val="22"/>
          <w:lang w:val="es-ES" w:eastAsia="en-US"/>
        </w:rPr>
        <w:t>las</w:t>
      </w:r>
      <w:r w:rsidR="00F10FBF">
        <w:rPr>
          <w:rFonts w:eastAsia="Calibri" w:cs="Arial"/>
          <w:bCs/>
          <w:sz w:val="22"/>
          <w:szCs w:val="22"/>
          <w:lang w:val="es-ES" w:eastAsia="en-US"/>
        </w:rPr>
        <w:t xml:space="preserve"> </w:t>
      </w:r>
      <w:r w:rsidRPr="00B476E8">
        <w:rPr>
          <w:rFonts w:eastAsia="Calibri" w:cs="Arial"/>
          <w:bCs/>
          <w:sz w:val="22"/>
          <w:szCs w:val="22"/>
          <w:lang w:val="es-ES" w:eastAsia="en-US"/>
        </w:rPr>
        <w:t>Reglas</w:t>
      </w:r>
      <w:r w:rsidR="00F10FBF">
        <w:rPr>
          <w:rFonts w:eastAsia="Calibri" w:cs="Arial"/>
          <w:bCs/>
          <w:sz w:val="22"/>
          <w:szCs w:val="22"/>
          <w:lang w:val="es-ES" w:eastAsia="en-US"/>
        </w:rPr>
        <w:t xml:space="preserve"> </w:t>
      </w:r>
      <w:r w:rsidRPr="00B476E8">
        <w:rPr>
          <w:rFonts w:eastAsia="Calibri" w:cs="Arial"/>
          <w:bCs/>
          <w:sz w:val="22"/>
          <w:szCs w:val="22"/>
          <w:lang w:val="es-ES" w:eastAsia="en-US"/>
        </w:rPr>
        <w:t>para</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obtención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constancia</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situación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fiscal</w:t>
      </w:r>
      <w:r w:rsidR="00F10FBF">
        <w:rPr>
          <w:rFonts w:eastAsia="Calibri" w:cs="Arial"/>
          <w:bCs/>
          <w:sz w:val="22"/>
          <w:szCs w:val="22"/>
          <w:lang w:val="es-ES" w:eastAsia="en-US"/>
        </w:rPr>
        <w:t xml:space="preserve"> </w:t>
      </w:r>
      <w:r w:rsidRPr="00B476E8">
        <w:rPr>
          <w:rFonts w:eastAsia="Calibri" w:cs="Arial"/>
          <w:bCs/>
          <w:sz w:val="22"/>
          <w:szCs w:val="22"/>
          <w:lang w:val="es-ES" w:eastAsia="en-US"/>
        </w:rPr>
        <w:t>en</w:t>
      </w:r>
      <w:r w:rsidR="00F10FBF">
        <w:rPr>
          <w:rFonts w:eastAsia="Calibri" w:cs="Arial"/>
          <w:bCs/>
          <w:sz w:val="22"/>
          <w:szCs w:val="22"/>
          <w:lang w:val="es-ES" w:eastAsia="en-US"/>
        </w:rPr>
        <w:t xml:space="preserve"> </w:t>
      </w:r>
      <w:r w:rsidRPr="00B476E8">
        <w:rPr>
          <w:rFonts w:eastAsia="Calibri" w:cs="Arial"/>
          <w:bCs/>
          <w:sz w:val="22"/>
          <w:szCs w:val="22"/>
          <w:lang w:val="es-ES" w:eastAsia="en-US"/>
        </w:rPr>
        <w:t>materia</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aportaciones</w:t>
      </w:r>
      <w:r w:rsidR="00F10FBF">
        <w:rPr>
          <w:rFonts w:eastAsia="Calibri" w:cs="Arial"/>
          <w:bCs/>
          <w:sz w:val="22"/>
          <w:szCs w:val="22"/>
          <w:lang w:val="es-ES" w:eastAsia="en-US"/>
        </w:rPr>
        <w:t xml:space="preserve"> </w:t>
      </w:r>
      <w:r w:rsidRPr="00B476E8">
        <w:rPr>
          <w:rFonts w:eastAsia="Calibri" w:cs="Arial"/>
          <w:bCs/>
          <w:sz w:val="22"/>
          <w:szCs w:val="22"/>
          <w:lang w:val="es-ES" w:eastAsia="en-US"/>
        </w:rPr>
        <w:t>patronales</w:t>
      </w:r>
      <w:r w:rsidR="00F10FBF">
        <w:rPr>
          <w:rFonts w:eastAsia="Calibri" w:cs="Arial"/>
          <w:bCs/>
          <w:sz w:val="22"/>
          <w:szCs w:val="22"/>
          <w:lang w:val="es-ES" w:eastAsia="en-US"/>
        </w:rPr>
        <w:t xml:space="preserve"> </w:t>
      </w:r>
      <w:r w:rsidRPr="00B476E8">
        <w:rPr>
          <w:rFonts w:eastAsia="Calibri" w:cs="Arial"/>
          <w:bCs/>
          <w:sz w:val="22"/>
          <w:szCs w:val="22"/>
          <w:lang w:val="es-ES" w:eastAsia="en-US"/>
        </w:rPr>
        <w:t>y</w:t>
      </w:r>
      <w:r w:rsidR="00F10FBF">
        <w:rPr>
          <w:rFonts w:eastAsia="Calibri" w:cs="Arial"/>
          <w:bCs/>
          <w:sz w:val="22"/>
          <w:szCs w:val="22"/>
          <w:lang w:val="es-ES" w:eastAsia="en-US"/>
        </w:rPr>
        <w:t xml:space="preserve"> </w:t>
      </w:r>
      <w:r w:rsidRPr="00B476E8">
        <w:rPr>
          <w:rFonts w:eastAsia="Calibri" w:cs="Arial"/>
          <w:bCs/>
          <w:sz w:val="22"/>
          <w:szCs w:val="22"/>
          <w:lang w:val="es-ES" w:eastAsia="en-US"/>
        </w:rPr>
        <w:t>entero</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amortizaciones,</w:t>
      </w:r>
      <w:r w:rsidR="00F10FBF">
        <w:rPr>
          <w:rFonts w:eastAsia="Calibri" w:cs="Arial"/>
          <w:bCs/>
          <w:sz w:val="22"/>
          <w:szCs w:val="22"/>
          <w:lang w:val="es-ES" w:eastAsia="en-US"/>
        </w:rPr>
        <w:t xml:space="preserve"> </w:t>
      </w:r>
      <w:r w:rsidRPr="00B476E8">
        <w:rPr>
          <w:rFonts w:eastAsia="Calibri" w:cs="Arial"/>
          <w:bCs/>
          <w:sz w:val="22"/>
          <w:szCs w:val="22"/>
          <w:lang w:val="es-ES" w:eastAsia="en-US"/>
        </w:rPr>
        <w:t>publicado</w:t>
      </w:r>
      <w:r w:rsidR="00F10FBF">
        <w:rPr>
          <w:rFonts w:eastAsia="Calibri" w:cs="Arial"/>
          <w:bCs/>
          <w:sz w:val="22"/>
          <w:szCs w:val="22"/>
          <w:lang w:val="es-ES" w:eastAsia="en-US"/>
        </w:rPr>
        <w:t xml:space="preserve"> </w:t>
      </w:r>
      <w:r w:rsidRPr="00B476E8">
        <w:rPr>
          <w:rFonts w:eastAsia="Calibri" w:cs="Arial"/>
          <w:bCs/>
          <w:sz w:val="22"/>
          <w:szCs w:val="22"/>
          <w:lang w:val="es-ES" w:eastAsia="en-US"/>
        </w:rPr>
        <w:t>en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Diario</w:t>
      </w:r>
      <w:r w:rsidR="00F10FBF">
        <w:rPr>
          <w:rFonts w:eastAsia="Calibri" w:cs="Arial"/>
          <w:bCs/>
          <w:sz w:val="22"/>
          <w:szCs w:val="22"/>
          <w:lang w:val="es-ES" w:eastAsia="en-US"/>
        </w:rPr>
        <w:t xml:space="preserve"> </w:t>
      </w:r>
      <w:r w:rsidRPr="00B476E8">
        <w:rPr>
          <w:rFonts w:eastAsia="Calibri" w:cs="Arial"/>
          <w:bCs/>
          <w:sz w:val="22"/>
          <w:szCs w:val="22"/>
          <w:lang w:val="es-ES" w:eastAsia="en-US"/>
        </w:rPr>
        <w:t>Oficial</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la</w:t>
      </w:r>
      <w:r w:rsidR="00F10FBF">
        <w:rPr>
          <w:rFonts w:eastAsia="Calibri" w:cs="Arial"/>
          <w:bCs/>
          <w:sz w:val="22"/>
          <w:szCs w:val="22"/>
          <w:lang w:val="es-ES" w:eastAsia="en-US"/>
        </w:rPr>
        <w:t xml:space="preserve"> </w:t>
      </w:r>
      <w:r w:rsidRPr="00B476E8">
        <w:rPr>
          <w:rFonts w:eastAsia="Calibri" w:cs="Arial"/>
          <w:bCs/>
          <w:sz w:val="22"/>
          <w:szCs w:val="22"/>
          <w:lang w:val="es-ES" w:eastAsia="en-US"/>
        </w:rPr>
        <w:t>Federación</w:t>
      </w:r>
      <w:r w:rsidR="00F10FBF">
        <w:rPr>
          <w:rFonts w:eastAsia="Calibri" w:cs="Arial"/>
          <w:bCs/>
          <w:sz w:val="22"/>
          <w:szCs w:val="22"/>
          <w:lang w:val="es-ES" w:eastAsia="en-US"/>
        </w:rPr>
        <w:t xml:space="preserve"> </w:t>
      </w:r>
      <w:r w:rsidRPr="00B476E8">
        <w:rPr>
          <w:rFonts w:eastAsia="Calibri" w:cs="Arial"/>
          <w:bCs/>
          <w:sz w:val="22"/>
          <w:szCs w:val="22"/>
          <w:lang w:val="es-ES" w:eastAsia="en-US"/>
        </w:rPr>
        <w:t>el</w:t>
      </w:r>
      <w:r w:rsidR="00F10FBF">
        <w:rPr>
          <w:rFonts w:eastAsia="Calibri" w:cs="Arial"/>
          <w:bCs/>
          <w:sz w:val="22"/>
          <w:szCs w:val="22"/>
          <w:lang w:val="es-ES" w:eastAsia="en-US"/>
        </w:rPr>
        <w:t xml:space="preserve"> </w:t>
      </w:r>
      <w:r w:rsidRPr="00B476E8">
        <w:rPr>
          <w:rFonts w:eastAsia="Calibri" w:cs="Arial"/>
          <w:bCs/>
          <w:sz w:val="22"/>
          <w:szCs w:val="22"/>
          <w:lang w:val="es-ES" w:eastAsia="en-US"/>
        </w:rPr>
        <w:t>28</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junio</w:t>
      </w:r>
      <w:r w:rsidR="00F10FBF">
        <w:rPr>
          <w:rFonts w:eastAsia="Calibri" w:cs="Arial"/>
          <w:bCs/>
          <w:sz w:val="22"/>
          <w:szCs w:val="22"/>
          <w:lang w:val="es-ES" w:eastAsia="en-US"/>
        </w:rPr>
        <w:t xml:space="preserve"> </w:t>
      </w:r>
      <w:r w:rsidRPr="00B476E8">
        <w:rPr>
          <w:rFonts w:eastAsia="Calibri" w:cs="Arial"/>
          <w:bCs/>
          <w:sz w:val="22"/>
          <w:szCs w:val="22"/>
          <w:lang w:val="es-ES" w:eastAsia="en-US"/>
        </w:rPr>
        <w:t>de</w:t>
      </w:r>
      <w:r w:rsidR="00F10FBF">
        <w:rPr>
          <w:rFonts w:eastAsia="Calibri" w:cs="Arial"/>
          <w:bCs/>
          <w:sz w:val="22"/>
          <w:szCs w:val="22"/>
          <w:lang w:val="es-ES" w:eastAsia="en-US"/>
        </w:rPr>
        <w:t xml:space="preserve"> </w:t>
      </w:r>
      <w:r w:rsidRPr="00B476E8">
        <w:rPr>
          <w:rFonts w:eastAsia="Calibri" w:cs="Arial"/>
          <w:bCs/>
          <w:sz w:val="22"/>
          <w:szCs w:val="22"/>
          <w:lang w:val="es-ES" w:eastAsia="en-US"/>
        </w:rPr>
        <w:t>2017.</w:t>
      </w:r>
      <w:r w:rsidR="00F10FBF">
        <w:rPr>
          <w:rFonts w:eastAsia="Calibri" w:cs="Arial"/>
          <w:bCs/>
          <w:sz w:val="22"/>
          <w:szCs w:val="22"/>
          <w:lang w:val="es-ES" w:eastAsia="en-US"/>
        </w:rPr>
        <w:t xml:space="preserve"> </w:t>
      </w:r>
      <w:r w:rsidRPr="00B476E8">
        <w:rPr>
          <w:rFonts w:eastAsia="Calibri" w:cs="Arial"/>
          <w:bCs/>
          <w:sz w:val="22"/>
          <w:szCs w:val="22"/>
          <w:lang w:val="es-ES" w:eastAsia="en-US"/>
        </w:rPr>
        <w:t>(</w:t>
      </w:r>
      <w:r w:rsidRPr="00B476E8">
        <w:rPr>
          <w:rFonts w:eastAsia="Calibri" w:cs="Arial"/>
          <w:b/>
          <w:sz w:val="22"/>
          <w:szCs w:val="22"/>
          <w:lang w:val="es-ES" w:eastAsia="en-US"/>
        </w:rPr>
        <w:t>DOCUMENTO</w:t>
      </w:r>
      <w:r w:rsidR="00F10FBF">
        <w:rPr>
          <w:rFonts w:eastAsia="Calibri" w:cs="Arial"/>
          <w:b/>
          <w:sz w:val="22"/>
          <w:szCs w:val="22"/>
          <w:lang w:val="es-ES" w:eastAsia="en-US"/>
        </w:rPr>
        <w:t xml:space="preserve"> </w:t>
      </w:r>
      <w:r w:rsidRPr="00B476E8">
        <w:rPr>
          <w:rFonts w:eastAsia="Calibri" w:cs="Arial"/>
          <w:b/>
          <w:sz w:val="22"/>
          <w:szCs w:val="22"/>
          <w:lang w:val="es-ES" w:eastAsia="en-US"/>
        </w:rPr>
        <w:t>LEGIBLE</w:t>
      </w:r>
      <w:r w:rsidRPr="00B476E8">
        <w:rPr>
          <w:rFonts w:eastAsia="Calibri" w:cs="Arial"/>
          <w:bCs/>
          <w:sz w:val="22"/>
          <w:szCs w:val="22"/>
          <w:lang w:val="es-ES" w:eastAsia="en-US"/>
        </w:rPr>
        <w:t>)</w:t>
      </w:r>
    </w:p>
    <w:p w14:paraId="368A0481" w14:textId="77777777" w:rsidR="00D51100" w:rsidRPr="00B476E8" w:rsidRDefault="00D51100" w:rsidP="00D51100">
      <w:pPr>
        <w:rPr>
          <w:rFonts w:eastAsia="Calibri" w:cs="Arial"/>
          <w:bCs/>
          <w:sz w:val="22"/>
          <w:szCs w:val="22"/>
          <w:lang w:val="es-ES" w:eastAsia="en-US"/>
        </w:rPr>
      </w:pPr>
      <w:r w:rsidRPr="00B476E8">
        <w:rPr>
          <w:rFonts w:cs="Arial"/>
          <w:sz w:val="18"/>
          <w:szCs w:val="18"/>
          <w:lang w:eastAsia="es-MX"/>
        </w:rPr>
        <w:t>,</w:t>
      </w:r>
    </w:p>
    <w:p w14:paraId="67DB9909" w14:textId="17FB4AFA"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6E8AD5BE" w14:textId="4757ECC0"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5F36D44E" w14:textId="30A1EBB9"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emitido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autoridades</w:t>
      </w:r>
      <w:r w:rsidR="00F10FBF">
        <w:rPr>
          <w:rFonts w:cs="Arial"/>
          <w:sz w:val="22"/>
          <w:szCs w:val="22"/>
        </w:rPr>
        <w:t xml:space="preserve"> </w:t>
      </w:r>
      <w:r w:rsidRPr="00B476E8">
        <w:rPr>
          <w:rFonts w:cs="Arial"/>
          <w:sz w:val="22"/>
          <w:szCs w:val="22"/>
        </w:rPr>
        <w:t>facultadas</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tal</w:t>
      </w:r>
      <w:r w:rsidR="00F10FBF">
        <w:rPr>
          <w:rFonts w:cs="Arial"/>
          <w:sz w:val="22"/>
          <w:szCs w:val="22"/>
        </w:rPr>
        <w:t xml:space="preserve"> </w:t>
      </w:r>
      <w:r w:rsidRPr="00B476E8">
        <w:rPr>
          <w:rFonts w:cs="Arial"/>
          <w:sz w:val="22"/>
          <w:szCs w:val="22"/>
        </w:rPr>
        <w:t>efecto.</w:t>
      </w:r>
    </w:p>
    <w:p w14:paraId="557B9EF5" w14:textId="5ED9F3C0"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3F39E7">
        <w:rPr>
          <w:rFonts w:cs="Arial"/>
          <w:b/>
          <w:sz w:val="22"/>
          <w:szCs w:val="22"/>
        </w:rPr>
        <w:t>vigente.</w:t>
      </w:r>
    </w:p>
    <w:p w14:paraId="028E090E" w14:textId="06A1E463"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legible</w:t>
      </w:r>
    </w:p>
    <w:p w14:paraId="1DFE0EB8" w14:textId="2B303E07"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tenga</w:t>
      </w:r>
      <w:r w:rsidR="00F10FBF">
        <w:rPr>
          <w:rFonts w:cs="Arial"/>
          <w:sz w:val="22"/>
          <w:szCs w:val="22"/>
        </w:rPr>
        <w:t xml:space="preserve"> </w:t>
      </w:r>
      <w:r w:rsidRPr="003F39E7">
        <w:rPr>
          <w:rFonts w:cs="Arial"/>
          <w:b/>
          <w:sz w:val="22"/>
          <w:szCs w:val="22"/>
        </w:rPr>
        <w:t>opinión</w:t>
      </w:r>
      <w:r w:rsidR="00F10FBF">
        <w:rPr>
          <w:rFonts w:cs="Arial"/>
          <w:b/>
          <w:sz w:val="22"/>
          <w:szCs w:val="22"/>
        </w:rPr>
        <w:t xml:space="preserve"> </w:t>
      </w:r>
      <w:r w:rsidRPr="003F39E7">
        <w:rPr>
          <w:rFonts w:cs="Arial"/>
          <w:b/>
          <w:sz w:val="22"/>
          <w:szCs w:val="22"/>
        </w:rPr>
        <w:t>positiva</w:t>
      </w:r>
    </w:p>
    <w:p w14:paraId="368757E7" w14:textId="77777777" w:rsidR="00D51100" w:rsidRPr="00B476E8" w:rsidRDefault="00D51100" w:rsidP="00D51100">
      <w:pPr>
        <w:rPr>
          <w:rFonts w:cs="Arial"/>
          <w:sz w:val="22"/>
          <w:szCs w:val="22"/>
        </w:rPr>
      </w:pPr>
    </w:p>
    <w:p w14:paraId="01440619" w14:textId="44E86C8B"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19.-</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COMPROBANTE</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DOMICILIO.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escaneado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comprobante</w:t>
      </w:r>
      <w:r w:rsidR="00F10FBF">
        <w:rPr>
          <w:rFonts w:cs="Arial"/>
          <w:sz w:val="22"/>
          <w:szCs w:val="22"/>
        </w:rPr>
        <w:t xml:space="preserve"> </w:t>
      </w:r>
      <w:r w:rsidRPr="00B476E8">
        <w:rPr>
          <w:rFonts w:cs="Arial"/>
          <w:sz w:val="22"/>
          <w:szCs w:val="22"/>
        </w:rPr>
        <w:t>original</w:t>
      </w:r>
      <w:r w:rsidR="00F10FBF">
        <w:rPr>
          <w:rFonts w:cs="Arial"/>
          <w:sz w:val="22"/>
          <w:szCs w:val="22"/>
        </w:rPr>
        <w:t xml:space="preserve"> </w:t>
      </w:r>
      <w:r w:rsidRPr="00B476E8">
        <w:rPr>
          <w:rFonts w:cs="Arial"/>
          <w:sz w:val="22"/>
          <w:szCs w:val="22"/>
        </w:rPr>
        <w:t>actualizado</w:t>
      </w:r>
      <w:r w:rsidR="00F10FBF">
        <w:rPr>
          <w:rFonts w:cs="Arial"/>
          <w:sz w:val="22"/>
          <w:szCs w:val="22"/>
        </w:rPr>
        <w:t xml:space="preserve"> </w:t>
      </w:r>
      <w:r w:rsidRPr="00B476E8">
        <w:rPr>
          <w:rFonts w:cs="Arial"/>
          <w:sz w:val="22"/>
          <w:szCs w:val="22"/>
        </w:rPr>
        <w:t>(ANTIGÜEDAD</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mayor</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3</w:t>
      </w:r>
      <w:r w:rsidR="00F10FBF">
        <w:rPr>
          <w:rFonts w:cs="Arial"/>
          <w:sz w:val="22"/>
          <w:szCs w:val="22"/>
        </w:rPr>
        <w:t xml:space="preserve"> </w:t>
      </w:r>
      <w:r w:rsidRPr="00B476E8">
        <w:rPr>
          <w:rFonts w:cs="Arial"/>
          <w:sz w:val="22"/>
          <w:szCs w:val="22"/>
        </w:rPr>
        <w:t>meses</w:t>
      </w:r>
      <w:r w:rsidR="00F10FBF">
        <w:rPr>
          <w:rFonts w:cs="Arial"/>
          <w:sz w:val="22"/>
          <w:szCs w:val="22"/>
        </w:rPr>
        <w:t xml:space="preserve"> </w:t>
      </w:r>
      <w:r w:rsidRPr="00B476E8">
        <w:rPr>
          <w:rFonts w:cs="Arial"/>
          <w:sz w:val="22"/>
          <w:szCs w:val="22"/>
        </w:rPr>
        <w:t>respecto</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fecha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publicación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r w:rsidRPr="00B476E8">
        <w:rPr>
          <w:rFonts w:cs="Arial"/>
          <w:b/>
          <w:bCs/>
          <w:sz w:val="22"/>
          <w:szCs w:val="22"/>
        </w:rPr>
        <w:t>(DOCUMENTO</w:t>
      </w:r>
      <w:r w:rsidR="00F10FBF">
        <w:rPr>
          <w:rFonts w:cs="Arial"/>
          <w:b/>
          <w:bCs/>
          <w:sz w:val="22"/>
          <w:szCs w:val="22"/>
        </w:rPr>
        <w:t xml:space="preserve"> </w:t>
      </w:r>
      <w:r w:rsidRPr="00B476E8">
        <w:rPr>
          <w:rFonts w:cs="Arial"/>
          <w:b/>
          <w:bCs/>
          <w:sz w:val="22"/>
          <w:szCs w:val="22"/>
        </w:rPr>
        <w:t>LEGIBLE)</w:t>
      </w:r>
      <w:r w:rsidRPr="00B476E8">
        <w:rPr>
          <w:rFonts w:cs="Arial"/>
          <w:sz w:val="22"/>
          <w:szCs w:val="22"/>
        </w:rPr>
        <w:t>.</w:t>
      </w:r>
    </w:p>
    <w:p w14:paraId="29AAA402" w14:textId="77777777" w:rsidR="00D51100" w:rsidRPr="00B476E8" w:rsidRDefault="00D51100" w:rsidP="00D51100">
      <w:pPr>
        <w:rPr>
          <w:rFonts w:cs="Arial"/>
          <w:sz w:val="22"/>
          <w:szCs w:val="22"/>
        </w:rPr>
      </w:pPr>
    </w:p>
    <w:p w14:paraId="126299AD" w14:textId="3A6BAD8C" w:rsidR="00D51100" w:rsidRPr="00B476E8" w:rsidRDefault="00D51100" w:rsidP="00D51100">
      <w:pPr>
        <w:rPr>
          <w:rFonts w:cs="Arial"/>
          <w:b/>
          <w:bCs/>
          <w:sz w:val="22"/>
          <w:szCs w:val="22"/>
        </w:rPr>
      </w:pPr>
      <w:r w:rsidRPr="00B476E8">
        <w:rPr>
          <w:rFonts w:cs="Arial"/>
          <w:b/>
          <w:bCs/>
          <w:sz w:val="22"/>
          <w:szCs w:val="22"/>
        </w:rPr>
        <w:t>Evaluación:</w:t>
      </w:r>
      <w:r w:rsidR="00F10FBF">
        <w:rPr>
          <w:rFonts w:cs="Arial"/>
          <w:b/>
          <w:bCs/>
          <w:sz w:val="22"/>
          <w:szCs w:val="22"/>
        </w:rPr>
        <w:t xml:space="preserve"> </w:t>
      </w:r>
    </w:p>
    <w:p w14:paraId="6BAE429F" w14:textId="152562F1"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173EBBDF" w14:textId="09A1D0B8"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tenga</w:t>
      </w:r>
      <w:r w:rsidR="00F10FBF">
        <w:rPr>
          <w:rFonts w:cs="Arial"/>
          <w:sz w:val="22"/>
          <w:szCs w:val="22"/>
        </w:rPr>
        <w:t xml:space="preserve"> </w:t>
      </w:r>
      <w:r w:rsidRPr="00B476E8">
        <w:rPr>
          <w:rFonts w:cs="Arial"/>
          <w:sz w:val="22"/>
          <w:szCs w:val="22"/>
        </w:rPr>
        <w:t>una</w:t>
      </w:r>
      <w:r w:rsidR="00F10FBF">
        <w:rPr>
          <w:rFonts w:cs="Arial"/>
          <w:sz w:val="22"/>
          <w:szCs w:val="22"/>
        </w:rPr>
        <w:t xml:space="preserve"> </w:t>
      </w:r>
      <w:r w:rsidRPr="00B476E8">
        <w:rPr>
          <w:rFonts w:cs="Arial"/>
          <w:sz w:val="22"/>
          <w:szCs w:val="22"/>
        </w:rPr>
        <w:t>antigüedad</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mayor</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3</w:t>
      </w:r>
      <w:r w:rsidR="00F10FBF">
        <w:rPr>
          <w:rFonts w:cs="Arial"/>
          <w:sz w:val="22"/>
          <w:szCs w:val="22"/>
        </w:rPr>
        <w:t xml:space="preserve"> </w:t>
      </w:r>
      <w:r w:rsidRPr="00B476E8">
        <w:rPr>
          <w:rFonts w:cs="Arial"/>
          <w:sz w:val="22"/>
          <w:szCs w:val="22"/>
        </w:rPr>
        <w:t>meses</w:t>
      </w:r>
    </w:p>
    <w:p w14:paraId="5CBA1DAC" w14:textId="518D5E14"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legible.</w:t>
      </w:r>
    </w:p>
    <w:p w14:paraId="6B112A25" w14:textId="12578C32"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corresponda</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domicilio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mani</w:t>
      </w:r>
      <w:r>
        <w:rPr>
          <w:rFonts w:cs="Arial"/>
          <w:sz w:val="22"/>
          <w:szCs w:val="22"/>
        </w:rPr>
        <w:t>festado</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D</w:t>
      </w:r>
      <w:r w:rsidRPr="00B476E8">
        <w:rPr>
          <w:rFonts w:cs="Arial"/>
          <w:sz w:val="22"/>
          <w:szCs w:val="22"/>
        </w:rPr>
        <w:t>ocumento</w:t>
      </w:r>
      <w:r w:rsidR="00F10FBF">
        <w:rPr>
          <w:rFonts w:cs="Arial"/>
          <w:sz w:val="22"/>
          <w:szCs w:val="22"/>
        </w:rPr>
        <w:t xml:space="preserve"> </w:t>
      </w:r>
      <w:r w:rsidRPr="00B476E8">
        <w:rPr>
          <w:rFonts w:cs="Arial"/>
          <w:sz w:val="22"/>
          <w:szCs w:val="22"/>
        </w:rPr>
        <w:t>2.</w:t>
      </w:r>
    </w:p>
    <w:p w14:paraId="0C8AC568" w14:textId="05E293DC"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42C3D2EA" w14:textId="77777777" w:rsidR="00D51100" w:rsidRPr="00B476E8" w:rsidRDefault="00D51100" w:rsidP="00D51100">
      <w:pPr>
        <w:rPr>
          <w:rFonts w:cs="Arial"/>
          <w:sz w:val="22"/>
          <w:szCs w:val="22"/>
        </w:rPr>
      </w:pPr>
    </w:p>
    <w:p w14:paraId="6D7F3452" w14:textId="37C3AC62" w:rsidR="00D51100" w:rsidRPr="00B476E8" w:rsidRDefault="00D51100" w:rsidP="00D51100">
      <w:pPr>
        <w:rPr>
          <w:rFonts w:cs="Arial"/>
          <w:b/>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20.-</w:t>
      </w:r>
      <w:r w:rsidR="00F10FBF">
        <w:rPr>
          <w:rFonts w:cs="Arial"/>
          <w:b/>
          <w:color w:val="002060"/>
          <w:sz w:val="22"/>
          <w:szCs w:val="22"/>
        </w:rPr>
        <w:t xml:space="preserve"> </w:t>
      </w:r>
      <w:r w:rsidRPr="00B476E8">
        <w:rPr>
          <w:rFonts w:cs="Arial"/>
          <w:b/>
          <w:color w:val="002060"/>
          <w:sz w:val="22"/>
          <w:szCs w:val="22"/>
        </w:rPr>
        <w:t>(OBLIGATORIO</w:t>
      </w:r>
      <w:proofErr w:type="gramStart"/>
      <w:r w:rsidRPr="00B476E8">
        <w:rPr>
          <w:rFonts w:cs="Arial"/>
          <w:b/>
          <w:color w:val="002060"/>
          <w:sz w:val="22"/>
          <w:szCs w:val="22"/>
        </w:rPr>
        <w:t>).-</w:t>
      </w:r>
      <w:proofErr w:type="gramEnd"/>
      <w:r w:rsidR="00F10FBF">
        <w:rPr>
          <w:rFonts w:cs="Arial"/>
          <w:b/>
          <w:color w:val="002060"/>
          <w:sz w:val="22"/>
          <w:szCs w:val="22"/>
        </w:rPr>
        <w:t xml:space="preserve"> </w:t>
      </w:r>
      <w:r w:rsidRPr="00B476E8">
        <w:rPr>
          <w:rFonts w:cs="Arial"/>
          <w:b/>
          <w:color w:val="002060"/>
          <w:sz w:val="22"/>
          <w:szCs w:val="22"/>
        </w:rPr>
        <w:t>“CARTA</w:t>
      </w:r>
      <w:r w:rsidR="00F10FBF">
        <w:rPr>
          <w:rFonts w:cs="Arial"/>
          <w:b/>
          <w:color w:val="002060"/>
          <w:sz w:val="22"/>
          <w:szCs w:val="22"/>
        </w:rPr>
        <w:t xml:space="preserve"> </w:t>
      </w:r>
      <w:r w:rsidRPr="00B476E8">
        <w:rPr>
          <w:rFonts w:cs="Arial"/>
          <w:b/>
          <w:color w:val="002060"/>
          <w:sz w:val="22"/>
          <w:szCs w:val="22"/>
        </w:rPr>
        <w:t>CORREO</w:t>
      </w:r>
      <w:r w:rsidR="00F10FBF">
        <w:rPr>
          <w:rFonts w:cs="Arial"/>
          <w:b/>
          <w:color w:val="002060"/>
          <w:sz w:val="22"/>
          <w:szCs w:val="22"/>
        </w:rPr>
        <w:t xml:space="preserve"> </w:t>
      </w:r>
      <w:r w:rsidRPr="00B476E8">
        <w:rPr>
          <w:rFonts w:cs="Arial"/>
          <w:b/>
          <w:color w:val="002060"/>
          <w:sz w:val="22"/>
          <w:szCs w:val="22"/>
        </w:rPr>
        <w:t>ELECTRÓNICO”.</w:t>
      </w:r>
      <w:r w:rsidR="00F10FBF">
        <w:rPr>
          <w:rFonts w:cs="Arial"/>
          <w:b/>
          <w:color w:val="002060"/>
          <w:sz w:val="22"/>
          <w:szCs w:val="22"/>
        </w:rPr>
        <w:t xml:space="preserve"> </w:t>
      </w:r>
      <w:r w:rsidRPr="00B476E8">
        <w:rPr>
          <w:rFonts w:cs="Arial"/>
          <w:sz w:val="22"/>
          <w:szCs w:val="22"/>
        </w:rPr>
        <w:t>Carta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donde</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sz w:val="22"/>
          <w:szCs w:val="22"/>
        </w:rPr>
        <w:t>sus</w:t>
      </w:r>
      <w:r w:rsidR="00F10FBF">
        <w:rPr>
          <w:rFonts w:cs="Arial"/>
          <w:sz w:val="22"/>
          <w:szCs w:val="22"/>
        </w:rPr>
        <w:t xml:space="preserve"> </w:t>
      </w:r>
      <w:r w:rsidRPr="00B476E8">
        <w:rPr>
          <w:rFonts w:cs="Arial"/>
          <w:sz w:val="22"/>
          <w:szCs w:val="22"/>
        </w:rPr>
        <w:t>datos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contacto</w:t>
      </w:r>
      <w:r w:rsidR="00F10FBF">
        <w:rPr>
          <w:rFonts w:cs="Arial"/>
          <w:sz w:val="22"/>
          <w:szCs w:val="22"/>
        </w:rPr>
        <w:t xml:space="preserve"> </w:t>
      </w:r>
      <w:r w:rsidRPr="00B476E8">
        <w:rPr>
          <w:rFonts w:cs="Arial"/>
          <w:sz w:val="22"/>
          <w:szCs w:val="22"/>
        </w:rPr>
        <w:t>actualizados</w:t>
      </w:r>
      <w:r w:rsidR="00F10FBF">
        <w:rPr>
          <w:rFonts w:cs="Arial"/>
          <w:sz w:val="22"/>
          <w:szCs w:val="22"/>
        </w:rPr>
        <w:t xml:space="preserve"> </w:t>
      </w:r>
      <w:r w:rsidRPr="00B476E8">
        <w:rPr>
          <w:rFonts w:cs="Arial"/>
          <w:sz w:val="22"/>
          <w:szCs w:val="22"/>
        </w:rPr>
        <w:t>(nombre(s)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representante(s),</w:t>
      </w:r>
      <w:r w:rsidR="00F10FBF">
        <w:rPr>
          <w:rFonts w:cs="Arial"/>
          <w:sz w:val="22"/>
          <w:szCs w:val="22"/>
        </w:rPr>
        <w:t xml:space="preserve"> </w:t>
      </w:r>
      <w:r w:rsidRPr="00B476E8">
        <w:rPr>
          <w:rFonts w:cs="Arial"/>
          <w:sz w:val="22"/>
          <w:szCs w:val="22"/>
        </w:rPr>
        <w:t>teléfono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correo</w:t>
      </w:r>
      <w:r w:rsidR="00F10FBF">
        <w:rPr>
          <w:rFonts w:cs="Arial"/>
          <w:sz w:val="22"/>
          <w:szCs w:val="22"/>
        </w:rPr>
        <w:t xml:space="preserve"> </w:t>
      </w:r>
      <w:r w:rsidRPr="00B476E8">
        <w:rPr>
          <w:rFonts w:cs="Arial"/>
          <w:sz w:val="22"/>
          <w:szCs w:val="22"/>
        </w:rPr>
        <w:t>electrónico).</w:t>
      </w:r>
      <w:r w:rsidR="00F10FBF">
        <w:rPr>
          <w:rFonts w:cs="Arial"/>
          <w:sz w:val="22"/>
          <w:szCs w:val="22"/>
        </w:rPr>
        <w:t xml:space="preserve"> </w:t>
      </w:r>
      <w:r w:rsidRPr="00B476E8">
        <w:rPr>
          <w:rFonts w:cs="Arial"/>
          <w:b/>
          <w:sz w:val="22"/>
          <w:szCs w:val="22"/>
        </w:rPr>
        <w:t>(ESCRITO</w:t>
      </w:r>
      <w:r w:rsidR="00F10FBF">
        <w:rPr>
          <w:rFonts w:cs="Arial"/>
          <w:b/>
          <w:sz w:val="22"/>
          <w:szCs w:val="22"/>
        </w:rPr>
        <w:t xml:space="preserve"> </w:t>
      </w:r>
      <w:r w:rsidRPr="00B476E8">
        <w:rPr>
          <w:rFonts w:cs="Arial"/>
          <w:b/>
          <w:sz w:val="22"/>
          <w:szCs w:val="22"/>
        </w:rPr>
        <w:t>LIBRE).</w:t>
      </w:r>
    </w:p>
    <w:p w14:paraId="44071B69" w14:textId="77777777" w:rsidR="00D51100" w:rsidRPr="00B476E8" w:rsidRDefault="00D51100" w:rsidP="00D51100">
      <w:pPr>
        <w:rPr>
          <w:rFonts w:cs="Arial"/>
          <w:b/>
          <w:sz w:val="22"/>
          <w:szCs w:val="22"/>
        </w:rPr>
      </w:pPr>
    </w:p>
    <w:p w14:paraId="5FB35B17" w14:textId="77777777" w:rsidR="00D51100" w:rsidRPr="00B476E8" w:rsidRDefault="00D51100" w:rsidP="00D51100">
      <w:pPr>
        <w:rPr>
          <w:rFonts w:cs="Arial"/>
          <w:b/>
          <w:bCs/>
          <w:sz w:val="22"/>
          <w:szCs w:val="22"/>
        </w:rPr>
      </w:pPr>
      <w:r w:rsidRPr="00B476E8">
        <w:rPr>
          <w:rFonts w:cs="Arial"/>
          <w:b/>
          <w:bCs/>
          <w:sz w:val="22"/>
          <w:szCs w:val="22"/>
        </w:rPr>
        <w:t>Evaluación</w:t>
      </w:r>
    </w:p>
    <w:p w14:paraId="7EBA7A49" w14:textId="60539761"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referido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p>
    <w:p w14:paraId="52F2492A" w14:textId="2E801097" w:rsidR="00D51100" w:rsidRPr="00B476E8" w:rsidRDefault="00D51100" w:rsidP="009B34C5">
      <w:pPr>
        <w:numPr>
          <w:ilvl w:val="0"/>
          <w:numId w:val="23"/>
        </w:numPr>
        <w:rPr>
          <w:rFonts w:cs="Arial"/>
          <w:sz w:val="22"/>
          <w:szCs w:val="22"/>
        </w:rPr>
      </w:pP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33EDB9D5" w14:textId="2A825E97"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41FEF798" w14:textId="0DB12D3F"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relacionado</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manifestado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Pr>
          <w:rFonts w:cs="Arial"/>
          <w:sz w:val="22"/>
          <w:szCs w:val="22"/>
        </w:rPr>
        <w:t>D</w:t>
      </w:r>
      <w:r w:rsidRPr="00B476E8">
        <w:rPr>
          <w:rFonts w:cs="Arial"/>
          <w:sz w:val="22"/>
          <w:szCs w:val="22"/>
        </w:rPr>
        <w:t>ocumento</w:t>
      </w:r>
      <w:r w:rsidR="00F10FBF">
        <w:rPr>
          <w:rFonts w:cs="Arial"/>
          <w:sz w:val="22"/>
          <w:szCs w:val="22"/>
        </w:rPr>
        <w:t xml:space="preserve"> </w:t>
      </w:r>
      <w:r w:rsidRPr="00B476E8">
        <w:rPr>
          <w:rFonts w:cs="Arial"/>
          <w:sz w:val="22"/>
          <w:szCs w:val="22"/>
        </w:rPr>
        <w:t>2</w:t>
      </w:r>
    </w:p>
    <w:p w14:paraId="6D6D6C8A" w14:textId="77777777" w:rsidR="00D51100" w:rsidRPr="00B476E8" w:rsidRDefault="00D51100" w:rsidP="00D51100">
      <w:pPr>
        <w:ind w:left="720"/>
        <w:rPr>
          <w:rFonts w:cs="Arial"/>
          <w:sz w:val="22"/>
          <w:szCs w:val="22"/>
        </w:rPr>
      </w:pPr>
    </w:p>
    <w:p w14:paraId="19E9E0AC" w14:textId="1A738E66"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21.-</w:t>
      </w:r>
      <w:r w:rsidR="00F10FBF">
        <w:rPr>
          <w:rFonts w:cs="Arial"/>
          <w:b/>
          <w:color w:val="002060"/>
          <w:sz w:val="22"/>
          <w:szCs w:val="22"/>
        </w:rPr>
        <w:t xml:space="preserve"> </w:t>
      </w:r>
      <w:r w:rsidRPr="00B476E8">
        <w:rPr>
          <w:rFonts w:cs="Arial"/>
          <w:b/>
          <w:color w:val="002060"/>
          <w:sz w:val="22"/>
          <w:szCs w:val="22"/>
        </w:rPr>
        <w:t>(OBLIGATORIO</w:t>
      </w:r>
      <w:proofErr w:type="gramStart"/>
      <w:r w:rsidRPr="00B476E8">
        <w:rPr>
          <w:rFonts w:cs="Arial"/>
          <w:b/>
          <w:color w:val="002060"/>
          <w:sz w:val="22"/>
          <w:szCs w:val="22"/>
        </w:rPr>
        <w:t>).-</w:t>
      </w:r>
      <w:proofErr w:type="gramEnd"/>
      <w:r w:rsidR="00F10FBF">
        <w:rPr>
          <w:rFonts w:cs="Arial"/>
          <w:b/>
          <w:color w:val="002060"/>
          <w:sz w:val="22"/>
          <w:szCs w:val="22"/>
        </w:rPr>
        <w:t xml:space="preserve"> </w:t>
      </w:r>
      <w:r w:rsidRPr="00B476E8">
        <w:rPr>
          <w:rFonts w:cs="Arial"/>
          <w:b/>
          <w:color w:val="002060"/>
          <w:sz w:val="22"/>
          <w:szCs w:val="22"/>
        </w:rPr>
        <w:t>“CARTA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AVISO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DOMICILIO</w:t>
      </w:r>
      <w:r w:rsidR="00F10FBF">
        <w:rPr>
          <w:rFonts w:cs="Arial"/>
          <w:b/>
          <w:color w:val="002060"/>
          <w:sz w:val="22"/>
          <w:szCs w:val="22"/>
        </w:rPr>
        <w:t xml:space="preserve"> </w:t>
      </w:r>
      <w:r w:rsidRPr="00B476E8">
        <w:rPr>
          <w:rFonts w:cs="Arial"/>
          <w:b/>
          <w:color w:val="002060"/>
          <w:sz w:val="22"/>
          <w:szCs w:val="22"/>
        </w:rPr>
        <w:t>FISCAL”.</w:t>
      </w:r>
      <w:r w:rsidR="00F10FBF">
        <w:rPr>
          <w:rFonts w:cs="Arial"/>
          <w:b/>
          <w:color w:val="002060"/>
          <w:sz w:val="22"/>
          <w:szCs w:val="22"/>
        </w:rPr>
        <w:t xml:space="preserve"> </w:t>
      </w:r>
      <w:r w:rsidRPr="00B476E8">
        <w:rPr>
          <w:rFonts w:cs="Arial"/>
          <w:sz w:val="22"/>
          <w:szCs w:val="22"/>
        </w:rPr>
        <w:t>Carta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004A252D">
        <w:rPr>
          <w:rFonts w:cs="Arial"/>
          <w:sz w:val="22"/>
          <w:szCs w:val="22"/>
        </w:rPr>
        <w:t>del</w:t>
      </w:r>
      <w:r w:rsidR="00F10FBF">
        <w:rPr>
          <w:rFonts w:cs="Arial"/>
          <w:sz w:val="22"/>
          <w:szCs w:val="22"/>
        </w:rPr>
        <w:t xml:space="preserve"> </w:t>
      </w:r>
      <w:r w:rsidR="004A252D">
        <w:rPr>
          <w:rFonts w:cs="Arial"/>
          <w:sz w:val="22"/>
          <w:szCs w:val="22"/>
        </w:rPr>
        <w:t>licitante</w:t>
      </w:r>
      <w:r w:rsidRPr="00B476E8">
        <w:rPr>
          <w:rFonts w:cs="Arial"/>
          <w:sz w:val="22"/>
          <w:szCs w:val="22"/>
        </w:rPr>
        <w:t>,</w:t>
      </w:r>
      <w:r w:rsidR="00F10FBF">
        <w:rPr>
          <w:rFonts w:cs="Arial"/>
          <w:sz w:val="22"/>
          <w:szCs w:val="22"/>
        </w:rPr>
        <w:t xml:space="preserve"> </w:t>
      </w:r>
      <w:r w:rsidRPr="00B476E8">
        <w:rPr>
          <w:rFonts w:cs="Arial"/>
          <w:sz w:val="22"/>
          <w:szCs w:val="22"/>
        </w:rPr>
        <w:t>donde</w:t>
      </w:r>
      <w:r w:rsidR="00F10FBF">
        <w:rPr>
          <w:rFonts w:cs="Arial"/>
          <w:sz w:val="22"/>
          <w:szCs w:val="22"/>
        </w:rPr>
        <w:t xml:space="preserve"> </w:t>
      </w:r>
      <w:r w:rsidRPr="00B476E8">
        <w:rPr>
          <w:rFonts w:cs="Arial"/>
          <w:sz w:val="22"/>
          <w:szCs w:val="22"/>
        </w:rPr>
        <w:t>informe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domicilio</w:t>
      </w:r>
      <w:r w:rsidR="00F10FBF">
        <w:rPr>
          <w:rFonts w:cs="Arial"/>
          <w:sz w:val="22"/>
          <w:szCs w:val="22"/>
        </w:rPr>
        <w:t xml:space="preserve"> </w:t>
      </w:r>
      <w:r w:rsidRPr="00B476E8">
        <w:rPr>
          <w:rFonts w:cs="Arial"/>
          <w:sz w:val="22"/>
          <w:szCs w:val="22"/>
        </w:rPr>
        <w:t>fiscal</w:t>
      </w:r>
      <w:r w:rsidR="00F10FBF">
        <w:rPr>
          <w:rFonts w:cs="Arial"/>
          <w:sz w:val="22"/>
          <w:szCs w:val="22"/>
        </w:rPr>
        <w:t xml:space="preserve"> </w:t>
      </w:r>
      <w:r w:rsidRPr="00B476E8">
        <w:rPr>
          <w:rFonts w:cs="Arial"/>
          <w:sz w:val="22"/>
          <w:szCs w:val="22"/>
        </w:rPr>
        <w:t>actual.</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20).</w:t>
      </w:r>
    </w:p>
    <w:p w14:paraId="3C5CE7BF" w14:textId="77777777" w:rsidR="00D51100" w:rsidRPr="00B476E8" w:rsidRDefault="00D51100" w:rsidP="00D51100">
      <w:pPr>
        <w:rPr>
          <w:rFonts w:cs="Arial"/>
          <w:b/>
          <w:bCs/>
          <w:sz w:val="22"/>
          <w:szCs w:val="22"/>
        </w:rPr>
      </w:pPr>
    </w:p>
    <w:p w14:paraId="53336C3E" w14:textId="77777777" w:rsidR="00D51100" w:rsidRPr="00B476E8" w:rsidRDefault="00D51100" w:rsidP="00D51100">
      <w:pPr>
        <w:rPr>
          <w:rFonts w:cs="Arial"/>
          <w:b/>
          <w:bCs/>
          <w:sz w:val="22"/>
          <w:szCs w:val="22"/>
        </w:rPr>
      </w:pPr>
      <w:r w:rsidRPr="00B476E8">
        <w:rPr>
          <w:rFonts w:cs="Arial"/>
          <w:b/>
          <w:bCs/>
          <w:sz w:val="22"/>
          <w:szCs w:val="22"/>
        </w:rPr>
        <w:t>Evaluación:</w:t>
      </w:r>
    </w:p>
    <w:p w14:paraId="76CC68E7" w14:textId="5D1417B3"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referido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p>
    <w:p w14:paraId="1AE152B7" w14:textId="117B88CB" w:rsidR="00D51100" w:rsidRPr="00B476E8" w:rsidRDefault="00D51100" w:rsidP="00D51100">
      <w:pPr>
        <w:ind w:left="720"/>
        <w:rPr>
          <w:rFonts w:cs="Arial"/>
          <w:sz w:val="22"/>
          <w:szCs w:val="22"/>
        </w:rPr>
      </w:pP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512F066E" w14:textId="75A50379"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14167C89" w14:textId="27854FAE"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corresponda</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formato</w:t>
      </w:r>
      <w:r w:rsidR="00F10FBF">
        <w:rPr>
          <w:rFonts w:cs="Arial"/>
          <w:sz w:val="22"/>
          <w:szCs w:val="22"/>
        </w:rPr>
        <w:t xml:space="preserve"> </w:t>
      </w:r>
      <w:r w:rsidRPr="00B476E8">
        <w:rPr>
          <w:rFonts w:cs="Arial"/>
          <w:sz w:val="22"/>
          <w:szCs w:val="22"/>
        </w:rPr>
        <w:t>denominado</w:t>
      </w:r>
      <w:r w:rsidR="00F10FBF">
        <w:rPr>
          <w:rFonts w:cs="Arial"/>
          <w:sz w:val="22"/>
          <w:szCs w:val="22"/>
        </w:rPr>
        <w:t xml:space="preserve"> </w:t>
      </w:r>
      <w:r w:rsidRPr="00B476E8">
        <w:rPr>
          <w:rFonts w:cs="Arial"/>
          <w:b/>
          <w:bCs/>
          <w:sz w:val="22"/>
          <w:szCs w:val="22"/>
        </w:rPr>
        <w:t>Anexo</w:t>
      </w:r>
      <w:r w:rsidR="00F10FBF">
        <w:rPr>
          <w:rFonts w:cs="Arial"/>
          <w:b/>
          <w:bCs/>
          <w:sz w:val="22"/>
          <w:szCs w:val="22"/>
        </w:rPr>
        <w:t xml:space="preserve"> </w:t>
      </w:r>
      <w:r w:rsidRPr="00B476E8">
        <w:rPr>
          <w:rFonts w:cs="Arial"/>
          <w:b/>
          <w:bCs/>
          <w:sz w:val="22"/>
          <w:szCs w:val="22"/>
        </w:rPr>
        <w:t>20</w:t>
      </w:r>
      <w:r w:rsidRPr="00B476E8">
        <w:rPr>
          <w:rFonts w:cs="Arial"/>
          <w:sz w:val="22"/>
          <w:szCs w:val="22"/>
        </w:rPr>
        <w:t>,</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sección</w:t>
      </w:r>
      <w:r w:rsidR="00F10FBF">
        <w:rPr>
          <w:rFonts w:cs="Arial"/>
          <w:sz w:val="22"/>
          <w:szCs w:val="22"/>
        </w:rPr>
        <w:t xml:space="preserve"> </w:t>
      </w:r>
      <w:r w:rsidRPr="00B476E8">
        <w:rPr>
          <w:rFonts w:cs="Arial"/>
          <w:sz w:val="22"/>
          <w:szCs w:val="22"/>
        </w:rPr>
        <w:t>VIII</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p>
    <w:p w14:paraId="3DB44DB1" w14:textId="77777777" w:rsidR="00D51100" w:rsidRPr="00B476E8" w:rsidRDefault="00D51100" w:rsidP="00D51100">
      <w:pPr>
        <w:ind w:left="720"/>
        <w:rPr>
          <w:rFonts w:cs="Arial"/>
          <w:sz w:val="22"/>
          <w:szCs w:val="22"/>
        </w:rPr>
      </w:pPr>
    </w:p>
    <w:p w14:paraId="49154270" w14:textId="757B8EFB" w:rsidR="00D51100" w:rsidRPr="00B476E8" w:rsidRDefault="00D51100" w:rsidP="00D51100">
      <w:pPr>
        <w:rPr>
          <w:rFonts w:cs="Arial"/>
          <w:b/>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22.-</w:t>
      </w:r>
      <w:r w:rsidR="00F10FBF">
        <w:rPr>
          <w:rFonts w:cs="Arial"/>
          <w:b/>
          <w:color w:val="002060"/>
          <w:sz w:val="22"/>
          <w:szCs w:val="22"/>
        </w:rPr>
        <w:t xml:space="preserve"> </w:t>
      </w:r>
      <w:r w:rsidRPr="00B476E8">
        <w:rPr>
          <w:rFonts w:cs="Arial"/>
          <w:b/>
          <w:color w:val="002060"/>
          <w:sz w:val="22"/>
          <w:szCs w:val="22"/>
        </w:rPr>
        <w:t>(OBLIGATORIO</w:t>
      </w:r>
      <w:proofErr w:type="gramStart"/>
      <w:r w:rsidRPr="00B476E8">
        <w:rPr>
          <w:rFonts w:cs="Arial"/>
          <w:b/>
          <w:color w:val="002060"/>
          <w:sz w:val="22"/>
          <w:szCs w:val="22"/>
        </w:rPr>
        <w:t>).-</w:t>
      </w:r>
      <w:proofErr w:type="gramEnd"/>
      <w:r w:rsidR="00F10FBF">
        <w:rPr>
          <w:rFonts w:cs="Arial"/>
          <w:b/>
          <w:color w:val="002060"/>
          <w:sz w:val="22"/>
          <w:szCs w:val="22"/>
        </w:rPr>
        <w:t xml:space="preserve"> </w:t>
      </w:r>
      <w:r w:rsidRPr="00B476E8">
        <w:rPr>
          <w:rFonts w:cs="Arial"/>
          <w:b/>
          <w:color w:val="002060"/>
          <w:sz w:val="22"/>
          <w:szCs w:val="22"/>
        </w:rPr>
        <w:t>“AVISO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CONFIDENCIALIDAD”.</w:t>
      </w:r>
      <w:r w:rsidR="00F10FBF">
        <w:rPr>
          <w:rFonts w:cs="Arial"/>
          <w:b/>
          <w:color w:val="002060"/>
          <w:sz w:val="22"/>
          <w:szCs w:val="22"/>
        </w:rPr>
        <w:t xml:space="preserve"> </w:t>
      </w:r>
      <w:r w:rsidRPr="00B476E8">
        <w:rPr>
          <w:rFonts w:cs="Arial"/>
          <w:sz w:val="22"/>
          <w:szCs w:val="22"/>
        </w:rPr>
        <w:t>Carta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w:t>
      </w:r>
      <w:r w:rsidR="004A252D">
        <w:rPr>
          <w:rFonts w:cs="Arial"/>
          <w:sz w:val="22"/>
          <w:szCs w:val="22"/>
        </w:rPr>
        <w:t>tado</w:t>
      </w:r>
      <w:r w:rsidR="00F10FBF">
        <w:rPr>
          <w:rFonts w:cs="Arial"/>
          <w:sz w:val="22"/>
          <w:szCs w:val="22"/>
        </w:rPr>
        <w:t xml:space="preserve"> </w:t>
      </w:r>
      <w:r w:rsidR="004A252D">
        <w:rPr>
          <w:rFonts w:cs="Arial"/>
          <w:sz w:val="22"/>
          <w:szCs w:val="22"/>
        </w:rPr>
        <w:t>del</w:t>
      </w:r>
      <w:r w:rsidR="00F10FBF">
        <w:rPr>
          <w:rFonts w:cs="Arial"/>
          <w:sz w:val="22"/>
          <w:szCs w:val="22"/>
        </w:rPr>
        <w:t xml:space="preserve"> </w:t>
      </w:r>
      <w:r w:rsidR="004A252D">
        <w:rPr>
          <w:rFonts w:cs="Arial"/>
          <w:sz w:val="22"/>
          <w:szCs w:val="22"/>
        </w:rPr>
        <w:t>licitante.</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acuerdo</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previsto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artículo</w:t>
      </w:r>
      <w:r w:rsidR="00F10FBF">
        <w:rPr>
          <w:rFonts w:cs="Arial"/>
          <w:sz w:val="22"/>
          <w:szCs w:val="22"/>
        </w:rPr>
        <w:t xml:space="preserve"> </w:t>
      </w:r>
      <w:r w:rsidRPr="00B476E8">
        <w:rPr>
          <w:rFonts w:cs="Arial"/>
          <w:sz w:val="22"/>
          <w:szCs w:val="22"/>
        </w:rPr>
        <w:t>68</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120</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“Ley</w:t>
      </w:r>
      <w:r w:rsidR="00F10FBF">
        <w:rPr>
          <w:rFonts w:cs="Arial"/>
          <w:sz w:val="22"/>
          <w:szCs w:val="22"/>
        </w:rPr>
        <w:t xml:space="preserve"> </w:t>
      </w:r>
      <w:r w:rsidRPr="00B476E8">
        <w:rPr>
          <w:rFonts w:cs="Arial"/>
          <w:sz w:val="22"/>
          <w:szCs w:val="22"/>
        </w:rPr>
        <w:t>General</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Transparencia</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Acceso</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Información</w:t>
      </w:r>
      <w:r w:rsidR="00F10FBF">
        <w:rPr>
          <w:rFonts w:cs="Arial"/>
          <w:sz w:val="22"/>
          <w:szCs w:val="22"/>
        </w:rPr>
        <w:t xml:space="preserve"> </w:t>
      </w:r>
      <w:r w:rsidRPr="00B476E8">
        <w:rPr>
          <w:rFonts w:cs="Arial"/>
          <w:sz w:val="22"/>
          <w:szCs w:val="22"/>
        </w:rPr>
        <w:t>Pública”,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normatividad</w:t>
      </w:r>
      <w:r w:rsidR="00F10FBF">
        <w:rPr>
          <w:rFonts w:cs="Arial"/>
          <w:sz w:val="22"/>
          <w:szCs w:val="22"/>
        </w:rPr>
        <w:t xml:space="preserve"> </w:t>
      </w:r>
      <w:r w:rsidRPr="00B476E8">
        <w:rPr>
          <w:rFonts w:cs="Arial"/>
          <w:sz w:val="22"/>
          <w:szCs w:val="22"/>
        </w:rPr>
        <w:t>vigente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materia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protección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datos</w:t>
      </w:r>
      <w:r w:rsidR="00F10FBF">
        <w:rPr>
          <w:rFonts w:cs="Arial"/>
          <w:sz w:val="22"/>
          <w:szCs w:val="22"/>
        </w:rPr>
        <w:t xml:space="preserve"> </w:t>
      </w:r>
      <w:r w:rsidRPr="00B476E8">
        <w:rPr>
          <w:rFonts w:cs="Arial"/>
          <w:sz w:val="22"/>
          <w:szCs w:val="22"/>
        </w:rPr>
        <w:t>personales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acuerdo</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previsto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número</w:t>
      </w:r>
      <w:r w:rsidR="00F10FBF">
        <w:rPr>
          <w:rFonts w:cs="Arial"/>
          <w:sz w:val="22"/>
          <w:szCs w:val="22"/>
        </w:rPr>
        <w:t xml:space="preserve"> </w:t>
      </w:r>
      <w:r w:rsidRPr="00B476E8">
        <w:rPr>
          <w:rFonts w:cs="Arial"/>
          <w:sz w:val="22"/>
          <w:szCs w:val="22"/>
        </w:rPr>
        <w:t>7,</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Anexo</w:t>
      </w:r>
      <w:r w:rsidR="00F10FBF">
        <w:rPr>
          <w:rFonts w:cs="Arial"/>
          <w:sz w:val="22"/>
          <w:szCs w:val="22"/>
        </w:rPr>
        <w:t xml:space="preserve"> </w:t>
      </w:r>
      <w:r w:rsidRPr="00B476E8">
        <w:rPr>
          <w:rFonts w:cs="Arial"/>
          <w:sz w:val="22"/>
          <w:szCs w:val="22"/>
        </w:rPr>
        <w:t>Primero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Protocolo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Actuación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Materia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Contrataciones</w:t>
      </w:r>
      <w:r w:rsidR="00F10FBF">
        <w:rPr>
          <w:rFonts w:cs="Arial"/>
          <w:sz w:val="22"/>
          <w:szCs w:val="22"/>
        </w:rPr>
        <w:t xml:space="preserve"> </w:t>
      </w:r>
      <w:r w:rsidRPr="00B476E8">
        <w:rPr>
          <w:rFonts w:cs="Arial"/>
          <w:sz w:val="22"/>
          <w:szCs w:val="22"/>
        </w:rPr>
        <w:t>Públicas,</w:t>
      </w:r>
      <w:r w:rsidR="00F10FBF">
        <w:rPr>
          <w:rFonts w:cs="Arial"/>
          <w:sz w:val="22"/>
          <w:szCs w:val="22"/>
        </w:rPr>
        <w:t xml:space="preserve"> </w:t>
      </w:r>
      <w:r w:rsidRPr="00B476E8">
        <w:rPr>
          <w:rFonts w:cs="Arial"/>
          <w:sz w:val="22"/>
          <w:szCs w:val="22"/>
        </w:rPr>
        <w:t>Otorgamiento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Prorroga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Licencias,</w:t>
      </w:r>
      <w:r w:rsidR="00F10FBF">
        <w:rPr>
          <w:rFonts w:cs="Arial"/>
          <w:sz w:val="22"/>
          <w:szCs w:val="22"/>
        </w:rPr>
        <w:t xml:space="preserve"> </w:t>
      </w:r>
      <w:r w:rsidRPr="00B476E8">
        <w:rPr>
          <w:rFonts w:cs="Arial"/>
          <w:sz w:val="22"/>
          <w:szCs w:val="22"/>
        </w:rPr>
        <w:t>Permisos,</w:t>
      </w:r>
      <w:r w:rsidR="00F10FBF">
        <w:rPr>
          <w:rFonts w:cs="Arial"/>
          <w:sz w:val="22"/>
          <w:szCs w:val="22"/>
        </w:rPr>
        <w:t xml:space="preserve"> </w:t>
      </w:r>
      <w:r w:rsidRPr="00B476E8">
        <w:rPr>
          <w:rFonts w:cs="Arial"/>
          <w:sz w:val="22"/>
          <w:szCs w:val="22"/>
        </w:rPr>
        <w:t>Autorizaciones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Concesiones,</w:t>
      </w:r>
      <w:r w:rsidR="00F10FBF">
        <w:rPr>
          <w:rFonts w:cs="Arial"/>
          <w:sz w:val="22"/>
          <w:szCs w:val="22"/>
        </w:rPr>
        <w:t xml:space="preserve"> </w:t>
      </w:r>
      <w:r w:rsidRPr="00B476E8">
        <w:rPr>
          <w:rFonts w:cs="Arial"/>
          <w:sz w:val="22"/>
          <w:szCs w:val="22"/>
        </w:rPr>
        <w:t>publicado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Diario</w:t>
      </w:r>
      <w:r w:rsidR="00F10FBF">
        <w:rPr>
          <w:rFonts w:cs="Arial"/>
          <w:sz w:val="22"/>
          <w:szCs w:val="22"/>
        </w:rPr>
        <w:t xml:space="preserve"> </w:t>
      </w:r>
      <w:r w:rsidRPr="00B476E8">
        <w:rPr>
          <w:rFonts w:cs="Arial"/>
          <w:sz w:val="22"/>
          <w:szCs w:val="22"/>
        </w:rPr>
        <w:t>Oficial</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Federación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20</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agosto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2015,</w:t>
      </w:r>
      <w:r w:rsidR="00F10FBF">
        <w:rPr>
          <w:rFonts w:cs="Arial"/>
          <w:sz w:val="22"/>
          <w:szCs w:val="22"/>
        </w:rPr>
        <w:t xml:space="preserve"> </w:t>
      </w:r>
      <w:r w:rsidRPr="00B476E8">
        <w:rPr>
          <w:rFonts w:cs="Arial"/>
          <w:sz w:val="22"/>
          <w:szCs w:val="22"/>
        </w:rPr>
        <w:t>cuya</w:t>
      </w:r>
      <w:r w:rsidR="00F10FBF">
        <w:rPr>
          <w:rFonts w:cs="Arial"/>
          <w:sz w:val="22"/>
          <w:szCs w:val="22"/>
        </w:rPr>
        <w:t xml:space="preserve"> </w:t>
      </w:r>
      <w:r w:rsidRPr="00B476E8">
        <w:rPr>
          <w:rFonts w:cs="Arial"/>
          <w:sz w:val="22"/>
          <w:szCs w:val="22"/>
        </w:rPr>
        <w:t>reforma</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realizó</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día</w:t>
      </w:r>
      <w:r w:rsidR="00F10FBF">
        <w:rPr>
          <w:rFonts w:cs="Arial"/>
          <w:sz w:val="22"/>
          <w:szCs w:val="22"/>
        </w:rPr>
        <w:t xml:space="preserve"> </w:t>
      </w:r>
      <w:r w:rsidRPr="00B476E8">
        <w:rPr>
          <w:rFonts w:cs="Arial"/>
          <w:sz w:val="22"/>
          <w:szCs w:val="22"/>
        </w:rPr>
        <w:t>19</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febrero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2016</w:t>
      </w:r>
      <w:r w:rsidRPr="00B476E8">
        <w:rPr>
          <w:rFonts w:cs="Arial"/>
          <w:b/>
          <w:sz w:val="22"/>
          <w:szCs w:val="22"/>
        </w:rPr>
        <w:t>.</w:t>
      </w:r>
      <w:r w:rsidR="00F10FBF">
        <w:rPr>
          <w:rFonts w:cs="Arial"/>
          <w:b/>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21).</w:t>
      </w:r>
    </w:p>
    <w:p w14:paraId="4FA292EF" w14:textId="77777777" w:rsidR="00D51100" w:rsidRPr="00B476E8" w:rsidRDefault="00D51100" w:rsidP="00D51100">
      <w:pPr>
        <w:rPr>
          <w:rFonts w:cs="Arial"/>
          <w:b/>
          <w:sz w:val="22"/>
          <w:szCs w:val="22"/>
        </w:rPr>
      </w:pPr>
    </w:p>
    <w:p w14:paraId="2AEBC945" w14:textId="77777777" w:rsidR="00D51100" w:rsidRPr="00B476E8" w:rsidRDefault="00D51100" w:rsidP="00D51100">
      <w:pPr>
        <w:rPr>
          <w:rFonts w:cs="Arial"/>
          <w:b/>
          <w:bCs/>
          <w:sz w:val="22"/>
          <w:szCs w:val="22"/>
        </w:rPr>
      </w:pPr>
      <w:r w:rsidRPr="00B476E8">
        <w:rPr>
          <w:rFonts w:cs="Arial"/>
          <w:b/>
          <w:bCs/>
          <w:sz w:val="22"/>
          <w:szCs w:val="22"/>
        </w:rPr>
        <w:t>Evaluación:</w:t>
      </w:r>
    </w:p>
    <w:p w14:paraId="32952BDE" w14:textId="605AD645"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referido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p>
    <w:p w14:paraId="1FC0A849" w14:textId="24FE0AA7" w:rsidR="00D51100" w:rsidRPr="00B476E8" w:rsidRDefault="00D51100" w:rsidP="009B34C5">
      <w:pPr>
        <w:numPr>
          <w:ilvl w:val="0"/>
          <w:numId w:val="23"/>
        </w:numPr>
        <w:rPr>
          <w:rFonts w:cs="Arial"/>
          <w:sz w:val="22"/>
          <w:szCs w:val="22"/>
        </w:rPr>
      </w:pP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3D04BAAF" w14:textId="643E4476"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797A8DF5" w14:textId="43CE3933"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corresponda</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formato</w:t>
      </w:r>
      <w:r w:rsidR="00F10FBF">
        <w:rPr>
          <w:rFonts w:cs="Arial"/>
          <w:sz w:val="22"/>
          <w:szCs w:val="22"/>
        </w:rPr>
        <w:t xml:space="preserve"> </w:t>
      </w:r>
      <w:r w:rsidRPr="00B476E8">
        <w:rPr>
          <w:rFonts w:cs="Arial"/>
          <w:sz w:val="22"/>
          <w:szCs w:val="22"/>
        </w:rPr>
        <w:t>denominado</w:t>
      </w:r>
      <w:r w:rsidR="00F10FBF">
        <w:rPr>
          <w:rFonts w:cs="Arial"/>
          <w:sz w:val="22"/>
          <w:szCs w:val="22"/>
        </w:rPr>
        <w:t xml:space="preserve"> </w:t>
      </w:r>
      <w:r w:rsidRPr="00B476E8">
        <w:rPr>
          <w:rFonts w:cs="Arial"/>
          <w:b/>
          <w:bCs/>
          <w:sz w:val="22"/>
          <w:szCs w:val="22"/>
        </w:rPr>
        <w:t>Anexo</w:t>
      </w:r>
      <w:r w:rsidR="00F10FBF">
        <w:rPr>
          <w:rFonts w:cs="Arial"/>
          <w:b/>
          <w:bCs/>
          <w:sz w:val="22"/>
          <w:szCs w:val="22"/>
        </w:rPr>
        <w:t xml:space="preserve"> </w:t>
      </w:r>
      <w:r w:rsidRPr="00B476E8">
        <w:rPr>
          <w:rFonts w:cs="Arial"/>
          <w:b/>
          <w:bCs/>
          <w:sz w:val="22"/>
          <w:szCs w:val="22"/>
        </w:rPr>
        <w:t>21,</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sección</w:t>
      </w:r>
      <w:r w:rsidR="00F10FBF">
        <w:rPr>
          <w:rFonts w:cs="Arial"/>
          <w:sz w:val="22"/>
          <w:szCs w:val="22"/>
        </w:rPr>
        <w:t xml:space="preserve"> </w:t>
      </w:r>
      <w:r w:rsidRPr="00B476E8">
        <w:rPr>
          <w:rFonts w:cs="Arial"/>
          <w:sz w:val="22"/>
          <w:szCs w:val="22"/>
        </w:rPr>
        <w:t>VIII</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p>
    <w:p w14:paraId="6DA4EDA8" w14:textId="7742A5B8"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6B3E3765" w14:textId="77777777" w:rsidR="00D51100" w:rsidRPr="00B476E8" w:rsidRDefault="00D51100" w:rsidP="00D51100">
      <w:pPr>
        <w:rPr>
          <w:rFonts w:cs="Arial"/>
          <w:sz w:val="22"/>
          <w:szCs w:val="22"/>
        </w:rPr>
      </w:pPr>
    </w:p>
    <w:p w14:paraId="4CE01726" w14:textId="72015C2C" w:rsidR="00D51100" w:rsidRPr="00B476E8" w:rsidRDefault="00D51100" w:rsidP="00D51100">
      <w:pPr>
        <w:rPr>
          <w:rFonts w:cs="Arial"/>
          <w:b/>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23.-</w:t>
      </w:r>
      <w:r w:rsidR="00F10FBF">
        <w:rPr>
          <w:rFonts w:cs="Arial"/>
          <w:b/>
          <w:color w:val="002060"/>
          <w:sz w:val="22"/>
          <w:szCs w:val="22"/>
        </w:rPr>
        <w:t xml:space="preserve"> </w:t>
      </w:r>
      <w:r w:rsidRPr="00B476E8">
        <w:rPr>
          <w:rFonts w:cs="Arial"/>
          <w:b/>
          <w:color w:val="002060"/>
          <w:sz w:val="22"/>
          <w:szCs w:val="22"/>
        </w:rPr>
        <w:t>(OBLIGATORIO</w:t>
      </w:r>
      <w:proofErr w:type="gramStart"/>
      <w:r w:rsidRPr="00B476E8">
        <w:rPr>
          <w:rFonts w:cs="Arial"/>
          <w:b/>
          <w:color w:val="002060"/>
          <w:sz w:val="22"/>
          <w:szCs w:val="22"/>
        </w:rPr>
        <w:t>).-</w:t>
      </w:r>
      <w:proofErr w:type="gramEnd"/>
      <w:r w:rsidR="00F10FBF">
        <w:rPr>
          <w:rFonts w:cs="Arial"/>
          <w:b/>
          <w:color w:val="002060"/>
          <w:sz w:val="22"/>
          <w:szCs w:val="22"/>
        </w:rPr>
        <w:t xml:space="preserve"> </w:t>
      </w:r>
      <w:r w:rsidRPr="00B476E8">
        <w:rPr>
          <w:rFonts w:cs="Arial"/>
          <w:b/>
          <w:color w:val="002060"/>
          <w:sz w:val="22"/>
          <w:szCs w:val="22"/>
        </w:rPr>
        <w:t>“CARTA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COMPROMISO</w:t>
      </w:r>
      <w:r w:rsidR="00F10FBF">
        <w:rPr>
          <w:rFonts w:cs="Arial"/>
          <w:b/>
          <w:color w:val="002060"/>
          <w:sz w:val="22"/>
          <w:szCs w:val="22"/>
        </w:rPr>
        <w:t xml:space="preserve"> </w:t>
      </w:r>
      <w:r w:rsidRPr="00B476E8">
        <w:rPr>
          <w:rFonts w:cs="Arial"/>
          <w:b/>
          <w:color w:val="002060"/>
          <w:sz w:val="22"/>
          <w:szCs w:val="22"/>
        </w:rPr>
        <w:t>CON</w:t>
      </w:r>
      <w:r w:rsidR="00F10FBF">
        <w:rPr>
          <w:rFonts w:cs="Arial"/>
          <w:b/>
          <w:color w:val="002060"/>
          <w:sz w:val="22"/>
          <w:szCs w:val="22"/>
        </w:rPr>
        <w:t xml:space="preserve"> </w:t>
      </w:r>
      <w:r w:rsidRPr="00B476E8">
        <w:rPr>
          <w:rFonts w:cs="Arial"/>
          <w:b/>
          <w:color w:val="002060"/>
          <w:sz w:val="22"/>
          <w:szCs w:val="22"/>
        </w:rPr>
        <w:t>LA</w:t>
      </w:r>
      <w:r w:rsidR="00F10FBF">
        <w:rPr>
          <w:rFonts w:cs="Arial"/>
          <w:b/>
          <w:color w:val="002060"/>
          <w:sz w:val="22"/>
          <w:szCs w:val="22"/>
        </w:rPr>
        <w:t xml:space="preserve"> </w:t>
      </w:r>
      <w:r w:rsidRPr="00B476E8">
        <w:rPr>
          <w:rFonts w:cs="Arial"/>
          <w:b/>
          <w:color w:val="002060"/>
          <w:sz w:val="22"/>
          <w:szCs w:val="22"/>
        </w:rPr>
        <w:t>TRANSPARENCIA”.</w:t>
      </w:r>
      <w:r w:rsidR="00F10FBF">
        <w:rPr>
          <w:rFonts w:cs="Arial"/>
          <w:b/>
          <w:color w:val="002060"/>
          <w:sz w:val="22"/>
          <w:szCs w:val="22"/>
        </w:rPr>
        <w:t xml:space="preserve"> </w:t>
      </w:r>
      <w:r w:rsidRPr="00B476E8">
        <w:rPr>
          <w:rFonts w:cs="Arial"/>
          <w:sz w:val="22"/>
          <w:szCs w:val="22"/>
        </w:rPr>
        <w:t>Carta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w:t>
      </w:r>
      <w:r w:rsidR="004A252D">
        <w:rPr>
          <w:rFonts w:cs="Arial"/>
          <w:sz w:val="22"/>
          <w:szCs w:val="22"/>
        </w:rPr>
        <w:t>tado</w:t>
      </w:r>
      <w:r w:rsidR="00F10FBF">
        <w:rPr>
          <w:rFonts w:cs="Arial"/>
          <w:sz w:val="22"/>
          <w:szCs w:val="22"/>
        </w:rPr>
        <w:t xml:space="preserve"> </w:t>
      </w:r>
      <w:r w:rsidR="004A252D">
        <w:rPr>
          <w:rFonts w:cs="Arial"/>
          <w:sz w:val="22"/>
          <w:szCs w:val="22"/>
        </w:rPr>
        <w:t>del</w:t>
      </w:r>
      <w:r w:rsidR="00F10FBF">
        <w:rPr>
          <w:rFonts w:cs="Arial"/>
          <w:sz w:val="22"/>
          <w:szCs w:val="22"/>
        </w:rPr>
        <w:t xml:space="preserve"> </w:t>
      </w:r>
      <w:r w:rsidR="004A252D">
        <w:rPr>
          <w:rFonts w:cs="Arial"/>
          <w:sz w:val="22"/>
          <w:szCs w:val="22"/>
        </w:rPr>
        <w:t>licitante,</w:t>
      </w:r>
      <w:r w:rsidR="00F10FBF">
        <w:rPr>
          <w:rFonts w:cs="Arial"/>
          <w:sz w:val="22"/>
          <w:szCs w:val="22"/>
        </w:rPr>
        <w:t xml:space="preserve"> </w:t>
      </w:r>
      <w:r w:rsidRPr="00B476E8">
        <w:rPr>
          <w:rFonts w:cs="Arial"/>
          <w:sz w:val="22"/>
          <w:szCs w:val="22"/>
        </w:rPr>
        <w:t>donde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reitere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compromiso</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transparencia.</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22).</w:t>
      </w:r>
    </w:p>
    <w:p w14:paraId="4BE4F794" w14:textId="77777777" w:rsidR="00D51100" w:rsidRPr="00B476E8" w:rsidRDefault="00D51100" w:rsidP="00D51100">
      <w:pPr>
        <w:rPr>
          <w:rFonts w:cs="Arial"/>
          <w:b/>
          <w:bCs/>
          <w:sz w:val="22"/>
          <w:szCs w:val="22"/>
        </w:rPr>
      </w:pPr>
    </w:p>
    <w:p w14:paraId="29FABC63" w14:textId="77777777" w:rsidR="00D51100" w:rsidRPr="00B476E8" w:rsidRDefault="00D51100" w:rsidP="00D51100">
      <w:pPr>
        <w:rPr>
          <w:rFonts w:cs="Arial"/>
          <w:b/>
          <w:bCs/>
          <w:sz w:val="22"/>
          <w:szCs w:val="22"/>
        </w:rPr>
      </w:pPr>
      <w:r w:rsidRPr="00B476E8">
        <w:rPr>
          <w:rFonts w:cs="Arial"/>
          <w:b/>
          <w:bCs/>
          <w:sz w:val="22"/>
          <w:szCs w:val="22"/>
        </w:rPr>
        <w:lastRenderedPageBreak/>
        <w:t>Evaluación:</w:t>
      </w:r>
    </w:p>
    <w:p w14:paraId="1319F0B8" w14:textId="5D136A8E"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referido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p>
    <w:p w14:paraId="653472A5" w14:textId="3753E2F0" w:rsidR="00D51100" w:rsidRPr="00B476E8" w:rsidRDefault="00D51100" w:rsidP="009B34C5">
      <w:pPr>
        <w:numPr>
          <w:ilvl w:val="0"/>
          <w:numId w:val="23"/>
        </w:numPr>
        <w:rPr>
          <w:rFonts w:cs="Arial"/>
          <w:sz w:val="22"/>
          <w:szCs w:val="22"/>
        </w:rPr>
      </w:pP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281F1FCD" w14:textId="3ACB5D5B"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4D13B89D" w14:textId="722994FA" w:rsidR="00D51100" w:rsidRPr="00B476E8" w:rsidRDefault="00D51100" w:rsidP="009B34C5">
      <w:pPr>
        <w:numPr>
          <w:ilvl w:val="0"/>
          <w:numId w:val="23"/>
        </w:numPr>
        <w:rPr>
          <w:rFonts w:cs="Arial"/>
          <w:sz w:val="22"/>
          <w:szCs w:val="22"/>
        </w:rPr>
      </w:pPr>
      <w:r w:rsidRPr="00B476E8">
        <w:rPr>
          <w:rFonts w:cs="Arial"/>
          <w:bCs/>
          <w:sz w:val="22"/>
          <w:szCs w:val="22"/>
        </w:rPr>
        <w:t>Que</w:t>
      </w:r>
      <w:r w:rsidR="00F10FBF">
        <w:rPr>
          <w:rFonts w:cs="Arial"/>
          <w:bCs/>
          <w:sz w:val="22"/>
          <w:szCs w:val="22"/>
        </w:rPr>
        <w:t xml:space="preserve"> </w:t>
      </w:r>
      <w:r w:rsidRPr="00B476E8">
        <w:rPr>
          <w:rFonts w:cs="Arial"/>
          <w:sz w:val="22"/>
          <w:szCs w:val="22"/>
        </w:rPr>
        <w:t>corresponda</w:t>
      </w:r>
      <w:r w:rsidR="00F10FBF">
        <w:rPr>
          <w:rFonts w:cs="Arial"/>
          <w:bCs/>
          <w:sz w:val="22"/>
          <w:szCs w:val="22"/>
        </w:rPr>
        <w:t xml:space="preserve"> </w:t>
      </w:r>
      <w:r w:rsidRPr="00B476E8">
        <w:rPr>
          <w:rFonts w:cs="Arial"/>
          <w:bCs/>
          <w:sz w:val="22"/>
          <w:szCs w:val="22"/>
        </w:rPr>
        <w:t>al</w:t>
      </w:r>
      <w:r w:rsidR="00F10FBF">
        <w:rPr>
          <w:rFonts w:cs="Arial"/>
          <w:bCs/>
          <w:sz w:val="22"/>
          <w:szCs w:val="22"/>
        </w:rPr>
        <w:t xml:space="preserve"> </w:t>
      </w:r>
      <w:r w:rsidRPr="00B476E8">
        <w:rPr>
          <w:rFonts w:cs="Arial"/>
          <w:bCs/>
          <w:sz w:val="22"/>
          <w:szCs w:val="22"/>
        </w:rPr>
        <w:t>formato</w:t>
      </w:r>
      <w:r w:rsidR="00F10FBF">
        <w:rPr>
          <w:rFonts w:cs="Arial"/>
          <w:bCs/>
          <w:sz w:val="22"/>
          <w:szCs w:val="22"/>
        </w:rPr>
        <w:t xml:space="preserve"> </w:t>
      </w:r>
      <w:r w:rsidRPr="00B476E8">
        <w:rPr>
          <w:rFonts w:cs="Arial"/>
          <w:bCs/>
          <w:sz w:val="22"/>
          <w:szCs w:val="22"/>
        </w:rPr>
        <w:t>denominado</w:t>
      </w:r>
      <w:r w:rsidR="00F10FBF">
        <w:rPr>
          <w:rFonts w:cs="Arial"/>
          <w:bCs/>
          <w:sz w:val="22"/>
          <w:szCs w:val="22"/>
        </w:rPr>
        <w:t xml:space="preserve"> </w:t>
      </w:r>
      <w:r w:rsidRPr="00B476E8">
        <w:rPr>
          <w:rFonts w:cs="Arial"/>
          <w:b/>
          <w:bCs/>
          <w:sz w:val="22"/>
          <w:szCs w:val="22"/>
        </w:rPr>
        <w:t>Anexo</w:t>
      </w:r>
      <w:r w:rsidR="00F10FBF">
        <w:rPr>
          <w:rFonts w:cs="Arial"/>
          <w:b/>
          <w:bCs/>
          <w:sz w:val="22"/>
          <w:szCs w:val="22"/>
        </w:rPr>
        <w:t xml:space="preserve"> </w:t>
      </w:r>
      <w:r w:rsidRPr="00B476E8">
        <w:rPr>
          <w:rFonts w:cs="Arial"/>
          <w:b/>
          <w:bCs/>
          <w:sz w:val="22"/>
          <w:szCs w:val="22"/>
        </w:rPr>
        <w:t>22</w:t>
      </w:r>
      <w:r w:rsidRPr="00B476E8">
        <w:rPr>
          <w:rFonts w:cs="Arial"/>
          <w:bCs/>
          <w:sz w:val="22"/>
          <w:szCs w:val="22"/>
        </w:rPr>
        <w:t>,</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sección</w:t>
      </w:r>
      <w:r w:rsidR="00F10FBF">
        <w:rPr>
          <w:rFonts w:cs="Arial"/>
          <w:bCs/>
          <w:sz w:val="22"/>
          <w:szCs w:val="22"/>
        </w:rPr>
        <w:t xml:space="preserve"> </w:t>
      </w:r>
      <w:r w:rsidRPr="00B476E8">
        <w:rPr>
          <w:rFonts w:cs="Arial"/>
          <w:bCs/>
          <w:sz w:val="22"/>
          <w:szCs w:val="22"/>
        </w:rPr>
        <w:t>VIII</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Convocatoria</w:t>
      </w:r>
    </w:p>
    <w:p w14:paraId="089E4145" w14:textId="77777777" w:rsidR="00D51100" w:rsidRPr="00B476E8" w:rsidRDefault="00D51100" w:rsidP="00D51100">
      <w:pPr>
        <w:rPr>
          <w:rFonts w:cs="Arial"/>
          <w:sz w:val="22"/>
          <w:szCs w:val="22"/>
        </w:rPr>
      </w:pPr>
    </w:p>
    <w:p w14:paraId="3A3AAC90" w14:textId="417FE656" w:rsidR="00D51100" w:rsidRPr="00B476E8" w:rsidRDefault="00D51100" w:rsidP="00D51100">
      <w:pPr>
        <w:widowControl/>
        <w:autoSpaceDE w:val="0"/>
        <w:autoSpaceDN w:val="0"/>
        <w:adjustRightInd w:val="0"/>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24.-</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ACUSE</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PRESENTACIÓN</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MANIFESTACIÓN</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NO</w:t>
      </w:r>
      <w:r w:rsidR="00F10FBF">
        <w:rPr>
          <w:rFonts w:cs="Arial"/>
          <w:b/>
          <w:color w:val="002060"/>
          <w:sz w:val="22"/>
          <w:szCs w:val="22"/>
        </w:rPr>
        <w:t xml:space="preserve"> </w:t>
      </w:r>
      <w:r w:rsidRPr="00B476E8">
        <w:rPr>
          <w:rFonts w:cs="Arial"/>
          <w:b/>
          <w:color w:val="002060"/>
          <w:sz w:val="22"/>
          <w:szCs w:val="22"/>
        </w:rPr>
        <w:t>ACTUALIZACIÓN</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CONFLICTO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INTERÉS.</w:t>
      </w:r>
      <w:r w:rsidR="00F10FBF">
        <w:rPr>
          <w:rFonts w:cs="Arial"/>
          <w:b/>
          <w:color w:val="002060"/>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conformidad</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numeral</w:t>
      </w:r>
      <w:r w:rsidR="00F10FBF">
        <w:rPr>
          <w:rFonts w:cs="Arial"/>
          <w:sz w:val="22"/>
          <w:szCs w:val="22"/>
        </w:rPr>
        <w:t xml:space="preserve"> </w:t>
      </w:r>
      <w:r w:rsidRPr="00B476E8">
        <w:rPr>
          <w:rFonts w:cs="Arial"/>
          <w:sz w:val="22"/>
          <w:szCs w:val="22"/>
        </w:rPr>
        <w:t>6</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segundo</w:t>
      </w:r>
      <w:r w:rsidR="00F10FBF">
        <w:rPr>
          <w:rFonts w:cs="Arial"/>
          <w:sz w:val="22"/>
          <w:szCs w:val="22"/>
        </w:rPr>
        <w:t xml:space="preserve"> </w:t>
      </w:r>
      <w:r w:rsidRPr="00B476E8">
        <w:rPr>
          <w:rFonts w:cs="Arial"/>
          <w:sz w:val="22"/>
          <w:szCs w:val="22"/>
        </w:rPr>
        <w:t>anexo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“Acuerdo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Expide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Protocolo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Actuación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Materia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Contrataciones</w:t>
      </w:r>
      <w:r w:rsidR="00F10FBF">
        <w:rPr>
          <w:rFonts w:cs="Arial"/>
          <w:sz w:val="22"/>
          <w:szCs w:val="22"/>
        </w:rPr>
        <w:t xml:space="preserve"> </w:t>
      </w:r>
      <w:r w:rsidRPr="00B476E8">
        <w:rPr>
          <w:rFonts w:cs="Arial"/>
          <w:sz w:val="22"/>
          <w:szCs w:val="22"/>
        </w:rPr>
        <w:t>Públicas,</w:t>
      </w:r>
      <w:r w:rsidR="00F10FBF">
        <w:rPr>
          <w:rFonts w:cs="Arial"/>
          <w:sz w:val="22"/>
          <w:szCs w:val="22"/>
        </w:rPr>
        <w:t xml:space="preserve"> </w:t>
      </w:r>
      <w:r w:rsidRPr="00B476E8">
        <w:rPr>
          <w:rFonts w:cs="Arial"/>
          <w:sz w:val="22"/>
          <w:szCs w:val="22"/>
        </w:rPr>
        <w:t>Otorgamiento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Prórroga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Licencias,</w:t>
      </w:r>
      <w:r w:rsidR="00F10FBF">
        <w:rPr>
          <w:rFonts w:cs="Arial"/>
          <w:sz w:val="22"/>
          <w:szCs w:val="22"/>
        </w:rPr>
        <w:t xml:space="preserve"> </w:t>
      </w:r>
      <w:r w:rsidRPr="00B476E8">
        <w:rPr>
          <w:rFonts w:cs="Arial"/>
          <w:sz w:val="22"/>
          <w:szCs w:val="22"/>
        </w:rPr>
        <w:t>Permisos,</w:t>
      </w:r>
      <w:r w:rsidR="00F10FBF">
        <w:rPr>
          <w:rFonts w:cs="Arial"/>
          <w:sz w:val="22"/>
          <w:szCs w:val="22"/>
        </w:rPr>
        <w:t xml:space="preserve"> </w:t>
      </w:r>
      <w:r w:rsidRPr="00B476E8">
        <w:rPr>
          <w:rFonts w:cs="Arial"/>
          <w:sz w:val="22"/>
          <w:szCs w:val="22"/>
        </w:rPr>
        <w:t>Autorizaciones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Concesiones”,</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cual</w:t>
      </w:r>
      <w:r w:rsidR="00F10FBF">
        <w:rPr>
          <w:rFonts w:cs="Arial"/>
          <w:sz w:val="22"/>
          <w:szCs w:val="22"/>
        </w:rPr>
        <w:t xml:space="preserve"> </w:t>
      </w:r>
      <w:r w:rsidRPr="00B476E8">
        <w:rPr>
          <w:rFonts w:cs="Arial"/>
          <w:sz w:val="22"/>
          <w:szCs w:val="22"/>
        </w:rPr>
        <w:t>señala</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particulares</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participen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procedimientos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contrataciones</w:t>
      </w:r>
      <w:r w:rsidR="00F10FBF">
        <w:rPr>
          <w:rFonts w:cs="Arial"/>
          <w:sz w:val="22"/>
          <w:szCs w:val="22"/>
        </w:rPr>
        <w:t xml:space="preserve"> </w:t>
      </w:r>
      <w:r w:rsidRPr="00B476E8">
        <w:rPr>
          <w:rFonts w:cs="Arial"/>
          <w:sz w:val="22"/>
          <w:szCs w:val="22"/>
        </w:rPr>
        <w:t>públicas,</w:t>
      </w:r>
      <w:r w:rsidR="00F10FBF">
        <w:rPr>
          <w:rFonts w:cs="Arial"/>
          <w:sz w:val="22"/>
          <w:szCs w:val="22"/>
        </w:rPr>
        <w:t xml:space="preserve"> </w:t>
      </w:r>
      <w:r w:rsidRPr="00B476E8">
        <w:rPr>
          <w:rFonts w:cs="Arial"/>
          <w:sz w:val="22"/>
          <w:szCs w:val="22"/>
        </w:rPr>
        <w:t>licencias,</w:t>
      </w:r>
      <w:r w:rsidR="00F10FBF">
        <w:rPr>
          <w:rFonts w:cs="Arial"/>
          <w:sz w:val="22"/>
          <w:szCs w:val="22"/>
        </w:rPr>
        <w:t xml:space="preserve"> </w:t>
      </w:r>
      <w:r w:rsidRPr="00B476E8">
        <w:rPr>
          <w:rFonts w:cs="Arial"/>
          <w:sz w:val="22"/>
          <w:szCs w:val="22"/>
        </w:rPr>
        <w:t>permisos,</w:t>
      </w:r>
      <w:r w:rsidR="00F10FBF">
        <w:rPr>
          <w:rFonts w:cs="Arial"/>
          <w:sz w:val="22"/>
          <w:szCs w:val="22"/>
        </w:rPr>
        <w:t xml:space="preserve"> </w:t>
      </w:r>
      <w:r w:rsidRPr="00B476E8">
        <w:rPr>
          <w:rFonts w:cs="Arial"/>
          <w:sz w:val="22"/>
          <w:szCs w:val="22"/>
        </w:rPr>
        <w:t>autorizaciones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concesiones,</w:t>
      </w:r>
      <w:r w:rsidR="00F10FBF">
        <w:rPr>
          <w:rFonts w:cs="Arial"/>
          <w:sz w:val="22"/>
          <w:szCs w:val="22"/>
        </w:rPr>
        <w:t xml:space="preserve"> </w:t>
      </w:r>
      <w:r w:rsidRPr="00B476E8">
        <w:rPr>
          <w:rFonts w:cs="Arial"/>
          <w:sz w:val="22"/>
          <w:szCs w:val="22"/>
        </w:rPr>
        <w:t>podrán</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Pr="00B476E8">
        <w:rPr>
          <w:rFonts w:cs="Arial"/>
          <w:sz w:val="22"/>
          <w:szCs w:val="22"/>
        </w:rPr>
        <w:t>un</w:t>
      </w:r>
      <w:r w:rsidR="00F10FBF">
        <w:rPr>
          <w:rFonts w:cs="Arial"/>
          <w:sz w:val="22"/>
          <w:szCs w:val="22"/>
        </w:rPr>
        <w:t xml:space="preserve"> </w:t>
      </w:r>
      <w:r w:rsidRPr="00B476E8">
        <w:rPr>
          <w:rFonts w:cs="Arial"/>
          <w:sz w:val="22"/>
          <w:szCs w:val="22"/>
        </w:rPr>
        <w:t>manifiesto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sus</w:t>
      </w:r>
      <w:r w:rsidR="00F10FBF">
        <w:rPr>
          <w:rFonts w:cs="Arial"/>
          <w:sz w:val="22"/>
          <w:szCs w:val="22"/>
        </w:rPr>
        <w:t xml:space="preserve"> </w:t>
      </w:r>
      <w:r w:rsidRPr="00B476E8">
        <w:rPr>
          <w:rFonts w:cs="Arial"/>
          <w:sz w:val="22"/>
          <w:szCs w:val="22"/>
        </w:rPr>
        <w:t>vínculos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relaciones</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servidores</w:t>
      </w:r>
      <w:r w:rsidR="00F10FBF">
        <w:rPr>
          <w:rFonts w:cs="Arial"/>
          <w:sz w:val="22"/>
          <w:szCs w:val="22"/>
        </w:rPr>
        <w:t xml:space="preserve"> </w:t>
      </w:r>
      <w:r w:rsidRPr="00B476E8">
        <w:rPr>
          <w:rFonts w:cs="Arial"/>
          <w:sz w:val="22"/>
          <w:szCs w:val="22"/>
        </w:rPr>
        <w:t>públicos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alto</w:t>
      </w:r>
      <w:r w:rsidR="00F10FBF">
        <w:rPr>
          <w:rFonts w:cs="Arial"/>
          <w:sz w:val="22"/>
          <w:szCs w:val="22"/>
        </w:rPr>
        <w:t xml:space="preserve"> </w:t>
      </w:r>
      <w:r w:rsidRPr="00B476E8">
        <w:rPr>
          <w:rFonts w:cs="Arial"/>
          <w:sz w:val="22"/>
          <w:szCs w:val="22"/>
        </w:rPr>
        <w:t>nivel</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intervienen</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referidos</w:t>
      </w:r>
      <w:r w:rsidR="00F10FBF">
        <w:rPr>
          <w:rFonts w:cs="Arial"/>
          <w:sz w:val="22"/>
          <w:szCs w:val="22"/>
        </w:rPr>
        <w:t xml:space="preserve"> </w:t>
      </w:r>
      <w:r w:rsidRPr="00B476E8">
        <w:rPr>
          <w:rFonts w:cs="Arial"/>
          <w:sz w:val="22"/>
          <w:szCs w:val="22"/>
        </w:rPr>
        <w:t>procedimientos.</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sentido,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deberá</w:t>
      </w:r>
      <w:r w:rsidR="00F10FBF">
        <w:rPr>
          <w:rFonts w:cs="Arial"/>
          <w:sz w:val="22"/>
          <w:szCs w:val="22"/>
        </w:rPr>
        <w:t xml:space="preserve"> </w:t>
      </w:r>
      <w:r w:rsidRPr="00B476E8">
        <w:rPr>
          <w:rFonts w:cs="Arial"/>
          <w:sz w:val="22"/>
          <w:szCs w:val="22"/>
        </w:rPr>
        <w:t>enviar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acuse</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antes</w:t>
      </w:r>
      <w:r w:rsidR="00F10FBF">
        <w:rPr>
          <w:rFonts w:cs="Arial"/>
          <w:sz w:val="22"/>
          <w:szCs w:val="22"/>
        </w:rPr>
        <w:t xml:space="preserve"> </w:t>
      </w:r>
      <w:r w:rsidRPr="00B476E8">
        <w:rPr>
          <w:rFonts w:cs="Arial"/>
          <w:sz w:val="22"/>
          <w:szCs w:val="22"/>
        </w:rPr>
        <w:t>indicada</w:t>
      </w:r>
      <w:r w:rsidR="00F10FBF">
        <w:rPr>
          <w:rFonts w:cs="Arial"/>
          <w:sz w:val="22"/>
          <w:szCs w:val="22"/>
        </w:rPr>
        <w:t xml:space="preserve"> </w:t>
      </w:r>
      <w:r w:rsidRPr="005D3F8B">
        <w:rPr>
          <w:rFonts w:cs="Arial"/>
          <w:b/>
          <w:sz w:val="22"/>
          <w:szCs w:val="22"/>
        </w:rPr>
        <w:t>con</w:t>
      </w:r>
      <w:r w:rsidR="00F10FBF">
        <w:rPr>
          <w:rFonts w:cs="Arial"/>
          <w:b/>
          <w:sz w:val="22"/>
          <w:szCs w:val="22"/>
        </w:rPr>
        <w:t xml:space="preserve"> </w:t>
      </w:r>
      <w:r w:rsidRPr="005D3F8B">
        <w:rPr>
          <w:rFonts w:cs="Arial"/>
          <w:b/>
          <w:sz w:val="22"/>
          <w:szCs w:val="22"/>
        </w:rPr>
        <w:t>una</w:t>
      </w:r>
      <w:r w:rsidR="00F10FBF">
        <w:rPr>
          <w:rFonts w:cs="Arial"/>
          <w:b/>
          <w:sz w:val="22"/>
          <w:szCs w:val="22"/>
        </w:rPr>
        <w:t xml:space="preserve"> </w:t>
      </w:r>
      <w:r w:rsidRPr="005D3F8B">
        <w:rPr>
          <w:rFonts w:cs="Arial"/>
          <w:b/>
          <w:sz w:val="22"/>
          <w:szCs w:val="22"/>
        </w:rPr>
        <w:t>antigüedad</w:t>
      </w:r>
      <w:r w:rsidR="00F10FBF">
        <w:rPr>
          <w:rFonts w:cs="Arial"/>
          <w:b/>
          <w:sz w:val="22"/>
          <w:szCs w:val="22"/>
        </w:rPr>
        <w:t xml:space="preserve"> </w:t>
      </w:r>
      <w:r w:rsidRPr="005D3F8B">
        <w:rPr>
          <w:rFonts w:cs="Arial"/>
          <w:b/>
          <w:sz w:val="22"/>
          <w:szCs w:val="22"/>
        </w:rPr>
        <w:t>no</w:t>
      </w:r>
      <w:r w:rsidR="00F10FBF">
        <w:rPr>
          <w:rFonts w:cs="Arial"/>
          <w:b/>
          <w:sz w:val="22"/>
          <w:szCs w:val="22"/>
        </w:rPr>
        <w:t xml:space="preserve"> </w:t>
      </w:r>
      <w:r w:rsidRPr="005D3F8B">
        <w:rPr>
          <w:rFonts w:cs="Arial"/>
          <w:b/>
          <w:sz w:val="22"/>
          <w:szCs w:val="22"/>
        </w:rPr>
        <w:t>mayor</w:t>
      </w:r>
      <w:r w:rsidR="00F10FBF">
        <w:rPr>
          <w:rFonts w:cs="Arial"/>
          <w:b/>
          <w:sz w:val="22"/>
          <w:szCs w:val="22"/>
        </w:rPr>
        <w:t xml:space="preserve"> </w:t>
      </w:r>
      <w:r w:rsidRPr="005D3F8B">
        <w:rPr>
          <w:rFonts w:cs="Arial"/>
          <w:b/>
          <w:sz w:val="22"/>
          <w:szCs w:val="22"/>
        </w:rPr>
        <w:t>a</w:t>
      </w:r>
      <w:r w:rsidR="00F10FBF">
        <w:rPr>
          <w:rFonts w:cs="Arial"/>
          <w:b/>
          <w:sz w:val="22"/>
          <w:szCs w:val="22"/>
        </w:rPr>
        <w:t xml:space="preserve"> </w:t>
      </w:r>
      <w:r w:rsidRPr="005D3F8B">
        <w:rPr>
          <w:rFonts w:cs="Arial"/>
          <w:b/>
          <w:sz w:val="22"/>
          <w:szCs w:val="22"/>
        </w:rPr>
        <w:t>3</w:t>
      </w:r>
      <w:r w:rsidR="00F10FBF">
        <w:rPr>
          <w:rFonts w:cs="Arial"/>
          <w:b/>
          <w:sz w:val="22"/>
          <w:szCs w:val="22"/>
        </w:rPr>
        <w:t xml:space="preserve"> </w:t>
      </w:r>
      <w:r w:rsidRPr="005D3F8B">
        <w:rPr>
          <w:rFonts w:cs="Arial"/>
          <w:b/>
          <w:sz w:val="22"/>
          <w:szCs w:val="22"/>
        </w:rPr>
        <w:t>meses</w:t>
      </w:r>
      <w:r w:rsidRPr="00B476E8">
        <w:rPr>
          <w:rFonts w:cs="Arial"/>
          <w:sz w:val="22"/>
          <w:szCs w:val="22"/>
        </w:rPr>
        <w:t>,</w:t>
      </w:r>
      <w:r w:rsidR="00F10FBF">
        <w:rPr>
          <w:rFonts w:cs="Arial"/>
          <w:sz w:val="22"/>
          <w:szCs w:val="22"/>
        </w:rPr>
        <w:t xml:space="preserve"> </w:t>
      </w:r>
      <w:r w:rsidRPr="00B476E8">
        <w:rPr>
          <w:rFonts w:cs="Arial"/>
          <w:sz w:val="22"/>
          <w:szCs w:val="22"/>
        </w:rPr>
        <w:t>mismo</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podrán</w:t>
      </w:r>
      <w:r w:rsidR="00F10FBF">
        <w:rPr>
          <w:rFonts w:cs="Arial"/>
          <w:sz w:val="22"/>
          <w:szCs w:val="22"/>
        </w:rPr>
        <w:t xml:space="preserve"> </w:t>
      </w:r>
      <w:r w:rsidRPr="00B476E8">
        <w:rPr>
          <w:rFonts w:cs="Arial"/>
          <w:sz w:val="22"/>
          <w:szCs w:val="22"/>
        </w:rPr>
        <w:t>obtener</w:t>
      </w:r>
      <w:r w:rsidR="00F10FBF">
        <w:rPr>
          <w:rFonts w:cs="Arial"/>
          <w:sz w:val="22"/>
          <w:szCs w:val="22"/>
        </w:rPr>
        <w:t xml:space="preserve"> </w:t>
      </w:r>
      <w:r w:rsidRPr="00B476E8">
        <w:rPr>
          <w:rFonts w:cs="Arial"/>
          <w:sz w:val="22"/>
          <w:szCs w:val="22"/>
        </w:rPr>
        <w:t>ingresando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liga:</w:t>
      </w:r>
      <w:r w:rsidR="00F10FBF">
        <w:rPr>
          <w:rFonts w:cs="Arial"/>
          <w:sz w:val="22"/>
          <w:szCs w:val="22"/>
        </w:rPr>
        <w:t xml:space="preserve"> </w:t>
      </w:r>
      <w:hyperlink r:id="rId23" w:history="1">
        <w:r w:rsidRPr="00B476E8">
          <w:rPr>
            <w:rFonts w:cs="Arial"/>
            <w:color w:val="0000FF"/>
            <w:sz w:val="22"/>
            <w:szCs w:val="22"/>
            <w:u w:val="single"/>
          </w:rPr>
          <w:t>https://manifiesto.funcionpublica.gob.mx/SMP-web/loginPage.jsf</w:t>
        </w:r>
      </w:hyperlink>
      <w:r w:rsidRPr="00B476E8">
        <w:rPr>
          <w:rFonts w:cs="Arial"/>
          <w:sz w:val="22"/>
          <w:szCs w:val="22"/>
        </w:rPr>
        <w:t>,</w:t>
      </w:r>
      <w:r w:rsidR="00F10FBF">
        <w:rPr>
          <w:rFonts w:cs="Arial"/>
          <w:sz w:val="22"/>
          <w:szCs w:val="22"/>
        </w:rPr>
        <w:t xml:space="preserve"> </w:t>
      </w:r>
      <w:r w:rsidRPr="00B476E8">
        <w:rPr>
          <w:rFonts w:cs="Arial"/>
          <w:sz w:val="22"/>
          <w:szCs w:val="22"/>
        </w:rPr>
        <w:t>dentro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cual</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guía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operación</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sistema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manifiesto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particulares</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permita</w:t>
      </w:r>
      <w:r w:rsidR="00F10FBF">
        <w:rPr>
          <w:rFonts w:cs="Arial"/>
          <w:sz w:val="22"/>
          <w:szCs w:val="22"/>
        </w:rPr>
        <w:t xml:space="preserve"> </w:t>
      </w:r>
      <w:r w:rsidRPr="00B476E8">
        <w:rPr>
          <w:rFonts w:cs="Arial"/>
          <w:sz w:val="22"/>
          <w:szCs w:val="22"/>
        </w:rPr>
        <w:t>generar</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remitir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acuse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w:t>
      </w:r>
      <w:r w:rsidRPr="00B476E8">
        <w:rPr>
          <w:rFonts w:cs="Arial"/>
          <w:b/>
          <w:sz w:val="22"/>
          <w:szCs w:val="22"/>
        </w:rPr>
        <w:t>DOCUMENTO</w:t>
      </w:r>
      <w:r w:rsidR="00F10FBF">
        <w:rPr>
          <w:rFonts w:cs="Arial"/>
          <w:b/>
          <w:sz w:val="22"/>
          <w:szCs w:val="22"/>
        </w:rPr>
        <w:t xml:space="preserve"> </w:t>
      </w:r>
      <w:r w:rsidRPr="00B476E8">
        <w:rPr>
          <w:rFonts w:cs="Arial"/>
          <w:b/>
          <w:sz w:val="22"/>
          <w:szCs w:val="22"/>
        </w:rPr>
        <w:t>LEGIBLE</w:t>
      </w:r>
      <w:r w:rsidRPr="00B476E8">
        <w:rPr>
          <w:rFonts w:cs="Arial"/>
          <w:sz w:val="22"/>
          <w:szCs w:val="22"/>
        </w:rPr>
        <w:t>).</w:t>
      </w:r>
    </w:p>
    <w:p w14:paraId="77FAE880" w14:textId="77777777" w:rsidR="00D51100" w:rsidRPr="00B476E8" w:rsidRDefault="00D51100" w:rsidP="00D51100">
      <w:pPr>
        <w:widowControl/>
        <w:autoSpaceDE w:val="0"/>
        <w:autoSpaceDN w:val="0"/>
        <w:adjustRightInd w:val="0"/>
        <w:rPr>
          <w:rFonts w:cs="Arial"/>
          <w:sz w:val="22"/>
          <w:szCs w:val="22"/>
        </w:rPr>
      </w:pPr>
    </w:p>
    <w:p w14:paraId="6FB66EAF" w14:textId="77777777" w:rsidR="00D51100" w:rsidRPr="00B476E8" w:rsidRDefault="00D51100" w:rsidP="00D51100">
      <w:pPr>
        <w:rPr>
          <w:rFonts w:cs="Arial"/>
          <w:b/>
          <w:bCs/>
          <w:sz w:val="22"/>
          <w:szCs w:val="22"/>
        </w:rPr>
      </w:pPr>
      <w:r w:rsidRPr="00B476E8">
        <w:rPr>
          <w:rFonts w:cs="Arial"/>
          <w:b/>
          <w:bCs/>
          <w:sz w:val="22"/>
          <w:szCs w:val="22"/>
        </w:rPr>
        <w:t>Evaluación:</w:t>
      </w:r>
    </w:p>
    <w:p w14:paraId="44C116E6" w14:textId="30114224"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legible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acuse</w:t>
      </w:r>
      <w:r w:rsidR="00F10FBF">
        <w:rPr>
          <w:rFonts w:cs="Arial"/>
          <w:sz w:val="22"/>
          <w:szCs w:val="22"/>
        </w:rPr>
        <w:t xml:space="preserve"> </w:t>
      </w:r>
      <w:r w:rsidRPr="00B476E8">
        <w:rPr>
          <w:rFonts w:cs="Arial"/>
          <w:sz w:val="22"/>
          <w:szCs w:val="22"/>
        </w:rPr>
        <w:t>generado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liga</w:t>
      </w:r>
      <w:r w:rsidR="00F10FBF">
        <w:rPr>
          <w:rFonts w:cs="Arial"/>
          <w:sz w:val="22"/>
          <w:szCs w:val="22"/>
        </w:rPr>
        <w:t xml:space="preserve"> </w:t>
      </w:r>
      <w:r w:rsidRPr="00B476E8">
        <w:rPr>
          <w:rFonts w:cs="Arial"/>
          <w:sz w:val="22"/>
          <w:szCs w:val="22"/>
        </w:rPr>
        <w:t>indicada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p>
    <w:p w14:paraId="3E9861FA" w14:textId="45A24715"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acuse</w:t>
      </w:r>
      <w:r w:rsidR="00F10FBF">
        <w:rPr>
          <w:rFonts w:cs="Arial"/>
          <w:sz w:val="22"/>
          <w:szCs w:val="22"/>
        </w:rPr>
        <w:t xml:space="preserve"> </w:t>
      </w:r>
      <w:r w:rsidRPr="00B476E8">
        <w:rPr>
          <w:rFonts w:cs="Arial"/>
          <w:sz w:val="22"/>
          <w:szCs w:val="22"/>
        </w:rPr>
        <w:t>corresponda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76F3874A" w14:textId="30F0FDCD"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acuse</w:t>
      </w:r>
      <w:r w:rsidR="00F10FBF">
        <w:rPr>
          <w:rFonts w:cs="Arial"/>
          <w:sz w:val="22"/>
          <w:szCs w:val="22"/>
        </w:rPr>
        <w:t xml:space="preserve"> </w:t>
      </w:r>
      <w:r w:rsidRPr="00B476E8">
        <w:rPr>
          <w:rFonts w:cs="Arial"/>
          <w:sz w:val="22"/>
          <w:szCs w:val="22"/>
        </w:rPr>
        <w:t>tenga</w:t>
      </w:r>
      <w:r w:rsidR="00F10FBF">
        <w:rPr>
          <w:rFonts w:cs="Arial"/>
          <w:sz w:val="22"/>
          <w:szCs w:val="22"/>
        </w:rPr>
        <w:t xml:space="preserve"> </w:t>
      </w:r>
      <w:r w:rsidRPr="00B476E8">
        <w:rPr>
          <w:rFonts w:cs="Arial"/>
          <w:sz w:val="22"/>
          <w:szCs w:val="22"/>
        </w:rPr>
        <w:t>una</w:t>
      </w:r>
      <w:r w:rsidR="00F10FBF">
        <w:rPr>
          <w:rFonts w:cs="Arial"/>
          <w:sz w:val="22"/>
          <w:szCs w:val="22"/>
        </w:rPr>
        <w:t xml:space="preserve"> </w:t>
      </w:r>
      <w:r w:rsidRPr="00B476E8">
        <w:rPr>
          <w:rFonts w:cs="Arial"/>
          <w:sz w:val="22"/>
          <w:szCs w:val="22"/>
        </w:rPr>
        <w:t>antigüedad</w:t>
      </w:r>
      <w:r w:rsidR="00F10FBF">
        <w:rPr>
          <w:rFonts w:cs="Arial"/>
          <w:sz w:val="22"/>
          <w:szCs w:val="22"/>
        </w:rPr>
        <w:t xml:space="preserve"> </w:t>
      </w:r>
      <w:r w:rsidRPr="00B476E8">
        <w:rPr>
          <w:rFonts w:cs="Arial"/>
          <w:sz w:val="22"/>
          <w:szCs w:val="22"/>
        </w:rPr>
        <w:t>no</w:t>
      </w:r>
      <w:r w:rsidR="00F10FBF">
        <w:rPr>
          <w:rFonts w:cs="Arial"/>
          <w:sz w:val="22"/>
          <w:szCs w:val="22"/>
        </w:rPr>
        <w:t xml:space="preserve"> </w:t>
      </w:r>
      <w:r w:rsidRPr="00B476E8">
        <w:rPr>
          <w:rFonts w:cs="Arial"/>
          <w:sz w:val="22"/>
          <w:szCs w:val="22"/>
        </w:rPr>
        <w:t>mayor</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3</w:t>
      </w:r>
      <w:r w:rsidR="00F10FBF">
        <w:rPr>
          <w:rFonts w:cs="Arial"/>
          <w:sz w:val="22"/>
          <w:szCs w:val="22"/>
        </w:rPr>
        <w:t xml:space="preserve"> </w:t>
      </w:r>
      <w:r w:rsidRPr="00B476E8">
        <w:rPr>
          <w:rFonts w:cs="Arial"/>
          <w:sz w:val="22"/>
          <w:szCs w:val="22"/>
        </w:rPr>
        <w:t>meses.</w:t>
      </w:r>
    </w:p>
    <w:p w14:paraId="779A090E" w14:textId="5537284E"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6B5A62EE" w14:textId="77777777" w:rsidR="00D51100" w:rsidRPr="00B476E8" w:rsidRDefault="00D51100" w:rsidP="00D51100">
      <w:pPr>
        <w:ind w:left="720"/>
        <w:rPr>
          <w:rFonts w:cs="Arial"/>
          <w:sz w:val="22"/>
          <w:szCs w:val="22"/>
        </w:rPr>
      </w:pPr>
    </w:p>
    <w:p w14:paraId="0592469E" w14:textId="6A123942" w:rsidR="00D51100" w:rsidRPr="00B476E8" w:rsidRDefault="00D51100" w:rsidP="00D51100">
      <w:pPr>
        <w:widowControl/>
        <w:autoSpaceDE w:val="0"/>
        <w:autoSpaceDN w:val="0"/>
        <w:adjustRightInd w:val="0"/>
        <w:rPr>
          <w:rFonts w:cs="Arial"/>
          <w:sz w:val="22"/>
          <w:szCs w:val="22"/>
        </w:rPr>
      </w:pPr>
      <w:r w:rsidRPr="00B476E8">
        <w:rPr>
          <w:rFonts w:cs="Arial"/>
          <w:sz w:val="22"/>
          <w:szCs w:val="22"/>
        </w:rPr>
        <w:t>Para</w:t>
      </w:r>
      <w:r w:rsidR="00F10FBF">
        <w:rPr>
          <w:rFonts w:cs="Arial"/>
          <w:sz w:val="22"/>
          <w:szCs w:val="22"/>
        </w:rPr>
        <w:t xml:space="preserve"> </w:t>
      </w:r>
      <w:r w:rsidRPr="00B476E8">
        <w:rPr>
          <w:rFonts w:cs="Arial"/>
          <w:sz w:val="22"/>
          <w:szCs w:val="22"/>
        </w:rPr>
        <w:t>mayor</w:t>
      </w:r>
      <w:r w:rsidR="00F10FBF">
        <w:rPr>
          <w:rFonts w:cs="Arial"/>
          <w:sz w:val="22"/>
          <w:szCs w:val="22"/>
        </w:rPr>
        <w:t xml:space="preserve"> </w:t>
      </w:r>
      <w:r w:rsidRPr="00B476E8">
        <w:rPr>
          <w:rFonts w:cs="Arial"/>
          <w:sz w:val="22"/>
          <w:szCs w:val="22"/>
        </w:rPr>
        <w:t>referencia</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conforme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guía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operación</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sistema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manifiesto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particulares,</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muestra</w:t>
      </w:r>
      <w:r w:rsidR="00F10FBF">
        <w:rPr>
          <w:rFonts w:cs="Arial"/>
          <w:sz w:val="22"/>
          <w:szCs w:val="22"/>
        </w:rPr>
        <w:t xml:space="preserve"> </w:t>
      </w:r>
      <w:r w:rsidRPr="00B476E8">
        <w:rPr>
          <w:rFonts w:cs="Arial"/>
          <w:sz w:val="22"/>
          <w:szCs w:val="22"/>
        </w:rPr>
        <w:t>un</w:t>
      </w:r>
      <w:r w:rsidR="00F10FBF">
        <w:rPr>
          <w:rFonts w:cs="Arial"/>
          <w:sz w:val="22"/>
          <w:szCs w:val="22"/>
        </w:rPr>
        <w:t xml:space="preserve"> </w:t>
      </w:r>
      <w:r w:rsidRPr="00B476E8">
        <w:rPr>
          <w:rFonts w:cs="Arial"/>
          <w:sz w:val="22"/>
          <w:szCs w:val="22"/>
        </w:rPr>
        <w:t>ejemplo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acuse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solicita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este</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sigue:</w:t>
      </w:r>
    </w:p>
    <w:p w14:paraId="57ABBC24" w14:textId="77777777" w:rsidR="00D51100" w:rsidRPr="00B476E8" w:rsidRDefault="00D51100" w:rsidP="00D51100">
      <w:pPr>
        <w:widowControl/>
        <w:autoSpaceDE w:val="0"/>
        <w:autoSpaceDN w:val="0"/>
        <w:adjustRightInd w:val="0"/>
        <w:rPr>
          <w:rFonts w:cs="Arial"/>
          <w:sz w:val="22"/>
          <w:szCs w:val="22"/>
        </w:rPr>
      </w:pPr>
    </w:p>
    <w:p w14:paraId="725D9960" w14:textId="77777777" w:rsidR="00D51100" w:rsidRPr="00B476E8" w:rsidRDefault="00D51100" w:rsidP="00D51100">
      <w:pPr>
        <w:widowControl/>
        <w:autoSpaceDE w:val="0"/>
        <w:autoSpaceDN w:val="0"/>
        <w:adjustRightInd w:val="0"/>
        <w:rPr>
          <w:rFonts w:cs="Arial"/>
          <w:sz w:val="22"/>
          <w:szCs w:val="22"/>
        </w:rPr>
      </w:pPr>
      <w:r w:rsidRPr="00B476E8">
        <w:rPr>
          <w:noProof/>
          <w:lang w:eastAsia="es-MX"/>
        </w:rPr>
        <w:drawing>
          <wp:anchor distT="0" distB="0" distL="114300" distR="114300" simplePos="0" relativeHeight="251661824" behindDoc="0" locked="0" layoutInCell="1" allowOverlap="1" wp14:anchorId="685A03EA" wp14:editId="60551613">
            <wp:simplePos x="0" y="0"/>
            <wp:positionH relativeFrom="column">
              <wp:posOffset>1614170</wp:posOffset>
            </wp:positionH>
            <wp:positionV relativeFrom="paragraph">
              <wp:posOffset>5081</wp:posOffset>
            </wp:positionV>
            <wp:extent cx="2124075" cy="1611222"/>
            <wp:effectExtent l="19050" t="19050" r="0" b="8255"/>
            <wp:wrapNone/>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4" cstate="print">
                      <a:extLst>
                        <a:ext uri="{28A0092B-C50C-407E-A947-70E740481C1C}">
                          <a14:useLocalDpi xmlns:a14="http://schemas.microsoft.com/office/drawing/2010/main" val="0"/>
                        </a:ext>
                      </a:extLst>
                    </a:blip>
                    <a:srcRect l="26408" t="23894" r="35539" b="24838"/>
                    <a:stretch>
                      <a:fillRect/>
                    </a:stretch>
                  </pic:blipFill>
                  <pic:spPr bwMode="auto">
                    <a:xfrm>
                      <a:off x="0" y="0"/>
                      <a:ext cx="2124374" cy="1611449"/>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BD1F216" w14:textId="77777777" w:rsidR="00D51100" w:rsidRPr="00B476E8" w:rsidRDefault="00D51100" w:rsidP="00D51100">
      <w:pPr>
        <w:widowControl/>
        <w:autoSpaceDE w:val="0"/>
        <w:autoSpaceDN w:val="0"/>
        <w:adjustRightInd w:val="0"/>
        <w:rPr>
          <w:rFonts w:cs="Arial"/>
          <w:b/>
          <w:bCs/>
          <w:sz w:val="22"/>
          <w:szCs w:val="22"/>
        </w:rPr>
      </w:pPr>
    </w:p>
    <w:p w14:paraId="1040F35D" w14:textId="77777777" w:rsidR="00D51100" w:rsidRPr="00B476E8" w:rsidRDefault="00D51100" w:rsidP="00D51100">
      <w:pPr>
        <w:widowControl/>
        <w:autoSpaceDE w:val="0"/>
        <w:autoSpaceDN w:val="0"/>
        <w:adjustRightInd w:val="0"/>
        <w:rPr>
          <w:rFonts w:cs="Arial"/>
          <w:b/>
          <w:bCs/>
          <w:sz w:val="22"/>
          <w:szCs w:val="22"/>
        </w:rPr>
      </w:pPr>
    </w:p>
    <w:p w14:paraId="26C4E132" w14:textId="77777777" w:rsidR="00D51100" w:rsidRPr="00B476E8" w:rsidRDefault="00D51100" w:rsidP="00D51100">
      <w:pPr>
        <w:widowControl/>
        <w:autoSpaceDE w:val="0"/>
        <w:autoSpaceDN w:val="0"/>
        <w:adjustRightInd w:val="0"/>
        <w:rPr>
          <w:rFonts w:cs="Arial"/>
          <w:b/>
          <w:bCs/>
          <w:sz w:val="22"/>
          <w:szCs w:val="22"/>
        </w:rPr>
      </w:pPr>
    </w:p>
    <w:p w14:paraId="6A000DA8" w14:textId="77777777" w:rsidR="00D51100" w:rsidRPr="00B476E8" w:rsidRDefault="00D51100" w:rsidP="00D51100">
      <w:pPr>
        <w:widowControl/>
        <w:autoSpaceDE w:val="0"/>
        <w:autoSpaceDN w:val="0"/>
        <w:adjustRightInd w:val="0"/>
        <w:rPr>
          <w:rFonts w:cs="Arial"/>
          <w:b/>
          <w:bCs/>
          <w:sz w:val="22"/>
          <w:szCs w:val="22"/>
        </w:rPr>
      </w:pPr>
    </w:p>
    <w:p w14:paraId="1F18E5B6" w14:textId="77777777" w:rsidR="00D51100" w:rsidRPr="00B476E8" w:rsidRDefault="00D51100" w:rsidP="00D51100">
      <w:pPr>
        <w:widowControl/>
        <w:autoSpaceDE w:val="0"/>
        <w:autoSpaceDN w:val="0"/>
        <w:adjustRightInd w:val="0"/>
        <w:rPr>
          <w:rFonts w:cs="Arial"/>
          <w:b/>
          <w:bCs/>
          <w:sz w:val="22"/>
          <w:szCs w:val="22"/>
        </w:rPr>
      </w:pPr>
    </w:p>
    <w:p w14:paraId="19313E60" w14:textId="77777777" w:rsidR="00D51100" w:rsidRPr="00B476E8" w:rsidRDefault="00D51100" w:rsidP="00D51100">
      <w:pPr>
        <w:widowControl/>
        <w:autoSpaceDE w:val="0"/>
        <w:autoSpaceDN w:val="0"/>
        <w:adjustRightInd w:val="0"/>
        <w:rPr>
          <w:rFonts w:cs="Arial"/>
          <w:b/>
          <w:bCs/>
          <w:sz w:val="22"/>
          <w:szCs w:val="22"/>
        </w:rPr>
      </w:pPr>
    </w:p>
    <w:p w14:paraId="1132B8C0" w14:textId="77777777" w:rsidR="00D51100" w:rsidRPr="00B476E8" w:rsidRDefault="00D51100" w:rsidP="00D51100">
      <w:pPr>
        <w:widowControl/>
        <w:autoSpaceDE w:val="0"/>
        <w:autoSpaceDN w:val="0"/>
        <w:adjustRightInd w:val="0"/>
        <w:rPr>
          <w:rFonts w:cs="Arial"/>
          <w:b/>
          <w:bCs/>
          <w:sz w:val="22"/>
          <w:szCs w:val="22"/>
        </w:rPr>
      </w:pPr>
    </w:p>
    <w:p w14:paraId="61E6695A" w14:textId="77777777" w:rsidR="00D51100" w:rsidRPr="00B476E8" w:rsidRDefault="00D51100" w:rsidP="00D51100">
      <w:pPr>
        <w:widowControl/>
        <w:autoSpaceDE w:val="0"/>
        <w:autoSpaceDN w:val="0"/>
        <w:adjustRightInd w:val="0"/>
        <w:rPr>
          <w:rFonts w:cs="Arial"/>
          <w:b/>
          <w:bCs/>
          <w:sz w:val="22"/>
          <w:szCs w:val="22"/>
        </w:rPr>
      </w:pPr>
    </w:p>
    <w:p w14:paraId="5F648619" w14:textId="77777777" w:rsidR="00D51100" w:rsidRPr="00B476E8" w:rsidRDefault="00D51100" w:rsidP="00D51100">
      <w:pPr>
        <w:widowControl/>
        <w:autoSpaceDE w:val="0"/>
        <w:autoSpaceDN w:val="0"/>
        <w:adjustRightInd w:val="0"/>
        <w:rPr>
          <w:rFonts w:cs="Arial"/>
          <w:b/>
          <w:bCs/>
          <w:sz w:val="22"/>
          <w:szCs w:val="22"/>
        </w:rPr>
      </w:pPr>
    </w:p>
    <w:p w14:paraId="2E795635" w14:textId="77777777" w:rsidR="00D51100" w:rsidRPr="00B476E8" w:rsidRDefault="00D51100" w:rsidP="00D51100">
      <w:pPr>
        <w:rPr>
          <w:rFonts w:cs="Arial"/>
          <w:b/>
          <w:bCs/>
          <w:sz w:val="8"/>
          <w:szCs w:val="8"/>
        </w:rPr>
      </w:pPr>
    </w:p>
    <w:p w14:paraId="7FED0305" w14:textId="5C80EE37" w:rsidR="00D51100" w:rsidRPr="00B476E8" w:rsidRDefault="00D51100" w:rsidP="00D51100">
      <w:pPr>
        <w:rPr>
          <w:rFonts w:cs="Arial"/>
          <w:sz w:val="22"/>
          <w:szCs w:val="22"/>
        </w:rPr>
      </w:pPr>
      <w:r w:rsidRPr="00B476E8">
        <w:rPr>
          <w:rFonts w:cs="Arial"/>
          <w:b/>
          <w:bCs/>
          <w:sz w:val="22"/>
          <w:szCs w:val="22"/>
        </w:rPr>
        <w:t>Nota:</w:t>
      </w:r>
      <w:r w:rsidR="00F10FBF">
        <w:rPr>
          <w:rFonts w:cs="Arial"/>
          <w:bCs/>
          <w:sz w:val="22"/>
          <w:szCs w:val="22"/>
        </w:rPr>
        <w:t xml:space="preserve"> </w:t>
      </w:r>
      <w:r w:rsidRPr="00B476E8">
        <w:rPr>
          <w:rFonts w:cs="Arial"/>
          <w:bCs/>
          <w:sz w:val="22"/>
          <w:szCs w:val="22"/>
        </w:rPr>
        <w:t>esta</w:t>
      </w:r>
      <w:r w:rsidR="00F10FBF">
        <w:rPr>
          <w:rFonts w:cs="Arial"/>
          <w:bCs/>
          <w:sz w:val="22"/>
          <w:szCs w:val="22"/>
        </w:rPr>
        <w:t xml:space="preserve"> </w:t>
      </w:r>
      <w:r w:rsidRPr="00B476E8">
        <w:rPr>
          <w:rFonts w:cs="Arial"/>
          <w:bCs/>
          <w:sz w:val="22"/>
          <w:szCs w:val="22"/>
        </w:rPr>
        <w:t>imagen</w:t>
      </w:r>
      <w:r w:rsidR="00F10FBF">
        <w:rPr>
          <w:rFonts w:cs="Arial"/>
          <w:bCs/>
          <w:sz w:val="22"/>
          <w:szCs w:val="22"/>
        </w:rPr>
        <w:t xml:space="preserve"> </w:t>
      </w:r>
      <w:r w:rsidRPr="00B476E8">
        <w:rPr>
          <w:rFonts w:cs="Arial"/>
          <w:bCs/>
          <w:sz w:val="22"/>
          <w:szCs w:val="22"/>
        </w:rPr>
        <w:t>corresponde</w:t>
      </w:r>
      <w:r w:rsidR="00F10FBF">
        <w:rPr>
          <w:rFonts w:cs="Arial"/>
          <w:bCs/>
          <w:sz w:val="22"/>
          <w:szCs w:val="22"/>
        </w:rPr>
        <w:t xml:space="preserve"> </w:t>
      </w:r>
      <w:r w:rsidRPr="00B476E8">
        <w:rPr>
          <w:rFonts w:cs="Arial"/>
          <w:bCs/>
          <w:sz w:val="22"/>
          <w:szCs w:val="22"/>
        </w:rPr>
        <w:t>al</w:t>
      </w:r>
      <w:r w:rsidR="00F10FBF">
        <w:rPr>
          <w:rFonts w:cs="Arial"/>
          <w:bCs/>
          <w:sz w:val="22"/>
          <w:szCs w:val="22"/>
        </w:rPr>
        <w:t xml:space="preserve"> </w:t>
      </w:r>
      <w:r w:rsidRPr="00B476E8">
        <w:rPr>
          <w:rFonts w:cs="Arial"/>
          <w:bCs/>
          <w:sz w:val="22"/>
          <w:szCs w:val="22"/>
        </w:rPr>
        <w:t>ejemplo</w:t>
      </w:r>
      <w:r w:rsidR="00F10FBF">
        <w:rPr>
          <w:rFonts w:cs="Arial"/>
          <w:bCs/>
          <w:sz w:val="22"/>
          <w:szCs w:val="22"/>
        </w:rPr>
        <w:t xml:space="preserve"> </w:t>
      </w:r>
      <w:r w:rsidRPr="00B476E8">
        <w:rPr>
          <w:rFonts w:cs="Arial"/>
          <w:bCs/>
          <w:sz w:val="22"/>
          <w:szCs w:val="22"/>
        </w:rPr>
        <w:t>que</w:t>
      </w:r>
      <w:r w:rsidR="00F10FBF">
        <w:rPr>
          <w:rFonts w:cs="Arial"/>
          <w:bCs/>
          <w:sz w:val="22"/>
          <w:szCs w:val="22"/>
        </w:rPr>
        <w:t xml:space="preserve"> </w:t>
      </w:r>
      <w:r w:rsidRPr="00B476E8">
        <w:rPr>
          <w:rFonts w:cs="Arial"/>
          <w:bCs/>
          <w:sz w:val="22"/>
          <w:szCs w:val="22"/>
        </w:rPr>
        <w:t>se</w:t>
      </w:r>
      <w:r w:rsidR="00F10FBF">
        <w:rPr>
          <w:rFonts w:cs="Arial"/>
          <w:bCs/>
          <w:sz w:val="22"/>
          <w:szCs w:val="22"/>
        </w:rPr>
        <w:t xml:space="preserve"> </w:t>
      </w:r>
      <w:r w:rsidRPr="00B476E8">
        <w:rPr>
          <w:rFonts w:cs="Arial"/>
          <w:bCs/>
          <w:sz w:val="22"/>
          <w:szCs w:val="22"/>
        </w:rPr>
        <w:t>encuentra</w:t>
      </w:r>
      <w:r w:rsidR="00F10FBF">
        <w:rPr>
          <w:rFonts w:cs="Arial"/>
          <w:bCs/>
          <w:sz w:val="22"/>
          <w:szCs w:val="22"/>
        </w:rPr>
        <w:t xml:space="preserve"> </w:t>
      </w:r>
      <w:r w:rsidRPr="00B476E8">
        <w:rPr>
          <w:rFonts w:cs="Arial"/>
          <w:bCs/>
          <w:sz w:val="22"/>
          <w:szCs w:val="22"/>
        </w:rPr>
        <w:t>en</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GUÍA</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OPERACIÓN</w:t>
      </w:r>
      <w:r w:rsidR="00F10FBF">
        <w:rPr>
          <w:rFonts w:cs="Arial"/>
          <w:bCs/>
          <w:sz w:val="22"/>
          <w:szCs w:val="22"/>
        </w:rPr>
        <w:t xml:space="preserve"> </w:t>
      </w:r>
      <w:r w:rsidRPr="00B476E8">
        <w:rPr>
          <w:rFonts w:cs="Arial"/>
          <w:bCs/>
          <w:sz w:val="22"/>
          <w:szCs w:val="22"/>
        </w:rPr>
        <w:t>DEL</w:t>
      </w:r>
      <w:r w:rsidR="00F10FBF">
        <w:rPr>
          <w:rFonts w:cs="Arial"/>
          <w:bCs/>
          <w:sz w:val="22"/>
          <w:szCs w:val="22"/>
        </w:rPr>
        <w:t xml:space="preserve"> </w:t>
      </w:r>
      <w:r w:rsidRPr="00B476E8">
        <w:rPr>
          <w:rFonts w:cs="Arial"/>
          <w:bCs/>
          <w:sz w:val="22"/>
          <w:szCs w:val="22"/>
        </w:rPr>
        <w:t>SISTEMA</w:t>
      </w:r>
      <w:r w:rsidR="00F10FBF">
        <w:rPr>
          <w:rFonts w:cs="Arial"/>
          <w:bCs/>
          <w:sz w:val="22"/>
          <w:szCs w:val="22"/>
        </w:rPr>
        <w:t xml:space="preserve"> </w:t>
      </w:r>
      <w:r w:rsidRPr="00B476E8">
        <w:rPr>
          <w:rFonts w:cs="Arial"/>
          <w:bCs/>
          <w:sz w:val="22"/>
          <w:szCs w:val="22"/>
        </w:rPr>
        <w:t>DEL</w:t>
      </w:r>
      <w:r w:rsidR="00F10FBF">
        <w:rPr>
          <w:rFonts w:cs="Arial"/>
          <w:bCs/>
          <w:sz w:val="22"/>
          <w:szCs w:val="22"/>
        </w:rPr>
        <w:t xml:space="preserve"> </w:t>
      </w:r>
      <w:r w:rsidRPr="00B476E8">
        <w:rPr>
          <w:rFonts w:cs="Arial"/>
          <w:bCs/>
          <w:sz w:val="22"/>
          <w:szCs w:val="22"/>
        </w:rPr>
        <w:t>MANIFIESTO</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LOS</w:t>
      </w:r>
      <w:r w:rsidR="00F10FBF">
        <w:rPr>
          <w:rFonts w:cs="Arial"/>
          <w:bCs/>
          <w:sz w:val="22"/>
          <w:szCs w:val="22"/>
        </w:rPr>
        <w:t xml:space="preserve"> </w:t>
      </w:r>
      <w:r w:rsidRPr="00B476E8">
        <w:rPr>
          <w:rFonts w:cs="Arial"/>
          <w:bCs/>
          <w:sz w:val="22"/>
          <w:szCs w:val="22"/>
        </w:rPr>
        <w:t>PARTICULARES,</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cual</w:t>
      </w:r>
      <w:r w:rsidR="00F10FBF">
        <w:rPr>
          <w:rFonts w:cs="Arial"/>
          <w:bCs/>
          <w:sz w:val="22"/>
          <w:szCs w:val="22"/>
        </w:rPr>
        <w:t xml:space="preserve"> </w:t>
      </w:r>
      <w:r w:rsidRPr="00B476E8">
        <w:rPr>
          <w:rFonts w:cs="Arial"/>
          <w:bCs/>
          <w:sz w:val="22"/>
          <w:szCs w:val="22"/>
        </w:rPr>
        <w:t>se</w:t>
      </w:r>
      <w:r w:rsidR="00F10FBF">
        <w:rPr>
          <w:rFonts w:cs="Arial"/>
          <w:bCs/>
          <w:sz w:val="22"/>
          <w:szCs w:val="22"/>
        </w:rPr>
        <w:t xml:space="preserve"> </w:t>
      </w:r>
      <w:r w:rsidRPr="00B476E8">
        <w:rPr>
          <w:rFonts w:cs="Arial"/>
          <w:bCs/>
          <w:sz w:val="22"/>
          <w:szCs w:val="22"/>
        </w:rPr>
        <w:t>encuentra</w:t>
      </w:r>
      <w:r w:rsidR="00F10FBF">
        <w:rPr>
          <w:rFonts w:cs="Arial"/>
          <w:bCs/>
          <w:sz w:val="22"/>
          <w:szCs w:val="22"/>
        </w:rPr>
        <w:t xml:space="preserve"> </w:t>
      </w:r>
      <w:r w:rsidRPr="00B476E8">
        <w:rPr>
          <w:rFonts w:cs="Arial"/>
          <w:bCs/>
          <w:sz w:val="22"/>
          <w:szCs w:val="22"/>
        </w:rPr>
        <w:t>en</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liga:</w:t>
      </w:r>
      <w:r w:rsidR="00F10FBF">
        <w:rPr>
          <w:rFonts w:cs="Arial"/>
          <w:bCs/>
          <w:sz w:val="22"/>
          <w:szCs w:val="22"/>
        </w:rPr>
        <w:t xml:space="preserve"> </w:t>
      </w:r>
      <w:hyperlink r:id="rId25" w:history="1">
        <w:r w:rsidRPr="00B476E8">
          <w:rPr>
            <w:rFonts w:cs="Arial"/>
            <w:bCs/>
            <w:color w:val="0000FF"/>
            <w:sz w:val="22"/>
            <w:szCs w:val="22"/>
            <w:u w:val="single"/>
          </w:rPr>
          <w:t>https://manifiesto.funcionpublica.gob.mx/SMP-web/guiaOperacion.xhtml</w:t>
        </w:r>
      </w:hyperlink>
      <w:r w:rsidR="00F10FBF">
        <w:rPr>
          <w:rFonts w:cs="Arial"/>
          <w:bCs/>
          <w:sz w:val="22"/>
          <w:szCs w:val="22"/>
        </w:rPr>
        <w:t xml:space="preserve"> </w:t>
      </w:r>
      <w:r w:rsidRPr="00B476E8">
        <w:rPr>
          <w:rFonts w:cs="Arial"/>
          <w:bCs/>
          <w:sz w:val="22"/>
          <w:szCs w:val="22"/>
        </w:rPr>
        <w:t>y</w:t>
      </w:r>
      <w:r w:rsidR="00F10FBF">
        <w:rPr>
          <w:rFonts w:cs="Arial"/>
          <w:bCs/>
          <w:sz w:val="22"/>
          <w:szCs w:val="22"/>
        </w:rPr>
        <w:t xml:space="preserve"> </w:t>
      </w:r>
      <w:r w:rsidRPr="00B476E8">
        <w:rPr>
          <w:rFonts w:cs="Arial"/>
          <w:bCs/>
          <w:sz w:val="22"/>
          <w:szCs w:val="22"/>
        </w:rPr>
        <w:t>es</w:t>
      </w:r>
      <w:r w:rsidR="00F10FBF">
        <w:rPr>
          <w:rFonts w:cs="Arial"/>
          <w:bCs/>
          <w:sz w:val="22"/>
          <w:szCs w:val="22"/>
        </w:rPr>
        <w:t xml:space="preserve"> </w:t>
      </w:r>
      <w:r w:rsidRPr="00B476E8">
        <w:rPr>
          <w:rFonts w:cs="Arial"/>
          <w:bCs/>
          <w:sz w:val="22"/>
          <w:szCs w:val="22"/>
        </w:rPr>
        <w:t>únicamente</w:t>
      </w:r>
      <w:r w:rsidR="00F10FBF">
        <w:rPr>
          <w:rFonts w:cs="Arial"/>
          <w:bCs/>
          <w:sz w:val="22"/>
          <w:szCs w:val="22"/>
        </w:rPr>
        <w:t xml:space="preserve"> </w:t>
      </w:r>
      <w:r w:rsidRPr="00B476E8">
        <w:rPr>
          <w:rFonts w:cs="Arial"/>
          <w:bCs/>
          <w:sz w:val="22"/>
          <w:szCs w:val="22"/>
        </w:rPr>
        <w:t>ilustrativa</w:t>
      </w:r>
      <w:r w:rsidR="00F10FBF">
        <w:rPr>
          <w:rFonts w:cs="Arial"/>
          <w:bCs/>
          <w:sz w:val="22"/>
          <w:szCs w:val="22"/>
        </w:rPr>
        <w:t xml:space="preserve"> </w:t>
      </w:r>
      <w:r w:rsidRPr="00B476E8">
        <w:rPr>
          <w:rFonts w:cs="Arial"/>
          <w:bCs/>
          <w:sz w:val="22"/>
          <w:szCs w:val="22"/>
        </w:rPr>
        <w:t>para</w:t>
      </w:r>
      <w:r w:rsidR="00F10FBF">
        <w:rPr>
          <w:rFonts w:cs="Arial"/>
          <w:bCs/>
          <w:sz w:val="22"/>
          <w:szCs w:val="22"/>
        </w:rPr>
        <w:t xml:space="preserve"> </w:t>
      </w:r>
      <w:r w:rsidRPr="00B476E8">
        <w:rPr>
          <w:rFonts w:cs="Arial"/>
          <w:bCs/>
          <w:sz w:val="22"/>
          <w:szCs w:val="22"/>
        </w:rPr>
        <w:t>fines</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orientación</w:t>
      </w:r>
      <w:r w:rsidR="00F10FBF">
        <w:rPr>
          <w:rFonts w:cs="Arial"/>
          <w:bCs/>
          <w:sz w:val="22"/>
          <w:szCs w:val="22"/>
        </w:rPr>
        <w:t xml:space="preserve"> </w:t>
      </w:r>
      <w:r w:rsidRPr="00B476E8">
        <w:rPr>
          <w:rFonts w:cs="Arial"/>
          <w:bCs/>
          <w:sz w:val="22"/>
          <w:szCs w:val="22"/>
        </w:rPr>
        <w:t>del</w:t>
      </w:r>
      <w:r w:rsidR="00F10FBF">
        <w:rPr>
          <w:rFonts w:cs="Arial"/>
          <w:bCs/>
          <w:sz w:val="22"/>
          <w:szCs w:val="22"/>
        </w:rPr>
        <w:t xml:space="preserve"> </w:t>
      </w:r>
      <w:r w:rsidRPr="00B476E8">
        <w:rPr>
          <w:rFonts w:cs="Arial"/>
          <w:bCs/>
          <w:sz w:val="22"/>
          <w:szCs w:val="22"/>
        </w:rPr>
        <w:t>LICITANTE.</w:t>
      </w:r>
    </w:p>
    <w:p w14:paraId="4299D9DE" w14:textId="77777777" w:rsidR="00D51100" w:rsidRPr="00B476E8" w:rsidRDefault="00D51100" w:rsidP="00D51100">
      <w:pPr>
        <w:rPr>
          <w:rFonts w:cs="Arial"/>
          <w:sz w:val="22"/>
          <w:szCs w:val="22"/>
        </w:rPr>
      </w:pPr>
    </w:p>
    <w:p w14:paraId="2347E7A7" w14:textId="5298329E" w:rsidR="00D51100" w:rsidRPr="00B476E8" w:rsidRDefault="00D51100" w:rsidP="00D51100">
      <w:pPr>
        <w:widowControl/>
        <w:tabs>
          <w:tab w:val="left" w:pos="6946"/>
        </w:tabs>
        <w:rPr>
          <w:rFonts w:cs="Arial"/>
          <w:bCs/>
          <w:sz w:val="22"/>
          <w:szCs w:val="22"/>
          <w:lang w:val="es-ES"/>
        </w:rPr>
      </w:pPr>
      <w:r w:rsidRPr="00B476E8">
        <w:rPr>
          <w:rFonts w:cs="Arial"/>
          <w:b/>
          <w:bCs/>
          <w:color w:val="002060"/>
          <w:sz w:val="22"/>
          <w:szCs w:val="22"/>
          <w:lang w:val="es-ES"/>
        </w:rPr>
        <w:t>DOCUMENTO</w:t>
      </w:r>
      <w:r w:rsidR="00F10FBF">
        <w:rPr>
          <w:rFonts w:cs="Arial"/>
          <w:b/>
          <w:bCs/>
          <w:color w:val="002060"/>
          <w:sz w:val="22"/>
          <w:szCs w:val="22"/>
          <w:lang w:val="es-ES"/>
        </w:rPr>
        <w:t xml:space="preserve"> </w:t>
      </w:r>
      <w:r w:rsidRPr="00B476E8">
        <w:rPr>
          <w:rFonts w:cs="Arial"/>
          <w:b/>
          <w:bCs/>
          <w:color w:val="002060"/>
          <w:sz w:val="22"/>
          <w:szCs w:val="22"/>
          <w:lang w:val="es-ES"/>
        </w:rPr>
        <w:t>25.-</w:t>
      </w:r>
      <w:r w:rsidR="00F10FBF">
        <w:rPr>
          <w:rFonts w:cs="Arial"/>
          <w:b/>
          <w:bCs/>
          <w:color w:val="002060"/>
          <w:sz w:val="22"/>
          <w:szCs w:val="22"/>
          <w:lang w:val="es-ES"/>
        </w:rPr>
        <w:t xml:space="preserve"> </w:t>
      </w:r>
      <w:r w:rsidRPr="00B476E8">
        <w:rPr>
          <w:rFonts w:cs="Arial"/>
          <w:b/>
          <w:bCs/>
          <w:color w:val="002060"/>
          <w:sz w:val="22"/>
          <w:szCs w:val="22"/>
          <w:lang w:val="es-ES"/>
        </w:rPr>
        <w:t>(OBLIGATORIO)</w:t>
      </w:r>
      <w:r w:rsidR="00F10FBF">
        <w:rPr>
          <w:rFonts w:cs="Arial"/>
          <w:b/>
          <w:bCs/>
          <w:color w:val="002060"/>
          <w:sz w:val="22"/>
          <w:szCs w:val="22"/>
          <w:lang w:val="es-ES"/>
        </w:rPr>
        <w:t xml:space="preserve"> </w:t>
      </w:r>
      <w:r w:rsidRPr="00B476E8">
        <w:rPr>
          <w:rFonts w:cs="Arial"/>
          <w:b/>
          <w:bCs/>
          <w:color w:val="002060"/>
          <w:sz w:val="22"/>
          <w:szCs w:val="22"/>
          <w:lang w:val="es-ES"/>
        </w:rPr>
        <w:t>“ACUSE</w:t>
      </w:r>
      <w:r w:rsidR="00F10FBF">
        <w:rPr>
          <w:rFonts w:cs="Arial"/>
          <w:b/>
          <w:bCs/>
          <w:color w:val="002060"/>
          <w:sz w:val="22"/>
          <w:szCs w:val="22"/>
          <w:lang w:val="es-ES"/>
        </w:rPr>
        <w:t xml:space="preserve"> </w:t>
      </w:r>
      <w:r w:rsidRPr="00B476E8">
        <w:rPr>
          <w:rFonts w:cs="Arial"/>
          <w:b/>
          <w:bCs/>
          <w:color w:val="002060"/>
          <w:sz w:val="22"/>
          <w:szCs w:val="22"/>
          <w:lang w:val="es-ES"/>
        </w:rPr>
        <w:t>DE</w:t>
      </w:r>
      <w:r w:rsidR="00F10FBF">
        <w:rPr>
          <w:rFonts w:cs="Arial"/>
          <w:b/>
          <w:bCs/>
          <w:color w:val="002060"/>
          <w:sz w:val="22"/>
          <w:szCs w:val="22"/>
          <w:lang w:val="es-ES"/>
        </w:rPr>
        <w:t xml:space="preserve"> </w:t>
      </w:r>
      <w:r w:rsidRPr="00B476E8">
        <w:rPr>
          <w:rFonts w:cs="Arial"/>
          <w:b/>
          <w:bCs/>
          <w:color w:val="002060"/>
          <w:sz w:val="22"/>
          <w:szCs w:val="22"/>
          <w:lang w:val="es-ES"/>
        </w:rPr>
        <w:t>“REGISTRO</w:t>
      </w:r>
      <w:r w:rsidR="00F10FBF">
        <w:rPr>
          <w:rFonts w:cs="Arial"/>
          <w:b/>
          <w:bCs/>
          <w:color w:val="002060"/>
          <w:sz w:val="22"/>
          <w:szCs w:val="22"/>
          <w:lang w:val="es-ES"/>
        </w:rPr>
        <w:t xml:space="preserve"> </w:t>
      </w:r>
      <w:r w:rsidRPr="00B476E8">
        <w:rPr>
          <w:rFonts w:cs="Arial"/>
          <w:b/>
          <w:bCs/>
          <w:color w:val="002060"/>
          <w:sz w:val="22"/>
          <w:szCs w:val="22"/>
          <w:lang w:val="es-ES"/>
        </w:rPr>
        <w:t>DE</w:t>
      </w:r>
      <w:r w:rsidR="00F10FBF">
        <w:rPr>
          <w:rFonts w:cs="Arial"/>
          <w:b/>
          <w:bCs/>
          <w:color w:val="002060"/>
          <w:sz w:val="22"/>
          <w:szCs w:val="22"/>
          <w:lang w:val="es-ES"/>
        </w:rPr>
        <w:t xml:space="preserve"> </w:t>
      </w:r>
      <w:r w:rsidRPr="00B476E8">
        <w:rPr>
          <w:rFonts w:cs="Arial"/>
          <w:b/>
          <w:bCs/>
          <w:color w:val="002060"/>
          <w:sz w:val="22"/>
          <w:szCs w:val="22"/>
          <w:lang w:val="es-ES"/>
        </w:rPr>
        <w:t>PROVEEDOR”</w:t>
      </w:r>
      <w:r w:rsidR="00F10FBF">
        <w:rPr>
          <w:rFonts w:cs="Arial"/>
          <w:b/>
          <w:bCs/>
          <w:color w:val="002060"/>
          <w:sz w:val="22"/>
          <w:szCs w:val="22"/>
          <w:lang w:val="es-ES"/>
        </w:rPr>
        <w:t xml:space="preserve"> </w:t>
      </w:r>
      <w:r w:rsidRPr="00B476E8">
        <w:rPr>
          <w:rFonts w:cs="Arial"/>
          <w:b/>
          <w:bCs/>
          <w:color w:val="002060"/>
          <w:sz w:val="22"/>
          <w:szCs w:val="22"/>
          <w:lang w:val="es-ES"/>
        </w:rPr>
        <w:t>EN</w:t>
      </w:r>
      <w:r w:rsidR="00F10FBF">
        <w:rPr>
          <w:rFonts w:cs="Arial"/>
          <w:b/>
          <w:bCs/>
          <w:color w:val="002060"/>
          <w:sz w:val="22"/>
          <w:szCs w:val="22"/>
          <w:lang w:val="es-ES"/>
        </w:rPr>
        <w:t xml:space="preserve"> </w:t>
      </w:r>
      <w:r w:rsidRPr="00B476E8">
        <w:rPr>
          <w:rFonts w:cs="Arial"/>
          <w:b/>
          <w:bCs/>
          <w:color w:val="002060"/>
          <w:sz w:val="22"/>
          <w:szCs w:val="22"/>
          <w:lang w:val="es-ES"/>
        </w:rPr>
        <w:t>EL</w:t>
      </w:r>
      <w:r w:rsidR="00F10FBF">
        <w:rPr>
          <w:rFonts w:cs="Arial"/>
          <w:b/>
          <w:bCs/>
          <w:color w:val="002060"/>
          <w:sz w:val="22"/>
          <w:szCs w:val="22"/>
          <w:lang w:val="es-ES"/>
        </w:rPr>
        <w:t xml:space="preserve"> </w:t>
      </w:r>
      <w:r w:rsidRPr="00B476E8">
        <w:rPr>
          <w:rFonts w:cs="Arial"/>
          <w:b/>
          <w:bCs/>
          <w:color w:val="002060"/>
          <w:sz w:val="22"/>
          <w:szCs w:val="22"/>
          <w:lang w:val="es-ES"/>
        </w:rPr>
        <w:t>MÓDULO</w:t>
      </w:r>
      <w:r w:rsidR="00F10FBF">
        <w:rPr>
          <w:rFonts w:cs="Arial"/>
          <w:b/>
          <w:bCs/>
          <w:color w:val="002060"/>
          <w:sz w:val="22"/>
          <w:szCs w:val="22"/>
          <w:lang w:val="es-ES"/>
        </w:rPr>
        <w:t xml:space="preserve"> </w:t>
      </w:r>
      <w:r w:rsidRPr="00B476E8">
        <w:rPr>
          <w:rFonts w:cs="Arial"/>
          <w:b/>
          <w:bCs/>
          <w:color w:val="002060"/>
          <w:sz w:val="22"/>
          <w:szCs w:val="22"/>
          <w:lang w:val="es-ES"/>
        </w:rPr>
        <w:t>DE</w:t>
      </w:r>
      <w:r w:rsidR="00F10FBF">
        <w:rPr>
          <w:rFonts w:cs="Arial"/>
          <w:b/>
          <w:bCs/>
          <w:color w:val="002060"/>
          <w:sz w:val="22"/>
          <w:szCs w:val="22"/>
          <w:lang w:val="es-ES"/>
        </w:rPr>
        <w:t xml:space="preserve"> </w:t>
      </w:r>
      <w:r w:rsidRPr="00B476E8">
        <w:rPr>
          <w:rFonts w:cs="Arial"/>
          <w:b/>
          <w:bCs/>
          <w:color w:val="002060"/>
          <w:sz w:val="22"/>
          <w:szCs w:val="22"/>
          <w:lang w:val="es-ES"/>
        </w:rPr>
        <w:t>FORMALIZACIÓN</w:t>
      </w:r>
      <w:r w:rsidR="00F10FBF">
        <w:rPr>
          <w:rFonts w:cs="Arial"/>
          <w:b/>
          <w:bCs/>
          <w:color w:val="002060"/>
          <w:sz w:val="22"/>
          <w:szCs w:val="22"/>
          <w:lang w:val="es-ES"/>
        </w:rPr>
        <w:t xml:space="preserve"> </w:t>
      </w:r>
      <w:r w:rsidRPr="00B476E8">
        <w:rPr>
          <w:rFonts w:cs="Arial"/>
          <w:b/>
          <w:bCs/>
          <w:color w:val="002060"/>
          <w:sz w:val="22"/>
          <w:szCs w:val="22"/>
          <w:lang w:val="es-ES"/>
        </w:rPr>
        <w:t>DE</w:t>
      </w:r>
      <w:r w:rsidR="00F10FBF">
        <w:rPr>
          <w:rFonts w:cs="Arial"/>
          <w:b/>
          <w:bCs/>
          <w:color w:val="002060"/>
          <w:sz w:val="22"/>
          <w:szCs w:val="22"/>
          <w:lang w:val="es-ES"/>
        </w:rPr>
        <w:t xml:space="preserve"> </w:t>
      </w:r>
      <w:r w:rsidRPr="00B476E8">
        <w:rPr>
          <w:rFonts w:cs="Arial"/>
          <w:b/>
          <w:bCs/>
          <w:color w:val="002060"/>
          <w:sz w:val="22"/>
          <w:szCs w:val="22"/>
          <w:lang w:val="es-ES"/>
        </w:rPr>
        <w:t>INSTRUMENTOS</w:t>
      </w:r>
      <w:r w:rsidR="00F10FBF">
        <w:rPr>
          <w:rFonts w:cs="Arial"/>
          <w:b/>
          <w:bCs/>
          <w:color w:val="002060"/>
          <w:sz w:val="22"/>
          <w:szCs w:val="22"/>
          <w:lang w:val="es-ES"/>
        </w:rPr>
        <w:t xml:space="preserve"> </w:t>
      </w:r>
      <w:r w:rsidRPr="00B476E8">
        <w:rPr>
          <w:rFonts w:cs="Arial"/>
          <w:b/>
          <w:bCs/>
          <w:color w:val="002060"/>
          <w:sz w:val="22"/>
          <w:szCs w:val="22"/>
          <w:lang w:val="es-ES"/>
        </w:rPr>
        <w:t>JURÍDICOS</w:t>
      </w:r>
      <w:r w:rsidR="00F10FBF">
        <w:rPr>
          <w:rFonts w:cs="Arial"/>
          <w:b/>
          <w:bCs/>
          <w:color w:val="002060"/>
          <w:sz w:val="22"/>
          <w:szCs w:val="22"/>
          <w:lang w:val="es-ES"/>
        </w:rPr>
        <w:t xml:space="preserve"> </w:t>
      </w:r>
      <w:r w:rsidRPr="00B476E8">
        <w:rPr>
          <w:rFonts w:cs="Arial"/>
          <w:b/>
          <w:bCs/>
          <w:color w:val="002060"/>
          <w:sz w:val="22"/>
          <w:szCs w:val="22"/>
          <w:lang w:val="es-ES"/>
        </w:rPr>
        <w:t>DE</w:t>
      </w:r>
      <w:r w:rsidR="00F10FBF">
        <w:rPr>
          <w:rFonts w:cs="Arial"/>
          <w:b/>
          <w:bCs/>
          <w:color w:val="002060"/>
          <w:sz w:val="22"/>
          <w:szCs w:val="22"/>
          <w:lang w:val="es-ES"/>
        </w:rPr>
        <w:t xml:space="preserve"> </w:t>
      </w:r>
      <w:r w:rsidRPr="00B476E8">
        <w:rPr>
          <w:rFonts w:cs="Arial"/>
          <w:b/>
          <w:bCs/>
          <w:color w:val="002060"/>
          <w:sz w:val="22"/>
          <w:szCs w:val="22"/>
          <w:lang w:val="es-ES"/>
        </w:rPr>
        <w:t>LA</w:t>
      </w:r>
      <w:r w:rsidR="00F10FBF">
        <w:rPr>
          <w:rFonts w:cs="Arial"/>
          <w:b/>
          <w:bCs/>
          <w:color w:val="002060"/>
          <w:sz w:val="22"/>
          <w:szCs w:val="22"/>
          <w:lang w:val="es-ES"/>
        </w:rPr>
        <w:t xml:space="preserve"> </w:t>
      </w:r>
      <w:r w:rsidRPr="00B476E8">
        <w:rPr>
          <w:rFonts w:cs="Arial"/>
          <w:b/>
          <w:bCs/>
          <w:color w:val="002060"/>
          <w:sz w:val="22"/>
          <w:szCs w:val="22"/>
          <w:lang w:val="es-ES"/>
        </w:rPr>
        <w:t>PLATAFORMA</w:t>
      </w:r>
      <w:r w:rsidR="00F10FBF">
        <w:rPr>
          <w:rFonts w:cs="Arial"/>
          <w:b/>
          <w:bCs/>
          <w:color w:val="002060"/>
          <w:sz w:val="22"/>
          <w:szCs w:val="22"/>
          <w:lang w:val="es-ES"/>
        </w:rPr>
        <w:t xml:space="preserve"> </w:t>
      </w:r>
      <w:r w:rsidRPr="00B476E8">
        <w:rPr>
          <w:rFonts w:cs="Arial"/>
          <w:b/>
          <w:bCs/>
          <w:color w:val="002060"/>
          <w:sz w:val="22"/>
          <w:szCs w:val="22"/>
          <w:lang w:val="es-ES"/>
        </w:rPr>
        <w:t>PROCURA”</w:t>
      </w:r>
      <w:r w:rsidR="00F10FBF">
        <w:rPr>
          <w:rFonts w:cs="Arial"/>
          <w:bCs/>
          <w:sz w:val="22"/>
          <w:szCs w:val="22"/>
          <w:lang w:val="es-ES"/>
        </w:rPr>
        <w:t xml:space="preserve"> </w:t>
      </w:r>
      <w:r w:rsidRPr="00B476E8">
        <w:rPr>
          <w:rFonts w:cs="Arial"/>
          <w:bCs/>
          <w:sz w:val="22"/>
          <w:szCs w:val="22"/>
          <w:lang w:val="es-ES"/>
        </w:rPr>
        <w:t>El</w:t>
      </w:r>
      <w:r w:rsidR="00F10FBF">
        <w:rPr>
          <w:rFonts w:cs="Arial"/>
          <w:bCs/>
          <w:sz w:val="22"/>
          <w:szCs w:val="22"/>
          <w:lang w:val="es-ES"/>
        </w:rPr>
        <w:t xml:space="preserve"> </w:t>
      </w:r>
      <w:r w:rsidRPr="00B476E8">
        <w:rPr>
          <w:rFonts w:cs="Arial"/>
          <w:bCs/>
          <w:sz w:val="22"/>
          <w:szCs w:val="22"/>
          <w:lang w:val="es-ES"/>
        </w:rPr>
        <w:t>licitante</w:t>
      </w:r>
      <w:r w:rsidR="00F10FBF">
        <w:rPr>
          <w:rFonts w:cs="Arial"/>
          <w:bCs/>
          <w:sz w:val="22"/>
          <w:szCs w:val="22"/>
          <w:lang w:val="es-ES"/>
        </w:rPr>
        <w:t xml:space="preserve"> </w:t>
      </w:r>
      <w:r w:rsidRPr="00B476E8">
        <w:rPr>
          <w:rFonts w:cs="Arial"/>
          <w:bCs/>
          <w:sz w:val="22"/>
          <w:szCs w:val="22"/>
          <w:lang w:val="es-ES"/>
        </w:rPr>
        <w:t>deberá</w:t>
      </w:r>
      <w:r w:rsidR="00F10FBF">
        <w:rPr>
          <w:rFonts w:cs="Arial"/>
          <w:bCs/>
          <w:sz w:val="22"/>
          <w:szCs w:val="22"/>
          <w:lang w:val="es-ES"/>
        </w:rPr>
        <w:t xml:space="preserve"> </w:t>
      </w:r>
      <w:r w:rsidRPr="00B476E8">
        <w:rPr>
          <w:rFonts w:cs="Arial"/>
          <w:bCs/>
          <w:sz w:val="22"/>
          <w:szCs w:val="22"/>
          <w:lang w:val="es-ES"/>
        </w:rPr>
        <w:t>entregar</w:t>
      </w:r>
      <w:r w:rsidR="00F10FBF">
        <w:rPr>
          <w:rFonts w:cs="Arial"/>
          <w:bCs/>
          <w:sz w:val="22"/>
          <w:szCs w:val="22"/>
          <w:lang w:val="es-ES"/>
        </w:rPr>
        <w:t xml:space="preserve"> </w:t>
      </w:r>
      <w:r w:rsidRPr="00B476E8">
        <w:rPr>
          <w:rFonts w:cs="Arial"/>
          <w:bCs/>
          <w:sz w:val="22"/>
          <w:szCs w:val="22"/>
          <w:lang w:val="es-ES"/>
        </w:rPr>
        <w:t>copia</w:t>
      </w:r>
      <w:r w:rsidR="00F10FBF">
        <w:rPr>
          <w:rFonts w:cs="Arial"/>
          <w:bCs/>
          <w:sz w:val="22"/>
          <w:szCs w:val="22"/>
          <w:lang w:val="es-ES"/>
        </w:rPr>
        <w:t xml:space="preserve"> </w:t>
      </w:r>
      <w:r w:rsidRPr="00B476E8">
        <w:rPr>
          <w:rFonts w:cs="Arial"/>
          <w:bCs/>
          <w:sz w:val="22"/>
          <w:szCs w:val="22"/>
          <w:lang w:val="es-ES"/>
        </w:rPr>
        <w:t>del</w:t>
      </w:r>
      <w:r w:rsidR="00F10FBF">
        <w:rPr>
          <w:rFonts w:cs="Arial"/>
          <w:bCs/>
          <w:sz w:val="22"/>
          <w:szCs w:val="22"/>
          <w:lang w:val="es-ES"/>
        </w:rPr>
        <w:t xml:space="preserve"> </w:t>
      </w:r>
      <w:r w:rsidRPr="00B476E8">
        <w:rPr>
          <w:rFonts w:cs="Arial"/>
          <w:bCs/>
          <w:sz w:val="22"/>
          <w:szCs w:val="22"/>
          <w:lang w:val="es-ES"/>
        </w:rPr>
        <w:t>acuse</w:t>
      </w:r>
      <w:r w:rsidR="00F10FBF">
        <w:rPr>
          <w:rFonts w:cs="Arial"/>
          <w:bCs/>
          <w:sz w:val="22"/>
          <w:szCs w:val="22"/>
          <w:lang w:val="es-ES"/>
        </w:rPr>
        <w:t xml:space="preserve"> </w:t>
      </w:r>
      <w:r w:rsidRPr="00B476E8">
        <w:rPr>
          <w:rFonts w:cs="Arial"/>
          <w:bCs/>
          <w:sz w:val="22"/>
          <w:szCs w:val="22"/>
          <w:lang w:val="es-ES"/>
        </w:rPr>
        <w:t>que</w:t>
      </w:r>
      <w:r w:rsidR="00F10FBF">
        <w:rPr>
          <w:rFonts w:cs="Arial"/>
          <w:bCs/>
          <w:sz w:val="22"/>
          <w:szCs w:val="22"/>
          <w:lang w:val="es-ES"/>
        </w:rPr>
        <w:t xml:space="preserve"> </w:t>
      </w:r>
      <w:r w:rsidRPr="00B476E8">
        <w:rPr>
          <w:rFonts w:cs="Arial"/>
          <w:bCs/>
          <w:sz w:val="22"/>
          <w:szCs w:val="22"/>
          <w:lang w:val="es-ES"/>
        </w:rPr>
        <w:t>emite</w:t>
      </w:r>
      <w:r w:rsidR="00F10FBF">
        <w:rPr>
          <w:rFonts w:cs="Arial"/>
          <w:bCs/>
          <w:sz w:val="22"/>
          <w:szCs w:val="22"/>
          <w:lang w:val="es-ES"/>
        </w:rPr>
        <w:t xml:space="preserve"> </w:t>
      </w:r>
      <w:r w:rsidRPr="00B476E8">
        <w:rPr>
          <w:rFonts w:cs="Arial"/>
          <w:bCs/>
          <w:sz w:val="22"/>
          <w:szCs w:val="22"/>
          <w:lang w:val="es-ES"/>
        </w:rPr>
        <w:t>el</w:t>
      </w:r>
      <w:r w:rsidR="00F10FBF">
        <w:rPr>
          <w:rFonts w:cs="Arial"/>
          <w:bCs/>
          <w:sz w:val="22"/>
          <w:szCs w:val="22"/>
          <w:lang w:val="es-ES"/>
        </w:rPr>
        <w:t xml:space="preserve"> </w:t>
      </w:r>
      <w:r w:rsidRPr="00B476E8">
        <w:rPr>
          <w:rFonts w:cs="Arial"/>
          <w:bCs/>
          <w:sz w:val="22"/>
          <w:szCs w:val="22"/>
          <w:lang w:val="es-ES"/>
        </w:rPr>
        <w:t>Módulo</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Formalización</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Instrumentos</w:t>
      </w:r>
      <w:r w:rsidR="00F10FBF">
        <w:rPr>
          <w:rFonts w:cs="Arial"/>
          <w:bCs/>
          <w:sz w:val="22"/>
          <w:szCs w:val="22"/>
          <w:lang w:val="es-ES"/>
        </w:rPr>
        <w:t xml:space="preserve"> </w:t>
      </w:r>
      <w:r w:rsidRPr="00B476E8">
        <w:rPr>
          <w:rFonts w:cs="Arial"/>
          <w:bCs/>
          <w:sz w:val="22"/>
          <w:szCs w:val="22"/>
          <w:lang w:val="es-ES"/>
        </w:rPr>
        <w:t>Jurídicos</w:t>
      </w:r>
      <w:r w:rsidR="00F10FBF">
        <w:rPr>
          <w:rFonts w:cs="Arial"/>
          <w:bCs/>
          <w:sz w:val="22"/>
          <w:szCs w:val="22"/>
          <w:lang w:val="es-ES"/>
        </w:rPr>
        <w:t xml:space="preserve"> </w:t>
      </w:r>
      <w:r w:rsidRPr="00B476E8">
        <w:rPr>
          <w:rFonts w:cs="Arial"/>
          <w:bCs/>
          <w:sz w:val="22"/>
          <w:szCs w:val="22"/>
          <w:lang w:val="es-ES"/>
        </w:rPr>
        <w:t>en</w:t>
      </w:r>
      <w:r w:rsidR="00F10FBF">
        <w:rPr>
          <w:rFonts w:cs="Arial"/>
          <w:bCs/>
          <w:sz w:val="22"/>
          <w:szCs w:val="22"/>
          <w:lang w:val="es-ES"/>
        </w:rPr>
        <w:t xml:space="preserve"> </w:t>
      </w:r>
      <w:r w:rsidRPr="00B476E8">
        <w:rPr>
          <w:rFonts w:cs="Arial"/>
          <w:bCs/>
          <w:sz w:val="22"/>
          <w:szCs w:val="22"/>
          <w:lang w:val="es-ES"/>
        </w:rPr>
        <w:t>la</w:t>
      </w:r>
      <w:r w:rsidR="00F10FBF">
        <w:rPr>
          <w:rFonts w:cs="Arial"/>
          <w:bCs/>
          <w:sz w:val="22"/>
          <w:szCs w:val="22"/>
          <w:lang w:val="es-ES"/>
        </w:rPr>
        <w:t xml:space="preserve"> </w:t>
      </w:r>
      <w:r w:rsidRPr="00B476E8">
        <w:rPr>
          <w:rFonts w:cs="Arial"/>
          <w:bCs/>
          <w:sz w:val="22"/>
          <w:szCs w:val="22"/>
          <w:lang w:val="es-ES"/>
        </w:rPr>
        <w:t>plataforma</w:t>
      </w:r>
      <w:r w:rsidR="00F10FBF">
        <w:rPr>
          <w:rFonts w:cs="Arial"/>
          <w:bCs/>
          <w:sz w:val="22"/>
          <w:szCs w:val="22"/>
          <w:lang w:val="es-ES"/>
        </w:rPr>
        <w:t xml:space="preserve"> </w:t>
      </w:r>
      <w:r w:rsidRPr="00B476E8">
        <w:rPr>
          <w:rFonts w:cs="Arial"/>
          <w:bCs/>
          <w:sz w:val="22"/>
          <w:szCs w:val="22"/>
          <w:lang w:val="es-ES"/>
        </w:rPr>
        <w:t>Procura,</w:t>
      </w:r>
      <w:r w:rsidR="00F10FBF">
        <w:rPr>
          <w:rFonts w:cs="Arial"/>
          <w:bCs/>
          <w:sz w:val="22"/>
          <w:szCs w:val="22"/>
          <w:lang w:val="es-ES"/>
        </w:rPr>
        <w:t xml:space="preserve"> </w:t>
      </w:r>
      <w:r w:rsidRPr="00B476E8">
        <w:rPr>
          <w:rFonts w:cs="Arial"/>
          <w:bCs/>
          <w:sz w:val="22"/>
          <w:szCs w:val="22"/>
          <w:lang w:val="es-ES"/>
        </w:rPr>
        <w:t>en</w:t>
      </w:r>
      <w:r w:rsidR="00F10FBF">
        <w:rPr>
          <w:rFonts w:cs="Arial"/>
          <w:bCs/>
          <w:sz w:val="22"/>
          <w:szCs w:val="22"/>
          <w:lang w:val="es-ES"/>
        </w:rPr>
        <w:t xml:space="preserve"> </w:t>
      </w:r>
      <w:r w:rsidRPr="00B476E8">
        <w:rPr>
          <w:rFonts w:cs="Arial"/>
          <w:bCs/>
          <w:sz w:val="22"/>
          <w:szCs w:val="22"/>
          <w:lang w:val="es-ES"/>
        </w:rPr>
        <w:t>donde</w:t>
      </w:r>
      <w:r w:rsidR="00F10FBF">
        <w:rPr>
          <w:rFonts w:cs="Arial"/>
          <w:bCs/>
          <w:sz w:val="22"/>
          <w:szCs w:val="22"/>
          <w:lang w:val="es-ES"/>
        </w:rPr>
        <w:t xml:space="preserve"> </w:t>
      </w:r>
      <w:r w:rsidRPr="00B476E8">
        <w:rPr>
          <w:rFonts w:cs="Arial"/>
          <w:bCs/>
          <w:sz w:val="22"/>
          <w:szCs w:val="22"/>
          <w:lang w:val="es-ES"/>
        </w:rPr>
        <w:t>se</w:t>
      </w:r>
      <w:r w:rsidR="00F10FBF">
        <w:rPr>
          <w:rFonts w:cs="Arial"/>
          <w:bCs/>
          <w:sz w:val="22"/>
          <w:szCs w:val="22"/>
          <w:lang w:val="es-ES"/>
        </w:rPr>
        <w:t xml:space="preserve"> </w:t>
      </w:r>
      <w:r w:rsidRPr="00B476E8">
        <w:rPr>
          <w:rFonts w:cs="Arial"/>
          <w:bCs/>
          <w:sz w:val="22"/>
          <w:szCs w:val="22"/>
          <w:lang w:val="es-ES"/>
        </w:rPr>
        <w:t>plasma</w:t>
      </w:r>
      <w:r w:rsidR="00F10FBF">
        <w:rPr>
          <w:rFonts w:cs="Arial"/>
          <w:bCs/>
          <w:sz w:val="22"/>
          <w:szCs w:val="22"/>
          <w:lang w:val="es-ES"/>
        </w:rPr>
        <w:t xml:space="preserve"> </w:t>
      </w:r>
      <w:r w:rsidRPr="00B476E8">
        <w:rPr>
          <w:rFonts w:cs="Arial"/>
          <w:bCs/>
          <w:sz w:val="22"/>
          <w:szCs w:val="22"/>
          <w:lang w:val="es-ES"/>
        </w:rPr>
        <w:t>el</w:t>
      </w:r>
      <w:r w:rsidR="00F10FBF">
        <w:rPr>
          <w:rFonts w:cs="Arial"/>
          <w:bCs/>
          <w:sz w:val="22"/>
          <w:szCs w:val="22"/>
          <w:lang w:val="es-ES"/>
        </w:rPr>
        <w:t xml:space="preserve"> </w:t>
      </w:r>
      <w:r w:rsidRPr="00B476E8">
        <w:rPr>
          <w:rFonts w:cs="Arial"/>
          <w:bCs/>
          <w:sz w:val="22"/>
          <w:szCs w:val="22"/>
          <w:lang w:val="es-ES"/>
        </w:rPr>
        <w:t>registro</w:t>
      </w:r>
      <w:r w:rsidR="00F10FBF">
        <w:rPr>
          <w:rFonts w:cs="Arial"/>
          <w:bCs/>
          <w:sz w:val="22"/>
          <w:szCs w:val="22"/>
          <w:lang w:val="es-ES"/>
        </w:rPr>
        <w:t xml:space="preserve"> </w:t>
      </w:r>
      <w:r w:rsidRPr="00B476E8">
        <w:rPr>
          <w:rFonts w:cs="Arial"/>
          <w:bCs/>
          <w:sz w:val="22"/>
          <w:szCs w:val="22"/>
          <w:lang w:val="es-ES"/>
        </w:rPr>
        <w:t>exitoso</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la</w:t>
      </w:r>
      <w:r w:rsidR="00F10FBF">
        <w:rPr>
          <w:rFonts w:cs="Arial"/>
          <w:bCs/>
          <w:sz w:val="22"/>
          <w:szCs w:val="22"/>
          <w:lang w:val="es-ES"/>
        </w:rPr>
        <w:t xml:space="preserve"> </w:t>
      </w:r>
      <w:r w:rsidRPr="00B476E8">
        <w:rPr>
          <w:rFonts w:cs="Arial"/>
          <w:bCs/>
          <w:sz w:val="22"/>
          <w:szCs w:val="22"/>
          <w:lang w:val="es-ES"/>
        </w:rPr>
        <w:lastRenderedPageBreak/>
        <w:t>empresa</w:t>
      </w:r>
      <w:r w:rsidR="00F10FBF">
        <w:rPr>
          <w:rFonts w:cs="Arial"/>
          <w:bCs/>
          <w:sz w:val="22"/>
          <w:szCs w:val="22"/>
          <w:lang w:val="es-ES"/>
        </w:rPr>
        <w:t xml:space="preserve"> </w:t>
      </w:r>
      <w:r w:rsidRPr="00B476E8">
        <w:rPr>
          <w:rFonts w:cs="Arial"/>
          <w:bCs/>
          <w:sz w:val="22"/>
          <w:szCs w:val="22"/>
          <w:lang w:val="es-ES"/>
        </w:rPr>
        <w:t>en</w:t>
      </w:r>
      <w:r w:rsidR="00F10FBF">
        <w:rPr>
          <w:rFonts w:cs="Arial"/>
          <w:bCs/>
          <w:sz w:val="22"/>
          <w:szCs w:val="22"/>
          <w:lang w:val="es-ES"/>
        </w:rPr>
        <w:t xml:space="preserve"> </w:t>
      </w:r>
      <w:r w:rsidRPr="00B476E8">
        <w:rPr>
          <w:rFonts w:cs="Arial"/>
          <w:bCs/>
          <w:sz w:val="22"/>
          <w:szCs w:val="22"/>
          <w:lang w:val="es-ES"/>
        </w:rPr>
        <w:t>dicho</w:t>
      </w:r>
      <w:r w:rsidR="00F10FBF">
        <w:rPr>
          <w:rFonts w:cs="Arial"/>
          <w:bCs/>
          <w:sz w:val="22"/>
          <w:szCs w:val="22"/>
          <w:lang w:val="es-ES"/>
        </w:rPr>
        <w:t xml:space="preserve"> </w:t>
      </w:r>
      <w:r w:rsidRPr="00B476E8">
        <w:rPr>
          <w:rFonts w:cs="Arial"/>
          <w:bCs/>
          <w:sz w:val="22"/>
          <w:szCs w:val="22"/>
          <w:lang w:val="es-ES"/>
        </w:rPr>
        <w:t>módulo.</w:t>
      </w:r>
      <w:r w:rsidR="00F10FBF">
        <w:rPr>
          <w:rFonts w:cs="Arial"/>
          <w:bCs/>
          <w:sz w:val="22"/>
          <w:szCs w:val="22"/>
          <w:lang w:val="es-ES"/>
        </w:rPr>
        <w:t xml:space="preserve"> </w:t>
      </w:r>
      <w:r w:rsidRPr="00B476E8">
        <w:rPr>
          <w:rFonts w:cs="Arial"/>
          <w:bCs/>
          <w:sz w:val="22"/>
          <w:szCs w:val="22"/>
          <w:lang w:val="es-ES"/>
        </w:rPr>
        <w:t>Lo</w:t>
      </w:r>
      <w:r w:rsidR="00F10FBF">
        <w:rPr>
          <w:rFonts w:cs="Arial"/>
          <w:bCs/>
          <w:sz w:val="22"/>
          <w:szCs w:val="22"/>
          <w:lang w:val="es-ES"/>
        </w:rPr>
        <w:t xml:space="preserve"> </w:t>
      </w:r>
      <w:r w:rsidRPr="00B476E8">
        <w:rPr>
          <w:rFonts w:cs="Arial"/>
          <w:bCs/>
          <w:sz w:val="22"/>
          <w:szCs w:val="22"/>
          <w:lang w:val="es-ES"/>
        </w:rPr>
        <w:t>anterior,</w:t>
      </w:r>
      <w:r w:rsidR="00F10FBF">
        <w:rPr>
          <w:rFonts w:cs="Arial"/>
          <w:bCs/>
          <w:sz w:val="22"/>
          <w:szCs w:val="22"/>
          <w:lang w:val="es-ES"/>
        </w:rPr>
        <w:t xml:space="preserve"> </w:t>
      </w:r>
      <w:r w:rsidRPr="00B476E8">
        <w:rPr>
          <w:rFonts w:cs="Arial"/>
          <w:bCs/>
          <w:sz w:val="22"/>
          <w:szCs w:val="22"/>
          <w:lang w:val="es-ES"/>
        </w:rPr>
        <w:t>para</w:t>
      </w:r>
      <w:r w:rsidR="00F10FBF">
        <w:rPr>
          <w:rFonts w:cs="Arial"/>
          <w:bCs/>
          <w:sz w:val="22"/>
          <w:szCs w:val="22"/>
          <w:lang w:val="es-ES"/>
        </w:rPr>
        <w:t xml:space="preserve"> </w:t>
      </w:r>
      <w:r w:rsidRPr="00B476E8">
        <w:rPr>
          <w:rFonts w:cs="Arial"/>
          <w:bCs/>
          <w:sz w:val="22"/>
          <w:szCs w:val="22"/>
          <w:lang w:val="es-ES"/>
        </w:rPr>
        <w:t>que</w:t>
      </w:r>
      <w:r w:rsidR="00F10FBF">
        <w:rPr>
          <w:rFonts w:cs="Arial"/>
          <w:bCs/>
          <w:sz w:val="22"/>
          <w:szCs w:val="22"/>
          <w:lang w:val="es-ES"/>
        </w:rPr>
        <w:t xml:space="preserve"> </w:t>
      </w:r>
      <w:r w:rsidRPr="00B476E8">
        <w:rPr>
          <w:rFonts w:cs="Arial"/>
          <w:bCs/>
          <w:sz w:val="22"/>
          <w:szCs w:val="22"/>
          <w:lang w:val="es-ES"/>
        </w:rPr>
        <w:t>el</w:t>
      </w:r>
      <w:r w:rsidR="00F10FBF">
        <w:rPr>
          <w:rFonts w:cs="Arial"/>
          <w:bCs/>
          <w:sz w:val="22"/>
          <w:szCs w:val="22"/>
          <w:lang w:val="es-ES"/>
        </w:rPr>
        <w:t xml:space="preserve"> </w:t>
      </w:r>
      <w:r w:rsidRPr="00B476E8">
        <w:rPr>
          <w:rFonts w:cs="Arial"/>
          <w:bCs/>
          <w:sz w:val="22"/>
          <w:szCs w:val="22"/>
          <w:lang w:val="es-ES"/>
        </w:rPr>
        <w:t>licitante</w:t>
      </w:r>
      <w:r w:rsidR="00F10FBF">
        <w:rPr>
          <w:rFonts w:cs="Arial"/>
          <w:bCs/>
          <w:sz w:val="22"/>
          <w:szCs w:val="22"/>
          <w:lang w:val="es-ES"/>
        </w:rPr>
        <w:t xml:space="preserve"> </w:t>
      </w:r>
      <w:r w:rsidRPr="00B476E8">
        <w:rPr>
          <w:rFonts w:cs="Arial"/>
          <w:bCs/>
          <w:sz w:val="22"/>
          <w:szCs w:val="22"/>
          <w:lang w:val="es-ES"/>
        </w:rPr>
        <w:t>que,</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ser</w:t>
      </w:r>
      <w:r w:rsidR="00F10FBF">
        <w:rPr>
          <w:rFonts w:cs="Arial"/>
          <w:bCs/>
          <w:sz w:val="22"/>
          <w:szCs w:val="22"/>
          <w:lang w:val="es-ES"/>
        </w:rPr>
        <w:t xml:space="preserve"> </w:t>
      </w:r>
      <w:r w:rsidRPr="00B476E8">
        <w:rPr>
          <w:rFonts w:cs="Arial"/>
          <w:bCs/>
          <w:sz w:val="22"/>
          <w:szCs w:val="22"/>
          <w:lang w:val="es-ES"/>
        </w:rPr>
        <w:t>el</w:t>
      </w:r>
      <w:r w:rsidR="00F10FBF">
        <w:rPr>
          <w:rFonts w:cs="Arial"/>
          <w:bCs/>
          <w:sz w:val="22"/>
          <w:szCs w:val="22"/>
          <w:lang w:val="es-ES"/>
        </w:rPr>
        <w:t xml:space="preserve"> </w:t>
      </w:r>
      <w:r w:rsidRPr="00B476E8">
        <w:rPr>
          <w:rFonts w:cs="Arial"/>
          <w:bCs/>
          <w:sz w:val="22"/>
          <w:szCs w:val="22"/>
          <w:lang w:val="es-ES"/>
        </w:rPr>
        <w:t>caso,</w:t>
      </w:r>
      <w:r w:rsidR="00F10FBF">
        <w:rPr>
          <w:rFonts w:cs="Arial"/>
          <w:bCs/>
          <w:sz w:val="22"/>
          <w:szCs w:val="22"/>
          <w:lang w:val="es-ES"/>
        </w:rPr>
        <w:t xml:space="preserve"> </w:t>
      </w:r>
      <w:r w:rsidRPr="00B476E8">
        <w:rPr>
          <w:rFonts w:cs="Arial"/>
          <w:bCs/>
          <w:sz w:val="22"/>
          <w:szCs w:val="22"/>
          <w:lang w:val="es-ES"/>
        </w:rPr>
        <w:t>resulte</w:t>
      </w:r>
      <w:r w:rsidR="00F10FBF">
        <w:rPr>
          <w:rFonts w:cs="Arial"/>
          <w:bCs/>
          <w:sz w:val="22"/>
          <w:szCs w:val="22"/>
          <w:lang w:val="es-ES"/>
        </w:rPr>
        <w:t xml:space="preserve"> </w:t>
      </w:r>
      <w:r w:rsidRPr="00B476E8">
        <w:rPr>
          <w:rFonts w:cs="Arial"/>
          <w:bCs/>
          <w:sz w:val="22"/>
          <w:szCs w:val="22"/>
          <w:lang w:val="es-ES"/>
        </w:rPr>
        <w:t>adjudicado,</w:t>
      </w:r>
      <w:r w:rsidR="00F10FBF">
        <w:rPr>
          <w:rFonts w:cs="Arial"/>
          <w:bCs/>
          <w:sz w:val="22"/>
          <w:szCs w:val="22"/>
          <w:lang w:val="es-ES"/>
        </w:rPr>
        <w:t xml:space="preserve"> </w:t>
      </w:r>
      <w:r w:rsidRPr="00B476E8">
        <w:rPr>
          <w:rFonts w:cs="Arial"/>
          <w:bCs/>
          <w:sz w:val="22"/>
          <w:szCs w:val="22"/>
          <w:lang w:val="es-ES"/>
        </w:rPr>
        <w:t>se</w:t>
      </w:r>
      <w:r w:rsidR="00F10FBF">
        <w:rPr>
          <w:rFonts w:cs="Arial"/>
          <w:bCs/>
          <w:sz w:val="22"/>
          <w:szCs w:val="22"/>
          <w:lang w:val="es-ES"/>
        </w:rPr>
        <w:t xml:space="preserve"> </w:t>
      </w:r>
      <w:r w:rsidRPr="00B476E8">
        <w:rPr>
          <w:rFonts w:cs="Arial"/>
          <w:bCs/>
          <w:sz w:val="22"/>
          <w:szCs w:val="22"/>
          <w:lang w:val="es-ES"/>
        </w:rPr>
        <w:t>encuentre</w:t>
      </w:r>
      <w:r w:rsidR="00F10FBF">
        <w:rPr>
          <w:rFonts w:cs="Arial"/>
          <w:bCs/>
          <w:sz w:val="22"/>
          <w:szCs w:val="22"/>
          <w:lang w:val="es-ES"/>
        </w:rPr>
        <w:t xml:space="preserve"> </w:t>
      </w:r>
      <w:r w:rsidRPr="00B476E8">
        <w:rPr>
          <w:rFonts w:cs="Arial"/>
          <w:bCs/>
          <w:sz w:val="22"/>
          <w:szCs w:val="22"/>
          <w:lang w:val="es-ES"/>
        </w:rPr>
        <w:t>en</w:t>
      </w:r>
      <w:r w:rsidR="00F10FBF">
        <w:rPr>
          <w:rFonts w:cs="Arial"/>
          <w:bCs/>
          <w:sz w:val="22"/>
          <w:szCs w:val="22"/>
          <w:lang w:val="es-ES"/>
        </w:rPr>
        <w:t xml:space="preserve"> </w:t>
      </w:r>
      <w:r w:rsidRPr="00B476E8">
        <w:rPr>
          <w:rFonts w:cs="Arial"/>
          <w:bCs/>
          <w:sz w:val="22"/>
          <w:szCs w:val="22"/>
          <w:lang w:val="es-ES"/>
        </w:rPr>
        <w:t>condiciones</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celebrar</w:t>
      </w:r>
      <w:r w:rsidR="00F10FBF">
        <w:rPr>
          <w:rFonts w:cs="Arial"/>
          <w:bCs/>
          <w:sz w:val="22"/>
          <w:szCs w:val="22"/>
          <w:lang w:val="es-ES"/>
        </w:rPr>
        <w:t xml:space="preserve"> </w:t>
      </w:r>
      <w:r w:rsidRPr="00B476E8">
        <w:rPr>
          <w:rFonts w:cs="Arial"/>
          <w:bCs/>
          <w:sz w:val="22"/>
          <w:szCs w:val="22"/>
          <w:lang w:val="es-ES"/>
        </w:rPr>
        <w:t>un</w:t>
      </w:r>
      <w:r w:rsidR="00F10FBF">
        <w:rPr>
          <w:rFonts w:cs="Arial"/>
          <w:bCs/>
          <w:sz w:val="22"/>
          <w:szCs w:val="22"/>
          <w:lang w:val="es-ES"/>
        </w:rPr>
        <w:t xml:space="preserve"> </w:t>
      </w:r>
      <w:r w:rsidRPr="00B476E8">
        <w:rPr>
          <w:rFonts w:cs="Arial"/>
          <w:bCs/>
          <w:sz w:val="22"/>
          <w:szCs w:val="22"/>
          <w:lang w:val="es-ES"/>
        </w:rPr>
        <w:t>instrumento</w:t>
      </w:r>
      <w:r w:rsidR="00F10FBF">
        <w:rPr>
          <w:rFonts w:cs="Arial"/>
          <w:bCs/>
          <w:sz w:val="22"/>
          <w:szCs w:val="22"/>
          <w:lang w:val="es-ES"/>
        </w:rPr>
        <w:t xml:space="preserve"> </w:t>
      </w:r>
      <w:r w:rsidRPr="00B476E8">
        <w:rPr>
          <w:rFonts w:cs="Arial"/>
          <w:bCs/>
          <w:sz w:val="22"/>
          <w:szCs w:val="22"/>
          <w:lang w:val="es-ES"/>
        </w:rPr>
        <w:t>jurídico</w:t>
      </w:r>
      <w:r w:rsidR="00F10FBF">
        <w:rPr>
          <w:rFonts w:cs="Arial"/>
          <w:bCs/>
          <w:sz w:val="22"/>
          <w:szCs w:val="22"/>
          <w:lang w:val="es-ES"/>
        </w:rPr>
        <w:t xml:space="preserve"> </w:t>
      </w:r>
      <w:r w:rsidRPr="00B476E8">
        <w:rPr>
          <w:rFonts w:cs="Arial"/>
          <w:bCs/>
          <w:sz w:val="22"/>
          <w:szCs w:val="22"/>
          <w:lang w:val="es-ES"/>
        </w:rPr>
        <w:t>con</w:t>
      </w:r>
      <w:r w:rsidR="00F10FBF">
        <w:rPr>
          <w:rFonts w:cs="Arial"/>
          <w:bCs/>
          <w:sz w:val="22"/>
          <w:szCs w:val="22"/>
          <w:lang w:val="es-ES"/>
        </w:rPr>
        <w:t xml:space="preserve"> </w:t>
      </w:r>
      <w:r w:rsidRPr="00B476E8">
        <w:rPr>
          <w:rFonts w:cs="Arial"/>
          <w:bCs/>
          <w:sz w:val="22"/>
          <w:szCs w:val="22"/>
          <w:lang w:val="es-ES"/>
        </w:rPr>
        <w:t>esta</w:t>
      </w:r>
      <w:r w:rsidR="00F10FBF">
        <w:rPr>
          <w:rFonts w:cs="Arial"/>
          <w:bCs/>
          <w:sz w:val="22"/>
          <w:szCs w:val="22"/>
          <w:lang w:val="es-ES"/>
        </w:rPr>
        <w:t xml:space="preserve"> </w:t>
      </w:r>
      <w:r w:rsidRPr="00B476E8">
        <w:rPr>
          <w:rFonts w:cs="Arial"/>
          <w:bCs/>
          <w:sz w:val="22"/>
          <w:szCs w:val="22"/>
          <w:lang w:val="es-ES"/>
        </w:rPr>
        <w:t>Unidad</w:t>
      </w:r>
      <w:r w:rsidR="00F10FBF">
        <w:rPr>
          <w:rFonts w:cs="Arial"/>
          <w:bCs/>
          <w:sz w:val="22"/>
          <w:szCs w:val="22"/>
          <w:lang w:val="es-ES"/>
        </w:rPr>
        <w:t xml:space="preserve"> </w:t>
      </w:r>
      <w:r w:rsidRPr="00B476E8">
        <w:rPr>
          <w:rFonts w:cs="Arial"/>
          <w:bCs/>
          <w:sz w:val="22"/>
          <w:szCs w:val="22"/>
          <w:lang w:val="es-ES"/>
        </w:rPr>
        <w:t>Hospitalaria.</w:t>
      </w:r>
      <w:r w:rsidR="00F10FBF">
        <w:rPr>
          <w:rFonts w:cs="Arial"/>
          <w:bCs/>
          <w:sz w:val="22"/>
          <w:szCs w:val="22"/>
          <w:lang w:val="es-ES"/>
        </w:rPr>
        <w:t xml:space="preserve"> </w:t>
      </w:r>
      <w:r w:rsidRPr="00B476E8">
        <w:rPr>
          <w:rFonts w:cs="Arial"/>
          <w:bCs/>
          <w:sz w:val="22"/>
          <w:szCs w:val="22"/>
          <w:lang w:val="es-ES"/>
        </w:rPr>
        <w:t>(</w:t>
      </w:r>
      <w:r w:rsidRPr="00B476E8">
        <w:rPr>
          <w:rFonts w:cs="Arial"/>
          <w:b/>
          <w:bCs/>
          <w:sz w:val="22"/>
          <w:szCs w:val="22"/>
          <w:lang w:val="es-ES"/>
        </w:rPr>
        <w:t>DOCUMENTO</w:t>
      </w:r>
      <w:r w:rsidR="00F10FBF">
        <w:rPr>
          <w:rFonts w:cs="Arial"/>
          <w:b/>
          <w:bCs/>
          <w:sz w:val="22"/>
          <w:szCs w:val="22"/>
          <w:lang w:val="es-ES"/>
        </w:rPr>
        <w:t xml:space="preserve"> </w:t>
      </w:r>
      <w:r w:rsidRPr="00B476E8">
        <w:rPr>
          <w:rFonts w:cs="Arial"/>
          <w:b/>
          <w:bCs/>
          <w:sz w:val="22"/>
          <w:szCs w:val="22"/>
          <w:lang w:val="es-ES"/>
        </w:rPr>
        <w:t>LEGIBLE</w:t>
      </w:r>
      <w:r w:rsidRPr="00B476E8">
        <w:rPr>
          <w:rFonts w:cs="Arial"/>
          <w:bCs/>
          <w:sz w:val="22"/>
          <w:szCs w:val="22"/>
          <w:lang w:val="es-ES"/>
        </w:rPr>
        <w:t>)</w:t>
      </w:r>
    </w:p>
    <w:p w14:paraId="188EA885" w14:textId="77777777" w:rsidR="00D51100" w:rsidRPr="00B476E8" w:rsidRDefault="00D51100" w:rsidP="00D51100">
      <w:pPr>
        <w:widowControl/>
        <w:tabs>
          <w:tab w:val="left" w:pos="6946"/>
        </w:tabs>
        <w:rPr>
          <w:rFonts w:cs="Arial"/>
          <w:b/>
          <w:bCs/>
          <w:sz w:val="22"/>
          <w:szCs w:val="22"/>
          <w:lang w:val="es-ES"/>
        </w:rPr>
      </w:pPr>
    </w:p>
    <w:p w14:paraId="33E3A84B" w14:textId="77777777" w:rsidR="00D51100" w:rsidRPr="00B476E8" w:rsidRDefault="00D51100" w:rsidP="00D51100">
      <w:pPr>
        <w:rPr>
          <w:rFonts w:cs="Arial"/>
          <w:b/>
          <w:sz w:val="22"/>
          <w:szCs w:val="22"/>
        </w:rPr>
      </w:pPr>
      <w:r w:rsidRPr="00B476E8">
        <w:rPr>
          <w:rFonts w:cs="Arial"/>
          <w:b/>
          <w:sz w:val="22"/>
          <w:szCs w:val="22"/>
        </w:rPr>
        <w:t>Evaluación:</w:t>
      </w:r>
    </w:p>
    <w:p w14:paraId="3FBC2501" w14:textId="61BD45D0"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2FE47673" w14:textId="2D668215" w:rsidR="00D51100" w:rsidRPr="00B476E8" w:rsidRDefault="00D51100" w:rsidP="009B34C5">
      <w:pPr>
        <w:numPr>
          <w:ilvl w:val="0"/>
          <w:numId w:val="19"/>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encuentra</w:t>
      </w:r>
      <w:r w:rsidR="00F10FBF">
        <w:rPr>
          <w:rFonts w:cs="Arial"/>
          <w:sz w:val="22"/>
          <w:szCs w:val="22"/>
        </w:rPr>
        <w:t xml:space="preserve"> </w:t>
      </w:r>
      <w:r w:rsidRPr="00B476E8">
        <w:rPr>
          <w:rFonts w:cs="Arial"/>
          <w:sz w:val="22"/>
          <w:szCs w:val="22"/>
        </w:rPr>
        <w:t>registrado</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empresa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Módulo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Formalización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Instrumentos</w:t>
      </w:r>
      <w:r w:rsidR="00F10FBF">
        <w:rPr>
          <w:rFonts w:cs="Arial"/>
          <w:sz w:val="22"/>
          <w:szCs w:val="22"/>
        </w:rPr>
        <w:t xml:space="preserve"> </w:t>
      </w:r>
      <w:r w:rsidRPr="00B476E8">
        <w:rPr>
          <w:rFonts w:cs="Arial"/>
          <w:sz w:val="22"/>
          <w:szCs w:val="22"/>
        </w:rPr>
        <w:t>Jurídicos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plataforma</w:t>
      </w:r>
      <w:r w:rsidR="00F10FBF">
        <w:rPr>
          <w:rFonts w:cs="Arial"/>
          <w:sz w:val="22"/>
          <w:szCs w:val="22"/>
        </w:rPr>
        <w:t xml:space="preserve"> </w:t>
      </w:r>
      <w:r w:rsidRPr="00B476E8">
        <w:rPr>
          <w:rFonts w:cs="Arial"/>
          <w:sz w:val="22"/>
          <w:szCs w:val="22"/>
        </w:rPr>
        <w:t>Procura</w:t>
      </w:r>
      <w:r w:rsidR="00F10FBF">
        <w:rPr>
          <w:rFonts w:cs="Arial"/>
          <w:sz w:val="22"/>
          <w:szCs w:val="22"/>
        </w:rPr>
        <w:t xml:space="preserve"> </w:t>
      </w:r>
    </w:p>
    <w:p w14:paraId="6AA0E082" w14:textId="49FC08C5" w:rsidR="00D51100" w:rsidRPr="00B476E8" w:rsidRDefault="00D51100" w:rsidP="009B34C5">
      <w:pPr>
        <w:numPr>
          <w:ilvl w:val="0"/>
          <w:numId w:val="19"/>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38D1C70D" w14:textId="77777777" w:rsidR="00D51100" w:rsidRPr="00B476E8" w:rsidRDefault="00D51100" w:rsidP="00D51100">
      <w:pPr>
        <w:ind w:left="720"/>
        <w:rPr>
          <w:rFonts w:cs="Arial"/>
          <w:sz w:val="22"/>
          <w:szCs w:val="22"/>
        </w:rPr>
      </w:pPr>
    </w:p>
    <w:p w14:paraId="62CDFFCF" w14:textId="60AE459D" w:rsidR="00D51100" w:rsidRPr="00B476E8" w:rsidRDefault="00D51100" w:rsidP="00D51100">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26.-</w:t>
      </w:r>
      <w:r w:rsidR="00F10FBF">
        <w:rPr>
          <w:rFonts w:cs="Arial"/>
          <w:b/>
          <w:color w:val="002060"/>
          <w:sz w:val="22"/>
          <w:szCs w:val="22"/>
        </w:rPr>
        <w:t xml:space="preserve"> </w:t>
      </w:r>
      <w:r w:rsidRPr="00B476E8">
        <w:rPr>
          <w:rFonts w:cs="Arial"/>
          <w:b/>
          <w:color w:val="002060"/>
          <w:sz w:val="22"/>
          <w:szCs w:val="22"/>
        </w:rPr>
        <w:t>(OBLIGATORIO</w:t>
      </w:r>
      <w:proofErr w:type="gramStart"/>
      <w:r w:rsidRPr="00B476E8">
        <w:rPr>
          <w:rFonts w:cs="Arial"/>
          <w:b/>
          <w:color w:val="002060"/>
          <w:sz w:val="22"/>
          <w:szCs w:val="22"/>
        </w:rPr>
        <w:t>).-</w:t>
      </w:r>
      <w:proofErr w:type="gramEnd"/>
      <w:r w:rsidR="00F10FBF">
        <w:rPr>
          <w:rFonts w:cs="Arial"/>
          <w:b/>
          <w:color w:val="002060"/>
          <w:sz w:val="22"/>
          <w:szCs w:val="22"/>
        </w:rPr>
        <w:t xml:space="preserve"> </w:t>
      </w:r>
      <w:r w:rsidRPr="00B476E8">
        <w:rPr>
          <w:rFonts w:cs="Arial"/>
          <w:b/>
          <w:color w:val="002060"/>
          <w:sz w:val="22"/>
          <w:szCs w:val="22"/>
        </w:rPr>
        <w:t>“MANIFIESTO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PRESENTACIÓN</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GARANTIA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CUMPLIMIENTO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CONTRATO”.</w:t>
      </w:r>
      <w:r w:rsidR="00F10FBF">
        <w:rPr>
          <w:rFonts w:cs="Arial"/>
          <w:b/>
          <w:color w:val="002060"/>
          <w:sz w:val="22"/>
          <w:szCs w:val="22"/>
        </w:rPr>
        <w:t xml:space="preserve"> </w:t>
      </w:r>
      <w:r w:rsidRPr="00B476E8">
        <w:rPr>
          <w:rFonts w:cs="Arial"/>
          <w:sz w:val="22"/>
          <w:szCs w:val="22"/>
        </w:rPr>
        <w:t>Carta</w:t>
      </w:r>
      <w:r w:rsidR="00F10FBF">
        <w:rPr>
          <w:rFonts w:cs="Arial"/>
          <w:sz w:val="22"/>
          <w:szCs w:val="22"/>
        </w:rPr>
        <w:t xml:space="preserve"> </w:t>
      </w:r>
      <w:r w:rsidRPr="00B476E8">
        <w:rPr>
          <w:rFonts w:cs="Arial"/>
          <w:sz w:val="22"/>
          <w:szCs w:val="22"/>
        </w:rPr>
        <w:t>compromiso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donde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que:</w:t>
      </w:r>
    </w:p>
    <w:p w14:paraId="13DB89FC" w14:textId="69B37FE8" w:rsidR="00D51100" w:rsidRPr="00B476E8" w:rsidRDefault="00D51100" w:rsidP="00D51100">
      <w:pPr>
        <w:rPr>
          <w:rFonts w:cs="Arial"/>
          <w:b/>
          <w:bCs/>
          <w:sz w:val="22"/>
          <w:szCs w:val="22"/>
        </w:rPr>
      </w:pPr>
      <w:r w:rsidRPr="00B476E8">
        <w:rPr>
          <w:rFonts w:cs="Arial"/>
          <w:sz w:val="22"/>
          <w:szCs w:val="22"/>
        </w:rPr>
        <w:t>dentro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diez</w:t>
      </w:r>
      <w:r w:rsidR="00F10FBF">
        <w:rPr>
          <w:rFonts w:cs="Arial"/>
          <w:sz w:val="22"/>
          <w:szCs w:val="22"/>
        </w:rPr>
        <w:t xml:space="preserve"> </w:t>
      </w:r>
      <w:r w:rsidRPr="00B476E8">
        <w:rPr>
          <w:rFonts w:cs="Arial"/>
          <w:sz w:val="22"/>
          <w:szCs w:val="22"/>
        </w:rPr>
        <w:t>días</w:t>
      </w:r>
      <w:r w:rsidR="00F10FBF">
        <w:rPr>
          <w:rFonts w:cs="Arial"/>
          <w:sz w:val="22"/>
          <w:szCs w:val="22"/>
        </w:rPr>
        <w:t xml:space="preserve"> </w:t>
      </w:r>
      <w:r w:rsidRPr="00B476E8">
        <w:rPr>
          <w:rFonts w:cs="Arial"/>
          <w:sz w:val="22"/>
          <w:szCs w:val="22"/>
        </w:rPr>
        <w:t>naturales</w:t>
      </w:r>
      <w:r w:rsidR="00F10FBF">
        <w:rPr>
          <w:rFonts w:cs="Arial"/>
          <w:sz w:val="22"/>
          <w:szCs w:val="22"/>
        </w:rPr>
        <w:t xml:space="preserve"> </w:t>
      </w:r>
      <w:r w:rsidRPr="00B476E8">
        <w:rPr>
          <w:rFonts w:cs="Arial"/>
          <w:sz w:val="22"/>
          <w:szCs w:val="22"/>
        </w:rPr>
        <w:t>posteriores</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fecha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adjudicación</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contrato,</w:t>
      </w:r>
      <w:r w:rsidR="00F10FBF">
        <w:rPr>
          <w:rFonts w:cs="Arial"/>
          <w:sz w:val="22"/>
          <w:szCs w:val="22"/>
        </w:rPr>
        <w:t xml:space="preserve"> </w:t>
      </w:r>
      <w:r w:rsidRPr="00B476E8">
        <w:rPr>
          <w:rFonts w:cs="Arial"/>
          <w:sz w:val="22"/>
          <w:szCs w:val="22"/>
        </w:rPr>
        <w:t>deberá</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póliza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fianza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garantizar,</w:t>
      </w:r>
      <w:r w:rsidR="00F10FBF">
        <w:rPr>
          <w:rFonts w:cs="Arial"/>
          <w:sz w:val="22"/>
          <w:szCs w:val="22"/>
        </w:rPr>
        <w:t xml:space="preserve"> </w:t>
      </w:r>
      <w:r w:rsidRPr="00B476E8">
        <w:rPr>
          <w:rFonts w:cs="Arial"/>
          <w:sz w:val="22"/>
          <w:szCs w:val="22"/>
        </w:rPr>
        <w:t>ante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Hospital</w:t>
      </w:r>
      <w:r w:rsidR="00F10FBF">
        <w:rPr>
          <w:rFonts w:cs="Arial"/>
          <w:sz w:val="22"/>
          <w:szCs w:val="22"/>
        </w:rPr>
        <w:t xml:space="preserve"> </w:t>
      </w:r>
      <w:r w:rsidRPr="00B476E8">
        <w:rPr>
          <w:rFonts w:cs="Arial"/>
          <w:sz w:val="22"/>
          <w:szCs w:val="22"/>
        </w:rPr>
        <w:t>Juárez</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México,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cumplimiento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contrato</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pueda</w:t>
      </w:r>
      <w:r w:rsidR="00F10FBF">
        <w:rPr>
          <w:rFonts w:cs="Arial"/>
          <w:sz w:val="22"/>
          <w:szCs w:val="22"/>
        </w:rPr>
        <w:t xml:space="preserve"> </w:t>
      </w:r>
      <w:r w:rsidRPr="00B476E8">
        <w:rPr>
          <w:rFonts w:cs="Arial"/>
          <w:sz w:val="22"/>
          <w:szCs w:val="22"/>
        </w:rPr>
        <w:t>derivar</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r w:rsidRPr="00B476E8">
        <w:rPr>
          <w:rFonts w:cs="Arial"/>
          <w:sz w:val="22"/>
          <w:szCs w:val="22"/>
        </w:rPr>
        <w:t>(cuando</w:t>
      </w:r>
      <w:r w:rsidR="00F10FBF">
        <w:rPr>
          <w:rFonts w:cs="Arial"/>
          <w:sz w:val="22"/>
          <w:szCs w:val="22"/>
        </w:rPr>
        <w:t xml:space="preserve"> </w:t>
      </w:r>
      <w:r w:rsidRPr="00B476E8">
        <w:rPr>
          <w:rFonts w:cs="Arial"/>
          <w:sz w:val="22"/>
          <w:szCs w:val="22"/>
        </w:rPr>
        <w:t>aplique),</w:t>
      </w:r>
      <w:r w:rsidR="00F10FBF">
        <w:rPr>
          <w:rFonts w:cs="Arial"/>
          <w:sz w:val="22"/>
          <w:szCs w:val="22"/>
        </w:rPr>
        <w:t xml:space="preserve"> </w:t>
      </w:r>
      <w:r w:rsidRPr="00B476E8">
        <w:rPr>
          <w:rFonts w:cs="Arial"/>
          <w:sz w:val="22"/>
          <w:szCs w:val="22"/>
        </w:rPr>
        <w:t>conforme</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Pr>
          <w:rFonts w:cs="Arial"/>
          <w:sz w:val="22"/>
          <w:szCs w:val="22"/>
        </w:rPr>
        <w:t>del</w:t>
      </w:r>
      <w:r w:rsidR="00F10FBF">
        <w:rPr>
          <w:rFonts w:cs="Arial"/>
          <w:sz w:val="22"/>
          <w:szCs w:val="22"/>
        </w:rPr>
        <w:t xml:space="preserve"> </w:t>
      </w:r>
      <w:r w:rsidRPr="005D3F8B">
        <w:rPr>
          <w:rFonts w:cs="Arial"/>
          <w:b/>
          <w:sz w:val="22"/>
          <w:szCs w:val="22"/>
        </w:rPr>
        <w:t>Anexo</w:t>
      </w:r>
      <w:r w:rsidR="00F10FBF">
        <w:rPr>
          <w:rFonts w:cs="Arial"/>
          <w:b/>
          <w:sz w:val="22"/>
          <w:szCs w:val="22"/>
        </w:rPr>
        <w:t xml:space="preserve"> </w:t>
      </w:r>
      <w:r w:rsidRPr="005D3F8B">
        <w:rPr>
          <w:rFonts w:cs="Arial"/>
          <w:b/>
          <w:sz w:val="22"/>
          <w:szCs w:val="22"/>
        </w:rPr>
        <w:t>9</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convocatoria.</w:t>
      </w:r>
      <w:r w:rsidR="00F10FBF">
        <w:rPr>
          <w:rFonts w:cs="Arial"/>
          <w:sz w:val="22"/>
          <w:szCs w:val="22"/>
        </w:rPr>
        <w:t xml:space="preserve"> </w:t>
      </w:r>
      <w:r w:rsidRPr="00B476E8">
        <w:rPr>
          <w:rFonts w:cs="Arial"/>
          <w:b/>
          <w:bCs/>
          <w:sz w:val="22"/>
          <w:szCs w:val="22"/>
        </w:rPr>
        <w:t>(ESCRITO</w:t>
      </w:r>
      <w:r w:rsidR="00F10FBF">
        <w:rPr>
          <w:rFonts w:cs="Arial"/>
          <w:b/>
          <w:bCs/>
          <w:sz w:val="22"/>
          <w:szCs w:val="22"/>
        </w:rPr>
        <w:t xml:space="preserve"> </w:t>
      </w:r>
      <w:r w:rsidRPr="00B476E8">
        <w:rPr>
          <w:rFonts w:cs="Arial"/>
          <w:b/>
          <w:bCs/>
          <w:sz w:val="22"/>
          <w:szCs w:val="22"/>
        </w:rPr>
        <w:t>LIBRE)</w:t>
      </w:r>
    </w:p>
    <w:p w14:paraId="68493D98" w14:textId="77777777" w:rsidR="00D51100" w:rsidRPr="00B476E8" w:rsidRDefault="00D51100" w:rsidP="00D51100">
      <w:pPr>
        <w:rPr>
          <w:rFonts w:cs="Arial"/>
          <w:b/>
          <w:bCs/>
          <w:sz w:val="22"/>
          <w:szCs w:val="22"/>
        </w:rPr>
      </w:pPr>
    </w:p>
    <w:p w14:paraId="5CCCE122" w14:textId="77777777" w:rsidR="00D51100" w:rsidRPr="00B476E8" w:rsidRDefault="00D51100" w:rsidP="00D51100">
      <w:pPr>
        <w:rPr>
          <w:rFonts w:cs="Arial"/>
          <w:b/>
          <w:bCs/>
          <w:sz w:val="22"/>
          <w:szCs w:val="22"/>
        </w:rPr>
      </w:pPr>
      <w:r w:rsidRPr="00B476E8">
        <w:rPr>
          <w:rFonts w:cs="Arial"/>
          <w:b/>
          <w:bCs/>
          <w:sz w:val="22"/>
          <w:szCs w:val="22"/>
        </w:rPr>
        <w:t>Evaluación:</w:t>
      </w:r>
    </w:p>
    <w:p w14:paraId="3AE5CB4A" w14:textId="12DF9098"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referido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p>
    <w:p w14:paraId="1CB4ABFA" w14:textId="104F696A" w:rsidR="00D51100" w:rsidRPr="00B476E8" w:rsidRDefault="00D51100" w:rsidP="009B34C5">
      <w:pPr>
        <w:numPr>
          <w:ilvl w:val="0"/>
          <w:numId w:val="23"/>
        </w:numPr>
        <w:rPr>
          <w:rFonts w:cs="Arial"/>
          <w:sz w:val="22"/>
          <w:szCs w:val="22"/>
        </w:rPr>
      </w:pP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5A366458" w14:textId="149C20ED"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73B46B97" w14:textId="1DC9F562"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6B908813" w14:textId="77777777" w:rsidR="00D51100" w:rsidRPr="00B476E8" w:rsidRDefault="00D51100" w:rsidP="00D51100">
      <w:pPr>
        <w:rPr>
          <w:rFonts w:cs="Arial"/>
          <w:sz w:val="22"/>
          <w:szCs w:val="22"/>
        </w:rPr>
      </w:pPr>
    </w:p>
    <w:p w14:paraId="22C1236F" w14:textId="32FA06AA" w:rsidR="00D51100" w:rsidRPr="00B476E8" w:rsidRDefault="00D51100" w:rsidP="00D51100">
      <w:pPr>
        <w:rPr>
          <w:rFonts w:cs="Arial"/>
          <w:b/>
          <w:bCs/>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27.-</w:t>
      </w:r>
      <w:r w:rsidR="00F10FBF">
        <w:rPr>
          <w:rFonts w:cs="Arial"/>
          <w:b/>
          <w:color w:val="002060"/>
          <w:sz w:val="22"/>
          <w:szCs w:val="22"/>
        </w:rPr>
        <w:t xml:space="preserve"> </w:t>
      </w:r>
      <w:r w:rsidRPr="00B476E8">
        <w:rPr>
          <w:rFonts w:cs="Arial"/>
          <w:b/>
          <w:color w:val="002060"/>
          <w:sz w:val="22"/>
          <w:szCs w:val="22"/>
        </w:rPr>
        <w:t>(OBLIGATORIO</w:t>
      </w:r>
      <w:proofErr w:type="gramStart"/>
      <w:r w:rsidRPr="00B476E8">
        <w:rPr>
          <w:rFonts w:cs="Arial"/>
          <w:b/>
          <w:color w:val="002060"/>
          <w:sz w:val="22"/>
          <w:szCs w:val="22"/>
        </w:rPr>
        <w:t>).-</w:t>
      </w:r>
      <w:proofErr w:type="gramEnd"/>
      <w:r w:rsidR="00F10FBF">
        <w:rPr>
          <w:rFonts w:cs="Arial"/>
          <w:b/>
          <w:color w:val="002060"/>
          <w:sz w:val="22"/>
          <w:szCs w:val="22"/>
        </w:rPr>
        <w:t xml:space="preserve"> </w:t>
      </w:r>
      <w:r w:rsidRPr="00B476E8">
        <w:rPr>
          <w:rFonts w:cs="Arial"/>
          <w:b/>
          <w:color w:val="002060"/>
          <w:sz w:val="22"/>
          <w:szCs w:val="22"/>
        </w:rPr>
        <w:t>“MANIFIESTO</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PRESENTACIÓN</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POLIZA</w:t>
      </w:r>
      <w:r w:rsidR="00F10FBF">
        <w:rPr>
          <w:rFonts w:cs="Arial"/>
          <w:b/>
          <w:color w:val="002060"/>
          <w:sz w:val="22"/>
          <w:szCs w:val="22"/>
        </w:rPr>
        <w:t xml:space="preserve"> </w:t>
      </w:r>
      <w:r w:rsidRPr="00B476E8">
        <w:rPr>
          <w:rFonts w:cs="Arial"/>
          <w:b/>
          <w:color w:val="002060"/>
          <w:sz w:val="22"/>
          <w:szCs w:val="22"/>
        </w:rPr>
        <w:t>DE</w:t>
      </w:r>
      <w:r w:rsidR="00F10FBF">
        <w:rPr>
          <w:rFonts w:cs="Arial"/>
          <w:b/>
          <w:color w:val="002060"/>
          <w:sz w:val="22"/>
          <w:szCs w:val="22"/>
        </w:rPr>
        <w:t xml:space="preserve"> </w:t>
      </w:r>
      <w:r w:rsidRPr="00B476E8">
        <w:rPr>
          <w:rFonts w:cs="Arial"/>
          <w:b/>
          <w:color w:val="002060"/>
          <w:sz w:val="22"/>
          <w:szCs w:val="22"/>
        </w:rPr>
        <w:t>FIANZA</w:t>
      </w:r>
      <w:r w:rsidR="00F10FBF">
        <w:rPr>
          <w:rFonts w:cs="Arial"/>
          <w:b/>
          <w:color w:val="002060"/>
          <w:sz w:val="22"/>
          <w:szCs w:val="22"/>
        </w:rPr>
        <w:t xml:space="preserve"> </w:t>
      </w:r>
      <w:r w:rsidRPr="00B476E8">
        <w:rPr>
          <w:rFonts w:cs="Arial"/>
          <w:b/>
          <w:color w:val="002060"/>
          <w:sz w:val="22"/>
          <w:szCs w:val="22"/>
        </w:rPr>
        <w:t>CONTRA</w:t>
      </w:r>
      <w:r w:rsidR="00F10FBF">
        <w:rPr>
          <w:rFonts w:cs="Arial"/>
          <w:b/>
          <w:color w:val="002060"/>
          <w:sz w:val="22"/>
          <w:szCs w:val="22"/>
        </w:rPr>
        <w:t xml:space="preserve">  </w:t>
      </w:r>
      <w:r w:rsidRPr="00B476E8">
        <w:rPr>
          <w:rFonts w:cs="Arial"/>
          <w:b/>
          <w:color w:val="002060"/>
          <w:sz w:val="22"/>
          <w:szCs w:val="22"/>
        </w:rPr>
        <w:t>DEFECTOS</w:t>
      </w:r>
      <w:r w:rsidR="00F10FBF">
        <w:rPr>
          <w:rFonts w:cs="Arial"/>
          <w:b/>
          <w:color w:val="002060"/>
          <w:sz w:val="22"/>
          <w:szCs w:val="22"/>
        </w:rPr>
        <w:t xml:space="preserve"> </w:t>
      </w:r>
      <w:r w:rsidRPr="00B476E8">
        <w:rPr>
          <w:rFonts w:cs="Arial"/>
          <w:b/>
          <w:color w:val="002060"/>
          <w:sz w:val="22"/>
          <w:szCs w:val="22"/>
        </w:rPr>
        <w:t>Y</w:t>
      </w:r>
      <w:r w:rsidR="00F10FBF">
        <w:rPr>
          <w:rFonts w:cs="Arial"/>
          <w:b/>
          <w:color w:val="002060"/>
          <w:sz w:val="22"/>
          <w:szCs w:val="22"/>
        </w:rPr>
        <w:t xml:space="preserve"> </w:t>
      </w:r>
      <w:r w:rsidRPr="00B476E8">
        <w:rPr>
          <w:rFonts w:cs="Arial"/>
          <w:b/>
          <w:color w:val="002060"/>
          <w:sz w:val="22"/>
          <w:szCs w:val="22"/>
        </w:rPr>
        <w:t>VICIOS</w:t>
      </w:r>
      <w:r w:rsidR="00F10FBF">
        <w:rPr>
          <w:rFonts w:cs="Arial"/>
          <w:b/>
          <w:color w:val="002060"/>
          <w:sz w:val="22"/>
          <w:szCs w:val="22"/>
        </w:rPr>
        <w:t xml:space="preserve"> </w:t>
      </w:r>
      <w:r w:rsidRPr="00B476E8">
        <w:rPr>
          <w:rFonts w:cs="Arial"/>
          <w:b/>
          <w:color w:val="002060"/>
          <w:sz w:val="22"/>
          <w:szCs w:val="22"/>
        </w:rPr>
        <w:t>OCULTOS</w:t>
      </w:r>
      <w:r w:rsidR="00F10FBF">
        <w:rPr>
          <w:rFonts w:cs="Arial"/>
          <w:b/>
          <w:color w:val="002060"/>
          <w:sz w:val="22"/>
          <w:szCs w:val="22"/>
        </w:rPr>
        <w:t xml:space="preserve"> </w:t>
      </w:r>
      <w:r w:rsidR="00733815" w:rsidRPr="004A584E">
        <w:rPr>
          <w:rFonts w:cs="Arial"/>
          <w:b/>
          <w:color w:val="002060"/>
          <w:sz w:val="22"/>
          <w:szCs w:val="24"/>
        </w:rPr>
        <w:t>DE</w:t>
      </w:r>
      <w:r w:rsidR="00F10FBF">
        <w:rPr>
          <w:rFonts w:cs="Arial"/>
          <w:b/>
          <w:color w:val="002060"/>
          <w:sz w:val="22"/>
          <w:szCs w:val="24"/>
        </w:rPr>
        <w:t xml:space="preserve"> </w:t>
      </w:r>
      <w:r w:rsidR="00733815" w:rsidRPr="004A584E">
        <w:rPr>
          <w:rFonts w:cs="Arial"/>
          <w:b/>
          <w:color w:val="002060"/>
          <w:sz w:val="22"/>
          <w:szCs w:val="24"/>
        </w:rPr>
        <w:t>LOS</w:t>
      </w:r>
      <w:r w:rsidR="00F10FBF">
        <w:rPr>
          <w:rFonts w:cs="Arial"/>
          <w:b/>
          <w:color w:val="002060"/>
          <w:sz w:val="22"/>
          <w:szCs w:val="24"/>
        </w:rPr>
        <w:t xml:space="preserve"> </w:t>
      </w:r>
      <w:r w:rsidR="00733815" w:rsidRPr="004A584E">
        <w:rPr>
          <w:rFonts w:cs="Arial"/>
          <w:b/>
          <w:color w:val="002060"/>
          <w:sz w:val="22"/>
          <w:szCs w:val="24"/>
        </w:rPr>
        <w:t>BIENES</w:t>
      </w:r>
      <w:r w:rsidR="00F10FBF">
        <w:rPr>
          <w:rFonts w:cs="Arial"/>
          <w:b/>
          <w:color w:val="002060"/>
          <w:sz w:val="22"/>
          <w:szCs w:val="24"/>
        </w:rPr>
        <w:t xml:space="preserve"> </w:t>
      </w:r>
      <w:r w:rsidR="00733815" w:rsidRPr="004A584E">
        <w:rPr>
          <w:rFonts w:cs="Arial"/>
          <w:b/>
          <w:color w:val="002060"/>
          <w:sz w:val="22"/>
          <w:szCs w:val="24"/>
        </w:rPr>
        <w:t>O</w:t>
      </w:r>
      <w:r w:rsidR="00F10FBF">
        <w:rPr>
          <w:rFonts w:cs="Arial"/>
          <w:b/>
          <w:color w:val="002060"/>
          <w:sz w:val="22"/>
          <w:szCs w:val="24"/>
        </w:rPr>
        <w:t xml:space="preserve"> </w:t>
      </w:r>
      <w:r w:rsidR="00733815" w:rsidRPr="004A584E">
        <w:rPr>
          <w:rFonts w:cs="Arial"/>
          <w:b/>
          <w:color w:val="002060"/>
          <w:sz w:val="22"/>
          <w:szCs w:val="24"/>
        </w:rPr>
        <w:t>LA</w:t>
      </w:r>
      <w:r w:rsidR="00F10FBF">
        <w:rPr>
          <w:rFonts w:cs="Arial"/>
          <w:b/>
          <w:color w:val="002060"/>
          <w:sz w:val="22"/>
          <w:szCs w:val="24"/>
        </w:rPr>
        <w:t xml:space="preserve"> </w:t>
      </w:r>
      <w:r w:rsidR="00733815" w:rsidRPr="004A584E">
        <w:rPr>
          <w:rFonts w:cs="Arial"/>
          <w:b/>
          <w:color w:val="002060"/>
          <w:sz w:val="22"/>
          <w:szCs w:val="24"/>
        </w:rPr>
        <w:t>CALIDAD</w:t>
      </w:r>
      <w:r w:rsidR="00F10FBF">
        <w:rPr>
          <w:rFonts w:cs="Arial"/>
          <w:b/>
          <w:color w:val="002060"/>
          <w:sz w:val="22"/>
          <w:szCs w:val="24"/>
        </w:rPr>
        <w:t xml:space="preserve"> </w:t>
      </w:r>
      <w:r w:rsidR="00733815" w:rsidRPr="004A584E">
        <w:rPr>
          <w:rFonts w:cs="Arial"/>
          <w:b/>
          <w:color w:val="002060"/>
          <w:sz w:val="22"/>
          <w:szCs w:val="24"/>
        </w:rPr>
        <w:t>DE</w:t>
      </w:r>
      <w:r w:rsidR="00F10FBF">
        <w:rPr>
          <w:rFonts w:cs="Arial"/>
          <w:b/>
          <w:color w:val="002060"/>
          <w:sz w:val="22"/>
          <w:szCs w:val="24"/>
        </w:rPr>
        <w:t xml:space="preserve"> </w:t>
      </w:r>
      <w:r w:rsidR="00733815" w:rsidRPr="004A584E">
        <w:rPr>
          <w:rFonts w:cs="Arial"/>
          <w:b/>
          <w:color w:val="002060"/>
          <w:sz w:val="22"/>
          <w:szCs w:val="24"/>
        </w:rPr>
        <w:t>LOS</w:t>
      </w:r>
      <w:r w:rsidR="00F10FBF">
        <w:rPr>
          <w:rFonts w:cs="Arial"/>
          <w:b/>
          <w:color w:val="002060"/>
          <w:sz w:val="22"/>
          <w:szCs w:val="24"/>
        </w:rPr>
        <w:t xml:space="preserve"> </w:t>
      </w:r>
      <w:r w:rsidR="00733815" w:rsidRPr="004A584E">
        <w:rPr>
          <w:rFonts w:cs="Arial"/>
          <w:b/>
          <w:color w:val="002060"/>
          <w:sz w:val="22"/>
          <w:szCs w:val="24"/>
        </w:rPr>
        <w:t>SERVICIOS,</w:t>
      </w:r>
      <w:r w:rsidR="00F10FBF">
        <w:rPr>
          <w:rFonts w:cs="Arial"/>
          <w:b/>
          <w:color w:val="002060"/>
          <w:sz w:val="22"/>
          <w:szCs w:val="24"/>
        </w:rPr>
        <w:t xml:space="preserve"> </w:t>
      </w:r>
      <w:r w:rsidR="00733815" w:rsidRPr="004A584E">
        <w:rPr>
          <w:rFonts w:cs="Arial"/>
          <w:b/>
          <w:color w:val="002060"/>
          <w:sz w:val="22"/>
          <w:szCs w:val="24"/>
        </w:rPr>
        <w:t>ASÍ</w:t>
      </w:r>
      <w:r w:rsidR="00F10FBF">
        <w:rPr>
          <w:rFonts w:cs="Arial"/>
          <w:b/>
          <w:color w:val="002060"/>
          <w:sz w:val="22"/>
          <w:szCs w:val="24"/>
        </w:rPr>
        <w:t xml:space="preserve"> </w:t>
      </w:r>
      <w:r w:rsidR="00733815" w:rsidRPr="004A584E">
        <w:rPr>
          <w:rFonts w:cs="Arial"/>
          <w:b/>
          <w:color w:val="002060"/>
          <w:sz w:val="22"/>
          <w:szCs w:val="24"/>
        </w:rPr>
        <w:t>COMO</w:t>
      </w:r>
      <w:r w:rsidR="00F10FBF">
        <w:rPr>
          <w:rFonts w:cs="Arial"/>
          <w:b/>
          <w:color w:val="002060"/>
          <w:sz w:val="22"/>
          <w:szCs w:val="24"/>
        </w:rPr>
        <w:t xml:space="preserve"> </w:t>
      </w:r>
      <w:r w:rsidR="00733815" w:rsidRPr="004A584E">
        <w:rPr>
          <w:rFonts w:cs="Arial"/>
          <w:b/>
          <w:color w:val="002060"/>
          <w:sz w:val="22"/>
          <w:szCs w:val="24"/>
        </w:rPr>
        <w:t>DE</w:t>
      </w:r>
      <w:r w:rsidR="00F10FBF">
        <w:rPr>
          <w:rFonts w:cs="Arial"/>
          <w:b/>
          <w:color w:val="002060"/>
          <w:sz w:val="22"/>
          <w:szCs w:val="24"/>
        </w:rPr>
        <w:t xml:space="preserve"> </w:t>
      </w:r>
      <w:r w:rsidR="00733815" w:rsidRPr="004A584E">
        <w:rPr>
          <w:rFonts w:cs="Arial"/>
          <w:b/>
          <w:color w:val="002060"/>
          <w:sz w:val="22"/>
          <w:szCs w:val="24"/>
        </w:rPr>
        <w:t>CUALQUIER</w:t>
      </w:r>
      <w:r w:rsidR="00F10FBF">
        <w:rPr>
          <w:rFonts w:cs="Arial"/>
          <w:b/>
          <w:color w:val="002060"/>
          <w:sz w:val="22"/>
          <w:szCs w:val="24"/>
        </w:rPr>
        <w:t xml:space="preserve"> </w:t>
      </w:r>
      <w:r w:rsidR="00733815" w:rsidRPr="004A584E">
        <w:rPr>
          <w:rFonts w:cs="Arial"/>
          <w:b/>
          <w:color w:val="002060"/>
          <w:sz w:val="22"/>
          <w:szCs w:val="24"/>
        </w:rPr>
        <w:t>OTRA</w:t>
      </w:r>
      <w:r w:rsidR="00F10FBF">
        <w:rPr>
          <w:rFonts w:cs="Arial"/>
          <w:b/>
          <w:color w:val="002060"/>
          <w:sz w:val="22"/>
          <w:szCs w:val="24"/>
        </w:rPr>
        <w:t xml:space="preserve"> </w:t>
      </w:r>
      <w:r w:rsidR="00733815" w:rsidRPr="004A584E">
        <w:rPr>
          <w:rFonts w:cs="Arial"/>
          <w:b/>
          <w:color w:val="002060"/>
          <w:sz w:val="22"/>
          <w:szCs w:val="24"/>
        </w:rPr>
        <w:t>RESPONSABILIDAD</w:t>
      </w:r>
      <w:r w:rsidR="00F10FBF">
        <w:rPr>
          <w:rFonts w:cs="Arial"/>
          <w:b/>
          <w:color w:val="002060"/>
          <w:sz w:val="22"/>
          <w:szCs w:val="24"/>
        </w:rPr>
        <w:t xml:space="preserve"> </w:t>
      </w:r>
      <w:r w:rsidR="00733815" w:rsidRPr="004A584E">
        <w:rPr>
          <w:rFonts w:cs="Arial"/>
          <w:b/>
          <w:color w:val="002060"/>
          <w:sz w:val="22"/>
          <w:szCs w:val="24"/>
        </w:rPr>
        <w:t>EN</w:t>
      </w:r>
      <w:r w:rsidR="00F10FBF">
        <w:rPr>
          <w:rFonts w:cs="Arial"/>
          <w:b/>
          <w:color w:val="002060"/>
          <w:sz w:val="22"/>
          <w:szCs w:val="24"/>
        </w:rPr>
        <w:t xml:space="preserve"> </w:t>
      </w:r>
      <w:r w:rsidR="00733815" w:rsidRPr="004A584E">
        <w:rPr>
          <w:rFonts w:cs="Arial"/>
          <w:b/>
          <w:color w:val="002060"/>
          <w:sz w:val="22"/>
          <w:szCs w:val="24"/>
        </w:rPr>
        <w:t>CONTRATOS</w:t>
      </w:r>
      <w:r w:rsidR="00F10FBF">
        <w:rPr>
          <w:rFonts w:cs="Arial"/>
          <w:b/>
          <w:color w:val="002060"/>
          <w:sz w:val="22"/>
          <w:szCs w:val="24"/>
        </w:rPr>
        <w:t xml:space="preserve"> </w:t>
      </w:r>
      <w:r w:rsidR="00733815" w:rsidRPr="004A584E">
        <w:rPr>
          <w:rFonts w:cs="Arial"/>
          <w:b/>
          <w:color w:val="002060"/>
          <w:sz w:val="22"/>
          <w:szCs w:val="24"/>
        </w:rPr>
        <w:t>DE</w:t>
      </w:r>
      <w:r w:rsidR="00F10FBF">
        <w:rPr>
          <w:rFonts w:cs="Arial"/>
          <w:b/>
          <w:color w:val="002060"/>
          <w:sz w:val="22"/>
          <w:szCs w:val="24"/>
        </w:rPr>
        <w:t xml:space="preserve"> </w:t>
      </w:r>
      <w:r w:rsidR="00733815" w:rsidRPr="004A584E">
        <w:rPr>
          <w:rFonts w:cs="Arial"/>
          <w:b/>
          <w:color w:val="002060"/>
          <w:sz w:val="22"/>
          <w:szCs w:val="24"/>
        </w:rPr>
        <w:t>ADQUISICIONES,</w:t>
      </w:r>
      <w:r w:rsidR="00F10FBF">
        <w:rPr>
          <w:rFonts w:cs="Arial"/>
          <w:b/>
          <w:color w:val="002060"/>
          <w:sz w:val="22"/>
          <w:szCs w:val="24"/>
        </w:rPr>
        <w:t xml:space="preserve"> </w:t>
      </w:r>
      <w:r w:rsidR="00733815" w:rsidRPr="004A584E">
        <w:rPr>
          <w:rFonts w:cs="Arial"/>
          <w:b/>
          <w:color w:val="002060"/>
          <w:sz w:val="22"/>
          <w:szCs w:val="24"/>
        </w:rPr>
        <w:t>ARRENDAMIENTOS</w:t>
      </w:r>
      <w:r w:rsidR="00F10FBF">
        <w:rPr>
          <w:rFonts w:cs="Arial"/>
          <w:b/>
          <w:color w:val="002060"/>
          <w:sz w:val="22"/>
          <w:szCs w:val="24"/>
        </w:rPr>
        <w:t xml:space="preserve"> </w:t>
      </w:r>
      <w:r w:rsidR="00733815" w:rsidRPr="004A584E">
        <w:rPr>
          <w:rFonts w:cs="Arial"/>
          <w:b/>
          <w:color w:val="002060"/>
          <w:sz w:val="22"/>
          <w:szCs w:val="24"/>
        </w:rPr>
        <w:t>O</w:t>
      </w:r>
      <w:r w:rsidR="00F10FBF">
        <w:rPr>
          <w:rFonts w:cs="Arial"/>
          <w:b/>
          <w:color w:val="002060"/>
          <w:sz w:val="22"/>
          <w:szCs w:val="24"/>
        </w:rPr>
        <w:t xml:space="preserve"> </w:t>
      </w:r>
      <w:r w:rsidR="00733815" w:rsidRPr="004A584E">
        <w:rPr>
          <w:rFonts w:cs="Arial"/>
          <w:b/>
          <w:color w:val="002060"/>
          <w:sz w:val="22"/>
          <w:szCs w:val="24"/>
        </w:rPr>
        <w:t>SERVICIOS,</w:t>
      </w:r>
      <w:r w:rsidR="00F10FBF">
        <w:rPr>
          <w:rFonts w:cs="Arial"/>
          <w:b/>
          <w:color w:val="002060"/>
          <w:sz w:val="22"/>
          <w:szCs w:val="24"/>
        </w:rPr>
        <w:t xml:space="preserve"> </w:t>
      </w:r>
      <w:r w:rsidR="00733815" w:rsidRPr="004A584E">
        <w:rPr>
          <w:rFonts w:cs="Arial"/>
          <w:b/>
          <w:color w:val="002060"/>
          <w:sz w:val="22"/>
          <w:szCs w:val="24"/>
        </w:rPr>
        <w:t>ANTE</w:t>
      </w:r>
      <w:r w:rsidR="00F10FBF">
        <w:rPr>
          <w:rFonts w:cs="Arial"/>
          <w:b/>
          <w:color w:val="002060"/>
          <w:sz w:val="22"/>
          <w:szCs w:val="24"/>
        </w:rPr>
        <w:t xml:space="preserve"> </w:t>
      </w:r>
      <w:r w:rsidR="00733815" w:rsidRPr="004A584E">
        <w:rPr>
          <w:rFonts w:cs="Arial"/>
          <w:b/>
          <w:color w:val="002060"/>
          <w:sz w:val="22"/>
          <w:szCs w:val="24"/>
        </w:rPr>
        <w:t>EL</w:t>
      </w:r>
      <w:r w:rsidR="00F10FBF">
        <w:rPr>
          <w:rFonts w:cs="Arial"/>
          <w:b/>
          <w:color w:val="002060"/>
          <w:sz w:val="22"/>
          <w:szCs w:val="24"/>
        </w:rPr>
        <w:t xml:space="preserve"> </w:t>
      </w:r>
      <w:r w:rsidR="00733815" w:rsidRPr="004A584E">
        <w:rPr>
          <w:rFonts w:cs="Arial"/>
          <w:b/>
          <w:color w:val="002060"/>
          <w:sz w:val="22"/>
          <w:szCs w:val="24"/>
        </w:rPr>
        <w:t>HOSPITAL</w:t>
      </w:r>
      <w:r w:rsidR="00F10FBF">
        <w:rPr>
          <w:rFonts w:cs="Arial"/>
          <w:b/>
          <w:color w:val="002060"/>
          <w:sz w:val="22"/>
          <w:szCs w:val="24"/>
        </w:rPr>
        <w:t xml:space="preserve"> </w:t>
      </w:r>
      <w:r w:rsidR="00733815" w:rsidRPr="004A584E">
        <w:rPr>
          <w:rFonts w:cs="Arial"/>
          <w:b/>
          <w:color w:val="002060"/>
          <w:sz w:val="22"/>
          <w:szCs w:val="24"/>
        </w:rPr>
        <w:t>JUÁREZ</w:t>
      </w:r>
      <w:r w:rsidR="00F10FBF">
        <w:rPr>
          <w:rFonts w:cs="Arial"/>
          <w:b/>
          <w:color w:val="002060"/>
          <w:sz w:val="22"/>
          <w:szCs w:val="24"/>
        </w:rPr>
        <w:t xml:space="preserve"> </w:t>
      </w:r>
      <w:r w:rsidR="00733815" w:rsidRPr="004A584E">
        <w:rPr>
          <w:rFonts w:cs="Arial"/>
          <w:b/>
          <w:color w:val="002060"/>
          <w:sz w:val="22"/>
          <w:szCs w:val="24"/>
        </w:rPr>
        <w:t>DE</w:t>
      </w:r>
      <w:r w:rsidR="00F10FBF">
        <w:rPr>
          <w:rFonts w:cs="Arial"/>
          <w:b/>
          <w:color w:val="002060"/>
          <w:sz w:val="22"/>
          <w:szCs w:val="24"/>
        </w:rPr>
        <w:t xml:space="preserve"> </w:t>
      </w:r>
      <w:r w:rsidR="00733815" w:rsidRPr="004A584E">
        <w:rPr>
          <w:rFonts w:cs="Arial"/>
          <w:b/>
          <w:color w:val="002060"/>
          <w:sz w:val="22"/>
          <w:szCs w:val="24"/>
        </w:rPr>
        <w:t>MÉXICO</w:t>
      </w:r>
      <w:r w:rsidR="00733815">
        <w:rPr>
          <w:rFonts w:cs="Arial"/>
          <w:b/>
          <w:color w:val="002060"/>
          <w:sz w:val="22"/>
          <w:szCs w:val="24"/>
        </w:rPr>
        <w:t>.</w:t>
      </w:r>
      <w:r w:rsidR="00F10FBF">
        <w:rPr>
          <w:rFonts w:cs="Arial"/>
          <w:b/>
          <w:color w:val="002060"/>
          <w:sz w:val="22"/>
          <w:szCs w:val="24"/>
        </w:rPr>
        <w:t xml:space="preserve"> </w:t>
      </w:r>
      <w:r w:rsidRPr="00B476E8">
        <w:rPr>
          <w:rFonts w:cs="Arial"/>
          <w:sz w:val="22"/>
          <w:szCs w:val="22"/>
        </w:rPr>
        <w:t>Carta</w:t>
      </w:r>
      <w:r w:rsidR="00F10FBF">
        <w:rPr>
          <w:rFonts w:cs="Arial"/>
          <w:sz w:val="22"/>
          <w:szCs w:val="22"/>
        </w:rPr>
        <w:t xml:space="preserve"> </w:t>
      </w:r>
      <w:r w:rsidRPr="00B476E8">
        <w:rPr>
          <w:rFonts w:cs="Arial"/>
          <w:sz w:val="22"/>
          <w:szCs w:val="22"/>
        </w:rPr>
        <w:t>compromiso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donde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dentro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diez</w:t>
      </w:r>
      <w:r w:rsidR="00F10FBF">
        <w:rPr>
          <w:rFonts w:cs="Arial"/>
          <w:sz w:val="22"/>
          <w:szCs w:val="22"/>
        </w:rPr>
        <w:t xml:space="preserve"> </w:t>
      </w:r>
      <w:r w:rsidRPr="00B476E8">
        <w:rPr>
          <w:rFonts w:cs="Arial"/>
          <w:sz w:val="22"/>
          <w:szCs w:val="22"/>
        </w:rPr>
        <w:t>días</w:t>
      </w:r>
      <w:r w:rsidR="00F10FBF">
        <w:rPr>
          <w:rFonts w:cs="Arial"/>
          <w:sz w:val="22"/>
          <w:szCs w:val="22"/>
        </w:rPr>
        <w:t xml:space="preserve"> </w:t>
      </w:r>
      <w:r w:rsidRPr="00B476E8">
        <w:rPr>
          <w:rFonts w:cs="Arial"/>
          <w:sz w:val="22"/>
          <w:szCs w:val="22"/>
        </w:rPr>
        <w:t>naturales</w:t>
      </w:r>
      <w:r w:rsidR="00F10FBF">
        <w:rPr>
          <w:rFonts w:cs="Arial"/>
          <w:sz w:val="22"/>
          <w:szCs w:val="22"/>
        </w:rPr>
        <w:t xml:space="preserve"> </w:t>
      </w:r>
      <w:r w:rsidRPr="00B476E8">
        <w:rPr>
          <w:rFonts w:cs="Arial"/>
          <w:sz w:val="22"/>
          <w:szCs w:val="22"/>
        </w:rPr>
        <w:t>posteriores</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fecha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adjudicación</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contrato,</w:t>
      </w:r>
      <w:r w:rsidR="00F10FBF">
        <w:rPr>
          <w:rFonts w:cs="Arial"/>
          <w:sz w:val="22"/>
          <w:szCs w:val="22"/>
        </w:rPr>
        <w:t xml:space="preserve"> </w:t>
      </w:r>
      <w:r w:rsidRPr="00B476E8">
        <w:rPr>
          <w:rFonts w:cs="Arial"/>
          <w:sz w:val="22"/>
          <w:szCs w:val="22"/>
        </w:rPr>
        <w:t>deberá</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póliza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fianza</w:t>
      </w:r>
      <w:r w:rsidR="00F10FBF">
        <w:rPr>
          <w:rFonts w:cs="Arial"/>
          <w:sz w:val="22"/>
          <w:szCs w:val="22"/>
        </w:rPr>
        <w:t xml:space="preserve"> </w:t>
      </w:r>
      <w:r w:rsidRPr="00B476E8">
        <w:rPr>
          <w:rFonts w:cs="Arial"/>
          <w:sz w:val="22"/>
          <w:szCs w:val="22"/>
        </w:rPr>
        <w:t>contra</w:t>
      </w:r>
      <w:r w:rsidR="00F10FBF">
        <w:rPr>
          <w:rFonts w:cs="Arial"/>
          <w:sz w:val="22"/>
          <w:szCs w:val="22"/>
        </w:rPr>
        <w:t xml:space="preserve"> </w:t>
      </w:r>
      <w:r w:rsidRPr="00B476E8">
        <w:rPr>
          <w:rFonts w:cs="Arial"/>
          <w:sz w:val="22"/>
          <w:szCs w:val="22"/>
        </w:rPr>
        <w:t>defectos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vicios</w:t>
      </w:r>
      <w:r w:rsidR="00F10FBF">
        <w:rPr>
          <w:rFonts w:cs="Arial"/>
          <w:sz w:val="22"/>
          <w:szCs w:val="22"/>
        </w:rPr>
        <w:t xml:space="preserve"> </w:t>
      </w:r>
      <w:r w:rsidRPr="00B476E8">
        <w:rPr>
          <w:rFonts w:cs="Arial"/>
          <w:sz w:val="22"/>
          <w:szCs w:val="22"/>
        </w:rPr>
        <w:t>ocultos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calidad</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servicios,</w:t>
      </w:r>
      <w:r w:rsidR="00F10FBF">
        <w:rPr>
          <w:rFonts w:cs="Arial"/>
          <w:sz w:val="22"/>
          <w:szCs w:val="22"/>
        </w:rPr>
        <w:t xml:space="preserve"> </w:t>
      </w:r>
      <w:r w:rsidRPr="00B476E8">
        <w:rPr>
          <w:rFonts w:cs="Arial"/>
          <w:sz w:val="22"/>
          <w:szCs w:val="22"/>
        </w:rPr>
        <w:t>así</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cualquier</w:t>
      </w:r>
      <w:r w:rsidR="00F10FBF">
        <w:rPr>
          <w:rFonts w:cs="Arial"/>
          <w:sz w:val="22"/>
          <w:szCs w:val="22"/>
        </w:rPr>
        <w:t xml:space="preserve"> </w:t>
      </w:r>
      <w:r w:rsidRPr="00B476E8">
        <w:rPr>
          <w:rFonts w:cs="Arial"/>
          <w:sz w:val="22"/>
          <w:szCs w:val="22"/>
        </w:rPr>
        <w:t>otra</w:t>
      </w:r>
      <w:r w:rsidR="00F10FBF">
        <w:rPr>
          <w:rFonts w:cs="Arial"/>
          <w:sz w:val="22"/>
          <w:szCs w:val="22"/>
        </w:rPr>
        <w:t xml:space="preserve"> </w:t>
      </w:r>
      <w:r w:rsidRPr="00B476E8">
        <w:rPr>
          <w:rFonts w:cs="Arial"/>
          <w:sz w:val="22"/>
          <w:szCs w:val="22"/>
        </w:rPr>
        <w:t>responsabilidad</w:t>
      </w:r>
      <w:r w:rsidR="00F10FBF">
        <w:rPr>
          <w:rFonts w:cs="Arial"/>
          <w:sz w:val="22"/>
          <w:szCs w:val="22"/>
        </w:rPr>
        <w:t xml:space="preserve"> </w:t>
      </w:r>
      <w:r w:rsidRPr="00B476E8">
        <w:rPr>
          <w:rFonts w:cs="Arial"/>
          <w:sz w:val="22"/>
          <w:szCs w:val="22"/>
        </w:rPr>
        <w:t>derivada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contrato,</w:t>
      </w:r>
      <w:r w:rsidR="00F10FBF">
        <w:rPr>
          <w:rFonts w:cs="Arial"/>
          <w:sz w:val="22"/>
          <w:szCs w:val="22"/>
        </w:rPr>
        <w:t xml:space="preserve"> </w:t>
      </w:r>
      <w:r w:rsidRPr="00B476E8">
        <w:rPr>
          <w:rFonts w:cs="Arial"/>
          <w:sz w:val="22"/>
          <w:szCs w:val="22"/>
        </w:rPr>
        <w:t>conforme</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5D3F8B">
        <w:rPr>
          <w:rFonts w:cs="Arial"/>
          <w:b/>
          <w:bCs/>
          <w:sz w:val="22"/>
          <w:szCs w:val="22"/>
        </w:rPr>
        <w:t>Anexo</w:t>
      </w:r>
      <w:r w:rsidR="00F10FBF">
        <w:rPr>
          <w:rFonts w:cs="Arial"/>
          <w:b/>
          <w:bCs/>
          <w:sz w:val="22"/>
          <w:szCs w:val="22"/>
        </w:rPr>
        <w:t xml:space="preserve"> </w:t>
      </w:r>
      <w:r w:rsidR="005D3F8B">
        <w:rPr>
          <w:rFonts w:cs="Arial"/>
          <w:b/>
          <w:bCs/>
          <w:sz w:val="22"/>
          <w:szCs w:val="22"/>
        </w:rPr>
        <w:t>19</w:t>
      </w:r>
      <w:r w:rsidR="00F10FBF">
        <w:rPr>
          <w:rFonts w:cs="Arial"/>
          <w:b/>
          <w:bCs/>
          <w:sz w:val="22"/>
          <w:szCs w:val="22"/>
        </w:rPr>
        <w:t xml:space="preserve"> </w:t>
      </w:r>
      <w:r w:rsidRPr="00B60B8D">
        <w:rPr>
          <w:rFonts w:cs="Arial"/>
          <w:sz w:val="22"/>
          <w:szCs w:val="22"/>
        </w:rPr>
        <w:t>de</w:t>
      </w:r>
      <w:r w:rsidR="00F10FBF">
        <w:rPr>
          <w:rFonts w:cs="Arial"/>
          <w:sz w:val="22"/>
          <w:szCs w:val="22"/>
        </w:rPr>
        <w:t xml:space="preserve"> </w:t>
      </w:r>
      <w:r w:rsidRPr="00B60B8D">
        <w:rPr>
          <w:rFonts w:cs="Arial"/>
          <w:sz w:val="22"/>
          <w:szCs w:val="22"/>
        </w:rPr>
        <w:t>la</w:t>
      </w:r>
      <w:r w:rsidR="00F10FBF">
        <w:rPr>
          <w:rFonts w:cs="Arial"/>
          <w:sz w:val="22"/>
          <w:szCs w:val="22"/>
        </w:rPr>
        <w:t xml:space="preserve"> </w:t>
      </w:r>
      <w:r w:rsidRPr="00B60B8D">
        <w:rPr>
          <w:rFonts w:cs="Arial"/>
          <w:sz w:val="22"/>
          <w:szCs w:val="22"/>
        </w:rPr>
        <w:t>convocatoria</w:t>
      </w:r>
      <w:r>
        <w:rPr>
          <w:rFonts w:cs="Arial"/>
          <w:b/>
          <w:bCs/>
          <w:sz w:val="22"/>
          <w:szCs w:val="22"/>
        </w:rPr>
        <w:t>.</w:t>
      </w:r>
      <w:r w:rsidR="00F10FBF">
        <w:rPr>
          <w:rFonts w:cs="Arial"/>
          <w:sz w:val="22"/>
          <w:szCs w:val="22"/>
        </w:rPr>
        <w:t xml:space="preserve"> </w:t>
      </w:r>
      <w:r w:rsidRPr="00B476E8">
        <w:rPr>
          <w:rFonts w:cs="Arial"/>
          <w:b/>
          <w:sz w:val="22"/>
          <w:szCs w:val="22"/>
        </w:rPr>
        <w:t>(ESCRITO</w:t>
      </w:r>
      <w:r w:rsidR="00F10FBF">
        <w:rPr>
          <w:rFonts w:cs="Arial"/>
          <w:b/>
          <w:sz w:val="22"/>
          <w:szCs w:val="22"/>
        </w:rPr>
        <w:t xml:space="preserve"> </w:t>
      </w:r>
      <w:r w:rsidRPr="00B476E8">
        <w:rPr>
          <w:rFonts w:cs="Arial"/>
          <w:b/>
          <w:sz w:val="22"/>
          <w:szCs w:val="22"/>
        </w:rPr>
        <w:t>LIBRE)</w:t>
      </w:r>
    </w:p>
    <w:p w14:paraId="66792DC4" w14:textId="77777777" w:rsidR="00D51100" w:rsidRPr="00B476E8" w:rsidRDefault="00D51100" w:rsidP="00D51100">
      <w:pPr>
        <w:rPr>
          <w:rFonts w:cs="Arial"/>
          <w:b/>
          <w:bCs/>
          <w:sz w:val="22"/>
          <w:szCs w:val="22"/>
        </w:rPr>
      </w:pPr>
    </w:p>
    <w:p w14:paraId="51DDAD3E" w14:textId="77777777" w:rsidR="00D51100" w:rsidRPr="00B476E8" w:rsidRDefault="00D51100" w:rsidP="00D51100">
      <w:pPr>
        <w:rPr>
          <w:rFonts w:cs="Arial"/>
          <w:b/>
          <w:bCs/>
          <w:sz w:val="22"/>
          <w:szCs w:val="22"/>
        </w:rPr>
      </w:pPr>
      <w:r w:rsidRPr="00B476E8">
        <w:rPr>
          <w:rFonts w:cs="Arial"/>
          <w:b/>
          <w:bCs/>
          <w:sz w:val="22"/>
          <w:szCs w:val="22"/>
        </w:rPr>
        <w:t>Evaluación:</w:t>
      </w:r>
    </w:p>
    <w:p w14:paraId="404BF2B9" w14:textId="365C67B2"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referido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p>
    <w:p w14:paraId="3CAB7CD2" w14:textId="5D2462BB" w:rsidR="00D51100" w:rsidRPr="00B476E8" w:rsidRDefault="00D51100" w:rsidP="009B34C5">
      <w:pPr>
        <w:numPr>
          <w:ilvl w:val="0"/>
          <w:numId w:val="23"/>
        </w:numPr>
        <w:rPr>
          <w:rFonts w:cs="Arial"/>
          <w:sz w:val="22"/>
          <w:szCs w:val="22"/>
        </w:rPr>
      </w:pP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19E0676C" w14:textId="7F601048"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50EC599F" w14:textId="3881618A"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16371C3B" w14:textId="77777777" w:rsidR="00D51100" w:rsidRPr="00B476E8" w:rsidRDefault="00D51100" w:rsidP="00D51100">
      <w:pPr>
        <w:rPr>
          <w:rFonts w:cs="Arial"/>
          <w:b/>
          <w:color w:val="1F3864"/>
          <w:sz w:val="22"/>
          <w:szCs w:val="22"/>
        </w:rPr>
      </w:pPr>
    </w:p>
    <w:p w14:paraId="5B42B363" w14:textId="67DE4F23" w:rsidR="00D51100" w:rsidRPr="00280836" w:rsidRDefault="00D51100" w:rsidP="00D51100">
      <w:pPr>
        <w:rPr>
          <w:rFonts w:cs="Arial"/>
          <w:iCs/>
          <w:sz w:val="22"/>
          <w:szCs w:val="22"/>
        </w:rPr>
      </w:pPr>
      <w:r w:rsidRPr="00B476E8">
        <w:rPr>
          <w:rFonts w:cs="Arial"/>
          <w:b/>
          <w:bCs/>
          <w:color w:val="002060"/>
          <w:sz w:val="22"/>
          <w:szCs w:val="22"/>
        </w:rPr>
        <w:t>DOCUMENTO</w:t>
      </w:r>
      <w:r w:rsidR="00F10FBF">
        <w:rPr>
          <w:rFonts w:cs="Arial"/>
          <w:b/>
          <w:bCs/>
          <w:color w:val="002060"/>
          <w:sz w:val="22"/>
          <w:szCs w:val="22"/>
        </w:rPr>
        <w:t xml:space="preserve"> </w:t>
      </w:r>
      <w:r w:rsidRPr="00B476E8">
        <w:rPr>
          <w:rFonts w:cs="Arial"/>
          <w:b/>
          <w:bCs/>
          <w:color w:val="002060"/>
          <w:sz w:val="22"/>
          <w:szCs w:val="22"/>
        </w:rPr>
        <w:t>28.-</w:t>
      </w:r>
      <w:r w:rsidR="00F10FBF">
        <w:rPr>
          <w:rFonts w:cs="Arial"/>
          <w:b/>
          <w:bCs/>
          <w:color w:val="002060"/>
          <w:sz w:val="22"/>
          <w:szCs w:val="22"/>
        </w:rPr>
        <w:t xml:space="preserve"> </w:t>
      </w:r>
      <w:r w:rsidRPr="00B476E8">
        <w:rPr>
          <w:rFonts w:cs="Arial"/>
          <w:b/>
          <w:bCs/>
          <w:color w:val="002060"/>
          <w:sz w:val="22"/>
          <w:szCs w:val="22"/>
        </w:rPr>
        <w:t>(OBLIGATORIO)</w:t>
      </w:r>
      <w:r w:rsidR="00F10FBF">
        <w:rPr>
          <w:rFonts w:cs="Arial"/>
          <w:b/>
          <w:bCs/>
          <w:color w:val="002060"/>
          <w:sz w:val="22"/>
          <w:szCs w:val="22"/>
        </w:rPr>
        <w:t xml:space="preserve"> </w:t>
      </w:r>
      <w:r w:rsidRPr="00B476E8">
        <w:rPr>
          <w:rFonts w:cs="Arial"/>
          <w:b/>
          <w:bCs/>
          <w:color w:val="002060"/>
          <w:sz w:val="22"/>
          <w:szCs w:val="22"/>
        </w:rPr>
        <w:t>“CARTA</w:t>
      </w:r>
      <w:r w:rsidR="00F10FBF">
        <w:rPr>
          <w:rFonts w:cs="Arial"/>
          <w:b/>
          <w:bCs/>
          <w:color w:val="002060"/>
          <w:sz w:val="22"/>
          <w:szCs w:val="22"/>
        </w:rPr>
        <w:t xml:space="preserve"> </w:t>
      </w:r>
      <w:r w:rsidRPr="00B476E8">
        <w:rPr>
          <w:rFonts w:cs="Arial"/>
          <w:b/>
          <w:bCs/>
          <w:color w:val="002060"/>
          <w:sz w:val="22"/>
          <w:szCs w:val="22"/>
        </w:rPr>
        <w:t>DE</w:t>
      </w:r>
      <w:r w:rsidR="00F10FBF">
        <w:rPr>
          <w:rFonts w:cs="Arial"/>
          <w:b/>
          <w:bCs/>
          <w:color w:val="002060"/>
          <w:sz w:val="22"/>
          <w:szCs w:val="22"/>
        </w:rPr>
        <w:t xml:space="preserve"> </w:t>
      </w:r>
      <w:r w:rsidRPr="00B476E8">
        <w:rPr>
          <w:rFonts w:cs="Arial"/>
          <w:b/>
          <w:bCs/>
          <w:color w:val="002060"/>
          <w:sz w:val="22"/>
          <w:szCs w:val="22"/>
        </w:rPr>
        <w:t>AUTENTICIDAD</w:t>
      </w:r>
      <w:r w:rsidR="00F10FBF">
        <w:rPr>
          <w:rFonts w:cs="Arial"/>
          <w:b/>
          <w:bCs/>
          <w:color w:val="002060"/>
          <w:sz w:val="22"/>
          <w:szCs w:val="22"/>
        </w:rPr>
        <w:t xml:space="preserve"> </w:t>
      </w:r>
      <w:r w:rsidRPr="00B476E8">
        <w:rPr>
          <w:rFonts w:cs="Arial"/>
          <w:b/>
          <w:bCs/>
          <w:color w:val="002060"/>
          <w:sz w:val="22"/>
          <w:szCs w:val="22"/>
        </w:rPr>
        <w:t>DE</w:t>
      </w:r>
      <w:r w:rsidR="00F10FBF">
        <w:rPr>
          <w:rFonts w:cs="Arial"/>
          <w:b/>
          <w:bCs/>
          <w:color w:val="002060"/>
          <w:sz w:val="22"/>
          <w:szCs w:val="22"/>
        </w:rPr>
        <w:t xml:space="preserve"> </w:t>
      </w:r>
      <w:r w:rsidRPr="00B476E8">
        <w:rPr>
          <w:rFonts w:cs="Arial"/>
          <w:b/>
          <w:bCs/>
          <w:color w:val="002060"/>
          <w:sz w:val="22"/>
          <w:szCs w:val="22"/>
        </w:rPr>
        <w:t>DOCUMENTOS”</w:t>
      </w:r>
      <w:r w:rsidR="00F10FBF">
        <w:rPr>
          <w:rFonts w:cs="Arial"/>
          <w:b/>
          <w:bCs/>
          <w:color w:val="002060"/>
          <w:sz w:val="22"/>
          <w:szCs w:val="22"/>
        </w:rPr>
        <w:t xml:space="preserve"> </w:t>
      </w:r>
      <w:r w:rsidRPr="00B476E8">
        <w:rPr>
          <w:rFonts w:cs="Arial"/>
          <w:bCs/>
          <w:sz w:val="22"/>
          <w:szCs w:val="22"/>
        </w:rPr>
        <w:t>E</w:t>
      </w:r>
      <w:r w:rsidRPr="00B476E8">
        <w:rPr>
          <w:rFonts w:cs="Arial"/>
          <w:sz w:val="22"/>
          <w:szCs w:val="22"/>
        </w:rPr>
        <w:t>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firmada</w:t>
      </w:r>
      <w:r w:rsidR="00F10FBF">
        <w:rPr>
          <w:rFonts w:cs="Arial"/>
          <w:sz w:val="22"/>
          <w:szCs w:val="22"/>
        </w:rPr>
        <w:t xml:space="preserve"> </w:t>
      </w:r>
      <w:r w:rsidRPr="00B476E8">
        <w:rPr>
          <w:rFonts w:cs="Arial"/>
          <w:sz w:val="22"/>
          <w:szCs w:val="22"/>
        </w:rPr>
        <w:t>autógrafamente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representante</w:t>
      </w:r>
      <w:r w:rsidR="00F10FBF">
        <w:rPr>
          <w:rFonts w:cs="Arial"/>
          <w:sz w:val="22"/>
          <w:szCs w:val="22"/>
        </w:rPr>
        <w:t xml:space="preserve"> </w:t>
      </w:r>
      <w:r w:rsidRPr="00B476E8">
        <w:rPr>
          <w:rFonts w:cs="Arial"/>
          <w:sz w:val="22"/>
          <w:szCs w:val="22"/>
        </w:rPr>
        <w:t>legal</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empresa,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donde</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siguiente</w:t>
      </w:r>
      <w:r w:rsidR="00F10FBF">
        <w:rPr>
          <w:rFonts w:cs="Arial"/>
          <w:sz w:val="22"/>
          <w:szCs w:val="22"/>
        </w:rPr>
        <w:t xml:space="preserve"> </w:t>
      </w:r>
      <w:r w:rsidRPr="00B476E8">
        <w:rPr>
          <w:rFonts w:cs="Arial"/>
          <w:sz w:val="22"/>
          <w:szCs w:val="22"/>
        </w:rPr>
        <w:t>leyenda</w:t>
      </w:r>
      <w:r w:rsidRPr="005D3F8B">
        <w:rPr>
          <w:rFonts w:cs="Arial"/>
          <w:sz w:val="22"/>
          <w:szCs w:val="22"/>
        </w:rPr>
        <w:t>:</w:t>
      </w:r>
      <w:r w:rsidR="00F10FBF">
        <w:rPr>
          <w:rFonts w:cs="Arial"/>
          <w:i/>
          <w:sz w:val="22"/>
          <w:szCs w:val="22"/>
        </w:rPr>
        <w:t xml:space="preserve"> </w:t>
      </w:r>
      <w:r w:rsidRPr="005D3F8B">
        <w:rPr>
          <w:rFonts w:cs="Arial"/>
          <w:iCs/>
          <w:sz w:val="22"/>
          <w:szCs w:val="22"/>
        </w:rPr>
        <w:t>“Los</w:t>
      </w:r>
      <w:r w:rsidR="00F10FBF">
        <w:rPr>
          <w:rFonts w:cs="Arial"/>
          <w:iCs/>
          <w:sz w:val="22"/>
          <w:szCs w:val="22"/>
        </w:rPr>
        <w:t xml:space="preserve"> </w:t>
      </w:r>
      <w:r w:rsidRPr="005D3F8B">
        <w:rPr>
          <w:rFonts w:cs="Arial"/>
          <w:iCs/>
          <w:sz w:val="22"/>
          <w:szCs w:val="22"/>
        </w:rPr>
        <w:t>archivos</w:t>
      </w:r>
      <w:r w:rsidR="00F10FBF">
        <w:rPr>
          <w:rFonts w:cs="Arial"/>
          <w:iCs/>
          <w:sz w:val="22"/>
          <w:szCs w:val="22"/>
        </w:rPr>
        <w:t xml:space="preserve"> </w:t>
      </w:r>
      <w:r w:rsidRPr="005D3F8B">
        <w:rPr>
          <w:rFonts w:cs="Arial"/>
          <w:iCs/>
          <w:sz w:val="22"/>
          <w:szCs w:val="22"/>
        </w:rPr>
        <w:t>de</w:t>
      </w:r>
      <w:r w:rsidR="00F10FBF">
        <w:rPr>
          <w:rFonts w:cs="Arial"/>
          <w:iCs/>
          <w:sz w:val="22"/>
          <w:szCs w:val="22"/>
        </w:rPr>
        <w:t xml:space="preserve"> </w:t>
      </w:r>
      <w:r w:rsidRPr="005D3F8B">
        <w:rPr>
          <w:rFonts w:cs="Arial"/>
          <w:iCs/>
          <w:sz w:val="22"/>
          <w:szCs w:val="22"/>
        </w:rPr>
        <w:t>cada</w:t>
      </w:r>
      <w:r w:rsidR="00F10FBF">
        <w:rPr>
          <w:rFonts w:cs="Arial"/>
          <w:iCs/>
          <w:sz w:val="22"/>
          <w:szCs w:val="22"/>
        </w:rPr>
        <w:t xml:space="preserve"> </w:t>
      </w:r>
      <w:r w:rsidRPr="005D3F8B">
        <w:rPr>
          <w:rFonts w:cs="Arial"/>
          <w:iCs/>
          <w:sz w:val="22"/>
          <w:szCs w:val="22"/>
        </w:rPr>
        <w:t>uno</w:t>
      </w:r>
      <w:r w:rsidR="00F10FBF">
        <w:rPr>
          <w:rFonts w:cs="Arial"/>
          <w:iCs/>
          <w:sz w:val="22"/>
          <w:szCs w:val="22"/>
        </w:rPr>
        <w:t xml:space="preserve"> </w:t>
      </w:r>
      <w:r w:rsidRPr="005D3F8B">
        <w:rPr>
          <w:rFonts w:cs="Arial"/>
          <w:iCs/>
          <w:sz w:val="22"/>
          <w:szCs w:val="22"/>
        </w:rPr>
        <w:t>de</w:t>
      </w:r>
      <w:r w:rsidR="00F10FBF">
        <w:rPr>
          <w:rFonts w:cs="Arial"/>
          <w:iCs/>
          <w:sz w:val="22"/>
          <w:szCs w:val="22"/>
        </w:rPr>
        <w:t xml:space="preserve"> </w:t>
      </w:r>
      <w:r w:rsidRPr="005D3F8B">
        <w:rPr>
          <w:rFonts w:cs="Arial"/>
          <w:iCs/>
          <w:sz w:val="22"/>
          <w:szCs w:val="22"/>
        </w:rPr>
        <w:t>los</w:t>
      </w:r>
      <w:r w:rsidR="00F10FBF">
        <w:rPr>
          <w:rFonts w:cs="Arial"/>
          <w:iCs/>
          <w:sz w:val="22"/>
          <w:szCs w:val="22"/>
        </w:rPr>
        <w:t xml:space="preserve"> </w:t>
      </w:r>
      <w:r w:rsidRPr="005D3F8B">
        <w:rPr>
          <w:rFonts w:cs="Arial"/>
          <w:iCs/>
          <w:sz w:val="22"/>
          <w:szCs w:val="22"/>
        </w:rPr>
        <w:t>documentos</w:t>
      </w:r>
      <w:r w:rsidR="00F10FBF">
        <w:rPr>
          <w:rFonts w:cs="Arial"/>
          <w:iCs/>
          <w:sz w:val="22"/>
          <w:szCs w:val="22"/>
        </w:rPr>
        <w:t xml:space="preserve"> </w:t>
      </w:r>
      <w:r w:rsidRPr="005D3F8B">
        <w:rPr>
          <w:rFonts w:cs="Arial"/>
          <w:iCs/>
          <w:sz w:val="22"/>
          <w:szCs w:val="22"/>
        </w:rPr>
        <w:t>presentados</w:t>
      </w:r>
      <w:r w:rsidR="00F10FBF">
        <w:rPr>
          <w:rFonts w:cs="Arial"/>
          <w:iCs/>
          <w:sz w:val="22"/>
          <w:szCs w:val="22"/>
        </w:rPr>
        <w:t xml:space="preserve"> </w:t>
      </w:r>
      <w:r w:rsidRPr="005D3F8B">
        <w:rPr>
          <w:rFonts w:cs="Arial"/>
          <w:iCs/>
          <w:sz w:val="22"/>
          <w:szCs w:val="22"/>
        </w:rPr>
        <w:t>dentro</w:t>
      </w:r>
      <w:r w:rsidR="00F10FBF">
        <w:rPr>
          <w:rFonts w:cs="Arial"/>
          <w:iCs/>
          <w:sz w:val="22"/>
          <w:szCs w:val="22"/>
        </w:rPr>
        <w:t xml:space="preserve"> </w:t>
      </w:r>
      <w:r w:rsidRPr="005D3F8B">
        <w:rPr>
          <w:rFonts w:cs="Arial"/>
          <w:iCs/>
          <w:sz w:val="22"/>
          <w:szCs w:val="22"/>
        </w:rPr>
        <w:t>de</w:t>
      </w:r>
      <w:r w:rsidR="00F10FBF">
        <w:rPr>
          <w:rFonts w:cs="Arial"/>
          <w:iCs/>
          <w:sz w:val="22"/>
          <w:szCs w:val="22"/>
        </w:rPr>
        <w:t xml:space="preserve"> </w:t>
      </w:r>
      <w:r w:rsidRPr="005D3F8B">
        <w:rPr>
          <w:rFonts w:cs="Arial"/>
          <w:iCs/>
          <w:sz w:val="22"/>
          <w:szCs w:val="22"/>
        </w:rPr>
        <w:t>la</w:t>
      </w:r>
      <w:r w:rsidR="00F10FBF">
        <w:rPr>
          <w:rFonts w:cs="Arial"/>
          <w:iCs/>
          <w:sz w:val="22"/>
          <w:szCs w:val="22"/>
        </w:rPr>
        <w:t xml:space="preserve"> </w:t>
      </w:r>
      <w:r w:rsidRPr="005D3F8B">
        <w:rPr>
          <w:rFonts w:cs="Arial"/>
          <w:iCs/>
          <w:sz w:val="22"/>
          <w:szCs w:val="22"/>
        </w:rPr>
        <w:t>propuesta</w:t>
      </w:r>
      <w:r w:rsidR="00F10FBF">
        <w:rPr>
          <w:rFonts w:cs="Arial"/>
          <w:iCs/>
          <w:sz w:val="22"/>
          <w:szCs w:val="22"/>
        </w:rPr>
        <w:t xml:space="preserve"> </w:t>
      </w:r>
      <w:r w:rsidRPr="005D3F8B">
        <w:rPr>
          <w:rFonts w:cs="Arial"/>
          <w:iCs/>
          <w:sz w:val="22"/>
          <w:szCs w:val="22"/>
        </w:rPr>
        <w:t>son</w:t>
      </w:r>
      <w:r w:rsidR="00F10FBF">
        <w:rPr>
          <w:rFonts w:cs="Arial"/>
          <w:iCs/>
          <w:sz w:val="22"/>
          <w:szCs w:val="22"/>
        </w:rPr>
        <w:t xml:space="preserve"> </w:t>
      </w:r>
      <w:r w:rsidRPr="005D3F8B">
        <w:rPr>
          <w:rFonts w:cs="Arial"/>
          <w:iCs/>
          <w:sz w:val="22"/>
          <w:szCs w:val="22"/>
        </w:rPr>
        <w:t>copia</w:t>
      </w:r>
      <w:r w:rsidR="00F10FBF">
        <w:rPr>
          <w:rFonts w:cs="Arial"/>
          <w:iCs/>
          <w:sz w:val="22"/>
          <w:szCs w:val="22"/>
        </w:rPr>
        <w:t xml:space="preserve"> </w:t>
      </w:r>
      <w:r w:rsidRPr="005D3F8B">
        <w:rPr>
          <w:rFonts w:cs="Arial"/>
          <w:iCs/>
          <w:sz w:val="22"/>
          <w:szCs w:val="22"/>
        </w:rPr>
        <w:t>fiel</w:t>
      </w:r>
      <w:r w:rsidR="00F10FBF">
        <w:rPr>
          <w:rFonts w:cs="Arial"/>
          <w:iCs/>
          <w:sz w:val="22"/>
          <w:szCs w:val="22"/>
        </w:rPr>
        <w:t xml:space="preserve"> </w:t>
      </w:r>
      <w:r w:rsidRPr="005D3F8B">
        <w:rPr>
          <w:rFonts w:cs="Arial"/>
          <w:iCs/>
          <w:sz w:val="22"/>
          <w:szCs w:val="22"/>
        </w:rPr>
        <w:t>del</w:t>
      </w:r>
      <w:r w:rsidR="00F10FBF">
        <w:rPr>
          <w:rFonts w:cs="Arial"/>
          <w:iCs/>
          <w:sz w:val="22"/>
          <w:szCs w:val="22"/>
        </w:rPr>
        <w:t xml:space="preserve"> </w:t>
      </w:r>
      <w:r w:rsidRPr="005D3F8B">
        <w:rPr>
          <w:rFonts w:cs="Arial"/>
          <w:iCs/>
          <w:sz w:val="22"/>
          <w:szCs w:val="22"/>
        </w:rPr>
        <w:t>original</w:t>
      </w:r>
      <w:r w:rsidR="00F10FBF">
        <w:rPr>
          <w:rFonts w:cs="Arial"/>
          <w:iCs/>
          <w:sz w:val="22"/>
          <w:szCs w:val="22"/>
        </w:rPr>
        <w:t xml:space="preserve"> </w:t>
      </w:r>
      <w:r w:rsidRPr="005D3F8B">
        <w:rPr>
          <w:rFonts w:cs="Arial"/>
          <w:iCs/>
          <w:sz w:val="22"/>
          <w:szCs w:val="22"/>
        </w:rPr>
        <w:t>los</w:t>
      </w:r>
      <w:r w:rsidR="00F10FBF">
        <w:rPr>
          <w:rFonts w:cs="Arial"/>
          <w:iCs/>
          <w:sz w:val="22"/>
          <w:szCs w:val="22"/>
        </w:rPr>
        <w:t xml:space="preserve"> </w:t>
      </w:r>
      <w:r w:rsidRPr="005D3F8B">
        <w:rPr>
          <w:rFonts w:cs="Arial"/>
          <w:iCs/>
          <w:sz w:val="22"/>
          <w:szCs w:val="22"/>
        </w:rPr>
        <w:t>cuales</w:t>
      </w:r>
      <w:r w:rsidR="00F10FBF">
        <w:rPr>
          <w:rFonts w:cs="Arial"/>
          <w:iCs/>
          <w:sz w:val="22"/>
          <w:szCs w:val="22"/>
        </w:rPr>
        <w:t xml:space="preserve"> </w:t>
      </w:r>
      <w:r w:rsidRPr="005D3F8B">
        <w:rPr>
          <w:rFonts w:cs="Arial"/>
          <w:iCs/>
          <w:sz w:val="22"/>
          <w:szCs w:val="22"/>
        </w:rPr>
        <w:t>no</w:t>
      </w:r>
      <w:r w:rsidR="00F10FBF">
        <w:rPr>
          <w:rFonts w:cs="Arial"/>
          <w:iCs/>
          <w:sz w:val="22"/>
          <w:szCs w:val="22"/>
        </w:rPr>
        <w:t xml:space="preserve"> </w:t>
      </w:r>
      <w:r w:rsidRPr="005D3F8B">
        <w:rPr>
          <w:rFonts w:cs="Arial"/>
          <w:iCs/>
          <w:sz w:val="22"/>
          <w:szCs w:val="22"/>
        </w:rPr>
        <w:t>han</w:t>
      </w:r>
      <w:r w:rsidR="00F10FBF">
        <w:rPr>
          <w:rFonts w:cs="Arial"/>
          <w:iCs/>
          <w:sz w:val="22"/>
          <w:szCs w:val="22"/>
        </w:rPr>
        <w:t xml:space="preserve"> </w:t>
      </w:r>
      <w:r w:rsidRPr="005D3F8B">
        <w:rPr>
          <w:rFonts w:cs="Arial"/>
          <w:iCs/>
          <w:sz w:val="22"/>
          <w:szCs w:val="22"/>
        </w:rPr>
        <w:t>sido</w:t>
      </w:r>
      <w:r w:rsidR="00F10FBF">
        <w:rPr>
          <w:rFonts w:cs="Arial"/>
          <w:iCs/>
          <w:sz w:val="22"/>
          <w:szCs w:val="22"/>
        </w:rPr>
        <w:t xml:space="preserve"> </w:t>
      </w:r>
      <w:r w:rsidRPr="005D3F8B">
        <w:rPr>
          <w:rFonts w:cs="Arial"/>
          <w:iCs/>
          <w:sz w:val="22"/>
          <w:szCs w:val="22"/>
        </w:rPr>
        <w:t>alterados</w:t>
      </w:r>
      <w:r w:rsidR="00F10FBF">
        <w:rPr>
          <w:rFonts w:cs="Arial"/>
          <w:iCs/>
          <w:sz w:val="22"/>
          <w:szCs w:val="22"/>
        </w:rPr>
        <w:t xml:space="preserve"> </w:t>
      </w:r>
      <w:r w:rsidRPr="005D3F8B">
        <w:rPr>
          <w:rFonts w:cs="Arial"/>
          <w:iCs/>
          <w:sz w:val="22"/>
          <w:szCs w:val="22"/>
        </w:rPr>
        <w:t>y/o</w:t>
      </w:r>
      <w:r w:rsidR="00F10FBF">
        <w:rPr>
          <w:rFonts w:cs="Arial"/>
          <w:iCs/>
          <w:sz w:val="22"/>
          <w:szCs w:val="22"/>
        </w:rPr>
        <w:t xml:space="preserve"> </w:t>
      </w:r>
      <w:r w:rsidRPr="005D3F8B">
        <w:rPr>
          <w:rFonts w:cs="Arial"/>
          <w:iCs/>
          <w:sz w:val="22"/>
          <w:szCs w:val="22"/>
        </w:rPr>
        <w:t>son</w:t>
      </w:r>
      <w:r w:rsidR="00F10FBF">
        <w:rPr>
          <w:rFonts w:cs="Arial"/>
          <w:iCs/>
          <w:sz w:val="22"/>
          <w:szCs w:val="22"/>
        </w:rPr>
        <w:t xml:space="preserve"> </w:t>
      </w:r>
      <w:r w:rsidRPr="005D3F8B">
        <w:rPr>
          <w:rFonts w:cs="Arial"/>
          <w:iCs/>
          <w:sz w:val="22"/>
          <w:szCs w:val="22"/>
        </w:rPr>
        <w:t>apócrifos;</w:t>
      </w:r>
      <w:r w:rsidR="00F10FBF">
        <w:rPr>
          <w:rFonts w:cs="Arial"/>
          <w:iCs/>
          <w:sz w:val="22"/>
          <w:szCs w:val="22"/>
        </w:rPr>
        <w:t xml:space="preserve"> </w:t>
      </w:r>
      <w:r w:rsidRPr="005D3F8B">
        <w:rPr>
          <w:rFonts w:cs="Arial"/>
          <w:iCs/>
          <w:sz w:val="22"/>
          <w:szCs w:val="22"/>
        </w:rPr>
        <w:t>y</w:t>
      </w:r>
      <w:r w:rsidR="00F10FBF">
        <w:rPr>
          <w:rFonts w:cs="Arial"/>
          <w:iCs/>
          <w:sz w:val="22"/>
          <w:szCs w:val="22"/>
        </w:rPr>
        <w:t xml:space="preserve"> </w:t>
      </w:r>
      <w:r w:rsidRPr="005D3F8B">
        <w:rPr>
          <w:rFonts w:cs="Arial"/>
          <w:iCs/>
          <w:sz w:val="22"/>
          <w:szCs w:val="22"/>
        </w:rPr>
        <w:t>que</w:t>
      </w:r>
      <w:r w:rsidR="00F10FBF">
        <w:rPr>
          <w:rFonts w:cs="Arial"/>
          <w:iCs/>
          <w:sz w:val="22"/>
          <w:szCs w:val="22"/>
        </w:rPr>
        <w:t xml:space="preserve"> </w:t>
      </w:r>
      <w:r w:rsidRPr="005D3F8B">
        <w:rPr>
          <w:rFonts w:cs="Arial"/>
          <w:iCs/>
          <w:sz w:val="22"/>
          <w:szCs w:val="22"/>
        </w:rPr>
        <w:t>en</w:t>
      </w:r>
      <w:r w:rsidR="00F10FBF">
        <w:rPr>
          <w:rFonts w:cs="Arial"/>
          <w:iCs/>
          <w:sz w:val="22"/>
          <w:szCs w:val="22"/>
        </w:rPr>
        <w:t xml:space="preserve"> </w:t>
      </w:r>
      <w:r w:rsidRPr="005D3F8B">
        <w:rPr>
          <w:rFonts w:cs="Arial"/>
          <w:iCs/>
          <w:sz w:val="22"/>
          <w:szCs w:val="22"/>
        </w:rPr>
        <w:t>caso</w:t>
      </w:r>
      <w:r w:rsidR="00F10FBF">
        <w:rPr>
          <w:rFonts w:cs="Arial"/>
          <w:iCs/>
          <w:sz w:val="22"/>
          <w:szCs w:val="22"/>
        </w:rPr>
        <w:t xml:space="preserve"> </w:t>
      </w:r>
      <w:r w:rsidRPr="005D3F8B">
        <w:rPr>
          <w:rFonts w:cs="Arial"/>
          <w:iCs/>
          <w:sz w:val="22"/>
          <w:szCs w:val="22"/>
        </w:rPr>
        <w:t>de</w:t>
      </w:r>
      <w:r w:rsidR="00F10FBF">
        <w:rPr>
          <w:rFonts w:cs="Arial"/>
          <w:iCs/>
          <w:sz w:val="22"/>
          <w:szCs w:val="22"/>
        </w:rPr>
        <w:t xml:space="preserve"> </w:t>
      </w:r>
      <w:r w:rsidRPr="005D3F8B">
        <w:rPr>
          <w:rFonts w:cs="Arial"/>
          <w:iCs/>
          <w:sz w:val="22"/>
          <w:szCs w:val="22"/>
        </w:rPr>
        <w:t>que</w:t>
      </w:r>
      <w:r w:rsidR="00F10FBF">
        <w:rPr>
          <w:rFonts w:cs="Arial"/>
          <w:iCs/>
          <w:sz w:val="22"/>
          <w:szCs w:val="22"/>
        </w:rPr>
        <w:t xml:space="preserve"> </w:t>
      </w:r>
      <w:r w:rsidRPr="005D3F8B">
        <w:rPr>
          <w:rFonts w:cs="Arial"/>
          <w:iCs/>
          <w:sz w:val="22"/>
          <w:szCs w:val="22"/>
        </w:rPr>
        <w:t>el</w:t>
      </w:r>
      <w:r w:rsidR="00F10FBF">
        <w:rPr>
          <w:rFonts w:cs="Arial"/>
          <w:iCs/>
          <w:sz w:val="22"/>
          <w:szCs w:val="22"/>
        </w:rPr>
        <w:t xml:space="preserve"> </w:t>
      </w:r>
      <w:r w:rsidRPr="005D3F8B">
        <w:rPr>
          <w:rFonts w:cs="Arial"/>
          <w:iCs/>
          <w:sz w:val="22"/>
          <w:szCs w:val="22"/>
        </w:rPr>
        <w:t>HOSPITAL</w:t>
      </w:r>
      <w:r w:rsidR="00F10FBF">
        <w:rPr>
          <w:rFonts w:cs="Arial"/>
          <w:iCs/>
          <w:sz w:val="22"/>
          <w:szCs w:val="22"/>
        </w:rPr>
        <w:t xml:space="preserve"> </w:t>
      </w:r>
      <w:r w:rsidRPr="005D3F8B">
        <w:rPr>
          <w:rFonts w:cs="Arial"/>
          <w:iCs/>
          <w:sz w:val="22"/>
          <w:szCs w:val="22"/>
        </w:rPr>
        <w:t>lo</w:t>
      </w:r>
      <w:r w:rsidR="00F10FBF">
        <w:rPr>
          <w:rFonts w:cs="Arial"/>
          <w:iCs/>
          <w:sz w:val="22"/>
          <w:szCs w:val="22"/>
        </w:rPr>
        <w:t xml:space="preserve"> </w:t>
      </w:r>
      <w:r w:rsidRPr="005D3F8B">
        <w:rPr>
          <w:rFonts w:cs="Arial"/>
          <w:iCs/>
          <w:sz w:val="22"/>
          <w:szCs w:val="22"/>
        </w:rPr>
        <w:t>requiera,</w:t>
      </w:r>
      <w:r w:rsidR="00F10FBF">
        <w:rPr>
          <w:rFonts w:cs="Arial"/>
          <w:iCs/>
          <w:sz w:val="22"/>
          <w:szCs w:val="22"/>
        </w:rPr>
        <w:t xml:space="preserve"> </w:t>
      </w:r>
      <w:r w:rsidRPr="005D3F8B">
        <w:rPr>
          <w:rFonts w:cs="Arial"/>
          <w:iCs/>
          <w:sz w:val="22"/>
          <w:szCs w:val="22"/>
        </w:rPr>
        <w:t>presentará</w:t>
      </w:r>
      <w:r w:rsidR="00F10FBF">
        <w:rPr>
          <w:rFonts w:cs="Arial"/>
          <w:iCs/>
          <w:sz w:val="22"/>
          <w:szCs w:val="22"/>
        </w:rPr>
        <w:t xml:space="preserve"> </w:t>
      </w:r>
      <w:r w:rsidRPr="005D3F8B">
        <w:rPr>
          <w:rFonts w:cs="Arial"/>
          <w:iCs/>
          <w:sz w:val="22"/>
          <w:szCs w:val="22"/>
        </w:rPr>
        <w:t>el</w:t>
      </w:r>
      <w:r w:rsidR="00F10FBF">
        <w:rPr>
          <w:rFonts w:cs="Arial"/>
          <w:iCs/>
          <w:sz w:val="22"/>
          <w:szCs w:val="22"/>
        </w:rPr>
        <w:t xml:space="preserve"> </w:t>
      </w:r>
      <w:r w:rsidRPr="005D3F8B">
        <w:rPr>
          <w:rFonts w:cs="Arial"/>
          <w:iCs/>
          <w:sz w:val="22"/>
          <w:szCs w:val="22"/>
        </w:rPr>
        <w:t>original”</w:t>
      </w:r>
      <w:r w:rsidR="00F10FBF">
        <w:rPr>
          <w:rFonts w:cs="Arial"/>
          <w:iCs/>
          <w:sz w:val="22"/>
          <w:szCs w:val="22"/>
        </w:rPr>
        <w:t xml:space="preserve"> </w:t>
      </w:r>
      <w:r w:rsidRPr="00280836">
        <w:rPr>
          <w:rFonts w:cs="Arial"/>
          <w:iCs/>
          <w:sz w:val="22"/>
          <w:szCs w:val="22"/>
        </w:rPr>
        <w:t>(</w:t>
      </w:r>
      <w:r w:rsidRPr="00280836">
        <w:rPr>
          <w:rFonts w:cs="Arial"/>
          <w:b/>
          <w:iCs/>
          <w:sz w:val="22"/>
          <w:szCs w:val="22"/>
        </w:rPr>
        <w:t>ESCRITO</w:t>
      </w:r>
      <w:r w:rsidR="00F10FBF">
        <w:rPr>
          <w:rFonts w:cs="Arial"/>
          <w:b/>
          <w:iCs/>
          <w:sz w:val="22"/>
          <w:szCs w:val="22"/>
        </w:rPr>
        <w:t xml:space="preserve"> </w:t>
      </w:r>
      <w:r w:rsidRPr="00280836">
        <w:rPr>
          <w:rFonts w:cs="Arial"/>
          <w:b/>
          <w:iCs/>
          <w:sz w:val="22"/>
          <w:szCs w:val="22"/>
        </w:rPr>
        <w:t>LIBRE</w:t>
      </w:r>
      <w:r w:rsidRPr="00280836">
        <w:rPr>
          <w:rFonts w:cs="Arial"/>
          <w:iCs/>
          <w:sz w:val="22"/>
          <w:szCs w:val="22"/>
        </w:rPr>
        <w:t>).</w:t>
      </w:r>
    </w:p>
    <w:p w14:paraId="28E8C065" w14:textId="77777777" w:rsidR="00D51100" w:rsidRPr="00B476E8" w:rsidRDefault="00D51100" w:rsidP="00D51100">
      <w:pPr>
        <w:rPr>
          <w:rFonts w:cs="Arial"/>
          <w:b/>
          <w:bCs/>
          <w:sz w:val="22"/>
          <w:szCs w:val="22"/>
        </w:rPr>
      </w:pPr>
    </w:p>
    <w:p w14:paraId="0429BDF5" w14:textId="77777777" w:rsidR="00D51100" w:rsidRPr="00B476E8" w:rsidRDefault="00D51100" w:rsidP="00D51100">
      <w:pPr>
        <w:rPr>
          <w:rFonts w:cs="Arial"/>
          <w:b/>
          <w:bCs/>
          <w:sz w:val="22"/>
          <w:szCs w:val="22"/>
        </w:rPr>
      </w:pPr>
      <w:r w:rsidRPr="00B476E8">
        <w:rPr>
          <w:rFonts w:cs="Arial"/>
          <w:b/>
          <w:bCs/>
          <w:sz w:val="22"/>
          <w:szCs w:val="22"/>
        </w:rPr>
        <w:t>Evaluación:</w:t>
      </w:r>
    </w:p>
    <w:p w14:paraId="50691C9F" w14:textId="3E921EAD" w:rsidR="00D51100" w:rsidRPr="00B476E8" w:rsidRDefault="00D51100" w:rsidP="00D51100">
      <w:pPr>
        <w:rPr>
          <w:rFonts w:cs="Arial"/>
          <w:sz w:val="22"/>
          <w:szCs w:val="22"/>
        </w:rPr>
      </w:pPr>
      <w:r w:rsidRPr="00B476E8">
        <w:rPr>
          <w:rFonts w:cs="Arial"/>
          <w:sz w:val="22"/>
          <w:szCs w:val="22"/>
        </w:rPr>
        <w:lastRenderedPageBreak/>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6B7BD793" w14:textId="6A091DF0"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referido</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p>
    <w:p w14:paraId="090A1E1D" w14:textId="7133209D" w:rsidR="00D51100" w:rsidRPr="00B476E8" w:rsidRDefault="00D51100" w:rsidP="009B34C5">
      <w:pPr>
        <w:numPr>
          <w:ilvl w:val="0"/>
          <w:numId w:val="22"/>
        </w:numPr>
        <w:rPr>
          <w:rFonts w:cs="Arial"/>
          <w:b/>
          <w:bCs/>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solicitada.</w:t>
      </w:r>
    </w:p>
    <w:p w14:paraId="6431EDD0" w14:textId="26FF4AD5" w:rsidR="00D51100" w:rsidRPr="00B476E8" w:rsidRDefault="00D51100" w:rsidP="009B34C5">
      <w:pPr>
        <w:numPr>
          <w:ilvl w:val="0"/>
          <w:numId w:val="22"/>
        </w:numPr>
        <w:rPr>
          <w:rFonts w:cs="Arial"/>
          <w:b/>
          <w:bCs/>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esté</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autógrafamente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6A7D3600" w14:textId="6A314460" w:rsidR="00D51100" w:rsidRPr="00B476E8" w:rsidRDefault="00D51100" w:rsidP="009B34C5">
      <w:pPr>
        <w:numPr>
          <w:ilvl w:val="0"/>
          <w:numId w:val="22"/>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608D9E5A" w14:textId="2520F7F3" w:rsidR="00D51100" w:rsidRDefault="00D51100" w:rsidP="00D51100">
      <w:pPr>
        <w:widowControl/>
        <w:tabs>
          <w:tab w:val="left" w:pos="6946"/>
        </w:tabs>
        <w:rPr>
          <w:rFonts w:cs="Arial"/>
          <w:b/>
          <w:bCs/>
          <w:sz w:val="22"/>
          <w:szCs w:val="22"/>
          <w:lang w:val="es-ES"/>
        </w:rPr>
      </w:pPr>
    </w:p>
    <w:p w14:paraId="7CD4E556" w14:textId="77777777" w:rsidR="008F4EEB" w:rsidRPr="00B476E8" w:rsidRDefault="008F4EEB" w:rsidP="00D51100">
      <w:pPr>
        <w:widowControl/>
        <w:tabs>
          <w:tab w:val="left" w:pos="6946"/>
        </w:tabs>
        <w:rPr>
          <w:rFonts w:cs="Arial"/>
          <w:b/>
          <w:bCs/>
          <w:sz w:val="22"/>
          <w:szCs w:val="22"/>
          <w:lang w:val="es-ES"/>
        </w:rPr>
      </w:pPr>
    </w:p>
    <w:p w14:paraId="3400C24E" w14:textId="77777777" w:rsidR="00D51100" w:rsidRDefault="00D51100" w:rsidP="00D51100">
      <w:pPr>
        <w:rPr>
          <w:rFonts w:eastAsia="Calibri" w:cs="Arial"/>
          <w:b/>
          <w:sz w:val="28"/>
          <w:szCs w:val="22"/>
          <w:u w:val="single"/>
          <w:lang w:val="es-ES" w:eastAsia="en-US"/>
        </w:rPr>
      </w:pPr>
    </w:p>
    <w:p w14:paraId="1C2AFB7C" w14:textId="2F57FE8D" w:rsidR="00D51100" w:rsidRPr="00B476E8" w:rsidRDefault="00D51100" w:rsidP="00D51100">
      <w:pPr>
        <w:rPr>
          <w:rFonts w:eastAsia="Calibri" w:cs="Arial"/>
          <w:b/>
          <w:sz w:val="28"/>
          <w:szCs w:val="22"/>
          <w:u w:val="single"/>
          <w:lang w:val="es-ES" w:eastAsia="en-US"/>
        </w:rPr>
      </w:pPr>
      <w:r w:rsidRPr="00B476E8">
        <w:rPr>
          <w:rFonts w:eastAsia="Calibri" w:cs="Arial"/>
          <w:b/>
          <w:sz w:val="28"/>
          <w:szCs w:val="22"/>
          <w:u w:val="single"/>
          <w:lang w:val="es-ES" w:eastAsia="en-US"/>
        </w:rPr>
        <w:t>DOCUMENTOS</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DE</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CARÁCTER</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ECONÓMICO</w:t>
      </w:r>
    </w:p>
    <w:p w14:paraId="37FE9306" w14:textId="77777777" w:rsidR="00D51100" w:rsidRPr="00B476E8" w:rsidRDefault="00D51100" w:rsidP="00D51100">
      <w:pPr>
        <w:rPr>
          <w:rFonts w:cs="Arial"/>
          <w:sz w:val="22"/>
          <w:szCs w:val="22"/>
          <w:lang w:val="es-ES"/>
        </w:rPr>
      </w:pPr>
    </w:p>
    <w:p w14:paraId="3C5B11E4" w14:textId="31593D7D" w:rsidR="00D51100" w:rsidRPr="00B476E8" w:rsidRDefault="00D51100" w:rsidP="00E768F2">
      <w:pPr>
        <w:rPr>
          <w:rFonts w:cs="Arial"/>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29.-</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“PROPUESTA</w:t>
      </w:r>
      <w:r w:rsidR="00F10FBF">
        <w:rPr>
          <w:rFonts w:cs="Arial"/>
          <w:b/>
          <w:color w:val="002060"/>
          <w:sz w:val="22"/>
          <w:szCs w:val="22"/>
        </w:rPr>
        <w:t xml:space="preserve"> </w:t>
      </w:r>
      <w:r w:rsidRPr="00B476E8">
        <w:rPr>
          <w:rFonts w:cs="Arial"/>
          <w:b/>
          <w:color w:val="002060"/>
          <w:sz w:val="22"/>
          <w:szCs w:val="22"/>
        </w:rPr>
        <w:t>ECONÓMICA</w:t>
      </w:r>
      <w:r w:rsidR="00F10FBF">
        <w:rPr>
          <w:rFonts w:cs="Arial"/>
          <w:b/>
          <w:color w:val="002060"/>
          <w:sz w:val="22"/>
          <w:szCs w:val="22"/>
        </w:rPr>
        <w:t xml:space="preserve"> </w:t>
      </w:r>
      <w:r w:rsidRPr="00B476E8">
        <w:rPr>
          <w:rFonts w:eastAsia="Calibri" w:cs="Arial"/>
          <w:sz w:val="22"/>
          <w:szCs w:val="22"/>
          <w:lang w:eastAsia="es-MX"/>
        </w:rPr>
        <w:t>“en</w:t>
      </w:r>
      <w:r w:rsidR="00F10FBF">
        <w:rPr>
          <w:rFonts w:eastAsia="Calibri" w:cs="Arial"/>
          <w:sz w:val="22"/>
          <w:szCs w:val="22"/>
          <w:lang w:eastAsia="es-MX"/>
        </w:rPr>
        <w:t xml:space="preserve"> </w:t>
      </w:r>
      <w:r w:rsidRPr="00B476E8">
        <w:rPr>
          <w:rFonts w:eastAsia="Calibri" w:cs="Arial"/>
          <w:sz w:val="22"/>
          <w:szCs w:val="22"/>
          <w:lang w:eastAsia="es-MX"/>
        </w:rPr>
        <w:t>papel</w:t>
      </w:r>
      <w:r w:rsidR="00F10FBF">
        <w:rPr>
          <w:rFonts w:eastAsia="Calibri" w:cs="Arial"/>
          <w:sz w:val="22"/>
          <w:szCs w:val="22"/>
          <w:lang w:eastAsia="es-MX"/>
        </w:rPr>
        <w:t xml:space="preserve"> </w:t>
      </w:r>
      <w:r w:rsidRPr="00B476E8">
        <w:rPr>
          <w:rFonts w:eastAsia="Calibri" w:cs="Arial"/>
          <w:sz w:val="22"/>
          <w:szCs w:val="22"/>
          <w:lang w:eastAsia="es-MX"/>
        </w:rPr>
        <w:t>membretado</w:t>
      </w:r>
      <w:r w:rsidR="00F10FBF">
        <w:rPr>
          <w:rFonts w:eastAsia="Calibri" w:cs="Arial"/>
          <w:sz w:val="22"/>
          <w:szCs w:val="22"/>
          <w:lang w:eastAsia="es-MX"/>
        </w:rPr>
        <w:t xml:space="preserve"> </w:t>
      </w:r>
      <w:r w:rsidRPr="00B476E8">
        <w:rPr>
          <w:rFonts w:eastAsia="Calibri" w:cs="Arial"/>
          <w:sz w:val="22"/>
          <w:szCs w:val="22"/>
          <w:lang w:eastAsia="es-MX"/>
        </w:rPr>
        <w:t>del</w:t>
      </w:r>
      <w:r w:rsidR="00F10FBF">
        <w:rPr>
          <w:rFonts w:eastAsia="Calibri" w:cs="Arial"/>
          <w:sz w:val="22"/>
          <w:szCs w:val="22"/>
          <w:lang w:eastAsia="es-MX"/>
        </w:rPr>
        <w:t xml:space="preserve"> </w:t>
      </w:r>
      <w:r w:rsidRPr="00B476E8">
        <w:rPr>
          <w:rFonts w:eastAsia="Calibri" w:cs="Arial"/>
          <w:sz w:val="22"/>
          <w:szCs w:val="22"/>
          <w:lang w:eastAsia="es-MX"/>
        </w:rPr>
        <w:t>licitante</w:t>
      </w:r>
      <w:r w:rsidRPr="00B476E8">
        <w:rPr>
          <w:rFonts w:cs="Arial"/>
          <w:sz w:val="22"/>
          <w:szCs w:val="22"/>
        </w:rPr>
        <w:t>,</w:t>
      </w:r>
      <w:r w:rsidR="00F10FBF">
        <w:rPr>
          <w:rFonts w:cs="Arial"/>
          <w:sz w:val="22"/>
          <w:szCs w:val="22"/>
        </w:rPr>
        <w:t xml:space="preserve"> </w:t>
      </w:r>
      <w:r w:rsidRPr="00B476E8">
        <w:rPr>
          <w:rFonts w:cs="Arial"/>
          <w:sz w:val="22"/>
          <w:szCs w:val="22"/>
        </w:rPr>
        <w:t>avalada</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firmada</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señalando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cargo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autógrafa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última</w:t>
      </w:r>
      <w:r w:rsidR="00F10FBF">
        <w:rPr>
          <w:rFonts w:cs="Arial"/>
          <w:sz w:val="22"/>
          <w:szCs w:val="22"/>
        </w:rPr>
        <w:t xml:space="preserve"> </w:t>
      </w:r>
      <w:r w:rsidRPr="00B476E8">
        <w:rPr>
          <w:rFonts w:cs="Arial"/>
          <w:sz w:val="22"/>
          <w:szCs w:val="22"/>
        </w:rPr>
        <w:t>hoja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según</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8</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b/>
          <w:sz w:val="22"/>
          <w:szCs w:val="22"/>
        </w:rPr>
        <w:t>sección</w:t>
      </w:r>
      <w:r w:rsidR="00F10FBF">
        <w:rPr>
          <w:rFonts w:cs="Arial"/>
          <w:b/>
          <w:sz w:val="22"/>
          <w:szCs w:val="22"/>
        </w:rPr>
        <w:t xml:space="preserve"> </w:t>
      </w:r>
      <w:r w:rsidRPr="00B476E8">
        <w:rPr>
          <w:rFonts w:cs="Arial"/>
          <w:b/>
          <w:sz w:val="22"/>
          <w:szCs w:val="22"/>
        </w:rPr>
        <w:t>VIII</w:t>
      </w:r>
      <w:r w:rsidR="00F10FBF">
        <w:rPr>
          <w:rFonts w:cs="Arial"/>
          <w:b/>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r w:rsidR="00E768F2">
        <w:rPr>
          <w:rFonts w:cs="Arial"/>
          <w:sz w:val="22"/>
          <w:szCs w:val="22"/>
        </w:rPr>
        <w:t>(</w:t>
      </w:r>
      <w:r w:rsidR="00E768F2" w:rsidRPr="00B476E8">
        <w:rPr>
          <w:rFonts w:cs="Arial"/>
          <w:b/>
          <w:sz w:val="22"/>
          <w:szCs w:val="22"/>
        </w:rPr>
        <w:t>ANEXO</w:t>
      </w:r>
      <w:r w:rsidR="00F10FBF">
        <w:rPr>
          <w:rFonts w:cs="Arial"/>
          <w:b/>
          <w:sz w:val="22"/>
          <w:szCs w:val="22"/>
        </w:rPr>
        <w:t xml:space="preserve"> </w:t>
      </w:r>
      <w:r w:rsidR="00E768F2" w:rsidRPr="00B476E8">
        <w:rPr>
          <w:rFonts w:cs="Arial"/>
          <w:b/>
          <w:sz w:val="22"/>
          <w:szCs w:val="22"/>
        </w:rPr>
        <w:t>8</w:t>
      </w:r>
      <w:r w:rsidR="00E768F2">
        <w:rPr>
          <w:rFonts w:cs="Arial"/>
          <w:b/>
          <w:sz w:val="22"/>
          <w:szCs w:val="22"/>
        </w:rPr>
        <w:t>).</w:t>
      </w:r>
    </w:p>
    <w:p w14:paraId="0CCA20F6" w14:textId="77777777" w:rsidR="00D51100" w:rsidRPr="00B476E8" w:rsidRDefault="00D51100" w:rsidP="00D51100">
      <w:pPr>
        <w:rPr>
          <w:rFonts w:cs="Arial"/>
          <w:sz w:val="22"/>
          <w:szCs w:val="22"/>
        </w:rPr>
      </w:pPr>
    </w:p>
    <w:p w14:paraId="415F3BA2" w14:textId="526BCF31" w:rsidR="00D51100" w:rsidRPr="00B476E8" w:rsidRDefault="00D51100" w:rsidP="00D51100">
      <w:pPr>
        <w:rPr>
          <w:rFonts w:cs="Arial"/>
          <w:sz w:val="22"/>
          <w:szCs w:val="22"/>
        </w:rPr>
      </w:pPr>
      <w:r w:rsidRPr="00B476E8">
        <w:rPr>
          <w:rFonts w:cs="Arial"/>
          <w:sz w:val="22"/>
          <w:szCs w:val="22"/>
        </w:rPr>
        <w:t>Los</w:t>
      </w:r>
      <w:r w:rsidR="00F10FBF">
        <w:rPr>
          <w:rFonts w:cs="Arial"/>
          <w:sz w:val="22"/>
          <w:szCs w:val="22"/>
        </w:rPr>
        <w:t xml:space="preserve"> </w:t>
      </w:r>
      <w:r w:rsidRPr="00B476E8">
        <w:rPr>
          <w:rFonts w:cs="Arial"/>
          <w:sz w:val="22"/>
          <w:szCs w:val="22"/>
        </w:rPr>
        <w:t>licitantes</w:t>
      </w:r>
      <w:r w:rsidR="00F10FBF">
        <w:rPr>
          <w:rFonts w:cs="Arial"/>
          <w:sz w:val="22"/>
          <w:szCs w:val="22"/>
        </w:rPr>
        <w:t xml:space="preserve"> </w:t>
      </w:r>
      <w:r w:rsidRPr="00B476E8">
        <w:rPr>
          <w:rFonts w:cs="Arial"/>
          <w:sz w:val="22"/>
          <w:szCs w:val="22"/>
        </w:rPr>
        <w:t>deberán</w:t>
      </w:r>
      <w:r w:rsidR="00F10FBF">
        <w:rPr>
          <w:rFonts w:cs="Arial"/>
          <w:sz w:val="22"/>
          <w:szCs w:val="22"/>
        </w:rPr>
        <w:t xml:space="preserve"> </w:t>
      </w:r>
      <w:r w:rsidRPr="00B476E8">
        <w:rPr>
          <w:rFonts w:cs="Arial"/>
          <w:sz w:val="22"/>
          <w:szCs w:val="22"/>
        </w:rPr>
        <w:t>cotizar</w:t>
      </w:r>
      <w:r w:rsidR="00F10FBF">
        <w:rPr>
          <w:rFonts w:cs="Arial"/>
          <w:sz w:val="22"/>
          <w:szCs w:val="22"/>
        </w:rPr>
        <w:t xml:space="preserve"> </w:t>
      </w:r>
      <w:r w:rsidRPr="00B476E8">
        <w:rPr>
          <w:rFonts w:cs="Arial"/>
          <w:sz w:val="22"/>
          <w:szCs w:val="22"/>
        </w:rPr>
        <w:t>los</w:t>
      </w:r>
      <w:r w:rsidR="00F10FBF">
        <w:rPr>
          <w:rFonts w:cs="Arial"/>
          <w:b/>
          <w:sz w:val="22"/>
          <w:szCs w:val="22"/>
        </w:rPr>
        <w:t xml:space="preserve"> </w:t>
      </w:r>
      <w:r w:rsidRPr="00B476E8">
        <w:rPr>
          <w:rFonts w:cs="Arial"/>
          <w:b/>
          <w:sz w:val="22"/>
          <w:szCs w:val="22"/>
        </w:rPr>
        <w:t>precios</w:t>
      </w:r>
      <w:r w:rsidR="00F10FBF">
        <w:rPr>
          <w:rFonts w:cs="Arial"/>
          <w:b/>
          <w:sz w:val="22"/>
          <w:szCs w:val="22"/>
        </w:rPr>
        <w:t xml:space="preserve"> </w:t>
      </w:r>
      <w:r w:rsidRPr="00B476E8">
        <w:rPr>
          <w:rFonts w:cs="Arial"/>
          <w:b/>
          <w:sz w:val="22"/>
          <w:szCs w:val="22"/>
        </w:rPr>
        <w:t>fijos</w:t>
      </w:r>
      <w:r w:rsidR="00F10FBF">
        <w:rPr>
          <w:rFonts w:cs="Arial"/>
          <w:b/>
          <w:sz w:val="22"/>
          <w:szCs w:val="22"/>
        </w:rPr>
        <w:t xml:space="preserve"> </w:t>
      </w:r>
      <w:r w:rsidRPr="00B476E8">
        <w:rPr>
          <w:rFonts w:cs="Arial"/>
          <w:b/>
          <w:sz w:val="22"/>
          <w:szCs w:val="22"/>
        </w:rPr>
        <w:t>durante</w:t>
      </w:r>
      <w:r w:rsidR="00F10FBF">
        <w:rPr>
          <w:rFonts w:cs="Arial"/>
          <w:b/>
          <w:sz w:val="22"/>
          <w:szCs w:val="22"/>
        </w:rPr>
        <w:t xml:space="preserve"> </w:t>
      </w:r>
      <w:r w:rsidRPr="00B476E8">
        <w:rPr>
          <w:rFonts w:cs="Arial"/>
          <w:b/>
          <w:sz w:val="22"/>
          <w:szCs w:val="22"/>
        </w:rPr>
        <w:t>la</w:t>
      </w:r>
      <w:r w:rsidR="00F10FBF">
        <w:rPr>
          <w:rFonts w:cs="Arial"/>
          <w:b/>
          <w:sz w:val="22"/>
          <w:szCs w:val="22"/>
        </w:rPr>
        <w:t xml:space="preserve"> </w:t>
      </w:r>
      <w:r w:rsidRPr="00B476E8">
        <w:rPr>
          <w:rFonts w:cs="Arial"/>
          <w:b/>
          <w:sz w:val="22"/>
          <w:szCs w:val="22"/>
        </w:rPr>
        <w:t>vigencia</w:t>
      </w:r>
      <w:r w:rsidR="00F10FBF">
        <w:rPr>
          <w:rFonts w:cs="Arial"/>
          <w:b/>
          <w:sz w:val="22"/>
          <w:szCs w:val="22"/>
        </w:rPr>
        <w:t xml:space="preserve"> </w:t>
      </w:r>
      <w:r w:rsidRPr="00B476E8">
        <w:rPr>
          <w:rFonts w:cs="Arial"/>
          <w:b/>
          <w:sz w:val="22"/>
          <w:szCs w:val="22"/>
        </w:rPr>
        <w:t>del</w:t>
      </w:r>
      <w:r w:rsidR="00F10FBF">
        <w:rPr>
          <w:rFonts w:cs="Arial"/>
          <w:b/>
          <w:sz w:val="22"/>
          <w:szCs w:val="22"/>
        </w:rPr>
        <w:t xml:space="preserve"> </w:t>
      </w:r>
      <w:r w:rsidRPr="00B476E8">
        <w:rPr>
          <w:rFonts w:cs="Arial"/>
          <w:b/>
          <w:sz w:val="22"/>
          <w:szCs w:val="22"/>
        </w:rPr>
        <w:t>contrato.</w:t>
      </w:r>
    </w:p>
    <w:p w14:paraId="7D7F8D84" w14:textId="77777777" w:rsidR="00D51100" w:rsidRPr="00B476E8" w:rsidRDefault="00D51100" w:rsidP="00D51100">
      <w:pPr>
        <w:rPr>
          <w:rFonts w:cs="Arial"/>
          <w:sz w:val="22"/>
          <w:szCs w:val="22"/>
        </w:rPr>
      </w:pPr>
    </w:p>
    <w:p w14:paraId="2164EEBA" w14:textId="550C4EC8" w:rsidR="00D51100" w:rsidRPr="00B476E8" w:rsidRDefault="00733815" w:rsidP="00D51100">
      <w:pPr>
        <w:rPr>
          <w:rFonts w:cs="Arial"/>
          <w:sz w:val="22"/>
          <w:szCs w:val="22"/>
        </w:rPr>
      </w:pPr>
      <w:r>
        <w:rPr>
          <w:rFonts w:cs="Arial"/>
          <w:sz w:val="22"/>
          <w:szCs w:val="22"/>
        </w:rPr>
        <w:t>La</w:t>
      </w:r>
      <w:r w:rsidR="00F10FBF">
        <w:rPr>
          <w:rFonts w:cs="Arial"/>
          <w:sz w:val="22"/>
          <w:szCs w:val="22"/>
        </w:rPr>
        <w:t xml:space="preserve"> </w:t>
      </w:r>
      <w:r>
        <w:rPr>
          <w:rFonts w:cs="Arial"/>
          <w:sz w:val="22"/>
          <w:szCs w:val="22"/>
        </w:rPr>
        <w:t>propuesta</w:t>
      </w:r>
      <w:r w:rsidR="00F10FBF">
        <w:rPr>
          <w:rFonts w:cs="Arial"/>
          <w:sz w:val="22"/>
          <w:szCs w:val="22"/>
        </w:rPr>
        <w:t xml:space="preserve"> </w:t>
      </w:r>
      <w:r>
        <w:rPr>
          <w:rFonts w:cs="Arial"/>
          <w:sz w:val="22"/>
          <w:szCs w:val="22"/>
        </w:rPr>
        <w:t>económica</w:t>
      </w:r>
      <w:r w:rsidR="00F10FBF">
        <w:rPr>
          <w:rFonts w:cs="Arial"/>
          <w:sz w:val="22"/>
          <w:szCs w:val="22"/>
        </w:rPr>
        <w:t xml:space="preserve"> </w:t>
      </w:r>
      <w:r w:rsidR="00D51100" w:rsidRPr="00B476E8">
        <w:rPr>
          <w:rFonts w:cs="Arial"/>
          <w:sz w:val="22"/>
          <w:szCs w:val="22"/>
        </w:rPr>
        <w:t>deberá</w:t>
      </w:r>
      <w:r w:rsidR="00F10FBF">
        <w:rPr>
          <w:rFonts w:cs="Arial"/>
          <w:sz w:val="22"/>
          <w:szCs w:val="22"/>
        </w:rPr>
        <w:t xml:space="preserve"> </w:t>
      </w:r>
      <w:r w:rsidR="00D51100" w:rsidRPr="00B476E8">
        <w:rPr>
          <w:rFonts w:cs="Arial"/>
          <w:sz w:val="22"/>
          <w:szCs w:val="22"/>
        </w:rPr>
        <w:t>elaborarse</w:t>
      </w:r>
      <w:r w:rsidR="00F10FBF">
        <w:rPr>
          <w:rFonts w:cs="Arial"/>
          <w:sz w:val="22"/>
          <w:szCs w:val="22"/>
        </w:rPr>
        <w:t xml:space="preserve"> </w:t>
      </w:r>
      <w:r w:rsidR="00D51100" w:rsidRPr="00B476E8">
        <w:rPr>
          <w:rFonts w:cs="Arial"/>
          <w:sz w:val="22"/>
          <w:szCs w:val="22"/>
        </w:rPr>
        <w:t>a</w:t>
      </w:r>
      <w:r w:rsidR="00F10FBF">
        <w:rPr>
          <w:rFonts w:cs="Arial"/>
          <w:sz w:val="22"/>
          <w:szCs w:val="22"/>
        </w:rPr>
        <w:t xml:space="preserve"> </w:t>
      </w:r>
      <w:r w:rsidR="00D51100" w:rsidRPr="005D3F8B">
        <w:rPr>
          <w:rFonts w:cs="Arial"/>
          <w:b/>
          <w:sz w:val="22"/>
          <w:szCs w:val="22"/>
        </w:rPr>
        <w:t>2</w:t>
      </w:r>
      <w:r w:rsidR="00F10FBF">
        <w:rPr>
          <w:rFonts w:cs="Arial"/>
          <w:b/>
          <w:sz w:val="22"/>
          <w:szCs w:val="22"/>
        </w:rPr>
        <w:t xml:space="preserve"> </w:t>
      </w:r>
      <w:r w:rsidR="00D51100" w:rsidRPr="005D3F8B">
        <w:rPr>
          <w:rFonts w:cs="Arial"/>
          <w:b/>
          <w:sz w:val="22"/>
          <w:szCs w:val="22"/>
        </w:rPr>
        <w:t>(dos)</w:t>
      </w:r>
      <w:r w:rsidR="00F10FBF">
        <w:rPr>
          <w:rFonts w:cs="Arial"/>
          <w:b/>
          <w:sz w:val="22"/>
          <w:szCs w:val="22"/>
        </w:rPr>
        <w:t xml:space="preserve"> </w:t>
      </w:r>
      <w:r w:rsidR="00D51100" w:rsidRPr="005D3F8B">
        <w:rPr>
          <w:rFonts w:cs="Arial"/>
          <w:b/>
          <w:sz w:val="22"/>
          <w:szCs w:val="22"/>
        </w:rPr>
        <w:t>decimales.</w:t>
      </w:r>
    </w:p>
    <w:p w14:paraId="38270D18" w14:textId="77777777" w:rsidR="00D51100" w:rsidRPr="00B476E8" w:rsidRDefault="00D51100" w:rsidP="00D51100">
      <w:pPr>
        <w:rPr>
          <w:rFonts w:cs="Arial"/>
          <w:sz w:val="22"/>
          <w:szCs w:val="22"/>
        </w:rPr>
      </w:pPr>
    </w:p>
    <w:p w14:paraId="7CF6D963" w14:textId="77777777" w:rsidR="00D51100" w:rsidRPr="00B476E8" w:rsidRDefault="00D51100" w:rsidP="00D51100">
      <w:pPr>
        <w:rPr>
          <w:rFonts w:cs="Arial"/>
          <w:sz w:val="22"/>
          <w:szCs w:val="22"/>
        </w:rPr>
      </w:pPr>
    </w:p>
    <w:p w14:paraId="24FEB3C9" w14:textId="77777777" w:rsidR="00D51100" w:rsidRPr="009931AB" w:rsidRDefault="00D51100" w:rsidP="00D51100">
      <w:pPr>
        <w:rPr>
          <w:rFonts w:cs="Arial"/>
          <w:b/>
          <w:kern w:val="16"/>
          <w:sz w:val="22"/>
          <w:szCs w:val="22"/>
        </w:rPr>
      </w:pPr>
      <w:r w:rsidRPr="00B476E8">
        <w:rPr>
          <w:rFonts w:cs="Arial"/>
          <w:b/>
          <w:kern w:val="16"/>
          <w:sz w:val="22"/>
          <w:szCs w:val="22"/>
        </w:rPr>
        <w:t>Evaluación:</w:t>
      </w:r>
    </w:p>
    <w:p w14:paraId="5A43F392" w14:textId="608A0EFB"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7BE401CD" w14:textId="63333DE9" w:rsidR="00D51100" w:rsidRPr="00B476E8" w:rsidRDefault="00D51100" w:rsidP="009B34C5">
      <w:pPr>
        <w:numPr>
          <w:ilvl w:val="0"/>
          <w:numId w:val="23"/>
        </w:numPr>
        <w:rPr>
          <w:rFonts w:cs="Arial"/>
          <w:b/>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información</w:t>
      </w:r>
      <w:r w:rsidR="00F10FBF">
        <w:rPr>
          <w:rFonts w:cs="Arial"/>
          <w:sz w:val="22"/>
          <w:szCs w:val="22"/>
        </w:rPr>
        <w:t xml:space="preserve"> </w:t>
      </w:r>
      <w:r w:rsidRPr="00B476E8">
        <w:rPr>
          <w:rFonts w:cs="Arial"/>
          <w:sz w:val="22"/>
          <w:szCs w:val="22"/>
        </w:rPr>
        <w:t>contenida</w:t>
      </w:r>
      <w:r w:rsidR="00F10FBF">
        <w:rPr>
          <w:rFonts w:cs="Arial"/>
          <w:sz w:val="22"/>
          <w:szCs w:val="22"/>
        </w:rPr>
        <w:t xml:space="preserve"> </w:t>
      </w:r>
      <w:r w:rsidRPr="00B476E8">
        <w:rPr>
          <w:rFonts w:cs="Arial"/>
          <w:sz w:val="22"/>
          <w:szCs w:val="22"/>
        </w:rPr>
        <w:t>corresponda</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propuesta</w:t>
      </w:r>
      <w:r w:rsidR="00F10FBF">
        <w:rPr>
          <w:rFonts w:cs="Arial"/>
          <w:sz w:val="22"/>
          <w:szCs w:val="22"/>
        </w:rPr>
        <w:t xml:space="preserve"> </w:t>
      </w:r>
      <w:r w:rsidRPr="00B476E8">
        <w:rPr>
          <w:rFonts w:cs="Arial"/>
          <w:sz w:val="22"/>
          <w:szCs w:val="22"/>
        </w:rPr>
        <w:t>económica</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8).</w:t>
      </w:r>
    </w:p>
    <w:p w14:paraId="75260689" w14:textId="5F058D5E"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oferte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descripción</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presentación</w:t>
      </w:r>
      <w:r w:rsidR="00F10FBF">
        <w:rPr>
          <w:rFonts w:cs="Arial"/>
          <w:sz w:val="22"/>
          <w:szCs w:val="22"/>
        </w:rPr>
        <w:t xml:space="preserve"> </w:t>
      </w:r>
      <w:r w:rsidRPr="00B476E8">
        <w:rPr>
          <w:rFonts w:cs="Arial"/>
          <w:sz w:val="22"/>
          <w:szCs w:val="22"/>
        </w:rPr>
        <w:t>solicitada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Anexo</w:t>
      </w:r>
      <w:r w:rsidR="00F10FBF">
        <w:rPr>
          <w:rFonts w:cs="Arial"/>
          <w:sz w:val="22"/>
          <w:szCs w:val="22"/>
        </w:rPr>
        <w:t xml:space="preserve"> </w:t>
      </w:r>
      <w:r w:rsidRPr="00B476E8">
        <w:rPr>
          <w:rFonts w:cs="Arial"/>
          <w:sz w:val="22"/>
          <w:szCs w:val="22"/>
        </w:rPr>
        <w:t>Técnico,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caso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varié</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descripción</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presentación,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propuesta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esa</w:t>
      </w:r>
      <w:r w:rsidR="00F10FBF">
        <w:rPr>
          <w:rFonts w:cs="Arial"/>
          <w:sz w:val="22"/>
          <w:szCs w:val="22"/>
        </w:rPr>
        <w:t xml:space="preserve"> </w:t>
      </w:r>
      <w:r w:rsidRPr="00B476E8">
        <w:rPr>
          <w:rFonts w:cs="Arial"/>
          <w:sz w:val="22"/>
          <w:szCs w:val="22"/>
        </w:rPr>
        <w:t>partida</w:t>
      </w:r>
      <w:r w:rsidR="00F10FBF">
        <w:rPr>
          <w:rFonts w:cs="Arial"/>
          <w:sz w:val="22"/>
          <w:szCs w:val="22"/>
        </w:rPr>
        <w:t xml:space="preserve"> </w:t>
      </w:r>
      <w:r w:rsidRPr="00B476E8">
        <w:rPr>
          <w:rFonts w:cs="Arial"/>
          <w:sz w:val="22"/>
          <w:szCs w:val="22"/>
        </w:rPr>
        <w:t>será</w:t>
      </w:r>
      <w:r w:rsidR="00F10FBF">
        <w:rPr>
          <w:rFonts w:cs="Arial"/>
          <w:sz w:val="22"/>
          <w:szCs w:val="22"/>
        </w:rPr>
        <w:t xml:space="preserve"> </w:t>
      </w:r>
      <w:r w:rsidRPr="00B476E8">
        <w:rPr>
          <w:rFonts w:cs="Arial"/>
          <w:sz w:val="22"/>
          <w:szCs w:val="22"/>
        </w:rPr>
        <w:t>desechada.</w:t>
      </w:r>
    </w:p>
    <w:p w14:paraId="4ED5B9B8" w14:textId="12912F6E" w:rsidR="00D51100"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78429CBC" w14:textId="20C3ADA3" w:rsidR="00D51100" w:rsidRDefault="00D51100" w:rsidP="00D51100">
      <w:pPr>
        <w:rPr>
          <w:rFonts w:cs="Arial"/>
          <w:strike/>
          <w:sz w:val="22"/>
          <w:szCs w:val="22"/>
        </w:rPr>
      </w:pPr>
    </w:p>
    <w:p w14:paraId="0DE916B1" w14:textId="68835025" w:rsidR="00D13852" w:rsidRDefault="00D13852" w:rsidP="00D51100">
      <w:pPr>
        <w:rPr>
          <w:rFonts w:cs="Arial"/>
          <w:strike/>
          <w:sz w:val="22"/>
          <w:szCs w:val="22"/>
        </w:rPr>
      </w:pPr>
    </w:p>
    <w:p w14:paraId="317F298D" w14:textId="7108AE2C" w:rsidR="00D13852" w:rsidRPr="00E768F2" w:rsidRDefault="00D13852" w:rsidP="00E768F2">
      <w:pPr>
        <w:rPr>
          <w:rFonts w:cs="Arial"/>
          <w:b/>
          <w:sz w:val="22"/>
          <w:szCs w:val="22"/>
        </w:rPr>
      </w:pPr>
      <w:r w:rsidRPr="000269B8">
        <w:rPr>
          <w:rFonts w:cs="Arial"/>
          <w:b/>
          <w:color w:val="002060"/>
          <w:sz w:val="22"/>
          <w:szCs w:val="22"/>
        </w:rPr>
        <w:t>DOCUMENTO</w:t>
      </w:r>
      <w:r w:rsidR="00F10FBF">
        <w:rPr>
          <w:rFonts w:cs="Arial"/>
          <w:b/>
          <w:color w:val="002060"/>
          <w:sz w:val="22"/>
          <w:szCs w:val="22"/>
        </w:rPr>
        <w:t xml:space="preserve"> </w:t>
      </w:r>
      <w:r w:rsidRPr="000269B8">
        <w:rPr>
          <w:rFonts w:cs="Arial"/>
          <w:b/>
          <w:color w:val="002060"/>
          <w:sz w:val="22"/>
          <w:szCs w:val="22"/>
        </w:rPr>
        <w:t>3</w:t>
      </w:r>
      <w:r>
        <w:rPr>
          <w:rFonts w:cs="Arial"/>
          <w:b/>
          <w:color w:val="002060"/>
          <w:sz w:val="22"/>
          <w:szCs w:val="22"/>
        </w:rPr>
        <w:t>0</w:t>
      </w:r>
      <w:r w:rsidR="00F10FBF">
        <w:rPr>
          <w:rFonts w:cs="Arial"/>
          <w:b/>
          <w:color w:val="002060"/>
          <w:sz w:val="22"/>
          <w:szCs w:val="22"/>
        </w:rPr>
        <w:t xml:space="preserve"> </w:t>
      </w:r>
      <w:r w:rsidRPr="000269B8">
        <w:rPr>
          <w:rFonts w:cs="Arial"/>
          <w:b/>
          <w:color w:val="002060"/>
          <w:sz w:val="22"/>
          <w:szCs w:val="22"/>
        </w:rPr>
        <w:t>(OBLIGATORIO</w:t>
      </w:r>
      <w:proofErr w:type="gramStart"/>
      <w:r w:rsidRPr="000269B8">
        <w:rPr>
          <w:rFonts w:cs="Arial"/>
          <w:b/>
          <w:color w:val="002060"/>
          <w:sz w:val="22"/>
          <w:szCs w:val="22"/>
        </w:rPr>
        <w:t>).-</w:t>
      </w:r>
      <w:proofErr w:type="gramEnd"/>
      <w:r w:rsidR="00F10FBF">
        <w:rPr>
          <w:rFonts w:cs="Arial"/>
          <w:b/>
          <w:color w:val="002060"/>
          <w:sz w:val="22"/>
          <w:szCs w:val="22"/>
        </w:rPr>
        <w:t xml:space="preserve"> </w:t>
      </w:r>
      <w:r w:rsidRPr="000269B8">
        <w:rPr>
          <w:rFonts w:cs="Arial"/>
          <w:b/>
          <w:color w:val="002060"/>
          <w:sz w:val="22"/>
          <w:szCs w:val="22"/>
        </w:rPr>
        <w:t>“ANEXOS</w:t>
      </w:r>
      <w:r w:rsidR="00F10FBF">
        <w:rPr>
          <w:rFonts w:cs="Arial"/>
          <w:b/>
          <w:color w:val="002060"/>
          <w:sz w:val="22"/>
          <w:szCs w:val="22"/>
        </w:rPr>
        <w:t xml:space="preserve"> </w:t>
      </w:r>
      <w:r w:rsidRPr="000269B8">
        <w:rPr>
          <w:rFonts w:cs="Arial"/>
          <w:b/>
          <w:color w:val="002060"/>
          <w:sz w:val="22"/>
          <w:szCs w:val="22"/>
        </w:rPr>
        <w:t>COMPLEMENTARIOS</w:t>
      </w:r>
      <w:r w:rsidR="00F10FBF">
        <w:rPr>
          <w:rFonts w:cs="Arial"/>
          <w:b/>
          <w:color w:val="002060"/>
          <w:sz w:val="22"/>
          <w:szCs w:val="22"/>
        </w:rPr>
        <w:t xml:space="preserve"> </w:t>
      </w:r>
      <w:r w:rsidRPr="000269B8">
        <w:rPr>
          <w:rFonts w:cs="Arial"/>
          <w:b/>
          <w:color w:val="002060"/>
          <w:sz w:val="22"/>
          <w:szCs w:val="22"/>
        </w:rPr>
        <w:t>DE</w:t>
      </w:r>
      <w:r w:rsidR="00F10FBF">
        <w:rPr>
          <w:rFonts w:cs="Arial"/>
          <w:b/>
          <w:color w:val="002060"/>
          <w:sz w:val="22"/>
          <w:szCs w:val="22"/>
        </w:rPr>
        <w:t xml:space="preserve"> </w:t>
      </w:r>
      <w:r w:rsidRPr="000269B8">
        <w:rPr>
          <w:rFonts w:cs="Arial"/>
          <w:b/>
          <w:color w:val="002060"/>
          <w:sz w:val="22"/>
          <w:szCs w:val="22"/>
        </w:rPr>
        <w:t>LA</w:t>
      </w:r>
      <w:r w:rsidR="00F10FBF">
        <w:rPr>
          <w:rFonts w:cs="Arial"/>
          <w:b/>
          <w:color w:val="002060"/>
          <w:sz w:val="22"/>
          <w:szCs w:val="22"/>
        </w:rPr>
        <w:t xml:space="preserve"> </w:t>
      </w:r>
      <w:r w:rsidRPr="000269B8">
        <w:rPr>
          <w:rFonts w:cs="Arial"/>
          <w:b/>
          <w:color w:val="002060"/>
          <w:sz w:val="22"/>
          <w:szCs w:val="22"/>
        </w:rPr>
        <w:t>PROPUESTA</w:t>
      </w:r>
      <w:r w:rsidR="00F10FBF">
        <w:rPr>
          <w:rFonts w:cs="Arial"/>
          <w:b/>
          <w:color w:val="002060"/>
          <w:sz w:val="22"/>
          <w:szCs w:val="22"/>
        </w:rPr>
        <w:t xml:space="preserve"> </w:t>
      </w:r>
      <w:r w:rsidRPr="000269B8">
        <w:rPr>
          <w:rFonts w:cs="Arial"/>
          <w:b/>
          <w:color w:val="002060"/>
          <w:sz w:val="22"/>
          <w:szCs w:val="22"/>
        </w:rPr>
        <w:t>ECONÓMICA”</w:t>
      </w:r>
      <w:r w:rsidR="00F10FBF">
        <w:rPr>
          <w:rFonts w:cs="Arial"/>
          <w:b/>
          <w:color w:val="002060"/>
          <w:sz w:val="22"/>
          <w:szCs w:val="22"/>
        </w:rPr>
        <w:t xml:space="preserve"> </w:t>
      </w:r>
      <w:r w:rsidR="005D3F8B">
        <w:rPr>
          <w:rFonts w:cs="Arial"/>
          <w:b/>
          <w:color w:val="002060"/>
          <w:sz w:val="22"/>
          <w:szCs w:val="22"/>
        </w:rPr>
        <w:t>El</w:t>
      </w:r>
      <w:r w:rsidR="00F10FBF">
        <w:rPr>
          <w:rFonts w:cs="Arial"/>
          <w:b/>
          <w:color w:val="002060"/>
          <w:sz w:val="22"/>
          <w:szCs w:val="22"/>
        </w:rPr>
        <w:t xml:space="preserve"> </w:t>
      </w:r>
      <w:r w:rsidR="005D3F8B">
        <w:rPr>
          <w:rFonts w:cs="Arial"/>
          <w:b/>
          <w:color w:val="002060"/>
          <w:sz w:val="22"/>
          <w:szCs w:val="22"/>
        </w:rPr>
        <w:t>licitante</w:t>
      </w:r>
      <w:r w:rsidR="00F10FBF">
        <w:rPr>
          <w:rFonts w:cs="Arial"/>
          <w:b/>
          <w:color w:val="002060"/>
          <w:sz w:val="22"/>
          <w:szCs w:val="22"/>
        </w:rPr>
        <w:t xml:space="preserve"> </w:t>
      </w:r>
      <w:r w:rsidR="005D3F8B">
        <w:rPr>
          <w:rFonts w:cs="Arial"/>
          <w:b/>
          <w:color w:val="002060"/>
          <w:sz w:val="22"/>
          <w:szCs w:val="22"/>
        </w:rPr>
        <w:t>deberá</w:t>
      </w:r>
      <w:r w:rsidR="00F10FBF">
        <w:rPr>
          <w:rFonts w:cs="Arial"/>
          <w:b/>
          <w:color w:val="002060"/>
          <w:sz w:val="22"/>
          <w:szCs w:val="22"/>
        </w:rPr>
        <w:t xml:space="preserve"> </w:t>
      </w:r>
      <w:r w:rsidR="005D3F8B">
        <w:rPr>
          <w:rFonts w:cs="Arial"/>
          <w:b/>
          <w:color w:val="002060"/>
          <w:sz w:val="22"/>
          <w:szCs w:val="22"/>
        </w:rPr>
        <w:t>de</w:t>
      </w:r>
      <w:r w:rsidR="00F10FBF">
        <w:rPr>
          <w:rFonts w:cs="Arial"/>
          <w:b/>
          <w:color w:val="002060"/>
          <w:sz w:val="22"/>
          <w:szCs w:val="22"/>
        </w:rPr>
        <w:t xml:space="preserve"> </w:t>
      </w:r>
      <w:r w:rsidR="005D3F8B">
        <w:rPr>
          <w:rFonts w:cs="Arial"/>
          <w:b/>
          <w:color w:val="002060"/>
          <w:sz w:val="22"/>
          <w:szCs w:val="22"/>
        </w:rPr>
        <w:t>enviar</w:t>
      </w:r>
      <w:r w:rsidR="00F10FBF">
        <w:rPr>
          <w:rFonts w:cs="Arial"/>
          <w:b/>
          <w:color w:val="002060"/>
          <w:sz w:val="22"/>
          <w:szCs w:val="22"/>
        </w:rPr>
        <w:t xml:space="preserve"> </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manera</w:t>
      </w:r>
      <w:r w:rsidR="00F10FBF">
        <w:rPr>
          <w:rFonts w:cs="Arial"/>
          <w:sz w:val="22"/>
          <w:szCs w:val="22"/>
        </w:rPr>
        <w:t xml:space="preserve"> </w:t>
      </w:r>
      <w:r>
        <w:rPr>
          <w:rFonts w:cs="Arial"/>
          <w:sz w:val="22"/>
          <w:szCs w:val="22"/>
        </w:rPr>
        <w:t>electrónica</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formato</w:t>
      </w:r>
      <w:r w:rsidR="00F10FBF">
        <w:rPr>
          <w:rFonts w:cs="Arial"/>
          <w:sz w:val="22"/>
          <w:szCs w:val="22"/>
        </w:rPr>
        <w:t xml:space="preserve"> </w:t>
      </w:r>
      <w:r>
        <w:rPr>
          <w:rFonts w:cs="Arial"/>
          <w:sz w:val="22"/>
          <w:szCs w:val="22"/>
        </w:rPr>
        <w:t>“Excel”</w:t>
      </w:r>
      <w:r>
        <w:rPr>
          <w:rFonts w:eastAsia="Calibri" w:cs="Arial"/>
          <w:bCs/>
          <w:sz w:val="22"/>
          <w:szCs w:val="22"/>
          <w:lang w:eastAsia="es-MX"/>
        </w:rPr>
        <w:t>,</w:t>
      </w:r>
      <w:r w:rsidR="00F10FBF">
        <w:rPr>
          <w:rFonts w:cs="Arial"/>
          <w:sz w:val="22"/>
          <w:szCs w:val="22"/>
        </w:rPr>
        <w:t xml:space="preserve"> </w:t>
      </w:r>
      <w:r w:rsidR="005D3F8B">
        <w:rPr>
          <w:rFonts w:cs="Arial"/>
          <w:sz w:val="22"/>
          <w:szCs w:val="22"/>
        </w:rPr>
        <w:t>su</w:t>
      </w:r>
      <w:r w:rsidR="00F10FBF">
        <w:rPr>
          <w:rFonts w:cs="Arial"/>
          <w:sz w:val="22"/>
          <w:szCs w:val="22"/>
        </w:rPr>
        <w:t xml:space="preserve"> </w:t>
      </w:r>
      <w:r w:rsidR="005D3F8B">
        <w:rPr>
          <w:rFonts w:cs="Arial"/>
          <w:sz w:val="22"/>
          <w:szCs w:val="22"/>
        </w:rPr>
        <w:t>propuesta</w:t>
      </w:r>
      <w:r w:rsidR="00F10FBF">
        <w:rPr>
          <w:rFonts w:cs="Arial"/>
          <w:sz w:val="22"/>
          <w:szCs w:val="22"/>
        </w:rPr>
        <w:t xml:space="preserve"> </w:t>
      </w:r>
      <w:r w:rsidR="005D3F8B">
        <w:rPr>
          <w:rFonts w:cs="Arial"/>
          <w:sz w:val="22"/>
          <w:szCs w:val="22"/>
        </w:rPr>
        <w:t>económica</w:t>
      </w:r>
      <w:r w:rsidR="00F10FBF">
        <w:rPr>
          <w:rFonts w:cs="Arial"/>
          <w:sz w:val="22"/>
          <w:szCs w:val="22"/>
        </w:rPr>
        <w:t xml:space="preserve"> </w:t>
      </w:r>
      <w:r w:rsidR="005D3F8B">
        <w:rPr>
          <w:rFonts w:cs="Arial"/>
          <w:sz w:val="22"/>
          <w:szCs w:val="22"/>
        </w:rPr>
        <w:t>la</w:t>
      </w:r>
      <w:r w:rsidR="00F10FBF">
        <w:rPr>
          <w:rFonts w:cs="Arial"/>
          <w:sz w:val="22"/>
          <w:szCs w:val="22"/>
        </w:rPr>
        <w:t xml:space="preserve"> </w:t>
      </w:r>
      <w:r w:rsidR="005D3F8B">
        <w:rPr>
          <w:rFonts w:cs="Arial"/>
          <w:sz w:val="22"/>
          <w:szCs w:val="22"/>
        </w:rPr>
        <w:t>cual</w:t>
      </w:r>
      <w:r w:rsidR="00F10FBF">
        <w:rPr>
          <w:rFonts w:cs="Arial"/>
          <w:sz w:val="22"/>
          <w:szCs w:val="22"/>
        </w:rPr>
        <w:t xml:space="preserve"> </w:t>
      </w:r>
      <w:r w:rsidR="005D3F8B">
        <w:rPr>
          <w:rFonts w:cs="Arial"/>
          <w:sz w:val="22"/>
          <w:szCs w:val="22"/>
        </w:rPr>
        <w:t>debe</w:t>
      </w:r>
      <w:r w:rsidR="00F10FBF">
        <w:rPr>
          <w:rFonts w:cs="Arial"/>
          <w:sz w:val="22"/>
          <w:szCs w:val="22"/>
        </w:rPr>
        <w:t xml:space="preserve"> </w:t>
      </w:r>
      <w:r w:rsidR="005D3F8B">
        <w:rPr>
          <w:rFonts w:cs="Arial"/>
          <w:sz w:val="22"/>
          <w:szCs w:val="22"/>
        </w:rPr>
        <w:t>corresponder</w:t>
      </w:r>
      <w:r w:rsidR="00F10FBF">
        <w:rPr>
          <w:rFonts w:cs="Arial"/>
          <w:sz w:val="22"/>
          <w:szCs w:val="22"/>
        </w:rPr>
        <w:t xml:space="preserve"> </w:t>
      </w:r>
      <w:r w:rsidR="00E768F2">
        <w:rPr>
          <w:rFonts w:cs="Arial"/>
          <w:sz w:val="22"/>
          <w:szCs w:val="22"/>
        </w:rPr>
        <w:t>y</w:t>
      </w:r>
      <w:r w:rsidR="00F10FBF">
        <w:rPr>
          <w:rFonts w:cs="Arial"/>
          <w:sz w:val="22"/>
          <w:szCs w:val="22"/>
        </w:rPr>
        <w:t xml:space="preserve"> </w:t>
      </w:r>
      <w:r w:rsidR="00E768F2">
        <w:rPr>
          <w:rFonts w:cs="Arial"/>
          <w:sz w:val="22"/>
          <w:szCs w:val="22"/>
        </w:rPr>
        <w:t>contener</w:t>
      </w:r>
      <w:r w:rsidR="00F10FBF">
        <w:rPr>
          <w:rFonts w:cs="Arial"/>
          <w:sz w:val="22"/>
          <w:szCs w:val="22"/>
        </w:rPr>
        <w:t xml:space="preserve"> </w:t>
      </w:r>
      <w:r w:rsidR="00E768F2">
        <w:rPr>
          <w:rFonts w:cs="Arial"/>
          <w:sz w:val="22"/>
          <w:szCs w:val="22"/>
        </w:rPr>
        <w:t>lo</w:t>
      </w:r>
      <w:r w:rsidR="00F10FBF">
        <w:rPr>
          <w:rFonts w:cs="Arial"/>
          <w:sz w:val="22"/>
          <w:szCs w:val="22"/>
        </w:rPr>
        <w:t xml:space="preserve"> </w:t>
      </w:r>
      <w:r w:rsidR="00E768F2">
        <w:rPr>
          <w:rFonts w:cs="Arial"/>
          <w:sz w:val="22"/>
          <w:szCs w:val="22"/>
        </w:rPr>
        <w:t>solicitado</w:t>
      </w:r>
      <w:r w:rsidR="00F10FBF">
        <w:rPr>
          <w:rFonts w:cs="Arial"/>
          <w:sz w:val="22"/>
          <w:szCs w:val="22"/>
        </w:rPr>
        <w:t xml:space="preserve"> </w:t>
      </w:r>
      <w:r w:rsidR="00E768F2">
        <w:rPr>
          <w:rFonts w:cs="Arial"/>
          <w:sz w:val="22"/>
          <w:szCs w:val="22"/>
        </w:rPr>
        <w:t>en</w:t>
      </w:r>
      <w:r w:rsidR="00F10FBF">
        <w:rPr>
          <w:rFonts w:cs="Arial"/>
          <w:sz w:val="22"/>
          <w:szCs w:val="22"/>
        </w:rPr>
        <w:t xml:space="preserve"> </w:t>
      </w:r>
      <w:r w:rsidR="00E768F2">
        <w:rPr>
          <w:rFonts w:cs="Arial"/>
          <w:sz w:val="22"/>
          <w:szCs w:val="22"/>
        </w:rPr>
        <w:t>el</w:t>
      </w:r>
      <w:r w:rsidR="00F10FBF">
        <w:rPr>
          <w:rFonts w:cs="Arial"/>
          <w:sz w:val="22"/>
          <w:szCs w:val="22"/>
        </w:rPr>
        <w:t xml:space="preserve"> </w:t>
      </w:r>
      <w:r w:rsidR="00E768F2">
        <w:rPr>
          <w:rFonts w:cs="Arial"/>
          <w:sz w:val="22"/>
          <w:szCs w:val="22"/>
        </w:rPr>
        <w:t>anexo</w:t>
      </w:r>
      <w:r w:rsidR="00F10FBF">
        <w:rPr>
          <w:rFonts w:cs="Arial"/>
          <w:sz w:val="22"/>
          <w:szCs w:val="22"/>
        </w:rPr>
        <w:t xml:space="preserve">  </w:t>
      </w:r>
      <w:proofErr w:type="spellStart"/>
      <w:r>
        <w:rPr>
          <w:rFonts w:cs="Arial"/>
          <w:b/>
          <w:bCs/>
          <w:sz w:val="22"/>
          <w:szCs w:val="22"/>
        </w:rPr>
        <w:t>Anexo</w:t>
      </w:r>
      <w:proofErr w:type="spellEnd"/>
      <w:r w:rsidR="00F10FBF">
        <w:rPr>
          <w:rFonts w:cs="Arial"/>
          <w:b/>
          <w:bCs/>
          <w:sz w:val="22"/>
          <w:szCs w:val="22"/>
        </w:rPr>
        <w:t xml:space="preserve"> </w:t>
      </w:r>
      <w:r>
        <w:rPr>
          <w:rFonts w:cs="Arial"/>
          <w:b/>
          <w:bCs/>
          <w:sz w:val="22"/>
          <w:szCs w:val="22"/>
        </w:rPr>
        <w:t>No.</w:t>
      </w:r>
      <w:r w:rsidR="00F10FBF">
        <w:rPr>
          <w:rFonts w:cs="Arial"/>
          <w:b/>
          <w:bCs/>
          <w:sz w:val="22"/>
          <w:szCs w:val="22"/>
        </w:rPr>
        <w:t xml:space="preserve"> </w:t>
      </w:r>
      <w:r>
        <w:rPr>
          <w:rFonts w:cs="Arial"/>
          <w:b/>
          <w:bCs/>
          <w:sz w:val="22"/>
          <w:szCs w:val="22"/>
        </w:rPr>
        <w:t>8</w:t>
      </w:r>
      <w:r w:rsidR="00F10FBF">
        <w:rPr>
          <w:rFonts w:cs="Arial"/>
          <w:sz w:val="22"/>
          <w:szCs w:val="22"/>
        </w:rPr>
        <w:t xml:space="preserve"> </w:t>
      </w:r>
      <w:r w:rsidR="00E768F2" w:rsidRPr="00B476E8">
        <w:rPr>
          <w:rFonts w:cs="Arial"/>
          <w:sz w:val="22"/>
          <w:szCs w:val="22"/>
        </w:rPr>
        <w:t>de</w:t>
      </w:r>
      <w:r w:rsidR="00F10FBF">
        <w:rPr>
          <w:rFonts w:cs="Arial"/>
          <w:sz w:val="22"/>
          <w:szCs w:val="22"/>
        </w:rPr>
        <w:t xml:space="preserve"> </w:t>
      </w:r>
      <w:r w:rsidR="00E768F2" w:rsidRPr="00B476E8">
        <w:rPr>
          <w:rFonts w:cs="Arial"/>
          <w:sz w:val="22"/>
          <w:szCs w:val="22"/>
        </w:rPr>
        <w:t>la</w:t>
      </w:r>
      <w:r w:rsidR="00F10FBF">
        <w:rPr>
          <w:rFonts w:cs="Arial"/>
          <w:sz w:val="22"/>
          <w:szCs w:val="22"/>
        </w:rPr>
        <w:t xml:space="preserve"> </w:t>
      </w:r>
      <w:r w:rsidR="00E768F2" w:rsidRPr="00B476E8">
        <w:rPr>
          <w:rFonts w:cs="Arial"/>
          <w:b/>
          <w:sz w:val="22"/>
          <w:szCs w:val="22"/>
        </w:rPr>
        <w:t>sección</w:t>
      </w:r>
      <w:r w:rsidR="00F10FBF">
        <w:rPr>
          <w:rFonts w:cs="Arial"/>
          <w:b/>
          <w:sz w:val="22"/>
          <w:szCs w:val="22"/>
        </w:rPr>
        <w:t xml:space="preserve"> </w:t>
      </w:r>
      <w:r w:rsidR="00E768F2" w:rsidRPr="00B476E8">
        <w:rPr>
          <w:rFonts w:cs="Arial"/>
          <w:b/>
          <w:sz w:val="22"/>
          <w:szCs w:val="22"/>
        </w:rPr>
        <w:t>VIII</w:t>
      </w:r>
      <w:r w:rsidR="00F10FBF">
        <w:rPr>
          <w:rFonts w:cs="Arial"/>
          <w:b/>
          <w:sz w:val="22"/>
          <w:szCs w:val="22"/>
        </w:rPr>
        <w:t xml:space="preserve"> </w:t>
      </w:r>
      <w:r w:rsidR="00E768F2" w:rsidRPr="00B476E8">
        <w:rPr>
          <w:rFonts w:cs="Arial"/>
          <w:sz w:val="22"/>
          <w:szCs w:val="22"/>
        </w:rPr>
        <w:t>de</w:t>
      </w:r>
      <w:r w:rsidR="00F10FBF">
        <w:rPr>
          <w:rFonts w:cs="Arial"/>
          <w:sz w:val="22"/>
          <w:szCs w:val="22"/>
        </w:rPr>
        <w:t xml:space="preserve"> </w:t>
      </w:r>
      <w:r w:rsidR="00E768F2" w:rsidRPr="00B476E8">
        <w:rPr>
          <w:rFonts w:cs="Arial"/>
          <w:sz w:val="22"/>
          <w:szCs w:val="22"/>
        </w:rPr>
        <w:t>la</w:t>
      </w:r>
      <w:r w:rsidR="00F10FBF">
        <w:rPr>
          <w:rFonts w:cs="Arial"/>
          <w:sz w:val="22"/>
          <w:szCs w:val="22"/>
        </w:rPr>
        <w:t xml:space="preserve"> </w:t>
      </w:r>
      <w:r w:rsidR="00E768F2" w:rsidRPr="00B476E8">
        <w:rPr>
          <w:rFonts w:cs="Arial"/>
          <w:sz w:val="22"/>
          <w:szCs w:val="22"/>
        </w:rPr>
        <w:t>convocatoria</w:t>
      </w:r>
      <w:r w:rsidR="00E768F2">
        <w:rPr>
          <w:rFonts w:cs="Arial"/>
          <w:sz w:val="22"/>
          <w:szCs w:val="22"/>
        </w:rPr>
        <w:t>.</w:t>
      </w:r>
    </w:p>
    <w:p w14:paraId="7669DA10" w14:textId="77777777" w:rsidR="00D13852" w:rsidRDefault="00D13852" w:rsidP="00D13852">
      <w:pPr>
        <w:rPr>
          <w:rFonts w:cs="Arial"/>
          <w:sz w:val="22"/>
          <w:szCs w:val="22"/>
        </w:rPr>
      </w:pPr>
    </w:p>
    <w:p w14:paraId="42A7CB6F" w14:textId="6597D0C5" w:rsidR="00D13852" w:rsidRDefault="00D13852" w:rsidP="00D13852">
      <w:pPr>
        <w:rPr>
          <w:rFonts w:cs="Arial"/>
          <w:b/>
          <w:sz w:val="22"/>
          <w:szCs w:val="22"/>
        </w:rPr>
      </w:pPr>
      <w:r>
        <w:rPr>
          <w:rFonts w:cs="Arial"/>
          <w:sz w:val="22"/>
          <w:szCs w:val="22"/>
        </w:rPr>
        <w:t>Se</w:t>
      </w:r>
      <w:r w:rsidR="00F10FBF">
        <w:rPr>
          <w:rFonts w:cs="Arial"/>
          <w:sz w:val="22"/>
          <w:szCs w:val="22"/>
        </w:rPr>
        <w:t xml:space="preserve"> </w:t>
      </w:r>
      <w:r>
        <w:rPr>
          <w:rFonts w:cs="Arial"/>
          <w:sz w:val="22"/>
          <w:szCs w:val="22"/>
        </w:rPr>
        <w:t>deberán</w:t>
      </w:r>
      <w:r w:rsidR="00F10FBF">
        <w:rPr>
          <w:rFonts w:cs="Arial"/>
          <w:sz w:val="22"/>
          <w:szCs w:val="22"/>
        </w:rPr>
        <w:t xml:space="preserve"> </w:t>
      </w:r>
      <w:r>
        <w:rPr>
          <w:rFonts w:cs="Arial"/>
          <w:sz w:val="22"/>
          <w:szCs w:val="22"/>
        </w:rPr>
        <w:t>considerar</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total</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bienes</w:t>
      </w:r>
      <w:r w:rsidR="00F10FBF">
        <w:rPr>
          <w:rFonts w:cs="Arial"/>
          <w:sz w:val="22"/>
          <w:szCs w:val="22"/>
        </w:rPr>
        <w:t xml:space="preserve"> </w:t>
      </w:r>
      <w:r>
        <w:rPr>
          <w:rFonts w:cs="Arial"/>
          <w:sz w:val="22"/>
          <w:szCs w:val="22"/>
        </w:rPr>
        <w:t>que</w:t>
      </w:r>
      <w:r w:rsidR="00F10FBF">
        <w:rPr>
          <w:rFonts w:cs="Arial"/>
          <w:sz w:val="22"/>
          <w:szCs w:val="22"/>
        </w:rPr>
        <w:t xml:space="preserve"> </w:t>
      </w:r>
      <w:r>
        <w:rPr>
          <w:rFonts w:cs="Arial"/>
          <w:sz w:val="22"/>
          <w:szCs w:val="22"/>
        </w:rPr>
        <w:t>coticen.</w:t>
      </w:r>
      <w:r w:rsidR="00F10FBF">
        <w:rPr>
          <w:rFonts w:cs="Arial"/>
          <w:sz w:val="22"/>
          <w:szCs w:val="22"/>
        </w:rPr>
        <w:t xml:space="preserve"> </w:t>
      </w:r>
      <w:r w:rsidRPr="00E768F2">
        <w:rPr>
          <w:rFonts w:cs="Arial"/>
          <w:sz w:val="22"/>
          <w:szCs w:val="22"/>
        </w:rPr>
        <w:t>Omitir</w:t>
      </w:r>
      <w:r w:rsidR="00F10FBF">
        <w:rPr>
          <w:rFonts w:cs="Arial"/>
          <w:sz w:val="22"/>
          <w:szCs w:val="22"/>
        </w:rPr>
        <w:t xml:space="preserve"> </w:t>
      </w:r>
      <w:r w:rsidRPr="00E768F2">
        <w:rPr>
          <w:rFonts w:cs="Arial"/>
          <w:sz w:val="22"/>
          <w:szCs w:val="22"/>
        </w:rPr>
        <w:t>alguna</w:t>
      </w:r>
      <w:r w:rsidR="00F10FBF">
        <w:rPr>
          <w:rFonts w:cs="Arial"/>
          <w:sz w:val="22"/>
          <w:szCs w:val="22"/>
        </w:rPr>
        <w:t xml:space="preserve"> </w:t>
      </w:r>
      <w:r w:rsidRPr="00E768F2">
        <w:rPr>
          <w:rFonts w:cs="Arial"/>
          <w:sz w:val="22"/>
          <w:szCs w:val="22"/>
        </w:rPr>
        <w:t>de</w:t>
      </w:r>
      <w:r w:rsidR="00F10FBF">
        <w:rPr>
          <w:rFonts w:cs="Arial"/>
          <w:sz w:val="22"/>
          <w:szCs w:val="22"/>
        </w:rPr>
        <w:t xml:space="preserve"> </w:t>
      </w:r>
      <w:r w:rsidRPr="00E768F2">
        <w:rPr>
          <w:rFonts w:cs="Arial"/>
          <w:sz w:val="22"/>
          <w:szCs w:val="22"/>
        </w:rPr>
        <w:t>ellas</w:t>
      </w:r>
      <w:r w:rsidR="00F10FBF">
        <w:rPr>
          <w:rFonts w:cs="Arial"/>
          <w:sz w:val="22"/>
          <w:szCs w:val="22"/>
        </w:rPr>
        <w:t xml:space="preserve"> </w:t>
      </w:r>
      <w:r w:rsidRPr="00E768F2">
        <w:rPr>
          <w:rFonts w:cs="Arial"/>
          <w:sz w:val="22"/>
          <w:szCs w:val="22"/>
        </w:rPr>
        <w:t>dentro</w:t>
      </w:r>
      <w:r w:rsidR="00F10FBF">
        <w:rPr>
          <w:rFonts w:cs="Arial"/>
          <w:sz w:val="22"/>
          <w:szCs w:val="22"/>
        </w:rPr>
        <w:t xml:space="preserve"> </w:t>
      </w:r>
      <w:r w:rsidRPr="00E768F2">
        <w:rPr>
          <w:rFonts w:cs="Arial"/>
          <w:sz w:val="22"/>
          <w:szCs w:val="22"/>
        </w:rPr>
        <w:t>de</w:t>
      </w:r>
      <w:r w:rsidR="00F10FBF">
        <w:rPr>
          <w:rFonts w:cs="Arial"/>
          <w:sz w:val="22"/>
          <w:szCs w:val="22"/>
        </w:rPr>
        <w:t xml:space="preserve"> </w:t>
      </w:r>
      <w:r w:rsidRPr="00E768F2">
        <w:rPr>
          <w:rFonts w:cs="Arial"/>
          <w:sz w:val="22"/>
          <w:szCs w:val="22"/>
        </w:rPr>
        <w:t>la</w:t>
      </w:r>
      <w:r w:rsidR="00F10FBF">
        <w:rPr>
          <w:rFonts w:cs="Arial"/>
          <w:sz w:val="22"/>
          <w:szCs w:val="22"/>
        </w:rPr>
        <w:t xml:space="preserve"> </w:t>
      </w:r>
      <w:r w:rsidRPr="00E768F2">
        <w:rPr>
          <w:rFonts w:cs="Arial"/>
          <w:sz w:val="22"/>
          <w:szCs w:val="22"/>
        </w:rPr>
        <w:t>propuesta</w:t>
      </w:r>
      <w:r w:rsidR="00F10FBF">
        <w:rPr>
          <w:rFonts w:cs="Arial"/>
          <w:sz w:val="22"/>
          <w:szCs w:val="22"/>
        </w:rPr>
        <w:t xml:space="preserve"> </w:t>
      </w:r>
      <w:r w:rsidRPr="00E768F2">
        <w:rPr>
          <w:rFonts w:cs="Arial"/>
          <w:sz w:val="22"/>
          <w:szCs w:val="22"/>
        </w:rPr>
        <w:t>económica,</w:t>
      </w:r>
      <w:r w:rsidR="00F10FBF">
        <w:rPr>
          <w:rFonts w:cs="Arial"/>
          <w:sz w:val="22"/>
          <w:szCs w:val="22"/>
        </w:rPr>
        <w:t xml:space="preserve"> </w:t>
      </w:r>
      <w:r w:rsidRPr="00E768F2">
        <w:rPr>
          <w:rFonts w:cs="Arial"/>
          <w:sz w:val="22"/>
          <w:szCs w:val="22"/>
        </w:rPr>
        <w:t>será</w:t>
      </w:r>
      <w:r w:rsidR="00F10FBF">
        <w:rPr>
          <w:rFonts w:cs="Arial"/>
          <w:sz w:val="22"/>
          <w:szCs w:val="22"/>
        </w:rPr>
        <w:t xml:space="preserve"> </w:t>
      </w:r>
      <w:r w:rsidRPr="00E768F2">
        <w:rPr>
          <w:rFonts w:cs="Arial"/>
          <w:sz w:val="22"/>
          <w:szCs w:val="22"/>
        </w:rPr>
        <w:t>motivo</w:t>
      </w:r>
      <w:r w:rsidR="00F10FBF">
        <w:rPr>
          <w:rFonts w:cs="Arial"/>
          <w:sz w:val="22"/>
          <w:szCs w:val="22"/>
        </w:rPr>
        <w:t xml:space="preserve"> </w:t>
      </w:r>
      <w:r w:rsidRPr="00E768F2">
        <w:rPr>
          <w:rFonts w:cs="Arial"/>
          <w:sz w:val="22"/>
          <w:szCs w:val="22"/>
        </w:rPr>
        <w:t>de</w:t>
      </w:r>
      <w:r w:rsidR="00F10FBF">
        <w:rPr>
          <w:rFonts w:cs="Arial"/>
          <w:sz w:val="22"/>
          <w:szCs w:val="22"/>
        </w:rPr>
        <w:t xml:space="preserve"> </w:t>
      </w:r>
      <w:r w:rsidRPr="00E768F2">
        <w:rPr>
          <w:rFonts w:cs="Arial"/>
          <w:sz w:val="22"/>
          <w:szCs w:val="22"/>
        </w:rPr>
        <w:t>desechamiento</w:t>
      </w:r>
      <w:r w:rsidR="00F10FBF">
        <w:rPr>
          <w:rFonts w:cs="Arial"/>
          <w:sz w:val="22"/>
          <w:szCs w:val="22"/>
        </w:rPr>
        <w:t xml:space="preserve"> </w:t>
      </w:r>
      <w:r w:rsidRPr="00E768F2">
        <w:rPr>
          <w:rFonts w:cs="Arial"/>
          <w:sz w:val="22"/>
          <w:szCs w:val="22"/>
        </w:rPr>
        <w:t>de</w:t>
      </w:r>
      <w:r w:rsidR="00F10FBF">
        <w:rPr>
          <w:rFonts w:cs="Arial"/>
          <w:sz w:val="22"/>
          <w:szCs w:val="22"/>
        </w:rPr>
        <w:t xml:space="preserve"> </w:t>
      </w:r>
      <w:r w:rsidRPr="00E768F2">
        <w:rPr>
          <w:rFonts w:cs="Arial"/>
          <w:sz w:val="22"/>
          <w:szCs w:val="22"/>
        </w:rPr>
        <w:t>dicha</w:t>
      </w:r>
      <w:r w:rsidR="00F10FBF">
        <w:rPr>
          <w:rFonts w:cs="Arial"/>
          <w:sz w:val="22"/>
          <w:szCs w:val="22"/>
        </w:rPr>
        <w:t xml:space="preserve"> </w:t>
      </w:r>
      <w:r w:rsidRPr="00E768F2">
        <w:rPr>
          <w:rFonts w:cs="Arial"/>
          <w:sz w:val="22"/>
          <w:szCs w:val="22"/>
        </w:rPr>
        <w:t>propuesta.</w:t>
      </w:r>
      <w:r w:rsidR="00F10FBF">
        <w:rPr>
          <w:rFonts w:cs="Arial"/>
          <w:b/>
          <w:sz w:val="22"/>
          <w:szCs w:val="22"/>
        </w:rPr>
        <w:t xml:space="preserve"> </w:t>
      </w:r>
      <w:r w:rsidR="00F10FBF">
        <w:rPr>
          <w:rFonts w:cs="Arial"/>
          <w:sz w:val="14"/>
          <w:szCs w:val="14"/>
        </w:rPr>
        <w:t xml:space="preserve"> </w:t>
      </w:r>
      <w:r>
        <w:rPr>
          <w:rFonts w:cs="Arial"/>
          <w:b/>
          <w:sz w:val="22"/>
          <w:szCs w:val="22"/>
        </w:rPr>
        <w:t>(ARCHIVO</w:t>
      </w:r>
      <w:r w:rsidR="00F10FBF">
        <w:rPr>
          <w:rFonts w:cs="Arial"/>
          <w:b/>
          <w:sz w:val="22"/>
          <w:szCs w:val="22"/>
        </w:rPr>
        <w:t xml:space="preserve"> </w:t>
      </w:r>
      <w:r>
        <w:rPr>
          <w:rFonts w:cs="Arial"/>
          <w:b/>
          <w:sz w:val="22"/>
          <w:szCs w:val="22"/>
        </w:rPr>
        <w:t>ELECTRÓNICO</w:t>
      </w:r>
      <w:r w:rsidR="00F10FBF">
        <w:rPr>
          <w:rFonts w:cs="Arial"/>
          <w:b/>
          <w:sz w:val="22"/>
          <w:szCs w:val="22"/>
        </w:rPr>
        <w:t xml:space="preserve"> </w:t>
      </w:r>
      <w:r>
        <w:rPr>
          <w:rFonts w:cs="Arial"/>
          <w:b/>
          <w:sz w:val="22"/>
          <w:szCs w:val="22"/>
        </w:rPr>
        <w:t>EN</w:t>
      </w:r>
      <w:r w:rsidR="00F10FBF">
        <w:rPr>
          <w:rFonts w:cs="Arial"/>
          <w:b/>
          <w:sz w:val="22"/>
          <w:szCs w:val="22"/>
        </w:rPr>
        <w:t xml:space="preserve"> </w:t>
      </w:r>
      <w:r>
        <w:rPr>
          <w:rFonts w:cs="Arial"/>
          <w:b/>
          <w:sz w:val="22"/>
          <w:szCs w:val="22"/>
        </w:rPr>
        <w:t>FORMATO</w:t>
      </w:r>
      <w:r w:rsidR="00F10FBF">
        <w:rPr>
          <w:rFonts w:cs="Arial"/>
          <w:b/>
          <w:sz w:val="22"/>
          <w:szCs w:val="22"/>
        </w:rPr>
        <w:t xml:space="preserve"> </w:t>
      </w:r>
      <w:r>
        <w:rPr>
          <w:rFonts w:cs="Arial"/>
          <w:b/>
          <w:sz w:val="22"/>
          <w:szCs w:val="22"/>
        </w:rPr>
        <w:t>EXCEL)</w:t>
      </w:r>
      <w:r w:rsidR="004A2576">
        <w:rPr>
          <w:rFonts w:cs="Arial"/>
          <w:b/>
          <w:sz w:val="22"/>
          <w:szCs w:val="22"/>
        </w:rPr>
        <w:t xml:space="preserve"> (OBLIGATORIO)</w:t>
      </w:r>
    </w:p>
    <w:p w14:paraId="3A34322C" w14:textId="77777777" w:rsidR="00D13852" w:rsidRDefault="00D13852" w:rsidP="00D13852">
      <w:pPr>
        <w:rPr>
          <w:rFonts w:cs="Arial"/>
          <w:b/>
          <w:kern w:val="16"/>
          <w:sz w:val="22"/>
          <w:szCs w:val="22"/>
        </w:rPr>
      </w:pPr>
    </w:p>
    <w:p w14:paraId="7F759B72" w14:textId="77777777" w:rsidR="00D13852" w:rsidRDefault="00D13852" w:rsidP="00D13852">
      <w:pPr>
        <w:rPr>
          <w:rFonts w:cs="Arial"/>
          <w:b/>
          <w:kern w:val="16"/>
          <w:sz w:val="22"/>
          <w:szCs w:val="22"/>
        </w:rPr>
      </w:pPr>
      <w:r>
        <w:rPr>
          <w:rFonts w:cs="Arial"/>
          <w:b/>
          <w:kern w:val="16"/>
          <w:sz w:val="22"/>
          <w:szCs w:val="22"/>
        </w:rPr>
        <w:t>Evaluación:</w:t>
      </w:r>
    </w:p>
    <w:p w14:paraId="5DD95FF8" w14:textId="51620A49" w:rsidR="00D13852" w:rsidRDefault="00D13852" w:rsidP="00D13852">
      <w:pPr>
        <w:rPr>
          <w:rFonts w:cs="Arial"/>
          <w:sz w:val="22"/>
          <w:szCs w:val="22"/>
        </w:rPr>
      </w:pPr>
      <w:r>
        <w:rPr>
          <w:rFonts w:cs="Arial"/>
          <w:sz w:val="22"/>
          <w:szCs w:val="22"/>
        </w:rPr>
        <w:t>Se</w:t>
      </w:r>
      <w:r w:rsidR="00F10FBF">
        <w:rPr>
          <w:rFonts w:cs="Arial"/>
          <w:sz w:val="22"/>
          <w:szCs w:val="22"/>
        </w:rPr>
        <w:t xml:space="preserve"> </w:t>
      </w:r>
      <w:r>
        <w:rPr>
          <w:rFonts w:cs="Arial"/>
          <w:sz w:val="22"/>
          <w:szCs w:val="22"/>
        </w:rPr>
        <w:t>verificará</w:t>
      </w:r>
      <w:r w:rsidR="00F10FBF">
        <w:rPr>
          <w:rFonts w:cs="Arial"/>
          <w:sz w:val="22"/>
          <w:szCs w:val="22"/>
        </w:rPr>
        <w:t xml:space="preserve"> </w:t>
      </w:r>
      <w:r>
        <w:rPr>
          <w:rFonts w:cs="Arial"/>
          <w:sz w:val="22"/>
          <w:szCs w:val="22"/>
        </w:rPr>
        <w:t>que</w:t>
      </w:r>
      <w:r w:rsidR="00F10FBF">
        <w:rPr>
          <w:rFonts w:cs="Arial"/>
          <w:sz w:val="22"/>
          <w:szCs w:val="22"/>
        </w:rPr>
        <w:t xml:space="preserve"> </w:t>
      </w:r>
      <w:r>
        <w:rPr>
          <w:rFonts w:cs="Arial"/>
          <w:sz w:val="22"/>
          <w:szCs w:val="22"/>
        </w:rPr>
        <w:t>dichos</w:t>
      </w:r>
      <w:r w:rsidR="00F10FBF">
        <w:rPr>
          <w:rFonts w:cs="Arial"/>
          <w:sz w:val="22"/>
          <w:szCs w:val="22"/>
        </w:rPr>
        <w:t xml:space="preserve"> </w:t>
      </w:r>
      <w:r>
        <w:rPr>
          <w:rFonts w:cs="Arial"/>
          <w:sz w:val="22"/>
          <w:szCs w:val="22"/>
        </w:rPr>
        <w:t>documentos</w:t>
      </w:r>
      <w:r w:rsidR="00F10FBF">
        <w:rPr>
          <w:rFonts w:cs="Arial"/>
          <w:sz w:val="22"/>
          <w:szCs w:val="22"/>
        </w:rPr>
        <w:t xml:space="preserve"> </w:t>
      </w:r>
      <w:r>
        <w:rPr>
          <w:rFonts w:cs="Arial"/>
          <w:sz w:val="22"/>
          <w:szCs w:val="22"/>
        </w:rPr>
        <w:t>contengan</w:t>
      </w:r>
      <w:r w:rsidR="00F10FBF">
        <w:rPr>
          <w:rFonts w:cs="Arial"/>
          <w:sz w:val="22"/>
          <w:szCs w:val="22"/>
        </w:rPr>
        <w:t xml:space="preserve"> </w:t>
      </w:r>
      <w:r>
        <w:rPr>
          <w:rFonts w:cs="Arial"/>
          <w:sz w:val="22"/>
          <w:szCs w:val="22"/>
        </w:rPr>
        <w:t>los</w:t>
      </w:r>
      <w:r w:rsidR="00F10FBF">
        <w:rPr>
          <w:rFonts w:cs="Arial"/>
          <w:sz w:val="22"/>
          <w:szCs w:val="22"/>
        </w:rPr>
        <w:t xml:space="preserve"> </w:t>
      </w:r>
      <w:r>
        <w:rPr>
          <w:rFonts w:cs="Arial"/>
          <w:sz w:val="22"/>
          <w:szCs w:val="22"/>
        </w:rPr>
        <w:t>siguientes</w:t>
      </w:r>
      <w:r w:rsidR="00F10FBF">
        <w:rPr>
          <w:rFonts w:cs="Arial"/>
          <w:sz w:val="22"/>
          <w:szCs w:val="22"/>
        </w:rPr>
        <w:t xml:space="preserve"> </w:t>
      </w:r>
      <w:r>
        <w:rPr>
          <w:rFonts w:cs="Arial"/>
          <w:sz w:val="22"/>
          <w:szCs w:val="22"/>
        </w:rPr>
        <w:t>requisitos:</w:t>
      </w:r>
    </w:p>
    <w:p w14:paraId="77439B29" w14:textId="77777777" w:rsidR="00D13852" w:rsidRDefault="00D13852" w:rsidP="00D13852">
      <w:pPr>
        <w:ind w:left="720"/>
        <w:rPr>
          <w:rFonts w:cs="Arial"/>
          <w:sz w:val="22"/>
          <w:szCs w:val="22"/>
        </w:rPr>
      </w:pPr>
    </w:p>
    <w:p w14:paraId="77A46D93" w14:textId="7C82F9B2" w:rsidR="00D13852" w:rsidRDefault="00D13852" w:rsidP="009B34C5">
      <w:pPr>
        <w:numPr>
          <w:ilvl w:val="0"/>
          <w:numId w:val="29"/>
        </w:numPr>
        <w:rPr>
          <w:rFonts w:cs="Arial"/>
          <w:sz w:val="22"/>
          <w:szCs w:val="22"/>
        </w:rPr>
      </w:pPr>
      <w:r>
        <w:rPr>
          <w:rFonts w:cs="Arial"/>
          <w:sz w:val="22"/>
          <w:szCs w:val="22"/>
        </w:rPr>
        <w:t>Que</w:t>
      </w:r>
      <w:r w:rsidR="00F10FBF">
        <w:rPr>
          <w:rFonts w:cs="Arial"/>
          <w:sz w:val="22"/>
          <w:szCs w:val="22"/>
        </w:rPr>
        <w:t xml:space="preserve"> </w:t>
      </w:r>
      <w:r>
        <w:rPr>
          <w:rFonts w:cs="Arial"/>
          <w:sz w:val="22"/>
          <w:szCs w:val="22"/>
        </w:rPr>
        <w:t>haya</w:t>
      </w:r>
      <w:r w:rsidR="00F10FBF">
        <w:rPr>
          <w:rFonts w:cs="Arial"/>
          <w:sz w:val="22"/>
          <w:szCs w:val="22"/>
        </w:rPr>
        <w:t xml:space="preserve"> </w:t>
      </w:r>
      <w:r>
        <w:rPr>
          <w:rFonts w:cs="Arial"/>
          <w:sz w:val="22"/>
          <w:szCs w:val="22"/>
        </w:rPr>
        <w:t>sido</w:t>
      </w:r>
      <w:r w:rsidR="00F10FBF">
        <w:rPr>
          <w:rFonts w:cs="Arial"/>
          <w:sz w:val="22"/>
          <w:szCs w:val="22"/>
        </w:rPr>
        <w:t xml:space="preserve"> </w:t>
      </w:r>
      <w:r>
        <w:rPr>
          <w:rFonts w:cs="Arial"/>
          <w:sz w:val="22"/>
          <w:szCs w:val="22"/>
        </w:rPr>
        <w:t>remitido</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documento</w:t>
      </w:r>
      <w:r w:rsidR="00F10FBF">
        <w:rPr>
          <w:rFonts w:cs="Arial"/>
          <w:sz w:val="22"/>
          <w:szCs w:val="22"/>
        </w:rPr>
        <w:t xml:space="preserve"> </w:t>
      </w:r>
      <w:r>
        <w:rPr>
          <w:rFonts w:cs="Arial"/>
          <w:sz w:val="22"/>
          <w:szCs w:val="22"/>
        </w:rPr>
        <w:t>electrónico</w:t>
      </w:r>
      <w:r w:rsidR="00F10FBF">
        <w:rPr>
          <w:rFonts w:cs="Arial"/>
          <w:sz w:val="22"/>
          <w:szCs w:val="22"/>
        </w:rPr>
        <w:t xml:space="preserve"> </w:t>
      </w:r>
      <w:r w:rsidR="00E768F2">
        <w:rPr>
          <w:rFonts w:cs="Arial"/>
          <w:sz w:val="22"/>
          <w:szCs w:val="22"/>
        </w:rPr>
        <w:t>EDITABLE</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formato</w:t>
      </w:r>
      <w:r w:rsidR="00F10FBF">
        <w:rPr>
          <w:rFonts w:cs="Arial"/>
          <w:sz w:val="22"/>
          <w:szCs w:val="22"/>
        </w:rPr>
        <w:t xml:space="preserve"> </w:t>
      </w:r>
      <w:r>
        <w:rPr>
          <w:rFonts w:cs="Arial"/>
          <w:sz w:val="22"/>
          <w:szCs w:val="22"/>
        </w:rPr>
        <w:t>Excel.</w:t>
      </w:r>
    </w:p>
    <w:p w14:paraId="7A0CA001" w14:textId="7F494D46" w:rsidR="00D13852" w:rsidRDefault="00D13852" w:rsidP="009B34C5">
      <w:pPr>
        <w:numPr>
          <w:ilvl w:val="0"/>
          <w:numId w:val="29"/>
        </w:numPr>
        <w:rPr>
          <w:rFonts w:cs="Arial"/>
          <w:sz w:val="22"/>
          <w:szCs w:val="22"/>
        </w:rPr>
      </w:pPr>
      <w:r>
        <w:rPr>
          <w:rFonts w:cs="Arial"/>
          <w:sz w:val="22"/>
          <w:szCs w:val="22"/>
        </w:rPr>
        <w:t>Que</w:t>
      </w:r>
      <w:r w:rsidR="00F10FBF">
        <w:rPr>
          <w:rFonts w:cs="Arial"/>
          <w:sz w:val="22"/>
          <w:szCs w:val="22"/>
        </w:rPr>
        <w:t xml:space="preserve"> </w:t>
      </w:r>
      <w:r>
        <w:rPr>
          <w:rFonts w:cs="Arial"/>
          <w:sz w:val="22"/>
          <w:szCs w:val="22"/>
        </w:rPr>
        <w:t>lo</w:t>
      </w:r>
      <w:r w:rsidR="00F10FBF">
        <w:rPr>
          <w:rFonts w:cs="Arial"/>
          <w:sz w:val="22"/>
          <w:szCs w:val="22"/>
        </w:rPr>
        <w:t xml:space="preserve"> </w:t>
      </w:r>
      <w:r>
        <w:rPr>
          <w:rFonts w:cs="Arial"/>
          <w:sz w:val="22"/>
          <w:szCs w:val="22"/>
        </w:rPr>
        <w:t>manifestado</w:t>
      </w:r>
      <w:r w:rsidR="00F10FBF">
        <w:rPr>
          <w:rFonts w:cs="Arial"/>
          <w:sz w:val="22"/>
          <w:szCs w:val="22"/>
        </w:rPr>
        <w:t xml:space="preserve"> </w:t>
      </w:r>
      <w:r>
        <w:rPr>
          <w:rFonts w:cs="Arial"/>
          <w:sz w:val="22"/>
          <w:szCs w:val="22"/>
        </w:rPr>
        <w:t>se</w:t>
      </w:r>
      <w:r w:rsidR="00F10FBF">
        <w:rPr>
          <w:rFonts w:cs="Arial"/>
          <w:sz w:val="22"/>
          <w:szCs w:val="22"/>
        </w:rPr>
        <w:t xml:space="preserve"> </w:t>
      </w:r>
      <w:r>
        <w:rPr>
          <w:rFonts w:cs="Arial"/>
          <w:sz w:val="22"/>
          <w:szCs w:val="22"/>
        </w:rPr>
        <w:t>apegue</w:t>
      </w:r>
      <w:r w:rsidR="00F10FBF">
        <w:rPr>
          <w:rFonts w:cs="Arial"/>
          <w:sz w:val="22"/>
          <w:szCs w:val="22"/>
        </w:rPr>
        <w:t xml:space="preserve"> </w:t>
      </w:r>
      <w:r>
        <w:rPr>
          <w:rFonts w:cs="Arial"/>
          <w:sz w:val="22"/>
          <w:szCs w:val="22"/>
        </w:rPr>
        <w:t>a</w:t>
      </w:r>
      <w:r w:rsidR="00F10FBF">
        <w:rPr>
          <w:rFonts w:cs="Arial"/>
          <w:sz w:val="22"/>
          <w:szCs w:val="22"/>
        </w:rPr>
        <w:t xml:space="preserve"> </w:t>
      </w:r>
      <w:r>
        <w:rPr>
          <w:rFonts w:cs="Arial"/>
          <w:sz w:val="22"/>
          <w:szCs w:val="22"/>
        </w:rPr>
        <w:t>lo</w:t>
      </w:r>
      <w:r w:rsidR="00F10FBF">
        <w:rPr>
          <w:rFonts w:cs="Arial"/>
          <w:sz w:val="22"/>
          <w:szCs w:val="22"/>
        </w:rPr>
        <w:t xml:space="preserve"> </w:t>
      </w:r>
      <w:r>
        <w:rPr>
          <w:rFonts w:cs="Arial"/>
          <w:sz w:val="22"/>
          <w:szCs w:val="22"/>
        </w:rPr>
        <w:t>solicitado</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Anexo</w:t>
      </w:r>
      <w:r w:rsidR="00F10FBF">
        <w:rPr>
          <w:rFonts w:cs="Arial"/>
          <w:sz w:val="22"/>
          <w:szCs w:val="22"/>
        </w:rPr>
        <w:t xml:space="preserve"> </w:t>
      </w:r>
      <w:r>
        <w:rPr>
          <w:rFonts w:cs="Arial"/>
          <w:sz w:val="22"/>
          <w:szCs w:val="22"/>
        </w:rPr>
        <w:t>Técnico</w:t>
      </w:r>
      <w:r w:rsidR="00F10FBF">
        <w:rPr>
          <w:rFonts w:cs="Arial"/>
          <w:sz w:val="22"/>
          <w:szCs w:val="22"/>
        </w:rPr>
        <w:t xml:space="preserve"> </w:t>
      </w:r>
      <w:r>
        <w:rPr>
          <w:rFonts w:cs="Arial"/>
          <w:sz w:val="22"/>
          <w:szCs w:val="22"/>
        </w:rPr>
        <w:t>y</w:t>
      </w:r>
      <w:r w:rsidR="00F10FBF">
        <w:rPr>
          <w:rFonts w:cs="Arial"/>
          <w:sz w:val="22"/>
          <w:szCs w:val="22"/>
        </w:rPr>
        <w:t xml:space="preserve"> </w:t>
      </w:r>
      <w:r>
        <w:rPr>
          <w:rFonts w:cs="Arial"/>
          <w:sz w:val="22"/>
          <w:szCs w:val="22"/>
        </w:rPr>
        <w:t>demás</w:t>
      </w:r>
      <w:r w:rsidR="00F10FBF">
        <w:rPr>
          <w:rFonts w:cs="Arial"/>
          <w:sz w:val="22"/>
          <w:szCs w:val="22"/>
        </w:rPr>
        <w:t xml:space="preserve"> </w:t>
      </w:r>
      <w:r>
        <w:rPr>
          <w:rFonts w:cs="Arial"/>
          <w:sz w:val="22"/>
          <w:szCs w:val="22"/>
        </w:rPr>
        <w:t>información</w:t>
      </w:r>
      <w:r w:rsidR="00F10FBF">
        <w:rPr>
          <w:rFonts w:cs="Arial"/>
          <w:sz w:val="22"/>
          <w:szCs w:val="22"/>
        </w:rPr>
        <w:t xml:space="preserve"> </w:t>
      </w:r>
      <w:r>
        <w:rPr>
          <w:rFonts w:cs="Arial"/>
          <w:sz w:val="22"/>
          <w:szCs w:val="22"/>
        </w:rPr>
        <w:t>relacionada</w:t>
      </w:r>
      <w:r w:rsidR="00F10FBF">
        <w:rPr>
          <w:rFonts w:cs="Arial"/>
          <w:sz w:val="22"/>
          <w:szCs w:val="22"/>
        </w:rPr>
        <w:t xml:space="preserve"> </w:t>
      </w:r>
      <w:r>
        <w:rPr>
          <w:rFonts w:cs="Arial"/>
          <w:sz w:val="22"/>
          <w:szCs w:val="22"/>
        </w:rPr>
        <w:t>con</w:t>
      </w:r>
      <w:r w:rsidR="00F10FBF">
        <w:rPr>
          <w:rFonts w:cs="Arial"/>
          <w:sz w:val="22"/>
          <w:szCs w:val="22"/>
        </w:rPr>
        <w:t xml:space="preserve"> </w:t>
      </w:r>
      <w:r>
        <w:rPr>
          <w:rFonts w:cs="Arial"/>
          <w:sz w:val="22"/>
          <w:szCs w:val="22"/>
        </w:rPr>
        <w:t>el</w:t>
      </w:r>
      <w:r w:rsidR="00F10FBF">
        <w:rPr>
          <w:rFonts w:cs="Arial"/>
          <w:sz w:val="22"/>
          <w:szCs w:val="22"/>
        </w:rPr>
        <w:t xml:space="preserve"> </w:t>
      </w:r>
      <w:r>
        <w:rPr>
          <w:rFonts w:cs="Arial"/>
          <w:sz w:val="22"/>
          <w:szCs w:val="22"/>
        </w:rPr>
        <w:t>modelo</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b/>
          <w:sz w:val="22"/>
          <w:szCs w:val="22"/>
        </w:rPr>
        <w:t>ANEXO</w:t>
      </w:r>
      <w:r w:rsidR="00F10FBF">
        <w:rPr>
          <w:rFonts w:cs="Arial"/>
          <w:b/>
          <w:sz w:val="22"/>
          <w:szCs w:val="22"/>
        </w:rPr>
        <w:t xml:space="preserve"> </w:t>
      </w:r>
      <w:r>
        <w:rPr>
          <w:rFonts w:cs="Arial"/>
          <w:b/>
          <w:sz w:val="22"/>
          <w:szCs w:val="22"/>
        </w:rPr>
        <w:t>No.</w:t>
      </w:r>
      <w:r w:rsidR="00F10FBF">
        <w:rPr>
          <w:rFonts w:cs="Arial"/>
          <w:b/>
          <w:sz w:val="22"/>
          <w:szCs w:val="22"/>
        </w:rPr>
        <w:t xml:space="preserve"> </w:t>
      </w:r>
      <w:r>
        <w:rPr>
          <w:rFonts w:cs="Arial"/>
          <w:b/>
          <w:sz w:val="22"/>
          <w:szCs w:val="22"/>
        </w:rPr>
        <w:t>8</w:t>
      </w:r>
      <w:r w:rsidR="00E768F2">
        <w:rPr>
          <w:rFonts w:cs="Arial"/>
          <w:b/>
          <w:sz w:val="22"/>
          <w:szCs w:val="22"/>
        </w:rPr>
        <w:t>.</w:t>
      </w:r>
    </w:p>
    <w:p w14:paraId="51632D17" w14:textId="385FB18C" w:rsidR="00D13852" w:rsidRDefault="00D13852" w:rsidP="009B34C5">
      <w:pPr>
        <w:numPr>
          <w:ilvl w:val="0"/>
          <w:numId w:val="29"/>
        </w:numPr>
        <w:rPr>
          <w:rFonts w:cs="Arial"/>
          <w:sz w:val="22"/>
          <w:szCs w:val="22"/>
        </w:rPr>
      </w:pPr>
      <w:r w:rsidRPr="000269B8">
        <w:rPr>
          <w:rFonts w:cs="Arial"/>
          <w:sz w:val="22"/>
          <w:szCs w:val="22"/>
        </w:rPr>
        <w:t>Que</w:t>
      </w:r>
      <w:r w:rsidR="00F10FBF">
        <w:rPr>
          <w:rFonts w:cs="Arial"/>
          <w:sz w:val="22"/>
          <w:szCs w:val="22"/>
        </w:rPr>
        <w:t xml:space="preserve"> </w:t>
      </w:r>
      <w:r w:rsidRPr="000269B8">
        <w:rPr>
          <w:rFonts w:cs="Arial"/>
          <w:sz w:val="22"/>
          <w:szCs w:val="22"/>
        </w:rPr>
        <w:t>se</w:t>
      </w:r>
      <w:r w:rsidR="00F10FBF">
        <w:rPr>
          <w:rFonts w:cs="Arial"/>
          <w:sz w:val="22"/>
          <w:szCs w:val="22"/>
        </w:rPr>
        <w:t xml:space="preserve"> </w:t>
      </w:r>
      <w:r w:rsidRPr="000269B8">
        <w:rPr>
          <w:rFonts w:cs="Arial"/>
          <w:sz w:val="22"/>
          <w:szCs w:val="22"/>
        </w:rPr>
        <w:t>encuentre</w:t>
      </w:r>
      <w:r w:rsidR="00F10FBF">
        <w:rPr>
          <w:rFonts w:cs="Arial"/>
          <w:sz w:val="22"/>
          <w:szCs w:val="22"/>
        </w:rPr>
        <w:t xml:space="preserve"> </w:t>
      </w:r>
      <w:r w:rsidRPr="000269B8">
        <w:rPr>
          <w:rFonts w:cs="Arial"/>
          <w:sz w:val="22"/>
          <w:szCs w:val="22"/>
        </w:rPr>
        <w:t>debidamente</w:t>
      </w:r>
      <w:r w:rsidR="00F10FBF">
        <w:rPr>
          <w:rFonts w:cs="Arial"/>
          <w:sz w:val="22"/>
          <w:szCs w:val="22"/>
        </w:rPr>
        <w:t xml:space="preserve"> </w:t>
      </w:r>
      <w:r w:rsidRPr="000269B8">
        <w:rPr>
          <w:rFonts w:cs="Arial"/>
          <w:sz w:val="22"/>
          <w:szCs w:val="22"/>
        </w:rPr>
        <w:t>mencionado</w:t>
      </w:r>
      <w:r w:rsidR="00F10FBF">
        <w:rPr>
          <w:rFonts w:cs="Arial"/>
          <w:sz w:val="22"/>
          <w:szCs w:val="22"/>
        </w:rPr>
        <w:t xml:space="preserve"> </w:t>
      </w:r>
      <w:r w:rsidRPr="000269B8">
        <w:rPr>
          <w:rFonts w:cs="Arial"/>
          <w:sz w:val="22"/>
          <w:szCs w:val="22"/>
        </w:rPr>
        <w:t>el</w:t>
      </w:r>
      <w:r w:rsidR="00F10FBF">
        <w:rPr>
          <w:rFonts w:cs="Arial"/>
          <w:sz w:val="22"/>
          <w:szCs w:val="22"/>
        </w:rPr>
        <w:t xml:space="preserve"> </w:t>
      </w:r>
      <w:r w:rsidRPr="000269B8">
        <w:rPr>
          <w:rFonts w:cs="Arial"/>
          <w:sz w:val="22"/>
          <w:szCs w:val="22"/>
        </w:rPr>
        <w:t>nombre</w:t>
      </w:r>
      <w:r w:rsidR="00F10FBF">
        <w:rPr>
          <w:rFonts w:cs="Arial"/>
          <w:sz w:val="22"/>
          <w:szCs w:val="22"/>
        </w:rPr>
        <w:t xml:space="preserve"> </w:t>
      </w:r>
      <w:r w:rsidRPr="000269B8">
        <w:rPr>
          <w:rFonts w:cs="Arial"/>
          <w:sz w:val="22"/>
          <w:szCs w:val="22"/>
        </w:rPr>
        <w:t>del</w:t>
      </w:r>
      <w:r w:rsidR="00F10FBF">
        <w:rPr>
          <w:rFonts w:cs="Arial"/>
          <w:sz w:val="22"/>
          <w:szCs w:val="22"/>
        </w:rPr>
        <w:t xml:space="preserve"> </w:t>
      </w:r>
      <w:r w:rsidRPr="000269B8">
        <w:rPr>
          <w:rFonts w:cs="Arial"/>
          <w:sz w:val="22"/>
          <w:szCs w:val="22"/>
        </w:rPr>
        <w:t>licitante</w:t>
      </w:r>
      <w:r w:rsidR="00F10FBF">
        <w:rPr>
          <w:rFonts w:cs="Arial"/>
          <w:sz w:val="22"/>
          <w:szCs w:val="22"/>
        </w:rPr>
        <w:t xml:space="preserve"> </w:t>
      </w:r>
      <w:r w:rsidRPr="000269B8">
        <w:rPr>
          <w:rFonts w:cs="Arial"/>
          <w:sz w:val="22"/>
          <w:szCs w:val="22"/>
        </w:rPr>
        <w:t>y</w:t>
      </w:r>
      <w:r w:rsidR="00F10FBF">
        <w:rPr>
          <w:rFonts w:cs="Arial"/>
          <w:sz w:val="22"/>
          <w:szCs w:val="22"/>
        </w:rPr>
        <w:t xml:space="preserve"> </w:t>
      </w:r>
      <w:r w:rsidRPr="000269B8">
        <w:rPr>
          <w:rFonts w:cs="Arial"/>
          <w:sz w:val="22"/>
          <w:szCs w:val="22"/>
        </w:rPr>
        <w:t>de</w:t>
      </w:r>
      <w:r w:rsidR="00F10FBF">
        <w:rPr>
          <w:rFonts w:cs="Arial"/>
          <w:sz w:val="22"/>
          <w:szCs w:val="22"/>
        </w:rPr>
        <w:t xml:space="preserve"> </w:t>
      </w:r>
      <w:r w:rsidRPr="000269B8">
        <w:rPr>
          <w:rFonts w:cs="Arial"/>
          <w:sz w:val="22"/>
          <w:szCs w:val="22"/>
        </w:rPr>
        <w:t>su</w:t>
      </w:r>
      <w:r w:rsidR="00F10FBF">
        <w:rPr>
          <w:rFonts w:cs="Arial"/>
          <w:sz w:val="22"/>
          <w:szCs w:val="22"/>
        </w:rPr>
        <w:t xml:space="preserve"> </w:t>
      </w:r>
      <w:r w:rsidRPr="000269B8">
        <w:rPr>
          <w:rFonts w:cs="Arial"/>
          <w:sz w:val="22"/>
          <w:szCs w:val="22"/>
        </w:rPr>
        <w:t>representante</w:t>
      </w:r>
      <w:r w:rsidR="00F10FBF">
        <w:rPr>
          <w:rFonts w:cs="Arial"/>
          <w:sz w:val="22"/>
          <w:szCs w:val="22"/>
        </w:rPr>
        <w:t xml:space="preserve"> </w:t>
      </w:r>
      <w:r w:rsidRPr="000269B8">
        <w:rPr>
          <w:rFonts w:cs="Arial"/>
          <w:sz w:val="22"/>
          <w:szCs w:val="22"/>
        </w:rPr>
        <w:t>legal.</w:t>
      </w:r>
    </w:p>
    <w:p w14:paraId="10A67B47" w14:textId="7AAEE157" w:rsidR="00D13852" w:rsidRDefault="00D13852" w:rsidP="00D51100">
      <w:pPr>
        <w:rPr>
          <w:rFonts w:cs="Arial"/>
          <w:strike/>
          <w:sz w:val="22"/>
          <w:szCs w:val="22"/>
        </w:rPr>
      </w:pPr>
    </w:p>
    <w:p w14:paraId="2E83D0C8" w14:textId="76F230EF" w:rsidR="00D51100" w:rsidRPr="00B476E8" w:rsidRDefault="00E768F2" w:rsidP="00D51100">
      <w:pPr>
        <w:rPr>
          <w:rFonts w:cs="Arial"/>
          <w:sz w:val="22"/>
          <w:szCs w:val="22"/>
        </w:rPr>
      </w:pPr>
      <w:r>
        <w:rPr>
          <w:rFonts w:cs="Arial"/>
          <w:b/>
          <w:bCs/>
          <w:color w:val="002060"/>
          <w:sz w:val="22"/>
          <w:szCs w:val="22"/>
        </w:rPr>
        <w:lastRenderedPageBreak/>
        <w:t>DOCUMENTO</w:t>
      </w:r>
      <w:r w:rsidR="00F10FBF">
        <w:rPr>
          <w:rFonts w:cs="Arial"/>
          <w:b/>
          <w:bCs/>
          <w:color w:val="002060"/>
          <w:sz w:val="22"/>
          <w:szCs w:val="22"/>
        </w:rPr>
        <w:t xml:space="preserve"> </w:t>
      </w:r>
      <w:r>
        <w:rPr>
          <w:rFonts w:cs="Arial"/>
          <w:b/>
          <w:bCs/>
          <w:color w:val="002060"/>
          <w:sz w:val="22"/>
          <w:szCs w:val="22"/>
        </w:rPr>
        <w:t>31</w:t>
      </w:r>
      <w:r w:rsidR="00D51100" w:rsidRPr="00B476E8">
        <w:rPr>
          <w:rFonts w:cs="Arial"/>
          <w:b/>
          <w:bCs/>
          <w:color w:val="002060"/>
          <w:sz w:val="22"/>
          <w:szCs w:val="22"/>
        </w:rPr>
        <w:t>.-</w:t>
      </w:r>
      <w:r w:rsidR="00F10FBF">
        <w:rPr>
          <w:rFonts w:cs="Arial"/>
          <w:b/>
          <w:bCs/>
          <w:color w:val="002060"/>
          <w:sz w:val="22"/>
          <w:szCs w:val="22"/>
        </w:rPr>
        <w:t xml:space="preserve"> </w:t>
      </w:r>
      <w:r w:rsidR="00D51100" w:rsidRPr="00B476E8">
        <w:rPr>
          <w:rFonts w:cs="Arial"/>
          <w:b/>
          <w:bCs/>
          <w:color w:val="002060"/>
          <w:sz w:val="22"/>
          <w:szCs w:val="22"/>
        </w:rPr>
        <w:t>(OBLIGATORIO)</w:t>
      </w:r>
      <w:r w:rsidR="00F10FBF">
        <w:rPr>
          <w:rFonts w:cs="Arial"/>
          <w:b/>
          <w:bCs/>
          <w:color w:val="002060"/>
          <w:sz w:val="22"/>
          <w:szCs w:val="22"/>
        </w:rPr>
        <w:t xml:space="preserve"> </w:t>
      </w:r>
      <w:r w:rsidR="00D51100" w:rsidRPr="00B476E8">
        <w:rPr>
          <w:rFonts w:cs="Arial"/>
          <w:b/>
          <w:bCs/>
          <w:color w:val="002060"/>
          <w:sz w:val="22"/>
          <w:szCs w:val="22"/>
        </w:rPr>
        <w:t>“CARTA</w:t>
      </w:r>
      <w:r w:rsidR="00F10FBF">
        <w:rPr>
          <w:rFonts w:cs="Arial"/>
          <w:b/>
          <w:bCs/>
          <w:color w:val="002060"/>
          <w:sz w:val="22"/>
          <w:szCs w:val="22"/>
        </w:rPr>
        <w:t xml:space="preserve"> </w:t>
      </w:r>
      <w:r w:rsidR="00D51100" w:rsidRPr="00B476E8">
        <w:rPr>
          <w:rFonts w:cs="Arial"/>
          <w:b/>
          <w:bCs/>
          <w:color w:val="002060"/>
          <w:sz w:val="22"/>
          <w:szCs w:val="22"/>
        </w:rPr>
        <w:t>DE</w:t>
      </w:r>
      <w:r w:rsidR="00F10FBF">
        <w:rPr>
          <w:rFonts w:cs="Arial"/>
          <w:b/>
          <w:bCs/>
          <w:color w:val="002060"/>
          <w:sz w:val="22"/>
          <w:szCs w:val="22"/>
        </w:rPr>
        <w:t xml:space="preserve"> </w:t>
      </w:r>
      <w:r w:rsidR="00D51100" w:rsidRPr="00B476E8">
        <w:rPr>
          <w:rFonts w:cs="Arial"/>
          <w:b/>
          <w:bCs/>
          <w:color w:val="002060"/>
          <w:sz w:val="22"/>
          <w:szCs w:val="22"/>
        </w:rPr>
        <w:t>GARANTIA</w:t>
      </w:r>
      <w:r w:rsidR="00F10FBF">
        <w:rPr>
          <w:rFonts w:cs="Arial"/>
          <w:b/>
          <w:bCs/>
          <w:color w:val="002060"/>
          <w:sz w:val="22"/>
          <w:szCs w:val="22"/>
        </w:rPr>
        <w:t xml:space="preserve"> </w:t>
      </w:r>
      <w:r w:rsidR="00D51100" w:rsidRPr="00B476E8">
        <w:rPr>
          <w:rFonts w:cs="Arial"/>
          <w:b/>
          <w:bCs/>
          <w:color w:val="002060"/>
          <w:sz w:val="22"/>
          <w:szCs w:val="22"/>
        </w:rPr>
        <w:t>DE</w:t>
      </w:r>
      <w:r w:rsidR="00F10FBF">
        <w:rPr>
          <w:rFonts w:cs="Arial"/>
          <w:b/>
          <w:bCs/>
          <w:color w:val="002060"/>
          <w:sz w:val="22"/>
          <w:szCs w:val="22"/>
        </w:rPr>
        <w:t xml:space="preserve"> </w:t>
      </w:r>
      <w:r w:rsidR="00D51100" w:rsidRPr="00B476E8">
        <w:rPr>
          <w:rFonts w:cs="Arial"/>
          <w:b/>
          <w:bCs/>
          <w:color w:val="002060"/>
          <w:sz w:val="22"/>
          <w:szCs w:val="22"/>
        </w:rPr>
        <w:t>PRECIOS</w:t>
      </w:r>
      <w:r w:rsidR="00F10FBF">
        <w:rPr>
          <w:rFonts w:cs="Arial"/>
          <w:b/>
          <w:bCs/>
          <w:color w:val="002060"/>
          <w:sz w:val="22"/>
          <w:szCs w:val="22"/>
        </w:rPr>
        <w:t xml:space="preserve"> </w:t>
      </w:r>
      <w:r w:rsidR="00D51100" w:rsidRPr="00B476E8">
        <w:rPr>
          <w:rFonts w:cs="Arial"/>
          <w:b/>
          <w:bCs/>
          <w:color w:val="002060"/>
          <w:sz w:val="22"/>
          <w:szCs w:val="22"/>
        </w:rPr>
        <w:t>FIJOS</w:t>
      </w:r>
      <w:r w:rsidR="00D51100" w:rsidRPr="00B476E8">
        <w:rPr>
          <w:rFonts w:cs="Arial"/>
          <w:b/>
          <w:color w:val="002060"/>
          <w:sz w:val="22"/>
          <w:szCs w:val="22"/>
        </w:rPr>
        <w:t>”</w:t>
      </w:r>
      <w:r w:rsidR="00F10FBF">
        <w:rPr>
          <w:rFonts w:cs="Arial"/>
          <w:sz w:val="22"/>
          <w:szCs w:val="22"/>
        </w:rPr>
        <w:t xml:space="preserve"> </w:t>
      </w:r>
      <w:r w:rsidR="00D51100" w:rsidRPr="00B476E8">
        <w:rPr>
          <w:rFonts w:cs="Arial"/>
          <w:sz w:val="22"/>
          <w:szCs w:val="22"/>
        </w:rPr>
        <w:t>firmada</w:t>
      </w:r>
      <w:r w:rsidR="00F10FBF">
        <w:rPr>
          <w:rFonts w:cs="Arial"/>
          <w:sz w:val="22"/>
          <w:szCs w:val="22"/>
        </w:rPr>
        <w:t xml:space="preserve"> </w:t>
      </w:r>
      <w:r w:rsidR="00D51100" w:rsidRPr="00B476E8">
        <w:rPr>
          <w:rFonts w:cs="Arial"/>
          <w:sz w:val="22"/>
          <w:szCs w:val="22"/>
        </w:rPr>
        <w:t>por</w:t>
      </w:r>
      <w:r w:rsidR="00F10FBF">
        <w:rPr>
          <w:rFonts w:cs="Arial"/>
          <w:sz w:val="22"/>
          <w:szCs w:val="22"/>
        </w:rPr>
        <w:t xml:space="preserve"> </w:t>
      </w:r>
      <w:r w:rsidR="00D51100" w:rsidRPr="00B476E8">
        <w:rPr>
          <w:rFonts w:cs="Arial"/>
          <w:sz w:val="22"/>
          <w:szCs w:val="22"/>
        </w:rPr>
        <w:t>el</w:t>
      </w:r>
      <w:r w:rsidR="00F10FBF">
        <w:rPr>
          <w:rFonts w:cs="Arial"/>
          <w:sz w:val="22"/>
          <w:szCs w:val="22"/>
        </w:rPr>
        <w:t xml:space="preserve"> </w:t>
      </w:r>
      <w:r w:rsidR="00D51100" w:rsidRPr="00B476E8">
        <w:rPr>
          <w:rFonts w:cs="Arial"/>
          <w:sz w:val="22"/>
          <w:szCs w:val="22"/>
        </w:rPr>
        <w:t>representante</w:t>
      </w:r>
      <w:r w:rsidR="00F10FBF">
        <w:rPr>
          <w:rFonts w:cs="Arial"/>
          <w:sz w:val="22"/>
          <w:szCs w:val="22"/>
        </w:rPr>
        <w:t xml:space="preserve"> </w:t>
      </w:r>
      <w:r w:rsidR="00D51100" w:rsidRPr="00B476E8">
        <w:rPr>
          <w:rFonts w:cs="Arial"/>
          <w:sz w:val="22"/>
          <w:szCs w:val="22"/>
        </w:rPr>
        <w:t>legal,</w:t>
      </w:r>
      <w:r w:rsidR="00F10FBF">
        <w:rPr>
          <w:rFonts w:cs="Arial"/>
          <w:sz w:val="22"/>
          <w:szCs w:val="22"/>
        </w:rPr>
        <w:t xml:space="preserve"> </w:t>
      </w:r>
      <w:r w:rsidR="00D51100" w:rsidRPr="00B476E8">
        <w:rPr>
          <w:rFonts w:cs="Arial"/>
          <w:sz w:val="22"/>
          <w:szCs w:val="22"/>
        </w:rPr>
        <w:t>según</w:t>
      </w:r>
      <w:r w:rsidR="00F10FBF">
        <w:rPr>
          <w:rFonts w:cs="Arial"/>
          <w:sz w:val="22"/>
          <w:szCs w:val="22"/>
        </w:rPr>
        <w:t xml:space="preserve"> </w:t>
      </w:r>
      <w:r w:rsidR="00D51100" w:rsidRPr="00B476E8">
        <w:rPr>
          <w:rFonts w:cs="Arial"/>
          <w:sz w:val="22"/>
          <w:szCs w:val="22"/>
        </w:rPr>
        <w:t>modelo</w:t>
      </w:r>
      <w:r w:rsidR="00F10FBF">
        <w:rPr>
          <w:rFonts w:cs="Arial"/>
          <w:sz w:val="22"/>
          <w:szCs w:val="22"/>
        </w:rPr>
        <w:t xml:space="preserve"> </w:t>
      </w:r>
      <w:r w:rsidR="00D51100" w:rsidRPr="00B476E8">
        <w:rPr>
          <w:rFonts w:cs="Arial"/>
          <w:sz w:val="22"/>
          <w:szCs w:val="22"/>
        </w:rPr>
        <w:t>de</w:t>
      </w:r>
      <w:r w:rsidR="00F10FBF">
        <w:rPr>
          <w:rFonts w:cs="Arial"/>
          <w:sz w:val="22"/>
          <w:szCs w:val="22"/>
        </w:rPr>
        <w:t xml:space="preserve"> </w:t>
      </w:r>
      <w:r w:rsidR="00D51100" w:rsidRPr="00B476E8">
        <w:rPr>
          <w:rFonts w:cs="Arial"/>
          <w:b/>
          <w:sz w:val="22"/>
          <w:szCs w:val="22"/>
        </w:rPr>
        <w:t>ANEXO</w:t>
      </w:r>
      <w:r w:rsidR="00F10FBF">
        <w:rPr>
          <w:rFonts w:cs="Arial"/>
          <w:b/>
          <w:sz w:val="22"/>
          <w:szCs w:val="22"/>
        </w:rPr>
        <w:t xml:space="preserve"> </w:t>
      </w:r>
      <w:r>
        <w:rPr>
          <w:rFonts w:cs="Arial"/>
          <w:b/>
          <w:sz w:val="22"/>
          <w:szCs w:val="22"/>
        </w:rPr>
        <w:t>23</w:t>
      </w:r>
      <w:r w:rsidR="00F10FBF">
        <w:rPr>
          <w:rFonts w:cs="Arial"/>
          <w:b/>
          <w:sz w:val="22"/>
          <w:szCs w:val="22"/>
        </w:rPr>
        <w:t xml:space="preserve"> </w:t>
      </w:r>
      <w:r w:rsidR="00D51100" w:rsidRPr="00B476E8">
        <w:rPr>
          <w:rFonts w:cs="Arial"/>
          <w:b/>
          <w:sz w:val="22"/>
          <w:szCs w:val="22"/>
        </w:rPr>
        <w:t>(sección</w:t>
      </w:r>
      <w:r w:rsidR="00F10FBF">
        <w:rPr>
          <w:rFonts w:cs="Arial"/>
          <w:b/>
          <w:sz w:val="22"/>
          <w:szCs w:val="22"/>
        </w:rPr>
        <w:t xml:space="preserve"> </w:t>
      </w:r>
      <w:r w:rsidR="00D51100" w:rsidRPr="00B476E8">
        <w:rPr>
          <w:rFonts w:cs="Arial"/>
          <w:b/>
          <w:sz w:val="22"/>
          <w:szCs w:val="22"/>
        </w:rPr>
        <w:t>VIII)</w:t>
      </w:r>
      <w:r w:rsidR="00F10FBF">
        <w:rPr>
          <w:rFonts w:cs="Arial"/>
          <w:sz w:val="22"/>
          <w:szCs w:val="22"/>
        </w:rPr>
        <w:t xml:space="preserve"> </w:t>
      </w:r>
      <w:r w:rsidR="00D51100" w:rsidRPr="00B476E8">
        <w:rPr>
          <w:rFonts w:cs="Arial"/>
          <w:sz w:val="22"/>
          <w:szCs w:val="22"/>
        </w:rPr>
        <w:t>de</w:t>
      </w:r>
      <w:r w:rsidR="00F10FBF">
        <w:rPr>
          <w:rFonts w:cs="Arial"/>
          <w:sz w:val="22"/>
          <w:szCs w:val="22"/>
        </w:rPr>
        <w:t xml:space="preserve"> </w:t>
      </w:r>
      <w:r w:rsidR="00D51100" w:rsidRPr="00B476E8">
        <w:rPr>
          <w:rFonts w:cs="Arial"/>
          <w:sz w:val="22"/>
          <w:szCs w:val="22"/>
        </w:rPr>
        <w:t>la</w:t>
      </w:r>
      <w:r w:rsidR="00F10FBF">
        <w:rPr>
          <w:rFonts w:cs="Arial"/>
          <w:sz w:val="22"/>
          <w:szCs w:val="22"/>
        </w:rPr>
        <w:t xml:space="preserve"> </w:t>
      </w:r>
      <w:r w:rsidR="00D51100" w:rsidRPr="00B476E8">
        <w:rPr>
          <w:rFonts w:cs="Arial"/>
          <w:sz w:val="22"/>
          <w:szCs w:val="22"/>
        </w:rPr>
        <w:t>convocatoria,</w:t>
      </w:r>
      <w:r w:rsidR="00F10FBF">
        <w:rPr>
          <w:rFonts w:cs="Arial"/>
          <w:sz w:val="22"/>
          <w:szCs w:val="22"/>
        </w:rPr>
        <w:t xml:space="preserve"> </w:t>
      </w:r>
      <w:r w:rsidR="00D51100" w:rsidRPr="00B476E8">
        <w:rPr>
          <w:rFonts w:cs="Arial"/>
          <w:sz w:val="22"/>
          <w:szCs w:val="22"/>
        </w:rPr>
        <w:t>donde</w:t>
      </w:r>
      <w:r w:rsidR="00F10FBF">
        <w:rPr>
          <w:rFonts w:cs="Arial"/>
          <w:sz w:val="22"/>
          <w:szCs w:val="22"/>
        </w:rPr>
        <w:t xml:space="preserve"> </w:t>
      </w:r>
      <w:r w:rsidR="00D51100" w:rsidRPr="00B476E8">
        <w:rPr>
          <w:rFonts w:cs="Arial"/>
          <w:sz w:val="22"/>
          <w:szCs w:val="22"/>
        </w:rPr>
        <w:t>el</w:t>
      </w:r>
      <w:r w:rsidR="00F10FBF">
        <w:rPr>
          <w:rFonts w:cs="Arial"/>
          <w:sz w:val="22"/>
          <w:szCs w:val="22"/>
        </w:rPr>
        <w:t xml:space="preserve"> </w:t>
      </w:r>
      <w:r w:rsidR="00D51100" w:rsidRPr="00B476E8">
        <w:rPr>
          <w:rFonts w:cs="Arial"/>
          <w:sz w:val="22"/>
          <w:szCs w:val="22"/>
        </w:rPr>
        <w:t>Licitante</w:t>
      </w:r>
      <w:r w:rsidR="00F10FBF">
        <w:rPr>
          <w:rFonts w:cs="Arial"/>
          <w:sz w:val="22"/>
          <w:szCs w:val="22"/>
        </w:rPr>
        <w:t xml:space="preserve"> </w:t>
      </w:r>
      <w:r w:rsidR="00D51100" w:rsidRPr="00B476E8">
        <w:rPr>
          <w:rFonts w:eastAsia="Calibri" w:cs="Arial"/>
          <w:b/>
          <w:sz w:val="22"/>
          <w:szCs w:val="22"/>
          <w:lang w:eastAsia="es-MX"/>
        </w:rPr>
        <w:t>en</w:t>
      </w:r>
      <w:r w:rsidR="00F10FBF">
        <w:rPr>
          <w:rFonts w:eastAsia="Calibri" w:cs="Arial"/>
          <w:b/>
          <w:sz w:val="22"/>
          <w:szCs w:val="22"/>
          <w:lang w:eastAsia="es-MX"/>
        </w:rPr>
        <w:t xml:space="preserve"> </w:t>
      </w:r>
      <w:r w:rsidR="00D51100" w:rsidRPr="00B476E8">
        <w:rPr>
          <w:rFonts w:eastAsia="Calibri" w:cs="Arial"/>
          <w:b/>
          <w:sz w:val="22"/>
          <w:szCs w:val="22"/>
          <w:lang w:eastAsia="es-MX"/>
        </w:rPr>
        <w:t>papel</w:t>
      </w:r>
      <w:r w:rsidR="00F10FBF">
        <w:rPr>
          <w:rFonts w:eastAsia="Calibri" w:cs="Arial"/>
          <w:b/>
          <w:sz w:val="22"/>
          <w:szCs w:val="22"/>
          <w:lang w:eastAsia="es-MX"/>
        </w:rPr>
        <w:t xml:space="preserve"> </w:t>
      </w:r>
      <w:r w:rsidR="00D51100" w:rsidRPr="00B476E8">
        <w:rPr>
          <w:rFonts w:eastAsia="Calibri" w:cs="Arial"/>
          <w:b/>
          <w:sz w:val="22"/>
          <w:szCs w:val="22"/>
          <w:lang w:eastAsia="es-MX"/>
        </w:rPr>
        <w:t>membretado</w:t>
      </w:r>
      <w:r w:rsidR="00F10FBF">
        <w:rPr>
          <w:rFonts w:cs="Arial"/>
          <w:sz w:val="22"/>
          <w:szCs w:val="22"/>
        </w:rPr>
        <w:t xml:space="preserve"> </w:t>
      </w:r>
      <w:r w:rsidR="00D51100" w:rsidRPr="00B476E8">
        <w:rPr>
          <w:rFonts w:cs="Arial"/>
          <w:sz w:val="22"/>
          <w:szCs w:val="22"/>
        </w:rPr>
        <w:t>bajo</w:t>
      </w:r>
      <w:r w:rsidR="00F10FBF">
        <w:rPr>
          <w:rFonts w:cs="Arial"/>
          <w:sz w:val="22"/>
          <w:szCs w:val="22"/>
        </w:rPr>
        <w:t xml:space="preserve"> </w:t>
      </w:r>
      <w:r w:rsidR="00D51100" w:rsidRPr="00B476E8">
        <w:rPr>
          <w:rFonts w:cs="Arial"/>
          <w:sz w:val="22"/>
          <w:szCs w:val="22"/>
        </w:rPr>
        <w:t>protesta</w:t>
      </w:r>
      <w:r w:rsidR="00F10FBF">
        <w:rPr>
          <w:rFonts w:cs="Arial"/>
          <w:sz w:val="22"/>
          <w:szCs w:val="22"/>
        </w:rPr>
        <w:t xml:space="preserve"> </w:t>
      </w:r>
      <w:r w:rsidR="00D51100" w:rsidRPr="00B476E8">
        <w:rPr>
          <w:rFonts w:cs="Arial"/>
          <w:sz w:val="22"/>
          <w:szCs w:val="22"/>
        </w:rPr>
        <w:t>de</w:t>
      </w:r>
      <w:r w:rsidR="00F10FBF">
        <w:rPr>
          <w:rFonts w:cs="Arial"/>
          <w:sz w:val="22"/>
          <w:szCs w:val="22"/>
        </w:rPr>
        <w:t xml:space="preserve"> </w:t>
      </w:r>
      <w:r w:rsidR="00D51100" w:rsidRPr="00B476E8">
        <w:rPr>
          <w:rFonts w:cs="Arial"/>
          <w:sz w:val="22"/>
          <w:szCs w:val="22"/>
        </w:rPr>
        <w:t>decir</w:t>
      </w:r>
      <w:r w:rsidR="00F10FBF">
        <w:rPr>
          <w:rFonts w:cs="Arial"/>
          <w:sz w:val="22"/>
          <w:szCs w:val="22"/>
        </w:rPr>
        <w:t xml:space="preserve"> </w:t>
      </w:r>
      <w:r w:rsidR="00D51100" w:rsidRPr="00B476E8">
        <w:rPr>
          <w:rFonts w:cs="Arial"/>
          <w:sz w:val="22"/>
          <w:szCs w:val="22"/>
        </w:rPr>
        <w:t>verdad</w:t>
      </w:r>
      <w:r w:rsidR="00F10FBF">
        <w:rPr>
          <w:rFonts w:cs="Arial"/>
          <w:sz w:val="22"/>
          <w:szCs w:val="22"/>
        </w:rPr>
        <w:t xml:space="preserve"> </w:t>
      </w:r>
      <w:r w:rsidR="00D51100" w:rsidRPr="00B476E8">
        <w:rPr>
          <w:rFonts w:cs="Arial"/>
          <w:sz w:val="22"/>
          <w:szCs w:val="22"/>
        </w:rPr>
        <w:t>se</w:t>
      </w:r>
      <w:r w:rsidR="00F10FBF">
        <w:rPr>
          <w:rFonts w:cs="Arial"/>
          <w:sz w:val="22"/>
          <w:szCs w:val="22"/>
        </w:rPr>
        <w:t xml:space="preserve"> </w:t>
      </w:r>
      <w:r w:rsidR="00D51100" w:rsidRPr="00B476E8">
        <w:rPr>
          <w:rFonts w:cs="Arial"/>
          <w:sz w:val="22"/>
          <w:szCs w:val="22"/>
        </w:rPr>
        <w:t>comprometa</w:t>
      </w:r>
      <w:r w:rsidR="00F10FBF">
        <w:rPr>
          <w:rFonts w:cs="Arial"/>
          <w:sz w:val="22"/>
          <w:szCs w:val="22"/>
        </w:rPr>
        <w:t xml:space="preserve"> </w:t>
      </w:r>
      <w:r w:rsidR="00D51100" w:rsidRPr="00B476E8">
        <w:rPr>
          <w:rFonts w:cs="Arial"/>
          <w:sz w:val="22"/>
          <w:szCs w:val="22"/>
        </w:rPr>
        <w:t>a:</w:t>
      </w:r>
    </w:p>
    <w:p w14:paraId="11ED657F" w14:textId="77777777" w:rsidR="00D51100" w:rsidRPr="00B476E8" w:rsidRDefault="00D51100" w:rsidP="00D51100">
      <w:pPr>
        <w:rPr>
          <w:rFonts w:cs="Arial"/>
          <w:sz w:val="22"/>
          <w:szCs w:val="22"/>
        </w:rPr>
      </w:pPr>
    </w:p>
    <w:p w14:paraId="5B5B6EA2" w14:textId="18D02B09" w:rsidR="00D51100" w:rsidRPr="00B476E8" w:rsidRDefault="00D51100" w:rsidP="00D51100">
      <w:pPr>
        <w:rPr>
          <w:rFonts w:cs="Arial"/>
          <w:b/>
          <w:bCs/>
          <w:sz w:val="16"/>
          <w:szCs w:val="16"/>
        </w:rPr>
      </w:pPr>
      <w:r w:rsidRPr="00B476E8">
        <w:rPr>
          <w:rFonts w:cs="Arial"/>
          <w:sz w:val="22"/>
          <w:szCs w:val="22"/>
        </w:rPr>
        <w:t>mantener</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precios</w:t>
      </w:r>
      <w:r w:rsidR="00F10FBF">
        <w:rPr>
          <w:rFonts w:cs="Arial"/>
          <w:sz w:val="22"/>
          <w:szCs w:val="22"/>
        </w:rPr>
        <w:t xml:space="preserve"> </w:t>
      </w:r>
      <w:r w:rsidRPr="00B476E8">
        <w:rPr>
          <w:rFonts w:cs="Arial"/>
          <w:sz w:val="22"/>
          <w:szCs w:val="22"/>
        </w:rPr>
        <w:t>fijos</w:t>
      </w:r>
      <w:r w:rsidR="00F10FBF">
        <w:rPr>
          <w:rFonts w:cs="Arial"/>
          <w:sz w:val="22"/>
          <w:szCs w:val="22"/>
        </w:rPr>
        <w:t xml:space="preserve"> </w:t>
      </w:r>
      <w:r w:rsidRPr="00B476E8">
        <w:rPr>
          <w:rFonts w:cs="Arial"/>
          <w:sz w:val="22"/>
          <w:szCs w:val="22"/>
        </w:rPr>
        <w:t>durante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vigencia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contrato,</w:t>
      </w:r>
      <w:r w:rsidR="00F10FBF">
        <w:rPr>
          <w:rFonts w:cs="Arial"/>
          <w:sz w:val="22"/>
          <w:szCs w:val="22"/>
        </w:rPr>
        <w:t xml:space="preserve"> </w:t>
      </w:r>
      <w:r w:rsidRPr="00B476E8">
        <w:rPr>
          <w:rFonts w:cs="Arial"/>
          <w:sz w:val="22"/>
          <w:szCs w:val="22"/>
        </w:rPr>
        <w:t>asimismo,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caso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éste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amplíe</w:t>
      </w:r>
      <w:r w:rsidR="00F10FBF">
        <w:rPr>
          <w:rFonts w:cs="Arial"/>
          <w:sz w:val="22"/>
          <w:szCs w:val="22"/>
        </w:rPr>
        <w:t xml:space="preserve"> </w:t>
      </w:r>
      <w:r w:rsidRPr="00B476E8">
        <w:rPr>
          <w:rFonts w:cs="Arial"/>
          <w:sz w:val="22"/>
          <w:szCs w:val="22"/>
        </w:rPr>
        <w:t>posterior</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Pr="00B476E8">
        <w:rPr>
          <w:rFonts w:cs="Arial"/>
          <w:sz w:val="22"/>
          <w:szCs w:val="22"/>
        </w:rPr>
        <w:t>término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vigencia</w:t>
      </w:r>
      <w:r w:rsidR="00F10FBF">
        <w:rPr>
          <w:rFonts w:cs="Arial"/>
          <w:sz w:val="22"/>
          <w:szCs w:val="22"/>
        </w:rPr>
        <w:t xml:space="preserve"> </w:t>
      </w:r>
      <w:r w:rsidRPr="00B476E8">
        <w:rPr>
          <w:rFonts w:cs="Arial"/>
          <w:sz w:val="22"/>
          <w:szCs w:val="22"/>
        </w:rPr>
        <w:t>original,</w:t>
      </w:r>
      <w:r w:rsidR="00F10FBF">
        <w:rPr>
          <w:rFonts w:cs="Arial"/>
          <w:sz w:val="22"/>
          <w:szCs w:val="22"/>
        </w:rPr>
        <w:t xml:space="preserve"> </w:t>
      </w:r>
      <w:r w:rsidRPr="00B476E8">
        <w:rPr>
          <w:rFonts w:cs="Arial"/>
          <w:sz w:val="22"/>
          <w:szCs w:val="22"/>
        </w:rPr>
        <w:t>dicha</w:t>
      </w:r>
      <w:r w:rsidR="00F10FBF">
        <w:rPr>
          <w:rFonts w:cs="Arial"/>
          <w:sz w:val="22"/>
          <w:szCs w:val="22"/>
        </w:rPr>
        <w:t xml:space="preserve"> </w:t>
      </w:r>
      <w:r w:rsidRPr="00B476E8">
        <w:rPr>
          <w:rFonts w:cs="Arial"/>
          <w:sz w:val="22"/>
          <w:szCs w:val="22"/>
        </w:rPr>
        <w:t>ampliación</w:t>
      </w:r>
      <w:r w:rsidR="00F10FBF">
        <w:rPr>
          <w:rFonts w:cs="Arial"/>
          <w:sz w:val="22"/>
          <w:szCs w:val="22"/>
        </w:rPr>
        <w:t xml:space="preserve"> </w:t>
      </w:r>
      <w:r w:rsidRPr="00B476E8">
        <w:rPr>
          <w:rFonts w:cs="Arial"/>
          <w:sz w:val="22"/>
          <w:szCs w:val="22"/>
        </w:rPr>
        <w:t>podrá</w:t>
      </w:r>
      <w:r w:rsidR="00F10FBF">
        <w:rPr>
          <w:rFonts w:cs="Arial"/>
          <w:sz w:val="22"/>
          <w:szCs w:val="22"/>
        </w:rPr>
        <w:t xml:space="preserve"> </w:t>
      </w:r>
      <w:r w:rsidRPr="00B476E8">
        <w:rPr>
          <w:rFonts w:cs="Arial"/>
          <w:sz w:val="22"/>
          <w:szCs w:val="22"/>
        </w:rPr>
        <w:t>ser</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hasta</w:t>
      </w:r>
      <w:r w:rsidR="00F10FBF">
        <w:rPr>
          <w:rFonts w:cs="Arial"/>
          <w:sz w:val="22"/>
          <w:szCs w:val="22"/>
        </w:rPr>
        <w:t xml:space="preserve"> </w:t>
      </w:r>
      <w:r w:rsidRPr="00B476E8">
        <w:rPr>
          <w:rFonts w:cs="Arial"/>
          <w:sz w:val="22"/>
          <w:szCs w:val="22"/>
        </w:rPr>
        <w:t>un</w:t>
      </w:r>
      <w:r w:rsidR="00F10FBF">
        <w:rPr>
          <w:rFonts w:cs="Arial"/>
          <w:sz w:val="22"/>
          <w:szCs w:val="22"/>
        </w:rPr>
        <w:t xml:space="preserve"> </w:t>
      </w:r>
      <w:r w:rsidRPr="00B476E8">
        <w:rPr>
          <w:rFonts w:cs="Arial"/>
          <w:sz w:val="22"/>
          <w:szCs w:val="22"/>
        </w:rPr>
        <w:t>20%</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monto</w:t>
      </w:r>
      <w:r w:rsidR="00F10FBF">
        <w:rPr>
          <w:rFonts w:cs="Arial"/>
          <w:sz w:val="22"/>
          <w:szCs w:val="22"/>
        </w:rPr>
        <w:t xml:space="preserve"> </w:t>
      </w:r>
      <w:r w:rsidRPr="00B476E8">
        <w:rPr>
          <w:rFonts w:cs="Arial"/>
          <w:sz w:val="22"/>
          <w:szCs w:val="22"/>
        </w:rPr>
        <w:t>máximo</w:t>
      </w:r>
      <w:r w:rsidR="00F10FBF">
        <w:rPr>
          <w:rFonts w:cs="Arial"/>
          <w:sz w:val="22"/>
          <w:szCs w:val="22"/>
        </w:rPr>
        <w:t xml:space="preserve"> </w:t>
      </w:r>
      <w:r w:rsidRPr="00B476E8">
        <w:rPr>
          <w:rFonts w:cs="Arial"/>
          <w:sz w:val="22"/>
          <w:szCs w:val="22"/>
        </w:rPr>
        <w:t>establecido</w:t>
      </w:r>
      <w:r w:rsidR="00F10FBF">
        <w:rPr>
          <w:rFonts w:cs="Arial"/>
          <w:sz w:val="22"/>
          <w:szCs w:val="22"/>
        </w:rPr>
        <w:t xml:space="preserve"> </w:t>
      </w:r>
      <w:r w:rsidRPr="00B476E8">
        <w:rPr>
          <w:rFonts w:cs="Arial"/>
          <w:sz w:val="22"/>
          <w:szCs w:val="22"/>
        </w:rPr>
        <w:t>originalmente,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anterior</w:t>
      </w:r>
      <w:r w:rsidR="00F10FBF">
        <w:rPr>
          <w:rFonts w:cs="Arial"/>
          <w:sz w:val="22"/>
          <w:szCs w:val="22"/>
        </w:rPr>
        <w:t xml:space="preserve"> </w:t>
      </w:r>
      <w:r w:rsidRPr="00B476E8">
        <w:rPr>
          <w:rFonts w:cs="Arial"/>
          <w:sz w:val="22"/>
          <w:szCs w:val="22"/>
        </w:rPr>
        <w:t>conforme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estipulado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artículo</w:t>
      </w:r>
      <w:r w:rsidR="00F10FBF">
        <w:rPr>
          <w:rFonts w:cs="Arial"/>
          <w:sz w:val="22"/>
          <w:szCs w:val="22"/>
        </w:rPr>
        <w:t xml:space="preserve"> </w:t>
      </w:r>
      <w:r w:rsidRPr="00B476E8">
        <w:rPr>
          <w:rFonts w:cs="Arial"/>
          <w:sz w:val="22"/>
          <w:szCs w:val="22"/>
        </w:rPr>
        <w:t>47</w:t>
      </w:r>
      <w:r w:rsidR="00F10FBF">
        <w:rPr>
          <w:rFonts w:cs="Arial"/>
          <w:sz w:val="22"/>
          <w:szCs w:val="22"/>
        </w:rPr>
        <w:t xml:space="preserve"> </w:t>
      </w:r>
      <w:r w:rsidRPr="00B476E8">
        <w:rPr>
          <w:rFonts w:cs="Arial"/>
          <w:sz w:val="22"/>
          <w:szCs w:val="22"/>
        </w:rPr>
        <w:t>fracción</w:t>
      </w:r>
      <w:r w:rsidR="00F10FBF">
        <w:rPr>
          <w:rFonts w:cs="Arial"/>
          <w:sz w:val="22"/>
          <w:szCs w:val="22"/>
        </w:rPr>
        <w:t xml:space="preserve"> </w:t>
      </w:r>
      <w:r w:rsidRPr="00B476E8">
        <w:rPr>
          <w:rFonts w:cs="Arial"/>
          <w:sz w:val="22"/>
          <w:szCs w:val="22"/>
        </w:rPr>
        <w:t>II</w:t>
      </w:r>
      <w:r w:rsidR="00F10FBF">
        <w:rPr>
          <w:rFonts w:cs="Arial"/>
          <w:sz w:val="22"/>
          <w:szCs w:val="22"/>
        </w:rPr>
        <w:t xml:space="preserve"> </w:t>
      </w:r>
      <w:r w:rsidRPr="00B476E8">
        <w:rPr>
          <w:rFonts w:cs="Arial"/>
          <w:sz w:val="22"/>
          <w:szCs w:val="22"/>
        </w:rPr>
        <w:t>segundo</w:t>
      </w:r>
      <w:r w:rsidR="00F10FBF">
        <w:rPr>
          <w:rFonts w:cs="Arial"/>
          <w:sz w:val="22"/>
          <w:szCs w:val="22"/>
        </w:rPr>
        <w:t xml:space="preserve"> </w:t>
      </w:r>
      <w:r w:rsidRPr="00B476E8">
        <w:rPr>
          <w:rFonts w:cs="Arial"/>
          <w:sz w:val="22"/>
          <w:szCs w:val="22"/>
        </w:rPr>
        <w:t>párrafo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LAASSP,</w:t>
      </w:r>
      <w:r w:rsidR="00F10FBF">
        <w:rPr>
          <w:rFonts w:cs="Arial"/>
          <w:sz w:val="22"/>
          <w:szCs w:val="22"/>
        </w:rPr>
        <w:t xml:space="preserve"> </w:t>
      </w:r>
      <w:r w:rsidRPr="00B476E8">
        <w:rPr>
          <w:rFonts w:cs="Arial"/>
          <w:sz w:val="22"/>
          <w:szCs w:val="22"/>
        </w:rPr>
        <w:t>así</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artículo</w:t>
      </w:r>
      <w:r w:rsidR="00F10FBF">
        <w:rPr>
          <w:rFonts w:cs="Arial"/>
          <w:sz w:val="22"/>
          <w:szCs w:val="22"/>
        </w:rPr>
        <w:t xml:space="preserve"> </w:t>
      </w:r>
      <w:r w:rsidRPr="00B476E8">
        <w:rPr>
          <w:rFonts w:cs="Arial"/>
          <w:sz w:val="22"/>
          <w:szCs w:val="22"/>
        </w:rPr>
        <w:t>85</w:t>
      </w:r>
      <w:r w:rsidR="00F10FBF">
        <w:rPr>
          <w:rFonts w:cs="Arial"/>
          <w:sz w:val="22"/>
          <w:szCs w:val="22"/>
        </w:rPr>
        <w:t xml:space="preserve"> </w:t>
      </w:r>
      <w:r w:rsidRPr="00B476E8">
        <w:rPr>
          <w:rFonts w:cs="Arial"/>
          <w:sz w:val="22"/>
          <w:szCs w:val="22"/>
        </w:rPr>
        <w:t>fracción</w:t>
      </w:r>
      <w:r w:rsidR="00F10FBF">
        <w:rPr>
          <w:rFonts w:cs="Arial"/>
          <w:sz w:val="22"/>
          <w:szCs w:val="22"/>
        </w:rPr>
        <w:t xml:space="preserve"> </w:t>
      </w:r>
      <w:r w:rsidRPr="00B476E8">
        <w:rPr>
          <w:rFonts w:cs="Arial"/>
          <w:sz w:val="22"/>
          <w:szCs w:val="22"/>
        </w:rPr>
        <w:t>I</w:t>
      </w:r>
      <w:r w:rsidR="00F10FBF">
        <w:rPr>
          <w:rFonts w:cs="Arial"/>
          <w:sz w:val="22"/>
          <w:szCs w:val="22"/>
        </w:rPr>
        <w:t xml:space="preserve"> </w:t>
      </w:r>
      <w:r w:rsidRPr="00B476E8">
        <w:rPr>
          <w:rFonts w:cs="Arial"/>
          <w:sz w:val="22"/>
          <w:szCs w:val="22"/>
        </w:rPr>
        <w:t>segundo</w:t>
      </w:r>
      <w:r w:rsidR="00F10FBF">
        <w:rPr>
          <w:rFonts w:cs="Arial"/>
          <w:sz w:val="22"/>
          <w:szCs w:val="22"/>
        </w:rPr>
        <w:t xml:space="preserve"> </w:t>
      </w:r>
      <w:r w:rsidRPr="00B476E8">
        <w:rPr>
          <w:rFonts w:cs="Arial"/>
          <w:sz w:val="22"/>
          <w:szCs w:val="22"/>
        </w:rPr>
        <w:t>párrafo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Reglamento.</w:t>
      </w:r>
      <w:r w:rsidR="00F10FBF">
        <w:rPr>
          <w:rFonts w:cs="Arial"/>
          <w:sz w:val="22"/>
          <w:szCs w:val="22"/>
        </w:rPr>
        <w:t xml:space="preserve"> </w:t>
      </w:r>
      <w:r w:rsidR="00E768F2" w:rsidRPr="00E768F2">
        <w:rPr>
          <w:rFonts w:cs="Arial"/>
          <w:b/>
          <w:sz w:val="22"/>
          <w:szCs w:val="22"/>
        </w:rPr>
        <w:t>(ANEXO</w:t>
      </w:r>
      <w:r w:rsidR="00F10FBF">
        <w:rPr>
          <w:rFonts w:cs="Arial"/>
          <w:b/>
          <w:sz w:val="22"/>
          <w:szCs w:val="22"/>
        </w:rPr>
        <w:t xml:space="preserve"> </w:t>
      </w:r>
      <w:r w:rsidR="00E768F2" w:rsidRPr="00E768F2">
        <w:rPr>
          <w:rFonts w:cs="Arial"/>
          <w:b/>
          <w:sz w:val="22"/>
          <w:szCs w:val="22"/>
        </w:rPr>
        <w:t>23)</w:t>
      </w:r>
    </w:p>
    <w:p w14:paraId="5DB03137" w14:textId="77777777" w:rsidR="00D51100" w:rsidRPr="00B476E8" w:rsidRDefault="00D51100" w:rsidP="00D51100">
      <w:pPr>
        <w:rPr>
          <w:rFonts w:cs="Arial"/>
          <w:sz w:val="22"/>
          <w:szCs w:val="22"/>
        </w:rPr>
      </w:pPr>
    </w:p>
    <w:p w14:paraId="4B5CE831" w14:textId="77777777" w:rsidR="00D51100" w:rsidRPr="00B476E8" w:rsidRDefault="00D51100" w:rsidP="00D51100">
      <w:pPr>
        <w:rPr>
          <w:rFonts w:cs="Arial"/>
          <w:b/>
          <w:kern w:val="16"/>
          <w:sz w:val="22"/>
          <w:szCs w:val="22"/>
        </w:rPr>
      </w:pPr>
      <w:r w:rsidRPr="00B476E8">
        <w:rPr>
          <w:rFonts w:cs="Arial"/>
          <w:b/>
          <w:kern w:val="16"/>
          <w:sz w:val="22"/>
          <w:szCs w:val="22"/>
        </w:rPr>
        <w:t>Evaluación:</w:t>
      </w:r>
    </w:p>
    <w:p w14:paraId="46447824" w14:textId="2BC79C59"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4BC1DCD6" w14:textId="40DE1119"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manifestación</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r w:rsidR="00F10FBF">
        <w:rPr>
          <w:rFonts w:cs="Arial"/>
          <w:sz w:val="22"/>
          <w:szCs w:val="22"/>
        </w:rPr>
        <w:t xml:space="preserve"> </w:t>
      </w:r>
    </w:p>
    <w:p w14:paraId="6741DCD3" w14:textId="0F2978B3" w:rsidR="00D51100" w:rsidRPr="00B476E8" w:rsidRDefault="00D51100" w:rsidP="009B34C5">
      <w:pPr>
        <w:numPr>
          <w:ilvl w:val="0"/>
          <w:numId w:val="23"/>
        </w:numPr>
        <w:rPr>
          <w:rFonts w:cs="Arial"/>
          <w:sz w:val="22"/>
          <w:szCs w:val="22"/>
        </w:rPr>
      </w:pPr>
      <w:r w:rsidRPr="00B476E8">
        <w:rPr>
          <w:rFonts w:cs="Arial"/>
          <w:sz w:val="22"/>
          <w:szCs w:val="22"/>
        </w:rPr>
        <w:t>Este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autógrafamente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64C177BF" w14:textId="4F61FE38"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manifestado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apegue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r w:rsidR="00F10FBF">
        <w:rPr>
          <w:rFonts w:cs="Arial"/>
          <w:sz w:val="22"/>
          <w:szCs w:val="22"/>
        </w:rPr>
        <w:t xml:space="preserve"> </w:t>
      </w:r>
      <w:r w:rsidRPr="00B476E8">
        <w:rPr>
          <w:rFonts w:cs="Arial"/>
          <w:sz w:val="22"/>
          <w:szCs w:val="22"/>
        </w:rPr>
        <w:t>al</w:t>
      </w:r>
      <w:r w:rsidR="00F10FBF">
        <w:rPr>
          <w:rFonts w:cs="Arial"/>
          <w:sz w:val="22"/>
          <w:szCs w:val="22"/>
        </w:rPr>
        <w:t xml:space="preserve"> </w:t>
      </w:r>
      <w:r w:rsidR="00E768F2">
        <w:rPr>
          <w:rFonts w:cs="Arial"/>
          <w:b/>
          <w:sz w:val="22"/>
          <w:szCs w:val="22"/>
        </w:rPr>
        <w:t>ANEXO</w:t>
      </w:r>
      <w:r w:rsidR="00F10FBF">
        <w:rPr>
          <w:rFonts w:cs="Arial"/>
          <w:b/>
          <w:sz w:val="22"/>
          <w:szCs w:val="22"/>
        </w:rPr>
        <w:t xml:space="preserve"> </w:t>
      </w:r>
      <w:r w:rsidR="00E768F2">
        <w:rPr>
          <w:rFonts w:cs="Arial"/>
          <w:b/>
          <w:sz w:val="22"/>
          <w:szCs w:val="22"/>
        </w:rPr>
        <w:t>23</w:t>
      </w:r>
    </w:p>
    <w:p w14:paraId="6D1BC635" w14:textId="0C0200F3"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5D8FC7B4" w14:textId="77777777" w:rsidR="00D51100" w:rsidRDefault="00D51100" w:rsidP="00D51100">
      <w:pPr>
        <w:rPr>
          <w:rFonts w:cs="Arial"/>
          <w:sz w:val="22"/>
          <w:szCs w:val="22"/>
          <w:lang w:val="es-ES"/>
        </w:rPr>
      </w:pPr>
    </w:p>
    <w:p w14:paraId="6FED2652" w14:textId="77777777" w:rsidR="00D51100" w:rsidRDefault="00D51100" w:rsidP="00D51100">
      <w:pPr>
        <w:rPr>
          <w:rFonts w:cs="Arial"/>
          <w:sz w:val="22"/>
          <w:szCs w:val="22"/>
          <w:lang w:val="es-ES"/>
        </w:rPr>
      </w:pPr>
    </w:p>
    <w:p w14:paraId="77E40123" w14:textId="77777777" w:rsidR="00D51100" w:rsidRPr="00B476E8" w:rsidRDefault="00D51100" w:rsidP="00D51100">
      <w:pPr>
        <w:rPr>
          <w:rFonts w:cs="Arial"/>
          <w:sz w:val="22"/>
          <w:szCs w:val="22"/>
          <w:lang w:val="es-ES"/>
        </w:rPr>
      </w:pPr>
    </w:p>
    <w:p w14:paraId="010C848B" w14:textId="4C6B7C81" w:rsidR="00D51100" w:rsidRPr="00B476E8" w:rsidRDefault="00D51100" w:rsidP="00D51100">
      <w:pPr>
        <w:rPr>
          <w:rFonts w:eastAsia="Calibri" w:cs="Arial"/>
          <w:b/>
          <w:sz w:val="28"/>
          <w:szCs w:val="22"/>
          <w:u w:val="single"/>
          <w:lang w:val="es-ES" w:eastAsia="en-US"/>
        </w:rPr>
      </w:pPr>
      <w:r w:rsidRPr="00B476E8">
        <w:rPr>
          <w:rFonts w:eastAsia="Calibri" w:cs="Arial"/>
          <w:b/>
          <w:sz w:val="28"/>
          <w:szCs w:val="22"/>
          <w:u w:val="single"/>
          <w:lang w:val="es-ES" w:eastAsia="en-US"/>
        </w:rPr>
        <w:t>DOCUMENTOS</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DE</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CARÁCTER</w:t>
      </w:r>
      <w:r w:rsidR="00F10FBF">
        <w:rPr>
          <w:rFonts w:eastAsia="Calibri" w:cs="Arial"/>
          <w:b/>
          <w:sz w:val="28"/>
          <w:szCs w:val="22"/>
          <w:u w:val="single"/>
          <w:lang w:val="es-ES" w:eastAsia="en-US"/>
        </w:rPr>
        <w:t xml:space="preserve"> </w:t>
      </w:r>
      <w:r w:rsidRPr="00B476E8">
        <w:rPr>
          <w:rFonts w:eastAsia="Calibri" w:cs="Arial"/>
          <w:b/>
          <w:sz w:val="28"/>
          <w:szCs w:val="22"/>
          <w:u w:val="single"/>
          <w:lang w:val="es-ES" w:eastAsia="en-US"/>
        </w:rPr>
        <w:t>TÉCNICO</w:t>
      </w:r>
    </w:p>
    <w:p w14:paraId="58458077" w14:textId="77777777" w:rsidR="00D51100" w:rsidRPr="00B476E8" w:rsidRDefault="00D51100" w:rsidP="00D51100">
      <w:pPr>
        <w:rPr>
          <w:rFonts w:cs="Arial"/>
          <w:sz w:val="22"/>
          <w:szCs w:val="22"/>
        </w:rPr>
      </w:pPr>
    </w:p>
    <w:p w14:paraId="25319549" w14:textId="38E8A2D4" w:rsidR="00D51100" w:rsidRDefault="00D51100" w:rsidP="00D51100">
      <w:pPr>
        <w:rPr>
          <w:rFonts w:cs="Arial"/>
          <w:b/>
          <w:sz w:val="22"/>
          <w:szCs w:val="22"/>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3</w:t>
      </w:r>
      <w:r w:rsidR="00E768F2">
        <w:rPr>
          <w:rFonts w:cs="Arial"/>
          <w:b/>
          <w:color w:val="002060"/>
          <w:sz w:val="22"/>
          <w:szCs w:val="22"/>
        </w:rPr>
        <w:t>2</w:t>
      </w:r>
      <w:r w:rsidRPr="00B476E8">
        <w:rPr>
          <w:rFonts w:cs="Arial"/>
          <w:b/>
          <w:color w:val="002060"/>
          <w:sz w:val="22"/>
          <w:szCs w:val="22"/>
        </w:rPr>
        <w:t>.-</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“DESCRIPCIÓN</w:t>
      </w:r>
      <w:r w:rsidR="00F10FBF">
        <w:rPr>
          <w:rFonts w:cs="Arial"/>
          <w:b/>
          <w:color w:val="002060"/>
          <w:sz w:val="22"/>
          <w:szCs w:val="22"/>
        </w:rPr>
        <w:t xml:space="preserve"> </w:t>
      </w:r>
      <w:r w:rsidRPr="00B476E8">
        <w:rPr>
          <w:rFonts w:cs="Arial"/>
          <w:b/>
          <w:color w:val="002060"/>
          <w:sz w:val="22"/>
          <w:szCs w:val="22"/>
        </w:rPr>
        <w:t>TECNICA”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papel</w:t>
      </w:r>
      <w:r w:rsidR="00F10FBF">
        <w:rPr>
          <w:rFonts w:cs="Arial"/>
          <w:sz w:val="22"/>
          <w:szCs w:val="22"/>
        </w:rPr>
        <w:t xml:space="preserve"> </w:t>
      </w:r>
      <w:r w:rsidRPr="00B476E8">
        <w:rPr>
          <w:rFonts w:cs="Arial"/>
          <w:sz w:val="22"/>
          <w:szCs w:val="22"/>
        </w:rPr>
        <w:t>membretado</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autógrafamente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última</w:t>
      </w:r>
      <w:r w:rsidR="00F10FBF">
        <w:rPr>
          <w:rFonts w:cs="Arial"/>
          <w:sz w:val="22"/>
          <w:szCs w:val="22"/>
        </w:rPr>
        <w:t xml:space="preserve"> </w:t>
      </w:r>
      <w:r w:rsidRPr="00B476E8">
        <w:rPr>
          <w:rFonts w:cs="Arial"/>
          <w:sz w:val="22"/>
          <w:szCs w:val="22"/>
        </w:rPr>
        <w:t>hoja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Pr>
          <w:rFonts w:cs="Arial"/>
          <w:sz w:val="22"/>
          <w:szCs w:val="22"/>
        </w:rPr>
        <w:t>en</w:t>
      </w:r>
      <w:r w:rsidR="00F10FBF">
        <w:rPr>
          <w:rFonts w:cs="Arial"/>
          <w:sz w:val="22"/>
          <w:szCs w:val="22"/>
        </w:rPr>
        <w:t xml:space="preserve"> </w:t>
      </w:r>
      <w:r>
        <w:rPr>
          <w:rFonts w:cs="Arial"/>
          <w:sz w:val="22"/>
          <w:szCs w:val="22"/>
        </w:rPr>
        <w:t>donde</w:t>
      </w:r>
      <w:r w:rsidR="00F10FBF">
        <w:rPr>
          <w:rFonts w:cs="Arial"/>
          <w:sz w:val="22"/>
          <w:szCs w:val="22"/>
        </w:rPr>
        <w:t xml:space="preserve"> </w:t>
      </w:r>
      <w:r>
        <w:rPr>
          <w:rFonts w:cs="Arial"/>
          <w:sz w:val="22"/>
          <w:szCs w:val="22"/>
        </w:rPr>
        <w:t>deberá</w:t>
      </w:r>
      <w:r w:rsidR="00F10FBF">
        <w:rPr>
          <w:rFonts w:cs="Arial"/>
          <w:sz w:val="22"/>
          <w:szCs w:val="22"/>
        </w:rPr>
        <w:t xml:space="preserve"> </w:t>
      </w:r>
      <w:r>
        <w:rPr>
          <w:rFonts w:cs="Arial"/>
          <w:sz w:val="22"/>
          <w:szCs w:val="22"/>
        </w:rPr>
        <w:t>plasmar</w:t>
      </w:r>
      <w:r w:rsidR="00F10FBF">
        <w:rPr>
          <w:rFonts w:cs="Arial"/>
          <w:sz w:val="22"/>
          <w:szCs w:val="22"/>
        </w:rPr>
        <w:t xml:space="preserve"> </w:t>
      </w:r>
      <w:r w:rsidRPr="00B476E8">
        <w:rPr>
          <w:rFonts w:cs="Arial"/>
          <w:sz w:val="22"/>
          <w:szCs w:val="22"/>
        </w:rPr>
        <w:t>un</w:t>
      </w:r>
      <w:r w:rsidR="00F10FBF">
        <w:rPr>
          <w:rFonts w:cs="Arial"/>
          <w:sz w:val="22"/>
          <w:szCs w:val="22"/>
        </w:rPr>
        <w:t xml:space="preserve"> </w:t>
      </w:r>
      <w:r w:rsidRPr="00B476E8">
        <w:rPr>
          <w:rFonts w:cs="Arial"/>
          <w:sz w:val="22"/>
          <w:szCs w:val="22"/>
        </w:rPr>
        <w:t>resumen</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toda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información</w:t>
      </w:r>
      <w:r w:rsidR="00F10FBF">
        <w:rPr>
          <w:rFonts w:cs="Arial"/>
          <w:sz w:val="22"/>
          <w:szCs w:val="22"/>
        </w:rPr>
        <w:t xml:space="preserve"> </w:t>
      </w:r>
      <w:r w:rsidRPr="00B476E8">
        <w:rPr>
          <w:rFonts w:cs="Arial"/>
          <w:sz w:val="22"/>
          <w:szCs w:val="22"/>
        </w:rPr>
        <w:t>relativa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partida</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oferte,</w:t>
      </w:r>
      <w:r w:rsidR="00F10FBF">
        <w:rPr>
          <w:rFonts w:cs="Arial"/>
          <w:sz w:val="22"/>
          <w:szCs w:val="22"/>
        </w:rPr>
        <w:t xml:space="preserve"> </w:t>
      </w:r>
      <w:r w:rsidRPr="00B476E8">
        <w:rPr>
          <w:rFonts w:cs="Arial"/>
          <w:sz w:val="22"/>
          <w:szCs w:val="22"/>
        </w:rPr>
        <w:t>señalada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anexo</w:t>
      </w:r>
      <w:r w:rsidR="00F10FBF">
        <w:rPr>
          <w:rFonts w:cs="Arial"/>
          <w:sz w:val="22"/>
          <w:szCs w:val="22"/>
        </w:rPr>
        <w:t xml:space="preserve"> </w:t>
      </w:r>
      <w:r w:rsidRPr="00B476E8">
        <w:rPr>
          <w:rFonts w:cs="Arial"/>
          <w:sz w:val="22"/>
          <w:szCs w:val="22"/>
        </w:rPr>
        <w:t>técnico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Sección</w:t>
      </w:r>
      <w:r w:rsidR="00F10FBF">
        <w:rPr>
          <w:rFonts w:cs="Arial"/>
          <w:sz w:val="22"/>
          <w:szCs w:val="22"/>
        </w:rPr>
        <w:t xml:space="preserve"> </w:t>
      </w:r>
      <w:r w:rsidRPr="00B476E8">
        <w:rPr>
          <w:rFonts w:cs="Arial"/>
          <w:sz w:val="22"/>
          <w:szCs w:val="22"/>
        </w:rPr>
        <w:t>IX</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w:t>
      </w:r>
      <w:r>
        <w:rPr>
          <w:rFonts w:cs="Arial"/>
          <w:sz w:val="22"/>
          <w:szCs w:val="22"/>
        </w:rPr>
        <w:t>CATORIA,</w:t>
      </w:r>
      <w:r w:rsidR="00F10FBF">
        <w:rPr>
          <w:rFonts w:cs="Arial"/>
          <w:sz w:val="22"/>
          <w:szCs w:val="22"/>
        </w:rPr>
        <w:t xml:space="preserve"> </w:t>
      </w:r>
      <w:r>
        <w:rPr>
          <w:rFonts w:cs="Arial"/>
          <w:sz w:val="22"/>
          <w:szCs w:val="22"/>
        </w:rPr>
        <w:t>tal</w:t>
      </w:r>
      <w:r w:rsidR="00F10FBF">
        <w:rPr>
          <w:rFonts w:cs="Arial"/>
          <w:sz w:val="22"/>
          <w:szCs w:val="22"/>
        </w:rPr>
        <w:t xml:space="preserve"> </w:t>
      </w:r>
      <w:r>
        <w:rPr>
          <w:rFonts w:cs="Arial"/>
          <w:sz w:val="22"/>
          <w:szCs w:val="22"/>
        </w:rPr>
        <w:t>como</w:t>
      </w:r>
      <w:r w:rsidR="00F10FBF">
        <w:rPr>
          <w:rFonts w:cs="Arial"/>
          <w:sz w:val="22"/>
          <w:szCs w:val="22"/>
        </w:rPr>
        <w:t xml:space="preserve"> </w:t>
      </w:r>
      <w:r>
        <w:rPr>
          <w:rFonts w:cs="Arial"/>
          <w:sz w:val="22"/>
          <w:szCs w:val="22"/>
        </w:rPr>
        <w:t>se</w:t>
      </w:r>
      <w:r w:rsidR="00F10FBF">
        <w:rPr>
          <w:rFonts w:cs="Arial"/>
          <w:sz w:val="22"/>
          <w:szCs w:val="22"/>
        </w:rPr>
        <w:t xml:space="preserve"> </w:t>
      </w:r>
      <w:r>
        <w:rPr>
          <w:rFonts w:cs="Arial"/>
          <w:sz w:val="22"/>
          <w:szCs w:val="22"/>
        </w:rPr>
        <w:t>indica</w:t>
      </w:r>
      <w:r w:rsidR="00F10FBF">
        <w:rPr>
          <w:rFonts w:cs="Arial"/>
          <w:sz w:val="22"/>
          <w:szCs w:val="22"/>
        </w:rPr>
        <w:t xml:space="preserve"> </w:t>
      </w:r>
      <w:r>
        <w:rPr>
          <w:rFonts w:cs="Arial"/>
          <w:sz w:val="22"/>
          <w:szCs w:val="22"/>
        </w:rPr>
        <w:t>en</w:t>
      </w:r>
      <w:r w:rsidR="00F10FBF">
        <w:rPr>
          <w:rFonts w:cs="Arial"/>
          <w:sz w:val="22"/>
          <w:szCs w:val="22"/>
        </w:rPr>
        <w:t xml:space="preserve"> </w:t>
      </w:r>
      <w:r w:rsidR="001B66AD">
        <w:rPr>
          <w:rFonts w:cs="Arial"/>
          <w:sz w:val="22"/>
          <w:szCs w:val="22"/>
        </w:rPr>
        <w:t>el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E768F2">
        <w:rPr>
          <w:rFonts w:cs="Arial"/>
          <w:sz w:val="22"/>
          <w:szCs w:val="22"/>
        </w:rPr>
        <w:t>l</w:t>
      </w:r>
      <w:r w:rsidR="00F10FBF">
        <w:rPr>
          <w:rFonts w:cs="Arial"/>
          <w:sz w:val="22"/>
          <w:szCs w:val="22"/>
        </w:rPr>
        <w:t xml:space="preserve"> </w:t>
      </w:r>
      <w:r w:rsidRPr="00B476E8">
        <w:rPr>
          <w:rFonts w:cs="Arial"/>
          <w:b/>
          <w:sz w:val="22"/>
          <w:szCs w:val="22"/>
        </w:rPr>
        <w:t>ANEXO</w:t>
      </w:r>
      <w:r w:rsidR="00F10FBF">
        <w:rPr>
          <w:rFonts w:cs="Arial"/>
          <w:b/>
          <w:sz w:val="22"/>
          <w:szCs w:val="22"/>
        </w:rPr>
        <w:t xml:space="preserve"> </w:t>
      </w:r>
      <w:r w:rsidR="00E768F2">
        <w:rPr>
          <w:rFonts w:cs="Arial"/>
          <w:b/>
          <w:sz w:val="22"/>
          <w:szCs w:val="22"/>
        </w:rPr>
        <w:t>7.</w:t>
      </w:r>
      <w:r w:rsidR="00F10FBF">
        <w:rPr>
          <w:rFonts w:cs="Arial"/>
          <w:b/>
          <w:sz w:val="22"/>
          <w:szCs w:val="22"/>
        </w:rPr>
        <w:t xml:space="preserve"> </w:t>
      </w:r>
    </w:p>
    <w:p w14:paraId="519AE73B" w14:textId="77777777" w:rsidR="00E768F2" w:rsidRPr="00B476E8" w:rsidRDefault="00E768F2" w:rsidP="00D51100">
      <w:pPr>
        <w:rPr>
          <w:rFonts w:cs="Arial"/>
          <w:sz w:val="22"/>
          <w:szCs w:val="22"/>
        </w:rPr>
      </w:pPr>
    </w:p>
    <w:p w14:paraId="661907DD" w14:textId="77777777" w:rsidR="00D51100" w:rsidRPr="00B476E8" w:rsidRDefault="00D51100" w:rsidP="00D51100">
      <w:pPr>
        <w:rPr>
          <w:rFonts w:cs="Arial"/>
          <w:b/>
          <w:kern w:val="16"/>
          <w:sz w:val="22"/>
          <w:szCs w:val="22"/>
        </w:rPr>
      </w:pPr>
      <w:r w:rsidRPr="00B476E8">
        <w:rPr>
          <w:rFonts w:cs="Arial"/>
          <w:b/>
          <w:kern w:val="16"/>
          <w:sz w:val="22"/>
          <w:szCs w:val="22"/>
        </w:rPr>
        <w:t>Evaluación:</w:t>
      </w:r>
    </w:p>
    <w:p w14:paraId="694F9481" w14:textId="303CEB3F"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2D01164B" w14:textId="107BE900"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manifestado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apegue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sección</w:t>
      </w:r>
      <w:r w:rsidR="00F10FBF">
        <w:rPr>
          <w:rFonts w:cs="Arial"/>
          <w:sz w:val="22"/>
          <w:szCs w:val="22"/>
        </w:rPr>
        <w:t xml:space="preserve"> </w:t>
      </w:r>
      <w:r w:rsidRPr="00B476E8">
        <w:rPr>
          <w:rFonts w:cs="Arial"/>
          <w:sz w:val="22"/>
          <w:szCs w:val="22"/>
        </w:rPr>
        <w:t>IX</w:t>
      </w:r>
      <w:r w:rsidR="00F10FBF">
        <w:rPr>
          <w:rFonts w:cs="Arial"/>
          <w:sz w:val="22"/>
          <w:szCs w:val="22"/>
        </w:rPr>
        <w:t xml:space="preserve"> </w:t>
      </w:r>
      <w:r w:rsidRPr="00B476E8">
        <w:rPr>
          <w:rFonts w:cs="Arial"/>
          <w:sz w:val="22"/>
          <w:szCs w:val="22"/>
        </w:rPr>
        <w:t>Anexo</w:t>
      </w:r>
      <w:r w:rsidR="00F10FBF">
        <w:rPr>
          <w:rFonts w:cs="Arial"/>
          <w:sz w:val="22"/>
          <w:szCs w:val="22"/>
        </w:rPr>
        <w:t xml:space="preserve"> </w:t>
      </w:r>
      <w:r w:rsidRPr="00B476E8">
        <w:rPr>
          <w:rFonts w:cs="Arial"/>
          <w:sz w:val="22"/>
          <w:szCs w:val="22"/>
        </w:rPr>
        <w:t>Técnico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demás</w:t>
      </w:r>
      <w:r w:rsidR="00F10FBF">
        <w:rPr>
          <w:rFonts w:cs="Arial"/>
          <w:sz w:val="22"/>
          <w:szCs w:val="22"/>
        </w:rPr>
        <w:t xml:space="preserve"> </w:t>
      </w:r>
      <w:r w:rsidRPr="00B476E8">
        <w:rPr>
          <w:rFonts w:cs="Arial"/>
          <w:sz w:val="22"/>
          <w:szCs w:val="22"/>
        </w:rPr>
        <w:t>información</w:t>
      </w:r>
      <w:r w:rsidR="00F10FBF">
        <w:rPr>
          <w:rFonts w:cs="Arial"/>
          <w:sz w:val="22"/>
          <w:szCs w:val="22"/>
        </w:rPr>
        <w:t xml:space="preserve"> </w:t>
      </w:r>
      <w:r w:rsidRPr="00B476E8">
        <w:rPr>
          <w:rFonts w:cs="Arial"/>
          <w:sz w:val="22"/>
          <w:szCs w:val="22"/>
        </w:rPr>
        <w:t>solic</w:t>
      </w:r>
      <w:r>
        <w:rPr>
          <w:rFonts w:cs="Arial"/>
          <w:sz w:val="22"/>
          <w:szCs w:val="22"/>
        </w:rPr>
        <w:t>itada</w:t>
      </w:r>
      <w:r w:rsidR="00F10FBF">
        <w:rPr>
          <w:rFonts w:cs="Arial"/>
          <w:sz w:val="22"/>
          <w:szCs w:val="22"/>
        </w:rPr>
        <w:t xml:space="preserve"> </w:t>
      </w:r>
      <w:r>
        <w:rPr>
          <w:rFonts w:cs="Arial"/>
          <w:sz w:val="22"/>
          <w:szCs w:val="22"/>
        </w:rPr>
        <w:t>en</w:t>
      </w:r>
      <w:r w:rsidR="00F10FBF">
        <w:rPr>
          <w:rFonts w:cs="Arial"/>
          <w:sz w:val="22"/>
          <w:szCs w:val="22"/>
        </w:rPr>
        <w:t xml:space="preserve"> </w:t>
      </w:r>
      <w:r w:rsidR="00E768F2">
        <w:rPr>
          <w:rFonts w:cs="Arial"/>
          <w:sz w:val="22"/>
          <w:szCs w:val="22"/>
        </w:rPr>
        <w:t>el</w:t>
      </w:r>
      <w:r w:rsidR="00F10FBF">
        <w:rPr>
          <w:rFonts w:cs="Arial"/>
          <w:sz w:val="22"/>
          <w:szCs w:val="22"/>
        </w:rPr>
        <w:t xml:space="preserve"> </w:t>
      </w:r>
      <w:r w:rsidRPr="00B476E8">
        <w:rPr>
          <w:rFonts w:cs="Arial"/>
          <w:sz w:val="22"/>
          <w:szCs w:val="22"/>
        </w:rPr>
        <w:t>modelo</w:t>
      </w:r>
      <w:r w:rsidR="00F10FBF">
        <w:rPr>
          <w:rFonts w:cs="Arial"/>
          <w:sz w:val="22"/>
          <w:szCs w:val="22"/>
        </w:rPr>
        <w:t xml:space="preserve"> </w:t>
      </w:r>
      <w:r w:rsidRPr="00B476E8">
        <w:rPr>
          <w:rFonts w:cs="Arial"/>
          <w:sz w:val="22"/>
          <w:szCs w:val="22"/>
        </w:rPr>
        <w:t>de</w:t>
      </w:r>
      <w:r w:rsidR="00E768F2">
        <w:rPr>
          <w:rFonts w:cs="Arial"/>
          <w:sz w:val="22"/>
          <w:szCs w:val="22"/>
        </w:rPr>
        <w:t>l</w:t>
      </w:r>
      <w:r w:rsidR="00F10FBF">
        <w:rPr>
          <w:rFonts w:cs="Arial"/>
          <w:sz w:val="22"/>
          <w:szCs w:val="22"/>
        </w:rPr>
        <w:t xml:space="preserve"> </w:t>
      </w:r>
      <w:r w:rsidRPr="00B476E8">
        <w:rPr>
          <w:rFonts w:cs="Arial"/>
          <w:b/>
          <w:sz w:val="22"/>
          <w:szCs w:val="22"/>
        </w:rPr>
        <w:t>ANEXO</w:t>
      </w:r>
      <w:r w:rsidR="00E768F2">
        <w:rPr>
          <w:rFonts w:cs="Arial"/>
          <w:b/>
          <w:sz w:val="22"/>
          <w:szCs w:val="22"/>
        </w:rPr>
        <w:t>S</w:t>
      </w:r>
      <w:r w:rsidR="00F10FBF">
        <w:rPr>
          <w:rFonts w:cs="Arial"/>
          <w:b/>
          <w:sz w:val="22"/>
          <w:szCs w:val="22"/>
        </w:rPr>
        <w:t xml:space="preserve"> </w:t>
      </w:r>
      <w:r w:rsidR="00E768F2">
        <w:rPr>
          <w:rFonts w:cs="Arial"/>
          <w:b/>
          <w:sz w:val="22"/>
          <w:szCs w:val="22"/>
        </w:rPr>
        <w:t>7</w:t>
      </w:r>
      <w:r w:rsidR="00F10FBF">
        <w:rPr>
          <w:rFonts w:cs="Arial"/>
          <w:b/>
          <w:sz w:val="22"/>
          <w:szCs w:val="22"/>
        </w:rPr>
        <w:t xml:space="preserve"> </w:t>
      </w:r>
      <w:r w:rsidR="00E768F2" w:rsidRPr="00E768F2">
        <w:rPr>
          <w:rFonts w:cs="Arial"/>
          <w:sz w:val="22"/>
          <w:szCs w:val="22"/>
        </w:rPr>
        <w:t>de</w:t>
      </w:r>
      <w:r w:rsidR="00F10FBF">
        <w:rPr>
          <w:rFonts w:cs="Arial"/>
          <w:sz w:val="22"/>
          <w:szCs w:val="22"/>
        </w:rPr>
        <w:t xml:space="preserve"> </w:t>
      </w:r>
      <w:r w:rsidR="00E768F2" w:rsidRPr="00E768F2">
        <w:rPr>
          <w:rFonts w:cs="Arial"/>
          <w:sz w:val="22"/>
          <w:szCs w:val="22"/>
        </w:rPr>
        <w:t>la</w:t>
      </w:r>
      <w:r w:rsidR="00F10FBF">
        <w:rPr>
          <w:rFonts w:cs="Arial"/>
          <w:b/>
          <w:sz w:val="22"/>
          <w:szCs w:val="22"/>
        </w:rPr>
        <w:t xml:space="preserve"> </w:t>
      </w:r>
      <w:r w:rsidR="00E768F2">
        <w:rPr>
          <w:rFonts w:cs="Arial"/>
          <w:sz w:val="22"/>
          <w:szCs w:val="22"/>
        </w:rPr>
        <w:t>Sección</w:t>
      </w:r>
      <w:r w:rsidR="00F10FBF">
        <w:rPr>
          <w:rFonts w:cs="Arial"/>
          <w:sz w:val="22"/>
          <w:szCs w:val="22"/>
        </w:rPr>
        <w:t xml:space="preserve"> </w:t>
      </w:r>
      <w:r w:rsidR="00E768F2">
        <w:rPr>
          <w:rFonts w:cs="Arial"/>
          <w:sz w:val="22"/>
          <w:szCs w:val="22"/>
        </w:rPr>
        <w:t>VIII</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p>
    <w:p w14:paraId="1DC117A3" w14:textId="2D5AC126"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mencionado</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firma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p>
    <w:p w14:paraId="0DC3696F" w14:textId="77777777" w:rsidR="00D51100" w:rsidRPr="00B476E8" w:rsidRDefault="00D51100" w:rsidP="00D51100">
      <w:pPr>
        <w:ind w:left="720"/>
        <w:rPr>
          <w:rFonts w:cs="Arial"/>
          <w:sz w:val="22"/>
          <w:szCs w:val="22"/>
        </w:rPr>
      </w:pPr>
    </w:p>
    <w:p w14:paraId="0E6D72F5" w14:textId="586C2D61" w:rsidR="00D51100" w:rsidRPr="00B476E8" w:rsidRDefault="00D51100" w:rsidP="00D51100">
      <w:pPr>
        <w:rPr>
          <w:rFonts w:cs="Arial"/>
          <w:sz w:val="22"/>
          <w:szCs w:val="22"/>
        </w:rPr>
      </w:pPr>
      <w:r w:rsidRPr="00B476E8">
        <w:rPr>
          <w:rFonts w:cs="Arial"/>
          <w:b/>
          <w:bCs/>
          <w:color w:val="002060"/>
          <w:sz w:val="22"/>
          <w:szCs w:val="22"/>
        </w:rPr>
        <w:t>DOCUMENTO</w:t>
      </w:r>
      <w:r w:rsidR="00F10FBF">
        <w:rPr>
          <w:rFonts w:cs="Arial"/>
          <w:b/>
          <w:bCs/>
          <w:color w:val="002060"/>
          <w:sz w:val="22"/>
          <w:szCs w:val="22"/>
        </w:rPr>
        <w:t xml:space="preserve"> </w:t>
      </w:r>
      <w:r w:rsidRPr="00B476E8">
        <w:rPr>
          <w:rFonts w:cs="Arial"/>
          <w:b/>
          <w:bCs/>
          <w:color w:val="002060"/>
          <w:sz w:val="22"/>
          <w:szCs w:val="22"/>
        </w:rPr>
        <w:t>3</w:t>
      </w:r>
      <w:r w:rsidR="00B2028E">
        <w:rPr>
          <w:rFonts w:cs="Arial"/>
          <w:b/>
          <w:bCs/>
          <w:color w:val="002060"/>
          <w:sz w:val="22"/>
          <w:szCs w:val="22"/>
        </w:rPr>
        <w:t>3</w:t>
      </w:r>
      <w:r w:rsidRPr="00B476E8">
        <w:rPr>
          <w:rFonts w:cs="Arial"/>
          <w:b/>
          <w:bCs/>
          <w:color w:val="002060"/>
          <w:sz w:val="22"/>
          <w:szCs w:val="22"/>
        </w:rPr>
        <w:t>.-</w:t>
      </w:r>
      <w:r w:rsidR="00F10FBF">
        <w:rPr>
          <w:rFonts w:cs="Arial"/>
          <w:b/>
          <w:bCs/>
          <w:color w:val="002060"/>
          <w:sz w:val="22"/>
          <w:szCs w:val="22"/>
        </w:rPr>
        <w:t xml:space="preserve"> </w:t>
      </w:r>
      <w:r w:rsidRPr="00B476E8">
        <w:rPr>
          <w:rFonts w:cs="Arial"/>
          <w:b/>
          <w:bCs/>
          <w:color w:val="002060"/>
          <w:sz w:val="22"/>
          <w:szCs w:val="22"/>
        </w:rPr>
        <w:t>(OBLIGATORIO)</w:t>
      </w:r>
      <w:r w:rsidR="00F10FBF">
        <w:rPr>
          <w:rFonts w:cs="Arial"/>
          <w:b/>
          <w:bCs/>
          <w:color w:val="002060"/>
          <w:sz w:val="22"/>
          <w:szCs w:val="22"/>
        </w:rPr>
        <w:t xml:space="preserve"> </w:t>
      </w:r>
      <w:r w:rsidRPr="00B476E8">
        <w:rPr>
          <w:rFonts w:cs="Arial"/>
          <w:b/>
          <w:bCs/>
          <w:color w:val="002060"/>
          <w:sz w:val="22"/>
          <w:szCs w:val="22"/>
        </w:rPr>
        <w:t>“MANIFIESTO</w:t>
      </w:r>
      <w:r w:rsidR="00F10FBF">
        <w:rPr>
          <w:rFonts w:cs="Arial"/>
          <w:b/>
          <w:bCs/>
          <w:color w:val="002060"/>
          <w:sz w:val="22"/>
          <w:szCs w:val="22"/>
        </w:rPr>
        <w:t xml:space="preserve"> </w:t>
      </w:r>
      <w:r w:rsidRPr="00B476E8">
        <w:rPr>
          <w:rFonts w:cs="Arial"/>
          <w:b/>
          <w:bCs/>
          <w:color w:val="002060"/>
          <w:sz w:val="22"/>
          <w:szCs w:val="22"/>
        </w:rPr>
        <w:t>DE</w:t>
      </w:r>
      <w:r w:rsidR="00F10FBF">
        <w:rPr>
          <w:rFonts w:cs="Arial"/>
          <w:b/>
          <w:bCs/>
          <w:color w:val="002060"/>
          <w:sz w:val="22"/>
          <w:szCs w:val="22"/>
        </w:rPr>
        <w:t xml:space="preserve"> </w:t>
      </w:r>
      <w:r w:rsidRPr="00B476E8">
        <w:rPr>
          <w:rFonts w:cs="Arial"/>
          <w:b/>
          <w:bCs/>
          <w:color w:val="002060"/>
          <w:sz w:val="22"/>
          <w:szCs w:val="22"/>
        </w:rPr>
        <w:t>CUMPLIMIENTO</w:t>
      </w:r>
      <w:r w:rsidR="00F10FBF">
        <w:rPr>
          <w:rFonts w:cs="Arial"/>
          <w:b/>
          <w:bCs/>
          <w:color w:val="002060"/>
          <w:sz w:val="22"/>
          <w:szCs w:val="22"/>
        </w:rPr>
        <w:t xml:space="preserve"> </w:t>
      </w:r>
      <w:r w:rsidRPr="00B476E8">
        <w:rPr>
          <w:rFonts w:cs="Arial"/>
          <w:b/>
          <w:bCs/>
          <w:color w:val="002060"/>
          <w:sz w:val="22"/>
          <w:szCs w:val="22"/>
        </w:rPr>
        <w:t>DE</w:t>
      </w:r>
      <w:r w:rsidR="00F10FBF">
        <w:rPr>
          <w:rFonts w:cs="Arial"/>
          <w:b/>
          <w:bCs/>
          <w:color w:val="002060"/>
          <w:sz w:val="22"/>
          <w:szCs w:val="22"/>
        </w:rPr>
        <w:t xml:space="preserve"> </w:t>
      </w:r>
      <w:r w:rsidRPr="00B476E8">
        <w:rPr>
          <w:rFonts w:cs="Arial"/>
          <w:b/>
          <w:bCs/>
          <w:color w:val="002060"/>
          <w:sz w:val="22"/>
          <w:szCs w:val="22"/>
        </w:rPr>
        <w:t>NORMAS”</w:t>
      </w:r>
      <w:r w:rsidRPr="00B476E8">
        <w:rPr>
          <w:rFonts w:cs="Arial"/>
          <w:b/>
          <w:bCs/>
          <w:sz w:val="22"/>
          <w:szCs w:val="22"/>
        </w:rPr>
        <w:t>.</w:t>
      </w:r>
      <w:r w:rsidR="00F10FBF">
        <w:rPr>
          <w:rFonts w:cs="Arial"/>
          <w:b/>
          <w:bCs/>
          <w:sz w:val="22"/>
          <w:szCs w:val="22"/>
        </w:rPr>
        <w:t xml:space="preserve"> </w:t>
      </w:r>
      <w:r w:rsidRPr="00B476E8">
        <w:rPr>
          <w:rFonts w:cs="Arial"/>
          <w:sz w:val="22"/>
          <w:szCs w:val="22"/>
        </w:rPr>
        <w:t>Manifiesto</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r w:rsidR="00F10FBF">
        <w:rPr>
          <w:rFonts w:cs="Arial"/>
          <w:sz w:val="22"/>
          <w:szCs w:val="22"/>
        </w:rPr>
        <w:t xml:space="preserve"> </w:t>
      </w:r>
      <w:r w:rsidRPr="00B476E8">
        <w:rPr>
          <w:rFonts w:cs="Arial"/>
          <w:b/>
          <w:sz w:val="22"/>
          <w:szCs w:val="22"/>
        </w:rPr>
        <w:t>en</w:t>
      </w:r>
      <w:r w:rsidR="00F10FBF">
        <w:rPr>
          <w:rFonts w:cs="Arial"/>
          <w:b/>
          <w:sz w:val="22"/>
          <w:szCs w:val="22"/>
        </w:rPr>
        <w:t xml:space="preserve"> </w:t>
      </w:r>
      <w:r w:rsidRPr="00B476E8">
        <w:rPr>
          <w:rFonts w:cs="Arial"/>
          <w:b/>
          <w:sz w:val="22"/>
          <w:szCs w:val="22"/>
        </w:rPr>
        <w:t>papel</w:t>
      </w:r>
      <w:r w:rsidR="00F10FBF">
        <w:rPr>
          <w:rFonts w:cs="Arial"/>
          <w:b/>
          <w:sz w:val="22"/>
          <w:szCs w:val="22"/>
        </w:rPr>
        <w:t xml:space="preserve"> </w:t>
      </w:r>
      <w:r w:rsidRPr="00B476E8">
        <w:rPr>
          <w:rFonts w:cs="Arial"/>
          <w:b/>
          <w:sz w:val="22"/>
          <w:szCs w:val="22"/>
        </w:rPr>
        <w:t>membretado</w:t>
      </w:r>
      <w:r w:rsidRPr="00B476E8">
        <w:rPr>
          <w:rFonts w:cs="Arial"/>
          <w:sz w:val="22"/>
          <w:szCs w:val="22"/>
        </w:rPr>
        <w:t>,</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donde</w:t>
      </w:r>
      <w:r w:rsidR="00F10FBF">
        <w:rPr>
          <w:rFonts w:cs="Arial"/>
          <w:sz w:val="22"/>
          <w:szCs w:val="22"/>
        </w:rPr>
        <w:t xml:space="preserve"> </w:t>
      </w:r>
      <w:r w:rsidRPr="00B476E8">
        <w:rPr>
          <w:rFonts w:cs="Arial"/>
          <w:sz w:val="22"/>
          <w:szCs w:val="22"/>
        </w:rPr>
        <w:t>manifieste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00733815">
        <w:rPr>
          <w:rFonts w:cs="Arial"/>
          <w:sz w:val="22"/>
          <w:szCs w:val="22"/>
        </w:rPr>
        <w:t>los</w:t>
      </w:r>
      <w:r w:rsidR="00F10FBF">
        <w:rPr>
          <w:rFonts w:cs="Arial"/>
          <w:sz w:val="22"/>
          <w:szCs w:val="22"/>
        </w:rPr>
        <w:t xml:space="preserve"> </w:t>
      </w:r>
      <w:r w:rsidR="00733815">
        <w:rPr>
          <w:rFonts w:cs="Arial"/>
          <w:sz w:val="22"/>
          <w:szCs w:val="22"/>
        </w:rPr>
        <w:t>bienes</w:t>
      </w:r>
      <w:r w:rsidR="00F10FBF">
        <w:rPr>
          <w:rFonts w:cs="Arial"/>
          <w:sz w:val="22"/>
          <w:szCs w:val="22"/>
        </w:rPr>
        <w:t xml:space="preserve"> </w:t>
      </w:r>
      <w:r w:rsidRPr="00B476E8">
        <w:rPr>
          <w:rFonts w:cs="Arial"/>
          <w:sz w:val="22"/>
          <w:szCs w:val="22"/>
        </w:rPr>
        <w:t>objeto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convocatoria</w:t>
      </w:r>
      <w:r w:rsidR="00733815">
        <w:rPr>
          <w:rFonts w:cs="Arial"/>
          <w:sz w:val="22"/>
          <w:szCs w:val="22"/>
        </w:rPr>
        <w:t>,</w:t>
      </w:r>
      <w:r w:rsidR="00F10FBF">
        <w:rPr>
          <w:rFonts w:cs="Arial"/>
          <w:sz w:val="22"/>
          <w:szCs w:val="22"/>
        </w:rPr>
        <w:t xml:space="preserve"> </w:t>
      </w:r>
      <w:r w:rsidRPr="00B476E8">
        <w:rPr>
          <w:rFonts w:cs="Arial"/>
          <w:sz w:val="22"/>
          <w:szCs w:val="22"/>
        </w:rPr>
        <w:t>cumple</w:t>
      </w:r>
      <w:r>
        <w:rPr>
          <w:rFonts w:cs="Arial"/>
          <w:sz w:val="22"/>
          <w:szCs w:val="22"/>
        </w:rPr>
        <w:t>n</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NORMAS</w:t>
      </w:r>
      <w:r w:rsidR="00F10FBF">
        <w:rPr>
          <w:rFonts w:cs="Arial"/>
          <w:sz w:val="22"/>
          <w:szCs w:val="22"/>
        </w:rPr>
        <w:t xml:space="preserve"> </w:t>
      </w:r>
      <w:r w:rsidRPr="00B476E8">
        <w:rPr>
          <w:rFonts w:cs="Arial"/>
          <w:sz w:val="22"/>
          <w:szCs w:val="22"/>
          <w:u w:val="single"/>
        </w:rPr>
        <w:t>solicitadas</w:t>
      </w:r>
      <w:r w:rsidR="00F10FBF">
        <w:rPr>
          <w:rFonts w:cs="Arial"/>
          <w:sz w:val="22"/>
          <w:szCs w:val="22"/>
          <w:u w:val="single"/>
        </w:rPr>
        <w:t xml:space="preserve"> </w:t>
      </w:r>
      <w:r w:rsidRPr="00B476E8">
        <w:rPr>
          <w:rFonts w:cs="Arial"/>
          <w:sz w:val="22"/>
          <w:szCs w:val="22"/>
          <w:u w:val="single"/>
        </w:rPr>
        <w:t>en</w:t>
      </w:r>
      <w:r w:rsidR="00F10FBF">
        <w:rPr>
          <w:rFonts w:cs="Arial"/>
          <w:sz w:val="22"/>
          <w:szCs w:val="22"/>
          <w:u w:val="single"/>
        </w:rPr>
        <w:t xml:space="preserve"> </w:t>
      </w:r>
      <w:r w:rsidRPr="00B476E8">
        <w:rPr>
          <w:rFonts w:cs="Arial"/>
          <w:sz w:val="22"/>
          <w:szCs w:val="22"/>
          <w:u w:val="single"/>
        </w:rPr>
        <w:t>cada</w:t>
      </w:r>
      <w:r w:rsidR="00F10FBF">
        <w:rPr>
          <w:rFonts w:cs="Arial"/>
          <w:sz w:val="22"/>
          <w:szCs w:val="22"/>
          <w:u w:val="single"/>
        </w:rPr>
        <w:t xml:space="preserve"> </w:t>
      </w:r>
      <w:r w:rsidRPr="00B476E8">
        <w:rPr>
          <w:rFonts w:cs="Arial"/>
          <w:sz w:val="22"/>
          <w:szCs w:val="22"/>
          <w:u w:val="single"/>
        </w:rPr>
        <w:t>una</w:t>
      </w:r>
      <w:r w:rsidR="00F10FBF">
        <w:rPr>
          <w:rFonts w:cs="Arial"/>
          <w:sz w:val="22"/>
          <w:szCs w:val="22"/>
          <w:u w:val="single"/>
        </w:rPr>
        <w:t xml:space="preserve"> </w:t>
      </w:r>
      <w:r w:rsidRPr="00B476E8">
        <w:rPr>
          <w:rFonts w:cs="Arial"/>
          <w:sz w:val="22"/>
          <w:szCs w:val="22"/>
          <w:u w:val="single"/>
        </w:rPr>
        <w:t>de</w:t>
      </w:r>
      <w:r w:rsidR="00F10FBF">
        <w:rPr>
          <w:rFonts w:cs="Arial"/>
          <w:sz w:val="22"/>
          <w:szCs w:val="22"/>
          <w:u w:val="single"/>
        </w:rPr>
        <w:t xml:space="preserve"> </w:t>
      </w:r>
      <w:r w:rsidRPr="00B476E8">
        <w:rPr>
          <w:rFonts w:cs="Arial"/>
          <w:sz w:val="22"/>
          <w:szCs w:val="22"/>
          <w:u w:val="single"/>
        </w:rPr>
        <w:t>las</w:t>
      </w:r>
      <w:r w:rsidR="00F10FBF">
        <w:rPr>
          <w:rFonts w:cs="Arial"/>
          <w:sz w:val="22"/>
          <w:szCs w:val="22"/>
          <w:u w:val="single"/>
        </w:rPr>
        <w:t xml:space="preserve"> </w:t>
      </w:r>
      <w:r w:rsidRPr="00B476E8">
        <w:rPr>
          <w:rFonts w:cs="Arial"/>
          <w:sz w:val="22"/>
          <w:szCs w:val="22"/>
          <w:u w:val="single"/>
        </w:rPr>
        <w:t>part</w:t>
      </w:r>
      <w:r>
        <w:rPr>
          <w:rFonts w:cs="Arial"/>
          <w:sz w:val="22"/>
          <w:szCs w:val="22"/>
          <w:u w:val="single"/>
        </w:rPr>
        <w:t>idas</w:t>
      </w:r>
      <w:r w:rsidR="00F10FBF">
        <w:rPr>
          <w:rFonts w:cs="Arial"/>
          <w:sz w:val="22"/>
          <w:szCs w:val="22"/>
          <w:u w:val="single"/>
        </w:rPr>
        <w:t xml:space="preserve"> </w:t>
      </w:r>
      <w:r>
        <w:rPr>
          <w:rFonts w:cs="Arial"/>
          <w:sz w:val="22"/>
          <w:szCs w:val="22"/>
          <w:u w:val="single"/>
        </w:rPr>
        <w:t>conforme</w:t>
      </w:r>
      <w:r w:rsidR="00F10FBF">
        <w:rPr>
          <w:rFonts w:cs="Arial"/>
          <w:sz w:val="22"/>
          <w:szCs w:val="22"/>
          <w:u w:val="single"/>
        </w:rPr>
        <w:t xml:space="preserve"> </w:t>
      </w:r>
      <w:r>
        <w:rPr>
          <w:rFonts w:cs="Arial"/>
          <w:sz w:val="22"/>
          <w:szCs w:val="22"/>
          <w:u w:val="single"/>
        </w:rPr>
        <w:t>a</w:t>
      </w:r>
      <w:r w:rsidR="00F10FBF">
        <w:rPr>
          <w:rFonts w:cs="Arial"/>
          <w:sz w:val="22"/>
          <w:szCs w:val="22"/>
          <w:u w:val="single"/>
        </w:rPr>
        <w:t xml:space="preserve"> </w:t>
      </w:r>
      <w:r>
        <w:rPr>
          <w:rFonts w:cs="Arial"/>
          <w:sz w:val="22"/>
          <w:szCs w:val="22"/>
          <w:u w:val="single"/>
        </w:rPr>
        <w:t>la</w:t>
      </w:r>
      <w:r w:rsidR="00F10FBF">
        <w:rPr>
          <w:rFonts w:cs="Arial"/>
          <w:sz w:val="22"/>
          <w:szCs w:val="22"/>
          <w:u w:val="single"/>
        </w:rPr>
        <w:t xml:space="preserve"> </w:t>
      </w:r>
      <w:r>
        <w:rPr>
          <w:rFonts w:cs="Arial"/>
          <w:sz w:val="22"/>
          <w:szCs w:val="22"/>
          <w:u w:val="single"/>
        </w:rPr>
        <w:t>Sección</w:t>
      </w:r>
      <w:r w:rsidR="00F10FBF">
        <w:rPr>
          <w:rFonts w:cs="Arial"/>
          <w:sz w:val="22"/>
          <w:szCs w:val="22"/>
          <w:u w:val="single"/>
        </w:rPr>
        <w:t xml:space="preserve"> </w:t>
      </w:r>
      <w:proofErr w:type="gramStart"/>
      <w:r>
        <w:rPr>
          <w:rFonts w:cs="Arial"/>
          <w:sz w:val="22"/>
          <w:szCs w:val="22"/>
          <w:u w:val="single"/>
        </w:rPr>
        <w:t>IX</w:t>
      </w:r>
      <w:r w:rsidR="00F10FBF">
        <w:rPr>
          <w:rFonts w:cs="Arial"/>
          <w:sz w:val="22"/>
          <w:szCs w:val="22"/>
          <w:u w:val="single"/>
        </w:rPr>
        <w:t xml:space="preserve">  </w:t>
      </w:r>
      <w:r>
        <w:rPr>
          <w:rFonts w:cs="Arial"/>
          <w:sz w:val="22"/>
          <w:szCs w:val="22"/>
        </w:rPr>
        <w:t>y</w:t>
      </w:r>
      <w:proofErr w:type="gramEnd"/>
      <w:r w:rsidR="00F10FBF">
        <w:rPr>
          <w:rFonts w:cs="Arial"/>
          <w:sz w:val="22"/>
          <w:szCs w:val="22"/>
        </w:rPr>
        <w:t xml:space="preserve"> </w:t>
      </w:r>
      <w:r>
        <w:rPr>
          <w:rFonts w:cs="Arial"/>
          <w:sz w:val="22"/>
          <w:szCs w:val="22"/>
        </w:rPr>
        <w:t>al</w:t>
      </w:r>
      <w:r w:rsidR="00F10FBF">
        <w:rPr>
          <w:rFonts w:cs="Arial"/>
          <w:sz w:val="22"/>
          <w:szCs w:val="22"/>
        </w:rPr>
        <w:t xml:space="preserve"> </w:t>
      </w:r>
      <w:r>
        <w:rPr>
          <w:rFonts w:cs="Arial"/>
          <w:sz w:val="22"/>
          <w:szCs w:val="22"/>
        </w:rPr>
        <w:t>inciso</w:t>
      </w:r>
      <w:r w:rsidR="00F10FBF">
        <w:rPr>
          <w:rFonts w:cs="Arial"/>
          <w:sz w:val="22"/>
          <w:szCs w:val="22"/>
        </w:rPr>
        <w:t xml:space="preserve"> </w:t>
      </w:r>
      <w:r>
        <w:rPr>
          <w:rFonts w:cs="Arial"/>
          <w:sz w:val="22"/>
          <w:szCs w:val="22"/>
        </w:rPr>
        <w:t>d)</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Sección</w:t>
      </w:r>
      <w:r w:rsidR="00F10FBF">
        <w:rPr>
          <w:rFonts w:cs="Arial"/>
          <w:sz w:val="22"/>
          <w:szCs w:val="22"/>
        </w:rPr>
        <w:t xml:space="preserve"> </w:t>
      </w:r>
      <w:r>
        <w:rPr>
          <w:rFonts w:cs="Arial"/>
          <w:sz w:val="22"/>
          <w:szCs w:val="22"/>
        </w:rPr>
        <w:t>II</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presente</w:t>
      </w:r>
      <w:r w:rsidR="00F10FBF">
        <w:rPr>
          <w:rFonts w:cs="Arial"/>
          <w:sz w:val="22"/>
          <w:szCs w:val="22"/>
        </w:rPr>
        <w:t xml:space="preserve"> </w:t>
      </w:r>
      <w:r>
        <w:rPr>
          <w:rFonts w:cs="Arial"/>
          <w:sz w:val="22"/>
          <w:szCs w:val="22"/>
        </w:rPr>
        <w:t>Convocatoria.</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autógrafamente</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además</w:t>
      </w:r>
      <w:r w:rsidR="00F10FBF">
        <w:rPr>
          <w:rFonts w:cs="Arial"/>
          <w:sz w:val="22"/>
          <w:szCs w:val="22"/>
        </w:rPr>
        <w:t xml:space="preserve"> </w:t>
      </w:r>
      <w:r w:rsidRPr="00B476E8">
        <w:rPr>
          <w:rFonts w:cs="Arial"/>
          <w:sz w:val="22"/>
          <w:szCs w:val="22"/>
        </w:rPr>
        <w:t>deberá</w:t>
      </w:r>
      <w:r w:rsidR="00F10FBF">
        <w:rPr>
          <w:rFonts w:cs="Arial"/>
          <w:sz w:val="22"/>
          <w:szCs w:val="22"/>
        </w:rPr>
        <w:t xml:space="preserve"> </w:t>
      </w:r>
      <w:r w:rsidRPr="00B476E8">
        <w:rPr>
          <w:rFonts w:cs="Arial"/>
          <w:sz w:val="22"/>
          <w:szCs w:val="22"/>
        </w:rPr>
        <w:t>relacionar</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normas</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título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caso</w:t>
      </w:r>
      <w:r w:rsidR="00F10FBF">
        <w:rPr>
          <w:rFonts w:cs="Arial"/>
          <w:sz w:val="22"/>
          <w:szCs w:val="22"/>
        </w:rPr>
        <w:t xml:space="preserve"> </w:t>
      </w:r>
      <w:r w:rsidRPr="00B476E8">
        <w:rPr>
          <w:rFonts w:cs="Arial"/>
          <w:sz w:val="22"/>
          <w:szCs w:val="22"/>
        </w:rPr>
        <w:t>hacer</w:t>
      </w:r>
      <w:r w:rsidR="00F10FBF">
        <w:rPr>
          <w:rFonts w:cs="Arial"/>
          <w:sz w:val="22"/>
          <w:szCs w:val="22"/>
        </w:rPr>
        <w:t xml:space="preserve"> </w:t>
      </w:r>
      <w:r w:rsidRPr="00B476E8">
        <w:rPr>
          <w:rFonts w:cs="Arial"/>
          <w:sz w:val="22"/>
          <w:szCs w:val="22"/>
        </w:rPr>
        <w:t>referencia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subpartida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pertenece</w:t>
      </w:r>
      <w:r w:rsidR="00F10FBF">
        <w:rPr>
          <w:rFonts w:cs="Arial"/>
          <w:sz w:val="22"/>
          <w:szCs w:val="22"/>
        </w:rPr>
        <w:t xml:space="preserve"> </w:t>
      </w:r>
      <w:r w:rsidRPr="00B476E8">
        <w:rPr>
          <w:rFonts w:cs="Arial"/>
          <w:b/>
          <w:sz w:val="22"/>
          <w:szCs w:val="22"/>
        </w:rPr>
        <w:t>(ESCRITO</w:t>
      </w:r>
      <w:r w:rsidR="00F10FBF">
        <w:rPr>
          <w:rFonts w:cs="Arial"/>
          <w:b/>
          <w:sz w:val="22"/>
          <w:szCs w:val="22"/>
        </w:rPr>
        <w:t xml:space="preserve"> </w:t>
      </w:r>
      <w:r w:rsidRPr="00B476E8">
        <w:rPr>
          <w:rFonts w:cs="Arial"/>
          <w:b/>
          <w:sz w:val="22"/>
          <w:szCs w:val="22"/>
        </w:rPr>
        <w:t>LIBRE)</w:t>
      </w:r>
    </w:p>
    <w:p w14:paraId="17DFE9B0" w14:textId="77777777" w:rsidR="00D51100" w:rsidRPr="00B476E8" w:rsidRDefault="00D51100" w:rsidP="00D51100">
      <w:pPr>
        <w:rPr>
          <w:rFonts w:cs="Arial"/>
          <w:b/>
          <w:sz w:val="22"/>
          <w:szCs w:val="22"/>
        </w:rPr>
      </w:pPr>
    </w:p>
    <w:p w14:paraId="0414BFC3" w14:textId="5183C6FC" w:rsidR="00D51100" w:rsidRPr="00B476E8" w:rsidRDefault="00D51100" w:rsidP="00D51100">
      <w:pPr>
        <w:rPr>
          <w:rFonts w:cs="Arial"/>
          <w:b/>
          <w:sz w:val="22"/>
          <w:szCs w:val="22"/>
        </w:rPr>
      </w:pPr>
      <w:r w:rsidRPr="00B476E8">
        <w:rPr>
          <w:rFonts w:cs="Arial"/>
          <w:b/>
          <w:sz w:val="22"/>
          <w:szCs w:val="22"/>
        </w:rPr>
        <w:t>Evaluación:</w:t>
      </w:r>
      <w:r w:rsidR="00F10FBF">
        <w:rPr>
          <w:rFonts w:cs="Arial"/>
          <w:b/>
          <w:sz w:val="22"/>
          <w:szCs w:val="22"/>
        </w:rPr>
        <w:t xml:space="preserve"> </w:t>
      </w:r>
    </w:p>
    <w:p w14:paraId="2B0D3F82" w14:textId="1CC77AF4"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364A2363" w14:textId="745AF94B"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cite</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“cumple</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NORMAS</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cada</w:t>
      </w:r>
      <w:r w:rsidR="00F10FBF">
        <w:rPr>
          <w:rFonts w:cs="Arial"/>
          <w:sz w:val="22"/>
          <w:szCs w:val="22"/>
        </w:rPr>
        <w:t xml:space="preserve"> </w:t>
      </w:r>
      <w:r w:rsidRPr="00B476E8">
        <w:rPr>
          <w:rFonts w:cs="Arial"/>
          <w:sz w:val="22"/>
          <w:szCs w:val="22"/>
        </w:rPr>
        <w:t>una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partidas</w:t>
      </w:r>
      <w:r w:rsidR="00F10FBF">
        <w:rPr>
          <w:rFonts w:cs="Arial"/>
          <w:sz w:val="22"/>
          <w:szCs w:val="22"/>
        </w:rPr>
        <w:t xml:space="preserve"> </w:t>
      </w:r>
      <w:r w:rsidRPr="00B476E8">
        <w:rPr>
          <w:rFonts w:cs="Arial"/>
          <w:sz w:val="22"/>
          <w:szCs w:val="22"/>
        </w:rPr>
        <w:t>conforme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lastRenderedPageBreak/>
        <w:t>sección</w:t>
      </w:r>
      <w:r w:rsidR="00F10FBF">
        <w:rPr>
          <w:rFonts w:cs="Arial"/>
          <w:sz w:val="22"/>
          <w:szCs w:val="22"/>
        </w:rPr>
        <w:t xml:space="preserve"> </w:t>
      </w:r>
      <w:r w:rsidRPr="00B476E8">
        <w:rPr>
          <w:rFonts w:cs="Arial"/>
          <w:sz w:val="22"/>
          <w:szCs w:val="22"/>
        </w:rPr>
        <w:t>IX</w:t>
      </w:r>
      <w:r w:rsidR="00F10FBF">
        <w:rPr>
          <w:rFonts w:cs="Arial"/>
          <w:sz w:val="22"/>
          <w:szCs w:val="22"/>
        </w:rPr>
        <w:t xml:space="preserve"> </w:t>
      </w:r>
      <w:r>
        <w:rPr>
          <w:rFonts w:cs="Arial"/>
          <w:sz w:val="22"/>
          <w:szCs w:val="22"/>
        </w:rPr>
        <w:t>y</w:t>
      </w:r>
      <w:r w:rsidR="00F10FBF">
        <w:rPr>
          <w:rFonts w:cs="Arial"/>
          <w:sz w:val="22"/>
          <w:szCs w:val="22"/>
        </w:rPr>
        <w:t xml:space="preserve"> </w:t>
      </w:r>
      <w:r>
        <w:rPr>
          <w:rFonts w:cs="Arial"/>
          <w:sz w:val="22"/>
          <w:szCs w:val="22"/>
        </w:rPr>
        <w:t>al</w:t>
      </w:r>
      <w:r w:rsidR="00F10FBF">
        <w:rPr>
          <w:rFonts w:cs="Arial"/>
          <w:sz w:val="22"/>
          <w:szCs w:val="22"/>
        </w:rPr>
        <w:t xml:space="preserve"> </w:t>
      </w:r>
      <w:r>
        <w:rPr>
          <w:rFonts w:cs="Arial"/>
          <w:sz w:val="22"/>
          <w:szCs w:val="22"/>
        </w:rPr>
        <w:t>inciso</w:t>
      </w:r>
      <w:r w:rsidR="00F10FBF">
        <w:rPr>
          <w:rFonts w:cs="Arial"/>
          <w:sz w:val="22"/>
          <w:szCs w:val="22"/>
        </w:rPr>
        <w:t xml:space="preserve"> </w:t>
      </w:r>
      <w:r>
        <w:rPr>
          <w:rFonts w:cs="Arial"/>
          <w:sz w:val="22"/>
          <w:szCs w:val="22"/>
        </w:rPr>
        <w:t>d)</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sección</w:t>
      </w:r>
      <w:r w:rsidR="00F10FBF">
        <w:rPr>
          <w:rFonts w:cs="Arial"/>
          <w:sz w:val="22"/>
          <w:szCs w:val="22"/>
        </w:rPr>
        <w:t xml:space="preserve"> </w:t>
      </w:r>
      <w:r>
        <w:rPr>
          <w:rFonts w:cs="Arial"/>
          <w:sz w:val="22"/>
          <w:szCs w:val="22"/>
        </w:rPr>
        <w:t>II</w:t>
      </w:r>
      <w:r w:rsidR="00F10FBF">
        <w:rPr>
          <w:rFonts w:cs="Arial"/>
          <w:sz w:val="22"/>
          <w:szCs w:val="22"/>
        </w:rPr>
        <w:t xml:space="preserve"> </w:t>
      </w:r>
      <w:r>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p>
    <w:p w14:paraId="553C598A" w14:textId="098338D7"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encuentre</w:t>
      </w:r>
      <w:r w:rsidR="00F10FBF">
        <w:rPr>
          <w:rFonts w:cs="Arial"/>
          <w:sz w:val="22"/>
          <w:szCs w:val="22"/>
        </w:rPr>
        <w:t xml:space="preserve"> </w:t>
      </w:r>
      <w:r w:rsidRPr="00B476E8">
        <w:rPr>
          <w:rFonts w:cs="Arial"/>
          <w:sz w:val="22"/>
          <w:szCs w:val="22"/>
        </w:rPr>
        <w:t>debidamente</w:t>
      </w:r>
      <w:r w:rsidR="00F10FBF">
        <w:rPr>
          <w:rFonts w:cs="Arial"/>
          <w:sz w:val="22"/>
          <w:szCs w:val="22"/>
        </w:rPr>
        <w:t xml:space="preserve"> </w:t>
      </w:r>
      <w:r w:rsidRPr="00B476E8">
        <w:rPr>
          <w:rFonts w:cs="Arial"/>
          <w:sz w:val="22"/>
          <w:szCs w:val="22"/>
        </w:rPr>
        <w:t>firmado</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persona</w:t>
      </w:r>
      <w:r w:rsidR="00F10FBF">
        <w:rPr>
          <w:rFonts w:cs="Arial"/>
          <w:sz w:val="22"/>
          <w:szCs w:val="22"/>
        </w:rPr>
        <w:t xml:space="preserve"> </w:t>
      </w:r>
      <w:r w:rsidRPr="00B476E8">
        <w:rPr>
          <w:rFonts w:cs="Arial"/>
          <w:sz w:val="22"/>
          <w:szCs w:val="22"/>
        </w:rPr>
        <w:t>legalmente</w:t>
      </w:r>
      <w:r w:rsidR="00F10FBF">
        <w:rPr>
          <w:rFonts w:cs="Arial"/>
          <w:sz w:val="22"/>
          <w:szCs w:val="22"/>
        </w:rPr>
        <w:t xml:space="preserve"> </w:t>
      </w:r>
      <w:r w:rsidRPr="00B476E8">
        <w:rPr>
          <w:rFonts w:cs="Arial"/>
          <w:sz w:val="22"/>
          <w:szCs w:val="22"/>
        </w:rPr>
        <w:t>facultada</w:t>
      </w:r>
      <w:r w:rsidR="00F10FBF">
        <w:rPr>
          <w:rFonts w:cs="Arial"/>
          <w:sz w:val="22"/>
          <w:szCs w:val="22"/>
        </w:rPr>
        <w:t xml:space="preserve"> </w:t>
      </w:r>
      <w:r w:rsidRPr="00B476E8">
        <w:rPr>
          <w:rFonts w:cs="Arial"/>
          <w:sz w:val="22"/>
          <w:szCs w:val="22"/>
        </w:rPr>
        <w:t>para</w:t>
      </w:r>
      <w:r w:rsidR="00F10FBF">
        <w:rPr>
          <w:rFonts w:cs="Arial"/>
          <w:sz w:val="22"/>
          <w:szCs w:val="22"/>
        </w:rPr>
        <w:t xml:space="preserve"> </w:t>
      </w:r>
      <w:r w:rsidRPr="00B476E8">
        <w:rPr>
          <w:rFonts w:cs="Arial"/>
          <w:sz w:val="22"/>
          <w:szCs w:val="22"/>
        </w:rPr>
        <w:t>ello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exprese</w:t>
      </w:r>
      <w:r w:rsidR="00F10FBF">
        <w:rPr>
          <w:rFonts w:cs="Arial"/>
          <w:sz w:val="22"/>
          <w:szCs w:val="22"/>
        </w:rPr>
        <w:t xml:space="preserve"> </w:t>
      </w:r>
      <w:r w:rsidRPr="00B476E8">
        <w:rPr>
          <w:rFonts w:cs="Arial"/>
          <w:sz w:val="22"/>
          <w:szCs w:val="22"/>
        </w:rPr>
        <w:t>bajo</w:t>
      </w:r>
      <w:r w:rsidR="00F10FBF">
        <w:rPr>
          <w:rFonts w:cs="Arial"/>
          <w:sz w:val="22"/>
          <w:szCs w:val="22"/>
        </w:rPr>
        <w:t xml:space="preserve"> </w:t>
      </w:r>
      <w:r w:rsidRPr="00B476E8">
        <w:rPr>
          <w:rFonts w:cs="Arial"/>
          <w:sz w:val="22"/>
          <w:szCs w:val="22"/>
        </w:rPr>
        <w:t>protesta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decir</w:t>
      </w:r>
      <w:r w:rsidR="00F10FBF">
        <w:rPr>
          <w:rFonts w:cs="Arial"/>
          <w:sz w:val="22"/>
          <w:szCs w:val="22"/>
        </w:rPr>
        <w:t xml:space="preserve"> </w:t>
      </w:r>
      <w:r w:rsidRPr="00B476E8">
        <w:rPr>
          <w:rFonts w:cs="Arial"/>
          <w:sz w:val="22"/>
          <w:szCs w:val="22"/>
        </w:rPr>
        <w:t>verdad.</w:t>
      </w:r>
      <w:r w:rsidR="00F10FBF">
        <w:rPr>
          <w:rFonts w:cs="Arial"/>
          <w:sz w:val="22"/>
          <w:szCs w:val="22"/>
        </w:rPr>
        <w:t xml:space="preserve"> </w:t>
      </w:r>
    </w:p>
    <w:p w14:paraId="0743F567" w14:textId="0A87A624"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relacionen</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normas</w:t>
      </w:r>
      <w:r w:rsidR="00F10FBF">
        <w:rPr>
          <w:rFonts w:cs="Arial"/>
          <w:sz w:val="22"/>
          <w:szCs w:val="22"/>
        </w:rPr>
        <w:t xml:space="preserve"> </w:t>
      </w:r>
      <w:r w:rsidRPr="00B476E8">
        <w:rPr>
          <w:rFonts w:cs="Arial"/>
          <w:sz w:val="22"/>
          <w:szCs w:val="22"/>
        </w:rPr>
        <w:t>con</w:t>
      </w:r>
      <w:r w:rsidR="00F10FBF">
        <w:rPr>
          <w:rFonts w:cs="Arial"/>
          <w:sz w:val="22"/>
          <w:szCs w:val="22"/>
        </w:rPr>
        <w:t xml:space="preserve"> </w:t>
      </w:r>
      <w:r w:rsidRPr="00B476E8">
        <w:rPr>
          <w:rFonts w:cs="Arial"/>
          <w:sz w:val="22"/>
          <w:szCs w:val="22"/>
        </w:rPr>
        <w:t>su</w:t>
      </w:r>
      <w:r w:rsidR="00F10FBF">
        <w:rPr>
          <w:rFonts w:cs="Arial"/>
          <w:sz w:val="22"/>
          <w:szCs w:val="22"/>
        </w:rPr>
        <w:t xml:space="preserve"> </w:t>
      </w:r>
      <w:r w:rsidRPr="00B476E8">
        <w:rPr>
          <w:rFonts w:cs="Arial"/>
          <w:sz w:val="22"/>
          <w:szCs w:val="22"/>
        </w:rPr>
        <w:t>título</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hacer</w:t>
      </w:r>
      <w:r w:rsidR="00F10FBF">
        <w:rPr>
          <w:rFonts w:cs="Arial"/>
          <w:sz w:val="22"/>
          <w:szCs w:val="22"/>
        </w:rPr>
        <w:t xml:space="preserve"> </w:t>
      </w:r>
      <w:r w:rsidRPr="00B476E8">
        <w:rPr>
          <w:rFonts w:cs="Arial"/>
          <w:sz w:val="22"/>
          <w:szCs w:val="22"/>
        </w:rPr>
        <w:t>referencia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partida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pertenece</w:t>
      </w:r>
    </w:p>
    <w:p w14:paraId="552A23F8" w14:textId="2581EB36"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manifestado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apegue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w:t>
      </w:r>
      <w:r w:rsidR="00F10FBF">
        <w:rPr>
          <w:rFonts w:cs="Arial"/>
          <w:sz w:val="22"/>
          <w:szCs w:val="22"/>
        </w:rPr>
        <w:t xml:space="preserve"> </w:t>
      </w:r>
      <w:r w:rsidRPr="00B476E8">
        <w:rPr>
          <w:rFonts w:cs="Arial"/>
          <w:sz w:val="22"/>
          <w:szCs w:val="22"/>
        </w:rPr>
        <w:t>solicitado.</w:t>
      </w:r>
    </w:p>
    <w:p w14:paraId="4CB2B9BC" w14:textId="77777777" w:rsidR="00D51100" w:rsidRPr="00B476E8" w:rsidRDefault="00D51100" w:rsidP="00D51100">
      <w:pPr>
        <w:rPr>
          <w:rFonts w:cs="Arial"/>
          <w:sz w:val="22"/>
          <w:szCs w:val="22"/>
        </w:rPr>
      </w:pPr>
    </w:p>
    <w:p w14:paraId="7F8C3690" w14:textId="28E93010" w:rsidR="00D51100" w:rsidRPr="00B476E8" w:rsidRDefault="00E15CD9" w:rsidP="00D51100">
      <w:pPr>
        <w:widowControl/>
        <w:autoSpaceDE w:val="0"/>
        <w:autoSpaceDN w:val="0"/>
        <w:adjustRightInd w:val="0"/>
        <w:rPr>
          <w:rFonts w:cs="Arial"/>
          <w:bCs/>
          <w:sz w:val="22"/>
          <w:szCs w:val="22"/>
        </w:rPr>
      </w:pPr>
      <w:r>
        <w:rPr>
          <w:rFonts w:cs="Arial"/>
          <w:b/>
          <w:bCs/>
          <w:color w:val="002060"/>
          <w:sz w:val="22"/>
          <w:szCs w:val="22"/>
          <w:lang w:val="es-ES"/>
        </w:rPr>
        <w:t>DOCUMENTO</w:t>
      </w:r>
      <w:r w:rsidR="00F10FBF">
        <w:rPr>
          <w:rFonts w:cs="Arial"/>
          <w:b/>
          <w:bCs/>
          <w:color w:val="002060"/>
          <w:sz w:val="22"/>
          <w:szCs w:val="22"/>
          <w:lang w:val="es-ES"/>
        </w:rPr>
        <w:t xml:space="preserve"> </w:t>
      </w:r>
      <w:r w:rsidR="00B2028E">
        <w:rPr>
          <w:rFonts w:cs="Arial"/>
          <w:b/>
          <w:bCs/>
          <w:color w:val="002060"/>
          <w:sz w:val="22"/>
          <w:szCs w:val="22"/>
          <w:lang w:val="es-ES"/>
        </w:rPr>
        <w:t>34</w:t>
      </w:r>
      <w:r w:rsidR="00D51100" w:rsidRPr="00B476E8">
        <w:rPr>
          <w:rFonts w:cs="Arial"/>
          <w:b/>
          <w:bCs/>
          <w:color w:val="002060"/>
          <w:sz w:val="22"/>
          <w:szCs w:val="22"/>
          <w:lang w:val="es-ES"/>
        </w:rPr>
        <w:t>.-</w:t>
      </w:r>
      <w:r w:rsidR="00F10FBF">
        <w:rPr>
          <w:rFonts w:cs="Arial"/>
          <w:b/>
          <w:bCs/>
          <w:color w:val="002060"/>
          <w:sz w:val="22"/>
          <w:szCs w:val="22"/>
          <w:lang w:val="es-ES"/>
        </w:rPr>
        <w:t xml:space="preserve"> </w:t>
      </w:r>
      <w:r w:rsidR="00D51100" w:rsidRPr="00B476E8">
        <w:rPr>
          <w:rFonts w:cs="Arial"/>
          <w:b/>
          <w:bCs/>
          <w:color w:val="002060"/>
          <w:sz w:val="22"/>
          <w:szCs w:val="22"/>
          <w:lang w:val="es-ES"/>
        </w:rPr>
        <w:t>(OBLIGATORIO)</w:t>
      </w:r>
      <w:r w:rsidR="00F10FBF">
        <w:rPr>
          <w:rFonts w:cs="Arial"/>
          <w:b/>
          <w:bCs/>
          <w:color w:val="002060"/>
          <w:sz w:val="22"/>
          <w:szCs w:val="22"/>
          <w:lang w:val="es-ES"/>
        </w:rPr>
        <w:t xml:space="preserve"> </w:t>
      </w:r>
      <w:r w:rsidR="00D51100" w:rsidRPr="00B476E8">
        <w:rPr>
          <w:rFonts w:cs="Arial"/>
          <w:b/>
          <w:bCs/>
          <w:color w:val="002060"/>
          <w:sz w:val="22"/>
          <w:szCs w:val="22"/>
          <w:lang w:val="es-ES"/>
        </w:rPr>
        <w:t>“MANIFIESTO</w:t>
      </w:r>
      <w:r w:rsidR="00F10FBF">
        <w:rPr>
          <w:rFonts w:cs="Arial"/>
          <w:b/>
          <w:bCs/>
          <w:color w:val="002060"/>
          <w:sz w:val="22"/>
          <w:szCs w:val="22"/>
          <w:lang w:val="es-ES"/>
        </w:rPr>
        <w:t xml:space="preserve"> </w:t>
      </w:r>
      <w:r w:rsidR="00D51100" w:rsidRPr="00B476E8">
        <w:rPr>
          <w:rFonts w:cs="Arial"/>
          <w:b/>
          <w:bCs/>
          <w:color w:val="002060"/>
          <w:sz w:val="22"/>
          <w:szCs w:val="22"/>
          <w:lang w:val="es-ES"/>
        </w:rPr>
        <w:t>BAJO</w:t>
      </w:r>
      <w:r w:rsidR="00F10FBF">
        <w:rPr>
          <w:rFonts w:cs="Arial"/>
          <w:b/>
          <w:bCs/>
          <w:color w:val="002060"/>
          <w:sz w:val="22"/>
          <w:szCs w:val="22"/>
          <w:lang w:val="es-ES"/>
        </w:rPr>
        <w:t xml:space="preserve"> </w:t>
      </w:r>
      <w:r w:rsidR="00D51100" w:rsidRPr="00B476E8">
        <w:rPr>
          <w:rFonts w:cs="Arial"/>
          <w:b/>
          <w:bCs/>
          <w:color w:val="002060"/>
          <w:sz w:val="22"/>
          <w:szCs w:val="22"/>
          <w:lang w:val="es-ES"/>
        </w:rPr>
        <w:t>PROTESTA</w:t>
      </w:r>
      <w:r w:rsidR="00F10FBF">
        <w:rPr>
          <w:rFonts w:cs="Arial"/>
          <w:b/>
          <w:bCs/>
          <w:color w:val="002060"/>
          <w:sz w:val="22"/>
          <w:szCs w:val="22"/>
          <w:lang w:val="es-ES"/>
        </w:rPr>
        <w:t xml:space="preserve"> </w:t>
      </w:r>
      <w:r w:rsidR="00D51100" w:rsidRPr="00B476E8">
        <w:rPr>
          <w:rFonts w:cs="Arial"/>
          <w:b/>
          <w:bCs/>
          <w:color w:val="002060"/>
          <w:sz w:val="22"/>
          <w:szCs w:val="22"/>
          <w:lang w:val="es-ES"/>
        </w:rPr>
        <w:t>DE</w:t>
      </w:r>
      <w:r w:rsidR="00F10FBF">
        <w:rPr>
          <w:rFonts w:cs="Arial"/>
          <w:b/>
          <w:bCs/>
          <w:color w:val="002060"/>
          <w:sz w:val="22"/>
          <w:szCs w:val="22"/>
          <w:lang w:val="es-ES"/>
        </w:rPr>
        <w:t xml:space="preserve"> </w:t>
      </w:r>
      <w:r w:rsidR="00D51100" w:rsidRPr="00B476E8">
        <w:rPr>
          <w:rFonts w:cs="Arial"/>
          <w:b/>
          <w:bCs/>
          <w:color w:val="002060"/>
          <w:sz w:val="22"/>
          <w:szCs w:val="22"/>
          <w:lang w:val="es-ES"/>
        </w:rPr>
        <w:t>DECIR</w:t>
      </w:r>
      <w:r w:rsidR="00F10FBF">
        <w:rPr>
          <w:rFonts w:cs="Arial"/>
          <w:b/>
          <w:bCs/>
          <w:color w:val="002060"/>
          <w:sz w:val="22"/>
          <w:szCs w:val="22"/>
          <w:lang w:val="es-ES"/>
        </w:rPr>
        <w:t xml:space="preserve"> </w:t>
      </w:r>
      <w:r w:rsidR="00D51100" w:rsidRPr="00B476E8">
        <w:rPr>
          <w:rFonts w:cs="Arial"/>
          <w:b/>
          <w:bCs/>
          <w:color w:val="002060"/>
          <w:sz w:val="22"/>
          <w:szCs w:val="22"/>
          <w:lang w:val="es-ES"/>
        </w:rPr>
        <w:t>VERDAD,</w:t>
      </w:r>
      <w:r w:rsidR="00F10FBF">
        <w:rPr>
          <w:rFonts w:cs="Arial"/>
          <w:b/>
          <w:bCs/>
          <w:color w:val="002060"/>
          <w:sz w:val="22"/>
          <w:szCs w:val="22"/>
          <w:lang w:val="es-ES"/>
        </w:rPr>
        <w:t xml:space="preserve"> </w:t>
      </w:r>
      <w:r w:rsidR="00D51100" w:rsidRPr="00B476E8">
        <w:rPr>
          <w:rFonts w:cs="Arial"/>
          <w:b/>
          <w:bCs/>
          <w:color w:val="002060"/>
          <w:sz w:val="22"/>
          <w:szCs w:val="22"/>
          <w:lang w:val="es-ES"/>
        </w:rPr>
        <w:t>SOBRE</w:t>
      </w:r>
      <w:r w:rsidR="00F10FBF">
        <w:rPr>
          <w:rFonts w:cs="Arial"/>
          <w:b/>
          <w:bCs/>
          <w:color w:val="002060"/>
          <w:sz w:val="22"/>
          <w:szCs w:val="22"/>
          <w:lang w:val="es-ES"/>
        </w:rPr>
        <w:t xml:space="preserve"> </w:t>
      </w:r>
      <w:r w:rsidR="00D51100" w:rsidRPr="00B476E8">
        <w:rPr>
          <w:rFonts w:cs="Arial"/>
          <w:b/>
          <w:bCs/>
          <w:color w:val="002060"/>
          <w:sz w:val="22"/>
          <w:szCs w:val="22"/>
          <w:lang w:val="es-ES"/>
        </w:rPr>
        <w:t>LA</w:t>
      </w:r>
      <w:r w:rsidR="00F10FBF">
        <w:rPr>
          <w:rFonts w:cs="Arial"/>
          <w:b/>
          <w:bCs/>
          <w:color w:val="002060"/>
          <w:sz w:val="22"/>
          <w:szCs w:val="22"/>
          <w:lang w:val="es-ES"/>
        </w:rPr>
        <w:t xml:space="preserve"> </w:t>
      </w:r>
      <w:r w:rsidR="00D51100" w:rsidRPr="00B476E8">
        <w:rPr>
          <w:rFonts w:cs="Arial"/>
          <w:b/>
          <w:bCs/>
          <w:color w:val="002060"/>
          <w:sz w:val="22"/>
          <w:szCs w:val="22"/>
          <w:lang w:val="es-ES"/>
        </w:rPr>
        <w:t>CAPACIDAD</w:t>
      </w:r>
      <w:r w:rsidR="00F10FBF">
        <w:rPr>
          <w:rFonts w:cs="Arial"/>
          <w:b/>
          <w:bCs/>
          <w:color w:val="002060"/>
          <w:sz w:val="22"/>
          <w:szCs w:val="22"/>
          <w:lang w:val="es-ES"/>
        </w:rPr>
        <w:t xml:space="preserve"> </w:t>
      </w:r>
      <w:r w:rsidR="00D51100" w:rsidRPr="00B476E8">
        <w:rPr>
          <w:rFonts w:cs="Arial"/>
          <w:b/>
          <w:bCs/>
          <w:color w:val="002060"/>
          <w:sz w:val="22"/>
          <w:szCs w:val="22"/>
          <w:lang w:val="es-ES"/>
        </w:rPr>
        <w:t>DE</w:t>
      </w:r>
      <w:r w:rsidR="00F10FBF">
        <w:rPr>
          <w:rFonts w:cs="Arial"/>
          <w:b/>
          <w:bCs/>
          <w:color w:val="002060"/>
          <w:sz w:val="22"/>
          <w:szCs w:val="22"/>
          <w:lang w:val="es-ES"/>
        </w:rPr>
        <w:t xml:space="preserve"> </w:t>
      </w:r>
      <w:r w:rsidR="00D51100" w:rsidRPr="00B476E8">
        <w:rPr>
          <w:rFonts w:cs="Arial"/>
          <w:b/>
          <w:bCs/>
          <w:color w:val="002060"/>
          <w:sz w:val="22"/>
          <w:szCs w:val="22"/>
          <w:lang w:val="es-ES"/>
        </w:rPr>
        <w:t>LOS</w:t>
      </w:r>
      <w:r w:rsidR="00F10FBF">
        <w:rPr>
          <w:rFonts w:cs="Arial"/>
          <w:b/>
          <w:bCs/>
          <w:color w:val="002060"/>
          <w:sz w:val="22"/>
          <w:szCs w:val="22"/>
          <w:lang w:val="es-ES"/>
        </w:rPr>
        <w:t xml:space="preserve"> </w:t>
      </w:r>
      <w:r w:rsidR="00D51100" w:rsidRPr="00B476E8">
        <w:rPr>
          <w:rFonts w:cs="Arial"/>
          <w:b/>
          <w:bCs/>
          <w:color w:val="002060"/>
          <w:sz w:val="22"/>
          <w:szCs w:val="22"/>
          <w:lang w:val="es-ES"/>
        </w:rPr>
        <w:t>RECURSOS</w:t>
      </w:r>
      <w:r w:rsidR="00F10FBF">
        <w:rPr>
          <w:rFonts w:cs="Arial"/>
          <w:b/>
          <w:bCs/>
          <w:color w:val="002060"/>
          <w:sz w:val="22"/>
          <w:szCs w:val="22"/>
          <w:lang w:val="es-ES"/>
        </w:rPr>
        <w:t xml:space="preserve"> </w:t>
      </w:r>
      <w:r w:rsidR="00D51100" w:rsidRPr="00B476E8">
        <w:rPr>
          <w:rFonts w:cs="Arial"/>
          <w:b/>
          <w:bCs/>
          <w:color w:val="002060"/>
          <w:sz w:val="22"/>
          <w:szCs w:val="22"/>
          <w:lang w:val="es-ES"/>
        </w:rPr>
        <w:t>HUMANOS,</w:t>
      </w:r>
      <w:r w:rsidR="00F10FBF">
        <w:rPr>
          <w:rFonts w:cs="Arial"/>
          <w:b/>
          <w:bCs/>
          <w:color w:val="002060"/>
          <w:sz w:val="22"/>
          <w:szCs w:val="22"/>
          <w:lang w:val="es-ES"/>
        </w:rPr>
        <w:t xml:space="preserve"> </w:t>
      </w:r>
      <w:r w:rsidR="00D51100" w:rsidRPr="00B476E8">
        <w:rPr>
          <w:rFonts w:cs="Arial"/>
          <w:b/>
          <w:bCs/>
          <w:color w:val="002060"/>
          <w:sz w:val="22"/>
          <w:szCs w:val="22"/>
          <w:lang w:val="es-ES"/>
        </w:rPr>
        <w:t>ECONÓMICOS,</w:t>
      </w:r>
      <w:r w:rsidR="00F10FBF">
        <w:rPr>
          <w:rFonts w:cs="Arial"/>
          <w:b/>
          <w:bCs/>
          <w:color w:val="002060"/>
          <w:sz w:val="22"/>
          <w:szCs w:val="22"/>
          <w:lang w:val="es-ES"/>
        </w:rPr>
        <w:t xml:space="preserve"> </w:t>
      </w:r>
      <w:r w:rsidR="00D51100" w:rsidRPr="00B476E8">
        <w:rPr>
          <w:rFonts w:cs="Arial"/>
          <w:b/>
          <w:bCs/>
          <w:color w:val="002060"/>
          <w:sz w:val="22"/>
          <w:szCs w:val="22"/>
          <w:lang w:val="es-ES"/>
        </w:rPr>
        <w:t>TÉCNICOS”</w:t>
      </w:r>
      <w:r w:rsidR="00F10FBF">
        <w:rPr>
          <w:rFonts w:cs="Arial"/>
          <w:b/>
          <w:bCs/>
          <w:color w:val="002060"/>
          <w:sz w:val="22"/>
          <w:szCs w:val="22"/>
          <w:lang w:val="es-ES"/>
        </w:rPr>
        <w:t xml:space="preserve"> </w:t>
      </w:r>
      <w:r w:rsidR="00D51100" w:rsidRPr="00B476E8">
        <w:rPr>
          <w:rFonts w:cs="Arial"/>
          <w:bCs/>
          <w:sz w:val="22"/>
          <w:szCs w:val="22"/>
        </w:rPr>
        <w:t>Documento</w:t>
      </w:r>
      <w:r w:rsidR="00F10FBF">
        <w:rPr>
          <w:rFonts w:cs="Arial"/>
          <w:bCs/>
          <w:sz w:val="22"/>
          <w:szCs w:val="22"/>
        </w:rPr>
        <w:t xml:space="preserve"> </w:t>
      </w:r>
      <w:r w:rsidR="00D51100" w:rsidRPr="00B476E8">
        <w:rPr>
          <w:rFonts w:cs="Arial"/>
          <w:bCs/>
          <w:sz w:val="22"/>
          <w:szCs w:val="22"/>
        </w:rPr>
        <w:t>en</w:t>
      </w:r>
      <w:r w:rsidR="00F10FBF">
        <w:rPr>
          <w:rFonts w:cs="Arial"/>
          <w:bCs/>
          <w:sz w:val="22"/>
          <w:szCs w:val="22"/>
        </w:rPr>
        <w:t xml:space="preserve"> </w:t>
      </w:r>
      <w:r w:rsidR="00D51100" w:rsidRPr="00B476E8">
        <w:rPr>
          <w:rFonts w:cs="Arial"/>
          <w:bCs/>
          <w:sz w:val="22"/>
          <w:szCs w:val="22"/>
        </w:rPr>
        <w:t>papel</w:t>
      </w:r>
      <w:r w:rsidR="00F10FBF">
        <w:rPr>
          <w:rFonts w:cs="Arial"/>
          <w:bCs/>
          <w:sz w:val="22"/>
          <w:szCs w:val="22"/>
        </w:rPr>
        <w:t xml:space="preserve"> </w:t>
      </w:r>
      <w:r w:rsidR="00D51100" w:rsidRPr="00B476E8">
        <w:rPr>
          <w:rFonts w:cs="Arial"/>
          <w:bCs/>
          <w:sz w:val="22"/>
          <w:szCs w:val="22"/>
        </w:rPr>
        <w:t>membretado</w:t>
      </w:r>
      <w:r w:rsidR="00F10FBF">
        <w:rPr>
          <w:rFonts w:cs="Arial"/>
          <w:bCs/>
          <w:sz w:val="22"/>
          <w:szCs w:val="22"/>
        </w:rPr>
        <w:t xml:space="preserve"> </w:t>
      </w:r>
      <w:r w:rsidR="00D51100" w:rsidRPr="00B476E8">
        <w:rPr>
          <w:rFonts w:cs="Arial"/>
          <w:bCs/>
          <w:sz w:val="22"/>
          <w:szCs w:val="22"/>
        </w:rPr>
        <w:t>del</w:t>
      </w:r>
      <w:r w:rsidR="00F10FBF">
        <w:rPr>
          <w:rFonts w:cs="Arial"/>
          <w:bCs/>
          <w:sz w:val="22"/>
          <w:szCs w:val="22"/>
        </w:rPr>
        <w:t xml:space="preserve"> </w:t>
      </w:r>
      <w:r w:rsidR="00D51100" w:rsidRPr="00B476E8">
        <w:rPr>
          <w:rFonts w:cs="Arial"/>
          <w:bCs/>
          <w:sz w:val="22"/>
          <w:szCs w:val="22"/>
        </w:rPr>
        <w:t>licitante,</w:t>
      </w:r>
      <w:r w:rsidR="00F10FBF">
        <w:rPr>
          <w:rFonts w:cs="Arial"/>
          <w:bCs/>
          <w:sz w:val="22"/>
          <w:szCs w:val="22"/>
        </w:rPr>
        <w:t xml:space="preserve"> </w:t>
      </w:r>
      <w:r w:rsidR="00D51100" w:rsidRPr="00B476E8">
        <w:rPr>
          <w:rFonts w:cs="Arial"/>
          <w:bCs/>
          <w:sz w:val="22"/>
          <w:szCs w:val="22"/>
        </w:rPr>
        <w:t>debidamente</w:t>
      </w:r>
      <w:r w:rsidR="00F10FBF">
        <w:rPr>
          <w:rFonts w:cs="Arial"/>
          <w:bCs/>
          <w:sz w:val="22"/>
          <w:szCs w:val="22"/>
        </w:rPr>
        <w:t xml:space="preserve"> </w:t>
      </w:r>
      <w:r w:rsidR="00D51100" w:rsidRPr="00B476E8">
        <w:rPr>
          <w:rFonts w:cs="Arial"/>
          <w:bCs/>
          <w:sz w:val="22"/>
          <w:szCs w:val="22"/>
        </w:rPr>
        <w:t>firmado</w:t>
      </w:r>
      <w:r w:rsidR="00F10FBF">
        <w:rPr>
          <w:rFonts w:cs="Arial"/>
          <w:bCs/>
          <w:sz w:val="22"/>
          <w:szCs w:val="22"/>
        </w:rPr>
        <w:t xml:space="preserve"> </w:t>
      </w:r>
      <w:r w:rsidR="00D51100" w:rsidRPr="00B476E8">
        <w:rPr>
          <w:rFonts w:cs="Arial"/>
          <w:bCs/>
          <w:sz w:val="22"/>
          <w:szCs w:val="22"/>
        </w:rPr>
        <w:t>por</w:t>
      </w:r>
      <w:r w:rsidR="00F10FBF">
        <w:rPr>
          <w:rFonts w:cs="Arial"/>
          <w:bCs/>
          <w:sz w:val="22"/>
          <w:szCs w:val="22"/>
        </w:rPr>
        <w:t xml:space="preserve"> </w:t>
      </w:r>
      <w:r w:rsidR="00D51100" w:rsidRPr="00B476E8">
        <w:rPr>
          <w:rFonts w:cs="Arial"/>
          <w:bCs/>
          <w:sz w:val="22"/>
          <w:szCs w:val="22"/>
        </w:rPr>
        <w:t>la</w:t>
      </w:r>
      <w:r w:rsidR="00F10FBF">
        <w:rPr>
          <w:rFonts w:cs="Arial"/>
          <w:bCs/>
          <w:sz w:val="22"/>
          <w:szCs w:val="22"/>
        </w:rPr>
        <w:t xml:space="preserve"> </w:t>
      </w:r>
      <w:r w:rsidR="00D51100" w:rsidRPr="00B476E8">
        <w:rPr>
          <w:rFonts w:cs="Arial"/>
          <w:bCs/>
          <w:sz w:val="22"/>
          <w:szCs w:val="22"/>
        </w:rPr>
        <w:t>persona</w:t>
      </w:r>
      <w:r w:rsidR="00F10FBF">
        <w:rPr>
          <w:rFonts w:cs="Arial"/>
          <w:bCs/>
          <w:sz w:val="22"/>
          <w:szCs w:val="22"/>
        </w:rPr>
        <w:t xml:space="preserve"> </w:t>
      </w:r>
      <w:r w:rsidR="00D51100" w:rsidRPr="00B476E8">
        <w:rPr>
          <w:rFonts w:cs="Arial"/>
          <w:bCs/>
          <w:sz w:val="22"/>
          <w:szCs w:val="22"/>
        </w:rPr>
        <w:t>facultada</w:t>
      </w:r>
      <w:r w:rsidR="00F10FBF">
        <w:rPr>
          <w:rFonts w:cs="Arial"/>
          <w:bCs/>
          <w:sz w:val="22"/>
          <w:szCs w:val="22"/>
        </w:rPr>
        <w:t xml:space="preserve"> </w:t>
      </w:r>
      <w:r w:rsidR="00D51100" w:rsidRPr="00B476E8">
        <w:rPr>
          <w:rFonts w:cs="Arial"/>
          <w:bCs/>
          <w:sz w:val="22"/>
          <w:szCs w:val="22"/>
        </w:rPr>
        <w:t>legalmente</w:t>
      </w:r>
      <w:r w:rsidR="00F10FBF">
        <w:rPr>
          <w:rFonts w:cs="Arial"/>
          <w:bCs/>
          <w:sz w:val="22"/>
          <w:szCs w:val="22"/>
        </w:rPr>
        <w:t xml:space="preserve"> </w:t>
      </w:r>
      <w:r w:rsidR="00D51100" w:rsidRPr="00B476E8">
        <w:rPr>
          <w:rFonts w:cs="Arial"/>
          <w:bCs/>
          <w:sz w:val="22"/>
          <w:szCs w:val="22"/>
        </w:rPr>
        <w:t>para</w:t>
      </w:r>
      <w:r w:rsidR="00F10FBF">
        <w:rPr>
          <w:rFonts w:cs="Arial"/>
          <w:bCs/>
          <w:sz w:val="22"/>
          <w:szCs w:val="22"/>
        </w:rPr>
        <w:t xml:space="preserve"> </w:t>
      </w:r>
      <w:r w:rsidR="00D51100" w:rsidRPr="00B476E8">
        <w:rPr>
          <w:rFonts w:cs="Arial"/>
          <w:bCs/>
          <w:sz w:val="22"/>
          <w:szCs w:val="22"/>
        </w:rPr>
        <w:t>ello,</w:t>
      </w:r>
      <w:r w:rsidR="00F10FBF">
        <w:rPr>
          <w:rFonts w:cs="Arial"/>
          <w:bCs/>
          <w:sz w:val="22"/>
          <w:szCs w:val="22"/>
        </w:rPr>
        <w:t xml:space="preserve"> </w:t>
      </w:r>
      <w:r w:rsidR="00D51100" w:rsidRPr="00B476E8">
        <w:rPr>
          <w:rFonts w:cs="Arial"/>
          <w:bCs/>
          <w:sz w:val="22"/>
          <w:szCs w:val="22"/>
        </w:rPr>
        <w:t>mediante</w:t>
      </w:r>
      <w:r w:rsidR="00F10FBF">
        <w:rPr>
          <w:rFonts w:cs="Arial"/>
          <w:bCs/>
          <w:sz w:val="22"/>
          <w:szCs w:val="22"/>
        </w:rPr>
        <w:t xml:space="preserve"> </w:t>
      </w:r>
      <w:r w:rsidR="00D51100" w:rsidRPr="00B476E8">
        <w:rPr>
          <w:rFonts w:cs="Arial"/>
          <w:bCs/>
          <w:sz w:val="22"/>
          <w:szCs w:val="22"/>
        </w:rPr>
        <w:t>el</w:t>
      </w:r>
      <w:r w:rsidR="00F10FBF">
        <w:rPr>
          <w:rFonts w:cs="Arial"/>
          <w:bCs/>
          <w:sz w:val="22"/>
          <w:szCs w:val="22"/>
        </w:rPr>
        <w:t xml:space="preserve"> </w:t>
      </w:r>
      <w:r w:rsidR="00D51100" w:rsidRPr="00B476E8">
        <w:rPr>
          <w:rFonts w:cs="Arial"/>
          <w:bCs/>
          <w:sz w:val="22"/>
          <w:szCs w:val="22"/>
        </w:rPr>
        <w:t>cual</w:t>
      </w:r>
      <w:r w:rsidR="00F10FBF">
        <w:rPr>
          <w:rFonts w:cs="Arial"/>
          <w:bCs/>
          <w:sz w:val="22"/>
          <w:szCs w:val="22"/>
        </w:rPr>
        <w:t xml:space="preserve"> </w:t>
      </w:r>
      <w:r w:rsidR="00D51100" w:rsidRPr="00B476E8">
        <w:rPr>
          <w:rFonts w:cs="Arial"/>
          <w:bCs/>
          <w:sz w:val="22"/>
          <w:szCs w:val="22"/>
        </w:rPr>
        <w:t>manifieste</w:t>
      </w:r>
      <w:r w:rsidR="00F10FBF">
        <w:rPr>
          <w:rFonts w:cs="Arial"/>
          <w:bCs/>
          <w:sz w:val="22"/>
          <w:szCs w:val="22"/>
        </w:rPr>
        <w:t xml:space="preserve"> </w:t>
      </w:r>
      <w:r w:rsidR="00D51100" w:rsidRPr="00B476E8">
        <w:rPr>
          <w:rFonts w:cs="Arial"/>
          <w:bCs/>
          <w:sz w:val="22"/>
          <w:szCs w:val="22"/>
        </w:rPr>
        <w:t>que:</w:t>
      </w:r>
    </w:p>
    <w:p w14:paraId="066DC395" w14:textId="0A5D1304" w:rsidR="00520A44" w:rsidRDefault="00D51100" w:rsidP="00D51100">
      <w:pPr>
        <w:widowControl/>
        <w:autoSpaceDE w:val="0"/>
        <w:autoSpaceDN w:val="0"/>
        <w:adjustRightInd w:val="0"/>
        <w:rPr>
          <w:rFonts w:cs="Arial"/>
          <w:bCs/>
          <w:sz w:val="22"/>
          <w:szCs w:val="22"/>
        </w:rPr>
      </w:pPr>
      <w:r w:rsidRPr="00B476E8">
        <w:rPr>
          <w:rFonts w:cs="Arial"/>
          <w:bCs/>
          <w:sz w:val="22"/>
          <w:szCs w:val="22"/>
        </w:rPr>
        <w:t>en</w:t>
      </w:r>
      <w:r w:rsidR="00F10FBF">
        <w:rPr>
          <w:rFonts w:cs="Arial"/>
          <w:bCs/>
          <w:sz w:val="22"/>
          <w:szCs w:val="22"/>
        </w:rPr>
        <w:t xml:space="preserve"> </w:t>
      </w:r>
      <w:r w:rsidRPr="00B476E8">
        <w:rPr>
          <w:rFonts w:cs="Arial"/>
          <w:bCs/>
          <w:sz w:val="22"/>
          <w:szCs w:val="22"/>
        </w:rPr>
        <w:t>caso</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resultar</w:t>
      </w:r>
      <w:r w:rsidR="00F10FBF">
        <w:rPr>
          <w:rFonts w:cs="Arial"/>
          <w:bCs/>
          <w:sz w:val="22"/>
          <w:szCs w:val="22"/>
        </w:rPr>
        <w:t xml:space="preserve"> </w:t>
      </w:r>
      <w:r w:rsidRPr="00B476E8">
        <w:rPr>
          <w:rFonts w:cs="Arial"/>
          <w:bCs/>
          <w:sz w:val="22"/>
          <w:szCs w:val="22"/>
        </w:rPr>
        <w:t>adjudicado,</w:t>
      </w:r>
      <w:r w:rsidR="00F10FBF">
        <w:rPr>
          <w:rFonts w:cs="Arial"/>
          <w:bCs/>
          <w:sz w:val="22"/>
          <w:szCs w:val="22"/>
        </w:rPr>
        <w:t xml:space="preserve"> </w:t>
      </w:r>
      <w:r w:rsidRPr="00B476E8">
        <w:rPr>
          <w:rFonts w:cs="Arial"/>
          <w:bCs/>
          <w:sz w:val="22"/>
          <w:szCs w:val="22"/>
        </w:rPr>
        <w:t>cuenta</w:t>
      </w:r>
      <w:r w:rsidR="00F10FBF">
        <w:rPr>
          <w:rFonts w:cs="Arial"/>
          <w:bCs/>
          <w:sz w:val="22"/>
          <w:szCs w:val="22"/>
        </w:rPr>
        <w:t xml:space="preserve"> </w:t>
      </w:r>
      <w:r w:rsidRPr="00B476E8">
        <w:rPr>
          <w:rFonts w:cs="Arial"/>
          <w:bCs/>
          <w:sz w:val="22"/>
          <w:szCs w:val="22"/>
        </w:rPr>
        <w:t>con</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capacidad</w:t>
      </w:r>
      <w:r w:rsidR="00F10FBF">
        <w:rPr>
          <w:rFonts w:cs="Arial"/>
          <w:bCs/>
          <w:sz w:val="22"/>
          <w:szCs w:val="22"/>
        </w:rPr>
        <w:t xml:space="preserve"> </w:t>
      </w:r>
      <w:r w:rsidRPr="00B476E8">
        <w:rPr>
          <w:rFonts w:cs="Arial"/>
          <w:bCs/>
          <w:sz w:val="22"/>
          <w:szCs w:val="22"/>
        </w:rPr>
        <w:t>técnica,</w:t>
      </w:r>
      <w:r w:rsidR="00F10FBF">
        <w:rPr>
          <w:rFonts w:cs="Arial"/>
          <w:bCs/>
          <w:sz w:val="22"/>
          <w:szCs w:val="22"/>
        </w:rPr>
        <w:t xml:space="preserve"> </w:t>
      </w:r>
      <w:r w:rsidRPr="00B476E8">
        <w:rPr>
          <w:rFonts w:cs="Arial"/>
          <w:bCs/>
          <w:sz w:val="22"/>
          <w:szCs w:val="22"/>
        </w:rPr>
        <w:t>económica</w:t>
      </w:r>
      <w:r w:rsidR="00F10FBF">
        <w:rPr>
          <w:rFonts w:cs="Arial"/>
          <w:bCs/>
          <w:sz w:val="22"/>
          <w:szCs w:val="22"/>
        </w:rPr>
        <w:t xml:space="preserve"> </w:t>
      </w:r>
      <w:r w:rsidRPr="00B476E8">
        <w:rPr>
          <w:rFonts w:cs="Arial"/>
          <w:bCs/>
          <w:sz w:val="22"/>
          <w:szCs w:val="22"/>
        </w:rPr>
        <w:t>para</w:t>
      </w:r>
      <w:r w:rsidR="00F10FBF">
        <w:rPr>
          <w:rFonts w:cs="Arial"/>
          <w:bCs/>
          <w:sz w:val="22"/>
          <w:szCs w:val="22"/>
        </w:rPr>
        <w:t xml:space="preserve"> </w:t>
      </w:r>
      <w:r w:rsidRPr="00B476E8">
        <w:rPr>
          <w:rFonts w:cs="Arial"/>
          <w:bCs/>
          <w:sz w:val="22"/>
          <w:szCs w:val="22"/>
        </w:rPr>
        <w:t>dar</w:t>
      </w:r>
      <w:r w:rsidR="00F10FBF">
        <w:rPr>
          <w:rFonts w:cs="Arial"/>
          <w:bCs/>
          <w:sz w:val="22"/>
          <w:szCs w:val="22"/>
        </w:rPr>
        <w:t xml:space="preserve"> </w:t>
      </w:r>
      <w:r w:rsidRPr="00B476E8">
        <w:rPr>
          <w:rFonts w:cs="Arial"/>
          <w:bCs/>
          <w:sz w:val="22"/>
          <w:szCs w:val="22"/>
        </w:rPr>
        <w:t>cumplimiento</w:t>
      </w:r>
      <w:r w:rsidR="00F10FBF">
        <w:rPr>
          <w:rFonts w:cs="Arial"/>
          <w:bCs/>
          <w:sz w:val="22"/>
          <w:szCs w:val="22"/>
        </w:rPr>
        <w:t xml:space="preserve"> </w:t>
      </w:r>
      <w:r w:rsidR="00733815">
        <w:rPr>
          <w:rFonts w:cs="Arial"/>
          <w:bCs/>
          <w:sz w:val="22"/>
          <w:szCs w:val="22"/>
        </w:rPr>
        <w:t>al</w:t>
      </w:r>
      <w:r w:rsidR="00F10FBF">
        <w:rPr>
          <w:rFonts w:cs="Arial"/>
          <w:bCs/>
          <w:sz w:val="22"/>
          <w:szCs w:val="22"/>
        </w:rPr>
        <w:t xml:space="preserve"> </w:t>
      </w:r>
      <w:r w:rsidR="00733815">
        <w:rPr>
          <w:rFonts w:cs="Arial"/>
          <w:bCs/>
          <w:sz w:val="22"/>
          <w:szCs w:val="22"/>
        </w:rPr>
        <w:t>suministro</w:t>
      </w:r>
      <w:r w:rsidR="00F10FBF">
        <w:rPr>
          <w:rFonts w:cs="Arial"/>
          <w:bCs/>
          <w:sz w:val="22"/>
          <w:szCs w:val="22"/>
        </w:rPr>
        <w:t xml:space="preserve"> </w:t>
      </w:r>
      <w:r w:rsidR="00733815">
        <w:rPr>
          <w:rFonts w:cs="Arial"/>
          <w:bCs/>
          <w:sz w:val="22"/>
          <w:szCs w:val="22"/>
        </w:rPr>
        <w:t>de</w:t>
      </w:r>
      <w:r w:rsidR="00F10FBF">
        <w:rPr>
          <w:rFonts w:cs="Arial"/>
          <w:bCs/>
          <w:sz w:val="22"/>
          <w:szCs w:val="22"/>
        </w:rPr>
        <w:t xml:space="preserve"> </w:t>
      </w:r>
      <w:r w:rsidR="00733815">
        <w:rPr>
          <w:rFonts w:cs="Arial"/>
          <w:bCs/>
          <w:sz w:val="22"/>
          <w:szCs w:val="22"/>
        </w:rPr>
        <w:t>los</w:t>
      </w:r>
      <w:r w:rsidR="00F10FBF">
        <w:rPr>
          <w:rFonts w:cs="Arial"/>
          <w:bCs/>
          <w:sz w:val="22"/>
          <w:szCs w:val="22"/>
        </w:rPr>
        <w:t xml:space="preserve"> </w:t>
      </w:r>
      <w:r w:rsidR="00733815">
        <w:rPr>
          <w:rFonts w:cs="Arial"/>
          <w:bCs/>
          <w:sz w:val="22"/>
          <w:szCs w:val="22"/>
        </w:rPr>
        <w:t>bienes</w:t>
      </w:r>
      <w:r w:rsidRPr="00B476E8">
        <w:rPr>
          <w:rFonts w:cs="Arial"/>
          <w:bCs/>
          <w:sz w:val="22"/>
          <w:szCs w:val="22"/>
        </w:rPr>
        <w:t>,</w:t>
      </w:r>
      <w:r w:rsidR="00F10FBF">
        <w:rPr>
          <w:rFonts w:cs="Arial"/>
          <w:bCs/>
          <w:sz w:val="22"/>
          <w:szCs w:val="22"/>
        </w:rPr>
        <w:t xml:space="preserve"> </w:t>
      </w:r>
      <w:r w:rsidRPr="00B476E8">
        <w:rPr>
          <w:rFonts w:cs="Arial"/>
          <w:bCs/>
          <w:sz w:val="22"/>
          <w:szCs w:val="22"/>
        </w:rPr>
        <w:t>objeto</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presente</w:t>
      </w:r>
      <w:r w:rsidR="00F10FBF">
        <w:rPr>
          <w:rFonts w:cs="Arial"/>
          <w:bCs/>
          <w:sz w:val="22"/>
          <w:szCs w:val="22"/>
        </w:rPr>
        <w:t xml:space="preserve"> </w:t>
      </w:r>
      <w:r w:rsidRPr="00B476E8">
        <w:rPr>
          <w:rFonts w:cs="Arial"/>
          <w:bCs/>
          <w:sz w:val="22"/>
          <w:szCs w:val="22"/>
        </w:rPr>
        <w:t>Convocatoria</w:t>
      </w:r>
      <w:r w:rsidR="00F10FBF">
        <w:rPr>
          <w:rFonts w:cs="Arial"/>
          <w:b/>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15).</w:t>
      </w:r>
      <w:r w:rsidR="00F10FBF">
        <w:rPr>
          <w:rFonts w:cs="Arial"/>
          <w:bCs/>
          <w:sz w:val="22"/>
          <w:szCs w:val="22"/>
        </w:rPr>
        <w:t xml:space="preserve">  </w:t>
      </w:r>
    </w:p>
    <w:p w14:paraId="21483A97" w14:textId="77777777" w:rsidR="00520A44" w:rsidRDefault="00520A44" w:rsidP="00D51100">
      <w:pPr>
        <w:widowControl/>
        <w:autoSpaceDE w:val="0"/>
        <w:autoSpaceDN w:val="0"/>
        <w:adjustRightInd w:val="0"/>
        <w:rPr>
          <w:rFonts w:cs="Arial"/>
          <w:bCs/>
          <w:sz w:val="22"/>
          <w:szCs w:val="22"/>
        </w:rPr>
      </w:pPr>
    </w:p>
    <w:p w14:paraId="60722C7B" w14:textId="77777777" w:rsidR="00D51100" w:rsidRPr="00B476E8" w:rsidRDefault="00D51100" w:rsidP="00D51100">
      <w:pPr>
        <w:widowControl/>
        <w:autoSpaceDE w:val="0"/>
        <w:autoSpaceDN w:val="0"/>
        <w:adjustRightInd w:val="0"/>
        <w:rPr>
          <w:rFonts w:cs="Arial"/>
          <w:b/>
          <w:sz w:val="22"/>
          <w:szCs w:val="22"/>
        </w:rPr>
      </w:pPr>
      <w:r w:rsidRPr="00B476E8">
        <w:rPr>
          <w:rFonts w:cs="Arial"/>
          <w:b/>
          <w:sz w:val="22"/>
          <w:szCs w:val="22"/>
        </w:rPr>
        <w:t>Evaluación:</w:t>
      </w:r>
    </w:p>
    <w:p w14:paraId="17214CC4" w14:textId="1EDAA449" w:rsidR="00D51100" w:rsidRPr="00B476E8" w:rsidRDefault="00520A44" w:rsidP="009B34C5">
      <w:pPr>
        <w:widowControl/>
        <w:numPr>
          <w:ilvl w:val="0"/>
          <w:numId w:val="27"/>
        </w:numPr>
        <w:autoSpaceDE w:val="0"/>
        <w:autoSpaceDN w:val="0"/>
        <w:adjustRightInd w:val="0"/>
        <w:rPr>
          <w:rFonts w:cs="Arial"/>
          <w:bCs/>
          <w:sz w:val="22"/>
          <w:szCs w:val="22"/>
        </w:rPr>
      </w:pPr>
      <w:r>
        <w:rPr>
          <w:rFonts w:cs="Arial"/>
          <w:bCs/>
          <w:sz w:val="22"/>
          <w:szCs w:val="22"/>
        </w:rPr>
        <w:t>Que</w:t>
      </w:r>
      <w:r w:rsidR="00F10FBF">
        <w:rPr>
          <w:rFonts w:cs="Arial"/>
          <w:bCs/>
          <w:sz w:val="22"/>
          <w:szCs w:val="22"/>
        </w:rPr>
        <w:t xml:space="preserve"> </w:t>
      </w:r>
      <w:r>
        <w:rPr>
          <w:rFonts w:cs="Arial"/>
          <w:bCs/>
          <w:sz w:val="22"/>
          <w:szCs w:val="22"/>
        </w:rPr>
        <w:t>sea</w:t>
      </w:r>
      <w:r w:rsidR="00F10FBF">
        <w:rPr>
          <w:rFonts w:cs="Arial"/>
          <w:bCs/>
          <w:sz w:val="22"/>
          <w:szCs w:val="22"/>
        </w:rPr>
        <w:t xml:space="preserve"> </w:t>
      </w:r>
      <w:r>
        <w:rPr>
          <w:rFonts w:cs="Arial"/>
          <w:bCs/>
          <w:sz w:val="22"/>
          <w:szCs w:val="22"/>
        </w:rPr>
        <w:t>legible</w:t>
      </w:r>
    </w:p>
    <w:p w14:paraId="738ACC1F" w14:textId="2C9DB492" w:rsidR="00D51100" w:rsidRPr="00B476E8" w:rsidRDefault="00D51100" w:rsidP="009B34C5">
      <w:pPr>
        <w:widowControl/>
        <w:numPr>
          <w:ilvl w:val="0"/>
          <w:numId w:val="27"/>
        </w:numPr>
        <w:autoSpaceDE w:val="0"/>
        <w:autoSpaceDN w:val="0"/>
        <w:adjustRightInd w:val="0"/>
        <w:rPr>
          <w:rFonts w:cs="Arial"/>
          <w:bCs/>
          <w:sz w:val="22"/>
          <w:szCs w:val="22"/>
        </w:rPr>
      </w:pPr>
      <w:r w:rsidRPr="00B476E8">
        <w:rPr>
          <w:rFonts w:cs="Arial"/>
          <w:bCs/>
          <w:sz w:val="22"/>
          <w:szCs w:val="22"/>
        </w:rPr>
        <w:t>Se</w:t>
      </w:r>
      <w:r w:rsidR="00F10FBF">
        <w:rPr>
          <w:rFonts w:cs="Arial"/>
          <w:bCs/>
          <w:sz w:val="22"/>
          <w:szCs w:val="22"/>
        </w:rPr>
        <w:t xml:space="preserve"> </w:t>
      </w:r>
      <w:r w:rsidRPr="00B476E8">
        <w:rPr>
          <w:rFonts w:cs="Arial"/>
          <w:bCs/>
          <w:sz w:val="22"/>
          <w:szCs w:val="22"/>
        </w:rPr>
        <w:t>verificará</w:t>
      </w:r>
      <w:r w:rsidR="00F10FBF">
        <w:rPr>
          <w:rFonts w:cs="Arial"/>
          <w:bCs/>
          <w:sz w:val="22"/>
          <w:szCs w:val="22"/>
        </w:rPr>
        <w:t xml:space="preserve"> </w:t>
      </w:r>
      <w:r w:rsidRPr="00B476E8">
        <w:rPr>
          <w:rFonts w:cs="Arial"/>
          <w:bCs/>
          <w:sz w:val="22"/>
          <w:szCs w:val="22"/>
        </w:rPr>
        <w:t>que</w:t>
      </w:r>
      <w:r w:rsidR="00F10FBF">
        <w:rPr>
          <w:rFonts w:cs="Arial"/>
          <w:bCs/>
          <w:sz w:val="22"/>
          <w:szCs w:val="22"/>
        </w:rPr>
        <w:t xml:space="preserve"> </w:t>
      </w:r>
      <w:r w:rsidRPr="00B476E8">
        <w:rPr>
          <w:rFonts w:cs="Arial"/>
          <w:bCs/>
          <w:sz w:val="22"/>
          <w:szCs w:val="22"/>
        </w:rPr>
        <w:t>se</w:t>
      </w:r>
      <w:r w:rsidR="00F10FBF">
        <w:rPr>
          <w:rFonts w:cs="Arial"/>
          <w:bCs/>
          <w:sz w:val="22"/>
          <w:szCs w:val="22"/>
        </w:rPr>
        <w:t xml:space="preserve"> </w:t>
      </w:r>
      <w:r w:rsidRPr="00B476E8">
        <w:rPr>
          <w:rFonts w:cs="Arial"/>
          <w:bCs/>
          <w:sz w:val="22"/>
          <w:szCs w:val="22"/>
        </w:rPr>
        <w:t>encuentre</w:t>
      </w:r>
      <w:r w:rsidR="00F10FBF">
        <w:rPr>
          <w:rFonts w:cs="Arial"/>
          <w:bCs/>
          <w:sz w:val="22"/>
          <w:szCs w:val="22"/>
        </w:rPr>
        <w:t xml:space="preserve"> </w:t>
      </w:r>
      <w:r w:rsidRPr="00B476E8">
        <w:rPr>
          <w:rFonts w:cs="Arial"/>
          <w:bCs/>
          <w:sz w:val="22"/>
          <w:szCs w:val="22"/>
        </w:rPr>
        <w:t>firmado</w:t>
      </w:r>
      <w:r w:rsidR="00F10FBF">
        <w:rPr>
          <w:rFonts w:cs="Arial"/>
          <w:bCs/>
          <w:sz w:val="22"/>
          <w:szCs w:val="22"/>
        </w:rPr>
        <w:t xml:space="preserve"> </w:t>
      </w:r>
      <w:r w:rsidRPr="00B476E8">
        <w:rPr>
          <w:rFonts w:cs="Arial"/>
          <w:bCs/>
          <w:sz w:val="22"/>
          <w:szCs w:val="22"/>
        </w:rPr>
        <w:t>por</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persona</w:t>
      </w:r>
      <w:r w:rsidR="00F10FBF">
        <w:rPr>
          <w:rFonts w:cs="Arial"/>
          <w:bCs/>
          <w:sz w:val="22"/>
          <w:szCs w:val="22"/>
        </w:rPr>
        <w:t xml:space="preserve"> </w:t>
      </w:r>
      <w:r w:rsidRPr="00B476E8">
        <w:rPr>
          <w:rFonts w:cs="Arial"/>
          <w:bCs/>
          <w:sz w:val="22"/>
          <w:szCs w:val="22"/>
        </w:rPr>
        <w:t>facultada</w:t>
      </w:r>
      <w:r w:rsidR="00F10FBF">
        <w:rPr>
          <w:rFonts w:cs="Arial"/>
          <w:bCs/>
          <w:sz w:val="22"/>
          <w:szCs w:val="22"/>
        </w:rPr>
        <w:t xml:space="preserve"> </w:t>
      </w:r>
      <w:r w:rsidRPr="00B476E8">
        <w:rPr>
          <w:rFonts w:cs="Arial"/>
          <w:bCs/>
          <w:sz w:val="22"/>
          <w:szCs w:val="22"/>
        </w:rPr>
        <w:t>legalmente</w:t>
      </w:r>
      <w:r w:rsidR="00F10FBF">
        <w:rPr>
          <w:rFonts w:cs="Arial"/>
          <w:bCs/>
          <w:sz w:val="22"/>
          <w:szCs w:val="22"/>
        </w:rPr>
        <w:t xml:space="preserve"> </w:t>
      </w:r>
      <w:r w:rsidRPr="00B476E8">
        <w:rPr>
          <w:rFonts w:cs="Arial"/>
          <w:bCs/>
          <w:sz w:val="22"/>
          <w:szCs w:val="22"/>
        </w:rPr>
        <w:t>para</w:t>
      </w:r>
      <w:r w:rsidR="00F10FBF">
        <w:rPr>
          <w:rFonts w:cs="Arial"/>
          <w:bCs/>
          <w:sz w:val="22"/>
          <w:szCs w:val="22"/>
        </w:rPr>
        <w:t xml:space="preserve"> </w:t>
      </w:r>
      <w:r w:rsidRPr="00B476E8">
        <w:rPr>
          <w:rFonts w:cs="Arial"/>
          <w:bCs/>
          <w:sz w:val="22"/>
          <w:szCs w:val="22"/>
        </w:rPr>
        <w:t>ello,</w:t>
      </w:r>
    </w:p>
    <w:p w14:paraId="2EC5C80F" w14:textId="28E7978A" w:rsidR="00D51100" w:rsidRPr="00B476E8" w:rsidRDefault="00D51100" w:rsidP="009B34C5">
      <w:pPr>
        <w:widowControl/>
        <w:numPr>
          <w:ilvl w:val="0"/>
          <w:numId w:val="27"/>
        </w:numPr>
        <w:autoSpaceDE w:val="0"/>
        <w:autoSpaceDN w:val="0"/>
        <w:adjustRightInd w:val="0"/>
        <w:rPr>
          <w:rFonts w:cs="Arial"/>
          <w:bCs/>
          <w:sz w:val="22"/>
          <w:szCs w:val="22"/>
        </w:rPr>
      </w:pPr>
      <w:r w:rsidRPr="00B476E8">
        <w:rPr>
          <w:rFonts w:cs="Arial"/>
          <w:bCs/>
          <w:sz w:val="22"/>
          <w:szCs w:val="22"/>
        </w:rPr>
        <w:t>Que</w:t>
      </w:r>
      <w:r w:rsidR="00F10FBF">
        <w:rPr>
          <w:rFonts w:cs="Arial"/>
          <w:bCs/>
          <w:sz w:val="22"/>
          <w:szCs w:val="22"/>
        </w:rPr>
        <w:t xml:space="preserve"> </w:t>
      </w:r>
      <w:r w:rsidRPr="00B476E8">
        <w:rPr>
          <w:rFonts w:cs="Arial"/>
          <w:bCs/>
          <w:sz w:val="22"/>
          <w:szCs w:val="22"/>
        </w:rPr>
        <w:t>corresponda</w:t>
      </w:r>
      <w:r w:rsidR="00F10FBF">
        <w:rPr>
          <w:rFonts w:cs="Arial"/>
          <w:bCs/>
          <w:sz w:val="22"/>
          <w:szCs w:val="22"/>
        </w:rPr>
        <w:t xml:space="preserve"> </w:t>
      </w:r>
      <w:r w:rsidRPr="00B476E8">
        <w:rPr>
          <w:rFonts w:cs="Arial"/>
          <w:bCs/>
          <w:sz w:val="22"/>
          <w:szCs w:val="22"/>
        </w:rPr>
        <w:t>al</w:t>
      </w:r>
      <w:r w:rsidR="00F10FBF">
        <w:rPr>
          <w:rFonts w:cs="Arial"/>
          <w:bCs/>
          <w:sz w:val="22"/>
          <w:szCs w:val="22"/>
        </w:rPr>
        <w:t xml:space="preserve"> </w:t>
      </w:r>
      <w:r w:rsidRPr="00B476E8">
        <w:rPr>
          <w:rFonts w:cs="Arial"/>
          <w:bCs/>
          <w:sz w:val="22"/>
          <w:szCs w:val="22"/>
        </w:rPr>
        <w:t>formato</w:t>
      </w:r>
      <w:r w:rsidR="00F10FBF">
        <w:rPr>
          <w:rFonts w:cs="Arial"/>
          <w:bCs/>
          <w:sz w:val="22"/>
          <w:szCs w:val="22"/>
        </w:rPr>
        <w:t xml:space="preserve"> </w:t>
      </w:r>
      <w:r w:rsidRPr="00B476E8">
        <w:rPr>
          <w:rFonts w:cs="Arial"/>
          <w:bCs/>
          <w:sz w:val="22"/>
          <w:szCs w:val="22"/>
        </w:rPr>
        <w:t>denominado</w:t>
      </w:r>
      <w:r w:rsidR="00F10FBF">
        <w:rPr>
          <w:rFonts w:cs="Arial"/>
          <w:bCs/>
          <w:sz w:val="22"/>
          <w:szCs w:val="22"/>
        </w:rPr>
        <w:t xml:space="preserve"> </w:t>
      </w:r>
      <w:r w:rsidRPr="00B476E8">
        <w:rPr>
          <w:rFonts w:cs="Arial"/>
          <w:b/>
          <w:bCs/>
          <w:sz w:val="22"/>
          <w:szCs w:val="22"/>
        </w:rPr>
        <w:t>Anexo</w:t>
      </w:r>
      <w:r w:rsidR="00F10FBF">
        <w:rPr>
          <w:rFonts w:cs="Arial"/>
          <w:b/>
          <w:bCs/>
          <w:sz w:val="22"/>
          <w:szCs w:val="22"/>
        </w:rPr>
        <w:t xml:space="preserve"> </w:t>
      </w:r>
      <w:r w:rsidRPr="00B476E8">
        <w:rPr>
          <w:rFonts w:cs="Arial"/>
          <w:b/>
          <w:bCs/>
          <w:sz w:val="22"/>
          <w:szCs w:val="22"/>
        </w:rPr>
        <w:t>15,</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sección</w:t>
      </w:r>
      <w:r w:rsidR="00F10FBF">
        <w:rPr>
          <w:rFonts w:cs="Arial"/>
          <w:bCs/>
          <w:sz w:val="22"/>
          <w:szCs w:val="22"/>
        </w:rPr>
        <w:t xml:space="preserve"> </w:t>
      </w:r>
      <w:r w:rsidRPr="00B476E8">
        <w:rPr>
          <w:rFonts w:cs="Arial"/>
          <w:bCs/>
          <w:sz w:val="22"/>
          <w:szCs w:val="22"/>
        </w:rPr>
        <w:t>VIII</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Convocatoria.</w:t>
      </w:r>
    </w:p>
    <w:p w14:paraId="38986132" w14:textId="77777777" w:rsidR="00D51100" w:rsidRPr="00B476E8" w:rsidRDefault="00D51100" w:rsidP="00D51100">
      <w:pPr>
        <w:rPr>
          <w:rFonts w:cs="Arial"/>
          <w:sz w:val="22"/>
          <w:szCs w:val="22"/>
        </w:rPr>
      </w:pPr>
    </w:p>
    <w:p w14:paraId="48D584F8" w14:textId="6937D2B6" w:rsidR="00D51100" w:rsidRPr="00B476E8" w:rsidRDefault="00D51100" w:rsidP="00D51100">
      <w:pPr>
        <w:rPr>
          <w:rFonts w:cs="Arial"/>
          <w:b/>
          <w:sz w:val="22"/>
          <w:szCs w:val="22"/>
          <w:lang w:val="es-ES"/>
        </w:rPr>
      </w:pPr>
      <w:r w:rsidRPr="00B476E8">
        <w:rPr>
          <w:rFonts w:cs="Arial"/>
          <w:b/>
          <w:color w:val="002060"/>
          <w:sz w:val="22"/>
          <w:szCs w:val="22"/>
        </w:rPr>
        <w:t>DOCUMENTO</w:t>
      </w:r>
      <w:r w:rsidR="00F10FBF">
        <w:rPr>
          <w:rFonts w:cs="Arial"/>
          <w:b/>
          <w:color w:val="002060"/>
          <w:sz w:val="22"/>
          <w:szCs w:val="22"/>
        </w:rPr>
        <w:t xml:space="preserve"> </w:t>
      </w:r>
      <w:r w:rsidRPr="00B476E8">
        <w:rPr>
          <w:rFonts w:cs="Arial"/>
          <w:b/>
          <w:color w:val="002060"/>
          <w:sz w:val="22"/>
          <w:szCs w:val="22"/>
        </w:rPr>
        <w:t>3</w:t>
      </w:r>
      <w:r w:rsidR="00B2028E">
        <w:rPr>
          <w:rFonts w:cs="Arial"/>
          <w:b/>
          <w:color w:val="002060"/>
          <w:sz w:val="22"/>
          <w:szCs w:val="22"/>
        </w:rPr>
        <w:t>5</w:t>
      </w:r>
      <w:r w:rsidRPr="00B476E8">
        <w:rPr>
          <w:rFonts w:cs="Arial"/>
          <w:b/>
          <w:color w:val="002060"/>
          <w:sz w:val="22"/>
          <w:szCs w:val="22"/>
        </w:rPr>
        <w:t>.-</w:t>
      </w:r>
      <w:r w:rsidR="00F10FBF">
        <w:rPr>
          <w:rFonts w:cs="Arial"/>
          <w:b/>
          <w:color w:val="002060"/>
          <w:sz w:val="22"/>
          <w:szCs w:val="22"/>
        </w:rPr>
        <w:t xml:space="preserve"> </w:t>
      </w:r>
      <w:r w:rsidRPr="00B476E8">
        <w:rPr>
          <w:rFonts w:cs="Arial"/>
          <w:b/>
          <w:color w:val="002060"/>
          <w:sz w:val="22"/>
          <w:szCs w:val="22"/>
        </w:rPr>
        <w:t>(OBLIGATORIO)</w:t>
      </w:r>
      <w:r w:rsidR="00F10FBF">
        <w:rPr>
          <w:rFonts w:cs="Arial"/>
          <w:b/>
          <w:color w:val="002060"/>
          <w:sz w:val="22"/>
          <w:szCs w:val="22"/>
        </w:rPr>
        <w:t xml:space="preserve"> </w:t>
      </w:r>
      <w:r w:rsidRPr="00B476E8">
        <w:rPr>
          <w:rFonts w:cs="Arial"/>
          <w:b/>
          <w:color w:val="002060"/>
          <w:sz w:val="22"/>
          <w:szCs w:val="22"/>
        </w:rPr>
        <w:t>“EXPERIENCIA</w:t>
      </w:r>
      <w:r w:rsidR="00F10FBF">
        <w:rPr>
          <w:rFonts w:cs="Arial"/>
          <w:b/>
          <w:color w:val="002060"/>
          <w:sz w:val="22"/>
          <w:szCs w:val="22"/>
        </w:rPr>
        <w:t xml:space="preserve"> </w:t>
      </w:r>
      <w:r w:rsidRPr="00B476E8">
        <w:rPr>
          <w:rFonts w:cs="Arial"/>
          <w:b/>
          <w:color w:val="002060"/>
          <w:sz w:val="22"/>
          <w:szCs w:val="22"/>
        </w:rPr>
        <w:t>DEL</w:t>
      </w:r>
      <w:r w:rsidR="00F10FBF">
        <w:rPr>
          <w:rFonts w:cs="Arial"/>
          <w:b/>
          <w:color w:val="002060"/>
          <w:sz w:val="22"/>
          <w:szCs w:val="22"/>
        </w:rPr>
        <w:t xml:space="preserve"> </w:t>
      </w:r>
      <w:r w:rsidRPr="00B476E8">
        <w:rPr>
          <w:rFonts w:cs="Arial"/>
          <w:b/>
          <w:color w:val="002060"/>
          <w:sz w:val="22"/>
          <w:szCs w:val="22"/>
        </w:rPr>
        <w:t>LICITANTE”</w:t>
      </w:r>
      <w:r w:rsidR="00C13A16">
        <w:rPr>
          <w:rFonts w:cs="Arial"/>
          <w:b/>
          <w:color w:val="002060"/>
          <w:sz w:val="22"/>
          <w:szCs w:val="22"/>
        </w:rPr>
        <w:t xml:space="preserve"> </w:t>
      </w:r>
      <w:r w:rsidRPr="00B476E8">
        <w:rPr>
          <w:rFonts w:cs="Arial"/>
          <w:sz w:val="22"/>
          <w:szCs w:val="22"/>
          <w:lang w:val="es-ES"/>
        </w:rPr>
        <w:t>Contrato(s)/pedido(s)</w:t>
      </w:r>
      <w:r w:rsidR="00F10FBF">
        <w:rPr>
          <w:rFonts w:cs="Arial"/>
          <w:sz w:val="22"/>
          <w:szCs w:val="22"/>
          <w:lang w:val="es-ES"/>
        </w:rPr>
        <w:t xml:space="preserve"> </w:t>
      </w:r>
      <w:r w:rsidRPr="00B476E8">
        <w:rPr>
          <w:rFonts w:cs="Arial"/>
          <w:sz w:val="22"/>
          <w:szCs w:val="22"/>
          <w:lang w:val="es-ES"/>
        </w:rPr>
        <w:t>a</w:t>
      </w:r>
      <w:r w:rsidR="00F10FBF">
        <w:rPr>
          <w:rFonts w:cs="Arial"/>
          <w:sz w:val="22"/>
          <w:szCs w:val="22"/>
          <w:lang w:val="es-ES"/>
        </w:rPr>
        <w:t xml:space="preserve"> </w:t>
      </w:r>
      <w:r w:rsidRPr="00B476E8">
        <w:rPr>
          <w:rFonts w:cs="Arial"/>
          <w:sz w:val="22"/>
          <w:szCs w:val="22"/>
          <w:lang w:val="es-ES"/>
        </w:rPr>
        <w:t>nombre</w:t>
      </w:r>
      <w:r w:rsidR="00F10FBF">
        <w:rPr>
          <w:rFonts w:cs="Arial"/>
          <w:sz w:val="22"/>
          <w:szCs w:val="22"/>
          <w:lang w:val="es-ES"/>
        </w:rPr>
        <w:t xml:space="preserve"> </w:t>
      </w:r>
      <w:r w:rsidRPr="00B476E8">
        <w:rPr>
          <w:rFonts w:cs="Arial"/>
          <w:sz w:val="22"/>
          <w:szCs w:val="22"/>
          <w:lang w:val="es-ES"/>
        </w:rPr>
        <w:t>del</w:t>
      </w:r>
      <w:r w:rsidR="00F10FBF">
        <w:rPr>
          <w:rFonts w:cs="Arial"/>
          <w:sz w:val="22"/>
          <w:szCs w:val="22"/>
          <w:lang w:val="es-ES"/>
        </w:rPr>
        <w:t xml:space="preserve"> </w:t>
      </w:r>
      <w:r w:rsidRPr="00B476E8">
        <w:rPr>
          <w:rFonts w:cs="Arial"/>
          <w:sz w:val="22"/>
          <w:szCs w:val="22"/>
          <w:lang w:val="es-ES"/>
        </w:rPr>
        <w:t>LICITANTE</w:t>
      </w:r>
      <w:r w:rsidR="00F10FBF">
        <w:rPr>
          <w:rFonts w:cs="Arial"/>
          <w:sz w:val="22"/>
          <w:szCs w:val="22"/>
          <w:lang w:val="es-ES"/>
        </w:rPr>
        <w:t xml:space="preserve"> </w:t>
      </w:r>
      <w:r w:rsidRPr="00B476E8">
        <w:rPr>
          <w:rFonts w:cs="Arial"/>
          <w:sz w:val="22"/>
          <w:szCs w:val="22"/>
          <w:lang w:val="es-ES"/>
        </w:rPr>
        <w:t>tanto</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instituciones</w:t>
      </w:r>
      <w:r w:rsidR="00F10FBF">
        <w:rPr>
          <w:rFonts w:cs="Arial"/>
          <w:sz w:val="22"/>
          <w:szCs w:val="22"/>
          <w:lang w:val="es-ES"/>
        </w:rPr>
        <w:t xml:space="preserve"> </w:t>
      </w:r>
      <w:r>
        <w:rPr>
          <w:rFonts w:cs="Arial"/>
          <w:sz w:val="22"/>
          <w:szCs w:val="22"/>
          <w:lang w:val="es-ES"/>
        </w:rPr>
        <w:t>públicas</w:t>
      </w:r>
      <w:r w:rsidR="00F10FBF">
        <w:rPr>
          <w:rFonts w:cs="Arial"/>
          <w:sz w:val="22"/>
          <w:szCs w:val="22"/>
          <w:lang w:val="es-ES"/>
        </w:rPr>
        <w:t xml:space="preserve"> </w:t>
      </w:r>
      <w:r>
        <w:rPr>
          <w:rFonts w:cs="Arial"/>
          <w:sz w:val="22"/>
          <w:szCs w:val="22"/>
          <w:lang w:val="es-ES"/>
        </w:rPr>
        <w:t>y/o</w:t>
      </w:r>
      <w:r w:rsidR="00F10FBF">
        <w:rPr>
          <w:rFonts w:cs="Arial"/>
          <w:sz w:val="22"/>
          <w:szCs w:val="22"/>
          <w:lang w:val="es-ES"/>
        </w:rPr>
        <w:t xml:space="preserve"> </w:t>
      </w:r>
      <w:r>
        <w:rPr>
          <w:rFonts w:cs="Arial"/>
          <w:sz w:val="22"/>
          <w:szCs w:val="22"/>
          <w:lang w:val="es-ES"/>
        </w:rPr>
        <w:t>privadas</w:t>
      </w:r>
      <w:r w:rsidRPr="00B476E8">
        <w:rPr>
          <w:rFonts w:cs="Arial"/>
          <w:sz w:val="22"/>
          <w:szCs w:val="22"/>
          <w:lang w:val="es-ES"/>
        </w:rPr>
        <w:t>,</w:t>
      </w:r>
      <w:r w:rsidR="00F10FBF">
        <w:rPr>
          <w:rFonts w:cs="Arial"/>
          <w:sz w:val="22"/>
          <w:szCs w:val="22"/>
          <w:lang w:val="es-ES"/>
        </w:rPr>
        <w:t xml:space="preserve"> </w:t>
      </w:r>
      <w:r w:rsidRPr="00B476E8">
        <w:rPr>
          <w:rFonts w:cs="Arial"/>
          <w:b/>
          <w:sz w:val="22"/>
          <w:szCs w:val="22"/>
        </w:rPr>
        <w:t>EN</w:t>
      </w:r>
      <w:r w:rsidR="00F10FBF">
        <w:rPr>
          <w:rFonts w:cs="Arial"/>
          <w:b/>
          <w:sz w:val="22"/>
          <w:szCs w:val="22"/>
        </w:rPr>
        <w:t xml:space="preserve"> </w:t>
      </w:r>
      <w:r w:rsidRPr="00B476E8">
        <w:rPr>
          <w:rFonts w:cs="Arial"/>
          <w:b/>
          <w:sz w:val="22"/>
          <w:szCs w:val="22"/>
        </w:rPr>
        <w:t>PAPEL</w:t>
      </w:r>
      <w:r w:rsidR="00F10FBF">
        <w:rPr>
          <w:rFonts w:cs="Arial"/>
          <w:b/>
          <w:sz w:val="22"/>
          <w:szCs w:val="22"/>
        </w:rPr>
        <w:t xml:space="preserve"> </w:t>
      </w:r>
      <w:r w:rsidRPr="00B476E8">
        <w:rPr>
          <w:rFonts w:cs="Arial"/>
          <w:b/>
          <w:sz w:val="22"/>
          <w:szCs w:val="22"/>
        </w:rPr>
        <w:t>MEMBRETADO</w:t>
      </w:r>
      <w:r w:rsidR="00F10FBF">
        <w:rPr>
          <w:rFonts w:cs="Arial"/>
          <w:b/>
          <w:sz w:val="22"/>
          <w:szCs w:val="22"/>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quien</w:t>
      </w:r>
      <w:r w:rsidR="00F10FBF">
        <w:rPr>
          <w:rFonts w:cs="Arial"/>
          <w:bCs/>
          <w:sz w:val="22"/>
          <w:szCs w:val="22"/>
          <w:lang w:val="es-ES"/>
        </w:rPr>
        <w:t xml:space="preserve"> </w:t>
      </w:r>
      <w:r w:rsidRPr="00B476E8">
        <w:rPr>
          <w:rFonts w:cs="Arial"/>
          <w:bCs/>
          <w:sz w:val="22"/>
          <w:szCs w:val="22"/>
          <w:lang w:val="es-ES"/>
        </w:rPr>
        <w:t>expide</w:t>
      </w:r>
      <w:r w:rsidR="00F10FBF">
        <w:rPr>
          <w:rFonts w:cs="Arial"/>
          <w:bCs/>
          <w:sz w:val="22"/>
          <w:szCs w:val="22"/>
          <w:lang w:val="es-ES"/>
        </w:rPr>
        <w:t xml:space="preserve"> </w:t>
      </w:r>
      <w:r w:rsidRPr="00B476E8">
        <w:rPr>
          <w:rFonts w:cs="Arial"/>
          <w:bCs/>
          <w:sz w:val="22"/>
          <w:szCs w:val="22"/>
          <w:lang w:val="es-ES"/>
        </w:rPr>
        <w:t>estos</w:t>
      </w:r>
      <w:r w:rsidR="00F10FBF">
        <w:rPr>
          <w:rFonts w:cs="Arial"/>
          <w:bCs/>
          <w:sz w:val="22"/>
          <w:szCs w:val="22"/>
          <w:lang w:val="es-ES"/>
        </w:rPr>
        <w:t xml:space="preserve"> </w:t>
      </w:r>
      <w:r w:rsidRPr="00B476E8">
        <w:rPr>
          <w:rFonts w:cs="Arial"/>
          <w:bCs/>
          <w:sz w:val="22"/>
          <w:szCs w:val="22"/>
          <w:lang w:val="es-ES"/>
        </w:rPr>
        <w:t>documentos,</w:t>
      </w:r>
      <w:r w:rsidR="00F10FBF">
        <w:rPr>
          <w:rFonts w:cs="Arial"/>
          <w:sz w:val="22"/>
          <w:szCs w:val="22"/>
          <w:lang w:val="es-ES"/>
        </w:rPr>
        <w:t xml:space="preserve"> </w:t>
      </w:r>
      <w:r w:rsidRPr="00B476E8">
        <w:rPr>
          <w:rFonts w:cs="Arial"/>
          <w:sz w:val="22"/>
          <w:szCs w:val="22"/>
          <w:lang w:val="es-ES"/>
        </w:rPr>
        <w:t>que</w:t>
      </w:r>
      <w:r w:rsidR="00F10FBF">
        <w:rPr>
          <w:rFonts w:cs="Arial"/>
          <w:sz w:val="22"/>
          <w:szCs w:val="22"/>
          <w:lang w:val="es-ES"/>
        </w:rPr>
        <w:t xml:space="preserve"> </w:t>
      </w:r>
      <w:r w:rsidRPr="00B476E8">
        <w:rPr>
          <w:rFonts w:cs="Arial"/>
          <w:sz w:val="22"/>
          <w:szCs w:val="22"/>
          <w:lang w:val="es-ES"/>
        </w:rPr>
        <w:t>acrediten</w:t>
      </w:r>
      <w:r w:rsidR="00F10FBF">
        <w:rPr>
          <w:rFonts w:cs="Arial"/>
          <w:sz w:val="22"/>
          <w:szCs w:val="22"/>
          <w:lang w:val="es-ES"/>
        </w:rPr>
        <w:t xml:space="preserve"> </w:t>
      </w:r>
      <w:r w:rsidRPr="00B476E8">
        <w:rPr>
          <w:rFonts w:cs="Arial"/>
          <w:sz w:val="22"/>
          <w:szCs w:val="22"/>
          <w:lang w:val="es-ES"/>
        </w:rPr>
        <w:t>en</w:t>
      </w:r>
      <w:r w:rsidR="00F10FBF">
        <w:rPr>
          <w:rFonts w:cs="Arial"/>
          <w:sz w:val="22"/>
          <w:szCs w:val="22"/>
          <w:lang w:val="es-ES"/>
        </w:rPr>
        <w:t xml:space="preserve"> </w:t>
      </w:r>
      <w:r w:rsidRPr="00B476E8">
        <w:rPr>
          <w:rFonts w:cs="Arial"/>
          <w:sz w:val="22"/>
          <w:szCs w:val="22"/>
          <w:lang w:val="es-ES"/>
        </w:rPr>
        <w:t>conjunto</w:t>
      </w:r>
      <w:r w:rsidR="00F10FBF">
        <w:rPr>
          <w:rFonts w:cs="Arial"/>
          <w:sz w:val="22"/>
          <w:szCs w:val="22"/>
          <w:lang w:val="es-ES"/>
        </w:rPr>
        <w:t xml:space="preserve"> </w:t>
      </w:r>
      <w:r w:rsidRPr="00B476E8">
        <w:rPr>
          <w:rFonts w:cs="Arial"/>
          <w:sz w:val="22"/>
          <w:szCs w:val="22"/>
          <w:lang w:val="es-ES"/>
        </w:rPr>
        <w:t>o</w:t>
      </w:r>
      <w:r w:rsidR="00F10FBF">
        <w:rPr>
          <w:rFonts w:cs="Arial"/>
          <w:sz w:val="22"/>
          <w:szCs w:val="22"/>
          <w:lang w:val="es-ES"/>
        </w:rPr>
        <w:t xml:space="preserve"> </w:t>
      </w:r>
      <w:r w:rsidRPr="00B476E8">
        <w:rPr>
          <w:rFonts w:cs="Arial"/>
          <w:sz w:val="22"/>
          <w:szCs w:val="22"/>
          <w:lang w:val="es-ES"/>
        </w:rPr>
        <w:t>por</w:t>
      </w:r>
      <w:r w:rsidR="00F10FBF">
        <w:rPr>
          <w:rFonts w:cs="Arial"/>
          <w:sz w:val="22"/>
          <w:szCs w:val="22"/>
          <w:lang w:val="es-ES"/>
        </w:rPr>
        <w:t xml:space="preserve"> </w:t>
      </w:r>
      <w:r w:rsidRPr="00B476E8">
        <w:rPr>
          <w:rFonts w:cs="Arial"/>
          <w:sz w:val="22"/>
          <w:szCs w:val="22"/>
          <w:lang w:val="es-ES"/>
        </w:rPr>
        <w:t>separado</w:t>
      </w:r>
      <w:r w:rsidR="00F10FBF">
        <w:rPr>
          <w:rFonts w:cs="Arial"/>
          <w:sz w:val="22"/>
          <w:szCs w:val="22"/>
          <w:lang w:val="es-ES"/>
        </w:rPr>
        <w:t xml:space="preserve"> </w:t>
      </w:r>
      <w:r w:rsidRPr="00B80E1C">
        <w:rPr>
          <w:rFonts w:cs="Arial"/>
          <w:b/>
          <w:sz w:val="22"/>
          <w:szCs w:val="22"/>
          <w:lang w:val="es-ES"/>
        </w:rPr>
        <w:t>al</w:t>
      </w:r>
      <w:r w:rsidR="00F10FBF" w:rsidRPr="00B80E1C">
        <w:rPr>
          <w:rFonts w:cs="Arial"/>
          <w:b/>
          <w:sz w:val="22"/>
          <w:szCs w:val="22"/>
          <w:lang w:val="es-ES"/>
        </w:rPr>
        <w:t xml:space="preserve"> </w:t>
      </w:r>
      <w:r w:rsidRPr="00B80E1C">
        <w:rPr>
          <w:rFonts w:cs="Arial"/>
          <w:b/>
          <w:sz w:val="22"/>
          <w:szCs w:val="22"/>
          <w:lang w:val="es-ES"/>
        </w:rPr>
        <w:t>menos</w:t>
      </w:r>
      <w:r w:rsidR="00F10FBF" w:rsidRPr="00B80E1C">
        <w:rPr>
          <w:rFonts w:cs="Arial"/>
          <w:sz w:val="22"/>
          <w:szCs w:val="22"/>
          <w:lang w:val="es-ES"/>
        </w:rPr>
        <w:t xml:space="preserve"> </w:t>
      </w:r>
      <w:r w:rsidR="00F87445" w:rsidRPr="00B80E1C">
        <w:rPr>
          <w:rFonts w:cs="Arial"/>
          <w:sz w:val="22"/>
          <w:szCs w:val="22"/>
          <w:lang w:val="es-ES"/>
        </w:rPr>
        <w:t>3</w:t>
      </w:r>
      <w:r w:rsidR="00F10FBF" w:rsidRPr="00B80E1C">
        <w:rPr>
          <w:rFonts w:cs="Arial"/>
          <w:sz w:val="22"/>
          <w:szCs w:val="22"/>
          <w:lang w:val="es-ES"/>
        </w:rPr>
        <w:t xml:space="preserve"> </w:t>
      </w:r>
      <w:r w:rsidRPr="00B80E1C">
        <w:rPr>
          <w:rFonts w:cs="Arial"/>
          <w:sz w:val="22"/>
          <w:szCs w:val="22"/>
          <w:lang w:val="es-ES"/>
        </w:rPr>
        <w:t>meses</w:t>
      </w:r>
      <w:r w:rsidR="00F10FBF">
        <w:rPr>
          <w:rFonts w:cs="Arial"/>
          <w:sz w:val="22"/>
          <w:szCs w:val="22"/>
          <w:lang w:val="es-ES"/>
        </w:rPr>
        <w:t xml:space="preserve"> </w:t>
      </w:r>
      <w:r w:rsidRPr="00546BB7">
        <w:rPr>
          <w:rFonts w:cs="Arial"/>
          <w:sz w:val="22"/>
          <w:szCs w:val="22"/>
          <w:lang w:val="es-ES"/>
        </w:rPr>
        <w:t>de</w:t>
      </w:r>
      <w:r w:rsidR="00F10FBF">
        <w:rPr>
          <w:rFonts w:cs="Arial"/>
          <w:sz w:val="22"/>
          <w:szCs w:val="22"/>
          <w:lang w:val="es-ES"/>
        </w:rPr>
        <w:t xml:space="preserve"> </w:t>
      </w:r>
      <w:r w:rsidRPr="00546BB7">
        <w:rPr>
          <w:rFonts w:cs="Arial"/>
          <w:sz w:val="22"/>
          <w:szCs w:val="22"/>
          <w:lang w:val="es-ES"/>
        </w:rPr>
        <w:t>experiencia</w:t>
      </w:r>
      <w:r w:rsidR="00F10FBF">
        <w:rPr>
          <w:rFonts w:cs="Arial"/>
          <w:sz w:val="22"/>
          <w:szCs w:val="22"/>
          <w:lang w:val="es-ES"/>
        </w:rPr>
        <w:t xml:space="preserve"> </w:t>
      </w:r>
      <w:r w:rsidRPr="00546BB7">
        <w:rPr>
          <w:rFonts w:cs="Arial"/>
          <w:sz w:val="22"/>
          <w:szCs w:val="22"/>
          <w:lang w:val="es-ES"/>
        </w:rPr>
        <w:t>en</w:t>
      </w:r>
      <w:r w:rsidR="00F10FBF">
        <w:rPr>
          <w:rFonts w:cs="Arial"/>
          <w:sz w:val="22"/>
          <w:szCs w:val="22"/>
          <w:lang w:val="es-ES"/>
        </w:rPr>
        <w:t xml:space="preserve"> </w:t>
      </w:r>
      <w:r w:rsidR="00733815">
        <w:rPr>
          <w:rFonts w:cs="Arial"/>
          <w:sz w:val="22"/>
          <w:szCs w:val="22"/>
          <w:lang w:val="es-ES"/>
        </w:rPr>
        <w:t>suministrar</w:t>
      </w:r>
      <w:r w:rsidR="00F10FBF">
        <w:rPr>
          <w:rFonts w:cs="Arial"/>
          <w:sz w:val="22"/>
          <w:szCs w:val="22"/>
          <w:lang w:val="es-ES"/>
        </w:rPr>
        <w:t xml:space="preserve"> </w:t>
      </w:r>
      <w:r w:rsidR="00733815">
        <w:rPr>
          <w:rFonts w:cs="Arial"/>
          <w:sz w:val="22"/>
          <w:szCs w:val="22"/>
          <w:lang w:val="es-ES"/>
        </w:rPr>
        <w:t>los</w:t>
      </w:r>
      <w:r w:rsidR="00F10FBF">
        <w:rPr>
          <w:rFonts w:cs="Arial"/>
          <w:sz w:val="22"/>
          <w:szCs w:val="22"/>
          <w:lang w:val="es-ES"/>
        </w:rPr>
        <w:t xml:space="preserve"> </w:t>
      </w:r>
      <w:r w:rsidR="00733815">
        <w:rPr>
          <w:rFonts w:cs="Arial"/>
          <w:sz w:val="22"/>
          <w:szCs w:val="22"/>
          <w:lang w:val="es-ES"/>
        </w:rPr>
        <w:t>bienes</w:t>
      </w:r>
      <w:r w:rsidR="00F10FBF">
        <w:rPr>
          <w:rFonts w:cs="Arial"/>
          <w:sz w:val="22"/>
          <w:szCs w:val="22"/>
          <w:lang w:val="es-ES"/>
        </w:rPr>
        <w:t xml:space="preserve"> </w:t>
      </w:r>
      <w:r w:rsidRPr="00546BB7">
        <w:rPr>
          <w:rFonts w:cs="Arial"/>
          <w:sz w:val="22"/>
          <w:szCs w:val="22"/>
          <w:lang w:val="es-ES"/>
        </w:rPr>
        <w:t>similares</w:t>
      </w:r>
      <w:r w:rsidR="00F10FBF">
        <w:rPr>
          <w:rFonts w:cs="Arial"/>
          <w:sz w:val="22"/>
          <w:szCs w:val="22"/>
          <w:lang w:val="es-ES"/>
        </w:rPr>
        <w:t xml:space="preserve"> </w:t>
      </w:r>
      <w:r w:rsidR="00F87445">
        <w:rPr>
          <w:rFonts w:cs="Arial"/>
          <w:sz w:val="22"/>
          <w:szCs w:val="22"/>
          <w:lang w:val="es-ES"/>
        </w:rPr>
        <w:t>a los que este ofertando</w:t>
      </w:r>
      <w:r w:rsidR="00F10FBF">
        <w:rPr>
          <w:rFonts w:cs="Arial"/>
          <w:sz w:val="22"/>
          <w:szCs w:val="22"/>
          <w:lang w:val="es-ES"/>
        </w:rPr>
        <w:t xml:space="preserve"> </w:t>
      </w:r>
      <w:r w:rsidR="00F87445">
        <w:rPr>
          <w:rFonts w:cs="Arial"/>
          <w:sz w:val="22"/>
          <w:szCs w:val="22"/>
          <w:lang w:val="es-ES"/>
        </w:rPr>
        <w:t xml:space="preserve">los contratos </w:t>
      </w:r>
      <w:r w:rsidR="00B2028E">
        <w:rPr>
          <w:rFonts w:cs="Arial"/>
          <w:sz w:val="22"/>
          <w:szCs w:val="22"/>
          <w:lang w:val="es-ES"/>
        </w:rPr>
        <w:t>deberán contar</w:t>
      </w:r>
      <w:r w:rsidR="00F10FBF">
        <w:rPr>
          <w:rFonts w:cs="Arial"/>
          <w:sz w:val="22"/>
          <w:szCs w:val="22"/>
          <w:lang w:val="es-ES"/>
        </w:rPr>
        <w:t xml:space="preserve"> </w:t>
      </w:r>
      <w:r w:rsidRPr="00546BB7">
        <w:rPr>
          <w:rFonts w:cs="Arial"/>
          <w:sz w:val="22"/>
          <w:szCs w:val="22"/>
        </w:rPr>
        <w:t>con</w:t>
      </w:r>
      <w:r w:rsidR="00F10FBF">
        <w:rPr>
          <w:rFonts w:cs="Arial"/>
          <w:sz w:val="22"/>
          <w:szCs w:val="22"/>
        </w:rPr>
        <w:t xml:space="preserve"> </w:t>
      </w:r>
      <w:r w:rsidRPr="00546BB7">
        <w:rPr>
          <w:rFonts w:cs="Arial"/>
          <w:sz w:val="22"/>
          <w:szCs w:val="22"/>
        </w:rPr>
        <w:t>una</w:t>
      </w:r>
      <w:r w:rsidR="00F10FBF">
        <w:rPr>
          <w:rFonts w:cs="Arial"/>
          <w:sz w:val="22"/>
          <w:szCs w:val="22"/>
        </w:rPr>
        <w:t xml:space="preserve"> </w:t>
      </w:r>
      <w:r w:rsidRPr="00546BB7">
        <w:rPr>
          <w:rFonts w:cs="Arial"/>
          <w:sz w:val="22"/>
          <w:szCs w:val="22"/>
        </w:rPr>
        <w:t>antigüedad</w:t>
      </w:r>
      <w:r w:rsidR="00F10FBF">
        <w:rPr>
          <w:rFonts w:cs="Arial"/>
          <w:sz w:val="22"/>
          <w:szCs w:val="22"/>
        </w:rPr>
        <w:t xml:space="preserve"> </w:t>
      </w:r>
      <w:r w:rsidRPr="00546BB7">
        <w:rPr>
          <w:rFonts w:cs="Arial"/>
          <w:sz w:val="22"/>
          <w:szCs w:val="22"/>
        </w:rPr>
        <w:t>no</w:t>
      </w:r>
      <w:r w:rsidR="00F10FBF">
        <w:rPr>
          <w:rFonts w:cs="Arial"/>
          <w:sz w:val="22"/>
          <w:szCs w:val="22"/>
        </w:rPr>
        <w:t xml:space="preserve"> </w:t>
      </w:r>
      <w:r w:rsidRPr="00546BB7">
        <w:rPr>
          <w:rFonts w:cs="Arial"/>
          <w:sz w:val="22"/>
          <w:szCs w:val="22"/>
        </w:rPr>
        <w:t>mayor</w:t>
      </w:r>
      <w:r w:rsidR="00F10FBF">
        <w:rPr>
          <w:rFonts w:cs="Arial"/>
          <w:sz w:val="22"/>
          <w:szCs w:val="22"/>
        </w:rPr>
        <w:t xml:space="preserve"> </w:t>
      </w:r>
      <w:r w:rsidRPr="00546BB7">
        <w:rPr>
          <w:rFonts w:cs="Arial"/>
          <w:sz w:val="22"/>
          <w:szCs w:val="22"/>
        </w:rPr>
        <w:t>a</w:t>
      </w:r>
      <w:r w:rsidR="00F10FBF">
        <w:rPr>
          <w:rFonts w:cs="Arial"/>
          <w:sz w:val="22"/>
          <w:szCs w:val="22"/>
        </w:rPr>
        <w:t xml:space="preserve"> </w:t>
      </w:r>
      <w:r w:rsidRPr="00546BB7">
        <w:rPr>
          <w:rFonts w:cs="Arial"/>
          <w:sz w:val="22"/>
          <w:szCs w:val="22"/>
        </w:rPr>
        <w:t>5</w:t>
      </w:r>
      <w:r w:rsidR="00F10FBF">
        <w:rPr>
          <w:rFonts w:cs="Arial"/>
          <w:sz w:val="22"/>
          <w:szCs w:val="22"/>
        </w:rPr>
        <w:t xml:space="preserve"> </w:t>
      </w:r>
      <w:r w:rsidRPr="00546BB7">
        <w:rPr>
          <w:rFonts w:cs="Arial"/>
          <w:sz w:val="22"/>
          <w:szCs w:val="22"/>
        </w:rPr>
        <w:t>años</w:t>
      </w:r>
      <w:r w:rsidR="00F10FBF">
        <w:rPr>
          <w:rFonts w:cs="Arial"/>
          <w:sz w:val="22"/>
          <w:szCs w:val="22"/>
        </w:rPr>
        <w:t xml:space="preserve"> </w:t>
      </w:r>
      <w:r w:rsidRPr="00546BB7">
        <w:rPr>
          <w:rFonts w:cs="Arial"/>
          <w:sz w:val="22"/>
          <w:szCs w:val="22"/>
          <w:lang w:val="es-ES"/>
        </w:rPr>
        <w:t>(2017,</w:t>
      </w:r>
      <w:r w:rsidR="00F10FBF">
        <w:rPr>
          <w:rFonts w:cs="Arial"/>
          <w:sz w:val="22"/>
          <w:szCs w:val="22"/>
          <w:lang w:val="es-ES"/>
        </w:rPr>
        <w:t xml:space="preserve"> </w:t>
      </w:r>
      <w:r w:rsidRPr="00B476E8">
        <w:rPr>
          <w:rFonts w:cs="Arial"/>
          <w:sz w:val="22"/>
          <w:szCs w:val="22"/>
          <w:lang w:val="es-ES"/>
        </w:rPr>
        <w:t>2018,</w:t>
      </w:r>
      <w:r w:rsidR="00F10FBF">
        <w:rPr>
          <w:rFonts w:cs="Arial"/>
          <w:sz w:val="22"/>
          <w:szCs w:val="22"/>
          <w:lang w:val="es-ES"/>
        </w:rPr>
        <w:t xml:space="preserve"> </w:t>
      </w:r>
      <w:r w:rsidRPr="00B476E8">
        <w:rPr>
          <w:rFonts w:cs="Arial"/>
          <w:sz w:val="22"/>
          <w:szCs w:val="22"/>
          <w:lang w:val="es-ES"/>
        </w:rPr>
        <w:t>2019,</w:t>
      </w:r>
      <w:r w:rsidR="00F10FBF">
        <w:rPr>
          <w:rFonts w:cs="Arial"/>
          <w:sz w:val="22"/>
          <w:szCs w:val="22"/>
          <w:lang w:val="es-ES"/>
        </w:rPr>
        <w:t xml:space="preserve"> </w:t>
      </w:r>
      <w:r w:rsidRPr="00B476E8">
        <w:rPr>
          <w:rFonts w:cs="Arial"/>
          <w:sz w:val="22"/>
          <w:szCs w:val="22"/>
          <w:lang w:val="es-ES"/>
        </w:rPr>
        <w:t>2020</w:t>
      </w:r>
      <w:r w:rsidR="00F10FBF">
        <w:rPr>
          <w:rFonts w:cs="Arial"/>
          <w:sz w:val="22"/>
          <w:szCs w:val="22"/>
          <w:lang w:val="es-ES"/>
        </w:rPr>
        <w:t xml:space="preserve"> </w:t>
      </w:r>
      <w:r w:rsidRPr="00B476E8">
        <w:rPr>
          <w:rFonts w:cs="Arial"/>
          <w:sz w:val="22"/>
          <w:szCs w:val="22"/>
          <w:lang w:val="es-ES"/>
        </w:rPr>
        <w:t>y</w:t>
      </w:r>
      <w:r w:rsidR="00F10FBF">
        <w:rPr>
          <w:rFonts w:cs="Arial"/>
          <w:sz w:val="22"/>
          <w:szCs w:val="22"/>
          <w:lang w:val="es-ES"/>
        </w:rPr>
        <w:t xml:space="preserve"> </w:t>
      </w:r>
      <w:r w:rsidR="00B2028E">
        <w:rPr>
          <w:rFonts w:cs="Arial"/>
          <w:sz w:val="22"/>
          <w:szCs w:val="22"/>
          <w:lang w:val="es-ES"/>
        </w:rPr>
        <w:t xml:space="preserve">2021) contados a partir de la publicación de la presente convocatoria. </w:t>
      </w:r>
      <w:r w:rsidRPr="00B476E8">
        <w:rPr>
          <w:rFonts w:cs="Arial"/>
          <w:sz w:val="22"/>
          <w:szCs w:val="22"/>
          <w:lang w:val="es-ES"/>
        </w:rPr>
        <w:t>Se</w:t>
      </w:r>
      <w:r w:rsidR="00F10FBF">
        <w:rPr>
          <w:rFonts w:cs="Arial"/>
          <w:sz w:val="22"/>
          <w:szCs w:val="22"/>
          <w:lang w:val="es-ES"/>
        </w:rPr>
        <w:t xml:space="preserve"> </w:t>
      </w:r>
      <w:r w:rsidRPr="00B476E8">
        <w:rPr>
          <w:rFonts w:cs="Arial"/>
          <w:sz w:val="22"/>
          <w:szCs w:val="22"/>
          <w:lang w:val="es-ES"/>
        </w:rPr>
        <w:t>podrá</w:t>
      </w:r>
      <w:r w:rsidR="00F10FBF">
        <w:rPr>
          <w:rFonts w:cs="Arial"/>
          <w:sz w:val="22"/>
          <w:szCs w:val="22"/>
          <w:lang w:val="es-ES"/>
        </w:rPr>
        <w:t xml:space="preserve"> </w:t>
      </w:r>
      <w:r w:rsidRPr="00B476E8">
        <w:rPr>
          <w:rFonts w:cs="Arial"/>
          <w:sz w:val="22"/>
          <w:szCs w:val="22"/>
          <w:lang w:val="es-ES"/>
        </w:rPr>
        <w:t>incluir,</w:t>
      </w:r>
      <w:r w:rsidR="00F10FBF">
        <w:rPr>
          <w:rFonts w:cs="Arial"/>
          <w:sz w:val="22"/>
          <w:szCs w:val="22"/>
          <w:lang w:val="es-ES"/>
        </w:rPr>
        <w:t xml:space="preserve"> </w:t>
      </w:r>
      <w:r w:rsidRPr="00B476E8">
        <w:rPr>
          <w:rFonts w:cs="Arial"/>
          <w:sz w:val="22"/>
          <w:szCs w:val="22"/>
          <w:lang w:val="es-ES"/>
        </w:rPr>
        <w:t>en</w:t>
      </w:r>
      <w:r w:rsidR="00F10FBF">
        <w:rPr>
          <w:rFonts w:cs="Arial"/>
          <w:sz w:val="22"/>
          <w:szCs w:val="22"/>
          <w:lang w:val="es-ES"/>
        </w:rPr>
        <w:t xml:space="preserve"> </w:t>
      </w:r>
      <w:r w:rsidRPr="00B476E8">
        <w:rPr>
          <w:rFonts w:cs="Arial"/>
          <w:sz w:val="22"/>
          <w:szCs w:val="22"/>
          <w:lang w:val="es-ES"/>
        </w:rPr>
        <w:t>su</w:t>
      </w:r>
      <w:r w:rsidR="00F10FBF">
        <w:rPr>
          <w:rFonts w:cs="Arial"/>
          <w:sz w:val="22"/>
          <w:szCs w:val="22"/>
          <w:lang w:val="es-ES"/>
        </w:rPr>
        <w:t xml:space="preserve"> </w:t>
      </w:r>
      <w:r w:rsidRPr="00B476E8">
        <w:rPr>
          <w:rFonts w:cs="Arial"/>
          <w:sz w:val="22"/>
          <w:szCs w:val="22"/>
          <w:lang w:val="es-ES"/>
        </w:rPr>
        <w:t>caso,</w:t>
      </w:r>
      <w:r w:rsidR="00F10FBF">
        <w:rPr>
          <w:rFonts w:cs="Arial"/>
          <w:sz w:val="22"/>
          <w:szCs w:val="22"/>
          <w:lang w:val="es-ES"/>
        </w:rPr>
        <w:t xml:space="preserve"> </w:t>
      </w:r>
      <w:r w:rsidRPr="00B476E8">
        <w:rPr>
          <w:rFonts w:cs="Arial"/>
          <w:sz w:val="22"/>
          <w:szCs w:val="22"/>
          <w:lang w:val="es-ES"/>
        </w:rPr>
        <w:t>la</w:t>
      </w:r>
      <w:r w:rsidR="00F10FBF">
        <w:rPr>
          <w:rFonts w:cs="Arial"/>
          <w:sz w:val="22"/>
          <w:szCs w:val="22"/>
          <w:lang w:val="es-ES"/>
        </w:rPr>
        <w:t xml:space="preserve"> </w:t>
      </w:r>
      <w:r w:rsidRPr="00B476E8">
        <w:rPr>
          <w:rFonts w:cs="Arial"/>
          <w:sz w:val="22"/>
          <w:szCs w:val="22"/>
          <w:lang w:val="es-ES"/>
        </w:rPr>
        <w:t>presentación</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contratos</w:t>
      </w:r>
      <w:r w:rsidR="00F10FBF">
        <w:rPr>
          <w:rFonts w:cs="Arial"/>
          <w:sz w:val="22"/>
          <w:szCs w:val="22"/>
          <w:lang w:val="es-ES"/>
        </w:rPr>
        <w:t xml:space="preserve"> </w:t>
      </w:r>
      <w:r w:rsidRPr="00B476E8">
        <w:rPr>
          <w:rFonts w:cs="Arial"/>
          <w:sz w:val="22"/>
          <w:szCs w:val="22"/>
          <w:lang w:val="es-ES"/>
        </w:rPr>
        <w:t>plurianuales</w:t>
      </w:r>
      <w:r w:rsidR="00F10FBF">
        <w:rPr>
          <w:rFonts w:cs="Arial"/>
          <w:sz w:val="22"/>
          <w:szCs w:val="22"/>
          <w:lang w:val="es-ES"/>
        </w:rPr>
        <w:t xml:space="preserve"> </w:t>
      </w:r>
      <w:r w:rsidRPr="00B476E8">
        <w:rPr>
          <w:rFonts w:cs="Arial"/>
          <w:sz w:val="22"/>
          <w:szCs w:val="22"/>
          <w:lang w:val="es-ES"/>
        </w:rPr>
        <w:t>a</w:t>
      </w:r>
      <w:r w:rsidR="00F10FBF">
        <w:rPr>
          <w:rFonts w:cs="Arial"/>
          <w:sz w:val="22"/>
          <w:szCs w:val="22"/>
          <w:lang w:val="es-ES"/>
        </w:rPr>
        <w:t xml:space="preserve"> </w:t>
      </w:r>
      <w:r w:rsidRPr="00B476E8">
        <w:rPr>
          <w:rFonts w:cs="Arial"/>
          <w:sz w:val="22"/>
          <w:szCs w:val="22"/>
          <w:lang w:val="es-ES"/>
        </w:rPr>
        <w:t>efecto</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comprobar</w:t>
      </w:r>
      <w:r w:rsidR="00F10FBF">
        <w:rPr>
          <w:rFonts w:cs="Arial"/>
          <w:sz w:val="22"/>
          <w:szCs w:val="22"/>
          <w:lang w:val="es-ES"/>
        </w:rPr>
        <w:t xml:space="preserve"> </w:t>
      </w:r>
      <w:r w:rsidRPr="00B476E8">
        <w:rPr>
          <w:rFonts w:cs="Arial"/>
          <w:sz w:val="22"/>
          <w:szCs w:val="22"/>
          <w:lang w:val="es-ES"/>
        </w:rPr>
        <w:t>la</w:t>
      </w:r>
      <w:r w:rsidR="00F10FBF">
        <w:rPr>
          <w:rFonts w:cs="Arial"/>
          <w:sz w:val="22"/>
          <w:szCs w:val="22"/>
          <w:lang w:val="es-ES"/>
        </w:rPr>
        <w:t xml:space="preserve"> </w:t>
      </w:r>
      <w:r w:rsidRPr="00B476E8">
        <w:rPr>
          <w:rFonts w:cs="Arial"/>
          <w:sz w:val="22"/>
          <w:szCs w:val="22"/>
          <w:lang w:val="es-ES"/>
        </w:rPr>
        <w:t>experiencia</w:t>
      </w:r>
      <w:r w:rsidR="00F10FBF">
        <w:rPr>
          <w:rFonts w:cs="Arial"/>
          <w:sz w:val="22"/>
          <w:szCs w:val="22"/>
          <w:lang w:val="es-ES"/>
        </w:rPr>
        <w:t xml:space="preserve"> </w:t>
      </w:r>
      <w:r w:rsidRPr="00B476E8">
        <w:rPr>
          <w:rFonts w:cs="Arial"/>
          <w:sz w:val="22"/>
          <w:szCs w:val="22"/>
          <w:lang w:val="es-ES"/>
        </w:rPr>
        <w:t>del</w:t>
      </w:r>
      <w:r w:rsidR="00F10FBF">
        <w:rPr>
          <w:rFonts w:cs="Arial"/>
          <w:sz w:val="22"/>
          <w:szCs w:val="22"/>
          <w:lang w:val="es-ES"/>
        </w:rPr>
        <w:t xml:space="preserve"> </w:t>
      </w:r>
      <w:r w:rsidRPr="00B476E8">
        <w:rPr>
          <w:rFonts w:cs="Arial"/>
          <w:sz w:val="22"/>
          <w:szCs w:val="22"/>
          <w:lang w:val="es-ES"/>
        </w:rPr>
        <w:t>LICITANTE,</w:t>
      </w:r>
      <w:r w:rsidR="00F10FBF">
        <w:rPr>
          <w:rFonts w:cs="Arial"/>
          <w:sz w:val="22"/>
          <w:szCs w:val="22"/>
          <w:lang w:val="es-ES"/>
        </w:rPr>
        <w:t xml:space="preserve"> </w:t>
      </w:r>
      <w:r w:rsidRPr="00B476E8">
        <w:rPr>
          <w:rFonts w:cs="Arial"/>
          <w:sz w:val="22"/>
          <w:szCs w:val="22"/>
          <w:lang w:val="es-ES"/>
        </w:rPr>
        <w:t>siempre</w:t>
      </w:r>
      <w:r w:rsidR="00F10FBF">
        <w:rPr>
          <w:rFonts w:cs="Arial"/>
          <w:sz w:val="22"/>
          <w:szCs w:val="22"/>
          <w:lang w:val="es-ES"/>
        </w:rPr>
        <w:t xml:space="preserve"> </w:t>
      </w:r>
      <w:r w:rsidRPr="00B476E8">
        <w:rPr>
          <w:rFonts w:cs="Arial"/>
          <w:sz w:val="22"/>
          <w:szCs w:val="22"/>
          <w:lang w:val="es-ES"/>
        </w:rPr>
        <w:t>y</w:t>
      </w:r>
      <w:r w:rsidR="00F10FBF">
        <w:rPr>
          <w:rFonts w:cs="Arial"/>
          <w:sz w:val="22"/>
          <w:szCs w:val="22"/>
          <w:lang w:val="es-ES"/>
        </w:rPr>
        <w:t xml:space="preserve"> </w:t>
      </w:r>
      <w:r w:rsidRPr="00B476E8">
        <w:rPr>
          <w:rFonts w:cs="Arial"/>
          <w:sz w:val="22"/>
          <w:szCs w:val="22"/>
          <w:lang w:val="es-ES"/>
        </w:rPr>
        <w:t>cuando</w:t>
      </w:r>
      <w:r w:rsidR="00F10FBF">
        <w:rPr>
          <w:rFonts w:cs="Arial"/>
          <w:sz w:val="22"/>
          <w:szCs w:val="22"/>
          <w:lang w:val="es-ES"/>
        </w:rPr>
        <w:t xml:space="preserve"> </w:t>
      </w:r>
      <w:r w:rsidRPr="00B476E8">
        <w:rPr>
          <w:rFonts w:cs="Arial"/>
          <w:sz w:val="22"/>
          <w:szCs w:val="22"/>
          <w:lang w:val="es-ES"/>
        </w:rPr>
        <w:t>la</w:t>
      </w:r>
      <w:r w:rsidR="00F10FBF">
        <w:rPr>
          <w:rFonts w:cs="Arial"/>
          <w:sz w:val="22"/>
          <w:szCs w:val="22"/>
          <w:lang w:val="es-ES"/>
        </w:rPr>
        <w:t xml:space="preserve"> </w:t>
      </w:r>
      <w:r w:rsidRPr="00B476E8">
        <w:rPr>
          <w:rFonts w:cs="Arial"/>
          <w:sz w:val="22"/>
          <w:szCs w:val="22"/>
          <w:lang w:val="es-ES"/>
        </w:rPr>
        <w:t>vigencia</w:t>
      </w:r>
      <w:r w:rsidR="00F10FBF">
        <w:rPr>
          <w:rFonts w:cs="Arial"/>
          <w:sz w:val="22"/>
          <w:szCs w:val="22"/>
          <w:lang w:val="es-ES"/>
        </w:rPr>
        <w:t xml:space="preserve"> </w:t>
      </w:r>
      <w:r w:rsidRPr="00B476E8">
        <w:rPr>
          <w:rFonts w:cs="Arial"/>
          <w:sz w:val="22"/>
          <w:szCs w:val="22"/>
          <w:lang w:val="es-ES"/>
        </w:rPr>
        <w:t>del</w:t>
      </w:r>
      <w:r w:rsidR="00F10FBF">
        <w:rPr>
          <w:rFonts w:cs="Arial"/>
          <w:sz w:val="22"/>
          <w:szCs w:val="22"/>
          <w:lang w:val="es-ES"/>
        </w:rPr>
        <w:t xml:space="preserve"> </w:t>
      </w:r>
      <w:r w:rsidRPr="00B476E8">
        <w:rPr>
          <w:rFonts w:cs="Arial"/>
          <w:sz w:val="22"/>
          <w:szCs w:val="22"/>
          <w:lang w:val="es-ES"/>
        </w:rPr>
        <w:t>mismo</w:t>
      </w:r>
      <w:r w:rsidR="00F10FBF">
        <w:rPr>
          <w:rFonts w:cs="Arial"/>
          <w:sz w:val="22"/>
          <w:szCs w:val="22"/>
          <w:lang w:val="es-ES"/>
        </w:rPr>
        <w:t xml:space="preserve"> </w:t>
      </w:r>
      <w:r w:rsidRPr="00B476E8">
        <w:rPr>
          <w:rFonts w:cs="Arial"/>
          <w:sz w:val="22"/>
          <w:szCs w:val="22"/>
          <w:lang w:val="es-ES"/>
        </w:rPr>
        <w:t>sea</w:t>
      </w:r>
      <w:r w:rsidR="00F10FBF">
        <w:rPr>
          <w:rFonts w:cs="Arial"/>
          <w:sz w:val="22"/>
          <w:szCs w:val="22"/>
          <w:lang w:val="es-ES"/>
        </w:rPr>
        <w:t xml:space="preserve"> </w:t>
      </w:r>
      <w:r w:rsidRPr="00B476E8">
        <w:rPr>
          <w:rFonts w:cs="Arial"/>
          <w:sz w:val="22"/>
          <w:szCs w:val="22"/>
          <w:lang w:val="es-ES"/>
        </w:rPr>
        <w:t>antes</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la</w:t>
      </w:r>
      <w:r w:rsidR="00F10FBF">
        <w:rPr>
          <w:rFonts w:cs="Arial"/>
          <w:sz w:val="22"/>
          <w:szCs w:val="22"/>
          <w:lang w:val="es-ES"/>
        </w:rPr>
        <w:t xml:space="preserve"> </w:t>
      </w:r>
      <w:r w:rsidRPr="00B476E8">
        <w:rPr>
          <w:rFonts w:cs="Arial"/>
          <w:sz w:val="22"/>
          <w:szCs w:val="22"/>
          <w:lang w:val="es-ES"/>
        </w:rPr>
        <w:t>fecha</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la</w:t>
      </w:r>
      <w:r w:rsidR="00F10FBF">
        <w:rPr>
          <w:rFonts w:cs="Arial"/>
          <w:sz w:val="22"/>
          <w:szCs w:val="22"/>
          <w:lang w:val="es-ES"/>
        </w:rPr>
        <w:t xml:space="preserve"> </w:t>
      </w:r>
      <w:r w:rsidRPr="00B476E8">
        <w:rPr>
          <w:rFonts w:cs="Arial"/>
          <w:sz w:val="22"/>
          <w:szCs w:val="22"/>
          <w:lang w:val="es-ES"/>
        </w:rPr>
        <w:t>apertura</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la</w:t>
      </w:r>
      <w:r w:rsidR="00F10FBF">
        <w:rPr>
          <w:rFonts w:cs="Arial"/>
          <w:sz w:val="22"/>
          <w:szCs w:val="22"/>
          <w:lang w:val="es-ES"/>
        </w:rPr>
        <w:t xml:space="preserve"> </w:t>
      </w:r>
      <w:r w:rsidRPr="00B476E8">
        <w:rPr>
          <w:rFonts w:cs="Arial"/>
          <w:sz w:val="22"/>
          <w:szCs w:val="22"/>
          <w:lang w:val="es-ES"/>
        </w:rPr>
        <w:t>propuesta</w:t>
      </w:r>
      <w:r w:rsidRPr="00B476E8">
        <w:rPr>
          <w:rFonts w:cs="Arial"/>
          <w:b/>
          <w:sz w:val="22"/>
          <w:szCs w:val="22"/>
          <w:lang w:val="es-ES"/>
        </w:rPr>
        <w:t>.</w:t>
      </w:r>
      <w:r w:rsidR="00F10FBF">
        <w:rPr>
          <w:rFonts w:cs="Arial"/>
          <w:b/>
          <w:sz w:val="22"/>
          <w:szCs w:val="22"/>
          <w:lang w:val="es-ES"/>
        </w:rPr>
        <w:t xml:space="preserve"> </w:t>
      </w:r>
      <w:r w:rsidRPr="00B476E8">
        <w:rPr>
          <w:rFonts w:cs="Arial"/>
          <w:b/>
          <w:sz w:val="22"/>
          <w:szCs w:val="22"/>
          <w:lang w:val="es-ES"/>
        </w:rPr>
        <w:t>(DOCUMENTOS</w:t>
      </w:r>
      <w:r w:rsidR="00F10FBF">
        <w:rPr>
          <w:rFonts w:cs="Arial"/>
          <w:b/>
          <w:sz w:val="22"/>
          <w:szCs w:val="22"/>
          <w:lang w:val="es-ES"/>
        </w:rPr>
        <w:t xml:space="preserve"> </w:t>
      </w:r>
      <w:r w:rsidRPr="00B476E8">
        <w:rPr>
          <w:rFonts w:cs="Arial"/>
          <w:b/>
          <w:sz w:val="22"/>
          <w:szCs w:val="22"/>
          <w:lang w:val="es-ES"/>
        </w:rPr>
        <w:t>LEGIBLES).</w:t>
      </w:r>
    </w:p>
    <w:p w14:paraId="425AF4B6" w14:textId="77777777" w:rsidR="00D51100" w:rsidRPr="00B476E8" w:rsidRDefault="00D51100" w:rsidP="00D51100">
      <w:pPr>
        <w:rPr>
          <w:rFonts w:cs="Arial"/>
          <w:b/>
          <w:sz w:val="22"/>
          <w:szCs w:val="22"/>
          <w:lang w:val="es-ES"/>
        </w:rPr>
      </w:pPr>
    </w:p>
    <w:p w14:paraId="366AC30F" w14:textId="25D52E0C" w:rsidR="00D51100" w:rsidRPr="00B476E8" w:rsidRDefault="00D51100" w:rsidP="00D51100">
      <w:pPr>
        <w:rPr>
          <w:rFonts w:cs="Arial"/>
          <w:sz w:val="22"/>
          <w:szCs w:val="22"/>
          <w:lang w:val="es-ES"/>
        </w:rPr>
      </w:pPr>
      <w:r w:rsidRPr="00B476E8">
        <w:rPr>
          <w:rFonts w:cs="Arial"/>
          <w:sz w:val="22"/>
          <w:szCs w:val="22"/>
          <w:lang w:val="es-ES"/>
        </w:rPr>
        <w:t>Anexo</w:t>
      </w:r>
      <w:r w:rsidR="00F10FBF">
        <w:rPr>
          <w:rFonts w:cs="Arial"/>
          <w:sz w:val="22"/>
          <w:szCs w:val="22"/>
          <w:lang w:val="es-ES"/>
        </w:rPr>
        <w:t xml:space="preserve"> </w:t>
      </w:r>
      <w:r w:rsidRPr="00B476E8">
        <w:rPr>
          <w:rFonts w:cs="Arial"/>
          <w:sz w:val="22"/>
          <w:szCs w:val="22"/>
          <w:lang w:val="es-ES"/>
        </w:rPr>
        <w:t>al</w:t>
      </w:r>
      <w:r w:rsidR="00F10FBF">
        <w:rPr>
          <w:rFonts w:cs="Arial"/>
          <w:sz w:val="22"/>
          <w:szCs w:val="22"/>
          <w:lang w:val="es-ES"/>
        </w:rPr>
        <w:t xml:space="preserve"> </w:t>
      </w:r>
      <w:r w:rsidRPr="00B476E8">
        <w:rPr>
          <w:rFonts w:cs="Arial"/>
          <w:sz w:val="22"/>
          <w:szCs w:val="22"/>
          <w:lang w:val="es-ES"/>
        </w:rPr>
        <w:t>escrito</w:t>
      </w:r>
      <w:r w:rsidR="00F10FBF">
        <w:rPr>
          <w:rFonts w:cs="Arial"/>
          <w:sz w:val="22"/>
          <w:szCs w:val="22"/>
          <w:lang w:val="es-ES"/>
        </w:rPr>
        <w:t xml:space="preserve"> </w:t>
      </w:r>
      <w:r w:rsidRPr="00B476E8">
        <w:rPr>
          <w:rFonts w:cs="Arial"/>
          <w:sz w:val="22"/>
          <w:szCs w:val="22"/>
          <w:lang w:val="es-ES"/>
        </w:rPr>
        <w:t>deberá</w:t>
      </w:r>
      <w:r w:rsidR="00F10FBF">
        <w:rPr>
          <w:rFonts w:cs="Arial"/>
          <w:sz w:val="22"/>
          <w:szCs w:val="22"/>
          <w:lang w:val="es-ES"/>
        </w:rPr>
        <w:t xml:space="preserve"> </w:t>
      </w:r>
      <w:r w:rsidRPr="00B476E8">
        <w:rPr>
          <w:rFonts w:cs="Arial"/>
          <w:sz w:val="22"/>
          <w:szCs w:val="22"/>
          <w:lang w:val="es-ES"/>
        </w:rPr>
        <w:t>anexar</w:t>
      </w:r>
      <w:r w:rsidR="00F10FBF">
        <w:rPr>
          <w:rFonts w:cs="Arial"/>
          <w:sz w:val="22"/>
          <w:szCs w:val="22"/>
          <w:lang w:val="es-ES"/>
        </w:rPr>
        <w:t xml:space="preserve"> </w:t>
      </w:r>
      <w:r w:rsidRPr="00B476E8">
        <w:rPr>
          <w:rFonts w:cs="Arial"/>
          <w:sz w:val="22"/>
          <w:szCs w:val="22"/>
          <w:lang w:val="es-ES"/>
        </w:rPr>
        <w:t>relación</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los</w:t>
      </w:r>
      <w:r w:rsidR="00F10FBF">
        <w:rPr>
          <w:rFonts w:cs="Arial"/>
          <w:sz w:val="22"/>
          <w:szCs w:val="22"/>
          <w:lang w:val="es-ES"/>
        </w:rPr>
        <w:t xml:space="preserve"> </w:t>
      </w:r>
      <w:r w:rsidRPr="00B476E8">
        <w:rPr>
          <w:rFonts w:cs="Arial"/>
          <w:sz w:val="22"/>
          <w:szCs w:val="22"/>
          <w:lang w:val="es-ES"/>
        </w:rPr>
        <w:t>contratos</w:t>
      </w:r>
      <w:r w:rsidR="00F10FBF">
        <w:rPr>
          <w:rFonts w:cs="Arial"/>
          <w:sz w:val="22"/>
          <w:szCs w:val="22"/>
          <w:lang w:val="es-ES"/>
        </w:rPr>
        <w:t xml:space="preserve"> </w:t>
      </w:r>
      <w:r w:rsidRPr="00B476E8">
        <w:rPr>
          <w:rFonts w:cs="Arial"/>
          <w:sz w:val="22"/>
          <w:szCs w:val="22"/>
          <w:lang w:val="es-ES"/>
        </w:rPr>
        <w:t>mencionados</w:t>
      </w:r>
      <w:r w:rsidR="00F10FBF">
        <w:rPr>
          <w:rFonts w:cs="Arial"/>
          <w:sz w:val="22"/>
          <w:szCs w:val="22"/>
          <w:lang w:val="es-ES"/>
        </w:rPr>
        <w:t xml:space="preserve"> </w:t>
      </w:r>
      <w:r w:rsidRPr="00B476E8">
        <w:rPr>
          <w:rFonts w:cs="Arial"/>
          <w:sz w:val="22"/>
          <w:szCs w:val="22"/>
          <w:lang w:val="es-ES"/>
        </w:rPr>
        <w:t>en</w:t>
      </w:r>
      <w:r w:rsidR="00F10FBF">
        <w:rPr>
          <w:rFonts w:cs="Arial"/>
          <w:sz w:val="22"/>
          <w:szCs w:val="22"/>
          <w:lang w:val="es-ES"/>
        </w:rPr>
        <w:t xml:space="preserve"> </w:t>
      </w:r>
      <w:r w:rsidRPr="00B476E8">
        <w:rPr>
          <w:rFonts w:cs="Arial"/>
          <w:sz w:val="22"/>
          <w:szCs w:val="22"/>
          <w:lang w:val="es-ES"/>
        </w:rPr>
        <w:t>donde</w:t>
      </w:r>
      <w:r w:rsidR="00F10FBF">
        <w:rPr>
          <w:rFonts w:cs="Arial"/>
          <w:sz w:val="22"/>
          <w:szCs w:val="22"/>
          <w:lang w:val="es-ES"/>
        </w:rPr>
        <w:t xml:space="preserve"> </w:t>
      </w:r>
      <w:r w:rsidRPr="00B476E8">
        <w:rPr>
          <w:rFonts w:cs="Arial"/>
          <w:sz w:val="22"/>
          <w:szCs w:val="22"/>
          <w:lang w:val="es-ES"/>
        </w:rPr>
        <w:t>indique:</w:t>
      </w:r>
      <w:r w:rsidR="00F10FBF">
        <w:rPr>
          <w:rFonts w:cs="Arial"/>
          <w:sz w:val="22"/>
          <w:szCs w:val="22"/>
          <w:lang w:val="es-ES"/>
        </w:rPr>
        <w:t xml:space="preserve"> </w:t>
      </w:r>
      <w:r w:rsidRPr="00B476E8">
        <w:rPr>
          <w:rFonts w:cs="Arial"/>
          <w:sz w:val="22"/>
          <w:szCs w:val="22"/>
          <w:lang w:val="es-ES"/>
        </w:rPr>
        <w:t>Número</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sidRPr="00B476E8">
        <w:rPr>
          <w:rFonts w:cs="Arial"/>
          <w:sz w:val="22"/>
          <w:szCs w:val="22"/>
          <w:lang w:val="es-ES"/>
        </w:rPr>
        <w:t>Dependencia</w:t>
      </w:r>
      <w:r w:rsidR="00F10FBF">
        <w:rPr>
          <w:rFonts w:cs="Arial"/>
          <w:sz w:val="22"/>
          <w:szCs w:val="22"/>
          <w:lang w:val="es-ES"/>
        </w:rPr>
        <w:t xml:space="preserve"> </w:t>
      </w:r>
      <w:r w:rsidRPr="00B476E8">
        <w:rPr>
          <w:rFonts w:cs="Arial"/>
          <w:sz w:val="22"/>
          <w:szCs w:val="22"/>
          <w:lang w:val="es-ES"/>
        </w:rPr>
        <w:t>o</w:t>
      </w:r>
      <w:r w:rsidR="00F10FBF">
        <w:rPr>
          <w:rFonts w:cs="Arial"/>
          <w:sz w:val="22"/>
          <w:szCs w:val="22"/>
          <w:lang w:val="es-ES"/>
        </w:rPr>
        <w:t xml:space="preserve"> </w:t>
      </w:r>
      <w:r w:rsidRPr="00B476E8">
        <w:rPr>
          <w:rFonts w:cs="Arial"/>
          <w:sz w:val="22"/>
          <w:szCs w:val="22"/>
          <w:lang w:val="es-ES"/>
        </w:rPr>
        <w:t>entidad,</w:t>
      </w:r>
      <w:r w:rsidR="00F10FBF">
        <w:rPr>
          <w:rFonts w:cs="Arial"/>
          <w:sz w:val="22"/>
          <w:szCs w:val="22"/>
          <w:lang w:val="es-ES"/>
        </w:rPr>
        <w:t xml:space="preserve"> </w:t>
      </w:r>
      <w:r w:rsidRPr="00B476E8">
        <w:rPr>
          <w:rFonts w:cs="Arial"/>
          <w:sz w:val="22"/>
          <w:szCs w:val="22"/>
          <w:lang w:val="es-ES"/>
        </w:rPr>
        <w:t>objeto</w:t>
      </w:r>
      <w:r w:rsidR="00F10FBF">
        <w:rPr>
          <w:rFonts w:cs="Arial"/>
          <w:sz w:val="22"/>
          <w:szCs w:val="22"/>
          <w:lang w:val="es-ES"/>
        </w:rPr>
        <w:t xml:space="preserve"> </w:t>
      </w:r>
      <w:r w:rsidRPr="00B476E8">
        <w:rPr>
          <w:rFonts w:cs="Arial"/>
          <w:sz w:val="22"/>
          <w:szCs w:val="22"/>
          <w:lang w:val="es-ES"/>
        </w:rPr>
        <w:t>del</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sidRPr="00B476E8">
        <w:rPr>
          <w:rFonts w:cs="Arial"/>
          <w:sz w:val="22"/>
          <w:szCs w:val="22"/>
          <w:lang w:val="es-ES"/>
        </w:rPr>
        <w:t>vigencia,</w:t>
      </w:r>
      <w:r w:rsidR="00F10FBF">
        <w:rPr>
          <w:rFonts w:cs="Arial"/>
          <w:sz w:val="22"/>
          <w:szCs w:val="22"/>
          <w:lang w:val="es-ES"/>
        </w:rPr>
        <w:t xml:space="preserve"> </w:t>
      </w:r>
      <w:r w:rsidRPr="00B476E8">
        <w:rPr>
          <w:rFonts w:cs="Arial"/>
          <w:sz w:val="22"/>
          <w:szCs w:val="22"/>
          <w:lang w:val="es-ES"/>
        </w:rPr>
        <w:t>meses</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experiencia.</w:t>
      </w:r>
    </w:p>
    <w:p w14:paraId="38C9E13A" w14:textId="77777777" w:rsidR="00D51100" w:rsidRDefault="00D51100" w:rsidP="00D51100">
      <w:pPr>
        <w:rPr>
          <w:rFonts w:cs="Arial"/>
          <w:b/>
          <w:sz w:val="22"/>
          <w:szCs w:val="22"/>
          <w:lang w:val="es-ES"/>
        </w:rPr>
      </w:pPr>
    </w:p>
    <w:p w14:paraId="33D2528D" w14:textId="77777777" w:rsidR="00D51100" w:rsidRPr="00B476E8" w:rsidRDefault="00D51100" w:rsidP="00D51100">
      <w:pPr>
        <w:rPr>
          <w:rFonts w:cs="Arial"/>
          <w:b/>
          <w:sz w:val="22"/>
          <w:szCs w:val="22"/>
          <w:lang w:val="es-ES"/>
        </w:rPr>
      </w:pPr>
      <w:r w:rsidRPr="00B476E8">
        <w:rPr>
          <w:rFonts w:cs="Arial"/>
          <w:b/>
          <w:sz w:val="22"/>
          <w:szCs w:val="22"/>
          <w:lang w:val="es-ES"/>
        </w:rPr>
        <w:t>Ejemplo:</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55"/>
        <w:gridCol w:w="1693"/>
        <w:gridCol w:w="1525"/>
        <w:gridCol w:w="1355"/>
        <w:gridCol w:w="1356"/>
        <w:gridCol w:w="1494"/>
      </w:tblGrid>
      <w:tr w:rsidR="00D51100" w:rsidRPr="00B476E8" w14:paraId="2E3C9935" w14:textId="77777777" w:rsidTr="00D51100">
        <w:trPr>
          <w:trHeight w:val="368"/>
        </w:trPr>
        <w:tc>
          <w:tcPr>
            <w:tcW w:w="638" w:type="dxa"/>
            <w:shd w:val="clear" w:color="auto" w:fill="002060"/>
            <w:vAlign w:val="center"/>
          </w:tcPr>
          <w:p w14:paraId="26B5B4F4" w14:textId="77777777" w:rsidR="00D51100" w:rsidRPr="00B476E8" w:rsidRDefault="00D51100" w:rsidP="00D51100">
            <w:pPr>
              <w:jc w:val="center"/>
              <w:rPr>
                <w:rFonts w:cs="Arial"/>
                <w:b/>
                <w:sz w:val="14"/>
                <w:szCs w:val="14"/>
                <w:lang w:val="es-ES"/>
              </w:rPr>
            </w:pPr>
            <w:r w:rsidRPr="00B476E8">
              <w:rPr>
                <w:rFonts w:cs="Arial"/>
                <w:b/>
                <w:sz w:val="14"/>
                <w:szCs w:val="14"/>
                <w:lang w:val="es-ES"/>
              </w:rPr>
              <w:t>NO.</w:t>
            </w:r>
          </w:p>
        </w:tc>
        <w:tc>
          <w:tcPr>
            <w:tcW w:w="1355" w:type="dxa"/>
            <w:shd w:val="clear" w:color="auto" w:fill="002060"/>
            <w:vAlign w:val="center"/>
          </w:tcPr>
          <w:p w14:paraId="23EBC44B" w14:textId="3BE74BFD" w:rsidR="00D51100" w:rsidRPr="00B476E8" w:rsidRDefault="00D51100" w:rsidP="00D51100">
            <w:pPr>
              <w:jc w:val="center"/>
              <w:rPr>
                <w:rFonts w:cs="Arial"/>
                <w:b/>
                <w:sz w:val="14"/>
                <w:szCs w:val="14"/>
                <w:lang w:val="es-ES"/>
              </w:rPr>
            </w:pPr>
            <w:r w:rsidRPr="00B476E8">
              <w:rPr>
                <w:rFonts w:cs="Arial"/>
                <w:b/>
                <w:sz w:val="14"/>
                <w:szCs w:val="14"/>
                <w:lang w:val="es-ES"/>
              </w:rPr>
              <w:t>NO.</w:t>
            </w:r>
            <w:r w:rsidR="00F10FBF">
              <w:rPr>
                <w:rFonts w:cs="Arial"/>
                <w:b/>
                <w:sz w:val="14"/>
                <w:szCs w:val="14"/>
                <w:lang w:val="es-ES"/>
              </w:rPr>
              <w:t xml:space="preserve"> </w:t>
            </w:r>
            <w:r w:rsidRPr="00B476E8">
              <w:rPr>
                <w:rFonts w:cs="Arial"/>
                <w:b/>
                <w:sz w:val="14"/>
                <w:szCs w:val="14"/>
                <w:lang w:val="es-ES"/>
              </w:rPr>
              <w:t>DE</w:t>
            </w:r>
            <w:r w:rsidR="00F10FBF">
              <w:rPr>
                <w:rFonts w:cs="Arial"/>
                <w:b/>
                <w:sz w:val="14"/>
                <w:szCs w:val="14"/>
                <w:lang w:val="es-ES"/>
              </w:rPr>
              <w:t xml:space="preserve"> </w:t>
            </w:r>
            <w:r w:rsidRPr="00B476E8">
              <w:rPr>
                <w:rFonts w:cs="Arial"/>
                <w:b/>
                <w:sz w:val="14"/>
                <w:szCs w:val="14"/>
                <w:lang w:val="es-ES"/>
              </w:rPr>
              <w:t>CONTRATO</w:t>
            </w:r>
          </w:p>
        </w:tc>
        <w:tc>
          <w:tcPr>
            <w:tcW w:w="1693" w:type="dxa"/>
            <w:shd w:val="clear" w:color="auto" w:fill="002060"/>
            <w:vAlign w:val="center"/>
          </w:tcPr>
          <w:p w14:paraId="26D627F2" w14:textId="13BEEF6B" w:rsidR="00D51100" w:rsidRPr="00B476E8" w:rsidRDefault="00D51100" w:rsidP="00D51100">
            <w:pPr>
              <w:jc w:val="center"/>
              <w:rPr>
                <w:rFonts w:cs="Arial"/>
                <w:b/>
                <w:sz w:val="14"/>
                <w:szCs w:val="14"/>
                <w:lang w:val="es-ES"/>
              </w:rPr>
            </w:pPr>
            <w:r w:rsidRPr="00B476E8">
              <w:rPr>
                <w:rFonts w:cs="Arial"/>
                <w:b/>
                <w:sz w:val="14"/>
                <w:szCs w:val="14"/>
                <w:lang w:val="es-ES"/>
              </w:rPr>
              <w:t>DEPENDENCIA</w:t>
            </w:r>
            <w:r w:rsidR="00F10FBF">
              <w:rPr>
                <w:rFonts w:cs="Arial"/>
                <w:b/>
                <w:sz w:val="14"/>
                <w:szCs w:val="14"/>
                <w:lang w:val="es-ES"/>
              </w:rPr>
              <w:t xml:space="preserve"> </w:t>
            </w:r>
            <w:r w:rsidRPr="00B476E8">
              <w:rPr>
                <w:rFonts w:cs="Arial"/>
                <w:b/>
                <w:sz w:val="14"/>
                <w:szCs w:val="14"/>
                <w:lang w:val="es-ES"/>
              </w:rPr>
              <w:t>O</w:t>
            </w:r>
            <w:r w:rsidR="00F10FBF">
              <w:rPr>
                <w:rFonts w:cs="Arial"/>
                <w:b/>
                <w:sz w:val="14"/>
                <w:szCs w:val="14"/>
                <w:lang w:val="es-ES"/>
              </w:rPr>
              <w:t xml:space="preserve"> </w:t>
            </w:r>
            <w:r w:rsidRPr="00B476E8">
              <w:rPr>
                <w:rFonts w:cs="Arial"/>
                <w:b/>
                <w:sz w:val="14"/>
                <w:szCs w:val="14"/>
                <w:lang w:val="es-ES"/>
              </w:rPr>
              <w:t>ENTIDAD</w:t>
            </w:r>
          </w:p>
        </w:tc>
        <w:tc>
          <w:tcPr>
            <w:tcW w:w="1525" w:type="dxa"/>
            <w:shd w:val="clear" w:color="auto" w:fill="002060"/>
            <w:vAlign w:val="center"/>
          </w:tcPr>
          <w:p w14:paraId="00C73952" w14:textId="68408DEC" w:rsidR="00D51100" w:rsidRPr="00B476E8" w:rsidRDefault="00D51100" w:rsidP="00D51100">
            <w:pPr>
              <w:jc w:val="center"/>
              <w:rPr>
                <w:rFonts w:cs="Arial"/>
                <w:b/>
                <w:sz w:val="14"/>
                <w:szCs w:val="14"/>
                <w:lang w:val="es-ES"/>
              </w:rPr>
            </w:pPr>
            <w:r w:rsidRPr="00B476E8">
              <w:rPr>
                <w:rFonts w:cs="Arial"/>
                <w:b/>
                <w:sz w:val="14"/>
                <w:szCs w:val="14"/>
                <w:lang w:val="es-ES"/>
              </w:rPr>
              <w:t>OBJETO</w:t>
            </w:r>
            <w:r w:rsidR="00F10FBF">
              <w:rPr>
                <w:rFonts w:cs="Arial"/>
                <w:b/>
                <w:sz w:val="14"/>
                <w:szCs w:val="14"/>
                <w:lang w:val="es-ES"/>
              </w:rPr>
              <w:t xml:space="preserve"> </w:t>
            </w:r>
            <w:r w:rsidRPr="00B476E8">
              <w:rPr>
                <w:rFonts w:cs="Arial"/>
                <w:b/>
                <w:sz w:val="14"/>
                <w:szCs w:val="14"/>
                <w:lang w:val="es-ES"/>
              </w:rPr>
              <w:t>DEL</w:t>
            </w:r>
            <w:r w:rsidR="00F10FBF">
              <w:rPr>
                <w:rFonts w:cs="Arial"/>
                <w:b/>
                <w:sz w:val="14"/>
                <w:szCs w:val="14"/>
                <w:lang w:val="es-ES"/>
              </w:rPr>
              <w:t xml:space="preserve"> </w:t>
            </w:r>
            <w:r w:rsidRPr="00B476E8">
              <w:rPr>
                <w:rFonts w:cs="Arial"/>
                <w:b/>
                <w:sz w:val="14"/>
                <w:szCs w:val="14"/>
                <w:lang w:val="es-ES"/>
              </w:rPr>
              <w:t>CONTRATO</w:t>
            </w:r>
          </w:p>
        </w:tc>
        <w:tc>
          <w:tcPr>
            <w:tcW w:w="1355" w:type="dxa"/>
            <w:shd w:val="clear" w:color="auto" w:fill="002060"/>
            <w:vAlign w:val="center"/>
          </w:tcPr>
          <w:p w14:paraId="75EEC06C" w14:textId="52B5F831" w:rsidR="00D51100" w:rsidRPr="00B476E8" w:rsidRDefault="00D51100" w:rsidP="00D51100">
            <w:pPr>
              <w:jc w:val="center"/>
              <w:rPr>
                <w:rFonts w:cs="Arial"/>
                <w:b/>
                <w:sz w:val="14"/>
                <w:szCs w:val="14"/>
                <w:lang w:val="es-ES"/>
              </w:rPr>
            </w:pPr>
            <w:r w:rsidRPr="00B476E8">
              <w:rPr>
                <w:rFonts w:cs="Arial"/>
                <w:b/>
                <w:sz w:val="14"/>
                <w:szCs w:val="14"/>
                <w:lang w:val="es-ES"/>
              </w:rPr>
              <w:t>INICIO</w:t>
            </w:r>
            <w:r w:rsidR="00F10FBF">
              <w:rPr>
                <w:rFonts w:cs="Arial"/>
                <w:b/>
                <w:sz w:val="14"/>
                <w:szCs w:val="14"/>
                <w:lang w:val="es-ES"/>
              </w:rPr>
              <w:t xml:space="preserve"> </w:t>
            </w:r>
            <w:r w:rsidRPr="00B476E8">
              <w:rPr>
                <w:rFonts w:cs="Arial"/>
                <w:b/>
                <w:sz w:val="14"/>
                <w:szCs w:val="14"/>
                <w:lang w:val="es-ES"/>
              </w:rPr>
              <w:t>DE</w:t>
            </w:r>
            <w:r w:rsidR="00F10FBF">
              <w:rPr>
                <w:rFonts w:cs="Arial"/>
                <w:b/>
                <w:sz w:val="14"/>
                <w:szCs w:val="14"/>
                <w:lang w:val="es-ES"/>
              </w:rPr>
              <w:t xml:space="preserve"> </w:t>
            </w:r>
            <w:r w:rsidRPr="00B476E8">
              <w:rPr>
                <w:rFonts w:cs="Arial"/>
                <w:b/>
                <w:sz w:val="14"/>
                <w:szCs w:val="14"/>
                <w:lang w:val="es-ES"/>
              </w:rPr>
              <w:t>VIGENCIA</w:t>
            </w:r>
          </w:p>
        </w:tc>
        <w:tc>
          <w:tcPr>
            <w:tcW w:w="1355" w:type="dxa"/>
            <w:shd w:val="clear" w:color="auto" w:fill="002060"/>
            <w:vAlign w:val="center"/>
          </w:tcPr>
          <w:p w14:paraId="6358F3EF" w14:textId="28C9BED4" w:rsidR="00D51100" w:rsidRPr="00B476E8" w:rsidRDefault="00D51100" w:rsidP="00D51100">
            <w:pPr>
              <w:jc w:val="center"/>
              <w:rPr>
                <w:rFonts w:cs="Arial"/>
                <w:b/>
                <w:sz w:val="14"/>
                <w:szCs w:val="14"/>
                <w:lang w:val="es-ES"/>
              </w:rPr>
            </w:pPr>
            <w:r w:rsidRPr="00B476E8">
              <w:rPr>
                <w:rFonts w:cs="Arial"/>
                <w:b/>
                <w:sz w:val="14"/>
                <w:szCs w:val="14"/>
                <w:lang w:val="es-ES"/>
              </w:rPr>
              <w:t>FIN</w:t>
            </w:r>
            <w:r w:rsidR="00F10FBF">
              <w:rPr>
                <w:rFonts w:cs="Arial"/>
                <w:b/>
                <w:sz w:val="14"/>
                <w:szCs w:val="14"/>
                <w:lang w:val="es-ES"/>
              </w:rPr>
              <w:t xml:space="preserve"> </w:t>
            </w:r>
            <w:r w:rsidRPr="00B476E8">
              <w:rPr>
                <w:rFonts w:cs="Arial"/>
                <w:b/>
                <w:sz w:val="14"/>
                <w:szCs w:val="14"/>
                <w:lang w:val="es-ES"/>
              </w:rPr>
              <w:t>DE</w:t>
            </w:r>
            <w:r w:rsidR="00F10FBF">
              <w:rPr>
                <w:rFonts w:cs="Arial"/>
                <w:b/>
                <w:sz w:val="14"/>
                <w:szCs w:val="14"/>
                <w:lang w:val="es-ES"/>
              </w:rPr>
              <w:t xml:space="preserve"> </w:t>
            </w:r>
            <w:r w:rsidRPr="00B476E8">
              <w:rPr>
                <w:rFonts w:cs="Arial"/>
                <w:b/>
                <w:sz w:val="14"/>
                <w:szCs w:val="14"/>
                <w:lang w:val="es-ES"/>
              </w:rPr>
              <w:t>VIGENCIA</w:t>
            </w:r>
          </w:p>
        </w:tc>
        <w:tc>
          <w:tcPr>
            <w:tcW w:w="1494" w:type="dxa"/>
            <w:shd w:val="clear" w:color="auto" w:fill="002060"/>
            <w:vAlign w:val="center"/>
          </w:tcPr>
          <w:p w14:paraId="6692F136" w14:textId="65AF98C7" w:rsidR="00D51100" w:rsidRPr="00B476E8" w:rsidRDefault="00D51100" w:rsidP="00D51100">
            <w:pPr>
              <w:jc w:val="center"/>
              <w:rPr>
                <w:rFonts w:cs="Arial"/>
                <w:b/>
                <w:sz w:val="14"/>
                <w:szCs w:val="14"/>
                <w:lang w:val="es-ES"/>
              </w:rPr>
            </w:pPr>
            <w:r w:rsidRPr="00B476E8">
              <w:rPr>
                <w:rFonts w:cs="Arial"/>
                <w:b/>
                <w:sz w:val="14"/>
                <w:szCs w:val="14"/>
                <w:lang w:val="es-ES"/>
              </w:rPr>
              <w:t>MESES</w:t>
            </w:r>
            <w:r w:rsidR="00F10FBF">
              <w:rPr>
                <w:rFonts w:cs="Arial"/>
                <w:b/>
                <w:sz w:val="14"/>
                <w:szCs w:val="14"/>
                <w:lang w:val="es-ES"/>
              </w:rPr>
              <w:t xml:space="preserve"> </w:t>
            </w:r>
            <w:r w:rsidRPr="00B476E8">
              <w:rPr>
                <w:rFonts w:cs="Arial"/>
                <w:b/>
                <w:sz w:val="14"/>
                <w:szCs w:val="14"/>
                <w:lang w:val="es-ES"/>
              </w:rPr>
              <w:t>DE</w:t>
            </w:r>
            <w:r w:rsidR="00F10FBF">
              <w:rPr>
                <w:rFonts w:cs="Arial"/>
                <w:b/>
                <w:sz w:val="14"/>
                <w:szCs w:val="14"/>
                <w:lang w:val="es-ES"/>
              </w:rPr>
              <w:t xml:space="preserve"> </w:t>
            </w:r>
            <w:r w:rsidRPr="00B476E8">
              <w:rPr>
                <w:rFonts w:cs="Arial"/>
                <w:b/>
                <w:sz w:val="14"/>
                <w:szCs w:val="14"/>
                <w:lang w:val="es-ES"/>
              </w:rPr>
              <w:t>EXPERIENCIA</w:t>
            </w:r>
          </w:p>
        </w:tc>
      </w:tr>
      <w:tr w:rsidR="00D51100" w:rsidRPr="00B476E8" w14:paraId="1648E3BA" w14:textId="77777777" w:rsidTr="00D51100">
        <w:trPr>
          <w:trHeight w:val="648"/>
        </w:trPr>
        <w:tc>
          <w:tcPr>
            <w:tcW w:w="638" w:type="dxa"/>
            <w:shd w:val="clear" w:color="auto" w:fill="auto"/>
            <w:vAlign w:val="center"/>
          </w:tcPr>
          <w:p w14:paraId="65CE5201" w14:textId="77777777" w:rsidR="00D51100" w:rsidRPr="00B476E8" w:rsidRDefault="00D51100" w:rsidP="00D51100">
            <w:pPr>
              <w:jc w:val="center"/>
              <w:rPr>
                <w:rFonts w:cs="Arial"/>
                <w:b/>
                <w:sz w:val="14"/>
                <w:szCs w:val="14"/>
                <w:lang w:val="es-ES"/>
              </w:rPr>
            </w:pPr>
            <w:r w:rsidRPr="00B476E8">
              <w:rPr>
                <w:rFonts w:cs="Arial"/>
                <w:b/>
                <w:sz w:val="14"/>
                <w:szCs w:val="14"/>
                <w:lang w:val="es-ES"/>
              </w:rPr>
              <w:t>1</w:t>
            </w:r>
          </w:p>
        </w:tc>
        <w:tc>
          <w:tcPr>
            <w:tcW w:w="1355" w:type="dxa"/>
            <w:shd w:val="clear" w:color="auto" w:fill="auto"/>
            <w:vAlign w:val="center"/>
          </w:tcPr>
          <w:p w14:paraId="372CE2B4" w14:textId="77777777" w:rsidR="00D51100" w:rsidRPr="00B476E8" w:rsidRDefault="00D51100" w:rsidP="00D51100">
            <w:pPr>
              <w:jc w:val="center"/>
              <w:rPr>
                <w:rFonts w:cs="Arial"/>
                <w:b/>
                <w:sz w:val="14"/>
                <w:szCs w:val="14"/>
                <w:lang w:val="es-ES"/>
              </w:rPr>
            </w:pPr>
            <w:r w:rsidRPr="00B476E8">
              <w:rPr>
                <w:rFonts w:cs="Arial"/>
                <w:b/>
                <w:sz w:val="14"/>
                <w:szCs w:val="14"/>
                <w:lang w:val="es-ES"/>
              </w:rPr>
              <w:t>HJMS/059/2018</w:t>
            </w:r>
          </w:p>
        </w:tc>
        <w:tc>
          <w:tcPr>
            <w:tcW w:w="1693" w:type="dxa"/>
            <w:shd w:val="clear" w:color="auto" w:fill="auto"/>
            <w:vAlign w:val="center"/>
          </w:tcPr>
          <w:p w14:paraId="5001F446" w14:textId="699E93CE" w:rsidR="00D51100" w:rsidRPr="00B476E8" w:rsidRDefault="00D51100" w:rsidP="00D51100">
            <w:pPr>
              <w:jc w:val="center"/>
              <w:rPr>
                <w:rFonts w:cs="Arial"/>
                <w:b/>
                <w:sz w:val="14"/>
                <w:szCs w:val="14"/>
                <w:lang w:val="es-ES"/>
              </w:rPr>
            </w:pPr>
            <w:r w:rsidRPr="00B476E8">
              <w:rPr>
                <w:rFonts w:cs="Arial"/>
                <w:b/>
                <w:sz w:val="14"/>
                <w:szCs w:val="14"/>
                <w:lang w:val="es-ES"/>
              </w:rPr>
              <w:t>Hospital</w:t>
            </w:r>
            <w:r w:rsidR="00F10FBF">
              <w:rPr>
                <w:rFonts w:cs="Arial"/>
                <w:b/>
                <w:sz w:val="14"/>
                <w:szCs w:val="14"/>
                <w:lang w:val="es-ES"/>
              </w:rPr>
              <w:t xml:space="preserve"> </w:t>
            </w:r>
            <w:r w:rsidRPr="00B476E8">
              <w:rPr>
                <w:rFonts w:cs="Arial"/>
                <w:b/>
                <w:sz w:val="14"/>
                <w:szCs w:val="14"/>
                <w:lang w:val="es-ES"/>
              </w:rPr>
              <w:t>Juárez</w:t>
            </w:r>
            <w:r w:rsidR="00F10FBF">
              <w:rPr>
                <w:rFonts w:cs="Arial"/>
                <w:b/>
                <w:sz w:val="14"/>
                <w:szCs w:val="14"/>
                <w:lang w:val="es-ES"/>
              </w:rPr>
              <w:t xml:space="preserve"> </w:t>
            </w:r>
            <w:r w:rsidRPr="00B476E8">
              <w:rPr>
                <w:rFonts w:cs="Arial"/>
                <w:b/>
                <w:sz w:val="14"/>
                <w:szCs w:val="14"/>
                <w:lang w:val="es-ES"/>
              </w:rPr>
              <w:t>de</w:t>
            </w:r>
            <w:r w:rsidR="00F10FBF">
              <w:rPr>
                <w:rFonts w:cs="Arial"/>
                <w:b/>
                <w:sz w:val="14"/>
                <w:szCs w:val="14"/>
                <w:lang w:val="es-ES"/>
              </w:rPr>
              <w:t xml:space="preserve"> </w:t>
            </w:r>
            <w:r w:rsidRPr="00B476E8">
              <w:rPr>
                <w:rFonts w:cs="Arial"/>
                <w:b/>
                <w:sz w:val="14"/>
                <w:szCs w:val="14"/>
                <w:lang w:val="es-ES"/>
              </w:rPr>
              <w:t>México</w:t>
            </w:r>
          </w:p>
        </w:tc>
        <w:tc>
          <w:tcPr>
            <w:tcW w:w="1525" w:type="dxa"/>
            <w:shd w:val="clear" w:color="auto" w:fill="auto"/>
            <w:vAlign w:val="center"/>
          </w:tcPr>
          <w:p w14:paraId="7604F5F2" w14:textId="7BF1A905" w:rsidR="00D51100" w:rsidRPr="00B476E8" w:rsidRDefault="00733815" w:rsidP="00733815">
            <w:pPr>
              <w:jc w:val="center"/>
              <w:rPr>
                <w:rFonts w:cs="Arial"/>
                <w:b/>
                <w:sz w:val="14"/>
                <w:szCs w:val="14"/>
                <w:lang w:val="es-ES"/>
              </w:rPr>
            </w:pPr>
            <w:r>
              <w:rPr>
                <w:rFonts w:cs="Arial"/>
                <w:b/>
                <w:sz w:val="14"/>
                <w:szCs w:val="14"/>
                <w:lang w:val="es-ES"/>
              </w:rPr>
              <w:t>Adquisición</w:t>
            </w:r>
            <w:r w:rsidR="00F10FBF">
              <w:rPr>
                <w:rFonts w:cs="Arial"/>
                <w:b/>
                <w:sz w:val="14"/>
                <w:szCs w:val="14"/>
                <w:lang w:val="es-ES"/>
              </w:rPr>
              <w:t xml:space="preserve"> </w:t>
            </w:r>
            <w:r>
              <w:rPr>
                <w:rFonts w:cs="Arial"/>
                <w:b/>
                <w:sz w:val="14"/>
                <w:szCs w:val="14"/>
                <w:lang w:val="es-ES"/>
              </w:rPr>
              <w:t>de</w:t>
            </w:r>
            <w:r w:rsidR="00F10FBF">
              <w:rPr>
                <w:rFonts w:cs="Arial"/>
                <w:b/>
                <w:sz w:val="14"/>
                <w:szCs w:val="14"/>
                <w:lang w:val="es-ES"/>
              </w:rPr>
              <w:t xml:space="preserve"> </w:t>
            </w:r>
            <w:r w:rsidRPr="00733815">
              <w:rPr>
                <w:rFonts w:cs="Arial"/>
                <w:b/>
                <w:sz w:val="14"/>
                <w:szCs w:val="14"/>
                <w:lang w:val="es-ES"/>
              </w:rPr>
              <w:t>herramientas,</w:t>
            </w:r>
            <w:r w:rsidR="00F10FBF">
              <w:rPr>
                <w:rFonts w:cs="Arial"/>
                <w:b/>
                <w:sz w:val="14"/>
                <w:szCs w:val="14"/>
                <w:lang w:val="es-ES"/>
              </w:rPr>
              <w:t xml:space="preserve"> </w:t>
            </w:r>
            <w:r w:rsidRPr="00733815">
              <w:rPr>
                <w:rFonts w:cs="Arial"/>
                <w:b/>
                <w:sz w:val="14"/>
                <w:szCs w:val="14"/>
                <w:lang w:val="es-ES"/>
              </w:rPr>
              <w:t>refacciones</w:t>
            </w:r>
            <w:r w:rsidR="00F10FBF">
              <w:rPr>
                <w:rFonts w:cs="Arial"/>
                <w:b/>
                <w:sz w:val="14"/>
                <w:szCs w:val="14"/>
                <w:lang w:val="es-ES"/>
              </w:rPr>
              <w:t xml:space="preserve"> </w:t>
            </w:r>
            <w:r w:rsidRPr="00733815">
              <w:rPr>
                <w:rFonts w:cs="Arial"/>
                <w:b/>
                <w:sz w:val="14"/>
                <w:szCs w:val="14"/>
                <w:lang w:val="es-ES"/>
              </w:rPr>
              <w:t>y</w:t>
            </w:r>
            <w:r w:rsidR="00F10FBF">
              <w:rPr>
                <w:rFonts w:cs="Arial"/>
                <w:b/>
                <w:sz w:val="14"/>
                <w:szCs w:val="14"/>
                <w:lang w:val="es-ES"/>
              </w:rPr>
              <w:t xml:space="preserve"> </w:t>
            </w:r>
            <w:r w:rsidRPr="00733815">
              <w:rPr>
                <w:rFonts w:cs="Arial"/>
                <w:b/>
                <w:sz w:val="14"/>
                <w:szCs w:val="14"/>
                <w:lang w:val="es-ES"/>
              </w:rPr>
              <w:t>accesorios</w:t>
            </w:r>
            <w:r w:rsidR="00F10FBF">
              <w:rPr>
                <w:rFonts w:cs="Arial"/>
                <w:b/>
                <w:sz w:val="14"/>
                <w:szCs w:val="14"/>
                <w:lang w:val="es-ES"/>
              </w:rPr>
              <w:t xml:space="preserve"> </w:t>
            </w:r>
            <w:r w:rsidRPr="00733815">
              <w:rPr>
                <w:rFonts w:cs="Arial"/>
                <w:b/>
                <w:sz w:val="14"/>
                <w:szCs w:val="14"/>
                <w:lang w:val="es-ES"/>
              </w:rPr>
              <w:t>menores</w:t>
            </w:r>
          </w:p>
        </w:tc>
        <w:tc>
          <w:tcPr>
            <w:tcW w:w="1355" w:type="dxa"/>
            <w:shd w:val="clear" w:color="auto" w:fill="auto"/>
            <w:vAlign w:val="center"/>
          </w:tcPr>
          <w:p w14:paraId="375C40EC" w14:textId="77777777" w:rsidR="00D51100" w:rsidRPr="00B476E8" w:rsidRDefault="00D51100" w:rsidP="00D51100">
            <w:pPr>
              <w:jc w:val="center"/>
              <w:rPr>
                <w:rFonts w:cs="Arial"/>
                <w:b/>
                <w:sz w:val="14"/>
                <w:szCs w:val="14"/>
                <w:lang w:val="es-ES"/>
              </w:rPr>
            </w:pPr>
            <w:r w:rsidRPr="00B476E8">
              <w:rPr>
                <w:rFonts w:cs="Arial"/>
                <w:b/>
                <w:sz w:val="14"/>
                <w:szCs w:val="14"/>
                <w:lang w:val="es-ES"/>
              </w:rPr>
              <w:t>01/01/2018</w:t>
            </w:r>
          </w:p>
        </w:tc>
        <w:tc>
          <w:tcPr>
            <w:tcW w:w="1355" w:type="dxa"/>
            <w:shd w:val="clear" w:color="auto" w:fill="auto"/>
            <w:vAlign w:val="center"/>
          </w:tcPr>
          <w:p w14:paraId="693368E3" w14:textId="77777777" w:rsidR="00D51100" w:rsidRPr="00B476E8" w:rsidRDefault="00D51100" w:rsidP="00D51100">
            <w:pPr>
              <w:jc w:val="center"/>
              <w:rPr>
                <w:rFonts w:cs="Arial"/>
                <w:b/>
                <w:sz w:val="14"/>
                <w:szCs w:val="14"/>
                <w:lang w:val="es-ES"/>
              </w:rPr>
            </w:pPr>
            <w:r w:rsidRPr="00B476E8">
              <w:rPr>
                <w:rFonts w:cs="Arial"/>
                <w:b/>
                <w:sz w:val="14"/>
                <w:szCs w:val="14"/>
                <w:lang w:val="es-ES"/>
              </w:rPr>
              <w:t>30/06/2018</w:t>
            </w:r>
          </w:p>
        </w:tc>
        <w:tc>
          <w:tcPr>
            <w:tcW w:w="1494" w:type="dxa"/>
            <w:shd w:val="clear" w:color="auto" w:fill="auto"/>
            <w:vAlign w:val="center"/>
          </w:tcPr>
          <w:p w14:paraId="744BAD6B" w14:textId="77777777" w:rsidR="00D51100" w:rsidRPr="00B476E8" w:rsidRDefault="00D51100" w:rsidP="00D51100">
            <w:pPr>
              <w:jc w:val="center"/>
              <w:rPr>
                <w:rFonts w:cs="Arial"/>
                <w:b/>
                <w:sz w:val="14"/>
                <w:szCs w:val="14"/>
                <w:lang w:val="es-ES"/>
              </w:rPr>
            </w:pPr>
            <w:r w:rsidRPr="00B476E8">
              <w:rPr>
                <w:rFonts w:cs="Arial"/>
                <w:b/>
                <w:sz w:val="14"/>
                <w:szCs w:val="14"/>
                <w:lang w:val="es-ES"/>
              </w:rPr>
              <w:t>6</w:t>
            </w:r>
          </w:p>
        </w:tc>
      </w:tr>
      <w:tr w:rsidR="00D51100" w:rsidRPr="00B476E8" w14:paraId="2E9C326E" w14:textId="77777777" w:rsidTr="00D51100">
        <w:trPr>
          <w:trHeight w:val="82"/>
        </w:trPr>
        <w:tc>
          <w:tcPr>
            <w:tcW w:w="638" w:type="dxa"/>
            <w:shd w:val="clear" w:color="auto" w:fill="auto"/>
            <w:vAlign w:val="center"/>
          </w:tcPr>
          <w:p w14:paraId="055501CF" w14:textId="77777777" w:rsidR="00D51100" w:rsidRPr="00B476E8" w:rsidRDefault="00D51100" w:rsidP="00D51100">
            <w:pPr>
              <w:jc w:val="center"/>
              <w:rPr>
                <w:rFonts w:cs="Arial"/>
                <w:b/>
                <w:sz w:val="14"/>
                <w:szCs w:val="14"/>
                <w:lang w:val="es-ES"/>
              </w:rPr>
            </w:pPr>
          </w:p>
        </w:tc>
        <w:tc>
          <w:tcPr>
            <w:tcW w:w="1355" w:type="dxa"/>
            <w:shd w:val="clear" w:color="auto" w:fill="auto"/>
            <w:vAlign w:val="center"/>
          </w:tcPr>
          <w:p w14:paraId="29330E42" w14:textId="77777777" w:rsidR="00D51100" w:rsidRPr="00B476E8" w:rsidRDefault="00D51100" w:rsidP="00D51100">
            <w:pPr>
              <w:jc w:val="center"/>
              <w:rPr>
                <w:rFonts w:cs="Arial"/>
                <w:b/>
                <w:sz w:val="14"/>
                <w:szCs w:val="14"/>
                <w:lang w:val="es-ES"/>
              </w:rPr>
            </w:pPr>
          </w:p>
        </w:tc>
        <w:tc>
          <w:tcPr>
            <w:tcW w:w="1693" w:type="dxa"/>
            <w:shd w:val="clear" w:color="auto" w:fill="auto"/>
            <w:vAlign w:val="center"/>
          </w:tcPr>
          <w:p w14:paraId="26B6CC53" w14:textId="77777777" w:rsidR="00D51100" w:rsidRPr="00B476E8" w:rsidRDefault="00D51100" w:rsidP="00D51100">
            <w:pPr>
              <w:jc w:val="center"/>
              <w:rPr>
                <w:rFonts w:cs="Arial"/>
                <w:b/>
                <w:sz w:val="14"/>
                <w:szCs w:val="14"/>
                <w:lang w:val="es-ES"/>
              </w:rPr>
            </w:pPr>
          </w:p>
        </w:tc>
        <w:tc>
          <w:tcPr>
            <w:tcW w:w="1525" w:type="dxa"/>
            <w:shd w:val="clear" w:color="auto" w:fill="auto"/>
            <w:vAlign w:val="center"/>
          </w:tcPr>
          <w:p w14:paraId="4DC95788" w14:textId="77777777" w:rsidR="00D51100" w:rsidRPr="00B476E8" w:rsidRDefault="00D51100" w:rsidP="00D51100">
            <w:pPr>
              <w:jc w:val="center"/>
              <w:rPr>
                <w:rFonts w:cs="Arial"/>
                <w:b/>
                <w:sz w:val="14"/>
                <w:szCs w:val="14"/>
                <w:lang w:val="es-ES"/>
              </w:rPr>
            </w:pPr>
          </w:p>
        </w:tc>
        <w:tc>
          <w:tcPr>
            <w:tcW w:w="2711" w:type="dxa"/>
            <w:gridSpan w:val="2"/>
            <w:shd w:val="clear" w:color="auto" w:fill="auto"/>
            <w:vAlign w:val="center"/>
          </w:tcPr>
          <w:p w14:paraId="402FCBE8" w14:textId="117D3089" w:rsidR="00D51100" w:rsidRPr="00B476E8" w:rsidRDefault="00D51100" w:rsidP="00D51100">
            <w:pPr>
              <w:jc w:val="center"/>
              <w:rPr>
                <w:rFonts w:cs="Arial"/>
                <w:b/>
                <w:sz w:val="14"/>
                <w:szCs w:val="14"/>
                <w:lang w:val="es-ES"/>
              </w:rPr>
            </w:pPr>
            <w:r w:rsidRPr="00B476E8">
              <w:rPr>
                <w:rFonts w:cs="Arial"/>
                <w:b/>
                <w:sz w:val="14"/>
                <w:szCs w:val="14"/>
                <w:lang w:val="es-ES"/>
              </w:rPr>
              <w:t>TOTAL</w:t>
            </w:r>
            <w:r w:rsidR="00F10FBF">
              <w:rPr>
                <w:rFonts w:cs="Arial"/>
                <w:b/>
                <w:sz w:val="14"/>
                <w:szCs w:val="14"/>
                <w:lang w:val="es-ES"/>
              </w:rPr>
              <w:t xml:space="preserve"> </w:t>
            </w:r>
            <w:r w:rsidRPr="00B476E8">
              <w:rPr>
                <w:rFonts w:cs="Arial"/>
                <w:b/>
                <w:sz w:val="14"/>
                <w:szCs w:val="14"/>
                <w:lang w:val="es-ES"/>
              </w:rPr>
              <w:t>MESE</w:t>
            </w:r>
            <w:r w:rsidR="00F10FBF">
              <w:rPr>
                <w:rFonts w:cs="Arial"/>
                <w:b/>
                <w:sz w:val="14"/>
                <w:szCs w:val="14"/>
                <w:lang w:val="es-ES"/>
              </w:rPr>
              <w:t xml:space="preserve"> </w:t>
            </w:r>
            <w:r w:rsidRPr="00B476E8">
              <w:rPr>
                <w:rFonts w:cs="Arial"/>
                <w:b/>
                <w:sz w:val="14"/>
                <w:szCs w:val="14"/>
                <w:lang w:val="es-ES"/>
              </w:rPr>
              <w:t>DE</w:t>
            </w:r>
            <w:r w:rsidR="00F10FBF">
              <w:rPr>
                <w:rFonts w:cs="Arial"/>
                <w:b/>
                <w:sz w:val="14"/>
                <w:szCs w:val="14"/>
                <w:lang w:val="es-ES"/>
              </w:rPr>
              <w:t xml:space="preserve"> </w:t>
            </w:r>
            <w:r w:rsidRPr="00B476E8">
              <w:rPr>
                <w:rFonts w:cs="Arial"/>
                <w:b/>
                <w:sz w:val="14"/>
                <w:szCs w:val="14"/>
                <w:lang w:val="es-ES"/>
              </w:rPr>
              <w:t>EXPERIENCIA</w:t>
            </w:r>
          </w:p>
        </w:tc>
        <w:tc>
          <w:tcPr>
            <w:tcW w:w="1494" w:type="dxa"/>
            <w:shd w:val="clear" w:color="auto" w:fill="auto"/>
            <w:vAlign w:val="center"/>
          </w:tcPr>
          <w:p w14:paraId="04AE5269" w14:textId="77777777" w:rsidR="00D51100" w:rsidRPr="00B476E8" w:rsidRDefault="00D51100" w:rsidP="00D51100">
            <w:pPr>
              <w:jc w:val="center"/>
              <w:rPr>
                <w:rFonts w:cs="Arial"/>
                <w:b/>
                <w:sz w:val="14"/>
                <w:szCs w:val="14"/>
                <w:lang w:val="es-ES"/>
              </w:rPr>
            </w:pPr>
            <w:r w:rsidRPr="00B476E8">
              <w:rPr>
                <w:rFonts w:cs="Arial"/>
                <w:b/>
                <w:sz w:val="14"/>
                <w:szCs w:val="14"/>
                <w:lang w:val="es-ES"/>
              </w:rPr>
              <w:t>6</w:t>
            </w:r>
          </w:p>
        </w:tc>
      </w:tr>
      <w:tr w:rsidR="00D51100" w:rsidRPr="00B476E8" w14:paraId="1B429C1B" w14:textId="77777777" w:rsidTr="00D51100">
        <w:trPr>
          <w:trHeight w:val="82"/>
        </w:trPr>
        <w:tc>
          <w:tcPr>
            <w:tcW w:w="638" w:type="dxa"/>
            <w:shd w:val="clear" w:color="auto" w:fill="auto"/>
            <w:vAlign w:val="center"/>
          </w:tcPr>
          <w:p w14:paraId="394766D9" w14:textId="77777777" w:rsidR="00D51100" w:rsidRPr="00B476E8" w:rsidRDefault="00D51100" w:rsidP="00D51100">
            <w:pPr>
              <w:jc w:val="center"/>
              <w:rPr>
                <w:rFonts w:cs="Arial"/>
                <w:b/>
                <w:sz w:val="14"/>
                <w:szCs w:val="14"/>
                <w:lang w:val="es-ES"/>
              </w:rPr>
            </w:pPr>
          </w:p>
        </w:tc>
        <w:tc>
          <w:tcPr>
            <w:tcW w:w="1355" w:type="dxa"/>
            <w:shd w:val="clear" w:color="auto" w:fill="auto"/>
            <w:vAlign w:val="center"/>
          </w:tcPr>
          <w:p w14:paraId="03417837" w14:textId="77777777" w:rsidR="00D51100" w:rsidRPr="00B476E8" w:rsidRDefault="00D51100" w:rsidP="00D51100">
            <w:pPr>
              <w:jc w:val="center"/>
              <w:rPr>
                <w:rFonts w:cs="Arial"/>
                <w:b/>
                <w:sz w:val="14"/>
                <w:szCs w:val="14"/>
                <w:lang w:val="es-ES"/>
              </w:rPr>
            </w:pPr>
          </w:p>
        </w:tc>
        <w:tc>
          <w:tcPr>
            <w:tcW w:w="1693" w:type="dxa"/>
            <w:shd w:val="clear" w:color="auto" w:fill="auto"/>
            <w:vAlign w:val="center"/>
          </w:tcPr>
          <w:p w14:paraId="01AD803F" w14:textId="77777777" w:rsidR="00D51100" w:rsidRPr="00B476E8" w:rsidRDefault="00D51100" w:rsidP="00D51100">
            <w:pPr>
              <w:jc w:val="center"/>
              <w:rPr>
                <w:rFonts w:cs="Arial"/>
                <w:b/>
                <w:sz w:val="14"/>
                <w:szCs w:val="14"/>
                <w:lang w:val="es-ES"/>
              </w:rPr>
            </w:pPr>
          </w:p>
        </w:tc>
        <w:tc>
          <w:tcPr>
            <w:tcW w:w="1525" w:type="dxa"/>
            <w:shd w:val="clear" w:color="auto" w:fill="auto"/>
            <w:vAlign w:val="center"/>
          </w:tcPr>
          <w:p w14:paraId="781D8F15" w14:textId="77777777" w:rsidR="00D51100" w:rsidRPr="00B476E8" w:rsidRDefault="00D51100" w:rsidP="00D51100">
            <w:pPr>
              <w:jc w:val="center"/>
              <w:rPr>
                <w:rFonts w:cs="Arial"/>
                <w:b/>
                <w:sz w:val="14"/>
                <w:szCs w:val="14"/>
                <w:lang w:val="es-ES"/>
              </w:rPr>
            </w:pPr>
          </w:p>
        </w:tc>
        <w:tc>
          <w:tcPr>
            <w:tcW w:w="1355" w:type="dxa"/>
            <w:shd w:val="clear" w:color="auto" w:fill="auto"/>
            <w:vAlign w:val="center"/>
          </w:tcPr>
          <w:p w14:paraId="21071130" w14:textId="77777777" w:rsidR="00D51100" w:rsidRPr="00B476E8" w:rsidRDefault="00D51100" w:rsidP="00D51100">
            <w:pPr>
              <w:jc w:val="center"/>
              <w:rPr>
                <w:rFonts w:cs="Arial"/>
                <w:b/>
                <w:sz w:val="14"/>
                <w:szCs w:val="14"/>
                <w:lang w:val="es-ES"/>
              </w:rPr>
            </w:pPr>
          </w:p>
        </w:tc>
        <w:tc>
          <w:tcPr>
            <w:tcW w:w="1355" w:type="dxa"/>
            <w:shd w:val="clear" w:color="auto" w:fill="auto"/>
            <w:vAlign w:val="center"/>
          </w:tcPr>
          <w:p w14:paraId="272B1450" w14:textId="77777777" w:rsidR="00D51100" w:rsidRPr="00B476E8" w:rsidRDefault="00D51100" w:rsidP="00D51100">
            <w:pPr>
              <w:jc w:val="center"/>
              <w:rPr>
                <w:rFonts w:cs="Arial"/>
                <w:b/>
                <w:sz w:val="14"/>
                <w:szCs w:val="14"/>
                <w:lang w:val="es-ES"/>
              </w:rPr>
            </w:pPr>
          </w:p>
        </w:tc>
        <w:tc>
          <w:tcPr>
            <w:tcW w:w="1494" w:type="dxa"/>
            <w:shd w:val="clear" w:color="auto" w:fill="auto"/>
            <w:vAlign w:val="center"/>
          </w:tcPr>
          <w:p w14:paraId="3AB70B8B" w14:textId="77777777" w:rsidR="00D51100" w:rsidRPr="00B476E8" w:rsidRDefault="00D51100" w:rsidP="00D51100">
            <w:pPr>
              <w:jc w:val="center"/>
              <w:rPr>
                <w:rFonts w:cs="Arial"/>
                <w:b/>
                <w:sz w:val="14"/>
                <w:szCs w:val="14"/>
                <w:lang w:val="es-ES"/>
              </w:rPr>
            </w:pPr>
          </w:p>
        </w:tc>
      </w:tr>
    </w:tbl>
    <w:p w14:paraId="656B6BA8" w14:textId="77777777" w:rsidR="00D51100" w:rsidRPr="00B476E8" w:rsidRDefault="00D51100" w:rsidP="00D51100">
      <w:pPr>
        <w:rPr>
          <w:rFonts w:cs="Arial"/>
          <w:b/>
          <w:sz w:val="22"/>
          <w:szCs w:val="22"/>
          <w:lang w:val="es-ES"/>
        </w:rPr>
      </w:pPr>
    </w:p>
    <w:p w14:paraId="650E008B" w14:textId="77777777" w:rsidR="00D51100" w:rsidRPr="00B476E8" w:rsidRDefault="00D51100" w:rsidP="00D51100">
      <w:pPr>
        <w:rPr>
          <w:rFonts w:cs="Arial"/>
          <w:b/>
          <w:sz w:val="22"/>
          <w:szCs w:val="22"/>
          <w:lang w:val="es-ES"/>
        </w:rPr>
      </w:pPr>
      <w:r w:rsidRPr="00B476E8">
        <w:rPr>
          <w:rFonts w:cs="Arial"/>
          <w:b/>
          <w:sz w:val="22"/>
          <w:szCs w:val="22"/>
          <w:lang w:val="es-ES"/>
        </w:rPr>
        <w:t>Evaluación</w:t>
      </w:r>
    </w:p>
    <w:p w14:paraId="6537BFA4" w14:textId="2C09AD95" w:rsidR="00D51100" w:rsidRPr="00B476E8" w:rsidRDefault="00D51100" w:rsidP="00D51100">
      <w:p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verificará</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dicho</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contenga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siguientes</w:t>
      </w:r>
      <w:r w:rsidR="00F10FBF">
        <w:rPr>
          <w:rFonts w:cs="Arial"/>
          <w:sz w:val="22"/>
          <w:szCs w:val="22"/>
        </w:rPr>
        <w:t xml:space="preserve"> </w:t>
      </w:r>
      <w:r w:rsidRPr="00B476E8">
        <w:rPr>
          <w:rFonts w:cs="Arial"/>
          <w:sz w:val="22"/>
          <w:szCs w:val="22"/>
        </w:rPr>
        <w:t>requisitos:</w:t>
      </w:r>
    </w:p>
    <w:p w14:paraId="26BFED0B" w14:textId="433355BC" w:rsidR="00D51100" w:rsidRPr="00B476E8" w:rsidRDefault="00D51100" w:rsidP="009B34C5">
      <w:pPr>
        <w:numPr>
          <w:ilvl w:val="0"/>
          <w:numId w:val="23"/>
        </w:numPr>
        <w:rPr>
          <w:rFonts w:cs="Arial"/>
          <w:sz w:val="22"/>
          <w:szCs w:val="22"/>
        </w:rPr>
      </w:pPr>
      <w:r w:rsidRPr="00B476E8">
        <w:rPr>
          <w:rFonts w:cs="Arial"/>
          <w:sz w:val="22"/>
          <w:szCs w:val="22"/>
        </w:rPr>
        <w:t>Se</w:t>
      </w:r>
      <w:r w:rsidR="00F10FBF">
        <w:rPr>
          <w:rFonts w:cs="Arial"/>
          <w:sz w:val="22"/>
          <w:szCs w:val="22"/>
        </w:rPr>
        <w:t xml:space="preserve"> </w:t>
      </w:r>
      <w:r w:rsidRPr="00B476E8">
        <w:rPr>
          <w:rFonts w:cs="Arial"/>
          <w:sz w:val="22"/>
          <w:szCs w:val="22"/>
        </w:rPr>
        <w:t>encuentren</w:t>
      </w:r>
      <w:r w:rsidR="00F10FBF">
        <w:rPr>
          <w:rFonts w:cs="Arial"/>
          <w:sz w:val="22"/>
          <w:szCs w:val="22"/>
        </w:rPr>
        <w:t xml:space="preserve"> </w:t>
      </w:r>
      <w:r w:rsidRPr="00B476E8">
        <w:rPr>
          <w:rFonts w:cs="Arial"/>
          <w:sz w:val="22"/>
          <w:szCs w:val="22"/>
        </w:rPr>
        <w:t>legibles</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cada</w:t>
      </w:r>
      <w:r w:rsidR="00F10FBF">
        <w:rPr>
          <w:rFonts w:cs="Arial"/>
          <w:sz w:val="22"/>
          <w:szCs w:val="22"/>
        </w:rPr>
        <w:t xml:space="preserve"> </w:t>
      </w:r>
      <w:r w:rsidRPr="00B476E8">
        <w:rPr>
          <w:rFonts w:cs="Arial"/>
          <w:sz w:val="22"/>
          <w:szCs w:val="22"/>
        </w:rPr>
        <w:t>una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sus</w:t>
      </w:r>
      <w:r w:rsidR="00F10FBF">
        <w:rPr>
          <w:rFonts w:cs="Arial"/>
          <w:sz w:val="22"/>
          <w:szCs w:val="22"/>
        </w:rPr>
        <w:t xml:space="preserve"> </w:t>
      </w:r>
      <w:r w:rsidRPr="00B476E8">
        <w:rPr>
          <w:rFonts w:cs="Arial"/>
          <w:sz w:val="22"/>
          <w:szCs w:val="22"/>
        </w:rPr>
        <w:t>hojas.</w:t>
      </w:r>
    </w:p>
    <w:p w14:paraId="2BF57924" w14:textId="755D7A30"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estén</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nombre</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p>
    <w:p w14:paraId="0335321F" w14:textId="205EF692"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correspo</w:t>
      </w:r>
      <w:r w:rsidR="00520A44">
        <w:rPr>
          <w:rFonts w:cs="Arial"/>
          <w:sz w:val="22"/>
          <w:szCs w:val="22"/>
        </w:rPr>
        <w:t>nda</w:t>
      </w:r>
      <w:r w:rsidR="00F10FBF">
        <w:rPr>
          <w:rFonts w:cs="Arial"/>
          <w:sz w:val="22"/>
          <w:szCs w:val="22"/>
        </w:rPr>
        <w:t xml:space="preserve"> </w:t>
      </w:r>
      <w:r w:rsidR="00520A44">
        <w:rPr>
          <w:rFonts w:cs="Arial"/>
          <w:sz w:val="22"/>
          <w:szCs w:val="22"/>
        </w:rPr>
        <w:t>a</w:t>
      </w:r>
      <w:r w:rsidR="00F10FBF">
        <w:rPr>
          <w:rFonts w:cs="Arial"/>
          <w:sz w:val="22"/>
          <w:szCs w:val="22"/>
        </w:rPr>
        <w:t xml:space="preserve"> </w:t>
      </w:r>
      <w:r w:rsidR="00520A44">
        <w:rPr>
          <w:rFonts w:cs="Arial"/>
          <w:sz w:val="22"/>
          <w:szCs w:val="22"/>
        </w:rPr>
        <w:t>experiencia</w:t>
      </w:r>
      <w:r w:rsidR="00F10FBF">
        <w:rPr>
          <w:rFonts w:cs="Arial"/>
          <w:sz w:val="22"/>
          <w:szCs w:val="22"/>
        </w:rPr>
        <w:t xml:space="preserve"> </w:t>
      </w:r>
      <w:r w:rsidR="00520A44">
        <w:rPr>
          <w:rFonts w:cs="Arial"/>
          <w:sz w:val="22"/>
          <w:szCs w:val="22"/>
        </w:rPr>
        <w:t>relacionada</w:t>
      </w:r>
      <w:r w:rsidR="00F10FBF">
        <w:rPr>
          <w:rFonts w:cs="Arial"/>
          <w:sz w:val="22"/>
          <w:szCs w:val="22"/>
        </w:rPr>
        <w:t xml:space="preserve"> </w:t>
      </w:r>
      <w:r w:rsidR="00520A44">
        <w:rPr>
          <w:rFonts w:cs="Arial"/>
          <w:sz w:val="22"/>
          <w:szCs w:val="22"/>
        </w:rPr>
        <w:t>con</w:t>
      </w:r>
      <w:r w:rsidR="00F10FBF">
        <w:rPr>
          <w:rFonts w:cs="Arial"/>
          <w:sz w:val="22"/>
          <w:szCs w:val="22"/>
        </w:rPr>
        <w:t xml:space="preserve"> </w:t>
      </w:r>
      <w:r w:rsidR="00520A44">
        <w:rPr>
          <w:rFonts w:cs="Arial"/>
          <w:sz w:val="22"/>
          <w:szCs w:val="22"/>
        </w:rPr>
        <w:t>el</w:t>
      </w:r>
      <w:r w:rsidR="00F10FBF">
        <w:rPr>
          <w:rFonts w:cs="Arial"/>
          <w:sz w:val="22"/>
          <w:szCs w:val="22"/>
        </w:rPr>
        <w:t xml:space="preserve"> </w:t>
      </w:r>
      <w:r w:rsidR="00520A44">
        <w:rPr>
          <w:rFonts w:cs="Arial"/>
          <w:sz w:val="22"/>
          <w:szCs w:val="22"/>
        </w:rPr>
        <w:t>objeto</w:t>
      </w:r>
      <w:r w:rsidR="00F10FBF">
        <w:rPr>
          <w:rFonts w:cs="Arial"/>
          <w:sz w:val="22"/>
          <w:szCs w:val="22"/>
        </w:rPr>
        <w:t xml:space="preserve"> </w:t>
      </w:r>
      <w:r w:rsidR="00520A44">
        <w:rPr>
          <w:rFonts w:cs="Arial"/>
          <w:sz w:val="22"/>
          <w:szCs w:val="22"/>
        </w:rPr>
        <w:t>de</w:t>
      </w:r>
      <w:r w:rsidR="00F10FBF">
        <w:rPr>
          <w:rFonts w:cs="Arial"/>
          <w:sz w:val="22"/>
          <w:szCs w:val="22"/>
        </w:rPr>
        <w:t xml:space="preserve"> </w:t>
      </w:r>
      <w:r w:rsidR="00520A44">
        <w:rPr>
          <w:rFonts w:cs="Arial"/>
          <w:sz w:val="22"/>
          <w:szCs w:val="22"/>
        </w:rPr>
        <w:t>la</w:t>
      </w:r>
      <w:r w:rsidR="00F10FBF">
        <w:rPr>
          <w:rFonts w:cs="Arial"/>
          <w:sz w:val="22"/>
          <w:szCs w:val="22"/>
        </w:rPr>
        <w:t xml:space="preserve"> </w:t>
      </w:r>
      <w:r w:rsidR="00520A44">
        <w:rPr>
          <w:rFonts w:cs="Arial"/>
          <w:sz w:val="22"/>
          <w:szCs w:val="22"/>
        </w:rPr>
        <w:t>presente</w:t>
      </w:r>
      <w:r w:rsidR="00F10FBF">
        <w:rPr>
          <w:rFonts w:cs="Arial"/>
          <w:sz w:val="22"/>
          <w:szCs w:val="22"/>
        </w:rPr>
        <w:t xml:space="preserve"> </w:t>
      </w:r>
      <w:r w:rsidR="00520A44">
        <w:rPr>
          <w:rFonts w:cs="Arial"/>
          <w:sz w:val="22"/>
          <w:szCs w:val="22"/>
        </w:rPr>
        <w:t>licitación</w:t>
      </w:r>
    </w:p>
    <w:p w14:paraId="2AD09326" w14:textId="2BDB2613" w:rsidR="00D51100" w:rsidRPr="00B476E8" w:rsidRDefault="00D51100" w:rsidP="009B34C5">
      <w:pPr>
        <w:numPr>
          <w:ilvl w:val="0"/>
          <w:numId w:val="23"/>
        </w:numPr>
        <w:rPr>
          <w:rFonts w:cs="Arial"/>
          <w:sz w:val="22"/>
          <w:szCs w:val="22"/>
        </w:rPr>
      </w:pPr>
      <w:r w:rsidRPr="009931AB">
        <w:rPr>
          <w:rFonts w:cs="Arial"/>
          <w:sz w:val="22"/>
          <w:szCs w:val="22"/>
          <w:lang w:val="es-ES"/>
        </w:rPr>
        <w:t>Que</w:t>
      </w:r>
      <w:r w:rsidR="00F10FBF">
        <w:rPr>
          <w:rFonts w:cs="Arial"/>
          <w:sz w:val="22"/>
          <w:szCs w:val="22"/>
          <w:lang w:val="es-ES"/>
        </w:rPr>
        <w:t xml:space="preserve"> </w:t>
      </w:r>
      <w:r w:rsidRPr="009931AB">
        <w:rPr>
          <w:rFonts w:cs="Arial"/>
          <w:sz w:val="22"/>
          <w:szCs w:val="22"/>
          <w:lang w:val="es-ES"/>
        </w:rPr>
        <w:t>acredite</w:t>
      </w:r>
      <w:r w:rsidR="00F10FBF">
        <w:rPr>
          <w:rFonts w:cs="Arial"/>
          <w:sz w:val="22"/>
          <w:szCs w:val="22"/>
          <w:lang w:val="es-ES"/>
        </w:rPr>
        <w:t xml:space="preserve"> </w:t>
      </w:r>
      <w:r w:rsidRPr="00B80E1C">
        <w:rPr>
          <w:rFonts w:cs="Arial"/>
          <w:sz w:val="22"/>
          <w:szCs w:val="22"/>
          <w:lang w:val="es-ES"/>
        </w:rPr>
        <w:t>al</w:t>
      </w:r>
      <w:r w:rsidR="00F10FBF" w:rsidRPr="00B80E1C">
        <w:rPr>
          <w:rFonts w:cs="Arial"/>
          <w:sz w:val="22"/>
          <w:szCs w:val="22"/>
          <w:lang w:val="es-ES"/>
        </w:rPr>
        <w:t xml:space="preserve"> </w:t>
      </w:r>
      <w:r w:rsidRPr="00B80E1C">
        <w:rPr>
          <w:rFonts w:cs="Arial"/>
          <w:sz w:val="22"/>
          <w:szCs w:val="22"/>
          <w:lang w:val="es-ES"/>
        </w:rPr>
        <w:t>menos</w:t>
      </w:r>
      <w:r w:rsidR="00F10FBF" w:rsidRPr="00B80E1C">
        <w:rPr>
          <w:rFonts w:cs="Arial"/>
          <w:sz w:val="22"/>
          <w:szCs w:val="22"/>
          <w:lang w:val="es-ES"/>
        </w:rPr>
        <w:t xml:space="preserve"> </w:t>
      </w:r>
      <w:r w:rsidR="00C90FE4" w:rsidRPr="00B80E1C">
        <w:rPr>
          <w:rFonts w:cs="Arial"/>
          <w:sz w:val="22"/>
          <w:szCs w:val="22"/>
          <w:lang w:val="es-ES"/>
        </w:rPr>
        <w:t>3</w:t>
      </w:r>
      <w:r w:rsidR="00F10FBF" w:rsidRPr="00B80E1C">
        <w:rPr>
          <w:rFonts w:cs="Arial"/>
          <w:sz w:val="22"/>
          <w:szCs w:val="22"/>
          <w:lang w:val="es-ES"/>
        </w:rPr>
        <w:t xml:space="preserve"> </w:t>
      </w:r>
      <w:r w:rsidRPr="00B80E1C">
        <w:rPr>
          <w:rFonts w:cs="Arial"/>
          <w:sz w:val="22"/>
          <w:szCs w:val="22"/>
          <w:lang w:val="es-ES"/>
        </w:rPr>
        <w:t>meses</w:t>
      </w:r>
      <w:r w:rsidR="00F10FBF" w:rsidRPr="00B80E1C">
        <w:rPr>
          <w:rFonts w:cs="Arial"/>
          <w:sz w:val="22"/>
          <w:szCs w:val="22"/>
          <w:lang w:val="es-ES"/>
        </w:rPr>
        <w:t xml:space="preserve"> </w:t>
      </w:r>
      <w:r w:rsidRPr="00B80E1C">
        <w:rPr>
          <w:rFonts w:cs="Arial"/>
          <w:sz w:val="22"/>
          <w:szCs w:val="22"/>
          <w:lang w:val="es-ES"/>
        </w:rPr>
        <w:t>y</w:t>
      </w:r>
      <w:r w:rsidR="00F10FBF" w:rsidRPr="00B80E1C">
        <w:rPr>
          <w:rFonts w:cs="Arial"/>
          <w:sz w:val="22"/>
          <w:szCs w:val="22"/>
          <w:lang w:val="es-ES"/>
        </w:rPr>
        <w:t xml:space="preserve"> </w:t>
      </w:r>
      <w:r w:rsidRPr="00B80E1C">
        <w:rPr>
          <w:rFonts w:cs="Arial"/>
          <w:sz w:val="22"/>
          <w:szCs w:val="22"/>
          <w:lang w:val="es-ES"/>
        </w:rPr>
        <w:t>hasta</w:t>
      </w:r>
      <w:r w:rsidR="00F10FBF">
        <w:rPr>
          <w:rFonts w:cs="Arial"/>
          <w:sz w:val="22"/>
          <w:szCs w:val="22"/>
          <w:lang w:val="es-ES"/>
        </w:rPr>
        <w:t xml:space="preserve"> </w:t>
      </w:r>
      <w:r w:rsidRPr="00B476E8">
        <w:rPr>
          <w:rFonts w:cs="Arial"/>
          <w:sz w:val="22"/>
          <w:szCs w:val="22"/>
          <w:lang w:val="es-ES"/>
        </w:rPr>
        <w:t>un</w:t>
      </w:r>
      <w:r w:rsidR="00F10FBF">
        <w:rPr>
          <w:rFonts w:cs="Arial"/>
          <w:sz w:val="22"/>
          <w:szCs w:val="22"/>
          <w:lang w:val="es-ES"/>
        </w:rPr>
        <w:t xml:space="preserve"> </w:t>
      </w:r>
      <w:r w:rsidRPr="00B476E8">
        <w:rPr>
          <w:rFonts w:cs="Arial"/>
          <w:sz w:val="22"/>
          <w:szCs w:val="22"/>
          <w:lang w:val="es-ES"/>
        </w:rPr>
        <w:t>valor</w:t>
      </w:r>
      <w:r w:rsidR="00F10FBF">
        <w:rPr>
          <w:rFonts w:cs="Arial"/>
          <w:sz w:val="22"/>
          <w:szCs w:val="22"/>
          <w:lang w:val="es-ES"/>
        </w:rPr>
        <w:t xml:space="preserve"> </w:t>
      </w:r>
      <w:r w:rsidRPr="00B476E8">
        <w:rPr>
          <w:rFonts w:cs="Arial"/>
          <w:sz w:val="22"/>
          <w:szCs w:val="22"/>
          <w:lang w:val="es-ES"/>
        </w:rPr>
        <w:t>máximo</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5</w:t>
      </w:r>
      <w:r w:rsidR="00F10FBF">
        <w:rPr>
          <w:rFonts w:cs="Arial"/>
          <w:sz w:val="22"/>
          <w:szCs w:val="22"/>
          <w:lang w:val="es-ES"/>
        </w:rPr>
        <w:t xml:space="preserve"> </w:t>
      </w:r>
      <w:r w:rsidRPr="00B476E8">
        <w:rPr>
          <w:rFonts w:cs="Arial"/>
          <w:sz w:val="22"/>
          <w:szCs w:val="22"/>
          <w:lang w:val="es-ES"/>
        </w:rPr>
        <w:t>años</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experiencia</w:t>
      </w:r>
      <w:r w:rsidR="00F10FBF">
        <w:rPr>
          <w:rFonts w:cs="Arial"/>
          <w:sz w:val="22"/>
          <w:szCs w:val="22"/>
          <w:lang w:val="es-ES"/>
        </w:rPr>
        <w:t xml:space="preserve"> </w:t>
      </w:r>
    </w:p>
    <w:p w14:paraId="1EA9E204" w14:textId="272F928A" w:rsidR="00D51100" w:rsidRPr="00B476E8" w:rsidRDefault="00D51100" w:rsidP="009B34C5">
      <w:pPr>
        <w:numPr>
          <w:ilvl w:val="0"/>
          <w:numId w:val="23"/>
        </w:numPr>
        <w:rPr>
          <w:rFonts w:cs="Arial"/>
          <w:sz w:val="22"/>
          <w:szCs w:val="22"/>
        </w:rPr>
      </w:pPr>
      <w:r w:rsidRPr="00B476E8">
        <w:rPr>
          <w:rFonts w:cs="Arial"/>
          <w:sz w:val="22"/>
          <w:szCs w:val="22"/>
        </w:rPr>
        <w:t>En</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caso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presentar</w:t>
      </w:r>
      <w:r w:rsidR="00F10FBF">
        <w:rPr>
          <w:rFonts w:cs="Arial"/>
          <w:sz w:val="22"/>
          <w:szCs w:val="22"/>
        </w:rPr>
        <w:t xml:space="preserve"> </w:t>
      </w:r>
      <w:r w:rsidRPr="00B476E8">
        <w:rPr>
          <w:rFonts w:cs="Arial"/>
          <w:sz w:val="22"/>
          <w:szCs w:val="22"/>
        </w:rPr>
        <w:t>contratos</w:t>
      </w:r>
      <w:r w:rsidR="00F10FBF">
        <w:rPr>
          <w:rFonts w:cs="Arial"/>
          <w:sz w:val="22"/>
          <w:szCs w:val="22"/>
        </w:rPr>
        <w:t xml:space="preserve"> </w:t>
      </w:r>
      <w:r w:rsidRPr="00B476E8">
        <w:rPr>
          <w:rFonts w:cs="Arial"/>
          <w:sz w:val="22"/>
          <w:szCs w:val="22"/>
        </w:rPr>
        <w:t>plurianuales,</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podrá</w:t>
      </w:r>
      <w:r w:rsidR="00F10FBF">
        <w:rPr>
          <w:rFonts w:cs="Arial"/>
          <w:sz w:val="22"/>
          <w:szCs w:val="22"/>
        </w:rPr>
        <w:t xml:space="preserve"> </w:t>
      </w:r>
      <w:r w:rsidRPr="00B476E8">
        <w:rPr>
          <w:rFonts w:cs="Arial"/>
          <w:sz w:val="22"/>
          <w:szCs w:val="22"/>
        </w:rPr>
        <w:t>computar</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experiencia</w:t>
      </w:r>
      <w:r w:rsidR="00F10FBF">
        <w:rPr>
          <w:rFonts w:cs="Arial"/>
          <w:sz w:val="22"/>
          <w:szCs w:val="22"/>
        </w:rPr>
        <w:t xml:space="preserve"> </w:t>
      </w:r>
      <w:r w:rsidRPr="00B476E8">
        <w:rPr>
          <w:rFonts w:cs="Arial"/>
          <w:sz w:val="22"/>
          <w:szCs w:val="22"/>
        </w:rPr>
        <w:t>siempre</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cuando</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haya</w:t>
      </w:r>
      <w:r w:rsidR="00F10FBF">
        <w:rPr>
          <w:rFonts w:cs="Arial"/>
          <w:sz w:val="22"/>
          <w:szCs w:val="22"/>
        </w:rPr>
        <w:t xml:space="preserve"> </w:t>
      </w:r>
      <w:r w:rsidRPr="00B476E8">
        <w:rPr>
          <w:rFonts w:cs="Arial"/>
          <w:sz w:val="22"/>
          <w:szCs w:val="22"/>
        </w:rPr>
        <w:t>pactado</w:t>
      </w:r>
      <w:r w:rsidR="00F10FBF">
        <w:rPr>
          <w:rFonts w:cs="Arial"/>
          <w:sz w:val="22"/>
          <w:szCs w:val="22"/>
        </w:rPr>
        <w:t xml:space="preserve"> </w:t>
      </w:r>
      <w:proofErr w:type="gramStart"/>
      <w:r w:rsidRPr="00B476E8">
        <w:rPr>
          <w:rFonts w:cs="Arial"/>
          <w:sz w:val="22"/>
          <w:szCs w:val="22"/>
        </w:rPr>
        <w:t>que</w:t>
      </w:r>
      <w:proofErr w:type="gramEnd"/>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obligaciones</w:t>
      </w:r>
      <w:r w:rsidR="00F10FBF">
        <w:rPr>
          <w:rFonts w:cs="Arial"/>
          <w:sz w:val="22"/>
          <w:szCs w:val="22"/>
        </w:rPr>
        <w:t xml:space="preserve"> </w:t>
      </w:r>
      <w:r w:rsidRPr="00B476E8">
        <w:rPr>
          <w:rFonts w:cs="Arial"/>
          <w:sz w:val="22"/>
          <w:szCs w:val="22"/>
        </w:rPr>
        <w:t>establecidas</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mismos,</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lastRenderedPageBreak/>
        <w:t>consideran</w:t>
      </w:r>
      <w:r w:rsidR="00F10FBF">
        <w:rPr>
          <w:rFonts w:cs="Arial"/>
          <w:sz w:val="22"/>
          <w:szCs w:val="22"/>
        </w:rPr>
        <w:t xml:space="preserve"> </w:t>
      </w:r>
      <w:r w:rsidRPr="00B476E8">
        <w:rPr>
          <w:rFonts w:cs="Arial"/>
          <w:sz w:val="22"/>
          <w:szCs w:val="22"/>
        </w:rPr>
        <w:t>divisibles</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periodos</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acreditar</w:t>
      </w:r>
      <w:r w:rsidR="00F10FBF">
        <w:rPr>
          <w:rFonts w:cs="Arial"/>
          <w:sz w:val="22"/>
          <w:szCs w:val="22"/>
        </w:rPr>
        <w:t xml:space="preserve"> </w:t>
      </w:r>
      <w:r w:rsidRPr="00B476E8">
        <w:rPr>
          <w:rFonts w:cs="Arial"/>
          <w:sz w:val="22"/>
          <w:szCs w:val="22"/>
        </w:rPr>
        <w:t>ya</w:t>
      </w:r>
      <w:r w:rsidR="00F10FBF">
        <w:rPr>
          <w:rFonts w:cs="Arial"/>
          <w:sz w:val="22"/>
          <w:szCs w:val="22"/>
        </w:rPr>
        <w:t xml:space="preserve"> </w:t>
      </w:r>
      <w:r w:rsidRPr="00B476E8">
        <w:rPr>
          <w:rFonts w:cs="Arial"/>
          <w:sz w:val="22"/>
          <w:szCs w:val="22"/>
        </w:rPr>
        <w:t>sea</w:t>
      </w:r>
      <w:r w:rsidR="00F10FBF">
        <w:rPr>
          <w:rFonts w:cs="Arial"/>
          <w:sz w:val="22"/>
          <w:szCs w:val="22"/>
        </w:rPr>
        <w:t xml:space="preserve"> </w:t>
      </w:r>
      <w:r w:rsidRPr="00B476E8">
        <w:rPr>
          <w:rFonts w:cs="Arial"/>
          <w:sz w:val="22"/>
          <w:szCs w:val="22"/>
        </w:rPr>
        <w:t>en</w:t>
      </w:r>
      <w:r w:rsidR="00F10FBF">
        <w:rPr>
          <w:rFonts w:cs="Arial"/>
          <w:sz w:val="22"/>
          <w:szCs w:val="22"/>
        </w:rPr>
        <w:t xml:space="preserve"> </w:t>
      </w:r>
      <w:r w:rsidRPr="00B476E8">
        <w:rPr>
          <w:rFonts w:cs="Arial"/>
          <w:sz w:val="22"/>
          <w:szCs w:val="22"/>
        </w:rPr>
        <w:t>meses,</w:t>
      </w:r>
      <w:r w:rsidR="00F10FBF">
        <w:rPr>
          <w:rFonts w:cs="Arial"/>
          <w:sz w:val="22"/>
          <w:szCs w:val="22"/>
        </w:rPr>
        <w:t xml:space="preserve"> </w:t>
      </w:r>
      <w:r w:rsidRPr="00B476E8">
        <w:rPr>
          <w:rFonts w:cs="Arial"/>
          <w:sz w:val="22"/>
          <w:szCs w:val="22"/>
        </w:rPr>
        <w:t>años</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fracciones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años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dichos</w:t>
      </w:r>
      <w:r w:rsidR="00F10FBF">
        <w:rPr>
          <w:rFonts w:cs="Arial"/>
          <w:sz w:val="22"/>
          <w:szCs w:val="22"/>
        </w:rPr>
        <w:t xml:space="preserve"> </w:t>
      </w:r>
      <w:r w:rsidRPr="00B476E8">
        <w:rPr>
          <w:rFonts w:cs="Arial"/>
          <w:sz w:val="22"/>
          <w:szCs w:val="22"/>
        </w:rPr>
        <w:t>contratos,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las</w:t>
      </w:r>
      <w:r w:rsidR="00F10FBF">
        <w:rPr>
          <w:rFonts w:cs="Arial"/>
          <w:sz w:val="22"/>
          <w:szCs w:val="22"/>
        </w:rPr>
        <w:t xml:space="preserve"> </w:t>
      </w:r>
      <w:r w:rsidRPr="00B476E8">
        <w:rPr>
          <w:rFonts w:cs="Arial"/>
          <w:sz w:val="22"/>
          <w:szCs w:val="22"/>
        </w:rPr>
        <w:t>obligaciones</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hayan</w:t>
      </w:r>
      <w:r w:rsidR="00F10FBF">
        <w:rPr>
          <w:rFonts w:cs="Arial"/>
          <w:sz w:val="22"/>
          <w:szCs w:val="22"/>
        </w:rPr>
        <w:t xml:space="preserve"> </w:t>
      </w:r>
      <w:r w:rsidRPr="00B476E8">
        <w:rPr>
          <w:rFonts w:cs="Arial"/>
          <w:sz w:val="22"/>
          <w:szCs w:val="22"/>
        </w:rPr>
        <w:t>concluido</w:t>
      </w:r>
      <w:r w:rsidR="00F10FBF">
        <w:rPr>
          <w:rFonts w:cs="Arial"/>
          <w:sz w:val="22"/>
          <w:szCs w:val="22"/>
        </w:rPr>
        <w:t xml:space="preserve"> </w:t>
      </w:r>
      <w:r w:rsidRPr="00B476E8">
        <w:rPr>
          <w:rFonts w:cs="Arial"/>
          <w:sz w:val="22"/>
          <w:szCs w:val="22"/>
        </w:rPr>
        <w:t>o</w:t>
      </w:r>
      <w:r w:rsidR="00F10FBF">
        <w:rPr>
          <w:rFonts w:cs="Arial"/>
          <w:sz w:val="22"/>
          <w:szCs w:val="22"/>
        </w:rPr>
        <w:t xml:space="preserve"> </w:t>
      </w:r>
      <w:r w:rsidRPr="00B476E8">
        <w:rPr>
          <w:rFonts w:cs="Arial"/>
          <w:sz w:val="22"/>
          <w:szCs w:val="22"/>
        </w:rPr>
        <w:t>finiquitado</w:t>
      </w:r>
      <w:r w:rsidR="00F10FBF">
        <w:rPr>
          <w:rFonts w:cs="Arial"/>
          <w:sz w:val="22"/>
          <w:szCs w:val="22"/>
        </w:rPr>
        <w:t xml:space="preserve"> </w:t>
      </w:r>
      <w:r w:rsidRPr="00B476E8">
        <w:rPr>
          <w:rFonts w:cs="Arial"/>
          <w:sz w:val="22"/>
          <w:szCs w:val="22"/>
        </w:rPr>
        <w:t>antes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fecha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acto</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Presentación</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Apertura</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Proposiciones</w:t>
      </w:r>
      <w:r w:rsidR="00F10FBF">
        <w:rPr>
          <w:rFonts w:cs="Arial"/>
          <w:sz w:val="22"/>
          <w:szCs w:val="22"/>
        </w:rPr>
        <w:t xml:space="preserve"> </w:t>
      </w:r>
      <w:r w:rsidRPr="00B476E8">
        <w:rPr>
          <w:rFonts w:cs="Arial"/>
          <w:sz w:val="22"/>
          <w:szCs w:val="22"/>
        </w:rPr>
        <w:t>de</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presente</w:t>
      </w:r>
      <w:r w:rsidR="00F10FBF">
        <w:rPr>
          <w:rFonts w:cs="Arial"/>
          <w:sz w:val="22"/>
          <w:szCs w:val="22"/>
        </w:rPr>
        <w:t xml:space="preserve"> </w:t>
      </w:r>
      <w:r w:rsidRPr="00B476E8">
        <w:rPr>
          <w:rFonts w:cs="Arial"/>
          <w:sz w:val="22"/>
          <w:szCs w:val="22"/>
        </w:rPr>
        <w:t>Convocatoria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licitación.</w:t>
      </w:r>
      <w:r w:rsidR="00F10FBF">
        <w:rPr>
          <w:rFonts w:cs="Arial"/>
          <w:sz w:val="22"/>
          <w:szCs w:val="22"/>
        </w:rPr>
        <w:t xml:space="preserve"> </w:t>
      </w:r>
    </w:p>
    <w:p w14:paraId="76506953" w14:textId="77777777" w:rsidR="00D51100" w:rsidRPr="00B476E8" w:rsidRDefault="00D51100" w:rsidP="00D51100">
      <w:pPr>
        <w:rPr>
          <w:rFonts w:cs="Arial"/>
          <w:b/>
          <w:sz w:val="22"/>
          <w:szCs w:val="22"/>
          <w:lang w:val="es-ES"/>
        </w:rPr>
      </w:pPr>
    </w:p>
    <w:p w14:paraId="5ED0CFF2" w14:textId="5D596A9F" w:rsidR="00D51100" w:rsidRDefault="00520A44" w:rsidP="00D51100">
      <w:pPr>
        <w:rPr>
          <w:rFonts w:cs="Arial"/>
          <w:b/>
          <w:sz w:val="22"/>
          <w:szCs w:val="22"/>
        </w:rPr>
      </w:pPr>
      <w:r>
        <w:rPr>
          <w:rFonts w:cs="Arial"/>
          <w:b/>
          <w:color w:val="002060"/>
          <w:sz w:val="22"/>
          <w:szCs w:val="22"/>
        </w:rPr>
        <w:t>DOCUMENTO</w:t>
      </w:r>
      <w:r w:rsidR="00F10FBF">
        <w:rPr>
          <w:rFonts w:cs="Arial"/>
          <w:b/>
          <w:color w:val="002060"/>
          <w:sz w:val="22"/>
          <w:szCs w:val="22"/>
        </w:rPr>
        <w:t xml:space="preserve"> </w:t>
      </w:r>
      <w:r>
        <w:rPr>
          <w:rFonts w:cs="Arial"/>
          <w:b/>
          <w:color w:val="002060"/>
          <w:sz w:val="22"/>
          <w:szCs w:val="22"/>
        </w:rPr>
        <w:t>3</w:t>
      </w:r>
      <w:r w:rsidR="00B2028E">
        <w:rPr>
          <w:rFonts w:cs="Arial"/>
          <w:b/>
          <w:color w:val="002060"/>
          <w:sz w:val="22"/>
          <w:szCs w:val="22"/>
        </w:rPr>
        <w:t>6</w:t>
      </w:r>
      <w:r w:rsidR="00D51100" w:rsidRPr="00B476E8">
        <w:rPr>
          <w:rFonts w:cs="Arial"/>
          <w:b/>
          <w:color w:val="002060"/>
          <w:sz w:val="22"/>
          <w:szCs w:val="22"/>
        </w:rPr>
        <w:t>.-</w:t>
      </w:r>
      <w:r w:rsidR="00F10FBF">
        <w:rPr>
          <w:rFonts w:cs="Arial"/>
          <w:b/>
          <w:color w:val="002060"/>
          <w:sz w:val="22"/>
          <w:szCs w:val="22"/>
        </w:rPr>
        <w:t xml:space="preserve"> </w:t>
      </w:r>
      <w:r w:rsidR="00D51100" w:rsidRPr="00B476E8">
        <w:rPr>
          <w:rFonts w:cs="Arial"/>
          <w:b/>
          <w:color w:val="002060"/>
          <w:sz w:val="22"/>
          <w:szCs w:val="22"/>
        </w:rPr>
        <w:t>(OBLIGATORIO)</w:t>
      </w:r>
      <w:r w:rsidR="00F10FBF">
        <w:rPr>
          <w:rFonts w:cs="Arial"/>
          <w:b/>
          <w:color w:val="002060"/>
          <w:sz w:val="22"/>
          <w:szCs w:val="22"/>
        </w:rPr>
        <w:t xml:space="preserve"> </w:t>
      </w:r>
      <w:r w:rsidR="00D51100" w:rsidRPr="00B476E8">
        <w:rPr>
          <w:rFonts w:cs="Arial"/>
          <w:b/>
          <w:color w:val="002060"/>
          <w:sz w:val="22"/>
          <w:szCs w:val="22"/>
        </w:rPr>
        <w:t>“CARTAS</w:t>
      </w:r>
      <w:r w:rsidR="00F10FBF">
        <w:rPr>
          <w:rFonts w:cs="Arial"/>
          <w:b/>
          <w:color w:val="002060"/>
          <w:sz w:val="22"/>
          <w:szCs w:val="22"/>
        </w:rPr>
        <w:t xml:space="preserve"> </w:t>
      </w:r>
      <w:r w:rsidR="00D51100" w:rsidRPr="00B476E8">
        <w:rPr>
          <w:rFonts w:cs="Arial"/>
          <w:b/>
          <w:color w:val="002060"/>
          <w:sz w:val="22"/>
          <w:szCs w:val="22"/>
        </w:rPr>
        <w:t>DE</w:t>
      </w:r>
      <w:r w:rsidR="00F10FBF">
        <w:rPr>
          <w:rFonts w:cs="Arial"/>
          <w:b/>
          <w:color w:val="002060"/>
          <w:sz w:val="22"/>
          <w:szCs w:val="22"/>
        </w:rPr>
        <w:t xml:space="preserve"> </w:t>
      </w:r>
      <w:r w:rsidR="00D51100" w:rsidRPr="00B476E8">
        <w:rPr>
          <w:rFonts w:cs="Arial"/>
          <w:b/>
          <w:color w:val="002060"/>
          <w:sz w:val="22"/>
          <w:szCs w:val="22"/>
        </w:rPr>
        <w:t>SATISFACCIÓN</w:t>
      </w:r>
      <w:r w:rsidR="00F10FBF">
        <w:rPr>
          <w:rFonts w:cs="Arial"/>
          <w:b/>
          <w:color w:val="002060"/>
          <w:sz w:val="22"/>
          <w:szCs w:val="22"/>
        </w:rPr>
        <w:t xml:space="preserve"> </w:t>
      </w:r>
      <w:r w:rsidR="00D51100" w:rsidRPr="00B476E8">
        <w:rPr>
          <w:rFonts w:cs="Arial"/>
          <w:b/>
          <w:color w:val="002060"/>
          <w:sz w:val="22"/>
          <w:szCs w:val="22"/>
        </w:rPr>
        <w:t>DE</w:t>
      </w:r>
      <w:r w:rsidR="00F10FBF">
        <w:rPr>
          <w:rFonts w:cs="Arial"/>
          <w:b/>
          <w:color w:val="002060"/>
          <w:sz w:val="22"/>
          <w:szCs w:val="22"/>
        </w:rPr>
        <w:t xml:space="preserve"> </w:t>
      </w:r>
      <w:r w:rsidR="00D51100" w:rsidRPr="00B476E8">
        <w:rPr>
          <w:rFonts w:cs="Arial"/>
          <w:b/>
          <w:color w:val="002060"/>
          <w:sz w:val="22"/>
          <w:szCs w:val="22"/>
        </w:rPr>
        <w:t>CUMPLIMIENTO</w:t>
      </w:r>
      <w:r w:rsidR="00F10FBF">
        <w:rPr>
          <w:rFonts w:cs="Arial"/>
          <w:b/>
          <w:color w:val="002060"/>
          <w:sz w:val="22"/>
          <w:szCs w:val="22"/>
        </w:rPr>
        <w:t xml:space="preserve"> </w:t>
      </w:r>
      <w:r w:rsidR="00D51100" w:rsidRPr="00B476E8">
        <w:rPr>
          <w:rFonts w:cs="Arial"/>
          <w:b/>
          <w:color w:val="002060"/>
          <w:sz w:val="22"/>
          <w:szCs w:val="22"/>
        </w:rPr>
        <w:t>DE</w:t>
      </w:r>
      <w:r w:rsidR="00F10FBF">
        <w:rPr>
          <w:rFonts w:cs="Arial"/>
          <w:b/>
          <w:color w:val="002060"/>
          <w:sz w:val="22"/>
          <w:szCs w:val="22"/>
        </w:rPr>
        <w:t xml:space="preserve"> </w:t>
      </w:r>
      <w:r w:rsidR="00D51100" w:rsidRPr="00B476E8">
        <w:rPr>
          <w:rFonts w:cs="Arial"/>
          <w:b/>
          <w:color w:val="002060"/>
          <w:sz w:val="22"/>
          <w:szCs w:val="22"/>
        </w:rPr>
        <w:t>LOS</w:t>
      </w:r>
      <w:r w:rsidR="00F10FBF">
        <w:rPr>
          <w:rFonts w:cs="Arial"/>
          <w:b/>
          <w:color w:val="002060"/>
          <w:sz w:val="22"/>
          <w:szCs w:val="22"/>
        </w:rPr>
        <w:t xml:space="preserve"> </w:t>
      </w:r>
      <w:r w:rsidR="00D51100" w:rsidRPr="00B476E8">
        <w:rPr>
          <w:rFonts w:cs="Arial"/>
          <w:b/>
          <w:color w:val="002060"/>
          <w:sz w:val="22"/>
          <w:szCs w:val="22"/>
        </w:rPr>
        <w:t>CONTRATOS/PEDIDOS</w:t>
      </w:r>
      <w:r w:rsidR="00F10FBF">
        <w:rPr>
          <w:rFonts w:cs="Arial"/>
          <w:b/>
          <w:color w:val="002060"/>
          <w:sz w:val="22"/>
          <w:szCs w:val="22"/>
        </w:rPr>
        <w:t xml:space="preserve"> </w:t>
      </w:r>
      <w:r w:rsidR="00D51100" w:rsidRPr="00B476E8">
        <w:rPr>
          <w:rFonts w:cs="Arial"/>
          <w:b/>
          <w:color w:val="002060"/>
          <w:sz w:val="22"/>
          <w:szCs w:val="22"/>
        </w:rPr>
        <w:t>ADJUDICADOS</w:t>
      </w:r>
      <w:r w:rsidR="00F10FBF">
        <w:rPr>
          <w:rFonts w:cs="Arial"/>
          <w:b/>
          <w:color w:val="002060"/>
          <w:sz w:val="22"/>
          <w:szCs w:val="22"/>
        </w:rPr>
        <w:t xml:space="preserve"> </w:t>
      </w:r>
      <w:r w:rsidR="00D51100" w:rsidRPr="00B476E8">
        <w:rPr>
          <w:rFonts w:cs="Arial"/>
          <w:b/>
          <w:color w:val="002060"/>
          <w:sz w:val="22"/>
          <w:szCs w:val="22"/>
        </w:rPr>
        <w:t>AL</w:t>
      </w:r>
      <w:r w:rsidR="00F10FBF">
        <w:rPr>
          <w:rFonts w:cs="Arial"/>
          <w:b/>
          <w:color w:val="002060"/>
          <w:sz w:val="22"/>
          <w:szCs w:val="22"/>
        </w:rPr>
        <w:t xml:space="preserve"> </w:t>
      </w:r>
      <w:r w:rsidR="00D51100" w:rsidRPr="00B476E8">
        <w:rPr>
          <w:rFonts w:cs="Arial"/>
          <w:b/>
          <w:color w:val="002060"/>
          <w:sz w:val="22"/>
          <w:szCs w:val="22"/>
        </w:rPr>
        <w:t>LICITANTE</w:t>
      </w:r>
      <w:r w:rsidR="00F10FBF">
        <w:rPr>
          <w:rFonts w:cs="Arial"/>
          <w:b/>
          <w:color w:val="002060"/>
          <w:sz w:val="22"/>
          <w:szCs w:val="22"/>
        </w:rPr>
        <w:t xml:space="preserve"> </w:t>
      </w:r>
      <w:r w:rsidR="00D51100" w:rsidRPr="00B476E8">
        <w:rPr>
          <w:rFonts w:cs="Arial"/>
          <w:b/>
          <w:color w:val="002060"/>
          <w:sz w:val="22"/>
          <w:szCs w:val="22"/>
        </w:rPr>
        <w:t>y/o</w:t>
      </w:r>
      <w:r w:rsidR="00F10FBF">
        <w:rPr>
          <w:rFonts w:cs="Arial"/>
          <w:b/>
          <w:color w:val="002060"/>
          <w:sz w:val="22"/>
          <w:szCs w:val="22"/>
        </w:rPr>
        <w:t xml:space="preserve"> </w:t>
      </w:r>
      <w:r w:rsidR="00D51100" w:rsidRPr="00B476E8">
        <w:rPr>
          <w:rFonts w:cs="Arial"/>
          <w:b/>
          <w:color w:val="002060"/>
          <w:sz w:val="22"/>
          <w:szCs w:val="22"/>
        </w:rPr>
        <w:t>LIBERACIÓN</w:t>
      </w:r>
      <w:r w:rsidR="00F10FBF">
        <w:rPr>
          <w:rFonts w:cs="Arial"/>
          <w:b/>
          <w:color w:val="002060"/>
          <w:sz w:val="22"/>
          <w:szCs w:val="22"/>
        </w:rPr>
        <w:t xml:space="preserve"> </w:t>
      </w:r>
      <w:r w:rsidR="00D51100" w:rsidRPr="00B476E8">
        <w:rPr>
          <w:rFonts w:cs="Arial"/>
          <w:b/>
          <w:color w:val="002060"/>
          <w:sz w:val="22"/>
          <w:szCs w:val="22"/>
        </w:rPr>
        <w:t>D</w:t>
      </w:r>
      <w:r w:rsidR="00733815">
        <w:rPr>
          <w:rFonts w:cs="Arial"/>
          <w:b/>
          <w:color w:val="002060"/>
          <w:sz w:val="22"/>
          <w:szCs w:val="22"/>
        </w:rPr>
        <w:t>E</w:t>
      </w:r>
      <w:r w:rsidR="00F10FBF">
        <w:rPr>
          <w:rFonts w:cs="Arial"/>
          <w:b/>
          <w:color w:val="002060"/>
          <w:sz w:val="22"/>
          <w:szCs w:val="22"/>
        </w:rPr>
        <w:t xml:space="preserve"> </w:t>
      </w:r>
      <w:r w:rsidR="00733815">
        <w:rPr>
          <w:rFonts w:cs="Arial"/>
          <w:b/>
          <w:color w:val="002060"/>
          <w:sz w:val="22"/>
          <w:szCs w:val="22"/>
        </w:rPr>
        <w:t>GARANTÍA</w:t>
      </w:r>
      <w:r w:rsidR="00D51100" w:rsidRPr="00B476E8">
        <w:rPr>
          <w:rFonts w:cs="Arial"/>
          <w:b/>
          <w:color w:val="002060"/>
          <w:sz w:val="22"/>
          <w:szCs w:val="22"/>
        </w:rPr>
        <w:t>”</w:t>
      </w:r>
      <w:r w:rsidR="00D51100" w:rsidRPr="00B476E8">
        <w:rPr>
          <w:rFonts w:cs="Arial"/>
          <w:sz w:val="22"/>
          <w:szCs w:val="22"/>
        </w:rPr>
        <w:t>,</w:t>
      </w:r>
      <w:r w:rsidR="00F10FBF">
        <w:rPr>
          <w:rFonts w:cs="Arial"/>
          <w:sz w:val="22"/>
          <w:szCs w:val="22"/>
        </w:rPr>
        <w:t xml:space="preserve"> </w:t>
      </w:r>
      <w:r w:rsidR="00D51100" w:rsidRPr="00B476E8">
        <w:rPr>
          <w:rFonts w:cs="Arial"/>
          <w:b/>
          <w:sz w:val="22"/>
          <w:szCs w:val="22"/>
        </w:rPr>
        <w:t>en</w:t>
      </w:r>
      <w:r w:rsidR="00F10FBF">
        <w:rPr>
          <w:rFonts w:cs="Arial"/>
          <w:b/>
          <w:sz w:val="22"/>
          <w:szCs w:val="22"/>
        </w:rPr>
        <w:t xml:space="preserve"> </w:t>
      </w:r>
      <w:r w:rsidR="00D51100" w:rsidRPr="00B476E8">
        <w:rPr>
          <w:rFonts w:cs="Arial"/>
          <w:b/>
          <w:sz w:val="22"/>
          <w:szCs w:val="22"/>
        </w:rPr>
        <w:t>papel</w:t>
      </w:r>
      <w:r w:rsidR="00F10FBF">
        <w:rPr>
          <w:rFonts w:cs="Arial"/>
          <w:b/>
          <w:sz w:val="22"/>
          <w:szCs w:val="22"/>
        </w:rPr>
        <w:t xml:space="preserve"> </w:t>
      </w:r>
      <w:r w:rsidR="00D51100" w:rsidRPr="00B476E8">
        <w:rPr>
          <w:rFonts w:cs="Arial"/>
          <w:b/>
          <w:sz w:val="22"/>
          <w:szCs w:val="22"/>
        </w:rPr>
        <w:t>membretado</w:t>
      </w:r>
      <w:r w:rsidR="00F10FBF">
        <w:rPr>
          <w:rFonts w:cs="Arial"/>
          <w:b/>
          <w:sz w:val="22"/>
          <w:szCs w:val="22"/>
          <w:lang w:val="es-ES"/>
        </w:rPr>
        <w:t xml:space="preserve"> </w:t>
      </w:r>
      <w:r w:rsidR="00D51100" w:rsidRPr="00B476E8">
        <w:rPr>
          <w:rFonts w:cs="Arial"/>
          <w:b/>
          <w:sz w:val="22"/>
          <w:szCs w:val="22"/>
          <w:lang w:val="es-ES"/>
        </w:rPr>
        <w:t>del</w:t>
      </w:r>
      <w:r w:rsidR="00F10FBF">
        <w:rPr>
          <w:rFonts w:cs="Arial"/>
          <w:b/>
          <w:sz w:val="22"/>
          <w:szCs w:val="22"/>
          <w:lang w:val="es-ES"/>
        </w:rPr>
        <w:t xml:space="preserve"> </w:t>
      </w:r>
      <w:r w:rsidR="00D51100" w:rsidRPr="00B476E8">
        <w:rPr>
          <w:rFonts w:cs="Arial"/>
          <w:b/>
          <w:sz w:val="22"/>
          <w:szCs w:val="22"/>
          <w:lang w:val="es-ES"/>
        </w:rPr>
        <w:t>cliente</w:t>
      </w:r>
      <w:r w:rsidR="00F10FBF">
        <w:rPr>
          <w:rFonts w:cs="Arial"/>
          <w:b/>
          <w:sz w:val="22"/>
          <w:szCs w:val="22"/>
          <w:lang w:val="es-ES"/>
        </w:rPr>
        <w:t xml:space="preserve"> </w:t>
      </w:r>
      <w:r w:rsidR="00D51100" w:rsidRPr="00B476E8">
        <w:rPr>
          <w:rFonts w:cs="Arial"/>
          <w:b/>
          <w:sz w:val="22"/>
          <w:szCs w:val="22"/>
          <w:lang w:val="es-ES"/>
        </w:rPr>
        <w:t>o</w:t>
      </w:r>
      <w:r w:rsidR="00F10FBF">
        <w:rPr>
          <w:rFonts w:cs="Arial"/>
          <w:b/>
          <w:sz w:val="22"/>
          <w:szCs w:val="22"/>
          <w:lang w:val="es-ES"/>
        </w:rPr>
        <w:t xml:space="preserve"> </w:t>
      </w:r>
      <w:r w:rsidR="00D51100" w:rsidRPr="00B476E8">
        <w:rPr>
          <w:rFonts w:cs="Arial"/>
          <w:b/>
          <w:sz w:val="22"/>
          <w:szCs w:val="22"/>
          <w:lang w:val="es-ES"/>
        </w:rPr>
        <w:t>clientes</w:t>
      </w:r>
      <w:r w:rsidR="00F10FBF">
        <w:rPr>
          <w:rFonts w:cs="Arial"/>
          <w:b/>
          <w:sz w:val="22"/>
          <w:szCs w:val="22"/>
          <w:lang w:val="es-ES"/>
        </w:rPr>
        <w:t xml:space="preserve"> </w:t>
      </w:r>
      <w:r w:rsidR="00D51100" w:rsidRPr="00B476E8">
        <w:rPr>
          <w:rFonts w:cs="Arial"/>
          <w:b/>
          <w:sz w:val="22"/>
          <w:szCs w:val="22"/>
          <w:lang w:val="es-ES"/>
        </w:rPr>
        <w:t>quienes</w:t>
      </w:r>
      <w:r w:rsidR="00F10FBF">
        <w:rPr>
          <w:rFonts w:cs="Arial"/>
          <w:b/>
          <w:sz w:val="22"/>
          <w:szCs w:val="22"/>
          <w:lang w:val="es-ES"/>
        </w:rPr>
        <w:t xml:space="preserve"> </w:t>
      </w:r>
      <w:r w:rsidR="00D51100" w:rsidRPr="00B476E8">
        <w:rPr>
          <w:rFonts w:cs="Arial"/>
          <w:b/>
          <w:sz w:val="22"/>
          <w:szCs w:val="22"/>
          <w:lang w:val="es-ES"/>
        </w:rPr>
        <w:t>expidan</w:t>
      </w:r>
      <w:r w:rsidR="00F10FBF">
        <w:rPr>
          <w:rFonts w:cs="Arial"/>
          <w:b/>
          <w:sz w:val="22"/>
          <w:szCs w:val="22"/>
          <w:lang w:val="es-ES"/>
        </w:rPr>
        <w:t xml:space="preserve"> </w:t>
      </w:r>
      <w:r w:rsidR="00D51100" w:rsidRPr="00B476E8">
        <w:rPr>
          <w:rFonts w:cs="Arial"/>
          <w:b/>
          <w:sz w:val="22"/>
          <w:szCs w:val="22"/>
          <w:lang w:val="es-ES"/>
        </w:rPr>
        <w:t>estos</w:t>
      </w:r>
      <w:r w:rsidR="00F10FBF">
        <w:rPr>
          <w:rFonts w:cs="Arial"/>
          <w:b/>
          <w:sz w:val="22"/>
          <w:szCs w:val="22"/>
          <w:lang w:val="es-ES"/>
        </w:rPr>
        <w:t xml:space="preserve"> </w:t>
      </w:r>
      <w:r w:rsidR="00D51100" w:rsidRPr="00B476E8">
        <w:rPr>
          <w:rFonts w:cs="Arial"/>
          <w:b/>
          <w:sz w:val="22"/>
          <w:szCs w:val="22"/>
          <w:lang w:val="es-ES"/>
        </w:rPr>
        <w:t>documentos</w:t>
      </w:r>
      <w:r w:rsidR="00F10FBF">
        <w:rPr>
          <w:rFonts w:cs="Arial"/>
          <w:sz w:val="22"/>
          <w:szCs w:val="22"/>
        </w:rPr>
        <w:t xml:space="preserve"> </w:t>
      </w:r>
      <w:r w:rsidR="00D51100" w:rsidRPr="00B476E8">
        <w:rPr>
          <w:rFonts w:cs="Arial"/>
          <w:sz w:val="22"/>
          <w:szCs w:val="22"/>
        </w:rPr>
        <w:t>los</w:t>
      </w:r>
      <w:r w:rsidR="00F10FBF">
        <w:rPr>
          <w:rFonts w:cs="Arial"/>
          <w:sz w:val="22"/>
          <w:szCs w:val="22"/>
        </w:rPr>
        <w:t xml:space="preserve"> </w:t>
      </w:r>
      <w:r w:rsidR="00D51100" w:rsidRPr="00B476E8">
        <w:rPr>
          <w:rFonts w:cs="Arial"/>
          <w:sz w:val="22"/>
          <w:szCs w:val="22"/>
        </w:rPr>
        <w:t>cuales</w:t>
      </w:r>
      <w:r w:rsidR="00F10FBF">
        <w:rPr>
          <w:rFonts w:cs="Arial"/>
          <w:sz w:val="22"/>
          <w:szCs w:val="22"/>
        </w:rPr>
        <w:t xml:space="preserve"> </w:t>
      </w:r>
      <w:r w:rsidR="00D51100" w:rsidRPr="00B476E8">
        <w:rPr>
          <w:rFonts w:cs="Arial"/>
          <w:sz w:val="22"/>
          <w:szCs w:val="22"/>
        </w:rPr>
        <w:t>deberán</w:t>
      </w:r>
      <w:r w:rsidR="00F10FBF">
        <w:rPr>
          <w:rFonts w:cs="Arial"/>
          <w:sz w:val="22"/>
          <w:szCs w:val="22"/>
        </w:rPr>
        <w:t xml:space="preserve"> </w:t>
      </w:r>
      <w:r w:rsidR="00D51100" w:rsidRPr="00B476E8">
        <w:rPr>
          <w:rFonts w:cs="Arial"/>
          <w:sz w:val="22"/>
          <w:szCs w:val="22"/>
        </w:rPr>
        <w:t>estar</w:t>
      </w:r>
      <w:r w:rsidR="00F10FBF">
        <w:rPr>
          <w:rFonts w:cs="Arial"/>
          <w:sz w:val="22"/>
          <w:szCs w:val="22"/>
        </w:rPr>
        <w:t xml:space="preserve"> </w:t>
      </w:r>
      <w:r w:rsidR="00D51100" w:rsidRPr="00B476E8">
        <w:rPr>
          <w:rFonts w:cs="Arial"/>
          <w:sz w:val="22"/>
          <w:szCs w:val="22"/>
        </w:rPr>
        <w:t>relacionados</w:t>
      </w:r>
      <w:r w:rsidR="00F10FBF">
        <w:rPr>
          <w:rFonts w:cs="Arial"/>
          <w:sz w:val="22"/>
          <w:szCs w:val="22"/>
        </w:rPr>
        <w:t xml:space="preserve"> </w:t>
      </w:r>
      <w:r w:rsidR="00D51100" w:rsidRPr="00B476E8">
        <w:rPr>
          <w:rFonts w:cs="Arial"/>
          <w:sz w:val="22"/>
          <w:szCs w:val="22"/>
        </w:rPr>
        <w:t>con</w:t>
      </w:r>
      <w:r w:rsidR="00B2028E">
        <w:rPr>
          <w:rFonts w:cs="Arial"/>
          <w:sz w:val="22"/>
          <w:szCs w:val="22"/>
        </w:rPr>
        <w:t xml:space="preserve"> los bienes que este ofertando</w:t>
      </w:r>
      <w:r w:rsidR="00F10FBF">
        <w:rPr>
          <w:rFonts w:cs="Arial"/>
          <w:sz w:val="22"/>
          <w:szCs w:val="22"/>
        </w:rPr>
        <w:t xml:space="preserve"> </w:t>
      </w:r>
      <w:r w:rsidR="00D51100" w:rsidRPr="00B476E8">
        <w:rPr>
          <w:rFonts w:cs="Arial"/>
          <w:sz w:val="22"/>
          <w:szCs w:val="22"/>
        </w:rPr>
        <w:t>y</w:t>
      </w:r>
      <w:r w:rsidR="00F10FBF">
        <w:rPr>
          <w:rFonts w:cs="Arial"/>
          <w:sz w:val="22"/>
          <w:szCs w:val="22"/>
        </w:rPr>
        <w:t xml:space="preserve"> </w:t>
      </w:r>
      <w:r w:rsidR="00D51100" w:rsidRPr="00B476E8">
        <w:rPr>
          <w:rFonts w:cs="Arial"/>
          <w:sz w:val="22"/>
          <w:szCs w:val="22"/>
        </w:rPr>
        <w:t>expedidas</w:t>
      </w:r>
      <w:r w:rsidR="00F10FBF">
        <w:rPr>
          <w:rFonts w:cs="Arial"/>
          <w:sz w:val="22"/>
          <w:szCs w:val="22"/>
        </w:rPr>
        <w:t xml:space="preserve"> </w:t>
      </w:r>
      <w:r w:rsidR="00D51100" w:rsidRPr="00B476E8">
        <w:rPr>
          <w:rFonts w:cs="Arial"/>
          <w:sz w:val="22"/>
          <w:szCs w:val="22"/>
        </w:rPr>
        <w:t>por</w:t>
      </w:r>
      <w:r w:rsidR="00F10FBF">
        <w:rPr>
          <w:rFonts w:cs="Arial"/>
          <w:sz w:val="22"/>
          <w:szCs w:val="22"/>
        </w:rPr>
        <w:t xml:space="preserve"> </w:t>
      </w:r>
      <w:r w:rsidR="00D51100" w:rsidRPr="00B476E8">
        <w:rPr>
          <w:rFonts w:cs="Arial"/>
          <w:sz w:val="22"/>
          <w:szCs w:val="22"/>
        </w:rPr>
        <w:t>los</w:t>
      </w:r>
      <w:r w:rsidR="00F10FBF">
        <w:rPr>
          <w:rFonts w:cs="Arial"/>
          <w:sz w:val="22"/>
          <w:szCs w:val="22"/>
        </w:rPr>
        <w:t xml:space="preserve"> </w:t>
      </w:r>
      <w:r w:rsidR="00D51100" w:rsidRPr="00B476E8">
        <w:rPr>
          <w:rFonts w:cs="Arial"/>
          <w:sz w:val="22"/>
          <w:szCs w:val="22"/>
        </w:rPr>
        <w:t>clientes</w:t>
      </w:r>
      <w:r w:rsidR="00F10FBF">
        <w:rPr>
          <w:rFonts w:cs="Arial"/>
          <w:sz w:val="22"/>
          <w:szCs w:val="22"/>
        </w:rPr>
        <w:t xml:space="preserve"> </w:t>
      </w:r>
      <w:r w:rsidR="00D51100" w:rsidRPr="00B476E8">
        <w:rPr>
          <w:rFonts w:cs="Arial"/>
          <w:sz w:val="22"/>
          <w:szCs w:val="22"/>
        </w:rPr>
        <w:t>de</w:t>
      </w:r>
      <w:r w:rsidR="00F10FBF">
        <w:rPr>
          <w:rFonts w:cs="Arial"/>
          <w:sz w:val="22"/>
          <w:szCs w:val="22"/>
        </w:rPr>
        <w:t xml:space="preserve"> </w:t>
      </w:r>
      <w:r w:rsidR="00D51100" w:rsidRPr="00B476E8">
        <w:rPr>
          <w:rFonts w:cs="Arial"/>
          <w:sz w:val="22"/>
          <w:szCs w:val="22"/>
        </w:rPr>
        <w:t>cada</w:t>
      </w:r>
      <w:r w:rsidR="00F10FBF">
        <w:rPr>
          <w:rFonts w:cs="Arial"/>
          <w:sz w:val="22"/>
          <w:szCs w:val="22"/>
        </w:rPr>
        <w:t xml:space="preserve"> </w:t>
      </w:r>
      <w:r w:rsidR="00D51100" w:rsidRPr="00B476E8">
        <w:rPr>
          <w:rFonts w:cs="Arial"/>
          <w:sz w:val="22"/>
          <w:szCs w:val="22"/>
        </w:rPr>
        <w:t>uno</w:t>
      </w:r>
      <w:r w:rsidR="00F10FBF">
        <w:rPr>
          <w:rFonts w:cs="Arial"/>
          <w:sz w:val="22"/>
          <w:szCs w:val="22"/>
        </w:rPr>
        <w:t xml:space="preserve"> </w:t>
      </w:r>
      <w:r w:rsidR="00D51100" w:rsidRPr="00B476E8">
        <w:rPr>
          <w:rFonts w:cs="Arial"/>
          <w:sz w:val="22"/>
          <w:szCs w:val="22"/>
        </w:rPr>
        <w:t>de</w:t>
      </w:r>
      <w:r w:rsidR="00F10FBF">
        <w:rPr>
          <w:rFonts w:cs="Arial"/>
          <w:sz w:val="22"/>
          <w:szCs w:val="22"/>
        </w:rPr>
        <w:t xml:space="preserve"> </w:t>
      </w:r>
      <w:r w:rsidR="00D51100" w:rsidRPr="00B476E8">
        <w:rPr>
          <w:rFonts w:cs="Arial"/>
          <w:sz w:val="22"/>
          <w:szCs w:val="22"/>
        </w:rPr>
        <w:t>los</w:t>
      </w:r>
      <w:r w:rsidR="00F10FBF">
        <w:rPr>
          <w:rFonts w:cs="Arial"/>
          <w:sz w:val="22"/>
          <w:szCs w:val="22"/>
        </w:rPr>
        <w:t xml:space="preserve"> </w:t>
      </w:r>
      <w:r w:rsidR="00D51100" w:rsidRPr="00B476E8">
        <w:rPr>
          <w:rFonts w:cs="Arial"/>
          <w:sz w:val="22"/>
          <w:szCs w:val="22"/>
        </w:rPr>
        <w:t>contratos</w:t>
      </w:r>
      <w:r w:rsidR="00F10FBF">
        <w:rPr>
          <w:rFonts w:cs="Arial"/>
          <w:sz w:val="22"/>
          <w:szCs w:val="22"/>
        </w:rPr>
        <w:t xml:space="preserve"> </w:t>
      </w:r>
      <w:r w:rsidR="00D51100" w:rsidRPr="00546BB7">
        <w:rPr>
          <w:rFonts w:cs="Arial"/>
          <w:sz w:val="22"/>
          <w:szCs w:val="22"/>
        </w:rPr>
        <w:t>tanto</w:t>
      </w:r>
      <w:r w:rsidR="00F10FBF">
        <w:rPr>
          <w:rFonts w:cs="Arial"/>
          <w:sz w:val="22"/>
          <w:szCs w:val="22"/>
        </w:rPr>
        <w:t xml:space="preserve"> </w:t>
      </w:r>
      <w:r w:rsidR="00D51100" w:rsidRPr="00546BB7">
        <w:rPr>
          <w:rFonts w:cs="Arial"/>
          <w:sz w:val="22"/>
          <w:szCs w:val="22"/>
        </w:rPr>
        <w:t>de</w:t>
      </w:r>
      <w:r w:rsidR="00F10FBF">
        <w:rPr>
          <w:rFonts w:cs="Arial"/>
          <w:sz w:val="22"/>
          <w:szCs w:val="22"/>
        </w:rPr>
        <w:t xml:space="preserve"> </w:t>
      </w:r>
      <w:r w:rsidR="00D51100" w:rsidRPr="00546BB7">
        <w:rPr>
          <w:rFonts w:cs="Arial"/>
          <w:sz w:val="22"/>
          <w:szCs w:val="22"/>
        </w:rPr>
        <w:t>instituciones</w:t>
      </w:r>
      <w:r w:rsidR="00F10FBF">
        <w:rPr>
          <w:rFonts w:cs="Arial"/>
          <w:sz w:val="22"/>
          <w:szCs w:val="22"/>
        </w:rPr>
        <w:t xml:space="preserve"> </w:t>
      </w:r>
      <w:r w:rsidR="00D51100" w:rsidRPr="00546BB7">
        <w:rPr>
          <w:rFonts w:cs="Arial"/>
          <w:sz w:val="22"/>
          <w:szCs w:val="22"/>
        </w:rPr>
        <w:t>públicas</w:t>
      </w:r>
      <w:r w:rsidR="00F10FBF">
        <w:rPr>
          <w:rFonts w:cs="Arial"/>
          <w:sz w:val="22"/>
          <w:szCs w:val="22"/>
        </w:rPr>
        <w:t xml:space="preserve"> </w:t>
      </w:r>
      <w:r w:rsidR="00D51100" w:rsidRPr="00546BB7">
        <w:rPr>
          <w:rFonts w:cs="Arial"/>
          <w:sz w:val="22"/>
          <w:szCs w:val="22"/>
        </w:rPr>
        <w:t>o</w:t>
      </w:r>
      <w:r w:rsidR="00F10FBF">
        <w:rPr>
          <w:rFonts w:cs="Arial"/>
          <w:sz w:val="22"/>
          <w:szCs w:val="22"/>
        </w:rPr>
        <w:t xml:space="preserve"> </w:t>
      </w:r>
      <w:r w:rsidR="00D51100" w:rsidRPr="00546BB7">
        <w:rPr>
          <w:rFonts w:cs="Arial"/>
          <w:sz w:val="22"/>
          <w:szCs w:val="22"/>
        </w:rPr>
        <w:t>privadas</w:t>
      </w:r>
      <w:r w:rsidR="00F10FBF">
        <w:rPr>
          <w:rFonts w:cs="Arial"/>
          <w:sz w:val="22"/>
          <w:szCs w:val="22"/>
          <w:lang w:val="es-ES"/>
        </w:rPr>
        <w:t xml:space="preserve"> </w:t>
      </w:r>
      <w:r w:rsidR="00D51100" w:rsidRPr="00B476E8">
        <w:rPr>
          <w:rFonts w:cs="Arial"/>
          <w:sz w:val="22"/>
          <w:szCs w:val="22"/>
        </w:rPr>
        <w:t>que</w:t>
      </w:r>
      <w:r w:rsidR="00F10FBF">
        <w:rPr>
          <w:rFonts w:cs="Arial"/>
          <w:sz w:val="22"/>
          <w:szCs w:val="22"/>
        </w:rPr>
        <w:t xml:space="preserve"> </w:t>
      </w:r>
      <w:r w:rsidR="00D51100" w:rsidRPr="00B476E8">
        <w:rPr>
          <w:rFonts w:cs="Arial"/>
          <w:sz w:val="22"/>
          <w:szCs w:val="22"/>
        </w:rPr>
        <w:t>presente</w:t>
      </w:r>
      <w:r w:rsidR="00F10FBF">
        <w:rPr>
          <w:rFonts w:cs="Arial"/>
          <w:sz w:val="22"/>
          <w:szCs w:val="22"/>
        </w:rPr>
        <w:t xml:space="preserve"> </w:t>
      </w:r>
      <w:r w:rsidR="00D51100" w:rsidRPr="00B476E8">
        <w:rPr>
          <w:rFonts w:cs="Arial"/>
          <w:sz w:val="22"/>
          <w:szCs w:val="22"/>
        </w:rPr>
        <w:t>en</w:t>
      </w:r>
      <w:r w:rsidR="00F10FBF">
        <w:rPr>
          <w:rFonts w:cs="Arial"/>
          <w:sz w:val="22"/>
          <w:szCs w:val="22"/>
        </w:rPr>
        <w:t xml:space="preserve"> </w:t>
      </w:r>
      <w:r w:rsidR="00D51100" w:rsidRPr="00B476E8">
        <w:rPr>
          <w:rFonts w:cs="Arial"/>
          <w:sz w:val="22"/>
          <w:szCs w:val="22"/>
        </w:rPr>
        <w:t>el</w:t>
      </w:r>
      <w:r w:rsidR="00F10FBF">
        <w:rPr>
          <w:rFonts w:cs="Arial"/>
          <w:sz w:val="22"/>
          <w:szCs w:val="22"/>
        </w:rPr>
        <w:t xml:space="preserve"> </w:t>
      </w:r>
      <w:r w:rsidR="00D51100" w:rsidRPr="00B476E8">
        <w:rPr>
          <w:rFonts w:cs="Arial"/>
          <w:b/>
          <w:sz w:val="22"/>
          <w:szCs w:val="22"/>
        </w:rPr>
        <w:t>Documento</w:t>
      </w:r>
      <w:r w:rsidR="00F10FBF">
        <w:rPr>
          <w:rFonts w:cs="Arial"/>
          <w:b/>
          <w:sz w:val="22"/>
          <w:szCs w:val="22"/>
        </w:rPr>
        <w:t xml:space="preserve"> </w:t>
      </w:r>
      <w:r w:rsidR="00D51100" w:rsidRPr="00B476E8">
        <w:rPr>
          <w:rFonts w:cs="Arial"/>
          <w:b/>
          <w:sz w:val="22"/>
          <w:szCs w:val="22"/>
        </w:rPr>
        <w:t>3</w:t>
      </w:r>
      <w:r>
        <w:rPr>
          <w:rFonts w:cs="Arial"/>
          <w:b/>
          <w:sz w:val="22"/>
          <w:szCs w:val="22"/>
        </w:rPr>
        <w:t>5</w:t>
      </w:r>
    </w:p>
    <w:p w14:paraId="0BC65840" w14:textId="77777777" w:rsidR="00D51100" w:rsidRDefault="00D51100" w:rsidP="00D51100">
      <w:pPr>
        <w:rPr>
          <w:rFonts w:cs="Arial"/>
          <w:b/>
          <w:sz w:val="22"/>
          <w:szCs w:val="22"/>
        </w:rPr>
      </w:pPr>
    </w:p>
    <w:p w14:paraId="533440DA" w14:textId="7CAEA24B" w:rsidR="00D51100" w:rsidRDefault="00D51100" w:rsidP="00D51100">
      <w:pPr>
        <w:rPr>
          <w:rFonts w:cs="Arial"/>
          <w:bCs/>
          <w:sz w:val="22"/>
          <w:szCs w:val="22"/>
        </w:rPr>
      </w:pPr>
      <w:r w:rsidRPr="00DA534A">
        <w:rPr>
          <w:rFonts w:cs="Arial"/>
          <w:sz w:val="22"/>
          <w:szCs w:val="22"/>
        </w:rPr>
        <w:t>L</w:t>
      </w:r>
      <w:r w:rsidRPr="00B476E8">
        <w:rPr>
          <w:rFonts w:cs="Arial"/>
          <w:bCs/>
          <w:sz w:val="22"/>
          <w:szCs w:val="22"/>
        </w:rPr>
        <w:t>as</w:t>
      </w:r>
      <w:r w:rsidR="00F10FBF">
        <w:rPr>
          <w:rFonts w:cs="Arial"/>
          <w:bCs/>
          <w:sz w:val="22"/>
          <w:szCs w:val="22"/>
        </w:rPr>
        <w:t xml:space="preserve"> </w:t>
      </w:r>
      <w:r w:rsidRPr="00B476E8">
        <w:rPr>
          <w:rFonts w:cs="Arial"/>
          <w:bCs/>
          <w:sz w:val="22"/>
          <w:szCs w:val="22"/>
        </w:rPr>
        <w:t>cartas</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satisfacción</w:t>
      </w:r>
      <w:r w:rsidR="00F10FBF">
        <w:rPr>
          <w:rFonts w:cs="Arial"/>
          <w:bCs/>
          <w:sz w:val="22"/>
          <w:szCs w:val="22"/>
        </w:rPr>
        <w:t xml:space="preserve"> </w:t>
      </w:r>
      <w:r>
        <w:rPr>
          <w:rFonts w:cs="Arial"/>
          <w:bCs/>
          <w:sz w:val="22"/>
          <w:szCs w:val="22"/>
        </w:rPr>
        <w:t>pueden</w:t>
      </w:r>
      <w:r w:rsidR="00F10FBF">
        <w:rPr>
          <w:rFonts w:cs="Arial"/>
          <w:bCs/>
          <w:sz w:val="22"/>
          <w:szCs w:val="22"/>
        </w:rPr>
        <w:t xml:space="preserve"> </w:t>
      </w:r>
      <w:r>
        <w:rPr>
          <w:rFonts w:cs="Arial"/>
          <w:bCs/>
          <w:sz w:val="22"/>
          <w:szCs w:val="22"/>
        </w:rPr>
        <w:t>ser</w:t>
      </w:r>
      <w:r w:rsidR="00F10FBF">
        <w:rPr>
          <w:rFonts w:cs="Arial"/>
          <w:bCs/>
          <w:sz w:val="22"/>
          <w:szCs w:val="22"/>
        </w:rPr>
        <w:t xml:space="preserve"> </w:t>
      </w:r>
      <w:r>
        <w:rPr>
          <w:rFonts w:cs="Arial"/>
          <w:bCs/>
          <w:sz w:val="22"/>
          <w:szCs w:val="22"/>
        </w:rPr>
        <w:t>en</w:t>
      </w:r>
      <w:r w:rsidR="00F10FBF">
        <w:rPr>
          <w:rFonts w:cs="Arial"/>
          <w:bCs/>
          <w:sz w:val="22"/>
          <w:szCs w:val="22"/>
        </w:rPr>
        <w:t xml:space="preserve"> </w:t>
      </w:r>
      <w:r>
        <w:rPr>
          <w:rFonts w:cs="Arial"/>
          <w:bCs/>
          <w:sz w:val="22"/>
          <w:szCs w:val="22"/>
        </w:rPr>
        <w:t>escrito</w:t>
      </w:r>
      <w:r w:rsidR="00F10FBF">
        <w:rPr>
          <w:rFonts w:cs="Arial"/>
          <w:bCs/>
          <w:sz w:val="22"/>
          <w:szCs w:val="22"/>
        </w:rPr>
        <w:t xml:space="preserve"> </w:t>
      </w:r>
      <w:r>
        <w:rPr>
          <w:rFonts w:cs="Arial"/>
          <w:bCs/>
          <w:sz w:val="22"/>
          <w:szCs w:val="22"/>
        </w:rPr>
        <w:t>libre</w:t>
      </w:r>
      <w:r w:rsidR="00F10FBF">
        <w:rPr>
          <w:rFonts w:cs="Arial"/>
          <w:bCs/>
          <w:sz w:val="22"/>
          <w:szCs w:val="22"/>
        </w:rPr>
        <w:t xml:space="preserve"> </w:t>
      </w:r>
      <w:r>
        <w:rPr>
          <w:rFonts w:cs="Arial"/>
          <w:bCs/>
          <w:sz w:val="22"/>
          <w:szCs w:val="22"/>
        </w:rPr>
        <w:t>y/o</w:t>
      </w:r>
      <w:r w:rsidR="00F10FBF">
        <w:rPr>
          <w:rFonts w:cs="Arial"/>
          <w:bCs/>
          <w:sz w:val="22"/>
          <w:szCs w:val="22"/>
        </w:rPr>
        <w:t xml:space="preserve"> </w:t>
      </w:r>
      <w:r>
        <w:rPr>
          <w:rFonts w:cs="Arial"/>
          <w:bCs/>
          <w:sz w:val="22"/>
          <w:szCs w:val="22"/>
        </w:rPr>
        <w:t>de</w:t>
      </w:r>
      <w:r w:rsidR="00F10FBF">
        <w:rPr>
          <w:rFonts w:cs="Arial"/>
          <w:bCs/>
          <w:sz w:val="22"/>
          <w:szCs w:val="22"/>
        </w:rPr>
        <w:t xml:space="preserve"> </w:t>
      </w:r>
      <w:r>
        <w:rPr>
          <w:rFonts w:cs="Arial"/>
          <w:bCs/>
          <w:sz w:val="22"/>
          <w:szCs w:val="22"/>
        </w:rPr>
        <w:t>conformidad</w:t>
      </w:r>
      <w:r w:rsidR="00F10FBF">
        <w:rPr>
          <w:rFonts w:cs="Arial"/>
          <w:bCs/>
          <w:sz w:val="22"/>
          <w:szCs w:val="22"/>
        </w:rPr>
        <w:t xml:space="preserve"> </w:t>
      </w:r>
      <w:r>
        <w:rPr>
          <w:rFonts w:cs="Arial"/>
          <w:bCs/>
          <w:sz w:val="22"/>
          <w:szCs w:val="22"/>
        </w:rPr>
        <w:t>al</w:t>
      </w:r>
      <w:r w:rsidR="00F10FBF">
        <w:rPr>
          <w:rFonts w:cs="Arial"/>
          <w:bCs/>
          <w:sz w:val="22"/>
          <w:szCs w:val="22"/>
        </w:rPr>
        <w:t xml:space="preserve"> </w:t>
      </w:r>
      <w:r w:rsidRPr="006659C1">
        <w:rPr>
          <w:rFonts w:cs="Arial"/>
          <w:b/>
          <w:bCs/>
          <w:sz w:val="22"/>
          <w:szCs w:val="22"/>
        </w:rPr>
        <w:t>(Anexo</w:t>
      </w:r>
      <w:r w:rsidR="00F10FBF">
        <w:rPr>
          <w:rFonts w:cs="Arial"/>
          <w:b/>
          <w:bCs/>
          <w:sz w:val="22"/>
          <w:szCs w:val="22"/>
        </w:rPr>
        <w:t xml:space="preserve"> </w:t>
      </w:r>
      <w:r w:rsidRPr="006659C1">
        <w:rPr>
          <w:rFonts w:cs="Arial"/>
          <w:b/>
          <w:bCs/>
          <w:sz w:val="22"/>
          <w:szCs w:val="22"/>
        </w:rPr>
        <w:t>13)</w:t>
      </w:r>
      <w:r w:rsidR="00F10FBF">
        <w:rPr>
          <w:rFonts w:cs="Arial"/>
          <w:bCs/>
          <w:sz w:val="22"/>
          <w:szCs w:val="22"/>
        </w:rPr>
        <w:t xml:space="preserve"> </w:t>
      </w:r>
      <w:r w:rsidRPr="00B476E8">
        <w:rPr>
          <w:rFonts w:cs="Arial"/>
          <w:bCs/>
          <w:sz w:val="22"/>
          <w:szCs w:val="22"/>
        </w:rPr>
        <w:t>deberán</w:t>
      </w:r>
      <w:r w:rsidR="00F10FBF">
        <w:rPr>
          <w:rFonts w:cs="Arial"/>
          <w:bCs/>
          <w:sz w:val="22"/>
          <w:szCs w:val="22"/>
        </w:rPr>
        <w:t xml:space="preserve"> </w:t>
      </w:r>
      <w:r w:rsidRPr="00B476E8">
        <w:rPr>
          <w:rFonts w:cs="Arial"/>
          <w:bCs/>
          <w:sz w:val="22"/>
          <w:szCs w:val="22"/>
        </w:rPr>
        <w:t>ser</w:t>
      </w:r>
      <w:r w:rsidR="00F10FBF">
        <w:rPr>
          <w:rFonts w:cs="Arial"/>
          <w:bCs/>
          <w:sz w:val="22"/>
          <w:szCs w:val="22"/>
        </w:rPr>
        <w:t xml:space="preserve"> </w:t>
      </w:r>
      <w:r w:rsidRPr="00B476E8">
        <w:rPr>
          <w:rFonts w:cs="Arial"/>
          <w:bCs/>
          <w:sz w:val="22"/>
          <w:szCs w:val="22"/>
        </w:rPr>
        <w:t>escaneadas</w:t>
      </w:r>
      <w:r w:rsidR="00F10FBF">
        <w:rPr>
          <w:rFonts w:cs="Arial"/>
          <w:bCs/>
          <w:sz w:val="22"/>
          <w:szCs w:val="22"/>
        </w:rPr>
        <w:t xml:space="preserve"> </w:t>
      </w:r>
      <w:r>
        <w:rPr>
          <w:rFonts w:cs="Arial"/>
          <w:bCs/>
          <w:sz w:val="22"/>
          <w:szCs w:val="22"/>
        </w:rPr>
        <w:t>y</w:t>
      </w:r>
      <w:r w:rsidR="00F10FBF">
        <w:rPr>
          <w:rFonts w:cs="Arial"/>
          <w:bCs/>
          <w:sz w:val="22"/>
          <w:szCs w:val="22"/>
        </w:rPr>
        <w:t xml:space="preserve"> </w:t>
      </w:r>
      <w:r>
        <w:rPr>
          <w:rFonts w:cs="Arial"/>
          <w:bCs/>
          <w:sz w:val="22"/>
          <w:szCs w:val="22"/>
        </w:rPr>
        <w:t>dentro</w:t>
      </w:r>
      <w:r w:rsidR="00F10FBF">
        <w:rPr>
          <w:rFonts w:cs="Arial"/>
          <w:bCs/>
          <w:sz w:val="22"/>
          <w:szCs w:val="22"/>
        </w:rPr>
        <w:t xml:space="preserve"> </w:t>
      </w:r>
      <w:r>
        <w:rPr>
          <w:rFonts w:cs="Arial"/>
          <w:bCs/>
          <w:sz w:val="22"/>
          <w:szCs w:val="22"/>
        </w:rPr>
        <w:t>del</w:t>
      </w:r>
      <w:r w:rsidR="00F10FBF">
        <w:rPr>
          <w:rFonts w:cs="Arial"/>
          <w:bCs/>
          <w:sz w:val="22"/>
          <w:szCs w:val="22"/>
        </w:rPr>
        <w:t xml:space="preserve"> </w:t>
      </w:r>
      <w:r>
        <w:rPr>
          <w:rFonts w:cs="Arial"/>
          <w:bCs/>
          <w:sz w:val="22"/>
          <w:szCs w:val="22"/>
        </w:rPr>
        <w:t>cuerpo</w:t>
      </w:r>
      <w:r w:rsidR="00F10FBF">
        <w:rPr>
          <w:rFonts w:cs="Arial"/>
          <w:bCs/>
          <w:sz w:val="22"/>
          <w:szCs w:val="22"/>
        </w:rPr>
        <w:t xml:space="preserve"> </w:t>
      </w:r>
      <w:r>
        <w:rPr>
          <w:rFonts w:cs="Arial"/>
          <w:bCs/>
          <w:sz w:val="22"/>
          <w:szCs w:val="22"/>
        </w:rPr>
        <w:t>del</w:t>
      </w:r>
      <w:r w:rsidR="00F10FBF">
        <w:rPr>
          <w:rFonts w:cs="Arial"/>
          <w:bCs/>
          <w:sz w:val="22"/>
          <w:szCs w:val="22"/>
        </w:rPr>
        <w:t xml:space="preserve"> </w:t>
      </w:r>
      <w:r>
        <w:rPr>
          <w:rFonts w:cs="Arial"/>
          <w:bCs/>
          <w:sz w:val="22"/>
          <w:szCs w:val="22"/>
        </w:rPr>
        <w:t>texto</w:t>
      </w:r>
      <w:r w:rsidR="00F10FBF">
        <w:rPr>
          <w:rFonts w:cs="Arial"/>
          <w:bCs/>
          <w:sz w:val="22"/>
          <w:szCs w:val="22"/>
        </w:rPr>
        <w:t xml:space="preserve"> </w:t>
      </w:r>
      <w:r>
        <w:rPr>
          <w:rFonts w:cs="Arial"/>
          <w:bCs/>
          <w:sz w:val="22"/>
          <w:szCs w:val="22"/>
        </w:rPr>
        <w:t>contener</w:t>
      </w:r>
      <w:r w:rsidR="00F10FBF">
        <w:rPr>
          <w:rFonts w:cs="Arial"/>
          <w:bCs/>
          <w:sz w:val="22"/>
          <w:szCs w:val="22"/>
        </w:rPr>
        <w:t xml:space="preserve"> </w:t>
      </w:r>
      <w:r>
        <w:rPr>
          <w:rFonts w:cs="Arial"/>
          <w:bCs/>
          <w:sz w:val="22"/>
          <w:szCs w:val="22"/>
        </w:rPr>
        <w:t>como</w:t>
      </w:r>
      <w:r w:rsidR="00F10FBF">
        <w:rPr>
          <w:rFonts w:cs="Arial"/>
          <w:bCs/>
          <w:sz w:val="22"/>
          <w:szCs w:val="22"/>
        </w:rPr>
        <w:t xml:space="preserve"> </w:t>
      </w:r>
      <w:r>
        <w:rPr>
          <w:rFonts w:cs="Arial"/>
          <w:bCs/>
          <w:sz w:val="22"/>
          <w:szCs w:val="22"/>
        </w:rPr>
        <w:t>mínimo</w:t>
      </w:r>
      <w:r w:rsidR="00F10FBF">
        <w:rPr>
          <w:rFonts w:cs="Arial"/>
          <w:bCs/>
          <w:sz w:val="22"/>
          <w:szCs w:val="22"/>
        </w:rPr>
        <w:t xml:space="preserve"> </w:t>
      </w:r>
      <w:r>
        <w:rPr>
          <w:rFonts w:cs="Arial"/>
          <w:bCs/>
          <w:sz w:val="22"/>
          <w:szCs w:val="22"/>
        </w:rPr>
        <w:t>lo</w:t>
      </w:r>
      <w:r w:rsidR="00F10FBF">
        <w:rPr>
          <w:rFonts w:cs="Arial"/>
          <w:bCs/>
          <w:sz w:val="22"/>
          <w:szCs w:val="22"/>
        </w:rPr>
        <w:t xml:space="preserve"> </w:t>
      </w:r>
      <w:r>
        <w:rPr>
          <w:rFonts w:cs="Arial"/>
          <w:bCs/>
          <w:sz w:val="22"/>
          <w:szCs w:val="22"/>
        </w:rPr>
        <w:t>siguiente:</w:t>
      </w:r>
    </w:p>
    <w:p w14:paraId="16A8CE7A" w14:textId="77777777" w:rsidR="00D51100" w:rsidRDefault="00D51100" w:rsidP="00D51100">
      <w:pPr>
        <w:rPr>
          <w:rFonts w:cs="Arial"/>
          <w:bCs/>
          <w:sz w:val="22"/>
          <w:szCs w:val="22"/>
        </w:rPr>
      </w:pPr>
    </w:p>
    <w:p w14:paraId="6505EBA5" w14:textId="5272F455" w:rsidR="00D51100" w:rsidRDefault="00D51100" w:rsidP="00D51100">
      <w:pPr>
        <w:rPr>
          <w:rFonts w:cs="Arial"/>
          <w:sz w:val="22"/>
          <w:szCs w:val="22"/>
          <w:lang w:val="es-ES"/>
        </w:rPr>
      </w:pPr>
      <w:r w:rsidRPr="00B476E8">
        <w:rPr>
          <w:rFonts w:cs="Arial"/>
          <w:sz w:val="22"/>
          <w:szCs w:val="22"/>
          <w:lang w:val="es-ES"/>
        </w:rPr>
        <w:t>Número</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sidRPr="00B476E8">
        <w:rPr>
          <w:rFonts w:cs="Arial"/>
          <w:sz w:val="22"/>
          <w:szCs w:val="22"/>
          <w:lang w:val="es-ES"/>
        </w:rPr>
        <w:t>Dependencia</w:t>
      </w:r>
      <w:r w:rsidR="00F10FBF">
        <w:rPr>
          <w:rFonts w:cs="Arial"/>
          <w:sz w:val="22"/>
          <w:szCs w:val="22"/>
          <w:lang w:val="es-ES"/>
        </w:rPr>
        <w:t xml:space="preserve"> </w:t>
      </w:r>
      <w:r w:rsidRPr="00B476E8">
        <w:rPr>
          <w:rFonts w:cs="Arial"/>
          <w:sz w:val="22"/>
          <w:szCs w:val="22"/>
          <w:lang w:val="es-ES"/>
        </w:rPr>
        <w:t>o</w:t>
      </w:r>
      <w:r w:rsidR="00F10FBF">
        <w:rPr>
          <w:rFonts w:cs="Arial"/>
          <w:sz w:val="22"/>
          <w:szCs w:val="22"/>
          <w:lang w:val="es-ES"/>
        </w:rPr>
        <w:t xml:space="preserve"> </w:t>
      </w:r>
      <w:r w:rsidRPr="00B476E8">
        <w:rPr>
          <w:rFonts w:cs="Arial"/>
          <w:sz w:val="22"/>
          <w:szCs w:val="22"/>
          <w:lang w:val="es-ES"/>
        </w:rPr>
        <w:t>entidad,</w:t>
      </w:r>
      <w:r w:rsidR="00F10FBF">
        <w:rPr>
          <w:rFonts w:cs="Arial"/>
          <w:sz w:val="22"/>
          <w:szCs w:val="22"/>
          <w:lang w:val="es-ES"/>
        </w:rPr>
        <w:t xml:space="preserve"> </w:t>
      </w:r>
      <w:r w:rsidRPr="00B476E8">
        <w:rPr>
          <w:rFonts w:cs="Arial"/>
          <w:sz w:val="22"/>
          <w:szCs w:val="22"/>
          <w:lang w:val="es-ES"/>
        </w:rPr>
        <w:t>objeto</w:t>
      </w:r>
      <w:r w:rsidR="00F10FBF">
        <w:rPr>
          <w:rFonts w:cs="Arial"/>
          <w:sz w:val="22"/>
          <w:szCs w:val="22"/>
          <w:lang w:val="es-ES"/>
        </w:rPr>
        <w:t xml:space="preserve"> </w:t>
      </w:r>
      <w:r w:rsidRPr="00B476E8">
        <w:rPr>
          <w:rFonts w:cs="Arial"/>
          <w:sz w:val="22"/>
          <w:szCs w:val="22"/>
          <w:lang w:val="es-ES"/>
        </w:rPr>
        <w:t>del</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Pr>
          <w:rFonts w:cs="Arial"/>
          <w:sz w:val="22"/>
          <w:szCs w:val="22"/>
          <w:lang w:val="es-ES"/>
        </w:rPr>
        <w:t>vigencia,</w:t>
      </w:r>
      <w:r w:rsidR="00F10FBF">
        <w:rPr>
          <w:rFonts w:cs="Arial"/>
          <w:sz w:val="22"/>
          <w:szCs w:val="22"/>
          <w:lang w:val="es-ES"/>
        </w:rPr>
        <w:t xml:space="preserve"> </w:t>
      </w:r>
      <w:r>
        <w:rPr>
          <w:rFonts w:cs="Arial"/>
          <w:sz w:val="22"/>
          <w:szCs w:val="22"/>
          <w:lang w:val="es-ES"/>
        </w:rPr>
        <w:t>meses</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experiencia</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manifestación</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haber</w:t>
      </w:r>
      <w:r w:rsidR="00F10FBF">
        <w:rPr>
          <w:rFonts w:cs="Arial"/>
          <w:sz w:val="22"/>
          <w:szCs w:val="22"/>
          <w:lang w:val="es-ES"/>
        </w:rPr>
        <w:t xml:space="preserve"> </w:t>
      </w:r>
      <w:r>
        <w:rPr>
          <w:rFonts w:cs="Arial"/>
          <w:sz w:val="22"/>
          <w:szCs w:val="22"/>
          <w:lang w:val="es-ES"/>
        </w:rPr>
        <w:t>cumplido</w:t>
      </w:r>
      <w:r w:rsidR="00F10FBF">
        <w:rPr>
          <w:rFonts w:cs="Arial"/>
          <w:sz w:val="22"/>
          <w:szCs w:val="22"/>
          <w:lang w:val="es-ES"/>
        </w:rPr>
        <w:t xml:space="preserve"> </w:t>
      </w:r>
      <w:r>
        <w:rPr>
          <w:rFonts w:cs="Arial"/>
          <w:sz w:val="22"/>
          <w:szCs w:val="22"/>
          <w:lang w:val="es-ES"/>
        </w:rPr>
        <w:t>con</w:t>
      </w:r>
      <w:r w:rsidR="00F10FBF">
        <w:rPr>
          <w:rFonts w:cs="Arial"/>
          <w:sz w:val="22"/>
          <w:szCs w:val="22"/>
          <w:lang w:val="es-ES"/>
        </w:rPr>
        <w:t xml:space="preserve"> </w:t>
      </w:r>
      <w:r>
        <w:rPr>
          <w:rFonts w:cs="Arial"/>
          <w:sz w:val="22"/>
          <w:szCs w:val="22"/>
          <w:lang w:val="es-ES"/>
        </w:rPr>
        <w:t>las</w:t>
      </w:r>
      <w:r w:rsidR="00F10FBF">
        <w:rPr>
          <w:rFonts w:cs="Arial"/>
          <w:sz w:val="22"/>
          <w:szCs w:val="22"/>
          <w:lang w:val="es-ES"/>
        </w:rPr>
        <w:t xml:space="preserve"> </w:t>
      </w:r>
      <w:r>
        <w:rPr>
          <w:rFonts w:cs="Arial"/>
          <w:sz w:val="22"/>
          <w:szCs w:val="22"/>
          <w:lang w:val="es-ES"/>
        </w:rPr>
        <w:t>obligaciones</w:t>
      </w:r>
      <w:r w:rsidR="00F10FBF">
        <w:rPr>
          <w:rFonts w:cs="Arial"/>
          <w:sz w:val="22"/>
          <w:szCs w:val="22"/>
          <w:lang w:val="es-ES"/>
        </w:rPr>
        <w:t xml:space="preserve"> </w:t>
      </w:r>
      <w:r>
        <w:rPr>
          <w:rFonts w:cs="Arial"/>
          <w:sz w:val="22"/>
          <w:szCs w:val="22"/>
          <w:lang w:val="es-ES"/>
        </w:rPr>
        <w:t>contractuales</w:t>
      </w:r>
    </w:p>
    <w:p w14:paraId="2F2E042A" w14:textId="77777777" w:rsidR="00D51100" w:rsidRDefault="00D51100" w:rsidP="00D51100">
      <w:pPr>
        <w:rPr>
          <w:rFonts w:cs="Arial"/>
          <w:sz w:val="22"/>
          <w:szCs w:val="22"/>
          <w:lang w:val="es-ES"/>
        </w:rPr>
      </w:pPr>
    </w:p>
    <w:p w14:paraId="13629654" w14:textId="77777777" w:rsidR="00D51100" w:rsidRPr="00B476E8" w:rsidRDefault="00D51100" w:rsidP="00D51100">
      <w:pPr>
        <w:rPr>
          <w:rFonts w:cs="Arial"/>
          <w:b/>
          <w:sz w:val="22"/>
          <w:szCs w:val="22"/>
          <w:lang w:val="es-ES"/>
        </w:rPr>
      </w:pPr>
      <w:r w:rsidRPr="00B476E8">
        <w:rPr>
          <w:rFonts w:cs="Arial"/>
          <w:b/>
          <w:sz w:val="22"/>
          <w:szCs w:val="22"/>
          <w:lang w:val="es-ES"/>
        </w:rPr>
        <w:t>Evaluación:</w:t>
      </w:r>
    </w:p>
    <w:p w14:paraId="482DCA8A" w14:textId="0E01538F" w:rsidR="00D51100" w:rsidRPr="00B476E8" w:rsidRDefault="00D51100" w:rsidP="00D51100">
      <w:pPr>
        <w:rPr>
          <w:rFonts w:cs="Arial"/>
          <w:bCs/>
          <w:sz w:val="22"/>
          <w:szCs w:val="22"/>
          <w:lang w:val="es-ES"/>
        </w:rPr>
      </w:pPr>
      <w:r w:rsidRPr="00B476E8">
        <w:rPr>
          <w:rFonts w:cs="Arial"/>
          <w:bCs/>
          <w:sz w:val="22"/>
          <w:szCs w:val="22"/>
          <w:lang w:val="es-ES"/>
        </w:rPr>
        <w:t>En</w:t>
      </w:r>
      <w:r w:rsidR="00F10FBF">
        <w:rPr>
          <w:rFonts w:cs="Arial"/>
          <w:bCs/>
          <w:sz w:val="22"/>
          <w:szCs w:val="22"/>
          <w:lang w:val="es-ES"/>
        </w:rPr>
        <w:t xml:space="preserve"> </w:t>
      </w:r>
      <w:r w:rsidRPr="00B476E8">
        <w:rPr>
          <w:rFonts w:cs="Arial"/>
          <w:bCs/>
          <w:sz w:val="22"/>
          <w:szCs w:val="22"/>
          <w:lang w:val="es-ES"/>
        </w:rPr>
        <w:t>caso</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presentar</w:t>
      </w:r>
      <w:r w:rsidR="00F10FBF">
        <w:rPr>
          <w:rFonts w:cs="Arial"/>
          <w:bCs/>
          <w:sz w:val="22"/>
          <w:szCs w:val="22"/>
          <w:lang w:val="es-ES"/>
        </w:rPr>
        <w:t xml:space="preserve"> </w:t>
      </w:r>
      <w:r w:rsidRPr="00B476E8">
        <w:rPr>
          <w:rFonts w:cs="Arial"/>
          <w:bCs/>
          <w:sz w:val="22"/>
          <w:szCs w:val="22"/>
          <w:lang w:val="es-ES"/>
        </w:rPr>
        <w:t>cartas</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satisfacción</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cumplimiento</w:t>
      </w:r>
      <w:r w:rsidR="00F10FBF">
        <w:rPr>
          <w:rFonts w:cs="Arial"/>
          <w:bCs/>
          <w:sz w:val="22"/>
          <w:szCs w:val="22"/>
          <w:lang w:val="es-ES"/>
        </w:rPr>
        <w:t xml:space="preserve"> </w:t>
      </w:r>
      <w:r w:rsidRPr="00B476E8">
        <w:rPr>
          <w:rFonts w:cs="Arial"/>
          <w:bCs/>
          <w:sz w:val="22"/>
          <w:szCs w:val="22"/>
          <w:lang w:val="es-ES"/>
        </w:rPr>
        <w:t>de</w:t>
      </w:r>
      <w:r w:rsidR="00F10FBF">
        <w:rPr>
          <w:rFonts w:cs="Arial"/>
          <w:bCs/>
          <w:sz w:val="22"/>
          <w:szCs w:val="22"/>
          <w:lang w:val="es-ES"/>
        </w:rPr>
        <w:t xml:space="preserve"> </w:t>
      </w:r>
      <w:r w:rsidRPr="00B476E8">
        <w:rPr>
          <w:rFonts w:cs="Arial"/>
          <w:bCs/>
          <w:sz w:val="22"/>
          <w:szCs w:val="22"/>
          <w:lang w:val="es-ES"/>
        </w:rPr>
        <w:t>contratos,</w:t>
      </w:r>
      <w:r w:rsidR="00F10FBF">
        <w:rPr>
          <w:rFonts w:cs="Arial"/>
          <w:bCs/>
          <w:sz w:val="22"/>
          <w:szCs w:val="22"/>
          <w:lang w:val="es-ES"/>
        </w:rPr>
        <w:t xml:space="preserve"> </w:t>
      </w:r>
      <w:r w:rsidRPr="00B476E8">
        <w:rPr>
          <w:rFonts w:cs="Arial"/>
          <w:bCs/>
          <w:sz w:val="22"/>
          <w:szCs w:val="22"/>
          <w:lang w:val="es-ES"/>
        </w:rPr>
        <w:t>se</w:t>
      </w:r>
      <w:r w:rsidR="00F10FBF">
        <w:rPr>
          <w:rFonts w:cs="Arial"/>
          <w:bCs/>
          <w:sz w:val="22"/>
          <w:szCs w:val="22"/>
          <w:lang w:val="es-ES"/>
        </w:rPr>
        <w:t xml:space="preserve"> </w:t>
      </w:r>
      <w:r w:rsidRPr="00B476E8">
        <w:rPr>
          <w:rFonts w:cs="Arial"/>
          <w:bCs/>
          <w:sz w:val="22"/>
          <w:szCs w:val="22"/>
          <w:lang w:val="es-ES"/>
        </w:rPr>
        <w:t>revisará</w:t>
      </w:r>
      <w:r w:rsidR="00F10FBF">
        <w:rPr>
          <w:rFonts w:cs="Arial"/>
          <w:bCs/>
          <w:sz w:val="22"/>
          <w:szCs w:val="22"/>
          <w:lang w:val="es-ES"/>
        </w:rPr>
        <w:t xml:space="preserve"> </w:t>
      </w:r>
      <w:r w:rsidRPr="00B476E8">
        <w:rPr>
          <w:rFonts w:cs="Arial"/>
          <w:bCs/>
          <w:sz w:val="22"/>
          <w:szCs w:val="22"/>
          <w:lang w:val="es-ES"/>
        </w:rPr>
        <w:t>que:</w:t>
      </w:r>
    </w:p>
    <w:p w14:paraId="1FBFE88D" w14:textId="4095D323" w:rsidR="00D51100" w:rsidRPr="00B476E8" w:rsidRDefault="00D51100" w:rsidP="009B34C5">
      <w:pPr>
        <w:numPr>
          <w:ilvl w:val="0"/>
          <w:numId w:val="23"/>
        </w:numPr>
        <w:rPr>
          <w:rFonts w:cs="Arial"/>
          <w:sz w:val="22"/>
          <w:szCs w:val="22"/>
        </w:rPr>
      </w:pPr>
      <w:r w:rsidRPr="00B476E8">
        <w:rPr>
          <w:rFonts w:cs="Arial"/>
          <w:bCs/>
          <w:sz w:val="22"/>
          <w:szCs w:val="22"/>
        </w:rPr>
        <w:t>Que</w:t>
      </w:r>
      <w:r w:rsidR="00F10FBF">
        <w:rPr>
          <w:rFonts w:cs="Arial"/>
          <w:bCs/>
          <w:sz w:val="22"/>
          <w:szCs w:val="22"/>
        </w:rPr>
        <w:t xml:space="preserve"> </w:t>
      </w:r>
      <w:r w:rsidRPr="00B476E8">
        <w:rPr>
          <w:rFonts w:cs="Arial"/>
          <w:bCs/>
          <w:sz w:val="22"/>
          <w:szCs w:val="22"/>
        </w:rPr>
        <w:t>se</w:t>
      </w:r>
      <w:r w:rsidR="00F10FBF">
        <w:rPr>
          <w:rFonts w:cs="Arial"/>
          <w:bCs/>
          <w:sz w:val="22"/>
          <w:szCs w:val="22"/>
        </w:rPr>
        <w:t xml:space="preserve"> </w:t>
      </w:r>
      <w:r w:rsidRPr="00B476E8">
        <w:rPr>
          <w:rFonts w:cs="Arial"/>
          <w:bCs/>
          <w:sz w:val="22"/>
          <w:szCs w:val="22"/>
        </w:rPr>
        <w:t>encuentre</w:t>
      </w:r>
      <w:r w:rsidR="00F10FBF">
        <w:rPr>
          <w:rFonts w:cs="Arial"/>
          <w:bCs/>
          <w:sz w:val="22"/>
          <w:szCs w:val="22"/>
        </w:rPr>
        <w:t xml:space="preserve"> </w:t>
      </w:r>
      <w:r w:rsidRPr="00B476E8">
        <w:rPr>
          <w:rFonts w:cs="Arial"/>
          <w:bCs/>
          <w:sz w:val="22"/>
          <w:szCs w:val="22"/>
        </w:rPr>
        <w:t>debidamente</w:t>
      </w:r>
      <w:r w:rsidR="00F10FBF">
        <w:rPr>
          <w:rFonts w:cs="Arial"/>
          <w:bCs/>
          <w:sz w:val="22"/>
          <w:szCs w:val="22"/>
        </w:rPr>
        <w:t xml:space="preserve"> </w:t>
      </w:r>
      <w:r w:rsidRPr="00B476E8">
        <w:rPr>
          <w:rFonts w:cs="Arial"/>
          <w:bCs/>
          <w:sz w:val="22"/>
          <w:szCs w:val="22"/>
        </w:rPr>
        <w:t>legible</w:t>
      </w:r>
      <w:r w:rsidR="00F10FBF">
        <w:rPr>
          <w:rFonts w:cs="Arial"/>
          <w:bCs/>
          <w:sz w:val="22"/>
          <w:szCs w:val="22"/>
        </w:rPr>
        <w:t xml:space="preserve"> </w:t>
      </w:r>
      <w:r w:rsidRPr="00B476E8">
        <w:rPr>
          <w:rFonts w:cs="Arial"/>
          <w:bCs/>
          <w:sz w:val="22"/>
          <w:szCs w:val="22"/>
        </w:rPr>
        <w:t>el</w:t>
      </w:r>
      <w:r w:rsidR="00F10FBF">
        <w:rPr>
          <w:rFonts w:cs="Arial"/>
          <w:bCs/>
          <w:sz w:val="22"/>
          <w:szCs w:val="22"/>
        </w:rPr>
        <w:t xml:space="preserve"> </w:t>
      </w:r>
      <w:r w:rsidRPr="00B476E8">
        <w:rPr>
          <w:rFonts w:cs="Arial"/>
          <w:bCs/>
          <w:sz w:val="22"/>
          <w:szCs w:val="22"/>
        </w:rPr>
        <w:t>total</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fojas</w:t>
      </w:r>
      <w:r w:rsidR="00F10FBF">
        <w:rPr>
          <w:rFonts w:cs="Arial"/>
          <w:bCs/>
          <w:sz w:val="22"/>
          <w:szCs w:val="22"/>
        </w:rPr>
        <w:t xml:space="preserve"> </w:t>
      </w:r>
      <w:r w:rsidRPr="00B476E8">
        <w:rPr>
          <w:rFonts w:cs="Arial"/>
          <w:bCs/>
          <w:sz w:val="22"/>
          <w:szCs w:val="22"/>
        </w:rPr>
        <w:t>que</w:t>
      </w:r>
      <w:r w:rsidR="00F10FBF">
        <w:rPr>
          <w:rFonts w:cs="Arial"/>
          <w:bCs/>
          <w:sz w:val="22"/>
          <w:szCs w:val="22"/>
        </w:rPr>
        <w:t xml:space="preserve"> </w:t>
      </w:r>
      <w:r w:rsidRPr="00B476E8">
        <w:rPr>
          <w:rFonts w:cs="Arial"/>
          <w:bCs/>
          <w:sz w:val="22"/>
          <w:szCs w:val="22"/>
        </w:rPr>
        <w:t>conformen</w:t>
      </w:r>
      <w:r w:rsidR="00F10FBF">
        <w:rPr>
          <w:rFonts w:cs="Arial"/>
          <w:bCs/>
          <w:sz w:val="22"/>
          <w:szCs w:val="22"/>
        </w:rPr>
        <w:t xml:space="preserve"> </w:t>
      </w:r>
      <w:r w:rsidRPr="00B476E8">
        <w:rPr>
          <w:rFonts w:cs="Arial"/>
          <w:bCs/>
          <w:sz w:val="22"/>
          <w:szCs w:val="22"/>
        </w:rPr>
        <w:t>el</w:t>
      </w:r>
      <w:r w:rsidR="00F10FBF">
        <w:rPr>
          <w:rFonts w:cs="Arial"/>
          <w:bCs/>
          <w:sz w:val="22"/>
          <w:szCs w:val="22"/>
        </w:rPr>
        <w:t xml:space="preserve"> </w:t>
      </w:r>
      <w:r w:rsidRPr="00B476E8">
        <w:rPr>
          <w:rFonts w:cs="Arial"/>
          <w:bCs/>
          <w:sz w:val="22"/>
          <w:szCs w:val="22"/>
        </w:rPr>
        <w:t>documento.</w:t>
      </w:r>
    </w:p>
    <w:p w14:paraId="20492997" w14:textId="1BE8CB6A" w:rsidR="00D51100" w:rsidRPr="00B476E8" w:rsidRDefault="00D51100" w:rsidP="009B34C5">
      <w:pPr>
        <w:numPr>
          <w:ilvl w:val="0"/>
          <w:numId w:val="23"/>
        </w:numPr>
        <w:rPr>
          <w:rFonts w:cs="Arial"/>
          <w:sz w:val="22"/>
          <w:szCs w:val="22"/>
        </w:rPr>
      </w:pPr>
      <w:r w:rsidRPr="00B476E8">
        <w:rPr>
          <w:rFonts w:cs="Arial"/>
          <w:bCs/>
          <w:sz w:val="22"/>
          <w:szCs w:val="22"/>
        </w:rPr>
        <w:t>Que</w:t>
      </w:r>
      <w:r w:rsidR="00F10FBF">
        <w:rPr>
          <w:rFonts w:cs="Arial"/>
          <w:bCs/>
          <w:sz w:val="22"/>
          <w:szCs w:val="22"/>
        </w:rPr>
        <w:t xml:space="preserve"> </w:t>
      </w:r>
      <w:r w:rsidRPr="00B476E8">
        <w:rPr>
          <w:rFonts w:cs="Arial"/>
          <w:bCs/>
          <w:sz w:val="22"/>
          <w:szCs w:val="22"/>
        </w:rPr>
        <w:t>los</w:t>
      </w:r>
      <w:r w:rsidR="00F10FBF">
        <w:rPr>
          <w:rFonts w:cs="Arial"/>
          <w:bCs/>
          <w:sz w:val="22"/>
          <w:szCs w:val="22"/>
        </w:rPr>
        <w:t xml:space="preserve"> </w:t>
      </w:r>
      <w:r w:rsidRPr="00B476E8">
        <w:rPr>
          <w:rFonts w:cs="Arial"/>
          <w:bCs/>
          <w:sz w:val="22"/>
          <w:szCs w:val="22"/>
        </w:rPr>
        <w:t>documentos,</w:t>
      </w:r>
      <w:r w:rsidR="00F10FBF">
        <w:rPr>
          <w:rFonts w:cs="Arial"/>
          <w:bCs/>
          <w:sz w:val="22"/>
          <w:szCs w:val="22"/>
        </w:rPr>
        <w:t xml:space="preserve"> </w:t>
      </w:r>
      <w:r w:rsidRPr="00B476E8">
        <w:rPr>
          <w:rFonts w:cs="Arial"/>
          <w:bCs/>
          <w:sz w:val="22"/>
          <w:szCs w:val="22"/>
        </w:rPr>
        <w:t>estén</w:t>
      </w:r>
      <w:r w:rsidR="00F10FBF">
        <w:rPr>
          <w:rFonts w:cs="Arial"/>
          <w:bCs/>
          <w:sz w:val="22"/>
          <w:szCs w:val="22"/>
        </w:rPr>
        <w:t xml:space="preserve"> </w:t>
      </w:r>
      <w:r w:rsidRPr="00B476E8">
        <w:rPr>
          <w:rFonts w:cs="Arial"/>
          <w:bCs/>
          <w:sz w:val="22"/>
          <w:szCs w:val="22"/>
        </w:rPr>
        <w:t>a</w:t>
      </w:r>
      <w:r w:rsidR="00F10FBF">
        <w:rPr>
          <w:rFonts w:cs="Arial"/>
          <w:bCs/>
          <w:sz w:val="22"/>
          <w:szCs w:val="22"/>
        </w:rPr>
        <w:t xml:space="preserve"> </w:t>
      </w:r>
      <w:r w:rsidRPr="00B476E8">
        <w:rPr>
          <w:rFonts w:cs="Arial"/>
          <w:bCs/>
          <w:sz w:val="22"/>
          <w:szCs w:val="22"/>
        </w:rPr>
        <w:t>nombre</w:t>
      </w:r>
      <w:r w:rsidR="00F10FBF">
        <w:rPr>
          <w:rFonts w:cs="Arial"/>
          <w:bCs/>
          <w:sz w:val="22"/>
          <w:szCs w:val="22"/>
        </w:rPr>
        <w:t xml:space="preserve"> </w:t>
      </w:r>
      <w:r w:rsidRPr="00B476E8">
        <w:rPr>
          <w:rFonts w:cs="Arial"/>
          <w:bCs/>
          <w:sz w:val="22"/>
          <w:szCs w:val="22"/>
        </w:rPr>
        <w:t>de</w:t>
      </w:r>
      <w:r w:rsidR="00733815">
        <w:rPr>
          <w:rFonts w:cs="Arial"/>
          <w:bCs/>
          <w:sz w:val="22"/>
          <w:szCs w:val="22"/>
        </w:rPr>
        <w:t>l</w:t>
      </w:r>
      <w:r w:rsidR="00F10FBF">
        <w:rPr>
          <w:rFonts w:cs="Arial"/>
          <w:bCs/>
          <w:sz w:val="22"/>
          <w:szCs w:val="22"/>
        </w:rPr>
        <w:t xml:space="preserve"> </w:t>
      </w:r>
      <w:r w:rsidR="00733815">
        <w:rPr>
          <w:rFonts w:cs="Arial"/>
          <w:bCs/>
          <w:sz w:val="22"/>
          <w:szCs w:val="22"/>
        </w:rPr>
        <w:t>LICITANTE,</w:t>
      </w:r>
      <w:r w:rsidR="00F10FBF">
        <w:rPr>
          <w:rFonts w:cs="Arial"/>
          <w:bCs/>
          <w:sz w:val="22"/>
          <w:szCs w:val="22"/>
        </w:rPr>
        <w:t xml:space="preserve"> </w:t>
      </w:r>
      <w:r w:rsidR="00733815">
        <w:rPr>
          <w:rFonts w:cs="Arial"/>
          <w:bCs/>
          <w:sz w:val="22"/>
          <w:szCs w:val="22"/>
        </w:rPr>
        <w:t>que</w:t>
      </w:r>
      <w:r w:rsidR="00F10FBF">
        <w:rPr>
          <w:rFonts w:cs="Arial"/>
          <w:bCs/>
          <w:sz w:val="22"/>
          <w:szCs w:val="22"/>
        </w:rPr>
        <w:t xml:space="preserve"> </w:t>
      </w:r>
      <w:r w:rsidR="00733815">
        <w:rPr>
          <w:rFonts w:cs="Arial"/>
          <w:bCs/>
          <w:sz w:val="22"/>
          <w:szCs w:val="22"/>
        </w:rPr>
        <w:t>correspondan</w:t>
      </w:r>
      <w:r w:rsidR="00F10FBF">
        <w:rPr>
          <w:rFonts w:cs="Arial"/>
          <w:bCs/>
          <w:sz w:val="22"/>
          <w:szCs w:val="22"/>
        </w:rPr>
        <w:t xml:space="preserve"> </w:t>
      </w:r>
      <w:r w:rsidR="00733815">
        <w:rPr>
          <w:rFonts w:cs="Arial"/>
          <w:bCs/>
          <w:sz w:val="22"/>
          <w:szCs w:val="22"/>
        </w:rPr>
        <w:t>a</w:t>
      </w:r>
      <w:r w:rsidR="00F10FBF">
        <w:rPr>
          <w:rFonts w:cs="Arial"/>
          <w:bCs/>
          <w:sz w:val="22"/>
          <w:szCs w:val="22"/>
        </w:rPr>
        <w:t xml:space="preserve"> </w:t>
      </w:r>
      <w:r w:rsidR="00733815">
        <w:rPr>
          <w:rFonts w:cs="Arial"/>
          <w:bCs/>
          <w:sz w:val="22"/>
          <w:szCs w:val="22"/>
        </w:rPr>
        <w:t>objeto</w:t>
      </w:r>
      <w:r w:rsidR="00F10FBF">
        <w:rPr>
          <w:rFonts w:cs="Arial"/>
          <w:bCs/>
          <w:sz w:val="22"/>
          <w:szCs w:val="22"/>
        </w:rPr>
        <w:t xml:space="preserve"> </w:t>
      </w:r>
      <w:r w:rsidR="00733815">
        <w:rPr>
          <w:rFonts w:cs="Arial"/>
          <w:bCs/>
          <w:sz w:val="22"/>
          <w:szCs w:val="22"/>
        </w:rPr>
        <w:t>de</w:t>
      </w:r>
      <w:r w:rsidR="00F10FBF">
        <w:rPr>
          <w:rFonts w:cs="Arial"/>
          <w:bCs/>
          <w:sz w:val="22"/>
          <w:szCs w:val="22"/>
        </w:rPr>
        <w:t xml:space="preserve"> </w:t>
      </w:r>
      <w:r w:rsidR="00733815">
        <w:rPr>
          <w:rFonts w:cs="Arial"/>
          <w:bCs/>
          <w:sz w:val="22"/>
          <w:szCs w:val="22"/>
        </w:rPr>
        <w:t>la</w:t>
      </w:r>
      <w:r w:rsidR="00F10FBF">
        <w:rPr>
          <w:rFonts w:cs="Arial"/>
          <w:bCs/>
          <w:sz w:val="22"/>
          <w:szCs w:val="22"/>
        </w:rPr>
        <w:t xml:space="preserve"> </w:t>
      </w:r>
      <w:r w:rsidR="00733815">
        <w:rPr>
          <w:rFonts w:cs="Arial"/>
          <w:bCs/>
          <w:sz w:val="22"/>
          <w:szCs w:val="22"/>
        </w:rPr>
        <w:t>presente</w:t>
      </w:r>
      <w:r w:rsidR="00F10FBF">
        <w:rPr>
          <w:rFonts w:cs="Arial"/>
          <w:bCs/>
          <w:sz w:val="22"/>
          <w:szCs w:val="22"/>
        </w:rPr>
        <w:t xml:space="preserve"> </w:t>
      </w:r>
      <w:r w:rsidR="00733815">
        <w:rPr>
          <w:rFonts w:cs="Arial"/>
          <w:bCs/>
          <w:sz w:val="22"/>
          <w:szCs w:val="22"/>
        </w:rPr>
        <w:t>convocatoria</w:t>
      </w:r>
      <w:r w:rsidR="00F10FBF">
        <w:rPr>
          <w:rFonts w:cs="Arial"/>
          <w:bCs/>
          <w:sz w:val="22"/>
          <w:szCs w:val="22"/>
        </w:rPr>
        <w:t xml:space="preserve"> </w:t>
      </w:r>
      <w:r w:rsidR="00733815">
        <w:rPr>
          <w:rFonts w:cs="Arial"/>
          <w:bCs/>
          <w:sz w:val="22"/>
          <w:szCs w:val="22"/>
        </w:rPr>
        <w:t>o</w:t>
      </w:r>
      <w:r w:rsidR="00F10FBF">
        <w:rPr>
          <w:rFonts w:cs="Arial"/>
          <w:bCs/>
          <w:sz w:val="22"/>
          <w:szCs w:val="22"/>
        </w:rPr>
        <w:t xml:space="preserve"> </w:t>
      </w:r>
      <w:r w:rsidR="00733815">
        <w:rPr>
          <w:rFonts w:cs="Arial"/>
          <w:bCs/>
          <w:sz w:val="22"/>
          <w:szCs w:val="22"/>
        </w:rPr>
        <w:t>similar</w:t>
      </w:r>
      <w:r w:rsidR="00F10FBF">
        <w:rPr>
          <w:rFonts w:cs="Arial"/>
          <w:bCs/>
          <w:sz w:val="22"/>
          <w:szCs w:val="22"/>
        </w:rPr>
        <w:t xml:space="preserve"> </w:t>
      </w:r>
      <w:r w:rsidRPr="00B476E8">
        <w:rPr>
          <w:rFonts w:cs="Arial"/>
          <w:bCs/>
          <w:sz w:val="22"/>
          <w:szCs w:val="22"/>
        </w:rPr>
        <w:t>al</w:t>
      </w:r>
      <w:r w:rsidR="00F10FBF">
        <w:rPr>
          <w:rFonts w:cs="Arial"/>
          <w:bCs/>
          <w:sz w:val="22"/>
          <w:szCs w:val="22"/>
        </w:rPr>
        <w:t xml:space="preserve"> </w:t>
      </w:r>
      <w:r w:rsidRPr="00B476E8">
        <w:rPr>
          <w:rFonts w:cs="Arial"/>
          <w:bCs/>
          <w:sz w:val="22"/>
          <w:szCs w:val="22"/>
        </w:rPr>
        <w:t>requer</w:t>
      </w:r>
      <w:r w:rsidR="00733815">
        <w:rPr>
          <w:rFonts w:cs="Arial"/>
          <w:bCs/>
          <w:sz w:val="22"/>
          <w:szCs w:val="22"/>
        </w:rPr>
        <w:t>ido.</w:t>
      </w:r>
    </w:p>
    <w:p w14:paraId="31CD3A75" w14:textId="5D7B5143"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correspondan</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documentos</w:t>
      </w:r>
      <w:r w:rsidR="00F10FBF">
        <w:rPr>
          <w:rFonts w:cs="Arial"/>
          <w:sz w:val="22"/>
          <w:szCs w:val="22"/>
        </w:rPr>
        <w:t xml:space="preserve"> </w:t>
      </w:r>
      <w:r w:rsidRPr="00B476E8">
        <w:rPr>
          <w:rFonts w:cs="Arial"/>
          <w:sz w:val="22"/>
          <w:szCs w:val="22"/>
        </w:rPr>
        <w:t>presentados</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experiencia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w:t>
      </w:r>
      <w:r w:rsidRPr="00B476E8">
        <w:rPr>
          <w:rFonts w:cs="Arial"/>
          <w:b/>
          <w:sz w:val="22"/>
          <w:szCs w:val="22"/>
        </w:rPr>
        <w:t>Documento</w:t>
      </w:r>
      <w:r w:rsidR="00F10FBF">
        <w:rPr>
          <w:rFonts w:cs="Arial"/>
          <w:b/>
          <w:sz w:val="22"/>
          <w:szCs w:val="22"/>
        </w:rPr>
        <w:t xml:space="preserve"> </w:t>
      </w:r>
      <w:r w:rsidRPr="00B476E8">
        <w:rPr>
          <w:rFonts w:cs="Arial"/>
          <w:b/>
          <w:sz w:val="22"/>
          <w:szCs w:val="22"/>
        </w:rPr>
        <w:t>3</w:t>
      </w:r>
      <w:r w:rsidR="00520A44">
        <w:rPr>
          <w:rFonts w:cs="Arial"/>
          <w:b/>
          <w:sz w:val="22"/>
          <w:szCs w:val="22"/>
        </w:rPr>
        <w:t>5</w:t>
      </w:r>
      <w:r w:rsidRPr="00B476E8">
        <w:rPr>
          <w:rFonts w:cs="Arial"/>
          <w:b/>
          <w:sz w:val="22"/>
          <w:szCs w:val="22"/>
        </w:rPr>
        <w:t>,</w:t>
      </w:r>
      <w:r w:rsidR="00F10FBF">
        <w:rPr>
          <w:rFonts w:cs="Arial"/>
          <w:sz w:val="22"/>
          <w:szCs w:val="22"/>
        </w:rPr>
        <w:t xml:space="preserve"> </w:t>
      </w:r>
      <w:r w:rsidRPr="00B476E8">
        <w:rPr>
          <w:rFonts w:cs="Arial"/>
          <w:sz w:val="22"/>
          <w:szCs w:val="22"/>
        </w:rPr>
        <w:t>Secciones</w:t>
      </w:r>
      <w:r w:rsidR="00F10FBF">
        <w:rPr>
          <w:rFonts w:cs="Arial"/>
          <w:sz w:val="22"/>
          <w:szCs w:val="22"/>
        </w:rPr>
        <w:t xml:space="preserve"> </w:t>
      </w:r>
      <w:r w:rsidRPr="00B476E8">
        <w:rPr>
          <w:rFonts w:cs="Arial"/>
          <w:sz w:val="22"/>
          <w:szCs w:val="22"/>
        </w:rPr>
        <w:t>VI).</w:t>
      </w:r>
      <w:r w:rsidR="00F10FBF">
        <w:rPr>
          <w:rFonts w:cs="Arial"/>
          <w:sz w:val="22"/>
          <w:szCs w:val="22"/>
        </w:rPr>
        <w:t xml:space="preserve"> </w:t>
      </w:r>
    </w:p>
    <w:p w14:paraId="2948619D" w14:textId="5BE8C0CD" w:rsidR="00D51100" w:rsidRPr="00B476E8" w:rsidRDefault="00D51100" w:rsidP="009B34C5">
      <w:pPr>
        <w:numPr>
          <w:ilvl w:val="0"/>
          <w:numId w:val="23"/>
        </w:numPr>
        <w:rPr>
          <w:rFonts w:cs="Arial"/>
          <w:sz w:val="22"/>
          <w:szCs w:val="22"/>
        </w:rPr>
      </w:pPr>
      <w:r w:rsidRPr="00B476E8">
        <w:rPr>
          <w:rFonts w:cs="Arial"/>
          <w:bCs/>
          <w:sz w:val="22"/>
          <w:szCs w:val="22"/>
        </w:rPr>
        <w:t>Se</w:t>
      </w:r>
      <w:r w:rsidR="00F10FBF">
        <w:rPr>
          <w:rFonts w:cs="Arial"/>
          <w:bCs/>
          <w:sz w:val="22"/>
          <w:szCs w:val="22"/>
        </w:rPr>
        <w:t xml:space="preserve"> </w:t>
      </w:r>
      <w:r w:rsidRPr="00B476E8">
        <w:rPr>
          <w:rFonts w:cs="Arial"/>
          <w:bCs/>
          <w:sz w:val="22"/>
          <w:szCs w:val="22"/>
        </w:rPr>
        <w:t>especifique</w:t>
      </w:r>
      <w:r w:rsidR="00F10FBF">
        <w:rPr>
          <w:rFonts w:cs="Arial"/>
          <w:bCs/>
          <w:sz w:val="22"/>
          <w:szCs w:val="22"/>
        </w:rPr>
        <w:t xml:space="preserve"> </w:t>
      </w:r>
      <w:r w:rsidRPr="00B476E8">
        <w:rPr>
          <w:rFonts w:cs="Arial"/>
          <w:bCs/>
          <w:sz w:val="22"/>
          <w:szCs w:val="22"/>
        </w:rPr>
        <w:t>claramente</w:t>
      </w:r>
      <w:r w:rsidR="00F10FBF">
        <w:rPr>
          <w:rFonts w:cs="Arial"/>
          <w:bCs/>
          <w:sz w:val="22"/>
          <w:szCs w:val="22"/>
        </w:rPr>
        <w:t xml:space="preserve"> </w:t>
      </w:r>
      <w:r w:rsidRPr="00B476E8">
        <w:rPr>
          <w:rFonts w:cs="Arial"/>
          <w:sz w:val="22"/>
          <w:szCs w:val="22"/>
          <w:lang w:val="es-ES"/>
        </w:rPr>
        <w:t>Número</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sidRPr="00B476E8">
        <w:rPr>
          <w:rFonts w:cs="Arial"/>
          <w:sz w:val="22"/>
          <w:szCs w:val="22"/>
          <w:lang w:val="es-ES"/>
        </w:rPr>
        <w:t>Dependencia</w:t>
      </w:r>
      <w:r w:rsidR="00F10FBF">
        <w:rPr>
          <w:rFonts w:cs="Arial"/>
          <w:sz w:val="22"/>
          <w:szCs w:val="22"/>
          <w:lang w:val="es-ES"/>
        </w:rPr>
        <w:t xml:space="preserve"> </w:t>
      </w:r>
      <w:r w:rsidRPr="00B476E8">
        <w:rPr>
          <w:rFonts w:cs="Arial"/>
          <w:sz w:val="22"/>
          <w:szCs w:val="22"/>
          <w:lang w:val="es-ES"/>
        </w:rPr>
        <w:t>o</w:t>
      </w:r>
      <w:r w:rsidR="00F10FBF">
        <w:rPr>
          <w:rFonts w:cs="Arial"/>
          <w:sz w:val="22"/>
          <w:szCs w:val="22"/>
          <w:lang w:val="es-ES"/>
        </w:rPr>
        <w:t xml:space="preserve"> </w:t>
      </w:r>
      <w:r w:rsidRPr="00B476E8">
        <w:rPr>
          <w:rFonts w:cs="Arial"/>
          <w:sz w:val="22"/>
          <w:szCs w:val="22"/>
          <w:lang w:val="es-ES"/>
        </w:rPr>
        <w:t>entidad,</w:t>
      </w:r>
      <w:r w:rsidR="00F10FBF">
        <w:rPr>
          <w:rFonts w:cs="Arial"/>
          <w:sz w:val="22"/>
          <w:szCs w:val="22"/>
          <w:lang w:val="es-ES"/>
        </w:rPr>
        <w:t xml:space="preserve"> </w:t>
      </w:r>
      <w:r w:rsidRPr="00B476E8">
        <w:rPr>
          <w:rFonts w:cs="Arial"/>
          <w:sz w:val="22"/>
          <w:szCs w:val="22"/>
          <w:lang w:val="es-ES"/>
        </w:rPr>
        <w:t>objeto</w:t>
      </w:r>
      <w:r w:rsidR="00F10FBF">
        <w:rPr>
          <w:rFonts w:cs="Arial"/>
          <w:sz w:val="22"/>
          <w:szCs w:val="22"/>
          <w:lang w:val="es-ES"/>
        </w:rPr>
        <w:t xml:space="preserve"> </w:t>
      </w:r>
      <w:r w:rsidRPr="00B476E8">
        <w:rPr>
          <w:rFonts w:cs="Arial"/>
          <w:sz w:val="22"/>
          <w:szCs w:val="22"/>
          <w:lang w:val="es-ES"/>
        </w:rPr>
        <w:t>del</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Pr>
          <w:rFonts w:cs="Arial"/>
          <w:sz w:val="22"/>
          <w:szCs w:val="22"/>
          <w:lang w:val="es-ES"/>
        </w:rPr>
        <w:t>vigencia,</w:t>
      </w:r>
      <w:r w:rsidR="00F10FBF">
        <w:rPr>
          <w:rFonts w:cs="Arial"/>
          <w:sz w:val="22"/>
          <w:szCs w:val="22"/>
          <w:lang w:val="es-ES"/>
        </w:rPr>
        <w:t xml:space="preserve"> </w:t>
      </w:r>
      <w:r>
        <w:rPr>
          <w:rFonts w:cs="Arial"/>
          <w:sz w:val="22"/>
          <w:szCs w:val="22"/>
          <w:lang w:val="es-ES"/>
        </w:rPr>
        <w:t>meses</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experiencia</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manifestación</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haber</w:t>
      </w:r>
      <w:r w:rsidR="00F10FBF">
        <w:rPr>
          <w:rFonts w:cs="Arial"/>
          <w:sz w:val="22"/>
          <w:szCs w:val="22"/>
          <w:lang w:val="es-ES"/>
        </w:rPr>
        <w:t xml:space="preserve"> </w:t>
      </w:r>
      <w:r>
        <w:rPr>
          <w:rFonts w:cs="Arial"/>
          <w:sz w:val="22"/>
          <w:szCs w:val="22"/>
          <w:lang w:val="es-ES"/>
        </w:rPr>
        <w:t>cumplido</w:t>
      </w:r>
      <w:r w:rsidR="00F10FBF">
        <w:rPr>
          <w:rFonts w:cs="Arial"/>
          <w:sz w:val="22"/>
          <w:szCs w:val="22"/>
          <w:lang w:val="es-ES"/>
        </w:rPr>
        <w:t xml:space="preserve"> </w:t>
      </w:r>
      <w:r>
        <w:rPr>
          <w:rFonts w:cs="Arial"/>
          <w:sz w:val="22"/>
          <w:szCs w:val="22"/>
          <w:lang w:val="es-ES"/>
        </w:rPr>
        <w:t>con</w:t>
      </w:r>
      <w:r w:rsidR="00F10FBF">
        <w:rPr>
          <w:rFonts w:cs="Arial"/>
          <w:sz w:val="22"/>
          <w:szCs w:val="22"/>
          <w:lang w:val="es-ES"/>
        </w:rPr>
        <w:t xml:space="preserve"> </w:t>
      </w:r>
      <w:r>
        <w:rPr>
          <w:rFonts w:cs="Arial"/>
          <w:sz w:val="22"/>
          <w:szCs w:val="22"/>
          <w:lang w:val="es-ES"/>
        </w:rPr>
        <w:t>las</w:t>
      </w:r>
      <w:r w:rsidR="00F10FBF">
        <w:rPr>
          <w:rFonts w:cs="Arial"/>
          <w:sz w:val="22"/>
          <w:szCs w:val="22"/>
          <w:lang w:val="es-ES"/>
        </w:rPr>
        <w:t xml:space="preserve"> </w:t>
      </w:r>
      <w:r>
        <w:rPr>
          <w:rFonts w:cs="Arial"/>
          <w:sz w:val="22"/>
          <w:szCs w:val="22"/>
          <w:lang w:val="es-ES"/>
        </w:rPr>
        <w:t>obligaciones</w:t>
      </w:r>
      <w:r w:rsidR="00F10FBF">
        <w:rPr>
          <w:rFonts w:cs="Arial"/>
          <w:sz w:val="22"/>
          <w:szCs w:val="22"/>
          <w:lang w:val="es-ES"/>
        </w:rPr>
        <w:t xml:space="preserve"> </w:t>
      </w:r>
      <w:r>
        <w:rPr>
          <w:rFonts w:cs="Arial"/>
          <w:sz w:val="22"/>
          <w:szCs w:val="22"/>
          <w:lang w:val="es-ES"/>
        </w:rPr>
        <w:t>contractuales</w:t>
      </w:r>
      <w:r w:rsidR="00F10FBF">
        <w:rPr>
          <w:rFonts w:cs="Arial"/>
          <w:bCs/>
          <w:sz w:val="22"/>
          <w:szCs w:val="22"/>
        </w:rPr>
        <w:t xml:space="preserve"> </w:t>
      </w:r>
      <w:r w:rsidRPr="00B476E8">
        <w:rPr>
          <w:rFonts w:cs="Arial"/>
          <w:bCs/>
          <w:sz w:val="22"/>
          <w:szCs w:val="22"/>
        </w:rPr>
        <w:t>y</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ser</w:t>
      </w:r>
      <w:r w:rsidR="00F10FBF">
        <w:rPr>
          <w:rFonts w:cs="Arial"/>
          <w:bCs/>
          <w:sz w:val="22"/>
          <w:szCs w:val="22"/>
        </w:rPr>
        <w:t xml:space="preserve"> </w:t>
      </w:r>
      <w:r w:rsidRPr="00B476E8">
        <w:rPr>
          <w:rFonts w:cs="Arial"/>
          <w:bCs/>
          <w:sz w:val="22"/>
          <w:szCs w:val="22"/>
        </w:rPr>
        <w:t>posible,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información</w:t>
      </w:r>
      <w:r w:rsidR="00F10FBF">
        <w:rPr>
          <w:rFonts w:cs="Arial"/>
          <w:bCs/>
          <w:sz w:val="22"/>
          <w:szCs w:val="22"/>
        </w:rPr>
        <w:t xml:space="preserve"> </w:t>
      </w:r>
      <w:r w:rsidRPr="00B476E8">
        <w:rPr>
          <w:rFonts w:cs="Arial"/>
          <w:bCs/>
          <w:sz w:val="22"/>
          <w:szCs w:val="22"/>
        </w:rPr>
        <w:t>contenida</w:t>
      </w:r>
      <w:r w:rsidR="00F10FBF">
        <w:rPr>
          <w:rFonts w:cs="Arial"/>
          <w:bCs/>
          <w:sz w:val="22"/>
          <w:szCs w:val="22"/>
        </w:rPr>
        <w:t xml:space="preserve"> </w:t>
      </w:r>
      <w:r w:rsidRPr="00B476E8">
        <w:rPr>
          <w:rFonts w:cs="Arial"/>
          <w:bCs/>
          <w:sz w:val="22"/>
          <w:szCs w:val="22"/>
        </w:rPr>
        <w:t>en</w:t>
      </w:r>
      <w:r w:rsidR="00F10FBF">
        <w:rPr>
          <w:rFonts w:cs="Arial"/>
          <w:bCs/>
          <w:sz w:val="22"/>
          <w:szCs w:val="22"/>
        </w:rPr>
        <w:t xml:space="preserve"> </w:t>
      </w:r>
      <w:r w:rsidRPr="00B476E8">
        <w:rPr>
          <w:rFonts w:cs="Arial"/>
          <w:bCs/>
          <w:sz w:val="22"/>
          <w:szCs w:val="22"/>
        </w:rPr>
        <w:t>el</w:t>
      </w:r>
      <w:r w:rsidR="00F10FBF">
        <w:rPr>
          <w:rFonts w:cs="Arial"/>
          <w:bCs/>
          <w:sz w:val="22"/>
          <w:szCs w:val="22"/>
        </w:rPr>
        <w:t xml:space="preserve"> </w:t>
      </w:r>
      <w:r w:rsidRPr="00B476E8">
        <w:rPr>
          <w:rFonts w:cs="Arial"/>
          <w:bCs/>
          <w:sz w:val="22"/>
          <w:szCs w:val="22"/>
        </w:rPr>
        <w:t>modelo</w:t>
      </w:r>
      <w:r w:rsidR="00F10FBF">
        <w:rPr>
          <w:rFonts w:cs="Arial"/>
          <w:bCs/>
          <w:sz w:val="22"/>
          <w:szCs w:val="22"/>
        </w:rPr>
        <w:t xml:space="preserve"> </w:t>
      </w:r>
      <w:r w:rsidRPr="00B476E8">
        <w:rPr>
          <w:rFonts w:cs="Arial"/>
          <w:bCs/>
          <w:sz w:val="22"/>
          <w:szCs w:val="22"/>
        </w:rPr>
        <w:t>del</w:t>
      </w:r>
      <w:r w:rsidR="00F10FBF">
        <w:rPr>
          <w:rFonts w:cs="Arial"/>
          <w:bCs/>
          <w:sz w:val="22"/>
          <w:szCs w:val="22"/>
        </w:rPr>
        <w:t xml:space="preserve"> </w:t>
      </w:r>
      <w:r w:rsidRPr="00B476E8">
        <w:rPr>
          <w:rFonts w:cs="Arial"/>
          <w:b/>
          <w:sz w:val="22"/>
          <w:szCs w:val="22"/>
        </w:rPr>
        <w:t>Anexo</w:t>
      </w:r>
      <w:r w:rsidR="00F10FBF">
        <w:rPr>
          <w:rFonts w:cs="Arial"/>
          <w:b/>
          <w:sz w:val="22"/>
          <w:szCs w:val="22"/>
        </w:rPr>
        <w:t xml:space="preserve"> </w:t>
      </w:r>
      <w:r w:rsidRPr="00B476E8">
        <w:rPr>
          <w:rFonts w:cs="Arial"/>
          <w:b/>
          <w:sz w:val="22"/>
          <w:szCs w:val="22"/>
        </w:rPr>
        <w:t>13</w:t>
      </w:r>
      <w:r w:rsidRPr="00B476E8">
        <w:rPr>
          <w:rFonts w:cs="Arial"/>
          <w:bCs/>
          <w:sz w:val="22"/>
          <w:szCs w:val="22"/>
        </w:rPr>
        <w:t>,</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sección</w:t>
      </w:r>
      <w:r w:rsidR="00F10FBF">
        <w:rPr>
          <w:rFonts w:cs="Arial"/>
          <w:bCs/>
          <w:sz w:val="22"/>
          <w:szCs w:val="22"/>
        </w:rPr>
        <w:t xml:space="preserve"> </w:t>
      </w:r>
      <w:r w:rsidRPr="00B476E8">
        <w:rPr>
          <w:rFonts w:cs="Arial"/>
          <w:bCs/>
          <w:sz w:val="22"/>
          <w:szCs w:val="22"/>
        </w:rPr>
        <w:t>VIII</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Convocatoria</w:t>
      </w:r>
    </w:p>
    <w:p w14:paraId="58D585F9" w14:textId="3575C66D" w:rsidR="00D51100" w:rsidRPr="00B476E8" w:rsidRDefault="00F10FBF" w:rsidP="00D51100">
      <w:pPr>
        <w:rPr>
          <w:rFonts w:cs="Arial"/>
          <w:sz w:val="22"/>
          <w:szCs w:val="22"/>
        </w:rPr>
      </w:pPr>
      <w:r>
        <w:rPr>
          <w:rFonts w:cs="Arial"/>
          <w:sz w:val="22"/>
          <w:szCs w:val="22"/>
        </w:rPr>
        <w:t xml:space="preserve"> </w:t>
      </w:r>
    </w:p>
    <w:p w14:paraId="1281754E" w14:textId="4C45DF9D" w:rsidR="00D51100" w:rsidRPr="00B476E8" w:rsidRDefault="00D51100" w:rsidP="00D51100">
      <w:pPr>
        <w:rPr>
          <w:rFonts w:cs="Arial"/>
          <w:sz w:val="22"/>
          <w:szCs w:val="18"/>
        </w:rPr>
      </w:pPr>
      <w:r w:rsidRPr="00B476E8">
        <w:rPr>
          <w:rFonts w:cs="Arial"/>
          <w:sz w:val="22"/>
          <w:szCs w:val="18"/>
        </w:rPr>
        <w:t>En</w:t>
      </w:r>
      <w:r w:rsidR="00F10FBF">
        <w:rPr>
          <w:rFonts w:cs="Arial"/>
          <w:sz w:val="22"/>
          <w:szCs w:val="18"/>
        </w:rPr>
        <w:t xml:space="preserve"> </w:t>
      </w:r>
      <w:r w:rsidRPr="00B476E8">
        <w:rPr>
          <w:rFonts w:cs="Arial"/>
          <w:sz w:val="22"/>
          <w:szCs w:val="18"/>
        </w:rPr>
        <w:t>caso</w:t>
      </w:r>
      <w:r w:rsidR="00F10FBF">
        <w:rPr>
          <w:rFonts w:cs="Arial"/>
          <w:sz w:val="22"/>
          <w:szCs w:val="18"/>
        </w:rPr>
        <w:t xml:space="preserve"> </w:t>
      </w:r>
      <w:r w:rsidRPr="00B476E8">
        <w:rPr>
          <w:rFonts w:cs="Arial"/>
          <w:sz w:val="22"/>
          <w:szCs w:val="18"/>
        </w:rPr>
        <w:t>de</w:t>
      </w:r>
      <w:r w:rsidR="00F10FBF">
        <w:rPr>
          <w:rFonts w:cs="Arial"/>
          <w:sz w:val="22"/>
          <w:szCs w:val="18"/>
        </w:rPr>
        <w:t xml:space="preserve"> </w:t>
      </w:r>
      <w:r w:rsidRPr="00B476E8">
        <w:rPr>
          <w:rFonts w:cs="Arial"/>
          <w:sz w:val="22"/>
          <w:szCs w:val="18"/>
        </w:rPr>
        <w:t>presentar</w:t>
      </w:r>
      <w:r w:rsidR="00F10FBF">
        <w:rPr>
          <w:rFonts w:cs="Arial"/>
          <w:sz w:val="22"/>
          <w:szCs w:val="18"/>
        </w:rPr>
        <w:t xml:space="preserve"> </w:t>
      </w:r>
      <w:r w:rsidRPr="00B476E8">
        <w:rPr>
          <w:rFonts w:cs="Arial"/>
          <w:sz w:val="22"/>
          <w:szCs w:val="18"/>
        </w:rPr>
        <w:t>liberación</w:t>
      </w:r>
      <w:r w:rsidR="00F10FBF">
        <w:rPr>
          <w:rFonts w:cs="Arial"/>
          <w:sz w:val="22"/>
          <w:szCs w:val="18"/>
        </w:rPr>
        <w:t xml:space="preserve"> </w:t>
      </w:r>
      <w:r w:rsidRPr="00B476E8">
        <w:rPr>
          <w:rFonts w:cs="Arial"/>
          <w:sz w:val="22"/>
          <w:szCs w:val="18"/>
        </w:rPr>
        <w:t>de</w:t>
      </w:r>
      <w:r w:rsidR="00F10FBF">
        <w:rPr>
          <w:rFonts w:cs="Arial"/>
          <w:sz w:val="22"/>
          <w:szCs w:val="18"/>
        </w:rPr>
        <w:t xml:space="preserve"> </w:t>
      </w:r>
      <w:r w:rsidRPr="00B476E8">
        <w:rPr>
          <w:rFonts w:cs="Arial"/>
          <w:sz w:val="22"/>
          <w:szCs w:val="18"/>
        </w:rPr>
        <w:t>garantías,</w:t>
      </w:r>
      <w:r w:rsidR="00F10FBF">
        <w:rPr>
          <w:rFonts w:cs="Arial"/>
          <w:sz w:val="22"/>
          <w:szCs w:val="18"/>
        </w:rPr>
        <w:t xml:space="preserve"> </w:t>
      </w:r>
      <w:r w:rsidRPr="00B476E8">
        <w:rPr>
          <w:rFonts w:cs="Arial"/>
          <w:sz w:val="22"/>
          <w:szCs w:val="18"/>
        </w:rPr>
        <w:t>se</w:t>
      </w:r>
      <w:r w:rsidR="00F10FBF">
        <w:rPr>
          <w:rFonts w:cs="Arial"/>
          <w:sz w:val="22"/>
          <w:szCs w:val="18"/>
        </w:rPr>
        <w:t xml:space="preserve"> </w:t>
      </w:r>
      <w:r w:rsidRPr="00B476E8">
        <w:rPr>
          <w:rFonts w:cs="Arial"/>
          <w:sz w:val="22"/>
          <w:szCs w:val="18"/>
        </w:rPr>
        <w:t>revisará</w:t>
      </w:r>
      <w:r w:rsidR="00F10FBF">
        <w:rPr>
          <w:rFonts w:cs="Arial"/>
          <w:sz w:val="22"/>
          <w:szCs w:val="18"/>
        </w:rPr>
        <w:t xml:space="preserve"> </w:t>
      </w:r>
      <w:r w:rsidRPr="00B476E8">
        <w:rPr>
          <w:rFonts w:cs="Arial"/>
          <w:sz w:val="22"/>
          <w:szCs w:val="18"/>
        </w:rPr>
        <w:t>que:</w:t>
      </w:r>
    </w:p>
    <w:p w14:paraId="0B7DEEA1" w14:textId="4136291C" w:rsidR="00D51100" w:rsidRPr="00B476E8" w:rsidRDefault="00D51100" w:rsidP="009B34C5">
      <w:pPr>
        <w:numPr>
          <w:ilvl w:val="0"/>
          <w:numId w:val="23"/>
        </w:numPr>
        <w:rPr>
          <w:rFonts w:cs="Arial"/>
          <w:sz w:val="22"/>
          <w:szCs w:val="22"/>
        </w:rPr>
      </w:pPr>
      <w:r w:rsidRPr="00B476E8">
        <w:rPr>
          <w:rFonts w:cs="Arial"/>
          <w:sz w:val="22"/>
          <w:szCs w:val="22"/>
        </w:rPr>
        <w:t>Los</w:t>
      </w:r>
      <w:r w:rsidR="00F10FBF">
        <w:rPr>
          <w:rFonts w:cs="Arial"/>
          <w:sz w:val="22"/>
          <w:szCs w:val="22"/>
        </w:rPr>
        <w:t xml:space="preserve"> </w:t>
      </w:r>
      <w:r w:rsidRPr="00B476E8">
        <w:rPr>
          <w:rFonts w:cs="Arial"/>
          <w:sz w:val="22"/>
          <w:szCs w:val="22"/>
        </w:rPr>
        <w:t>documentos</w:t>
      </w:r>
      <w:r w:rsidR="00F10FBF">
        <w:rPr>
          <w:rFonts w:cs="Arial"/>
          <w:sz w:val="22"/>
          <w:szCs w:val="22"/>
        </w:rPr>
        <w:t xml:space="preserve"> </w:t>
      </w:r>
      <w:r w:rsidRPr="00B476E8">
        <w:rPr>
          <w:rFonts w:cs="Arial"/>
          <w:sz w:val="22"/>
          <w:szCs w:val="22"/>
        </w:rPr>
        <w:t>presentados</w:t>
      </w:r>
      <w:r w:rsidR="00F10FBF">
        <w:rPr>
          <w:rFonts w:cs="Arial"/>
          <w:sz w:val="22"/>
          <w:szCs w:val="22"/>
        </w:rPr>
        <w:t xml:space="preserve"> </w:t>
      </w:r>
      <w:r w:rsidRPr="00B476E8">
        <w:rPr>
          <w:rFonts w:cs="Arial"/>
          <w:sz w:val="22"/>
          <w:szCs w:val="22"/>
        </w:rPr>
        <w:t>sean</w:t>
      </w:r>
      <w:r w:rsidR="00F10FBF">
        <w:rPr>
          <w:rFonts w:cs="Arial"/>
          <w:sz w:val="22"/>
          <w:szCs w:val="22"/>
        </w:rPr>
        <w:t xml:space="preserve"> </w:t>
      </w:r>
      <w:r w:rsidRPr="00B476E8">
        <w:rPr>
          <w:rFonts w:cs="Arial"/>
          <w:sz w:val="22"/>
          <w:szCs w:val="22"/>
        </w:rPr>
        <w:t>legibles.</w:t>
      </w:r>
    </w:p>
    <w:p w14:paraId="7938604A" w14:textId="2EBA1D27" w:rsidR="00D51100" w:rsidRPr="00B476E8" w:rsidRDefault="00D51100" w:rsidP="009B34C5">
      <w:pPr>
        <w:numPr>
          <w:ilvl w:val="0"/>
          <w:numId w:val="23"/>
        </w:numPr>
        <w:rPr>
          <w:rFonts w:cs="Arial"/>
          <w:sz w:val="22"/>
          <w:szCs w:val="22"/>
        </w:rPr>
      </w:pPr>
      <w:r w:rsidRPr="00B476E8">
        <w:rPr>
          <w:rFonts w:cs="Arial"/>
          <w:sz w:val="22"/>
          <w:szCs w:val="22"/>
        </w:rPr>
        <w:t>Que</w:t>
      </w:r>
      <w:r w:rsidR="00F10FBF">
        <w:rPr>
          <w:rFonts w:cs="Arial"/>
          <w:sz w:val="22"/>
          <w:szCs w:val="22"/>
        </w:rPr>
        <w:t xml:space="preserve"> </w:t>
      </w:r>
      <w:r w:rsidRPr="00B476E8">
        <w:rPr>
          <w:rFonts w:cs="Arial"/>
          <w:sz w:val="22"/>
          <w:szCs w:val="22"/>
        </w:rPr>
        <w:t>se</w:t>
      </w:r>
      <w:r w:rsidR="00F10FBF">
        <w:rPr>
          <w:rFonts w:cs="Arial"/>
          <w:sz w:val="22"/>
          <w:szCs w:val="22"/>
        </w:rPr>
        <w:t xml:space="preserve"> </w:t>
      </w:r>
      <w:r w:rsidRPr="00B476E8">
        <w:rPr>
          <w:rFonts w:cs="Arial"/>
          <w:sz w:val="22"/>
          <w:szCs w:val="22"/>
        </w:rPr>
        <w:t>cite</w:t>
      </w:r>
      <w:r w:rsidR="00F10FBF">
        <w:rPr>
          <w:rFonts w:cs="Arial"/>
          <w:sz w:val="22"/>
          <w:szCs w:val="22"/>
        </w:rPr>
        <w:t xml:space="preserve"> </w:t>
      </w:r>
      <w:r w:rsidRPr="00B476E8">
        <w:rPr>
          <w:rFonts w:cs="Arial"/>
          <w:bCs/>
          <w:sz w:val="22"/>
          <w:szCs w:val="22"/>
        </w:rPr>
        <w:t>claramente</w:t>
      </w:r>
      <w:r w:rsidR="00F10FBF">
        <w:rPr>
          <w:rFonts w:cs="Arial"/>
          <w:bCs/>
          <w:sz w:val="22"/>
          <w:szCs w:val="22"/>
        </w:rPr>
        <w:t xml:space="preserve"> </w:t>
      </w:r>
      <w:r w:rsidRPr="00B476E8">
        <w:rPr>
          <w:rFonts w:cs="Arial"/>
          <w:sz w:val="22"/>
          <w:szCs w:val="22"/>
          <w:lang w:val="es-ES"/>
        </w:rPr>
        <w:t>Número</w:t>
      </w:r>
      <w:r w:rsidR="00F10FBF">
        <w:rPr>
          <w:rFonts w:cs="Arial"/>
          <w:sz w:val="22"/>
          <w:szCs w:val="22"/>
          <w:lang w:val="es-ES"/>
        </w:rPr>
        <w:t xml:space="preserve"> </w:t>
      </w:r>
      <w:r w:rsidRPr="00B476E8">
        <w:rPr>
          <w:rFonts w:cs="Arial"/>
          <w:sz w:val="22"/>
          <w:szCs w:val="22"/>
          <w:lang w:val="es-ES"/>
        </w:rPr>
        <w:t>de</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sidRPr="00B476E8">
        <w:rPr>
          <w:rFonts w:cs="Arial"/>
          <w:sz w:val="22"/>
          <w:szCs w:val="22"/>
          <w:lang w:val="es-ES"/>
        </w:rPr>
        <w:t>Dependencia</w:t>
      </w:r>
      <w:r w:rsidR="00F10FBF">
        <w:rPr>
          <w:rFonts w:cs="Arial"/>
          <w:sz w:val="22"/>
          <w:szCs w:val="22"/>
          <w:lang w:val="es-ES"/>
        </w:rPr>
        <w:t xml:space="preserve"> </w:t>
      </w:r>
      <w:r w:rsidRPr="00B476E8">
        <w:rPr>
          <w:rFonts w:cs="Arial"/>
          <w:sz w:val="22"/>
          <w:szCs w:val="22"/>
          <w:lang w:val="es-ES"/>
        </w:rPr>
        <w:t>o</w:t>
      </w:r>
      <w:r w:rsidR="00F10FBF">
        <w:rPr>
          <w:rFonts w:cs="Arial"/>
          <w:sz w:val="22"/>
          <w:szCs w:val="22"/>
          <w:lang w:val="es-ES"/>
        </w:rPr>
        <w:t xml:space="preserve"> </w:t>
      </w:r>
      <w:r w:rsidRPr="00B476E8">
        <w:rPr>
          <w:rFonts w:cs="Arial"/>
          <w:sz w:val="22"/>
          <w:szCs w:val="22"/>
          <w:lang w:val="es-ES"/>
        </w:rPr>
        <w:t>entidad,</w:t>
      </w:r>
      <w:r w:rsidR="00F10FBF">
        <w:rPr>
          <w:rFonts w:cs="Arial"/>
          <w:sz w:val="22"/>
          <w:szCs w:val="22"/>
          <w:lang w:val="es-ES"/>
        </w:rPr>
        <w:t xml:space="preserve"> </w:t>
      </w:r>
      <w:r w:rsidRPr="00B476E8">
        <w:rPr>
          <w:rFonts w:cs="Arial"/>
          <w:sz w:val="22"/>
          <w:szCs w:val="22"/>
          <w:lang w:val="es-ES"/>
        </w:rPr>
        <w:t>objeto</w:t>
      </w:r>
      <w:r w:rsidR="00F10FBF">
        <w:rPr>
          <w:rFonts w:cs="Arial"/>
          <w:sz w:val="22"/>
          <w:szCs w:val="22"/>
          <w:lang w:val="es-ES"/>
        </w:rPr>
        <w:t xml:space="preserve"> </w:t>
      </w:r>
      <w:r w:rsidRPr="00B476E8">
        <w:rPr>
          <w:rFonts w:cs="Arial"/>
          <w:sz w:val="22"/>
          <w:szCs w:val="22"/>
          <w:lang w:val="es-ES"/>
        </w:rPr>
        <w:t>del</w:t>
      </w:r>
      <w:r w:rsidR="00F10FBF">
        <w:rPr>
          <w:rFonts w:cs="Arial"/>
          <w:sz w:val="22"/>
          <w:szCs w:val="22"/>
          <w:lang w:val="es-ES"/>
        </w:rPr>
        <w:t xml:space="preserve"> </w:t>
      </w:r>
      <w:r w:rsidRPr="00B476E8">
        <w:rPr>
          <w:rFonts w:cs="Arial"/>
          <w:sz w:val="22"/>
          <w:szCs w:val="22"/>
          <w:lang w:val="es-ES"/>
        </w:rPr>
        <w:t>contrato,</w:t>
      </w:r>
      <w:r w:rsidR="00F10FBF">
        <w:rPr>
          <w:rFonts w:cs="Arial"/>
          <w:sz w:val="22"/>
          <w:szCs w:val="22"/>
          <w:lang w:val="es-ES"/>
        </w:rPr>
        <w:t xml:space="preserve"> </w:t>
      </w:r>
      <w:r>
        <w:rPr>
          <w:rFonts w:cs="Arial"/>
          <w:sz w:val="22"/>
          <w:szCs w:val="22"/>
          <w:lang w:val="es-ES"/>
        </w:rPr>
        <w:t>vigencia,</w:t>
      </w:r>
      <w:r w:rsidR="00F10FBF">
        <w:rPr>
          <w:rFonts w:cs="Arial"/>
          <w:sz w:val="22"/>
          <w:szCs w:val="22"/>
          <w:lang w:val="es-ES"/>
        </w:rPr>
        <w:t xml:space="preserve"> </w:t>
      </w:r>
      <w:r>
        <w:rPr>
          <w:rFonts w:cs="Arial"/>
          <w:sz w:val="22"/>
          <w:szCs w:val="22"/>
          <w:lang w:val="es-ES"/>
        </w:rPr>
        <w:t>meses</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experiencia</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manifestación</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haber</w:t>
      </w:r>
      <w:r w:rsidR="00F10FBF">
        <w:rPr>
          <w:rFonts w:cs="Arial"/>
          <w:sz w:val="22"/>
          <w:szCs w:val="22"/>
          <w:lang w:val="es-ES"/>
        </w:rPr>
        <w:t xml:space="preserve"> </w:t>
      </w:r>
      <w:r>
        <w:rPr>
          <w:rFonts w:cs="Arial"/>
          <w:sz w:val="22"/>
          <w:szCs w:val="22"/>
          <w:lang w:val="es-ES"/>
        </w:rPr>
        <w:t>cumplido</w:t>
      </w:r>
      <w:r w:rsidR="00F10FBF">
        <w:rPr>
          <w:rFonts w:cs="Arial"/>
          <w:sz w:val="22"/>
          <w:szCs w:val="22"/>
          <w:lang w:val="es-ES"/>
        </w:rPr>
        <w:t xml:space="preserve"> </w:t>
      </w:r>
      <w:r>
        <w:rPr>
          <w:rFonts w:cs="Arial"/>
          <w:sz w:val="22"/>
          <w:szCs w:val="22"/>
          <w:lang w:val="es-ES"/>
        </w:rPr>
        <w:t>con</w:t>
      </w:r>
      <w:r w:rsidR="00F10FBF">
        <w:rPr>
          <w:rFonts w:cs="Arial"/>
          <w:sz w:val="22"/>
          <w:szCs w:val="22"/>
          <w:lang w:val="es-ES"/>
        </w:rPr>
        <w:t xml:space="preserve"> </w:t>
      </w:r>
      <w:r>
        <w:rPr>
          <w:rFonts w:cs="Arial"/>
          <w:sz w:val="22"/>
          <w:szCs w:val="22"/>
          <w:lang w:val="es-ES"/>
        </w:rPr>
        <w:t>las</w:t>
      </w:r>
      <w:r w:rsidR="00F10FBF">
        <w:rPr>
          <w:rFonts w:cs="Arial"/>
          <w:sz w:val="22"/>
          <w:szCs w:val="22"/>
          <w:lang w:val="es-ES"/>
        </w:rPr>
        <w:t xml:space="preserve"> </w:t>
      </w:r>
      <w:r>
        <w:rPr>
          <w:rFonts w:cs="Arial"/>
          <w:sz w:val="22"/>
          <w:szCs w:val="22"/>
          <w:lang w:val="es-ES"/>
        </w:rPr>
        <w:t>obligaciones</w:t>
      </w:r>
      <w:r w:rsidR="00F10FBF">
        <w:rPr>
          <w:rFonts w:cs="Arial"/>
          <w:sz w:val="22"/>
          <w:szCs w:val="22"/>
          <w:lang w:val="es-ES"/>
        </w:rPr>
        <w:t xml:space="preserve"> </w:t>
      </w:r>
      <w:r>
        <w:rPr>
          <w:rFonts w:cs="Arial"/>
          <w:sz w:val="22"/>
          <w:szCs w:val="22"/>
          <w:lang w:val="es-ES"/>
        </w:rPr>
        <w:t>contractuales</w:t>
      </w:r>
      <w:r w:rsidR="00F10FBF">
        <w:rPr>
          <w:rFonts w:cs="Arial"/>
          <w:sz w:val="22"/>
          <w:szCs w:val="22"/>
        </w:rPr>
        <w:t xml:space="preserve"> </w:t>
      </w:r>
      <w:r w:rsidRPr="00B476E8">
        <w:rPr>
          <w:rFonts w:cs="Arial"/>
          <w:sz w:val="22"/>
          <w:szCs w:val="22"/>
        </w:rPr>
        <w:t>y</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éstos</w:t>
      </w:r>
      <w:r w:rsidR="00F10FBF">
        <w:rPr>
          <w:rFonts w:cs="Arial"/>
          <w:sz w:val="22"/>
          <w:szCs w:val="22"/>
        </w:rPr>
        <w:t xml:space="preserve"> </w:t>
      </w:r>
      <w:r w:rsidRPr="00B476E8">
        <w:rPr>
          <w:rFonts w:cs="Arial"/>
          <w:sz w:val="22"/>
          <w:szCs w:val="22"/>
        </w:rPr>
        <w:t>correspondan</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documentos</w:t>
      </w:r>
      <w:r w:rsidR="00F10FBF">
        <w:rPr>
          <w:rFonts w:cs="Arial"/>
          <w:sz w:val="22"/>
          <w:szCs w:val="22"/>
        </w:rPr>
        <w:t xml:space="preserve"> </w:t>
      </w:r>
      <w:r w:rsidRPr="00B476E8">
        <w:rPr>
          <w:rFonts w:cs="Arial"/>
          <w:sz w:val="22"/>
          <w:szCs w:val="22"/>
        </w:rPr>
        <w:t>presentados</w:t>
      </w:r>
      <w:r w:rsidR="00F10FBF">
        <w:rPr>
          <w:rFonts w:cs="Arial"/>
          <w:sz w:val="22"/>
          <w:szCs w:val="22"/>
        </w:rPr>
        <w:t xml:space="preserve"> </w:t>
      </w:r>
      <w:r w:rsidRPr="00B476E8">
        <w:rPr>
          <w:rFonts w:cs="Arial"/>
          <w:sz w:val="22"/>
          <w:szCs w:val="22"/>
        </w:rPr>
        <w:t>como</w:t>
      </w:r>
      <w:r w:rsidR="00F10FBF">
        <w:rPr>
          <w:rFonts w:cs="Arial"/>
          <w:sz w:val="22"/>
          <w:szCs w:val="22"/>
        </w:rPr>
        <w:t xml:space="preserve"> </w:t>
      </w:r>
      <w:r w:rsidRPr="00B476E8">
        <w:rPr>
          <w:rFonts w:cs="Arial"/>
          <w:sz w:val="22"/>
          <w:szCs w:val="22"/>
        </w:rPr>
        <w:t>experiencia</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w:t>
      </w:r>
      <w:r w:rsidR="008F29AC">
        <w:rPr>
          <w:rFonts w:cs="Arial"/>
          <w:b/>
          <w:sz w:val="22"/>
          <w:szCs w:val="22"/>
        </w:rPr>
        <w:t>Documento</w:t>
      </w:r>
      <w:r w:rsidR="00F10FBF">
        <w:rPr>
          <w:rFonts w:cs="Arial"/>
          <w:b/>
          <w:sz w:val="22"/>
          <w:szCs w:val="22"/>
        </w:rPr>
        <w:t xml:space="preserve"> </w:t>
      </w:r>
      <w:r w:rsidR="008F29AC">
        <w:rPr>
          <w:rFonts w:cs="Arial"/>
          <w:b/>
          <w:sz w:val="22"/>
          <w:szCs w:val="22"/>
        </w:rPr>
        <w:t>35</w:t>
      </w:r>
      <w:r w:rsidRPr="00B476E8">
        <w:rPr>
          <w:rFonts w:cs="Arial"/>
          <w:b/>
          <w:sz w:val="22"/>
          <w:szCs w:val="22"/>
        </w:rPr>
        <w:t>,</w:t>
      </w:r>
      <w:r w:rsidR="00F10FBF">
        <w:rPr>
          <w:rFonts w:cs="Arial"/>
          <w:sz w:val="22"/>
          <w:szCs w:val="22"/>
        </w:rPr>
        <w:t xml:space="preserve"> </w:t>
      </w:r>
      <w:r w:rsidRPr="00B476E8">
        <w:rPr>
          <w:rFonts w:cs="Arial"/>
          <w:sz w:val="22"/>
          <w:szCs w:val="22"/>
        </w:rPr>
        <w:t>Secciones</w:t>
      </w:r>
      <w:r w:rsidR="00F10FBF">
        <w:rPr>
          <w:rFonts w:cs="Arial"/>
          <w:sz w:val="22"/>
          <w:szCs w:val="22"/>
        </w:rPr>
        <w:t xml:space="preserve"> </w:t>
      </w:r>
      <w:r w:rsidRPr="00B476E8">
        <w:rPr>
          <w:rFonts w:cs="Arial"/>
          <w:sz w:val="22"/>
          <w:szCs w:val="22"/>
        </w:rPr>
        <w:t>VI).</w:t>
      </w:r>
    </w:p>
    <w:p w14:paraId="02D2F3DE" w14:textId="5C47F010" w:rsidR="00D51100" w:rsidRPr="00B476E8" w:rsidRDefault="00D51100" w:rsidP="009B34C5">
      <w:pPr>
        <w:numPr>
          <w:ilvl w:val="0"/>
          <w:numId w:val="23"/>
        </w:numPr>
        <w:rPr>
          <w:rFonts w:cs="Arial"/>
          <w:sz w:val="22"/>
          <w:szCs w:val="18"/>
        </w:rPr>
      </w:pPr>
      <w:r w:rsidRPr="00B476E8">
        <w:rPr>
          <w:rFonts w:cs="Arial"/>
          <w:sz w:val="22"/>
          <w:szCs w:val="22"/>
        </w:rPr>
        <w:t>Que</w:t>
      </w:r>
      <w:r w:rsidR="00F10FBF">
        <w:rPr>
          <w:rFonts w:cs="Arial"/>
          <w:sz w:val="22"/>
          <w:szCs w:val="22"/>
        </w:rPr>
        <w:t xml:space="preserve"> </w:t>
      </w:r>
      <w:r w:rsidRPr="00B476E8">
        <w:rPr>
          <w:rFonts w:cs="Arial"/>
          <w:sz w:val="22"/>
          <w:szCs w:val="22"/>
        </w:rPr>
        <w:t>el</w:t>
      </w:r>
      <w:r w:rsidR="00F10FBF">
        <w:rPr>
          <w:rFonts w:cs="Arial"/>
          <w:sz w:val="22"/>
          <w:szCs w:val="22"/>
        </w:rPr>
        <w:t xml:space="preserve"> </w:t>
      </w:r>
      <w:r w:rsidRPr="00B476E8">
        <w:rPr>
          <w:rFonts w:cs="Arial"/>
          <w:sz w:val="22"/>
          <w:szCs w:val="22"/>
        </w:rPr>
        <w:t>documento</w:t>
      </w:r>
      <w:r w:rsidR="00F10FBF">
        <w:rPr>
          <w:rFonts w:cs="Arial"/>
          <w:sz w:val="22"/>
          <w:szCs w:val="22"/>
        </w:rPr>
        <w:t xml:space="preserve"> </w:t>
      </w:r>
      <w:r w:rsidRPr="00B476E8">
        <w:rPr>
          <w:rFonts w:cs="Arial"/>
          <w:sz w:val="22"/>
          <w:szCs w:val="22"/>
        </w:rPr>
        <w:t>corresponda</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solicitud</w:t>
      </w:r>
      <w:r w:rsidR="00F10FBF">
        <w:rPr>
          <w:rFonts w:cs="Arial"/>
          <w:sz w:val="22"/>
          <w:szCs w:val="22"/>
        </w:rPr>
        <w:t xml:space="preserve"> </w:t>
      </w:r>
      <w:r w:rsidRPr="00B476E8">
        <w:rPr>
          <w:rFonts w:cs="Arial"/>
          <w:sz w:val="22"/>
          <w:szCs w:val="22"/>
        </w:rPr>
        <w:t>realizada</w:t>
      </w:r>
      <w:r w:rsidR="00F10FBF">
        <w:rPr>
          <w:rFonts w:cs="Arial"/>
          <w:sz w:val="22"/>
          <w:szCs w:val="22"/>
        </w:rPr>
        <w:t xml:space="preserve"> </w:t>
      </w:r>
      <w:r w:rsidRPr="00B476E8">
        <w:rPr>
          <w:rFonts w:cs="Arial"/>
          <w:sz w:val="22"/>
          <w:szCs w:val="22"/>
        </w:rPr>
        <w:t>por</w:t>
      </w:r>
      <w:r w:rsidR="00F10FBF">
        <w:rPr>
          <w:rFonts w:cs="Arial"/>
          <w:sz w:val="22"/>
          <w:szCs w:val="22"/>
        </w:rPr>
        <w:t xml:space="preserve"> </w:t>
      </w:r>
      <w:r w:rsidRPr="00B476E8">
        <w:rPr>
          <w:rFonts w:cs="Arial"/>
          <w:sz w:val="22"/>
          <w:szCs w:val="22"/>
        </w:rPr>
        <w:t>los</w:t>
      </w:r>
      <w:r w:rsidR="00F10FBF">
        <w:rPr>
          <w:rFonts w:cs="Arial"/>
          <w:sz w:val="22"/>
          <w:szCs w:val="22"/>
        </w:rPr>
        <w:t xml:space="preserve"> </w:t>
      </w:r>
      <w:r w:rsidRPr="00B476E8">
        <w:rPr>
          <w:rFonts w:cs="Arial"/>
          <w:sz w:val="22"/>
          <w:szCs w:val="22"/>
        </w:rPr>
        <w:t>clientes</w:t>
      </w:r>
      <w:r w:rsidR="00F10FBF">
        <w:rPr>
          <w:rFonts w:cs="Arial"/>
          <w:sz w:val="22"/>
          <w:szCs w:val="22"/>
        </w:rPr>
        <w:t xml:space="preserve"> </w:t>
      </w:r>
      <w:r w:rsidRPr="00B476E8">
        <w:rPr>
          <w:rFonts w:cs="Arial"/>
          <w:sz w:val="22"/>
          <w:szCs w:val="22"/>
        </w:rPr>
        <w:t>del</w:t>
      </w:r>
      <w:r w:rsidR="00F10FBF">
        <w:rPr>
          <w:rFonts w:cs="Arial"/>
          <w:sz w:val="22"/>
          <w:szCs w:val="22"/>
        </w:rPr>
        <w:t xml:space="preserve"> </w:t>
      </w:r>
      <w:r w:rsidRPr="00B476E8">
        <w:rPr>
          <w:rFonts w:cs="Arial"/>
          <w:sz w:val="22"/>
          <w:szCs w:val="22"/>
        </w:rPr>
        <w:t>licitante</w:t>
      </w:r>
      <w:r w:rsidR="00F10FBF">
        <w:rPr>
          <w:rFonts w:cs="Arial"/>
          <w:sz w:val="22"/>
          <w:szCs w:val="22"/>
        </w:rPr>
        <w:t xml:space="preserve"> </w:t>
      </w:r>
      <w:r w:rsidRPr="00B476E8">
        <w:rPr>
          <w:rFonts w:cs="Arial"/>
          <w:sz w:val="22"/>
          <w:szCs w:val="22"/>
        </w:rPr>
        <w:t>a</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afianzadora</w:t>
      </w:r>
      <w:r w:rsidR="00F10FBF">
        <w:rPr>
          <w:rFonts w:cs="Arial"/>
          <w:sz w:val="22"/>
          <w:szCs w:val="22"/>
        </w:rPr>
        <w:t xml:space="preserve"> </w:t>
      </w:r>
      <w:r w:rsidRPr="00B476E8">
        <w:rPr>
          <w:rFonts w:cs="Arial"/>
          <w:sz w:val="22"/>
          <w:szCs w:val="22"/>
        </w:rPr>
        <w:t>que</w:t>
      </w:r>
      <w:r w:rsidR="00F10FBF">
        <w:rPr>
          <w:rFonts w:cs="Arial"/>
          <w:sz w:val="22"/>
          <w:szCs w:val="22"/>
        </w:rPr>
        <w:t xml:space="preserve"> </w:t>
      </w:r>
      <w:r w:rsidRPr="00B476E8">
        <w:rPr>
          <w:rFonts w:cs="Arial"/>
          <w:sz w:val="22"/>
          <w:szCs w:val="22"/>
        </w:rPr>
        <w:t>avaló</w:t>
      </w:r>
      <w:r w:rsidR="00F10FBF">
        <w:rPr>
          <w:rFonts w:cs="Arial"/>
          <w:sz w:val="22"/>
          <w:szCs w:val="22"/>
        </w:rPr>
        <w:t xml:space="preserve"> </w:t>
      </w:r>
      <w:r w:rsidRPr="00B476E8">
        <w:rPr>
          <w:rFonts w:cs="Arial"/>
          <w:sz w:val="22"/>
          <w:szCs w:val="22"/>
        </w:rPr>
        <w:t>la</w:t>
      </w:r>
      <w:r w:rsidR="00F10FBF">
        <w:rPr>
          <w:rFonts w:cs="Arial"/>
          <w:sz w:val="22"/>
          <w:szCs w:val="22"/>
        </w:rPr>
        <w:t xml:space="preserve"> </w:t>
      </w:r>
      <w:r w:rsidRPr="00B476E8">
        <w:rPr>
          <w:rFonts w:cs="Arial"/>
          <w:sz w:val="22"/>
          <w:szCs w:val="22"/>
        </w:rPr>
        <w:t>garantía</w:t>
      </w:r>
      <w:r w:rsidR="00F10FBF">
        <w:rPr>
          <w:rFonts w:cs="Arial"/>
          <w:sz w:val="22"/>
          <w:szCs w:val="22"/>
        </w:rPr>
        <w:t xml:space="preserve"> </w:t>
      </w:r>
      <w:r w:rsidR="00733815">
        <w:rPr>
          <w:rFonts w:cs="Arial"/>
          <w:sz w:val="22"/>
          <w:szCs w:val="22"/>
        </w:rPr>
        <w:t>de</w:t>
      </w:r>
      <w:r w:rsidR="00F10FBF">
        <w:rPr>
          <w:rFonts w:cs="Arial"/>
          <w:sz w:val="22"/>
          <w:szCs w:val="22"/>
        </w:rPr>
        <w:t xml:space="preserve"> </w:t>
      </w:r>
      <w:r w:rsidR="00733815">
        <w:rPr>
          <w:rFonts w:cs="Arial"/>
          <w:sz w:val="22"/>
          <w:szCs w:val="22"/>
        </w:rPr>
        <w:t>los</w:t>
      </w:r>
      <w:r w:rsidR="00F10FBF">
        <w:rPr>
          <w:rFonts w:cs="Arial"/>
          <w:sz w:val="22"/>
          <w:szCs w:val="22"/>
        </w:rPr>
        <w:t xml:space="preserve"> </w:t>
      </w:r>
      <w:r w:rsidR="00733815">
        <w:rPr>
          <w:rFonts w:cs="Arial"/>
          <w:sz w:val="22"/>
          <w:szCs w:val="22"/>
        </w:rPr>
        <w:t>BIENES</w:t>
      </w:r>
      <w:r w:rsidRPr="00B476E8">
        <w:rPr>
          <w:rFonts w:cs="Arial"/>
          <w:bCs/>
          <w:sz w:val="22"/>
          <w:szCs w:val="22"/>
        </w:rPr>
        <w:t>,</w:t>
      </w:r>
      <w:r w:rsidR="00F10FBF">
        <w:rPr>
          <w:rFonts w:cs="Arial"/>
          <w:bCs/>
          <w:sz w:val="22"/>
          <w:szCs w:val="22"/>
        </w:rPr>
        <w:t xml:space="preserve"> </w:t>
      </w:r>
      <w:r w:rsidRPr="00B476E8">
        <w:rPr>
          <w:rFonts w:cs="Arial"/>
          <w:bCs/>
          <w:sz w:val="22"/>
          <w:szCs w:val="22"/>
        </w:rPr>
        <w:t>y</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respuesta</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afianzadora</w:t>
      </w:r>
      <w:r w:rsidR="00F10FBF">
        <w:rPr>
          <w:rFonts w:cs="Arial"/>
          <w:bCs/>
          <w:sz w:val="22"/>
          <w:szCs w:val="22"/>
        </w:rPr>
        <w:t xml:space="preserve"> </w:t>
      </w:r>
      <w:r w:rsidRPr="00B476E8">
        <w:rPr>
          <w:rFonts w:cs="Arial"/>
          <w:bCs/>
          <w:sz w:val="22"/>
          <w:szCs w:val="22"/>
        </w:rPr>
        <w:t>donde</w:t>
      </w:r>
      <w:r w:rsidR="00F10FBF">
        <w:rPr>
          <w:rFonts w:cs="Arial"/>
          <w:bCs/>
          <w:sz w:val="22"/>
          <w:szCs w:val="22"/>
        </w:rPr>
        <w:t xml:space="preserve"> </w:t>
      </w:r>
      <w:r w:rsidRPr="00B476E8">
        <w:rPr>
          <w:rFonts w:cs="Arial"/>
          <w:bCs/>
          <w:sz w:val="22"/>
          <w:szCs w:val="22"/>
        </w:rPr>
        <w:t>indica</w:t>
      </w:r>
      <w:r w:rsidR="00F10FBF">
        <w:rPr>
          <w:rFonts w:cs="Arial"/>
          <w:bCs/>
          <w:sz w:val="22"/>
          <w:szCs w:val="22"/>
        </w:rPr>
        <w:t xml:space="preserve"> </w:t>
      </w:r>
      <w:r w:rsidRPr="00B476E8">
        <w:rPr>
          <w:rFonts w:cs="Arial"/>
          <w:bCs/>
          <w:sz w:val="22"/>
          <w:szCs w:val="22"/>
        </w:rPr>
        <w:t>que</w:t>
      </w:r>
      <w:r w:rsidR="00F10FBF">
        <w:rPr>
          <w:rFonts w:cs="Arial"/>
          <w:bCs/>
          <w:sz w:val="22"/>
          <w:szCs w:val="22"/>
        </w:rPr>
        <w:t xml:space="preserve"> </w:t>
      </w:r>
      <w:r w:rsidRPr="00B476E8">
        <w:rPr>
          <w:rFonts w:cs="Arial"/>
          <w:bCs/>
          <w:sz w:val="22"/>
          <w:szCs w:val="22"/>
        </w:rPr>
        <w:t>fue</w:t>
      </w:r>
      <w:r w:rsidR="00F10FBF">
        <w:rPr>
          <w:rFonts w:cs="Arial"/>
          <w:bCs/>
          <w:sz w:val="22"/>
          <w:szCs w:val="22"/>
        </w:rPr>
        <w:t xml:space="preserve"> </w:t>
      </w:r>
      <w:r w:rsidRPr="00B476E8">
        <w:rPr>
          <w:rFonts w:cs="Arial"/>
          <w:bCs/>
          <w:sz w:val="22"/>
          <w:szCs w:val="22"/>
        </w:rPr>
        <w:t>cancelada</w:t>
      </w:r>
      <w:r w:rsidR="00F10FBF">
        <w:rPr>
          <w:rFonts w:cs="Arial"/>
          <w:bCs/>
          <w:sz w:val="22"/>
          <w:szCs w:val="22"/>
        </w:rPr>
        <w:t xml:space="preserve"> </w:t>
      </w:r>
      <w:r w:rsidRPr="00B476E8">
        <w:rPr>
          <w:rFonts w:cs="Arial"/>
          <w:bCs/>
          <w:sz w:val="22"/>
          <w:szCs w:val="22"/>
        </w:rPr>
        <w:t>la</w:t>
      </w:r>
      <w:r w:rsidR="00F10FBF">
        <w:rPr>
          <w:rFonts w:cs="Arial"/>
          <w:bCs/>
          <w:sz w:val="22"/>
          <w:szCs w:val="22"/>
        </w:rPr>
        <w:t xml:space="preserve"> </w:t>
      </w:r>
      <w:r w:rsidRPr="00B476E8">
        <w:rPr>
          <w:rFonts w:cs="Arial"/>
          <w:bCs/>
          <w:sz w:val="22"/>
          <w:szCs w:val="22"/>
        </w:rPr>
        <w:t>fianza,</w:t>
      </w:r>
      <w:r w:rsidR="00F10FBF">
        <w:rPr>
          <w:rFonts w:cs="Arial"/>
          <w:bCs/>
          <w:sz w:val="22"/>
          <w:szCs w:val="22"/>
        </w:rPr>
        <w:t xml:space="preserve"> </w:t>
      </w:r>
      <w:r w:rsidRPr="00B476E8">
        <w:rPr>
          <w:rFonts w:cs="Arial"/>
          <w:bCs/>
          <w:sz w:val="22"/>
          <w:szCs w:val="22"/>
        </w:rPr>
        <w:t>así</w:t>
      </w:r>
      <w:r w:rsidR="00F10FBF">
        <w:rPr>
          <w:rFonts w:cs="Arial"/>
          <w:bCs/>
          <w:sz w:val="22"/>
          <w:szCs w:val="22"/>
        </w:rPr>
        <w:t xml:space="preserve"> </w:t>
      </w:r>
      <w:r w:rsidRPr="00B476E8">
        <w:rPr>
          <w:rFonts w:cs="Arial"/>
          <w:bCs/>
          <w:sz w:val="22"/>
          <w:szCs w:val="22"/>
        </w:rPr>
        <w:t>como</w:t>
      </w:r>
      <w:r w:rsidR="00F10FBF">
        <w:rPr>
          <w:rFonts w:cs="Arial"/>
          <w:bCs/>
          <w:sz w:val="22"/>
          <w:szCs w:val="22"/>
        </w:rPr>
        <w:t xml:space="preserve"> </w:t>
      </w:r>
      <w:r w:rsidRPr="00B476E8">
        <w:rPr>
          <w:rFonts w:cs="Arial"/>
          <w:bCs/>
          <w:sz w:val="22"/>
          <w:szCs w:val="22"/>
        </w:rPr>
        <w:t>el</w:t>
      </w:r>
      <w:r w:rsidR="00F10FBF">
        <w:rPr>
          <w:rFonts w:cs="Arial"/>
          <w:bCs/>
          <w:sz w:val="22"/>
          <w:szCs w:val="22"/>
        </w:rPr>
        <w:t xml:space="preserve"> </w:t>
      </w:r>
      <w:r w:rsidRPr="00B476E8">
        <w:rPr>
          <w:rFonts w:cs="Arial"/>
          <w:bCs/>
          <w:sz w:val="22"/>
          <w:szCs w:val="22"/>
        </w:rPr>
        <w:t>número</w:t>
      </w:r>
      <w:r w:rsidR="00F10FBF">
        <w:rPr>
          <w:rFonts w:cs="Arial"/>
          <w:bCs/>
          <w:sz w:val="22"/>
          <w:szCs w:val="22"/>
        </w:rPr>
        <w:t xml:space="preserve"> </w:t>
      </w:r>
      <w:r w:rsidRPr="00B476E8">
        <w:rPr>
          <w:rFonts w:cs="Arial"/>
          <w:bCs/>
          <w:sz w:val="22"/>
          <w:szCs w:val="22"/>
        </w:rPr>
        <w:t>de</w:t>
      </w:r>
      <w:r w:rsidR="00F10FBF">
        <w:rPr>
          <w:rFonts w:cs="Arial"/>
          <w:bCs/>
          <w:sz w:val="22"/>
          <w:szCs w:val="22"/>
        </w:rPr>
        <w:t xml:space="preserve"> </w:t>
      </w:r>
      <w:r w:rsidRPr="00B476E8">
        <w:rPr>
          <w:rFonts w:cs="Arial"/>
          <w:bCs/>
          <w:sz w:val="22"/>
          <w:szCs w:val="22"/>
        </w:rPr>
        <w:t>contrato</w:t>
      </w:r>
      <w:r w:rsidR="00F10FBF">
        <w:rPr>
          <w:rFonts w:cs="Arial"/>
          <w:bCs/>
          <w:sz w:val="22"/>
          <w:szCs w:val="22"/>
        </w:rPr>
        <w:t xml:space="preserve"> </w:t>
      </w:r>
      <w:r w:rsidRPr="00B476E8">
        <w:rPr>
          <w:rFonts w:cs="Arial"/>
          <w:bCs/>
          <w:sz w:val="22"/>
          <w:szCs w:val="22"/>
        </w:rPr>
        <w:t>y</w:t>
      </w:r>
      <w:r w:rsidR="00F10FBF">
        <w:rPr>
          <w:rFonts w:cs="Arial"/>
          <w:bCs/>
          <w:sz w:val="22"/>
          <w:szCs w:val="22"/>
        </w:rPr>
        <w:t xml:space="preserve"> </w:t>
      </w:r>
      <w:r w:rsidRPr="00B476E8">
        <w:rPr>
          <w:rFonts w:cs="Arial"/>
          <w:bCs/>
          <w:sz w:val="22"/>
          <w:szCs w:val="22"/>
        </w:rPr>
        <w:t>fianza.</w:t>
      </w:r>
    </w:p>
    <w:p w14:paraId="71E23E39" w14:textId="77777777" w:rsidR="00D51100" w:rsidRPr="00B476E8" w:rsidRDefault="00D51100" w:rsidP="00D51100">
      <w:pPr>
        <w:rPr>
          <w:rFonts w:cs="Arial"/>
          <w:sz w:val="22"/>
          <w:szCs w:val="18"/>
        </w:rPr>
      </w:pPr>
    </w:p>
    <w:p w14:paraId="0F7A01DB" w14:textId="5896D365" w:rsidR="00D51100" w:rsidRPr="00B476E8" w:rsidRDefault="00D51100" w:rsidP="00D51100">
      <w:pPr>
        <w:rPr>
          <w:rFonts w:cs="Arial"/>
          <w:sz w:val="22"/>
          <w:szCs w:val="18"/>
        </w:rPr>
      </w:pPr>
      <w:r w:rsidRPr="00B476E8">
        <w:rPr>
          <w:rFonts w:cs="Arial"/>
          <w:b/>
          <w:sz w:val="22"/>
          <w:szCs w:val="22"/>
          <w:u w:val="single"/>
        </w:rPr>
        <w:t>Nota:</w:t>
      </w:r>
      <w:r w:rsidR="00F10FBF">
        <w:rPr>
          <w:rFonts w:cs="Arial"/>
          <w:b/>
          <w:sz w:val="22"/>
          <w:szCs w:val="22"/>
          <w:u w:val="single"/>
        </w:rPr>
        <w:t xml:space="preserve"> </w:t>
      </w:r>
      <w:r w:rsidRPr="00B476E8">
        <w:rPr>
          <w:rFonts w:cs="Arial"/>
          <w:b/>
          <w:bCs/>
          <w:sz w:val="22"/>
          <w:szCs w:val="22"/>
          <w:u w:val="single"/>
        </w:rPr>
        <w:t>Por</w:t>
      </w:r>
      <w:r w:rsidR="00F10FBF">
        <w:rPr>
          <w:rFonts w:cs="Arial"/>
          <w:b/>
          <w:bCs/>
          <w:sz w:val="22"/>
          <w:szCs w:val="22"/>
          <w:u w:val="single"/>
        </w:rPr>
        <w:t xml:space="preserve"> </w:t>
      </w:r>
      <w:r w:rsidRPr="00B476E8">
        <w:rPr>
          <w:rFonts w:cs="Arial"/>
          <w:b/>
          <w:bCs/>
          <w:sz w:val="22"/>
          <w:szCs w:val="22"/>
          <w:u w:val="single"/>
        </w:rPr>
        <w:t>cada</w:t>
      </w:r>
      <w:r w:rsidR="00F10FBF">
        <w:rPr>
          <w:rFonts w:cs="Arial"/>
          <w:b/>
          <w:bCs/>
          <w:sz w:val="22"/>
          <w:szCs w:val="22"/>
          <w:u w:val="single"/>
        </w:rPr>
        <w:t xml:space="preserve"> </w:t>
      </w:r>
      <w:r w:rsidRPr="00B476E8">
        <w:rPr>
          <w:rFonts w:cs="Arial"/>
          <w:b/>
          <w:bCs/>
          <w:sz w:val="22"/>
          <w:szCs w:val="22"/>
          <w:u w:val="single"/>
        </w:rPr>
        <w:t>contrato</w:t>
      </w:r>
      <w:r w:rsidR="00F10FBF">
        <w:rPr>
          <w:rFonts w:cs="Arial"/>
          <w:b/>
          <w:bCs/>
          <w:sz w:val="22"/>
          <w:szCs w:val="22"/>
          <w:u w:val="single"/>
        </w:rPr>
        <w:t xml:space="preserve"> </w:t>
      </w:r>
      <w:r w:rsidRPr="00B476E8">
        <w:rPr>
          <w:rFonts w:cs="Arial"/>
          <w:b/>
          <w:bCs/>
          <w:sz w:val="22"/>
          <w:szCs w:val="22"/>
          <w:u w:val="single"/>
        </w:rPr>
        <w:t>presentado</w:t>
      </w:r>
      <w:r w:rsidR="00F10FBF">
        <w:rPr>
          <w:rFonts w:cs="Arial"/>
          <w:b/>
          <w:bCs/>
          <w:sz w:val="22"/>
          <w:szCs w:val="22"/>
          <w:u w:val="single"/>
        </w:rPr>
        <w:t xml:space="preserve"> </w:t>
      </w:r>
      <w:r w:rsidRPr="00B476E8">
        <w:rPr>
          <w:rFonts w:cs="Arial"/>
          <w:b/>
          <w:bCs/>
          <w:sz w:val="22"/>
          <w:szCs w:val="22"/>
          <w:u w:val="single"/>
        </w:rPr>
        <w:t>en</w:t>
      </w:r>
      <w:r w:rsidR="00F10FBF">
        <w:rPr>
          <w:rFonts w:cs="Arial"/>
          <w:b/>
          <w:bCs/>
          <w:sz w:val="22"/>
          <w:szCs w:val="22"/>
          <w:u w:val="single"/>
        </w:rPr>
        <w:t xml:space="preserve"> </w:t>
      </w:r>
      <w:r w:rsidRPr="00B476E8">
        <w:rPr>
          <w:rFonts w:cs="Arial"/>
          <w:b/>
          <w:bCs/>
          <w:sz w:val="22"/>
          <w:szCs w:val="22"/>
          <w:u w:val="single"/>
        </w:rPr>
        <w:t>el</w:t>
      </w:r>
      <w:r w:rsidR="00F10FBF">
        <w:rPr>
          <w:rFonts w:cs="Arial"/>
          <w:b/>
          <w:bCs/>
          <w:sz w:val="22"/>
          <w:szCs w:val="22"/>
          <w:u w:val="single"/>
        </w:rPr>
        <w:t xml:space="preserve"> </w:t>
      </w:r>
      <w:r w:rsidRPr="00B476E8">
        <w:rPr>
          <w:rFonts w:cs="Arial"/>
          <w:b/>
          <w:bCs/>
          <w:sz w:val="22"/>
          <w:szCs w:val="22"/>
          <w:u w:val="single"/>
        </w:rPr>
        <w:t>Doc</w:t>
      </w:r>
      <w:r w:rsidR="008F29AC">
        <w:rPr>
          <w:rFonts w:cs="Arial"/>
          <w:b/>
          <w:bCs/>
          <w:sz w:val="22"/>
          <w:szCs w:val="22"/>
          <w:u w:val="single"/>
        </w:rPr>
        <w:t>umento</w:t>
      </w:r>
      <w:r w:rsidR="00F10FBF">
        <w:rPr>
          <w:rFonts w:cs="Arial"/>
          <w:b/>
          <w:bCs/>
          <w:sz w:val="22"/>
          <w:szCs w:val="22"/>
          <w:u w:val="single"/>
        </w:rPr>
        <w:t xml:space="preserve"> </w:t>
      </w:r>
      <w:r w:rsidR="008F29AC">
        <w:rPr>
          <w:rFonts w:cs="Arial"/>
          <w:b/>
          <w:bCs/>
          <w:sz w:val="22"/>
          <w:szCs w:val="22"/>
          <w:u w:val="single"/>
        </w:rPr>
        <w:t>35</w:t>
      </w:r>
      <w:r w:rsidRPr="00B476E8">
        <w:rPr>
          <w:rFonts w:cs="Arial"/>
          <w:b/>
          <w:bCs/>
          <w:sz w:val="22"/>
          <w:szCs w:val="22"/>
          <w:u w:val="single"/>
        </w:rPr>
        <w:t>,</w:t>
      </w:r>
      <w:r w:rsidR="00F10FBF">
        <w:rPr>
          <w:rFonts w:cs="Arial"/>
          <w:b/>
          <w:bCs/>
          <w:sz w:val="22"/>
          <w:szCs w:val="22"/>
          <w:u w:val="single"/>
        </w:rPr>
        <w:t xml:space="preserve"> </w:t>
      </w:r>
      <w:r w:rsidRPr="00B476E8">
        <w:rPr>
          <w:rFonts w:cs="Arial"/>
          <w:b/>
          <w:bCs/>
          <w:sz w:val="22"/>
          <w:szCs w:val="22"/>
          <w:u w:val="single"/>
        </w:rPr>
        <w:t>deberá</w:t>
      </w:r>
      <w:r w:rsidR="00F10FBF">
        <w:rPr>
          <w:rFonts w:cs="Arial"/>
          <w:b/>
          <w:bCs/>
          <w:sz w:val="22"/>
          <w:szCs w:val="22"/>
          <w:u w:val="single"/>
        </w:rPr>
        <w:t xml:space="preserve"> </w:t>
      </w:r>
      <w:r w:rsidRPr="00B476E8">
        <w:rPr>
          <w:rFonts w:cs="Arial"/>
          <w:b/>
          <w:bCs/>
          <w:sz w:val="22"/>
          <w:szCs w:val="22"/>
          <w:u w:val="single"/>
        </w:rPr>
        <w:t>presentar</w:t>
      </w:r>
      <w:r w:rsidR="00F10FBF">
        <w:rPr>
          <w:rFonts w:cs="Arial"/>
          <w:b/>
          <w:bCs/>
          <w:sz w:val="22"/>
          <w:szCs w:val="22"/>
          <w:u w:val="single"/>
        </w:rPr>
        <w:t xml:space="preserve"> </w:t>
      </w:r>
      <w:r w:rsidRPr="00B476E8">
        <w:rPr>
          <w:rFonts w:cs="Arial"/>
          <w:b/>
          <w:bCs/>
          <w:sz w:val="22"/>
          <w:szCs w:val="22"/>
          <w:u w:val="single"/>
        </w:rPr>
        <w:t>una</w:t>
      </w:r>
      <w:r w:rsidR="00F10FBF">
        <w:rPr>
          <w:rFonts w:cs="Arial"/>
          <w:b/>
          <w:bCs/>
          <w:sz w:val="22"/>
          <w:szCs w:val="22"/>
          <w:u w:val="single"/>
        </w:rPr>
        <w:t xml:space="preserve"> </w:t>
      </w:r>
      <w:r w:rsidRPr="00B476E8">
        <w:rPr>
          <w:rFonts w:cs="Arial"/>
          <w:b/>
          <w:bCs/>
          <w:sz w:val="22"/>
          <w:szCs w:val="22"/>
          <w:u w:val="single"/>
        </w:rPr>
        <w:t>carta</w:t>
      </w:r>
      <w:r w:rsidR="00F10FBF">
        <w:rPr>
          <w:rFonts w:cs="Arial"/>
          <w:b/>
          <w:bCs/>
          <w:sz w:val="22"/>
          <w:szCs w:val="22"/>
          <w:u w:val="single"/>
        </w:rPr>
        <w:t xml:space="preserve"> </w:t>
      </w:r>
      <w:r w:rsidRPr="00B476E8">
        <w:rPr>
          <w:rFonts w:cs="Arial"/>
          <w:b/>
          <w:bCs/>
          <w:sz w:val="22"/>
          <w:szCs w:val="22"/>
          <w:u w:val="single"/>
        </w:rPr>
        <w:t>de</w:t>
      </w:r>
      <w:r w:rsidR="00F10FBF">
        <w:rPr>
          <w:rFonts w:cs="Arial"/>
          <w:b/>
          <w:bCs/>
          <w:sz w:val="22"/>
          <w:szCs w:val="22"/>
          <w:u w:val="single"/>
        </w:rPr>
        <w:t xml:space="preserve"> </w:t>
      </w:r>
      <w:r w:rsidRPr="00B476E8">
        <w:rPr>
          <w:rFonts w:cs="Arial"/>
          <w:b/>
          <w:bCs/>
          <w:sz w:val="22"/>
          <w:szCs w:val="22"/>
          <w:u w:val="single"/>
        </w:rPr>
        <w:t>satisfacción</w:t>
      </w:r>
      <w:r w:rsidR="00F10FBF">
        <w:rPr>
          <w:rFonts w:cs="Arial"/>
          <w:b/>
          <w:bCs/>
          <w:sz w:val="22"/>
          <w:szCs w:val="22"/>
          <w:u w:val="single"/>
        </w:rPr>
        <w:t xml:space="preserve"> </w:t>
      </w:r>
      <w:r w:rsidRPr="00B476E8">
        <w:rPr>
          <w:rFonts w:cs="Arial"/>
          <w:b/>
          <w:bCs/>
          <w:sz w:val="22"/>
          <w:szCs w:val="22"/>
          <w:u w:val="single"/>
        </w:rPr>
        <w:t>y/o</w:t>
      </w:r>
      <w:r w:rsidR="00F10FBF">
        <w:rPr>
          <w:rFonts w:cs="Arial"/>
          <w:b/>
          <w:bCs/>
          <w:sz w:val="22"/>
          <w:szCs w:val="22"/>
          <w:u w:val="single"/>
        </w:rPr>
        <w:t xml:space="preserve"> </w:t>
      </w:r>
      <w:r w:rsidRPr="00B476E8">
        <w:rPr>
          <w:rFonts w:cs="Arial"/>
          <w:b/>
          <w:bCs/>
          <w:sz w:val="22"/>
          <w:szCs w:val="22"/>
          <w:u w:val="single"/>
        </w:rPr>
        <w:t>liberación</w:t>
      </w:r>
      <w:r w:rsidR="00F10FBF">
        <w:rPr>
          <w:rFonts w:cs="Arial"/>
          <w:b/>
          <w:bCs/>
          <w:sz w:val="22"/>
          <w:szCs w:val="22"/>
          <w:u w:val="single"/>
        </w:rPr>
        <w:t xml:space="preserve"> </w:t>
      </w:r>
      <w:r w:rsidRPr="00B476E8">
        <w:rPr>
          <w:rFonts w:cs="Arial"/>
          <w:b/>
          <w:bCs/>
          <w:sz w:val="22"/>
          <w:szCs w:val="22"/>
          <w:u w:val="single"/>
        </w:rPr>
        <w:t>de</w:t>
      </w:r>
      <w:r w:rsidR="00F10FBF">
        <w:rPr>
          <w:rFonts w:cs="Arial"/>
          <w:b/>
          <w:bCs/>
          <w:sz w:val="22"/>
          <w:szCs w:val="22"/>
          <w:u w:val="single"/>
        </w:rPr>
        <w:t xml:space="preserve"> </w:t>
      </w:r>
      <w:r w:rsidRPr="00B476E8">
        <w:rPr>
          <w:rFonts w:cs="Arial"/>
          <w:b/>
          <w:bCs/>
          <w:sz w:val="22"/>
          <w:szCs w:val="22"/>
          <w:u w:val="single"/>
        </w:rPr>
        <w:t>garantía.</w:t>
      </w:r>
    </w:p>
    <w:p w14:paraId="56A5DD63" w14:textId="77777777" w:rsidR="00D51100" w:rsidRPr="00B476E8" w:rsidRDefault="00D51100" w:rsidP="00D51100">
      <w:pPr>
        <w:rPr>
          <w:rFonts w:cs="Arial"/>
          <w:sz w:val="22"/>
          <w:szCs w:val="18"/>
        </w:rPr>
      </w:pPr>
    </w:p>
    <w:p w14:paraId="2BF5ECF0" w14:textId="77777777" w:rsidR="00D51100" w:rsidRPr="00B476E8" w:rsidRDefault="00D51100" w:rsidP="00D51100">
      <w:pPr>
        <w:widowControl/>
        <w:autoSpaceDE w:val="0"/>
        <w:autoSpaceDN w:val="0"/>
        <w:adjustRightInd w:val="0"/>
        <w:rPr>
          <w:rFonts w:cs="Arial"/>
          <w:b/>
          <w:sz w:val="22"/>
          <w:szCs w:val="22"/>
        </w:rPr>
      </w:pPr>
    </w:p>
    <w:p w14:paraId="148F83BD" w14:textId="77777777" w:rsidR="00D51100" w:rsidRPr="00B476E8" w:rsidRDefault="00D51100" w:rsidP="00D51100">
      <w:pPr>
        <w:rPr>
          <w:rFonts w:cs="Arial"/>
          <w:sz w:val="6"/>
          <w:szCs w:val="22"/>
        </w:rPr>
      </w:pPr>
    </w:p>
    <w:p w14:paraId="556B49B3" w14:textId="40F66A0D" w:rsidR="00D51100" w:rsidRPr="00EF2E14" w:rsidRDefault="00D51100" w:rsidP="00D51100">
      <w:pPr>
        <w:rPr>
          <w:rFonts w:cs="Arial"/>
          <w:b/>
          <w:sz w:val="22"/>
          <w:szCs w:val="22"/>
          <w:lang w:val="es-ES"/>
        </w:rPr>
      </w:pPr>
      <w:r w:rsidRPr="00EF2E14">
        <w:rPr>
          <w:rFonts w:cs="Arial"/>
          <w:b/>
          <w:color w:val="002060"/>
          <w:sz w:val="22"/>
          <w:szCs w:val="22"/>
        </w:rPr>
        <w:t>DOCUMENTO</w:t>
      </w:r>
      <w:r w:rsidR="00F10FBF">
        <w:rPr>
          <w:rFonts w:cs="Arial"/>
          <w:b/>
          <w:color w:val="002060"/>
          <w:sz w:val="22"/>
          <w:szCs w:val="22"/>
        </w:rPr>
        <w:t xml:space="preserve"> </w:t>
      </w:r>
      <w:r w:rsidR="00E15CD9">
        <w:rPr>
          <w:rFonts w:cs="Arial"/>
          <w:b/>
          <w:color w:val="002060"/>
          <w:sz w:val="22"/>
          <w:szCs w:val="22"/>
        </w:rPr>
        <w:t>3</w:t>
      </w:r>
      <w:r w:rsidR="00B2028E">
        <w:rPr>
          <w:rFonts w:cs="Arial"/>
          <w:b/>
          <w:color w:val="002060"/>
          <w:sz w:val="22"/>
          <w:szCs w:val="22"/>
        </w:rPr>
        <w:t>7</w:t>
      </w:r>
      <w:r w:rsidRPr="00EF2E14">
        <w:rPr>
          <w:rFonts w:cs="Arial"/>
          <w:b/>
          <w:color w:val="002060"/>
          <w:sz w:val="22"/>
          <w:szCs w:val="22"/>
        </w:rPr>
        <w:t>.-</w:t>
      </w:r>
      <w:r w:rsidR="00F10FBF">
        <w:rPr>
          <w:rFonts w:cs="Arial"/>
          <w:b/>
          <w:color w:val="002060"/>
          <w:sz w:val="22"/>
          <w:szCs w:val="22"/>
        </w:rPr>
        <w:t xml:space="preserve"> </w:t>
      </w:r>
      <w:r w:rsidRPr="00EF2E14">
        <w:rPr>
          <w:rFonts w:cs="Arial"/>
          <w:b/>
          <w:color w:val="002060"/>
          <w:sz w:val="22"/>
          <w:szCs w:val="22"/>
        </w:rPr>
        <w:t>(OBLIGATORIO)</w:t>
      </w:r>
      <w:r w:rsidR="00F10FBF">
        <w:rPr>
          <w:rFonts w:cs="Arial"/>
          <w:b/>
          <w:color w:val="002060"/>
          <w:sz w:val="22"/>
          <w:szCs w:val="22"/>
        </w:rPr>
        <w:t xml:space="preserve"> </w:t>
      </w:r>
      <w:r w:rsidRPr="00EF2E14">
        <w:rPr>
          <w:rFonts w:cs="Arial"/>
          <w:b/>
          <w:color w:val="002060"/>
          <w:sz w:val="22"/>
          <w:szCs w:val="22"/>
        </w:rPr>
        <w:t>“CATÁLOGOS</w:t>
      </w:r>
      <w:r w:rsidR="00F10FBF">
        <w:rPr>
          <w:rFonts w:cs="Arial"/>
          <w:b/>
          <w:color w:val="002060"/>
          <w:sz w:val="22"/>
          <w:szCs w:val="22"/>
        </w:rPr>
        <w:t xml:space="preserve"> </w:t>
      </w:r>
      <w:r w:rsidRPr="00EF2E14">
        <w:rPr>
          <w:rFonts w:cs="Arial"/>
          <w:b/>
          <w:color w:val="002060"/>
          <w:sz w:val="22"/>
          <w:szCs w:val="22"/>
        </w:rPr>
        <w:t>Y/O</w:t>
      </w:r>
      <w:r w:rsidR="00F10FBF">
        <w:rPr>
          <w:rFonts w:cs="Arial"/>
          <w:b/>
          <w:color w:val="002060"/>
          <w:sz w:val="22"/>
          <w:szCs w:val="22"/>
        </w:rPr>
        <w:t xml:space="preserve"> </w:t>
      </w:r>
      <w:r w:rsidRPr="00EF2E14">
        <w:rPr>
          <w:rFonts w:cs="Arial"/>
          <w:b/>
          <w:color w:val="002060"/>
          <w:sz w:val="22"/>
          <w:szCs w:val="22"/>
        </w:rPr>
        <w:t>FICHAS</w:t>
      </w:r>
      <w:r w:rsidR="00F10FBF">
        <w:rPr>
          <w:rFonts w:cs="Arial"/>
          <w:b/>
          <w:color w:val="002060"/>
          <w:sz w:val="22"/>
          <w:szCs w:val="22"/>
        </w:rPr>
        <w:t xml:space="preserve"> </w:t>
      </w:r>
      <w:r w:rsidRPr="00EF2E14">
        <w:rPr>
          <w:rFonts w:cs="Arial"/>
          <w:b/>
          <w:color w:val="002060"/>
          <w:sz w:val="22"/>
          <w:szCs w:val="22"/>
        </w:rPr>
        <w:t>TÉCNICAS</w:t>
      </w:r>
      <w:r w:rsidR="00F10FBF">
        <w:rPr>
          <w:rFonts w:cs="Arial"/>
          <w:b/>
          <w:color w:val="002060"/>
          <w:sz w:val="22"/>
          <w:szCs w:val="22"/>
        </w:rPr>
        <w:t xml:space="preserve"> </w:t>
      </w:r>
      <w:r w:rsidRPr="00EF2E14">
        <w:rPr>
          <w:rFonts w:cs="Arial"/>
          <w:b/>
          <w:color w:val="002060"/>
          <w:sz w:val="22"/>
          <w:szCs w:val="22"/>
        </w:rPr>
        <w:t>DE</w:t>
      </w:r>
      <w:r w:rsidR="00F10FBF">
        <w:rPr>
          <w:rFonts w:cs="Arial"/>
          <w:b/>
          <w:color w:val="002060"/>
          <w:sz w:val="22"/>
          <w:szCs w:val="22"/>
        </w:rPr>
        <w:t xml:space="preserve"> </w:t>
      </w:r>
      <w:r w:rsidR="008F29AC">
        <w:rPr>
          <w:rFonts w:cs="Arial"/>
          <w:b/>
          <w:color w:val="002060"/>
          <w:sz w:val="22"/>
          <w:szCs w:val="22"/>
        </w:rPr>
        <w:t>LOS</w:t>
      </w:r>
      <w:r w:rsidR="00F10FBF">
        <w:rPr>
          <w:rFonts w:cs="Arial"/>
          <w:b/>
          <w:color w:val="002060"/>
          <w:sz w:val="22"/>
          <w:szCs w:val="22"/>
        </w:rPr>
        <w:t xml:space="preserve"> </w:t>
      </w:r>
      <w:r w:rsidR="008F29AC">
        <w:rPr>
          <w:rFonts w:cs="Arial"/>
          <w:b/>
          <w:color w:val="002060"/>
          <w:sz w:val="22"/>
          <w:szCs w:val="22"/>
        </w:rPr>
        <w:t>BIENES</w:t>
      </w:r>
      <w:r w:rsidRPr="00EF2E14">
        <w:rPr>
          <w:rFonts w:cs="Arial"/>
          <w:b/>
          <w:color w:val="002060"/>
          <w:sz w:val="22"/>
          <w:szCs w:val="22"/>
        </w:rPr>
        <w:t>,</w:t>
      </w:r>
      <w:r w:rsidR="00F10FBF">
        <w:rPr>
          <w:rFonts w:cs="Arial"/>
          <w:b/>
          <w:color w:val="002060"/>
          <w:sz w:val="22"/>
          <w:szCs w:val="22"/>
        </w:rPr>
        <w:t xml:space="preserve"> </w:t>
      </w:r>
      <w:r w:rsidRPr="00EF2E14">
        <w:rPr>
          <w:rFonts w:cs="Arial"/>
          <w:b/>
          <w:color w:val="002060"/>
          <w:sz w:val="22"/>
          <w:szCs w:val="22"/>
        </w:rPr>
        <w:t>QUE</w:t>
      </w:r>
      <w:r w:rsidR="00F10FBF">
        <w:rPr>
          <w:rFonts w:cs="Arial"/>
          <w:b/>
          <w:color w:val="002060"/>
          <w:sz w:val="22"/>
          <w:szCs w:val="22"/>
        </w:rPr>
        <w:t xml:space="preserve"> </w:t>
      </w:r>
      <w:r w:rsidRPr="00EF2E14">
        <w:rPr>
          <w:rFonts w:cs="Arial"/>
          <w:b/>
          <w:color w:val="002060"/>
          <w:sz w:val="22"/>
          <w:szCs w:val="22"/>
        </w:rPr>
        <w:t>INCLUYAN</w:t>
      </w:r>
      <w:r w:rsidR="00F10FBF">
        <w:rPr>
          <w:rFonts w:cs="Arial"/>
          <w:b/>
          <w:color w:val="002060"/>
          <w:sz w:val="22"/>
          <w:szCs w:val="22"/>
        </w:rPr>
        <w:t xml:space="preserve"> </w:t>
      </w:r>
      <w:r w:rsidRPr="00EF2E14">
        <w:rPr>
          <w:rFonts w:cs="Arial"/>
          <w:b/>
          <w:color w:val="002060"/>
          <w:sz w:val="22"/>
          <w:szCs w:val="22"/>
        </w:rPr>
        <w:t>LA</w:t>
      </w:r>
      <w:r w:rsidR="00F10FBF">
        <w:rPr>
          <w:rFonts w:cs="Arial"/>
          <w:b/>
          <w:color w:val="002060"/>
          <w:sz w:val="22"/>
          <w:szCs w:val="22"/>
        </w:rPr>
        <w:t xml:space="preserve"> </w:t>
      </w:r>
      <w:r w:rsidRPr="00EF2E14">
        <w:rPr>
          <w:rFonts w:cs="Arial"/>
          <w:b/>
          <w:color w:val="002060"/>
          <w:sz w:val="22"/>
          <w:szCs w:val="22"/>
        </w:rPr>
        <w:t>IMAGEN</w:t>
      </w:r>
      <w:r w:rsidR="00F10FBF">
        <w:rPr>
          <w:rFonts w:cs="Arial"/>
          <w:b/>
          <w:color w:val="002060"/>
          <w:sz w:val="22"/>
          <w:szCs w:val="22"/>
        </w:rPr>
        <w:t xml:space="preserve"> </w:t>
      </w:r>
      <w:r w:rsidRPr="00EF2E14">
        <w:rPr>
          <w:rFonts w:cs="Arial"/>
          <w:b/>
          <w:color w:val="002060"/>
          <w:sz w:val="22"/>
          <w:szCs w:val="22"/>
        </w:rPr>
        <w:t>FOTOGRÁFICA”.</w:t>
      </w:r>
      <w:r w:rsidR="00F10FBF">
        <w:rPr>
          <w:rFonts w:cs="Arial"/>
          <w:b/>
          <w:color w:val="002060"/>
          <w:sz w:val="22"/>
          <w:szCs w:val="22"/>
        </w:rPr>
        <w:t xml:space="preserve"> </w:t>
      </w:r>
      <w:r w:rsidRPr="009931AB">
        <w:rPr>
          <w:rFonts w:cs="Arial"/>
          <w:sz w:val="22"/>
          <w:szCs w:val="24"/>
          <w:lang w:val="es-ES"/>
        </w:rPr>
        <w:t>El</w:t>
      </w:r>
      <w:r w:rsidR="00F10FBF">
        <w:rPr>
          <w:rFonts w:cs="Arial"/>
          <w:sz w:val="22"/>
          <w:szCs w:val="24"/>
          <w:lang w:val="es-ES"/>
        </w:rPr>
        <w:t xml:space="preserve"> </w:t>
      </w:r>
      <w:r w:rsidRPr="009931AB">
        <w:rPr>
          <w:rFonts w:cs="Arial"/>
          <w:sz w:val="22"/>
          <w:szCs w:val="24"/>
          <w:lang w:val="es-ES"/>
        </w:rPr>
        <w:t>licitante</w:t>
      </w:r>
      <w:r w:rsidR="00F10FBF">
        <w:rPr>
          <w:rFonts w:cs="Arial"/>
          <w:sz w:val="22"/>
          <w:szCs w:val="24"/>
          <w:lang w:val="es-ES"/>
        </w:rPr>
        <w:t xml:space="preserve"> </w:t>
      </w:r>
      <w:r>
        <w:rPr>
          <w:rFonts w:cs="Arial"/>
          <w:sz w:val="22"/>
          <w:szCs w:val="24"/>
          <w:lang w:val="es-ES"/>
        </w:rPr>
        <w:t>deberá</w:t>
      </w:r>
      <w:r w:rsidR="00F10FBF">
        <w:rPr>
          <w:rFonts w:cs="Arial"/>
          <w:sz w:val="22"/>
          <w:szCs w:val="24"/>
          <w:lang w:val="es-ES"/>
        </w:rPr>
        <w:t xml:space="preserve"> </w:t>
      </w:r>
      <w:r>
        <w:rPr>
          <w:rFonts w:cs="Arial"/>
          <w:sz w:val="22"/>
          <w:szCs w:val="24"/>
          <w:lang w:val="es-ES"/>
        </w:rPr>
        <w:t>integrar</w:t>
      </w:r>
      <w:r w:rsidR="00F10FBF">
        <w:rPr>
          <w:rFonts w:cs="Arial"/>
          <w:sz w:val="22"/>
          <w:szCs w:val="24"/>
          <w:lang w:val="es-ES"/>
        </w:rPr>
        <w:t xml:space="preserve"> </w:t>
      </w:r>
      <w:r>
        <w:rPr>
          <w:rFonts w:cs="Arial"/>
          <w:sz w:val="22"/>
          <w:szCs w:val="24"/>
          <w:lang w:val="es-ES"/>
        </w:rPr>
        <w:t>a</w:t>
      </w:r>
      <w:r w:rsidR="00F10FBF">
        <w:rPr>
          <w:rFonts w:cs="Arial"/>
          <w:sz w:val="22"/>
          <w:szCs w:val="24"/>
          <w:lang w:val="es-ES"/>
        </w:rPr>
        <w:t xml:space="preserve"> </w:t>
      </w:r>
      <w:r>
        <w:rPr>
          <w:rFonts w:cs="Arial"/>
          <w:sz w:val="22"/>
          <w:szCs w:val="24"/>
          <w:lang w:val="es-ES"/>
        </w:rPr>
        <w:t>su</w:t>
      </w:r>
      <w:r w:rsidR="00F10FBF">
        <w:rPr>
          <w:rFonts w:cs="Arial"/>
          <w:sz w:val="22"/>
          <w:szCs w:val="24"/>
          <w:lang w:val="es-ES"/>
        </w:rPr>
        <w:t xml:space="preserve"> </w:t>
      </w:r>
      <w:r>
        <w:rPr>
          <w:rFonts w:cs="Arial"/>
          <w:sz w:val="22"/>
          <w:szCs w:val="24"/>
          <w:lang w:val="es-ES"/>
        </w:rPr>
        <w:t>propuesta</w:t>
      </w:r>
      <w:r w:rsidR="00F10FBF">
        <w:rPr>
          <w:rFonts w:cs="Arial"/>
          <w:sz w:val="22"/>
          <w:szCs w:val="24"/>
          <w:lang w:val="es-ES"/>
        </w:rPr>
        <w:t xml:space="preserve"> </w:t>
      </w:r>
      <w:r w:rsidRPr="009931AB">
        <w:rPr>
          <w:rFonts w:cs="Arial"/>
          <w:sz w:val="22"/>
          <w:szCs w:val="24"/>
          <w:lang w:val="es-ES"/>
        </w:rPr>
        <w:t>lo</w:t>
      </w:r>
      <w:r w:rsidR="00F10FBF">
        <w:rPr>
          <w:rFonts w:cs="Arial"/>
          <w:sz w:val="22"/>
          <w:szCs w:val="24"/>
          <w:lang w:val="es-ES"/>
        </w:rPr>
        <w:t xml:space="preserve"> </w:t>
      </w:r>
      <w:r w:rsidRPr="009931AB">
        <w:rPr>
          <w:rFonts w:cs="Arial"/>
          <w:sz w:val="22"/>
          <w:szCs w:val="24"/>
          <w:lang w:val="es-ES"/>
        </w:rPr>
        <w:t>solicitado</w:t>
      </w:r>
      <w:r w:rsidR="00F10FBF">
        <w:rPr>
          <w:rFonts w:cs="Arial"/>
          <w:sz w:val="22"/>
          <w:szCs w:val="24"/>
          <w:lang w:val="es-ES"/>
        </w:rPr>
        <w:t xml:space="preserve"> </w:t>
      </w:r>
      <w:r w:rsidRPr="009931AB">
        <w:rPr>
          <w:rFonts w:cs="Arial"/>
          <w:sz w:val="22"/>
          <w:szCs w:val="24"/>
          <w:lang w:val="es-ES"/>
        </w:rPr>
        <w:t>en</w:t>
      </w:r>
      <w:r w:rsidR="00F10FBF">
        <w:rPr>
          <w:rFonts w:cs="Arial"/>
          <w:sz w:val="22"/>
          <w:szCs w:val="24"/>
          <w:lang w:val="es-ES"/>
        </w:rPr>
        <w:t xml:space="preserve"> </w:t>
      </w:r>
      <w:r w:rsidRPr="009931AB">
        <w:rPr>
          <w:rFonts w:cs="Arial"/>
          <w:sz w:val="22"/>
          <w:szCs w:val="24"/>
          <w:lang w:val="es-ES"/>
        </w:rPr>
        <w:t>el</w:t>
      </w:r>
      <w:r w:rsidR="00F10FBF">
        <w:rPr>
          <w:rFonts w:cs="Arial"/>
          <w:sz w:val="22"/>
          <w:szCs w:val="24"/>
          <w:lang w:val="es-ES"/>
        </w:rPr>
        <w:t xml:space="preserve"> </w:t>
      </w:r>
      <w:r w:rsidRPr="009931AB">
        <w:rPr>
          <w:rFonts w:cs="Arial"/>
          <w:sz w:val="22"/>
          <w:szCs w:val="24"/>
          <w:lang w:val="es-ES"/>
        </w:rPr>
        <w:t>inciso</w:t>
      </w:r>
      <w:r w:rsidR="00F10FBF">
        <w:rPr>
          <w:rFonts w:cs="Arial"/>
          <w:sz w:val="22"/>
          <w:szCs w:val="24"/>
          <w:lang w:val="es-ES"/>
        </w:rPr>
        <w:t xml:space="preserve"> </w:t>
      </w:r>
      <w:r w:rsidRPr="009931AB">
        <w:rPr>
          <w:rFonts w:cs="Arial"/>
          <w:sz w:val="22"/>
          <w:szCs w:val="24"/>
          <w:lang w:val="es-ES"/>
        </w:rPr>
        <w:t>j)</w:t>
      </w:r>
      <w:r w:rsidR="00F10FBF">
        <w:rPr>
          <w:rFonts w:cs="Arial"/>
          <w:sz w:val="22"/>
          <w:szCs w:val="24"/>
          <w:lang w:val="es-ES"/>
        </w:rPr>
        <w:t xml:space="preserve"> </w:t>
      </w:r>
      <w:r w:rsidRPr="009931AB">
        <w:rPr>
          <w:rFonts w:cs="Arial"/>
          <w:sz w:val="22"/>
          <w:szCs w:val="24"/>
          <w:lang w:val="es-ES"/>
        </w:rPr>
        <w:t>de</w:t>
      </w:r>
      <w:r w:rsidR="00F10FBF">
        <w:rPr>
          <w:rFonts w:cs="Arial"/>
          <w:sz w:val="22"/>
          <w:szCs w:val="24"/>
          <w:lang w:val="es-ES"/>
        </w:rPr>
        <w:t xml:space="preserve"> </w:t>
      </w:r>
      <w:r w:rsidRPr="009931AB">
        <w:rPr>
          <w:rFonts w:cs="Arial"/>
          <w:sz w:val="22"/>
          <w:szCs w:val="24"/>
          <w:lang w:val="es-ES"/>
        </w:rPr>
        <w:t>la</w:t>
      </w:r>
      <w:r w:rsidR="00F10FBF">
        <w:rPr>
          <w:rFonts w:cs="Arial"/>
          <w:sz w:val="22"/>
          <w:szCs w:val="24"/>
          <w:lang w:val="es-ES"/>
        </w:rPr>
        <w:t xml:space="preserve"> </w:t>
      </w:r>
      <w:r w:rsidRPr="009931AB">
        <w:rPr>
          <w:rFonts w:cs="Arial"/>
          <w:sz w:val="22"/>
          <w:szCs w:val="24"/>
          <w:lang w:val="es-ES"/>
        </w:rPr>
        <w:t>sección</w:t>
      </w:r>
      <w:r w:rsidR="00F10FBF">
        <w:rPr>
          <w:rFonts w:cs="Arial"/>
          <w:sz w:val="22"/>
          <w:szCs w:val="24"/>
          <w:lang w:val="es-ES"/>
        </w:rPr>
        <w:t xml:space="preserve"> </w:t>
      </w:r>
      <w:r w:rsidRPr="009931AB">
        <w:rPr>
          <w:rFonts w:cs="Arial"/>
          <w:sz w:val="22"/>
          <w:szCs w:val="24"/>
          <w:lang w:val="es-ES"/>
        </w:rPr>
        <w:t>II.</w:t>
      </w:r>
      <w:r w:rsidR="00F10FBF">
        <w:rPr>
          <w:rFonts w:cs="Arial"/>
          <w:b/>
          <w:color w:val="002060"/>
          <w:sz w:val="22"/>
          <w:szCs w:val="22"/>
        </w:rPr>
        <w:t xml:space="preserve"> </w:t>
      </w:r>
      <w:r w:rsidRPr="00EF2E14">
        <w:rPr>
          <w:rFonts w:cs="Arial"/>
          <w:sz w:val="22"/>
          <w:szCs w:val="24"/>
          <w:lang w:val="es-ES"/>
        </w:rPr>
        <w:t>Aquellas</w:t>
      </w:r>
      <w:r w:rsidR="00F10FBF">
        <w:rPr>
          <w:rFonts w:cs="Arial"/>
          <w:sz w:val="22"/>
          <w:szCs w:val="24"/>
          <w:lang w:val="es-ES"/>
        </w:rPr>
        <w:t xml:space="preserve"> </w:t>
      </w:r>
      <w:r w:rsidRPr="00EF2E14">
        <w:rPr>
          <w:rFonts w:cs="Arial"/>
          <w:sz w:val="22"/>
          <w:szCs w:val="24"/>
          <w:lang w:val="es-ES"/>
        </w:rPr>
        <w:t>propuestas</w:t>
      </w:r>
      <w:r w:rsidR="00F10FBF">
        <w:rPr>
          <w:rFonts w:cs="Arial"/>
          <w:sz w:val="22"/>
          <w:szCs w:val="24"/>
          <w:lang w:val="es-ES"/>
        </w:rPr>
        <w:t xml:space="preserve"> </w:t>
      </w:r>
      <w:r w:rsidRPr="00EF2E14">
        <w:rPr>
          <w:rFonts w:cs="Arial"/>
          <w:sz w:val="22"/>
          <w:szCs w:val="24"/>
          <w:lang w:val="es-ES"/>
        </w:rPr>
        <w:t>que</w:t>
      </w:r>
      <w:r w:rsidR="00F10FBF">
        <w:rPr>
          <w:rFonts w:cs="Arial"/>
          <w:sz w:val="22"/>
          <w:szCs w:val="24"/>
          <w:lang w:val="es-ES"/>
        </w:rPr>
        <w:t xml:space="preserve"> </w:t>
      </w:r>
      <w:r w:rsidRPr="00EF2E14">
        <w:rPr>
          <w:rFonts w:cs="Arial"/>
          <w:sz w:val="22"/>
          <w:szCs w:val="24"/>
          <w:lang w:val="es-ES"/>
        </w:rPr>
        <w:t>a</w:t>
      </w:r>
      <w:r w:rsidR="00F10FBF">
        <w:rPr>
          <w:rFonts w:cs="Arial"/>
          <w:sz w:val="22"/>
          <w:szCs w:val="24"/>
          <w:lang w:val="es-ES"/>
        </w:rPr>
        <w:t xml:space="preserve"> </w:t>
      </w:r>
      <w:r w:rsidRPr="00EF2E14">
        <w:rPr>
          <w:rFonts w:cs="Arial"/>
          <w:sz w:val="22"/>
          <w:szCs w:val="24"/>
          <w:lang w:val="es-ES"/>
        </w:rPr>
        <w:t>consideración</w:t>
      </w:r>
      <w:r w:rsidR="00F10FBF">
        <w:rPr>
          <w:rFonts w:cs="Arial"/>
          <w:sz w:val="22"/>
          <w:szCs w:val="24"/>
          <w:lang w:val="es-ES"/>
        </w:rPr>
        <w:t xml:space="preserve"> </w:t>
      </w:r>
      <w:r w:rsidRPr="00EF2E14">
        <w:rPr>
          <w:rFonts w:cs="Arial"/>
          <w:sz w:val="22"/>
          <w:szCs w:val="24"/>
          <w:lang w:val="es-ES"/>
        </w:rPr>
        <w:t>del</w:t>
      </w:r>
      <w:r w:rsidR="00F10FBF">
        <w:rPr>
          <w:rFonts w:cs="Arial"/>
          <w:sz w:val="22"/>
          <w:szCs w:val="24"/>
          <w:lang w:val="es-ES"/>
        </w:rPr>
        <w:t xml:space="preserve"> </w:t>
      </w:r>
      <w:r w:rsidRPr="00EF2E14">
        <w:rPr>
          <w:rFonts w:cs="Arial"/>
          <w:sz w:val="22"/>
          <w:szCs w:val="24"/>
          <w:lang w:val="es-ES"/>
        </w:rPr>
        <w:t>HOSPITAL</w:t>
      </w:r>
      <w:r w:rsidR="00F10FBF">
        <w:rPr>
          <w:rFonts w:cs="Arial"/>
          <w:sz w:val="22"/>
          <w:szCs w:val="24"/>
          <w:lang w:val="es-ES"/>
        </w:rPr>
        <w:t xml:space="preserve"> </w:t>
      </w:r>
      <w:r w:rsidRPr="00EF2E14">
        <w:rPr>
          <w:rFonts w:cs="Arial"/>
          <w:sz w:val="22"/>
          <w:szCs w:val="24"/>
          <w:lang w:val="es-ES"/>
        </w:rPr>
        <w:t>no</w:t>
      </w:r>
      <w:r w:rsidR="00F10FBF">
        <w:rPr>
          <w:rFonts w:cs="Arial"/>
          <w:sz w:val="22"/>
          <w:szCs w:val="24"/>
          <w:lang w:val="es-ES"/>
        </w:rPr>
        <w:t xml:space="preserve"> </w:t>
      </w:r>
      <w:r w:rsidRPr="00EF2E14">
        <w:rPr>
          <w:rFonts w:cs="Arial"/>
          <w:sz w:val="22"/>
          <w:szCs w:val="24"/>
          <w:lang w:val="es-ES"/>
        </w:rPr>
        <w:t>cumplan</w:t>
      </w:r>
      <w:r w:rsidR="00F10FBF">
        <w:rPr>
          <w:rFonts w:cs="Arial"/>
          <w:sz w:val="22"/>
          <w:szCs w:val="24"/>
          <w:lang w:val="es-ES"/>
        </w:rPr>
        <w:t xml:space="preserve"> </w:t>
      </w:r>
      <w:r w:rsidRPr="00EF2E14">
        <w:rPr>
          <w:rFonts w:cs="Arial"/>
          <w:sz w:val="22"/>
          <w:szCs w:val="24"/>
          <w:lang w:val="es-ES"/>
        </w:rPr>
        <w:t>con</w:t>
      </w:r>
      <w:r w:rsidR="00F10FBF">
        <w:rPr>
          <w:rFonts w:cs="Arial"/>
          <w:sz w:val="22"/>
          <w:szCs w:val="24"/>
          <w:lang w:val="es-ES"/>
        </w:rPr>
        <w:t xml:space="preserve"> </w:t>
      </w:r>
      <w:r w:rsidRPr="00EF2E14">
        <w:rPr>
          <w:rFonts w:cs="Arial"/>
          <w:sz w:val="22"/>
          <w:szCs w:val="24"/>
          <w:lang w:val="es-ES"/>
        </w:rPr>
        <w:t>estos</w:t>
      </w:r>
      <w:r w:rsidR="00F10FBF">
        <w:rPr>
          <w:rFonts w:cs="Arial"/>
          <w:sz w:val="22"/>
          <w:szCs w:val="24"/>
          <w:lang w:val="es-ES"/>
        </w:rPr>
        <w:t xml:space="preserve"> </w:t>
      </w:r>
      <w:r w:rsidRPr="00EF2E14">
        <w:rPr>
          <w:rFonts w:cs="Arial"/>
          <w:sz w:val="22"/>
          <w:szCs w:val="24"/>
          <w:lang w:val="es-ES"/>
        </w:rPr>
        <w:t>requisitos,</w:t>
      </w:r>
      <w:r w:rsidR="00F10FBF">
        <w:rPr>
          <w:rFonts w:cs="Arial"/>
          <w:sz w:val="22"/>
          <w:szCs w:val="24"/>
          <w:lang w:val="es-ES"/>
        </w:rPr>
        <w:t xml:space="preserve"> </w:t>
      </w:r>
      <w:r w:rsidRPr="00EF2E14">
        <w:rPr>
          <w:rFonts w:cs="Arial"/>
          <w:sz w:val="22"/>
          <w:szCs w:val="24"/>
          <w:lang w:val="es-ES"/>
        </w:rPr>
        <w:t>serán</w:t>
      </w:r>
      <w:r w:rsidR="00F10FBF">
        <w:rPr>
          <w:rFonts w:cs="Arial"/>
          <w:sz w:val="22"/>
          <w:szCs w:val="24"/>
          <w:lang w:val="es-ES"/>
        </w:rPr>
        <w:t xml:space="preserve"> </w:t>
      </w:r>
      <w:r w:rsidRPr="00EF2E14">
        <w:rPr>
          <w:rFonts w:cs="Arial"/>
          <w:sz w:val="22"/>
          <w:szCs w:val="24"/>
          <w:lang w:val="es-ES"/>
        </w:rPr>
        <w:t>descalificadas</w:t>
      </w:r>
      <w:r w:rsidR="00F10FBF">
        <w:rPr>
          <w:rFonts w:cs="Arial"/>
          <w:sz w:val="22"/>
          <w:szCs w:val="24"/>
          <w:lang w:val="es-ES"/>
        </w:rPr>
        <w:t xml:space="preserve"> </w:t>
      </w:r>
      <w:r w:rsidRPr="00EF2E14">
        <w:rPr>
          <w:rFonts w:cs="Arial"/>
          <w:sz w:val="22"/>
          <w:szCs w:val="24"/>
          <w:lang w:val="es-ES"/>
        </w:rPr>
        <w:t>y</w:t>
      </w:r>
      <w:r w:rsidR="00F10FBF">
        <w:rPr>
          <w:rFonts w:cs="Arial"/>
          <w:sz w:val="22"/>
          <w:szCs w:val="24"/>
          <w:lang w:val="es-ES"/>
        </w:rPr>
        <w:t xml:space="preserve"> </w:t>
      </w:r>
      <w:r w:rsidRPr="00EF2E14">
        <w:rPr>
          <w:rFonts w:cs="Arial"/>
          <w:sz w:val="22"/>
          <w:szCs w:val="24"/>
          <w:lang w:val="es-ES"/>
        </w:rPr>
        <w:t>se</w:t>
      </w:r>
      <w:r w:rsidR="00F10FBF">
        <w:rPr>
          <w:rFonts w:cs="Arial"/>
          <w:sz w:val="22"/>
          <w:szCs w:val="24"/>
          <w:lang w:val="es-ES"/>
        </w:rPr>
        <w:t xml:space="preserve"> </w:t>
      </w:r>
      <w:r w:rsidRPr="00EF2E14">
        <w:rPr>
          <w:rFonts w:cs="Arial"/>
          <w:sz w:val="22"/>
          <w:szCs w:val="24"/>
          <w:lang w:val="es-ES"/>
        </w:rPr>
        <w:t>hará</w:t>
      </w:r>
      <w:r w:rsidR="00F10FBF">
        <w:rPr>
          <w:rFonts w:cs="Arial"/>
          <w:sz w:val="22"/>
          <w:szCs w:val="24"/>
          <w:lang w:val="es-ES"/>
        </w:rPr>
        <w:t xml:space="preserve"> </w:t>
      </w:r>
      <w:r w:rsidRPr="00EF2E14">
        <w:rPr>
          <w:rFonts w:cs="Arial"/>
          <w:sz w:val="22"/>
          <w:szCs w:val="24"/>
          <w:lang w:val="es-ES"/>
        </w:rPr>
        <w:t>del</w:t>
      </w:r>
      <w:r w:rsidR="00F10FBF">
        <w:rPr>
          <w:rFonts w:cs="Arial"/>
          <w:sz w:val="22"/>
          <w:szCs w:val="24"/>
          <w:lang w:val="es-ES"/>
        </w:rPr>
        <w:t xml:space="preserve"> </w:t>
      </w:r>
      <w:r w:rsidRPr="00EF2E14">
        <w:rPr>
          <w:rFonts w:cs="Arial"/>
          <w:sz w:val="22"/>
          <w:szCs w:val="24"/>
          <w:lang w:val="es-ES"/>
        </w:rPr>
        <w:t>conocimiento</w:t>
      </w:r>
      <w:r w:rsidR="00F10FBF">
        <w:rPr>
          <w:rFonts w:cs="Arial"/>
          <w:sz w:val="22"/>
          <w:szCs w:val="24"/>
          <w:lang w:val="es-ES"/>
        </w:rPr>
        <w:t xml:space="preserve"> </w:t>
      </w:r>
      <w:r w:rsidRPr="00EF2E14">
        <w:rPr>
          <w:rFonts w:cs="Arial"/>
          <w:sz w:val="22"/>
          <w:szCs w:val="24"/>
          <w:lang w:val="es-ES"/>
        </w:rPr>
        <w:lastRenderedPageBreak/>
        <w:t>de</w:t>
      </w:r>
      <w:r w:rsidR="00F10FBF">
        <w:rPr>
          <w:rFonts w:cs="Arial"/>
          <w:sz w:val="22"/>
          <w:szCs w:val="24"/>
          <w:lang w:val="es-ES"/>
        </w:rPr>
        <w:t xml:space="preserve"> </w:t>
      </w:r>
      <w:r w:rsidRPr="00EF2E14">
        <w:rPr>
          <w:rFonts w:cs="Arial"/>
          <w:sz w:val="22"/>
          <w:szCs w:val="24"/>
          <w:lang w:val="es-ES"/>
        </w:rPr>
        <w:t>los</w:t>
      </w:r>
      <w:r w:rsidR="00F10FBF">
        <w:rPr>
          <w:rFonts w:cs="Arial"/>
          <w:sz w:val="22"/>
          <w:szCs w:val="24"/>
          <w:lang w:val="es-ES"/>
        </w:rPr>
        <w:t xml:space="preserve"> </w:t>
      </w:r>
      <w:r w:rsidRPr="00EF2E14">
        <w:rPr>
          <w:rFonts w:cs="Arial"/>
          <w:sz w:val="22"/>
          <w:szCs w:val="24"/>
          <w:lang w:val="es-ES"/>
        </w:rPr>
        <w:t>licitantes</w:t>
      </w:r>
      <w:r w:rsidR="00F10FBF">
        <w:rPr>
          <w:rFonts w:cs="Arial"/>
          <w:sz w:val="22"/>
          <w:szCs w:val="24"/>
          <w:lang w:val="es-ES"/>
        </w:rPr>
        <w:t xml:space="preserve"> </w:t>
      </w:r>
      <w:r w:rsidRPr="00EF2E14">
        <w:rPr>
          <w:rFonts w:cs="Arial"/>
          <w:sz w:val="22"/>
          <w:szCs w:val="24"/>
          <w:lang w:val="es-ES"/>
        </w:rPr>
        <w:t>mediante</w:t>
      </w:r>
      <w:r w:rsidR="00F10FBF">
        <w:rPr>
          <w:rFonts w:cs="Arial"/>
          <w:sz w:val="22"/>
          <w:szCs w:val="24"/>
          <w:lang w:val="es-ES"/>
        </w:rPr>
        <w:t xml:space="preserve"> </w:t>
      </w:r>
      <w:r w:rsidRPr="00EF2E14">
        <w:rPr>
          <w:rFonts w:cs="Arial"/>
          <w:sz w:val="22"/>
          <w:szCs w:val="24"/>
          <w:lang w:val="es-ES"/>
        </w:rPr>
        <w:t>el</w:t>
      </w:r>
      <w:r w:rsidR="00F10FBF">
        <w:rPr>
          <w:rFonts w:cs="Arial"/>
          <w:sz w:val="22"/>
          <w:szCs w:val="24"/>
          <w:lang w:val="es-ES"/>
        </w:rPr>
        <w:t xml:space="preserve"> </w:t>
      </w:r>
      <w:r w:rsidRPr="00EF2E14">
        <w:rPr>
          <w:rFonts w:cs="Arial"/>
          <w:sz w:val="22"/>
          <w:szCs w:val="24"/>
          <w:lang w:val="es-ES"/>
        </w:rPr>
        <w:t>acta</w:t>
      </w:r>
      <w:r w:rsidR="00F10FBF">
        <w:rPr>
          <w:rFonts w:cs="Arial"/>
          <w:sz w:val="22"/>
          <w:szCs w:val="24"/>
          <w:lang w:val="es-ES"/>
        </w:rPr>
        <w:t xml:space="preserve"> </w:t>
      </w:r>
      <w:r w:rsidRPr="00EF2E14">
        <w:rPr>
          <w:rFonts w:cs="Arial"/>
          <w:sz w:val="22"/>
          <w:szCs w:val="24"/>
          <w:lang w:val="es-ES"/>
        </w:rPr>
        <w:t>de</w:t>
      </w:r>
      <w:r w:rsidR="00F10FBF">
        <w:rPr>
          <w:rFonts w:cs="Arial"/>
          <w:sz w:val="22"/>
          <w:szCs w:val="24"/>
          <w:lang w:val="es-ES"/>
        </w:rPr>
        <w:t xml:space="preserve"> </w:t>
      </w:r>
      <w:r w:rsidRPr="00EF2E14">
        <w:rPr>
          <w:rFonts w:cs="Arial"/>
          <w:sz w:val="22"/>
          <w:szCs w:val="24"/>
          <w:lang w:val="es-ES"/>
        </w:rPr>
        <w:t>fallo.</w:t>
      </w:r>
      <w:r w:rsidR="00F10FBF">
        <w:rPr>
          <w:rFonts w:cs="Arial"/>
          <w:sz w:val="22"/>
          <w:szCs w:val="24"/>
          <w:lang w:val="es-ES"/>
        </w:rPr>
        <w:t xml:space="preserve"> </w:t>
      </w:r>
      <w:r w:rsidRPr="00EF2E14">
        <w:rPr>
          <w:rFonts w:cs="Arial"/>
          <w:b/>
          <w:sz w:val="22"/>
          <w:szCs w:val="22"/>
          <w:lang w:val="es-ES"/>
        </w:rPr>
        <w:t>(DOCUMENTOS</w:t>
      </w:r>
      <w:r w:rsidR="00F10FBF">
        <w:rPr>
          <w:rFonts w:cs="Arial"/>
          <w:b/>
          <w:sz w:val="22"/>
          <w:szCs w:val="22"/>
          <w:lang w:val="es-ES"/>
        </w:rPr>
        <w:t xml:space="preserve"> </w:t>
      </w:r>
      <w:r w:rsidRPr="00EF2E14">
        <w:rPr>
          <w:rFonts w:cs="Arial"/>
          <w:b/>
          <w:sz w:val="22"/>
          <w:szCs w:val="22"/>
          <w:lang w:val="es-ES"/>
        </w:rPr>
        <w:t>LEGIBLES).</w:t>
      </w:r>
    </w:p>
    <w:p w14:paraId="0FF74CFE" w14:textId="77777777" w:rsidR="00D51100" w:rsidRPr="00EF2E14" w:rsidRDefault="00D51100" w:rsidP="00D51100">
      <w:pPr>
        <w:widowControl/>
        <w:autoSpaceDE w:val="0"/>
        <w:autoSpaceDN w:val="0"/>
        <w:adjustRightInd w:val="0"/>
        <w:ind w:right="-235"/>
        <w:rPr>
          <w:rFonts w:cs="Arial"/>
          <w:b/>
          <w:sz w:val="22"/>
          <w:szCs w:val="22"/>
          <w:lang w:val="es-ES"/>
        </w:rPr>
      </w:pPr>
    </w:p>
    <w:p w14:paraId="1D517482" w14:textId="157CE63C" w:rsidR="00D51100" w:rsidRPr="00EF2E14" w:rsidRDefault="00D51100" w:rsidP="00D51100">
      <w:pPr>
        <w:rPr>
          <w:rFonts w:cs="Arial"/>
          <w:b/>
          <w:sz w:val="22"/>
          <w:szCs w:val="22"/>
        </w:rPr>
      </w:pPr>
      <w:r w:rsidRPr="00EF2E14">
        <w:rPr>
          <w:rFonts w:cs="Arial"/>
          <w:b/>
          <w:sz w:val="22"/>
          <w:szCs w:val="22"/>
        </w:rPr>
        <w:t>Evaluación:</w:t>
      </w:r>
      <w:r w:rsidR="00F10FBF">
        <w:rPr>
          <w:rFonts w:cs="Arial"/>
          <w:b/>
          <w:sz w:val="22"/>
          <w:szCs w:val="22"/>
        </w:rPr>
        <w:t xml:space="preserve"> </w:t>
      </w:r>
    </w:p>
    <w:p w14:paraId="58EF5699" w14:textId="1FEE6C70" w:rsidR="00D51100" w:rsidRPr="00EF2E14" w:rsidRDefault="00D51100" w:rsidP="00D51100">
      <w:pPr>
        <w:rPr>
          <w:rFonts w:cs="Arial"/>
          <w:sz w:val="22"/>
          <w:szCs w:val="22"/>
        </w:rPr>
      </w:pPr>
      <w:r w:rsidRPr="00EF2E14">
        <w:rPr>
          <w:rFonts w:cs="Arial"/>
          <w:sz w:val="22"/>
          <w:szCs w:val="22"/>
        </w:rPr>
        <w:t>Se</w:t>
      </w:r>
      <w:r w:rsidR="00F10FBF">
        <w:rPr>
          <w:rFonts w:cs="Arial"/>
          <w:sz w:val="22"/>
          <w:szCs w:val="22"/>
        </w:rPr>
        <w:t xml:space="preserve"> </w:t>
      </w:r>
      <w:r w:rsidRPr="00EF2E14">
        <w:rPr>
          <w:rFonts w:cs="Arial"/>
          <w:sz w:val="22"/>
          <w:szCs w:val="22"/>
        </w:rPr>
        <w:t>verificará:</w:t>
      </w:r>
      <w:r w:rsidR="00F10FBF">
        <w:rPr>
          <w:rFonts w:cs="Arial"/>
          <w:sz w:val="22"/>
          <w:szCs w:val="22"/>
        </w:rPr>
        <w:t xml:space="preserve">  </w:t>
      </w:r>
    </w:p>
    <w:p w14:paraId="70DA0E56" w14:textId="0D6E2937" w:rsidR="00D51100" w:rsidRPr="00EF2E14" w:rsidRDefault="00D51100" w:rsidP="009B34C5">
      <w:pPr>
        <w:numPr>
          <w:ilvl w:val="0"/>
          <w:numId w:val="23"/>
        </w:numPr>
        <w:rPr>
          <w:rFonts w:cs="Arial"/>
          <w:sz w:val="22"/>
          <w:szCs w:val="22"/>
        </w:rPr>
      </w:pPr>
      <w:r w:rsidRPr="00EF2E14">
        <w:rPr>
          <w:rFonts w:cs="Arial"/>
          <w:sz w:val="22"/>
          <w:szCs w:val="22"/>
        </w:rPr>
        <w:t>Que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documentos</w:t>
      </w:r>
      <w:r w:rsidR="00F10FBF">
        <w:rPr>
          <w:rFonts w:cs="Arial"/>
          <w:sz w:val="22"/>
          <w:szCs w:val="22"/>
        </w:rPr>
        <w:t xml:space="preserve"> </w:t>
      </w:r>
      <w:r w:rsidRPr="00EF2E14">
        <w:rPr>
          <w:rFonts w:cs="Arial"/>
          <w:sz w:val="22"/>
          <w:szCs w:val="22"/>
        </w:rPr>
        <w:t>correspondan</w:t>
      </w:r>
      <w:r w:rsidR="00F10FBF">
        <w:rPr>
          <w:rFonts w:cs="Arial"/>
          <w:sz w:val="22"/>
          <w:szCs w:val="22"/>
        </w:rPr>
        <w:t xml:space="preserve"> </w:t>
      </w:r>
      <w:r w:rsidRPr="00EF2E14">
        <w:rPr>
          <w:rFonts w:cs="Arial"/>
          <w:sz w:val="22"/>
          <w:szCs w:val="22"/>
        </w:rPr>
        <w:t>a</w:t>
      </w:r>
      <w:r w:rsidR="00F10FBF">
        <w:rPr>
          <w:rFonts w:cs="Arial"/>
          <w:sz w:val="22"/>
          <w:szCs w:val="22"/>
        </w:rPr>
        <w:t xml:space="preserve"> </w:t>
      </w:r>
      <w:r w:rsidRPr="00EF2E14">
        <w:rPr>
          <w:rFonts w:cs="Arial"/>
          <w:sz w:val="22"/>
          <w:szCs w:val="22"/>
        </w:rPr>
        <w:t>cada</w:t>
      </w:r>
      <w:r w:rsidR="00F10FBF">
        <w:rPr>
          <w:rFonts w:cs="Arial"/>
          <w:sz w:val="22"/>
          <w:szCs w:val="22"/>
        </w:rPr>
        <w:t xml:space="preserve"> </w:t>
      </w:r>
      <w:r w:rsidRPr="00EF2E14">
        <w:rPr>
          <w:rFonts w:cs="Arial"/>
          <w:sz w:val="22"/>
          <w:szCs w:val="22"/>
        </w:rPr>
        <w:t>una</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las</w:t>
      </w:r>
      <w:r w:rsidR="00F10FBF">
        <w:rPr>
          <w:rFonts w:cs="Arial"/>
          <w:sz w:val="22"/>
          <w:szCs w:val="22"/>
        </w:rPr>
        <w:t xml:space="preserve"> </w:t>
      </w:r>
      <w:r w:rsidR="008F29AC">
        <w:rPr>
          <w:rFonts w:cs="Arial"/>
          <w:sz w:val="22"/>
          <w:szCs w:val="22"/>
        </w:rPr>
        <w:t>PARTIDAS</w:t>
      </w:r>
    </w:p>
    <w:p w14:paraId="7864E283" w14:textId="3BFDA580" w:rsidR="00D51100" w:rsidRPr="00EF2E14" w:rsidRDefault="00D51100" w:rsidP="009B34C5">
      <w:pPr>
        <w:numPr>
          <w:ilvl w:val="0"/>
          <w:numId w:val="23"/>
        </w:numPr>
        <w:rPr>
          <w:rFonts w:cs="Arial"/>
          <w:sz w:val="22"/>
          <w:szCs w:val="22"/>
        </w:rPr>
      </w:pPr>
      <w:r w:rsidRPr="00EF2E14">
        <w:rPr>
          <w:rFonts w:cs="Arial"/>
          <w:sz w:val="22"/>
          <w:szCs w:val="22"/>
        </w:rPr>
        <w:t>Que</w:t>
      </w:r>
      <w:r w:rsidR="00F10FBF">
        <w:rPr>
          <w:rFonts w:cs="Arial"/>
          <w:sz w:val="22"/>
          <w:szCs w:val="22"/>
        </w:rPr>
        <w:t xml:space="preserve"> </w:t>
      </w:r>
      <w:r w:rsidRPr="00EF2E14">
        <w:rPr>
          <w:rFonts w:cs="Arial"/>
          <w:sz w:val="22"/>
          <w:szCs w:val="22"/>
        </w:rPr>
        <w:t>se</w:t>
      </w:r>
      <w:r w:rsidR="00F10FBF">
        <w:rPr>
          <w:rFonts w:cs="Arial"/>
          <w:sz w:val="22"/>
          <w:szCs w:val="22"/>
        </w:rPr>
        <w:t xml:space="preserve"> </w:t>
      </w:r>
      <w:r w:rsidRPr="00EF2E14">
        <w:rPr>
          <w:rFonts w:cs="Arial"/>
          <w:sz w:val="22"/>
          <w:szCs w:val="22"/>
        </w:rPr>
        <w:t>encuentren</w:t>
      </w:r>
      <w:r w:rsidR="00F10FBF">
        <w:rPr>
          <w:rFonts w:cs="Arial"/>
          <w:sz w:val="22"/>
          <w:szCs w:val="22"/>
        </w:rPr>
        <w:t xml:space="preserve"> </w:t>
      </w:r>
      <w:r w:rsidRPr="00EF2E14">
        <w:rPr>
          <w:rFonts w:cs="Arial"/>
          <w:sz w:val="22"/>
          <w:szCs w:val="22"/>
        </w:rPr>
        <w:t>debidamente</w:t>
      </w:r>
      <w:r w:rsidR="00F10FBF">
        <w:rPr>
          <w:rFonts w:cs="Arial"/>
          <w:sz w:val="22"/>
          <w:szCs w:val="22"/>
        </w:rPr>
        <w:t xml:space="preserve"> </w:t>
      </w:r>
      <w:r w:rsidRPr="00EF2E14">
        <w:rPr>
          <w:rFonts w:cs="Arial"/>
          <w:sz w:val="22"/>
          <w:szCs w:val="22"/>
        </w:rPr>
        <w:t>r</w:t>
      </w:r>
      <w:r w:rsidR="008F29AC">
        <w:rPr>
          <w:rFonts w:cs="Arial"/>
          <w:sz w:val="22"/>
          <w:szCs w:val="22"/>
        </w:rPr>
        <w:t>eferenciados</w:t>
      </w:r>
      <w:r w:rsidR="00F10FBF">
        <w:rPr>
          <w:rFonts w:cs="Arial"/>
          <w:sz w:val="22"/>
          <w:szCs w:val="22"/>
        </w:rPr>
        <w:t xml:space="preserve"> </w:t>
      </w:r>
      <w:r w:rsidR="008F29AC">
        <w:rPr>
          <w:rFonts w:cs="Arial"/>
          <w:sz w:val="22"/>
          <w:szCs w:val="22"/>
        </w:rPr>
        <w:t>a</w:t>
      </w:r>
      <w:r w:rsidR="00F10FBF">
        <w:rPr>
          <w:rFonts w:cs="Arial"/>
          <w:sz w:val="22"/>
          <w:szCs w:val="22"/>
        </w:rPr>
        <w:t xml:space="preserve"> </w:t>
      </w:r>
      <w:r w:rsidR="008F29AC">
        <w:rPr>
          <w:rFonts w:cs="Arial"/>
          <w:sz w:val="22"/>
          <w:szCs w:val="22"/>
        </w:rPr>
        <w:t>cada</w:t>
      </w:r>
      <w:r w:rsidR="00F10FBF">
        <w:rPr>
          <w:rFonts w:cs="Arial"/>
          <w:sz w:val="22"/>
          <w:szCs w:val="22"/>
        </w:rPr>
        <w:t xml:space="preserve"> </w:t>
      </w:r>
      <w:r w:rsidR="008F29AC">
        <w:rPr>
          <w:rFonts w:cs="Arial"/>
          <w:sz w:val="22"/>
          <w:szCs w:val="22"/>
        </w:rPr>
        <w:t>una</w:t>
      </w:r>
      <w:r w:rsidR="00F10FBF">
        <w:rPr>
          <w:rFonts w:cs="Arial"/>
          <w:sz w:val="22"/>
          <w:szCs w:val="22"/>
        </w:rPr>
        <w:t xml:space="preserve"> </w:t>
      </w:r>
      <w:r w:rsidR="008F29AC">
        <w:rPr>
          <w:rFonts w:cs="Arial"/>
          <w:sz w:val="22"/>
          <w:szCs w:val="22"/>
        </w:rPr>
        <w:t>de</w:t>
      </w:r>
      <w:r w:rsidR="00F10FBF">
        <w:rPr>
          <w:rFonts w:cs="Arial"/>
          <w:sz w:val="22"/>
          <w:szCs w:val="22"/>
        </w:rPr>
        <w:t xml:space="preserve"> </w:t>
      </w:r>
      <w:r w:rsidR="008F29AC">
        <w:rPr>
          <w:rFonts w:cs="Arial"/>
          <w:sz w:val="22"/>
          <w:szCs w:val="22"/>
        </w:rPr>
        <w:t>las</w:t>
      </w:r>
      <w:r w:rsidR="00F10FBF">
        <w:rPr>
          <w:rFonts w:cs="Arial"/>
          <w:sz w:val="22"/>
          <w:szCs w:val="22"/>
        </w:rPr>
        <w:t xml:space="preserve"> </w:t>
      </w:r>
      <w:r w:rsidR="008F29AC">
        <w:rPr>
          <w:rFonts w:cs="Arial"/>
          <w:sz w:val="22"/>
          <w:szCs w:val="22"/>
        </w:rPr>
        <w:t>PARTIDAS</w:t>
      </w:r>
      <w:r w:rsidR="00F10FBF">
        <w:rPr>
          <w:rFonts w:cs="Arial"/>
          <w:sz w:val="22"/>
          <w:szCs w:val="22"/>
        </w:rPr>
        <w:t xml:space="preserve"> </w:t>
      </w:r>
    </w:p>
    <w:p w14:paraId="5152C3BC" w14:textId="151F36C2" w:rsidR="00D51100" w:rsidRPr="00EF2E14" w:rsidRDefault="00D51100" w:rsidP="009B34C5">
      <w:pPr>
        <w:numPr>
          <w:ilvl w:val="0"/>
          <w:numId w:val="23"/>
        </w:numPr>
        <w:rPr>
          <w:rFonts w:cs="Arial"/>
          <w:sz w:val="22"/>
          <w:szCs w:val="22"/>
        </w:rPr>
      </w:pPr>
      <w:r w:rsidRPr="00EF2E14">
        <w:rPr>
          <w:rFonts w:cs="Arial"/>
          <w:sz w:val="22"/>
          <w:szCs w:val="22"/>
        </w:rPr>
        <w:t>Que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documentos</w:t>
      </w:r>
      <w:r w:rsidR="00F10FBF">
        <w:rPr>
          <w:rFonts w:cs="Arial"/>
          <w:sz w:val="22"/>
          <w:szCs w:val="22"/>
        </w:rPr>
        <w:t xml:space="preserve"> </w:t>
      </w:r>
      <w:r w:rsidRPr="00EF2E14">
        <w:rPr>
          <w:rFonts w:cs="Arial"/>
          <w:sz w:val="22"/>
          <w:szCs w:val="22"/>
        </w:rPr>
        <w:t>estén</w:t>
      </w:r>
      <w:r w:rsidR="00F10FBF">
        <w:rPr>
          <w:rFonts w:cs="Arial"/>
          <w:sz w:val="22"/>
          <w:szCs w:val="22"/>
        </w:rPr>
        <w:t xml:space="preserve"> </w:t>
      </w:r>
      <w:r w:rsidRPr="00EF2E14">
        <w:rPr>
          <w:rFonts w:cs="Arial"/>
          <w:sz w:val="22"/>
          <w:szCs w:val="22"/>
        </w:rPr>
        <w:t>perfectamente</w:t>
      </w:r>
      <w:r w:rsidR="00F10FBF">
        <w:rPr>
          <w:rFonts w:cs="Arial"/>
          <w:sz w:val="22"/>
          <w:szCs w:val="22"/>
        </w:rPr>
        <w:t xml:space="preserve"> </w:t>
      </w:r>
      <w:r w:rsidRPr="00EF2E14">
        <w:rPr>
          <w:rFonts w:cs="Arial"/>
          <w:sz w:val="22"/>
          <w:szCs w:val="22"/>
        </w:rPr>
        <w:t>legibles.</w:t>
      </w:r>
    </w:p>
    <w:p w14:paraId="6F2BDEC8" w14:textId="77777777" w:rsidR="00D51100" w:rsidRPr="00EF2E14" w:rsidRDefault="00D51100" w:rsidP="00D51100">
      <w:pPr>
        <w:rPr>
          <w:rFonts w:cs="Arial"/>
          <w:b/>
          <w:sz w:val="22"/>
          <w:szCs w:val="22"/>
        </w:rPr>
      </w:pPr>
    </w:p>
    <w:p w14:paraId="010E968C" w14:textId="726F8B02" w:rsidR="00D51100" w:rsidRPr="00EF2E14" w:rsidRDefault="00D51100" w:rsidP="00D51100">
      <w:pPr>
        <w:rPr>
          <w:rFonts w:cs="Arial"/>
          <w:b/>
          <w:sz w:val="22"/>
          <w:szCs w:val="22"/>
        </w:rPr>
      </w:pPr>
      <w:r w:rsidRPr="00EF2E14">
        <w:rPr>
          <w:rFonts w:cs="Arial"/>
          <w:b/>
          <w:sz w:val="22"/>
          <w:szCs w:val="22"/>
        </w:rPr>
        <w:t>Nota:</w:t>
      </w:r>
      <w:r w:rsidR="00F10FBF">
        <w:rPr>
          <w:rFonts w:cs="Arial"/>
          <w:b/>
          <w:sz w:val="22"/>
          <w:szCs w:val="22"/>
        </w:rPr>
        <w:t xml:space="preserve"> </w:t>
      </w:r>
      <w:r w:rsidRPr="00EF2E14">
        <w:rPr>
          <w:rFonts w:cs="Arial"/>
          <w:b/>
          <w:sz w:val="22"/>
          <w:szCs w:val="22"/>
        </w:rPr>
        <w:t>Se</w:t>
      </w:r>
      <w:r w:rsidR="00F10FBF">
        <w:rPr>
          <w:rFonts w:cs="Arial"/>
          <w:b/>
          <w:sz w:val="22"/>
          <w:szCs w:val="22"/>
        </w:rPr>
        <w:t xml:space="preserve"> </w:t>
      </w:r>
      <w:r w:rsidRPr="00EF2E14">
        <w:rPr>
          <w:rFonts w:cs="Arial"/>
          <w:b/>
          <w:sz w:val="22"/>
          <w:szCs w:val="22"/>
        </w:rPr>
        <w:t>deberá</w:t>
      </w:r>
      <w:r w:rsidR="00F10FBF">
        <w:rPr>
          <w:rFonts w:cs="Arial"/>
          <w:b/>
          <w:sz w:val="22"/>
          <w:szCs w:val="22"/>
        </w:rPr>
        <w:t xml:space="preserve"> </w:t>
      </w:r>
      <w:r w:rsidRPr="00EF2E14">
        <w:rPr>
          <w:rFonts w:cs="Arial"/>
          <w:b/>
          <w:sz w:val="22"/>
          <w:szCs w:val="22"/>
        </w:rPr>
        <w:t>anexar</w:t>
      </w:r>
      <w:r w:rsidR="00F10FBF">
        <w:rPr>
          <w:rFonts w:cs="Arial"/>
          <w:b/>
          <w:sz w:val="22"/>
          <w:szCs w:val="22"/>
        </w:rPr>
        <w:t xml:space="preserve"> </w:t>
      </w:r>
      <w:r w:rsidRPr="00EF2E14">
        <w:rPr>
          <w:rFonts w:cs="Arial"/>
          <w:b/>
          <w:sz w:val="22"/>
          <w:szCs w:val="22"/>
        </w:rPr>
        <w:t>un</w:t>
      </w:r>
      <w:r w:rsidR="00F10FBF">
        <w:rPr>
          <w:rFonts w:cs="Arial"/>
          <w:b/>
          <w:sz w:val="22"/>
          <w:szCs w:val="22"/>
        </w:rPr>
        <w:t xml:space="preserve"> </w:t>
      </w:r>
      <w:r w:rsidRPr="00EF2E14">
        <w:rPr>
          <w:rFonts w:cs="Arial"/>
          <w:b/>
          <w:sz w:val="22"/>
          <w:szCs w:val="22"/>
        </w:rPr>
        <w:t>archivo</w:t>
      </w:r>
      <w:r w:rsidR="00F10FBF">
        <w:rPr>
          <w:rFonts w:cs="Arial"/>
          <w:b/>
          <w:sz w:val="22"/>
          <w:szCs w:val="22"/>
        </w:rPr>
        <w:t xml:space="preserve"> </w:t>
      </w:r>
      <w:r w:rsidRPr="00EF2E14">
        <w:rPr>
          <w:rFonts w:cs="Arial"/>
          <w:b/>
          <w:sz w:val="22"/>
          <w:szCs w:val="22"/>
        </w:rPr>
        <w:t>por</w:t>
      </w:r>
      <w:r w:rsidR="00F10FBF">
        <w:rPr>
          <w:rFonts w:cs="Arial"/>
          <w:b/>
          <w:sz w:val="22"/>
          <w:szCs w:val="22"/>
        </w:rPr>
        <w:t xml:space="preserve"> </w:t>
      </w:r>
      <w:r w:rsidRPr="00B80E1C">
        <w:rPr>
          <w:rFonts w:cs="Arial"/>
          <w:b/>
          <w:sz w:val="22"/>
          <w:szCs w:val="22"/>
        </w:rPr>
        <w:t>cada</w:t>
      </w:r>
      <w:r w:rsidR="00F10FBF" w:rsidRPr="00B80E1C">
        <w:rPr>
          <w:rFonts w:cs="Arial"/>
          <w:b/>
          <w:sz w:val="22"/>
          <w:szCs w:val="22"/>
        </w:rPr>
        <w:t xml:space="preserve"> </w:t>
      </w:r>
      <w:r w:rsidRPr="00B80E1C">
        <w:rPr>
          <w:rFonts w:cs="Arial"/>
          <w:b/>
          <w:sz w:val="22"/>
          <w:szCs w:val="22"/>
        </w:rPr>
        <w:t>partida</w:t>
      </w:r>
      <w:r w:rsidR="00786227" w:rsidRPr="00B80E1C">
        <w:rPr>
          <w:rFonts w:cs="Arial"/>
          <w:b/>
          <w:sz w:val="22"/>
          <w:szCs w:val="22"/>
        </w:rPr>
        <w:t xml:space="preserve">, </w:t>
      </w:r>
      <w:r w:rsidRPr="00B80E1C">
        <w:rPr>
          <w:rFonts w:cs="Arial"/>
          <w:b/>
          <w:sz w:val="22"/>
          <w:szCs w:val="22"/>
        </w:rPr>
        <w:t>para</w:t>
      </w:r>
      <w:r w:rsidR="00F10FBF">
        <w:rPr>
          <w:rFonts w:cs="Arial"/>
          <w:b/>
          <w:sz w:val="22"/>
          <w:szCs w:val="22"/>
        </w:rPr>
        <w:t xml:space="preserve"> </w:t>
      </w:r>
      <w:r w:rsidRPr="00EF2E14">
        <w:rPr>
          <w:rFonts w:cs="Arial"/>
          <w:b/>
          <w:sz w:val="22"/>
          <w:szCs w:val="22"/>
        </w:rPr>
        <w:t>su</w:t>
      </w:r>
      <w:r w:rsidR="00F10FBF">
        <w:rPr>
          <w:rFonts w:cs="Arial"/>
          <w:b/>
          <w:sz w:val="22"/>
          <w:szCs w:val="22"/>
        </w:rPr>
        <w:t xml:space="preserve"> </w:t>
      </w:r>
      <w:r w:rsidRPr="00EF2E14">
        <w:rPr>
          <w:rFonts w:cs="Arial"/>
          <w:b/>
          <w:sz w:val="22"/>
          <w:szCs w:val="22"/>
        </w:rPr>
        <w:t>mejor</w:t>
      </w:r>
      <w:r w:rsidR="00F10FBF">
        <w:rPr>
          <w:rFonts w:cs="Arial"/>
          <w:b/>
          <w:sz w:val="22"/>
          <w:szCs w:val="22"/>
        </w:rPr>
        <w:t xml:space="preserve"> </w:t>
      </w:r>
      <w:r w:rsidRPr="00EF2E14">
        <w:rPr>
          <w:rFonts w:cs="Arial"/>
          <w:b/>
          <w:sz w:val="22"/>
          <w:szCs w:val="22"/>
        </w:rPr>
        <w:t>identificación,</w:t>
      </w:r>
      <w:r w:rsidR="00F10FBF">
        <w:rPr>
          <w:rFonts w:cs="Arial"/>
          <w:b/>
          <w:sz w:val="22"/>
          <w:szCs w:val="22"/>
        </w:rPr>
        <w:t xml:space="preserve"> </w:t>
      </w:r>
      <w:r w:rsidRPr="00EF2E14">
        <w:rPr>
          <w:rFonts w:cs="Arial"/>
          <w:b/>
          <w:sz w:val="22"/>
          <w:szCs w:val="22"/>
        </w:rPr>
        <w:t>el</w:t>
      </w:r>
      <w:r w:rsidR="00F10FBF">
        <w:rPr>
          <w:rFonts w:cs="Arial"/>
          <w:b/>
          <w:sz w:val="22"/>
          <w:szCs w:val="22"/>
        </w:rPr>
        <w:t xml:space="preserve"> </w:t>
      </w:r>
      <w:r w:rsidRPr="00EF2E14">
        <w:rPr>
          <w:rFonts w:cs="Arial"/>
          <w:b/>
          <w:sz w:val="22"/>
          <w:szCs w:val="22"/>
        </w:rPr>
        <w:t>cual</w:t>
      </w:r>
      <w:r w:rsidR="00F10FBF">
        <w:rPr>
          <w:rFonts w:cs="Arial"/>
          <w:b/>
          <w:sz w:val="22"/>
          <w:szCs w:val="22"/>
        </w:rPr>
        <w:t xml:space="preserve"> </w:t>
      </w:r>
      <w:r w:rsidRPr="00EF2E14">
        <w:rPr>
          <w:rFonts w:cs="Arial"/>
          <w:b/>
          <w:sz w:val="22"/>
          <w:szCs w:val="22"/>
        </w:rPr>
        <w:t>deberá</w:t>
      </w:r>
      <w:r w:rsidR="00F10FBF">
        <w:rPr>
          <w:rFonts w:cs="Arial"/>
          <w:b/>
          <w:sz w:val="22"/>
          <w:szCs w:val="22"/>
        </w:rPr>
        <w:t xml:space="preserve"> </w:t>
      </w:r>
      <w:r w:rsidRPr="00EF2E14">
        <w:rPr>
          <w:rFonts w:cs="Arial"/>
          <w:b/>
          <w:sz w:val="22"/>
          <w:szCs w:val="22"/>
        </w:rPr>
        <w:t>ser</w:t>
      </w:r>
      <w:r w:rsidR="00F10FBF">
        <w:rPr>
          <w:rFonts w:cs="Arial"/>
          <w:b/>
          <w:sz w:val="22"/>
          <w:szCs w:val="22"/>
        </w:rPr>
        <w:t xml:space="preserve"> </w:t>
      </w:r>
      <w:r w:rsidRPr="00EF2E14">
        <w:rPr>
          <w:rFonts w:cs="Arial"/>
          <w:b/>
          <w:sz w:val="22"/>
          <w:szCs w:val="22"/>
        </w:rPr>
        <w:t>nombrado</w:t>
      </w:r>
      <w:r w:rsidR="00F10FBF">
        <w:rPr>
          <w:rFonts w:cs="Arial"/>
          <w:b/>
          <w:sz w:val="22"/>
          <w:szCs w:val="22"/>
        </w:rPr>
        <w:t xml:space="preserve"> </w:t>
      </w:r>
      <w:r w:rsidRPr="00EF2E14">
        <w:rPr>
          <w:rFonts w:cs="Arial"/>
          <w:b/>
          <w:sz w:val="22"/>
          <w:szCs w:val="22"/>
        </w:rPr>
        <w:t>con</w:t>
      </w:r>
      <w:r w:rsidR="00F10FBF">
        <w:rPr>
          <w:rFonts w:cs="Arial"/>
          <w:b/>
          <w:sz w:val="22"/>
          <w:szCs w:val="22"/>
        </w:rPr>
        <w:t xml:space="preserve"> </w:t>
      </w:r>
      <w:r w:rsidRPr="00EF2E14">
        <w:rPr>
          <w:rFonts w:cs="Arial"/>
          <w:b/>
          <w:sz w:val="22"/>
          <w:szCs w:val="22"/>
        </w:rPr>
        <w:t>el</w:t>
      </w:r>
      <w:r w:rsidR="00F10FBF">
        <w:rPr>
          <w:rFonts w:cs="Arial"/>
          <w:b/>
          <w:sz w:val="22"/>
          <w:szCs w:val="22"/>
        </w:rPr>
        <w:t xml:space="preserve"> </w:t>
      </w:r>
      <w:r w:rsidRPr="00EF2E14">
        <w:rPr>
          <w:rFonts w:cs="Arial"/>
          <w:b/>
          <w:sz w:val="22"/>
          <w:szCs w:val="22"/>
        </w:rPr>
        <w:t>nombre</w:t>
      </w:r>
      <w:r w:rsidR="00F10FBF">
        <w:rPr>
          <w:rFonts w:cs="Arial"/>
          <w:b/>
          <w:sz w:val="22"/>
          <w:szCs w:val="22"/>
        </w:rPr>
        <w:t xml:space="preserve"> </w:t>
      </w:r>
      <w:r w:rsidRPr="00EF2E14">
        <w:rPr>
          <w:rFonts w:cs="Arial"/>
          <w:b/>
          <w:sz w:val="22"/>
          <w:szCs w:val="22"/>
        </w:rPr>
        <w:t>de</w:t>
      </w:r>
      <w:r w:rsidR="00F10FBF">
        <w:rPr>
          <w:rFonts w:cs="Arial"/>
          <w:b/>
          <w:sz w:val="22"/>
          <w:szCs w:val="22"/>
        </w:rPr>
        <w:t xml:space="preserve"> </w:t>
      </w:r>
      <w:r w:rsidRPr="00EF2E14">
        <w:rPr>
          <w:rFonts w:cs="Arial"/>
          <w:b/>
          <w:sz w:val="22"/>
          <w:szCs w:val="22"/>
        </w:rPr>
        <w:t>la</w:t>
      </w:r>
      <w:r w:rsidR="00F10FBF">
        <w:rPr>
          <w:rFonts w:cs="Arial"/>
          <w:b/>
          <w:sz w:val="22"/>
          <w:szCs w:val="22"/>
        </w:rPr>
        <w:t xml:space="preserve"> </w:t>
      </w:r>
      <w:r w:rsidRPr="00EF2E14">
        <w:rPr>
          <w:rFonts w:cs="Arial"/>
          <w:b/>
          <w:sz w:val="22"/>
          <w:szCs w:val="22"/>
        </w:rPr>
        <w:t>partida</w:t>
      </w:r>
      <w:r w:rsidR="00F10FBF">
        <w:rPr>
          <w:rFonts w:cs="Arial"/>
          <w:b/>
          <w:sz w:val="22"/>
          <w:szCs w:val="22"/>
        </w:rPr>
        <w:t xml:space="preserve"> </w:t>
      </w:r>
      <w:r w:rsidRPr="00EF2E14">
        <w:rPr>
          <w:rFonts w:cs="Arial"/>
          <w:b/>
          <w:sz w:val="22"/>
          <w:szCs w:val="22"/>
        </w:rPr>
        <w:t>ejemplo:</w:t>
      </w:r>
    </w:p>
    <w:p w14:paraId="27B21DF3" w14:textId="77777777" w:rsidR="00D51100" w:rsidRPr="00EF2E14" w:rsidRDefault="00D51100" w:rsidP="00D51100">
      <w:pPr>
        <w:rPr>
          <w:rFonts w:cs="Arial"/>
          <w:b/>
          <w:sz w:val="22"/>
          <w:szCs w:val="22"/>
        </w:rPr>
      </w:pPr>
    </w:p>
    <w:p w14:paraId="7733C9BE" w14:textId="2DCC94F1" w:rsidR="00D51100" w:rsidRPr="00EF2E14" w:rsidRDefault="00D51100" w:rsidP="00D51100">
      <w:pPr>
        <w:rPr>
          <w:rFonts w:cs="Arial"/>
          <w:sz w:val="22"/>
          <w:szCs w:val="22"/>
        </w:rPr>
      </w:pPr>
      <w:r>
        <w:rPr>
          <w:rFonts w:cs="Arial"/>
          <w:noProof/>
          <w:sz w:val="22"/>
          <w:szCs w:val="22"/>
          <w:lang w:eastAsia="es-MX"/>
        </w:rPr>
        <w:drawing>
          <wp:inline distT="0" distB="0" distL="0" distR="0" wp14:anchorId="3B3CD096" wp14:editId="271AE3BC">
            <wp:extent cx="236220" cy="36576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36220" cy="365760"/>
                    </a:xfrm>
                    <a:prstGeom prst="rect">
                      <a:avLst/>
                    </a:prstGeom>
                    <a:noFill/>
                    <a:ln>
                      <a:noFill/>
                    </a:ln>
                  </pic:spPr>
                </pic:pic>
              </a:graphicData>
            </a:graphic>
          </wp:inline>
        </w:drawing>
      </w:r>
      <w:r w:rsidR="00F10FBF">
        <w:rPr>
          <w:rFonts w:cs="Arial"/>
          <w:sz w:val="22"/>
          <w:szCs w:val="22"/>
        </w:rPr>
        <w:t xml:space="preserve"> </w:t>
      </w:r>
      <w:r w:rsidRPr="00EF2E14">
        <w:rPr>
          <w:rFonts w:cs="Arial"/>
          <w:sz w:val="22"/>
          <w:szCs w:val="22"/>
        </w:rPr>
        <w:t>Doc.</w:t>
      </w:r>
      <w:r w:rsidR="00F10FBF">
        <w:rPr>
          <w:rFonts w:cs="Arial"/>
          <w:sz w:val="22"/>
          <w:szCs w:val="22"/>
        </w:rPr>
        <w:t xml:space="preserve"> </w:t>
      </w:r>
      <w:r w:rsidRPr="00EF2E14">
        <w:rPr>
          <w:rFonts w:cs="Arial"/>
          <w:sz w:val="22"/>
          <w:szCs w:val="22"/>
        </w:rPr>
        <w:t>23</w:t>
      </w:r>
      <w:r w:rsidR="00F10FBF">
        <w:rPr>
          <w:rFonts w:cs="Arial"/>
          <w:sz w:val="22"/>
          <w:szCs w:val="22"/>
        </w:rPr>
        <w:t xml:space="preserve"> </w:t>
      </w:r>
      <w:r w:rsidRPr="00EF2E14">
        <w:rPr>
          <w:rFonts w:cs="Arial"/>
          <w:sz w:val="22"/>
          <w:szCs w:val="22"/>
        </w:rPr>
        <w:t>Partida</w:t>
      </w:r>
      <w:r w:rsidR="00F10FBF">
        <w:rPr>
          <w:rFonts w:cs="Arial"/>
          <w:sz w:val="22"/>
          <w:szCs w:val="22"/>
        </w:rPr>
        <w:t xml:space="preserve"> </w:t>
      </w:r>
      <w:r w:rsidR="008F29AC">
        <w:rPr>
          <w:rFonts w:cs="Arial"/>
          <w:sz w:val="22"/>
          <w:szCs w:val="22"/>
        </w:rPr>
        <w:t>1</w:t>
      </w:r>
      <w:r w:rsidRPr="00EF2E14">
        <w:rPr>
          <w:rFonts w:cs="Arial"/>
          <w:sz w:val="22"/>
          <w:szCs w:val="22"/>
        </w:rPr>
        <w:t>,</w:t>
      </w:r>
      <w:r w:rsidR="00F10FBF">
        <w:rPr>
          <w:rFonts w:cs="Arial"/>
          <w:sz w:val="22"/>
          <w:szCs w:val="22"/>
        </w:rPr>
        <w:t xml:space="preserve"> </w:t>
      </w:r>
      <w:r w:rsidRPr="00EF2E14">
        <w:rPr>
          <w:rFonts w:cs="Arial"/>
          <w:sz w:val="22"/>
          <w:szCs w:val="22"/>
        </w:rPr>
        <w:t>nombre</w:t>
      </w:r>
      <w:r w:rsidR="00F10FBF">
        <w:rPr>
          <w:rFonts w:cs="Arial"/>
          <w:sz w:val="22"/>
          <w:szCs w:val="22"/>
        </w:rPr>
        <w:t xml:space="preserve"> </w:t>
      </w:r>
      <w:r w:rsidRPr="00EF2E14">
        <w:rPr>
          <w:rFonts w:cs="Arial"/>
          <w:sz w:val="22"/>
          <w:szCs w:val="22"/>
        </w:rPr>
        <w:t>del</w:t>
      </w:r>
      <w:r w:rsidR="00F10FBF">
        <w:rPr>
          <w:rFonts w:cs="Arial"/>
          <w:sz w:val="22"/>
          <w:szCs w:val="22"/>
        </w:rPr>
        <w:t xml:space="preserve"> </w:t>
      </w:r>
      <w:r w:rsidRPr="00EF2E14">
        <w:rPr>
          <w:rFonts w:cs="Arial"/>
          <w:sz w:val="22"/>
          <w:szCs w:val="22"/>
        </w:rPr>
        <w:t>bien</w:t>
      </w:r>
    </w:p>
    <w:p w14:paraId="3E1EFBBE" w14:textId="77777777" w:rsidR="00D51100" w:rsidRPr="00EF2E14" w:rsidRDefault="00D51100" w:rsidP="00D51100">
      <w:pPr>
        <w:rPr>
          <w:rFonts w:cs="Arial"/>
          <w:sz w:val="22"/>
          <w:szCs w:val="22"/>
        </w:rPr>
      </w:pPr>
    </w:p>
    <w:p w14:paraId="258AE6C8" w14:textId="12A0CC32" w:rsidR="00D51100" w:rsidRPr="00EF2E14" w:rsidRDefault="00D51100" w:rsidP="00D51100">
      <w:pPr>
        <w:rPr>
          <w:rFonts w:cs="Arial"/>
          <w:sz w:val="22"/>
          <w:szCs w:val="22"/>
        </w:rPr>
      </w:pPr>
      <w:r w:rsidRPr="00EF2E14">
        <w:rPr>
          <w:rFonts w:cs="Arial"/>
          <w:b/>
          <w:color w:val="002060"/>
          <w:sz w:val="22"/>
          <w:szCs w:val="22"/>
        </w:rPr>
        <w:t>DOCUMENTO</w:t>
      </w:r>
      <w:r w:rsidR="00F10FBF">
        <w:rPr>
          <w:rFonts w:cs="Arial"/>
          <w:b/>
          <w:color w:val="002060"/>
          <w:sz w:val="22"/>
          <w:szCs w:val="22"/>
        </w:rPr>
        <w:t xml:space="preserve"> </w:t>
      </w:r>
      <w:r w:rsidR="00B2028E">
        <w:rPr>
          <w:rFonts w:cs="Arial"/>
          <w:b/>
          <w:color w:val="002060"/>
          <w:sz w:val="22"/>
          <w:szCs w:val="22"/>
        </w:rPr>
        <w:t>38</w:t>
      </w:r>
      <w:r w:rsidRPr="00EF2E14">
        <w:rPr>
          <w:rFonts w:cs="Arial"/>
          <w:b/>
          <w:color w:val="002060"/>
          <w:sz w:val="22"/>
          <w:szCs w:val="22"/>
        </w:rPr>
        <w:t>.-</w:t>
      </w:r>
      <w:r w:rsidR="00F10FBF">
        <w:rPr>
          <w:rFonts w:cs="Arial"/>
          <w:b/>
          <w:color w:val="002060"/>
          <w:sz w:val="22"/>
          <w:szCs w:val="22"/>
        </w:rPr>
        <w:t xml:space="preserve"> </w:t>
      </w:r>
      <w:r w:rsidRPr="00EF2E14">
        <w:rPr>
          <w:rFonts w:cs="Arial"/>
          <w:b/>
          <w:color w:val="002060"/>
          <w:sz w:val="22"/>
          <w:szCs w:val="22"/>
        </w:rPr>
        <w:t>(OBLIGATORIO</w:t>
      </w:r>
      <w:r w:rsidR="00F10FBF">
        <w:rPr>
          <w:rFonts w:cs="Arial"/>
          <w:b/>
          <w:color w:val="002060"/>
          <w:sz w:val="22"/>
          <w:szCs w:val="22"/>
        </w:rPr>
        <w:t xml:space="preserve"> </w:t>
      </w:r>
      <w:r w:rsidRPr="00EF2E14">
        <w:rPr>
          <w:rFonts w:cs="Arial"/>
          <w:b/>
          <w:i/>
          <w:color w:val="002060"/>
          <w:sz w:val="22"/>
          <w:szCs w:val="22"/>
        </w:rPr>
        <w:t>SOLAMENTE</w:t>
      </w:r>
      <w:r w:rsidR="00F10FBF">
        <w:rPr>
          <w:rFonts w:cs="Arial"/>
          <w:b/>
          <w:color w:val="002060"/>
          <w:sz w:val="22"/>
          <w:szCs w:val="22"/>
        </w:rPr>
        <w:t xml:space="preserve"> </w:t>
      </w:r>
      <w:r w:rsidRPr="00EF2E14">
        <w:rPr>
          <w:rFonts w:cs="Arial"/>
          <w:b/>
          <w:color w:val="002060"/>
          <w:sz w:val="22"/>
          <w:szCs w:val="22"/>
        </w:rPr>
        <w:t>PARA</w:t>
      </w:r>
      <w:r w:rsidR="00F10FBF">
        <w:rPr>
          <w:rFonts w:cs="Arial"/>
          <w:b/>
          <w:color w:val="002060"/>
          <w:sz w:val="22"/>
          <w:szCs w:val="22"/>
        </w:rPr>
        <w:t xml:space="preserve"> </w:t>
      </w:r>
      <w:r w:rsidRPr="00EF2E14">
        <w:rPr>
          <w:rFonts w:cs="Arial"/>
          <w:b/>
          <w:color w:val="002060"/>
          <w:sz w:val="22"/>
          <w:szCs w:val="22"/>
        </w:rPr>
        <w:t>LOS</w:t>
      </w:r>
      <w:r w:rsidR="00F10FBF">
        <w:rPr>
          <w:rFonts w:cs="Arial"/>
          <w:b/>
          <w:color w:val="002060"/>
          <w:sz w:val="22"/>
          <w:szCs w:val="22"/>
        </w:rPr>
        <w:t xml:space="preserve"> </w:t>
      </w:r>
      <w:r w:rsidRPr="00EF2E14">
        <w:rPr>
          <w:rFonts w:cs="Arial"/>
          <w:b/>
          <w:color w:val="002060"/>
          <w:sz w:val="22"/>
          <w:szCs w:val="22"/>
        </w:rPr>
        <w:t>LICITANTES</w:t>
      </w:r>
      <w:r w:rsidR="00F10FBF">
        <w:rPr>
          <w:rFonts w:cs="Arial"/>
          <w:b/>
          <w:color w:val="002060"/>
          <w:sz w:val="22"/>
          <w:szCs w:val="22"/>
        </w:rPr>
        <w:t xml:space="preserve"> </w:t>
      </w:r>
      <w:r w:rsidRPr="00EF2E14">
        <w:rPr>
          <w:rFonts w:cs="Arial"/>
          <w:b/>
          <w:color w:val="002060"/>
          <w:sz w:val="22"/>
          <w:szCs w:val="22"/>
        </w:rPr>
        <w:t>QUE</w:t>
      </w:r>
      <w:r w:rsidR="00F10FBF">
        <w:rPr>
          <w:rFonts w:cs="Arial"/>
          <w:b/>
          <w:color w:val="002060"/>
          <w:sz w:val="22"/>
          <w:szCs w:val="22"/>
        </w:rPr>
        <w:t xml:space="preserve"> </w:t>
      </w:r>
      <w:r w:rsidRPr="00EF2E14">
        <w:rPr>
          <w:rFonts w:cs="Arial"/>
          <w:b/>
          <w:color w:val="002060"/>
          <w:sz w:val="22"/>
          <w:szCs w:val="22"/>
        </w:rPr>
        <w:t>SEAN</w:t>
      </w:r>
      <w:r w:rsidR="00F10FBF">
        <w:rPr>
          <w:rFonts w:cs="Arial"/>
          <w:b/>
          <w:color w:val="002060"/>
          <w:sz w:val="22"/>
          <w:szCs w:val="22"/>
        </w:rPr>
        <w:t xml:space="preserve"> </w:t>
      </w:r>
      <w:r w:rsidRPr="00EF2E14">
        <w:rPr>
          <w:rFonts w:cs="Arial"/>
          <w:b/>
          <w:color w:val="002060"/>
          <w:sz w:val="22"/>
          <w:szCs w:val="22"/>
        </w:rPr>
        <w:t>DISTRIBUIDORES)</w:t>
      </w:r>
      <w:r w:rsidR="00F10FBF">
        <w:rPr>
          <w:rFonts w:cs="Arial"/>
          <w:color w:val="002060"/>
          <w:sz w:val="22"/>
          <w:szCs w:val="22"/>
        </w:rPr>
        <w:t xml:space="preserve"> </w:t>
      </w:r>
      <w:r w:rsidRPr="00EF2E14">
        <w:rPr>
          <w:rFonts w:cs="Arial"/>
          <w:color w:val="002060"/>
          <w:sz w:val="22"/>
          <w:szCs w:val="22"/>
        </w:rPr>
        <w:t>“</w:t>
      </w:r>
      <w:r w:rsidRPr="00EF2E14">
        <w:rPr>
          <w:rFonts w:cs="Arial"/>
          <w:b/>
          <w:color w:val="002060"/>
          <w:sz w:val="22"/>
          <w:szCs w:val="22"/>
        </w:rPr>
        <w:t>CARTA</w:t>
      </w:r>
      <w:r w:rsidR="00F10FBF">
        <w:rPr>
          <w:rFonts w:cs="Arial"/>
          <w:b/>
          <w:color w:val="002060"/>
          <w:sz w:val="22"/>
          <w:szCs w:val="22"/>
        </w:rPr>
        <w:t xml:space="preserve"> </w:t>
      </w:r>
      <w:r w:rsidRPr="00EF2E14">
        <w:rPr>
          <w:rFonts w:cs="Arial"/>
          <w:b/>
          <w:color w:val="002060"/>
          <w:sz w:val="22"/>
          <w:szCs w:val="22"/>
        </w:rPr>
        <w:t>DE</w:t>
      </w:r>
      <w:r w:rsidR="00F10FBF">
        <w:rPr>
          <w:rFonts w:cs="Arial"/>
          <w:b/>
          <w:color w:val="002060"/>
          <w:sz w:val="22"/>
          <w:szCs w:val="22"/>
        </w:rPr>
        <w:t xml:space="preserve"> </w:t>
      </w:r>
      <w:r w:rsidRPr="00EF2E14">
        <w:rPr>
          <w:rFonts w:cs="Arial"/>
          <w:b/>
          <w:color w:val="002060"/>
          <w:sz w:val="22"/>
          <w:szCs w:val="22"/>
        </w:rPr>
        <w:t>RESPALDO</w:t>
      </w:r>
      <w:r w:rsidR="00F10FBF">
        <w:rPr>
          <w:rFonts w:cs="Arial"/>
          <w:b/>
          <w:color w:val="002060"/>
          <w:sz w:val="22"/>
          <w:szCs w:val="22"/>
        </w:rPr>
        <w:t xml:space="preserve"> </w:t>
      </w:r>
      <w:r w:rsidRPr="00EF2E14">
        <w:rPr>
          <w:rFonts w:cs="Arial"/>
          <w:b/>
          <w:color w:val="002060"/>
          <w:sz w:val="22"/>
          <w:szCs w:val="22"/>
        </w:rPr>
        <w:t>DEL(OS)</w:t>
      </w:r>
      <w:r w:rsidR="00F10FBF">
        <w:rPr>
          <w:rFonts w:cs="Arial"/>
          <w:b/>
          <w:color w:val="002060"/>
          <w:sz w:val="22"/>
          <w:szCs w:val="22"/>
        </w:rPr>
        <w:t xml:space="preserve"> </w:t>
      </w:r>
      <w:r w:rsidRPr="00EF2E14">
        <w:rPr>
          <w:rFonts w:cs="Arial"/>
          <w:b/>
          <w:color w:val="002060"/>
          <w:sz w:val="22"/>
          <w:szCs w:val="22"/>
        </w:rPr>
        <w:t>FABRICANTE(S)”:</w:t>
      </w:r>
      <w:r w:rsidR="00F10FBF">
        <w:rPr>
          <w:rFonts w:cs="Arial"/>
          <w:b/>
          <w:sz w:val="22"/>
          <w:szCs w:val="22"/>
        </w:rPr>
        <w:t xml:space="preserve"> </w:t>
      </w:r>
      <w:r w:rsidRPr="009931AB">
        <w:rPr>
          <w:rFonts w:cs="Arial"/>
          <w:sz w:val="22"/>
          <w:szCs w:val="22"/>
        </w:rPr>
        <w:t>en</w:t>
      </w:r>
      <w:r w:rsidR="00F10FBF">
        <w:rPr>
          <w:rFonts w:cs="Arial"/>
          <w:sz w:val="22"/>
          <w:szCs w:val="22"/>
        </w:rPr>
        <w:t xml:space="preserve"> </w:t>
      </w:r>
      <w:r w:rsidRPr="009931AB">
        <w:rPr>
          <w:rFonts w:cs="Arial"/>
          <w:sz w:val="22"/>
          <w:szCs w:val="22"/>
        </w:rPr>
        <w:t>caso</w:t>
      </w:r>
      <w:r w:rsidR="00F10FBF">
        <w:rPr>
          <w:rFonts w:cs="Arial"/>
          <w:sz w:val="22"/>
          <w:szCs w:val="22"/>
        </w:rPr>
        <w:t xml:space="preserve"> </w:t>
      </w:r>
      <w:r w:rsidRPr="009931AB">
        <w:rPr>
          <w:rFonts w:cs="Arial"/>
          <w:sz w:val="22"/>
          <w:szCs w:val="22"/>
        </w:rPr>
        <w:t>de</w:t>
      </w:r>
      <w:r w:rsidR="00F10FBF">
        <w:rPr>
          <w:rFonts w:cs="Arial"/>
          <w:sz w:val="22"/>
          <w:szCs w:val="22"/>
        </w:rPr>
        <w:t xml:space="preserve"> </w:t>
      </w:r>
      <w:r w:rsidRPr="009931AB">
        <w:rPr>
          <w:rFonts w:cs="Arial"/>
          <w:sz w:val="22"/>
          <w:szCs w:val="22"/>
        </w:rPr>
        <w:t>que</w:t>
      </w:r>
      <w:r w:rsidR="00F10FBF">
        <w:rPr>
          <w:rFonts w:cs="Arial"/>
          <w:sz w:val="22"/>
          <w:szCs w:val="22"/>
        </w:rPr>
        <w:t xml:space="preserve"> </w:t>
      </w:r>
      <w:r w:rsidRPr="009931AB">
        <w:rPr>
          <w:rFonts w:cs="Arial"/>
          <w:sz w:val="22"/>
          <w:szCs w:val="22"/>
        </w:rPr>
        <w:t>el</w:t>
      </w:r>
      <w:r w:rsidR="00F10FBF">
        <w:rPr>
          <w:rFonts w:cs="Arial"/>
          <w:sz w:val="22"/>
          <w:szCs w:val="22"/>
        </w:rPr>
        <w:t xml:space="preserve"> </w:t>
      </w:r>
      <w:r w:rsidRPr="009931AB">
        <w:rPr>
          <w:rFonts w:cs="Arial"/>
          <w:sz w:val="22"/>
          <w:szCs w:val="22"/>
        </w:rPr>
        <w:t>licitante</w:t>
      </w:r>
      <w:r w:rsidR="00F10FBF">
        <w:rPr>
          <w:rFonts w:cs="Arial"/>
          <w:sz w:val="22"/>
          <w:szCs w:val="22"/>
        </w:rPr>
        <w:t xml:space="preserve"> </w:t>
      </w:r>
      <w:r w:rsidRPr="009931AB">
        <w:rPr>
          <w:rFonts w:cs="Arial"/>
          <w:sz w:val="22"/>
          <w:szCs w:val="22"/>
        </w:rPr>
        <w:t>no</w:t>
      </w:r>
      <w:r w:rsidR="00F10FBF">
        <w:rPr>
          <w:rFonts w:cs="Arial"/>
          <w:sz w:val="22"/>
          <w:szCs w:val="22"/>
        </w:rPr>
        <w:t xml:space="preserve"> </w:t>
      </w:r>
      <w:r w:rsidRPr="005975EA">
        <w:rPr>
          <w:rFonts w:cs="Arial"/>
          <w:sz w:val="22"/>
          <w:szCs w:val="22"/>
        </w:rPr>
        <w:t>sea</w:t>
      </w:r>
      <w:r w:rsidR="00F10FBF">
        <w:rPr>
          <w:rFonts w:cs="Arial"/>
          <w:sz w:val="22"/>
          <w:szCs w:val="22"/>
        </w:rPr>
        <w:t xml:space="preserve"> </w:t>
      </w:r>
      <w:r w:rsidRPr="005975EA">
        <w:rPr>
          <w:rFonts w:cs="Arial"/>
          <w:sz w:val="22"/>
          <w:szCs w:val="22"/>
        </w:rPr>
        <w:t>fabricante</w:t>
      </w:r>
      <w:r w:rsidR="00F10FBF">
        <w:rPr>
          <w:rFonts w:cs="Arial"/>
          <w:sz w:val="22"/>
          <w:szCs w:val="22"/>
        </w:rPr>
        <w:t xml:space="preserve"> </w:t>
      </w:r>
      <w:r w:rsidR="008F29AC">
        <w:rPr>
          <w:rFonts w:cs="Arial"/>
          <w:sz w:val="22"/>
          <w:szCs w:val="22"/>
        </w:rPr>
        <w:t>de</w:t>
      </w:r>
      <w:r w:rsidR="00F10FBF">
        <w:rPr>
          <w:rFonts w:cs="Arial"/>
          <w:sz w:val="22"/>
          <w:szCs w:val="22"/>
        </w:rPr>
        <w:t xml:space="preserve"> </w:t>
      </w:r>
      <w:r w:rsidR="008F29AC">
        <w:rPr>
          <w:rFonts w:cs="Arial"/>
          <w:sz w:val="22"/>
          <w:szCs w:val="22"/>
        </w:rPr>
        <w:t>los</w:t>
      </w:r>
      <w:r w:rsidR="00F10FBF">
        <w:rPr>
          <w:rFonts w:cs="Arial"/>
          <w:sz w:val="22"/>
          <w:szCs w:val="22"/>
        </w:rPr>
        <w:t xml:space="preserve"> </w:t>
      </w:r>
      <w:proofErr w:type="gramStart"/>
      <w:r w:rsidR="008F29AC">
        <w:rPr>
          <w:rFonts w:cs="Arial"/>
          <w:sz w:val="22"/>
          <w:szCs w:val="22"/>
        </w:rPr>
        <w:t>bienes</w:t>
      </w:r>
      <w:r w:rsidR="00F10FBF">
        <w:rPr>
          <w:rFonts w:cs="Arial"/>
          <w:sz w:val="22"/>
          <w:szCs w:val="22"/>
        </w:rPr>
        <w:t xml:space="preserve">  </w:t>
      </w:r>
      <w:r w:rsidRPr="005975EA">
        <w:rPr>
          <w:rFonts w:cs="Arial"/>
          <w:sz w:val="22"/>
          <w:szCs w:val="22"/>
        </w:rPr>
        <w:t>deberá</w:t>
      </w:r>
      <w:proofErr w:type="gramEnd"/>
      <w:r w:rsidR="00F10FBF">
        <w:rPr>
          <w:rFonts w:cs="Arial"/>
          <w:sz w:val="22"/>
          <w:szCs w:val="22"/>
        </w:rPr>
        <w:t xml:space="preserve"> </w:t>
      </w:r>
      <w:r w:rsidRPr="005975EA">
        <w:rPr>
          <w:rFonts w:cs="Arial"/>
          <w:sz w:val="22"/>
          <w:szCs w:val="22"/>
        </w:rPr>
        <w:t>entregar</w:t>
      </w:r>
      <w:r w:rsidR="00F10FBF">
        <w:rPr>
          <w:rFonts w:cs="Arial"/>
          <w:sz w:val="22"/>
          <w:szCs w:val="22"/>
        </w:rPr>
        <w:t xml:space="preserve"> </w:t>
      </w:r>
      <w:r w:rsidRPr="005975EA">
        <w:rPr>
          <w:rFonts w:cs="Arial"/>
          <w:sz w:val="22"/>
          <w:szCs w:val="22"/>
        </w:rPr>
        <w:t>al</w:t>
      </w:r>
      <w:r w:rsidR="00F10FBF">
        <w:rPr>
          <w:rFonts w:cs="Arial"/>
          <w:sz w:val="22"/>
          <w:szCs w:val="22"/>
        </w:rPr>
        <w:t xml:space="preserve"> </w:t>
      </w:r>
      <w:r w:rsidRPr="005975EA">
        <w:rPr>
          <w:rFonts w:cs="Arial"/>
          <w:sz w:val="22"/>
          <w:szCs w:val="22"/>
        </w:rPr>
        <w:t>menos</w:t>
      </w:r>
      <w:r w:rsidR="00F10FBF">
        <w:rPr>
          <w:rFonts w:cs="Arial"/>
          <w:sz w:val="22"/>
          <w:szCs w:val="22"/>
        </w:rPr>
        <w:t xml:space="preserve"> </w:t>
      </w:r>
      <w:r w:rsidRPr="005975EA">
        <w:rPr>
          <w:rFonts w:cs="Arial"/>
          <w:sz w:val="22"/>
          <w:szCs w:val="22"/>
        </w:rPr>
        <w:t>el</w:t>
      </w:r>
      <w:r w:rsidR="00F10FBF">
        <w:rPr>
          <w:rFonts w:cs="Arial"/>
          <w:sz w:val="22"/>
          <w:szCs w:val="22"/>
        </w:rPr>
        <w:t xml:space="preserve">  </w:t>
      </w:r>
      <w:r w:rsidRPr="005975EA">
        <w:rPr>
          <w:rFonts w:cs="Arial"/>
          <w:sz w:val="22"/>
          <w:szCs w:val="22"/>
        </w:rPr>
        <w:t>75%</w:t>
      </w:r>
      <w:r w:rsidR="00F10FBF">
        <w:rPr>
          <w:rFonts w:cs="Arial"/>
          <w:sz w:val="22"/>
          <w:szCs w:val="22"/>
        </w:rPr>
        <w:t xml:space="preserve"> </w:t>
      </w:r>
      <w:r w:rsidRPr="005975EA">
        <w:rPr>
          <w:rFonts w:cs="Arial"/>
          <w:sz w:val="22"/>
          <w:szCs w:val="22"/>
        </w:rPr>
        <w:t>de</w:t>
      </w:r>
      <w:r w:rsidR="00F10FBF">
        <w:rPr>
          <w:rFonts w:cs="Arial"/>
          <w:sz w:val="22"/>
          <w:szCs w:val="22"/>
        </w:rPr>
        <w:t xml:space="preserve"> </w:t>
      </w:r>
      <w:r w:rsidRPr="005975EA">
        <w:rPr>
          <w:rFonts w:cs="Arial"/>
          <w:sz w:val="22"/>
          <w:szCs w:val="22"/>
        </w:rPr>
        <w:t>cartas</w:t>
      </w:r>
      <w:r w:rsidR="00F10FBF">
        <w:rPr>
          <w:rFonts w:cs="Arial"/>
          <w:sz w:val="22"/>
          <w:szCs w:val="22"/>
        </w:rPr>
        <w:t xml:space="preserve"> </w:t>
      </w:r>
      <w:r w:rsidRPr="005975EA">
        <w:rPr>
          <w:rFonts w:cs="Arial"/>
          <w:sz w:val="22"/>
          <w:szCs w:val="22"/>
        </w:rPr>
        <w:t>escaneadas</w:t>
      </w:r>
      <w:r w:rsidR="00F10FBF">
        <w:rPr>
          <w:rFonts w:cs="Arial"/>
          <w:sz w:val="22"/>
          <w:szCs w:val="22"/>
        </w:rPr>
        <w:t xml:space="preserve"> </w:t>
      </w:r>
      <w:r w:rsidRPr="005975EA">
        <w:rPr>
          <w:rFonts w:cs="Arial"/>
          <w:sz w:val="22"/>
          <w:szCs w:val="22"/>
        </w:rPr>
        <w:t>de</w:t>
      </w:r>
      <w:r w:rsidR="00F10FBF">
        <w:rPr>
          <w:rFonts w:cs="Arial"/>
          <w:sz w:val="22"/>
          <w:szCs w:val="22"/>
        </w:rPr>
        <w:t xml:space="preserve"> </w:t>
      </w:r>
      <w:r w:rsidRPr="005975EA">
        <w:rPr>
          <w:rFonts w:cs="Arial"/>
          <w:sz w:val="22"/>
          <w:szCs w:val="22"/>
        </w:rPr>
        <w:t>los</w:t>
      </w:r>
      <w:r w:rsidR="00F10FBF">
        <w:rPr>
          <w:rFonts w:cs="Arial"/>
          <w:sz w:val="22"/>
          <w:szCs w:val="22"/>
        </w:rPr>
        <w:t xml:space="preserve"> </w:t>
      </w:r>
      <w:r w:rsidRPr="005975EA">
        <w:rPr>
          <w:rFonts w:cs="Arial"/>
          <w:sz w:val="22"/>
          <w:szCs w:val="22"/>
        </w:rPr>
        <w:t>originales</w:t>
      </w:r>
      <w:r w:rsidR="00F10FBF">
        <w:rPr>
          <w:rFonts w:cs="Arial"/>
          <w:sz w:val="22"/>
          <w:szCs w:val="22"/>
        </w:rPr>
        <w:t xml:space="preserve"> </w:t>
      </w:r>
      <w:r w:rsidRPr="005975EA">
        <w:rPr>
          <w:rFonts w:cs="Arial"/>
          <w:sz w:val="22"/>
          <w:szCs w:val="22"/>
        </w:rPr>
        <w:t>en</w:t>
      </w:r>
      <w:r w:rsidR="00F10FBF">
        <w:rPr>
          <w:rFonts w:cs="Arial"/>
          <w:sz w:val="22"/>
          <w:szCs w:val="22"/>
        </w:rPr>
        <w:t xml:space="preserve"> </w:t>
      </w:r>
      <w:r w:rsidRPr="005975EA">
        <w:rPr>
          <w:rFonts w:cs="Arial"/>
          <w:sz w:val="22"/>
          <w:szCs w:val="22"/>
        </w:rPr>
        <w:t>papel</w:t>
      </w:r>
      <w:r w:rsidR="00F10FBF">
        <w:rPr>
          <w:rFonts w:cs="Arial"/>
          <w:sz w:val="22"/>
          <w:szCs w:val="22"/>
        </w:rPr>
        <w:t xml:space="preserve"> </w:t>
      </w:r>
      <w:r w:rsidRPr="005975EA">
        <w:rPr>
          <w:rFonts w:cs="Arial"/>
          <w:sz w:val="22"/>
          <w:szCs w:val="22"/>
        </w:rPr>
        <w:t>membretado</w:t>
      </w:r>
      <w:r w:rsidR="00F10FBF">
        <w:rPr>
          <w:rFonts w:cs="Arial"/>
          <w:sz w:val="22"/>
          <w:szCs w:val="22"/>
        </w:rPr>
        <w:t xml:space="preserve"> </w:t>
      </w:r>
      <w:r w:rsidRPr="005975EA">
        <w:rPr>
          <w:rFonts w:cs="Arial"/>
          <w:sz w:val="22"/>
          <w:szCs w:val="22"/>
        </w:rPr>
        <w:t>y</w:t>
      </w:r>
      <w:r w:rsidR="00F10FBF">
        <w:rPr>
          <w:rFonts w:cs="Arial"/>
          <w:sz w:val="22"/>
          <w:szCs w:val="22"/>
        </w:rPr>
        <w:t xml:space="preserve"> </w:t>
      </w:r>
      <w:r w:rsidRPr="005975EA">
        <w:rPr>
          <w:rFonts w:cs="Arial"/>
          <w:sz w:val="22"/>
          <w:szCs w:val="22"/>
        </w:rPr>
        <w:t>con</w:t>
      </w:r>
      <w:r w:rsidR="00F10FBF">
        <w:rPr>
          <w:rFonts w:cs="Arial"/>
          <w:sz w:val="22"/>
          <w:szCs w:val="22"/>
        </w:rPr>
        <w:t xml:space="preserve"> </w:t>
      </w:r>
      <w:r w:rsidRPr="005975EA">
        <w:rPr>
          <w:rFonts w:cs="Arial"/>
          <w:sz w:val="22"/>
          <w:szCs w:val="22"/>
        </w:rPr>
        <w:t>firma</w:t>
      </w:r>
      <w:r w:rsidR="00F10FBF">
        <w:rPr>
          <w:rFonts w:cs="Arial"/>
          <w:sz w:val="22"/>
          <w:szCs w:val="22"/>
        </w:rPr>
        <w:t xml:space="preserve"> </w:t>
      </w:r>
      <w:r w:rsidRPr="005975EA">
        <w:rPr>
          <w:rFonts w:cs="Arial"/>
          <w:sz w:val="22"/>
          <w:szCs w:val="22"/>
        </w:rPr>
        <w:t>autógrafa</w:t>
      </w:r>
      <w:r w:rsidR="00F10FBF">
        <w:rPr>
          <w:rFonts w:cs="Arial"/>
          <w:sz w:val="22"/>
          <w:szCs w:val="22"/>
        </w:rPr>
        <w:t xml:space="preserve"> </w:t>
      </w:r>
      <w:r w:rsidRPr="005975EA">
        <w:rPr>
          <w:rFonts w:cs="Arial"/>
          <w:sz w:val="22"/>
          <w:szCs w:val="22"/>
        </w:rPr>
        <w:t>del</w:t>
      </w:r>
      <w:r w:rsidR="00F10FBF">
        <w:rPr>
          <w:rFonts w:cs="Arial"/>
          <w:sz w:val="22"/>
          <w:szCs w:val="22"/>
        </w:rPr>
        <w:t xml:space="preserve"> </w:t>
      </w:r>
      <w:r w:rsidRPr="005975EA">
        <w:rPr>
          <w:rFonts w:cs="Arial"/>
          <w:sz w:val="22"/>
          <w:szCs w:val="22"/>
        </w:rPr>
        <w:t>fabricante,</w:t>
      </w:r>
      <w:r w:rsidR="00F10FBF">
        <w:rPr>
          <w:rFonts w:cs="Arial"/>
          <w:sz w:val="22"/>
          <w:szCs w:val="22"/>
        </w:rPr>
        <w:t xml:space="preserve"> </w:t>
      </w:r>
      <w:proofErr w:type="spellStart"/>
      <w:r w:rsidRPr="005975EA">
        <w:rPr>
          <w:rFonts w:cs="Arial"/>
          <w:sz w:val="22"/>
          <w:szCs w:val="22"/>
        </w:rPr>
        <w:t>ó</w:t>
      </w:r>
      <w:proofErr w:type="spellEnd"/>
      <w:r w:rsidR="00F10FBF">
        <w:rPr>
          <w:rFonts w:cs="Arial"/>
          <w:sz w:val="22"/>
          <w:szCs w:val="22"/>
        </w:rPr>
        <w:t xml:space="preserve"> </w:t>
      </w:r>
      <w:r w:rsidRPr="005975EA">
        <w:rPr>
          <w:rFonts w:cs="Arial"/>
          <w:sz w:val="22"/>
          <w:szCs w:val="22"/>
        </w:rPr>
        <w:t>en</w:t>
      </w:r>
      <w:r w:rsidR="00F10FBF">
        <w:rPr>
          <w:rFonts w:cs="Arial"/>
          <w:sz w:val="22"/>
          <w:szCs w:val="22"/>
        </w:rPr>
        <w:t xml:space="preserve"> </w:t>
      </w:r>
      <w:r w:rsidRPr="005975EA">
        <w:rPr>
          <w:rFonts w:cs="Arial"/>
          <w:sz w:val="22"/>
          <w:szCs w:val="22"/>
        </w:rPr>
        <w:t>su</w:t>
      </w:r>
      <w:r w:rsidR="00F10FBF">
        <w:rPr>
          <w:rFonts w:cs="Arial"/>
          <w:sz w:val="22"/>
          <w:szCs w:val="22"/>
        </w:rPr>
        <w:t xml:space="preserve"> </w:t>
      </w:r>
      <w:r w:rsidRPr="009931AB">
        <w:rPr>
          <w:rFonts w:cs="Arial"/>
          <w:sz w:val="22"/>
          <w:szCs w:val="22"/>
        </w:rPr>
        <w:t>caso</w:t>
      </w:r>
      <w:r w:rsidR="00F10FBF">
        <w:rPr>
          <w:rFonts w:cs="Arial"/>
          <w:sz w:val="22"/>
          <w:szCs w:val="22"/>
        </w:rPr>
        <w:t xml:space="preserve"> </w:t>
      </w:r>
      <w:r w:rsidRPr="009931AB">
        <w:rPr>
          <w:rFonts w:cs="Arial"/>
          <w:sz w:val="22"/>
          <w:szCs w:val="22"/>
        </w:rPr>
        <w:t>de</w:t>
      </w:r>
      <w:r w:rsidR="00F10FBF">
        <w:rPr>
          <w:rFonts w:cs="Arial"/>
          <w:sz w:val="22"/>
          <w:szCs w:val="22"/>
        </w:rPr>
        <w:t xml:space="preserve"> </w:t>
      </w:r>
      <w:r w:rsidRPr="009931AB">
        <w:rPr>
          <w:rFonts w:cs="Arial"/>
          <w:sz w:val="22"/>
          <w:szCs w:val="22"/>
        </w:rPr>
        <w:t>distribuidor(es)</w:t>
      </w:r>
      <w:r w:rsidR="00F10FBF">
        <w:rPr>
          <w:rFonts w:cs="Arial"/>
          <w:sz w:val="22"/>
          <w:szCs w:val="22"/>
        </w:rPr>
        <w:t xml:space="preserve"> </w:t>
      </w:r>
      <w:r w:rsidRPr="009931AB">
        <w:rPr>
          <w:rFonts w:cs="Arial"/>
          <w:sz w:val="22"/>
          <w:szCs w:val="22"/>
        </w:rPr>
        <w:t>mayorista(s)</w:t>
      </w:r>
      <w:r w:rsidR="00F10FBF">
        <w:rPr>
          <w:rFonts w:cs="Arial"/>
          <w:sz w:val="22"/>
          <w:szCs w:val="22"/>
        </w:rPr>
        <w:t xml:space="preserve"> </w:t>
      </w:r>
      <w:r w:rsidRPr="009931AB">
        <w:rPr>
          <w:rFonts w:cs="Arial"/>
          <w:sz w:val="22"/>
          <w:szCs w:val="22"/>
        </w:rPr>
        <w:t>signado</w:t>
      </w:r>
      <w:r w:rsidR="00F10FBF">
        <w:rPr>
          <w:rFonts w:cs="Arial"/>
          <w:sz w:val="22"/>
          <w:szCs w:val="22"/>
        </w:rPr>
        <w:t xml:space="preserve"> </w:t>
      </w:r>
      <w:r w:rsidRPr="009931AB">
        <w:rPr>
          <w:rFonts w:cs="Arial"/>
          <w:sz w:val="22"/>
          <w:szCs w:val="22"/>
        </w:rPr>
        <w:t>por</w:t>
      </w:r>
      <w:r w:rsidR="00F10FBF">
        <w:rPr>
          <w:rFonts w:cs="Arial"/>
          <w:sz w:val="22"/>
          <w:szCs w:val="22"/>
        </w:rPr>
        <w:t xml:space="preserve"> </w:t>
      </w:r>
      <w:r w:rsidRPr="009931AB">
        <w:rPr>
          <w:rFonts w:cs="Arial"/>
          <w:sz w:val="22"/>
          <w:szCs w:val="22"/>
        </w:rPr>
        <w:t>el</w:t>
      </w:r>
      <w:r w:rsidR="00F10FBF">
        <w:rPr>
          <w:rFonts w:cs="Arial"/>
          <w:sz w:val="22"/>
          <w:szCs w:val="22"/>
        </w:rPr>
        <w:t xml:space="preserve"> </w:t>
      </w:r>
      <w:r w:rsidRPr="009931AB">
        <w:rPr>
          <w:rFonts w:cs="Arial"/>
          <w:sz w:val="22"/>
          <w:szCs w:val="22"/>
        </w:rPr>
        <w:t>respon</w:t>
      </w:r>
      <w:r w:rsidRPr="00EF2E14">
        <w:rPr>
          <w:rFonts w:cs="Arial"/>
          <w:sz w:val="22"/>
          <w:szCs w:val="22"/>
        </w:rPr>
        <w:t>sable</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ventas</w:t>
      </w:r>
      <w:r w:rsidR="00F10FBF">
        <w:rPr>
          <w:rFonts w:cs="Arial"/>
          <w:sz w:val="22"/>
          <w:szCs w:val="22"/>
        </w:rPr>
        <w:t xml:space="preserve"> </w:t>
      </w:r>
      <w:r w:rsidRPr="00EF2E14">
        <w:rPr>
          <w:rFonts w:cs="Arial"/>
          <w:sz w:val="22"/>
          <w:szCs w:val="22"/>
        </w:rPr>
        <w:t>a</w:t>
      </w:r>
      <w:r w:rsidR="00F10FBF">
        <w:rPr>
          <w:rFonts w:cs="Arial"/>
          <w:sz w:val="22"/>
          <w:szCs w:val="22"/>
        </w:rPr>
        <w:t xml:space="preserve"> </w:t>
      </w:r>
      <w:r w:rsidRPr="00EF2E14">
        <w:rPr>
          <w:rFonts w:cs="Arial"/>
          <w:sz w:val="22"/>
          <w:szCs w:val="22"/>
        </w:rPr>
        <w:t>Gobierno,</w:t>
      </w:r>
      <w:r w:rsidR="00F10FBF">
        <w:rPr>
          <w:rFonts w:cs="Arial"/>
          <w:sz w:val="22"/>
          <w:szCs w:val="22"/>
        </w:rPr>
        <w:t xml:space="preserve"> </w:t>
      </w:r>
      <w:r w:rsidRPr="00EF2E14">
        <w:rPr>
          <w:rFonts w:cs="Arial"/>
          <w:sz w:val="22"/>
          <w:szCs w:val="22"/>
        </w:rPr>
        <w:t>Director</w:t>
      </w:r>
      <w:r w:rsidR="00F10FBF">
        <w:rPr>
          <w:rFonts w:cs="Arial"/>
          <w:sz w:val="22"/>
          <w:szCs w:val="22"/>
        </w:rPr>
        <w:t xml:space="preserve"> </w:t>
      </w:r>
      <w:r w:rsidRPr="00EF2E14">
        <w:rPr>
          <w:rFonts w:cs="Arial"/>
          <w:sz w:val="22"/>
          <w:szCs w:val="22"/>
        </w:rPr>
        <w:t>General</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la</w:t>
      </w:r>
      <w:r w:rsidR="00F10FBF">
        <w:rPr>
          <w:rFonts w:cs="Arial"/>
          <w:sz w:val="22"/>
          <w:szCs w:val="22"/>
        </w:rPr>
        <w:t xml:space="preserve"> </w:t>
      </w:r>
      <w:r w:rsidRPr="00EF2E14">
        <w:rPr>
          <w:rFonts w:cs="Arial"/>
          <w:sz w:val="22"/>
          <w:szCs w:val="22"/>
        </w:rPr>
        <w:t>Empresa</w:t>
      </w:r>
      <w:r w:rsidR="00F10FBF">
        <w:rPr>
          <w:rFonts w:cs="Arial"/>
          <w:sz w:val="22"/>
          <w:szCs w:val="22"/>
        </w:rPr>
        <w:t xml:space="preserve"> </w:t>
      </w:r>
      <w:r w:rsidRPr="00EF2E14">
        <w:rPr>
          <w:rFonts w:cs="Arial"/>
          <w:sz w:val="22"/>
          <w:szCs w:val="22"/>
        </w:rPr>
        <w:t>o</w:t>
      </w:r>
      <w:r w:rsidR="00F10FBF">
        <w:rPr>
          <w:rFonts w:cs="Arial"/>
          <w:sz w:val="22"/>
          <w:szCs w:val="22"/>
        </w:rPr>
        <w:t xml:space="preserve"> </w:t>
      </w:r>
      <w:r w:rsidRPr="00EF2E14">
        <w:rPr>
          <w:rFonts w:cs="Arial"/>
          <w:sz w:val="22"/>
          <w:szCs w:val="22"/>
        </w:rPr>
        <w:t>Representante</w:t>
      </w:r>
      <w:r w:rsidR="00F10FBF">
        <w:rPr>
          <w:rFonts w:cs="Arial"/>
          <w:sz w:val="22"/>
          <w:szCs w:val="22"/>
        </w:rPr>
        <w:t xml:space="preserve"> </w:t>
      </w:r>
      <w:r w:rsidRPr="00EF2E14">
        <w:rPr>
          <w:rFonts w:cs="Arial"/>
          <w:sz w:val="22"/>
          <w:szCs w:val="22"/>
        </w:rPr>
        <w:t>Legal,</w:t>
      </w:r>
      <w:r w:rsidR="00F10FBF">
        <w:rPr>
          <w:rFonts w:cs="Arial"/>
          <w:sz w:val="22"/>
          <w:szCs w:val="22"/>
        </w:rPr>
        <w:t xml:space="preserve"> </w:t>
      </w:r>
      <w:r w:rsidRPr="00EF2E14">
        <w:rPr>
          <w:rFonts w:cs="Arial"/>
          <w:sz w:val="22"/>
          <w:szCs w:val="22"/>
        </w:rPr>
        <w:t>en</w:t>
      </w:r>
      <w:r w:rsidR="00F10FBF">
        <w:rPr>
          <w:rFonts w:cs="Arial"/>
          <w:sz w:val="22"/>
          <w:szCs w:val="22"/>
        </w:rPr>
        <w:t xml:space="preserve"> </w:t>
      </w:r>
      <w:r w:rsidRPr="00EF2E14">
        <w:rPr>
          <w:rFonts w:cs="Arial"/>
          <w:sz w:val="22"/>
          <w:szCs w:val="22"/>
        </w:rPr>
        <w:t>donde:</w:t>
      </w:r>
    </w:p>
    <w:p w14:paraId="5CC43B8E" w14:textId="77777777" w:rsidR="00D51100" w:rsidRPr="00EF2E14" w:rsidRDefault="00D51100" w:rsidP="00D51100">
      <w:pPr>
        <w:rPr>
          <w:rFonts w:cs="Arial"/>
          <w:sz w:val="22"/>
          <w:szCs w:val="22"/>
        </w:rPr>
      </w:pPr>
    </w:p>
    <w:p w14:paraId="6F2D9990" w14:textId="14C63DC2" w:rsidR="00D51100" w:rsidRPr="00EF2E14" w:rsidRDefault="00F10FBF" w:rsidP="00D51100">
      <w:pPr>
        <w:rPr>
          <w:rFonts w:cs="Arial"/>
          <w:b/>
          <w:sz w:val="22"/>
          <w:szCs w:val="22"/>
        </w:rPr>
      </w:pPr>
      <w:r>
        <w:rPr>
          <w:rFonts w:cs="Arial"/>
          <w:sz w:val="22"/>
          <w:szCs w:val="22"/>
        </w:rPr>
        <w:t xml:space="preserve"> </w:t>
      </w:r>
      <w:r w:rsidR="00D51100" w:rsidRPr="00EF2E14">
        <w:rPr>
          <w:rFonts w:cs="Arial"/>
          <w:sz w:val="22"/>
          <w:szCs w:val="22"/>
        </w:rPr>
        <w:t>Manifieste</w:t>
      </w:r>
      <w:r>
        <w:rPr>
          <w:rFonts w:cs="Arial"/>
          <w:sz w:val="22"/>
          <w:szCs w:val="22"/>
        </w:rPr>
        <w:t xml:space="preserve"> </w:t>
      </w:r>
      <w:r w:rsidR="00D51100" w:rsidRPr="00EF2E14">
        <w:rPr>
          <w:rFonts w:cs="Arial"/>
          <w:sz w:val="22"/>
          <w:szCs w:val="22"/>
        </w:rPr>
        <w:t>su</w:t>
      </w:r>
      <w:r>
        <w:rPr>
          <w:rFonts w:cs="Arial"/>
          <w:sz w:val="22"/>
          <w:szCs w:val="22"/>
        </w:rPr>
        <w:t xml:space="preserve"> </w:t>
      </w:r>
      <w:r w:rsidR="00D51100" w:rsidRPr="00EF2E14">
        <w:rPr>
          <w:rFonts w:cs="Arial"/>
          <w:sz w:val="22"/>
          <w:szCs w:val="22"/>
        </w:rPr>
        <w:t>apoyo</w:t>
      </w:r>
      <w:r>
        <w:rPr>
          <w:rFonts w:cs="Arial"/>
          <w:sz w:val="22"/>
          <w:szCs w:val="22"/>
        </w:rPr>
        <w:t xml:space="preserve"> </w:t>
      </w:r>
      <w:r w:rsidR="00D51100" w:rsidRPr="00EF2E14">
        <w:rPr>
          <w:rFonts w:cs="Arial"/>
          <w:sz w:val="22"/>
          <w:szCs w:val="22"/>
        </w:rPr>
        <w:t>al</w:t>
      </w:r>
      <w:r>
        <w:rPr>
          <w:rFonts w:cs="Arial"/>
          <w:sz w:val="22"/>
          <w:szCs w:val="22"/>
        </w:rPr>
        <w:t xml:space="preserve"> </w:t>
      </w:r>
      <w:r w:rsidR="00D51100" w:rsidRPr="00EF2E14">
        <w:rPr>
          <w:rFonts w:cs="Arial"/>
          <w:sz w:val="22"/>
          <w:szCs w:val="22"/>
        </w:rPr>
        <w:t>licitante</w:t>
      </w:r>
      <w:r>
        <w:rPr>
          <w:rFonts w:cs="Arial"/>
          <w:sz w:val="22"/>
          <w:szCs w:val="22"/>
        </w:rPr>
        <w:t xml:space="preserve"> </w:t>
      </w:r>
      <w:r w:rsidR="00D51100" w:rsidRPr="00EF2E14">
        <w:rPr>
          <w:rFonts w:cs="Arial"/>
          <w:sz w:val="22"/>
          <w:szCs w:val="22"/>
        </w:rPr>
        <w:t>para</w:t>
      </w:r>
      <w:r>
        <w:rPr>
          <w:rFonts w:cs="Arial"/>
          <w:sz w:val="22"/>
          <w:szCs w:val="22"/>
        </w:rPr>
        <w:t xml:space="preserve"> </w:t>
      </w:r>
      <w:r w:rsidR="00D51100" w:rsidRPr="00EF2E14">
        <w:rPr>
          <w:rFonts w:cs="Arial"/>
          <w:sz w:val="22"/>
          <w:szCs w:val="22"/>
        </w:rPr>
        <w:t>el</w:t>
      </w:r>
      <w:r>
        <w:rPr>
          <w:rFonts w:cs="Arial"/>
          <w:sz w:val="22"/>
          <w:szCs w:val="22"/>
        </w:rPr>
        <w:t xml:space="preserve"> </w:t>
      </w:r>
      <w:r w:rsidR="00D51100" w:rsidRPr="00EF2E14">
        <w:rPr>
          <w:rFonts w:cs="Arial"/>
          <w:sz w:val="22"/>
          <w:szCs w:val="22"/>
        </w:rPr>
        <w:t>suficiente</w:t>
      </w:r>
      <w:r>
        <w:rPr>
          <w:rFonts w:cs="Arial"/>
          <w:sz w:val="22"/>
          <w:szCs w:val="22"/>
        </w:rPr>
        <w:t xml:space="preserve"> </w:t>
      </w:r>
      <w:r w:rsidR="00D51100" w:rsidRPr="00EF2E14">
        <w:rPr>
          <w:rFonts w:cs="Arial"/>
          <w:sz w:val="22"/>
          <w:szCs w:val="22"/>
        </w:rPr>
        <w:t>abastecimiento</w:t>
      </w:r>
      <w:r>
        <w:rPr>
          <w:rFonts w:cs="Arial"/>
          <w:sz w:val="22"/>
          <w:szCs w:val="22"/>
        </w:rPr>
        <w:t xml:space="preserve"> </w:t>
      </w:r>
      <w:r w:rsidR="00D51100" w:rsidRPr="00EF2E14">
        <w:rPr>
          <w:rFonts w:cs="Arial"/>
          <w:sz w:val="22"/>
          <w:szCs w:val="22"/>
        </w:rPr>
        <w:t>de</w:t>
      </w:r>
      <w:r>
        <w:rPr>
          <w:rFonts w:cs="Arial"/>
          <w:sz w:val="22"/>
          <w:szCs w:val="22"/>
        </w:rPr>
        <w:t xml:space="preserve"> </w:t>
      </w:r>
      <w:r w:rsidR="00D51100" w:rsidRPr="00EF2E14">
        <w:rPr>
          <w:rFonts w:cs="Arial"/>
          <w:sz w:val="22"/>
          <w:szCs w:val="22"/>
        </w:rPr>
        <w:t>los</w:t>
      </w:r>
      <w:r>
        <w:rPr>
          <w:rFonts w:cs="Arial"/>
          <w:sz w:val="22"/>
          <w:szCs w:val="22"/>
        </w:rPr>
        <w:t xml:space="preserve"> </w:t>
      </w:r>
      <w:r w:rsidR="00D51100" w:rsidRPr="00EF2E14">
        <w:rPr>
          <w:rFonts w:cs="Arial"/>
          <w:sz w:val="22"/>
          <w:szCs w:val="22"/>
        </w:rPr>
        <w:t>insumos</w:t>
      </w:r>
      <w:r>
        <w:rPr>
          <w:rFonts w:cs="Arial"/>
          <w:sz w:val="22"/>
          <w:szCs w:val="22"/>
        </w:rPr>
        <w:t xml:space="preserve"> </w:t>
      </w:r>
      <w:r w:rsidR="00D51100" w:rsidRPr="00EF2E14">
        <w:rPr>
          <w:rFonts w:cs="Arial"/>
          <w:sz w:val="22"/>
          <w:szCs w:val="22"/>
        </w:rPr>
        <w:t>solicitados</w:t>
      </w:r>
      <w:r>
        <w:rPr>
          <w:rFonts w:cs="Arial"/>
          <w:sz w:val="22"/>
          <w:szCs w:val="22"/>
        </w:rPr>
        <w:t xml:space="preserve"> </w:t>
      </w:r>
      <w:r w:rsidR="00D51100" w:rsidRPr="00EF2E14">
        <w:rPr>
          <w:rFonts w:cs="Arial"/>
          <w:sz w:val="22"/>
          <w:szCs w:val="22"/>
        </w:rPr>
        <w:t>en</w:t>
      </w:r>
      <w:r>
        <w:rPr>
          <w:rFonts w:cs="Arial"/>
          <w:sz w:val="22"/>
          <w:szCs w:val="22"/>
        </w:rPr>
        <w:t xml:space="preserve"> </w:t>
      </w:r>
      <w:r w:rsidR="00D51100" w:rsidRPr="00EF2E14">
        <w:rPr>
          <w:rFonts w:cs="Arial"/>
          <w:sz w:val="22"/>
          <w:szCs w:val="22"/>
        </w:rPr>
        <w:t>la</w:t>
      </w:r>
      <w:r>
        <w:rPr>
          <w:rFonts w:cs="Arial"/>
          <w:sz w:val="22"/>
          <w:szCs w:val="22"/>
        </w:rPr>
        <w:t xml:space="preserve"> </w:t>
      </w:r>
      <w:r w:rsidR="00D51100" w:rsidRPr="00EF2E14">
        <w:rPr>
          <w:rFonts w:cs="Arial"/>
          <w:sz w:val="22"/>
          <w:szCs w:val="22"/>
        </w:rPr>
        <w:t>presente</w:t>
      </w:r>
      <w:r>
        <w:rPr>
          <w:rFonts w:cs="Arial"/>
          <w:sz w:val="22"/>
          <w:szCs w:val="22"/>
        </w:rPr>
        <w:t xml:space="preserve"> </w:t>
      </w:r>
      <w:r w:rsidR="00D51100" w:rsidRPr="00EF2E14">
        <w:rPr>
          <w:rFonts w:cs="Arial"/>
          <w:sz w:val="22"/>
          <w:szCs w:val="22"/>
        </w:rPr>
        <w:t>convocatoria,</w:t>
      </w:r>
      <w:r>
        <w:rPr>
          <w:rFonts w:cs="Arial"/>
          <w:sz w:val="22"/>
          <w:szCs w:val="22"/>
        </w:rPr>
        <w:t xml:space="preserve"> </w:t>
      </w:r>
      <w:r w:rsidR="00D51100" w:rsidRPr="00EF2E14">
        <w:rPr>
          <w:rFonts w:cs="Arial"/>
          <w:sz w:val="22"/>
          <w:szCs w:val="22"/>
        </w:rPr>
        <w:t>especificando</w:t>
      </w:r>
      <w:r>
        <w:rPr>
          <w:rFonts w:cs="Arial"/>
          <w:sz w:val="22"/>
          <w:szCs w:val="22"/>
        </w:rPr>
        <w:t xml:space="preserve"> </w:t>
      </w:r>
      <w:r w:rsidR="00D51100" w:rsidRPr="00EF2E14">
        <w:rPr>
          <w:rFonts w:cs="Arial"/>
          <w:sz w:val="22"/>
          <w:szCs w:val="22"/>
        </w:rPr>
        <w:t>el</w:t>
      </w:r>
      <w:r>
        <w:rPr>
          <w:rFonts w:cs="Arial"/>
          <w:sz w:val="22"/>
          <w:szCs w:val="22"/>
        </w:rPr>
        <w:t xml:space="preserve"> </w:t>
      </w:r>
      <w:r w:rsidR="00D51100" w:rsidRPr="00EF2E14">
        <w:rPr>
          <w:rFonts w:cs="Arial"/>
          <w:sz w:val="22"/>
          <w:szCs w:val="22"/>
        </w:rPr>
        <w:t>número</w:t>
      </w:r>
      <w:r>
        <w:rPr>
          <w:rFonts w:cs="Arial"/>
          <w:sz w:val="22"/>
          <w:szCs w:val="22"/>
        </w:rPr>
        <w:t xml:space="preserve"> </w:t>
      </w:r>
      <w:r w:rsidR="00D51100" w:rsidRPr="00EF2E14">
        <w:rPr>
          <w:rFonts w:cs="Arial"/>
          <w:sz w:val="22"/>
          <w:szCs w:val="22"/>
        </w:rPr>
        <w:t>del</w:t>
      </w:r>
      <w:r>
        <w:rPr>
          <w:rFonts w:cs="Arial"/>
          <w:sz w:val="22"/>
          <w:szCs w:val="22"/>
        </w:rPr>
        <w:t xml:space="preserve"> </w:t>
      </w:r>
      <w:r w:rsidR="00D51100" w:rsidRPr="00EF2E14">
        <w:rPr>
          <w:rFonts w:cs="Arial"/>
          <w:sz w:val="22"/>
          <w:szCs w:val="22"/>
        </w:rPr>
        <w:t>procedimiento</w:t>
      </w:r>
      <w:r>
        <w:rPr>
          <w:rFonts w:cs="Arial"/>
          <w:sz w:val="22"/>
          <w:szCs w:val="22"/>
        </w:rPr>
        <w:t xml:space="preserve"> </w:t>
      </w:r>
      <w:r w:rsidR="00D51100" w:rsidRPr="00EF2E14">
        <w:rPr>
          <w:rFonts w:cs="Arial"/>
          <w:sz w:val="22"/>
          <w:szCs w:val="22"/>
        </w:rPr>
        <w:t>de</w:t>
      </w:r>
      <w:r>
        <w:rPr>
          <w:rFonts w:cs="Arial"/>
          <w:sz w:val="22"/>
          <w:szCs w:val="22"/>
        </w:rPr>
        <w:t xml:space="preserve"> </w:t>
      </w:r>
      <w:r w:rsidR="00D51100" w:rsidRPr="00EF2E14">
        <w:rPr>
          <w:rFonts w:cs="Arial"/>
          <w:sz w:val="22"/>
          <w:szCs w:val="22"/>
        </w:rPr>
        <w:t>licitación</w:t>
      </w:r>
      <w:r>
        <w:rPr>
          <w:rFonts w:cs="Arial"/>
          <w:sz w:val="22"/>
          <w:szCs w:val="22"/>
        </w:rPr>
        <w:t xml:space="preserve"> </w:t>
      </w:r>
      <w:r w:rsidR="00D51100" w:rsidRPr="00EF2E14">
        <w:rPr>
          <w:rFonts w:cs="Arial"/>
          <w:sz w:val="22"/>
          <w:szCs w:val="22"/>
        </w:rPr>
        <w:t>que</w:t>
      </w:r>
      <w:r>
        <w:rPr>
          <w:rFonts w:cs="Arial"/>
          <w:sz w:val="22"/>
          <w:szCs w:val="22"/>
        </w:rPr>
        <w:t xml:space="preserve"> </w:t>
      </w:r>
      <w:r w:rsidR="00D51100" w:rsidRPr="00EF2E14">
        <w:rPr>
          <w:rFonts w:cs="Arial"/>
          <w:sz w:val="22"/>
          <w:szCs w:val="22"/>
        </w:rPr>
        <w:t>nos</w:t>
      </w:r>
      <w:r>
        <w:rPr>
          <w:rFonts w:cs="Arial"/>
          <w:sz w:val="22"/>
          <w:szCs w:val="22"/>
        </w:rPr>
        <w:t xml:space="preserve"> </w:t>
      </w:r>
      <w:r w:rsidR="00D51100" w:rsidRPr="00EF2E14">
        <w:rPr>
          <w:rFonts w:cs="Arial"/>
          <w:sz w:val="22"/>
          <w:szCs w:val="22"/>
        </w:rPr>
        <w:t>ocupa;</w:t>
      </w:r>
      <w:r>
        <w:rPr>
          <w:rFonts w:cs="Arial"/>
          <w:sz w:val="22"/>
          <w:szCs w:val="22"/>
        </w:rPr>
        <w:t xml:space="preserve"> </w:t>
      </w:r>
      <w:r w:rsidR="00D51100" w:rsidRPr="00EF2E14">
        <w:rPr>
          <w:rFonts w:cs="Arial"/>
          <w:sz w:val="22"/>
          <w:szCs w:val="22"/>
        </w:rPr>
        <w:t>así</w:t>
      </w:r>
      <w:r>
        <w:rPr>
          <w:rFonts w:cs="Arial"/>
          <w:sz w:val="22"/>
          <w:szCs w:val="22"/>
        </w:rPr>
        <w:t xml:space="preserve"> </w:t>
      </w:r>
      <w:r w:rsidR="00D51100" w:rsidRPr="00EF2E14">
        <w:rPr>
          <w:rFonts w:cs="Arial"/>
          <w:sz w:val="22"/>
          <w:szCs w:val="22"/>
        </w:rPr>
        <w:t>mismo</w:t>
      </w:r>
      <w:r>
        <w:rPr>
          <w:rFonts w:cs="Arial"/>
          <w:sz w:val="22"/>
          <w:szCs w:val="22"/>
        </w:rPr>
        <w:t xml:space="preserve"> </w:t>
      </w:r>
      <w:r w:rsidR="00D51100" w:rsidRPr="00EF2E14">
        <w:rPr>
          <w:rFonts w:cs="Arial"/>
          <w:sz w:val="22"/>
          <w:szCs w:val="22"/>
        </w:rPr>
        <w:t>deberá</w:t>
      </w:r>
      <w:r>
        <w:rPr>
          <w:rFonts w:cs="Arial"/>
          <w:sz w:val="22"/>
          <w:szCs w:val="22"/>
        </w:rPr>
        <w:t xml:space="preserve"> </w:t>
      </w:r>
      <w:r w:rsidR="00D51100" w:rsidRPr="00EF2E14">
        <w:rPr>
          <w:rFonts w:cs="Arial"/>
          <w:sz w:val="22"/>
          <w:szCs w:val="22"/>
        </w:rPr>
        <w:t>manifestar</w:t>
      </w:r>
      <w:r>
        <w:rPr>
          <w:rFonts w:cs="Arial"/>
          <w:sz w:val="22"/>
          <w:szCs w:val="22"/>
        </w:rPr>
        <w:t xml:space="preserve"> </w:t>
      </w:r>
      <w:r w:rsidR="00D51100" w:rsidRPr="00EF2E14">
        <w:rPr>
          <w:rFonts w:cs="Arial"/>
          <w:sz w:val="22"/>
          <w:szCs w:val="22"/>
        </w:rPr>
        <w:t>con</w:t>
      </w:r>
      <w:r>
        <w:rPr>
          <w:rFonts w:cs="Arial"/>
          <w:sz w:val="22"/>
          <w:szCs w:val="22"/>
        </w:rPr>
        <w:t xml:space="preserve"> </w:t>
      </w:r>
      <w:r w:rsidR="00D51100" w:rsidRPr="00EF2E14">
        <w:rPr>
          <w:rFonts w:cs="Arial"/>
          <w:sz w:val="22"/>
          <w:szCs w:val="22"/>
        </w:rPr>
        <w:t>cual</w:t>
      </w:r>
      <w:r>
        <w:rPr>
          <w:rFonts w:cs="Arial"/>
          <w:sz w:val="22"/>
          <w:szCs w:val="22"/>
        </w:rPr>
        <w:t xml:space="preserve"> </w:t>
      </w:r>
      <w:r w:rsidR="00D51100" w:rsidRPr="00EF2E14">
        <w:rPr>
          <w:rFonts w:cs="Arial"/>
          <w:sz w:val="22"/>
          <w:szCs w:val="22"/>
        </w:rPr>
        <w:t>norma</w:t>
      </w:r>
      <w:r>
        <w:rPr>
          <w:rFonts w:cs="Arial"/>
          <w:sz w:val="22"/>
          <w:szCs w:val="22"/>
        </w:rPr>
        <w:t xml:space="preserve"> </w:t>
      </w:r>
      <w:r w:rsidR="00D51100" w:rsidRPr="00EF2E14">
        <w:rPr>
          <w:rFonts w:cs="Arial"/>
          <w:sz w:val="22"/>
          <w:szCs w:val="22"/>
        </w:rPr>
        <w:t>oficial</w:t>
      </w:r>
      <w:r>
        <w:rPr>
          <w:rFonts w:cs="Arial"/>
          <w:sz w:val="22"/>
          <w:szCs w:val="22"/>
        </w:rPr>
        <w:t xml:space="preserve"> </w:t>
      </w:r>
      <w:r w:rsidR="00D51100" w:rsidRPr="00EF2E14">
        <w:rPr>
          <w:rFonts w:cs="Arial"/>
          <w:sz w:val="22"/>
          <w:szCs w:val="22"/>
        </w:rPr>
        <w:t>cumple</w:t>
      </w:r>
      <w:r>
        <w:rPr>
          <w:rFonts w:cs="Arial"/>
          <w:sz w:val="22"/>
          <w:szCs w:val="22"/>
        </w:rPr>
        <w:t xml:space="preserve"> </w:t>
      </w:r>
      <w:r w:rsidR="00D51100" w:rsidRPr="00EF2E14">
        <w:rPr>
          <w:rFonts w:cs="Arial"/>
          <w:sz w:val="22"/>
          <w:szCs w:val="22"/>
        </w:rPr>
        <w:t>la</w:t>
      </w:r>
      <w:r>
        <w:rPr>
          <w:rFonts w:cs="Arial"/>
          <w:sz w:val="22"/>
          <w:szCs w:val="22"/>
        </w:rPr>
        <w:t xml:space="preserve"> </w:t>
      </w:r>
      <w:r w:rsidR="00D51100" w:rsidRPr="00EF2E14">
        <w:rPr>
          <w:rFonts w:cs="Arial"/>
          <w:sz w:val="22"/>
          <w:szCs w:val="22"/>
        </w:rPr>
        <w:t>fabricación</w:t>
      </w:r>
      <w:r>
        <w:rPr>
          <w:rFonts w:cs="Arial"/>
          <w:sz w:val="22"/>
          <w:szCs w:val="22"/>
        </w:rPr>
        <w:t xml:space="preserve"> </w:t>
      </w:r>
      <w:r w:rsidR="00D51100" w:rsidRPr="00EF2E14">
        <w:rPr>
          <w:rFonts w:cs="Arial"/>
          <w:sz w:val="22"/>
          <w:szCs w:val="22"/>
        </w:rPr>
        <w:t>de</w:t>
      </w:r>
      <w:r>
        <w:rPr>
          <w:rFonts w:cs="Arial"/>
          <w:sz w:val="22"/>
          <w:szCs w:val="22"/>
        </w:rPr>
        <w:t xml:space="preserve"> </w:t>
      </w:r>
      <w:r w:rsidR="00D51100" w:rsidRPr="00EF2E14">
        <w:rPr>
          <w:rFonts w:cs="Arial"/>
          <w:sz w:val="22"/>
          <w:szCs w:val="22"/>
        </w:rPr>
        <w:t>los</w:t>
      </w:r>
      <w:r>
        <w:rPr>
          <w:rFonts w:cs="Arial"/>
          <w:sz w:val="22"/>
          <w:szCs w:val="22"/>
        </w:rPr>
        <w:t xml:space="preserve"> </w:t>
      </w:r>
      <w:r w:rsidR="00D51100" w:rsidRPr="00EF2E14">
        <w:rPr>
          <w:rFonts w:cs="Arial"/>
          <w:sz w:val="22"/>
          <w:szCs w:val="22"/>
        </w:rPr>
        <w:t>insumos</w:t>
      </w:r>
      <w:r>
        <w:rPr>
          <w:rFonts w:cs="Arial"/>
          <w:sz w:val="22"/>
          <w:szCs w:val="22"/>
        </w:rPr>
        <w:t xml:space="preserve"> </w:t>
      </w:r>
      <w:r w:rsidR="00D51100" w:rsidRPr="00EF2E14">
        <w:rPr>
          <w:rFonts w:cs="Arial"/>
          <w:sz w:val="22"/>
          <w:szCs w:val="22"/>
        </w:rPr>
        <w:t>solicitadas</w:t>
      </w:r>
      <w:r>
        <w:rPr>
          <w:rFonts w:cs="Arial"/>
          <w:sz w:val="22"/>
          <w:szCs w:val="22"/>
        </w:rPr>
        <w:t xml:space="preserve"> </w:t>
      </w:r>
      <w:r w:rsidR="00D51100" w:rsidRPr="00EF2E14">
        <w:rPr>
          <w:rFonts w:cs="Arial"/>
          <w:sz w:val="22"/>
          <w:szCs w:val="22"/>
        </w:rPr>
        <w:t>en</w:t>
      </w:r>
      <w:r>
        <w:rPr>
          <w:rFonts w:cs="Arial"/>
          <w:sz w:val="22"/>
          <w:szCs w:val="22"/>
        </w:rPr>
        <w:t xml:space="preserve"> </w:t>
      </w:r>
      <w:r w:rsidR="00D51100" w:rsidRPr="00EF2E14">
        <w:rPr>
          <w:rFonts w:cs="Arial"/>
          <w:sz w:val="22"/>
          <w:szCs w:val="22"/>
        </w:rPr>
        <w:t>el</w:t>
      </w:r>
      <w:r>
        <w:rPr>
          <w:rFonts w:cs="Arial"/>
          <w:sz w:val="22"/>
          <w:szCs w:val="22"/>
        </w:rPr>
        <w:t xml:space="preserve"> </w:t>
      </w:r>
      <w:r w:rsidR="00D51100" w:rsidRPr="00EF2E14">
        <w:rPr>
          <w:rFonts w:cs="Arial"/>
          <w:sz w:val="22"/>
          <w:szCs w:val="22"/>
        </w:rPr>
        <w:t>cuerpo</w:t>
      </w:r>
      <w:r>
        <w:rPr>
          <w:rFonts w:cs="Arial"/>
          <w:sz w:val="22"/>
          <w:szCs w:val="22"/>
        </w:rPr>
        <w:t xml:space="preserve"> </w:t>
      </w:r>
      <w:r w:rsidR="00D51100" w:rsidRPr="00EF2E14">
        <w:rPr>
          <w:rFonts w:cs="Arial"/>
          <w:sz w:val="22"/>
          <w:szCs w:val="22"/>
        </w:rPr>
        <w:t>de</w:t>
      </w:r>
      <w:r>
        <w:rPr>
          <w:rFonts w:cs="Arial"/>
          <w:sz w:val="22"/>
          <w:szCs w:val="22"/>
        </w:rPr>
        <w:t xml:space="preserve"> </w:t>
      </w:r>
      <w:r w:rsidR="00D51100" w:rsidRPr="00EF2E14">
        <w:rPr>
          <w:rFonts w:cs="Arial"/>
          <w:sz w:val="22"/>
          <w:szCs w:val="22"/>
        </w:rPr>
        <w:t>esta</w:t>
      </w:r>
      <w:r>
        <w:rPr>
          <w:rFonts w:cs="Arial"/>
          <w:sz w:val="22"/>
          <w:szCs w:val="22"/>
        </w:rPr>
        <w:t xml:space="preserve"> </w:t>
      </w:r>
      <w:r w:rsidR="00D51100" w:rsidRPr="00EF2E14">
        <w:rPr>
          <w:rFonts w:cs="Arial"/>
          <w:sz w:val="22"/>
          <w:szCs w:val="22"/>
        </w:rPr>
        <w:t>convocatoria.</w:t>
      </w:r>
      <w:r>
        <w:rPr>
          <w:rFonts w:cs="Arial"/>
          <w:sz w:val="22"/>
          <w:szCs w:val="22"/>
        </w:rPr>
        <w:t xml:space="preserve"> </w:t>
      </w:r>
      <w:r w:rsidR="00D51100" w:rsidRPr="00EF2E14">
        <w:rPr>
          <w:rFonts w:cs="Arial"/>
          <w:b/>
          <w:sz w:val="22"/>
          <w:szCs w:val="22"/>
        </w:rPr>
        <w:t>(ESCRITO</w:t>
      </w:r>
      <w:r>
        <w:rPr>
          <w:rFonts w:cs="Arial"/>
          <w:b/>
          <w:sz w:val="22"/>
          <w:szCs w:val="22"/>
        </w:rPr>
        <w:t xml:space="preserve"> </w:t>
      </w:r>
      <w:r w:rsidR="00D51100" w:rsidRPr="00EF2E14">
        <w:rPr>
          <w:rFonts w:cs="Arial"/>
          <w:b/>
          <w:sz w:val="22"/>
          <w:szCs w:val="22"/>
        </w:rPr>
        <w:t>LIBRE)</w:t>
      </w:r>
    </w:p>
    <w:p w14:paraId="4369277E" w14:textId="77777777" w:rsidR="00D51100" w:rsidRPr="00EF2E14" w:rsidRDefault="00D51100" w:rsidP="00D51100">
      <w:pPr>
        <w:rPr>
          <w:rFonts w:cs="Arial"/>
          <w:b/>
          <w:sz w:val="22"/>
          <w:szCs w:val="22"/>
        </w:rPr>
      </w:pPr>
    </w:p>
    <w:p w14:paraId="341CE21E" w14:textId="77777777" w:rsidR="00D51100" w:rsidRPr="00EF2E14" w:rsidRDefault="00D51100" w:rsidP="00D51100">
      <w:pPr>
        <w:rPr>
          <w:rFonts w:cs="Arial"/>
          <w:sz w:val="22"/>
          <w:szCs w:val="22"/>
        </w:rPr>
      </w:pPr>
      <w:r w:rsidRPr="00EF2E14">
        <w:rPr>
          <w:rFonts w:cs="Arial"/>
          <w:b/>
          <w:sz w:val="22"/>
          <w:szCs w:val="22"/>
        </w:rPr>
        <w:t>Evaluación:</w:t>
      </w:r>
    </w:p>
    <w:p w14:paraId="531B6E77" w14:textId="4E5F4171" w:rsidR="00D51100" w:rsidRPr="00EF2E14" w:rsidRDefault="00D51100" w:rsidP="00D51100">
      <w:pPr>
        <w:rPr>
          <w:rFonts w:cs="Arial"/>
          <w:sz w:val="22"/>
          <w:szCs w:val="22"/>
        </w:rPr>
      </w:pPr>
      <w:r w:rsidRPr="00EF2E14">
        <w:rPr>
          <w:rFonts w:cs="Arial"/>
          <w:sz w:val="22"/>
          <w:szCs w:val="22"/>
        </w:rPr>
        <w:t>Se</w:t>
      </w:r>
      <w:r w:rsidR="00F10FBF">
        <w:rPr>
          <w:rFonts w:cs="Arial"/>
          <w:sz w:val="22"/>
          <w:szCs w:val="22"/>
        </w:rPr>
        <w:t xml:space="preserve"> </w:t>
      </w:r>
      <w:r w:rsidRPr="00EF2E14">
        <w:rPr>
          <w:rFonts w:cs="Arial"/>
          <w:sz w:val="22"/>
          <w:szCs w:val="22"/>
        </w:rPr>
        <w:t>verificará</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dicho</w:t>
      </w:r>
      <w:r w:rsidR="00F10FBF">
        <w:rPr>
          <w:rFonts w:cs="Arial"/>
          <w:sz w:val="22"/>
          <w:szCs w:val="22"/>
        </w:rPr>
        <w:t xml:space="preserve"> </w:t>
      </w:r>
      <w:r w:rsidRPr="00EF2E14">
        <w:rPr>
          <w:rFonts w:cs="Arial"/>
          <w:sz w:val="22"/>
          <w:szCs w:val="22"/>
        </w:rPr>
        <w:t>documento</w:t>
      </w:r>
      <w:r w:rsidR="00F10FBF">
        <w:rPr>
          <w:rFonts w:cs="Arial"/>
          <w:sz w:val="22"/>
          <w:szCs w:val="22"/>
        </w:rPr>
        <w:t xml:space="preserve"> </w:t>
      </w:r>
      <w:r w:rsidRPr="00EF2E14">
        <w:rPr>
          <w:rFonts w:cs="Arial"/>
          <w:sz w:val="22"/>
          <w:szCs w:val="22"/>
        </w:rPr>
        <w:t>contenga</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siguientes</w:t>
      </w:r>
      <w:r w:rsidR="00F10FBF">
        <w:rPr>
          <w:rFonts w:cs="Arial"/>
          <w:sz w:val="22"/>
          <w:szCs w:val="22"/>
        </w:rPr>
        <w:t xml:space="preserve"> </w:t>
      </w:r>
      <w:r w:rsidRPr="00EF2E14">
        <w:rPr>
          <w:rFonts w:cs="Arial"/>
          <w:sz w:val="22"/>
          <w:szCs w:val="22"/>
        </w:rPr>
        <w:t>requisitos:</w:t>
      </w:r>
    </w:p>
    <w:p w14:paraId="5E69B5B4" w14:textId="1B4C1453" w:rsidR="00D51100" w:rsidRPr="00EF2E14" w:rsidRDefault="00D51100" w:rsidP="009B34C5">
      <w:pPr>
        <w:numPr>
          <w:ilvl w:val="0"/>
          <w:numId w:val="23"/>
        </w:numPr>
        <w:rPr>
          <w:rFonts w:cs="Arial"/>
          <w:sz w:val="22"/>
          <w:szCs w:val="22"/>
        </w:rPr>
      </w:pPr>
      <w:r w:rsidRPr="00EF2E14">
        <w:rPr>
          <w:rFonts w:cs="Arial"/>
          <w:sz w:val="22"/>
          <w:szCs w:val="22"/>
        </w:rPr>
        <w:t>Nombre</w:t>
      </w:r>
      <w:r w:rsidR="00F10FBF">
        <w:rPr>
          <w:rFonts w:cs="Arial"/>
          <w:sz w:val="22"/>
          <w:szCs w:val="22"/>
        </w:rPr>
        <w:t xml:space="preserve"> </w:t>
      </w:r>
      <w:r w:rsidRPr="00EF2E14">
        <w:rPr>
          <w:rFonts w:cs="Arial"/>
          <w:sz w:val="22"/>
          <w:szCs w:val="22"/>
        </w:rPr>
        <w:t>o</w:t>
      </w:r>
      <w:r w:rsidR="00F10FBF">
        <w:rPr>
          <w:rFonts w:cs="Arial"/>
          <w:sz w:val="22"/>
          <w:szCs w:val="22"/>
        </w:rPr>
        <w:t xml:space="preserve"> </w:t>
      </w:r>
      <w:r w:rsidRPr="00EF2E14">
        <w:rPr>
          <w:rFonts w:cs="Arial"/>
          <w:sz w:val="22"/>
          <w:szCs w:val="22"/>
        </w:rPr>
        <w:t>razón</w:t>
      </w:r>
      <w:r w:rsidR="00F10FBF">
        <w:rPr>
          <w:rFonts w:cs="Arial"/>
          <w:sz w:val="22"/>
          <w:szCs w:val="22"/>
        </w:rPr>
        <w:t xml:space="preserve"> </w:t>
      </w:r>
      <w:r w:rsidRPr="00EF2E14">
        <w:rPr>
          <w:rFonts w:cs="Arial"/>
          <w:sz w:val="22"/>
          <w:szCs w:val="22"/>
        </w:rPr>
        <w:t>social</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Laboratorios</w:t>
      </w:r>
      <w:r w:rsidR="00F10FBF">
        <w:rPr>
          <w:rFonts w:cs="Arial"/>
          <w:sz w:val="22"/>
          <w:szCs w:val="22"/>
        </w:rPr>
        <w:t xml:space="preserve"> </w:t>
      </w:r>
      <w:r w:rsidRPr="00EF2E14">
        <w:rPr>
          <w:rFonts w:cs="Arial"/>
          <w:sz w:val="22"/>
          <w:szCs w:val="22"/>
        </w:rPr>
        <w:t>y/o</w:t>
      </w:r>
      <w:r w:rsidR="00F10FBF">
        <w:rPr>
          <w:rFonts w:cs="Arial"/>
          <w:sz w:val="22"/>
          <w:szCs w:val="22"/>
        </w:rPr>
        <w:t xml:space="preserve"> </w:t>
      </w:r>
      <w:r w:rsidRPr="00EF2E14">
        <w:rPr>
          <w:rFonts w:cs="Arial"/>
          <w:sz w:val="22"/>
          <w:szCs w:val="22"/>
        </w:rPr>
        <w:t>Titulares</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Registros</w:t>
      </w:r>
      <w:r w:rsidR="00F10FBF">
        <w:rPr>
          <w:rFonts w:cs="Arial"/>
          <w:sz w:val="22"/>
          <w:szCs w:val="22"/>
        </w:rPr>
        <w:t xml:space="preserve"> </w:t>
      </w:r>
      <w:r w:rsidRPr="00EF2E14">
        <w:rPr>
          <w:rFonts w:cs="Arial"/>
          <w:sz w:val="22"/>
          <w:szCs w:val="22"/>
        </w:rPr>
        <w:t>Sanitarios.</w:t>
      </w:r>
    </w:p>
    <w:p w14:paraId="186C9881" w14:textId="47C02C8B" w:rsidR="00D51100" w:rsidRPr="00EF2E14" w:rsidRDefault="00D51100" w:rsidP="009B34C5">
      <w:pPr>
        <w:numPr>
          <w:ilvl w:val="0"/>
          <w:numId w:val="23"/>
        </w:numPr>
        <w:rPr>
          <w:rFonts w:cs="Arial"/>
          <w:sz w:val="22"/>
          <w:szCs w:val="22"/>
        </w:rPr>
      </w:pPr>
      <w:r w:rsidRPr="00EF2E14">
        <w:rPr>
          <w:rFonts w:cs="Arial"/>
          <w:sz w:val="22"/>
          <w:szCs w:val="22"/>
        </w:rPr>
        <w:t>Que</w:t>
      </w:r>
      <w:r w:rsidR="00F10FBF">
        <w:rPr>
          <w:rFonts w:cs="Arial"/>
          <w:sz w:val="22"/>
          <w:szCs w:val="22"/>
        </w:rPr>
        <w:t xml:space="preserve"> </w:t>
      </w:r>
      <w:r w:rsidRPr="00EF2E14">
        <w:rPr>
          <w:rFonts w:cs="Arial"/>
          <w:sz w:val="22"/>
          <w:szCs w:val="22"/>
        </w:rPr>
        <w:t>esté</w:t>
      </w:r>
      <w:r w:rsidR="00F10FBF">
        <w:rPr>
          <w:rFonts w:cs="Arial"/>
          <w:sz w:val="22"/>
          <w:szCs w:val="22"/>
        </w:rPr>
        <w:t xml:space="preserve"> </w:t>
      </w:r>
      <w:r w:rsidRPr="00EF2E14">
        <w:rPr>
          <w:rFonts w:cs="Arial"/>
          <w:sz w:val="22"/>
          <w:szCs w:val="22"/>
        </w:rPr>
        <w:t>firmado</w:t>
      </w:r>
      <w:r w:rsidR="00F10FBF">
        <w:rPr>
          <w:rFonts w:cs="Arial"/>
          <w:sz w:val="22"/>
          <w:szCs w:val="22"/>
        </w:rPr>
        <w:t xml:space="preserve"> </w:t>
      </w:r>
      <w:r w:rsidRPr="00EF2E14">
        <w:rPr>
          <w:rFonts w:cs="Arial"/>
          <w:sz w:val="22"/>
          <w:szCs w:val="22"/>
        </w:rPr>
        <w:t>autógrafamente</w:t>
      </w:r>
      <w:r w:rsidR="00F10FBF">
        <w:rPr>
          <w:rFonts w:cs="Arial"/>
          <w:sz w:val="22"/>
          <w:szCs w:val="22"/>
        </w:rPr>
        <w:t xml:space="preserve"> </w:t>
      </w:r>
      <w:r w:rsidRPr="00EF2E14">
        <w:rPr>
          <w:rFonts w:cs="Arial"/>
          <w:sz w:val="22"/>
          <w:szCs w:val="22"/>
        </w:rPr>
        <w:t>por</w:t>
      </w:r>
      <w:r w:rsidR="00F10FBF">
        <w:rPr>
          <w:rFonts w:cs="Arial"/>
          <w:sz w:val="22"/>
          <w:szCs w:val="22"/>
        </w:rPr>
        <w:t xml:space="preserve"> </w:t>
      </w:r>
      <w:r w:rsidRPr="00EF2E14">
        <w:rPr>
          <w:rFonts w:cs="Arial"/>
          <w:sz w:val="22"/>
          <w:szCs w:val="22"/>
        </w:rPr>
        <w:t>la</w:t>
      </w:r>
      <w:r w:rsidR="00F10FBF">
        <w:rPr>
          <w:rFonts w:cs="Arial"/>
          <w:sz w:val="22"/>
          <w:szCs w:val="22"/>
        </w:rPr>
        <w:t xml:space="preserve"> </w:t>
      </w:r>
      <w:r w:rsidRPr="00EF2E14">
        <w:rPr>
          <w:rFonts w:cs="Arial"/>
          <w:sz w:val="22"/>
          <w:szCs w:val="22"/>
        </w:rPr>
        <w:t>persona</w:t>
      </w:r>
      <w:r w:rsidR="00F10FBF">
        <w:rPr>
          <w:rFonts w:cs="Arial"/>
          <w:sz w:val="22"/>
          <w:szCs w:val="22"/>
        </w:rPr>
        <w:t xml:space="preserve"> </w:t>
      </w:r>
      <w:r w:rsidRPr="00EF2E14">
        <w:rPr>
          <w:rFonts w:cs="Arial"/>
          <w:sz w:val="22"/>
          <w:szCs w:val="22"/>
        </w:rPr>
        <w:t>facultada</w:t>
      </w:r>
      <w:r w:rsidR="00F10FBF">
        <w:rPr>
          <w:rFonts w:cs="Arial"/>
          <w:sz w:val="22"/>
          <w:szCs w:val="22"/>
        </w:rPr>
        <w:t xml:space="preserve"> </w:t>
      </w:r>
      <w:r w:rsidRPr="00EF2E14">
        <w:rPr>
          <w:rFonts w:cs="Arial"/>
          <w:sz w:val="22"/>
          <w:szCs w:val="22"/>
        </w:rPr>
        <w:t>legalmente</w:t>
      </w:r>
      <w:r w:rsidR="00F10FBF">
        <w:rPr>
          <w:rFonts w:cs="Arial"/>
          <w:sz w:val="22"/>
          <w:szCs w:val="22"/>
        </w:rPr>
        <w:t xml:space="preserve"> </w:t>
      </w:r>
      <w:r w:rsidRPr="00EF2E14">
        <w:rPr>
          <w:rFonts w:cs="Arial"/>
          <w:sz w:val="22"/>
          <w:szCs w:val="22"/>
        </w:rPr>
        <w:t>para</w:t>
      </w:r>
      <w:r w:rsidR="00F10FBF">
        <w:rPr>
          <w:rFonts w:cs="Arial"/>
          <w:sz w:val="22"/>
          <w:szCs w:val="22"/>
        </w:rPr>
        <w:t xml:space="preserve"> </w:t>
      </w:r>
      <w:r w:rsidRPr="00EF2E14">
        <w:rPr>
          <w:rFonts w:cs="Arial"/>
          <w:sz w:val="22"/>
          <w:szCs w:val="22"/>
        </w:rPr>
        <w:t>ello.</w:t>
      </w:r>
    </w:p>
    <w:p w14:paraId="192345BD" w14:textId="3C3A221D" w:rsidR="00D51100" w:rsidRPr="00EF2E14" w:rsidRDefault="00D51100" w:rsidP="009B34C5">
      <w:pPr>
        <w:numPr>
          <w:ilvl w:val="0"/>
          <w:numId w:val="23"/>
        </w:numPr>
        <w:rPr>
          <w:rFonts w:cs="Arial"/>
          <w:sz w:val="22"/>
          <w:szCs w:val="22"/>
        </w:rPr>
      </w:pPr>
      <w:r w:rsidRPr="00EF2E14">
        <w:rPr>
          <w:rFonts w:cs="Arial"/>
          <w:sz w:val="22"/>
          <w:szCs w:val="22"/>
        </w:rPr>
        <w:t>Que</w:t>
      </w:r>
      <w:r w:rsidR="00F10FBF">
        <w:rPr>
          <w:rFonts w:cs="Arial"/>
          <w:sz w:val="22"/>
          <w:szCs w:val="22"/>
        </w:rPr>
        <w:t xml:space="preserve"> </w:t>
      </w:r>
      <w:r w:rsidRPr="00EF2E14">
        <w:rPr>
          <w:rFonts w:cs="Arial"/>
          <w:sz w:val="22"/>
          <w:szCs w:val="22"/>
        </w:rPr>
        <w:t>presente</w:t>
      </w:r>
      <w:r w:rsidR="00F10FBF">
        <w:rPr>
          <w:rFonts w:cs="Arial"/>
          <w:sz w:val="22"/>
          <w:szCs w:val="22"/>
        </w:rPr>
        <w:t xml:space="preserve"> </w:t>
      </w:r>
      <w:r w:rsidRPr="00EF2E14">
        <w:rPr>
          <w:rFonts w:cs="Arial"/>
          <w:sz w:val="22"/>
          <w:szCs w:val="22"/>
        </w:rPr>
        <w:t>escrito</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cada</w:t>
      </w:r>
      <w:r w:rsidR="00F10FBF">
        <w:rPr>
          <w:rFonts w:cs="Arial"/>
          <w:sz w:val="22"/>
          <w:szCs w:val="22"/>
        </w:rPr>
        <w:t xml:space="preserve"> </w:t>
      </w:r>
      <w:r w:rsidRPr="00EF2E14">
        <w:rPr>
          <w:rFonts w:cs="Arial"/>
          <w:sz w:val="22"/>
          <w:szCs w:val="22"/>
        </w:rPr>
        <w:t>una</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bienes</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integran</w:t>
      </w:r>
      <w:r w:rsidR="00F10FBF">
        <w:rPr>
          <w:rFonts w:cs="Arial"/>
          <w:sz w:val="22"/>
          <w:szCs w:val="22"/>
        </w:rPr>
        <w:t xml:space="preserve"> </w:t>
      </w:r>
      <w:r w:rsidRPr="00EF2E14">
        <w:rPr>
          <w:rFonts w:cs="Arial"/>
          <w:sz w:val="22"/>
          <w:szCs w:val="22"/>
        </w:rPr>
        <w:t>las</w:t>
      </w:r>
      <w:r w:rsidR="00F10FBF">
        <w:rPr>
          <w:rFonts w:cs="Arial"/>
          <w:sz w:val="22"/>
          <w:szCs w:val="22"/>
        </w:rPr>
        <w:t xml:space="preserve"> </w:t>
      </w:r>
      <w:r w:rsidRPr="00EF2E14">
        <w:rPr>
          <w:rFonts w:cs="Arial"/>
          <w:sz w:val="22"/>
          <w:szCs w:val="22"/>
        </w:rPr>
        <w:t>subpartidas</w:t>
      </w:r>
      <w:r w:rsidR="00F10FBF">
        <w:rPr>
          <w:rFonts w:cs="Arial"/>
          <w:sz w:val="22"/>
          <w:szCs w:val="22"/>
        </w:rPr>
        <w:t xml:space="preserve"> </w:t>
      </w:r>
      <w:r w:rsidRPr="00EF2E14">
        <w:rPr>
          <w:rFonts w:cs="Arial"/>
          <w:sz w:val="22"/>
          <w:szCs w:val="22"/>
        </w:rPr>
        <w:t>aplicables</w:t>
      </w:r>
      <w:r w:rsidR="00F10FBF">
        <w:rPr>
          <w:rFonts w:cs="Arial"/>
          <w:sz w:val="22"/>
          <w:szCs w:val="22"/>
        </w:rPr>
        <w:t xml:space="preserve"> </w:t>
      </w:r>
      <w:r w:rsidRPr="00EF2E14">
        <w:rPr>
          <w:rFonts w:cs="Arial"/>
          <w:sz w:val="22"/>
          <w:szCs w:val="22"/>
        </w:rPr>
        <w:t>ofertadas.</w:t>
      </w:r>
    </w:p>
    <w:p w14:paraId="793711F6" w14:textId="2BEC0075" w:rsidR="00D51100" w:rsidRPr="00EF2E14" w:rsidRDefault="00D51100" w:rsidP="009B34C5">
      <w:pPr>
        <w:numPr>
          <w:ilvl w:val="0"/>
          <w:numId w:val="23"/>
        </w:numPr>
        <w:rPr>
          <w:rFonts w:cs="Arial"/>
          <w:sz w:val="22"/>
          <w:szCs w:val="22"/>
        </w:rPr>
      </w:pPr>
      <w:r w:rsidRPr="00EF2E14">
        <w:rPr>
          <w:rFonts w:cs="Arial"/>
          <w:sz w:val="22"/>
          <w:szCs w:val="22"/>
        </w:rPr>
        <w:t>Para</w:t>
      </w:r>
      <w:r w:rsidR="00F10FBF">
        <w:rPr>
          <w:rFonts w:cs="Arial"/>
          <w:sz w:val="22"/>
          <w:szCs w:val="22"/>
        </w:rPr>
        <w:t xml:space="preserve"> </w:t>
      </w:r>
      <w:r w:rsidRPr="00EF2E14">
        <w:rPr>
          <w:rFonts w:cs="Arial"/>
          <w:sz w:val="22"/>
          <w:szCs w:val="22"/>
        </w:rPr>
        <w:t>cumplir</w:t>
      </w:r>
      <w:r w:rsidR="00F10FBF">
        <w:rPr>
          <w:rFonts w:cs="Arial"/>
          <w:sz w:val="22"/>
          <w:szCs w:val="22"/>
        </w:rPr>
        <w:t xml:space="preserve"> </w:t>
      </w:r>
      <w:r w:rsidRPr="00EF2E14">
        <w:rPr>
          <w:rFonts w:cs="Arial"/>
          <w:sz w:val="22"/>
          <w:szCs w:val="22"/>
        </w:rPr>
        <w:t>con</w:t>
      </w:r>
      <w:r w:rsidR="00F10FBF">
        <w:rPr>
          <w:rFonts w:cs="Arial"/>
          <w:sz w:val="22"/>
          <w:szCs w:val="22"/>
        </w:rPr>
        <w:t xml:space="preserve"> </w:t>
      </w:r>
      <w:r w:rsidRPr="00EF2E14">
        <w:rPr>
          <w:rFonts w:cs="Arial"/>
          <w:sz w:val="22"/>
          <w:szCs w:val="22"/>
        </w:rPr>
        <w:t>este</w:t>
      </w:r>
      <w:r w:rsidR="00F10FBF">
        <w:rPr>
          <w:rFonts w:cs="Arial"/>
          <w:sz w:val="22"/>
          <w:szCs w:val="22"/>
        </w:rPr>
        <w:t xml:space="preserve"> </w:t>
      </w:r>
      <w:r w:rsidRPr="00EF2E14">
        <w:rPr>
          <w:rFonts w:cs="Arial"/>
          <w:sz w:val="22"/>
          <w:szCs w:val="22"/>
        </w:rPr>
        <w:t>punto</w:t>
      </w:r>
      <w:r w:rsidR="00F10FBF">
        <w:rPr>
          <w:rFonts w:cs="Arial"/>
          <w:sz w:val="22"/>
          <w:szCs w:val="22"/>
        </w:rPr>
        <w:t xml:space="preserve"> </w:t>
      </w:r>
      <w:r w:rsidRPr="00EF2E14">
        <w:rPr>
          <w:rFonts w:cs="Arial"/>
          <w:sz w:val="22"/>
          <w:szCs w:val="22"/>
        </w:rPr>
        <w:t>deberá</w:t>
      </w:r>
      <w:r w:rsidR="00F10FBF">
        <w:rPr>
          <w:rFonts w:cs="Arial"/>
          <w:sz w:val="22"/>
          <w:szCs w:val="22"/>
        </w:rPr>
        <w:t xml:space="preserve"> </w:t>
      </w:r>
      <w:r w:rsidRPr="00EF2E14">
        <w:rPr>
          <w:rFonts w:cs="Arial"/>
          <w:sz w:val="22"/>
          <w:szCs w:val="22"/>
        </w:rPr>
        <w:t>presentar</w:t>
      </w:r>
      <w:r w:rsidR="00F10FBF">
        <w:rPr>
          <w:rFonts w:cs="Arial"/>
          <w:sz w:val="22"/>
          <w:szCs w:val="22"/>
        </w:rPr>
        <w:t xml:space="preserve"> </w:t>
      </w:r>
      <w:r w:rsidRPr="00EF2E14">
        <w:rPr>
          <w:rFonts w:cs="Arial"/>
          <w:sz w:val="22"/>
          <w:szCs w:val="22"/>
        </w:rPr>
        <w:t>el</w:t>
      </w:r>
      <w:r w:rsidR="00F10FBF">
        <w:rPr>
          <w:rFonts w:cs="Arial"/>
          <w:sz w:val="22"/>
          <w:szCs w:val="22"/>
        </w:rPr>
        <w:t xml:space="preserve"> </w:t>
      </w:r>
      <w:r w:rsidRPr="00EF2E14">
        <w:rPr>
          <w:rFonts w:cs="Arial"/>
          <w:sz w:val="22"/>
          <w:szCs w:val="22"/>
        </w:rPr>
        <w:t>75%</w:t>
      </w:r>
      <w:r w:rsidR="00F10FBF">
        <w:rPr>
          <w:rFonts w:cs="Arial"/>
          <w:sz w:val="22"/>
          <w:szCs w:val="22"/>
        </w:rPr>
        <w:t xml:space="preserve"> </w:t>
      </w:r>
      <w:r w:rsidRPr="00EF2E14">
        <w:rPr>
          <w:rFonts w:cs="Arial"/>
          <w:sz w:val="22"/>
          <w:szCs w:val="22"/>
        </w:rPr>
        <w:t>en</w:t>
      </w:r>
      <w:r w:rsidR="00F10FBF">
        <w:rPr>
          <w:rFonts w:cs="Arial"/>
          <w:sz w:val="22"/>
          <w:szCs w:val="22"/>
        </w:rPr>
        <w:t xml:space="preserve"> </w:t>
      </w:r>
      <w:r w:rsidRPr="00EF2E14">
        <w:rPr>
          <w:rFonts w:cs="Arial"/>
          <w:sz w:val="22"/>
          <w:szCs w:val="22"/>
        </w:rPr>
        <w:t>Cartas</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Apoyo.</w:t>
      </w:r>
    </w:p>
    <w:p w14:paraId="50B9144F" w14:textId="77777777" w:rsidR="00D51100" w:rsidRPr="00EF2E14" w:rsidRDefault="00D51100" w:rsidP="00D51100">
      <w:pPr>
        <w:rPr>
          <w:rFonts w:cs="Arial"/>
          <w:b/>
          <w:sz w:val="22"/>
          <w:szCs w:val="22"/>
        </w:rPr>
      </w:pPr>
    </w:p>
    <w:p w14:paraId="674D03F9" w14:textId="6F7B872C" w:rsidR="00D51100" w:rsidRPr="00EF2E14" w:rsidRDefault="00D51100" w:rsidP="00D51100">
      <w:pPr>
        <w:rPr>
          <w:rFonts w:cs="Arial"/>
          <w:sz w:val="22"/>
          <w:szCs w:val="22"/>
        </w:rPr>
      </w:pPr>
      <w:r w:rsidRPr="00EF2E14">
        <w:rPr>
          <w:rFonts w:cs="Arial"/>
          <w:b/>
          <w:color w:val="002060"/>
          <w:sz w:val="22"/>
          <w:szCs w:val="22"/>
        </w:rPr>
        <w:t>DOCUMENTO</w:t>
      </w:r>
      <w:r w:rsidR="00F10FBF">
        <w:rPr>
          <w:rFonts w:cs="Arial"/>
          <w:b/>
          <w:color w:val="002060"/>
          <w:sz w:val="22"/>
          <w:szCs w:val="22"/>
        </w:rPr>
        <w:t xml:space="preserve"> </w:t>
      </w:r>
      <w:r w:rsidR="00B2028E">
        <w:rPr>
          <w:rFonts w:cs="Arial"/>
          <w:b/>
          <w:color w:val="002060"/>
          <w:sz w:val="22"/>
          <w:szCs w:val="22"/>
        </w:rPr>
        <w:t>39</w:t>
      </w:r>
      <w:r w:rsidRPr="00EF2E14">
        <w:rPr>
          <w:rFonts w:cs="Arial"/>
          <w:b/>
          <w:color w:val="002060"/>
          <w:sz w:val="22"/>
          <w:szCs w:val="22"/>
        </w:rPr>
        <w:t>.-</w:t>
      </w:r>
      <w:r w:rsidR="00F10FBF">
        <w:rPr>
          <w:rFonts w:cs="Arial"/>
          <w:b/>
          <w:color w:val="002060"/>
          <w:sz w:val="22"/>
          <w:szCs w:val="22"/>
        </w:rPr>
        <w:t xml:space="preserve"> </w:t>
      </w:r>
      <w:r w:rsidRPr="00EF2E14">
        <w:rPr>
          <w:rFonts w:cs="Arial"/>
          <w:b/>
          <w:color w:val="002060"/>
          <w:sz w:val="22"/>
          <w:szCs w:val="22"/>
        </w:rPr>
        <w:t>(OBLIGATORIO</w:t>
      </w:r>
      <w:r w:rsidR="00F10FBF">
        <w:rPr>
          <w:rFonts w:cs="Arial"/>
          <w:b/>
          <w:color w:val="002060"/>
          <w:sz w:val="22"/>
          <w:szCs w:val="22"/>
        </w:rPr>
        <w:t xml:space="preserve"> </w:t>
      </w:r>
      <w:r w:rsidRPr="00EF2E14">
        <w:rPr>
          <w:rFonts w:cs="Arial"/>
          <w:b/>
          <w:color w:val="002060"/>
          <w:sz w:val="22"/>
          <w:szCs w:val="22"/>
        </w:rPr>
        <w:t>SOLAMENTE</w:t>
      </w:r>
      <w:r w:rsidR="00F10FBF">
        <w:rPr>
          <w:rFonts w:cs="Arial"/>
          <w:b/>
          <w:color w:val="002060"/>
          <w:sz w:val="22"/>
          <w:szCs w:val="22"/>
        </w:rPr>
        <w:t xml:space="preserve"> </w:t>
      </w:r>
      <w:r w:rsidRPr="00EF2E14">
        <w:rPr>
          <w:rFonts w:cs="Arial"/>
          <w:b/>
          <w:color w:val="002060"/>
          <w:sz w:val="22"/>
          <w:szCs w:val="22"/>
        </w:rPr>
        <w:t>PARA</w:t>
      </w:r>
      <w:r w:rsidR="00F10FBF">
        <w:rPr>
          <w:rFonts w:cs="Arial"/>
          <w:b/>
          <w:color w:val="002060"/>
          <w:sz w:val="22"/>
          <w:szCs w:val="22"/>
        </w:rPr>
        <w:t xml:space="preserve"> </w:t>
      </w:r>
      <w:r w:rsidRPr="00EF2E14">
        <w:rPr>
          <w:rFonts w:cs="Arial"/>
          <w:b/>
          <w:color w:val="002060"/>
          <w:sz w:val="22"/>
          <w:szCs w:val="22"/>
        </w:rPr>
        <w:t>LOS</w:t>
      </w:r>
      <w:r w:rsidR="00F10FBF">
        <w:rPr>
          <w:rFonts w:cs="Arial"/>
          <w:b/>
          <w:color w:val="002060"/>
          <w:sz w:val="22"/>
          <w:szCs w:val="22"/>
        </w:rPr>
        <w:t xml:space="preserve"> </w:t>
      </w:r>
      <w:r w:rsidRPr="00EF2E14">
        <w:rPr>
          <w:rFonts w:cs="Arial"/>
          <w:b/>
          <w:color w:val="002060"/>
          <w:sz w:val="22"/>
          <w:szCs w:val="22"/>
        </w:rPr>
        <w:t>LICITANTES</w:t>
      </w:r>
      <w:r w:rsidR="00F10FBF">
        <w:rPr>
          <w:rFonts w:cs="Arial"/>
          <w:b/>
          <w:color w:val="002060"/>
          <w:sz w:val="22"/>
          <w:szCs w:val="22"/>
        </w:rPr>
        <w:t xml:space="preserve"> </w:t>
      </w:r>
      <w:r w:rsidRPr="00EF2E14">
        <w:rPr>
          <w:rFonts w:cs="Arial"/>
          <w:b/>
          <w:color w:val="002060"/>
          <w:sz w:val="22"/>
          <w:szCs w:val="22"/>
        </w:rPr>
        <w:t>QUE</w:t>
      </w:r>
      <w:r w:rsidR="00F10FBF">
        <w:rPr>
          <w:rFonts w:cs="Arial"/>
          <w:b/>
          <w:color w:val="002060"/>
          <w:sz w:val="22"/>
          <w:szCs w:val="22"/>
        </w:rPr>
        <w:t xml:space="preserve"> </w:t>
      </w:r>
      <w:r w:rsidRPr="00EF2E14">
        <w:rPr>
          <w:rFonts w:cs="Arial"/>
          <w:b/>
          <w:color w:val="002060"/>
          <w:sz w:val="22"/>
          <w:szCs w:val="22"/>
        </w:rPr>
        <w:t>SEAN</w:t>
      </w:r>
      <w:r w:rsidR="00F10FBF">
        <w:rPr>
          <w:rFonts w:cs="Arial"/>
          <w:b/>
          <w:color w:val="002060"/>
          <w:sz w:val="22"/>
          <w:szCs w:val="22"/>
        </w:rPr>
        <w:t xml:space="preserve"> </w:t>
      </w:r>
      <w:r w:rsidRPr="00EF2E14">
        <w:rPr>
          <w:rFonts w:cs="Arial"/>
          <w:b/>
          <w:color w:val="002060"/>
          <w:sz w:val="22"/>
          <w:szCs w:val="22"/>
        </w:rPr>
        <w:t>FABRICANTES)</w:t>
      </w:r>
      <w:r w:rsidR="00F10FBF">
        <w:rPr>
          <w:rFonts w:cs="Arial"/>
          <w:b/>
          <w:color w:val="002060"/>
          <w:sz w:val="22"/>
          <w:szCs w:val="22"/>
        </w:rPr>
        <w:t xml:space="preserve"> </w:t>
      </w:r>
      <w:r w:rsidRPr="00EF2E14">
        <w:rPr>
          <w:rFonts w:cs="Arial"/>
          <w:b/>
          <w:color w:val="002060"/>
          <w:sz w:val="22"/>
          <w:szCs w:val="22"/>
        </w:rPr>
        <w:t>“ESCRITO</w:t>
      </w:r>
      <w:r w:rsidR="00F10FBF">
        <w:rPr>
          <w:rFonts w:cs="Arial"/>
          <w:b/>
          <w:color w:val="002060"/>
          <w:sz w:val="22"/>
          <w:szCs w:val="22"/>
        </w:rPr>
        <w:t xml:space="preserve"> </w:t>
      </w:r>
      <w:r w:rsidRPr="00EF2E14">
        <w:rPr>
          <w:rFonts w:cs="Arial"/>
          <w:b/>
          <w:color w:val="002060"/>
          <w:sz w:val="22"/>
          <w:szCs w:val="22"/>
        </w:rPr>
        <w:t>MEDIANTE</w:t>
      </w:r>
      <w:r w:rsidR="00F10FBF">
        <w:rPr>
          <w:rFonts w:cs="Arial"/>
          <w:b/>
          <w:color w:val="002060"/>
          <w:sz w:val="22"/>
          <w:szCs w:val="22"/>
        </w:rPr>
        <w:t xml:space="preserve"> </w:t>
      </w:r>
      <w:r w:rsidRPr="00EF2E14">
        <w:rPr>
          <w:rFonts w:cs="Arial"/>
          <w:b/>
          <w:color w:val="002060"/>
          <w:sz w:val="22"/>
          <w:szCs w:val="22"/>
        </w:rPr>
        <w:t>EL</w:t>
      </w:r>
      <w:r w:rsidR="00F10FBF">
        <w:rPr>
          <w:rFonts w:cs="Arial"/>
          <w:b/>
          <w:color w:val="002060"/>
          <w:sz w:val="22"/>
          <w:szCs w:val="22"/>
        </w:rPr>
        <w:t xml:space="preserve"> </w:t>
      </w:r>
      <w:r w:rsidRPr="00EF2E14">
        <w:rPr>
          <w:rFonts w:cs="Arial"/>
          <w:b/>
          <w:color w:val="002060"/>
          <w:sz w:val="22"/>
          <w:szCs w:val="22"/>
        </w:rPr>
        <w:t>CUAL</w:t>
      </w:r>
      <w:r w:rsidR="00F10FBF">
        <w:rPr>
          <w:rFonts w:cs="Arial"/>
          <w:b/>
          <w:color w:val="002060"/>
          <w:sz w:val="22"/>
          <w:szCs w:val="22"/>
        </w:rPr>
        <w:t xml:space="preserve"> </w:t>
      </w:r>
      <w:r w:rsidRPr="00EF2E14">
        <w:rPr>
          <w:rFonts w:cs="Arial"/>
          <w:b/>
          <w:color w:val="002060"/>
          <w:sz w:val="22"/>
          <w:szCs w:val="22"/>
        </w:rPr>
        <w:t>EL</w:t>
      </w:r>
      <w:r w:rsidR="00F10FBF">
        <w:rPr>
          <w:rFonts w:cs="Arial"/>
          <w:b/>
          <w:color w:val="002060"/>
          <w:sz w:val="22"/>
          <w:szCs w:val="22"/>
        </w:rPr>
        <w:t xml:space="preserve"> </w:t>
      </w:r>
      <w:r w:rsidRPr="00EF2E14">
        <w:rPr>
          <w:rFonts w:cs="Arial"/>
          <w:b/>
          <w:color w:val="002060"/>
          <w:sz w:val="22"/>
          <w:szCs w:val="22"/>
        </w:rPr>
        <w:t>FABRICANTE</w:t>
      </w:r>
      <w:r w:rsidR="00F10FBF">
        <w:rPr>
          <w:rFonts w:cs="Arial"/>
          <w:b/>
          <w:color w:val="002060"/>
          <w:sz w:val="22"/>
          <w:szCs w:val="22"/>
        </w:rPr>
        <w:t xml:space="preserve"> </w:t>
      </w:r>
      <w:r w:rsidRPr="00EF2E14">
        <w:rPr>
          <w:rFonts w:cs="Arial"/>
          <w:b/>
          <w:color w:val="002060"/>
          <w:sz w:val="22"/>
          <w:szCs w:val="22"/>
        </w:rPr>
        <w:t>MANIFIESTE</w:t>
      </w:r>
      <w:r w:rsidR="00F10FBF">
        <w:rPr>
          <w:rFonts w:cs="Arial"/>
          <w:b/>
          <w:color w:val="002060"/>
          <w:sz w:val="22"/>
          <w:szCs w:val="22"/>
        </w:rPr>
        <w:t xml:space="preserve"> </w:t>
      </w:r>
      <w:r w:rsidRPr="00EF2E14">
        <w:rPr>
          <w:rFonts w:cs="Arial"/>
          <w:b/>
          <w:color w:val="002060"/>
          <w:sz w:val="22"/>
          <w:szCs w:val="22"/>
        </w:rPr>
        <w:t>QUE</w:t>
      </w:r>
      <w:r w:rsidR="00F10FBF">
        <w:rPr>
          <w:rFonts w:cs="Arial"/>
          <w:b/>
          <w:color w:val="002060"/>
          <w:sz w:val="22"/>
          <w:szCs w:val="22"/>
        </w:rPr>
        <w:t xml:space="preserve"> </w:t>
      </w:r>
      <w:r w:rsidRPr="00EF2E14">
        <w:rPr>
          <w:rFonts w:cs="Arial"/>
          <w:b/>
          <w:color w:val="002060"/>
          <w:sz w:val="22"/>
          <w:szCs w:val="22"/>
        </w:rPr>
        <w:t>CUENTA</w:t>
      </w:r>
      <w:r w:rsidR="00F10FBF">
        <w:rPr>
          <w:rFonts w:cs="Arial"/>
          <w:b/>
          <w:color w:val="002060"/>
          <w:sz w:val="22"/>
          <w:szCs w:val="22"/>
        </w:rPr>
        <w:t xml:space="preserve"> </w:t>
      </w:r>
      <w:r w:rsidRPr="00EF2E14">
        <w:rPr>
          <w:rFonts w:cs="Arial"/>
          <w:b/>
          <w:color w:val="002060"/>
          <w:sz w:val="22"/>
          <w:szCs w:val="22"/>
        </w:rPr>
        <w:t>CON</w:t>
      </w:r>
      <w:r w:rsidR="00F10FBF">
        <w:rPr>
          <w:rFonts w:cs="Arial"/>
          <w:b/>
          <w:color w:val="002060"/>
          <w:sz w:val="22"/>
          <w:szCs w:val="22"/>
        </w:rPr>
        <w:t xml:space="preserve"> </w:t>
      </w:r>
      <w:r w:rsidRPr="00EF2E14">
        <w:rPr>
          <w:rFonts w:cs="Arial"/>
          <w:b/>
          <w:color w:val="002060"/>
          <w:sz w:val="22"/>
          <w:szCs w:val="22"/>
        </w:rPr>
        <w:t>LA</w:t>
      </w:r>
      <w:r w:rsidR="00F10FBF">
        <w:rPr>
          <w:rFonts w:cs="Arial"/>
          <w:b/>
          <w:color w:val="002060"/>
          <w:sz w:val="22"/>
          <w:szCs w:val="22"/>
        </w:rPr>
        <w:t xml:space="preserve"> </w:t>
      </w:r>
      <w:r w:rsidRPr="00EF2E14">
        <w:rPr>
          <w:rFonts w:cs="Arial"/>
          <w:b/>
          <w:color w:val="002060"/>
          <w:sz w:val="22"/>
          <w:szCs w:val="22"/>
        </w:rPr>
        <w:t>PRODUCCIÓN</w:t>
      </w:r>
      <w:r w:rsidR="00F10FBF">
        <w:rPr>
          <w:rFonts w:cs="Arial"/>
          <w:b/>
          <w:color w:val="002060"/>
          <w:sz w:val="22"/>
          <w:szCs w:val="22"/>
        </w:rPr>
        <w:t xml:space="preserve"> </w:t>
      </w:r>
      <w:r w:rsidRPr="00EF2E14">
        <w:rPr>
          <w:rFonts w:cs="Arial"/>
          <w:b/>
          <w:color w:val="002060"/>
          <w:sz w:val="22"/>
          <w:szCs w:val="22"/>
        </w:rPr>
        <w:t>SUFICIENTE”</w:t>
      </w:r>
      <w:r w:rsidR="00F10FBF">
        <w:rPr>
          <w:rFonts w:cs="Arial"/>
          <w:sz w:val="22"/>
          <w:szCs w:val="22"/>
        </w:rPr>
        <w:t xml:space="preserve"> </w:t>
      </w:r>
      <w:r w:rsidRPr="00EF2E14">
        <w:rPr>
          <w:rFonts w:cs="Arial"/>
          <w:sz w:val="22"/>
          <w:szCs w:val="22"/>
        </w:rPr>
        <w:t>para</w:t>
      </w:r>
      <w:r w:rsidR="00F10FBF">
        <w:rPr>
          <w:rFonts w:cs="Arial"/>
          <w:sz w:val="22"/>
          <w:szCs w:val="22"/>
        </w:rPr>
        <w:t xml:space="preserve"> </w:t>
      </w:r>
      <w:r w:rsidRPr="00EF2E14">
        <w:rPr>
          <w:rFonts w:cs="Arial"/>
          <w:sz w:val="22"/>
          <w:szCs w:val="22"/>
        </w:rPr>
        <w:t>cumplir</w:t>
      </w:r>
      <w:r w:rsidR="00F10FBF">
        <w:rPr>
          <w:rFonts w:cs="Arial"/>
          <w:sz w:val="22"/>
          <w:szCs w:val="22"/>
        </w:rPr>
        <w:t xml:space="preserve"> </w:t>
      </w:r>
      <w:r w:rsidRPr="00EF2E14">
        <w:rPr>
          <w:rFonts w:cs="Arial"/>
          <w:sz w:val="22"/>
          <w:szCs w:val="22"/>
        </w:rPr>
        <w:t>con</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requerimientos</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esta</w:t>
      </w:r>
      <w:r w:rsidR="00F10FBF">
        <w:rPr>
          <w:rFonts w:cs="Arial"/>
          <w:sz w:val="22"/>
          <w:szCs w:val="22"/>
        </w:rPr>
        <w:t xml:space="preserve"> </w:t>
      </w:r>
      <w:r w:rsidRPr="00EF2E14">
        <w:rPr>
          <w:rFonts w:cs="Arial"/>
          <w:sz w:val="22"/>
          <w:szCs w:val="22"/>
        </w:rPr>
        <w:t>LICITACIÓN,</w:t>
      </w:r>
      <w:r w:rsidR="00F10FBF">
        <w:rPr>
          <w:rFonts w:cs="Arial"/>
          <w:sz w:val="22"/>
          <w:szCs w:val="22"/>
        </w:rPr>
        <w:t xml:space="preserve"> </w:t>
      </w:r>
      <w:r w:rsidRPr="00EF2E14">
        <w:rPr>
          <w:rFonts w:cs="Arial"/>
          <w:sz w:val="22"/>
          <w:szCs w:val="22"/>
        </w:rPr>
        <w:t>En</w:t>
      </w:r>
      <w:r w:rsidR="00F10FBF">
        <w:rPr>
          <w:rFonts w:cs="Arial"/>
          <w:sz w:val="22"/>
          <w:szCs w:val="22"/>
        </w:rPr>
        <w:t xml:space="preserve"> </w:t>
      </w:r>
      <w:r w:rsidRPr="00EF2E14">
        <w:rPr>
          <w:rFonts w:cs="Arial"/>
          <w:sz w:val="22"/>
          <w:szCs w:val="22"/>
        </w:rPr>
        <w:t>caso</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el</w:t>
      </w:r>
      <w:r w:rsidR="00F10FBF">
        <w:rPr>
          <w:rFonts w:cs="Arial"/>
          <w:sz w:val="22"/>
          <w:szCs w:val="22"/>
        </w:rPr>
        <w:t xml:space="preserve"> </w:t>
      </w:r>
      <w:r w:rsidRPr="00EF2E14">
        <w:rPr>
          <w:rFonts w:cs="Arial"/>
          <w:sz w:val="22"/>
          <w:szCs w:val="22"/>
        </w:rPr>
        <w:t>licitante</w:t>
      </w:r>
      <w:r w:rsidR="00F10FBF">
        <w:rPr>
          <w:rFonts w:cs="Arial"/>
          <w:sz w:val="22"/>
          <w:szCs w:val="22"/>
        </w:rPr>
        <w:t xml:space="preserve"> </w:t>
      </w:r>
      <w:r w:rsidRPr="00EF2E14">
        <w:rPr>
          <w:rFonts w:cs="Arial"/>
          <w:sz w:val="22"/>
          <w:szCs w:val="22"/>
        </w:rPr>
        <w:t>sea</w:t>
      </w:r>
      <w:r w:rsidR="00F10FBF">
        <w:rPr>
          <w:rFonts w:cs="Arial"/>
          <w:sz w:val="22"/>
          <w:szCs w:val="22"/>
        </w:rPr>
        <w:t xml:space="preserve"> </w:t>
      </w:r>
      <w:r w:rsidRPr="00EF2E14">
        <w:rPr>
          <w:rFonts w:cs="Arial"/>
          <w:sz w:val="22"/>
          <w:szCs w:val="22"/>
        </w:rPr>
        <w:t>el</w:t>
      </w:r>
      <w:r w:rsidR="00F10FBF">
        <w:rPr>
          <w:rFonts w:cs="Arial"/>
          <w:sz w:val="22"/>
          <w:szCs w:val="22"/>
        </w:rPr>
        <w:t xml:space="preserve"> </w:t>
      </w:r>
      <w:r w:rsidRPr="00EF2E14">
        <w:rPr>
          <w:rFonts w:cs="Arial"/>
          <w:sz w:val="22"/>
          <w:szCs w:val="22"/>
        </w:rPr>
        <w:t>fabricante</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BIENES</w:t>
      </w:r>
      <w:r w:rsidR="00F10FBF">
        <w:rPr>
          <w:rFonts w:cs="Arial"/>
          <w:sz w:val="22"/>
          <w:szCs w:val="22"/>
        </w:rPr>
        <w:t xml:space="preserve"> </w:t>
      </w:r>
      <w:r w:rsidRPr="00EF2E14">
        <w:rPr>
          <w:rFonts w:cs="Arial"/>
          <w:sz w:val="22"/>
          <w:szCs w:val="22"/>
        </w:rPr>
        <w:t>requeridos</w:t>
      </w:r>
      <w:r w:rsidR="00F10FBF">
        <w:rPr>
          <w:rFonts w:cs="Arial"/>
          <w:sz w:val="22"/>
          <w:szCs w:val="22"/>
        </w:rPr>
        <w:t xml:space="preserve"> </w:t>
      </w:r>
      <w:r w:rsidRPr="00EF2E14">
        <w:rPr>
          <w:rFonts w:cs="Arial"/>
          <w:sz w:val="22"/>
          <w:szCs w:val="22"/>
        </w:rPr>
        <w:t>deberá</w:t>
      </w:r>
      <w:r w:rsidR="00F10FBF">
        <w:rPr>
          <w:rFonts w:cs="Arial"/>
          <w:sz w:val="22"/>
          <w:szCs w:val="22"/>
        </w:rPr>
        <w:t xml:space="preserve"> </w:t>
      </w:r>
      <w:r w:rsidRPr="00EF2E14">
        <w:rPr>
          <w:rFonts w:cs="Arial"/>
          <w:sz w:val="22"/>
          <w:szCs w:val="22"/>
        </w:rPr>
        <w:t>presentar</w:t>
      </w:r>
      <w:r w:rsidR="00F10FBF">
        <w:rPr>
          <w:rFonts w:cs="Arial"/>
          <w:sz w:val="22"/>
          <w:szCs w:val="22"/>
        </w:rPr>
        <w:t xml:space="preserve"> </w:t>
      </w:r>
      <w:r w:rsidRPr="00EF2E14">
        <w:rPr>
          <w:rFonts w:cs="Arial"/>
          <w:sz w:val="22"/>
          <w:szCs w:val="22"/>
        </w:rPr>
        <w:t>escrito</w:t>
      </w:r>
      <w:r w:rsidR="00F10FBF">
        <w:rPr>
          <w:rFonts w:cs="Arial"/>
          <w:sz w:val="22"/>
          <w:szCs w:val="22"/>
        </w:rPr>
        <w:t xml:space="preserve"> </w:t>
      </w:r>
      <w:r w:rsidRPr="00EF2E14">
        <w:rPr>
          <w:rFonts w:cs="Arial"/>
          <w:sz w:val="22"/>
          <w:szCs w:val="22"/>
        </w:rPr>
        <w:t>en</w:t>
      </w:r>
      <w:r w:rsidR="00F10FBF">
        <w:rPr>
          <w:rFonts w:cs="Arial"/>
          <w:sz w:val="22"/>
          <w:szCs w:val="22"/>
        </w:rPr>
        <w:t xml:space="preserve"> </w:t>
      </w:r>
      <w:r w:rsidRPr="00EF2E14">
        <w:rPr>
          <w:rFonts w:cs="Arial"/>
          <w:sz w:val="22"/>
          <w:szCs w:val="22"/>
        </w:rPr>
        <w:t>PAPEL</w:t>
      </w:r>
      <w:r w:rsidR="00F10FBF">
        <w:rPr>
          <w:rFonts w:cs="Arial"/>
          <w:sz w:val="22"/>
          <w:szCs w:val="22"/>
        </w:rPr>
        <w:t xml:space="preserve"> </w:t>
      </w:r>
      <w:r w:rsidRPr="00EF2E14">
        <w:rPr>
          <w:rFonts w:cs="Arial"/>
          <w:sz w:val="22"/>
          <w:szCs w:val="22"/>
        </w:rPr>
        <w:t>MEMBRETADO,</w:t>
      </w:r>
      <w:r w:rsidR="00F10FBF">
        <w:rPr>
          <w:rFonts w:cs="Arial"/>
          <w:sz w:val="22"/>
          <w:szCs w:val="22"/>
        </w:rPr>
        <w:t xml:space="preserve"> </w:t>
      </w:r>
      <w:r w:rsidRPr="00EF2E14">
        <w:rPr>
          <w:rFonts w:cs="Arial"/>
          <w:sz w:val="22"/>
          <w:szCs w:val="22"/>
        </w:rPr>
        <w:t>en</w:t>
      </w:r>
      <w:r w:rsidR="00F10FBF">
        <w:rPr>
          <w:rFonts w:cs="Arial"/>
          <w:sz w:val="22"/>
          <w:szCs w:val="22"/>
        </w:rPr>
        <w:t xml:space="preserve"> </w:t>
      </w:r>
      <w:r w:rsidRPr="00EF2E14">
        <w:rPr>
          <w:rFonts w:cs="Arial"/>
          <w:sz w:val="22"/>
          <w:szCs w:val="22"/>
        </w:rPr>
        <w:t>el</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se</w:t>
      </w:r>
      <w:r w:rsidR="00F10FBF">
        <w:rPr>
          <w:rFonts w:cs="Arial"/>
          <w:sz w:val="22"/>
          <w:szCs w:val="22"/>
        </w:rPr>
        <w:t xml:space="preserve"> </w:t>
      </w:r>
      <w:r w:rsidRPr="00EF2E14">
        <w:rPr>
          <w:rFonts w:cs="Arial"/>
          <w:sz w:val="22"/>
          <w:szCs w:val="22"/>
        </w:rPr>
        <w:t>manifieste</w:t>
      </w:r>
      <w:r w:rsidR="00F10FBF">
        <w:rPr>
          <w:rFonts w:cs="Arial"/>
          <w:sz w:val="22"/>
          <w:szCs w:val="22"/>
        </w:rPr>
        <w:t xml:space="preserve"> </w:t>
      </w:r>
      <w:r w:rsidRPr="00EF2E14">
        <w:rPr>
          <w:rFonts w:cs="Arial"/>
          <w:b/>
          <w:sz w:val="22"/>
          <w:szCs w:val="22"/>
        </w:rPr>
        <w:t>bajo</w:t>
      </w:r>
      <w:r w:rsidR="00F10FBF">
        <w:rPr>
          <w:rFonts w:cs="Arial"/>
          <w:b/>
          <w:sz w:val="22"/>
          <w:szCs w:val="22"/>
        </w:rPr>
        <w:t xml:space="preserve"> </w:t>
      </w:r>
      <w:r w:rsidRPr="00EF2E14">
        <w:rPr>
          <w:rFonts w:cs="Arial"/>
          <w:b/>
          <w:sz w:val="22"/>
          <w:szCs w:val="22"/>
        </w:rPr>
        <w:t>protesta</w:t>
      </w:r>
      <w:r w:rsidR="00F10FBF">
        <w:rPr>
          <w:rFonts w:cs="Arial"/>
          <w:b/>
          <w:sz w:val="22"/>
          <w:szCs w:val="22"/>
        </w:rPr>
        <w:t xml:space="preserve"> </w:t>
      </w:r>
      <w:r w:rsidRPr="00EF2E14">
        <w:rPr>
          <w:rFonts w:cs="Arial"/>
          <w:b/>
          <w:sz w:val="22"/>
          <w:szCs w:val="22"/>
        </w:rPr>
        <w:t>de</w:t>
      </w:r>
      <w:r w:rsidR="00F10FBF">
        <w:rPr>
          <w:rFonts w:cs="Arial"/>
          <w:b/>
          <w:sz w:val="22"/>
          <w:szCs w:val="22"/>
        </w:rPr>
        <w:t xml:space="preserve"> </w:t>
      </w:r>
      <w:r w:rsidRPr="00EF2E14">
        <w:rPr>
          <w:rFonts w:cs="Arial"/>
          <w:b/>
          <w:sz w:val="22"/>
          <w:szCs w:val="22"/>
        </w:rPr>
        <w:t>decir</w:t>
      </w:r>
      <w:r w:rsidR="00F10FBF">
        <w:rPr>
          <w:rFonts w:cs="Arial"/>
          <w:b/>
          <w:sz w:val="22"/>
          <w:szCs w:val="22"/>
        </w:rPr>
        <w:t xml:space="preserve"> </w:t>
      </w:r>
      <w:r w:rsidRPr="00EF2E14">
        <w:rPr>
          <w:rFonts w:cs="Arial"/>
          <w:b/>
          <w:sz w:val="22"/>
          <w:szCs w:val="22"/>
        </w:rPr>
        <w:t>verdad</w:t>
      </w:r>
      <w:r w:rsidRPr="00EF2E14">
        <w:rPr>
          <w:rFonts w:cs="Arial"/>
          <w:sz w:val="22"/>
          <w:szCs w:val="22"/>
        </w:rPr>
        <w:t>,</w:t>
      </w:r>
      <w:r w:rsidR="00F10FBF">
        <w:rPr>
          <w:rFonts w:cs="Arial"/>
          <w:sz w:val="22"/>
          <w:szCs w:val="22"/>
        </w:rPr>
        <w:t xml:space="preserve"> </w:t>
      </w:r>
      <w:r w:rsidRPr="00EF2E14">
        <w:rPr>
          <w:rFonts w:cs="Arial"/>
          <w:sz w:val="22"/>
          <w:szCs w:val="22"/>
        </w:rPr>
        <w:t>que:</w:t>
      </w:r>
    </w:p>
    <w:p w14:paraId="109E492B" w14:textId="77777777" w:rsidR="00D51100" w:rsidRPr="00EF2E14" w:rsidRDefault="00D51100" w:rsidP="00D51100">
      <w:pPr>
        <w:rPr>
          <w:rFonts w:cs="Arial"/>
          <w:sz w:val="22"/>
          <w:szCs w:val="22"/>
        </w:rPr>
      </w:pPr>
    </w:p>
    <w:p w14:paraId="2369A4B4" w14:textId="597D2BC7" w:rsidR="00D51100" w:rsidRPr="00EF2E14" w:rsidRDefault="00D51100" w:rsidP="00D51100">
      <w:pPr>
        <w:rPr>
          <w:rFonts w:cs="Arial"/>
          <w:sz w:val="22"/>
          <w:szCs w:val="22"/>
        </w:rPr>
      </w:pPr>
      <w:r w:rsidRPr="00EF2E14">
        <w:rPr>
          <w:rFonts w:cs="Arial"/>
          <w:sz w:val="22"/>
          <w:szCs w:val="22"/>
        </w:rPr>
        <w:t>cuenta</w:t>
      </w:r>
      <w:r w:rsidR="00F10FBF">
        <w:rPr>
          <w:rFonts w:cs="Arial"/>
          <w:sz w:val="22"/>
          <w:szCs w:val="22"/>
        </w:rPr>
        <w:t xml:space="preserve"> </w:t>
      </w:r>
      <w:r w:rsidRPr="00EF2E14">
        <w:rPr>
          <w:rFonts w:cs="Arial"/>
          <w:sz w:val="22"/>
          <w:szCs w:val="22"/>
        </w:rPr>
        <w:t>con</w:t>
      </w:r>
      <w:r w:rsidR="00F10FBF">
        <w:rPr>
          <w:rFonts w:cs="Arial"/>
          <w:sz w:val="22"/>
          <w:szCs w:val="22"/>
        </w:rPr>
        <w:t xml:space="preserve"> </w:t>
      </w:r>
      <w:r w:rsidRPr="00EF2E14">
        <w:rPr>
          <w:rFonts w:cs="Arial"/>
          <w:sz w:val="22"/>
          <w:szCs w:val="22"/>
        </w:rPr>
        <w:t>la</w:t>
      </w:r>
      <w:r w:rsidR="00F10FBF">
        <w:rPr>
          <w:rFonts w:cs="Arial"/>
          <w:sz w:val="22"/>
          <w:szCs w:val="22"/>
        </w:rPr>
        <w:t xml:space="preserve"> </w:t>
      </w:r>
      <w:r w:rsidRPr="00EF2E14">
        <w:rPr>
          <w:rFonts w:cs="Arial"/>
          <w:sz w:val="22"/>
          <w:szCs w:val="22"/>
        </w:rPr>
        <w:t>capacidad</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producción</w:t>
      </w:r>
      <w:r w:rsidR="00F10FBF">
        <w:rPr>
          <w:rFonts w:cs="Arial"/>
          <w:sz w:val="22"/>
          <w:szCs w:val="22"/>
        </w:rPr>
        <w:t xml:space="preserve"> </w:t>
      </w:r>
      <w:r w:rsidRPr="00EF2E14">
        <w:rPr>
          <w:rFonts w:cs="Arial"/>
          <w:sz w:val="22"/>
          <w:szCs w:val="22"/>
        </w:rPr>
        <w:t>y</w:t>
      </w:r>
      <w:r w:rsidR="00F10FBF">
        <w:rPr>
          <w:rFonts w:cs="Arial"/>
          <w:sz w:val="22"/>
          <w:szCs w:val="22"/>
        </w:rPr>
        <w:t xml:space="preserve"> </w:t>
      </w:r>
      <w:r w:rsidRPr="00EF2E14">
        <w:rPr>
          <w:rFonts w:cs="Arial"/>
          <w:sz w:val="22"/>
          <w:szCs w:val="22"/>
        </w:rPr>
        <w:t>surtimiento</w:t>
      </w:r>
      <w:r w:rsidR="00F10FBF">
        <w:rPr>
          <w:rFonts w:cs="Arial"/>
          <w:sz w:val="22"/>
          <w:szCs w:val="22"/>
        </w:rPr>
        <w:t xml:space="preserve"> </w:t>
      </w:r>
      <w:r w:rsidRPr="00EF2E14">
        <w:rPr>
          <w:rFonts w:cs="Arial"/>
          <w:sz w:val="22"/>
          <w:szCs w:val="22"/>
        </w:rPr>
        <w:t>suficiente</w:t>
      </w:r>
      <w:r w:rsidR="00F10FBF">
        <w:rPr>
          <w:rFonts w:cs="Arial"/>
          <w:sz w:val="22"/>
          <w:szCs w:val="22"/>
        </w:rPr>
        <w:t xml:space="preserve"> </w:t>
      </w:r>
      <w:r w:rsidRPr="00EF2E14">
        <w:rPr>
          <w:rFonts w:cs="Arial"/>
          <w:sz w:val="22"/>
          <w:szCs w:val="22"/>
        </w:rPr>
        <w:t>para</w:t>
      </w:r>
      <w:r w:rsidR="00F10FBF">
        <w:rPr>
          <w:rFonts w:cs="Arial"/>
          <w:sz w:val="22"/>
          <w:szCs w:val="22"/>
        </w:rPr>
        <w:t xml:space="preserve"> </w:t>
      </w:r>
      <w:r w:rsidRPr="00EF2E14">
        <w:rPr>
          <w:rFonts w:cs="Arial"/>
          <w:sz w:val="22"/>
          <w:szCs w:val="22"/>
        </w:rPr>
        <w:t>garantizar</w:t>
      </w:r>
      <w:r w:rsidR="00F10FBF">
        <w:rPr>
          <w:rFonts w:cs="Arial"/>
          <w:sz w:val="22"/>
          <w:szCs w:val="22"/>
        </w:rPr>
        <w:t xml:space="preserve"> </w:t>
      </w:r>
      <w:r w:rsidRPr="00EF2E14">
        <w:rPr>
          <w:rFonts w:cs="Arial"/>
          <w:sz w:val="22"/>
          <w:szCs w:val="22"/>
        </w:rPr>
        <w:t>la</w:t>
      </w:r>
      <w:r w:rsidR="00F10FBF">
        <w:rPr>
          <w:rFonts w:cs="Arial"/>
          <w:sz w:val="22"/>
          <w:szCs w:val="22"/>
        </w:rPr>
        <w:t xml:space="preserve"> </w:t>
      </w:r>
      <w:r w:rsidRPr="00EF2E14">
        <w:rPr>
          <w:rFonts w:cs="Arial"/>
          <w:sz w:val="22"/>
          <w:szCs w:val="22"/>
        </w:rPr>
        <w:t>adjudicación</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derive</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esta</w:t>
      </w:r>
      <w:r w:rsidR="00F10FBF">
        <w:rPr>
          <w:rFonts w:cs="Arial"/>
          <w:sz w:val="22"/>
          <w:szCs w:val="22"/>
        </w:rPr>
        <w:t xml:space="preserve"> </w:t>
      </w:r>
      <w:r w:rsidRPr="00EF2E14">
        <w:rPr>
          <w:rFonts w:cs="Arial"/>
          <w:sz w:val="22"/>
          <w:szCs w:val="22"/>
        </w:rPr>
        <w:t>licitación,</w:t>
      </w:r>
      <w:r w:rsidR="00F10FBF">
        <w:rPr>
          <w:rFonts w:cs="Arial"/>
          <w:sz w:val="22"/>
          <w:szCs w:val="22"/>
        </w:rPr>
        <w:t xml:space="preserve"> </w:t>
      </w:r>
      <w:r w:rsidRPr="00EF2E14">
        <w:rPr>
          <w:rFonts w:cs="Arial"/>
          <w:sz w:val="22"/>
          <w:szCs w:val="22"/>
        </w:rPr>
        <w:t>así</w:t>
      </w:r>
      <w:r w:rsidR="00F10FBF">
        <w:rPr>
          <w:rFonts w:cs="Arial"/>
          <w:sz w:val="22"/>
          <w:szCs w:val="22"/>
        </w:rPr>
        <w:t xml:space="preserve"> </w:t>
      </w:r>
      <w:r w:rsidRPr="00EF2E14">
        <w:rPr>
          <w:rFonts w:cs="Arial"/>
          <w:sz w:val="22"/>
          <w:szCs w:val="22"/>
        </w:rPr>
        <w:t>como</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la</w:t>
      </w:r>
      <w:r w:rsidR="00F10FBF">
        <w:rPr>
          <w:rFonts w:cs="Arial"/>
          <w:sz w:val="22"/>
          <w:szCs w:val="22"/>
        </w:rPr>
        <w:t xml:space="preserve"> </w:t>
      </w:r>
      <w:r w:rsidRPr="00EF2E14">
        <w:rPr>
          <w:rFonts w:cs="Arial"/>
          <w:sz w:val="22"/>
          <w:szCs w:val="22"/>
        </w:rPr>
        <w:t>fabricación</w:t>
      </w:r>
      <w:r w:rsidR="00F10FBF">
        <w:rPr>
          <w:rFonts w:cs="Arial"/>
          <w:sz w:val="22"/>
          <w:szCs w:val="22"/>
        </w:rPr>
        <w:t xml:space="preserve"> </w:t>
      </w:r>
      <w:r w:rsidR="008F29AC">
        <w:rPr>
          <w:rFonts w:cs="Arial"/>
          <w:sz w:val="22"/>
          <w:szCs w:val="22"/>
        </w:rPr>
        <w:t>de</w:t>
      </w:r>
      <w:r w:rsidR="00F10FBF">
        <w:rPr>
          <w:rFonts w:cs="Arial"/>
          <w:sz w:val="22"/>
          <w:szCs w:val="22"/>
        </w:rPr>
        <w:t xml:space="preserve"> </w:t>
      </w:r>
      <w:r w:rsidR="008F29AC">
        <w:rPr>
          <w:rFonts w:cs="Arial"/>
          <w:sz w:val="22"/>
          <w:szCs w:val="22"/>
        </w:rPr>
        <w:t>los</w:t>
      </w:r>
      <w:r w:rsidR="00F10FBF">
        <w:rPr>
          <w:rFonts w:cs="Arial"/>
          <w:sz w:val="22"/>
          <w:szCs w:val="22"/>
        </w:rPr>
        <w:t xml:space="preserve"> </w:t>
      </w:r>
      <w:r w:rsidR="008F29AC">
        <w:rPr>
          <w:rFonts w:cs="Arial"/>
          <w:sz w:val="22"/>
          <w:szCs w:val="22"/>
        </w:rPr>
        <w:t>bienes</w:t>
      </w:r>
      <w:r w:rsidR="00F10FBF">
        <w:rPr>
          <w:rFonts w:cs="Arial"/>
          <w:sz w:val="22"/>
          <w:szCs w:val="22"/>
        </w:rPr>
        <w:t xml:space="preserve"> </w:t>
      </w:r>
      <w:r w:rsidRPr="00EF2E14">
        <w:rPr>
          <w:rFonts w:cs="Arial"/>
          <w:sz w:val="22"/>
          <w:szCs w:val="22"/>
        </w:rPr>
        <w:t>necesarios</w:t>
      </w:r>
      <w:r w:rsidR="00F10FBF">
        <w:rPr>
          <w:rFonts w:cs="Arial"/>
          <w:sz w:val="22"/>
          <w:szCs w:val="22"/>
        </w:rPr>
        <w:t xml:space="preserve"> </w:t>
      </w:r>
      <w:r w:rsidRPr="00EF2E14">
        <w:rPr>
          <w:rFonts w:cs="Arial"/>
          <w:sz w:val="22"/>
          <w:szCs w:val="22"/>
        </w:rPr>
        <w:t>para</w:t>
      </w:r>
      <w:r w:rsidR="00F10FBF">
        <w:rPr>
          <w:rFonts w:cs="Arial"/>
          <w:sz w:val="22"/>
          <w:szCs w:val="22"/>
        </w:rPr>
        <w:t xml:space="preserve"> </w:t>
      </w:r>
      <w:r w:rsidR="008F29AC">
        <w:rPr>
          <w:rFonts w:cs="Arial"/>
          <w:sz w:val="22"/>
          <w:szCs w:val="22"/>
        </w:rPr>
        <w:t>el</w:t>
      </w:r>
      <w:r w:rsidR="00F10FBF">
        <w:rPr>
          <w:rFonts w:cs="Arial"/>
          <w:sz w:val="22"/>
          <w:szCs w:val="22"/>
        </w:rPr>
        <w:t xml:space="preserve"> </w:t>
      </w:r>
      <w:r w:rsidR="008F29AC">
        <w:rPr>
          <w:rFonts w:cs="Arial"/>
          <w:sz w:val="22"/>
          <w:szCs w:val="22"/>
        </w:rPr>
        <w:t>suministro</w:t>
      </w:r>
      <w:r w:rsidR="00F10FBF">
        <w:rPr>
          <w:rFonts w:cs="Arial"/>
          <w:sz w:val="22"/>
          <w:szCs w:val="22"/>
        </w:rPr>
        <w:t xml:space="preserve"> </w:t>
      </w:r>
      <w:r w:rsidR="008F29AC">
        <w:rPr>
          <w:rFonts w:cs="Arial"/>
          <w:sz w:val="22"/>
          <w:szCs w:val="22"/>
        </w:rPr>
        <w:t>de</w:t>
      </w:r>
      <w:r w:rsidR="00F10FBF">
        <w:rPr>
          <w:rFonts w:cs="Arial"/>
          <w:sz w:val="22"/>
          <w:szCs w:val="22"/>
        </w:rPr>
        <w:t xml:space="preserve"> </w:t>
      </w:r>
      <w:r w:rsidR="008F29AC">
        <w:rPr>
          <w:rFonts w:cs="Arial"/>
          <w:sz w:val="22"/>
          <w:szCs w:val="22"/>
        </w:rPr>
        <w:t>los</w:t>
      </w:r>
      <w:r w:rsidR="00F10FBF">
        <w:rPr>
          <w:rFonts w:cs="Arial"/>
          <w:sz w:val="22"/>
          <w:szCs w:val="22"/>
        </w:rPr>
        <w:t xml:space="preserve"> </w:t>
      </w:r>
      <w:r w:rsidR="008F29AC">
        <w:rPr>
          <w:rFonts w:cs="Arial"/>
          <w:sz w:val="22"/>
          <w:szCs w:val="22"/>
        </w:rPr>
        <w:t>bienes</w:t>
      </w:r>
      <w:r w:rsidR="00F10FBF">
        <w:rPr>
          <w:rFonts w:cs="Arial"/>
          <w:sz w:val="22"/>
          <w:szCs w:val="22"/>
        </w:rPr>
        <w:t xml:space="preserve"> </w:t>
      </w:r>
      <w:r w:rsidR="008F29AC">
        <w:rPr>
          <w:rFonts w:cs="Arial"/>
          <w:sz w:val="22"/>
          <w:szCs w:val="22"/>
        </w:rPr>
        <w:t>y</w:t>
      </w:r>
      <w:r w:rsidR="00F10FBF">
        <w:rPr>
          <w:rFonts w:cs="Arial"/>
          <w:sz w:val="22"/>
          <w:szCs w:val="22"/>
        </w:rPr>
        <w:t xml:space="preserve"> </w:t>
      </w:r>
      <w:r w:rsidR="008F29AC">
        <w:rPr>
          <w:rFonts w:cs="Arial"/>
          <w:sz w:val="22"/>
          <w:szCs w:val="22"/>
        </w:rPr>
        <w:t>deberá</w:t>
      </w:r>
      <w:r w:rsidR="00F10FBF">
        <w:rPr>
          <w:rFonts w:cs="Arial"/>
          <w:sz w:val="22"/>
          <w:szCs w:val="22"/>
        </w:rPr>
        <w:t xml:space="preserve"> </w:t>
      </w:r>
      <w:r w:rsidRPr="00EF2E14">
        <w:rPr>
          <w:rFonts w:cs="Arial"/>
          <w:sz w:val="22"/>
          <w:szCs w:val="22"/>
        </w:rPr>
        <w:t>especificar</w:t>
      </w:r>
      <w:r w:rsidR="00F10FBF">
        <w:rPr>
          <w:rFonts w:cs="Arial"/>
          <w:sz w:val="22"/>
          <w:szCs w:val="22"/>
        </w:rPr>
        <w:t xml:space="preserve"> </w:t>
      </w:r>
      <w:r w:rsidRPr="00EF2E14">
        <w:rPr>
          <w:rFonts w:cs="Arial"/>
          <w:sz w:val="22"/>
          <w:szCs w:val="22"/>
        </w:rPr>
        <w:t>con</w:t>
      </w:r>
      <w:r w:rsidR="00F10FBF">
        <w:rPr>
          <w:rFonts w:cs="Arial"/>
          <w:sz w:val="22"/>
          <w:szCs w:val="22"/>
        </w:rPr>
        <w:t xml:space="preserve"> </w:t>
      </w:r>
      <w:r w:rsidRPr="00EF2E14">
        <w:rPr>
          <w:rFonts w:cs="Arial"/>
          <w:sz w:val="22"/>
          <w:szCs w:val="22"/>
        </w:rPr>
        <w:t>cual</w:t>
      </w:r>
      <w:r w:rsidR="00F10FBF">
        <w:rPr>
          <w:rFonts w:cs="Arial"/>
          <w:sz w:val="22"/>
          <w:szCs w:val="22"/>
        </w:rPr>
        <w:t xml:space="preserve"> </w:t>
      </w:r>
      <w:r w:rsidRPr="00EF2E14">
        <w:rPr>
          <w:rFonts w:cs="Arial"/>
          <w:sz w:val="22"/>
          <w:szCs w:val="22"/>
        </w:rPr>
        <w:t>Norma</w:t>
      </w:r>
      <w:r w:rsidR="00F10FBF">
        <w:rPr>
          <w:rFonts w:cs="Arial"/>
          <w:sz w:val="22"/>
          <w:szCs w:val="22"/>
        </w:rPr>
        <w:t xml:space="preserve"> </w:t>
      </w:r>
      <w:r w:rsidRPr="00EF2E14">
        <w:rPr>
          <w:rFonts w:cs="Arial"/>
          <w:sz w:val="22"/>
          <w:szCs w:val="22"/>
        </w:rPr>
        <w:t>Oficial</w:t>
      </w:r>
      <w:r w:rsidR="00F10FBF">
        <w:rPr>
          <w:rFonts w:cs="Arial"/>
          <w:sz w:val="22"/>
          <w:szCs w:val="22"/>
        </w:rPr>
        <w:t xml:space="preserve"> </w:t>
      </w:r>
      <w:r w:rsidRPr="00EF2E14">
        <w:rPr>
          <w:rFonts w:cs="Arial"/>
          <w:sz w:val="22"/>
          <w:szCs w:val="22"/>
        </w:rPr>
        <w:t>Mexicana</w:t>
      </w:r>
      <w:r w:rsidR="00F10FBF">
        <w:rPr>
          <w:rFonts w:cs="Arial"/>
          <w:sz w:val="22"/>
          <w:szCs w:val="22"/>
        </w:rPr>
        <w:t xml:space="preserve"> </w:t>
      </w:r>
      <w:r w:rsidRPr="00EF2E14">
        <w:rPr>
          <w:rFonts w:cs="Arial"/>
          <w:sz w:val="22"/>
          <w:szCs w:val="22"/>
        </w:rPr>
        <w:t>cumplen</w:t>
      </w:r>
      <w:r w:rsidR="00F10FBF">
        <w:rPr>
          <w:rFonts w:cs="Arial"/>
          <w:sz w:val="22"/>
          <w:szCs w:val="22"/>
        </w:rPr>
        <w:t xml:space="preserve"> </w:t>
      </w:r>
      <w:r w:rsidRPr="00EF2E14">
        <w:rPr>
          <w:rFonts w:cs="Arial"/>
          <w:sz w:val="22"/>
          <w:szCs w:val="22"/>
        </w:rPr>
        <w:t>cada</w:t>
      </w:r>
      <w:r w:rsidR="00F10FBF">
        <w:rPr>
          <w:rFonts w:cs="Arial"/>
          <w:sz w:val="22"/>
          <w:szCs w:val="22"/>
        </w:rPr>
        <w:t xml:space="preserve"> </w:t>
      </w:r>
      <w:r w:rsidRPr="00EF2E14">
        <w:rPr>
          <w:rFonts w:cs="Arial"/>
          <w:sz w:val="22"/>
          <w:szCs w:val="22"/>
        </w:rPr>
        <w:t>uno</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insumos,</w:t>
      </w:r>
      <w:r w:rsidR="00F10FBF">
        <w:rPr>
          <w:rFonts w:cs="Arial"/>
          <w:sz w:val="22"/>
          <w:szCs w:val="22"/>
        </w:rPr>
        <w:t xml:space="preserve"> </w:t>
      </w:r>
      <w:r w:rsidRPr="00EF2E14">
        <w:rPr>
          <w:rFonts w:cs="Arial"/>
          <w:sz w:val="22"/>
          <w:szCs w:val="22"/>
        </w:rPr>
        <w:t>señaladas</w:t>
      </w:r>
      <w:r w:rsidR="00F10FBF">
        <w:rPr>
          <w:rFonts w:cs="Arial"/>
          <w:sz w:val="22"/>
          <w:szCs w:val="22"/>
        </w:rPr>
        <w:t xml:space="preserve"> </w:t>
      </w:r>
      <w:r w:rsidRPr="00EF2E14">
        <w:rPr>
          <w:rFonts w:cs="Arial"/>
          <w:sz w:val="22"/>
          <w:szCs w:val="22"/>
        </w:rPr>
        <w:t>en</w:t>
      </w:r>
      <w:r w:rsidR="00F10FBF">
        <w:rPr>
          <w:rFonts w:cs="Arial"/>
          <w:sz w:val="22"/>
          <w:szCs w:val="22"/>
        </w:rPr>
        <w:t xml:space="preserve"> </w:t>
      </w:r>
      <w:r w:rsidRPr="00EF2E14">
        <w:rPr>
          <w:rFonts w:cs="Arial"/>
          <w:sz w:val="22"/>
          <w:szCs w:val="22"/>
        </w:rPr>
        <w:t>el</w:t>
      </w:r>
      <w:r w:rsidR="00F10FBF">
        <w:rPr>
          <w:rFonts w:cs="Arial"/>
          <w:sz w:val="22"/>
          <w:szCs w:val="22"/>
        </w:rPr>
        <w:t xml:space="preserve"> </w:t>
      </w:r>
      <w:r w:rsidRPr="00EF2E14">
        <w:rPr>
          <w:rFonts w:cs="Arial"/>
          <w:sz w:val="22"/>
          <w:szCs w:val="22"/>
        </w:rPr>
        <w:t>cuerpo</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esta</w:t>
      </w:r>
      <w:r w:rsidR="00F10FBF">
        <w:rPr>
          <w:rFonts w:cs="Arial"/>
          <w:sz w:val="22"/>
          <w:szCs w:val="22"/>
        </w:rPr>
        <w:t xml:space="preserve"> </w:t>
      </w:r>
      <w:r w:rsidRPr="00EF2E14">
        <w:rPr>
          <w:rFonts w:cs="Arial"/>
          <w:sz w:val="22"/>
          <w:szCs w:val="22"/>
        </w:rPr>
        <w:t>convocatoria</w:t>
      </w:r>
      <w:r w:rsidR="00F10FBF">
        <w:rPr>
          <w:rFonts w:cs="Arial"/>
          <w:sz w:val="22"/>
          <w:szCs w:val="22"/>
        </w:rPr>
        <w:t xml:space="preserve"> </w:t>
      </w:r>
      <w:r w:rsidRPr="00EF2E14">
        <w:rPr>
          <w:rFonts w:cs="Arial"/>
          <w:b/>
          <w:sz w:val="22"/>
          <w:szCs w:val="22"/>
        </w:rPr>
        <w:t>(ESCRITO</w:t>
      </w:r>
      <w:r w:rsidR="00F10FBF">
        <w:rPr>
          <w:rFonts w:cs="Arial"/>
          <w:b/>
          <w:sz w:val="22"/>
          <w:szCs w:val="22"/>
        </w:rPr>
        <w:t xml:space="preserve"> </w:t>
      </w:r>
      <w:r w:rsidRPr="00EF2E14">
        <w:rPr>
          <w:rFonts w:cs="Arial"/>
          <w:b/>
          <w:sz w:val="22"/>
          <w:szCs w:val="22"/>
        </w:rPr>
        <w:t>LIBRE).</w:t>
      </w:r>
    </w:p>
    <w:p w14:paraId="26E05C11" w14:textId="77777777" w:rsidR="00D51100" w:rsidRPr="00EF2E14" w:rsidRDefault="00D51100" w:rsidP="00D51100">
      <w:pPr>
        <w:rPr>
          <w:rFonts w:cs="Arial"/>
          <w:sz w:val="16"/>
          <w:szCs w:val="16"/>
        </w:rPr>
      </w:pPr>
    </w:p>
    <w:p w14:paraId="0838C761" w14:textId="130E6746" w:rsidR="00D51100" w:rsidRPr="00EF2E14" w:rsidRDefault="00D51100" w:rsidP="00D51100">
      <w:pPr>
        <w:rPr>
          <w:rFonts w:cs="Arial"/>
          <w:b/>
          <w:bCs/>
          <w:sz w:val="22"/>
          <w:szCs w:val="22"/>
        </w:rPr>
      </w:pPr>
      <w:r w:rsidRPr="00EF2E14">
        <w:rPr>
          <w:rFonts w:cs="Arial"/>
          <w:b/>
          <w:bCs/>
          <w:sz w:val="22"/>
          <w:szCs w:val="22"/>
        </w:rPr>
        <w:t>Evaluación:</w:t>
      </w:r>
      <w:r w:rsidR="00F10FBF">
        <w:rPr>
          <w:rFonts w:cs="Arial"/>
          <w:b/>
          <w:bCs/>
          <w:sz w:val="22"/>
          <w:szCs w:val="22"/>
        </w:rPr>
        <w:t xml:space="preserve"> </w:t>
      </w:r>
    </w:p>
    <w:p w14:paraId="0545877E" w14:textId="319F772C" w:rsidR="00D51100" w:rsidRPr="00EF2E14" w:rsidRDefault="00D51100" w:rsidP="00D51100">
      <w:pPr>
        <w:rPr>
          <w:rFonts w:cs="Arial"/>
          <w:sz w:val="22"/>
          <w:szCs w:val="22"/>
        </w:rPr>
      </w:pPr>
      <w:r w:rsidRPr="00EF2E14">
        <w:rPr>
          <w:rFonts w:cs="Arial"/>
          <w:sz w:val="22"/>
          <w:szCs w:val="22"/>
        </w:rPr>
        <w:t>Se</w:t>
      </w:r>
      <w:r w:rsidR="00F10FBF">
        <w:rPr>
          <w:rFonts w:cs="Arial"/>
          <w:sz w:val="22"/>
          <w:szCs w:val="22"/>
        </w:rPr>
        <w:t xml:space="preserve"> </w:t>
      </w:r>
      <w:r w:rsidRPr="00EF2E14">
        <w:rPr>
          <w:rFonts w:cs="Arial"/>
          <w:sz w:val="22"/>
          <w:szCs w:val="22"/>
        </w:rPr>
        <w:t>verificará</w:t>
      </w:r>
      <w:r w:rsidR="00F10FBF">
        <w:rPr>
          <w:rFonts w:cs="Arial"/>
          <w:sz w:val="22"/>
          <w:szCs w:val="22"/>
        </w:rPr>
        <w:t xml:space="preserve"> </w:t>
      </w:r>
      <w:r w:rsidRPr="00EF2E14">
        <w:rPr>
          <w:rFonts w:cs="Arial"/>
          <w:sz w:val="22"/>
          <w:szCs w:val="22"/>
        </w:rPr>
        <w:t>que</w:t>
      </w:r>
      <w:r w:rsidR="00F10FBF">
        <w:rPr>
          <w:rFonts w:cs="Arial"/>
          <w:sz w:val="22"/>
          <w:szCs w:val="22"/>
        </w:rPr>
        <w:t xml:space="preserve"> </w:t>
      </w:r>
      <w:r w:rsidRPr="00EF2E14">
        <w:rPr>
          <w:rFonts w:cs="Arial"/>
          <w:sz w:val="22"/>
          <w:szCs w:val="22"/>
        </w:rPr>
        <w:t>dicho</w:t>
      </w:r>
      <w:r w:rsidR="00F10FBF">
        <w:rPr>
          <w:rFonts w:cs="Arial"/>
          <w:sz w:val="22"/>
          <w:szCs w:val="22"/>
        </w:rPr>
        <w:t xml:space="preserve"> </w:t>
      </w:r>
      <w:r w:rsidRPr="00EF2E14">
        <w:rPr>
          <w:rFonts w:cs="Arial"/>
          <w:sz w:val="22"/>
          <w:szCs w:val="22"/>
        </w:rPr>
        <w:t>documento</w:t>
      </w:r>
      <w:r w:rsidR="00F10FBF">
        <w:rPr>
          <w:rFonts w:cs="Arial"/>
          <w:sz w:val="22"/>
          <w:szCs w:val="22"/>
        </w:rPr>
        <w:t xml:space="preserve"> </w:t>
      </w:r>
      <w:r w:rsidRPr="00EF2E14">
        <w:rPr>
          <w:rFonts w:cs="Arial"/>
          <w:sz w:val="22"/>
          <w:szCs w:val="22"/>
        </w:rPr>
        <w:t>contenga</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siguientes</w:t>
      </w:r>
      <w:r w:rsidR="00F10FBF">
        <w:rPr>
          <w:rFonts w:cs="Arial"/>
          <w:sz w:val="22"/>
          <w:szCs w:val="22"/>
        </w:rPr>
        <w:t xml:space="preserve"> </w:t>
      </w:r>
      <w:r w:rsidRPr="00EF2E14">
        <w:rPr>
          <w:rFonts w:cs="Arial"/>
          <w:sz w:val="22"/>
          <w:szCs w:val="22"/>
        </w:rPr>
        <w:t>requisitos:</w:t>
      </w:r>
    </w:p>
    <w:p w14:paraId="576BA98A" w14:textId="7D7B760E" w:rsidR="00D51100" w:rsidRPr="00EF2E14" w:rsidRDefault="00D51100" w:rsidP="009B34C5">
      <w:pPr>
        <w:numPr>
          <w:ilvl w:val="0"/>
          <w:numId w:val="23"/>
        </w:numPr>
        <w:rPr>
          <w:rFonts w:cs="Arial"/>
          <w:sz w:val="22"/>
          <w:szCs w:val="22"/>
        </w:rPr>
      </w:pPr>
      <w:r w:rsidRPr="00EF2E14">
        <w:rPr>
          <w:rFonts w:cs="Arial"/>
          <w:sz w:val="22"/>
          <w:szCs w:val="22"/>
        </w:rPr>
        <w:lastRenderedPageBreak/>
        <w:t>Firma</w:t>
      </w:r>
      <w:r w:rsidR="00F10FBF">
        <w:rPr>
          <w:rFonts w:cs="Arial"/>
          <w:sz w:val="22"/>
          <w:szCs w:val="22"/>
        </w:rPr>
        <w:t xml:space="preserve"> </w:t>
      </w:r>
      <w:r w:rsidRPr="00EF2E14">
        <w:rPr>
          <w:rFonts w:cs="Arial"/>
          <w:sz w:val="22"/>
          <w:szCs w:val="22"/>
        </w:rPr>
        <w:t>autógrafamente</w:t>
      </w:r>
      <w:r w:rsidR="00F10FBF">
        <w:rPr>
          <w:rFonts w:cs="Arial"/>
          <w:sz w:val="22"/>
          <w:szCs w:val="22"/>
        </w:rPr>
        <w:t xml:space="preserve"> </w:t>
      </w:r>
      <w:r w:rsidRPr="00EF2E14">
        <w:rPr>
          <w:rFonts w:cs="Arial"/>
          <w:sz w:val="22"/>
          <w:szCs w:val="22"/>
        </w:rPr>
        <w:t>por</w:t>
      </w:r>
      <w:r w:rsidR="00F10FBF">
        <w:rPr>
          <w:rFonts w:cs="Arial"/>
          <w:sz w:val="22"/>
          <w:szCs w:val="22"/>
        </w:rPr>
        <w:t xml:space="preserve"> </w:t>
      </w:r>
      <w:r w:rsidRPr="00EF2E14">
        <w:rPr>
          <w:rFonts w:cs="Arial"/>
          <w:sz w:val="22"/>
          <w:szCs w:val="22"/>
        </w:rPr>
        <w:t>el</w:t>
      </w:r>
      <w:r w:rsidR="00F10FBF">
        <w:rPr>
          <w:rFonts w:cs="Arial"/>
          <w:sz w:val="22"/>
          <w:szCs w:val="22"/>
        </w:rPr>
        <w:t xml:space="preserve"> </w:t>
      </w:r>
      <w:r w:rsidRPr="00EF2E14">
        <w:rPr>
          <w:rFonts w:cs="Arial"/>
          <w:sz w:val="22"/>
          <w:szCs w:val="22"/>
        </w:rPr>
        <w:t>Licitante</w:t>
      </w:r>
      <w:r w:rsidR="00F10FBF">
        <w:rPr>
          <w:rFonts w:cs="Arial"/>
          <w:sz w:val="22"/>
          <w:szCs w:val="22"/>
        </w:rPr>
        <w:t xml:space="preserve"> </w:t>
      </w:r>
      <w:r w:rsidRPr="00EF2E14">
        <w:rPr>
          <w:rFonts w:cs="Arial"/>
          <w:sz w:val="22"/>
          <w:szCs w:val="22"/>
        </w:rPr>
        <w:t>o</w:t>
      </w:r>
      <w:r w:rsidR="00F10FBF">
        <w:rPr>
          <w:rFonts w:cs="Arial"/>
          <w:sz w:val="22"/>
          <w:szCs w:val="22"/>
        </w:rPr>
        <w:t xml:space="preserve"> </w:t>
      </w:r>
      <w:r w:rsidRPr="00EF2E14">
        <w:rPr>
          <w:rFonts w:cs="Arial"/>
          <w:sz w:val="22"/>
          <w:szCs w:val="22"/>
        </w:rPr>
        <w:t>su</w:t>
      </w:r>
      <w:r w:rsidR="00F10FBF">
        <w:rPr>
          <w:rFonts w:cs="Arial"/>
          <w:sz w:val="22"/>
          <w:szCs w:val="22"/>
        </w:rPr>
        <w:t xml:space="preserve"> </w:t>
      </w:r>
      <w:r w:rsidRPr="00EF2E14">
        <w:rPr>
          <w:rFonts w:cs="Arial"/>
          <w:sz w:val="22"/>
          <w:szCs w:val="22"/>
        </w:rPr>
        <w:t>representante</w:t>
      </w:r>
      <w:r w:rsidR="00F10FBF">
        <w:rPr>
          <w:rFonts w:cs="Arial"/>
          <w:sz w:val="22"/>
          <w:szCs w:val="22"/>
        </w:rPr>
        <w:t xml:space="preserve"> </w:t>
      </w:r>
      <w:r w:rsidRPr="00EF2E14">
        <w:rPr>
          <w:rFonts w:cs="Arial"/>
          <w:sz w:val="22"/>
          <w:szCs w:val="22"/>
        </w:rPr>
        <w:t>legal.</w:t>
      </w:r>
    </w:p>
    <w:p w14:paraId="5853F8E2" w14:textId="4E22F1C0" w:rsidR="00D51100" w:rsidRPr="00EF2E14" w:rsidRDefault="00D51100" w:rsidP="009B34C5">
      <w:pPr>
        <w:numPr>
          <w:ilvl w:val="0"/>
          <w:numId w:val="23"/>
        </w:numPr>
        <w:rPr>
          <w:rFonts w:cs="Arial"/>
          <w:sz w:val="22"/>
          <w:szCs w:val="22"/>
        </w:rPr>
      </w:pPr>
      <w:r w:rsidRPr="00EF2E14">
        <w:rPr>
          <w:rFonts w:cs="Arial"/>
          <w:sz w:val="22"/>
          <w:szCs w:val="22"/>
        </w:rPr>
        <w:t>Que</w:t>
      </w:r>
      <w:r w:rsidR="00F10FBF">
        <w:rPr>
          <w:rFonts w:cs="Arial"/>
          <w:sz w:val="22"/>
          <w:szCs w:val="22"/>
        </w:rPr>
        <w:t xml:space="preserve"> </w:t>
      </w:r>
      <w:r w:rsidRPr="00EF2E14">
        <w:rPr>
          <w:rFonts w:cs="Arial"/>
          <w:sz w:val="22"/>
          <w:szCs w:val="22"/>
        </w:rPr>
        <w:t>lo</w:t>
      </w:r>
      <w:r w:rsidR="00F10FBF">
        <w:rPr>
          <w:rFonts w:cs="Arial"/>
          <w:sz w:val="22"/>
          <w:szCs w:val="22"/>
        </w:rPr>
        <w:t xml:space="preserve"> </w:t>
      </w:r>
      <w:r w:rsidRPr="00EF2E14">
        <w:rPr>
          <w:rFonts w:cs="Arial"/>
          <w:sz w:val="22"/>
          <w:szCs w:val="22"/>
        </w:rPr>
        <w:t>manifestado</w:t>
      </w:r>
      <w:r w:rsidR="00F10FBF">
        <w:rPr>
          <w:rFonts w:cs="Arial"/>
          <w:sz w:val="22"/>
          <w:szCs w:val="22"/>
        </w:rPr>
        <w:t xml:space="preserve"> </w:t>
      </w:r>
      <w:r w:rsidRPr="00EF2E14">
        <w:rPr>
          <w:rFonts w:cs="Arial"/>
          <w:sz w:val="22"/>
          <w:szCs w:val="22"/>
        </w:rPr>
        <w:t>se</w:t>
      </w:r>
      <w:r w:rsidR="00F10FBF">
        <w:rPr>
          <w:rFonts w:cs="Arial"/>
          <w:sz w:val="22"/>
          <w:szCs w:val="22"/>
        </w:rPr>
        <w:t xml:space="preserve"> </w:t>
      </w:r>
      <w:r w:rsidRPr="00EF2E14">
        <w:rPr>
          <w:rFonts w:cs="Arial"/>
          <w:sz w:val="22"/>
          <w:szCs w:val="22"/>
        </w:rPr>
        <w:t>apegue</w:t>
      </w:r>
      <w:r w:rsidR="00F10FBF">
        <w:rPr>
          <w:rFonts w:cs="Arial"/>
          <w:sz w:val="22"/>
          <w:szCs w:val="22"/>
        </w:rPr>
        <w:t xml:space="preserve"> </w:t>
      </w:r>
      <w:r w:rsidRPr="00EF2E14">
        <w:rPr>
          <w:rFonts w:cs="Arial"/>
          <w:sz w:val="22"/>
          <w:szCs w:val="22"/>
        </w:rPr>
        <w:t>a</w:t>
      </w:r>
      <w:r w:rsidR="00F10FBF">
        <w:rPr>
          <w:rFonts w:cs="Arial"/>
          <w:sz w:val="22"/>
          <w:szCs w:val="22"/>
        </w:rPr>
        <w:t xml:space="preserve"> </w:t>
      </w:r>
      <w:r w:rsidRPr="00EF2E14">
        <w:rPr>
          <w:rFonts w:cs="Arial"/>
          <w:sz w:val="22"/>
          <w:szCs w:val="22"/>
        </w:rPr>
        <w:t>lo</w:t>
      </w:r>
      <w:r w:rsidR="00F10FBF">
        <w:rPr>
          <w:rFonts w:cs="Arial"/>
          <w:sz w:val="22"/>
          <w:szCs w:val="22"/>
        </w:rPr>
        <w:t xml:space="preserve"> </w:t>
      </w:r>
      <w:r w:rsidRPr="00EF2E14">
        <w:rPr>
          <w:rFonts w:cs="Arial"/>
          <w:sz w:val="22"/>
          <w:szCs w:val="22"/>
        </w:rPr>
        <w:t>solicitado.</w:t>
      </w:r>
      <w:r w:rsidR="00F10FBF">
        <w:rPr>
          <w:rFonts w:cs="Arial"/>
          <w:sz w:val="22"/>
          <w:szCs w:val="22"/>
        </w:rPr>
        <w:t xml:space="preserve"> </w:t>
      </w:r>
    </w:p>
    <w:p w14:paraId="287FE991" w14:textId="04302993" w:rsidR="00D51100" w:rsidRPr="00EF2E14" w:rsidRDefault="00D51100" w:rsidP="009B34C5">
      <w:pPr>
        <w:numPr>
          <w:ilvl w:val="0"/>
          <w:numId w:val="23"/>
        </w:numPr>
        <w:rPr>
          <w:rFonts w:cs="Arial"/>
          <w:sz w:val="22"/>
          <w:szCs w:val="22"/>
        </w:rPr>
      </w:pPr>
      <w:r w:rsidRPr="00EF2E14">
        <w:rPr>
          <w:rFonts w:cs="Arial"/>
          <w:sz w:val="22"/>
          <w:szCs w:val="22"/>
        </w:rPr>
        <w:t>Que</w:t>
      </w:r>
      <w:r w:rsidR="00F10FBF">
        <w:rPr>
          <w:rFonts w:cs="Arial"/>
          <w:sz w:val="22"/>
          <w:szCs w:val="22"/>
        </w:rPr>
        <w:t xml:space="preserve"> </w:t>
      </w:r>
      <w:r w:rsidRPr="00EF2E14">
        <w:rPr>
          <w:rFonts w:cs="Arial"/>
          <w:sz w:val="22"/>
          <w:szCs w:val="22"/>
        </w:rPr>
        <w:t>se</w:t>
      </w:r>
      <w:r w:rsidR="00F10FBF">
        <w:rPr>
          <w:rFonts w:cs="Arial"/>
          <w:sz w:val="22"/>
          <w:szCs w:val="22"/>
        </w:rPr>
        <w:t xml:space="preserve"> </w:t>
      </w:r>
      <w:r w:rsidRPr="00EF2E14">
        <w:rPr>
          <w:rFonts w:cs="Arial"/>
          <w:sz w:val="22"/>
          <w:szCs w:val="22"/>
        </w:rPr>
        <w:t>enuncien</w:t>
      </w:r>
      <w:r w:rsidR="00F10FBF">
        <w:rPr>
          <w:rFonts w:cs="Arial"/>
          <w:sz w:val="22"/>
          <w:szCs w:val="22"/>
        </w:rPr>
        <w:t xml:space="preserve"> </w:t>
      </w:r>
      <w:r w:rsidRPr="00EF2E14">
        <w:rPr>
          <w:rFonts w:cs="Arial"/>
          <w:sz w:val="22"/>
          <w:szCs w:val="22"/>
        </w:rPr>
        <w:t>el</w:t>
      </w:r>
      <w:r w:rsidR="00F10FBF">
        <w:rPr>
          <w:rFonts w:cs="Arial"/>
          <w:sz w:val="22"/>
          <w:szCs w:val="22"/>
        </w:rPr>
        <w:t xml:space="preserve"> </w:t>
      </w:r>
      <w:r w:rsidRPr="00EF2E14">
        <w:rPr>
          <w:rFonts w:cs="Arial"/>
          <w:sz w:val="22"/>
          <w:szCs w:val="22"/>
        </w:rPr>
        <w:t>total</w:t>
      </w:r>
      <w:r w:rsidR="00F10FBF">
        <w:rPr>
          <w:rFonts w:cs="Arial"/>
          <w:sz w:val="22"/>
          <w:szCs w:val="22"/>
        </w:rPr>
        <w:t xml:space="preserve"> </w:t>
      </w:r>
      <w:r w:rsidRPr="00EF2E14">
        <w:rPr>
          <w:rFonts w:cs="Arial"/>
          <w:sz w:val="22"/>
          <w:szCs w:val="22"/>
        </w:rPr>
        <w:t>de</w:t>
      </w:r>
      <w:r w:rsidR="00F10FBF">
        <w:rPr>
          <w:rFonts w:cs="Arial"/>
          <w:sz w:val="22"/>
          <w:szCs w:val="22"/>
        </w:rPr>
        <w:t xml:space="preserve"> </w:t>
      </w:r>
      <w:r w:rsidRPr="00EF2E14">
        <w:rPr>
          <w:rFonts w:cs="Arial"/>
          <w:sz w:val="22"/>
          <w:szCs w:val="22"/>
        </w:rPr>
        <w:t>los</w:t>
      </w:r>
      <w:r w:rsidR="00F10FBF">
        <w:rPr>
          <w:rFonts w:cs="Arial"/>
          <w:sz w:val="22"/>
          <w:szCs w:val="22"/>
        </w:rPr>
        <w:t xml:space="preserve"> </w:t>
      </w:r>
      <w:r w:rsidRPr="00EF2E14">
        <w:rPr>
          <w:rFonts w:cs="Arial"/>
          <w:sz w:val="22"/>
          <w:szCs w:val="22"/>
        </w:rPr>
        <w:t>bienes</w:t>
      </w:r>
      <w:r w:rsidR="00F10FBF">
        <w:rPr>
          <w:rFonts w:cs="Arial"/>
          <w:sz w:val="22"/>
          <w:szCs w:val="22"/>
        </w:rPr>
        <w:t xml:space="preserve"> </w:t>
      </w:r>
      <w:r w:rsidRPr="00EF2E14">
        <w:rPr>
          <w:rFonts w:cs="Arial"/>
          <w:sz w:val="22"/>
          <w:szCs w:val="22"/>
        </w:rPr>
        <w:t>requeridos</w:t>
      </w:r>
      <w:r w:rsidR="00F10FBF">
        <w:rPr>
          <w:rFonts w:cs="Arial"/>
          <w:sz w:val="22"/>
          <w:szCs w:val="22"/>
        </w:rPr>
        <w:t xml:space="preserve"> </w:t>
      </w:r>
    </w:p>
    <w:p w14:paraId="4E3035FE" w14:textId="77777777" w:rsidR="00D51100" w:rsidRPr="00EF2E14" w:rsidRDefault="00D51100" w:rsidP="00D51100">
      <w:pPr>
        <w:rPr>
          <w:rFonts w:cs="Arial"/>
          <w:sz w:val="22"/>
          <w:szCs w:val="22"/>
        </w:rPr>
      </w:pPr>
    </w:p>
    <w:p w14:paraId="2111CAFC" w14:textId="4968143B" w:rsidR="00AE529A" w:rsidRPr="00B87E1B" w:rsidRDefault="00E15CD9" w:rsidP="00AE529A">
      <w:pPr>
        <w:rPr>
          <w:rFonts w:cs="Arial"/>
          <w:sz w:val="22"/>
          <w:szCs w:val="22"/>
        </w:rPr>
      </w:pPr>
      <w:r>
        <w:rPr>
          <w:rFonts w:cs="Arial"/>
          <w:b/>
          <w:bCs/>
          <w:color w:val="002060"/>
          <w:sz w:val="22"/>
          <w:szCs w:val="22"/>
        </w:rPr>
        <w:t>Documento</w:t>
      </w:r>
      <w:r w:rsidR="00F10FBF">
        <w:rPr>
          <w:rFonts w:cs="Arial"/>
          <w:b/>
          <w:bCs/>
          <w:color w:val="002060"/>
          <w:sz w:val="22"/>
          <w:szCs w:val="22"/>
        </w:rPr>
        <w:t xml:space="preserve"> </w:t>
      </w:r>
      <w:r w:rsidR="00B2028E">
        <w:rPr>
          <w:rFonts w:cs="Arial"/>
          <w:b/>
          <w:bCs/>
          <w:color w:val="002060"/>
          <w:sz w:val="22"/>
          <w:szCs w:val="22"/>
        </w:rPr>
        <w:t>40</w:t>
      </w:r>
      <w:r w:rsidR="00F10FBF">
        <w:rPr>
          <w:rFonts w:cs="Arial"/>
          <w:b/>
          <w:bCs/>
          <w:color w:val="002060"/>
          <w:sz w:val="22"/>
          <w:szCs w:val="22"/>
        </w:rPr>
        <w:t xml:space="preserve"> </w:t>
      </w:r>
      <w:r w:rsidR="00AE529A" w:rsidRPr="00B87E1B">
        <w:rPr>
          <w:rFonts w:cs="Arial"/>
          <w:b/>
          <w:color w:val="002060"/>
          <w:sz w:val="22"/>
          <w:szCs w:val="22"/>
        </w:rPr>
        <w:t>(OBLIGATORIO).-</w:t>
      </w:r>
      <w:r w:rsidR="00F10FBF">
        <w:rPr>
          <w:rFonts w:cs="Arial"/>
          <w:b/>
          <w:color w:val="002060"/>
          <w:sz w:val="22"/>
          <w:szCs w:val="22"/>
        </w:rPr>
        <w:t xml:space="preserve"> </w:t>
      </w:r>
      <w:r w:rsidR="00AE529A" w:rsidRPr="00B87E1B">
        <w:rPr>
          <w:rFonts w:cs="Arial"/>
          <w:b/>
          <w:color w:val="002060"/>
          <w:sz w:val="22"/>
          <w:szCs w:val="22"/>
        </w:rPr>
        <w:t>“CARTA</w:t>
      </w:r>
      <w:r w:rsidR="00F10FBF">
        <w:rPr>
          <w:rFonts w:cs="Arial"/>
          <w:b/>
          <w:color w:val="002060"/>
          <w:sz w:val="22"/>
          <w:szCs w:val="22"/>
        </w:rPr>
        <w:t xml:space="preserve"> </w:t>
      </w:r>
      <w:r w:rsidR="00AE529A" w:rsidRPr="00B87E1B">
        <w:rPr>
          <w:rFonts w:cs="Arial"/>
          <w:b/>
          <w:color w:val="002060"/>
          <w:sz w:val="22"/>
          <w:szCs w:val="22"/>
        </w:rPr>
        <w:t>COMPROMISO</w:t>
      </w:r>
      <w:r w:rsidR="00F10FBF">
        <w:rPr>
          <w:rFonts w:cs="Arial"/>
          <w:b/>
          <w:color w:val="002060"/>
          <w:sz w:val="22"/>
          <w:szCs w:val="22"/>
        </w:rPr>
        <w:t xml:space="preserve"> </w:t>
      </w:r>
      <w:r w:rsidR="00AE529A" w:rsidRPr="00B87E1B">
        <w:rPr>
          <w:rFonts w:cs="Arial"/>
          <w:b/>
          <w:color w:val="002060"/>
          <w:sz w:val="22"/>
          <w:szCs w:val="22"/>
        </w:rPr>
        <w:t>DE</w:t>
      </w:r>
      <w:r w:rsidR="00F10FBF">
        <w:rPr>
          <w:rFonts w:cs="Arial"/>
          <w:b/>
          <w:color w:val="002060"/>
          <w:sz w:val="22"/>
          <w:szCs w:val="22"/>
        </w:rPr>
        <w:t xml:space="preserve"> </w:t>
      </w:r>
      <w:r w:rsidR="00AE529A" w:rsidRPr="00B87E1B">
        <w:rPr>
          <w:rFonts w:cs="Arial"/>
          <w:b/>
          <w:color w:val="002060"/>
          <w:sz w:val="22"/>
          <w:szCs w:val="22"/>
        </w:rPr>
        <w:t>CAMBIOS</w:t>
      </w:r>
      <w:r w:rsidR="00F10FBF">
        <w:rPr>
          <w:rFonts w:cs="Arial"/>
          <w:b/>
          <w:color w:val="002060"/>
          <w:sz w:val="22"/>
          <w:szCs w:val="22"/>
        </w:rPr>
        <w:t xml:space="preserve"> </w:t>
      </w:r>
      <w:r w:rsidR="00AE529A" w:rsidRPr="00B87E1B">
        <w:rPr>
          <w:rFonts w:cs="Arial"/>
          <w:b/>
          <w:color w:val="002060"/>
          <w:sz w:val="22"/>
          <w:szCs w:val="22"/>
        </w:rPr>
        <w:t>FÍSICOS”</w:t>
      </w:r>
      <w:r w:rsidR="00F10FBF">
        <w:rPr>
          <w:rFonts w:cs="Arial"/>
          <w:sz w:val="22"/>
          <w:szCs w:val="22"/>
        </w:rPr>
        <w:t xml:space="preserve"> </w:t>
      </w:r>
      <w:r w:rsidR="00AE529A" w:rsidRPr="00B87E1B">
        <w:rPr>
          <w:rFonts w:cs="Arial"/>
          <w:sz w:val="22"/>
          <w:szCs w:val="22"/>
        </w:rPr>
        <w:t>Documento</w:t>
      </w:r>
      <w:r w:rsidR="00F10FBF">
        <w:rPr>
          <w:rFonts w:cs="Arial"/>
          <w:sz w:val="22"/>
          <w:szCs w:val="22"/>
        </w:rPr>
        <w:t xml:space="preserve"> </w:t>
      </w:r>
      <w:r w:rsidR="00AE529A" w:rsidRPr="00B87E1B">
        <w:rPr>
          <w:rFonts w:cs="Arial"/>
          <w:sz w:val="22"/>
          <w:szCs w:val="22"/>
        </w:rPr>
        <w:t>en</w:t>
      </w:r>
      <w:r w:rsidR="00F10FBF">
        <w:rPr>
          <w:rFonts w:cs="Arial"/>
          <w:sz w:val="22"/>
          <w:szCs w:val="22"/>
        </w:rPr>
        <w:t xml:space="preserve"> </w:t>
      </w:r>
      <w:r w:rsidR="00AE529A" w:rsidRPr="00B87E1B">
        <w:rPr>
          <w:rFonts w:cs="Arial"/>
          <w:sz w:val="22"/>
          <w:szCs w:val="22"/>
        </w:rPr>
        <w:t>papel</w:t>
      </w:r>
      <w:r w:rsidR="00F10FBF">
        <w:rPr>
          <w:rFonts w:cs="Arial"/>
          <w:sz w:val="22"/>
          <w:szCs w:val="22"/>
        </w:rPr>
        <w:t xml:space="preserve"> </w:t>
      </w:r>
      <w:r w:rsidR="00AE529A" w:rsidRPr="00B87E1B">
        <w:rPr>
          <w:rFonts w:cs="Arial"/>
          <w:sz w:val="22"/>
          <w:szCs w:val="22"/>
        </w:rPr>
        <w:t>membretado</w:t>
      </w:r>
      <w:r w:rsidR="00F10FBF">
        <w:rPr>
          <w:rFonts w:cs="Arial"/>
          <w:sz w:val="22"/>
          <w:szCs w:val="22"/>
        </w:rPr>
        <w:t xml:space="preserve"> </w:t>
      </w:r>
      <w:r w:rsidR="00AE529A" w:rsidRPr="00B87E1B">
        <w:rPr>
          <w:rFonts w:cs="Arial"/>
          <w:sz w:val="22"/>
          <w:szCs w:val="22"/>
        </w:rPr>
        <w:t>firmado</w:t>
      </w:r>
      <w:r w:rsidR="00F10FBF">
        <w:rPr>
          <w:rFonts w:cs="Arial"/>
          <w:sz w:val="22"/>
          <w:szCs w:val="22"/>
        </w:rPr>
        <w:t xml:space="preserve"> </w:t>
      </w:r>
      <w:r w:rsidR="00AE529A" w:rsidRPr="00B87E1B">
        <w:rPr>
          <w:rFonts w:cs="Arial"/>
          <w:sz w:val="22"/>
          <w:szCs w:val="22"/>
        </w:rPr>
        <w:t>autógrafamente</w:t>
      </w:r>
      <w:r w:rsidR="00F10FBF">
        <w:rPr>
          <w:rFonts w:cs="Arial"/>
          <w:sz w:val="22"/>
          <w:szCs w:val="22"/>
        </w:rPr>
        <w:t xml:space="preserve"> </w:t>
      </w:r>
      <w:r w:rsidR="00AE529A" w:rsidRPr="00B87E1B">
        <w:rPr>
          <w:rFonts w:cs="Arial"/>
          <w:sz w:val="22"/>
          <w:szCs w:val="22"/>
        </w:rPr>
        <w:t>por</w:t>
      </w:r>
      <w:r w:rsidR="00F10FBF">
        <w:rPr>
          <w:rFonts w:cs="Arial"/>
          <w:sz w:val="22"/>
          <w:szCs w:val="22"/>
        </w:rPr>
        <w:t xml:space="preserve"> </w:t>
      </w:r>
      <w:r w:rsidR="00AE529A" w:rsidRPr="00B87E1B">
        <w:rPr>
          <w:rFonts w:cs="Arial"/>
          <w:sz w:val="22"/>
          <w:szCs w:val="22"/>
        </w:rPr>
        <w:t>la</w:t>
      </w:r>
      <w:r w:rsidR="00F10FBF">
        <w:rPr>
          <w:rFonts w:cs="Arial"/>
          <w:sz w:val="22"/>
          <w:szCs w:val="22"/>
        </w:rPr>
        <w:t xml:space="preserve"> </w:t>
      </w:r>
      <w:r w:rsidR="00AE529A" w:rsidRPr="00B87E1B">
        <w:rPr>
          <w:rFonts w:cs="Arial"/>
          <w:sz w:val="22"/>
          <w:szCs w:val="22"/>
        </w:rPr>
        <w:t>persona</w:t>
      </w:r>
      <w:r w:rsidR="00F10FBF">
        <w:rPr>
          <w:rFonts w:cs="Arial"/>
          <w:sz w:val="22"/>
          <w:szCs w:val="22"/>
        </w:rPr>
        <w:t xml:space="preserve"> </w:t>
      </w:r>
      <w:r w:rsidR="00AE529A" w:rsidRPr="00B87E1B">
        <w:rPr>
          <w:rFonts w:cs="Arial"/>
          <w:sz w:val="22"/>
          <w:szCs w:val="22"/>
        </w:rPr>
        <w:t>facultada</w:t>
      </w:r>
      <w:r w:rsidR="00F10FBF">
        <w:rPr>
          <w:rFonts w:cs="Arial"/>
          <w:sz w:val="22"/>
          <w:szCs w:val="22"/>
        </w:rPr>
        <w:t xml:space="preserve"> </w:t>
      </w:r>
      <w:r w:rsidR="00AE529A" w:rsidRPr="00B87E1B">
        <w:rPr>
          <w:rFonts w:cs="Arial"/>
          <w:sz w:val="22"/>
          <w:szCs w:val="22"/>
        </w:rPr>
        <w:t>legalmente</w:t>
      </w:r>
      <w:r w:rsidR="00F10FBF">
        <w:rPr>
          <w:rFonts w:cs="Arial"/>
          <w:sz w:val="22"/>
          <w:szCs w:val="22"/>
        </w:rPr>
        <w:t xml:space="preserve"> </w:t>
      </w:r>
      <w:r w:rsidR="00AE529A" w:rsidRPr="00B87E1B">
        <w:rPr>
          <w:rFonts w:cs="Arial"/>
          <w:sz w:val="22"/>
          <w:szCs w:val="22"/>
        </w:rPr>
        <w:t>para</w:t>
      </w:r>
      <w:r w:rsidR="00F10FBF">
        <w:rPr>
          <w:rFonts w:cs="Arial"/>
          <w:sz w:val="22"/>
          <w:szCs w:val="22"/>
        </w:rPr>
        <w:t xml:space="preserve"> </w:t>
      </w:r>
      <w:r w:rsidR="00AE529A" w:rsidRPr="00B87E1B">
        <w:rPr>
          <w:rFonts w:cs="Arial"/>
          <w:sz w:val="22"/>
          <w:szCs w:val="22"/>
        </w:rPr>
        <w:t>ello,</w:t>
      </w:r>
      <w:r w:rsidR="00F10FBF">
        <w:rPr>
          <w:rFonts w:cs="Arial"/>
          <w:sz w:val="22"/>
          <w:szCs w:val="22"/>
        </w:rPr>
        <w:t xml:space="preserve"> </w:t>
      </w:r>
      <w:r w:rsidR="00AE529A" w:rsidRPr="00B87E1B">
        <w:rPr>
          <w:rFonts w:cs="Arial"/>
          <w:sz w:val="22"/>
          <w:szCs w:val="22"/>
        </w:rPr>
        <w:t>en</w:t>
      </w:r>
      <w:r w:rsidR="00F10FBF">
        <w:rPr>
          <w:rFonts w:cs="Arial"/>
          <w:sz w:val="22"/>
          <w:szCs w:val="22"/>
        </w:rPr>
        <w:t xml:space="preserve"> </w:t>
      </w:r>
      <w:r w:rsidR="00AE529A" w:rsidRPr="00B87E1B">
        <w:rPr>
          <w:rFonts w:cs="Arial"/>
          <w:sz w:val="22"/>
          <w:szCs w:val="22"/>
        </w:rPr>
        <w:t>donde</w:t>
      </w:r>
      <w:r w:rsidR="00F10FBF">
        <w:rPr>
          <w:rFonts w:cs="Arial"/>
          <w:sz w:val="22"/>
          <w:szCs w:val="22"/>
        </w:rPr>
        <w:t xml:space="preserve"> </w:t>
      </w:r>
      <w:r w:rsidR="00AE529A" w:rsidRPr="00B87E1B">
        <w:rPr>
          <w:rFonts w:cs="Arial"/>
          <w:sz w:val="22"/>
          <w:szCs w:val="22"/>
        </w:rPr>
        <w:t>se</w:t>
      </w:r>
      <w:r w:rsidR="00F10FBF">
        <w:rPr>
          <w:rFonts w:cs="Arial"/>
          <w:sz w:val="22"/>
          <w:szCs w:val="22"/>
        </w:rPr>
        <w:t xml:space="preserve"> </w:t>
      </w:r>
      <w:r w:rsidR="00AE529A" w:rsidRPr="00B87E1B">
        <w:rPr>
          <w:rFonts w:cs="Arial"/>
          <w:sz w:val="22"/>
          <w:szCs w:val="22"/>
        </w:rPr>
        <w:t>comprometa</w:t>
      </w:r>
      <w:r w:rsidR="00F10FBF">
        <w:rPr>
          <w:rFonts w:cs="Arial"/>
          <w:sz w:val="22"/>
          <w:szCs w:val="22"/>
        </w:rPr>
        <w:t xml:space="preserve"> </w:t>
      </w:r>
      <w:r w:rsidR="00AE529A" w:rsidRPr="00B87E1B">
        <w:rPr>
          <w:rFonts w:cs="Arial"/>
          <w:sz w:val="22"/>
          <w:szCs w:val="22"/>
        </w:rPr>
        <w:t>a</w:t>
      </w:r>
      <w:r w:rsidR="00F10FBF">
        <w:rPr>
          <w:rFonts w:cs="Arial"/>
          <w:sz w:val="22"/>
          <w:szCs w:val="22"/>
        </w:rPr>
        <w:t xml:space="preserve"> </w:t>
      </w:r>
      <w:r w:rsidR="00AE529A" w:rsidRPr="00B87E1B">
        <w:rPr>
          <w:rFonts w:cs="Arial"/>
          <w:sz w:val="22"/>
          <w:szCs w:val="22"/>
        </w:rPr>
        <w:t>entregar</w:t>
      </w:r>
      <w:r w:rsidR="00F10FBF">
        <w:rPr>
          <w:rFonts w:cs="Arial"/>
          <w:sz w:val="22"/>
          <w:szCs w:val="22"/>
        </w:rPr>
        <w:t xml:space="preserve"> </w:t>
      </w:r>
      <w:r w:rsidR="00AE529A" w:rsidRPr="00B87E1B">
        <w:rPr>
          <w:rFonts w:cs="Arial"/>
          <w:sz w:val="22"/>
          <w:szCs w:val="22"/>
        </w:rPr>
        <w:t>la</w:t>
      </w:r>
      <w:r w:rsidR="00F10FBF">
        <w:rPr>
          <w:rFonts w:cs="Arial"/>
          <w:sz w:val="22"/>
          <w:szCs w:val="22"/>
        </w:rPr>
        <w:t xml:space="preserve"> </w:t>
      </w:r>
      <w:r w:rsidR="00AE529A" w:rsidRPr="00B87E1B">
        <w:rPr>
          <w:rFonts w:cs="Arial"/>
          <w:sz w:val="22"/>
          <w:szCs w:val="22"/>
        </w:rPr>
        <w:t>carta</w:t>
      </w:r>
      <w:r w:rsidR="00F10FBF">
        <w:rPr>
          <w:rFonts w:cs="Arial"/>
          <w:sz w:val="22"/>
          <w:szCs w:val="22"/>
        </w:rPr>
        <w:t xml:space="preserve"> </w:t>
      </w:r>
      <w:r w:rsidR="00AE529A" w:rsidRPr="00B87E1B">
        <w:rPr>
          <w:rFonts w:cs="Arial"/>
          <w:sz w:val="22"/>
          <w:szCs w:val="22"/>
        </w:rPr>
        <w:t>compromiso</w:t>
      </w:r>
      <w:r w:rsidR="00F10FBF">
        <w:rPr>
          <w:rFonts w:cs="Arial"/>
          <w:sz w:val="22"/>
          <w:szCs w:val="22"/>
        </w:rPr>
        <w:t xml:space="preserve"> </w:t>
      </w:r>
      <w:r w:rsidR="00AE529A" w:rsidRPr="00B87E1B">
        <w:rPr>
          <w:rFonts w:cs="Arial"/>
          <w:sz w:val="22"/>
          <w:szCs w:val="22"/>
        </w:rPr>
        <w:t>de</w:t>
      </w:r>
      <w:r w:rsidR="00F10FBF">
        <w:rPr>
          <w:rFonts w:cs="Arial"/>
          <w:sz w:val="22"/>
          <w:szCs w:val="22"/>
        </w:rPr>
        <w:t xml:space="preserve"> </w:t>
      </w:r>
      <w:r w:rsidR="00AE529A" w:rsidRPr="00B87E1B">
        <w:rPr>
          <w:rFonts w:cs="Arial"/>
          <w:sz w:val="22"/>
          <w:szCs w:val="22"/>
        </w:rPr>
        <w:t>canje,</w:t>
      </w:r>
      <w:r w:rsidR="00F10FBF">
        <w:rPr>
          <w:rFonts w:cs="Arial"/>
          <w:sz w:val="22"/>
          <w:szCs w:val="22"/>
        </w:rPr>
        <w:t xml:space="preserve">  </w:t>
      </w:r>
      <w:r w:rsidR="00AE529A" w:rsidRPr="00B87E1B">
        <w:rPr>
          <w:rFonts w:cs="Arial"/>
          <w:sz w:val="22"/>
          <w:szCs w:val="22"/>
        </w:rPr>
        <w:t>mediante</w:t>
      </w:r>
      <w:r w:rsidR="00F10FBF">
        <w:rPr>
          <w:rFonts w:cs="Arial"/>
          <w:sz w:val="22"/>
          <w:szCs w:val="22"/>
        </w:rPr>
        <w:t xml:space="preserve"> </w:t>
      </w:r>
      <w:r w:rsidR="00AE529A" w:rsidRPr="00B87E1B">
        <w:rPr>
          <w:rFonts w:cs="Arial"/>
          <w:sz w:val="22"/>
          <w:szCs w:val="22"/>
        </w:rPr>
        <w:t>la</w:t>
      </w:r>
      <w:r w:rsidR="00F10FBF">
        <w:rPr>
          <w:rFonts w:cs="Arial"/>
          <w:sz w:val="22"/>
          <w:szCs w:val="22"/>
        </w:rPr>
        <w:t xml:space="preserve"> </w:t>
      </w:r>
      <w:r w:rsidR="00AE529A" w:rsidRPr="00B87E1B">
        <w:rPr>
          <w:rFonts w:cs="Arial"/>
          <w:sz w:val="22"/>
          <w:szCs w:val="22"/>
        </w:rPr>
        <w:t>cual</w:t>
      </w:r>
      <w:r w:rsidR="00F10FBF">
        <w:rPr>
          <w:rFonts w:cs="Arial"/>
          <w:sz w:val="22"/>
          <w:szCs w:val="22"/>
        </w:rPr>
        <w:t xml:space="preserve"> </w:t>
      </w:r>
      <w:r w:rsidR="00AE529A" w:rsidRPr="00B87E1B">
        <w:rPr>
          <w:rFonts w:cs="Arial"/>
          <w:sz w:val="22"/>
          <w:szCs w:val="22"/>
        </w:rPr>
        <w:t>garantice</w:t>
      </w:r>
      <w:r w:rsidR="00F10FBF">
        <w:rPr>
          <w:rFonts w:cs="Arial"/>
          <w:sz w:val="22"/>
          <w:szCs w:val="22"/>
        </w:rPr>
        <w:t xml:space="preserve"> </w:t>
      </w:r>
      <w:r w:rsidR="00AE529A" w:rsidRPr="00B87E1B">
        <w:rPr>
          <w:rFonts w:cs="Arial"/>
          <w:sz w:val="22"/>
          <w:szCs w:val="22"/>
        </w:rPr>
        <w:t>los</w:t>
      </w:r>
      <w:r w:rsidR="00F10FBF">
        <w:rPr>
          <w:rFonts w:cs="Arial"/>
          <w:sz w:val="22"/>
          <w:szCs w:val="22"/>
        </w:rPr>
        <w:t xml:space="preserve"> </w:t>
      </w:r>
      <w:r w:rsidR="00AE529A" w:rsidRPr="00B87E1B">
        <w:rPr>
          <w:rFonts w:cs="Arial"/>
          <w:sz w:val="22"/>
          <w:szCs w:val="22"/>
        </w:rPr>
        <w:t>bienes</w:t>
      </w:r>
      <w:r w:rsidR="00F10FBF">
        <w:rPr>
          <w:rFonts w:cs="Arial"/>
          <w:sz w:val="22"/>
          <w:szCs w:val="22"/>
        </w:rPr>
        <w:t xml:space="preserve"> </w:t>
      </w:r>
      <w:r w:rsidR="00AE529A" w:rsidRPr="00B87E1B">
        <w:rPr>
          <w:rFonts w:cs="Arial"/>
          <w:sz w:val="22"/>
          <w:szCs w:val="22"/>
        </w:rPr>
        <w:t>por</w:t>
      </w:r>
      <w:r w:rsidR="00F10FBF">
        <w:rPr>
          <w:rFonts w:cs="Arial"/>
          <w:sz w:val="22"/>
          <w:szCs w:val="22"/>
        </w:rPr>
        <w:t xml:space="preserve"> </w:t>
      </w:r>
      <w:r w:rsidR="00AE529A" w:rsidRPr="00B87E1B">
        <w:rPr>
          <w:rFonts w:cs="Arial"/>
          <w:sz w:val="22"/>
          <w:szCs w:val="22"/>
        </w:rPr>
        <w:t>el</w:t>
      </w:r>
      <w:r w:rsidR="00F10FBF">
        <w:rPr>
          <w:rFonts w:cs="Arial"/>
          <w:sz w:val="22"/>
          <w:szCs w:val="22"/>
        </w:rPr>
        <w:t xml:space="preserve"> </w:t>
      </w:r>
      <w:r w:rsidR="00AE529A" w:rsidRPr="00B87E1B">
        <w:rPr>
          <w:rFonts w:cs="Arial"/>
          <w:sz w:val="22"/>
          <w:szCs w:val="22"/>
        </w:rPr>
        <w:t>período</w:t>
      </w:r>
      <w:r w:rsidR="00F10FBF">
        <w:rPr>
          <w:rFonts w:cs="Arial"/>
          <w:sz w:val="22"/>
          <w:szCs w:val="22"/>
        </w:rPr>
        <w:t xml:space="preserve"> </w:t>
      </w:r>
      <w:r w:rsidR="00AE529A" w:rsidRPr="00B87E1B">
        <w:rPr>
          <w:rFonts w:cs="Arial"/>
          <w:sz w:val="22"/>
          <w:szCs w:val="22"/>
        </w:rPr>
        <w:t>de</w:t>
      </w:r>
      <w:r w:rsidR="00F10FBF">
        <w:rPr>
          <w:rFonts w:cs="Arial"/>
          <w:sz w:val="22"/>
          <w:szCs w:val="22"/>
        </w:rPr>
        <w:t xml:space="preserve"> </w:t>
      </w:r>
      <w:r w:rsidR="00AE529A" w:rsidRPr="00B87E1B">
        <w:rPr>
          <w:rFonts w:cs="Arial"/>
          <w:sz w:val="22"/>
          <w:szCs w:val="22"/>
        </w:rPr>
        <w:t>vida</w:t>
      </w:r>
      <w:r w:rsidR="00F10FBF">
        <w:rPr>
          <w:rFonts w:cs="Arial"/>
          <w:sz w:val="22"/>
          <w:szCs w:val="22"/>
        </w:rPr>
        <w:t xml:space="preserve"> </w:t>
      </w:r>
      <w:r w:rsidR="00AE529A" w:rsidRPr="00B87E1B">
        <w:rPr>
          <w:rFonts w:cs="Arial"/>
          <w:sz w:val="22"/>
          <w:szCs w:val="22"/>
        </w:rPr>
        <w:t>útil</w:t>
      </w:r>
      <w:r w:rsidR="00F10FBF">
        <w:rPr>
          <w:rFonts w:cs="Arial"/>
          <w:sz w:val="22"/>
          <w:szCs w:val="22"/>
        </w:rPr>
        <w:t xml:space="preserve"> </w:t>
      </w:r>
      <w:r w:rsidR="00AE529A" w:rsidRPr="00B87E1B">
        <w:rPr>
          <w:rFonts w:cs="Arial"/>
          <w:sz w:val="22"/>
          <w:szCs w:val="22"/>
        </w:rPr>
        <w:t>y</w:t>
      </w:r>
      <w:r w:rsidR="00F10FBF">
        <w:rPr>
          <w:rFonts w:cs="Arial"/>
          <w:sz w:val="22"/>
          <w:szCs w:val="22"/>
        </w:rPr>
        <w:t xml:space="preserve"> </w:t>
      </w:r>
      <w:r w:rsidR="00AE529A" w:rsidRPr="00B87E1B">
        <w:rPr>
          <w:rFonts w:cs="Arial"/>
          <w:sz w:val="22"/>
          <w:szCs w:val="22"/>
        </w:rPr>
        <w:t>se</w:t>
      </w:r>
      <w:r w:rsidR="00F10FBF">
        <w:rPr>
          <w:rFonts w:cs="Arial"/>
          <w:sz w:val="22"/>
          <w:szCs w:val="22"/>
        </w:rPr>
        <w:t xml:space="preserve"> </w:t>
      </w:r>
      <w:r w:rsidR="00AE529A" w:rsidRPr="00B87E1B">
        <w:rPr>
          <w:rFonts w:cs="Arial"/>
          <w:sz w:val="22"/>
          <w:szCs w:val="22"/>
        </w:rPr>
        <w:t>obligue</w:t>
      </w:r>
      <w:r w:rsidR="00F10FBF">
        <w:rPr>
          <w:rFonts w:cs="Arial"/>
          <w:sz w:val="22"/>
          <w:szCs w:val="22"/>
        </w:rPr>
        <w:t xml:space="preserve"> </w:t>
      </w:r>
      <w:r w:rsidR="00AE529A" w:rsidRPr="00B87E1B">
        <w:rPr>
          <w:rFonts w:cs="Arial"/>
          <w:sz w:val="22"/>
          <w:szCs w:val="22"/>
        </w:rPr>
        <w:t>a</w:t>
      </w:r>
      <w:r w:rsidR="00F10FBF">
        <w:rPr>
          <w:rFonts w:cs="Arial"/>
          <w:sz w:val="22"/>
          <w:szCs w:val="22"/>
        </w:rPr>
        <w:t xml:space="preserve"> </w:t>
      </w:r>
      <w:r w:rsidR="00AE529A" w:rsidRPr="00B87E1B">
        <w:rPr>
          <w:rFonts w:cs="Arial"/>
          <w:sz w:val="22"/>
          <w:szCs w:val="22"/>
        </w:rPr>
        <w:t>realizar</w:t>
      </w:r>
      <w:r w:rsidR="00F10FBF">
        <w:rPr>
          <w:rFonts w:cs="Arial"/>
          <w:sz w:val="22"/>
          <w:szCs w:val="22"/>
        </w:rPr>
        <w:t xml:space="preserve"> </w:t>
      </w:r>
      <w:r w:rsidR="00AE529A" w:rsidRPr="00B87E1B">
        <w:rPr>
          <w:rFonts w:cs="Arial"/>
          <w:sz w:val="22"/>
          <w:szCs w:val="22"/>
        </w:rPr>
        <w:t>el</w:t>
      </w:r>
      <w:r w:rsidR="00F10FBF">
        <w:rPr>
          <w:rFonts w:cs="Arial"/>
          <w:sz w:val="22"/>
          <w:szCs w:val="22"/>
        </w:rPr>
        <w:t xml:space="preserve"> </w:t>
      </w:r>
      <w:r w:rsidR="00AE529A" w:rsidRPr="00B87E1B">
        <w:rPr>
          <w:rFonts w:cs="Arial"/>
          <w:sz w:val="22"/>
          <w:szCs w:val="22"/>
        </w:rPr>
        <w:t>canje</w:t>
      </w:r>
      <w:r w:rsidR="00F10FBF">
        <w:rPr>
          <w:rFonts w:cs="Arial"/>
          <w:sz w:val="22"/>
          <w:szCs w:val="22"/>
        </w:rPr>
        <w:t xml:space="preserve">  </w:t>
      </w:r>
      <w:r w:rsidR="00AE529A" w:rsidRPr="00B87E1B">
        <w:rPr>
          <w:rFonts w:cs="Arial"/>
          <w:sz w:val="22"/>
          <w:szCs w:val="22"/>
        </w:rPr>
        <w:t>total</w:t>
      </w:r>
      <w:r w:rsidR="00F10FBF">
        <w:rPr>
          <w:rFonts w:cs="Arial"/>
          <w:sz w:val="22"/>
          <w:szCs w:val="22"/>
        </w:rPr>
        <w:t xml:space="preserve"> </w:t>
      </w:r>
      <w:r w:rsidR="00AE529A" w:rsidRPr="00B87E1B">
        <w:rPr>
          <w:rFonts w:cs="Arial"/>
          <w:sz w:val="22"/>
          <w:szCs w:val="22"/>
        </w:rPr>
        <w:t>o</w:t>
      </w:r>
      <w:r w:rsidR="00F10FBF">
        <w:rPr>
          <w:rFonts w:cs="Arial"/>
          <w:sz w:val="22"/>
          <w:szCs w:val="22"/>
        </w:rPr>
        <w:t xml:space="preserve"> </w:t>
      </w:r>
      <w:r w:rsidR="00AE529A" w:rsidRPr="00B87E1B">
        <w:rPr>
          <w:rFonts w:cs="Arial"/>
          <w:sz w:val="22"/>
          <w:szCs w:val="22"/>
        </w:rPr>
        <w:t>parcial</w:t>
      </w:r>
      <w:r w:rsidR="00F10FBF">
        <w:rPr>
          <w:rFonts w:cs="Arial"/>
          <w:sz w:val="22"/>
          <w:szCs w:val="22"/>
        </w:rPr>
        <w:t xml:space="preserve"> </w:t>
      </w:r>
      <w:r w:rsidR="00AE529A" w:rsidRPr="00B87E1B">
        <w:rPr>
          <w:rFonts w:cs="Arial"/>
          <w:sz w:val="22"/>
          <w:szCs w:val="22"/>
        </w:rPr>
        <w:t>de</w:t>
      </w:r>
      <w:r w:rsidR="00F10FBF">
        <w:rPr>
          <w:rFonts w:cs="Arial"/>
          <w:sz w:val="22"/>
          <w:szCs w:val="22"/>
        </w:rPr>
        <w:t xml:space="preserve"> </w:t>
      </w:r>
      <w:r w:rsidR="00AE529A" w:rsidRPr="00B87E1B">
        <w:rPr>
          <w:rFonts w:cs="Arial"/>
          <w:sz w:val="22"/>
          <w:szCs w:val="22"/>
        </w:rPr>
        <w:t>las</w:t>
      </w:r>
      <w:r w:rsidR="00F10FBF">
        <w:rPr>
          <w:rFonts w:cs="Arial"/>
          <w:sz w:val="22"/>
          <w:szCs w:val="22"/>
        </w:rPr>
        <w:t xml:space="preserve"> </w:t>
      </w:r>
      <w:r w:rsidR="00AE529A" w:rsidRPr="00B87E1B">
        <w:rPr>
          <w:rFonts w:cs="Arial"/>
          <w:sz w:val="22"/>
          <w:szCs w:val="22"/>
        </w:rPr>
        <w:t>existencias</w:t>
      </w:r>
      <w:r w:rsidR="00F10FBF">
        <w:rPr>
          <w:rFonts w:cs="Arial"/>
          <w:sz w:val="22"/>
          <w:szCs w:val="22"/>
        </w:rPr>
        <w:t xml:space="preserve"> </w:t>
      </w:r>
      <w:r w:rsidR="00AE529A" w:rsidRPr="00B87E1B">
        <w:rPr>
          <w:rFonts w:cs="Arial"/>
          <w:sz w:val="22"/>
          <w:szCs w:val="22"/>
        </w:rPr>
        <w:t>de</w:t>
      </w:r>
      <w:r w:rsidR="00F10FBF">
        <w:rPr>
          <w:rFonts w:cs="Arial"/>
          <w:sz w:val="22"/>
          <w:szCs w:val="22"/>
        </w:rPr>
        <w:t xml:space="preserve"> </w:t>
      </w:r>
      <w:r w:rsidR="00AE529A" w:rsidRPr="00B87E1B">
        <w:rPr>
          <w:rFonts w:cs="Arial"/>
          <w:sz w:val="22"/>
          <w:szCs w:val="22"/>
        </w:rPr>
        <w:t>los</w:t>
      </w:r>
      <w:r w:rsidR="00F10FBF">
        <w:rPr>
          <w:rFonts w:cs="Arial"/>
          <w:sz w:val="22"/>
          <w:szCs w:val="22"/>
        </w:rPr>
        <w:t xml:space="preserve"> </w:t>
      </w:r>
      <w:r w:rsidR="00AE529A" w:rsidRPr="00B87E1B">
        <w:rPr>
          <w:rFonts w:cs="Arial"/>
          <w:sz w:val="22"/>
          <w:szCs w:val="22"/>
        </w:rPr>
        <w:t>bienes</w:t>
      </w:r>
      <w:r w:rsidR="00F10FBF">
        <w:rPr>
          <w:rFonts w:cs="Arial"/>
          <w:sz w:val="22"/>
          <w:szCs w:val="22"/>
        </w:rPr>
        <w:t xml:space="preserve"> </w:t>
      </w:r>
      <w:r w:rsidR="00AE529A" w:rsidRPr="00B87E1B">
        <w:rPr>
          <w:rFonts w:cs="Arial"/>
          <w:sz w:val="22"/>
          <w:szCs w:val="22"/>
        </w:rPr>
        <w:t>adjudicados</w:t>
      </w:r>
      <w:r w:rsidR="00F10FBF">
        <w:rPr>
          <w:rFonts w:cs="Arial"/>
          <w:sz w:val="22"/>
          <w:szCs w:val="22"/>
        </w:rPr>
        <w:t xml:space="preserve"> </w:t>
      </w:r>
      <w:r w:rsidR="00AE529A" w:rsidRPr="00B87E1B">
        <w:rPr>
          <w:rFonts w:cs="Arial"/>
          <w:sz w:val="22"/>
          <w:szCs w:val="22"/>
        </w:rPr>
        <w:t>en</w:t>
      </w:r>
      <w:r w:rsidR="00F10FBF">
        <w:rPr>
          <w:rFonts w:cs="Arial"/>
          <w:sz w:val="22"/>
          <w:szCs w:val="22"/>
        </w:rPr>
        <w:t xml:space="preserve"> </w:t>
      </w:r>
      <w:r w:rsidR="00AE529A" w:rsidRPr="00B87E1B">
        <w:rPr>
          <w:rFonts w:cs="Arial"/>
          <w:sz w:val="22"/>
          <w:szCs w:val="22"/>
        </w:rPr>
        <w:t>el</w:t>
      </w:r>
      <w:r w:rsidR="00F10FBF">
        <w:rPr>
          <w:rFonts w:cs="Arial"/>
          <w:sz w:val="22"/>
          <w:szCs w:val="22"/>
        </w:rPr>
        <w:t xml:space="preserve"> </w:t>
      </w:r>
      <w:r w:rsidR="00AE529A" w:rsidRPr="00B87E1B">
        <w:rPr>
          <w:rFonts w:cs="Arial"/>
          <w:sz w:val="22"/>
          <w:szCs w:val="22"/>
        </w:rPr>
        <w:t>contrato</w:t>
      </w:r>
      <w:r w:rsidR="00F10FBF">
        <w:rPr>
          <w:rFonts w:cs="Arial"/>
          <w:sz w:val="22"/>
          <w:szCs w:val="22"/>
        </w:rPr>
        <w:t xml:space="preserve"> </w:t>
      </w:r>
      <w:r w:rsidR="00AE529A" w:rsidRPr="00B87E1B">
        <w:rPr>
          <w:rFonts w:cs="Arial"/>
          <w:sz w:val="22"/>
          <w:szCs w:val="22"/>
        </w:rPr>
        <w:t>asignado,</w:t>
      </w:r>
      <w:r w:rsidR="00F10FBF">
        <w:rPr>
          <w:rFonts w:cs="Arial"/>
          <w:sz w:val="22"/>
          <w:szCs w:val="22"/>
        </w:rPr>
        <w:t xml:space="preserve"> </w:t>
      </w:r>
      <w:r w:rsidR="00AE529A" w:rsidRPr="00B87E1B">
        <w:rPr>
          <w:rFonts w:cs="Arial"/>
          <w:sz w:val="22"/>
          <w:szCs w:val="22"/>
        </w:rPr>
        <w:t>conforme</w:t>
      </w:r>
      <w:r w:rsidR="00F10FBF">
        <w:rPr>
          <w:rFonts w:cs="Arial"/>
          <w:sz w:val="22"/>
          <w:szCs w:val="22"/>
        </w:rPr>
        <w:t xml:space="preserve"> </w:t>
      </w:r>
      <w:r w:rsidR="00AE529A" w:rsidRPr="00B87E1B">
        <w:rPr>
          <w:rFonts w:cs="Arial"/>
          <w:sz w:val="22"/>
          <w:szCs w:val="22"/>
        </w:rPr>
        <w:t>al</w:t>
      </w:r>
      <w:r w:rsidR="00F10FBF">
        <w:rPr>
          <w:rFonts w:cs="Arial"/>
          <w:sz w:val="22"/>
          <w:szCs w:val="22"/>
        </w:rPr>
        <w:t xml:space="preserve"> </w:t>
      </w:r>
      <w:r w:rsidR="00AE529A" w:rsidRPr="00B87E1B">
        <w:rPr>
          <w:rFonts w:cs="Arial"/>
          <w:sz w:val="22"/>
          <w:szCs w:val="22"/>
        </w:rPr>
        <w:t>modelo</w:t>
      </w:r>
      <w:r w:rsidR="00F10FBF">
        <w:rPr>
          <w:rFonts w:cs="Arial"/>
          <w:sz w:val="22"/>
          <w:szCs w:val="22"/>
        </w:rPr>
        <w:t xml:space="preserve"> </w:t>
      </w:r>
      <w:r w:rsidR="00AE529A" w:rsidRPr="00B87E1B">
        <w:rPr>
          <w:rFonts w:cs="Arial"/>
          <w:sz w:val="22"/>
          <w:szCs w:val="22"/>
        </w:rPr>
        <w:t>del</w:t>
      </w:r>
      <w:r w:rsidR="00F10FBF">
        <w:rPr>
          <w:rFonts w:cs="Arial"/>
          <w:sz w:val="22"/>
          <w:szCs w:val="22"/>
        </w:rPr>
        <w:t xml:space="preserve"> </w:t>
      </w:r>
      <w:r w:rsidR="00AE529A" w:rsidRPr="00B87E1B">
        <w:rPr>
          <w:rFonts w:cs="Arial"/>
          <w:b/>
          <w:sz w:val="22"/>
          <w:szCs w:val="22"/>
        </w:rPr>
        <w:t>ANEXO</w:t>
      </w:r>
      <w:r w:rsidR="00F10FBF">
        <w:rPr>
          <w:rFonts w:cs="Arial"/>
          <w:b/>
          <w:sz w:val="22"/>
          <w:szCs w:val="22"/>
        </w:rPr>
        <w:t xml:space="preserve"> </w:t>
      </w:r>
      <w:r w:rsidR="00AE529A" w:rsidRPr="00B87E1B">
        <w:rPr>
          <w:rFonts w:cs="Arial"/>
          <w:b/>
          <w:sz w:val="22"/>
          <w:szCs w:val="22"/>
        </w:rPr>
        <w:t>No.</w:t>
      </w:r>
      <w:r w:rsidR="00F10FBF">
        <w:rPr>
          <w:rFonts w:cs="Arial"/>
          <w:b/>
          <w:sz w:val="22"/>
          <w:szCs w:val="22"/>
        </w:rPr>
        <w:t xml:space="preserve"> </w:t>
      </w:r>
      <w:r w:rsidR="00AE529A" w:rsidRPr="00B87E1B">
        <w:rPr>
          <w:rFonts w:cs="Arial"/>
          <w:b/>
          <w:sz w:val="22"/>
          <w:szCs w:val="22"/>
        </w:rPr>
        <w:t>17,</w:t>
      </w:r>
      <w:r w:rsidR="00F10FBF">
        <w:rPr>
          <w:rFonts w:cs="Arial"/>
          <w:b/>
          <w:sz w:val="22"/>
          <w:szCs w:val="22"/>
        </w:rPr>
        <w:t xml:space="preserve"> </w:t>
      </w:r>
      <w:r w:rsidR="00AE529A" w:rsidRPr="00B87E1B">
        <w:rPr>
          <w:rFonts w:cs="Arial"/>
          <w:b/>
          <w:sz w:val="22"/>
          <w:szCs w:val="22"/>
        </w:rPr>
        <w:t>el</w:t>
      </w:r>
      <w:r w:rsidR="00F10FBF">
        <w:rPr>
          <w:rFonts w:cs="Arial"/>
          <w:b/>
          <w:sz w:val="22"/>
          <w:szCs w:val="22"/>
        </w:rPr>
        <w:t xml:space="preserve"> </w:t>
      </w:r>
      <w:r w:rsidR="00AE529A" w:rsidRPr="00B87E1B">
        <w:rPr>
          <w:rFonts w:cs="Arial"/>
          <w:b/>
          <w:sz w:val="22"/>
          <w:szCs w:val="22"/>
        </w:rPr>
        <w:t>cual</w:t>
      </w:r>
      <w:r w:rsidR="00F10FBF">
        <w:rPr>
          <w:rFonts w:cs="Arial"/>
          <w:b/>
          <w:sz w:val="22"/>
          <w:szCs w:val="22"/>
        </w:rPr>
        <w:t xml:space="preserve"> </w:t>
      </w:r>
      <w:r w:rsidR="00AE529A" w:rsidRPr="00B87E1B">
        <w:rPr>
          <w:rFonts w:cs="Arial"/>
          <w:b/>
          <w:sz w:val="22"/>
          <w:szCs w:val="22"/>
        </w:rPr>
        <w:t>deberá</w:t>
      </w:r>
      <w:r w:rsidR="00F10FBF">
        <w:rPr>
          <w:rFonts w:cs="Arial"/>
          <w:b/>
          <w:sz w:val="22"/>
          <w:szCs w:val="22"/>
        </w:rPr>
        <w:t xml:space="preserve"> </w:t>
      </w:r>
      <w:r w:rsidR="00AE529A" w:rsidRPr="00B87E1B">
        <w:rPr>
          <w:rFonts w:cs="Arial"/>
          <w:b/>
          <w:sz w:val="22"/>
          <w:szCs w:val="22"/>
        </w:rPr>
        <w:t>ser</w:t>
      </w:r>
      <w:r w:rsidR="00F10FBF">
        <w:rPr>
          <w:rFonts w:cs="Arial"/>
          <w:b/>
          <w:sz w:val="22"/>
          <w:szCs w:val="22"/>
        </w:rPr>
        <w:t xml:space="preserve"> </w:t>
      </w:r>
      <w:r w:rsidR="00AE529A" w:rsidRPr="00B87E1B">
        <w:rPr>
          <w:rFonts w:cs="Arial"/>
          <w:b/>
          <w:sz w:val="22"/>
          <w:szCs w:val="22"/>
        </w:rPr>
        <w:t>escaneado</w:t>
      </w:r>
      <w:r w:rsidR="00F10FBF">
        <w:rPr>
          <w:rFonts w:cs="Arial"/>
          <w:b/>
          <w:sz w:val="22"/>
          <w:szCs w:val="22"/>
        </w:rPr>
        <w:t xml:space="preserve"> </w:t>
      </w:r>
      <w:r w:rsidR="00AE529A" w:rsidRPr="00B87E1B">
        <w:rPr>
          <w:rFonts w:cs="Arial"/>
          <w:b/>
          <w:sz w:val="22"/>
          <w:szCs w:val="22"/>
        </w:rPr>
        <w:t>del</w:t>
      </w:r>
      <w:r w:rsidR="00F10FBF">
        <w:rPr>
          <w:rFonts w:cs="Arial"/>
          <w:b/>
          <w:sz w:val="22"/>
          <w:szCs w:val="22"/>
        </w:rPr>
        <w:t xml:space="preserve"> </w:t>
      </w:r>
      <w:r w:rsidR="00AE529A" w:rsidRPr="00B87E1B">
        <w:rPr>
          <w:rFonts w:cs="Arial"/>
          <w:b/>
          <w:sz w:val="22"/>
          <w:szCs w:val="22"/>
        </w:rPr>
        <w:t>original</w:t>
      </w:r>
      <w:r w:rsidR="00F10FBF">
        <w:rPr>
          <w:rFonts w:cs="Arial"/>
          <w:b/>
          <w:sz w:val="22"/>
          <w:szCs w:val="22"/>
        </w:rPr>
        <w:t xml:space="preserve"> </w:t>
      </w:r>
      <w:r w:rsidR="00AE529A" w:rsidRPr="00B87E1B">
        <w:rPr>
          <w:rFonts w:cs="Arial"/>
          <w:b/>
          <w:sz w:val="22"/>
          <w:szCs w:val="22"/>
        </w:rPr>
        <w:t>y</w:t>
      </w:r>
      <w:r w:rsidR="00F10FBF">
        <w:rPr>
          <w:rFonts w:cs="Arial"/>
          <w:b/>
          <w:sz w:val="22"/>
          <w:szCs w:val="22"/>
        </w:rPr>
        <w:t xml:space="preserve"> </w:t>
      </w:r>
      <w:r w:rsidR="00AE529A" w:rsidRPr="00B87E1B">
        <w:rPr>
          <w:rFonts w:cs="Arial"/>
          <w:b/>
          <w:sz w:val="22"/>
          <w:szCs w:val="22"/>
        </w:rPr>
        <w:t>ser</w:t>
      </w:r>
      <w:r w:rsidR="00F10FBF">
        <w:rPr>
          <w:rFonts w:cs="Arial"/>
          <w:b/>
          <w:sz w:val="22"/>
          <w:szCs w:val="22"/>
        </w:rPr>
        <w:t xml:space="preserve"> </w:t>
      </w:r>
      <w:r w:rsidR="00AE529A" w:rsidRPr="00B87E1B">
        <w:rPr>
          <w:rFonts w:cs="Arial"/>
          <w:b/>
          <w:sz w:val="22"/>
          <w:szCs w:val="22"/>
        </w:rPr>
        <w:t>enviado</w:t>
      </w:r>
      <w:r w:rsidR="00F10FBF">
        <w:rPr>
          <w:rFonts w:cs="Arial"/>
          <w:b/>
          <w:sz w:val="22"/>
          <w:szCs w:val="22"/>
        </w:rPr>
        <w:t xml:space="preserve"> </w:t>
      </w:r>
      <w:r w:rsidR="00AE529A" w:rsidRPr="00B87E1B">
        <w:rPr>
          <w:rFonts w:cs="Arial"/>
          <w:b/>
          <w:sz w:val="22"/>
          <w:szCs w:val="22"/>
        </w:rPr>
        <w:t>a</w:t>
      </w:r>
      <w:r w:rsidR="00F10FBF">
        <w:rPr>
          <w:rFonts w:cs="Arial"/>
          <w:b/>
          <w:sz w:val="22"/>
          <w:szCs w:val="22"/>
        </w:rPr>
        <w:t xml:space="preserve"> </w:t>
      </w:r>
      <w:r w:rsidR="00AE529A" w:rsidRPr="00B87E1B">
        <w:rPr>
          <w:rFonts w:cs="Arial"/>
          <w:b/>
          <w:sz w:val="22"/>
          <w:szCs w:val="22"/>
        </w:rPr>
        <w:t>través</w:t>
      </w:r>
      <w:r w:rsidR="00F10FBF">
        <w:rPr>
          <w:rFonts w:cs="Arial"/>
          <w:b/>
          <w:sz w:val="22"/>
          <w:szCs w:val="22"/>
        </w:rPr>
        <w:t xml:space="preserve"> </w:t>
      </w:r>
      <w:r w:rsidR="00AE529A" w:rsidRPr="00B87E1B">
        <w:rPr>
          <w:rFonts w:cs="Arial"/>
          <w:b/>
          <w:sz w:val="22"/>
          <w:szCs w:val="22"/>
        </w:rPr>
        <w:t>del</w:t>
      </w:r>
      <w:r w:rsidR="00F10FBF">
        <w:rPr>
          <w:rFonts w:cs="Arial"/>
          <w:b/>
          <w:sz w:val="22"/>
          <w:szCs w:val="22"/>
        </w:rPr>
        <w:t xml:space="preserve"> </w:t>
      </w:r>
      <w:r w:rsidR="00AE529A" w:rsidRPr="00B87E1B">
        <w:rPr>
          <w:rFonts w:cs="Arial"/>
          <w:b/>
          <w:sz w:val="22"/>
          <w:szCs w:val="22"/>
        </w:rPr>
        <w:t>sistema</w:t>
      </w:r>
      <w:r w:rsidR="00F10FBF">
        <w:rPr>
          <w:rFonts w:cs="Arial"/>
          <w:b/>
          <w:sz w:val="22"/>
          <w:szCs w:val="22"/>
        </w:rPr>
        <w:t xml:space="preserve"> </w:t>
      </w:r>
      <w:proofErr w:type="spellStart"/>
      <w:r w:rsidR="00AE529A" w:rsidRPr="00B87E1B">
        <w:rPr>
          <w:rFonts w:cs="Arial"/>
          <w:b/>
          <w:sz w:val="22"/>
          <w:szCs w:val="22"/>
        </w:rPr>
        <w:t>Compranet</w:t>
      </w:r>
      <w:proofErr w:type="spellEnd"/>
      <w:r w:rsidR="00AE529A" w:rsidRPr="00B87E1B">
        <w:rPr>
          <w:rFonts w:cs="Arial"/>
          <w:b/>
          <w:sz w:val="22"/>
          <w:szCs w:val="22"/>
        </w:rPr>
        <w:t>.</w:t>
      </w:r>
      <w:r w:rsidR="00F10FBF">
        <w:rPr>
          <w:rFonts w:cs="Arial"/>
          <w:b/>
          <w:sz w:val="22"/>
          <w:szCs w:val="22"/>
        </w:rPr>
        <w:t xml:space="preserve"> </w:t>
      </w:r>
    </w:p>
    <w:p w14:paraId="42A4EB15" w14:textId="77777777" w:rsidR="00AE529A" w:rsidRPr="00B87E1B" w:rsidRDefault="00AE529A" w:rsidP="00AE529A">
      <w:pPr>
        <w:rPr>
          <w:rFonts w:cs="Arial"/>
          <w:sz w:val="22"/>
          <w:szCs w:val="22"/>
        </w:rPr>
      </w:pPr>
    </w:p>
    <w:p w14:paraId="4BDB4DAF" w14:textId="4D11D6C5" w:rsidR="00AE529A" w:rsidRPr="00B87E1B" w:rsidRDefault="00AE529A" w:rsidP="00AE529A">
      <w:pPr>
        <w:rPr>
          <w:rFonts w:cs="Arial"/>
          <w:b/>
          <w:bCs/>
          <w:sz w:val="22"/>
          <w:szCs w:val="22"/>
        </w:rPr>
      </w:pPr>
      <w:r w:rsidRPr="00B87E1B">
        <w:rPr>
          <w:rFonts w:cs="Arial"/>
          <w:b/>
          <w:bCs/>
          <w:sz w:val="22"/>
          <w:szCs w:val="22"/>
        </w:rPr>
        <w:t>Evaluación:</w:t>
      </w:r>
      <w:r w:rsidR="00F10FBF">
        <w:rPr>
          <w:rFonts w:cs="Arial"/>
          <w:b/>
          <w:bCs/>
          <w:sz w:val="22"/>
          <w:szCs w:val="22"/>
        </w:rPr>
        <w:t xml:space="preserve"> </w:t>
      </w:r>
    </w:p>
    <w:p w14:paraId="3740103C" w14:textId="45FBF081" w:rsidR="00AE529A" w:rsidRPr="00B87E1B" w:rsidRDefault="00AE529A" w:rsidP="00AE529A">
      <w:pPr>
        <w:rPr>
          <w:rFonts w:cs="Arial"/>
          <w:sz w:val="22"/>
          <w:szCs w:val="22"/>
        </w:rPr>
      </w:pPr>
      <w:r w:rsidRPr="00B87E1B">
        <w:rPr>
          <w:rFonts w:cs="Arial"/>
          <w:sz w:val="22"/>
          <w:szCs w:val="22"/>
        </w:rPr>
        <w:t>Se</w:t>
      </w:r>
      <w:r w:rsidR="00F10FBF">
        <w:rPr>
          <w:rFonts w:cs="Arial"/>
          <w:sz w:val="22"/>
          <w:szCs w:val="22"/>
        </w:rPr>
        <w:t xml:space="preserve"> </w:t>
      </w:r>
      <w:r w:rsidRPr="00B87E1B">
        <w:rPr>
          <w:rFonts w:cs="Arial"/>
          <w:sz w:val="22"/>
          <w:szCs w:val="22"/>
        </w:rPr>
        <w:t>verificará</w:t>
      </w:r>
      <w:r w:rsidR="00F10FBF">
        <w:rPr>
          <w:rFonts w:cs="Arial"/>
          <w:sz w:val="22"/>
          <w:szCs w:val="22"/>
        </w:rPr>
        <w:t xml:space="preserve"> </w:t>
      </w:r>
      <w:r w:rsidRPr="00B87E1B">
        <w:rPr>
          <w:rFonts w:cs="Arial"/>
          <w:sz w:val="22"/>
          <w:szCs w:val="22"/>
        </w:rPr>
        <w:t>que</w:t>
      </w:r>
      <w:r w:rsidR="00F10FBF">
        <w:rPr>
          <w:rFonts w:cs="Arial"/>
          <w:sz w:val="22"/>
          <w:szCs w:val="22"/>
        </w:rPr>
        <w:t xml:space="preserve"> </w:t>
      </w:r>
      <w:r w:rsidRPr="00B87E1B">
        <w:rPr>
          <w:rFonts w:cs="Arial"/>
          <w:sz w:val="22"/>
          <w:szCs w:val="22"/>
        </w:rPr>
        <w:t>dichos</w:t>
      </w:r>
      <w:r w:rsidR="00F10FBF">
        <w:rPr>
          <w:rFonts w:cs="Arial"/>
          <w:sz w:val="22"/>
          <w:szCs w:val="22"/>
        </w:rPr>
        <w:t xml:space="preserve"> </w:t>
      </w:r>
      <w:r w:rsidRPr="00B87E1B">
        <w:rPr>
          <w:rFonts w:cs="Arial"/>
          <w:sz w:val="22"/>
          <w:szCs w:val="22"/>
        </w:rPr>
        <w:t>documentos</w:t>
      </w:r>
      <w:r w:rsidR="00F10FBF">
        <w:rPr>
          <w:rFonts w:cs="Arial"/>
          <w:sz w:val="22"/>
          <w:szCs w:val="22"/>
        </w:rPr>
        <w:t xml:space="preserve"> </w:t>
      </w:r>
      <w:r w:rsidRPr="00B87E1B">
        <w:rPr>
          <w:rFonts w:cs="Arial"/>
          <w:sz w:val="22"/>
          <w:szCs w:val="22"/>
        </w:rPr>
        <w:t>contengan</w:t>
      </w:r>
      <w:r w:rsidR="00F10FBF">
        <w:rPr>
          <w:rFonts w:cs="Arial"/>
          <w:sz w:val="22"/>
          <w:szCs w:val="22"/>
        </w:rPr>
        <w:t xml:space="preserve"> </w:t>
      </w:r>
      <w:r w:rsidRPr="00B87E1B">
        <w:rPr>
          <w:rFonts w:cs="Arial"/>
          <w:sz w:val="22"/>
          <w:szCs w:val="22"/>
        </w:rPr>
        <w:t>los</w:t>
      </w:r>
      <w:r w:rsidR="00F10FBF">
        <w:rPr>
          <w:rFonts w:cs="Arial"/>
          <w:sz w:val="22"/>
          <w:szCs w:val="22"/>
        </w:rPr>
        <w:t xml:space="preserve"> </w:t>
      </w:r>
      <w:r w:rsidRPr="00B87E1B">
        <w:rPr>
          <w:rFonts w:cs="Arial"/>
          <w:sz w:val="22"/>
          <w:szCs w:val="22"/>
        </w:rPr>
        <w:t>siguientes</w:t>
      </w:r>
      <w:r w:rsidR="00F10FBF">
        <w:rPr>
          <w:rFonts w:cs="Arial"/>
          <w:sz w:val="22"/>
          <w:szCs w:val="22"/>
        </w:rPr>
        <w:t xml:space="preserve"> </w:t>
      </w:r>
      <w:r w:rsidRPr="00B87E1B">
        <w:rPr>
          <w:rFonts w:cs="Arial"/>
          <w:sz w:val="22"/>
          <w:szCs w:val="22"/>
        </w:rPr>
        <w:t>requisitos:</w:t>
      </w:r>
    </w:p>
    <w:p w14:paraId="2FBBA996" w14:textId="21E809F1" w:rsidR="00AE529A" w:rsidRPr="00B87E1B" w:rsidRDefault="00AE529A" w:rsidP="009B34C5">
      <w:pPr>
        <w:pStyle w:val="Prrafodelista"/>
        <w:numPr>
          <w:ilvl w:val="0"/>
          <w:numId w:val="44"/>
        </w:numPr>
        <w:rPr>
          <w:rFonts w:cs="Arial"/>
          <w:sz w:val="22"/>
          <w:szCs w:val="22"/>
        </w:rPr>
      </w:pPr>
      <w:r w:rsidRPr="00B87E1B">
        <w:rPr>
          <w:rFonts w:cs="Arial"/>
          <w:sz w:val="22"/>
          <w:szCs w:val="22"/>
        </w:rPr>
        <w:t>Que</w:t>
      </w:r>
      <w:r w:rsidR="00F10FBF">
        <w:rPr>
          <w:rFonts w:cs="Arial"/>
          <w:sz w:val="22"/>
          <w:szCs w:val="22"/>
        </w:rPr>
        <w:t xml:space="preserve"> </w:t>
      </w:r>
      <w:r w:rsidRPr="00B87E1B">
        <w:rPr>
          <w:rFonts w:cs="Arial"/>
          <w:sz w:val="22"/>
          <w:szCs w:val="22"/>
        </w:rPr>
        <w:t>esté</w:t>
      </w:r>
      <w:r w:rsidR="00F10FBF">
        <w:rPr>
          <w:rFonts w:cs="Arial"/>
          <w:sz w:val="22"/>
          <w:szCs w:val="22"/>
        </w:rPr>
        <w:t xml:space="preserve"> </w:t>
      </w:r>
      <w:r w:rsidRPr="00B87E1B">
        <w:rPr>
          <w:rFonts w:cs="Arial"/>
          <w:sz w:val="22"/>
          <w:szCs w:val="22"/>
        </w:rPr>
        <w:t>firmado</w:t>
      </w:r>
      <w:r w:rsidR="00F10FBF">
        <w:rPr>
          <w:rFonts w:cs="Arial"/>
          <w:sz w:val="22"/>
          <w:szCs w:val="22"/>
        </w:rPr>
        <w:t xml:space="preserve"> </w:t>
      </w:r>
      <w:r w:rsidRPr="00B87E1B">
        <w:rPr>
          <w:rFonts w:cs="Arial"/>
          <w:sz w:val="22"/>
          <w:szCs w:val="22"/>
        </w:rPr>
        <w:t>autógrafamente</w:t>
      </w:r>
      <w:r w:rsidR="00F10FBF">
        <w:rPr>
          <w:rFonts w:cs="Arial"/>
          <w:sz w:val="22"/>
          <w:szCs w:val="22"/>
        </w:rPr>
        <w:t xml:space="preserve"> </w:t>
      </w:r>
      <w:r w:rsidRPr="00B87E1B">
        <w:rPr>
          <w:rFonts w:cs="Arial"/>
          <w:sz w:val="22"/>
          <w:szCs w:val="22"/>
        </w:rPr>
        <w:t>por</w:t>
      </w:r>
      <w:r w:rsidR="00F10FBF">
        <w:rPr>
          <w:rFonts w:cs="Arial"/>
          <w:sz w:val="22"/>
          <w:szCs w:val="22"/>
        </w:rPr>
        <w:t xml:space="preserve"> </w:t>
      </w:r>
      <w:r w:rsidRPr="00B87E1B">
        <w:rPr>
          <w:rFonts w:cs="Arial"/>
          <w:sz w:val="22"/>
          <w:szCs w:val="22"/>
        </w:rPr>
        <w:t>la</w:t>
      </w:r>
      <w:r w:rsidR="00F10FBF">
        <w:rPr>
          <w:rFonts w:cs="Arial"/>
          <w:sz w:val="22"/>
          <w:szCs w:val="22"/>
        </w:rPr>
        <w:t xml:space="preserve"> </w:t>
      </w:r>
      <w:r w:rsidRPr="00B87E1B">
        <w:rPr>
          <w:rFonts w:cs="Arial"/>
          <w:sz w:val="22"/>
          <w:szCs w:val="22"/>
        </w:rPr>
        <w:t>persona</w:t>
      </w:r>
      <w:r w:rsidR="00F10FBF">
        <w:rPr>
          <w:rFonts w:cs="Arial"/>
          <w:sz w:val="22"/>
          <w:szCs w:val="22"/>
        </w:rPr>
        <w:t xml:space="preserve"> </w:t>
      </w:r>
      <w:r w:rsidRPr="00B87E1B">
        <w:rPr>
          <w:rFonts w:cs="Arial"/>
          <w:sz w:val="22"/>
          <w:szCs w:val="22"/>
        </w:rPr>
        <w:t>facultada</w:t>
      </w:r>
      <w:r w:rsidR="00F10FBF">
        <w:rPr>
          <w:rFonts w:cs="Arial"/>
          <w:sz w:val="22"/>
          <w:szCs w:val="22"/>
        </w:rPr>
        <w:t xml:space="preserve"> </w:t>
      </w:r>
      <w:r w:rsidRPr="00B87E1B">
        <w:rPr>
          <w:rFonts w:cs="Arial"/>
          <w:sz w:val="22"/>
          <w:szCs w:val="22"/>
        </w:rPr>
        <w:t>legalmente</w:t>
      </w:r>
      <w:r w:rsidR="00F10FBF">
        <w:rPr>
          <w:rFonts w:cs="Arial"/>
          <w:sz w:val="22"/>
          <w:szCs w:val="22"/>
        </w:rPr>
        <w:t xml:space="preserve"> </w:t>
      </w:r>
      <w:r w:rsidRPr="00B87E1B">
        <w:rPr>
          <w:rFonts w:cs="Arial"/>
          <w:sz w:val="22"/>
          <w:szCs w:val="22"/>
        </w:rPr>
        <w:t>para</w:t>
      </w:r>
      <w:r w:rsidR="00F10FBF">
        <w:rPr>
          <w:rFonts w:cs="Arial"/>
          <w:sz w:val="22"/>
          <w:szCs w:val="22"/>
        </w:rPr>
        <w:t xml:space="preserve"> </w:t>
      </w:r>
      <w:r w:rsidRPr="00B87E1B">
        <w:rPr>
          <w:rFonts w:cs="Arial"/>
          <w:sz w:val="22"/>
          <w:szCs w:val="22"/>
        </w:rPr>
        <w:t>ello.</w:t>
      </w:r>
      <w:r w:rsidR="00F10FBF">
        <w:rPr>
          <w:rFonts w:cs="Arial"/>
          <w:sz w:val="22"/>
          <w:szCs w:val="22"/>
        </w:rPr>
        <w:t xml:space="preserve"> </w:t>
      </w:r>
    </w:p>
    <w:p w14:paraId="4D65A686" w14:textId="24B8E570" w:rsidR="00AE529A" w:rsidRPr="00B87E1B" w:rsidRDefault="00AE529A" w:rsidP="009B34C5">
      <w:pPr>
        <w:pStyle w:val="Prrafodelista"/>
        <w:numPr>
          <w:ilvl w:val="0"/>
          <w:numId w:val="44"/>
        </w:numPr>
        <w:rPr>
          <w:rFonts w:cs="Arial"/>
          <w:sz w:val="22"/>
          <w:szCs w:val="22"/>
        </w:rPr>
      </w:pPr>
      <w:r w:rsidRPr="00B87E1B">
        <w:rPr>
          <w:rFonts w:cs="Arial"/>
          <w:sz w:val="22"/>
          <w:szCs w:val="22"/>
        </w:rPr>
        <w:t>Que</w:t>
      </w:r>
      <w:r w:rsidR="00F10FBF">
        <w:rPr>
          <w:rFonts w:cs="Arial"/>
          <w:sz w:val="22"/>
          <w:szCs w:val="22"/>
        </w:rPr>
        <w:t xml:space="preserve"> </w:t>
      </w:r>
      <w:r w:rsidRPr="00B87E1B">
        <w:rPr>
          <w:rFonts w:cs="Arial"/>
          <w:sz w:val="22"/>
          <w:szCs w:val="22"/>
        </w:rPr>
        <w:t>lo</w:t>
      </w:r>
      <w:r w:rsidR="00F10FBF">
        <w:rPr>
          <w:rFonts w:cs="Arial"/>
          <w:sz w:val="22"/>
          <w:szCs w:val="22"/>
        </w:rPr>
        <w:t xml:space="preserve"> </w:t>
      </w:r>
      <w:r w:rsidRPr="00B87E1B">
        <w:rPr>
          <w:rFonts w:cs="Arial"/>
          <w:sz w:val="22"/>
          <w:szCs w:val="22"/>
        </w:rPr>
        <w:t>manifestado</w:t>
      </w:r>
      <w:r w:rsidR="00F10FBF">
        <w:rPr>
          <w:rFonts w:cs="Arial"/>
          <w:sz w:val="22"/>
          <w:szCs w:val="22"/>
        </w:rPr>
        <w:t xml:space="preserve"> </w:t>
      </w:r>
      <w:r w:rsidRPr="00B87E1B">
        <w:rPr>
          <w:rFonts w:cs="Arial"/>
          <w:sz w:val="22"/>
          <w:szCs w:val="22"/>
        </w:rPr>
        <w:t>se</w:t>
      </w:r>
      <w:r w:rsidR="00F10FBF">
        <w:rPr>
          <w:rFonts w:cs="Arial"/>
          <w:sz w:val="22"/>
          <w:szCs w:val="22"/>
        </w:rPr>
        <w:t xml:space="preserve"> </w:t>
      </w:r>
      <w:r w:rsidRPr="00B87E1B">
        <w:rPr>
          <w:rFonts w:cs="Arial"/>
          <w:sz w:val="22"/>
          <w:szCs w:val="22"/>
        </w:rPr>
        <w:t>apegue</w:t>
      </w:r>
      <w:r w:rsidR="00F10FBF">
        <w:rPr>
          <w:rFonts w:cs="Arial"/>
          <w:sz w:val="22"/>
          <w:szCs w:val="22"/>
        </w:rPr>
        <w:t xml:space="preserve"> </w:t>
      </w:r>
      <w:r w:rsidRPr="00B87E1B">
        <w:rPr>
          <w:rFonts w:cs="Arial"/>
          <w:sz w:val="22"/>
          <w:szCs w:val="22"/>
        </w:rPr>
        <w:t>a</w:t>
      </w:r>
      <w:r w:rsidR="00F10FBF">
        <w:rPr>
          <w:rFonts w:cs="Arial"/>
          <w:sz w:val="22"/>
          <w:szCs w:val="22"/>
        </w:rPr>
        <w:t xml:space="preserve"> </w:t>
      </w:r>
      <w:r w:rsidRPr="00B87E1B">
        <w:rPr>
          <w:rFonts w:cs="Arial"/>
          <w:sz w:val="22"/>
          <w:szCs w:val="22"/>
        </w:rPr>
        <w:t>lo</w:t>
      </w:r>
      <w:r w:rsidR="00F10FBF">
        <w:rPr>
          <w:rFonts w:cs="Arial"/>
          <w:sz w:val="22"/>
          <w:szCs w:val="22"/>
        </w:rPr>
        <w:t xml:space="preserve"> </w:t>
      </w:r>
      <w:r w:rsidRPr="00B87E1B">
        <w:rPr>
          <w:rFonts w:cs="Arial"/>
          <w:sz w:val="22"/>
          <w:szCs w:val="22"/>
        </w:rPr>
        <w:t>solicitado.</w:t>
      </w:r>
      <w:r w:rsidR="00F10FBF">
        <w:rPr>
          <w:rFonts w:cs="Arial"/>
          <w:sz w:val="22"/>
          <w:szCs w:val="22"/>
        </w:rPr>
        <w:t xml:space="preserve"> </w:t>
      </w:r>
    </w:p>
    <w:p w14:paraId="4FB24403" w14:textId="329D06F4" w:rsidR="00AE529A" w:rsidRPr="00B87E1B" w:rsidRDefault="00AE529A" w:rsidP="009B34C5">
      <w:pPr>
        <w:pStyle w:val="Prrafodelista"/>
        <w:numPr>
          <w:ilvl w:val="0"/>
          <w:numId w:val="44"/>
        </w:numPr>
        <w:rPr>
          <w:rFonts w:cs="Arial"/>
          <w:sz w:val="22"/>
          <w:szCs w:val="22"/>
        </w:rPr>
      </w:pPr>
      <w:r w:rsidRPr="00B87E1B">
        <w:rPr>
          <w:rFonts w:cs="Arial"/>
          <w:sz w:val="22"/>
          <w:szCs w:val="22"/>
        </w:rPr>
        <w:t>Que</w:t>
      </w:r>
      <w:r w:rsidR="00F10FBF">
        <w:rPr>
          <w:rFonts w:cs="Arial"/>
          <w:sz w:val="22"/>
          <w:szCs w:val="22"/>
        </w:rPr>
        <w:t xml:space="preserve"> </w:t>
      </w:r>
      <w:r w:rsidRPr="00B87E1B">
        <w:rPr>
          <w:rFonts w:cs="Arial"/>
          <w:sz w:val="22"/>
          <w:szCs w:val="22"/>
        </w:rPr>
        <w:t>corresponda</w:t>
      </w:r>
      <w:r w:rsidR="00F10FBF">
        <w:rPr>
          <w:rFonts w:cs="Arial"/>
          <w:sz w:val="22"/>
          <w:szCs w:val="22"/>
        </w:rPr>
        <w:t xml:space="preserve"> </w:t>
      </w:r>
      <w:r w:rsidRPr="00B87E1B">
        <w:rPr>
          <w:rFonts w:cs="Arial"/>
          <w:sz w:val="22"/>
          <w:szCs w:val="22"/>
        </w:rPr>
        <w:t>al</w:t>
      </w:r>
      <w:r w:rsidR="00F10FBF">
        <w:rPr>
          <w:rFonts w:cs="Arial"/>
          <w:sz w:val="22"/>
          <w:szCs w:val="22"/>
        </w:rPr>
        <w:t xml:space="preserve"> </w:t>
      </w:r>
      <w:r w:rsidRPr="00B87E1B">
        <w:rPr>
          <w:rFonts w:cs="Arial"/>
          <w:sz w:val="22"/>
          <w:szCs w:val="22"/>
        </w:rPr>
        <w:t>modelo</w:t>
      </w:r>
      <w:r w:rsidR="00F10FBF">
        <w:rPr>
          <w:rFonts w:cs="Arial"/>
          <w:sz w:val="22"/>
          <w:szCs w:val="22"/>
        </w:rPr>
        <w:t xml:space="preserve"> </w:t>
      </w:r>
      <w:r w:rsidRPr="00B87E1B">
        <w:rPr>
          <w:rFonts w:cs="Arial"/>
          <w:sz w:val="22"/>
          <w:szCs w:val="22"/>
        </w:rPr>
        <w:t>del</w:t>
      </w:r>
      <w:r w:rsidR="00F10FBF">
        <w:rPr>
          <w:rFonts w:cs="Arial"/>
          <w:sz w:val="22"/>
          <w:szCs w:val="22"/>
        </w:rPr>
        <w:t xml:space="preserve"> </w:t>
      </w:r>
      <w:r w:rsidRPr="00B87E1B">
        <w:rPr>
          <w:rFonts w:cs="Arial"/>
          <w:b/>
          <w:sz w:val="22"/>
          <w:szCs w:val="22"/>
        </w:rPr>
        <w:t>Anexo</w:t>
      </w:r>
      <w:r w:rsidR="00F10FBF">
        <w:rPr>
          <w:rFonts w:cs="Arial"/>
          <w:b/>
          <w:sz w:val="22"/>
          <w:szCs w:val="22"/>
        </w:rPr>
        <w:t xml:space="preserve"> </w:t>
      </w:r>
      <w:r w:rsidRPr="00B87E1B">
        <w:rPr>
          <w:rFonts w:cs="Arial"/>
          <w:b/>
          <w:sz w:val="22"/>
          <w:szCs w:val="22"/>
        </w:rPr>
        <w:t>No.</w:t>
      </w:r>
      <w:r w:rsidR="00F10FBF">
        <w:rPr>
          <w:rFonts w:cs="Arial"/>
          <w:sz w:val="22"/>
          <w:szCs w:val="22"/>
        </w:rPr>
        <w:t xml:space="preserve"> </w:t>
      </w:r>
      <w:r w:rsidRPr="00B87E1B">
        <w:rPr>
          <w:rFonts w:cs="Arial"/>
          <w:b/>
          <w:bCs/>
          <w:sz w:val="22"/>
          <w:szCs w:val="22"/>
        </w:rPr>
        <w:t>17</w:t>
      </w:r>
      <w:r w:rsidR="00F10FBF">
        <w:rPr>
          <w:rFonts w:cs="Arial"/>
          <w:sz w:val="22"/>
          <w:szCs w:val="22"/>
        </w:rPr>
        <w:t xml:space="preserve"> </w:t>
      </w:r>
      <w:r w:rsidRPr="00B87E1B">
        <w:rPr>
          <w:rFonts w:cs="Arial"/>
          <w:sz w:val="22"/>
          <w:szCs w:val="22"/>
        </w:rPr>
        <w:t>de</w:t>
      </w:r>
      <w:r w:rsidR="00F10FBF">
        <w:rPr>
          <w:rFonts w:cs="Arial"/>
          <w:sz w:val="22"/>
          <w:szCs w:val="22"/>
        </w:rPr>
        <w:t xml:space="preserve"> </w:t>
      </w:r>
      <w:r w:rsidRPr="00B87E1B">
        <w:rPr>
          <w:rFonts w:cs="Arial"/>
          <w:sz w:val="22"/>
          <w:szCs w:val="22"/>
        </w:rPr>
        <w:t>la</w:t>
      </w:r>
      <w:r w:rsidR="00F10FBF">
        <w:rPr>
          <w:rFonts w:cs="Arial"/>
          <w:sz w:val="22"/>
          <w:szCs w:val="22"/>
        </w:rPr>
        <w:t xml:space="preserve"> </w:t>
      </w:r>
      <w:r w:rsidRPr="00B87E1B">
        <w:rPr>
          <w:rFonts w:cs="Arial"/>
          <w:sz w:val="22"/>
          <w:szCs w:val="22"/>
        </w:rPr>
        <w:t>sección</w:t>
      </w:r>
      <w:r w:rsidR="00F10FBF">
        <w:rPr>
          <w:rFonts w:cs="Arial"/>
          <w:sz w:val="22"/>
          <w:szCs w:val="22"/>
        </w:rPr>
        <w:t xml:space="preserve"> </w:t>
      </w:r>
      <w:r w:rsidRPr="00B87E1B">
        <w:rPr>
          <w:rFonts w:cs="Arial"/>
          <w:sz w:val="22"/>
          <w:szCs w:val="22"/>
        </w:rPr>
        <w:t>VIII.</w:t>
      </w:r>
    </w:p>
    <w:p w14:paraId="52C507AF" w14:textId="7CEFEC15" w:rsidR="00513542" w:rsidRDefault="00513542" w:rsidP="008A7DEF">
      <w:pPr>
        <w:pStyle w:val="Sinespaciado"/>
        <w:jc w:val="both"/>
        <w:rPr>
          <w:rFonts w:ascii="Arial" w:eastAsia="Times New Roman" w:hAnsi="Arial" w:cs="Arial"/>
          <w:lang w:val="es-MX" w:eastAsia="es-ES"/>
        </w:rPr>
      </w:pPr>
    </w:p>
    <w:p w14:paraId="0C011530" w14:textId="6D35DC28" w:rsidR="008F29AC" w:rsidRPr="00774926" w:rsidRDefault="00E15CD9" w:rsidP="00B2028E">
      <w:pPr>
        <w:widowControl/>
        <w:tabs>
          <w:tab w:val="left" w:pos="6946"/>
        </w:tabs>
        <w:rPr>
          <w:rFonts w:cs="Arial"/>
          <w:sz w:val="22"/>
        </w:rPr>
      </w:pPr>
      <w:r w:rsidRPr="00774926">
        <w:rPr>
          <w:rFonts w:cs="Arial"/>
          <w:b/>
          <w:bCs/>
          <w:color w:val="002060"/>
          <w:sz w:val="22"/>
          <w:szCs w:val="22"/>
          <w:lang w:val="es-ES"/>
        </w:rPr>
        <w:t>DOCUMENTO</w:t>
      </w:r>
      <w:r w:rsidR="00F10FBF" w:rsidRPr="00774926">
        <w:rPr>
          <w:rFonts w:cs="Arial"/>
          <w:b/>
          <w:bCs/>
          <w:color w:val="002060"/>
          <w:sz w:val="22"/>
          <w:szCs w:val="22"/>
          <w:lang w:val="es-ES"/>
        </w:rPr>
        <w:t xml:space="preserve"> </w:t>
      </w:r>
      <w:r w:rsidR="00B2028E">
        <w:rPr>
          <w:rFonts w:cs="Arial"/>
          <w:b/>
          <w:bCs/>
          <w:color w:val="002060"/>
          <w:sz w:val="22"/>
          <w:szCs w:val="22"/>
          <w:lang w:val="es-ES"/>
        </w:rPr>
        <w:t>41</w:t>
      </w:r>
      <w:r w:rsidR="008F29AC" w:rsidRPr="00774926">
        <w:rPr>
          <w:rFonts w:cs="Arial"/>
          <w:b/>
          <w:bCs/>
          <w:color w:val="002060"/>
          <w:sz w:val="22"/>
          <w:szCs w:val="22"/>
          <w:lang w:val="es-ES"/>
        </w:rPr>
        <w:t>.-</w:t>
      </w:r>
      <w:r w:rsidR="00F10FBF" w:rsidRPr="00774926">
        <w:rPr>
          <w:rFonts w:cs="Arial"/>
          <w:b/>
          <w:bCs/>
          <w:color w:val="002060"/>
          <w:sz w:val="22"/>
          <w:szCs w:val="22"/>
          <w:lang w:val="es-ES"/>
        </w:rPr>
        <w:t xml:space="preserve"> </w:t>
      </w:r>
      <w:r w:rsidR="008F29AC" w:rsidRPr="00774926">
        <w:rPr>
          <w:rFonts w:cs="Arial"/>
          <w:b/>
          <w:bCs/>
          <w:color w:val="002060"/>
          <w:sz w:val="22"/>
          <w:szCs w:val="22"/>
          <w:lang w:val="es-ES"/>
        </w:rPr>
        <w:t>(OBLIGATORIO)</w:t>
      </w:r>
      <w:r w:rsidR="00F10FBF" w:rsidRPr="00774926">
        <w:rPr>
          <w:rFonts w:cs="Arial"/>
          <w:b/>
          <w:bCs/>
          <w:color w:val="002060"/>
          <w:sz w:val="22"/>
          <w:szCs w:val="22"/>
          <w:lang w:val="es-ES"/>
        </w:rPr>
        <w:t xml:space="preserve"> </w:t>
      </w:r>
      <w:r w:rsidR="008F29AC" w:rsidRPr="00774926">
        <w:rPr>
          <w:rFonts w:cs="Arial"/>
          <w:b/>
          <w:bCs/>
          <w:color w:val="002060"/>
          <w:sz w:val="22"/>
          <w:szCs w:val="22"/>
          <w:lang w:val="es-ES"/>
        </w:rPr>
        <w:t>“PAGOS</w:t>
      </w:r>
      <w:r w:rsidR="00F10FBF" w:rsidRPr="00774926">
        <w:rPr>
          <w:rFonts w:cs="Arial"/>
          <w:b/>
          <w:bCs/>
          <w:color w:val="002060"/>
          <w:sz w:val="22"/>
          <w:szCs w:val="22"/>
          <w:lang w:val="es-ES"/>
        </w:rPr>
        <w:t xml:space="preserve"> </w:t>
      </w:r>
      <w:r w:rsidR="008F29AC" w:rsidRPr="00774926">
        <w:rPr>
          <w:rFonts w:cs="Arial"/>
          <w:b/>
          <w:bCs/>
          <w:color w:val="002060"/>
          <w:sz w:val="22"/>
          <w:szCs w:val="22"/>
          <w:lang w:val="es-ES"/>
        </w:rPr>
        <w:t>ANTE</w:t>
      </w:r>
      <w:r w:rsidR="00F10FBF" w:rsidRPr="00774926">
        <w:rPr>
          <w:rFonts w:cs="Arial"/>
          <w:b/>
          <w:bCs/>
          <w:color w:val="002060"/>
          <w:sz w:val="22"/>
          <w:szCs w:val="22"/>
          <w:lang w:val="es-ES"/>
        </w:rPr>
        <w:t xml:space="preserve"> </w:t>
      </w:r>
      <w:r w:rsidR="008F29AC" w:rsidRPr="00774926">
        <w:rPr>
          <w:rFonts w:cs="Arial"/>
          <w:b/>
          <w:bCs/>
          <w:color w:val="002060"/>
          <w:sz w:val="22"/>
          <w:szCs w:val="22"/>
          <w:lang w:val="es-ES"/>
        </w:rPr>
        <w:t>EL</w:t>
      </w:r>
      <w:r w:rsidR="00F10FBF" w:rsidRPr="00774926">
        <w:rPr>
          <w:rFonts w:cs="Arial"/>
          <w:b/>
          <w:bCs/>
          <w:color w:val="002060"/>
          <w:sz w:val="22"/>
          <w:szCs w:val="22"/>
          <w:lang w:val="es-ES"/>
        </w:rPr>
        <w:t xml:space="preserve"> </w:t>
      </w:r>
      <w:r w:rsidR="008F29AC" w:rsidRPr="00774926">
        <w:rPr>
          <w:rFonts w:cs="Arial"/>
          <w:b/>
          <w:bCs/>
          <w:color w:val="002060"/>
          <w:sz w:val="22"/>
          <w:szCs w:val="22"/>
          <w:lang w:val="es-ES"/>
        </w:rPr>
        <w:t>SAT”</w:t>
      </w:r>
      <w:r w:rsidR="00F10FBF" w:rsidRPr="00774926">
        <w:rPr>
          <w:rFonts w:cs="Arial"/>
          <w:b/>
          <w:bCs/>
          <w:color w:val="002060"/>
          <w:sz w:val="22"/>
          <w:szCs w:val="22"/>
          <w:lang w:val="es-ES"/>
        </w:rPr>
        <w:t xml:space="preserve"> </w:t>
      </w:r>
      <w:r w:rsidR="008F29AC" w:rsidRPr="00774926">
        <w:rPr>
          <w:rFonts w:cs="Arial"/>
          <w:bCs/>
          <w:sz w:val="22"/>
          <w:szCs w:val="22"/>
          <w:lang w:val="es-ES"/>
        </w:rPr>
        <w:t>El</w:t>
      </w:r>
      <w:r w:rsidR="00F10FBF" w:rsidRPr="00774926">
        <w:rPr>
          <w:rFonts w:cs="Arial"/>
          <w:bCs/>
          <w:sz w:val="22"/>
          <w:szCs w:val="22"/>
          <w:lang w:val="es-ES"/>
        </w:rPr>
        <w:t xml:space="preserve"> </w:t>
      </w:r>
      <w:r w:rsidR="008F29AC" w:rsidRPr="00774926">
        <w:rPr>
          <w:rFonts w:cs="Arial"/>
          <w:bCs/>
          <w:sz w:val="22"/>
          <w:szCs w:val="22"/>
          <w:lang w:val="es-ES"/>
        </w:rPr>
        <w:t>licitante</w:t>
      </w:r>
      <w:r w:rsidR="00F10FBF" w:rsidRPr="00774926">
        <w:rPr>
          <w:rFonts w:cs="Arial"/>
          <w:bCs/>
          <w:sz w:val="22"/>
          <w:szCs w:val="22"/>
          <w:lang w:val="es-ES"/>
        </w:rPr>
        <w:t xml:space="preserve"> </w:t>
      </w:r>
      <w:r w:rsidR="008F29AC" w:rsidRPr="00774926">
        <w:rPr>
          <w:rFonts w:cs="Arial"/>
          <w:bCs/>
          <w:sz w:val="22"/>
          <w:szCs w:val="22"/>
          <w:lang w:val="es-ES"/>
        </w:rPr>
        <w:t>deberá</w:t>
      </w:r>
      <w:r w:rsidR="00F10FBF" w:rsidRPr="00774926">
        <w:rPr>
          <w:rFonts w:cs="Arial"/>
          <w:bCs/>
          <w:sz w:val="22"/>
          <w:szCs w:val="22"/>
          <w:lang w:val="es-ES"/>
        </w:rPr>
        <w:t xml:space="preserve"> </w:t>
      </w:r>
      <w:r w:rsidR="008F29AC" w:rsidRPr="00774926">
        <w:rPr>
          <w:rFonts w:cs="Arial"/>
          <w:bCs/>
          <w:sz w:val="22"/>
          <w:szCs w:val="22"/>
          <w:lang w:val="es-ES"/>
        </w:rPr>
        <w:t>adjuntar</w:t>
      </w:r>
      <w:r w:rsidR="00F10FBF" w:rsidRPr="00774926">
        <w:rPr>
          <w:rFonts w:cs="Arial"/>
          <w:bCs/>
          <w:sz w:val="22"/>
          <w:szCs w:val="22"/>
          <w:lang w:val="es-ES"/>
        </w:rPr>
        <w:t xml:space="preserve"> </w:t>
      </w:r>
      <w:r w:rsidR="008F29AC" w:rsidRPr="00774926">
        <w:rPr>
          <w:rFonts w:cs="Arial"/>
          <w:bCs/>
          <w:sz w:val="22"/>
          <w:szCs w:val="22"/>
          <w:lang w:val="es-ES"/>
        </w:rPr>
        <w:t>a</w:t>
      </w:r>
      <w:r w:rsidR="00F10FBF" w:rsidRPr="00774926">
        <w:rPr>
          <w:rFonts w:cs="Arial"/>
          <w:bCs/>
          <w:sz w:val="22"/>
          <w:szCs w:val="22"/>
          <w:lang w:val="es-ES"/>
        </w:rPr>
        <w:t xml:space="preserve"> </w:t>
      </w:r>
      <w:r w:rsidR="008F29AC" w:rsidRPr="00774926">
        <w:rPr>
          <w:rFonts w:cs="Arial"/>
          <w:bCs/>
          <w:sz w:val="22"/>
          <w:szCs w:val="22"/>
          <w:lang w:val="es-ES"/>
        </w:rPr>
        <w:t>su</w:t>
      </w:r>
      <w:r w:rsidR="00F10FBF" w:rsidRPr="00774926">
        <w:rPr>
          <w:rFonts w:cs="Arial"/>
          <w:bCs/>
          <w:sz w:val="22"/>
          <w:szCs w:val="22"/>
          <w:lang w:val="es-ES"/>
        </w:rPr>
        <w:t xml:space="preserve"> </w:t>
      </w:r>
      <w:r w:rsidR="008F29AC" w:rsidRPr="00774926">
        <w:rPr>
          <w:rFonts w:cs="Arial"/>
          <w:bCs/>
          <w:sz w:val="22"/>
          <w:szCs w:val="22"/>
          <w:lang w:val="es-ES"/>
        </w:rPr>
        <w:t>propuesta</w:t>
      </w:r>
      <w:r w:rsidR="00F10FBF" w:rsidRPr="00774926">
        <w:rPr>
          <w:rFonts w:cs="Arial"/>
          <w:bCs/>
          <w:sz w:val="22"/>
          <w:szCs w:val="22"/>
          <w:lang w:val="es-ES"/>
        </w:rPr>
        <w:t xml:space="preserve"> </w:t>
      </w:r>
      <w:r w:rsidR="008F29AC" w:rsidRPr="00774926">
        <w:rPr>
          <w:rFonts w:cs="Arial"/>
          <w:bCs/>
          <w:sz w:val="22"/>
          <w:szCs w:val="22"/>
          <w:lang w:val="es-ES"/>
        </w:rPr>
        <w:t>técnica:</w:t>
      </w:r>
      <w:r w:rsidR="00F10FBF" w:rsidRPr="00774926">
        <w:rPr>
          <w:rFonts w:cs="Arial"/>
          <w:bCs/>
          <w:sz w:val="22"/>
          <w:szCs w:val="22"/>
          <w:lang w:val="es-ES"/>
        </w:rPr>
        <w:t xml:space="preserve"> </w:t>
      </w:r>
      <w:r w:rsidR="008F29AC" w:rsidRPr="00774926">
        <w:rPr>
          <w:rFonts w:cs="Arial"/>
          <w:sz w:val="22"/>
        </w:rPr>
        <w:t>La</w:t>
      </w:r>
      <w:r w:rsidR="00F10FBF" w:rsidRPr="00774926">
        <w:rPr>
          <w:rFonts w:cs="Arial"/>
          <w:sz w:val="22"/>
        </w:rPr>
        <w:t xml:space="preserve"> </w:t>
      </w:r>
      <w:r w:rsidR="008F29AC" w:rsidRPr="00774926">
        <w:rPr>
          <w:rFonts w:cs="Arial"/>
          <w:sz w:val="22"/>
        </w:rPr>
        <w:t>declaración</w:t>
      </w:r>
      <w:r w:rsidR="00F10FBF" w:rsidRPr="00774926">
        <w:rPr>
          <w:rFonts w:cs="Arial"/>
          <w:sz w:val="22"/>
        </w:rPr>
        <w:t xml:space="preserve"> </w:t>
      </w:r>
      <w:r w:rsidR="008F29AC" w:rsidRPr="00774926">
        <w:rPr>
          <w:rFonts w:cs="Arial"/>
          <w:sz w:val="22"/>
        </w:rPr>
        <w:t>anual</w:t>
      </w:r>
      <w:r w:rsidR="00F10FBF" w:rsidRPr="00774926">
        <w:rPr>
          <w:rFonts w:cs="Arial"/>
          <w:sz w:val="22"/>
        </w:rPr>
        <w:t xml:space="preserve"> </w:t>
      </w:r>
      <w:r w:rsidR="008F29AC" w:rsidRPr="00774926">
        <w:rPr>
          <w:rFonts w:cs="Arial"/>
          <w:sz w:val="22"/>
        </w:rPr>
        <w:t>de</w:t>
      </w:r>
      <w:r w:rsidR="00B2028E">
        <w:rPr>
          <w:rFonts w:cs="Arial"/>
          <w:sz w:val="22"/>
        </w:rPr>
        <w:t xml:space="preserve">l ejercicio fiscal </w:t>
      </w:r>
      <w:r w:rsidR="008F29AC" w:rsidRPr="00774926">
        <w:rPr>
          <w:rFonts w:cs="Arial"/>
          <w:sz w:val="22"/>
        </w:rPr>
        <w:t>2021</w:t>
      </w:r>
      <w:r w:rsidR="00F10FBF" w:rsidRPr="00774926">
        <w:rPr>
          <w:rFonts w:cs="Arial"/>
          <w:sz w:val="22"/>
        </w:rPr>
        <w:t xml:space="preserve"> </w:t>
      </w:r>
      <w:r w:rsidR="008F29AC" w:rsidRPr="00774926">
        <w:rPr>
          <w:rFonts w:cs="Arial"/>
          <w:sz w:val="22"/>
        </w:rPr>
        <w:t>y</w:t>
      </w:r>
      <w:r w:rsidR="00F10FBF" w:rsidRPr="00774926">
        <w:rPr>
          <w:rFonts w:cs="Arial"/>
          <w:sz w:val="22"/>
        </w:rPr>
        <w:t xml:space="preserve"> </w:t>
      </w:r>
      <w:r w:rsidR="008F29AC" w:rsidRPr="00774926">
        <w:rPr>
          <w:rFonts w:cs="Arial"/>
          <w:sz w:val="22"/>
        </w:rPr>
        <w:t>los</w:t>
      </w:r>
      <w:r w:rsidR="00F10FBF" w:rsidRPr="00774926">
        <w:rPr>
          <w:rFonts w:cs="Arial"/>
          <w:sz w:val="22"/>
        </w:rPr>
        <w:t xml:space="preserve"> </w:t>
      </w:r>
      <w:r w:rsidR="008F29AC" w:rsidRPr="00774926">
        <w:rPr>
          <w:rFonts w:cs="Arial"/>
          <w:sz w:val="22"/>
        </w:rPr>
        <w:t>pagos</w:t>
      </w:r>
      <w:r w:rsidR="00F10FBF" w:rsidRPr="00774926">
        <w:rPr>
          <w:rFonts w:cs="Arial"/>
          <w:sz w:val="22"/>
        </w:rPr>
        <w:t xml:space="preserve"> </w:t>
      </w:r>
      <w:r w:rsidR="008F29AC" w:rsidRPr="00774926">
        <w:rPr>
          <w:rFonts w:cs="Arial"/>
          <w:sz w:val="22"/>
        </w:rPr>
        <w:t>provisionales</w:t>
      </w:r>
      <w:r w:rsidR="00F10FBF" w:rsidRPr="00774926">
        <w:rPr>
          <w:rFonts w:cs="Arial"/>
          <w:sz w:val="22"/>
        </w:rPr>
        <w:t xml:space="preserve"> </w:t>
      </w:r>
      <w:r w:rsidR="008F29AC" w:rsidRPr="00774926">
        <w:rPr>
          <w:rFonts w:cs="Arial"/>
          <w:sz w:val="22"/>
        </w:rPr>
        <w:t>mensuales</w:t>
      </w:r>
      <w:r w:rsidR="00F10FBF" w:rsidRPr="00774926">
        <w:rPr>
          <w:rFonts w:cs="Arial"/>
          <w:sz w:val="22"/>
        </w:rPr>
        <w:t xml:space="preserve"> </w:t>
      </w:r>
      <w:r w:rsidR="008F29AC" w:rsidRPr="00774926">
        <w:rPr>
          <w:rFonts w:cs="Arial"/>
          <w:sz w:val="22"/>
        </w:rPr>
        <w:t>de</w:t>
      </w:r>
      <w:r w:rsidR="00F10FBF" w:rsidRPr="00774926">
        <w:rPr>
          <w:rFonts w:cs="Arial"/>
          <w:sz w:val="22"/>
        </w:rPr>
        <w:t xml:space="preserve"> </w:t>
      </w:r>
      <w:r w:rsidR="008F29AC" w:rsidRPr="00774926">
        <w:rPr>
          <w:rFonts w:cs="Arial"/>
          <w:sz w:val="22"/>
        </w:rPr>
        <w:t>2022,</w:t>
      </w:r>
      <w:r w:rsidR="00F10FBF" w:rsidRPr="00774926">
        <w:rPr>
          <w:rFonts w:cs="Arial"/>
          <w:sz w:val="22"/>
        </w:rPr>
        <w:t xml:space="preserve"> </w:t>
      </w:r>
      <w:r w:rsidR="008F29AC" w:rsidRPr="00774926">
        <w:rPr>
          <w:rFonts w:cs="Arial"/>
          <w:sz w:val="22"/>
        </w:rPr>
        <w:t>presentados</w:t>
      </w:r>
      <w:r w:rsidR="00F10FBF" w:rsidRPr="00774926">
        <w:rPr>
          <w:rFonts w:cs="Arial"/>
          <w:sz w:val="22"/>
        </w:rPr>
        <w:t xml:space="preserve"> </w:t>
      </w:r>
      <w:r w:rsidR="008F29AC" w:rsidRPr="00774926">
        <w:rPr>
          <w:rFonts w:cs="Arial"/>
          <w:sz w:val="22"/>
        </w:rPr>
        <w:t>ante</w:t>
      </w:r>
      <w:r w:rsidR="00F10FBF" w:rsidRPr="00774926">
        <w:rPr>
          <w:rFonts w:cs="Arial"/>
          <w:sz w:val="22"/>
        </w:rPr>
        <w:t xml:space="preserve"> </w:t>
      </w:r>
      <w:r w:rsidR="008F29AC" w:rsidRPr="00774926">
        <w:rPr>
          <w:rFonts w:cs="Arial"/>
          <w:sz w:val="22"/>
        </w:rPr>
        <w:t>el</w:t>
      </w:r>
      <w:r w:rsidR="00F10FBF" w:rsidRPr="00774926">
        <w:rPr>
          <w:rFonts w:cs="Arial"/>
          <w:sz w:val="22"/>
        </w:rPr>
        <w:t xml:space="preserve"> </w:t>
      </w:r>
      <w:r w:rsidR="008F29AC" w:rsidRPr="00774926">
        <w:rPr>
          <w:rFonts w:cs="Arial"/>
          <w:sz w:val="22"/>
        </w:rPr>
        <w:t>SAT</w:t>
      </w:r>
      <w:r w:rsidR="00F10FBF" w:rsidRPr="00774926">
        <w:rPr>
          <w:rFonts w:cs="Arial"/>
          <w:sz w:val="22"/>
        </w:rPr>
        <w:t xml:space="preserve"> </w:t>
      </w:r>
      <w:r w:rsidR="008F29AC" w:rsidRPr="00774926">
        <w:rPr>
          <w:rFonts w:cs="Arial"/>
          <w:sz w:val="22"/>
        </w:rPr>
        <w:t>o</w:t>
      </w:r>
      <w:r w:rsidR="00F10FBF" w:rsidRPr="00774926">
        <w:rPr>
          <w:rFonts w:cs="Arial"/>
          <w:sz w:val="22"/>
        </w:rPr>
        <w:t xml:space="preserve"> </w:t>
      </w:r>
      <w:r w:rsidR="008F29AC" w:rsidRPr="00774926">
        <w:rPr>
          <w:rFonts w:cs="Arial"/>
          <w:sz w:val="22"/>
        </w:rPr>
        <w:t>estados</w:t>
      </w:r>
      <w:r w:rsidR="00F10FBF" w:rsidRPr="00774926">
        <w:rPr>
          <w:rFonts w:cs="Arial"/>
          <w:sz w:val="22"/>
        </w:rPr>
        <w:t xml:space="preserve"> </w:t>
      </w:r>
      <w:r w:rsidR="008F29AC" w:rsidRPr="00774926">
        <w:rPr>
          <w:rFonts w:cs="Arial"/>
          <w:sz w:val="22"/>
        </w:rPr>
        <w:t>financieros</w:t>
      </w:r>
      <w:r w:rsidR="00F10FBF" w:rsidRPr="00774926">
        <w:rPr>
          <w:rFonts w:cs="Arial"/>
          <w:sz w:val="22"/>
        </w:rPr>
        <w:t xml:space="preserve"> </w:t>
      </w:r>
      <w:r w:rsidR="008F29AC" w:rsidRPr="00774926">
        <w:rPr>
          <w:rFonts w:cs="Arial"/>
          <w:sz w:val="22"/>
        </w:rPr>
        <w:t>dictaminados</w:t>
      </w:r>
      <w:r w:rsidR="00F10FBF" w:rsidRPr="00774926">
        <w:rPr>
          <w:rFonts w:cs="Arial"/>
          <w:sz w:val="22"/>
        </w:rPr>
        <w:t xml:space="preserve"> </w:t>
      </w:r>
      <w:r w:rsidR="008F29AC" w:rsidRPr="00774926">
        <w:rPr>
          <w:rFonts w:cs="Arial"/>
          <w:sz w:val="22"/>
        </w:rPr>
        <w:t>de</w:t>
      </w:r>
      <w:r w:rsidR="00F10FBF" w:rsidRPr="00774926">
        <w:rPr>
          <w:rFonts w:cs="Arial"/>
          <w:sz w:val="22"/>
        </w:rPr>
        <w:t xml:space="preserve"> </w:t>
      </w:r>
      <w:r w:rsidR="008F29AC" w:rsidRPr="00774926">
        <w:rPr>
          <w:rFonts w:cs="Arial"/>
          <w:sz w:val="22"/>
        </w:rPr>
        <w:t>2021</w:t>
      </w:r>
      <w:r w:rsidR="00F10FBF" w:rsidRPr="00774926">
        <w:rPr>
          <w:rFonts w:cs="Arial"/>
          <w:sz w:val="22"/>
        </w:rPr>
        <w:t xml:space="preserve"> </w:t>
      </w:r>
      <w:r w:rsidR="008F29AC" w:rsidRPr="00774926">
        <w:rPr>
          <w:rFonts w:cs="Arial"/>
          <w:sz w:val="22"/>
        </w:rPr>
        <w:t>firmados</w:t>
      </w:r>
      <w:r w:rsidR="00F10FBF" w:rsidRPr="00774926">
        <w:rPr>
          <w:rFonts w:cs="Arial"/>
          <w:sz w:val="22"/>
        </w:rPr>
        <w:t xml:space="preserve"> </w:t>
      </w:r>
      <w:r w:rsidR="008F29AC" w:rsidRPr="00774926">
        <w:rPr>
          <w:rFonts w:cs="Arial"/>
          <w:b/>
          <w:bCs/>
          <w:sz w:val="22"/>
        </w:rPr>
        <w:t>y</w:t>
      </w:r>
      <w:r w:rsidR="00F10FBF" w:rsidRPr="00774926">
        <w:rPr>
          <w:rFonts w:cs="Arial"/>
          <w:b/>
          <w:bCs/>
          <w:sz w:val="22"/>
        </w:rPr>
        <w:t xml:space="preserve"> </w:t>
      </w:r>
      <w:r w:rsidR="008F29AC" w:rsidRPr="00774926">
        <w:rPr>
          <w:rFonts w:cs="Arial"/>
          <w:b/>
          <w:bCs/>
          <w:sz w:val="22"/>
        </w:rPr>
        <w:t>que</w:t>
      </w:r>
      <w:r w:rsidR="00F10FBF" w:rsidRPr="00774926">
        <w:rPr>
          <w:rFonts w:cs="Arial"/>
          <w:b/>
          <w:bCs/>
          <w:sz w:val="22"/>
        </w:rPr>
        <w:t xml:space="preserve"> </w:t>
      </w:r>
      <w:r w:rsidR="008F29AC" w:rsidRPr="00774926">
        <w:rPr>
          <w:rFonts w:cs="Arial"/>
          <w:b/>
          <w:bCs/>
          <w:sz w:val="22"/>
        </w:rPr>
        <w:t>dentro</w:t>
      </w:r>
      <w:r w:rsidR="00F10FBF" w:rsidRPr="00774926">
        <w:rPr>
          <w:rFonts w:cs="Arial"/>
          <w:b/>
          <w:bCs/>
          <w:sz w:val="22"/>
        </w:rPr>
        <w:t xml:space="preserve"> </w:t>
      </w:r>
      <w:r w:rsidR="008F29AC" w:rsidRPr="00774926">
        <w:rPr>
          <w:rFonts w:cs="Arial"/>
          <w:b/>
          <w:bCs/>
          <w:sz w:val="22"/>
        </w:rPr>
        <w:t>de</w:t>
      </w:r>
      <w:r w:rsidR="00F10FBF" w:rsidRPr="00774926">
        <w:rPr>
          <w:rFonts w:cs="Arial"/>
          <w:b/>
          <w:bCs/>
          <w:sz w:val="22"/>
        </w:rPr>
        <w:t xml:space="preserve"> </w:t>
      </w:r>
      <w:r w:rsidR="008F29AC" w:rsidRPr="00774926">
        <w:rPr>
          <w:rFonts w:cs="Arial"/>
          <w:b/>
          <w:bCs/>
          <w:sz w:val="22"/>
        </w:rPr>
        <w:t>los</w:t>
      </w:r>
      <w:r w:rsidR="00F10FBF" w:rsidRPr="00774926">
        <w:rPr>
          <w:rFonts w:cs="Arial"/>
          <w:b/>
          <w:bCs/>
          <w:sz w:val="22"/>
        </w:rPr>
        <w:t xml:space="preserve"> </w:t>
      </w:r>
      <w:r w:rsidR="008F29AC" w:rsidRPr="00774926">
        <w:rPr>
          <w:rFonts w:cs="Arial"/>
          <w:b/>
          <w:bCs/>
          <w:sz w:val="22"/>
        </w:rPr>
        <w:t>mismos</w:t>
      </w:r>
      <w:r w:rsidR="00F10FBF" w:rsidRPr="00774926">
        <w:rPr>
          <w:rFonts w:cs="Arial"/>
          <w:b/>
          <w:bCs/>
          <w:sz w:val="22"/>
        </w:rPr>
        <w:t xml:space="preserve"> </w:t>
      </w:r>
      <w:r w:rsidR="008F29AC" w:rsidRPr="00774926">
        <w:rPr>
          <w:rFonts w:cs="Arial"/>
          <w:b/>
          <w:bCs/>
          <w:sz w:val="22"/>
        </w:rPr>
        <w:t>se</w:t>
      </w:r>
      <w:r w:rsidR="00F10FBF" w:rsidRPr="00774926">
        <w:rPr>
          <w:rFonts w:cs="Arial"/>
          <w:b/>
          <w:bCs/>
          <w:sz w:val="22"/>
        </w:rPr>
        <w:t xml:space="preserve"> </w:t>
      </w:r>
      <w:r w:rsidR="008F29AC" w:rsidRPr="00774926">
        <w:rPr>
          <w:rFonts w:cs="Arial"/>
          <w:b/>
          <w:bCs/>
          <w:sz w:val="22"/>
        </w:rPr>
        <w:t>acredite</w:t>
      </w:r>
      <w:r w:rsidR="00F10FBF" w:rsidRPr="00774926">
        <w:rPr>
          <w:rFonts w:cs="Arial"/>
          <w:b/>
          <w:bCs/>
          <w:sz w:val="22"/>
        </w:rPr>
        <w:t xml:space="preserve"> </w:t>
      </w:r>
      <w:r w:rsidR="008F29AC" w:rsidRPr="00774926">
        <w:rPr>
          <w:rFonts w:cs="Arial"/>
          <w:b/>
          <w:bCs/>
          <w:sz w:val="22"/>
        </w:rPr>
        <w:t>los</w:t>
      </w:r>
      <w:r w:rsidR="00F10FBF" w:rsidRPr="00774926">
        <w:rPr>
          <w:rFonts w:cs="Arial"/>
          <w:b/>
          <w:bCs/>
          <w:sz w:val="22"/>
        </w:rPr>
        <w:t xml:space="preserve"> </w:t>
      </w:r>
      <w:r w:rsidR="008F29AC" w:rsidRPr="00774926">
        <w:rPr>
          <w:rFonts w:cs="Arial"/>
          <w:b/>
          <w:bCs/>
          <w:sz w:val="22"/>
        </w:rPr>
        <w:t>ingresos</w:t>
      </w:r>
      <w:r w:rsidR="00F10FBF" w:rsidRPr="00774926">
        <w:rPr>
          <w:rFonts w:cs="Arial"/>
          <w:b/>
          <w:bCs/>
          <w:sz w:val="22"/>
        </w:rPr>
        <w:t xml:space="preserve"> </w:t>
      </w:r>
      <w:r w:rsidR="008F29AC" w:rsidRPr="00774926">
        <w:rPr>
          <w:rFonts w:cs="Arial"/>
          <w:b/>
          <w:bCs/>
          <w:sz w:val="22"/>
        </w:rPr>
        <w:t>del</w:t>
      </w:r>
      <w:r w:rsidR="00F10FBF" w:rsidRPr="00774926">
        <w:rPr>
          <w:rFonts w:cs="Arial"/>
          <w:b/>
          <w:bCs/>
          <w:sz w:val="22"/>
        </w:rPr>
        <w:t xml:space="preserve"> </w:t>
      </w:r>
      <w:r w:rsidR="008F29AC" w:rsidRPr="00774926">
        <w:rPr>
          <w:rFonts w:cs="Arial"/>
          <w:b/>
          <w:bCs/>
          <w:sz w:val="22"/>
        </w:rPr>
        <w:t>licitante</w:t>
      </w:r>
      <w:r w:rsidR="00F10FBF" w:rsidRPr="00774926">
        <w:rPr>
          <w:rFonts w:cs="Arial"/>
          <w:b/>
          <w:bCs/>
          <w:sz w:val="22"/>
        </w:rPr>
        <w:t xml:space="preserve"> </w:t>
      </w:r>
      <w:r w:rsidR="008F29AC" w:rsidRPr="00774926">
        <w:rPr>
          <w:rFonts w:cs="Arial"/>
          <w:b/>
          <w:bCs/>
          <w:sz w:val="22"/>
        </w:rPr>
        <w:t>para</w:t>
      </w:r>
      <w:r w:rsidR="00F10FBF" w:rsidRPr="00774926">
        <w:rPr>
          <w:rFonts w:cs="Arial"/>
          <w:b/>
          <w:bCs/>
          <w:sz w:val="22"/>
        </w:rPr>
        <w:t xml:space="preserve"> </w:t>
      </w:r>
      <w:r w:rsidR="008F29AC" w:rsidRPr="00774926">
        <w:rPr>
          <w:rFonts w:cs="Arial"/>
          <w:b/>
          <w:bCs/>
          <w:sz w:val="22"/>
        </w:rPr>
        <w:t>poder</w:t>
      </w:r>
      <w:r w:rsidR="00F10FBF" w:rsidRPr="00774926">
        <w:rPr>
          <w:rFonts w:cs="Arial"/>
          <w:b/>
          <w:bCs/>
          <w:sz w:val="22"/>
        </w:rPr>
        <w:t xml:space="preserve"> </w:t>
      </w:r>
      <w:r w:rsidR="008F29AC" w:rsidRPr="00774926">
        <w:rPr>
          <w:rFonts w:cs="Arial"/>
          <w:b/>
          <w:bCs/>
          <w:sz w:val="22"/>
        </w:rPr>
        <w:t>determinar</w:t>
      </w:r>
      <w:r w:rsidR="00F10FBF" w:rsidRPr="00774926">
        <w:rPr>
          <w:rFonts w:cs="Arial"/>
          <w:b/>
          <w:bCs/>
          <w:sz w:val="22"/>
        </w:rPr>
        <w:t xml:space="preserve"> </w:t>
      </w:r>
      <w:r w:rsidR="008F29AC" w:rsidRPr="00774926">
        <w:rPr>
          <w:rFonts w:cs="Arial"/>
          <w:b/>
          <w:bCs/>
          <w:sz w:val="22"/>
        </w:rPr>
        <w:t>la</w:t>
      </w:r>
      <w:r w:rsidR="00F10FBF" w:rsidRPr="00774926">
        <w:rPr>
          <w:rFonts w:cs="Arial"/>
          <w:b/>
          <w:bCs/>
          <w:sz w:val="22"/>
        </w:rPr>
        <w:t xml:space="preserve"> </w:t>
      </w:r>
      <w:r w:rsidR="008F29AC" w:rsidRPr="00774926">
        <w:rPr>
          <w:rFonts w:cs="Arial"/>
          <w:b/>
          <w:bCs/>
          <w:sz w:val="22"/>
        </w:rPr>
        <w:t>capacidad</w:t>
      </w:r>
      <w:r w:rsidR="00F10FBF" w:rsidRPr="00774926">
        <w:rPr>
          <w:rFonts w:cs="Arial"/>
          <w:b/>
          <w:bCs/>
          <w:sz w:val="22"/>
        </w:rPr>
        <w:t xml:space="preserve"> </w:t>
      </w:r>
      <w:r w:rsidR="008F29AC" w:rsidRPr="00774926">
        <w:rPr>
          <w:rFonts w:cs="Arial"/>
          <w:b/>
          <w:bCs/>
          <w:sz w:val="22"/>
        </w:rPr>
        <w:t>de</w:t>
      </w:r>
      <w:r w:rsidR="00F10FBF" w:rsidRPr="00774926">
        <w:rPr>
          <w:rFonts w:cs="Arial"/>
          <w:b/>
          <w:bCs/>
          <w:sz w:val="22"/>
        </w:rPr>
        <w:t xml:space="preserve"> </w:t>
      </w:r>
      <w:r w:rsidR="008F29AC" w:rsidRPr="00774926">
        <w:rPr>
          <w:rFonts w:cs="Arial"/>
          <w:b/>
          <w:bCs/>
          <w:sz w:val="22"/>
        </w:rPr>
        <w:t>la</w:t>
      </w:r>
      <w:r w:rsidR="00F10FBF" w:rsidRPr="00774926">
        <w:rPr>
          <w:rFonts w:cs="Arial"/>
          <w:b/>
          <w:bCs/>
          <w:sz w:val="22"/>
        </w:rPr>
        <w:t xml:space="preserve"> </w:t>
      </w:r>
      <w:r w:rsidR="008F29AC" w:rsidRPr="00774926">
        <w:rPr>
          <w:rFonts w:cs="Arial"/>
          <w:b/>
          <w:bCs/>
          <w:sz w:val="22"/>
        </w:rPr>
        <w:t>empresa</w:t>
      </w:r>
      <w:r w:rsidR="00F10FBF" w:rsidRPr="00774926">
        <w:rPr>
          <w:rFonts w:cs="Arial"/>
          <w:b/>
          <w:bCs/>
          <w:sz w:val="22"/>
        </w:rPr>
        <w:t xml:space="preserve"> </w:t>
      </w:r>
      <w:r w:rsidR="008F29AC" w:rsidRPr="00774926">
        <w:rPr>
          <w:rFonts w:cs="Arial"/>
          <w:b/>
          <w:bCs/>
          <w:sz w:val="22"/>
        </w:rPr>
        <w:t>para</w:t>
      </w:r>
      <w:r w:rsidR="00F10FBF" w:rsidRPr="00774926">
        <w:rPr>
          <w:rFonts w:cs="Arial"/>
          <w:b/>
          <w:bCs/>
          <w:sz w:val="22"/>
        </w:rPr>
        <w:t xml:space="preserve"> </w:t>
      </w:r>
      <w:r w:rsidR="008F29AC" w:rsidRPr="00774926">
        <w:rPr>
          <w:rFonts w:cs="Arial"/>
          <w:b/>
          <w:bCs/>
          <w:sz w:val="22"/>
        </w:rPr>
        <w:t>sostener</w:t>
      </w:r>
      <w:r w:rsidR="00F10FBF" w:rsidRPr="00774926">
        <w:rPr>
          <w:rFonts w:cs="Arial"/>
          <w:b/>
          <w:bCs/>
          <w:sz w:val="22"/>
        </w:rPr>
        <w:t xml:space="preserve"> </w:t>
      </w:r>
      <w:r w:rsidR="008F29AC" w:rsidRPr="00774926">
        <w:rPr>
          <w:rFonts w:cs="Arial"/>
          <w:b/>
          <w:bCs/>
          <w:sz w:val="22"/>
        </w:rPr>
        <w:t>al</w:t>
      </w:r>
      <w:r w:rsidR="00F10FBF" w:rsidRPr="00774926">
        <w:rPr>
          <w:rFonts w:cs="Arial"/>
          <w:b/>
          <w:bCs/>
          <w:sz w:val="22"/>
        </w:rPr>
        <w:t xml:space="preserve"> </w:t>
      </w:r>
      <w:r w:rsidR="008F29AC" w:rsidRPr="00774926">
        <w:rPr>
          <w:rFonts w:cs="Arial"/>
          <w:b/>
          <w:bCs/>
          <w:sz w:val="22"/>
        </w:rPr>
        <w:t>menos</w:t>
      </w:r>
      <w:r w:rsidR="00F10FBF" w:rsidRPr="00774926">
        <w:rPr>
          <w:rFonts w:cs="Arial"/>
          <w:b/>
          <w:bCs/>
          <w:sz w:val="22"/>
        </w:rPr>
        <w:t xml:space="preserve"> </w:t>
      </w:r>
      <w:r w:rsidR="008F29AC" w:rsidRPr="00774926">
        <w:rPr>
          <w:rFonts w:cs="Arial"/>
          <w:b/>
          <w:bCs/>
          <w:sz w:val="22"/>
        </w:rPr>
        <w:t>el</w:t>
      </w:r>
      <w:r w:rsidR="00F10FBF" w:rsidRPr="00774926">
        <w:rPr>
          <w:rFonts w:cs="Arial"/>
          <w:b/>
          <w:bCs/>
          <w:sz w:val="22"/>
        </w:rPr>
        <w:t xml:space="preserve"> </w:t>
      </w:r>
      <w:r w:rsidR="00B2028E">
        <w:rPr>
          <w:rFonts w:cs="Arial"/>
          <w:b/>
          <w:bCs/>
          <w:sz w:val="22"/>
        </w:rPr>
        <w:t>20</w:t>
      </w:r>
      <w:r w:rsidR="008F29AC" w:rsidRPr="00774926">
        <w:rPr>
          <w:rFonts w:cs="Arial"/>
          <w:b/>
          <w:bCs/>
          <w:sz w:val="22"/>
        </w:rPr>
        <w:t>%</w:t>
      </w:r>
      <w:r w:rsidR="00F10FBF" w:rsidRPr="00774926">
        <w:rPr>
          <w:rFonts w:cs="Arial"/>
          <w:b/>
          <w:bCs/>
          <w:sz w:val="22"/>
        </w:rPr>
        <w:t xml:space="preserve"> </w:t>
      </w:r>
      <w:r w:rsidR="008F29AC" w:rsidRPr="00774926">
        <w:rPr>
          <w:rFonts w:cs="Arial"/>
          <w:b/>
          <w:bCs/>
          <w:sz w:val="22"/>
        </w:rPr>
        <w:t>de</w:t>
      </w:r>
      <w:r w:rsidR="00F10FBF" w:rsidRPr="00774926">
        <w:rPr>
          <w:rFonts w:cs="Arial"/>
          <w:b/>
          <w:bCs/>
          <w:sz w:val="22"/>
        </w:rPr>
        <w:t xml:space="preserve"> </w:t>
      </w:r>
      <w:r w:rsidR="008F29AC" w:rsidRPr="00774926">
        <w:rPr>
          <w:rFonts w:cs="Arial"/>
          <w:b/>
          <w:bCs/>
          <w:sz w:val="22"/>
        </w:rPr>
        <w:t>su</w:t>
      </w:r>
      <w:r w:rsidR="00F10FBF" w:rsidRPr="00774926">
        <w:rPr>
          <w:rFonts w:cs="Arial"/>
          <w:b/>
          <w:bCs/>
          <w:sz w:val="22"/>
        </w:rPr>
        <w:t xml:space="preserve"> </w:t>
      </w:r>
      <w:r w:rsidR="008F29AC" w:rsidRPr="00774926">
        <w:rPr>
          <w:rFonts w:cs="Arial"/>
          <w:b/>
          <w:bCs/>
          <w:sz w:val="22"/>
        </w:rPr>
        <w:t>propuesta</w:t>
      </w:r>
      <w:r w:rsidR="00F10FBF" w:rsidRPr="00774926">
        <w:rPr>
          <w:rFonts w:cs="Arial"/>
          <w:b/>
          <w:bCs/>
          <w:sz w:val="22"/>
        </w:rPr>
        <w:t xml:space="preserve"> </w:t>
      </w:r>
      <w:r w:rsidR="008F29AC" w:rsidRPr="00774926">
        <w:rPr>
          <w:rFonts w:cs="Arial"/>
          <w:b/>
          <w:bCs/>
          <w:sz w:val="22"/>
        </w:rPr>
        <w:t>económic</w:t>
      </w:r>
      <w:r w:rsidR="008F29AC" w:rsidRPr="00774926">
        <w:rPr>
          <w:rFonts w:cs="Arial"/>
          <w:sz w:val="22"/>
        </w:rPr>
        <w:t>a.</w:t>
      </w:r>
      <w:r w:rsidR="00F10FBF" w:rsidRPr="00774926">
        <w:rPr>
          <w:rFonts w:cs="Arial"/>
          <w:sz w:val="22"/>
        </w:rPr>
        <w:t xml:space="preserve"> </w:t>
      </w:r>
      <w:r w:rsidR="008F29AC" w:rsidRPr="00774926">
        <w:rPr>
          <w:rFonts w:cs="Arial"/>
          <w:sz w:val="22"/>
        </w:rPr>
        <w:t>(</w:t>
      </w:r>
      <w:r w:rsidR="008F29AC" w:rsidRPr="00774926">
        <w:rPr>
          <w:rFonts w:cs="Arial"/>
          <w:b/>
          <w:sz w:val="22"/>
        </w:rPr>
        <w:t>DOCUMENTOS</w:t>
      </w:r>
      <w:r w:rsidR="00F10FBF" w:rsidRPr="00774926">
        <w:rPr>
          <w:rFonts w:cs="Arial"/>
          <w:b/>
          <w:sz w:val="22"/>
        </w:rPr>
        <w:t xml:space="preserve"> </w:t>
      </w:r>
      <w:r w:rsidR="008F29AC" w:rsidRPr="00774926">
        <w:rPr>
          <w:rFonts w:cs="Arial"/>
          <w:b/>
          <w:sz w:val="22"/>
        </w:rPr>
        <w:t>LEGIBLES</w:t>
      </w:r>
      <w:r w:rsidR="008F29AC" w:rsidRPr="00774926">
        <w:rPr>
          <w:rFonts w:cs="Arial"/>
          <w:sz w:val="22"/>
        </w:rPr>
        <w:t>)</w:t>
      </w:r>
    </w:p>
    <w:p w14:paraId="20968F35" w14:textId="77777777" w:rsidR="008F29AC" w:rsidRPr="00774926" w:rsidRDefault="008F29AC" w:rsidP="008F29AC">
      <w:pPr>
        <w:rPr>
          <w:rFonts w:cs="Arial"/>
          <w:b/>
          <w:sz w:val="22"/>
          <w:szCs w:val="22"/>
        </w:rPr>
      </w:pPr>
    </w:p>
    <w:p w14:paraId="4B00A3A5" w14:textId="77777777" w:rsidR="008F29AC" w:rsidRPr="00774926" w:rsidRDefault="008F29AC" w:rsidP="008F29AC">
      <w:pPr>
        <w:rPr>
          <w:rFonts w:cs="Arial"/>
          <w:b/>
          <w:sz w:val="22"/>
          <w:szCs w:val="22"/>
        </w:rPr>
      </w:pPr>
      <w:r w:rsidRPr="00774926">
        <w:rPr>
          <w:rFonts w:cs="Arial"/>
          <w:b/>
          <w:sz w:val="22"/>
          <w:szCs w:val="22"/>
        </w:rPr>
        <w:t>Evaluación:</w:t>
      </w:r>
    </w:p>
    <w:p w14:paraId="7292BE0A" w14:textId="41105CDF" w:rsidR="008F29AC" w:rsidRPr="00774926" w:rsidRDefault="008F29AC" w:rsidP="008F29AC">
      <w:pPr>
        <w:rPr>
          <w:rFonts w:cs="Arial"/>
          <w:sz w:val="22"/>
          <w:szCs w:val="22"/>
        </w:rPr>
      </w:pPr>
      <w:r w:rsidRPr="00774926">
        <w:rPr>
          <w:rFonts w:cs="Arial"/>
          <w:sz w:val="22"/>
          <w:szCs w:val="22"/>
        </w:rPr>
        <w:t>Se</w:t>
      </w:r>
      <w:r w:rsidR="00F10FBF" w:rsidRPr="00774926">
        <w:rPr>
          <w:rFonts w:cs="Arial"/>
          <w:sz w:val="22"/>
          <w:szCs w:val="22"/>
        </w:rPr>
        <w:t xml:space="preserve"> </w:t>
      </w:r>
      <w:r w:rsidRPr="00774926">
        <w:rPr>
          <w:rFonts w:cs="Arial"/>
          <w:sz w:val="22"/>
          <w:szCs w:val="22"/>
        </w:rPr>
        <w:t>verificará</w:t>
      </w:r>
      <w:r w:rsidR="00F10FBF" w:rsidRPr="00774926">
        <w:rPr>
          <w:rFonts w:cs="Arial"/>
          <w:sz w:val="22"/>
          <w:szCs w:val="22"/>
        </w:rPr>
        <w:t xml:space="preserve"> </w:t>
      </w:r>
      <w:r w:rsidRPr="00774926">
        <w:rPr>
          <w:rFonts w:cs="Arial"/>
          <w:sz w:val="22"/>
          <w:szCs w:val="22"/>
        </w:rPr>
        <w:t>que</w:t>
      </w:r>
      <w:r w:rsidR="00F10FBF" w:rsidRPr="00774926">
        <w:rPr>
          <w:rFonts w:cs="Arial"/>
          <w:sz w:val="22"/>
          <w:szCs w:val="22"/>
        </w:rPr>
        <w:t xml:space="preserve"> </w:t>
      </w:r>
      <w:r w:rsidRPr="00774926">
        <w:rPr>
          <w:rFonts w:cs="Arial"/>
          <w:sz w:val="22"/>
          <w:szCs w:val="22"/>
        </w:rPr>
        <w:t>dicho</w:t>
      </w:r>
      <w:r w:rsidR="00F10FBF" w:rsidRPr="00774926">
        <w:rPr>
          <w:rFonts w:cs="Arial"/>
          <w:sz w:val="22"/>
          <w:szCs w:val="22"/>
        </w:rPr>
        <w:t xml:space="preserve"> </w:t>
      </w:r>
      <w:r w:rsidRPr="00774926">
        <w:rPr>
          <w:rFonts w:cs="Arial"/>
          <w:sz w:val="22"/>
          <w:szCs w:val="22"/>
        </w:rPr>
        <w:t>documento</w:t>
      </w:r>
      <w:r w:rsidR="00F10FBF" w:rsidRPr="00774926">
        <w:rPr>
          <w:rFonts w:cs="Arial"/>
          <w:sz w:val="22"/>
          <w:szCs w:val="22"/>
        </w:rPr>
        <w:t xml:space="preserve"> </w:t>
      </w:r>
      <w:r w:rsidRPr="00774926">
        <w:rPr>
          <w:rFonts w:cs="Arial"/>
          <w:sz w:val="22"/>
          <w:szCs w:val="22"/>
        </w:rPr>
        <w:t>contenga</w:t>
      </w:r>
      <w:r w:rsidR="00F10FBF" w:rsidRPr="00774926">
        <w:rPr>
          <w:rFonts w:cs="Arial"/>
          <w:sz w:val="22"/>
          <w:szCs w:val="22"/>
        </w:rPr>
        <w:t xml:space="preserve"> </w:t>
      </w:r>
      <w:r w:rsidRPr="00774926">
        <w:rPr>
          <w:rFonts w:cs="Arial"/>
          <w:sz w:val="22"/>
          <w:szCs w:val="22"/>
        </w:rPr>
        <w:t>los</w:t>
      </w:r>
      <w:r w:rsidR="00F10FBF" w:rsidRPr="00774926">
        <w:rPr>
          <w:rFonts w:cs="Arial"/>
          <w:sz w:val="22"/>
          <w:szCs w:val="22"/>
        </w:rPr>
        <w:t xml:space="preserve"> </w:t>
      </w:r>
      <w:r w:rsidRPr="00774926">
        <w:rPr>
          <w:rFonts w:cs="Arial"/>
          <w:sz w:val="22"/>
          <w:szCs w:val="22"/>
        </w:rPr>
        <w:t>siguientes</w:t>
      </w:r>
      <w:r w:rsidR="00F10FBF" w:rsidRPr="00774926">
        <w:rPr>
          <w:rFonts w:cs="Arial"/>
          <w:sz w:val="22"/>
          <w:szCs w:val="22"/>
        </w:rPr>
        <w:t xml:space="preserve"> </w:t>
      </w:r>
      <w:r w:rsidRPr="00774926">
        <w:rPr>
          <w:rFonts w:cs="Arial"/>
          <w:sz w:val="22"/>
          <w:szCs w:val="22"/>
        </w:rPr>
        <w:t>requisitos:</w:t>
      </w:r>
    </w:p>
    <w:p w14:paraId="02918251" w14:textId="5CCAFF23" w:rsidR="008F29AC" w:rsidRPr="00774926" w:rsidRDefault="008F29AC" w:rsidP="008F29AC">
      <w:pPr>
        <w:numPr>
          <w:ilvl w:val="0"/>
          <w:numId w:val="19"/>
        </w:numPr>
        <w:rPr>
          <w:rFonts w:cs="Arial"/>
          <w:sz w:val="22"/>
          <w:szCs w:val="22"/>
        </w:rPr>
      </w:pPr>
      <w:r w:rsidRPr="00774926">
        <w:rPr>
          <w:rFonts w:cs="Arial"/>
          <w:sz w:val="22"/>
          <w:szCs w:val="22"/>
        </w:rPr>
        <w:t>Que</w:t>
      </w:r>
      <w:r w:rsidR="00F10FBF" w:rsidRPr="00774926">
        <w:rPr>
          <w:rFonts w:cs="Arial"/>
          <w:sz w:val="22"/>
          <w:szCs w:val="22"/>
        </w:rPr>
        <w:t xml:space="preserve"> </w:t>
      </w:r>
      <w:r w:rsidRPr="00774926">
        <w:rPr>
          <w:rFonts w:cs="Arial"/>
          <w:sz w:val="22"/>
          <w:szCs w:val="22"/>
        </w:rPr>
        <w:t>correspondan</w:t>
      </w:r>
      <w:r w:rsidR="00F10FBF" w:rsidRPr="00774926">
        <w:rPr>
          <w:rFonts w:cs="Arial"/>
          <w:sz w:val="22"/>
          <w:szCs w:val="22"/>
        </w:rPr>
        <w:t xml:space="preserve"> </w:t>
      </w:r>
      <w:r w:rsidRPr="00774926">
        <w:rPr>
          <w:rFonts w:cs="Arial"/>
          <w:sz w:val="22"/>
          <w:szCs w:val="22"/>
        </w:rPr>
        <w:t>al</w:t>
      </w:r>
      <w:r w:rsidR="00F10FBF" w:rsidRPr="00774926">
        <w:rPr>
          <w:rFonts w:cs="Arial"/>
          <w:sz w:val="22"/>
          <w:szCs w:val="22"/>
        </w:rPr>
        <w:t xml:space="preserve"> </w:t>
      </w:r>
      <w:r w:rsidRPr="00774926">
        <w:rPr>
          <w:rFonts w:cs="Arial"/>
          <w:sz w:val="22"/>
          <w:szCs w:val="22"/>
        </w:rPr>
        <w:t>año</w:t>
      </w:r>
      <w:r w:rsidR="00F10FBF" w:rsidRPr="00774926">
        <w:rPr>
          <w:rFonts w:cs="Arial"/>
          <w:sz w:val="22"/>
          <w:szCs w:val="22"/>
        </w:rPr>
        <w:t xml:space="preserve"> </w:t>
      </w:r>
      <w:r w:rsidRPr="00774926">
        <w:rPr>
          <w:rFonts w:cs="Arial"/>
          <w:sz w:val="22"/>
          <w:szCs w:val="22"/>
        </w:rPr>
        <w:t>solicitado</w:t>
      </w:r>
    </w:p>
    <w:p w14:paraId="23411A7F" w14:textId="013A1609" w:rsidR="008F29AC" w:rsidRPr="00774926" w:rsidRDefault="008F29AC" w:rsidP="008F29AC">
      <w:pPr>
        <w:numPr>
          <w:ilvl w:val="0"/>
          <w:numId w:val="19"/>
        </w:numPr>
        <w:rPr>
          <w:rFonts w:cs="Arial"/>
          <w:sz w:val="22"/>
          <w:szCs w:val="22"/>
        </w:rPr>
      </w:pPr>
      <w:r w:rsidRPr="00774926">
        <w:rPr>
          <w:rFonts w:cs="Arial"/>
          <w:sz w:val="22"/>
          <w:szCs w:val="22"/>
        </w:rPr>
        <w:t>Que</w:t>
      </w:r>
      <w:r w:rsidR="00F10FBF" w:rsidRPr="00774926">
        <w:rPr>
          <w:rFonts w:cs="Arial"/>
          <w:sz w:val="22"/>
          <w:szCs w:val="22"/>
        </w:rPr>
        <w:t xml:space="preserve"> </w:t>
      </w:r>
      <w:r w:rsidRPr="00774926">
        <w:rPr>
          <w:rFonts w:cs="Arial"/>
          <w:sz w:val="22"/>
          <w:szCs w:val="22"/>
        </w:rPr>
        <w:t>se</w:t>
      </w:r>
      <w:r w:rsidR="00F10FBF" w:rsidRPr="00774926">
        <w:rPr>
          <w:rFonts w:cs="Arial"/>
          <w:sz w:val="22"/>
          <w:szCs w:val="22"/>
        </w:rPr>
        <w:t xml:space="preserve"> </w:t>
      </w:r>
      <w:r w:rsidRPr="00774926">
        <w:rPr>
          <w:rFonts w:cs="Arial"/>
          <w:sz w:val="22"/>
          <w:szCs w:val="22"/>
        </w:rPr>
        <w:t>encuentre</w:t>
      </w:r>
      <w:r w:rsidR="00F10FBF" w:rsidRPr="00774926">
        <w:rPr>
          <w:rFonts w:cs="Arial"/>
          <w:sz w:val="22"/>
          <w:szCs w:val="22"/>
        </w:rPr>
        <w:t xml:space="preserve"> </w:t>
      </w:r>
      <w:r w:rsidRPr="00774926">
        <w:rPr>
          <w:rFonts w:cs="Arial"/>
          <w:sz w:val="22"/>
          <w:szCs w:val="22"/>
        </w:rPr>
        <w:t>debidamente</w:t>
      </w:r>
      <w:r w:rsidR="00F10FBF" w:rsidRPr="00774926">
        <w:rPr>
          <w:rFonts w:cs="Arial"/>
          <w:sz w:val="22"/>
          <w:szCs w:val="22"/>
        </w:rPr>
        <w:t xml:space="preserve"> </w:t>
      </w:r>
      <w:r w:rsidRPr="00774926">
        <w:rPr>
          <w:rFonts w:cs="Arial"/>
          <w:sz w:val="22"/>
          <w:szCs w:val="22"/>
        </w:rPr>
        <w:t>mencionado</w:t>
      </w:r>
      <w:r w:rsidR="00F10FBF" w:rsidRPr="00774926">
        <w:rPr>
          <w:rFonts w:cs="Arial"/>
          <w:sz w:val="22"/>
          <w:szCs w:val="22"/>
        </w:rPr>
        <w:t xml:space="preserve"> </w:t>
      </w:r>
      <w:r w:rsidRPr="00774926">
        <w:rPr>
          <w:rFonts w:cs="Arial"/>
          <w:sz w:val="22"/>
          <w:szCs w:val="22"/>
        </w:rPr>
        <w:t>el</w:t>
      </w:r>
      <w:r w:rsidR="00F10FBF" w:rsidRPr="00774926">
        <w:rPr>
          <w:rFonts w:cs="Arial"/>
          <w:sz w:val="22"/>
          <w:szCs w:val="22"/>
        </w:rPr>
        <w:t xml:space="preserve"> </w:t>
      </w:r>
      <w:r w:rsidRPr="00774926">
        <w:rPr>
          <w:rFonts w:cs="Arial"/>
          <w:sz w:val="22"/>
          <w:szCs w:val="22"/>
        </w:rPr>
        <w:t>nombre</w:t>
      </w:r>
      <w:r w:rsidR="00F10FBF" w:rsidRPr="00774926">
        <w:rPr>
          <w:rFonts w:cs="Arial"/>
          <w:sz w:val="22"/>
          <w:szCs w:val="22"/>
        </w:rPr>
        <w:t xml:space="preserve"> </w:t>
      </w:r>
      <w:r w:rsidRPr="00774926">
        <w:rPr>
          <w:rFonts w:cs="Arial"/>
          <w:sz w:val="22"/>
          <w:szCs w:val="22"/>
        </w:rPr>
        <w:t>y</w:t>
      </w:r>
      <w:r w:rsidR="00F10FBF" w:rsidRPr="00774926">
        <w:rPr>
          <w:rFonts w:cs="Arial"/>
          <w:sz w:val="22"/>
          <w:szCs w:val="22"/>
        </w:rPr>
        <w:t xml:space="preserve"> </w:t>
      </w:r>
      <w:r w:rsidRPr="00774926">
        <w:rPr>
          <w:rFonts w:cs="Arial"/>
          <w:sz w:val="22"/>
          <w:szCs w:val="22"/>
        </w:rPr>
        <w:t>firma</w:t>
      </w:r>
      <w:r w:rsidR="00F10FBF" w:rsidRPr="00774926">
        <w:rPr>
          <w:rFonts w:cs="Arial"/>
          <w:sz w:val="22"/>
          <w:szCs w:val="22"/>
        </w:rPr>
        <w:t xml:space="preserve"> </w:t>
      </w:r>
      <w:r w:rsidRPr="00774926">
        <w:rPr>
          <w:rFonts w:cs="Arial"/>
          <w:sz w:val="22"/>
          <w:szCs w:val="22"/>
        </w:rPr>
        <w:t>de</w:t>
      </w:r>
      <w:r w:rsidR="00F10FBF" w:rsidRPr="00774926">
        <w:rPr>
          <w:rFonts w:cs="Arial"/>
          <w:sz w:val="22"/>
          <w:szCs w:val="22"/>
        </w:rPr>
        <w:t xml:space="preserve"> </w:t>
      </w:r>
      <w:r w:rsidRPr="00774926">
        <w:rPr>
          <w:rFonts w:cs="Arial"/>
          <w:sz w:val="22"/>
          <w:szCs w:val="22"/>
        </w:rPr>
        <w:t>la</w:t>
      </w:r>
      <w:r w:rsidR="00F10FBF" w:rsidRPr="00774926">
        <w:rPr>
          <w:rFonts w:cs="Arial"/>
          <w:sz w:val="22"/>
          <w:szCs w:val="22"/>
        </w:rPr>
        <w:t xml:space="preserve"> </w:t>
      </w:r>
      <w:r w:rsidRPr="00774926">
        <w:rPr>
          <w:rFonts w:cs="Arial"/>
          <w:sz w:val="22"/>
          <w:szCs w:val="22"/>
        </w:rPr>
        <w:t>persona</w:t>
      </w:r>
      <w:r w:rsidR="00F10FBF" w:rsidRPr="00774926">
        <w:rPr>
          <w:rFonts w:cs="Arial"/>
          <w:sz w:val="22"/>
          <w:szCs w:val="22"/>
        </w:rPr>
        <w:t xml:space="preserve"> </w:t>
      </w:r>
      <w:r w:rsidRPr="00774926">
        <w:rPr>
          <w:rFonts w:cs="Arial"/>
          <w:sz w:val="22"/>
          <w:szCs w:val="22"/>
        </w:rPr>
        <w:t>legalmente</w:t>
      </w:r>
      <w:r w:rsidR="00F10FBF" w:rsidRPr="00774926">
        <w:rPr>
          <w:rFonts w:cs="Arial"/>
          <w:sz w:val="22"/>
          <w:szCs w:val="22"/>
        </w:rPr>
        <w:t xml:space="preserve"> </w:t>
      </w:r>
      <w:r w:rsidRPr="00774926">
        <w:rPr>
          <w:rFonts w:cs="Arial"/>
          <w:sz w:val="22"/>
          <w:szCs w:val="22"/>
        </w:rPr>
        <w:t>facultada</w:t>
      </w:r>
      <w:r w:rsidR="00F10FBF" w:rsidRPr="00774926">
        <w:rPr>
          <w:rFonts w:cs="Arial"/>
          <w:sz w:val="22"/>
          <w:szCs w:val="22"/>
        </w:rPr>
        <w:t xml:space="preserve"> </w:t>
      </w:r>
      <w:r w:rsidRPr="00774926">
        <w:rPr>
          <w:rFonts w:cs="Arial"/>
          <w:sz w:val="22"/>
          <w:szCs w:val="22"/>
        </w:rPr>
        <w:t>para</w:t>
      </w:r>
      <w:r w:rsidR="00F10FBF" w:rsidRPr="00774926">
        <w:rPr>
          <w:rFonts w:cs="Arial"/>
          <w:sz w:val="22"/>
          <w:szCs w:val="22"/>
        </w:rPr>
        <w:t xml:space="preserve"> </w:t>
      </w:r>
      <w:r w:rsidRPr="00774926">
        <w:rPr>
          <w:rFonts w:cs="Arial"/>
          <w:sz w:val="22"/>
          <w:szCs w:val="22"/>
        </w:rPr>
        <w:t>ello.</w:t>
      </w:r>
    </w:p>
    <w:p w14:paraId="13A22F0B" w14:textId="2131ABA0" w:rsidR="008F29AC" w:rsidRPr="00774926" w:rsidRDefault="008F29AC" w:rsidP="008F29AC">
      <w:pPr>
        <w:numPr>
          <w:ilvl w:val="0"/>
          <w:numId w:val="19"/>
        </w:numPr>
        <w:rPr>
          <w:rFonts w:cs="Arial"/>
          <w:sz w:val="22"/>
          <w:szCs w:val="22"/>
        </w:rPr>
      </w:pPr>
      <w:r w:rsidRPr="00774926">
        <w:rPr>
          <w:rFonts w:cs="Arial"/>
          <w:sz w:val="22"/>
          <w:szCs w:val="22"/>
        </w:rPr>
        <w:t>La</w:t>
      </w:r>
      <w:r w:rsidR="00F10FBF" w:rsidRPr="00774926">
        <w:rPr>
          <w:rFonts w:cs="Arial"/>
          <w:sz w:val="22"/>
          <w:szCs w:val="22"/>
        </w:rPr>
        <w:t xml:space="preserve"> </w:t>
      </w:r>
      <w:r w:rsidRPr="00774926">
        <w:rPr>
          <w:rFonts w:cs="Arial"/>
          <w:sz w:val="22"/>
          <w:szCs w:val="22"/>
        </w:rPr>
        <w:t>capacidad</w:t>
      </w:r>
      <w:r w:rsidR="00F10FBF" w:rsidRPr="00774926">
        <w:rPr>
          <w:rFonts w:cs="Arial"/>
          <w:sz w:val="22"/>
          <w:szCs w:val="22"/>
        </w:rPr>
        <w:t xml:space="preserve"> </w:t>
      </w:r>
      <w:r w:rsidRPr="00774926">
        <w:rPr>
          <w:rFonts w:cs="Arial"/>
          <w:sz w:val="22"/>
          <w:szCs w:val="22"/>
        </w:rPr>
        <w:t>de</w:t>
      </w:r>
      <w:r w:rsidR="00F10FBF" w:rsidRPr="00774926">
        <w:rPr>
          <w:rFonts w:cs="Arial"/>
          <w:sz w:val="22"/>
          <w:szCs w:val="22"/>
        </w:rPr>
        <w:t xml:space="preserve"> </w:t>
      </w:r>
      <w:r w:rsidRPr="00774926">
        <w:rPr>
          <w:rFonts w:cs="Arial"/>
          <w:sz w:val="22"/>
          <w:szCs w:val="22"/>
        </w:rPr>
        <w:t>la</w:t>
      </w:r>
      <w:r w:rsidR="00F10FBF" w:rsidRPr="00774926">
        <w:rPr>
          <w:rFonts w:cs="Arial"/>
          <w:sz w:val="22"/>
          <w:szCs w:val="22"/>
        </w:rPr>
        <w:t xml:space="preserve"> </w:t>
      </w:r>
      <w:r w:rsidRPr="00774926">
        <w:rPr>
          <w:rFonts w:cs="Arial"/>
          <w:sz w:val="22"/>
          <w:szCs w:val="22"/>
        </w:rPr>
        <w:t>empresa</w:t>
      </w:r>
      <w:r w:rsidR="00F10FBF" w:rsidRPr="00774926">
        <w:rPr>
          <w:rFonts w:cs="Arial"/>
          <w:sz w:val="22"/>
          <w:szCs w:val="22"/>
        </w:rPr>
        <w:t xml:space="preserve"> </w:t>
      </w:r>
      <w:r w:rsidRPr="00774926">
        <w:rPr>
          <w:rFonts w:cs="Arial"/>
          <w:sz w:val="22"/>
          <w:szCs w:val="22"/>
        </w:rPr>
        <w:t>para</w:t>
      </w:r>
      <w:r w:rsidR="00F10FBF" w:rsidRPr="00774926">
        <w:rPr>
          <w:rFonts w:cs="Arial"/>
          <w:sz w:val="22"/>
          <w:szCs w:val="22"/>
        </w:rPr>
        <w:t xml:space="preserve"> </w:t>
      </w:r>
      <w:r w:rsidRPr="00774926">
        <w:rPr>
          <w:rFonts w:cs="Arial"/>
          <w:sz w:val="22"/>
          <w:szCs w:val="22"/>
        </w:rPr>
        <w:t>sostener</w:t>
      </w:r>
      <w:r w:rsidR="00F10FBF" w:rsidRPr="00774926">
        <w:rPr>
          <w:rFonts w:cs="Arial"/>
          <w:sz w:val="22"/>
          <w:szCs w:val="22"/>
        </w:rPr>
        <w:t xml:space="preserve"> </w:t>
      </w:r>
      <w:r w:rsidRPr="00774926">
        <w:rPr>
          <w:rFonts w:cs="Arial"/>
          <w:sz w:val="22"/>
          <w:szCs w:val="22"/>
        </w:rPr>
        <w:t>la</w:t>
      </w:r>
      <w:r w:rsidR="00F10FBF" w:rsidRPr="00774926">
        <w:rPr>
          <w:rFonts w:cs="Arial"/>
          <w:sz w:val="22"/>
          <w:szCs w:val="22"/>
        </w:rPr>
        <w:t xml:space="preserve"> </w:t>
      </w:r>
      <w:r w:rsidRPr="00774926">
        <w:rPr>
          <w:rFonts w:cs="Arial"/>
          <w:sz w:val="22"/>
          <w:szCs w:val="22"/>
        </w:rPr>
        <w:t>propuesta</w:t>
      </w:r>
      <w:r w:rsidR="00F10FBF" w:rsidRPr="00774926">
        <w:rPr>
          <w:rFonts w:cs="Arial"/>
          <w:sz w:val="22"/>
          <w:szCs w:val="22"/>
        </w:rPr>
        <w:t xml:space="preserve"> </w:t>
      </w:r>
      <w:r w:rsidRPr="00774926">
        <w:rPr>
          <w:rFonts w:cs="Arial"/>
          <w:sz w:val="22"/>
          <w:szCs w:val="22"/>
        </w:rPr>
        <w:t>presentada.</w:t>
      </w:r>
      <w:r w:rsidR="00F10FBF" w:rsidRPr="00774926">
        <w:rPr>
          <w:rFonts w:cs="Arial"/>
          <w:sz w:val="22"/>
          <w:szCs w:val="22"/>
        </w:rPr>
        <w:t xml:space="preserve"> </w:t>
      </w:r>
    </w:p>
    <w:p w14:paraId="3DAF256B" w14:textId="32BF7DEA" w:rsidR="00513542" w:rsidRDefault="00513542" w:rsidP="008A7DEF">
      <w:pPr>
        <w:pStyle w:val="Sinespaciado"/>
        <w:jc w:val="both"/>
        <w:rPr>
          <w:rFonts w:ascii="Arial" w:eastAsia="Times New Roman" w:hAnsi="Arial" w:cs="Arial"/>
          <w:lang w:val="es-MX" w:eastAsia="es-ES"/>
        </w:rPr>
      </w:pPr>
    </w:p>
    <w:p w14:paraId="048B8DC3" w14:textId="0A8FA253" w:rsidR="00513542" w:rsidRPr="003577EA" w:rsidRDefault="00513542" w:rsidP="00513542">
      <w:pPr>
        <w:pStyle w:val="Sinespaciado"/>
        <w:jc w:val="both"/>
        <w:rPr>
          <w:rFonts w:ascii="Arial" w:eastAsia="Times New Roman" w:hAnsi="Arial" w:cs="Arial"/>
          <w:b/>
          <w:lang w:val="es-MX" w:eastAsia="es-ES"/>
        </w:rPr>
      </w:pPr>
      <w:r>
        <w:rPr>
          <w:rFonts w:ascii="Arial" w:eastAsia="Times New Roman" w:hAnsi="Arial" w:cs="Arial"/>
          <w:b/>
          <w:lang w:val="es-MX" w:eastAsia="es-ES"/>
        </w:rPr>
        <w:t>S</w:t>
      </w:r>
      <w:r w:rsidRPr="008443AA">
        <w:rPr>
          <w:rFonts w:ascii="Arial" w:eastAsia="Times New Roman" w:hAnsi="Arial" w:cs="Arial"/>
          <w:b/>
          <w:lang w:val="es-MX" w:eastAsia="es-ES"/>
        </w:rPr>
        <w:t>e</w:t>
      </w:r>
      <w:r w:rsidR="00F10FBF">
        <w:rPr>
          <w:rFonts w:ascii="Arial" w:eastAsia="Times New Roman" w:hAnsi="Arial" w:cs="Arial"/>
          <w:b/>
          <w:lang w:val="es-MX" w:eastAsia="es-ES"/>
        </w:rPr>
        <w:t xml:space="preserve"> </w:t>
      </w:r>
      <w:r w:rsidRPr="008443AA">
        <w:rPr>
          <w:rFonts w:ascii="Arial" w:eastAsia="Times New Roman" w:hAnsi="Arial" w:cs="Arial"/>
          <w:b/>
          <w:lang w:val="es-MX" w:eastAsia="es-ES"/>
        </w:rPr>
        <w:t>recomienda</w:t>
      </w:r>
      <w:r w:rsidR="00F10FBF">
        <w:rPr>
          <w:rFonts w:ascii="Arial" w:eastAsia="Times New Roman" w:hAnsi="Arial" w:cs="Arial"/>
          <w:b/>
          <w:lang w:val="es-MX" w:eastAsia="es-ES"/>
        </w:rPr>
        <w:t xml:space="preserve"> </w:t>
      </w:r>
      <w:r w:rsidRPr="008443AA">
        <w:rPr>
          <w:rFonts w:ascii="Arial" w:eastAsia="Times New Roman" w:hAnsi="Arial" w:cs="Arial"/>
          <w:b/>
          <w:lang w:val="es-MX" w:eastAsia="es-ES"/>
        </w:rPr>
        <w:t>a</w:t>
      </w:r>
      <w:r w:rsidR="00F10FBF">
        <w:rPr>
          <w:rFonts w:ascii="Arial" w:eastAsia="Times New Roman" w:hAnsi="Arial" w:cs="Arial"/>
          <w:b/>
          <w:lang w:val="es-MX" w:eastAsia="es-ES"/>
        </w:rPr>
        <w:t xml:space="preserve"> </w:t>
      </w:r>
      <w:r w:rsidRPr="008443AA">
        <w:rPr>
          <w:rFonts w:ascii="Arial" w:eastAsia="Times New Roman" w:hAnsi="Arial" w:cs="Arial"/>
          <w:b/>
          <w:lang w:val="es-MX" w:eastAsia="es-ES"/>
        </w:rPr>
        <w:t>los</w:t>
      </w:r>
      <w:r w:rsidR="00F10FBF">
        <w:rPr>
          <w:rFonts w:ascii="Arial" w:eastAsia="Times New Roman" w:hAnsi="Arial" w:cs="Arial"/>
          <w:b/>
          <w:lang w:val="es-MX" w:eastAsia="es-ES"/>
        </w:rPr>
        <w:t xml:space="preserve"> </w:t>
      </w:r>
      <w:r>
        <w:rPr>
          <w:rFonts w:ascii="Arial" w:eastAsia="Times New Roman" w:hAnsi="Arial" w:cs="Arial"/>
          <w:b/>
          <w:lang w:val="es-MX" w:eastAsia="es-ES"/>
        </w:rPr>
        <w:t>LICITANTES</w:t>
      </w:r>
      <w:r w:rsidRPr="008443AA">
        <w:rPr>
          <w:rFonts w:ascii="Arial" w:eastAsia="Times New Roman" w:hAnsi="Arial" w:cs="Arial"/>
          <w:b/>
          <w:lang w:val="es-MX" w:eastAsia="es-ES"/>
        </w:rPr>
        <w:t>:</w:t>
      </w:r>
    </w:p>
    <w:p w14:paraId="78CA14AE" w14:textId="50F80D10" w:rsidR="00513542" w:rsidRPr="008443AA" w:rsidRDefault="00513542" w:rsidP="009B34C5">
      <w:pPr>
        <w:pStyle w:val="Sinespaciado"/>
        <w:numPr>
          <w:ilvl w:val="0"/>
          <w:numId w:val="25"/>
        </w:numPr>
        <w:jc w:val="both"/>
        <w:rPr>
          <w:rFonts w:ascii="Arial" w:eastAsia="Times New Roman" w:hAnsi="Arial" w:cs="Arial"/>
          <w:lang w:val="es-MX" w:eastAsia="es-ES"/>
        </w:rPr>
      </w:pPr>
      <w:r w:rsidRPr="008443AA">
        <w:rPr>
          <w:rFonts w:ascii="Arial" w:eastAsia="Times New Roman" w:hAnsi="Arial" w:cs="Arial"/>
          <w:lang w:val="es-MX" w:eastAsia="es-ES"/>
        </w:rPr>
        <w:t>Anexar</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archivos</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claramente</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identificados.</w:t>
      </w:r>
    </w:p>
    <w:p w14:paraId="7B8842CE" w14:textId="59EF0983" w:rsidR="00513542" w:rsidRPr="008443AA" w:rsidRDefault="00513542" w:rsidP="009B34C5">
      <w:pPr>
        <w:pStyle w:val="Sinespaciado"/>
        <w:numPr>
          <w:ilvl w:val="0"/>
          <w:numId w:val="25"/>
        </w:numPr>
        <w:jc w:val="both"/>
        <w:rPr>
          <w:rFonts w:ascii="Arial" w:eastAsia="Times New Roman" w:hAnsi="Arial" w:cs="Arial"/>
          <w:lang w:val="es-MX" w:eastAsia="es-ES"/>
        </w:rPr>
      </w:pPr>
      <w:r w:rsidRPr="008443AA">
        <w:rPr>
          <w:rFonts w:ascii="Arial" w:eastAsia="Times New Roman" w:hAnsi="Arial" w:cs="Arial"/>
          <w:lang w:val="es-MX" w:eastAsia="es-ES"/>
        </w:rPr>
        <w:t>Que</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la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documentación</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escaneada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sea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legible.</w:t>
      </w:r>
    </w:p>
    <w:p w14:paraId="3577D2BF" w14:textId="506E8940" w:rsidR="00513542" w:rsidRPr="008443AA" w:rsidRDefault="00513542" w:rsidP="009B34C5">
      <w:pPr>
        <w:pStyle w:val="Sinespaciado"/>
        <w:numPr>
          <w:ilvl w:val="0"/>
          <w:numId w:val="25"/>
        </w:numPr>
        <w:jc w:val="both"/>
        <w:rPr>
          <w:rFonts w:ascii="Arial" w:eastAsia="Times New Roman" w:hAnsi="Arial" w:cs="Arial"/>
          <w:lang w:val="es-MX" w:eastAsia="es-ES"/>
        </w:rPr>
      </w:pPr>
      <w:r w:rsidRPr="008443AA">
        <w:rPr>
          <w:rFonts w:ascii="Arial" w:eastAsia="Times New Roman" w:hAnsi="Arial" w:cs="Arial"/>
          <w:lang w:val="es-MX" w:eastAsia="es-ES"/>
        </w:rPr>
        <w:t>Que</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la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documentación</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escaneada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se</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encuentre</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firmada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autógrafamente</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por</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la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persona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facultada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legalmente</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para</w:t>
      </w:r>
      <w:r w:rsidR="00F10FBF">
        <w:rPr>
          <w:rFonts w:ascii="Arial" w:eastAsia="Times New Roman" w:hAnsi="Arial" w:cs="Arial"/>
          <w:lang w:val="es-MX" w:eastAsia="es-ES"/>
        </w:rPr>
        <w:t xml:space="preserve"> </w:t>
      </w:r>
      <w:r w:rsidRPr="008443AA">
        <w:rPr>
          <w:rFonts w:ascii="Arial" w:eastAsia="Times New Roman" w:hAnsi="Arial" w:cs="Arial"/>
          <w:lang w:val="es-MX" w:eastAsia="es-ES"/>
        </w:rPr>
        <w:t>ello.</w:t>
      </w:r>
    </w:p>
    <w:p w14:paraId="18B157CA" w14:textId="77D5A7DD" w:rsidR="00D13852" w:rsidRPr="008F29AC" w:rsidRDefault="00513542" w:rsidP="009B34C5">
      <w:pPr>
        <w:pStyle w:val="Sinespaciado"/>
        <w:numPr>
          <w:ilvl w:val="0"/>
          <w:numId w:val="25"/>
        </w:numPr>
        <w:jc w:val="both"/>
        <w:rPr>
          <w:rFonts w:ascii="Arial" w:eastAsia="Times New Roman" w:hAnsi="Arial" w:cs="Arial"/>
          <w:lang w:val="es-MX" w:eastAsia="es-ES"/>
        </w:rPr>
      </w:pPr>
      <w:r w:rsidRPr="00D13852">
        <w:rPr>
          <w:rFonts w:ascii="Arial" w:eastAsia="Times New Roman" w:hAnsi="Arial" w:cs="Arial"/>
          <w:lang w:val="es-MX" w:eastAsia="es-ES"/>
        </w:rPr>
        <w:t>Que</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la</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documentación</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se</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encuentre</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en</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hoja</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membretada</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del</w:t>
      </w:r>
      <w:r w:rsidR="00F10FBF">
        <w:rPr>
          <w:rFonts w:ascii="Arial" w:eastAsia="Times New Roman" w:hAnsi="Arial" w:cs="Arial"/>
          <w:lang w:val="es-MX" w:eastAsia="es-ES"/>
        </w:rPr>
        <w:t xml:space="preserve"> </w:t>
      </w:r>
      <w:r w:rsidRPr="00D13852">
        <w:rPr>
          <w:rFonts w:ascii="Arial" w:eastAsia="Times New Roman" w:hAnsi="Arial" w:cs="Arial"/>
          <w:lang w:val="es-MX" w:eastAsia="es-ES"/>
        </w:rPr>
        <w:t>LICITANTE.</w:t>
      </w:r>
    </w:p>
    <w:p w14:paraId="3D8878C8" w14:textId="404118CD" w:rsidR="00513542" w:rsidRPr="008F29AC" w:rsidRDefault="00513542" w:rsidP="009B34C5">
      <w:pPr>
        <w:pStyle w:val="Sinespaciado"/>
        <w:numPr>
          <w:ilvl w:val="0"/>
          <w:numId w:val="25"/>
        </w:numPr>
        <w:jc w:val="both"/>
        <w:rPr>
          <w:rFonts w:ascii="Arial" w:eastAsia="Times New Roman" w:hAnsi="Arial" w:cs="Arial"/>
          <w:lang w:val="es-MX" w:eastAsia="es-ES"/>
        </w:rPr>
      </w:pPr>
      <w:r w:rsidRPr="008F29AC">
        <w:rPr>
          <w:rFonts w:ascii="Arial" w:eastAsia="Times New Roman" w:hAnsi="Arial" w:cs="Arial"/>
          <w:lang w:val="es-MX" w:eastAsia="es-ES"/>
        </w:rPr>
        <w:t>Que</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en</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cada</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archivo</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indique</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el</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número</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del</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documento</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que</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corresponda.</w:t>
      </w:r>
      <w:r w:rsidR="00F10FBF">
        <w:rPr>
          <w:rFonts w:ascii="Arial" w:eastAsia="Times New Roman" w:hAnsi="Arial" w:cs="Arial"/>
          <w:lang w:val="es-MX" w:eastAsia="es-ES"/>
        </w:rPr>
        <w:t xml:space="preserve"> </w:t>
      </w:r>
    </w:p>
    <w:p w14:paraId="6EA79C9D" w14:textId="401B849E" w:rsidR="00D13852" w:rsidRPr="008F29AC" w:rsidRDefault="00D13852" w:rsidP="009B34C5">
      <w:pPr>
        <w:pStyle w:val="Sinespaciado"/>
        <w:numPr>
          <w:ilvl w:val="0"/>
          <w:numId w:val="25"/>
        </w:numPr>
        <w:jc w:val="both"/>
        <w:rPr>
          <w:rFonts w:ascii="Arial" w:eastAsia="Times New Roman" w:hAnsi="Arial" w:cs="Arial"/>
          <w:lang w:val="es-MX" w:eastAsia="es-ES"/>
        </w:rPr>
      </w:pPr>
      <w:r w:rsidRPr="008F29AC">
        <w:rPr>
          <w:rFonts w:ascii="Arial" w:eastAsia="Times New Roman" w:hAnsi="Arial" w:cs="Arial"/>
          <w:lang w:val="es-MX" w:eastAsia="es-ES"/>
        </w:rPr>
        <w:t>Foliar</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todos</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los</w:t>
      </w:r>
      <w:r w:rsidR="00F10FBF">
        <w:rPr>
          <w:rFonts w:ascii="Arial" w:eastAsia="Times New Roman" w:hAnsi="Arial" w:cs="Arial"/>
          <w:lang w:val="es-MX" w:eastAsia="es-ES"/>
        </w:rPr>
        <w:t xml:space="preserve"> </w:t>
      </w:r>
      <w:r w:rsidRPr="008F29AC">
        <w:rPr>
          <w:rFonts w:ascii="Arial" w:eastAsia="Times New Roman" w:hAnsi="Arial" w:cs="Arial"/>
          <w:lang w:val="es-MX" w:eastAsia="es-ES"/>
        </w:rPr>
        <w:t>documentos</w:t>
      </w:r>
    </w:p>
    <w:p w14:paraId="090A98B1" w14:textId="77777777" w:rsidR="001C1B17" w:rsidRDefault="001C1B17" w:rsidP="001C1B17">
      <w:pPr>
        <w:pStyle w:val="Default"/>
        <w:jc w:val="both"/>
        <w:rPr>
          <w:bCs/>
          <w:color w:val="auto"/>
          <w:sz w:val="22"/>
          <w:szCs w:val="22"/>
        </w:rPr>
      </w:pPr>
    </w:p>
    <w:p w14:paraId="1E97AEE6" w14:textId="4C5B62AD" w:rsidR="001C1B17" w:rsidRPr="00BC7560" w:rsidRDefault="001C1B17" w:rsidP="001C1B17">
      <w:pPr>
        <w:pStyle w:val="Sinespaciado"/>
        <w:jc w:val="center"/>
        <w:rPr>
          <w:rFonts w:ascii="Arial" w:hAnsi="Arial" w:cs="Arial"/>
          <w:b/>
          <w:i/>
          <w:u w:val="single"/>
        </w:rPr>
        <w:sectPr w:rsidR="001C1B17" w:rsidRPr="00BC7560" w:rsidSect="00513542">
          <w:type w:val="nextColumn"/>
          <w:pgSz w:w="12240" w:h="15840" w:code="1"/>
          <w:pgMar w:top="1702" w:right="1418" w:bottom="1418" w:left="1418" w:header="851" w:footer="851" w:gutter="0"/>
          <w:cols w:space="708"/>
          <w:docGrid w:linePitch="360"/>
        </w:sectPr>
      </w:pPr>
      <w:r w:rsidRPr="00BC7560">
        <w:rPr>
          <w:rFonts w:ascii="Arial" w:hAnsi="Arial" w:cs="Arial"/>
          <w:b/>
          <w:i/>
          <w:u w:val="single"/>
        </w:rPr>
        <w:t>Nota:</w:t>
      </w:r>
      <w:r w:rsidR="00F10FBF">
        <w:rPr>
          <w:rFonts w:ascii="Arial" w:hAnsi="Arial" w:cs="Arial"/>
          <w:b/>
          <w:i/>
          <w:u w:val="single"/>
        </w:rPr>
        <w:t xml:space="preserve"> </w:t>
      </w:r>
      <w:r w:rsidRPr="00BC7560">
        <w:rPr>
          <w:rFonts w:ascii="Arial" w:hAnsi="Arial" w:cs="Arial"/>
          <w:b/>
          <w:i/>
          <w:u w:val="single"/>
        </w:rPr>
        <w:t>la</w:t>
      </w:r>
      <w:r w:rsidR="00F10FBF">
        <w:rPr>
          <w:rFonts w:ascii="Arial" w:hAnsi="Arial" w:cs="Arial"/>
          <w:b/>
          <w:i/>
          <w:u w:val="single"/>
        </w:rPr>
        <w:t xml:space="preserve"> </w:t>
      </w:r>
      <w:r w:rsidRPr="00BC7560">
        <w:rPr>
          <w:rFonts w:ascii="Arial" w:hAnsi="Arial" w:cs="Arial"/>
          <w:b/>
          <w:i/>
          <w:u w:val="single"/>
        </w:rPr>
        <w:t>omisión</w:t>
      </w:r>
      <w:r w:rsidR="00F10FBF">
        <w:rPr>
          <w:rFonts w:ascii="Arial" w:hAnsi="Arial" w:cs="Arial"/>
          <w:b/>
          <w:i/>
          <w:u w:val="single"/>
        </w:rPr>
        <w:t xml:space="preserve"> </w:t>
      </w:r>
      <w:r w:rsidRPr="00BC7560">
        <w:rPr>
          <w:rFonts w:ascii="Arial" w:hAnsi="Arial" w:cs="Arial"/>
          <w:b/>
          <w:i/>
          <w:u w:val="single"/>
        </w:rPr>
        <w:t>en</w:t>
      </w:r>
      <w:r w:rsidR="00F10FBF">
        <w:rPr>
          <w:rFonts w:ascii="Arial" w:hAnsi="Arial" w:cs="Arial"/>
          <w:b/>
          <w:i/>
          <w:u w:val="single"/>
        </w:rPr>
        <w:t xml:space="preserve"> </w:t>
      </w:r>
      <w:r w:rsidRPr="00BC7560">
        <w:rPr>
          <w:rFonts w:ascii="Arial" w:hAnsi="Arial" w:cs="Arial"/>
          <w:b/>
          <w:i/>
          <w:u w:val="single"/>
        </w:rPr>
        <w:t>la</w:t>
      </w:r>
      <w:r w:rsidR="00F10FBF">
        <w:rPr>
          <w:rFonts w:ascii="Arial" w:hAnsi="Arial" w:cs="Arial"/>
          <w:b/>
          <w:i/>
          <w:u w:val="single"/>
        </w:rPr>
        <w:t xml:space="preserve"> </w:t>
      </w:r>
      <w:r w:rsidRPr="00BC7560">
        <w:rPr>
          <w:rFonts w:ascii="Arial" w:hAnsi="Arial" w:cs="Arial"/>
          <w:b/>
          <w:i/>
          <w:u w:val="single"/>
        </w:rPr>
        <w:t>presentación</w:t>
      </w:r>
      <w:r w:rsidR="00F10FBF">
        <w:rPr>
          <w:rFonts w:ascii="Arial" w:hAnsi="Arial" w:cs="Arial"/>
          <w:b/>
          <w:i/>
          <w:u w:val="single"/>
        </w:rPr>
        <w:t xml:space="preserve"> </w:t>
      </w:r>
      <w:r w:rsidRPr="00BC7560">
        <w:rPr>
          <w:rFonts w:ascii="Arial" w:hAnsi="Arial" w:cs="Arial"/>
          <w:b/>
          <w:i/>
          <w:u w:val="single"/>
        </w:rPr>
        <w:t>de</w:t>
      </w:r>
      <w:r w:rsidR="00F10FBF">
        <w:rPr>
          <w:rFonts w:ascii="Arial" w:hAnsi="Arial" w:cs="Arial"/>
          <w:b/>
          <w:i/>
          <w:u w:val="single"/>
        </w:rPr>
        <w:t xml:space="preserve"> </w:t>
      </w:r>
      <w:r w:rsidRPr="00BC7560">
        <w:rPr>
          <w:rFonts w:ascii="Arial" w:hAnsi="Arial" w:cs="Arial"/>
          <w:b/>
          <w:i/>
          <w:u w:val="single"/>
        </w:rPr>
        <w:t>los</w:t>
      </w:r>
      <w:r w:rsidR="00F10FBF">
        <w:rPr>
          <w:rFonts w:ascii="Arial" w:hAnsi="Arial" w:cs="Arial"/>
          <w:b/>
          <w:i/>
          <w:u w:val="single"/>
        </w:rPr>
        <w:t xml:space="preserve"> </w:t>
      </w:r>
      <w:r w:rsidRPr="00BC7560">
        <w:rPr>
          <w:rFonts w:ascii="Arial" w:hAnsi="Arial" w:cs="Arial"/>
          <w:b/>
          <w:i/>
          <w:u w:val="single"/>
        </w:rPr>
        <w:t>documentos</w:t>
      </w:r>
      <w:r w:rsidR="00F10FBF">
        <w:rPr>
          <w:rFonts w:ascii="Arial" w:hAnsi="Arial" w:cs="Arial"/>
          <w:b/>
          <w:i/>
          <w:u w:val="single"/>
        </w:rPr>
        <w:t xml:space="preserve"> </w:t>
      </w:r>
      <w:r w:rsidRPr="00BC7560">
        <w:rPr>
          <w:rFonts w:ascii="Arial" w:hAnsi="Arial" w:cs="Arial"/>
          <w:b/>
          <w:i/>
          <w:u w:val="single"/>
        </w:rPr>
        <w:t>obligatorios</w:t>
      </w:r>
      <w:r w:rsidR="00F10FBF">
        <w:rPr>
          <w:rFonts w:ascii="Arial" w:hAnsi="Arial" w:cs="Arial"/>
          <w:b/>
          <w:i/>
          <w:u w:val="single"/>
        </w:rPr>
        <w:t xml:space="preserve"> </w:t>
      </w:r>
      <w:r w:rsidRPr="00BC7560">
        <w:rPr>
          <w:rFonts w:ascii="Arial" w:hAnsi="Arial" w:cs="Arial"/>
          <w:b/>
          <w:i/>
          <w:u w:val="single"/>
        </w:rPr>
        <w:t>aquí</w:t>
      </w:r>
      <w:r w:rsidR="00F10FBF">
        <w:rPr>
          <w:rFonts w:ascii="Arial" w:hAnsi="Arial" w:cs="Arial"/>
          <w:b/>
          <w:i/>
          <w:u w:val="single"/>
        </w:rPr>
        <w:t xml:space="preserve"> </w:t>
      </w:r>
      <w:r w:rsidRPr="00BC7560">
        <w:rPr>
          <w:rFonts w:ascii="Arial" w:hAnsi="Arial" w:cs="Arial"/>
          <w:b/>
          <w:i/>
          <w:u w:val="single"/>
        </w:rPr>
        <w:t>enunciados,</w:t>
      </w:r>
      <w:r w:rsidR="00F10FBF">
        <w:rPr>
          <w:rFonts w:ascii="Arial" w:hAnsi="Arial" w:cs="Arial"/>
          <w:b/>
          <w:i/>
          <w:u w:val="single"/>
        </w:rPr>
        <w:t xml:space="preserve"> </w:t>
      </w:r>
      <w:r w:rsidRPr="00BC7560">
        <w:rPr>
          <w:rFonts w:ascii="Arial" w:hAnsi="Arial" w:cs="Arial"/>
          <w:b/>
          <w:i/>
          <w:u w:val="single"/>
        </w:rPr>
        <w:t>o</w:t>
      </w:r>
      <w:r w:rsidR="00F10FBF">
        <w:rPr>
          <w:rFonts w:ascii="Arial" w:hAnsi="Arial" w:cs="Arial"/>
          <w:b/>
          <w:i/>
          <w:u w:val="single"/>
        </w:rPr>
        <w:t xml:space="preserve"> </w:t>
      </w:r>
      <w:r w:rsidRPr="00BC7560">
        <w:rPr>
          <w:rFonts w:ascii="Arial" w:hAnsi="Arial" w:cs="Arial"/>
          <w:b/>
          <w:i/>
          <w:u w:val="single"/>
        </w:rPr>
        <w:t>bien</w:t>
      </w:r>
      <w:r w:rsidR="00F10FBF">
        <w:rPr>
          <w:rFonts w:ascii="Arial" w:hAnsi="Arial" w:cs="Arial"/>
          <w:b/>
          <w:i/>
          <w:u w:val="single"/>
        </w:rPr>
        <w:t xml:space="preserve"> </w:t>
      </w:r>
      <w:r w:rsidRPr="00BC7560">
        <w:rPr>
          <w:rFonts w:ascii="Arial" w:hAnsi="Arial" w:cs="Arial"/>
          <w:b/>
          <w:i/>
          <w:u w:val="single"/>
        </w:rPr>
        <w:t>la</w:t>
      </w:r>
      <w:r w:rsidR="00F10FBF">
        <w:rPr>
          <w:rFonts w:ascii="Arial" w:hAnsi="Arial" w:cs="Arial"/>
          <w:b/>
          <w:i/>
          <w:u w:val="single"/>
        </w:rPr>
        <w:t xml:space="preserve"> </w:t>
      </w:r>
      <w:r w:rsidRPr="00BC7560">
        <w:rPr>
          <w:rFonts w:ascii="Arial" w:hAnsi="Arial" w:cs="Arial"/>
          <w:b/>
          <w:i/>
          <w:u w:val="single"/>
        </w:rPr>
        <w:t>falta</w:t>
      </w:r>
      <w:r w:rsidR="00F10FBF">
        <w:rPr>
          <w:rFonts w:ascii="Arial" w:hAnsi="Arial" w:cs="Arial"/>
          <w:b/>
          <w:i/>
          <w:u w:val="single"/>
        </w:rPr>
        <w:t xml:space="preserve"> </w:t>
      </w:r>
      <w:r w:rsidRPr="00BC7560">
        <w:rPr>
          <w:rFonts w:ascii="Arial" w:hAnsi="Arial" w:cs="Arial"/>
          <w:b/>
          <w:i/>
          <w:u w:val="single"/>
        </w:rPr>
        <w:t>de</w:t>
      </w:r>
      <w:r w:rsidR="00F10FBF">
        <w:rPr>
          <w:rFonts w:ascii="Arial" w:hAnsi="Arial" w:cs="Arial"/>
          <w:b/>
          <w:i/>
          <w:u w:val="single"/>
        </w:rPr>
        <w:t xml:space="preserve"> </w:t>
      </w:r>
      <w:r w:rsidRPr="00BC7560">
        <w:rPr>
          <w:rFonts w:ascii="Arial" w:hAnsi="Arial" w:cs="Arial"/>
          <w:b/>
          <w:i/>
          <w:u w:val="single"/>
        </w:rPr>
        <w:t>los</w:t>
      </w:r>
      <w:r w:rsidR="00F10FBF">
        <w:rPr>
          <w:rFonts w:ascii="Arial" w:hAnsi="Arial" w:cs="Arial"/>
          <w:b/>
          <w:i/>
          <w:u w:val="single"/>
        </w:rPr>
        <w:t xml:space="preserve"> </w:t>
      </w:r>
      <w:r w:rsidRPr="00BC7560">
        <w:rPr>
          <w:rFonts w:ascii="Arial" w:hAnsi="Arial" w:cs="Arial"/>
          <w:b/>
          <w:i/>
          <w:u w:val="single"/>
        </w:rPr>
        <w:t>requisitos</w:t>
      </w:r>
      <w:r w:rsidR="00F10FBF">
        <w:rPr>
          <w:rFonts w:ascii="Arial" w:hAnsi="Arial" w:cs="Arial"/>
          <w:b/>
          <w:i/>
          <w:u w:val="single"/>
        </w:rPr>
        <w:t xml:space="preserve"> </w:t>
      </w:r>
      <w:r w:rsidRPr="00BC7560">
        <w:rPr>
          <w:rFonts w:ascii="Arial" w:hAnsi="Arial" w:cs="Arial"/>
          <w:b/>
          <w:i/>
          <w:u w:val="single"/>
        </w:rPr>
        <w:t>establecidos</w:t>
      </w:r>
      <w:r w:rsidR="00F10FBF">
        <w:rPr>
          <w:rFonts w:ascii="Arial" w:hAnsi="Arial" w:cs="Arial"/>
          <w:b/>
          <w:i/>
          <w:u w:val="single"/>
        </w:rPr>
        <w:t xml:space="preserve"> </w:t>
      </w:r>
      <w:r w:rsidRPr="00BC7560">
        <w:rPr>
          <w:rFonts w:ascii="Arial" w:hAnsi="Arial" w:cs="Arial"/>
          <w:b/>
          <w:i/>
          <w:u w:val="single"/>
        </w:rPr>
        <w:t>en</w:t>
      </w:r>
      <w:r w:rsidR="00F10FBF">
        <w:rPr>
          <w:rFonts w:ascii="Arial" w:hAnsi="Arial" w:cs="Arial"/>
          <w:b/>
          <w:i/>
          <w:u w:val="single"/>
        </w:rPr>
        <w:t xml:space="preserve"> </w:t>
      </w:r>
      <w:r w:rsidRPr="00BC7560">
        <w:rPr>
          <w:rFonts w:ascii="Arial" w:hAnsi="Arial" w:cs="Arial"/>
          <w:b/>
          <w:i/>
          <w:u w:val="single"/>
        </w:rPr>
        <w:t>el</w:t>
      </w:r>
      <w:r w:rsidR="00F10FBF">
        <w:rPr>
          <w:rFonts w:ascii="Arial" w:hAnsi="Arial" w:cs="Arial"/>
          <w:b/>
          <w:i/>
          <w:u w:val="single"/>
        </w:rPr>
        <w:t xml:space="preserve"> </w:t>
      </w:r>
      <w:r w:rsidRPr="00BC7560">
        <w:rPr>
          <w:rFonts w:ascii="Arial" w:hAnsi="Arial" w:cs="Arial"/>
          <w:b/>
          <w:i/>
          <w:u w:val="single"/>
        </w:rPr>
        <w:t>apartado</w:t>
      </w:r>
      <w:r w:rsidR="00F10FBF">
        <w:rPr>
          <w:rFonts w:ascii="Arial" w:hAnsi="Arial" w:cs="Arial"/>
          <w:b/>
          <w:i/>
          <w:u w:val="single"/>
        </w:rPr>
        <w:t xml:space="preserve"> </w:t>
      </w:r>
      <w:r w:rsidRPr="00BC7560">
        <w:rPr>
          <w:rFonts w:ascii="Arial" w:hAnsi="Arial" w:cs="Arial"/>
          <w:b/>
          <w:i/>
          <w:u w:val="single"/>
        </w:rPr>
        <w:t>de</w:t>
      </w:r>
      <w:r w:rsidR="00F10FBF">
        <w:rPr>
          <w:rFonts w:ascii="Arial" w:hAnsi="Arial" w:cs="Arial"/>
          <w:b/>
          <w:i/>
          <w:u w:val="single"/>
        </w:rPr>
        <w:t xml:space="preserve"> </w:t>
      </w:r>
      <w:r w:rsidRPr="00BC7560">
        <w:rPr>
          <w:rFonts w:ascii="Arial" w:hAnsi="Arial" w:cs="Arial"/>
          <w:b/>
          <w:i/>
          <w:u w:val="single"/>
        </w:rPr>
        <w:t>evaluación</w:t>
      </w:r>
      <w:r w:rsidR="00F10FBF">
        <w:rPr>
          <w:rFonts w:ascii="Arial" w:hAnsi="Arial" w:cs="Arial"/>
          <w:b/>
          <w:i/>
          <w:u w:val="single"/>
        </w:rPr>
        <w:t xml:space="preserve"> </w:t>
      </w:r>
      <w:r w:rsidRPr="00BC7560">
        <w:rPr>
          <w:rFonts w:ascii="Arial" w:hAnsi="Arial" w:cs="Arial"/>
          <w:b/>
          <w:i/>
          <w:u w:val="single"/>
        </w:rPr>
        <w:t>de</w:t>
      </w:r>
      <w:r w:rsidR="00F10FBF">
        <w:rPr>
          <w:rFonts w:ascii="Arial" w:hAnsi="Arial" w:cs="Arial"/>
          <w:b/>
          <w:i/>
          <w:u w:val="single"/>
        </w:rPr>
        <w:t xml:space="preserve"> </w:t>
      </w:r>
      <w:r w:rsidRPr="00BC7560">
        <w:rPr>
          <w:rFonts w:ascii="Arial" w:hAnsi="Arial" w:cs="Arial"/>
          <w:b/>
          <w:i/>
          <w:u w:val="single"/>
        </w:rPr>
        <w:t>los</w:t>
      </w:r>
      <w:r w:rsidR="00F10FBF">
        <w:rPr>
          <w:rFonts w:ascii="Arial" w:hAnsi="Arial" w:cs="Arial"/>
          <w:b/>
          <w:i/>
          <w:u w:val="single"/>
        </w:rPr>
        <w:t xml:space="preserve"> </w:t>
      </w:r>
      <w:r w:rsidRPr="00BC7560">
        <w:rPr>
          <w:rFonts w:ascii="Arial" w:hAnsi="Arial" w:cs="Arial"/>
          <w:b/>
          <w:i/>
          <w:u w:val="single"/>
        </w:rPr>
        <w:t>mismos,</w:t>
      </w:r>
      <w:r w:rsidR="00F10FBF">
        <w:rPr>
          <w:rFonts w:ascii="Arial" w:hAnsi="Arial" w:cs="Arial"/>
          <w:b/>
          <w:i/>
          <w:u w:val="single"/>
        </w:rPr>
        <w:t xml:space="preserve"> </w:t>
      </w:r>
      <w:r w:rsidRPr="00BC7560">
        <w:rPr>
          <w:rFonts w:ascii="Arial" w:hAnsi="Arial" w:cs="Arial"/>
          <w:b/>
          <w:i/>
          <w:u w:val="single"/>
        </w:rPr>
        <w:t>serán</w:t>
      </w:r>
      <w:r w:rsidR="00F10FBF">
        <w:rPr>
          <w:rFonts w:ascii="Arial" w:hAnsi="Arial" w:cs="Arial"/>
          <w:b/>
          <w:i/>
          <w:u w:val="single"/>
        </w:rPr>
        <w:t xml:space="preserve"> </w:t>
      </w:r>
      <w:r w:rsidRPr="00BC7560">
        <w:rPr>
          <w:rFonts w:ascii="Arial" w:hAnsi="Arial" w:cs="Arial"/>
          <w:b/>
          <w:i/>
          <w:u w:val="single"/>
        </w:rPr>
        <w:t>causas</w:t>
      </w:r>
      <w:r w:rsidR="00F10FBF">
        <w:rPr>
          <w:rFonts w:ascii="Arial" w:hAnsi="Arial" w:cs="Arial"/>
          <w:b/>
          <w:i/>
          <w:u w:val="single"/>
        </w:rPr>
        <w:t xml:space="preserve"> </w:t>
      </w:r>
      <w:r w:rsidRPr="00BC7560">
        <w:rPr>
          <w:rFonts w:ascii="Arial" w:hAnsi="Arial" w:cs="Arial"/>
          <w:b/>
          <w:i/>
          <w:u w:val="single"/>
        </w:rPr>
        <w:t>de</w:t>
      </w:r>
      <w:r w:rsidR="00F10FBF">
        <w:rPr>
          <w:rFonts w:ascii="Arial" w:hAnsi="Arial" w:cs="Arial"/>
          <w:b/>
          <w:i/>
          <w:u w:val="single"/>
        </w:rPr>
        <w:t xml:space="preserve"> </w:t>
      </w:r>
      <w:r w:rsidRPr="00BC7560">
        <w:rPr>
          <w:rFonts w:ascii="Arial" w:hAnsi="Arial" w:cs="Arial"/>
          <w:b/>
          <w:i/>
          <w:u w:val="single"/>
        </w:rPr>
        <w:t>desechamiento,</w:t>
      </w:r>
      <w:r w:rsidR="00F10FBF">
        <w:rPr>
          <w:rFonts w:ascii="Arial" w:hAnsi="Arial" w:cs="Arial"/>
          <w:b/>
          <w:i/>
          <w:u w:val="single"/>
        </w:rPr>
        <w:t xml:space="preserve"> </w:t>
      </w:r>
      <w:r w:rsidRPr="00BC7560">
        <w:rPr>
          <w:rFonts w:ascii="Arial" w:hAnsi="Arial" w:cs="Arial"/>
          <w:b/>
          <w:i/>
          <w:u w:val="single"/>
        </w:rPr>
        <w:t>ya</w:t>
      </w:r>
      <w:r w:rsidR="00F10FBF">
        <w:rPr>
          <w:rFonts w:ascii="Arial" w:hAnsi="Arial" w:cs="Arial"/>
          <w:b/>
          <w:i/>
          <w:u w:val="single"/>
        </w:rPr>
        <w:t xml:space="preserve"> </w:t>
      </w:r>
      <w:r w:rsidRPr="00BC7560">
        <w:rPr>
          <w:rFonts w:ascii="Arial" w:hAnsi="Arial" w:cs="Arial"/>
          <w:b/>
          <w:i/>
          <w:u w:val="single"/>
        </w:rPr>
        <w:t>que</w:t>
      </w:r>
      <w:r w:rsidR="00F10FBF">
        <w:rPr>
          <w:rFonts w:ascii="Arial" w:hAnsi="Arial" w:cs="Arial"/>
          <w:b/>
          <w:i/>
          <w:u w:val="single"/>
        </w:rPr>
        <w:t xml:space="preserve"> </w:t>
      </w:r>
      <w:r w:rsidRPr="00BC7560">
        <w:rPr>
          <w:rFonts w:ascii="Arial" w:hAnsi="Arial" w:cs="Arial"/>
          <w:b/>
          <w:i/>
          <w:u w:val="single"/>
        </w:rPr>
        <w:t>afectan</w:t>
      </w:r>
      <w:r w:rsidR="00F10FBF">
        <w:rPr>
          <w:rFonts w:ascii="Arial" w:hAnsi="Arial" w:cs="Arial"/>
          <w:b/>
          <w:i/>
          <w:u w:val="single"/>
        </w:rPr>
        <w:t xml:space="preserve"> </w:t>
      </w:r>
      <w:r w:rsidR="008A7DEF">
        <w:rPr>
          <w:rFonts w:ascii="Arial" w:hAnsi="Arial" w:cs="Arial"/>
          <w:b/>
          <w:i/>
          <w:u w:val="single"/>
        </w:rPr>
        <w:t>la</w:t>
      </w:r>
      <w:r w:rsidR="00F10FBF">
        <w:rPr>
          <w:rFonts w:ascii="Arial" w:hAnsi="Arial" w:cs="Arial"/>
          <w:b/>
          <w:i/>
          <w:u w:val="single"/>
        </w:rPr>
        <w:t xml:space="preserve"> </w:t>
      </w:r>
      <w:r w:rsidR="008A7DEF">
        <w:rPr>
          <w:rFonts w:ascii="Arial" w:hAnsi="Arial" w:cs="Arial"/>
          <w:b/>
          <w:i/>
          <w:u w:val="single"/>
        </w:rPr>
        <w:t>solvencia</w:t>
      </w:r>
      <w:r w:rsidR="00F10FBF">
        <w:rPr>
          <w:rFonts w:ascii="Arial" w:hAnsi="Arial" w:cs="Arial"/>
          <w:b/>
          <w:i/>
          <w:u w:val="single"/>
        </w:rPr>
        <w:t xml:space="preserve"> </w:t>
      </w:r>
      <w:r w:rsidR="008A7DEF">
        <w:rPr>
          <w:rFonts w:ascii="Arial" w:hAnsi="Arial" w:cs="Arial"/>
          <w:b/>
          <w:i/>
          <w:u w:val="single"/>
        </w:rPr>
        <w:t>de</w:t>
      </w:r>
      <w:r w:rsidR="00F10FBF">
        <w:rPr>
          <w:rFonts w:ascii="Arial" w:hAnsi="Arial" w:cs="Arial"/>
          <w:b/>
          <w:i/>
          <w:u w:val="single"/>
        </w:rPr>
        <w:t xml:space="preserve"> </w:t>
      </w:r>
      <w:r w:rsidR="008A7DEF">
        <w:rPr>
          <w:rFonts w:ascii="Arial" w:hAnsi="Arial" w:cs="Arial"/>
          <w:b/>
          <w:i/>
          <w:u w:val="single"/>
        </w:rPr>
        <w:t>la</w:t>
      </w:r>
      <w:r w:rsidR="00F10FBF">
        <w:rPr>
          <w:rFonts w:ascii="Arial" w:hAnsi="Arial" w:cs="Arial"/>
          <w:b/>
          <w:i/>
          <w:u w:val="single"/>
        </w:rPr>
        <w:t xml:space="preserve"> </w:t>
      </w:r>
      <w:r w:rsidR="008A7DEF">
        <w:rPr>
          <w:rFonts w:ascii="Arial" w:hAnsi="Arial" w:cs="Arial"/>
          <w:b/>
          <w:i/>
          <w:u w:val="single"/>
        </w:rPr>
        <w:t>proposición</w:t>
      </w:r>
    </w:p>
    <w:tbl>
      <w:tblPr>
        <w:tblW w:w="0" w:type="auto"/>
        <w:shd w:val="clear" w:color="auto" w:fill="FFC000"/>
        <w:tblLook w:val="01E0" w:firstRow="1" w:lastRow="1" w:firstColumn="1" w:lastColumn="1" w:noHBand="0" w:noVBand="0"/>
      </w:tblPr>
      <w:tblGrid>
        <w:gridCol w:w="9404"/>
      </w:tblGrid>
      <w:tr w:rsidR="00095995" w:rsidRPr="008443AA" w14:paraId="2DC08C94" w14:textId="77777777" w:rsidTr="00BC22B2">
        <w:trPr>
          <w:trHeight w:val="1418"/>
        </w:trPr>
        <w:tc>
          <w:tcPr>
            <w:tcW w:w="9404" w:type="dxa"/>
            <w:shd w:val="clear" w:color="auto" w:fill="002060"/>
            <w:vAlign w:val="center"/>
          </w:tcPr>
          <w:p w14:paraId="4A0E6979" w14:textId="42DD900F" w:rsidR="00095995" w:rsidRPr="008443AA" w:rsidRDefault="00953824" w:rsidP="000317E6">
            <w:pPr>
              <w:pStyle w:val="Default"/>
              <w:jc w:val="center"/>
              <w:rPr>
                <w:b/>
                <w:color w:val="auto"/>
                <w:sz w:val="28"/>
              </w:rPr>
            </w:pPr>
            <w:r>
              <w:lastRenderedPageBreak/>
              <w:br w:type="page"/>
            </w:r>
            <w:bookmarkStart w:id="16" w:name="SECCIONVII"/>
            <w:bookmarkEnd w:id="16"/>
            <w:r w:rsidR="00095995" w:rsidRPr="008443AA">
              <w:rPr>
                <w:b/>
                <w:color w:val="auto"/>
                <w:sz w:val="28"/>
              </w:rPr>
              <w:t>SECCIÓN</w:t>
            </w:r>
            <w:r w:rsidR="00F10FBF">
              <w:rPr>
                <w:b/>
                <w:color w:val="auto"/>
                <w:sz w:val="28"/>
              </w:rPr>
              <w:t xml:space="preserve"> </w:t>
            </w:r>
            <w:r w:rsidR="00095995" w:rsidRPr="008443AA">
              <w:rPr>
                <w:b/>
                <w:color w:val="auto"/>
                <w:sz w:val="28"/>
              </w:rPr>
              <w:t>VII</w:t>
            </w:r>
          </w:p>
          <w:p w14:paraId="25F11BB4" w14:textId="3E7BC902" w:rsidR="00095995" w:rsidRPr="008443AA" w:rsidRDefault="00095995" w:rsidP="0040523C">
            <w:pPr>
              <w:pStyle w:val="Sinespaciado"/>
              <w:jc w:val="center"/>
              <w:rPr>
                <w:rFonts w:ascii="Arial" w:eastAsia="Times New Roman" w:hAnsi="Arial" w:cs="Arial"/>
                <w:b/>
                <w:sz w:val="28"/>
                <w:szCs w:val="24"/>
                <w:lang w:eastAsia="es-ES"/>
              </w:rPr>
            </w:pPr>
            <w:r w:rsidRPr="00953824">
              <w:rPr>
                <w:rFonts w:ascii="Arial" w:eastAsia="Times New Roman" w:hAnsi="Arial" w:cs="Arial"/>
                <w:b/>
                <w:sz w:val="24"/>
                <w:lang w:eastAsia="es-ES"/>
              </w:rPr>
              <w:t>DOMICILIO</w:t>
            </w:r>
            <w:r w:rsidR="00F10FBF">
              <w:rPr>
                <w:rFonts w:ascii="Arial" w:eastAsia="Times New Roman" w:hAnsi="Arial" w:cs="Arial"/>
                <w:b/>
                <w:sz w:val="24"/>
                <w:lang w:eastAsia="es-ES"/>
              </w:rPr>
              <w:t xml:space="preserve"> </w:t>
            </w:r>
            <w:r w:rsidRPr="00953824">
              <w:rPr>
                <w:rFonts w:ascii="Arial" w:eastAsia="Times New Roman" w:hAnsi="Arial" w:cs="Arial"/>
                <w:b/>
                <w:sz w:val="24"/>
                <w:lang w:eastAsia="es-ES"/>
              </w:rPr>
              <w:t>Y</w:t>
            </w:r>
            <w:r w:rsidR="00F10FBF">
              <w:rPr>
                <w:rFonts w:ascii="Arial" w:eastAsia="Times New Roman" w:hAnsi="Arial" w:cs="Arial"/>
                <w:b/>
                <w:sz w:val="24"/>
                <w:lang w:eastAsia="es-ES"/>
              </w:rPr>
              <w:t xml:space="preserve"> </w:t>
            </w:r>
            <w:r w:rsidRPr="00953824">
              <w:rPr>
                <w:rFonts w:ascii="Arial" w:eastAsia="Times New Roman" w:hAnsi="Arial" w:cs="Arial"/>
                <w:b/>
                <w:sz w:val="24"/>
                <w:lang w:eastAsia="es-ES"/>
              </w:rPr>
              <w:t>CONDICIONES</w:t>
            </w:r>
            <w:r w:rsidR="00F10FBF">
              <w:rPr>
                <w:rFonts w:ascii="Arial" w:eastAsia="Times New Roman" w:hAnsi="Arial" w:cs="Arial"/>
                <w:b/>
                <w:sz w:val="24"/>
                <w:lang w:eastAsia="es-ES"/>
              </w:rPr>
              <w:t xml:space="preserve"> </w:t>
            </w:r>
            <w:r w:rsidRPr="00953824">
              <w:rPr>
                <w:rFonts w:ascii="Arial" w:eastAsia="Times New Roman" w:hAnsi="Arial" w:cs="Arial"/>
                <w:b/>
                <w:sz w:val="24"/>
                <w:lang w:eastAsia="es-ES"/>
              </w:rPr>
              <w:t>PARA</w:t>
            </w:r>
            <w:r w:rsidR="00F10FBF">
              <w:rPr>
                <w:rFonts w:ascii="Arial" w:eastAsia="Times New Roman" w:hAnsi="Arial" w:cs="Arial"/>
                <w:b/>
                <w:sz w:val="24"/>
                <w:lang w:eastAsia="es-ES"/>
              </w:rPr>
              <w:t xml:space="preserve"> </w:t>
            </w:r>
            <w:r w:rsidRPr="00953824">
              <w:rPr>
                <w:rFonts w:ascii="Arial" w:eastAsia="Times New Roman" w:hAnsi="Arial" w:cs="Arial"/>
                <w:b/>
                <w:sz w:val="24"/>
                <w:lang w:eastAsia="es-ES"/>
              </w:rPr>
              <w:t>PRESENTAR</w:t>
            </w:r>
            <w:r w:rsidR="00F10FBF">
              <w:rPr>
                <w:rFonts w:ascii="Arial" w:eastAsia="Times New Roman" w:hAnsi="Arial" w:cs="Arial"/>
                <w:b/>
                <w:sz w:val="24"/>
                <w:lang w:eastAsia="es-ES"/>
              </w:rPr>
              <w:t xml:space="preserve"> </w:t>
            </w:r>
            <w:r w:rsidRPr="00953824">
              <w:rPr>
                <w:rFonts w:ascii="Arial" w:eastAsia="Times New Roman" w:hAnsi="Arial" w:cs="Arial"/>
                <w:b/>
                <w:sz w:val="24"/>
                <w:lang w:eastAsia="es-ES"/>
              </w:rPr>
              <w:t>INCONFORMIDADES</w:t>
            </w:r>
            <w:r w:rsidR="00F10FBF">
              <w:rPr>
                <w:rFonts w:ascii="Arial" w:eastAsia="Times New Roman" w:hAnsi="Arial" w:cs="Arial"/>
                <w:b/>
                <w:sz w:val="24"/>
                <w:lang w:eastAsia="es-ES"/>
              </w:rPr>
              <w:t xml:space="preserve"> </w:t>
            </w:r>
            <w:r w:rsidRPr="00953824">
              <w:rPr>
                <w:rFonts w:ascii="Arial" w:eastAsia="Times New Roman" w:hAnsi="Arial" w:cs="Arial"/>
                <w:b/>
                <w:sz w:val="24"/>
                <w:lang w:eastAsia="es-ES"/>
              </w:rPr>
              <w:t>DE</w:t>
            </w:r>
            <w:r w:rsidR="00F10FBF">
              <w:rPr>
                <w:rFonts w:ascii="Arial" w:eastAsia="Times New Roman" w:hAnsi="Arial" w:cs="Arial"/>
                <w:b/>
                <w:sz w:val="24"/>
                <w:lang w:eastAsia="es-ES"/>
              </w:rPr>
              <w:t xml:space="preserve"> </w:t>
            </w:r>
            <w:r w:rsidR="00AB4374" w:rsidRPr="00953824">
              <w:rPr>
                <w:rFonts w:ascii="Arial" w:eastAsia="Times New Roman" w:hAnsi="Arial" w:cs="Arial"/>
                <w:b/>
                <w:sz w:val="24"/>
                <w:lang w:val="es-MX" w:eastAsia="es-ES"/>
              </w:rPr>
              <w:t>LA</w:t>
            </w:r>
            <w:r w:rsidR="00F10FBF">
              <w:rPr>
                <w:rFonts w:ascii="Arial" w:eastAsia="Times New Roman" w:hAnsi="Arial" w:cs="Arial"/>
                <w:b/>
                <w:sz w:val="24"/>
                <w:lang w:val="es-MX" w:eastAsia="es-ES"/>
              </w:rPr>
              <w:t xml:space="preserve"> </w:t>
            </w:r>
            <w:r w:rsidR="00192C84" w:rsidRPr="00192C84">
              <w:rPr>
                <w:rFonts w:ascii="Arial" w:eastAsia="Times New Roman" w:hAnsi="Arial" w:cs="Arial"/>
                <w:b/>
                <w:sz w:val="24"/>
                <w:lang w:val="es-MX" w:eastAsia="es-ES"/>
              </w:rPr>
              <w:t>LICITACIÓN</w:t>
            </w:r>
            <w:r w:rsidR="00F10FBF">
              <w:rPr>
                <w:rFonts w:ascii="Arial" w:eastAsia="Times New Roman" w:hAnsi="Arial" w:cs="Arial"/>
                <w:b/>
                <w:sz w:val="24"/>
                <w:lang w:val="es-MX" w:eastAsia="es-ES"/>
              </w:rPr>
              <w:t xml:space="preserve"> </w:t>
            </w:r>
            <w:r w:rsidR="00192C84" w:rsidRPr="00192C84">
              <w:rPr>
                <w:rFonts w:ascii="Arial" w:eastAsia="Times New Roman" w:hAnsi="Arial" w:cs="Arial"/>
                <w:b/>
                <w:sz w:val="24"/>
                <w:lang w:val="es-MX" w:eastAsia="es-ES"/>
              </w:rPr>
              <w:t>PÚBLICA</w:t>
            </w:r>
            <w:r w:rsidR="00F10FBF">
              <w:rPr>
                <w:rFonts w:ascii="Arial" w:eastAsia="Times New Roman" w:hAnsi="Arial" w:cs="Arial"/>
                <w:b/>
                <w:sz w:val="24"/>
                <w:lang w:val="es-MX" w:eastAsia="es-ES"/>
              </w:rPr>
              <w:t xml:space="preserve"> </w:t>
            </w:r>
            <w:r w:rsidR="008843F7">
              <w:rPr>
                <w:rFonts w:ascii="Arial" w:eastAsia="Times New Roman" w:hAnsi="Arial" w:cs="Arial"/>
                <w:b/>
                <w:sz w:val="24"/>
                <w:lang w:val="es-MX" w:eastAsia="es-ES"/>
              </w:rPr>
              <w:t>NACIONAL</w:t>
            </w:r>
            <w:r w:rsidR="00F10FBF">
              <w:rPr>
                <w:rFonts w:ascii="Arial" w:eastAsia="Times New Roman" w:hAnsi="Arial" w:cs="Arial"/>
                <w:b/>
                <w:sz w:val="24"/>
                <w:lang w:val="es-MX" w:eastAsia="es-ES"/>
              </w:rPr>
              <w:t xml:space="preserve">  </w:t>
            </w:r>
            <w:r w:rsidR="00192C84" w:rsidRPr="00192C84">
              <w:rPr>
                <w:rFonts w:ascii="Arial" w:eastAsia="Times New Roman" w:hAnsi="Arial" w:cs="Arial"/>
                <w:b/>
                <w:sz w:val="24"/>
                <w:lang w:val="es-MX" w:eastAsia="es-ES"/>
              </w:rPr>
              <w:t>ELECTRÓNICA</w:t>
            </w:r>
          </w:p>
        </w:tc>
      </w:tr>
    </w:tbl>
    <w:p w14:paraId="4EDDC87B" w14:textId="77777777" w:rsidR="00095995" w:rsidRPr="0075366A" w:rsidRDefault="00095995" w:rsidP="000317E6">
      <w:pPr>
        <w:pStyle w:val="Default"/>
        <w:widowControl w:val="0"/>
        <w:jc w:val="center"/>
        <w:rPr>
          <w:b/>
          <w:color w:val="auto"/>
          <w:sz w:val="22"/>
          <w:szCs w:val="22"/>
        </w:rPr>
      </w:pPr>
    </w:p>
    <w:p w14:paraId="2D60F1CC" w14:textId="76932B43" w:rsidR="00095995" w:rsidRPr="0075366A" w:rsidRDefault="00095995" w:rsidP="000317E6">
      <w:pPr>
        <w:pStyle w:val="Textoindependiente"/>
        <w:rPr>
          <w:rFonts w:cs="Arial"/>
          <w:b w:val="0"/>
          <w:bCs w:val="0"/>
          <w:sz w:val="22"/>
          <w:szCs w:val="22"/>
        </w:rPr>
      </w:pPr>
      <w:r w:rsidRPr="0075366A">
        <w:rPr>
          <w:rFonts w:cs="Arial"/>
          <w:b w:val="0"/>
          <w:bCs w:val="0"/>
          <w:sz w:val="22"/>
          <w:szCs w:val="22"/>
        </w:rPr>
        <w:t>De</w:t>
      </w:r>
      <w:r w:rsidR="00F10FBF">
        <w:rPr>
          <w:rFonts w:cs="Arial"/>
          <w:b w:val="0"/>
          <w:bCs w:val="0"/>
          <w:sz w:val="22"/>
          <w:szCs w:val="22"/>
        </w:rPr>
        <w:t xml:space="preserve"> </w:t>
      </w:r>
      <w:r w:rsidRPr="0075366A">
        <w:rPr>
          <w:rFonts w:cs="Arial"/>
          <w:b w:val="0"/>
          <w:bCs w:val="0"/>
          <w:sz w:val="22"/>
          <w:szCs w:val="22"/>
        </w:rPr>
        <w:t>conformidad</w:t>
      </w:r>
      <w:r w:rsidR="00F10FBF">
        <w:rPr>
          <w:rFonts w:cs="Arial"/>
          <w:b w:val="0"/>
          <w:bCs w:val="0"/>
          <w:sz w:val="22"/>
          <w:szCs w:val="22"/>
        </w:rPr>
        <w:t xml:space="preserve"> </w:t>
      </w:r>
      <w:r w:rsidRPr="0075366A">
        <w:rPr>
          <w:rFonts w:cs="Arial"/>
          <w:b w:val="0"/>
          <w:bCs w:val="0"/>
          <w:sz w:val="22"/>
          <w:szCs w:val="22"/>
        </w:rPr>
        <w:t>con</w:t>
      </w:r>
      <w:r w:rsidR="00F10FBF">
        <w:rPr>
          <w:rFonts w:cs="Arial"/>
          <w:b w:val="0"/>
          <w:bCs w:val="0"/>
          <w:sz w:val="22"/>
          <w:szCs w:val="22"/>
        </w:rPr>
        <w:t xml:space="preserve"> </w:t>
      </w:r>
      <w:r w:rsidRPr="0075366A">
        <w:rPr>
          <w:rFonts w:cs="Arial"/>
          <w:b w:val="0"/>
          <w:bCs w:val="0"/>
          <w:sz w:val="22"/>
          <w:szCs w:val="22"/>
        </w:rPr>
        <w:t>lo</w:t>
      </w:r>
      <w:r w:rsidR="00F10FBF">
        <w:rPr>
          <w:rFonts w:cs="Arial"/>
          <w:b w:val="0"/>
          <w:bCs w:val="0"/>
          <w:sz w:val="22"/>
          <w:szCs w:val="22"/>
        </w:rPr>
        <w:t xml:space="preserve"> </w:t>
      </w:r>
      <w:r w:rsidRPr="0075366A">
        <w:rPr>
          <w:rFonts w:cs="Arial"/>
          <w:b w:val="0"/>
          <w:bCs w:val="0"/>
          <w:sz w:val="22"/>
          <w:szCs w:val="22"/>
        </w:rPr>
        <w:t>establecido</w:t>
      </w:r>
      <w:r w:rsidR="00F10FBF">
        <w:rPr>
          <w:rFonts w:cs="Arial"/>
          <w:b w:val="0"/>
          <w:bCs w:val="0"/>
          <w:sz w:val="22"/>
          <w:szCs w:val="22"/>
        </w:rPr>
        <w:t xml:space="preserve"> </w:t>
      </w:r>
      <w:r w:rsidRPr="0075366A">
        <w:rPr>
          <w:rFonts w:cs="Arial"/>
          <w:b w:val="0"/>
          <w:bCs w:val="0"/>
          <w:sz w:val="22"/>
          <w:szCs w:val="22"/>
        </w:rPr>
        <w:t>en</w:t>
      </w:r>
      <w:r w:rsidR="00F10FBF">
        <w:rPr>
          <w:rFonts w:cs="Arial"/>
          <w:b w:val="0"/>
          <w:bCs w:val="0"/>
          <w:sz w:val="22"/>
          <w:szCs w:val="22"/>
        </w:rPr>
        <w:t xml:space="preserve"> </w:t>
      </w:r>
      <w:r w:rsidRPr="0075366A">
        <w:rPr>
          <w:rFonts w:cs="Arial"/>
          <w:b w:val="0"/>
          <w:bCs w:val="0"/>
          <w:sz w:val="22"/>
          <w:szCs w:val="22"/>
        </w:rPr>
        <w:t>el</w:t>
      </w:r>
      <w:r w:rsidR="00F10FBF">
        <w:rPr>
          <w:rFonts w:cs="Arial"/>
          <w:b w:val="0"/>
          <w:bCs w:val="0"/>
          <w:sz w:val="22"/>
          <w:szCs w:val="22"/>
        </w:rPr>
        <w:t xml:space="preserve"> </w:t>
      </w:r>
      <w:r w:rsidRPr="0075366A">
        <w:rPr>
          <w:rFonts w:cs="Arial"/>
          <w:b w:val="0"/>
          <w:bCs w:val="0"/>
          <w:sz w:val="22"/>
          <w:szCs w:val="22"/>
        </w:rPr>
        <w:t>Título</w:t>
      </w:r>
      <w:r w:rsidR="00F10FBF">
        <w:rPr>
          <w:rFonts w:cs="Arial"/>
          <w:b w:val="0"/>
          <w:bCs w:val="0"/>
          <w:sz w:val="22"/>
          <w:szCs w:val="22"/>
        </w:rPr>
        <w:t xml:space="preserve"> </w:t>
      </w:r>
      <w:r w:rsidRPr="0075366A">
        <w:rPr>
          <w:rFonts w:cs="Arial"/>
          <w:b w:val="0"/>
          <w:bCs w:val="0"/>
          <w:sz w:val="22"/>
          <w:szCs w:val="22"/>
        </w:rPr>
        <w:t>Sexto,</w:t>
      </w:r>
      <w:r w:rsidR="00F10FBF">
        <w:rPr>
          <w:rFonts w:cs="Arial"/>
          <w:b w:val="0"/>
          <w:bCs w:val="0"/>
          <w:sz w:val="22"/>
          <w:szCs w:val="22"/>
        </w:rPr>
        <w:t xml:space="preserve"> </w:t>
      </w:r>
      <w:r w:rsidRPr="0075366A">
        <w:rPr>
          <w:rFonts w:cs="Arial"/>
          <w:b w:val="0"/>
          <w:bCs w:val="0"/>
          <w:sz w:val="22"/>
          <w:szCs w:val="22"/>
        </w:rPr>
        <w:t>Capítulo</w:t>
      </w:r>
      <w:r w:rsidR="00F10FBF">
        <w:rPr>
          <w:rFonts w:cs="Arial"/>
          <w:b w:val="0"/>
          <w:bCs w:val="0"/>
          <w:sz w:val="22"/>
          <w:szCs w:val="22"/>
        </w:rPr>
        <w:t xml:space="preserve"> </w:t>
      </w:r>
      <w:r w:rsidRPr="0075366A">
        <w:rPr>
          <w:rFonts w:cs="Arial"/>
          <w:b w:val="0"/>
          <w:bCs w:val="0"/>
          <w:sz w:val="22"/>
          <w:szCs w:val="22"/>
        </w:rPr>
        <w:t>Primero</w:t>
      </w:r>
      <w:r w:rsidR="00F10FBF">
        <w:rPr>
          <w:rFonts w:cs="Arial"/>
          <w:b w:val="0"/>
          <w:bCs w:val="0"/>
          <w:sz w:val="22"/>
          <w:szCs w:val="22"/>
        </w:rPr>
        <w:t xml:space="preserve"> </w:t>
      </w:r>
      <w:r w:rsidRPr="0075366A">
        <w:rPr>
          <w:rFonts w:cs="Arial"/>
          <w:b w:val="0"/>
          <w:bCs w:val="0"/>
          <w:sz w:val="22"/>
          <w:szCs w:val="22"/>
        </w:rPr>
        <w:t>de</w:t>
      </w:r>
      <w:r w:rsidR="00F10FBF">
        <w:rPr>
          <w:rFonts w:cs="Arial"/>
          <w:b w:val="0"/>
          <w:bCs w:val="0"/>
          <w:sz w:val="22"/>
          <w:szCs w:val="22"/>
        </w:rPr>
        <w:t xml:space="preserve"> </w:t>
      </w:r>
      <w:r w:rsidRPr="0075366A">
        <w:rPr>
          <w:rFonts w:cs="Arial"/>
          <w:b w:val="0"/>
          <w:bCs w:val="0"/>
          <w:sz w:val="22"/>
          <w:szCs w:val="22"/>
        </w:rPr>
        <w:t>la</w:t>
      </w:r>
      <w:r w:rsidR="00F10FBF">
        <w:rPr>
          <w:rFonts w:cs="Arial"/>
          <w:b w:val="0"/>
          <w:bCs w:val="0"/>
          <w:sz w:val="22"/>
          <w:szCs w:val="22"/>
        </w:rPr>
        <w:t xml:space="preserve"> </w:t>
      </w:r>
      <w:r w:rsidRPr="0075366A">
        <w:rPr>
          <w:rFonts w:cs="Arial"/>
          <w:b w:val="0"/>
          <w:bCs w:val="0"/>
          <w:sz w:val="22"/>
          <w:szCs w:val="22"/>
        </w:rPr>
        <w:t>LEY</w:t>
      </w:r>
      <w:r w:rsidR="00F10FBF">
        <w:rPr>
          <w:rFonts w:cs="Arial"/>
          <w:b w:val="0"/>
          <w:bCs w:val="0"/>
          <w:sz w:val="22"/>
          <w:szCs w:val="22"/>
        </w:rPr>
        <w:t xml:space="preserve"> </w:t>
      </w:r>
      <w:r w:rsidRPr="0075366A">
        <w:rPr>
          <w:rFonts w:cs="Arial"/>
          <w:b w:val="0"/>
          <w:bCs w:val="0"/>
          <w:sz w:val="22"/>
          <w:szCs w:val="22"/>
        </w:rPr>
        <w:t>y</w:t>
      </w:r>
      <w:r w:rsidR="00F10FBF">
        <w:rPr>
          <w:rFonts w:cs="Arial"/>
          <w:b w:val="0"/>
          <w:bCs w:val="0"/>
          <w:sz w:val="22"/>
          <w:szCs w:val="22"/>
        </w:rPr>
        <w:t xml:space="preserve"> </w:t>
      </w:r>
      <w:r w:rsidRPr="0075366A">
        <w:rPr>
          <w:rFonts w:cs="Arial"/>
          <w:b w:val="0"/>
          <w:bCs w:val="0"/>
          <w:sz w:val="22"/>
          <w:szCs w:val="22"/>
        </w:rPr>
        <w:t>el</w:t>
      </w:r>
      <w:r w:rsidR="00F10FBF">
        <w:rPr>
          <w:rFonts w:cs="Arial"/>
          <w:b w:val="0"/>
          <w:bCs w:val="0"/>
          <w:sz w:val="22"/>
          <w:szCs w:val="22"/>
        </w:rPr>
        <w:t xml:space="preserve"> </w:t>
      </w:r>
      <w:r w:rsidRPr="0075366A">
        <w:rPr>
          <w:rFonts w:cs="Arial"/>
          <w:b w:val="0"/>
          <w:bCs w:val="0"/>
          <w:sz w:val="22"/>
          <w:szCs w:val="22"/>
        </w:rPr>
        <w:t>Título</w:t>
      </w:r>
      <w:r w:rsidR="00F10FBF">
        <w:rPr>
          <w:rFonts w:cs="Arial"/>
          <w:b w:val="0"/>
          <w:bCs w:val="0"/>
          <w:sz w:val="22"/>
          <w:szCs w:val="22"/>
        </w:rPr>
        <w:t xml:space="preserve"> </w:t>
      </w:r>
      <w:r w:rsidRPr="0075366A">
        <w:rPr>
          <w:rFonts w:cs="Arial"/>
          <w:b w:val="0"/>
          <w:bCs w:val="0"/>
          <w:sz w:val="22"/>
          <w:szCs w:val="22"/>
        </w:rPr>
        <w:t>Sexto,</w:t>
      </w:r>
      <w:r w:rsidR="00F10FBF">
        <w:rPr>
          <w:rFonts w:cs="Arial"/>
          <w:b w:val="0"/>
          <w:bCs w:val="0"/>
          <w:sz w:val="22"/>
          <w:szCs w:val="22"/>
        </w:rPr>
        <w:t xml:space="preserve"> </w:t>
      </w:r>
      <w:r w:rsidRPr="0075366A">
        <w:rPr>
          <w:rFonts w:cs="Arial"/>
          <w:b w:val="0"/>
          <w:bCs w:val="0"/>
          <w:sz w:val="22"/>
          <w:szCs w:val="22"/>
        </w:rPr>
        <w:t>Capítulo</w:t>
      </w:r>
      <w:r w:rsidR="00F10FBF">
        <w:rPr>
          <w:rFonts w:cs="Arial"/>
          <w:b w:val="0"/>
          <w:bCs w:val="0"/>
          <w:sz w:val="22"/>
          <w:szCs w:val="22"/>
        </w:rPr>
        <w:t xml:space="preserve"> </w:t>
      </w:r>
      <w:r w:rsidRPr="0075366A">
        <w:rPr>
          <w:rFonts w:cs="Arial"/>
          <w:b w:val="0"/>
          <w:bCs w:val="0"/>
          <w:sz w:val="22"/>
          <w:szCs w:val="22"/>
        </w:rPr>
        <w:t>Primero</w:t>
      </w:r>
      <w:r w:rsidR="00F10FBF">
        <w:rPr>
          <w:rFonts w:cs="Arial"/>
          <w:b w:val="0"/>
          <w:bCs w:val="0"/>
          <w:sz w:val="22"/>
          <w:szCs w:val="22"/>
        </w:rPr>
        <w:t xml:space="preserve"> </w:t>
      </w:r>
      <w:r w:rsidRPr="0075366A">
        <w:rPr>
          <w:rFonts w:cs="Arial"/>
          <w:b w:val="0"/>
          <w:bCs w:val="0"/>
          <w:sz w:val="22"/>
          <w:szCs w:val="22"/>
        </w:rPr>
        <w:t>del</w:t>
      </w:r>
      <w:r w:rsidR="00F10FBF">
        <w:rPr>
          <w:rFonts w:cs="Arial"/>
          <w:b w:val="0"/>
          <w:bCs w:val="0"/>
          <w:sz w:val="22"/>
          <w:szCs w:val="22"/>
        </w:rPr>
        <w:t xml:space="preserve"> </w:t>
      </w:r>
      <w:r w:rsidRPr="0075366A">
        <w:rPr>
          <w:rFonts w:cs="Arial"/>
          <w:b w:val="0"/>
          <w:bCs w:val="0"/>
          <w:sz w:val="22"/>
          <w:szCs w:val="22"/>
        </w:rPr>
        <w:t>REGLAMENTO,</w:t>
      </w:r>
      <w:r w:rsidR="00F10FBF">
        <w:rPr>
          <w:rFonts w:cs="Arial"/>
          <w:b w:val="0"/>
          <w:bCs w:val="0"/>
          <w:sz w:val="22"/>
          <w:szCs w:val="22"/>
        </w:rPr>
        <w:t xml:space="preserve"> </w:t>
      </w:r>
      <w:r w:rsidRPr="0075366A">
        <w:rPr>
          <w:rFonts w:cs="Arial"/>
          <w:b w:val="0"/>
          <w:bCs w:val="0"/>
          <w:sz w:val="22"/>
          <w:szCs w:val="22"/>
        </w:rPr>
        <w:t>las</w:t>
      </w:r>
      <w:r w:rsidR="00F10FBF">
        <w:rPr>
          <w:rFonts w:cs="Arial"/>
          <w:b w:val="0"/>
          <w:bCs w:val="0"/>
          <w:sz w:val="22"/>
          <w:szCs w:val="22"/>
        </w:rPr>
        <w:t xml:space="preserve"> </w:t>
      </w:r>
      <w:r w:rsidRPr="0075366A">
        <w:rPr>
          <w:rFonts w:cs="Arial"/>
          <w:b w:val="0"/>
          <w:bCs w:val="0"/>
          <w:sz w:val="22"/>
          <w:szCs w:val="22"/>
        </w:rPr>
        <w:t>inconformidades</w:t>
      </w:r>
      <w:r w:rsidR="00F10FBF">
        <w:rPr>
          <w:rFonts w:cs="Arial"/>
          <w:b w:val="0"/>
          <w:bCs w:val="0"/>
          <w:sz w:val="22"/>
          <w:szCs w:val="22"/>
        </w:rPr>
        <w:t xml:space="preserve"> </w:t>
      </w:r>
      <w:r w:rsidRPr="0075366A">
        <w:rPr>
          <w:rFonts w:cs="Arial"/>
          <w:b w:val="0"/>
          <w:bCs w:val="0"/>
          <w:sz w:val="22"/>
          <w:szCs w:val="22"/>
        </w:rPr>
        <w:t>podrán</w:t>
      </w:r>
      <w:r w:rsidR="00F10FBF">
        <w:rPr>
          <w:rFonts w:cs="Arial"/>
          <w:b w:val="0"/>
          <w:bCs w:val="0"/>
          <w:sz w:val="22"/>
          <w:szCs w:val="22"/>
        </w:rPr>
        <w:t xml:space="preserve"> </w:t>
      </w:r>
      <w:r w:rsidRPr="0075366A">
        <w:rPr>
          <w:rFonts w:cs="Arial"/>
          <w:b w:val="0"/>
          <w:bCs w:val="0"/>
          <w:sz w:val="22"/>
          <w:szCs w:val="22"/>
        </w:rPr>
        <w:t>presentarse</w:t>
      </w:r>
      <w:r w:rsidR="00F10FBF">
        <w:rPr>
          <w:rFonts w:cs="Arial"/>
          <w:b w:val="0"/>
          <w:bCs w:val="0"/>
          <w:sz w:val="22"/>
          <w:szCs w:val="22"/>
        </w:rPr>
        <w:t xml:space="preserve"> </w:t>
      </w:r>
      <w:r w:rsidRPr="0075366A">
        <w:rPr>
          <w:rFonts w:cs="Arial"/>
          <w:b w:val="0"/>
          <w:bCs w:val="0"/>
          <w:sz w:val="22"/>
          <w:szCs w:val="22"/>
        </w:rPr>
        <w:t>en</w:t>
      </w:r>
      <w:r w:rsidR="00F10FBF">
        <w:rPr>
          <w:rFonts w:cs="Arial"/>
          <w:b w:val="0"/>
          <w:bCs w:val="0"/>
          <w:sz w:val="22"/>
          <w:szCs w:val="22"/>
        </w:rPr>
        <w:t xml:space="preserve"> </w:t>
      </w:r>
      <w:r w:rsidRPr="0075366A">
        <w:rPr>
          <w:rFonts w:cs="Arial"/>
          <w:b w:val="0"/>
          <w:bCs w:val="0"/>
          <w:sz w:val="22"/>
          <w:szCs w:val="22"/>
        </w:rPr>
        <w:t>el</w:t>
      </w:r>
      <w:r w:rsidR="00F10FBF">
        <w:rPr>
          <w:rFonts w:cs="Arial"/>
          <w:b w:val="0"/>
          <w:bCs w:val="0"/>
          <w:sz w:val="22"/>
          <w:szCs w:val="22"/>
        </w:rPr>
        <w:t xml:space="preserve"> </w:t>
      </w:r>
      <w:r w:rsidRPr="0075366A">
        <w:rPr>
          <w:rFonts w:cs="Arial"/>
          <w:b w:val="0"/>
          <w:bCs w:val="0"/>
          <w:sz w:val="22"/>
          <w:szCs w:val="22"/>
        </w:rPr>
        <w:t>Órgano</w:t>
      </w:r>
      <w:r w:rsidR="00F10FBF">
        <w:rPr>
          <w:rFonts w:cs="Arial"/>
          <w:b w:val="0"/>
          <w:bCs w:val="0"/>
          <w:sz w:val="22"/>
          <w:szCs w:val="22"/>
        </w:rPr>
        <w:t xml:space="preserve"> </w:t>
      </w:r>
      <w:r w:rsidRPr="0075366A">
        <w:rPr>
          <w:rFonts w:cs="Arial"/>
          <w:b w:val="0"/>
          <w:bCs w:val="0"/>
          <w:sz w:val="22"/>
          <w:szCs w:val="22"/>
        </w:rPr>
        <w:t>Interno</w:t>
      </w:r>
      <w:r w:rsidR="00F10FBF">
        <w:rPr>
          <w:rFonts w:cs="Arial"/>
          <w:b w:val="0"/>
          <w:bCs w:val="0"/>
          <w:sz w:val="22"/>
          <w:szCs w:val="22"/>
        </w:rPr>
        <w:t xml:space="preserve"> </w:t>
      </w:r>
      <w:r w:rsidRPr="0075366A">
        <w:rPr>
          <w:rFonts w:cs="Arial"/>
          <w:b w:val="0"/>
          <w:bCs w:val="0"/>
          <w:sz w:val="22"/>
          <w:szCs w:val="22"/>
        </w:rPr>
        <w:t>de</w:t>
      </w:r>
      <w:r w:rsidR="00F10FBF">
        <w:rPr>
          <w:rFonts w:cs="Arial"/>
          <w:b w:val="0"/>
          <w:bCs w:val="0"/>
          <w:sz w:val="22"/>
          <w:szCs w:val="22"/>
        </w:rPr>
        <w:t xml:space="preserve"> </w:t>
      </w:r>
      <w:r w:rsidRPr="0075366A">
        <w:rPr>
          <w:rFonts w:cs="Arial"/>
          <w:b w:val="0"/>
          <w:bCs w:val="0"/>
          <w:sz w:val="22"/>
          <w:szCs w:val="22"/>
        </w:rPr>
        <w:t>Control</w:t>
      </w:r>
      <w:r w:rsidR="00F10FBF">
        <w:rPr>
          <w:rFonts w:cs="Arial"/>
          <w:b w:val="0"/>
          <w:bCs w:val="0"/>
          <w:sz w:val="22"/>
          <w:szCs w:val="22"/>
        </w:rPr>
        <w:t xml:space="preserve"> </w:t>
      </w:r>
      <w:r w:rsidRPr="0075366A">
        <w:rPr>
          <w:rFonts w:cs="Arial"/>
          <w:b w:val="0"/>
          <w:bCs w:val="0"/>
          <w:sz w:val="22"/>
          <w:szCs w:val="22"/>
        </w:rPr>
        <w:t>del</w:t>
      </w:r>
      <w:r w:rsidR="00F10FBF">
        <w:rPr>
          <w:rFonts w:cs="Arial"/>
          <w:b w:val="0"/>
          <w:bCs w:val="0"/>
          <w:sz w:val="22"/>
          <w:szCs w:val="22"/>
        </w:rPr>
        <w:t xml:space="preserve"> </w:t>
      </w:r>
      <w:r w:rsidRPr="0075366A">
        <w:rPr>
          <w:rFonts w:cs="Arial"/>
          <w:b w:val="0"/>
          <w:bCs w:val="0"/>
          <w:sz w:val="22"/>
          <w:szCs w:val="22"/>
        </w:rPr>
        <w:t>Hospital</w:t>
      </w:r>
      <w:r w:rsidR="00F10FBF">
        <w:rPr>
          <w:rFonts w:cs="Arial"/>
          <w:b w:val="0"/>
          <w:bCs w:val="0"/>
          <w:sz w:val="22"/>
          <w:szCs w:val="22"/>
        </w:rPr>
        <w:t xml:space="preserve"> </w:t>
      </w:r>
      <w:r w:rsidRPr="0075366A">
        <w:rPr>
          <w:rFonts w:cs="Arial"/>
          <w:b w:val="0"/>
          <w:bCs w:val="0"/>
          <w:sz w:val="22"/>
          <w:szCs w:val="22"/>
        </w:rPr>
        <w:t>Juárez</w:t>
      </w:r>
      <w:r w:rsidR="00F10FBF">
        <w:rPr>
          <w:rFonts w:cs="Arial"/>
          <w:b w:val="0"/>
          <w:bCs w:val="0"/>
          <w:sz w:val="22"/>
          <w:szCs w:val="22"/>
        </w:rPr>
        <w:t xml:space="preserve"> </w:t>
      </w:r>
      <w:r w:rsidRPr="0075366A">
        <w:rPr>
          <w:rFonts w:cs="Arial"/>
          <w:b w:val="0"/>
          <w:bCs w:val="0"/>
          <w:sz w:val="22"/>
          <w:szCs w:val="22"/>
        </w:rPr>
        <w:t>de</w:t>
      </w:r>
      <w:r w:rsidR="00F10FBF">
        <w:rPr>
          <w:rFonts w:cs="Arial"/>
          <w:b w:val="0"/>
          <w:bCs w:val="0"/>
          <w:sz w:val="22"/>
          <w:szCs w:val="22"/>
        </w:rPr>
        <w:t xml:space="preserve"> </w:t>
      </w:r>
      <w:r w:rsidRPr="0075366A">
        <w:rPr>
          <w:rFonts w:cs="Arial"/>
          <w:b w:val="0"/>
          <w:bCs w:val="0"/>
          <w:sz w:val="22"/>
          <w:szCs w:val="22"/>
        </w:rPr>
        <w:t>México</w:t>
      </w:r>
      <w:r w:rsidR="00F10FBF">
        <w:rPr>
          <w:rFonts w:cs="Arial"/>
          <w:b w:val="0"/>
          <w:bCs w:val="0"/>
          <w:sz w:val="22"/>
          <w:szCs w:val="22"/>
        </w:rPr>
        <w:t xml:space="preserve"> </w:t>
      </w:r>
      <w:r w:rsidRPr="0075366A">
        <w:rPr>
          <w:rFonts w:cs="Arial"/>
          <w:b w:val="0"/>
          <w:bCs w:val="0"/>
          <w:sz w:val="22"/>
          <w:szCs w:val="22"/>
        </w:rPr>
        <w:t>ubicado</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primer</w:t>
      </w:r>
      <w:r w:rsidR="00F10FBF">
        <w:rPr>
          <w:rFonts w:cs="Arial"/>
          <w:sz w:val="22"/>
          <w:szCs w:val="22"/>
        </w:rPr>
        <w:t xml:space="preserve"> </w:t>
      </w:r>
      <w:r w:rsidRPr="0075366A">
        <w:rPr>
          <w:rFonts w:cs="Arial"/>
          <w:sz w:val="22"/>
          <w:szCs w:val="22"/>
        </w:rPr>
        <w:t>piso</w:t>
      </w:r>
      <w:r w:rsidR="00F10FBF">
        <w:rPr>
          <w:rFonts w:cs="Arial"/>
          <w:sz w:val="22"/>
          <w:szCs w:val="22"/>
        </w:rPr>
        <w:t xml:space="preserve"> </w:t>
      </w:r>
      <w:r w:rsidRPr="0075366A">
        <w:rPr>
          <w:rFonts w:cs="Arial"/>
          <w:sz w:val="22"/>
          <w:szCs w:val="22"/>
        </w:rPr>
        <w:t>del</w:t>
      </w:r>
      <w:r w:rsidR="00F10FBF">
        <w:rPr>
          <w:rFonts w:cs="Arial"/>
          <w:sz w:val="22"/>
          <w:szCs w:val="22"/>
        </w:rPr>
        <w:t xml:space="preserve"> </w:t>
      </w:r>
      <w:r w:rsidRPr="0075366A">
        <w:rPr>
          <w:rFonts w:cs="Arial"/>
          <w:sz w:val="22"/>
          <w:szCs w:val="22"/>
        </w:rPr>
        <w:t>Edificio</w:t>
      </w:r>
      <w:r w:rsidR="00F10FBF">
        <w:rPr>
          <w:rFonts w:cs="Arial"/>
          <w:sz w:val="22"/>
          <w:szCs w:val="22"/>
        </w:rPr>
        <w:t xml:space="preserve"> </w:t>
      </w:r>
      <w:r w:rsidRPr="0075366A">
        <w:rPr>
          <w:rFonts w:cs="Arial"/>
          <w:sz w:val="22"/>
          <w:szCs w:val="22"/>
        </w:rPr>
        <w:t>B,</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Avenida</w:t>
      </w:r>
      <w:r w:rsidR="00F10FBF">
        <w:rPr>
          <w:rFonts w:cs="Arial"/>
          <w:sz w:val="22"/>
          <w:szCs w:val="22"/>
        </w:rPr>
        <w:t xml:space="preserve"> </w:t>
      </w:r>
      <w:r w:rsidRPr="0075366A">
        <w:rPr>
          <w:rFonts w:cs="Arial"/>
          <w:sz w:val="22"/>
          <w:szCs w:val="22"/>
        </w:rPr>
        <w:t>Instituto</w:t>
      </w:r>
      <w:r w:rsidR="00F10FBF">
        <w:rPr>
          <w:rFonts w:cs="Arial"/>
          <w:sz w:val="22"/>
          <w:szCs w:val="22"/>
        </w:rPr>
        <w:t xml:space="preserve"> </w:t>
      </w:r>
      <w:r w:rsidRPr="0075366A">
        <w:rPr>
          <w:rFonts w:cs="Arial"/>
          <w:sz w:val="22"/>
          <w:szCs w:val="22"/>
        </w:rPr>
        <w:t>Politécnico</w:t>
      </w:r>
      <w:r w:rsidR="00F10FBF">
        <w:rPr>
          <w:rFonts w:cs="Arial"/>
          <w:sz w:val="22"/>
          <w:szCs w:val="22"/>
        </w:rPr>
        <w:t xml:space="preserve"> </w:t>
      </w:r>
      <w:r w:rsidRPr="0075366A">
        <w:rPr>
          <w:rFonts w:cs="Arial"/>
          <w:sz w:val="22"/>
          <w:szCs w:val="22"/>
        </w:rPr>
        <w:t>Nacional</w:t>
      </w:r>
      <w:r w:rsidR="00F10FBF">
        <w:rPr>
          <w:rFonts w:cs="Arial"/>
          <w:sz w:val="22"/>
          <w:szCs w:val="22"/>
        </w:rPr>
        <w:t xml:space="preserve"> </w:t>
      </w:r>
      <w:r w:rsidRPr="0075366A">
        <w:rPr>
          <w:rFonts w:cs="Arial"/>
          <w:sz w:val="22"/>
          <w:szCs w:val="22"/>
        </w:rPr>
        <w:t>No.</w:t>
      </w:r>
      <w:r w:rsidR="00F10FBF">
        <w:rPr>
          <w:rFonts w:cs="Arial"/>
          <w:sz w:val="22"/>
          <w:szCs w:val="22"/>
        </w:rPr>
        <w:t xml:space="preserve"> </w:t>
      </w:r>
      <w:r w:rsidRPr="0075366A">
        <w:rPr>
          <w:rFonts w:cs="Arial"/>
          <w:sz w:val="22"/>
          <w:szCs w:val="22"/>
        </w:rPr>
        <w:t>5160,</w:t>
      </w:r>
      <w:r w:rsidR="00F10FBF">
        <w:rPr>
          <w:rFonts w:cs="Arial"/>
          <w:sz w:val="22"/>
          <w:szCs w:val="22"/>
        </w:rPr>
        <w:t xml:space="preserve"> </w:t>
      </w:r>
      <w:r w:rsidRPr="0075366A">
        <w:rPr>
          <w:rFonts w:cs="Arial"/>
          <w:sz w:val="22"/>
          <w:szCs w:val="22"/>
        </w:rPr>
        <w:t>Colonia</w:t>
      </w:r>
      <w:r w:rsidR="00F10FBF">
        <w:rPr>
          <w:rFonts w:cs="Arial"/>
          <w:sz w:val="22"/>
          <w:szCs w:val="22"/>
        </w:rPr>
        <w:t xml:space="preserve"> </w:t>
      </w:r>
      <w:r w:rsidRPr="0075366A">
        <w:rPr>
          <w:rFonts w:cs="Arial"/>
          <w:sz w:val="22"/>
          <w:szCs w:val="22"/>
        </w:rPr>
        <w:t>Magdalena</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las</w:t>
      </w:r>
      <w:r w:rsidR="00F10FBF">
        <w:rPr>
          <w:rFonts w:cs="Arial"/>
          <w:sz w:val="22"/>
          <w:szCs w:val="22"/>
        </w:rPr>
        <w:t xml:space="preserve"> </w:t>
      </w:r>
      <w:r w:rsidRPr="0075366A">
        <w:rPr>
          <w:rFonts w:cs="Arial"/>
          <w:sz w:val="22"/>
          <w:szCs w:val="22"/>
        </w:rPr>
        <w:t>Salinas,</w:t>
      </w:r>
      <w:r w:rsidR="00F10FBF">
        <w:rPr>
          <w:rFonts w:cs="Arial"/>
          <w:sz w:val="22"/>
          <w:szCs w:val="22"/>
        </w:rPr>
        <w:t xml:space="preserve"> </w:t>
      </w:r>
      <w:r w:rsidRPr="0075366A">
        <w:rPr>
          <w:rFonts w:cs="Arial"/>
          <w:sz w:val="22"/>
          <w:szCs w:val="22"/>
        </w:rPr>
        <w:t>Código</w:t>
      </w:r>
      <w:r w:rsidR="00F10FBF">
        <w:rPr>
          <w:rFonts w:cs="Arial"/>
          <w:sz w:val="22"/>
          <w:szCs w:val="22"/>
        </w:rPr>
        <w:t xml:space="preserve"> </w:t>
      </w:r>
      <w:r w:rsidRPr="0075366A">
        <w:rPr>
          <w:rFonts w:cs="Arial"/>
          <w:sz w:val="22"/>
          <w:szCs w:val="22"/>
        </w:rPr>
        <w:t>Postal</w:t>
      </w:r>
      <w:r w:rsidR="00F10FBF">
        <w:rPr>
          <w:rFonts w:cs="Arial"/>
          <w:sz w:val="22"/>
          <w:szCs w:val="22"/>
        </w:rPr>
        <w:t xml:space="preserve"> </w:t>
      </w:r>
      <w:r w:rsidRPr="0075366A">
        <w:rPr>
          <w:rFonts w:cs="Arial"/>
          <w:sz w:val="22"/>
          <w:szCs w:val="22"/>
        </w:rPr>
        <w:t>07760.</w:t>
      </w:r>
      <w:r w:rsidR="00F10FBF">
        <w:rPr>
          <w:rFonts w:cs="Arial"/>
          <w:sz w:val="22"/>
          <w:szCs w:val="22"/>
        </w:rPr>
        <w:t xml:space="preserve"> </w:t>
      </w:r>
      <w:r w:rsidRPr="0075366A">
        <w:rPr>
          <w:rFonts w:cs="Arial"/>
          <w:sz w:val="22"/>
          <w:szCs w:val="22"/>
        </w:rPr>
        <w:t>Alcaldía</w:t>
      </w:r>
      <w:r w:rsidR="00F10FBF">
        <w:rPr>
          <w:rFonts w:cs="Arial"/>
          <w:sz w:val="22"/>
          <w:szCs w:val="22"/>
        </w:rPr>
        <w:t xml:space="preserve"> </w:t>
      </w:r>
      <w:r w:rsidRPr="0075366A">
        <w:rPr>
          <w:rFonts w:cs="Arial"/>
          <w:sz w:val="22"/>
          <w:szCs w:val="22"/>
        </w:rPr>
        <w:t>Gustavo</w:t>
      </w:r>
      <w:r w:rsidR="00F10FBF">
        <w:rPr>
          <w:rFonts w:cs="Arial"/>
          <w:sz w:val="22"/>
          <w:szCs w:val="22"/>
        </w:rPr>
        <w:t xml:space="preserve"> </w:t>
      </w:r>
      <w:r w:rsidRPr="0075366A">
        <w:rPr>
          <w:rFonts w:cs="Arial"/>
          <w:sz w:val="22"/>
          <w:szCs w:val="22"/>
        </w:rPr>
        <w:t>A.</w:t>
      </w:r>
      <w:r w:rsidR="00F10FBF">
        <w:rPr>
          <w:rFonts w:cs="Arial"/>
          <w:sz w:val="22"/>
          <w:szCs w:val="22"/>
        </w:rPr>
        <w:t xml:space="preserve"> </w:t>
      </w:r>
      <w:r w:rsidRPr="0075366A">
        <w:rPr>
          <w:rFonts w:cs="Arial"/>
          <w:sz w:val="22"/>
          <w:szCs w:val="22"/>
        </w:rPr>
        <w:t>Madero,</w:t>
      </w:r>
      <w:r w:rsidR="00F10FBF">
        <w:rPr>
          <w:rFonts w:cs="Arial"/>
          <w:sz w:val="22"/>
          <w:szCs w:val="22"/>
        </w:rPr>
        <w:t xml:space="preserve"> </w:t>
      </w:r>
      <w:r w:rsidRPr="0075366A">
        <w:rPr>
          <w:rFonts w:cs="Arial"/>
          <w:sz w:val="22"/>
          <w:szCs w:val="22"/>
        </w:rPr>
        <w:t>Ciudad</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México,</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días</w:t>
      </w:r>
      <w:r w:rsidR="00F10FBF">
        <w:rPr>
          <w:rFonts w:cs="Arial"/>
          <w:sz w:val="22"/>
          <w:szCs w:val="22"/>
        </w:rPr>
        <w:t xml:space="preserve"> </w:t>
      </w:r>
      <w:r w:rsidRPr="0075366A">
        <w:rPr>
          <w:rFonts w:cs="Arial"/>
          <w:sz w:val="22"/>
          <w:szCs w:val="22"/>
        </w:rPr>
        <w:t>hábiles,</w:t>
      </w:r>
      <w:r w:rsidR="00F10FBF">
        <w:rPr>
          <w:rFonts w:cs="Arial"/>
          <w:b w:val="0"/>
          <w:bCs w:val="0"/>
          <w:sz w:val="22"/>
          <w:szCs w:val="22"/>
        </w:rPr>
        <w:t xml:space="preserve"> </w:t>
      </w:r>
      <w:r w:rsidRPr="0075366A">
        <w:rPr>
          <w:rFonts w:cs="Arial"/>
          <w:b w:val="0"/>
          <w:bCs w:val="0"/>
          <w:sz w:val="22"/>
          <w:szCs w:val="22"/>
        </w:rPr>
        <w:t>o</w:t>
      </w:r>
      <w:r w:rsidR="00F10FBF">
        <w:rPr>
          <w:rFonts w:cs="Arial"/>
          <w:b w:val="0"/>
          <w:bCs w:val="0"/>
          <w:sz w:val="22"/>
          <w:szCs w:val="22"/>
        </w:rPr>
        <w:t xml:space="preserve"> </w:t>
      </w:r>
      <w:r w:rsidRPr="0075366A">
        <w:rPr>
          <w:rFonts w:cs="Arial"/>
          <w:b w:val="0"/>
          <w:bCs w:val="0"/>
          <w:sz w:val="22"/>
          <w:szCs w:val="22"/>
        </w:rPr>
        <w:t>a</w:t>
      </w:r>
      <w:r w:rsidR="00F10FBF">
        <w:rPr>
          <w:rFonts w:cs="Arial"/>
          <w:b w:val="0"/>
          <w:bCs w:val="0"/>
          <w:sz w:val="22"/>
          <w:szCs w:val="22"/>
        </w:rPr>
        <w:t xml:space="preserve"> </w:t>
      </w:r>
      <w:r w:rsidRPr="0075366A">
        <w:rPr>
          <w:rFonts w:cs="Arial"/>
          <w:b w:val="0"/>
          <w:bCs w:val="0"/>
          <w:sz w:val="22"/>
          <w:szCs w:val="22"/>
        </w:rPr>
        <w:t>través</w:t>
      </w:r>
      <w:r w:rsidR="00F10FBF">
        <w:rPr>
          <w:rFonts w:cs="Arial"/>
          <w:b w:val="0"/>
          <w:bCs w:val="0"/>
          <w:sz w:val="22"/>
          <w:szCs w:val="22"/>
        </w:rPr>
        <w:t xml:space="preserve"> </w:t>
      </w:r>
      <w:r w:rsidRPr="0075366A">
        <w:rPr>
          <w:rFonts w:cs="Arial"/>
          <w:b w:val="0"/>
          <w:bCs w:val="0"/>
          <w:sz w:val="22"/>
          <w:szCs w:val="22"/>
        </w:rPr>
        <w:t>de</w:t>
      </w:r>
      <w:r w:rsidR="00F10FBF">
        <w:rPr>
          <w:rFonts w:cs="Arial"/>
          <w:b w:val="0"/>
          <w:bCs w:val="0"/>
          <w:sz w:val="22"/>
          <w:szCs w:val="22"/>
        </w:rPr>
        <w:t xml:space="preserve"> </w:t>
      </w:r>
      <w:r w:rsidR="00F71FEC">
        <w:rPr>
          <w:rFonts w:cs="Arial"/>
          <w:b w:val="0"/>
          <w:bCs w:val="0"/>
          <w:sz w:val="22"/>
          <w:szCs w:val="22"/>
        </w:rPr>
        <w:t>COMPRANET</w:t>
      </w:r>
      <w:r w:rsidRPr="0075366A">
        <w:rPr>
          <w:rFonts w:cs="Arial"/>
          <w:b w:val="0"/>
          <w:bCs w:val="0"/>
          <w:sz w:val="22"/>
          <w:szCs w:val="22"/>
        </w:rPr>
        <w:t>,</w:t>
      </w:r>
      <w:r w:rsidR="00F10FBF">
        <w:rPr>
          <w:rFonts w:cs="Arial"/>
          <w:b w:val="0"/>
          <w:bCs w:val="0"/>
          <w:sz w:val="22"/>
          <w:szCs w:val="22"/>
        </w:rPr>
        <w:t xml:space="preserve"> </w:t>
      </w:r>
      <w:r w:rsidRPr="0075366A">
        <w:rPr>
          <w:rFonts w:cs="Arial"/>
          <w:b w:val="0"/>
          <w:bCs w:val="0"/>
          <w:sz w:val="22"/>
          <w:szCs w:val="22"/>
        </w:rPr>
        <w:t>para</w:t>
      </w:r>
      <w:r w:rsidR="00F10FBF">
        <w:rPr>
          <w:rFonts w:cs="Arial"/>
          <w:b w:val="0"/>
          <w:bCs w:val="0"/>
          <w:sz w:val="22"/>
          <w:szCs w:val="22"/>
        </w:rPr>
        <w:t xml:space="preserve"> </w:t>
      </w:r>
      <w:r w:rsidRPr="0075366A">
        <w:rPr>
          <w:rFonts w:cs="Arial"/>
          <w:b w:val="0"/>
          <w:bCs w:val="0"/>
          <w:sz w:val="22"/>
          <w:szCs w:val="22"/>
        </w:rPr>
        <w:t>tal</w:t>
      </w:r>
      <w:r w:rsidR="00F10FBF">
        <w:rPr>
          <w:rFonts w:cs="Arial"/>
          <w:b w:val="0"/>
          <w:bCs w:val="0"/>
          <w:sz w:val="22"/>
          <w:szCs w:val="22"/>
        </w:rPr>
        <w:t xml:space="preserve"> </w:t>
      </w:r>
      <w:r w:rsidRPr="0075366A">
        <w:rPr>
          <w:rFonts w:cs="Arial"/>
          <w:b w:val="0"/>
          <w:bCs w:val="0"/>
          <w:sz w:val="22"/>
          <w:szCs w:val="22"/>
        </w:rPr>
        <w:t>efecto</w:t>
      </w:r>
      <w:r w:rsidR="00F10FBF">
        <w:rPr>
          <w:rFonts w:cs="Arial"/>
          <w:b w:val="0"/>
          <w:bCs w:val="0"/>
          <w:sz w:val="22"/>
          <w:szCs w:val="22"/>
        </w:rPr>
        <w:t xml:space="preserve"> </w:t>
      </w:r>
      <w:r w:rsidRPr="0075366A">
        <w:rPr>
          <w:rFonts w:cs="Arial"/>
          <w:b w:val="0"/>
          <w:bCs w:val="0"/>
          <w:sz w:val="22"/>
          <w:szCs w:val="22"/>
        </w:rPr>
        <w:t>deberá</w:t>
      </w:r>
      <w:r w:rsidR="00F10FBF">
        <w:rPr>
          <w:rFonts w:cs="Arial"/>
          <w:b w:val="0"/>
          <w:bCs w:val="0"/>
          <w:sz w:val="22"/>
          <w:szCs w:val="22"/>
        </w:rPr>
        <w:t xml:space="preserve"> </w:t>
      </w:r>
      <w:r w:rsidRPr="0075366A">
        <w:rPr>
          <w:rFonts w:cs="Arial"/>
          <w:b w:val="0"/>
          <w:bCs w:val="0"/>
          <w:sz w:val="22"/>
          <w:szCs w:val="22"/>
        </w:rPr>
        <w:t>considerarse</w:t>
      </w:r>
      <w:r w:rsidR="00F10FBF">
        <w:rPr>
          <w:rFonts w:cs="Arial"/>
          <w:b w:val="0"/>
          <w:bCs w:val="0"/>
          <w:sz w:val="22"/>
          <w:szCs w:val="22"/>
        </w:rPr>
        <w:t xml:space="preserve"> </w:t>
      </w:r>
      <w:r w:rsidRPr="0075366A">
        <w:rPr>
          <w:rFonts w:cs="Arial"/>
          <w:b w:val="0"/>
          <w:bCs w:val="0"/>
          <w:sz w:val="22"/>
          <w:szCs w:val="22"/>
        </w:rPr>
        <w:t>lo</w:t>
      </w:r>
      <w:r w:rsidR="00F10FBF">
        <w:rPr>
          <w:rFonts w:cs="Arial"/>
          <w:b w:val="0"/>
          <w:bCs w:val="0"/>
          <w:sz w:val="22"/>
          <w:szCs w:val="22"/>
        </w:rPr>
        <w:t xml:space="preserve"> </w:t>
      </w:r>
      <w:r w:rsidRPr="0075366A">
        <w:rPr>
          <w:rFonts w:cs="Arial"/>
          <w:b w:val="0"/>
          <w:bCs w:val="0"/>
          <w:sz w:val="22"/>
          <w:szCs w:val="22"/>
        </w:rPr>
        <w:t>siguiente:</w:t>
      </w:r>
    </w:p>
    <w:p w14:paraId="7B28F426" w14:textId="77777777" w:rsidR="00095995" w:rsidRPr="0075366A" w:rsidRDefault="00095995" w:rsidP="000317E6">
      <w:pPr>
        <w:pStyle w:val="Textoindependiente"/>
        <w:rPr>
          <w:rFonts w:cs="Arial"/>
          <w:b w:val="0"/>
          <w:bCs w:val="0"/>
          <w:sz w:val="22"/>
          <w:szCs w:val="22"/>
        </w:rPr>
      </w:pPr>
    </w:p>
    <w:p w14:paraId="6D2B5C39" w14:textId="6575EDD6" w:rsidR="00095995" w:rsidRPr="0075366A" w:rsidRDefault="00095995" w:rsidP="000317E6">
      <w:pPr>
        <w:autoSpaceDE w:val="0"/>
        <w:autoSpaceDN w:val="0"/>
        <w:adjustRightInd w:val="0"/>
        <w:rPr>
          <w:rFonts w:cs="Arial"/>
          <w:sz w:val="22"/>
          <w:szCs w:val="22"/>
        </w:rPr>
      </w:pPr>
      <w:r w:rsidRPr="0075366A">
        <w:rPr>
          <w:rFonts w:cs="Arial"/>
          <w:sz w:val="22"/>
          <w:szCs w:val="22"/>
        </w:rPr>
        <w:t>Las</w:t>
      </w:r>
      <w:r w:rsidR="00F10FBF">
        <w:rPr>
          <w:rFonts w:cs="Arial"/>
          <w:sz w:val="22"/>
          <w:szCs w:val="22"/>
        </w:rPr>
        <w:t xml:space="preserve"> </w:t>
      </w:r>
      <w:r w:rsidRPr="0075366A">
        <w:rPr>
          <w:rFonts w:cs="Arial"/>
          <w:sz w:val="22"/>
          <w:szCs w:val="22"/>
        </w:rPr>
        <w:t>inconformidades</w:t>
      </w:r>
      <w:r w:rsidR="00F10FBF">
        <w:rPr>
          <w:rFonts w:cs="Arial"/>
          <w:sz w:val="22"/>
          <w:szCs w:val="22"/>
        </w:rPr>
        <w:t xml:space="preserve"> </w:t>
      </w:r>
      <w:r w:rsidRPr="0075366A">
        <w:rPr>
          <w:rFonts w:cs="Arial"/>
          <w:sz w:val="22"/>
          <w:szCs w:val="22"/>
        </w:rPr>
        <w:t>se</w:t>
      </w:r>
      <w:r w:rsidR="00F10FBF">
        <w:rPr>
          <w:rFonts w:cs="Arial"/>
          <w:sz w:val="22"/>
          <w:szCs w:val="22"/>
        </w:rPr>
        <w:t xml:space="preserve"> </w:t>
      </w:r>
      <w:r w:rsidRPr="0075366A">
        <w:rPr>
          <w:rFonts w:cs="Arial"/>
          <w:sz w:val="22"/>
          <w:szCs w:val="22"/>
        </w:rPr>
        <w:t>promoverán</w:t>
      </w:r>
      <w:r w:rsidR="00F10FBF">
        <w:rPr>
          <w:rFonts w:cs="Arial"/>
          <w:sz w:val="22"/>
          <w:szCs w:val="22"/>
        </w:rPr>
        <w:t xml:space="preserve"> </w:t>
      </w:r>
      <w:r w:rsidRPr="0075366A">
        <w:rPr>
          <w:rFonts w:cs="Arial"/>
          <w:sz w:val="22"/>
          <w:szCs w:val="22"/>
        </w:rPr>
        <w:t>contra</w:t>
      </w:r>
      <w:r w:rsidR="00F10FBF">
        <w:rPr>
          <w:rFonts w:cs="Arial"/>
          <w:sz w:val="22"/>
          <w:szCs w:val="22"/>
        </w:rPr>
        <w:t xml:space="preserve"> </w:t>
      </w:r>
      <w:r w:rsidRPr="0075366A">
        <w:rPr>
          <w:rFonts w:cs="Arial"/>
          <w:sz w:val="22"/>
          <w:szCs w:val="22"/>
        </w:rPr>
        <w:t>los</w:t>
      </w:r>
      <w:r w:rsidR="00F10FBF">
        <w:rPr>
          <w:rFonts w:cs="Arial"/>
          <w:sz w:val="22"/>
          <w:szCs w:val="22"/>
        </w:rPr>
        <w:t xml:space="preserve"> </w:t>
      </w:r>
      <w:r w:rsidRPr="0075366A">
        <w:rPr>
          <w:rFonts w:cs="Arial"/>
          <w:sz w:val="22"/>
          <w:szCs w:val="22"/>
        </w:rPr>
        <w:t>siguientes</w:t>
      </w:r>
      <w:r w:rsidR="00F10FBF">
        <w:rPr>
          <w:rFonts w:cs="Arial"/>
          <w:sz w:val="22"/>
          <w:szCs w:val="22"/>
        </w:rPr>
        <w:t xml:space="preserve"> </w:t>
      </w:r>
      <w:r w:rsidRPr="0075366A">
        <w:rPr>
          <w:rFonts w:cs="Arial"/>
          <w:sz w:val="22"/>
          <w:szCs w:val="22"/>
        </w:rPr>
        <w:t>actos</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los</w:t>
      </w:r>
      <w:r w:rsidR="00F10FBF">
        <w:rPr>
          <w:rFonts w:cs="Arial"/>
          <w:sz w:val="22"/>
          <w:szCs w:val="22"/>
        </w:rPr>
        <w:t xml:space="preserve"> </w:t>
      </w:r>
      <w:r w:rsidRPr="0075366A">
        <w:rPr>
          <w:rFonts w:cs="Arial"/>
          <w:sz w:val="22"/>
          <w:szCs w:val="22"/>
        </w:rPr>
        <w:t>procedimientos</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00A44D92">
        <w:rPr>
          <w:rFonts w:cs="Arial"/>
          <w:sz w:val="22"/>
          <w:szCs w:val="22"/>
        </w:rPr>
        <w:t>LICITACIÓN</w:t>
      </w:r>
      <w:r w:rsidRPr="0075366A">
        <w:rPr>
          <w:rFonts w:cs="Arial"/>
          <w:sz w:val="22"/>
          <w:szCs w:val="22"/>
        </w:rPr>
        <w:t>:</w:t>
      </w:r>
    </w:p>
    <w:p w14:paraId="337DF1D1" w14:textId="751404FE" w:rsidR="00095995" w:rsidRPr="0075366A" w:rsidRDefault="00095995" w:rsidP="000317E6">
      <w:pPr>
        <w:widowControl/>
        <w:numPr>
          <w:ilvl w:val="0"/>
          <w:numId w:val="1"/>
        </w:numPr>
        <w:autoSpaceDE w:val="0"/>
        <w:autoSpaceDN w:val="0"/>
        <w:adjustRightInd w:val="0"/>
        <w:spacing w:before="120"/>
        <w:ind w:left="601" w:firstLine="0"/>
        <w:rPr>
          <w:rFonts w:cs="Arial"/>
          <w:sz w:val="22"/>
          <w:szCs w:val="22"/>
        </w:rPr>
      </w:pPr>
      <w:r w:rsidRPr="0075366A">
        <w:rPr>
          <w:rFonts w:cs="Arial"/>
          <w:sz w:val="22"/>
          <w:szCs w:val="22"/>
        </w:rPr>
        <w:t>La</w:t>
      </w:r>
      <w:r w:rsidR="00F10FBF">
        <w:rPr>
          <w:rFonts w:cs="Arial"/>
          <w:sz w:val="22"/>
          <w:szCs w:val="22"/>
        </w:rPr>
        <w:t xml:space="preserve"> </w:t>
      </w:r>
      <w:r w:rsidRPr="0075366A">
        <w:rPr>
          <w:rFonts w:cs="Arial"/>
          <w:sz w:val="22"/>
          <w:szCs w:val="22"/>
        </w:rPr>
        <w:t>convocatoria</w:t>
      </w:r>
      <w:r w:rsidR="00F10FBF">
        <w:rPr>
          <w:rFonts w:cs="Arial"/>
          <w:sz w:val="22"/>
          <w:szCs w:val="22"/>
        </w:rPr>
        <w:t xml:space="preserve"> </w:t>
      </w:r>
      <w:r w:rsidRPr="0075366A">
        <w:rPr>
          <w:rFonts w:cs="Arial"/>
          <w:sz w:val="22"/>
          <w:szCs w:val="22"/>
        </w:rPr>
        <w:t>a</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00A44D92">
        <w:rPr>
          <w:rFonts w:cs="Arial"/>
          <w:sz w:val="22"/>
          <w:szCs w:val="22"/>
        </w:rPr>
        <w:t>LICITACIÓN</w:t>
      </w:r>
      <w:r w:rsidRPr="0075366A">
        <w:rPr>
          <w:rFonts w:cs="Arial"/>
          <w:sz w:val="22"/>
          <w:szCs w:val="22"/>
        </w:rPr>
        <w:t>.</w:t>
      </w:r>
    </w:p>
    <w:p w14:paraId="01B2A331" w14:textId="42189E3C" w:rsidR="00095995" w:rsidRPr="0075366A" w:rsidRDefault="00095995" w:rsidP="000317E6">
      <w:pPr>
        <w:widowControl/>
        <w:numPr>
          <w:ilvl w:val="0"/>
          <w:numId w:val="1"/>
        </w:numPr>
        <w:autoSpaceDE w:val="0"/>
        <w:autoSpaceDN w:val="0"/>
        <w:adjustRightInd w:val="0"/>
        <w:spacing w:before="120"/>
        <w:ind w:left="601" w:firstLine="0"/>
        <w:rPr>
          <w:rFonts w:cs="Arial"/>
          <w:sz w:val="22"/>
          <w:szCs w:val="22"/>
        </w:rPr>
      </w:pPr>
      <w:r w:rsidRPr="0075366A">
        <w:rPr>
          <w:rFonts w:cs="Arial"/>
          <w:sz w:val="22"/>
          <w:szCs w:val="22"/>
        </w:rPr>
        <w:t>La</w:t>
      </w:r>
      <w:r w:rsidR="00F10FBF">
        <w:rPr>
          <w:rFonts w:cs="Arial"/>
          <w:sz w:val="22"/>
          <w:szCs w:val="22"/>
        </w:rPr>
        <w:t xml:space="preserve"> </w:t>
      </w:r>
      <w:r w:rsidR="00A44D92">
        <w:rPr>
          <w:rFonts w:cs="Arial"/>
          <w:sz w:val="22"/>
          <w:szCs w:val="22"/>
        </w:rPr>
        <w:t>LICITACIÓN</w:t>
      </w:r>
      <w:r w:rsidR="00B74CBE">
        <w:rPr>
          <w:rFonts w:cs="Arial"/>
          <w:sz w:val="22"/>
          <w:szCs w:val="22"/>
        </w:rPr>
        <w:t>.</w:t>
      </w:r>
    </w:p>
    <w:p w14:paraId="3D2B2E1F" w14:textId="2C12DD0C" w:rsidR="00095995" w:rsidRPr="0075366A" w:rsidRDefault="00095995" w:rsidP="000317E6">
      <w:pPr>
        <w:widowControl/>
        <w:numPr>
          <w:ilvl w:val="0"/>
          <w:numId w:val="1"/>
        </w:numPr>
        <w:autoSpaceDE w:val="0"/>
        <w:autoSpaceDN w:val="0"/>
        <w:adjustRightInd w:val="0"/>
        <w:spacing w:before="120"/>
        <w:ind w:left="601" w:firstLine="0"/>
        <w:rPr>
          <w:rFonts w:cs="Arial"/>
          <w:sz w:val="22"/>
          <w:szCs w:val="22"/>
        </w:rPr>
      </w:pPr>
      <w:r w:rsidRPr="0075366A">
        <w:rPr>
          <w:rFonts w:cs="Arial"/>
          <w:sz w:val="22"/>
          <w:szCs w:val="22"/>
        </w:rPr>
        <w:t>El</w:t>
      </w:r>
      <w:r w:rsidR="00F10FBF">
        <w:rPr>
          <w:rFonts w:cs="Arial"/>
          <w:sz w:val="22"/>
          <w:szCs w:val="22"/>
        </w:rPr>
        <w:t xml:space="preserve"> </w:t>
      </w:r>
      <w:r w:rsidRPr="0075366A">
        <w:rPr>
          <w:rFonts w:cs="Arial"/>
          <w:sz w:val="22"/>
          <w:szCs w:val="22"/>
        </w:rPr>
        <w:t>acto</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presentación</w:t>
      </w:r>
      <w:r w:rsidR="00F10FBF">
        <w:rPr>
          <w:rFonts w:cs="Arial"/>
          <w:sz w:val="22"/>
          <w:szCs w:val="22"/>
        </w:rPr>
        <w:t xml:space="preserve"> </w:t>
      </w:r>
      <w:r w:rsidRPr="0075366A">
        <w:rPr>
          <w:rFonts w:cs="Arial"/>
          <w:sz w:val="22"/>
          <w:szCs w:val="22"/>
        </w:rPr>
        <w:t>y</w:t>
      </w:r>
      <w:r w:rsidR="00F10FBF">
        <w:rPr>
          <w:rFonts w:cs="Arial"/>
          <w:sz w:val="22"/>
          <w:szCs w:val="22"/>
        </w:rPr>
        <w:t xml:space="preserve"> </w:t>
      </w:r>
      <w:r w:rsidRPr="0075366A">
        <w:rPr>
          <w:rFonts w:cs="Arial"/>
          <w:sz w:val="22"/>
          <w:szCs w:val="22"/>
        </w:rPr>
        <w:t>apertura</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proposiciones,</w:t>
      </w:r>
      <w:r w:rsidR="00F10FBF">
        <w:rPr>
          <w:rFonts w:cs="Arial"/>
          <w:sz w:val="22"/>
          <w:szCs w:val="22"/>
        </w:rPr>
        <w:t xml:space="preserve"> </w:t>
      </w:r>
      <w:r w:rsidRPr="0075366A">
        <w:rPr>
          <w:rFonts w:cs="Arial"/>
          <w:sz w:val="22"/>
          <w:szCs w:val="22"/>
        </w:rPr>
        <w:t>y</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fallo.</w:t>
      </w:r>
    </w:p>
    <w:p w14:paraId="3C953242" w14:textId="7DBB590E" w:rsidR="00095995" w:rsidRPr="0075366A" w:rsidRDefault="00095995" w:rsidP="000317E6">
      <w:pPr>
        <w:widowControl/>
        <w:numPr>
          <w:ilvl w:val="0"/>
          <w:numId w:val="1"/>
        </w:numPr>
        <w:autoSpaceDE w:val="0"/>
        <w:autoSpaceDN w:val="0"/>
        <w:adjustRightInd w:val="0"/>
        <w:spacing w:before="120"/>
        <w:ind w:left="601" w:firstLine="0"/>
        <w:rPr>
          <w:rFonts w:cs="Arial"/>
          <w:sz w:val="22"/>
          <w:szCs w:val="22"/>
        </w:rPr>
      </w:pPr>
      <w:r w:rsidRPr="0075366A">
        <w:rPr>
          <w:rFonts w:cs="Arial"/>
          <w:sz w:val="22"/>
          <w:szCs w:val="22"/>
        </w:rPr>
        <w:t>La</w:t>
      </w:r>
      <w:r w:rsidR="00F10FBF">
        <w:rPr>
          <w:rFonts w:cs="Arial"/>
          <w:sz w:val="22"/>
          <w:szCs w:val="22"/>
        </w:rPr>
        <w:t xml:space="preserve"> </w:t>
      </w:r>
      <w:r w:rsidRPr="0075366A">
        <w:rPr>
          <w:rFonts w:cs="Arial"/>
          <w:sz w:val="22"/>
          <w:szCs w:val="22"/>
        </w:rPr>
        <w:t>cancelación</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00A44D92">
        <w:rPr>
          <w:rFonts w:cs="Arial"/>
          <w:sz w:val="22"/>
          <w:szCs w:val="22"/>
        </w:rPr>
        <w:t>LICITACIÓN</w:t>
      </w:r>
      <w:r w:rsidRPr="0075366A">
        <w:rPr>
          <w:rFonts w:cs="Arial"/>
          <w:sz w:val="22"/>
          <w:szCs w:val="22"/>
        </w:rPr>
        <w:t>.</w:t>
      </w:r>
    </w:p>
    <w:p w14:paraId="42B5D409" w14:textId="3D0C530B" w:rsidR="00095995" w:rsidRPr="0075366A" w:rsidRDefault="00095995" w:rsidP="000317E6">
      <w:pPr>
        <w:widowControl/>
        <w:numPr>
          <w:ilvl w:val="0"/>
          <w:numId w:val="1"/>
        </w:numPr>
        <w:autoSpaceDE w:val="0"/>
        <w:autoSpaceDN w:val="0"/>
        <w:adjustRightInd w:val="0"/>
        <w:spacing w:before="120"/>
        <w:ind w:left="601" w:firstLine="0"/>
        <w:rPr>
          <w:rFonts w:cs="Arial"/>
          <w:sz w:val="22"/>
          <w:szCs w:val="22"/>
        </w:rPr>
      </w:pPr>
      <w:r w:rsidRPr="0075366A">
        <w:rPr>
          <w:rFonts w:cs="Arial"/>
          <w:sz w:val="22"/>
          <w:szCs w:val="22"/>
        </w:rPr>
        <w:t>Los</w:t>
      </w:r>
      <w:r w:rsidR="00F10FBF">
        <w:rPr>
          <w:rFonts w:cs="Arial"/>
          <w:sz w:val="22"/>
          <w:szCs w:val="22"/>
        </w:rPr>
        <w:t xml:space="preserve"> </w:t>
      </w:r>
      <w:r w:rsidRPr="0075366A">
        <w:rPr>
          <w:rFonts w:cs="Arial"/>
          <w:sz w:val="22"/>
          <w:szCs w:val="22"/>
        </w:rPr>
        <w:t>actos</w:t>
      </w:r>
      <w:r w:rsidR="00F10FBF">
        <w:rPr>
          <w:rFonts w:cs="Arial"/>
          <w:sz w:val="22"/>
          <w:szCs w:val="22"/>
        </w:rPr>
        <w:t xml:space="preserve"> </w:t>
      </w:r>
      <w:r w:rsidRPr="0075366A">
        <w:rPr>
          <w:rFonts w:cs="Arial"/>
          <w:sz w:val="22"/>
          <w:szCs w:val="22"/>
        </w:rPr>
        <w:t>y</w:t>
      </w:r>
      <w:r w:rsidR="00F10FBF">
        <w:rPr>
          <w:rFonts w:cs="Arial"/>
          <w:sz w:val="22"/>
          <w:szCs w:val="22"/>
        </w:rPr>
        <w:t xml:space="preserve"> </w:t>
      </w:r>
      <w:r w:rsidRPr="0075366A">
        <w:rPr>
          <w:rFonts w:cs="Arial"/>
          <w:sz w:val="22"/>
          <w:szCs w:val="22"/>
        </w:rPr>
        <w:t>omisiones</w:t>
      </w:r>
      <w:r w:rsidR="00F10FBF">
        <w:rPr>
          <w:rFonts w:cs="Arial"/>
          <w:sz w:val="22"/>
          <w:szCs w:val="22"/>
        </w:rPr>
        <w:t xml:space="preserve"> </w:t>
      </w:r>
      <w:r w:rsidRPr="0075366A">
        <w:rPr>
          <w:rFonts w:cs="Arial"/>
          <w:sz w:val="22"/>
          <w:szCs w:val="22"/>
        </w:rPr>
        <w:t>por</w:t>
      </w:r>
      <w:r w:rsidR="00F10FBF">
        <w:rPr>
          <w:rFonts w:cs="Arial"/>
          <w:sz w:val="22"/>
          <w:szCs w:val="22"/>
        </w:rPr>
        <w:t xml:space="preserve"> </w:t>
      </w:r>
      <w:r w:rsidRPr="0075366A">
        <w:rPr>
          <w:rFonts w:cs="Arial"/>
          <w:sz w:val="22"/>
          <w:szCs w:val="22"/>
        </w:rPr>
        <w:t>parte</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convocante</w:t>
      </w:r>
      <w:r w:rsidR="00F10FBF">
        <w:rPr>
          <w:rFonts w:cs="Arial"/>
          <w:sz w:val="22"/>
          <w:szCs w:val="22"/>
        </w:rPr>
        <w:t xml:space="preserve"> </w:t>
      </w:r>
      <w:r w:rsidRPr="0075366A">
        <w:rPr>
          <w:rFonts w:cs="Arial"/>
          <w:sz w:val="22"/>
          <w:szCs w:val="22"/>
        </w:rPr>
        <w:t>que</w:t>
      </w:r>
      <w:r w:rsidR="00F10FBF">
        <w:rPr>
          <w:rFonts w:cs="Arial"/>
          <w:sz w:val="22"/>
          <w:szCs w:val="22"/>
        </w:rPr>
        <w:t xml:space="preserve"> </w:t>
      </w:r>
      <w:r w:rsidRPr="0075366A">
        <w:rPr>
          <w:rFonts w:cs="Arial"/>
          <w:sz w:val="22"/>
          <w:szCs w:val="22"/>
        </w:rPr>
        <w:t>impidan</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formalización</w:t>
      </w:r>
      <w:r w:rsidR="00F10FBF">
        <w:rPr>
          <w:rFonts w:cs="Arial"/>
          <w:sz w:val="22"/>
          <w:szCs w:val="22"/>
        </w:rPr>
        <w:t xml:space="preserve"> </w:t>
      </w:r>
      <w:r w:rsidRPr="0075366A">
        <w:rPr>
          <w:rFonts w:cs="Arial"/>
          <w:sz w:val="22"/>
          <w:szCs w:val="22"/>
        </w:rPr>
        <w:t>del</w:t>
      </w:r>
      <w:r w:rsidR="00F10FBF">
        <w:rPr>
          <w:rFonts w:cs="Arial"/>
          <w:sz w:val="22"/>
          <w:szCs w:val="22"/>
        </w:rPr>
        <w:t xml:space="preserve"> </w:t>
      </w:r>
      <w:r w:rsidRPr="0075366A">
        <w:rPr>
          <w:rFonts w:cs="Arial"/>
          <w:sz w:val="22"/>
          <w:szCs w:val="22"/>
        </w:rPr>
        <w:t>contrato</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los</w:t>
      </w:r>
      <w:r w:rsidR="00F10FBF">
        <w:rPr>
          <w:rFonts w:cs="Arial"/>
          <w:sz w:val="22"/>
          <w:szCs w:val="22"/>
        </w:rPr>
        <w:t xml:space="preserve"> </w:t>
      </w:r>
      <w:r w:rsidRPr="0075366A">
        <w:rPr>
          <w:rFonts w:cs="Arial"/>
          <w:sz w:val="22"/>
          <w:szCs w:val="22"/>
        </w:rPr>
        <w:t>términos</w:t>
      </w:r>
      <w:r w:rsidR="00F10FBF">
        <w:rPr>
          <w:rFonts w:cs="Arial"/>
          <w:sz w:val="22"/>
          <w:szCs w:val="22"/>
        </w:rPr>
        <w:t xml:space="preserve"> </w:t>
      </w:r>
      <w:r w:rsidRPr="0075366A">
        <w:rPr>
          <w:rFonts w:cs="Arial"/>
          <w:sz w:val="22"/>
          <w:szCs w:val="22"/>
        </w:rPr>
        <w:t>establecidos</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convocatoria</w:t>
      </w:r>
      <w:r w:rsidR="00F10FBF">
        <w:rPr>
          <w:rFonts w:cs="Arial"/>
          <w:sz w:val="22"/>
          <w:szCs w:val="22"/>
        </w:rPr>
        <w:t xml:space="preserve"> </w:t>
      </w:r>
      <w:r w:rsidRPr="0075366A">
        <w:rPr>
          <w:rFonts w:cs="Arial"/>
          <w:sz w:val="22"/>
          <w:szCs w:val="22"/>
        </w:rPr>
        <w:t>a</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00A44D92">
        <w:rPr>
          <w:rFonts w:cs="Arial"/>
          <w:sz w:val="22"/>
          <w:szCs w:val="22"/>
        </w:rPr>
        <w:t>LICITACIÓN</w:t>
      </w:r>
      <w:r w:rsidR="00F10FBF">
        <w:rPr>
          <w:rFonts w:cs="Arial"/>
          <w:sz w:val="22"/>
          <w:szCs w:val="22"/>
        </w:rPr>
        <w:t xml:space="preserve"> </w:t>
      </w:r>
      <w:r w:rsidRPr="0075366A">
        <w:rPr>
          <w:rFonts w:cs="Arial"/>
          <w:sz w:val="22"/>
          <w:szCs w:val="22"/>
        </w:rPr>
        <w:t>o</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LEY.</w:t>
      </w:r>
    </w:p>
    <w:p w14:paraId="549430BD" w14:textId="77777777" w:rsidR="00095995" w:rsidRPr="0075366A" w:rsidRDefault="00095995" w:rsidP="000317E6">
      <w:pPr>
        <w:autoSpaceDE w:val="0"/>
        <w:autoSpaceDN w:val="0"/>
        <w:adjustRightInd w:val="0"/>
        <w:rPr>
          <w:rFonts w:cs="Arial"/>
          <w:sz w:val="22"/>
          <w:szCs w:val="22"/>
        </w:rPr>
      </w:pPr>
    </w:p>
    <w:p w14:paraId="541EA9D6" w14:textId="20C50393" w:rsidR="00095995" w:rsidRPr="0075366A" w:rsidRDefault="00095995" w:rsidP="000317E6">
      <w:pPr>
        <w:autoSpaceDE w:val="0"/>
        <w:autoSpaceDN w:val="0"/>
        <w:adjustRightInd w:val="0"/>
        <w:rPr>
          <w:rFonts w:cs="Arial"/>
          <w:sz w:val="22"/>
          <w:szCs w:val="22"/>
        </w:rPr>
      </w:pPr>
      <w:r w:rsidRPr="0075366A">
        <w:rPr>
          <w:rFonts w:cs="Arial"/>
          <w:sz w:val="22"/>
          <w:szCs w:val="22"/>
        </w:rPr>
        <w:t>El</w:t>
      </w:r>
      <w:r w:rsidR="00F10FBF">
        <w:rPr>
          <w:rFonts w:cs="Arial"/>
          <w:sz w:val="22"/>
          <w:szCs w:val="22"/>
        </w:rPr>
        <w:t xml:space="preserve"> </w:t>
      </w:r>
      <w:r w:rsidRPr="0075366A">
        <w:rPr>
          <w:rFonts w:cs="Arial"/>
          <w:sz w:val="22"/>
          <w:szCs w:val="22"/>
        </w:rPr>
        <w:t>escrito</w:t>
      </w:r>
      <w:r w:rsidR="00F10FBF">
        <w:rPr>
          <w:rFonts w:cs="Arial"/>
          <w:sz w:val="22"/>
          <w:szCs w:val="22"/>
        </w:rPr>
        <w:t xml:space="preserve"> </w:t>
      </w:r>
      <w:r w:rsidRPr="0075366A">
        <w:rPr>
          <w:rFonts w:cs="Arial"/>
          <w:sz w:val="22"/>
          <w:szCs w:val="22"/>
        </w:rPr>
        <w:t>inicial</w:t>
      </w:r>
      <w:r w:rsidR="00F10FBF">
        <w:rPr>
          <w:rFonts w:cs="Arial"/>
          <w:sz w:val="22"/>
          <w:szCs w:val="22"/>
        </w:rPr>
        <w:t xml:space="preserve"> </w:t>
      </w:r>
      <w:r w:rsidRPr="0075366A">
        <w:rPr>
          <w:rFonts w:cs="Arial"/>
          <w:sz w:val="22"/>
          <w:szCs w:val="22"/>
        </w:rPr>
        <w:t>contendrá</w:t>
      </w:r>
      <w:r w:rsidR="00F10FBF">
        <w:rPr>
          <w:rFonts w:cs="Arial"/>
          <w:sz w:val="22"/>
          <w:szCs w:val="22"/>
        </w:rPr>
        <w:t xml:space="preserve"> </w:t>
      </w:r>
      <w:r w:rsidRPr="0075366A">
        <w:rPr>
          <w:rFonts w:cs="Arial"/>
          <w:sz w:val="22"/>
          <w:szCs w:val="22"/>
        </w:rPr>
        <w:t>los</w:t>
      </w:r>
      <w:r w:rsidR="00F10FBF">
        <w:rPr>
          <w:rFonts w:cs="Arial"/>
          <w:sz w:val="22"/>
          <w:szCs w:val="22"/>
        </w:rPr>
        <w:t xml:space="preserve"> </w:t>
      </w:r>
      <w:r w:rsidRPr="0075366A">
        <w:rPr>
          <w:rFonts w:cs="Arial"/>
          <w:sz w:val="22"/>
          <w:szCs w:val="22"/>
        </w:rPr>
        <w:t>requisitos</w:t>
      </w:r>
      <w:r w:rsidR="00F10FBF">
        <w:rPr>
          <w:rFonts w:cs="Arial"/>
          <w:sz w:val="22"/>
          <w:szCs w:val="22"/>
        </w:rPr>
        <w:t xml:space="preserve"> </w:t>
      </w:r>
      <w:r w:rsidRPr="0075366A">
        <w:rPr>
          <w:rFonts w:cs="Arial"/>
          <w:sz w:val="22"/>
          <w:szCs w:val="22"/>
        </w:rPr>
        <w:t>que</w:t>
      </w:r>
      <w:r w:rsidR="00F10FBF">
        <w:rPr>
          <w:rFonts w:cs="Arial"/>
          <w:sz w:val="22"/>
          <w:szCs w:val="22"/>
        </w:rPr>
        <w:t xml:space="preserve"> </w:t>
      </w:r>
      <w:r w:rsidRPr="0075366A">
        <w:rPr>
          <w:rFonts w:cs="Arial"/>
          <w:sz w:val="22"/>
          <w:szCs w:val="22"/>
        </w:rPr>
        <w:t>establece</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artículo</w:t>
      </w:r>
      <w:r w:rsidR="00F10FBF">
        <w:rPr>
          <w:rFonts w:cs="Arial"/>
          <w:sz w:val="22"/>
          <w:szCs w:val="22"/>
        </w:rPr>
        <w:t xml:space="preserve"> </w:t>
      </w:r>
      <w:r w:rsidRPr="0075366A">
        <w:rPr>
          <w:rFonts w:cs="Arial"/>
          <w:sz w:val="22"/>
          <w:szCs w:val="22"/>
        </w:rPr>
        <w:t>66</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LEY</w:t>
      </w:r>
      <w:r w:rsidR="00F10FBF">
        <w:rPr>
          <w:rFonts w:cs="Arial"/>
          <w:sz w:val="22"/>
          <w:szCs w:val="22"/>
        </w:rPr>
        <w:t xml:space="preserve"> </w:t>
      </w:r>
      <w:r w:rsidRPr="0075366A">
        <w:rPr>
          <w:rFonts w:cs="Arial"/>
          <w:sz w:val="22"/>
          <w:szCs w:val="22"/>
        </w:rPr>
        <w:t>y</w:t>
      </w:r>
      <w:r w:rsidR="00F10FBF">
        <w:rPr>
          <w:rFonts w:cs="Arial"/>
          <w:sz w:val="22"/>
          <w:szCs w:val="22"/>
        </w:rPr>
        <w:t xml:space="preserve"> </w:t>
      </w:r>
      <w:r w:rsidRPr="0075366A">
        <w:rPr>
          <w:rFonts w:cs="Arial"/>
          <w:sz w:val="22"/>
          <w:szCs w:val="22"/>
        </w:rPr>
        <w:t>deberá</w:t>
      </w:r>
      <w:r w:rsidR="00F10FBF">
        <w:rPr>
          <w:rFonts w:cs="Arial"/>
          <w:sz w:val="22"/>
          <w:szCs w:val="22"/>
        </w:rPr>
        <w:t xml:space="preserve"> </w:t>
      </w:r>
      <w:r w:rsidRPr="0075366A">
        <w:rPr>
          <w:rFonts w:cs="Arial"/>
          <w:sz w:val="22"/>
          <w:szCs w:val="22"/>
        </w:rPr>
        <w:t>acompañarse</w:t>
      </w:r>
      <w:r w:rsidR="00F10FBF">
        <w:rPr>
          <w:rFonts w:cs="Arial"/>
          <w:sz w:val="22"/>
          <w:szCs w:val="22"/>
        </w:rPr>
        <w:t xml:space="preserve"> </w:t>
      </w:r>
      <w:r w:rsidRPr="0075366A">
        <w:rPr>
          <w:rFonts w:cs="Arial"/>
          <w:sz w:val="22"/>
          <w:szCs w:val="22"/>
        </w:rPr>
        <w:t>con</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documento</w:t>
      </w:r>
      <w:r w:rsidR="00F10FBF">
        <w:rPr>
          <w:rFonts w:cs="Arial"/>
          <w:sz w:val="22"/>
          <w:szCs w:val="22"/>
        </w:rPr>
        <w:t xml:space="preserve"> </w:t>
      </w:r>
      <w:r w:rsidRPr="0075366A">
        <w:rPr>
          <w:rFonts w:cs="Arial"/>
          <w:sz w:val="22"/>
          <w:szCs w:val="22"/>
        </w:rPr>
        <w:t>que</w:t>
      </w:r>
      <w:r w:rsidR="00F10FBF">
        <w:rPr>
          <w:rFonts w:cs="Arial"/>
          <w:sz w:val="22"/>
          <w:szCs w:val="22"/>
        </w:rPr>
        <w:t xml:space="preserve"> </w:t>
      </w:r>
      <w:r w:rsidRPr="0075366A">
        <w:rPr>
          <w:rFonts w:cs="Arial"/>
          <w:sz w:val="22"/>
          <w:szCs w:val="22"/>
        </w:rPr>
        <w:t>acredite</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personalidad</w:t>
      </w:r>
      <w:r w:rsidR="00F10FBF">
        <w:rPr>
          <w:rFonts w:cs="Arial"/>
          <w:sz w:val="22"/>
          <w:szCs w:val="22"/>
        </w:rPr>
        <w:t xml:space="preserve"> </w:t>
      </w:r>
      <w:r w:rsidRPr="0075366A">
        <w:rPr>
          <w:rFonts w:cs="Arial"/>
          <w:sz w:val="22"/>
          <w:szCs w:val="22"/>
        </w:rPr>
        <w:t>del</w:t>
      </w:r>
      <w:r w:rsidR="00F10FBF">
        <w:rPr>
          <w:rFonts w:cs="Arial"/>
          <w:sz w:val="22"/>
          <w:szCs w:val="22"/>
        </w:rPr>
        <w:t xml:space="preserve"> </w:t>
      </w:r>
      <w:proofErr w:type="spellStart"/>
      <w:r w:rsidRPr="0075366A">
        <w:rPr>
          <w:rFonts w:cs="Arial"/>
          <w:sz w:val="22"/>
          <w:szCs w:val="22"/>
        </w:rPr>
        <w:t>promovente</w:t>
      </w:r>
      <w:proofErr w:type="spellEnd"/>
      <w:r w:rsidRPr="0075366A">
        <w:rPr>
          <w:rFonts w:cs="Arial"/>
          <w:sz w:val="22"/>
          <w:szCs w:val="22"/>
        </w:rPr>
        <w:t>,</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escrito</w:t>
      </w:r>
      <w:r w:rsidR="00F10FBF">
        <w:rPr>
          <w:rFonts w:cs="Arial"/>
          <w:sz w:val="22"/>
          <w:szCs w:val="22"/>
        </w:rPr>
        <w:t xml:space="preserve"> </w:t>
      </w:r>
      <w:r w:rsidRPr="0075366A">
        <w:rPr>
          <w:rFonts w:cs="Arial"/>
          <w:sz w:val="22"/>
          <w:szCs w:val="22"/>
        </w:rPr>
        <w:t>mediante</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cual</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sidRPr="0075366A">
        <w:rPr>
          <w:rFonts w:cs="Arial"/>
          <w:sz w:val="22"/>
          <w:szCs w:val="22"/>
        </w:rPr>
        <w:t>haya</w:t>
      </w:r>
      <w:r w:rsidR="00F10FBF">
        <w:rPr>
          <w:rFonts w:cs="Arial"/>
          <w:sz w:val="22"/>
          <w:szCs w:val="22"/>
        </w:rPr>
        <w:t xml:space="preserve"> </w:t>
      </w:r>
      <w:r w:rsidRPr="0075366A">
        <w:rPr>
          <w:rFonts w:cs="Arial"/>
          <w:sz w:val="22"/>
          <w:szCs w:val="22"/>
        </w:rPr>
        <w:t>manifestado</w:t>
      </w:r>
      <w:r w:rsidR="00F10FBF">
        <w:rPr>
          <w:rFonts w:cs="Arial"/>
          <w:sz w:val="22"/>
          <w:szCs w:val="22"/>
        </w:rPr>
        <w:t xml:space="preserve"> </w:t>
      </w:r>
      <w:r w:rsidRPr="0075366A">
        <w:rPr>
          <w:rFonts w:cs="Arial"/>
          <w:sz w:val="22"/>
          <w:szCs w:val="22"/>
        </w:rPr>
        <w:t>su</w:t>
      </w:r>
      <w:r w:rsidR="00F10FBF">
        <w:rPr>
          <w:rFonts w:cs="Arial"/>
          <w:sz w:val="22"/>
          <w:szCs w:val="22"/>
        </w:rPr>
        <w:t xml:space="preserve"> </w:t>
      </w:r>
      <w:r w:rsidRPr="0075366A">
        <w:rPr>
          <w:rFonts w:cs="Arial"/>
          <w:sz w:val="22"/>
          <w:szCs w:val="22"/>
        </w:rPr>
        <w:t>interés</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participar</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procedimiento</w:t>
      </w:r>
      <w:r w:rsidR="00F10FBF">
        <w:rPr>
          <w:rFonts w:cs="Arial"/>
          <w:sz w:val="22"/>
          <w:szCs w:val="22"/>
        </w:rPr>
        <w:t xml:space="preserve"> </w:t>
      </w:r>
      <w:r w:rsidRPr="0075366A">
        <w:rPr>
          <w:rFonts w:cs="Arial"/>
          <w:sz w:val="22"/>
          <w:szCs w:val="22"/>
        </w:rPr>
        <w:t>con</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acuse</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recibo</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CONVOCANTE</w:t>
      </w:r>
      <w:r w:rsidR="00F10FBF">
        <w:rPr>
          <w:rFonts w:cs="Arial"/>
          <w:sz w:val="22"/>
          <w:szCs w:val="22"/>
        </w:rPr>
        <w:t xml:space="preserve"> </w:t>
      </w:r>
      <w:r w:rsidRPr="0075366A">
        <w:rPr>
          <w:rFonts w:cs="Arial"/>
          <w:sz w:val="22"/>
          <w:szCs w:val="22"/>
        </w:rPr>
        <w:t>y</w:t>
      </w:r>
      <w:r w:rsidR="00F10FBF">
        <w:rPr>
          <w:rFonts w:cs="Arial"/>
          <w:sz w:val="22"/>
          <w:szCs w:val="22"/>
        </w:rPr>
        <w:t xml:space="preserve"> </w:t>
      </w:r>
      <w:r w:rsidRPr="0075366A">
        <w:rPr>
          <w:rFonts w:cs="Arial"/>
          <w:sz w:val="22"/>
          <w:szCs w:val="22"/>
        </w:rPr>
        <w:t>las</w:t>
      </w:r>
      <w:r w:rsidR="00F10FBF">
        <w:rPr>
          <w:rFonts w:cs="Arial"/>
          <w:sz w:val="22"/>
          <w:szCs w:val="22"/>
        </w:rPr>
        <w:t xml:space="preserve"> </w:t>
      </w:r>
      <w:r w:rsidRPr="0075366A">
        <w:rPr>
          <w:rFonts w:cs="Arial"/>
          <w:sz w:val="22"/>
          <w:szCs w:val="22"/>
        </w:rPr>
        <w:t>pruebas</w:t>
      </w:r>
      <w:r w:rsidR="00F10FBF">
        <w:rPr>
          <w:rFonts w:cs="Arial"/>
          <w:sz w:val="22"/>
          <w:szCs w:val="22"/>
        </w:rPr>
        <w:t xml:space="preserve"> </w:t>
      </w:r>
      <w:r w:rsidRPr="0075366A">
        <w:rPr>
          <w:rFonts w:cs="Arial"/>
          <w:sz w:val="22"/>
          <w:szCs w:val="22"/>
        </w:rPr>
        <w:t>que</w:t>
      </w:r>
      <w:r w:rsidR="00F10FBF">
        <w:rPr>
          <w:rFonts w:cs="Arial"/>
          <w:sz w:val="22"/>
          <w:szCs w:val="22"/>
        </w:rPr>
        <w:t xml:space="preserve"> </w:t>
      </w:r>
      <w:r w:rsidRPr="0075366A">
        <w:rPr>
          <w:rFonts w:cs="Arial"/>
          <w:sz w:val="22"/>
          <w:szCs w:val="22"/>
        </w:rPr>
        <w:t>ofrezca,</w:t>
      </w:r>
      <w:r w:rsidR="00F10FBF">
        <w:rPr>
          <w:rFonts w:cs="Arial"/>
          <w:sz w:val="22"/>
          <w:szCs w:val="22"/>
        </w:rPr>
        <w:t xml:space="preserve"> </w:t>
      </w:r>
      <w:r w:rsidRPr="0075366A">
        <w:rPr>
          <w:rFonts w:cs="Arial"/>
          <w:sz w:val="22"/>
          <w:szCs w:val="22"/>
        </w:rPr>
        <w:t>así</w:t>
      </w:r>
      <w:r w:rsidR="00F10FBF">
        <w:rPr>
          <w:rFonts w:cs="Arial"/>
          <w:sz w:val="22"/>
          <w:szCs w:val="22"/>
        </w:rPr>
        <w:t xml:space="preserve"> </w:t>
      </w:r>
      <w:r w:rsidRPr="0075366A">
        <w:rPr>
          <w:rFonts w:cs="Arial"/>
          <w:sz w:val="22"/>
          <w:szCs w:val="22"/>
        </w:rPr>
        <w:t>como</w:t>
      </w:r>
      <w:r w:rsidR="00F10FBF">
        <w:rPr>
          <w:rFonts w:cs="Arial"/>
          <w:sz w:val="22"/>
          <w:szCs w:val="22"/>
        </w:rPr>
        <w:t xml:space="preserve"> </w:t>
      </w:r>
      <w:r w:rsidRPr="0075366A">
        <w:rPr>
          <w:rFonts w:cs="Arial"/>
          <w:sz w:val="22"/>
          <w:szCs w:val="22"/>
        </w:rPr>
        <w:t>sendas</w:t>
      </w:r>
      <w:r w:rsidR="00F10FBF">
        <w:rPr>
          <w:rFonts w:cs="Arial"/>
          <w:sz w:val="22"/>
          <w:szCs w:val="22"/>
        </w:rPr>
        <w:t xml:space="preserve"> </w:t>
      </w:r>
      <w:r w:rsidRPr="0075366A">
        <w:rPr>
          <w:rFonts w:cs="Arial"/>
          <w:sz w:val="22"/>
          <w:szCs w:val="22"/>
        </w:rPr>
        <w:t>copias</w:t>
      </w:r>
      <w:r w:rsidR="00F10FBF">
        <w:rPr>
          <w:rFonts w:cs="Arial"/>
          <w:sz w:val="22"/>
          <w:szCs w:val="22"/>
        </w:rPr>
        <w:t xml:space="preserve"> </w:t>
      </w:r>
      <w:r w:rsidRPr="0075366A">
        <w:rPr>
          <w:rFonts w:cs="Arial"/>
          <w:sz w:val="22"/>
          <w:szCs w:val="22"/>
        </w:rPr>
        <w:t>del</w:t>
      </w:r>
      <w:r w:rsidR="00F10FBF">
        <w:rPr>
          <w:rFonts w:cs="Arial"/>
          <w:sz w:val="22"/>
          <w:szCs w:val="22"/>
        </w:rPr>
        <w:t xml:space="preserve"> </w:t>
      </w:r>
      <w:r w:rsidRPr="0075366A">
        <w:rPr>
          <w:rFonts w:cs="Arial"/>
          <w:sz w:val="22"/>
          <w:szCs w:val="22"/>
        </w:rPr>
        <w:t>escrito</w:t>
      </w:r>
      <w:r w:rsidR="00F10FBF">
        <w:rPr>
          <w:rFonts w:cs="Arial"/>
          <w:sz w:val="22"/>
          <w:szCs w:val="22"/>
        </w:rPr>
        <w:t xml:space="preserve"> </w:t>
      </w:r>
      <w:r w:rsidRPr="0075366A">
        <w:rPr>
          <w:rFonts w:cs="Arial"/>
          <w:sz w:val="22"/>
          <w:szCs w:val="22"/>
        </w:rPr>
        <w:t>inicial</w:t>
      </w:r>
      <w:r w:rsidR="00F10FBF">
        <w:rPr>
          <w:rFonts w:cs="Arial"/>
          <w:sz w:val="22"/>
          <w:szCs w:val="22"/>
        </w:rPr>
        <w:t xml:space="preserve"> </w:t>
      </w:r>
      <w:r w:rsidRPr="0075366A">
        <w:rPr>
          <w:rFonts w:cs="Arial"/>
          <w:sz w:val="22"/>
          <w:szCs w:val="22"/>
        </w:rPr>
        <w:t>y</w:t>
      </w:r>
      <w:r w:rsidR="00F10FBF">
        <w:rPr>
          <w:rFonts w:cs="Arial"/>
          <w:sz w:val="22"/>
          <w:szCs w:val="22"/>
        </w:rPr>
        <w:t xml:space="preserve"> </w:t>
      </w:r>
      <w:r w:rsidRPr="0075366A">
        <w:rPr>
          <w:rFonts w:cs="Arial"/>
          <w:sz w:val="22"/>
          <w:szCs w:val="22"/>
        </w:rPr>
        <w:t>Anexos</w:t>
      </w:r>
      <w:r w:rsidR="00F10FBF">
        <w:rPr>
          <w:rFonts w:cs="Arial"/>
          <w:sz w:val="22"/>
          <w:szCs w:val="22"/>
        </w:rPr>
        <w:t xml:space="preserve"> </w:t>
      </w:r>
      <w:r w:rsidRPr="0075366A">
        <w:rPr>
          <w:rFonts w:cs="Arial"/>
          <w:sz w:val="22"/>
          <w:szCs w:val="22"/>
        </w:rPr>
        <w:t>para</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convocante</w:t>
      </w:r>
      <w:r w:rsidR="00F10FBF">
        <w:rPr>
          <w:rFonts w:cs="Arial"/>
          <w:sz w:val="22"/>
          <w:szCs w:val="22"/>
        </w:rPr>
        <w:t xml:space="preserve"> </w:t>
      </w:r>
      <w:r w:rsidRPr="0075366A">
        <w:rPr>
          <w:rFonts w:cs="Arial"/>
          <w:sz w:val="22"/>
          <w:szCs w:val="22"/>
        </w:rPr>
        <w:t>y</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tercero</w:t>
      </w:r>
      <w:r w:rsidR="00F10FBF">
        <w:rPr>
          <w:rFonts w:cs="Arial"/>
          <w:sz w:val="22"/>
          <w:szCs w:val="22"/>
        </w:rPr>
        <w:t xml:space="preserve"> </w:t>
      </w:r>
      <w:r w:rsidRPr="0075366A">
        <w:rPr>
          <w:rFonts w:cs="Arial"/>
          <w:sz w:val="22"/>
          <w:szCs w:val="22"/>
        </w:rPr>
        <w:t>interesado,</w:t>
      </w:r>
      <w:r w:rsidR="00F10FBF">
        <w:rPr>
          <w:rFonts w:cs="Arial"/>
          <w:sz w:val="22"/>
          <w:szCs w:val="22"/>
        </w:rPr>
        <w:t xml:space="preserve"> </w:t>
      </w:r>
      <w:r w:rsidRPr="0075366A">
        <w:rPr>
          <w:rFonts w:cs="Arial"/>
          <w:sz w:val="22"/>
          <w:szCs w:val="22"/>
        </w:rPr>
        <w:t>teniendo</w:t>
      </w:r>
      <w:r w:rsidR="00F10FBF">
        <w:rPr>
          <w:rFonts w:cs="Arial"/>
          <w:sz w:val="22"/>
          <w:szCs w:val="22"/>
        </w:rPr>
        <w:t xml:space="preserve"> </w:t>
      </w:r>
      <w:r w:rsidRPr="0075366A">
        <w:rPr>
          <w:rFonts w:cs="Arial"/>
          <w:sz w:val="22"/>
          <w:szCs w:val="22"/>
        </w:rPr>
        <w:t>tal</w:t>
      </w:r>
      <w:r w:rsidR="00F10FBF">
        <w:rPr>
          <w:rFonts w:cs="Arial"/>
          <w:sz w:val="22"/>
          <w:szCs w:val="22"/>
        </w:rPr>
        <w:t xml:space="preserve"> </w:t>
      </w:r>
      <w:r w:rsidRPr="0075366A">
        <w:rPr>
          <w:rFonts w:cs="Arial"/>
          <w:sz w:val="22"/>
          <w:szCs w:val="22"/>
        </w:rPr>
        <w:t>carácter</w:t>
      </w:r>
      <w:r w:rsidR="00F10FBF">
        <w:rPr>
          <w:rFonts w:cs="Arial"/>
          <w:sz w:val="22"/>
          <w:szCs w:val="22"/>
        </w:rPr>
        <w:t xml:space="preserve"> </w:t>
      </w:r>
      <w:r w:rsidRPr="0075366A">
        <w:rPr>
          <w:rFonts w:cs="Arial"/>
          <w:sz w:val="22"/>
          <w:szCs w:val="22"/>
        </w:rPr>
        <w:t>él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sidRPr="0075366A">
        <w:rPr>
          <w:rFonts w:cs="Arial"/>
          <w:sz w:val="22"/>
          <w:szCs w:val="22"/>
        </w:rPr>
        <w:t>a</w:t>
      </w:r>
      <w:r w:rsidR="00F10FBF">
        <w:rPr>
          <w:rFonts w:cs="Arial"/>
          <w:sz w:val="22"/>
          <w:szCs w:val="22"/>
        </w:rPr>
        <w:t xml:space="preserve"> </w:t>
      </w:r>
      <w:r w:rsidRPr="0075366A">
        <w:rPr>
          <w:rFonts w:cs="Arial"/>
          <w:sz w:val="22"/>
          <w:szCs w:val="22"/>
        </w:rPr>
        <w:t>quien</w:t>
      </w:r>
      <w:r w:rsidR="00F10FBF">
        <w:rPr>
          <w:rFonts w:cs="Arial"/>
          <w:sz w:val="22"/>
          <w:szCs w:val="22"/>
        </w:rPr>
        <w:t xml:space="preserve"> </w:t>
      </w:r>
      <w:r w:rsidRPr="0075366A">
        <w:rPr>
          <w:rFonts w:cs="Arial"/>
          <w:sz w:val="22"/>
          <w:szCs w:val="22"/>
        </w:rPr>
        <w:t>se</w:t>
      </w:r>
      <w:r w:rsidR="00F10FBF">
        <w:rPr>
          <w:rFonts w:cs="Arial"/>
          <w:sz w:val="22"/>
          <w:szCs w:val="22"/>
        </w:rPr>
        <w:t xml:space="preserve"> </w:t>
      </w:r>
      <w:r w:rsidRPr="0075366A">
        <w:rPr>
          <w:rFonts w:cs="Arial"/>
          <w:sz w:val="22"/>
          <w:szCs w:val="22"/>
        </w:rPr>
        <w:t>haya</w:t>
      </w:r>
      <w:r w:rsidR="00F10FBF">
        <w:rPr>
          <w:rFonts w:cs="Arial"/>
          <w:sz w:val="22"/>
          <w:szCs w:val="22"/>
        </w:rPr>
        <w:t xml:space="preserve"> </w:t>
      </w:r>
      <w:r w:rsidRPr="0075366A">
        <w:rPr>
          <w:rFonts w:cs="Arial"/>
          <w:sz w:val="22"/>
          <w:szCs w:val="22"/>
        </w:rPr>
        <w:t>adjudicado</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contrato.</w:t>
      </w:r>
    </w:p>
    <w:p w14:paraId="37665527" w14:textId="77777777" w:rsidR="00095995" w:rsidRPr="0075366A" w:rsidRDefault="00095995" w:rsidP="000317E6">
      <w:pPr>
        <w:autoSpaceDE w:val="0"/>
        <w:autoSpaceDN w:val="0"/>
        <w:adjustRightInd w:val="0"/>
        <w:rPr>
          <w:rFonts w:cs="Arial"/>
          <w:sz w:val="22"/>
          <w:szCs w:val="22"/>
        </w:rPr>
      </w:pPr>
    </w:p>
    <w:p w14:paraId="6BDD8DE9" w14:textId="35B8EBB4" w:rsidR="00095995" w:rsidRPr="0075366A" w:rsidRDefault="00095995" w:rsidP="000317E6">
      <w:pPr>
        <w:autoSpaceDE w:val="0"/>
        <w:autoSpaceDN w:val="0"/>
        <w:adjustRightInd w:val="0"/>
        <w:rPr>
          <w:rFonts w:cs="Arial"/>
          <w:sz w:val="22"/>
          <w:szCs w:val="22"/>
        </w:rPr>
      </w:pPr>
      <w:r w:rsidRPr="0075366A">
        <w:rPr>
          <w:rFonts w:cs="Arial"/>
          <w:sz w:val="22"/>
          <w:szCs w:val="22"/>
        </w:rPr>
        <w:t>La</w:t>
      </w:r>
      <w:r w:rsidR="00F10FBF">
        <w:rPr>
          <w:rFonts w:cs="Arial"/>
          <w:sz w:val="22"/>
          <w:szCs w:val="22"/>
        </w:rPr>
        <w:t xml:space="preserve"> </w:t>
      </w:r>
      <w:r w:rsidRPr="0075366A">
        <w:rPr>
          <w:rFonts w:cs="Arial"/>
          <w:sz w:val="22"/>
          <w:szCs w:val="22"/>
        </w:rPr>
        <w:t>inconformidad</w:t>
      </w:r>
      <w:r w:rsidR="00F10FBF">
        <w:rPr>
          <w:rFonts w:cs="Arial"/>
          <w:sz w:val="22"/>
          <w:szCs w:val="22"/>
        </w:rPr>
        <w:t xml:space="preserve"> </w:t>
      </w:r>
      <w:r w:rsidRPr="0075366A">
        <w:rPr>
          <w:rFonts w:cs="Arial"/>
          <w:sz w:val="22"/>
          <w:szCs w:val="22"/>
        </w:rPr>
        <w:t>es</w:t>
      </w:r>
      <w:r w:rsidR="00F10FBF">
        <w:rPr>
          <w:rFonts w:cs="Arial"/>
          <w:sz w:val="22"/>
          <w:szCs w:val="22"/>
        </w:rPr>
        <w:t xml:space="preserve"> </w:t>
      </w:r>
      <w:r w:rsidRPr="0075366A">
        <w:rPr>
          <w:rFonts w:cs="Arial"/>
          <w:sz w:val="22"/>
          <w:szCs w:val="22"/>
        </w:rPr>
        <w:t>improcedente:</w:t>
      </w:r>
    </w:p>
    <w:p w14:paraId="2D9A0E32" w14:textId="78B27E27" w:rsidR="00095995" w:rsidRPr="0075366A" w:rsidRDefault="00095995" w:rsidP="000317E6">
      <w:pPr>
        <w:widowControl/>
        <w:numPr>
          <w:ilvl w:val="0"/>
          <w:numId w:val="2"/>
        </w:numPr>
        <w:autoSpaceDE w:val="0"/>
        <w:autoSpaceDN w:val="0"/>
        <w:adjustRightInd w:val="0"/>
        <w:spacing w:before="120"/>
        <w:ind w:left="1320" w:hanging="719"/>
        <w:jc w:val="left"/>
        <w:rPr>
          <w:rFonts w:cs="Arial"/>
          <w:sz w:val="22"/>
          <w:szCs w:val="22"/>
        </w:rPr>
      </w:pPr>
      <w:r w:rsidRPr="0075366A">
        <w:rPr>
          <w:rFonts w:cs="Arial"/>
          <w:sz w:val="22"/>
          <w:szCs w:val="22"/>
        </w:rPr>
        <w:t>Contra</w:t>
      </w:r>
      <w:r w:rsidR="00F10FBF">
        <w:rPr>
          <w:rFonts w:cs="Arial"/>
          <w:sz w:val="22"/>
          <w:szCs w:val="22"/>
        </w:rPr>
        <w:t xml:space="preserve"> </w:t>
      </w:r>
      <w:r w:rsidRPr="0075366A">
        <w:rPr>
          <w:rFonts w:cs="Arial"/>
          <w:sz w:val="22"/>
          <w:szCs w:val="22"/>
        </w:rPr>
        <w:t>actos</w:t>
      </w:r>
      <w:r w:rsidR="00F10FBF">
        <w:rPr>
          <w:rFonts w:cs="Arial"/>
          <w:sz w:val="22"/>
          <w:szCs w:val="22"/>
        </w:rPr>
        <w:t xml:space="preserve"> </w:t>
      </w:r>
      <w:r w:rsidRPr="0075366A">
        <w:rPr>
          <w:rFonts w:cs="Arial"/>
          <w:sz w:val="22"/>
          <w:szCs w:val="22"/>
        </w:rPr>
        <w:t>diversos</w:t>
      </w:r>
      <w:r w:rsidR="00F10FBF">
        <w:rPr>
          <w:rFonts w:cs="Arial"/>
          <w:sz w:val="22"/>
          <w:szCs w:val="22"/>
        </w:rPr>
        <w:t xml:space="preserve"> </w:t>
      </w:r>
      <w:r w:rsidRPr="0075366A">
        <w:rPr>
          <w:rFonts w:cs="Arial"/>
          <w:sz w:val="22"/>
          <w:szCs w:val="22"/>
        </w:rPr>
        <w:t>a</w:t>
      </w:r>
      <w:r w:rsidR="00F10FBF">
        <w:rPr>
          <w:rFonts w:cs="Arial"/>
          <w:sz w:val="22"/>
          <w:szCs w:val="22"/>
        </w:rPr>
        <w:t xml:space="preserve"> </w:t>
      </w:r>
      <w:r w:rsidRPr="0075366A">
        <w:rPr>
          <w:rFonts w:cs="Arial"/>
          <w:sz w:val="22"/>
          <w:szCs w:val="22"/>
        </w:rPr>
        <w:t>los</w:t>
      </w:r>
      <w:r w:rsidR="00F10FBF">
        <w:rPr>
          <w:rFonts w:cs="Arial"/>
          <w:sz w:val="22"/>
          <w:szCs w:val="22"/>
        </w:rPr>
        <w:t xml:space="preserve"> </w:t>
      </w:r>
      <w:r w:rsidRPr="0075366A">
        <w:rPr>
          <w:rFonts w:cs="Arial"/>
          <w:sz w:val="22"/>
          <w:szCs w:val="22"/>
        </w:rPr>
        <w:t>establecidos</w:t>
      </w:r>
      <w:r w:rsidR="00F10FBF">
        <w:rPr>
          <w:rFonts w:cs="Arial"/>
          <w:sz w:val="22"/>
          <w:szCs w:val="22"/>
        </w:rPr>
        <w:t xml:space="preserve"> </w:t>
      </w:r>
      <w:r w:rsidRPr="0075366A">
        <w:rPr>
          <w:rFonts w:cs="Arial"/>
          <w:sz w:val="22"/>
          <w:szCs w:val="22"/>
        </w:rPr>
        <w:t>en</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artículo</w:t>
      </w:r>
      <w:r w:rsidR="00F10FBF">
        <w:rPr>
          <w:rFonts w:cs="Arial"/>
          <w:sz w:val="22"/>
          <w:szCs w:val="22"/>
        </w:rPr>
        <w:t xml:space="preserve"> </w:t>
      </w:r>
      <w:r w:rsidRPr="0075366A">
        <w:rPr>
          <w:rFonts w:cs="Arial"/>
          <w:sz w:val="22"/>
          <w:szCs w:val="22"/>
        </w:rPr>
        <w:t>65</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LEY;</w:t>
      </w:r>
    </w:p>
    <w:p w14:paraId="6EC11C97" w14:textId="66686D75" w:rsidR="00095995" w:rsidRPr="0075366A" w:rsidRDefault="00095995" w:rsidP="000317E6">
      <w:pPr>
        <w:widowControl/>
        <w:numPr>
          <w:ilvl w:val="0"/>
          <w:numId w:val="2"/>
        </w:numPr>
        <w:autoSpaceDE w:val="0"/>
        <w:autoSpaceDN w:val="0"/>
        <w:adjustRightInd w:val="0"/>
        <w:spacing w:before="120"/>
        <w:ind w:left="1320" w:hanging="719"/>
        <w:jc w:val="left"/>
        <w:rPr>
          <w:rFonts w:cs="Arial"/>
          <w:sz w:val="22"/>
          <w:szCs w:val="22"/>
        </w:rPr>
      </w:pPr>
      <w:r w:rsidRPr="0075366A">
        <w:rPr>
          <w:rFonts w:cs="Arial"/>
          <w:sz w:val="22"/>
          <w:szCs w:val="22"/>
        </w:rPr>
        <w:t>Cuando</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acto</w:t>
      </w:r>
      <w:r w:rsidR="00F10FBF">
        <w:rPr>
          <w:rFonts w:cs="Arial"/>
          <w:sz w:val="22"/>
          <w:szCs w:val="22"/>
        </w:rPr>
        <w:t xml:space="preserve"> </w:t>
      </w:r>
      <w:r w:rsidRPr="0075366A">
        <w:rPr>
          <w:rFonts w:cs="Arial"/>
          <w:sz w:val="22"/>
          <w:szCs w:val="22"/>
        </w:rPr>
        <w:t>impugnado</w:t>
      </w:r>
      <w:r w:rsidR="00F10FBF">
        <w:rPr>
          <w:rFonts w:cs="Arial"/>
          <w:sz w:val="22"/>
          <w:szCs w:val="22"/>
        </w:rPr>
        <w:t xml:space="preserve"> </w:t>
      </w:r>
      <w:r w:rsidRPr="0075366A">
        <w:rPr>
          <w:rFonts w:cs="Arial"/>
          <w:sz w:val="22"/>
          <w:szCs w:val="22"/>
        </w:rPr>
        <w:t>no</w:t>
      </w:r>
      <w:r w:rsidR="00F10FBF">
        <w:rPr>
          <w:rFonts w:cs="Arial"/>
          <w:sz w:val="22"/>
          <w:szCs w:val="22"/>
        </w:rPr>
        <w:t xml:space="preserve"> </w:t>
      </w:r>
      <w:r w:rsidRPr="0075366A">
        <w:rPr>
          <w:rFonts w:cs="Arial"/>
          <w:sz w:val="22"/>
          <w:szCs w:val="22"/>
        </w:rPr>
        <w:t>pueda</w:t>
      </w:r>
      <w:r w:rsidR="00F10FBF">
        <w:rPr>
          <w:rFonts w:cs="Arial"/>
          <w:sz w:val="22"/>
          <w:szCs w:val="22"/>
        </w:rPr>
        <w:t xml:space="preserve"> </w:t>
      </w:r>
      <w:r w:rsidRPr="0075366A">
        <w:rPr>
          <w:rFonts w:cs="Arial"/>
          <w:sz w:val="22"/>
          <w:szCs w:val="22"/>
        </w:rPr>
        <w:t>surtir</w:t>
      </w:r>
      <w:r w:rsidR="00F10FBF">
        <w:rPr>
          <w:rFonts w:cs="Arial"/>
          <w:sz w:val="22"/>
          <w:szCs w:val="22"/>
        </w:rPr>
        <w:t xml:space="preserve"> </w:t>
      </w:r>
      <w:r w:rsidRPr="0075366A">
        <w:rPr>
          <w:rFonts w:cs="Arial"/>
          <w:sz w:val="22"/>
          <w:szCs w:val="22"/>
        </w:rPr>
        <w:t>efecto</w:t>
      </w:r>
      <w:r w:rsidR="00F10FBF">
        <w:rPr>
          <w:rFonts w:cs="Arial"/>
          <w:sz w:val="22"/>
          <w:szCs w:val="22"/>
        </w:rPr>
        <w:t xml:space="preserve"> </w:t>
      </w:r>
      <w:r w:rsidRPr="0075366A">
        <w:rPr>
          <w:rFonts w:cs="Arial"/>
          <w:sz w:val="22"/>
          <w:szCs w:val="22"/>
        </w:rPr>
        <w:t>legal</w:t>
      </w:r>
      <w:r w:rsidR="00F10FBF">
        <w:rPr>
          <w:rFonts w:cs="Arial"/>
          <w:sz w:val="22"/>
          <w:szCs w:val="22"/>
        </w:rPr>
        <w:t xml:space="preserve"> </w:t>
      </w:r>
      <w:r w:rsidRPr="0075366A">
        <w:rPr>
          <w:rFonts w:cs="Arial"/>
          <w:sz w:val="22"/>
          <w:szCs w:val="22"/>
        </w:rPr>
        <w:t>o</w:t>
      </w:r>
      <w:r w:rsidR="00F10FBF">
        <w:rPr>
          <w:rFonts w:cs="Arial"/>
          <w:sz w:val="22"/>
          <w:szCs w:val="22"/>
        </w:rPr>
        <w:t xml:space="preserve"> </w:t>
      </w:r>
      <w:r w:rsidRPr="0075366A">
        <w:rPr>
          <w:rFonts w:cs="Arial"/>
          <w:sz w:val="22"/>
          <w:szCs w:val="22"/>
        </w:rPr>
        <w:t>material</w:t>
      </w:r>
      <w:r w:rsidR="00F10FBF">
        <w:rPr>
          <w:rFonts w:cs="Arial"/>
          <w:sz w:val="22"/>
          <w:szCs w:val="22"/>
        </w:rPr>
        <w:t xml:space="preserve"> </w:t>
      </w:r>
      <w:r w:rsidRPr="0075366A">
        <w:rPr>
          <w:rFonts w:cs="Arial"/>
          <w:sz w:val="22"/>
          <w:szCs w:val="22"/>
        </w:rPr>
        <w:t>alguno</w:t>
      </w:r>
      <w:r w:rsidR="00F10FBF">
        <w:rPr>
          <w:rFonts w:cs="Arial"/>
          <w:sz w:val="22"/>
          <w:szCs w:val="22"/>
        </w:rPr>
        <w:t xml:space="preserve"> </w:t>
      </w:r>
      <w:r w:rsidRPr="0075366A">
        <w:rPr>
          <w:rFonts w:cs="Arial"/>
          <w:sz w:val="22"/>
          <w:szCs w:val="22"/>
        </w:rPr>
        <w:t>por</w:t>
      </w:r>
      <w:r w:rsidR="00F10FBF">
        <w:rPr>
          <w:rFonts w:cs="Arial"/>
          <w:sz w:val="22"/>
          <w:szCs w:val="22"/>
        </w:rPr>
        <w:t xml:space="preserve"> </w:t>
      </w:r>
      <w:r w:rsidRPr="0075366A">
        <w:rPr>
          <w:rFonts w:cs="Arial"/>
          <w:sz w:val="22"/>
          <w:szCs w:val="22"/>
        </w:rPr>
        <w:t>haber</w:t>
      </w:r>
      <w:r w:rsidR="00F10FBF">
        <w:rPr>
          <w:rFonts w:cs="Arial"/>
          <w:sz w:val="22"/>
          <w:szCs w:val="22"/>
        </w:rPr>
        <w:t xml:space="preserve"> </w:t>
      </w:r>
      <w:r w:rsidRPr="0075366A">
        <w:rPr>
          <w:rFonts w:cs="Arial"/>
          <w:sz w:val="22"/>
          <w:szCs w:val="22"/>
        </w:rPr>
        <w:t>dejado</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existir</w:t>
      </w:r>
      <w:r w:rsidR="00F10FBF">
        <w:rPr>
          <w:rFonts w:cs="Arial"/>
          <w:sz w:val="22"/>
          <w:szCs w:val="22"/>
        </w:rPr>
        <w:t xml:space="preserve"> </w:t>
      </w:r>
      <w:r w:rsidRPr="0075366A">
        <w:rPr>
          <w:rFonts w:cs="Arial"/>
          <w:sz w:val="22"/>
          <w:szCs w:val="22"/>
        </w:rPr>
        <w:t>el</w:t>
      </w:r>
      <w:r w:rsidR="00F10FBF">
        <w:rPr>
          <w:rFonts w:cs="Arial"/>
          <w:sz w:val="22"/>
          <w:szCs w:val="22"/>
        </w:rPr>
        <w:t xml:space="preserve"> </w:t>
      </w:r>
      <w:r w:rsidRPr="0075366A">
        <w:rPr>
          <w:rFonts w:cs="Arial"/>
          <w:sz w:val="22"/>
          <w:szCs w:val="22"/>
        </w:rPr>
        <w:t>objeto</w:t>
      </w:r>
      <w:r w:rsidR="00F10FBF">
        <w:rPr>
          <w:rFonts w:cs="Arial"/>
          <w:sz w:val="22"/>
          <w:szCs w:val="22"/>
        </w:rPr>
        <w:t xml:space="preserve"> </w:t>
      </w:r>
      <w:r w:rsidRPr="0075366A">
        <w:rPr>
          <w:rFonts w:cs="Arial"/>
          <w:sz w:val="22"/>
          <w:szCs w:val="22"/>
        </w:rPr>
        <w:t>o</w:t>
      </w:r>
      <w:r w:rsidR="00F10FBF">
        <w:rPr>
          <w:rFonts w:cs="Arial"/>
          <w:sz w:val="22"/>
          <w:szCs w:val="22"/>
        </w:rPr>
        <w:t xml:space="preserve"> </w:t>
      </w:r>
      <w:r w:rsidRPr="0075366A">
        <w:rPr>
          <w:rFonts w:cs="Arial"/>
          <w:sz w:val="22"/>
          <w:szCs w:val="22"/>
        </w:rPr>
        <w:t>la</w:t>
      </w:r>
      <w:r w:rsidR="00F10FBF">
        <w:rPr>
          <w:rFonts w:cs="Arial"/>
          <w:sz w:val="22"/>
          <w:szCs w:val="22"/>
        </w:rPr>
        <w:t xml:space="preserve"> </w:t>
      </w:r>
      <w:r w:rsidRPr="0075366A">
        <w:rPr>
          <w:rFonts w:cs="Arial"/>
          <w:sz w:val="22"/>
          <w:szCs w:val="22"/>
        </w:rPr>
        <w:t>materia</w:t>
      </w:r>
      <w:r w:rsidR="00F10FBF">
        <w:rPr>
          <w:rFonts w:cs="Arial"/>
          <w:sz w:val="22"/>
          <w:szCs w:val="22"/>
        </w:rPr>
        <w:t xml:space="preserve"> </w:t>
      </w:r>
      <w:r w:rsidRPr="0075366A">
        <w:rPr>
          <w:rFonts w:cs="Arial"/>
          <w:sz w:val="22"/>
          <w:szCs w:val="22"/>
        </w:rPr>
        <w:t>del</w:t>
      </w:r>
      <w:r w:rsidR="00F10FBF">
        <w:rPr>
          <w:rFonts w:cs="Arial"/>
          <w:sz w:val="22"/>
          <w:szCs w:val="22"/>
        </w:rPr>
        <w:t xml:space="preserve"> </w:t>
      </w:r>
      <w:r w:rsidRPr="0075366A">
        <w:rPr>
          <w:rFonts w:cs="Arial"/>
          <w:sz w:val="22"/>
          <w:szCs w:val="22"/>
        </w:rPr>
        <w:t>procedimiento</w:t>
      </w:r>
      <w:r w:rsidR="00F10FBF">
        <w:rPr>
          <w:rFonts w:cs="Arial"/>
          <w:sz w:val="22"/>
          <w:szCs w:val="22"/>
        </w:rPr>
        <w:t xml:space="preserve"> </w:t>
      </w:r>
      <w:r w:rsidRPr="0075366A">
        <w:rPr>
          <w:rFonts w:cs="Arial"/>
          <w:sz w:val="22"/>
          <w:szCs w:val="22"/>
        </w:rPr>
        <w:t>de</w:t>
      </w:r>
      <w:r w:rsidR="00F10FBF">
        <w:rPr>
          <w:rFonts w:cs="Arial"/>
          <w:sz w:val="22"/>
          <w:szCs w:val="22"/>
        </w:rPr>
        <w:t xml:space="preserve"> </w:t>
      </w:r>
      <w:r w:rsidRPr="0075366A">
        <w:rPr>
          <w:rFonts w:cs="Arial"/>
          <w:sz w:val="22"/>
          <w:szCs w:val="22"/>
        </w:rPr>
        <w:t>contratación</w:t>
      </w:r>
      <w:r w:rsidR="00F10FBF">
        <w:rPr>
          <w:rFonts w:cs="Arial"/>
          <w:sz w:val="22"/>
          <w:szCs w:val="22"/>
        </w:rPr>
        <w:t xml:space="preserve"> </w:t>
      </w:r>
      <w:r w:rsidRPr="0075366A">
        <w:rPr>
          <w:rFonts w:cs="Arial"/>
          <w:sz w:val="22"/>
          <w:szCs w:val="22"/>
        </w:rPr>
        <w:t>del</w:t>
      </w:r>
      <w:r w:rsidR="00F10FBF">
        <w:rPr>
          <w:rFonts w:cs="Arial"/>
          <w:sz w:val="22"/>
          <w:szCs w:val="22"/>
        </w:rPr>
        <w:t xml:space="preserve"> </w:t>
      </w:r>
      <w:r w:rsidRPr="0075366A">
        <w:rPr>
          <w:rFonts w:cs="Arial"/>
          <w:sz w:val="22"/>
          <w:szCs w:val="22"/>
        </w:rPr>
        <w:t>cual</w:t>
      </w:r>
      <w:r w:rsidR="00F10FBF">
        <w:rPr>
          <w:rFonts w:cs="Arial"/>
          <w:sz w:val="22"/>
          <w:szCs w:val="22"/>
        </w:rPr>
        <w:t xml:space="preserve"> </w:t>
      </w:r>
      <w:r w:rsidRPr="0075366A">
        <w:rPr>
          <w:rFonts w:cs="Arial"/>
          <w:sz w:val="22"/>
          <w:szCs w:val="22"/>
        </w:rPr>
        <w:t>deriva,</w:t>
      </w:r>
      <w:r w:rsidR="00F10FBF">
        <w:rPr>
          <w:rFonts w:cs="Arial"/>
          <w:sz w:val="22"/>
          <w:szCs w:val="22"/>
        </w:rPr>
        <w:t xml:space="preserve"> </w:t>
      </w:r>
      <w:r w:rsidRPr="0075366A">
        <w:rPr>
          <w:rFonts w:cs="Arial"/>
          <w:sz w:val="22"/>
          <w:szCs w:val="22"/>
        </w:rPr>
        <w:t>y</w:t>
      </w:r>
    </w:p>
    <w:p w14:paraId="0172C006" w14:textId="77777777" w:rsidR="00095995" w:rsidRPr="0075366A" w:rsidRDefault="00095995" w:rsidP="000317E6">
      <w:pPr>
        <w:autoSpaceDE w:val="0"/>
        <w:autoSpaceDN w:val="0"/>
        <w:adjustRightInd w:val="0"/>
        <w:rPr>
          <w:rFonts w:cs="Arial"/>
          <w:sz w:val="22"/>
          <w:szCs w:val="22"/>
        </w:rPr>
      </w:pPr>
    </w:p>
    <w:p w14:paraId="2A3D60B3" w14:textId="3CE2A8F7" w:rsidR="00095995" w:rsidRPr="0075366A" w:rsidRDefault="00095995" w:rsidP="000317E6">
      <w:pPr>
        <w:pStyle w:val="Sinespaciado"/>
        <w:jc w:val="both"/>
        <w:rPr>
          <w:rFonts w:ascii="Arial" w:eastAsia="Times New Roman" w:hAnsi="Arial" w:cs="Arial"/>
          <w:lang w:eastAsia="es-ES"/>
        </w:rPr>
      </w:pPr>
      <w:r w:rsidRPr="0075366A">
        <w:rPr>
          <w:rFonts w:ascii="Arial" w:eastAsia="Times New Roman" w:hAnsi="Arial" w:cs="Arial"/>
          <w:lang w:eastAsia="es-ES"/>
        </w:rPr>
        <w:t>El</w:t>
      </w:r>
      <w:r w:rsidR="00F10FBF">
        <w:rPr>
          <w:rFonts w:ascii="Arial" w:eastAsia="Times New Roman" w:hAnsi="Arial" w:cs="Arial"/>
          <w:lang w:eastAsia="es-ES"/>
        </w:rPr>
        <w:t xml:space="preserve"> </w:t>
      </w:r>
      <w:r w:rsidRPr="0075366A">
        <w:rPr>
          <w:rFonts w:ascii="Arial" w:eastAsia="Times New Roman" w:hAnsi="Arial" w:cs="Arial"/>
          <w:lang w:eastAsia="es-ES"/>
        </w:rPr>
        <w:t>procedimiento,</w:t>
      </w:r>
      <w:r w:rsidR="00F10FBF">
        <w:rPr>
          <w:rFonts w:ascii="Arial" w:eastAsia="Times New Roman" w:hAnsi="Arial" w:cs="Arial"/>
          <w:lang w:eastAsia="es-ES"/>
        </w:rPr>
        <w:t xml:space="preserve"> </w:t>
      </w:r>
      <w:r w:rsidRPr="0075366A">
        <w:rPr>
          <w:rFonts w:ascii="Arial" w:eastAsia="Times New Roman" w:hAnsi="Arial" w:cs="Arial"/>
          <w:lang w:eastAsia="es-ES"/>
        </w:rPr>
        <w:t>plazos</w:t>
      </w:r>
      <w:r w:rsidR="00F10FBF">
        <w:rPr>
          <w:rFonts w:ascii="Arial" w:eastAsia="Times New Roman" w:hAnsi="Arial" w:cs="Arial"/>
          <w:lang w:eastAsia="es-ES"/>
        </w:rPr>
        <w:t xml:space="preserve"> </w:t>
      </w:r>
      <w:r w:rsidRPr="0075366A">
        <w:rPr>
          <w:rFonts w:ascii="Arial" w:eastAsia="Times New Roman" w:hAnsi="Arial" w:cs="Arial"/>
          <w:lang w:eastAsia="es-ES"/>
        </w:rPr>
        <w:t>y</w:t>
      </w:r>
      <w:r w:rsidR="00F10FBF">
        <w:rPr>
          <w:rFonts w:ascii="Arial" w:eastAsia="Times New Roman" w:hAnsi="Arial" w:cs="Arial"/>
          <w:lang w:eastAsia="es-ES"/>
        </w:rPr>
        <w:t xml:space="preserve"> </w:t>
      </w:r>
      <w:r w:rsidRPr="0075366A">
        <w:rPr>
          <w:rFonts w:ascii="Arial" w:eastAsia="Times New Roman" w:hAnsi="Arial" w:cs="Arial"/>
          <w:lang w:eastAsia="es-ES"/>
        </w:rPr>
        <w:t>formalidades</w:t>
      </w:r>
      <w:r w:rsidR="00F10FBF">
        <w:rPr>
          <w:rFonts w:ascii="Arial" w:eastAsia="Times New Roman" w:hAnsi="Arial" w:cs="Arial"/>
          <w:lang w:eastAsia="es-ES"/>
        </w:rPr>
        <w:t xml:space="preserve"> </w:t>
      </w:r>
      <w:r w:rsidRPr="0075366A">
        <w:rPr>
          <w:rFonts w:ascii="Arial" w:eastAsia="Times New Roman" w:hAnsi="Arial" w:cs="Arial"/>
          <w:lang w:eastAsia="es-ES"/>
        </w:rPr>
        <w:t>para</w:t>
      </w:r>
      <w:r w:rsidR="00F10FBF">
        <w:rPr>
          <w:rFonts w:ascii="Arial" w:eastAsia="Times New Roman" w:hAnsi="Arial" w:cs="Arial"/>
          <w:lang w:eastAsia="es-ES"/>
        </w:rPr>
        <w:t xml:space="preserve"> </w:t>
      </w:r>
      <w:r w:rsidRPr="0075366A">
        <w:rPr>
          <w:rFonts w:ascii="Arial" w:eastAsia="Times New Roman" w:hAnsi="Arial" w:cs="Arial"/>
          <w:lang w:eastAsia="es-ES"/>
        </w:rPr>
        <w:t>la</w:t>
      </w:r>
      <w:r w:rsidR="00F10FBF">
        <w:rPr>
          <w:rFonts w:ascii="Arial" w:eastAsia="Times New Roman" w:hAnsi="Arial" w:cs="Arial"/>
          <w:lang w:eastAsia="es-ES"/>
        </w:rPr>
        <w:t xml:space="preserve"> </w:t>
      </w:r>
      <w:r w:rsidRPr="0075366A">
        <w:rPr>
          <w:rFonts w:ascii="Arial" w:eastAsia="Times New Roman" w:hAnsi="Arial" w:cs="Arial"/>
          <w:lang w:eastAsia="es-ES"/>
        </w:rPr>
        <w:t>substanciación</w:t>
      </w:r>
      <w:r w:rsidR="00F10FBF">
        <w:rPr>
          <w:rFonts w:ascii="Arial" w:eastAsia="Times New Roman" w:hAnsi="Arial" w:cs="Arial"/>
          <w:lang w:eastAsia="es-ES"/>
        </w:rPr>
        <w:t xml:space="preserve"> </w:t>
      </w:r>
      <w:r w:rsidRPr="0075366A">
        <w:rPr>
          <w:rFonts w:ascii="Arial" w:eastAsia="Times New Roman" w:hAnsi="Arial" w:cs="Arial"/>
          <w:lang w:eastAsia="es-ES"/>
        </w:rPr>
        <w:t>de</w:t>
      </w:r>
      <w:r w:rsidR="00F10FBF">
        <w:rPr>
          <w:rFonts w:ascii="Arial" w:eastAsia="Times New Roman" w:hAnsi="Arial" w:cs="Arial"/>
          <w:lang w:eastAsia="es-ES"/>
        </w:rPr>
        <w:t xml:space="preserve"> </w:t>
      </w:r>
      <w:r w:rsidRPr="0075366A">
        <w:rPr>
          <w:rFonts w:ascii="Arial" w:eastAsia="Times New Roman" w:hAnsi="Arial" w:cs="Arial"/>
          <w:lang w:eastAsia="es-ES"/>
        </w:rPr>
        <w:t>la</w:t>
      </w:r>
      <w:r w:rsidR="00F10FBF">
        <w:rPr>
          <w:rFonts w:ascii="Arial" w:eastAsia="Times New Roman" w:hAnsi="Arial" w:cs="Arial"/>
          <w:lang w:eastAsia="es-ES"/>
        </w:rPr>
        <w:t xml:space="preserve"> </w:t>
      </w:r>
      <w:r w:rsidRPr="0075366A">
        <w:rPr>
          <w:rFonts w:ascii="Arial" w:eastAsia="Times New Roman" w:hAnsi="Arial" w:cs="Arial"/>
          <w:lang w:eastAsia="es-ES"/>
        </w:rPr>
        <w:t>inconformidad,</w:t>
      </w:r>
      <w:r w:rsidR="00F10FBF">
        <w:rPr>
          <w:rFonts w:ascii="Arial" w:eastAsia="Times New Roman" w:hAnsi="Arial" w:cs="Arial"/>
          <w:lang w:eastAsia="es-ES"/>
        </w:rPr>
        <w:t xml:space="preserve"> </w:t>
      </w:r>
      <w:r w:rsidRPr="0075366A">
        <w:rPr>
          <w:rFonts w:ascii="Arial" w:eastAsia="Times New Roman" w:hAnsi="Arial" w:cs="Arial"/>
          <w:lang w:eastAsia="es-ES"/>
        </w:rPr>
        <w:t>serán</w:t>
      </w:r>
      <w:r w:rsidR="00F10FBF">
        <w:rPr>
          <w:rFonts w:ascii="Arial" w:eastAsia="Times New Roman" w:hAnsi="Arial" w:cs="Arial"/>
          <w:lang w:eastAsia="es-ES"/>
        </w:rPr>
        <w:t xml:space="preserve"> </w:t>
      </w:r>
      <w:r w:rsidRPr="0075366A">
        <w:rPr>
          <w:rFonts w:ascii="Arial" w:eastAsia="Times New Roman" w:hAnsi="Arial" w:cs="Arial"/>
          <w:lang w:eastAsia="es-ES"/>
        </w:rPr>
        <w:t>los</w:t>
      </w:r>
      <w:r w:rsidR="00F10FBF">
        <w:rPr>
          <w:rFonts w:ascii="Arial" w:eastAsia="Times New Roman" w:hAnsi="Arial" w:cs="Arial"/>
          <w:lang w:eastAsia="es-ES"/>
        </w:rPr>
        <w:t xml:space="preserve"> </w:t>
      </w:r>
      <w:r w:rsidRPr="0075366A">
        <w:rPr>
          <w:rFonts w:ascii="Arial" w:eastAsia="Times New Roman" w:hAnsi="Arial" w:cs="Arial"/>
          <w:lang w:eastAsia="es-ES"/>
        </w:rPr>
        <w:t>que</w:t>
      </w:r>
      <w:r w:rsidR="00F10FBF">
        <w:rPr>
          <w:rFonts w:ascii="Arial" w:eastAsia="Times New Roman" w:hAnsi="Arial" w:cs="Arial"/>
          <w:lang w:eastAsia="es-ES"/>
        </w:rPr>
        <w:t xml:space="preserve"> </w:t>
      </w:r>
      <w:r w:rsidRPr="0075366A">
        <w:rPr>
          <w:rFonts w:ascii="Arial" w:eastAsia="Times New Roman" w:hAnsi="Arial" w:cs="Arial"/>
          <w:lang w:eastAsia="es-ES"/>
        </w:rPr>
        <w:t>se</w:t>
      </w:r>
      <w:r w:rsidR="00F10FBF">
        <w:rPr>
          <w:rFonts w:ascii="Arial" w:eastAsia="Times New Roman" w:hAnsi="Arial" w:cs="Arial"/>
          <w:lang w:eastAsia="es-ES"/>
        </w:rPr>
        <w:t xml:space="preserve"> </w:t>
      </w:r>
      <w:r w:rsidRPr="0075366A">
        <w:rPr>
          <w:rFonts w:ascii="Arial" w:eastAsia="Times New Roman" w:hAnsi="Arial" w:cs="Arial"/>
          <w:lang w:eastAsia="es-ES"/>
        </w:rPr>
        <w:t>establecen</w:t>
      </w:r>
      <w:r w:rsidR="00F10FBF">
        <w:rPr>
          <w:rFonts w:ascii="Arial" w:eastAsia="Times New Roman" w:hAnsi="Arial" w:cs="Arial"/>
          <w:lang w:eastAsia="es-ES"/>
        </w:rPr>
        <w:t xml:space="preserve"> </w:t>
      </w:r>
      <w:r w:rsidRPr="0075366A">
        <w:rPr>
          <w:rFonts w:ascii="Arial" w:eastAsia="Times New Roman" w:hAnsi="Arial" w:cs="Arial"/>
          <w:lang w:eastAsia="es-ES"/>
        </w:rPr>
        <w:t>en</w:t>
      </w:r>
      <w:r w:rsidR="00F10FBF">
        <w:rPr>
          <w:rFonts w:ascii="Arial" w:eastAsia="Times New Roman" w:hAnsi="Arial" w:cs="Arial"/>
          <w:lang w:eastAsia="es-ES"/>
        </w:rPr>
        <w:t xml:space="preserve"> </w:t>
      </w:r>
      <w:r w:rsidRPr="0075366A">
        <w:rPr>
          <w:rFonts w:ascii="Arial" w:eastAsia="Times New Roman" w:hAnsi="Arial" w:cs="Arial"/>
          <w:lang w:eastAsia="es-ES"/>
        </w:rPr>
        <w:t>el</w:t>
      </w:r>
      <w:r w:rsidR="00F10FBF">
        <w:rPr>
          <w:rFonts w:ascii="Arial" w:eastAsia="Times New Roman" w:hAnsi="Arial" w:cs="Arial"/>
          <w:lang w:eastAsia="es-ES"/>
        </w:rPr>
        <w:t xml:space="preserve"> </w:t>
      </w:r>
      <w:r w:rsidRPr="0075366A">
        <w:rPr>
          <w:rFonts w:ascii="Arial" w:eastAsia="Times New Roman" w:hAnsi="Arial" w:cs="Arial"/>
          <w:lang w:eastAsia="es-ES"/>
        </w:rPr>
        <w:t>Título</w:t>
      </w:r>
      <w:r w:rsidR="00F10FBF">
        <w:rPr>
          <w:rFonts w:ascii="Arial" w:eastAsia="Times New Roman" w:hAnsi="Arial" w:cs="Arial"/>
          <w:lang w:eastAsia="es-ES"/>
        </w:rPr>
        <w:t xml:space="preserve"> </w:t>
      </w:r>
      <w:r w:rsidRPr="0075366A">
        <w:rPr>
          <w:rFonts w:ascii="Arial" w:eastAsia="Times New Roman" w:hAnsi="Arial" w:cs="Arial"/>
          <w:lang w:eastAsia="es-ES"/>
        </w:rPr>
        <w:t>Sexto,</w:t>
      </w:r>
      <w:r w:rsidR="00F10FBF">
        <w:rPr>
          <w:rFonts w:ascii="Arial" w:eastAsia="Times New Roman" w:hAnsi="Arial" w:cs="Arial"/>
          <w:lang w:eastAsia="es-ES"/>
        </w:rPr>
        <w:t xml:space="preserve"> </w:t>
      </w:r>
      <w:r w:rsidRPr="0075366A">
        <w:rPr>
          <w:rFonts w:ascii="Arial" w:eastAsia="Times New Roman" w:hAnsi="Arial" w:cs="Arial"/>
          <w:lang w:eastAsia="es-ES"/>
        </w:rPr>
        <w:t>Capítulo</w:t>
      </w:r>
      <w:r w:rsidR="00F10FBF">
        <w:rPr>
          <w:rFonts w:ascii="Arial" w:eastAsia="Times New Roman" w:hAnsi="Arial" w:cs="Arial"/>
          <w:lang w:eastAsia="es-ES"/>
        </w:rPr>
        <w:t xml:space="preserve"> </w:t>
      </w:r>
      <w:r w:rsidRPr="0075366A">
        <w:rPr>
          <w:rFonts w:ascii="Arial" w:eastAsia="Times New Roman" w:hAnsi="Arial" w:cs="Arial"/>
          <w:lang w:eastAsia="es-ES"/>
        </w:rPr>
        <w:t>Primero</w:t>
      </w:r>
      <w:r w:rsidR="00F10FBF">
        <w:rPr>
          <w:rFonts w:ascii="Arial" w:eastAsia="Times New Roman" w:hAnsi="Arial" w:cs="Arial"/>
          <w:lang w:eastAsia="es-ES"/>
        </w:rPr>
        <w:t xml:space="preserve"> </w:t>
      </w:r>
      <w:r w:rsidRPr="0075366A">
        <w:rPr>
          <w:rFonts w:ascii="Arial" w:eastAsia="Times New Roman" w:hAnsi="Arial" w:cs="Arial"/>
          <w:lang w:eastAsia="es-ES"/>
        </w:rPr>
        <w:t>de</w:t>
      </w:r>
      <w:r w:rsidR="00F10FBF">
        <w:rPr>
          <w:rFonts w:ascii="Arial" w:eastAsia="Times New Roman" w:hAnsi="Arial" w:cs="Arial"/>
          <w:lang w:eastAsia="es-ES"/>
        </w:rPr>
        <w:t xml:space="preserve"> </w:t>
      </w:r>
      <w:r w:rsidRPr="0075366A">
        <w:rPr>
          <w:rFonts w:ascii="Arial" w:eastAsia="Times New Roman" w:hAnsi="Arial" w:cs="Arial"/>
          <w:lang w:eastAsia="es-ES"/>
        </w:rPr>
        <w:t>la</w:t>
      </w:r>
      <w:r w:rsidR="00F10FBF">
        <w:rPr>
          <w:rFonts w:ascii="Arial" w:eastAsia="Times New Roman" w:hAnsi="Arial" w:cs="Arial"/>
          <w:lang w:eastAsia="es-ES"/>
        </w:rPr>
        <w:t xml:space="preserve"> </w:t>
      </w:r>
      <w:r w:rsidRPr="0075366A">
        <w:rPr>
          <w:rFonts w:ascii="Arial" w:eastAsia="Times New Roman" w:hAnsi="Arial" w:cs="Arial"/>
          <w:lang w:eastAsia="es-ES"/>
        </w:rPr>
        <w:t>LEY</w:t>
      </w:r>
      <w:r w:rsidR="00F10FBF">
        <w:rPr>
          <w:rFonts w:ascii="Arial" w:eastAsia="Times New Roman" w:hAnsi="Arial" w:cs="Arial"/>
          <w:lang w:eastAsia="es-ES"/>
        </w:rPr>
        <w:t xml:space="preserve"> </w:t>
      </w:r>
      <w:r w:rsidRPr="0075366A">
        <w:rPr>
          <w:rFonts w:ascii="Arial" w:eastAsia="Times New Roman" w:hAnsi="Arial" w:cs="Arial"/>
          <w:lang w:eastAsia="es-ES"/>
        </w:rPr>
        <w:t>y</w:t>
      </w:r>
      <w:r w:rsidR="00F10FBF">
        <w:rPr>
          <w:rFonts w:ascii="Arial" w:eastAsia="Times New Roman" w:hAnsi="Arial" w:cs="Arial"/>
          <w:lang w:eastAsia="es-ES"/>
        </w:rPr>
        <w:t xml:space="preserve"> </w:t>
      </w:r>
      <w:r w:rsidRPr="0075366A">
        <w:rPr>
          <w:rFonts w:ascii="Arial" w:eastAsia="Times New Roman" w:hAnsi="Arial" w:cs="Arial"/>
          <w:lang w:eastAsia="es-ES"/>
        </w:rPr>
        <w:t>el</w:t>
      </w:r>
      <w:r w:rsidR="00F10FBF">
        <w:rPr>
          <w:rFonts w:ascii="Arial" w:eastAsia="Times New Roman" w:hAnsi="Arial" w:cs="Arial"/>
          <w:lang w:eastAsia="es-ES"/>
        </w:rPr>
        <w:t xml:space="preserve"> </w:t>
      </w:r>
      <w:r w:rsidRPr="0075366A">
        <w:rPr>
          <w:rFonts w:ascii="Arial" w:eastAsia="Times New Roman" w:hAnsi="Arial" w:cs="Arial"/>
          <w:lang w:eastAsia="es-ES"/>
        </w:rPr>
        <w:t>Título</w:t>
      </w:r>
      <w:r w:rsidR="00F10FBF">
        <w:rPr>
          <w:rFonts w:ascii="Arial" w:eastAsia="Times New Roman" w:hAnsi="Arial" w:cs="Arial"/>
          <w:lang w:eastAsia="es-ES"/>
        </w:rPr>
        <w:t xml:space="preserve"> </w:t>
      </w:r>
      <w:r w:rsidRPr="0075366A">
        <w:rPr>
          <w:rFonts w:ascii="Arial" w:eastAsia="Times New Roman" w:hAnsi="Arial" w:cs="Arial"/>
          <w:lang w:eastAsia="es-ES"/>
        </w:rPr>
        <w:t>Sexto</w:t>
      </w:r>
      <w:r w:rsidR="00F10FBF">
        <w:rPr>
          <w:rFonts w:ascii="Arial" w:eastAsia="Times New Roman" w:hAnsi="Arial" w:cs="Arial"/>
          <w:lang w:eastAsia="es-ES"/>
        </w:rPr>
        <w:t xml:space="preserve"> </w:t>
      </w:r>
      <w:r w:rsidRPr="0075366A">
        <w:rPr>
          <w:rFonts w:ascii="Arial" w:eastAsia="Times New Roman" w:hAnsi="Arial" w:cs="Arial"/>
          <w:lang w:eastAsia="es-ES"/>
        </w:rPr>
        <w:t>Capítulo</w:t>
      </w:r>
      <w:r w:rsidR="00F10FBF">
        <w:rPr>
          <w:rFonts w:ascii="Arial" w:eastAsia="Times New Roman" w:hAnsi="Arial" w:cs="Arial"/>
          <w:lang w:eastAsia="es-ES"/>
        </w:rPr>
        <w:t xml:space="preserve"> </w:t>
      </w:r>
      <w:r w:rsidRPr="0075366A">
        <w:rPr>
          <w:rFonts w:ascii="Arial" w:eastAsia="Times New Roman" w:hAnsi="Arial" w:cs="Arial"/>
          <w:lang w:eastAsia="es-ES"/>
        </w:rPr>
        <w:t>Primero</w:t>
      </w:r>
      <w:r w:rsidR="00F10FBF">
        <w:rPr>
          <w:rFonts w:ascii="Arial" w:eastAsia="Times New Roman" w:hAnsi="Arial" w:cs="Arial"/>
          <w:lang w:eastAsia="es-ES"/>
        </w:rPr>
        <w:t xml:space="preserve"> </w:t>
      </w:r>
      <w:r w:rsidRPr="0075366A">
        <w:rPr>
          <w:rFonts w:ascii="Arial" w:eastAsia="Times New Roman" w:hAnsi="Arial" w:cs="Arial"/>
          <w:lang w:eastAsia="es-ES"/>
        </w:rPr>
        <w:t>del</w:t>
      </w:r>
      <w:r w:rsidR="00F10FBF">
        <w:rPr>
          <w:rFonts w:ascii="Arial" w:eastAsia="Times New Roman" w:hAnsi="Arial" w:cs="Arial"/>
          <w:lang w:eastAsia="es-ES"/>
        </w:rPr>
        <w:t xml:space="preserve"> </w:t>
      </w:r>
      <w:r w:rsidRPr="0075366A">
        <w:rPr>
          <w:rFonts w:ascii="Arial" w:eastAsia="Times New Roman" w:hAnsi="Arial" w:cs="Arial"/>
          <w:lang w:eastAsia="es-ES"/>
        </w:rPr>
        <w:t>REGLAMENTO.</w:t>
      </w:r>
    </w:p>
    <w:p w14:paraId="0FB3878D" w14:textId="77777777" w:rsidR="00095995" w:rsidRPr="0075366A" w:rsidRDefault="00095995" w:rsidP="000317E6">
      <w:pPr>
        <w:rPr>
          <w:rFonts w:cs="Arial"/>
          <w:sz w:val="22"/>
          <w:szCs w:val="22"/>
          <w:lang w:val="es-ES"/>
        </w:rPr>
      </w:pPr>
    </w:p>
    <w:p w14:paraId="7563E700" w14:textId="77777777" w:rsidR="00095995" w:rsidRPr="0075366A" w:rsidRDefault="00095995" w:rsidP="000317E6">
      <w:pPr>
        <w:rPr>
          <w:rFonts w:cs="Arial"/>
          <w:sz w:val="22"/>
          <w:szCs w:val="22"/>
        </w:rPr>
      </w:pPr>
    </w:p>
    <w:p w14:paraId="14A1EB18" w14:textId="77777777" w:rsidR="00095995" w:rsidRPr="0075366A" w:rsidRDefault="00095995" w:rsidP="000317E6">
      <w:pPr>
        <w:rPr>
          <w:rFonts w:cs="Arial"/>
          <w:sz w:val="22"/>
          <w:szCs w:val="22"/>
        </w:rPr>
      </w:pPr>
    </w:p>
    <w:p w14:paraId="22C4ABCC" w14:textId="77777777" w:rsidR="00095995" w:rsidRPr="0075366A" w:rsidRDefault="00095995" w:rsidP="000317E6">
      <w:pPr>
        <w:rPr>
          <w:rFonts w:cs="Arial"/>
          <w:sz w:val="22"/>
          <w:szCs w:val="22"/>
        </w:rPr>
      </w:pPr>
    </w:p>
    <w:p w14:paraId="6DFF6DCC" w14:textId="03D1B829" w:rsidR="00FB4690" w:rsidRPr="0075366A" w:rsidRDefault="00FB4690" w:rsidP="000317E6">
      <w:pPr>
        <w:rPr>
          <w:rFonts w:cs="Arial"/>
          <w:sz w:val="22"/>
          <w:szCs w:val="22"/>
        </w:rPr>
        <w:sectPr w:rsidR="00FB4690" w:rsidRPr="0075366A" w:rsidSect="000317E6">
          <w:headerReference w:type="default" r:id="rId28"/>
          <w:type w:val="nextColumn"/>
          <w:pgSz w:w="12240" w:h="15840" w:code="1"/>
          <w:pgMar w:top="1985" w:right="1325" w:bottom="1418" w:left="1418" w:header="851" w:footer="851" w:gutter="0"/>
          <w:cols w:space="708"/>
          <w:docGrid w:linePitch="360"/>
        </w:sectPr>
      </w:pPr>
    </w:p>
    <w:tbl>
      <w:tblPr>
        <w:tblpPr w:leftFromText="141" w:rightFromText="141" w:vertAnchor="page" w:horzAnchor="margin" w:tblpY="1743"/>
        <w:tblW w:w="0" w:type="auto"/>
        <w:shd w:val="clear" w:color="auto" w:fill="FFC000"/>
        <w:tblLook w:val="04A0" w:firstRow="1" w:lastRow="0" w:firstColumn="1" w:lastColumn="0" w:noHBand="0" w:noVBand="1"/>
      </w:tblPr>
      <w:tblGrid>
        <w:gridCol w:w="9406"/>
      </w:tblGrid>
      <w:tr w:rsidR="00095995" w:rsidRPr="008443AA" w14:paraId="080ECB6B" w14:textId="77777777" w:rsidTr="00BC22B2">
        <w:trPr>
          <w:trHeight w:val="1425"/>
        </w:trPr>
        <w:tc>
          <w:tcPr>
            <w:tcW w:w="9406" w:type="dxa"/>
            <w:shd w:val="clear" w:color="auto" w:fill="002060"/>
            <w:vAlign w:val="center"/>
          </w:tcPr>
          <w:p w14:paraId="7B243041" w14:textId="5DC71253" w:rsidR="00095995" w:rsidRPr="00A16CA0" w:rsidRDefault="00095995" w:rsidP="000317E6">
            <w:pPr>
              <w:pStyle w:val="Ttulo1"/>
              <w:jc w:val="center"/>
              <w:rPr>
                <w:rFonts w:cs="Arial"/>
                <w:sz w:val="28"/>
                <w:szCs w:val="28"/>
              </w:rPr>
            </w:pPr>
            <w:bookmarkStart w:id="17" w:name="_Hlk340667169"/>
            <w:bookmarkStart w:id="18" w:name="_Toc270965447"/>
            <w:bookmarkEnd w:id="13"/>
            <w:r w:rsidRPr="00A16CA0">
              <w:rPr>
                <w:rFonts w:cs="Arial"/>
                <w:sz w:val="28"/>
                <w:szCs w:val="28"/>
              </w:rPr>
              <w:lastRenderedPageBreak/>
              <w:t>SECCIÓN</w:t>
            </w:r>
            <w:r w:rsidR="00F10FBF">
              <w:rPr>
                <w:rFonts w:cs="Arial"/>
                <w:sz w:val="28"/>
                <w:szCs w:val="28"/>
              </w:rPr>
              <w:t xml:space="preserve"> </w:t>
            </w:r>
            <w:r w:rsidRPr="00A16CA0">
              <w:rPr>
                <w:rFonts w:cs="Arial"/>
                <w:sz w:val="28"/>
                <w:szCs w:val="28"/>
              </w:rPr>
              <w:t>VIII</w:t>
            </w:r>
          </w:p>
          <w:p w14:paraId="365C2546" w14:textId="1FBCCF72" w:rsidR="00095995" w:rsidRPr="008443AA" w:rsidRDefault="00095995" w:rsidP="000317E6">
            <w:pPr>
              <w:pageBreakBefore/>
              <w:suppressAutoHyphens/>
              <w:jc w:val="center"/>
              <w:rPr>
                <w:rFonts w:cs="Arial"/>
                <w:lang w:eastAsia="ar-SA"/>
              </w:rPr>
            </w:pPr>
            <w:r w:rsidRPr="00953824">
              <w:rPr>
                <w:rFonts w:cs="Arial"/>
                <w:b/>
                <w:szCs w:val="24"/>
                <w:lang w:eastAsia="ar-SA"/>
              </w:rPr>
              <w:t>RELACIÓN</w:t>
            </w:r>
            <w:r w:rsidR="00F10FBF">
              <w:rPr>
                <w:rFonts w:cs="Arial"/>
                <w:b/>
                <w:szCs w:val="24"/>
                <w:lang w:eastAsia="ar-SA"/>
              </w:rPr>
              <w:t xml:space="preserve"> </w:t>
            </w:r>
            <w:r w:rsidRPr="00953824">
              <w:rPr>
                <w:rFonts w:cs="Arial"/>
                <w:b/>
                <w:szCs w:val="24"/>
                <w:lang w:eastAsia="ar-SA"/>
              </w:rPr>
              <w:t>DE</w:t>
            </w:r>
            <w:r w:rsidR="00F10FBF">
              <w:rPr>
                <w:rFonts w:cs="Arial"/>
                <w:b/>
                <w:szCs w:val="24"/>
                <w:lang w:eastAsia="ar-SA"/>
              </w:rPr>
              <w:t xml:space="preserve"> </w:t>
            </w:r>
            <w:r w:rsidRPr="00953824">
              <w:rPr>
                <w:rFonts w:cs="Arial"/>
                <w:b/>
                <w:szCs w:val="24"/>
                <w:lang w:eastAsia="ar-SA"/>
              </w:rPr>
              <w:t>ANEXOS</w:t>
            </w:r>
            <w:r w:rsidR="00F10FBF">
              <w:rPr>
                <w:rFonts w:cs="Arial"/>
                <w:b/>
                <w:szCs w:val="24"/>
                <w:lang w:eastAsia="ar-SA"/>
              </w:rPr>
              <w:t xml:space="preserve"> </w:t>
            </w:r>
            <w:r w:rsidRPr="00953824">
              <w:rPr>
                <w:rFonts w:cs="Arial"/>
                <w:b/>
                <w:szCs w:val="24"/>
                <w:lang w:eastAsia="ar-SA"/>
              </w:rPr>
              <w:t>A</w:t>
            </w:r>
            <w:r w:rsidR="00F10FBF">
              <w:rPr>
                <w:rFonts w:cs="Arial"/>
                <w:b/>
                <w:szCs w:val="24"/>
                <w:lang w:eastAsia="ar-SA"/>
              </w:rPr>
              <w:t xml:space="preserve"> </w:t>
            </w:r>
            <w:r w:rsidRPr="00953824">
              <w:rPr>
                <w:rFonts w:cs="Arial"/>
                <w:b/>
                <w:szCs w:val="24"/>
                <w:lang w:eastAsia="ar-SA"/>
              </w:rPr>
              <w:t>PRESENTAR</w:t>
            </w:r>
            <w:r w:rsidR="00F10FBF">
              <w:rPr>
                <w:rFonts w:cs="Arial"/>
                <w:b/>
                <w:szCs w:val="24"/>
                <w:lang w:eastAsia="ar-SA"/>
              </w:rPr>
              <w:t xml:space="preserve"> </w:t>
            </w:r>
            <w:r w:rsidRPr="00953824">
              <w:rPr>
                <w:rFonts w:cs="Arial"/>
                <w:b/>
                <w:szCs w:val="24"/>
                <w:lang w:eastAsia="ar-SA"/>
              </w:rPr>
              <w:t>EN</w:t>
            </w:r>
            <w:r w:rsidR="00F10FBF">
              <w:rPr>
                <w:rFonts w:cs="Arial"/>
                <w:b/>
                <w:szCs w:val="24"/>
                <w:lang w:eastAsia="ar-SA"/>
              </w:rPr>
              <w:t xml:space="preserve"> </w:t>
            </w:r>
            <w:r w:rsidRPr="00953824">
              <w:rPr>
                <w:rFonts w:cs="Arial"/>
                <w:b/>
                <w:szCs w:val="24"/>
                <w:lang w:eastAsia="ar-SA"/>
              </w:rPr>
              <w:t>EL</w:t>
            </w:r>
            <w:r w:rsidR="00F10FBF">
              <w:rPr>
                <w:rFonts w:cs="Arial"/>
                <w:b/>
                <w:szCs w:val="24"/>
                <w:lang w:eastAsia="ar-SA"/>
              </w:rPr>
              <w:t xml:space="preserve"> </w:t>
            </w:r>
            <w:r w:rsidRPr="00953824">
              <w:rPr>
                <w:rFonts w:cs="Arial"/>
                <w:b/>
                <w:szCs w:val="24"/>
                <w:lang w:eastAsia="ar-SA"/>
              </w:rPr>
              <w:t>PROCEDIMIENTO</w:t>
            </w:r>
            <w:r w:rsidR="00F10FBF">
              <w:rPr>
                <w:rFonts w:cs="Arial"/>
                <w:b/>
                <w:szCs w:val="24"/>
                <w:lang w:eastAsia="ar-SA"/>
              </w:rPr>
              <w:t xml:space="preserve"> </w:t>
            </w:r>
            <w:r w:rsidRPr="00953824">
              <w:rPr>
                <w:rFonts w:cs="Arial"/>
                <w:b/>
                <w:szCs w:val="24"/>
                <w:lang w:eastAsia="ar-SA"/>
              </w:rPr>
              <w:t>DE</w:t>
            </w:r>
            <w:r w:rsidR="00F10FBF">
              <w:rPr>
                <w:rFonts w:cs="Arial"/>
                <w:b/>
                <w:szCs w:val="24"/>
                <w:lang w:eastAsia="ar-SA"/>
              </w:rPr>
              <w:t xml:space="preserve"> </w:t>
            </w:r>
            <w:r w:rsidRPr="00953824">
              <w:rPr>
                <w:rFonts w:cs="Arial"/>
                <w:b/>
                <w:szCs w:val="24"/>
                <w:lang w:eastAsia="ar-SA"/>
              </w:rPr>
              <w:t>CONTRATACIÓN</w:t>
            </w:r>
            <w:bookmarkEnd w:id="17"/>
          </w:p>
        </w:tc>
      </w:tr>
      <w:bookmarkEnd w:id="18"/>
    </w:tbl>
    <w:p w14:paraId="3A9E8B4F" w14:textId="77777777" w:rsidR="00095995" w:rsidRDefault="00095995" w:rsidP="000317E6">
      <w:pPr>
        <w:pStyle w:val="Ttulo2"/>
        <w:jc w:val="center"/>
        <w:rPr>
          <w:rFonts w:cs="Arial"/>
        </w:rPr>
      </w:pPr>
    </w:p>
    <w:p w14:paraId="41D802AC" w14:textId="6B60E296" w:rsidR="00C14DF9" w:rsidRPr="00EF2E14" w:rsidRDefault="00C14DF9" w:rsidP="00C14DF9">
      <w:pPr>
        <w:pStyle w:val="Ttulo2"/>
        <w:jc w:val="center"/>
        <w:rPr>
          <w:rFonts w:cs="Arial"/>
          <w:b w:val="0"/>
          <w:sz w:val="22"/>
        </w:rPr>
      </w:pPr>
      <w:r w:rsidRPr="00EF2E14">
        <w:rPr>
          <w:rFonts w:cs="Arial"/>
          <w:color w:val="002060"/>
          <w:sz w:val="28"/>
        </w:rPr>
        <w:t>ANEXO</w:t>
      </w:r>
      <w:r w:rsidR="00F10FBF">
        <w:rPr>
          <w:rFonts w:cs="Arial"/>
          <w:color w:val="002060"/>
          <w:sz w:val="28"/>
        </w:rPr>
        <w:t xml:space="preserve"> </w:t>
      </w:r>
      <w:r w:rsidRPr="00EF2E14">
        <w:rPr>
          <w:rFonts w:cs="Arial"/>
          <w:color w:val="002060"/>
          <w:sz w:val="28"/>
        </w:rPr>
        <w:t>1</w:t>
      </w:r>
      <w:r w:rsidRPr="00EF2E14">
        <w:rPr>
          <w:rFonts w:cs="Arial"/>
          <w:color w:val="002060"/>
          <w:sz w:val="22"/>
        </w:rPr>
        <w:t>.-</w:t>
      </w:r>
      <w:r w:rsidR="00F10FBF">
        <w:rPr>
          <w:rFonts w:cs="Arial"/>
          <w:color w:val="002060"/>
          <w:sz w:val="22"/>
        </w:rPr>
        <w:t xml:space="preserve"> </w:t>
      </w:r>
      <w:r w:rsidRPr="00EF2E14">
        <w:rPr>
          <w:rFonts w:cs="Arial"/>
          <w:color w:val="002060"/>
          <w:sz w:val="22"/>
        </w:rPr>
        <w:t>(SÓLO</w:t>
      </w:r>
      <w:r w:rsidR="00F10FBF">
        <w:rPr>
          <w:rFonts w:cs="Arial"/>
          <w:color w:val="002060"/>
          <w:sz w:val="22"/>
        </w:rPr>
        <w:t xml:space="preserve"> </w:t>
      </w:r>
      <w:r w:rsidRPr="00EF2E14">
        <w:rPr>
          <w:rFonts w:cs="Arial"/>
          <w:color w:val="002060"/>
          <w:sz w:val="22"/>
        </w:rPr>
        <w:t>PARA</w:t>
      </w:r>
      <w:r w:rsidR="00F10FBF">
        <w:rPr>
          <w:rFonts w:cs="Arial"/>
          <w:color w:val="002060"/>
          <w:sz w:val="22"/>
        </w:rPr>
        <w:t xml:space="preserve"> </w:t>
      </w:r>
      <w:r w:rsidRPr="00EF2E14">
        <w:rPr>
          <w:rFonts w:cs="Arial"/>
          <w:color w:val="002060"/>
          <w:sz w:val="22"/>
        </w:rPr>
        <w:t>CONOCIMIENTO</w:t>
      </w:r>
      <w:r w:rsidR="00F10FBF">
        <w:rPr>
          <w:rFonts w:cs="Arial"/>
          <w:color w:val="002060"/>
          <w:sz w:val="22"/>
        </w:rPr>
        <w:t xml:space="preserve"> </w:t>
      </w:r>
      <w:r w:rsidRPr="00EF2E14">
        <w:rPr>
          <w:rFonts w:cs="Arial"/>
          <w:color w:val="002060"/>
          <w:sz w:val="22"/>
        </w:rPr>
        <w:t>DE</w:t>
      </w:r>
      <w:r w:rsidR="00F10FBF">
        <w:rPr>
          <w:rFonts w:cs="Arial"/>
          <w:color w:val="002060"/>
          <w:sz w:val="22"/>
        </w:rPr>
        <w:t xml:space="preserve"> </w:t>
      </w:r>
      <w:r w:rsidRPr="00EF2E14">
        <w:rPr>
          <w:rFonts w:cs="Arial"/>
          <w:color w:val="002060"/>
          <w:sz w:val="22"/>
        </w:rPr>
        <w:t>LOS</w:t>
      </w:r>
      <w:r w:rsidR="00F10FBF">
        <w:rPr>
          <w:rFonts w:cs="Arial"/>
          <w:color w:val="002060"/>
          <w:sz w:val="22"/>
        </w:rPr>
        <w:t xml:space="preserve"> </w:t>
      </w:r>
      <w:r w:rsidRPr="00EF2E14">
        <w:rPr>
          <w:rFonts w:cs="Arial"/>
          <w:color w:val="002060"/>
          <w:sz w:val="22"/>
        </w:rPr>
        <w:t>LICITANTES)</w:t>
      </w:r>
    </w:p>
    <w:p w14:paraId="16EB5023" w14:textId="650FECB7" w:rsidR="00C14DF9" w:rsidRPr="00EF2E14" w:rsidRDefault="00C14DF9" w:rsidP="00C14DF9">
      <w:pPr>
        <w:pStyle w:val="Ttulo2"/>
        <w:rPr>
          <w:rFonts w:cs="Arial"/>
          <w:b w:val="0"/>
          <w:sz w:val="20"/>
        </w:rPr>
      </w:pPr>
      <w:r w:rsidRPr="00EF2E14">
        <w:rPr>
          <w:rFonts w:cs="Arial"/>
          <w:b w:val="0"/>
          <w:sz w:val="20"/>
        </w:rPr>
        <w:t>Control</w:t>
      </w:r>
      <w:r w:rsidR="00F10FBF">
        <w:rPr>
          <w:rFonts w:cs="Arial"/>
          <w:b w:val="0"/>
          <w:sz w:val="20"/>
        </w:rPr>
        <w:t xml:space="preserve"> </w:t>
      </w:r>
      <w:r w:rsidRPr="00EF2E14">
        <w:rPr>
          <w:rFonts w:cs="Arial"/>
          <w:b w:val="0"/>
          <w:sz w:val="20"/>
        </w:rPr>
        <w:t>de</w:t>
      </w:r>
      <w:r w:rsidR="00F10FBF">
        <w:rPr>
          <w:rFonts w:cs="Arial"/>
          <w:b w:val="0"/>
          <w:sz w:val="20"/>
        </w:rPr>
        <w:t xml:space="preserve"> </w:t>
      </w:r>
      <w:r w:rsidRPr="00EF2E14">
        <w:rPr>
          <w:rFonts w:cs="Arial"/>
          <w:b w:val="0"/>
          <w:sz w:val="20"/>
        </w:rPr>
        <w:t>descarga</w:t>
      </w:r>
      <w:r w:rsidR="00F10FBF">
        <w:rPr>
          <w:rFonts w:cs="Arial"/>
          <w:b w:val="0"/>
          <w:sz w:val="20"/>
        </w:rPr>
        <w:t xml:space="preserve"> </w:t>
      </w:r>
      <w:r w:rsidRPr="00EF2E14">
        <w:rPr>
          <w:rFonts w:cs="Arial"/>
          <w:b w:val="0"/>
          <w:sz w:val="20"/>
        </w:rPr>
        <w:t>de</w:t>
      </w:r>
      <w:r w:rsidR="00F10FBF">
        <w:rPr>
          <w:rFonts w:cs="Arial"/>
          <w:b w:val="0"/>
          <w:sz w:val="20"/>
        </w:rPr>
        <w:t xml:space="preserve"> </w:t>
      </w:r>
      <w:r w:rsidRPr="00EF2E14">
        <w:rPr>
          <w:rFonts w:cs="Arial"/>
          <w:b w:val="0"/>
          <w:sz w:val="20"/>
        </w:rPr>
        <w:t>documentos</w:t>
      </w:r>
      <w:r w:rsidR="00F10FBF">
        <w:rPr>
          <w:rFonts w:cs="Arial"/>
          <w:b w:val="0"/>
          <w:sz w:val="20"/>
        </w:rPr>
        <w:t xml:space="preserve"> </w:t>
      </w:r>
      <w:r w:rsidRPr="00EF2E14">
        <w:rPr>
          <w:rFonts w:cs="Arial"/>
          <w:b w:val="0"/>
          <w:sz w:val="20"/>
        </w:rPr>
        <w:t>de</w:t>
      </w:r>
      <w:r w:rsidR="00F10FBF">
        <w:rPr>
          <w:rFonts w:cs="Arial"/>
          <w:b w:val="0"/>
          <w:sz w:val="20"/>
        </w:rPr>
        <w:t xml:space="preserve"> </w:t>
      </w:r>
      <w:r w:rsidRPr="00EF2E14">
        <w:rPr>
          <w:rFonts w:cs="Arial"/>
          <w:b w:val="0"/>
          <w:sz w:val="20"/>
        </w:rPr>
        <w:t>las</w:t>
      </w:r>
      <w:r w:rsidR="00F10FBF">
        <w:rPr>
          <w:rFonts w:cs="Arial"/>
          <w:b w:val="0"/>
          <w:sz w:val="20"/>
        </w:rPr>
        <w:t xml:space="preserve"> </w:t>
      </w:r>
      <w:r w:rsidRPr="00EF2E14">
        <w:rPr>
          <w:rFonts w:cs="Arial"/>
          <w:b w:val="0"/>
          <w:sz w:val="20"/>
        </w:rPr>
        <w:t>proposiciones</w:t>
      </w:r>
      <w:r w:rsidR="00F10FBF">
        <w:rPr>
          <w:rFonts w:cs="Arial"/>
          <w:b w:val="0"/>
          <w:sz w:val="20"/>
        </w:rPr>
        <w:t xml:space="preserve"> </w:t>
      </w:r>
      <w:r w:rsidRPr="00EF2E14">
        <w:rPr>
          <w:rFonts w:cs="Arial"/>
          <w:b w:val="0"/>
          <w:sz w:val="20"/>
        </w:rPr>
        <w:t>enviadas</w:t>
      </w:r>
      <w:r w:rsidR="00F10FBF">
        <w:rPr>
          <w:rFonts w:cs="Arial"/>
          <w:b w:val="0"/>
          <w:sz w:val="20"/>
        </w:rPr>
        <w:t xml:space="preserve"> </w:t>
      </w:r>
      <w:r w:rsidRPr="00EF2E14">
        <w:rPr>
          <w:rFonts w:cs="Arial"/>
          <w:b w:val="0"/>
          <w:sz w:val="20"/>
        </w:rPr>
        <w:t>por</w:t>
      </w:r>
      <w:r w:rsidR="00F10FBF">
        <w:rPr>
          <w:rFonts w:cs="Arial"/>
          <w:b w:val="0"/>
          <w:sz w:val="20"/>
        </w:rPr>
        <w:t xml:space="preserve"> </w:t>
      </w:r>
      <w:r w:rsidRPr="00EF2E14">
        <w:rPr>
          <w:rFonts w:cs="Arial"/>
          <w:b w:val="0"/>
          <w:sz w:val="20"/>
        </w:rPr>
        <w:t>los</w:t>
      </w:r>
      <w:r w:rsidR="00F10FBF">
        <w:rPr>
          <w:rFonts w:cs="Arial"/>
          <w:b w:val="0"/>
          <w:sz w:val="20"/>
        </w:rPr>
        <w:t xml:space="preserve"> </w:t>
      </w:r>
      <w:r w:rsidRPr="00EF2E14">
        <w:rPr>
          <w:rFonts w:cs="Arial"/>
          <w:b w:val="0"/>
          <w:sz w:val="20"/>
        </w:rPr>
        <w:t>LICITANTES</w:t>
      </w:r>
      <w:r w:rsidR="00F10FBF">
        <w:rPr>
          <w:rFonts w:cs="Arial"/>
          <w:b w:val="0"/>
          <w:sz w:val="20"/>
        </w:rPr>
        <w:t xml:space="preserve"> </w:t>
      </w:r>
      <w:r w:rsidRPr="00EF2E14">
        <w:rPr>
          <w:rFonts w:cs="Arial"/>
          <w:b w:val="0"/>
          <w:sz w:val="20"/>
        </w:rPr>
        <w:t>mediante</w:t>
      </w:r>
      <w:r w:rsidR="00F10FBF">
        <w:rPr>
          <w:rFonts w:cs="Arial"/>
          <w:b w:val="0"/>
          <w:sz w:val="20"/>
        </w:rPr>
        <w:t xml:space="preserve"> </w:t>
      </w:r>
      <w:r w:rsidRPr="00EF2E14">
        <w:rPr>
          <w:rFonts w:cs="Arial"/>
          <w:b w:val="0"/>
          <w:sz w:val="20"/>
        </w:rPr>
        <w:t>la</w:t>
      </w:r>
      <w:r w:rsidR="00F10FBF">
        <w:rPr>
          <w:rFonts w:cs="Arial"/>
          <w:b w:val="0"/>
          <w:sz w:val="20"/>
        </w:rPr>
        <w:t xml:space="preserve"> </w:t>
      </w:r>
      <w:r w:rsidRPr="00EF2E14">
        <w:rPr>
          <w:rFonts w:cs="Arial"/>
          <w:b w:val="0"/>
          <w:sz w:val="20"/>
        </w:rPr>
        <w:t>Plataforma</w:t>
      </w:r>
      <w:r w:rsidR="00F10FBF">
        <w:rPr>
          <w:rFonts w:cs="Arial"/>
          <w:b w:val="0"/>
          <w:sz w:val="20"/>
        </w:rPr>
        <w:t xml:space="preserve"> </w:t>
      </w:r>
      <w:r w:rsidRPr="00EF2E14">
        <w:rPr>
          <w:rFonts w:cs="Arial"/>
          <w:b w:val="0"/>
          <w:sz w:val="20"/>
        </w:rPr>
        <w:t>CompraNet.</w:t>
      </w:r>
    </w:p>
    <w:p w14:paraId="32D0C2B2" w14:textId="357B18EA" w:rsidR="00095995" w:rsidRPr="006C1C52" w:rsidRDefault="00095995" w:rsidP="000317E6">
      <w:pPr>
        <w:jc w:val="center"/>
        <w:rPr>
          <w:rFonts w:cs="Arial"/>
          <w:b/>
          <w:smallCaps/>
          <w:sz w:val="22"/>
          <w:szCs w:val="16"/>
        </w:rPr>
      </w:pPr>
      <w:r w:rsidRPr="005A63CD">
        <w:rPr>
          <w:rFonts w:cs="Arial"/>
          <w:b/>
          <w:smallCaps/>
          <w:sz w:val="22"/>
          <w:szCs w:val="16"/>
        </w:rPr>
        <w:t>Lista</w:t>
      </w:r>
      <w:r w:rsidR="00F10FBF">
        <w:rPr>
          <w:rFonts w:cs="Arial"/>
          <w:b/>
          <w:smallCaps/>
          <w:sz w:val="22"/>
          <w:szCs w:val="16"/>
        </w:rPr>
        <w:t xml:space="preserve"> </w:t>
      </w:r>
      <w:r w:rsidRPr="005A63CD">
        <w:rPr>
          <w:rFonts w:cs="Arial"/>
          <w:b/>
          <w:smallCaps/>
          <w:sz w:val="22"/>
          <w:szCs w:val="16"/>
        </w:rPr>
        <w:t>de</w:t>
      </w:r>
      <w:r w:rsidR="00F10FBF">
        <w:rPr>
          <w:rFonts w:cs="Arial"/>
          <w:b/>
          <w:smallCaps/>
          <w:sz w:val="22"/>
          <w:szCs w:val="16"/>
        </w:rPr>
        <w:t xml:space="preserve"> </w:t>
      </w:r>
      <w:r w:rsidRPr="005A63CD">
        <w:rPr>
          <w:rFonts w:cs="Arial"/>
          <w:b/>
          <w:smallCaps/>
          <w:sz w:val="22"/>
          <w:szCs w:val="16"/>
        </w:rPr>
        <w:t>verific</w:t>
      </w:r>
      <w:r w:rsidR="00B264B9">
        <w:rPr>
          <w:rFonts w:cs="Arial"/>
          <w:b/>
          <w:smallCaps/>
          <w:sz w:val="22"/>
          <w:szCs w:val="16"/>
        </w:rPr>
        <w:t>ación</w:t>
      </w:r>
      <w:r w:rsidR="00F10FBF">
        <w:rPr>
          <w:rFonts w:cs="Arial"/>
          <w:b/>
          <w:smallCaps/>
          <w:sz w:val="22"/>
          <w:szCs w:val="16"/>
        </w:rPr>
        <w:t xml:space="preserve"> </w:t>
      </w:r>
      <w:r w:rsidR="00B264B9">
        <w:rPr>
          <w:rFonts w:cs="Arial"/>
          <w:b/>
          <w:smallCaps/>
          <w:sz w:val="22"/>
          <w:szCs w:val="16"/>
        </w:rPr>
        <w:t>para</w:t>
      </w:r>
      <w:r w:rsidR="00F10FBF">
        <w:rPr>
          <w:rFonts w:cs="Arial"/>
          <w:b/>
          <w:smallCaps/>
          <w:sz w:val="22"/>
          <w:szCs w:val="16"/>
        </w:rPr>
        <w:t xml:space="preserve"> </w:t>
      </w:r>
      <w:r w:rsidR="00B264B9">
        <w:rPr>
          <w:rFonts w:cs="Arial"/>
          <w:b/>
          <w:smallCaps/>
          <w:sz w:val="22"/>
          <w:szCs w:val="16"/>
        </w:rPr>
        <w:t>revisar</w:t>
      </w:r>
      <w:r w:rsidR="00F10FBF">
        <w:rPr>
          <w:rFonts w:cs="Arial"/>
          <w:b/>
          <w:smallCaps/>
          <w:sz w:val="22"/>
          <w:szCs w:val="16"/>
        </w:rPr>
        <w:t xml:space="preserve"> </w:t>
      </w:r>
      <w:r w:rsidR="00B264B9">
        <w:rPr>
          <w:rFonts w:cs="Arial"/>
          <w:b/>
          <w:smallCaps/>
          <w:sz w:val="22"/>
          <w:szCs w:val="16"/>
        </w:rPr>
        <w:t>propuestas</w:t>
      </w:r>
    </w:p>
    <w:p w14:paraId="0DCA0141" w14:textId="77777777" w:rsidR="00095995" w:rsidRPr="006C1C52" w:rsidRDefault="00095995" w:rsidP="000317E6">
      <w:pPr>
        <w:jc w:val="center"/>
        <w:rPr>
          <w:rFonts w:cs="Arial"/>
          <w:b/>
          <w:smallCaps/>
        </w:rPr>
      </w:pPr>
    </w:p>
    <w:tbl>
      <w:tblPr>
        <w:tblW w:w="9640" w:type="dxa"/>
        <w:tblInd w:w="-34" w:type="dxa"/>
        <w:tblLook w:val="04A0" w:firstRow="1" w:lastRow="0" w:firstColumn="1" w:lastColumn="0" w:noHBand="0" w:noVBand="1"/>
      </w:tblPr>
      <w:tblGrid>
        <w:gridCol w:w="9640"/>
      </w:tblGrid>
      <w:tr w:rsidR="00095995" w:rsidRPr="006C1C52" w14:paraId="7FCD5210" w14:textId="77777777" w:rsidTr="00EA5FD7">
        <w:tc>
          <w:tcPr>
            <w:tcW w:w="9640" w:type="dxa"/>
            <w:hideMark/>
          </w:tcPr>
          <w:p w14:paraId="36C353A7" w14:textId="56D5CF26" w:rsidR="00C86DE7" w:rsidRDefault="00192C84" w:rsidP="00C86DE7">
            <w:pPr>
              <w:rPr>
                <w:rFonts w:cs="Arial"/>
                <w:b/>
                <w:smallCaps/>
                <w:sz w:val="18"/>
                <w:szCs w:val="18"/>
              </w:rPr>
            </w:pPr>
            <w:r w:rsidRPr="00192C84">
              <w:rPr>
                <w:rFonts w:cs="Arial"/>
                <w:b/>
                <w:smallCaps/>
                <w:sz w:val="18"/>
                <w:szCs w:val="18"/>
              </w:rPr>
              <w:t>LICITACIÓN</w:t>
            </w:r>
            <w:r w:rsidR="00F10FBF">
              <w:rPr>
                <w:rFonts w:cs="Arial"/>
                <w:b/>
                <w:smallCaps/>
                <w:sz w:val="18"/>
                <w:szCs w:val="18"/>
              </w:rPr>
              <w:t xml:space="preserve"> </w:t>
            </w:r>
            <w:r w:rsidRPr="00192C84">
              <w:rPr>
                <w:rFonts w:cs="Arial"/>
                <w:b/>
                <w:smallCaps/>
                <w:sz w:val="18"/>
                <w:szCs w:val="18"/>
              </w:rPr>
              <w:t>PÚBLICA</w:t>
            </w:r>
            <w:r w:rsidR="00F10FBF">
              <w:rPr>
                <w:rFonts w:cs="Arial"/>
                <w:b/>
                <w:smallCaps/>
                <w:sz w:val="18"/>
                <w:szCs w:val="18"/>
              </w:rPr>
              <w:t xml:space="preserve"> </w:t>
            </w:r>
            <w:r w:rsidR="0063336B">
              <w:rPr>
                <w:rFonts w:cs="Arial"/>
                <w:b/>
                <w:smallCaps/>
                <w:sz w:val="18"/>
                <w:szCs w:val="18"/>
              </w:rPr>
              <w:t>NACIONAL</w:t>
            </w:r>
            <w:r w:rsidR="00F10FBF">
              <w:rPr>
                <w:rFonts w:cs="Arial"/>
                <w:b/>
                <w:smallCaps/>
                <w:sz w:val="18"/>
                <w:szCs w:val="18"/>
              </w:rPr>
              <w:t xml:space="preserve"> </w:t>
            </w:r>
            <w:r w:rsidR="0063336B" w:rsidRPr="00192C84">
              <w:rPr>
                <w:rFonts w:cs="Arial"/>
                <w:b/>
                <w:smallCaps/>
                <w:sz w:val="18"/>
                <w:szCs w:val="18"/>
              </w:rPr>
              <w:t>ELECTRÓNICA</w:t>
            </w:r>
            <w:r w:rsidR="00F10FBF">
              <w:rPr>
                <w:rFonts w:cs="Arial"/>
                <w:b/>
                <w:smallCaps/>
                <w:sz w:val="18"/>
                <w:szCs w:val="18"/>
              </w:rPr>
              <w:t xml:space="preserve"> </w:t>
            </w:r>
            <w:r w:rsidR="00095995" w:rsidRPr="00016BA0">
              <w:rPr>
                <w:rFonts w:cs="Arial"/>
                <w:b/>
                <w:smallCaps/>
                <w:sz w:val="18"/>
                <w:szCs w:val="18"/>
              </w:rPr>
              <w:t>No.:</w:t>
            </w:r>
            <w:r w:rsidR="00F10FBF">
              <w:rPr>
                <w:rFonts w:cs="Arial"/>
                <w:b/>
                <w:smallCaps/>
                <w:sz w:val="18"/>
                <w:szCs w:val="18"/>
              </w:rPr>
              <w:t xml:space="preserve"> </w:t>
            </w:r>
          </w:p>
          <w:p w14:paraId="199EE53F" w14:textId="0F7C211B" w:rsidR="00095995" w:rsidRPr="00016BA0" w:rsidRDefault="00035AF3" w:rsidP="00C86DE7">
            <w:pPr>
              <w:rPr>
                <w:rFonts w:cs="Arial"/>
                <w:b/>
                <w:smallCaps/>
                <w:sz w:val="18"/>
                <w:szCs w:val="18"/>
              </w:rPr>
            </w:pPr>
            <w:r>
              <w:rPr>
                <w:rFonts w:cs="Arial"/>
                <w:bCs/>
                <w:smallCaps/>
                <w:sz w:val="18"/>
                <w:szCs w:val="18"/>
              </w:rPr>
              <w:t>LA-012NAW001-</w:t>
            </w:r>
            <w:r w:rsidR="00230077">
              <w:rPr>
                <w:rFonts w:cs="Arial"/>
                <w:bCs/>
                <w:smallCaps/>
                <w:sz w:val="18"/>
                <w:szCs w:val="18"/>
              </w:rPr>
              <w:t>E707</w:t>
            </w:r>
            <w:r>
              <w:rPr>
                <w:rFonts w:cs="Arial"/>
                <w:bCs/>
                <w:smallCaps/>
                <w:sz w:val="18"/>
                <w:szCs w:val="18"/>
              </w:rPr>
              <w:t>-202</w:t>
            </w:r>
            <w:r w:rsidR="00BC22B2">
              <w:rPr>
                <w:rFonts w:cs="Arial"/>
                <w:bCs/>
                <w:smallCaps/>
                <w:sz w:val="18"/>
                <w:szCs w:val="18"/>
              </w:rPr>
              <w:t>2</w:t>
            </w:r>
          </w:p>
        </w:tc>
      </w:tr>
    </w:tbl>
    <w:p w14:paraId="02D22827" w14:textId="6C7D4657" w:rsidR="00095995" w:rsidRDefault="00095995" w:rsidP="000317E6">
      <w:pPr>
        <w:jc w:val="right"/>
        <w:rPr>
          <w:rFonts w:cs="Arial"/>
          <w:b/>
          <w:smallCaps/>
          <w:sz w:val="20"/>
          <w:szCs w:val="16"/>
        </w:rPr>
      </w:pPr>
      <w:proofErr w:type="gramStart"/>
      <w:r w:rsidRPr="00016BA0">
        <w:rPr>
          <w:rFonts w:cs="Arial"/>
          <w:b/>
          <w:smallCaps/>
          <w:sz w:val="20"/>
          <w:szCs w:val="16"/>
        </w:rPr>
        <w:t>Fecha:_</w:t>
      </w:r>
      <w:proofErr w:type="gramEnd"/>
      <w:r w:rsidRPr="00016BA0">
        <w:rPr>
          <w:rFonts w:cs="Arial"/>
          <w:b/>
          <w:smallCaps/>
          <w:sz w:val="20"/>
          <w:szCs w:val="16"/>
        </w:rPr>
        <w:t>________</w:t>
      </w:r>
    </w:p>
    <w:p w14:paraId="4954EB74" w14:textId="77777777" w:rsidR="00D13852" w:rsidRPr="00EF2E14" w:rsidRDefault="00D13852" w:rsidP="00D13852">
      <w:pPr>
        <w:ind w:right="50"/>
        <w:jc w:val="right"/>
        <w:rPr>
          <w:rFonts w:cs="Arial"/>
          <w:b/>
          <w:smallCaps/>
          <w:sz w:val="20"/>
          <w:szCs w:val="16"/>
        </w:rPr>
      </w:pPr>
    </w:p>
    <w:p w14:paraId="59D98D6B" w14:textId="77777777" w:rsidR="00D13852" w:rsidRPr="00EF2E14" w:rsidRDefault="00D13852" w:rsidP="00D13852">
      <w:pPr>
        <w:ind w:right="50"/>
        <w:jc w:val="right"/>
        <w:rPr>
          <w:rFonts w:cs="Arial"/>
          <w:b/>
          <w:smallCaps/>
          <w:sz w:val="4"/>
          <w:szCs w:val="2"/>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6376"/>
        <w:gridCol w:w="708"/>
        <w:gridCol w:w="822"/>
      </w:tblGrid>
      <w:tr w:rsidR="00D13852" w:rsidRPr="00EF2E14" w14:paraId="36BAB3C2" w14:textId="77777777" w:rsidTr="0040523C">
        <w:trPr>
          <w:trHeight w:val="215"/>
          <w:tblHeader/>
        </w:trPr>
        <w:tc>
          <w:tcPr>
            <w:tcW w:w="1529" w:type="dxa"/>
            <w:vMerge w:val="restart"/>
            <w:shd w:val="clear" w:color="auto" w:fill="002060"/>
            <w:vAlign w:val="center"/>
          </w:tcPr>
          <w:p w14:paraId="0A1326A7" w14:textId="77777777" w:rsidR="00D13852" w:rsidRPr="00EF2E14" w:rsidRDefault="00D13852" w:rsidP="0040523C">
            <w:pPr>
              <w:jc w:val="center"/>
              <w:rPr>
                <w:rFonts w:cs="Arial"/>
                <w:b/>
                <w:sz w:val="20"/>
                <w:szCs w:val="14"/>
              </w:rPr>
            </w:pPr>
            <w:r w:rsidRPr="00EF2E14">
              <w:rPr>
                <w:rFonts w:cs="Arial"/>
                <w:b/>
                <w:sz w:val="18"/>
                <w:szCs w:val="14"/>
              </w:rPr>
              <w:t>DOCUMENTO</w:t>
            </w:r>
          </w:p>
        </w:tc>
        <w:tc>
          <w:tcPr>
            <w:tcW w:w="6376" w:type="dxa"/>
            <w:vMerge w:val="restart"/>
            <w:shd w:val="clear" w:color="auto" w:fill="002060"/>
            <w:vAlign w:val="center"/>
          </w:tcPr>
          <w:p w14:paraId="1BBE93E9" w14:textId="77777777" w:rsidR="00D13852" w:rsidRPr="00EF2E14" w:rsidRDefault="00D13852" w:rsidP="0040523C">
            <w:pPr>
              <w:jc w:val="center"/>
              <w:rPr>
                <w:rFonts w:cs="Arial"/>
                <w:b/>
                <w:sz w:val="20"/>
                <w:szCs w:val="14"/>
              </w:rPr>
            </w:pPr>
            <w:r w:rsidRPr="00EF2E14">
              <w:rPr>
                <w:rFonts w:cs="Arial"/>
                <w:b/>
                <w:sz w:val="20"/>
                <w:szCs w:val="14"/>
              </w:rPr>
              <w:t>DESCRIPCION</w:t>
            </w:r>
          </w:p>
        </w:tc>
        <w:tc>
          <w:tcPr>
            <w:tcW w:w="1530" w:type="dxa"/>
            <w:gridSpan w:val="2"/>
            <w:shd w:val="clear" w:color="auto" w:fill="002060"/>
          </w:tcPr>
          <w:p w14:paraId="793D10CE" w14:textId="77777777" w:rsidR="00D13852" w:rsidRPr="00EF2E14" w:rsidRDefault="00D13852" w:rsidP="0040523C">
            <w:pPr>
              <w:jc w:val="center"/>
              <w:rPr>
                <w:rFonts w:cs="Arial"/>
                <w:b/>
                <w:sz w:val="20"/>
                <w:szCs w:val="14"/>
              </w:rPr>
            </w:pPr>
            <w:r w:rsidRPr="00EF2E14">
              <w:rPr>
                <w:rFonts w:cs="Arial"/>
                <w:b/>
                <w:sz w:val="20"/>
                <w:szCs w:val="14"/>
              </w:rPr>
              <w:t>ENTREGA</w:t>
            </w:r>
          </w:p>
        </w:tc>
      </w:tr>
      <w:tr w:rsidR="00D13852" w:rsidRPr="00EF2E14" w14:paraId="01F37F1C" w14:textId="77777777" w:rsidTr="0040523C">
        <w:trPr>
          <w:trHeight w:val="240"/>
          <w:tblHeader/>
        </w:trPr>
        <w:tc>
          <w:tcPr>
            <w:tcW w:w="1529" w:type="dxa"/>
            <w:vMerge/>
            <w:shd w:val="clear" w:color="auto" w:fill="002060"/>
          </w:tcPr>
          <w:p w14:paraId="338EFC4F" w14:textId="77777777" w:rsidR="00D13852" w:rsidRPr="00EF2E14" w:rsidRDefault="00D13852" w:rsidP="0040523C">
            <w:pPr>
              <w:rPr>
                <w:rFonts w:cs="Arial"/>
                <w:b/>
                <w:sz w:val="20"/>
                <w:szCs w:val="14"/>
              </w:rPr>
            </w:pPr>
          </w:p>
        </w:tc>
        <w:tc>
          <w:tcPr>
            <w:tcW w:w="6376" w:type="dxa"/>
            <w:vMerge/>
            <w:shd w:val="clear" w:color="auto" w:fill="002060"/>
          </w:tcPr>
          <w:p w14:paraId="0F722C95" w14:textId="77777777" w:rsidR="00D13852" w:rsidRPr="00EF2E14" w:rsidRDefault="00D13852" w:rsidP="0040523C">
            <w:pPr>
              <w:rPr>
                <w:rFonts w:cs="Arial"/>
                <w:b/>
                <w:sz w:val="20"/>
                <w:szCs w:val="14"/>
              </w:rPr>
            </w:pPr>
          </w:p>
        </w:tc>
        <w:tc>
          <w:tcPr>
            <w:tcW w:w="708" w:type="dxa"/>
            <w:shd w:val="clear" w:color="auto" w:fill="002060"/>
          </w:tcPr>
          <w:p w14:paraId="2A25075A" w14:textId="77777777" w:rsidR="00D13852" w:rsidRPr="00EF2E14" w:rsidRDefault="00D13852" w:rsidP="0040523C">
            <w:pPr>
              <w:jc w:val="center"/>
              <w:rPr>
                <w:rFonts w:cs="Arial"/>
                <w:b/>
                <w:sz w:val="20"/>
                <w:szCs w:val="14"/>
              </w:rPr>
            </w:pPr>
            <w:r w:rsidRPr="00EF2E14">
              <w:rPr>
                <w:rFonts w:cs="Arial"/>
                <w:b/>
                <w:sz w:val="20"/>
                <w:szCs w:val="14"/>
              </w:rPr>
              <w:t>SÍ</w:t>
            </w:r>
          </w:p>
        </w:tc>
        <w:tc>
          <w:tcPr>
            <w:tcW w:w="822" w:type="dxa"/>
            <w:shd w:val="clear" w:color="auto" w:fill="002060"/>
          </w:tcPr>
          <w:p w14:paraId="6997DC83" w14:textId="77777777" w:rsidR="00D13852" w:rsidRPr="00EF2E14" w:rsidRDefault="00D13852" w:rsidP="0040523C">
            <w:pPr>
              <w:jc w:val="center"/>
              <w:rPr>
                <w:rFonts w:cs="Arial"/>
                <w:b/>
                <w:sz w:val="20"/>
                <w:szCs w:val="14"/>
              </w:rPr>
            </w:pPr>
            <w:r w:rsidRPr="00EF2E14">
              <w:rPr>
                <w:rFonts w:cs="Arial"/>
                <w:b/>
                <w:sz w:val="20"/>
                <w:szCs w:val="14"/>
              </w:rPr>
              <w:t>NO</w:t>
            </w:r>
          </w:p>
        </w:tc>
      </w:tr>
      <w:tr w:rsidR="00D13852" w:rsidRPr="00EF2E14" w14:paraId="43171C35" w14:textId="77777777" w:rsidTr="0040523C">
        <w:trPr>
          <w:trHeight w:val="419"/>
        </w:trPr>
        <w:tc>
          <w:tcPr>
            <w:tcW w:w="1529" w:type="dxa"/>
            <w:vAlign w:val="center"/>
          </w:tcPr>
          <w:p w14:paraId="75600FC3" w14:textId="77777777" w:rsidR="00D13852" w:rsidRPr="009F22D4" w:rsidRDefault="00D13852" w:rsidP="0040523C">
            <w:pPr>
              <w:jc w:val="center"/>
              <w:rPr>
                <w:rFonts w:cs="Arial"/>
                <w:sz w:val="18"/>
                <w:szCs w:val="16"/>
              </w:rPr>
            </w:pPr>
            <w:r w:rsidRPr="009F22D4">
              <w:rPr>
                <w:rFonts w:cs="Arial"/>
                <w:sz w:val="18"/>
                <w:szCs w:val="16"/>
              </w:rPr>
              <w:t>1</w:t>
            </w:r>
          </w:p>
        </w:tc>
        <w:tc>
          <w:tcPr>
            <w:tcW w:w="6376" w:type="dxa"/>
            <w:vAlign w:val="center"/>
          </w:tcPr>
          <w:p w14:paraId="0149ADB2" w14:textId="38C0B4B4" w:rsidR="00D13852" w:rsidRPr="00E15CD9" w:rsidRDefault="00E15CD9" w:rsidP="0040523C">
            <w:pPr>
              <w:rPr>
                <w:rFonts w:cs="Arial"/>
                <w:b/>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“ESCRITO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FACULTADES</w:t>
            </w:r>
            <w:r w:rsidR="00F10FBF">
              <w:rPr>
                <w:rFonts w:cs="Arial"/>
                <w:color w:val="000000"/>
                <w:sz w:val="16"/>
                <w:szCs w:val="16"/>
              </w:rPr>
              <w:t xml:space="preserve"> </w:t>
            </w:r>
            <w:r w:rsidRPr="00E15CD9">
              <w:rPr>
                <w:rFonts w:cs="Arial"/>
                <w:color w:val="000000"/>
                <w:sz w:val="16"/>
                <w:szCs w:val="16"/>
              </w:rPr>
              <w:t>SUFICIENTES</w:t>
            </w:r>
            <w:r w:rsidR="00F10FBF">
              <w:rPr>
                <w:rFonts w:cs="Arial"/>
                <w:color w:val="000000"/>
                <w:sz w:val="16"/>
                <w:szCs w:val="16"/>
              </w:rPr>
              <w:t xml:space="preserve"> </w:t>
            </w:r>
            <w:r w:rsidRPr="00E15CD9">
              <w:rPr>
                <w:rFonts w:cs="Arial"/>
                <w:color w:val="000000"/>
                <w:sz w:val="16"/>
                <w:szCs w:val="16"/>
              </w:rPr>
              <w:t>PARA</w:t>
            </w:r>
            <w:r w:rsidR="00F10FBF">
              <w:rPr>
                <w:rFonts w:cs="Arial"/>
                <w:color w:val="000000"/>
                <w:sz w:val="16"/>
                <w:szCs w:val="16"/>
              </w:rPr>
              <w:t xml:space="preserve"> </w:t>
            </w:r>
            <w:r w:rsidRPr="00E15CD9">
              <w:rPr>
                <w:rFonts w:cs="Arial"/>
                <w:color w:val="000000"/>
                <w:sz w:val="16"/>
                <w:szCs w:val="16"/>
              </w:rPr>
              <w:t>COMPROMETERSE”</w:t>
            </w:r>
            <w:r w:rsidR="00F10FBF">
              <w:rPr>
                <w:rFonts w:cs="Arial"/>
                <w:color w:val="000000"/>
                <w:sz w:val="16"/>
                <w:szCs w:val="16"/>
              </w:rPr>
              <w:t xml:space="preserve"> </w:t>
            </w:r>
            <w:r w:rsidRPr="00E15CD9">
              <w:rPr>
                <w:rFonts w:cs="Arial"/>
                <w:b/>
                <w:bCs/>
                <w:color w:val="000000"/>
                <w:sz w:val="16"/>
                <w:szCs w:val="16"/>
              </w:rPr>
              <w:t>(ESCRITO</w:t>
            </w:r>
            <w:r w:rsidR="00F10FBF">
              <w:rPr>
                <w:rFonts w:cs="Arial"/>
                <w:b/>
                <w:bCs/>
                <w:color w:val="000000"/>
                <w:sz w:val="16"/>
                <w:szCs w:val="16"/>
              </w:rPr>
              <w:t xml:space="preserve"> </w:t>
            </w:r>
            <w:r w:rsidRPr="00E15CD9">
              <w:rPr>
                <w:rFonts w:cs="Arial"/>
                <w:b/>
                <w:bCs/>
                <w:color w:val="000000"/>
                <w:sz w:val="16"/>
                <w:szCs w:val="16"/>
              </w:rPr>
              <w:t>LIBRE).</w:t>
            </w:r>
          </w:p>
        </w:tc>
        <w:tc>
          <w:tcPr>
            <w:tcW w:w="708" w:type="dxa"/>
          </w:tcPr>
          <w:p w14:paraId="029947D4" w14:textId="77777777" w:rsidR="00D13852" w:rsidRPr="00EF2E14" w:rsidRDefault="00D13852" w:rsidP="0040523C">
            <w:pPr>
              <w:rPr>
                <w:rFonts w:cs="Arial"/>
                <w:sz w:val="14"/>
                <w:szCs w:val="14"/>
              </w:rPr>
            </w:pPr>
          </w:p>
        </w:tc>
        <w:tc>
          <w:tcPr>
            <w:tcW w:w="822" w:type="dxa"/>
          </w:tcPr>
          <w:p w14:paraId="4D655267" w14:textId="77777777" w:rsidR="00D13852" w:rsidRPr="00EF2E14" w:rsidRDefault="00D13852" w:rsidP="0040523C">
            <w:pPr>
              <w:rPr>
                <w:rFonts w:cs="Arial"/>
                <w:sz w:val="14"/>
                <w:szCs w:val="14"/>
              </w:rPr>
            </w:pPr>
          </w:p>
        </w:tc>
      </w:tr>
      <w:tr w:rsidR="00D13852" w:rsidRPr="00EF2E14" w14:paraId="20E3A1D5" w14:textId="77777777" w:rsidTr="0040523C">
        <w:trPr>
          <w:trHeight w:val="413"/>
        </w:trPr>
        <w:tc>
          <w:tcPr>
            <w:tcW w:w="1529" w:type="dxa"/>
            <w:vAlign w:val="center"/>
          </w:tcPr>
          <w:p w14:paraId="68A2063A" w14:textId="77777777" w:rsidR="00D13852" w:rsidRPr="009F22D4" w:rsidRDefault="00D13852" w:rsidP="0040523C">
            <w:pPr>
              <w:jc w:val="center"/>
              <w:rPr>
                <w:rFonts w:cs="Arial"/>
                <w:sz w:val="18"/>
                <w:szCs w:val="16"/>
              </w:rPr>
            </w:pPr>
            <w:r w:rsidRPr="009F22D4">
              <w:rPr>
                <w:rFonts w:cs="Arial"/>
                <w:sz w:val="18"/>
                <w:szCs w:val="16"/>
              </w:rPr>
              <w:t>2</w:t>
            </w:r>
          </w:p>
        </w:tc>
        <w:tc>
          <w:tcPr>
            <w:tcW w:w="6376" w:type="dxa"/>
            <w:vAlign w:val="center"/>
          </w:tcPr>
          <w:p w14:paraId="2AD5CB45" w14:textId="10A95B09"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2.-</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“ACREDITAMIENTO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PERSONALIDAD</w:t>
            </w:r>
            <w:r w:rsidR="00F10FBF">
              <w:rPr>
                <w:rFonts w:cs="Arial"/>
                <w:color w:val="000000"/>
                <w:sz w:val="16"/>
                <w:szCs w:val="16"/>
              </w:rPr>
              <w:t xml:space="preserve"> </w:t>
            </w:r>
            <w:r w:rsidRPr="00E15CD9">
              <w:rPr>
                <w:rFonts w:cs="Arial"/>
                <w:color w:val="000000"/>
                <w:sz w:val="16"/>
                <w:szCs w:val="16"/>
              </w:rPr>
              <w:t>JURÍDICA”</w:t>
            </w:r>
            <w:r w:rsidR="00F10FBF">
              <w:rPr>
                <w:rFonts w:cs="Arial"/>
                <w:color w:val="000000"/>
                <w:sz w:val="16"/>
                <w:szCs w:val="16"/>
              </w:rPr>
              <w:t xml:space="preserve"> </w:t>
            </w:r>
            <w:r w:rsidRPr="00E15CD9">
              <w:rPr>
                <w:rFonts w:cs="Arial"/>
                <w:b/>
                <w:bCs/>
                <w:color w:val="000000"/>
                <w:sz w:val="16"/>
                <w:szCs w:val="16"/>
              </w:rPr>
              <w:t>(ANEXO</w:t>
            </w:r>
            <w:r w:rsidR="00F10FBF">
              <w:rPr>
                <w:rFonts w:cs="Arial"/>
                <w:b/>
                <w:bCs/>
                <w:color w:val="000000"/>
                <w:sz w:val="16"/>
                <w:szCs w:val="16"/>
              </w:rPr>
              <w:t xml:space="preserve"> </w:t>
            </w:r>
            <w:r w:rsidRPr="00E15CD9">
              <w:rPr>
                <w:rFonts w:cs="Arial"/>
                <w:b/>
                <w:bCs/>
                <w:color w:val="000000"/>
                <w:sz w:val="16"/>
                <w:szCs w:val="16"/>
              </w:rPr>
              <w:t>3)</w:t>
            </w:r>
          </w:p>
        </w:tc>
        <w:tc>
          <w:tcPr>
            <w:tcW w:w="708" w:type="dxa"/>
          </w:tcPr>
          <w:p w14:paraId="66E3D4A1" w14:textId="77777777" w:rsidR="00D13852" w:rsidRPr="00EF2E14" w:rsidRDefault="00D13852" w:rsidP="0040523C">
            <w:pPr>
              <w:rPr>
                <w:rFonts w:cs="Arial"/>
                <w:sz w:val="14"/>
                <w:szCs w:val="14"/>
              </w:rPr>
            </w:pPr>
          </w:p>
        </w:tc>
        <w:tc>
          <w:tcPr>
            <w:tcW w:w="822" w:type="dxa"/>
          </w:tcPr>
          <w:p w14:paraId="4D611807" w14:textId="77777777" w:rsidR="00D13852" w:rsidRPr="00EF2E14" w:rsidRDefault="00D13852" w:rsidP="0040523C">
            <w:pPr>
              <w:rPr>
                <w:rFonts w:cs="Arial"/>
                <w:sz w:val="14"/>
                <w:szCs w:val="14"/>
              </w:rPr>
            </w:pPr>
          </w:p>
        </w:tc>
      </w:tr>
      <w:tr w:rsidR="00D13852" w:rsidRPr="00EF2E14" w14:paraId="0361936E" w14:textId="77777777" w:rsidTr="0040523C">
        <w:trPr>
          <w:trHeight w:val="417"/>
        </w:trPr>
        <w:tc>
          <w:tcPr>
            <w:tcW w:w="1529" w:type="dxa"/>
            <w:vAlign w:val="center"/>
          </w:tcPr>
          <w:p w14:paraId="57C42153" w14:textId="77777777" w:rsidR="00D13852" w:rsidRPr="009F22D4" w:rsidRDefault="00D13852" w:rsidP="0040523C">
            <w:pPr>
              <w:jc w:val="center"/>
              <w:rPr>
                <w:rFonts w:cs="Arial"/>
                <w:sz w:val="18"/>
                <w:szCs w:val="16"/>
              </w:rPr>
            </w:pPr>
            <w:r w:rsidRPr="009F22D4">
              <w:rPr>
                <w:rFonts w:cs="Arial"/>
                <w:sz w:val="18"/>
                <w:szCs w:val="16"/>
              </w:rPr>
              <w:t>3</w:t>
            </w:r>
          </w:p>
        </w:tc>
        <w:tc>
          <w:tcPr>
            <w:tcW w:w="6376" w:type="dxa"/>
            <w:vAlign w:val="center"/>
          </w:tcPr>
          <w:p w14:paraId="1A3F48CB" w14:textId="1D824F65"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3.-</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“MANIFIESTO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NO</w:t>
            </w:r>
            <w:r w:rsidR="00F10FBF">
              <w:rPr>
                <w:rFonts w:cs="Arial"/>
                <w:color w:val="000000"/>
                <w:sz w:val="16"/>
                <w:szCs w:val="16"/>
              </w:rPr>
              <w:t xml:space="preserve"> </w:t>
            </w:r>
            <w:r w:rsidRPr="00E15CD9">
              <w:rPr>
                <w:rFonts w:cs="Arial"/>
                <w:color w:val="000000"/>
                <w:sz w:val="16"/>
                <w:szCs w:val="16"/>
              </w:rPr>
              <w:t>EXISTIR</w:t>
            </w:r>
            <w:r w:rsidR="00F10FBF">
              <w:rPr>
                <w:rFonts w:cs="Arial"/>
                <w:color w:val="000000"/>
                <w:sz w:val="16"/>
                <w:szCs w:val="16"/>
              </w:rPr>
              <w:t xml:space="preserve"> </w:t>
            </w:r>
            <w:r w:rsidRPr="00E15CD9">
              <w:rPr>
                <w:rFonts w:cs="Arial"/>
                <w:color w:val="000000"/>
                <w:sz w:val="16"/>
                <w:szCs w:val="16"/>
              </w:rPr>
              <w:t>IMPEDIMENTO</w:t>
            </w:r>
            <w:r w:rsidR="00F10FBF">
              <w:rPr>
                <w:rFonts w:cs="Arial"/>
                <w:color w:val="000000"/>
                <w:sz w:val="16"/>
                <w:szCs w:val="16"/>
              </w:rPr>
              <w:t xml:space="preserve"> </w:t>
            </w:r>
            <w:r w:rsidRPr="00E15CD9">
              <w:rPr>
                <w:rFonts w:cs="Arial"/>
                <w:color w:val="000000"/>
                <w:sz w:val="16"/>
                <w:szCs w:val="16"/>
              </w:rPr>
              <w:t>PARA</w:t>
            </w:r>
            <w:r w:rsidR="00F10FBF">
              <w:rPr>
                <w:rFonts w:cs="Arial"/>
                <w:color w:val="000000"/>
                <w:sz w:val="16"/>
                <w:szCs w:val="16"/>
              </w:rPr>
              <w:t xml:space="preserve"> </w:t>
            </w:r>
            <w:r w:rsidRPr="00E15CD9">
              <w:rPr>
                <w:rFonts w:cs="Arial"/>
                <w:color w:val="000000"/>
                <w:sz w:val="16"/>
                <w:szCs w:val="16"/>
              </w:rPr>
              <w:t>PARTICIPAR”</w:t>
            </w:r>
            <w:r w:rsidR="00F10FBF">
              <w:rPr>
                <w:rFonts w:cs="Arial"/>
                <w:color w:val="000000"/>
                <w:sz w:val="16"/>
                <w:szCs w:val="16"/>
              </w:rPr>
              <w:t xml:space="preserve"> </w:t>
            </w:r>
            <w:r w:rsidRPr="00E15CD9">
              <w:rPr>
                <w:rFonts w:cs="Arial"/>
                <w:b/>
                <w:bCs/>
                <w:color w:val="000000"/>
                <w:sz w:val="16"/>
                <w:szCs w:val="16"/>
              </w:rPr>
              <w:t>(ANEXO</w:t>
            </w:r>
            <w:r w:rsidR="00F10FBF">
              <w:rPr>
                <w:rFonts w:cs="Arial"/>
                <w:b/>
                <w:bCs/>
                <w:color w:val="000000"/>
                <w:sz w:val="16"/>
                <w:szCs w:val="16"/>
              </w:rPr>
              <w:t xml:space="preserve"> </w:t>
            </w:r>
            <w:r w:rsidRPr="00E15CD9">
              <w:rPr>
                <w:rFonts w:cs="Arial"/>
                <w:b/>
                <w:bCs/>
                <w:color w:val="000000"/>
                <w:sz w:val="16"/>
                <w:szCs w:val="16"/>
              </w:rPr>
              <w:t>4)</w:t>
            </w:r>
          </w:p>
        </w:tc>
        <w:tc>
          <w:tcPr>
            <w:tcW w:w="708" w:type="dxa"/>
          </w:tcPr>
          <w:p w14:paraId="08D84CD8" w14:textId="77777777" w:rsidR="00D13852" w:rsidRPr="00EF2E14" w:rsidRDefault="00D13852" w:rsidP="0040523C">
            <w:pPr>
              <w:rPr>
                <w:rFonts w:cs="Arial"/>
                <w:sz w:val="14"/>
                <w:szCs w:val="14"/>
              </w:rPr>
            </w:pPr>
          </w:p>
        </w:tc>
        <w:tc>
          <w:tcPr>
            <w:tcW w:w="822" w:type="dxa"/>
          </w:tcPr>
          <w:p w14:paraId="6D08BDAD" w14:textId="77777777" w:rsidR="00D13852" w:rsidRPr="00EF2E14" w:rsidRDefault="00D13852" w:rsidP="0040523C">
            <w:pPr>
              <w:rPr>
                <w:rFonts w:cs="Arial"/>
                <w:sz w:val="14"/>
                <w:szCs w:val="14"/>
              </w:rPr>
            </w:pPr>
          </w:p>
        </w:tc>
      </w:tr>
      <w:tr w:rsidR="00D13852" w:rsidRPr="00EF2E14" w14:paraId="0CC04551" w14:textId="77777777" w:rsidTr="0040523C">
        <w:trPr>
          <w:trHeight w:val="409"/>
        </w:trPr>
        <w:tc>
          <w:tcPr>
            <w:tcW w:w="1529" w:type="dxa"/>
            <w:vAlign w:val="center"/>
          </w:tcPr>
          <w:p w14:paraId="5161A6EC" w14:textId="77777777" w:rsidR="00D13852" w:rsidRPr="009F22D4" w:rsidRDefault="00D13852" w:rsidP="0040523C">
            <w:pPr>
              <w:jc w:val="center"/>
              <w:rPr>
                <w:rFonts w:cs="Arial"/>
                <w:sz w:val="18"/>
                <w:szCs w:val="16"/>
              </w:rPr>
            </w:pPr>
            <w:r w:rsidRPr="009F22D4">
              <w:rPr>
                <w:rFonts w:cs="Arial"/>
                <w:sz w:val="18"/>
                <w:szCs w:val="16"/>
              </w:rPr>
              <w:t>4</w:t>
            </w:r>
          </w:p>
        </w:tc>
        <w:tc>
          <w:tcPr>
            <w:tcW w:w="6376" w:type="dxa"/>
            <w:vAlign w:val="center"/>
          </w:tcPr>
          <w:p w14:paraId="2A4D7BE9" w14:textId="492CC8D7"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4.-</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“DECLARACIÓN</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INTEGRIDAD”</w:t>
            </w:r>
            <w:r w:rsidR="00F10FBF">
              <w:rPr>
                <w:rFonts w:cs="Arial"/>
                <w:color w:val="000000"/>
                <w:sz w:val="16"/>
                <w:szCs w:val="16"/>
              </w:rPr>
              <w:t xml:space="preserve"> </w:t>
            </w:r>
            <w:r w:rsidRPr="00E15CD9">
              <w:rPr>
                <w:rFonts w:cs="Arial"/>
                <w:b/>
                <w:bCs/>
                <w:color w:val="000000"/>
                <w:sz w:val="16"/>
                <w:szCs w:val="16"/>
              </w:rPr>
              <w:t>(ANEXO</w:t>
            </w:r>
            <w:r w:rsidR="00F10FBF">
              <w:rPr>
                <w:rFonts w:cs="Arial"/>
                <w:b/>
                <w:bCs/>
                <w:color w:val="000000"/>
                <w:sz w:val="16"/>
                <w:szCs w:val="16"/>
              </w:rPr>
              <w:t xml:space="preserve">  </w:t>
            </w:r>
            <w:r w:rsidRPr="00E15CD9">
              <w:rPr>
                <w:rFonts w:cs="Arial"/>
                <w:b/>
                <w:bCs/>
                <w:color w:val="000000"/>
                <w:sz w:val="16"/>
                <w:szCs w:val="16"/>
              </w:rPr>
              <w:t>5)</w:t>
            </w:r>
          </w:p>
        </w:tc>
        <w:tc>
          <w:tcPr>
            <w:tcW w:w="708" w:type="dxa"/>
          </w:tcPr>
          <w:p w14:paraId="79975AC1" w14:textId="77777777" w:rsidR="00D13852" w:rsidRPr="00C01ED2" w:rsidRDefault="00D13852" w:rsidP="0040523C">
            <w:pPr>
              <w:rPr>
                <w:rFonts w:cs="Arial"/>
                <w:sz w:val="14"/>
                <w:szCs w:val="14"/>
              </w:rPr>
            </w:pPr>
          </w:p>
        </w:tc>
        <w:tc>
          <w:tcPr>
            <w:tcW w:w="822" w:type="dxa"/>
          </w:tcPr>
          <w:p w14:paraId="3E819866" w14:textId="77777777" w:rsidR="00D13852" w:rsidRPr="00EF2E14" w:rsidRDefault="00D13852" w:rsidP="0040523C">
            <w:pPr>
              <w:rPr>
                <w:rFonts w:cs="Arial"/>
                <w:sz w:val="14"/>
                <w:szCs w:val="14"/>
              </w:rPr>
            </w:pPr>
          </w:p>
        </w:tc>
      </w:tr>
      <w:tr w:rsidR="00D13852" w:rsidRPr="00EF2E14" w14:paraId="67CB01F4" w14:textId="77777777" w:rsidTr="0040523C">
        <w:trPr>
          <w:trHeight w:val="386"/>
        </w:trPr>
        <w:tc>
          <w:tcPr>
            <w:tcW w:w="1529" w:type="dxa"/>
            <w:vAlign w:val="center"/>
          </w:tcPr>
          <w:p w14:paraId="472FFA1C" w14:textId="77777777" w:rsidR="00D13852" w:rsidRPr="009F22D4" w:rsidRDefault="00D13852" w:rsidP="0040523C">
            <w:pPr>
              <w:jc w:val="center"/>
              <w:rPr>
                <w:rFonts w:cs="Arial"/>
                <w:sz w:val="18"/>
                <w:szCs w:val="16"/>
              </w:rPr>
            </w:pPr>
            <w:r w:rsidRPr="009F22D4">
              <w:rPr>
                <w:rFonts w:cs="Arial"/>
                <w:sz w:val="18"/>
                <w:szCs w:val="16"/>
              </w:rPr>
              <w:t>5</w:t>
            </w:r>
          </w:p>
        </w:tc>
        <w:tc>
          <w:tcPr>
            <w:tcW w:w="6376" w:type="dxa"/>
            <w:vAlign w:val="center"/>
          </w:tcPr>
          <w:p w14:paraId="169ADB2B" w14:textId="1A5A7B00"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5.-</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SOLAMENTE</w:t>
            </w:r>
            <w:r w:rsidR="00F10FBF">
              <w:rPr>
                <w:rFonts w:cs="Arial"/>
                <w:b/>
                <w:bCs/>
                <w:color w:val="000000"/>
                <w:sz w:val="16"/>
                <w:szCs w:val="16"/>
              </w:rPr>
              <w:t xml:space="preserve"> </w:t>
            </w:r>
            <w:r w:rsidRPr="00E15CD9">
              <w:rPr>
                <w:rFonts w:cs="Arial"/>
                <w:b/>
                <w:bCs/>
                <w:color w:val="000000"/>
                <w:sz w:val="16"/>
                <w:szCs w:val="16"/>
              </w:rPr>
              <w:t>PARA</w:t>
            </w:r>
            <w:r w:rsidR="00F10FBF">
              <w:rPr>
                <w:rFonts w:cs="Arial"/>
                <w:b/>
                <w:bCs/>
                <w:color w:val="000000"/>
                <w:sz w:val="16"/>
                <w:szCs w:val="16"/>
              </w:rPr>
              <w:t xml:space="preserve"> </w:t>
            </w:r>
            <w:r w:rsidRPr="00E15CD9">
              <w:rPr>
                <w:rFonts w:cs="Arial"/>
                <w:b/>
                <w:bCs/>
                <w:color w:val="000000"/>
                <w:sz w:val="16"/>
                <w:szCs w:val="16"/>
              </w:rPr>
              <w:t>LOS</w:t>
            </w:r>
            <w:r w:rsidR="00F10FBF">
              <w:rPr>
                <w:rFonts w:cs="Arial"/>
                <w:b/>
                <w:bCs/>
                <w:color w:val="000000"/>
                <w:sz w:val="16"/>
                <w:szCs w:val="16"/>
              </w:rPr>
              <w:t xml:space="preserve"> </w:t>
            </w:r>
            <w:r w:rsidRPr="00E15CD9">
              <w:rPr>
                <w:rFonts w:cs="Arial"/>
                <w:b/>
                <w:bCs/>
                <w:color w:val="000000"/>
                <w:sz w:val="16"/>
                <w:szCs w:val="16"/>
              </w:rPr>
              <w:t>LICITANTES</w:t>
            </w:r>
            <w:r w:rsidR="00F10FBF">
              <w:rPr>
                <w:rFonts w:cs="Arial"/>
                <w:b/>
                <w:bCs/>
                <w:color w:val="000000"/>
                <w:sz w:val="16"/>
                <w:szCs w:val="16"/>
              </w:rPr>
              <w:t xml:space="preserve"> </w:t>
            </w:r>
            <w:r w:rsidRPr="00E15CD9">
              <w:rPr>
                <w:rFonts w:cs="Arial"/>
                <w:b/>
                <w:bCs/>
                <w:color w:val="000000"/>
                <w:sz w:val="16"/>
                <w:szCs w:val="16"/>
              </w:rPr>
              <w:t>QUE</w:t>
            </w:r>
            <w:r w:rsidR="00F10FBF">
              <w:rPr>
                <w:rFonts w:cs="Arial"/>
                <w:b/>
                <w:bCs/>
                <w:color w:val="000000"/>
                <w:sz w:val="16"/>
                <w:szCs w:val="16"/>
              </w:rPr>
              <w:t xml:space="preserve"> </w:t>
            </w:r>
            <w:r w:rsidRPr="00E15CD9">
              <w:rPr>
                <w:rFonts w:cs="Arial"/>
                <w:b/>
                <w:bCs/>
                <w:color w:val="000000"/>
                <w:sz w:val="16"/>
                <w:szCs w:val="16"/>
              </w:rPr>
              <w:t>PRESENTEN</w:t>
            </w:r>
            <w:r w:rsidR="00F10FBF">
              <w:rPr>
                <w:rFonts w:cs="Arial"/>
                <w:b/>
                <w:bCs/>
                <w:color w:val="000000"/>
                <w:sz w:val="16"/>
                <w:szCs w:val="16"/>
              </w:rPr>
              <w:t xml:space="preserve"> </w:t>
            </w:r>
            <w:r w:rsidRPr="00E15CD9">
              <w:rPr>
                <w:rFonts w:cs="Arial"/>
                <w:b/>
                <w:bCs/>
                <w:color w:val="000000"/>
                <w:sz w:val="16"/>
                <w:szCs w:val="16"/>
              </w:rPr>
              <w:t>PROPOSICIONES</w:t>
            </w:r>
            <w:r w:rsidR="00F10FBF">
              <w:rPr>
                <w:rFonts w:cs="Arial"/>
                <w:b/>
                <w:bCs/>
                <w:color w:val="000000"/>
                <w:sz w:val="16"/>
                <w:szCs w:val="16"/>
              </w:rPr>
              <w:t xml:space="preserve"> </w:t>
            </w:r>
            <w:r w:rsidRPr="00E15CD9">
              <w:rPr>
                <w:rFonts w:cs="Arial"/>
                <w:b/>
                <w:bCs/>
                <w:color w:val="000000"/>
                <w:sz w:val="16"/>
                <w:szCs w:val="16"/>
              </w:rPr>
              <w:t>CONJUNTAS)</w:t>
            </w:r>
            <w:r w:rsidR="00F10FBF">
              <w:rPr>
                <w:rFonts w:cs="Arial"/>
                <w:color w:val="000000"/>
                <w:sz w:val="16"/>
                <w:szCs w:val="16"/>
              </w:rPr>
              <w:t xml:space="preserve"> </w:t>
            </w:r>
            <w:r w:rsidRPr="00E15CD9">
              <w:rPr>
                <w:rFonts w:cs="Arial"/>
                <w:color w:val="000000"/>
                <w:sz w:val="16"/>
                <w:szCs w:val="16"/>
              </w:rPr>
              <w:t>“CONVENIO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PARTICIPACIÓN</w:t>
            </w:r>
            <w:r w:rsidR="00F10FBF">
              <w:rPr>
                <w:rFonts w:cs="Arial"/>
                <w:color w:val="000000"/>
                <w:sz w:val="16"/>
                <w:szCs w:val="16"/>
              </w:rPr>
              <w:t xml:space="preserve"> </w:t>
            </w:r>
            <w:r w:rsidRPr="00E15CD9">
              <w:rPr>
                <w:rFonts w:cs="Arial"/>
                <w:color w:val="000000"/>
                <w:sz w:val="16"/>
                <w:szCs w:val="16"/>
              </w:rPr>
              <w:t>CONJUNTA”</w:t>
            </w:r>
            <w:r w:rsidR="00F10FBF">
              <w:rPr>
                <w:rFonts w:cs="Arial"/>
                <w:color w:val="000000"/>
                <w:sz w:val="16"/>
                <w:szCs w:val="16"/>
              </w:rPr>
              <w:t xml:space="preserve"> </w:t>
            </w:r>
            <w:r w:rsidRPr="00E15CD9">
              <w:rPr>
                <w:rFonts w:cs="Arial"/>
                <w:b/>
                <w:bCs/>
                <w:color w:val="000000"/>
                <w:sz w:val="16"/>
                <w:szCs w:val="16"/>
              </w:rPr>
              <w:t>(ANEXOS</w:t>
            </w:r>
            <w:r w:rsidR="00F10FBF">
              <w:rPr>
                <w:rFonts w:cs="Arial"/>
                <w:b/>
                <w:bCs/>
                <w:color w:val="000000"/>
                <w:sz w:val="16"/>
                <w:szCs w:val="16"/>
              </w:rPr>
              <w:t xml:space="preserve">  </w:t>
            </w:r>
            <w:r w:rsidRPr="00E15CD9">
              <w:rPr>
                <w:rFonts w:cs="Arial"/>
                <w:b/>
                <w:bCs/>
                <w:color w:val="000000"/>
                <w:sz w:val="16"/>
                <w:szCs w:val="16"/>
              </w:rPr>
              <w:t>6)</w:t>
            </w:r>
          </w:p>
        </w:tc>
        <w:tc>
          <w:tcPr>
            <w:tcW w:w="708" w:type="dxa"/>
          </w:tcPr>
          <w:p w14:paraId="4DD6AFAD" w14:textId="77777777" w:rsidR="00D13852" w:rsidRPr="00EF2E14" w:rsidRDefault="00D13852" w:rsidP="0040523C">
            <w:pPr>
              <w:rPr>
                <w:rFonts w:cs="Arial"/>
                <w:sz w:val="14"/>
                <w:szCs w:val="14"/>
              </w:rPr>
            </w:pPr>
          </w:p>
        </w:tc>
        <w:tc>
          <w:tcPr>
            <w:tcW w:w="822" w:type="dxa"/>
          </w:tcPr>
          <w:p w14:paraId="401E5C62" w14:textId="77777777" w:rsidR="00D13852" w:rsidRPr="00EF2E14" w:rsidRDefault="00D13852" w:rsidP="0040523C">
            <w:pPr>
              <w:rPr>
                <w:rFonts w:cs="Arial"/>
                <w:sz w:val="14"/>
                <w:szCs w:val="14"/>
              </w:rPr>
            </w:pPr>
          </w:p>
        </w:tc>
      </w:tr>
      <w:tr w:rsidR="00D13852" w:rsidRPr="00EF2E14" w14:paraId="3F06AFDD" w14:textId="77777777" w:rsidTr="0040523C">
        <w:trPr>
          <w:trHeight w:val="386"/>
        </w:trPr>
        <w:tc>
          <w:tcPr>
            <w:tcW w:w="1529" w:type="dxa"/>
            <w:vAlign w:val="center"/>
          </w:tcPr>
          <w:p w14:paraId="7216CC1F" w14:textId="77777777" w:rsidR="00D13852" w:rsidRPr="009F22D4" w:rsidRDefault="00D13852" w:rsidP="0040523C">
            <w:pPr>
              <w:jc w:val="center"/>
              <w:rPr>
                <w:rFonts w:cs="Arial"/>
                <w:sz w:val="18"/>
                <w:szCs w:val="16"/>
              </w:rPr>
            </w:pPr>
            <w:r w:rsidRPr="009F22D4">
              <w:rPr>
                <w:rFonts w:cs="Arial"/>
                <w:sz w:val="18"/>
                <w:szCs w:val="16"/>
              </w:rPr>
              <w:t>6</w:t>
            </w:r>
          </w:p>
        </w:tc>
        <w:tc>
          <w:tcPr>
            <w:tcW w:w="6376" w:type="dxa"/>
            <w:vAlign w:val="center"/>
          </w:tcPr>
          <w:p w14:paraId="6FA1C356" w14:textId="400FB182"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6.-</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“CARTA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ACEPTACIÓN”</w:t>
            </w:r>
            <w:r w:rsidR="00F10FBF">
              <w:rPr>
                <w:rFonts w:cs="Arial"/>
                <w:color w:val="000000"/>
                <w:sz w:val="16"/>
                <w:szCs w:val="16"/>
              </w:rPr>
              <w:t xml:space="preserve"> </w:t>
            </w:r>
            <w:r w:rsidRPr="00E15CD9">
              <w:rPr>
                <w:rFonts w:cs="Arial"/>
                <w:b/>
                <w:bCs/>
                <w:color w:val="000000"/>
                <w:sz w:val="16"/>
                <w:szCs w:val="16"/>
              </w:rPr>
              <w:t>(ANEXO14).</w:t>
            </w:r>
          </w:p>
        </w:tc>
        <w:tc>
          <w:tcPr>
            <w:tcW w:w="708" w:type="dxa"/>
          </w:tcPr>
          <w:p w14:paraId="2BCFA0AC" w14:textId="77777777" w:rsidR="00D13852" w:rsidRPr="00EF2E14" w:rsidRDefault="00D13852" w:rsidP="0040523C">
            <w:pPr>
              <w:rPr>
                <w:rFonts w:cs="Arial"/>
                <w:sz w:val="14"/>
                <w:szCs w:val="14"/>
              </w:rPr>
            </w:pPr>
          </w:p>
        </w:tc>
        <w:tc>
          <w:tcPr>
            <w:tcW w:w="822" w:type="dxa"/>
          </w:tcPr>
          <w:p w14:paraId="5753A5A6" w14:textId="77777777" w:rsidR="00D13852" w:rsidRPr="00EF2E14" w:rsidRDefault="00D13852" w:rsidP="0040523C">
            <w:pPr>
              <w:rPr>
                <w:rFonts w:cs="Arial"/>
                <w:sz w:val="14"/>
                <w:szCs w:val="14"/>
              </w:rPr>
            </w:pPr>
          </w:p>
        </w:tc>
      </w:tr>
      <w:tr w:rsidR="00D13852" w:rsidRPr="00EF2E14" w14:paraId="2588095E" w14:textId="77777777" w:rsidTr="0040523C">
        <w:trPr>
          <w:trHeight w:val="457"/>
        </w:trPr>
        <w:tc>
          <w:tcPr>
            <w:tcW w:w="1529" w:type="dxa"/>
            <w:vAlign w:val="center"/>
          </w:tcPr>
          <w:p w14:paraId="7E9593F6" w14:textId="77777777" w:rsidR="00D13852" w:rsidRPr="009F22D4" w:rsidRDefault="00D13852" w:rsidP="0040523C">
            <w:pPr>
              <w:jc w:val="center"/>
              <w:rPr>
                <w:rFonts w:cs="Arial"/>
                <w:sz w:val="18"/>
                <w:szCs w:val="16"/>
              </w:rPr>
            </w:pPr>
            <w:r w:rsidRPr="009F22D4">
              <w:rPr>
                <w:rFonts w:cs="Arial"/>
                <w:sz w:val="18"/>
                <w:szCs w:val="16"/>
              </w:rPr>
              <w:t>7</w:t>
            </w:r>
          </w:p>
        </w:tc>
        <w:tc>
          <w:tcPr>
            <w:tcW w:w="6376" w:type="dxa"/>
            <w:vAlign w:val="center"/>
          </w:tcPr>
          <w:p w14:paraId="4B5A4D09" w14:textId="211054F6"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7.-</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“MANIFIESTO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NACIONALIDAD”</w:t>
            </w:r>
            <w:r w:rsidR="00F10FBF">
              <w:rPr>
                <w:rFonts w:cs="Arial"/>
                <w:color w:val="000000"/>
                <w:sz w:val="16"/>
                <w:szCs w:val="16"/>
              </w:rPr>
              <w:t xml:space="preserve"> </w:t>
            </w:r>
            <w:r w:rsidRPr="00E15CD9">
              <w:rPr>
                <w:rFonts w:cs="Arial"/>
                <w:b/>
                <w:bCs/>
                <w:color w:val="000000"/>
                <w:sz w:val="16"/>
                <w:szCs w:val="16"/>
              </w:rPr>
              <w:t>(ANEXO</w:t>
            </w:r>
            <w:r w:rsidR="00F10FBF">
              <w:rPr>
                <w:rFonts w:cs="Arial"/>
                <w:b/>
                <w:bCs/>
                <w:color w:val="000000"/>
                <w:sz w:val="16"/>
                <w:szCs w:val="16"/>
              </w:rPr>
              <w:t xml:space="preserve"> </w:t>
            </w:r>
            <w:r w:rsidRPr="00E15CD9">
              <w:rPr>
                <w:rFonts w:cs="Arial"/>
                <w:b/>
                <w:bCs/>
                <w:color w:val="000000"/>
                <w:sz w:val="16"/>
                <w:szCs w:val="16"/>
              </w:rPr>
              <w:t>16)</w:t>
            </w:r>
          </w:p>
        </w:tc>
        <w:tc>
          <w:tcPr>
            <w:tcW w:w="708" w:type="dxa"/>
          </w:tcPr>
          <w:p w14:paraId="624A3818" w14:textId="77777777" w:rsidR="00D13852" w:rsidRPr="00EF2E14" w:rsidRDefault="00D13852" w:rsidP="0040523C">
            <w:pPr>
              <w:rPr>
                <w:rFonts w:cs="Arial"/>
                <w:sz w:val="14"/>
                <w:szCs w:val="14"/>
              </w:rPr>
            </w:pPr>
          </w:p>
        </w:tc>
        <w:tc>
          <w:tcPr>
            <w:tcW w:w="822" w:type="dxa"/>
          </w:tcPr>
          <w:p w14:paraId="5456EB27" w14:textId="77777777" w:rsidR="00D13852" w:rsidRPr="00EF2E14" w:rsidRDefault="00D13852" w:rsidP="0040523C">
            <w:pPr>
              <w:rPr>
                <w:rFonts w:cs="Arial"/>
                <w:sz w:val="14"/>
                <w:szCs w:val="14"/>
              </w:rPr>
            </w:pPr>
          </w:p>
        </w:tc>
      </w:tr>
      <w:tr w:rsidR="00D13852" w:rsidRPr="00EF2E14" w14:paraId="2FB4ED4B" w14:textId="77777777" w:rsidTr="0040523C">
        <w:trPr>
          <w:trHeight w:val="477"/>
        </w:trPr>
        <w:tc>
          <w:tcPr>
            <w:tcW w:w="1529" w:type="dxa"/>
            <w:vAlign w:val="center"/>
          </w:tcPr>
          <w:p w14:paraId="6EDC1896" w14:textId="77777777" w:rsidR="00D13852" w:rsidRPr="009F22D4" w:rsidRDefault="00D13852" w:rsidP="0040523C">
            <w:pPr>
              <w:jc w:val="center"/>
              <w:rPr>
                <w:rFonts w:cs="Arial"/>
                <w:sz w:val="18"/>
                <w:szCs w:val="16"/>
              </w:rPr>
            </w:pPr>
            <w:r w:rsidRPr="009F22D4">
              <w:rPr>
                <w:rFonts w:cs="Arial"/>
                <w:sz w:val="18"/>
                <w:szCs w:val="16"/>
              </w:rPr>
              <w:t>8</w:t>
            </w:r>
          </w:p>
        </w:tc>
        <w:tc>
          <w:tcPr>
            <w:tcW w:w="6376" w:type="dxa"/>
            <w:vAlign w:val="center"/>
          </w:tcPr>
          <w:p w14:paraId="0CA8309A" w14:textId="053BD2CF" w:rsidR="00D13852" w:rsidRPr="00E15CD9" w:rsidRDefault="00E15CD9" w:rsidP="0040523C">
            <w:pPr>
              <w:rPr>
                <w:rFonts w:cs="Arial"/>
                <w:sz w:val="16"/>
                <w:szCs w:val="16"/>
              </w:rPr>
            </w:pPr>
            <w:r w:rsidRPr="00E15CD9">
              <w:rPr>
                <w:rFonts w:cs="Arial"/>
                <w:b/>
                <w:bCs/>
                <w:color w:val="000000"/>
                <w:kern w:val="16"/>
                <w:sz w:val="16"/>
                <w:szCs w:val="16"/>
              </w:rPr>
              <w:t>DOCUMENTO</w:t>
            </w:r>
            <w:r w:rsidR="00F10FBF">
              <w:rPr>
                <w:rFonts w:cs="Arial"/>
                <w:b/>
                <w:bCs/>
                <w:color w:val="000000"/>
                <w:kern w:val="16"/>
                <w:sz w:val="16"/>
                <w:szCs w:val="16"/>
              </w:rPr>
              <w:t xml:space="preserve"> </w:t>
            </w:r>
            <w:r w:rsidRPr="00E15CD9">
              <w:rPr>
                <w:rFonts w:cs="Arial"/>
                <w:b/>
                <w:bCs/>
                <w:color w:val="000000"/>
                <w:kern w:val="16"/>
                <w:sz w:val="16"/>
                <w:szCs w:val="16"/>
              </w:rPr>
              <w:t>8.-(OBLIGATORIO)</w:t>
            </w:r>
            <w:r w:rsidR="00F10FBF">
              <w:rPr>
                <w:rFonts w:cs="Arial"/>
                <w:color w:val="000000"/>
                <w:kern w:val="16"/>
                <w:sz w:val="16"/>
                <w:szCs w:val="16"/>
              </w:rPr>
              <w:t xml:space="preserve"> </w:t>
            </w:r>
            <w:r w:rsidRPr="00E15CD9">
              <w:rPr>
                <w:rFonts w:cs="Arial"/>
                <w:color w:val="000000"/>
                <w:kern w:val="16"/>
                <w:sz w:val="16"/>
                <w:szCs w:val="16"/>
              </w:rPr>
              <w:t>“MANIFESTACIÓN,</w:t>
            </w:r>
            <w:r w:rsidR="00F10FBF">
              <w:rPr>
                <w:rFonts w:cs="Arial"/>
                <w:color w:val="000000"/>
                <w:kern w:val="16"/>
                <w:sz w:val="16"/>
                <w:szCs w:val="16"/>
              </w:rPr>
              <w:t xml:space="preserve"> </w:t>
            </w:r>
            <w:r w:rsidRPr="00E15CD9">
              <w:rPr>
                <w:rFonts w:cs="Arial"/>
                <w:color w:val="000000"/>
                <w:kern w:val="16"/>
                <w:sz w:val="16"/>
                <w:szCs w:val="16"/>
              </w:rPr>
              <w:t>BAJO</w:t>
            </w:r>
            <w:r w:rsidR="00F10FBF">
              <w:rPr>
                <w:rFonts w:cs="Arial"/>
                <w:color w:val="000000"/>
                <w:kern w:val="16"/>
                <w:sz w:val="16"/>
                <w:szCs w:val="16"/>
              </w:rPr>
              <w:t xml:space="preserve"> </w:t>
            </w:r>
            <w:r w:rsidRPr="00E15CD9">
              <w:rPr>
                <w:rFonts w:cs="Arial"/>
                <w:color w:val="000000"/>
                <w:kern w:val="16"/>
                <w:sz w:val="16"/>
                <w:szCs w:val="16"/>
              </w:rPr>
              <w:t>PROTESTA</w:t>
            </w:r>
            <w:r w:rsidR="00F10FBF">
              <w:rPr>
                <w:rFonts w:cs="Arial"/>
                <w:color w:val="000000"/>
                <w:kern w:val="16"/>
                <w:sz w:val="16"/>
                <w:szCs w:val="16"/>
              </w:rPr>
              <w:t xml:space="preserve"> </w:t>
            </w:r>
            <w:r w:rsidRPr="00E15CD9">
              <w:rPr>
                <w:rFonts w:cs="Arial"/>
                <w:color w:val="000000"/>
                <w:kern w:val="16"/>
                <w:sz w:val="16"/>
                <w:szCs w:val="16"/>
              </w:rPr>
              <w:t>DE</w:t>
            </w:r>
            <w:r w:rsidR="00F10FBF">
              <w:rPr>
                <w:rFonts w:cs="Arial"/>
                <w:color w:val="000000"/>
                <w:kern w:val="16"/>
                <w:sz w:val="16"/>
                <w:szCs w:val="16"/>
              </w:rPr>
              <w:t xml:space="preserve"> </w:t>
            </w:r>
            <w:r w:rsidRPr="00E15CD9">
              <w:rPr>
                <w:rFonts w:cs="Arial"/>
                <w:color w:val="000000"/>
                <w:kern w:val="16"/>
                <w:sz w:val="16"/>
                <w:szCs w:val="16"/>
              </w:rPr>
              <w:t>DECIR</w:t>
            </w:r>
            <w:r w:rsidR="00F10FBF">
              <w:rPr>
                <w:rFonts w:cs="Arial"/>
                <w:color w:val="000000"/>
                <w:kern w:val="16"/>
                <w:sz w:val="16"/>
                <w:szCs w:val="16"/>
              </w:rPr>
              <w:t xml:space="preserve"> </w:t>
            </w:r>
            <w:r w:rsidRPr="00E15CD9">
              <w:rPr>
                <w:rFonts w:cs="Arial"/>
                <w:color w:val="000000"/>
                <w:kern w:val="16"/>
                <w:sz w:val="16"/>
                <w:szCs w:val="16"/>
              </w:rPr>
              <w:t>VERDAD,</w:t>
            </w:r>
            <w:r w:rsidR="00F10FBF">
              <w:rPr>
                <w:rFonts w:cs="Arial"/>
                <w:color w:val="000000"/>
                <w:kern w:val="16"/>
                <w:sz w:val="16"/>
                <w:szCs w:val="16"/>
              </w:rPr>
              <w:t xml:space="preserve"> </w:t>
            </w:r>
            <w:r w:rsidRPr="00E15CD9">
              <w:rPr>
                <w:rFonts w:cs="Arial"/>
                <w:color w:val="000000"/>
                <w:kern w:val="16"/>
                <w:sz w:val="16"/>
                <w:szCs w:val="16"/>
              </w:rPr>
              <w:t>DE</w:t>
            </w:r>
            <w:r w:rsidR="00F10FBF">
              <w:rPr>
                <w:rFonts w:cs="Arial"/>
                <w:color w:val="000000"/>
                <w:kern w:val="16"/>
                <w:sz w:val="16"/>
                <w:szCs w:val="16"/>
              </w:rPr>
              <w:t xml:space="preserve"> </w:t>
            </w:r>
            <w:r w:rsidRPr="00E15CD9">
              <w:rPr>
                <w:rFonts w:cs="Arial"/>
                <w:color w:val="000000"/>
                <w:kern w:val="16"/>
                <w:sz w:val="16"/>
                <w:szCs w:val="16"/>
              </w:rPr>
              <w:t>LA</w:t>
            </w:r>
            <w:r w:rsidR="00F10FBF">
              <w:rPr>
                <w:rFonts w:cs="Arial"/>
                <w:color w:val="000000"/>
                <w:kern w:val="16"/>
                <w:sz w:val="16"/>
                <w:szCs w:val="16"/>
              </w:rPr>
              <w:t xml:space="preserve"> </w:t>
            </w:r>
            <w:r w:rsidRPr="00E15CD9">
              <w:rPr>
                <w:rFonts w:cs="Arial"/>
                <w:color w:val="000000"/>
                <w:kern w:val="16"/>
                <w:sz w:val="16"/>
                <w:szCs w:val="16"/>
              </w:rPr>
              <w:t>ESTRATIFICACIÓN</w:t>
            </w:r>
            <w:r w:rsidR="00F10FBF">
              <w:rPr>
                <w:rFonts w:cs="Arial"/>
                <w:color w:val="000000"/>
                <w:kern w:val="16"/>
                <w:sz w:val="16"/>
                <w:szCs w:val="16"/>
              </w:rPr>
              <w:t xml:space="preserve"> </w:t>
            </w:r>
            <w:r w:rsidRPr="00E15CD9">
              <w:rPr>
                <w:rFonts w:cs="Arial"/>
                <w:color w:val="000000"/>
                <w:kern w:val="16"/>
                <w:sz w:val="16"/>
                <w:szCs w:val="16"/>
              </w:rPr>
              <w:t>DE</w:t>
            </w:r>
            <w:r w:rsidR="00F10FBF">
              <w:rPr>
                <w:rFonts w:cs="Arial"/>
                <w:color w:val="000000"/>
                <w:kern w:val="16"/>
                <w:sz w:val="16"/>
                <w:szCs w:val="16"/>
              </w:rPr>
              <w:t xml:space="preserve"> </w:t>
            </w:r>
            <w:r w:rsidRPr="00E15CD9">
              <w:rPr>
                <w:rFonts w:cs="Arial"/>
                <w:color w:val="000000"/>
                <w:kern w:val="16"/>
                <w:sz w:val="16"/>
                <w:szCs w:val="16"/>
              </w:rPr>
              <w:t>MICRO,</w:t>
            </w:r>
            <w:r w:rsidR="00F10FBF">
              <w:rPr>
                <w:rFonts w:cs="Arial"/>
                <w:color w:val="000000"/>
                <w:kern w:val="16"/>
                <w:sz w:val="16"/>
                <w:szCs w:val="16"/>
              </w:rPr>
              <w:t xml:space="preserve"> </w:t>
            </w:r>
            <w:r w:rsidRPr="00E15CD9">
              <w:rPr>
                <w:rFonts w:cs="Arial"/>
                <w:color w:val="000000"/>
                <w:kern w:val="16"/>
                <w:sz w:val="16"/>
                <w:szCs w:val="16"/>
              </w:rPr>
              <w:t>PEQUEÑA</w:t>
            </w:r>
            <w:r w:rsidR="00F10FBF">
              <w:rPr>
                <w:rFonts w:cs="Arial"/>
                <w:color w:val="000000"/>
                <w:kern w:val="16"/>
                <w:sz w:val="16"/>
                <w:szCs w:val="16"/>
              </w:rPr>
              <w:t xml:space="preserve"> </w:t>
            </w:r>
            <w:r w:rsidRPr="00E15CD9">
              <w:rPr>
                <w:rFonts w:cs="Arial"/>
                <w:color w:val="000000"/>
                <w:kern w:val="16"/>
                <w:sz w:val="16"/>
                <w:szCs w:val="16"/>
              </w:rPr>
              <w:t>O</w:t>
            </w:r>
            <w:r w:rsidR="00F10FBF">
              <w:rPr>
                <w:rFonts w:cs="Arial"/>
                <w:color w:val="000000"/>
                <w:kern w:val="16"/>
                <w:sz w:val="16"/>
                <w:szCs w:val="16"/>
              </w:rPr>
              <w:t xml:space="preserve"> </w:t>
            </w:r>
            <w:r w:rsidRPr="00E15CD9">
              <w:rPr>
                <w:rFonts w:cs="Arial"/>
                <w:color w:val="000000"/>
                <w:kern w:val="16"/>
                <w:sz w:val="16"/>
                <w:szCs w:val="16"/>
              </w:rPr>
              <w:t>MEDIANA</w:t>
            </w:r>
            <w:r w:rsidR="00F10FBF">
              <w:rPr>
                <w:rFonts w:cs="Arial"/>
                <w:color w:val="000000"/>
                <w:kern w:val="16"/>
                <w:sz w:val="16"/>
                <w:szCs w:val="16"/>
              </w:rPr>
              <w:t xml:space="preserve"> </w:t>
            </w:r>
            <w:r w:rsidRPr="00E15CD9">
              <w:rPr>
                <w:rFonts w:cs="Arial"/>
                <w:color w:val="000000"/>
                <w:kern w:val="16"/>
                <w:sz w:val="16"/>
                <w:szCs w:val="16"/>
              </w:rPr>
              <w:t>EMPRESA</w:t>
            </w:r>
            <w:r w:rsidR="00F10FBF">
              <w:rPr>
                <w:rFonts w:cs="Arial"/>
                <w:color w:val="000000"/>
                <w:kern w:val="16"/>
                <w:sz w:val="16"/>
                <w:szCs w:val="16"/>
              </w:rPr>
              <w:t xml:space="preserve"> </w:t>
            </w:r>
            <w:r w:rsidRPr="00E15CD9">
              <w:rPr>
                <w:rFonts w:cs="Arial"/>
                <w:color w:val="000000"/>
                <w:kern w:val="16"/>
                <w:sz w:val="16"/>
                <w:szCs w:val="16"/>
              </w:rPr>
              <w:t>(MIPYMES)”</w:t>
            </w:r>
            <w:r w:rsidR="00F10FBF">
              <w:rPr>
                <w:rFonts w:cs="Arial"/>
                <w:color w:val="000000"/>
                <w:kern w:val="16"/>
                <w:sz w:val="16"/>
                <w:szCs w:val="16"/>
              </w:rPr>
              <w:t xml:space="preserve"> </w:t>
            </w:r>
            <w:r w:rsidRPr="00E15CD9">
              <w:rPr>
                <w:rFonts w:cs="Arial"/>
                <w:b/>
                <w:bCs/>
                <w:color w:val="000000"/>
                <w:kern w:val="16"/>
                <w:sz w:val="16"/>
                <w:szCs w:val="16"/>
              </w:rPr>
              <w:t>(ANEXO</w:t>
            </w:r>
            <w:r w:rsidR="00F10FBF">
              <w:rPr>
                <w:rFonts w:cs="Arial"/>
                <w:b/>
                <w:bCs/>
                <w:color w:val="000000"/>
                <w:kern w:val="16"/>
                <w:sz w:val="16"/>
                <w:szCs w:val="16"/>
              </w:rPr>
              <w:t xml:space="preserve"> </w:t>
            </w:r>
            <w:r w:rsidRPr="00E15CD9">
              <w:rPr>
                <w:rFonts w:cs="Arial"/>
                <w:b/>
                <w:bCs/>
                <w:color w:val="000000"/>
                <w:kern w:val="16"/>
                <w:sz w:val="16"/>
                <w:szCs w:val="16"/>
              </w:rPr>
              <w:t>12)</w:t>
            </w:r>
          </w:p>
        </w:tc>
        <w:tc>
          <w:tcPr>
            <w:tcW w:w="708" w:type="dxa"/>
          </w:tcPr>
          <w:p w14:paraId="2B5D2C09" w14:textId="77777777" w:rsidR="00D13852" w:rsidRPr="00EF2E14" w:rsidRDefault="00D13852" w:rsidP="0040523C">
            <w:pPr>
              <w:rPr>
                <w:rFonts w:cs="Arial"/>
                <w:sz w:val="14"/>
                <w:szCs w:val="14"/>
              </w:rPr>
            </w:pPr>
          </w:p>
        </w:tc>
        <w:tc>
          <w:tcPr>
            <w:tcW w:w="822" w:type="dxa"/>
          </w:tcPr>
          <w:p w14:paraId="306F0F91" w14:textId="77777777" w:rsidR="00D13852" w:rsidRPr="00EF2E14" w:rsidRDefault="00D13852" w:rsidP="0040523C">
            <w:pPr>
              <w:rPr>
                <w:rFonts w:cs="Arial"/>
                <w:sz w:val="14"/>
                <w:szCs w:val="14"/>
              </w:rPr>
            </w:pPr>
          </w:p>
        </w:tc>
      </w:tr>
      <w:tr w:rsidR="00D13852" w:rsidRPr="00EF2E14" w14:paraId="1D6160F5" w14:textId="77777777" w:rsidTr="0040523C">
        <w:trPr>
          <w:trHeight w:val="386"/>
        </w:trPr>
        <w:tc>
          <w:tcPr>
            <w:tcW w:w="1529" w:type="dxa"/>
            <w:vAlign w:val="center"/>
          </w:tcPr>
          <w:p w14:paraId="4B0011E3" w14:textId="77777777" w:rsidR="00D13852" w:rsidRPr="009F22D4" w:rsidRDefault="00D13852" w:rsidP="0040523C">
            <w:pPr>
              <w:jc w:val="center"/>
              <w:rPr>
                <w:rFonts w:cs="Arial"/>
                <w:sz w:val="18"/>
                <w:szCs w:val="16"/>
              </w:rPr>
            </w:pPr>
            <w:r w:rsidRPr="009F22D4">
              <w:rPr>
                <w:rFonts w:cs="Arial"/>
                <w:sz w:val="18"/>
                <w:szCs w:val="16"/>
              </w:rPr>
              <w:t>9</w:t>
            </w:r>
          </w:p>
        </w:tc>
        <w:tc>
          <w:tcPr>
            <w:tcW w:w="6376" w:type="dxa"/>
            <w:vAlign w:val="center"/>
          </w:tcPr>
          <w:p w14:paraId="5CBB21C8" w14:textId="6288B8EA" w:rsidR="00D13852" w:rsidRPr="00E15CD9" w:rsidRDefault="00E15CD9" w:rsidP="0040523C">
            <w:pPr>
              <w:rPr>
                <w:rFonts w:cs="Arial"/>
                <w:b/>
                <w:kern w:val="16"/>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9.-</w:t>
            </w:r>
            <w:r w:rsidR="00F10FBF">
              <w:rPr>
                <w:rFonts w:cs="Arial"/>
                <w:b/>
                <w:bCs/>
                <w:color w:val="000000"/>
                <w:sz w:val="16"/>
                <w:szCs w:val="16"/>
                <w:lang w:val="es-ES"/>
              </w:rPr>
              <w:t xml:space="preserve"> </w:t>
            </w:r>
            <w:r w:rsidRPr="00E15CD9">
              <w:rPr>
                <w:rFonts w:cs="Arial"/>
                <w:b/>
                <w:bCs/>
                <w:color w:val="000000"/>
                <w:sz w:val="16"/>
                <w:szCs w:val="16"/>
                <w:lang w:val="es-ES"/>
              </w:rPr>
              <w:t>(OPCIONAL)</w:t>
            </w:r>
            <w:r w:rsidR="00F10FBF">
              <w:rPr>
                <w:rFonts w:cs="Arial"/>
                <w:color w:val="000000"/>
                <w:sz w:val="16"/>
                <w:szCs w:val="16"/>
                <w:lang w:val="es-ES"/>
              </w:rPr>
              <w:t xml:space="preserve"> </w:t>
            </w:r>
            <w:r w:rsidRPr="00E15CD9">
              <w:rPr>
                <w:rFonts w:cs="Arial"/>
                <w:color w:val="000000"/>
                <w:sz w:val="16"/>
                <w:szCs w:val="16"/>
                <w:lang w:val="es-ES"/>
              </w:rPr>
              <w:t>PARA</w:t>
            </w:r>
            <w:r w:rsidR="00F10FBF">
              <w:rPr>
                <w:rFonts w:cs="Arial"/>
                <w:color w:val="000000"/>
                <w:sz w:val="16"/>
                <w:szCs w:val="16"/>
                <w:lang w:val="es-ES"/>
              </w:rPr>
              <w:t xml:space="preserve"> </w:t>
            </w:r>
            <w:r w:rsidRPr="00E15CD9">
              <w:rPr>
                <w:rFonts w:cs="Arial"/>
                <w:color w:val="000000"/>
                <w:sz w:val="16"/>
                <w:szCs w:val="16"/>
                <w:lang w:val="es-ES"/>
              </w:rPr>
              <w:t>LOS</w:t>
            </w:r>
            <w:r w:rsidR="00F10FBF">
              <w:rPr>
                <w:rFonts w:cs="Arial"/>
                <w:color w:val="000000"/>
                <w:sz w:val="16"/>
                <w:szCs w:val="16"/>
                <w:lang w:val="es-ES"/>
              </w:rPr>
              <w:t xml:space="preserve"> </w:t>
            </w:r>
            <w:r w:rsidRPr="00E15CD9">
              <w:rPr>
                <w:rFonts w:cs="Arial"/>
                <w:color w:val="000000"/>
                <w:sz w:val="16"/>
                <w:szCs w:val="16"/>
                <w:lang w:val="es-ES"/>
              </w:rPr>
              <w:t>LICITANTES</w:t>
            </w:r>
            <w:r w:rsidR="00F10FBF">
              <w:rPr>
                <w:rFonts w:cs="Arial"/>
                <w:color w:val="000000"/>
                <w:sz w:val="16"/>
                <w:szCs w:val="16"/>
                <w:lang w:val="es-ES"/>
              </w:rPr>
              <w:t xml:space="preserve"> </w:t>
            </w:r>
            <w:r w:rsidRPr="00E15CD9">
              <w:rPr>
                <w:rFonts w:cs="Arial"/>
                <w:color w:val="000000"/>
                <w:sz w:val="16"/>
                <w:szCs w:val="16"/>
                <w:lang w:val="es-ES"/>
              </w:rPr>
              <w:t>QUE</w:t>
            </w:r>
            <w:r w:rsidR="00F10FBF">
              <w:rPr>
                <w:rFonts w:cs="Arial"/>
                <w:color w:val="000000"/>
                <w:sz w:val="16"/>
                <w:szCs w:val="16"/>
                <w:lang w:val="es-ES"/>
              </w:rPr>
              <w:t xml:space="preserve"> </w:t>
            </w:r>
            <w:r w:rsidRPr="00E15CD9">
              <w:rPr>
                <w:rFonts w:cs="Arial"/>
                <w:color w:val="000000"/>
                <w:sz w:val="16"/>
                <w:szCs w:val="16"/>
                <w:lang w:val="es-ES"/>
              </w:rPr>
              <w:t>DESEEN</w:t>
            </w:r>
            <w:r w:rsidR="00F10FBF">
              <w:rPr>
                <w:rFonts w:cs="Arial"/>
                <w:color w:val="000000"/>
                <w:sz w:val="16"/>
                <w:szCs w:val="16"/>
                <w:lang w:val="es-ES"/>
              </w:rPr>
              <w:t xml:space="preserve"> </w:t>
            </w:r>
            <w:r w:rsidRPr="00E15CD9">
              <w:rPr>
                <w:rFonts w:cs="Arial"/>
                <w:color w:val="000000"/>
                <w:sz w:val="16"/>
                <w:szCs w:val="16"/>
                <w:lang w:val="es-ES"/>
              </w:rPr>
              <w:t>OBTENER</w:t>
            </w:r>
            <w:r w:rsidR="00F10FBF">
              <w:rPr>
                <w:rFonts w:cs="Arial"/>
                <w:color w:val="000000"/>
                <w:sz w:val="16"/>
                <w:szCs w:val="16"/>
                <w:lang w:val="es-ES"/>
              </w:rPr>
              <w:t xml:space="preserve"> </w:t>
            </w:r>
            <w:r w:rsidRPr="00E15CD9">
              <w:rPr>
                <w:rFonts w:cs="Arial"/>
                <w:color w:val="000000"/>
                <w:sz w:val="16"/>
                <w:szCs w:val="16"/>
                <w:lang w:val="es-ES"/>
              </w:rPr>
              <w:t>EL</w:t>
            </w:r>
            <w:r w:rsidR="00F10FBF">
              <w:rPr>
                <w:rFonts w:cs="Arial"/>
                <w:color w:val="000000"/>
                <w:sz w:val="16"/>
                <w:szCs w:val="16"/>
                <w:lang w:val="es-ES"/>
              </w:rPr>
              <w:t xml:space="preserve"> </w:t>
            </w:r>
            <w:r w:rsidRPr="00E15CD9">
              <w:rPr>
                <w:rFonts w:cs="Arial"/>
                <w:color w:val="000000"/>
                <w:sz w:val="16"/>
                <w:szCs w:val="16"/>
                <w:lang w:val="es-ES"/>
              </w:rPr>
              <w:t>BENEFICIO</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LA</w:t>
            </w:r>
            <w:r w:rsidR="00F10FBF">
              <w:rPr>
                <w:rFonts w:cs="Arial"/>
                <w:color w:val="000000"/>
                <w:sz w:val="16"/>
                <w:szCs w:val="16"/>
                <w:lang w:val="es-ES"/>
              </w:rPr>
              <w:t xml:space="preserve"> </w:t>
            </w:r>
            <w:r w:rsidRPr="00E15CD9">
              <w:rPr>
                <w:rFonts w:cs="Arial"/>
                <w:color w:val="000000"/>
                <w:sz w:val="16"/>
                <w:szCs w:val="16"/>
                <w:lang w:val="es-ES"/>
              </w:rPr>
              <w:t>PREFERENCIA</w:t>
            </w:r>
            <w:r w:rsidR="00F10FBF">
              <w:rPr>
                <w:rFonts w:cs="Arial"/>
                <w:color w:val="000000"/>
                <w:sz w:val="16"/>
                <w:szCs w:val="16"/>
                <w:lang w:val="es-ES"/>
              </w:rPr>
              <w:t xml:space="preserve"> </w:t>
            </w:r>
            <w:r w:rsidRPr="00E15CD9">
              <w:rPr>
                <w:rFonts w:cs="Arial"/>
                <w:color w:val="000000"/>
                <w:sz w:val="16"/>
                <w:szCs w:val="16"/>
                <w:lang w:val="es-ES"/>
              </w:rPr>
              <w:t>“PERSONAL</w:t>
            </w:r>
            <w:r w:rsidR="00F10FBF">
              <w:rPr>
                <w:rFonts w:cs="Arial"/>
                <w:color w:val="000000"/>
                <w:sz w:val="16"/>
                <w:szCs w:val="16"/>
                <w:lang w:val="es-ES"/>
              </w:rPr>
              <w:t xml:space="preserve"> </w:t>
            </w:r>
            <w:r w:rsidRPr="00E15CD9">
              <w:rPr>
                <w:rFonts w:cs="Arial"/>
                <w:color w:val="000000"/>
                <w:sz w:val="16"/>
                <w:szCs w:val="16"/>
                <w:lang w:val="es-ES"/>
              </w:rPr>
              <w:t>DISCAPACITADO”</w:t>
            </w:r>
            <w:r w:rsidR="00F10FBF">
              <w:rPr>
                <w:rFonts w:cs="Arial"/>
                <w:color w:val="000000"/>
                <w:sz w:val="16"/>
                <w:szCs w:val="16"/>
                <w:lang w:val="es-ES"/>
              </w:rPr>
              <w:t xml:space="preserve"> </w:t>
            </w:r>
            <w:r w:rsidRPr="00E15CD9">
              <w:rPr>
                <w:rFonts w:cs="Arial"/>
                <w:b/>
                <w:bCs/>
                <w:color w:val="000000"/>
                <w:sz w:val="16"/>
                <w:szCs w:val="16"/>
                <w:lang w:val="es-ES"/>
              </w:rPr>
              <w:t>(ESCRITO</w:t>
            </w:r>
            <w:r w:rsidR="00F10FBF">
              <w:rPr>
                <w:rFonts w:cs="Arial"/>
                <w:b/>
                <w:bCs/>
                <w:color w:val="000000"/>
                <w:sz w:val="16"/>
                <w:szCs w:val="16"/>
                <w:lang w:val="es-ES"/>
              </w:rPr>
              <w:t xml:space="preserve"> </w:t>
            </w:r>
            <w:r w:rsidRPr="00E15CD9">
              <w:rPr>
                <w:rFonts w:cs="Arial"/>
                <w:b/>
                <w:bCs/>
                <w:color w:val="000000"/>
                <w:sz w:val="16"/>
                <w:szCs w:val="16"/>
                <w:lang w:val="es-ES"/>
              </w:rPr>
              <w:t>LIBRE).</w:t>
            </w:r>
          </w:p>
        </w:tc>
        <w:tc>
          <w:tcPr>
            <w:tcW w:w="708" w:type="dxa"/>
          </w:tcPr>
          <w:p w14:paraId="120BDA37" w14:textId="77777777" w:rsidR="00D13852" w:rsidRPr="00EF2E14" w:rsidRDefault="00D13852" w:rsidP="0040523C">
            <w:pPr>
              <w:rPr>
                <w:rFonts w:cs="Arial"/>
                <w:sz w:val="14"/>
                <w:szCs w:val="14"/>
              </w:rPr>
            </w:pPr>
          </w:p>
        </w:tc>
        <w:tc>
          <w:tcPr>
            <w:tcW w:w="822" w:type="dxa"/>
          </w:tcPr>
          <w:p w14:paraId="6BBF1A50" w14:textId="77777777" w:rsidR="00D13852" w:rsidRPr="00EF2E14" w:rsidRDefault="00D13852" w:rsidP="0040523C">
            <w:pPr>
              <w:rPr>
                <w:rFonts w:cs="Arial"/>
                <w:sz w:val="14"/>
                <w:szCs w:val="14"/>
              </w:rPr>
            </w:pPr>
          </w:p>
        </w:tc>
      </w:tr>
      <w:tr w:rsidR="00D13852" w:rsidRPr="00EF2E14" w14:paraId="7E31FBD3" w14:textId="77777777" w:rsidTr="0040523C">
        <w:trPr>
          <w:trHeight w:val="493"/>
        </w:trPr>
        <w:tc>
          <w:tcPr>
            <w:tcW w:w="1529" w:type="dxa"/>
            <w:vAlign w:val="center"/>
          </w:tcPr>
          <w:p w14:paraId="3BD14E14" w14:textId="77777777" w:rsidR="00D13852" w:rsidRPr="009F22D4" w:rsidRDefault="00D13852" w:rsidP="0040523C">
            <w:pPr>
              <w:jc w:val="center"/>
              <w:rPr>
                <w:rFonts w:cs="Arial"/>
                <w:sz w:val="18"/>
                <w:szCs w:val="16"/>
              </w:rPr>
            </w:pPr>
            <w:r w:rsidRPr="009F22D4">
              <w:rPr>
                <w:rFonts w:cs="Arial"/>
                <w:sz w:val="18"/>
                <w:szCs w:val="16"/>
              </w:rPr>
              <w:t>10</w:t>
            </w:r>
          </w:p>
        </w:tc>
        <w:tc>
          <w:tcPr>
            <w:tcW w:w="6376" w:type="dxa"/>
            <w:vAlign w:val="center"/>
          </w:tcPr>
          <w:p w14:paraId="67AD1C25" w14:textId="1D12B57B" w:rsidR="00D13852" w:rsidRPr="00E15CD9" w:rsidRDefault="00E15CD9" w:rsidP="0040523C">
            <w:pPr>
              <w:rPr>
                <w:rFonts w:cs="Arial"/>
                <w:kern w:val="16"/>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10.-</w:t>
            </w:r>
            <w:r w:rsidR="00F10FBF">
              <w:rPr>
                <w:rFonts w:cs="Arial"/>
                <w:b/>
                <w:bCs/>
                <w:color w:val="000000"/>
                <w:sz w:val="16"/>
                <w:szCs w:val="16"/>
              </w:rPr>
              <w:t xml:space="preserve"> </w:t>
            </w:r>
            <w:r w:rsidRPr="00E15CD9">
              <w:rPr>
                <w:rFonts w:cs="Arial"/>
                <w:b/>
                <w:bCs/>
                <w:color w:val="000000"/>
                <w:sz w:val="16"/>
                <w:szCs w:val="16"/>
              </w:rPr>
              <w:t>(OPCIONAL)</w:t>
            </w:r>
            <w:r w:rsidR="00F10FBF">
              <w:rPr>
                <w:rFonts w:cs="Arial"/>
                <w:color w:val="000000"/>
                <w:sz w:val="16"/>
                <w:szCs w:val="16"/>
              </w:rPr>
              <w:t xml:space="preserve"> </w:t>
            </w:r>
            <w:r w:rsidRPr="00E15CD9">
              <w:rPr>
                <w:rFonts w:cs="Arial"/>
                <w:color w:val="000000"/>
                <w:sz w:val="16"/>
                <w:szCs w:val="16"/>
              </w:rPr>
              <w:t>“PARTICIPACIÓN</w:t>
            </w:r>
            <w:r w:rsidR="00F10FBF">
              <w:rPr>
                <w:rFonts w:cs="Arial"/>
                <w:color w:val="000000"/>
                <w:sz w:val="16"/>
                <w:szCs w:val="16"/>
              </w:rPr>
              <w:t xml:space="preserve"> </w:t>
            </w:r>
            <w:r w:rsidRPr="00E15CD9">
              <w:rPr>
                <w:rFonts w:cs="Arial"/>
                <w:color w:val="000000"/>
                <w:sz w:val="16"/>
                <w:szCs w:val="16"/>
              </w:rPr>
              <w:t>EN</w:t>
            </w:r>
            <w:r w:rsidR="00F10FBF">
              <w:rPr>
                <w:rFonts w:cs="Arial"/>
                <w:color w:val="000000"/>
                <w:sz w:val="16"/>
                <w:szCs w:val="16"/>
              </w:rPr>
              <w:t xml:space="preserve"> </w:t>
            </w:r>
            <w:r w:rsidRPr="00E15CD9">
              <w:rPr>
                <w:rFonts w:cs="Arial"/>
                <w:color w:val="000000"/>
                <w:sz w:val="16"/>
                <w:szCs w:val="16"/>
              </w:rPr>
              <w:t>EL</w:t>
            </w:r>
            <w:r w:rsidR="00F10FBF">
              <w:rPr>
                <w:rFonts w:cs="Arial"/>
                <w:color w:val="000000"/>
                <w:sz w:val="16"/>
                <w:szCs w:val="16"/>
              </w:rPr>
              <w:t xml:space="preserve"> </w:t>
            </w:r>
            <w:r w:rsidRPr="00E15CD9">
              <w:rPr>
                <w:rFonts w:cs="Arial"/>
                <w:color w:val="000000"/>
                <w:sz w:val="16"/>
                <w:szCs w:val="16"/>
              </w:rPr>
              <w:t>PROGRAMA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CERTIFICACIÓN</w:t>
            </w:r>
            <w:r w:rsidR="00F10FBF">
              <w:rPr>
                <w:rFonts w:cs="Arial"/>
                <w:color w:val="000000"/>
                <w:sz w:val="16"/>
                <w:szCs w:val="16"/>
              </w:rPr>
              <w:t xml:space="preserve"> </w:t>
            </w:r>
            <w:r w:rsidRPr="00E15CD9">
              <w:rPr>
                <w:rFonts w:cs="Arial"/>
                <w:color w:val="000000"/>
                <w:sz w:val="16"/>
                <w:szCs w:val="16"/>
              </w:rPr>
              <w:t>EN</w:t>
            </w:r>
            <w:r w:rsidR="00F10FBF">
              <w:rPr>
                <w:rFonts w:cs="Arial"/>
                <w:color w:val="000000"/>
                <w:sz w:val="16"/>
                <w:szCs w:val="16"/>
              </w:rPr>
              <w:t xml:space="preserve"> </w:t>
            </w:r>
            <w:r w:rsidRPr="00E15CD9">
              <w:rPr>
                <w:rFonts w:cs="Arial"/>
                <w:color w:val="000000"/>
                <w:sz w:val="16"/>
                <w:szCs w:val="16"/>
              </w:rPr>
              <w:t>EQUIDAD</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GÉNERO”</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771DB132" w14:textId="77777777" w:rsidR="00D13852" w:rsidRPr="00EF2E14" w:rsidRDefault="00D13852" w:rsidP="0040523C">
            <w:pPr>
              <w:rPr>
                <w:rFonts w:cs="Arial"/>
                <w:sz w:val="14"/>
                <w:szCs w:val="14"/>
              </w:rPr>
            </w:pPr>
          </w:p>
        </w:tc>
        <w:tc>
          <w:tcPr>
            <w:tcW w:w="822" w:type="dxa"/>
          </w:tcPr>
          <w:p w14:paraId="4923D1BC" w14:textId="77777777" w:rsidR="00D13852" w:rsidRPr="00EF2E14" w:rsidRDefault="00D13852" w:rsidP="0040523C">
            <w:pPr>
              <w:rPr>
                <w:rFonts w:cs="Arial"/>
                <w:sz w:val="14"/>
                <w:szCs w:val="14"/>
              </w:rPr>
            </w:pPr>
          </w:p>
        </w:tc>
      </w:tr>
      <w:tr w:rsidR="00D13852" w:rsidRPr="00EF2E14" w14:paraId="59E0B1F5" w14:textId="77777777" w:rsidTr="0040523C">
        <w:trPr>
          <w:trHeight w:val="429"/>
        </w:trPr>
        <w:tc>
          <w:tcPr>
            <w:tcW w:w="1529" w:type="dxa"/>
            <w:vAlign w:val="center"/>
          </w:tcPr>
          <w:p w14:paraId="5E96C862" w14:textId="77777777" w:rsidR="00D13852" w:rsidRPr="009F22D4" w:rsidRDefault="00D13852" w:rsidP="0040523C">
            <w:pPr>
              <w:jc w:val="center"/>
              <w:rPr>
                <w:rFonts w:cs="Arial"/>
                <w:sz w:val="18"/>
                <w:szCs w:val="16"/>
              </w:rPr>
            </w:pPr>
            <w:r w:rsidRPr="009F22D4">
              <w:rPr>
                <w:rFonts w:cs="Arial"/>
                <w:sz w:val="18"/>
                <w:szCs w:val="16"/>
              </w:rPr>
              <w:t>11</w:t>
            </w:r>
          </w:p>
        </w:tc>
        <w:tc>
          <w:tcPr>
            <w:tcW w:w="6376" w:type="dxa"/>
            <w:vAlign w:val="center"/>
          </w:tcPr>
          <w:p w14:paraId="599245D2" w14:textId="15D9952B" w:rsidR="00D13852" w:rsidRPr="00E15CD9" w:rsidRDefault="00E15CD9" w:rsidP="0040523C">
            <w:pPr>
              <w:rPr>
                <w:rFonts w:cs="Arial"/>
                <w:b/>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11.-</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w:t>
            </w:r>
            <w:r w:rsidRPr="00E15CD9">
              <w:rPr>
                <w:rFonts w:cs="Arial"/>
                <w:color w:val="000000"/>
                <w:sz w:val="16"/>
                <w:szCs w:val="16"/>
              </w:rPr>
              <w:t>ACTA</w:t>
            </w:r>
            <w:r w:rsidR="00F10FBF">
              <w:rPr>
                <w:rFonts w:cs="Arial"/>
                <w:color w:val="000000"/>
                <w:sz w:val="16"/>
                <w:szCs w:val="16"/>
              </w:rPr>
              <w:t xml:space="preserve"> </w:t>
            </w:r>
            <w:r w:rsidRPr="00E15CD9">
              <w:rPr>
                <w:rFonts w:cs="Arial"/>
                <w:color w:val="000000"/>
                <w:sz w:val="16"/>
                <w:szCs w:val="16"/>
              </w:rPr>
              <w:t>CONSTITUTIVA</w:t>
            </w:r>
            <w:r w:rsidR="00F10FBF">
              <w:rPr>
                <w:rFonts w:cs="Arial"/>
                <w:color w:val="000000"/>
                <w:sz w:val="16"/>
                <w:szCs w:val="16"/>
              </w:rPr>
              <w:t xml:space="preserve"> </w:t>
            </w:r>
            <w:r w:rsidRPr="00E15CD9">
              <w:rPr>
                <w:rFonts w:cs="Arial"/>
                <w:color w:val="000000"/>
                <w:sz w:val="16"/>
                <w:szCs w:val="16"/>
              </w:rPr>
              <w:t>(PERSONA</w:t>
            </w:r>
            <w:r w:rsidR="00F10FBF">
              <w:rPr>
                <w:rFonts w:cs="Arial"/>
                <w:color w:val="000000"/>
                <w:sz w:val="16"/>
                <w:szCs w:val="16"/>
              </w:rPr>
              <w:t xml:space="preserve"> </w:t>
            </w:r>
            <w:r w:rsidRPr="00E15CD9">
              <w:rPr>
                <w:rFonts w:cs="Arial"/>
                <w:color w:val="000000"/>
                <w:sz w:val="16"/>
                <w:szCs w:val="16"/>
              </w:rPr>
              <w:t>MORAL)</w:t>
            </w:r>
            <w:r w:rsidR="00F10FBF">
              <w:rPr>
                <w:rFonts w:cs="Arial"/>
                <w:color w:val="000000"/>
                <w:sz w:val="16"/>
                <w:szCs w:val="16"/>
              </w:rPr>
              <w:t xml:space="preserve"> </w:t>
            </w:r>
            <w:r w:rsidRPr="00E15CD9">
              <w:rPr>
                <w:rFonts w:cs="Arial"/>
                <w:color w:val="000000"/>
                <w:sz w:val="16"/>
                <w:szCs w:val="16"/>
              </w:rPr>
              <w:t>/</w:t>
            </w:r>
            <w:r w:rsidR="00F10FBF">
              <w:rPr>
                <w:rFonts w:cs="Arial"/>
                <w:color w:val="000000"/>
                <w:sz w:val="16"/>
                <w:szCs w:val="16"/>
              </w:rPr>
              <w:t xml:space="preserve"> </w:t>
            </w:r>
            <w:r w:rsidRPr="00E15CD9">
              <w:rPr>
                <w:rFonts w:cs="Arial"/>
                <w:color w:val="000000"/>
                <w:sz w:val="16"/>
                <w:szCs w:val="16"/>
              </w:rPr>
              <w:t>ACTA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NACIMIENTO</w:t>
            </w:r>
            <w:r w:rsidR="00F10FBF">
              <w:rPr>
                <w:rFonts w:cs="Arial"/>
                <w:color w:val="000000"/>
                <w:sz w:val="16"/>
                <w:szCs w:val="16"/>
              </w:rPr>
              <w:t xml:space="preserve"> </w:t>
            </w:r>
            <w:r w:rsidRPr="00E15CD9">
              <w:rPr>
                <w:rFonts w:cs="Arial"/>
                <w:color w:val="000000"/>
                <w:sz w:val="16"/>
                <w:szCs w:val="16"/>
              </w:rPr>
              <w:t>(PERSONA</w:t>
            </w:r>
            <w:r w:rsidR="00F10FBF">
              <w:rPr>
                <w:rFonts w:cs="Arial"/>
                <w:color w:val="000000"/>
                <w:sz w:val="16"/>
                <w:szCs w:val="16"/>
              </w:rPr>
              <w:t xml:space="preserve"> </w:t>
            </w:r>
            <w:r w:rsidRPr="00E15CD9">
              <w:rPr>
                <w:rFonts w:cs="Arial"/>
                <w:color w:val="000000"/>
                <w:sz w:val="16"/>
                <w:szCs w:val="16"/>
              </w:rPr>
              <w:t>FISICA)”</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5B8D6A8B" w14:textId="77777777" w:rsidR="00D13852" w:rsidRPr="00EF2E14" w:rsidRDefault="00D13852" w:rsidP="0040523C">
            <w:pPr>
              <w:rPr>
                <w:rFonts w:cs="Arial"/>
                <w:sz w:val="14"/>
                <w:szCs w:val="14"/>
              </w:rPr>
            </w:pPr>
          </w:p>
        </w:tc>
        <w:tc>
          <w:tcPr>
            <w:tcW w:w="822" w:type="dxa"/>
          </w:tcPr>
          <w:p w14:paraId="5B3D4DDB" w14:textId="77777777" w:rsidR="00D13852" w:rsidRPr="00EF2E14" w:rsidRDefault="00D13852" w:rsidP="0040523C">
            <w:pPr>
              <w:rPr>
                <w:rFonts w:cs="Arial"/>
                <w:sz w:val="14"/>
                <w:szCs w:val="14"/>
              </w:rPr>
            </w:pPr>
          </w:p>
        </w:tc>
      </w:tr>
      <w:tr w:rsidR="00D13852" w:rsidRPr="00EF2E14" w14:paraId="5EB05D80" w14:textId="77777777" w:rsidTr="0040523C">
        <w:trPr>
          <w:trHeight w:val="386"/>
        </w:trPr>
        <w:tc>
          <w:tcPr>
            <w:tcW w:w="1529" w:type="dxa"/>
            <w:vAlign w:val="center"/>
          </w:tcPr>
          <w:p w14:paraId="1C17F752" w14:textId="77777777" w:rsidR="00D13852" w:rsidRPr="009F22D4" w:rsidRDefault="00D13852" w:rsidP="0040523C">
            <w:pPr>
              <w:jc w:val="center"/>
              <w:rPr>
                <w:rFonts w:cs="Arial"/>
                <w:sz w:val="18"/>
                <w:szCs w:val="16"/>
              </w:rPr>
            </w:pPr>
            <w:r w:rsidRPr="009F22D4">
              <w:rPr>
                <w:rFonts w:cs="Arial"/>
                <w:sz w:val="18"/>
                <w:szCs w:val="16"/>
              </w:rPr>
              <w:t>12</w:t>
            </w:r>
          </w:p>
        </w:tc>
        <w:tc>
          <w:tcPr>
            <w:tcW w:w="6376" w:type="dxa"/>
            <w:vAlign w:val="center"/>
          </w:tcPr>
          <w:p w14:paraId="5E77CD2B" w14:textId="4AA3B0B7" w:rsidR="00D13852" w:rsidRPr="00E15CD9" w:rsidRDefault="00E15CD9" w:rsidP="0040523C">
            <w:pPr>
              <w:rPr>
                <w:rFonts w:cs="Arial"/>
                <w:b/>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12.-</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SOLO</w:t>
            </w:r>
            <w:r w:rsidR="00F10FBF">
              <w:rPr>
                <w:rFonts w:cs="Arial"/>
                <w:b/>
                <w:bCs/>
                <w:color w:val="000000"/>
                <w:sz w:val="16"/>
                <w:szCs w:val="16"/>
              </w:rPr>
              <w:t xml:space="preserve"> </w:t>
            </w:r>
            <w:r w:rsidRPr="00E15CD9">
              <w:rPr>
                <w:rFonts w:cs="Arial"/>
                <w:b/>
                <w:bCs/>
                <w:color w:val="000000"/>
                <w:sz w:val="16"/>
                <w:szCs w:val="16"/>
              </w:rPr>
              <w:t>PARA</w:t>
            </w:r>
            <w:r w:rsidR="00F10FBF">
              <w:rPr>
                <w:rFonts w:cs="Arial"/>
                <w:b/>
                <w:bCs/>
                <w:color w:val="000000"/>
                <w:sz w:val="16"/>
                <w:szCs w:val="16"/>
              </w:rPr>
              <w:t xml:space="preserve"> </w:t>
            </w:r>
            <w:r w:rsidRPr="00E15CD9">
              <w:rPr>
                <w:rFonts w:cs="Arial"/>
                <w:b/>
                <w:bCs/>
                <w:color w:val="000000"/>
                <w:sz w:val="16"/>
                <w:szCs w:val="16"/>
              </w:rPr>
              <w:t>PERSONAS</w:t>
            </w:r>
            <w:r w:rsidR="00F10FBF">
              <w:rPr>
                <w:rFonts w:cs="Arial"/>
                <w:b/>
                <w:bCs/>
                <w:color w:val="000000"/>
                <w:sz w:val="16"/>
                <w:szCs w:val="16"/>
              </w:rPr>
              <w:t xml:space="preserve"> </w:t>
            </w:r>
            <w:r w:rsidRPr="00E15CD9">
              <w:rPr>
                <w:rFonts w:cs="Arial"/>
                <w:b/>
                <w:bCs/>
                <w:color w:val="000000"/>
                <w:sz w:val="16"/>
                <w:szCs w:val="16"/>
              </w:rPr>
              <w:t>MORALES)</w:t>
            </w:r>
            <w:r w:rsidR="00F10FBF">
              <w:rPr>
                <w:rFonts w:cs="Arial"/>
                <w:b/>
                <w:bCs/>
                <w:color w:val="000000"/>
                <w:sz w:val="16"/>
                <w:szCs w:val="16"/>
              </w:rPr>
              <w:t xml:space="preserve"> </w:t>
            </w:r>
            <w:r w:rsidRPr="00E15CD9">
              <w:rPr>
                <w:rFonts w:cs="Arial"/>
                <w:b/>
                <w:bCs/>
                <w:color w:val="000000"/>
                <w:sz w:val="16"/>
                <w:szCs w:val="16"/>
              </w:rPr>
              <w:t>“</w:t>
            </w:r>
            <w:r w:rsidRPr="00E15CD9">
              <w:rPr>
                <w:rFonts w:cs="Arial"/>
                <w:color w:val="000000"/>
                <w:sz w:val="16"/>
                <w:szCs w:val="16"/>
              </w:rPr>
              <w:t>PODER</w:t>
            </w:r>
            <w:r w:rsidR="00F10FBF">
              <w:rPr>
                <w:rFonts w:cs="Arial"/>
                <w:color w:val="000000"/>
                <w:sz w:val="16"/>
                <w:szCs w:val="16"/>
              </w:rPr>
              <w:t xml:space="preserve"> </w:t>
            </w:r>
            <w:r w:rsidRPr="00E15CD9">
              <w:rPr>
                <w:rFonts w:cs="Arial"/>
                <w:color w:val="000000"/>
                <w:sz w:val="16"/>
                <w:szCs w:val="16"/>
              </w:rPr>
              <w:t>NOTARIAL”</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3506D64B" w14:textId="77777777" w:rsidR="00D13852" w:rsidRPr="00EF2E14" w:rsidRDefault="00D13852" w:rsidP="0040523C">
            <w:pPr>
              <w:rPr>
                <w:rFonts w:cs="Arial"/>
                <w:sz w:val="14"/>
                <w:szCs w:val="14"/>
              </w:rPr>
            </w:pPr>
          </w:p>
        </w:tc>
        <w:tc>
          <w:tcPr>
            <w:tcW w:w="822" w:type="dxa"/>
          </w:tcPr>
          <w:p w14:paraId="6257D5C2" w14:textId="77777777" w:rsidR="00D13852" w:rsidRPr="00EF2E14" w:rsidRDefault="00D13852" w:rsidP="0040523C">
            <w:pPr>
              <w:rPr>
                <w:rFonts w:cs="Arial"/>
                <w:sz w:val="14"/>
                <w:szCs w:val="14"/>
              </w:rPr>
            </w:pPr>
          </w:p>
        </w:tc>
      </w:tr>
      <w:tr w:rsidR="00D13852" w:rsidRPr="00EF2E14" w14:paraId="33B178C9" w14:textId="77777777" w:rsidTr="0040523C">
        <w:trPr>
          <w:trHeight w:val="386"/>
        </w:trPr>
        <w:tc>
          <w:tcPr>
            <w:tcW w:w="1529" w:type="dxa"/>
            <w:vAlign w:val="center"/>
          </w:tcPr>
          <w:p w14:paraId="2EFFD22A" w14:textId="77777777" w:rsidR="00D13852" w:rsidRPr="009F22D4" w:rsidRDefault="00D13852" w:rsidP="0040523C">
            <w:pPr>
              <w:jc w:val="center"/>
              <w:rPr>
                <w:rFonts w:cs="Arial"/>
                <w:sz w:val="18"/>
                <w:szCs w:val="16"/>
              </w:rPr>
            </w:pPr>
            <w:r w:rsidRPr="009F22D4">
              <w:rPr>
                <w:rFonts w:cs="Arial"/>
                <w:sz w:val="18"/>
                <w:szCs w:val="16"/>
              </w:rPr>
              <w:t>13</w:t>
            </w:r>
          </w:p>
        </w:tc>
        <w:tc>
          <w:tcPr>
            <w:tcW w:w="6376" w:type="dxa"/>
            <w:vAlign w:val="center"/>
          </w:tcPr>
          <w:p w14:paraId="272E66DB" w14:textId="629BC071" w:rsidR="00D13852" w:rsidRPr="00E15CD9" w:rsidRDefault="00E15CD9" w:rsidP="0040523C">
            <w:pPr>
              <w:rPr>
                <w:rFonts w:cs="Arial"/>
                <w:b/>
                <w:bCs/>
                <w:sz w:val="16"/>
                <w:szCs w:val="16"/>
                <w:lang w:val="es-ES"/>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13.-</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w:t>
            </w:r>
            <w:r w:rsidRPr="00E15CD9">
              <w:rPr>
                <w:rFonts w:cs="Arial"/>
                <w:color w:val="000000"/>
                <w:sz w:val="16"/>
                <w:szCs w:val="16"/>
              </w:rPr>
              <w:t>IDENTIFICACIÓN</w:t>
            </w:r>
            <w:r w:rsidR="00F10FBF">
              <w:rPr>
                <w:rFonts w:cs="Arial"/>
                <w:color w:val="000000"/>
                <w:sz w:val="16"/>
                <w:szCs w:val="16"/>
              </w:rPr>
              <w:t xml:space="preserve"> </w:t>
            </w:r>
            <w:r w:rsidRPr="00E15CD9">
              <w:rPr>
                <w:rFonts w:cs="Arial"/>
                <w:color w:val="000000"/>
                <w:sz w:val="16"/>
                <w:szCs w:val="16"/>
              </w:rPr>
              <w:t>OFICIAL</w:t>
            </w:r>
            <w:r w:rsidR="00F10FBF">
              <w:rPr>
                <w:rFonts w:cs="Arial"/>
                <w:color w:val="000000"/>
                <w:sz w:val="16"/>
                <w:szCs w:val="16"/>
              </w:rPr>
              <w:t xml:space="preserve"> </w:t>
            </w:r>
            <w:r w:rsidRPr="00E15CD9">
              <w:rPr>
                <w:rFonts w:cs="Arial"/>
                <w:color w:val="000000"/>
                <w:sz w:val="16"/>
                <w:szCs w:val="16"/>
              </w:rPr>
              <w:t>VIGENTE</w:t>
            </w:r>
            <w:r w:rsidR="00F10FBF">
              <w:rPr>
                <w:rFonts w:cs="Arial"/>
                <w:color w:val="000000"/>
                <w:sz w:val="16"/>
                <w:szCs w:val="16"/>
              </w:rPr>
              <w:t xml:space="preserve"> </w:t>
            </w:r>
            <w:r w:rsidRPr="00E15CD9">
              <w:rPr>
                <w:rFonts w:cs="Arial"/>
                <w:color w:val="000000"/>
                <w:sz w:val="16"/>
                <w:szCs w:val="16"/>
              </w:rPr>
              <w:t>CON</w:t>
            </w:r>
            <w:r w:rsidR="00F10FBF">
              <w:rPr>
                <w:rFonts w:cs="Arial"/>
                <w:color w:val="000000"/>
                <w:sz w:val="16"/>
                <w:szCs w:val="16"/>
              </w:rPr>
              <w:t xml:space="preserve"> </w:t>
            </w:r>
            <w:r w:rsidRPr="00E15CD9">
              <w:rPr>
                <w:rFonts w:cs="Arial"/>
                <w:color w:val="000000"/>
                <w:sz w:val="16"/>
                <w:szCs w:val="16"/>
              </w:rPr>
              <w:t>FOTOGRAFÍA</w:t>
            </w:r>
            <w:r w:rsidR="00F10FBF">
              <w:rPr>
                <w:rFonts w:cs="Arial"/>
                <w:color w:val="000000"/>
                <w:sz w:val="16"/>
                <w:szCs w:val="16"/>
              </w:rPr>
              <w:t xml:space="preserve"> </w:t>
            </w:r>
            <w:r w:rsidRPr="00E15CD9">
              <w:rPr>
                <w:rFonts w:cs="Arial"/>
                <w:color w:val="000000"/>
                <w:sz w:val="16"/>
                <w:szCs w:val="16"/>
              </w:rPr>
              <w:t>DEL</w:t>
            </w:r>
            <w:r w:rsidR="00F10FBF">
              <w:rPr>
                <w:rFonts w:cs="Arial"/>
                <w:color w:val="000000"/>
                <w:sz w:val="16"/>
                <w:szCs w:val="16"/>
              </w:rPr>
              <w:t xml:space="preserve"> </w:t>
            </w:r>
            <w:r w:rsidRPr="00E15CD9">
              <w:rPr>
                <w:rFonts w:cs="Arial"/>
                <w:color w:val="000000"/>
                <w:sz w:val="16"/>
                <w:szCs w:val="16"/>
              </w:rPr>
              <w:t>REPRESENTANTE</w:t>
            </w:r>
            <w:r w:rsidR="00F10FBF">
              <w:rPr>
                <w:rFonts w:cs="Arial"/>
                <w:color w:val="000000"/>
                <w:sz w:val="16"/>
                <w:szCs w:val="16"/>
              </w:rPr>
              <w:t xml:space="preserve"> </w:t>
            </w:r>
            <w:r w:rsidRPr="00E15CD9">
              <w:rPr>
                <w:rFonts w:cs="Arial"/>
                <w:color w:val="000000"/>
                <w:sz w:val="16"/>
                <w:szCs w:val="16"/>
              </w:rPr>
              <w:t>LEGAL.”</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3A2CB1FB" w14:textId="77777777" w:rsidR="00D13852" w:rsidRPr="00EF2E14" w:rsidRDefault="00D13852" w:rsidP="0040523C">
            <w:pPr>
              <w:rPr>
                <w:rFonts w:cs="Arial"/>
                <w:sz w:val="14"/>
                <w:szCs w:val="14"/>
              </w:rPr>
            </w:pPr>
          </w:p>
        </w:tc>
        <w:tc>
          <w:tcPr>
            <w:tcW w:w="822" w:type="dxa"/>
          </w:tcPr>
          <w:p w14:paraId="5FB4BC87" w14:textId="77777777" w:rsidR="00D13852" w:rsidRPr="00EF2E14" w:rsidRDefault="00D13852" w:rsidP="0040523C">
            <w:pPr>
              <w:rPr>
                <w:rFonts w:cs="Arial"/>
                <w:sz w:val="14"/>
                <w:szCs w:val="14"/>
              </w:rPr>
            </w:pPr>
          </w:p>
        </w:tc>
      </w:tr>
      <w:tr w:rsidR="00D13852" w:rsidRPr="00EF2E14" w14:paraId="6EC4DD54" w14:textId="77777777" w:rsidTr="0040523C">
        <w:trPr>
          <w:trHeight w:val="423"/>
        </w:trPr>
        <w:tc>
          <w:tcPr>
            <w:tcW w:w="1529" w:type="dxa"/>
            <w:vAlign w:val="center"/>
          </w:tcPr>
          <w:p w14:paraId="3A738685" w14:textId="77777777" w:rsidR="00D13852" w:rsidRPr="009F22D4" w:rsidRDefault="00D13852" w:rsidP="0040523C">
            <w:pPr>
              <w:jc w:val="center"/>
              <w:rPr>
                <w:rFonts w:cs="Arial"/>
                <w:sz w:val="18"/>
                <w:szCs w:val="16"/>
              </w:rPr>
            </w:pPr>
            <w:r w:rsidRPr="009F22D4">
              <w:rPr>
                <w:rFonts w:cs="Arial"/>
                <w:sz w:val="18"/>
                <w:szCs w:val="16"/>
              </w:rPr>
              <w:t>14</w:t>
            </w:r>
          </w:p>
        </w:tc>
        <w:tc>
          <w:tcPr>
            <w:tcW w:w="6376" w:type="dxa"/>
            <w:vAlign w:val="center"/>
          </w:tcPr>
          <w:p w14:paraId="7CFC6B70" w14:textId="3BBB7643" w:rsidR="00D13852" w:rsidRPr="00E15CD9" w:rsidRDefault="00E15CD9" w:rsidP="0040523C">
            <w:pPr>
              <w:rPr>
                <w:rFonts w:cs="Arial"/>
                <w:bCs/>
                <w:sz w:val="16"/>
                <w:szCs w:val="16"/>
                <w:lang w:val="es-ES"/>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14.-</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color w:val="000000"/>
                <w:sz w:val="16"/>
                <w:szCs w:val="16"/>
              </w:rPr>
              <w:t>“CURP</w:t>
            </w:r>
            <w:r w:rsidR="00F10FBF">
              <w:rPr>
                <w:rFonts w:cs="Arial"/>
                <w:color w:val="000000"/>
                <w:sz w:val="16"/>
                <w:szCs w:val="16"/>
              </w:rPr>
              <w:t xml:space="preserve"> </w:t>
            </w:r>
            <w:r w:rsidRPr="00E15CD9">
              <w:rPr>
                <w:rFonts w:cs="Arial"/>
                <w:color w:val="000000"/>
                <w:sz w:val="16"/>
                <w:szCs w:val="16"/>
              </w:rPr>
              <w:t>DEL</w:t>
            </w:r>
            <w:r w:rsidR="00F10FBF">
              <w:rPr>
                <w:rFonts w:cs="Arial"/>
                <w:color w:val="000000"/>
                <w:sz w:val="16"/>
                <w:szCs w:val="16"/>
              </w:rPr>
              <w:t xml:space="preserve"> </w:t>
            </w:r>
            <w:r w:rsidRPr="00E15CD9">
              <w:rPr>
                <w:rFonts w:cs="Arial"/>
                <w:color w:val="000000"/>
                <w:sz w:val="16"/>
                <w:szCs w:val="16"/>
              </w:rPr>
              <w:t>REPRESENTANTE</w:t>
            </w:r>
            <w:r w:rsidR="00F10FBF">
              <w:rPr>
                <w:rFonts w:cs="Arial"/>
                <w:color w:val="000000"/>
                <w:sz w:val="16"/>
                <w:szCs w:val="16"/>
              </w:rPr>
              <w:t xml:space="preserve"> </w:t>
            </w:r>
            <w:r w:rsidRPr="00E15CD9">
              <w:rPr>
                <w:rFonts w:cs="Arial"/>
                <w:color w:val="000000"/>
                <w:sz w:val="16"/>
                <w:szCs w:val="16"/>
              </w:rPr>
              <w:t>LEGAL”</w:t>
            </w:r>
            <w:r w:rsidRPr="00E15CD9">
              <w:rPr>
                <w:rFonts w:cs="Arial"/>
                <w:b/>
                <w:bCs/>
                <w:color w:val="000000"/>
                <w:sz w:val="16"/>
                <w:szCs w:val="16"/>
              </w:rPr>
              <w:t>.</w:t>
            </w:r>
            <w:r w:rsidR="00F10FBF">
              <w:rPr>
                <w:rFonts w:cs="Arial"/>
                <w:b/>
                <w:bCs/>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7AB2A0B2" w14:textId="77777777" w:rsidR="00D13852" w:rsidRPr="00EF2E14" w:rsidRDefault="00D13852" w:rsidP="0040523C">
            <w:pPr>
              <w:rPr>
                <w:rFonts w:cs="Arial"/>
                <w:sz w:val="14"/>
                <w:szCs w:val="14"/>
              </w:rPr>
            </w:pPr>
          </w:p>
        </w:tc>
        <w:tc>
          <w:tcPr>
            <w:tcW w:w="822" w:type="dxa"/>
          </w:tcPr>
          <w:p w14:paraId="31CBB3FE" w14:textId="77777777" w:rsidR="00D13852" w:rsidRPr="00EF2E14" w:rsidRDefault="00D13852" w:rsidP="0040523C">
            <w:pPr>
              <w:rPr>
                <w:rFonts w:cs="Arial"/>
                <w:sz w:val="14"/>
                <w:szCs w:val="14"/>
              </w:rPr>
            </w:pPr>
          </w:p>
        </w:tc>
      </w:tr>
      <w:tr w:rsidR="00D13852" w:rsidRPr="00EF2E14" w14:paraId="269FD9B3" w14:textId="77777777" w:rsidTr="0040523C">
        <w:trPr>
          <w:trHeight w:val="417"/>
        </w:trPr>
        <w:tc>
          <w:tcPr>
            <w:tcW w:w="1529" w:type="dxa"/>
            <w:vAlign w:val="center"/>
          </w:tcPr>
          <w:p w14:paraId="116BD95A" w14:textId="77777777" w:rsidR="00D13852" w:rsidRPr="009F22D4" w:rsidRDefault="00D13852" w:rsidP="0040523C">
            <w:pPr>
              <w:jc w:val="center"/>
              <w:rPr>
                <w:rFonts w:cs="Arial"/>
                <w:sz w:val="18"/>
                <w:szCs w:val="16"/>
              </w:rPr>
            </w:pPr>
            <w:r w:rsidRPr="009F22D4">
              <w:rPr>
                <w:rFonts w:cs="Arial"/>
                <w:sz w:val="18"/>
                <w:szCs w:val="16"/>
              </w:rPr>
              <w:t>15</w:t>
            </w:r>
          </w:p>
        </w:tc>
        <w:tc>
          <w:tcPr>
            <w:tcW w:w="6376" w:type="dxa"/>
            <w:vAlign w:val="center"/>
          </w:tcPr>
          <w:p w14:paraId="717E12A8" w14:textId="37311173" w:rsidR="00D13852" w:rsidRPr="00E15CD9" w:rsidRDefault="00E15CD9" w:rsidP="0040523C">
            <w:pPr>
              <w:rPr>
                <w:rFonts w:cs="Arial"/>
                <w:sz w:val="16"/>
                <w:szCs w:val="16"/>
                <w:lang w:val="es-ES"/>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15</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w:t>
            </w:r>
            <w:r w:rsidRPr="00E15CD9">
              <w:rPr>
                <w:rFonts w:cs="Arial"/>
                <w:color w:val="000000"/>
                <w:sz w:val="16"/>
                <w:szCs w:val="16"/>
              </w:rPr>
              <w:t>INSCRIPCIÓN</w:t>
            </w:r>
            <w:r w:rsidR="00F10FBF">
              <w:rPr>
                <w:rFonts w:cs="Arial"/>
                <w:color w:val="000000"/>
                <w:sz w:val="16"/>
                <w:szCs w:val="16"/>
              </w:rPr>
              <w:t xml:space="preserve"> </w:t>
            </w:r>
            <w:r w:rsidRPr="00E15CD9">
              <w:rPr>
                <w:rFonts w:cs="Arial"/>
                <w:color w:val="000000"/>
                <w:sz w:val="16"/>
                <w:szCs w:val="16"/>
              </w:rPr>
              <w:t>AL</w:t>
            </w:r>
            <w:r w:rsidR="00F10FBF">
              <w:rPr>
                <w:rFonts w:cs="Arial"/>
                <w:color w:val="000000"/>
                <w:sz w:val="16"/>
                <w:szCs w:val="16"/>
              </w:rPr>
              <w:t xml:space="preserve"> </w:t>
            </w:r>
            <w:r w:rsidRPr="00E15CD9">
              <w:rPr>
                <w:rFonts w:cs="Arial"/>
                <w:color w:val="000000"/>
                <w:sz w:val="16"/>
                <w:szCs w:val="16"/>
              </w:rPr>
              <w:t>REGISTRO</w:t>
            </w:r>
            <w:r w:rsidR="00F10FBF">
              <w:rPr>
                <w:rFonts w:cs="Arial"/>
                <w:color w:val="000000"/>
                <w:sz w:val="16"/>
                <w:szCs w:val="16"/>
              </w:rPr>
              <w:t xml:space="preserve"> </w:t>
            </w:r>
            <w:r w:rsidRPr="00E15CD9">
              <w:rPr>
                <w:rFonts w:cs="Arial"/>
                <w:color w:val="000000"/>
                <w:sz w:val="16"/>
                <w:szCs w:val="16"/>
              </w:rPr>
              <w:t>FEDERAL</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CONTRIBUYENTES</w:t>
            </w:r>
            <w:r w:rsidR="00F10FBF">
              <w:rPr>
                <w:rFonts w:cs="Arial"/>
                <w:color w:val="000000"/>
                <w:sz w:val="16"/>
                <w:szCs w:val="16"/>
              </w:rPr>
              <w:t xml:space="preserve"> </w:t>
            </w:r>
            <w:r w:rsidRPr="00E15CD9">
              <w:rPr>
                <w:rFonts w:cs="Arial"/>
                <w:color w:val="000000"/>
                <w:sz w:val="16"/>
                <w:szCs w:val="16"/>
              </w:rPr>
              <w:t>Y</w:t>
            </w:r>
            <w:r w:rsidR="00F10FBF">
              <w:rPr>
                <w:rFonts w:cs="Arial"/>
                <w:color w:val="000000"/>
                <w:sz w:val="16"/>
                <w:szCs w:val="16"/>
              </w:rPr>
              <w:t xml:space="preserve"> </w:t>
            </w:r>
            <w:r w:rsidRPr="00E15CD9">
              <w:rPr>
                <w:rFonts w:cs="Arial"/>
                <w:color w:val="000000"/>
                <w:sz w:val="16"/>
                <w:szCs w:val="16"/>
              </w:rPr>
              <w:t>CEDULA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IDENTIFICACIÓN</w:t>
            </w:r>
            <w:r w:rsidR="00F10FBF">
              <w:rPr>
                <w:rFonts w:cs="Arial"/>
                <w:color w:val="000000"/>
                <w:sz w:val="16"/>
                <w:szCs w:val="16"/>
              </w:rPr>
              <w:t xml:space="preserve"> </w:t>
            </w:r>
            <w:r w:rsidRPr="00E15CD9">
              <w:rPr>
                <w:rFonts w:cs="Arial"/>
                <w:color w:val="000000"/>
                <w:sz w:val="16"/>
                <w:szCs w:val="16"/>
              </w:rPr>
              <w:t>FISCAL.”</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0C9EA362" w14:textId="77777777" w:rsidR="00D13852" w:rsidRPr="00EF2E14" w:rsidRDefault="00D13852" w:rsidP="0040523C">
            <w:pPr>
              <w:rPr>
                <w:rFonts w:cs="Arial"/>
                <w:sz w:val="14"/>
                <w:szCs w:val="14"/>
              </w:rPr>
            </w:pPr>
          </w:p>
        </w:tc>
        <w:tc>
          <w:tcPr>
            <w:tcW w:w="822" w:type="dxa"/>
          </w:tcPr>
          <w:p w14:paraId="3CEE8CE4" w14:textId="77777777" w:rsidR="00D13852" w:rsidRPr="00EF2E14" w:rsidRDefault="00D13852" w:rsidP="0040523C">
            <w:pPr>
              <w:rPr>
                <w:rFonts w:cs="Arial"/>
                <w:sz w:val="14"/>
                <w:szCs w:val="14"/>
              </w:rPr>
            </w:pPr>
          </w:p>
        </w:tc>
      </w:tr>
      <w:tr w:rsidR="00D13852" w:rsidRPr="00EF2E14" w14:paraId="5A70392A" w14:textId="77777777" w:rsidTr="0040523C">
        <w:trPr>
          <w:trHeight w:val="206"/>
        </w:trPr>
        <w:tc>
          <w:tcPr>
            <w:tcW w:w="1529" w:type="dxa"/>
            <w:vAlign w:val="center"/>
          </w:tcPr>
          <w:p w14:paraId="5D6F7DD2" w14:textId="77777777" w:rsidR="00D13852" w:rsidRPr="009F22D4" w:rsidRDefault="00D13852" w:rsidP="0040523C">
            <w:pPr>
              <w:jc w:val="center"/>
              <w:rPr>
                <w:rFonts w:cs="Arial"/>
                <w:sz w:val="18"/>
                <w:szCs w:val="16"/>
              </w:rPr>
            </w:pPr>
            <w:r w:rsidRPr="009F22D4">
              <w:rPr>
                <w:rFonts w:cs="Arial"/>
                <w:sz w:val="18"/>
                <w:szCs w:val="16"/>
              </w:rPr>
              <w:t>16</w:t>
            </w:r>
          </w:p>
        </w:tc>
        <w:tc>
          <w:tcPr>
            <w:tcW w:w="6376" w:type="dxa"/>
            <w:vAlign w:val="center"/>
          </w:tcPr>
          <w:p w14:paraId="193ABA4E" w14:textId="76B7F438"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16.-</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“OPINION</w:t>
            </w:r>
            <w:r w:rsidR="00F10FBF">
              <w:rPr>
                <w:rFonts w:cs="Arial"/>
                <w:color w:val="000000"/>
                <w:sz w:val="16"/>
                <w:szCs w:val="16"/>
              </w:rPr>
              <w:t xml:space="preserve"> </w:t>
            </w:r>
            <w:r w:rsidRPr="00E15CD9">
              <w:rPr>
                <w:rFonts w:cs="Arial"/>
                <w:color w:val="000000"/>
                <w:sz w:val="16"/>
                <w:szCs w:val="16"/>
              </w:rPr>
              <w:t>DEL</w:t>
            </w:r>
            <w:r w:rsidR="00F10FBF">
              <w:rPr>
                <w:rFonts w:cs="Arial"/>
                <w:color w:val="000000"/>
                <w:sz w:val="16"/>
                <w:szCs w:val="16"/>
              </w:rPr>
              <w:t xml:space="preserve"> </w:t>
            </w:r>
            <w:r w:rsidRPr="00E15CD9">
              <w:rPr>
                <w:rFonts w:cs="Arial"/>
                <w:color w:val="000000"/>
                <w:sz w:val="16"/>
                <w:szCs w:val="16"/>
              </w:rPr>
              <w:t>CUMPLIMIENTO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OBLIGACIONES</w:t>
            </w:r>
            <w:r w:rsidR="00F10FBF">
              <w:rPr>
                <w:rFonts w:cs="Arial"/>
                <w:color w:val="000000"/>
                <w:sz w:val="16"/>
                <w:szCs w:val="16"/>
              </w:rPr>
              <w:t xml:space="preserve"> </w:t>
            </w:r>
            <w:r w:rsidRPr="00E15CD9">
              <w:rPr>
                <w:rFonts w:cs="Arial"/>
                <w:color w:val="000000"/>
                <w:sz w:val="16"/>
                <w:szCs w:val="16"/>
              </w:rPr>
              <w:t>FISCALES</w:t>
            </w:r>
            <w:r w:rsidR="00F10FBF">
              <w:rPr>
                <w:rFonts w:cs="Arial"/>
                <w:color w:val="000000"/>
                <w:sz w:val="16"/>
                <w:szCs w:val="16"/>
              </w:rPr>
              <w:t xml:space="preserve"> </w:t>
            </w:r>
            <w:r w:rsidRPr="00E15CD9">
              <w:rPr>
                <w:rFonts w:cs="Arial"/>
                <w:color w:val="000000"/>
                <w:sz w:val="16"/>
                <w:szCs w:val="16"/>
              </w:rPr>
              <w:t>ANTE</w:t>
            </w:r>
            <w:r w:rsidR="00F10FBF">
              <w:rPr>
                <w:rFonts w:cs="Arial"/>
                <w:color w:val="000000"/>
                <w:sz w:val="16"/>
                <w:szCs w:val="16"/>
              </w:rPr>
              <w:t xml:space="preserve"> </w:t>
            </w:r>
            <w:r w:rsidRPr="00E15CD9">
              <w:rPr>
                <w:rFonts w:cs="Arial"/>
                <w:color w:val="000000"/>
                <w:sz w:val="16"/>
                <w:szCs w:val="16"/>
              </w:rPr>
              <w:t>EL</w:t>
            </w:r>
            <w:r w:rsidR="00F10FBF">
              <w:rPr>
                <w:rFonts w:cs="Arial"/>
                <w:color w:val="000000"/>
                <w:sz w:val="16"/>
                <w:szCs w:val="16"/>
              </w:rPr>
              <w:t xml:space="preserve"> </w:t>
            </w:r>
            <w:r w:rsidRPr="00E15CD9">
              <w:rPr>
                <w:rFonts w:cs="Arial"/>
                <w:color w:val="000000"/>
                <w:sz w:val="16"/>
                <w:szCs w:val="16"/>
              </w:rPr>
              <w:t>SAT”</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7D0A1414" w14:textId="77777777" w:rsidR="00D13852" w:rsidRPr="00EF2E14" w:rsidRDefault="00D13852" w:rsidP="0040523C">
            <w:pPr>
              <w:rPr>
                <w:rFonts w:cs="Arial"/>
                <w:sz w:val="14"/>
                <w:szCs w:val="14"/>
              </w:rPr>
            </w:pPr>
          </w:p>
        </w:tc>
        <w:tc>
          <w:tcPr>
            <w:tcW w:w="822" w:type="dxa"/>
          </w:tcPr>
          <w:p w14:paraId="06B149FE" w14:textId="77777777" w:rsidR="00D13852" w:rsidRPr="00EF2E14" w:rsidRDefault="00D13852" w:rsidP="0040523C">
            <w:pPr>
              <w:rPr>
                <w:rFonts w:cs="Arial"/>
                <w:sz w:val="14"/>
                <w:szCs w:val="14"/>
              </w:rPr>
            </w:pPr>
          </w:p>
        </w:tc>
      </w:tr>
      <w:tr w:rsidR="00D13852" w:rsidRPr="00EF2E14" w14:paraId="6C25F236" w14:textId="77777777" w:rsidTr="0040523C">
        <w:trPr>
          <w:trHeight w:val="202"/>
        </w:trPr>
        <w:tc>
          <w:tcPr>
            <w:tcW w:w="1529" w:type="dxa"/>
            <w:vAlign w:val="center"/>
          </w:tcPr>
          <w:p w14:paraId="1E4DDA53" w14:textId="77777777" w:rsidR="00D13852" w:rsidRPr="009F22D4" w:rsidRDefault="00D13852" w:rsidP="0040523C">
            <w:pPr>
              <w:jc w:val="center"/>
              <w:rPr>
                <w:rFonts w:cs="Arial"/>
                <w:sz w:val="18"/>
                <w:szCs w:val="16"/>
              </w:rPr>
            </w:pPr>
            <w:r w:rsidRPr="009F22D4">
              <w:rPr>
                <w:rFonts w:cs="Arial"/>
                <w:sz w:val="18"/>
                <w:szCs w:val="16"/>
              </w:rPr>
              <w:t>17</w:t>
            </w:r>
          </w:p>
        </w:tc>
        <w:tc>
          <w:tcPr>
            <w:tcW w:w="6376" w:type="dxa"/>
            <w:vAlign w:val="center"/>
          </w:tcPr>
          <w:p w14:paraId="2BBD625E" w14:textId="3A102E39" w:rsidR="00D13852" w:rsidRPr="00E15CD9" w:rsidRDefault="00E15CD9" w:rsidP="0040523C">
            <w:pPr>
              <w:rPr>
                <w:rFonts w:cs="Arial"/>
                <w:b/>
                <w:sz w:val="16"/>
                <w:szCs w:val="16"/>
                <w:lang w:val="es-ES"/>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17.-</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w:t>
            </w:r>
            <w:r w:rsidRPr="00E15CD9">
              <w:rPr>
                <w:rFonts w:cs="Arial"/>
                <w:color w:val="000000"/>
                <w:sz w:val="16"/>
                <w:szCs w:val="16"/>
              </w:rPr>
              <w:t>OPINIÓN</w:t>
            </w:r>
            <w:r w:rsidR="00F10FBF">
              <w:rPr>
                <w:rFonts w:cs="Arial"/>
                <w:color w:val="000000"/>
                <w:sz w:val="16"/>
                <w:szCs w:val="16"/>
              </w:rPr>
              <w:t xml:space="preserve"> </w:t>
            </w:r>
            <w:r w:rsidRPr="00E15CD9">
              <w:rPr>
                <w:rFonts w:cs="Arial"/>
                <w:color w:val="000000"/>
                <w:sz w:val="16"/>
                <w:szCs w:val="16"/>
              </w:rPr>
              <w:t>POSITIVA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CUMPLIMIENTO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OBLIGACIONES</w:t>
            </w:r>
            <w:r w:rsidR="00F10FBF">
              <w:rPr>
                <w:rFonts w:cs="Arial"/>
                <w:color w:val="000000"/>
                <w:sz w:val="16"/>
                <w:szCs w:val="16"/>
              </w:rPr>
              <w:t xml:space="preserve"> </w:t>
            </w:r>
            <w:r w:rsidRPr="00E15CD9">
              <w:rPr>
                <w:rFonts w:cs="Arial"/>
                <w:color w:val="000000"/>
                <w:sz w:val="16"/>
                <w:szCs w:val="16"/>
              </w:rPr>
              <w:t>FISCALES</w:t>
            </w:r>
            <w:r w:rsidR="00F10FBF">
              <w:rPr>
                <w:rFonts w:cs="Arial"/>
                <w:color w:val="000000"/>
                <w:sz w:val="16"/>
                <w:szCs w:val="16"/>
              </w:rPr>
              <w:t xml:space="preserve"> </w:t>
            </w:r>
            <w:r w:rsidRPr="00E15CD9">
              <w:rPr>
                <w:rFonts w:cs="Arial"/>
                <w:color w:val="000000"/>
                <w:sz w:val="16"/>
                <w:szCs w:val="16"/>
              </w:rPr>
              <w:t>EN</w:t>
            </w:r>
            <w:r w:rsidR="00F10FBF">
              <w:rPr>
                <w:rFonts w:cs="Arial"/>
                <w:color w:val="000000"/>
                <w:sz w:val="16"/>
                <w:szCs w:val="16"/>
              </w:rPr>
              <w:t xml:space="preserve"> </w:t>
            </w:r>
            <w:r w:rsidRPr="00E15CD9">
              <w:rPr>
                <w:rFonts w:cs="Arial"/>
                <w:color w:val="000000"/>
                <w:sz w:val="16"/>
                <w:szCs w:val="16"/>
              </w:rPr>
              <w:t>MATERIA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SEGURIDAD</w:t>
            </w:r>
            <w:r w:rsidR="00F10FBF">
              <w:rPr>
                <w:rFonts w:cs="Arial"/>
                <w:color w:val="000000"/>
                <w:sz w:val="16"/>
                <w:szCs w:val="16"/>
              </w:rPr>
              <w:t xml:space="preserve"> </w:t>
            </w:r>
            <w:r w:rsidRPr="00E15CD9">
              <w:rPr>
                <w:rFonts w:cs="Arial"/>
                <w:color w:val="000000"/>
                <w:sz w:val="16"/>
                <w:szCs w:val="16"/>
              </w:rPr>
              <w:t>SOCIAL</w:t>
            </w:r>
            <w:r w:rsidR="00F10FBF">
              <w:rPr>
                <w:rFonts w:cs="Arial"/>
                <w:color w:val="000000"/>
                <w:sz w:val="16"/>
                <w:szCs w:val="16"/>
              </w:rPr>
              <w:t xml:space="preserve"> </w:t>
            </w:r>
            <w:r w:rsidRPr="00E15CD9">
              <w:rPr>
                <w:rFonts w:cs="Arial"/>
                <w:color w:val="000000"/>
                <w:sz w:val="16"/>
                <w:szCs w:val="16"/>
              </w:rPr>
              <w:t>EMITIDA</w:t>
            </w:r>
            <w:r w:rsidR="00F10FBF">
              <w:rPr>
                <w:rFonts w:cs="Arial"/>
                <w:color w:val="000000"/>
                <w:sz w:val="16"/>
                <w:szCs w:val="16"/>
              </w:rPr>
              <w:t xml:space="preserve"> </w:t>
            </w:r>
            <w:r w:rsidRPr="00E15CD9">
              <w:rPr>
                <w:rFonts w:cs="Arial"/>
                <w:color w:val="000000"/>
                <w:sz w:val="16"/>
                <w:szCs w:val="16"/>
              </w:rPr>
              <w:t>POR</w:t>
            </w:r>
            <w:r w:rsidR="00F10FBF">
              <w:rPr>
                <w:rFonts w:cs="Arial"/>
                <w:color w:val="000000"/>
                <w:sz w:val="16"/>
                <w:szCs w:val="16"/>
              </w:rPr>
              <w:t xml:space="preserve"> </w:t>
            </w:r>
            <w:r w:rsidRPr="00E15CD9">
              <w:rPr>
                <w:rFonts w:cs="Arial"/>
                <w:color w:val="000000"/>
                <w:sz w:val="16"/>
                <w:szCs w:val="16"/>
              </w:rPr>
              <w:lastRenderedPageBreak/>
              <w:t>EL</w:t>
            </w:r>
            <w:r w:rsidR="00F10FBF">
              <w:rPr>
                <w:rFonts w:cs="Arial"/>
                <w:color w:val="000000"/>
                <w:sz w:val="16"/>
                <w:szCs w:val="16"/>
              </w:rPr>
              <w:t xml:space="preserve"> </w:t>
            </w:r>
            <w:r w:rsidRPr="00E15CD9">
              <w:rPr>
                <w:rFonts w:cs="Arial"/>
                <w:color w:val="000000"/>
                <w:sz w:val="16"/>
                <w:szCs w:val="16"/>
              </w:rPr>
              <w:t>INSTITUTO</w:t>
            </w:r>
            <w:r w:rsidR="00F10FBF">
              <w:rPr>
                <w:rFonts w:cs="Arial"/>
                <w:color w:val="000000"/>
                <w:sz w:val="16"/>
                <w:szCs w:val="16"/>
              </w:rPr>
              <w:t xml:space="preserve"> </w:t>
            </w:r>
            <w:r w:rsidRPr="00E15CD9">
              <w:rPr>
                <w:rFonts w:cs="Arial"/>
                <w:color w:val="000000"/>
                <w:sz w:val="16"/>
                <w:szCs w:val="16"/>
              </w:rPr>
              <w:t>MEXICANO</w:t>
            </w:r>
            <w:r w:rsidR="00F10FBF">
              <w:rPr>
                <w:rFonts w:cs="Arial"/>
                <w:color w:val="000000"/>
                <w:sz w:val="16"/>
                <w:szCs w:val="16"/>
              </w:rPr>
              <w:t xml:space="preserve"> </w:t>
            </w:r>
            <w:r w:rsidRPr="00E15CD9">
              <w:rPr>
                <w:rFonts w:cs="Arial"/>
                <w:color w:val="000000"/>
                <w:sz w:val="16"/>
                <w:szCs w:val="16"/>
              </w:rPr>
              <w:t>DEL</w:t>
            </w:r>
            <w:r w:rsidR="00F10FBF">
              <w:rPr>
                <w:rFonts w:cs="Arial"/>
                <w:color w:val="000000"/>
                <w:sz w:val="16"/>
                <w:szCs w:val="16"/>
              </w:rPr>
              <w:t xml:space="preserve"> </w:t>
            </w:r>
            <w:r w:rsidRPr="00E15CD9">
              <w:rPr>
                <w:rFonts w:cs="Arial"/>
                <w:color w:val="000000"/>
                <w:sz w:val="16"/>
                <w:szCs w:val="16"/>
              </w:rPr>
              <w:t>SEGURO</w:t>
            </w:r>
            <w:r w:rsidR="00F10FBF">
              <w:rPr>
                <w:rFonts w:cs="Arial"/>
                <w:color w:val="000000"/>
                <w:sz w:val="16"/>
                <w:szCs w:val="16"/>
              </w:rPr>
              <w:t xml:space="preserve"> </w:t>
            </w:r>
            <w:r w:rsidRPr="00E15CD9">
              <w:rPr>
                <w:rFonts w:cs="Arial"/>
                <w:color w:val="000000"/>
                <w:sz w:val="16"/>
                <w:szCs w:val="16"/>
              </w:rPr>
              <w:t>SOCIAL</w:t>
            </w:r>
            <w:r w:rsidR="00F10FBF">
              <w:rPr>
                <w:rFonts w:cs="Arial"/>
                <w:color w:val="000000"/>
                <w:sz w:val="16"/>
                <w:szCs w:val="16"/>
              </w:rPr>
              <w:t xml:space="preserve"> </w:t>
            </w:r>
            <w:r w:rsidRPr="00E15CD9">
              <w:rPr>
                <w:rFonts w:cs="Arial"/>
                <w:color w:val="000000"/>
                <w:sz w:val="16"/>
                <w:szCs w:val="16"/>
              </w:rPr>
              <w:t>(IMSS)”</w:t>
            </w:r>
            <w:r w:rsidR="00F10FBF">
              <w:rPr>
                <w:rFonts w:cs="Arial"/>
                <w:b/>
                <w:bCs/>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1B737D2D" w14:textId="77777777" w:rsidR="00D13852" w:rsidRPr="00EF2E14" w:rsidRDefault="00D13852" w:rsidP="0040523C">
            <w:pPr>
              <w:rPr>
                <w:rFonts w:cs="Arial"/>
                <w:sz w:val="14"/>
                <w:szCs w:val="14"/>
              </w:rPr>
            </w:pPr>
          </w:p>
        </w:tc>
        <w:tc>
          <w:tcPr>
            <w:tcW w:w="822" w:type="dxa"/>
          </w:tcPr>
          <w:p w14:paraId="3895F6B3" w14:textId="77777777" w:rsidR="00D13852" w:rsidRPr="00EF2E14" w:rsidRDefault="00D13852" w:rsidP="0040523C">
            <w:pPr>
              <w:rPr>
                <w:rFonts w:cs="Arial"/>
                <w:sz w:val="14"/>
                <w:szCs w:val="14"/>
              </w:rPr>
            </w:pPr>
          </w:p>
        </w:tc>
      </w:tr>
      <w:tr w:rsidR="00D13852" w:rsidRPr="00EF2E14" w14:paraId="25536084" w14:textId="77777777" w:rsidTr="0040523C">
        <w:trPr>
          <w:trHeight w:val="460"/>
        </w:trPr>
        <w:tc>
          <w:tcPr>
            <w:tcW w:w="1529" w:type="dxa"/>
            <w:vAlign w:val="center"/>
          </w:tcPr>
          <w:p w14:paraId="06CA02DF" w14:textId="77777777" w:rsidR="00D13852" w:rsidRPr="009F22D4" w:rsidRDefault="00D13852" w:rsidP="0040523C">
            <w:pPr>
              <w:jc w:val="center"/>
              <w:rPr>
                <w:rFonts w:cs="Arial"/>
                <w:sz w:val="18"/>
                <w:szCs w:val="16"/>
              </w:rPr>
            </w:pPr>
            <w:r w:rsidRPr="009F22D4">
              <w:rPr>
                <w:rFonts w:cs="Arial"/>
                <w:sz w:val="18"/>
                <w:szCs w:val="16"/>
              </w:rPr>
              <w:lastRenderedPageBreak/>
              <w:t>18</w:t>
            </w:r>
          </w:p>
        </w:tc>
        <w:tc>
          <w:tcPr>
            <w:tcW w:w="6376" w:type="dxa"/>
            <w:vAlign w:val="center"/>
          </w:tcPr>
          <w:p w14:paraId="0EDCE53B" w14:textId="20B52CD9" w:rsidR="00D13852" w:rsidRPr="00E15CD9" w:rsidRDefault="00E15CD9" w:rsidP="0040523C">
            <w:pPr>
              <w:rPr>
                <w:rFonts w:cs="Arial"/>
                <w:sz w:val="16"/>
                <w:szCs w:val="16"/>
                <w:lang w:val="es-ES"/>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18.-</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w:t>
            </w:r>
            <w:r w:rsidRPr="00E15CD9">
              <w:rPr>
                <w:rFonts w:cs="Arial"/>
                <w:color w:val="000000"/>
                <w:sz w:val="16"/>
                <w:szCs w:val="16"/>
              </w:rPr>
              <w:t>CONSTANCIA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CUMPLIMIENTO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OBLIGACIONES</w:t>
            </w:r>
            <w:r w:rsidR="00F10FBF">
              <w:rPr>
                <w:rFonts w:cs="Arial"/>
                <w:color w:val="000000"/>
                <w:sz w:val="16"/>
                <w:szCs w:val="16"/>
              </w:rPr>
              <w:t xml:space="preserve"> </w:t>
            </w:r>
            <w:r w:rsidRPr="00E15CD9">
              <w:rPr>
                <w:rFonts w:cs="Arial"/>
                <w:color w:val="000000"/>
                <w:sz w:val="16"/>
                <w:szCs w:val="16"/>
              </w:rPr>
              <w:t>FISCALES</w:t>
            </w:r>
            <w:r w:rsidR="00F10FBF">
              <w:rPr>
                <w:rFonts w:cs="Arial"/>
                <w:color w:val="000000"/>
                <w:sz w:val="16"/>
                <w:szCs w:val="16"/>
              </w:rPr>
              <w:t xml:space="preserve"> </w:t>
            </w:r>
            <w:r w:rsidRPr="00E15CD9">
              <w:rPr>
                <w:rFonts w:cs="Arial"/>
                <w:color w:val="000000"/>
                <w:sz w:val="16"/>
                <w:szCs w:val="16"/>
              </w:rPr>
              <w:t>EN</w:t>
            </w:r>
            <w:r w:rsidR="00F10FBF">
              <w:rPr>
                <w:rFonts w:cs="Arial"/>
                <w:color w:val="000000"/>
                <w:sz w:val="16"/>
                <w:szCs w:val="16"/>
              </w:rPr>
              <w:t xml:space="preserve"> </w:t>
            </w:r>
            <w:r w:rsidRPr="00E15CD9">
              <w:rPr>
                <w:rFonts w:cs="Arial"/>
                <w:color w:val="000000"/>
                <w:sz w:val="16"/>
                <w:szCs w:val="16"/>
              </w:rPr>
              <w:t>MATERIA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APORTACIONES</w:t>
            </w:r>
            <w:r w:rsidR="00F10FBF">
              <w:rPr>
                <w:rFonts w:cs="Arial"/>
                <w:color w:val="000000"/>
                <w:sz w:val="16"/>
                <w:szCs w:val="16"/>
              </w:rPr>
              <w:t xml:space="preserve"> </w:t>
            </w:r>
            <w:r w:rsidRPr="00E15CD9">
              <w:rPr>
                <w:rFonts w:cs="Arial"/>
                <w:color w:val="000000"/>
                <w:sz w:val="16"/>
                <w:szCs w:val="16"/>
              </w:rPr>
              <w:t>PATRONALES</w:t>
            </w:r>
            <w:r w:rsidR="00F10FBF">
              <w:rPr>
                <w:rFonts w:cs="Arial"/>
                <w:color w:val="000000"/>
                <w:sz w:val="16"/>
                <w:szCs w:val="16"/>
              </w:rPr>
              <w:t xml:space="preserve"> </w:t>
            </w:r>
            <w:r w:rsidRPr="00E15CD9">
              <w:rPr>
                <w:rFonts w:cs="Arial"/>
                <w:color w:val="000000"/>
                <w:sz w:val="16"/>
                <w:szCs w:val="16"/>
              </w:rPr>
              <w:t>Y</w:t>
            </w:r>
            <w:r w:rsidR="00F10FBF">
              <w:rPr>
                <w:rFonts w:cs="Arial"/>
                <w:color w:val="000000"/>
                <w:sz w:val="16"/>
                <w:szCs w:val="16"/>
              </w:rPr>
              <w:t xml:space="preserve"> </w:t>
            </w:r>
            <w:r w:rsidRPr="00E15CD9">
              <w:rPr>
                <w:rFonts w:cs="Arial"/>
                <w:color w:val="000000"/>
                <w:sz w:val="16"/>
                <w:szCs w:val="16"/>
              </w:rPr>
              <w:t>ENTERO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DESCUENTOS</w:t>
            </w:r>
            <w:r w:rsidR="00F10FBF">
              <w:rPr>
                <w:rFonts w:cs="Arial"/>
                <w:color w:val="000000"/>
                <w:sz w:val="16"/>
                <w:szCs w:val="16"/>
              </w:rPr>
              <w:t xml:space="preserve"> </w:t>
            </w:r>
            <w:r w:rsidRPr="00E15CD9">
              <w:rPr>
                <w:rFonts w:cs="Arial"/>
                <w:color w:val="000000"/>
                <w:sz w:val="16"/>
                <w:szCs w:val="16"/>
              </w:rPr>
              <w:t>EMITIDA</w:t>
            </w:r>
            <w:r w:rsidR="00F10FBF">
              <w:rPr>
                <w:rFonts w:cs="Arial"/>
                <w:color w:val="000000"/>
                <w:sz w:val="16"/>
                <w:szCs w:val="16"/>
              </w:rPr>
              <w:t xml:space="preserve"> </w:t>
            </w:r>
            <w:r w:rsidRPr="00E15CD9">
              <w:rPr>
                <w:rFonts w:cs="Arial"/>
                <w:color w:val="000000"/>
                <w:sz w:val="16"/>
                <w:szCs w:val="16"/>
              </w:rPr>
              <w:t>POR</w:t>
            </w:r>
            <w:r w:rsidR="00F10FBF">
              <w:rPr>
                <w:rFonts w:cs="Arial"/>
                <w:color w:val="000000"/>
                <w:sz w:val="16"/>
                <w:szCs w:val="16"/>
              </w:rPr>
              <w:t xml:space="preserve"> </w:t>
            </w:r>
            <w:r w:rsidRPr="00E15CD9">
              <w:rPr>
                <w:rFonts w:cs="Arial"/>
                <w:color w:val="000000"/>
                <w:sz w:val="16"/>
                <w:szCs w:val="16"/>
              </w:rPr>
              <w:t>EL</w:t>
            </w:r>
            <w:r w:rsidR="00F10FBF">
              <w:rPr>
                <w:rFonts w:cs="Arial"/>
                <w:color w:val="000000"/>
                <w:sz w:val="16"/>
                <w:szCs w:val="16"/>
              </w:rPr>
              <w:t xml:space="preserve"> </w:t>
            </w:r>
            <w:r w:rsidRPr="00E15CD9">
              <w:rPr>
                <w:rFonts w:cs="Arial"/>
                <w:color w:val="000000"/>
                <w:sz w:val="16"/>
                <w:szCs w:val="16"/>
              </w:rPr>
              <w:t>INSTITUTO</w:t>
            </w:r>
            <w:r w:rsidR="00F10FBF">
              <w:rPr>
                <w:rFonts w:cs="Arial"/>
                <w:color w:val="000000"/>
                <w:sz w:val="16"/>
                <w:szCs w:val="16"/>
              </w:rPr>
              <w:t xml:space="preserve"> </w:t>
            </w:r>
            <w:r w:rsidRPr="00E15CD9">
              <w:rPr>
                <w:rFonts w:cs="Arial"/>
                <w:color w:val="000000"/>
                <w:sz w:val="16"/>
                <w:szCs w:val="16"/>
              </w:rPr>
              <w:t>DEL</w:t>
            </w:r>
            <w:r w:rsidR="00F10FBF">
              <w:rPr>
                <w:rFonts w:cs="Arial"/>
                <w:color w:val="000000"/>
                <w:sz w:val="16"/>
                <w:szCs w:val="16"/>
              </w:rPr>
              <w:t xml:space="preserve"> </w:t>
            </w:r>
            <w:r w:rsidRPr="00E15CD9">
              <w:rPr>
                <w:rFonts w:cs="Arial"/>
                <w:color w:val="000000"/>
                <w:sz w:val="16"/>
                <w:szCs w:val="16"/>
              </w:rPr>
              <w:t>FONDO</w:t>
            </w:r>
            <w:r w:rsidR="00F10FBF">
              <w:rPr>
                <w:rFonts w:cs="Arial"/>
                <w:color w:val="000000"/>
                <w:sz w:val="16"/>
                <w:szCs w:val="16"/>
              </w:rPr>
              <w:t xml:space="preserve"> </w:t>
            </w:r>
            <w:r w:rsidRPr="00E15CD9">
              <w:rPr>
                <w:rFonts w:cs="Arial"/>
                <w:color w:val="000000"/>
                <w:sz w:val="16"/>
                <w:szCs w:val="16"/>
              </w:rPr>
              <w:t>NACIONAL</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LA</w:t>
            </w:r>
            <w:r w:rsidR="00F10FBF">
              <w:rPr>
                <w:rFonts w:cs="Arial"/>
                <w:color w:val="000000"/>
                <w:sz w:val="16"/>
                <w:szCs w:val="16"/>
              </w:rPr>
              <w:t xml:space="preserve"> </w:t>
            </w:r>
            <w:r w:rsidRPr="00E15CD9">
              <w:rPr>
                <w:rFonts w:cs="Arial"/>
                <w:color w:val="000000"/>
                <w:sz w:val="16"/>
                <w:szCs w:val="16"/>
              </w:rPr>
              <w:t>VIVIENDA</w:t>
            </w:r>
            <w:r w:rsidR="00F10FBF">
              <w:rPr>
                <w:rFonts w:cs="Arial"/>
                <w:color w:val="000000"/>
                <w:sz w:val="16"/>
                <w:szCs w:val="16"/>
              </w:rPr>
              <w:t xml:space="preserve"> </w:t>
            </w:r>
            <w:r w:rsidRPr="00E15CD9">
              <w:rPr>
                <w:rFonts w:cs="Arial"/>
                <w:color w:val="000000"/>
                <w:sz w:val="16"/>
                <w:szCs w:val="16"/>
              </w:rPr>
              <w:t>PARA</w:t>
            </w:r>
            <w:r w:rsidR="00F10FBF">
              <w:rPr>
                <w:rFonts w:cs="Arial"/>
                <w:color w:val="000000"/>
                <w:sz w:val="16"/>
                <w:szCs w:val="16"/>
              </w:rPr>
              <w:t xml:space="preserve"> </w:t>
            </w:r>
            <w:r w:rsidRPr="00E15CD9">
              <w:rPr>
                <w:rFonts w:cs="Arial"/>
                <w:color w:val="000000"/>
                <w:sz w:val="16"/>
                <w:szCs w:val="16"/>
              </w:rPr>
              <w:t>LOS</w:t>
            </w:r>
            <w:r w:rsidR="00F10FBF">
              <w:rPr>
                <w:rFonts w:cs="Arial"/>
                <w:color w:val="000000"/>
                <w:sz w:val="16"/>
                <w:szCs w:val="16"/>
              </w:rPr>
              <w:t xml:space="preserve"> </w:t>
            </w:r>
            <w:r w:rsidRPr="00E15CD9">
              <w:rPr>
                <w:rFonts w:cs="Arial"/>
                <w:color w:val="000000"/>
                <w:sz w:val="16"/>
                <w:szCs w:val="16"/>
              </w:rPr>
              <w:t>TRABAJADORES</w:t>
            </w:r>
            <w:r w:rsidR="00F10FBF">
              <w:rPr>
                <w:rFonts w:cs="Arial"/>
                <w:color w:val="000000"/>
                <w:sz w:val="16"/>
                <w:szCs w:val="16"/>
              </w:rPr>
              <w:t xml:space="preserve"> </w:t>
            </w:r>
            <w:r w:rsidRPr="00E15CD9">
              <w:rPr>
                <w:rFonts w:cs="Arial"/>
                <w:color w:val="000000"/>
                <w:sz w:val="16"/>
                <w:szCs w:val="16"/>
              </w:rPr>
              <w:t>(INFONAVIT)”</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4B52AF19" w14:textId="77777777" w:rsidR="00D13852" w:rsidRPr="00EF2E14" w:rsidRDefault="00D13852" w:rsidP="0040523C">
            <w:pPr>
              <w:rPr>
                <w:rFonts w:cs="Arial"/>
                <w:sz w:val="14"/>
                <w:szCs w:val="14"/>
              </w:rPr>
            </w:pPr>
          </w:p>
        </w:tc>
        <w:tc>
          <w:tcPr>
            <w:tcW w:w="822" w:type="dxa"/>
          </w:tcPr>
          <w:p w14:paraId="3E14216E" w14:textId="77777777" w:rsidR="00D13852" w:rsidRPr="00EF2E14" w:rsidRDefault="00D13852" w:rsidP="0040523C">
            <w:pPr>
              <w:rPr>
                <w:rFonts w:cs="Arial"/>
                <w:sz w:val="14"/>
                <w:szCs w:val="14"/>
              </w:rPr>
            </w:pPr>
          </w:p>
        </w:tc>
      </w:tr>
      <w:tr w:rsidR="00D13852" w:rsidRPr="00EF2E14" w14:paraId="31BDFCAB" w14:textId="77777777" w:rsidTr="0040523C">
        <w:trPr>
          <w:trHeight w:val="460"/>
        </w:trPr>
        <w:tc>
          <w:tcPr>
            <w:tcW w:w="1529" w:type="dxa"/>
            <w:vAlign w:val="center"/>
          </w:tcPr>
          <w:p w14:paraId="0AAA5C7B" w14:textId="77777777" w:rsidR="00D13852" w:rsidRPr="009F22D4" w:rsidRDefault="00D13852" w:rsidP="0040523C">
            <w:pPr>
              <w:jc w:val="center"/>
              <w:rPr>
                <w:rFonts w:cs="Arial"/>
                <w:sz w:val="18"/>
                <w:szCs w:val="16"/>
              </w:rPr>
            </w:pPr>
            <w:r w:rsidRPr="009F22D4">
              <w:rPr>
                <w:rFonts w:cs="Arial"/>
                <w:sz w:val="18"/>
                <w:szCs w:val="16"/>
              </w:rPr>
              <w:t>19</w:t>
            </w:r>
          </w:p>
        </w:tc>
        <w:tc>
          <w:tcPr>
            <w:tcW w:w="6376" w:type="dxa"/>
            <w:vAlign w:val="center"/>
          </w:tcPr>
          <w:p w14:paraId="44AA9AD2" w14:textId="3F3E082B" w:rsidR="00D13852" w:rsidRPr="00E15CD9" w:rsidRDefault="00E15CD9" w:rsidP="0040523C">
            <w:pPr>
              <w:rPr>
                <w:rFonts w:cs="Arial"/>
                <w:sz w:val="16"/>
                <w:szCs w:val="16"/>
                <w:lang w:val="es-ES"/>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19.-</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
                <w:bCs/>
                <w:color w:val="000000"/>
                <w:sz w:val="16"/>
                <w:szCs w:val="16"/>
              </w:rPr>
              <w:t>“</w:t>
            </w:r>
            <w:r w:rsidRPr="00E15CD9">
              <w:rPr>
                <w:rFonts w:cs="Arial"/>
                <w:color w:val="000000"/>
                <w:sz w:val="16"/>
                <w:szCs w:val="16"/>
              </w:rPr>
              <w:t>COMPROBANTE</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DOMICILIO”</w:t>
            </w:r>
            <w:r w:rsidR="00F10FBF">
              <w:rPr>
                <w:rFonts w:cs="Arial"/>
                <w:color w:val="000000"/>
                <w:sz w:val="16"/>
                <w:szCs w:val="16"/>
              </w:rPr>
              <w:t xml:space="preserve"> </w:t>
            </w: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LEGIBLE).</w:t>
            </w:r>
          </w:p>
        </w:tc>
        <w:tc>
          <w:tcPr>
            <w:tcW w:w="708" w:type="dxa"/>
          </w:tcPr>
          <w:p w14:paraId="600256B5" w14:textId="77777777" w:rsidR="00D13852" w:rsidRPr="00EF2E14" w:rsidRDefault="00D13852" w:rsidP="0040523C">
            <w:pPr>
              <w:rPr>
                <w:rFonts w:cs="Arial"/>
                <w:sz w:val="14"/>
                <w:szCs w:val="14"/>
              </w:rPr>
            </w:pPr>
          </w:p>
        </w:tc>
        <w:tc>
          <w:tcPr>
            <w:tcW w:w="822" w:type="dxa"/>
          </w:tcPr>
          <w:p w14:paraId="54C55796" w14:textId="77777777" w:rsidR="00D13852" w:rsidRPr="00EF2E14" w:rsidRDefault="00D13852" w:rsidP="0040523C">
            <w:pPr>
              <w:rPr>
                <w:rFonts w:cs="Arial"/>
                <w:sz w:val="14"/>
                <w:szCs w:val="14"/>
              </w:rPr>
            </w:pPr>
          </w:p>
        </w:tc>
      </w:tr>
      <w:tr w:rsidR="00D13852" w:rsidRPr="00EF2E14" w14:paraId="7DD5780A" w14:textId="77777777" w:rsidTr="0040523C">
        <w:trPr>
          <w:trHeight w:val="391"/>
        </w:trPr>
        <w:tc>
          <w:tcPr>
            <w:tcW w:w="1529" w:type="dxa"/>
            <w:vAlign w:val="center"/>
          </w:tcPr>
          <w:p w14:paraId="60930A87" w14:textId="77777777" w:rsidR="00D13852" w:rsidRPr="009F22D4" w:rsidRDefault="00D13852" w:rsidP="0040523C">
            <w:pPr>
              <w:jc w:val="center"/>
              <w:rPr>
                <w:rFonts w:cs="Arial"/>
                <w:sz w:val="18"/>
                <w:szCs w:val="16"/>
              </w:rPr>
            </w:pPr>
            <w:r w:rsidRPr="009F22D4">
              <w:rPr>
                <w:rFonts w:cs="Arial"/>
                <w:sz w:val="18"/>
                <w:szCs w:val="16"/>
              </w:rPr>
              <w:t>20</w:t>
            </w:r>
          </w:p>
        </w:tc>
        <w:tc>
          <w:tcPr>
            <w:tcW w:w="6376" w:type="dxa"/>
            <w:vAlign w:val="center"/>
          </w:tcPr>
          <w:p w14:paraId="0407D827" w14:textId="64A4042A" w:rsidR="00D13852" w:rsidRPr="00E15CD9" w:rsidRDefault="00E15CD9" w:rsidP="0040523C">
            <w:pPr>
              <w:rPr>
                <w:rFonts w:cs="Arial"/>
                <w:b/>
                <w:sz w:val="16"/>
                <w:szCs w:val="16"/>
                <w:lang w:val="es-ES"/>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20.-</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color w:val="000000"/>
                <w:sz w:val="16"/>
                <w:szCs w:val="16"/>
              </w:rPr>
              <w:t>“CARTA</w:t>
            </w:r>
            <w:r w:rsidR="00F10FBF">
              <w:rPr>
                <w:rFonts w:cs="Arial"/>
                <w:color w:val="000000"/>
                <w:sz w:val="16"/>
                <w:szCs w:val="16"/>
              </w:rPr>
              <w:t xml:space="preserve"> </w:t>
            </w:r>
            <w:r w:rsidRPr="00E15CD9">
              <w:rPr>
                <w:rFonts w:cs="Arial"/>
                <w:color w:val="000000"/>
                <w:sz w:val="16"/>
                <w:szCs w:val="16"/>
              </w:rPr>
              <w:t>CORREO</w:t>
            </w:r>
            <w:r w:rsidR="00F10FBF">
              <w:rPr>
                <w:rFonts w:cs="Arial"/>
                <w:color w:val="000000"/>
                <w:sz w:val="16"/>
                <w:szCs w:val="16"/>
              </w:rPr>
              <w:t xml:space="preserve"> </w:t>
            </w:r>
            <w:r w:rsidRPr="00E15CD9">
              <w:rPr>
                <w:rFonts w:cs="Arial"/>
                <w:color w:val="000000"/>
                <w:sz w:val="16"/>
                <w:szCs w:val="16"/>
              </w:rPr>
              <w:t>ELECTRÓNICO”</w:t>
            </w:r>
            <w:r w:rsidRPr="00E15CD9">
              <w:rPr>
                <w:rFonts w:cs="Arial"/>
                <w:b/>
                <w:bCs/>
                <w:color w:val="000000"/>
                <w:sz w:val="16"/>
                <w:szCs w:val="16"/>
              </w:rPr>
              <w:t>.</w:t>
            </w:r>
            <w:r w:rsidR="00F10FBF">
              <w:rPr>
                <w:rFonts w:cs="Arial"/>
                <w:b/>
                <w:bCs/>
                <w:color w:val="000000"/>
                <w:sz w:val="16"/>
                <w:szCs w:val="16"/>
              </w:rPr>
              <w:t xml:space="preserve"> </w:t>
            </w:r>
            <w:r w:rsidRPr="00E15CD9">
              <w:rPr>
                <w:rFonts w:cs="Arial"/>
                <w:b/>
                <w:bCs/>
                <w:color w:val="000000"/>
                <w:sz w:val="16"/>
                <w:szCs w:val="16"/>
              </w:rPr>
              <w:t>(ESCRITO</w:t>
            </w:r>
            <w:r w:rsidR="00F10FBF">
              <w:rPr>
                <w:rFonts w:cs="Arial"/>
                <w:b/>
                <w:bCs/>
                <w:color w:val="000000"/>
                <w:sz w:val="16"/>
                <w:szCs w:val="16"/>
              </w:rPr>
              <w:t xml:space="preserve"> </w:t>
            </w:r>
            <w:r w:rsidRPr="00E15CD9">
              <w:rPr>
                <w:rFonts w:cs="Arial"/>
                <w:b/>
                <w:bCs/>
                <w:color w:val="000000"/>
                <w:sz w:val="16"/>
                <w:szCs w:val="16"/>
              </w:rPr>
              <w:t>LIBRE)</w:t>
            </w:r>
          </w:p>
        </w:tc>
        <w:tc>
          <w:tcPr>
            <w:tcW w:w="708" w:type="dxa"/>
          </w:tcPr>
          <w:p w14:paraId="3BFC145A" w14:textId="77777777" w:rsidR="00D13852" w:rsidRPr="00EF2E14" w:rsidRDefault="00D13852" w:rsidP="0040523C">
            <w:pPr>
              <w:rPr>
                <w:rFonts w:cs="Arial"/>
                <w:sz w:val="14"/>
                <w:szCs w:val="14"/>
              </w:rPr>
            </w:pPr>
          </w:p>
        </w:tc>
        <w:tc>
          <w:tcPr>
            <w:tcW w:w="822" w:type="dxa"/>
          </w:tcPr>
          <w:p w14:paraId="50A5A5C6" w14:textId="77777777" w:rsidR="00D13852" w:rsidRPr="00EF2E14" w:rsidRDefault="00D13852" w:rsidP="0040523C">
            <w:pPr>
              <w:rPr>
                <w:rFonts w:cs="Arial"/>
                <w:sz w:val="14"/>
                <w:szCs w:val="14"/>
              </w:rPr>
            </w:pPr>
          </w:p>
        </w:tc>
      </w:tr>
      <w:tr w:rsidR="00D13852" w:rsidRPr="00EF2E14" w14:paraId="31E9652D" w14:textId="77777777" w:rsidTr="0040523C">
        <w:trPr>
          <w:trHeight w:val="409"/>
        </w:trPr>
        <w:tc>
          <w:tcPr>
            <w:tcW w:w="1529" w:type="dxa"/>
            <w:vAlign w:val="center"/>
          </w:tcPr>
          <w:p w14:paraId="016B130B" w14:textId="77777777" w:rsidR="00D13852" w:rsidRPr="009F22D4" w:rsidRDefault="00D13852" w:rsidP="0040523C">
            <w:pPr>
              <w:jc w:val="center"/>
              <w:rPr>
                <w:rFonts w:cs="Arial"/>
                <w:sz w:val="18"/>
                <w:szCs w:val="16"/>
              </w:rPr>
            </w:pPr>
            <w:r w:rsidRPr="009F22D4">
              <w:rPr>
                <w:rFonts w:cs="Arial"/>
                <w:sz w:val="18"/>
                <w:szCs w:val="16"/>
              </w:rPr>
              <w:t>21</w:t>
            </w:r>
          </w:p>
        </w:tc>
        <w:tc>
          <w:tcPr>
            <w:tcW w:w="6376" w:type="dxa"/>
            <w:vAlign w:val="center"/>
          </w:tcPr>
          <w:p w14:paraId="03C646C5" w14:textId="559EE49E" w:rsidR="00D13852" w:rsidRPr="00E15CD9" w:rsidRDefault="00E15CD9" w:rsidP="0040523C">
            <w:pPr>
              <w:jc w:val="left"/>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21.-</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color w:val="000000"/>
                <w:sz w:val="16"/>
                <w:szCs w:val="16"/>
              </w:rPr>
              <w:t>“CARTA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AVISO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DOMICILIO</w:t>
            </w:r>
            <w:r w:rsidR="00F10FBF">
              <w:rPr>
                <w:rFonts w:cs="Arial"/>
                <w:color w:val="000000"/>
                <w:sz w:val="16"/>
                <w:szCs w:val="16"/>
              </w:rPr>
              <w:t xml:space="preserve"> </w:t>
            </w:r>
            <w:r w:rsidRPr="00E15CD9">
              <w:rPr>
                <w:rFonts w:cs="Arial"/>
                <w:color w:val="000000"/>
                <w:sz w:val="16"/>
                <w:szCs w:val="16"/>
              </w:rPr>
              <w:t>FISCAL”</w:t>
            </w:r>
            <w:r w:rsidRPr="00E15CD9">
              <w:rPr>
                <w:rFonts w:cs="Arial"/>
                <w:b/>
                <w:bCs/>
                <w:color w:val="000000"/>
                <w:sz w:val="16"/>
                <w:szCs w:val="16"/>
              </w:rPr>
              <w:t>.</w:t>
            </w:r>
            <w:r w:rsidR="00F10FBF">
              <w:rPr>
                <w:rFonts w:cs="Arial"/>
                <w:b/>
                <w:bCs/>
                <w:color w:val="000000"/>
                <w:sz w:val="16"/>
                <w:szCs w:val="16"/>
              </w:rPr>
              <w:t xml:space="preserve"> </w:t>
            </w:r>
            <w:r w:rsidRPr="00E15CD9">
              <w:rPr>
                <w:rFonts w:cs="Arial"/>
                <w:b/>
                <w:bCs/>
                <w:color w:val="000000"/>
                <w:sz w:val="16"/>
                <w:szCs w:val="16"/>
              </w:rPr>
              <w:t>(ANEXO20)</w:t>
            </w:r>
          </w:p>
        </w:tc>
        <w:tc>
          <w:tcPr>
            <w:tcW w:w="708" w:type="dxa"/>
          </w:tcPr>
          <w:p w14:paraId="6895A8C4" w14:textId="77777777" w:rsidR="00D13852" w:rsidRPr="00EF2E14" w:rsidRDefault="00D13852" w:rsidP="0040523C">
            <w:pPr>
              <w:jc w:val="center"/>
              <w:rPr>
                <w:rFonts w:cs="Arial"/>
                <w:sz w:val="16"/>
                <w:szCs w:val="16"/>
              </w:rPr>
            </w:pPr>
          </w:p>
        </w:tc>
        <w:tc>
          <w:tcPr>
            <w:tcW w:w="822" w:type="dxa"/>
          </w:tcPr>
          <w:p w14:paraId="50784B31" w14:textId="77777777" w:rsidR="00D13852" w:rsidRPr="00EF2E14" w:rsidRDefault="00D13852" w:rsidP="0040523C">
            <w:pPr>
              <w:jc w:val="center"/>
              <w:rPr>
                <w:rFonts w:cs="Arial"/>
                <w:sz w:val="16"/>
                <w:szCs w:val="16"/>
              </w:rPr>
            </w:pPr>
          </w:p>
        </w:tc>
      </w:tr>
      <w:tr w:rsidR="00D13852" w:rsidRPr="00EF2E14" w14:paraId="6F8BB025" w14:textId="77777777" w:rsidTr="0040523C">
        <w:trPr>
          <w:trHeight w:val="414"/>
        </w:trPr>
        <w:tc>
          <w:tcPr>
            <w:tcW w:w="1529" w:type="dxa"/>
            <w:vAlign w:val="center"/>
          </w:tcPr>
          <w:p w14:paraId="61DB4909" w14:textId="77777777" w:rsidR="00D13852" w:rsidRPr="009F22D4" w:rsidRDefault="00D13852" w:rsidP="0040523C">
            <w:pPr>
              <w:widowControl/>
              <w:jc w:val="center"/>
              <w:rPr>
                <w:rFonts w:cs="Arial"/>
                <w:color w:val="000000"/>
                <w:sz w:val="18"/>
                <w:szCs w:val="16"/>
                <w:lang w:eastAsia="es-MX"/>
              </w:rPr>
            </w:pPr>
            <w:r w:rsidRPr="009F22D4">
              <w:rPr>
                <w:rFonts w:cs="Arial"/>
                <w:color w:val="000000"/>
                <w:sz w:val="18"/>
                <w:szCs w:val="16"/>
              </w:rPr>
              <w:t>22</w:t>
            </w:r>
          </w:p>
        </w:tc>
        <w:tc>
          <w:tcPr>
            <w:tcW w:w="6376" w:type="dxa"/>
            <w:vAlign w:val="center"/>
          </w:tcPr>
          <w:p w14:paraId="348DC85E" w14:textId="52135538" w:rsidR="00D13852" w:rsidRPr="00E15CD9" w:rsidRDefault="00E15CD9" w:rsidP="0040523C">
            <w:pPr>
              <w:jc w:val="left"/>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22.-</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color w:val="000000"/>
                <w:sz w:val="16"/>
                <w:szCs w:val="16"/>
              </w:rPr>
              <w:t>“AVISO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CONFIDENCIALIDAD”</w:t>
            </w:r>
            <w:r w:rsidRPr="00E15CD9">
              <w:rPr>
                <w:rFonts w:cs="Arial"/>
                <w:b/>
                <w:bCs/>
                <w:color w:val="000000"/>
                <w:sz w:val="16"/>
                <w:szCs w:val="16"/>
              </w:rPr>
              <w:t>.</w:t>
            </w:r>
            <w:r w:rsidR="00F10FBF">
              <w:rPr>
                <w:rFonts w:cs="Arial"/>
                <w:b/>
                <w:bCs/>
                <w:color w:val="000000"/>
                <w:sz w:val="16"/>
                <w:szCs w:val="16"/>
              </w:rPr>
              <w:t xml:space="preserve"> </w:t>
            </w:r>
            <w:r w:rsidRPr="00E15CD9">
              <w:rPr>
                <w:rFonts w:cs="Arial"/>
                <w:b/>
                <w:bCs/>
                <w:color w:val="000000"/>
                <w:sz w:val="16"/>
                <w:szCs w:val="16"/>
              </w:rPr>
              <w:t>(ANEXO21)</w:t>
            </w:r>
          </w:p>
        </w:tc>
        <w:tc>
          <w:tcPr>
            <w:tcW w:w="708" w:type="dxa"/>
          </w:tcPr>
          <w:p w14:paraId="3E4C9FC8" w14:textId="77777777" w:rsidR="00D13852" w:rsidRPr="00EF2E14" w:rsidRDefault="00D13852" w:rsidP="0040523C">
            <w:pPr>
              <w:jc w:val="center"/>
              <w:rPr>
                <w:rFonts w:cs="Arial"/>
                <w:sz w:val="16"/>
                <w:szCs w:val="16"/>
              </w:rPr>
            </w:pPr>
          </w:p>
        </w:tc>
        <w:tc>
          <w:tcPr>
            <w:tcW w:w="822" w:type="dxa"/>
          </w:tcPr>
          <w:p w14:paraId="1C9A8922" w14:textId="77777777" w:rsidR="00D13852" w:rsidRPr="00EF2E14" w:rsidRDefault="00D13852" w:rsidP="0040523C">
            <w:pPr>
              <w:jc w:val="center"/>
              <w:rPr>
                <w:rFonts w:cs="Arial"/>
                <w:sz w:val="16"/>
                <w:szCs w:val="16"/>
              </w:rPr>
            </w:pPr>
          </w:p>
        </w:tc>
      </w:tr>
      <w:tr w:rsidR="00D13852" w:rsidRPr="00EF2E14" w14:paraId="1AFDF82A" w14:textId="77777777" w:rsidTr="0040523C">
        <w:trPr>
          <w:trHeight w:val="420"/>
        </w:trPr>
        <w:tc>
          <w:tcPr>
            <w:tcW w:w="1529" w:type="dxa"/>
            <w:vAlign w:val="center"/>
          </w:tcPr>
          <w:p w14:paraId="5CF170A1" w14:textId="77777777" w:rsidR="00D13852" w:rsidRPr="009F22D4" w:rsidRDefault="00D13852" w:rsidP="0040523C">
            <w:pPr>
              <w:jc w:val="center"/>
              <w:rPr>
                <w:rFonts w:cs="Arial"/>
                <w:color w:val="000000"/>
                <w:sz w:val="18"/>
                <w:szCs w:val="16"/>
              </w:rPr>
            </w:pPr>
            <w:r w:rsidRPr="009F22D4">
              <w:rPr>
                <w:rFonts w:cs="Arial"/>
                <w:color w:val="000000"/>
                <w:sz w:val="18"/>
                <w:szCs w:val="16"/>
              </w:rPr>
              <w:t>23</w:t>
            </w:r>
          </w:p>
        </w:tc>
        <w:tc>
          <w:tcPr>
            <w:tcW w:w="6376" w:type="dxa"/>
            <w:vAlign w:val="center"/>
          </w:tcPr>
          <w:p w14:paraId="357AADA0" w14:textId="16FAE6F5" w:rsidR="00D13852" w:rsidRPr="00E15CD9" w:rsidRDefault="00E15CD9" w:rsidP="0040523C">
            <w:pPr>
              <w:rPr>
                <w:rFonts w:cs="Arial"/>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23.-</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b/>
                <w:bCs/>
                <w:color w:val="000000"/>
                <w:sz w:val="16"/>
                <w:szCs w:val="16"/>
                <w:lang w:val="es-ES"/>
              </w:rPr>
              <w:t xml:space="preserve"> </w:t>
            </w:r>
            <w:r w:rsidRPr="00E15CD9">
              <w:rPr>
                <w:rFonts w:cs="Arial"/>
                <w:b/>
                <w:bCs/>
                <w:color w:val="000000"/>
                <w:sz w:val="16"/>
                <w:szCs w:val="16"/>
                <w:lang w:val="es-ES"/>
              </w:rPr>
              <w:t>–</w:t>
            </w:r>
            <w:r w:rsidR="00F10FBF">
              <w:rPr>
                <w:rFonts w:cs="Arial"/>
                <w:b/>
                <w:bCs/>
                <w:color w:val="000000"/>
                <w:sz w:val="16"/>
                <w:szCs w:val="16"/>
                <w:lang w:val="es-ES"/>
              </w:rPr>
              <w:t xml:space="preserve"> </w:t>
            </w:r>
            <w:r w:rsidRPr="00E15CD9">
              <w:rPr>
                <w:rFonts w:cs="Arial"/>
                <w:color w:val="000000"/>
                <w:sz w:val="16"/>
                <w:szCs w:val="16"/>
                <w:lang w:val="es-ES"/>
              </w:rPr>
              <w:t>“CARTA</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COMPROMISO</w:t>
            </w:r>
            <w:r w:rsidR="00F10FBF">
              <w:rPr>
                <w:rFonts w:cs="Arial"/>
                <w:color w:val="000000"/>
                <w:sz w:val="16"/>
                <w:szCs w:val="16"/>
                <w:lang w:val="es-ES"/>
              </w:rPr>
              <w:t xml:space="preserve"> </w:t>
            </w:r>
            <w:r w:rsidRPr="00E15CD9">
              <w:rPr>
                <w:rFonts w:cs="Arial"/>
                <w:color w:val="000000"/>
                <w:sz w:val="16"/>
                <w:szCs w:val="16"/>
                <w:lang w:val="es-ES"/>
              </w:rPr>
              <w:t>CON</w:t>
            </w:r>
            <w:r w:rsidR="00F10FBF">
              <w:rPr>
                <w:rFonts w:cs="Arial"/>
                <w:color w:val="000000"/>
                <w:sz w:val="16"/>
                <w:szCs w:val="16"/>
                <w:lang w:val="es-ES"/>
              </w:rPr>
              <w:t xml:space="preserve"> </w:t>
            </w:r>
            <w:r w:rsidRPr="00E15CD9">
              <w:rPr>
                <w:rFonts w:cs="Arial"/>
                <w:color w:val="000000"/>
                <w:sz w:val="16"/>
                <w:szCs w:val="16"/>
                <w:lang w:val="es-ES"/>
              </w:rPr>
              <w:t>LA</w:t>
            </w:r>
            <w:r w:rsidR="00F10FBF">
              <w:rPr>
                <w:rFonts w:cs="Arial"/>
                <w:color w:val="000000"/>
                <w:sz w:val="16"/>
                <w:szCs w:val="16"/>
                <w:lang w:val="es-ES"/>
              </w:rPr>
              <w:t xml:space="preserve"> </w:t>
            </w:r>
            <w:r w:rsidRPr="00E15CD9">
              <w:rPr>
                <w:rFonts w:cs="Arial"/>
                <w:color w:val="000000"/>
                <w:sz w:val="16"/>
                <w:szCs w:val="16"/>
                <w:lang w:val="es-ES"/>
              </w:rPr>
              <w:t>TRANSPARENCIA”.</w:t>
            </w:r>
            <w:r w:rsidR="00F10FBF">
              <w:rPr>
                <w:rFonts w:cs="Arial"/>
                <w:color w:val="000000"/>
                <w:sz w:val="16"/>
                <w:szCs w:val="16"/>
                <w:lang w:val="es-ES"/>
              </w:rPr>
              <w:t xml:space="preserve"> </w:t>
            </w:r>
            <w:r w:rsidRPr="00E15CD9">
              <w:rPr>
                <w:rFonts w:cs="Arial"/>
                <w:b/>
                <w:bCs/>
                <w:color w:val="000000"/>
                <w:sz w:val="16"/>
                <w:szCs w:val="16"/>
                <w:lang w:val="es-ES"/>
              </w:rPr>
              <w:t>(ANEXO</w:t>
            </w:r>
            <w:r w:rsidR="00F10FBF">
              <w:rPr>
                <w:rFonts w:cs="Arial"/>
                <w:b/>
                <w:bCs/>
                <w:color w:val="000000"/>
                <w:sz w:val="16"/>
                <w:szCs w:val="16"/>
                <w:lang w:val="es-ES"/>
              </w:rPr>
              <w:t xml:space="preserve"> </w:t>
            </w:r>
            <w:r w:rsidRPr="00E15CD9">
              <w:rPr>
                <w:rFonts w:cs="Arial"/>
                <w:b/>
                <w:bCs/>
                <w:color w:val="000000"/>
                <w:sz w:val="16"/>
                <w:szCs w:val="16"/>
                <w:lang w:val="es-ES"/>
              </w:rPr>
              <w:t>22)</w:t>
            </w:r>
          </w:p>
        </w:tc>
        <w:tc>
          <w:tcPr>
            <w:tcW w:w="708" w:type="dxa"/>
          </w:tcPr>
          <w:p w14:paraId="3E63A47F" w14:textId="77777777" w:rsidR="00D13852" w:rsidRPr="00EF2E14" w:rsidRDefault="00D13852" w:rsidP="0040523C">
            <w:pPr>
              <w:jc w:val="center"/>
              <w:rPr>
                <w:rFonts w:cs="Arial"/>
                <w:sz w:val="16"/>
                <w:szCs w:val="16"/>
              </w:rPr>
            </w:pPr>
          </w:p>
        </w:tc>
        <w:tc>
          <w:tcPr>
            <w:tcW w:w="822" w:type="dxa"/>
          </w:tcPr>
          <w:p w14:paraId="0FAA8005" w14:textId="77777777" w:rsidR="00D13852" w:rsidRPr="00EF2E14" w:rsidRDefault="00D13852" w:rsidP="0040523C">
            <w:pPr>
              <w:jc w:val="center"/>
              <w:rPr>
                <w:rFonts w:cs="Arial"/>
                <w:sz w:val="16"/>
                <w:szCs w:val="16"/>
              </w:rPr>
            </w:pPr>
          </w:p>
        </w:tc>
      </w:tr>
      <w:tr w:rsidR="00D13852" w:rsidRPr="00EF2E14" w14:paraId="2315223B" w14:textId="77777777" w:rsidTr="0040523C">
        <w:trPr>
          <w:trHeight w:val="375"/>
        </w:trPr>
        <w:tc>
          <w:tcPr>
            <w:tcW w:w="1529" w:type="dxa"/>
            <w:vAlign w:val="center"/>
          </w:tcPr>
          <w:p w14:paraId="1C262D84" w14:textId="77777777" w:rsidR="00D13852" w:rsidRPr="009F22D4" w:rsidRDefault="00D13852" w:rsidP="0040523C">
            <w:pPr>
              <w:jc w:val="center"/>
              <w:rPr>
                <w:rFonts w:cs="Arial"/>
                <w:color w:val="000000"/>
                <w:sz w:val="18"/>
                <w:szCs w:val="16"/>
              </w:rPr>
            </w:pPr>
            <w:r w:rsidRPr="009F22D4">
              <w:rPr>
                <w:rFonts w:cs="Arial"/>
                <w:color w:val="000000"/>
                <w:sz w:val="18"/>
                <w:szCs w:val="16"/>
              </w:rPr>
              <w:t>24</w:t>
            </w:r>
          </w:p>
        </w:tc>
        <w:tc>
          <w:tcPr>
            <w:tcW w:w="6376" w:type="dxa"/>
            <w:vAlign w:val="center"/>
          </w:tcPr>
          <w:p w14:paraId="7FACD4A6" w14:textId="6EC67789" w:rsidR="00D13852" w:rsidRPr="00E15CD9" w:rsidRDefault="00E15CD9" w:rsidP="0040523C">
            <w:pPr>
              <w:rPr>
                <w:rFonts w:cs="Arial"/>
                <w:sz w:val="16"/>
                <w:szCs w:val="16"/>
                <w:lang w:val="es-ES"/>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24.-</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color w:val="000000"/>
                <w:sz w:val="16"/>
                <w:szCs w:val="16"/>
                <w:lang w:val="es-ES"/>
              </w:rPr>
              <w:t xml:space="preserve"> </w:t>
            </w:r>
            <w:r w:rsidRPr="00E15CD9">
              <w:rPr>
                <w:rFonts w:cs="Arial"/>
                <w:color w:val="000000"/>
                <w:sz w:val="16"/>
                <w:szCs w:val="16"/>
                <w:lang w:val="es-ES"/>
              </w:rPr>
              <w:t>“ACUSE</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PRESENTACION</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MANIFESTACION</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NO</w:t>
            </w:r>
            <w:r w:rsidR="00F10FBF">
              <w:rPr>
                <w:rFonts w:cs="Arial"/>
                <w:color w:val="000000"/>
                <w:sz w:val="16"/>
                <w:szCs w:val="16"/>
                <w:lang w:val="es-ES"/>
              </w:rPr>
              <w:t xml:space="preserve"> </w:t>
            </w:r>
            <w:r w:rsidRPr="00E15CD9">
              <w:rPr>
                <w:rFonts w:cs="Arial"/>
                <w:color w:val="000000"/>
                <w:sz w:val="16"/>
                <w:szCs w:val="16"/>
                <w:lang w:val="es-ES"/>
              </w:rPr>
              <w:t>ACTUALIZACION</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CONFLICTO</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INTERES”</w:t>
            </w:r>
            <w:r w:rsidR="00F10FBF">
              <w:rPr>
                <w:rFonts w:cs="Arial"/>
                <w:b/>
                <w:bCs/>
                <w:color w:val="000000"/>
                <w:sz w:val="16"/>
                <w:szCs w:val="16"/>
                <w:lang w:val="es-ES"/>
              </w:rPr>
              <w:t xml:space="preserve"> </w:t>
            </w: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LEGIBLE).</w:t>
            </w:r>
          </w:p>
        </w:tc>
        <w:tc>
          <w:tcPr>
            <w:tcW w:w="708" w:type="dxa"/>
          </w:tcPr>
          <w:p w14:paraId="2466F13F" w14:textId="77777777" w:rsidR="00D13852" w:rsidRPr="00EF2E14" w:rsidRDefault="00D13852" w:rsidP="0040523C">
            <w:pPr>
              <w:rPr>
                <w:rFonts w:cs="Arial"/>
                <w:sz w:val="14"/>
                <w:szCs w:val="14"/>
              </w:rPr>
            </w:pPr>
          </w:p>
        </w:tc>
        <w:tc>
          <w:tcPr>
            <w:tcW w:w="822" w:type="dxa"/>
          </w:tcPr>
          <w:p w14:paraId="1C41CAFE" w14:textId="77777777" w:rsidR="00D13852" w:rsidRPr="00EF2E14" w:rsidRDefault="00D13852" w:rsidP="0040523C">
            <w:pPr>
              <w:rPr>
                <w:rFonts w:cs="Arial"/>
                <w:sz w:val="14"/>
                <w:szCs w:val="14"/>
              </w:rPr>
            </w:pPr>
          </w:p>
        </w:tc>
      </w:tr>
      <w:tr w:rsidR="00D13852" w:rsidRPr="00EF2E14" w14:paraId="59EF72EF" w14:textId="77777777" w:rsidTr="0040523C">
        <w:trPr>
          <w:trHeight w:val="378"/>
        </w:trPr>
        <w:tc>
          <w:tcPr>
            <w:tcW w:w="1529" w:type="dxa"/>
            <w:vAlign w:val="center"/>
          </w:tcPr>
          <w:p w14:paraId="7CCEEE7F" w14:textId="77777777" w:rsidR="00D13852" w:rsidRPr="009F22D4" w:rsidRDefault="00D13852" w:rsidP="0040523C">
            <w:pPr>
              <w:jc w:val="center"/>
              <w:rPr>
                <w:rFonts w:cs="Arial"/>
                <w:color w:val="000000"/>
                <w:sz w:val="18"/>
                <w:szCs w:val="16"/>
              </w:rPr>
            </w:pPr>
            <w:r w:rsidRPr="009F22D4">
              <w:rPr>
                <w:rFonts w:cs="Arial"/>
                <w:color w:val="000000"/>
                <w:sz w:val="18"/>
                <w:szCs w:val="16"/>
              </w:rPr>
              <w:t>25</w:t>
            </w:r>
          </w:p>
        </w:tc>
        <w:tc>
          <w:tcPr>
            <w:tcW w:w="6376" w:type="dxa"/>
            <w:vAlign w:val="center"/>
          </w:tcPr>
          <w:p w14:paraId="29A07FC4" w14:textId="0C53AC98" w:rsidR="00D13852" w:rsidRPr="00E15CD9" w:rsidRDefault="00E15CD9" w:rsidP="0040523C">
            <w:pPr>
              <w:rPr>
                <w:rFonts w:cs="Arial"/>
                <w:b/>
                <w:sz w:val="16"/>
                <w:szCs w:val="16"/>
                <w:lang w:val="es-ES"/>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25.-</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b/>
                <w:bCs/>
                <w:color w:val="000000"/>
                <w:sz w:val="16"/>
                <w:szCs w:val="16"/>
                <w:lang w:val="es-ES"/>
              </w:rPr>
              <w:t xml:space="preserve"> </w:t>
            </w:r>
            <w:r w:rsidRPr="00E15CD9">
              <w:rPr>
                <w:rFonts w:cs="Arial"/>
                <w:color w:val="000000"/>
                <w:sz w:val="16"/>
                <w:szCs w:val="16"/>
                <w:lang w:val="es-ES"/>
              </w:rPr>
              <w:t>“ACUSE</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“REGISTRO</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PROVEEDOR”</w:t>
            </w:r>
            <w:r w:rsidR="00F10FBF">
              <w:rPr>
                <w:rFonts w:cs="Arial"/>
                <w:color w:val="000000"/>
                <w:sz w:val="16"/>
                <w:szCs w:val="16"/>
                <w:lang w:val="es-ES"/>
              </w:rPr>
              <w:t xml:space="preserve"> </w:t>
            </w:r>
            <w:r w:rsidRPr="00E15CD9">
              <w:rPr>
                <w:rFonts w:cs="Arial"/>
                <w:color w:val="000000"/>
                <w:sz w:val="16"/>
                <w:szCs w:val="16"/>
                <w:lang w:val="es-ES"/>
              </w:rPr>
              <w:t>EN</w:t>
            </w:r>
            <w:r w:rsidR="00F10FBF">
              <w:rPr>
                <w:rFonts w:cs="Arial"/>
                <w:color w:val="000000"/>
                <w:sz w:val="16"/>
                <w:szCs w:val="16"/>
                <w:lang w:val="es-ES"/>
              </w:rPr>
              <w:t xml:space="preserve"> </w:t>
            </w:r>
            <w:r w:rsidRPr="00E15CD9">
              <w:rPr>
                <w:rFonts w:cs="Arial"/>
                <w:color w:val="000000"/>
                <w:sz w:val="16"/>
                <w:szCs w:val="16"/>
                <w:lang w:val="es-ES"/>
              </w:rPr>
              <w:t>EL</w:t>
            </w:r>
            <w:r w:rsidR="00F10FBF">
              <w:rPr>
                <w:rFonts w:cs="Arial"/>
                <w:color w:val="000000"/>
                <w:sz w:val="16"/>
                <w:szCs w:val="16"/>
                <w:lang w:val="es-ES"/>
              </w:rPr>
              <w:t xml:space="preserve"> </w:t>
            </w:r>
            <w:r w:rsidRPr="00E15CD9">
              <w:rPr>
                <w:rFonts w:cs="Arial"/>
                <w:color w:val="000000"/>
                <w:sz w:val="16"/>
                <w:szCs w:val="16"/>
                <w:lang w:val="es-ES"/>
              </w:rPr>
              <w:t>MÓDULO</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FORMALIZACIÓN</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INSTRUMENTOS</w:t>
            </w:r>
            <w:r w:rsidR="00F10FBF">
              <w:rPr>
                <w:rFonts w:cs="Arial"/>
                <w:color w:val="000000"/>
                <w:sz w:val="16"/>
                <w:szCs w:val="16"/>
                <w:lang w:val="es-ES"/>
              </w:rPr>
              <w:t xml:space="preserve"> </w:t>
            </w:r>
            <w:r w:rsidRPr="00E15CD9">
              <w:rPr>
                <w:rFonts w:cs="Arial"/>
                <w:color w:val="000000"/>
                <w:sz w:val="16"/>
                <w:szCs w:val="16"/>
                <w:lang w:val="es-ES"/>
              </w:rPr>
              <w:t>JURÍDICOS</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LA</w:t>
            </w:r>
            <w:r w:rsidR="00F10FBF">
              <w:rPr>
                <w:rFonts w:cs="Arial"/>
                <w:color w:val="000000"/>
                <w:sz w:val="16"/>
                <w:szCs w:val="16"/>
                <w:lang w:val="es-ES"/>
              </w:rPr>
              <w:t xml:space="preserve"> </w:t>
            </w:r>
            <w:r w:rsidRPr="00E15CD9">
              <w:rPr>
                <w:rFonts w:cs="Arial"/>
                <w:color w:val="000000"/>
                <w:sz w:val="16"/>
                <w:szCs w:val="16"/>
                <w:lang w:val="es-ES"/>
              </w:rPr>
              <w:t>PLATAFORMA</w:t>
            </w:r>
            <w:r w:rsidR="00F10FBF">
              <w:rPr>
                <w:rFonts w:cs="Arial"/>
                <w:color w:val="000000"/>
                <w:sz w:val="16"/>
                <w:szCs w:val="16"/>
                <w:lang w:val="es-ES"/>
              </w:rPr>
              <w:t xml:space="preserve"> </w:t>
            </w:r>
            <w:r w:rsidRPr="00E15CD9">
              <w:rPr>
                <w:rFonts w:cs="Arial"/>
                <w:color w:val="000000"/>
                <w:sz w:val="16"/>
                <w:szCs w:val="16"/>
                <w:lang w:val="es-ES"/>
              </w:rPr>
              <w:t>PROCURA”</w:t>
            </w:r>
            <w:r w:rsidR="00F10FBF">
              <w:rPr>
                <w:rFonts w:cs="Arial"/>
                <w:color w:val="000000"/>
                <w:sz w:val="16"/>
                <w:szCs w:val="16"/>
                <w:lang w:val="es-ES"/>
              </w:rPr>
              <w:t xml:space="preserve"> </w:t>
            </w:r>
            <w:r w:rsidRPr="00E15CD9">
              <w:rPr>
                <w:rFonts w:cs="Arial"/>
                <w:color w:val="000000"/>
                <w:sz w:val="16"/>
                <w:szCs w:val="16"/>
                <w:lang w:val="es-ES"/>
              </w:rPr>
              <w:t>(</w:t>
            </w: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LEGIBLE</w:t>
            </w:r>
            <w:r w:rsidRPr="00E15CD9">
              <w:rPr>
                <w:rFonts w:cs="Arial"/>
                <w:color w:val="000000"/>
                <w:sz w:val="16"/>
                <w:szCs w:val="16"/>
                <w:lang w:val="es-ES"/>
              </w:rPr>
              <w:t>).</w:t>
            </w:r>
          </w:p>
        </w:tc>
        <w:tc>
          <w:tcPr>
            <w:tcW w:w="708" w:type="dxa"/>
          </w:tcPr>
          <w:p w14:paraId="0D523EF9" w14:textId="77777777" w:rsidR="00D13852" w:rsidRPr="00EF2E14" w:rsidRDefault="00D13852" w:rsidP="0040523C">
            <w:pPr>
              <w:rPr>
                <w:rFonts w:cs="Arial"/>
                <w:sz w:val="14"/>
                <w:szCs w:val="14"/>
              </w:rPr>
            </w:pPr>
          </w:p>
        </w:tc>
        <w:tc>
          <w:tcPr>
            <w:tcW w:w="822" w:type="dxa"/>
          </w:tcPr>
          <w:p w14:paraId="274695D9" w14:textId="77777777" w:rsidR="00D13852" w:rsidRPr="00EF2E14" w:rsidRDefault="00D13852" w:rsidP="0040523C">
            <w:pPr>
              <w:rPr>
                <w:rFonts w:cs="Arial"/>
                <w:sz w:val="14"/>
                <w:szCs w:val="14"/>
              </w:rPr>
            </w:pPr>
          </w:p>
        </w:tc>
      </w:tr>
      <w:tr w:rsidR="00D13852" w:rsidRPr="00EF2E14" w14:paraId="60D70924" w14:textId="77777777" w:rsidTr="0040523C">
        <w:trPr>
          <w:trHeight w:val="468"/>
        </w:trPr>
        <w:tc>
          <w:tcPr>
            <w:tcW w:w="1529" w:type="dxa"/>
            <w:vAlign w:val="center"/>
          </w:tcPr>
          <w:p w14:paraId="52191124" w14:textId="77777777" w:rsidR="00D13852" w:rsidRPr="009F22D4" w:rsidRDefault="00D13852" w:rsidP="0040523C">
            <w:pPr>
              <w:jc w:val="center"/>
              <w:rPr>
                <w:rFonts w:cs="Arial"/>
                <w:color w:val="000000"/>
                <w:sz w:val="18"/>
                <w:szCs w:val="16"/>
              </w:rPr>
            </w:pPr>
            <w:r w:rsidRPr="009F22D4">
              <w:rPr>
                <w:rFonts w:cs="Arial"/>
                <w:color w:val="000000"/>
                <w:sz w:val="18"/>
                <w:szCs w:val="16"/>
              </w:rPr>
              <w:t>26</w:t>
            </w:r>
          </w:p>
        </w:tc>
        <w:tc>
          <w:tcPr>
            <w:tcW w:w="6376" w:type="dxa"/>
            <w:vAlign w:val="center"/>
          </w:tcPr>
          <w:p w14:paraId="26B37583" w14:textId="5D970D10" w:rsidR="00D13852" w:rsidRPr="00E15CD9" w:rsidRDefault="00E15CD9" w:rsidP="0040523C">
            <w:pPr>
              <w:widowControl/>
              <w:rPr>
                <w:rFonts w:cs="Arial"/>
                <w:b/>
                <w:bCs/>
                <w:color w:val="000000"/>
                <w:sz w:val="16"/>
                <w:szCs w:val="16"/>
                <w:lang w:eastAsia="es-MX"/>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26.-</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color w:val="000000"/>
                <w:sz w:val="16"/>
                <w:szCs w:val="16"/>
              </w:rPr>
              <w:t>“MANIFIESTO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PRESENTACIÓN</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GARANTIA</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CUMPLIMIENTO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CONTRATO”</w:t>
            </w:r>
            <w:r w:rsidR="00F10FBF">
              <w:rPr>
                <w:rFonts w:cs="Arial"/>
                <w:color w:val="000000"/>
                <w:sz w:val="16"/>
                <w:szCs w:val="16"/>
              </w:rPr>
              <w:t xml:space="preserve"> </w:t>
            </w:r>
            <w:r w:rsidRPr="00E15CD9">
              <w:rPr>
                <w:rFonts w:cs="Arial"/>
                <w:b/>
                <w:bCs/>
                <w:color w:val="000000"/>
                <w:sz w:val="16"/>
                <w:szCs w:val="16"/>
              </w:rPr>
              <w:t>(ESCRITO</w:t>
            </w:r>
            <w:r w:rsidR="00F10FBF">
              <w:rPr>
                <w:rFonts w:cs="Arial"/>
                <w:b/>
                <w:bCs/>
                <w:color w:val="000000"/>
                <w:sz w:val="16"/>
                <w:szCs w:val="16"/>
              </w:rPr>
              <w:t xml:space="preserve"> </w:t>
            </w:r>
            <w:r w:rsidRPr="00E15CD9">
              <w:rPr>
                <w:rFonts w:cs="Arial"/>
                <w:b/>
                <w:bCs/>
                <w:color w:val="000000"/>
                <w:sz w:val="16"/>
                <w:szCs w:val="16"/>
              </w:rPr>
              <w:t>LIBRE)</w:t>
            </w:r>
          </w:p>
        </w:tc>
        <w:tc>
          <w:tcPr>
            <w:tcW w:w="708" w:type="dxa"/>
          </w:tcPr>
          <w:p w14:paraId="4DAFD77D" w14:textId="77777777" w:rsidR="00D13852" w:rsidRDefault="00D13852" w:rsidP="0040523C">
            <w:pPr>
              <w:rPr>
                <w:rFonts w:cs="Arial"/>
                <w:sz w:val="14"/>
                <w:szCs w:val="14"/>
              </w:rPr>
            </w:pPr>
          </w:p>
        </w:tc>
        <w:tc>
          <w:tcPr>
            <w:tcW w:w="822" w:type="dxa"/>
          </w:tcPr>
          <w:p w14:paraId="6DEAB963" w14:textId="77777777" w:rsidR="00D13852" w:rsidRPr="00EF2E14" w:rsidRDefault="00D13852" w:rsidP="0040523C">
            <w:pPr>
              <w:rPr>
                <w:rFonts w:cs="Arial"/>
                <w:sz w:val="14"/>
                <w:szCs w:val="14"/>
              </w:rPr>
            </w:pPr>
          </w:p>
        </w:tc>
      </w:tr>
      <w:tr w:rsidR="00D13852" w:rsidRPr="00EF2E14" w14:paraId="5015D157" w14:textId="77777777" w:rsidTr="0040523C">
        <w:trPr>
          <w:trHeight w:val="599"/>
        </w:trPr>
        <w:tc>
          <w:tcPr>
            <w:tcW w:w="1529" w:type="dxa"/>
            <w:vAlign w:val="center"/>
          </w:tcPr>
          <w:p w14:paraId="3486A5C9" w14:textId="77777777" w:rsidR="00D13852" w:rsidRPr="009F22D4" w:rsidRDefault="00D13852" w:rsidP="0040523C">
            <w:pPr>
              <w:jc w:val="center"/>
              <w:rPr>
                <w:rFonts w:cs="Arial"/>
                <w:color w:val="000000"/>
                <w:sz w:val="18"/>
                <w:szCs w:val="16"/>
              </w:rPr>
            </w:pPr>
            <w:r w:rsidRPr="009F22D4">
              <w:rPr>
                <w:rFonts w:cs="Arial"/>
                <w:color w:val="000000"/>
                <w:sz w:val="18"/>
                <w:szCs w:val="22"/>
              </w:rPr>
              <w:t>27</w:t>
            </w:r>
          </w:p>
        </w:tc>
        <w:tc>
          <w:tcPr>
            <w:tcW w:w="6376" w:type="dxa"/>
            <w:vAlign w:val="center"/>
          </w:tcPr>
          <w:p w14:paraId="2C92E597" w14:textId="46E7EDAF"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27.-</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b/>
                <w:bCs/>
                <w:color w:val="000000"/>
                <w:sz w:val="16"/>
                <w:szCs w:val="16"/>
              </w:rPr>
              <w:t xml:space="preserve"> </w:t>
            </w:r>
            <w:r w:rsidRPr="00E15CD9">
              <w:rPr>
                <w:rFonts w:cs="Arial"/>
                <w:bCs/>
                <w:color w:val="000000"/>
                <w:sz w:val="16"/>
                <w:szCs w:val="16"/>
              </w:rPr>
              <w:t>“MANIFIESTO</w:t>
            </w:r>
            <w:r w:rsidR="00F10FBF">
              <w:rPr>
                <w:rFonts w:cs="Arial"/>
                <w:bCs/>
                <w:color w:val="000000"/>
                <w:sz w:val="16"/>
                <w:szCs w:val="16"/>
              </w:rPr>
              <w:t xml:space="preserve"> </w:t>
            </w:r>
            <w:r w:rsidRPr="00E15CD9">
              <w:rPr>
                <w:rFonts w:cs="Arial"/>
                <w:bCs/>
                <w:color w:val="000000"/>
                <w:sz w:val="16"/>
                <w:szCs w:val="16"/>
              </w:rPr>
              <w:t>DE</w:t>
            </w:r>
            <w:r w:rsidR="00F10FBF">
              <w:rPr>
                <w:rFonts w:cs="Arial"/>
                <w:bCs/>
                <w:color w:val="000000"/>
                <w:sz w:val="16"/>
                <w:szCs w:val="16"/>
              </w:rPr>
              <w:t xml:space="preserve"> </w:t>
            </w:r>
            <w:r w:rsidRPr="00E15CD9">
              <w:rPr>
                <w:rFonts w:cs="Arial"/>
                <w:bCs/>
                <w:color w:val="000000"/>
                <w:sz w:val="16"/>
                <w:szCs w:val="16"/>
              </w:rPr>
              <w:t>PRESENTACIÓN</w:t>
            </w:r>
            <w:r w:rsidR="00F10FBF">
              <w:rPr>
                <w:rFonts w:cs="Arial"/>
                <w:bCs/>
                <w:color w:val="000000"/>
                <w:sz w:val="16"/>
                <w:szCs w:val="16"/>
              </w:rPr>
              <w:t xml:space="preserve"> </w:t>
            </w:r>
            <w:r w:rsidRPr="00E15CD9">
              <w:rPr>
                <w:rFonts w:cs="Arial"/>
                <w:bCs/>
                <w:color w:val="000000"/>
                <w:sz w:val="16"/>
                <w:szCs w:val="16"/>
              </w:rPr>
              <w:t>DE</w:t>
            </w:r>
            <w:r w:rsidR="00F10FBF">
              <w:rPr>
                <w:rFonts w:cs="Arial"/>
                <w:bCs/>
                <w:color w:val="000000"/>
                <w:sz w:val="16"/>
                <w:szCs w:val="16"/>
              </w:rPr>
              <w:t xml:space="preserve"> </w:t>
            </w:r>
            <w:r w:rsidRPr="00E15CD9">
              <w:rPr>
                <w:rFonts w:cs="Arial"/>
                <w:bCs/>
                <w:color w:val="000000"/>
                <w:sz w:val="16"/>
                <w:szCs w:val="16"/>
              </w:rPr>
              <w:t>POLIZA</w:t>
            </w:r>
            <w:r w:rsidR="00F10FBF">
              <w:rPr>
                <w:rFonts w:cs="Arial"/>
                <w:bCs/>
                <w:color w:val="000000"/>
                <w:sz w:val="16"/>
                <w:szCs w:val="16"/>
              </w:rPr>
              <w:t xml:space="preserve"> </w:t>
            </w:r>
            <w:r w:rsidRPr="00E15CD9">
              <w:rPr>
                <w:rFonts w:cs="Arial"/>
                <w:bCs/>
                <w:color w:val="000000"/>
                <w:sz w:val="16"/>
                <w:szCs w:val="16"/>
              </w:rPr>
              <w:t>DE</w:t>
            </w:r>
            <w:r w:rsidR="00F10FBF">
              <w:rPr>
                <w:rFonts w:cs="Arial"/>
                <w:bCs/>
                <w:color w:val="000000"/>
                <w:sz w:val="16"/>
                <w:szCs w:val="16"/>
              </w:rPr>
              <w:t xml:space="preserve"> </w:t>
            </w:r>
            <w:r w:rsidRPr="00E15CD9">
              <w:rPr>
                <w:rFonts w:cs="Arial"/>
                <w:bCs/>
                <w:color w:val="000000"/>
                <w:sz w:val="16"/>
                <w:szCs w:val="16"/>
              </w:rPr>
              <w:t>FIANZA</w:t>
            </w:r>
            <w:r w:rsidR="00F10FBF">
              <w:rPr>
                <w:rFonts w:cs="Arial"/>
                <w:bCs/>
                <w:color w:val="000000"/>
                <w:sz w:val="16"/>
                <w:szCs w:val="16"/>
              </w:rPr>
              <w:t xml:space="preserve"> </w:t>
            </w:r>
            <w:r w:rsidRPr="00E15CD9">
              <w:rPr>
                <w:rFonts w:cs="Arial"/>
                <w:bCs/>
                <w:color w:val="000000"/>
                <w:sz w:val="16"/>
                <w:szCs w:val="16"/>
              </w:rPr>
              <w:t>CONTRA</w:t>
            </w:r>
            <w:r w:rsidR="00F10FBF">
              <w:rPr>
                <w:rFonts w:cs="Arial"/>
                <w:bCs/>
                <w:color w:val="000000"/>
                <w:sz w:val="16"/>
                <w:szCs w:val="16"/>
              </w:rPr>
              <w:t xml:space="preserve"> </w:t>
            </w:r>
            <w:r w:rsidRPr="00E15CD9">
              <w:rPr>
                <w:rFonts w:cs="Arial"/>
                <w:bCs/>
                <w:color w:val="000000"/>
                <w:sz w:val="16"/>
                <w:szCs w:val="16"/>
              </w:rPr>
              <w:t>DEFECTOS</w:t>
            </w:r>
            <w:r w:rsidR="00F10FBF">
              <w:rPr>
                <w:rFonts w:cs="Arial"/>
                <w:bCs/>
                <w:color w:val="000000"/>
                <w:sz w:val="16"/>
                <w:szCs w:val="16"/>
              </w:rPr>
              <w:t xml:space="preserve"> </w:t>
            </w:r>
            <w:r w:rsidRPr="00E15CD9">
              <w:rPr>
                <w:rFonts w:cs="Arial"/>
                <w:bCs/>
                <w:color w:val="000000"/>
                <w:sz w:val="16"/>
                <w:szCs w:val="16"/>
              </w:rPr>
              <w:t>Y</w:t>
            </w:r>
            <w:r w:rsidR="00F10FBF">
              <w:rPr>
                <w:rFonts w:cs="Arial"/>
                <w:bCs/>
                <w:color w:val="000000"/>
                <w:sz w:val="16"/>
                <w:szCs w:val="16"/>
              </w:rPr>
              <w:t xml:space="preserve"> </w:t>
            </w:r>
            <w:r w:rsidRPr="00E15CD9">
              <w:rPr>
                <w:rFonts w:cs="Arial"/>
                <w:bCs/>
                <w:color w:val="000000"/>
                <w:sz w:val="16"/>
                <w:szCs w:val="16"/>
              </w:rPr>
              <w:t>VICIOS</w:t>
            </w:r>
            <w:r w:rsidR="00F10FBF">
              <w:rPr>
                <w:rFonts w:cs="Arial"/>
                <w:bCs/>
                <w:color w:val="000000"/>
                <w:sz w:val="16"/>
                <w:szCs w:val="16"/>
              </w:rPr>
              <w:t xml:space="preserve"> </w:t>
            </w:r>
            <w:r w:rsidRPr="00E15CD9">
              <w:rPr>
                <w:rFonts w:cs="Arial"/>
                <w:bCs/>
                <w:color w:val="000000"/>
                <w:sz w:val="16"/>
                <w:szCs w:val="16"/>
              </w:rPr>
              <w:t>OCULTOS</w:t>
            </w:r>
            <w:r w:rsidR="00F10FBF">
              <w:rPr>
                <w:rFonts w:cs="Arial"/>
                <w:bCs/>
                <w:color w:val="000000"/>
                <w:sz w:val="16"/>
                <w:szCs w:val="16"/>
              </w:rPr>
              <w:t xml:space="preserve"> </w:t>
            </w:r>
            <w:r w:rsidRPr="00E15CD9">
              <w:rPr>
                <w:rFonts w:cs="Arial"/>
                <w:bCs/>
                <w:color w:val="000000"/>
                <w:sz w:val="16"/>
                <w:szCs w:val="16"/>
              </w:rPr>
              <w:t>DE</w:t>
            </w:r>
            <w:r w:rsidR="00F10FBF">
              <w:rPr>
                <w:rFonts w:cs="Arial"/>
                <w:bCs/>
                <w:color w:val="000000"/>
                <w:sz w:val="16"/>
                <w:szCs w:val="16"/>
              </w:rPr>
              <w:t xml:space="preserve"> </w:t>
            </w:r>
            <w:r w:rsidRPr="00E15CD9">
              <w:rPr>
                <w:rFonts w:cs="Arial"/>
                <w:bCs/>
                <w:color w:val="000000"/>
                <w:sz w:val="16"/>
                <w:szCs w:val="16"/>
              </w:rPr>
              <w:t>LA</w:t>
            </w:r>
            <w:r w:rsidR="00F10FBF">
              <w:rPr>
                <w:rFonts w:cs="Arial"/>
                <w:bCs/>
                <w:color w:val="000000"/>
                <w:sz w:val="16"/>
                <w:szCs w:val="16"/>
              </w:rPr>
              <w:t xml:space="preserve"> </w:t>
            </w:r>
            <w:r w:rsidRPr="00E15CD9">
              <w:rPr>
                <w:rFonts w:cs="Arial"/>
                <w:bCs/>
                <w:color w:val="000000"/>
                <w:sz w:val="16"/>
                <w:szCs w:val="16"/>
              </w:rPr>
              <w:t>CALIDAD</w:t>
            </w:r>
            <w:r w:rsidR="00F10FBF">
              <w:rPr>
                <w:rFonts w:cs="Arial"/>
                <w:bCs/>
                <w:color w:val="000000"/>
                <w:sz w:val="16"/>
                <w:szCs w:val="16"/>
              </w:rPr>
              <w:t xml:space="preserve"> </w:t>
            </w:r>
            <w:r w:rsidRPr="00E15CD9">
              <w:rPr>
                <w:rFonts w:cs="Arial"/>
                <w:bCs/>
                <w:color w:val="000000"/>
                <w:sz w:val="16"/>
                <w:szCs w:val="16"/>
              </w:rPr>
              <w:t>DE</w:t>
            </w:r>
            <w:r w:rsidR="00F10FBF">
              <w:rPr>
                <w:rFonts w:cs="Arial"/>
                <w:bCs/>
                <w:color w:val="000000"/>
                <w:sz w:val="16"/>
                <w:szCs w:val="16"/>
              </w:rPr>
              <w:t xml:space="preserve"> </w:t>
            </w:r>
            <w:r w:rsidRPr="00E15CD9">
              <w:rPr>
                <w:rFonts w:cs="Arial"/>
                <w:bCs/>
                <w:color w:val="000000"/>
                <w:sz w:val="16"/>
                <w:szCs w:val="16"/>
              </w:rPr>
              <w:t>LOS</w:t>
            </w:r>
            <w:r w:rsidR="00F10FBF">
              <w:rPr>
                <w:rFonts w:cs="Arial"/>
                <w:bCs/>
                <w:color w:val="000000"/>
                <w:sz w:val="16"/>
                <w:szCs w:val="16"/>
              </w:rPr>
              <w:t xml:space="preserve"> </w:t>
            </w:r>
            <w:r w:rsidRPr="00E15CD9">
              <w:rPr>
                <w:rFonts w:cs="Arial"/>
                <w:bCs/>
                <w:color w:val="000000"/>
                <w:sz w:val="16"/>
                <w:szCs w:val="16"/>
              </w:rPr>
              <w:t>SERVICIOS,</w:t>
            </w:r>
            <w:r w:rsidR="00F10FBF">
              <w:rPr>
                <w:rFonts w:cs="Arial"/>
                <w:bCs/>
                <w:color w:val="000000"/>
                <w:sz w:val="16"/>
                <w:szCs w:val="16"/>
              </w:rPr>
              <w:t xml:space="preserve"> </w:t>
            </w:r>
            <w:r w:rsidRPr="00E15CD9">
              <w:rPr>
                <w:rFonts w:cs="Arial"/>
                <w:bCs/>
                <w:color w:val="000000"/>
                <w:sz w:val="16"/>
                <w:szCs w:val="16"/>
              </w:rPr>
              <w:t>ASÍ</w:t>
            </w:r>
            <w:r w:rsidR="00F10FBF">
              <w:rPr>
                <w:rFonts w:cs="Arial"/>
                <w:bCs/>
                <w:color w:val="000000"/>
                <w:sz w:val="16"/>
                <w:szCs w:val="16"/>
              </w:rPr>
              <w:t xml:space="preserve"> </w:t>
            </w:r>
            <w:r w:rsidRPr="00E15CD9">
              <w:rPr>
                <w:rFonts w:cs="Arial"/>
                <w:bCs/>
                <w:color w:val="000000"/>
                <w:sz w:val="16"/>
                <w:szCs w:val="16"/>
              </w:rPr>
              <w:t>COMO</w:t>
            </w:r>
            <w:r w:rsidR="00F10FBF">
              <w:rPr>
                <w:rFonts w:cs="Arial"/>
                <w:bCs/>
                <w:color w:val="000000"/>
                <w:sz w:val="16"/>
                <w:szCs w:val="16"/>
              </w:rPr>
              <w:t xml:space="preserve"> </w:t>
            </w:r>
            <w:r w:rsidRPr="00E15CD9">
              <w:rPr>
                <w:rFonts w:cs="Arial"/>
                <w:bCs/>
                <w:color w:val="000000"/>
                <w:sz w:val="16"/>
                <w:szCs w:val="16"/>
              </w:rPr>
              <w:t>DE</w:t>
            </w:r>
            <w:r w:rsidR="00F10FBF">
              <w:rPr>
                <w:rFonts w:cs="Arial"/>
                <w:bCs/>
                <w:color w:val="000000"/>
                <w:sz w:val="16"/>
                <w:szCs w:val="16"/>
              </w:rPr>
              <w:t xml:space="preserve"> </w:t>
            </w:r>
            <w:r w:rsidRPr="00E15CD9">
              <w:rPr>
                <w:rFonts w:cs="Arial"/>
                <w:bCs/>
                <w:color w:val="000000"/>
                <w:sz w:val="16"/>
                <w:szCs w:val="16"/>
              </w:rPr>
              <w:t>CUALQUIER</w:t>
            </w:r>
            <w:r w:rsidR="00F10FBF">
              <w:rPr>
                <w:rFonts w:cs="Arial"/>
                <w:bCs/>
                <w:color w:val="000000"/>
                <w:sz w:val="16"/>
                <w:szCs w:val="16"/>
              </w:rPr>
              <w:t xml:space="preserve"> </w:t>
            </w:r>
            <w:r w:rsidRPr="00E15CD9">
              <w:rPr>
                <w:rFonts w:cs="Arial"/>
                <w:bCs/>
                <w:color w:val="000000"/>
                <w:sz w:val="16"/>
                <w:szCs w:val="16"/>
              </w:rPr>
              <w:t>OTRA</w:t>
            </w:r>
            <w:r w:rsidR="00F10FBF">
              <w:rPr>
                <w:rFonts w:cs="Arial"/>
                <w:bCs/>
                <w:color w:val="000000"/>
                <w:sz w:val="16"/>
                <w:szCs w:val="16"/>
              </w:rPr>
              <w:t xml:space="preserve"> </w:t>
            </w:r>
            <w:r w:rsidRPr="00E15CD9">
              <w:rPr>
                <w:rFonts w:cs="Arial"/>
                <w:bCs/>
                <w:color w:val="000000"/>
                <w:sz w:val="16"/>
                <w:szCs w:val="16"/>
              </w:rPr>
              <w:t>RESPONSABILIDAD</w:t>
            </w:r>
            <w:r w:rsidR="00F10FBF">
              <w:rPr>
                <w:rFonts w:cs="Arial"/>
                <w:bCs/>
                <w:color w:val="000000"/>
                <w:sz w:val="16"/>
                <w:szCs w:val="16"/>
              </w:rPr>
              <w:t xml:space="preserve"> </w:t>
            </w:r>
            <w:r w:rsidRPr="00E15CD9">
              <w:rPr>
                <w:rFonts w:cs="Arial"/>
                <w:bCs/>
                <w:color w:val="000000"/>
                <w:sz w:val="16"/>
                <w:szCs w:val="16"/>
              </w:rPr>
              <w:t>EN</w:t>
            </w:r>
            <w:r w:rsidR="00F10FBF">
              <w:rPr>
                <w:rFonts w:cs="Arial"/>
                <w:bCs/>
                <w:color w:val="000000"/>
                <w:sz w:val="16"/>
                <w:szCs w:val="16"/>
              </w:rPr>
              <w:t xml:space="preserve"> </w:t>
            </w:r>
            <w:r w:rsidRPr="00E15CD9">
              <w:rPr>
                <w:rFonts w:cs="Arial"/>
                <w:bCs/>
                <w:color w:val="000000"/>
                <w:sz w:val="16"/>
                <w:szCs w:val="16"/>
              </w:rPr>
              <w:t>CONTRATOS</w:t>
            </w:r>
            <w:r w:rsidRPr="00E15CD9">
              <w:rPr>
                <w:rFonts w:cs="Arial"/>
                <w:color w:val="000000"/>
                <w:sz w:val="16"/>
                <w:szCs w:val="16"/>
              </w:rPr>
              <w:t>”.</w:t>
            </w:r>
            <w:r w:rsidR="00F10FBF">
              <w:rPr>
                <w:rFonts w:cs="Arial"/>
                <w:color w:val="000000"/>
                <w:sz w:val="16"/>
                <w:szCs w:val="16"/>
              </w:rPr>
              <w:t xml:space="preserve"> </w:t>
            </w:r>
            <w:r w:rsidRPr="00E15CD9">
              <w:rPr>
                <w:rFonts w:cs="Arial"/>
                <w:b/>
                <w:bCs/>
                <w:color w:val="000000"/>
                <w:sz w:val="16"/>
                <w:szCs w:val="16"/>
              </w:rPr>
              <w:t>(ESCRITO</w:t>
            </w:r>
            <w:r w:rsidR="00F10FBF">
              <w:rPr>
                <w:rFonts w:cs="Arial"/>
                <w:b/>
                <w:bCs/>
                <w:color w:val="000000"/>
                <w:sz w:val="16"/>
                <w:szCs w:val="16"/>
              </w:rPr>
              <w:t xml:space="preserve"> </w:t>
            </w:r>
            <w:r w:rsidRPr="00E15CD9">
              <w:rPr>
                <w:rFonts w:cs="Arial"/>
                <w:b/>
                <w:bCs/>
                <w:color w:val="000000"/>
                <w:sz w:val="16"/>
                <w:szCs w:val="16"/>
              </w:rPr>
              <w:t>LIBRE)</w:t>
            </w:r>
          </w:p>
        </w:tc>
        <w:tc>
          <w:tcPr>
            <w:tcW w:w="708" w:type="dxa"/>
          </w:tcPr>
          <w:p w14:paraId="1A7E95F8" w14:textId="77777777" w:rsidR="00D13852" w:rsidRPr="00EF2E14" w:rsidRDefault="00D13852" w:rsidP="0040523C">
            <w:pPr>
              <w:rPr>
                <w:rFonts w:cs="Arial"/>
                <w:sz w:val="18"/>
                <w:szCs w:val="18"/>
              </w:rPr>
            </w:pPr>
          </w:p>
        </w:tc>
        <w:tc>
          <w:tcPr>
            <w:tcW w:w="822" w:type="dxa"/>
          </w:tcPr>
          <w:p w14:paraId="054C02D8" w14:textId="77777777" w:rsidR="00D13852" w:rsidRPr="00EF2E14" w:rsidRDefault="00D13852" w:rsidP="0040523C">
            <w:pPr>
              <w:rPr>
                <w:rFonts w:cs="Arial"/>
                <w:sz w:val="18"/>
                <w:szCs w:val="18"/>
              </w:rPr>
            </w:pPr>
          </w:p>
        </w:tc>
      </w:tr>
      <w:tr w:rsidR="00D13852" w:rsidRPr="00EF2E14" w14:paraId="5ED4B732" w14:textId="77777777" w:rsidTr="0040523C">
        <w:trPr>
          <w:trHeight w:val="469"/>
        </w:trPr>
        <w:tc>
          <w:tcPr>
            <w:tcW w:w="1529" w:type="dxa"/>
            <w:vAlign w:val="center"/>
          </w:tcPr>
          <w:p w14:paraId="700CCB46" w14:textId="77777777" w:rsidR="00D13852" w:rsidRPr="009F22D4" w:rsidRDefault="00D13852" w:rsidP="0040523C">
            <w:pPr>
              <w:jc w:val="center"/>
              <w:rPr>
                <w:rFonts w:cs="Arial"/>
                <w:color w:val="000000"/>
                <w:sz w:val="18"/>
                <w:szCs w:val="16"/>
              </w:rPr>
            </w:pPr>
            <w:r w:rsidRPr="009F22D4">
              <w:rPr>
                <w:rFonts w:cs="Arial"/>
                <w:color w:val="000000"/>
                <w:sz w:val="18"/>
                <w:szCs w:val="22"/>
              </w:rPr>
              <w:t>28</w:t>
            </w:r>
          </w:p>
        </w:tc>
        <w:tc>
          <w:tcPr>
            <w:tcW w:w="6376" w:type="dxa"/>
            <w:vAlign w:val="center"/>
          </w:tcPr>
          <w:p w14:paraId="35DF2003" w14:textId="43BC0D60" w:rsidR="00D13852" w:rsidRPr="00E15CD9" w:rsidRDefault="00E15CD9" w:rsidP="0040523C">
            <w:pPr>
              <w:rPr>
                <w:rFonts w:cs="Arial"/>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28.-</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color w:val="000000"/>
                <w:sz w:val="16"/>
                <w:szCs w:val="16"/>
                <w:lang w:val="es-ES"/>
              </w:rPr>
              <w:t xml:space="preserve"> </w:t>
            </w:r>
            <w:r w:rsidRPr="00E15CD9">
              <w:rPr>
                <w:rFonts w:cs="Arial"/>
                <w:color w:val="000000"/>
                <w:sz w:val="16"/>
                <w:szCs w:val="16"/>
                <w:lang w:val="es-ES"/>
              </w:rPr>
              <w:t>“CARTA</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AUTENTICIDAD</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DOCUMENTOS”</w:t>
            </w:r>
            <w:r w:rsidR="00F10FBF">
              <w:rPr>
                <w:rFonts w:cs="Arial"/>
                <w:color w:val="000000"/>
                <w:sz w:val="16"/>
                <w:szCs w:val="16"/>
                <w:lang w:val="es-ES"/>
              </w:rPr>
              <w:t xml:space="preserve"> </w:t>
            </w:r>
            <w:r w:rsidRPr="00E15CD9">
              <w:rPr>
                <w:rFonts w:cs="Arial"/>
                <w:b/>
                <w:bCs/>
                <w:color w:val="000000"/>
                <w:sz w:val="16"/>
                <w:szCs w:val="16"/>
                <w:lang w:val="es-ES"/>
              </w:rPr>
              <w:t>(ESCRITO</w:t>
            </w:r>
            <w:r w:rsidR="00F10FBF">
              <w:rPr>
                <w:rFonts w:cs="Arial"/>
                <w:b/>
                <w:bCs/>
                <w:color w:val="000000"/>
                <w:sz w:val="16"/>
                <w:szCs w:val="16"/>
                <w:lang w:val="es-ES"/>
              </w:rPr>
              <w:t xml:space="preserve"> </w:t>
            </w:r>
            <w:r w:rsidRPr="00E15CD9">
              <w:rPr>
                <w:rFonts w:cs="Arial"/>
                <w:b/>
                <w:bCs/>
                <w:color w:val="000000"/>
                <w:sz w:val="16"/>
                <w:szCs w:val="16"/>
                <w:lang w:val="es-ES"/>
              </w:rPr>
              <w:t>LIBRE).</w:t>
            </w:r>
          </w:p>
        </w:tc>
        <w:tc>
          <w:tcPr>
            <w:tcW w:w="708" w:type="dxa"/>
          </w:tcPr>
          <w:p w14:paraId="4BDBD600" w14:textId="77777777" w:rsidR="00D13852" w:rsidRPr="00EF2E14" w:rsidRDefault="00D13852" w:rsidP="0040523C">
            <w:pPr>
              <w:rPr>
                <w:rFonts w:cs="Arial"/>
                <w:sz w:val="18"/>
                <w:szCs w:val="18"/>
              </w:rPr>
            </w:pPr>
          </w:p>
        </w:tc>
        <w:tc>
          <w:tcPr>
            <w:tcW w:w="822" w:type="dxa"/>
          </w:tcPr>
          <w:p w14:paraId="4BAD9FB5" w14:textId="77777777" w:rsidR="00D13852" w:rsidRPr="00EF2E14" w:rsidRDefault="00D13852" w:rsidP="0040523C">
            <w:pPr>
              <w:rPr>
                <w:rFonts w:cs="Arial"/>
                <w:sz w:val="18"/>
                <w:szCs w:val="18"/>
              </w:rPr>
            </w:pPr>
          </w:p>
        </w:tc>
      </w:tr>
      <w:tr w:rsidR="00D13852" w:rsidRPr="00EF2E14" w14:paraId="4D5B5C76" w14:textId="77777777" w:rsidTr="0040523C">
        <w:trPr>
          <w:trHeight w:val="503"/>
        </w:trPr>
        <w:tc>
          <w:tcPr>
            <w:tcW w:w="1529" w:type="dxa"/>
            <w:vAlign w:val="center"/>
          </w:tcPr>
          <w:p w14:paraId="2184EE34" w14:textId="77777777" w:rsidR="00D13852" w:rsidRPr="009F22D4" w:rsidRDefault="00D13852" w:rsidP="0040523C">
            <w:pPr>
              <w:jc w:val="center"/>
              <w:rPr>
                <w:rFonts w:cs="Arial"/>
                <w:color w:val="000000"/>
                <w:sz w:val="18"/>
                <w:szCs w:val="16"/>
              </w:rPr>
            </w:pPr>
            <w:r w:rsidRPr="009F22D4">
              <w:rPr>
                <w:rFonts w:cs="Arial"/>
                <w:color w:val="000000"/>
                <w:sz w:val="18"/>
                <w:szCs w:val="22"/>
              </w:rPr>
              <w:t>29</w:t>
            </w:r>
          </w:p>
        </w:tc>
        <w:tc>
          <w:tcPr>
            <w:tcW w:w="6376" w:type="dxa"/>
            <w:vAlign w:val="center"/>
          </w:tcPr>
          <w:p w14:paraId="03B31018" w14:textId="2097F6D7" w:rsidR="00D13852" w:rsidRPr="00E15CD9" w:rsidRDefault="00E15CD9" w:rsidP="0040523C">
            <w:pPr>
              <w:rPr>
                <w:rFonts w:cs="Arial"/>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29.-</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“PROPUESTA</w:t>
            </w:r>
            <w:r w:rsidR="00F10FBF">
              <w:rPr>
                <w:rFonts w:cs="Arial"/>
                <w:color w:val="000000"/>
                <w:sz w:val="16"/>
                <w:szCs w:val="16"/>
              </w:rPr>
              <w:t xml:space="preserve"> </w:t>
            </w:r>
            <w:r w:rsidRPr="00E15CD9">
              <w:rPr>
                <w:rFonts w:cs="Arial"/>
                <w:color w:val="000000"/>
                <w:sz w:val="16"/>
                <w:szCs w:val="16"/>
              </w:rPr>
              <w:t>ECONÓMICA”</w:t>
            </w:r>
            <w:r w:rsidR="00F10FBF">
              <w:rPr>
                <w:rFonts w:cs="Arial"/>
                <w:color w:val="000000"/>
                <w:sz w:val="16"/>
                <w:szCs w:val="16"/>
              </w:rPr>
              <w:t xml:space="preserve"> </w:t>
            </w:r>
            <w:r w:rsidRPr="00E15CD9">
              <w:rPr>
                <w:rFonts w:cs="Arial"/>
                <w:b/>
                <w:bCs/>
                <w:color w:val="000000"/>
                <w:sz w:val="16"/>
                <w:szCs w:val="16"/>
              </w:rPr>
              <w:t>(ANEXO</w:t>
            </w:r>
            <w:r w:rsidR="00F10FBF">
              <w:rPr>
                <w:rFonts w:cs="Arial"/>
                <w:b/>
                <w:bCs/>
                <w:color w:val="000000"/>
                <w:sz w:val="16"/>
                <w:szCs w:val="16"/>
              </w:rPr>
              <w:t xml:space="preserve"> </w:t>
            </w:r>
            <w:r w:rsidRPr="00E15CD9">
              <w:rPr>
                <w:rFonts w:cs="Arial"/>
                <w:b/>
                <w:bCs/>
                <w:color w:val="000000"/>
                <w:sz w:val="16"/>
                <w:szCs w:val="16"/>
              </w:rPr>
              <w:t>8)</w:t>
            </w:r>
          </w:p>
        </w:tc>
        <w:tc>
          <w:tcPr>
            <w:tcW w:w="708" w:type="dxa"/>
          </w:tcPr>
          <w:p w14:paraId="077D1BF9" w14:textId="77777777" w:rsidR="00D13852" w:rsidRPr="00EF2E14" w:rsidRDefault="00D13852" w:rsidP="0040523C">
            <w:pPr>
              <w:rPr>
                <w:rFonts w:cs="Arial"/>
                <w:sz w:val="18"/>
                <w:szCs w:val="18"/>
              </w:rPr>
            </w:pPr>
          </w:p>
        </w:tc>
        <w:tc>
          <w:tcPr>
            <w:tcW w:w="822" w:type="dxa"/>
          </w:tcPr>
          <w:p w14:paraId="65A6DC39" w14:textId="77777777" w:rsidR="00D13852" w:rsidRPr="00EF2E14" w:rsidRDefault="00D13852" w:rsidP="0040523C">
            <w:pPr>
              <w:rPr>
                <w:rFonts w:cs="Arial"/>
                <w:sz w:val="18"/>
                <w:szCs w:val="18"/>
              </w:rPr>
            </w:pPr>
          </w:p>
        </w:tc>
      </w:tr>
      <w:tr w:rsidR="00E15CD9" w:rsidRPr="00EF2E14" w14:paraId="4EA9190C" w14:textId="77777777" w:rsidTr="0040523C">
        <w:trPr>
          <w:trHeight w:val="503"/>
        </w:trPr>
        <w:tc>
          <w:tcPr>
            <w:tcW w:w="1529" w:type="dxa"/>
            <w:vAlign w:val="center"/>
          </w:tcPr>
          <w:p w14:paraId="6F8B4C15" w14:textId="011D9C4F" w:rsidR="00E15CD9" w:rsidRPr="009F22D4" w:rsidRDefault="00E15CD9" w:rsidP="00E15CD9">
            <w:pPr>
              <w:jc w:val="center"/>
              <w:rPr>
                <w:rFonts w:cs="Arial"/>
                <w:color w:val="000000"/>
                <w:sz w:val="18"/>
                <w:szCs w:val="22"/>
              </w:rPr>
            </w:pPr>
            <w:r w:rsidRPr="009F22D4">
              <w:rPr>
                <w:rFonts w:cs="Arial"/>
                <w:color w:val="000000"/>
                <w:sz w:val="18"/>
                <w:szCs w:val="22"/>
              </w:rPr>
              <w:t>30</w:t>
            </w:r>
          </w:p>
        </w:tc>
        <w:tc>
          <w:tcPr>
            <w:tcW w:w="6376" w:type="dxa"/>
            <w:vAlign w:val="center"/>
          </w:tcPr>
          <w:p w14:paraId="5B05D83D" w14:textId="3FF44356" w:rsidR="00E15CD9" w:rsidRPr="00E15CD9" w:rsidRDefault="00E15CD9" w:rsidP="00E15CD9">
            <w:pPr>
              <w:rPr>
                <w:rFonts w:cs="Arial"/>
                <w:bCs/>
                <w:color w:val="000000"/>
                <w:sz w:val="16"/>
                <w:szCs w:val="16"/>
              </w:rPr>
            </w:pPr>
            <w:r w:rsidRPr="00E15CD9">
              <w:rPr>
                <w:rFonts w:cs="Arial"/>
                <w:b/>
                <w:bCs/>
                <w:color w:val="000000"/>
                <w:sz w:val="16"/>
                <w:szCs w:val="16"/>
              </w:rPr>
              <w:t>DOCUMENTO</w:t>
            </w:r>
            <w:r w:rsidR="00F10FBF">
              <w:rPr>
                <w:rFonts w:cs="Arial"/>
                <w:b/>
                <w:bCs/>
                <w:color w:val="000000"/>
                <w:sz w:val="16"/>
                <w:szCs w:val="16"/>
              </w:rPr>
              <w:t xml:space="preserve"> </w:t>
            </w:r>
            <w:r w:rsidRPr="00E15CD9">
              <w:rPr>
                <w:rFonts w:cs="Arial"/>
                <w:b/>
                <w:bCs/>
                <w:color w:val="000000"/>
                <w:sz w:val="16"/>
                <w:szCs w:val="16"/>
              </w:rPr>
              <w:t>30.-</w:t>
            </w:r>
            <w:r w:rsidR="00F10FBF">
              <w:rPr>
                <w:rFonts w:cs="Arial"/>
                <w:b/>
                <w:bCs/>
                <w:color w:val="000000"/>
                <w:sz w:val="16"/>
                <w:szCs w:val="16"/>
              </w:rPr>
              <w:t xml:space="preserve"> </w:t>
            </w:r>
            <w:r w:rsidRPr="00E15CD9">
              <w:rPr>
                <w:rFonts w:cs="Arial"/>
                <w:bCs/>
                <w:color w:val="000000"/>
                <w:sz w:val="16"/>
                <w:szCs w:val="16"/>
              </w:rPr>
              <w:t>“ANEXOS</w:t>
            </w:r>
            <w:r w:rsidR="00F10FBF">
              <w:rPr>
                <w:rFonts w:cs="Arial"/>
                <w:bCs/>
                <w:color w:val="000000"/>
                <w:sz w:val="16"/>
                <w:szCs w:val="16"/>
              </w:rPr>
              <w:t xml:space="preserve"> </w:t>
            </w:r>
            <w:r w:rsidRPr="00E15CD9">
              <w:rPr>
                <w:rFonts w:cs="Arial"/>
                <w:bCs/>
                <w:color w:val="000000"/>
                <w:sz w:val="16"/>
                <w:szCs w:val="16"/>
              </w:rPr>
              <w:t>COMPLEMENTARIOS</w:t>
            </w:r>
            <w:r w:rsidR="00F10FBF">
              <w:rPr>
                <w:rFonts w:cs="Arial"/>
                <w:bCs/>
                <w:color w:val="000000"/>
                <w:sz w:val="16"/>
                <w:szCs w:val="16"/>
              </w:rPr>
              <w:t xml:space="preserve"> </w:t>
            </w:r>
            <w:r w:rsidRPr="00E15CD9">
              <w:rPr>
                <w:rFonts w:cs="Arial"/>
                <w:bCs/>
                <w:color w:val="000000"/>
                <w:sz w:val="16"/>
                <w:szCs w:val="16"/>
              </w:rPr>
              <w:t>DE</w:t>
            </w:r>
            <w:r w:rsidR="00F10FBF">
              <w:rPr>
                <w:rFonts w:cs="Arial"/>
                <w:bCs/>
                <w:color w:val="000000"/>
                <w:sz w:val="16"/>
                <w:szCs w:val="16"/>
              </w:rPr>
              <w:t xml:space="preserve"> </w:t>
            </w:r>
            <w:r w:rsidRPr="00E15CD9">
              <w:rPr>
                <w:rFonts w:cs="Arial"/>
                <w:bCs/>
                <w:color w:val="000000"/>
                <w:sz w:val="16"/>
                <w:szCs w:val="16"/>
              </w:rPr>
              <w:t>LA</w:t>
            </w:r>
            <w:r w:rsidR="00F10FBF">
              <w:rPr>
                <w:rFonts w:cs="Arial"/>
                <w:bCs/>
                <w:color w:val="000000"/>
                <w:sz w:val="16"/>
                <w:szCs w:val="16"/>
              </w:rPr>
              <w:t xml:space="preserve"> </w:t>
            </w:r>
            <w:r w:rsidRPr="00E15CD9">
              <w:rPr>
                <w:rFonts w:cs="Arial"/>
                <w:bCs/>
                <w:color w:val="000000"/>
                <w:sz w:val="16"/>
                <w:szCs w:val="16"/>
              </w:rPr>
              <w:t>PROPUESTA</w:t>
            </w:r>
            <w:r w:rsidR="00F10FBF">
              <w:rPr>
                <w:rFonts w:cs="Arial"/>
                <w:bCs/>
                <w:color w:val="000000"/>
                <w:sz w:val="16"/>
                <w:szCs w:val="16"/>
              </w:rPr>
              <w:t xml:space="preserve"> </w:t>
            </w:r>
            <w:r w:rsidRPr="00E15CD9">
              <w:rPr>
                <w:rFonts w:cs="Arial"/>
                <w:bCs/>
                <w:color w:val="000000"/>
                <w:sz w:val="16"/>
                <w:szCs w:val="16"/>
              </w:rPr>
              <w:t>ECONÓMICA”</w:t>
            </w:r>
            <w:r w:rsidR="00F10FBF">
              <w:rPr>
                <w:rFonts w:cs="Arial"/>
                <w:bCs/>
                <w:color w:val="000000"/>
                <w:sz w:val="16"/>
                <w:szCs w:val="16"/>
              </w:rPr>
              <w:t xml:space="preserve"> </w:t>
            </w:r>
            <w:r w:rsidRPr="00E15CD9">
              <w:rPr>
                <w:rFonts w:cs="Arial"/>
                <w:bCs/>
                <w:color w:val="000000"/>
                <w:sz w:val="16"/>
                <w:szCs w:val="16"/>
              </w:rPr>
              <w:t>(ARCHIVO</w:t>
            </w:r>
            <w:r w:rsidR="00F10FBF">
              <w:rPr>
                <w:rFonts w:cs="Arial"/>
                <w:bCs/>
                <w:color w:val="000000"/>
                <w:sz w:val="16"/>
                <w:szCs w:val="16"/>
              </w:rPr>
              <w:t xml:space="preserve"> </w:t>
            </w:r>
            <w:r w:rsidRPr="00E15CD9">
              <w:rPr>
                <w:rFonts w:cs="Arial"/>
                <w:bCs/>
                <w:color w:val="000000"/>
                <w:sz w:val="16"/>
                <w:szCs w:val="16"/>
              </w:rPr>
              <w:t>ELECTRÓNICO</w:t>
            </w:r>
            <w:r w:rsidR="00F10FBF">
              <w:rPr>
                <w:rFonts w:cs="Arial"/>
                <w:bCs/>
                <w:color w:val="000000"/>
                <w:sz w:val="16"/>
                <w:szCs w:val="16"/>
              </w:rPr>
              <w:t xml:space="preserve"> </w:t>
            </w:r>
            <w:r w:rsidRPr="00E15CD9">
              <w:rPr>
                <w:rFonts w:cs="Arial"/>
                <w:bCs/>
                <w:color w:val="000000"/>
                <w:sz w:val="16"/>
                <w:szCs w:val="16"/>
              </w:rPr>
              <w:t>EN</w:t>
            </w:r>
            <w:r w:rsidR="00F10FBF">
              <w:rPr>
                <w:rFonts w:cs="Arial"/>
                <w:bCs/>
                <w:color w:val="000000"/>
                <w:sz w:val="16"/>
                <w:szCs w:val="16"/>
              </w:rPr>
              <w:t xml:space="preserve"> </w:t>
            </w:r>
            <w:r w:rsidRPr="00E15CD9">
              <w:rPr>
                <w:rFonts w:cs="Arial"/>
                <w:bCs/>
                <w:color w:val="000000"/>
                <w:sz w:val="16"/>
                <w:szCs w:val="16"/>
              </w:rPr>
              <w:t>FORMATO</w:t>
            </w:r>
            <w:r w:rsidR="00F10FBF">
              <w:rPr>
                <w:rFonts w:cs="Arial"/>
                <w:bCs/>
                <w:color w:val="000000"/>
                <w:sz w:val="16"/>
                <w:szCs w:val="16"/>
              </w:rPr>
              <w:t xml:space="preserve"> </w:t>
            </w:r>
            <w:r w:rsidRPr="00E15CD9">
              <w:rPr>
                <w:rFonts w:cs="Arial"/>
                <w:bCs/>
                <w:color w:val="000000"/>
                <w:sz w:val="16"/>
                <w:szCs w:val="16"/>
              </w:rPr>
              <w:t>EXCEL)</w:t>
            </w:r>
            <w:r w:rsidR="004A2576">
              <w:rPr>
                <w:rFonts w:cs="Arial"/>
                <w:bCs/>
                <w:color w:val="000000"/>
                <w:sz w:val="16"/>
                <w:szCs w:val="16"/>
              </w:rPr>
              <w:t xml:space="preserve"> </w:t>
            </w:r>
            <w:r w:rsidR="004A2576" w:rsidRPr="004A2576">
              <w:rPr>
                <w:rFonts w:cs="Arial"/>
                <w:b/>
                <w:bCs/>
                <w:color w:val="000000"/>
                <w:sz w:val="16"/>
                <w:szCs w:val="16"/>
              </w:rPr>
              <w:t>(OBLIGATORIO)</w:t>
            </w:r>
          </w:p>
          <w:p w14:paraId="4DF2B6E4" w14:textId="485A5CCE" w:rsidR="00E15CD9" w:rsidRPr="00E15CD9" w:rsidRDefault="00E15CD9" w:rsidP="00E15CD9">
            <w:pPr>
              <w:rPr>
                <w:rFonts w:cs="Arial"/>
                <w:b/>
                <w:bCs/>
                <w:color w:val="000000"/>
                <w:sz w:val="16"/>
                <w:szCs w:val="16"/>
              </w:rPr>
            </w:pPr>
          </w:p>
        </w:tc>
        <w:tc>
          <w:tcPr>
            <w:tcW w:w="708" w:type="dxa"/>
          </w:tcPr>
          <w:p w14:paraId="735F2D01" w14:textId="77777777" w:rsidR="00E15CD9" w:rsidRPr="00EF2E14" w:rsidRDefault="00E15CD9" w:rsidP="00E15CD9">
            <w:pPr>
              <w:rPr>
                <w:rFonts w:cs="Arial"/>
                <w:sz w:val="18"/>
                <w:szCs w:val="18"/>
              </w:rPr>
            </w:pPr>
          </w:p>
        </w:tc>
        <w:tc>
          <w:tcPr>
            <w:tcW w:w="822" w:type="dxa"/>
          </w:tcPr>
          <w:p w14:paraId="254E79F3" w14:textId="77777777" w:rsidR="00E15CD9" w:rsidRPr="00EF2E14" w:rsidRDefault="00E15CD9" w:rsidP="00E15CD9">
            <w:pPr>
              <w:rPr>
                <w:rFonts w:cs="Arial"/>
                <w:sz w:val="18"/>
                <w:szCs w:val="18"/>
              </w:rPr>
            </w:pPr>
          </w:p>
        </w:tc>
      </w:tr>
      <w:tr w:rsidR="00E15CD9" w:rsidRPr="00EF2E14" w14:paraId="4CB7E4BD" w14:textId="77777777" w:rsidTr="0040523C">
        <w:trPr>
          <w:trHeight w:val="386"/>
        </w:trPr>
        <w:tc>
          <w:tcPr>
            <w:tcW w:w="1529" w:type="dxa"/>
            <w:vAlign w:val="center"/>
          </w:tcPr>
          <w:p w14:paraId="44F6E7F8" w14:textId="34330359" w:rsidR="00E15CD9" w:rsidRPr="009F22D4" w:rsidRDefault="00E15CD9" w:rsidP="00E15CD9">
            <w:pPr>
              <w:jc w:val="center"/>
              <w:rPr>
                <w:rFonts w:cs="Arial"/>
                <w:color w:val="000000"/>
                <w:sz w:val="18"/>
                <w:szCs w:val="16"/>
              </w:rPr>
            </w:pPr>
            <w:r w:rsidRPr="009F22D4">
              <w:rPr>
                <w:rFonts w:cs="Arial"/>
                <w:color w:val="000000"/>
                <w:sz w:val="18"/>
                <w:szCs w:val="22"/>
              </w:rPr>
              <w:t>3</w:t>
            </w:r>
            <w:r>
              <w:rPr>
                <w:rFonts w:cs="Arial"/>
                <w:color w:val="000000"/>
                <w:sz w:val="18"/>
                <w:szCs w:val="22"/>
              </w:rPr>
              <w:t>1</w:t>
            </w:r>
          </w:p>
        </w:tc>
        <w:tc>
          <w:tcPr>
            <w:tcW w:w="6376" w:type="dxa"/>
            <w:vAlign w:val="center"/>
          </w:tcPr>
          <w:p w14:paraId="4F2DEB69" w14:textId="6896201C" w:rsidR="00E15CD9" w:rsidRPr="00E15CD9" w:rsidRDefault="00E15CD9" w:rsidP="00E15CD9">
            <w:pPr>
              <w:rPr>
                <w:rFonts w:cs="Arial"/>
                <w:sz w:val="16"/>
                <w:szCs w:val="16"/>
              </w:rPr>
            </w:pPr>
            <w:r w:rsidRPr="00B82338">
              <w:rPr>
                <w:rFonts w:cs="Arial"/>
                <w:b/>
                <w:bCs/>
                <w:sz w:val="16"/>
                <w:szCs w:val="16"/>
              </w:rPr>
              <w:t>DOCUMENTO</w:t>
            </w:r>
            <w:r w:rsidR="00F10FBF" w:rsidRPr="00B82338">
              <w:rPr>
                <w:rFonts w:cs="Arial"/>
                <w:b/>
                <w:bCs/>
                <w:sz w:val="16"/>
                <w:szCs w:val="16"/>
              </w:rPr>
              <w:t xml:space="preserve"> </w:t>
            </w:r>
            <w:r w:rsidRPr="00B82338">
              <w:rPr>
                <w:rFonts w:cs="Arial"/>
                <w:b/>
                <w:bCs/>
                <w:sz w:val="16"/>
                <w:szCs w:val="16"/>
              </w:rPr>
              <w:t>31</w:t>
            </w:r>
            <w:r w:rsidRPr="00B82338">
              <w:rPr>
                <w:rFonts w:cs="Arial"/>
                <w:bCs/>
                <w:sz w:val="16"/>
                <w:szCs w:val="16"/>
              </w:rPr>
              <w:t>.-</w:t>
            </w:r>
            <w:r w:rsidR="00F10FBF" w:rsidRPr="00B82338">
              <w:rPr>
                <w:rFonts w:cs="Arial"/>
                <w:bCs/>
                <w:sz w:val="16"/>
                <w:szCs w:val="16"/>
              </w:rPr>
              <w:t xml:space="preserve"> </w:t>
            </w:r>
            <w:r w:rsidRPr="00B82338">
              <w:rPr>
                <w:rFonts w:cs="Arial"/>
                <w:bCs/>
                <w:sz w:val="16"/>
                <w:szCs w:val="16"/>
              </w:rPr>
              <w:t>(OBLIGATORIO)</w:t>
            </w:r>
            <w:r w:rsidR="00F10FBF" w:rsidRPr="00B82338">
              <w:rPr>
                <w:rFonts w:cs="Arial"/>
                <w:bCs/>
                <w:sz w:val="16"/>
                <w:szCs w:val="16"/>
              </w:rPr>
              <w:t xml:space="preserve"> </w:t>
            </w:r>
            <w:r w:rsidRPr="00B82338">
              <w:rPr>
                <w:rFonts w:cs="Arial"/>
                <w:bCs/>
                <w:sz w:val="16"/>
                <w:szCs w:val="16"/>
              </w:rPr>
              <w:t>“CARTA</w:t>
            </w:r>
            <w:r w:rsidR="00F10FBF" w:rsidRPr="00B82338">
              <w:rPr>
                <w:rFonts w:cs="Arial"/>
                <w:bCs/>
                <w:sz w:val="16"/>
                <w:szCs w:val="16"/>
              </w:rPr>
              <w:t xml:space="preserve"> </w:t>
            </w:r>
            <w:r w:rsidRPr="00B82338">
              <w:rPr>
                <w:rFonts w:cs="Arial"/>
                <w:bCs/>
                <w:sz w:val="16"/>
                <w:szCs w:val="16"/>
              </w:rPr>
              <w:t>DE</w:t>
            </w:r>
            <w:r w:rsidR="00F10FBF" w:rsidRPr="00B82338">
              <w:rPr>
                <w:rFonts w:cs="Arial"/>
                <w:bCs/>
                <w:sz w:val="16"/>
                <w:szCs w:val="16"/>
              </w:rPr>
              <w:t xml:space="preserve"> </w:t>
            </w:r>
            <w:r w:rsidRPr="00B82338">
              <w:rPr>
                <w:rFonts w:cs="Arial"/>
                <w:bCs/>
                <w:sz w:val="16"/>
                <w:szCs w:val="16"/>
              </w:rPr>
              <w:t>GARANTIA</w:t>
            </w:r>
            <w:r w:rsidR="00F10FBF" w:rsidRPr="00B82338">
              <w:rPr>
                <w:rFonts w:cs="Arial"/>
                <w:bCs/>
                <w:sz w:val="16"/>
                <w:szCs w:val="16"/>
              </w:rPr>
              <w:t xml:space="preserve"> </w:t>
            </w:r>
            <w:r w:rsidRPr="00B82338">
              <w:rPr>
                <w:rFonts w:cs="Arial"/>
                <w:bCs/>
                <w:sz w:val="16"/>
                <w:szCs w:val="16"/>
              </w:rPr>
              <w:t>DE</w:t>
            </w:r>
            <w:r w:rsidR="00F10FBF" w:rsidRPr="00B82338">
              <w:rPr>
                <w:rFonts w:cs="Arial"/>
                <w:bCs/>
                <w:sz w:val="16"/>
                <w:szCs w:val="16"/>
              </w:rPr>
              <w:t xml:space="preserve"> </w:t>
            </w:r>
            <w:r w:rsidRPr="00B82338">
              <w:rPr>
                <w:rFonts w:cs="Arial"/>
                <w:bCs/>
                <w:sz w:val="16"/>
                <w:szCs w:val="16"/>
              </w:rPr>
              <w:t>PRECIOS</w:t>
            </w:r>
            <w:r w:rsidR="00F10FBF" w:rsidRPr="00B82338">
              <w:rPr>
                <w:rFonts w:cs="Arial"/>
                <w:bCs/>
                <w:sz w:val="16"/>
                <w:szCs w:val="16"/>
              </w:rPr>
              <w:t xml:space="preserve"> </w:t>
            </w:r>
            <w:r w:rsidRPr="00B82338">
              <w:rPr>
                <w:rFonts w:cs="Arial"/>
                <w:bCs/>
                <w:sz w:val="16"/>
                <w:szCs w:val="16"/>
              </w:rPr>
              <w:t>FIJOS</w:t>
            </w:r>
            <w:r w:rsidRPr="00B82338">
              <w:rPr>
                <w:rFonts w:cs="Arial"/>
                <w:sz w:val="16"/>
                <w:szCs w:val="16"/>
              </w:rPr>
              <w:t>”</w:t>
            </w:r>
            <w:r w:rsidR="00F10FBF" w:rsidRPr="00B82338">
              <w:rPr>
                <w:rFonts w:cs="Arial"/>
                <w:sz w:val="16"/>
                <w:szCs w:val="16"/>
              </w:rPr>
              <w:t xml:space="preserve"> </w:t>
            </w:r>
            <w:r w:rsidRPr="00B82338">
              <w:rPr>
                <w:rFonts w:cs="Arial"/>
                <w:sz w:val="16"/>
                <w:szCs w:val="16"/>
              </w:rPr>
              <w:t>(ANEXO</w:t>
            </w:r>
            <w:r w:rsidR="00F10FBF" w:rsidRPr="00B82338">
              <w:rPr>
                <w:rFonts w:cs="Arial"/>
                <w:sz w:val="16"/>
                <w:szCs w:val="16"/>
              </w:rPr>
              <w:t xml:space="preserve"> </w:t>
            </w:r>
            <w:r w:rsidRPr="00B82338">
              <w:rPr>
                <w:rFonts w:cs="Arial"/>
                <w:sz w:val="16"/>
                <w:szCs w:val="16"/>
              </w:rPr>
              <w:t>23)</w:t>
            </w:r>
          </w:p>
        </w:tc>
        <w:tc>
          <w:tcPr>
            <w:tcW w:w="708" w:type="dxa"/>
          </w:tcPr>
          <w:p w14:paraId="2FACFE93" w14:textId="77777777" w:rsidR="00E15CD9" w:rsidRPr="00EF2E14" w:rsidRDefault="00E15CD9" w:rsidP="00E15CD9">
            <w:pPr>
              <w:rPr>
                <w:rFonts w:cs="Arial"/>
                <w:sz w:val="18"/>
                <w:szCs w:val="18"/>
              </w:rPr>
            </w:pPr>
          </w:p>
        </w:tc>
        <w:tc>
          <w:tcPr>
            <w:tcW w:w="822" w:type="dxa"/>
          </w:tcPr>
          <w:p w14:paraId="1AAF28AB" w14:textId="77777777" w:rsidR="00E15CD9" w:rsidRPr="00EF2E14" w:rsidRDefault="00E15CD9" w:rsidP="00E15CD9">
            <w:pPr>
              <w:rPr>
                <w:rFonts w:cs="Arial"/>
                <w:sz w:val="18"/>
                <w:szCs w:val="18"/>
              </w:rPr>
            </w:pPr>
          </w:p>
        </w:tc>
      </w:tr>
      <w:tr w:rsidR="00E15CD9" w:rsidRPr="00EF2E14" w14:paraId="0490803D" w14:textId="77777777" w:rsidTr="0040523C">
        <w:trPr>
          <w:trHeight w:val="460"/>
        </w:trPr>
        <w:tc>
          <w:tcPr>
            <w:tcW w:w="1529" w:type="dxa"/>
            <w:vAlign w:val="center"/>
          </w:tcPr>
          <w:p w14:paraId="45CEFE7A" w14:textId="5CB9B8A0" w:rsidR="00E15CD9" w:rsidRPr="009F22D4" w:rsidRDefault="00E15CD9" w:rsidP="00E15CD9">
            <w:pPr>
              <w:jc w:val="center"/>
              <w:rPr>
                <w:rFonts w:cs="Arial"/>
                <w:color w:val="000000"/>
                <w:sz w:val="18"/>
                <w:szCs w:val="16"/>
              </w:rPr>
            </w:pPr>
            <w:r w:rsidRPr="009F22D4">
              <w:rPr>
                <w:rFonts w:cs="Arial"/>
                <w:color w:val="000000"/>
                <w:sz w:val="18"/>
                <w:szCs w:val="22"/>
              </w:rPr>
              <w:t>3</w:t>
            </w:r>
            <w:r>
              <w:rPr>
                <w:rFonts w:cs="Arial"/>
                <w:color w:val="000000"/>
                <w:sz w:val="18"/>
                <w:szCs w:val="22"/>
              </w:rPr>
              <w:t>2</w:t>
            </w:r>
          </w:p>
        </w:tc>
        <w:tc>
          <w:tcPr>
            <w:tcW w:w="6376" w:type="dxa"/>
            <w:vAlign w:val="center"/>
          </w:tcPr>
          <w:p w14:paraId="310563AA" w14:textId="325FBBB3" w:rsidR="00E15CD9" w:rsidRPr="00E15CD9" w:rsidRDefault="00E15CD9" w:rsidP="00E15CD9">
            <w:pPr>
              <w:rPr>
                <w:rFonts w:cs="Arial"/>
                <w:color w:val="FF0000"/>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32.-</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color w:val="000000"/>
                <w:sz w:val="16"/>
                <w:szCs w:val="16"/>
                <w:lang w:val="es-ES"/>
              </w:rPr>
              <w:t xml:space="preserve"> </w:t>
            </w:r>
            <w:r w:rsidRPr="00E15CD9">
              <w:rPr>
                <w:rFonts w:cs="Arial"/>
                <w:color w:val="000000"/>
                <w:sz w:val="16"/>
                <w:szCs w:val="16"/>
                <w:lang w:val="es-ES"/>
              </w:rPr>
              <w:t>“DESCRIPCIÓN</w:t>
            </w:r>
            <w:r w:rsidR="00F10FBF">
              <w:rPr>
                <w:rFonts w:cs="Arial"/>
                <w:color w:val="000000"/>
                <w:sz w:val="16"/>
                <w:szCs w:val="16"/>
                <w:lang w:val="es-ES"/>
              </w:rPr>
              <w:t xml:space="preserve"> </w:t>
            </w:r>
            <w:r w:rsidRPr="00E15CD9">
              <w:rPr>
                <w:rFonts w:cs="Arial"/>
                <w:color w:val="000000"/>
                <w:sz w:val="16"/>
                <w:szCs w:val="16"/>
                <w:lang w:val="es-ES"/>
              </w:rPr>
              <w:t>TECNICA</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LOS</w:t>
            </w:r>
            <w:r w:rsidR="00F10FBF">
              <w:rPr>
                <w:rFonts w:cs="Arial"/>
                <w:color w:val="000000"/>
                <w:sz w:val="16"/>
                <w:szCs w:val="16"/>
                <w:lang w:val="es-ES"/>
              </w:rPr>
              <w:t xml:space="preserve"> </w:t>
            </w:r>
            <w:r w:rsidRPr="00E15CD9">
              <w:rPr>
                <w:rFonts w:cs="Arial"/>
                <w:color w:val="000000"/>
                <w:sz w:val="16"/>
                <w:szCs w:val="16"/>
                <w:lang w:val="es-ES"/>
              </w:rPr>
              <w:t>BIENES”</w:t>
            </w:r>
            <w:r w:rsidR="00F10FBF">
              <w:rPr>
                <w:rFonts w:cs="Arial"/>
                <w:color w:val="000000"/>
                <w:sz w:val="16"/>
                <w:szCs w:val="16"/>
                <w:lang w:val="es-ES"/>
              </w:rPr>
              <w:t xml:space="preserve"> </w:t>
            </w:r>
            <w:r w:rsidRPr="00E15CD9">
              <w:rPr>
                <w:rFonts w:cs="Arial"/>
                <w:b/>
                <w:bCs/>
                <w:color w:val="000000"/>
                <w:sz w:val="16"/>
                <w:szCs w:val="16"/>
                <w:lang w:val="es-ES"/>
              </w:rPr>
              <w:t>(ANEXO</w:t>
            </w:r>
            <w:r w:rsidR="00F10FBF">
              <w:rPr>
                <w:rFonts w:cs="Arial"/>
                <w:b/>
                <w:bCs/>
                <w:color w:val="000000"/>
                <w:sz w:val="16"/>
                <w:szCs w:val="16"/>
                <w:lang w:val="es-ES"/>
              </w:rPr>
              <w:t xml:space="preserve"> </w:t>
            </w:r>
            <w:r w:rsidRPr="00E15CD9">
              <w:rPr>
                <w:rFonts w:cs="Arial"/>
                <w:b/>
                <w:bCs/>
                <w:color w:val="000000"/>
                <w:sz w:val="16"/>
                <w:szCs w:val="16"/>
                <w:lang w:val="es-ES"/>
              </w:rPr>
              <w:t>7)</w:t>
            </w:r>
          </w:p>
        </w:tc>
        <w:tc>
          <w:tcPr>
            <w:tcW w:w="708" w:type="dxa"/>
          </w:tcPr>
          <w:p w14:paraId="36CD4654" w14:textId="77777777" w:rsidR="00E15CD9" w:rsidRPr="00EF2E14" w:rsidRDefault="00E15CD9" w:rsidP="00E15CD9">
            <w:pPr>
              <w:rPr>
                <w:rFonts w:cs="Arial"/>
                <w:sz w:val="18"/>
                <w:szCs w:val="18"/>
              </w:rPr>
            </w:pPr>
          </w:p>
        </w:tc>
        <w:tc>
          <w:tcPr>
            <w:tcW w:w="822" w:type="dxa"/>
          </w:tcPr>
          <w:p w14:paraId="7C0FC89F" w14:textId="77777777" w:rsidR="00E15CD9" w:rsidRPr="00EF2E14" w:rsidRDefault="00E15CD9" w:rsidP="00E15CD9">
            <w:pPr>
              <w:rPr>
                <w:rFonts w:cs="Arial"/>
                <w:sz w:val="18"/>
                <w:szCs w:val="18"/>
              </w:rPr>
            </w:pPr>
          </w:p>
        </w:tc>
      </w:tr>
      <w:tr w:rsidR="00E15CD9" w:rsidRPr="00EF2E14" w14:paraId="42BD29A6" w14:textId="77777777" w:rsidTr="0040523C">
        <w:trPr>
          <w:trHeight w:val="352"/>
        </w:trPr>
        <w:tc>
          <w:tcPr>
            <w:tcW w:w="1529" w:type="dxa"/>
            <w:vAlign w:val="center"/>
          </w:tcPr>
          <w:p w14:paraId="13E00610" w14:textId="149B618C" w:rsidR="00E15CD9" w:rsidRPr="009F22D4" w:rsidRDefault="00E15CD9" w:rsidP="00E15CD9">
            <w:pPr>
              <w:jc w:val="center"/>
              <w:rPr>
                <w:rFonts w:cs="Arial"/>
                <w:color w:val="000000"/>
                <w:sz w:val="18"/>
                <w:szCs w:val="16"/>
              </w:rPr>
            </w:pPr>
            <w:r w:rsidRPr="009F22D4">
              <w:rPr>
                <w:rFonts w:cs="Arial"/>
                <w:color w:val="000000"/>
                <w:sz w:val="18"/>
                <w:szCs w:val="22"/>
              </w:rPr>
              <w:t>3</w:t>
            </w:r>
            <w:r w:rsidR="00511934">
              <w:rPr>
                <w:rFonts w:cs="Arial"/>
                <w:color w:val="000000"/>
                <w:sz w:val="18"/>
                <w:szCs w:val="22"/>
              </w:rPr>
              <w:t>3</w:t>
            </w:r>
          </w:p>
        </w:tc>
        <w:tc>
          <w:tcPr>
            <w:tcW w:w="6376" w:type="dxa"/>
            <w:vAlign w:val="center"/>
          </w:tcPr>
          <w:p w14:paraId="1455627D" w14:textId="267A68A3" w:rsidR="00E15CD9" w:rsidRPr="00E15CD9" w:rsidRDefault="00E15CD9" w:rsidP="00E15CD9">
            <w:pPr>
              <w:rPr>
                <w:rFonts w:cs="Arial"/>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00511934">
              <w:rPr>
                <w:rFonts w:cs="Arial"/>
                <w:b/>
                <w:bCs/>
                <w:color w:val="000000"/>
                <w:sz w:val="16"/>
                <w:szCs w:val="16"/>
                <w:lang w:val="es-ES"/>
              </w:rPr>
              <w:t>33</w:t>
            </w:r>
            <w:r w:rsidRPr="00E15CD9">
              <w:rPr>
                <w:rFonts w:cs="Arial"/>
                <w:b/>
                <w:bCs/>
                <w:color w:val="000000"/>
                <w:sz w:val="16"/>
                <w:szCs w:val="16"/>
                <w:lang w:val="es-ES"/>
              </w:rPr>
              <w:t>.-</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color w:val="000000"/>
                <w:sz w:val="16"/>
                <w:szCs w:val="16"/>
                <w:lang w:val="es-ES"/>
              </w:rPr>
              <w:t xml:space="preserve"> </w:t>
            </w:r>
            <w:r w:rsidRPr="00E15CD9">
              <w:rPr>
                <w:rFonts w:cs="Arial"/>
                <w:color w:val="000000"/>
                <w:sz w:val="16"/>
                <w:szCs w:val="16"/>
                <w:lang w:val="es-ES"/>
              </w:rPr>
              <w:t>“MANIFIESTO</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CUMPLIMIENTO</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NORMAS”</w:t>
            </w:r>
            <w:r w:rsidR="00F10FBF">
              <w:rPr>
                <w:rFonts w:cs="Arial"/>
                <w:color w:val="000000"/>
                <w:sz w:val="16"/>
                <w:szCs w:val="16"/>
                <w:lang w:val="es-ES"/>
              </w:rPr>
              <w:t xml:space="preserve"> </w:t>
            </w:r>
            <w:r w:rsidR="00EB7FA0">
              <w:rPr>
                <w:rFonts w:cs="Arial"/>
                <w:b/>
                <w:bCs/>
                <w:color w:val="000000"/>
                <w:sz w:val="16"/>
                <w:szCs w:val="16"/>
                <w:lang w:val="es-ES"/>
              </w:rPr>
              <w:t>(ESCRITO LIBRE</w:t>
            </w:r>
            <w:r w:rsidRPr="00E15CD9">
              <w:rPr>
                <w:rFonts w:cs="Arial"/>
                <w:b/>
                <w:bCs/>
                <w:color w:val="000000"/>
                <w:sz w:val="16"/>
                <w:szCs w:val="16"/>
                <w:lang w:val="es-ES"/>
              </w:rPr>
              <w:t>)</w:t>
            </w:r>
          </w:p>
        </w:tc>
        <w:tc>
          <w:tcPr>
            <w:tcW w:w="708" w:type="dxa"/>
          </w:tcPr>
          <w:p w14:paraId="2AB0249C" w14:textId="77777777" w:rsidR="00E15CD9" w:rsidRPr="00EF2E14" w:rsidRDefault="00E15CD9" w:rsidP="00E15CD9">
            <w:pPr>
              <w:rPr>
                <w:rFonts w:cs="Arial"/>
                <w:sz w:val="14"/>
                <w:szCs w:val="14"/>
              </w:rPr>
            </w:pPr>
          </w:p>
        </w:tc>
        <w:tc>
          <w:tcPr>
            <w:tcW w:w="822" w:type="dxa"/>
          </w:tcPr>
          <w:p w14:paraId="42794E49" w14:textId="77777777" w:rsidR="00E15CD9" w:rsidRPr="00EF2E14" w:rsidRDefault="00E15CD9" w:rsidP="00E15CD9">
            <w:pPr>
              <w:rPr>
                <w:rFonts w:cs="Arial"/>
                <w:sz w:val="14"/>
                <w:szCs w:val="14"/>
              </w:rPr>
            </w:pPr>
          </w:p>
        </w:tc>
      </w:tr>
      <w:tr w:rsidR="00E15CD9" w:rsidRPr="00EF2E14" w14:paraId="648D4C77" w14:textId="77777777" w:rsidTr="0040523C">
        <w:trPr>
          <w:trHeight w:val="460"/>
        </w:trPr>
        <w:tc>
          <w:tcPr>
            <w:tcW w:w="1529" w:type="dxa"/>
            <w:vAlign w:val="center"/>
          </w:tcPr>
          <w:p w14:paraId="6DF3AB0E" w14:textId="73EC37E3" w:rsidR="00E15CD9" w:rsidRPr="009F22D4" w:rsidRDefault="00E15CD9" w:rsidP="00E15CD9">
            <w:pPr>
              <w:jc w:val="center"/>
              <w:rPr>
                <w:rFonts w:cs="Arial"/>
                <w:color w:val="000000"/>
                <w:sz w:val="18"/>
                <w:szCs w:val="16"/>
              </w:rPr>
            </w:pPr>
            <w:r w:rsidRPr="009F22D4">
              <w:rPr>
                <w:rFonts w:cs="Arial"/>
                <w:color w:val="000000"/>
                <w:sz w:val="18"/>
                <w:szCs w:val="22"/>
              </w:rPr>
              <w:t>3</w:t>
            </w:r>
            <w:r w:rsidR="00511934">
              <w:rPr>
                <w:rFonts w:cs="Arial"/>
                <w:color w:val="000000"/>
                <w:sz w:val="18"/>
                <w:szCs w:val="22"/>
              </w:rPr>
              <w:t>4</w:t>
            </w:r>
          </w:p>
        </w:tc>
        <w:tc>
          <w:tcPr>
            <w:tcW w:w="6376" w:type="dxa"/>
            <w:vAlign w:val="center"/>
          </w:tcPr>
          <w:p w14:paraId="37F62B8D" w14:textId="3CC369A5" w:rsidR="00E15CD9" w:rsidRPr="00E15CD9" w:rsidRDefault="00E15CD9" w:rsidP="00E15CD9">
            <w:pPr>
              <w:rPr>
                <w:rFonts w:cs="Arial"/>
                <w:sz w:val="16"/>
                <w:szCs w:val="16"/>
                <w:lang w:val="es-ES"/>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Pr="00E15CD9">
              <w:rPr>
                <w:rFonts w:cs="Arial"/>
                <w:b/>
                <w:bCs/>
                <w:color w:val="000000"/>
                <w:sz w:val="16"/>
                <w:szCs w:val="16"/>
                <w:lang w:val="es-ES"/>
              </w:rPr>
              <w:t>34.-</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color w:val="000000"/>
                <w:sz w:val="16"/>
                <w:szCs w:val="16"/>
                <w:lang w:val="es-ES"/>
              </w:rPr>
              <w:t xml:space="preserve"> </w:t>
            </w:r>
            <w:r w:rsidRPr="00E15CD9">
              <w:rPr>
                <w:rFonts w:cs="Arial"/>
                <w:color w:val="000000"/>
                <w:sz w:val="16"/>
                <w:szCs w:val="16"/>
                <w:lang w:val="es-ES"/>
              </w:rPr>
              <w:t>“MANIFIESTO</w:t>
            </w:r>
            <w:r w:rsidR="00F10FBF">
              <w:rPr>
                <w:rFonts w:cs="Arial"/>
                <w:color w:val="000000"/>
                <w:sz w:val="16"/>
                <w:szCs w:val="16"/>
                <w:lang w:val="es-ES"/>
              </w:rPr>
              <w:t xml:space="preserve"> </w:t>
            </w:r>
            <w:r w:rsidRPr="00E15CD9">
              <w:rPr>
                <w:rFonts w:cs="Arial"/>
                <w:color w:val="000000"/>
                <w:sz w:val="16"/>
                <w:szCs w:val="16"/>
                <w:lang w:val="es-ES"/>
              </w:rPr>
              <w:t>BAJO</w:t>
            </w:r>
            <w:r w:rsidR="00F10FBF">
              <w:rPr>
                <w:rFonts w:cs="Arial"/>
                <w:color w:val="000000"/>
                <w:sz w:val="16"/>
                <w:szCs w:val="16"/>
                <w:lang w:val="es-ES"/>
              </w:rPr>
              <w:t xml:space="preserve"> </w:t>
            </w:r>
            <w:r w:rsidRPr="00E15CD9">
              <w:rPr>
                <w:rFonts w:cs="Arial"/>
                <w:color w:val="000000"/>
                <w:sz w:val="16"/>
                <w:szCs w:val="16"/>
                <w:lang w:val="es-ES"/>
              </w:rPr>
              <w:t>PROTESTA</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DECIR</w:t>
            </w:r>
            <w:r w:rsidR="00F10FBF">
              <w:rPr>
                <w:rFonts w:cs="Arial"/>
                <w:color w:val="000000"/>
                <w:sz w:val="16"/>
                <w:szCs w:val="16"/>
                <w:lang w:val="es-ES"/>
              </w:rPr>
              <w:t xml:space="preserve"> </w:t>
            </w:r>
            <w:r w:rsidRPr="00E15CD9">
              <w:rPr>
                <w:rFonts w:cs="Arial"/>
                <w:color w:val="000000"/>
                <w:sz w:val="16"/>
                <w:szCs w:val="16"/>
                <w:lang w:val="es-ES"/>
              </w:rPr>
              <w:t>VERDAD,</w:t>
            </w:r>
            <w:r w:rsidR="00F10FBF">
              <w:rPr>
                <w:rFonts w:cs="Arial"/>
                <w:color w:val="000000"/>
                <w:sz w:val="16"/>
                <w:szCs w:val="16"/>
                <w:lang w:val="es-ES"/>
              </w:rPr>
              <w:t xml:space="preserve"> </w:t>
            </w:r>
            <w:r w:rsidRPr="00E15CD9">
              <w:rPr>
                <w:rFonts w:cs="Arial"/>
                <w:color w:val="000000"/>
                <w:sz w:val="16"/>
                <w:szCs w:val="16"/>
                <w:lang w:val="es-ES"/>
              </w:rPr>
              <w:t>SOBRE</w:t>
            </w:r>
            <w:r w:rsidR="00F10FBF">
              <w:rPr>
                <w:rFonts w:cs="Arial"/>
                <w:color w:val="000000"/>
                <w:sz w:val="16"/>
                <w:szCs w:val="16"/>
                <w:lang w:val="es-ES"/>
              </w:rPr>
              <w:t xml:space="preserve"> </w:t>
            </w:r>
            <w:r w:rsidRPr="00E15CD9">
              <w:rPr>
                <w:rFonts w:cs="Arial"/>
                <w:color w:val="000000"/>
                <w:sz w:val="16"/>
                <w:szCs w:val="16"/>
                <w:lang w:val="es-ES"/>
              </w:rPr>
              <w:t>LA</w:t>
            </w:r>
            <w:r w:rsidR="00F10FBF">
              <w:rPr>
                <w:rFonts w:cs="Arial"/>
                <w:color w:val="000000"/>
                <w:sz w:val="16"/>
                <w:szCs w:val="16"/>
                <w:lang w:val="es-ES"/>
              </w:rPr>
              <w:t xml:space="preserve"> </w:t>
            </w:r>
            <w:r w:rsidRPr="00E15CD9">
              <w:rPr>
                <w:rFonts w:cs="Arial"/>
                <w:color w:val="000000"/>
                <w:sz w:val="16"/>
                <w:szCs w:val="16"/>
                <w:lang w:val="es-ES"/>
              </w:rPr>
              <w:t>CAPACIDAD</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LOS</w:t>
            </w:r>
            <w:r w:rsidR="00F10FBF">
              <w:rPr>
                <w:rFonts w:cs="Arial"/>
                <w:color w:val="000000"/>
                <w:sz w:val="16"/>
                <w:szCs w:val="16"/>
                <w:lang w:val="es-ES"/>
              </w:rPr>
              <w:t xml:space="preserve"> </w:t>
            </w:r>
            <w:r w:rsidRPr="00E15CD9">
              <w:rPr>
                <w:rFonts w:cs="Arial"/>
                <w:color w:val="000000"/>
                <w:sz w:val="16"/>
                <w:szCs w:val="16"/>
                <w:lang w:val="es-ES"/>
              </w:rPr>
              <w:t>RECURSOS</w:t>
            </w:r>
            <w:r w:rsidR="00F10FBF">
              <w:rPr>
                <w:rFonts w:cs="Arial"/>
                <w:color w:val="000000"/>
                <w:sz w:val="16"/>
                <w:szCs w:val="16"/>
                <w:lang w:val="es-ES"/>
              </w:rPr>
              <w:t xml:space="preserve"> </w:t>
            </w:r>
            <w:r w:rsidRPr="00E15CD9">
              <w:rPr>
                <w:rFonts w:cs="Arial"/>
                <w:color w:val="000000"/>
                <w:sz w:val="16"/>
                <w:szCs w:val="16"/>
                <w:lang w:val="es-ES"/>
              </w:rPr>
              <w:t>HUMANOS,</w:t>
            </w:r>
            <w:r w:rsidR="00F10FBF">
              <w:rPr>
                <w:rFonts w:cs="Arial"/>
                <w:color w:val="000000"/>
                <w:sz w:val="16"/>
                <w:szCs w:val="16"/>
                <w:lang w:val="es-ES"/>
              </w:rPr>
              <w:t xml:space="preserve"> </w:t>
            </w:r>
            <w:r w:rsidRPr="00E15CD9">
              <w:rPr>
                <w:rFonts w:cs="Arial"/>
                <w:color w:val="000000"/>
                <w:sz w:val="16"/>
                <w:szCs w:val="16"/>
                <w:lang w:val="es-ES"/>
              </w:rPr>
              <w:t>ECONÓMICOS,</w:t>
            </w:r>
            <w:r w:rsidR="00F10FBF">
              <w:rPr>
                <w:rFonts w:cs="Arial"/>
                <w:color w:val="000000"/>
                <w:sz w:val="16"/>
                <w:szCs w:val="16"/>
                <w:lang w:val="es-ES"/>
              </w:rPr>
              <w:t xml:space="preserve"> </w:t>
            </w:r>
            <w:r w:rsidRPr="00E15CD9">
              <w:rPr>
                <w:rFonts w:cs="Arial"/>
                <w:color w:val="000000"/>
                <w:sz w:val="16"/>
                <w:szCs w:val="16"/>
                <w:lang w:val="es-ES"/>
              </w:rPr>
              <w:t>TÉCNICOS</w:t>
            </w:r>
            <w:r w:rsidR="00F10FBF">
              <w:rPr>
                <w:rFonts w:cs="Arial"/>
                <w:color w:val="000000"/>
                <w:sz w:val="16"/>
                <w:szCs w:val="16"/>
                <w:lang w:val="es-ES"/>
              </w:rPr>
              <w:t xml:space="preserve"> </w:t>
            </w:r>
            <w:r w:rsidRPr="00E15CD9">
              <w:rPr>
                <w:rFonts w:cs="Arial"/>
                <w:color w:val="000000"/>
                <w:sz w:val="16"/>
                <w:szCs w:val="16"/>
                <w:lang w:val="es-ES"/>
              </w:rPr>
              <w:t>Y</w:t>
            </w:r>
            <w:r w:rsidR="00F10FBF">
              <w:rPr>
                <w:rFonts w:cs="Arial"/>
                <w:color w:val="000000"/>
                <w:sz w:val="16"/>
                <w:szCs w:val="16"/>
                <w:lang w:val="es-ES"/>
              </w:rPr>
              <w:t xml:space="preserve"> </w:t>
            </w:r>
            <w:r w:rsidRPr="00E15CD9">
              <w:rPr>
                <w:rFonts w:cs="Arial"/>
                <w:color w:val="000000"/>
                <w:sz w:val="16"/>
                <w:szCs w:val="16"/>
                <w:lang w:val="es-ES"/>
              </w:rPr>
              <w:t>DE</w:t>
            </w:r>
            <w:r w:rsidR="00F10FBF">
              <w:rPr>
                <w:rFonts w:cs="Arial"/>
                <w:color w:val="000000"/>
                <w:sz w:val="16"/>
                <w:szCs w:val="16"/>
                <w:lang w:val="es-ES"/>
              </w:rPr>
              <w:t xml:space="preserve"> </w:t>
            </w:r>
            <w:r w:rsidRPr="00E15CD9">
              <w:rPr>
                <w:rFonts w:cs="Arial"/>
                <w:color w:val="000000"/>
                <w:sz w:val="16"/>
                <w:szCs w:val="16"/>
                <w:lang w:val="es-ES"/>
              </w:rPr>
              <w:t>EQUIPAMIENTO”</w:t>
            </w:r>
            <w:r w:rsidR="00F10FBF">
              <w:rPr>
                <w:rFonts w:cs="Arial"/>
                <w:color w:val="000000"/>
                <w:sz w:val="16"/>
                <w:szCs w:val="16"/>
                <w:lang w:val="es-ES"/>
              </w:rPr>
              <w:t xml:space="preserve"> </w:t>
            </w:r>
            <w:r w:rsidRPr="00E15CD9">
              <w:rPr>
                <w:rFonts w:cs="Arial"/>
                <w:color w:val="000000"/>
                <w:sz w:val="16"/>
                <w:szCs w:val="16"/>
                <w:lang w:val="es-ES"/>
              </w:rPr>
              <w:t>(</w:t>
            </w:r>
            <w:r w:rsidRPr="00E15CD9">
              <w:rPr>
                <w:rFonts w:cs="Arial"/>
                <w:b/>
                <w:bCs/>
                <w:color w:val="000000"/>
                <w:sz w:val="16"/>
                <w:szCs w:val="16"/>
                <w:lang w:val="es-ES"/>
              </w:rPr>
              <w:t>ANEXO</w:t>
            </w:r>
            <w:r w:rsidR="00F10FBF">
              <w:rPr>
                <w:rFonts w:cs="Arial"/>
                <w:b/>
                <w:bCs/>
                <w:color w:val="000000"/>
                <w:sz w:val="16"/>
                <w:szCs w:val="16"/>
                <w:lang w:val="es-ES"/>
              </w:rPr>
              <w:t xml:space="preserve"> </w:t>
            </w:r>
            <w:r w:rsidRPr="00E15CD9">
              <w:rPr>
                <w:rFonts w:cs="Arial"/>
                <w:b/>
                <w:bCs/>
                <w:color w:val="000000"/>
                <w:sz w:val="16"/>
                <w:szCs w:val="16"/>
                <w:lang w:val="es-ES"/>
              </w:rPr>
              <w:t>15</w:t>
            </w:r>
            <w:r w:rsidRPr="00E15CD9">
              <w:rPr>
                <w:rFonts w:cs="Arial"/>
                <w:color w:val="000000"/>
                <w:sz w:val="16"/>
                <w:szCs w:val="16"/>
                <w:lang w:val="es-ES"/>
              </w:rPr>
              <w:t>)</w:t>
            </w:r>
          </w:p>
        </w:tc>
        <w:tc>
          <w:tcPr>
            <w:tcW w:w="708" w:type="dxa"/>
          </w:tcPr>
          <w:p w14:paraId="79F1969D" w14:textId="77777777" w:rsidR="00E15CD9" w:rsidRPr="00EF2E14" w:rsidRDefault="00E15CD9" w:rsidP="00E15CD9">
            <w:pPr>
              <w:rPr>
                <w:rFonts w:cs="Arial"/>
                <w:sz w:val="14"/>
                <w:szCs w:val="14"/>
              </w:rPr>
            </w:pPr>
          </w:p>
        </w:tc>
        <w:tc>
          <w:tcPr>
            <w:tcW w:w="822" w:type="dxa"/>
          </w:tcPr>
          <w:p w14:paraId="442BEF6F" w14:textId="77777777" w:rsidR="00E15CD9" w:rsidRPr="00EF2E14" w:rsidRDefault="00E15CD9" w:rsidP="00E15CD9">
            <w:pPr>
              <w:rPr>
                <w:rFonts w:cs="Arial"/>
                <w:sz w:val="14"/>
                <w:szCs w:val="14"/>
              </w:rPr>
            </w:pPr>
          </w:p>
        </w:tc>
      </w:tr>
      <w:tr w:rsidR="00E15CD9" w:rsidRPr="00EF2E14" w14:paraId="08DB5FC1" w14:textId="77777777" w:rsidTr="0040523C">
        <w:trPr>
          <w:trHeight w:val="441"/>
        </w:trPr>
        <w:tc>
          <w:tcPr>
            <w:tcW w:w="1529" w:type="dxa"/>
            <w:vAlign w:val="center"/>
          </w:tcPr>
          <w:p w14:paraId="17DBBDA9" w14:textId="2A3ACC99" w:rsidR="00E15CD9" w:rsidRPr="009F22D4" w:rsidRDefault="00E15CD9" w:rsidP="00E15CD9">
            <w:pPr>
              <w:jc w:val="center"/>
              <w:rPr>
                <w:rFonts w:cs="Arial"/>
                <w:color w:val="000000"/>
                <w:sz w:val="18"/>
                <w:szCs w:val="16"/>
              </w:rPr>
            </w:pPr>
            <w:r w:rsidRPr="009F22D4">
              <w:rPr>
                <w:rFonts w:cs="Arial"/>
                <w:color w:val="000000"/>
                <w:sz w:val="18"/>
                <w:szCs w:val="22"/>
              </w:rPr>
              <w:t>3</w:t>
            </w:r>
            <w:r w:rsidR="00511934">
              <w:rPr>
                <w:rFonts w:cs="Arial"/>
                <w:color w:val="000000"/>
                <w:sz w:val="18"/>
                <w:szCs w:val="22"/>
              </w:rPr>
              <w:t>5</w:t>
            </w:r>
          </w:p>
        </w:tc>
        <w:tc>
          <w:tcPr>
            <w:tcW w:w="6376" w:type="dxa"/>
            <w:vAlign w:val="center"/>
          </w:tcPr>
          <w:p w14:paraId="6407BA82" w14:textId="1731BDEA" w:rsidR="00E15CD9" w:rsidRPr="00E15CD9" w:rsidRDefault="00E15CD9" w:rsidP="00E15CD9">
            <w:pPr>
              <w:rPr>
                <w:rFonts w:cs="Arial"/>
                <w:b/>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00511934">
              <w:rPr>
                <w:rFonts w:cs="Arial"/>
                <w:b/>
                <w:bCs/>
                <w:color w:val="000000"/>
                <w:sz w:val="16"/>
                <w:szCs w:val="16"/>
                <w:lang w:val="es-ES"/>
              </w:rPr>
              <w:t>35</w:t>
            </w:r>
            <w:r w:rsidRPr="00E15CD9">
              <w:rPr>
                <w:rFonts w:cs="Arial"/>
                <w:b/>
                <w:bCs/>
                <w:color w:val="000000"/>
                <w:sz w:val="16"/>
                <w:szCs w:val="16"/>
                <w:lang w:val="es-ES"/>
              </w:rPr>
              <w:t>.-</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color w:val="000000"/>
                <w:sz w:val="16"/>
                <w:szCs w:val="16"/>
                <w:lang w:val="es-ES"/>
              </w:rPr>
              <w:t xml:space="preserve"> </w:t>
            </w:r>
            <w:r w:rsidRPr="00E15CD9">
              <w:rPr>
                <w:rFonts w:cs="Arial"/>
                <w:color w:val="000000"/>
                <w:sz w:val="16"/>
                <w:szCs w:val="16"/>
                <w:lang w:val="es-ES"/>
              </w:rPr>
              <w:t>“EXPERIENCIA</w:t>
            </w:r>
            <w:r w:rsidR="00F10FBF">
              <w:rPr>
                <w:rFonts w:cs="Arial"/>
                <w:color w:val="000000"/>
                <w:sz w:val="16"/>
                <w:szCs w:val="16"/>
                <w:lang w:val="es-ES"/>
              </w:rPr>
              <w:t xml:space="preserve"> </w:t>
            </w:r>
            <w:r w:rsidRPr="00E15CD9">
              <w:rPr>
                <w:rFonts w:cs="Arial"/>
                <w:color w:val="000000"/>
                <w:sz w:val="16"/>
                <w:szCs w:val="16"/>
                <w:lang w:val="es-ES"/>
              </w:rPr>
              <w:t>DEL</w:t>
            </w:r>
            <w:r w:rsidR="00F10FBF">
              <w:rPr>
                <w:rFonts w:cs="Arial"/>
                <w:color w:val="000000"/>
                <w:sz w:val="16"/>
                <w:szCs w:val="16"/>
                <w:lang w:val="es-ES"/>
              </w:rPr>
              <w:t xml:space="preserve"> </w:t>
            </w:r>
            <w:r w:rsidRPr="00E15CD9">
              <w:rPr>
                <w:rFonts w:cs="Arial"/>
                <w:color w:val="000000"/>
                <w:sz w:val="16"/>
                <w:szCs w:val="16"/>
                <w:lang w:val="es-ES"/>
              </w:rPr>
              <w:t>LICITANTE”</w:t>
            </w:r>
            <w:r w:rsidR="00F10FBF">
              <w:rPr>
                <w:rFonts w:cs="Arial"/>
                <w:color w:val="000000"/>
                <w:sz w:val="16"/>
                <w:szCs w:val="16"/>
                <w:lang w:val="es-ES"/>
              </w:rPr>
              <w:t xml:space="preserve">               </w:t>
            </w:r>
            <w:r w:rsidRPr="00E15CD9">
              <w:rPr>
                <w:rFonts w:cs="Arial"/>
                <w:b/>
                <w:bCs/>
                <w:color w:val="000000"/>
                <w:sz w:val="16"/>
                <w:szCs w:val="16"/>
                <w:lang w:val="es-ES"/>
              </w:rPr>
              <w:t>(DOCUMENTOS</w:t>
            </w:r>
            <w:r w:rsidR="00F10FBF">
              <w:rPr>
                <w:rFonts w:cs="Arial"/>
                <w:b/>
                <w:bCs/>
                <w:color w:val="000000"/>
                <w:sz w:val="16"/>
                <w:szCs w:val="16"/>
                <w:lang w:val="es-ES"/>
              </w:rPr>
              <w:t xml:space="preserve"> </w:t>
            </w:r>
            <w:r w:rsidRPr="00E15CD9">
              <w:rPr>
                <w:rFonts w:cs="Arial"/>
                <w:b/>
                <w:bCs/>
                <w:color w:val="000000"/>
                <w:sz w:val="16"/>
                <w:szCs w:val="16"/>
                <w:lang w:val="es-ES"/>
              </w:rPr>
              <w:t>LEGIBLES).</w:t>
            </w:r>
          </w:p>
        </w:tc>
        <w:tc>
          <w:tcPr>
            <w:tcW w:w="708" w:type="dxa"/>
          </w:tcPr>
          <w:p w14:paraId="178AFD52" w14:textId="77777777" w:rsidR="00E15CD9" w:rsidRPr="00EF2E14" w:rsidRDefault="00E15CD9" w:rsidP="00E15CD9">
            <w:pPr>
              <w:rPr>
                <w:rFonts w:cs="Arial"/>
                <w:sz w:val="14"/>
                <w:szCs w:val="14"/>
              </w:rPr>
            </w:pPr>
          </w:p>
        </w:tc>
        <w:tc>
          <w:tcPr>
            <w:tcW w:w="822" w:type="dxa"/>
          </w:tcPr>
          <w:p w14:paraId="4A250270" w14:textId="77777777" w:rsidR="00E15CD9" w:rsidRPr="00EF2E14" w:rsidRDefault="00E15CD9" w:rsidP="00E15CD9">
            <w:pPr>
              <w:rPr>
                <w:rFonts w:cs="Arial"/>
                <w:sz w:val="14"/>
                <w:szCs w:val="14"/>
              </w:rPr>
            </w:pPr>
          </w:p>
        </w:tc>
      </w:tr>
      <w:tr w:rsidR="00E15CD9" w:rsidRPr="00EF2E14" w14:paraId="3C9966D4" w14:textId="77777777" w:rsidTr="0040523C">
        <w:trPr>
          <w:trHeight w:val="476"/>
        </w:trPr>
        <w:tc>
          <w:tcPr>
            <w:tcW w:w="1529" w:type="dxa"/>
            <w:vAlign w:val="center"/>
          </w:tcPr>
          <w:p w14:paraId="055271F7" w14:textId="34B7323B" w:rsidR="00E15CD9" w:rsidRPr="009F22D4" w:rsidRDefault="00E15CD9" w:rsidP="00E15CD9">
            <w:pPr>
              <w:jc w:val="center"/>
              <w:rPr>
                <w:rFonts w:cs="Arial"/>
                <w:color w:val="000000"/>
                <w:sz w:val="18"/>
                <w:szCs w:val="16"/>
              </w:rPr>
            </w:pPr>
            <w:r w:rsidRPr="009F22D4">
              <w:rPr>
                <w:rFonts w:cs="Arial"/>
                <w:color w:val="000000"/>
                <w:sz w:val="18"/>
                <w:szCs w:val="22"/>
              </w:rPr>
              <w:t>3</w:t>
            </w:r>
            <w:r w:rsidR="00511934">
              <w:rPr>
                <w:rFonts w:cs="Arial"/>
                <w:color w:val="000000"/>
                <w:sz w:val="18"/>
                <w:szCs w:val="22"/>
              </w:rPr>
              <w:t>6</w:t>
            </w:r>
          </w:p>
        </w:tc>
        <w:tc>
          <w:tcPr>
            <w:tcW w:w="6376" w:type="dxa"/>
            <w:vAlign w:val="center"/>
          </w:tcPr>
          <w:p w14:paraId="46EAC973" w14:textId="1441DF86" w:rsidR="00E15CD9" w:rsidRPr="00E15CD9" w:rsidRDefault="00E15CD9" w:rsidP="00E15CD9">
            <w:pPr>
              <w:rPr>
                <w:rFonts w:cs="Arial"/>
                <w:b/>
                <w:sz w:val="16"/>
                <w:szCs w:val="16"/>
              </w:rPr>
            </w:pPr>
            <w:r w:rsidRPr="00E15CD9">
              <w:rPr>
                <w:rFonts w:cs="Arial"/>
                <w:b/>
                <w:bCs/>
                <w:color w:val="000000"/>
                <w:sz w:val="16"/>
                <w:szCs w:val="16"/>
              </w:rPr>
              <w:t>DOCUMENTO</w:t>
            </w:r>
            <w:r w:rsidR="00F10FBF">
              <w:rPr>
                <w:rFonts w:cs="Arial"/>
                <w:b/>
                <w:bCs/>
                <w:color w:val="000000"/>
                <w:sz w:val="16"/>
                <w:szCs w:val="16"/>
              </w:rPr>
              <w:t xml:space="preserve"> </w:t>
            </w:r>
            <w:r w:rsidR="00511934">
              <w:rPr>
                <w:rFonts w:cs="Arial"/>
                <w:b/>
                <w:bCs/>
                <w:color w:val="000000"/>
                <w:sz w:val="16"/>
                <w:szCs w:val="16"/>
              </w:rPr>
              <w:t>36</w:t>
            </w:r>
            <w:r w:rsidRPr="00E15CD9">
              <w:rPr>
                <w:rFonts w:cs="Arial"/>
                <w:b/>
                <w:bCs/>
                <w:color w:val="000000"/>
                <w:sz w:val="16"/>
                <w:szCs w:val="16"/>
              </w:rPr>
              <w:t>.-</w:t>
            </w:r>
            <w:r w:rsidR="00F10FBF">
              <w:rPr>
                <w:rFonts w:cs="Arial"/>
                <w:b/>
                <w:bCs/>
                <w:color w:val="000000"/>
                <w:sz w:val="16"/>
                <w:szCs w:val="16"/>
              </w:rPr>
              <w:t xml:space="preserve"> </w:t>
            </w:r>
            <w:r w:rsidRPr="00E15CD9">
              <w:rPr>
                <w:rFonts w:cs="Arial"/>
                <w:b/>
                <w:bCs/>
                <w:color w:val="000000"/>
                <w:sz w:val="16"/>
                <w:szCs w:val="16"/>
              </w:rPr>
              <w:t>(OBLIGATORIO)</w:t>
            </w:r>
            <w:r w:rsidR="00F10FBF">
              <w:rPr>
                <w:rFonts w:cs="Arial"/>
                <w:color w:val="000000"/>
                <w:sz w:val="16"/>
                <w:szCs w:val="16"/>
              </w:rPr>
              <w:t xml:space="preserve"> </w:t>
            </w:r>
            <w:r w:rsidRPr="00E15CD9">
              <w:rPr>
                <w:rFonts w:cs="Arial"/>
                <w:color w:val="000000"/>
                <w:sz w:val="16"/>
                <w:szCs w:val="16"/>
              </w:rPr>
              <w:t>“CARTAS</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SATISFACCIÓN</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CUMPLIMIENTO</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LOS</w:t>
            </w:r>
            <w:r w:rsidR="00F10FBF">
              <w:rPr>
                <w:rFonts w:cs="Arial"/>
                <w:color w:val="000000"/>
                <w:sz w:val="16"/>
                <w:szCs w:val="16"/>
              </w:rPr>
              <w:t xml:space="preserve"> </w:t>
            </w:r>
            <w:r w:rsidRPr="00E15CD9">
              <w:rPr>
                <w:rFonts w:cs="Arial"/>
                <w:color w:val="000000"/>
                <w:sz w:val="16"/>
                <w:szCs w:val="16"/>
              </w:rPr>
              <w:t>CONTRATOS/PEDIDOS</w:t>
            </w:r>
            <w:r w:rsidR="00F10FBF">
              <w:rPr>
                <w:rFonts w:cs="Arial"/>
                <w:color w:val="000000"/>
                <w:sz w:val="16"/>
                <w:szCs w:val="16"/>
              </w:rPr>
              <w:t xml:space="preserve"> </w:t>
            </w:r>
            <w:r w:rsidRPr="00E15CD9">
              <w:rPr>
                <w:rFonts w:cs="Arial"/>
                <w:color w:val="000000"/>
                <w:sz w:val="16"/>
                <w:szCs w:val="16"/>
              </w:rPr>
              <w:t>ADJUDICADOS</w:t>
            </w:r>
            <w:r w:rsidR="00F10FBF">
              <w:rPr>
                <w:rFonts w:cs="Arial"/>
                <w:color w:val="000000"/>
                <w:sz w:val="16"/>
                <w:szCs w:val="16"/>
              </w:rPr>
              <w:t xml:space="preserve"> </w:t>
            </w:r>
            <w:r w:rsidRPr="00E15CD9">
              <w:rPr>
                <w:rFonts w:cs="Arial"/>
                <w:color w:val="000000"/>
                <w:sz w:val="16"/>
                <w:szCs w:val="16"/>
              </w:rPr>
              <w:t>AL</w:t>
            </w:r>
            <w:r w:rsidR="00F10FBF">
              <w:rPr>
                <w:rFonts w:cs="Arial"/>
                <w:color w:val="000000"/>
                <w:sz w:val="16"/>
                <w:szCs w:val="16"/>
              </w:rPr>
              <w:t xml:space="preserve"> </w:t>
            </w:r>
            <w:r w:rsidRPr="00E15CD9">
              <w:rPr>
                <w:rFonts w:cs="Arial"/>
                <w:color w:val="000000"/>
                <w:sz w:val="16"/>
                <w:szCs w:val="16"/>
              </w:rPr>
              <w:t>LICITANTE</w:t>
            </w:r>
            <w:r w:rsidR="00F10FBF">
              <w:rPr>
                <w:rFonts w:cs="Arial"/>
                <w:color w:val="000000"/>
                <w:sz w:val="16"/>
                <w:szCs w:val="16"/>
              </w:rPr>
              <w:t xml:space="preserve"> </w:t>
            </w:r>
            <w:r w:rsidRPr="00E15CD9">
              <w:rPr>
                <w:rFonts w:cs="Arial"/>
                <w:color w:val="000000"/>
                <w:sz w:val="16"/>
                <w:szCs w:val="16"/>
              </w:rPr>
              <w:t>Y/O</w:t>
            </w:r>
            <w:r w:rsidR="00F10FBF">
              <w:rPr>
                <w:rFonts w:cs="Arial"/>
                <w:color w:val="000000"/>
                <w:sz w:val="16"/>
                <w:szCs w:val="16"/>
              </w:rPr>
              <w:t xml:space="preserve"> </w:t>
            </w:r>
            <w:r w:rsidRPr="00E15CD9">
              <w:rPr>
                <w:rFonts w:cs="Arial"/>
                <w:color w:val="000000"/>
                <w:sz w:val="16"/>
                <w:szCs w:val="16"/>
              </w:rPr>
              <w:t>LIBERACIÓN</w:t>
            </w:r>
            <w:r w:rsidR="00F10FBF">
              <w:rPr>
                <w:rFonts w:cs="Arial"/>
                <w:color w:val="000000"/>
                <w:sz w:val="16"/>
                <w:szCs w:val="16"/>
              </w:rPr>
              <w:t xml:space="preserve"> </w:t>
            </w:r>
            <w:r w:rsidRPr="00E15CD9">
              <w:rPr>
                <w:rFonts w:cs="Arial"/>
                <w:color w:val="000000"/>
                <w:sz w:val="16"/>
                <w:szCs w:val="16"/>
              </w:rPr>
              <w:t>DE</w:t>
            </w:r>
            <w:r w:rsidR="00F10FBF">
              <w:rPr>
                <w:rFonts w:cs="Arial"/>
                <w:color w:val="000000"/>
                <w:sz w:val="16"/>
                <w:szCs w:val="16"/>
              </w:rPr>
              <w:t xml:space="preserve"> </w:t>
            </w:r>
            <w:r w:rsidRPr="00E15CD9">
              <w:rPr>
                <w:rFonts w:cs="Arial"/>
                <w:color w:val="000000"/>
                <w:sz w:val="16"/>
                <w:szCs w:val="16"/>
              </w:rPr>
              <w:t>GARANTÍA”</w:t>
            </w:r>
            <w:r w:rsidR="00F10FBF">
              <w:rPr>
                <w:rFonts w:cs="Arial"/>
                <w:color w:val="000000"/>
                <w:sz w:val="16"/>
                <w:szCs w:val="16"/>
              </w:rPr>
              <w:t xml:space="preserve"> </w:t>
            </w:r>
            <w:r w:rsidRPr="00E15CD9">
              <w:rPr>
                <w:rFonts w:cs="Arial"/>
                <w:b/>
                <w:bCs/>
                <w:color w:val="000000"/>
                <w:sz w:val="16"/>
                <w:szCs w:val="16"/>
              </w:rPr>
              <w:t>(ANEXO</w:t>
            </w:r>
            <w:r w:rsidR="00F10FBF">
              <w:rPr>
                <w:rFonts w:cs="Arial"/>
                <w:b/>
                <w:bCs/>
                <w:color w:val="000000"/>
                <w:sz w:val="16"/>
                <w:szCs w:val="16"/>
              </w:rPr>
              <w:t xml:space="preserve"> </w:t>
            </w:r>
            <w:r w:rsidRPr="00E15CD9">
              <w:rPr>
                <w:rFonts w:cs="Arial"/>
                <w:b/>
                <w:bCs/>
                <w:color w:val="000000"/>
                <w:sz w:val="16"/>
                <w:szCs w:val="16"/>
              </w:rPr>
              <w:t>13).</w:t>
            </w:r>
          </w:p>
        </w:tc>
        <w:tc>
          <w:tcPr>
            <w:tcW w:w="708" w:type="dxa"/>
          </w:tcPr>
          <w:p w14:paraId="383F2DE0" w14:textId="77777777" w:rsidR="00E15CD9" w:rsidRPr="00EF2E14" w:rsidRDefault="00E15CD9" w:rsidP="00E15CD9">
            <w:pPr>
              <w:rPr>
                <w:rFonts w:cs="Arial"/>
                <w:sz w:val="14"/>
                <w:szCs w:val="14"/>
              </w:rPr>
            </w:pPr>
          </w:p>
        </w:tc>
        <w:tc>
          <w:tcPr>
            <w:tcW w:w="822" w:type="dxa"/>
          </w:tcPr>
          <w:p w14:paraId="6ACFAFD5" w14:textId="77777777" w:rsidR="00E15CD9" w:rsidRPr="00EF2E14" w:rsidRDefault="00E15CD9" w:rsidP="00E15CD9">
            <w:pPr>
              <w:rPr>
                <w:rFonts w:cs="Arial"/>
                <w:sz w:val="14"/>
                <w:szCs w:val="14"/>
              </w:rPr>
            </w:pPr>
          </w:p>
        </w:tc>
      </w:tr>
      <w:tr w:rsidR="00E15CD9" w:rsidRPr="00EF2E14" w14:paraId="75526657" w14:textId="77777777" w:rsidTr="0040523C">
        <w:trPr>
          <w:trHeight w:val="476"/>
        </w:trPr>
        <w:tc>
          <w:tcPr>
            <w:tcW w:w="1529" w:type="dxa"/>
            <w:vAlign w:val="center"/>
          </w:tcPr>
          <w:p w14:paraId="640AB4F2" w14:textId="73CB35B4" w:rsidR="00E15CD9" w:rsidRPr="009F22D4" w:rsidRDefault="00E15CD9" w:rsidP="00E15CD9">
            <w:pPr>
              <w:jc w:val="center"/>
              <w:rPr>
                <w:rFonts w:cs="Arial"/>
                <w:color w:val="000000"/>
                <w:sz w:val="18"/>
                <w:szCs w:val="16"/>
              </w:rPr>
            </w:pPr>
            <w:r w:rsidRPr="009F22D4">
              <w:rPr>
                <w:rFonts w:cs="Arial"/>
                <w:color w:val="000000"/>
                <w:sz w:val="18"/>
                <w:szCs w:val="22"/>
              </w:rPr>
              <w:t>3</w:t>
            </w:r>
            <w:r w:rsidR="00511934">
              <w:rPr>
                <w:rFonts w:cs="Arial"/>
                <w:color w:val="000000"/>
                <w:sz w:val="18"/>
                <w:szCs w:val="22"/>
              </w:rPr>
              <w:t>7</w:t>
            </w:r>
          </w:p>
        </w:tc>
        <w:tc>
          <w:tcPr>
            <w:tcW w:w="6376" w:type="dxa"/>
            <w:vAlign w:val="center"/>
          </w:tcPr>
          <w:p w14:paraId="09CC9144" w14:textId="456E3FE0" w:rsidR="00E15CD9" w:rsidRPr="00E15CD9" w:rsidRDefault="00E15CD9" w:rsidP="00E15CD9">
            <w:pPr>
              <w:rPr>
                <w:rFonts w:cs="Arial"/>
                <w:b/>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00511934">
              <w:rPr>
                <w:rFonts w:cs="Arial"/>
                <w:b/>
                <w:bCs/>
                <w:color w:val="000000"/>
                <w:sz w:val="16"/>
                <w:szCs w:val="16"/>
                <w:lang w:val="es-ES"/>
              </w:rPr>
              <w:t>37</w:t>
            </w:r>
            <w:r w:rsidRPr="00E15CD9">
              <w:rPr>
                <w:rFonts w:cs="Arial"/>
                <w:b/>
                <w:bCs/>
                <w:color w:val="000000"/>
                <w:sz w:val="16"/>
                <w:szCs w:val="16"/>
                <w:lang w:val="es-ES"/>
              </w:rPr>
              <w:t>.-</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b/>
                <w:bCs/>
                <w:color w:val="000000"/>
                <w:sz w:val="16"/>
                <w:szCs w:val="16"/>
                <w:lang w:val="es-ES"/>
              </w:rPr>
              <w:t xml:space="preserve"> </w:t>
            </w:r>
            <w:r w:rsidRPr="00E15CD9">
              <w:rPr>
                <w:rFonts w:cs="Arial"/>
                <w:bCs/>
                <w:color w:val="000000"/>
                <w:sz w:val="16"/>
                <w:szCs w:val="16"/>
                <w:lang w:val="es-ES"/>
              </w:rPr>
              <w:t>“CATÁLOGOS</w:t>
            </w:r>
            <w:r w:rsidR="00F10FBF">
              <w:rPr>
                <w:rFonts w:cs="Arial"/>
                <w:bCs/>
                <w:color w:val="000000"/>
                <w:sz w:val="16"/>
                <w:szCs w:val="16"/>
                <w:lang w:val="es-ES"/>
              </w:rPr>
              <w:t xml:space="preserve"> </w:t>
            </w:r>
            <w:r w:rsidRPr="00E15CD9">
              <w:rPr>
                <w:rFonts w:cs="Arial"/>
                <w:bCs/>
                <w:color w:val="000000"/>
                <w:sz w:val="16"/>
                <w:szCs w:val="16"/>
                <w:lang w:val="es-ES"/>
              </w:rPr>
              <w:t>Y/O</w:t>
            </w:r>
            <w:r w:rsidR="00F10FBF">
              <w:rPr>
                <w:rFonts w:cs="Arial"/>
                <w:bCs/>
                <w:color w:val="000000"/>
                <w:sz w:val="16"/>
                <w:szCs w:val="16"/>
                <w:lang w:val="es-ES"/>
              </w:rPr>
              <w:t xml:space="preserve"> </w:t>
            </w:r>
            <w:r w:rsidRPr="00E15CD9">
              <w:rPr>
                <w:rFonts w:cs="Arial"/>
                <w:bCs/>
                <w:color w:val="000000"/>
                <w:sz w:val="16"/>
                <w:szCs w:val="16"/>
                <w:lang w:val="es-ES"/>
              </w:rPr>
              <w:t>FICHAS</w:t>
            </w:r>
            <w:r w:rsidR="00F10FBF">
              <w:rPr>
                <w:rFonts w:cs="Arial"/>
                <w:bCs/>
                <w:color w:val="000000"/>
                <w:sz w:val="16"/>
                <w:szCs w:val="16"/>
                <w:lang w:val="es-ES"/>
              </w:rPr>
              <w:t xml:space="preserve"> </w:t>
            </w:r>
            <w:r w:rsidRPr="00E15CD9">
              <w:rPr>
                <w:rFonts w:cs="Arial"/>
                <w:bCs/>
                <w:color w:val="000000"/>
                <w:sz w:val="16"/>
                <w:szCs w:val="16"/>
                <w:lang w:val="es-ES"/>
              </w:rPr>
              <w:t>TÉCNICAS</w:t>
            </w:r>
            <w:r w:rsidR="00F10FBF">
              <w:rPr>
                <w:rFonts w:cs="Arial"/>
                <w:bCs/>
                <w:color w:val="000000"/>
                <w:sz w:val="16"/>
                <w:szCs w:val="16"/>
                <w:lang w:val="es-ES"/>
              </w:rPr>
              <w:t xml:space="preserve"> </w:t>
            </w:r>
            <w:r w:rsidRPr="00E15CD9">
              <w:rPr>
                <w:rFonts w:cs="Arial"/>
                <w:bCs/>
                <w:color w:val="000000"/>
                <w:sz w:val="16"/>
                <w:szCs w:val="16"/>
                <w:lang w:val="es-ES"/>
              </w:rPr>
              <w:t>DE</w:t>
            </w:r>
            <w:r w:rsidR="00F10FBF">
              <w:rPr>
                <w:rFonts w:cs="Arial"/>
                <w:bCs/>
                <w:color w:val="000000"/>
                <w:sz w:val="16"/>
                <w:szCs w:val="16"/>
                <w:lang w:val="es-ES"/>
              </w:rPr>
              <w:t xml:space="preserve"> </w:t>
            </w:r>
            <w:r w:rsidRPr="00E15CD9">
              <w:rPr>
                <w:rFonts w:cs="Arial"/>
                <w:bCs/>
                <w:color w:val="000000"/>
                <w:sz w:val="16"/>
                <w:szCs w:val="16"/>
                <w:lang w:val="es-ES"/>
              </w:rPr>
              <w:t>LOS</w:t>
            </w:r>
            <w:r w:rsidR="00F10FBF">
              <w:rPr>
                <w:rFonts w:cs="Arial"/>
                <w:bCs/>
                <w:color w:val="000000"/>
                <w:sz w:val="16"/>
                <w:szCs w:val="16"/>
                <w:lang w:val="es-ES"/>
              </w:rPr>
              <w:t xml:space="preserve"> </w:t>
            </w:r>
            <w:r w:rsidRPr="00E15CD9">
              <w:rPr>
                <w:rFonts w:cs="Arial"/>
                <w:bCs/>
                <w:color w:val="000000"/>
                <w:sz w:val="16"/>
                <w:szCs w:val="16"/>
                <w:lang w:val="es-ES"/>
              </w:rPr>
              <w:t>BIENES</w:t>
            </w:r>
            <w:r w:rsidR="00F10FBF">
              <w:rPr>
                <w:rFonts w:cs="Arial"/>
                <w:bCs/>
                <w:color w:val="000000"/>
                <w:sz w:val="16"/>
                <w:szCs w:val="16"/>
                <w:lang w:val="es-ES"/>
              </w:rPr>
              <w:t xml:space="preserve"> </w:t>
            </w:r>
            <w:r w:rsidRPr="00E15CD9">
              <w:rPr>
                <w:rFonts w:cs="Arial"/>
                <w:bCs/>
                <w:color w:val="000000"/>
                <w:sz w:val="16"/>
                <w:szCs w:val="16"/>
                <w:lang w:val="es-ES"/>
              </w:rPr>
              <w:t>PROPUESTOS,</w:t>
            </w:r>
            <w:r w:rsidR="00F10FBF">
              <w:rPr>
                <w:rFonts w:cs="Arial"/>
                <w:bCs/>
                <w:color w:val="000000"/>
                <w:sz w:val="16"/>
                <w:szCs w:val="16"/>
                <w:lang w:val="es-ES"/>
              </w:rPr>
              <w:t xml:space="preserve"> </w:t>
            </w:r>
            <w:r w:rsidRPr="00E15CD9">
              <w:rPr>
                <w:rFonts w:cs="Arial"/>
                <w:bCs/>
                <w:color w:val="000000"/>
                <w:sz w:val="16"/>
                <w:szCs w:val="16"/>
                <w:lang w:val="es-ES"/>
              </w:rPr>
              <w:t>QUE</w:t>
            </w:r>
            <w:r w:rsidR="00F10FBF">
              <w:rPr>
                <w:rFonts w:cs="Arial"/>
                <w:bCs/>
                <w:color w:val="000000"/>
                <w:sz w:val="16"/>
                <w:szCs w:val="16"/>
                <w:lang w:val="es-ES"/>
              </w:rPr>
              <w:t xml:space="preserve"> </w:t>
            </w:r>
            <w:r w:rsidRPr="00E15CD9">
              <w:rPr>
                <w:rFonts w:cs="Arial"/>
                <w:bCs/>
                <w:color w:val="000000"/>
                <w:sz w:val="16"/>
                <w:szCs w:val="16"/>
                <w:lang w:val="es-ES"/>
              </w:rPr>
              <w:t>INCLUYAN</w:t>
            </w:r>
            <w:r w:rsidR="00F10FBF">
              <w:rPr>
                <w:rFonts w:cs="Arial"/>
                <w:bCs/>
                <w:color w:val="000000"/>
                <w:sz w:val="16"/>
                <w:szCs w:val="16"/>
                <w:lang w:val="es-ES"/>
              </w:rPr>
              <w:t xml:space="preserve"> </w:t>
            </w:r>
            <w:r w:rsidRPr="00E15CD9">
              <w:rPr>
                <w:rFonts w:cs="Arial"/>
                <w:bCs/>
                <w:color w:val="000000"/>
                <w:sz w:val="16"/>
                <w:szCs w:val="16"/>
                <w:lang w:val="es-ES"/>
              </w:rPr>
              <w:t>LA</w:t>
            </w:r>
            <w:r w:rsidR="00F10FBF">
              <w:rPr>
                <w:rFonts w:cs="Arial"/>
                <w:bCs/>
                <w:color w:val="000000"/>
                <w:sz w:val="16"/>
                <w:szCs w:val="16"/>
                <w:lang w:val="es-ES"/>
              </w:rPr>
              <w:t xml:space="preserve"> </w:t>
            </w:r>
            <w:r w:rsidRPr="00E15CD9">
              <w:rPr>
                <w:rFonts w:cs="Arial"/>
                <w:bCs/>
                <w:color w:val="000000"/>
                <w:sz w:val="16"/>
                <w:szCs w:val="16"/>
                <w:lang w:val="es-ES"/>
              </w:rPr>
              <w:t>IMAGEN</w:t>
            </w:r>
            <w:r w:rsidR="00F10FBF">
              <w:rPr>
                <w:rFonts w:cs="Arial"/>
                <w:bCs/>
                <w:color w:val="000000"/>
                <w:sz w:val="16"/>
                <w:szCs w:val="16"/>
                <w:lang w:val="es-ES"/>
              </w:rPr>
              <w:t xml:space="preserve"> </w:t>
            </w:r>
            <w:r w:rsidRPr="00E15CD9">
              <w:rPr>
                <w:rFonts w:cs="Arial"/>
                <w:bCs/>
                <w:color w:val="000000"/>
                <w:sz w:val="16"/>
                <w:szCs w:val="16"/>
                <w:lang w:val="es-ES"/>
              </w:rPr>
              <w:t>FOTOGRÁFICA”</w:t>
            </w:r>
            <w:r w:rsidRPr="00E15CD9">
              <w:rPr>
                <w:rFonts w:cs="Arial"/>
                <w:b/>
                <w:bCs/>
                <w:color w:val="000000"/>
                <w:sz w:val="16"/>
                <w:szCs w:val="16"/>
                <w:lang w:val="es-ES"/>
              </w:rPr>
              <w:t>.</w:t>
            </w:r>
            <w:r w:rsidR="00F10FBF">
              <w:rPr>
                <w:rFonts w:cs="Arial"/>
                <w:b/>
                <w:bCs/>
                <w:color w:val="000000"/>
                <w:sz w:val="16"/>
                <w:szCs w:val="16"/>
                <w:lang w:val="es-ES"/>
              </w:rPr>
              <w:t xml:space="preserve"> </w:t>
            </w:r>
            <w:r w:rsidRPr="00E15CD9">
              <w:rPr>
                <w:rFonts w:cs="Arial"/>
                <w:b/>
                <w:bCs/>
                <w:color w:val="000000"/>
                <w:sz w:val="16"/>
                <w:szCs w:val="16"/>
                <w:lang w:val="es-ES"/>
              </w:rPr>
              <w:t>(DOCUMENTOS</w:t>
            </w:r>
            <w:r w:rsidR="00F10FBF">
              <w:rPr>
                <w:rFonts w:cs="Arial"/>
                <w:b/>
                <w:bCs/>
                <w:color w:val="000000"/>
                <w:sz w:val="16"/>
                <w:szCs w:val="16"/>
                <w:lang w:val="es-ES"/>
              </w:rPr>
              <w:t xml:space="preserve"> </w:t>
            </w:r>
            <w:r w:rsidRPr="00E15CD9">
              <w:rPr>
                <w:rFonts w:cs="Arial"/>
                <w:b/>
                <w:bCs/>
                <w:color w:val="000000"/>
                <w:sz w:val="16"/>
                <w:szCs w:val="16"/>
                <w:lang w:val="es-ES"/>
              </w:rPr>
              <w:t>LEGIBLES)</w:t>
            </w:r>
          </w:p>
        </w:tc>
        <w:tc>
          <w:tcPr>
            <w:tcW w:w="708" w:type="dxa"/>
          </w:tcPr>
          <w:p w14:paraId="07EDA005" w14:textId="77777777" w:rsidR="00E15CD9" w:rsidRPr="00EF2E14" w:rsidRDefault="00E15CD9" w:rsidP="00E15CD9">
            <w:pPr>
              <w:rPr>
                <w:rFonts w:cs="Arial"/>
                <w:sz w:val="14"/>
                <w:szCs w:val="14"/>
              </w:rPr>
            </w:pPr>
          </w:p>
        </w:tc>
        <w:tc>
          <w:tcPr>
            <w:tcW w:w="822" w:type="dxa"/>
          </w:tcPr>
          <w:p w14:paraId="422089C7" w14:textId="77777777" w:rsidR="00E15CD9" w:rsidRPr="00EF2E14" w:rsidRDefault="00E15CD9" w:rsidP="00E15CD9">
            <w:pPr>
              <w:rPr>
                <w:rFonts w:cs="Arial"/>
                <w:sz w:val="14"/>
                <w:szCs w:val="14"/>
              </w:rPr>
            </w:pPr>
          </w:p>
        </w:tc>
      </w:tr>
      <w:tr w:rsidR="00E15CD9" w:rsidRPr="00EF2E14" w14:paraId="48391140" w14:textId="77777777" w:rsidTr="0040523C">
        <w:trPr>
          <w:trHeight w:val="476"/>
        </w:trPr>
        <w:tc>
          <w:tcPr>
            <w:tcW w:w="1529" w:type="dxa"/>
            <w:vAlign w:val="center"/>
          </w:tcPr>
          <w:p w14:paraId="752D09A5" w14:textId="55F4F473" w:rsidR="00E15CD9" w:rsidRPr="009F22D4" w:rsidRDefault="00511934" w:rsidP="00E15CD9">
            <w:pPr>
              <w:jc w:val="center"/>
              <w:rPr>
                <w:rFonts w:cs="Arial"/>
                <w:color w:val="000000"/>
                <w:sz w:val="18"/>
                <w:szCs w:val="16"/>
              </w:rPr>
            </w:pPr>
            <w:r>
              <w:rPr>
                <w:rFonts w:cs="Arial"/>
                <w:color w:val="000000"/>
                <w:sz w:val="18"/>
                <w:szCs w:val="22"/>
              </w:rPr>
              <w:t>38</w:t>
            </w:r>
          </w:p>
        </w:tc>
        <w:tc>
          <w:tcPr>
            <w:tcW w:w="6376" w:type="dxa"/>
            <w:vAlign w:val="center"/>
          </w:tcPr>
          <w:p w14:paraId="5BD7EA76" w14:textId="6A867A79" w:rsidR="00E15CD9" w:rsidRPr="00E15CD9" w:rsidRDefault="00E15CD9" w:rsidP="00E15CD9">
            <w:pPr>
              <w:rPr>
                <w:rFonts w:cs="Arial"/>
                <w:b/>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00511934">
              <w:rPr>
                <w:rFonts w:cs="Arial"/>
                <w:b/>
                <w:bCs/>
                <w:color w:val="000000"/>
                <w:sz w:val="16"/>
                <w:szCs w:val="16"/>
                <w:lang w:val="es-ES"/>
              </w:rPr>
              <w:t>38</w:t>
            </w:r>
            <w:r w:rsidRPr="00E15CD9">
              <w:rPr>
                <w:rFonts w:cs="Arial"/>
                <w:b/>
                <w:bCs/>
                <w:color w:val="000000"/>
                <w:sz w:val="16"/>
                <w:szCs w:val="16"/>
                <w:lang w:val="es-ES"/>
              </w:rPr>
              <w:t>.-</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b/>
                <w:bCs/>
                <w:color w:val="000000"/>
                <w:sz w:val="16"/>
                <w:szCs w:val="16"/>
                <w:lang w:val="es-ES"/>
              </w:rPr>
              <w:t xml:space="preserve"> </w:t>
            </w:r>
            <w:r w:rsidRPr="00E15CD9">
              <w:rPr>
                <w:rFonts w:cs="Arial"/>
                <w:bCs/>
                <w:color w:val="000000"/>
                <w:sz w:val="16"/>
                <w:szCs w:val="16"/>
                <w:lang w:val="es-ES"/>
              </w:rPr>
              <w:t>SOLAMENTE</w:t>
            </w:r>
            <w:r w:rsidR="00F10FBF">
              <w:rPr>
                <w:rFonts w:cs="Arial"/>
                <w:bCs/>
                <w:color w:val="000000"/>
                <w:sz w:val="16"/>
                <w:szCs w:val="16"/>
                <w:lang w:val="es-ES"/>
              </w:rPr>
              <w:t xml:space="preserve"> </w:t>
            </w:r>
            <w:r w:rsidRPr="00E15CD9">
              <w:rPr>
                <w:rFonts w:cs="Arial"/>
                <w:bCs/>
                <w:color w:val="000000"/>
                <w:sz w:val="16"/>
                <w:szCs w:val="16"/>
                <w:lang w:val="es-ES"/>
              </w:rPr>
              <w:t>PARA</w:t>
            </w:r>
            <w:r w:rsidR="00F10FBF">
              <w:rPr>
                <w:rFonts w:cs="Arial"/>
                <w:bCs/>
                <w:color w:val="000000"/>
                <w:sz w:val="16"/>
                <w:szCs w:val="16"/>
                <w:lang w:val="es-ES"/>
              </w:rPr>
              <w:t xml:space="preserve"> </w:t>
            </w:r>
            <w:r w:rsidRPr="00E15CD9">
              <w:rPr>
                <w:rFonts w:cs="Arial"/>
                <w:bCs/>
                <w:color w:val="000000"/>
                <w:sz w:val="16"/>
                <w:szCs w:val="16"/>
                <w:lang w:val="es-ES"/>
              </w:rPr>
              <w:t>LOS</w:t>
            </w:r>
            <w:r w:rsidR="00F10FBF">
              <w:rPr>
                <w:rFonts w:cs="Arial"/>
                <w:bCs/>
                <w:color w:val="000000"/>
                <w:sz w:val="16"/>
                <w:szCs w:val="16"/>
                <w:lang w:val="es-ES"/>
              </w:rPr>
              <w:t xml:space="preserve"> </w:t>
            </w:r>
            <w:r w:rsidRPr="00E15CD9">
              <w:rPr>
                <w:rFonts w:cs="Arial"/>
                <w:bCs/>
                <w:color w:val="000000"/>
                <w:sz w:val="16"/>
                <w:szCs w:val="16"/>
                <w:lang w:val="es-ES"/>
              </w:rPr>
              <w:t>LICITANTES</w:t>
            </w:r>
            <w:r w:rsidR="00F10FBF">
              <w:rPr>
                <w:rFonts w:cs="Arial"/>
                <w:bCs/>
                <w:color w:val="000000"/>
                <w:sz w:val="16"/>
                <w:szCs w:val="16"/>
                <w:lang w:val="es-ES"/>
              </w:rPr>
              <w:t xml:space="preserve"> </w:t>
            </w:r>
            <w:r w:rsidRPr="00E15CD9">
              <w:rPr>
                <w:rFonts w:cs="Arial"/>
                <w:bCs/>
                <w:color w:val="000000"/>
                <w:sz w:val="16"/>
                <w:szCs w:val="16"/>
                <w:lang w:val="es-ES"/>
              </w:rPr>
              <w:t>QUE</w:t>
            </w:r>
            <w:r w:rsidR="00F10FBF">
              <w:rPr>
                <w:rFonts w:cs="Arial"/>
                <w:bCs/>
                <w:color w:val="000000"/>
                <w:sz w:val="16"/>
                <w:szCs w:val="16"/>
                <w:lang w:val="es-ES"/>
              </w:rPr>
              <w:t xml:space="preserve"> </w:t>
            </w:r>
            <w:r w:rsidRPr="00E15CD9">
              <w:rPr>
                <w:rFonts w:cs="Arial"/>
                <w:bCs/>
                <w:color w:val="000000"/>
                <w:sz w:val="16"/>
                <w:szCs w:val="16"/>
                <w:lang w:val="es-ES"/>
              </w:rPr>
              <w:t>SEAN</w:t>
            </w:r>
            <w:r w:rsidR="00F10FBF">
              <w:rPr>
                <w:rFonts w:cs="Arial"/>
                <w:bCs/>
                <w:color w:val="000000"/>
                <w:sz w:val="16"/>
                <w:szCs w:val="16"/>
                <w:lang w:val="es-ES"/>
              </w:rPr>
              <w:t xml:space="preserve"> </w:t>
            </w:r>
            <w:r w:rsidRPr="00E15CD9">
              <w:rPr>
                <w:rFonts w:cs="Arial"/>
                <w:bCs/>
                <w:color w:val="000000"/>
                <w:sz w:val="16"/>
                <w:szCs w:val="16"/>
                <w:lang w:val="es-ES"/>
              </w:rPr>
              <w:t>DISTRIBUIDORES)</w:t>
            </w:r>
            <w:r w:rsidR="00F10FBF">
              <w:rPr>
                <w:rFonts w:cs="Arial"/>
                <w:bCs/>
                <w:color w:val="000000"/>
                <w:sz w:val="16"/>
                <w:szCs w:val="16"/>
                <w:lang w:val="es-ES"/>
              </w:rPr>
              <w:t xml:space="preserve"> </w:t>
            </w:r>
            <w:r w:rsidRPr="00E15CD9">
              <w:rPr>
                <w:rFonts w:cs="Arial"/>
                <w:bCs/>
                <w:color w:val="000000"/>
                <w:sz w:val="16"/>
                <w:szCs w:val="16"/>
                <w:lang w:val="es-ES"/>
              </w:rPr>
              <w:t>“CARTA</w:t>
            </w:r>
            <w:r w:rsidR="00F10FBF">
              <w:rPr>
                <w:rFonts w:cs="Arial"/>
                <w:bCs/>
                <w:color w:val="000000"/>
                <w:sz w:val="16"/>
                <w:szCs w:val="16"/>
                <w:lang w:val="es-ES"/>
              </w:rPr>
              <w:t xml:space="preserve"> </w:t>
            </w:r>
            <w:r w:rsidRPr="00E15CD9">
              <w:rPr>
                <w:rFonts w:cs="Arial"/>
                <w:bCs/>
                <w:color w:val="000000"/>
                <w:sz w:val="16"/>
                <w:szCs w:val="16"/>
                <w:lang w:val="es-ES"/>
              </w:rPr>
              <w:t>DE</w:t>
            </w:r>
            <w:r w:rsidR="00F10FBF">
              <w:rPr>
                <w:rFonts w:cs="Arial"/>
                <w:bCs/>
                <w:color w:val="000000"/>
                <w:sz w:val="16"/>
                <w:szCs w:val="16"/>
                <w:lang w:val="es-ES"/>
              </w:rPr>
              <w:t xml:space="preserve"> </w:t>
            </w:r>
            <w:r w:rsidRPr="00E15CD9">
              <w:rPr>
                <w:rFonts w:cs="Arial"/>
                <w:bCs/>
                <w:color w:val="000000"/>
                <w:sz w:val="16"/>
                <w:szCs w:val="16"/>
                <w:lang w:val="es-ES"/>
              </w:rPr>
              <w:t>RESPALDO</w:t>
            </w:r>
            <w:r w:rsidR="00F10FBF">
              <w:rPr>
                <w:rFonts w:cs="Arial"/>
                <w:bCs/>
                <w:color w:val="000000"/>
                <w:sz w:val="16"/>
                <w:szCs w:val="16"/>
                <w:lang w:val="es-ES"/>
              </w:rPr>
              <w:t xml:space="preserve"> </w:t>
            </w:r>
            <w:r w:rsidRPr="00E15CD9">
              <w:rPr>
                <w:rFonts w:cs="Arial"/>
                <w:bCs/>
                <w:color w:val="000000"/>
                <w:sz w:val="16"/>
                <w:szCs w:val="16"/>
                <w:lang w:val="es-ES"/>
              </w:rPr>
              <w:t>DEL(OS)</w:t>
            </w:r>
            <w:r w:rsidR="00F10FBF">
              <w:rPr>
                <w:rFonts w:cs="Arial"/>
                <w:bCs/>
                <w:color w:val="000000"/>
                <w:sz w:val="16"/>
                <w:szCs w:val="16"/>
                <w:lang w:val="es-ES"/>
              </w:rPr>
              <w:t xml:space="preserve"> </w:t>
            </w:r>
            <w:r w:rsidRPr="00E15CD9">
              <w:rPr>
                <w:rFonts w:cs="Arial"/>
                <w:bCs/>
                <w:color w:val="000000"/>
                <w:sz w:val="16"/>
                <w:szCs w:val="16"/>
                <w:lang w:val="es-ES"/>
              </w:rPr>
              <w:t>FABRICANTE(S)”</w:t>
            </w:r>
            <w:r w:rsidR="00F10FBF">
              <w:rPr>
                <w:rFonts w:cs="Arial"/>
                <w:bCs/>
                <w:color w:val="000000"/>
                <w:sz w:val="16"/>
                <w:szCs w:val="16"/>
                <w:lang w:val="es-ES"/>
              </w:rPr>
              <w:t xml:space="preserve"> </w:t>
            </w:r>
            <w:r w:rsidRPr="00E15CD9">
              <w:rPr>
                <w:rFonts w:cs="Arial"/>
                <w:b/>
                <w:bCs/>
                <w:color w:val="000000"/>
                <w:sz w:val="16"/>
                <w:szCs w:val="16"/>
              </w:rPr>
              <w:t>(ESCRITO</w:t>
            </w:r>
            <w:r w:rsidR="00F10FBF">
              <w:rPr>
                <w:rFonts w:cs="Arial"/>
                <w:b/>
                <w:bCs/>
                <w:color w:val="000000"/>
                <w:sz w:val="16"/>
                <w:szCs w:val="16"/>
              </w:rPr>
              <w:t xml:space="preserve"> </w:t>
            </w:r>
            <w:r w:rsidRPr="00E15CD9">
              <w:rPr>
                <w:rFonts w:cs="Arial"/>
                <w:b/>
                <w:bCs/>
                <w:color w:val="000000"/>
                <w:sz w:val="16"/>
                <w:szCs w:val="16"/>
              </w:rPr>
              <w:t>LIBRE).</w:t>
            </w:r>
          </w:p>
        </w:tc>
        <w:tc>
          <w:tcPr>
            <w:tcW w:w="708" w:type="dxa"/>
          </w:tcPr>
          <w:p w14:paraId="054AA3E3" w14:textId="77777777" w:rsidR="00E15CD9" w:rsidRPr="00EF2E14" w:rsidRDefault="00E15CD9" w:rsidP="00E15CD9">
            <w:pPr>
              <w:rPr>
                <w:rFonts w:cs="Arial"/>
                <w:sz w:val="14"/>
                <w:szCs w:val="14"/>
              </w:rPr>
            </w:pPr>
          </w:p>
        </w:tc>
        <w:tc>
          <w:tcPr>
            <w:tcW w:w="822" w:type="dxa"/>
          </w:tcPr>
          <w:p w14:paraId="1B7DE7FA" w14:textId="77777777" w:rsidR="00E15CD9" w:rsidRPr="00EF2E14" w:rsidRDefault="00E15CD9" w:rsidP="00E15CD9">
            <w:pPr>
              <w:rPr>
                <w:rFonts w:cs="Arial"/>
                <w:sz w:val="14"/>
                <w:szCs w:val="14"/>
              </w:rPr>
            </w:pPr>
          </w:p>
        </w:tc>
      </w:tr>
      <w:tr w:rsidR="00E15CD9" w:rsidRPr="00EF2E14" w14:paraId="25EE5F6B" w14:textId="77777777" w:rsidTr="0040523C">
        <w:trPr>
          <w:trHeight w:val="476"/>
        </w:trPr>
        <w:tc>
          <w:tcPr>
            <w:tcW w:w="1529" w:type="dxa"/>
            <w:vAlign w:val="center"/>
          </w:tcPr>
          <w:p w14:paraId="50579D44" w14:textId="0A8628AE" w:rsidR="00E15CD9" w:rsidRPr="009F22D4" w:rsidRDefault="00511934" w:rsidP="00E15CD9">
            <w:pPr>
              <w:jc w:val="center"/>
              <w:rPr>
                <w:rFonts w:cs="Arial"/>
                <w:color w:val="000000"/>
                <w:sz w:val="18"/>
                <w:szCs w:val="16"/>
              </w:rPr>
            </w:pPr>
            <w:r>
              <w:rPr>
                <w:rFonts w:cs="Arial"/>
                <w:color w:val="000000"/>
                <w:sz w:val="18"/>
                <w:szCs w:val="22"/>
              </w:rPr>
              <w:lastRenderedPageBreak/>
              <w:t>39</w:t>
            </w:r>
          </w:p>
        </w:tc>
        <w:tc>
          <w:tcPr>
            <w:tcW w:w="6376" w:type="dxa"/>
            <w:vAlign w:val="center"/>
          </w:tcPr>
          <w:p w14:paraId="4C390B73" w14:textId="3A8A6755" w:rsidR="00E15CD9" w:rsidRPr="00E15CD9" w:rsidRDefault="00E15CD9" w:rsidP="00E15CD9">
            <w:pPr>
              <w:rPr>
                <w:rFonts w:cs="Arial"/>
                <w:b/>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00511934">
              <w:rPr>
                <w:rFonts w:cs="Arial"/>
                <w:b/>
                <w:bCs/>
                <w:color w:val="000000"/>
                <w:sz w:val="16"/>
                <w:szCs w:val="16"/>
                <w:lang w:val="es-ES"/>
              </w:rPr>
              <w:t>39</w:t>
            </w:r>
            <w:r w:rsidRPr="00E15CD9">
              <w:rPr>
                <w:rFonts w:cs="Arial"/>
                <w:b/>
                <w:bCs/>
                <w:color w:val="000000"/>
                <w:sz w:val="16"/>
                <w:szCs w:val="16"/>
                <w:lang w:val="es-ES"/>
              </w:rPr>
              <w:t>.-</w:t>
            </w:r>
            <w:r w:rsidR="00F10FBF">
              <w:rPr>
                <w:rFonts w:cs="Arial"/>
                <w:b/>
                <w:bCs/>
                <w:color w:val="000000"/>
                <w:sz w:val="16"/>
                <w:szCs w:val="16"/>
                <w:lang w:val="es-ES"/>
              </w:rPr>
              <w:t xml:space="preserve"> </w:t>
            </w:r>
            <w:r w:rsidRPr="00E15CD9">
              <w:rPr>
                <w:rFonts w:cs="Arial"/>
                <w:b/>
                <w:bCs/>
                <w:color w:val="000000"/>
                <w:sz w:val="16"/>
                <w:szCs w:val="16"/>
                <w:lang w:val="es-ES"/>
              </w:rPr>
              <w:t>(OBLIGATORIO)</w:t>
            </w:r>
            <w:r w:rsidR="00F10FBF">
              <w:rPr>
                <w:rFonts w:cs="Arial"/>
                <w:b/>
                <w:bCs/>
                <w:color w:val="000000"/>
                <w:sz w:val="16"/>
                <w:szCs w:val="16"/>
                <w:lang w:val="es-ES"/>
              </w:rPr>
              <w:t xml:space="preserve"> </w:t>
            </w:r>
            <w:r w:rsidRPr="00E15CD9">
              <w:rPr>
                <w:rFonts w:cs="Arial"/>
                <w:bCs/>
                <w:color w:val="000000"/>
                <w:sz w:val="16"/>
                <w:szCs w:val="16"/>
                <w:lang w:val="es-ES"/>
              </w:rPr>
              <w:t>SOLAMENTE</w:t>
            </w:r>
            <w:r w:rsidR="00F10FBF">
              <w:rPr>
                <w:rFonts w:cs="Arial"/>
                <w:bCs/>
                <w:color w:val="000000"/>
                <w:sz w:val="16"/>
                <w:szCs w:val="16"/>
                <w:lang w:val="es-ES"/>
              </w:rPr>
              <w:t xml:space="preserve"> </w:t>
            </w:r>
            <w:r w:rsidRPr="00E15CD9">
              <w:rPr>
                <w:rFonts w:cs="Arial"/>
                <w:bCs/>
                <w:color w:val="000000"/>
                <w:sz w:val="16"/>
                <w:szCs w:val="16"/>
                <w:lang w:val="es-ES"/>
              </w:rPr>
              <w:t>PARA</w:t>
            </w:r>
            <w:r w:rsidR="00F10FBF">
              <w:rPr>
                <w:rFonts w:cs="Arial"/>
                <w:bCs/>
                <w:color w:val="000000"/>
                <w:sz w:val="16"/>
                <w:szCs w:val="16"/>
                <w:lang w:val="es-ES"/>
              </w:rPr>
              <w:t xml:space="preserve"> </w:t>
            </w:r>
            <w:r w:rsidRPr="00E15CD9">
              <w:rPr>
                <w:rFonts w:cs="Arial"/>
                <w:bCs/>
                <w:color w:val="000000"/>
                <w:sz w:val="16"/>
                <w:szCs w:val="16"/>
                <w:lang w:val="es-ES"/>
              </w:rPr>
              <w:t>LOS</w:t>
            </w:r>
            <w:r w:rsidR="00F10FBF">
              <w:rPr>
                <w:rFonts w:cs="Arial"/>
                <w:bCs/>
                <w:color w:val="000000"/>
                <w:sz w:val="16"/>
                <w:szCs w:val="16"/>
                <w:lang w:val="es-ES"/>
              </w:rPr>
              <w:t xml:space="preserve"> </w:t>
            </w:r>
            <w:r w:rsidRPr="00E15CD9">
              <w:rPr>
                <w:rFonts w:cs="Arial"/>
                <w:bCs/>
                <w:color w:val="000000"/>
                <w:sz w:val="16"/>
                <w:szCs w:val="16"/>
                <w:lang w:val="es-ES"/>
              </w:rPr>
              <w:t>LICITANTES</w:t>
            </w:r>
            <w:r w:rsidR="00F10FBF">
              <w:rPr>
                <w:rFonts w:cs="Arial"/>
                <w:bCs/>
                <w:color w:val="000000"/>
                <w:sz w:val="16"/>
                <w:szCs w:val="16"/>
                <w:lang w:val="es-ES"/>
              </w:rPr>
              <w:t xml:space="preserve"> </w:t>
            </w:r>
            <w:r w:rsidRPr="00E15CD9">
              <w:rPr>
                <w:rFonts w:cs="Arial"/>
                <w:bCs/>
                <w:color w:val="000000"/>
                <w:sz w:val="16"/>
                <w:szCs w:val="16"/>
                <w:lang w:val="es-ES"/>
              </w:rPr>
              <w:t>QUE</w:t>
            </w:r>
            <w:r w:rsidR="00F10FBF">
              <w:rPr>
                <w:rFonts w:cs="Arial"/>
                <w:bCs/>
                <w:color w:val="000000"/>
                <w:sz w:val="16"/>
                <w:szCs w:val="16"/>
                <w:lang w:val="es-ES"/>
              </w:rPr>
              <w:t xml:space="preserve"> </w:t>
            </w:r>
            <w:r w:rsidRPr="00E15CD9">
              <w:rPr>
                <w:rFonts w:cs="Arial"/>
                <w:bCs/>
                <w:color w:val="000000"/>
                <w:sz w:val="16"/>
                <w:szCs w:val="16"/>
                <w:lang w:val="es-ES"/>
              </w:rPr>
              <w:t>SEAN</w:t>
            </w:r>
            <w:r w:rsidR="00F10FBF">
              <w:rPr>
                <w:rFonts w:cs="Arial"/>
                <w:bCs/>
                <w:color w:val="000000"/>
                <w:sz w:val="16"/>
                <w:szCs w:val="16"/>
                <w:lang w:val="es-ES"/>
              </w:rPr>
              <w:t xml:space="preserve"> </w:t>
            </w:r>
            <w:r w:rsidRPr="00E15CD9">
              <w:rPr>
                <w:rFonts w:cs="Arial"/>
                <w:bCs/>
                <w:color w:val="000000"/>
                <w:sz w:val="16"/>
                <w:szCs w:val="16"/>
                <w:lang w:val="es-ES"/>
              </w:rPr>
              <w:t>FABRICANTES)</w:t>
            </w:r>
            <w:r w:rsidR="00F10FBF">
              <w:rPr>
                <w:rFonts w:cs="Arial"/>
                <w:bCs/>
                <w:color w:val="000000"/>
                <w:sz w:val="16"/>
                <w:szCs w:val="16"/>
                <w:lang w:val="es-ES"/>
              </w:rPr>
              <w:t xml:space="preserve"> </w:t>
            </w:r>
            <w:r w:rsidRPr="00E15CD9">
              <w:rPr>
                <w:rFonts w:cs="Arial"/>
                <w:bCs/>
                <w:color w:val="000000"/>
                <w:sz w:val="16"/>
                <w:szCs w:val="16"/>
                <w:lang w:val="es-ES"/>
              </w:rPr>
              <w:t>“ESCRITO</w:t>
            </w:r>
            <w:r w:rsidR="00F10FBF">
              <w:rPr>
                <w:rFonts w:cs="Arial"/>
                <w:bCs/>
                <w:color w:val="000000"/>
                <w:sz w:val="16"/>
                <w:szCs w:val="16"/>
                <w:lang w:val="es-ES"/>
              </w:rPr>
              <w:t xml:space="preserve"> </w:t>
            </w:r>
            <w:r w:rsidRPr="00E15CD9">
              <w:rPr>
                <w:rFonts w:cs="Arial"/>
                <w:bCs/>
                <w:color w:val="000000"/>
                <w:sz w:val="16"/>
                <w:szCs w:val="16"/>
                <w:lang w:val="es-ES"/>
              </w:rPr>
              <w:t>MEDIANTE</w:t>
            </w:r>
            <w:r w:rsidR="00F10FBF">
              <w:rPr>
                <w:rFonts w:cs="Arial"/>
                <w:bCs/>
                <w:color w:val="000000"/>
                <w:sz w:val="16"/>
                <w:szCs w:val="16"/>
                <w:lang w:val="es-ES"/>
              </w:rPr>
              <w:t xml:space="preserve"> </w:t>
            </w:r>
            <w:r w:rsidRPr="00E15CD9">
              <w:rPr>
                <w:rFonts w:cs="Arial"/>
                <w:bCs/>
                <w:color w:val="000000"/>
                <w:sz w:val="16"/>
                <w:szCs w:val="16"/>
                <w:lang w:val="es-ES"/>
              </w:rPr>
              <w:t>EL</w:t>
            </w:r>
            <w:r w:rsidR="00F10FBF">
              <w:rPr>
                <w:rFonts w:cs="Arial"/>
                <w:bCs/>
                <w:color w:val="000000"/>
                <w:sz w:val="16"/>
                <w:szCs w:val="16"/>
                <w:lang w:val="es-ES"/>
              </w:rPr>
              <w:t xml:space="preserve"> </w:t>
            </w:r>
            <w:r w:rsidRPr="00E15CD9">
              <w:rPr>
                <w:rFonts w:cs="Arial"/>
                <w:bCs/>
                <w:color w:val="000000"/>
                <w:sz w:val="16"/>
                <w:szCs w:val="16"/>
                <w:lang w:val="es-ES"/>
              </w:rPr>
              <w:t>CUAL</w:t>
            </w:r>
            <w:r w:rsidR="00F10FBF">
              <w:rPr>
                <w:rFonts w:cs="Arial"/>
                <w:bCs/>
                <w:color w:val="000000"/>
                <w:sz w:val="16"/>
                <w:szCs w:val="16"/>
                <w:lang w:val="es-ES"/>
              </w:rPr>
              <w:t xml:space="preserve"> </w:t>
            </w:r>
            <w:r w:rsidRPr="00E15CD9">
              <w:rPr>
                <w:rFonts w:cs="Arial"/>
                <w:bCs/>
                <w:color w:val="000000"/>
                <w:sz w:val="16"/>
                <w:szCs w:val="16"/>
                <w:lang w:val="es-ES"/>
              </w:rPr>
              <w:t>EL</w:t>
            </w:r>
            <w:r w:rsidR="00F10FBF">
              <w:rPr>
                <w:rFonts w:cs="Arial"/>
                <w:bCs/>
                <w:color w:val="000000"/>
                <w:sz w:val="16"/>
                <w:szCs w:val="16"/>
                <w:lang w:val="es-ES"/>
              </w:rPr>
              <w:t xml:space="preserve"> </w:t>
            </w:r>
            <w:r w:rsidRPr="00E15CD9">
              <w:rPr>
                <w:rFonts w:cs="Arial"/>
                <w:bCs/>
                <w:color w:val="000000"/>
                <w:sz w:val="16"/>
                <w:szCs w:val="16"/>
                <w:lang w:val="es-ES"/>
              </w:rPr>
              <w:t>FABRICANTE</w:t>
            </w:r>
            <w:r w:rsidR="00F10FBF">
              <w:rPr>
                <w:rFonts w:cs="Arial"/>
                <w:bCs/>
                <w:color w:val="000000"/>
                <w:sz w:val="16"/>
                <w:szCs w:val="16"/>
                <w:lang w:val="es-ES"/>
              </w:rPr>
              <w:t xml:space="preserve"> </w:t>
            </w:r>
            <w:r w:rsidRPr="00E15CD9">
              <w:rPr>
                <w:rFonts w:cs="Arial"/>
                <w:bCs/>
                <w:color w:val="000000"/>
                <w:sz w:val="16"/>
                <w:szCs w:val="16"/>
                <w:lang w:val="es-ES"/>
              </w:rPr>
              <w:t>MANIFIESTE</w:t>
            </w:r>
            <w:r w:rsidR="00F10FBF">
              <w:rPr>
                <w:rFonts w:cs="Arial"/>
                <w:bCs/>
                <w:color w:val="000000"/>
                <w:sz w:val="16"/>
                <w:szCs w:val="16"/>
                <w:lang w:val="es-ES"/>
              </w:rPr>
              <w:t xml:space="preserve"> </w:t>
            </w:r>
            <w:r w:rsidRPr="00E15CD9">
              <w:rPr>
                <w:rFonts w:cs="Arial"/>
                <w:bCs/>
                <w:color w:val="000000"/>
                <w:sz w:val="16"/>
                <w:szCs w:val="16"/>
                <w:lang w:val="es-ES"/>
              </w:rPr>
              <w:t>QUE</w:t>
            </w:r>
            <w:r w:rsidR="00F10FBF">
              <w:rPr>
                <w:rFonts w:cs="Arial"/>
                <w:bCs/>
                <w:color w:val="000000"/>
                <w:sz w:val="16"/>
                <w:szCs w:val="16"/>
                <w:lang w:val="es-ES"/>
              </w:rPr>
              <w:t xml:space="preserve"> </w:t>
            </w:r>
            <w:r w:rsidRPr="00E15CD9">
              <w:rPr>
                <w:rFonts w:cs="Arial"/>
                <w:bCs/>
                <w:color w:val="000000"/>
                <w:sz w:val="16"/>
                <w:szCs w:val="16"/>
                <w:lang w:val="es-ES"/>
              </w:rPr>
              <w:t>CUENTA</w:t>
            </w:r>
            <w:r w:rsidR="00F10FBF">
              <w:rPr>
                <w:rFonts w:cs="Arial"/>
                <w:bCs/>
                <w:color w:val="000000"/>
                <w:sz w:val="16"/>
                <w:szCs w:val="16"/>
                <w:lang w:val="es-ES"/>
              </w:rPr>
              <w:t xml:space="preserve"> </w:t>
            </w:r>
            <w:r w:rsidRPr="00E15CD9">
              <w:rPr>
                <w:rFonts w:cs="Arial"/>
                <w:bCs/>
                <w:color w:val="000000"/>
                <w:sz w:val="16"/>
                <w:szCs w:val="16"/>
                <w:lang w:val="es-ES"/>
              </w:rPr>
              <w:t>CON</w:t>
            </w:r>
            <w:r w:rsidR="00F10FBF">
              <w:rPr>
                <w:rFonts w:cs="Arial"/>
                <w:bCs/>
                <w:color w:val="000000"/>
                <w:sz w:val="16"/>
                <w:szCs w:val="16"/>
                <w:lang w:val="es-ES"/>
              </w:rPr>
              <w:t xml:space="preserve"> </w:t>
            </w:r>
            <w:r w:rsidRPr="00E15CD9">
              <w:rPr>
                <w:rFonts w:cs="Arial"/>
                <w:bCs/>
                <w:color w:val="000000"/>
                <w:sz w:val="16"/>
                <w:szCs w:val="16"/>
                <w:lang w:val="es-ES"/>
              </w:rPr>
              <w:t>LA</w:t>
            </w:r>
            <w:r w:rsidR="00F10FBF">
              <w:rPr>
                <w:rFonts w:cs="Arial"/>
                <w:bCs/>
                <w:color w:val="000000"/>
                <w:sz w:val="16"/>
                <w:szCs w:val="16"/>
                <w:lang w:val="es-ES"/>
              </w:rPr>
              <w:t xml:space="preserve"> </w:t>
            </w:r>
            <w:r w:rsidRPr="00E15CD9">
              <w:rPr>
                <w:rFonts w:cs="Arial"/>
                <w:bCs/>
                <w:color w:val="000000"/>
                <w:sz w:val="16"/>
                <w:szCs w:val="16"/>
                <w:lang w:val="es-ES"/>
              </w:rPr>
              <w:t>PRODUCCIÓN</w:t>
            </w:r>
            <w:r w:rsidR="00F10FBF">
              <w:rPr>
                <w:rFonts w:cs="Arial"/>
                <w:bCs/>
                <w:color w:val="000000"/>
                <w:sz w:val="16"/>
                <w:szCs w:val="16"/>
                <w:lang w:val="es-ES"/>
              </w:rPr>
              <w:t xml:space="preserve"> </w:t>
            </w:r>
            <w:r w:rsidRPr="00E15CD9">
              <w:rPr>
                <w:rFonts w:cs="Arial"/>
                <w:bCs/>
                <w:color w:val="000000"/>
                <w:sz w:val="16"/>
                <w:szCs w:val="16"/>
                <w:lang w:val="es-ES"/>
              </w:rPr>
              <w:t>SUFICIENTE”</w:t>
            </w:r>
            <w:r w:rsidR="00F10FBF">
              <w:rPr>
                <w:rFonts w:cs="Arial"/>
                <w:bCs/>
                <w:color w:val="000000"/>
                <w:sz w:val="16"/>
                <w:szCs w:val="16"/>
                <w:lang w:val="es-ES"/>
              </w:rPr>
              <w:t xml:space="preserve"> </w:t>
            </w:r>
            <w:r w:rsidRPr="00E15CD9">
              <w:rPr>
                <w:rFonts w:cs="Arial"/>
                <w:b/>
                <w:bCs/>
                <w:color w:val="000000"/>
                <w:sz w:val="16"/>
                <w:szCs w:val="16"/>
              </w:rPr>
              <w:t>(ESCRITO</w:t>
            </w:r>
            <w:r w:rsidR="00F10FBF">
              <w:rPr>
                <w:rFonts w:cs="Arial"/>
                <w:b/>
                <w:bCs/>
                <w:color w:val="000000"/>
                <w:sz w:val="16"/>
                <w:szCs w:val="16"/>
              </w:rPr>
              <w:t xml:space="preserve"> </w:t>
            </w:r>
            <w:r w:rsidRPr="00E15CD9">
              <w:rPr>
                <w:rFonts w:cs="Arial"/>
                <w:b/>
                <w:bCs/>
                <w:color w:val="000000"/>
                <w:sz w:val="16"/>
                <w:szCs w:val="16"/>
              </w:rPr>
              <w:t>LIBRE).</w:t>
            </w:r>
          </w:p>
        </w:tc>
        <w:tc>
          <w:tcPr>
            <w:tcW w:w="708" w:type="dxa"/>
          </w:tcPr>
          <w:p w14:paraId="43791B23" w14:textId="77777777" w:rsidR="00E15CD9" w:rsidRPr="00EF2E14" w:rsidRDefault="00E15CD9" w:rsidP="00E15CD9">
            <w:pPr>
              <w:rPr>
                <w:rFonts w:cs="Arial"/>
                <w:sz w:val="14"/>
                <w:szCs w:val="14"/>
              </w:rPr>
            </w:pPr>
          </w:p>
        </w:tc>
        <w:tc>
          <w:tcPr>
            <w:tcW w:w="822" w:type="dxa"/>
          </w:tcPr>
          <w:p w14:paraId="1812D7D2" w14:textId="77777777" w:rsidR="00E15CD9" w:rsidRPr="00EF2E14" w:rsidRDefault="00E15CD9" w:rsidP="00E15CD9">
            <w:pPr>
              <w:rPr>
                <w:rFonts w:cs="Arial"/>
                <w:sz w:val="14"/>
                <w:szCs w:val="14"/>
              </w:rPr>
            </w:pPr>
          </w:p>
        </w:tc>
      </w:tr>
      <w:tr w:rsidR="00E15CD9" w:rsidRPr="00EF2E14" w14:paraId="5F8F64AD" w14:textId="77777777" w:rsidTr="0040523C">
        <w:trPr>
          <w:trHeight w:val="476"/>
        </w:trPr>
        <w:tc>
          <w:tcPr>
            <w:tcW w:w="1529" w:type="dxa"/>
            <w:vAlign w:val="center"/>
          </w:tcPr>
          <w:p w14:paraId="44CF5454" w14:textId="5811AEED" w:rsidR="00E15CD9" w:rsidRPr="009F22D4" w:rsidRDefault="00E15CD9" w:rsidP="00E15CD9">
            <w:pPr>
              <w:jc w:val="center"/>
              <w:rPr>
                <w:rFonts w:cs="Arial"/>
                <w:color w:val="000000"/>
                <w:sz w:val="18"/>
                <w:szCs w:val="16"/>
              </w:rPr>
            </w:pPr>
            <w:r w:rsidRPr="009F22D4">
              <w:rPr>
                <w:rFonts w:cs="Arial"/>
                <w:color w:val="000000"/>
                <w:sz w:val="18"/>
                <w:szCs w:val="22"/>
              </w:rPr>
              <w:t>4</w:t>
            </w:r>
            <w:r w:rsidR="00511934">
              <w:rPr>
                <w:rFonts w:cs="Arial"/>
                <w:color w:val="000000"/>
                <w:sz w:val="18"/>
                <w:szCs w:val="22"/>
              </w:rPr>
              <w:t>0</w:t>
            </w:r>
          </w:p>
        </w:tc>
        <w:tc>
          <w:tcPr>
            <w:tcW w:w="6376" w:type="dxa"/>
            <w:vAlign w:val="center"/>
          </w:tcPr>
          <w:p w14:paraId="60E2E6CA" w14:textId="7ED855F3" w:rsidR="00E15CD9" w:rsidRPr="00E15CD9" w:rsidRDefault="00E15CD9" w:rsidP="00E15CD9">
            <w:pPr>
              <w:rPr>
                <w:rFonts w:cs="Arial"/>
                <w:b/>
                <w:sz w:val="16"/>
                <w:szCs w:val="16"/>
              </w:rPr>
            </w:pPr>
            <w:r w:rsidRPr="00E15CD9">
              <w:rPr>
                <w:rFonts w:cs="Arial"/>
                <w:b/>
                <w:bCs/>
                <w:sz w:val="16"/>
                <w:szCs w:val="16"/>
              </w:rPr>
              <w:t>DOCUMENTO</w:t>
            </w:r>
            <w:r w:rsidR="00F10FBF">
              <w:rPr>
                <w:rFonts w:cs="Arial"/>
                <w:b/>
                <w:bCs/>
                <w:sz w:val="16"/>
                <w:szCs w:val="16"/>
              </w:rPr>
              <w:t xml:space="preserve"> </w:t>
            </w:r>
            <w:r w:rsidR="00511934">
              <w:rPr>
                <w:rFonts w:cs="Arial"/>
                <w:b/>
                <w:bCs/>
                <w:sz w:val="16"/>
                <w:szCs w:val="16"/>
              </w:rPr>
              <w:t>40</w:t>
            </w:r>
            <w:r w:rsidR="00F10FBF">
              <w:rPr>
                <w:rFonts w:cs="Arial"/>
                <w:b/>
                <w:bCs/>
                <w:sz w:val="16"/>
                <w:szCs w:val="16"/>
              </w:rPr>
              <w:t xml:space="preserve"> </w:t>
            </w:r>
            <w:r w:rsidRPr="00E15CD9">
              <w:rPr>
                <w:rFonts w:cs="Arial"/>
                <w:b/>
                <w:sz w:val="16"/>
                <w:szCs w:val="16"/>
              </w:rPr>
              <w:t>(OBLIGATORIO).-</w:t>
            </w:r>
            <w:r w:rsidR="00F10FBF">
              <w:rPr>
                <w:rFonts w:cs="Arial"/>
                <w:b/>
                <w:sz w:val="16"/>
                <w:szCs w:val="16"/>
              </w:rPr>
              <w:t xml:space="preserve"> </w:t>
            </w:r>
            <w:r w:rsidRPr="00E15CD9">
              <w:rPr>
                <w:rFonts w:cs="Arial"/>
                <w:sz w:val="16"/>
                <w:szCs w:val="16"/>
              </w:rPr>
              <w:t>“CARTA</w:t>
            </w:r>
            <w:r w:rsidR="00F10FBF">
              <w:rPr>
                <w:rFonts w:cs="Arial"/>
                <w:sz w:val="16"/>
                <w:szCs w:val="16"/>
              </w:rPr>
              <w:t xml:space="preserve"> </w:t>
            </w:r>
            <w:r w:rsidRPr="00E15CD9">
              <w:rPr>
                <w:rFonts w:cs="Arial"/>
                <w:sz w:val="16"/>
                <w:szCs w:val="16"/>
              </w:rPr>
              <w:t>COMPROMISO</w:t>
            </w:r>
            <w:r w:rsidR="00F10FBF">
              <w:rPr>
                <w:rFonts w:cs="Arial"/>
                <w:sz w:val="16"/>
                <w:szCs w:val="16"/>
              </w:rPr>
              <w:t xml:space="preserve"> </w:t>
            </w:r>
            <w:r w:rsidRPr="00E15CD9">
              <w:rPr>
                <w:rFonts w:cs="Arial"/>
                <w:sz w:val="16"/>
                <w:szCs w:val="16"/>
              </w:rPr>
              <w:t>DE</w:t>
            </w:r>
            <w:r w:rsidR="00F10FBF">
              <w:rPr>
                <w:rFonts w:cs="Arial"/>
                <w:sz w:val="16"/>
                <w:szCs w:val="16"/>
              </w:rPr>
              <w:t xml:space="preserve"> </w:t>
            </w:r>
            <w:r w:rsidRPr="00E15CD9">
              <w:rPr>
                <w:rFonts w:cs="Arial"/>
                <w:sz w:val="16"/>
                <w:szCs w:val="16"/>
              </w:rPr>
              <w:t>CAMBIOS</w:t>
            </w:r>
            <w:r w:rsidR="00F10FBF">
              <w:rPr>
                <w:rFonts w:cs="Arial"/>
                <w:sz w:val="16"/>
                <w:szCs w:val="16"/>
              </w:rPr>
              <w:t xml:space="preserve"> </w:t>
            </w:r>
            <w:r w:rsidRPr="00E15CD9">
              <w:rPr>
                <w:rFonts w:cs="Arial"/>
                <w:sz w:val="16"/>
                <w:szCs w:val="16"/>
              </w:rPr>
              <w:t>FÍSICOS”</w:t>
            </w:r>
            <w:r w:rsidR="00F10FBF">
              <w:rPr>
                <w:rFonts w:cs="Arial"/>
                <w:sz w:val="16"/>
                <w:szCs w:val="16"/>
              </w:rPr>
              <w:t xml:space="preserve"> </w:t>
            </w:r>
            <w:r w:rsidR="00D4470A">
              <w:rPr>
                <w:rFonts w:cs="Arial"/>
                <w:bCs/>
                <w:sz w:val="16"/>
                <w:szCs w:val="16"/>
              </w:rPr>
              <w:t>(anexo 17</w:t>
            </w:r>
            <w:r w:rsidRPr="00E15CD9">
              <w:rPr>
                <w:rFonts w:cs="Arial"/>
                <w:bCs/>
                <w:sz w:val="16"/>
                <w:szCs w:val="16"/>
              </w:rPr>
              <w:t>).</w:t>
            </w:r>
          </w:p>
        </w:tc>
        <w:tc>
          <w:tcPr>
            <w:tcW w:w="708" w:type="dxa"/>
          </w:tcPr>
          <w:p w14:paraId="7BBCD023" w14:textId="77777777" w:rsidR="00E15CD9" w:rsidRPr="00EF2E14" w:rsidRDefault="00E15CD9" w:rsidP="00E15CD9">
            <w:pPr>
              <w:rPr>
                <w:rFonts w:cs="Arial"/>
                <w:sz w:val="14"/>
                <w:szCs w:val="14"/>
              </w:rPr>
            </w:pPr>
          </w:p>
        </w:tc>
        <w:tc>
          <w:tcPr>
            <w:tcW w:w="822" w:type="dxa"/>
          </w:tcPr>
          <w:p w14:paraId="1589B91E" w14:textId="77777777" w:rsidR="00E15CD9" w:rsidRPr="00EF2E14" w:rsidRDefault="00E15CD9" w:rsidP="00E15CD9">
            <w:pPr>
              <w:rPr>
                <w:rFonts w:cs="Arial"/>
                <w:sz w:val="14"/>
                <w:szCs w:val="14"/>
              </w:rPr>
            </w:pPr>
          </w:p>
        </w:tc>
      </w:tr>
      <w:tr w:rsidR="00E15CD9" w:rsidRPr="00EF2E14" w14:paraId="19E7C053" w14:textId="77777777" w:rsidTr="0040523C">
        <w:trPr>
          <w:trHeight w:val="476"/>
        </w:trPr>
        <w:tc>
          <w:tcPr>
            <w:tcW w:w="1529" w:type="dxa"/>
            <w:vAlign w:val="center"/>
          </w:tcPr>
          <w:p w14:paraId="1B162435" w14:textId="23DED6B1" w:rsidR="00E15CD9" w:rsidRPr="009F22D4" w:rsidRDefault="00E15CD9" w:rsidP="00E15CD9">
            <w:pPr>
              <w:jc w:val="center"/>
              <w:rPr>
                <w:rFonts w:cs="Arial"/>
                <w:color w:val="000000"/>
                <w:sz w:val="18"/>
                <w:szCs w:val="16"/>
              </w:rPr>
            </w:pPr>
            <w:r w:rsidRPr="009F22D4">
              <w:rPr>
                <w:rFonts w:cs="Arial"/>
                <w:color w:val="000000"/>
                <w:sz w:val="18"/>
                <w:szCs w:val="22"/>
              </w:rPr>
              <w:t>4</w:t>
            </w:r>
            <w:r w:rsidR="00511934">
              <w:rPr>
                <w:rFonts w:cs="Arial"/>
                <w:color w:val="000000"/>
                <w:sz w:val="18"/>
                <w:szCs w:val="22"/>
              </w:rPr>
              <w:t>1</w:t>
            </w:r>
          </w:p>
        </w:tc>
        <w:tc>
          <w:tcPr>
            <w:tcW w:w="6376" w:type="dxa"/>
            <w:vAlign w:val="center"/>
          </w:tcPr>
          <w:p w14:paraId="3B77B330" w14:textId="6BDDB43E" w:rsidR="00E15CD9" w:rsidRPr="00E15CD9" w:rsidRDefault="00E15CD9" w:rsidP="00E15CD9">
            <w:pPr>
              <w:rPr>
                <w:rFonts w:cs="Arial"/>
                <w:b/>
                <w:sz w:val="16"/>
                <w:szCs w:val="16"/>
              </w:rPr>
            </w:pPr>
            <w:r w:rsidRPr="00E15CD9">
              <w:rPr>
                <w:rFonts w:cs="Arial"/>
                <w:b/>
                <w:bCs/>
                <w:color w:val="000000"/>
                <w:sz w:val="16"/>
                <w:szCs w:val="16"/>
                <w:lang w:val="es-ES"/>
              </w:rPr>
              <w:t>DOCUMENTO</w:t>
            </w:r>
            <w:r w:rsidR="00F10FBF">
              <w:rPr>
                <w:rFonts w:cs="Arial"/>
                <w:b/>
                <w:bCs/>
                <w:color w:val="000000"/>
                <w:sz w:val="16"/>
                <w:szCs w:val="16"/>
                <w:lang w:val="es-ES"/>
              </w:rPr>
              <w:t xml:space="preserve"> </w:t>
            </w:r>
            <w:r w:rsidR="00511934">
              <w:rPr>
                <w:rFonts w:cs="Arial"/>
                <w:b/>
                <w:bCs/>
                <w:color w:val="000000"/>
                <w:sz w:val="16"/>
                <w:szCs w:val="16"/>
                <w:lang w:val="es-ES"/>
              </w:rPr>
              <w:t>41</w:t>
            </w:r>
            <w:r w:rsidRPr="00E15CD9">
              <w:rPr>
                <w:rFonts w:cs="Arial"/>
                <w:b/>
                <w:bCs/>
                <w:color w:val="000000"/>
                <w:sz w:val="16"/>
                <w:szCs w:val="16"/>
                <w:lang w:val="es-ES"/>
              </w:rPr>
              <w:t>.-</w:t>
            </w:r>
            <w:r w:rsidR="00F10FBF">
              <w:rPr>
                <w:rFonts w:cs="Arial"/>
                <w:color w:val="000000"/>
                <w:sz w:val="16"/>
                <w:szCs w:val="16"/>
                <w:lang w:val="es-ES"/>
              </w:rPr>
              <w:t xml:space="preserve"> </w:t>
            </w:r>
            <w:r w:rsidRPr="00E15CD9">
              <w:rPr>
                <w:rFonts w:cs="Arial"/>
                <w:color w:val="000000"/>
                <w:sz w:val="16"/>
                <w:szCs w:val="16"/>
                <w:lang w:val="es-ES"/>
              </w:rPr>
              <w:t>(OBLIGATORIO)</w:t>
            </w:r>
            <w:r w:rsidR="00F10FBF">
              <w:rPr>
                <w:rFonts w:cs="Arial"/>
                <w:color w:val="000000"/>
                <w:sz w:val="16"/>
                <w:szCs w:val="16"/>
                <w:lang w:val="es-ES"/>
              </w:rPr>
              <w:t xml:space="preserve"> </w:t>
            </w:r>
            <w:r w:rsidRPr="00E15CD9">
              <w:rPr>
                <w:rFonts w:cs="Arial"/>
                <w:color w:val="000000"/>
                <w:sz w:val="16"/>
                <w:szCs w:val="16"/>
                <w:lang w:val="es-ES"/>
              </w:rPr>
              <w:t>“PAGOS</w:t>
            </w:r>
            <w:r w:rsidR="00F10FBF">
              <w:rPr>
                <w:rFonts w:cs="Arial"/>
                <w:color w:val="000000"/>
                <w:sz w:val="16"/>
                <w:szCs w:val="16"/>
                <w:lang w:val="es-ES"/>
              </w:rPr>
              <w:t xml:space="preserve"> </w:t>
            </w:r>
            <w:r w:rsidRPr="00E15CD9">
              <w:rPr>
                <w:rFonts w:cs="Arial"/>
                <w:color w:val="000000"/>
                <w:sz w:val="16"/>
                <w:szCs w:val="16"/>
                <w:lang w:val="es-ES"/>
              </w:rPr>
              <w:t>ANTE</w:t>
            </w:r>
            <w:r w:rsidR="00F10FBF">
              <w:rPr>
                <w:rFonts w:cs="Arial"/>
                <w:color w:val="000000"/>
                <w:sz w:val="16"/>
                <w:szCs w:val="16"/>
                <w:lang w:val="es-ES"/>
              </w:rPr>
              <w:t xml:space="preserve"> </w:t>
            </w:r>
            <w:r w:rsidRPr="00E15CD9">
              <w:rPr>
                <w:rFonts w:cs="Arial"/>
                <w:color w:val="000000"/>
                <w:sz w:val="16"/>
                <w:szCs w:val="16"/>
                <w:lang w:val="es-ES"/>
              </w:rPr>
              <w:t>EL</w:t>
            </w:r>
            <w:r w:rsidR="00F10FBF">
              <w:rPr>
                <w:rFonts w:cs="Arial"/>
                <w:color w:val="000000"/>
                <w:sz w:val="16"/>
                <w:szCs w:val="16"/>
                <w:lang w:val="es-ES"/>
              </w:rPr>
              <w:t xml:space="preserve"> </w:t>
            </w:r>
            <w:r w:rsidRPr="00E15CD9">
              <w:rPr>
                <w:rFonts w:cs="Arial"/>
                <w:color w:val="000000"/>
                <w:sz w:val="16"/>
                <w:szCs w:val="16"/>
                <w:lang w:val="es-ES"/>
              </w:rPr>
              <w:t>SAT”</w:t>
            </w:r>
            <w:r w:rsidR="00F10FBF">
              <w:rPr>
                <w:rFonts w:cs="Arial"/>
                <w:color w:val="000000"/>
                <w:sz w:val="16"/>
                <w:szCs w:val="16"/>
                <w:lang w:val="es-ES"/>
              </w:rPr>
              <w:t xml:space="preserve"> </w:t>
            </w:r>
            <w:r w:rsidRPr="00E15CD9">
              <w:rPr>
                <w:rFonts w:cs="Arial"/>
                <w:b/>
                <w:bCs/>
                <w:color w:val="000000"/>
                <w:sz w:val="16"/>
                <w:szCs w:val="16"/>
                <w:lang w:val="es-ES"/>
              </w:rPr>
              <w:t>(DOCUMENTOS</w:t>
            </w:r>
            <w:r w:rsidR="00F10FBF">
              <w:rPr>
                <w:rFonts w:cs="Arial"/>
                <w:b/>
                <w:bCs/>
                <w:color w:val="000000"/>
                <w:sz w:val="16"/>
                <w:szCs w:val="16"/>
                <w:lang w:val="es-ES"/>
              </w:rPr>
              <w:t xml:space="preserve"> </w:t>
            </w:r>
            <w:r w:rsidRPr="00E15CD9">
              <w:rPr>
                <w:rFonts w:cs="Arial"/>
                <w:b/>
                <w:bCs/>
                <w:color w:val="000000"/>
                <w:sz w:val="16"/>
                <w:szCs w:val="16"/>
                <w:lang w:val="es-ES"/>
              </w:rPr>
              <w:t>LEGIBLES)</w:t>
            </w:r>
          </w:p>
        </w:tc>
        <w:tc>
          <w:tcPr>
            <w:tcW w:w="708" w:type="dxa"/>
          </w:tcPr>
          <w:p w14:paraId="7A21F92C" w14:textId="77777777" w:rsidR="00E15CD9" w:rsidRPr="00EF2E14" w:rsidRDefault="00E15CD9" w:rsidP="00E15CD9">
            <w:pPr>
              <w:rPr>
                <w:rFonts w:cs="Arial"/>
                <w:sz w:val="14"/>
                <w:szCs w:val="14"/>
              </w:rPr>
            </w:pPr>
          </w:p>
        </w:tc>
        <w:tc>
          <w:tcPr>
            <w:tcW w:w="822" w:type="dxa"/>
          </w:tcPr>
          <w:p w14:paraId="04610ACB" w14:textId="77777777" w:rsidR="00E15CD9" w:rsidRPr="00EF2E14" w:rsidRDefault="00E15CD9" w:rsidP="00E15CD9">
            <w:pPr>
              <w:rPr>
                <w:rFonts w:cs="Arial"/>
                <w:sz w:val="14"/>
                <w:szCs w:val="14"/>
              </w:rPr>
            </w:pPr>
          </w:p>
        </w:tc>
      </w:tr>
    </w:tbl>
    <w:p w14:paraId="44663954" w14:textId="77777777" w:rsidR="00D13852" w:rsidRPr="00392CF3" w:rsidRDefault="00D13852" w:rsidP="00D13852">
      <w:pPr>
        <w:jc w:val="right"/>
        <w:rPr>
          <w:rFonts w:cs="Arial"/>
          <w:b/>
          <w:bCs/>
          <w:sz w:val="22"/>
          <w:szCs w:val="8"/>
        </w:rPr>
      </w:pPr>
      <w:r w:rsidRPr="00F15184">
        <w:rPr>
          <w:rFonts w:cs="Arial"/>
          <w:b/>
          <w:bCs/>
          <w:sz w:val="22"/>
          <w:szCs w:val="8"/>
        </w:rPr>
        <w:t>FO-CON-09</w:t>
      </w:r>
    </w:p>
    <w:p w14:paraId="20B22EF3" w14:textId="24075959" w:rsidR="00E15CD9" w:rsidRDefault="00E15CD9">
      <w:pPr>
        <w:widowControl/>
        <w:jc w:val="left"/>
        <w:rPr>
          <w:rFonts w:cs="Arial"/>
          <w:b/>
          <w:bCs/>
          <w:sz w:val="22"/>
          <w:szCs w:val="8"/>
        </w:rPr>
      </w:pPr>
      <w:r>
        <w:rPr>
          <w:rFonts w:cs="Arial"/>
          <w:b/>
          <w:bCs/>
          <w:sz w:val="22"/>
          <w:szCs w:val="8"/>
        </w:rPr>
        <w:br w:type="page"/>
      </w:r>
    </w:p>
    <w:p w14:paraId="48FB6600" w14:textId="77777777" w:rsidR="00D13852" w:rsidRDefault="00D13852" w:rsidP="00D13852">
      <w:pPr>
        <w:jc w:val="right"/>
        <w:rPr>
          <w:rFonts w:cs="Arial"/>
          <w:b/>
          <w:bCs/>
          <w:sz w:val="22"/>
          <w:szCs w:val="8"/>
        </w:rPr>
      </w:pPr>
    </w:p>
    <w:p w14:paraId="51EA8345" w14:textId="774CDFD6" w:rsidR="00C14DF9" w:rsidRPr="00EF2E14" w:rsidRDefault="00C14DF9" w:rsidP="00C14DF9">
      <w:pPr>
        <w:jc w:val="center"/>
        <w:rPr>
          <w:rFonts w:cs="Arial"/>
          <w:b/>
          <w:color w:val="002060"/>
          <w:sz w:val="22"/>
          <w:szCs w:val="22"/>
        </w:rPr>
      </w:pPr>
      <w:bookmarkStart w:id="19" w:name="_Toc20733895"/>
      <w:bookmarkStart w:id="20" w:name="_Toc76280707"/>
      <w:bookmarkStart w:id="21" w:name="_Toc185934545"/>
      <w:bookmarkStart w:id="22" w:name="_Toc270965453"/>
      <w:r w:rsidRPr="00EF2E14">
        <w:rPr>
          <w:rFonts w:cs="Arial"/>
          <w:b/>
          <w:color w:val="002060"/>
          <w:sz w:val="28"/>
          <w:szCs w:val="22"/>
        </w:rPr>
        <w:t>ANEXO</w:t>
      </w:r>
      <w:r w:rsidR="00F10FBF">
        <w:rPr>
          <w:rFonts w:cs="Arial"/>
          <w:b/>
          <w:color w:val="002060"/>
          <w:sz w:val="28"/>
          <w:szCs w:val="22"/>
        </w:rPr>
        <w:t xml:space="preserve"> </w:t>
      </w:r>
      <w:r w:rsidRPr="00EF2E14">
        <w:rPr>
          <w:rFonts w:cs="Arial"/>
          <w:b/>
          <w:color w:val="002060"/>
          <w:sz w:val="28"/>
          <w:szCs w:val="22"/>
        </w:rPr>
        <w:t>2.-</w:t>
      </w:r>
      <w:r w:rsidR="00F10FBF">
        <w:rPr>
          <w:rFonts w:cs="Arial"/>
          <w:b/>
          <w:color w:val="002060"/>
          <w:sz w:val="28"/>
          <w:szCs w:val="22"/>
        </w:rPr>
        <w:t xml:space="preserve"> </w:t>
      </w:r>
      <w:r w:rsidRPr="00EF2E14">
        <w:rPr>
          <w:rFonts w:cs="Arial"/>
          <w:b/>
          <w:color w:val="002060"/>
          <w:sz w:val="22"/>
          <w:szCs w:val="22"/>
        </w:rPr>
        <w:t>FORMATO</w:t>
      </w:r>
      <w:r w:rsidR="00F10FBF">
        <w:rPr>
          <w:rFonts w:cs="Arial"/>
          <w:b/>
          <w:color w:val="002060"/>
          <w:sz w:val="22"/>
          <w:szCs w:val="22"/>
        </w:rPr>
        <w:t xml:space="preserve"> </w:t>
      </w:r>
      <w:r w:rsidRPr="00EF2E14">
        <w:rPr>
          <w:rFonts w:cs="Arial"/>
          <w:b/>
          <w:color w:val="002060"/>
          <w:sz w:val="22"/>
          <w:szCs w:val="22"/>
        </w:rPr>
        <w:t>DE</w:t>
      </w:r>
      <w:r w:rsidR="00F10FBF">
        <w:rPr>
          <w:rFonts w:cs="Arial"/>
          <w:b/>
          <w:color w:val="002060"/>
          <w:sz w:val="22"/>
          <w:szCs w:val="22"/>
        </w:rPr>
        <w:t xml:space="preserve"> </w:t>
      </w:r>
      <w:r w:rsidRPr="00EF2E14">
        <w:rPr>
          <w:rFonts w:cs="Arial"/>
          <w:b/>
          <w:color w:val="002060"/>
          <w:sz w:val="22"/>
          <w:szCs w:val="22"/>
        </w:rPr>
        <w:t>ACLARACIÓN</w:t>
      </w:r>
      <w:r w:rsidR="00F10FBF">
        <w:rPr>
          <w:rFonts w:cs="Arial"/>
          <w:b/>
          <w:color w:val="002060"/>
          <w:sz w:val="22"/>
          <w:szCs w:val="22"/>
        </w:rPr>
        <w:t xml:space="preserve"> </w:t>
      </w:r>
      <w:r w:rsidRPr="00EF2E14">
        <w:rPr>
          <w:rFonts w:cs="Arial"/>
          <w:b/>
          <w:color w:val="002060"/>
          <w:sz w:val="22"/>
          <w:szCs w:val="22"/>
        </w:rPr>
        <w:t>A</w:t>
      </w:r>
      <w:r w:rsidR="00F10FBF">
        <w:rPr>
          <w:rFonts w:cs="Arial"/>
          <w:b/>
          <w:color w:val="002060"/>
          <w:sz w:val="22"/>
          <w:szCs w:val="22"/>
        </w:rPr>
        <w:t xml:space="preserve"> </w:t>
      </w:r>
      <w:r w:rsidRPr="00EF2E14">
        <w:rPr>
          <w:rFonts w:cs="Arial"/>
          <w:b/>
          <w:color w:val="002060"/>
          <w:sz w:val="22"/>
          <w:szCs w:val="22"/>
        </w:rPr>
        <w:t>LA</w:t>
      </w:r>
      <w:r w:rsidR="00F10FBF">
        <w:rPr>
          <w:rFonts w:cs="Arial"/>
          <w:b/>
          <w:color w:val="002060"/>
          <w:sz w:val="22"/>
          <w:szCs w:val="22"/>
        </w:rPr>
        <w:t xml:space="preserve"> </w:t>
      </w:r>
      <w:r w:rsidRPr="00EF2E14">
        <w:rPr>
          <w:rFonts w:cs="Arial"/>
          <w:b/>
          <w:color w:val="002060"/>
          <w:sz w:val="22"/>
          <w:szCs w:val="22"/>
        </w:rPr>
        <w:t>CONVOCATORIA</w:t>
      </w:r>
    </w:p>
    <w:p w14:paraId="2CBAD89E" w14:textId="0B6DAAF2" w:rsidR="00C14DF9" w:rsidRPr="00EF2E14" w:rsidRDefault="00C14DF9" w:rsidP="00C14DF9">
      <w:pPr>
        <w:jc w:val="center"/>
        <w:rPr>
          <w:rFonts w:cs="Arial"/>
          <w:sz w:val="22"/>
        </w:rPr>
      </w:pPr>
      <w:r w:rsidRPr="00EF2E14">
        <w:rPr>
          <w:rFonts w:cs="Arial"/>
          <w:sz w:val="22"/>
        </w:rPr>
        <w:t>(PRESENTAR</w:t>
      </w:r>
      <w:r w:rsidR="00F10FBF">
        <w:rPr>
          <w:rFonts w:cs="Arial"/>
          <w:sz w:val="22"/>
        </w:rPr>
        <w:t xml:space="preserve"> </w:t>
      </w:r>
      <w:r w:rsidRPr="00EF2E14">
        <w:rPr>
          <w:rFonts w:cs="Arial"/>
          <w:sz w:val="22"/>
        </w:rPr>
        <w:t>EN</w:t>
      </w:r>
      <w:r w:rsidR="00F10FBF">
        <w:rPr>
          <w:rFonts w:cs="Arial"/>
          <w:sz w:val="22"/>
        </w:rPr>
        <w:t xml:space="preserve"> </w:t>
      </w:r>
      <w:r w:rsidRPr="00EF2E14">
        <w:rPr>
          <w:rFonts w:cs="Arial"/>
          <w:sz w:val="22"/>
        </w:rPr>
        <w:t>HOJA</w:t>
      </w:r>
      <w:r w:rsidR="00F10FBF">
        <w:rPr>
          <w:rFonts w:cs="Arial"/>
          <w:sz w:val="22"/>
        </w:rPr>
        <w:t xml:space="preserve"> </w:t>
      </w:r>
      <w:r w:rsidRPr="00EF2E14">
        <w:rPr>
          <w:rFonts w:cs="Arial"/>
          <w:sz w:val="22"/>
        </w:rPr>
        <w:t>MEMBRETADA</w:t>
      </w:r>
      <w:r w:rsidR="00F10FBF">
        <w:rPr>
          <w:rFonts w:cs="Arial"/>
          <w:sz w:val="22"/>
        </w:rPr>
        <w:t xml:space="preserve"> </w:t>
      </w:r>
      <w:r w:rsidRPr="00EF2E14">
        <w:rPr>
          <w:rFonts w:cs="Arial"/>
          <w:sz w:val="22"/>
        </w:rPr>
        <w:t>DEL</w:t>
      </w:r>
      <w:r w:rsidR="00F10FBF">
        <w:rPr>
          <w:rFonts w:cs="Arial"/>
          <w:sz w:val="22"/>
        </w:rPr>
        <w:t xml:space="preserve"> </w:t>
      </w:r>
      <w:r w:rsidRPr="00EF2E14">
        <w:rPr>
          <w:rFonts w:cs="Arial"/>
          <w:sz w:val="22"/>
        </w:rPr>
        <w:t>LICITANTE)</w:t>
      </w:r>
    </w:p>
    <w:p w14:paraId="633AA530" w14:textId="77777777" w:rsidR="00D13852" w:rsidRPr="00EF2E14" w:rsidRDefault="00D13852" w:rsidP="00D13852">
      <w:pPr>
        <w:rPr>
          <w:rFonts w:cs="Arial"/>
        </w:rPr>
      </w:pPr>
    </w:p>
    <w:p w14:paraId="4B329DBF" w14:textId="72F161C4" w:rsidR="009B34C5" w:rsidRPr="009B34C5" w:rsidRDefault="00D13852" w:rsidP="009B34C5">
      <w:pPr>
        <w:rPr>
          <w:rFonts w:cs="Arial"/>
          <w:sz w:val="22"/>
        </w:rPr>
      </w:pPr>
      <w:r>
        <w:rPr>
          <w:rFonts w:cs="Arial"/>
          <w:sz w:val="22"/>
        </w:rPr>
        <w:t>LICITACIÓN</w:t>
      </w:r>
      <w:r w:rsidR="00F10FBF">
        <w:rPr>
          <w:rFonts w:cs="Arial"/>
          <w:sz w:val="22"/>
        </w:rPr>
        <w:t xml:space="preserve"> </w:t>
      </w:r>
      <w:r>
        <w:rPr>
          <w:rFonts w:cs="Arial"/>
          <w:sz w:val="22"/>
        </w:rPr>
        <w:t>PÚBLICA</w:t>
      </w:r>
      <w:r w:rsidR="00F10FBF">
        <w:rPr>
          <w:rFonts w:cs="Arial"/>
          <w:sz w:val="22"/>
        </w:rPr>
        <w:t xml:space="preserve"> </w:t>
      </w:r>
      <w:r w:rsidR="009B34C5">
        <w:rPr>
          <w:rFonts w:cs="Arial"/>
          <w:sz w:val="22"/>
        </w:rPr>
        <w:t>NACIONAL</w:t>
      </w:r>
      <w:r w:rsidR="00F10FBF">
        <w:rPr>
          <w:rFonts w:cs="Arial"/>
          <w:sz w:val="22"/>
        </w:rPr>
        <w:t xml:space="preserve"> </w:t>
      </w:r>
      <w:r w:rsidR="009B34C5">
        <w:rPr>
          <w:rFonts w:cs="Arial"/>
          <w:sz w:val="22"/>
        </w:rPr>
        <w:t>ELECTRONICA</w:t>
      </w:r>
      <w:r w:rsidR="00F10FBF">
        <w:rPr>
          <w:rFonts w:cs="Arial"/>
          <w:sz w:val="22"/>
        </w:rPr>
        <w:t xml:space="preserve"> </w:t>
      </w:r>
      <w:r w:rsidRPr="00EF2E14">
        <w:rPr>
          <w:rFonts w:cs="Arial"/>
          <w:sz w:val="22"/>
          <w:szCs w:val="22"/>
        </w:rPr>
        <w:t>No.</w:t>
      </w:r>
      <w:r w:rsidR="00F10FBF">
        <w:rPr>
          <w:rFonts w:cs="Arial"/>
          <w:sz w:val="22"/>
          <w:szCs w:val="22"/>
        </w:rPr>
        <w:t xml:space="preserve"> </w:t>
      </w:r>
      <w:r w:rsidRPr="00EF2E14">
        <w:rPr>
          <w:rFonts w:cs="Arial"/>
          <w:sz w:val="22"/>
          <w:szCs w:val="22"/>
        </w:rPr>
        <w:t>LA-012NAW001-</w:t>
      </w:r>
      <w:r w:rsidR="00230077">
        <w:rPr>
          <w:rFonts w:cs="Arial"/>
          <w:sz w:val="22"/>
          <w:szCs w:val="22"/>
        </w:rPr>
        <w:t>E707</w:t>
      </w:r>
      <w:r w:rsidRPr="00EF2E14">
        <w:rPr>
          <w:rFonts w:cs="Arial"/>
          <w:sz w:val="22"/>
          <w:szCs w:val="22"/>
        </w:rPr>
        <w:t>-2022,</w:t>
      </w:r>
      <w:r w:rsidR="00F10FBF">
        <w:rPr>
          <w:rFonts w:cs="Arial"/>
          <w:sz w:val="22"/>
          <w:szCs w:val="22"/>
        </w:rPr>
        <w:t xml:space="preserve"> </w:t>
      </w:r>
      <w:r>
        <w:rPr>
          <w:rFonts w:cs="Arial"/>
          <w:sz w:val="22"/>
          <w:szCs w:val="22"/>
        </w:rPr>
        <w:t>PARA</w:t>
      </w:r>
      <w:r w:rsidR="00F10FBF">
        <w:rPr>
          <w:rFonts w:cs="Arial"/>
          <w:sz w:val="22"/>
          <w:szCs w:val="22"/>
        </w:rPr>
        <w:t xml:space="preserve"> </w:t>
      </w:r>
      <w:r>
        <w:rPr>
          <w:rFonts w:cs="Arial"/>
          <w:sz w:val="22"/>
          <w:szCs w:val="22"/>
        </w:rPr>
        <w:t>LA</w:t>
      </w:r>
      <w:r w:rsidR="00F10FBF">
        <w:rPr>
          <w:rFonts w:cs="Arial"/>
          <w:sz w:val="22"/>
          <w:szCs w:val="22"/>
        </w:rPr>
        <w:t xml:space="preserve"> </w:t>
      </w:r>
      <w:r>
        <w:rPr>
          <w:rFonts w:cs="Arial"/>
          <w:sz w:val="22"/>
          <w:szCs w:val="22"/>
        </w:rPr>
        <w:t>CONTRATACIÓN</w:t>
      </w:r>
      <w:r w:rsidR="00F10FBF">
        <w:rPr>
          <w:rFonts w:cs="Arial"/>
          <w:sz w:val="22"/>
          <w:szCs w:val="22"/>
        </w:rPr>
        <w:t xml:space="preserve"> </w:t>
      </w:r>
      <w:r w:rsidRPr="009B34C5">
        <w:rPr>
          <w:rFonts w:cs="Arial"/>
          <w:sz w:val="22"/>
        </w:rPr>
        <w:t>DEL</w:t>
      </w:r>
      <w:r w:rsidR="00F10FBF">
        <w:rPr>
          <w:rFonts w:cs="Arial"/>
          <w:sz w:val="22"/>
        </w:rPr>
        <w:t xml:space="preserve"> </w:t>
      </w:r>
      <w:r w:rsidR="009B34C5" w:rsidRPr="009B34C5">
        <w:rPr>
          <w:rFonts w:cs="Arial"/>
          <w:sz w:val="22"/>
        </w:rPr>
        <w:t>“ADQUISICIÓN</w:t>
      </w:r>
      <w:r w:rsidR="00F10FBF">
        <w:rPr>
          <w:rFonts w:cs="Arial"/>
          <w:sz w:val="22"/>
        </w:rPr>
        <w:t xml:space="preserve"> </w:t>
      </w:r>
      <w:r w:rsidR="009B34C5" w:rsidRPr="009B34C5">
        <w:rPr>
          <w:rFonts w:cs="Arial"/>
          <w:sz w:val="22"/>
        </w:rPr>
        <w:t>DE</w:t>
      </w:r>
      <w:r w:rsidR="00F10FBF">
        <w:rPr>
          <w:rFonts w:cs="Arial"/>
          <w:sz w:val="22"/>
        </w:rPr>
        <w:t xml:space="preserve"> </w:t>
      </w:r>
      <w:r w:rsidR="009B34C5" w:rsidRPr="009B34C5">
        <w:rPr>
          <w:rFonts w:cs="Arial"/>
          <w:sz w:val="22"/>
        </w:rPr>
        <w:t>MATERIALES</w:t>
      </w:r>
      <w:r w:rsidR="00F10FBF">
        <w:rPr>
          <w:rFonts w:cs="Arial"/>
          <w:sz w:val="22"/>
        </w:rPr>
        <w:t xml:space="preserve"> </w:t>
      </w:r>
      <w:r w:rsidR="009B34C5" w:rsidRPr="009B34C5">
        <w:rPr>
          <w:rFonts w:cs="Arial"/>
          <w:sz w:val="22"/>
        </w:rPr>
        <w:t>Y</w:t>
      </w:r>
      <w:r w:rsidR="00F10FBF">
        <w:rPr>
          <w:rFonts w:cs="Arial"/>
          <w:sz w:val="22"/>
        </w:rPr>
        <w:t xml:space="preserve"> </w:t>
      </w:r>
      <w:r w:rsidR="009B34C5" w:rsidRPr="009B34C5">
        <w:rPr>
          <w:rFonts w:cs="Arial"/>
          <w:sz w:val="22"/>
        </w:rPr>
        <w:t>ARTICULOS</w:t>
      </w:r>
      <w:r w:rsidR="00F10FBF">
        <w:rPr>
          <w:rFonts w:cs="Arial"/>
          <w:sz w:val="22"/>
        </w:rPr>
        <w:t xml:space="preserve"> </w:t>
      </w:r>
      <w:r w:rsidR="009B34C5" w:rsidRPr="009B34C5">
        <w:rPr>
          <w:rFonts w:cs="Arial"/>
          <w:sz w:val="22"/>
        </w:rPr>
        <w:t>DE</w:t>
      </w:r>
      <w:r w:rsidR="00F10FBF">
        <w:rPr>
          <w:rFonts w:cs="Arial"/>
          <w:sz w:val="22"/>
        </w:rPr>
        <w:t xml:space="preserve"> </w:t>
      </w:r>
      <w:r w:rsidR="009B34C5" w:rsidRPr="009B34C5">
        <w:rPr>
          <w:rFonts w:cs="Arial"/>
          <w:sz w:val="22"/>
        </w:rPr>
        <w:t>CONSTRUCCION</w:t>
      </w:r>
      <w:r w:rsidR="00F10FBF">
        <w:rPr>
          <w:rFonts w:cs="Arial"/>
          <w:sz w:val="22"/>
        </w:rPr>
        <w:t xml:space="preserve"> </w:t>
      </w:r>
      <w:r w:rsidR="009B34C5" w:rsidRPr="009B34C5">
        <w:rPr>
          <w:rFonts w:cs="Arial"/>
          <w:sz w:val="22"/>
        </w:rPr>
        <w:t>Y</w:t>
      </w:r>
      <w:r w:rsidR="00F10FBF">
        <w:rPr>
          <w:rFonts w:cs="Arial"/>
          <w:sz w:val="22"/>
        </w:rPr>
        <w:t xml:space="preserve"> </w:t>
      </w:r>
      <w:r w:rsidR="009B34C5" w:rsidRPr="009B34C5">
        <w:rPr>
          <w:rFonts w:cs="Arial"/>
          <w:sz w:val="22"/>
        </w:rPr>
        <w:t>DE</w:t>
      </w:r>
      <w:r w:rsidR="00F10FBF">
        <w:rPr>
          <w:rFonts w:cs="Arial"/>
          <w:sz w:val="22"/>
        </w:rPr>
        <w:t xml:space="preserve"> </w:t>
      </w:r>
      <w:r w:rsidR="009B34C5" w:rsidRPr="009B34C5">
        <w:rPr>
          <w:rFonts w:cs="Arial"/>
          <w:sz w:val="22"/>
        </w:rPr>
        <w:t>REPARACION;</w:t>
      </w:r>
      <w:r w:rsidR="00F10FBF">
        <w:rPr>
          <w:rFonts w:cs="Arial"/>
          <w:sz w:val="22"/>
        </w:rPr>
        <w:t xml:space="preserve"> </w:t>
      </w:r>
      <w:r w:rsidR="009B34C5" w:rsidRPr="009B34C5">
        <w:rPr>
          <w:rFonts w:cs="Arial"/>
          <w:sz w:val="22"/>
        </w:rPr>
        <w:t>HERRAMIENTAS,</w:t>
      </w:r>
      <w:r w:rsidR="00F10FBF">
        <w:rPr>
          <w:rFonts w:cs="Arial"/>
          <w:sz w:val="22"/>
        </w:rPr>
        <w:t xml:space="preserve"> </w:t>
      </w:r>
      <w:r w:rsidR="009B34C5" w:rsidRPr="009B34C5">
        <w:rPr>
          <w:rFonts w:cs="Arial"/>
          <w:sz w:val="22"/>
        </w:rPr>
        <w:t>REFACCIONES</w:t>
      </w:r>
      <w:r w:rsidR="00F10FBF">
        <w:rPr>
          <w:rFonts w:cs="Arial"/>
          <w:sz w:val="22"/>
        </w:rPr>
        <w:t xml:space="preserve"> </w:t>
      </w:r>
      <w:r w:rsidR="009B34C5" w:rsidRPr="009B34C5">
        <w:rPr>
          <w:rFonts w:cs="Arial"/>
          <w:sz w:val="22"/>
        </w:rPr>
        <w:t>Y</w:t>
      </w:r>
      <w:r w:rsidR="00F10FBF">
        <w:rPr>
          <w:rFonts w:cs="Arial"/>
          <w:sz w:val="22"/>
        </w:rPr>
        <w:t xml:space="preserve"> </w:t>
      </w:r>
      <w:r w:rsidR="009B34C5" w:rsidRPr="009B34C5">
        <w:rPr>
          <w:rFonts w:cs="Arial"/>
          <w:sz w:val="22"/>
        </w:rPr>
        <w:t>ACCESORIOS</w:t>
      </w:r>
      <w:r w:rsidR="00F10FBF">
        <w:rPr>
          <w:rFonts w:cs="Arial"/>
          <w:sz w:val="22"/>
        </w:rPr>
        <w:t xml:space="preserve"> </w:t>
      </w:r>
      <w:r w:rsidR="009B34C5" w:rsidRPr="009B34C5">
        <w:rPr>
          <w:rFonts w:cs="Arial"/>
          <w:sz w:val="22"/>
        </w:rPr>
        <w:t>MENORES,</w:t>
      </w:r>
      <w:r w:rsidR="00F10FBF">
        <w:rPr>
          <w:rFonts w:cs="Arial"/>
          <w:sz w:val="22"/>
        </w:rPr>
        <w:t xml:space="preserve"> </w:t>
      </w:r>
      <w:r w:rsidR="009B34C5" w:rsidRPr="009B34C5">
        <w:rPr>
          <w:rFonts w:cs="Arial"/>
          <w:sz w:val="22"/>
        </w:rPr>
        <w:t>PARA</w:t>
      </w:r>
      <w:r w:rsidR="00F10FBF">
        <w:rPr>
          <w:rFonts w:cs="Arial"/>
          <w:sz w:val="22"/>
        </w:rPr>
        <w:t xml:space="preserve"> </w:t>
      </w:r>
      <w:r w:rsidR="009B34C5" w:rsidRPr="009B34C5">
        <w:rPr>
          <w:rFonts w:cs="Arial"/>
          <w:sz w:val="22"/>
        </w:rPr>
        <w:t>EL</w:t>
      </w:r>
      <w:r w:rsidR="00F10FBF">
        <w:rPr>
          <w:rFonts w:cs="Arial"/>
          <w:sz w:val="22"/>
        </w:rPr>
        <w:t xml:space="preserve"> </w:t>
      </w:r>
      <w:r w:rsidR="009B34C5" w:rsidRPr="009B34C5">
        <w:rPr>
          <w:rFonts w:cs="Arial"/>
          <w:sz w:val="22"/>
        </w:rPr>
        <w:t>HOSPITAL</w:t>
      </w:r>
      <w:r w:rsidR="00F10FBF">
        <w:rPr>
          <w:rFonts w:cs="Arial"/>
          <w:sz w:val="22"/>
        </w:rPr>
        <w:t xml:space="preserve"> </w:t>
      </w:r>
      <w:r w:rsidR="009B34C5" w:rsidRPr="009B34C5">
        <w:rPr>
          <w:rFonts w:cs="Arial"/>
          <w:sz w:val="22"/>
        </w:rPr>
        <w:t>JUÁREZ</w:t>
      </w:r>
      <w:r w:rsidR="00F10FBF">
        <w:rPr>
          <w:rFonts w:cs="Arial"/>
          <w:sz w:val="22"/>
        </w:rPr>
        <w:t xml:space="preserve"> </w:t>
      </w:r>
      <w:r w:rsidR="009B34C5" w:rsidRPr="009B34C5">
        <w:rPr>
          <w:rFonts w:cs="Arial"/>
          <w:sz w:val="22"/>
        </w:rPr>
        <w:t>DE</w:t>
      </w:r>
      <w:r w:rsidR="00F10FBF">
        <w:rPr>
          <w:rFonts w:cs="Arial"/>
          <w:sz w:val="22"/>
        </w:rPr>
        <w:t xml:space="preserve"> </w:t>
      </w:r>
      <w:r w:rsidR="009B34C5" w:rsidRPr="009B34C5">
        <w:rPr>
          <w:rFonts w:cs="Arial"/>
          <w:sz w:val="22"/>
        </w:rPr>
        <w:t>MÉXICO,</w:t>
      </w:r>
      <w:r w:rsidR="00F10FBF">
        <w:rPr>
          <w:rFonts w:cs="Arial"/>
          <w:sz w:val="22"/>
        </w:rPr>
        <w:t xml:space="preserve"> </w:t>
      </w:r>
      <w:r w:rsidR="009B34C5" w:rsidRPr="009B34C5">
        <w:rPr>
          <w:rFonts w:cs="Arial"/>
          <w:sz w:val="22"/>
        </w:rPr>
        <w:t>2022”:</w:t>
      </w:r>
    </w:p>
    <w:p w14:paraId="6FDA8F30" w14:textId="77777777" w:rsidR="009B34C5" w:rsidRPr="00074D53" w:rsidRDefault="009B34C5" w:rsidP="009B34C5">
      <w:pPr>
        <w:pStyle w:val="Encabezado"/>
        <w:tabs>
          <w:tab w:val="clear" w:pos="4419"/>
          <w:tab w:val="clear" w:pos="8838"/>
        </w:tabs>
        <w:ind w:left="-142" w:right="-235"/>
        <w:jc w:val="center"/>
        <w:rPr>
          <w:rFonts w:cs="Arial"/>
          <w:color w:val="7F7F7F"/>
          <w:sz w:val="16"/>
          <w:szCs w:val="16"/>
        </w:rPr>
      </w:pPr>
    </w:p>
    <w:p w14:paraId="3E5ED91E" w14:textId="77777777" w:rsidR="00D13852" w:rsidRPr="00EF2E14" w:rsidRDefault="00D13852" w:rsidP="00D13852">
      <w:pPr>
        <w:rPr>
          <w:rFonts w:cs="Arial"/>
          <w:sz w:val="22"/>
        </w:rPr>
      </w:pPr>
    </w:p>
    <w:p w14:paraId="24E0318C" w14:textId="20C693A0" w:rsidR="00D13852" w:rsidRPr="004E4C37" w:rsidRDefault="00D13852" w:rsidP="00D13852">
      <w:pPr>
        <w:jc w:val="left"/>
        <w:rPr>
          <w:rFonts w:cs="Arial"/>
          <w:b/>
          <w:sz w:val="22"/>
        </w:rPr>
      </w:pPr>
      <w:r w:rsidRPr="004E4C37">
        <w:rPr>
          <w:rFonts w:cs="Arial"/>
          <w:b/>
          <w:sz w:val="22"/>
        </w:rPr>
        <w:t>NOMBRE</w:t>
      </w:r>
      <w:r w:rsidR="00F10FBF">
        <w:rPr>
          <w:rFonts w:cs="Arial"/>
          <w:b/>
          <w:sz w:val="22"/>
        </w:rPr>
        <w:t xml:space="preserve"> </w:t>
      </w:r>
      <w:r w:rsidRPr="004E4C37">
        <w:rPr>
          <w:rFonts w:cs="Arial"/>
          <w:b/>
          <w:sz w:val="22"/>
        </w:rPr>
        <w:t>DE</w:t>
      </w:r>
      <w:r w:rsidR="00F10FBF">
        <w:rPr>
          <w:rFonts w:cs="Arial"/>
          <w:b/>
          <w:sz w:val="22"/>
        </w:rPr>
        <w:t xml:space="preserve"> </w:t>
      </w:r>
      <w:r w:rsidRPr="004E4C37">
        <w:rPr>
          <w:rFonts w:cs="Arial"/>
          <w:b/>
          <w:sz w:val="22"/>
        </w:rPr>
        <w:t>LA</w:t>
      </w:r>
      <w:r w:rsidR="00F10FBF">
        <w:rPr>
          <w:rFonts w:cs="Arial"/>
          <w:b/>
          <w:sz w:val="22"/>
        </w:rPr>
        <w:t xml:space="preserve"> </w:t>
      </w:r>
      <w:r w:rsidRPr="004E4C37">
        <w:rPr>
          <w:rFonts w:cs="Arial"/>
          <w:b/>
          <w:sz w:val="22"/>
        </w:rPr>
        <w:t>EMPRESA:</w:t>
      </w:r>
      <w:r w:rsidR="00F10FBF">
        <w:rPr>
          <w:rFonts w:cs="Arial"/>
          <w:sz w:val="16"/>
          <w:szCs w:val="16"/>
        </w:rPr>
        <w:t xml:space="preserve"> </w:t>
      </w:r>
      <w:r w:rsidRPr="004E4C37">
        <w:rPr>
          <w:rFonts w:cs="Arial"/>
          <w:sz w:val="16"/>
          <w:szCs w:val="16"/>
        </w:rPr>
        <w:t>_____________________________________________________________________</w:t>
      </w:r>
    </w:p>
    <w:p w14:paraId="47D98B5F" w14:textId="77777777" w:rsidR="00D13852" w:rsidRPr="004E4C37" w:rsidRDefault="00D13852" w:rsidP="00D13852">
      <w:pPr>
        <w:jc w:val="left"/>
        <w:rPr>
          <w:rFonts w:cs="Arial"/>
          <w:sz w:val="16"/>
          <w:szCs w:val="16"/>
        </w:rPr>
      </w:pPr>
    </w:p>
    <w:p w14:paraId="7FC4883C" w14:textId="33837B05" w:rsidR="00D13852" w:rsidRDefault="00D13852" w:rsidP="00D13852">
      <w:pPr>
        <w:rPr>
          <w:rFonts w:cs="Arial"/>
          <w:b/>
          <w:sz w:val="22"/>
        </w:rPr>
      </w:pPr>
      <w:r w:rsidRPr="006D246F">
        <w:rPr>
          <w:rFonts w:cs="Arial"/>
          <w:b/>
          <w:sz w:val="22"/>
        </w:rPr>
        <w:t>a</w:t>
      </w:r>
      <w:proofErr w:type="gramStart"/>
      <w:r w:rsidRPr="006D246F">
        <w:rPr>
          <w:rFonts w:cs="Arial"/>
          <w:b/>
          <w:sz w:val="22"/>
        </w:rPr>
        <w:t>).-</w:t>
      </w:r>
      <w:proofErr w:type="gramEnd"/>
      <w:r w:rsidR="00F10FBF">
        <w:rPr>
          <w:rFonts w:cs="Arial"/>
          <w:b/>
          <w:sz w:val="22"/>
        </w:rPr>
        <w:t xml:space="preserve"> </w:t>
      </w:r>
      <w:r w:rsidRPr="006D246F">
        <w:rPr>
          <w:rFonts w:cs="Arial"/>
          <w:b/>
          <w:sz w:val="22"/>
        </w:rPr>
        <w:t>De</w:t>
      </w:r>
      <w:r w:rsidR="00F10FBF">
        <w:rPr>
          <w:rFonts w:cs="Arial"/>
          <w:b/>
          <w:sz w:val="22"/>
        </w:rPr>
        <w:t xml:space="preserve"> </w:t>
      </w:r>
      <w:r w:rsidRPr="006D246F">
        <w:rPr>
          <w:rFonts w:cs="Arial"/>
          <w:b/>
          <w:sz w:val="22"/>
        </w:rPr>
        <w:t>carácter</w:t>
      </w:r>
      <w:r w:rsidR="00F10FBF">
        <w:rPr>
          <w:rFonts w:cs="Arial"/>
          <w:b/>
          <w:sz w:val="22"/>
        </w:rPr>
        <w:t xml:space="preserve"> </w:t>
      </w:r>
      <w:r w:rsidRPr="006D246F">
        <w:rPr>
          <w:rFonts w:cs="Arial"/>
          <w:b/>
          <w:sz w:val="22"/>
        </w:rPr>
        <w:t>administrativo:</w:t>
      </w:r>
    </w:p>
    <w:p w14:paraId="31AB6600" w14:textId="77777777" w:rsidR="00D13852" w:rsidRPr="006D246F" w:rsidRDefault="00D13852" w:rsidP="00D13852">
      <w:pPr>
        <w:rPr>
          <w:rFonts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51"/>
        <w:gridCol w:w="876"/>
        <w:gridCol w:w="2184"/>
        <w:gridCol w:w="3060"/>
      </w:tblGrid>
      <w:tr w:rsidR="00D13852" w:rsidRPr="004E4C37" w14:paraId="6698E4F9" w14:textId="77777777" w:rsidTr="0040523C">
        <w:trPr>
          <w:trHeight w:val="564"/>
          <w:jc w:val="center"/>
        </w:trPr>
        <w:tc>
          <w:tcPr>
            <w:tcW w:w="1809" w:type="dxa"/>
            <w:shd w:val="clear" w:color="auto" w:fill="17365D"/>
          </w:tcPr>
          <w:p w14:paraId="1774DFC0" w14:textId="344CE539" w:rsidR="00D13852" w:rsidRPr="004E4C37" w:rsidRDefault="00D13852" w:rsidP="0040523C">
            <w:pPr>
              <w:rPr>
                <w:rFonts w:cs="Arial"/>
                <w:b/>
                <w:sz w:val="16"/>
              </w:rPr>
            </w:pPr>
            <w:r w:rsidRPr="004E4C37">
              <w:rPr>
                <w:rFonts w:cs="Arial"/>
                <w:b/>
                <w:sz w:val="16"/>
              </w:rPr>
              <w:t>No.</w:t>
            </w:r>
            <w:r w:rsidR="00F10FBF">
              <w:rPr>
                <w:rFonts w:cs="Arial"/>
                <w:b/>
                <w:sz w:val="16"/>
              </w:rPr>
              <w:t xml:space="preserve"> </w:t>
            </w:r>
            <w:r w:rsidRPr="004E4C37">
              <w:rPr>
                <w:rFonts w:cs="Arial"/>
                <w:b/>
                <w:sz w:val="16"/>
              </w:rPr>
              <w:t>consecutivo:</w:t>
            </w:r>
            <w:r w:rsidR="00F10FBF">
              <w:rPr>
                <w:rFonts w:cs="Arial"/>
                <w:b/>
                <w:sz w:val="16"/>
              </w:rPr>
              <w:t xml:space="preserve"> </w:t>
            </w:r>
            <w:r w:rsidRPr="004E4C37">
              <w:rPr>
                <w:rFonts w:cs="Arial"/>
                <w:sz w:val="22"/>
              </w:rPr>
              <w:t>1</w:t>
            </w:r>
          </w:p>
        </w:tc>
        <w:tc>
          <w:tcPr>
            <w:tcW w:w="2127" w:type="dxa"/>
            <w:gridSpan w:val="2"/>
            <w:shd w:val="clear" w:color="auto" w:fill="17365D"/>
          </w:tcPr>
          <w:p w14:paraId="79B882BE" w14:textId="6CC6D9F3" w:rsidR="00D13852" w:rsidRPr="004E4C37" w:rsidRDefault="00D13852" w:rsidP="0040523C">
            <w:pPr>
              <w:rPr>
                <w:rFonts w:cs="Arial"/>
                <w:sz w:val="22"/>
              </w:rPr>
            </w:pPr>
            <w:r w:rsidRPr="004E4C37">
              <w:rPr>
                <w:rFonts w:cs="Arial"/>
                <w:b/>
                <w:sz w:val="18"/>
              </w:rPr>
              <w:t>No.</w:t>
            </w:r>
            <w:r w:rsidR="00F10FBF">
              <w:rPr>
                <w:rFonts w:cs="Arial"/>
                <w:b/>
                <w:sz w:val="18"/>
              </w:rPr>
              <w:t xml:space="preserve"> </w:t>
            </w:r>
            <w:r w:rsidRPr="004E4C37">
              <w:rPr>
                <w:rFonts w:cs="Arial"/>
                <w:b/>
                <w:sz w:val="18"/>
              </w:rPr>
              <w:t>de</w:t>
            </w:r>
            <w:r w:rsidR="00F10FBF">
              <w:rPr>
                <w:rFonts w:cs="Arial"/>
                <w:b/>
                <w:sz w:val="18"/>
              </w:rPr>
              <w:t xml:space="preserve"> </w:t>
            </w:r>
            <w:r w:rsidRPr="004E4C37">
              <w:rPr>
                <w:rFonts w:cs="Arial"/>
                <w:b/>
                <w:sz w:val="18"/>
              </w:rPr>
              <w:t>Página:</w:t>
            </w:r>
          </w:p>
        </w:tc>
        <w:tc>
          <w:tcPr>
            <w:tcW w:w="5244" w:type="dxa"/>
            <w:gridSpan w:val="2"/>
            <w:shd w:val="clear" w:color="auto" w:fill="17365D"/>
          </w:tcPr>
          <w:p w14:paraId="367CA37E" w14:textId="55887ADB" w:rsidR="00D13852" w:rsidRPr="004E4C37" w:rsidRDefault="00D13852" w:rsidP="0040523C">
            <w:pPr>
              <w:rPr>
                <w:rFonts w:cs="Arial"/>
                <w:sz w:val="22"/>
              </w:rPr>
            </w:pPr>
            <w:r w:rsidRPr="004E4C37">
              <w:rPr>
                <w:rFonts w:cs="Arial"/>
                <w:b/>
                <w:sz w:val="18"/>
              </w:rPr>
              <w:t>Referencia</w:t>
            </w:r>
            <w:r w:rsidR="00F10FBF">
              <w:rPr>
                <w:rFonts w:cs="Arial"/>
                <w:b/>
                <w:sz w:val="18"/>
              </w:rPr>
              <w:t xml:space="preserve"> </w:t>
            </w:r>
            <w:r w:rsidRPr="004E4C37">
              <w:rPr>
                <w:rFonts w:cs="Arial"/>
                <w:b/>
                <w:sz w:val="18"/>
              </w:rPr>
              <w:t>y/o</w:t>
            </w:r>
            <w:r w:rsidR="00F10FBF">
              <w:rPr>
                <w:rFonts w:cs="Arial"/>
                <w:b/>
                <w:sz w:val="18"/>
              </w:rPr>
              <w:t xml:space="preserve"> </w:t>
            </w:r>
            <w:r w:rsidRPr="004E4C37">
              <w:rPr>
                <w:rFonts w:cs="Arial"/>
                <w:b/>
                <w:sz w:val="18"/>
              </w:rPr>
              <w:t>Inciso:</w:t>
            </w:r>
          </w:p>
        </w:tc>
      </w:tr>
      <w:tr w:rsidR="00D13852" w:rsidRPr="004E4C37" w14:paraId="7D1CAB0A" w14:textId="77777777" w:rsidTr="0040523C">
        <w:trPr>
          <w:jc w:val="center"/>
        </w:trPr>
        <w:tc>
          <w:tcPr>
            <w:tcW w:w="9180" w:type="dxa"/>
            <w:gridSpan w:val="5"/>
            <w:shd w:val="clear" w:color="auto" w:fill="17365D"/>
          </w:tcPr>
          <w:p w14:paraId="12951A3F" w14:textId="77777777" w:rsidR="00D13852" w:rsidRPr="004E4C37" w:rsidRDefault="00D13852" w:rsidP="0040523C">
            <w:pPr>
              <w:rPr>
                <w:rFonts w:cs="Arial"/>
                <w:b/>
                <w:sz w:val="18"/>
              </w:rPr>
            </w:pPr>
            <w:r w:rsidRPr="004E4C37">
              <w:rPr>
                <w:rFonts w:cs="Arial"/>
                <w:b/>
                <w:sz w:val="18"/>
              </w:rPr>
              <w:t>Pregunta:</w:t>
            </w:r>
          </w:p>
        </w:tc>
      </w:tr>
      <w:tr w:rsidR="00D13852" w:rsidRPr="004E4C37" w14:paraId="793F813F" w14:textId="77777777" w:rsidTr="0040523C">
        <w:trPr>
          <w:jc w:val="center"/>
        </w:trPr>
        <w:tc>
          <w:tcPr>
            <w:tcW w:w="9180" w:type="dxa"/>
            <w:gridSpan w:val="5"/>
          </w:tcPr>
          <w:p w14:paraId="4FDA9BC3" w14:textId="77777777" w:rsidR="00D13852" w:rsidRPr="004E4C37" w:rsidRDefault="00D13852" w:rsidP="0040523C">
            <w:pPr>
              <w:rPr>
                <w:rFonts w:cs="Arial"/>
                <w:sz w:val="22"/>
              </w:rPr>
            </w:pPr>
          </w:p>
          <w:p w14:paraId="10966EDF" w14:textId="77777777" w:rsidR="00D13852" w:rsidRPr="004E4C37" w:rsidRDefault="00D13852" w:rsidP="0040523C">
            <w:pPr>
              <w:rPr>
                <w:rFonts w:cs="Arial"/>
                <w:sz w:val="22"/>
              </w:rPr>
            </w:pPr>
          </w:p>
          <w:p w14:paraId="76280B1E" w14:textId="77777777" w:rsidR="00D13852" w:rsidRPr="004E4C37" w:rsidRDefault="00D13852" w:rsidP="0040523C">
            <w:pPr>
              <w:rPr>
                <w:rFonts w:cs="Arial"/>
                <w:sz w:val="22"/>
              </w:rPr>
            </w:pPr>
          </w:p>
        </w:tc>
      </w:tr>
      <w:tr w:rsidR="00D13852" w:rsidRPr="004E4C37" w14:paraId="17BE00A5" w14:textId="77777777" w:rsidTr="0040523C">
        <w:trPr>
          <w:jc w:val="center"/>
        </w:trPr>
        <w:tc>
          <w:tcPr>
            <w:tcW w:w="9180" w:type="dxa"/>
            <w:gridSpan w:val="5"/>
            <w:shd w:val="clear" w:color="auto" w:fill="17365D"/>
          </w:tcPr>
          <w:p w14:paraId="144E37C3" w14:textId="77777777" w:rsidR="00D13852" w:rsidRPr="004E4C37" w:rsidRDefault="00D13852" w:rsidP="0040523C">
            <w:pPr>
              <w:rPr>
                <w:rFonts w:cs="Arial"/>
                <w:sz w:val="22"/>
              </w:rPr>
            </w:pPr>
            <w:r w:rsidRPr="004E4C37">
              <w:rPr>
                <w:rFonts w:cs="Arial"/>
                <w:b/>
                <w:sz w:val="18"/>
              </w:rPr>
              <w:t>Respuesta:</w:t>
            </w:r>
          </w:p>
        </w:tc>
      </w:tr>
      <w:tr w:rsidR="00D13852" w:rsidRPr="004E4C37" w14:paraId="556EF97E" w14:textId="77777777" w:rsidTr="0040523C">
        <w:trPr>
          <w:jc w:val="center"/>
        </w:trPr>
        <w:tc>
          <w:tcPr>
            <w:tcW w:w="9180" w:type="dxa"/>
            <w:gridSpan w:val="5"/>
          </w:tcPr>
          <w:p w14:paraId="6F2B7462" w14:textId="77777777" w:rsidR="00D13852" w:rsidRPr="004E4C37" w:rsidRDefault="00D13852" w:rsidP="0040523C">
            <w:pPr>
              <w:rPr>
                <w:rFonts w:cs="Arial"/>
                <w:b/>
                <w:sz w:val="18"/>
              </w:rPr>
            </w:pPr>
          </w:p>
          <w:p w14:paraId="711CC783" w14:textId="77777777" w:rsidR="00D13852" w:rsidRPr="004E4C37" w:rsidRDefault="00D13852" w:rsidP="0040523C">
            <w:pPr>
              <w:rPr>
                <w:rFonts w:cs="Arial"/>
                <w:b/>
                <w:sz w:val="18"/>
              </w:rPr>
            </w:pPr>
          </w:p>
          <w:p w14:paraId="781EECCA" w14:textId="77777777" w:rsidR="00D13852" w:rsidRPr="004E4C37" w:rsidRDefault="00D13852" w:rsidP="0040523C">
            <w:pPr>
              <w:rPr>
                <w:rFonts w:cs="Arial"/>
                <w:b/>
                <w:sz w:val="18"/>
              </w:rPr>
            </w:pPr>
          </w:p>
        </w:tc>
      </w:tr>
      <w:tr w:rsidR="00D13852" w:rsidRPr="004E4C37" w14:paraId="4EC96896" w14:textId="77777777" w:rsidTr="0040523C">
        <w:trPr>
          <w:trHeight w:val="570"/>
          <w:jc w:val="center"/>
        </w:trPr>
        <w:tc>
          <w:tcPr>
            <w:tcW w:w="3060" w:type="dxa"/>
            <w:gridSpan w:val="2"/>
            <w:shd w:val="clear" w:color="auto" w:fill="17365D"/>
          </w:tcPr>
          <w:p w14:paraId="1D663735" w14:textId="0DEB3DAD" w:rsidR="00D13852" w:rsidRPr="004E4C37" w:rsidRDefault="00D13852" w:rsidP="0040523C">
            <w:pPr>
              <w:rPr>
                <w:rFonts w:cs="Arial"/>
                <w:b/>
                <w:sz w:val="16"/>
              </w:rPr>
            </w:pPr>
            <w:r w:rsidRPr="004E4C37">
              <w:rPr>
                <w:rFonts w:cs="Arial"/>
                <w:b/>
                <w:sz w:val="16"/>
              </w:rPr>
              <w:t>No.</w:t>
            </w:r>
            <w:r w:rsidR="00F10FBF">
              <w:rPr>
                <w:rFonts w:cs="Arial"/>
                <w:b/>
                <w:sz w:val="16"/>
              </w:rPr>
              <w:t xml:space="preserve"> </w:t>
            </w:r>
            <w:r w:rsidRPr="004E4C37">
              <w:rPr>
                <w:rFonts w:cs="Arial"/>
                <w:b/>
                <w:sz w:val="16"/>
              </w:rPr>
              <w:t>consecutivo:</w:t>
            </w:r>
            <w:r w:rsidR="00F10FBF">
              <w:rPr>
                <w:rFonts w:cs="Arial"/>
                <w:b/>
                <w:sz w:val="16"/>
              </w:rPr>
              <w:t xml:space="preserve"> </w:t>
            </w:r>
            <w:r w:rsidRPr="004E4C37">
              <w:rPr>
                <w:rFonts w:cs="Arial"/>
                <w:sz w:val="22"/>
              </w:rPr>
              <w:t>2</w:t>
            </w:r>
          </w:p>
        </w:tc>
        <w:tc>
          <w:tcPr>
            <w:tcW w:w="3060" w:type="dxa"/>
            <w:gridSpan w:val="2"/>
            <w:shd w:val="clear" w:color="auto" w:fill="17365D"/>
          </w:tcPr>
          <w:p w14:paraId="7560BD53" w14:textId="57565CE9" w:rsidR="00D13852" w:rsidRPr="004E4C37" w:rsidRDefault="00D13852" w:rsidP="0040523C">
            <w:pPr>
              <w:rPr>
                <w:rFonts w:cs="Arial"/>
                <w:sz w:val="22"/>
              </w:rPr>
            </w:pPr>
            <w:r w:rsidRPr="004E4C37">
              <w:rPr>
                <w:rFonts w:cs="Arial"/>
                <w:b/>
                <w:sz w:val="18"/>
              </w:rPr>
              <w:t>No.</w:t>
            </w:r>
            <w:r w:rsidR="00F10FBF">
              <w:rPr>
                <w:rFonts w:cs="Arial"/>
                <w:b/>
                <w:sz w:val="18"/>
              </w:rPr>
              <w:t xml:space="preserve"> </w:t>
            </w:r>
            <w:r w:rsidRPr="004E4C37">
              <w:rPr>
                <w:rFonts w:cs="Arial"/>
                <w:b/>
                <w:sz w:val="18"/>
              </w:rPr>
              <w:t>de</w:t>
            </w:r>
            <w:r w:rsidR="00F10FBF">
              <w:rPr>
                <w:rFonts w:cs="Arial"/>
                <w:b/>
                <w:sz w:val="18"/>
              </w:rPr>
              <w:t xml:space="preserve"> </w:t>
            </w:r>
            <w:r w:rsidRPr="004E4C37">
              <w:rPr>
                <w:rFonts w:cs="Arial"/>
                <w:b/>
                <w:sz w:val="18"/>
              </w:rPr>
              <w:t>Página:</w:t>
            </w:r>
          </w:p>
        </w:tc>
        <w:tc>
          <w:tcPr>
            <w:tcW w:w="3060" w:type="dxa"/>
            <w:shd w:val="clear" w:color="auto" w:fill="17365D"/>
          </w:tcPr>
          <w:p w14:paraId="1B4C0786" w14:textId="723A045C" w:rsidR="00D13852" w:rsidRPr="004E4C37" w:rsidRDefault="00D13852" w:rsidP="0040523C">
            <w:pPr>
              <w:rPr>
                <w:rFonts w:cs="Arial"/>
                <w:sz w:val="22"/>
              </w:rPr>
            </w:pPr>
            <w:r w:rsidRPr="004E4C37">
              <w:rPr>
                <w:rFonts w:cs="Arial"/>
                <w:b/>
                <w:sz w:val="18"/>
              </w:rPr>
              <w:t>Referencia</w:t>
            </w:r>
            <w:r w:rsidR="00F10FBF">
              <w:rPr>
                <w:rFonts w:cs="Arial"/>
                <w:b/>
                <w:sz w:val="18"/>
              </w:rPr>
              <w:t xml:space="preserve"> </w:t>
            </w:r>
            <w:r w:rsidRPr="004E4C37">
              <w:rPr>
                <w:rFonts w:cs="Arial"/>
                <w:b/>
                <w:sz w:val="18"/>
              </w:rPr>
              <w:t>y/o</w:t>
            </w:r>
            <w:r w:rsidR="00F10FBF">
              <w:rPr>
                <w:rFonts w:cs="Arial"/>
                <w:b/>
                <w:sz w:val="18"/>
              </w:rPr>
              <w:t xml:space="preserve"> </w:t>
            </w:r>
            <w:r w:rsidRPr="004E4C37">
              <w:rPr>
                <w:rFonts w:cs="Arial"/>
                <w:b/>
                <w:sz w:val="18"/>
              </w:rPr>
              <w:t>Inciso:</w:t>
            </w:r>
          </w:p>
        </w:tc>
      </w:tr>
      <w:tr w:rsidR="00D13852" w:rsidRPr="004E4C37" w14:paraId="59CDAC02" w14:textId="77777777" w:rsidTr="0040523C">
        <w:trPr>
          <w:jc w:val="center"/>
        </w:trPr>
        <w:tc>
          <w:tcPr>
            <w:tcW w:w="9180" w:type="dxa"/>
            <w:gridSpan w:val="5"/>
            <w:shd w:val="clear" w:color="auto" w:fill="17365D"/>
          </w:tcPr>
          <w:p w14:paraId="1FBE1238" w14:textId="77777777" w:rsidR="00D13852" w:rsidRPr="004E4C37" w:rsidRDefault="00D13852" w:rsidP="0040523C">
            <w:pPr>
              <w:rPr>
                <w:rFonts w:cs="Arial"/>
                <w:b/>
                <w:sz w:val="18"/>
              </w:rPr>
            </w:pPr>
            <w:r w:rsidRPr="004E4C37">
              <w:rPr>
                <w:rFonts w:cs="Arial"/>
                <w:b/>
                <w:sz w:val="18"/>
              </w:rPr>
              <w:t>Pregunta:</w:t>
            </w:r>
          </w:p>
        </w:tc>
      </w:tr>
      <w:tr w:rsidR="00D13852" w:rsidRPr="004E4C37" w14:paraId="06035355" w14:textId="77777777" w:rsidTr="0040523C">
        <w:trPr>
          <w:jc w:val="center"/>
        </w:trPr>
        <w:tc>
          <w:tcPr>
            <w:tcW w:w="9180" w:type="dxa"/>
            <w:gridSpan w:val="5"/>
          </w:tcPr>
          <w:p w14:paraId="424CB55F" w14:textId="77777777" w:rsidR="00D13852" w:rsidRPr="004E4C37" w:rsidRDefault="00D13852" w:rsidP="0040523C">
            <w:pPr>
              <w:rPr>
                <w:rFonts w:cs="Arial"/>
                <w:b/>
                <w:sz w:val="18"/>
              </w:rPr>
            </w:pPr>
          </w:p>
          <w:p w14:paraId="13D6E5E4" w14:textId="77777777" w:rsidR="00D13852" w:rsidRPr="004E4C37" w:rsidRDefault="00D13852" w:rsidP="0040523C">
            <w:pPr>
              <w:rPr>
                <w:rFonts w:cs="Arial"/>
                <w:b/>
                <w:sz w:val="18"/>
              </w:rPr>
            </w:pPr>
          </w:p>
          <w:p w14:paraId="363E1047" w14:textId="77777777" w:rsidR="00D13852" w:rsidRPr="004E4C37" w:rsidRDefault="00D13852" w:rsidP="0040523C">
            <w:pPr>
              <w:rPr>
                <w:rFonts w:cs="Arial"/>
                <w:b/>
                <w:sz w:val="18"/>
              </w:rPr>
            </w:pPr>
          </w:p>
        </w:tc>
      </w:tr>
      <w:tr w:rsidR="00D13852" w:rsidRPr="004E4C37" w14:paraId="51828AC2" w14:textId="77777777" w:rsidTr="0040523C">
        <w:trPr>
          <w:jc w:val="center"/>
        </w:trPr>
        <w:tc>
          <w:tcPr>
            <w:tcW w:w="9180" w:type="dxa"/>
            <w:gridSpan w:val="5"/>
            <w:shd w:val="clear" w:color="auto" w:fill="17365D"/>
          </w:tcPr>
          <w:p w14:paraId="48A087B2" w14:textId="77777777" w:rsidR="00D13852" w:rsidRPr="004E4C37" w:rsidRDefault="00D13852" w:rsidP="0040523C">
            <w:pPr>
              <w:rPr>
                <w:rFonts w:cs="Arial"/>
                <w:b/>
                <w:sz w:val="18"/>
              </w:rPr>
            </w:pPr>
            <w:r w:rsidRPr="004E4C37">
              <w:rPr>
                <w:rFonts w:cs="Arial"/>
                <w:b/>
                <w:sz w:val="18"/>
              </w:rPr>
              <w:t>Respuesta:</w:t>
            </w:r>
          </w:p>
        </w:tc>
      </w:tr>
      <w:tr w:rsidR="00D13852" w:rsidRPr="004E4C37" w14:paraId="688C48CD" w14:textId="77777777" w:rsidTr="0040523C">
        <w:trPr>
          <w:jc w:val="center"/>
        </w:trPr>
        <w:tc>
          <w:tcPr>
            <w:tcW w:w="9180" w:type="dxa"/>
            <w:gridSpan w:val="5"/>
          </w:tcPr>
          <w:p w14:paraId="18121F2D" w14:textId="77777777" w:rsidR="00D13852" w:rsidRPr="004E4C37" w:rsidRDefault="00D13852" w:rsidP="0040523C">
            <w:pPr>
              <w:rPr>
                <w:rFonts w:cs="Arial"/>
                <w:b/>
                <w:sz w:val="18"/>
              </w:rPr>
            </w:pPr>
          </w:p>
          <w:p w14:paraId="0A42CE01" w14:textId="77777777" w:rsidR="00D13852" w:rsidRPr="004E4C37" w:rsidRDefault="00D13852" w:rsidP="0040523C">
            <w:pPr>
              <w:rPr>
                <w:rFonts w:cs="Arial"/>
                <w:b/>
                <w:sz w:val="18"/>
              </w:rPr>
            </w:pPr>
          </w:p>
          <w:p w14:paraId="3FE5A8DF" w14:textId="77777777" w:rsidR="00D13852" w:rsidRPr="004E4C37" w:rsidRDefault="00D13852" w:rsidP="0040523C">
            <w:pPr>
              <w:rPr>
                <w:rFonts w:cs="Arial"/>
                <w:b/>
                <w:sz w:val="18"/>
              </w:rPr>
            </w:pPr>
          </w:p>
        </w:tc>
      </w:tr>
    </w:tbl>
    <w:p w14:paraId="68D1DFD9" w14:textId="77777777" w:rsidR="00D13852" w:rsidRPr="004E4C37" w:rsidRDefault="00D13852" w:rsidP="00D13852">
      <w:pPr>
        <w:rPr>
          <w:rFonts w:cs="Arial"/>
          <w:sz w:val="22"/>
        </w:rPr>
      </w:pPr>
    </w:p>
    <w:p w14:paraId="56857FF1" w14:textId="77777777" w:rsidR="00D13852" w:rsidRPr="006D246F" w:rsidRDefault="00D13852" w:rsidP="00D13852">
      <w:pPr>
        <w:rPr>
          <w:rFonts w:cs="Arial"/>
          <w:b/>
          <w:sz w:val="14"/>
        </w:rPr>
      </w:pPr>
    </w:p>
    <w:p w14:paraId="5A8A20E8" w14:textId="14765BC9" w:rsidR="00D13852" w:rsidRPr="006D246F" w:rsidRDefault="00D13852" w:rsidP="00D13852">
      <w:pPr>
        <w:rPr>
          <w:rFonts w:cs="Arial"/>
          <w:b/>
          <w:sz w:val="22"/>
        </w:rPr>
      </w:pPr>
      <w:r w:rsidRPr="006D246F">
        <w:rPr>
          <w:rFonts w:cs="Arial"/>
          <w:b/>
          <w:sz w:val="22"/>
        </w:rPr>
        <w:t>b</w:t>
      </w:r>
      <w:proofErr w:type="gramStart"/>
      <w:r w:rsidRPr="006D246F">
        <w:rPr>
          <w:rFonts w:cs="Arial"/>
          <w:b/>
          <w:sz w:val="22"/>
        </w:rPr>
        <w:t>).-</w:t>
      </w:r>
      <w:proofErr w:type="gramEnd"/>
      <w:r w:rsidR="00F10FBF">
        <w:rPr>
          <w:rFonts w:cs="Arial"/>
          <w:b/>
          <w:sz w:val="22"/>
        </w:rPr>
        <w:t xml:space="preserve"> </w:t>
      </w:r>
      <w:r w:rsidRPr="006D246F">
        <w:rPr>
          <w:rFonts w:cs="Arial"/>
          <w:b/>
          <w:sz w:val="22"/>
        </w:rPr>
        <w:t>De</w:t>
      </w:r>
      <w:r w:rsidR="00F10FBF">
        <w:rPr>
          <w:rFonts w:cs="Arial"/>
          <w:b/>
          <w:sz w:val="22"/>
        </w:rPr>
        <w:t xml:space="preserve"> </w:t>
      </w:r>
      <w:r w:rsidRPr="006D246F">
        <w:rPr>
          <w:rFonts w:cs="Arial"/>
          <w:b/>
          <w:sz w:val="22"/>
        </w:rPr>
        <w:t>carácter</w:t>
      </w:r>
      <w:r w:rsidR="00F10FBF">
        <w:rPr>
          <w:rFonts w:cs="Arial"/>
          <w:b/>
          <w:sz w:val="22"/>
        </w:rPr>
        <w:t xml:space="preserve"> </w:t>
      </w:r>
      <w:r w:rsidRPr="006D246F">
        <w:rPr>
          <w:rFonts w:cs="Arial"/>
          <w:b/>
          <w:sz w:val="22"/>
        </w:rPr>
        <w:t>técnico</w:t>
      </w:r>
    </w:p>
    <w:p w14:paraId="001D54C1" w14:textId="77777777" w:rsidR="00D13852" w:rsidRPr="004E4C37" w:rsidRDefault="00D13852" w:rsidP="00D13852">
      <w:pPr>
        <w:rPr>
          <w:rFonts w:cs="Arial"/>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51"/>
        <w:gridCol w:w="876"/>
        <w:gridCol w:w="2184"/>
        <w:gridCol w:w="3060"/>
      </w:tblGrid>
      <w:tr w:rsidR="00D13852" w:rsidRPr="004E4C37" w14:paraId="0B77FEE3" w14:textId="77777777" w:rsidTr="0040523C">
        <w:trPr>
          <w:trHeight w:val="586"/>
          <w:jc w:val="center"/>
        </w:trPr>
        <w:tc>
          <w:tcPr>
            <w:tcW w:w="1809" w:type="dxa"/>
            <w:shd w:val="clear" w:color="auto" w:fill="17365D"/>
          </w:tcPr>
          <w:p w14:paraId="004915E2" w14:textId="6BA49983" w:rsidR="00D13852" w:rsidRPr="004E4C37" w:rsidRDefault="00D13852" w:rsidP="0040523C">
            <w:pPr>
              <w:rPr>
                <w:rFonts w:cs="Arial"/>
                <w:b/>
                <w:sz w:val="16"/>
              </w:rPr>
            </w:pPr>
            <w:r w:rsidRPr="004E4C37">
              <w:rPr>
                <w:rFonts w:cs="Arial"/>
                <w:b/>
                <w:sz w:val="16"/>
              </w:rPr>
              <w:t>No.</w:t>
            </w:r>
            <w:r w:rsidR="00F10FBF">
              <w:rPr>
                <w:rFonts w:cs="Arial"/>
                <w:b/>
                <w:sz w:val="16"/>
              </w:rPr>
              <w:t xml:space="preserve"> </w:t>
            </w:r>
            <w:r w:rsidRPr="004E4C37">
              <w:rPr>
                <w:rFonts w:cs="Arial"/>
                <w:b/>
                <w:sz w:val="16"/>
              </w:rPr>
              <w:t>consecutivo:</w:t>
            </w:r>
            <w:r w:rsidR="00F10FBF">
              <w:rPr>
                <w:rFonts w:cs="Arial"/>
                <w:b/>
                <w:sz w:val="16"/>
              </w:rPr>
              <w:t xml:space="preserve"> </w:t>
            </w:r>
            <w:r w:rsidRPr="004E4C37">
              <w:rPr>
                <w:rFonts w:cs="Arial"/>
                <w:sz w:val="22"/>
              </w:rPr>
              <w:t>1</w:t>
            </w:r>
          </w:p>
        </w:tc>
        <w:tc>
          <w:tcPr>
            <w:tcW w:w="2127" w:type="dxa"/>
            <w:gridSpan w:val="2"/>
            <w:shd w:val="clear" w:color="auto" w:fill="17365D"/>
          </w:tcPr>
          <w:p w14:paraId="0ED92133" w14:textId="65258D5D" w:rsidR="00D13852" w:rsidRPr="004E4C37" w:rsidRDefault="00D13852" w:rsidP="0040523C">
            <w:pPr>
              <w:rPr>
                <w:rFonts w:cs="Arial"/>
                <w:sz w:val="22"/>
              </w:rPr>
            </w:pPr>
            <w:r w:rsidRPr="004E4C37">
              <w:rPr>
                <w:rFonts w:cs="Arial"/>
                <w:b/>
                <w:sz w:val="18"/>
              </w:rPr>
              <w:t>No.</w:t>
            </w:r>
            <w:r w:rsidR="00F10FBF">
              <w:rPr>
                <w:rFonts w:cs="Arial"/>
                <w:b/>
                <w:sz w:val="18"/>
              </w:rPr>
              <w:t xml:space="preserve"> </w:t>
            </w:r>
            <w:r w:rsidRPr="004E4C37">
              <w:rPr>
                <w:rFonts w:cs="Arial"/>
                <w:b/>
                <w:sz w:val="18"/>
              </w:rPr>
              <w:t>de</w:t>
            </w:r>
            <w:r w:rsidR="00F10FBF">
              <w:rPr>
                <w:rFonts w:cs="Arial"/>
                <w:b/>
                <w:sz w:val="18"/>
              </w:rPr>
              <w:t xml:space="preserve"> </w:t>
            </w:r>
            <w:r w:rsidRPr="004E4C37">
              <w:rPr>
                <w:rFonts w:cs="Arial"/>
                <w:b/>
                <w:sz w:val="18"/>
              </w:rPr>
              <w:t>Página:</w:t>
            </w:r>
          </w:p>
        </w:tc>
        <w:tc>
          <w:tcPr>
            <w:tcW w:w="5244" w:type="dxa"/>
            <w:gridSpan w:val="2"/>
            <w:shd w:val="clear" w:color="auto" w:fill="17365D"/>
          </w:tcPr>
          <w:p w14:paraId="3ADB55D1" w14:textId="0A0BA40C" w:rsidR="00D13852" w:rsidRPr="004E4C37" w:rsidRDefault="00D13852" w:rsidP="0040523C">
            <w:pPr>
              <w:rPr>
                <w:rFonts w:cs="Arial"/>
                <w:sz w:val="22"/>
              </w:rPr>
            </w:pPr>
            <w:r w:rsidRPr="004E4C37">
              <w:rPr>
                <w:rFonts w:cs="Arial"/>
                <w:b/>
                <w:sz w:val="18"/>
              </w:rPr>
              <w:t>Referencia</w:t>
            </w:r>
            <w:r w:rsidR="00F10FBF">
              <w:rPr>
                <w:rFonts w:cs="Arial"/>
                <w:b/>
                <w:sz w:val="18"/>
              </w:rPr>
              <w:t xml:space="preserve"> </w:t>
            </w:r>
            <w:r w:rsidRPr="004E4C37">
              <w:rPr>
                <w:rFonts w:cs="Arial"/>
                <w:b/>
                <w:sz w:val="18"/>
              </w:rPr>
              <w:t>y/o</w:t>
            </w:r>
            <w:r w:rsidR="00F10FBF">
              <w:rPr>
                <w:rFonts w:cs="Arial"/>
                <w:b/>
                <w:sz w:val="18"/>
              </w:rPr>
              <w:t xml:space="preserve"> </w:t>
            </w:r>
            <w:r w:rsidRPr="004E4C37">
              <w:rPr>
                <w:rFonts w:cs="Arial"/>
                <w:b/>
                <w:sz w:val="18"/>
              </w:rPr>
              <w:t>Inciso:</w:t>
            </w:r>
          </w:p>
        </w:tc>
      </w:tr>
      <w:tr w:rsidR="00D13852" w:rsidRPr="004E4C37" w14:paraId="064BDE7E" w14:textId="77777777" w:rsidTr="0040523C">
        <w:trPr>
          <w:jc w:val="center"/>
        </w:trPr>
        <w:tc>
          <w:tcPr>
            <w:tcW w:w="9180" w:type="dxa"/>
            <w:gridSpan w:val="5"/>
            <w:shd w:val="clear" w:color="auto" w:fill="17365D"/>
          </w:tcPr>
          <w:p w14:paraId="157A0CDB" w14:textId="77777777" w:rsidR="00D13852" w:rsidRPr="004E4C37" w:rsidRDefault="00D13852" w:rsidP="0040523C">
            <w:pPr>
              <w:rPr>
                <w:rFonts w:cs="Arial"/>
                <w:b/>
                <w:sz w:val="18"/>
              </w:rPr>
            </w:pPr>
            <w:r w:rsidRPr="004E4C37">
              <w:rPr>
                <w:rFonts w:cs="Arial"/>
                <w:b/>
                <w:sz w:val="18"/>
              </w:rPr>
              <w:t>Pregunta:</w:t>
            </w:r>
          </w:p>
        </w:tc>
      </w:tr>
      <w:tr w:rsidR="00D13852" w:rsidRPr="004E4C37" w14:paraId="68150B7F" w14:textId="77777777" w:rsidTr="0040523C">
        <w:trPr>
          <w:jc w:val="center"/>
        </w:trPr>
        <w:tc>
          <w:tcPr>
            <w:tcW w:w="9180" w:type="dxa"/>
            <w:gridSpan w:val="5"/>
          </w:tcPr>
          <w:p w14:paraId="27A32C57" w14:textId="77777777" w:rsidR="00D13852" w:rsidRPr="004E4C37" w:rsidRDefault="00D13852" w:rsidP="0040523C">
            <w:pPr>
              <w:rPr>
                <w:rFonts w:cs="Arial"/>
                <w:sz w:val="22"/>
              </w:rPr>
            </w:pPr>
          </w:p>
          <w:p w14:paraId="39E8D1A9" w14:textId="77777777" w:rsidR="00D13852" w:rsidRPr="004E4C37" w:rsidRDefault="00D13852" w:rsidP="0040523C">
            <w:pPr>
              <w:rPr>
                <w:rFonts w:cs="Arial"/>
                <w:sz w:val="22"/>
              </w:rPr>
            </w:pPr>
          </w:p>
          <w:p w14:paraId="33C001E2" w14:textId="77777777" w:rsidR="00D13852" w:rsidRPr="004E4C37" w:rsidRDefault="00D13852" w:rsidP="0040523C">
            <w:pPr>
              <w:rPr>
                <w:rFonts w:cs="Arial"/>
                <w:sz w:val="22"/>
              </w:rPr>
            </w:pPr>
          </w:p>
        </w:tc>
      </w:tr>
      <w:tr w:rsidR="00D13852" w:rsidRPr="004E4C37" w14:paraId="2CFECCE0" w14:textId="77777777" w:rsidTr="0040523C">
        <w:trPr>
          <w:jc w:val="center"/>
        </w:trPr>
        <w:tc>
          <w:tcPr>
            <w:tcW w:w="9180" w:type="dxa"/>
            <w:gridSpan w:val="5"/>
            <w:shd w:val="clear" w:color="auto" w:fill="17365D"/>
          </w:tcPr>
          <w:p w14:paraId="0A670385" w14:textId="77777777" w:rsidR="00D13852" w:rsidRPr="004E4C37" w:rsidRDefault="00D13852" w:rsidP="0040523C">
            <w:pPr>
              <w:rPr>
                <w:rFonts w:cs="Arial"/>
                <w:sz w:val="22"/>
              </w:rPr>
            </w:pPr>
            <w:r w:rsidRPr="004E4C37">
              <w:rPr>
                <w:rFonts w:cs="Arial"/>
                <w:b/>
                <w:sz w:val="18"/>
              </w:rPr>
              <w:t>Respuesta:</w:t>
            </w:r>
          </w:p>
        </w:tc>
      </w:tr>
      <w:tr w:rsidR="00D13852" w:rsidRPr="004E4C37" w14:paraId="4FE45052" w14:textId="77777777" w:rsidTr="0040523C">
        <w:trPr>
          <w:jc w:val="center"/>
        </w:trPr>
        <w:tc>
          <w:tcPr>
            <w:tcW w:w="9180" w:type="dxa"/>
            <w:gridSpan w:val="5"/>
          </w:tcPr>
          <w:p w14:paraId="460672C2" w14:textId="77777777" w:rsidR="00D13852" w:rsidRPr="004E4C37" w:rsidRDefault="00D13852" w:rsidP="0040523C">
            <w:pPr>
              <w:rPr>
                <w:rFonts w:cs="Arial"/>
                <w:b/>
                <w:sz w:val="18"/>
              </w:rPr>
            </w:pPr>
          </w:p>
          <w:p w14:paraId="006D5DF6" w14:textId="77777777" w:rsidR="00D13852" w:rsidRPr="004E4C37" w:rsidRDefault="00D13852" w:rsidP="0040523C">
            <w:pPr>
              <w:rPr>
                <w:rFonts w:cs="Arial"/>
                <w:b/>
                <w:sz w:val="18"/>
              </w:rPr>
            </w:pPr>
          </w:p>
          <w:p w14:paraId="7EBA65E7" w14:textId="77777777" w:rsidR="00D13852" w:rsidRPr="004E4C37" w:rsidRDefault="00D13852" w:rsidP="0040523C">
            <w:pPr>
              <w:rPr>
                <w:rFonts w:cs="Arial"/>
                <w:b/>
                <w:sz w:val="18"/>
              </w:rPr>
            </w:pPr>
          </w:p>
        </w:tc>
      </w:tr>
      <w:tr w:rsidR="00D13852" w:rsidRPr="004E4C37" w14:paraId="7A306556" w14:textId="77777777" w:rsidTr="0040523C">
        <w:trPr>
          <w:jc w:val="center"/>
        </w:trPr>
        <w:tc>
          <w:tcPr>
            <w:tcW w:w="3060" w:type="dxa"/>
            <w:gridSpan w:val="2"/>
            <w:shd w:val="clear" w:color="auto" w:fill="17365D"/>
          </w:tcPr>
          <w:p w14:paraId="04EA337B" w14:textId="091127F7" w:rsidR="00D13852" w:rsidRPr="004E4C37" w:rsidRDefault="00D13852" w:rsidP="0040523C">
            <w:pPr>
              <w:rPr>
                <w:rFonts w:cs="Arial"/>
                <w:b/>
                <w:sz w:val="16"/>
              </w:rPr>
            </w:pPr>
            <w:r w:rsidRPr="004E4C37">
              <w:rPr>
                <w:rFonts w:cs="Arial"/>
                <w:b/>
                <w:sz w:val="16"/>
              </w:rPr>
              <w:t>No.</w:t>
            </w:r>
            <w:r w:rsidR="00F10FBF">
              <w:rPr>
                <w:rFonts w:cs="Arial"/>
                <w:b/>
                <w:sz w:val="16"/>
              </w:rPr>
              <w:t xml:space="preserve"> </w:t>
            </w:r>
            <w:r w:rsidRPr="004E4C37">
              <w:rPr>
                <w:rFonts w:cs="Arial"/>
                <w:b/>
                <w:sz w:val="16"/>
              </w:rPr>
              <w:t>consecutivo:</w:t>
            </w:r>
            <w:r w:rsidR="00F10FBF">
              <w:rPr>
                <w:rFonts w:cs="Arial"/>
                <w:b/>
                <w:sz w:val="16"/>
              </w:rPr>
              <w:t xml:space="preserve"> </w:t>
            </w:r>
            <w:r w:rsidRPr="004E4C37">
              <w:rPr>
                <w:rFonts w:cs="Arial"/>
                <w:sz w:val="22"/>
              </w:rPr>
              <w:t>2</w:t>
            </w:r>
          </w:p>
        </w:tc>
        <w:tc>
          <w:tcPr>
            <w:tcW w:w="3060" w:type="dxa"/>
            <w:gridSpan w:val="2"/>
            <w:shd w:val="clear" w:color="auto" w:fill="17365D"/>
          </w:tcPr>
          <w:p w14:paraId="27C5B96C" w14:textId="72D497D0" w:rsidR="00D13852" w:rsidRPr="004E4C37" w:rsidRDefault="00D13852" w:rsidP="0040523C">
            <w:pPr>
              <w:rPr>
                <w:rFonts w:cs="Arial"/>
                <w:sz w:val="22"/>
              </w:rPr>
            </w:pPr>
            <w:r w:rsidRPr="004E4C37">
              <w:rPr>
                <w:rFonts w:cs="Arial"/>
                <w:b/>
                <w:sz w:val="18"/>
              </w:rPr>
              <w:t>No.</w:t>
            </w:r>
            <w:r w:rsidR="00F10FBF">
              <w:rPr>
                <w:rFonts w:cs="Arial"/>
                <w:b/>
                <w:sz w:val="18"/>
              </w:rPr>
              <w:t xml:space="preserve"> </w:t>
            </w:r>
            <w:r w:rsidRPr="004E4C37">
              <w:rPr>
                <w:rFonts w:cs="Arial"/>
                <w:b/>
                <w:sz w:val="18"/>
              </w:rPr>
              <w:t>de</w:t>
            </w:r>
            <w:r w:rsidR="00F10FBF">
              <w:rPr>
                <w:rFonts w:cs="Arial"/>
                <w:b/>
                <w:sz w:val="18"/>
              </w:rPr>
              <w:t xml:space="preserve"> </w:t>
            </w:r>
            <w:r w:rsidRPr="004E4C37">
              <w:rPr>
                <w:rFonts w:cs="Arial"/>
                <w:b/>
                <w:sz w:val="18"/>
              </w:rPr>
              <w:t>Página:</w:t>
            </w:r>
          </w:p>
        </w:tc>
        <w:tc>
          <w:tcPr>
            <w:tcW w:w="3060" w:type="dxa"/>
            <w:shd w:val="clear" w:color="auto" w:fill="17365D"/>
          </w:tcPr>
          <w:p w14:paraId="67671F80" w14:textId="49667917" w:rsidR="00D13852" w:rsidRPr="004E4C37" w:rsidRDefault="00D13852" w:rsidP="0040523C">
            <w:pPr>
              <w:rPr>
                <w:rFonts w:cs="Arial"/>
                <w:sz w:val="22"/>
              </w:rPr>
            </w:pPr>
            <w:r w:rsidRPr="004E4C37">
              <w:rPr>
                <w:rFonts w:cs="Arial"/>
                <w:b/>
                <w:sz w:val="18"/>
              </w:rPr>
              <w:t>Referencia</w:t>
            </w:r>
            <w:r w:rsidR="00F10FBF">
              <w:rPr>
                <w:rFonts w:cs="Arial"/>
                <w:b/>
                <w:sz w:val="18"/>
              </w:rPr>
              <w:t xml:space="preserve"> </w:t>
            </w:r>
            <w:r w:rsidRPr="004E4C37">
              <w:rPr>
                <w:rFonts w:cs="Arial"/>
                <w:b/>
                <w:sz w:val="18"/>
              </w:rPr>
              <w:t>y/o</w:t>
            </w:r>
            <w:r w:rsidR="00F10FBF">
              <w:rPr>
                <w:rFonts w:cs="Arial"/>
                <w:b/>
                <w:sz w:val="18"/>
              </w:rPr>
              <w:t xml:space="preserve"> </w:t>
            </w:r>
            <w:r w:rsidRPr="004E4C37">
              <w:rPr>
                <w:rFonts w:cs="Arial"/>
                <w:b/>
                <w:sz w:val="18"/>
              </w:rPr>
              <w:t>Inciso:</w:t>
            </w:r>
          </w:p>
        </w:tc>
      </w:tr>
      <w:tr w:rsidR="00D13852" w:rsidRPr="004E4C37" w14:paraId="4FB97751" w14:textId="77777777" w:rsidTr="0040523C">
        <w:trPr>
          <w:jc w:val="center"/>
        </w:trPr>
        <w:tc>
          <w:tcPr>
            <w:tcW w:w="9180" w:type="dxa"/>
            <w:gridSpan w:val="5"/>
            <w:shd w:val="clear" w:color="auto" w:fill="17365D"/>
          </w:tcPr>
          <w:p w14:paraId="2DAC8D67" w14:textId="77777777" w:rsidR="00D13852" w:rsidRPr="004E4C37" w:rsidRDefault="00D13852" w:rsidP="0040523C">
            <w:pPr>
              <w:rPr>
                <w:rFonts w:cs="Arial"/>
                <w:b/>
                <w:sz w:val="18"/>
              </w:rPr>
            </w:pPr>
            <w:r w:rsidRPr="004E4C37">
              <w:rPr>
                <w:rFonts w:cs="Arial"/>
                <w:b/>
                <w:sz w:val="18"/>
              </w:rPr>
              <w:t>Pregunta:</w:t>
            </w:r>
          </w:p>
        </w:tc>
      </w:tr>
      <w:tr w:rsidR="00D13852" w:rsidRPr="004E4C37" w14:paraId="2BB560DC" w14:textId="77777777" w:rsidTr="0040523C">
        <w:trPr>
          <w:jc w:val="center"/>
        </w:trPr>
        <w:tc>
          <w:tcPr>
            <w:tcW w:w="9180" w:type="dxa"/>
            <w:gridSpan w:val="5"/>
          </w:tcPr>
          <w:p w14:paraId="19234288" w14:textId="77777777" w:rsidR="00D13852" w:rsidRPr="004E4C37" w:rsidRDefault="00D13852" w:rsidP="0040523C">
            <w:pPr>
              <w:rPr>
                <w:rFonts w:cs="Arial"/>
                <w:b/>
                <w:sz w:val="18"/>
              </w:rPr>
            </w:pPr>
          </w:p>
          <w:p w14:paraId="78BC28A7" w14:textId="77777777" w:rsidR="00D13852" w:rsidRPr="004E4C37" w:rsidRDefault="00D13852" w:rsidP="0040523C">
            <w:pPr>
              <w:rPr>
                <w:rFonts w:cs="Arial"/>
                <w:b/>
                <w:sz w:val="18"/>
              </w:rPr>
            </w:pPr>
          </w:p>
          <w:p w14:paraId="65709949" w14:textId="77777777" w:rsidR="00D13852" w:rsidRPr="004E4C37" w:rsidRDefault="00D13852" w:rsidP="0040523C">
            <w:pPr>
              <w:rPr>
                <w:rFonts w:cs="Arial"/>
                <w:b/>
                <w:sz w:val="18"/>
              </w:rPr>
            </w:pPr>
          </w:p>
        </w:tc>
      </w:tr>
      <w:tr w:rsidR="00D13852" w:rsidRPr="004E4C37" w14:paraId="1DC79DED" w14:textId="77777777" w:rsidTr="0040523C">
        <w:trPr>
          <w:jc w:val="center"/>
        </w:trPr>
        <w:tc>
          <w:tcPr>
            <w:tcW w:w="9180" w:type="dxa"/>
            <w:gridSpan w:val="5"/>
            <w:shd w:val="clear" w:color="auto" w:fill="17365D"/>
          </w:tcPr>
          <w:p w14:paraId="68519B81" w14:textId="77777777" w:rsidR="00D13852" w:rsidRPr="004E4C37" w:rsidRDefault="00D13852" w:rsidP="0040523C">
            <w:pPr>
              <w:rPr>
                <w:rFonts w:cs="Arial"/>
                <w:b/>
                <w:sz w:val="18"/>
              </w:rPr>
            </w:pPr>
            <w:r w:rsidRPr="004E4C37">
              <w:rPr>
                <w:rFonts w:cs="Arial"/>
                <w:b/>
                <w:sz w:val="18"/>
              </w:rPr>
              <w:t>Respuesta:</w:t>
            </w:r>
          </w:p>
        </w:tc>
      </w:tr>
      <w:tr w:rsidR="00D13852" w:rsidRPr="004E4C37" w14:paraId="466F1B52" w14:textId="77777777" w:rsidTr="0040523C">
        <w:trPr>
          <w:jc w:val="center"/>
        </w:trPr>
        <w:tc>
          <w:tcPr>
            <w:tcW w:w="9180" w:type="dxa"/>
            <w:gridSpan w:val="5"/>
          </w:tcPr>
          <w:p w14:paraId="0E023C75" w14:textId="77777777" w:rsidR="00D13852" w:rsidRPr="004E4C37" w:rsidRDefault="00D13852" w:rsidP="0040523C">
            <w:pPr>
              <w:rPr>
                <w:rFonts w:cs="Arial"/>
                <w:b/>
                <w:sz w:val="18"/>
              </w:rPr>
            </w:pPr>
          </w:p>
          <w:p w14:paraId="06D60031" w14:textId="77777777" w:rsidR="00D13852" w:rsidRPr="004E4C37" w:rsidRDefault="00D13852" w:rsidP="0040523C">
            <w:pPr>
              <w:rPr>
                <w:rFonts w:cs="Arial"/>
                <w:b/>
                <w:sz w:val="18"/>
              </w:rPr>
            </w:pPr>
          </w:p>
          <w:p w14:paraId="5AD2074E" w14:textId="77777777" w:rsidR="00D13852" w:rsidRPr="004E4C37" w:rsidRDefault="00D13852" w:rsidP="0040523C">
            <w:pPr>
              <w:rPr>
                <w:rFonts w:cs="Arial"/>
                <w:b/>
                <w:sz w:val="18"/>
              </w:rPr>
            </w:pPr>
          </w:p>
        </w:tc>
      </w:tr>
    </w:tbl>
    <w:p w14:paraId="2F77E66B" w14:textId="77777777" w:rsidR="00D13852" w:rsidRPr="004E4C37" w:rsidRDefault="00D13852" w:rsidP="00D13852">
      <w:pPr>
        <w:rPr>
          <w:rFonts w:cs="Arial"/>
          <w:sz w:val="12"/>
        </w:rPr>
      </w:pPr>
    </w:p>
    <w:p w14:paraId="25CF513E" w14:textId="77777777" w:rsidR="00D13852" w:rsidRPr="004E4C37" w:rsidRDefault="00D13852" w:rsidP="00D13852">
      <w:pPr>
        <w:rPr>
          <w:rFonts w:cs="Arial"/>
          <w:sz w:val="12"/>
        </w:rPr>
      </w:pPr>
    </w:p>
    <w:p w14:paraId="1D6C7E1C" w14:textId="77777777" w:rsidR="00D13852" w:rsidRPr="004E4C37" w:rsidRDefault="00D13852" w:rsidP="00D13852">
      <w:pPr>
        <w:rPr>
          <w:rFonts w:cs="Arial"/>
          <w:sz w:val="12"/>
        </w:rPr>
      </w:pPr>
    </w:p>
    <w:p w14:paraId="662EAFB1" w14:textId="3D861BFD" w:rsidR="00D13852" w:rsidRPr="006D246F" w:rsidRDefault="00D13852" w:rsidP="00D13852">
      <w:pPr>
        <w:rPr>
          <w:rFonts w:cs="Arial"/>
          <w:b/>
          <w:sz w:val="22"/>
        </w:rPr>
      </w:pPr>
      <w:proofErr w:type="gramStart"/>
      <w:r w:rsidRPr="006D246F">
        <w:rPr>
          <w:rFonts w:cs="Arial"/>
          <w:b/>
          <w:sz w:val="22"/>
        </w:rPr>
        <w:t>c).-</w:t>
      </w:r>
      <w:proofErr w:type="gramEnd"/>
      <w:r w:rsidR="00F10FBF">
        <w:rPr>
          <w:rFonts w:cs="Arial"/>
          <w:b/>
          <w:sz w:val="22"/>
        </w:rPr>
        <w:t xml:space="preserve"> </w:t>
      </w:r>
      <w:r w:rsidRPr="006D246F">
        <w:rPr>
          <w:rFonts w:cs="Arial"/>
          <w:b/>
          <w:sz w:val="22"/>
        </w:rPr>
        <w:t>De</w:t>
      </w:r>
      <w:r w:rsidR="00F10FBF">
        <w:rPr>
          <w:rFonts w:cs="Arial"/>
          <w:b/>
          <w:sz w:val="22"/>
        </w:rPr>
        <w:t xml:space="preserve"> </w:t>
      </w:r>
      <w:r w:rsidRPr="006D246F">
        <w:rPr>
          <w:rFonts w:cs="Arial"/>
          <w:b/>
          <w:sz w:val="22"/>
        </w:rPr>
        <w:t>carácter</w:t>
      </w:r>
      <w:r w:rsidR="00F10FBF">
        <w:rPr>
          <w:rFonts w:cs="Arial"/>
          <w:b/>
          <w:sz w:val="22"/>
        </w:rPr>
        <w:t xml:space="preserve"> </w:t>
      </w:r>
      <w:r w:rsidRPr="006D246F">
        <w:rPr>
          <w:rFonts w:cs="Arial"/>
          <w:b/>
          <w:sz w:val="22"/>
        </w:rPr>
        <w:t>legal</w:t>
      </w:r>
    </w:p>
    <w:p w14:paraId="281709FF" w14:textId="77777777" w:rsidR="00D13852" w:rsidRPr="004E4C37" w:rsidRDefault="00D13852" w:rsidP="00D13852">
      <w:pPr>
        <w:rPr>
          <w:rFonts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51"/>
        <w:gridCol w:w="876"/>
        <w:gridCol w:w="2184"/>
        <w:gridCol w:w="3060"/>
      </w:tblGrid>
      <w:tr w:rsidR="00D13852" w:rsidRPr="004E4C37" w14:paraId="5304E2A2" w14:textId="77777777" w:rsidTr="0040523C">
        <w:trPr>
          <w:trHeight w:val="473"/>
          <w:jc w:val="center"/>
        </w:trPr>
        <w:tc>
          <w:tcPr>
            <w:tcW w:w="1809" w:type="dxa"/>
            <w:shd w:val="clear" w:color="auto" w:fill="17365D"/>
          </w:tcPr>
          <w:p w14:paraId="16E7364F" w14:textId="75E19AF8" w:rsidR="00D13852" w:rsidRPr="004E4C37" w:rsidRDefault="00D13852" w:rsidP="0040523C">
            <w:pPr>
              <w:rPr>
                <w:rFonts w:cs="Arial"/>
                <w:b/>
                <w:sz w:val="16"/>
              </w:rPr>
            </w:pPr>
            <w:r w:rsidRPr="004E4C37">
              <w:rPr>
                <w:rFonts w:cs="Arial"/>
                <w:b/>
                <w:sz w:val="16"/>
              </w:rPr>
              <w:t>No.</w:t>
            </w:r>
            <w:r w:rsidR="00F10FBF">
              <w:rPr>
                <w:rFonts w:cs="Arial"/>
                <w:b/>
                <w:sz w:val="16"/>
              </w:rPr>
              <w:t xml:space="preserve"> </w:t>
            </w:r>
            <w:r w:rsidRPr="004E4C37">
              <w:rPr>
                <w:rFonts w:cs="Arial"/>
                <w:b/>
                <w:sz w:val="16"/>
              </w:rPr>
              <w:t>consecutivo:</w:t>
            </w:r>
            <w:r w:rsidR="00F10FBF">
              <w:rPr>
                <w:rFonts w:cs="Arial"/>
                <w:b/>
                <w:sz w:val="16"/>
              </w:rPr>
              <w:t xml:space="preserve"> </w:t>
            </w:r>
            <w:r w:rsidRPr="004E4C37">
              <w:rPr>
                <w:rFonts w:cs="Arial"/>
                <w:sz w:val="22"/>
              </w:rPr>
              <w:t>1</w:t>
            </w:r>
          </w:p>
        </w:tc>
        <w:tc>
          <w:tcPr>
            <w:tcW w:w="2127" w:type="dxa"/>
            <w:gridSpan w:val="2"/>
            <w:shd w:val="clear" w:color="auto" w:fill="17365D"/>
          </w:tcPr>
          <w:p w14:paraId="3F1B30CB" w14:textId="52692227" w:rsidR="00D13852" w:rsidRPr="004E4C37" w:rsidRDefault="00D13852" w:rsidP="0040523C">
            <w:pPr>
              <w:rPr>
                <w:rFonts w:cs="Arial"/>
                <w:sz w:val="22"/>
              </w:rPr>
            </w:pPr>
            <w:r w:rsidRPr="004E4C37">
              <w:rPr>
                <w:rFonts w:cs="Arial"/>
                <w:b/>
                <w:sz w:val="18"/>
              </w:rPr>
              <w:t>No.</w:t>
            </w:r>
            <w:r w:rsidR="00F10FBF">
              <w:rPr>
                <w:rFonts w:cs="Arial"/>
                <w:b/>
                <w:sz w:val="18"/>
              </w:rPr>
              <w:t xml:space="preserve"> </w:t>
            </w:r>
            <w:r w:rsidRPr="004E4C37">
              <w:rPr>
                <w:rFonts w:cs="Arial"/>
                <w:b/>
                <w:sz w:val="18"/>
              </w:rPr>
              <w:t>de</w:t>
            </w:r>
            <w:r w:rsidR="00F10FBF">
              <w:rPr>
                <w:rFonts w:cs="Arial"/>
                <w:b/>
                <w:sz w:val="18"/>
              </w:rPr>
              <w:t xml:space="preserve"> </w:t>
            </w:r>
            <w:r w:rsidRPr="004E4C37">
              <w:rPr>
                <w:rFonts w:cs="Arial"/>
                <w:b/>
                <w:sz w:val="18"/>
              </w:rPr>
              <w:t>Página:</w:t>
            </w:r>
          </w:p>
        </w:tc>
        <w:tc>
          <w:tcPr>
            <w:tcW w:w="5244" w:type="dxa"/>
            <w:gridSpan w:val="2"/>
            <w:shd w:val="clear" w:color="auto" w:fill="17365D"/>
          </w:tcPr>
          <w:p w14:paraId="112BA926" w14:textId="69B57374" w:rsidR="00D13852" w:rsidRPr="004E4C37" w:rsidRDefault="00D13852" w:rsidP="0040523C">
            <w:pPr>
              <w:rPr>
                <w:rFonts w:cs="Arial"/>
                <w:sz w:val="22"/>
              </w:rPr>
            </w:pPr>
            <w:r w:rsidRPr="004E4C37">
              <w:rPr>
                <w:rFonts w:cs="Arial"/>
                <w:b/>
                <w:sz w:val="18"/>
              </w:rPr>
              <w:t>Referencia</w:t>
            </w:r>
            <w:r w:rsidR="00F10FBF">
              <w:rPr>
                <w:rFonts w:cs="Arial"/>
                <w:b/>
                <w:sz w:val="18"/>
              </w:rPr>
              <w:t xml:space="preserve"> </w:t>
            </w:r>
            <w:r w:rsidRPr="004E4C37">
              <w:rPr>
                <w:rFonts w:cs="Arial"/>
                <w:b/>
                <w:sz w:val="18"/>
              </w:rPr>
              <w:t>y/o</w:t>
            </w:r>
            <w:r w:rsidR="00F10FBF">
              <w:rPr>
                <w:rFonts w:cs="Arial"/>
                <w:b/>
                <w:sz w:val="18"/>
              </w:rPr>
              <w:t xml:space="preserve"> </w:t>
            </w:r>
            <w:r w:rsidRPr="004E4C37">
              <w:rPr>
                <w:rFonts w:cs="Arial"/>
                <w:b/>
                <w:sz w:val="18"/>
              </w:rPr>
              <w:t>Inciso:</w:t>
            </w:r>
          </w:p>
        </w:tc>
      </w:tr>
      <w:tr w:rsidR="00D13852" w:rsidRPr="004E4C37" w14:paraId="610AF5DE" w14:textId="77777777" w:rsidTr="0040523C">
        <w:trPr>
          <w:jc w:val="center"/>
        </w:trPr>
        <w:tc>
          <w:tcPr>
            <w:tcW w:w="9180" w:type="dxa"/>
            <w:gridSpan w:val="5"/>
            <w:shd w:val="clear" w:color="auto" w:fill="17365D"/>
          </w:tcPr>
          <w:p w14:paraId="7D7733CB" w14:textId="77777777" w:rsidR="00D13852" w:rsidRPr="004E4C37" w:rsidRDefault="00D13852" w:rsidP="0040523C">
            <w:pPr>
              <w:rPr>
                <w:rFonts w:cs="Arial"/>
                <w:b/>
                <w:sz w:val="18"/>
              </w:rPr>
            </w:pPr>
            <w:r w:rsidRPr="004E4C37">
              <w:rPr>
                <w:rFonts w:cs="Arial"/>
                <w:b/>
                <w:sz w:val="18"/>
              </w:rPr>
              <w:t>Pregunta:</w:t>
            </w:r>
          </w:p>
        </w:tc>
      </w:tr>
      <w:tr w:rsidR="00D13852" w:rsidRPr="004E4C37" w14:paraId="6B039BB2" w14:textId="77777777" w:rsidTr="0040523C">
        <w:trPr>
          <w:jc w:val="center"/>
        </w:trPr>
        <w:tc>
          <w:tcPr>
            <w:tcW w:w="9180" w:type="dxa"/>
            <w:gridSpan w:val="5"/>
          </w:tcPr>
          <w:p w14:paraId="7C87410D" w14:textId="77777777" w:rsidR="00D13852" w:rsidRPr="004E4C37" w:rsidRDefault="00D13852" w:rsidP="0040523C">
            <w:pPr>
              <w:rPr>
                <w:rFonts w:cs="Arial"/>
                <w:sz w:val="22"/>
              </w:rPr>
            </w:pPr>
          </w:p>
          <w:p w14:paraId="6BD79624" w14:textId="77777777" w:rsidR="00D13852" w:rsidRPr="004E4C37" w:rsidRDefault="00D13852" w:rsidP="0040523C">
            <w:pPr>
              <w:rPr>
                <w:rFonts w:cs="Arial"/>
                <w:sz w:val="22"/>
              </w:rPr>
            </w:pPr>
          </w:p>
          <w:p w14:paraId="48A7DE2F" w14:textId="77777777" w:rsidR="00D13852" w:rsidRPr="004E4C37" w:rsidRDefault="00D13852" w:rsidP="0040523C">
            <w:pPr>
              <w:rPr>
                <w:rFonts w:cs="Arial"/>
                <w:sz w:val="22"/>
              </w:rPr>
            </w:pPr>
          </w:p>
        </w:tc>
      </w:tr>
      <w:tr w:rsidR="00D13852" w:rsidRPr="004E4C37" w14:paraId="2D5E0843" w14:textId="77777777" w:rsidTr="0040523C">
        <w:trPr>
          <w:jc w:val="center"/>
        </w:trPr>
        <w:tc>
          <w:tcPr>
            <w:tcW w:w="9180" w:type="dxa"/>
            <w:gridSpan w:val="5"/>
            <w:shd w:val="clear" w:color="auto" w:fill="17365D"/>
          </w:tcPr>
          <w:p w14:paraId="0478E7B7" w14:textId="77777777" w:rsidR="00D13852" w:rsidRPr="004E4C37" w:rsidRDefault="00D13852" w:rsidP="0040523C">
            <w:pPr>
              <w:rPr>
                <w:rFonts w:cs="Arial"/>
                <w:sz w:val="22"/>
              </w:rPr>
            </w:pPr>
            <w:r w:rsidRPr="004E4C37">
              <w:rPr>
                <w:rFonts w:cs="Arial"/>
                <w:b/>
                <w:sz w:val="18"/>
              </w:rPr>
              <w:t>Respuesta:</w:t>
            </w:r>
          </w:p>
        </w:tc>
      </w:tr>
      <w:tr w:rsidR="00D13852" w:rsidRPr="004E4C37" w14:paraId="63058A6F" w14:textId="77777777" w:rsidTr="0040523C">
        <w:trPr>
          <w:jc w:val="center"/>
        </w:trPr>
        <w:tc>
          <w:tcPr>
            <w:tcW w:w="9180" w:type="dxa"/>
            <w:gridSpan w:val="5"/>
          </w:tcPr>
          <w:p w14:paraId="0B6FAF56" w14:textId="77777777" w:rsidR="00D13852" w:rsidRPr="004E4C37" w:rsidRDefault="00D13852" w:rsidP="0040523C">
            <w:pPr>
              <w:rPr>
                <w:rFonts w:cs="Arial"/>
                <w:b/>
                <w:sz w:val="18"/>
              </w:rPr>
            </w:pPr>
          </w:p>
          <w:p w14:paraId="56A6242C" w14:textId="77777777" w:rsidR="00D13852" w:rsidRPr="004E4C37" w:rsidRDefault="00D13852" w:rsidP="0040523C">
            <w:pPr>
              <w:rPr>
                <w:rFonts w:cs="Arial"/>
                <w:b/>
                <w:sz w:val="18"/>
              </w:rPr>
            </w:pPr>
          </w:p>
          <w:p w14:paraId="3EC69316" w14:textId="77777777" w:rsidR="00D13852" w:rsidRPr="004E4C37" w:rsidRDefault="00D13852" w:rsidP="0040523C">
            <w:pPr>
              <w:rPr>
                <w:rFonts w:cs="Arial"/>
                <w:b/>
                <w:sz w:val="18"/>
              </w:rPr>
            </w:pPr>
          </w:p>
        </w:tc>
      </w:tr>
      <w:tr w:rsidR="00D13852" w:rsidRPr="004E4C37" w14:paraId="5C8B0FC8" w14:textId="77777777" w:rsidTr="0040523C">
        <w:trPr>
          <w:trHeight w:val="421"/>
          <w:jc w:val="center"/>
        </w:trPr>
        <w:tc>
          <w:tcPr>
            <w:tcW w:w="3060" w:type="dxa"/>
            <w:gridSpan w:val="2"/>
            <w:shd w:val="clear" w:color="auto" w:fill="17365D"/>
          </w:tcPr>
          <w:p w14:paraId="669C9D30" w14:textId="0448EBC3" w:rsidR="00D13852" w:rsidRPr="004E4C37" w:rsidRDefault="00D13852" w:rsidP="0040523C">
            <w:pPr>
              <w:rPr>
                <w:rFonts w:cs="Arial"/>
                <w:b/>
                <w:sz w:val="16"/>
              </w:rPr>
            </w:pPr>
            <w:r w:rsidRPr="004E4C37">
              <w:rPr>
                <w:rFonts w:cs="Arial"/>
                <w:b/>
                <w:sz w:val="16"/>
              </w:rPr>
              <w:t>No.</w:t>
            </w:r>
            <w:r w:rsidR="00F10FBF">
              <w:rPr>
                <w:rFonts w:cs="Arial"/>
                <w:b/>
                <w:sz w:val="16"/>
              </w:rPr>
              <w:t xml:space="preserve"> </w:t>
            </w:r>
            <w:r w:rsidRPr="004E4C37">
              <w:rPr>
                <w:rFonts w:cs="Arial"/>
                <w:b/>
                <w:sz w:val="16"/>
              </w:rPr>
              <w:t>consecutivo:</w:t>
            </w:r>
            <w:r w:rsidR="00F10FBF">
              <w:rPr>
                <w:rFonts w:cs="Arial"/>
                <w:b/>
                <w:sz w:val="16"/>
              </w:rPr>
              <w:t xml:space="preserve"> </w:t>
            </w:r>
            <w:r w:rsidRPr="004E4C37">
              <w:rPr>
                <w:rFonts w:cs="Arial"/>
                <w:b/>
                <w:sz w:val="16"/>
              </w:rPr>
              <w:t>2</w:t>
            </w:r>
          </w:p>
        </w:tc>
        <w:tc>
          <w:tcPr>
            <w:tcW w:w="3060" w:type="dxa"/>
            <w:gridSpan w:val="2"/>
            <w:shd w:val="clear" w:color="auto" w:fill="17365D"/>
          </w:tcPr>
          <w:p w14:paraId="2147249D" w14:textId="6A530CE1" w:rsidR="00D13852" w:rsidRPr="004E4C37" w:rsidRDefault="00D13852" w:rsidP="0040523C">
            <w:pPr>
              <w:rPr>
                <w:rFonts w:cs="Arial"/>
                <w:sz w:val="22"/>
              </w:rPr>
            </w:pPr>
            <w:r w:rsidRPr="004E4C37">
              <w:rPr>
                <w:rFonts w:cs="Arial"/>
                <w:b/>
                <w:sz w:val="18"/>
              </w:rPr>
              <w:t>No.</w:t>
            </w:r>
            <w:r w:rsidR="00F10FBF">
              <w:rPr>
                <w:rFonts w:cs="Arial"/>
                <w:b/>
                <w:sz w:val="18"/>
              </w:rPr>
              <w:t xml:space="preserve"> </w:t>
            </w:r>
            <w:r w:rsidRPr="004E4C37">
              <w:rPr>
                <w:rFonts w:cs="Arial"/>
                <w:b/>
                <w:sz w:val="18"/>
              </w:rPr>
              <w:t>de</w:t>
            </w:r>
            <w:r w:rsidR="00F10FBF">
              <w:rPr>
                <w:rFonts w:cs="Arial"/>
                <w:b/>
                <w:sz w:val="18"/>
              </w:rPr>
              <w:t xml:space="preserve"> </w:t>
            </w:r>
            <w:r w:rsidRPr="004E4C37">
              <w:rPr>
                <w:rFonts w:cs="Arial"/>
                <w:b/>
                <w:sz w:val="18"/>
              </w:rPr>
              <w:t>Página:</w:t>
            </w:r>
          </w:p>
        </w:tc>
        <w:tc>
          <w:tcPr>
            <w:tcW w:w="3060" w:type="dxa"/>
            <w:shd w:val="clear" w:color="auto" w:fill="17365D"/>
          </w:tcPr>
          <w:p w14:paraId="41545D46" w14:textId="1B8929B5" w:rsidR="00D13852" w:rsidRPr="004E4C37" w:rsidRDefault="00D13852" w:rsidP="0040523C">
            <w:pPr>
              <w:rPr>
                <w:rFonts w:cs="Arial"/>
                <w:sz w:val="22"/>
              </w:rPr>
            </w:pPr>
            <w:r w:rsidRPr="004E4C37">
              <w:rPr>
                <w:rFonts w:cs="Arial"/>
                <w:b/>
                <w:sz w:val="18"/>
              </w:rPr>
              <w:t>Referencia</w:t>
            </w:r>
            <w:r w:rsidR="00F10FBF">
              <w:rPr>
                <w:rFonts w:cs="Arial"/>
                <w:b/>
                <w:sz w:val="18"/>
              </w:rPr>
              <w:t xml:space="preserve"> </w:t>
            </w:r>
            <w:r w:rsidRPr="004E4C37">
              <w:rPr>
                <w:rFonts w:cs="Arial"/>
                <w:b/>
                <w:sz w:val="18"/>
              </w:rPr>
              <w:t>y/o</w:t>
            </w:r>
            <w:r w:rsidR="00F10FBF">
              <w:rPr>
                <w:rFonts w:cs="Arial"/>
                <w:b/>
                <w:sz w:val="18"/>
              </w:rPr>
              <w:t xml:space="preserve"> </w:t>
            </w:r>
            <w:r w:rsidRPr="004E4C37">
              <w:rPr>
                <w:rFonts w:cs="Arial"/>
                <w:b/>
                <w:sz w:val="18"/>
              </w:rPr>
              <w:t>Inciso:</w:t>
            </w:r>
          </w:p>
        </w:tc>
      </w:tr>
      <w:tr w:rsidR="00D13852" w:rsidRPr="004E4C37" w14:paraId="5DDBD41A" w14:textId="77777777" w:rsidTr="0040523C">
        <w:trPr>
          <w:jc w:val="center"/>
        </w:trPr>
        <w:tc>
          <w:tcPr>
            <w:tcW w:w="9180" w:type="dxa"/>
            <w:gridSpan w:val="5"/>
            <w:shd w:val="clear" w:color="auto" w:fill="17365D"/>
          </w:tcPr>
          <w:p w14:paraId="5DE96530" w14:textId="77777777" w:rsidR="00D13852" w:rsidRPr="004E4C37" w:rsidRDefault="00D13852" w:rsidP="0040523C">
            <w:pPr>
              <w:rPr>
                <w:rFonts w:cs="Arial"/>
                <w:b/>
                <w:sz w:val="18"/>
              </w:rPr>
            </w:pPr>
            <w:r w:rsidRPr="004E4C37">
              <w:rPr>
                <w:rFonts w:cs="Arial"/>
                <w:b/>
                <w:sz w:val="18"/>
              </w:rPr>
              <w:t>Pregunta:</w:t>
            </w:r>
          </w:p>
        </w:tc>
      </w:tr>
      <w:tr w:rsidR="00D13852" w:rsidRPr="004E4C37" w14:paraId="39A51D01" w14:textId="77777777" w:rsidTr="0040523C">
        <w:trPr>
          <w:jc w:val="center"/>
        </w:trPr>
        <w:tc>
          <w:tcPr>
            <w:tcW w:w="9180" w:type="dxa"/>
            <w:gridSpan w:val="5"/>
          </w:tcPr>
          <w:p w14:paraId="5564D857" w14:textId="77777777" w:rsidR="00D13852" w:rsidRPr="004E4C37" w:rsidRDefault="00D13852" w:rsidP="0040523C">
            <w:pPr>
              <w:rPr>
                <w:rFonts w:cs="Arial"/>
                <w:b/>
                <w:sz w:val="18"/>
              </w:rPr>
            </w:pPr>
          </w:p>
          <w:p w14:paraId="18CC54DB" w14:textId="77777777" w:rsidR="00D13852" w:rsidRPr="004E4C37" w:rsidRDefault="00D13852" w:rsidP="0040523C">
            <w:pPr>
              <w:rPr>
                <w:rFonts w:cs="Arial"/>
                <w:b/>
                <w:sz w:val="18"/>
              </w:rPr>
            </w:pPr>
          </w:p>
          <w:p w14:paraId="71E00177" w14:textId="77777777" w:rsidR="00D13852" w:rsidRPr="004E4C37" w:rsidRDefault="00D13852" w:rsidP="0040523C">
            <w:pPr>
              <w:rPr>
                <w:rFonts w:cs="Arial"/>
                <w:b/>
                <w:sz w:val="18"/>
              </w:rPr>
            </w:pPr>
          </w:p>
        </w:tc>
      </w:tr>
      <w:tr w:rsidR="00D13852" w:rsidRPr="004E4C37" w14:paraId="27EEAC2B" w14:textId="77777777" w:rsidTr="0040523C">
        <w:trPr>
          <w:jc w:val="center"/>
        </w:trPr>
        <w:tc>
          <w:tcPr>
            <w:tcW w:w="9180" w:type="dxa"/>
            <w:gridSpan w:val="5"/>
            <w:shd w:val="clear" w:color="auto" w:fill="17365D"/>
          </w:tcPr>
          <w:p w14:paraId="0E568310" w14:textId="77777777" w:rsidR="00D13852" w:rsidRPr="004E4C37" w:rsidRDefault="00D13852" w:rsidP="0040523C">
            <w:pPr>
              <w:rPr>
                <w:rFonts w:cs="Arial"/>
                <w:b/>
                <w:sz w:val="18"/>
              </w:rPr>
            </w:pPr>
            <w:r w:rsidRPr="004E4C37">
              <w:rPr>
                <w:rFonts w:cs="Arial"/>
                <w:b/>
                <w:sz w:val="18"/>
              </w:rPr>
              <w:t>Respuesta:</w:t>
            </w:r>
          </w:p>
        </w:tc>
      </w:tr>
      <w:tr w:rsidR="00D13852" w:rsidRPr="004E4C37" w14:paraId="74D1BBD0" w14:textId="77777777" w:rsidTr="0040523C">
        <w:trPr>
          <w:jc w:val="center"/>
        </w:trPr>
        <w:tc>
          <w:tcPr>
            <w:tcW w:w="9180" w:type="dxa"/>
            <w:gridSpan w:val="5"/>
          </w:tcPr>
          <w:p w14:paraId="0A4FBFAC" w14:textId="77777777" w:rsidR="00D13852" w:rsidRPr="004E4C37" w:rsidRDefault="00D13852" w:rsidP="0040523C">
            <w:pPr>
              <w:rPr>
                <w:rFonts w:cs="Arial"/>
                <w:b/>
                <w:sz w:val="18"/>
              </w:rPr>
            </w:pPr>
          </w:p>
          <w:p w14:paraId="3078D8FD" w14:textId="77777777" w:rsidR="00D13852" w:rsidRPr="004E4C37" w:rsidRDefault="00D13852" w:rsidP="0040523C">
            <w:pPr>
              <w:rPr>
                <w:rFonts w:cs="Arial"/>
                <w:b/>
                <w:sz w:val="18"/>
              </w:rPr>
            </w:pPr>
          </w:p>
          <w:p w14:paraId="272941E5" w14:textId="77777777" w:rsidR="00D13852" w:rsidRPr="004E4C37" w:rsidRDefault="00D13852" w:rsidP="0040523C">
            <w:pPr>
              <w:rPr>
                <w:rFonts w:cs="Arial"/>
                <w:b/>
                <w:sz w:val="18"/>
              </w:rPr>
            </w:pPr>
          </w:p>
        </w:tc>
      </w:tr>
    </w:tbl>
    <w:p w14:paraId="2D1F21A9" w14:textId="77777777" w:rsidR="00D13852" w:rsidRDefault="00D13852" w:rsidP="00D13852">
      <w:pPr>
        <w:rPr>
          <w:rFonts w:cs="Arial"/>
          <w:sz w:val="22"/>
        </w:rPr>
      </w:pPr>
    </w:p>
    <w:p w14:paraId="1E5B170E" w14:textId="24B08272" w:rsidR="00D13852" w:rsidRDefault="00D13852" w:rsidP="00D13852">
      <w:pPr>
        <w:rPr>
          <w:rFonts w:cs="Arial"/>
          <w:sz w:val="22"/>
        </w:rPr>
      </w:pPr>
      <w:r w:rsidRPr="00EF2E14">
        <w:rPr>
          <w:rFonts w:cs="Arial"/>
          <w:sz w:val="22"/>
        </w:rPr>
        <w:t>Nota:</w:t>
      </w:r>
      <w:r w:rsidR="00F10FBF">
        <w:rPr>
          <w:rFonts w:cs="Arial"/>
          <w:sz w:val="22"/>
        </w:rPr>
        <w:t xml:space="preserve"> </w:t>
      </w:r>
      <w:r w:rsidRPr="00EF2E14">
        <w:rPr>
          <w:rFonts w:cs="Arial"/>
          <w:sz w:val="22"/>
        </w:rPr>
        <w:t>Ajustar</w:t>
      </w:r>
      <w:r w:rsidR="00F10FBF">
        <w:rPr>
          <w:rFonts w:cs="Arial"/>
          <w:sz w:val="22"/>
        </w:rPr>
        <w:t xml:space="preserve"> </w:t>
      </w:r>
      <w:r w:rsidRPr="00EF2E14">
        <w:rPr>
          <w:rFonts w:cs="Arial"/>
          <w:sz w:val="22"/>
        </w:rPr>
        <w:t>el</w:t>
      </w:r>
      <w:r w:rsidR="00F10FBF">
        <w:rPr>
          <w:rFonts w:cs="Arial"/>
          <w:sz w:val="22"/>
        </w:rPr>
        <w:t xml:space="preserve"> </w:t>
      </w:r>
      <w:r w:rsidRPr="00EF2E14">
        <w:rPr>
          <w:rFonts w:cs="Arial"/>
          <w:sz w:val="22"/>
        </w:rPr>
        <w:t>número</w:t>
      </w:r>
      <w:r w:rsidR="00F10FBF">
        <w:rPr>
          <w:rFonts w:cs="Arial"/>
          <w:sz w:val="22"/>
        </w:rPr>
        <w:t xml:space="preserve"> </w:t>
      </w:r>
      <w:r w:rsidRPr="00EF2E14">
        <w:rPr>
          <w:rFonts w:cs="Arial"/>
          <w:sz w:val="22"/>
        </w:rPr>
        <w:t>de</w:t>
      </w:r>
      <w:r w:rsidR="00F10FBF">
        <w:rPr>
          <w:rFonts w:cs="Arial"/>
          <w:sz w:val="22"/>
        </w:rPr>
        <w:t xml:space="preserve"> </w:t>
      </w:r>
      <w:r w:rsidRPr="00EF2E14">
        <w:rPr>
          <w:rFonts w:cs="Arial"/>
          <w:sz w:val="22"/>
        </w:rPr>
        <w:t>filas</w:t>
      </w:r>
      <w:r w:rsidR="00F10FBF">
        <w:rPr>
          <w:rFonts w:cs="Arial"/>
          <w:sz w:val="22"/>
        </w:rPr>
        <w:t xml:space="preserve"> </w:t>
      </w:r>
      <w:r w:rsidRPr="00EF2E14">
        <w:rPr>
          <w:rFonts w:cs="Arial"/>
          <w:sz w:val="22"/>
        </w:rPr>
        <w:t>de</w:t>
      </w:r>
      <w:r w:rsidR="00F10FBF">
        <w:rPr>
          <w:rFonts w:cs="Arial"/>
          <w:sz w:val="22"/>
        </w:rPr>
        <w:t xml:space="preserve"> </w:t>
      </w:r>
      <w:r w:rsidRPr="00EF2E14">
        <w:rPr>
          <w:rFonts w:cs="Arial"/>
          <w:sz w:val="22"/>
        </w:rPr>
        <w:t>acuerdo</w:t>
      </w:r>
      <w:r w:rsidR="00F10FBF">
        <w:rPr>
          <w:rFonts w:cs="Arial"/>
          <w:sz w:val="22"/>
        </w:rPr>
        <w:t xml:space="preserve"> </w:t>
      </w:r>
      <w:r w:rsidRPr="00EF2E14">
        <w:rPr>
          <w:rFonts w:cs="Arial"/>
          <w:sz w:val="22"/>
        </w:rPr>
        <w:t>a</w:t>
      </w:r>
      <w:r w:rsidR="00F10FBF">
        <w:rPr>
          <w:rFonts w:cs="Arial"/>
          <w:sz w:val="22"/>
        </w:rPr>
        <w:t xml:space="preserve"> </w:t>
      </w:r>
      <w:r w:rsidRPr="00EF2E14">
        <w:rPr>
          <w:rFonts w:cs="Arial"/>
          <w:sz w:val="22"/>
        </w:rPr>
        <w:t>las</w:t>
      </w:r>
      <w:r w:rsidR="00F10FBF">
        <w:rPr>
          <w:rFonts w:cs="Arial"/>
          <w:sz w:val="22"/>
        </w:rPr>
        <w:t xml:space="preserve"> </w:t>
      </w:r>
      <w:r w:rsidRPr="00EF2E14">
        <w:rPr>
          <w:rFonts w:cs="Arial"/>
          <w:sz w:val="22"/>
        </w:rPr>
        <w:t>preguntas</w:t>
      </w:r>
      <w:r w:rsidR="00F10FBF">
        <w:rPr>
          <w:rFonts w:cs="Arial"/>
          <w:sz w:val="22"/>
        </w:rPr>
        <w:t xml:space="preserve"> </w:t>
      </w:r>
      <w:r w:rsidRPr="00EF2E14">
        <w:rPr>
          <w:rFonts w:cs="Arial"/>
          <w:sz w:val="22"/>
        </w:rPr>
        <w:t>enviadas.</w:t>
      </w:r>
      <w:r w:rsidR="00F10FBF">
        <w:rPr>
          <w:rFonts w:cs="Arial"/>
          <w:sz w:val="22"/>
        </w:rPr>
        <w:t xml:space="preserve"> </w:t>
      </w:r>
    </w:p>
    <w:p w14:paraId="27903294" w14:textId="77777777" w:rsidR="00D13852" w:rsidRPr="00EF2E14" w:rsidRDefault="00D13852" w:rsidP="00D13852">
      <w:pPr>
        <w:rPr>
          <w:rFonts w:cs="Arial"/>
          <w:sz w:val="22"/>
        </w:rPr>
      </w:pPr>
    </w:p>
    <w:p w14:paraId="61F11DF9" w14:textId="1D82385F" w:rsidR="00D13852" w:rsidRDefault="00D13852" w:rsidP="00D13852">
      <w:pPr>
        <w:rPr>
          <w:rFonts w:cs="Arial"/>
          <w:b/>
          <w:sz w:val="22"/>
        </w:rPr>
      </w:pPr>
      <w:r w:rsidRPr="00EF2E14">
        <w:rPr>
          <w:rFonts w:cs="Arial"/>
          <w:sz w:val="22"/>
        </w:rPr>
        <w:t>Deberá</w:t>
      </w:r>
      <w:r w:rsidR="00F10FBF">
        <w:rPr>
          <w:rFonts w:cs="Arial"/>
          <w:sz w:val="22"/>
        </w:rPr>
        <w:t xml:space="preserve"> </w:t>
      </w:r>
      <w:r w:rsidRPr="00EF2E14">
        <w:rPr>
          <w:rFonts w:cs="Arial"/>
          <w:sz w:val="22"/>
        </w:rPr>
        <w:t>enviar</w:t>
      </w:r>
      <w:r w:rsidR="00F10FBF">
        <w:rPr>
          <w:rFonts w:cs="Arial"/>
          <w:sz w:val="22"/>
        </w:rPr>
        <w:t xml:space="preserve"> </w:t>
      </w:r>
      <w:r w:rsidRPr="00EF2E14">
        <w:rPr>
          <w:rFonts w:cs="Arial"/>
          <w:sz w:val="22"/>
        </w:rPr>
        <w:t>a</w:t>
      </w:r>
      <w:r w:rsidR="00F10FBF">
        <w:rPr>
          <w:rFonts w:cs="Arial"/>
          <w:sz w:val="22"/>
        </w:rPr>
        <w:t xml:space="preserve"> </w:t>
      </w:r>
      <w:r w:rsidRPr="00EF2E14">
        <w:rPr>
          <w:rFonts w:cs="Arial"/>
          <w:sz w:val="22"/>
        </w:rPr>
        <w:t>través</w:t>
      </w:r>
      <w:r w:rsidR="00F10FBF">
        <w:rPr>
          <w:rFonts w:cs="Arial"/>
          <w:sz w:val="22"/>
        </w:rPr>
        <w:t xml:space="preserve"> </w:t>
      </w:r>
      <w:r w:rsidRPr="00EF2E14">
        <w:rPr>
          <w:rFonts w:cs="Arial"/>
          <w:sz w:val="22"/>
        </w:rPr>
        <w:t>del</w:t>
      </w:r>
      <w:r w:rsidR="00F10FBF">
        <w:rPr>
          <w:rFonts w:cs="Arial"/>
          <w:sz w:val="22"/>
        </w:rPr>
        <w:t xml:space="preserve"> </w:t>
      </w:r>
      <w:r w:rsidRPr="00EF2E14">
        <w:rPr>
          <w:rFonts w:cs="Arial"/>
          <w:sz w:val="22"/>
        </w:rPr>
        <w:t>sistema</w:t>
      </w:r>
      <w:r w:rsidR="00F10FBF">
        <w:rPr>
          <w:rFonts w:cs="Arial"/>
          <w:sz w:val="22"/>
        </w:rPr>
        <w:t xml:space="preserve"> </w:t>
      </w:r>
      <w:r w:rsidRPr="00EF2E14">
        <w:rPr>
          <w:rFonts w:cs="Arial"/>
          <w:sz w:val="22"/>
        </w:rPr>
        <w:t>CompraNet</w:t>
      </w:r>
      <w:r w:rsidR="00F10FBF">
        <w:rPr>
          <w:rFonts w:cs="Arial"/>
          <w:sz w:val="22"/>
        </w:rPr>
        <w:t xml:space="preserve"> </w:t>
      </w:r>
      <w:r w:rsidRPr="00EF2E14">
        <w:rPr>
          <w:rFonts w:cs="Arial"/>
          <w:sz w:val="22"/>
        </w:rPr>
        <w:t>una</w:t>
      </w:r>
      <w:r w:rsidR="00F10FBF">
        <w:rPr>
          <w:rFonts w:cs="Arial"/>
          <w:sz w:val="22"/>
        </w:rPr>
        <w:t xml:space="preserve"> </w:t>
      </w:r>
      <w:r w:rsidRPr="00EF2E14">
        <w:rPr>
          <w:rFonts w:cs="Arial"/>
          <w:sz w:val="22"/>
        </w:rPr>
        <w:t>versión</w:t>
      </w:r>
      <w:r w:rsidR="00F10FBF">
        <w:rPr>
          <w:rFonts w:cs="Arial"/>
          <w:sz w:val="22"/>
        </w:rPr>
        <w:t xml:space="preserve"> </w:t>
      </w:r>
      <w:r w:rsidRPr="00EF2E14">
        <w:rPr>
          <w:rFonts w:cs="Arial"/>
          <w:sz w:val="22"/>
        </w:rPr>
        <w:t>en</w:t>
      </w:r>
      <w:r w:rsidR="00F10FBF">
        <w:rPr>
          <w:rFonts w:cs="Arial"/>
          <w:sz w:val="22"/>
        </w:rPr>
        <w:t xml:space="preserve"> </w:t>
      </w:r>
      <w:r w:rsidRPr="00EF2E14">
        <w:rPr>
          <w:rFonts w:cs="Arial"/>
          <w:sz w:val="22"/>
        </w:rPr>
        <w:t>“PDF”</w:t>
      </w:r>
      <w:r w:rsidR="00F10FBF">
        <w:rPr>
          <w:rFonts w:cs="Arial"/>
          <w:sz w:val="22"/>
        </w:rPr>
        <w:t xml:space="preserve"> </w:t>
      </w:r>
      <w:r w:rsidRPr="00EF2E14">
        <w:rPr>
          <w:rFonts w:cs="Arial"/>
          <w:sz w:val="22"/>
        </w:rPr>
        <w:t>firmada</w:t>
      </w:r>
      <w:r w:rsidR="00F10FBF">
        <w:rPr>
          <w:rFonts w:cs="Arial"/>
          <w:sz w:val="22"/>
        </w:rPr>
        <w:t xml:space="preserve"> </w:t>
      </w:r>
      <w:r w:rsidRPr="00EF2E14">
        <w:rPr>
          <w:rFonts w:cs="Arial"/>
          <w:sz w:val="22"/>
        </w:rPr>
        <w:t>y</w:t>
      </w:r>
      <w:r w:rsidR="00F10FBF">
        <w:rPr>
          <w:rFonts w:cs="Arial"/>
          <w:sz w:val="22"/>
        </w:rPr>
        <w:t xml:space="preserve"> </w:t>
      </w:r>
      <w:r>
        <w:rPr>
          <w:rFonts w:cs="Arial"/>
          <w:b/>
          <w:sz w:val="22"/>
        </w:rPr>
        <w:t>un</w:t>
      </w:r>
      <w:r w:rsidR="00F10FBF">
        <w:rPr>
          <w:rFonts w:cs="Arial"/>
          <w:b/>
          <w:sz w:val="22"/>
        </w:rPr>
        <w:t xml:space="preserve"> </w:t>
      </w:r>
      <w:r>
        <w:rPr>
          <w:rFonts w:cs="Arial"/>
          <w:b/>
          <w:sz w:val="22"/>
        </w:rPr>
        <w:t>archivo</w:t>
      </w:r>
      <w:r w:rsidR="00F10FBF">
        <w:rPr>
          <w:rFonts w:cs="Arial"/>
          <w:b/>
          <w:sz w:val="22"/>
        </w:rPr>
        <w:t xml:space="preserve"> </w:t>
      </w:r>
      <w:r>
        <w:rPr>
          <w:rFonts w:cs="Arial"/>
          <w:b/>
          <w:sz w:val="22"/>
        </w:rPr>
        <w:t>en</w:t>
      </w:r>
      <w:r w:rsidR="00F10FBF">
        <w:rPr>
          <w:rFonts w:cs="Arial"/>
          <w:b/>
          <w:sz w:val="22"/>
        </w:rPr>
        <w:t xml:space="preserve"> </w:t>
      </w:r>
      <w:r>
        <w:rPr>
          <w:rFonts w:cs="Arial"/>
          <w:b/>
          <w:sz w:val="22"/>
        </w:rPr>
        <w:t>programa</w:t>
      </w:r>
      <w:r w:rsidR="00F10FBF">
        <w:rPr>
          <w:rFonts w:cs="Arial"/>
          <w:b/>
          <w:sz w:val="22"/>
        </w:rPr>
        <w:t xml:space="preserve"> </w:t>
      </w:r>
      <w:r>
        <w:rPr>
          <w:rFonts w:cs="Arial"/>
          <w:b/>
          <w:sz w:val="22"/>
        </w:rPr>
        <w:t>Word,</w:t>
      </w:r>
      <w:r w:rsidR="00F10FBF">
        <w:rPr>
          <w:rFonts w:cs="Arial"/>
          <w:b/>
          <w:sz w:val="22"/>
        </w:rPr>
        <w:t xml:space="preserve"> </w:t>
      </w:r>
      <w:r>
        <w:rPr>
          <w:rFonts w:cs="Arial"/>
          <w:b/>
          <w:sz w:val="22"/>
        </w:rPr>
        <w:t>con</w:t>
      </w:r>
      <w:r w:rsidR="00F10FBF">
        <w:rPr>
          <w:rFonts w:cs="Arial"/>
          <w:b/>
          <w:sz w:val="22"/>
        </w:rPr>
        <w:t xml:space="preserve"> </w:t>
      </w:r>
      <w:r>
        <w:rPr>
          <w:rFonts w:cs="Arial"/>
          <w:b/>
          <w:sz w:val="22"/>
        </w:rPr>
        <w:t>Tipo</w:t>
      </w:r>
      <w:r w:rsidR="00F10FBF">
        <w:rPr>
          <w:rFonts w:cs="Arial"/>
          <w:b/>
          <w:sz w:val="22"/>
        </w:rPr>
        <w:t xml:space="preserve"> </w:t>
      </w:r>
      <w:r>
        <w:rPr>
          <w:rFonts w:cs="Arial"/>
          <w:b/>
          <w:sz w:val="22"/>
        </w:rPr>
        <w:t>de</w:t>
      </w:r>
      <w:r w:rsidR="00F10FBF">
        <w:rPr>
          <w:rFonts w:cs="Arial"/>
          <w:b/>
          <w:sz w:val="22"/>
        </w:rPr>
        <w:t xml:space="preserve"> </w:t>
      </w:r>
      <w:r>
        <w:rPr>
          <w:rFonts w:cs="Arial"/>
          <w:b/>
          <w:sz w:val="22"/>
        </w:rPr>
        <w:t>letra</w:t>
      </w:r>
      <w:r w:rsidR="00F10FBF">
        <w:rPr>
          <w:rFonts w:cs="Arial"/>
          <w:b/>
          <w:sz w:val="22"/>
        </w:rPr>
        <w:t xml:space="preserve"> </w:t>
      </w:r>
      <w:proofErr w:type="spellStart"/>
      <w:r>
        <w:rPr>
          <w:rFonts w:cs="Arial"/>
          <w:b/>
          <w:sz w:val="22"/>
        </w:rPr>
        <w:t>arial</w:t>
      </w:r>
      <w:proofErr w:type="spellEnd"/>
      <w:r w:rsidR="00F10FBF">
        <w:rPr>
          <w:rFonts w:cs="Arial"/>
          <w:b/>
          <w:sz w:val="22"/>
        </w:rPr>
        <w:t xml:space="preserve"> </w:t>
      </w:r>
      <w:r>
        <w:rPr>
          <w:rFonts w:cs="Arial"/>
          <w:b/>
          <w:sz w:val="22"/>
        </w:rPr>
        <w:t>10,</w:t>
      </w:r>
      <w:r w:rsidR="00F10FBF">
        <w:rPr>
          <w:rFonts w:cs="Arial"/>
          <w:b/>
          <w:sz w:val="22"/>
        </w:rPr>
        <w:t xml:space="preserve"> </w:t>
      </w:r>
      <w:r>
        <w:rPr>
          <w:rFonts w:cs="Arial"/>
          <w:b/>
          <w:sz w:val="22"/>
        </w:rPr>
        <w:t>utilizando</w:t>
      </w:r>
      <w:r w:rsidR="00F10FBF">
        <w:rPr>
          <w:rFonts w:cs="Arial"/>
          <w:b/>
          <w:sz w:val="22"/>
        </w:rPr>
        <w:t xml:space="preserve"> </w:t>
      </w:r>
      <w:r>
        <w:rPr>
          <w:rFonts w:cs="Arial"/>
          <w:b/>
          <w:sz w:val="22"/>
        </w:rPr>
        <w:t>letras</w:t>
      </w:r>
      <w:r w:rsidR="00F10FBF">
        <w:rPr>
          <w:rFonts w:cs="Arial"/>
          <w:b/>
          <w:sz w:val="22"/>
        </w:rPr>
        <w:t xml:space="preserve"> </w:t>
      </w:r>
      <w:r>
        <w:rPr>
          <w:rFonts w:cs="Arial"/>
          <w:b/>
          <w:sz w:val="22"/>
        </w:rPr>
        <w:t>mayúsculas</w:t>
      </w:r>
      <w:r w:rsidR="00F10FBF">
        <w:rPr>
          <w:rFonts w:cs="Arial"/>
          <w:b/>
          <w:sz w:val="22"/>
        </w:rPr>
        <w:t xml:space="preserve"> </w:t>
      </w:r>
      <w:r>
        <w:rPr>
          <w:rFonts w:cs="Arial"/>
          <w:b/>
          <w:sz w:val="22"/>
        </w:rPr>
        <w:t>y</w:t>
      </w:r>
      <w:r w:rsidR="00F10FBF">
        <w:rPr>
          <w:rFonts w:cs="Arial"/>
          <w:b/>
          <w:sz w:val="22"/>
        </w:rPr>
        <w:t xml:space="preserve"> </w:t>
      </w:r>
      <w:r>
        <w:rPr>
          <w:rFonts w:cs="Arial"/>
          <w:b/>
          <w:sz w:val="22"/>
        </w:rPr>
        <w:t>minúsculas,</w:t>
      </w:r>
      <w:r w:rsidR="00F10FBF">
        <w:rPr>
          <w:rFonts w:cs="Arial"/>
          <w:b/>
          <w:sz w:val="22"/>
        </w:rPr>
        <w:t xml:space="preserve"> </w:t>
      </w:r>
      <w:r>
        <w:rPr>
          <w:rFonts w:cs="Arial"/>
          <w:b/>
          <w:sz w:val="22"/>
        </w:rPr>
        <w:t>(excepto</w:t>
      </w:r>
      <w:r w:rsidR="00F10FBF">
        <w:rPr>
          <w:rFonts w:cs="Arial"/>
          <w:b/>
          <w:sz w:val="22"/>
        </w:rPr>
        <w:t xml:space="preserve"> </w:t>
      </w:r>
      <w:r>
        <w:rPr>
          <w:rFonts w:cs="Arial"/>
          <w:b/>
          <w:sz w:val="22"/>
        </w:rPr>
        <w:t>referencias,</w:t>
      </w:r>
      <w:r w:rsidR="00F10FBF">
        <w:rPr>
          <w:rFonts w:cs="Arial"/>
          <w:b/>
          <w:sz w:val="22"/>
        </w:rPr>
        <w:t xml:space="preserve"> </w:t>
      </w:r>
      <w:r>
        <w:rPr>
          <w:rFonts w:cs="Arial"/>
          <w:b/>
          <w:sz w:val="22"/>
        </w:rPr>
        <w:t>nomenclaturas,</w:t>
      </w:r>
      <w:r w:rsidR="00F10FBF">
        <w:rPr>
          <w:rFonts w:cs="Arial"/>
          <w:b/>
          <w:sz w:val="22"/>
        </w:rPr>
        <w:t xml:space="preserve"> </w:t>
      </w:r>
      <w:r>
        <w:rPr>
          <w:rFonts w:cs="Arial"/>
          <w:b/>
          <w:sz w:val="22"/>
        </w:rPr>
        <w:t>y</w:t>
      </w:r>
      <w:r w:rsidR="00F10FBF">
        <w:rPr>
          <w:rFonts w:cs="Arial"/>
          <w:b/>
          <w:sz w:val="22"/>
        </w:rPr>
        <w:t xml:space="preserve"> </w:t>
      </w:r>
      <w:r>
        <w:rPr>
          <w:rFonts w:cs="Arial"/>
          <w:b/>
          <w:sz w:val="22"/>
        </w:rPr>
        <w:t>unidades</w:t>
      </w:r>
      <w:r w:rsidR="00F10FBF">
        <w:rPr>
          <w:rFonts w:cs="Arial"/>
          <w:b/>
          <w:sz w:val="22"/>
        </w:rPr>
        <w:t xml:space="preserve"> </w:t>
      </w:r>
      <w:r>
        <w:rPr>
          <w:rFonts w:cs="Arial"/>
          <w:b/>
          <w:sz w:val="22"/>
        </w:rPr>
        <w:t>de</w:t>
      </w:r>
      <w:r w:rsidR="00F10FBF">
        <w:rPr>
          <w:rFonts w:cs="Arial"/>
          <w:b/>
          <w:sz w:val="22"/>
        </w:rPr>
        <w:t xml:space="preserve"> </w:t>
      </w:r>
      <w:r>
        <w:rPr>
          <w:rFonts w:cs="Arial"/>
          <w:b/>
          <w:sz w:val="22"/>
        </w:rPr>
        <w:t>medida</w:t>
      </w:r>
    </w:p>
    <w:p w14:paraId="7A17BADC" w14:textId="77777777" w:rsidR="00D13852" w:rsidRPr="00EF2E14" w:rsidRDefault="00D13852" w:rsidP="00D13852">
      <w:pPr>
        <w:rPr>
          <w:rFonts w:cs="Arial"/>
          <w:sz w:val="22"/>
        </w:rPr>
      </w:pPr>
    </w:p>
    <w:p w14:paraId="7B688F37" w14:textId="6A60F1D4" w:rsidR="00D13852" w:rsidRPr="00EF2E14" w:rsidRDefault="00F10FBF" w:rsidP="00D13852">
      <w:pPr>
        <w:jc w:val="center"/>
        <w:rPr>
          <w:rFonts w:cs="Arial"/>
          <w:b/>
        </w:rPr>
      </w:pPr>
      <w:r>
        <w:rPr>
          <w:rFonts w:cs="Arial"/>
          <w:b/>
        </w:rPr>
        <w:t xml:space="preserve"> </w:t>
      </w:r>
      <w:r w:rsidR="00D13852" w:rsidRPr="00EF2E14">
        <w:rPr>
          <w:rFonts w:cs="Arial"/>
          <w:b/>
        </w:rPr>
        <w:t>A</w:t>
      </w:r>
      <w:r>
        <w:rPr>
          <w:rFonts w:cs="Arial"/>
          <w:b/>
        </w:rPr>
        <w:t xml:space="preserve"> </w:t>
      </w:r>
      <w:r w:rsidR="00D13852" w:rsidRPr="00EF2E14">
        <w:rPr>
          <w:rFonts w:cs="Arial"/>
          <w:b/>
        </w:rPr>
        <w:t>t</w:t>
      </w:r>
      <w:r>
        <w:rPr>
          <w:rFonts w:cs="Arial"/>
          <w:b/>
        </w:rPr>
        <w:t xml:space="preserve"> </w:t>
      </w:r>
      <w:r w:rsidR="00D13852" w:rsidRPr="00EF2E14">
        <w:rPr>
          <w:rFonts w:cs="Arial"/>
          <w:b/>
        </w:rPr>
        <w:t>e</w:t>
      </w:r>
      <w:r>
        <w:rPr>
          <w:rFonts w:cs="Arial"/>
          <w:b/>
        </w:rPr>
        <w:t xml:space="preserve"> </w:t>
      </w:r>
      <w:r w:rsidR="00D13852" w:rsidRPr="00EF2E14">
        <w:rPr>
          <w:rFonts w:cs="Arial"/>
          <w:b/>
        </w:rPr>
        <w:t>n</w:t>
      </w:r>
      <w:r>
        <w:rPr>
          <w:rFonts w:cs="Arial"/>
          <w:b/>
        </w:rPr>
        <w:t xml:space="preserve"> </w:t>
      </w:r>
      <w:r w:rsidR="00D13852" w:rsidRPr="00EF2E14">
        <w:rPr>
          <w:rFonts w:cs="Arial"/>
          <w:b/>
        </w:rPr>
        <w:t>t</w:t>
      </w:r>
      <w:r>
        <w:rPr>
          <w:rFonts w:cs="Arial"/>
          <w:b/>
        </w:rPr>
        <w:t xml:space="preserve"> </w:t>
      </w:r>
      <w:r w:rsidR="00D13852" w:rsidRPr="00EF2E14">
        <w:rPr>
          <w:rFonts w:cs="Arial"/>
          <w:b/>
        </w:rPr>
        <w:t>a</w:t>
      </w:r>
      <w:r>
        <w:rPr>
          <w:rFonts w:cs="Arial"/>
          <w:b/>
        </w:rPr>
        <w:t xml:space="preserve"> </w:t>
      </w:r>
      <w:r w:rsidR="00D13852" w:rsidRPr="00EF2E14">
        <w:rPr>
          <w:rFonts w:cs="Arial"/>
          <w:b/>
        </w:rPr>
        <w:t>m</w:t>
      </w:r>
      <w:r>
        <w:rPr>
          <w:rFonts w:cs="Arial"/>
          <w:b/>
        </w:rPr>
        <w:t xml:space="preserve"> </w:t>
      </w:r>
      <w:r w:rsidR="00D13852" w:rsidRPr="00EF2E14">
        <w:rPr>
          <w:rFonts w:cs="Arial"/>
          <w:b/>
        </w:rPr>
        <w:t>e</w:t>
      </w:r>
      <w:r>
        <w:rPr>
          <w:rFonts w:cs="Arial"/>
          <w:b/>
        </w:rPr>
        <w:t xml:space="preserve"> </w:t>
      </w:r>
      <w:r w:rsidR="00D13852" w:rsidRPr="00EF2E14">
        <w:rPr>
          <w:rFonts w:cs="Arial"/>
          <w:b/>
        </w:rPr>
        <w:t>n</w:t>
      </w:r>
      <w:r>
        <w:rPr>
          <w:rFonts w:cs="Arial"/>
          <w:b/>
        </w:rPr>
        <w:t xml:space="preserve"> </w:t>
      </w:r>
      <w:r w:rsidR="00D13852" w:rsidRPr="00EF2E14">
        <w:rPr>
          <w:rFonts w:cs="Arial"/>
          <w:b/>
        </w:rPr>
        <w:t>t</w:t>
      </w:r>
      <w:r>
        <w:rPr>
          <w:rFonts w:cs="Arial"/>
          <w:b/>
        </w:rPr>
        <w:t xml:space="preserve"> </w:t>
      </w:r>
      <w:r w:rsidR="00D13852" w:rsidRPr="00EF2E14">
        <w:rPr>
          <w:rFonts w:cs="Arial"/>
          <w:b/>
        </w:rPr>
        <w:t>e</w:t>
      </w:r>
    </w:p>
    <w:p w14:paraId="754B3693" w14:textId="77777777" w:rsidR="00D13852" w:rsidRDefault="00D13852" w:rsidP="00D13852">
      <w:pPr>
        <w:rPr>
          <w:rFonts w:cs="Arial"/>
          <w:sz w:val="22"/>
        </w:rPr>
      </w:pPr>
    </w:p>
    <w:p w14:paraId="6FB8FA6D" w14:textId="77777777" w:rsidR="00D13852" w:rsidRPr="00EF2E14" w:rsidRDefault="00D13852" w:rsidP="00D13852">
      <w:pPr>
        <w:pStyle w:val="Prrafodelista1"/>
        <w:rPr>
          <w:rFonts w:cs="Arial"/>
          <w:sz w:val="12"/>
        </w:rPr>
      </w:pPr>
    </w:p>
    <w:tbl>
      <w:tblPr>
        <w:tblW w:w="0" w:type="auto"/>
        <w:jc w:val="center"/>
        <w:tblLayout w:type="fixed"/>
        <w:tblCellMar>
          <w:left w:w="70" w:type="dxa"/>
          <w:right w:w="70" w:type="dxa"/>
        </w:tblCellMar>
        <w:tblLook w:val="0000" w:firstRow="0" w:lastRow="0" w:firstColumn="0" w:lastColumn="0" w:noHBand="0" w:noVBand="0"/>
      </w:tblPr>
      <w:tblGrid>
        <w:gridCol w:w="160"/>
        <w:gridCol w:w="2727"/>
        <w:gridCol w:w="170"/>
        <w:gridCol w:w="170"/>
        <w:gridCol w:w="170"/>
        <w:gridCol w:w="2727"/>
        <w:gridCol w:w="170"/>
        <w:gridCol w:w="170"/>
        <w:gridCol w:w="170"/>
        <w:gridCol w:w="2727"/>
        <w:gridCol w:w="170"/>
      </w:tblGrid>
      <w:tr w:rsidR="00D13852" w:rsidRPr="00EF2E14" w14:paraId="5833DA57" w14:textId="77777777" w:rsidTr="0040523C">
        <w:trPr>
          <w:cantSplit/>
          <w:trHeight w:val="447"/>
          <w:jc w:val="center"/>
        </w:trPr>
        <w:tc>
          <w:tcPr>
            <w:tcW w:w="160" w:type="dxa"/>
            <w:tcBorders>
              <w:top w:val="single" w:sz="8" w:space="0" w:color="auto"/>
              <w:left w:val="single" w:sz="8" w:space="0" w:color="auto"/>
            </w:tcBorders>
          </w:tcPr>
          <w:p w14:paraId="266C0B1B" w14:textId="77777777" w:rsidR="00D13852" w:rsidRPr="00EF2E14" w:rsidRDefault="00D13852" w:rsidP="0040523C">
            <w:pPr>
              <w:rPr>
                <w:rFonts w:cs="Arial"/>
                <w:sz w:val="22"/>
              </w:rPr>
            </w:pPr>
          </w:p>
        </w:tc>
        <w:tc>
          <w:tcPr>
            <w:tcW w:w="2727" w:type="dxa"/>
            <w:tcBorders>
              <w:top w:val="single" w:sz="8" w:space="0" w:color="auto"/>
            </w:tcBorders>
          </w:tcPr>
          <w:p w14:paraId="19F2C6AE" w14:textId="77777777" w:rsidR="00D13852" w:rsidRPr="00EF2E14" w:rsidRDefault="00D13852" w:rsidP="0040523C">
            <w:pPr>
              <w:rPr>
                <w:rFonts w:cs="Arial"/>
                <w:sz w:val="22"/>
              </w:rPr>
            </w:pPr>
          </w:p>
        </w:tc>
        <w:tc>
          <w:tcPr>
            <w:tcW w:w="170" w:type="dxa"/>
            <w:tcBorders>
              <w:top w:val="single" w:sz="8" w:space="0" w:color="auto"/>
              <w:right w:val="single" w:sz="8" w:space="0" w:color="auto"/>
            </w:tcBorders>
          </w:tcPr>
          <w:p w14:paraId="11BCB9B6" w14:textId="77777777" w:rsidR="00D13852" w:rsidRPr="00EF2E14" w:rsidRDefault="00D13852" w:rsidP="0040523C">
            <w:pPr>
              <w:rPr>
                <w:rFonts w:cs="Arial"/>
                <w:sz w:val="22"/>
              </w:rPr>
            </w:pPr>
          </w:p>
        </w:tc>
        <w:tc>
          <w:tcPr>
            <w:tcW w:w="170" w:type="dxa"/>
            <w:tcBorders>
              <w:left w:val="nil"/>
            </w:tcBorders>
          </w:tcPr>
          <w:p w14:paraId="102D2CF3" w14:textId="77777777" w:rsidR="00D13852" w:rsidRPr="00EF2E14" w:rsidRDefault="00D13852" w:rsidP="0040523C">
            <w:pPr>
              <w:rPr>
                <w:rFonts w:cs="Arial"/>
                <w:sz w:val="22"/>
              </w:rPr>
            </w:pPr>
          </w:p>
        </w:tc>
        <w:tc>
          <w:tcPr>
            <w:tcW w:w="170" w:type="dxa"/>
            <w:tcBorders>
              <w:top w:val="single" w:sz="8" w:space="0" w:color="auto"/>
              <w:left w:val="single" w:sz="8" w:space="0" w:color="auto"/>
            </w:tcBorders>
          </w:tcPr>
          <w:p w14:paraId="302211BD" w14:textId="77777777" w:rsidR="00D13852" w:rsidRPr="00EF2E14" w:rsidRDefault="00D13852" w:rsidP="0040523C">
            <w:pPr>
              <w:rPr>
                <w:rFonts w:cs="Arial"/>
                <w:sz w:val="22"/>
              </w:rPr>
            </w:pPr>
          </w:p>
        </w:tc>
        <w:tc>
          <w:tcPr>
            <w:tcW w:w="2727" w:type="dxa"/>
            <w:tcBorders>
              <w:top w:val="single" w:sz="8" w:space="0" w:color="auto"/>
            </w:tcBorders>
          </w:tcPr>
          <w:p w14:paraId="260F40A0" w14:textId="77777777" w:rsidR="00D13852" w:rsidRPr="00EF2E14" w:rsidRDefault="00D13852" w:rsidP="0040523C">
            <w:pPr>
              <w:rPr>
                <w:rFonts w:cs="Arial"/>
                <w:sz w:val="22"/>
              </w:rPr>
            </w:pPr>
          </w:p>
          <w:p w14:paraId="322F001C" w14:textId="77777777" w:rsidR="00D13852" w:rsidRPr="00EF2E14" w:rsidRDefault="00D13852" w:rsidP="0040523C">
            <w:pPr>
              <w:rPr>
                <w:rFonts w:cs="Arial"/>
                <w:sz w:val="22"/>
              </w:rPr>
            </w:pPr>
          </w:p>
          <w:p w14:paraId="5023FEAC" w14:textId="77777777" w:rsidR="00D13852" w:rsidRPr="00EF2E14" w:rsidRDefault="00D13852" w:rsidP="0040523C">
            <w:pPr>
              <w:rPr>
                <w:rFonts w:cs="Arial"/>
                <w:sz w:val="22"/>
              </w:rPr>
            </w:pPr>
          </w:p>
        </w:tc>
        <w:tc>
          <w:tcPr>
            <w:tcW w:w="170" w:type="dxa"/>
            <w:tcBorders>
              <w:top w:val="single" w:sz="8" w:space="0" w:color="auto"/>
              <w:right w:val="single" w:sz="8" w:space="0" w:color="auto"/>
            </w:tcBorders>
          </w:tcPr>
          <w:p w14:paraId="0FEDF7C9" w14:textId="77777777" w:rsidR="00D13852" w:rsidRPr="00EF2E14" w:rsidRDefault="00D13852" w:rsidP="0040523C">
            <w:pPr>
              <w:rPr>
                <w:rFonts w:cs="Arial"/>
                <w:sz w:val="22"/>
              </w:rPr>
            </w:pPr>
          </w:p>
        </w:tc>
        <w:tc>
          <w:tcPr>
            <w:tcW w:w="170" w:type="dxa"/>
            <w:tcBorders>
              <w:left w:val="nil"/>
            </w:tcBorders>
          </w:tcPr>
          <w:p w14:paraId="374791B1" w14:textId="77777777" w:rsidR="00D13852" w:rsidRPr="00EF2E14" w:rsidRDefault="00D13852" w:rsidP="0040523C">
            <w:pPr>
              <w:rPr>
                <w:rFonts w:cs="Arial"/>
                <w:sz w:val="22"/>
              </w:rPr>
            </w:pPr>
          </w:p>
        </w:tc>
        <w:tc>
          <w:tcPr>
            <w:tcW w:w="170" w:type="dxa"/>
            <w:tcBorders>
              <w:top w:val="single" w:sz="8" w:space="0" w:color="auto"/>
              <w:left w:val="single" w:sz="8" w:space="0" w:color="auto"/>
            </w:tcBorders>
          </w:tcPr>
          <w:p w14:paraId="4FAD0B91" w14:textId="77777777" w:rsidR="00D13852" w:rsidRPr="00EF2E14" w:rsidRDefault="00D13852" w:rsidP="0040523C">
            <w:pPr>
              <w:rPr>
                <w:rFonts w:cs="Arial"/>
                <w:sz w:val="22"/>
              </w:rPr>
            </w:pPr>
          </w:p>
        </w:tc>
        <w:tc>
          <w:tcPr>
            <w:tcW w:w="2727" w:type="dxa"/>
            <w:tcBorders>
              <w:top w:val="single" w:sz="8" w:space="0" w:color="auto"/>
            </w:tcBorders>
          </w:tcPr>
          <w:p w14:paraId="3CA19277" w14:textId="77777777" w:rsidR="00D13852" w:rsidRPr="00EF2E14" w:rsidRDefault="00D13852" w:rsidP="0040523C">
            <w:pPr>
              <w:rPr>
                <w:rFonts w:cs="Arial"/>
                <w:sz w:val="22"/>
              </w:rPr>
            </w:pPr>
          </w:p>
          <w:p w14:paraId="1D7CC270" w14:textId="77777777" w:rsidR="00D13852" w:rsidRPr="00EF2E14" w:rsidRDefault="00D13852" w:rsidP="0040523C">
            <w:pPr>
              <w:rPr>
                <w:rFonts w:cs="Arial"/>
                <w:sz w:val="22"/>
              </w:rPr>
            </w:pPr>
          </w:p>
        </w:tc>
        <w:tc>
          <w:tcPr>
            <w:tcW w:w="170" w:type="dxa"/>
            <w:tcBorders>
              <w:top w:val="single" w:sz="8" w:space="0" w:color="auto"/>
              <w:right w:val="single" w:sz="8" w:space="0" w:color="auto"/>
            </w:tcBorders>
          </w:tcPr>
          <w:p w14:paraId="563C090B" w14:textId="77777777" w:rsidR="00D13852" w:rsidRPr="00EF2E14" w:rsidRDefault="00D13852" w:rsidP="0040523C">
            <w:pPr>
              <w:rPr>
                <w:rFonts w:cs="Arial"/>
                <w:sz w:val="22"/>
              </w:rPr>
            </w:pPr>
          </w:p>
        </w:tc>
      </w:tr>
      <w:tr w:rsidR="00D13852" w:rsidRPr="00EF2E14" w14:paraId="1E25BE61" w14:textId="77777777" w:rsidTr="0040523C">
        <w:trPr>
          <w:cantSplit/>
          <w:jc w:val="center"/>
        </w:trPr>
        <w:tc>
          <w:tcPr>
            <w:tcW w:w="160" w:type="dxa"/>
            <w:tcBorders>
              <w:left w:val="single" w:sz="8" w:space="0" w:color="auto"/>
              <w:bottom w:val="single" w:sz="8" w:space="0" w:color="auto"/>
            </w:tcBorders>
          </w:tcPr>
          <w:p w14:paraId="584C124C" w14:textId="77777777" w:rsidR="00D13852" w:rsidRPr="00EF2E14" w:rsidRDefault="00D13852" w:rsidP="0040523C">
            <w:pPr>
              <w:rPr>
                <w:rFonts w:cs="Arial"/>
                <w:sz w:val="22"/>
              </w:rPr>
            </w:pPr>
          </w:p>
        </w:tc>
        <w:tc>
          <w:tcPr>
            <w:tcW w:w="2727" w:type="dxa"/>
            <w:tcBorders>
              <w:top w:val="single" w:sz="8" w:space="0" w:color="auto"/>
              <w:bottom w:val="single" w:sz="8" w:space="0" w:color="auto"/>
            </w:tcBorders>
            <w:shd w:val="clear" w:color="auto" w:fill="FFFFFF"/>
          </w:tcPr>
          <w:p w14:paraId="7966CD84" w14:textId="48D03FBA" w:rsidR="00D13852" w:rsidRPr="00EF2E14" w:rsidRDefault="00D13852" w:rsidP="0040523C">
            <w:pPr>
              <w:jc w:val="center"/>
              <w:rPr>
                <w:rFonts w:cs="Arial"/>
                <w:sz w:val="22"/>
              </w:rPr>
            </w:pPr>
            <w:r w:rsidRPr="00EF2E14">
              <w:rPr>
                <w:rFonts w:cs="Arial"/>
                <w:sz w:val="22"/>
              </w:rPr>
              <w:t>Nombre</w:t>
            </w:r>
            <w:r w:rsidR="00F10FBF">
              <w:rPr>
                <w:rFonts w:cs="Arial"/>
                <w:sz w:val="22"/>
              </w:rPr>
              <w:t xml:space="preserve"> </w:t>
            </w:r>
            <w:r w:rsidRPr="00EF2E14">
              <w:rPr>
                <w:rFonts w:cs="Arial"/>
                <w:sz w:val="22"/>
              </w:rPr>
              <w:t>del</w:t>
            </w:r>
            <w:r w:rsidR="00F10FBF">
              <w:rPr>
                <w:rFonts w:cs="Arial"/>
                <w:sz w:val="22"/>
              </w:rPr>
              <w:t xml:space="preserve"> </w:t>
            </w:r>
            <w:r w:rsidRPr="00EF2E14">
              <w:rPr>
                <w:rFonts w:cs="Arial"/>
                <w:sz w:val="22"/>
              </w:rPr>
              <w:t>representante</w:t>
            </w:r>
            <w:r w:rsidR="00F10FBF">
              <w:rPr>
                <w:rFonts w:cs="Arial"/>
                <w:sz w:val="22"/>
              </w:rPr>
              <w:t xml:space="preserve"> </w:t>
            </w:r>
            <w:r w:rsidRPr="00EF2E14">
              <w:rPr>
                <w:rFonts w:cs="Arial"/>
                <w:sz w:val="22"/>
              </w:rPr>
              <w:t>legal</w:t>
            </w:r>
            <w:r w:rsidR="00F10FBF">
              <w:rPr>
                <w:rFonts w:cs="Arial"/>
                <w:sz w:val="22"/>
              </w:rPr>
              <w:t xml:space="preserve"> </w:t>
            </w:r>
            <w:r w:rsidRPr="00EF2E14">
              <w:rPr>
                <w:rFonts w:cs="Arial"/>
                <w:sz w:val="22"/>
              </w:rPr>
              <w:t>y</w:t>
            </w:r>
            <w:r w:rsidR="00F10FBF">
              <w:rPr>
                <w:rFonts w:cs="Arial"/>
                <w:sz w:val="22"/>
              </w:rPr>
              <w:t xml:space="preserve"> </w:t>
            </w:r>
            <w:r w:rsidRPr="00EF2E14">
              <w:rPr>
                <w:rFonts w:cs="Arial"/>
                <w:sz w:val="22"/>
              </w:rPr>
              <w:t>Cargo</w:t>
            </w:r>
            <w:r w:rsidR="00F10FBF">
              <w:rPr>
                <w:rFonts w:cs="Arial"/>
                <w:sz w:val="22"/>
              </w:rPr>
              <w:t xml:space="preserve"> </w:t>
            </w:r>
            <w:r w:rsidRPr="00EF2E14">
              <w:rPr>
                <w:rFonts w:cs="Arial"/>
                <w:sz w:val="22"/>
              </w:rPr>
              <w:t>en</w:t>
            </w:r>
            <w:r w:rsidR="00F10FBF">
              <w:rPr>
                <w:rFonts w:cs="Arial"/>
                <w:sz w:val="22"/>
              </w:rPr>
              <w:t xml:space="preserve"> </w:t>
            </w:r>
            <w:r w:rsidRPr="00EF2E14">
              <w:rPr>
                <w:rFonts w:cs="Arial"/>
                <w:sz w:val="22"/>
              </w:rPr>
              <w:t>LA</w:t>
            </w:r>
            <w:r w:rsidR="00F10FBF">
              <w:rPr>
                <w:rFonts w:cs="Arial"/>
                <w:sz w:val="22"/>
              </w:rPr>
              <w:t xml:space="preserve"> </w:t>
            </w:r>
            <w:r w:rsidRPr="00EF2E14">
              <w:rPr>
                <w:rFonts w:cs="Arial"/>
                <w:sz w:val="22"/>
              </w:rPr>
              <w:t>EMPRESA</w:t>
            </w:r>
          </w:p>
        </w:tc>
        <w:tc>
          <w:tcPr>
            <w:tcW w:w="170" w:type="dxa"/>
            <w:tcBorders>
              <w:bottom w:val="single" w:sz="8" w:space="0" w:color="auto"/>
              <w:right w:val="single" w:sz="8" w:space="0" w:color="auto"/>
            </w:tcBorders>
            <w:shd w:val="clear" w:color="auto" w:fill="FFFFFF"/>
          </w:tcPr>
          <w:p w14:paraId="77E72DF9" w14:textId="77777777" w:rsidR="00D13852" w:rsidRPr="00EF2E14" w:rsidRDefault="00D13852" w:rsidP="0040523C">
            <w:pPr>
              <w:jc w:val="center"/>
              <w:rPr>
                <w:rFonts w:cs="Arial"/>
                <w:sz w:val="22"/>
              </w:rPr>
            </w:pPr>
          </w:p>
        </w:tc>
        <w:tc>
          <w:tcPr>
            <w:tcW w:w="170" w:type="dxa"/>
            <w:tcBorders>
              <w:left w:val="nil"/>
            </w:tcBorders>
            <w:shd w:val="clear" w:color="auto" w:fill="FFFFFF"/>
          </w:tcPr>
          <w:p w14:paraId="7ADB8E62" w14:textId="77777777" w:rsidR="00D13852" w:rsidRPr="00EF2E14" w:rsidRDefault="00D13852" w:rsidP="0040523C">
            <w:pPr>
              <w:jc w:val="center"/>
              <w:rPr>
                <w:rFonts w:cs="Arial"/>
                <w:sz w:val="22"/>
              </w:rPr>
            </w:pPr>
          </w:p>
        </w:tc>
        <w:tc>
          <w:tcPr>
            <w:tcW w:w="170" w:type="dxa"/>
            <w:tcBorders>
              <w:left w:val="single" w:sz="8" w:space="0" w:color="auto"/>
              <w:bottom w:val="single" w:sz="8" w:space="0" w:color="auto"/>
            </w:tcBorders>
            <w:shd w:val="clear" w:color="auto" w:fill="FFFFFF"/>
          </w:tcPr>
          <w:p w14:paraId="53F23937" w14:textId="77777777" w:rsidR="00D13852" w:rsidRPr="00EF2E14" w:rsidRDefault="00D13852" w:rsidP="0040523C">
            <w:pPr>
              <w:jc w:val="center"/>
              <w:rPr>
                <w:rFonts w:cs="Arial"/>
                <w:sz w:val="22"/>
              </w:rPr>
            </w:pPr>
          </w:p>
        </w:tc>
        <w:tc>
          <w:tcPr>
            <w:tcW w:w="2727" w:type="dxa"/>
            <w:tcBorders>
              <w:top w:val="single" w:sz="8" w:space="0" w:color="auto"/>
              <w:bottom w:val="single" w:sz="8" w:space="0" w:color="auto"/>
            </w:tcBorders>
            <w:shd w:val="clear" w:color="auto" w:fill="FFFFFF"/>
          </w:tcPr>
          <w:p w14:paraId="0E89D750" w14:textId="4DF05861" w:rsidR="00D13852" w:rsidRPr="00EF2E14" w:rsidRDefault="00D13852" w:rsidP="0040523C">
            <w:pPr>
              <w:jc w:val="center"/>
              <w:rPr>
                <w:rFonts w:cs="Arial"/>
                <w:sz w:val="22"/>
              </w:rPr>
            </w:pPr>
            <w:r w:rsidRPr="00EF2E14">
              <w:rPr>
                <w:rFonts w:cs="Arial"/>
                <w:sz w:val="22"/>
              </w:rPr>
              <w:t>Nombre</w:t>
            </w:r>
            <w:r w:rsidR="00F10FBF">
              <w:rPr>
                <w:rFonts w:cs="Arial"/>
                <w:sz w:val="22"/>
              </w:rPr>
              <w:t xml:space="preserve"> </w:t>
            </w:r>
            <w:r w:rsidRPr="00EF2E14">
              <w:rPr>
                <w:rFonts w:cs="Arial"/>
                <w:sz w:val="22"/>
              </w:rPr>
              <w:t>de</w:t>
            </w:r>
            <w:r w:rsidR="00F10FBF">
              <w:rPr>
                <w:rFonts w:cs="Arial"/>
                <w:sz w:val="22"/>
              </w:rPr>
              <w:t xml:space="preserve"> </w:t>
            </w:r>
            <w:r w:rsidRPr="00EF2E14">
              <w:rPr>
                <w:rFonts w:cs="Arial"/>
                <w:sz w:val="22"/>
              </w:rPr>
              <w:t>la</w:t>
            </w:r>
            <w:r w:rsidR="00F10FBF">
              <w:rPr>
                <w:rFonts w:cs="Arial"/>
                <w:sz w:val="22"/>
              </w:rPr>
              <w:t xml:space="preserve"> </w:t>
            </w:r>
            <w:r w:rsidRPr="00EF2E14">
              <w:rPr>
                <w:rFonts w:cs="Arial"/>
                <w:sz w:val="22"/>
              </w:rPr>
              <w:t>Empresa</w:t>
            </w:r>
          </w:p>
        </w:tc>
        <w:tc>
          <w:tcPr>
            <w:tcW w:w="170" w:type="dxa"/>
            <w:tcBorders>
              <w:bottom w:val="single" w:sz="8" w:space="0" w:color="auto"/>
              <w:right w:val="single" w:sz="8" w:space="0" w:color="auto"/>
            </w:tcBorders>
            <w:shd w:val="clear" w:color="auto" w:fill="FFFFFF"/>
          </w:tcPr>
          <w:p w14:paraId="5915D3DB" w14:textId="77777777" w:rsidR="00D13852" w:rsidRPr="00EF2E14" w:rsidRDefault="00D13852" w:rsidP="0040523C">
            <w:pPr>
              <w:jc w:val="center"/>
              <w:rPr>
                <w:rFonts w:cs="Arial"/>
                <w:sz w:val="22"/>
              </w:rPr>
            </w:pPr>
          </w:p>
        </w:tc>
        <w:tc>
          <w:tcPr>
            <w:tcW w:w="170" w:type="dxa"/>
            <w:tcBorders>
              <w:left w:val="nil"/>
            </w:tcBorders>
            <w:shd w:val="clear" w:color="auto" w:fill="FFFFFF"/>
          </w:tcPr>
          <w:p w14:paraId="356D5073" w14:textId="77777777" w:rsidR="00D13852" w:rsidRPr="00EF2E14" w:rsidRDefault="00D13852" w:rsidP="0040523C">
            <w:pPr>
              <w:jc w:val="center"/>
              <w:rPr>
                <w:rFonts w:cs="Arial"/>
                <w:sz w:val="22"/>
              </w:rPr>
            </w:pPr>
          </w:p>
        </w:tc>
        <w:tc>
          <w:tcPr>
            <w:tcW w:w="170" w:type="dxa"/>
            <w:tcBorders>
              <w:left w:val="single" w:sz="8" w:space="0" w:color="auto"/>
              <w:bottom w:val="single" w:sz="8" w:space="0" w:color="auto"/>
            </w:tcBorders>
            <w:shd w:val="clear" w:color="auto" w:fill="FFFFFF"/>
          </w:tcPr>
          <w:p w14:paraId="3DB42817" w14:textId="77777777" w:rsidR="00D13852" w:rsidRPr="00EF2E14" w:rsidRDefault="00D13852" w:rsidP="0040523C">
            <w:pPr>
              <w:jc w:val="center"/>
              <w:rPr>
                <w:rFonts w:cs="Arial"/>
                <w:sz w:val="22"/>
              </w:rPr>
            </w:pPr>
          </w:p>
        </w:tc>
        <w:tc>
          <w:tcPr>
            <w:tcW w:w="2727" w:type="dxa"/>
            <w:tcBorders>
              <w:top w:val="single" w:sz="8" w:space="0" w:color="auto"/>
              <w:bottom w:val="single" w:sz="8" w:space="0" w:color="auto"/>
            </w:tcBorders>
            <w:shd w:val="clear" w:color="auto" w:fill="FFFFFF"/>
          </w:tcPr>
          <w:p w14:paraId="4372CBCD" w14:textId="50BAE76C" w:rsidR="00D13852" w:rsidRPr="00EF2E14" w:rsidRDefault="00D13852" w:rsidP="0040523C">
            <w:pPr>
              <w:jc w:val="center"/>
              <w:rPr>
                <w:rFonts w:cs="Arial"/>
                <w:sz w:val="22"/>
              </w:rPr>
            </w:pPr>
            <w:r w:rsidRPr="00EF2E14">
              <w:rPr>
                <w:rFonts w:cs="Arial"/>
                <w:sz w:val="22"/>
              </w:rPr>
              <w:t>Firma</w:t>
            </w:r>
            <w:r w:rsidR="00F10FBF">
              <w:rPr>
                <w:rFonts w:cs="Arial"/>
                <w:sz w:val="22"/>
              </w:rPr>
              <w:t xml:space="preserve"> </w:t>
            </w:r>
            <w:r w:rsidRPr="00EF2E14">
              <w:rPr>
                <w:rFonts w:cs="Arial"/>
                <w:sz w:val="22"/>
              </w:rPr>
              <w:t>Autógrafa.</w:t>
            </w:r>
          </w:p>
        </w:tc>
        <w:tc>
          <w:tcPr>
            <w:tcW w:w="170" w:type="dxa"/>
            <w:tcBorders>
              <w:bottom w:val="single" w:sz="8" w:space="0" w:color="auto"/>
              <w:right w:val="single" w:sz="8" w:space="0" w:color="auto"/>
            </w:tcBorders>
          </w:tcPr>
          <w:p w14:paraId="26016253" w14:textId="77777777" w:rsidR="00D13852" w:rsidRPr="00EF2E14" w:rsidRDefault="00D13852" w:rsidP="0040523C">
            <w:pPr>
              <w:rPr>
                <w:rFonts w:cs="Arial"/>
                <w:sz w:val="22"/>
              </w:rPr>
            </w:pPr>
          </w:p>
        </w:tc>
      </w:tr>
    </w:tbl>
    <w:p w14:paraId="290559DE" w14:textId="77777777" w:rsidR="00D13852" w:rsidRPr="00EF2E14" w:rsidRDefault="00D13852" w:rsidP="00D13852">
      <w:pPr>
        <w:pStyle w:val="Prrafodelista1"/>
        <w:rPr>
          <w:rFonts w:cs="Arial"/>
        </w:rPr>
      </w:pPr>
    </w:p>
    <w:p w14:paraId="7E087C7C" w14:textId="036B449B" w:rsidR="00D13852" w:rsidRDefault="00D13852" w:rsidP="000317E6">
      <w:pPr>
        <w:jc w:val="center"/>
        <w:rPr>
          <w:rFonts w:cs="Arial"/>
          <w:sz w:val="22"/>
        </w:rPr>
      </w:pPr>
    </w:p>
    <w:p w14:paraId="4533A30F" w14:textId="77777777" w:rsidR="00C14DF9" w:rsidRDefault="00C14DF9" w:rsidP="000317E6">
      <w:pPr>
        <w:jc w:val="center"/>
        <w:rPr>
          <w:rFonts w:cs="Arial"/>
          <w:sz w:val="22"/>
        </w:rPr>
      </w:pPr>
    </w:p>
    <w:p w14:paraId="5A8BBA01" w14:textId="79D74C2C" w:rsidR="00D13852" w:rsidRDefault="00D13852" w:rsidP="000317E6">
      <w:pPr>
        <w:jc w:val="center"/>
        <w:rPr>
          <w:rFonts w:cs="Arial"/>
          <w:sz w:val="22"/>
        </w:rPr>
      </w:pPr>
    </w:p>
    <w:p w14:paraId="47827F59" w14:textId="1D2A56EC" w:rsidR="00C14DF9" w:rsidRPr="00EF2E14" w:rsidRDefault="00C14DF9" w:rsidP="00C14DF9">
      <w:pPr>
        <w:pStyle w:val="Ttulo3"/>
        <w:tabs>
          <w:tab w:val="left" w:pos="-720"/>
        </w:tabs>
        <w:ind w:left="1440" w:hanging="1440"/>
        <w:jc w:val="both"/>
        <w:rPr>
          <w:rFonts w:cs="Arial"/>
          <w:i w:val="0"/>
          <w:color w:val="002060"/>
          <w:sz w:val="22"/>
          <w:szCs w:val="22"/>
        </w:rPr>
      </w:pPr>
      <w:r w:rsidRPr="00EF2E14">
        <w:rPr>
          <w:rFonts w:cs="Arial"/>
          <w:i w:val="0"/>
          <w:color w:val="002060"/>
          <w:sz w:val="28"/>
          <w:szCs w:val="22"/>
        </w:rPr>
        <w:lastRenderedPageBreak/>
        <w:t>ANEXO</w:t>
      </w:r>
      <w:r w:rsidR="00F10FBF">
        <w:rPr>
          <w:rFonts w:cs="Arial"/>
          <w:i w:val="0"/>
          <w:color w:val="002060"/>
          <w:sz w:val="28"/>
          <w:szCs w:val="22"/>
        </w:rPr>
        <w:t xml:space="preserve"> </w:t>
      </w:r>
      <w:r w:rsidRPr="00EF2E14">
        <w:rPr>
          <w:rFonts w:cs="Arial"/>
          <w:i w:val="0"/>
          <w:color w:val="002060"/>
          <w:sz w:val="28"/>
          <w:szCs w:val="22"/>
        </w:rPr>
        <w:t>2a</w:t>
      </w:r>
      <w:r w:rsidR="00F10FBF">
        <w:rPr>
          <w:rFonts w:cs="Arial"/>
          <w:i w:val="0"/>
          <w:color w:val="002060"/>
          <w:sz w:val="28"/>
          <w:szCs w:val="22"/>
        </w:rPr>
        <w:t xml:space="preserve"> </w:t>
      </w:r>
      <w:r w:rsidRPr="00EF2E14">
        <w:rPr>
          <w:rFonts w:cs="Arial"/>
          <w:i w:val="0"/>
          <w:color w:val="002060"/>
          <w:sz w:val="22"/>
          <w:szCs w:val="22"/>
        </w:rPr>
        <w:tab/>
        <w:t>INSTRUCCIONES</w:t>
      </w:r>
      <w:r w:rsidR="00F10FBF">
        <w:rPr>
          <w:rFonts w:cs="Arial"/>
          <w:i w:val="0"/>
          <w:color w:val="002060"/>
          <w:sz w:val="22"/>
          <w:szCs w:val="22"/>
        </w:rPr>
        <w:t xml:space="preserve"> </w:t>
      </w:r>
      <w:r w:rsidRPr="00EF2E14">
        <w:rPr>
          <w:rFonts w:cs="Arial"/>
          <w:i w:val="0"/>
          <w:color w:val="002060"/>
          <w:sz w:val="22"/>
          <w:szCs w:val="22"/>
        </w:rPr>
        <w:t>PARA</w:t>
      </w:r>
      <w:r w:rsidR="00F10FBF">
        <w:rPr>
          <w:rFonts w:cs="Arial"/>
          <w:i w:val="0"/>
          <w:color w:val="002060"/>
          <w:sz w:val="22"/>
          <w:szCs w:val="22"/>
        </w:rPr>
        <w:t xml:space="preserve"> </w:t>
      </w:r>
      <w:r w:rsidRPr="00EF2E14">
        <w:rPr>
          <w:rFonts w:cs="Arial"/>
          <w:i w:val="0"/>
          <w:color w:val="002060"/>
          <w:sz w:val="22"/>
          <w:szCs w:val="22"/>
        </w:rPr>
        <w:t>EL</w:t>
      </w:r>
      <w:r w:rsidR="00F10FBF">
        <w:rPr>
          <w:rFonts w:cs="Arial"/>
          <w:i w:val="0"/>
          <w:color w:val="002060"/>
          <w:sz w:val="22"/>
          <w:szCs w:val="22"/>
        </w:rPr>
        <w:t xml:space="preserve"> </w:t>
      </w:r>
      <w:r w:rsidRPr="00EF2E14">
        <w:rPr>
          <w:rFonts w:cs="Arial"/>
          <w:i w:val="0"/>
          <w:color w:val="002060"/>
          <w:sz w:val="22"/>
          <w:szCs w:val="22"/>
        </w:rPr>
        <w:t>FORMATO</w:t>
      </w:r>
      <w:r w:rsidR="00F10FBF">
        <w:rPr>
          <w:rFonts w:cs="Arial"/>
          <w:i w:val="0"/>
          <w:color w:val="002060"/>
          <w:sz w:val="22"/>
          <w:szCs w:val="22"/>
        </w:rPr>
        <w:t xml:space="preserve"> </w:t>
      </w:r>
      <w:r w:rsidRPr="00EF2E14">
        <w:rPr>
          <w:rFonts w:cs="Arial"/>
          <w:i w:val="0"/>
          <w:color w:val="002060"/>
          <w:sz w:val="22"/>
          <w:szCs w:val="22"/>
        </w:rPr>
        <w:t>DE</w:t>
      </w:r>
      <w:r w:rsidR="00F10FBF">
        <w:rPr>
          <w:rFonts w:cs="Arial"/>
          <w:i w:val="0"/>
          <w:color w:val="002060"/>
          <w:sz w:val="22"/>
          <w:szCs w:val="22"/>
        </w:rPr>
        <w:t xml:space="preserve"> </w:t>
      </w:r>
      <w:r w:rsidRPr="00EF2E14">
        <w:rPr>
          <w:rFonts w:cs="Arial"/>
          <w:i w:val="0"/>
          <w:color w:val="002060"/>
          <w:sz w:val="22"/>
          <w:szCs w:val="22"/>
        </w:rPr>
        <w:t>ACLARACIÓN</w:t>
      </w:r>
      <w:r w:rsidR="00F10FBF">
        <w:rPr>
          <w:rFonts w:cs="Arial"/>
          <w:i w:val="0"/>
          <w:color w:val="002060"/>
          <w:sz w:val="22"/>
          <w:szCs w:val="22"/>
        </w:rPr>
        <w:t xml:space="preserve"> </w:t>
      </w:r>
      <w:r w:rsidRPr="00EF2E14">
        <w:rPr>
          <w:rFonts w:cs="Arial"/>
          <w:i w:val="0"/>
          <w:color w:val="002060"/>
          <w:sz w:val="22"/>
          <w:szCs w:val="22"/>
        </w:rPr>
        <w:t>A</w:t>
      </w:r>
      <w:r w:rsidR="00F10FBF">
        <w:rPr>
          <w:rFonts w:cs="Arial"/>
          <w:i w:val="0"/>
          <w:color w:val="002060"/>
          <w:sz w:val="22"/>
          <w:szCs w:val="22"/>
        </w:rPr>
        <w:t xml:space="preserve"> </w:t>
      </w:r>
      <w:r w:rsidRPr="00EF2E14">
        <w:rPr>
          <w:rFonts w:cs="Arial"/>
          <w:i w:val="0"/>
          <w:color w:val="002060"/>
          <w:sz w:val="22"/>
          <w:szCs w:val="22"/>
        </w:rPr>
        <w:t>LA</w:t>
      </w:r>
      <w:r w:rsidR="00F10FBF">
        <w:rPr>
          <w:rFonts w:cs="Arial"/>
          <w:i w:val="0"/>
          <w:color w:val="002060"/>
          <w:sz w:val="22"/>
          <w:szCs w:val="22"/>
        </w:rPr>
        <w:t xml:space="preserve">                                                       </w:t>
      </w:r>
      <w:r w:rsidRPr="00EF2E14">
        <w:rPr>
          <w:rFonts w:cs="Arial"/>
          <w:i w:val="0"/>
          <w:color w:val="002060"/>
          <w:sz w:val="22"/>
          <w:szCs w:val="22"/>
        </w:rPr>
        <w:t>CONVOCATORIA</w:t>
      </w:r>
      <w:r w:rsidR="00F10FBF">
        <w:rPr>
          <w:rFonts w:cs="Arial"/>
          <w:i w:val="0"/>
          <w:color w:val="002060"/>
          <w:sz w:val="22"/>
          <w:szCs w:val="22"/>
        </w:rPr>
        <w:t xml:space="preserve"> </w:t>
      </w:r>
      <w:r w:rsidRPr="00EF2E14">
        <w:rPr>
          <w:rFonts w:cs="Arial"/>
          <w:i w:val="0"/>
          <w:color w:val="002060"/>
          <w:sz w:val="22"/>
          <w:szCs w:val="22"/>
        </w:rPr>
        <w:t>DE</w:t>
      </w:r>
      <w:r w:rsidR="00F10FBF">
        <w:rPr>
          <w:rFonts w:cs="Arial"/>
          <w:i w:val="0"/>
          <w:color w:val="002060"/>
          <w:sz w:val="22"/>
          <w:szCs w:val="22"/>
        </w:rPr>
        <w:t xml:space="preserve"> </w:t>
      </w:r>
      <w:r w:rsidRPr="00EF2E14">
        <w:rPr>
          <w:rFonts w:cs="Arial"/>
          <w:i w:val="0"/>
          <w:color w:val="002060"/>
          <w:sz w:val="22"/>
          <w:szCs w:val="22"/>
        </w:rPr>
        <w:t>LA</w:t>
      </w:r>
      <w:r w:rsidR="00F10FBF">
        <w:rPr>
          <w:rFonts w:cs="Arial"/>
          <w:i w:val="0"/>
          <w:color w:val="002060"/>
          <w:sz w:val="22"/>
          <w:szCs w:val="22"/>
        </w:rPr>
        <w:t xml:space="preserve"> </w:t>
      </w:r>
      <w:r w:rsidRPr="00EF2E14">
        <w:rPr>
          <w:rFonts w:cs="Arial"/>
          <w:i w:val="0"/>
          <w:color w:val="002060"/>
          <w:sz w:val="22"/>
          <w:szCs w:val="22"/>
        </w:rPr>
        <w:t>LICITACIÓN.</w:t>
      </w:r>
    </w:p>
    <w:p w14:paraId="745C6048" w14:textId="77777777" w:rsidR="00C14DF9" w:rsidRPr="00EF2E14" w:rsidRDefault="00C14DF9" w:rsidP="00C14DF9">
      <w:pPr>
        <w:rPr>
          <w:rFonts w:cs="Arial"/>
          <w:sz w:val="22"/>
          <w:szCs w:val="22"/>
          <w:lang w:val="es-ES"/>
        </w:rPr>
      </w:pPr>
    </w:p>
    <w:p w14:paraId="16E69A07" w14:textId="7BAEE80D" w:rsidR="00C14DF9" w:rsidRPr="00EF2E14" w:rsidRDefault="00C14DF9" w:rsidP="00C14DF9">
      <w:pPr>
        <w:jc w:val="center"/>
        <w:rPr>
          <w:rFonts w:cs="Arial"/>
          <w:sz w:val="22"/>
          <w:lang w:val="es-ES"/>
        </w:rPr>
      </w:pPr>
      <w:r w:rsidRPr="00EF2E14">
        <w:rPr>
          <w:rFonts w:cs="Arial"/>
          <w:sz w:val="22"/>
          <w:lang w:val="es-ES"/>
        </w:rPr>
        <w:t>(En</w:t>
      </w:r>
      <w:r w:rsidR="00F10FBF">
        <w:rPr>
          <w:rFonts w:cs="Arial"/>
          <w:sz w:val="22"/>
          <w:lang w:val="es-ES"/>
        </w:rPr>
        <w:t xml:space="preserve"> </w:t>
      </w:r>
      <w:r w:rsidRPr="00EF2E14">
        <w:rPr>
          <w:rFonts w:cs="Arial"/>
          <w:sz w:val="22"/>
          <w:lang w:val="es-ES"/>
        </w:rPr>
        <w:t>papel</w:t>
      </w:r>
      <w:r w:rsidR="00F10FBF">
        <w:rPr>
          <w:rFonts w:cs="Arial"/>
          <w:sz w:val="22"/>
          <w:lang w:val="es-ES"/>
        </w:rPr>
        <w:t xml:space="preserve"> </w:t>
      </w:r>
      <w:r w:rsidRPr="00EF2E14">
        <w:rPr>
          <w:rFonts w:cs="Arial"/>
          <w:sz w:val="22"/>
          <w:lang w:val="es-ES"/>
        </w:rPr>
        <w:t>membretado</w:t>
      </w:r>
      <w:r w:rsidR="00F10FBF">
        <w:rPr>
          <w:rFonts w:cs="Arial"/>
          <w:sz w:val="22"/>
          <w:lang w:val="es-ES"/>
        </w:rPr>
        <w:t xml:space="preserve"> </w:t>
      </w:r>
      <w:r w:rsidRPr="00EF2E14">
        <w:rPr>
          <w:rFonts w:cs="Arial"/>
          <w:sz w:val="22"/>
          <w:lang w:val="es-ES"/>
        </w:rPr>
        <w:t>del</w:t>
      </w:r>
      <w:r w:rsidR="00F10FBF">
        <w:rPr>
          <w:rFonts w:cs="Arial"/>
          <w:sz w:val="22"/>
          <w:lang w:val="es-ES"/>
        </w:rPr>
        <w:t xml:space="preserve"> </w:t>
      </w:r>
      <w:r w:rsidRPr="00EF2E14">
        <w:rPr>
          <w:rFonts w:cs="Arial"/>
          <w:sz w:val="22"/>
          <w:lang w:val="es-ES"/>
        </w:rPr>
        <w:t>LICITANTE).</w:t>
      </w:r>
    </w:p>
    <w:p w14:paraId="2883AAF5" w14:textId="77777777" w:rsidR="00B74CBE" w:rsidRPr="009A2A5B" w:rsidRDefault="00B74CBE" w:rsidP="000317E6">
      <w:pPr>
        <w:rPr>
          <w:rFonts w:cs="Arial"/>
          <w:sz w:val="22"/>
          <w:lang w:val="es-ES"/>
        </w:rPr>
      </w:pPr>
    </w:p>
    <w:p w14:paraId="5E423F23" w14:textId="723EDB42" w:rsidR="00B74CBE" w:rsidRPr="009A2A5B" w:rsidRDefault="00B74CBE" w:rsidP="000317E6">
      <w:pPr>
        <w:rPr>
          <w:rFonts w:cs="Arial"/>
          <w:sz w:val="22"/>
          <w:lang w:val="es-ES"/>
        </w:rPr>
      </w:pPr>
      <w:r w:rsidRPr="009A2A5B">
        <w:rPr>
          <w:rFonts w:cs="Arial"/>
          <w:sz w:val="22"/>
          <w:lang w:val="es-ES"/>
        </w:rPr>
        <w:t>En</w:t>
      </w:r>
      <w:r w:rsidR="00F10FBF">
        <w:rPr>
          <w:rFonts w:cs="Arial"/>
          <w:sz w:val="22"/>
          <w:lang w:val="es-ES"/>
        </w:rPr>
        <w:t xml:space="preserve"> </w:t>
      </w:r>
      <w:r w:rsidRPr="009A2A5B">
        <w:rPr>
          <w:rFonts w:cs="Arial"/>
          <w:sz w:val="22"/>
          <w:lang w:val="es-ES"/>
        </w:rPr>
        <w:t>el</w:t>
      </w:r>
      <w:r w:rsidR="00F10FBF">
        <w:rPr>
          <w:rFonts w:cs="Arial"/>
          <w:sz w:val="22"/>
          <w:lang w:val="es-ES"/>
        </w:rPr>
        <w:t xml:space="preserve"> </w:t>
      </w:r>
      <w:r w:rsidRPr="009A2A5B">
        <w:rPr>
          <w:rFonts w:cs="Arial"/>
          <w:sz w:val="22"/>
          <w:lang w:val="es-ES"/>
        </w:rPr>
        <w:t>apartado</w:t>
      </w:r>
      <w:r w:rsidR="00F10FBF">
        <w:rPr>
          <w:rFonts w:cs="Arial"/>
          <w:sz w:val="22"/>
          <w:lang w:val="es-ES"/>
        </w:rPr>
        <w:t xml:space="preserve"> </w:t>
      </w:r>
      <w:r w:rsidRPr="009A2A5B">
        <w:rPr>
          <w:rFonts w:cs="Arial"/>
          <w:sz w:val="22"/>
          <w:lang w:val="es-ES"/>
        </w:rPr>
        <w:t>a</w:t>
      </w:r>
      <w:proofErr w:type="gramStart"/>
      <w:r w:rsidRPr="009A2A5B">
        <w:rPr>
          <w:rFonts w:cs="Arial"/>
          <w:sz w:val="22"/>
          <w:lang w:val="es-ES"/>
        </w:rPr>
        <w:t>).-</w:t>
      </w:r>
      <w:proofErr w:type="gramEnd"/>
      <w:r w:rsidR="00F10FBF">
        <w:rPr>
          <w:rFonts w:cs="Arial"/>
          <w:sz w:val="22"/>
          <w:lang w:val="es-ES"/>
        </w:rPr>
        <w:t xml:space="preserve"> </w:t>
      </w:r>
      <w:r w:rsidRPr="009A2A5B">
        <w:rPr>
          <w:rFonts w:cs="Arial"/>
          <w:sz w:val="22"/>
          <w:lang w:val="es-ES"/>
        </w:rPr>
        <w:t>de</w:t>
      </w:r>
      <w:r w:rsidR="00F10FBF">
        <w:rPr>
          <w:rFonts w:cs="Arial"/>
          <w:sz w:val="22"/>
          <w:lang w:val="es-ES"/>
        </w:rPr>
        <w:t xml:space="preserve"> </w:t>
      </w:r>
      <w:r w:rsidRPr="009A2A5B">
        <w:rPr>
          <w:rFonts w:cs="Arial"/>
          <w:sz w:val="22"/>
          <w:lang w:val="es-ES"/>
        </w:rPr>
        <w:t>carácter</w:t>
      </w:r>
      <w:r w:rsidR="00F10FBF">
        <w:rPr>
          <w:rFonts w:cs="Arial"/>
          <w:sz w:val="22"/>
          <w:lang w:val="es-ES"/>
        </w:rPr>
        <w:t xml:space="preserve"> </w:t>
      </w:r>
      <w:r w:rsidRPr="009A2A5B">
        <w:rPr>
          <w:rFonts w:cs="Arial"/>
          <w:sz w:val="22"/>
          <w:lang w:val="es-ES"/>
        </w:rPr>
        <w:t>administrativo</w:t>
      </w:r>
    </w:p>
    <w:p w14:paraId="2E7CFC28" w14:textId="77777777" w:rsidR="00B74CBE" w:rsidRPr="009A2A5B" w:rsidRDefault="00B74CBE" w:rsidP="000317E6">
      <w:pPr>
        <w:rPr>
          <w:rFonts w:cs="Arial"/>
          <w:sz w:val="22"/>
          <w:lang w:val="es-ES"/>
        </w:rPr>
      </w:pPr>
    </w:p>
    <w:p w14:paraId="0BE2473A" w14:textId="0F0194A6" w:rsidR="00B74CBE" w:rsidRPr="009A2A5B" w:rsidRDefault="00B74CBE" w:rsidP="000317E6">
      <w:pPr>
        <w:rPr>
          <w:rFonts w:cs="Arial"/>
          <w:sz w:val="22"/>
          <w:lang w:val="es-ES"/>
        </w:rPr>
      </w:pPr>
      <w:r w:rsidRPr="009A2A5B">
        <w:rPr>
          <w:rFonts w:cs="Arial"/>
          <w:sz w:val="22"/>
          <w:lang w:val="es-ES"/>
        </w:rPr>
        <w:t>Deberá</w:t>
      </w:r>
      <w:r w:rsidR="00F10FBF">
        <w:rPr>
          <w:rFonts w:cs="Arial"/>
          <w:sz w:val="22"/>
          <w:lang w:val="es-ES"/>
        </w:rPr>
        <w:t xml:space="preserve"> </w:t>
      </w:r>
      <w:r w:rsidRPr="009A2A5B">
        <w:rPr>
          <w:rFonts w:cs="Arial"/>
          <w:sz w:val="22"/>
          <w:lang w:val="es-ES"/>
        </w:rPr>
        <w:t>asentar</w:t>
      </w:r>
      <w:r w:rsidR="00F10FBF">
        <w:rPr>
          <w:rFonts w:cs="Arial"/>
          <w:sz w:val="22"/>
          <w:lang w:val="es-ES"/>
        </w:rPr>
        <w:t xml:space="preserve"> </w:t>
      </w:r>
      <w:r w:rsidRPr="009A2A5B">
        <w:rPr>
          <w:rFonts w:cs="Arial"/>
          <w:sz w:val="22"/>
          <w:lang w:val="es-ES"/>
        </w:rPr>
        <w:t>detalladamente</w:t>
      </w:r>
      <w:r w:rsidR="00F10FBF">
        <w:rPr>
          <w:rFonts w:cs="Arial"/>
          <w:sz w:val="22"/>
          <w:lang w:val="es-ES"/>
        </w:rPr>
        <w:t xml:space="preserve"> </w:t>
      </w:r>
      <w:r w:rsidRPr="009A2A5B">
        <w:rPr>
          <w:rFonts w:cs="Arial"/>
          <w:sz w:val="22"/>
          <w:lang w:val="es-ES"/>
        </w:rPr>
        <w:t>y</w:t>
      </w:r>
      <w:r w:rsidR="00F10FBF">
        <w:rPr>
          <w:rFonts w:cs="Arial"/>
          <w:sz w:val="22"/>
          <w:lang w:val="es-ES"/>
        </w:rPr>
        <w:t xml:space="preserve"> </w:t>
      </w:r>
      <w:r w:rsidRPr="009A2A5B">
        <w:rPr>
          <w:rFonts w:cs="Arial"/>
          <w:sz w:val="22"/>
          <w:lang w:val="es-ES"/>
        </w:rPr>
        <w:t>de</w:t>
      </w:r>
      <w:r w:rsidR="00F10FBF">
        <w:rPr>
          <w:rFonts w:cs="Arial"/>
          <w:sz w:val="22"/>
          <w:lang w:val="es-ES"/>
        </w:rPr>
        <w:t xml:space="preserve"> </w:t>
      </w:r>
      <w:r w:rsidRPr="009A2A5B">
        <w:rPr>
          <w:rFonts w:cs="Arial"/>
          <w:sz w:val="22"/>
          <w:lang w:val="es-ES"/>
        </w:rPr>
        <w:t>forma</w:t>
      </w:r>
      <w:r w:rsidR="00F10FBF">
        <w:rPr>
          <w:rFonts w:cs="Arial"/>
          <w:sz w:val="22"/>
          <w:lang w:val="es-ES"/>
        </w:rPr>
        <w:t xml:space="preserve"> </w:t>
      </w:r>
      <w:r w:rsidRPr="009A2A5B">
        <w:rPr>
          <w:rFonts w:cs="Arial"/>
          <w:sz w:val="22"/>
          <w:lang w:val="es-ES"/>
        </w:rPr>
        <w:t>clara</w:t>
      </w:r>
      <w:r w:rsidR="00F10FBF">
        <w:rPr>
          <w:rFonts w:cs="Arial"/>
          <w:sz w:val="22"/>
          <w:lang w:val="es-ES"/>
        </w:rPr>
        <w:t xml:space="preserve"> </w:t>
      </w:r>
      <w:r w:rsidRPr="009A2A5B">
        <w:rPr>
          <w:rFonts w:cs="Arial"/>
          <w:sz w:val="22"/>
          <w:lang w:val="es-ES"/>
        </w:rPr>
        <w:t>la</w:t>
      </w:r>
      <w:r w:rsidR="00F10FBF">
        <w:rPr>
          <w:rFonts w:cs="Arial"/>
          <w:sz w:val="22"/>
          <w:lang w:val="es-ES"/>
        </w:rPr>
        <w:t xml:space="preserve"> </w:t>
      </w:r>
      <w:r w:rsidRPr="009A2A5B">
        <w:rPr>
          <w:rFonts w:cs="Arial"/>
          <w:sz w:val="22"/>
          <w:lang w:val="es-ES"/>
        </w:rPr>
        <w:t>pregunta</w:t>
      </w:r>
      <w:r w:rsidR="00F10FBF">
        <w:rPr>
          <w:rFonts w:cs="Arial"/>
          <w:sz w:val="22"/>
          <w:lang w:val="es-ES"/>
        </w:rPr>
        <w:t xml:space="preserve"> </w:t>
      </w:r>
      <w:r w:rsidRPr="009A2A5B">
        <w:rPr>
          <w:rFonts w:cs="Arial"/>
          <w:sz w:val="22"/>
          <w:lang w:val="es-ES"/>
        </w:rPr>
        <w:t>de</w:t>
      </w:r>
      <w:r w:rsidR="00F10FBF">
        <w:rPr>
          <w:rFonts w:cs="Arial"/>
          <w:sz w:val="22"/>
          <w:lang w:val="es-ES"/>
        </w:rPr>
        <w:t xml:space="preserve"> </w:t>
      </w:r>
      <w:r w:rsidRPr="009A2A5B">
        <w:rPr>
          <w:rFonts w:cs="Arial"/>
          <w:sz w:val="22"/>
          <w:lang w:val="es-ES"/>
        </w:rPr>
        <w:t>aspectos</w:t>
      </w:r>
      <w:r w:rsidR="00F10FBF">
        <w:rPr>
          <w:rFonts w:cs="Arial"/>
          <w:sz w:val="22"/>
          <w:lang w:val="es-ES"/>
        </w:rPr>
        <w:t xml:space="preserve"> </w:t>
      </w:r>
      <w:r w:rsidRPr="009A2A5B">
        <w:rPr>
          <w:rFonts w:cs="Arial"/>
          <w:sz w:val="22"/>
          <w:lang w:val="es-ES"/>
        </w:rPr>
        <w:t>administrativos</w:t>
      </w:r>
      <w:r w:rsidR="00F10FBF">
        <w:rPr>
          <w:rFonts w:cs="Arial"/>
          <w:sz w:val="22"/>
          <w:lang w:val="es-ES"/>
        </w:rPr>
        <w:t xml:space="preserve"> </w:t>
      </w:r>
      <w:r w:rsidRPr="009A2A5B">
        <w:rPr>
          <w:rFonts w:cs="Arial"/>
          <w:sz w:val="22"/>
          <w:lang w:val="es-ES"/>
        </w:rPr>
        <w:t>que</w:t>
      </w:r>
      <w:r w:rsidR="00F10FBF">
        <w:rPr>
          <w:rFonts w:cs="Arial"/>
          <w:sz w:val="22"/>
          <w:lang w:val="es-ES"/>
        </w:rPr>
        <w:t xml:space="preserve"> </w:t>
      </w:r>
      <w:r w:rsidRPr="009A2A5B">
        <w:rPr>
          <w:rFonts w:cs="Arial"/>
          <w:sz w:val="22"/>
          <w:lang w:val="es-ES"/>
        </w:rPr>
        <w:t>solicite</w:t>
      </w:r>
      <w:r w:rsidR="00F10FBF">
        <w:rPr>
          <w:rFonts w:cs="Arial"/>
          <w:sz w:val="22"/>
          <w:lang w:val="es-ES"/>
        </w:rPr>
        <w:t xml:space="preserve"> </w:t>
      </w:r>
      <w:r w:rsidRPr="009A2A5B">
        <w:rPr>
          <w:rFonts w:cs="Arial"/>
          <w:sz w:val="22"/>
          <w:lang w:val="es-ES"/>
        </w:rPr>
        <w:t>sea</w:t>
      </w:r>
      <w:r w:rsidR="00F10FBF">
        <w:rPr>
          <w:rFonts w:cs="Arial"/>
          <w:sz w:val="22"/>
          <w:lang w:val="es-ES"/>
        </w:rPr>
        <w:t xml:space="preserve"> </w:t>
      </w:r>
      <w:r w:rsidRPr="009A2A5B">
        <w:rPr>
          <w:rFonts w:cs="Arial"/>
          <w:sz w:val="22"/>
          <w:lang w:val="es-ES"/>
        </w:rPr>
        <w:t>aclarada</w:t>
      </w:r>
      <w:r w:rsidR="00F10FBF">
        <w:rPr>
          <w:rFonts w:cs="Arial"/>
          <w:sz w:val="22"/>
          <w:lang w:val="es-ES"/>
        </w:rPr>
        <w:t xml:space="preserve"> </w:t>
      </w:r>
      <w:r w:rsidRPr="009A2A5B">
        <w:rPr>
          <w:rFonts w:cs="Arial"/>
          <w:sz w:val="22"/>
          <w:lang w:val="es-ES"/>
        </w:rPr>
        <w:t>en</w:t>
      </w:r>
      <w:r w:rsidR="00F10FBF">
        <w:rPr>
          <w:rFonts w:cs="Arial"/>
          <w:sz w:val="22"/>
          <w:lang w:val="es-ES"/>
        </w:rPr>
        <w:t xml:space="preserve"> </w:t>
      </w:r>
      <w:r w:rsidRPr="009A2A5B">
        <w:rPr>
          <w:rFonts w:cs="Arial"/>
          <w:sz w:val="22"/>
          <w:lang w:val="es-ES"/>
        </w:rPr>
        <w:t>el</w:t>
      </w:r>
      <w:r w:rsidR="00F10FBF">
        <w:rPr>
          <w:rFonts w:cs="Arial"/>
          <w:sz w:val="22"/>
          <w:lang w:val="es-ES"/>
        </w:rPr>
        <w:t xml:space="preserve"> </w:t>
      </w:r>
      <w:r w:rsidRPr="009A2A5B">
        <w:rPr>
          <w:rFonts w:cs="Arial"/>
          <w:sz w:val="22"/>
          <w:lang w:val="es-ES"/>
        </w:rPr>
        <w:t>evento</w:t>
      </w:r>
      <w:r w:rsidR="00F10FBF">
        <w:rPr>
          <w:rFonts w:cs="Arial"/>
          <w:sz w:val="22"/>
          <w:lang w:val="es-ES"/>
        </w:rPr>
        <w:t xml:space="preserve"> </w:t>
      </w:r>
      <w:r w:rsidRPr="009A2A5B">
        <w:rPr>
          <w:rFonts w:cs="Arial"/>
          <w:sz w:val="22"/>
          <w:lang w:val="es-ES"/>
        </w:rPr>
        <w:t>de</w:t>
      </w:r>
      <w:r w:rsidR="00F10FBF">
        <w:rPr>
          <w:rFonts w:cs="Arial"/>
          <w:sz w:val="22"/>
          <w:lang w:val="es-ES"/>
        </w:rPr>
        <w:t xml:space="preserve"> </w:t>
      </w:r>
      <w:r w:rsidRPr="009A2A5B">
        <w:rPr>
          <w:rFonts w:cs="Arial"/>
          <w:sz w:val="22"/>
          <w:lang w:val="es-ES"/>
        </w:rPr>
        <w:t>aclaración</w:t>
      </w:r>
      <w:r w:rsidR="00F10FBF">
        <w:rPr>
          <w:rFonts w:cs="Arial"/>
          <w:sz w:val="22"/>
          <w:lang w:val="es-ES"/>
        </w:rPr>
        <w:t xml:space="preserve"> </w:t>
      </w:r>
      <w:r w:rsidRPr="009A2A5B">
        <w:rPr>
          <w:rFonts w:cs="Arial"/>
          <w:sz w:val="22"/>
          <w:lang w:val="es-ES"/>
        </w:rPr>
        <w:t>a</w:t>
      </w:r>
      <w:r w:rsidR="00F10FBF">
        <w:rPr>
          <w:rFonts w:cs="Arial"/>
          <w:sz w:val="22"/>
          <w:lang w:val="es-ES"/>
        </w:rPr>
        <w:t xml:space="preserve"> </w:t>
      </w:r>
      <w:r w:rsidRPr="009A2A5B">
        <w:rPr>
          <w:rFonts w:cs="Arial"/>
          <w:sz w:val="22"/>
          <w:lang w:val="es-ES"/>
        </w:rPr>
        <w:t>la</w:t>
      </w:r>
      <w:r w:rsidR="00F10FBF">
        <w:rPr>
          <w:rFonts w:cs="Arial"/>
          <w:sz w:val="22"/>
          <w:lang w:val="es-ES"/>
        </w:rPr>
        <w:t xml:space="preserve"> </w:t>
      </w:r>
      <w:r w:rsidRPr="009A2A5B">
        <w:rPr>
          <w:rFonts w:cs="Arial"/>
          <w:sz w:val="22"/>
          <w:lang w:val="es-ES"/>
        </w:rPr>
        <w:t>CONVOCATORIA</w:t>
      </w:r>
      <w:r w:rsidR="00F10FBF">
        <w:rPr>
          <w:rFonts w:cs="Arial"/>
          <w:sz w:val="22"/>
          <w:lang w:val="es-ES"/>
        </w:rPr>
        <w:t xml:space="preserve"> </w:t>
      </w:r>
      <w:r w:rsidRPr="009A2A5B">
        <w:rPr>
          <w:rFonts w:cs="Arial"/>
          <w:sz w:val="22"/>
          <w:lang w:val="es-ES"/>
        </w:rPr>
        <w:t>A</w:t>
      </w:r>
      <w:r w:rsidR="00F10FBF">
        <w:rPr>
          <w:rFonts w:cs="Arial"/>
          <w:sz w:val="22"/>
          <w:lang w:val="es-ES"/>
        </w:rPr>
        <w:t xml:space="preserve"> </w:t>
      </w:r>
      <w:r w:rsidRPr="009A2A5B">
        <w:rPr>
          <w:rFonts w:cs="Arial"/>
          <w:sz w:val="22"/>
          <w:lang w:val="es-ES"/>
        </w:rPr>
        <w:t>LA</w:t>
      </w:r>
      <w:r w:rsidR="00F10FBF">
        <w:rPr>
          <w:rFonts w:cs="Arial"/>
          <w:sz w:val="22"/>
          <w:lang w:val="es-ES"/>
        </w:rPr>
        <w:t xml:space="preserve"> </w:t>
      </w:r>
      <w:r w:rsidRPr="009A2A5B">
        <w:rPr>
          <w:rFonts w:cs="Arial"/>
          <w:sz w:val="22"/>
          <w:lang w:val="es-ES"/>
        </w:rPr>
        <w:t>LICITACIÓN,</w:t>
      </w:r>
      <w:r w:rsidR="00F10FBF">
        <w:rPr>
          <w:rFonts w:cs="Arial"/>
          <w:sz w:val="22"/>
          <w:lang w:val="es-ES"/>
        </w:rPr>
        <w:t xml:space="preserve"> </w:t>
      </w:r>
      <w:r w:rsidRPr="009A2A5B">
        <w:rPr>
          <w:rFonts w:cs="Arial"/>
          <w:sz w:val="22"/>
          <w:lang w:val="es-ES"/>
        </w:rPr>
        <w:t>absteniéndose</w:t>
      </w:r>
      <w:r w:rsidR="00F10FBF">
        <w:rPr>
          <w:rFonts w:cs="Arial"/>
          <w:sz w:val="22"/>
          <w:lang w:val="es-ES"/>
        </w:rPr>
        <w:t xml:space="preserve"> </w:t>
      </w:r>
      <w:r w:rsidRPr="009A2A5B">
        <w:rPr>
          <w:rFonts w:cs="Arial"/>
          <w:sz w:val="22"/>
          <w:lang w:val="es-ES"/>
        </w:rPr>
        <w:t>de</w:t>
      </w:r>
      <w:r w:rsidR="00F10FBF">
        <w:rPr>
          <w:rFonts w:cs="Arial"/>
          <w:sz w:val="22"/>
          <w:lang w:val="es-ES"/>
        </w:rPr>
        <w:t xml:space="preserve"> </w:t>
      </w:r>
      <w:r w:rsidRPr="009A2A5B">
        <w:rPr>
          <w:rFonts w:cs="Arial"/>
          <w:sz w:val="22"/>
          <w:lang w:val="es-ES"/>
        </w:rPr>
        <w:t>hacer</w:t>
      </w:r>
      <w:r w:rsidR="00F10FBF">
        <w:rPr>
          <w:rFonts w:cs="Arial"/>
          <w:sz w:val="22"/>
          <w:lang w:val="es-ES"/>
        </w:rPr>
        <w:t xml:space="preserve"> </w:t>
      </w:r>
      <w:r w:rsidRPr="009A2A5B">
        <w:rPr>
          <w:rFonts w:cs="Arial"/>
          <w:sz w:val="22"/>
          <w:lang w:val="es-ES"/>
        </w:rPr>
        <w:t>anotaciones</w:t>
      </w:r>
      <w:r w:rsidR="00F10FBF">
        <w:rPr>
          <w:rFonts w:cs="Arial"/>
          <w:sz w:val="22"/>
          <w:lang w:val="es-ES"/>
        </w:rPr>
        <w:t xml:space="preserve"> </w:t>
      </w:r>
      <w:r w:rsidRPr="009A2A5B">
        <w:rPr>
          <w:rFonts w:cs="Arial"/>
          <w:sz w:val="22"/>
          <w:lang w:val="es-ES"/>
        </w:rPr>
        <w:t>en</w:t>
      </w:r>
      <w:r w:rsidR="00F10FBF">
        <w:rPr>
          <w:rFonts w:cs="Arial"/>
          <w:sz w:val="22"/>
          <w:lang w:val="es-ES"/>
        </w:rPr>
        <w:t xml:space="preserve"> </w:t>
      </w:r>
      <w:r w:rsidRPr="009A2A5B">
        <w:rPr>
          <w:rFonts w:cs="Arial"/>
          <w:sz w:val="22"/>
          <w:lang w:val="es-ES"/>
        </w:rPr>
        <w:t>el</w:t>
      </w:r>
      <w:r w:rsidR="00F10FBF">
        <w:rPr>
          <w:rFonts w:cs="Arial"/>
          <w:sz w:val="22"/>
          <w:lang w:val="es-ES"/>
        </w:rPr>
        <w:t xml:space="preserve"> </w:t>
      </w:r>
      <w:r w:rsidRPr="009A2A5B">
        <w:rPr>
          <w:rFonts w:cs="Arial"/>
          <w:sz w:val="22"/>
          <w:lang w:val="es-ES"/>
        </w:rPr>
        <w:t>espacio</w:t>
      </w:r>
      <w:r w:rsidR="00F10FBF">
        <w:rPr>
          <w:rFonts w:cs="Arial"/>
          <w:sz w:val="22"/>
          <w:lang w:val="es-ES"/>
        </w:rPr>
        <w:t xml:space="preserve"> </w:t>
      </w:r>
      <w:r w:rsidRPr="009A2A5B">
        <w:rPr>
          <w:rFonts w:cs="Arial"/>
          <w:sz w:val="22"/>
          <w:lang w:val="es-ES"/>
        </w:rPr>
        <w:t>correspondiente</w:t>
      </w:r>
      <w:r w:rsidR="00F10FBF">
        <w:rPr>
          <w:rFonts w:cs="Arial"/>
          <w:sz w:val="22"/>
          <w:lang w:val="es-ES"/>
        </w:rPr>
        <w:t xml:space="preserve"> </w:t>
      </w:r>
      <w:r w:rsidRPr="009A2A5B">
        <w:rPr>
          <w:rFonts w:cs="Arial"/>
          <w:sz w:val="22"/>
          <w:lang w:val="es-ES"/>
        </w:rPr>
        <w:t>a</w:t>
      </w:r>
      <w:r w:rsidR="00F10FBF">
        <w:rPr>
          <w:rFonts w:cs="Arial"/>
          <w:sz w:val="22"/>
          <w:lang w:val="es-ES"/>
        </w:rPr>
        <w:t xml:space="preserve"> </w:t>
      </w:r>
      <w:r w:rsidRPr="009A2A5B">
        <w:rPr>
          <w:rFonts w:cs="Arial"/>
          <w:sz w:val="22"/>
          <w:lang w:val="es-ES"/>
        </w:rPr>
        <w:t>respuestas,</w:t>
      </w:r>
      <w:r w:rsidR="00F10FBF">
        <w:rPr>
          <w:rFonts w:cs="Arial"/>
          <w:sz w:val="22"/>
          <w:lang w:val="es-ES"/>
        </w:rPr>
        <w:t xml:space="preserve"> </w:t>
      </w:r>
      <w:r w:rsidRPr="009A2A5B">
        <w:rPr>
          <w:rFonts w:cs="Arial"/>
          <w:sz w:val="22"/>
          <w:lang w:val="es-ES"/>
        </w:rPr>
        <w:t>ya</w:t>
      </w:r>
      <w:r w:rsidR="00F10FBF">
        <w:rPr>
          <w:rFonts w:cs="Arial"/>
          <w:sz w:val="22"/>
          <w:lang w:val="es-ES"/>
        </w:rPr>
        <w:t xml:space="preserve"> </w:t>
      </w:r>
      <w:r w:rsidRPr="009A2A5B">
        <w:rPr>
          <w:rFonts w:cs="Arial"/>
          <w:sz w:val="22"/>
          <w:lang w:val="es-ES"/>
        </w:rPr>
        <w:t>que</w:t>
      </w:r>
      <w:r w:rsidR="00F10FBF">
        <w:rPr>
          <w:rFonts w:cs="Arial"/>
          <w:sz w:val="22"/>
          <w:lang w:val="es-ES"/>
        </w:rPr>
        <w:t xml:space="preserve"> </w:t>
      </w:r>
      <w:proofErr w:type="spellStart"/>
      <w:r w:rsidRPr="009A2A5B">
        <w:rPr>
          <w:rFonts w:cs="Arial"/>
          <w:sz w:val="22"/>
          <w:lang w:val="es-ES"/>
        </w:rPr>
        <w:t>esta</w:t>
      </w:r>
      <w:proofErr w:type="spellEnd"/>
      <w:r w:rsidR="00F10FBF">
        <w:rPr>
          <w:rFonts w:cs="Arial"/>
          <w:sz w:val="22"/>
          <w:lang w:val="es-ES"/>
        </w:rPr>
        <w:t xml:space="preserve"> </w:t>
      </w:r>
      <w:r w:rsidRPr="009A2A5B">
        <w:rPr>
          <w:rFonts w:cs="Arial"/>
          <w:sz w:val="22"/>
          <w:lang w:val="es-ES"/>
        </w:rPr>
        <w:t>reservado</w:t>
      </w:r>
      <w:r w:rsidR="00F10FBF">
        <w:rPr>
          <w:rFonts w:cs="Arial"/>
          <w:sz w:val="22"/>
          <w:lang w:val="es-ES"/>
        </w:rPr>
        <w:t xml:space="preserve"> </w:t>
      </w:r>
      <w:r w:rsidRPr="009A2A5B">
        <w:rPr>
          <w:rFonts w:cs="Arial"/>
          <w:sz w:val="22"/>
          <w:lang w:val="es-ES"/>
        </w:rPr>
        <w:t>para</w:t>
      </w:r>
      <w:r w:rsidR="00F10FBF">
        <w:rPr>
          <w:rFonts w:cs="Arial"/>
          <w:sz w:val="22"/>
          <w:lang w:val="es-ES"/>
        </w:rPr>
        <w:t xml:space="preserve"> </w:t>
      </w:r>
      <w:r w:rsidRPr="009A2A5B">
        <w:rPr>
          <w:rFonts w:cs="Arial"/>
          <w:sz w:val="22"/>
          <w:lang w:val="es-ES"/>
        </w:rPr>
        <w:t>que</w:t>
      </w:r>
      <w:r w:rsidR="00F10FBF">
        <w:rPr>
          <w:rFonts w:cs="Arial"/>
          <w:sz w:val="22"/>
          <w:lang w:val="es-ES"/>
        </w:rPr>
        <w:t xml:space="preserve"> </w:t>
      </w:r>
      <w:r w:rsidRPr="009A2A5B">
        <w:rPr>
          <w:rFonts w:cs="Arial"/>
          <w:sz w:val="22"/>
          <w:lang w:val="es-ES"/>
        </w:rPr>
        <w:t>el</w:t>
      </w:r>
      <w:r w:rsidR="00F10FBF">
        <w:rPr>
          <w:rFonts w:cs="Arial"/>
          <w:sz w:val="22"/>
          <w:lang w:val="es-ES"/>
        </w:rPr>
        <w:t xml:space="preserve"> </w:t>
      </w:r>
      <w:r w:rsidRPr="009A2A5B">
        <w:rPr>
          <w:rFonts w:cs="Arial"/>
          <w:sz w:val="22"/>
          <w:lang w:val="es-ES"/>
        </w:rPr>
        <w:t>área</w:t>
      </w:r>
      <w:r w:rsidR="00F10FBF">
        <w:rPr>
          <w:rFonts w:cs="Arial"/>
          <w:sz w:val="22"/>
          <w:lang w:val="es-ES"/>
        </w:rPr>
        <w:t xml:space="preserve"> </w:t>
      </w:r>
      <w:r w:rsidRPr="009A2A5B">
        <w:rPr>
          <w:rFonts w:cs="Arial"/>
          <w:sz w:val="22"/>
          <w:lang w:val="es-ES"/>
        </w:rPr>
        <w:t>del</w:t>
      </w:r>
      <w:r w:rsidR="00F10FBF">
        <w:rPr>
          <w:rFonts w:cs="Arial"/>
          <w:sz w:val="22"/>
          <w:lang w:val="es-ES"/>
        </w:rPr>
        <w:t xml:space="preserve"> </w:t>
      </w:r>
      <w:r w:rsidRPr="009A2A5B">
        <w:rPr>
          <w:rFonts w:cs="Arial"/>
          <w:sz w:val="22"/>
          <w:lang w:val="es-ES"/>
        </w:rPr>
        <w:t>HOSPITAL</w:t>
      </w:r>
      <w:r w:rsidR="00F10FBF">
        <w:rPr>
          <w:rFonts w:cs="Arial"/>
          <w:sz w:val="22"/>
          <w:lang w:val="es-ES"/>
        </w:rPr>
        <w:t xml:space="preserve"> </w:t>
      </w:r>
      <w:r w:rsidRPr="009A2A5B">
        <w:rPr>
          <w:rFonts w:cs="Arial"/>
          <w:sz w:val="22"/>
          <w:lang w:val="es-ES"/>
        </w:rPr>
        <w:t>a</w:t>
      </w:r>
      <w:r w:rsidR="00F10FBF">
        <w:rPr>
          <w:rFonts w:cs="Arial"/>
          <w:sz w:val="22"/>
          <w:lang w:val="es-ES"/>
        </w:rPr>
        <w:t xml:space="preserve"> </w:t>
      </w:r>
      <w:r w:rsidRPr="009A2A5B">
        <w:rPr>
          <w:rFonts w:cs="Arial"/>
          <w:sz w:val="22"/>
          <w:lang w:val="es-ES"/>
        </w:rPr>
        <w:t>la</w:t>
      </w:r>
      <w:r w:rsidR="00F10FBF">
        <w:rPr>
          <w:rFonts w:cs="Arial"/>
          <w:sz w:val="22"/>
          <w:lang w:val="es-ES"/>
        </w:rPr>
        <w:t xml:space="preserve"> </w:t>
      </w:r>
      <w:r w:rsidRPr="009A2A5B">
        <w:rPr>
          <w:rFonts w:cs="Arial"/>
          <w:sz w:val="22"/>
          <w:lang w:val="es-ES"/>
        </w:rPr>
        <w:t>que</w:t>
      </w:r>
      <w:r w:rsidR="00F10FBF">
        <w:rPr>
          <w:rFonts w:cs="Arial"/>
          <w:sz w:val="22"/>
          <w:lang w:val="es-ES"/>
        </w:rPr>
        <w:t xml:space="preserve"> </w:t>
      </w:r>
      <w:r w:rsidRPr="009A2A5B">
        <w:rPr>
          <w:rFonts w:cs="Arial"/>
          <w:sz w:val="22"/>
          <w:lang w:val="es-ES"/>
        </w:rPr>
        <w:t>va</w:t>
      </w:r>
      <w:r w:rsidR="00F10FBF">
        <w:rPr>
          <w:rFonts w:cs="Arial"/>
          <w:sz w:val="22"/>
          <w:lang w:val="es-ES"/>
        </w:rPr>
        <w:t xml:space="preserve"> </w:t>
      </w:r>
      <w:r w:rsidRPr="009A2A5B">
        <w:rPr>
          <w:rFonts w:cs="Arial"/>
          <w:sz w:val="22"/>
          <w:lang w:val="es-ES"/>
        </w:rPr>
        <w:t>dirigida</w:t>
      </w:r>
      <w:r w:rsidR="00F10FBF">
        <w:rPr>
          <w:rFonts w:cs="Arial"/>
          <w:sz w:val="22"/>
          <w:lang w:val="es-ES"/>
        </w:rPr>
        <w:t xml:space="preserve"> </w:t>
      </w:r>
      <w:r w:rsidRPr="009A2A5B">
        <w:rPr>
          <w:rFonts w:cs="Arial"/>
          <w:sz w:val="22"/>
          <w:lang w:val="es-ES"/>
        </w:rPr>
        <w:t>la</w:t>
      </w:r>
      <w:r w:rsidR="00F10FBF">
        <w:rPr>
          <w:rFonts w:cs="Arial"/>
          <w:sz w:val="22"/>
          <w:lang w:val="es-ES"/>
        </w:rPr>
        <w:t xml:space="preserve"> </w:t>
      </w:r>
      <w:r w:rsidRPr="009A2A5B">
        <w:rPr>
          <w:rFonts w:cs="Arial"/>
          <w:sz w:val="22"/>
          <w:lang w:val="es-ES"/>
        </w:rPr>
        <w:t>pregunta,</w:t>
      </w:r>
      <w:r w:rsidR="00F10FBF">
        <w:rPr>
          <w:rFonts w:cs="Arial"/>
          <w:sz w:val="22"/>
          <w:lang w:val="es-ES"/>
        </w:rPr>
        <w:t xml:space="preserve"> </w:t>
      </w:r>
      <w:r w:rsidRPr="009A2A5B">
        <w:rPr>
          <w:rFonts w:cs="Arial"/>
          <w:sz w:val="22"/>
          <w:lang w:val="es-ES"/>
        </w:rPr>
        <w:t>de</w:t>
      </w:r>
      <w:r w:rsidR="00F10FBF">
        <w:rPr>
          <w:rFonts w:cs="Arial"/>
          <w:sz w:val="22"/>
          <w:lang w:val="es-ES"/>
        </w:rPr>
        <w:t xml:space="preserve"> </w:t>
      </w:r>
      <w:r w:rsidRPr="009A2A5B">
        <w:rPr>
          <w:rFonts w:cs="Arial"/>
          <w:sz w:val="22"/>
          <w:lang w:val="es-ES"/>
        </w:rPr>
        <w:t>respuesta</w:t>
      </w:r>
      <w:r w:rsidR="00F10FBF">
        <w:rPr>
          <w:rFonts w:cs="Arial"/>
          <w:sz w:val="22"/>
          <w:lang w:val="es-ES"/>
        </w:rPr>
        <w:t xml:space="preserve"> </w:t>
      </w:r>
      <w:r w:rsidRPr="009A2A5B">
        <w:rPr>
          <w:rFonts w:cs="Arial"/>
          <w:sz w:val="22"/>
          <w:lang w:val="es-ES"/>
        </w:rPr>
        <w:t>a</w:t>
      </w:r>
      <w:r w:rsidR="00F10FBF">
        <w:rPr>
          <w:rFonts w:cs="Arial"/>
          <w:sz w:val="22"/>
          <w:lang w:val="es-ES"/>
        </w:rPr>
        <w:t xml:space="preserve"> </w:t>
      </w:r>
      <w:r w:rsidRPr="009A2A5B">
        <w:rPr>
          <w:rFonts w:cs="Arial"/>
          <w:sz w:val="22"/>
          <w:lang w:val="es-ES"/>
        </w:rPr>
        <w:t>la</w:t>
      </w:r>
      <w:r w:rsidR="00F10FBF">
        <w:rPr>
          <w:rFonts w:cs="Arial"/>
          <w:sz w:val="22"/>
          <w:lang w:val="es-ES"/>
        </w:rPr>
        <w:t xml:space="preserve"> </w:t>
      </w:r>
      <w:r w:rsidRPr="009A2A5B">
        <w:rPr>
          <w:rFonts w:cs="Arial"/>
          <w:sz w:val="22"/>
          <w:lang w:val="es-ES"/>
        </w:rPr>
        <w:t>misma.</w:t>
      </w:r>
    </w:p>
    <w:p w14:paraId="02D3347F" w14:textId="77777777" w:rsidR="00B74CBE" w:rsidRPr="009A2A5B" w:rsidRDefault="00B74CBE" w:rsidP="000317E6">
      <w:pPr>
        <w:rPr>
          <w:rFonts w:cs="Arial"/>
          <w:sz w:val="22"/>
          <w:lang w:val="es-ES"/>
        </w:rPr>
      </w:pPr>
    </w:p>
    <w:p w14:paraId="1B5A8A96" w14:textId="77777777" w:rsidR="00B74CBE" w:rsidRPr="009A2A5B" w:rsidRDefault="00B74CBE" w:rsidP="000317E6">
      <w:pPr>
        <w:rPr>
          <w:rFonts w:cs="Arial"/>
          <w:sz w:val="22"/>
          <w:lang w:val="es-ES"/>
        </w:rPr>
      </w:pPr>
    </w:p>
    <w:p w14:paraId="7B834DB7" w14:textId="39ADA59C" w:rsidR="00B74CBE" w:rsidRPr="009A2A5B" w:rsidRDefault="00B74CBE" w:rsidP="000317E6">
      <w:pPr>
        <w:autoSpaceDE w:val="0"/>
        <w:autoSpaceDN w:val="0"/>
        <w:adjustRightInd w:val="0"/>
        <w:rPr>
          <w:rFonts w:cs="Arial"/>
          <w:sz w:val="22"/>
          <w:szCs w:val="22"/>
        </w:rPr>
      </w:pP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apartado</w:t>
      </w:r>
      <w:r w:rsidR="00F10FBF">
        <w:rPr>
          <w:rFonts w:cs="Arial"/>
          <w:sz w:val="22"/>
          <w:szCs w:val="22"/>
        </w:rPr>
        <w:t xml:space="preserve"> </w:t>
      </w:r>
      <w:r w:rsidRPr="009A2A5B">
        <w:rPr>
          <w:rFonts w:cs="Arial"/>
          <w:sz w:val="22"/>
          <w:szCs w:val="22"/>
        </w:rPr>
        <w:t>b</w:t>
      </w:r>
      <w:proofErr w:type="gramStart"/>
      <w:r w:rsidRPr="009A2A5B">
        <w:rPr>
          <w:rFonts w:cs="Arial"/>
          <w:sz w:val="22"/>
          <w:szCs w:val="22"/>
        </w:rPr>
        <w:t>).-</w:t>
      </w:r>
      <w:proofErr w:type="gramEnd"/>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carácter</w:t>
      </w:r>
      <w:r w:rsidR="00F10FBF">
        <w:rPr>
          <w:rFonts w:cs="Arial"/>
          <w:sz w:val="22"/>
          <w:szCs w:val="22"/>
        </w:rPr>
        <w:t xml:space="preserve"> </w:t>
      </w:r>
      <w:r w:rsidRPr="009A2A5B">
        <w:rPr>
          <w:rFonts w:cs="Arial"/>
          <w:sz w:val="22"/>
          <w:szCs w:val="22"/>
        </w:rPr>
        <w:t>técnico</w:t>
      </w:r>
    </w:p>
    <w:p w14:paraId="774972A4" w14:textId="77777777" w:rsidR="00B74CBE" w:rsidRPr="009A2A5B" w:rsidRDefault="00B74CBE" w:rsidP="000317E6">
      <w:pPr>
        <w:autoSpaceDE w:val="0"/>
        <w:autoSpaceDN w:val="0"/>
        <w:adjustRightInd w:val="0"/>
        <w:rPr>
          <w:rFonts w:cs="Arial"/>
          <w:sz w:val="22"/>
          <w:szCs w:val="22"/>
        </w:rPr>
      </w:pPr>
    </w:p>
    <w:p w14:paraId="57C005DF" w14:textId="771C9B58" w:rsidR="00B74CBE" w:rsidRPr="009A2A5B" w:rsidRDefault="00B74CBE" w:rsidP="000317E6">
      <w:pPr>
        <w:autoSpaceDE w:val="0"/>
        <w:autoSpaceDN w:val="0"/>
        <w:adjustRightInd w:val="0"/>
        <w:rPr>
          <w:rFonts w:cs="Arial"/>
          <w:sz w:val="22"/>
          <w:szCs w:val="22"/>
        </w:rPr>
      </w:pPr>
      <w:r w:rsidRPr="009A2A5B">
        <w:rPr>
          <w:rFonts w:cs="Arial"/>
          <w:sz w:val="22"/>
          <w:szCs w:val="22"/>
        </w:rPr>
        <w:t>Deberá</w:t>
      </w:r>
      <w:r w:rsidR="00F10FBF">
        <w:rPr>
          <w:rFonts w:cs="Arial"/>
          <w:sz w:val="22"/>
          <w:szCs w:val="22"/>
        </w:rPr>
        <w:t xml:space="preserve"> </w:t>
      </w:r>
      <w:r w:rsidRPr="009A2A5B">
        <w:rPr>
          <w:rFonts w:cs="Arial"/>
          <w:sz w:val="22"/>
          <w:szCs w:val="22"/>
        </w:rPr>
        <w:t>asentar</w:t>
      </w:r>
      <w:r w:rsidR="00F10FBF">
        <w:rPr>
          <w:rFonts w:cs="Arial"/>
          <w:sz w:val="22"/>
          <w:szCs w:val="22"/>
        </w:rPr>
        <w:t xml:space="preserve"> </w:t>
      </w:r>
      <w:r w:rsidRPr="009A2A5B">
        <w:rPr>
          <w:rFonts w:cs="Arial"/>
          <w:sz w:val="22"/>
          <w:szCs w:val="22"/>
        </w:rPr>
        <w:t>detalladamente</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forma</w:t>
      </w:r>
      <w:r w:rsidR="00F10FBF">
        <w:rPr>
          <w:rFonts w:cs="Arial"/>
          <w:sz w:val="22"/>
          <w:szCs w:val="22"/>
        </w:rPr>
        <w:t xml:space="preserve"> </w:t>
      </w:r>
      <w:r w:rsidRPr="009A2A5B">
        <w:rPr>
          <w:rFonts w:cs="Arial"/>
          <w:sz w:val="22"/>
          <w:szCs w:val="22"/>
        </w:rPr>
        <w:t>clara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pregunta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aspectos</w:t>
      </w:r>
      <w:r w:rsidR="00F10FBF">
        <w:rPr>
          <w:rFonts w:cs="Arial"/>
          <w:sz w:val="22"/>
          <w:szCs w:val="22"/>
        </w:rPr>
        <w:t xml:space="preserve"> </w:t>
      </w:r>
      <w:r w:rsidRPr="009A2A5B">
        <w:rPr>
          <w:rFonts w:cs="Arial"/>
          <w:sz w:val="22"/>
          <w:szCs w:val="22"/>
        </w:rPr>
        <w:t>técnicos</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solicite</w:t>
      </w:r>
      <w:r w:rsidR="00F10FBF">
        <w:rPr>
          <w:rFonts w:cs="Arial"/>
          <w:sz w:val="22"/>
          <w:szCs w:val="22"/>
        </w:rPr>
        <w:t xml:space="preserve"> </w:t>
      </w:r>
      <w:r w:rsidRPr="009A2A5B">
        <w:rPr>
          <w:rFonts w:cs="Arial"/>
          <w:sz w:val="22"/>
          <w:szCs w:val="22"/>
        </w:rPr>
        <w:t>sea</w:t>
      </w:r>
      <w:r w:rsidR="00F10FBF">
        <w:rPr>
          <w:rFonts w:cs="Arial"/>
          <w:sz w:val="22"/>
          <w:szCs w:val="22"/>
        </w:rPr>
        <w:t xml:space="preserve"> </w:t>
      </w:r>
      <w:r w:rsidRPr="009A2A5B">
        <w:rPr>
          <w:rFonts w:cs="Arial"/>
          <w:sz w:val="22"/>
          <w:szCs w:val="22"/>
        </w:rPr>
        <w:t>aclarada</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evento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aclaración</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CONVOCATORIA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LICITACIÓN,</w:t>
      </w:r>
      <w:r w:rsidR="00F10FBF">
        <w:rPr>
          <w:rFonts w:cs="Arial"/>
          <w:sz w:val="22"/>
          <w:szCs w:val="22"/>
        </w:rPr>
        <w:t xml:space="preserve"> </w:t>
      </w:r>
      <w:r w:rsidRPr="009A2A5B">
        <w:rPr>
          <w:rFonts w:cs="Arial"/>
          <w:sz w:val="22"/>
          <w:szCs w:val="22"/>
        </w:rPr>
        <w:t>absteniéndose</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hacer</w:t>
      </w:r>
      <w:r w:rsidR="00F10FBF">
        <w:rPr>
          <w:rFonts w:cs="Arial"/>
          <w:sz w:val="22"/>
          <w:szCs w:val="22"/>
        </w:rPr>
        <w:t xml:space="preserve"> </w:t>
      </w:r>
      <w:r w:rsidRPr="009A2A5B">
        <w:rPr>
          <w:rFonts w:cs="Arial"/>
          <w:sz w:val="22"/>
          <w:szCs w:val="22"/>
        </w:rPr>
        <w:t>anotaciones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espacio</w:t>
      </w:r>
      <w:r w:rsidR="00F10FBF">
        <w:rPr>
          <w:rFonts w:cs="Arial"/>
          <w:sz w:val="22"/>
          <w:szCs w:val="22"/>
        </w:rPr>
        <w:t xml:space="preserve"> </w:t>
      </w:r>
      <w:r w:rsidRPr="009A2A5B">
        <w:rPr>
          <w:rFonts w:cs="Arial"/>
          <w:sz w:val="22"/>
          <w:szCs w:val="22"/>
        </w:rPr>
        <w:t>correspondiente</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respuestas,</w:t>
      </w:r>
      <w:r w:rsidR="00F10FBF">
        <w:rPr>
          <w:rFonts w:cs="Arial"/>
          <w:sz w:val="22"/>
          <w:szCs w:val="22"/>
        </w:rPr>
        <w:t xml:space="preserve"> </w:t>
      </w:r>
      <w:r w:rsidRPr="009A2A5B">
        <w:rPr>
          <w:rFonts w:cs="Arial"/>
          <w:sz w:val="22"/>
          <w:szCs w:val="22"/>
        </w:rPr>
        <w:t>ya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proofErr w:type="spellStart"/>
      <w:r w:rsidRPr="009A2A5B">
        <w:rPr>
          <w:rFonts w:cs="Arial"/>
          <w:sz w:val="22"/>
          <w:szCs w:val="22"/>
        </w:rPr>
        <w:t>esta</w:t>
      </w:r>
      <w:proofErr w:type="spellEnd"/>
      <w:r w:rsidR="00F10FBF">
        <w:rPr>
          <w:rFonts w:cs="Arial"/>
          <w:sz w:val="22"/>
          <w:szCs w:val="22"/>
        </w:rPr>
        <w:t xml:space="preserve"> </w:t>
      </w:r>
      <w:r w:rsidRPr="009A2A5B">
        <w:rPr>
          <w:rFonts w:cs="Arial"/>
          <w:sz w:val="22"/>
          <w:szCs w:val="22"/>
        </w:rPr>
        <w:t>reservado</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área</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HOSPITAL</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va</w:t>
      </w:r>
      <w:r w:rsidR="00F10FBF">
        <w:rPr>
          <w:rFonts w:cs="Arial"/>
          <w:sz w:val="22"/>
          <w:szCs w:val="22"/>
        </w:rPr>
        <w:t xml:space="preserve"> </w:t>
      </w:r>
      <w:r w:rsidRPr="009A2A5B">
        <w:rPr>
          <w:rFonts w:cs="Arial"/>
          <w:sz w:val="22"/>
          <w:szCs w:val="22"/>
        </w:rPr>
        <w:t>dirigida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pregunta,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respuesta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misma.</w:t>
      </w:r>
    </w:p>
    <w:p w14:paraId="7CAE256F" w14:textId="77777777" w:rsidR="00B74CBE" w:rsidRPr="009A2A5B" w:rsidRDefault="00B74CBE" w:rsidP="000317E6">
      <w:pPr>
        <w:autoSpaceDE w:val="0"/>
        <w:autoSpaceDN w:val="0"/>
        <w:adjustRightInd w:val="0"/>
        <w:rPr>
          <w:rFonts w:cs="Arial"/>
          <w:sz w:val="22"/>
          <w:szCs w:val="22"/>
        </w:rPr>
      </w:pPr>
    </w:p>
    <w:p w14:paraId="6981B072" w14:textId="77777777" w:rsidR="00B74CBE" w:rsidRPr="009A2A5B" w:rsidRDefault="00B74CBE" w:rsidP="000317E6">
      <w:pPr>
        <w:autoSpaceDE w:val="0"/>
        <w:autoSpaceDN w:val="0"/>
        <w:adjustRightInd w:val="0"/>
        <w:rPr>
          <w:rFonts w:cs="Arial"/>
          <w:sz w:val="22"/>
          <w:szCs w:val="22"/>
        </w:rPr>
      </w:pPr>
    </w:p>
    <w:p w14:paraId="2F5AE2C7" w14:textId="4FAB5B8C" w:rsidR="00B74CBE" w:rsidRPr="009A2A5B" w:rsidRDefault="00B74CBE" w:rsidP="000317E6">
      <w:pPr>
        <w:autoSpaceDE w:val="0"/>
        <w:autoSpaceDN w:val="0"/>
        <w:adjustRightInd w:val="0"/>
        <w:rPr>
          <w:rFonts w:cs="Arial"/>
          <w:sz w:val="22"/>
          <w:szCs w:val="22"/>
        </w:rPr>
      </w:pP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ap</w:t>
      </w:r>
      <w:r w:rsidR="00C14DF9">
        <w:rPr>
          <w:rFonts w:cs="Arial"/>
          <w:sz w:val="22"/>
          <w:szCs w:val="22"/>
        </w:rPr>
        <w:t>artado</w:t>
      </w:r>
      <w:r w:rsidR="00F10FBF">
        <w:rPr>
          <w:rFonts w:cs="Arial"/>
          <w:sz w:val="22"/>
          <w:szCs w:val="22"/>
        </w:rPr>
        <w:t xml:space="preserve"> </w:t>
      </w:r>
      <w:r w:rsidR="00C14DF9">
        <w:rPr>
          <w:rFonts w:cs="Arial"/>
          <w:sz w:val="22"/>
          <w:szCs w:val="22"/>
        </w:rPr>
        <w:t>c</w:t>
      </w:r>
      <w:proofErr w:type="gramStart"/>
      <w:r w:rsidR="00C14DF9">
        <w:rPr>
          <w:rFonts w:cs="Arial"/>
          <w:sz w:val="22"/>
          <w:szCs w:val="22"/>
        </w:rPr>
        <w:t>).-</w:t>
      </w:r>
      <w:proofErr w:type="gramEnd"/>
      <w:r w:rsidR="00F10FBF">
        <w:rPr>
          <w:rFonts w:cs="Arial"/>
          <w:sz w:val="22"/>
          <w:szCs w:val="22"/>
        </w:rPr>
        <w:t xml:space="preserve"> </w:t>
      </w:r>
      <w:r w:rsidR="00C14DF9">
        <w:rPr>
          <w:rFonts w:cs="Arial"/>
          <w:sz w:val="22"/>
          <w:szCs w:val="22"/>
        </w:rPr>
        <w:t>de</w:t>
      </w:r>
      <w:r w:rsidR="00F10FBF">
        <w:rPr>
          <w:rFonts w:cs="Arial"/>
          <w:sz w:val="22"/>
          <w:szCs w:val="22"/>
        </w:rPr>
        <w:t xml:space="preserve"> </w:t>
      </w:r>
      <w:r w:rsidR="00C14DF9">
        <w:rPr>
          <w:rFonts w:cs="Arial"/>
          <w:sz w:val="22"/>
          <w:szCs w:val="22"/>
        </w:rPr>
        <w:t>carácter</w:t>
      </w:r>
      <w:r w:rsidR="00F10FBF">
        <w:rPr>
          <w:rFonts w:cs="Arial"/>
          <w:sz w:val="22"/>
          <w:szCs w:val="22"/>
        </w:rPr>
        <w:t xml:space="preserve"> </w:t>
      </w:r>
      <w:r w:rsidR="00C14DF9">
        <w:rPr>
          <w:rFonts w:cs="Arial"/>
          <w:sz w:val="22"/>
          <w:szCs w:val="22"/>
        </w:rPr>
        <w:t>económico</w:t>
      </w:r>
    </w:p>
    <w:p w14:paraId="4CBAAC35" w14:textId="77777777" w:rsidR="00B74CBE" w:rsidRPr="009A2A5B" w:rsidRDefault="00B74CBE" w:rsidP="000317E6">
      <w:pPr>
        <w:autoSpaceDE w:val="0"/>
        <w:autoSpaceDN w:val="0"/>
        <w:adjustRightInd w:val="0"/>
        <w:rPr>
          <w:rFonts w:cs="Arial"/>
          <w:sz w:val="22"/>
          <w:szCs w:val="22"/>
        </w:rPr>
      </w:pPr>
    </w:p>
    <w:p w14:paraId="306D44C5" w14:textId="7D6F2820" w:rsidR="00B74CBE" w:rsidRPr="009A2A5B" w:rsidRDefault="00B74CBE" w:rsidP="000317E6">
      <w:pPr>
        <w:autoSpaceDE w:val="0"/>
        <w:autoSpaceDN w:val="0"/>
        <w:adjustRightInd w:val="0"/>
        <w:rPr>
          <w:rFonts w:cs="Arial"/>
          <w:sz w:val="22"/>
          <w:szCs w:val="22"/>
        </w:rPr>
      </w:pPr>
      <w:r w:rsidRPr="009A2A5B">
        <w:rPr>
          <w:rFonts w:cs="Arial"/>
          <w:sz w:val="22"/>
          <w:szCs w:val="22"/>
        </w:rPr>
        <w:t>Deberá</w:t>
      </w:r>
      <w:r w:rsidR="00F10FBF">
        <w:rPr>
          <w:rFonts w:cs="Arial"/>
          <w:sz w:val="22"/>
          <w:szCs w:val="22"/>
        </w:rPr>
        <w:t xml:space="preserve"> </w:t>
      </w:r>
      <w:r w:rsidRPr="009A2A5B">
        <w:rPr>
          <w:rFonts w:cs="Arial"/>
          <w:sz w:val="22"/>
          <w:szCs w:val="22"/>
        </w:rPr>
        <w:t>asentar</w:t>
      </w:r>
      <w:r w:rsidR="00F10FBF">
        <w:rPr>
          <w:rFonts w:cs="Arial"/>
          <w:sz w:val="22"/>
          <w:szCs w:val="22"/>
        </w:rPr>
        <w:t xml:space="preserve"> </w:t>
      </w:r>
      <w:r w:rsidRPr="009A2A5B">
        <w:rPr>
          <w:rFonts w:cs="Arial"/>
          <w:sz w:val="22"/>
          <w:szCs w:val="22"/>
        </w:rPr>
        <w:t>detalladamente</w:t>
      </w:r>
      <w:r w:rsidR="00F10FBF">
        <w:rPr>
          <w:rFonts w:cs="Arial"/>
          <w:sz w:val="22"/>
          <w:szCs w:val="22"/>
        </w:rPr>
        <w:t xml:space="preserve"> </w:t>
      </w:r>
      <w:r w:rsidRPr="009A2A5B">
        <w:rPr>
          <w:rFonts w:cs="Arial"/>
          <w:sz w:val="22"/>
          <w:szCs w:val="22"/>
        </w:rPr>
        <w:t>y</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forma</w:t>
      </w:r>
      <w:r w:rsidR="00F10FBF">
        <w:rPr>
          <w:rFonts w:cs="Arial"/>
          <w:sz w:val="22"/>
          <w:szCs w:val="22"/>
        </w:rPr>
        <w:t xml:space="preserve"> </w:t>
      </w:r>
      <w:r w:rsidRPr="009A2A5B">
        <w:rPr>
          <w:rFonts w:cs="Arial"/>
          <w:sz w:val="22"/>
          <w:szCs w:val="22"/>
        </w:rPr>
        <w:t>clara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pregunta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aspectos</w:t>
      </w:r>
      <w:r w:rsidR="00F10FBF">
        <w:rPr>
          <w:rFonts w:cs="Arial"/>
          <w:sz w:val="22"/>
          <w:szCs w:val="22"/>
        </w:rPr>
        <w:t xml:space="preserve"> </w:t>
      </w:r>
      <w:r w:rsidRPr="009A2A5B">
        <w:rPr>
          <w:rFonts w:cs="Arial"/>
          <w:sz w:val="22"/>
          <w:szCs w:val="22"/>
        </w:rPr>
        <w:t>técnicos</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solicite</w:t>
      </w:r>
      <w:r w:rsidR="00F10FBF">
        <w:rPr>
          <w:rFonts w:cs="Arial"/>
          <w:sz w:val="22"/>
          <w:szCs w:val="22"/>
        </w:rPr>
        <w:t xml:space="preserve"> </w:t>
      </w:r>
      <w:r w:rsidRPr="009A2A5B">
        <w:rPr>
          <w:rFonts w:cs="Arial"/>
          <w:sz w:val="22"/>
          <w:szCs w:val="22"/>
        </w:rPr>
        <w:t>sea</w:t>
      </w:r>
      <w:r w:rsidR="00F10FBF">
        <w:rPr>
          <w:rFonts w:cs="Arial"/>
          <w:sz w:val="22"/>
          <w:szCs w:val="22"/>
        </w:rPr>
        <w:t xml:space="preserve"> </w:t>
      </w:r>
      <w:r w:rsidRPr="009A2A5B">
        <w:rPr>
          <w:rFonts w:cs="Arial"/>
          <w:sz w:val="22"/>
          <w:szCs w:val="22"/>
        </w:rPr>
        <w:t>aclarada</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evento</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aclaración</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CONVOCATORIA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LICITACIÓN,</w:t>
      </w:r>
      <w:r w:rsidR="00F10FBF">
        <w:rPr>
          <w:rFonts w:cs="Arial"/>
          <w:sz w:val="22"/>
          <w:szCs w:val="22"/>
        </w:rPr>
        <w:t xml:space="preserve"> </w:t>
      </w:r>
      <w:r w:rsidRPr="009A2A5B">
        <w:rPr>
          <w:rFonts w:cs="Arial"/>
          <w:sz w:val="22"/>
          <w:szCs w:val="22"/>
        </w:rPr>
        <w:t>absteniéndose</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hacer</w:t>
      </w:r>
      <w:r w:rsidR="00F10FBF">
        <w:rPr>
          <w:rFonts w:cs="Arial"/>
          <w:sz w:val="22"/>
          <w:szCs w:val="22"/>
        </w:rPr>
        <w:t xml:space="preserve"> </w:t>
      </w:r>
      <w:r w:rsidRPr="009A2A5B">
        <w:rPr>
          <w:rFonts w:cs="Arial"/>
          <w:sz w:val="22"/>
          <w:szCs w:val="22"/>
        </w:rPr>
        <w:t>anotaciones</w:t>
      </w:r>
      <w:r w:rsidR="00F10FBF">
        <w:rPr>
          <w:rFonts w:cs="Arial"/>
          <w:sz w:val="22"/>
          <w:szCs w:val="22"/>
        </w:rPr>
        <w:t xml:space="preserve"> </w:t>
      </w:r>
      <w:r w:rsidRPr="009A2A5B">
        <w:rPr>
          <w:rFonts w:cs="Arial"/>
          <w:sz w:val="22"/>
          <w:szCs w:val="22"/>
        </w:rPr>
        <w:t>en</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espacio</w:t>
      </w:r>
      <w:r w:rsidR="00F10FBF">
        <w:rPr>
          <w:rFonts w:cs="Arial"/>
          <w:sz w:val="22"/>
          <w:szCs w:val="22"/>
        </w:rPr>
        <w:t xml:space="preserve"> </w:t>
      </w:r>
      <w:r w:rsidRPr="009A2A5B">
        <w:rPr>
          <w:rFonts w:cs="Arial"/>
          <w:sz w:val="22"/>
          <w:szCs w:val="22"/>
        </w:rPr>
        <w:t>correspondiente</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respuestas,</w:t>
      </w:r>
      <w:r w:rsidR="00F10FBF">
        <w:rPr>
          <w:rFonts w:cs="Arial"/>
          <w:sz w:val="22"/>
          <w:szCs w:val="22"/>
        </w:rPr>
        <w:t xml:space="preserve"> </w:t>
      </w:r>
      <w:r w:rsidRPr="009A2A5B">
        <w:rPr>
          <w:rFonts w:cs="Arial"/>
          <w:sz w:val="22"/>
          <w:szCs w:val="22"/>
        </w:rPr>
        <w:t>ya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proofErr w:type="spellStart"/>
      <w:r w:rsidRPr="009A2A5B">
        <w:rPr>
          <w:rFonts w:cs="Arial"/>
          <w:sz w:val="22"/>
          <w:szCs w:val="22"/>
        </w:rPr>
        <w:t>esta</w:t>
      </w:r>
      <w:proofErr w:type="spellEnd"/>
      <w:r w:rsidR="00F10FBF">
        <w:rPr>
          <w:rFonts w:cs="Arial"/>
          <w:sz w:val="22"/>
          <w:szCs w:val="22"/>
        </w:rPr>
        <w:t xml:space="preserve"> </w:t>
      </w:r>
      <w:r w:rsidRPr="009A2A5B">
        <w:rPr>
          <w:rFonts w:cs="Arial"/>
          <w:sz w:val="22"/>
          <w:szCs w:val="22"/>
        </w:rPr>
        <w:t>reservado</w:t>
      </w:r>
      <w:r w:rsidR="00F10FBF">
        <w:rPr>
          <w:rFonts w:cs="Arial"/>
          <w:sz w:val="22"/>
          <w:szCs w:val="22"/>
        </w:rPr>
        <w:t xml:space="preserve"> </w:t>
      </w:r>
      <w:r w:rsidRPr="009A2A5B">
        <w:rPr>
          <w:rFonts w:cs="Arial"/>
          <w:sz w:val="22"/>
          <w:szCs w:val="22"/>
        </w:rPr>
        <w:t>para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el</w:t>
      </w:r>
      <w:r w:rsidR="00F10FBF">
        <w:rPr>
          <w:rFonts w:cs="Arial"/>
          <w:sz w:val="22"/>
          <w:szCs w:val="22"/>
        </w:rPr>
        <w:t xml:space="preserve"> </w:t>
      </w:r>
      <w:r w:rsidRPr="009A2A5B">
        <w:rPr>
          <w:rFonts w:cs="Arial"/>
          <w:sz w:val="22"/>
          <w:szCs w:val="22"/>
        </w:rPr>
        <w:t>área</w:t>
      </w:r>
      <w:r w:rsidR="00F10FBF">
        <w:rPr>
          <w:rFonts w:cs="Arial"/>
          <w:sz w:val="22"/>
          <w:szCs w:val="22"/>
        </w:rPr>
        <w:t xml:space="preserve"> </w:t>
      </w:r>
      <w:r w:rsidRPr="009A2A5B">
        <w:rPr>
          <w:rFonts w:cs="Arial"/>
          <w:sz w:val="22"/>
          <w:szCs w:val="22"/>
        </w:rPr>
        <w:t>del</w:t>
      </w:r>
      <w:r w:rsidR="00F10FBF">
        <w:rPr>
          <w:rFonts w:cs="Arial"/>
          <w:sz w:val="22"/>
          <w:szCs w:val="22"/>
        </w:rPr>
        <w:t xml:space="preserve"> </w:t>
      </w:r>
      <w:r w:rsidRPr="009A2A5B">
        <w:rPr>
          <w:rFonts w:cs="Arial"/>
          <w:sz w:val="22"/>
          <w:szCs w:val="22"/>
        </w:rPr>
        <w:t>HOSPITAL</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que</w:t>
      </w:r>
      <w:r w:rsidR="00F10FBF">
        <w:rPr>
          <w:rFonts w:cs="Arial"/>
          <w:sz w:val="22"/>
          <w:szCs w:val="22"/>
        </w:rPr>
        <w:t xml:space="preserve"> </w:t>
      </w:r>
      <w:r w:rsidRPr="009A2A5B">
        <w:rPr>
          <w:rFonts w:cs="Arial"/>
          <w:sz w:val="22"/>
          <w:szCs w:val="22"/>
        </w:rPr>
        <w:t>va</w:t>
      </w:r>
      <w:r w:rsidR="00F10FBF">
        <w:rPr>
          <w:rFonts w:cs="Arial"/>
          <w:sz w:val="22"/>
          <w:szCs w:val="22"/>
        </w:rPr>
        <w:t xml:space="preserve"> </w:t>
      </w:r>
      <w:r w:rsidRPr="009A2A5B">
        <w:rPr>
          <w:rFonts w:cs="Arial"/>
          <w:sz w:val="22"/>
          <w:szCs w:val="22"/>
        </w:rPr>
        <w:t>dirigida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pregunta,</w:t>
      </w:r>
      <w:r w:rsidR="00F10FBF">
        <w:rPr>
          <w:rFonts w:cs="Arial"/>
          <w:sz w:val="22"/>
          <w:szCs w:val="22"/>
        </w:rPr>
        <w:t xml:space="preserve"> </w:t>
      </w:r>
      <w:r w:rsidRPr="009A2A5B">
        <w:rPr>
          <w:rFonts w:cs="Arial"/>
          <w:sz w:val="22"/>
          <w:szCs w:val="22"/>
        </w:rPr>
        <w:t>de</w:t>
      </w:r>
      <w:r w:rsidR="00F10FBF">
        <w:rPr>
          <w:rFonts w:cs="Arial"/>
          <w:sz w:val="22"/>
          <w:szCs w:val="22"/>
        </w:rPr>
        <w:t xml:space="preserve"> </w:t>
      </w:r>
      <w:r w:rsidRPr="009A2A5B">
        <w:rPr>
          <w:rFonts w:cs="Arial"/>
          <w:sz w:val="22"/>
          <w:szCs w:val="22"/>
        </w:rPr>
        <w:t>respuesta</w:t>
      </w:r>
      <w:r w:rsidR="00F10FBF">
        <w:rPr>
          <w:rFonts w:cs="Arial"/>
          <w:sz w:val="22"/>
          <w:szCs w:val="22"/>
        </w:rPr>
        <w:t xml:space="preserve"> </w:t>
      </w:r>
      <w:r w:rsidRPr="009A2A5B">
        <w:rPr>
          <w:rFonts w:cs="Arial"/>
          <w:sz w:val="22"/>
          <w:szCs w:val="22"/>
        </w:rPr>
        <w:t>a</w:t>
      </w:r>
      <w:r w:rsidR="00F10FBF">
        <w:rPr>
          <w:rFonts w:cs="Arial"/>
          <w:sz w:val="22"/>
          <w:szCs w:val="22"/>
        </w:rPr>
        <w:t xml:space="preserve"> </w:t>
      </w:r>
      <w:r w:rsidRPr="009A2A5B">
        <w:rPr>
          <w:rFonts w:cs="Arial"/>
          <w:sz w:val="22"/>
          <w:szCs w:val="22"/>
        </w:rPr>
        <w:t>la</w:t>
      </w:r>
      <w:r w:rsidR="00F10FBF">
        <w:rPr>
          <w:rFonts w:cs="Arial"/>
          <w:sz w:val="22"/>
          <w:szCs w:val="22"/>
        </w:rPr>
        <w:t xml:space="preserve"> </w:t>
      </w:r>
      <w:r w:rsidRPr="009A2A5B">
        <w:rPr>
          <w:rFonts w:cs="Arial"/>
          <w:sz w:val="22"/>
          <w:szCs w:val="22"/>
        </w:rPr>
        <w:t>misma.</w:t>
      </w:r>
    </w:p>
    <w:p w14:paraId="6AF41966" w14:textId="77777777" w:rsidR="00B74CBE" w:rsidRPr="009A2A5B" w:rsidRDefault="00B74CBE" w:rsidP="000317E6">
      <w:pPr>
        <w:autoSpaceDE w:val="0"/>
        <w:autoSpaceDN w:val="0"/>
        <w:adjustRightInd w:val="0"/>
        <w:rPr>
          <w:rFonts w:cs="Arial"/>
          <w:sz w:val="22"/>
          <w:szCs w:val="22"/>
        </w:rPr>
      </w:pPr>
    </w:p>
    <w:p w14:paraId="317F441C" w14:textId="77777777" w:rsidR="00B74CBE" w:rsidRPr="009A2A5B" w:rsidRDefault="00B74CBE" w:rsidP="000317E6">
      <w:pPr>
        <w:rPr>
          <w:rFonts w:cs="Arial"/>
          <w:sz w:val="22"/>
        </w:rPr>
      </w:pPr>
    </w:p>
    <w:p w14:paraId="02B1AC99" w14:textId="2A0FA064" w:rsidR="00B74CBE" w:rsidRDefault="00B74CBE" w:rsidP="000317E6">
      <w:pPr>
        <w:rPr>
          <w:rFonts w:cs="Arial"/>
          <w:sz w:val="22"/>
          <w:lang w:val="es-ES"/>
        </w:rPr>
      </w:pPr>
    </w:p>
    <w:p w14:paraId="3488EBE7" w14:textId="77777777" w:rsidR="00E47E3F" w:rsidRPr="009A2A5B" w:rsidRDefault="00E47E3F" w:rsidP="000317E6">
      <w:pPr>
        <w:rPr>
          <w:rFonts w:cs="Arial"/>
          <w:sz w:val="22"/>
          <w:lang w:val="es-ES"/>
        </w:rPr>
      </w:pPr>
    </w:p>
    <w:p w14:paraId="7537200D" w14:textId="5A87F18F" w:rsidR="00B74CBE" w:rsidRPr="009A2A5B" w:rsidRDefault="00B74CBE" w:rsidP="000317E6">
      <w:pPr>
        <w:rPr>
          <w:rFonts w:cs="Arial"/>
          <w:sz w:val="22"/>
          <w:lang w:val="es-ES"/>
        </w:rPr>
      </w:pPr>
      <w:r w:rsidRPr="009A2A5B">
        <w:rPr>
          <w:rFonts w:cs="Arial"/>
          <w:sz w:val="22"/>
          <w:lang w:val="es-ES"/>
        </w:rPr>
        <w:t>Nombre</w:t>
      </w:r>
      <w:r w:rsidR="00F10FBF">
        <w:rPr>
          <w:rFonts w:cs="Arial"/>
          <w:sz w:val="22"/>
          <w:lang w:val="es-ES"/>
        </w:rPr>
        <w:t xml:space="preserve"> </w:t>
      </w:r>
      <w:r w:rsidRPr="009A2A5B">
        <w:rPr>
          <w:rFonts w:cs="Arial"/>
          <w:sz w:val="22"/>
          <w:lang w:val="es-ES"/>
        </w:rPr>
        <w:t>del</w:t>
      </w:r>
      <w:r w:rsidR="00F10FBF">
        <w:rPr>
          <w:rFonts w:cs="Arial"/>
          <w:sz w:val="22"/>
          <w:lang w:val="es-ES"/>
        </w:rPr>
        <w:t xml:space="preserve"> </w:t>
      </w:r>
      <w:r w:rsidRPr="009A2A5B">
        <w:rPr>
          <w:rFonts w:cs="Arial"/>
          <w:sz w:val="22"/>
          <w:lang w:val="es-ES"/>
        </w:rPr>
        <w:t>representante,</w:t>
      </w:r>
      <w:r w:rsidR="00F10FBF">
        <w:rPr>
          <w:rFonts w:cs="Arial"/>
          <w:sz w:val="22"/>
          <w:lang w:val="es-ES"/>
        </w:rPr>
        <w:t xml:space="preserve"> </w:t>
      </w:r>
      <w:r w:rsidRPr="009A2A5B">
        <w:rPr>
          <w:rFonts w:cs="Arial"/>
          <w:sz w:val="22"/>
          <w:lang w:val="es-ES"/>
        </w:rPr>
        <w:t>cargo</w:t>
      </w:r>
      <w:r w:rsidR="00F10FBF">
        <w:rPr>
          <w:rFonts w:cs="Arial"/>
          <w:sz w:val="22"/>
          <w:lang w:val="es-ES"/>
        </w:rPr>
        <w:t xml:space="preserve"> </w:t>
      </w:r>
      <w:r w:rsidRPr="009A2A5B">
        <w:rPr>
          <w:rFonts w:cs="Arial"/>
          <w:sz w:val="22"/>
          <w:lang w:val="es-ES"/>
        </w:rPr>
        <w:t>y</w:t>
      </w:r>
      <w:r w:rsidR="00F10FBF">
        <w:rPr>
          <w:rFonts w:cs="Arial"/>
          <w:sz w:val="22"/>
          <w:lang w:val="es-ES"/>
        </w:rPr>
        <w:t xml:space="preserve"> </w:t>
      </w:r>
      <w:r w:rsidRPr="009A2A5B">
        <w:rPr>
          <w:rFonts w:cs="Arial"/>
          <w:sz w:val="22"/>
          <w:lang w:val="es-ES"/>
        </w:rPr>
        <w:t>firma.</w:t>
      </w:r>
    </w:p>
    <w:p w14:paraId="5ED594F3" w14:textId="77777777" w:rsidR="00B74CBE" w:rsidRPr="009A2A5B" w:rsidRDefault="00B74CBE" w:rsidP="000317E6">
      <w:pPr>
        <w:rPr>
          <w:rFonts w:cs="Arial"/>
          <w:sz w:val="22"/>
          <w:lang w:val="es-ES"/>
        </w:rPr>
      </w:pPr>
    </w:p>
    <w:p w14:paraId="42C0135B" w14:textId="1FCE47AD" w:rsidR="00B74CBE" w:rsidRPr="009A2A5B" w:rsidRDefault="00B74CBE" w:rsidP="000317E6">
      <w:pPr>
        <w:rPr>
          <w:rFonts w:cs="Arial"/>
          <w:sz w:val="22"/>
          <w:lang w:val="es-ES"/>
        </w:rPr>
      </w:pPr>
      <w:r w:rsidRPr="009A2A5B">
        <w:rPr>
          <w:rFonts w:cs="Arial"/>
          <w:sz w:val="22"/>
          <w:lang w:val="es-ES"/>
        </w:rPr>
        <w:t>Deberá</w:t>
      </w:r>
      <w:r w:rsidR="00F10FBF">
        <w:rPr>
          <w:rFonts w:cs="Arial"/>
          <w:sz w:val="22"/>
          <w:lang w:val="es-ES"/>
        </w:rPr>
        <w:t xml:space="preserve"> </w:t>
      </w:r>
      <w:r w:rsidRPr="009A2A5B">
        <w:rPr>
          <w:rFonts w:cs="Arial"/>
          <w:sz w:val="22"/>
          <w:lang w:val="es-ES"/>
        </w:rPr>
        <w:t>anotar</w:t>
      </w:r>
      <w:r w:rsidR="00F10FBF">
        <w:rPr>
          <w:rFonts w:cs="Arial"/>
          <w:sz w:val="22"/>
          <w:lang w:val="es-ES"/>
        </w:rPr>
        <w:t xml:space="preserve"> </w:t>
      </w:r>
      <w:r w:rsidRPr="009A2A5B">
        <w:rPr>
          <w:rFonts w:cs="Arial"/>
          <w:sz w:val="22"/>
          <w:lang w:val="es-ES"/>
        </w:rPr>
        <w:t>el</w:t>
      </w:r>
      <w:r w:rsidR="00F10FBF">
        <w:rPr>
          <w:rFonts w:cs="Arial"/>
          <w:sz w:val="22"/>
          <w:lang w:val="es-ES"/>
        </w:rPr>
        <w:t xml:space="preserve"> </w:t>
      </w:r>
      <w:r w:rsidRPr="009A2A5B">
        <w:rPr>
          <w:rFonts w:cs="Arial"/>
          <w:sz w:val="22"/>
          <w:lang w:val="es-ES"/>
        </w:rPr>
        <w:t>nombre,</w:t>
      </w:r>
      <w:r w:rsidR="00F10FBF">
        <w:rPr>
          <w:rFonts w:cs="Arial"/>
          <w:sz w:val="22"/>
          <w:lang w:val="es-ES"/>
        </w:rPr>
        <w:t xml:space="preserve"> </w:t>
      </w:r>
      <w:r w:rsidRPr="009A2A5B">
        <w:rPr>
          <w:rFonts w:cs="Arial"/>
          <w:sz w:val="22"/>
          <w:lang w:val="es-ES"/>
        </w:rPr>
        <w:t>cargo</w:t>
      </w:r>
      <w:r w:rsidR="00F10FBF">
        <w:rPr>
          <w:rFonts w:cs="Arial"/>
          <w:sz w:val="22"/>
          <w:lang w:val="es-ES"/>
        </w:rPr>
        <w:t xml:space="preserve"> </w:t>
      </w:r>
      <w:r w:rsidRPr="009A2A5B">
        <w:rPr>
          <w:rFonts w:cs="Arial"/>
          <w:sz w:val="22"/>
          <w:lang w:val="es-ES"/>
        </w:rPr>
        <w:t>y</w:t>
      </w:r>
      <w:r w:rsidR="00F10FBF">
        <w:rPr>
          <w:rFonts w:cs="Arial"/>
          <w:sz w:val="22"/>
          <w:lang w:val="es-ES"/>
        </w:rPr>
        <w:t xml:space="preserve"> </w:t>
      </w:r>
      <w:r w:rsidRPr="009A2A5B">
        <w:rPr>
          <w:rFonts w:cs="Arial"/>
          <w:sz w:val="22"/>
          <w:lang w:val="es-ES"/>
        </w:rPr>
        <w:t>estar</w:t>
      </w:r>
      <w:r w:rsidR="00F10FBF">
        <w:rPr>
          <w:rFonts w:cs="Arial"/>
          <w:sz w:val="22"/>
          <w:lang w:val="es-ES"/>
        </w:rPr>
        <w:t xml:space="preserve"> </w:t>
      </w:r>
      <w:r w:rsidRPr="009A2A5B">
        <w:rPr>
          <w:rFonts w:cs="Arial"/>
          <w:sz w:val="22"/>
          <w:lang w:val="es-ES"/>
        </w:rPr>
        <w:t>firmada</w:t>
      </w:r>
      <w:r w:rsidR="00F10FBF">
        <w:rPr>
          <w:rFonts w:cs="Arial"/>
          <w:sz w:val="22"/>
          <w:lang w:val="es-ES"/>
        </w:rPr>
        <w:t xml:space="preserve"> </w:t>
      </w:r>
      <w:r w:rsidRPr="009A2A5B">
        <w:rPr>
          <w:rFonts w:cs="Arial"/>
          <w:sz w:val="22"/>
          <w:lang w:val="es-ES"/>
        </w:rPr>
        <w:t>por</w:t>
      </w:r>
      <w:r w:rsidR="00F10FBF">
        <w:rPr>
          <w:rFonts w:cs="Arial"/>
          <w:sz w:val="22"/>
          <w:lang w:val="es-ES"/>
        </w:rPr>
        <w:t xml:space="preserve"> </w:t>
      </w:r>
      <w:r w:rsidRPr="009A2A5B">
        <w:rPr>
          <w:rFonts w:cs="Arial"/>
          <w:sz w:val="22"/>
          <w:lang w:val="es-ES"/>
        </w:rPr>
        <w:t>el</w:t>
      </w:r>
      <w:r w:rsidR="00F10FBF">
        <w:rPr>
          <w:rFonts w:cs="Arial"/>
          <w:sz w:val="22"/>
          <w:lang w:val="es-ES"/>
        </w:rPr>
        <w:t xml:space="preserve"> </w:t>
      </w:r>
      <w:r w:rsidRPr="009A2A5B">
        <w:rPr>
          <w:rFonts w:cs="Arial"/>
          <w:sz w:val="22"/>
          <w:lang w:val="es-ES"/>
        </w:rPr>
        <w:t>LICITANTE</w:t>
      </w:r>
      <w:r w:rsidR="00F10FBF">
        <w:rPr>
          <w:rFonts w:cs="Arial"/>
          <w:sz w:val="22"/>
          <w:lang w:val="es-ES"/>
        </w:rPr>
        <w:t xml:space="preserve"> </w:t>
      </w:r>
      <w:r w:rsidRPr="009A2A5B">
        <w:rPr>
          <w:rFonts w:cs="Arial"/>
          <w:sz w:val="22"/>
          <w:lang w:val="es-ES"/>
        </w:rPr>
        <w:t>o</w:t>
      </w:r>
      <w:r w:rsidR="00F10FBF">
        <w:rPr>
          <w:rFonts w:cs="Arial"/>
          <w:sz w:val="22"/>
          <w:lang w:val="es-ES"/>
        </w:rPr>
        <w:t xml:space="preserve"> </w:t>
      </w:r>
      <w:r w:rsidRPr="009A2A5B">
        <w:rPr>
          <w:rFonts w:cs="Arial"/>
          <w:sz w:val="22"/>
          <w:lang w:val="es-ES"/>
        </w:rPr>
        <w:t>su</w:t>
      </w:r>
      <w:r w:rsidR="00F10FBF">
        <w:rPr>
          <w:rFonts w:cs="Arial"/>
          <w:sz w:val="22"/>
          <w:lang w:val="es-ES"/>
        </w:rPr>
        <w:t xml:space="preserve"> </w:t>
      </w:r>
      <w:r w:rsidRPr="009A2A5B">
        <w:rPr>
          <w:rFonts w:cs="Arial"/>
          <w:sz w:val="22"/>
          <w:lang w:val="es-ES"/>
        </w:rPr>
        <w:t>representante</w:t>
      </w:r>
      <w:r w:rsidR="00F10FBF">
        <w:rPr>
          <w:rFonts w:cs="Arial"/>
          <w:sz w:val="22"/>
          <w:lang w:val="es-ES"/>
        </w:rPr>
        <w:t xml:space="preserve"> </w:t>
      </w:r>
      <w:r w:rsidRPr="009A2A5B">
        <w:rPr>
          <w:rFonts w:cs="Arial"/>
          <w:sz w:val="22"/>
          <w:lang w:val="es-ES"/>
        </w:rPr>
        <w:t>legal.</w:t>
      </w:r>
    </w:p>
    <w:p w14:paraId="463D1E07" w14:textId="021D7C25" w:rsidR="00095995" w:rsidRPr="008443AA" w:rsidRDefault="00B74CBE" w:rsidP="00C14DF9">
      <w:pPr>
        <w:jc w:val="center"/>
        <w:rPr>
          <w:rFonts w:cs="Arial"/>
          <w:color w:val="002060"/>
          <w:sz w:val="22"/>
          <w:szCs w:val="22"/>
        </w:rPr>
      </w:pPr>
      <w:r w:rsidRPr="009A2A5B">
        <w:rPr>
          <w:rFonts w:cs="Arial"/>
          <w:b/>
          <w:lang w:val="es-ES"/>
        </w:rPr>
        <w:br w:type="page"/>
      </w:r>
      <w:bookmarkStart w:id="23" w:name="_Toc76280708"/>
      <w:bookmarkStart w:id="24" w:name="_Toc185934546"/>
      <w:bookmarkStart w:id="25" w:name="_Toc505426139"/>
      <w:bookmarkStart w:id="26" w:name="_Toc511532558"/>
      <w:bookmarkStart w:id="27" w:name="_Toc527172644"/>
      <w:bookmarkStart w:id="28" w:name="_Toc11833105"/>
      <w:bookmarkStart w:id="29" w:name="_Toc15984363"/>
      <w:bookmarkStart w:id="30" w:name="_Toc16391423"/>
      <w:bookmarkStart w:id="31" w:name="_Toc16570895"/>
      <w:bookmarkStart w:id="32" w:name="_Toc20733896"/>
      <w:bookmarkEnd w:id="19"/>
      <w:bookmarkEnd w:id="20"/>
      <w:bookmarkEnd w:id="21"/>
      <w:bookmarkEnd w:id="22"/>
      <w:r w:rsidR="00C14DF9" w:rsidRPr="00EF2E14">
        <w:rPr>
          <w:rFonts w:cs="Arial"/>
          <w:b/>
          <w:color w:val="002060"/>
          <w:sz w:val="28"/>
          <w:szCs w:val="22"/>
        </w:rPr>
        <w:lastRenderedPageBreak/>
        <w:t>ANEXO</w:t>
      </w:r>
      <w:r w:rsidR="00F10FBF">
        <w:rPr>
          <w:rFonts w:cs="Arial"/>
          <w:b/>
          <w:color w:val="002060"/>
          <w:sz w:val="28"/>
          <w:szCs w:val="22"/>
        </w:rPr>
        <w:t xml:space="preserve"> </w:t>
      </w:r>
      <w:r w:rsidR="00C14DF9" w:rsidRPr="00EF2E14">
        <w:rPr>
          <w:rFonts w:cs="Arial"/>
          <w:b/>
          <w:color w:val="002060"/>
          <w:sz w:val="28"/>
          <w:szCs w:val="22"/>
        </w:rPr>
        <w:t>3.-</w:t>
      </w:r>
      <w:r w:rsidR="00F10FBF">
        <w:rPr>
          <w:rFonts w:cs="Arial"/>
          <w:b/>
          <w:color w:val="002060"/>
          <w:sz w:val="28"/>
          <w:szCs w:val="22"/>
        </w:rPr>
        <w:t xml:space="preserve"> </w:t>
      </w:r>
      <w:r w:rsidR="00C14DF9" w:rsidRPr="00EF2E14">
        <w:rPr>
          <w:rFonts w:cs="Arial"/>
          <w:b/>
          <w:color w:val="002060"/>
          <w:sz w:val="22"/>
          <w:szCs w:val="22"/>
        </w:rPr>
        <w:t>ACREDITAMIENTO</w:t>
      </w:r>
      <w:r w:rsidR="00F10FBF">
        <w:rPr>
          <w:rFonts w:cs="Arial"/>
          <w:b/>
          <w:color w:val="002060"/>
          <w:sz w:val="22"/>
          <w:szCs w:val="22"/>
        </w:rPr>
        <w:t xml:space="preserve"> </w:t>
      </w:r>
      <w:r w:rsidR="00C14DF9" w:rsidRPr="00EF2E14">
        <w:rPr>
          <w:rFonts w:cs="Arial"/>
          <w:b/>
          <w:color w:val="002060"/>
          <w:sz w:val="22"/>
          <w:szCs w:val="22"/>
        </w:rPr>
        <w:t>DE</w:t>
      </w:r>
      <w:r w:rsidR="00F10FBF">
        <w:rPr>
          <w:rFonts w:cs="Arial"/>
          <w:b/>
          <w:color w:val="002060"/>
          <w:sz w:val="22"/>
          <w:szCs w:val="22"/>
        </w:rPr>
        <w:t xml:space="preserve"> </w:t>
      </w:r>
      <w:r w:rsidR="00C14DF9" w:rsidRPr="00EF2E14">
        <w:rPr>
          <w:rFonts w:cs="Arial"/>
          <w:b/>
          <w:color w:val="002060"/>
          <w:sz w:val="22"/>
          <w:szCs w:val="22"/>
        </w:rPr>
        <w:t>PERSONALIDAD</w:t>
      </w:r>
      <w:r w:rsidR="00F10FBF">
        <w:rPr>
          <w:rFonts w:cs="Arial"/>
          <w:b/>
          <w:color w:val="002060"/>
          <w:sz w:val="22"/>
          <w:szCs w:val="22"/>
        </w:rPr>
        <w:t xml:space="preserve"> </w:t>
      </w:r>
      <w:r w:rsidR="00C14DF9" w:rsidRPr="00EF2E14">
        <w:rPr>
          <w:rFonts w:cs="Arial"/>
          <w:b/>
          <w:color w:val="002060"/>
          <w:sz w:val="22"/>
          <w:szCs w:val="22"/>
        </w:rPr>
        <w:t>JURÍDICA</w:t>
      </w:r>
    </w:p>
    <w:p w14:paraId="31B5D29A" w14:textId="58FF5E76" w:rsidR="00095995" w:rsidRPr="008443AA" w:rsidRDefault="00095995" w:rsidP="000317E6">
      <w:pPr>
        <w:jc w:val="center"/>
        <w:rPr>
          <w:rFonts w:cs="Arial"/>
          <w:b/>
          <w:color w:val="002060"/>
          <w:sz w:val="22"/>
          <w:szCs w:val="22"/>
        </w:rPr>
      </w:pPr>
      <w:r w:rsidRPr="008443AA">
        <w:rPr>
          <w:rFonts w:cs="Arial"/>
          <w:b/>
          <w:color w:val="002060"/>
          <w:sz w:val="22"/>
          <w:szCs w:val="22"/>
        </w:rPr>
        <w:t>EN</w:t>
      </w:r>
      <w:r w:rsidR="00F10FBF">
        <w:rPr>
          <w:rFonts w:cs="Arial"/>
          <w:b/>
          <w:color w:val="002060"/>
          <w:sz w:val="22"/>
          <w:szCs w:val="22"/>
        </w:rPr>
        <w:t xml:space="preserve"> </w:t>
      </w:r>
      <w:r w:rsidRPr="008443AA">
        <w:rPr>
          <w:rFonts w:cs="Arial"/>
          <w:b/>
          <w:color w:val="002060"/>
          <w:sz w:val="22"/>
          <w:szCs w:val="22"/>
        </w:rPr>
        <w:t>PAPEL</w:t>
      </w:r>
      <w:r w:rsidR="00F10FBF">
        <w:rPr>
          <w:rFonts w:cs="Arial"/>
          <w:b/>
          <w:color w:val="002060"/>
          <w:sz w:val="22"/>
          <w:szCs w:val="22"/>
        </w:rPr>
        <w:t xml:space="preserve"> </w:t>
      </w:r>
      <w:r w:rsidRPr="008443AA">
        <w:rPr>
          <w:rFonts w:cs="Arial"/>
          <w:b/>
          <w:color w:val="002060"/>
          <w:sz w:val="22"/>
          <w:szCs w:val="22"/>
        </w:rPr>
        <w:t>MEMBRETADO</w:t>
      </w:r>
      <w:r w:rsidR="00F10FBF">
        <w:rPr>
          <w:rFonts w:cs="Arial"/>
          <w:b/>
          <w:color w:val="002060"/>
          <w:sz w:val="22"/>
          <w:szCs w:val="22"/>
        </w:rPr>
        <w:t xml:space="preserve"> </w:t>
      </w:r>
      <w:r w:rsidRPr="008443AA">
        <w:rPr>
          <w:rFonts w:cs="Arial"/>
          <w:b/>
          <w:color w:val="002060"/>
          <w:sz w:val="22"/>
          <w:szCs w:val="22"/>
        </w:rPr>
        <w:t>DEL</w:t>
      </w:r>
      <w:r w:rsidR="00F10FBF">
        <w:rPr>
          <w:rFonts w:cs="Arial"/>
          <w:b/>
          <w:color w:val="002060"/>
          <w:sz w:val="22"/>
          <w:szCs w:val="22"/>
        </w:rPr>
        <w:t xml:space="preserve"> </w:t>
      </w:r>
      <w:r w:rsidR="00A44D92">
        <w:rPr>
          <w:rFonts w:cs="Arial"/>
          <w:b/>
          <w:color w:val="002060"/>
          <w:sz w:val="22"/>
          <w:szCs w:val="22"/>
        </w:rPr>
        <w:t>LICITANTE</w:t>
      </w:r>
      <w:r w:rsidRPr="008443AA">
        <w:rPr>
          <w:rFonts w:cs="Arial"/>
          <w:b/>
          <w:color w:val="002060"/>
          <w:sz w:val="22"/>
          <w:szCs w:val="22"/>
        </w:rPr>
        <w:t>.</w:t>
      </w:r>
    </w:p>
    <w:p w14:paraId="275D328B" w14:textId="77777777" w:rsidR="00095995" w:rsidRPr="008443AA" w:rsidRDefault="00095995" w:rsidP="000317E6">
      <w:pPr>
        <w:rPr>
          <w:rFonts w:cs="Arial"/>
          <w:sz w:val="22"/>
          <w:szCs w:val="22"/>
        </w:rPr>
      </w:pPr>
    </w:p>
    <w:p w14:paraId="3D68B4BF" w14:textId="0522FE72" w:rsidR="00095995" w:rsidRPr="00E47E3F" w:rsidRDefault="00095995" w:rsidP="000317E6">
      <w:pPr>
        <w:rPr>
          <w:rFonts w:cs="Arial"/>
          <w:sz w:val="22"/>
          <w:szCs w:val="22"/>
        </w:rPr>
      </w:pPr>
      <w:r w:rsidRPr="008443AA">
        <w:rPr>
          <w:rFonts w:cs="Arial"/>
          <w:sz w:val="22"/>
          <w:szCs w:val="22"/>
        </w:rPr>
        <w:t>(</w:t>
      </w:r>
      <w:r w:rsidRPr="00E47E3F">
        <w:rPr>
          <w:rFonts w:cs="Arial"/>
          <w:sz w:val="22"/>
          <w:szCs w:val="22"/>
        </w:rPr>
        <w:t>Nombre</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Pr="00E47E3F">
        <w:rPr>
          <w:rFonts w:cs="Arial"/>
          <w:sz w:val="22"/>
          <w:szCs w:val="22"/>
        </w:rPr>
        <w:t>representante</w:t>
      </w:r>
      <w:r w:rsidR="00F10FBF">
        <w:rPr>
          <w:rFonts w:cs="Arial"/>
          <w:sz w:val="22"/>
          <w:szCs w:val="22"/>
        </w:rPr>
        <w:t xml:space="preserve"> </w:t>
      </w:r>
      <w:r w:rsidRPr="00E47E3F">
        <w:rPr>
          <w:rFonts w:cs="Arial"/>
          <w:sz w:val="22"/>
          <w:szCs w:val="22"/>
        </w:rPr>
        <w:t>legal)</w:t>
      </w:r>
      <w:r w:rsidR="00F10FBF">
        <w:rPr>
          <w:rFonts w:cs="Arial"/>
          <w:sz w:val="22"/>
          <w:szCs w:val="22"/>
        </w:rPr>
        <w:t xml:space="preserve"> </w:t>
      </w:r>
      <w:r w:rsidRPr="00E47E3F">
        <w:rPr>
          <w:rFonts w:cs="Arial"/>
          <w:sz w:val="22"/>
          <w:szCs w:val="22"/>
        </w:rPr>
        <w:t>manifiesto</w:t>
      </w:r>
      <w:r w:rsidR="00F10FBF">
        <w:rPr>
          <w:rFonts w:cs="Arial"/>
          <w:sz w:val="22"/>
          <w:szCs w:val="22"/>
        </w:rPr>
        <w:t xml:space="preserve"> </w:t>
      </w:r>
      <w:r w:rsidRPr="00E47E3F">
        <w:rPr>
          <w:rFonts w:cs="Arial"/>
          <w:sz w:val="22"/>
          <w:szCs w:val="22"/>
        </w:rPr>
        <w:t>bajo</w:t>
      </w:r>
      <w:r w:rsidR="00F10FBF">
        <w:rPr>
          <w:rFonts w:cs="Arial"/>
          <w:sz w:val="22"/>
          <w:szCs w:val="22"/>
        </w:rPr>
        <w:t xml:space="preserve"> </w:t>
      </w:r>
      <w:r w:rsidRPr="00E47E3F">
        <w:rPr>
          <w:rFonts w:cs="Arial"/>
          <w:sz w:val="22"/>
          <w:szCs w:val="22"/>
        </w:rPr>
        <w:t>protesta</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decir</w:t>
      </w:r>
      <w:r w:rsidR="00F10FBF">
        <w:rPr>
          <w:rFonts w:cs="Arial"/>
          <w:sz w:val="22"/>
          <w:szCs w:val="22"/>
        </w:rPr>
        <w:t xml:space="preserve"> </w:t>
      </w:r>
      <w:r w:rsidRPr="00E47E3F">
        <w:rPr>
          <w:rFonts w:cs="Arial"/>
          <w:sz w:val="22"/>
          <w:szCs w:val="22"/>
        </w:rPr>
        <w:t>verdad,</w:t>
      </w:r>
      <w:r w:rsidR="00F10FBF">
        <w:rPr>
          <w:rFonts w:cs="Arial"/>
          <w:sz w:val="22"/>
          <w:szCs w:val="22"/>
        </w:rPr>
        <w:t xml:space="preserve"> </w:t>
      </w:r>
      <w:r w:rsidRPr="00E47E3F">
        <w:rPr>
          <w:rFonts w:cs="Arial"/>
          <w:sz w:val="22"/>
          <w:szCs w:val="22"/>
        </w:rPr>
        <w:t>que</w:t>
      </w:r>
      <w:r w:rsidR="00F10FBF">
        <w:rPr>
          <w:rFonts w:cs="Arial"/>
          <w:sz w:val="22"/>
          <w:szCs w:val="22"/>
        </w:rPr>
        <w:t xml:space="preserve"> </w:t>
      </w:r>
      <w:r w:rsidRPr="00E47E3F">
        <w:rPr>
          <w:rFonts w:cs="Arial"/>
          <w:sz w:val="22"/>
          <w:szCs w:val="22"/>
        </w:rPr>
        <w:t>los</w:t>
      </w:r>
      <w:r w:rsidR="00F10FBF">
        <w:rPr>
          <w:rFonts w:cs="Arial"/>
          <w:sz w:val="22"/>
          <w:szCs w:val="22"/>
        </w:rPr>
        <w:t xml:space="preserve"> </w:t>
      </w:r>
      <w:r w:rsidRPr="00E47E3F">
        <w:rPr>
          <w:rFonts w:cs="Arial"/>
          <w:sz w:val="22"/>
          <w:szCs w:val="22"/>
        </w:rPr>
        <w:t>datos</w:t>
      </w:r>
      <w:r w:rsidR="00F10FBF">
        <w:rPr>
          <w:rFonts w:cs="Arial"/>
          <w:sz w:val="22"/>
          <w:szCs w:val="22"/>
        </w:rPr>
        <w:t xml:space="preserve"> </w:t>
      </w:r>
      <w:r w:rsidRPr="00E47E3F">
        <w:rPr>
          <w:rFonts w:cs="Arial"/>
          <w:sz w:val="22"/>
          <w:szCs w:val="22"/>
        </w:rPr>
        <w:t>aquí</w:t>
      </w:r>
      <w:r w:rsidR="00F10FBF">
        <w:rPr>
          <w:rFonts w:cs="Arial"/>
          <w:sz w:val="22"/>
          <w:szCs w:val="22"/>
        </w:rPr>
        <w:t xml:space="preserve"> </w:t>
      </w:r>
      <w:r w:rsidRPr="00E47E3F">
        <w:rPr>
          <w:rFonts w:cs="Arial"/>
          <w:sz w:val="22"/>
          <w:szCs w:val="22"/>
        </w:rPr>
        <w:t>asentados,</w:t>
      </w:r>
      <w:r w:rsidR="00F10FBF">
        <w:rPr>
          <w:rFonts w:cs="Arial"/>
          <w:sz w:val="22"/>
          <w:szCs w:val="22"/>
        </w:rPr>
        <w:t xml:space="preserve"> </w:t>
      </w:r>
      <w:r w:rsidRPr="00E47E3F">
        <w:rPr>
          <w:rFonts w:cs="Arial"/>
          <w:sz w:val="22"/>
          <w:szCs w:val="22"/>
        </w:rPr>
        <w:t>son</w:t>
      </w:r>
      <w:r w:rsidR="00F10FBF">
        <w:rPr>
          <w:rFonts w:cs="Arial"/>
          <w:sz w:val="22"/>
          <w:szCs w:val="22"/>
        </w:rPr>
        <w:t xml:space="preserve"> </w:t>
      </w:r>
      <w:r w:rsidRPr="00E47E3F">
        <w:rPr>
          <w:rFonts w:cs="Arial"/>
          <w:sz w:val="22"/>
          <w:szCs w:val="22"/>
        </w:rPr>
        <w:t>ciertos</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han</w:t>
      </w:r>
      <w:r w:rsidR="00F10FBF">
        <w:rPr>
          <w:rFonts w:cs="Arial"/>
          <w:sz w:val="22"/>
          <w:szCs w:val="22"/>
        </w:rPr>
        <w:t xml:space="preserve"> </w:t>
      </w:r>
      <w:r w:rsidRPr="00E47E3F">
        <w:rPr>
          <w:rFonts w:cs="Arial"/>
          <w:sz w:val="22"/>
          <w:szCs w:val="22"/>
        </w:rPr>
        <w:t>sido</w:t>
      </w:r>
      <w:r w:rsidR="00F10FBF">
        <w:rPr>
          <w:rFonts w:cs="Arial"/>
          <w:sz w:val="22"/>
          <w:szCs w:val="22"/>
        </w:rPr>
        <w:t xml:space="preserve"> </w:t>
      </w:r>
      <w:r w:rsidRPr="00E47E3F">
        <w:rPr>
          <w:rFonts w:cs="Arial"/>
          <w:sz w:val="22"/>
          <w:szCs w:val="22"/>
        </w:rPr>
        <w:t>debidamente</w:t>
      </w:r>
      <w:r w:rsidR="00F10FBF">
        <w:rPr>
          <w:rFonts w:cs="Arial"/>
          <w:sz w:val="22"/>
          <w:szCs w:val="22"/>
        </w:rPr>
        <w:t xml:space="preserve"> </w:t>
      </w:r>
      <w:r w:rsidRPr="00E47E3F">
        <w:rPr>
          <w:rFonts w:cs="Arial"/>
          <w:sz w:val="22"/>
          <w:szCs w:val="22"/>
        </w:rPr>
        <w:t>verificados,</w:t>
      </w:r>
      <w:r w:rsidR="00F10FBF">
        <w:rPr>
          <w:rFonts w:cs="Arial"/>
          <w:sz w:val="22"/>
          <w:szCs w:val="22"/>
        </w:rPr>
        <w:t xml:space="preserve"> </w:t>
      </w:r>
      <w:r w:rsidRPr="00E47E3F">
        <w:rPr>
          <w:rFonts w:cs="Arial"/>
          <w:sz w:val="22"/>
          <w:szCs w:val="22"/>
        </w:rPr>
        <w:t>así</w:t>
      </w:r>
      <w:r w:rsidR="00F10FBF">
        <w:rPr>
          <w:rFonts w:cs="Arial"/>
          <w:sz w:val="22"/>
          <w:szCs w:val="22"/>
        </w:rPr>
        <w:t xml:space="preserve"> </w:t>
      </w:r>
      <w:r w:rsidRPr="00E47E3F">
        <w:rPr>
          <w:rFonts w:cs="Arial"/>
          <w:sz w:val="22"/>
          <w:szCs w:val="22"/>
        </w:rPr>
        <w:t>como</w:t>
      </w:r>
      <w:r w:rsidR="00F10FBF">
        <w:rPr>
          <w:rFonts w:cs="Arial"/>
          <w:sz w:val="22"/>
          <w:szCs w:val="22"/>
        </w:rPr>
        <w:t xml:space="preserve"> </w:t>
      </w:r>
      <w:r w:rsidRPr="00E47E3F">
        <w:rPr>
          <w:rFonts w:cs="Arial"/>
          <w:sz w:val="22"/>
          <w:szCs w:val="22"/>
        </w:rPr>
        <w:t>que</w:t>
      </w:r>
      <w:r w:rsidR="00F10FBF">
        <w:rPr>
          <w:rFonts w:cs="Arial"/>
          <w:sz w:val="22"/>
          <w:szCs w:val="22"/>
        </w:rPr>
        <w:t xml:space="preserve"> </w:t>
      </w:r>
      <w:r w:rsidRPr="00E47E3F">
        <w:rPr>
          <w:rFonts w:cs="Arial"/>
          <w:sz w:val="22"/>
          <w:szCs w:val="22"/>
        </w:rPr>
        <w:t>cuento</w:t>
      </w:r>
      <w:r w:rsidR="00F10FBF">
        <w:rPr>
          <w:rFonts w:cs="Arial"/>
          <w:sz w:val="22"/>
          <w:szCs w:val="22"/>
        </w:rPr>
        <w:t xml:space="preserve"> </w:t>
      </w:r>
      <w:r w:rsidRPr="00E47E3F">
        <w:rPr>
          <w:rFonts w:cs="Arial"/>
          <w:sz w:val="22"/>
          <w:szCs w:val="22"/>
        </w:rPr>
        <w:t>con</w:t>
      </w:r>
      <w:r w:rsidR="00F10FBF">
        <w:rPr>
          <w:rFonts w:cs="Arial"/>
          <w:sz w:val="22"/>
          <w:szCs w:val="22"/>
        </w:rPr>
        <w:t xml:space="preserve"> </w:t>
      </w:r>
      <w:r w:rsidRPr="00E47E3F">
        <w:rPr>
          <w:rFonts w:cs="Arial"/>
          <w:sz w:val="22"/>
          <w:szCs w:val="22"/>
        </w:rPr>
        <w:t>facultades</w:t>
      </w:r>
      <w:r w:rsidR="00F10FBF">
        <w:rPr>
          <w:rFonts w:cs="Arial"/>
          <w:sz w:val="22"/>
          <w:szCs w:val="22"/>
        </w:rPr>
        <w:t xml:space="preserve"> </w:t>
      </w:r>
      <w:r w:rsidRPr="00E47E3F">
        <w:rPr>
          <w:rFonts w:cs="Arial"/>
          <w:sz w:val="22"/>
          <w:szCs w:val="22"/>
        </w:rPr>
        <w:t>suficientes</w:t>
      </w:r>
      <w:r w:rsidR="00F10FBF">
        <w:rPr>
          <w:rFonts w:cs="Arial"/>
          <w:sz w:val="22"/>
          <w:szCs w:val="22"/>
        </w:rPr>
        <w:t xml:space="preserve"> </w:t>
      </w:r>
      <w:r w:rsidRPr="00E47E3F">
        <w:rPr>
          <w:rFonts w:cs="Arial"/>
          <w:sz w:val="22"/>
          <w:szCs w:val="22"/>
        </w:rPr>
        <w:t>para</w:t>
      </w:r>
      <w:r w:rsidR="00F10FBF">
        <w:rPr>
          <w:rFonts w:cs="Arial"/>
          <w:sz w:val="22"/>
          <w:szCs w:val="22"/>
        </w:rPr>
        <w:t xml:space="preserve"> </w:t>
      </w:r>
      <w:r w:rsidRPr="00E47E3F">
        <w:rPr>
          <w:rFonts w:cs="Arial"/>
          <w:sz w:val="22"/>
          <w:szCs w:val="22"/>
        </w:rPr>
        <w:t>comprometerme</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suscribir</w:t>
      </w:r>
      <w:r w:rsidR="00F10FBF">
        <w:rPr>
          <w:rFonts w:cs="Arial"/>
          <w:sz w:val="22"/>
          <w:szCs w:val="22"/>
        </w:rPr>
        <w:t xml:space="preserve"> </w:t>
      </w:r>
      <w:r w:rsidRPr="00E47E3F">
        <w:rPr>
          <w:rFonts w:cs="Arial"/>
          <w:sz w:val="22"/>
          <w:szCs w:val="22"/>
        </w:rPr>
        <w:t>las</w:t>
      </w:r>
      <w:r w:rsidR="00F10FBF">
        <w:rPr>
          <w:rFonts w:cs="Arial"/>
          <w:sz w:val="22"/>
          <w:szCs w:val="22"/>
        </w:rPr>
        <w:t xml:space="preserve"> </w:t>
      </w:r>
      <w:r w:rsidRPr="00E47E3F">
        <w:rPr>
          <w:rFonts w:cs="Arial"/>
          <w:sz w:val="22"/>
          <w:szCs w:val="22"/>
        </w:rPr>
        <w:t>PROPOSICIONES</w:t>
      </w:r>
      <w:r w:rsidR="00F10FBF">
        <w:rPr>
          <w:rFonts w:cs="Arial"/>
          <w:sz w:val="22"/>
          <w:szCs w:val="22"/>
        </w:rPr>
        <w:t xml:space="preserve"> </w:t>
      </w:r>
      <w:r w:rsidRPr="00E47E3F">
        <w:rPr>
          <w:rFonts w:cs="Arial"/>
          <w:sz w:val="22"/>
          <w:szCs w:val="22"/>
        </w:rPr>
        <w:t>en</w:t>
      </w:r>
      <w:r w:rsidR="00F10FBF">
        <w:rPr>
          <w:rFonts w:cs="Arial"/>
          <w:sz w:val="22"/>
          <w:szCs w:val="22"/>
        </w:rPr>
        <w:t xml:space="preserve"> </w:t>
      </w:r>
      <w:r w:rsidRPr="00E47E3F">
        <w:rPr>
          <w:rFonts w:cs="Arial"/>
          <w:sz w:val="22"/>
          <w:szCs w:val="22"/>
        </w:rPr>
        <w:t>la</w:t>
      </w:r>
      <w:r w:rsidR="00F10FBF">
        <w:rPr>
          <w:rFonts w:cs="Arial"/>
          <w:sz w:val="22"/>
          <w:szCs w:val="22"/>
        </w:rPr>
        <w:t xml:space="preserve"> </w:t>
      </w:r>
      <w:r w:rsidRPr="00E47E3F">
        <w:rPr>
          <w:rFonts w:cs="Arial"/>
          <w:sz w:val="22"/>
          <w:szCs w:val="22"/>
        </w:rPr>
        <w:t>presente</w:t>
      </w:r>
      <w:r w:rsidR="00F10FBF">
        <w:rPr>
          <w:rFonts w:cs="Arial"/>
          <w:sz w:val="22"/>
          <w:szCs w:val="22"/>
        </w:rPr>
        <w:t xml:space="preserve"> </w:t>
      </w:r>
      <w:r w:rsidR="00A44D92" w:rsidRPr="00E47E3F">
        <w:rPr>
          <w:rFonts w:cs="Arial"/>
          <w:sz w:val="22"/>
          <w:szCs w:val="22"/>
        </w:rPr>
        <w:t>LICITACIÓN</w:t>
      </w:r>
      <w:r w:rsidRPr="00E47E3F">
        <w:rPr>
          <w:rFonts w:cs="Arial"/>
          <w:sz w:val="22"/>
          <w:szCs w:val="22"/>
        </w:rPr>
        <w:t>,</w:t>
      </w:r>
      <w:r w:rsidR="00F10FBF">
        <w:rPr>
          <w:rFonts w:cs="Arial"/>
          <w:sz w:val="22"/>
          <w:szCs w:val="22"/>
        </w:rPr>
        <w:t xml:space="preserve"> </w:t>
      </w:r>
      <w:r w:rsidRPr="00E47E3F">
        <w:rPr>
          <w:rFonts w:cs="Arial"/>
          <w:sz w:val="22"/>
          <w:szCs w:val="22"/>
        </w:rPr>
        <w:t>a</w:t>
      </w:r>
      <w:r w:rsidR="00F10FBF">
        <w:rPr>
          <w:rFonts w:cs="Arial"/>
          <w:sz w:val="22"/>
          <w:szCs w:val="22"/>
        </w:rPr>
        <w:t xml:space="preserve"> </w:t>
      </w:r>
      <w:r w:rsidRPr="00E47E3F">
        <w:rPr>
          <w:rFonts w:cs="Arial"/>
          <w:sz w:val="22"/>
          <w:szCs w:val="22"/>
        </w:rPr>
        <w:t>nombre</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representación</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(Nombre,</w:t>
      </w:r>
      <w:r w:rsidR="00F10FBF">
        <w:rPr>
          <w:rFonts w:cs="Arial"/>
          <w:sz w:val="22"/>
          <w:szCs w:val="22"/>
        </w:rPr>
        <w:t xml:space="preserve"> </w:t>
      </w:r>
      <w:r w:rsidRPr="00E47E3F">
        <w:rPr>
          <w:rFonts w:cs="Arial"/>
          <w:sz w:val="22"/>
          <w:szCs w:val="22"/>
        </w:rPr>
        <w:t>denominación</w:t>
      </w:r>
      <w:r w:rsidR="00F10FBF">
        <w:rPr>
          <w:rFonts w:cs="Arial"/>
          <w:sz w:val="22"/>
          <w:szCs w:val="22"/>
        </w:rPr>
        <w:t xml:space="preserve"> </w:t>
      </w:r>
      <w:r w:rsidRPr="00E47E3F">
        <w:rPr>
          <w:rFonts w:cs="Arial"/>
          <w:sz w:val="22"/>
          <w:szCs w:val="22"/>
        </w:rPr>
        <w:t>o</w:t>
      </w:r>
      <w:r w:rsidR="00F10FBF">
        <w:rPr>
          <w:rFonts w:cs="Arial"/>
          <w:sz w:val="22"/>
          <w:szCs w:val="22"/>
        </w:rPr>
        <w:t xml:space="preserve"> </w:t>
      </w:r>
      <w:r w:rsidRPr="00E47E3F">
        <w:rPr>
          <w:rFonts w:cs="Arial"/>
          <w:sz w:val="22"/>
          <w:szCs w:val="22"/>
        </w:rPr>
        <w:t>razón</w:t>
      </w:r>
      <w:r w:rsidR="00F10FBF">
        <w:rPr>
          <w:rFonts w:cs="Arial"/>
          <w:sz w:val="22"/>
          <w:szCs w:val="22"/>
        </w:rPr>
        <w:t xml:space="preserve"> </w:t>
      </w:r>
      <w:r w:rsidRPr="00E47E3F">
        <w:rPr>
          <w:rFonts w:cs="Arial"/>
          <w:sz w:val="22"/>
          <w:szCs w:val="22"/>
        </w:rPr>
        <w:t>social</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00A44D92" w:rsidRPr="00E47E3F">
        <w:rPr>
          <w:rFonts w:cs="Arial"/>
          <w:sz w:val="22"/>
          <w:szCs w:val="22"/>
        </w:rPr>
        <w:t>LICITANTE</w:t>
      </w:r>
      <w:r w:rsidRPr="00E47E3F">
        <w:rPr>
          <w:rFonts w:cs="Arial"/>
          <w:sz w:val="22"/>
          <w:szCs w:val="22"/>
        </w:rPr>
        <w:t>).</w:t>
      </w:r>
    </w:p>
    <w:p w14:paraId="74EACA57" w14:textId="77777777" w:rsidR="00095995" w:rsidRPr="00E47E3F" w:rsidRDefault="00095995" w:rsidP="000317E6">
      <w:pPr>
        <w:rPr>
          <w:rFonts w:cs="Arial"/>
          <w:sz w:val="22"/>
          <w:szCs w:val="22"/>
        </w:rPr>
      </w:pPr>
    </w:p>
    <w:p w14:paraId="6E616C54" w14:textId="001D9025" w:rsidR="00095995" w:rsidRPr="00E47E3F" w:rsidRDefault="00192C84" w:rsidP="000317E6">
      <w:pPr>
        <w:jc w:val="left"/>
        <w:rPr>
          <w:rFonts w:cs="Arial"/>
          <w:sz w:val="18"/>
          <w:szCs w:val="22"/>
        </w:rPr>
      </w:pPr>
      <w:r w:rsidRPr="00192C84">
        <w:rPr>
          <w:rFonts w:cs="Arial"/>
          <w:sz w:val="20"/>
          <w:szCs w:val="24"/>
        </w:rPr>
        <w:t>LICITACIÓN</w:t>
      </w:r>
      <w:r w:rsidR="00F10FBF">
        <w:rPr>
          <w:rFonts w:cs="Arial"/>
          <w:sz w:val="20"/>
          <w:szCs w:val="24"/>
        </w:rPr>
        <w:t xml:space="preserve"> </w:t>
      </w:r>
      <w:r w:rsidRPr="00192C84">
        <w:rPr>
          <w:rFonts w:cs="Arial"/>
          <w:sz w:val="20"/>
          <w:szCs w:val="24"/>
        </w:rPr>
        <w:t>PÚBLICA</w:t>
      </w:r>
      <w:r w:rsidR="00F10FBF">
        <w:rPr>
          <w:rFonts w:cs="Arial"/>
          <w:sz w:val="20"/>
          <w:szCs w:val="24"/>
        </w:rPr>
        <w:t xml:space="preserve"> </w:t>
      </w:r>
      <w:r w:rsidR="008843F7">
        <w:rPr>
          <w:rFonts w:cs="Arial"/>
          <w:sz w:val="20"/>
          <w:szCs w:val="24"/>
        </w:rPr>
        <w:t>NACIONAL</w:t>
      </w:r>
      <w:r w:rsidR="00F10FBF">
        <w:rPr>
          <w:rFonts w:cs="Arial"/>
          <w:sz w:val="20"/>
          <w:szCs w:val="24"/>
        </w:rPr>
        <w:t xml:space="preserve"> </w:t>
      </w:r>
      <w:r w:rsidR="009B34C5" w:rsidRPr="00192C84">
        <w:rPr>
          <w:rFonts w:cs="Arial"/>
          <w:sz w:val="20"/>
          <w:szCs w:val="24"/>
        </w:rPr>
        <w:t>ELECTRÓNICA</w:t>
      </w:r>
      <w:r w:rsidR="009B34C5">
        <w:rPr>
          <w:rFonts w:cs="Arial"/>
          <w:sz w:val="18"/>
          <w:szCs w:val="22"/>
        </w:rPr>
        <w:t>:</w:t>
      </w:r>
      <w:r w:rsidR="00F10FBF">
        <w:rPr>
          <w:rFonts w:cs="Arial"/>
          <w:sz w:val="18"/>
          <w:szCs w:val="22"/>
        </w:rPr>
        <w:t xml:space="preserve"> </w:t>
      </w:r>
      <w:r w:rsidR="00095995" w:rsidRPr="00E47E3F">
        <w:rPr>
          <w:rFonts w:cs="Arial"/>
          <w:sz w:val="18"/>
          <w:szCs w:val="22"/>
        </w:rPr>
        <w:t>______________________</w:t>
      </w:r>
    </w:p>
    <w:p w14:paraId="3C646ADC" w14:textId="77777777" w:rsidR="00E47E3F" w:rsidRDefault="00E47E3F" w:rsidP="000317E6">
      <w:pPr>
        <w:rPr>
          <w:rFonts w:cs="Arial"/>
          <w:b/>
          <w:sz w:val="22"/>
          <w:szCs w:val="22"/>
        </w:rPr>
      </w:pPr>
    </w:p>
    <w:p w14:paraId="2A85D51E" w14:textId="2BF2C4ED" w:rsidR="00095995" w:rsidRPr="00E47E3F" w:rsidRDefault="00095995" w:rsidP="000317E6">
      <w:pPr>
        <w:rPr>
          <w:rFonts w:cs="Arial"/>
          <w:b/>
          <w:sz w:val="22"/>
          <w:szCs w:val="22"/>
        </w:rPr>
      </w:pPr>
      <w:r w:rsidRPr="00E47E3F">
        <w:rPr>
          <w:rFonts w:cs="Arial"/>
          <w:b/>
          <w:sz w:val="22"/>
          <w:szCs w:val="22"/>
        </w:rPr>
        <w:t>DATOS</w:t>
      </w:r>
      <w:r w:rsidR="00F10FBF">
        <w:rPr>
          <w:rFonts w:cs="Arial"/>
          <w:b/>
          <w:sz w:val="22"/>
          <w:szCs w:val="22"/>
        </w:rPr>
        <w:t xml:space="preserve"> </w:t>
      </w:r>
      <w:r w:rsidRPr="00E47E3F">
        <w:rPr>
          <w:rFonts w:cs="Arial"/>
          <w:b/>
          <w:sz w:val="22"/>
          <w:szCs w:val="22"/>
        </w:rPr>
        <w:t>DEL</w:t>
      </w:r>
      <w:r w:rsidR="00F10FBF">
        <w:rPr>
          <w:rFonts w:cs="Arial"/>
          <w:b/>
          <w:sz w:val="22"/>
          <w:szCs w:val="22"/>
        </w:rPr>
        <w:t xml:space="preserve"> </w:t>
      </w:r>
      <w:r w:rsidR="00A44D92" w:rsidRPr="00E47E3F">
        <w:rPr>
          <w:rFonts w:cs="Arial"/>
          <w:b/>
          <w:sz w:val="22"/>
          <w:szCs w:val="22"/>
        </w:rPr>
        <w:t>LICITANTE</w:t>
      </w:r>
      <w:r w:rsidRPr="00E47E3F">
        <w:rPr>
          <w:rFonts w:cs="Arial"/>
          <w:b/>
          <w:sz w:val="22"/>
          <w:szCs w:val="22"/>
        </w:rPr>
        <w:t>:</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095995" w:rsidRPr="00E47E3F" w14:paraId="1D90F3B8" w14:textId="77777777" w:rsidTr="00EA5FD7">
        <w:trPr>
          <w:trHeight w:val="400"/>
          <w:jc w:val="center"/>
        </w:trPr>
        <w:tc>
          <w:tcPr>
            <w:tcW w:w="9441" w:type="dxa"/>
            <w:gridSpan w:val="5"/>
            <w:tcBorders>
              <w:top w:val="single" w:sz="12" w:space="0" w:color="auto"/>
              <w:left w:val="single" w:sz="12" w:space="0" w:color="auto"/>
              <w:right w:val="single" w:sz="12" w:space="0" w:color="auto"/>
            </w:tcBorders>
            <w:vAlign w:val="bottom"/>
          </w:tcPr>
          <w:p w14:paraId="6B4DAA73" w14:textId="374C9391" w:rsidR="00095995" w:rsidRPr="00E47E3F" w:rsidRDefault="00095995" w:rsidP="000317E6">
            <w:pPr>
              <w:rPr>
                <w:rFonts w:cs="Arial"/>
                <w:sz w:val="22"/>
                <w:szCs w:val="22"/>
              </w:rPr>
            </w:pPr>
            <w:r w:rsidRPr="00E47E3F">
              <w:rPr>
                <w:rFonts w:cs="Arial"/>
                <w:sz w:val="22"/>
                <w:szCs w:val="22"/>
              </w:rPr>
              <w:t>Registro</w:t>
            </w:r>
            <w:r w:rsidR="00F10FBF">
              <w:rPr>
                <w:rFonts w:cs="Arial"/>
                <w:sz w:val="22"/>
                <w:szCs w:val="22"/>
              </w:rPr>
              <w:t xml:space="preserve"> </w:t>
            </w:r>
            <w:r w:rsidRPr="00E47E3F">
              <w:rPr>
                <w:rFonts w:cs="Arial"/>
                <w:sz w:val="22"/>
                <w:szCs w:val="22"/>
              </w:rPr>
              <w:t>Federal</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Contribuyentes:</w:t>
            </w:r>
          </w:p>
        </w:tc>
      </w:tr>
      <w:tr w:rsidR="00095995" w:rsidRPr="00E47E3F" w14:paraId="79CA5AAA" w14:textId="77777777" w:rsidTr="00EA5FD7">
        <w:trPr>
          <w:trHeight w:val="400"/>
          <w:jc w:val="center"/>
        </w:trPr>
        <w:tc>
          <w:tcPr>
            <w:tcW w:w="9441" w:type="dxa"/>
            <w:gridSpan w:val="5"/>
            <w:tcBorders>
              <w:left w:val="single" w:sz="12" w:space="0" w:color="auto"/>
              <w:right w:val="single" w:sz="12" w:space="0" w:color="auto"/>
            </w:tcBorders>
            <w:vAlign w:val="bottom"/>
          </w:tcPr>
          <w:p w14:paraId="5CE289B9" w14:textId="77777777" w:rsidR="00095995" w:rsidRPr="00E47E3F" w:rsidRDefault="00095995" w:rsidP="000317E6">
            <w:pPr>
              <w:rPr>
                <w:rFonts w:cs="Arial"/>
                <w:sz w:val="22"/>
                <w:szCs w:val="22"/>
              </w:rPr>
            </w:pPr>
            <w:r w:rsidRPr="00E47E3F">
              <w:rPr>
                <w:rFonts w:cs="Arial"/>
                <w:sz w:val="22"/>
                <w:szCs w:val="22"/>
              </w:rPr>
              <w:t>Domicilio.-</w:t>
            </w:r>
          </w:p>
        </w:tc>
      </w:tr>
      <w:tr w:rsidR="00095995" w:rsidRPr="00E47E3F" w14:paraId="5949048B" w14:textId="77777777" w:rsidTr="00EA5FD7">
        <w:trPr>
          <w:trHeight w:val="400"/>
          <w:jc w:val="center"/>
        </w:trPr>
        <w:tc>
          <w:tcPr>
            <w:tcW w:w="9441" w:type="dxa"/>
            <w:gridSpan w:val="5"/>
            <w:tcBorders>
              <w:left w:val="single" w:sz="12" w:space="0" w:color="auto"/>
              <w:right w:val="single" w:sz="12" w:space="0" w:color="auto"/>
            </w:tcBorders>
            <w:vAlign w:val="bottom"/>
          </w:tcPr>
          <w:p w14:paraId="63053181" w14:textId="6D304FAA" w:rsidR="00095995" w:rsidRPr="00E47E3F" w:rsidRDefault="00095995" w:rsidP="000317E6">
            <w:pPr>
              <w:rPr>
                <w:rFonts w:cs="Arial"/>
                <w:sz w:val="22"/>
                <w:szCs w:val="22"/>
              </w:rPr>
            </w:pPr>
            <w:r w:rsidRPr="00E47E3F">
              <w:rPr>
                <w:rFonts w:cs="Arial"/>
                <w:sz w:val="22"/>
                <w:szCs w:val="22"/>
              </w:rPr>
              <w:t>Calle</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número:</w:t>
            </w:r>
          </w:p>
        </w:tc>
      </w:tr>
      <w:tr w:rsidR="00095995" w:rsidRPr="00E47E3F" w14:paraId="03C7BE0C" w14:textId="77777777" w:rsidTr="00EA5FD7">
        <w:trPr>
          <w:trHeight w:val="400"/>
          <w:jc w:val="center"/>
        </w:trPr>
        <w:tc>
          <w:tcPr>
            <w:tcW w:w="4667" w:type="dxa"/>
            <w:gridSpan w:val="2"/>
            <w:tcBorders>
              <w:left w:val="single" w:sz="12" w:space="0" w:color="auto"/>
            </w:tcBorders>
            <w:vAlign w:val="bottom"/>
          </w:tcPr>
          <w:p w14:paraId="61402ACD" w14:textId="77777777" w:rsidR="00095995" w:rsidRPr="00E47E3F" w:rsidRDefault="00095995" w:rsidP="000317E6">
            <w:pPr>
              <w:rPr>
                <w:rFonts w:cs="Arial"/>
                <w:sz w:val="22"/>
                <w:szCs w:val="22"/>
              </w:rPr>
            </w:pPr>
            <w:r w:rsidRPr="00E47E3F">
              <w:rPr>
                <w:rFonts w:cs="Arial"/>
                <w:sz w:val="22"/>
                <w:szCs w:val="22"/>
              </w:rPr>
              <w:t>Colonia:</w:t>
            </w:r>
          </w:p>
        </w:tc>
        <w:tc>
          <w:tcPr>
            <w:tcW w:w="4774" w:type="dxa"/>
            <w:gridSpan w:val="3"/>
            <w:tcBorders>
              <w:right w:val="single" w:sz="12" w:space="0" w:color="auto"/>
            </w:tcBorders>
            <w:vAlign w:val="bottom"/>
          </w:tcPr>
          <w:p w14:paraId="75B6E04C" w14:textId="570D2E6D" w:rsidR="00095995" w:rsidRPr="00E47E3F" w:rsidRDefault="00095995" w:rsidP="000317E6">
            <w:pPr>
              <w:rPr>
                <w:rFonts w:cs="Arial"/>
                <w:sz w:val="22"/>
                <w:szCs w:val="22"/>
              </w:rPr>
            </w:pPr>
            <w:r w:rsidRPr="00E47E3F">
              <w:rPr>
                <w:rFonts w:cs="Arial"/>
                <w:sz w:val="22"/>
                <w:szCs w:val="22"/>
              </w:rPr>
              <w:t>Alcaldía</w:t>
            </w:r>
            <w:r w:rsidR="00F10FBF">
              <w:rPr>
                <w:rFonts w:cs="Arial"/>
                <w:sz w:val="22"/>
                <w:szCs w:val="22"/>
              </w:rPr>
              <w:t xml:space="preserve"> </w:t>
            </w:r>
            <w:r w:rsidRPr="00E47E3F">
              <w:rPr>
                <w:rFonts w:cs="Arial"/>
                <w:sz w:val="22"/>
                <w:szCs w:val="22"/>
              </w:rPr>
              <w:t>o</w:t>
            </w:r>
            <w:r w:rsidR="00F10FBF">
              <w:rPr>
                <w:rFonts w:cs="Arial"/>
                <w:sz w:val="22"/>
                <w:szCs w:val="22"/>
              </w:rPr>
              <w:t xml:space="preserve"> </w:t>
            </w:r>
            <w:r w:rsidRPr="00E47E3F">
              <w:rPr>
                <w:rFonts w:cs="Arial"/>
                <w:sz w:val="22"/>
                <w:szCs w:val="22"/>
              </w:rPr>
              <w:t>municipio:</w:t>
            </w:r>
          </w:p>
        </w:tc>
      </w:tr>
      <w:tr w:rsidR="00095995" w:rsidRPr="00E47E3F" w14:paraId="7D1742D4" w14:textId="77777777" w:rsidTr="00EA5FD7">
        <w:trPr>
          <w:trHeight w:val="400"/>
          <w:jc w:val="center"/>
        </w:trPr>
        <w:tc>
          <w:tcPr>
            <w:tcW w:w="4667" w:type="dxa"/>
            <w:gridSpan w:val="2"/>
            <w:tcBorders>
              <w:left w:val="single" w:sz="12" w:space="0" w:color="auto"/>
            </w:tcBorders>
            <w:vAlign w:val="center"/>
          </w:tcPr>
          <w:p w14:paraId="20D27E58" w14:textId="30BBA2F4" w:rsidR="00095995" w:rsidRPr="00E47E3F" w:rsidRDefault="00095995" w:rsidP="000317E6">
            <w:pPr>
              <w:rPr>
                <w:rFonts w:cs="Arial"/>
                <w:sz w:val="22"/>
                <w:szCs w:val="22"/>
              </w:rPr>
            </w:pPr>
            <w:r w:rsidRPr="00E47E3F">
              <w:rPr>
                <w:rFonts w:cs="Arial"/>
                <w:sz w:val="22"/>
                <w:szCs w:val="22"/>
              </w:rPr>
              <w:t>Código</w:t>
            </w:r>
            <w:r w:rsidR="00F10FBF">
              <w:rPr>
                <w:rFonts w:cs="Arial"/>
                <w:sz w:val="22"/>
                <w:szCs w:val="22"/>
              </w:rPr>
              <w:t xml:space="preserve"> </w:t>
            </w:r>
            <w:r w:rsidRPr="00E47E3F">
              <w:rPr>
                <w:rFonts w:cs="Arial"/>
                <w:sz w:val="22"/>
                <w:szCs w:val="22"/>
              </w:rPr>
              <w:t>postal:</w:t>
            </w:r>
          </w:p>
        </w:tc>
        <w:tc>
          <w:tcPr>
            <w:tcW w:w="4774" w:type="dxa"/>
            <w:gridSpan w:val="3"/>
            <w:tcBorders>
              <w:right w:val="single" w:sz="12" w:space="0" w:color="auto"/>
            </w:tcBorders>
            <w:vAlign w:val="bottom"/>
          </w:tcPr>
          <w:p w14:paraId="4645C159" w14:textId="79C393F7" w:rsidR="00095995" w:rsidRPr="00E47E3F" w:rsidRDefault="00095995" w:rsidP="000317E6">
            <w:pPr>
              <w:rPr>
                <w:rFonts w:cs="Arial"/>
                <w:sz w:val="22"/>
                <w:szCs w:val="22"/>
              </w:rPr>
            </w:pPr>
            <w:r w:rsidRPr="00E47E3F">
              <w:rPr>
                <w:rFonts w:cs="Arial"/>
                <w:sz w:val="22"/>
                <w:szCs w:val="22"/>
              </w:rPr>
              <w:t>Entidad</w:t>
            </w:r>
            <w:r w:rsidR="00F10FBF">
              <w:rPr>
                <w:rFonts w:cs="Arial"/>
                <w:sz w:val="22"/>
                <w:szCs w:val="22"/>
              </w:rPr>
              <w:t xml:space="preserve"> </w:t>
            </w:r>
            <w:r w:rsidRPr="00E47E3F">
              <w:rPr>
                <w:rFonts w:cs="Arial"/>
                <w:sz w:val="22"/>
                <w:szCs w:val="22"/>
              </w:rPr>
              <w:t>federativa:</w:t>
            </w:r>
          </w:p>
        </w:tc>
      </w:tr>
      <w:tr w:rsidR="00095995" w:rsidRPr="00E47E3F" w14:paraId="600CE17A" w14:textId="77777777" w:rsidTr="00EA5FD7">
        <w:trPr>
          <w:trHeight w:val="400"/>
          <w:jc w:val="center"/>
        </w:trPr>
        <w:tc>
          <w:tcPr>
            <w:tcW w:w="4667" w:type="dxa"/>
            <w:gridSpan w:val="2"/>
            <w:tcBorders>
              <w:left w:val="single" w:sz="12" w:space="0" w:color="auto"/>
            </w:tcBorders>
            <w:vAlign w:val="bottom"/>
          </w:tcPr>
          <w:p w14:paraId="006BB482" w14:textId="77777777" w:rsidR="00095995" w:rsidRPr="00E47E3F" w:rsidRDefault="00095995" w:rsidP="000317E6">
            <w:pPr>
              <w:rPr>
                <w:rFonts w:cs="Arial"/>
                <w:sz w:val="22"/>
                <w:szCs w:val="22"/>
              </w:rPr>
            </w:pPr>
            <w:r w:rsidRPr="00E47E3F">
              <w:rPr>
                <w:rFonts w:cs="Arial"/>
                <w:sz w:val="22"/>
                <w:szCs w:val="22"/>
              </w:rPr>
              <w:t>Teléfonos:</w:t>
            </w:r>
          </w:p>
        </w:tc>
        <w:tc>
          <w:tcPr>
            <w:tcW w:w="4774" w:type="dxa"/>
            <w:gridSpan w:val="3"/>
            <w:tcBorders>
              <w:right w:val="single" w:sz="12" w:space="0" w:color="auto"/>
            </w:tcBorders>
            <w:vAlign w:val="bottom"/>
          </w:tcPr>
          <w:p w14:paraId="3EF88B82" w14:textId="77777777" w:rsidR="00095995" w:rsidRPr="00E47E3F" w:rsidRDefault="00095995" w:rsidP="000317E6">
            <w:pPr>
              <w:rPr>
                <w:rFonts w:cs="Arial"/>
                <w:sz w:val="22"/>
                <w:szCs w:val="22"/>
              </w:rPr>
            </w:pPr>
            <w:r w:rsidRPr="00E47E3F">
              <w:rPr>
                <w:rFonts w:cs="Arial"/>
                <w:sz w:val="22"/>
                <w:szCs w:val="22"/>
              </w:rPr>
              <w:t>Fax:</w:t>
            </w:r>
          </w:p>
        </w:tc>
      </w:tr>
      <w:tr w:rsidR="00095995" w:rsidRPr="00E47E3F" w14:paraId="631A71DD" w14:textId="77777777" w:rsidTr="00EA5FD7">
        <w:trPr>
          <w:trHeight w:val="400"/>
          <w:jc w:val="center"/>
        </w:trPr>
        <w:tc>
          <w:tcPr>
            <w:tcW w:w="9441" w:type="dxa"/>
            <w:gridSpan w:val="5"/>
            <w:tcBorders>
              <w:left w:val="single" w:sz="12" w:space="0" w:color="auto"/>
              <w:right w:val="single" w:sz="12" w:space="0" w:color="auto"/>
            </w:tcBorders>
            <w:vAlign w:val="bottom"/>
          </w:tcPr>
          <w:p w14:paraId="6932F629" w14:textId="078AB262" w:rsidR="00095995" w:rsidRPr="00E47E3F" w:rsidRDefault="00095995" w:rsidP="000317E6">
            <w:pPr>
              <w:rPr>
                <w:rFonts w:cs="Arial"/>
                <w:sz w:val="22"/>
                <w:szCs w:val="22"/>
              </w:rPr>
            </w:pPr>
            <w:r w:rsidRPr="00E47E3F">
              <w:rPr>
                <w:rFonts w:cs="Arial"/>
                <w:sz w:val="22"/>
                <w:szCs w:val="22"/>
              </w:rPr>
              <w:t>Correo</w:t>
            </w:r>
            <w:r w:rsidR="00F10FBF">
              <w:rPr>
                <w:rFonts w:cs="Arial"/>
                <w:sz w:val="22"/>
                <w:szCs w:val="22"/>
              </w:rPr>
              <w:t xml:space="preserve"> </w:t>
            </w:r>
            <w:r w:rsidRPr="00E47E3F">
              <w:rPr>
                <w:rFonts w:cs="Arial"/>
                <w:sz w:val="22"/>
                <w:szCs w:val="22"/>
              </w:rPr>
              <w:t>electrónico</w:t>
            </w:r>
            <w:r w:rsidR="00F10FBF">
              <w:rPr>
                <w:rFonts w:cs="Arial"/>
                <w:sz w:val="22"/>
                <w:szCs w:val="22"/>
              </w:rPr>
              <w:t xml:space="preserve"> </w:t>
            </w:r>
            <w:r w:rsidR="0040523C">
              <w:rPr>
                <w:rFonts w:cs="Arial"/>
                <w:sz w:val="22"/>
                <w:szCs w:val="22"/>
              </w:rPr>
              <w:t>para</w:t>
            </w:r>
            <w:r w:rsidR="00F10FBF">
              <w:rPr>
                <w:rFonts w:cs="Arial"/>
                <w:sz w:val="22"/>
                <w:szCs w:val="22"/>
              </w:rPr>
              <w:t xml:space="preserve"> </w:t>
            </w:r>
            <w:proofErr w:type="spellStart"/>
            <w:r w:rsidR="0040523C">
              <w:rPr>
                <w:rFonts w:cs="Arial"/>
                <w:sz w:val="22"/>
                <w:szCs w:val="22"/>
              </w:rPr>
              <w:t>oir</w:t>
            </w:r>
            <w:proofErr w:type="spellEnd"/>
            <w:r w:rsidR="00F10FBF">
              <w:rPr>
                <w:rFonts w:cs="Arial"/>
                <w:sz w:val="22"/>
                <w:szCs w:val="22"/>
              </w:rPr>
              <w:t xml:space="preserve"> </w:t>
            </w:r>
            <w:r w:rsidR="0040523C">
              <w:rPr>
                <w:rFonts w:cs="Arial"/>
                <w:sz w:val="22"/>
                <w:szCs w:val="22"/>
              </w:rPr>
              <w:t>y</w:t>
            </w:r>
            <w:r w:rsidR="00F10FBF">
              <w:rPr>
                <w:rFonts w:cs="Arial"/>
                <w:sz w:val="22"/>
                <w:szCs w:val="22"/>
              </w:rPr>
              <w:t xml:space="preserve"> </w:t>
            </w:r>
            <w:r w:rsidR="0040523C">
              <w:rPr>
                <w:rFonts w:cs="Arial"/>
                <w:sz w:val="22"/>
                <w:szCs w:val="22"/>
              </w:rPr>
              <w:t>recibir</w:t>
            </w:r>
            <w:r w:rsidR="00F10FBF">
              <w:rPr>
                <w:rFonts w:cs="Arial"/>
                <w:sz w:val="22"/>
                <w:szCs w:val="22"/>
              </w:rPr>
              <w:t xml:space="preserve"> </w:t>
            </w:r>
            <w:r w:rsidR="0040523C">
              <w:rPr>
                <w:rFonts w:cs="Arial"/>
                <w:sz w:val="22"/>
                <w:szCs w:val="22"/>
              </w:rPr>
              <w:t>notificaciones</w:t>
            </w:r>
            <w:r w:rsidRPr="00E47E3F">
              <w:rPr>
                <w:rFonts w:cs="Arial"/>
                <w:sz w:val="22"/>
                <w:szCs w:val="22"/>
              </w:rPr>
              <w:t>:</w:t>
            </w:r>
          </w:p>
        </w:tc>
      </w:tr>
      <w:tr w:rsidR="00095995" w:rsidRPr="00E47E3F" w14:paraId="3F284474" w14:textId="77777777" w:rsidTr="00EA5FD7">
        <w:trPr>
          <w:trHeight w:val="400"/>
          <w:jc w:val="center"/>
        </w:trPr>
        <w:tc>
          <w:tcPr>
            <w:tcW w:w="6910" w:type="dxa"/>
            <w:gridSpan w:val="4"/>
            <w:tcBorders>
              <w:left w:val="single" w:sz="12" w:space="0" w:color="auto"/>
            </w:tcBorders>
            <w:vAlign w:val="bottom"/>
          </w:tcPr>
          <w:p w14:paraId="088F0581" w14:textId="2F953870" w:rsidR="00095995" w:rsidRPr="00E47E3F" w:rsidRDefault="00095995" w:rsidP="000317E6">
            <w:pPr>
              <w:rPr>
                <w:rFonts w:cs="Arial"/>
                <w:sz w:val="22"/>
                <w:szCs w:val="22"/>
              </w:rPr>
            </w:pPr>
            <w:r w:rsidRPr="00E47E3F">
              <w:rPr>
                <w:rFonts w:cs="Arial"/>
                <w:sz w:val="22"/>
                <w:szCs w:val="22"/>
              </w:rPr>
              <w:t>No.</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la</w:t>
            </w:r>
            <w:r w:rsidR="00F10FBF">
              <w:rPr>
                <w:rFonts w:cs="Arial"/>
                <w:sz w:val="22"/>
                <w:szCs w:val="22"/>
              </w:rPr>
              <w:t xml:space="preserve"> </w:t>
            </w:r>
            <w:r w:rsidRPr="00E47E3F">
              <w:rPr>
                <w:rFonts w:cs="Arial"/>
                <w:sz w:val="22"/>
                <w:szCs w:val="22"/>
              </w:rPr>
              <w:t>escritura</w:t>
            </w:r>
            <w:r w:rsidR="00F10FBF">
              <w:rPr>
                <w:rFonts w:cs="Arial"/>
                <w:sz w:val="22"/>
                <w:szCs w:val="22"/>
              </w:rPr>
              <w:t xml:space="preserve"> </w:t>
            </w:r>
            <w:r w:rsidRPr="00E47E3F">
              <w:rPr>
                <w:rFonts w:cs="Arial"/>
                <w:sz w:val="22"/>
                <w:szCs w:val="22"/>
              </w:rPr>
              <w:t>pública</w:t>
            </w:r>
            <w:r w:rsidR="00F10FBF">
              <w:rPr>
                <w:rFonts w:cs="Arial"/>
                <w:sz w:val="22"/>
                <w:szCs w:val="22"/>
              </w:rPr>
              <w:t xml:space="preserve"> </w:t>
            </w:r>
            <w:r w:rsidRPr="00E47E3F">
              <w:rPr>
                <w:rFonts w:cs="Arial"/>
                <w:sz w:val="22"/>
                <w:szCs w:val="22"/>
              </w:rPr>
              <w:t>en</w:t>
            </w:r>
            <w:r w:rsidR="00F10FBF">
              <w:rPr>
                <w:rFonts w:cs="Arial"/>
                <w:sz w:val="22"/>
                <w:szCs w:val="22"/>
              </w:rPr>
              <w:t xml:space="preserve"> </w:t>
            </w:r>
            <w:r w:rsidRPr="00E47E3F">
              <w:rPr>
                <w:rFonts w:cs="Arial"/>
                <w:sz w:val="22"/>
                <w:szCs w:val="22"/>
              </w:rPr>
              <w:t>la</w:t>
            </w:r>
            <w:r w:rsidR="00F10FBF">
              <w:rPr>
                <w:rFonts w:cs="Arial"/>
                <w:sz w:val="22"/>
                <w:szCs w:val="22"/>
              </w:rPr>
              <w:t xml:space="preserve"> </w:t>
            </w:r>
            <w:r w:rsidRPr="00E47E3F">
              <w:rPr>
                <w:rFonts w:cs="Arial"/>
                <w:sz w:val="22"/>
                <w:szCs w:val="22"/>
              </w:rPr>
              <w:t>que</w:t>
            </w:r>
            <w:r w:rsidR="00F10FBF">
              <w:rPr>
                <w:rFonts w:cs="Arial"/>
                <w:sz w:val="22"/>
                <w:szCs w:val="22"/>
              </w:rPr>
              <w:t xml:space="preserve"> </w:t>
            </w:r>
            <w:r w:rsidRPr="00E47E3F">
              <w:rPr>
                <w:rFonts w:cs="Arial"/>
                <w:sz w:val="22"/>
                <w:szCs w:val="22"/>
              </w:rPr>
              <w:t>consta</w:t>
            </w:r>
            <w:r w:rsidR="00F10FBF">
              <w:rPr>
                <w:rFonts w:cs="Arial"/>
                <w:sz w:val="22"/>
                <w:szCs w:val="22"/>
              </w:rPr>
              <w:t xml:space="preserve"> </w:t>
            </w:r>
            <w:r w:rsidRPr="00E47E3F">
              <w:rPr>
                <w:rFonts w:cs="Arial"/>
                <w:sz w:val="22"/>
                <w:szCs w:val="22"/>
              </w:rPr>
              <w:t>su</w:t>
            </w:r>
            <w:r w:rsidR="00F10FBF">
              <w:rPr>
                <w:rFonts w:cs="Arial"/>
                <w:sz w:val="22"/>
                <w:szCs w:val="22"/>
              </w:rPr>
              <w:t xml:space="preserve"> </w:t>
            </w:r>
            <w:r w:rsidRPr="00E47E3F">
              <w:rPr>
                <w:rFonts w:cs="Arial"/>
                <w:sz w:val="22"/>
                <w:szCs w:val="22"/>
              </w:rPr>
              <w:t>acta</w:t>
            </w:r>
            <w:r w:rsidR="00F10FBF">
              <w:rPr>
                <w:rFonts w:cs="Arial"/>
                <w:sz w:val="22"/>
                <w:szCs w:val="22"/>
              </w:rPr>
              <w:t xml:space="preserve"> </w:t>
            </w:r>
            <w:r w:rsidRPr="00E47E3F">
              <w:rPr>
                <w:rFonts w:cs="Arial"/>
                <w:sz w:val="22"/>
                <w:szCs w:val="22"/>
              </w:rPr>
              <w:t>constitutiva:</w:t>
            </w:r>
          </w:p>
        </w:tc>
        <w:tc>
          <w:tcPr>
            <w:tcW w:w="2531" w:type="dxa"/>
            <w:tcBorders>
              <w:right w:val="single" w:sz="12" w:space="0" w:color="auto"/>
            </w:tcBorders>
            <w:vAlign w:val="bottom"/>
          </w:tcPr>
          <w:p w14:paraId="71D2CDA6" w14:textId="77777777" w:rsidR="00095995" w:rsidRPr="00E47E3F" w:rsidRDefault="00095995" w:rsidP="000317E6">
            <w:pPr>
              <w:rPr>
                <w:rFonts w:cs="Arial"/>
                <w:sz w:val="22"/>
                <w:szCs w:val="22"/>
              </w:rPr>
            </w:pPr>
            <w:r w:rsidRPr="00E47E3F">
              <w:rPr>
                <w:rFonts w:cs="Arial"/>
                <w:sz w:val="22"/>
                <w:szCs w:val="22"/>
              </w:rPr>
              <w:t>Fecha:</w:t>
            </w:r>
          </w:p>
        </w:tc>
      </w:tr>
      <w:tr w:rsidR="00095995" w:rsidRPr="00E47E3F" w14:paraId="7D515268" w14:textId="77777777" w:rsidTr="00EA5FD7">
        <w:trPr>
          <w:trHeight w:val="460"/>
          <w:jc w:val="center"/>
        </w:trPr>
        <w:tc>
          <w:tcPr>
            <w:tcW w:w="9441" w:type="dxa"/>
            <w:gridSpan w:val="5"/>
            <w:tcBorders>
              <w:left w:val="single" w:sz="12" w:space="0" w:color="auto"/>
              <w:right w:val="single" w:sz="12" w:space="0" w:color="auto"/>
            </w:tcBorders>
          </w:tcPr>
          <w:p w14:paraId="06D6E665" w14:textId="5A9B6A37" w:rsidR="00095995" w:rsidRPr="00E47E3F" w:rsidRDefault="00095995" w:rsidP="000317E6">
            <w:pPr>
              <w:rPr>
                <w:rFonts w:cs="Arial"/>
                <w:sz w:val="22"/>
                <w:szCs w:val="22"/>
              </w:rPr>
            </w:pPr>
            <w:r w:rsidRPr="00E47E3F">
              <w:rPr>
                <w:rFonts w:cs="Arial"/>
                <w:sz w:val="22"/>
                <w:szCs w:val="22"/>
              </w:rPr>
              <w:t>Nombre,</w:t>
            </w:r>
            <w:r w:rsidR="00F10FBF">
              <w:rPr>
                <w:rFonts w:cs="Arial"/>
                <w:sz w:val="22"/>
                <w:szCs w:val="22"/>
              </w:rPr>
              <w:t xml:space="preserve"> </w:t>
            </w:r>
            <w:r w:rsidRPr="00E47E3F">
              <w:rPr>
                <w:rFonts w:cs="Arial"/>
                <w:sz w:val="22"/>
                <w:szCs w:val="22"/>
              </w:rPr>
              <w:t>número</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lugar</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Pr="00E47E3F">
              <w:rPr>
                <w:rFonts w:cs="Arial"/>
                <w:sz w:val="22"/>
                <w:szCs w:val="22"/>
              </w:rPr>
              <w:t>Notario</w:t>
            </w:r>
            <w:r w:rsidR="00F10FBF">
              <w:rPr>
                <w:rFonts w:cs="Arial"/>
                <w:sz w:val="22"/>
                <w:szCs w:val="22"/>
              </w:rPr>
              <w:t xml:space="preserve"> </w:t>
            </w:r>
            <w:r w:rsidRPr="00E47E3F">
              <w:rPr>
                <w:rFonts w:cs="Arial"/>
                <w:sz w:val="22"/>
                <w:szCs w:val="22"/>
              </w:rPr>
              <w:t>Público</w:t>
            </w:r>
            <w:r w:rsidR="00F10FBF">
              <w:rPr>
                <w:rFonts w:cs="Arial"/>
                <w:sz w:val="22"/>
                <w:szCs w:val="22"/>
              </w:rPr>
              <w:t xml:space="preserve"> </w:t>
            </w:r>
            <w:r w:rsidRPr="00E47E3F">
              <w:rPr>
                <w:rFonts w:cs="Arial"/>
                <w:sz w:val="22"/>
                <w:szCs w:val="22"/>
              </w:rPr>
              <w:t>ante</w:t>
            </w:r>
            <w:r w:rsidR="00F10FBF">
              <w:rPr>
                <w:rFonts w:cs="Arial"/>
                <w:sz w:val="22"/>
                <w:szCs w:val="22"/>
              </w:rPr>
              <w:t xml:space="preserve"> </w:t>
            </w:r>
            <w:r w:rsidRPr="00E47E3F">
              <w:rPr>
                <w:rFonts w:cs="Arial"/>
                <w:sz w:val="22"/>
                <w:szCs w:val="22"/>
              </w:rPr>
              <w:t>el</w:t>
            </w:r>
            <w:r w:rsidR="00F10FBF">
              <w:rPr>
                <w:rFonts w:cs="Arial"/>
                <w:sz w:val="22"/>
                <w:szCs w:val="22"/>
              </w:rPr>
              <w:t xml:space="preserve"> </w:t>
            </w:r>
            <w:r w:rsidRPr="00E47E3F">
              <w:rPr>
                <w:rFonts w:cs="Arial"/>
                <w:sz w:val="22"/>
                <w:szCs w:val="22"/>
              </w:rPr>
              <w:t>cual</w:t>
            </w:r>
            <w:r w:rsidR="00F10FBF">
              <w:rPr>
                <w:rFonts w:cs="Arial"/>
                <w:sz w:val="22"/>
                <w:szCs w:val="22"/>
              </w:rPr>
              <w:t xml:space="preserve"> </w:t>
            </w:r>
            <w:r w:rsidRPr="00E47E3F">
              <w:rPr>
                <w:rFonts w:cs="Arial"/>
                <w:sz w:val="22"/>
                <w:szCs w:val="22"/>
              </w:rPr>
              <w:t>se</w:t>
            </w:r>
            <w:r w:rsidR="00F10FBF">
              <w:rPr>
                <w:rFonts w:cs="Arial"/>
                <w:sz w:val="22"/>
                <w:szCs w:val="22"/>
              </w:rPr>
              <w:t xml:space="preserve"> </w:t>
            </w:r>
            <w:r w:rsidRPr="00E47E3F">
              <w:rPr>
                <w:rFonts w:cs="Arial"/>
                <w:sz w:val="22"/>
                <w:szCs w:val="22"/>
              </w:rPr>
              <w:t>dio</w:t>
            </w:r>
            <w:r w:rsidR="00F10FBF">
              <w:rPr>
                <w:rFonts w:cs="Arial"/>
                <w:sz w:val="22"/>
                <w:szCs w:val="22"/>
              </w:rPr>
              <w:t xml:space="preserve"> </w:t>
            </w:r>
            <w:r w:rsidRPr="00E47E3F">
              <w:rPr>
                <w:rFonts w:cs="Arial"/>
                <w:sz w:val="22"/>
                <w:szCs w:val="22"/>
              </w:rPr>
              <w:t>fe</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la</w:t>
            </w:r>
            <w:r w:rsidR="00F10FBF">
              <w:rPr>
                <w:rFonts w:cs="Arial"/>
                <w:sz w:val="22"/>
                <w:szCs w:val="22"/>
              </w:rPr>
              <w:t xml:space="preserve"> </w:t>
            </w:r>
            <w:r w:rsidRPr="00E47E3F">
              <w:rPr>
                <w:rFonts w:cs="Arial"/>
                <w:sz w:val="22"/>
                <w:szCs w:val="22"/>
              </w:rPr>
              <w:t>misma:</w:t>
            </w:r>
          </w:p>
        </w:tc>
      </w:tr>
      <w:tr w:rsidR="00095995" w:rsidRPr="00E47E3F" w14:paraId="4D94E99F" w14:textId="77777777" w:rsidTr="00EA5FD7">
        <w:trPr>
          <w:trHeight w:val="374"/>
          <w:jc w:val="center"/>
        </w:trPr>
        <w:tc>
          <w:tcPr>
            <w:tcW w:w="9441" w:type="dxa"/>
            <w:gridSpan w:val="5"/>
            <w:tcBorders>
              <w:left w:val="single" w:sz="12" w:space="0" w:color="auto"/>
              <w:right w:val="single" w:sz="12" w:space="0" w:color="auto"/>
            </w:tcBorders>
          </w:tcPr>
          <w:p w14:paraId="33D355F2" w14:textId="3652417F" w:rsidR="00095995" w:rsidRPr="00E47E3F" w:rsidRDefault="00095995" w:rsidP="000317E6">
            <w:pPr>
              <w:rPr>
                <w:rFonts w:cs="Arial"/>
                <w:sz w:val="22"/>
                <w:szCs w:val="22"/>
              </w:rPr>
            </w:pPr>
            <w:r w:rsidRPr="00E47E3F">
              <w:rPr>
                <w:rFonts w:cs="Arial"/>
                <w:sz w:val="22"/>
                <w:szCs w:val="22"/>
              </w:rPr>
              <w:t>Fecha</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datos</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su</w:t>
            </w:r>
            <w:r w:rsidR="00F10FBF">
              <w:rPr>
                <w:rFonts w:cs="Arial"/>
                <w:sz w:val="22"/>
                <w:szCs w:val="22"/>
              </w:rPr>
              <w:t xml:space="preserve"> </w:t>
            </w:r>
            <w:r w:rsidRPr="00E47E3F">
              <w:rPr>
                <w:rFonts w:cs="Arial"/>
                <w:sz w:val="22"/>
                <w:szCs w:val="22"/>
              </w:rPr>
              <w:t>inscripción</w:t>
            </w:r>
            <w:r w:rsidR="00F10FBF">
              <w:rPr>
                <w:rFonts w:cs="Arial"/>
                <w:sz w:val="22"/>
                <w:szCs w:val="22"/>
              </w:rPr>
              <w:t xml:space="preserve"> </w:t>
            </w:r>
            <w:r w:rsidRPr="00E47E3F">
              <w:rPr>
                <w:rFonts w:cs="Arial"/>
                <w:sz w:val="22"/>
                <w:szCs w:val="22"/>
              </w:rPr>
              <w:t>en</w:t>
            </w:r>
            <w:r w:rsidR="00F10FBF">
              <w:rPr>
                <w:rFonts w:cs="Arial"/>
                <w:sz w:val="22"/>
                <w:szCs w:val="22"/>
              </w:rPr>
              <w:t xml:space="preserve"> </w:t>
            </w:r>
            <w:r w:rsidRPr="00E47E3F">
              <w:rPr>
                <w:rFonts w:cs="Arial"/>
                <w:sz w:val="22"/>
                <w:szCs w:val="22"/>
              </w:rPr>
              <w:t>el</w:t>
            </w:r>
            <w:r w:rsidR="00F10FBF">
              <w:rPr>
                <w:rFonts w:cs="Arial"/>
                <w:sz w:val="22"/>
                <w:szCs w:val="22"/>
              </w:rPr>
              <w:t xml:space="preserve"> </w:t>
            </w:r>
            <w:r w:rsidRPr="00E47E3F">
              <w:rPr>
                <w:rFonts w:cs="Arial"/>
                <w:sz w:val="22"/>
                <w:szCs w:val="22"/>
              </w:rPr>
              <w:t>Registro</w:t>
            </w:r>
            <w:r w:rsidR="00F10FBF">
              <w:rPr>
                <w:rFonts w:cs="Arial"/>
                <w:sz w:val="22"/>
                <w:szCs w:val="22"/>
              </w:rPr>
              <w:t xml:space="preserve"> </w:t>
            </w:r>
            <w:r w:rsidRPr="00E47E3F">
              <w:rPr>
                <w:rFonts w:cs="Arial"/>
                <w:sz w:val="22"/>
                <w:szCs w:val="22"/>
              </w:rPr>
              <w:t>Público</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Comercio</w:t>
            </w:r>
          </w:p>
        </w:tc>
      </w:tr>
      <w:tr w:rsidR="00095995" w:rsidRPr="00E47E3F" w14:paraId="1D536A3F" w14:textId="77777777" w:rsidTr="00EA5FD7">
        <w:trPr>
          <w:trHeight w:val="281"/>
          <w:jc w:val="center"/>
        </w:trPr>
        <w:tc>
          <w:tcPr>
            <w:tcW w:w="9441" w:type="dxa"/>
            <w:gridSpan w:val="5"/>
            <w:tcBorders>
              <w:left w:val="single" w:sz="12" w:space="0" w:color="auto"/>
              <w:right w:val="single" w:sz="12" w:space="0" w:color="auto"/>
            </w:tcBorders>
          </w:tcPr>
          <w:p w14:paraId="64D36841" w14:textId="320AD7C7" w:rsidR="00095995" w:rsidRPr="00E47E3F" w:rsidRDefault="00095995" w:rsidP="000317E6">
            <w:pPr>
              <w:rPr>
                <w:rFonts w:cs="Arial"/>
                <w:sz w:val="22"/>
                <w:szCs w:val="22"/>
              </w:rPr>
            </w:pPr>
            <w:r w:rsidRPr="00E47E3F">
              <w:rPr>
                <w:rFonts w:cs="Arial"/>
                <w:sz w:val="22"/>
                <w:szCs w:val="22"/>
              </w:rPr>
              <w:t>Descripción</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Pr="00E47E3F">
              <w:rPr>
                <w:rFonts w:cs="Arial"/>
                <w:sz w:val="22"/>
                <w:szCs w:val="22"/>
              </w:rPr>
              <w:t>objeto</w:t>
            </w:r>
            <w:r w:rsidR="00F10FBF">
              <w:rPr>
                <w:rFonts w:cs="Arial"/>
                <w:sz w:val="22"/>
                <w:szCs w:val="22"/>
              </w:rPr>
              <w:t xml:space="preserve"> </w:t>
            </w:r>
            <w:r w:rsidRPr="00E47E3F">
              <w:rPr>
                <w:rFonts w:cs="Arial"/>
                <w:sz w:val="22"/>
                <w:szCs w:val="22"/>
              </w:rPr>
              <w:t>social:</w:t>
            </w:r>
          </w:p>
        </w:tc>
      </w:tr>
      <w:tr w:rsidR="00095995" w:rsidRPr="00E47E3F" w14:paraId="6CEAB334" w14:textId="77777777" w:rsidTr="00EA5FD7">
        <w:trPr>
          <w:jc w:val="center"/>
        </w:trPr>
        <w:tc>
          <w:tcPr>
            <w:tcW w:w="9441" w:type="dxa"/>
            <w:gridSpan w:val="5"/>
            <w:tcBorders>
              <w:left w:val="single" w:sz="12" w:space="0" w:color="auto"/>
              <w:right w:val="single" w:sz="12" w:space="0" w:color="auto"/>
            </w:tcBorders>
          </w:tcPr>
          <w:p w14:paraId="241FA431" w14:textId="321FAE70" w:rsidR="00095995" w:rsidRPr="00E47E3F" w:rsidRDefault="00095995" w:rsidP="000317E6">
            <w:pPr>
              <w:rPr>
                <w:rFonts w:cs="Arial"/>
                <w:sz w:val="22"/>
                <w:szCs w:val="22"/>
              </w:rPr>
            </w:pPr>
            <w:r w:rsidRPr="00E47E3F">
              <w:rPr>
                <w:rFonts w:cs="Arial"/>
                <w:sz w:val="22"/>
                <w:szCs w:val="22"/>
              </w:rPr>
              <w:t>Relación</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SOCIOS</w:t>
            </w:r>
          </w:p>
        </w:tc>
      </w:tr>
      <w:tr w:rsidR="00095995" w:rsidRPr="00E47E3F" w14:paraId="0975C7D2" w14:textId="77777777" w:rsidTr="00EA5FD7">
        <w:trPr>
          <w:trHeight w:val="462"/>
          <w:jc w:val="center"/>
        </w:trPr>
        <w:tc>
          <w:tcPr>
            <w:tcW w:w="3076" w:type="dxa"/>
            <w:tcBorders>
              <w:left w:val="single" w:sz="12" w:space="0" w:color="auto"/>
            </w:tcBorders>
          </w:tcPr>
          <w:p w14:paraId="02E9D611" w14:textId="6A6C0E8B" w:rsidR="00095995" w:rsidRPr="00E47E3F" w:rsidRDefault="00095995" w:rsidP="000317E6">
            <w:pPr>
              <w:rPr>
                <w:rFonts w:cs="Arial"/>
                <w:sz w:val="22"/>
                <w:szCs w:val="22"/>
              </w:rPr>
            </w:pPr>
            <w:r w:rsidRPr="00E47E3F">
              <w:rPr>
                <w:rFonts w:cs="Arial"/>
                <w:sz w:val="22"/>
                <w:szCs w:val="22"/>
              </w:rPr>
              <w:t>Apellido</w:t>
            </w:r>
            <w:r w:rsidR="00F10FBF">
              <w:rPr>
                <w:rFonts w:cs="Arial"/>
                <w:sz w:val="22"/>
                <w:szCs w:val="22"/>
              </w:rPr>
              <w:t xml:space="preserve"> </w:t>
            </w:r>
            <w:r w:rsidRPr="00E47E3F">
              <w:rPr>
                <w:rFonts w:cs="Arial"/>
                <w:sz w:val="22"/>
                <w:szCs w:val="22"/>
              </w:rPr>
              <w:t>Paterno:</w:t>
            </w:r>
          </w:p>
        </w:tc>
        <w:tc>
          <w:tcPr>
            <w:tcW w:w="3182" w:type="dxa"/>
            <w:gridSpan w:val="2"/>
          </w:tcPr>
          <w:p w14:paraId="5FC60D89" w14:textId="3E371ED4" w:rsidR="00095995" w:rsidRPr="00E47E3F" w:rsidRDefault="00095995" w:rsidP="000317E6">
            <w:pPr>
              <w:rPr>
                <w:rFonts w:cs="Arial"/>
                <w:sz w:val="22"/>
                <w:szCs w:val="22"/>
              </w:rPr>
            </w:pPr>
            <w:r w:rsidRPr="00E47E3F">
              <w:rPr>
                <w:rFonts w:cs="Arial"/>
                <w:sz w:val="22"/>
                <w:szCs w:val="22"/>
              </w:rPr>
              <w:t>Apellido</w:t>
            </w:r>
            <w:r w:rsidR="00F10FBF">
              <w:rPr>
                <w:rFonts w:cs="Arial"/>
                <w:sz w:val="22"/>
                <w:szCs w:val="22"/>
              </w:rPr>
              <w:t xml:space="preserve"> </w:t>
            </w:r>
            <w:r w:rsidRPr="00E47E3F">
              <w:rPr>
                <w:rFonts w:cs="Arial"/>
                <w:sz w:val="22"/>
                <w:szCs w:val="22"/>
              </w:rPr>
              <w:t>Materno:</w:t>
            </w:r>
          </w:p>
        </w:tc>
        <w:tc>
          <w:tcPr>
            <w:tcW w:w="3183" w:type="dxa"/>
            <w:gridSpan w:val="2"/>
            <w:tcBorders>
              <w:right w:val="single" w:sz="12" w:space="0" w:color="auto"/>
            </w:tcBorders>
          </w:tcPr>
          <w:p w14:paraId="4C0225ED" w14:textId="77777777" w:rsidR="00095995" w:rsidRPr="00E47E3F" w:rsidRDefault="00095995" w:rsidP="000317E6">
            <w:pPr>
              <w:rPr>
                <w:rFonts w:cs="Arial"/>
                <w:sz w:val="22"/>
                <w:szCs w:val="22"/>
              </w:rPr>
            </w:pPr>
            <w:r w:rsidRPr="00E47E3F">
              <w:rPr>
                <w:rFonts w:cs="Arial"/>
                <w:sz w:val="22"/>
                <w:szCs w:val="22"/>
              </w:rPr>
              <w:t>Nombre(s):</w:t>
            </w:r>
          </w:p>
        </w:tc>
      </w:tr>
      <w:tr w:rsidR="00095995" w:rsidRPr="00E47E3F" w14:paraId="6609EBB2" w14:textId="77777777" w:rsidTr="00EA5FD7">
        <w:trPr>
          <w:trHeight w:val="360"/>
          <w:jc w:val="center"/>
        </w:trPr>
        <w:tc>
          <w:tcPr>
            <w:tcW w:w="9441" w:type="dxa"/>
            <w:gridSpan w:val="5"/>
            <w:tcBorders>
              <w:left w:val="single" w:sz="12" w:space="0" w:color="auto"/>
              <w:bottom w:val="single" w:sz="12" w:space="0" w:color="auto"/>
              <w:right w:val="single" w:sz="12" w:space="0" w:color="auto"/>
            </w:tcBorders>
            <w:vAlign w:val="bottom"/>
          </w:tcPr>
          <w:p w14:paraId="067F8B26" w14:textId="499DB1C2" w:rsidR="00095995" w:rsidRPr="00E47E3F" w:rsidRDefault="00095995" w:rsidP="000317E6">
            <w:pPr>
              <w:rPr>
                <w:rFonts w:cs="Arial"/>
                <w:sz w:val="22"/>
                <w:szCs w:val="22"/>
              </w:rPr>
            </w:pPr>
            <w:r w:rsidRPr="00E47E3F">
              <w:rPr>
                <w:rFonts w:cs="Arial"/>
                <w:sz w:val="22"/>
                <w:szCs w:val="22"/>
              </w:rPr>
              <w:t>Reformas</w:t>
            </w:r>
            <w:r w:rsidR="00F10FBF">
              <w:rPr>
                <w:rFonts w:cs="Arial"/>
                <w:sz w:val="22"/>
                <w:szCs w:val="22"/>
              </w:rPr>
              <w:t xml:space="preserve"> </w:t>
            </w:r>
            <w:r w:rsidRPr="00E47E3F">
              <w:rPr>
                <w:rFonts w:cs="Arial"/>
                <w:sz w:val="22"/>
                <w:szCs w:val="22"/>
              </w:rPr>
              <w:t>al</w:t>
            </w:r>
            <w:r w:rsidR="00F10FBF">
              <w:rPr>
                <w:rFonts w:cs="Arial"/>
                <w:sz w:val="22"/>
                <w:szCs w:val="22"/>
              </w:rPr>
              <w:t xml:space="preserve"> </w:t>
            </w:r>
            <w:r w:rsidRPr="00E47E3F">
              <w:rPr>
                <w:rFonts w:cs="Arial"/>
                <w:sz w:val="22"/>
                <w:szCs w:val="22"/>
              </w:rPr>
              <w:t>acta</w:t>
            </w:r>
            <w:r w:rsidR="00F10FBF">
              <w:rPr>
                <w:rFonts w:cs="Arial"/>
                <w:sz w:val="22"/>
                <w:szCs w:val="22"/>
              </w:rPr>
              <w:t xml:space="preserve"> </w:t>
            </w:r>
            <w:r w:rsidRPr="00E47E3F">
              <w:rPr>
                <w:rFonts w:cs="Arial"/>
                <w:sz w:val="22"/>
                <w:szCs w:val="22"/>
              </w:rPr>
              <w:t>constitutiva</w:t>
            </w:r>
            <w:r w:rsidR="00F10FBF">
              <w:rPr>
                <w:rFonts w:cs="Arial"/>
                <w:sz w:val="22"/>
                <w:szCs w:val="22"/>
              </w:rPr>
              <w:t xml:space="preserve"> </w:t>
            </w:r>
            <w:r w:rsidRPr="00E47E3F">
              <w:rPr>
                <w:rFonts w:cs="Arial"/>
                <w:sz w:val="22"/>
                <w:szCs w:val="22"/>
              </w:rPr>
              <w:t>(Señalar</w:t>
            </w:r>
            <w:r w:rsidR="00F10FBF">
              <w:rPr>
                <w:rFonts w:cs="Arial"/>
                <w:sz w:val="22"/>
                <w:szCs w:val="22"/>
              </w:rPr>
              <w:t xml:space="preserve"> </w:t>
            </w:r>
            <w:r w:rsidRPr="00E47E3F">
              <w:rPr>
                <w:rFonts w:cs="Arial"/>
                <w:sz w:val="22"/>
                <w:szCs w:val="22"/>
              </w:rPr>
              <w:t>nombre,</w:t>
            </w:r>
            <w:r w:rsidR="00F10FBF">
              <w:rPr>
                <w:rFonts w:cs="Arial"/>
                <w:sz w:val="22"/>
                <w:szCs w:val="22"/>
              </w:rPr>
              <w:t xml:space="preserve"> </w:t>
            </w:r>
            <w:r w:rsidRPr="00E47E3F">
              <w:rPr>
                <w:rFonts w:cs="Arial"/>
                <w:sz w:val="22"/>
                <w:szCs w:val="22"/>
              </w:rPr>
              <w:t>número</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circunscripción</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Pr="00E47E3F">
              <w:rPr>
                <w:rFonts w:cs="Arial"/>
                <w:sz w:val="22"/>
                <w:szCs w:val="22"/>
              </w:rPr>
              <w:t>notario</w:t>
            </w:r>
            <w:r w:rsidR="00F10FBF">
              <w:rPr>
                <w:rFonts w:cs="Arial"/>
                <w:sz w:val="22"/>
                <w:szCs w:val="22"/>
              </w:rPr>
              <w:t xml:space="preserve"> </w:t>
            </w:r>
            <w:r w:rsidRPr="00E47E3F">
              <w:rPr>
                <w:rFonts w:cs="Arial"/>
                <w:sz w:val="22"/>
                <w:szCs w:val="22"/>
              </w:rPr>
              <w:t>o</w:t>
            </w:r>
            <w:r w:rsidR="00F10FBF">
              <w:rPr>
                <w:rFonts w:cs="Arial"/>
                <w:sz w:val="22"/>
                <w:szCs w:val="22"/>
              </w:rPr>
              <w:t xml:space="preserve"> </w:t>
            </w:r>
            <w:r w:rsidRPr="00E47E3F">
              <w:rPr>
                <w:rFonts w:cs="Arial"/>
                <w:sz w:val="22"/>
                <w:szCs w:val="22"/>
              </w:rPr>
              <w:t>fedatario</w:t>
            </w:r>
            <w:r w:rsidR="00F10FBF">
              <w:rPr>
                <w:rFonts w:cs="Arial"/>
                <w:sz w:val="22"/>
                <w:szCs w:val="22"/>
              </w:rPr>
              <w:t xml:space="preserve"> </w:t>
            </w:r>
            <w:r w:rsidRPr="00E47E3F">
              <w:rPr>
                <w:rFonts w:cs="Arial"/>
                <w:sz w:val="22"/>
                <w:szCs w:val="22"/>
              </w:rPr>
              <w:t>públicos</w:t>
            </w:r>
            <w:r w:rsidR="00F10FBF">
              <w:rPr>
                <w:rFonts w:cs="Arial"/>
                <w:sz w:val="22"/>
                <w:szCs w:val="22"/>
              </w:rPr>
              <w:t xml:space="preserve"> </w:t>
            </w:r>
            <w:r w:rsidRPr="00E47E3F">
              <w:rPr>
                <w:rFonts w:cs="Arial"/>
                <w:sz w:val="22"/>
                <w:szCs w:val="22"/>
              </w:rPr>
              <w:t>que</w:t>
            </w:r>
            <w:r w:rsidR="00F10FBF">
              <w:rPr>
                <w:rFonts w:cs="Arial"/>
                <w:sz w:val="22"/>
                <w:szCs w:val="22"/>
              </w:rPr>
              <w:t xml:space="preserve"> </w:t>
            </w:r>
            <w:r w:rsidRPr="00E47E3F">
              <w:rPr>
                <w:rFonts w:cs="Arial"/>
                <w:sz w:val="22"/>
                <w:szCs w:val="22"/>
              </w:rPr>
              <w:t>las</w:t>
            </w:r>
            <w:r w:rsidR="00F10FBF">
              <w:rPr>
                <w:rFonts w:cs="Arial"/>
                <w:sz w:val="22"/>
                <w:szCs w:val="22"/>
              </w:rPr>
              <w:t xml:space="preserve"> </w:t>
            </w:r>
            <w:r w:rsidRPr="00E47E3F">
              <w:rPr>
                <w:rFonts w:cs="Arial"/>
                <w:sz w:val="22"/>
                <w:szCs w:val="22"/>
              </w:rPr>
              <w:t>protocolizó,</w:t>
            </w:r>
            <w:r w:rsidR="00F10FBF">
              <w:rPr>
                <w:rFonts w:cs="Arial"/>
                <w:sz w:val="22"/>
                <w:szCs w:val="22"/>
              </w:rPr>
              <w:t xml:space="preserve"> </w:t>
            </w:r>
            <w:r w:rsidR="0040523C">
              <w:rPr>
                <w:rFonts w:cs="Arial"/>
                <w:sz w:val="22"/>
                <w:szCs w:val="22"/>
              </w:rPr>
              <w:t>MOTIVO</w:t>
            </w:r>
            <w:r w:rsidR="00F10FBF">
              <w:rPr>
                <w:rFonts w:cs="Arial"/>
                <w:sz w:val="22"/>
                <w:szCs w:val="22"/>
              </w:rPr>
              <w:t xml:space="preserve"> </w:t>
            </w:r>
            <w:r w:rsidR="0040523C">
              <w:rPr>
                <w:rFonts w:cs="Arial"/>
                <w:sz w:val="22"/>
                <w:szCs w:val="22"/>
              </w:rPr>
              <w:t>(S)</w:t>
            </w:r>
            <w:r w:rsidR="00F10FBF">
              <w:rPr>
                <w:rFonts w:cs="Arial"/>
                <w:sz w:val="22"/>
                <w:szCs w:val="22"/>
              </w:rPr>
              <w:t xml:space="preserve"> </w:t>
            </w:r>
            <w:r w:rsidR="0040523C">
              <w:rPr>
                <w:rFonts w:cs="Arial"/>
                <w:sz w:val="22"/>
                <w:szCs w:val="22"/>
              </w:rPr>
              <w:t>de</w:t>
            </w:r>
            <w:r w:rsidR="00F10FBF">
              <w:rPr>
                <w:rFonts w:cs="Arial"/>
                <w:sz w:val="22"/>
                <w:szCs w:val="22"/>
              </w:rPr>
              <w:t xml:space="preserve"> </w:t>
            </w:r>
            <w:r w:rsidR="0040523C">
              <w:rPr>
                <w:rFonts w:cs="Arial"/>
                <w:sz w:val="22"/>
                <w:szCs w:val="22"/>
              </w:rPr>
              <w:t>la</w:t>
            </w:r>
            <w:r w:rsidR="00F10FBF">
              <w:rPr>
                <w:rFonts w:cs="Arial"/>
                <w:sz w:val="22"/>
                <w:szCs w:val="22"/>
              </w:rPr>
              <w:t xml:space="preserve"> </w:t>
            </w:r>
            <w:r w:rsidR="0040523C">
              <w:rPr>
                <w:rFonts w:cs="Arial"/>
                <w:sz w:val="22"/>
                <w:szCs w:val="22"/>
              </w:rPr>
              <w:t>reforma</w:t>
            </w:r>
            <w:r w:rsidR="00F10FBF">
              <w:rPr>
                <w:rFonts w:cs="Arial"/>
                <w:sz w:val="22"/>
                <w:szCs w:val="22"/>
              </w:rPr>
              <w:t xml:space="preserve"> </w:t>
            </w:r>
            <w:r w:rsidRPr="00E47E3F">
              <w:rPr>
                <w:rFonts w:cs="Arial"/>
                <w:sz w:val="22"/>
                <w:szCs w:val="22"/>
              </w:rPr>
              <w:t>así</w:t>
            </w:r>
            <w:r w:rsidR="00F10FBF">
              <w:rPr>
                <w:rFonts w:cs="Arial"/>
                <w:sz w:val="22"/>
                <w:szCs w:val="22"/>
              </w:rPr>
              <w:t xml:space="preserve"> </w:t>
            </w:r>
            <w:r w:rsidRPr="00E47E3F">
              <w:rPr>
                <w:rFonts w:cs="Arial"/>
                <w:sz w:val="22"/>
                <w:szCs w:val="22"/>
              </w:rPr>
              <w:t>como</w:t>
            </w:r>
            <w:r w:rsidR="00F10FBF">
              <w:rPr>
                <w:rFonts w:cs="Arial"/>
                <w:sz w:val="22"/>
                <w:szCs w:val="22"/>
              </w:rPr>
              <w:t xml:space="preserve"> </w:t>
            </w:r>
            <w:r w:rsidRPr="00E47E3F">
              <w:rPr>
                <w:rFonts w:cs="Arial"/>
                <w:sz w:val="22"/>
                <w:szCs w:val="22"/>
              </w:rPr>
              <w:t>la</w:t>
            </w:r>
            <w:r w:rsidR="00F10FBF">
              <w:rPr>
                <w:rFonts w:cs="Arial"/>
                <w:sz w:val="22"/>
                <w:szCs w:val="22"/>
              </w:rPr>
              <w:t xml:space="preserve"> </w:t>
            </w:r>
            <w:r w:rsidRPr="00E47E3F">
              <w:rPr>
                <w:rFonts w:cs="Arial"/>
                <w:sz w:val="22"/>
                <w:szCs w:val="22"/>
              </w:rPr>
              <w:t>fecha</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los</w:t>
            </w:r>
            <w:r w:rsidR="00F10FBF">
              <w:rPr>
                <w:rFonts w:cs="Arial"/>
                <w:sz w:val="22"/>
                <w:szCs w:val="22"/>
              </w:rPr>
              <w:t xml:space="preserve"> </w:t>
            </w:r>
            <w:r w:rsidRPr="00E47E3F">
              <w:rPr>
                <w:rFonts w:cs="Arial"/>
                <w:sz w:val="22"/>
                <w:szCs w:val="22"/>
              </w:rPr>
              <w:t>datos</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su</w:t>
            </w:r>
            <w:r w:rsidR="00F10FBF">
              <w:rPr>
                <w:rFonts w:cs="Arial"/>
                <w:sz w:val="22"/>
                <w:szCs w:val="22"/>
              </w:rPr>
              <w:t xml:space="preserve">  </w:t>
            </w:r>
            <w:r w:rsidRPr="00E47E3F">
              <w:rPr>
                <w:rFonts w:cs="Arial"/>
                <w:sz w:val="22"/>
                <w:szCs w:val="22"/>
              </w:rPr>
              <w:t>inscripción</w:t>
            </w:r>
            <w:r w:rsidR="00F10FBF">
              <w:rPr>
                <w:rFonts w:cs="Arial"/>
                <w:sz w:val="22"/>
                <w:szCs w:val="22"/>
              </w:rPr>
              <w:t xml:space="preserve"> </w:t>
            </w:r>
            <w:r w:rsidRPr="00E47E3F">
              <w:rPr>
                <w:rFonts w:cs="Arial"/>
                <w:sz w:val="22"/>
                <w:szCs w:val="22"/>
              </w:rPr>
              <w:t>en</w:t>
            </w:r>
            <w:r w:rsidR="00F10FBF">
              <w:rPr>
                <w:rFonts w:cs="Arial"/>
                <w:sz w:val="22"/>
                <w:szCs w:val="22"/>
              </w:rPr>
              <w:t xml:space="preserve"> </w:t>
            </w:r>
            <w:r w:rsidRPr="00E47E3F">
              <w:rPr>
                <w:rFonts w:cs="Arial"/>
                <w:sz w:val="22"/>
                <w:szCs w:val="22"/>
              </w:rPr>
              <w:t>el</w:t>
            </w:r>
            <w:r w:rsidR="00F10FBF">
              <w:rPr>
                <w:rFonts w:cs="Arial"/>
                <w:sz w:val="22"/>
                <w:szCs w:val="22"/>
              </w:rPr>
              <w:t xml:space="preserve"> </w:t>
            </w:r>
            <w:r w:rsidRPr="00E47E3F">
              <w:rPr>
                <w:rFonts w:cs="Arial"/>
                <w:sz w:val="22"/>
                <w:szCs w:val="22"/>
              </w:rPr>
              <w:t>Registro</w:t>
            </w:r>
            <w:r w:rsidR="00F10FBF">
              <w:rPr>
                <w:rFonts w:cs="Arial"/>
                <w:sz w:val="22"/>
                <w:szCs w:val="22"/>
              </w:rPr>
              <w:t xml:space="preserve"> </w:t>
            </w:r>
            <w:r w:rsidRPr="00E47E3F">
              <w:rPr>
                <w:rFonts w:cs="Arial"/>
                <w:sz w:val="22"/>
                <w:szCs w:val="22"/>
              </w:rPr>
              <w:t>Público</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la</w:t>
            </w:r>
            <w:r w:rsidR="00F10FBF">
              <w:rPr>
                <w:rFonts w:cs="Arial"/>
                <w:sz w:val="22"/>
                <w:szCs w:val="22"/>
              </w:rPr>
              <w:t xml:space="preserve"> </w:t>
            </w:r>
            <w:r w:rsidRPr="00E47E3F">
              <w:rPr>
                <w:rFonts w:cs="Arial"/>
                <w:sz w:val="22"/>
                <w:szCs w:val="22"/>
              </w:rPr>
              <w:t>Propiedad):</w:t>
            </w:r>
          </w:p>
        </w:tc>
      </w:tr>
    </w:tbl>
    <w:p w14:paraId="6A671796" w14:textId="77777777" w:rsidR="00E47E3F" w:rsidRDefault="00E47E3F" w:rsidP="000317E6">
      <w:pPr>
        <w:rPr>
          <w:rFonts w:cs="Arial"/>
          <w:b/>
          <w:sz w:val="22"/>
          <w:szCs w:val="22"/>
        </w:rPr>
      </w:pPr>
    </w:p>
    <w:p w14:paraId="25A40307" w14:textId="6E269919" w:rsidR="00095995" w:rsidRPr="00E47E3F" w:rsidRDefault="00095995" w:rsidP="000317E6">
      <w:pPr>
        <w:rPr>
          <w:rFonts w:cs="Arial"/>
          <w:b/>
          <w:sz w:val="22"/>
          <w:szCs w:val="22"/>
        </w:rPr>
      </w:pPr>
      <w:r w:rsidRPr="00E47E3F">
        <w:rPr>
          <w:rFonts w:cs="Arial"/>
          <w:b/>
          <w:sz w:val="22"/>
          <w:szCs w:val="22"/>
        </w:rPr>
        <w:t>DATOS</w:t>
      </w:r>
      <w:r w:rsidR="00F10FBF">
        <w:rPr>
          <w:rFonts w:cs="Arial"/>
          <w:b/>
          <w:sz w:val="22"/>
          <w:szCs w:val="22"/>
        </w:rPr>
        <w:t xml:space="preserve"> </w:t>
      </w:r>
      <w:r w:rsidRPr="00E47E3F">
        <w:rPr>
          <w:rFonts w:cs="Arial"/>
          <w:b/>
          <w:sz w:val="22"/>
          <w:szCs w:val="22"/>
        </w:rPr>
        <w:t>DE</w:t>
      </w:r>
      <w:r w:rsidR="00F10FBF">
        <w:rPr>
          <w:rFonts w:cs="Arial"/>
          <w:b/>
          <w:sz w:val="22"/>
          <w:szCs w:val="22"/>
        </w:rPr>
        <w:t xml:space="preserve"> </w:t>
      </w:r>
      <w:r w:rsidRPr="00E47E3F">
        <w:rPr>
          <w:rFonts w:cs="Arial"/>
          <w:b/>
          <w:sz w:val="22"/>
          <w:szCs w:val="22"/>
        </w:rPr>
        <w:t>LA</w:t>
      </w:r>
      <w:r w:rsidR="00F10FBF">
        <w:rPr>
          <w:rFonts w:cs="Arial"/>
          <w:b/>
          <w:sz w:val="22"/>
          <w:szCs w:val="22"/>
        </w:rPr>
        <w:t xml:space="preserve"> </w:t>
      </w:r>
      <w:r w:rsidRPr="00E47E3F">
        <w:rPr>
          <w:rFonts w:cs="Arial"/>
          <w:b/>
          <w:sz w:val="22"/>
          <w:szCs w:val="22"/>
        </w:rPr>
        <w:t>PERSONA</w:t>
      </w:r>
      <w:r w:rsidR="00F10FBF">
        <w:rPr>
          <w:rFonts w:cs="Arial"/>
          <w:b/>
          <w:sz w:val="22"/>
          <w:szCs w:val="22"/>
        </w:rPr>
        <w:t xml:space="preserve"> </w:t>
      </w:r>
      <w:r w:rsidRPr="00E47E3F">
        <w:rPr>
          <w:rFonts w:cs="Arial"/>
          <w:b/>
          <w:sz w:val="22"/>
          <w:szCs w:val="22"/>
        </w:rPr>
        <w:t>FACULTADA</w:t>
      </w:r>
      <w:r w:rsidR="00F10FBF">
        <w:rPr>
          <w:rFonts w:cs="Arial"/>
          <w:b/>
          <w:sz w:val="22"/>
          <w:szCs w:val="22"/>
        </w:rPr>
        <w:t xml:space="preserve"> </w:t>
      </w:r>
      <w:r w:rsidRPr="00E47E3F">
        <w:rPr>
          <w:rFonts w:cs="Arial"/>
          <w:b/>
          <w:sz w:val="22"/>
          <w:szCs w:val="22"/>
        </w:rPr>
        <w:t>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095995" w:rsidRPr="00E47E3F" w14:paraId="5C91F514" w14:textId="77777777" w:rsidTr="00EA5FD7">
        <w:trPr>
          <w:trHeight w:val="359"/>
          <w:jc w:val="center"/>
        </w:trPr>
        <w:tc>
          <w:tcPr>
            <w:tcW w:w="9423" w:type="dxa"/>
            <w:gridSpan w:val="2"/>
            <w:tcBorders>
              <w:top w:val="single" w:sz="12" w:space="0" w:color="auto"/>
              <w:left w:val="single" w:sz="12" w:space="0" w:color="auto"/>
              <w:right w:val="single" w:sz="12" w:space="0" w:color="auto"/>
            </w:tcBorders>
          </w:tcPr>
          <w:p w14:paraId="2014E495" w14:textId="0071E016" w:rsidR="00095995" w:rsidRPr="00E47E3F" w:rsidRDefault="00095995" w:rsidP="000317E6">
            <w:pPr>
              <w:rPr>
                <w:rFonts w:cs="Arial"/>
                <w:sz w:val="22"/>
                <w:szCs w:val="22"/>
              </w:rPr>
            </w:pPr>
            <w:r w:rsidRPr="00E47E3F">
              <w:rPr>
                <w:rFonts w:cs="Arial"/>
                <w:sz w:val="22"/>
                <w:szCs w:val="22"/>
              </w:rPr>
              <w:t>Nombre,</w:t>
            </w:r>
            <w:r w:rsidR="00F10FBF">
              <w:rPr>
                <w:rFonts w:cs="Arial"/>
                <w:sz w:val="22"/>
                <w:szCs w:val="22"/>
              </w:rPr>
              <w:t xml:space="preserve"> </w:t>
            </w:r>
            <w:r w:rsidRPr="00E47E3F">
              <w:rPr>
                <w:rFonts w:cs="Arial"/>
                <w:sz w:val="22"/>
                <w:szCs w:val="22"/>
              </w:rPr>
              <w:t>RFC,</w:t>
            </w:r>
            <w:r w:rsidR="00F10FBF">
              <w:rPr>
                <w:rFonts w:cs="Arial"/>
                <w:sz w:val="22"/>
                <w:szCs w:val="22"/>
              </w:rPr>
              <w:t xml:space="preserve"> </w:t>
            </w:r>
            <w:r w:rsidRPr="00E47E3F">
              <w:rPr>
                <w:rFonts w:cs="Arial"/>
                <w:sz w:val="22"/>
                <w:szCs w:val="22"/>
              </w:rPr>
              <w:t>domicilio</w:t>
            </w:r>
            <w:r w:rsidR="00F10FBF">
              <w:rPr>
                <w:rFonts w:cs="Arial"/>
                <w:sz w:val="22"/>
                <w:szCs w:val="22"/>
              </w:rPr>
              <w:t xml:space="preserve"> </w:t>
            </w:r>
            <w:r w:rsidRPr="00E47E3F">
              <w:rPr>
                <w:rFonts w:cs="Arial"/>
                <w:sz w:val="22"/>
                <w:szCs w:val="22"/>
              </w:rPr>
              <w:t>completo</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teléfono</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Pr="00E47E3F">
              <w:rPr>
                <w:rFonts w:cs="Arial"/>
                <w:sz w:val="22"/>
                <w:szCs w:val="22"/>
              </w:rPr>
              <w:t>apoderado</w:t>
            </w:r>
            <w:r w:rsidR="00F10FBF">
              <w:rPr>
                <w:rFonts w:cs="Arial"/>
                <w:sz w:val="22"/>
                <w:szCs w:val="22"/>
              </w:rPr>
              <w:t xml:space="preserve"> </w:t>
            </w:r>
            <w:r w:rsidRPr="00E47E3F">
              <w:rPr>
                <w:rFonts w:cs="Arial"/>
                <w:sz w:val="22"/>
                <w:szCs w:val="22"/>
              </w:rPr>
              <w:t>o</w:t>
            </w:r>
            <w:r w:rsidR="00F10FBF">
              <w:rPr>
                <w:rFonts w:cs="Arial"/>
                <w:sz w:val="22"/>
                <w:szCs w:val="22"/>
              </w:rPr>
              <w:t xml:space="preserve"> </w:t>
            </w:r>
            <w:r w:rsidRPr="00E47E3F">
              <w:rPr>
                <w:rFonts w:cs="Arial"/>
                <w:sz w:val="22"/>
                <w:szCs w:val="22"/>
              </w:rPr>
              <w:t>representante:</w:t>
            </w:r>
          </w:p>
        </w:tc>
      </w:tr>
      <w:tr w:rsidR="00095995" w:rsidRPr="00E47E3F" w14:paraId="08A50B67" w14:textId="77777777" w:rsidTr="00EA5FD7">
        <w:trPr>
          <w:trHeight w:val="369"/>
          <w:jc w:val="center"/>
        </w:trPr>
        <w:tc>
          <w:tcPr>
            <w:tcW w:w="9423" w:type="dxa"/>
            <w:gridSpan w:val="2"/>
            <w:tcBorders>
              <w:left w:val="single" w:sz="12" w:space="0" w:color="auto"/>
              <w:right w:val="single" w:sz="12" w:space="0" w:color="auto"/>
            </w:tcBorders>
          </w:tcPr>
          <w:p w14:paraId="6673EF02" w14:textId="360F28E6" w:rsidR="00095995" w:rsidRPr="00E47E3F" w:rsidRDefault="00095995" w:rsidP="000317E6">
            <w:pPr>
              <w:rPr>
                <w:rFonts w:cs="Arial"/>
                <w:sz w:val="22"/>
                <w:szCs w:val="22"/>
              </w:rPr>
            </w:pPr>
            <w:r w:rsidRPr="00E47E3F">
              <w:rPr>
                <w:rFonts w:cs="Arial"/>
                <w:sz w:val="22"/>
                <w:szCs w:val="22"/>
              </w:rPr>
              <w:t>Datos</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Pr="00E47E3F">
              <w:rPr>
                <w:rFonts w:cs="Arial"/>
                <w:sz w:val="22"/>
                <w:szCs w:val="22"/>
              </w:rPr>
              <w:t>documento</w:t>
            </w:r>
            <w:r w:rsidR="00F10FBF">
              <w:rPr>
                <w:rFonts w:cs="Arial"/>
                <w:sz w:val="22"/>
                <w:szCs w:val="22"/>
              </w:rPr>
              <w:t xml:space="preserve"> </w:t>
            </w:r>
            <w:r w:rsidRPr="00E47E3F">
              <w:rPr>
                <w:rFonts w:cs="Arial"/>
                <w:sz w:val="22"/>
                <w:szCs w:val="22"/>
              </w:rPr>
              <w:t>mediante</w:t>
            </w:r>
            <w:r w:rsidR="00F10FBF">
              <w:rPr>
                <w:rFonts w:cs="Arial"/>
                <w:sz w:val="22"/>
                <w:szCs w:val="22"/>
              </w:rPr>
              <w:t xml:space="preserve"> </w:t>
            </w:r>
            <w:r w:rsidRPr="00E47E3F">
              <w:rPr>
                <w:rFonts w:cs="Arial"/>
                <w:sz w:val="22"/>
                <w:szCs w:val="22"/>
              </w:rPr>
              <w:t>el</w:t>
            </w:r>
            <w:r w:rsidR="00F10FBF">
              <w:rPr>
                <w:rFonts w:cs="Arial"/>
                <w:sz w:val="22"/>
                <w:szCs w:val="22"/>
              </w:rPr>
              <w:t xml:space="preserve"> </w:t>
            </w:r>
            <w:r w:rsidRPr="00E47E3F">
              <w:rPr>
                <w:rFonts w:cs="Arial"/>
                <w:sz w:val="22"/>
                <w:szCs w:val="22"/>
              </w:rPr>
              <w:t>cual</w:t>
            </w:r>
            <w:r w:rsidR="00F10FBF">
              <w:rPr>
                <w:rFonts w:cs="Arial"/>
                <w:sz w:val="22"/>
                <w:szCs w:val="22"/>
              </w:rPr>
              <w:t xml:space="preserve"> </w:t>
            </w:r>
            <w:r w:rsidRPr="00E47E3F">
              <w:rPr>
                <w:rFonts w:cs="Arial"/>
                <w:sz w:val="22"/>
                <w:szCs w:val="22"/>
              </w:rPr>
              <w:t>acredita</w:t>
            </w:r>
            <w:r w:rsidR="00F10FBF">
              <w:rPr>
                <w:rFonts w:cs="Arial"/>
                <w:sz w:val="22"/>
                <w:szCs w:val="22"/>
              </w:rPr>
              <w:t xml:space="preserve"> </w:t>
            </w:r>
            <w:r w:rsidRPr="00E47E3F">
              <w:rPr>
                <w:rFonts w:cs="Arial"/>
                <w:sz w:val="22"/>
                <w:szCs w:val="22"/>
              </w:rPr>
              <w:t>su</w:t>
            </w:r>
            <w:r w:rsidR="00F10FBF">
              <w:rPr>
                <w:rFonts w:cs="Arial"/>
                <w:sz w:val="22"/>
                <w:szCs w:val="22"/>
              </w:rPr>
              <w:t xml:space="preserve"> </w:t>
            </w:r>
            <w:r w:rsidRPr="00E47E3F">
              <w:rPr>
                <w:rFonts w:cs="Arial"/>
                <w:sz w:val="22"/>
                <w:szCs w:val="22"/>
              </w:rPr>
              <w:t>personalidad</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facultades.</w:t>
            </w:r>
          </w:p>
        </w:tc>
      </w:tr>
      <w:tr w:rsidR="00095995" w:rsidRPr="00E47E3F" w14:paraId="73D4F3B0" w14:textId="77777777" w:rsidTr="00EA5FD7">
        <w:trPr>
          <w:trHeight w:val="363"/>
          <w:jc w:val="center"/>
        </w:trPr>
        <w:tc>
          <w:tcPr>
            <w:tcW w:w="5475" w:type="dxa"/>
            <w:tcBorders>
              <w:left w:val="single" w:sz="12" w:space="0" w:color="auto"/>
            </w:tcBorders>
          </w:tcPr>
          <w:p w14:paraId="3EB32292" w14:textId="451E18A8" w:rsidR="00095995" w:rsidRPr="00E47E3F" w:rsidRDefault="00095995" w:rsidP="000317E6">
            <w:pPr>
              <w:rPr>
                <w:rFonts w:cs="Arial"/>
                <w:sz w:val="22"/>
                <w:szCs w:val="22"/>
              </w:rPr>
            </w:pPr>
            <w:r w:rsidRPr="00E47E3F">
              <w:rPr>
                <w:rFonts w:cs="Arial"/>
                <w:sz w:val="22"/>
                <w:szCs w:val="22"/>
              </w:rPr>
              <w:t>Escritura</w:t>
            </w:r>
            <w:r w:rsidR="00F10FBF">
              <w:rPr>
                <w:rFonts w:cs="Arial"/>
                <w:sz w:val="22"/>
                <w:szCs w:val="22"/>
              </w:rPr>
              <w:t xml:space="preserve"> </w:t>
            </w:r>
            <w:r w:rsidRPr="00E47E3F">
              <w:rPr>
                <w:rFonts w:cs="Arial"/>
                <w:sz w:val="22"/>
                <w:szCs w:val="22"/>
              </w:rPr>
              <w:t>pública</w:t>
            </w:r>
            <w:r w:rsidR="00F10FBF">
              <w:rPr>
                <w:rFonts w:cs="Arial"/>
                <w:sz w:val="22"/>
                <w:szCs w:val="22"/>
              </w:rPr>
              <w:t xml:space="preserve"> </w:t>
            </w:r>
            <w:r w:rsidRPr="00E47E3F">
              <w:rPr>
                <w:rFonts w:cs="Arial"/>
                <w:sz w:val="22"/>
                <w:szCs w:val="22"/>
              </w:rPr>
              <w:t>número:</w:t>
            </w:r>
          </w:p>
        </w:tc>
        <w:tc>
          <w:tcPr>
            <w:tcW w:w="3948" w:type="dxa"/>
            <w:tcBorders>
              <w:right w:val="single" w:sz="12" w:space="0" w:color="auto"/>
            </w:tcBorders>
          </w:tcPr>
          <w:p w14:paraId="7941FEB2" w14:textId="77777777" w:rsidR="00095995" w:rsidRPr="00E47E3F" w:rsidRDefault="00095995" w:rsidP="000317E6">
            <w:pPr>
              <w:rPr>
                <w:rFonts w:cs="Arial"/>
                <w:sz w:val="22"/>
                <w:szCs w:val="22"/>
              </w:rPr>
            </w:pPr>
            <w:r w:rsidRPr="00E47E3F">
              <w:rPr>
                <w:rFonts w:cs="Arial"/>
                <w:sz w:val="22"/>
                <w:szCs w:val="22"/>
              </w:rPr>
              <w:t>Fecha:</w:t>
            </w:r>
          </w:p>
        </w:tc>
      </w:tr>
      <w:tr w:rsidR="00095995" w:rsidRPr="00E47E3F" w14:paraId="46036FCB" w14:textId="77777777" w:rsidTr="00EA5FD7">
        <w:trPr>
          <w:trHeight w:val="385"/>
          <w:jc w:val="center"/>
        </w:trPr>
        <w:tc>
          <w:tcPr>
            <w:tcW w:w="9423" w:type="dxa"/>
            <w:gridSpan w:val="2"/>
            <w:tcBorders>
              <w:left w:val="single" w:sz="12" w:space="0" w:color="auto"/>
              <w:bottom w:val="single" w:sz="12" w:space="0" w:color="auto"/>
              <w:right w:val="single" w:sz="12" w:space="0" w:color="auto"/>
            </w:tcBorders>
          </w:tcPr>
          <w:p w14:paraId="4B959F0C" w14:textId="7AE80E87" w:rsidR="00095995" w:rsidRPr="00E47E3F" w:rsidRDefault="00095995" w:rsidP="000317E6">
            <w:pPr>
              <w:rPr>
                <w:rFonts w:cs="Arial"/>
                <w:sz w:val="22"/>
                <w:szCs w:val="22"/>
              </w:rPr>
            </w:pPr>
            <w:r w:rsidRPr="00E47E3F">
              <w:rPr>
                <w:rFonts w:cs="Arial"/>
                <w:sz w:val="22"/>
                <w:szCs w:val="22"/>
              </w:rPr>
              <w:t>Nombre,</w:t>
            </w:r>
            <w:r w:rsidR="00F10FBF">
              <w:rPr>
                <w:rFonts w:cs="Arial"/>
                <w:sz w:val="22"/>
                <w:szCs w:val="22"/>
              </w:rPr>
              <w:t xml:space="preserve"> </w:t>
            </w:r>
            <w:r w:rsidRPr="00E47E3F">
              <w:rPr>
                <w:rFonts w:cs="Arial"/>
                <w:sz w:val="22"/>
                <w:szCs w:val="22"/>
              </w:rPr>
              <w:t>número</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lugar</w:t>
            </w:r>
            <w:r w:rsidR="00F10FBF">
              <w:rPr>
                <w:rFonts w:cs="Arial"/>
                <w:sz w:val="22"/>
                <w:szCs w:val="22"/>
              </w:rPr>
              <w:t xml:space="preserve"> </w:t>
            </w:r>
            <w:r w:rsidRPr="00E47E3F">
              <w:rPr>
                <w:rFonts w:cs="Arial"/>
                <w:sz w:val="22"/>
                <w:szCs w:val="22"/>
              </w:rPr>
              <w:t>del</w:t>
            </w:r>
            <w:r w:rsidR="00F10FBF">
              <w:rPr>
                <w:rFonts w:cs="Arial"/>
                <w:sz w:val="22"/>
                <w:szCs w:val="22"/>
              </w:rPr>
              <w:t xml:space="preserve"> </w:t>
            </w:r>
            <w:r w:rsidRPr="00E47E3F">
              <w:rPr>
                <w:rFonts w:cs="Arial"/>
                <w:sz w:val="22"/>
                <w:szCs w:val="22"/>
              </w:rPr>
              <w:t>notario</w:t>
            </w:r>
            <w:r w:rsidR="00F10FBF">
              <w:rPr>
                <w:rFonts w:cs="Arial"/>
                <w:sz w:val="22"/>
                <w:szCs w:val="22"/>
              </w:rPr>
              <w:t xml:space="preserve"> </w:t>
            </w:r>
            <w:r w:rsidRPr="00E47E3F">
              <w:rPr>
                <w:rFonts w:cs="Arial"/>
                <w:sz w:val="22"/>
                <w:szCs w:val="22"/>
              </w:rPr>
              <w:t>público</w:t>
            </w:r>
            <w:r w:rsidR="00F10FBF">
              <w:rPr>
                <w:rFonts w:cs="Arial"/>
                <w:sz w:val="22"/>
                <w:szCs w:val="22"/>
              </w:rPr>
              <w:t xml:space="preserve"> </w:t>
            </w:r>
            <w:r w:rsidRPr="00E47E3F">
              <w:rPr>
                <w:rFonts w:cs="Arial"/>
                <w:sz w:val="22"/>
                <w:szCs w:val="22"/>
              </w:rPr>
              <w:t>ante</w:t>
            </w:r>
            <w:r w:rsidR="00F10FBF">
              <w:rPr>
                <w:rFonts w:cs="Arial"/>
                <w:sz w:val="22"/>
                <w:szCs w:val="22"/>
              </w:rPr>
              <w:t xml:space="preserve"> </w:t>
            </w:r>
            <w:r w:rsidRPr="00E47E3F">
              <w:rPr>
                <w:rFonts w:cs="Arial"/>
                <w:sz w:val="22"/>
                <w:szCs w:val="22"/>
              </w:rPr>
              <w:t>el</w:t>
            </w:r>
            <w:r w:rsidR="00F10FBF">
              <w:rPr>
                <w:rFonts w:cs="Arial"/>
                <w:sz w:val="22"/>
                <w:szCs w:val="22"/>
              </w:rPr>
              <w:t xml:space="preserve"> </w:t>
            </w:r>
            <w:r w:rsidRPr="00E47E3F">
              <w:rPr>
                <w:rFonts w:cs="Arial"/>
                <w:sz w:val="22"/>
                <w:szCs w:val="22"/>
              </w:rPr>
              <w:t>cual</w:t>
            </w:r>
            <w:r w:rsidR="00F10FBF">
              <w:rPr>
                <w:rFonts w:cs="Arial"/>
                <w:sz w:val="22"/>
                <w:szCs w:val="22"/>
              </w:rPr>
              <w:t xml:space="preserve"> </w:t>
            </w:r>
            <w:r w:rsidRPr="00E47E3F">
              <w:rPr>
                <w:rFonts w:cs="Arial"/>
                <w:sz w:val="22"/>
                <w:szCs w:val="22"/>
              </w:rPr>
              <w:t>se</w:t>
            </w:r>
            <w:r w:rsidR="00F10FBF">
              <w:rPr>
                <w:rFonts w:cs="Arial"/>
                <w:sz w:val="22"/>
                <w:szCs w:val="22"/>
              </w:rPr>
              <w:t xml:space="preserve"> </w:t>
            </w:r>
            <w:r w:rsidRPr="00E47E3F">
              <w:rPr>
                <w:rFonts w:cs="Arial"/>
                <w:sz w:val="22"/>
                <w:szCs w:val="22"/>
              </w:rPr>
              <w:t>otorgó:</w:t>
            </w:r>
          </w:p>
        </w:tc>
      </w:tr>
    </w:tbl>
    <w:p w14:paraId="0B4C5CC1" w14:textId="77777777" w:rsidR="00E47E3F" w:rsidRDefault="00E47E3F" w:rsidP="000317E6">
      <w:pPr>
        <w:rPr>
          <w:rFonts w:cs="Arial"/>
          <w:sz w:val="22"/>
          <w:szCs w:val="22"/>
        </w:rPr>
      </w:pPr>
    </w:p>
    <w:p w14:paraId="0CE48FD2" w14:textId="28236C55" w:rsidR="00095995" w:rsidRDefault="00095995" w:rsidP="000317E6">
      <w:pPr>
        <w:rPr>
          <w:rFonts w:cs="Arial"/>
          <w:sz w:val="22"/>
          <w:szCs w:val="22"/>
        </w:rPr>
      </w:pPr>
      <w:r w:rsidRPr="00E47E3F">
        <w:rPr>
          <w:rFonts w:cs="Arial"/>
          <w:sz w:val="22"/>
          <w:szCs w:val="22"/>
        </w:rPr>
        <w:t>(Lugar</w:t>
      </w:r>
      <w:r w:rsidR="00F10FBF">
        <w:rPr>
          <w:rFonts w:cs="Arial"/>
          <w:sz w:val="22"/>
          <w:szCs w:val="22"/>
        </w:rPr>
        <w:t xml:space="preserve"> </w:t>
      </w:r>
      <w:r w:rsidRPr="00E47E3F">
        <w:rPr>
          <w:rFonts w:cs="Arial"/>
          <w:sz w:val="22"/>
          <w:szCs w:val="22"/>
        </w:rPr>
        <w:t>y</w:t>
      </w:r>
      <w:r w:rsidR="00F10FBF">
        <w:rPr>
          <w:rFonts w:cs="Arial"/>
          <w:sz w:val="22"/>
          <w:szCs w:val="22"/>
        </w:rPr>
        <w:t xml:space="preserve"> </w:t>
      </w:r>
      <w:r w:rsidRPr="00E47E3F">
        <w:rPr>
          <w:rFonts w:cs="Arial"/>
          <w:sz w:val="22"/>
          <w:szCs w:val="22"/>
        </w:rPr>
        <w:t>fecha)</w:t>
      </w:r>
      <w:r w:rsidR="00F10FBF">
        <w:rPr>
          <w:rFonts w:cs="Arial"/>
          <w:sz w:val="22"/>
          <w:szCs w:val="22"/>
        </w:rPr>
        <w:t xml:space="preserve"> </w:t>
      </w:r>
      <w:r w:rsidRPr="00E47E3F">
        <w:rPr>
          <w:rFonts w:cs="Arial"/>
          <w:sz w:val="22"/>
          <w:szCs w:val="22"/>
        </w:rPr>
        <w:t>Protesto</w:t>
      </w:r>
      <w:r w:rsidR="00F10FBF">
        <w:rPr>
          <w:rFonts w:cs="Arial"/>
          <w:sz w:val="22"/>
          <w:szCs w:val="22"/>
        </w:rPr>
        <w:t xml:space="preserve"> </w:t>
      </w:r>
      <w:r w:rsidRPr="00E47E3F">
        <w:rPr>
          <w:rFonts w:cs="Arial"/>
          <w:sz w:val="22"/>
          <w:szCs w:val="22"/>
        </w:rPr>
        <w:t>lo</w:t>
      </w:r>
      <w:r w:rsidR="00F10FBF">
        <w:rPr>
          <w:rFonts w:cs="Arial"/>
          <w:sz w:val="22"/>
          <w:szCs w:val="22"/>
        </w:rPr>
        <w:t xml:space="preserve"> </w:t>
      </w:r>
      <w:r w:rsidRPr="00E47E3F">
        <w:rPr>
          <w:rFonts w:cs="Arial"/>
          <w:sz w:val="22"/>
          <w:szCs w:val="22"/>
        </w:rPr>
        <w:t>necesario</w:t>
      </w:r>
      <w:r w:rsidR="00F10FBF">
        <w:rPr>
          <w:rFonts w:cs="Arial"/>
          <w:sz w:val="22"/>
          <w:szCs w:val="22"/>
        </w:rPr>
        <w:t xml:space="preserve"> </w:t>
      </w:r>
      <w:r w:rsidRPr="00E47E3F">
        <w:rPr>
          <w:rFonts w:cs="Arial"/>
          <w:sz w:val="22"/>
          <w:szCs w:val="22"/>
        </w:rPr>
        <w:t>(Firma)</w:t>
      </w:r>
    </w:p>
    <w:p w14:paraId="08D0BC23" w14:textId="77777777" w:rsidR="00E47E3F" w:rsidRPr="00E47E3F" w:rsidRDefault="00E47E3F" w:rsidP="000317E6">
      <w:pPr>
        <w:rPr>
          <w:rFonts w:cs="Arial"/>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095995" w:rsidRPr="00E47E3F" w14:paraId="19B2B371" w14:textId="77777777" w:rsidTr="00EA5FD7">
        <w:trPr>
          <w:jc w:val="center"/>
        </w:trPr>
        <w:tc>
          <w:tcPr>
            <w:tcW w:w="9547" w:type="dxa"/>
          </w:tcPr>
          <w:p w14:paraId="376E334C" w14:textId="7655991D" w:rsidR="00095995" w:rsidRPr="00E47E3F" w:rsidRDefault="00095995" w:rsidP="000317E6">
            <w:pPr>
              <w:rPr>
                <w:rFonts w:cs="Arial"/>
                <w:sz w:val="22"/>
                <w:szCs w:val="22"/>
              </w:rPr>
            </w:pPr>
            <w:r w:rsidRPr="00E47E3F">
              <w:rPr>
                <w:rFonts w:cs="Arial"/>
                <w:b/>
                <w:sz w:val="22"/>
                <w:szCs w:val="22"/>
              </w:rPr>
              <w:t>Nota</w:t>
            </w:r>
            <w:r w:rsidRPr="00E47E3F">
              <w:rPr>
                <w:rFonts w:cs="Arial"/>
                <w:sz w:val="22"/>
                <w:szCs w:val="22"/>
              </w:rPr>
              <w:t>:</w:t>
            </w:r>
            <w:r w:rsidR="00F10FBF">
              <w:rPr>
                <w:rFonts w:cs="Arial"/>
                <w:sz w:val="22"/>
                <w:szCs w:val="22"/>
              </w:rPr>
              <w:t xml:space="preserve"> </w:t>
            </w:r>
            <w:r w:rsidRPr="00E47E3F">
              <w:rPr>
                <w:rFonts w:cs="Arial"/>
                <w:sz w:val="22"/>
                <w:szCs w:val="22"/>
              </w:rPr>
              <w:t>En</w:t>
            </w:r>
            <w:r w:rsidR="00F10FBF">
              <w:rPr>
                <w:rFonts w:cs="Arial"/>
                <w:sz w:val="22"/>
                <w:szCs w:val="22"/>
              </w:rPr>
              <w:t xml:space="preserve"> </w:t>
            </w:r>
            <w:r w:rsidRPr="00E47E3F">
              <w:rPr>
                <w:rFonts w:cs="Arial"/>
                <w:sz w:val="22"/>
                <w:szCs w:val="22"/>
              </w:rPr>
              <w:t>caso</w:t>
            </w:r>
            <w:r w:rsidR="00F10FBF">
              <w:rPr>
                <w:rFonts w:cs="Arial"/>
                <w:sz w:val="22"/>
                <w:szCs w:val="22"/>
              </w:rPr>
              <w:t xml:space="preserve"> </w:t>
            </w:r>
            <w:r w:rsidRPr="00E47E3F">
              <w:rPr>
                <w:rFonts w:cs="Arial"/>
                <w:sz w:val="22"/>
                <w:szCs w:val="22"/>
              </w:rPr>
              <w:t>de</w:t>
            </w:r>
            <w:r w:rsidR="00F10FBF">
              <w:rPr>
                <w:rFonts w:cs="Arial"/>
                <w:sz w:val="22"/>
                <w:szCs w:val="22"/>
              </w:rPr>
              <w:t xml:space="preserve"> </w:t>
            </w:r>
            <w:r w:rsidRPr="00E47E3F">
              <w:rPr>
                <w:rFonts w:cs="Arial"/>
                <w:sz w:val="22"/>
                <w:szCs w:val="22"/>
              </w:rPr>
              <w:t>que</w:t>
            </w:r>
            <w:r w:rsidR="00F10FBF">
              <w:rPr>
                <w:rFonts w:cs="Arial"/>
                <w:sz w:val="22"/>
                <w:szCs w:val="22"/>
              </w:rPr>
              <w:t xml:space="preserve"> </w:t>
            </w:r>
            <w:r w:rsidRPr="00E47E3F">
              <w:rPr>
                <w:rFonts w:cs="Arial"/>
                <w:sz w:val="22"/>
                <w:szCs w:val="22"/>
              </w:rPr>
              <w:t>el</w:t>
            </w:r>
            <w:r w:rsidR="00F10FBF">
              <w:rPr>
                <w:rFonts w:cs="Arial"/>
                <w:sz w:val="22"/>
                <w:szCs w:val="22"/>
              </w:rPr>
              <w:t xml:space="preserve"> </w:t>
            </w:r>
            <w:r w:rsidR="00A44D92" w:rsidRPr="00E47E3F">
              <w:rPr>
                <w:rFonts w:cs="Arial"/>
                <w:sz w:val="22"/>
                <w:szCs w:val="22"/>
              </w:rPr>
              <w:t>LICITANTE</w:t>
            </w:r>
            <w:r w:rsidR="00F10FBF">
              <w:rPr>
                <w:rFonts w:cs="Arial"/>
                <w:sz w:val="22"/>
                <w:szCs w:val="22"/>
              </w:rPr>
              <w:t xml:space="preserve"> </w:t>
            </w:r>
            <w:r w:rsidRPr="00E47E3F">
              <w:rPr>
                <w:rFonts w:cs="Arial"/>
                <w:sz w:val="22"/>
                <w:szCs w:val="22"/>
              </w:rPr>
              <w:t>sea</w:t>
            </w:r>
            <w:r w:rsidR="00F10FBF">
              <w:rPr>
                <w:rFonts w:cs="Arial"/>
                <w:sz w:val="22"/>
                <w:szCs w:val="22"/>
              </w:rPr>
              <w:t xml:space="preserve"> </w:t>
            </w:r>
            <w:r w:rsidRPr="00E47E3F">
              <w:rPr>
                <w:rFonts w:cs="Arial"/>
                <w:sz w:val="22"/>
                <w:szCs w:val="22"/>
              </w:rPr>
              <w:t>persona</w:t>
            </w:r>
            <w:r w:rsidR="00F10FBF">
              <w:rPr>
                <w:rFonts w:cs="Arial"/>
                <w:sz w:val="22"/>
                <w:szCs w:val="22"/>
              </w:rPr>
              <w:t xml:space="preserve"> </w:t>
            </w:r>
            <w:r w:rsidRPr="00E47E3F">
              <w:rPr>
                <w:rFonts w:cs="Arial"/>
                <w:sz w:val="22"/>
                <w:szCs w:val="22"/>
              </w:rPr>
              <w:t>física,</w:t>
            </w:r>
            <w:r w:rsidR="00F10FBF">
              <w:rPr>
                <w:rFonts w:cs="Arial"/>
                <w:sz w:val="22"/>
                <w:szCs w:val="22"/>
              </w:rPr>
              <w:t xml:space="preserve"> </w:t>
            </w:r>
            <w:r w:rsidRPr="00E47E3F">
              <w:rPr>
                <w:rFonts w:cs="Arial"/>
                <w:sz w:val="22"/>
                <w:szCs w:val="22"/>
              </w:rPr>
              <w:t>adecuar</w:t>
            </w:r>
            <w:r w:rsidR="00F10FBF">
              <w:rPr>
                <w:rFonts w:cs="Arial"/>
                <w:sz w:val="22"/>
                <w:szCs w:val="22"/>
              </w:rPr>
              <w:t xml:space="preserve"> </w:t>
            </w:r>
            <w:r w:rsidRPr="00E47E3F">
              <w:rPr>
                <w:rFonts w:cs="Arial"/>
                <w:sz w:val="22"/>
                <w:szCs w:val="22"/>
              </w:rPr>
              <w:t>el</w:t>
            </w:r>
            <w:r w:rsidR="00F10FBF">
              <w:rPr>
                <w:rFonts w:cs="Arial"/>
                <w:sz w:val="22"/>
                <w:szCs w:val="22"/>
              </w:rPr>
              <w:t xml:space="preserve"> </w:t>
            </w:r>
            <w:r w:rsidRPr="00E47E3F">
              <w:rPr>
                <w:rFonts w:cs="Arial"/>
                <w:sz w:val="22"/>
                <w:szCs w:val="22"/>
              </w:rPr>
              <w:t>formato.</w:t>
            </w:r>
          </w:p>
        </w:tc>
      </w:tr>
    </w:tbl>
    <w:p w14:paraId="779ABECE" w14:textId="6A9873FC" w:rsidR="00095995" w:rsidRPr="008443AA" w:rsidRDefault="00095995" w:rsidP="000317E6">
      <w:pPr>
        <w:jc w:val="center"/>
        <w:rPr>
          <w:rFonts w:cs="Arial"/>
          <w:b/>
          <w:color w:val="002060"/>
          <w:sz w:val="22"/>
          <w:szCs w:val="22"/>
        </w:rPr>
      </w:pPr>
      <w:bookmarkStart w:id="33" w:name="_Toc261535655"/>
      <w:bookmarkStart w:id="34" w:name="_Toc270965454"/>
      <w:bookmarkEnd w:id="23"/>
      <w:bookmarkEnd w:id="24"/>
      <w:r w:rsidRPr="00E47E3F">
        <w:rPr>
          <w:rFonts w:cs="Arial"/>
          <w:b/>
          <w:sz w:val="22"/>
          <w:szCs w:val="22"/>
        </w:rPr>
        <w:br w:type="page"/>
      </w:r>
      <w:r w:rsidRPr="00A45E58">
        <w:rPr>
          <w:rFonts w:cs="Arial"/>
          <w:b/>
          <w:color w:val="002060"/>
          <w:sz w:val="28"/>
          <w:szCs w:val="22"/>
        </w:rPr>
        <w:lastRenderedPageBreak/>
        <w:t>ANEXO</w:t>
      </w:r>
      <w:r w:rsidR="00F10FBF">
        <w:rPr>
          <w:rFonts w:cs="Arial"/>
          <w:b/>
          <w:color w:val="002060"/>
          <w:sz w:val="28"/>
          <w:szCs w:val="22"/>
        </w:rPr>
        <w:t xml:space="preserve"> </w:t>
      </w:r>
      <w:r w:rsidR="008231EB">
        <w:rPr>
          <w:rFonts w:cs="Arial"/>
          <w:b/>
          <w:color w:val="002060"/>
          <w:sz w:val="28"/>
          <w:szCs w:val="22"/>
        </w:rPr>
        <w:t>4</w:t>
      </w:r>
      <w:r w:rsidRPr="008443AA">
        <w:rPr>
          <w:rFonts w:cs="Arial"/>
          <w:b/>
          <w:color w:val="002060"/>
          <w:sz w:val="22"/>
          <w:szCs w:val="22"/>
        </w:rPr>
        <w:t>.-</w:t>
      </w:r>
      <w:r w:rsidR="00F10FBF">
        <w:rPr>
          <w:rFonts w:cs="Arial"/>
          <w:b/>
          <w:color w:val="002060"/>
          <w:sz w:val="22"/>
          <w:szCs w:val="22"/>
        </w:rPr>
        <w:t xml:space="preserve"> </w:t>
      </w:r>
      <w:r w:rsidRPr="008443AA">
        <w:rPr>
          <w:rFonts w:cs="Arial"/>
          <w:b/>
          <w:color w:val="002060"/>
          <w:sz w:val="22"/>
          <w:szCs w:val="22"/>
        </w:rPr>
        <w:t>MANIFIESTO</w:t>
      </w:r>
      <w:r w:rsidR="00F10FBF">
        <w:rPr>
          <w:rFonts w:cs="Arial"/>
          <w:b/>
          <w:color w:val="002060"/>
          <w:sz w:val="22"/>
          <w:szCs w:val="22"/>
        </w:rPr>
        <w:t xml:space="preserve"> </w:t>
      </w:r>
      <w:r w:rsidRPr="008443AA">
        <w:rPr>
          <w:rFonts w:cs="Arial"/>
          <w:b/>
          <w:color w:val="002060"/>
          <w:sz w:val="22"/>
          <w:szCs w:val="22"/>
        </w:rPr>
        <w:t>DE</w:t>
      </w:r>
      <w:r w:rsidR="00F10FBF">
        <w:rPr>
          <w:rFonts w:cs="Arial"/>
          <w:b/>
          <w:color w:val="002060"/>
          <w:sz w:val="22"/>
          <w:szCs w:val="22"/>
        </w:rPr>
        <w:t xml:space="preserve"> </w:t>
      </w:r>
      <w:r w:rsidRPr="008443AA">
        <w:rPr>
          <w:rFonts w:cs="Arial"/>
          <w:b/>
          <w:color w:val="002060"/>
          <w:sz w:val="22"/>
          <w:szCs w:val="22"/>
        </w:rPr>
        <w:t>NO</w:t>
      </w:r>
      <w:r w:rsidR="00F10FBF">
        <w:rPr>
          <w:rFonts w:cs="Arial"/>
          <w:b/>
          <w:color w:val="002060"/>
          <w:sz w:val="22"/>
          <w:szCs w:val="22"/>
        </w:rPr>
        <w:t xml:space="preserve"> </w:t>
      </w:r>
      <w:r w:rsidRPr="008443AA">
        <w:rPr>
          <w:rFonts w:cs="Arial"/>
          <w:b/>
          <w:color w:val="002060"/>
          <w:sz w:val="22"/>
          <w:szCs w:val="22"/>
        </w:rPr>
        <w:t>EXISTIR</w:t>
      </w:r>
      <w:r w:rsidR="00F10FBF">
        <w:rPr>
          <w:rFonts w:cs="Arial"/>
          <w:b/>
          <w:color w:val="002060"/>
          <w:sz w:val="22"/>
          <w:szCs w:val="22"/>
        </w:rPr>
        <w:t xml:space="preserve"> </w:t>
      </w:r>
      <w:r w:rsidRPr="008443AA">
        <w:rPr>
          <w:rFonts w:cs="Arial"/>
          <w:b/>
          <w:color w:val="002060"/>
          <w:sz w:val="22"/>
          <w:szCs w:val="22"/>
        </w:rPr>
        <w:t>IMPEDIMENTO</w:t>
      </w:r>
      <w:r w:rsidR="00F10FBF">
        <w:rPr>
          <w:rFonts w:cs="Arial"/>
          <w:b/>
          <w:color w:val="002060"/>
          <w:sz w:val="22"/>
          <w:szCs w:val="22"/>
        </w:rPr>
        <w:t xml:space="preserve"> </w:t>
      </w:r>
      <w:r w:rsidRPr="008443AA">
        <w:rPr>
          <w:rFonts w:cs="Arial"/>
          <w:b/>
          <w:color w:val="002060"/>
          <w:sz w:val="22"/>
          <w:szCs w:val="22"/>
        </w:rPr>
        <w:t>PARA</w:t>
      </w:r>
      <w:r w:rsidR="00F10FBF">
        <w:rPr>
          <w:rFonts w:cs="Arial"/>
          <w:b/>
          <w:color w:val="002060"/>
          <w:sz w:val="22"/>
          <w:szCs w:val="22"/>
        </w:rPr>
        <w:t xml:space="preserve"> </w:t>
      </w:r>
      <w:r w:rsidRPr="008443AA">
        <w:rPr>
          <w:rFonts w:cs="Arial"/>
          <w:b/>
          <w:color w:val="002060"/>
          <w:sz w:val="22"/>
          <w:szCs w:val="22"/>
        </w:rPr>
        <w:t>PARTICIPAR.</w:t>
      </w:r>
      <w:bookmarkEnd w:id="33"/>
      <w:bookmarkEnd w:id="34"/>
    </w:p>
    <w:p w14:paraId="0696CCFD" w14:textId="715E265E" w:rsidR="00095995" w:rsidRPr="008443AA" w:rsidRDefault="00095995" w:rsidP="000317E6">
      <w:pPr>
        <w:jc w:val="center"/>
        <w:rPr>
          <w:rFonts w:cs="Arial"/>
          <w:b/>
          <w:color w:val="002060"/>
          <w:sz w:val="22"/>
          <w:szCs w:val="22"/>
        </w:rPr>
      </w:pPr>
      <w:r w:rsidRPr="008443AA">
        <w:rPr>
          <w:rFonts w:cs="Arial"/>
          <w:b/>
          <w:color w:val="002060"/>
          <w:sz w:val="22"/>
          <w:szCs w:val="22"/>
        </w:rPr>
        <w:t>EN</w:t>
      </w:r>
      <w:r w:rsidR="00F10FBF">
        <w:rPr>
          <w:rFonts w:cs="Arial"/>
          <w:b/>
          <w:color w:val="002060"/>
          <w:sz w:val="22"/>
          <w:szCs w:val="22"/>
        </w:rPr>
        <w:t xml:space="preserve"> </w:t>
      </w:r>
      <w:r w:rsidRPr="008443AA">
        <w:rPr>
          <w:rFonts w:cs="Arial"/>
          <w:b/>
          <w:color w:val="002060"/>
          <w:sz w:val="22"/>
          <w:szCs w:val="22"/>
        </w:rPr>
        <w:t>PAPEL</w:t>
      </w:r>
      <w:r w:rsidR="00F10FBF">
        <w:rPr>
          <w:rFonts w:cs="Arial"/>
          <w:b/>
          <w:color w:val="002060"/>
          <w:sz w:val="22"/>
          <w:szCs w:val="22"/>
        </w:rPr>
        <w:t xml:space="preserve"> </w:t>
      </w:r>
      <w:r w:rsidRPr="008443AA">
        <w:rPr>
          <w:rFonts w:cs="Arial"/>
          <w:b/>
          <w:color w:val="002060"/>
          <w:sz w:val="22"/>
          <w:szCs w:val="22"/>
        </w:rPr>
        <w:t>MEMBRETADO</w:t>
      </w:r>
      <w:r w:rsidR="00F10FBF">
        <w:rPr>
          <w:rFonts w:cs="Arial"/>
          <w:b/>
          <w:color w:val="002060"/>
          <w:sz w:val="22"/>
          <w:szCs w:val="22"/>
        </w:rPr>
        <w:t xml:space="preserve"> </w:t>
      </w:r>
      <w:r w:rsidRPr="008443AA">
        <w:rPr>
          <w:rFonts w:cs="Arial"/>
          <w:b/>
          <w:color w:val="002060"/>
          <w:sz w:val="22"/>
          <w:szCs w:val="22"/>
        </w:rPr>
        <w:t>DEL</w:t>
      </w:r>
      <w:r w:rsidR="00F10FBF">
        <w:rPr>
          <w:rFonts w:cs="Arial"/>
          <w:b/>
          <w:color w:val="002060"/>
          <w:sz w:val="22"/>
          <w:szCs w:val="22"/>
        </w:rPr>
        <w:t xml:space="preserve"> </w:t>
      </w:r>
      <w:r w:rsidR="00A44D92">
        <w:rPr>
          <w:rFonts w:cs="Arial"/>
          <w:b/>
          <w:color w:val="002060"/>
          <w:sz w:val="22"/>
          <w:szCs w:val="22"/>
        </w:rPr>
        <w:t>LICITANTE</w:t>
      </w:r>
      <w:r w:rsidRPr="008443AA">
        <w:rPr>
          <w:rFonts w:cs="Arial"/>
          <w:b/>
          <w:color w:val="002060"/>
          <w:sz w:val="22"/>
          <w:szCs w:val="22"/>
        </w:rPr>
        <w:t>.</w:t>
      </w:r>
    </w:p>
    <w:p w14:paraId="6242CBF7" w14:textId="77777777" w:rsidR="00095995" w:rsidRPr="008443AA" w:rsidRDefault="00095995" w:rsidP="000317E6">
      <w:pPr>
        <w:rPr>
          <w:rFonts w:cs="Arial"/>
          <w:sz w:val="22"/>
          <w:szCs w:val="22"/>
        </w:rPr>
      </w:pPr>
    </w:p>
    <w:p w14:paraId="3797BC91" w14:textId="7163683C" w:rsidR="00095995" w:rsidRPr="008443AA" w:rsidRDefault="00095995" w:rsidP="000317E6">
      <w:pPr>
        <w:rPr>
          <w:rFonts w:cs="Arial"/>
          <w:sz w:val="22"/>
          <w:szCs w:val="22"/>
        </w:rPr>
      </w:pPr>
      <w:r w:rsidRPr="008443AA">
        <w:rPr>
          <w:rFonts w:cs="Arial"/>
          <w:sz w:val="22"/>
          <w:szCs w:val="22"/>
        </w:rPr>
        <w:t>(MODELO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CARTA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DECLARACIÓN</w:t>
      </w:r>
      <w:r w:rsidR="00F10FBF">
        <w:rPr>
          <w:rFonts w:cs="Arial"/>
          <w:sz w:val="22"/>
          <w:szCs w:val="22"/>
        </w:rPr>
        <w:t xml:space="preserve"> </w:t>
      </w:r>
      <w:r w:rsidRPr="008443AA">
        <w:rPr>
          <w:rFonts w:cs="Arial"/>
          <w:sz w:val="22"/>
          <w:szCs w:val="22"/>
        </w:rPr>
        <w:t>BAJO</w:t>
      </w:r>
      <w:r w:rsidR="00F10FBF">
        <w:rPr>
          <w:rFonts w:cs="Arial"/>
          <w:sz w:val="22"/>
          <w:szCs w:val="22"/>
        </w:rPr>
        <w:t xml:space="preserve"> </w:t>
      </w:r>
      <w:r w:rsidRPr="008443AA">
        <w:rPr>
          <w:rFonts w:cs="Arial"/>
          <w:sz w:val="22"/>
          <w:szCs w:val="22"/>
        </w:rPr>
        <w:t>PROTESTA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DECIR</w:t>
      </w:r>
      <w:r w:rsidR="00F10FBF">
        <w:rPr>
          <w:rFonts w:cs="Arial"/>
          <w:sz w:val="22"/>
          <w:szCs w:val="22"/>
        </w:rPr>
        <w:t xml:space="preserve"> </w:t>
      </w:r>
      <w:r w:rsidRPr="008443AA">
        <w:rPr>
          <w:rFonts w:cs="Arial"/>
          <w:sz w:val="22"/>
          <w:szCs w:val="22"/>
        </w:rPr>
        <w:t>VERDAD</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NO</w:t>
      </w:r>
      <w:r w:rsidR="00F10FBF">
        <w:rPr>
          <w:rFonts w:cs="Arial"/>
          <w:sz w:val="22"/>
          <w:szCs w:val="22"/>
        </w:rPr>
        <w:t xml:space="preserve"> </w:t>
      </w:r>
      <w:r w:rsidRPr="008443AA">
        <w:rPr>
          <w:rFonts w:cs="Arial"/>
          <w:sz w:val="22"/>
          <w:szCs w:val="22"/>
        </w:rPr>
        <w:t>ENCONTRARSE</w:t>
      </w:r>
      <w:r w:rsidR="00F10FBF">
        <w:rPr>
          <w:rFonts w:cs="Arial"/>
          <w:sz w:val="22"/>
          <w:szCs w:val="22"/>
        </w:rPr>
        <w:t xml:space="preserve"> </w:t>
      </w:r>
      <w:r w:rsidRPr="008443AA">
        <w:rPr>
          <w:rFonts w:cs="Arial"/>
          <w:sz w:val="22"/>
          <w:szCs w:val="22"/>
        </w:rPr>
        <w:t>BAJO</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SUPUESTOS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ARTÍCULOS</w:t>
      </w:r>
      <w:r w:rsidR="00F10FBF">
        <w:rPr>
          <w:rFonts w:cs="Arial"/>
          <w:sz w:val="22"/>
          <w:szCs w:val="22"/>
        </w:rPr>
        <w:t xml:space="preserve"> </w:t>
      </w:r>
      <w:r w:rsidRPr="008443AA">
        <w:rPr>
          <w:rFonts w:cs="Arial"/>
          <w:sz w:val="22"/>
          <w:szCs w:val="22"/>
        </w:rPr>
        <w:t>50,</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60</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LEY</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ADQUISICIONES</w:t>
      </w:r>
      <w:r w:rsidR="00F10FBF">
        <w:rPr>
          <w:rFonts w:cs="Arial"/>
          <w:sz w:val="22"/>
          <w:szCs w:val="22"/>
        </w:rPr>
        <w:t xml:space="preserve"> </w:t>
      </w:r>
      <w:r w:rsidRPr="008443AA">
        <w:rPr>
          <w:rFonts w:cs="Arial"/>
          <w:sz w:val="22"/>
          <w:szCs w:val="22"/>
        </w:rPr>
        <w:t>ARRENDAMIENTOS</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SERVICIOS</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SECTOR</w:t>
      </w:r>
      <w:r w:rsidR="00F10FBF">
        <w:rPr>
          <w:rFonts w:cs="Arial"/>
          <w:sz w:val="22"/>
          <w:szCs w:val="22"/>
        </w:rPr>
        <w:t xml:space="preserve"> </w:t>
      </w:r>
      <w:r w:rsidRPr="008443AA">
        <w:rPr>
          <w:rFonts w:cs="Arial"/>
          <w:sz w:val="22"/>
          <w:szCs w:val="22"/>
        </w:rPr>
        <w:t>PÚBLICO.)</w:t>
      </w:r>
    </w:p>
    <w:p w14:paraId="5329C77D" w14:textId="77777777" w:rsidR="00095995" w:rsidRPr="008443AA" w:rsidRDefault="00095995" w:rsidP="000317E6">
      <w:pPr>
        <w:rPr>
          <w:rFonts w:cs="Arial"/>
          <w:sz w:val="22"/>
          <w:szCs w:val="22"/>
          <w:lang w:val="es-ES"/>
        </w:rPr>
      </w:pPr>
    </w:p>
    <w:p w14:paraId="22780C0F" w14:textId="77777777" w:rsidR="00B2000C" w:rsidRDefault="00B2000C" w:rsidP="00B2000C">
      <w:pPr>
        <w:jc w:val="right"/>
        <w:rPr>
          <w:rFonts w:cs="Arial"/>
          <w:sz w:val="20"/>
        </w:rPr>
      </w:pPr>
    </w:p>
    <w:p w14:paraId="04D6E4D3" w14:textId="7CA4ED6C" w:rsidR="00095995" w:rsidRPr="008443AA" w:rsidRDefault="00095995" w:rsidP="00B2000C">
      <w:pPr>
        <w:jc w:val="right"/>
        <w:rPr>
          <w:rFonts w:cs="Arial"/>
          <w:sz w:val="20"/>
        </w:rPr>
      </w:pPr>
      <w:r w:rsidRPr="008443AA">
        <w:rPr>
          <w:rFonts w:cs="Arial"/>
          <w:sz w:val="20"/>
        </w:rPr>
        <w:t>CIUDAD</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MÉXICO</w:t>
      </w:r>
      <w:r w:rsidR="00F10FBF">
        <w:rPr>
          <w:rFonts w:cs="Arial"/>
          <w:sz w:val="20"/>
        </w:rPr>
        <w:t xml:space="preserve"> </w:t>
      </w:r>
      <w:r w:rsidRPr="008443AA">
        <w:rPr>
          <w:rFonts w:cs="Arial"/>
          <w:sz w:val="20"/>
        </w:rPr>
        <w:t>A</w:t>
      </w:r>
      <w:r w:rsidR="00F10FBF">
        <w:rPr>
          <w:rFonts w:cs="Arial"/>
          <w:sz w:val="20"/>
        </w:rPr>
        <w:t xml:space="preserve"> </w:t>
      </w:r>
      <w:r w:rsidRPr="008443AA">
        <w:rPr>
          <w:rFonts w:cs="Arial"/>
          <w:sz w:val="20"/>
        </w:rPr>
        <w:t>____</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________________</w:t>
      </w:r>
      <w:r w:rsidR="00F10FBF">
        <w:rPr>
          <w:rFonts w:cs="Arial"/>
          <w:sz w:val="20"/>
        </w:rPr>
        <w:t xml:space="preserve"> </w:t>
      </w:r>
      <w:proofErr w:type="spellStart"/>
      <w:r w:rsidRPr="008443AA">
        <w:rPr>
          <w:rFonts w:cs="Arial"/>
          <w:sz w:val="20"/>
        </w:rPr>
        <w:t>DE</w:t>
      </w:r>
      <w:proofErr w:type="spellEnd"/>
      <w:r w:rsidR="00F10FBF">
        <w:rPr>
          <w:rFonts w:cs="Arial"/>
          <w:sz w:val="20"/>
        </w:rPr>
        <w:t xml:space="preserve"> </w:t>
      </w:r>
      <w:r>
        <w:rPr>
          <w:rFonts w:cs="Arial"/>
          <w:sz w:val="20"/>
        </w:rPr>
        <w:t>202</w:t>
      </w:r>
      <w:r w:rsidR="00D51EDB">
        <w:rPr>
          <w:rFonts w:cs="Arial"/>
          <w:sz w:val="20"/>
        </w:rPr>
        <w:t>_</w:t>
      </w:r>
      <w:r w:rsidRPr="008443AA">
        <w:rPr>
          <w:rFonts w:cs="Arial"/>
          <w:sz w:val="20"/>
        </w:rPr>
        <w:t>.</w:t>
      </w:r>
      <w:r w:rsidR="00F10FBF">
        <w:rPr>
          <w:rFonts w:cs="Arial"/>
          <w:sz w:val="20"/>
        </w:rPr>
        <w:t xml:space="preserve"> </w:t>
      </w:r>
    </w:p>
    <w:p w14:paraId="43152108" w14:textId="77777777" w:rsidR="00095995" w:rsidRPr="008443AA" w:rsidRDefault="00095995" w:rsidP="000317E6">
      <w:pPr>
        <w:rPr>
          <w:rFonts w:cs="Arial"/>
          <w:sz w:val="20"/>
        </w:rPr>
      </w:pPr>
    </w:p>
    <w:p w14:paraId="1CA11A75" w14:textId="508A2739" w:rsidR="00095995" w:rsidRPr="008443AA" w:rsidRDefault="00095995" w:rsidP="000317E6">
      <w:pPr>
        <w:rPr>
          <w:rFonts w:cs="Arial"/>
          <w:b/>
          <w:sz w:val="20"/>
        </w:rPr>
      </w:pPr>
      <w:r w:rsidRPr="008443AA">
        <w:rPr>
          <w:rFonts w:cs="Arial"/>
          <w:b/>
          <w:sz w:val="20"/>
        </w:rPr>
        <w:t>HOSPITAL</w:t>
      </w:r>
      <w:r w:rsidR="00F10FBF">
        <w:rPr>
          <w:rFonts w:cs="Arial"/>
          <w:b/>
          <w:sz w:val="20"/>
        </w:rPr>
        <w:t xml:space="preserve"> </w:t>
      </w:r>
      <w:r w:rsidRPr="008443AA">
        <w:rPr>
          <w:rFonts w:cs="Arial"/>
          <w:b/>
          <w:sz w:val="20"/>
        </w:rPr>
        <w:t>JUAREZ</w:t>
      </w:r>
      <w:r w:rsidR="00F10FBF">
        <w:rPr>
          <w:rFonts w:cs="Arial"/>
          <w:b/>
          <w:sz w:val="20"/>
        </w:rPr>
        <w:t xml:space="preserve"> </w:t>
      </w:r>
      <w:r w:rsidRPr="008443AA">
        <w:rPr>
          <w:rFonts w:cs="Arial"/>
          <w:b/>
          <w:sz w:val="20"/>
        </w:rPr>
        <w:t>DE</w:t>
      </w:r>
      <w:r w:rsidR="00F10FBF">
        <w:rPr>
          <w:rFonts w:cs="Arial"/>
          <w:b/>
          <w:sz w:val="20"/>
        </w:rPr>
        <w:t xml:space="preserve"> </w:t>
      </w:r>
      <w:r w:rsidRPr="008443AA">
        <w:rPr>
          <w:rFonts w:cs="Arial"/>
          <w:b/>
          <w:sz w:val="20"/>
        </w:rPr>
        <w:t>MEXICO</w:t>
      </w:r>
    </w:p>
    <w:p w14:paraId="6B80B937" w14:textId="6ECDC7F8" w:rsidR="00095995" w:rsidRPr="008443AA" w:rsidRDefault="00095995" w:rsidP="000317E6">
      <w:pPr>
        <w:rPr>
          <w:rFonts w:cs="Arial"/>
          <w:b/>
          <w:sz w:val="20"/>
        </w:rPr>
      </w:pPr>
      <w:r w:rsidRPr="008443AA">
        <w:rPr>
          <w:rFonts w:cs="Arial"/>
          <w:b/>
          <w:sz w:val="20"/>
        </w:rPr>
        <w:t>DIRECCIÓN</w:t>
      </w:r>
      <w:r w:rsidR="00F10FBF">
        <w:rPr>
          <w:rFonts w:cs="Arial"/>
          <w:b/>
          <w:sz w:val="20"/>
        </w:rPr>
        <w:t xml:space="preserve"> </w:t>
      </w:r>
      <w:r w:rsidRPr="008443AA">
        <w:rPr>
          <w:rFonts w:cs="Arial"/>
          <w:b/>
          <w:sz w:val="20"/>
        </w:rPr>
        <w:t>DE</w:t>
      </w:r>
      <w:r w:rsidR="00F10FBF">
        <w:rPr>
          <w:rFonts w:cs="Arial"/>
          <w:b/>
          <w:sz w:val="20"/>
        </w:rPr>
        <w:t xml:space="preserve"> </w:t>
      </w:r>
      <w:r w:rsidRPr="008443AA">
        <w:rPr>
          <w:rFonts w:cs="Arial"/>
          <w:b/>
          <w:sz w:val="20"/>
        </w:rPr>
        <w:t>ADMINISTRACIÓN</w:t>
      </w:r>
      <w:r w:rsidR="00F10FBF">
        <w:rPr>
          <w:rFonts w:cs="Arial"/>
          <w:b/>
          <w:sz w:val="20"/>
        </w:rPr>
        <w:t xml:space="preserve"> </w:t>
      </w:r>
    </w:p>
    <w:p w14:paraId="444E7475" w14:textId="58E1B0FC" w:rsidR="00095995" w:rsidRPr="008443AA" w:rsidRDefault="00095995" w:rsidP="000317E6">
      <w:pPr>
        <w:rPr>
          <w:rFonts w:cs="Arial"/>
          <w:b/>
          <w:sz w:val="20"/>
        </w:rPr>
      </w:pPr>
      <w:r w:rsidRPr="008443AA">
        <w:rPr>
          <w:rFonts w:cs="Arial"/>
          <w:b/>
          <w:sz w:val="20"/>
        </w:rPr>
        <w:t>SUBDIRECCIÓN</w:t>
      </w:r>
      <w:r w:rsidR="00F10FBF">
        <w:rPr>
          <w:rFonts w:cs="Arial"/>
          <w:b/>
          <w:sz w:val="20"/>
        </w:rPr>
        <w:t xml:space="preserve"> </w:t>
      </w:r>
      <w:r w:rsidRPr="008443AA">
        <w:rPr>
          <w:rFonts w:cs="Arial"/>
          <w:b/>
          <w:sz w:val="20"/>
        </w:rPr>
        <w:t>DE</w:t>
      </w:r>
      <w:r w:rsidR="00F10FBF">
        <w:rPr>
          <w:rFonts w:cs="Arial"/>
          <w:b/>
          <w:sz w:val="20"/>
        </w:rPr>
        <w:t xml:space="preserve"> </w:t>
      </w:r>
      <w:r w:rsidRPr="008443AA">
        <w:rPr>
          <w:rFonts w:cs="Arial"/>
          <w:b/>
          <w:sz w:val="20"/>
        </w:rPr>
        <w:t>RECURSOS</w:t>
      </w:r>
      <w:r w:rsidR="00F10FBF">
        <w:rPr>
          <w:rFonts w:cs="Arial"/>
          <w:b/>
          <w:sz w:val="20"/>
        </w:rPr>
        <w:t xml:space="preserve"> </w:t>
      </w:r>
      <w:r w:rsidRPr="008443AA">
        <w:rPr>
          <w:rFonts w:cs="Arial"/>
          <w:b/>
          <w:sz w:val="20"/>
        </w:rPr>
        <w:t>MATERIALES</w:t>
      </w:r>
      <w:r w:rsidR="00F10FBF">
        <w:rPr>
          <w:rFonts w:cs="Arial"/>
          <w:b/>
          <w:sz w:val="20"/>
        </w:rPr>
        <w:t xml:space="preserve"> </w:t>
      </w:r>
      <w:r w:rsidRPr="008443AA">
        <w:rPr>
          <w:rFonts w:cs="Arial"/>
          <w:b/>
          <w:sz w:val="20"/>
        </w:rPr>
        <w:t>Y</w:t>
      </w:r>
      <w:r w:rsidR="00F10FBF">
        <w:rPr>
          <w:rFonts w:cs="Arial"/>
          <w:b/>
          <w:sz w:val="20"/>
        </w:rPr>
        <w:t xml:space="preserve"> </w:t>
      </w:r>
      <w:r w:rsidRPr="008443AA">
        <w:rPr>
          <w:rFonts w:cs="Arial"/>
          <w:b/>
          <w:sz w:val="20"/>
        </w:rPr>
        <w:t>SERVICIOS</w:t>
      </w:r>
    </w:p>
    <w:p w14:paraId="10D6818D" w14:textId="66A45DD9" w:rsidR="00095995" w:rsidRPr="008443AA" w:rsidRDefault="00095995" w:rsidP="000317E6">
      <w:pPr>
        <w:rPr>
          <w:rFonts w:cs="Arial"/>
          <w:b/>
          <w:sz w:val="20"/>
        </w:rPr>
      </w:pPr>
      <w:r w:rsidRPr="008443AA">
        <w:rPr>
          <w:rFonts w:cs="Arial"/>
          <w:b/>
          <w:sz w:val="20"/>
        </w:rPr>
        <w:t>P</w:t>
      </w:r>
      <w:r w:rsidR="00F10FBF">
        <w:rPr>
          <w:rFonts w:cs="Arial"/>
          <w:b/>
          <w:sz w:val="20"/>
        </w:rPr>
        <w:t xml:space="preserve"> </w:t>
      </w:r>
      <w:r w:rsidRPr="008443AA">
        <w:rPr>
          <w:rFonts w:cs="Arial"/>
          <w:b/>
          <w:sz w:val="20"/>
        </w:rPr>
        <w:t>R</w:t>
      </w:r>
      <w:r w:rsidR="00F10FBF">
        <w:rPr>
          <w:rFonts w:cs="Arial"/>
          <w:b/>
          <w:sz w:val="20"/>
        </w:rPr>
        <w:t xml:space="preserve"> </w:t>
      </w:r>
      <w:r w:rsidRPr="008443AA">
        <w:rPr>
          <w:rFonts w:cs="Arial"/>
          <w:b/>
          <w:sz w:val="20"/>
        </w:rPr>
        <w:t>E</w:t>
      </w:r>
      <w:r w:rsidR="00F10FBF">
        <w:rPr>
          <w:rFonts w:cs="Arial"/>
          <w:b/>
          <w:sz w:val="20"/>
        </w:rPr>
        <w:t xml:space="preserve"> </w:t>
      </w:r>
      <w:r w:rsidRPr="008443AA">
        <w:rPr>
          <w:rFonts w:cs="Arial"/>
          <w:b/>
          <w:sz w:val="20"/>
        </w:rPr>
        <w:t>S</w:t>
      </w:r>
      <w:r w:rsidR="00F10FBF">
        <w:rPr>
          <w:rFonts w:cs="Arial"/>
          <w:b/>
          <w:sz w:val="20"/>
        </w:rPr>
        <w:t xml:space="preserve"> </w:t>
      </w:r>
      <w:r w:rsidRPr="008443AA">
        <w:rPr>
          <w:rFonts w:cs="Arial"/>
          <w:b/>
          <w:sz w:val="20"/>
        </w:rPr>
        <w:t>E</w:t>
      </w:r>
      <w:r w:rsidR="00F10FBF">
        <w:rPr>
          <w:rFonts w:cs="Arial"/>
          <w:b/>
          <w:sz w:val="20"/>
        </w:rPr>
        <w:t xml:space="preserve"> </w:t>
      </w:r>
      <w:r w:rsidRPr="008443AA">
        <w:rPr>
          <w:rFonts w:cs="Arial"/>
          <w:b/>
          <w:sz w:val="20"/>
        </w:rPr>
        <w:t>N</w:t>
      </w:r>
      <w:r w:rsidR="00F10FBF">
        <w:rPr>
          <w:rFonts w:cs="Arial"/>
          <w:b/>
          <w:sz w:val="20"/>
        </w:rPr>
        <w:t xml:space="preserve"> </w:t>
      </w:r>
      <w:r w:rsidRPr="008443AA">
        <w:rPr>
          <w:rFonts w:cs="Arial"/>
          <w:b/>
          <w:sz w:val="20"/>
        </w:rPr>
        <w:t>T</w:t>
      </w:r>
      <w:r w:rsidR="00F10FBF">
        <w:rPr>
          <w:rFonts w:cs="Arial"/>
          <w:b/>
          <w:sz w:val="20"/>
        </w:rPr>
        <w:t xml:space="preserve"> </w:t>
      </w:r>
      <w:r w:rsidRPr="008443AA">
        <w:rPr>
          <w:rFonts w:cs="Arial"/>
          <w:b/>
          <w:sz w:val="20"/>
        </w:rPr>
        <w:t>E</w:t>
      </w:r>
      <w:r w:rsidR="00F10FBF">
        <w:rPr>
          <w:rFonts w:cs="Arial"/>
          <w:b/>
          <w:sz w:val="20"/>
        </w:rPr>
        <w:t xml:space="preserve"> </w:t>
      </w:r>
    </w:p>
    <w:p w14:paraId="1034B7EC" w14:textId="77777777" w:rsidR="00095995" w:rsidRPr="008443AA" w:rsidRDefault="00095995" w:rsidP="000317E6">
      <w:pPr>
        <w:rPr>
          <w:rFonts w:cs="Arial"/>
          <w:sz w:val="20"/>
        </w:rPr>
      </w:pPr>
    </w:p>
    <w:p w14:paraId="518086F7" w14:textId="0D8E0F94" w:rsidR="00095995" w:rsidRPr="008443AA" w:rsidRDefault="00095995" w:rsidP="000317E6">
      <w:pPr>
        <w:rPr>
          <w:rFonts w:cs="Arial"/>
          <w:sz w:val="20"/>
        </w:rPr>
      </w:pPr>
      <w:r w:rsidRPr="008443AA">
        <w:rPr>
          <w:rFonts w:cs="Arial"/>
          <w:sz w:val="20"/>
        </w:rPr>
        <w:t>EN</w:t>
      </w:r>
      <w:r w:rsidR="00F10FBF">
        <w:rPr>
          <w:rFonts w:cs="Arial"/>
          <w:sz w:val="20"/>
        </w:rPr>
        <w:t xml:space="preserve"> </w:t>
      </w:r>
      <w:r w:rsidRPr="008443AA">
        <w:rPr>
          <w:rFonts w:cs="Arial"/>
          <w:sz w:val="20"/>
        </w:rPr>
        <w:t>RELACIÓN</w:t>
      </w:r>
      <w:r w:rsidR="00F10FBF">
        <w:rPr>
          <w:rFonts w:cs="Arial"/>
          <w:sz w:val="20"/>
        </w:rPr>
        <w:t xml:space="preserve"> </w:t>
      </w:r>
      <w:r w:rsidRPr="008443AA">
        <w:rPr>
          <w:rFonts w:cs="Arial"/>
          <w:sz w:val="20"/>
        </w:rPr>
        <w:t>A</w:t>
      </w:r>
      <w:r w:rsidRPr="00E20DAA">
        <w:rPr>
          <w:rFonts w:cs="Arial"/>
          <w:sz w:val="20"/>
        </w:rPr>
        <w:t>LA</w:t>
      </w:r>
      <w:r w:rsidR="00F10FBF">
        <w:rPr>
          <w:rFonts w:cs="Arial"/>
          <w:sz w:val="20"/>
        </w:rPr>
        <w:t xml:space="preserve"> </w:t>
      </w:r>
      <w:r w:rsidR="00A44D92">
        <w:rPr>
          <w:rFonts w:cs="Arial"/>
          <w:sz w:val="20"/>
        </w:rPr>
        <w:t>LICITACIÓN</w:t>
      </w:r>
      <w:r w:rsidRPr="008443AA">
        <w:rPr>
          <w:rFonts w:cs="Arial"/>
          <w:sz w:val="20"/>
        </w:rPr>
        <w:t>__________________________________________</w:t>
      </w:r>
      <w:r w:rsidR="00F10FBF">
        <w:rPr>
          <w:rFonts w:cs="Arial"/>
          <w:sz w:val="20"/>
        </w:rPr>
        <w:t xml:space="preserve"> </w:t>
      </w:r>
      <w:r w:rsidRPr="008443AA">
        <w:rPr>
          <w:rFonts w:cs="Arial"/>
          <w:sz w:val="20"/>
        </w:rPr>
        <w:t>RELATIVA</w:t>
      </w:r>
      <w:r w:rsidR="00F10FBF">
        <w:rPr>
          <w:rFonts w:cs="Arial"/>
          <w:sz w:val="20"/>
        </w:rPr>
        <w:t xml:space="preserve"> </w:t>
      </w:r>
      <w:r w:rsidRPr="008443AA">
        <w:rPr>
          <w:rFonts w:cs="Arial"/>
          <w:sz w:val="20"/>
        </w:rPr>
        <w:t>A</w:t>
      </w:r>
      <w:r w:rsidR="00F10FBF">
        <w:rPr>
          <w:rFonts w:cs="Arial"/>
          <w:sz w:val="20"/>
        </w:rPr>
        <w:t xml:space="preserve"> </w:t>
      </w:r>
      <w:r w:rsidRPr="008443AA">
        <w:rPr>
          <w:rFonts w:cs="Arial"/>
          <w:sz w:val="20"/>
        </w:rPr>
        <w:t>LA</w:t>
      </w:r>
      <w:r w:rsidR="00F10FBF">
        <w:rPr>
          <w:rFonts w:cs="Arial"/>
          <w:sz w:val="20"/>
        </w:rPr>
        <w:t xml:space="preserve"> </w:t>
      </w:r>
      <w:r w:rsidRPr="008443AA">
        <w:rPr>
          <w:rFonts w:cs="Arial"/>
          <w:sz w:val="20"/>
        </w:rPr>
        <w:t>CONTRATACIÓN</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______________________.</w:t>
      </w:r>
      <w:r w:rsidR="00F10FBF">
        <w:rPr>
          <w:rFonts w:cs="Arial"/>
          <w:sz w:val="20"/>
        </w:rPr>
        <w:t xml:space="preserve"> </w:t>
      </w:r>
      <w:r w:rsidRPr="008443AA">
        <w:rPr>
          <w:rFonts w:cs="Arial"/>
          <w:sz w:val="20"/>
        </w:rPr>
        <w:t>EL</w:t>
      </w:r>
      <w:r w:rsidR="00F10FBF">
        <w:rPr>
          <w:rFonts w:cs="Arial"/>
          <w:sz w:val="20"/>
        </w:rPr>
        <w:t xml:space="preserve"> </w:t>
      </w:r>
      <w:r w:rsidRPr="008443AA">
        <w:rPr>
          <w:rFonts w:cs="Arial"/>
          <w:sz w:val="20"/>
        </w:rPr>
        <w:t>SUSCRITO</w:t>
      </w:r>
      <w:r w:rsidR="00F10FBF">
        <w:rPr>
          <w:rFonts w:cs="Arial"/>
          <w:sz w:val="20"/>
        </w:rPr>
        <w:t xml:space="preserve"> </w:t>
      </w:r>
      <w:r w:rsidRPr="008443AA">
        <w:rPr>
          <w:rFonts w:cs="Arial"/>
          <w:sz w:val="20"/>
        </w:rPr>
        <w:t>______________________</w:t>
      </w:r>
      <w:r w:rsidR="00F10FBF">
        <w:rPr>
          <w:rFonts w:cs="Arial"/>
          <w:sz w:val="20"/>
        </w:rPr>
        <w:t xml:space="preserve"> </w:t>
      </w:r>
      <w:r w:rsidRPr="008443AA">
        <w:rPr>
          <w:rFonts w:cs="Arial"/>
          <w:sz w:val="20"/>
        </w:rPr>
        <w:t>EN</w:t>
      </w:r>
      <w:r w:rsidR="00F10FBF">
        <w:rPr>
          <w:rFonts w:cs="Arial"/>
          <w:sz w:val="20"/>
        </w:rPr>
        <w:t xml:space="preserve"> </w:t>
      </w:r>
      <w:r w:rsidRPr="008443AA">
        <w:rPr>
          <w:rFonts w:cs="Arial"/>
          <w:sz w:val="20"/>
        </w:rPr>
        <w:t>MI</w:t>
      </w:r>
      <w:r w:rsidR="00F10FBF">
        <w:rPr>
          <w:rFonts w:cs="Arial"/>
          <w:sz w:val="20"/>
        </w:rPr>
        <w:t xml:space="preserve"> </w:t>
      </w:r>
      <w:r w:rsidRPr="008443AA">
        <w:rPr>
          <w:rFonts w:cs="Arial"/>
          <w:sz w:val="20"/>
        </w:rPr>
        <w:t>CARÁCTER</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REPRESENTANTE</w:t>
      </w:r>
      <w:r w:rsidR="00F10FBF">
        <w:rPr>
          <w:rFonts w:cs="Arial"/>
          <w:sz w:val="20"/>
        </w:rPr>
        <w:t xml:space="preserve"> </w:t>
      </w:r>
      <w:r w:rsidRPr="008443AA">
        <w:rPr>
          <w:rFonts w:cs="Arial"/>
          <w:sz w:val="20"/>
        </w:rPr>
        <w:t>LEGAL</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_____________________________________________.</w:t>
      </w:r>
      <w:r w:rsidR="00F10FBF">
        <w:rPr>
          <w:rFonts w:cs="Arial"/>
          <w:sz w:val="20"/>
        </w:rPr>
        <w:t xml:space="preserve"> </w:t>
      </w:r>
      <w:r w:rsidRPr="008443AA">
        <w:rPr>
          <w:rFonts w:cs="Arial"/>
          <w:sz w:val="20"/>
        </w:rPr>
        <w:t>PERSONALIDAD</w:t>
      </w:r>
      <w:r w:rsidR="00F10FBF">
        <w:rPr>
          <w:rFonts w:cs="Arial"/>
          <w:sz w:val="20"/>
        </w:rPr>
        <w:t xml:space="preserve"> </w:t>
      </w:r>
      <w:r w:rsidRPr="008443AA">
        <w:rPr>
          <w:rFonts w:cs="Arial"/>
          <w:sz w:val="20"/>
        </w:rPr>
        <w:t>QUE</w:t>
      </w:r>
      <w:r w:rsidR="00F10FBF">
        <w:rPr>
          <w:rFonts w:cs="Arial"/>
          <w:sz w:val="20"/>
        </w:rPr>
        <w:t xml:space="preserve"> </w:t>
      </w:r>
      <w:r w:rsidRPr="008443AA">
        <w:rPr>
          <w:rFonts w:cs="Arial"/>
          <w:sz w:val="20"/>
        </w:rPr>
        <w:t>ACREDITO</w:t>
      </w:r>
      <w:r w:rsidR="00F10FBF">
        <w:rPr>
          <w:rFonts w:cs="Arial"/>
          <w:sz w:val="20"/>
        </w:rPr>
        <w:t xml:space="preserve"> </w:t>
      </w:r>
      <w:r w:rsidRPr="008443AA">
        <w:rPr>
          <w:rFonts w:cs="Arial"/>
          <w:sz w:val="20"/>
        </w:rPr>
        <w:t>CON</w:t>
      </w:r>
      <w:r w:rsidR="00F10FBF">
        <w:rPr>
          <w:rFonts w:cs="Arial"/>
          <w:sz w:val="20"/>
        </w:rPr>
        <w:t xml:space="preserve"> </w:t>
      </w:r>
      <w:r w:rsidRPr="008443AA">
        <w:rPr>
          <w:rFonts w:cs="Arial"/>
          <w:sz w:val="20"/>
        </w:rPr>
        <w:t>EL</w:t>
      </w:r>
      <w:r w:rsidR="00F10FBF">
        <w:rPr>
          <w:rFonts w:cs="Arial"/>
          <w:sz w:val="20"/>
        </w:rPr>
        <w:t xml:space="preserve"> </w:t>
      </w:r>
      <w:r w:rsidRPr="008443AA">
        <w:rPr>
          <w:rFonts w:cs="Arial"/>
          <w:sz w:val="20"/>
        </w:rPr>
        <w:t>TESTIMONIO</w:t>
      </w:r>
      <w:r w:rsidR="00F10FBF">
        <w:rPr>
          <w:rFonts w:cs="Arial"/>
          <w:sz w:val="20"/>
        </w:rPr>
        <w:t xml:space="preserve"> </w:t>
      </w:r>
      <w:r w:rsidRPr="008443AA">
        <w:rPr>
          <w:rFonts w:cs="Arial"/>
          <w:sz w:val="20"/>
        </w:rPr>
        <w:t>NOTARIAL</w:t>
      </w:r>
      <w:r w:rsidR="00F10FBF">
        <w:rPr>
          <w:rFonts w:cs="Arial"/>
          <w:sz w:val="20"/>
        </w:rPr>
        <w:t xml:space="preserve"> </w:t>
      </w:r>
      <w:r w:rsidRPr="008443AA">
        <w:rPr>
          <w:rFonts w:cs="Arial"/>
          <w:sz w:val="20"/>
        </w:rPr>
        <w:t>N.</w:t>
      </w:r>
      <w:r w:rsidR="00F10FBF">
        <w:rPr>
          <w:rFonts w:cs="Arial"/>
          <w:sz w:val="20"/>
        </w:rPr>
        <w:t xml:space="preserve"> </w:t>
      </w:r>
      <w:r w:rsidRPr="008443AA">
        <w:rPr>
          <w:rFonts w:cs="Arial"/>
          <w:sz w:val="20"/>
        </w:rPr>
        <w:t>º</w:t>
      </w:r>
      <w:r w:rsidR="00F10FBF">
        <w:rPr>
          <w:rFonts w:cs="Arial"/>
          <w:sz w:val="20"/>
        </w:rPr>
        <w:t xml:space="preserve"> </w:t>
      </w:r>
      <w:r w:rsidRPr="008443AA">
        <w:rPr>
          <w:rFonts w:cs="Arial"/>
          <w:sz w:val="20"/>
        </w:rPr>
        <w:t>______________________,</w:t>
      </w:r>
      <w:r w:rsidR="00F10FBF">
        <w:rPr>
          <w:rFonts w:cs="Arial"/>
          <w:sz w:val="20"/>
        </w:rPr>
        <w:t xml:space="preserve"> </w:t>
      </w:r>
      <w:r w:rsidRPr="008443AA">
        <w:rPr>
          <w:rFonts w:cs="Arial"/>
          <w:sz w:val="20"/>
        </w:rPr>
        <w:t>EXPEDIDO</w:t>
      </w:r>
      <w:r w:rsidR="00F10FBF">
        <w:rPr>
          <w:rFonts w:cs="Arial"/>
          <w:sz w:val="20"/>
        </w:rPr>
        <w:t xml:space="preserve"> </w:t>
      </w:r>
      <w:r w:rsidRPr="008443AA">
        <w:rPr>
          <w:rFonts w:cs="Arial"/>
          <w:sz w:val="20"/>
        </w:rPr>
        <w:t>POR</w:t>
      </w:r>
      <w:r w:rsidR="00F10FBF">
        <w:rPr>
          <w:rFonts w:cs="Arial"/>
          <w:sz w:val="20"/>
        </w:rPr>
        <w:t xml:space="preserve"> </w:t>
      </w:r>
      <w:r w:rsidRPr="008443AA">
        <w:rPr>
          <w:rFonts w:cs="Arial"/>
          <w:sz w:val="20"/>
        </w:rPr>
        <w:t>EL</w:t>
      </w:r>
      <w:r w:rsidR="00F10FBF">
        <w:rPr>
          <w:rFonts w:cs="Arial"/>
          <w:sz w:val="20"/>
        </w:rPr>
        <w:t xml:space="preserve"> </w:t>
      </w:r>
      <w:r w:rsidRPr="008443AA">
        <w:rPr>
          <w:rFonts w:cs="Arial"/>
          <w:sz w:val="20"/>
        </w:rPr>
        <w:t>NOTARIO</w:t>
      </w:r>
      <w:r w:rsidR="00F10FBF">
        <w:rPr>
          <w:rFonts w:cs="Arial"/>
          <w:sz w:val="20"/>
        </w:rPr>
        <w:t xml:space="preserve"> </w:t>
      </w:r>
      <w:r w:rsidRPr="008443AA">
        <w:rPr>
          <w:rFonts w:cs="Arial"/>
          <w:sz w:val="20"/>
        </w:rPr>
        <w:t>PÚBLICO</w:t>
      </w:r>
      <w:r w:rsidR="00F10FBF">
        <w:rPr>
          <w:rFonts w:cs="Arial"/>
          <w:sz w:val="20"/>
        </w:rPr>
        <w:t xml:space="preserve"> </w:t>
      </w:r>
      <w:r w:rsidRPr="008443AA">
        <w:rPr>
          <w:rFonts w:cs="Arial"/>
          <w:sz w:val="20"/>
        </w:rPr>
        <w:t>N.</w:t>
      </w:r>
      <w:r w:rsidR="00F10FBF">
        <w:rPr>
          <w:rFonts w:cs="Arial"/>
          <w:sz w:val="20"/>
        </w:rPr>
        <w:t xml:space="preserve"> </w:t>
      </w:r>
      <w:r w:rsidRPr="008443AA">
        <w:rPr>
          <w:rFonts w:cs="Arial"/>
          <w:sz w:val="20"/>
        </w:rPr>
        <w:t>º</w:t>
      </w:r>
      <w:r w:rsidR="00F10FBF">
        <w:rPr>
          <w:rFonts w:cs="Arial"/>
          <w:sz w:val="20"/>
        </w:rPr>
        <w:t xml:space="preserve"> </w:t>
      </w:r>
      <w:r w:rsidRPr="008443AA">
        <w:rPr>
          <w:rFonts w:cs="Arial"/>
          <w:sz w:val="20"/>
        </w:rPr>
        <w:t>______________________,</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LA</w:t>
      </w:r>
      <w:r w:rsidR="00F10FBF">
        <w:rPr>
          <w:rFonts w:cs="Arial"/>
          <w:sz w:val="20"/>
        </w:rPr>
        <w:t xml:space="preserve"> </w:t>
      </w:r>
      <w:r w:rsidRPr="008443AA">
        <w:rPr>
          <w:rFonts w:cs="Arial"/>
          <w:sz w:val="20"/>
        </w:rPr>
        <w:t>CIUDAD</w:t>
      </w:r>
      <w:r w:rsidR="00F10FBF">
        <w:rPr>
          <w:rFonts w:cs="Arial"/>
          <w:sz w:val="20"/>
        </w:rPr>
        <w:t xml:space="preserve"> </w:t>
      </w:r>
      <w:r w:rsidRPr="008443AA">
        <w:rPr>
          <w:rFonts w:cs="Arial"/>
          <w:sz w:val="20"/>
        </w:rPr>
        <w:t>DE______________________,</w:t>
      </w:r>
      <w:r w:rsidR="00F10FBF">
        <w:rPr>
          <w:rFonts w:cs="Arial"/>
          <w:sz w:val="20"/>
        </w:rPr>
        <w:t xml:space="preserve"> </w:t>
      </w:r>
      <w:r w:rsidRPr="008443AA">
        <w:rPr>
          <w:rFonts w:cs="Arial"/>
          <w:sz w:val="20"/>
        </w:rPr>
        <w:t>COMPAREZCO</w:t>
      </w:r>
      <w:r w:rsidR="00F10FBF">
        <w:rPr>
          <w:rFonts w:cs="Arial"/>
          <w:sz w:val="20"/>
        </w:rPr>
        <w:t xml:space="preserve"> </w:t>
      </w:r>
      <w:r w:rsidRPr="008443AA">
        <w:rPr>
          <w:rFonts w:cs="Arial"/>
          <w:sz w:val="20"/>
        </w:rPr>
        <w:t>A</w:t>
      </w:r>
      <w:r w:rsidR="00F10FBF">
        <w:rPr>
          <w:rFonts w:cs="Arial"/>
          <w:sz w:val="20"/>
        </w:rPr>
        <w:t xml:space="preserve"> </w:t>
      </w:r>
      <w:r w:rsidRPr="008443AA">
        <w:rPr>
          <w:rFonts w:cs="Arial"/>
          <w:sz w:val="20"/>
        </w:rPr>
        <w:t>NOMBRE</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MI</w:t>
      </w:r>
      <w:r w:rsidR="00F10FBF">
        <w:rPr>
          <w:rFonts w:cs="Arial"/>
          <w:sz w:val="20"/>
        </w:rPr>
        <w:t xml:space="preserve"> </w:t>
      </w:r>
      <w:r w:rsidRPr="008443AA">
        <w:rPr>
          <w:rFonts w:cs="Arial"/>
          <w:sz w:val="20"/>
        </w:rPr>
        <w:t>REPRESENTADA</w:t>
      </w:r>
      <w:r w:rsidR="00F10FBF">
        <w:rPr>
          <w:rFonts w:cs="Arial"/>
          <w:sz w:val="20"/>
        </w:rPr>
        <w:t xml:space="preserve"> </w:t>
      </w:r>
      <w:r w:rsidRPr="008443AA">
        <w:rPr>
          <w:rFonts w:cs="Arial"/>
          <w:sz w:val="20"/>
        </w:rPr>
        <w:t>A</w:t>
      </w:r>
      <w:r w:rsidR="00F10FBF">
        <w:rPr>
          <w:rFonts w:cs="Arial"/>
          <w:sz w:val="20"/>
        </w:rPr>
        <w:t xml:space="preserve"> </w:t>
      </w:r>
      <w:r w:rsidRPr="008443AA">
        <w:rPr>
          <w:rFonts w:cs="Arial"/>
          <w:sz w:val="20"/>
        </w:rPr>
        <w:t>DECLARAR</w:t>
      </w:r>
      <w:r w:rsidR="00F10FBF">
        <w:rPr>
          <w:rFonts w:cs="Arial"/>
          <w:sz w:val="20"/>
        </w:rPr>
        <w:t xml:space="preserve"> </w:t>
      </w:r>
      <w:r w:rsidRPr="008443AA">
        <w:rPr>
          <w:rFonts w:cs="Arial"/>
          <w:sz w:val="20"/>
        </w:rPr>
        <w:t>BAJO</w:t>
      </w:r>
      <w:r w:rsidR="00F10FBF">
        <w:rPr>
          <w:rFonts w:cs="Arial"/>
          <w:sz w:val="20"/>
        </w:rPr>
        <w:t xml:space="preserve"> </w:t>
      </w:r>
      <w:r w:rsidRPr="008443AA">
        <w:rPr>
          <w:rFonts w:cs="Arial"/>
          <w:sz w:val="20"/>
        </w:rPr>
        <w:t>PROTESTA</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DECIR</w:t>
      </w:r>
      <w:r w:rsidR="00F10FBF">
        <w:rPr>
          <w:rFonts w:cs="Arial"/>
          <w:sz w:val="20"/>
        </w:rPr>
        <w:t xml:space="preserve"> </w:t>
      </w:r>
      <w:r w:rsidRPr="008443AA">
        <w:rPr>
          <w:rFonts w:cs="Arial"/>
          <w:sz w:val="20"/>
        </w:rPr>
        <w:t>VERDAD:</w:t>
      </w:r>
      <w:r w:rsidR="00F10FBF">
        <w:rPr>
          <w:rFonts w:cs="Arial"/>
          <w:sz w:val="20"/>
        </w:rPr>
        <w:t xml:space="preserve"> </w:t>
      </w:r>
    </w:p>
    <w:p w14:paraId="4AC68E57" w14:textId="77777777" w:rsidR="00095995" w:rsidRPr="008443AA" w:rsidRDefault="00095995" w:rsidP="000317E6">
      <w:pPr>
        <w:rPr>
          <w:rFonts w:cs="Arial"/>
          <w:sz w:val="20"/>
        </w:rPr>
      </w:pPr>
    </w:p>
    <w:p w14:paraId="3E4F8CED" w14:textId="5DD6E5AA" w:rsidR="00095995" w:rsidRPr="008443AA" w:rsidRDefault="00095995" w:rsidP="000317E6">
      <w:pPr>
        <w:rPr>
          <w:rFonts w:cs="Arial"/>
          <w:b/>
          <w:bCs/>
          <w:sz w:val="20"/>
        </w:rPr>
      </w:pPr>
      <w:r w:rsidRPr="008443AA">
        <w:rPr>
          <w:rFonts w:cs="Arial"/>
          <w:b/>
          <w:bCs/>
          <w:sz w:val="20"/>
        </w:rPr>
        <w:t>(EN</w:t>
      </w:r>
      <w:r w:rsidR="00F10FBF">
        <w:rPr>
          <w:rFonts w:cs="Arial"/>
          <w:b/>
          <w:bCs/>
          <w:sz w:val="20"/>
        </w:rPr>
        <w:t xml:space="preserve"> </w:t>
      </w:r>
      <w:r w:rsidRPr="008443AA">
        <w:rPr>
          <w:rFonts w:cs="Arial"/>
          <w:b/>
          <w:bCs/>
          <w:sz w:val="20"/>
        </w:rPr>
        <w:t>EL</w:t>
      </w:r>
      <w:r w:rsidR="00F10FBF">
        <w:rPr>
          <w:rFonts w:cs="Arial"/>
          <w:b/>
          <w:bCs/>
          <w:sz w:val="20"/>
        </w:rPr>
        <w:t xml:space="preserve"> </w:t>
      </w:r>
      <w:r w:rsidRPr="008443AA">
        <w:rPr>
          <w:rFonts w:cs="Arial"/>
          <w:b/>
          <w:bCs/>
          <w:sz w:val="20"/>
        </w:rPr>
        <w:t>CASO</w:t>
      </w:r>
      <w:r w:rsidR="00F10FBF">
        <w:rPr>
          <w:rFonts w:cs="Arial"/>
          <w:b/>
          <w:bCs/>
          <w:sz w:val="20"/>
        </w:rPr>
        <w:t xml:space="preserve"> </w:t>
      </w:r>
      <w:r w:rsidRPr="008443AA">
        <w:rPr>
          <w:rFonts w:cs="Arial"/>
          <w:b/>
          <w:bCs/>
          <w:sz w:val="20"/>
        </w:rPr>
        <w:t>DE</w:t>
      </w:r>
      <w:r w:rsidR="00F10FBF">
        <w:rPr>
          <w:rFonts w:cs="Arial"/>
          <w:b/>
          <w:bCs/>
          <w:sz w:val="20"/>
        </w:rPr>
        <w:t xml:space="preserve"> </w:t>
      </w:r>
      <w:r w:rsidRPr="008443AA">
        <w:rPr>
          <w:rFonts w:cs="Arial"/>
          <w:b/>
          <w:bCs/>
          <w:sz w:val="20"/>
        </w:rPr>
        <w:t>PERSONAS</w:t>
      </w:r>
      <w:r w:rsidR="00F10FBF">
        <w:rPr>
          <w:rFonts w:cs="Arial"/>
          <w:b/>
          <w:bCs/>
          <w:sz w:val="20"/>
        </w:rPr>
        <w:t xml:space="preserve"> </w:t>
      </w:r>
      <w:r w:rsidRPr="008443AA">
        <w:rPr>
          <w:rFonts w:cs="Arial"/>
          <w:b/>
          <w:bCs/>
          <w:sz w:val="20"/>
        </w:rPr>
        <w:t>FÍSICAS,</w:t>
      </w:r>
      <w:r w:rsidR="00F10FBF">
        <w:rPr>
          <w:rFonts w:cs="Arial"/>
          <w:b/>
          <w:bCs/>
          <w:sz w:val="20"/>
        </w:rPr>
        <w:t xml:space="preserve"> </w:t>
      </w:r>
      <w:r w:rsidRPr="008443AA">
        <w:rPr>
          <w:rFonts w:cs="Arial"/>
          <w:b/>
          <w:bCs/>
          <w:sz w:val="20"/>
        </w:rPr>
        <w:t>LA</w:t>
      </w:r>
      <w:r w:rsidR="00F10FBF">
        <w:rPr>
          <w:rFonts w:cs="Arial"/>
          <w:b/>
          <w:bCs/>
          <w:sz w:val="20"/>
        </w:rPr>
        <w:t xml:space="preserve"> </w:t>
      </w:r>
      <w:r w:rsidRPr="008443AA">
        <w:rPr>
          <w:rFonts w:cs="Arial"/>
          <w:b/>
          <w:bCs/>
          <w:sz w:val="20"/>
        </w:rPr>
        <w:t>PERSONALIDAD</w:t>
      </w:r>
      <w:r w:rsidR="00F10FBF">
        <w:rPr>
          <w:rFonts w:cs="Arial"/>
          <w:b/>
          <w:bCs/>
          <w:sz w:val="20"/>
        </w:rPr>
        <w:t xml:space="preserve"> </w:t>
      </w:r>
      <w:r w:rsidRPr="008443AA">
        <w:rPr>
          <w:rFonts w:cs="Arial"/>
          <w:b/>
          <w:bCs/>
          <w:sz w:val="20"/>
        </w:rPr>
        <w:t>DEBERÁ</w:t>
      </w:r>
      <w:r w:rsidR="00F10FBF">
        <w:rPr>
          <w:rFonts w:cs="Arial"/>
          <w:b/>
          <w:bCs/>
          <w:sz w:val="20"/>
        </w:rPr>
        <w:t xml:space="preserve"> </w:t>
      </w:r>
      <w:r w:rsidRPr="008443AA">
        <w:rPr>
          <w:rFonts w:cs="Arial"/>
          <w:b/>
          <w:bCs/>
          <w:sz w:val="20"/>
        </w:rPr>
        <w:t>SER</w:t>
      </w:r>
      <w:r w:rsidR="00F10FBF">
        <w:rPr>
          <w:rFonts w:cs="Arial"/>
          <w:b/>
          <w:bCs/>
          <w:sz w:val="20"/>
        </w:rPr>
        <w:t xml:space="preserve"> </w:t>
      </w:r>
      <w:r w:rsidRPr="008443AA">
        <w:rPr>
          <w:rFonts w:cs="Arial"/>
          <w:b/>
          <w:bCs/>
          <w:sz w:val="20"/>
        </w:rPr>
        <w:t>ACREDITADA</w:t>
      </w:r>
      <w:r w:rsidR="00F10FBF">
        <w:rPr>
          <w:rFonts w:cs="Arial"/>
          <w:b/>
          <w:bCs/>
          <w:sz w:val="20"/>
        </w:rPr>
        <w:t xml:space="preserve"> </w:t>
      </w:r>
      <w:r w:rsidRPr="008443AA">
        <w:rPr>
          <w:rFonts w:cs="Arial"/>
          <w:b/>
          <w:bCs/>
          <w:sz w:val="20"/>
        </w:rPr>
        <w:t>CON</w:t>
      </w:r>
      <w:r w:rsidR="00F10FBF">
        <w:rPr>
          <w:rFonts w:cs="Arial"/>
          <w:b/>
          <w:bCs/>
          <w:sz w:val="20"/>
        </w:rPr>
        <w:t xml:space="preserve"> </w:t>
      </w:r>
      <w:r w:rsidRPr="008443AA">
        <w:rPr>
          <w:rFonts w:cs="Arial"/>
          <w:b/>
          <w:bCs/>
          <w:sz w:val="20"/>
        </w:rPr>
        <w:t>ACTA</w:t>
      </w:r>
      <w:r w:rsidR="00F10FBF">
        <w:rPr>
          <w:rFonts w:cs="Arial"/>
          <w:b/>
          <w:bCs/>
          <w:sz w:val="20"/>
        </w:rPr>
        <w:t xml:space="preserve"> </w:t>
      </w:r>
      <w:r w:rsidRPr="008443AA">
        <w:rPr>
          <w:rFonts w:cs="Arial"/>
          <w:b/>
          <w:bCs/>
          <w:sz w:val="20"/>
        </w:rPr>
        <w:t>DE</w:t>
      </w:r>
      <w:r w:rsidR="00F10FBF">
        <w:rPr>
          <w:rFonts w:cs="Arial"/>
          <w:b/>
          <w:bCs/>
          <w:sz w:val="20"/>
        </w:rPr>
        <w:t xml:space="preserve"> </w:t>
      </w:r>
      <w:r w:rsidRPr="008443AA">
        <w:rPr>
          <w:rFonts w:cs="Arial"/>
          <w:b/>
          <w:bCs/>
          <w:sz w:val="20"/>
        </w:rPr>
        <w:t>NACIMIENTO,</w:t>
      </w:r>
      <w:r w:rsidR="00F10FBF">
        <w:rPr>
          <w:rFonts w:cs="Arial"/>
          <w:b/>
          <w:bCs/>
          <w:sz w:val="20"/>
        </w:rPr>
        <w:t xml:space="preserve"> </w:t>
      </w:r>
      <w:r w:rsidRPr="008443AA">
        <w:rPr>
          <w:rFonts w:cs="Arial"/>
          <w:b/>
          <w:bCs/>
          <w:sz w:val="20"/>
        </w:rPr>
        <w:t>CREDENCIAL</w:t>
      </w:r>
      <w:r w:rsidR="00F10FBF">
        <w:rPr>
          <w:rFonts w:cs="Arial"/>
          <w:b/>
          <w:bCs/>
          <w:sz w:val="20"/>
        </w:rPr>
        <w:t xml:space="preserve"> </w:t>
      </w:r>
      <w:r w:rsidRPr="008443AA">
        <w:rPr>
          <w:rFonts w:cs="Arial"/>
          <w:b/>
          <w:bCs/>
          <w:sz w:val="20"/>
        </w:rPr>
        <w:t>DE</w:t>
      </w:r>
      <w:r w:rsidR="00F10FBF">
        <w:rPr>
          <w:rFonts w:cs="Arial"/>
          <w:b/>
          <w:bCs/>
          <w:sz w:val="20"/>
        </w:rPr>
        <w:t xml:space="preserve"> </w:t>
      </w:r>
      <w:r w:rsidRPr="008443AA">
        <w:rPr>
          <w:rFonts w:cs="Arial"/>
          <w:b/>
          <w:bCs/>
          <w:sz w:val="20"/>
        </w:rPr>
        <w:t>ELECTOR</w:t>
      </w:r>
      <w:r w:rsidR="00F10FBF">
        <w:rPr>
          <w:rFonts w:cs="Arial"/>
          <w:b/>
          <w:bCs/>
          <w:sz w:val="20"/>
        </w:rPr>
        <w:t xml:space="preserve"> </w:t>
      </w:r>
      <w:r w:rsidRPr="008443AA">
        <w:rPr>
          <w:rFonts w:cs="Arial"/>
          <w:b/>
          <w:bCs/>
          <w:sz w:val="20"/>
        </w:rPr>
        <w:t>O</w:t>
      </w:r>
      <w:r w:rsidR="00F10FBF">
        <w:rPr>
          <w:rFonts w:cs="Arial"/>
          <w:b/>
          <w:bCs/>
          <w:sz w:val="20"/>
        </w:rPr>
        <w:t xml:space="preserve"> </w:t>
      </w:r>
      <w:r w:rsidRPr="008443AA">
        <w:rPr>
          <w:rFonts w:cs="Arial"/>
          <w:b/>
          <w:bCs/>
          <w:sz w:val="20"/>
        </w:rPr>
        <w:t>CARTILLA</w:t>
      </w:r>
      <w:r w:rsidR="00F10FBF">
        <w:rPr>
          <w:rFonts w:cs="Arial"/>
          <w:b/>
          <w:bCs/>
          <w:sz w:val="20"/>
        </w:rPr>
        <w:t xml:space="preserve"> </w:t>
      </w:r>
      <w:r w:rsidRPr="008443AA">
        <w:rPr>
          <w:rFonts w:cs="Arial"/>
          <w:b/>
          <w:bCs/>
          <w:sz w:val="20"/>
        </w:rPr>
        <w:t>DEL</w:t>
      </w:r>
      <w:r w:rsidR="00F10FBF">
        <w:rPr>
          <w:rFonts w:cs="Arial"/>
          <w:b/>
          <w:bCs/>
          <w:sz w:val="20"/>
        </w:rPr>
        <w:t xml:space="preserve"> </w:t>
      </w:r>
      <w:r w:rsidRPr="008443AA">
        <w:rPr>
          <w:rFonts w:cs="Arial"/>
          <w:b/>
          <w:bCs/>
          <w:sz w:val="20"/>
        </w:rPr>
        <w:t>SERVICIO</w:t>
      </w:r>
      <w:r w:rsidR="00F10FBF">
        <w:rPr>
          <w:rFonts w:cs="Arial"/>
          <w:b/>
          <w:bCs/>
          <w:sz w:val="20"/>
        </w:rPr>
        <w:t xml:space="preserve"> </w:t>
      </w:r>
      <w:r w:rsidRPr="008443AA">
        <w:rPr>
          <w:rFonts w:cs="Arial"/>
          <w:b/>
          <w:bCs/>
          <w:sz w:val="20"/>
        </w:rPr>
        <w:t>MILITAR</w:t>
      </w:r>
      <w:r w:rsidR="00F10FBF">
        <w:rPr>
          <w:rFonts w:cs="Arial"/>
          <w:b/>
          <w:bCs/>
          <w:sz w:val="20"/>
        </w:rPr>
        <w:t xml:space="preserve"> </w:t>
      </w:r>
      <w:r w:rsidRPr="008443AA">
        <w:rPr>
          <w:rFonts w:cs="Arial"/>
          <w:b/>
          <w:bCs/>
          <w:sz w:val="20"/>
        </w:rPr>
        <w:t>MEXICANO)</w:t>
      </w:r>
      <w:r w:rsidR="00F10FBF">
        <w:rPr>
          <w:rFonts w:cs="Arial"/>
          <w:b/>
          <w:bCs/>
          <w:sz w:val="20"/>
        </w:rPr>
        <w:t xml:space="preserve"> </w:t>
      </w:r>
    </w:p>
    <w:p w14:paraId="0CDE3A77" w14:textId="77777777" w:rsidR="00095995" w:rsidRPr="008443AA" w:rsidRDefault="00095995" w:rsidP="000317E6">
      <w:pPr>
        <w:rPr>
          <w:rFonts w:cs="Arial"/>
          <w:b/>
          <w:bCs/>
          <w:sz w:val="20"/>
        </w:rPr>
      </w:pPr>
    </w:p>
    <w:p w14:paraId="44759CF4" w14:textId="0C28E368" w:rsidR="00095995" w:rsidRPr="008443AA" w:rsidRDefault="00095995" w:rsidP="000317E6">
      <w:pPr>
        <w:rPr>
          <w:rFonts w:cs="Arial"/>
          <w:sz w:val="20"/>
        </w:rPr>
      </w:pPr>
      <w:r w:rsidRPr="008443AA">
        <w:rPr>
          <w:rFonts w:cs="Arial"/>
          <w:sz w:val="20"/>
        </w:rPr>
        <w:t>QUE</w:t>
      </w:r>
      <w:r w:rsidR="00F10FBF">
        <w:rPr>
          <w:rFonts w:cs="Arial"/>
          <w:sz w:val="20"/>
        </w:rPr>
        <w:t xml:space="preserve"> </w:t>
      </w:r>
      <w:r w:rsidRPr="008443AA">
        <w:rPr>
          <w:rFonts w:cs="Arial"/>
          <w:sz w:val="20"/>
        </w:rPr>
        <w:t>UNA</w:t>
      </w:r>
      <w:r w:rsidR="00F10FBF">
        <w:rPr>
          <w:rFonts w:cs="Arial"/>
          <w:sz w:val="20"/>
        </w:rPr>
        <w:t xml:space="preserve"> </w:t>
      </w:r>
      <w:r w:rsidRPr="008443AA">
        <w:rPr>
          <w:rFonts w:cs="Arial"/>
          <w:sz w:val="20"/>
        </w:rPr>
        <w:t>VEZ</w:t>
      </w:r>
      <w:r w:rsidR="00F10FBF">
        <w:rPr>
          <w:rFonts w:cs="Arial"/>
          <w:sz w:val="20"/>
        </w:rPr>
        <w:t xml:space="preserve"> </w:t>
      </w:r>
      <w:r w:rsidRPr="008443AA">
        <w:rPr>
          <w:rFonts w:cs="Arial"/>
          <w:sz w:val="20"/>
        </w:rPr>
        <w:t>LEÍDO</w:t>
      </w:r>
      <w:r w:rsidR="00F10FBF">
        <w:rPr>
          <w:rFonts w:cs="Arial"/>
          <w:sz w:val="20"/>
        </w:rPr>
        <w:t xml:space="preserve"> </w:t>
      </w:r>
      <w:r w:rsidRPr="008443AA">
        <w:rPr>
          <w:rFonts w:cs="Arial"/>
          <w:sz w:val="20"/>
        </w:rPr>
        <w:t>DETALLADAMENTE</w:t>
      </w:r>
      <w:r w:rsidR="00F10FBF">
        <w:rPr>
          <w:rFonts w:cs="Arial"/>
          <w:sz w:val="20"/>
        </w:rPr>
        <w:t xml:space="preserve"> </w:t>
      </w:r>
      <w:r w:rsidRPr="008443AA">
        <w:rPr>
          <w:rFonts w:cs="Arial"/>
          <w:sz w:val="20"/>
        </w:rPr>
        <w:t>EL</w:t>
      </w:r>
      <w:r w:rsidR="00F10FBF">
        <w:rPr>
          <w:rFonts w:cs="Arial"/>
          <w:sz w:val="20"/>
        </w:rPr>
        <w:t xml:space="preserve"> </w:t>
      </w:r>
      <w:r w:rsidRPr="008443AA">
        <w:rPr>
          <w:rFonts w:cs="Arial"/>
          <w:sz w:val="20"/>
        </w:rPr>
        <w:t>CONTENIDO</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LA</w:t>
      </w:r>
      <w:r w:rsidR="00F10FBF">
        <w:rPr>
          <w:rFonts w:cs="Arial"/>
          <w:sz w:val="20"/>
        </w:rPr>
        <w:t xml:space="preserve"> </w:t>
      </w:r>
      <w:r w:rsidRPr="008443AA">
        <w:rPr>
          <w:rFonts w:cs="Arial"/>
          <w:sz w:val="20"/>
        </w:rPr>
        <w:t>CONVOCATORIA</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LA</w:t>
      </w:r>
      <w:r w:rsidR="00F10FBF">
        <w:rPr>
          <w:rFonts w:cs="Arial"/>
          <w:sz w:val="20"/>
        </w:rPr>
        <w:t xml:space="preserve"> </w:t>
      </w:r>
      <w:r w:rsidR="00A44D92">
        <w:rPr>
          <w:rFonts w:cs="Arial"/>
          <w:sz w:val="22"/>
          <w:szCs w:val="22"/>
        </w:rPr>
        <w:t>LICITACIÓN</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REFERENCIA,</w:t>
      </w:r>
      <w:r w:rsidR="00F10FBF">
        <w:rPr>
          <w:rFonts w:cs="Arial"/>
          <w:sz w:val="20"/>
        </w:rPr>
        <w:t xml:space="preserve"> </w:t>
      </w:r>
      <w:r w:rsidRPr="008443AA">
        <w:rPr>
          <w:rFonts w:cs="Arial"/>
          <w:sz w:val="20"/>
        </w:rPr>
        <w:t>QUE</w:t>
      </w:r>
      <w:r w:rsidR="00F10FBF">
        <w:rPr>
          <w:rFonts w:cs="Arial"/>
          <w:sz w:val="20"/>
        </w:rPr>
        <w:t xml:space="preserve"> </w:t>
      </w:r>
      <w:r w:rsidRPr="008443AA">
        <w:rPr>
          <w:rFonts w:cs="Arial"/>
          <w:sz w:val="20"/>
        </w:rPr>
        <w:t>NINGUNO</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LOS</w:t>
      </w:r>
      <w:r w:rsidR="00F10FBF">
        <w:rPr>
          <w:rFonts w:cs="Arial"/>
          <w:sz w:val="20"/>
        </w:rPr>
        <w:t xml:space="preserve"> </w:t>
      </w:r>
      <w:r w:rsidRPr="008443AA">
        <w:rPr>
          <w:rFonts w:cs="Arial"/>
          <w:sz w:val="20"/>
        </w:rPr>
        <w:t>INTEGRANTES</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MI</w:t>
      </w:r>
      <w:r w:rsidR="00F10FBF">
        <w:rPr>
          <w:rFonts w:cs="Arial"/>
          <w:sz w:val="20"/>
        </w:rPr>
        <w:t xml:space="preserve"> </w:t>
      </w:r>
      <w:r w:rsidRPr="008443AA">
        <w:rPr>
          <w:rFonts w:cs="Arial"/>
          <w:sz w:val="20"/>
        </w:rPr>
        <w:t>REPRESENTADA</w:t>
      </w:r>
      <w:r w:rsidR="00F10FBF">
        <w:rPr>
          <w:rFonts w:cs="Arial"/>
          <w:sz w:val="20"/>
        </w:rPr>
        <w:t xml:space="preserve"> </w:t>
      </w:r>
      <w:r w:rsidRPr="008443AA">
        <w:rPr>
          <w:rFonts w:cs="Arial"/>
          <w:sz w:val="20"/>
        </w:rPr>
        <w:t>SE</w:t>
      </w:r>
      <w:r w:rsidR="00F10FBF">
        <w:rPr>
          <w:rFonts w:cs="Arial"/>
          <w:sz w:val="20"/>
        </w:rPr>
        <w:t xml:space="preserve"> </w:t>
      </w:r>
      <w:r w:rsidRPr="008443AA">
        <w:rPr>
          <w:rFonts w:cs="Arial"/>
          <w:sz w:val="20"/>
        </w:rPr>
        <w:t>ENCUENTRA</w:t>
      </w:r>
      <w:r w:rsidR="00F10FBF">
        <w:rPr>
          <w:rFonts w:cs="Arial"/>
          <w:sz w:val="20"/>
        </w:rPr>
        <w:t xml:space="preserve"> </w:t>
      </w:r>
      <w:r w:rsidRPr="008443AA">
        <w:rPr>
          <w:rFonts w:cs="Arial"/>
          <w:sz w:val="20"/>
        </w:rPr>
        <w:t>EN</w:t>
      </w:r>
      <w:r w:rsidR="00F10FBF">
        <w:rPr>
          <w:rFonts w:cs="Arial"/>
          <w:sz w:val="20"/>
        </w:rPr>
        <w:t xml:space="preserve"> </w:t>
      </w:r>
      <w:r w:rsidRPr="008443AA">
        <w:rPr>
          <w:rFonts w:cs="Arial"/>
          <w:sz w:val="20"/>
        </w:rPr>
        <w:t>LOS</w:t>
      </w:r>
      <w:r w:rsidR="00F10FBF">
        <w:rPr>
          <w:rFonts w:cs="Arial"/>
          <w:sz w:val="20"/>
        </w:rPr>
        <w:t xml:space="preserve"> </w:t>
      </w:r>
      <w:r w:rsidRPr="008443AA">
        <w:rPr>
          <w:rFonts w:cs="Arial"/>
          <w:sz w:val="20"/>
        </w:rPr>
        <w:t>SUPUESTOS</w:t>
      </w:r>
      <w:r w:rsidR="00F10FBF">
        <w:rPr>
          <w:rFonts w:cs="Arial"/>
          <w:sz w:val="20"/>
        </w:rPr>
        <w:t xml:space="preserve"> </w:t>
      </w:r>
      <w:r w:rsidRPr="008443AA">
        <w:rPr>
          <w:rFonts w:cs="Arial"/>
          <w:sz w:val="20"/>
        </w:rPr>
        <w:t>ESTABLECIDOS</w:t>
      </w:r>
      <w:r w:rsidR="00F10FBF">
        <w:rPr>
          <w:rFonts w:cs="Arial"/>
          <w:sz w:val="20"/>
        </w:rPr>
        <w:t xml:space="preserve"> </w:t>
      </w:r>
      <w:r w:rsidRPr="008443AA">
        <w:rPr>
          <w:rFonts w:cs="Arial"/>
          <w:sz w:val="20"/>
        </w:rPr>
        <w:t>EN</w:t>
      </w:r>
      <w:r w:rsidR="00F10FBF">
        <w:rPr>
          <w:rFonts w:cs="Arial"/>
          <w:sz w:val="20"/>
        </w:rPr>
        <w:t xml:space="preserve"> </w:t>
      </w:r>
      <w:r w:rsidRPr="008443AA">
        <w:rPr>
          <w:rFonts w:cs="Arial"/>
          <w:sz w:val="20"/>
        </w:rPr>
        <w:t>LOS</w:t>
      </w:r>
      <w:r w:rsidR="00F10FBF">
        <w:rPr>
          <w:rFonts w:cs="Arial"/>
          <w:sz w:val="20"/>
        </w:rPr>
        <w:t xml:space="preserve"> </w:t>
      </w:r>
      <w:r w:rsidRPr="008443AA">
        <w:rPr>
          <w:rFonts w:cs="Arial"/>
          <w:sz w:val="20"/>
        </w:rPr>
        <w:t>ARTÍCULOS</w:t>
      </w:r>
      <w:r w:rsidR="00F10FBF">
        <w:rPr>
          <w:rFonts w:cs="Arial"/>
          <w:sz w:val="20"/>
        </w:rPr>
        <w:t xml:space="preserve"> </w:t>
      </w:r>
      <w:r w:rsidRPr="008443AA">
        <w:rPr>
          <w:rFonts w:cs="Arial"/>
          <w:sz w:val="20"/>
        </w:rPr>
        <w:t>50</w:t>
      </w:r>
      <w:r w:rsidR="00F10FBF">
        <w:rPr>
          <w:rFonts w:cs="Arial"/>
          <w:sz w:val="20"/>
        </w:rPr>
        <w:t xml:space="preserve"> </w:t>
      </w:r>
      <w:r w:rsidRPr="008443AA">
        <w:rPr>
          <w:rFonts w:cs="Arial"/>
          <w:sz w:val="20"/>
        </w:rPr>
        <w:t>Y</w:t>
      </w:r>
      <w:r w:rsidR="00F10FBF">
        <w:rPr>
          <w:rFonts w:cs="Arial"/>
          <w:sz w:val="20"/>
        </w:rPr>
        <w:t xml:space="preserve"> </w:t>
      </w:r>
      <w:r w:rsidRPr="008443AA">
        <w:rPr>
          <w:rFonts w:cs="Arial"/>
          <w:sz w:val="20"/>
        </w:rPr>
        <w:t>60</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LA</w:t>
      </w:r>
      <w:r w:rsidR="00F10FBF">
        <w:rPr>
          <w:rFonts w:cs="Arial"/>
          <w:sz w:val="20"/>
        </w:rPr>
        <w:t xml:space="preserve"> </w:t>
      </w:r>
      <w:r w:rsidRPr="008443AA">
        <w:rPr>
          <w:rFonts w:cs="Arial"/>
          <w:sz w:val="20"/>
        </w:rPr>
        <w:t>LEY</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ADQUISICIONES</w:t>
      </w:r>
      <w:r w:rsidR="00F10FBF">
        <w:rPr>
          <w:rFonts w:cs="Arial"/>
          <w:sz w:val="20"/>
        </w:rPr>
        <w:t xml:space="preserve"> </w:t>
      </w:r>
      <w:r w:rsidRPr="008443AA">
        <w:rPr>
          <w:rFonts w:cs="Arial"/>
          <w:sz w:val="20"/>
        </w:rPr>
        <w:t>ARRENDAMIENTOS</w:t>
      </w:r>
      <w:r w:rsidR="00F10FBF">
        <w:rPr>
          <w:rFonts w:cs="Arial"/>
          <w:sz w:val="20"/>
        </w:rPr>
        <w:t xml:space="preserve"> </w:t>
      </w:r>
      <w:r w:rsidRPr="008443AA">
        <w:rPr>
          <w:rFonts w:cs="Arial"/>
          <w:sz w:val="20"/>
        </w:rPr>
        <w:t>Y</w:t>
      </w:r>
      <w:r w:rsidR="00F10FBF">
        <w:rPr>
          <w:rFonts w:cs="Arial"/>
          <w:sz w:val="20"/>
        </w:rPr>
        <w:t xml:space="preserve"> </w:t>
      </w:r>
      <w:r w:rsidRPr="008443AA">
        <w:rPr>
          <w:rFonts w:cs="Arial"/>
          <w:sz w:val="20"/>
        </w:rPr>
        <w:t>SERVICIOS</w:t>
      </w:r>
      <w:r w:rsidR="00F10FBF">
        <w:rPr>
          <w:rFonts w:cs="Arial"/>
          <w:sz w:val="20"/>
        </w:rPr>
        <w:t xml:space="preserve"> </w:t>
      </w:r>
      <w:r w:rsidRPr="008443AA">
        <w:rPr>
          <w:rFonts w:cs="Arial"/>
          <w:sz w:val="20"/>
        </w:rPr>
        <w:t>DEL</w:t>
      </w:r>
      <w:r w:rsidR="00F10FBF">
        <w:rPr>
          <w:rFonts w:cs="Arial"/>
          <w:sz w:val="20"/>
        </w:rPr>
        <w:t xml:space="preserve"> </w:t>
      </w:r>
      <w:r w:rsidRPr="008443AA">
        <w:rPr>
          <w:rFonts w:cs="Arial"/>
          <w:sz w:val="20"/>
        </w:rPr>
        <w:t>SECTOR</w:t>
      </w:r>
      <w:r w:rsidR="00F10FBF">
        <w:rPr>
          <w:rFonts w:cs="Arial"/>
          <w:sz w:val="20"/>
        </w:rPr>
        <w:t xml:space="preserve"> </w:t>
      </w:r>
      <w:r w:rsidRPr="008443AA">
        <w:rPr>
          <w:rFonts w:cs="Arial"/>
          <w:sz w:val="20"/>
        </w:rPr>
        <w:t>PUBLICO,</w:t>
      </w:r>
      <w:r w:rsidR="00F10FBF">
        <w:rPr>
          <w:rFonts w:cs="Arial"/>
          <w:sz w:val="20"/>
        </w:rPr>
        <w:t xml:space="preserve"> </w:t>
      </w:r>
      <w:r w:rsidRPr="008443AA">
        <w:rPr>
          <w:rFonts w:cs="Arial"/>
          <w:sz w:val="20"/>
        </w:rPr>
        <w:t>MI</w:t>
      </w:r>
      <w:r w:rsidR="00F10FBF">
        <w:rPr>
          <w:rFonts w:cs="Arial"/>
          <w:sz w:val="20"/>
        </w:rPr>
        <w:t xml:space="preserve"> </w:t>
      </w:r>
      <w:r w:rsidRPr="008443AA">
        <w:rPr>
          <w:rFonts w:cs="Arial"/>
          <w:sz w:val="20"/>
        </w:rPr>
        <w:t>REPRESENTADA</w:t>
      </w:r>
      <w:r w:rsidR="00F10FBF">
        <w:rPr>
          <w:rFonts w:cs="Arial"/>
          <w:sz w:val="20"/>
        </w:rPr>
        <w:t xml:space="preserve"> </w:t>
      </w:r>
      <w:r w:rsidRPr="008443AA">
        <w:rPr>
          <w:rFonts w:cs="Arial"/>
          <w:sz w:val="20"/>
        </w:rPr>
        <w:t>SE</w:t>
      </w:r>
      <w:r w:rsidR="00F10FBF">
        <w:rPr>
          <w:rFonts w:cs="Arial"/>
          <w:sz w:val="20"/>
        </w:rPr>
        <w:t xml:space="preserve"> </w:t>
      </w:r>
      <w:r w:rsidRPr="008443AA">
        <w:rPr>
          <w:rFonts w:cs="Arial"/>
          <w:sz w:val="20"/>
        </w:rPr>
        <w:t>DA</w:t>
      </w:r>
      <w:r w:rsidR="00F10FBF">
        <w:rPr>
          <w:rFonts w:cs="Arial"/>
          <w:sz w:val="20"/>
        </w:rPr>
        <w:t xml:space="preserve"> </w:t>
      </w:r>
      <w:r w:rsidRPr="008443AA">
        <w:rPr>
          <w:rFonts w:cs="Arial"/>
          <w:sz w:val="20"/>
        </w:rPr>
        <w:t>POR</w:t>
      </w:r>
      <w:r w:rsidR="00F10FBF">
        <w:rPr>
          <w:rFonts w:cs="Arial"/>
          <w:sz w:val="20"/>
        </w:rPr>
        <w:t xml:space="preserve"> </w:t>
      </w:r>
      <w:r w:rsidRPr="008443AA">
        <w:rPr>
          <w:rFonts w:cs="Arial"/>
          <w:sz w:val="20"/>
        </w:rPr>
        <w:t>ENTERADA</w:t>
      </w:r>
      <w:r w:rsidR="00F10FBF">
        <w:rPr>
          <w:rFonts w:cs="Arial"/>
          <w:sz w:val="20"/>
        </w:rPr>
        <w:t xml:space="preserve"> </w:t>
      </w:r>
      <w:r w:rsidRPr="008443AA">
        <w:rPr>
          <w:rFonts w:cs="Arial"/>
          <w:sz w:val="20"/>
        </w:rPr>
        <w:t>QUE</w:t>
      </w:r>
      <w:r w:rsidR="00F10FBF">
        <w:rPr>
          <w:rFonts w:cs="Arial"/>
          <w:sz w:val="20"/>
        </w:rPr>
        <w:t xml:space="preserve"> </w:t>
      </w:r>
      <w:r w:rsidRPr="008443AA">
        <w:rPr>
          <w:rFonts w:cs="Arial"/>
          <w:sz w:val="20"/>
        </w:rPr>
        <w:t>EN</w:t>
      </w:r>
      <w:r w:rsidR="00F10FBF">
        <w:rPr>
          <w:rFonts w:cs="Arial"/>
          <w:sz w:val="20"/>
        </w:rPr>
        <w:t xml:space="preserve"> </w:t>
      </w:r>
      <w:r w:rsidRPr="008443AA">
        <w:rPr>
          <w:rFonts w:cs="Arial"/>
          <w:sz w:val="20"/>
        </w:rPr>
        <w:t>CASO</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QUE</w:t>
      </w:r>
      <w:r w:rsidR="00F10FBF">
        <w:rPr>
          <w:rFonts w:cs="Arial"/>
          <w:sz w:val="20"/>
        </w:rPr>
        <w:t xml:space="preserve"> </w:t>
      </w:r>
      <w:r w:rsidRPr="008443AA">
        <w:rPr>
          <w:rFonts w:cs="Arial"/>
          <w:sz w:val="20"/>
        </w:rPr>
        <w:t>LA</w:t>
      </w:r>
      <w:r w:rsidR="00F10FBF">
        <w:rPr>
          <w:rFonts w:cs="Arial"/>
          <w:sz w:val="20"/>
        </w:rPr>
        <w:t xml:space="preserve"> </w:t>
      </w:r>
      <w:r w:rsidRPr="008443AA">
        <w:rPr>
          <w:rFonts w:cs="Arial"/>
          <w:sz w:val="20"/>
        </w:rPr>
        <w:t>INFORMACIÓN</w:t>
      </w:r>
      <w:r w:rsidR="00F10FBF">
        <w:rPr>
          <w:rFonts w:cs="Arial"/>
          <w:sz w:val="20"/>
        </w:rPr>
        <w:t xml:space="preserve"> </w:t>
      </w:r>
      <w:r w:rsidRPr="008443AA">
        <w:rPr>
          <w:rFonts w:cs="Arial"/>
          <w:sz w:val="20"/>
        </w:rPr>
        <w:t>ANTERIOR</w:t>
      </w:r>
      <w:r w:rsidR="00F10FBF">
        <w:rPr>
          <w:rFonts w:cs="Arial"/>
          <w:sz w:val="20"/>
        </w:rPr>
        <w:t xml:space="preserve"> </w:t>
      </w:r>
      <w:r w:rsidRPr="008443AA">
        <w:rPr>
          <w:rFonts w:cs="Arial"/>
          <w:sz w:val="20"/>
        </w:rPr>
        <w:t>RESULTASE</w:t>
      </w:r>
      <w:r w:rsidR="00F10FBF">
        <w:rPr>
          <w:rFonts w:cs="Arial"/>
          <w:sz w:val="20"/>
        </w:rPr>
        <w:t xml:space="preserve"> </w:t>
      </w:r>
      <w:r w:rsidRPr="008443AA">
        <w:rPr>
          <w:rFonts w:cs="Arial"/>
          <w:sz w:val="20"/>
        </w:rPr>
        <w:t>FALSA,</w:t>
      </w:r>
      <w:r w:rsidR="00F10FBF">
        <w:rPr>
          <w:rFonts w:cs="Arial"/>
          <w:sz w:val="20"/>
        </w:rPr>
        <w:t xml:space="preserve"> </w:t>
      </w:r>
      <w:r w:rsidRPr="008443AA">
        <w:rPr>
          <w:rFonts w:cs="Arial"/>
          <w:sz w:val="20"/>
        </w:rPr>
        <w:t>SERÁ</w:t>
      </w:r>
      <w:r w:rsidR="00F10FBF">
        <w:rPr>
          <w:rFonts w:cs="Arial"/>
          <w:sz w:val="20"/>
        </w:rPr>
        <w:t xml:space="preserve"> </w:t>
      </w:r>
      <w:r w:rsidRPr="008443AA">
        <w:rPr>
          <w:rFonts w:cs="Arial"/>
          <w:sz w:val="20"/>
        </w:rPr>
        <w:t>CAUSA</w:t>
      </w:r>
      <w:r w:rsidR="00F10FBF">
        <w:rPr>
          <w:rFonts w:cs="Arial"/>
          <w:sz w:val="20"/>
        </w:rPr>
        <w:t xml:space="preserve"> </w:t>
      </w:r>
      <w:r w:rsidRPr="008443AA">
        <w:rPr>
          <w:rFonts w:cs="Arial"/>
          <w:sz w:val="20"/>
        </w:rPr>
        <w:t>SUFICIENTE</w:t>
      </w:r>
      <w:r w:rsidR="00F10FBF">
        <w:rPr>
          <w:rFonts w:cs="Arial"/>
          <w:sz w:val="20"/>
        </w:rPr>
        <w:t xml:space="preserve"> </w:t>
      </w:r>
      <w:r w:rsidRPr="008443AA">
        <w:rPr>
          <w:rFonts w:cs="Arial"/>
          <w:sz w:val="20"/>
        </w:rPr>
        <w:t>PARA</w:t>
      </w:r>
      <w:r w:rsidR="00F10FBF">
        <w:rPr>
          <w:rFonts w:cs="Arial"/>
          <w:sz w:val="20"/>
        </w:rPr>
        <w:t xml:space="preserve"> </w:t>
      </w:r>
      <w:r w:rsidRPr="008443AA">
        <w:rPr>
          <w:rFonts w:cs="Arial"/>
          <w:sz w:val="20"/>
        </w:rPr>
        <w:t>QUE</w:t>
      </w:r>
      <w:r w:rsidR="00F10FBF">
        <w:rPr>
          <w:rFonts w:cs="Arial"/>
          <w:sz w:val="20"/>
        </w:rPr>
        <w:t xml:space="preserve"> </w:t>
      </w:r>
      <w:r w:rsidRPr="008443AA">
        <w:rPr>
          <w:rFonts w:cs="Arial"/>
          <w:sz w:val="20"/>
        </w:rPr>
        <w:t>OPERE</w:t>
      </w:r>
      <w:r w:rsidR="00F10FBF">
        <w:rPr>
          <w:rFonts w:cs="Arial"/>
          <w:sz w:val="20"/>
        </w:rPr>
        <w:t xml:space="preserve"> </w:t>
      </w:r>
      <w:r w:rsidRPr="008443AA">
        <w:rPr>
          <w:rFonts w:cs="Arial"/>
          <w:sz w:val="20"/>
        </w:rPr>
        <w:t>LA</w:t>
      </w:r>
      <w:r w:rsidR="00F10FBF">
        <w:rPr>
          <w:rFonts w:cs="Arial"/>
          <w:sz w:val="20"/>
        </w:rPr>
        <w:t xml:space="preserve"> </w:t>
      </w:r>
      <w:r w:rsidRPr="008443AA">
        <w:rPr>
          <w:rFonts w:cs="Arial"/>
          <w:sz w:val="20"/>
        </w:rPr>
        <w:t>DESCALIFICACIÓN</w:t>
      </w:r>
      <w:r w:rsidR="00F10FBF">
        <w:rPr>
          <w:rFonts w:cs="Arial"/>
          <w:sz w:val="20"/>
        </w:rPr>
        <w:t xml:space="preserve"> </w:t>
      </w:r>
      <w:r w:rsidRPr="008443AA">
        <w:rPr>
          <w:rFonts w:cs="Arial"/>
          <w:sz w:val="20"/>
        </w:rPr>
        <w:t>Y/O</w:t>
      </w:r>
      <w:r w:rsidR="00F10FBF">
        <w:rPr>
          <w:rFonts w:cs="Arial"/>
          <w:sz w:val="20"/>
        </w:rPr>
        <w:t xml:space="preserve"> </w:t>
      </w:r>
      <w:r w:rsidRPr="008443AA">
        <w:rPr>
          <w:rFonts w:cs="Arial"/>
          <w:sz w:val="20"/>
        </w:rPr>
        <w:t>LA</w:t>
      </w:r>
      <w:r w:rsidR="00F10FBF">
        <w:rPr>
          <w:rFonts w:cs="Arial"/>
          <w:sz w:val="20"/>
        </w:rPr>
        <w:t xml:space="preserve"> </w:t>
      </w:r>
      <w:r w:rsidRPr="008443AA">
        <w:rPr>
          <w:rFonts w:cs="Arial"/>
          <w:sz w:val="20"/>
        </w:rPr>
        <w:t>RESCISIÓN</w:t>
      </w:r>
      <w:r w:rsidR="00F10FBF">
        <w:rPr>
          <w:rFonts w:cs="Arial"/>
          <w:sz w:val="20"/>
        </w:rPr>
        <w:t xml:space="preserve"> </w:t>
      </w:r>
      <w:r w:rsidRPr="008443AA">
        <w:rPr>
          <w:rFonts w:cs="Arial"/>
          <w:sz w:val="20"/>
        </w:rPr>
        <w:t>DEL</w:t>
      </w:r>
      <w:r w:rsidR="00F10FBF">
        <w:rPr>
          <w:rFonts w:cs="Arial"/>
          <w:sz w:val="20"/>
        </w:rPr>
        <w:t xml:space="preserve"> </w:t>
      </w:r>
      <w:r w:rsidRPr="008443AA">
        <w:rPr>
          <w:rFonts w:cs="Arial"/>
          <w:sz w:val="20"/>
        </w:rPr>
        <w:t>CONTRATO</w:t>
      </w:r>
      <w:r w:rsidR="00F10FBF">
        <w:rPr>
          <w:rFonts w:cs="Arial"/>
          <w:sz w:val="20"/>
        </w:rPr>
        <w:t xml:space="preserve"> </w:t>
      </w:r>
      <w:r w:rsidRPr="008443AA">
        <w:rPr>
          <w:rFonts w:cs="Arial"/>
          <w:sz w:val="20"/>
        </w:rPr>
        <w:t>SIN</w:t>
      </w:r>
      <w:r w:rsidR="00F10FBF">
        <w:rPr>
          <w:rFonts w:cs="Arial"/>
          <w:sz w:val="20"/>
        </w:rPr>
        <w:t xml:space="preserve"> </w:t>
      </w:r>
      <w:r w:rsidRPr="008443AA">
        <w:rPr>
          <w:rFonts w:cs="Arial"/>
          <w:sz w:val="20"/>
        </w:rPr>
        <w:t>RESPONSABILIDAD</w:t>
      </w:r>
      <w:r w:rsidR="00F10FBF">
        <w:rPr>
          <w:rFonts w:cs="Arial"/>
          <w:sz w:val="20"/>
        </w:rPr>
        <w:t xml:space="preserve"> </w:t>
      </w:r>
      <w:r w:rsidRPr="008443AA">
        <w:rPr>
          <w:rFonts w:cs="Arial"/>
          <w:sz w:val="20"/>
        </w:rPr>
        <w:t>ALGUNA</w:t>
      </w:r>
      <w:r w:rsidR="00F10FBF">
        <w:rPr>
          <w:rFonts w:cs="Arial"/>
          <w:sz w:val="20"/>
        </w:rPr>
        <w:t xml:space="preserve"> </w:t>
      </w:r>
      <w:r w:rsidRPr="008443AA">
        <w:rPr>
          <w:rFonts w:cs="Arial"/>
          <w:sz w:val="20"/>
        </w:rPr>
        <w:t>PARA</w:t>
      </w:r>
      <w:r w:rsidR="00F10FBF">
        <w:rPr>
          <w:rFonts w:cs="Arial"/>
          <w:sz w:val="20"/>
        </w:rPr>
        <w:t xml:space="preserve"> </w:t>
      </w:r>
      <w:r w:rsidRPr="008443AA">
        <w:rPr>
          <w:rFonts w:cs="Arial"/>
          <w:sz w:val="20"/>
        </w:rPr>
        <w:t>EL</w:t>
      </w:r>
      <w:r w:rsidR="00F10FBF">
        <w:rPr>
          <w:rFonts w:cs="Arial"/>
          <w:sz w:val="20"/>
        </w:rPr>
        <w:t xml:space="preserve"> </w:t>
      </w:r>
      <w:r w:rsidRPr="008443AA">
        <w:rPr>
          <w:rFonts w:cs="Arial"/>
          <w:sz w:val="20"/>
        </w:rPr>
        <w:t>“HOSPITAL”</w:t>
      </w:r>
    </w:p>
    <w:p w14:paraId="6F131F8B" w14:textId="77777777" w:rsidR="00095995" w:rsidRPr="008443AA" w:rsidRDefault="00095995" w:rsidP="000317E6">
      <w:pPr>
        <w:rPr>
          <w:rFonts w:cs="Arial"/>
          <w:sz w:val="20"/>
        </w:rPr>
      </w:pPr>
    </w:p>
    <w:p w14:paraId="4BAE0EB5" w14:textId="117FE2CA" w:rsidR="00095995" w:rsidRDefault="00095995" w:rsidP="000317E6">
      <w:pPr>
        <w:rPr>
          <w:rFonts w:cs="Arial"/>
          <w:sz w:val="20"/>
        </w:rPr>
      </w:pPr>
      <w:r w:rsidRPr="008443AA">
        <w:rPr>
          <w:rFonts w:cs="Arial"/>
          <w:sz w:val="20"/>
        </w:rPr>
        <w:t>LO</w:t>
      </w:r>
      <w:r w:rsidR="00F10FBF">
        <w:rPr>
          <w:rFonts w:cs="Arial"/>
          <w:sz w:val="20"/>
        </w:rPr>
        <w:t xml:space="preserve"> </w:t>
      </w:r>
      <w:r w:rsidRPr="008443AA">
        <w:rPr>
          <w:rFonts w:cs="Arial"/>
          <w:sz w:val="20"/>
        </w:rPr>
        <w:t>ANTERIOR</w:t>
      </w:r>
      <w:r w:rsidR="00F10FBF">
        <w:rPr>
          <w:rFonts w:cs="Arial"/>
          <w:sz w:val="20"/>
        </w:rPr>
        <w:t xml:space="preserve"> </w:t>
      </w:r>
      <w:r w:rsidRPr="008443AA">
        <w:rPr>
          <w:rFonts w:cs="Arial"/>
          <w:sz w:val="20"/>
        </w:rPr>
        <w:t>CON</w:t>
      </w:r>
      <w:r w:rsidR="00F10FBF">
        <w:rPr>
          <w:rFonts w:cs="Arial"/>
          <w:sz w:val="20"/>
        </w:rPr>
        <w:t xml:space="preserve"> </w:t>
      </w:r>
      <w:r w:rsidRPr="008443AA">
        <w:rPr>
          <w:rFonts w:cs="Arial"/>
          <w:sz w:val="20"/>
        </w:rPr>
        <w:t>EL</w:t>
      </w:r>
      <w:r w:rsidR="00F10FBF">
        <w:rPr>
          <w:rFonts w:cs="Arial"/>
          <w:sz w:val="20"/>
        </w:rPr>
        <w:t xml:space="preserve"> </w:t>
      </w:r>
      <w:r w:rsidRPr="008443AA">
        <w:rPr>
          <w:rFonts w:cs="Arial"/>
          <w:sz w:val="20"/>
        </w:rPr>
        <w:t>PROPÓSITO</w:t>
      </w:r>
      <w:r w:rsidR="00F10FBF">
        <w:rPr>
          <w:rFonts w:cs="Arial"/>
          <w:sz w:val="20"/>
        </w:rPr>
        <w:t xml:space="preserve"> </w:t>
      </w:r>
      <w:r w:rsidRPr="008443AA">
        <w:rPr>
          <w:rFonts w:cs="Arial"/>
          <w:sz w:val="20"/>
        </w:rPr>
        <w:t>DE</w:t>
      </w:r>
      <w:r w:rsidR="00F10FBF">
        <w:rPr>
          <w:rFonts w:cs="Arial"/>
          <w:sz w:val="20"/>
        </w:rPr>
        <w:t xml:space="preserve"> </w:t>
      </w:r>
      <w:r w:rsidRPr="008443AA">
        <w:rPr>
          <w:rFonts w:cs="Arial"/>
          <w:sz w:val="20"/>
        </w:rPr>
        <w:t>DAR</w:t>
      </w:r>
      <w:r w:rsidR="00F10FBF">
        <w:rPr>
          <w:rFonts w:cs="Arial"/>
          <w:sz w:val="20"/>
        </w:rPr>
        <w:t xml:space="preserve"> </w:t>
      </w:r>
      <w:r w:rsidRPr="008443AA">
        <w:rPr>
          <w:rFonts w:cs="Arial"/>
          <w:sz w:val="20"/>
        </w:rPr>
        <w:t>CUMPLIMIENTO</w:t>
      </w:r>
      <w:r w:rsidR="00F10FBF">
        <w:rPr>
          <w:rFonts w:cs="Arial"/>
          <w:sz w:val="20"/>
        </w:rPr>
        <w:t xml:space="preserve"> </w:t>
      </w:r>
      <w:r w:rsidRPr="008443AA">
        <w:rPr>
          <w:rFonts w:cs="Arial"/>
          <w:sz w:val="20"/>
        </w:rPr>
        <w:t>A</w:t>
      </w:r>
      <w:r w:rsidR="00F10FBF">
        <w:rPr>
          <w:rFonts w:cs="Arial"/>
          <w:sz w:val="20"/>
        </w:rPr>
        <w:t xml:space="preserve"> </w:t>
      </w:r>
      <w:r w:rsidRPr="008443AA">
        <w:rPr>
          <w:rFonts w:cs="Arial"/>
          <w:sz w:val="20"/>
        </w:rPr>
        <w:t>DICHA</w:t>
      </w:r>
      <w:r w:rsidR="00F10FBF">
        <w:rPr>
          <w:rFonts w:cs="Arial"/>
          <w:sz w:val="20"/>
        </w:rPr>
        <w:t xml:space="preserve"> </w:t>
      </w:r>
      <w:r w:rsidRPr="008443AA">
        <w:rPr>
          <w:rFonts w:cs="Arial"/>
          <w:sz w:val="20"/>
        </w:rPr>
        <w:t>DISPOSICIÓN</w:t>
      </w:r>
      <w:r w:rsidR="00F10FBF">
        <w:rPr>
          <w:rFonts w:cs="Arial"/>
          <w:sz w:val="20"/>
        </w:rPr>
        <w:t xml:space="preserve"> </w:t>
      </w:r>
      <w:r w:rsidRPr="008443AA">
        <w:rPr>
          <w:rFonts w:cs="Arial"/>
          <w:sz w:val="20"/>
        </w:rPr>
        <w:t>Y</w:t>
      </w:r>
      <w:r w:rsidR="00F10FBF">
        <w:rPr>
          <w:rFonts w:cs="Arial"/>
          <w:sz w:val="20"/>
        </w:rPr>
        <w:t xml:space="preserve"> </w:t>
      </w:r>
      <w:r w:rsidRPr="008443AA">
        <w:rPr>
          <w:rFonts w:cs="Arial"/>
          <w:sz w:val="20"/>
        </w:rPr>
        <w:t>PARA</w:t>
      </w:r>
      <w:r w:rsidR="00F10FBF">
        <w:rPr>
          <w:rFonts w:cs="Arial"/>
          <w:sz w:val="20"/>
        </w:rPr>
        <w:t xml:space="preserve"> </w:t>
      </w:r>
      <w:r w:rsidRPr="008443AA">
        <w:rPr>
          <w:rFonts w:cs="Arial"/>
          <w:sz w:val="20"/>
        </w:rPr>
        <w:t>LOS</w:t>
      </w:r>
      <w:r w:rsidR="00F10FBF">
        <w:rPr>
          <w:rFonts w:cs="Arial"/>
          <w:sz w:val="20"/>
        </w:rPr>
        <w:t xml:space="preserve"> </w:t>
      </w:r>
      <w:r w:rsidRPr="008443AA">
        <w:rPr>
          <w:rFonts w:cs="Arial"/>
          <w:sz w:val="20"/>
        </w:rPr>
        <w:t>FINES</w:t>
      </w:r>
      <w:r w:rsidR="00F10FBF">
        <w:rPr>
          <w:rFonts w:cs="Arial"/>
          <w:sz w:val="20"/>
        </w:rPr>
        <w:t xml:space="preserve"> </w:t>
      </w:r>
      <w:r w:rsidRPr="008443AA">
        <w:rPr>
          <w:rFonts w:cs="Arial"/>
          <w:sz w:val="20"/>
        </w:rPr>
        <w:t>Y</w:t>
      </w:r>
      <w:r w:rsidR="00F10FBF">
        <w:rPr>
          <w:rFonts w:cs="Arial"/>
          <w:sz w:val="20"/>
        </w:rPr>
        <w:t xml:space="preserve"> </w:t>
      </w:r>
      <w:r w:rsidRPr="008443AA">
        <w:rPr>
          <w:rFonts w:cs="Arial"/>
          <w:sz w:val="20"/>
        </w:rPr>
        <w:t>EFECTOS</w:t>
      </w:r>
      <w:r w:rsidR="00F10FBF">
        <w:rPr>
          <w:rFonts w:cs="Arial"/>
          <w:sz w:val="20"/>
        </w:rPr>
        <w:t xml:space="preserve"> </w:t>
      </w:r>
      <w:r w:rsidRPr="008443AA">
        <w:rPr>
          <w:rFonts w:cs="Arial"/>
          <w:sz w:val="20"/>
        </w:rPr>
        <w:t>A</w:t>
      </w:r>
      <w:r w:rsidR="00F10FBF">
        <w:rPr>
          <w:rFonts w:cs="Arial"/>
          <w:sz w:val="20"/>
        </w:rPr>
        <w:t xml:space="preserve"> </w:t>
      </w:r>
      <w:r w:rsidRPr="008443AA">
        <w:rPr>
          <w:rFonts w:cs="Arial"/>
          <w:sz w:val="20"/>
        </w:rPr>
        <w:t>QUE</w:t>
      </w:r>
      <w:r w:rsidR="00F10FBF">
        <w:rPr>
          <w:rFonts w:cs="Arial"/>
          <w:sz w:val="20"/>
        </w:rPr>
        <w:t xml:space="preserve"> </w:t>
      </w:r>
      <w:r w:rsidRPr="008443AA">
        <w:rPr>
          <w:rFonts w:cs="Arial"/>
          <w:sz w:val="20"/>
        </w:rPr>
        <w:t>HAYA</w:t>
      </w:r>
      <w:r w:rsidR="00F10FBF">
        <w:rPr>
          <w:rFonts w:cs="Arial"/>
          <w:sz w:val="20"/>
        </w:rPr>
        <w:t xml:space="preserve"> </w:t>
      </w:r>
      <w:r w:rsidRPr="008443AA">
        <w:rPr>
          <w:rFonts w:cs="Arial"/>
          <w:sz w:val="20"/>
        </w:rPr>
        <w:t>LUGAR.</w:t>
      </w:r>
      <w:r w:rsidR="00F10FBF">
        <w:rPr>
          <w:rFonts w:cs="Arial"/>
          <w:sz w:val="20"/>
        </w:rPr>
        <w:t xml:space="preserve"> </w:t>
      </w:r>
    </w:p>
    <w:p w14:paraId="7A58EB22" w14:textId="40415EAE" w:rsidR="00E47E3F" w:rsidRDefault="00E47E3F" w:rsidP="000317E6">
      <w:pPr>
        <w:jc w:val="center"/>
        <w:rPr>
          <w:rFonts w:cs="Arial"/>
          <w:b/>
          <w:sz w:val="20"/>
        </w:rPr>
      </w:pPr>
    </w:p>
    <w:p w14:paraId="26D9FF45" w14:textId="77777777" w:rsidR="00E47E3F" w:rsidRDefault="00E47E3F" w:rsidP="000317E6">
      <w:pPr>
        <w:jc w:val="center"/>
        <w:rPr>
          <w:rFonts w:cs="Arial"/>
          <w:b/>
          <w:sz w:val="20"/>
        </w:rPr>
      </w:pPr>
    </w:p>
    <w:p w14:paraId="46CEA275" w14:textId="45C98E0A" w:rsidR="00E47E3F" w:rsidRPr="008443AA" w:rsidRDefault="00E47E3F" w:rsidP="000317E6">
      <w:pPr>
        <w:jc w:val="center"/>
        <w:rPr>
          <w:rFonts w:cs="Arial"/>
          <w:b/>
          <w:sz w:val="20"/>
        </w:rPr>
      </w:pPr>
      <w:r w:rsidRPr="008443AA">
        <w:rPr>
          <w:rFonts w:cs="Arial"/>
          <w:b/>
          <w:sz w:val="20"/>
        </w:rPr>
        <w:t>A</w:t>
      </w:r>
      <w:r w:rsidR="00F10FBF">
        <w:rPr>
          <w:rFonts w:cs="Arial"/>
          <w:b/>
          <w:sz w:val="20"/>
        </w:rPr>
        <w:t xml:space="preserve"> </w:t>
      </w:r>
      <w:r w:rsidRPr="008443AA">
        <w:rPr>
          <w:rFonts w:cs="Arial"/>
          <w:b/>
          <w:sz w:val="20"/>
        </w:rPr>
        <w:t>T</w:t>
      </w:r>
      <w:r w:rsidR="00F10FBF">
        <w:rPr>
          <w:rFonts w:cs="Arial"/>
          <w:b/>
          <w:sz w:val="20"/>
        </w:rPr>
        <w:t xml:space="preserve"> </w:t>
      </w:r>
      <w:r w:rsidRPr="008443AA">
        <w:rPr>
          <w:rFonts w:cs="Arial"/>
          <w:b/>
          <w:sz w:val="20"/>
        </w:rPr>
        <w:t>E</w:t>
      </w:r>
      <w:r w:rsidR="00F10FBF">
        <w:rPr>
          <w:rFonts w:cs="Arial"/>
          <w:b/>
          <w:sz w:val="20"/>
        </w:rPr>
        <w:t xml:space="preserve"> </w:t>
      </w:r>
      <w:r w:rsidRPr="008443AA">
        <w:rPr>
          <w:rFonts w:cs="Arial"/>
          <w:b/>
          <w:sz w:val="20"/>
        </w:rPr>
        <w:t>N</w:t>
      </w:r>
      <w:r w:rsidR="00F10FBF">
        <w:rPr>
          <w:rFonts w:cs="Arial"/>
          <w:b/>
          <w:sz w:val="20"/>
        </w:rPr>
        <w:t xml:space="preserve"> </w:t>
      </w:r>
      <w:r w:rsidRPr="008443AA">
        <w:rPr>
          <w:rFonts w:cs="Arial"/>
          <w:b/>
          <w:sz w:val="20"/>
        </w:rPr>
        <w:t>T</w:t>
      </w:r>
      <w:r w:rsidR="00F10FBF">
        <w:rPr>
          <w:rFonts w:cs="Arial"/>
          <w:b/>
          <w:sz w:val="20"/>
        </w:rPr>
        <w:t xml:space="preserve"> </w:t>
      </w:r>
      <w:r w:rsidRPr="008443AA">
        <w:rPr>
          <w:rFonts w:cs="Arial"/>
          <w:b/>
          <w:sz w:val="20"/>
        </w:rPr>
        <w:t>A</w:t>
      </w:r>
      <w:r w:rsidR="00F10FBF">
        <w:rPr>
          <w:rFonts w:cs="Arial"/>
          <w:b/>
          <w:sz w:val="20"/>
        </w:rPr>
        <w:t xml:space="preserve"> </w:t>
      </w:r>
      <w:r w:rsidRPr="008443AA">
        <w:rPr>
          <w:rFonts w:cs="Arial"/>
          <w:b/>
          <w:sz w:val="20"/>
        </w:rPr>
        <w:t>M</w:t>
      </w:r>
      <w:r w:rsidR="00F10FBF">
        <w:rPr>
          <w:rFonts w:cs="Arial"/>
          <w:b/>
          <w:sz w:val="20"/>
        </w:rPr>
        <w:t xml:space="preserve"> </w:t>
      </w:r>
      <w:r w:rsidRPr="008443AA">
        <w:rPr>
          <w:rFonts w:cs="Arial"/>
          <w:b/>
          <w:sz w:val="20"/>
        </w:rPr>
        <w:t>E</w:t>
      </w:r>
      <w:r w:rsidR="00F10FBF">
        <w:rPr>
          <w:rFonts w:cs="Arial"/>
          <w:b/>
          <w:sz w:val="20"/>
        </w:rPr>
        <w:t xml:space="preserve"> </w:t>
      </w:r>
      <w:r w:rsidRPr="008443AA">
        <w:rPr>
          <w:rFonts w:cs="Arial"/>
          <w:b/>
          <w:sz w:val="20"/>
        </w:rPr>
        <w:t>N</w:t>
      </w:r>
      <w:r w:rsidR="00F10FBF">
        <w:rPr>
          <w:rFonts w:cs="Arial"/>
          <w:b/>
          <w:sz w:val="20"/>
        </w:rPr>
        <w:t xml:space="preserve"> </w:t>
      </w:r>
      <w:r w:rsidRPr="008443AA">
        <w:rPr>
          <w:rFonts w:cs="Arial"/>
          <w:b/>
          <w:sz w:val="20"/>
        </w:rPr>
        <w:t>T</w:t>
      </w:r>
      <w:r w:rsidR="00F10FBF">
        <w:rPr>
          <w:rFonts w:cs="Arial"/>
          <w:b/>
          <w:sz w:val="20"/>
        </w:rPr>
        <w:t xml:space="preserve"> </w:t>
      </w:r>
      <w:r w:rsidRPr="008443AA">
        <w:rPr>
          <w:rFonts w:cs="Arial"/>
          <w:b/>
          <w:sz w:val="20"/>
        </w:rPr>
        <w:t>E</w:t>
      </w:r>
    </w:p>
    <w:p w14:paraId="00BBFC67" w14:textId="77777777" w:rsidR="00E47E3F" w:rsidRPr="008443AA" w:rsidRDefault="00E47E3F" w:rsidP="000317E6">
      <w:pPr>
        <w:rPr>
          <w:rFonts w:cs="Arial"/>
          <w:sz w:val="20"/>
        </w:rPr>
      </w:pPr>
    </w:p>
    <w:p w14:paraId="6F770F4A" w14:textId="77777777" w:rsidR="00095995" w:rsidRPr="008443AA" w:rsidRDefault="00095995" w:rsidP="000317E6">
      <w:pPr>
        <w:rPr>
          <w:rFonts w:cs="Arial"/>
          <w:sz w:val="20"/>
        </w:rPr>
      </w:pPr>
    </w:p>
    <w:p w14:paraId="45928C68" w14:textId="77777777" w:rsidR="00095995" w:rsidRPr="008443AA" w:rsidRDefault="00095995" w:rsidP="000317E6">
      <w:pPr>
        <w:rPr>
          <w:rFonts w:cs="Arial"/>
          <w:sz w:val="20"/>
        </w:rPr>
      </w:pPr>
    </w:p>
    <w:tbl>
      <w:tblPr>
        <w:tblW w:w="9747" w:type="dxa"/>
        <w:tblBorders>
          <w:top w:val="nil"/>
          <w:left w:val="nil"/>
          <w:bottom w:val="nil"/>
          <w:right w:val="nil"/>
        </w:tblBorders>
        <w:tblLayout w:type="fixed"/>
        <w:tblLook w:val="0000" w:firstRow="0" w:lastRow="0" w:firstColumn="0" w:lastColumn="0" w:noHBand="0" w:noVBand="0"/>
      </w:tblPr>
      <w:tblGrid>
        <w:gridCol w:w="3085"/>
        <w:gridCol w:w="3468"/>
        <w:gridCol w:w="3194"/>
      </w:tblGrid>
      <w:tr w:rsidR="00095995" w:rsidRPr="008443AA" w14:paraId="34464D88" w14:textId="77777777" w:rsidTr="00EA5FD7">
        <w:trPr>
          <w:trHeight w:val="395"/>
        </w:trPr>
        <w:tc>
          <w:tcPr>
            <w:tcW w:w="3085" w:type="dxa"/>
          </w:tcPr>
          <w:p w14:paraId="796D5149" w14:textId="77777777" w:rsidR="00E47E3F" w:rsidRPr="008443AA" w:rsidRDefault="00E47E3F" w:rsidP="000317E6">
            <w:pPr>
              <w:jc w:val="center"/>
              <w:rPr>
                <w:rFonts w:cs="Arial"/>
                <w:b/>
                <w:sz w:val="20"/>
              </w:rPr>
            </w:pPr>
          </w:p>
          <w:p w14:paraId="48D7A819" w14:textId="77777777" w:rsidR="00095995" w:rsidRPr="008443AA" w:rsidRDefault="00095995" w:rsidP="000317E6">
            <w:pPr>
              <w:jc w:val="center"/>
              <w:rPr>
                <w:rFonts w:cs="Arial"/>
                <w:b/>
                <w:sz w:val="20"/>
              </w:rPr>
            </w:pPr>
          </w:p>
          <w:p w14:paraId="14589995" w14:textId="77777777" w:rsidR="00095995" w:rsidRPr="008443AA" w:rsidRDefault="00095995" w:rsidP="000317E6">
            <w:pPr>
              <w:jc w:val="center"/>
              <w:rPr>
                <w:rFonts w:cs="Arial"/>
                <w:b/>
                <w:sz w:val="20"/>
              </w:rPr>
            </w:pPr>
            <w:r w:rsidRPr="008443AA">
              <w:rPr>
                <w:rFonts w:cs="Arial"/>
                <w:b/>
                <w:sz w:val="20"/>
              </w:rPr>
              <w:t>______________________</w:t>
            </w:r>
          </w:p>
          <w:p w14:paraId="26089C15" w14:textId="09F455FE" w:rsidR="00095995" w:rsidRPr="008443AA" w:rsidRDefault="00095995" w:rsidP="000317E6">
            <w:pPr>
              <w:jc w:val="center"/>
              <w:rPr>
                <w:rFonts w:cs="Arial"/>
                <w:b/>
                <w:sz w:val="20"/>
              </w:rPr>
            </w:pPr>
            <w:r w:rsidRPr="008443AA">
              <w:rPr>
                <w:rFonts w:cs="Arial"/>
                <w:b/>
                <w:sz w:val="20"/>
              </w:rPr>
              <w:t>NOMBRE</w:t>
            </w:r>
            <w:r w:rsidR="00F10FBF">
              <w:rPr>
                <w:rFonts w:cs="Arial"/>
                <w:b/>
                <w:sz w:val="20"/>
              </w:rPr>
              <w:t xml:space="preserve"> </w:t>
            </w:r>
            <w:r w:rsidRPr="008443AA">
              <w:rPr>
                <w:rFonts w:cs="Arial"/>
                <w:b/>
                <w:sz w:val="20"/>
              </w:rPr>
              <w:t>DEL</w:t>
            </w:r>
            <w:r w:rsidR="00F10FBF">
              <w:rPr>
                <w:rFonts w:cs="Arial"/>
                <w:b/>
                <w:sz w:val="20"/>
              </w:rPr>
              <w:t xml:space="preserve"> </w:t>
            </w:r>
            <w:r w:rsidRPr="008443AA">
              <w:rPr>
                <w:rFonts w:cs="Arial"/>
                <w:b/>
                <w:sz w:val="20"/>
              </w:rPr>
              <w:t>REPRESENTANTE</w:t>
            </w:r>
            <w:r w:rsidR="00F10FBF">
              <w:rPr>
                <w:rFonts w:cs="Arial"/>
                <w:b/>
                <w:sz w:val="20"/>
              </w:rPr>
              <w:t xml:space="preserve"> </w:t>
            </w:r>
            <w:r w:rsidRPr="008443AA">
              <w:rPr>
                <w:rFonts w:cs="Arial"/>
                <w:b/>
                <w:sz w:val="20"/>
              </w:rPr>
              <w:t>LEGAL</w:t>
            </w:r>
          </w:p>
        </w:tc>
        <w:tc>
          <w:tcPr>
            <w:tcW w:w="3468" w:type="dxa"/>
          </w:tcPr>
          <w:p w14:paraId="68EE0C56" w14:textId="77777777" w:rsidR="00095995" w:rsidRPr="008443AA" w:rsidRDefault="00095995" w:rsidP="000317E6">
            <w:pPr>
              <w:jc w:val="center"/>
              <w:rPr>
                <w:rFonts w:cs="Arial"/>
                <w:b/>
                <w:sz w:val="20"/>
              </w:rPr>
            </w:pPr>
          </w:p>
          <w:p w14:paraId="0F5C3136" w14:textId="77777777" w:rsidR="00095995" w:rsidRPr="008443AA" w:rsidRDefault="00095995" w:rsidP="000317E6">
            <w:pPr>
              <w:jc w:val="center"/>
              <w:rPr>
                <w:rFonts w:cs="Arial"/>
                <w:b/>
                <w:sz w:val="20"/>
              </w:rPr>
            </w:pPr>
          </w:p>
          <w:p w14:paraId="5ED8A2A8" w14:textId="77777777" w:rsidR="00095995" w:rsidRPr="008443AA" w:rsidRDefault="00095995" w:rsidP="000317E6">
            <w:pPr>
              <w:jc w:val="center"/>
              <w:rPr>
                <w:rFonts w:cs="Arial"/>
                <w:b/>
                <w:sz w:val="20"/>
              </w:rPr>
            </w:pPr>
            <w:r w:rsidRPr="008443AA">
              <w:rPr>
                <w:rFonts w:cs="Arial"/>
                <w:b/>
                <w:sz w:val="20"/>
              </w:rPr>
              <w:t>_______________________</w:t>
            </w:r>
          </w:p>
          <w:p w14:paraId="37E4F028" w14:textId="77777777" w:rsidR="00095995" w:rsidRPr="008443AA" w:rsidRDefault="00095995" w:rsidP="000317E6">
            <w:pPr>
              <w:jc w:val="center"/>
              <w:rPr>
                <w:rFonts w:cs="Arial"/>
                <w:b/>
                <w:sz w:val="20"/>
              </w:rPr>
            </w:pPr>
            <w:r w:rsidRPr="008443AA">
              <w:rPr>
                <w:rFonts w:cs="Arial"/>
                <w:b/>
                <w:sz w:val="20"/>
              </w:rPr>
              <w:t>FIRMA</w:t>
            </w:r>
          </w:p>
        </w:tc>
        <w:tc>
          <w:tcPr>
            <w:tcW w:w="3194" w:type="dxa"/>
          </w:tcPr>
          <w:p w14:paraId="340B20A9" w14:textId="77777777" w:rsidR="00095995" w:rsidRPr="008443AA" w:rsidRDefault="00095995" w:rsidP="000317E6">
            <w:pPr>
              <w:jc w:val="center"/>
              <w:rPr>
                <w:rFonts w:cs="Arial"/>
                <w:b/>
                <w:sz w:val="20"/>
              </w:rPr>
            </w:pPr>
          </w:p>
          <w:p w14:paraId="29F0C152" w14:textId="77777777" w:rsidR="00095995" w:rsidRPr="008443AA" w:rsidRDefault="00095995" w:rsidP="000317E6">
            <w:pPr>
              <w:jc w:val="center"/>
              <w:rPr>
                <w:rFonts w:cs="Arial"/>
                <w:b/>
                <w:sz w:val="20"/>
              </w:rPr>
            </w:pPr>
          </w:p>
          <w:p w14:paraId="14353D09" w14:textId="77777777" w:rsidR="00095995" w:rsidRPr="008443AA" w:rsidRDefault="00095995" w:rsidP="000317E6">
            <w:pPr>
              <w:jc w:val="center"/>
              <w:rPr>
                <w:rFonts w:cs="Arial"/>
                <w:b/>
                <w:sz w:val="20"/>
              </w:rPr>
            </w:pPr>
            <w:r w:rsidRPr="008443AA">
              <w:rPr>
                <w:rFonts w:cs="Arial"/>
                <w:b/>
                <w:sz w:val="20"/>
              </w:rPr>
              <w:t>______________________</w:t>
            </w:r>
          </w:p>
          <w:p w14:paraId="5973385E" w14:textId="77777777" w:rsidR="00095995" w:rsidRPr="008443AA" w:rsidRDefault="00095995" w:rsidP="000317E6">
            <w:pPr>
              <w:jc w:val="center"/>
              <w:rPr>
                <w:rFonts w:cs="Arial"/>
                <w:b/>
                <w:sz w:val="20"/>
              </w:rPr>
            </w:pPr>
            <w:r w:rsidRPr="008443AA">
              <w:rPr>
                <w:rFonts w:cs="Arial"/>
                <w:b/>
                <w:sz w:val="20"/>
              </w:rPr>
              <w:t>CARGO</w:t>
            </w:r>
          </w:p>
        </w:tc>
      </w:tr>
    </w:tbl>
    <w:p w14:paraId="08193D04" w14:textId="77777777" w:rsidR="00095995" w:rsidRPr="008443AA" w:rsidRDefault="00095995" w:rsidP="000317E6">
      <w:pPr>
        <w:rPr>
          <w:rFonts w:cs="Arial"/>
          <w:sz w:val="22"/>
          <w:szCs w:val="22"/>
          <w:lang w:val="es-ES"/>
        </w:rPr>
      </w:pPr>
    </w:p>
    <w:p w14:paraId="4B46776D" w14:textId="41CF9E5A" w:rsidR="00095995" w:rsidRPr="008231EB" w:rsidRDefault="00095995" w:rsidP="000317E6">
      <w:pPr>
        <w:jc w:val="center"/>
        <w:rPr>
          <w:rFonts w:cs="Arial"/>
          <w:b/>
          <w:color w:val="002060"/>
          <w:sz w:val="22"/>
          <w:szCs w:val="22"/>
        </w:rPr>
      </w:pPr>
      <w:r w:rsidRPr="008443AA">
        <w:rPr>
          <w:rFonts w:cs="Arial"/>
          <w:b/>
          <w:sz w:val="22"/>
          <w:szCs w:val="22"/>
        </w:rPr>
        <w:br w:type="page"/>
      </w:r>
      <w:bookmarkStart w:id="35" w:name="_Toc261535656"/>
      <w:bookmarkStart w:id="36" w:name="_Toc270965455"/>
      <w:bookmarkEnd w:id="25"/>
      <w:bookmarkEnd w:id="26"/>
      <w:bookmarkEnd w:id="27"/>
      <w:bookmarkEnd w:id="28"/>
      <w:bookmarkEnd w:id="29"/>
      <w:bookmarkEnd w:id="30"/>
      <w:bookmarkEnd w:id="31"/>
      <w:bookmarkEnd w:id="32"/>
      <w:r w:rsidRPr="008231EB">
        <w:rPr>
          <w:rFonts w:cs="Arial"/>
          <w:b/>
          <w:color w:val="002060"/>
          <w:sz w:val="28"/>
          <w:szCs w:val="24"/>
        </w:rPr>
        <w:lastRenderedPageBreak/>
        <w:t>ANEXO</w:t>
      </w:r>
      <w:r w:rsidR="00F10FBF">
        <w:rPr>
          <w:rFonts w:cs="Arial"/>
          <w:b/>
          <w:color w:val="002060"/>
          <w:sz w:val="28"/>
          <w:szCs w:val="24"/>
        </w:rPr>
        <w:t xml:space="preserve"> </w:t>
      </w:r>
      <w:r w:rsidR="008231EB">
        <w:rPr>
          <w:rFonts w:cs="Arial"/>
          <w:b/>
          <w:color w:val="002060"/>
          <w:sz w:val="28"/>
          <w:szCs w:val="24"/>
          <w:lang w:val="es-ES"/>
        </w:rPr>
        <w:t>5</w:t>
      </w:r>
      <w:r w:rsidRPr="008A5945">
        <w:rPr>
          <w:rFonts w:cs="Arial"/>
          <w:b/>
          <w:color w:val="002060"/>
          <w:szCs w:val="24"/>
        </w:rPr>
        <w:t>.-</w:t>
      </w:r>
      <w:r w:rsidR="00F10FBF">
        <w:rPr>
          <w:rFonts w:cs="Arial"/>
          <w:b/>
          <w:color w:val="002060"/>
          <w:szCs w:val="24"/>
        </w:rPr>
        <w:t xml:space="preserve"> </w:t>
      </w:r>
      <w:r w:rsidRPr="008231EB">
        <w:rPr>
          <w:rFonts w:cs="Arial"/>
          <w:b/>
          <w:color w:val="002060"/>
          <w:sz w:val="22"/>
          <w:szCs w:val="22"/>
        </w:rPr>
        <w:t>DECLARACIÓN</w:t>
      </w:r>
      <w:r w:rsidR="00F10FBF">
        <w:rPr>
          <w:rFonts w:cs="Arial"/>
          <w:b/>
          <w:color w:val="002060"/>
          <w:sz w:val="22"/>
          <w:szCs w:val="22"/>
        </w:rPr>
        <w:t xml:space="preserve"> </w:t>
      </w:r>
      <w:r w:rsidRPr="008231EB">
        <w:rPr>
          <w:rFonts w:cs="Arial"/>
          <w:b/>
          <w:color w:val="002060"/>
          <w:sz w:val="22"/>
          <w:szCs w:val="22"/>
        </w:rPr>
        <w:t>DE</w:t>
      </w:r>
      <w:r w:rsidR="00F10FBF">
        <w:rPr>
          <w:rFonts w:cs="Arial"/>
          <w:b/>
          <w:color w:val="002060"/>
          <w:sz w:val="22"/>
          <w:szCs w:val="22"/>
        </w:rPr>
        <w:t xml:space="preserve"> </w:t>
      </w:r>
      <w:r w:rsidRPr="008231EB">
        <w:rPr>
          <w:rFonts w:cs="Arial"/>
          <w:b/>
          <w:color w:val="002060"/>
          <w:sz w:val="22"/>
          <w:szCs w:val="22"/>
        </w:rPr>
        <w:t>INTEGRIDAD.</w:t>
      </w:r>
      <w:bookmarkEnd w:id="35"/>
      <w:bookmarkEnd w:id="36"/>
    </w:p>
    <w:p w14:paraId="69607A8B" w14:textId="77777777" w:rsidR="00095995" w:rsidRPr="008443AA" w:rsidRDefault="00095995" w:rsidP="000317E6">
      <w:pPr>
        <w:rPr>
          <w:rFonts w:cs="Arial"/>
          <w:color w:val="002060"/>
          <w:sz w:val="22"/>
          <w:szCs w:val="22"/>
        </w:rPr>
      </w:pPr>
    </w:p>
    <w:p w14:paraId="354A208E" w14:textId="7FF1057C" w:rsidR="00095995" w:rsidRPr="00A45E58" w:rsidRDefault="00095995" w:rsidP="000317E6">
      <w:pPr>
        <w:jc w:val="center"/>
        <w:rPr>
          <w:rFonts w:cs="Arial"/>
          <w:b/>
          <w:sz w:val="20"/>
          <w:szCs w:val="22"/>
        </w:rPr>
      </w:pPr>
      <w:r w:rsidRPr="00A45E58">
        <w:rPr>
          <w:rFonts w:cs="Arial"/>
          <w:b/>
          <w:sz w:val="20"/>
          <w:szCs w:val="22"/>
        </w:rPr>
        <w:t>EN</w:t>
      </w:r>
      <w:r w:rsidR="00F10FBF">
        <w:rPr>
          <w:rFonts w:cs="Arial"/>
          <w:b/>
          <w:sz w:val="20"/>
          <w:szCs w:val="22"/>
        </w:rPr>
        <w:t xml:space="preserve"> </w:t>
      </w:r>
      <w:r w:rsidRPr="00A45E58">
        <w:rPr>
          <w:rFonts w:cs="Arial"/>
          <w:b/>
          <w:sz w:val="20"/>
          <w:szCs w:val="22"/>
        </w:rPr>
        <w:t>PAPEL</w:t>
      </w:r>
      <w:r w:rsidR="00F10FBF">
        <w:rPr>
          <w:rFonts w:cs="Arial"/>
          <w:b/>
          <w:sz w:val="20"/>
          <w:szCs w:val="22"/>
        </w:rPr>
        <w:t xml:space="preserve"> </w:t>
      </w:r>
      <w:r w:rsidRPr="00A45E58">
        <w:rPr>
          <w:rFonts w:cs="Arial"/>
          <w:b/>
          <w:sz w:val="20"/>
          <w:szCs w:val="22"/>
        </w:rPr>
        <w:t>MEMBRETADO</w:t>
      </w:r>
      <w:r w:rsidR="00F10FBF">
        <w:rPr>
          <w:rFonts w:cs="Arial"/>
          <w:b/>
          <w:sz w:val="20"/>
          <w:szCs w:val="22"/>
        </w:rPr>
        <w:t xml:space="preserve"> </w:t>
      </w:r>
      <w:r w:rsidRPr="00A45E58">
        <w:rPr>
          <w:rFonts w:cs="Arial"/>
          <w:b/>
          <w:sz w:val="20"/>
          <w:szCs w:val="22"/>
        </w:rPr>
        <w:t>DEL</w:t>
      </w:r>
      <w:r w:rsidR="00F10FBF">
        <w:rPr>
          <w:rFonts w:cs="Arial"/>
          <w:b/>
          <w:sz w:val="20"/>
          <w:szCs w:val="22"/>
        </w:rPr>
        <w:t xml:space="preserve"> </w:t>
      </w:r>
      <w:r w:rsidR="00A44D92">
        <w:rPr>
          <w:rFonts w:cs="Arial"/>
          <w:b/>
          <w:sz w:val="20"/>
          <w:szCs w:val="22"/>
        </w:rPr>
        <w:t>LICITANTE</w:t>
      </w:r>
      <w:r w:rsidRPr="00A45E58">
        <w:rPr>
          <w:rFonts w:cs="Arial"/>
          <w:b/>
          <w:sz w:val="20"/>
          <w:szCs w:val="22"/>
        </w:rPr>
        <w:t>.</w:t>
      </w:r>
    </w:p>
    <w:p w14:paraId="77CFBD4D" w14:textId="77777777" w:rsidR="00095995" w:rsidRPr="008443AA" w:rsidRDefault="00095995" w:rsidP="000317E6">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4"/>
      </w:tblGrid>
      <w:tr w:rsidR="00095995" w:rsidRPr="008443AA" w14:paraId="160FCE01" w14:textId="77777777" w:rsidTr="00EA5FD7">
        <w:trPr>
          <w:trHeight w:val="8256"/>
          <w:jc w:val="center"/>
        </w:trPr>
        <w:tc>
          <w:tcPr>
            <w:tcW w:w="9234"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779E2B61" w14:textId="1F7D56A6" w:rsidR="00095995" w:rsidRPr="008443AA" w:rsidRDefault="00095995" w:rsidP="00BC22B2">
            <w:pPr>
              <w:jc w:val="right"/>
              <w:rPr>
                <w:rFonts w:cs="Arial"/>
                <w:sz w:val="22"/>
                <w:szCs w:val="22"/>
              </w:rPr>
            </w:pPr>
            <w:r w:rsidRPr="008443AA">
              <w:rPr>
                <w:rFonts w:cs="Arial"/>
                <w:sz w:val="22"/>
                <w:szCs w:val="22"/>
              </w:rPr>
              <w:t>Ciudad</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México</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_____</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___________________</w:t>
            </w:r>
            <w:r w:rsidR="00F10FBF">
              <w:rPr>
                <w:rFonts w:cs="Arial"/>
                <w:sz w:val="22"/>
                <w:szCs w:val="22"/>
              </w:rPr>
              <w:t xml:space="preserve"> </w:t>
            </w:r>
            <w:proofErr w:type="spellStart"/>
            <w:r w:rsidRPr="008443AA">
              <w:rPr>
                <w:rFonts w:cs="Arial"/>
                <w:sz w:val="22"/>
                <w:szCs w:val="22"/>
              </w:rPr>
              <w:t>de</w:t>
            </w:r>
            <w:proofErr w:type="spellEnd"/>
            <w:r w:rsidR="00F10FBF">
              <w:rPr>
                <w:rFonts w:cs="Arial"/>
                <w:sz w:val="22"/>
                <w:szCs w:val="22"/>
              </w:rPr>
              <w:t xml:space="preserve"> </w:t>
            </w:r>
            <w:r w:rsidRPr="008443AA">
              <w:rPr>
                <w:rFonts w:cs="Arial"/>
                <w:sz w:val="22"/>
                <w:szCs w:val="22"/>
              </w:rPr>
              <w:t>20</w:t>
            </w:r>
            <w:r>
              <w:rPr>
                <w:rFonts w:cs="Arial"/>
                <w:sz w:val="22"/>
                <w:szCs w:val="22"/>
              </w:rPr>
              <w:t>2</w:t>
            </w:r>
            <w:r w:rsidR="00D51EDB">
              <w:rPr>
                <w:rFonts w:cs="Arial"/>
                <w:sz w:val="22"/>
                <w:szCs w:val="22"/>
              </w:rPr>
              <w:t>_</w:t>
            </w:r>
            <w:r w:rsidRPr="008443AA">
              <w:rPr>
                <w:rFonts w:cs="Arial"/>
                <w:sz w:val="22"/>
                <w:szCs w:val="22"/>
              </w:rPr>
              <w:t>.</w:t>
            </w:r>
          </w:p>
          <w:p w14:paraId="09F3248C" w14:textId="77777777" w:rsidR="00095995" w:rsidRPr="008443AA" w:rsidRDefault="00095995" w:rsidP="000317E6">
            <w:pPr>
              <w:rPr>
                <w:rFonts w:cs="Arial"/>
                <w:sz w:val="22"/>
                <w:szCs w:val="22"/>
              </w:rPr>
            </w:pPr>
          </w:p>
          <w:p w14:paraId="4FCDCF86" w14:textId="77777777" w:rsidR="00095995" w:rsidRPr="008443AA" w:rsidRDefault="00095995" w:rsidP="000317E6">
            <w:pPr>
              <w:rPr>
                <w:rFonts w:cs="Arial"/>
                <w:sz w:val="22"/>
                <w:szCs w:val="22"/>
              </w:rPr>
            </w:pPr>
          </w:p>
          <w:p w14:paraId="259F1828" w14:textId="206A5CDF" w:rsidR="00095995" w:rsidRPr="008443AA" w:rsidRDefault="00095995" w:rsidP="000317E6">
            <w:pPr>
              <w:rPr>
                <w:rFonts w:cs="Arial"/>
                <w:bCs/>
                <w:sz w:val="22"/>
                <w:szCs w:val="22"/>
                <w:lang w:val="es-ES"/>
              </w:rPr>
            </w:pPr>
            <w:r w:rsidRPr="008443AA">
              <w:rPr>
                <w:rFonts w:cs="Arial"/>
                <w:bCs/>
                <w:sz w:val="22"/>
                <w:szCs w:val="22"/>
                <w:lang w:val="es-ES"/>
              </w:rPr>
              <w:t>HOSPITAL</w:t>
            </w:r>
            <w:r w:rsidR="00F10FBF">
              <w:rPr>
                <w:rFonts w:cs="Arial"/>
                <w:bCs/>
                <w:sz w:val="22"/>
                <w:szCs w:val="22"/>
                <w:lang w:val="es-ES"/>
              </w:rPr>
              <w:t xml:space="preserve"> </w:t>
            </w:r>
            <w:r w:rsidRPr="008443AA">
              <w:rPr>
                <w:rFonts w:cs="Arial"/>
                <w:bCs/>
                <w:sz w:val="22"/>
                <w:szCs w:val="22"/>
                <w:lang w:val="es-ES"/>
              </w:rPr>
              <w:t>JUÁREZ</w:t>
            </w:r>
            <w:r w:rsidR="00F10FBF">
              <w:rPr>
                <w:rFonts w:cs="Arial"/>
                <w:bCs/>
                <w:sz w:val="22"/>
                <w:szCs w:val="22"/>
                <w:lang w:val="es-ES"/>
              </w:rPr>
              <w:t xml:space="preserve"> </w:t>
            </w:r>
            <w:r w:rsidRPr="008443AA">
              <w:rPr>
                <w:rFonts w:cs="Arial"/>
                <w:bCs/>
                <w:sz w:val="22"/>
                <w:szCs w:val="22"/>
                <w:lang w:val="es-ES"/>
              </w:rPr>
              <w:t>DE</w:t>
            </w:r>
            <w:r w:rsidR="00F10FBF">
              <w:rPr>
                <w:rFonts w:cs="Arial"/>
                <w:bCs/>
                <w:sz w:val="22"/>
                <w:szCs w:val="22"/>
                <w:lang w:val="es-ES"/>
              </w:rPr>
              <w:t xml:space="preserve"> </w:t>
            </w:r>
            <w:r w:rsidRPr="008443AA">
              <w:rPr>
                <w:rFonts w:cs="Arial"/>
                <w:bCs/>
                <w:sz w:val="22"/>
                <w:szCs w:val="22"/>
                <w:lang w:val="es-ES"/>
              </w:rPr>
              <w:t>MÉXICO</w:t>
            </w:r>
          </w:p>
          <w:p w14:paraId="636E6D27" w14:textId="528BA832" w:rsidR="00095995" w:rsidRPr="008443AA" w:rsidRDefault="00095995" w:rsidP="000317E6">
            <w:pPr>
              <w:rPr>
                <w:rFonts w:cs="Arial"/>
                <w:bCs/>
                <w:sz w:val="22"/>
                <w:szCs w:val="22"/>
                <w:lang w:val="es-ES"/>
              </w:rPr>
            </w:pPr>
            <w:r w:rsidRPr="008443AA">
              <w:rPr>
                <w:rFonts w:cs="Arial"/>
                <w:bCs/>
                <w:sz w:val="22"/>
                <w:szCs w:val="22"/>
                <w:lang w:val="es-ES"/>
              </w:rPr>
              <w:t>DIRECCIÓN</w:t>
            </w:r>
            <w:r w:rsidR="00F10FBF">
              <w:rPr>
                <w:rFonts w:cs="Arial"/>
                <w:bCs/>
                <w:sz w:val="22"/>
                <w:szCs w:val="22"/>
                <w:lang w:val="es-ES"/>
              </w:rPr>
              <w:t xml:space="preserve"> </w:t>
            </w:r>
            <w:r w:rsidRPr="008443AA">
              <w:rPr>
                <w:rFonts w:cs="Arial"/>
                <w:bCs/>
                <w:sz w:val="22"/>
                <w:szCs w:val="22"/>
                <w:lang w:val="es-ES"/>
              </w:rPr>
              <w:t>DE</w:t>
            </w:r>
            <w:r w:rsidR="00F10FBF">
              <w:rPr>
                <w:rFonts w:cs="Arial"/>
                <w:bCs/>
                <w:sz w:val="22"/>
                <w:szCs w:val="22"/>
                <w:lang w:val="es-ES"/>
              </w:rPr>
              <w:t xml:space="preserve"> </w:t>
            </w:r>
            <w:r w:rsidRPr="008443AA">
              <w:rPr>
                <w:rFonts w:cs="Arial"/>
                <w:bCs/>
                <w:sz w:val="22"/>
                <w:szCs w:val="22"/>
                <w:lang w:val="es-ES"/>
              </w:rPr>
              <w:t>ADMINISTRACIÓN</w:t>
            </w:r>
            <w:r w:rsidR="00F10FBF">
              <w:rPr>
                <w:rFonts w:cs="Arial"/>
                <w:bCs/>
                <w:sz w:val="22"/>
                <w:szCs w:val="22"/>
                <w:lang w:val="es-ES"/>
              </w:rPr>
              <w:t xml:space="preserve"> </w:t>
            </w:r>
            <w:r w:rsidRPr="008443AA">
              <w:rPr>
                <w:rFonts w:cs="Arial"/>
                <w:bCs/>
                <w:sz w:val="22"/>
                <w:szCs w:val="22"/>
                <w:lang w:val="es-ES"/>
              </w:rPr>
              <w:t>Y</w:t>
            </w:r>
          </w:p>
          <w:p w14:paraId="1E5E5AF8" w14:textId="2DC7DE36" w:rsidR="00095995" w:rsidRPr="008443AA" w:rsidRDefault="00095995" w:rsidP="000317E6">
            <w:pPr>
              <w:rPr>
                <w:rFonts w:cs="Arial"/>
                <w:bCs/>
                <w:sz w:val="22"/>
                <w:szCs w:val="22"/>
                <w:lang w:val="es-ES"/>
              </w:rPr>
            </w:pPr>
            <w:r w:rsidRPr="008443AA">
              <w:rPr>
                <w:rFonts w:cs="Arial"/>
                <w:bCs/>
                <w:sz w:val="22"/>
                <w:szCs w:val="22"/>
                <w:lang w:val="es-ES"/>
              </w:rPr>
              <w:t>SUBDIRECCIÓN</w:t>
            </w:r>
            <w:r w:rsidR="00F10FBF">
              <w:rPr>
                <w:rFonts w:cs="Arial"/>
                <w:bCs/>
                <w:sz w:val="22"/>
                <w:szCs w:val="22"/>
                <w:lang w:val="es-ES"/>
              </w:rPr>
              <w:t xml:space="preserve"> </w:t>
            </w:r>
            <w:r w:rsidRPr="008443AA">
              <w:rPr>
                <w:rFonts w:cs="Arial"/>
                <w:bCs/>
                <w:sz w:val="22"/>
                <w:szCs w:val="22"/>
                <w:lang w:val="es-ES"/>
              </w:rPr>
              <w:t>DE</w:t>
            </w:r>
            <w:r w:rsidR="00F10FBF">
              <w:rPr>
                <w:rFonts w:cs="Arial"/>
                <w:bCs/>
                <w:sz w:val="22"/>
                <w:szCs w:val="22"/>
                <w:lang w:val="es-ES"/>
              </w:rPr>
              <w:t xml:space="preserve"> </w:t>
            </w:r>
            <w:r w:rsidRPr="008443AA">
              <w:rPr>
                <w:rFonts w:cs="Arial"/>
                <w:bCs/>
                <w:sz w:val="22"/>
                <w:szCs w:val="22"/>
                <w:lang w:val="es-ES"/>
              </w:rPr>
              <w:t>RECURSOS</w:t>
            </w:r>
            <w:r w:rsidR="00F10FBF">
              <w:rPr>
                <w:rFonts w:cs="Arial"/>
                <w:bCs/>
                <w:sz w:val="22"/>
                <w:szCs w:val="22"/>
                <w:lang w:val="es-ES"/>
              </w:rPr>
              <w:t xml:space="preserve"> </w:t>
            </w:r>
            <w:r w:rsidRPr="008443AA">
              <w:rPr>
                <w:rFonts w:cs="Arial"/>
                <w:bCs/>
                <w:sz w:val="22"/>
                <w:szCs w:val="22"/>
                <w:lang w:val="es-ES"/>
              </w:rPr>
              <w:t>MATERIALES</w:t>
            </w:r>
            <w:r w:rsidR="00F10FBF">
              <w:rPr>
                <w:rFonts w:cs="Arial"/>
                <w:bCs/>
                <w:sz w:val="22"/>
                <w:szCs w:val="22"/>
                <w:lang w:val="es-ES"/>
              </w:rPr>
              <w:t xml:space="preserve"> </w:t>
            </w:r>
            <w:r w:rsidRPr="008443AA">
              <w:rPr>
                <w:rFonts w:cs="Arial"/>
                <w:bCs/>
                <w:sz w:val="22"/>
                <w:szCs w:val="22"/>
                <w:lang w:val="es-ES"/>
              </w:rPr>
              <w:t>Y</w:t>
            </w:r>
            <w:r w:rsidR="00F10FBF">
              <w:rPr>
                <w:rFonts w:cs="Arial"/>
                <w:bCs/>
                <w:sz w:val="22"/>
                <w:szCs w:val="22"/>
                <w:lang w:val="es-ES"/>
              </w:rPr>
              <w:t xml:space="preserve"> </w:t>
            </w:r>
            <w:r w:rsidRPr="008443AA">
              <w:rPr>
                <w:rFonts w:cs="Arial"/>
                <w:bCs/>
                <w:sz w:val="22"/>
                <w:szCs w:val="22"/>
                <w:lang w:val="es-ES"/>
              </w:rPr>
              <w:t>SERVICIOS</w:t>
            </w:r>
          </w:p>
          <w:p w14:paraId="24D4A1DB" w14:textId="77777777" w:rsidR="00095995" w:rsidRPr="008443AA" w:rsidRDefault="00095995" w:rsidP="000317E6">
            <w:pPr>
              <w:rPr>
                <w:rFonts w:cs="Arial"/>
                <w:b/>
                <w:sz w:val="22"/>
                <w:szCs w:val="22"/>
              </w:rPr>
            </w:pPr>
            <w:r w:rsidRPr="008443AA">
              <w:rPr>
                <w:rFonts w:cs="Arial"/>
                <w:b/>
                <w:sz w:val="22"/>
                <w:szCs w:val="22"/>
              </w:rPr>
              <w:t>Presente.</w:t>
            </w:r>
          </w:p>
          <w:p w14:paraId="0C520629" w14:textId="77777777" w:rsidR="00095995" w:rsidRPr="008443AA" w:rsidRDefault="00095995" w:rsidP="000317E6">
            <w:pPr>
              <w:rPr>
                <w:rFonts w:cs="Arial"/>
                <w:sz w:val="22"/>
                <w:szCs w:val="22"/>
              </w:rPr>
            </w:pPr>
          </w:p>
          <w:p w14:paraId="41C2FDD4" w14:textId="77777777" w:rsidR="00095995" w:rsidRPr="008443AA" w:rsidRDefault="00095995" w:rsidP="000317E6">
            <w:pPr>
              <w:rPr>
                <w:rFonts w:cs="Arial"/>
                <w:sz w:val="22"/>
                <w:szCs w:val="22"/>
              </w:rPr>
            </w:pPr>
          </w:p>
          <w:p w14:paraId="70908AED" w14:textId="54A1FAC1" w:rsidR="00095995" w:rsidRPr="008443AA" w:rsidRDefault="00F10FBF" w:rsidP="000317E6">
            <w:pPr>
              <w:rPr>
                <w:rFonts w:cs="Arial"/>
                <w:sz w:val="22"/>
                <w:szCs w:val="22"/>
              </w:rPr>
            </w:pPr>
            <w:r>
              <w:rPr>
                <w:rFonts w:cs="Arial"/>
                <w:sz w:val="22"/>
                <w:szCs w:val="22"/>
              </w:rPr>
              <w:t xml:space="preserve">           </w:t>
            </w:r>
            <w:r w:rsidR="00095995" w:rsidRPr="008443AA">
              <w:rPr>
                <w:rFonts w:cs="Arial"/>
                <w:sz w:val="22"/>
                <w:szCs w:val="22"/>
              </w:rPr>
              <w:t>(Nombre</w:t>
            </w:r>
            <w:r>
              <w:rPr>
                <w:rFonts w:cs="Arial"/>
                <w:sz w:val="22"/>
                <w:szCs w:val="22"/>
              </w:rPr>
              <w:t xml:space="preserve"> </w:t>
            </w:r>
            <w:r w:rsidR="00447A03">
              <w:rPr>
                <w:rFonts w:cs="Arial"/>
                <w:sz w:val="22"/>
                <w:szCs w:val="22"/>
              </w:rPr>
              <w:t>del</w:t>
            </w:r>
            <w:r>
              <w:rPr>
                <w:rFonts w:cs="Arial"/>
                <w:sz w:val="22"/>
                <w:szCs w:val="22"/>
              </w:rPr>
              <w:t xml:space="preserve"> </w:t>
            </w:r>
            <w:r w:rsidR="00447A03">
              <w:rPr>
                <w:rFonts w:cs="Arial"/>
                <w:sz w:val="22"/>
                <w:szCs w:val="22"/>
              </w:rPr>
              <w:t>representante</w:t>
            </w:r>
            <w:r>
              <w:rPr>
                <w:rFonts w:cs="Arial"/>
                <w:sz w:val="22"/>
                <w:szCs w:val="22"/>
              </w:rPr>
              <w:t xml:space="preserve"> </w:t>
            </w:r>
            <w:r w:rsidR="00447A03">
              <w:rPr>
                <w:rFonts w:cs="Arial"/>
                <w:sz w:val="22"/>
                <w:szCs w:val="22"/>
              </w:rPr>
              <w:t>legal)</w:t>
            </w:r>
            <w:r w:rsidR="00095995" w:rsidRPr="008443AA">
              <w:rPr>
                <w:rFonts w:cs="Arial"/>
                <w:sz w:val="22"/>
                <w:szCs w:val="22"/>
              </w:rPr>
              <w:t>,</w:t>
            </w:r>
            <w:r>
              <w:rPr>
                <w:rFonts w:cs="Arial"/>
                <w:sz w:val="22"/>
                <w:szCs w:val="22"/>
              </w:rPr>
              <w:t xml:space="preserve"> </w:t>
            </w:r>
            <w:r w:rsidR="00095995" w:rsidRPr="008443AA">
              <w:rPr>
                <w:rFonts w:cs="Arial"/>
                <w:sz w:val="22"/>
                <w:szCs w:val="22"/>
              </w:rPr>
              <w:t>en</w:t>
            </w:r>
            <w:r>
              <w:rPr>
                <w:rFonts w:cs="Arial"/>
                <w:sz w:val="22"/>
                <w:szCs w:val="22"/>
              </w:rPr>
              <w:t xml:space="preserve"> </w:t>
            </w:r>
            <w:r w:rsidR="00095995" w:rsidRPr="008443AA">
              <w:rPr>
                <w:rFonts w:cs="Arial"/>
                <w:sz w:val="22"/>
                <w:szCs w:val="22"/>
              </w:rPr>
              <w:t>mi</w:t>
            </w:r>
            <w:r>
              <w:rPr>
                <w:rFonts w:cs="Arial"/>
                <w:sz w:val="22"/>
                <w:szCs w:val="22"/>
              </w:rPr>
              <w:t xml:space="preserve"> </w:t>
            </w:r>
            <w:r w:rsidR="00095995" w:rsidRPr="008443AA">
              <w:rPr>
                <w:rFonts w:cs="Arial"/>
                <w:sz w:val="22"/>
                <w:szCs w:val="22"/>
              </w:rPr>
              <w:t>carácter</w:t>
            </w:r>
            <w:r>
              <w:rPr>
                <w:rFonts w:cs="Arial"/>
                <w:sz w:val="22"/>
                <w:szCs w:val="22"/>
              </w:rPr>
              <w:t xml:space="preserve"> </w:t>
            </w:r>
            <w:r w:rsidR="00095995" w:rsidRPr="008443AA">
              <w:rPr>
                <w:rFonts w:cs="Arial"/>
                <w:sz w:val="22"/>
                <w:szCs w:val="22"/>
              </w:rPr>
              <w:t>de</w:t>
            </w:r>
            <w:r>
              <w:rPr>
                <w:rFonts w:cs="Arial"/>
                <w:sz w:val="22"/>
                <w:szCs w:val="22"/>
              </w:rPr>
              <w:t xml:space="preserve"> </w:t>
            </w:r>
            <w:r w:rsidR="00095995" w:rsidRPr="008443AA">
              <w:rPr>
                <w:rFonts w:cs="Arial"/>
                <w:sz w:val="22"/>
                <w:szCs w:val="22"/>
              </w:rPr>
              <w:t>re</w:t>
            </w:r>
            <w:r w:rsidR="00157CFB">
              <w:rPr>
                <w:rFonts w:cs="Arial"/>
                <w:sz w:val="22"/>
                <w:szCs w:val="22"/>
              </w:rPr>
              <w:t>presentante</w:t>
            </w:r>
            <w:r>
              <w:rPr>
                <w:rFonts w:cs="Arial"/>
                <w:sz w:val="22"/>
                <w:szCs w:val="22"/>
              </w:rPr>
              <w:t xml:space="preserve"> </w:t>
            </w:r>
            <w:r w:rsidR="00157CFB">
              <w:rPr>
                <w:rFonts w:cs="Arial"/>
                <w:sz w:val="22"/>
                <w:szCs w:val="22"/>
              </w:rPr>
              <w:t>legal</w:t>
            </w:r>
            <w:r>
              <w:rPr>
                <w:rFonts w:cs="Arial"/>
                <w:sz w:val="22"/>
                <w:szCs w:val="22"/>
              </w:rPr>
              <w:t xml:space="preserve"> </w:t>
            </w:r>
            <w:r w:rsidR="00157CFB">
              <w:rPr>
                <w:rFonts w:cs="Arial"/>
                <w:sz w:val="22"/>
                <w:szCs w:val="22"/>
              </w:rPr>
              <w:t>de</w:t>
            </w:r>
            <w:r>
              <w:rPr>
                <w:rFonts w:cs="Arial"/>
                <w:sz w:val="22"/>
                <w:szCs w:val="22"/>
              </w:rPr>
              <w:t xml:space="preserve"> </w:t>
            </w:r>
            <w:r w:rsidR="00157CFB">
              <w:rPr>
                <w:rFonts w:cs="Arial"/>
                <w:sz w:val="22"/>
                <w:szCs w:val="22"/>
              </w:rPr>
              <w:t>la</w:t>
            </w:r>
            <w:r>
              <w:rPr>
                <w:rFonts w:cs="Arial"/>
                <w:sz w:val="22"/>
                <w:szCs w:val="22"/>
              </w:rPr>
              <w:t xml:space="preserve"> </w:t>
            </w:r>
            <w:r w:rsidR="00157CFB">
              <w:rPr>
                <w:rFonts w:cs="Arial"/>
                <w:sz w:val="22"/>
                <w:szCs w:val="22"/>
              </w:rPr>
              <w:t>empresa</w:t>
            </w:r>
            <w:r>
              <w:rPr>
                <w:rFonts w:cs="Arial"/>
                <w:sz w:val="22"/>
                <w:szCs w:val="22"/>
              </w:rPr>
              <w:t xml:space="preserve"> </w:t>
            </w:r>
            <w:r w:rsidR="00447A03">
              <w:rPr>
                <w:rFonts w:cs="Arial"/>
                <w:sz w:val="22"/>
                <w:szCs w:val="22"/>
              </w:rPr>
              <w:t>denominada</w:t>
            </w:r>
            <w:r>
              <w:rPr>
                <w:rFonts w:cs="Arial"/>
                <w:sz w:val="22"/>
                <w:szCs w:val="22"/>
              </w:rPr>
              <w:t xml:space="preserve"> </w:t>
            </w:r>
            <w:r w:rsidR="00095995" w:rsidRPr="008443AA">
              <w:rPr>
                <w:rFonts w:cs="Arial"/>
                <w:sz w:val="22"/>
                <w:szCs w:val="22"/>
              </w:rPr>
              <w:t>_________________________________________________________________.</w:t>
            </w:r>
            <w:r>
              <w:rPr>
                <w:rFonts w:cs="Arial"/>
                <w:sz w:val="22"/>
                <w:szCs w:val="22"/>
              </w:rPr>
              <w:t xml:space="preserve"> </w:t>
            </w:r>
            <w:r w:rsidR="00095995" w:rsidRPr="008443AA">
              <w:rPr>
                <w:rFonts w:cs="Arial"/>
                <w:sz w:val="22"/>
                <w:szCs w:val="22"/>
              </w:rPr>
              <w:t>Declaro</w:t>
            </w:r>
            <w:r>
              <w:rPr>
                <w:rFonts w:cs="Arial"/>
                <w:sz w:val="22"/>
                <w:szCs w:val="22"/>
              </w:rPr>
              <w:t xml:space="preserve"> </w:t>
            </w:r>
            <w:r w:rsidR="00095995" w:rsidRPr="008443AA">
              <w:rPr>
                <w:rFonts w:cs="Arial"/>
                <w:sz w:val="22"/>
                <w:szCs w:val="22"/>
              </w:rPr>
              <w:t>bajo</w:t>
            </w:r>
            <w:r>
              <w:rPr>
                <w:rFonts w:cs="Arial"/>
                <w:sz w:val="22"/>
                <w:szCs w:val="22"/>
              </w:rPr>
              <w:t xml:space="preserve"> </w:t>
            </w:r>
            <w:r w:rsidR="00095995" w:rsidRPr="008443AA">
              <w:rPr>
                <w:rFonts w:cs="Arial"/>
                <w:sz w:val="22"/>
                <w:szCs w:val="22"/>
              </w:rPr>
              <w:t>protesta</w:t>
            </w:r>
            <w:r>
              <w:rPr>
                <w:rFonts w:cs="Arial"/>
                <w:sz w:val="22"/>
                <w:szCs w:val="22"/>
              </w:rPr>
              <w:t xml:space="preserve"> </w:t>
            </w:r>
            <w:r w:rsidR="00095995" w:rsidRPr="008443AA">
              <w:rPr>
                <w:rFonts w:cs="Arial"/>
                <w:sz w:val="22"/>
                <w:szCs w:val="22"/>
              </w:rPr>
              <w:t>de</w:t>
            </w:r>
            <w:r>
              <w:rPr>
                <w:rFonts w:cs="Arial"/>
                <w:sz w:val="22"/>
                <w:szCs w:val="22"/>
              </w:rPr>
              <w:t xml:space="preserve"> </w:t>
            </w:r>
            <w:r w:rsidR="00095995" w:rsidRPr="008443AA">
              <w:rPr>
                <w:rFonts w:cs="Arial"/>
                <w:sz w:val="22"/>
                <w:szCs w:val="22"/>
              </w:rPr>
              <w:t>decir</w:t>
            </w:r>
            <w:r>
              <w:rPr>
                <w:rFonts w:cs="Arial"/>
                <w:sz w:val="22"/>
                <w:szCs w:val="22"/>
              </w:rPr>
              <w:t xml:space="preserve"> </w:t>
            </w:r>
            <w:r w:rsidR="00095995" w:rsidRPr="008443AA">
              <w:rPr>
                <w:rFonts w:cs="Arial"/>
                <w:sz w:val="22"/>
                <w:szCs w:val="22"/>
              </w:rPr>
              <w:t>verdad</w:t>
            </w:r>
            <w:r>
              <w:rPr>
                <w:rFonts w:cs="Arial"/>
                <w:sz w:val="22"/>
                <w:szCs w:val="22"/>
              </w:rPr>
              <w:t xml:space="preserve"> </w:t>
            </w:r>
            <w:r w:rsidR="00095995" w:rsidRPr="008443AA">
              <w:rPr>
                <w:rFonts w:cs="Arial"/>
                <w:sz w:val="22"/>
                <w:szCs w:val="22"/>
              </w:rPr>
              <w:t>lo</w:t>
            </w:r>
            <w:r>
              <w:rPr>
                <w:rFonts w:cs="Arial"/>
                <w:sz w:val="22"/>
                <w:szCs w:val="22"/>
              </w:rPr>
              <w:t xml:space="preserve"> </w:t>
            </w:r>
            <w:r w:rsidR="00095995" w:rsidRPr="008443AA">
              <w:rPr>
                <w:rFonts w:cs="Arial"/>
                <w:sz w:val="22"/>
                <w:szCs w:val="22"/>
              </w:rPr>
              <w:t>siguiente:</w:t>
            </w:r>
            <w:r>
              <w:rPr>
                <w:rFonts w:cs="Arial"/>
                <w:sz w:val="22"/>
                <w:szCs w:val="22"/>
              </w:rPr>
              <w:t xml:space="preserve"> </w:t>
            </w:r>
          </w:p>
          <w:p w14:paraId="742E88ED" w14:textId="77777777" w:rsidR="00095995" w:rsidRPr="008443AA" w:rsidRDefault="00095995" w:rsidP="000317E6">
            <w:pPr>
              <w:rPr>
                <w:rFonts w:cs="Arial"/>
                <w:sz w:val="22"/>
                <w:szCs w:val="22"/>
              </w:rPr>
            </w:pPr>
          </w:p>
          <w:p w14:paraId="3847DC6A" w14:textId="10346967" w:rsidR="00095995" w:rsidRPr="008443AA" w:rsidRDefault="00095995" w:rsidP="000317E6">
            <w:pPr>
              <w:rPr>
                <w:rFonts w:cs="Arial"/>
                <w:sz w:val="22"/>
                <w:szCs w:val="22"/>
              </w:rPr>
            </w:pPr>
            <w:r w:rsidRPr="008443AA">
              <w:rPr>
                <w:rFonts w:cs="Arial"/>
                <w:sz w:val="22"/>
                <w:szCs w:val="22"/>
              </w:rPr>
              <w:t>Que</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suscrito</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personas</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forman</w:t>
            </w:r>
            <w:r w:rsidR="00F10FBF">
              <w:rPr>
                <w:rFonts w:cs="Arial"/>
                <w:sz w:val="22"/>
                <w:szCs w:val="22"/>
              </w:rPr>
              <w:t xml:space="preserve"> </w:t>
            </w:r>
            <w:r w:rsidRPr="008443AA">
              <w:rPr>
                <w:rFonts w:cs="Arial"/>
                <w:sz w:val="22"/>
                <w:szCs w:val="22"/>
              </w:rPr>
              <w:t>parte</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sociedad</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propia</w:t>
            </w:r>
            <w:r w:rsidR="00F10FBF">
              <w:rPr>
                <w:rFonts w:cs="Arial"/>
                <w:sz w:val="22"/>
                <w:szCs w:val="22"/>
              </w:rPr>
              <w:t xml:space="preserve"> </w:t>
            </w:r>
            <w:r w:rsidRPr="008443AA">
              <w:rPr>
                <w:rFonts w:cs="Arial"/>
                <w:sz w:val="22"/>
                <w:szCs w:val="22"/>
              </w:rPr>
              <w:t>empresa</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represento</w:t>
            </w:r>
            <w:r w:rsidR="00F10FBF">
              <w:rPr>
                <w:rFonts w:cs="Arial"/>
                <w:sz w:val="22"/>
                <w:szCs w:val="22"/>
              </w:rPr>
              <w:t xml:space="preserve"> </w:t>
            </w:r>
            <w:r w:rsidRPr="008443AA">
              <w:rPr>
                <w:rFonts w:cs="Arial"/>
                <w:sz w:val="22"/>
                <w:szCs w:val="22"/>
              </w:rPr>
              <w:t>nos</w:t>
            </w:r>
            <w:r w:rsidR="00F10FBF">
              <w:rPr>
                <w:rFonts w:cs="Arial"/>
                <w:sz w:val="22"/>
                <w:szCs w:val="22"/>
              </w:rPr>
              <w:t xml:space="preserve"> </w:t>
            </w:r>
            <w:r w:rsidRPr="008443AA">
              <w:rPr>
                <w:rFonts w:cs="Arial"/>
                <w:sz w:val="22"/>
                <w:szCs w:val="22"/>
              </w:rPr>
              <w:t>abstendremos</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sí</w:t>
            </w:r>
            <w:r w:rsidR="00F10FBF">
              <w:rPr>
                <w:rFonts w:cs="Arial"/>
                <w:sz w:val="22"/>
                <w:szCs w:val="22"/>
              </w:rPr>
              <w:t xml:space="preserve"> </w:t>
            </w:r>
            <w:r w:rsidRPr="008443AA">
              <w:rPr>
                <w:rFonts w:cs="Arial"/>
                <w:sz w:val="22"/>
                <w:szCs w:val="22"/>
              </w:rPr>
              <w:t>o</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interpósita</w:t>
            </w:r>
            <w:r w:rsidR="00F10FBF">
              <w:rPr>
                <w:rFonts w:cs="Arial"/>
                <w:sz w:val="22"/>
                <w:szCs w:val="22"/>
              </w:rPr>
              <w:t xml:space="preserve"> </w:t>
            </w:r>
            <w:r w:rsidRPr="008443AA">
              <w:rPr>
                <w:rFonts w:cs="Arial"/>
                <w:sz w:val="22"/>
                <w:szCs w:val="22"/>
              </w:rPr>
              <w:t>persona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adoptar</w:t>
            </w:r>
            <w:r w:rsidR="00F10FBF">
              <w:rPr>
                <w:rFonts w:cs="Arial"/>
                <w:sz w:val="22"/>
                <w:szCs w:val="22"/>
              </w:rPr>
              <w:t xml:space="preserve"> </w:t>
            </w:r>
            <w:r w:rsidRPr="008443AA">
              <w:rPr>
                <w:rFonts w:cs="Arial"/>
                <w:sz w:val="22"/>
                <w:szCs w:val="22"/>
              </w:rPr>
              <w:t>conductas</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servidores</w:t>
            </w:r>
            <w:r w:rsidR="00F10FBF">
              <w:rPr>
                <w:rFonts w:cs="Arial"/>
                <w:sz w:val="22"/>
                <w:szCs w:val="22"/>
              </w:rPr>
              <w:t xml:space="preserve"> </w:t>
            </w:r>
            <w:r w:rsidRPr="008443AA">
              <w:rPr>
                <w:rFonts w:cs="Arial"/>
                <w:sz w:val="22"/>
                <w:szCs w:val="22"/>
              </w:rPr>
              <w:t>públicos</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HOSPITAL</w:t>
            </w:r>
            <w:r w:rsidR="00F10FBF">
              <w:rPr>
                <w:rFonts w:cs="Arial"/>
                <w:sz w:val="22"/>
                <w:szCs w:val="22"/>
              </w:rPr>
              <w:t xml:space="preserve"> </w:t>
            </w:r>
            <w:r w:rsidRPr="008443AA">
              <w:rPr>
                <w:rFonts w:cs="Arial"/>
                <w:sz w:val="22"/>
                <w:szCs w:val="22"/>
              </w:rPr>
              <w:t>induzcan</w:t>
            </w:r>
            <w:r w:rsidR="00F10FBF">
              <w:rPr>
                <w:rFonts w:cs="Arial"/>
                <w:sz w:val="22"/>
                <w:szCs w:val="22"/>
              </w:rPr>
              <w:t xml:space="preserve"> </w:t>
            </w:r>
            <w:r w:rsidRPr="008443AA">
              <w:rPr>
                <w:rFonts w:cs="Arial"/>
                <w:sz w:val="22"/>
                <w:szCs w:val="22"/>
              </w:rPr>
              <w:t>o</w:t>
            </w:r>
            <w:r w:rsidR="00F10FBF">
              <w:rPr>
                <w:rFonts w:cs="Arial"/>
                <w:sz w:val="22"/>
                <w:szCs w:val="22"/>
              </w:rPr>
              <w:t xml:space="preserve"> </w:t>
            </w:r>
            <w:r w:rsidRPr="008443AA">
              <w:rPr>
                <w:rFonts w:cs="Arial"/>
                <w:sz w:val="22"/>
                <w:szCs w:val="22"/>
              </w:rPr>
              <w:t>alteren</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evaluaciones</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PROPOSICIONES,</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resultado</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sz w:val="22"/>
                <w:szCs w:val="22"/>
              </w:rPr>
              <w:t>procedimiento,</w:t>
            </w:r>
            <w:r w:rsidR="00F10FBF">
              <w:rPr>
                <w:rFonts w:cs="Arial"/>
                <w:sz w:val="22"/>
                <w:szCs w:val="22"/>
              </w:rPr>
              <w:t xml:space="preserve"> </w:t>
            </w:r>
            <w:r w:rsidRPr="008443AA">
              <w:rPr>
                <w:rFonts w:cs="Arial"/>
                <w:sz w:val="22"/>
                <w:szCs w:val="22"/>
              </w:rPr>
              <w:t>u</w:t>
            </w:r>
            <w:r w:rsidR="00F10FBF">
              <w:rPr>
                <w:rFonts w:cs="Arial"/>
                <w:sz w:val="22"/>
                <w:szCs w:val="22"/>
              </w:rPr>
              <w:t xml:space="preserve"> </w:t>
            </w:r>
            <w:r w:rsidRPr="008443AA">
              <w:rPr>
                <w:rFonts w:cs="Arial"/>
                <w:sz w:val="22"/>
                <w:szCs w:val="22"/>
              </w:rPr>
              <w:t>otros</w:t>
            </w:r>
            <w:r w:rsidR="00F10FBF">
              <w:rPr>
                <w:rFonts w:cs="Arial"/>
                <w:sz w:val="22"/>
                <w:szCs w:val="22"/>
              </w:rPr>
              <w:t xml:space="preserve"> </w:t>
            </w:r>
            <w:r w:rsidRPr="008443AA">
              <w:rPr>
                <w:rFonts w:cs="Arial"/>
                <w:sz w:val="22"/>
                <w:szCs w:val="22"/>
              </w:rPr>
              <w:t>aspectos</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otorguen</w:t>
            </w:r>
            <w:r w:rsidR="00F10FBF">
              <w:rPr>
                <w:rFonts w:cs="Arial"/>
                <w:sz w:val="22"/>
                <w:szCs w:val="22"/>
              </w:rPr>
              <w:t xml:space="preserve"> </w:t>
            </w:r>
            <w:r w:rsidRPr="008443AA">
              <w:rPr>
                <w:rFonts w:cs="Arial"/>
                <w:sz w:val="22"/>
                <w:szCs w:val="22"/>
              </w:rPr>
              <w:t>condiciones</w:t>
            </w:r>
            <w:r w:rsidR="00F10FBF">
              <w:rPr>
                <w:rFonts w:cs="Arial"/>
                <w:sz w:val="22"/>
                <w:szCs w:val="22"/>
              </w:rPr>
              <w:t xml:space="preserve"> </w:t>
            </w:r>
            <w:r w:rsidRPr="008443AA">
              <w:rPr>
                <w:rFonts w:cs="Arial"/>
                <w:sz w:val="22"/>
                <w:szCs w:val="22"/>
              </w:rPr>
              <w:t>más</w:t>
            </w:r>
            <w:r w:rsidR="00F10FBF">
              <w:rPr>
                <w:rFonts w:cs="Arial"/>
                <w:sz w:val="22"/>
                <w:szCs w:val="22"/>
              </w:rPr>
              <w:t xml:space="preserve"> </w:t>
            </w:r>
            <w:r w:rsidRPr="008443AA">
              <w:rPr>
                <w:rFonts w:cs="Arial"/>
                <w:sz w:val="22"/>
                <w:szCs w:val="22"/>
              </w:rPr>
              <w:t>ventajosas</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relación</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demás</w:t>
            </w:r>
            <w:r w:rsidR="00F10FBF">
              <w:rPr>
                <w:rFonts w:cs="Arial"/>
                <w:sz w:val="22"/>
                <w:szCs w:val="22"/>
              </w:rPr>
              <w:t xml:space="preserve"> </w:t>
            </w:r>
            <w:r w:rsidR="00A44D92">
              <w:rPr>
                <w:rFonts w:cs="Arial"/>
                <w:sz w:val="22"/>
                <w:szCs w:val="22"/>
              </w:rPr>
              <w:t>LICITANTE</w:t>
            </w:r>
            <w:r w:rsidR="004A3BC3">
              <w:rPr>
                <w:rFonts w:cs="Arial"/>
                <w:sz w:val="22"/>
                <w:szCs w:val="22"/>
              </w:rPr>
              <w:t>S</w:t>
            </w:r>
            <w:r w:rsidRPr="008443AA">
              <w:rPr>
                <w:rFonts w:cs="Arial"/>
                <w:sz w:val="22"/>
                <w:szCs w:val="22"/>
              </w:rPr>
              <w:t>,</w:t>
            </w:r>
            <w:r w:rsidR="00F10FBF">
              <w:rPr>
                <w:rFonts w:cs="Arial"/>
                <w:sz w:val="22"/>
                <w:szCs w:val="22"/>
              </w:rPr>
              <w:t xml:space="preserve"> </w:t>
            </w:r>
            <w:r w:rsidRPr="008443AA">
              <w:rPr>
                <w:rFonts w:cs="Arial"/>
                <w:sz w:val="22"/>
                <w:szCs w:val="22"/>
              </w:rPr>
              <w:t>lo</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manifiesto</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efectos</w:t>
            </w:r>
            <w:r w:rsidR="00F10FBF">
              <w:rPr>
                <w:rFonts w:cs="Arial"/>
                <w:sz w:val="22"/>
                <w:szCs w:val="22"/>
              </w:rPr>
              <w:t xml:space="preserve"> </w:t>
            </w:r>
            <w:r w:rsidRPr="008443AA">
              <w:rPr>
                <w:rFonts w:cs="Arial"/>
                <w:sz w:val="22"/>
                <w:szCs w:val="22"/>
              </w:rPr>
              <w:t>correspondientes</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relación</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00A44D92">
              <w:rPr>
                <w:rFonts w:cs="Arial"/>
                <w:sz w:val="22"/>
                <w:szCs w:val="22"/>
              </w:rPr>
              <w:t>LICITACIÓN</w:t>
            </w:r>
            <w:r w:rsidR="00F10FBF">
              <w:rPr>
                <w:rFonts w:cs="Arial"/>
                <w:sz w:val="22"/>
                <w:szCs w:val="22"/>
              </w:rPr>
              <w:t xml:space="preserve"> </w:t>
            </w:r>
            <w:r w:rsidRPr="008443AA">
              <w:rPr>
                <w:rFonts w:cs="Arial"/>
                <w:spacing w:val="30"/>
                <w:sz w:val="22"/>
                <w:szCs w:val="22"/>
              </w:rPr>
              <w:t>(NOMBRE</w:t>
            </w:r>
            <w:r w:rsidR="00F10FBF">
              <w:rPr>
                <w:rFonts w:cs="Arial"/>
                <w:spacing w:val="30"/>
                <w:sz w:val="22"/>
                <w:szCs w:val="22"/>
              </w:rPr>
              <w:t xml:space="preserve"> </w:t>
            </w:r>
            <w:r w:rsidRPr="008443AA">
              <w:rPr>
                <w:rFonts w:cs="Arial"/>
                <w:spacing w:val="30"/>
                <w:sz w:val="22"/>
                <w:szCs w:val="22"/>
              </w:rPr>
              <w:t>Y</w:t>
            </w:r>
            <w:r w:rsidR="00F10FBF">
              <w:rPr>
                <w:rFonts w:cs="Arial"/>
                <w:spacing w:val="30"/>
                <w:sz w:val="22"/>
                <w:szCs w:val="22"/>
              </w:rPr>
              <w:t xml:space="preserve"> </w:t>
            </w:r>
            <w:r w:rsidRPr="008443AA">
              <w:rPr>
                <w:rFonts w:cs="Arial"/>
                <w:spacing w:val="30"/>
                <w:sz w:val="22"/>
                <w:szCs w:val="22"/>
              </w:rPr>
              <w:t>NÚMERO).</w:t>
            </w:r>
          </w:p>
          <w:p w14:paraId="37DFB323" w14:textId="77777777" w:rsidR="00095995" w:rsidRPr="008443AA" w:rsidRDefault="00095995" w:rsidP="000317E6">
            <w:pPr>
              <w:rPr>
                <w:rFonts w:cs="Arial"/>
                <w:sz w:val="22"/>
                <w:szCs w:val="22"/>
              </w:rPr>
            </w:pPr>
          </w:p>
          <w:p w14:paraId="1BE81D62" w14:textId="77777777" w:rsidR="00095995" w:rsidRPr="008443AA" w:rsidRDefault="00095995" w:rsidP="000317E6">
            <w:pPr>
              <w:rPr>
                <w:rFonts w:cs="Arial"/>
                <w:sz w:val="22"/>
                <w:szCs w:val="22"/>
              </w:rPr>
            </w:pPr>
          </w:p>
          <w:p w14:paraId="32BC0002" w14:textId="77777777" w:rsidR="00095995" w:rsidRPr="008443AA" w:rsidRDefault="00095995" w:rsidP="000317E6">
            <w:pPr>
              <w:jc w:val="center"/>
              <w:rPr>
                <w:rFonts w:cs="Arial"/>
                <w:sz w:val="22"/>
                <w:szCs w:val="22"/>
              </w:rPr>
            </w:pPr>
          </w:p>
          <w:p w14:paraId="71592A89" w14:textId="77777777" w:rsidR="00095995" w:rsidRPr="008443AA" w:rsidRDefault="00095995" w:rsidP="000317E6">
            <w:pPr>
              <w:jc w:val="center"/>
              <w:rPr>
                <w:rFonts w:cs="Arial"/>
                <w:sz w:val="22"/>
                <w:szCs w:val="22"/>
              </w:rPr>
            </w:pPr>
            <w:r w:rsidRPr="008443AA">
              <w:rPr>
                <w:rFonts w:cs="Arial"/>
                <w:sz w:val="22"/>
                <w:szCs w:val="22"/>
              </w:rPr>
              <w:t>_____________________________________________</w:t>
            </w:r>
          </w:p>
          <w:p w14:paraId="04C1B37F" w14:textId="68BAEE1F" w:rsidR="00095995" w:rsidRPr="008443AA" w:rsidRDefault="00095995" w:rsidP="000317E6">
            <w:pPr>
              <w:jc w:val="center"/>
              <w:rPr>
                <w:rFonts w:cs="Arial"/>
                <w:b/>
                <w:sz w:val="22"/>
                <w:szCs w:val="22"/>
              </w:rPr>
            </w:pPr>
            <w:r w:rsidRPr="008443AA">
              <w:rPr>
                <w:rFonts w:cs="Arial"/>
                <w:b/>
                <w:sz w:val="22"/>
                <w:szCs w:val="22"/>
              </w:rPr>
              <w:t>NOMBRE</w:t>
            </w:r>
            <w:r w:rsidR="00F10FBF">
              <w:rPr>
                <w:rFonts w:cs="Arial"/>
                <w:b/>
                <w:sz w:val="22"/>
                <w:szCs w:val="22"/>
              </w:rPr>
              <w:t xml:space="preserve"> </w:t>
            </w:r>
            <w:r w:rsidRPr="008443AA">
              <w:rPr>
                <w:rFonts w:cs="Arial"/>
                <w:b/>
                <w:sz w:val="22"/>
                <w:szCs w:val="22"/>
              </w:rPr>
              <w:t>Y</w:t>
            </w:r>
            <w:r w:rsidR="00F10FBF">
              <w:rPr>
                <w:rFonts w:cs="Arial"/>
                <w:b/>
                <w:sz w:val="22"/>
                <w:szCs w:val="22"/>
              </w:rPr>
              <w:t xml:space="preserve"> </w:t>
            </w:r>
            <w:r w:rsidRPr="008443AA">
              <w:rPr>
                <w:rFonts w:cs="Arial"/>
                <w:b/>
                <w:sz w:val="22"/>
                <w:szCs w:val="22"/>
              </w:rPr>
              <w:t>FIRMA</w:t>
            </w:r>
            <w:r w:rsidR="00F10FBF">
              <w:rPr>
                <w:rFonts w:cs="Arial"/>
                <w:b/>
                <w:sz w:val="22"/>
                <w:szCs w:val="22"/>
              </w:rPr>
              <w:t xml:space="preserve"> </w:t>
            </w:r>
            <w:r w:rsidRPr="008443AA">
              <w:rPr>
                <w:rFonts w:cs="Arial"/>
                <w:b/>
                <w:sz w:val="22"/>
                <w:szCs w:val="22"/>
              </w:rPr>
              <w:t>DE</w:t>
            </w:r>
            <w:r w:rsidR="00F10FBF">
              <w:rPr>
                <w:rFonts w:cs="Arial"/>
                <w:b/>
                <w:sz w:val="22"/>
                <w:szCs w:val="22"/>
              </w:rPr>
              <w:t xml:space="preserve"> </w:t>
            </w:r>
            <w:r w:rsidRPr="008443AA">
              <w:rPr>
                <w:rFonts w:cs="Arial"/>
                <w:b/>
                <w:sz w:val="22"/>
                <w:szCs w:val="22"/>
              </w:rPr>
              <w:t>LA</w:t>
            </w:r>
            <w:r w:rsidR="00F10FBF">
              <w:rPr>
                <w:rFonts w:cs="Arial"/>
                <w:b/>
                <w:sz w:val="22"/>
                <w:szCs w:val="22"/>
              </w:rPr>
              <w:t xml:space="preserve"> </w:t>
            </w:r>
            <w:r w:rsidRPr="008443AA">
              <w:rPr>
                <w:rFonts w:cs="Arial"/>
                <w:b/>
                <w:sz w:val="22"/>
                <w:szCs w:val="22"/>
              </w:rPr>
              <w:t>PERSONA</w:t>
            </w:r>
            <w:r w:rsidR="00F10FBF">
              <w:rPr>
                <w:rFonts w:cs="Arial"/>
                <w:b/>
                <w:sz w:val="22"/>
                <w:szCs w:val="22"/>
              </w:rPr>
              <w:t xml:space="preserve"> </w:t>
            </w:r>
            <w:r w:rsidRPr="008443AA">
              <w:rPr>
                <w:rFonts w:cs="Arial"/>
                <w:b/>
                <w:sz w:val="22"/>
                <w:szCs w:val="22"/>
              </w:rPr>
              <w:t>FACULTADA</w:t>
            </w:r>
            <w:r w:rsidR="00F10FBF">
              <w:rPr>
                <w:rFonts w:cs="Arial"/>
                <w:b/>
                <w:sz w:val="22"/>
                <w:szCs w:val="22"/>
              </w:rPr>
              <w:t xml:space="preserve"> </w:t>
            </w:r>
            <w:r w:rsidRPr="008443AA">
              <w:rPr>
                <w:rFonts w:cs="Arial"/>
                <w:b/>
                <w:sz w:val="22"/>
                <w:szCs w:val="22"/>
              </w:rPr>
              <w:t>LEGALMENTE</w:t>
            </w:r>
          </w:p>
        </w:tc>
      </w:tr>
    </w:tbl>
    <w:p w14:paraId="775EBF0C" w14:textId="77777777" w:rsidR="00095995" w:rsidRPr="008443AA" w:rsidRDefault="00095995" w:rsidP="000317E6">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1"/>
      </w:tblGrid>
      <w:tr w:rsidR="00095995" w:rsidRPr="008443AA" w14:paraId="4D3D4F90" w14:textId="77777777" w:rsidTr="00EA5FD7">
        <w:trPr>
          <w:jc w:val="center"/>
        </w:trPr>
        <w:tc>
          <w:tcPr>
            <w:tcW w:w="9441" w:type="dxa"/>
          </w:tcPr>
          <w:p w14:paraId="08D42287" w14:textId="01EF1650" w:rsidR="00095995" w:rsidRPr="008443AA" w:rsidRDefault="00095995" w:rsidP="000317E6">
            <w:pPr>
              <w:rPr>
                <w:rFonts w:cs="Arial"/>
                <w:sz w:val="22"/>
                <w:szCs w:val="22"/>
              </w:rPr>
            </w:pPr>
            <w:r w:rsidRPr="008443AA">
              <w:rPr>
                <w:rFonts w:cs="Arial"/>
                <w:b/>
                <w:sz w:val="22"/>
                <w:szCs w:val="22"/>
              </w:rPr>
              <w:t>Nota:</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caso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sidRPr="008443AA">
              <w:rPr>
                <w:rFonts w:cs="Arial"/>
                <w:sz w:val="22"/>
                <w:szCs w:val="22"/>
              </w:rPr>
              <w:t>sea</w:t>
            </w:r>
            <w:r w:rsidR="00F10FBF">
              <w:rPr>
                <w:rFonts w:cs="Arial"/>
                <w:sz w:val="22"/>
                <w:szCs w:val="22"/>
              </w:rPr>
              <w:t xml:space="preserve"> </w:t>
            </w:r>
            <w:r w:rsidRPr="008443AA">
              <w:rPr>
                <w:rFonts w:cs="Arial"/>
                <w:sz w:val="22"/>
                <w:szCs w:val="22"/>
              </w:rPr>
              <w:t>persona</w:t>
            </w:r>
            <w:r w:rsidR="00F10FBF">
              <w:rPr>
                <w:rFonts w:cs="Arial"/>
                <w:sz w:val="22"/>
                <w:szCs w:val="22"/>
              </w:rPr>
              <w:t xml:space="preserve"> </w:t>
            </w:r>
            <w:r w:rsidRPr="008443AA">
              <w:rPr>
                <w:rFonts w:cs="Arial"/>
                <w:sz w:val="22"/>
                <w:szCs w:val="22"/>
              </w:rPr>
              <w:t>física,</w:t>
            </w:r>
            <w:r w:rsidR="00F10FBF">
              <w:rPr>
                <w:rFonts w:cs="Arial"/>
                <w:sz w:val="22"/>
                <w:szCs w:val="22"/>
              </w:rPr>
              <w:t xml:space="preserve"> </w:t>
            </w:r>
            <w:r w:rsidRPr="008443AA">
              <w:rPr>
                <w:rFonts w:cs="Arial"/>
                <w:sz w:val="22"/>
                <w:szCs w:val="22"/>
              </w:rPr>
              <w:t>adecuar</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formato.</w:t>
            </w:r>
          </w:p>
        </w:tc>
      </w:tr>
    </w:tbl>
    <w:p w14:paraId="44221BD5" w14:textId="77777777" w:rsidR="00095995" w:rsidRPr="008443AA" w:rsidRDefault="00095995" w:rsidP="000317E6">
      <w:pPr>
        <w:rPr>
          <w:rFonts w:cs="Arial"/>
          <w:sz w:val="22"/>
          <w:szCs w:val="22"/>
        </w:rPr>
        <w:sectPr w:rsidR="00095995" w:rsidRPr="008443AA" w:rsidSect="000317E6">
          <w:headerReference w:type="default" r:id="rId29"/>
          <w:footerReference w:type="even" r:id="rId30"/>
          <w:pgSz w:w="12242" w:h="15842" w:code="1"/>
          <w:pgMar w:top="1985" w:right="1325" w:bottom="1418" w:left="1418" w:header="851" w:footer="851" w:gutter="0"/>
          <w:cols w:space="720"/>
        </w:sectPr>
      </w:pPr>
    </w:p>
    <w:p w14:paraId="4611A974" w14:textId="268D506B" w:rsidR="009B34C5" w:rsidRDefault="00095995" w:rsidP="000317E6">
      <w:pPr>
        <w:jc w:val="center"/>
        <w:rPr>
          <w:rFonts w:cs="Arial"/>
          <w:b/>
          <w:color w:val="002060"/>
          <w:sz w:val="20"/>
          <w:szCs w:val="22"/>
        </w:rPr>
      </w:pPr>
      <w:r w:rsidRPr="008231EB">
        <w:rPr>
          <w:rFonts w:cs="Arial"/>
          <w:b/>
          <w:color w:val="002060"/>
          <w:sz w:val="28"/>
          <w:szCs w:val="24"/>
        </w:rPr>
        <w:lastRenderedPageBreak/>
        <w:t>ANEXO</w:t>
      </w:r>
      <w:r w:rsidR="00F10FBF">
        <w:rPr>
          <w:rFonts w:cs="Arial"/>
          <w:b/>
          <w:color w:val="002060"/>
          <w:sz w:val="28"/>
          <w:szCs w:val="24"/>
        </w:rPr>
        <w:t xml:space="preserve"> </w:t>
      </w:r>
      <w:r w:rsidR="008231EB">
        <w:rPr>
          <w:rFonts w:cs="Arial"/>
          <w:b/>
          <w:color w:val="002060"/>
          <w:sz w:val="28"/>
          <w:szCs w:val="24"/>
        </w:rPr>
        <w:t>6</w:t>
      </w:r>
      <w:r w:rsidRPr="008A5945">
        <w:rPr>
          <w:rFonts w:cs="Arial"/>
          <w:b/>
          <w:color w:val="002060"/>
          <w:szCs w:val="24"/>
        </w:rPr>
        <w:t>.-</w:t>
      </w:r>
      <w:r w:rsidR="00F10FBF">
        <w:rPr>
          <w:rFonts w:cs="Arial"/>
          <w:b/>
          <w:color w:val="002060"/>
          <w:szCs w:val="24"/>
        </w:rPr>
        <w:t xml:space="preserve"> </w:t>
      </w:r>
      <w:r w:rsidRPr="008231EB">
        <w:rPr>
          <w:rFonts w:cs="Arial"/>
          <w:b/>
          <w:color w:val="002060"/>
          <w:sz w:val="22"/>
          <w:szCs w:val="24"/>
        </w:rPr>
        <w:t>MODELO</w:t>
      </w:r>
      <w:r w:rsidR="00F10FBF">
        <w:rPr>
          <w:rFonts w:cs="Arial"/>
          <w:b/>
          <w:color w:val="002060"/>
          <w:sz w:val="22"/>
          <w:szCs w:val="24"/>
        </w:rPr>
        <w:t xml:space="preserve"> </w:t>
      </w:r>
      <w:r w:rsidRPr="008231EB">
        <w:rPr>
          <w:rFonts w:cs="Arial"/>
          <w:b/>
          <w:color w:val="002060"/>
          <w:sz w:val="22"/>
          <w:szCs w:val="24"/>
        </w:rPr>
        <w:t>CONVENIO</w:t>
      </w:r>
      <w:r w:rsidR="00F10FBF">
        <w:rPr>
          <w:rFonts w:cs="Arial"/>
          <w:b/>
          <w:color w:val="002060"/>
          <w:sz w:val="20"/>
          <w:szCs w:val="22"/>
        </w:rPr>
        <w:t xml:space="preserve"> </w:t>
      </w:r>
      <w:r w:rsidRPr="008231EB">
        <w:rPr>
          <w:rFonts w:cs="Arial"/>
          <w:b/>
          <w:color w:val="002060"/>
          <w:sz w:val="20"/>
          <w:szCs w:val="22"/>
        </w:rPr>
        <w:t>EN</w:t>
      </w:r>
      <w:r w:rsidR="00F10FBF">
        <w:rPr>
          <w:rFonts w:cs="Arial"/>
          <w:b/>
          <w:color w:val="002060"/>
          <w:sz w:val="20"/>
          <w:szCs w:val="22"/>
        </w:rPr>
        <w:t xml:space="preserve"> </w:t>
      </w:r>
      <w:r w:rsidRPr="008231EB">
        <w:rPr>
          <w:rFonts w:cs="Arial"/>
          <w:b/>
          <w:color w:val="002060"/>
          <w:sz w:val="20"/>
          <w:szCs w:val="22"/>
        </w:rPr>
        <w:t>CASO</w:t>
      </w:r>
      <w:r w:rsidR="00F10FBF">
        <w:rPr>
          <w:rFonts w:cs="Arial"/>
          <w:b/>
          <w:color w:val="002060"/>
          <w:sz w:val="20"/>
          <w:szCs w:val="22"/>
        </w:rPr>
        <w:t xml:space="preserve"> </w:t>
      </w:r>
      <w:r w:rsidRPr="008231EB">
        <w:rPr>
          <w:rFonts w:cs="Arial"/>
          <w:b/>
          <w:color w:val="002060"/>
          <w:sz w:val="20"/>
          <w:szCs w:val="22"/>
        </w:rPr>
        <w:t>DE</w:t>
      </w:r>
      <w:r w:rsidR="00F10FBF">
        <w:rPr>
          <w:rFonts w:cs="Arial"/>
          <w:b/>
          <w:color w:val="002060"/>
          <w:sz w:val="20"/>
          <w:szCs w:val="22"/>
        </w:rPr>
        <w:t xml:space="preserve"> </w:t>
      </w:r>
      <w:r w:rsidRPr="008231EB">
        <w:rPr>
          <w:rFonts w:cs="Arial"/>
          <w:b/>
          <w:color w:val="002060"/>
          <w:sz w:val="20"/>
          <w:szCs w:val="22"/>
        </w:rPr>
        <w:t>PARTICIPACIÓN</w:t>
      </w:r>
      <w:r w:rsidR="00F10FBF">
        <w:rPr>
          <w:rFonts w:cs="Arial"/>
          <w:b/>
          <w:color w:val="002060"/>
          <w:sz w:val="20"/>
          <w:szCs w:val="22"/>
        </w:rPr>
        <w:t xml:space="preserve"> </w:t>
      </w:r>
      <w:r w:rsidRPr="008231EB">
        <w:rPr>
          <w:rFonts w:cs="Arial"/>
          <w:b/>
          <w:color w:val="002060"/>
          <w:sz w:val="20"/>
          <w:szCs w:val="22"/>
        </w:rPr>
        <w:t>CONJUNTA</w:t>
      </w:r>
    </w:p>
    <w:p w14:paraId="16F96F4A" w14:textId="77777777" w:rsidR="009B34C5" w:rsidRDefault="009B34C5" w:rsidP="000317E6">
      <w:pPr>
        <w:jc w:val="center"/>
        <w:rPr>
          <w:rFonts w:cs="Arial"/>
          <w:b/>
          <w:color w:val="002060"/>
          <w:sz w:val="20"/>
          <w:szCs w:val="22"/>
        </w:rPr>
      </w:pPr>
    </w:p>
    <w:p w14:paraId="7A42CBF2" w14:textId="77777777" w:rsidR="009B34C5" w:rsidRPr="00EF2E14" w:rsidRDefault="009B34C5" w:rsidP="009B34C5">
      <w:pPr>
        <w:rPr>
          <w:rFonts w:cs="Arial"/>
          <w:b/>
          <w:sz w:val="22"/>
          <w:szCs w:val="22"/>
        </w:rPr>
      </w:pPr>
    </w:p>
    <w:p w14:paraId="6F97031D" w14:textId="04BCFBC1" w:rsidR="009B34C5" w:rsidRPr="00EF2E14" w:rsidRDefault="009B34C5" w:rsidP="009B34C5">
      <w:pPr>
        <w:rPr>
          <w:rFonts w:cs="Arial"/>
          <w:b/>
          <w:sz w:val="16"/>
          <w:szCs w:val="16"/>
        </w:rPr>
      </w:pPr>
      <w:r w:rsidRPr="00EF2E14">
        <w:rPr>
          <w:rFonts w:cs="Arial"/>
          <w:b/>
          <w:sz w:val="16"/>
          <w:szCs w:val="16"/>
        </w:rPr>
        <w:t>CONVENIO</w:t>
      </w:r>
      <w:r w:rsidR="00F10FBF">
        <w:rPr>
          <w:rFonts w:cs="Arial"/>
          <w:b/>
          <w:sz w:val="16"/>
          <w:szCs w:val="16"/>
        </w:rPr>
        <w:t xml:space="preserve"> </w:t>
      </w:r>
      <w:r w:rsidRPr="00EF2E14">
        <w:rPr>
          <w:rFonts w:cs="Arial"/>
          <w:b/>
          <w:sz w:val="16"/>
          <w:szCs w:val="16"/>
        </w:rPr>
        <w:t>PRIVADO</w:t>
      </w:r>
      <w:r w:rsidR="00F10FBF">
        <w:rPr>
          <w:rFonts w:cs="Arial"/>
          <w:b/>
          <w:sz w:val="16"/>
          <w:szCs w:val="16"/>
        </w:rPr>
        <w:t xml:space="preserve"> </w:t>
      </w:r>
      <w:r w:rsidRPr="00EF2E14">
        <w:rPr>
          <w:rFonts w:cs="Arial"/>
          <w:b/>
          <w:sz w:val="16"/>
          <w:szCs w:val="16"/>
        </w:rPr>
        <w:t>DE</w:t>
      </w:r>
      <w:r w:rsidR="00F10FBF">
        <w:rPr>
          <w:rFonts w:cs="Arial"/>
          <w:b/>
          <w:sz w:val="16"/>
          <w:szCs w:val="16"/>
        </w:rPr>
        <w:t xml:space="preserve"> </w:t>
      </w:r>
      <w:r w:rsidRPr="00EF2E14">
        <w:rPr>
          <w:rFonts w:cs="Arial"/>
          <w:b/>
          <w:sz w:val="16"/>
          <w:szCs w:val="16"/>
        </w:rPr>
        <w:t>PROPUESTA</w:t>
      </w:r>
      <w:r w:rsidR="00F10FBF">
        <w:rPr>
          <w:rFonts w:cs="Arial"/>
          <w:b/>
          <w:sz w:val="16"/>
          <w:szCs w:val="16"/>
        </w:rPr>
        <w:t xml:space="preserve"> </w:t>
      </w:r>
      <w:r w:rsidRPr="00EF2E14">
        <w:rPr>
          <w:rFonts w:cs="Arial"/>
          <w:b/>
          <w:sz w:val="16"/>
          <w:szCs w:val="16"/>
        </w:rPr>
        <w:t>CONJUNTA</w:t>
      </w:r>
      <w:r w:rsidR="00F10FBF">
        <w:rPr>
          <w:rFonts w:cs="Arial"/>
          <w:b/>
          <w:sz w:val="16"/>
          <w:szCs w:val="16"/>
        </w:rPr>
        <w:t xml:space="preserve"> </w:t>
      </w:r>
      <w:r w:rsidRPr="00EF2E14">
        <w:rPr>
          <w:rFonts w:cs="Arial"/>
          <w:b/>
          <w:sz w:val="16"/>
          <w:szCs w:val="16"/>
        </w:rPr>
        <w:t>QUE</w:t>
      </w:r>
      <w:r w:rsidR="00F10FBF">
        <w:rPr>
          <w:rFonts w:cs="Arial"/>
          <w:b/>
          <w:sz w:val="16"/>
          <w:szCs w:val="16"/>
        </w:rPr>
        <w:t xml:space="preserve"> </w:t>
      </w:r>
      <w:r w:rsidRPr="00EF2E14">
        <w:rPr>
          <w:rFonts w:cs="Arial"/>
          <w:b/>
          <w:sz w:val="16"/>
          <w:szCs w:val="16"/>
        </w:rPr>
        <w:t>CELEBRAN,</w:t>
      </w:r>
      <w:r w:rsidR="00F10FBF">
        <w:rPr>
          <w:rFonts w:cs="Arial"/>
          <w:b/>
          <w:sz w:val="16"/>
          <w:szCs w:val="16"/>
        </w:rPr>
        <w:t xml:space="preserve"> </w:t>
      </w:r>
      <w:r w:rsidRPr="00EF2E14">
        <w:rPr>
          <w:rFonts w:cs="Arial"/>
          <w:b/>
          <w:sz w:val="16"/>
          <w:szCs w:val="16"/>
        </w:rPr>
        <w:t>POR</w:t>
      </w:r>
      <w:r w:rsidR="00F10FBF">
        <w:rPr>
          <w:rFonts w:cs="Arial"/>
          <w:b/>
          <w:sz w:val="16"/>
          <w:szCs w:val="16"/>
        </w:rPr>
        <w:t xml:space="preserve"> </w:t>
      </w:r>
      <w:r w:rsidRPr="00EF2E14">
        <w:rPr>
          <w:rFonts w:cs="Arial"/>
          <w:b/>
          <w:sz w:val="16"/>
          <w:szCs w:val="16"/>
        </w:rPr>
        <w:t>UNA</w:t>
      </w:r>
      <w:r w:rsidR="00F10FBF">
        <w:rPr>
          <w:rFonts w:cs="Arial"/>
          <w:b/>
          <w:sz w:val="16"/>
          <w:szCs w:val="16"/>
        </w:rPr>
        <w:t xml:space="preserve"> </w:t>
      </w:r>
      <w:r w:rsidRPr="00EF2E14">
        <w:rPr>
          <w:rFonts w:cs="Arial"/>
          <w:b/>
          <w:sz w:val="16"/>
          <w:szCs w:val="16"/>
        </w:rPr>
        <w:t>PARTE,</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sidRPr="00EF2E14">
        <w:rPr>
          <w:rFonts w:cs="Arial"/>
          <w:b/>
          <w:sz w:val="16"/>
          <w:szCs w:val="16"/>
        </w:rPr>
        <w:t>COMPAÑÍA</w:t>
      </w:r>
      <w:r w:rsidR="00F10FBF">
        <w:rPr>
          <w:rFonts w:cs="Arial"/>
          <w:b/>
          <w:sz w:val="16"/>
          <w:szCs w:val="16"/>
        </w:rPr>
        <w:t xml:space="preserve"> </w:t>
      </w:r>
      <w:r w:rsidRPr="00EF2E14">
        <w:rPr>
          <w:rFonts w:cs="Arial"/>
          <w:b/>
          <w:sz w:val="16"/>
          <w:szCs w:val="16"/>
        </w:rPr>
        <w:t>[____________________________]</w:t>
      </w:r>
      <w:r w:rsidR="00F10FBF">
        <w:rPr>
          <w:rFonts w:cs="Arial"/>
          <w:b/>
          <w:sz w:val="16"/>
          <w:szCs w:val="16"/>
        </w:rPr>
        <w:t xml:space="preserve"> </w:t>
      </w:r>
      <w:r w:rsidRPr="00EF2E14">
        <w:rPr>
          <w:rFonts w:cs="Arial"/>
          <w:b/>
          <w:sz w:val="16"/>
          <w:szCs w:val="16"/>
        </w:rPr>
        <w:t>Y,</w:t>
      </w:r>
      <w:r w:rsidR="00F10FBF">
        <w:rPr>
          <w:rFonts w:cs="Arial"/>
          <w:b/>
          <w:sz w:val="16"/>
          <w:szCs w:val="16"/>
        </w:rPr>
        <w:t xml:space="preserve"> </w:t>
      </w:r>
      <w:r w:rsidRPr="00EF2E14">
        <w:rPr>
          <w:rFonts w:cs="Arial"/>
          <w:b/>
          <w:sz w:val="16"/>
          <w:szCs w:val="16"/>
        </w:rPr>
        <w:t>POR</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sidRPr="00EF2E14">
        <w:rPr>
          <w:rFonts w:cs="Arial"/>
          <w:b/>
          <w:sz w:val="16"/>
          <w:szCs w:val="16"/>
        </w:rPr>
        <w:t>OTRA,</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sidRPr="00EF2E14">
        <w:rPr>
          <w:rFonts w:cs="Arial"/>
          <w:b/>
          <w:sz w:val="16"/>
          <w:szCs w:val="16"/>
        </w:rPr>
        <w:t>COMPAÑÍA</w:t>
      </w:r>
      <w:r w:rsidR="00F10FBF">
        <w:rPr>
          <w:rFonts w:cs="Arial"/>
          <w:b/>
          <w:sz w:val="16"/>
          <w:szCs w:val="16"/>
        </w:rPr>
        <w:t xml:space="preserve"> </w:t>
      </w:r>
      <w:r w:rsidRPr="00EF2E14">
        <w:rPr>
          <w:rFonts w:cs="Arial"/>
          <w:b/>
          <w:sz w:val="16"/>
          <w:szCs w:val="16"/>
        </w:rPr>
        <w:t>[____________________________]</w:t>
      </w:r>
      <w:r w:rsidR="00F10FBF">
        <w:rPr>
          <w:rFonts w:cs="Arial"/>
          <w:b/>
          <w:sz w:val="16"/>
          <w:szCs w:val="16"/>
        </w:rPr>
        <w:t xml:space="preserve"> </w:t>
      </w:r>
      <w:r w:rsidRPr="00EF2E14">
        <w:rPr>
          <w:rFonts w:cs="Arial"/>
          <w:b/>
          <w:sz w:val="16"/>
          <w:szCs w:val="16"/>
        </w:rPr>
        <w:t>(LAS</w:t>
      </w:r>
      <w:r w:rsidR="00F10FBF">
        <w:rPr>
          <w:rFonts w:cs="Arial"/>
          <w:b/>
          <w:sz w:val="16"/>
          <w:szCs w:val="16"/>
        </w:rPr>
        <w:t xml:space="preserve"> </w:t>
      </w:r>
      <w:r w:rsidRPr="00EF2E14">
        <w:rPr>
          <w:rFonts w:cs="Arial"/>
          <w:b/>
          <w:sz w:val="16"/>
          <w:szCs w:val="16"/>
        </w:rPr>
        <w:t>“PARTES”),</w:t>
      </w:r>
      <w:r w:rsidR="00F10FBF">
        <w:rPr>
          <w:rFonts w:cs="Arial"/>
          <w:b/>
          <w:sz w:val="16"/>
          <w:szCs w:val="16"/>
        </w:rPr>
        <w:t xml:space="preserve"> </w:t>
      </w:r>
      <w:r w:rsidRPr="00EF2E14">
        <w:rPr>
          <w:rFonts w:cs="Arial"/>
          <w:b/>
          <w:sz w:val="16"/>
          <w:szCs w:val="16"/>
        </w:rPr>
        <w:t>PARA</w:t>
      </w:r>
      <w:r w:rsidR="00F10FBF">
        <w:rPr>
          <w:rFonts w:cs="Arial"/>
          <w:b/>
          <w:sz w:val="16"/>
          <w:szCs w:val="16"/>
        </w:rPr>
        <w:t xml:space="preserve"> </w:t>
      </w:r>
      <w:r w:rsidRPr="00EF2E14">
        <w:rPr>
          <w:rFonts w:cs="Arial"/>
          <w:b/>
          <w:sz w:val="16"/>
          <w:szCs w:val="16"/>
        </w:rPr>
        <w:t>PARTICIPAR</w:t>
      </w:r>
      <w:r w:rsidR="00F10FBF">
        <w:rPr>
          <w:rFonts w:cs="Arial"/>
          <w:b/>
          <w:sz w:val="16"/>
          <w:szCs w:val="16"/>
        </w:rPr>
        <w:t xml:space="preserve"> </w:t>
      </w:r>
      <w:r w:rsidRPr="00EF2E14">
        <w:rPr>
          <w:rFonts w:cs="Arial"/>
          <w:b/>
          <w:sz w:val="16"/>
          <w:szCs w:val="16"/>
        </w:rPr>
        <w:t>EN</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Pr>
          <w:rFonts w:cs="Arial"/>
          <w:b/>
          <w:sz w:val="16"/>
          <w:szCs w:val="16"/>
        </w:rPr>
        <w:t>LICITACIÓN</w:t>
      </w:r>
      <w:r w:rsidR="00F10FBF">
        <w:rPr>
          <w:rFonts w:cs="Arial"/>
          <w:b/>
          <w:sz w:val="16"/>
          <w:szCs w:val="16"/>
        </w:rPr>
        <w:t xml:space="preserve"> </w:t>
      </w:r>
      <w:r>
        <w:rPr>
          <w:rFonts w:cs="Arial"/>
          <w:b/>
          <w:sz w:val="16"/>
          <w:szCs w:val="16"/>
        </w:rPr>
        <w:t>PÚBLICA</w:t>
      </w:r>
      <w:r w:rsidR="00F10FBF">
        <w:rPr>
          <w:rFonts w:cs="Arial"/>
          <w:b/>
          <w:sz w:val="16"/>
          <w:szCs w:val="16"/>
        </w:rPr>
        <w:t xml:space="preserve"> </w:t>
      </w:r>
      <w:r w:rsidR="008F4EEB">
        <w:rPr>
          <w:rFonts w:cs="Arial"/>
          <w:b/>
          <w:sz w:val="16"/>
          <w:szCs w:val="16"/>
        </w:rPr>
        <w:t>NACIONAL</w:t>
      </w:r>
      <w:r w:rsidR="00F10FBF">
        <w:rPr>
          <w:rFonts w:cs="Arial"/>
          <w:b/>
          <w:sz w:val="16"/>
          <w:szCs w:val="16"/>
        </w:rPr>
        <w:t xml:space="preserve"> </w:t>
      </w:r>
      <w:r w:rsidR="008F4EEB">
        <w:rPr>
          <w:rFonts w:cs="Arial"/>
          <w:b/>
          <w:sz w:val="16"/>
          <w:szCs w:val="16"/>
        </w:rPr>
        <w:t>ELECTRONICA</w:t>
      </w:r>
      <w:r w:rsidR="00F10FBF">
        <w:rPr>
          <w:rFonts w:cs="Arial"/>
          <w:b/>
          <w:sz w:val="16"/>
          <w:szCs w:val="16"/>
        </w:rPr>
        <w:t xml:space="preserve"> </w:t>
      </w:r>
      <w:r w:rsidRPr="00EF2E14">
        <w:rPr>
          <w:rFonts w:cs="Arial"/>
          <w:b/>
          <w:sz w:val="16"/>
          <w:szCs w:val="16"/>
        </w:rPr>
        <w:t>NÚMERO</w:t>
      </w:r>
      <w:r w:rsidR="00F10FBF">
        <w:rPr>
          <w:rFonts w:cs="Arial"/>
          <w:b/>
          <w:sz w:val="16"/>
          <w:szCs w:val="16"/>
        </w:rPr>
        <w:t xml:space="preserve"> </w:t>
      </w:r>
      <w:r w:rsidRPr="00EF2E14">
        <w:rPr>
          <w:rFonts w:cs="Arial"/>
          <w:b/>
          <w:sz w:val="16"/>
          <w:szCs w:val="16"/>
        </w:rPr>
        <w:t>[____________________________],</w:t>
      </w:r>
      <w:r w:rsidR="00F10FBF">
        <w:rPr>
          <w:rFonts w:cs="Arial"/>
          <w:b/>
          <w:sz w:val="16"/>
          <w:szCs w:val="16"/>
        </w:rPr>
        <w:t xml:space="preserve"> </w:t>
      </w:r>
      <w:r w:rsidRPr="00EF2E14">
        <w:rPr>
          <w:rFonts w:cs="Arial"/>
          <w:b/>
          <w:sz w:val="16"/>
          <w:szCs w:val="16"/>
        </w:rPr>
        <w:t>REFERENTE</w:t>
      </w:r>
      <w:r w:rsidR="00F10FBF">
        <w:rPr>
          <w:rFonts w:cs="Arial"/>
          <w:b/>
          <w:sz w:val="16"/>
          <w:szCs w:val="16"/>
        </w:rPr>
        <w:t xml:space="preserve"> </w:t>
      </w:r>
      <w:r w:rsidRPr="00EF2E14">
        <w:rPr>
          <w:rFonts w:cs="Arial"/>
          <w:b/>
          <w:sz w:val="16"/>
          <w:szCs w:val="16"/>
        </w:rPr>
        <w:t>A</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sidRPr="00EF2E14">
        <w:rPr>
          <w:rFonts w:cs="Arial"/>
          <w:b/>
          <w:sz w:val="16"/>
          <w:szCs w:val="16"/>
        </w:rPr>
        <w:t>CONTRATACION</w:t>
      </w:r>
      <w:r w:rsidR="00F10FBF">
        <w:rPr>
          <w:rFonts w:cs="Arial"/>
          <w:b/>
          <w:sz w:val="16"/>
          <w:szCs w:val="16"/>
        </w:rPr>
        <w:t xml:space="preserve"> </w:t>
      </w:r>
      <w:r w:rsidRPr="00EF2E14">
        <w:rPr>
          <w:rFonts w:cs="Arial"/>
          <w:b/>
          <w:sz w:val="16"/>
          <w:szCs w:val="16"/>
        </w:rPr>
        <w:t>DE</w:t>
      </w:r>
      <w:r w:rsidR="00F10FBF">
        <w:rPr>
          <w:rFonts w:cs="Arial"/>
          <w:b/>
          <w:sz w:val="16"/>
          <w:szCs w:val="16"/>
        </w:rPr>
        <w:t xml:space="preserve"> </w:t>
      </w:r>
      <w:r w:rsidRPr="00EF2E14">
        <w:rPr>
          <w:rFonts w:cs="Arial"/>
          <w:b/>
          <w:sz w:val="16"/>
          <w:szCs w:val="16"/>
        </w:rPr>
        <w:t>_________________________________________________________,</w:t>
      </w:r>
      <w:r w:rsidR="00F10FBF">
        <w:rPr>
          <w:rFonts w:cs="Arial"/>
          <w:b/>
          <w:sz w:val="16"/>
          <w:szCs w:val="16"/>
        </w:rPr>
        <w:t xml:space="preserve"> </w:t>
      </w:r>
      <w:r w:rsidRPr="00EF2E14">
        <w:rPr>
          <w:rFonts w:cs="Arial"/>
          <w:b/>
          <w:sz w:val="16"/>
          <w:szCs w:val="16"/>
        </w:rPr>
        <w:t>AL</w:t>
      </w:r>
      <w:r w:rsidR="00F10FBF">
        <w:rPr>
          <w:rFonts w:cs="Arial"/>
          <w:b/>
          <w:sz w:val="16"/>
          <w:szCs w:val="16"/>
        </w:rPr>
        <w:t xml:space="preserve"> </w:t>
      </w:r>
      <w:r w:rsidRPr="00EF2E14">
        <w:rPr>
          <w:rFonts w:cs="Arial"/>
          <w:b/>
          <w:sz w:val="16"/>
          <w:szCs w:val="16"/>
        </w:rPr>
        <w:t>TENOR</w:t>
      </w:r>
      <w:r w:rsidR="00F10FBF">
        <w:rPr>
          <w:rFonts w:cs="Arial"/>
          <w:b/>
          <w:sz w:val="16"/>
          <w:szCs w:val="16"/>
        </w:rPr>
        <w:t xml:space="preserve"> </w:t>
      </w:r>
      <w:r w:rsidRPr="00EF2E14">
        <w:rPr>
          <w:rFonts w:cs="Arial"/>
          <w:b/>
          <w:sz w:val="16"/>
          <w:szCs w:val="16"/>
        </w:rPr>
        <w:t>DE</w:t>
      </w:r>
      <w:r w:rsidR="00F10FBF">
        <w:rPr>
          <w:rFonts w:cs="Arial"/>
          <w:b/>
          <w:sz w:val="16"/>
          <w:szCs w:val="16"/>
        </w:rPr>
        <w:t xml:space="preserve"> </w:t>
      </w:r>
      <w:r w:rsidRPr="00EF2E14">
        <w:rPr>
          <w:rFonts w:cs="Arial"/>
          <w:b/>
          <w:sz w:val="16"/>
          <w:szCs w:val="16"/>
        </w:rPr>
        <w:t>LAS</w:t>
      </w:r>
      <w:r w:rsidR="00F10FBF">
        <w:rPr>
          <w:rFonts w:cs="Arial"/>
          <w:b/>
          <w:sz w:val="16"/>
          <w:szCs w:val="16"/>
        </w:rPr>
        <w:t xml:space="preserve"> </w:t>
      </w:r>
      <w:r w:rsidRPr="00EF2E14">
        <w:rPr>
          <w:rFonts w:cs="Arial"/>
          <w:b/>
          <w:sz w:val="16"/>
          <w:szCs w:val="16"/>
        </w:rPr>
        <w:t>SIGUIENTES</w:t>
      </w:r>
      <w:r w:rsidR="00F10FBF">
        <w:rPr>
          <w:rFonts w:cs="Arial"/>
          <w:b/>
          <w:sz w:val="16"/>
          <w:szCs w:val="16"/>
        </w:rPr>
        <w:t xml:space="preserve"> </w:t>
      </w:r>
      <w:r w:rsidRPr="00EF2E14">
        <w:rPr>
          <w:rFonts w:cs="Arial"/>
          <w:b/>
          <w:sz w:val="16"/>
          <w:szCs w:val="16"/>
        </w:rPr>
        <w:t>DECLARACIONES</w:t>
      </w:r>
      <w:r w:rsidR="00F10FBF">
        <w:rPr>
          <w:rFonts w:cs="Arial"/>
          <w:b/>
          <w:sz w:val="16"/>
          <w:szCs w:val="16"/>
        </w:rPr>
        <w:t xml:space="preserve"> </w:t>
      </w:r>
      <w:r w:rsidRPr="00EF2E14">
        <w:rPr>
          <w:rFonts w:cs="Arial"/>
          <w:b/>
          <w:sz w:val="16"/>
          <w:szCs w:val="16"/>
        </w:rPr>
        <w:t>Y</w:t>
      </w:r>
      <w:r w:rsidR="00F10FBF">
        <w:rPr>
          <w:rFonts w:cs="Arial"/>
          <w:b/>
          <w:sz w:val="16"/>
          <w:szCs w:val="16"/>
        </w:rPr>
        <w:t xml:space="preserve"> </w:t>
      </w:r>
      <w:r w:rsidRPr="00EF2E14">
        <w:rPr>
          <w:rFonts w:cs="Arial"/>
          <w:b/>
          <w:sz w:val="16"/>
          <w:szCs w:val="16"/>
        </w:rPr>
        <w:t>CLÁUSULAS:</w:t>
      </w:r>
    </w:p>
    <w:p w14:paraId="0F5F67A6" w14:textId="77777777" w:rsidR="009B34C5" w:rsidRPr="00EF2E14" w:rsidRDefault="009B34C5" w:rsidP="009B34C5">
      <w:pPr>
        <w:rPr>
          <w:rFonts w:cs="Arial"/>
          <w:b/>
          <w:sz w:val="16"/>
          <w:szCs w:val="16"/>
        </w:rPr>
      </w:pPr>
    </w:p>
    <w:p w14:paraId="5A18055F" w14:textId="77777777" w:rsidR="009B34C5" w:rsidRPr="00EF2E14" w:rsidRDefault="009B34C5" w:rsidP="009B34C5">
      <w:pPr>
        <w:rPr>
          <w:rFonts w:cs="Arial"/>
          <w:b/>
          <w:sz w:val="16"/>
          <w:szCs w:val="16"/>
        </w:rPr>
      </w:pPr>
      <w:r w:rsidRPr="00EF2E14">
        <w:rPr>
          <w:rFonts w:cs="Arial"/>
          <w:b/>
          <w:sz w:val="16"/>
          <w:szCs w:val="16"/>
        </w:rPr>
        <w:t>DECLARACIONES</w:t>
      </w:r>
    </w:p>
    <w:p w14:paraId="669304F2" w14:textId="3AF3546D" w:rsidR="009B34C5" w:rsidRPr="00EF2E14" w:rsidRDefault="009B34C5" w:rsidP="009B34C5">
      <w:pPr>
        <w:rPr>
          <w:rFonts w:cs="Arial"/>
          <w:sz w:val="16"/>
          <w:szCs w:val="16"/>
        </w:rPr>
      </w:pPr>
      <w:r w:rsidRPr="00EF2E14">
        <w:rPr>
          <w:rFonts w:cs="Arial"/>
          <w:sz w:val="16"/>
          <w:szCs w:val="16"/>
        </w:rPr>
        <w:t>I.</w:t>
      </w:r>
      <w:r w:rsidRPr="00EF2E14">
        <w:rPr>
          <w:rFonts w:cs="Arial"/>
          <w:sz w:val="16"/>
          <w:szCs w:val="16"/>
        </w:rPr>
        <w:tab/>
        <w:t>Declara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[_______________]:</w:t>
      </w:r>
      <w:r w:rsidR="00F10FBF">
        <w:rPr>
          <w:rFonts w:cs="Arial"/>
          <w:sz w:val="16"/>
          <w:szCs w:val="16"/>
        </w:rPr>
        <w:t xml:space="preserve"> </w:t>
      </w:r>
    </w:p>
    <w:p w14:paraId="3131A649" w14:textId="77E0476F" w:rsidR="009B34C5" w:rsidRPr="00EF2E14" w:rsidRDefault="009B34C5" w:rsidP="009B34C5">
      <w:pPr>
        <w:rPr>
          <w:rFonts w:cs="Arial"/>
          <w:sz w:val="16"/>
          <w:szCs w:val="16"/>
        </w:rPr>
      </w:pPr>
      <w:r w:rsidRPr="00EF2E14">
        <w:rPr>
          <w:rFonts w:cs="Arial"/>
          <w:sz w:val="16"/>
          <w:szCs w:val="16"/>
        </w:rPr>
        <w:t>I.1.</w:t>
      </w:r>
      <w:r w:rsidRPr="00EF2E14">
        <w:rPr>
          <w:rFonts w:cs="Arial"/>
          <w:sz w:val="16"/>
          <w:szCs w:val="16"/>
        </w:rPr>
        <w:tab/>
        <w:t>Que</w:t>
      </w:r>
      <w:r w:rsidR="00F10FBF">
        <w:rPr>
          <w:rFonts w:cs="Arial"/>
          <w:sz w:val="16"/>
          <w:szCs w:val="16"/>
        </w:rPr>
        <w:t xml:space="preserve"> </w:t>
      </w:r>
      <w:r w:rsidRPr="00EF2E14">
        <w:rPr>
          <w:rFonts w:cs="Arial"/>
          <w:sz w:val="16"/>
          <w:szCs w:val="16"/>
        </w:rPr>
        <w:t>acredita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existencia</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con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testimonio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Escritura</w:t>
      </w:r>
      <w:r w:rsidR="00F10FBF">
        <w:rPr>
          <w:rFonts w:cs="Arial"/>
          <w:sz w:val="16"/>
          <w:szCs w:val="16"/>
        </w:rPr>
        <w:t xml:space="preserve"> </w:t>
      </w:r>
      <w:r w:rsidRPr="00EF2E14">
        <w:rPr>
          <w:rFonts w:cs="Arial"/>
          <w:sz w:val="16"/>
          <w:szCs w:val="16"/>
        </w:rPr>
        <w:t>Pública</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[____________],</w:t>
      </w:r>
      <w:r w:rsidR="00F10FBF">
        <w:rPr>
          <w:rFonts w:cs="Arial"/>
          <w:sz w:val="16"/>
          <w:szCs w:val="16"/>
        </w:rPr>
        <w:t xml:space="preserve"> </w:t>
      </w:r>
      <w:r w:rsidRPr="00EF2E14">
        <w:rPr>
          <w:rFonts w:cs="Arial"/>
          <w:sz w:val="16"/>
          <w:szCs w:val="16"/>
        </w:rPr>
        <w:t>volumen</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fecha</w:t>
      </w:r>
      <w:r w:rsidR="00F10FBF">
        <w:rPr>
          <w:rFonts w:cs="Arial"/>
          <w:sz w:val="16"/>
          <w:szCs w:val="16"/>
        </w:rPr>
        <w:t xml:space="preserve"> </w:t>
      </w:r>
      <w:r w:rsidRPr="00EF2E14">
        <w:rPr>
          <w:rFonts w:cs="Arial"/>
          <w:sz w:val="16"/>
          <w:szCs w:val="16"/>
        </w:rPr>
        <w:t>[___]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inscrito</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forma</w:t>
      </w:r>
      <w:r w:rsidR="00F10FBF">
        <w:rPr>
          <w:rFonts w:cs="Arial"/>
          <w:sz w:val="16"/>
          <w:szCs w:val="16"/>
        </w:rPr>
        <w:t xml:space="preserve"> </w:t>
      </w:r>
      <w:r w:rsidRPr="00EF2E14">
        <w:rPr>
          <w:rFonts w:cs="Arial"/>
          <w:sz w:val="16"/>
          <w:szCs w:val="16"/>
        </w:rPr>
        <w:t>definitiva</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Registro</w:t>
      </w:r>
      <w:r w:rsidR="00F10FBF">
        <w:rPr>
          <w:rFonts w:cs="Arial"/>
          <w:sz w:val="16"/>
          <w:szCs w:val="16"/>
        </w:rPr>
        <w:t xml:space="preserve"> </w:t>
      </w:r>
      <w:r w:rsidRPr="00EF2E14">
        <w:rPr>
          <w:rFonts w:cs="Arial"/>
          <w:sz w:val="16"/>
          <w:szCs w:val="16"/>
        </w:rPr>
        <w:t>Público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Propiedad</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Comercio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[_____________],</w:t>
      </w:r>
      <w:r w:rsidR="00F10FBF">
        <w:rPr>
          <w:rFonts w:cs="Arial"/>
          <w:sz w:val="16"/>
          <w:szCs w:val="16"/>
        </w:rPr>
        <w:t xml:space="preserve"> </w:t>
      </w:r>
      <w:r w:rsidRPr="00EF2E14">
        <w:rPr>
          <w:rFonts w:cs="Arial"/>
          <w:sz w:val="16"/>
          <w:szCs w:val="16"/>
        </w:rPr>
        <w:t>bajo</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acta</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[____________]</w:t>
      </w:r>
      <w:r w:rsidR="00F10FBF">
        <w:rPr>
          <w:rFonts w:cs="Arial"/>
          <w:sz w:val="16"/>
          <w:szCs w:val="16"/>
        </w:rPr>
        <w:t xml:space="preserve"> </w:t>
      </w:r>
      <w:r w:rsidRPr="00EF2E14">
        <w:rPr>
          <w:rFonts w:cs="Arial"/>
          <w:sz w:val="16"/>
          <w:szCs w:val="16"/>
        </w:rPr>
        <w:t>tomo</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[_____________]</w:t>
      </w:r>
      <w:r w:rsidR="00F10FBF">
        <w:rPr>
          <w:rFonts w:cs="Arial"/>
          <w:sz w:val="16"/>
          <w:szCs w:val="16"/>
        </w:rPr>
        <w:t xml:space="preserve"> </w:t>
      </w:r>
      <w:r w:rsidRPr="00EF2E14">
        <w:rPr>
          <w:rFonts w:cs="Arial"/>
          <w:sz w:val="16"/>
          <w:szCs w:val="16"/>
        </w:rPr>
        <w:t>volumen</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fecha</w:t>
      </w:r>
      <w:r w:rsidR="00F10FBF">
        <w:rPr>
          <w:rFonts w:cs="Arial"/>
          <w:sz w:val="16"/>
          <w:szCs w:val="16"/>
        </w:rPr>
        <w:t xml:space="preserve"> </w:t>
      </w:r>
      <w:r w:rsidRPr="00EF2E14">
        <w:rPr>
          <w:rFonts w:cs="Arial"/>
          <w:sz w:val="16"/>
          <w:szCs w:val="16"/>
        </w:rPr>
        <w:t>[__________],</w:t>
      </w:r>
      <w:r w:rsidR="00F10FBF">
        <w:rPr>
          <w:rFonts w:cs="Arial"/>
          <w:sz w:val="16"/>
          <w:szCs w:val="16"/>
        </w:rPr>
        <w:t xml:space="preserve"> </w:t>
      </w:r>
      <w:r w:rsidRPr="00EF2E14">
        <w:rPr>
          <w:rFonts w:cs="Arial"/>
          <w:sz w:val="16"/>
          <w:szCs w:val="16"/>
        </w:rPr>
        <w:t>otorgada</w:t>
      </w:r>
      <w:r w:rsidR="00F10FBF">
        <w:rPr>
          <w:rFonts w:cs="Arial"/>
          <w:sz w:val="16"/>
          <w:szCs w:val="16"/>
        </w:rPr>
        <w:t xml:space="preserve"> </w:t>
      </w:r>
      <w:r w:rsidRPr="00EF2E14">
        <w:rPr>
          <w:rFonts w:cs="Arial"/>
          <w:sz w:val="16"/>
          <w:szCs w:val="16"/>
        </w:rPr>
        <w:t>ante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Fe</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Notario</w:t>
      </w:r>
      <w:r w:rsidR="00F10FBF">
        <w:rPr>
          <w:rFonts w:cs="Arial"/>
          <w:sz w:val="16"/>
          <w:szCs w:val="16"/>
        </w:rPr>
        <w:t xml:space="preserve"> </w:t>
      </w:r>
      <w:r w:rsidRPr="00EF2E14">
        <w:rPr>
          <w:rFonts w:cs="Arial"/>
          <w:sz w:val="16"/>
          <w:szCs w:val="16"/>
        </w:rPr>
        <w:t>Público</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Ciudad</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w:t>
      </w:r>
      <w:r w:rsidR="00F10FBF">
        <w:rPr>
          <w:rFonts w:cs="Arial"/>
          <w:sz w:val="16"/>
          <w:szCs w:val="16"/>
        </w:rPr>
        <w:t xml:space="preserve"> </w:t>
      </w:r>
      <w:r w:rsidRPr="00EF2E14">
        <w:rPr>
          <w:rFonts w:cs="Arial"/>
          <w:sz w:val="16"/>
          <w:szCs w:val="16"/>
        </w:rPr>
        <w:t>licenciado</w:t>
      </w:r>
      <w:r w:rsidR="00F10FBF">
        <w:rPr>
          <w:rFonts w:cs="Arial"/>
          <w:sz w:val="16"/>
          <w:szCs w:val="16"/>
        </w:rPr>
        <w:t xml:space="preserve"> </w:t>
      </w:r>
      <w:r w:rsidRPr="00EF2E14">
        <w:rPr>
          <w:rFonts w:cs="Arial"/>
          <w:sz w:val="16"/>
          <w:szCs w:val="16"/>
        </w:rPr>
        <w:t>[__________].</w:t>
      </w:r>
      <w:r w:rsidR="00F10FBF">
        <w:rPr>
          <w:rFonts w:cs="Arial"/>
          <w:sz w:val="16"/>
          <w:szCs w:val="16"/>
        </w:rPr>
        <w:t xml:space="preserve">      </w:t>
      </w:r>
    </w:p>
    <w:p w14:paraId="58C50759" w14:textId="7C2D68A7" w:rsidR="009B34C5" w:rsidRPr="00EF2E14" w:rsidRDefault="009B34C5" w:rsidP="009B34C5">
      <w:pPr>
        <w:rPr>
          <w:rFonts w:cs="Arial"/>
          <w:sz w:val="16"/>
          <w:szCs w:val="16"/>
        </w:rPr>
      </w:pPr>
      <w:r w:rsidRPr="00EF2E14">
        <w:rPr>
          <w:rFonts w:cs="Arial"/>
          <w:sz w:val="16"/>
          <w:szCs w:val="16"/>
        </w:rPr>
        <w:t>I.2.</w:t>
      </w:r>
      <w:r w:rsidRPr="00EF2E14">
        <w:rPr>
          <w:rFonts w:cs="Arial"/>
          <w:sz w:val="16"/>
          <w:szCs w:val="16"/>
        </w:rPr>
        <w:tab/>
        <w:t>Que</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señor</w:t>
      </w:r>
      <w:r w:rsidR="00F10FBF">
        <w:rPr>
          <w:rFonts w:cs="Arial"/>
          <w:sz w:val="16"/>
          <w:szCs w:val="16"/>
        </w:rPr>
        <w:t xml:space="preserve"> </w:t>
      </w:r>
      <w:r w:rsidRPr="00EF2E14">
        <w:rPr>
          <w:rFonts w:cs="Arial"/>
          <w:sz w:val="16"/>
          <w:szCs w:val="16"/>
        </w:rPr>
        <w:t>[______________________________],</w:t>
      </w:r>
      <w:r w:rsidR="00F10FBF">
        <w:rPr>
          <w:rFonts w:cs="Arial"/>
          <w:sz w:val="16"/>
          <w:szCs w:val="16"/>
        </w:rPr>
        <w:t xml:space="preserve"> </w:t>
      </w:r>
      <w:r w:rsidRPr="00EF2E14">
        <w:rPr>
          <w:rFonts w:cs="Arial"/>
          <w:sz w:val="16"/>
          <w:szCs w:val="16"/>
        </w:rPr>
        <w:t>acredita</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personalidad</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facultades</w:t>
      </w:r>
      <w:r w:rsidR="00F10FBF">
        <w:rPr>
          <w:rFonts w:cs="Arial"/>
          <w:sz w:val="16"/>
          <w:szCs w:val="16"/>
        </w:rPr>
        <w:t xml:space="preserve"> </w:t>
      </w:r>
      <w:r w:rsidRPr="00EF2E14">
        <w:rPr>
          <w:rFonts w:cs="Arial"/>
          <w:sz w:val="16"/>
          <w:szCs w:val="16"/>
        </w:rPr>
        <w:t>como</w:t>
      </w:r>
      <w:r w:rsidR="00F10FBF">
        <w:rPr>
          <w:rFonts w:cs="Arial"/>
          <w:sz w:val="16"/>
          <w:szCs w:val="16"/>
        </w:rPr>
        <w:t xml:space="preserve"> </w:t>
      </w:r>
      <w:r w:rsidRPr="00EF2E14">
        <w:rPr>
          <w:rFonts w:cs="Arial"/>
          <w:sz w:val="16"/>
          <w:szCs w:val="16"/>
        </w:rPr>
        <w:t>representante</w:t>
      </w:r>
      <w:r w:rsidR="00F10FBF">
        <w:rPr>
          <w:rFonts w:cs="Arial"/>
          <w:sz w:val="16"/>
          <w:szCs w:val="16"/>
        </w:rPr>
        <w:t xml:space="preserve"> </w:t>
      </w:r>
      <w:r w:rsidRPr="00EF2E14">
        <w:rPr>
          <w:rFonts w:cs="Arial"/>
          <w:sz w:val="16"/>
          <w:szCs w:val="16"/>
        </w:rPr>
        <w:t>legal</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dicha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mediante</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testimonio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Escritura</w:t>
      </w:r>
      <w:r w:rsidR="00F10FBF">
        <w:rPr>
          <w:rFonts w:cs="Arial"/>
          <w:sz w:val="16"/>
          <w:szCs w:val="16"/>
        </w:rPr>
        <w:t xml:space="preserve"> </w:t>
      </w:r>
      <w:r w:rsidRPr="00EF2E14">
        <w:rPr>
          <w:rFonts w:cs="Arial"/>
          <w:sz w:val="16"/>
          <w:szCs w:val="16"/>
        </w:rPr>
        <w:t>Pública</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fecha</w:t>
      </w:r>
      <w:r w:rsidR="00F10FBF">
        <w:rPr>
          <w:rFonts w:cs="Arial"/>
          <w:sz w:val="16"/>
          <w:szCs w:val="16"/>
        </w:rPr>
        <w:t xml:space="preserve"> </w:t>
      </w:r>
      <w:r w:rsidRPr="00EF2E14">
        <w:rPr>
          <w:rFonts w:cs="Arial"/>
          <w:sz w:val="16"/>
          <w:szCs w:val="16"/>
        </w:rPr>
        <w:t>[_____]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otorgada</w:t>
      </w:r>
      <w:r w:rsidR="00F10FBF">
        <w:rPr>
          <w:rFonts w:cs="Arial"/>
          <w:sz w:val="16"/>
          <w:szCs w:val="16"/>
        </w:rPr>
        <w:t xml:space="preserve"> </w:t>
      </w:r>
      <w:r w:rsidRPr="00EF2E14">
        <w:rPr>
          <w:rFonts w:cs="Arial"/>
          <w:sz w:val="16"/>
          <w:szCs w:val="16"/>
        </w:rPr>
        <w:t>ante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fe</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Notario</w:t>
      </w:r>
      <w:r w:rsidR="00F10FBF">
        <w:rPr>
          <w:rFonts w:cs="Arial"/>
          <w:sz w:val="16"/>
          <w:szCs w:val="16"/>
        </w:rPr>
        <w:t xml:space="preserve"> </w:t>
      </w:r>
      <w:r w:rsidRPr="00EF2E14">
        <w:rPr>
          <w:rFonts w:cs="Arial"/>
          <w:sz w:val="16"/>
          <w:szCs w:val="16"/>
        </w:rPr>
        <w:t>Público</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Ciudad</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[_________],</w:t>
      </w:r>
      <w:r w:rsidR="00F10FBF">
        <w:rPr>
          <w:rFonts w:cs="Arial"/>
          <w:sz w:val="16"/>
          <w:szCs w:val="16"/>
        </w:rPr>
        <w:t xml:space="preserve"> </w:t>
      </w:r>
      <w:r w:rsidRPr="00EF2E14">
        <w:rPr>
          <w:rFonts w:cs="Arial"/>
          <w:sz w:val="16"/>
          <w:szCs w:val="16"/>
        </w:rPr>
        <w:t>licenciado</w:t>
      </w:r>
      <w:r w:rsidR="00F10FBF">
        <w:rPr>
          <w:rFonts w:cs="Arial"/>
          <w:sz w:val="16"/>
          <w:szCs w:val="16"/>
        </w:rPr>
        <w:t xml:space="preserve"> </w:t>
      </w:r>
      <w:r w:rsidRPr="00EF2E14">
        <w:rPr>
          <w:rFonts w:cs="Arial"/>
          <w:sz w:val="16"/>
          <w:szCs w:val="16"/>
        </w:rPr>
        <w:t>[______________].</w:t>
      </w:r>
    </w:p>
    <w:p w14:paraId="19B7D074" w14:textId="7BDB6771" w:rsidR="009B34C5" w:rsidRPr="00EF2E14" w:rsidRDefault="009B34C5" w:rsidP="009B34C5">
      <w:pPr>
        <w:rPr>
          <w:rFonts w:cs="Arial"/>
          <w:sz w:val="16"/>
          <w:szCs w:val="16"/>
        </w:rPr>
      </w:pPr>
      <w:r w:rsidRPr="00EF2E14">
        <w:rPr>
          <w:rFonts w:cs="Arial"/>
          <w:sz w:val="16"/>
          <w:szCs w:val="16"/>
        </w:rPr>
        <w:t>I.3.</w:t>
      </w:r>
      <w:r w:rsidRPr="00EF2E14">
        <w:rPr>
          <w:rFonts w:cs="Arial"/>
          <w:sz w:val="16"/>
          <w:szCs w:val="16"/>
        </w:rPr>
        <w:tab/>
        <w:t>Que</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domicilio</w:t>
      </w:r>
      <w:r w:rsidR="00F10FBF">
        <w:rPr>
          <w:rFonts w:cs="Arial"/>
          <w:sz w:val="16"/>
          <w:szCs w:val="16"/>
        </w:rPr>
        <w:t xml:space="preserve"> </w:t>
      </w:r>
      <w:r w:rsidRPr="00EF2E14">
        <w:rPr>
          <w:rFonts w:cs="Arial"/>
          <w:sz w:val="16"/>
          <w:szCs w:val="16"/>
        </w:rPr>
        <w:t>social</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representante</w:t>
      </w:r>
      <w:r w:rsidR="00F10FBF">
        <w:rPr>
          <w:rFonts w:cs="Arial"/>
          <w:sz w:val="16"/>
          <w:szCs w:val="16"/>
        </w:rPr>
        <w:t xml:space="preserve"> </w:t>
      </w:r>
      <w:r w:rsidRPr="00EF2E14">
        <w:rPr>
          <w:rFonts w:cs="Arial"/>
          <w:sz w:val="16"/>
          <w:szCs w:val="16"/>
        </w:rPr>
        <w:t>común</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encuentra</w:t>
      </w:r>
      <w:r w:rsidR="00F10FBF">
        <w:rPr>
          <w:rFonts w:cs="Arial"/>
          <w:sz w:val="16"/>
          <w:szCs w:val="16"/>
        </w:rPr>
        <w:t xml:space="preserve"> </w:t>
      </w:r>
      <w:r w:rsidRPr="00EF2E14">
        <w:rPr>
          <w:rFonts w:cs="Arial"/>
          <w:sz w:val="16"/>
          <w:szCs w:val="16"/>
        </w:rPr>
        <w:t>ubicado</w:t>
      </w:r>
      <w:r w:rsidR="00F10FBF">
        <w:rPr>
          <w:rFonts w:cs="Arial"/>
          <w:sz w:val="16"/>
          <w:szCs w:val="16"/>
        </w:rPr>
        <w:t xml:space="preserve"> </w:t>
      </w:r>
      <w:r w:rsidRPr="00EF2E14">
        <w:rPr>
          <w:rFonts w:cs="Arial"/>
          <w:sz w:val="16"/>
          <w:szCs w:val="16"/>
        </w:rPr>
        <w:t>en:</w:t>
      </w:r>
      <w:r w:rsidR="00F10FBF">
        <w:rPr>
          <w:rFonts w:cs="Arial"/>
          <w:sz w:val="16"/>
          <w:szCs w:val="16"/>
        </w:rPr>
        <w:t xml:space="preserve"> </w:t>
      </w:r>
    </w:p>
    <w:tbl>
      <w:tblPr>
        <w:tblW w:w="0" w:type="auto"/>
        <w:tblLayout w:type="fixed"/>
        <w:tblLook w:val="0000" w:firstRow="0" w:lastRow="0" w:firstColumn="0" w:lastColumn="0" w:noHBand="0" w:noVBand="0"/>
      </w:tblPr>
      <w:tblGrid>
        <w:gridCol w:w="3249"/>
        <w:gridCol w:w="2976"/>
        <w:gridCol w:w="2977"/>
      </w:tblGrid>
      <w:tr w:rsidR="009B34C5" w:rsidRPr="00EF2E14" w14:paraId="4F42C62B"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BC4B3EE" w14:textId="77777777" w:rsidR="009B34C5" w:rsidRPr="00EF2E14" w:rsidRDefault="009B34C5" w:rsidP="0040523C">
            <w:pPr>
              <w:rPr>
                <w:rFonts w:cs="Arial"/>
                <w:sz w:val="16"/>
                <w:szCs w:val="16"/>
              </w:rPr>
            </w:pPr>
            <w:r w:rsidRPr="00EF2E14">
              <w:rPr>
                <w:rFonts w:cs="Arial"/>
                <w:sz w:val="16"/>
                <w:szCs w:val="16"/>
              </w:rPr>
              <w:t>Calle:</w:t>
            </w:r>
          </w:p>
          <w:p w14:paraId="0437775F" w14:textId="77777777" w:rsidR="009B34C5" w:rsidRPr="00EF2E14" w:rsidRDefault="009B34C5" w:rsidP="0040523C">
            <w:pPr>
              <w:rPr>
                <w:rFonts w:cs="Arial"/>
                <w:sz w:val="16"/>
                <w:szCs w:val="16"/>
              </w:rPr>
            </w:pP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EEB3D0B" w14:textId="77777777" w:rsidR="009B34C5" w:rsidRPr="00EF2E14" w:rsidRDefault="009B34C5" w:rsidP="0040523C">
            <w:pPr>
              <w:rPr>
                <w:rFonts w:cs="Arial"/>
                <w:sz w:val="16"/>
                <w:szCs w:val="16"/>
              </w:rPr>
            </w:pPr>
            <w:r w:rsidRPr="00EF2E14">
              <w:rPr>
                <w:rFonts w:cs="Arial"/>
                <w:sz w:val="16"/>
                <w:szCs w:val="16"/>
              </w:rPr>
              <w:t>No.</w:t>
            </w: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91BE6B" w14:textId="77777777" w:rsidR="009B34C5" w:rsidRPr="00EF2E14" w:rsidRDefault="009B34C5" w:rsidP="0040523C">
            <w:pPr>
              <w:rPr>
                <w:rFonts w:cs="Arial"/>
                <w:sz w:val="16"/>
                <w:szCs w:val="16"/>
              </w:rPr>
            </w:pPr>
            <w:r w:rsidRPr="00EF2E14">
              <w:rPr>
                <w:rFonts w:cs="Arial"/>
                <w:sz w:val="16"/>
                <w:szCs w:val="16"/>
              </w:rPr>
              <w:t>Colonia:</w:t>
            </w:r>
          </w:p>
        </w:tc>
      </w:tr>
      <w:tr w:rsidR="009B34C5" w:rsidRPr="00EF2E14" w14:paraId="5B5C80A6"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FB93B69" w14:textId="77777777" w:rsidR="009B34C5" w:rsidRPr="00EF2E14" w:rsidRDefault="009B34C5" w:rsidP="0040523C">
            <w:pPr>
              <w:rPr>
                <w:rFonts w:cs="Arial"/>
                <w:sz w:val="16"/>
                <w:szCs w:val="16"/>
              </w:rPr>
            </w:pPr>
            <w:r w:rsidRPr="00EF2E14">
              <w:rPr>
                <w:rFonts w:cs="Arial"/>
                <w:sz w:val="16"/>
                <w:szCs w:val="16"/>
              </w:rPr>
              <w:t>Ciudad:</w:t>
            </w: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28FDA5" w14:textId="77BF9861" w:rsidR="009B34C5" w:rsidRPr="00EF2E14" w:rsidRDefault="009B34C5" w:rsidP="0040523C">
            <w:pPr>
              <w:rPr>
                <w:rFonts w:cs="Arial"/>
                <w:sz w:val="16"/>
                <w:szCs w:val="16"/>
              </w:rPr>
            </w:pPr>
            <w:r w:rsidRPr="00EF2E14">
              <w:rPr>
                <w:rFonts w:cs="Arial"/>
                <w:sz w:val="16"/>
                <w:szCs w:val="16"/>
              </w:rPr>
              <w:t>Código</w:t>
            </w:r>
            <w:r w:rsidR="00F10FBF">
              <w:rPr>
                <w:rFonts w:cs="Arial"/>
                <w:sz w:val="16"/>
                <w:szCs w:val="16"/>
              </w:rPr>
              <w:t xml:space="preserve"> </w:t>
            </w:r>
            <w:r w:rsidRPr="00EF2E14">
              <w:rPr>
                <w:rFonts w:cs="Arial"/>
                <w:sz w:val="16"/>
                <w:szCs w:val="16"/>
              </w:rPr>
              <w:t>Postal:</w:t>
            </w:r>
          </w:p>
          <w:p w14:paraId="0F9755E5" w14:textId="77777777" w:rsidR="009B34C5" w:rsidRPr="00EF2E14" w:rsidRDefault="009B34C5" w:rsidP="0040523C">
            <w:pPr>
              <w:rPr>
                <w:rFonts w:cs="Arial"/>
                <w:sz w:val="16"/>
                <w:szCs w:val="16"/>
              </w:rPr>
            </w:pP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BC6F973" w14:textId="21979135" w:rsidR="009B34C5" w:rsidRPr="00EF2E14" w:rsidRDefault="009B34C5" w:rsidP="0040523C">
            <w:pPr>
              <w:rPr>
                <w:rFonts w:cs="Arial"/>
                <w:sz w:val="16"/>
                <w:szCs w:val="16"/>
              </w:rPr>
            </w:pPr>
            <w:r w:rsidRPr="00EF2E14">
              <w:rPr>
                <w:rFonts w:cs="Arial"/>
                <w:sz w:val="16"/>
                <w:szCs w:val="16"/>
              </w:rPr>
              <w:t>Estado</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País</w:t>
            </w:r>
          </w:p>
        </w:tc>
      </w:tr>
      <w:tr w:rsidR="009B34C5" w:rsidRPr="00EF2E14" w14:paraId="20178EB9"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C05246" w14:textId="77777777" w:rsidR="009B34C5" w:rsidRPr="00EF2E14" w:rsidRDefault="009B34C5" w:rsidP="0040523C">
            <w:pPr>
              <w:rPr>
                <w:rFonts w:cs="Arial"/>
                <w:sz w:val="16"/>
                <w:szCs w:val="16"/>
              </w:rPr>
            </w:pPr>
            <w:r w:rsidRPr="00EF2E14">
              <w:rPr>
                <w:rFonts w:cs="Arial"/>
                <w:sz w:val="16"/>
                <w:szCs w:val="16"/>
              </w:rPr>
              <w:t>Teléfono:</w:t>
            </w:r>
          </w:p>
          <w:p w14:paraId="1B210579" w14:textId="77777777" w:rsidR="009B34C5" w:rsidRPr="00EF2E14" w:rsidRDefault="009B34C5" w:rsidP="0040523C">
            <w:pPr>
              <w:rPr>
                <w:rFonts w:cs="Arial"/>
                <w:sz w:val="16"/>
                <w:szCs w:val="16"/>
              </w:rPr>
            </w:pP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CDBB5B7" w14:textId="77777777" w:rsidR="009B34C5" w:rsidRPr="00EF2E14" w:rsidRDefault="009B34C5" w:rsidP="0040523C">
            <w:pPr>
              <w:rPr>
                <w:rFonts w:cs="Arial"/>
                <w:sz w:val="16"/>
                <w:szCs w:val="16"/>
              </w:rPr>
            </w:pPr>
            <w:r w:rsidRPr="00EF2E14">
              <w:rPr>
                <w:rFonts w:cs="Arial"/>
                <w:sz w:val="16"/>
                <w:szCs w:val="16"/>
              </w:rPr>
              <w:t>Fax:</w:t>
            </w: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D7279C" w14:textId="77777777" w:rsidR="009B34C5" w:rsidRPr="00EF2E14" w:rsidRDefault="009B34C5" w:rsidP="0040523C">
            <w:pPr>
              <w:rPr>
                <w:rFonts w:cs="Arial"/>
                <w:sz w:val="16"/>
                <w:szCs w:val="16"/>
              </w:rPr>
            </w:pPr>
            <w:r w:rsidRPr="00EF2E14">
              <w:rPr>
                <w:rFonts w:cs="Arial"/>
                <w:sz w:val="16"/>
                <w:szCs w:val="16"/>
              </w:rPr>
              <w:t>E-Mail:</w:t>
            </w:r>
          </w:p>
        </w:tc>
      </w:tr>
    </w:tbl>
    <w:p w14:paraId="42CB1D35" w14:textId="2885C410" w:rsidR="009B34C5" w:rsidRPr="00EF2E14" w:rsidRDefault="009B34C5" w:rsidP="009B34C5">
      <w:pPr>
        <w:rPr>
          <w:rFonts w:cs="Arial"/>
          <w:sz w:val="16"/>
          <w:szCs w:val="16"/>
        </w:rPr>
      </w:pPr>
      <w:r w:rsidRPr="00EF2E14">
        <w:rPr>
          <w:rFonts w:cs="Arial"/>
          <w:sz w:val="16"/>
          <w:szCs w:val="16"/>
        </w:rPr>
        <w:t>II.</w:t>
      </w:r>
      <w:r w:rsidRPr="00EF2E14">
        <w:rPr>
          <w:rFonts w:cs="Arial"/>
          <w:sz w:val="16"/>
          <w:szCs w:val="16"/>
        </w:rPr>
        <w:tab/>
        <w:t>Declara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[_______________]:</w:t>
      </w:r>
    </w:p>
    <w:p w14:paraId="052C5778" w14:textId="610527CB" w:rsidR="009B34C5" w:rsidRPr="00EF2E14" w:rsidRDefault="009B34C5" w:rsidP="009B34C5">
      <w:pPr>
        <w:rPr>
          <w:rFonts w:cs="Arial"/>
          <w:sz w:val="16"/>
          <w:szCs w:val="16"/>
        </w:rPr>
      </w:pPr>
      <w:r w:rsidRPr="00EF2E14">
        <w:rPr>
          <w:rFonts w:cs="Arial"/>
          <w:sz w:val="16"/>
          <w:szCs w:val="16"/>
        </w:rPr>
        <w:t>II.1.</w:t>
      </w:r>
      <w:r w:rsidRPr="00EF2E14">
        <w:rPr>
          <w:rFonts w:cs="Arial"/>
          <w:sz w:val="16"/>
          <w:szCs w:val="16"/>
        </w:rPr>
        <w:tab/>
        <w:t>Que</w:t>
      </w:r>
      <w:r w:rsidR="00F10FBF">
        <w:rPr>
          <w:rFonts w:cs="Arial"/>
          <w:sz w:val="16"/>
          <w:szCs w:val="16"/>
        </w:rPr>
        <w:t xml:space="preserve"> </w:t>
      </w:r>
      <w:r w:rsidRPr="00EF2E14">
        <w:rPr>
          <w:rFonts w:cs="Arial"/>
          <w:sz w:val="16"/>
          <w:szCs w:val="16"/>
        </w:rPr>
        <w:t>acredita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existencia</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con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testimonio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Escritura</w:t>
      </w:r>
      <w:r w:rsidR="00F10FBF">
        <w:rPr>
          <w:rFonts w:cs="Arial"/>
          <w:sz w:val="16"/>
          <w:szCs w:val="16"/>
        </w:rPr>
        <w:t xml:space="preserve"> </w:t>
      </w:r>
      <w:r w:rsidRPr="00EF2E14">
        <w:rPr>
          <w:rFonts w:cs="Arial"/>
          <w:sz w:val="16"/>
          <w:szCs w:val="16"/>
        </w:rPr>
        <w:t>Pública</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[____________],</w:t>
      </w:r>
      <w:r w:rsidR="00F10FBF">
        <w:rPr>
          <w:rFonts w:cs="Arial"/>
          <w:sz w:val="16"/>
          <w:szCs w:val="16"/>
        </w:rPr>
        <w:t xml:space="preserve"> </w:t>
      </w:r>
      <w:r w:rsidRPr="00EF2E14">
        <w:rPr>
          <w:rFonts w:cs="Arial"/>
          <w:sz w:val="16"/>
          <w:szCs w:val="16"/>
        </w:rPr>
        <w:t>volumen</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fecha</w:t>
      </w:r>
      <w:r w:rsidR="00F10FBF">
        <w:rPr>
          <w:rFonts w:cs="Arial"/>
          <w:sz w:val="16"/>
          <w:szCs w:val="16"/>
        </w:rPr>
        <w:t xml:space="preserve"> </w:t>
      </w:r>
      <w:r w:rsidRPr="00EF2E14">
        <w:rPr>
          <w:rFonts w:cs="Arial"/>
          <w:sz w:val="16"/>
          <w:szCs w:val="16"/>
        </w:rPr>
        <w:t>[___]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inscrita</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forma</w:t>
      </w:r>
      <w:r w:rsidR="00F10FBF">
        <w:rPr>
          <w:rFonts w:cs="Arial"/>
          <w:sz w:val="16"/>
          <w:szCs w:val="16"/>
        </w:rPr>
        <w:t xml:space="preserve"> </w:t>
      </w:r>
      <w:r w:rsidRPr="00EF2E14">
        <w:rPr>
          <w:rFonts w:cs="Arial"/>
          <w:sz w:val="16"/>
          <w:szCs w:val="16"/>
        </w:rPr>
        <w:t>definitiva</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Registro</w:t>
      </w:r>
      <w:r w:rsidR="00F10FBF">
        <w:rPr>
          <w:rFonts w:cs="Arial"/>
          <w:sz w:val="16"/>
          <w:szCs w:val="16"/>
        </w:rPr>
        <w:t xml:space="preserve"> </w:t>
      </w:r>
      <w:r w:rsidRPr="00EF2E14">
        <w:rPr>
          <w:rFonts w:cs="Arial"/>
          <w:sz w:val="16"/>
          <w:szCs w:val="16"/>
        </w:rPr>
        <w:t>Público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Propiedad</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Comercio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[_____________],</w:t>
      </w:r>
      <w:r w:rsidR="00F10FBF">
        <w:rPr>
          <w:rFonts w:cs="Arial"/>
          <w:sz w:val="16"/>
          <w:szCs w:val="16"/>
        </w:rPr>
        <w:t xml:space="preserve"> </w:t>
      </w:r>
      <w:r w:rsidRPr="00EF2E14">
        <w:rPr>
          <w:rFonts w:cs="Arial"/>
          <w:sz w:val="16"/>
          <w:szCs w:val="16"/>
        </w:rPr>
        <w:t>bajo</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acta</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[____________]</w:t>
      </w:r>
      <w:r w:rsidR="00F10FBF">
        <w:rPr>
          <w:rFonts w:cs="Arial"/>
          <w:sz w:val="16"/>
          <w:szCs w:val="16"/>
        </w:rPr>
        <w:t xml:space="preserve"> </w:t>
      </w:r>
      <w:r w:rsidRPr="00EF2E14">
        <w:rPr>
          <w:rFonts w:cs="Arial"/>
          <w:sz w:val="16"/>
          <w:szCs w:val="16"/>
        </w:rPr>
        <w:t>tomo</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[_____________]</w:t>
      </w:r>
      <w:r w:rsidR="00F10FBF">
        <w:rPr>
          <w:rFonts w:cs="Arial"/>
          <w:sz w:val="16"/>
          <w:szCs w:val="16"/>
        </w:rPr>
        <w:t xml:space="preserve"> </w:t>
      </w:r>
      <w:r w:rsidRPr="00EF2E14">
        <w:rPr>
          <w:rFonts w:cs="Arial"/>
          <w:sz w:val="16"/>
          <w:szCs w:val="16"/>
        </w:rPr>
        <w:t>volumen</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fecha</w:t>
      </w:r>
      <w:r w:rsidR="00F10FBF">
        <w:rPr>
          <w:rFonts w:cs="Arial"/>
          <w:sz w:val="16"/>
          <w:szCs w:val="16"/>
        </w:rPr>
        <w:t xml:space="preserve"> </w:t>
      </w:r>
      <w:r w:rsidRPr="00EF2E14">
        <w:rPr>
          <w:rFonts w:cs="Arial"/>
          <w:sz w:val="16"/>
          <w:szCs w:val="16"/>
        </w:rPr>
        <w:t>[__________],</w:t>
      </w:r>
      <w:r w:rsidR="00F10FBF">
        <w:rPr>
          <w:rFonts w:cs="Arial"/>
          <w:sz w:val="16"/>
          <w:szCs w:val="16"/>
        </w:rPr>
        <w:t xml:space="preserve"> </w:t>
      </w:r>
      <w:r w:rsidRPr="00EF2E14">
        <w:rPr>
          <w:rFonts w:cs="Arial"/>
          <w:sz w:val="16"/>
          <w:szCs w:val="16"/>
        </w:rPr>
        <w:t>otorgada</w:t>
      </w:r>
      <w:r w:rsidR="00F10FBF">
        <w:rPr>
          <w:rFonts w:cs="Arial"/>
          <w:sz w:val="16"/>
          <w:szCs w:val="16"/>
        </w:rPr>
        <w:t xml:space="preserve"> </w:t>
      </w:r>
      <w:r w:rsidRPr="00EF2E14">
        <w:rPr>
          <w:rFonts w:cs="Arial"/>
          <w:sz w:val="16"/>
          <w:szCs w:val="16"/>
        </w:rPr>
        <w:t>ante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Fe</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Notario</w:t>
      </w:r>
      <w:r w:rsidR="00F10FBF">
        <w:rPr>
          <w:rFonts w:cs="Arial"/>
          <w:sz w:val="16"/>
          <w:szCs w:val="16"/>
        </w:rPr>
        <w:t xml:space="preserve"> </w:t>
      </w:r>
      <w:r w:rsidRPr="00EF2E14">
        <w:rPr>
          <w:rFonts w:cs="Arial"/>
          <w:sz w:val="16"/>
          <w:szCs w:val="16"/>
        </w:rPr>
        <w:t>Público</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Ciudad</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w:t>
      </w:r>
      <w:r w:rsidR="00F10FBF">
        <w:rPr>
          <w:rFonts w:cs="Arial"/>
          <w:sz w:val="16"/>
          <w:szCs w:val="16"/>
        </w:rPr>
        <w:t xml:space="preserve"> </w:t>
      </w:r>
      <w:r w:rsidRPr="00EF2E14">
        <w:rPr>
          <w:rFonts w:cs="Arial"/>
          <w:sz w:val="16"/>
          <w:szCs w:val="16"/>
        </w:rPr>
        <w:t>licenciado</w:t>
      </w:r>
      <w:r w:rsidR="00F10FBF">
        <w:rPr>
          <w:rFonts w:cs="Arial"/>
          <w:sz w:val="16"/>
          <w:szCs w:val="16"/>
        </w:rPr>
        <w:t xml:space="preserve"> </w:t>
      </w:r>
      <w:r w:rsidRPr="00EF2E14">
        <w:rPr>
          <w:rFonts w:cs="Arial"/>
          <w:sz w:val="16"/>
          <w:szCs w:val="16"/>
        </w:rPr>
        <w:t>[__________].</w:t>
      </w:r>
    </w:p>
    <w:p w14:paraId="11244893" w14:textId="60AF293D" w:rsidR="009B34C5" w:rsidRPr="00EF2E14" w:rsidRDefault="009B34C5" w:rsidP="009B34C5">
      <w:pPr>
        <w:rPr>
          <w:rFonts w:cs="Arial"/>
          <w:sz w:val="16"/>
          <w:szCs w:val="16"/>
        </w:rPr>
      </w:pPr>
      <w:r w:rsidRPr="00EF2E14">
        <w:rPr>
          <w:rFonts w:cs="Arial"/>
          <w:sz w:val="16"/>
          <w:szCs w:val="16"/>
        </w:rPr>
        <w:t>II.2.</w:t>
      </w:r>
      <w:r w:rsidRPr="00EF2E14">
        <w:rPr>
          <w:rFonts w:cs="Arial"/>
          <w:sz w:val="16"/>
          <w:szCs w:val="16"/>
        </w:rPr>
        <w:tab/>
        <w:t>Que</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Señor</w:t>
      </w:r>
      <w:r w:rsidR="00F10FBF">
        <w:rPr>
          <w:rFonts w:cs="Arial"/>
          <w:sz w:val="16"/>
          <w:szCs w:val="16"/>
        </w:rPr>
        <w:t xml:space="preserve"> </w:t>
      </w:r>
      <w:r w:rsidRPr="00EF2E14">
        <w:rPr>
          <w:rFonts w:cs="Arial"/>
          <w:sz w:val="16"/>
          <w:szCs w:val="16"/>
        </w:rPr>
        <w:t>[______________________________],</w:t>
      </w:r>
      <w:r w:rsidR="00F10FBF">
        <w:rPr>
          <w:rFonts w:cs="Arial"/>
          <w:sz w:val="16"/>
          <w:szCs w:val="16"/>
        </w:rPr>
        <w:t xml:space="preserve"> </w:t>
      </w:r>
      <w:r w:rsidRPr="00EF2E14">
        <w:rPr>
          <w:rFonts w:cs="Arial"/>
          <w:sz w:val="16"/>
          <w:szCs w:val="16"/>
        </w:rPr>
        <w:t>acredita</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personalidad</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facultades</w:t>
      </w:r>
      <w:r w:rsidR="00F10FBF">
        <w:rPr>
          <w:rFonts w:cs="Arial"/>
          <w:sz w:val="16"/>
          <w:szCs w:val="16"/>
        </w:rPr>
        <w:t xml:space="preserve"> </w:t>
      </w:r>
      <w:r w:rsidRPr="00EF2E14">
        <w:rPr>
          <w:rFonts w:cs="Arial"/>
          <w:sz w:val="16"/>
          <w:szCs w:val="16"/>
        </w:rPr>
        <w:t>como</w:t>
      </w:r>
      <w:r w:rsidR="00F10FBF">
        <w:rPr>
          <w:rFonts w:cs="Arial"/>
          <w:sz w:val="16"/>
          <w:szCs w:val="16"/>
        </w:rPr>
        <w:t xml:space="preserve"> </w:t>
      </w:r>
      <w:r w:rsidRPr="00EF2E14">
        <w:rPr>
          <w:rFonts w:cs="Arial"/>
          <w:sz w:val="16"/>
          <w:szCs w:val="16"/>
        </w:rPr>
        <w:t>representante</w:t>
      </w:r>
      <w:r w:rsidR="00F10FBF">
        <w:rPr>
          <w:rFonts w:cs="Arial"/>
          <w:sz w:val="16"/>
          <w:szCs w:val="16"/>
        </w:rPr>
        <w:t xml:space="preserve"> </w:t>
      </w:r>
      <w:r w:rsidRPr="00EF2E14">
        <w:rPr>
          <w:rFonts w:cs="Arial"/>
          <w:sz w:val="16"/>
          <w:szCs w:val="16"/>
        </w:rPr>
        <w:t>legal</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dicha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mediante</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testimonio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Escritura</w:t>
      </w:r>
      <w:r w:rsidR="00F10FBF">
        <w:rPr>
          <w:rFonts w:cs="Arial"/>
          <w:sz w:val="16"/>
          <w:szCs w:val="16"/>
        </w:rPr>
        <w:t xml:space="preserve"> </w:t>
      </w:r>
      <w:r w:rsidRPr="00EF2E14">
        <w:rPr>
          <w:rFonts w:cs="Arial"/>
          <w:sz w:val="16"/>
          <w:szCs w:val="16"/>
        </w:rPr>
        <w:t>Pública</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fecha</w:t>
      </w:r>
      <w:r w:rsidR="00F10FBF">
        <w:rPr>
          <w:rFonts w:cs="Arial"/>
          <w:sz w:val="16"/>
          <w:szCs w:val="16"/>
        </w:rPr>
        <w:t xml:space="preserve"> </w:t>
      </w:r>
      <w:r w:rsidRPr="00EF2E14">
        <w:rPr>
          <w:rFonts w:cs="Arial"/>
          <w:sz w:val="16"/>
          <w:szCs w:val="16"/>
        </w:rPr>
        <w:t>[_____]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otorgada</w:t>
      </w:r>
      <w:r w:rsidR="00F10FBF">
        <w:rPr>
          <w:rFonts w:cs="Arial"/>
          <w:sz w:val="16"/>
          <w:szCs w:val="16"/>
        </w:rPr>
        <w:t xml:space="preserve"> </w:t>
      </w:r>
      <w:r w:rsidRPr="00EF2E14">
        <w:rPr>
          <w:rFonts w:cs="Arial"/>
          <w:sz w:val="16"/>
          <w:szCs w:val="16"/>
        </w:rPr>
        <w:t>ante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fe</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Notario</w:t>
      </w:r>
      <w:r w:rsidR="00F10FBF">
        <w:rPr>
          <w:rFonts w:cs="Arial"/>
          <w:sz w:val="16"/>
          <w:szCs w:val="16"/>
        </w:rPr>
        <w:t xml:space="preserve"> </w:t>
      </w:r>
      <w:r w:rsidRPr="00EF2E14">
        <w:rPr>
          <w:rFonts w:cs="Arial"/>
          <w:sz w:val="16"/>
          <w:szCs w:val="16"/>
        </w:rPr>
        <w:t>Público</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Ciudad</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[_________],</w:t>
      </w:r>
      <w:r w:rsidR="00F10FBF">
        <w:rPr>
          <w:rFonts w:cs="Arial"/>
          <w:sz w:val="16"/>
          <w:szCs w:val="16"/>
        </w:rPr>
        <w:t xml:space="preserve"> </w:t>
      </w:r>
      <w:r w:rsidRPr="00EF2E14">
        <w:rPr>
          <w:rFonts w:cs="Arial"/>
          <w:sz w:val="16"/>
          <w:szCs w:val="16"/>
        </w:rPr>
        <w:t>licenciado</w:t>
      </w:r>
      <w:r w:rsidR="00F10FBF">
        <w:rPr>
          <w:rFonts w:cs="Arial"/>
          <w:sz w:val="16"/>
          <w:szCs w:val="16"/>
        </w:rPr>
        <w:t xml:space="preserve"> </w:t>
      </w:r>
      <w:r w:rsidRPr="00EF2E14">
        <w:rPr>
          <w:rFonts w:cs="Arial"/>
          <w:sz w:val="16"/>
          <w:szCs w:val="16"/>
        </w:rPr>
        <w:t>[______________].</w:t>
      </w:r>
    </w:p>
    <w:p w14:paraId="3800E8CC" w14:textId="37F58ECC" w:rsidR="009B34C5" w:rsidRPr="00EF2E14" w:rsidRDefault="009B34C5" w:rsidP="009B34C5">
      <w:pPr>
        <w:rPr>
          <w:rFonts w:cs="Arial"/>
          <w:sz w:val="16"/>
          <w:szCs w:val="16"/>
        </w:rPr>
      </w:pPr>
      <w:r w:rsidRPr="00EF2E14">
        <w:rPr>
          <w:rFonts w:cs="Arial"/>
          <w:sz w:val="16"/>
          <w:szCs w:val="16"/>
        </w:rPr>
        <w:t>II.3.</w:t>
      </w:r>
      <w:r w:rsidRPr="00EF2E14">
        <w:rPr>
          <w:rFonts w:cs="Arial"/>
          <w:sz w:val="16"/>
          <w:szCs w:val="16"/>
        </w:rPr>
        <w:tab/>
        <w:t>Que</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domicilio</w:t>
      </w:r>
      <w:r w:rsidR="00F10FBF">
        <w:rPr>
          <w:rFonts w:cs="Arial"/>
          <w:sz w:val="16"/>
          <w:szCs w:val="16"/>
        </w:rPr>
        <w:t xml:space="preserve"> </w:t>
      </w:r>
      <w:r w:rsidRPr="00EF2E14">
        <w:rPr>
          <w:rFonts w:cs="Arial"/>
          <w:sz w:val="16"/>
          <w:szCs w:val="16"/>
        </w:rPr>
        <w:t>social</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representante</w:t>
      </w:r>
      <w:r w:rsidR="00F10FBF">
        <w:rPr>
          <w:rFonts w:cs="Arial"/>
          <w:sz w:val="16"/>
          <w:szCs w:val="16"/>
        </w:rPr>
        <w:t xml:space="preserve"> </w:t>
      </w:r>
      <w:r w:rsidRPr="00EF2E14">
        <w:rPr>
          <w:rFonts w:cs="Arial"/>
          <w:sz w:val="16"/>
          <w:szCs w:val="16"/>
        </w:rPr>
        <w:t>común</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encuentra</w:t>
      </w:r>
      <w:r w:rsidR="00F10FBF">
        <w:rPr>
          <w:rFonts w:cs="Arial"/>
          <w:sz w:val="16"/>
          <w:szCs w:val="16"/>
        </w:rPr>
        <w:t xml:space="preserve"> </w:t>
      </w:r>
      <w:r w:rsidRPr="00EF2E14">
        <w:rPr>
          <w:rFonts w:cs="Arial"/>
          <w:sz w:val="16"/>
          <w:szCs w:val="16"/>
        </w:rPr>
        <w:t>ubicado</w:t>
      </w:r>
      <w:r w:rsidR="00F10FBF">
        <w:rPr>
          <w:rFonts w:cs="Arial"/>
          <w:sz w:val="16"/>
          <w:szCs w:val="16"/>
        </w:rPr>
        <w:t xml:space="preserve"> </w:t>
      </w:r>
      <w:r w:rsidRPr="00EF2E14">
        <w:rPr>
          <w:rFonts w:cs="Arial"/>
          <w:sz w:val="16"/>
          <w:szCs w:val="16"/>
        </w:rPr>
        <w:t>en:</w:t>
      </w:r>
      <w:r w:rsidR="00F10FBF">
        <w:rPr>
          <w:rFonts w:cs="Arial"/>
          <w:sz w:val="16"/>
          <w:szCs w:val="16"/>
        </w:rPr>
        <w:t xml:space="preserve"> </w:t>
      </w:r>
    </w:p>
    <w:tbl>
      <w:tblPr>
        <w:tblW w:w="0" w:type="auto"/>
        <w:tblLayout w:type="fixed"/>
        <w:tblLook w:val="0000" w:firstRow="0" w:lastRow="0" w:firstColumn="0" w:lastColumn="0" w:noHBand="0" w:noVBand="0"/>
      </w:tblPr>
      <w:tblGrid>
        <w:gridCol w:w="3249"/>
        <w:gridCol w:w="2976"/>
        <w:gridCol w:w="2977"/>
      </w:tblGrid>
      <w:tr w:rsidR="009B34C5" w:rsidRPr="00EF2E14" w14:paraId="0A47E0EB"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5EFB932" w14:textId="77777777" w:rsidR="009B34C5" w:rsidRPr="00EF2E14" w:rsidRDefault="009B34C5" w:rsidP="0040523C">
            <w:pPr>
              <w:rPr>
                <w:rFonts w:cs="Arial"/>
                <w:sz w:val="16"/>
                <w:szCs w:val="16"/>
              </w:rPr>
            </w:pPr>
            <w:r w:rsidRPr="00EF2E14">
              <w:rPr>
                <w:rFonts w:cs="Arial"/>
                <w:sz w:val="16"/>
                <w:szCs w:val="16"/>
              </w:rPr>
              <w:t>Calle:</w:t>
            </w:r>
          </w:p>
          <w:p w14:paraId="28A079E6" w14:textId="77777777" w:rsidR="009B34C5" w:rsidRPr="00EF2E14" w:rsidRDefault="009B34C5" w:rsidP="0040523C">
            <w:pPr>
              <w:rPr>
                <w:rFonts w:cs="Arial"/>
                <w:sz w:val="16"/>
                <w:szCs w:val="16"/>
              </w:rPr>
            </w:pP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713204" w14:textId="77777777" w:rsidR="009B34C5" w:rsidRPr="00EF2E14" w:rsidRDefault="009B34C5" w:rsidP="0040523C">
            <w:pPr>
              <w:rPr>
                <w:rFonts w:cs="Arial"/>
                <w:sz w:val="16"/>
                <w:szCs w:val="16"/>
              </w:rPr>
            </w:pPr>
            <w:r w:rsidRPr="00EF2E14">
              <w:rPr>
                <w:rFonts w:cs="Arial"/>
                <w:sz w:val="16"/>
                <w:szCs w:val="16"/>
              </w:rPr>
              <w:t>No.</w:t>
            </w: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98858B" w14:textId="77777777" w:rsidR="009B34C5" w:rsidRPr="00EF2E14" w:rsidRDefault="009B34C5" w:rsidP="0040523C">
            <w:pPr>
              <w:rPr>
                <w:rFonts w:cs="Arial"/>
                <w:sz w:val="16"/>
                <w:szCs w:val="16"/>
              </w:rPr>
            </w:pPr>
            <w:r w:rsidRPr="00EF2E14">
              <w:rPr>
                <w:rFonts w:cs="Arial"/>
                <w:sz w:val="16"/>
                <w:szCs w:val="16"/>
              </w:rPr>
              <w:t>Colonia:</w:t>
            </w:r>
          </w:p>
        </w:tc>
      </w:tr>
      <w:tr w:rsidR="009B34C5" w:rsidRPr="00EF2E14" w14:paraId="553EDBE7"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28C4C6D" w14:textId="77777777" w:rsidR="009B34C5" w:rsidRPr="00EF2E14" w:rsidRDefault="009B34C5" w:rsidP="0040523C">
            <w:pPr>
              <w:rPr>
                <w:rFonts w:cs="Arial"/>
                <w:sz w:val="16"/>
                <w:szCs w:val="16"/>
              </w:rPr>
            </w:pPr>
            <w:r w:rsidRPr="00EF2E14">
              <w:rPr>
                <w:rFonts w:cs="Arial"/>
                <w:sz w:val="16"/>
                <w:szCs w:val="16"/>
              </w:rPr>
              <w:t>Ciudad:</w:t>
            </w: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B5C95C9" w14:textId="17A6B703" w:rsidR="009B34C5" w:rsidRPr="00EF2E14" w:rsidRDefault="009B34C5" w:rsidP="0040523C">
            <w:pPr>
              <w:rPr>
                <w:rFonts w:cs="Arial"/>
                <w:sz w:val="16"/>
                <w:szCs w:val="16"/>
              </w:rPr>
            </w:pPr>
            <w:r w:rsidRPr="00EF2E14">
              <w:rPr>
                <w:rFonts w:cs="Arial"/>
                <w:sz w:val="16"/>
                <w:szCs w:val="16"/>
              </w:rPr>
              <w:t>Código</w:t>
            </w:r>
            <w:r w:rsidR="00F10FBF">
              <w:rPr>
                <w:rFonts w:cs="Arial"/>
                <w:sz w:val="16"/>
                <w:szCs w:val="16"/>
              </w:rPr>
              <w:t xml:space="preserve"> </w:t>
            </w:r>
            <w:r w:rsidRPr="00EF2E14">
              <w:rPr>
                <w:rFonts w:cs="Arial"/>
                <w:sz w:val="16"/>
                <w:szCs w:val="16"/>
              </w:rPr>
              <w:t>Postal:</w:t>
            </w:r>
          </w:p>
          <w:p w14:paraId="09EB35F6" w14:textId="77777777" w:rsidR="009B34C5" w:rsidRPr="00EF2E14" w:rsidRDefault="009B34C5" w:rsidP="0040523C">
            <w:pPr>
              <w:rPr>
                <w:rFonts w:cs="Arial"/>
                <w:sz w:val="16"/>
                <w:szCs w:val="16"/>
              </w:rPr>
            </w:pP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F81E51A" w14:textId="785B026F" w:rsidR="009B34C5" w:rsidRPr="00EF2E14" w:rsidRDefault="009B34C5" w:rsidP="0040523C">
            <w:pPr>
              <w:rPr>
                <w:rFonts w:cs="Arial"/>
                <w:sz w:val="16"/>
                <w:szCs w:val="16"/>
              </w:rPr>
            </w:pPr>
            <w:r w:rsidRPr="00EF2E14">
              <w:rPr>
                <w:rFonts w:cs="Arial"/>
                <w:sz w:val="16"/>
                <w:szCs w:val="16"/>
              </w:rPr>
              <w:t>Estado</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País</w:t>
            </w:r>
          </w:p>
        </w:tc>
      </w:tr>
      <w:tr w:rsidR="009B34C5" w:rsidRPr="00EF2E14" w14:paraId="6F0CEE08"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87155E" w14:textId="77777777" w:rsidR="009B34C5" w:rsidRPr="00EF2E14" w:rsidRDefault="009B34C5" w:rsidP="0040523C">
            <w:pPr>
              <w:rPr>
                <w:rFonts w:cs="Arial"/>
                <w:sz w:val="16"/>
                <w:szCs w:val="16"/>
              </w:rPr>
            </w:pPr>
            <w:r w:rsidRPr="00EF2E14">
              <w:rPr>
                <w:rFonts w:cs="Arial"/>
                <w:sz w:val="16"/>
                <w:szCs w:val="16"/>
              </w:rPr>
              <w:t>Teléfono:</w:t>
            </w:r>
          </w:p>
          <w:p w14:paraId="444B98EE" w14:textId="77777777" w:rsidR="009B34C5" w:rsidRPr="00EF2E14" w:rsidRDefault="009B34C5" w:rsidP="0040523C">
            <w:pPr>
              <w:rPr>
                <w:rFonts w:cs="Arial"/>
                <w:sz w:val="16"/>
                <w:szCs w:val="16"/>
              </w:rPr>
            </w:pP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36BDE0" w14:textId="77777777" w:rsidR="009B34C5" w:rsidRPr="00EF2E14" w:rsidRDefault="009B34C5" w:rsidP="0040523C">
            <w:pPr>
              <w:rPr>
                <w:rFonts w:cs="Arial"/>
                <w:sz w:val="16"/>
                <w:szCs w:val="16"/>
              </w:rPr>
            </w:pPr>
            <w:r w:rsidRPr="00EF2E14">
              <w:rPr>
                <w:rFonts w:cs="Arial"/>
                <w:sz w:val="16"/>
                <w:szCs w:val="16"/>
              </w:rPr>
              <w:t>Fax:</w:t>
            </w: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1F04EF" w14:textId="77777777" w:rsidR="009B34C5" w:rsidRPr="00EF2E14" w:rsidRDefault="009B34C5" w:rsidP="0040523C">
            <w:pPr>
              <w:rPr>
                <w:rFonts w:cs="Arial"/>
                <w:sz w:val="16"/>
                <w:szCs w:val="16"/>
              </w:rPr>
            </w:pPr>
            <w:r w:rsidRPr="00EF2E14">
              <w:rPr>
                <w:rFonts w:cs="Arial"/>
                <w:sz w:val="16"/>
                <w:szCs w:val="16"/>
              </w:rPr>
              <w:t>E-Mail:</w:t>
            </w:r>
          </w:p>
        </w:tc>
      </w:tr>
    </w:tbl>
    <w:p w14:paraId="5E14A55C" w14:textId="192A3842" w:rsidR="009B34C5" w:rsidRPr="00EF2E14" w:rsidRDefault="009B34C5" w:rsidP="009B34C5">
      <w:pPr>
        <w:rPr>
          <w:rFonts w:cs="Arial"/>
          <w:sz w:val="16"/>
          <w:szCs w:val="16"/>
        </w:rPr>
      </w:pPr>
      <w:r w:rsidRPr="00EF2E14">
        <w:rPr>
          <w:rFonts w:cs="Arial"/>
          <w:sz w:val="16"/>
          <w:szCs w:val="16"/>
        </w:rPr>
        <w:t>III.</w:t>
      </w:r>
      <w:r w:rsidRPr="00EF2E14">
        <w:rPr>
          <w:rFonts w:cs="Arial"/>
          <w:sz w:val="16"/>
          <w:szCs w:val="16"/>
        </w:rPr>
        <w:tab/>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declaran:</w:t>
      </w:r>
    </w:p>
    <w:p w14:paraId="5918AF62" w14:textId="735F52E0" w:rsidR="009B34C5" w:rsidRPr="00EF2E14" w:rsidRDefault="009B34C5" w:rsidP="009B34C5">
      <w:pPr>
        <w:rPr>
          <w:rFonts w:cs="Arial"/>
          <w:sz w:val="16"/>
          <w:szCs w:val="16"/>
        </w:rPr>
      </w:pPr>
      <w:r w:rsidRPr="00EF2E14">
        <w:rPr>
          <w:rFonts w:cs="Arial"/>
          <w:sz w:val="16"/>
          <w:szCs w:val="16"/>
        </w:rPr>
        <w:t>III.1.</w:t>
      </w:r>
      <w:r w:rsidRPr="00EF2E14">
        <w:rPr>
          <w:rFonts w:cs="Arial"/>
          <w:sz w:val="16"/>
          <w:szCs w:val="16"/>
        </w:rPr>
        <w:tab/>
        <w:t>Que</w:t>
      </w:r>
      <w:r w:rsidR="00F10FBF">
        <w:rPr>
          <w:rFonts w:cs="Arial"/>
          <w:sz w:val="16"/>
          <w:szCs w:val="16"/>
        </w:rPr>
        <w:t xml:space="preserve"> </w:t>
      </w:r>
      <w:r w:rsidRPr="00EF2E14">
        <w:rPr>
          <w:rFonts w:cs="Arial"/>
          <w:sz w:val="16"/>
          <w:szCs w:val="16"/>
        </w:rPr>
        <w:t>celebran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presente</w:t>
      </w:r>
      <w:r w:rsidR="00F10FBF">
        <w:rPr>
          <w:rFonts w:cs="Arial"/>
          <w:sz w:val="16"/>
          <w:szCs w:val="16"/>
        </w:rPr>
        <w:t xml:space="preserve"> </w:t>
      </w:r>
      <w:r w:rsidRPr="00EF2E14">
        <w:rPr>
          <w:rFonts w:cs="Arial"/>
          <w:sz w:val="16"/>
          <w:szCs w:val="16"/>
        </w:rPr>
        <w:t>convenio</w:t>
      </w:r>
      <w:r w:rsidR="00F10FBF">
        <w:rPr>
          <w:rFonts w:cs="Arial"/>
          <w:sz w:val="16"/>
          <w:szCs w:val="16"/>
        </w:rPr>
        <w:t xml:space="preserve"> </w:t>
      </w:r>
      <w:r w:rsidRPr="00EF2E14">
        <w:rPr>
          <w:rFonts w:cs="Arial"/>
          <w:sz w:val="16"/>
          <w:szCs w:val="16"/>
        </w:rPr>
        <w:t>con</w:t>
      </w:r>
      <w:r w:rsidR="00F10FBF">
        <w:rPr>
          <w:rFonts w:cs="Arial"/>
          <w:sz w:val="16"/>
          <w:szCs w:val="16"/>
        </w:rPr>
        <w:t xml:space="preserve"> </w:t>
      </w:r>
      <w:r w:rsidRPr="00EF2E14">
        <w:rPr>
          <w:rFonts w:cs="Arial"/>
          <w:sz w:val="16"/>
          <w:szCs w:val="16"/>
        </w:rPr>
        <w:t>fundamento</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Artículo</w:t>
      </w:r>
      <w:r w:rsidR="00F10FBF">
        <w:rPr>
          <w:rFonts w:cs="Arial"/>
          <w:sz w:val="16"/>
          <w:szCs w:val="16"/>
        </w:rPr>
        <w:t xml:space="preserve"> </w:t>
      </w:r>
      <w:r w:rsidRPr="00EF2E14">
        <w:rPr>
          <w:rFonts w:cs="Arial"/>
          <w:sz w:val="16"/>
          <w:szCs w:val="16"/>
        </w:rPr>
        <w:t>34</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Ley</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Adquisiciones,</w:t>
      </w:r>
      <w:r w:rsidR="00F10FBF">
        <w:rPr>
          <w:rFonts w:cs="Arial"/>
          <w:sz w:val="16"/>
          <w:szCs w:val="16"/>
        </w:rPr>
        <w:t xml:space="preserve"> </w:t>
      </w:r>
      <w:r w:rsidRPr="00EF2E14">
        <w:rPr>
          <w:rFonts w:cs="Arial"/>
          <w:sz w:val="16"/>
          <w:szCs w:val="16"/>
        </w:rPr>
        <w:t>Arrendamientos</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Servicios</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Sector</w:t>
      </w:r>
      <w:r w:rsidR="00F10FBF">
        <w:rPr>
          <w:rFonts w:cs="Arial"/>
          <w:sz w:val="16"/>
          <w:szCs w:val="16"/>
        </w:rPr>
        <w:t xml:space="preserve"> </w:t>
      </w:r>
      <w:r w:rsidRPr="00EF2E14">
        <w:rPr>
          <w:rFonts w:cs="Arial"/>
          <w:sz w:val="16"/>
          <w:szCs w:val="16"/>
        </w:rPr>
        <w:t>Público,</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Artículo</w:t>
      </w:r>
      <w:r w:rsidR="00F10FBF">
        <w:rPr>
          <w:rFonts w:cs="Arial"/>
          <w:sz w:val="16"/>
          <w:szCs w:val="16"/>
        </w:rPr>
        <w:t xml:space="preserve"> </w:t>
      </w:r>
      <w:r w:rsidRPr="00EF2E14">
        <w:rPr>
          <w:rFonts w:cs="Arial"/>
          <w:sz w:val="16"/>
          <w:szCs w:val="16"/>
        </w:rPr>
        <w:t>31,</w:t>
      </w:r>
      <w:r w:rsidR="00F10FBF">
        <w:rPr>
          <w:rFonts w:cs="Arial"/>
          <w:sz w:val="16"/>
          <w:szCs w:val="16"/>
        </w:rPr>
        <w:t xml:space="preserve"> </w:t>
      </w:r>
      <w:r w:rsidRPr="00EF2E14">
        <w:rPr>
          <w:rFonts w:cs="Arial"/>
          <w:sz w:val="16"/>
          <w:szCs w:val="16"/>
        </w:rPr>
        <w:t>Sección</w:t>
      </w:r>
      <w:r w:rsidR="00F10FBF">
        <w:rPr>
          <w:rFonts w:cs="Arial"/>
          <w:sz w:val="16"/>
          <w:szCs w:val="16"/>
        </w:rPr>
        <w:t xml:space="preserve"> </w:t>
      </w:r>
      <w:r w:rsidRPr="00EF2E14">
        <w:rPr>
          <w:rFonts w:cs="Arial"/>
          <w:sz w:val="16"/>
          <w:szCs w:val="16"/>
        </w:rPr>
        <w:t>II</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Reglamento.</w:t>
      </w:r>
    </w:p>
    <w:p w14:paraId="230D3133" w14:textId="05DE7398" w:rsidR="009B34C5" w:rsidRPr="00EF2E14" w:rsidRDefault="009B34C5" w:rsidP="009B34C5">
      <w:pPr>
        <w:rPr>
          <w:rFonts w:cs="Arial"/>
          <w:sz w:val="16"/>
          <w:szCs w:val="16"/>
        </w:rPr>
      </w:pPr>
      <w:r w:rsidRPr="00EF2E14">
        <w:rPr>
          <w:rFonts w:cs="Arial"/>
          <w:sz w:val="16"/>
          <w:szCs w:val="16"/>
        </w:rPr>
        <w:t>III.2.</w:t>
      </w:r>
      <w:r w:rsidRPr="00EF2E14">
        <w:rPr>
          <w:rFonts w:cs="Arial"/>
          <w:sz w:val="16"/>
          <w:szCs w:val="16"/>
        </w:rPr>
        <w:tab/>
        <w:t>Que</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comprometen</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obligan</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participar</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forma</w:t>
      </w:r>
      <w:r w:rsidR="00F10FBF">
        <w:rPr>
          <w:rFonts w:cs="Arial"/>
          <w:sz w:val="16"/>
          <w:szCs w:val="16"/>
        </w:rPr>
        <w:t xml:space="preserve"> </w:t>
      </w:r>
      <w:r w:rsidRPr="00EF2E14">
        <w:rPr>
          <w:rFonts w:cs="Arial"/>
          <w:sz w:val="16"/>
          <w:szCs w:val="16"/>
        </w:rPr>
        <w:t>conjunta</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licitación</w:t>
      </w:r>
      <w:r w:rsidR="00F10FBF">
        <w:rPr>
          <w:rFonts w:cs="Arial"/>
          <w:sz w:val="16"/>
          <w:szCs w:val="16"/>
        </w:rPr>
        <w:t xml:space="preserve"> </w:t>
      </w:r>
      <w:r w:rsidRPr="00EF2E14">
        <w:rPr>
          <w:rFonts w:cs="Arial"/>
          <w:sz w:val="16"/>
          <w:szCs w:val="16"/>
        </w:rPr>
        <w:t>al</w:t>
      </w:r>
      <w:r w:rsidR="00F10FBF">
        <w:rPr>
          <w:rFonts w:cs="Arial"/>
          <w:sz w:val="16"/>
          <w:szCs w:val="16"/>
        </w:rPr>
        <w:t xml:space="preserve"> </w:t>
      </w:r>
      <w:r w:rsidRPr="00EF2E14">
        <w:rPr>
          <w:rFonts w:cs="Arial"/>
          <w:sz w:val="16"/>
          <w:szCs w:val="16"/>
        </w:rPr>
        <w:t>tenor</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siguientes</w:t>
      </w:r>
      <w:r w:rsidR="00F10FBF">
        <w:rPr>
          <w:rFonts w:cs="Arial"/>
          <w:sz w:val="16"/>
          <w:szCs w:val="16"/>
        </w:rPr>
        <w:t xml:space="preserve"> </w:t>
      </w:r>
      <w:r w:rsidRPr="00EF2E14">
        <w:rPr>
          <w:rFonts w:cs="Arial"/>
          <w:sz w:val="16"/>
          <w:szCs w:val="16"/>
        </w:rPr>
        <w:t>cláusulas:</w:t>
      </w:r>
    </w:p>
    <w:p w14:paraId="4C2528E6" w14:textId="77777777" w:rsidR="009B34C5" w:rsidRPr="00EF2E14" w:rsidRDefault="009B34C5" w:rsidP="009B34C5">
      <w:pPr>
        <w:rPr>
          <w:rFonts w:cs="Arial"/>
          <w:b/>
          <w:sz w:val="16"/>
          <w:szCs w:val="16"/>
        </w:rPr>
      </w:pPr>
    </w:p>
    <w:p w14:paraId="489EE24F" w14:textId="77777777" w:rsidR="009B34C5" w:rsidRPr="00EF2E14" w:rsidRDefault="009B34C5" w:rsidP="009B34C5">
      <w:pPr>
        <w:rPr>
          <w:rFonts w:cs="Arial"/>
          <w:b/>
          <w:sz w:val="16"/>
          <w:szCs w:val="16"/>
        </w:rPr>
      </w:pPr>
      <w:r w:rsidRPr="00EF2E14">
        <w:rPr>
          <w:rFonts w:cs="Arial"/>
          <w:b/>
          <w:sz w:val="16"/>
          <w:szCs w:val="16"/>
        </w:rPr>
        <w:t>CLÁUSULAS</w:t>
      </w:r>
    </w:p>
    <w:p w14:paraId="125CD9FA" w14:textId="77777777" w:rsidR="009B34C5" w:rsidRPr="00EF2E14" w:rsidRDefault="009B34C5" w:rsidP="009B34C5">
      <w:pPr>
        <w:rPr>
          <w:rFonts w:cs="Arial"/>
          <w:b/>
          <w:sz w:val="16"/>
          <w:szCs w:val="16"/>
        </w:rPr>
      </w:pPr>
    </w:p>
    <w:p w14:paraId="0F23072B" w14:textId="07F325DB" w:rsidR="009B34C5" w:rsidRPr="00EF2E14" w:rsidRDefault="009B34C5" w:rsidP="009B34C5">
      <w:pPr>
        <w:rPr>
          <w:rFonts w:cs="Arial"/>
          <w:sz w:val="16"/>
          <w:szCs w:val="16"/>
        </w:rPr>
      </w:pPr>
      <w:r w:rsidRPr="00EF2E14">
        <w:rPr>
          <w:rFonts w:cs="Arial"/>
          <w:b/>
          <w:sz w:val="16"/>
          <w:szCs w:val="16"/>
        </w:rPr>
        <w:t>PRIMERA.</w:t>
      </w:r>
      <w:r w:rsidRPr="00EF2E14">
        <w:rPr>
          <w:rFonts w:cs="Arial"/>
          <w:b/>
          <w:sz w:val="16"/>
          <w:szCs w:val="16"/>
        </w:rPr>
        <w:tab/>
        <w:t>Objeto.</w:t>
      </w:r>
      <w:r w:rsidRPr="00EF2E14">
        <w:rPr>
          <w:rFonts w:cs="Arial"/>
          <w:sz w:val="16"/>
          <w:szCs w:val="16"/>
        </w:rPr>
        <w:tab/>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convienen</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agruparse</w:t>
      </w:r>
      <w:r w:rsidR="00F10FBF">
        <w:rPr>
          <w:rFonts w:cs="Arial"/>
          <w:sz w:val="16"/>
          <w:szCs w:val="16"/>
        </w:rPr>
        <w:t xml:space="preserve"> </w:t>
      </w:r>
      <w:r w:rsidRPr="00EF2E14">
        <w:rPr>
          <w:rFonts w:cs="Arial"/>
          <w:sz w:val="16"/>
          <w:szCs w:val="16"/>
        </w:rPr>
        <w:t>con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objeto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presentar</w:t>
      </w:r>
      <w:r w:rsidR="00F10FBF">
        <w:rPr>
          <w:rFonts w:cs="Arial"/>
          <w:sz w:val="16"/>
          <w:szCs w:val="16"/>
        </w:rPr>
        <w:t xml:space="preserve"> </w:t>
      </w:r>
      <w:r w:rsidRPr="00EF2E14">
        <w:rPr>
          <w:rFonts w:cs="Arial"/>
          <w:sz w:val="16"/>
          <w:szCs w:val="16"/>
        </w:rPr>
        <w:t>una</w:t>
      </w:r>
      <w:r w:rsidR="00F10FBF">
        <w:rPr>
          <w:rFonts w:cs="Arial"/>
          <w:sz w:val="16"/>
          <w:szCs w:val="16"/>
        </w:rPr>
        <w:t xml:space="preserve"> </w:t>
      </w:r>
      <w:r w:rsidRPr="00EF2E14">
        <w:rPr>
          <w:rFonts w:cs="Arial"/>
          <w:sz w:val="16"/>
          <w:szCs w:val="16"/>
        </w:rPr>
        <w:t>proposición</w:t>
      </w:r>
      <w:r w:rsidR="00F10FBF">
        <w:rPr>
          <w:rFonts w:cs="Arial"/>
          <w:sz w:val="16"/>
          <w:szCs w:val="16"/>
        </w:rPr>
        <w:t xml:space="preserve"> </w:t>
      </w:r>
      <w:r w:rsidRPr="00EF2E14">
        <w:rPr>
          <w:rFonts w:cs="Arial"/>
          <w:sz w:val="16"/>
          <w:szCs w:val="16"/>
        </w:rPr>
        <w:t>conjunta</w:t>
      </w:r>
      <w:r w:rsidR="00F10FBF">
        <w:rPr>
          <w:rFonts w:cs="Arial"/>
          <w:sz w:val="16"/>
          <w:szCs w:val="16"/>
        </w:rPr>
        <w:t xml:space="preserve"> </w:t>
      </w:r>
      <w:r w:rsidRPr="00EF2E14">
        <w:rPr>
          <w:rFonts w:cs="Arial"/>
          <w:sz w:val="16"/>
          <w:szCs w:val="16"/>
        </w:rPr>
        <w:t>para</w:t>
      </w:r>
      <w:r w:rsidR="00F10FBF">
        <w:rPr>
          <w:rFonts w:cs="Arial"/>
          <w:sz w:val="16"/>
          <w:szCs w:val="16"/>
        </w:rPr>
        <w:t xml:space="preserve"> </w:t>
      </w:r>
      <w:r w:rsidRPr="00EF2E14">
        <w:rPr>
          <w:rFonts w:cs="Arial"/>
          <w:sz w:val="16"/>
          <w:szCs w:val="16"/>
        </w:rPr>
        <w:t>participar</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Pr>
          <w:rFonts w:cs="Arial"/>
          <w:sz w:val="16"/>
          <w:szCs w:val="16"/>
        </w:rPr>
        <w:t>LICITACIÓN</w:t>
      </w:r>
      <w:r w:rsidR="00F10FBF">
        <w:rPr>
          <w:rFonts w:cs="Arial"/>
          <w:sz w:val="16"/>
          <w:szCs w:val="16"/>
        </w:rPr>
        <w:t xml:space="preserve"> </w:t>
      </w:r>
      <w:r>
        <w:rPr>
          <w:rFonts w:cs="Arial"/>
          <w:sz w:val="16"/>
          <w:szCs w:val="16"/>
        </w:rPr>
        <w:t>PÚBLICA</w:t>
      </w:r>
      <w:r w:rsidR="00F10FBF">
        <w:rPr>
          <w:rFonts w:cs="Arial"/>
          <w:sz w:val="16"/>
          <w:szCs w:val="16"/>
        </w:rPr>
        <w:t xml:space="preserve"> </w:t>
      </w:r>
      <w:r w:rsidR="0063336B">
        <w:rPr>
          <w:rFonts w:cs="Arial"/>
          <w:sz w:val="16"/>
          <w:szCs w:val="16"/>
        </w:rPr>
        <w:t>NACIONAL</w:t>
      </w:r>
      <w:r w:rsidR="00F10FBF">
        <w:rPr>
          <w:rFonts w:cs="Arial"/>
          <w:sz w:val="16"/>
          <w:szCs w:val="16"/>
        </w:rPr>
        <w:t xml:space="preserve"> </w:t>
      </w:r>
      <w:r w:rsidR="0063336B">
        <w:rPr>
          <w:rFonts w:cs="Arial"/>
          <w:sz w:val="16"/>
          <w:szCs w:val="16"/>
        </w:rPr>
        <w:t>ELECTRONICA</w:t>
      </w:r>
      <w:r w:rsidR="00F10FBF">
        <w:rPr>
          <w:rFonts w:cs="Arial"/>
          <w:sz w:val="16"/>
          <w:szCs w:val="16"/>
        </w:rPr>
        <w:t xml:space="preserve"> </w:t>
      </w:r>
      <w:r w:rsidRPr="00EF2E14">
        <w:rPr>
          <w:rFonts w:cs="Arial"/>
          <w:sz w:val="16"/>
          <w:szCs w:val="16"/>
        </w:rPr>
        <w:t>número</w:t>
      </w:r>
      <w:r w:rsidR="00F10FBF">
        <w:rPr>
          <w:rFonts w:cs="Arial"/>
          <w:sz w:val="16"/>
          <w:szCs w:val="16"/>
        </w:rPr>
        <w:t xml:space="preserve"> </w:t>
      </w:r>
      <w:r w:rsidRPr="00EF2E14">
        <w:rPr>
          <w:rFonts w:cs="Arial"/>
          <w:sz w:val="16"/>
          <w:szCs w:val="16"/>
        </w:rPr>
        <w:t>[________________________],</w:t>
      </w:r>
      <w:r w:rsidR="00F10FBF">
        <w:rPr>
          <w:rFonts w:cs="Arial"/>
          <w:sz w:val="16"/>
          <w:szCs w:val="16"/>
        </w:rPr>
        <w:t xml:space="preserve"> </w:t>
      </w:r>
      <w:r w:rsidRPr="00EF2E14">
        <w:rPr>
          <w:rFonts w:cs="Arial"/>
          <w:sz w:val="16"/>
          <w:szCs w:val="16"/>
        </w:rPr>
        <w:t>referente</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adquisición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_______________________________.</w:t>
      </w:r>
    </w:p>
    <w:p w14:paraId="4DD6AAB4" w14:textId="77777777" w:rsidR="009B34C5" w:rsidRPr="00EF2E14" w:rsidRDefault="009B34C5" w:rsidP="009B34C5">
      <w:pPr>
        <w:rPr>
          <w:rFonts w:cs="Arial"/>
          <w:b/>
          <w:sz w:val="16"/>
          <w:szCs w:val="16"/>
        </w:rPr>
      </w:pPr>
    </w:p>
    <w:p w14:paraId="3F5F8A11" w14:textId="21BD2E69" w:rsidR="009B34C5" w:rsidRPr="00EF2E14" w:rsidRDefault="008F4EEB" w:rsidP="009B34C5">
      <w:pPr>
        <w:rPr>
          <w:rFonts w:cs="Arial"/>
          <w:sz w:val="16"/>
          <w:szCs w:val="16"/>
        </w:rPr>
      </w:pPr>
      <w:r>
        <w:rPr>
          <w:rFonts w:cs="Arial"/>
          <w:b/>
          <w:sz w:val="16"/>
          <w:szCs w:val="16"/>
        </w:rPr>
        <w:t>SEGUNDA.</w:t>
      </w:r>
      <w:r>
        <w:rPr>
          <w:rFonts w:cs="Arial"/>
          <w:b/>
          <w:sz w:val="16"/>
          <w:szCs w:val="16"/>
        </w:rPr>
        <w:tab/>
        <w:t>Partes</w:t>
      </w:r>
      <w:r w:rsidR="00F10FBF">
        <w:rPr>
          <w:rFonts w:cs="Arial"/>
          <w:b/>
          <w:sz w:val="16"/>
          <w:szCs w:val="16"/>
        </w:rPr>
        <w:t xml:space="preserve"> </w:t>
      </w:r>
      <w:r>
        <w:rPr>
          <w:rFonts w:cs="Arial"/>
          <w:b/>
          <w:sz w:val="16"/>
          <w:szCs w:val="16"/>
        </w:rPr>
        <w:t>de</w:t>
      </w:r>
      <w:r w:rsidR="00F10FBF">
        <w:rPr>
          <w:rFonts w:cs="Arial"/>
          <w:b/>
          <w:sz w:val="16"/>
          <w:szCs w:val="16"/>
        </w:rPr>
        <w:t xml:space="preserve"> </w:t>
      </w:r>
      <w:r>
        <w:rPr>
          <w:rFonts w:cs="Arial"/>
          <w:b/>
          <w:sz w:val="16"/>
          <w:szCs w:val="16"/>
        </w:rPr>
        <w:t>los</w:t>
      </w:r>
      <w:r w:rsidR="00F10FBF">
        <w:rPr>
          <w:rFonts w:cs="Arial"/>
          <w:b/>
          <w:sz w:val="16"/>
          <w:szCs w:val="16"/>
        </w:rPr>
        <w:t xml:space="preserve"> </w:t>
      </w:r>
      <w:r>
        <w:rPr>
          <w:rFonts w:cs="Arial"/>
          <w:b/>
          <w:sz w:val="16"/>
          <w:szCs w:val="16"/>
        </w:rPr>
        <w:t>bienes</w:t>
      </w:r>
      <w:r w:rsidR="00F10FBF">
        <w:rPr>
          <w:rFonts w:cs="Arial"/>
          <w:b/>
          <w:sz w:val="16"/>
          <w:szCs w:val="16"/>
        </w:rPr>
        <w:t xml:space="preserve"> </w:t>
      </w:r>
      <w:r w:rsidR="009B34C5" w:rsidRPr="00EF2E14">
        <w:rPr>
          <w:rFonts w:cs="Arial"/>
          <w:b/>
          <w:sz w:val="16"/>
          <w:szCs w:val="16"/>
        </w:rPr>
        <w:t>que</w:t>
      </w:r>
      <w:r w:rsidR="00F10FBF">
        <w:rPr>
          <w:rFonts w:cs="Arial"/>
          <w:b/>
          <w:sz w:val="16"/>
          <w:szCs w:val="16"/>
        </w:rPr>
        <w:t xml:space="preserve"> </w:t>
      </w:r>
      <w:r w:rsidR="009B34C5" w:rsidRPr="00EF2E14">
        <w:rPr>
          <w:rFonts w:cs="Arial"/>
          <w:b/>
          <w:sz w:val="16"/>
          <w:szCs w:val="16"/>
        </w:rPr>
        <w:t>c</w:t>
      </w:r>
      <w:r>
        <w:rPr>
          <w:rFonts w:cs="Arial"/>
          <w:b/>
          <w:sz w:val="16"/>
          <w:szCs w:val="16"/>
        </w:rPr>
        <w:t>ada</w:t>
      </w:r>
      <w:r w:rsidR="00F10FBF">
        <w:rPr>
          <w:rFonts w:cs="Arial"/>
          <w:b/>
          <w:sz w:val="16"/>
          <w:szCs w:val="16"/>
        </w:rPr>
        <w:t xml:space="preserve"> </w:t>
      </w:r>
      <w:r>
        <w:rPr>
          <w:rFonts w:cs="Arial"/>
          <w:b/>
          <w:sz w:val="16"/>
          <w:szCs w:val="16"/>
        </w:rPr>
        <w:t>compañía</w:t>
      </w:r>
      <w:r w:rsidR="00F10FBF">
        <w:rPr>
          <w:rFonts w:cs="Arial"/>
          <w:b/>
          <w:sz w:val="16"/>
          <w:szCs w:val="16"/>
        </w:rPr>
        <w:t xml:space="preserve"> </w:t>
      </w:r>
      <w:r>
        <w:rPr>
          <w:rFonts w:cs="Arial"/>
          <w:b/>
          <w:sz w:val="16"/>
          <w:szCs w:val="16"/>
        </w:rPr>
        <w:t>se</w:t>
      </w:r>
      <w:r w:rsidR="00F10FBF">
        <w:rPr>
          <w:rFonts w:cs="Arial"/>
          <w:b/>
          <w:sz w:val="16"/>
          <w:szCs w:val="16"/>
        </w:rPr>
        <w:t xml:space="preserve"> </w:t>
      </w:r>
      <w:r>
        <w:rPr>
          <w:rFonts w:cs="Arial"/>
          <w:b/>
          <w:sz w:val="16"/>
          <w:szCs w:val="16"/>
        </w:rPr>
        <w:t>obliga</w:t>
      </w:r>
      <w:r w:rsidR="00F10FBF">
        <w:rPr>
          <w:rFonts w:cs="Arial"/>
          <w:b/>
          <w:sz w:val="16"/>
          <w:szCs w:val="16"/>
        </w:rPr>
        <w:t xml:space="preserve"> </w:t>
      </w:r>
      <w:r>
        <w:rPr>
          <w:rFonts w:cs="Arial"/>
          <w:b/>
          <w:sz w:val="16"/>
          <w:szCs w:val="16"/>
        </w:rPr>
        <w:t>a</w:t>
      </w:r>
      <w:r w:rsidR="00F10FBF">
        <w:rPr>
          <w:rFonts w:cs="Arial"/>
          <w:b/>
          <w:sz w:val="16"/>
          <w:szCs w:val="16"/>
        </w:rPr>
        <w:t xml:space="preserve"> </w:t>
      </w:r>
      <w:r>
        <w:rPr>
          <w:rFonts w:cs="Arial"/>
          <w:b/>
          <w:sz w:val="16"/>
          <w:szCs w:val="16"/>
        </w:rPr>
        <w:t>suministrar</w:t>
      </w:r>
      <w:r w:rsidR="009B34C5" w:rsidRPr="00EF2E14">
        <w:rPr>
          <w:rFonts w:cs="Arial"/>
          <w:b/>
          <w:sz w:val="16"/>
          <w:szCs w:val="16"/>
        </w:rPr>
        <w:t>.</w:t>
      </w:r>
      <w:r w:rsidR="009B34C5" w:rsidRPr="00EF2E14">
        <w:rPr>
          <w:rFonts w:cs="Arial"/>
          <w:sz w:val="16"/>
          <w:szCs w:val="16"/>
        </w:rPr>
        <w:tab/>
        <w:t>En</w:t>
      </w:r>
      <w:r w:rsidR="00F10FBF">
        <w:rPr>
          <w:rFonts w:cs="Arial"/>
          <w:sz w:val="16"/>
          <w:szCs w:val="16"/>
        </w:rPr>
        <w:t xml:space="preserve"> </w:t>
      </w:r>
      <w:r w:rsidR="009B34C5" w:rsidRPr="00EF2E14">
        <w:rPr>
          <w:rFonts w:cs="Arial"/>
          <w:sz w:val="16"/>
          <w:szCs w:val="16"/>
        </w:rPr>
        <w:t>caso</w:t>
      </w:r>
      <w:r w:rsidR="00F10FBF">
        <w:rPr>
          <w:rFonts w:cs="Arial"/>
          <w:sz w:val="16"/>
          <w:szCs w:val="16"/>
        </w:rPr>
        <w:t xml:space="preserve"> </w:t>
      </w:r>
      <w:r w:rsidR="009B34C5" w:rsidRPr="00EF2E14">
        <w:rPr>
          <w:rFonts w:cs="Arial"/>
          <w:sz w:val="16"/>
          <w:szCs w:val="16"/>
        </w:rPr>
        <w:t>de</w:t>
      </w:r>
      <w:r w:rsidR="00F10FBF">
        <w:rPr>
          <w:rFonts w:cs="Arial"/>
          <w:sz w:val="16"/>
          <w:szCs w:val="16"/>
        </w:rPr>
        <w:t xml:space="preserve"> </w:t>
      </w:r>
      <w:r w:rsidR="009B34C5" w:rsidRPr="00EF2E14">
        <w:rPr>
          <w:rFonts w:cs="Arial"/>
          <w:sz w:val="16"/>
          <w:szCs w:val="16"/>
        </w:rPr>
        <w:t>resultar</w:t>
      </w:r>
      <w:r w:rsidR="00F10FBF">
        <w:rPr>
          <w:rFonts w:cs="Arial"/>
          <w:sz w:val="16"/>
          <w:szCs w:val="16"/>
        </w:rPr>
        <w:t xml:space="preserve"> </w:t>
      </w:r>
      <w:r w:rsidR="009B34C5" w:rsidRPr="00EF2E14">
        <w:rPr>
          <w:rFonts w:cs="Arial"/>
          <w:sz w:val="16"/>
          <w:szCs w:val="16"/>
        </w:rPr>
        <w:t>su</w:t>
      </w:r>
      <w:r w:rsidR="00F10FBF">
        <w:rPr>
          <w:rFonts w:cs="Arial"/>
          <w:sz w:val="16"/>
          <w:szCs w:val="16"/>
        </w:rPr>
        <w:t xml:space="preserve"> </w:t>
      </w:r>
      <w:r w:rsidR="009B34C5" w:rsidRPr="00EF2E14">
        <w:rPr>
          <w:rFonts w:cs="Arial"/>
          <w:sz w:val="16"/>
          <w:szCs w:val="16"/>
        </w:rPr>
        <w:t>proposición</w:t>
      </w:r>
      <w:r w:rsidR="00F10FBF">
        <w:rPr>
          <w:rFonts w:cs="Arial"/>
          <w:sz w:val="16"/>
          <w:szCs w:val="16"/>
        </w:rPr>
        <w:t xml:space="preserve"> </w:t>
      </w:r>
      <w:r w:rsidR="009B34C5" w:rsidRPr="00EF2E14">
        <w:rPr>
          <w:rFonts w:cs="Arial"/>
          <w:sz w:val="16"/>
          <w:szCs w:val="16"/>
        </w:rPr>
        <w:t>conjunta</w:t>
      </w:r>
      <w:r w:rsidR="00F10FBF">
        <w:rPr>
          <w:rFonts w:cs="Arial"/>
          <w:sz w:val="16"/>
          <w:szCs w:val="16"/>
        </w:rPr>
        <w:t xml:space="preserve"> </w:t>
      </w:r>
      <w:r w:rsidR="009B34C5" w:rsidRPr="00EF2E14">
        <w:rPr>
          <w:rFonts w:cs="Arial"/>
          <w:sz w:val="16"/>
          <w:szCs w:val="16"/>
        </w:rPr>
        <w:t>adjudicada,</w:t>
      </w:r>
      <w:r w:rsidR="00F10FBF">
        <w:rPr>
          <w:rFonts w:cs="Arial"/>
          <w:sz w:val="16"/>
          <w:szCs w:val="16"/>
        </w:rPr>
        <w:t xml:space="preserve"> </w:t>
      </w:r>
      <w:r w:rsidR="009B34C5" w:rsidRPr="00EF2E14">
        <w:rPr>
          <w:rFonts w:cs="Arial"/>
          <w:sz w:val="16"/>
          <w:szCs w:val="16"/>
        </w:rPr>
        <w:t>las</w:t>
      </w:r>
      <w:r w:rsidR="00F10FBF">
        <w:rPr>
          <w:rFonts w:cs="Arial"/>
          <w:sz w:val="16"/>
          <w:szCs w:val="16"/>
        </w:rPr>
        <w:t xml:space="preserve"> </w:t>
      </w:r>
      <w:r w:rsidR="009B34C5" w:rsidRPr="00EF2E14">
        <w:rPr>
          <w:rFonts w:cs="Arial"/>
          <w:sz w:val="16"/>
          <w:szCs w:val="16"/>
        </w:rPr>
        <w:t>Partes</w:t>
      </w:r>
      <w:r w:rsidR="00F10FBF">
        <w:rPr>
          <w:rFonts w:cs="Arial"/>
          <w:sz w:val="16"/>
          <w:szCs w:val="16"/>
        </w:rPr>
        <w:t xml:space="preserve"> </w:t>
      </w:r>
      <w:r w:rsidR="009B34C5" w:rsidRPr="00EF2E14">
        <w:rPr>
          <w:rFonts w:cs="Arial"/>
          <w:sz w:val="16"/>
          <w:szCs w:val="16"/>
        </w:rPr>
        <w:t>se</w:t>
      </w:r>
      <w:r w:rsidR="00F10FBF">
        <w:rPr>
          <w:rFonts w:cs="Arial"/>
          <w:sz w:val="16"/>
          <w:szCs w:val="16"/>
        </w:rPr>
        <w:t xml:space="preserve"> </w:t>
      </w:r>
      <w:r w:rsidR="009B34C5" w:rsidRPr="00EF2E14">
        <w:rPr>
          <w:rFonts w:cs="Arial"/>
          <w:sz w:val="16"/>
          <w:szCs w:val="16"/>
        </w:rPr>
        <w:t>obligan</w:t>
      </w:r>
      <w:r w:rsidR="00F10FBF">
        <w:rPr>
          <w:rFonts w:cs="Arial"/>
          <w:sz w:val="16"/>
          <w:szCs w:val="16"/>
        </w:rPr>
        <w:t xml:space="preserve"> </w:t>
      </w:r>
      <w:r w:rsidR="009B34C5" w:rsidRPr="00EF2E14">
        <w:rPr>
          <w:rFonts w:cs="Arial"/>
          <w:sz w:val="16"/>
          <w:szCs w:val="16"/>
        </w:rPr>
        <w:t>a</w:t>
      </w:r>
      <w:r w:rsidR="00F10FBF">
        <w:rPr>
          <w:rFonts w:cs="Arial"/>
          <w:sz w:val="16"/>
          <w:szCs w:val="16"/>
        </w:rPr>
        <w:t xml:space="preserve"> </w:t>
      </w:r>
      <w:r w:rsidR="009B34C5" w:rsidRPr="00EF2E14">
        <w:rPr>
          <w:rFonts w:cs="Arial"/>
          <w:sz w:val="16"/>
          <w:szCs w:val="16"/>
        </w:rPr>
        <w:t>aportar</w:t>
      </w:r>
      <w:r w:rsidR="00F10FBF">
        <w:rPr>
          <w:rFonts w:cs="Arial"/>
          <w:sz w:val="16"/>
          <w:szCs w:val="16"/>
        </w:rPr>
        <w:t xml:space="preserve"> </w:t>
      </w:r>
      <w:r w:rsidR="009B34C5" w:rsidRPr="00EF2E14">
        <w:rPr>
          <w:rFonts w:cs="Arial"/>
          <w:sz w:val="16"/>
          <w:szCs w:val="16"/>
        </w:rPr>
        <w:t>lo</w:t>
      </w:r>
      <w:r w:rsidR="00F10FBF">
        <w:rPr>
          <w:rFonts w:cs="Arial"/>
          <w:sz w:val="16"/>
          <w:szCs w:val="16"/>
        </w:rPr>
        <w:t xml:space="preserve"> </w:t>
      </w:r>
      <w:r w:rsidR="009B34C5" w:rsidRPr="00EF2E14">
        <w:rPr>
          <w:rFonts w:cs="Arial"/>
          <w:sz w:val="16"/>
          <w:szCs w:val="16"/>
        </w:rPr>
        <w:t>siguiente:</w:t>
      </w:r>
    </w:p>
    <w:p w14:paraId="4F407D60" w14:textId="3FABCBCD" w:rsidR="009B34C5" w:rsidRPr="00EF2E14" w:rsidRDefault="009B34C5" w:rsidP="009B34C5">
      <w:pPr>
        <w:rPr>
          <w:rFonts w:cs="Arial"/>
          <w:sz w:val="16"/>
          <w:szCs w:val="16"/>
        </w:rPr>
      </w:pPr>
      <w:r w:rsidRPr="00EF2E14">
        <w:rPr>
          <w:rFonts w:cs="Arial"/>
          <w:sz w:val="16"/>
          <w:szCs w:val="16"/>
        </w:rPr>
        <w:t>I.</w:t>
      </w:r>
      <w:r w:rsidRPr="00EF2E14">
        <w:rPr>
          <w:rFonts w:cs="Arial"/>
          <w:sz w:val="16"/>
          <w:szCs w:val="16"/>
        </w:rPr>
        <w:tab/>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[__________________________]</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será</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Líder,</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compromete</w:t>
      </w:r>
      <w:r w:rsidR="00F10FBF">
        <w:rPr>
          <w:rFonts w:cs="Arial"/>
          <w:sz w:val="16"/>
          <w:szCs w:val="16"/>
        </w:rPr>
        <w:t xml:space="preserve"> </w:t>
      </w:r>
      <w:r w:rsidRPr="00EF2E14">
        <w:rPr>
          <w:rFonts w:cs="Arial"/>
          <w:sz w:val="16"/>
          <w:szCs w:val="16"/>
        </w:rPr>
        <w:t>expresa</w:t>
      </w:r>
      <w:r w:rsidR="00F10FBF">
        <w:rPr>
          <w:rFonts w:cs="Arial"/>
          <w:sz w:val="16"/>
          <w:szCs w:val="16"/>
        </w:rPr>
        <w:t xml:space="preserve"> </w:t>
      </w:r>
      <w:r w:rsidRPr="00EF2E14">
        <w:rPr>
          <w:rFonts w:cs="Arial"/>
          <w:sz w:val="16"/>
          <w:szCs w:val="16"/>
        </w:rPr>
        <w:t>e</w:t>
      </w:r>
      <w:r w:rsidR="00F10FBF">
        <w:rPr>
          <w:rFonts w:cs="Arial"/>
          <w:sz w:val="16"/>
          <w:szCs w:val="16"/>
        </w:rPr>
        <w:t xml:space="preserve"> </w:t>
      </w:r>
      <w:r w:rsidRPr="00EF2E14">
        <w:rPr>
          <w:rFonts w:cs="Arial"/>
          <w:sz w:val="16"/>
          <w:szCs w:val="16"/>
        </w:rPr>
        <w:t>irrevocablemente</w:t>
      </w:r>
      <w:r w:rsidR="00F10FBF">
        <w:rPr>
          <w:rFonts w:cs="Arial"/>
          <w:sz w:val="16"/>
          <w:szCs w:val="16"/>
        </w:rPr>
        <w:t xml:space="preserve"> </w:t>
      </w:r>
      <w:r w:rsidRPr="00EF2E14">
        <w:rPr>
          <w:rFonts w:cs="Arial"/>
          <w:sz w:val="16"/>
          <w:szCs w:val="16"/>
        </w:rPr>
        <w:t>durante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totalidad</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Plazo</w:t>
      </w:r>
      <w:r w:rsidR="00F10FBF">
        <w:rPr>
          <w:rFonts w:cs="Arial"/>
          <w:sz w:val="16"/>
          <w:szCs w:val="16"/>
        </w:rPr>
        <w:t xml:space="preserve"> </w:t>
      </w:r>
      <w:r w:rsidR="008F4EEB">
        <w:rPr>
          <w:rFonts w:cs="Arial"/>
          <w:sz w:val="16"/>
          <w:szCs w:val="16"/>
        </w:rPr>
        <w:t>para</w:t>
      </w:r>
      <w:r w:rsidR="00F10FBF">
        <w:rPr>
          <w:rFonts w:cs="Arial"/>
          <w:sz w:val="16"/>
          <w:szCs w:val="16"/>
        </w:rPr>
        <w:t xml:space="preserve"> </w:t>
      </w:r>
      <w:r w:rsidR="008F4EEB">
        <w:rPr>
          <w:rFonts w:cs="Arial"/>
          <w:sz w:val="16"/>
          <w:szCs w:val="16"/>
        </w:rPr>
        <w:t>el</w:t>
      </w:r>
      <w:r w:rsidR="00F10FBF">
        <w:rPr>
          <w:rFonts w:cs="Arial"/>
          <w:sz w:val="16"/>
          <w:szCs w:val="16"/>
        </w:rPr>
        <w:t xml:space="preserve"> </w:t>
      </w:r>
      <w:r w:rsidR="008F4EEB">
        <w:rPr>
          <w:rFonts w:cs="Arial"/>
          <w:sz w:val="16"/>
          <w:szCs w:val="16"/>
        </w:rPr>
        <w:t>suministro</w:t>
      </w:r>
      <w:r w:rsidR="00F10FBF">
        <w:rPr>
          <w:rFonts w:cs="Arial"/>
          <w:sz w:val="16"/>
          <w:szCs w:val="16"/>
        </w:rPr>
        <w:t xml:space="preserve"> </w:t>
      </w:r>
      <w:r w:rsidR="008F4EEB">
        <w:rPr>
          <w:rFonts w:cs="Arial"/>
          <w:sz w:val="16"/>
          <w:szCs w:val="16"/>
        </w:rPr>
        <w:t>de</w:t>
      </w:r>
      <w:r w:rsidR="00F10FBF">
        <w:rPr>
          <w:rFonts w:cs="Arial"/>
          <w:sz w:val="16"/>
          <w:szCs w:val="16"/>
        </w:rPr>
        <w:t xml:space="preserve"> </w:t>
      </w:r>
      <w:r w:rsidR="008F4EEB">
        <w:rPr>
          <w:rFonts w:cs="Arial"/>
          <w:sz w:val="16"/>
          <w:szCs w:val="16"/>
        </w:rPr>
        <w:t>los</w:t>
      </w:r>
      <w:r w:rsidR="00F10FBF">
        <w:rPr>
          <w:rFonts w:cs="Arial"/>
          <w:sz w:val="16"/>
          <w:szCs w:val="16"/>
        </w:rPr>
        <w:t xml:space="preserve"> </w:t>
      </w:r>
      <w:r w:rsidR="008F4EEB">
        <w:rPr>
          <w:rFonts w:cs="Arial"/>
          <w:sz w:val="16"/>
          <w:szCs w:val="16"/>
        </w:rPr>
        <w:t>bienes</w:t>
      </w:r>
      <w:r w:rsidR="00F10FBF">
        <w:rPr>
          <w:rFonts w:cs="Arial"/>
          <w:sz w:val="16"/>
          <w:szCs w:val="16"/>
        </w:rPr>
        <w:t xml:space="preserve"> </w:t>
      </w:r>
      <w:r w:rsidRPr="00EF2E14">
        <w:rPr>
          <w:rFonts w:cs="Arial"/>
          <w:sz w:val="16"/>
          <w:szCs w:val="16"/>
        </w:rPr>
        <w:t>consistentes</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[__________________________________]</w:t>
      </w:r>
      <w:r w:rsidR="00F10FBF">
        <w:rPr>
          <w:rFonts w:cs="Arial"/>
          <w:sz w:val="16"/>
          <w:szCs w:val="16"/>
        </w:rPr>
        <w:t xml:space="preserve"> </w:t>
      </w:r>
      <w:r w:rsidRPr="00EF2E14">
        <w:rPr>
          <w:rFonts w:cs="Arial"/>
          <w:sz w:val="16"/>
          <w:szCs w:val="16"/>
        </w:rPr>
        <w:t>materia</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Contrato.</w:t>
      </w:r>
    </w:p>
    <w:p w14:paraId="7816A57C" w14:textId="35F170DD" w:rsidR="009B34C5" w:rsidRPr="00EF2E14" w:rsidRDefault="009B34C5" w:rsidP="009B34C5">
      <w:pPr>
        <w:rPr>
          <w:rFonts w:cs="Arial"/>
          <w:sz w:val="16"/>
          <w:szCs w:val="16"/>
        </w:rPr>
      </w:pPr>
      <w:r w:rsidRPr="00EF2E14">
        <w:rPr>
          <w:rFonts w:cs="Arial"/>
          <w:sz w:val="16"/>
          <w:szCs w:val="16"/>
        </w:rPr>
        <w:t>II.</w:t>
      </w:r>
      <w:r w:rsidRPr="00EF2E14">
        <w:rPr>
          <w:rFonts w:cs="Arial"/>
          <w:sz w:val="16"/>
          <w:szCs w:val="16"/>
        </w:rPr>
        <w:tab/>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[__________________________],</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compromete</w:t>
      </w:r>
      <w:r w:rsidR="00F10FBF">
        <w:rPr>
          <w:rFonts w:cs="Arial"/>
          <w:sz w:val="16"/>
          <w:szCs w:val="16"/>
        </w:rPr>
        <w:t xml:space="preserve"> </w:t>
      </w:r>
      <w:r w:rsidRPr="00EF2E14">
        <w:rPr>
          <w:rFonts w:cs="Arial"/>
          <w:sz w:val="16"/>
          <w:szCs w:val="16"/>
        </w:rPr>
        <w:t>expresa</w:t>
      </w:r>
      <w:r w:rsidR="00F10FBF">
        <w:rPr>
          <w:rFonts w:cs="Arial"/>
          <w:sz w:val="16"/>
          <w:szCs w:val="16"/>
        </w:rPr>
        <w:t xml:space="preserve"> </w:t>
      </w:r>
      <w:r w:rsidRPr="00EF2E14">
        <w:rPr>
          <w:rFonts w:cs="Arial"/>
          <w:sz w:val="16"/>
          <w:szCs w:val="16"/>
        </w:rPr>
        <w:t>e</w:t>
      </w:r>
      <w:r w:rsidR="00F10FBF">
        <w:rPr>
          <w:rFonts w:cs="Arial"/>
          <w:sz w:val="16"/>
          <w:szCs w:val="16"/>
        </w:rPr>
        <w:t xml:space="preserve"> </w:t>
      </w:r>
      <w:r w:rsidRPr="00EF2E14">
        <w:rPr>
          <w:rFonts w:cs="Arial"/>
          <w:sz w:val="16"/>
          <w:szCs w:val="16"/>
        </w:rPr>
        <w:t>irrevocablemente</w:t>
      </w:r>
      <w:r w:rsidR="00F10FBF">
        <w:rPr>
          <w:rFonts w:cs="Arial"/>
          <w:sz w:val="16"/>
          <w:szCs w:val="16"/>
        </w:rPr>
        <w:t xml:space="preserve"> </w:t>
      </w:r>
      <w:r w:rsidRPr="00EF2E14">
        <w:rPr>
          <w:rFonts w:cs="Arial"/>
          <w:sz w:val="16"/>
          <w:szCs w:val="16"/>
        </w:rPr>
        <w:t>durante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totalidad</w:t>
      </w:r>
      <w:r w:rsidR="00F10FBF">
        <w:rPr>
          <w:rFonts w:cs="Arial"/>
          <w:sz w:val="16"/>
          <w:szCs w:val="16"/>
        </w:rPr>
        <w:t xml:space="preserve"> </w:t>
      </w:r>
      <w:r w:rsidRPr="00EF2E14">
        <w:rPr>
          <w:rFonts w:cs="Arial"/>
          <w:sz w:val="16"/>
          <w:szCs w:val="16"/>
        </w:rPr>
        <w:t>d</w:t>
      </w:r>
      <w:r w:rsidR="008F4EEB">
        <w:rPr>
          <w:rFonts w:cs="Arial"/>
          <w:sz w:val="16"/>
          <w:szCs w:val="16"/>
        </w:rPr>
        <w:t>el</w:t>
      </w:r>
      <w:r w:rsidR="00F10FBF">
        <w:rPr>
          <w:rFonts w:cs="Arial"/>
          <w:sz w:val="16"/>
          <w:szCs w:val="16"/>
        </w:rPr>
        <w:t xml:space="preserve"> </w:t>
      </w:r>
      <w:r w:rsidR="008F4EEB">
        <w:rPr>
          <w:rFonts w:cs="Arial"/>
          <w:sz w:val="16"/>
          <w:szCs w:val="16"/>
        </w:rPr>
        <w:t>Plazo</w:t>
      </w:r>
      <w:r w:rsidR="00F10FBF">
        <w:rPr>
          <w:rFonts w:cs="Arial"/>
          <w:sz w:val="16"/>
          <w:szCs w:val="16"/>
        </w:rPr>
        <w:t xml:space="preserve"> </w:t>
      </w:r>
      <w:r w:rsidR="008F4EEB">
        <w:rPr>
          <w:rFonts w:cs="Arial"/>
          <w:sz w:val="16"/>
          <w:szCs w:val="16"/>
        </w:rPr>
        <w:t>a</w:t>
      </w:r>
      <w:r w:rsidR="00F10FBF">
        <w:rPr>
          <w:rFonts w:cs="Arial"/>
          <w:sz w:val="16"/>
          <w:szCs w:val="16"/>
        </w:rPr>
        <w:t xml:space="preserve"> </w:t>
      </w:r>
      <w:r w:rsidR="008F4EEB">
        <w:rPr>
          <w:rFonts w:cs="Arial"/>
          <w:sz w:val="16"/>
          <w:szCs w:val="16"/>
        </w:rPr>
        <w:t>suministrar</w:t>
      </w:r>
      <w:r w:rsidR="00F10FBF">
        <w:rPr>
          <w:rFonts w:cs="Arial"/>
          <w:sz w:val="16"/>
          <w:szCs w:val="16"/>
        </w:rPr>
        <w:t xml:space="preserve"> </w:t>
      </w:r>
      <w:r w:rsidR="008F4EEB">
        <w:rPr>
          <w:rFonts w:cs="Arial"/>
          <w:sz w:val="16"/>
          <w:szCs w:val="16"/>
        </w:rPr>
        <w:t>los</w:t>
      </w:r>
      <w:r w:rsidR="00F10FBF">
        <w:rPr>
          <w:rFonts w:cs="Arial"/>
          <w:sz w:val="16"/>
          <w:szCs w:val="16"/>
        </w:rPr>
        <w:t xml:space="preserve"> </w:t>
      </w:r>
      <w:r w:rsidR="008F4EEB">
        <w:rPr>
          <w:rFonts w:cs="Arial"/>
          <w:sz w:val="16"/>
          <w:szCs w:val="16"/>
        </w:rPr>
        <w:t>bienes</w:t>
      </w:r>
      <w:r w:rsidR="00F10FBF">
        <w:rPr>
          <w:rFonts w:cs="Arial"/>
          <w:sz w:val="16"/>
          <w:szCs w:val="16"/>
        </w:rPr>
        <w:t xml:space="preserve"> </w:t>
      </w:r>
      <w:r w:rsidRPr="00EF2E14">
        <w:rPr>
          <w:rFonts w:cs="Arial"/>
          <w:sz w:val="16"/>
          <w:szCs w:val="16"/>
        </w:rPr>
        <w:t>consistentes</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[__________________________________]</w:t>
      </w:r>
      <w:r w:rsidR="00F10FBF">
        <w:rPr>
          <w:rFonts w:cs="Arial"/>
          <w:sz w:val="16"/>
          <w:szCs w:val="16"/>
        </w:rPr>
        <w:t xml:space="preserve"> </w:t>
      </w:r>
      <w:r w:rsidRPr="00EF2E14">
        <w:rPr>
          <w:rFonts w:cs="Arial"/>
          <w:sz w:val="16"/>
          <w:szCs w:val="16"/>
        </w:rPr>
        <w:t>materia</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Contrato.</w:t>
      </w:r>
    </w:p>
    <w:p w14:paraId="17D78F8B" w14:textId="4B721BE4" w:rsidR="009B34C5" w:rsidRPr="00EF2E14" w:rsidRDefault="009B34C5" w:rsidP="009B34C5">
      <w:pPr>
        <w:rPr>
          <w:rFonts w:cs="Arial"/>
          <w:sz w:val="16"/>
          <w:szCs w:val="16"/>
        </w:rPr>
      </w:pPr>
      <w:r w:rsidRPr="00EF2E14">
        <w:rPr>
          <w:rFonts w:cs="Arial"/>
          <w:sz w:val="16"/>
          <w:szCs w:val="16"/>
        </w:rPr>
        <w:t>(Describir</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los</w:t>
      </w:r>
      <w:r w:rsidR="00F10FBF">
        <w:rPr>
          <w:rFonts w:cs="Arial"/>
          <w:sz w:val="16"/>
          <w:szCs w:val="16"/>
        </w:rPr>
        <w:t xml:space="preserve"> </w:t>
      </w:r>
      <w:r w:rsidRPr="00EF2E14">
        <w:rPr>
          <w:rFonts w:cs="Arial"/>
          <w:sz w:val="16"/>
          <w:szCs w:val="16"/>
        </w:rPr>
        <w:t>demás</w:t>
      </w:r>
      <w:r w:rsidR="00F10FBF">
        <w:rPr>
          <w:rFonts w:cs="Arial"/>
          <w:sz w:val="16"/>
          <w:szCs w:val="16"/>
        </w:rPr>
        <w:t xml:space="preserve"> </w:t>
      </w:r>
      <w:r w:rsidRPr="00EF2E14">
        <w:rPr>
          <w:rFonts w:cs="Arial"/>
          <w:sz w:val="16"/>
          <w:szCs w:val="16"/>
        </w:rPr>
        <w:t>participantes</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Agrupación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acuerdo</w:t>
      </w:r>
      <w:r w:rsidR="00F10FBF">
        <w:rPr>
          <w:rFonts w:cs="Arial"/>
          <w:sz w:val="16"/>
          <w:szCs w:val="16"/>
        </w:rPr>
        <w:t xml:space="preserve"> </w:t>
      </w:r>
      <w:r w:rsidRPr="00EF2E14">
        <w:rPr>
          <w:rFonts w:cs="Arial"/>
          <w:sz w:val="16"/>
          <w:szCs w:val="16"/>
        </w:rPr>
        <w:t>al</w:t>
      </w:r>
      <w:r w:rsidR="00F10FBF">
        <w:rPr>
          <w:rFonts w:cs="Arial"/>
          <w:sz w:val="16"/>
          <w:szCs w:val="16"/>
        </w:rPr>
        <w:t xml:space="preserve"> </w:t>
      </w:r>
      <w:r w:rsidRPr="00EF2E14">
        <w:rPr>
          <w:rFonts w:cs="Arial"/>
          <w:sz w:val="16"/>
          <w:szCs w:val="16"/>
        </w:rPr>
        <w:t>mismo</w:t>
      </w:r>
      <w:r w:rsidR="00F10FBF">
        <w:rPr>
          <w:rFonts w:cs="Arial"/>
          <w:sz w:val="16"/>
          <w:szCs w:val="16"/>
        </w:rPr>
        <w:t xml:space="preserve"> </w:t>
      </w:r>
      <w:r w:rsidRPr="00EF2E14">
        <w:rPr>
          <w:rFonts w:cs="Arial"/>
          <w:sz w:val="16"/>
          <w:szCs w:val="16"/>
        </w:rPr>
        <w:t>formato)</w:t>
      </w:r>
    </w:p>
    <w:p w14:paraId="43AA86F6" w14:textId="77777777" w:rsidR="009B34C5" w:rsidRPr="00EF2E14" w:rsidRDefault="009B34C5" w:rsidP="009B34C5">
      <w:pPr>
        <w:rPr>
          <w:rFonts w:cs="Arial"/>
          <w:b/>
          <w:sz w:val="16"/>
          <w:szCs w:val="16"/>
        </w:rPr>
      </w:pPr>
    </w:p>
    <w:p w14:paraId="00085F71" w14:textId="7C6D713A" w:rsidR="009B34C5" w:rsidRPr="00EF2E14" w:rsidRDefault="009B34C5" w:rsidP="009B34C5">
      <w:pPr>
        <w:rPr>
          <w:rFonts w:cs="Arial"/>
          <w:sz w:val="16"/>
          <w:szCs w:val="16"/>
        </w:rPr>
      </w:pPr>
      <w:r w:rsidRPr="00EF2E14">
        <w:rPr>
          <w:rFonts w:cs="Arial"/>
          <w:b/>
          <w:sz w:val="16"/>
          <w:szCs w:val="16"/>
        </w:rPr>
        <w:t>TERCERA.</w:t>
      </w:r>
      <w:r w:rsidRPr="00EF2E14">
        <w:rPr>
          <w:rFonts w:cs="Arial"/>
          <w:b/>
          <w:sz w:val="16"/>
          <w:szCs w:val="16"/>
        </w:rPr>
        <w:tab/>
        <w:t>Domicilio</w:t>
      </w:r>
      <w:r w:rsidR="00F10FBF">
        <w:rPr>
          <w:rFonts w:cs="Arial"/>
          <w:b/>
          <w:sz w:val="16"/>
          <w:szCs w:val="16"/>
        </w:rPr>
        <w:t xml:space="preserve"> </w:t>
      </w:r>
      <w:r w:rsidRPr="00EF2E14">
        <w:rPr>
          <w:rFonts w:cs="Arial"/>
          <w:b/>
          <w:sz w:val="16"/>
          <w:szCs w:val="16"/>
        </w:rPr>
        <w:t>común.</w:t>
      </w:r>
      <w:r w:rsidRPr="00EF2E14">
        <w:rPr>
          <w:rFonts w:cs="Arial"/>
          <w:sz w:val="16"/>
          <w:szCs w:val="16"/>
        </w:rPr>
        <w:tab/>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señalan</w:t>
      </w:r>
      <w:r w:rsidR="00F10FBF">
        <w:rPr>
          <w:rFonts w:cs="Arial"/>
          <w:sz w:val="16"/>
          <w:szCs w:val="16"/>
        </w:rPr>
        <w:t xml:space="preserve"> </w:t>
      </w:r>
      <w:r w:rsidRPr="00EF2E14">
        <w:rPr>
          <w:rFonts w:cs="Arial"/>
          <w:sz w:val="16"/>
          <w:szCs w:val="16"/>
        </w:rPr>
        <w:t>como</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domicilio</w:t>
      </w:r>
      <w:r w:rsidR="00F10FBF">
        <w:rPr>
          <w:rFonts w:cs="Arial"/>
          <w:sz w:val="16"/>
          <w:szCs w:val="16"/>
        </w:rPr>
        <w:t xml:space="preserve"> </w:t>
      </w:r>
      <w:r w:rsidRPr="00EF2E14">
        <w:rPr>
          <w:rFonts w:cs="Arial"/>
          <w:sz w:val="16"/>
          <w:szCs w:val="16"/>
        </w:rPr>
        <w:t>común</w:t>
      </w:r>
      <w:r w:rsidR="00F10FBF">
        <w:rPr>
          <w:rFonts w:cs="Arial"/>
          <w:sz w:val="16"/>
          <w:szCs w:val="16"/>
        </w:rPr>
        <w:t xml:space="preserve"> </w:t>
      </w:r>
      <w:r w:rsidRPr="00EF2E14">
        <w:rPr>
          <w:rFonts w:cs="Arial"/>
          <w:sz w:val="16"/>
          <w:szCs w:val="16"/>
        </w:rPr>
        <w:t>para</w:t>
      </w:r>
      <w:r w:rsidR="00F10FBF">
        <w:rPr>
          <w:rFonts w:cs="Arial"/>
          <w:sz w:val="16"/>
          <w:szCs w:val="16"/>
        </w:rPr>
        <w:t xml:space="preserve"> </w:t>
      </w:r>
      <w:r w:rsidRPr="00EF2E14">
        <w:rPr>
          <w:rFonts w:cs="Arial"/>
          <w:sz w:val="16"/>
          <w:szCs w:val="16"/>
        </w:rPr>
        <w:t>oír</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recibir</w:t>
      </w:r>
      <w:r w:rsidR="00F10FBF">
        <w:rPr>
          <w:rFonts w:cs="Arial"/>
          <w:sz w:val="16"/>
          <w:szCs w:val="16"/>
        </w:rPr>
        <w:t xml:space="preserve"> </w:t>
      </w:r>
      <w:r w:rsidRPr="00EF2E14">
        <w:rPr>
          <w:rFonts w:cs="Arial"/>
          <w:sz w:val="16"/>
          <w:szCs w:val="16"/>
        </w:rPr>
        <w:t>notificaciones</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ubicado</w:t>
      </w:r>
      <w:r w:rsidR="00F10FBF">
        <w:rPr>
          <w:rFonts w:cs="Arial"/>
          <w:sz w:val="16"/>
          <w:szCs w:val="16"/>
        </w:rPr>
        <w:t xml:space="preserve"> </w:t>
      </w:r>
      <w:r w:rsidRPr="00EF2E14">
        <w:rPr>
          <w:rFonts w:cs="Arial"/>
          <w:sz w:val="16"/>
          <w:szCs w:val="16"/>
        </w:rPr>
        <w:t>en:</w:t>
      </w:r>
    </w:p>
    <w:tbl>
      <w:tblPr>
        <w:tblW w:w="0" w:type="auto"/>
        <w:tblLayout w:type="fixed"/>
        <w:tblLook w:val="0000" w:firstRow="0" w:lastRow="0" w:firstColumn="0" w:lastColumn="0" w:noHBand="0" w:noVBand="0"/>
      </w:tblPr>
      <w:tblGrid>
        <w:gridCol w:w="3249"/>
        <w:gridCol w:w="2976"/>
        <w:gridCol w:w="2977"/>
      </w:tblGrid>
      <w:tr w:rsidR="009B34C5" w:rsidRPr="00EF2E14" w14:paraId="6DCA9B3E"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C421DE2" w14:textId="77777777" w:rsidR="009B34C5" w:rsidRPr="00EF2E14" w:rsidRDefault="009B34C5" w:rsidP="0040523C">
            <w:pPr>
              <w:rPr>
                <w:rFonts w:cs="Arial"/>
                <w:sz w:val="16"/>
                <w:szCs w:val="16"/>
              </w:rPr>
            </w:pPr>
            <w:r w:rsidRPr="00EF2E14">
              <w:rPr>
                <w:rFonts w:cs="Arial"/>
                <w:sz w:val="16"/>
                <w:szCs w:val="16"/>
              </w:rPr>
              <w:lastRenderedPageBreak/>
              <w:t>Calle:</w:t>
            </w:r>
          </w:p>
          <w:p w14:paraId="6F814AE8" w14:textId="77777777" w:rsidR="009B34C5" w:rsidRPr="00EF2E14" w:rsidRDefault="009B34C5" w:rsidP="0040523C">
            <w:pPr>
              <w:rPr>
                <w:rFonts w:cs="Arial"/>
                <w:sz w:val="16"/>
                <w:szCs w:val="16"/>
              </w:rPr>
            </w:pP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E238BA9" w14:textId="77777777" w:rsidR="009B34C5" w:rsidRPr="00EF2E14" w:rsidRDefault="009B34C5" w:rsidP="0040523C">
            <w:pPr>
              <w:rPr>
                <w:rFonts w:cs="Arial"/>
                <w:sz w:val="16"/>
                <w:szCs w:val="16"/>
              </w:rPr>
            </w:pPr>
            <w:r w:rsidRPr="00EF2E14">
              <w:rPr>
                <w:rFonts w:cs="Arial"/>
                <w:sz w:val="16"/>
                <w:szCs w:val="16"/>
              </w:rPr>
              <w:t>No.</w:t>
            </w: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4B1A318" w14:textId="77777777" w:rsidR="009B34C5" w:rsidRPr="00EF2E14" w:rsidRDefault="009B34C5" w:rsidP="0040523C">
            <w:pPr>
              <w:rPr>
                <w:rFonts w:cs="Arial"/>
                <w:sz w:val="16"/>
                <w:szCs w:val="16"/>
              </w:rPr>
            </w:pPr>
            <w:r w:rsidRPr="00EF2E14">
              <w:rPr>
                <w:rFonts w:cs="Arial"/>
                <w:sz w:val="16"/>
                <w:szCs w:val="16"/>
              </w:rPr>
              <w:t>Colonia:</w:t>
            </w:r>
          </w:p>
        </w:tc>
      </w:tr>
      <w:tr w:rsidR="009B34C5" w:rsidRPr="00EF2E14" w14:paraId="63B25776"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B29D53" w14:textId="77777777" w:rsidR="009B34C5" w:rsidRPr="00EF2E14" w:rsidRDefault="009B34C5" w:rsidP="0040523C">
            <w:pPr>
              <w:rPr>
                <w:rFonts w:cs="Arial"/>
                <w:sz w:val="16"/>
                <w:szCs w:val="16"/>
              </w:rPr>
            </w:pPr>
            <w:r w:rsidRPr="00EF2E14">
              <w:rPr>
                <w:rFonts w:cs="Arial"/>
                <w:sz w:val="16"/>
                <w:szCs w:val="16"/>
              </w:rPr>
              <w:t>Ciudad:</w:t>
            </w: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4A401C" w14:textId="7606E747" w:rsidR="009B34C5" w:rsidRPr="00EF2E14" w:rsidRDefault="009B34C5" w:rsidP="0040523C">
            <w:pPr>
              <w:rPr>
                <w:rFonts w:cs="Arial"/>
                <w:sz w:val="16"/>
                <w:szCs w:val="16"/>
              </w:rPr>
            </w:pPr>
            <w:r w:rsidRPr="00EF2E14">
              <w:rPr>
                <w:rFonts w:cs="Arial"/>
                <w:sz w:val="16"/>
                <w:szCs w:val="16"/>
              </w:rPr>
              <w:t>Código</w:t>
            </w:r>
            <w:r w:rsidR="00F10FBF">
              <w:rPr>
                <w:rFonts w:cs="Arial"/>
                <w:sz w:val="16"/>
                <w:szCs w:val="16"/>
              </w:rPr>
              <w:t xml:space="preserve"> </w:t>
            </w:r>
            <w:r w:rsidRPr="00EF2E14">
              <w:rPr>
                <w:rFonts w:cs="Arial"/>
                <w:sz w:val="16"/>
                <w:szCs w:val="16"/>
              </w:rPr>
              <w:t>Postal:</w:t>
            </w:r>
          </w:p>
          <w:p w14:paraId="4E8A4C89" w14:textId="77777777" w:rsidR="009B34C5" w:rsidRPr="00EF2E14" w:rsidRDefault="009B34C5" w:rsidP="0040523C">
            <w:pPr>
              <w:rPr>
                <w:rFonts w:cs="Arial"/>
                <w:sz w:val="16"/>
                <w:szCs w:val="16"/>
              </w:rPr>
            </w:pP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AA6FFDC" w14:textId="34F5AF10" w:rsidR="009B34C5" w:rsidRPr="00EF2E14" w:rsidRDefault="009B34C5" w:rsidP="0040523C">
            <w:pPr>
              <w:rPr>
                <w:rFonts w:cs="Arial"/>
                <w:sz w:val="16"/>
                <w:szCs w:val="16"/>
              </w:rPr>
            </w:pPr>
            <w:r w:rsidRPr="00EF2E14">
              <w:rPr>
                <w:rFonts w:cs="Arial"/>
                <w:sz w:val="16"/>
                <w:szCs w:val="16"/>
              </w:rPr>
              <w:t>Estado</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País</w:t>
            </w:r>
          </w:p>
        </w:tc>
      </w:tr>
      <w:tr w:rsidR="009B34C5" w:rsidRPr="00EF2E14" w14:paraId="02AB111E" w14:textId="77777777" w:rsidTr="0040523C">
        <w:trPr>
          <w:cantSplit/>
          <w:trHeight w:val="460"/>
        </w:trPr>
        <w:tc>
          <w:tcPr>
            <w:tcW w:w="324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BD24114" w14:textId="77777777" w:rsidR="009B34C5" w:rsidRPr="00EF2E14" w:rsidRDefault="009B34C5" w:rsidP="0040523C">
            <w:pPr>
              <w:rPr>
                <w:rFonts w:cs="Arial"/>
                <w:sz w:val="16"/>
                <w:szCs w:val="16"/>
              </w:rPr>
            </w:pPr>
            <w:r w:rsidRPr="00EF2E14">
              <w:rPr>
                <w:rFonts w:cs="Arial"/>
                <w:sz w:val="16"/>
                <w:szCs w:val="16"/>
              </w:rPr>
              <w:t>Teléfono:</w:t>
            </w:r>
          </w:p>
          <w:p w14:paraId="5C1775BB" w14:textId="77777777" w:rsidR="009B34C5" w:rsidRPr="00EF2E14" w:rsidRDefault="009B34C5" w:rsidP="0040523C">
            <w:pPr>
              <w:rPr>
                <w:rFonts w:cs="Arial"/>
                <w:sz w:val="16"/>
                <w:szCs w:val="16"/>
              </w:rPr>
            </w:pPr>
          </w:p>
        </w:tc>
        <w:tc>
          <w:tcPr>
            <w:tcW w:w="29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B0C5C21" w14:textId="77777777" w:rsidR="009B34C5" w:rsidRPr="00EF2E14" w:rsidRDefault="009B34C5" w:rsidP="0040523C">
            <w:pPr>
              <w:rPr>
                <w:rFonts w:cs="Arial"/>
                <w:sz w:val="16"/>
                <w:szCs w:val="16"/>
              </w:rPr>
            </w:pPr>
            <w:r w:rsidRPr="00EF2E14">
              <w:rPr>
                <w:rFonts w:cs="Arial"/>
                <w:sz w:val="16"/>
                <w:szCs w:val="16"/>
              </w:rPr>
              <w:t>Fax:</w:t>
            </w:r>
          </w:p>
        </w:tc>
        <w:tc>
          <w:tcPr>
            <w:tcW w:w="29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437259E" w14:textId="77777777" w:rsidR="009B34C5" w:rsidRPr="00EF2E14" w:rsidRDefault="009B34C5" w:rsidP="0040523C">
            <w:pPr>
              <w:rPr>
                <w:rFonts w:cs="Arial"/>
                <w:sz w:val="16"/>
                <w:szCs w:val="16"/>
              </w:rPr>
            </w:pPr>
            <w:r w:rsidRPr="00EF2E14">
              <w:rPr>
                <w:rFonts w:cs="Arial"/>
                <w:sz w:val="16"/>
                <w:szCs w:val="16"/>
              </w:rPr>
              <w:t>E-Mail:</w:t>
            </w:r>
          </w:p>
        </w:tc>
      </w:tr>
    </w:tbl>
    <w:p w14:paraId="77BC62F8" w14:textId="40AD287A" w:rsidR="009B34C5" w:rsidRPr="00EF2E14" w:rsidRDefault="009B34C5" w:rsidP="009B34C5">
      <w:pPr>
        <w:rPr>
          <w:rFonts w:cs="Arial"/>
          <w:sz w:val="16"/>
          <w:szCs w:val="16"/>
        </w:rPr>
      </w:pPr>
      <w:r w:rsidRPr="00EF2E14">
        <w:rPr>
          <w:rFonts w:cs="Arial"/>
          <w:b/>
          <w:sz w:val="16"/>
          <w:szCs w:val="16"/>
        </w:rPr>
        <w:t>CUARTA.</w:t>
      </w:r>
      <w:r w:rsidRPr="00EF2E14">
        <w:rPr>
          <w:rFonts w:cs="Arial"/>
          <w:b/>
          <w:sz w:val="16"/>
          <w:szCs w:val="16"/>
        </w:rPr>
        <w:tab/>
        <w:t>Representante</w:t>
      </w:r>
      <w:r w:rsidR="00F10FBF">
        <w:rPr>
          <w:rFonts w:cs="Arial"/>
          <w:b/>
          <w:sz w:val="16"/>
          <w:szCs w:val="16"/>
        </w:rPr>
        <w:t xml:space="preserve"> </w:t>
      </w:r>
      <w:r w:rsidRPr="00EF2E14">
        <w:rPr>
          <w:rFonts w:cs="Arial"/>
          <w:b/>
          <w:sz w:val="16"/>
          <w:szCs w:val="16"/>
        </w:rPr>
        <w:t>común</w:t>
      </w:r>
      <w:r w:rsidR="00F10FBF">
        <w:rPr>
          <w:rFonts w:cs="Arial"/>
          <w:b/>
          <w:sz w:val="16"/>
          <w:szCs w:val="16"/>
        </w:rPr>
        <w:t xml:space="preserve"> </w:t>
      </w:r>
      <w:r w:rsidRPr="00EF2E14">
        <w:rPr>
          <w:rFonts w:cs="Arial"/>
          <w:b/>
          <w:sz w:val="16"/>
          <w:szCs w:val="16"/>
        </w:rPr>
        <w:t>para</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sidRPr="00EF2E14">
        <w:rPr>
          <w:rFonts w:cs="Arial"/>
          <w:b/>
          <w:sz w:val="16"/>
          <w:szCs w:val="16"/>
        </w:rPr>
        <w:t>presentación</w:t>
      </w:r>
      <w:r w:rsidR="00F10FBF">
        <w:rPr>
          <w:rFonts w:cs="Arial"/>
          <w:b/>
          <w:sz w:val="16"/>
          <w:szCs w:val="16"/>
        </w:rPr>
        <w:t xml:space="preserve"> </w:t>
      </w:r>
      <w:r w:rsidRPr="00EF2E14">
        <w:rPr>
          <w:rFonts w:cs="Arial"/>
          <w:b/>
          <w:sz w:val="16"/>
          <w:szCs w:val="16"/>
        </w:rPr>
        <w:t>de</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sidRPr="00EF2E14">
        <w:rPr>
          <w:rFonts w:cs="Arial"/>
          <w:b/>
          <w:sz w:val="16"/>
          <w:szCs w:val="16"/>
        </w:rPr>
        <w:t>proposición.</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convienen</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compañía</w:t>
      </w:r>
      <w:r w:rsidR="00F10FBF">
        <w:rPr>
          <w:rFonts w:cs="Arial"/>
          <w:sz w:val="16"/>
          <w:szCs w:val="16"/>
        </w:rPr>
        <w:t xml:space="preserve"> </w:t>
      </w:r>
      <w:r w:rsidRPr="00EF2E14">
        <w:rPr>
          <w:rFonts w:cs="Arial"/>
          <w:sz w:val="16"/>
          <w:szCs w:val="16"/>
        </w:rPr>
        <w:t>[_________________],</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través</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represente</w:t>
      </w:r>
      <w:r w:rsidR="00F10FBF">
        <w:rPr>
          <w:rFonts w:cs="Arial"/>
          <w:sz w:val="16"/>
          <w:szCs w:val="16"/>
        </w:rPr>
        <w:t xml:space="preserve"> </w:t>
      </w:r>
      <w:r w:rsidRPr="00EF2E14">
        <w:rPr>
          <w:rFonts w:cs="Arial"/>
          <w:sz w:val="16"/>
          <w:szCs w:val="16"/>
        </w:rPr>
        <w:t>legal,</w:t>
      </w:r>
      <w:r w:rsidR="00F10FBF">
        <w:rPr>
          <w:rFonts w:cs="Arial"/>
          <w:sz w:val="16"/>
          <w:szCs w:val="16"/>
        </w:rPr>
        <w:t xml:space="preserve"> </w:t>
      </w:r>
      <w:r w:rsidRPr="00EF2E14">
        <w:rPr>
          <w:rFonts w:cs="Arial"/>
          <w:sz w:val="16"/>
          <w:szCs w:val="16"/>
        </w:rPr>
        <w:t>Señor</w:t>
      </w:r>
      <w:r w:rsidR="00F10FBF">
        <w:rPr>
          <w:rFonts w:cs="Arial"/>
          <w:sz w:val="16"/>
          <w:szCs w:val="16"/>
        </w:rPr>
        <w:t xml:space="preserve"> </w:t>
      </w:r>
      <w:r w:rsidRPr="00EF2E14">
        <w:rPr>
          <w:rFonts w:cs="Arial"/>
          <w:sz w:val="16"/>
          <w:szCs w:val="16"/>
        </w:rPr>
        <w:t>[_______________________],</w:t>
      </w:r>
      <w:r w:rsidR="00F10FBF">
        <w:rPr>
          <w:rFonts w:cs="Arial"/>
          <w:sz w:val="16"/>
          <w:szCs w:val="16"/>
        </w:rPr>
        <w:t xml:space="preserve"> </w:t>
      </w:r>
      <w:r w:rsidRPr="00EF2E14">
        <w:rPr>
          <w:rFonts w:cs="Arial"/>
          <w:sz w:val="16"/>
          <w:szCs w:val="16"/>
        </w:rPr>
        <w:t>será</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representante</w:t>
      </w:r>
      <w:r w:rsidR="00F10FBF">
        <w:rPr>
          <w:rFonts w:cs="Arial"/>
          <w:sz w:val="16"/>
          <w:szCs w:val="16"/>
        </w:rPr>
        <w:t xml:space="preserve"> </w:t>
      </w:r>
      <w:r w:rsidRPr="00EF2E14">
        <w:rPr>
          <w:rFonts w:cs="Arial"/>
          <w:sz w:val="16"/>
          <w:szCs w:val="16"/>
        </w:rPr>
        <w:t>común</w:t>
      </w:r>
      <w:r w:rsidR="00F10FBF">
        <w:rPr>
          <w:rFonts w:cs="Arial"/>
          <w:sz w:val="16"/>
          <w:szCs w:val="16"/>
        </w:rPr>
        <w:t xml:space="preserve"> </w:t>
      </w:r>
      <w:r w:rsidRPr="00EF2E14">
        <w:rPr>
          <w:rFonts w:cs="Arial"/>
          <w:sz w:val="16"/>
          <w:szCs w:val="16"/>
        </w:rPr>
        <w:t>para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presentación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proposición,</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le</w:t>
      </w:r>
      <w:r w:rsidR="00F10FBF">
        <w:rPr>
          <w:rFonts w:cs="Arial"/>
          <w:sz w:val="16"/>
          <w:szCs w:val="16"/>
        </w:rPr>
        <w:t xml:space="preserve"> </w:t>
      </w:r>
      <w:r w:rsidRPr="00EF2E14">
        <w:rPr>
          <w:rFonts w:cs="Arial"/>
          <w:sz w:val="16"/>
          <w:szCs w:val="16"/>
        </w:rPr>
        <w:t>otorgan</w:t>
      </w:r>
      <w:r w:rsidR="00F10FBF">
        <w:rPr>
          <w:rFonts w:cs="Arial"/>
          <w:sz w:val="16"/>
          <w:szCs w:val="16"/>
        </w:rPr>
        <w:t xml:space="preserve"> </w:t>
      </w:r>
      <w:r w:rsidRPr="00EF2E14">
        <w:rPr>
          <w:rFonts w:cs="Arial"/>
          <w:sz w:val="16"/>
          <w:szCs w:val="16"/>
        </w:rPr>
        <w:t>todo</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poder</w:t>
      </w:r>
      <w:r w:rsidR="00F10FBF">
        <w:rPr>
          <w:rFonts w:cs="Arial"/>
          <w:sz w:val="16"/>
          <w:szCs w:val="16"/>
        </w:rPr>
        <w:t xml:space="preserve"> </w:t>
      </w:r>
      <w:r w:rsidRPr="00EF2E14">
        <w:rPr>
          <w:rFonts w:cs="Arial"/>
          <w:sz w:val="16"/>
          <w:szCs w:val="16"/>
        </w:rPr>
        <w:t>amplio,</w:t>
      </w:r>
      <w:r w:rsidR="00F10FBF">
        <w:rPr>
          <w:rFonts w:cs="Arial"/>
          <w:sz w:val="16"/>
          <w:szCs w:val="16"/>
        </w:rPr>
        <w:t xml:space="preserve"> </w:t>
      </w:r>
      <w:r w:rsidRPr="00EF2E14">
        <w:rPr>
          <w:rFonts w:cs="Arial"/>
          <w:sz w:val="16"/>
          <w:szCs w:val="16"/>
        </w:rPr>
        <w:t>suficiente</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necesario</w:t>
      </w:r>
      <w:r w:rsidR="00F10FBF">
        <w:rPr>
          <w:rFonts w:cs="Arial"/>
          <w:sz w:val="16"/>
          <w:szCs w:val="16"/>
        </w:rPr>
        <w:t xml:space="preserve"> </w:t>
      </w:r>
      <w:r w:rsidRPr="00EF2E14">
        <w:rPr>
          <w:rFonts w:cs="Arial"/>
          <w:sz w:val="16"/>
          <w:szCs w:val="16"/>
        </w:rPr>
        <w:t>para</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actúe</w:t>
      </w:r>
      <w:r w:rsidR="00F10FBF">
        <w:rPr>
          <w:rFonts w:cs="Arial"/>
          <w:sz w:val="16"/>
          <w:szCs w:val="16"/>
        </w:rPr>
        <w:t xml:space="preserve"> </w:t>
      </w:r>
      <w:r w:rsidRPr="00EF2E14">
        <w:rPr>
          <w:rFonts w:cs="Arial"/>
          <w:sz w:val="16"/>
          <w:szCs w:val="16"/>
        </w:rPr>
        <w:t>ante</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Hospital</w:t>
      </w:r>
      <w:r w:rsidR="00F10FBF">
        <w:rPr>
          <w:rFonts w:cs="Arial"/>
          <w:sz w:val="16"/>
          <w:szCs w:val="16"/>
        </w:rPr>
        <w:t xml:space="preserve"> </w:t>
      </w:r>
      <w:r w:rsidRPr="00EF2E14">
        <w:rPr>
          <w:rFonts w:cs="Arial"/>
          <w:sz w:val="16"/>
          <w:szCs w:val="16"/>
        </w:rPr>
        <w:t>Juárez</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México</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nombre</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representación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todos</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cada</w:t>
      </w:r>
      <w:r w:rsidR="00F10FBF">
        <w:rPr>
          <w:rFonts w:cs="Arial"/>
          <w:sz w:val="16"/>
          <w:szCs w:val="16"/>
        </w:rPr>
        <w:t xml:space="preserve"> </w:t>
      </w:r>
      <w:r w:rsidRPr="00EF2E14">
        <w:rPr>
          <w:rFonts w:cs="Arial"/>
          <w:sz w:val="16"/>
          <w:szCs w:val="16"/>
        </w:rPr>
        <w:t>uno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los</w:t>
      </w:r>
      <w:r w:rsidR="00F10FBF">
        <w:rPr>
          <w:rFonts w:cs="Arial"/>
          <w:sz w:val="16"/>
          <w:szCs w:val="16"/>
        </w:rPr>
        <w:t xml:space="preserve"> </w:t>
      </w:r>
      <w:r w:rsidRPr="00EF2E14">
        <w:rPr>
          <w:rFonts w:cs="Arial"/>
          <w:sz w:val="16"/>
          <w:szCs w:val="16"/>
        </w:rPr>
        <w:t>actos</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B90BBC">
        <w:rPr>
          <w:rFonts w:cs="Arial"/>
          <w:sz w:val="16"/>
          <w:szCs w:val="16"/>
        </w:rPr>
        <w:t>la</w:t>
      </w:r>
      <w:r w:rsidR="00F10FBF">
        <w:rPr>
          <w:rFonts w:cs="Arial"/>
          <w:sz w:val="16"/>
          <w:szCs w:val="16"/>
        </w:rPr>
        <w:t xml:space="preserve"> </w:t>
      </w:r>
      <w:r>
        <w:rPr>
          <w:rFonts w:cs="Arial"/>
          <w:sz w:val="16"/>
          <w:szCs w:val="16"/>
        </w:rPr>
        <w:t>LICITACIÓN</w:t>
      </w:r>
      <w:r w:rsidR="00F10FBF">
        <w:rPr>
          <w:rFonts w:cs="Arial"/>
          <w:sz w:val="16"/>
          <w:szCs w:val="16"/>
        </w:rPr>
        <w:t xml:space="preserve"> </w:t>
      </w:r>
      <w:r>
        <w:rPr>
          <w:rFonts w:cs="Arial"/>
          <w:sz w:val="16"/>
          <w:szCs w:val="16"/>
        </w:rPr>
        <w:t>PÚBLICA</w:t>
      </w:r>
      <w:r w:rsidR="00F10FBF">
        <w:rPr>
          <w:rFonts w:cs="Arial"/>
          <w:sz w:val="16"/>
          <w:szCs w:val="16"/>
        </w:rPr>
        <w:t xml:space="preserve"> </w:t>
      </w:r>
      <w:r>
        <w:rPr>
          <w:rFonts w:cs="Arial"/>
          <w:sz w:val="16"/>
          <w:szCs w:val="16"/>
        </w:rPr>
        <w:t>NACIONAL</w:t>
      </w:r>
      <w:r w:rsidR="00F10FBF">
        <w:rPr>
          <w:rFonts w:cs="Arial"/>
          <w:sz w:val="16"/>
          <w:szCs w:val="16"/>
        </w:rPr>
        <w:t xml:space="preserve"> </w:t>
      </w:r>
      <w:r>
        <w:rPr>
          <w:rFonts w:cs="Arial"/>
          <w:sz w:val="16"/>
          <w:szCs w:val="16"/>
        </w:rPr>
        <w:t>EL</w:t>
      </w:r>
      <w:r w:rsidR="0063336B">
        <w:rPr>
          <w:rFonts w:cs="Arial"/>
          <w:sz w:val="16"/>
          <w:szCs w:val="16"/>
        </w:rPr>
        <w:t>ECTRÓNICA</w:t>
      </w:r>
      <w:r w:rsidR="00F10FBF">
        <w:rPr>
          <w:rFonts w:cs="Arial"/>
          <w:sz w:val="16"/>
          <w:szCs w:val="16"/>
        </w:rPr>
        <w:t xml:space="preserve"> </w:t>
      </w:r>
      <w:r w:rsidRPr="00B90BBC">
        <w:rPr>
          <w:rFonts w:cs="Arial"/>
          <w:sz w:val="16"/>
          <w:szCs w:val="16"/>
        </w:rPr>
        <w:t>referida</w:t>
      </w:r>
      <w:r w:rsidR="00F10FBF">
        <w:rPr>
          <w:rFonts w:cs="Arial"/>
          <w:sz w:val="16"/>
          <w:szCs w:val="16"/>
        </w:rPr>
        <w:t xml:space="preserve"> </w:t>
      </w:r>
      <w:r w:rsidRPr="00B90BBC">
        <w:rPr>
          <w:rFonts w:cs="Arial"/>
          <w:sz w:val="16"/>
          <w:szCs w:val="16"/>
        </w:rPr>
        <w:t>y</w:t>
      </w:r>
      <w:r w:rsidR="00F10FBF">
        <w:rPr>
          <w:rFonts w:cs="Arial"/>
          <w:sz w:val="16"/>
          <w:szCs w:val="16"/>
        </w:rPr>
        <w:t xml:space="preserve"> </w:t>
      </w:r>
      <w:r w:rsidRPr="00B90BBC">
        <w:rPr>
          <w:rFonts w:cs="Arial"/>
          <w:sz w:val="16"/>
          <w:szCs w:val="16"/>
        </w:rPr>
        <w:t>los</w:t>
      </w:r>
      <w:r w:rsidR="00F10FBF">
        <w:rPr>
          <w:rFonts w:cs="Arial"/>
          <w:sz w:val="16"/>
          <w:szCs w:val="16"/>
        </w:rPr>
        <w:t xml:space="preserve"> </w:t>
      </w:r>
      <w:r w:rsidRPr="00B90BBC">
        <w:rPr>
          <w:rFonts w:cs="Arial"/>
          <w:sz w:val="16"/>
          <w:szCs w:val="16"/>
        </w:rPr>
        <w:t>que</w:t>
      </w:r>
      <w:r w:rsidR="00F10FBF">
        <w:rPr>
          <w:rFonts w:cs="Arial"/>
          <w:sz w:val="16"/>
          <w:szCs w:val="16"/>
        </w:rPr>
        <w:t xml:space="preserve"> </w:t>
      </w:r>
      <w:r w:rsidRPr="00B90BBC">
        <w:rPr>
          <w:rFonts w:cs="Arial"/>
          <w:sz w:val="16"/>
          <w:szCs w:val="16"/>
        </w:rPr>
        <w:t>de</w:t>
      </w:r>
      <w:r w:rsidR="00F10FBF">
        <w:rPr>
          <w:rFonts w:cs="Arial"/>
          <w:sz w:val="16"/>
          <w:szCs w:val="16"/>
        </w:rPr>
        <w:t xml:space="preserve"> </w:t>
      </w:r>
      <w:r w:rsidRPr="00B90BBC">
        <w:rPr>
          <w:rFonts w:cs="Arial"/>
          <w:sz w:val="16"/>
          <w:szCs w:val="16"/>
        </w:rPr>
        <w:t>ella</w:t>
      </w:r>
      <w:r w:rsidR="00F10FBF">
        <w:rPr>
          <w:rFonts w:cs="Arial"/>
          <w:sz w:val="16"/>
          <w:szCs w:val="16"/>
        </w:rPr>
        <w:t xml:space="preserve"> </w:t>
      </w:r>
      <w:r w:rsidRPr="00B90BBC">
        <w:rPr>
          <w:rFonts w:cs="Arial"/>
          <w:sz w:val="16"/>
          <w:szCs w:val="16"/>
        </w:rPr>
        <w:t>se</w:t>
      </w:r>
      <w:r w:rsidR="00F10FBF">
        <w:rPr>
          <w:rFonts w:cs="Arial"/>
          <w:sz w:val="16"/>
          <w:szCs w:val="16"/>
        </w:rPr>
        <w:t xml:space="preserve"> </w:t>
      </w:r>
      <w:r w:rsidRPr="00B90BBC">
        <w:rPr>
          <w:rFonts w:cs="Arial"/>
          <w:sz w:val="16"/>
          <w:szCs w:val="16"/>
        </w:rPr>
        <w:t>deriven.</w:t>
      </w:r>
    </w:p>
    <w:p w14:paraId="112DB158" w14:textId="77777777" w:rsidR="009B34C5" w:rsidRPr="00EF2E14" w:rsidRDefault="009B34C5" w:rsidP="009B34C5">
      <w:pPr>
        <w:rPr>
          <w:rFonts w:cs="Arial"/>
          <w:b/>
          <w:sz w:val="16"/>
          <w:szCs w:val="16"/>
        </w:rPr>
      </w:pPr>
    </w:p>
    <w:p w14:paraId="20F94115" w14:textId="2B5AFD5B" w:rsidR="009B34C5" w:rsidRPr="00EF2E14" w:rsidRDefault="009B34C5" w:rsidP="009B34C5">
      <w:pPr>
        <w:rPr>
          <w:rFonts w:cs="Arial"/>
          <w:sz w:val="16"/>
          <w:szCs w:val="16"/>
        </w:rPr>
      </w:pPr>
      <w:r w:rsidRPr="00EF2E14">
        <w:rPr>
          <w:rFonts w:cs="Arial"/>
          <w:b/>
          <w:sz w:val="16"/>
          <w:szCs w:val="16"/>
        </w:rPr>
        <w:t>QUINTA.</w:t>
      </w:r>
      <w:r w:rsidRPr="00EF2E14">
        <w:rPr>
          <w:rFonts w:cs="Arial"/>
          <w:b/>
          <w:sz w:val="16"/>
          <w:szCs w:val="16"/>
        </w:rPr>
        <w:tab/>
        <w:t>Obligación</w:t>
      </w:r>
      <w:r w:rsidR="00F10FBF">
        <w:rPr>
          <w:rFonts w:cs="Arial"/>
          <w:b/>
          <w:sz w:val="16"/>
          <w:szCs w:val="16"/>
        </w:rPr>
        <w:t xml:space="preserve"> </w:t>
      </w:r>
      <w:r w:rsidRPr="00EF2E14">
        <w:rPr>
          <w:rFonts w:cs="Arial"/>
          <w:b/>
          <w:sz w:val="16"/>
          <w:szCs w:val="16"/>
        </w:rPr>
        <w:t>conjunta</w:t>
      </w:r>
      <w:r w:rsidR="00F10FBF">
        <w:rPr>
          <w:rFonts w:cs="Arial"/>
          <w:b/>
          <w:sz w:val="16"/>
          <w:szCs w:val="16"/>
        </w:rPr>
        <w:t xml:space="preserve"> </w:t>
      </w:r>
      <w:r w:rsidRPr="00EF2E14">
        <w:rPr>
          <w:rFonts w:cs="Arial"/>
          <w:b/>
          <w:sz w:val="16"/>
          <w:szCs w:val="16"/>
        </w:rPr>
        <w:t>y</w:t>
      </w:r>
      <w:r w:rsidR="00F10FBF">
        <w:rPr>
          <w:rFonts w:cs="Arial"/>
          <w:b/>
          <w:sz w:val="16"/>
          <w:szCs w:val="16"/>
        </w:rPr>
        <w:t xml:space="preserve"> </w:t>
      </w:r>
      <w:r w:rsidRPr="00EF2E14">
        <w:rPr>
          <w:rFonts w:cs="Arial"/>
          <w:b/>
          <w:sz w:val="16"/>
          <w:szCs w:val="16"/>
        </w:rPr>
        <w:t>solidaria.</w:t>
      </w:r>
      <w:r w:rsidRPr="00EF2E14">
        <w:rPr>
          <w:rFonts w:cs="Arial"/>
          <w:sz w:val="16"/>
          <w:szCs w:val="16"/>
        </w:rPr>
        <w:tab/>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están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acuerdo</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mediante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firma</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Contrato</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celebre</w:t>
      </w:r>
      <w:r w:rsidR="00F10FBF">
        <w:rPr>
          <w:rFonts w:cs="Arial"/>
          <w:sz w:val="16"/>
          <w:szCs w:val="16"/>
        </w:rPr>
        <w:t xml:space="preserve"> </w:t>
      </w:r>
      <w:r w:rsidRPr="00EF2E14">
        <w:rPr>
          <w:rFonts w:cs="Arial"/>
          <w:sz w:val="16"/>
          <w:szCs w:val="16"/>
        </w:rPr>
        <w:t>con</w:t>
      </w:r>
      <w:r w:rsidR="00F10FBF">
        <w:rPr>
          <w:rFonts w:cs="Arial"/>
          <w:sz w:val="16"/>
          <w:szCs w:val="16"/>
        </w:rPr>
        <w:t xml:space="preserve"> </w:t>
      </w:r>
      <w:r w:rsidRPr="00EF2E14">
        <w:rPr>
          <w:rFonts w:cs="Arial"/>
          <w:sz w:val="16"/>
          <w:szCs w:val="16"/>
        </w:rPr>
        <w:t>motivo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B90BBC">
        <w:rPr>
          <w:rFonts w:cs="Arial"/>
          <w:sz w:val="16"/>
          <w:szCs w:val="16"/>
        </w:rPr>
        <w:t>la</w:t>
      </w:r>
      <w:r w:rsidR="00F10FBF">
        <w:rPr>
          <w:rFonts w:cs="Arial"/>
          <w:sz w:val="16"/>
          <w:szCs w:val="16"/>
        </w:rPr>
        <w:t xml:space="preserve"> </w:t>
      </w:r>
      <w:r>
        <w:rPr>
          <w:rFonts w:cs="Arial"/>
          <w:sz w:val="16"/>
          <w:szCs w:val="16"/>
        </w:rPr>
        <w:t>LICITACIÓN</w:t>
      </w:r>
      <w:r w:rsidR="00F10FBF">
        <w:rPr>
          <w:rFonts w:cs="Arial"/>
          <w:sz w:val="16"/>
          <w:szCs w:val="16"/>
        </w:rPr>
        <w:t xml:space="preserve"> </w:t>
      </w:r>
      <w:r>
        <w:rPr>
          <w:rFonts w:cs="Arial"/>
          <w:sz w:val="16"/>
          <w:szCs w:val="16"/>
        </w:rPr>
        <w:t>PÚBLICA</w:t>
      </w:r>
      <w:r w:rsidR="00F10FBF">
        <w:rPr>
          <w:rFonts w:cs="Arial"/>
          <w:sz w:val="16"/>
          <w:szCs w:val="16"/>
        </w:rPr>
        <w:t xml:space="preserve"> </w:t>
      </w:r>
      <w:r>
        <w:rPr>
          <w:rFonts w:cs="Arial"/>
          <w:sz w:val="16"/>
          <w:szCs w:val="16"/>
        </w:rPr>
        <w:t>NACIONAL</w:t>
      </w:r>
      <w:r w:rsidR="00F10FBF">
        <w:rPr>
          <w:rFonts w:cs="Arial"/>
          <w:sz w:val="16"/>
          <w:szCs w:val="16"/>
        </w:rPr>
        <w:t xml:space="preserve"> </w:t>
      </w:r>
      <w:r>
        <w:rPr>
          <w:rFonts w:cs="Arial"/>
          <w:sz w:val="16"/>
          <w:szCs w:val="16"/>
        </w:rPr>
        <w:t>ELECTRÓNICA</w:t>
      </w:r>
      <w:r w:rsidR="00F10FBF">
        <w:rPr>
          <w:rFonts w:cs="Arial"/>
          <w:sz w:val="16"/>
          <w:szCs w:val="16"/>
        </w:rPr>
        <w:t xml:space="preserve"> </w:t>
      </w:r>
      <w:r w:rsidRPr="00B90BBC">
        <w:rPr>
          <w:rFonts w:cs="Arial"/>
          <w:sz w:val="16"/>
          <w:szCs w:val="16"/>
        </w:rPr>
        <w:t>número</w:t>
      </w:r>
      <w:r w:rsidR="00F10FBF">
        <w:rPr>
          <w:rFonts w:cs="Arial"/>
          <w:sz w:val="16"/>
          <w:szCs w:val="16"/>
        </w:rPr>
        <w:t xml:space="preserve"> </w:t>
      </w:r>
      <w:r w:rsidRPr="00EF2E14">
        <w:rPr>
          <w:rFonts w:cs="Arial"/>
          <w:sz w:val="16"/>
          <w:szCs w:val="16"/>
        </w:rPr>
        <w:t>[_________________________],</w:t>
      </w:r>
      <w:r w:rsidR="00F10FBF">
        <w:rPr>
          <w:rFonts w:cs="Arial"/>
          <w:sz w:val="16"/>
          <w:szCs w:val="16"/>
        </w:rPr>
        <w:t xml:space="preserve"> </w:t>
      </w:r>
      <w:r w:rsidRPr="00EF2E14">
        <w:rPr>
          <w:rFonts w:cs="Arial"/>
          <w:sz w:val="16"/>
          <w:szCs w:val="16"/>
        </w:rPr>
        <w:t>quedarán</w:t>
      </w:r>
      <w:r w:rsidR="00F10FBF">
        <w:rPr>
          <w:rFonts w:cs="Arial"/>
          <w:sz w:val="16"/>
          <w:szCs w:val="16"/>
        </w:rPr>
        <w:t xml:space="preserve"> </w:t>
      </w:r>
      <w:r w:rsidRPr="00EF2E14">
        <w:rPr>
          <w:rFonts w:cs="Arial"/>
          <w:sz w:val="16"/>
          <w:szCs w:val="16"/>
        </w:rPr>
        <w:t>obligados</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forma</w:t>
      </w:r>
      <w:r w:rsidR="00F10FBF">
        <w:rPr>
          <w:rFonts w:cs="Arial"/>
          <w:sz w:val="16"/>
          <w:szCs w:val="16"/>
        </w:rPr>
        <w:t xml:space="preserve"> </w:t>
      </w:r>
      <w:r w:rsidRPr="00EF2E14">
        <w:rPr>
          <w:rFonts w:cs="Arial"/>
          <w:sz w:val="16"/>
          <w:szCs w:val="16"/>
        </w:rPr>
        <w:t>conjunta</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solidaria</w:t>
      </w:r>
      <w:r w:rsidR="00F10FBF">
        <w:rPr>
          <w:rFonts w:cs="Arial"/>
          <w:sz w:val="16"/>
          <w:szCs w:val="16"/>
        </w:rPr>
        <w:t xml:space="preserve"> </w:t>
      </w:r>
      <w:r w:rsidRPr="00EF2E14">
        <w:rPr>
          <w:rFonts w:cs="Arial"/>
          <w:sz w:val="16"/>
          <w:szCs w:val="16"/>
        </w:rPr>
        <w:t>ante</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Hospital</w:t>
      </w:r>
      <w:r w:rsidR="00F10FBF">
        <w:rPr>
          <w:rFonts w:cs="Arial"/>
          <w:sz w:val="16"/>
          <w:szCs w:val="16"/>
        </w:rPr>
        <w:t xml:space="preserve"> </w:t>
      </w:r>
      <w:r w:rsidRPr="00EF2E14">
        <w:rPr>
          <w:rFonts w:cs="Arial"/>
          <w:sz w:val="16"/>
          <w:szCs w:val="16"/>
        </w:rPr>
        <w:t>Juárez</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México</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cumplimiento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obligaciones</w:t>
      </w:r>
      <w:r w:rsidR="00F10FBF">
        <w:rPr>
          <w:rFonts w:cs="Arial"/>
          <w:sz w:val="16"/>
          <w:szCs w:val="16"/>
        </w:rPr>
        <w:t xml:space="preserve"> </w:t>
      </w:r>
      <w:r w:rsidRPr="00EF2E14">
        <w:rPr>
          <w:rFonts w:cs="Arial"/>
          <w:sz w:val="16"/>
          <w:szCs w:val="16"/>
        </w:rPr>
        <w:t>derivadas</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mismo.</w:t>
      </w:r>
      <w:r w:rsidR="00F10FBF">
        <w:rPr>
          <w:rFonts w:cs="Arial"/>
          <w:sz w:val="16"/>
          <w:szCs w:val="16"/>
        </w:rPr>
        <w:t xml:space="preserve"> </w:t>
      </w:r>
    </w:p>
    <w:p w14:paraId="15427A61" w14:textId="77777777" w:rsidR="009B34C5" w:rsidRPr="00EF2E14" w:rsidRDefault="009B34C5" w:rsidP="009B34C5">
      <w:pPr>
        <w:rPr>
          <w:rFonts w:cs="Arial"/>
          <w:b/>
          <w:i/>
          <w:sz w:val="16"/>
          <w:szCs w:val="16"/>
        </w:rPr>
      </w:pPr>
    </w:p>
    <w:p w14:paraId="325D941C" w14:textId="7926BDCA" w:rsidR="009B34C5" w:rsidRPr="00EF2E14" w:rsidRDefault="009B34C5" w:rsidP="009B34C5">
      <w:pPr>
        <w:rPr>
          <w:rFonts w:cs="Arial"/>
          <w:i/>
          <w:sz w:val="16"/>
          <w:szCs w:val="16"/>
        </w:rPr>
      </w:pPr>
      <w:r w:rsidRPr="00EF2E14">
        <w:rPr>
          <w:rFonts w:cs="Arial"/>
          <w:b/>
          <w:i/>
          <w:sz w:val="16"/>
          <w:szCs w:val="16"/>
        </w:rPr>
        <w:t>SEXTA:</w:t>
      </w:r>
      <w:r w:rsidR="00F10FBF">
        <w:rPr>
          <w:rFonts w:cs="Arial"/>
          <w:b/>
          <w:i/>
          <w:sz w:val="16"/>
          <w:szCs w:val="16"/>
        </w:rPr>
        <w:t xml:space="preserve"> </w:t>
      </w:r>
      <w:r w:rsidRPr="00EF2E14">
        <w:rPr>
          <w:rFonts w:cs="Arial"/>
          <w:b/>
          <w:i/>
          <w:sz w:val="16"/>
          <w:szCs w:val="16"/>
        </w:rPr>
        <w:t>Nueva</w:t>
      </w:r>
      <w:r w:rsidR="00F10FBF">
        <w:rPr>
          <w:rFonts w:cs="Arial"/>
          <w:b/>
          <w:i/>
          <w:sz w:val="16"/>
          <w:szCs w:val="16"/>
        </w:rPr>
        <w:t xml:space="preserve"> </w:t>
      </w:r>
      <w:r w:rsidRPr="00EF2E14">
        <w:rPr>
          <w:rFonts w:cs="Arial"/>
          <w:b/>
          <w:i/>
          <w:sz w:val="16"/>
          <w:szCs w:val="16"/>
        </w:rPr>
        <w:t>compañía.</w:t>
      </w:r>
      <w:r w:rsidR="00F10FBF">
        <w:rPr>
          <w:rFonts w:cs="Arial"/>
          <w:i/>
          <w:sz w:val="16"/>
          <w:szCs w:val="16"/>
        </w:rPr>
        <w:t xml:space="preserve"> </w:t>
      </w:r>
      <w:r w:rsidRPr="00EF2E14">
        <w:rPr>
          <w:rFonts w:cs="Arial"/>
          <w:i/>
          <w:sz w:val="16"/>
          <w:szCs w:val="16"/>
        </w:rPr>
        <w:t>En</w:t>
      </w:r>
      <w:r w:rsidR="00F10FBF">
        <w:rPr>
          <w:rFonts w:cs="Arial"/>
          <w:i/>
          <w:sz w:val="16"/>
          <w:szCs w:val="16"/>
        </w:rPr>
        <w:t xml:space="preserve"> </w:t>
      </w:r>
      <w:r w:rsidRPr="00EF2E14">
        <w:rPr>
          <w:rFonts w:cs="Arial"/>
          <w:i/>
          <w:sz w:val="16"/>
          <w:szCs w:val="16"/>
        </w:rPr>
        <w:t>caso</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resultar</w:t>
      </w:r>
      <w:r w:rsidR="00F10FBF">
        <w:rPr>
          <w:rFonts w:cs="Arial"/>
          <w:i/>
          <w:sz w:val="16"/>
          <w:szCs w:val="16"/>
        </w:rPr>
        <w:t xml:space="preserve"> </w:t>
      </w:r>
      <w:r w:rsidRPr="00EF2E14">
        <w:rPr>
          <w:rFonts w:cs="Arial"/>
          <w:i/>
          <w:sz w:val="16"/>
          <w:szCs w:val="16"/>
        </w:rPr>
        <w:t>favorecidas</w:t>
      </w:r>
      <w:r w:rsidR="00F10FBF">
        <w:rPr>
          <w:rFonts w:cs="Arial"/>
          <w:i/>
          <w:sz w:val="16"/>
          <w:szCs w:val="16"/>
        </w:rPr>
        <w:t xml:space="preserve"> </w:t>
      </w:r>
      <w:r w:rsidRPr="00EF2E14">
        <w:rPr>
          <w:rFonts w:cs="Arial"/>
          <w:i/>
          <w:sz w:val="16"/>
          <w:szCs w:val="16"/>
        </w:rPr>
        <w:t>por</w:t>
      </w:r>
      <w:r w:rsidR="00F10FBF">
        <w:rPr>
          <w:rFonts w:cs="Arial"/>
          <w:i/>
          <w:sz w:val="16"/>
          <w:szCs w:val="16"/>
        </w:rPr>
        <w:t xml:space="preserve"> </w:t>
      </w:r>
      <w:r w:rsidRPr="00EF2E14">
        <w:rPr>
          <w:rFonts w:cs="Arial"/>
          <w:i/>
          <w:sz w:val="16"/>
          <w:szCs w:val="16"/>
        </w:rPr>
        <w:t>el</w:t>
      </w:r>
      <w:r w:rsidR="00F10FBF">
        <w:rPr>
          <w:rFonts w:cs="Arial"/>
          <w:i/>
          <w:sz w:val="16"/>
          <w:szCs w:val="16"/>
        </w:rPr>
        <w:t xml:space="preserve"> </w:t>
      </w:r>
      <w:r w:rsidRPr="00EF2E14">
        <w:rPr>
          <w:rFonts w:cs="Arial"/>
          <w:i/>
          <w:sz w:val="16"/>
          <w:szCs w:val="16"/>
        </w:rPr>
        <w:t>fallo</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la</w:t>
      </w:r>
      <w:r w:rsidR="00F10FBF">
        <w:rPr>
          <w:rFonts w:cs="Arial"/>
          <w:i/>
          <w:sz w:val="16"/>
          <w:szCs w:val="16"/>
        </w:rPr>
        <w:t xml:space="preserve"> </w:t>
      </w:r>
      <w:r w:rsidRPr="00EF2E14">
        <w:rPr>
          <w:rFonts w:cs="Arial"/>
          <w:i/>
          <w:sz w:val="16"/>
          <w:szCs w:val="16"/>
        </w:rPr>
        <w:t>Licitación,</w:t>
      </w:r>
      <w:r w:rsidR="00F10FBF">
        <w:rPr>
          <w:rFonts w:cs="Arial"/>
          <w:i/>
          <w:sz w:val="16"/>
          <w:szCs w:val="16"/>
        </w:rPr>
        <w:t xml:space="preserve"> </w:t>
      </w:r>
      <w:r w:rsidRPr="00EF2E14">
        <w:rPr>
          <w:rFonts w:cs="Arial"/>
          <w:i/>
          <w:sz w:val="16"/>
          <w:szCs w:val="16"/>
        </w:rPr>
        <w:t>las</w:t>
      </w:r>
      <w:r w:rsidR="00F10FBF">
        <w:rPr>
          <w:rFonts w:cs="Arial"/>
          <w:i/>
          <w:sz w:val="16"/>
          <w:szCs w:val="16"/>
        </w:rPr>
        <w:t xml:space="preserve"> </w:t>
      </w:r>
      <w:r w:rsidRPr="00EF2E14">
        <w:rPr>
          <w:rFonts w:cs="Arial"/>
          <w:i/>
          <w:sz w:val="16"/>
          <w:szCs w:val="16"/>
        </w:rPr>
        <w:t>Partes</w:t>
      </w:r>
      <w:r w:rsidR="00F10FBF">
        <w:rPr>
          <w:rFonts w:cs="Arial"/>
          <w:i/>
          <w:sz w:val="16"/>
          <w:szCs w:val="16"/>
        </w:rPr>
        <w:t xml:space="preserve"> </w:t>
      </w:r>
      <w:r w:rsidRPr="00EF2E14">
        <w:rPr>
          <w:rFonts w:cs="Arial"/>
          <w:i/>
          <w:sz w:val="16"/>
          <w:szCs w:val="16"/>
        </w:rPr>
        <w:t>constituirán</w:t>
      </w:r>
      <w:r w:rsidR="00F10FBF">
        <w:rPr>
          <w:rFonts w:cs="Arial"/>
          <w:i/>
          <w:sz w:val="16"/>
          <w:szCs w:val="16"/>
        </w:rPr>
        <w:t xml:space="preserve"> </w:t>
      </w:r>
      <w:r w:rsidRPr="00EF2E14">
        <w:rPr>
          <w:rFonts w:cs="Arial"/>
          <w:i/>
          <w:sz w:val="16"/>
          <w:szCs w:val="16"/>
        </w:rPr>
        <w:t>una</w:t>
      </w:r>
      <w:r w:rsidR="00F10FBF">
        <w:rPr>
          <w:rFonts w:cs="Arial"/>
          <w:i/>
          <w:sz w:val="16"/>
          <w:szCs w:val="16"/>
        </w:rPr>
        <w:t xml:space="preserve"> </w:t>
      </w:r>
      <w:r w:rsidRPr="00EF2E14">
        <w:rPr>
          <w:rFonts w:cs="Arial"/>
          <w:i/>
          <w:sz w:val="16"/>
          <w:szCs w:val="16"/>
        </w:rPr>
        <w:t>nueva</w:t>
      </w:r>
      <w:r w:rsidR="00F10FBF">
        <w:rPr>
          <w:rFonts w:cs="Arial"/>
          <w:i/>
          <w:sz w:val="16"/>
          <w:szCs w:val="16"/>
        </w:rPr>
        <w:t xml:space="preserve"> </w:t>
      </w:r>
      <w:r w:rsidRPr="00EF2E14">
        <w:rPr>
          <w:rFonts w:cs="Arial"/>
          <w:i/>
          <w:sz w:val="16"/>
          <w:szCs w:val="16"/>
        </w:rPr>
        <w:t>sociedad</w:t>
      </w:r>
      <w:r w:rsidR="00F10FBF">
        <w:rPr>
          <w:rFonts w:cs="Arial"/>
          <w:i/>
          <w:sz w:val="16"/>
          <w:szCs w:val="16"/>
        </w:rPr>
        <w:t xml:space="preserve"> </w:t>
      </w:r>
      <w:r w:rsidRPr="00EF2E14">
        <w:rPr>
          <w:rFonts w:cs="Arial"/>
          <w:i/>
          <w:sz w:val="16"/>
          <w:szCs w:val="16"/>
        </w:rPr>
        <w:t>bajo</w:t>
      </w:r>
      <w:r w:rsidR="00F10FBF">
        <w:rPr>
          <w:rFonts w:cs="Arial"/>
          <w:i/>
          <w:sz w:val="16"/>
          <w:szCs w:val="16"/>
        </w:rPr>
        <w:t xml:space="preserve"> </w:t>
      </w:r>
      <w:r w:rsidRPr="00EF2E14">
        <w:rPr>
          <w:rFonts w:cs="Arial"/>
          <w:i/>
          <w:sz w:val="16"/>
          <w:szCs w:val="16"/>
        </w:rPr>
        <w:t>las</w:t>
      </w:r>
      <w:r w:rsidR="00F10FBF">
        <w:rPr>
          <w:rFonts w:cs="Arial"/>
          <w:i/>
          <w:sz w:val="16"/>
          <w:szCs w:val="16"/>
        </w:rPr>
        <w:t xml:space="preserve"> </w:t>
      </w:r>
      <w:r w:rsidRPr="00EF2E14">
        <w:rPr>
          <w:rFonts w:cs="Arial"/>
          <w:i/>
          <w:sz w:val="16"/>
          <w:szCs w:val="16"/>
        </w:rPr>
        <w:t>leyes</w:t>
      </w:r>
      <w:r w:rsidR="00F10FBF">
        <w:rPr>
          <w:rFonts w:cs="Arial"/>
          <w:i/>
          <w:sz w:val="16"/>
          <w:szCs w:val="16"/>
        </w:rPr>
        <w:t xml:space="preserve"> </w:t>
      </w:r>
      <w:r w:rsidRPr="00EF2E14">
        <w:rPr>
          <w:rFonts w:cs="Arial"/>
          <w:i/>
          <w:sz w:val="16"/>
          <w:szCs w:val="16"/>
        </w:rPr>
        <w:t>mexicanas</w:t>
      </w:r>
      <w:r w:rsidR="00F10FBF">
        <w:rPr>
          <w:rFonts w:cs="Arial"/>
          <w:i/>
          <w:sz w:val="16"/>
          <w:szCs w:val="16"/>
        </w:rPr>
        <w:t xml:space="preserve"> </w:t>
      </w:r>
      <w:r w:rsidRPr="00EF2E14">
        <w:rPr>
          <w:rFonts w:cs="Arial"/>
          <w:i/>
          <w:sz w:val="16"/>
          <w:szCs w:val="16"/>
        </w:rPr>
        <w:t>a</w:t>
      </w:r>
      <w:r w:rsidR="00F10FBF">
        <w:rPr>
          <w:rFonts w:cs="Arial"/>
          <w:i/>
          <w:sz w:val="16"/>
          <w:szCs w:val="16"/>
        </w:rPr>
        <w:t xml:space="preserve"> </w:t>
      </w:r>
      <w:r w:rsidRPr="00EF2E14">
        <w:rPr>
          <w:rFonts w:cs="Arial"/>
          <w:i/>
          <w:sz w:val="16"/>
          <w:szCs w:val="16"/>
        </w:rPr>
        <w:t>fin</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que</w:t>
      </w:r>
      <w:r w:rsidR="00F10FBF">
        <w:rPr>
          <w:rFonts w:cs="Arial"/>
          <w:i/>
          <w:sz w:val="16"/>
          <w:szCs w:val="16"/>
        </w:rPr>
        <w:t xml:space="preserve"> </w:t>
      </w:r>
      <w:r w:rsidRPr="00EF2E14">
        <w:rPr>
          <w:rFonts w:cs="Arial"/>
          <w:i/>
          <w:sz w:val="16"/>
          <w:szCs w:val="16"/>
        </w:rPr>
        <w:t>sea</w:t>
      </w:r>
      <w:r w:rsidR="00F10FBF">
        <w:rPr>
          <w:rFonts w:cs="Arial"/>
          <w:i/>
          <w:sz w:val="16"/>
          <w:szCs w:val="16"/>
        </w:rPr>
        <w:t xml:space="preserve"> </w:t>
      </w:r>
      <w:r w:rsidRPr="00EF2E14">
        <w:rPr>
          <w:rFonts w:cs="Arial"/>
          <w:i/>
          <w:sz w:val="16"/>
          <w:szCs w:val="16"/>
        </w:rPr>
        <w:t>ésta</w:t>
      </w:r>
      <w:r w:rsidR="00F10FBF">
        <w:rPr>
          <w:rFonts w:cs="Arial"/>
          <w:i/>
          <w:sz w:val="16"/>
          <w:szCs w:val="16"/>
        </w:rPr>
        <w:t xml:space="preserve"> </w:t>
      </w:r>
      <w:r w:rsidRPr="00EF2E14">
        <w:rPr>
          <w:rFonts w:cs="Arial"/>
          <w:i/>
          <w:sz w:val="16"/>
          <w:szCs w:val="16"/>
        </w:rPr>
        <w:t>la</w:t>
      </w:r>
      <w:r w:rsidR="00F10FBF">
        <w:rPr>
          <w:rFonts w:cs="Arial"/>
          <w:i/>
          <w:sz w:val="16"/>
          <w:szCs w:val="16"/>
        </w:rPr>
        <w:t xml:space="preserve"> </w:t>
      </w:r>
      <w:r w:rsidRPr="00EF2E14">
        <w:rPr>
          <w:rFonts w:cs="Arial"/>
          <w:i/>
          <w:sz w:val="16"/>
          <w:szCs w:val="16"/>
        </w:rPr>
        <w:t>que</w:t>
      </w:r>
      <w:r w:rsidR="00F10FBF">
        <w:rPr>
          <w:rFonts w:cs="Arial"/>
          <w:i/>
          <w:sz w:val="16"/>
          <w:szCs w:val="16"/>
        </w:rPr>
        <w:t xml:space="preserve"> </w:t>
      </w:r>
      <w:r w:rsidRPr="00EF2E14">
        <w:rPr>
          <w:rFonts w:cs="Arial"/>
          <w:i/>
          <w:sz w:val="16"/>
          <w:szCs w:val="16"/>
        </w:rPr>
        <w:t>celebre</w:t>
      </w:r>
      <w:r w:rsidR="00F10FBF">
        <w:rPr>
          <w:rFonts w:cs="Arial"/>
          <w:i/>
          <w:sz w:val="16"/>
          <w:szCs w:val="16"/>
        </w:rPr>
        <w:t xml:space="preserve"> </w:t>
      </w:r>
      <w:r w:rsidRPr="00EF2E14">
        <w:rPr>
          <w:rFonts w:cs="Arial"/>
          <w:i/>
          <w:sz w:val="16"/>
          <w:szCs w:val="16"/>
        </w:rPr>
        <w:t>el</w:t>
      </w:r>
      <w:r w:rsidR="00F10FBF">
        <w:rPr>
          <w:rFonts w:cs="Arial"/>
          <w:i/>
          <w:sz w:val="16"/>
          <w:szCs w:val="16"/>
        </w:rPr>
        <w:t xml:space="preserve"> </w:t>
      </w:r>
      <w:r w:rsidRPr="00EF2E14">
        <w:rPr>
          <w:rFonts w:cs="Arial"/>
          <w:i/>
          <w:sz w:val="16"/>
          <w:szCs w:val="16"/>
        </w:rPr>
        <w:t>Contrato.</w:t>
      </w:r>
      <w:r w:rsidR="00F10FBF">
        <w:rPr>
          <w:rFonts w:cs="Arial"/>
          <w:i/>
          <w:sz w:val="16"/>
          <w:szCs w:val="16"/>
        </w:rPr>
        <w:t xml:space="preserve"> </w:t>
      </w:r>
      <w:r w:rsidRPr="00EF2E14">
        <w:rPr>
          <w:rFonts w:cs="Arial"/>
          <w:i/>
          <w:sz w:val="16"/>
          <w:szCs w:val="16"/>
        </w:rPr>
        <w:t>La</w:t>
      </w:r>
      <w:r w:rsidR="00F10FBF">
        <w:rPr>
          <w:rFonts w:cs="Arial"/>
          <w:i/>
          <w:sz w:val="16"/>
          <w:szCs w:val="16"/>
        </w:rPr>
        <w:t xml:space="preserve"> </w:t>
      </w:r>
      <w:r w:rsidRPr="00EF2E14">
        <w:rPr>
          <w:rFonts w:cs="Arial"/>
          <w:i/>
          <w:sz w:val="16"/>
          <w:szCs w:val="16"/>
        </w:rPr>
        <w:t>sociedad</w:t>
      </w:r>
      <w:r w:rsidR="00F10FBF">
        <w:rPr>
          <w:rFonts w:cs="Arial"/>
          <w:i/>
          <w:sz w:val="16"/>
          <w:szCs w:val="16"/>
        </w:rPr>
        <w:t xml:space="preserve"> </w:t>
      </w:r>
      <w:r w:rsidRPr="00EF2E14">
        <w:rPr>
          <w:rFonts w:cs="Arial"/>
          <w:i/>
          <w:sz w:val="16"/>
          <w:szCs w:val="16"/>
        </w:rPr>
        <w:t>que</w:t>
      </w:r>
      <w:r w:rsidR="00F10FBF">
        <w:rPr>
          <w:rFonts w:cs="Arial"/>
          <w:i/>
          <w:sz w:val="16"/>
          <w:szCs w:val="16"/>
        </w:rPr>
        <w:t xml:space="preserve"> </w:t>
      </w:r>
      <w:r w:rsidRPr="00EF2E14">
        <w:rPr>
          <w:rFonts w:cs="Arial"/>
          <w:i/>
          <w:sz w:val="16"/>
          <w:szCs w:val="16"/>
        </w:rPr>
        <w:t>constituyan</w:t>
      </w:r>
      <w:r w:rsidR="00F10FBF">
        <w:rPr>
          <w:rFonts w:cs="Arial"/>
          <w:i/>
          <w:sz w:val="16"/>
          <w:szCs w:val="16"/>
        </w:rPr>
        <w:t xml:space="preserve"> </w:t>
      </w:r>
      <w:r w:rsidRPr="00EF2E14">
        <w:rPr>
          <w:rFonts w:cs="Arial"/>
          <w:i/>
          <w:sz w:val="16"/>
          <w:szCs w:val="16"/>
        </w:rPr>
        <w:t>para</w:t>
      </w:r>
      <w:r w:rsidR="00F10FBF">
        <w:rPr>
          <w:rFonts w:cs="Arial"/>
          <w:i/>
          <w:sz w:val="16"/>
          <w:szCs w:val="16"/>
        </w:rPr>
        <w:t xml:space="preserve"> </w:t>
      </w:r>
      <w:r w:rsidRPr="00EF2E14">
        <w:rPr>
          <w:rFonts w:cs="Arial"/>
          <w:i/>
          <w:sz w:val="16"/>
          <w:szCs w:val="16"/>
        </w:rPr>
        <w:t>ese</w:t>
      </w:r>
      <w:r w:rsidR="00F10FBF">
        <w:rPr>
          <w:rFonts w:cs="Arial"/>
          <w:i/>
          <w:sz w:val="16"/>
          <w:szCs w:val="16"/>
        </w:rPr>
        <w:t xml:space="preserve"> </w:t>
      </w:r>
      <w:r w:rsidRPr="00EF2E14">
        <w:rPr>
          <w:rFonts w:cs="Arial"/>
          <w:i/>
          <w:sz w:val="16"/>
          <w:szCs w:val="16"/>
        </w:rPr>
        <w:t>efecto,</w:t>
      </w:r>
      <w:r w:rsidR="00F10FBF">
        <w:rPr>
          <w:rFonts w:cs="Arial"/>
          <w:i/>
          <w:sz w:val="16"/>
          <w:szCs w:val="16"/>
        </w:rPr>
        <w:t xml:space="preserve"> </w:t>
      </w:r>
      <w:r w:rsidRPr="00EF2E14">
        <w:rPr>
          <w:rFonts w:cs="Arial"/>
          <w:i/>
          <w:sz w:val="16"/>
          <w:szCs w:val="16"/>
        </w:rPr>
        <w:t>tendrá</w:t>
      </w:r>
      <w:r w:rsidR="00F10FBF">
        <w:rPr>
          <w:rFonts w:cs="Arial"/>
          <w:i/>
          <w:sz w:val="16"/>
          <w:szCs w:val="16"/>
        </w:rPr>
        <w:t xml:space="preserve"> </w:t>
      </w:r>
      <w:r w:rsidRPr="00EF2E14">
        <w:rPr>
          <w:rFonts w:cs="Arial"/>
          <w:i/>
          <w:sz w:val="16"/>
          <w:szCs w:val="16"/>
        </w:rPr>
        <w:t>la</w:t>
      </w:r>
      <w:r w:rsidR="00F10FBF">
        <w:rPr>
          <w:rFonts w:cs="Arial"/>
          <w:i/>
          <w:sz w:val="16"/>
          <w:szCs w:val="16"/>
        </w:rPr>
        <w:t xml:space="preserve"> </w:t>
      </w:r>
      <w:r w:rsidRPr="00EF2E14">
        <w:rPr>
          <w:rFonts w:cs="Arial"/>
          <w:i/>
          <w:sz w:val="16"/>
          <w:szCs w:val="16"/>
        </w:rPr>
        <w:t>siguiente</w:t>
      </w:r>
      <w:r w:rsidR="00F10FBF">
        <w:rPr>
          <w:rFonts w:cs="Arial"/>
          <w:i/>
          <w:sz w:val="16"/>
          <w:szCs w:val="16"/>
        </w:rPr>
        <w:t xml:space="preserve"> </w:t>
      </w:r>
      <w:r w:rsidRPr="00EF2E14">
        <w:rPr>
          <w:rFonts w:cs="Arial"/>
          <w:i/>
          <w:sz w:val="16"/>
          <w:szCs w:val="16"/>
        </w:rPr>
        <w:t>estructura</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capital</w:t>
      </w:r>
      <w:r w:rsidR="00F10FBF">
        <w:rPr>
          <w:rFonts w:cs="Arial"/>
          <w:i/>
          <w:sz w:val="16"/>
          <w:szCs w:val="16"/>
        </w:rPr>
        <w:t xml:space="preserve"> </w:t>
      </w:r>
      <w:r w:rsidRPr="00EF2E14">
        <w:rPr>
          <w:rFonts w:cs="Arial"/>
          <w:i/>
          <w:sz w:val="16"/>
          <w:szCs w:val="16"/>
        </w:rPr>
        <w:t>y</w:t>
      </w:r>
      <w:r w:rsidR="00F10FBF">
        <w:rPr>
          <w:rFonts w:cs="Arial"/>
          <w:i/>
          <w:sz w:val="16"/>
          <w:szCs w:val="16"/>
        </w:rPr>
        <w:t xml:space="preserve"> </w:t>
      </w:r>
      <w:r w:rsidRPr="00EF2E14">
        <w:rPr>
          <w:rFonts w:cs="Arial"/>
          <w:i/>
          <w:sz w:val="16"/>
          <w:szCs w:val="16"/>
        </w:rPr>
        <w:t>administración:</w:t>
      </w:r>
      <w:r w:rsidR="00F10FBF">
        <w:rPr>
          <w:rFonts w:cs="Arial"/>
          <w:i/>
          <w:sz w:val="16"/>
          <w:szCs w:val="16"/>
        </w:rPr>
        <w:t xml:space="preserve"> </w:t>
      </w:r>
    </w:p>
    <w:p w14:paraId="4B07CAD7" w14:textId="70DE88BF" w:rsidR="009B34C5" w:rsidRPr="00EF2E14" w:rsidRDefault="009B34C5" w:rsidP="009B34C5">
      <w:pPr>
        <w:rPr>
          <w:rFonts w:cs="Arial"/>
          <w:i/>
          <w:sz w:val="16"/>
          <w:szCs w:val="16"/>
        </w:rPr>
      </w:pPr>
      <w:r w:rsidRPr="00EF2E14">
        <w:rPr>
          <w:rFonts w:cs="Arial"/>
          <w:i/>
          <w:sz w:val="16"/>
          <w:szCs w:val="16"/>
        </w:rPr>
        <w:t>(Incluir,</w:t>
      </w:r>
      <w:r w:rsidR="00F10FBF">
        <w:rPr>
          <w:rFonts w:cs="Arial"/>
          <w:i/>
          <w:sz w:val="16"/>
          <w:szCs w:val="16"/>
        </w:rPr>
        <w:t xml:space="preserve"> </w:t>
      </w:r>
      <w:r w:rsidRPr="00EF2E14">
        <w:rPr>
          <w:rFonts w:cs="Arial"/>
          <w:i/>
          <w:sz w:val="16"/>
          <w:szCs w:val="16"/>
        </w:rPr>
        <w:t>además</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estructura</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capital</w:t>
      </w:r>
      <w:r w:rsidR="00F10FBF">
        <w:rPr>
          <w:rFonts w:cs="Arial"/>
          <w:i/>
          <w:sz w:val="16"/>
          <w:szCs w:val="16"/>
        </w:rPr>
        <w:t xml:space="preserve"> </w:t>
      </w:r>
      <w:r w:rsidRPr="00EF2E14">
        <w:rPr>
          <w:rFonts w:cs="Arial"/>
          <w:i/>
          <w:sz w:val="16"/>
          <w:szCs w:val="16"/>
        </w:rPr>
        <w:t>y</w:t>
      </w:r>
      <w:r w:rsidR="00F10FBF">
        <w:rPr>
          <w:rFonts w:cs="Arial"/>
          <w:i/>
          <w:sz w:val="16"/>
          <w:szCs w:val="16"/>
        </w:rPr>
        <w:t xml:space="preserve"> </w:t>
      </w:r>
      <w:r w:rsidRPr="00EF2E14">
        <w:rPr>
          <w:rFonts w:cs="Arial"/>
          <w:i/>
          <w:sz w:val="16"/>
          <w:szCs w:val="16"/>
        </w:rPr>
        <w:t>administración</w:t>
      </w:r>
      <w:r w:rsidR="00F10FBF">
        <w:rPr>
          <w:rFonts w:cs="Arial"/>
          <w:i/>
          <w:sz w:val="16"/>
          <w:szCs w:val="16"/>
        </w:rPr>
        <w:t xml:space="preserve"> </w:t>
      </w:r>
      <w:r w:rsidRPr="00EF2E14">
        <w:rPr>
          <w:rFonts w:cs="Arial"/>
          <w:i/>
          <w:sz w:val="16"/>
          <w:szCs w:val="16"/>
        </w:rPr>
        <w:t>que</w:t>
      </w:r>
      <w:r w:rsidR="00F10FBF">
        <w:rPr>
          <w:rFonts w:cs="Arial"/>
          <w:i/>
          <w:sz w:val="16"/>
          <w:szCs w:val="16"/>
        </w:rPr>
        <w:t xml:space="preserve"> </w:t>
      </w:r>
      <w:r w:rsidRPr="00EF2E14">
        <w:rPr>
          <w:rFonts w:cs="Arial"/>
          <w:i/>
          <w:sz w:val="16"/>
          <w:szCs w:val="16"/>
        </w:rPr>
        <w:t>reflejen</w:t>
      </w:r>
      <w:r w:rsidR="00F10FBF">
        <w:rPr>
          <w:rFonts w:cs="Arial"/>
          <w:i/>
          <w:sz w:val="16"/>
          <w:szCs w:val="16"/>
        </w:rPr>
        <w:t xml:space="preserve"> </w:t>
      </w:r>
      <w:r w:rsidRPr="00EF2E14">
        <w:rPr>
          <w:rFonts w:cs="Arial"/>
          <w:i/>
          <w:sz w:val="16"/>
          <w:szCs w:val="16"/>
        </w:rPr>
        <w:t>la</w:t>
      </w:r>
      <w:r w:rsidR="00F10FBF">
        <w:rPr>
          <w:rFonts w:cs="Arial"/>
          <w:i/>
          <w:sz w:val="16"/>
          <w:szCs w:val="16"/>
        </w:rPr>
        <w:t xml:space="preserve"> </w:t>
      </w:r>
      <w:r w:rsidRPr="00EF2E14">
        <w:rPr>
          <w:rFonts w:cs="Arial"/>
          <w:i/>
          <w:sz w:val="16"/>
          <w:szCs w:val="16"/>
        </w:rPr>
        <w:t>distribución</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tareas,</w:t>
      </w:r>
      <w:r w:rsidR="00F10FBF">
        <w:rPr>
          <w:rFonts w:cs="Arial"/>
          <w:i/>
          <w:sz w:val="16"/>
          <w:szCs w:val="16"/>
        </w:rPr>
        <w:t xml:space="preserve"> </w:t>
      </w:r>
      <w:r w:rsidRPr="00EF2E14">
        <w:rPr>
          <w:rFonts w:cs="Arial"/>
          <w:i/>
          <w:sz w:val="16"/>
          <w:szCs w:val="16"/>
        </w:rPr>
        <w:t>y</w:t>
      </w:r>
      <w:r w:rsidR="00F10FBF">
        <w:rPr>
          <w:rFonts w:cs="Arial"/>
          <w:i/>
          <w:sz w:val="16"/>
          <w:szCs w:val="16"/>
        </w:rPr>
        <w:t xml:space="preserve"> </w:t>
      </w:r>
      <w:r w:rsidRPr="00EF2E14">
        <w:rPr>
          <w:rFonts w:cs="Arial"/>
          <w:i/>
          <w:sz w:val="16"/>
          <w:szCs w:val="16"/>
        </w:rPr>
        <w:t>participaciones</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las</w:t>
      </w:r>
      <w:r w:rsidR="00F10FBF">
        <w:rPr>
          <w:rFonts w:cs="Arial"/>
          <w:i/>
          <w:sz w:val="16"/>
          <w:szCs w:val="16"/>
        </w:rPr>
        <w:t xml:space="preserve"> </w:t>
      </w:r>
      <w:r w:rsidRPr="00EF2E14">
        <w:rPr>
          <w:rFonts w:cs="Arial"/>
          <w:i/>
          <w:sz w:val="16"/>
          <w:szCs w:val="16"/>
        </w:rPr>
        <w:t>Partes,</w:t>
      </w:r>
      <w:r w:rsidR="00F10FBF">
        <w:rPr>
          <w:rFonts w:cs="Arial"/>
          <w:i/>
          <w:sz w:val="16"/>
          <w:szCs w:val="16"/>
        </w:rPr>
        <w:t xml:space="preserve"> </w:t>
      </w:r>
      <w:r w:rsidRPr="00EF2E14">
        <w:rPr>
          <w:rFonts w:cs="Arial"/>
          <w:i/>
          <w:sz w:val="16"/>
          <w:szCs w:val="16"/>
        </w:rPr>
        <w:t>detalles</w:t>
      </w:r>
      <w:r w:rsidR="00F10FBF">
        <w:rPr>
          <w:rFonts w:cs="Arial"/>
          <w:i/>
          <w:sz w:val="16"/>
          <w:szCs w:val="16"/>
        </w:rPr>
        <w:t xml:space="preserve"> </w:t>
      </w:r>
      <w:r w:rsidRPr="00EF2E14">
        <w:rPr>
          <w:rFonts w:cs="Arial"/>
          <w:i/>
          <w:sz w:val="16"/>
          <w:szCs w:val="16"/>
        </w:rPr>
        <w:t>específicos</w:t>
      </w:r>
      <w:r w:rsidR="00F10FBF">
        <w:rPr>
          <w:rFonts w:cs="Arial"/>
          <w:i/>
          <w:sz w:val="16"/>
          <w:szCs w:val="16"/>
        </w:rPr>
        <w:t xml:space="preserve"> </w:t>
      </w:r>
      <w:r w:rsidRPr="00EF2E14">
        <w:rPr>
          <w:rFonts w:cs="Arial"/>
          <w:i/>
          <w:sz w:val="16"/>
          <w:szCs w:val="16"/>
        </w:rPr>
        <w:t>sobre</w:t>
      </w:r>
      <w:r w:rsidR="00F10FBF">
        <w:rPr>
          <w:rFonts w:cs="Arial"/>
          <w:i/>
          <w:sz w:val="16"/>
          <w:szCs w:val="16"/>
        </w:rPr>
        <w:t xml:space="preserve"> </w:t>
      </w:r>
      <w:r w:rsidRPr="00EF2E14">
        <w:rPr>
          <w:rFonts w:cs="Arial"/>
          <w:i/>
          <w:sz w:val="16"/>
          <w:szCs w:val="16"/>
        </w:rPr>
        <w:t>mecanismos</w:t>
      </w:r>
      <w:r w:rsidR="00F10FBF">
        <w:rPr>
          <w:rFonts w:cs="Arial"/>
          <w:i/>
          <w:sz w:val="16"/>
          <w:szCs w:val="16"/>
        </w:rPr>
        <w:t xml:space="preserve"> </w:t>
      </w:r>
      <w:r w:rsidRPr="00EF2E14">
        <w:rPr>
          <w:rFonts w:cs="Arial"/>
          <w:i/>
          <w:sz w:val="16"/>
          <w:szCs w:val="16"/>
        </w:rPr>
        <w:t>corporativos</w:t>
      </w:r>
      <w:r w:rsidR="00F10FBF">
        <w:rPr>
          <w:rFonts w:cs="Arial"/>
          <w:i/>
          <w:sz w:val="16"/>
          <w:szCs w:val="16"/>
        </w:rPr>
        <w:t xml:space="preserve"> </w:t>
      </w:r>
      <w:r w:rsidRPr="00EF2E14">
        <w:rPr>
          <w:rFonts w:cs="Arial"/>
          <w:i/>
          <w:sz w:val="16"/>
          <w:szCs w:val="16"/>
        </w:rPr>
        <w:t>tales</w:t>
      </w:r>
      <w:r w:rsidR="00F10FBF">
        <w:rPr>
          <w:rFonts w:cs="Arial"/>
          <w:i/>
          <w:sz w:val="16"/>
          <w:szCs w:val="16"/>
        </w:rPr>
        <w:t xml:space="preserve"> </w:t>
      </w:r>
      <w:r w:rsidRPr="00EF2E14">
        <w:rPr>
          <w:rFonts w:cs="Arial"/>
          <w:i/>
          <w:sz w:val="16"/>
          <w:szCs w:val="16"/>
        </w:rPr>
        <w:t>como</w:t>
      </w:r>
      <w:r w:rsidR="00F10FBF">
        <w:rPr>
          <w:rFonts w:cs="Arial"/>
          <w:i/>
          <w:sz w:val="16"/>
          <w:szCs w:val="16"/>
        </w:rPr>
        <w:t xml:space="preserve"> </w:t>
      </w:r>
      <w:r w:rsidRPr="00EF2E14">
        <w:rPr>
          <w:rFonts w:cs="Arial"/>
          <w:i/>
          <w:sz w:val="16"/>
          <w:szCs w:val="16"/>
        </w:rPr>
        <w:t>la</w:t>
      </w:r>
      <w:r w:rsidR="00F10FBF">
        <w:rPr>
          <w:rFonts w:cs="Arial"/>
          <w:i/>
          <w:sz w:val="16"/>
          <w:szCs w:val="16"/>
        </w:rPr>
        <w:t xml:space="preserve"> </w:t>
      </w:r>
      <w:r w:rsidRPr="00EF2E14">
        <w:rPr>
          <w:rFonts w:cs="Arial"/>
          <w:i/>
          <w:sz w:val="16"/>
          <w:szCs w:val="16"/>
        </w:rPr>
        <w:t>emisión</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una</w:t>
      </w:r>
      <w:r w:rsidR="00F10FBF">
        <w:rPr>
          <w:rFonts w:cs="Arial"/>
          <w:i/>
          <w:sz w:val="16"/>
          <w:szCs w:val="16"/>
        </w:rPr>
        <w:t xml:space="preserve"> </w:t>
      </w:r>
      <w:r w:rsidRPr="00EF2E14">
        <w:rPr>
          <w:rFonts w:cs="Arial"/>
          <w:i/>
          <w:sz w:val="16"/>
          <w:szCs w:val="16"/>
        </w:rPr>
        <w:t>clase</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acciones</w:t>
      </w:r>
      <w:r w:rsidR="00F10FBF">
        <w:rPr>
          <w:rFonts w:cs="Arial"/>
          <w:i/>
          <w:sz w:val="16"/>
          <w:szCs w:val="16"/>
        </w:rPr>
        <w:t xml:space="preserve"> </w:t>
      </w:r>
      <w:r w:rsidRPr="00EF2E14">
        <w:rPr>
          <w:rFonts w:cs="Arial"/>
          <w:i/>
          <w:sz w:val="16"/>
          <w:szCs w:val="16"/>
        </w:rPr>
        <w:t>o</w:t>
      </w:r>
      <w:r w:rsidR="00F10FBF">
        <w:rPr>
          <w:rFonts w:cs="Arial"/>
          <w:i/>
          <w:sz w:val="16"/>
          <w:szCs w:val="16"/>
        </w:rPr>
        <w:t xml:space="preserve"> </w:t>
      </w:r>
      <w:r w:rsidRPr="00EF2E14">
        <w:rPr>
          <w:rFonts w:cs="Arial"/>
          <w:i/>
          <w:sz w:val="16"/>
          <w:szCs w:val="16"/>
        </w:rPr>
        <w:t>partes</w:t>
      </w:r>
      <w:r w:rsidR="00F10FBF">
        <w:rPr>
          <w:rFonts w:cs="Arial"/>
          <w:i/>
          <w:sz w:val="16"/>
          <w:szCs w:val="16"/>
        </w:rPr>
        <w:t xml:space="preserve"> </w:t>
      </w:r>
      <w:r w:rsidRPr="00EF2E14">
        <w:rPr>
          <w:rFonts w:cs="Arial"/>
          <w:i/>
          <w:sz w:val="16"/>
          <w:szCs w:val="16"/>
        </w:rPr>
        <w:t>sociales</w:t>
      </w:r>
      <w:r w:rsidR="00F10FBF">
        <w:rPr>
          <w:rFonts w:cs="Arial"/>
          <w:i/>
          <w:sz w:val="16"/>
          <w:szCs w:val="16"/>
        </w:rPr>
        <w:t xml:space="preserve"> </w:t>
      </w:r>
      <w:r w:rsidRPr="00EF2E14">
        <w:rPr>
          <w:rFonts w:cs="Arial"/>
          <w:i/>
          <w:sz w:val="16"/>
          <w:szCs w:val="16"/>
        </w:rPr>
        <w:t>con</w:t>
      </w:r>
      <w:r w:rsidR="00F10FBF">
        <w:rPr>
          <w:rFonts w:cs="Arial"/>
          <w:i/>
          <w:sz w:val="16"/>
          <w:szCs w:val="16"/>
        </w:rPr>
        <w:t xml:space="preserve"> </w:t>
      </w:r>
      <w:r w:rsidRPr="00EF2E14">
        <w:rPr>
          <w:rFonts w:cs="Arial"/>
          <w:i/>
          <w:sz w:val="16"/>
          <w:szCs w:val="16"/>
        </w:rPr>
        <w:t>derechos</w:t>
      </w:r>
      <w:r w:rsidR="00F10FBF">
        <w:rPr>
          <w:rFonts w:cs="Arial"/>
          <w:i/>
          <w:sz w:val="16"/>
          <w:szCs w:val="16"/>
        </w:rPr>
        <w:t xml:space="preserve"> </w:t>
      </w:r>
      <w:r w:rsidRPr="00EF2E14">
        <w:rPr>
          <w:rFonts w:cs="Arial"/>
          <w:i/>
          <w:sz w:val="16"/>
          <w:szCs w:val="16"/>
        </w:rPr>
        <w:t>especiales,</w:t>
      </w:r>
      <w:r w:rsidR="00F10FBF">
        <w:rPr>
          <w:rFonts w:cs="Arial"/>
          <w:i/>
          <w:sz w:val="16"/>
          <w:szCs w:val="16"/>
        </w:rPr>
        <w:t xml:space="preserve"> </w:t>
      </w:r>
      <w:r w:rsidRPr="00EF2E14">
        <w:rPr>
          <w:rFonts w:cs="Arial"/>
          <w:i/>
          <w:sz w:val="16"/>
          <w:szCs w:val="16"/>
        </w:rPr>
        <w:t>o</w:t>
      </w:r>
      <w:r w:rsidR="00F10FBF">
        <w:rPr>
          <w:rFonts w:cs="Arial"/>
          <w:i/>
          <w:sz w:val="16"/>
          <w:szCs w:val="16"/>
        </w:rPr>
        <w:t xml:space="preserve"> </w:t>
      </w:r>
      <w:r w:rsidRPr="00EF2E14">
        <w:rPr>
          <w:rFonts w:cs="Arial"/>
          <w:i/>
          <w:sz w:val="16"/>
          <w:szCs w:val="16"/>
        </w:rPr>
        <w:t>designación</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miembros</w:t>
      </w:r>
      <w:r w:rsidR="00F10FBF">
        <w:rPr>
          <w:rFonts w:cs="Arial"/>
          <w:i/>
          <w:sz w:val="16"/>
          <w:szCs w:val="16"/>
        </w:rPr>
        <w:t xml:space="preserve"> </w:t>
      </w:r>
      <w:r w:rsidRPr="00EF2E14">
        <w:rPr>
          <w:rFonts w:cs="Arial"/>
          <w:i/>
          <w:sz w:val="16"/>
          <w:szCs w:val="16"/>
        </w:rPr>
        <w:t>con</w:t>
      </w:r>
      <w:r w:rsidR="00F10FBF">
        <w:rPr>
          <w:rFonts w:cs="Arial"/>
          <w:i/>
          <w:sz w:val="16"/>
          <w:szCs w:val="16"/>
        </w:rPr>
        <w:t xml:space="preserve"> </w:t>
      </w:r>
      <w:r w:rsidRPr="00EF2E14">
        <w:rPr>
          <w:rFonts w:cs="Arial"/>
          <w:i/>
          <w:sz w:val="16"/>
          <w:szCs w:val="16"/>
        </w:rPr>
        <w:t>voto</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calidad</w:t>
      </w:r>
      <w:r w:rsidR="00F10FBF">
        <w:rPr>
          <w:rFonts w:cs="Arial"/>
          <w:i/>
          <w:sz w:val="16"/>
          <w:szCs w:val="16"/>
        </w:rPr>
        <w:t xml:space="preserve"> </w:t>
      </w:r>
      <w:r w:rsidRPr="00EF2E14">
        <w:rPr>
          <w:rFonts w:cs="Arial"/>
          <w:i/>
          <w:sz w:val="16"/>
          <w:szCs w:val="16"/>
        </w:rPr>
        <w:t>en</w:t>
      </w:r>
      <w:r w:rsidR="00F10FBF">
        <w:rPr>
          <w:rFonts w:cs="Arial"/>
          <w:i/>
          <w:sz w:val="16"/>
          <w:szCs w:val="16"/>
        </w:rPr>
        <w:t xml:space="preserve"> </w:t>
      </w:r>
      <w:r w:rsidRPr="00EF2E14">
        <w:rPr>
          <w:rFonts w:cs="Arial"/>
          <w:i/>
          <w:sz w:val="16"/>
          <w:szCs w:val="16"/>
        </w:rPr>
        <w:t>órganos</w:t>
      </w:r>
      <w:r w:rsidR="00F10FBF">
        <w:rPr>
          <w:rFonts w:cs="Arial"/>
          <w:i/>
          <w:sz w:val="16"/>
          <w:szCs w:val="16"/>
        </w:rPr>
        <w:t xml:space="preserve"> </w:t>
      </w:r>
      <w:r w:rsidRPr="00EF2E14">
        <w:rPr>
          <w:rFonts w:cs="Arial"/>
          <w:i/>
          <w:sz w:val="16"/>
          <w:szCs w:val="16"/>
        </w:rPr>
        <w:t>de</w:t>
      </w:r>
      <w:r w:rsidR="00F10FBF">
        <w:rPr>
          <w:rFonts w:cs="Arial"/>
          <w:i/>
          <w:sz w:val="16"/>
          <w:szCs w:val="16"/>
        </w:rPr>
        <w:t xml:space="preserve"> </w:t>
      </w:r>
      <w:r w:rsidRPr="00EF2E14">
        <w:rPr>
          <w:rFonts w:cs="Arial"/>
          <w:i/>
          <w:sz w:val="16"/>
          <w:szCs w:val="16"/>
        </w:rPr>
        <w:t>administración</w:t>
      </w:r>
      <w:r w:rsidR="00F10FBF">
        <w:rPr>
          <w:rFonts w:cs="Arial"/>
          <w:i/>
          <w:sz w:val="16"/>
          <w:szCs w:val="16"/>
        </w:rPr>
        <w:t xml:space="preserve"> </w:t>
      </w:r>
      <w:r w:rsidRPr="00EF2E14">
        <w:rPr>
          <w:rFonts w:cs="Arial"/>
          <w:i/>
          <w:sz w:val="16"/>
          <w:szCs w:val="16"/>
        </w:rPr>
        <w:t>o</w:t>
      </w:r>
      <w:r w:rsidR="00F10FBF">
        <w:rPr>
          <w:rFonts w:cs="Arial"/>
          <w:i/>
          <w:sz w:val="16"/>
          <w:szCs w:val="16"/>
        </w:rPr>
        <w:t xml:space="preserve"> </w:t>
      </w:r>
      <w:r w:rsidRPr="00EF2E14">
        <w:rPr>
          <w:rFonts w:cs="Arial"/>
          <w:i/>
          <w:sz w:val="16"/>
          <w:szCs w:val="16"/>
        </w:rPr>
        <w:t>similares)]</w:t>
      </w:r>
      <w:r w:rsidR="00F10FBF">
        <w:rPr>
          <w:rFonts w:cs="Arial"/>
          <w:i/>
          <w:sz w:val="16"/>
          <w:szCs w:val="16"/>
        </w:rPr>
        <w:t xml:space="preserve"> </w:t>
      </w:r>
    </w:p>
    <w:p w14:paraId="04FD7DB0" w14:textId="77777777" w:rsidR="009B34C5" w:rsidRPr="00EF2E14" w:rsidRDefault="009B34C5" w:rsidP="009B34C5">
      <w:pPr>
        <w:rPr>
          <w:rFonts w:cs="Arial"/>
          <w:b/>
          <w:sz w:val="16"/>
          <w:szCs w:val="16"/>
        </w:rPr>
      </w:pPr>
    </w:p>
    <w:p w14:paraId="0BCB8BC7" w14:textId="23BEA6AD" w:rsidR="009B34C5" w:rsidRPr="00EF2E14" w:rsidRDefault="009B34C5" w:rsidP="009B34C5">
      <w:pPr>
        <w:rPr>
          <w:rFonts w:cs="Arial"/>
          <w:sz w:val="16"/>
          <w:szCs w:val="16"/>
        </w:rPr>
      </w:pPr>
      <w:r w:rsidRPr="00EF2E14">
        <w:rPr>
          <w:rFonts w:cs="Arial"/>
          <w:b/>
          <w:sz w:val="16"/>
          <w:szCs w:val="16"/>
        </w:rPr>
        <w:t>SÉPTIMA.</w:t>
      </w:r>
      <w:r w:rsidRPr="00EF2E14">
        <w:rPr>
          <w:rFonts w:cs="Arial"/>
          <w:b/>
          <w:sz w:val="16"/>
          <w:szCs w:val="16"/>
        </w:rPr>
        <w:tab/>
        <w:t>Compromiso</w:t>
      </w:r>
      <w:r w:rsidR="00F10FBF">
        <w:rPr>
          <w:rFonts w:cs="Arial"/>
          <w:b/>
          <w:sz w:val="16"/>
          <w:szCs w:val="16"/>
        </w:rPr>
        <w:t xml:space="preserve"> </w:t>
      </w:r>
      <w:r w:rsidRPr="00EF2E14">
        <w:rPr>
          <w:rFonts w:cs="Arial"/>
          <w:b/>
          <w:sz w:val="16"/>
          <w:szCs w:val="16"/>
        </w:rPr>
        <w:t>de</w:t>
      </w:r>
      <w:r w:rsidR="00F10FBF">
        <w:rPr>
          <w:rFonts w:cs="Arial"/>
          <w:b/>
          <w:sz w:val="16"/>
          <w:szCs w:val="16"/>
        </w:rPr>
        <w:t xml:space="preserve"> </w:t>
      </w:r>
      <w:r w:rsidRPr="00EF2E14">
        <w:rPr>
          <w:rFonts w:cs="Arial"/>
          <w:b/>
          <w:sz w:val="16"/>
          <w:szCs w:val="16"/>
        </w:rPr>
        <w:t>mantener</w:t>
      </w:r>
      <w:r w:rsidR="00F10FBF">
        <w:rPr>
          <w:rFonts w:cs="Arial"/>
          <w:b/>
          <w:sz w:val="16"/>
          <w:szCs w:val="16"/>
        </w:rPr>
        <w:t xml:space="preserve"> </w:t>
      </w:r>
      <w:r w:rsidRPr="00EF2E14">
        <w:rPr>
          <w:rFonts w:cs="Arial"/>
          <w:b/>
          <w:sz w:val="16"/>
          <w:szCs w:val="16"/>
        </w:rPr>
        <w:t>la</w:t>
      </w:r>
      <w:r w:rsidR="00F10FBF">
        <w:rPr>
          <w:rFonts w:cs="Arial"/>
          <w:b/>
          <w:sz w:val="16"/>
          <w:szCs w:val="16"/>
        </w:rPr>
        <w:t xml:space="preserve"> </w:t>
      </w:r>
      <w:r w:rsidRPr="00EF2E14">
        <w:rPr>
          <w:rFonts w:cs="Arial"/>
          <w:b/>
          <w:sz w:val="16"/>
          <w:szCs w:val="16"/>
        </w:rPr>
        <w:t>distribución</w:t>
      </w:r>
      <w:r w:rsidR="00F10FBF">
        <w:rPr>
          <w:rFonts w:cs="Arial"/>
          <w:b/>
          <w:sz w:val="16"/>
          <w:szCs w:val="16"/>
        </w:rPr>
        <w:t xml:space="preserve"> </w:t>
      </w:r>
      <w:r w:rsidRPr="00EF2E14">
        <w:rPr>
          <w:rFonts w:cs="Arial"/>
          <w:b/>
          <w:sz w:val="16"/>
          <w:szCs w:val="16"/>
        </w:rPr>
        <w:t>de</w:t>
      </w:r>
      <w:r w:rsidR="00F10FBF">
        <w:rPr>
          <w:rFonts w:cs="Arial"/>
          <w:b/>
          <w:sz w:val="16"/>
          <w:szCs w:val="16"/>
        </w:rPr>
        <w:t xml:space="preserve"> </w:t>
      </w:r>
      <w:r w:rsidRPr="00EF2E14">
        <w:rPr>
          <w:rFonts w:cs="Arial"/>
          <w:b/>
          <w:sz w:val="16"/>
          <w:szCs w:val="16"/>
        </w:rPr>
        <w:t>tareas</w:t>
      </w:r>
      <w:r w:rsidR="00F10FBF">
        <w:rPr>
          <w:rFonts w:cs="Arial"/>
          <w:b/>
          <w:sz w:val="16"/>
          <w:szCs w:val="16"/>
        </w:rPr>
        <w:t xml:space="preserve"> </w:t>
      </w:r>
      <w:r w:rsidRPr="00EF2E14">
        <w:rPr>
          <w:rFonts w:cs="Arial"/>
          <w:b/>
          <w:sz w:val="16"/>
          <w:szCs w:val="16"/>
        </w:rPr>
        <w:t>y</w:t>
      </w:r>
      <w:r w:rsidR="00F10FBF">
        <w:rPr>
          <w:rFonts w:cs="Arial"/>
          <w:b/>
          <w:sz w:val="16"/>
          <w:szCs w:val="16"/>
        </w:rPr>
        <w:t xml:space="preserve"> </w:t>
      </w:r>
      <w:r w:rsidRPr="00EF2E14">
        <w:rPr>
          <w:rFonts w:cs="Arial"/>
          <w:b/>
          <w:sz w:val="16"/>
          <w:szCs w:val="16"/>
        </w:rPr>
        <w:t>participaciones</w:t>
      </w:r>
      <w:r w:rsidR="00F10FBF">
        <w:rPr>
          <w:rFonts w:cs="Arial"/>
          <w:b/>
          <w:sz w:val="16"/>
          <w:szCs w:val="16"/>
        </w:rPr>
        <w:t xml:space="preserve"> </w:t>
      </w:r>
      <w:r w:rsidRPr="00EF2E14">
        <w:rPr>
          <w:rFonts w:cs="Arial"/>
          <w:b/>
          <w:sz w:val="16"/>
          <w:szCs w:val="16"/>
        </w:rPr>
        <w:t>durante</w:t>
      </w:r>
      <w:r w:rsidR="00F10FBF">
        <w:rPr>
          <w:rFonts w:cs="Arial"/>
          <w:b/>
          <w:sz w:val="16"/>
          <w:szCs w:val="16"/>
        </w:rPr>
        <w:t xml:space="preserve"> </w:t>
      </w:r>
      <w:r w:rsidRPr="00EF2E14">
        <w:rPr>
          <w:rFonts w:cs="Arial"/>
          <w:b/>
          <w:sz w:val="16"/>
          <w:szCs w:val="16"/>
        </w:rPr>
        <w:t>el</w:t>
      </w:r>
      <w:r w:rsidR="00F10FBF">
        <w:rPr>
          <w:rFonts w:cs="Arial"/>
          <w:b/>
          <w:sz w:val="16"/>
          <w:szCs w:val="16"/>
        </w:rPr>
        <w:t xml:space="preserve"> </w:t>
      </w:r>
      <w:r w:rsidRPr="00EF2E14">
        <w:rPr>
          <w:rFonts w:cs="Arial"/>
          <w:b/>
          <w:sz w:val="16"/>
          <w:szCs w:val="16"/>
        </w:rPr>
        <w:t>Plazo.</w:t>
      </w:r>
      <w:r w:rsidRPr="00EF2E14">
        <w:rPr>
          <w:rFonts w:cs="Arial"/>
          <w:sz w:val="16"/>
          <w:szCs w:val="16"/>
        </w:rPr>
        <w:tab/>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comprometen</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mantener</w:t>
      </w:r>
      <w:r w:rsidR="00F10FBF">
        <w:rPr>
          <w:rFonts w:cs="Arial"/>
          <w:sz w:val="16"/>
          <w:szCs w:val="16"/>
        </w:rPr>
        <w:t xml:space="preserve"> </w:t>
      </w:r>
      <w:r w:rsidRPr="00EF2E14">
        <w:rPr>
          <w:rFonts w:cs="Arial"/>
          <w:sz w:val="16"/>
          <w:szCs w:val="16"/>
        </w:rPr>
        <w:t>durante</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Plazo</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Contrato</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distribución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tareas,</w:t>
      </w:r>
      <w:r w:rsidR="00F10FBF">
        <w:rPr>
          <w:rFonts w:cs="Arial"/>
          <w:sz w:val="16"/>
          <w:szCs w:val="16"/>
        </w:rPr>
        <w:t xml:space="preserve"> </w:t>
      </w:r>
      <w:r w:rsidRPr="00EF2E14">
        <w:rPr>
          <w:rFonts w:cs="Arial"/>
          <w:sz w:val="16"/>
          <w:szCs w:val="16"/>
        </w:rPr>
        <w:t>responsabilidades</w:t>
      </w:r>
      <w:r w:rsidR="00F10FBF">
        <w:rPr>
          <w:rFonts w:cs="Arial"/>
          <w:sz w:val="16"/>
          <w:szCs w:val="16"/>
        </w:rPr>
        <w:t xml:space="preserve"> </w:t>
      </w:r>
      <w:r w:rsidRPr="00EF2E14">
        <w:rPr>
          <w:rFonts w:cs="Arial"/>
          <w:sz w:val="16"/>
          <w:szCs w:val="16"/>
        </w:rPr>
        <w:t>y/o</w:t>
      </w:r>
      <w:r w:rsidR="00F10FBF">
        <w:rPr>
          <w:rFonts w:cs="Arial"/>
          <w:sz w:val="16"/>
          <w:szCs w:val="16"/>
        </w:rPr>
        <w:t xml:space="preserve"> </w:t>
      </w:r>
      <w:r w:rsidRPr="00EF2E14">
        <w:rPr>
          <w:rFonts w:cs="Arial"/>
          <w:sz w:val="16"/>
          <w:szCs w:val="16"/>
        </w:rPr>
        <w:t>no</w:t>
      </w:r>
      <w:r w:rsidR="00F10FBF">
        <w:rPr>
          <w:rFonts w:cs="Arial"/>
          <w:sz w:val="16"/>
          <w:szCs w:val="16"/>
        </w:rPr>
        <w:t xml:space="preserve"> </w:t>
      </w:r>
      <w:r w:rsidRPr="00EF2E14">
        <w:rPr>
          <w:rFonts w:cs="Arial"/>
          <w:sz w:val="16"/>
          <w:szCs w:val="16"/>
        </w:rPr>
        <w:t>reducir</w:t>
      </w:r>
      <w:r w:rsidR="00F10FBF">
        <w:rPr>
          <w:rFonts w:cs="Arial"/>
          <w:sz w:val="16"/>
          <w:szCs w:val="16"/>
        </w:rPr>
        <w:t xml:space="preserve"> </w:t>
      </w:r>
      <w:r w:rsidRPr="00EF2E14">
        <w:rPr>
          <w:rFonts w:cs="Arial"/>
          <w:sz w:val="16"/>
          <w:szCs w:val="16"/>
        </w:rPr>
        <w:t>sus</w:t>
      </w:r>
      <w:r w:rsidR="00F10FBF">
        <w:rPr>
          <w:rFonts w:cs="Arial"/>
          <w:sz w:val="16"/>
          <w:szCs w:val="16"/>
        </w:rPr>
        <w:t xml:space="preserve"> </w:t>
      </w:r>
      <w:r w:rsidRPr="00EF2E14">
        <w:rPr>
          <w:rFonts w:cs="Arial"/>
          <w:sz w:val="16"/>
          <w:szCs w:val="16"/>
        </w:rPr>
        <w:t>participaciones</w:t>
      </w:r>
      <w:r w:rsidR="00F10FBF">
        <w:rPr>
          <w:rFonts w:cs="Arial"/>
          <w:sz w:val="16"/>
          <w:szCs w:val="16"/>
        </w:rPr>
        <w:t xml:space="preserve"> </w:t>
      </w:r>
      <w:r w:rsidRPr="00EF2E14">
        <w:rPr>
          <w:rFonts w:cs="Arial"/>
          <w:sz w:val="16"/>
          <w:szCs w:val="16"/>
        </w:rPr>
        <w:t>según</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establece</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este</w:t>
      </w:r>
      <w:r w:rsidR="00F10FBF">
        <w:rPr>
          <w:rFonts w:cs="Arial"/>
          <w:sz w:val="16"/>
          <w:szCs w:val="16"/>
        </w:rPr>
        <w:t xml:space="preserve"> </w:t>
      </w:r>
      <w:r w:rsidRPr="00EF2E14">
        <w:rPr>
          <w:rFonts w:cs="Arial"/>
          <w:sz w:val="16"/>
          <w:szCs w:val="16"/>
        </w:rPr>
        <w:t>Convenio</w:t>
      </w:r>
      <w:r w:rsidR="00F10FBF">
        <w:rPr>
          <w:rFonts w:cs="Arial"/>
          <w:sz w:val="16"/>
          <w:szCs w:val="16"/>
        </w:rPr>
        <w:t xml:space="preserve"> </w:t>
      </w:r>
      <w:r w:rsidRPr="00EF2E14">
        <w:rPr>
          <w:rFonts w:cs="Arial"/>
          <w:sz w:val="16"/>
          <w:szCs w:val="16"/>
        </w:rPr>
        <w:t>Privado,</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responder</w:t>
      </w:r>
      <w:r w:rsidR="00F10FBF">
        <w:rPr>
          <w:rFonts w:cs="Arial"/>
          <w:sz w:val="16"/>
          <w:szCs w:val="16"/>
        </w:rPr>
        <w:t xml:space="preserve"> </w:t>
      </w:r>
      <w:r w:rsidRPr="00EF2E14">
        <w:rPr>
          <w:rFonts w:cs="Arial"/>
          <w:sz w:val="16"/>
          <w:szCs w:val="16"/>
        </w:rPr>
        <w:t>conjunta</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solidariamente</w:t>
      </w:r>
      <w:r w:rsidR="00F10FBF">
        <w:rPr>
          <w:rFonts w:cs="Arial"/>
          <w:sz w:val="16"/>
          <w:szCs w:val="16"/>
        </w:rPr>
        <w:t xml:space="preserve"> </w:t>
      </w:r>
      <w:r w:rsidRPr="00EF2E14">
        <w:rPr>
          <w:rFonts w:cs="Arial"/>
          <w:sz w:val="16"/>
          <w:szCs w:val="16"/>
        </w:rPr>
        <w:t>por</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obligaciones</w:t>
      </w:r>
      <w:r w:rsidR="00F10FBF">
        <w:rPr>
          <w:rFonts w:cs="Arial"/>
          <w:sz w:val="16"/>
          <w:szCs w:val="16"/>
        </w:rPr>
        <w:t xml:space="preserve"> </w:t>
      </w:r>
      <w:r w:rsidRPr="00EF2E14">
        <w:rPr>
          <w:rFonts w:cs="Arial"/>
          <w:sz w:val="16"/>
          <w:szCs w:val="16"/>
        </w:rPr>
        <w:t>asumidas</w:t>
      </w:r>
      <w:r w:rsidR="00F10FBF">
        <w:rPr>
          <w:rFonts w:cs="Arial"/>
          <w:sz w:val="16"/>
          <w:szCs w:val="16"/>
        </w:rPr>
        <w:t xml:space="preserve"> </w:t>
      </w:r>
      <w:r w:rsidRPr="00EF2E14">
        <w:rPr>
          <w:rFonts w:cs="Arial"/>
          <w:sz w:val="16"/>
          <w:szCs w:val="16"/>
        </w:rPr>
        <w:t>por</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Contrato</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celebre</w:t>
      </w:r>
      <w:r w:rsidR="00F10FBF">
        <w:rPr>
          <w:rFonts w:cs="Arial"/>
          <w:sz w:val="16"/>
          <w:szCs w:val="16"/>
        </w:rPr>
        <w:t xml:space="preserve"> </w:t>
      </w:r>
      <w:r w:rsidRPr="00EF2E14">
        <w:rPr>
          <w:rFonts w:cs="Arial"/>
          <w:sz w:val="16"/>
          <w:szCs w:val="16"/>
        </w:rPr>
        <w:t>con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Hospital</w:t>
      </w:r>
      <w:r w:rsidR="00F10FBF">
        <w:rPr>
          <w:rFonts w:cs="Arial"/>
          <w:sz w:val="16"/>
          <w:szCs w:val="16"/>
        </w:rPr>
        <w:t xml:space="preserve"> </w:t>
      </w:r>
      <w:r w:rsidRPr="00EF2E14">
        <w:rPr>
          <w:rFonts w:cs="Arial"/>
          <w:sz w:val="16"/>
          <w:szCs w:val="16"/>
        </w:rPr>
        <w:t>Juárez</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México,</w:t>
      </w:r>
      <w:r w:rsidR="00F10FBF">
        <w:rPr>
          <w:rFonts w:cs="Arial"/>
          <w:sz w:val="16"/>
          <w:szCs w:val="16"/>
        </w:rPr>
        <w:t xml:space="preserve"> </w:t>
      </w:r>
      <w:r w:rsidRPr="00EF2E14">
        <w:rPr>
          <w:rFonts w:cs="Arial"/>
          <w:sz w:val="16"/>
          <w:szCs w:val="16"/>
        </w:rPr>
        <w:t>para</w:t>
      </w:r>
      <w:r w:rsidR="00F10FBF">
        <w:rPr>
          <w:rFonts w:cs="Arial"/>
          <w:sz w:val="16"/>
          <w:szCs w:val="16"/>
        </w:rPr>
        <w:t xml:space="preserve"> </w:t>
      </w:r>
      <w:r w:rsidRPr="00EF2E14">
        <w:rPr>
          <w:rFonts w:cs="Arial"/>
          <w:sz w:val="16"/>
          <w:szCs w:val="16"/>
        </w:rPr>
        <w:t>lo</w:t>
      </w:r>
      <w:r w:rsidR="00F10FBF">
        <w:rPr>
          <w:rFonts w:cs="Arial"/>
          <w:sz w:val="16"/>
          <w:szCs w:val="16"/>
        </w:rPr>
        <w:t xml:space="preserve"> </w:t>
      </w:r>
      <w:r w:rsidRPr="00EF2E14">
        <w:rPr>
          <w:rFonts w:cs="Arial"/>
          <w:sz w:val="16"/>
          <w:szCs w:val="16"/>
        </w:rPr>
        <w:t>cual,</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representante</w:t>
      </w:r>
      <w:r w:rsidR="00F10FBF">
        <w:rPr>
          <w:rFonts w:cs="Arial"/>
          <w:sz w:val="16"/>
          <w:szCs w:val="16"/>
        </w:rPr>
        <w:t xml:space="preserve"> </w:t>
      </w:r>
      <w:r w:rsidRPr="00EF2E14">
        <w:rPr>
          <w:rFonts w:cs="Arial"/>
          <w:sz w:val="16"/>
          <w:szCs w:val="16"/>
        </w:rPr>
        <w:t>legal</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cada</w:t>
      </w:r>
      <w:r w:rsidR="00F10FBF">
        <w:rPr>
          <w:rFonts w:cs="Arial"/>
          <w:sz w:val="16"/>
          <w:szCs w:val="16"/>
        </w:rPr>
        <w:t xml:space="preserve"> </w:t>
      </w:r>
      <w:r w:rsidRPr="00EF2E14">
        <w:rPr>
          <w:rFonts w:cs="Arial"/>
          <w:sz w:val="16"/>
          <w:szCs w:val="16"/>
        </w:rPr>
        <w:t>una</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deberá</w:t>
      </w:r>
      <w:r w:rsidR="00F10FBF">
        <w:rPr>
          <w:rFonts w:cs="Arial"/>
          <w:sz w:val="16"/>
          <w:szCs w:val="16"/>
        </w:rPr>
        <w:t xml:space="preserve"> </w:t>
      </w:r>
      <w:r w:rsidRPr="00EF2E14">
        <w:rPr>
          <w:rFonts w:cs="Arial"/>
          <w:sz w:val="16"/>
          <w:szCs w:val="16"/>
        </w:rPr>
        <w:t>firmar</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Contrato</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carácter</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[proveedores</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obligados</w:t>
      </w:r>
      <w:r w:rsidR="00F10FBF">
        <w:rPr>
          <w:rFonts w:cs="Arial"/>
          <w:sz w:val="16"/>
          <w:szCs w:val="16"/>
        </w:rPr>
        <w:t xml:space="preserve"> </w:t>
      </w:r>
      <w:r w:rsidRPr="00EF2E14">
        <w:rPr>
          <w:rFonts w:cs="Arial"/>
          <w:sz w:val="16"/>
          <w:szCs w:val="16"/>
        </w:rPr>
        <w:t>conjuntos</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solidarios</w:t>
      </w:r>
      <w:r w:rsidR="00F10FBF">
        <w:rPr>
          <w:rFonts w:cs="Arial"/>
          <w:sz w:val="16"/>
          <w:szCs w:val="16"/>
        </w:rPr>
        <w:t xml:space="preserve"> </w:t>
      </w:r>
      <w:r w:rsidRPr="00EF2E14">
        <w:rPr>
          <w:rFonts w:cs="Arial"/>
          <w:sz w:val="16"/>
          <w:szCs w:val="16"/>
        </w:rPr>
        <w:t>entre</w:t>
      </w:r>
      <w:r w:rsidR="00F10FBF">
        <w:rPr>
          <w:rFonts w:cs="Arial"/>
          <w:sz w:val="16"/>
          <w:szCs w:val="16"/>
        </w:rPr>
        <w:t xml:space="preserve"> </w:t>
      </w:r>
      <w:r w:rsidRPr="00EF2E14">
        <w:rPr>
          <w:rFonts w:cs="Arial"/>
          <w:sz w:val="16"/>
          <w:szCs w:val="16"/>
        </w:rPr>
        <w:t>sí]</w:t>
      </w:r>
      <w:r w:rsidR="00F10FBF">
        <w:rPr>
          <w:rFonts w:cs="Arial"/>
          <w:sz w:val="16"/>
          <w:szCs w:val="16"/>
        </w:rPr>
        <w:t xml:space="preserve"> </w:t>
      </w:r>
      <w:r w:rsidRPr="00EF2E14">
        <w:rPr>
          <w:rFonts w:cs="Arial"/>
          <w:sz w:val="16"/>
          <w:szCs w:val="16"/>
        </w:rPr>
        <w:t>[Obligado</w:t>
      </w:r>
      <w:r w:rsidR="00F10FBF">
        <w:rPr>
          <w:rFonts w:cs="Arial"/>
          <w:sz w:val="16"/>
          <w:szCs w:val="16"/>
        </w:rPr>
        <w:t xml:space="preserve"> </w:t>
      </w:r>
      <w:r w:rsidRPr="00EF2E14">
        <w:rPr>
          <w:rFonts w:cs="Arial"/>
          <w:sz w:val="16"/>
          <w:szCs w:val="16"/>
        </w:rPr>
        <w:t>solidario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nueva</w:t>
      </w:r>
      <w:r w:rsidR="00F10FBF">
        <w:rPr>
          <w:rFonts w:cs="Arial"/>
          <w:sz w:val="16"/>
          <w:szCs w:val="16"/>
        </w:rPr>
        <w:t xml:space="preserve"> </w:t>
      </w:r>
      <w:r w:rsidRPr="00EF2E14">
        <w:rPr>
          <w:rFonts w:cs="Arial"/>
          <w:sz w:val="16"/>
          <w:szCs w:val="16"/>
        </w:rPr>
        <w:t>sociedad].</w:t>
      </w:r>
    </w:p>
    <w:p w14:paraId="1ABE05AC" w14:textId="420C2700" w:rsidR="009B34C5" w:rsidRPr="00EF2E14" w:rsidRDefault="009B34C5" w:rsidP="009B34C5">
      <w:pPr>
        <w:rPr>
          <w:rFonts w:cs="Arial"/>
          <w:sz w:val="16"/>
          <w:szCs w:val="16"/>
        </w:rPr>
      </w:pP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obligan</w:t>
      </w:r>
      <w:r w:rsidR="00F10FBF">
        <w:rPr>
          <w:rFonts w:cs="Arial"/>
          <w:sz w:val="16"/>
          <w:szCs w:val="16"/>
        </w:rPr>
        <w:t xml:space="preserve"> </w:t>
      </w:r>
      <w:r w:rsidRPr="00EF2E14">
        <w:rPr>
          <w:rFonts w:cs="Arial"/>
          <w:sz w:val="16"/>
          <w:szCs w:val="16"/>
        </w:rPr>
        <w:t>expresa</w:t>
      </w:r>
      <w:r w:rsidR="00F10FBF">
        <w:rPr>
          <w:rFonts w:cs="Arial"/>
          <w:sz w:val="16"/>
          <w:szCs w:val="16"/>
        </w:rPr>
        <w:t xml:space="preserve"> </w:t>
      </w:r>
      <w:r w:rsidRPr="00EF2E14">
        <w:rPr>
          <w:rFonts w:cs="Arial"/>
          <w:sz w:val="16"/>
          <w:szCs w:val="16"/>
        </w:rPr>
        <w:t>e</w:t>
      </w:r>
      <w:r w:rsidR="00F10FBF">
        <w:rPr>
          <w:rFonts w:cs="Arial"/>
          <w:sz w:val="16"/>
          <w:szCs w:val="16"/>
        </w:rPr>
        <w:t xml:space="preserve"> </w:t>
      </w:r>
      <w:r w:rsidRPr="00EF2E14">
        <w:rPr>
          <w:rFonts w:cs="Arial"/>
          <w:sz w:val="16"/>
          <w:szCs w:val="16"/>
        </w:rPr>
        <w:t>irrevocablemente</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no</w:t>
      </w:r>
      <w:r w:rsidR="00F10FBF">
        <w:rPr>
          <w:rFonts w:cs="Arial"/>
          <w:sz w:val="16"/>
          <w:szCs w:val="16"/>
        </w:rPr>
        <w:t xml:space="preserve"> </w:t>
      </w:r>
      <w:r w:rsidRPr="00EF2E14">
        <w:rPr>
          <w:rFonts w:cs="Arial"/>
          <w:sz w:val="16"/>
          <w:szCs w:val="16"/>
        </w:rPr>
        <w:t>realizar</w:t>
      </w:r>
      <w:r w:rsidR="00F10FBF">
        <w:rPr>
          <w:rFonts w:cs="Arial"/>
          <w:sz w:val="16"/>
          <w:szCs w:val="16"/>
        </w:rPr>
        <w:t xml:space="preserve"> </w:t>
      </w:r>
      <w:r w:rsidRPr="00EF2E14">
        <w:rPr>
          <w:rFonts w:cs="Arial"/>
          <w:sz w:val="16"/>
          <w:szCs w:val="16"/>
        </w:rPr>
        <w:t>modificación</w:t>
      </w:r>
      <w:r w:rsidR="00F10FBF">
        <w:rPr>
          <w:rFonts w:cs="Arial"/>
          <w:sz w:val="16"/>
          <w:szCs w:val="16"/>
        </w:rPr>
        <w:t xml:space="preserve"> </w:t>
      </w:r>
      <w:r w:rsidRPr="00EF2E14">
        <w:rPr>
          <w:rFonts w:cs="Arial"/>
          <w:sz w:val="16"/>
          <w:szCs w:val="16"/>
        </w:rPr>
        <w:t>alguna</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distribución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tareas,</w:t>
      </w:r>
      <w:r w:rsidR="00F10FBF">
        <w:rPr>
          <w:rFonts w:cs="Arial"/>
          <w:sz w:val="16"/>
          <w:szCs w:val="16"/>
        </w:rPr>
        <w:t xml:space="preserve"> </w:t>
      </w:r>
      <w:r w:rsidRPr="00EF2E14">
        <w:rPr>
          <w:rFonts w:cs="Arial"/>
          <w:sz w:val="16"/>
          <w:szCs w:val="16"/>
        </w:rPr>
        <w:t>y/o</w:t>
      </w:r>
      <w:r w:rsidR="00F10FBF">
        <w:rPr>
          <w:rFonts w:cs="Arial"/>
          <w:sz w:val="16"/>
          <w:szCs w:val="16"/>
        </w:rPr>
        <w:t xml:space="preserve"> </w:t>
      </w:r>
      <w:r w:rsidRPr="00EF2E14">
        <w:rPr>
          <w:rFonts w:cs="Arial"/>
          <w:sz w:val="16"/>
          <w:szCs w:val="16"/>
        </w:rPr>
        <w:t>participaciones</w:t>
      </w:r>
      <w:r w:rsidR="00F10FBF">
        <w:rPr>
          <w:rFonts w:cs="Arial"/>
          <w:sz w:val="16"/>
          <w:szCs w:val="16"/>
        </w:rPr>
        <w:t xml:space="preserve"> </w:t>
      </w:r>
      <w:r w:rsidRPr="00EF2E14">
        <w:rPr>
          <w:rFonts w:cs="Arial"/>
          <w:sz w:val="16"/>
          <w:szCs w:val="16"/>
        </w:rPr>
        <w:t>descritas</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este</w:t>
      </w:r>
      <w:r w:rsidR="00F10FBF">
        <w:rPr>
          <w:rFonts w:cs="Arial"/>
          <w:sz w:val="16"/>
          <w:szCs w:val="16"/>
        </w:rPr>
        <w:t xml:space="preserve"> </w:t>
      </w:r>
      <w:r w:rsidRPr="00EF2E14">
        <w:rPr>
          <w:rFonts w:cs="Arial"/>
          <w:sz w:val="16"/>
          <w:szCs w:val="16"/>
        </w:rPr>
        <w:t>Convenio</w:t>
      </w:r>
      <w:r w:rsidR="00F10FBF">
        <w:rPr>
          <w:rFonts w:cs="Arial"/>
          <w:sz w:val="16"/>
          <w:szCs w:val="16"/>
        </w:rPr>
        <w:t xml:space="preserve"> </w:t>
      </w:r>
      <w:r w:rsidRPr="00EF2E14">
        <w:rPr>
          <w:rFonts w:cs="Arial"/>
          <w:sz w:val="16"/>
          <w:szCs w:val="16"/>
        </w:rPr>
        <w:t>Privado,</w:t>
      </w:r>
      <w:r w:rsidR="00F10FBF">
        <w:rPr>
          <w:rFonts w:cs="Arial"/>
          <w:sz w:val="16"/>
          <w:szCs w:val="16"/>
        </w:rPr>
        <w:t xml:space="preserve"> </w:t>
      </w:r>
      <w:r w:rsidRPr="00EF2E14">
        <w:rPr>
          <w:rFonts w:cs="Arial"/>
          <w:sz w:val="16"/>
          <w:szCs w:val="16"/>
        </w:rPr>
        <w:t>sin</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previa</w:t>
      </w:r>
      <w:r w:rsidR="00F10FBF">
        <w:rPr>
          <w:rFonts w:cs="Arial"/>
          <w:sz w:val="16"/>
          <w:szCs w:val="16"/>
        </w:rPr>
        <w:t xml:space="preserve"> </w:t>
      </w:r>
      <w:r w:rsidRPr="00EF2E14">
        <w:rPr>
          <w:rFonts w:cs="Arial"/>
          <w:sz w:val="16"/>
          <w:szCs w:val="16"/>
        </w:rPr>
        <w:t>autorización</w:t>
      </w:r>
      <w:r w:rsidR="00F10FBF">
        <w:rPr>
          <w:rFonts w:cs="Arial"/>
          <w:sz w:val="16"/>
          <w:szCs w:val="16"/>
        </w:rPr>
        <w:t xml:space="preserve"> </w:t>
      </w:r>
      <w:r w:rsidRPr="00EF2E14">
        <w:rPr>
          <w:rFonts w:cs="Arial"/>
          <w:sz w:val="16"/>
          <w:szCs w:val="16"/>
        </w:rPr>
        <w:t>por</w:t>
      </w:r>
      <w:r w:rsidR="00F10FBF">
        <w:rPr>
          <w:rFonts w:cs="Arial"/>
          <w:sz w:val="16"/>
          <w:szCs w:val="16"/>
        </w:rPr>
        <w:t xml:space="preserve"> </w:t>
      </w:r>
      <w:r w:rsidRPr="00EF2E14">
        <w:rPr>
          <w:rFonts w:cs="Arial"/>
          <w:sz w:val="16"/>
          <w:szCs w:val="16"/>
        </w:rPr>
        <w:t>escrito</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Hospital</w:t>
      </w:r>
      <w:r w:rsidR="00F10FBF">
        <w:rPr>
          <w:rFonts w:cs="Arial"/>
          <w:sz w:val="16"/>
          <w:szCs w:val="16"/>
        </w:rPr>
        <w:t xml:space="preserve"> </w:t>
      </w:r>
      <w:r w:rsidRPr="00EF2E14">
        <w:rPr>
          <w:rFonts w:cs="Arial"/>
          <w:sz w:val="16"/>
          <w:szCs w:val="16"/>
        </w:rPr>
        <w:t>Juárez</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México;</w:t>
      </w:r>
      <w:r w:rsidR="00F10FBF">
        <w:rPr>
          <w:rFonts w:cs="Arial"/>
          <w:sz w:val="16"/>
          <w:szCs w:val="16"/>
        </w:rPr>
        <w:t xml:space="preserve"> </w:t>
      </w:r>
      <w:r w:rsidRPr="00EF2E14">
        <w:rPr>
          <w:rFonts w:cs="Arial"/>
          <w:sz w:val="16"/>
          <w:szCs w:val="16"/>
        </w:rPr>
        <w:t>ni</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sustituir</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alguno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los</w:t>
      </w:r>
      <w:r w:rsidR="00F10FBF">
        <w:rPr>
          <w:rFonts w:cs="Arial"/>
          <w:sz w:val="16"/>
          <w:szCs w:val="16"/>
        </w:rPr>
        <w:t xml:space="preserve"> </w:t>
      </w:r>
      <w:r w:rsidRPr="00EF2E14">
        <w:rPr>
          <w:rFonts w:cs="Arial"/>
          <w:sz w:val="16"/>
          <w:szCs w:val="16"/>
        </w:rPr>
        <w:t>miembros</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Agrupación</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presenta</w:t>
      </w:r>
      <w:r w:rsidR="00F10FBF">
        <w:rPr>
          <w:rFonts w:cs="Arial"/>
          <w:sz w:val="16"/>
          <w:szCs w:val="16"/>
        </w:rPr>
        <w:t xml:space="preserve"> </w:t>
      </w:r>
      <w:r w:rsidRPr="00EF2E14">
        <w:rPr>
          <w:rFonts w:cs="Arial"/>
          <w:sz w:val="16"/>
          <w:szCs w:val="16"/>
        </w:rPr>
        <w:t>al</w:t>
      </w:r>
      <w:r w:rsidR="00F10FBF">
        <w:rPr>
          <w:rFonts w:cs="Arial"/>
          <w:sz w:val="16"/>
          <w:szCs w:val="16"/>
        </w:rPr>
        <w:t xml:space="preserve"> </w:t>
      </w:r>
      <w:r w:rsidRPr="00EF2E14">
        <w:rPr>
          <w:rFonts w:cs="Arial"/>
          <w:sz w:val="16"/>
          <w:szCs w:val="16"/>
        </w:rPr>
        <w:t>Hospital</w:t>
      </w:r>
      <w:r w:rsidR="00F10FBF">
        <w:rPr>
          <w:rFonts w:cs="Arial"/>
          <w:sz w:val="16"/>
          <w:szCs w:val="16"/>
        </w:rPr>
        <w:t xml:space="preserve"> </w:t>
      </w:r>
      <w:r w:rsidRPr="00EF2E14">
        <w:rPr>
          <w:rFonts w:cs="Arial"/>
          <w:sz w:val="16"/>
          <w:szCs w:val="16"/>
        </w:rPr>
        <w:t>Juárez</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México</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proposición</w:t>
      </w:r>
      <w:r w:rsidR="00F10FBF">
        <w:rPr>
          <w:rFonts w:cs="Arial"/>
          <w:sz w:val="16"/>
          <w:szCs w:val="16"/>
        </w:rPr>
        <w:t xml:space="preserve"> </w:t>
      </w:r>
      <w:r w:rsidRPr="00EF2E14">
        <w:rPr>
          <w:rFonts w:cs="Arial"/>
          <w:sz w:val="16"/>
          <w:szCs w:val="16"/>
        </w:rPr>
        <w:t>conjunta</w:t>
      </w:r>
      <w:r w:rsidR="00F10FBF">
        <w:rPr>
          <w:rFonts w:cs="Arial"/>
          <w:sz w:val="16"/>
          <w:szCs w:val="16"/>
        </w:rPr>
        <w:t xml:space="preserve"> </w:t>
      </w:r>
      <w:r w:rsidRPr="00EF2E14">
        <w:rPr>
          <w:rFonts w:cs="Arial"/>
          <w:sz w:val="16"/>
          <w:szCs w:val="16"/>
        </w:rPr>
        <w:t>para</w:t>
      </w:r>
      <w:r w:rsidR="00F10FBF">
        <w:rPr>
          <w:rFonts w:cs="Arial"/>
          <w:sz w:val="16"/>
          <w:szCs w:val="16"/>
        </w:rPr>
        <w:t xml:space="preserve"> </w:t>
      </w:r>
      <w:r w:rsidRPr="00EF2E14">
        <w:rPr>
          <w:rFonts w:cs="Arial"/>
          <w:sz w:val="16"/>
          <w:szCs w:val="16"/>
        </w:rPr>
        <w:t>participar</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Licitación,</w:t>
      </w:r>
      <w:r w:rsidR="00F10FBF">
        <w:rPr>
          <w:rFonts w:cs="Arial"/>
          <w:sz w:val="16"/>
          <w:szCs w:val="16"/>
        </w:rPr>
        <w:t xml:space="preserve"> </w:t>
      </w:r>
      <w:r w:rsidRPr="00EF2E14">
        <w:rPr>
          <w:rFonts w:cs="Arial"/>
          <w:sz w:val="16"/>
          <w:szCs w:val="16"/>
        </w:rPr>
        <w:t>sin</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previa</w:t>
      </w:r>
      <w:r w:rsidR="00F10FBF">
        <w:rPr>
          <w:rFonts w:cs="Arial"/>
          <w:sz w:val="16"/>
          <w:szCs w:val="16"/>
        </w:rPr>
        <w:t xml:space="preserve"> </w:t>
      </w:r>
      <w:r w:rsidRPr="00EF2E14">
        <w:rPr>
          <w:rFonts w:cs="Arial"/>
          <w:sz w:val="16"/>
          <w:szCs w:val="16"/>
        </w:rPr>
        <w:t>autorización</w:t>
      </w:r>
      <w:r w:rsidR="00F10FBF">
        <w:rPr>
          <w:rFonts w:cs="Arial"/>
          <w:sz w:val="16"/>
          <w:szCs w:val="16"/>
        </w:rPr>
        <w:t xml:space="preserve"> </w:t>
      </w:r>
      <w:r w:rsidRPr="00EF2E14">
        <w:rPr>
          <w:rFonts w:cs="Arial"/>
          <w:sz w:val="16"/>
          <w:szCs w:val="16"/>
        </w:rPr>
        <w:t>por</w:t>
      </w:r>
      <w:r w:rsidR="00F10FBF">
        <w:rPr>
          <w:rFonts w:cs="Arial"/>
          <w:sz w:val="16"/>
          <w:szCs w:val="16"/>
        </w:rPr>
        <w:t xml:space="preserve"> </w:t>
      </w:r>
      <w:r w:rsidRPr="00EF2E14">
        <w:rPr>
          <w:rFonts w:cs="Arial"/>
          <w:sz w:val="16"/>
          <w:szCs w:val="16"/>
        </w:rPr>
        <w:t>escrito</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Hospital</w:t>
      </w:r>
      <w:r w:rsidR="00F10FBF">
        <w:rPr>
          <w:rFonts w:cs="Arial"/>
          <w:sz w:val="16"/>
          <w:szCs w:val="16"/>
        </w:rPr>
        <w:t xml:space="preserve"> </w:t>
      </w:r>
      <w:r w:rsidRPr="00EF2E14">
        <w:rPr>
          <w:rFonts w:cs="Arial"/>
          <w:sz w:val="16"/>
          <w:szCs w:val="16"/>
        </w:rPr>
        <w:t>Juárez</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México.</w:t>
      </w:r>
      <w:r w:rsidR="00F10FBF">
        <w:rPr>
          <w:rFonts w:cs="Arial"/>
          <w:sz w:val="16"/>
          <w:szCs w:val="16"/>
        </w:rPr>
        <w:t xml:space="preserve">  </w:t>
      </w:r>
    </w:p>
    <w:p w14:paraId="06EC49B1" w14:textId="77777777" w:rsidR="009B34C5" w:rsidRPr="00EF2E14" w:rsidRDefault="009B34C5" w:rsidP="009B34C5">
      <w:pPr>
        <w:rPr>
          <w:rFonts w:cs="Arial"/>
          <w:b/>
          <w:sz w:val="16"/>
          <w:szCs w:val="16"/>
        </w:rPr>
      </w:pPr>
    </w:p>
    <w:p w14:paraId="31D3B33D" w14:textId="4FAFA7CF" w:rsidR="009B34C5" w:rsidRPr="00EF2E14" w:rsidRDefault="009B34C5" w:rsidP="009B34C5">
      <w:pPr>
        <w:rPr>
          <w:rFonts w:cs="Arial"/>
          <w:sz w:val="16"/>
          <w:szCs w:val="16"/>
        </w:rPr>
      </w:pPr>
      <w:r w:rsidRPr="00EF2E14">
        <w:rPr>
          <w:rFonts w:cs="Arial"/>
          <w:b/>
          <w:sz w:val="16"/>
          <w:szCs w:val="16"/>
        </w:rPr>
        <w:t>OCTAVA.</w:t>
      </w:r>
      <w:r w:rsidRPr="00EF2E14">
        <w:rPr>
          <w:rFonts w:cs="Arial"/>
          <w:b/>
          <w:sz w:val="16"/>
          <w:szCs w:val="16"/>
        </w:rPr>
        <w:tab/>
        <w:t>Ley</w:t>
      </w:r>
      <w:r w:rsidR="00F10FBF">
        <w:rPr>
          <w:rFonts w:cs="Arial"/>
          <w:b/>
          <w:sz w:val="16"/>
          <w:szCs w:val="16"/>
        </w:rPr>
        <w:t xml:space="preserve"> </w:t>
      </w:r>
      <w:r w:rsidRPr="00EF2E14">
        <w:rPr>
          <w:rFonts w:cs="Arial"/>
          <w:b/>
          <w:sz w:val="16"/>
          <w:szCs w:val="16"/>
        </w:rPr>
        <w:t>aplicable</w:t>
      </w:r>
      <w:r w:rsidR="00F10FBF">
        <w:rPr>
          <w:rFonts w:cs="Arial"/>
          <w:b/>
          <w:sz w:val="16"/>
          <w:szCs w:val="16"/>
        </w:rPr>
        <w:t xml:space="preserve"> </w:t>
      </w:r>
      <w:r w:rsidRPr="00EF2E14">
        <w:rPr>
          <w:rFonts w:cs="Arial"/>
          <w:b/>
          <w:sz w:val="16"/>
          <w:szCs w:val="16"/>
        </w:rPr>
        <w:t>y</w:t>
      </w:r>
      <w:r w:rsidR="00F10FBF">
        <w:rPr>
          <w:rFonts w:cs="Arial"/>
          <w:b/>
          <w:sz w:val="16"/>
          <w:szCs w:val="16"/>
        </w:rPr>
        <w:t xml:space="preserve"> </w:t>
      </w:r>
      <w:r w:rsidRPr="00EF2E14">
        <w:rPr>
          <w:rFonts w:cs="Arial"/>
          <w:b/>
          <w:sz w:val="16"/>
          <w:szCs w:val="16"/>
        </w:rPr>
        <w:t>tribunales</w:t>
      </w:r>
      <w:r w:rsidR="00F10FBF">
        <w:rPr>
          <w:rFonts w:cs="Arial"/>
          <w:b/>
          <w:sz w:val="16"/>
          <w:szCs w:val="16"/>
        </w:rPr>
        <w:t xml:space="preserve"> </w:t>
      </w:r>
      <w:r w:rsidRPr="00EF2E14">
        <w:rPr>
          <w:rFonts w:cs="Arial"/>
          <w:b/>
          <w:sz w:val="16"/>
          <w:szCs w:val="16"/>
        </w:rPr>
        <w:t>competentes.</w:t>
      </w:r>
      <w:r w:rsidRPr="00EF2E14">
        <w:rPr>
          <w:rFonts w:cs="Arial"/>
          <w:sz w:val="16"/>
          <w:szCs w:val="16"/>
        </w:rPr>
        <w:tab/>
        <w:t>Para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interpretación</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cumplimiento</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presente</w:t>
      </w:r>
      <w:r w:rsidR="00F10FBF">
        <w:rPr>
          <w:rFonts w:cs="Arial"/>
          <w:sz w:val="16"/>
          <w:szCs w:val="16"/>
        </w:rPr>
        <w:t xml:space="preserve"> </w:t>
      </w:r>
      <w:r w:rsidRPr="00EF2E14">
        <w:rPr>
          <w:rFonts w:cs="Arial"/>
          <w:sz w:val="16"/>
          <w:szCs w:val="16"/>
        </w:rPr>
        <w:t>Convenio</w:t>
      </w:r>
      <w:r w:rsidR="00F10FBF">
        <w:rPr>
          <w:rFonts w:cs="Arial"/>
          <w:sz w:val="16"/>
          <w:szCs w:val="16"/>
        </w:rPr>
        <w:t xml:space="preserve"> </w:t>
      </w:r>
      <w:r w:rsidRPr="00EF2E14">
        <w:rPr>
          <w:rFonts w:cs="Arial"/>
          <w:sz w:val="16"/>
          <w:szCs w:val="16"/>
        </w:rPr>
        <w:t>Privado,</w:t>
      </w:r>
      <w:r w:rsidR="00F10FBF">
        <w:rPr>
          <w:rFonts w:cs="Arial"/>
          <w:sz w:val="16"/>
          <w:szCs w:val="16"/>
        </w:rPr>
        <w:t xml:space="preserve"> </w:t>
      </w:r>
      <w:r w:rsidRPr="00EF2E14">
        <w:rPr>
          <w:rFonts w:cs="Arial"/>
          <w:sz w:val="16"/>
          <w:szCs w:val="16"/>
        </w:rPr>
        <w:t>así</w:t>
      </w:r>
      <w:r w:rsidR="00F10FBF">
        <w:rPr>
          <w:rFonts w:cs="Arial"/>
          <w:sz w:val="16"/>
          <w:szCs w:val="16"/>
        </w:rPr>
        <w:t xml:space="preserve"> </w:t>
      </w:r>
      <w:r w:rsidRPr="00EF2E14">
        <w:rPr>
          <w:rFonts w:cs="Arial"/>
          <w:sz w:val="16"/>
          <w:szCs w:val="16"/>
        </w:rPr>
        <w:t>como</w:t>
      </w:r>
      <w:r w:rsidR="00F10FBF">
        <w:rPr>
          <w:rFonts w:cs="Arial"/>
          <w:sz w:val="16"/>
          <w:szCs w:val="16"/>
        </w:rPr>
        <w:t xml:space="preserve"> </w:t>
      </w:r>
      <w:r w:rsidRPr="00EF2E14">
        <w:rPr>
          <w:rFonts w:cs="Arial"/>
          <w:sz w:val="16"/>
          <w:szCs w:val="16"/>
        </w:rPr>
        <w:t>para</w:t>
      </w:r>
      <w:r w:rsidR="00F10FBF">
        <w:rPr>
          <w:rFonts w:cs="Arial"/>
          <w:sz w:val="16"/>
          <w:szCs w:val="16"/>
        </w:rPr>
        <w:t xml:space="preserve"> </w:t>
      </w:r>
      <w:r w:rsidRPr="00EF2E14">
        <w:rPr>
          <w:rFonts w:cs="Arial"/>
          <w:sz w:val="16"/>
          <w:szCs w:val="16"/>
        </w:rPr>
        <w:t>todo</w:t>
      </w:r>
      <w:r w:rsidR="00F10FBF">
        <w:rPr>
          <w:rFonts w:cs="Arial"/>
          <w:sz w:val="16"/>
          <w:szCs w:val="16"/>
        </w:rPr>
        <w:t xml:space="preserve"> </w:t>
      </w:r>
      <w:r w:rsidRPr="00EF2E14">
        <w:rPr>
          <w:rFonts w:cs="Arial"/>
          <w:sz w:val="16"/>
          <w:szCs w:val="16"/>
        </w:rPr>
        <w:t>aquello</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no</w:t>
      </w:r>
      <w:r w:rsidR="00F10FBF">
        <w:rPr>
          <w:rFonts w:cs="Arial"/>
          <w:sz w:val="16"/>
          <w:szCs w:val="16"/>
        </w:rPr>
        <w:t xml:space="preserve"> </w:t>
      </w:r>
      <w:r w:rsidRPr="00EF2E14">
        <w:rPr>
          <w:rFonts w:cs="Arial"/>
          <w:sz w:val="16"/>
          <w:szCs w:val="16"/>
        </w:rPr>
        <w:t>esté</w:t>
      </w:r>
      <w:r w:rsidR="00F10FBF">
        <w:rPr>
          <w:rFonts w:cs="Arial"/>
          <w:sz w:val="16"/>
          <w:szCs w:val="16"/>
        </w:rPr>
        <w:t xml:space="preserve"> </w:t>
      </w:r>
      <w:r w:rsidRPr="00EF2E14">
        <w:rPr>
          <w:rFonts w:cs="Arial"/>
          <w:sz w:val="16"/>
          <w:szCs w:val="16"/>
        </w:rPr>
        <w:t>expresamente</w:t>
      </w:r>
      <w:r w:rsidR="00F10FBF">
        <w:rPr>
          <w:rFonts w:cs="Arial"/>
          <w:sz w:val="16"/>
          <w:szCs w:val="16"/>
        </w:rPr>
        <w:t xml:space="preserve"> </w:t>
      </w:r>
      <w:r w:rsidRPr="00EF2E14">
        <w:rPr>
          <w:rFonts w:cs="Arial"/>
          <w:sz w:val="16"/>
          <w:szCs w:val="16"/>
        </w:rPr>
        <w:t>estipulado</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el</w:t>
      </w:r>
      <w:r w:rsidR="00F10FBF">
        <w:rPr>
          <w:rFonts w:cs="Arial"/>
          <w:sz w:val="16"/>
          <w:szCs w:val="16"/>
        </w:rPr>
        <w:t xml:space="preserve"> </w:t>
      </w:r>
      <w:r w:rsidRPr="00EF2E14">
        <w:rPr>
          <w:rFonts w:cs="Arial"/>
          <w:sz w:val="16"/>
          <w:szCs w:val="16"/>
        </w:rPr>
        <w:t>mismo,</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someten</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aplicación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leyes</w:t>
      </w:r>
      <w:r w:rsidR="00F10FBF">
        <w:rPr>
          <w:rFonts w:cs="Arial"/>
          <w:sz w:val="16"/>
          <w:szCs w:val="16"/>
        </w:rPr>
        <w:t xml:space="preserve"> </w:t>
      </w:r>
      <w:r w:rsidRPr="00EF2E14">
        <w:rPr>
          <w:rFonts w:cs="Arial"/>
          <w:sz w:val="16"/>
          <w:szCs w:val="16"/>
        </w:rPr>
        <w:t>federales</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los</w:t>
      </w:r>
      <w:r w:rsidR="00F10FBF">
        <w:rPr>
          <w:rFonts w:cs="Arial"/>
          <w:sz w:val="16"/>
          <w:szCs w:val="16"/>
        </w:rPr>
        <w:t xml:space="preserve"> </w:t>
      </w:r>
      <w:r w:rsidRPr="00EF2E14">
        <w:rPr>
          <w:rFonts w:cs="Arial"/>
          <w:sz w:val="16"/>
          <w:szCs w:val="16"/>
        </w:rPr>
        <w:t>Estados</w:t>
      </w:r>
      <w:r w:rsidR="00F10FBF">
        <w:rPr>
          <w:rFonts w:cs="Arial"/>
          <w:sz w:val="16"/>
          <w:szCs w:val="16"/>
        </w:rPr>
        <w:t xml:space="preserve"> </w:t>
      </w:r>
      <w:r w:rsidRPr="00EF2E14">
        <w:rPr>
          <w:rFonts w:cs="Arial"/>
          <w:sz w:val="16"/>
          <w:szCs w:val="16"/>
        </w:rPr>
        <w:t>Unidos</w:t>
      </w:r>
      <w:r w:rsidR="00F10FBF">
        <w:rPr>
          <w:rFonts w:cs="Arial"/>
          <w:sz w:val="16"/>
          <w:szCs w:val="16"/>
        </w:rPr>
        <w:t xml:space="preserve"> </w:t>
      </w:r>
      <w:r w:rsidRPr="00EF2E14">
        <w:rPr>
          <w:rFonts w:cs="Arial"/>
          <w:sz w:val="16"/>
          <w:szCs w:val="16"/>
        </w:rPr>
        <w:t>Mexicanos,</w:t>
      </w:r>
      <w:r w:rsidR="00F10FBF">
        <w:rPr>
          <w:rFonts w:cs="Arial"/>
          <w:sz w:val="16"/>
          <w:szCs w:val="16"/>
        </w:rPr>
        <w:t xml:space="preserve"> </w:t>
      </w:r>
      <w:r w:rsidRPr="00EF2E14">
        <w:rPr>
          <w:rFonts w:cs="Arial"/>
          <w:sz w:val="16"/>
          <w:szCs w:val="16"/>
        </w:rPr>
        <w:t>y</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jurisdicción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los</w:t>
      </w:r>
      <w:r w:rsidR="00F10FBF">
        <w:rPr>
          <w:rFonts w:cs="Arial"/>
          <w:sz w:val="16"/>
          <w:szCs w:val="16"/>
        </w:rPr>
        <w:t xml:space="preserve"> </w:t>
      </w:r>
      <w:r w:rsidRPr="00EF2E14">
        <w:rPr>
          <w:rFonts w:cs="Arial"/>
          <w:sz w:val="16"/>
          <w:szCs w:val="16"/>
        </w:rPr>
        <w:t>tribunales</w:t>
      </w:r>
      <w:r w:rsidR="00F10FBF">
        <w:rPr>
          <w:rFonts w:cs="Arial"/>
          <w:sz w:val="16"/>
          <w:szCs w:val="16"/>
        </w:rPr>
        <w:t xml:space="preserve"> </w:t>
      </w:r>
      <w:r w:rsidRPr="00EF2E14">
        <w:rPr>
          <w:rFonts w:cs="Arial"/>
          <w:sz w:val="16"/>
          <w:szCs w:val="16"/>
        </w:rPr>
        <w:t>federales</w:t>
      </w:r>
      <w:r w:rsidR="00F10FBF">
        <w:rPr>
          <w:rFonts w:cs="Arial"/>
          <w:sz w:val="16"/>
          <w:szCs w:val="16"/>
        </w:rPr>
        <w:t xml:space="preserve"> </w:t>
      </w:r>
      <w:r w:rsidRPr="00EF2E14">
        <w:rPr>
          <w:rFonts w:cs="Arial"/>
          <w:sz w:val="16"/>
          <w:szCs w:val="16"/>
        </w:rPr>
        <w:t>competentes</w:t>
      </w:r>
      <w:r w:rsidR="00F10FBF">
        <w:rPr>
          <w:rFonts w:cs="Arial"/>
          <w:sz w:val="16"/>
          <w:szCs w:val="16"/>
        </w:rPr>
        <w:t xml:space="preserve"> </w:t>
      </w:r>
      <w:r w:rsidRPr="00EF2E14">
        <w:rPr>
          <w:rFonts w:cs="Arial"/>
          <w:sz w:val="16"/>
          <w:szCs w:val="16"/>
        </w:rPr>
        <w:t>con</w:t>
      </w:r>
      <w:r w:rsidR="00F10FBF">
        <w:rPr>
          <w:rFonts w:cs="Arial"/>
          <w:sz w:val="16"/>
          <w:szCs w:val="16"/>
        </w:rPr>
        <w:t xml:space="preserve"> </w:t>
      </w:r>
      <w:r w:rsidRPr="00EF2E14">
        <w:rPr>
          <w:rFonts w:cs="Arial"/>
          <w:sz w:val="16"/>
          <w:szCs w:val="16"/>
        </w:rPr>
        <w:t>residencia</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la</w:t>
      </w:r>
      <w:r w:rsidR="00F10FBF">
        <w:rPr>
          <w:rFonts w:cs="Arial"/>
          <w:sz w:val="16"/>
          <w:szCs w:val="16"/>
        </w:rPr>
        <w:t xml:space="preserve"> </w:t>
      </w:r>
      <w:r w:rsidRPr="00EF2E14">
        <w:rPr>
          <w:rFonts w:cs="Arial"/>
          <w:sz w:val="16"/>
          <w:szCs w:val="16"/>
        </w:rPr>
        <w:t>Ciudad</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[__________]</w:t>
      </w:r>
      <w:r w:rsidR="00F10FBF">
        <w:rPr>
          <w:rFonts w:cs="Arial"/>
          <w:sz w:val="16"/>
          <w:szCs w:val="16"/>
        </w:rPr>
        <w:t xml:space="preserve"> </w:t>
      </w:r>
      <w:r w:rsidRPr="00EF2E14">
        <w:rPr>
          <w:rFonts w:cs="Arial"/>
          <w:sz w:val="16"/>
          <w:szCs w:val="16"/>
        </w:rPr>
        <w:t>[Estado],</w:t>
      </w:r>
      <w:r w:rsidR="00F10FBF">
        <w:rPr>
          <w:rFonts w:cs="Arial"/>
          <w:sz w:val="16"/>
          <w:szCs w:val="16"/>
        </w:rPr>
        <w:t xml:space="preserve"> </w:t>
      </w:r>
      <w:r w:rsidRPr="00EF2E14">
        <w:rPr>
          <w:rFonts w:cs="Arial"/>
          <w:sz w:val="16"/>
          <w:szCs w:val="16"/>
        </w:rPr>
        <w:t>renunciando</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cualquier</w:t>
      </w:r>
      <w:r w:rsidR="00F10FBF">
        <w:rPr>
          <w:rFonts w:cs="Arial"/>
          <w:sz w:val="16"/>
          <w:szCs w:val="16"/>
        </w:rPr>
        <w:t xml:space="preserve"> </w:t>
      </w:r>
      <w:r w:rsidRPr="00EF2E14">
        <w:rPr>
          <w:rFonts w:cs="Arial"/>
          <w:sz w:val="16"/>
          <w:szCs w:val="16"/>
        </w:rPr>
        <w:t>otra</w:t>
      </w:r>
      <w:r w:rsidR="00F10FBF">
        <w:rPr>
          <w:rFonts w:cs="Arial"/>
          <w:sz w:val="16"/>
          <w:szCs w:val="16"/>
        </w:rPr>
        <w:t xml:space="preserve"> </w:t>
      </w:r>
      <w:r w:rsidRPr="00EF2E14">
        <w:rPr>
          <w:rFonts w:cs="Arial"/>
          <w:sz w:val="16"/>
          <w:szCs w:val="16"/>
        </w:rPr>
        <w:t>jurisdicción</w:t>
      </w:r>
      <w:r w:rsidR="00F10FBF">
        <w:rPr>
          <w:rFonts w:cs="Arial"/>
          <w:sz w:val="16"/>
          <w:szCs w:val="16"/>
        </w:rPr>
        <w:t xml:space="preserve"> </w:t>
      </w:r>
      <w:r w:rsidRPr="00EF2E14">
        <w:rPr>
          <w:rFonts w:cs="Arial"/>
          <w:sz w:val="16"/>
          <w:szCs w:val="16"/>
        </w:rPr>
        <w:t>o</w:t>
      </w:r>
      <w:r w:rsidR="00F10FBF">
        <w:rPr>
          <w:rFonts w:cs="Arial"/>
          <w:sz w:val="16"/>
          <w:szCs w:val="16"/>
        </w:rPr>
        <w:t xml:space="preserve"> </w:t>
      </w:r>
      <w:r w:rsidRPr="00EF2E14">
        <w:rPr>
          <w:rFonts w:cs="Arial"/>
          <w:sz w:val="16"/>
          <w:szCs w:val="16"/>
        </w:rPr>
        <w:t>fuero</w:t>
      </w:r>
      <w:r w:rsidR="00F10FBF">
        <w:rPr>
          <w:rFonts w:cs="Arial"/>
          <w:sz w:val="16"/>
          <w:szCs w:val="16"/>
        </w:rPr>
        <w:t xml:space="preserve"> </w:t>
      </w:r>
      <w:r w:rsidRPr="00EF2E14">
        <w:rPr>
          <w:rFonts w:cs="Arial"/>
          <w:sz w:val="16"/>
          <w:szCs w:val="16"/>
        </w:rPr>
        <w:t>que</w:t>
      </w:r>
      <w:r w:rsidR="00F10FBF">
        <w:rPr>
          <w:rFonts w:cs="Arial"/>
          <w:sz w:val="16"/>
          <w:szCs w:val="16"/>
        </w:rPr>
        <w:t xml:space="preserve"> </w:t>
      </w:r>
      <w:r w:rsidRPr="00EF2E14">
        <w:rPr>
          <w:rFonts w:cs="Arial"/>
          <w:sz w:val="16"/>
          <w:szCs w:val="16"/>
        </w:rPr>
        <w:t>pudiera</w:t>
      </w:r>
      <w:r w:rsidR="00F10FBF">
        <w:rPr>
          <w:rFonts w:cs="Arial"/>
          <w:sz w:val="16"/>
          <w:szCs w:val="16"/>
        </w:rPr>
        <w:t xml:space="preserve"> </w:t>
      </w:r>
      <w:r w:rsidRPr="00EF2E14">
        <w:rPr>
          <w:rFonts w:cs="Arial"/>
          <w:sz w:val="16"/>
          <w:szCs w:val="16"/>
        </w:rPr>
        <w:t>corresponderles</w:t>
      </w:r>
      <w:r w:rsidR="00F10FBF">
        <w:rPr>
          <w:rFonts w:cs="Arial"/>
          <w:sz w:val="16"/>
          <w:szCs w:val="16"/>
        </w:rPr>
        <w:t xml:space="preserve"> </w:t>
      </w:r>
      <w:r w:rsidRPr="00EF2E14">
        <w:rPr>
          <w:rFonts w:cs="Arial"/>
          <w:sz w:val="16"/>
          <w:szCs w:val="16"/>
        </w:rPr>
        <w:t>por</w:t>
      </w:r>
      <w:r w:rsidR="00F10FBF">
        <w:rPr>
          <w:rFonts w:cs="Arial"/>
          <w:sz w:val="16"/>
          <w:szCs w:val="16"/>
        </w:rPr>
        <w:t xml:space="preserve"> </w:t>
      </w:r>
      <w:r w:rsidRPr="00EF2E14">
        <w:rPr>
          <w:rFonts w:cs="Arial"/>
          <w:sz w:val="16"/>
          <w:szCs w:val="16"/>
        </w:rPr>
        <w:t>razón</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su</w:t>
      </w:r>
      <w:r w:rsidR="00F10FBF">
        <w:rPr>
          <w:rFonts w:cs="Arial"/>
          <w:sz w:val="16"/>
          <w:szCs w:val="16"/>
        </w:rPr>
        <w:t xml:space="preserve"> </w:t>
      </w:r>
      <w:r w:rsidRPr="00EF2E14">
        <w:rPr>
          <w:rFonts w:cs="Arial"/>
          <w:sz w:val="16"/>
          <w:szCs w:val="16"/>
        </w:rPr>
        <w:t>domicilio</w:t>
      </w:r>
      <w:r w:rsidR="00F10FBF">
        <w:rPr>
          <w:rFonts w:cs="Arial"/>
          <w:sz w:val="16"/>
          <w:szCs w:val="16"/>
        </w:rPr>
        <w:t xml:space="preserve"> </w:t>
      </w:r>
      <w:r w:rsidRPr="00EF2E14">
        <w:rPr>
          <w:rFonts w:cs="Arial"/>
          <w:sz w:val="16"/>
          <w:szCs w:val="16"/>
        </w:rPr>
        <w:t>presente</w:t>
      </w:r>
      <w:r w:rsidR="00F10FBF">
        <w:rPr>
          <w:rFonts w:cs="Arial"/>
          <w:sz w:val="16"/>
          <w:szCs w:val="16"/>
        </w:rPr>
        <w:t xml:space="preserve"> </w:t>
      </w:r>
      <w:r w:rsidRPr="00EF2E14">
        <w:rPr>
          <w:rFonts w:cs="Arial"/>
          <w:sz w:val="16"/>
          <w:szCs w:val="16"/>
        </w:rPr>
        <w:t>o</w:t>
      </w:r>
      <w:r w:rsidR="00F10FBF">
        <w:rPr>
          <w:rFonts w:cs="Arial"/>
          <w:sz w:val="16"/>
          <w:szCs w:val="16"/>
        </w:rPr>
        <w:t xml:space="preserve"> </w:t>
      </w:r>
      <w:r w:rsidRPr="00EF2E14">
        <w:rPr>
          <w:rFonts w:cs="Arial"/>
          <w:sz w:val="16"/>
          <w:szCs w:val="16"/>
        </w:rPr>
        <w:t>futuro</w:t>
      </w:r>
      <w:r w:rsidR="00F10FBF">
        <w:rPr>
          <w:rFonts w:cs="Arial"/>
          <w:sz w:val="16"/>
          <w:szCs w:val="16"/>
        </w:rPr>
        <w:t xml:space="preserve"> </w:t>
      </w:r>
      <w:r w:rsidRPr="00EF2E14">
        <w:rPr>
          <w:rFonts w:cs="Arial"/>
          <w:sz w:val="16"/>
          <w:szCs w:val="16"/>
        </w:rPr>
        <w:t>o</w:t>
      </w:r>
      <w:r w:rsidR="00F10FBF">
        <w:rPr>
          <w:rFonts w:cs="Arial"/>
          <w:sz w:val="16"/>
          <w:szCs w:val="16"/>
        </w:rPr>
        <w:t xml:space="preserve"> </w:t>
      </w:r>
      <w:r w:rsidRPr="00EF2E14">
        <w:rPr>
          <w:rFonts w:cs="Arial"/>
          <w:sz w:val="16"/>
          <w:szCs w:val="16"/>
        </w:rPr>
        <w:t>por</w:t>
      </w:r>
      <w:r w:rsidR="00F10FBF">
        <w:rPr>
          <w:rFonts w:cs="Arial"/>
          <w:sz w:val="16"/>
          <w:szCs w:val="16"/>
        </w:rPr>
        <w:t xml:space="preserve"> </w:t>
      </w:r>
      <w:r w:rsidRPr="00EF2E14">
        <w:rPr>
          <w:rFonts w:cs="Arial"/>
          <w:sz w:val="16"/>
          <w:szCs w:val="16"/>
        </w:rPr>
        <w:t>cualquier</w:t>
      </w:r>
      <w:r w:rsidR="00F10FBF">
        <w:rPr>
          <w:rFonts w:cs="Arial"/>
          <w:sz w:val="16"/>
          <w:szCs w:val="16"/>
        </w:rPr>
        <w:t xml:space="preserve"> </w:t>
      </w:r>
      <w:r w:rsidRPr="00EF2E14">
        <w:rPr>
          <w:rFonts w:cs="Arial"/>
          <w:sz w:val="16"/>
          <w:szCs w:val="16"/>
        </w:rPr>
        <w:t>otra</w:t>
      </w:r>
      <w:r w:rsidR="00F10FBF">
        <w:rPr>
          <w:rFonts w:cs="Arial"/>
          <w:sz w:val="16"/>
          <w:szCs w:val="16"/>
        </w:rPr>
        <w:t xml:space="preserve"> </w:t>
      </w:r>
      <w:r w:rsidRPr="00EF2E14">
        <w:rPr>
          <w:rFonts w:cs="Arial"/>
          <w:sz w:val="16"/>
          <w:szCs w:val="16"/>
        </w:rPr>
        <w:t>causa.</w:t>
      </w:r>
    </w:p>
    <w:p w14:paraId="218FFDE2" w14:textId="57739221" w:rsidR="009B34C5" w:rsidRPr="00EF2E14" w:rsidRDefault="009B34C5" w:rsidP="009B34C5">
      <w:pPr>
        <w:rPr>
          <w:rFonts w:cs="Arial"/>
          <w:sz w:val="16"/>
          <w:szCs w:val="16"/>
        </w:rPr>
      </w:pPr>
      <w:r w:rsidRPr="00EF2E14">
        <w:rPr>
          <w:rFonts w:cs="Arial"/>
          <w:sz w:val="16"/>
          <w:szCs w:val="16"/>
        </w:rPr>
        <w:t>El</w:t>
      </w:r>
      <w:r w:rsidR="00F10FBF">
        <w:rPr>
          <w:rFonts w:cs="Arial"/>
          <w:sz w:val="16"/>
          <w:szCs w:val="16"/>
        </w:rPr>
        <w:t xml:space="preserve"> </w:t>
      </w:r>
      <w:r w:rsidRPr="00EF2E14">
        <w:rPr>
          <w:rFonts w:cs="Arial"/>
          <w:sz w:val="16"/>
          <w:szCs w:val="16"/>
        </w:rPr>
        <w:t>presente</w:t>
      </w:r>
      <w:r w:rsidR="00F10FBF">
        <w:rPr>
          <w:rFonts w:cs="Arial"/>
          <w:sz w:val="16"/>
          <w:szCs w:val="16"/>
        </w:rPr>
        <w:t xml:space="preserve"> </w:t>
      </w:r>
      <w:r w:rsidRPr="00EF2E14">
        <w:rPr>
          <w:rFonts w:cs="Arial"/>
          <w:sz w:val="16"/>
          <w:szCs w:val="16"/>
        </w:rPr>
        <w:t>Convenio</w:t>
      </w:r>
      <w:r w:rsidR="00F10FBF">
        <w:rPr>
          <w:rFonts w:cs="Arial"/>
          <w:sz w:val="16"/>
          <w:szCs w:val="16"/>
        </w:rPr>
        <w:t xml:space="preserve"> </w:t>
      </w:r>
      <w:r w:rsidRPr="00EF2E14">
        <w:rPr>
          <w:rFonts w:cs="Arial"/>
          <w:sz w:val="16"/>
          <w:szCs w:val="16"/>
        </w:rPr>
        <w:t>Privado</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proposición</w:t>
      </w:r>
      <w:r w:rsidR="00F10FBF">
        <w:rPr>
          <w:rFonts w:cs="Arial"/>
          <w:sz w:val="16"/>
          <w:szCs w:val="16"/>
        </w:rPr>
        <w:t xml:space="preserve"> </w:t>
      </w:r>
      <w:r w:rsidRPr="00EF2E14">
        <w:rPr>
          <w:rFonts w:cs="Arial"/>
          <w:sz w:val="16"/>
          <w:szCs w:val="16"/>
        </w:rPr>
        <w:t>conjunta,</w:t>
      </w:r>
      <w:r w:rsidR="00F10FBF">
        <w:rPr>
          <w:rFonts w:cs="Arial"/>
          <w:sz w:val="16"/>
          <w:szCs w:val="16"/>
        </w:rPr>
        <w:t xml:space="preserve"> </w:t>
      </w:r>
      <w:r w:rsidRPr="00EF2E14">
        <w:rPr>
          <w:rFonts w:cs="Arial"/>
          <w:sz w:val="16"/>
          <w:szCs w:val="16"/>
        </w:rPr>
        <w:t>se</w:t>
      </w:r>
      <w:r w:rsidR="00F10FBF">
        <w:rPr>
          <w:rFonts w:cs="Arial"/>
          <w:sz w:val="16"/>
          <w:szCs w:val="16"/>
        </w:rPr>
        <w:t xml:space="preserve"> </w:t>
      </w:r>
      <w:r w:rsidRPr="00EF2E14">
        <w:rPr>
          <w:rFonts w:cs="Arial"/>
          <w:sz w:val="16"/>
          <w:szCs w:val="16"/>
        </w:rPr>
        <w:t>firma</w:t>
      </w:r>
      <w:r w:rsidR="00F10FBF">
        <w:rPr>
          <w:rFonts w:cs="Arial"/>
          <w:sz w:val="16"/>
          <w:szCs w:val="16"/>
        </w:rPr>
        <w:t xml:space="preserve"> </w:t>
      </w:r>
      <w:r w:rsidRPr="00EF2E14">
        <w:rPr>
          <w:rFonts w:cs="Arial"/>
          <w:sz w:val="16"/>
          <w:szCs w:val="16"/>
        </w:rPr>
        <w:t>por</w:t>
      </w:r>
      <w:r w:rsidR="00F10FBF">
        <w:rPr>
          <w:rFonts w:cs="Arial"/>
          <w:sz w:val="16"/>
          <w:szCs w:val="16"/>
        </w:rPr>
        <w:t xml:space="preserve"> </w:t>
      </w:r>
      <w:r w:rsidRPr="00EF2E14">
        <w:rPr>
          <w:rFonts w:cs="Arial"/>
          <w:sz w:val="16"/>
          <w:szCs w:val="16"/>
        </w:rPr>
        <w:t>las</w:t>
      </w:r>
      <w:r w:rsidR="00F10FBF">
        <w:rPr>
          <w:rFonts w:cs="Arial"/>
          <w:sz w:val="16"/>
          <w:szCs w:val="16"/>
        </w:rPr>
        <w:t xml:space="preserve"> </w:t>
      </w:r>
      <w:r w:rsidRPr="00EF2E14">
        <w:rPr>
          <w:rFonts w:cs="Arial"/>
          <w:sz w:val="16"/>
          <w:szCs w:val="16"/>
        </w:rPr>
        <w:t>Partes</w:t>
      </w:r>
      <w:r w:rsidR="00F10FBF">
        <w:rPr>
          <w:rFonts w:cs="Arial"/>
          <w:sz w:val="16"/>
          <w:szCs w:val="16"/>
        </w:rPr>
        <w:t xml:space="preserve"> </w:t>
      </w:r>
      <w:r w:rsidRPr="00EF2E14">
        <w:rPr>
          <w:rFonts w:cs="Arial"/>
          <w:sz w:val="16"/>
          <w:szCs w:val="16"/>
        </w:rPr>
        <w:t>en</w:t>
      </w:r>
      <w:r w:rsidR="00F10FBF">
        <w:rPr>
          <w:rFonts w:cs="Arial"/>
          <w:sz w:val="16"/>
          <w:szCs w:val="16"/>
        </w:rPr>
        <w:t xml:space="preserve"> </w:t>
      </w:r>
      <w:r w:rsidRPr="00EF2E14">
        <w:rPr>
          <w:rFonts w:cs="Arial"/>
          <w:sz w:val="16"/>
          <w:szCs w:val="16"/>
        </w:rPr>
        <w:t>dos</w:t>
      </w:r>
      <w:r w:rsidR="00F10FBF">
        <w:rPr>
          <w:rFonts w:cs="Arial"/>
          <w:sz w:val="16"/>
          <w:szCs w:val="16"/>
        </w:rPr>
        <w:t xml:space="preserve"> </w:t>
      </w:r>
      <w:r w:rsidRPr="00EF2E14">
        <w:rPr>
          <w:rFonts w:cs="Arial"/>
          <w:sz w:val="16"/>
          <w:szCs w:val="16"/>
        </w:rPr>
        <w:t>ejemplares</w:t>
      </w:r>
      <w:r w:rsidR="00F10FBF">
        <w:rPr>
          <w:rFonts w:cs="Arial"/>
          <w:sz w:val="16"/>
          <w:szCs w:val="16"/>
        </w:rPr>
        <w:t xml:space="preserve"> </w:t>
      </w:r>
      <w:r w:rsidRPr="00EF2E14">
        <w:rPr>
          <w:rFonts w:cs="Arial"/>
          <w:sz w:val="16"/>
          <w:szCs w:val="16"/>
        </w:rPr>
        <w:t>originales</w:t>
      </w:r>
      <w:r w:rsidR="00F10FBF">
        <w:rPr>
          <w:rFonts w:cs="Arial"/>
          <w:sz w:val="16"/>
          <w:szCs w:val="16"/>
        </w:rPr>
        <w:t xml:space="preserve"> </w:t>
      </w:r>
      <w:r w:rsidRPr="00EF2E14">
        <w:rPr>
          <w:rFonts w:cs="Arial"/>
          <w:sz w:val="16"/>
          <w:szCs w:val="16"/>
        </w:rPr>
        <w:t>a</w:t>
      </w:r>
      <w:r w:rsidR="00F10FBF">
        <w:rPr>
          <w:rFonts w:cs="Arial"/>
          <w:sz w:val="16"/>
          <w:szCs w:val="16"/>
        </w:rPr>
        <w:t xml:space="preserve"> </w:t>
      </w:r>
      <w:r w:rsidRPr="00EF2E14">
        <w:rPr>
          <w:rFonts w:cs="Arial"/>
          <w:sz w:val="16"/>
          <w:szCs w:val="16"/>
        </w:rPr>
        <w:t>los</w:t>
      </w:r>
      <w:r w:rsidR="00F10FBF">
        <w:rPr>
          <w:rFonts w:cs="Arial"/>
          <w:sz w:val="16"/>
          <w:szCs w:val="16"/>
        </w:rPr>
        <w:t xml:space="preserve"> </w:t>
      </w:r>
      <w:r w:rsidRPr="00EF2E14">
        <w:rPr>
          <w:rFonts w:cs="Arial"/>
          <w:sz w:val="16"/>
          <w:szCs w:val="16"/>
        </w:rPr>
        <w:t>[_]</w:t>
      </w:r>
      <w:r w:rsidR="00F10FBF">
        <w:rPr>
          <w:rFonts w:cs="Arial"/>
          <w:sz w:val="16"/>
          <w:szCs w:val="16"/>
        </w:rPr>
        <w:t xml:space="preserve"> </w:t>
      </w:r>
      <w:r w:rsidRPr="00EF2E14">
        <w:rPr>
          <w:rFonts w:cs="Arial"/>
          <w:sz w:val="16"/>
          <w:szCs w:val="16"/>
        </w:rPr>
        <w:t>días</w:t>
      </w:r>
      <w:r w:rsidR="00F10FBF">
        <w:rPr>
          <w:rFonts w:cs="Arial"/>
          <w:sz w:val="16"/>
          <w:szCs w:val="16"/>
        </w:rPr>
        <w:t xml:space="preserve"> </w:t>
      </w:r>
      <w:r w:rsidRPr="00EF2E14">
        <w:rPr>
          <w:rFonts w:cs="Arial"/>
          <w:sz w:val="16"/>
          <w:szCs w:val="16"/>
        </w:rPr>
        <w:t>del</w:t>
      </w:r>
      <w:r w:rsidR="00F10FBF">
        <w:rPr>
          <w:rFonts w:cs="Arial"/>
          <w:sz w:val="16"/>
          <w:szCs w:val="16"/>
        </w:rPr>
        <w:t xml:space="preserve"> </w:t>
      </w:r>
      <w:r w:rsidRPr="00EF2E14">
        <w:rPr>
          <w:rFonts w:cs="Arial"/>
          <w:sz w:val="16"/>
          <w:szCs w:val="16"/>
        </w:rPr>
        <w:t>mes</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[________]</w:t>
      </w:r>
      <w:r w:rsidR="00F10FBF">
        <w:rPr>
          <w:rFonts w:cs="Arial"/>
          <w:sz w:val="16"/>
          <w:szCs w:val="16"/>
        </w:rPr>
        <w:t xml:space="preserve"> </w:t>
      </w:r>
      <w:r w:rsidRPr="00EF2E14">
        <w:rPr>
          <w:rFonts w:cs="Arial"/>
          <w:sz w:val="16"/>
          <w:szCs w:val="16"/>
        </w:rPr>
        <w:t>de</w:t>
      </w:r>
      <w:r w:rsidR="00F10FBF">
        <w:rPr>
          <w:rFonts w:cs="Arial"/>
          <w:sz w:val="16"/>
          <w:szCs w:val="16"/>
        </w:rPr>
        <w:t xml:space="preserve"> </w:t>
      </w:r>
      <w:r w:rsidRPr="00EF2E14">
        <w:rPr>
          <w:rFonts w:cs="Arial"/>
          <w:sz w:val="16"/>
          <w:szCs w:val="16"/>
        </w:rPr>
        <w:t>_____.</w:t>
      </w:r>
    </w:p>
    <w:tbl>
      <w:tblPr>
        <w:tblW w:w="0" w:type="auto"/>
        <w:jc w:val="center"/>
        <w:tblLayout w:type="fixed"/>
        <w:tblLook w:val="0000" w:firstRow="0" w:lastRow="0" w:firstColumn="0" w:lastColumn="0" w:noHBand="0" w:noVBand="0"/>
      </w:tblPr>
      <w:tblGrid>
        <w:gridCol w:w="4528"/>
        <w:gridCol w:w="4528"/>
      </w:tblGrid>
      <w:tr w:rsidR="009B34C5" w:rsidRPr="00EF2E14" w14:paraId="3B69C1E5" w14:textId="77777777" w:rsidTr="0040523C">
        <w:trPr>
          <w:cantSplit/>
          <w:trHeight w:val="310"/>
          <w:jc w:val="center"/>
        </w:trPr>
        <w:tc>
          <w:tcPr>
            <w:tcW w:w="4528" w:type="dxa"/>
            <w:shd w:val="clear" w:color="auto" w:fill="auto"/>
            <w:tcMar>
              <w:top w:w="0" w:type="dxa"/>
              <w:left w:w="0" w:type="dxa"/>
              <w:bottom w:w="0" w:type="dxa"/>
              <w:right w:w="0" w:type="dxa"/>
            </w:tcMar>
          </w:tcPr>
          <w:p w14:paraId="2C0B8EF6" w14:textId="77777777" w:rsidR="009B34C5" w:rsidRPr="00EF2E14" w:rsidRDefault="009B34C5" w:rsidP="0040523C">
            <w:pPr>
              <w:jc w:val="center"/>
              <w:rPr>
                <w:rFonts w:cs="Arial"/>
                <w:sz w:val="16"/>
                <w:szCs w:val="16"/>
              </w:rPr>
            </w:pPr>
          </w:p>
          <w:p w14:paraId="52782E43" w14:textId="7ED9FCDB" w:rsidR="009B34C5" w:rsidRPr="00EF2E14" w:rsidRDefault="009B34C5" w:rsidP="0040523C">
            <w:pPr>
              <w:jc w:val="center"/>
              <w:rPr>
                <w:rFonts w:cs="Arial"/>
                <w:sz w:val="16"/>
                <w:szCs w:val="16"/>
              </w:rPr>
            </w:pPr>
            <w:r w:rsidRPr="00EF2E14">
              <w:rPr>
                <w:rFonts w:cs="Arial"/>
                <w:sz w:val="16"/>
                <w:szCs w:val="16"/>
              </w:rPr>
              <w:t>COMPAÑÍA</w:t>
            </w:r>
            <w:r w:rsidR="00F10FBF">
              <w:rPr>
                <w:rFonts w:cs="Arial"/>
                <w:sz w:val="16"/>
                <w:szCs w:val="16"/>
              </w:rPr>
              <w:t xml:space="preserve"> </w:t>
            </w:r>
            <w:r w:rsidRPr="00EF2E14">
              <w:rPr>
                <w:rFonts w:cs="Arial"/>
                <w:sz w:val="16"/>
                <w:szCs w:val="16"/>
              </w:rPr>
              <w:t>[______________]</w:t>
            </w:r>
          </w:p>
        </w:tc>
        <w:tc>
          <w:tcPr>
            <w:tcW w:w="4528" w:type="dxa"/>
            <w:shd w:val="clear" w:color="auto" w:fill="auto"/>
            <w:tcMar>
              <w:top w:w="0" w:type="dxa"/>
              <w:left w:w="0" w:type="dxa"/>
              <w:bottom w:w="0" w:type="dxa"/>
              <w:right w:w="0" w:type="dxa"/>
            </w:tcMar>
          </w:tcPr>
          <w:p w14:paraId="67939156" w14:textId="77777777" w:rsidR="009B34C5" w:rsidRPr="00EF2E14" w:rsidRDefault="009B34C5" w:rsidP="0040523C">
            <w:pPr>
              <w:jc w:val="center"/>
              <w:rPr>
                <w:rFonts w:cs="Arial"/>
                <w:sz w:val="16"/>
                <w:szCs w:val="16"/>
              </w:rPr>
            </w:pPr>
          </w:p>
          <w:p w14:paraId="233B77A5" w14:textId="55AB80B4" w:rsidR="009B34C5" w:rsidRPr="00EF2E14" w:rsidRDefault="009B34C5" w:rsidP="0040523C">
            <w:pPr>
              <w:jc w:val="center"/>
              <w:rPr>
                <w:rFonts w:cs="Arial"/>
                <w:sz w:val="16"/>
                <w:szCs w:val="16"/>
              </w:rPr>
            </w:pPr>
            <w:r w:rsidRPr="00EF2E14">
              <w:rPr>
                <w:rFonts w:cs="Arial"/>
                <w:sz w:val="16"/>
                <w:szCs w:val="16"/>
              </w:rPr>
              <w:t>COMPAÑÍA</w:t>
            </w:r>
            <w:r w:rsidR="00F10FBF">
              <w:rPr>
                <w:rFonts w:cs="Arial"/>
                <w:sz w:val="16"/>
                <w:szCs w:val="16"/>
              </w:rPr>
              <w:t xml:space="preserve"> </w:t>
            </w:r>
            <w:r w:rsidRPr="00EF2E14">
              <w:rPr>
                <w:rFonts w:cs="Arial"/>
                <w:sz w:val="16"/>
                <w:szCs w:val="16"/>
              </w:rPr>
              <w:t>[______________]</w:t>
            </w:r>
          </w:p>
        </w:tc>
      </w:tr>
      <w:tr w:rsidR="009B34C5" w:rsidRPr="00EF2E14" w14:paraId="405CA2A2" w14:textId="77777777" w:rsidTr="0040523C">
        <w:trPr>
          <w:cantSplit/>
          <w:trHeight w:val="310"/>
          <w:jc w:val="center"/>
        </w:trPr>
        <w:tc>
          <w:tcPr>
            <w:tcW w:w="4528" w:type="dxa"/>
            <w:shd w:val="clear" w:color="auto" w:fill="auto"/>
            <w:tcMar>
              <w:top w:w="0" w:type="dxa"/>
              <w:left w:w="0" w:type="dxa"/>
              <w:bottom w:w="0" w:type="dxa"/>
              <w:right w:w="0" w:type="dxa"/>
            </w:tcMar>
          </w:tcPr>
          <w:p w14:paraId="63403692" w14:textId="45D28FE7" w:rsidR="009B34C5" w:rsidRPr="00EF2E14" w:rsidRDefault="009B34C5" w:rsidP="0040523C">
            <w:pPr>
              <w:jc w:val="center"/>
              <w:rPr>
                <w:rFonts w:cs="Arial"/>
                <w:sz w:val="16"/>
                <w:szCs w:val="16"/>
              </w:rPr>
            </w:pPr>
            <w:r w:rsidRPr="00EF2E14">
              <w:rPr>
                <w:rFonts w:cs="Arial"/>
                <w:sz w:val="16"/>
                <w:szCs w:val="16"/>
              </w:rPr>
              <w:t>[Representante</w:t>
            </w:r>
            <w:r w:rsidR="00F10FBF">
              <w:rPr>
                <w:rFonts w:cs="Arial"/>
                <w:sz w:val="16"/>
                <w:szCs w:val="16"/>
              </w:rPr>
              <w:t xml:space="preserve"> </w:t>
            </w:r>
            <w:r w:rsidRPr="00EF2E14">
              <w:rPr>
                <w:rFonts w:cs="Arial"/>
                <w:sz w:val="16"/>
                <w:szCs w:val="16"/>
              </w:rPr>
              <w:t>Legal]</w:t>
            </w:r>
          </w:p>
        </w:tc>
        <w:tc>
          <w:tcPr>
            <w:tcW w:w="4528" w:type="dxa"/>
            <w:shd w:val="clear" w:color="auto" w:fill="auto"/>
            <w:tcMar>
              <w:top w:w="0" w:type="dxa"/>
              <w:left w:w="0" w:type="dxa"/>
              <w:bottom w:w="0" w:type="dxa"/>
              <w:right w:w="0" w:type="dxa"/>
            </w:tcMar>
          </w:tcPr>
          <w:p w14:paraId="317A6AB6" w14:textId="7F58F63D" w:rsidR="009B34C5" w:rsidRPr="00EF2E14" w:rsidRDefault="009B34C5" w:rsidP="0040523C">
            <w:pPr>
              <w:jc w:val="center"/>
              <w:rPr>
                <w:rFonts w:cs="Arial"/>
                <w:sz w:val="16"/>
                <w:szCs w:val="16"/>
              </w:rPr>
            </w:pPr>
            <w:r w:rsidRPr="00EF2E14">
              <w:rPr>
                <w:rFonts w:cs="Arial"/>
                <w:sz w:val="16"/>
                <w:szCs w:val="16"/>
              </w:rPr>
              <w:t>[Representante</w:t>
            </w:r>
            <w:r w:rsidR="00F10FBF">
              <w:rPr>
                <w:rFonts w:cs="Arial"/>
                <w:sz w:val="16"/>
                <w:szCs w:val="16"/>
              </w:rPr>
              <w:t xml:space="preserve"> </w:t>
            </w:r>
            <w:r w:rsidRPr="00EF2E14">
              <w:rPr>
                <w:rFonts w:cs="Arial"/>
                <w:sz w:val="16"/>
                <w:szCs w:val="16"/>
              </w:rPr>
              <w:t>Legal]</w:t>
            </w:r>
          </w:p>
        </w:tc>
      </w:tr>
      <w:tr w:rsidR="009B34C5" w:rsidRPr="00EF2E14" w14:paraId="0D219F37" w14:textId="77777777" w:rsidTr="0040523C">
        <w:trPr>
          <w:cantSplit/>
          <w:trHeight w:val="310"/>
          <w:jc w:val="center"/>
        </w:trPr>
        <w:tc>
          <w:tcPr>
            <w:tcW w:w="4528" w:type="dxa"/>
            <w:shd w:val="clear" w:color="auto" w:fill="auto"/>
            <w:tcMar>
              <w:top w:w="0" w:type="dxa"/>
              <w:left w:w="0" w:type="dxa"/>
              <w:bottom w:w="0" w:type="dxa"/>
              <w:right w:w="0" w:type="dxa"/>
            </w:tcMar>
          </w:tcPr>
          <w:p w14:paraId="3CD7E483" w14:textId="77777777" w:rsidR="009B34C5" w:rsidRPr="00EF2E14" w:rsidRDefault="009B34C5" w:rsidP="0040523C">
            <w:pPr>
              <w:jc w:val="center"/>
              <w:rPr>
                <w:rFonts w:cs="Arial"/>
                <w:sz w:val="16"/>
                <w:szCs w:val="16"/>
              </w:rPr>
            </w:pPr>
            <w:r w:rsidRPr="00EF2E14">
              <w:rPr>
                <w:rFonts w:cs="Arial"/>
                <w:sz w:val="16"/>
                <w:szCs w:val="16"/>
              </w:rPr>
              <w:t>[________________________]</w:t>
            </w:r>
          </w:p>
        </w:tc>
        <w:tc>
          <w:tcPr>
            <w:tcW w:w="4528" w:type="dxa"/>
            <w:shd w:val="clear" w:color="auto" w:fill="auto"/>
            <w:tcMar>
              <w:top w:w="0" w:type="dxa"/>
              <w:left w:w="0" w:type="dxa"/>
              <w:bottom w:w="0" w:type="dxa"/>
              <w:right w:w="0" w:type="dxa"/>
            </w:tcMar>
          </w:tcPr>
          <w:p w14:paraId="41665041" w14:textId="77777777" w:rsidR="009B34C5" w:rsidRPr="00EF2E14" w:rsidRDefault="009B34C5" w:rsidP="0040523C">
            <w:pPr>
              <w:jc w:val="center"/>
              <w:rPr>
                <w:rFonts w:cs="Arial"/>
                <w:sz w:val="16"/>
                <w:szCs w:val="16"/>
              </w:rPr>
            </w:pPr>
            <w:r w:rsidRPr="00EF2E14">
              <w:rPr>
                <w:rFonts w:cs="Arial"/>
                <w:sz w:val="16"/>
                <w:szCs w:val="16"/>
              </w:rPr>
              <w:t>[________________________]</w:t>
            </w:r>
          </w:p>
        </w:tc>
      </w:tr>
      <w:tr w:rsidR="009B34C5" w:rsidRPr="00EF2E14" w14:paraId="6C79AA8F" w14:textId="77777777" w:rsidTr="0040523C">
        <w:trPr>
          <w:cantSplit/>
          <w:trHeight w:val="570"/>
          <w:jc w:val="center"/>
        </w:trPr>
        <w:tc>
          <w:tcPr>
            <w:tcW w:w="4528" w:type="dxa"/>
            <w:shd w:val="clear" w:color="auto" w:fill="auto"/>
            <w:tcMar>
              <w:top w:w="0" w:type="dxa"/>
              <w:left w:w="0" w:type="dxa"/>
              <w:bottom w:w="0" w:type="dxa"/>
              <w:right w:w="0" w:type="dxa"/>
            </w:tcMar>
          </w:tcPr>
          <w:p w14:paraId="5DE5AD09" w14:textId="77777777" w:rsidR="009B34C5" w:rsidRPr="00EF2E14" w:rsidRDefault="009B34C5" w:rsidP="0040523C">
            <w:pPr>
              <w:jc w:val="center"/>
              <w:rPr>
                <w:rFonts w:cs="Arial"/>
                <w:sz w:val="16"/>
                <w:szCs w:val="16"/>
              </w:rPr>
            </w:pPr>
            <w:r w:rsidRPr="00EF2E14">
              <w:rPr>
                <w:rFonts w:cs="Arial"/>
                <w:sz w:val="16"/>
                <w:szCs w:val="16"/>
              </w:rPr>
              <w:t>[Testigo]</w:t>
            </w:r>
          </w:p>
        </w:tc>
        <w:tc>
          <w:tcPr>
            <w:tcW w:w="4528" w:type="dxa"/>
            <w:shd w:val="clear" w:color="auto" w:fill="auto"/>
            <w:tcMar>
              <w:top w:w="0" w:type="dxa"/>
              <w:left w:w="0" w:type="dxa"/>
              <w:bottom w:w="0" w:type="dxa"/>
              <w:right w:w="0" w:type="dxa"/>
            </w:tcMar>
          </w:tcPr>
          <w:p w14:paraId="4F2C2AFA" w14:textId="77777777" w:rsidR="009B34C5" w:rsidRPr="00EF2E14" w:rsidRDefault="009B34C5" w:rsidP="0040523C">
            <w:pPr>
              <w:jc w:val="center"/>
              <w:rPr>
                <w:rFonts w:cs="Arial"/>
                <w:sz w:val="16"/>
                <w:szCs w:val="16"/>
              </w:rPr>
            </w:pPr>
            <w:r w:rsidRPr="00EF2E14">
              <w:rPr>
                <w:rFonts w:cs="Arial"/>
                <w:sz w:val="16"/>
                <w:szCs w:val="16"/>
              </w:rPr>
              <w:t>[Testigo]</w:t>
            </w:r>
          </w:p>
        </w:tc>
      </w:tr>
    </w:tbl>
    <w:p w14:paraId="129125D1" w14:textId="77777777" w:rsidR="009B34C5" w:rsidRPr="00EF2E14" w:rsidRDefault="009B34C5" w:rsidP="009B34C5">
      <w:pPr>
        <w:rPr>
          <w:rFonts w:cs="Arial"/>
          <w:sz w:val="22"/>
          <w:szCs w:val="22"/>
        </w:rPr>
      </w:pPr>
    </w:p>
    <w:p w14:paraId="6DEF52CA" w14:textId="77777777" w:rsidR="009B34C5" w:rsidRDefault="009B34C5" w:rsidP="000317E6">
      <w:pPr>
        <w:jc w:val="center"/>
        <w:rPr>
          <w:rFonts w:cs="Arial"/>
          <w:b/>
          <w:color w:val="002060"/>
          <w:sz w:val="20"/>
          <w:szCs w:val="22"/>
        </w:rPr>
      </w:pPr>
    </w:p>
    <w:p w14:paraId="1A84601D" w14:textId="1D8A0442" w:rsidR="009B34C5" w:rsidRDefault="009B34C5" w:rsidP="000317E6">
      <w:pPr>
        <w:jc w:val="center"/>
        <w:rPr>
          <w:rFonts w:cs="Arial"/>
          <w:b/>
          <w:color w:val="002060"/>
          <w:sz w:val="20"/>
          <w:szCs w:val="22"/>
        </w:rPr>
      </w:pPr>
    </w:p>
    <w:p w14:paraId="52D21784" w14:textId="3501D738" w:rsidR="009B34C5" w:rsidRDefault="009B34C5" w:rsidP="000317E6">
      <w:pPr>
        <w:jc w:val="center"/>
        <w:rPr>
          <w:rFonts w:cs="Arial"/>
          <w:b/>
          <w:color w:val="002060"/>
          <w:sz w:val="20"/>
          <w:szCs w:val="22"/>
        </w:rPr>
      </w:pPr>
    </w:p>
    <w:p w14:paraId="22AA3E83" w14:textId="2E3459C8" w:rsidR="009B34C5" w:rsidRDefault="009B34C5" w:rsidP="000317E6">
      <w:pPr>
        <w:jc w:val="center"/>
        <w:rPr>
          <w:rFonts w:cs="Arial"/>
          <w:b/>
          <w:color w:val="002060"/>
          <w:sz w:val="20"/>
          <w:szCs w:val="22"/>
        </w:rPr>
      </w:pPr>
    </w:p>
    <w:p w14:paraId="29651B95" w14:textId="442A229F" w:rsidR="009B34C5" w:rsidRDefault="009B34C5" w:rsidP="000317E6">
      <w:pPr>
        <w:jc w:val="center"/>
        <w:rPr>
          <w:rFonts w:cs="Arial"/>
          <w:b/>
          <w:color w:val="002060"/>
          <w:sz w:val="20"/>
          <w:szCs w:val="22"/>
        </w:rPr>
      </w:pPr>
    </w:p>
    <w:p w14:paraId="1F7F1444" w14:textId="4218064C" w:rsidR="009B34C5" w:rsidRDefault="009B34C5" w:rsidP="000317E6">
      <w:pPr>
        <w:jc w:val="center"/>
        <w:rPr>
          <w:rFonts w:cs="Arial"/>
          <w:b/>
          <w:color w:val="002060"/>
          <w:sz w:val="20"/>
          <w:szCs w:val="22"/>
        </w:rPr>
      </w:pPr>
    </w:p>
    <w:p w14:paraId="2EB66B60" w14:textId="77777777" w:rsidR="009B34C5" w:rsidRPr="00A910D2" w:rsidRDefault="009B34C5" w:rsidP="000317E6">
      <w:pPr>
        <w:jc w:val="center"/>
        <w:rPr>
          <w:rFonts w:cs="Arial"/>
          <w:b/>
          <w:szCs w:val="22"/>
        </w:rPr>
      </w:pPr>
    </w:p>
    <w:p w14:paraId="421A6B1F" w14:textId="1856D445" w:rsidR="00E60F6E" w:rsidRPr="008443AA" w:rsidRDefault="00E60F6E" w:rsidP="000317E6">
      <w:pPr>
        <w:rPr>
          <w:rFonts w:cs="Arial"/>
          <w:sz w:val="22"/>
          <w:szCs w:val="22"/>
        </w:rPr>
        <w:sectPr w:rsidR="00E60F6E" w:rsidRPr="008443AA" w:rsidSect="000317E6">
          <w:type w:val="nextColumn"/>
          <w:pgSz w:w="12242" w:h="15842" w:code="1"/>
          <w:pgMar w:top="1985" w:right="1325" w:bottom="1418" w:left="1418" w:header="851" w:footer="851" w:gutter="0"/>
          <w:cols w:space="720"/>
        </w:sectPr>
      </w:pPr>
    </w:p>
    <w:p w14:paraId="17A6D817" w14:textId="77777777" w:rsidR="00E60F6E" w:rsidRDefault="00E60F6E" w:rsidP="000317E6">
      <w:pPr>
        <w:rPr>
          <w:rFonts w:cs="Arial"/>
          <w:b/>
          <w:sz w:val="20"/>
          <w:szCs w:val="22"/>
        </w:rPr>
      </w:pPr>
    </w:p>
    <w:p w14:paraId="455AB824" w14:textId="1B79FFFF" w:rsidR="00E60F6E" w:rsidRPr="00A45E58" w:rsidRDefault="00E60F6E" w:rsidP="000317E6">
      <w:pPr>
        <w:pStyle w:val="Ttulo2"/>
        <w:jc w:val="center"/>
        <w:rPr>
          <w:rFonts w:cs="Arial"/>
          <w:color w:val="002060"/>
          <w:sz w:val="22"/>
        </w:rPr>
      </w:pPr>
      <w:bookmarkStart w:id="37" w:name="_Toc505426145"/>
      <w:bookmarkStart w:id="38" w:name="_Toc511532562"/>
      <w:bookmarkStart w:id="39" w:name="_Toc11833109"/>
      <w:bookmarkStart w:id="40" w:name="_Toc15984368"/>
      <w:bookmarkStart w:id="41" w:name="_Toc16391428"/>
      <w:bookmarkStart w:id="42" w:name="_Toc16570900"/>
      <w:bookmarkStart w:id="43" w:name="_Toc20733901"/>
      <w:bookmarkStart w:id="44" w:name="_Toc185934552"/>
      <w:bookmarkStart w:id="45" w:name="_Toc270965457"/>
      <w:r w:rsidRPr="00A45E58">
        <w:rPr>
          <w:rFonts w:cs="Arial"/>
          <w:color w:val="002060"/>
          <w:sz w:val="28"/>
        </w:rPr>
        <w:t>ANEXO</w:t>
      </w:r>
      <w:r w:rsidR="00F10FBF">
        <w:rPr>
          <w:rFonts w:cs="Arial"/>
          <w:color w:val="002060"/>
          <w:sz w:val="28"/>
        </w:rPr>
        <w:t xml:space="preserve"> </w:t>
      </w:r>
      <w:bookmarkEnd w:id="37"/>
      <w:bookmarkEnd w:id="38"/>
      <w:bookmarkEnd w:id="39"/>
      <w:bookmarkEnd w:id="40"/>
      <w:bookmarkEnd w:id="41"/>
      <w:bookmarkEnd w:id="42"/>
      <w:bookmarkEnd w:id="43"/>
      <w:r>
        <w:rPr>
          <w:rFonts w:cs="Arial"/>
          <w:color w:val="002060"/>
          <w:sz w:val="28"/>
          <w:lang w:val="es-ES"/>
        </w:rPr>
        <w:t>7</w:t>
      </w:r>
      <w:r w:rsidRPr="008443AA">
        <w:rPr>
          <w:rFonts w:cs="Arial"/>
          <w:color w:val="002060"/>
        </w:rPr>
        <w:t>.-</w:t>
      </w:r>
      <w:r w:rsidR="00F10FBF">
        <w:rPr>
          <w:rFonts w:cs="Arial"/>
          <w:color w:val="002060"/>
        </w:rPr>
        <w:t xml:space="preserve"> </w:t>
      </w:r>
      <w:r w:rsidRPr="00A45E58">
        <w:rPr>
          <w:rFonts w:cs="Arial"/>
          <w:color w:val="002060"/>
          <w:sz w:val="22"/>
        </w:rPr>
        <w:t>DESCRIPCIÓN</w:t>
      </w:r>
      <w:r w:rsidR="00F10FBF">
        <w:rPr>
          <w:rFonts w:cs="Arial"/>
          <w:color w:val="002060"/>
          <w:sz w:val="22"/>
        </w:rPr>
        <w:t xml:space="preserve"> </w:t>
      </w:r>
      <w:r w:rsidRPr="00A45E58">
        <w:rPr>
          <w:rFonts w:cs="Arial"/>
          <w:color w:val="002060"/>
          <w:sz w:val="22"/>
        </w:rPr>
        <w:t>TÉCNICA</w:t>
      </w:r>
      <w:r w:rsidR="00F10FBF">
        <w:rPr>
          <w:rFonts w:cs="Arial"/>
          <w:color w:val="002060"/>
          <w:sz w:val="22"/>
        </w:rPr>
        <w:t xml:space="preserve"> </w:t>
      </w:r>
      <w:r w:rsidR="00C132F5">
        <w:rPr>
          <w:rFonts w:cs="Arial"/>
          <w:color w:val="002060"/>
          <w:sz w:val="22"/>
        </w:rPr>
        <w:t>DE</w:t>
      </w:r>
      <w:r w:rsidR="00F10FBF">
        <w:rPr>
          <w:rFonts w:cs="Arial"/>
          <w:color w:val="002060"/>
          <w:sz w:val="22"/>
        </w:rPr>
        <w:t xml:space="preserve"> </w:t>
      </w:r>
      <w:r w:rsidR="00C132F5">
        <w:rPr>
          <w:rFonts w:cs="Arial"/>
          <w:color w:val="002060"/>
          <w:sz w:val="22"/>
        </w:rPr>
        <w:t>LOS</w:t>
      </w:r>
      <w:r w:rsidR="00F10FBF">
        <w:rPr>
          <w:rFonts w:cs="Arial"/>
          <w:color w:val="002060"/>
          <w:sz w:val="22"/>
        </w:rPr>
        <w:t xml:space="preserve"> </w:t>
      </w:r>
      <w:r w:rsidR="00C132F5">
        <w:rPr>
          <w:rFonts w:cs="Arial"/>
          <w:color w:val="002060"/>
          <w:sz w:val="22"/>
        </w:rPr>
        <w:t>BIENES</w:t>
      </w:r>
      <w:r w:rsidRPr="00A45E58">
        <w:rPr>
          <w:rFonts w:cs="Arial"/>
          <w:color w:val="002060"/>
          <w:sz w:val="22"/>
        </w:rPr>
        <w:t>.</w:t>
      </w:r>
      <w:bookmarkEnd w:id="44"/>
      <w:bookmarkEnd w:id="45"/>
    </w:p>
    <w:p w14:paraId="519D8761" w14:textId="1A797DA1" w:rsidR="00095995" w:rsidRPr="00A45E58" w:rsidRDefault="00095995" w:rsidP="000317E6">
      <w:pPr>
        <w:jc w:val="center"/>
        <w:rPr>
          <w:rFonts w:cs="Arial"/>
          <w:b/>
          <w:sz w:val="20"/>
          <w:szCs w:val="22"/>
        </w:rPr>
      </w:pPr>
      <w:r w:rsidRPr="00A45E58">
        <w:rPr>
          <w:rFonts w:cs="Arial"/>
          <w:b/>
          <w:sz w:val="20"/>
          <w:szCs w:val="22"/>
        </w:rPr>
        <w:t>EN</w:t>
      </w:r>
      <w:r w:rsidR="00F10FBF">
        <w:rPr>
          <w:rFonts w:cs="Arial"/>
          <w:b/>
          <w:sz w:val="20"/>
          <w:szCs w:val="22"/>
        </w:rPr>
        <w:t xml:space="preserve"> </w:t>
      </w:r>
      <w:r w:rsidRPr="00A45E58">
        <w:rPr>
          <w:rFonts w:cs="Arial"/>
          <w:b/>
          <w:sz w:val="20"/>
          <w:szCs w:val="22"/>
        </w:rPr>
        <w:t>PAPEL</w:t>
      </w:r>
      <w:r w:rsidR="00F10FBF">
        <w:rPr>
          <w:rFonts w:cs="Arial"/>
          <w:b/>
          <w:sz w:val="20"/>
          <w:szCs w:val="22"/>
        </w:rPr>
        <w:t xml:space="preserve"> </w:t>
      </w:r>
      <w:r w:rsidRPr="00A45E58">
        <w:rPr>
          <w:rFonts w:cs="Arial"/>
          <w:b/>
          <w:sz w:val="20"/>
          <w:szCs w:val="22"/>
        </w:rPr>
        <w:t>MEMBRETADO</w:t>
      </w:r>
      <w:r w:rsidR="00F10FBF">
        <w:rPr>
          <w:rFonts w:cs="Arial"/>
          <w:b/>
          <w:sz w:val="20"/>
          <w:szCs w:val="22"/>
        </w:rPr>
        <w:t xml:space="preserve"> </w:t>
      </w:r>
      <w:r w:rsidRPr="00A45E58">
        <w:rPr>
          <w:rFonts w:cs="Arial"/>
          <w:b/>
          <w:sz w:val="20"/>
          <w:szCs w:val="22"/>
        </w:rPr>
        <w:t>DEL</w:t>
      </w:r>
      <w:r w:rsidR="00F10FBF">
        <w:rPr>
          <w:rFonts w:cs="Arial"/>
          <w:b/>
          <w:sz w:val="20"/>
          <w:szCs w:val="22"/>
        </w:rPr>
        <w:t xml:space="preserve"> </w:t>
      </w:r>
      <w:r w:rsidR="00A44D92">
        <w:rPr>
          <w:rFonts w:cs="Arial"/>
          <w:b/>
          <w:sz w:val="20"/>
          <w:szCs w:val="22"/>
        </w:rPr>
        <w:t>LICITANTE</w:t>
      </w:r>
      <w:r w:rsidRPr="00A45E58">
        <w:rPr>
          <w:rFonts w:cs="Arial"/>
          <w:b/>
          <w:sz w:val="20"/>
          <w:szCs w:val="22"/>
        </w:rPr>
        <w:t>.</w:t>
      </w:r>
    </w:p>
    <w:p w14:paraId="235F7785" w14:textId="4CE0C16D" w:rsidR="00095995" w:rsidRDefault="00095995" w:rsidP="000317E6">
      <w:pPr>
        <w:rPr>
          <w:rFonts w:cs="Arial"/>
          <w:sz w:val="10"/>
        </w:rPr>
      </w:pPr>
    </w:p>
    <w:p w14:paraId="65695B92" w14:textId="15EADC3D" w:rsidR="00A84329" w:rsidRDefault="00A84329" w:rsidP="000317E6">
      <w:pPr>
        <w:rPr>
          <w:rFonts w:cs="Arial"/>
          <w:sz w:val="10"/>
        </w:rPr>
      </w:pPr>
    </w:p>
    <w:p w14:paraId="6E0FCEB9" w14:textId="1255D20A" w:rsidR="00A84329" w:rsidRDefault="00A84329" w:rsidP="000317E6">
      <w:pPr>
        <w:rPr>
          <w:rFonts w:cs="Arial"/>
          <w:sz w:val="10"/>
        </w:rPr>
      </w:pPr>
    </w:p>
    <w:tbl>
      <w:tblPr>
        <w:tblW w:w="13786" w:type="dxa"/>
        <w:jc w:val="center"/>
        <w:tblLayout w:type="fixed"/>
        <w:tblCellMar>
          <w:left w:w="70" w:type="dxa"/>
          <w:right w:w="70" w:type="dxa"/>
        </w:tblCellMar>
        <w:tblLook w:val="0000" w:firstRow="0" w:lastRow="0" w:firstColumn="0" w:lastColumn="0" w:noHBand="0" w:noVBand="0"/>
      </w:tblPr>
      <w:tblGrid>
        <w:gridCol w:w="10872"/>
        <w:gridCol w:w="2914"/>
      </w:tblGrid>
      <w:tr w:rsidR="00AB7579" w:rsidRPr="008443AA" w14:paraId="34572B69" w14:textId="77777777" w:rsidTr="00D124D3">
        <w:trPr>
          <w:cantSplit/>
          <w:trHeight w:val="1434"/>
          <w:jc w:val="center"/>
        </w:trPr>
        <w:tc>
          <w:tcPr>
            <w:tcW w:w="10872" w:type="dxa"/>
            <w:tcBorders>
              <w:top w:val="single" w:sz="4" w:space="0" w:color="auto"/>
              <w:left w:val="single" w:sz="4" w:space="0" w:color="auto"/>
              <w:bottom w:val="single" w:sz="4" w:space="0" w:color="auto"/>
              <w:right w:val="single" w:sz="4" w:space="0" w:color="auto"/>
            </w:tcBorders>
            <w:vAlign w:val="center"/>
          </w:tcPr>
          <w:p w14:paraId="681E003D" w14:textId="4BB6D83D" w:rsidR="00AB7579" w:rsidRPr="008443AA" w:rsidRDefault="00AB7579" w:rsidP="000317E6">
            <w:pPr>
              <w:rPr>
                <w:rFonts w:cs="Arial"/>
                <w:sz w:val="22"/>
                <w:lang w:val="es-ES"/>
              </w:rPr>
            </w:pPr>
            <w:r w:rsidRPr="008443AA">
              <w:rPr>
                <w:rFonts w:cs="Arial"/>
                <w:sz w:val="22"/>
                <w:lang w:val="es-ES"/>
              </w:rPr>
              <w:t>Ciudad</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México</w:t>
            </w:r>
            <w:r w:rsidR="00F10FBF">
              <w:rPr>
                <w:rFonts w:cs="Arial"/>
                <w:sz w:val="22"/>
                <w:lang w:val="es-ES"/>
              </w:rPr>
              <w:t xml:space="preserve"> </w:t>
            </w:r>
            <w:r w:rsidRPr="008443AA">
              <w:rPr>
                <w:rFonts w:cs="Arial"/>
                <w:sz w:val="22"/>
                <w:lang w:val="es-ES"/>
              </w:rPr>
              <w:t>a</w:t>
            </w:r>
            <w:r w:rsidR="00F10FBF">
              <w:rPr>
                <w:rFonts w:cs="Arial"/>
                <w:sz w:val="22"/>
                <w:lang w:val="es-ES"/>
              </w:rPr>
              <w:t xml:space="preserve"> </w:t>
            </w:r>
            <w:r w:rsidRPr="008443AA">
              <w:rPr>
                <w:rFonts w:cs="Arial"/>
                <w:sz w:val="22"/>
                <w:lang w:val="es-ES"/>
              </w:rPr>
              <w:t>_____</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___________________</w:t>
            </w:r>
            <w:r w:rsidR="00F10FBF">
              <w:rPr>
                <w:rFonts w:cs="Arial"/>
                <w:sz w:val="22"/>
                <w:lang w:val="es-ES"/>
              </w:rPr>
              <w:t xml:space="preserve"> </w:t>
            </w:r>
            <w:proofErr w:type="spellStart"/>
            <w:r w:rsidRPr="008443AA">
              <w:rPr>
                <w:rFonts w:cs="Arial"/>
                <w:sz w:val="22"/>
                <w:lang w:val="es-ES"/>
              </w:rPr>
              <w:t>de</w:t>
            </w:r>
            <w:proofErr w:type="spellEnd"/>
            <w:r w:rsidR="00F10FBF">
              <w:rPr>
                <w:rFonts w:cs="Arial"/>
                <w:sz w:val="22"/>
                <w:lang w:val="es-ES"/>
              </w:rPr>
              <w:t xml:space="preserve"> </w:t>
            </w:r>
            <w:r w:rsidRPr="008443AA">
              <w:rPr>
                <w:rFonts w:cs="Arial"/>
                <w:sz w:val="22"/>
                <w:lang w:val="es-ES"/>
              </w:rPr>
              <w:t>20</w:t>
            </w:r>
            <w:r>
              <w:rPr>
                <w:rFonts w:cs="Arial"/>
                <w:sz w:val="22"/>
                <w:lang w:val="es-ES"/>
              </w:rPr>
              <w:t>2</w:t>
            </w:r>
            <w:r w:rsidRPr="008443AA">
              <w:rPr>
                <w:rFonts w:cs="Arial"/>
                <w:sz w:val="22"/>
                <w:lang w:val="es-ES"/>
              </w:rPr>
              <w:t>___.</w:t>
            </w:r>
          </w:p>
          <w:p w14:paraId="61FC0AA9" w14:textId="77777777" w:rsidR="00AB7579" w:rsidRPr="008443AA" w:rsidRDefault="00AB7579" w:rsidP="000317E6">
            <w:pPr>
              <w:rPr>
                <w:rFonts w:cs="Arial"/>
                <w:sz w:val="22"/>
                <w:lang w:val="es-ES"/>
              </w:rPr>
            </w:pPr>
          </w:p>
          <w:p w14:paraId="1D31E1D1" w14:textId="14CC98CB" w:rsidR="00AB7579" w:rsidRPr="008443AA" w:rsidRDefault="00AB7579" w:rsidP="000317E6">
            <w:pPr>
              <w:jc w:val="left"/>
              <w:rPr>
                <w:rFonts w:cs="Arial"/>
                <w:bCs/>
                <w:sz w:val="22"/>
                <w:lang w:val="es-ES"/>
              </w:rPr>
            </w:pPr>
            <w:r w:rsidRPr="008443AA">
              <w:rPr>
                <w:rFonts w:cs="Arial"/>
                <w:bCs/>
                <w:sz w:val="22"/>
                <w:lang w:val="es-ES"/>
              </w:rPr>
              <w:t>HOSPITAL</w:t>
            </w:r>
            <w:r w:rsidR="00F10FBF">
              <w:rPr>
                <w:rFonts w:cs="Arial"/>
                <w:bCs/>
                <w:sz w:val="22"/>
                <w:lang w:val="es-ES"/>
              </w:rPr>
              <w:t xml:space="preserve"> </w:t>
            </w:r>
            <w:r w:rsidRPr="008443AA">
              <w:rPr>
                <w:rFonts w:cs="Arial"/>
                <w:bCs/>
                <w:sz w:val="22"/>
                <w:lang w:val="es-ES"/>
              </w:rPr>
              <w:t>JUÁREZ</w:t>
            </w:r>
            <w:r w:rsidR="00F10FBF">
              <w:rPr>
                <w:rFonts w:cs="Arial"/>
                <w:bCs/>
                <w:sz w:val="22"/>
                <w:lang w:val="es-ES"/>
              </w:rPr>
              <w:t xml:space="preserve"> </w:t>
            </w:r>
            <w:r w:rsidRPr="008443AA">
              <w:rPr>
                <w:rFonts w:cs="Arial"/>
                <w:bCs/>
                <w:sz w:val="22"/>
                <w:lang w:val="es-ES"/>
              </w:rPr>
              <w:t>DE</w:t>
            </w:r>
            <w:r w:rsidR="00F10FBF">
              <w:rPr>
                <w:rFonts w:cs="Arial"/>
                <w:bCs/>
                <w:sz w:val="22"/>
                <w:lang w:val="es-ES"/>
              </w:rPr>
              <w:t xml:space="preserve"> </w:t>
            </w:r>
            <w:r w:rsidRPr="008443AA">
              <w:rPr>
                <w:rFonts w:cs="Arial"/>
                <w:bCs/>
                <w:sz w:val="22"/>
                <w:lang w:val="es-ES"/>
              </w:rPr>
              <w:t>MÉXICO</w:t>
            </w:r>
          </w:p>
          <w:p w14:paraId="1DB0E266" w14:textId="2BCB9DA8" w:rsidR="00AB7579" w:rsidRPr="008443AA" w:rsidRDefault="00AB7579" w:rsidP="000317E6">
            <w:pPr>
              <w:rPr>
                <w:rFonts w:cs="Arial"/>
                <w:sz w:val="22"/>
                <w:lang w:val="es-ES"/>
              </w:rPr>
            </w:pPr>
            <w:r w:rsidRPr="008443AA">
              <w:rPr>
                <w:rFonts w:cs="Arial"/>
                <w:sz w:val="22"/>
                <w:lang w:val="es-ES"/>
              </w:rPr>
              <w:t>P</w:t>
            </w:r>
            <w:r w:rsidR="00F10FBF">
              <w:rPr>
                <w:rFonts w:cs="Arial"/>
                <w:sz w:val="22"/>
                <w:lang w:val="es-ES"/>
              </w:rPr>
              <w:t xml:space="preserve"> </w:t>
            </w:r>
            <w:r w:rsidRPr="008443AA">
              <w:rPr>
                <w:rFonts w:cs="Arial"/>
                <w:sz w:val="22"/>
                <w:lang w:val="es-ES"/>
              </w:rPr>
              <w:t>r</w:t>
            </w:r>
            <w:r w:rsidR="00F10FBF">
              <w:rPr>
                <w:rFonts w:cs="Arial"/>
                <w:sz w:val="22"/>
                <w:lang w:val="es-ES"/>
              </w:rPr>
              <w:t xml:space="preserve"> </w:t>
            </w:r>
            <w:r w:rsidRPr="008443AA">
              <w:rPr>
                <w:rFonts w:cs="Arial"/>
                <w:sz w:val="22"/>
                <w:lang w:val="es-ES"/>
              </w:rPr>
              <w:t>e</w:t>
            </w:r>
            <w:r w:rsidR="00F10FBF">
              <w:rPr>
                <w:rFonts w:cs="Arial"/>
                <w:sz w:val="22"/>
                <w:lang w:val="es-ES"/>
              </w:rPr>
              <w:t xml:space="preserve"> </w:t>
            </w:r>
            <w:r w:rsidRPr="008443AA">
              <w:rPr>
                <w:rFonts w:cs="Arial"/>
                <w:sz w:val="22"/>
                <w:lang w:val="es-ES"/>
              </w:rPr>
              <w:t>s</w:t>
            </w:r>
            <w:r w:rsidR="00F10FBF">
              <w:rPr>
                <w:rFonts w:cs="Arial"/>
                <w:sz w:val="22"/>
                <w:lang w:val="es-ES"/>
              </w:rPr>
              <w:t xml:space="preserve"> </w:t>
            </w:r>
            <w:r w:rsidRPr="008443AA">
              <w:rPr>
                <w:rFonts w:cs="Arial"/>
                <w:sz w:val="22"/>
                <w:lang w:val="es-ES"/>
              </w:rPr>
              <w:t>e</w:t>
            </w:r>
            <w:r w:rsidR="00F10FBF">
              <w:rPr>
                <w:rFonts w:cs="Arial"/>
                <w:sz w:val="22"/>
                <w:lang w:val="es-ES"/>
              </w:rPr>
              <w:t xml:space="preserve"> </w:t>
            </w:r>
            <w:r w:rsidRPr="008443AA">
              <w:rPr>
                <w:rFonts w:cs="Arial"/>
                <w:sz w:val="22"/>
                <w:lang w:val="es-ES"/>
              </w:rPr>
              <w:t>n</w:t>
            </w:r>
            <w:r w:rsidR="00F10FBF">
              <w:rPr>
                <w:rFonts w:cs="Arial"/>
                <w:sz w:val="22"/>
                <w:lang w:val="es-ES"/>
              </w:rPr>
              <w:t xml:space="preserve"> </w:t>
            </w:r>
            <w:r w:rsidRPr="008443AA">
              <w:rPr>
                <w:rFonts w:cs="Arial"/>
                <w:sz w:val="22"/>
                <w:lang w:val="es-ES"/>
              </w:rPr>
              <w:t>t</w:t>
            </w:r>
            <w:r w:rsidR="00F10FBF">
              <w:rPr>
                <w:rFonts w:cs="Arial"/>
                <w:sz w:val="22"/>
                <w:lang w:val="es-ES"/>
              </w:rPr>
              <w:t xml:space="preserve"> </w:t>
            </w:r>
            <w:r w:rsidRPr="008443AA">
              <w:rPr>
                <w:rFonts w:cs="Arial"/>
                <w:sz w:val="22"/>
                <w:lang w:val="es-ES"/>
              </w:rPr>
              <w:t>e.</w:t>
            </w:r>
          </w:p>
          <w:p w14:paraId="25EA23DF" w14:textId="408DF380" w:rsidR="00AB7579" w:rsidRPr="008443AA" w:rsidRDefault="00AB7579" w:rsidP="0040523C">
            <w:pPr>
              <w:rPr>
                <w:rFonts w:cs="Arial"/>
                <w:sz w:val="22"/>
                <w:lang w:val="es-ES"/>
              </w:rPr>
            </w:pPr>
            <w:r w:rsidRPr="008443AA">
              <w:rPr>
                <w:rFonts w:cs="Arial"/>
                <w:sz w:val="22"/>
                <w:lang w:val="es-ES"/>
              </w:rPr>
              <w:t>Con</w:t>
            </w:r>
            <w:r w:rsidR="00F10FBF">
              <w:rPr>
                <w:rFonts w:cs="Arial"/>
                <w:sz w:val="22"/>
                <w:lang w:val="es-ES"/>
              </w:rPr>
              <w:t xml:space="preserve"> </w:t>
            </w:r>
            <w:r w:rsidRPr="008443AA">
              <w:rPr>
                <w:rFonts w:cs="Arial"/>
                <w:sz w:val="22"/>
                <w:lang w:val="es-ES"/>
              </w:rPr>
              <w:t>relación</w:t>
            </w:r>
            <w:r w:rsidR="00F10FBF">
              <w:rPr>
                <w:rFonts w:cs="Arial"/>
                <w:sz w:val="22"/>
                <w:lang w:val="es-ES"/>
              </w:rPr>
              <w:t xml:space="preserve"> </w:t>
            </w:r>
            <w:r w:rsidRPr="008443AA">
              <w:rPr>
                <w:rFonts w:cs="Arial"/>
                <w:sz w:val="22"/>
                <w:lang w:val="es-ES"/>
              </w:rPr>
              <w:t>a</w:t>
            </w:r>
            <w:r w:rsidR="00F10FBF">
              <w:rPr>
                <w:rFonts w:cs="Arial"/>
                <w:sz w:val="22"/>
                <w:lang w:val="es-ES"/>
              </w:rPr>
              <w:t xml:space="preserve"> </w:t>
            </w:r>
            <w:r w:rsidRPr="008443AA">
              <w:rPr>
                <w:rFonts w:cs="Arial"/>
                <w:sz w:val="22"/>
                <w:lang w:val="es-ES"/>
              </w:rPr>
              <w:t>la</w:t>
            </w:r>
            <w:r w:rsidR="00F10FBF">
              <w:rPr>
                <w:rFonts w:cs="Arial"/>
                <w:sz w:val="22"/>
                <w:lang w:val="es-ES"/>
              </w:rPr>
              <w:t xml:space="preserve"> </w:t>
            </w:r>
            <w:r w:rsidR="00192C84" w:rsidRPr="00192C84">
              <w:rPr>
                <w:rFonts w:cs="Arial"/>
                <w:b/>
                <w:bCs/>
                <w:sz w:val="22"/>
                <w:szCs w:val="22"/>
              </w:rPr>
              <w:t>LICITACIÓN</w:t>
            </w:r>
            <w:r w:rsidR="00F10FBF">
              <w:rPr>
                <w:rFonts w:cs="Arial"/>
                <w:b/>
                <w:bCs/>
                <w:sz w:val="22"/>
                <w:szCs w:val="22"/>
              </w:rPr>
              <w:t xml:space="preserve"> </w:t>
            </w:r>
            <w:r w:rsidR="00192C84" w:rsidRPr="00192C84">
              <w:rPr>
                <w:rFonts w:cs="Arial"/>
                <w:b/>
                <w:bCs/>
                <w:sz w:val="22"/>
                <w:szCs w:val="22"/>
              </w:rPr>
              <w:t>PÚBLICA</w:t>
            </w:r>
            <w:r w:rsidR="00F10FBF">
              <w:rPr>
                <w:rFonts w:cs="Arial"/>
                <w:b/>
                <w:bCs/>
                <w:sz w:val="22"/>
                <w:szCs w:val="22"/>
              </w:rPr>
              <w:t xml:space="preserve"> </w:t>
            </w:r>
            <w:r w:rsidR="008843F7">
              <w:rPr>
                <w:rFonts w:cs="Arial"/>
                <w:b/>
                <w:bCs/>
                <w:sz w:val="22"/>
                <w:szCs w:val="22"/>
              </w:rPr>
              <w:t>NACIONAL</w:t>
            </w:r>
            <w:r w:rsidR="00F10FBF">
              <w:rPr>
                <w:rFonts w:cs="Arial"/>
                <w:b/>
                <w:bCs/>
                <w:sz w:val="22"/>
                <w:szCs w:val="22"/>
              </w:rPr>
              <w:t xml:space="preserve"> </w:t>
            </w:r>
            <w:r w:rsidR="00192C84" w:rsidRPr="00192C84">
              <w:rPr>
                <w:rFonts w:cs="Arial"/>
                <w:b/>
                <w:bCs/>
                <w:sz w:val="22"/>
                <w:szCs w:val="22"/>
              </w:rPr>
              <w:t>ELECTRÓNICA</w:t>
            </w:r>
            <w:r w:rsidR="00F10FBF">
              <w:rPr>
                <w:rFonts w:cs="Arial"/>
                <w:b/>
                <w:bCs/>
                <w:sz w:val="22"/>
                <w:szCs w:val="22"/>
              </w:rPr>
              <w:t xml:space="preserve"> </w:t>
            </w:r>
            <w:r w:rsidRPr="008443AA">
              <w:rPr>
                <w:rFonts w:cs="Arial"/>
                <w:b/>
                <w:sz w:val="22"/>
                <w:lang w:val="es-ES"/>
              </w:rPr>
              <w:t>(nombre</w:t>
            </w:r>
            <w:r w:rsidR="00F10FBF">
              <w:rPr>
                <w:rFonts w:cs="Arial"/>
                <w:b/>
                <w:sz w:val="22"/>
                <w:lang w:val="es-ES"/>
              </w:rPr>
              <w:t xml:space="preserve"> </w:t>
            </w:r>
            <w:r w:rsidRPr="008443AA">
              <w:rPr>
                <w:rFonts w:cs="Arial"/>
                <w:b/>
                <w:sz w:val="22"/>
                <w:lang w:val="es-ES"/>
              </w:rPr>
              <w:t>y</w:t>
            </w:r>
            <w:r w:rsidR="00F10FBF">
              <w:rPr>
                <w:rFonts w:cs="Arial"/>
                <w:b/>
                <w:sz w:val="22"/>
                <w:lang w:val="es-ES"/>
              </w:rPr>
              <w:t xml:space="preserve"> </w:t>
            </w:r>
            <w:r w:rsidRPr="008443AA">
              <w:rPr>
                <w:rFonts w:cs="Arial"/>
                <w:b/>
                <w:sz w:val="22"/>
                <w:lang w:val="es-ES"/>
              </w:rPr>
              <w:t>número)</w:t>
            </w:r>
            <w:r w:rsidRPr="008443AA">
              <w:rPr>
                <w:rFonts w:cs="Arial"/>
                <w:sz w:val="22"/>
                <w:lang w:val="es-ES"/>
              </w:rPr>
              <w:t>,</w:t>
            </w:r>
            <w:r w:rsidR="00F10FBF">
              <w:rPr>
                <w:rFonts w:cs="Arial"/>
                <w:sz w:val="22"/>
                <w:lang w:val="es-ES"/>
              </w:rPr>
              <w:t xml:space="preserve"> </w:t>
            </w:r>
            <w:r w:rsidRPr="008443AA">
              <w:rPr>
                <w:rFonts w:cs="Arial"/>
                <w:sz w:val="22"/>
                <w:lang w:val="es-ES"/>
              </w:rPr>
              <w:t>me</w:t>
            </w:r>
            <w:r w:rsidR="00F10FBF">
              <w:rPr>
                <w:rFonts w:cs="Arial"/>
                <w:sz w:val="22"/>
                <w:lang w:val="es-ES"/>
              </w:rPr>
              <w:t xml:space="preserve"> </w:t>
            </w:r>
            <w:r w:rsidRPr="008443AA">
              <w:rPr>
                <w:rFonts w:cs="Arial"/>
                <w:sz w:val="22"/>
                <w:lang w:val="es-ES"/>
              </w:rPr>
              <w:t>permito</w:t>
            </w:r>
            <w:r w:rsidR="00F10FBF">
              <w:rPr>
                <w:rFonts w:cs="Arial"/>
                <w:sz w:val="22"/>
                <w:lang w:val="es-ES"/>
              </w:rPr>
              <w:t xml:space="preserve"> </w:t>
            </w:r>
            <w:r w:rsidRPr="008443AA">
              <w:rPr>
                <w:rFonts w:cs="Arial"/>
                <w:sz w:val="22"/>
                <w:lang w:val="es-ES"/>
              </w:rPr>
              <w:t>someter</w:t>
            </w:r>
            <w:r w:rsidR="00F10FBF">
              <w:rPr>
                <w:rFonts w:cs="Arial"/>
                <w:sz w:val="22"/>
                <w:lang w:val="es-ES"/>
              </w:rPr>
              <w:t xml:space="preserve"> </w:t>
            </w:r>
            <w:r w:rsidRPr="008443AA">
              <w:rPr>
                <w:rFonts w:cs="Arial"/>
                <w:sz w:val="22"/>
                <w:lang w:val="es-ES"/>
              </w:rPr>
              <w:t>a</w:t>
            </w:r>
            <w:r w:rsidR="00F10FBF">
              <w:rPr>
                <w:rFonts w:cs="Arial"/>
                <w:sz w:val="22"/>
                <w:lang w:val="es-ES"/>
              </w:rPr>
              <w:t xml:space="preserve"> </w:t>
            </w:r>
            <w:r w:rsidRPr="008443AA">
              <w:rPr>
                <w:rFonts w:cs="Arial"/>
                <w:sz w:val="22"/>
                <w:lang w:val="es-ES"/>
              </w:rPr>
              <w:t>su</w:t>
            </w:r>
            <w:r w:rsidR="00F10FBF">
              <w:rPr>
                <w:rFonts w:cs="Arial"/>
                <w:sz w:val="22"/>
                <w:lang w:val="es-ES"/>
              </w:rPr>
              <w:t xml:space="preserve"> </w:t>
            </w:r>
            <w:r w:rsidRPr="008443AA">
              <w:rPr>
                <w:rFonts w:cs="Arial"/>
                <w:sz w:val="22"/>
                <w:lang w:val="es-ES"/>
              </w:rPr>
              <w:t>consideración</w:t>
            </w:r>
            <w:r w:rsidR="00F10FBF">
              <w:rPr>
                <w:rFonts w:cs="Arial"/>
                <w:sz w:val="22"/>
                <w:lang w:val="es-ES"/>
              </w:rPr>
              <w:t xml:space="preserve"> </w:t>
            </w:r>
            <w:r w:rsidRPr="008443AA">
              <w:rPr>
                <w:rFonts w:cs="Arial"/>
                <w:sz w:val="22"/>
                <w:lang w:val="es-ES"/>
              </w:rPr>
              <w:t>la</w:t>
            </w:r>
            <w:r w:rsidR="00F10FBF">
              <w:rPr>
                <w:rFonts w:cs="Arial"/>
                <w:sz w:val="22"/>
                <w:lang w:val="es-ES"/>
              </w:rPr>
              <w:t xml:space="preserve"> </w:t>
            </w:r>
            <w:r w:rsidRPr="008443AA">
              <w:rPr>
                <w:rFonts w:cs="Arial"/>
                <w:sz w:val="22"/>
                <w:lang w:val="es-ES"/>
              </w:rPr>
              <w:t>siguiente</w:t>
            </w:r>
            <w:r w:rsidR="00F10FBF">
              <w:rPr>
                <w:rFonts w:cs="Arial"/>
                <w:sz w:val="22"/>
                <w:lang w:val="es-ES"/>
              </w:rPr>
              <w:t xml:space="preserve"> </w:t>
            </w:r>
            <w:r w:rsidRPr="008443AA">
              <w:rPr>
                <w:rFonts w:cs="Arial"/>
                <w:sz w:val="22"/>
                <w:lang w:val="es-ES"/>
              </w:rPr>
              <w:t>propuesta</w:t>
            </w:r>
            <w:r w:rsidR="00F10FBF">
              <w:rPr>
                <w:rFonts w:cs="Arial"/>
                <w:sz w:val="22"/>
                <w:lang w:val="es-ES"/>
              </w:rPr>
              <w:t xml:space="preserve"> </w:t>
            </w:r>
            <w:r>
              <w:rPr>
                <w:rFonts w:cs="Arial"/>
                <w:sz w:val="22"/>
                <w:lang w:val="es-ES"/>
              </w:rPr>
              <w:t>técni</w:t>
            </w:r>
            <w:r w:rsidRPr="008443AA">
              <w:rPr>
                <w:rFonts w:cs="Arial"/>
                <w:sz w:val="22"/>
                <w:lang w:val="es-ES"/>
              </w:rPr>
              <w:t>ca:</w:t>
            </w:r>
          </w:p>
        </w:tc>
        <w:tc>
          <w:tcPr>
            <w:tcW w:w="2914" w:type="dxa"/>
            <w:tcBorders>
              <w:top w:val="single" w:sz="4" w:space="0" w:color="auto"/>
              <w:left w:val="single" w:sz="4" w:space="0" w:color="auto"/>
              <w:bottom w:val="single" w:sz="4" w:space="0" w:color="auto"/>
              <w:right w:val="single" w:sz="4" w:space="0" w:color="auto"/>
            </w:tcBorders>
            <w:vAlign w:val="center"/>
          </w:tcPr>
          <w:p w14:paraId="226EDA0F" w14:textId="77777777" w:rsidR="00AB7579" w:rsidRPr="008443AA" w:rsidRDefault="00AB7579" w:rsidP="000317E6">
            <w:pPr>
              <w:spacing w:line="480" w:lineRule="auto"/>
              <w:jc w:val="center"/>
              <w:rPr>
                <w:rFonts w:cs="Arial"/>
                <w:sz w:val="22"/>
                <w:lang w:val="es-ES"/>
              </w:rPr>
            </w:pPr>
          </w:p>
          <w:p w14:paraId="11B04632" w14:textId="40CA491F" w:rsidR="00AB7579" w:rsidRPr="008443AA" w:rsidRDefault="00AB7579" w:rsidP="000317E6">
            <w:pPr>
              <w:spacing w:line="480" w:lineRule="auto"/>
              <w:jc w:val="center"/>
              <w:rPr>
                <w:rFonts w:cs="Arial"/>
                <w:sz w:val="22"/>
                <w:lang w:val="es-ES"/>
              </w:rPr>
            </w:pPr>
            <w:r w:rsidRPr="008443AA">
              <w:rPr>
                <w:rFonts w:cs="Arial"/>
                <w:sz w:val="22"/>
                <w:lang w:val="es-ES"/>
              </w:rPr>
              <w:t>Hoja</w:t>
            </w:r>
            <w:r w:rsidR="00F10FBF">
              <w:rPr>
                <w:rFonts w:cs="Arial"/>
                <w:sz w:val="22"/>
                <w:lang w:val="es-ES"/>
              </w:rPr>
              <w:t xml:space="preserve"> </w:t>
            </w:r>
            <w:r w:rsidRPr="008443AA">
              <w:rPr>
                <w:rFonts w:cs="Arial"/>
                <w:sz w:val="22"/>
                <w:lang w:val="es-ES"/>
              </w:rPr>
              <w:t>No</w:t>
            </w:r>
            <w:r>
              <w:rPr>
                <w:rFonts w:cs="Arial"/>
                <w:sz w:val="22"/>
                <w:lang w:val="es-ES"/>
              </w:rPr>
              <w:t>.</w:t>
            </w:r>
            <w:r w:rsidR="00F10FBF">
              <w:rPr>
                <w:rFonts w:cs="Arial"/>
                <w:sz w:val="22"/>
                <w:lang w:val="es-ES"/>
              </w:rPr>
              <w:t xml:space="preserve"> </w:t>
            </w:r>
            <w:r w:rsidRPr="008443AA">
              <w:rPr>
                <w:rFonts w:cs="Arial"/>
                <w:sz w:val="22"/>
                <w:lang w:val="es-ES"/>
              </w:rPr>
              <w:t>____</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____</w:t>
            </w:r>
          </w:p>
          <w:p w14:paraId="3281B05A" w14:textId="77777777" w:rsidR="00AB7579" w:rsidRPr="008443AA" w:rsidRDefault="00AB7579" w:rsidP="000317E6">
            <w:pPr>
              <w:spacing w:line="480" w:lineRule="auto"/>
              <w:jc w:val="center"/>
              <w:rPr>
                <w:rFonts w:cs="Arial"/>
                <w:sz w:val="22"/>
                <w:lang w:val="es-ES"/>
              </w:rPr>
            </w:pPr>
          </w:p>
        </w:tc>
      </w:tr>
    </w:tbl>
    <w:p w14:paraId="3D20A890" w14:textId="77777777" w:rsidR="00A84329" w:rsidRPr="008443AA" w:rsidRDefault="00A84329" w:rsidP="000317E6">
      <w:pPr>
        <w:rPr>
          <w:rFonts w:cs="Arial"/>
          <w:sz w:val="10"/>
        </w:rPr>
      </w:pPr>
    </w:p>
    <w:tbl>
      <w:tblPr>
        <w:tblW w:w="15341" w:type="dxa"/>
        <w:jc w:val="center"/>
        <w:tblCellMar>
          <w:left w:w="70" w:type="dxa"/>
          <w:right w:w="70" w:type="dxa"/>
        </w:tblCellMar>
        <w:tblLook w:val="0000" w:firstRow="0" w:lastRow="0" w:firstColumn="0" w:lastColumn="0" w:noHBand="0" w:noVBand="0"/>
      </w:tblPr>
      <w:tblGrid>
        <w:gridCol w:w="1109"/>
        <w:gridCol w:w="380"/>
        <w:gridCol w:w="1646"/>
        <w:gridCol w:w="1312"/>
        <w:gridCol w:w="935"/>
        <w:gridCol w:w="1007"/>
        <w:gridCol w:w="1413"/>
        <w:gridCol w:w="1316"/>
        <w:gridCol w:w="1466"/>
        <w:gridCol w:w="1779"/>
        <w:gridCol w:w="1489"/>
        <w:gridCol w:w="1489"/>
      </w:tblGrid>
      <w:tr w:rsidR="00511934" w:rsidRPr="00A0132F" w14:paraId="2410E622" w14:textId="721849D4" w:rsidTr="00511934">
        <w:trPr>
          <w:cantSplit/>
          <w:trHeight w:val="662"/>
          <w:jc w:val="center"/>
        </w:trPr>
        <w:tc>
          <w:tcPr>
            <w:tcW w:w="1109" w:type="dxa"/>
            <w:vMerge w:val="restart"/>
            <w:tcBorders>
              <w:top w:val="single" w:sz="4" w:space="0" w:color="auto"/>
              <w:left w:val="single" w:sz="4" w:space="0" w:color="auto"/>
              <w:right w:val="single" w:sz="4" w:space="0" w:color="auto"/>
            </w:tcBorders>
            <w:shd w:val="clear" w:color="auto" w:fill="002060"/>
            <w:vAlign w:val="center"/>
          </w:tcPr>
          <w:p w14:paraId="28605052" w14:textId="194FCB0B" w:rsidR="00511934" w:rsidRPr="00A84329" w:rsidRDefault="00511934" w:rsidP="000317E6">
            <w:pPr>
              <w:suppressAutoHyphens/>
              <w:spacing w:before="40" w:after="40"/>
              <w:jc w:val="center"/>
              <w:rPr>
                <w:rFonts w:cs="Arial"/>
                <w:b/>
                <w:sz w:val="20"/>
                <w:lang w:eastAsia="ar-SA"/>
              </w:rPr>
            </w:pPr>
            <w:bookmarkStart w:id="46" w:name="_Toc505426147"/>
            <w:bookmarkStart w:id="47" w:name="_Toc511532566"/>
            <w:bookmarkStart w:id="48" w:name="_Toc11833113"/>
            <w:bookmarkStart w:id="49" w:name="_Toc15984372"/>
            <w:bookmarkStart w:id="50" w:name="_Toc16391432"/>
            <w:bookmarkStart w:id="51" w:name="_Toc16570904"/>
            <w:bookmarkStart w:id="52" w:name="_Toc20733905"/>
            <w:bookmarkStart w:id="53" w:name="_Toc270965458"/>
            <w:bookmarkStart w:id="54" w:name="_Toc185934553"/>
            <w:bookmarkStart w:id="55" w:name="_Toc507815900"/>
            <w:bookmarkStart w:id="56" w:name="_Toc511532564"/>
            <w:r w:rsidRPr="00A84329">
              <w:rPr>
                <w:rFonts w:cs="Arial"/>
                <w:b/>
                <w:sz w:val="20"/>
                <w:lang w:eastAsia="ar-SA"/>
              </w:rPr>
              <w:t>NO.</w:t>
            </w:r>
            <w:r>
              <w:rPr>
                <w:rFonts w:cs="Arial"/>
                <w:b/>
                <w:sz w:val="20"/>
                <w:lang w:eastAsia="ar-SA"/>
              </w:rPr>
              <w:t xml:space="preserve"> </w:t>
            </w:r>
            <w:r w:rsidRPr="00A84329">
              <w:rPr>
                <w:rFonts w:cs="Arial"/>
                <w:b/>
                <w:sz w:val="20"/>
                <w:lang w:eastAsia="ar-SA"/>
              </w:rPr>
              <w:t>DE</w:t>
            </w:r>
            <w:r>
              <w:rPr>
                <w:rFonts w:cs="Arial"/>
                <w:b/>
                <w:sz w:val="20"/>
                <w:lang w:eastAsia="ar-SA"/>
              </w:rPr>
              <w:t xml:space="preserve"> </w:t>
            </w:r>
            <w:r w:rsidRPr="00A84329">
              <w:rPr>
                <w:rFonts w:cs="Arial"/>
                <w:b/>
                <w:sz w:val="20"/>
                <w:lang w:eastAsia="ar-SA"/>
              </w:rPr>
              <w:t>PARTIDA</w:t>
            </w:r>
          </w:p>
        </w:tc>
        <w:tc>
          <w:tcPr>
            <w:tcW w:w="2026" w:type="dxa"/>
            <w:gridSpan w:val="2"/>
            <w:vMerge w:val="restart"/>
            <w:tcBorders>
              <w:top w:val="single" w:sz="4" w:space="0" w:color="auto"/>
              <w:left w:val="single" w:sz="4" w:space="0" w:color="auto"/>
              <w:right w:val="single" w:sz="4" w:space="0" w:color="auto"/>
            </w:tcBorders>
            <w:shd w:val="clear" w:color="auto" w:fill="002060"/>
            <w:vAlign w:val="center"/>
          </w:tcPr>
          <w:p w14:paraId="11F62DDD" w14:textId="4A8ADBDF" w:rsidR="00511934" w:rsidRPr="00A84329" w:rsidRDefault="00511934" w:rsidP="000317E6">
            <w:pPr>
              <w:suppressAutoHyphens/>
              <w:spacing w:before="40" w:after="40"/>
              <w:ind w:left="72"/>
              <w:jc w:val="center"/>
              <w:rPr>
                <w:rFonts w:cs="Arial"/>
                <w:b/>
                <w:sz w:val="20"/>
                <w:lang w:eastAsia="ar-SA"/>
              </w:rPr>
            </w:pPr>
            <w:r w:rsidRPr="00A84329">
              <w:rPr>
                <w:rFonts w:cs="Arial"/>
                <w:b/>
                <w:sz w:val="20"/>
                <w:lang w:eastAsia="ar-SA"/>
              </w:rPr>
              <w:t>DESCRIPCIÓN</w:t>
            </w:r>
            <w:r>
              <w:rPr>
                <w:rFonts w:cs="Arial"/>
                <w:b/>
                <w:sz w:val="20"/>
                <w:lang w:eastAsia="ar-SA"/>
              </w:rPr>
              <w:t xml:space="preserve"> </w:t>
            </w:r>
            <w:r w:rsidRPr="00A84329">
              <w:rPr>
                <w:rFonts w:cs="Arial"/>
                <w:b/>
                <w:sz w:val="20"/>
                <w:lang w:eastAsia="ar-SA"/>
              </w:rPr>
              <w:t>TÉCNICA</w:t>
            </w:r>
            <w:r>
              <w:rPr>
                <w:rFonts w:cs="Arial"/>
                <w:b/>
                <w:sz w:val="20"/>
                <w:lang w:eastAsia="ar-SA"/>
              </w:rPr>
              <w:t xml:space="preserve"> DEL BIEN</w:t>
            </w:r>
          </w:p>
        </w:tc>
        <w:tc>
          <w:tcPr>
            <w:tcW w:w="1312" w:type="dxa"/>
            <w:vMerge w:val="restart"/>
            <w:tcBorders>
              <w:top w:val="single" w:sz="4" w:space="0" w:color="auto"/>
              <w:left w:val="single" w:sz="4" w:space="0" w:color="auto"/>
              <w:right w:val="single" w:sz="4" w:space="0" w:color="auto"/>
            </w:tcBorders>
            <w:shd w:val="clear" w:color="auto" w:fill="002060"/>
            <w:vAlign w:val="center"/>
          </w:tcPr>
          <w:p w14:paraId="2C4A231F" w14:textId="3E7B1904" w:rsidR="00511934" w:rsidRPr="00A84329" w:rsidRDefault="00511934" w:rsidP="000317E6">
            <w:pPr>
              <w:suppressAutoHyphens/>
              <w:spacing w:before="40" w:after="40"/>
              <w:ind w:left="-61"/>
              <w:jc w:val="center"/>
              <w:rPr>
                <w:rFonts w:cs="Arial"/>
                <w:b/>
                <w:sz w:val="20"/>
                <w:lang w:eastAsia="ar-SA"/>
              </w:rPr>
            </w:pPr>
            <w:r w:rsidRPr="00A84329">
              <w:rPr>
                <w:rFonts w:cs="Arial"/>
                <w:b/>
                <w:sz w:val="20"/>
                <w:lang w:eastAsia="ar-SA"/>
              </w:rPr>
              <w:t>UNIDAD</w:t>
            </w:r>
            <w:r>
              <w:rPr>
                <w:rFonts w:cs="Arial"/>
                <w:b/>
                <w:sz w:val="20"/>
                <w:lang w:eastAsia="ar-SA"/>
              </w:rPr>
              <w:t xml:space="preserve"> </w:t>
            </w:r>
            <w:r w:rsidRPr="00A84329">
              <w:rPr>
                <w:rFonts w:cs="Arial"/>
                <w:b/>
                <w:sz w:val="20"/>
                <w:lang w:eastAsia="ar-SA"/>
              </w:rPr>
              <w:t>DE</w:t>
            </w:r>
            <w:r>
              <w:rPr>
                <w:rFonts w:cs="Arial"/>
                <w:b/>
                <w:sz w:val="20"/>
                <w:lang w:eastAsia="ar-SA"/>
              </w:rPr>
              <w:t xml:space="preserve"> </w:t>
            </w:r>
            <w:r w:rsidRPr="00A84329">
              <w:rPr>
                <w:rFonts w:cs="Arial"/>
                <w:b/>
                <w:sz w:val="20"/>
                <w:lang w:eastAsia="ar-SA"/>
              </w:rPr>
              <w:t>MEDIDA</w:t>
            </w:r>
          </w:p>
        </w:tc>
        <w:tc>
          <w:tcPr>
            <w:tcW w:w="1942"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33219B4" w14:textId="03F7C4A1" w:rsidR="00511934" w:rsidRPr="00A84329" w:rsidRDefault="00511934" w:rsidP="000317E6">
            <w:pPr>
              <w:suppressAutoHyphens/>
              <w:spacing w:before="40" w:after="40"/>
              <w:jc w:val="center"/>
              <w:rPr>
                <w:rFonts w:cs="Arial"/>
                <w:b/>
                <w:sz w:val="20"/>
                <w:lang w:eastAsia="ar-SA"/>
              </w:rPr>
            </w:pPr>
            <w:r w:rsidRPr="00A84329">
              <w:rPr>
                <w:rFonts w:cs="Arial"/>
                <w:b/>
                <w:sz w:val="20"/>
                <w:lang w:eastAsia="ar-SA"/>
              </w:rPr>
              <w:t>CANTIDAD</w:t>
            </w:r>
            <w:r>
              <w:rPr>
                <w:rFonts w:cs="Arial"/>
                <w:b/>
                <w:sz w:val="20"/>
                <w:lang w:eastAsia="ar-SA"/>
              </w:rPr>
              <w:t xml:space="preserve"> </w:t>
            </w:r>
            <w:r w:rsidRPr="00A84329">
              <w:rPr>
                <w:rFonts w:cs="Arial"/>
                <w:b/>
                <w:sz w:val="20"/>
                <w:lang w:eastAsia="ar-SA"/>
              </w:rPr>
              <w:t>REQUERIDA</w:t>
            </w:r>
          </w:p>
        </w:tc>
        <w:tc>
          <w:tcPr>
            <w:tcW w:w="1413" w:type="dxa"/>
            <w:vMerge w:val="restart"/>
            <w:tcBorders>
              <w:top w:val="single" w:sz="4" w:space="0" w:color="auto"/>
              <w:left w:val="single" w:sz="4" w:space="0" w:color="auto"/>
              <w:right w:val="single" w:sz="4" w:space="0" w:color="auto"/>
            </w:tcBorders>
            <w:shd w:val="clear" w:color="auto" w:fill="002060"/>
            <w:vAlign w:val="center"/>
          </w:tcPr>
          <w:p w14:paraId="470BBCB7" w14:textId="5272825B" w:rsidR="00511934" w:rsidRPr="00A84329" w:rsidRDefault="00511934" w:rsidP="000317E6">
            <w:pPr>
              <w:suppressAutoHyphens/>
              <w:spacing w:before="40" w:after="40"/>
              <w:ind w:left="-42"/>
              <w:jc w:val="center"/>
              <w:rPr>
                <w:rFonts w:cs="Arial"/>
                <w:b/>
                <w:sz w:val="20"/>
                <w:lang w:eastAsia="ar-SA"/>
              </w:rPr>
            </w:pPr>
            <w:r>
              <w:rPr>
                <w:rFonts w:cs="Arial"/>
                <w:b/>
                <w:sz w:val="20"/>
                <w:lang w:eastAsia="ar-SA"/>
              </w:rPr>
              <w:t>FABRICANTE DEL BIEN</w:t>
            </w:r>
          </w:p>
        </w:tc>
        <w:tc>
          <w:tcPr>
            <w:tcW w:w="1316" w:type="dxa"/>
            <w:vMerge w:val="restart"/>
            <w:tcBorders>
              <w:top w:val="single" w:sz="4" w:space="0" w:color="auto"/>
              <w:left w:val="single" w:sz="4" w:space="0" w:color="auto"/>
              <w:right w:val="single" w:sz="4" w:space="0" w:color="auto"/>
            </w:tcBorders>
            <w:shd w:val="clear" w:color="auto" w:fill="002060"/>
            <w:vAlign w:val="center"/>
          </w:tcPr>
          <w:p w14:paraId="72CAD36B" w14:textId="77D2BEE6" w:rsidR="00511934" w:rsidRPr="00A84329" w:rsidRDefault="00511934" w:rsidP="000317E6">
            <w:pPr>
              <w:suppressAutoHyphens/>
              <w:spacing w:before="40" w:after="40"/>
              <w:jc w:val="center"/>
              <w:rPr>
                <w:rFonts w:cs="Arial"/>
                <w:b/>
                <w:sz w:val="20"/>
                <w:lang w:eastAsia="ar-SA"/>
              </w:rPr>
            </w:pPr>
            <w:r>
              <w:rPr>
                <w:rFonts w:cs="Arial"/>
                <w:b/>
                <w:sz w:val="20"/>
                <w:lang w:eastAsia="ar-SA"/>
              </w:rPr>
              <w:t>MARCA DEL BIEN</w:t>
            </w:r>
          </w:p>
        </w:tc>
        <w:tc>
          <w:tcPr>
            <w:tcW w:w="1466" w:type="dxa"/>
            <w:vMerge w:val="restart"/>
            <w:tcBorders>
              <w:top w:val="single" w:sz="4" w:space="0" w:color="auto"/>
              <w:left w:val="single" w:sz="4" w:space="0" w:color="auto"/>
              <w:right w:val="single" w:sz="4" w:space="0" w:color="auto"/>
            </w:tcBorders>
            <w:shd w:val="clear" w:color="auto" w:fill="002060"/>
            <w:vAlign w:val="center"/>
          </w:tcPr>
          <w:p w14:paraId="06182E02" w14:textId="4CE325CD" w:rsidR="00511934" w:rsidRDefault="00511934" w:rsidP="000317E6">
            <w:pPr>
              <w:suppressAutoHyphens/>
              <w:spacing w:before="40" w:after="40"/>
              <w:ind w:left="72"/>
              <w:jc w:val="center"/>
              <w:rPr>
                <w:rFonts w:cs="Arial"/>
                <w:b/>
                <w:sz w:val="20"/>
                <w:lang w:eastAsia="ar-SA"/>
              </w:rPr>
            </w:pPr>
            <w:r>
              <w:rPr>
                <w:rFonts w:cs="Arial"/>
                <w:b/>
                <w:sz w:val="20"/>
                <w:lang w:eastAsia="ar-SA"/>
              </w:rPr>
              <w:t>ORIGEN DEL BIEN</w:t>
            </w:r>
          </w:p>
        </w:tc>
        <w:tc>
          <w:tcPr>
            <w:tcW w:w="1779" w:type="dxa"/>
            <w:vMerge w:val="restart"/>
            <w:tcBorders>
              <w:top w:val="single" w:sz="4" w:space="0" w:color="auto"/>
              <w:left w:val="single" w:sz="4" w:space="0" w:color="auto"/>
              <w:right w:val="single" w:sz="4" w:space="0" w:color="auto"/>
            </w:tcBorders>
            <w:shd w:val="clear" w:color="auto" w:fill="002060"/>
            <w:vAlign w:val="center"/>
          </w:tcPr>
          <w:p w14:paraId="0D0DEC1B" w14:textId="1213144C" w:rsidR="00511934" w:rsidRDefault="00511934" w:rsidP="000317E6">
            <w:pPr>
              <w:suppressAutoHyphens/>
              <w:spacing w:before="40" w:after="40"/>
              <w:ind w:left="72"/>
              <w:jc w:val="center"/>
              <w:rPr>
                <w:rFonts w:cs="Arial"/>
                <w:b/>
                <w:sz w:val="20"/>
                <w:lang w:eastAsia="ar-SA"/>
              </w:rPr>
            </w:pPr>
            <w:r>
              <w:rPr>
                <w:rFonts w:cs="Arial"/>
                <w:b/>
                <w:sz w:val="20"/>
                <w:lang w:eastAsia="ar-SA"/>
              </w:rPr>
              <w:t>PLAZO DE ENTREGA</w:t>
            </w:r>
          </w:p>
        </w:tc>
        <w:tc>
          <w:tcPr>
            <w:tcW w:w="1489" w:type="dxa"/>
            <w:vMerge w:val="restart"/>
            <w:tcBorders>
              <w:top w:val="single" w:sz="4" w:space="0" w:color="auto"/>
              <w:left w:val="single" w:sz="4" w:space="0" w:color="auto"/>
              <w:right w:val="single" w:sz="4" w:space="0" w:color="auto"/>
            </w:tcBorders>
            <w:shd w:val="clear" w:color="auto" w:fill="002060"/>
          </w:tcPr>
          <w:p w14:paraId="1F7948BF" w14:textId="748A4FF7" w:rsidR="00511934" w:rsidRDefault="00511934" w:rsidP="000317E6">
            <w:pPr>
              <w:suppressAutoHyphens/>
              <w:spacing w:before="40" w:after="40"/>
              <w:ind w:left="72"/>
              <w:jc w:val="center"/>
              <w:rPr>
                <w:rFonts w:cs="Arial"/>
                <w:b/>
                <w:sz w:val="20"/>
                <w:lang w:eastAsia="ar-SA"/>
              </w:rPr>
            </w:pPr>
            <w:r>
              <w:rPr>
                <w:rFonts w:cs="Arial"/>
                <w:b/>
                <w:sz w:val="20"/>
                <w:lang w:eastAsia="ar-SA"/>
              </w:rPr>
              <w:t>GRADO DE CONTENIDO NACIONAL</w:t>
            </w:r>
          </w:p>
        </w:tc>
        <w:tc>
          <w:tcPr>
            <w:tcW w:w="1489" w:type="dxa"/>
            <w:vMerge w:val="restart"/>
            <w:tcBorders>
              <w:top w:val="single" w:sz="4" w:space="0" w:color="auto"/>
              <w:left w:val="single" w:sz="4" w:space="0" w:color="auto"/>
              <w:right w:val="single" w:sz="4" w:space="0" w:color="auto"/>
            </w:tcBorders>
            <w:shd w:val="clear" w:color="auto" w:fill="002060"/>
            <w:vAlign w:val="center"/>
          </w:tcPr>
          <w:p w14:paraId="28D55190" w14:textId="6202C62B" w:rsidR="00511934" w:rsidRDefault="00511934" w:rsidP="000317E6">
            <w:pPr>
              <w:suppressAutoHyphens/>
              <w:spacing w:before="40" w:after="40"/>
              <w:ind w:left="72"/>
              <w:jc w:val="center"/>
              <w:rPr>
                <w:rFonts w:cs="Arial"/>
                <w:b/>
                <w:sz w:val="20"/>
                <w:lang w:eastAsia="ar-SA"/>
              </w:rPr>
            </w:pPr>
            <w:r>
              <w:rPr>
                <w:rFonts w:cs="Arial"/>
                <w:b/>
                <w:sz w:val="20"/>
                <w:lang w:eastAsia="ar-SA"/>
              </w:rPr>
              <w:t>PERIODO DE GARANTÍA</w:t>
            </w:r>
          </w:p>
        </w:tc>
      </w:tr>
      <w:tr w:rsidR="00511934" w:rsidRPr="00A0132F" w14:paraId="71770421" w14:textId="77777777" w:rsidTr="00511934">
        <w:trPr>
          <w:cantSplit/>
          <w:trHeight w:val="345"/>
          <w:jc w:val="center"/>
        </w:trPr>
        <w:tc>
          <w:tcPr>
            <w:tcW w:w="1109" w:type="dxa"/>
            <w:vMerge/>
            <w:tcBorders>
              <w:left w:val="single" w:sz="4" w:space="0" w:color="auto"/>
              <w:right w:val="single" w:sz="4" w:space="0" w:color="auto"/>
            </w:tcBorders>
            <w:shd w:val="clear" w:color="auto" w:fill="002060"/>
            <w:vAlign w:val="center"/>
          </w:tcPr>
          <w:p w14:paraId="6B54E2A0" w14:textId="77777777" w:rsidR="00511934" w:rsidRPr="00A84329" w:rsidRDefault="00511934" w:rsidP="000317E6">
            <w:pPr>
              <w:suppressAutoHyphens/>
              <w:spacing w:before="40" w:after="40"/>
              <w:jc w:val="center"/>
              <w:rPr>
                <w:rFonts w:cs="Arial"/>
                <w:b/>
                <w:sz w:val="20"/>
                <w:lang w:eastAsia="ar-SA"/>
              </w:rPr>
            </w:pPr>
          </w:p>
        </w:tc>
        <w:tc>
          <w:tcPr>
            <w:tcW w:w="2026" w:type="dxa"/>
            <w:gridSpan w:val="2"/>
            <w:vMerge/>
            <w:tcBorders>
              <w:left w:val="single" w:sz="4" w:space="0" w:color="auto"/>
              <w:right w:val="single" w:sz="4" w:space="0" w:color="auto"/>
            </w:tcBorders>
            <w:shd w:val="clear" w:color="auto" w:fill="002060"/>
            <w:vAlign w:val="center"/>
          </w:tcPr>
          <w:p w14:paraId="328705A4" w14:textId="77777777" w:rsidR="00511934" w:rsidRPr="00A84329" w:rsidRDefault="00511934" w:rsidP="000317E6">
            <w:pPr>
              <w:suppressAutoHyphens/>
              <w:spacing w:before="40" w:after="40"/>
              <w:ind w:left="72"/>
              <w:jc w:val="center"/>
              <w:rPr>
                <w:rFonts w:cs="Arial"/>
                <w:b/>
                <w:sz w:val="20"/>
                <w:lang w:eastAsia="ar-SA"/>
              </w:rPr>
            </w:pPr>
          </w:p>
        </w:tc>
        <w:tc>
          <w:tcPr>
            <w:tcW w:w="1312" w:type="dxa"/>
            <w:vMerge/>
            <w:tcBorders>
              <w:left w:val="single" w:sz="4" w:space="0" w:color="auto"/>
              <w:right w:val="single" w:sz="4" w:space="0" w:color="auto"/>
            </w:tcBorders>
            <w:shd w:val="clear" w:color="auto" w:fill="002060"/>
            <w:vAlign w:val="center"/>
          </w:tcPr>
          <w:p w14:paraId="00F0459D" w14:textId="77777777" w:rsidR="00511934" w:rsidRPr="00A84329" w:rsidRDefault="00511934" w:rsidP="000317E6">
            <w:pPr>
              <w:suppressAutoHyphens/>
              <w:spacing w:before="40" w:after="40"/>
              <w:ind w:left="-61"/>
              <w:jc w:val="center"/>
              <w:rPr>
                <w:rFonts w:cs="Arial"/>
                <w:b/>
                <w:sz w:val="20"/>
                <w:lang w:eastAsia="ar-SA"/>
              </w:rPr>
            </w:pPr>
          </w:p>
        </w:tc>
        <w:tc>
          <w:tcPr>
            <w:tcW w:w="935" w:type="dxa"/>
            <w:tcBorders>
              <w:top w:val="single" w:sz="4" w:space="0" w:color="auto"/>
              <w:left w:val="single" w:sz="4" w:space="0" w:color="auto"/>
              <w:right w:val="single" w:sz="4" w:space="0" w:color="auto"/>
            </w:tcBorders>
            <w:shd w:val="clear" w:color="auto" w:fill="002060"/>
            <w:vAlign w:val="center"/>
          </w:tcPr>
          <w:p w14:paraId="1CAB5421" w14:textId="51EC2AA0" w:rsidR="00511934" w:rsidRPr="00A84329" w:rsidRDefault="00511934" w:rsidP="000317E6">
            <w:pPr>
              <w:suppressAutoHyphens/>
              <w:spacing w:before="40" w:after="40"/>
              <w:jc w:val="center"/>
              <w:rPr>
                <w:rFonts w:cs="Arial"/>
                <w:b/>
                <w:sz w:val="20"/>
                <w:lang w:eastAsia="ar-SA"/>
              </w:rPr>
            </w:pPr>
            <w:r>
              <w:rPr>
                <w:rFonts w:cs="Arial"/>
                <w:b/>
                <w:sz w:val="20"/>
                <w:lang w:eastAsia="ar-SA"/>
              </w:rPr>
              <w:t>MÍNIMO</w:t>
            </w:r>
          </w:p>
        </w:tc>
        <w:tc>
          <w:tcPr>
            <w:tcW w:w="1007" w:type="dxa"/>
            <w:tcBorders>
              <w:top w:val="single" w:sz="4" w:space="0" w:color="auto"/>
              <w:left w:val="single" w:sz="4" w:space="0" w:color="auto"/>
              <w:bottom w:val="single" w:sz="4" w:space="0" w:color="auto"/>
              <w:right w:val="single" w:sz="4" w:space="0" w:color="auto"/>
            </w:tcBorders>
            <w:shd w:val="clear" w:color="auto" w:fill="002060"/>
            <w:vAlign w:val="center"/>
          </w:tcPr>
          <w:p w14:paraId="73C74363" w14:textId="160DED8A" w:rsidR="00511934" w:rsidRPr="00A84329" w:rsidRDefault="00511934" w:rsidP="000317E6">
            <w:pPr>
              <w:suppressAutoHyphens/>
              <w:spacing w:before="40" w:after="40"/>
              <w:jc w:val="center"/>
              <w:rPr>
                <w:rFonts w:cs="Arial"/>
                <w:b/>
                <w:sz w:val="20"/>
                <w:lang w:eastAsia="ar-SA"/>
              </w:rPr>
            </w:pPr>
            <w:r>
              <w:rPr>
                <w:rFonts w:cs="Arial"/>
                <w:b/>
                <w:sz w:val="20"/>
                <w:lang w:eastAsia="ar-SA"/>
              </w:rPr>
              <w:t>MÁXIMO</w:t>
            </w:r>
          </w:p>
        </w:tc>
        <w:tc>
          <w:tcPr>
            <w:tcW w:w="1413" w:type="dxa"/>
            <w:vMerge/>
            <w:tcBorders>
              <w:left w:val="single" w:sz="4" w:space="0" w:color="auto"/>
              <w:right w:val="single" w:sz="4" w:space="0" w:color="auto"/>
            </w:tcBorders>
            <w:shd w:val="clear" w:color="auto" w:fill="002060"/>
            <w:vAlign w:val="center"/>
          </w:tcPr>
          <w:p w14:paraId="3E712AA8" w14:textId="77777777" w:rsidR="00511934" w:rsidRDefault="00511934" w:rsidP="000317E6">
            <w:pPr>
              <w:suppressAutoHyphens/>
              <w:spacing w:before="40" w:after="40"/>
              <w:ind w:left="-42"/>
              <w:jc w:val="center"/>
              <w:rPr>
                <w:rFonts w:cs="Arial"/>
                <w:b/>
                <w:sz w:val="20"/>
                <w:lang w:eastAsia="ar-SA"/>
              </w:rPr>
            </w:pPr>
          </w:p>
        </w:tc>
        <w:tc>
          <w:tcPr>
            <w:tcW w:w="1316" w:type="dxa"/>
            <w:vMerge/>
            <w:tcBorders>
              <w:left w:val="single" w:sz="4" w:space="0" w:color="auto"/>
              <w:right w:val="single" w:sz="4" w:space="0" w:color="auto"/>
            </w:tcBorders>
            <w:shd w:val="clear" w:color="auto" w:fill="002060"/>
            <w:vAlign w:val="center"/>
          </w:tcPr>
          <w:p w14:paraId="167E50AA" w14:textId="77777777" w:rsidR="00511934" w:rsidRDefault="00511934" w:rsidP="000317E6">
            <w:pPr>
              <w:suppressAutoHyphens/>
              <w:spacing w:before="40" w:after="40"/>
              <w:jc w:val="center"/>
              <w:rPr>
                <w:rFonts w:cs="Arial"/>
                <w:b/>
                <w:sz w:val="20"/>
                <w:lang w:eastAsia="ar-SA"/>
              </w:rPr>
            </w:pPr>
          </w:p>
        </w:tc>
        <w:tc>
          <w:tcPr>
            <w:tcW w:w="1466" w:type="dxa"/>
            <w:vMerge/>
            <w:tcBorders>
              <w:left w:val="single" w:sz="4" w:space="0" w:color="auto"/>
              <w:right w:val="single" w:sz="4" w:space="0" w:color="auto"/>
            </w:tcBorders>
            <w:shd w:val="clear" w:color="auto" w:fill="002060"/>
            <w:vAlign w:val="center"/>
          </w:tcPr>
          <w:p w14:paraId="06E9573D" w14:textId="77777777" w:rsidR="00511934" w:rsidRDefault="00511934" w:rsidP="000317E6">
            <w:pPr>
              <w:suppressAutoHyphens/>
              <w:spacing w:before="40" w:after="40"/>
              <w:ind w:left="72"/>
              <w:jc w:val="center"/>
              <w:rPr>
                <w:rFonts w:cs="Arial"/>
                <w:b/>
                <w:sz w:val="20"/>
                <w:lang w:eastAsia="ar-SA"/>
              </w:rPr>
            </w:pPr>
          </w:p>
        </w:tc>
        <w:tc>
          <w:tcPr>
            <w:tcW w:w="1779" w:type="dxa"/>
            <w:vMerge/>
            <w:tcBorders>
              <w:left w:val="single" w:sz="4" w:space="0" w:color="auto"/>
              <w:right w:val="single" w:sz="4" w:space="0" w:color="auto"/>
            </w:tcBorders>
            <w:shd w:val="clear" w:color="auto" w:fill="002060"/>
            <w:vAlign w:val="center"/>
          </w:tcPr>
          <w:p w14:paraId="40C46B98" w14:textId="77777777" w:rsidR="00511934" w:rsidRDefault="00511934" w:rsidP="000317E6">
            <w:pPr>
              <w:suppressAutoHyphens/>
              <w:spacing w:before="40" w:after="40"/>
              <w:ind w:left="72"/>
              <w:jc w:val="center"/>
              <w:rPr>
                <w:rFonts w:cs="Arial"/>
                <w:b/>
                <w:sz w:val="20"/>
                <w:lang w:eastAsia="ar-SA"/>
              </w:rPr>
            </w:pPr>
          </w:p>
        </w:tc>
        <w:tc>
          <w:tcPr>
            <w:tcW w:w="1489" w:type="dxa"/>
            <w:vMerge/>
            <w:tcBorders>
              <w:left w:val="single" w:sz="4" w:space="0" w:color="auto"/>
              <w:right w:val="single" w:sz="4" w:space="0" w:color="auto"/>
            </w:tcBorders>
            <w:shd w:val="clear" w:color="auto" w:fill="002060"/>
          </w:tcPr>
          <w:p w14:paraId="18952A38" w14:textId="77777777" w:rsidR="00511934" w:rsidRDefault="00511934" w:rsidP="000317E6">
            <w:pPr>
              <w:suppressAutoHyphens/>
              <w:spacing w:before="40" w:after="40"/>
              <w:ind w:left="72"/>
              <w:jc w:val="center"/>
              <w:rPr>
                <w:rFonts w:cs="Arial"/>
                <w:b/>
                <w:sz w:val="20"/>
                <w:lang w:eastAsia="ar-SA"/>
              </w:rPr>
            </w:pPr>
          </w:p>
        </w:tc>
        <w:tc>
          <w:tcPr>
            <w:tcW w:w="1489" w:type="dxa"/>
            <w:vMerge/>
            <w:tcBorders>
              <w:left w:val="single" w:sz="4" w:space="0" w:color="auto"/>
              <w:right w:val="single" w:sz="4" w:space="0" w:color="auto"/>
            </w:tcBorders>
            <w:shd w:val="clear" w:color="auto" w:fill="002060"/>
            <w:vAlign w:val="center"/>
          </w:tcPr>
          <w:p w14:paraId="4A60750B" w14:textId="0AE89B29" w:rsidR="00511934" w:rsidRDefault="00511934" w:rsidP="000317E6">
            <w:pPr>
              <w:suppressAutoHyphens/>
              <w:spacing w:before="40" w:after="40"/>
              <w:ind w:left="72"/>
              <w:jc w:val="center"/>
              <w:rPr>
                <w:rFonts w:cs="Arial"/>
                <w:b/>
                <w:sz w:val="20"/>
                <w:lang w:eastAsia="ar-SA"/>
              </w:rPr>
            </w:pPr>
          </w:p>
        </w:tc>
      </w:tr>
      <w:tr w:rsidR="00511934" w:rsidRPr="00A0132F" w14:paraId="228BA1AF" w14:textId="1AA6CB6B" w:rsidTr="00511934">
        <w:trPr>
          <w:cantSplit/>
          <w:trHeight w:val="952"/>
          <w:jc w:val="center"/>
        </w:trPr>
        <w:tc>
          <w:tcPr>
            <w:tcW w:w="1109" w:type="dxa"/>
            <w:tcBorders>
              <w:top w:val="single" w:sz="4" w:space="0" w:color="auto"/>
              <w:left w:val="single" w:sz="4" w:space="0" w:color="auto"/>
              <w:bottom w:val="single" w:sz="4" w:space="0" w:color="auto"/>
              <w:right w:val="single" w:sz="4" w:space="0" w:color="auto"/>
            </w:tcBorders>
          </w:tcPr>
          <w:p w14:paraId="375974BA" w14:textId="77777777" w:rsidR="00511934" w:rsidRPr="00A84329" w:rsidRDefault="00511934" w:rsidP="000317E6">
            <w:pPr>
              <w:suppressAutoHyphens/>
              <w:rPr>
                <w:rFonts w:cs="Arial"/>
                <w:sz w:val="20"/>
                <w:lang w:eastAsia="ar-SA"/>
              </w:rPr>
            </w:pPr>
          </w:p>
        </w:tc>
        <w:tc>
          <w:tcPr>
            <w:tcW w:w="2026" w:type="dxa"/>
            <w:gridSpan w:val="2"/>
            <w:tcBorders>
              <w:top w:val="single" w:sz="4" w:space="0" w:color="auto"/>
              <w:left w:val="single" w:sz="4" w:space="0" w:color="auto"/>
              <w:bottom w:val="single" w:sz="4" w:space="0" w:color="auto"/>
              <w:right w:val="single" w:sz="4" w:space="0" w:color="auto"/>
            </w:tcBorders>
          </w:tcPr>
          <w:p w14:paraId="7DDFDD42" w14:textId="7671F74C" w:rsidR="00511934" w:rsidRPr="00A84329" w:rsidRDefault="00511934" w:rsidP="000317E6">
            <w:pPr>
              <w:suppressAutoHyphens/>
              <w:rPr>
                <w:rFonts w:cs="Arial"/>
                <w:sz w:val="20"/>
                <w:lang w:eastAsia="ar-SA"/>
              </w:rPr>
            </w:pPr>
            <w:r w:rsidRPr="00A84329">
              <w:rPr>
                <w:rFonts w:cs="Arial"/>
                <w:sz w:val="20"/>
                <w:lang w:eastAsia="ar-SA"/>
              </w:rPr>
              <w:t>Formato</w:t>
            </w:r>
            <w:r>
              <w:rPr>
                <w:rFonts w:cs="Arial"/>
                <w:sz w:val="20"/>
                <w:lang w:eastAsia="ar-SA"/>
              </w:rPr>
              <w:t xml:space="preserve"> </w:t>
            </w:r>
            <w:r w:rsidRPr="00A84329">
              <w:rPr>
                <w:rFonts w:cs="Arial"/>
                <w:sz w:val="20"/>
                <w:lang w:eastAsia="ar-SA"/>
              </w:rPr>
              <w:t>estándar</w:t>
            </w:r>
            <w:r>
              <w:rPr>
                <w:rFonts w:cs="Arial"/>
                <w:sz w:val="20"/>
                <w:lang w:eastAsia="ar-SA"/>
              </w:rPr>
              <w:t xml:space="preserve"> </w:t>
            </w:r>
            <w:r w:rsidRPr="00A84329">
              <w:rPr>
                <w:rFonts w:cs="Arial"/>
                <w:sz w:val="20"/>
                <w:lang w:eastAsia="ar-SA"/>
              </w:rPr>
              <w:t>se</w:t>
            </w:r>
            <w:r>
              <w:rPr>
                <w:rFonts w:cs="Arial"/>
                <w:sz w:val="20"/>
                <w:lang w:eastAsia="ar-SA"/>
              </w:rPr>
              <w:t xml:space="preserve"> </w:t>
            </w:r>
            <w:r w:rsidRPr="00A84329">
              <w:rPr>
                <w:rFonts w:cs="Arial"/>
                <w:sz w:val="20"/>
                <w:lang w:eastAsia="ar-SA"/>
              </w:rPr>
              <w:t>deberá</w:t>
            </w:r>
            <w:r>
              <w:rPr>
                <w:rFonts w:cs="Arial"/>
                <w:sz w:val="20"/>
                <w:lang w:eastAsia="ar-SA"/>
              </w:rPr>
              <w:t xml:space="preserve"> </w:t>
            </w:r>
            <w:r w:rsidRPr="00A84329">
              <w:rPr>
                <w:rFonts w:cs="Arial"/>
                <w:sz w:val="20"/>
                <w:lang w:eastAsia="ar-SA"/>
              </w:rPr>
              <w:t>ajustar</w:t>
            </w:r>
            <w:r>
              <w:rPr>
                <w:rFonts w:cs="Arial"/>
                <w:sz w:val="20"/>
                <w:lang w:eastAsia="ar-SA"/>
              </w:rPr>
              <w:t xml:space="preserve"> </w:t>
            </w:r>
            <w:r w:rsidRPr="00A84329">
              <w:rPr>
                <w:rFonts w:cs="Arial"/>
                <w:sz w:val="20"/>
                <w:lang w:eastAsia="ar-SA"/>
              </w:rPr>
              <w:t>conforme</w:t>
            </w:r>
            <w:r>
              <w:rPr>
                <w:rFonts w:cs="Arial"/>
                <w:sz w:val="20"/>
                <w:lang w:eastAsia="ar-SA"/>
              </w:rPr>
              <w:t xml:space="preserve"> </w:t>
            </w:r>
            <w:r w:rsidRPr="00A84329">
              <w:rPr>
                <w:rFonts w:cs="Arial"/>
                <w:sz w:val="20"/>
                <w:lang w:eastAsia="ar-SA"/>
              </w:rPr>
              <w:t>a</w:t>
            </w:r>
            <w:r>
              <w:rPr>
                <w:rFonts w:cs="Arial"/>
                <w:sz w:val="20"/>
                <w:lang w:eastAsia="ar-SA"/>
              </w:rPr>
              <w:t xml:space="preserve"> </w:t>
            </w:r>
            <w:r w:rsidRPr="00A84329">
              <w:rPr>
                <w:rFonts w:cs="Arial"/>
                <w:sz w:val="20"/>
                <w:lang w:eastAsia="ar-SA"/>
              </w:rPr>
              <w:t>los</w:t>
            </w:r>
            <w:r>
              <w:rPr>
                <w:rFonts w:cs="Arial"/>
                <w:sz w:val="20"/>
                <w:lang w:eastAsia="ar-SA"/>
              </w:rPr>
              <w:t xml:space="preserve"> </w:t>
            </w:r>
            <w:r w:rsidRPr="00A84329">
              <w:rPr>
                <w:rFonts w:cs="Arial"/>
                <w:sz w:val="20"/>
                <w:lang w:eastAsia="ar-SA"/>
              </w:rPr>
              <w:t>requerimientos</w:t>
            </w:r>
            <w:r>
              <w:rPr>
                <w:rFonts w:cs="Arial"/>
                <w:sz w:val="20"/>
                <w:lang w:eastAsia="ar-SA"/>
              </w:rPr>
              <w:t xml:space="preserve"> </w:t>
            </w:r>
            <w:r w:rsidRPr="00A84329">
              <w:rPr>
                <w:rFonts w:cs="Arial"/>
                <w:sz w:val="20"/>
                <w:lang w:eastAsia="ar-SA"/>
              </w:rPr>
              <w:t>del</w:t>
            </w:r>
            <w:r>
              <w:rPr>
                <w:rFonts w:cs="Arial"/>
                <w:sz w:val="20"/>
                <w:lang w:eastAsia="ar-SA"/>
              </w:rPr>
              <w:t xml:space="preserve"> </w:t>
            </w:r>
            <w:r w:rsidRPr="00A84329">
              <w:rPr>
                <w:rFonts w:cs="Arial"/>
                <w:sz w:val="20"/>
                <w:lang w:eastAsia="ar-SA"/>
              </w:rPr>
              <w:t>procedimiento</w:t>
            </w:r>
          </w:p>
          <w:p w14:paraId="10381714" w14:textId="77777777" w:rsidR="00511934" w:rsidRPr="00A84329" w:rsidRDefault="00511934" w:rsidP="000317E6">
            <w:pPr>
              <w:suppressAutoHyphens/>
              <w:rPr>
                <w:rFonts w:cs="Arial"/>
                <w:sz w:val="20"/>
                <w:lang w:eastAsia="ar-SA"/>
              </w:rPr>
            </w:pPr>
          </w:p>
        </w:tc>
        <w:tc>
          <w:tcPr>
            <w:tcW w:w="1312" w:type="dxa"/>
            <w:tcBorders>
              <w:top w:val="single" w:sz="4" w:space="0" w:color="auto"/>
              <w:left w:val="single" w:sz="4" w:space="0" w:color="auto"/>
              <w:bottom w:val="single" w:sz="4" w:space="0" w:color="auto"/>
              <w:right w:val="single" w:sz="4" w:space="0" w:color="auto"/>
            </w:tcBorders>
          </w:tcPr>
          <w:p w14:paraId="52DA1588" w14:textId="77777777" w:rsidR="00511934" w:rsidRPr="00A0132F" w:rsidRDefault="00511934" w:rsidP="000317E6">
            <w:pPr>
              <w:suppressAutoHyphens/>
              <w:rPr>
                <w:rFonts w:cs="Arial"/>
                <w:sz w:val="22"/>
                <w:szCs w:val="22"/>
                <w:lang w:eastAsia="ar-SA"/>
              </w:rPr>
            </w:pPr>
          </w:p>
        </w:tc>
        <w:tc>
          <w:tcPr>
            <w:tcW w:w="1942" w:type="dxa"/>
            <w:gridSpan w:val="2"/>
            <w:tcBorders>
              <w:top w:val="single" w:sz="4" w:space="0" w:color="auto"/>
              <w:left w:val="single" w:sz="4" w:space="0" w:color="auto"/>
              <w:bottom w:val="single" w:sz="4" w:space="0" w:color="auto"/>
              <w:right w:val="single" w:sz="4" w:space="0" w:color="auto"/>
            </w:tcBorders>
          </w:tcPr>
          <w:p w14:paraId="1378F640" w14:textId="77777777" w:rsidR="00511934" w:rsidRPr="00A0132F" w:rsidRDefault="00511934" w:rsidP="000317E6">
            <w:pPr>
              <w:suppressAutoHyphens/>
              <w:jc w:val="center"/>
              <w:rPr>
                <w:rFonts w:cs="Arial"/>
                <w:sz w:val="22"/>
                <w:szCs w:val="22"/>
                <w:lang w:eastAsia="ar-SA"/>
              </w:rPr>
            </w:pPr>
          </w:p>
        </w:tc>
        <w:tc>
          <w:tcPr>
            <w:tcW w:w="1413" w:type="dxa"/>
            <w:tcBorders>
              <w:top w:val="single" w:sz="4" w:space="0" w:color="auto"/>
              <w:left w:val="single" w:sz="4" w:space="0" w:color="auto"/>
              <w:bottom w:val="single" w:sz="4" w:space="0" w:color="auto"/>
              <w:right w:val="single" w:sz="4" w:space="0" w:color="auto"/>
            </w:tcBorders>
          </w:tcPr>
          <w:p w14:paraId="277D7858" w14:textId="77777777" w:rsidR="00511934" w:rsidRPr="00A0132F" w:rsidRDefault="00511934" w:rsidP="000317E6">
            <w:pPr>
              <w:suppressAutoHyphens/>
              <w:jc w:val="center"/>
              <w:rPr>
                <w:rFonts w:cs="Arial"/>
                <w:sz w:val="22"/>
                <w:szCs w:val="22"/>
                <w:lang w:eastAsia="ar-SA"/>
              </w:rPr>
            </w:pPr>
          </w:p>
        </w:tc>
        <w:tc>
          <w:tcPr>
            <w:tcW w:w="1316" w:type="dxa"/>
            <w:tcBorders>
              <w:top w:val="single" w:sz="4" w:space="0" w:color="auto"/>
              <w:left w:val="single" w:sz="4" w:space="0" w:color="auto"/>
              <w:bottom w:val="single" w:sz="4" w:space="0" w:color="auto"/>
              <w:right w:val="single" w:sz="4" w:space="0" w:color="auto"/>
            </w:tcBorders>
          </w:tcPr>
          <w:p w14:paraId="0D7A775D" w14:textId="77777777" w:rsidR="00511934" w:rsidRPr="00A0132F" w:rsidRDefault="00511934" w:rsidP="000317E6">
            <w:pPr>
              <w:suppressAutoHyphens/>
              <w:jc w:val="center"/>
              <w:rPr>
                <w:rFonts w:cs="Arial"/>
                <w:sz w:val="22"/>
                <w:szCs w:val="22"/>
                <w:lang w:eastAsia="ar-SA"/>
              </w:rPr>
            </w:pPr>
          </w:p>
        </w:tc>
        <w:tc>
          <w:tcPr>
            <w:tcW w:w="1466" w:type="dxa"/>
            <w:tcBorders>
              <w:top w:val="single" w:sz="4" w:space="0" w:color="auto"/>
              <w:left w:val="single" w:sz="4" w:space="0" w:color="auto"/>
              <w:bottom w:val="single" w:sz="4" w:space="0" w:color="auto"/>
              <w:right w:val="single" w:sz="4" w:space="0" w:color="auto"/>
            </w:tcBorders>
          </w:tcPr>
          <w:p w14:paraId="5340E93B" w14:textId="77777777" w:rsidR="00511934" w:rsidRPr="00A0132F" w:rsidRDefault="00511934" w:rsidP="000317E6">
            <w:pPr>
              <w:suppressAutoHyphens/>
              <w:jc w:val="center"/>
              <w:rPr>
                <w:rFonts w:cs="Arial"/>
                <w:sz w:val="22"/>
                <w:szCs w:val="22"/>
                <w:lang w:eastAsia="ar-SA"/>
              </w:rPr>
            </w:pPr>
          </w:p>
        </w:tc>
        <w:tc>
          <w:tcPr>
            <w:tcW w:w="1779" w:type="dxa"/>
            <w:tcBorders>
              <w:top w:val="single" w:sz="4" w:space="0" w:color="auto"/>
              <w:left w:val="single" w:sz="4" w:space="0" w:color="auto"/>
              <w:bottom w:val="single" w:sz="4" w:space="0" w:color="auto"/>
              <w:right w:val="single" w:sz="4" w:space="0" w:color="auto"/>
            </w:tcBorders>
          </w:tcPr>
          <w:p w14:paraId="4C6A8233" w14:textId="5EEC7AD6" w:rsidR="00511934" w:rsidRPr="00A84329" w:rsidRDefault="00511934" w:rsidP="000317E6">
            <w:pPr>
              <w:rPr>
                <w:sz w:val="20"/>
                <w:szCs w:val="16"/>
              </w:rPr>
            </w:pPr>
            <w:r w:rsidRPr="00A84329">
              <w:rPr>
                <w:sz w:val="20"/>
                <w:szCs w:val="16"/>
              </w:rPr>
              <w:t>(Se</w:t>
            </w:r>
            <w:r>
              <w:rPr>
                <w:sz w:val="20"/>
                <w:szCs w:val="16"/>
              </w:rPr>
              <w:t xml:space="preserve"> </w:t>
            </w:r>
            <w:r w:rsidRPr="00A84329">
              <w:rPr>
                <w:sz w:val="20"/>
                <w:szCs w:val="16"/>
              </w:rPr>
              <w:t>deberá</w:t>
            </w:r>
            <w:r>
              <w:rPr>
                <w:sz w:val="20"/>
                <w:szCs w:val="16"/>
              </w:rPr>
              <w:t xml:space="preserve"> </w:t>
            </w:r>
            <w:r w:rsidRPr="00A84329">
              <w:rPr>
                <w:sz w:val="20"/>
                <w:szCs w:val="16"/>
              </w:rPr>
              <w:t>manifestar</w:t>
            </w:r>
            <w:r>
              <w:rPr>
                <w:sz w:val="20"/>
                <w:szCs w:val="16"/>
              </w:rPr>
              <w:t xml:space="preserve"> </w:t>
            </w:r>
            <w:r w:rsidRPr="00A84329">
              <w:rPr>
                <w:sz w:val="20"/>
                <w:szCs w:val="16"/>
              </w:rPr>
              <w:t>“de</w:t>
            </w:r>
            <w:r>
              <w:rPr>
                <w:sz w:val="20"/>
                <w:szCs w:val="16"/>
              </w:rPr>
              <w:t xml:space="preserve"> </w:t>
            </w:r>
            <w:r w:rsidRPr="00A84329">
              <w:rPr>
                <w:sz w:val="20"/>
                <w:szCs w:val="16"/>
              </w:rPr>
              <w:t>acuerdo</w:t>
            </w:r>
            <w:r>
              <w:rPr>
                <w:sz w:val="20"/>
                <w:szCs w:val="16"/>
              </w:rPr>
              <w:t xml:space="preserve"> </w:t>
            </w:r>
            <w:r w:rsidRPr="00A84329">
              <w:rPr>
                <w:sz w:val="20"/>
                <w:szCs w:val="16"/>
              </w:rPr>
              <w:t>al</w:t>
            </w:r>
            <w:r>
              <w:rPr>
                <w:sz w:val="20"/>
                <w:szCs w:val="16"/>
              </w:rPr>
              <w:t xml:space="preserve"> </w:t>
            </w:r>
            <w:r w:rsidRPr="00A84329">
              <w:rPr>
                <w:sz w:val="20"/>
                <w:szCs w:val="16"/>
              </w:rPr>
              <w:t>calendario</w:t>
            </w:r>
            <w:r>
              <w:rPr>
                <w:sz w:val="20"/>
                <w:szCs w:val="16"/>
              </w:rPr>
              <w:t xml:space="preserve"> </w:t>
            </w:r>
            <w:r w:rsidRPr="00A84329">
              <w:rPr>
                <w:sz w:val="20"/>
                <w:szCs w:val="16"/>
              </w:rPr>
              <w:t>a</w:t>
            </w:r>
            <w:r>
              <w:rPr>
                <w:sz w:val="20"/>
                <w:szCs w:val="16"/>
              </w:rPr>
              <w:t xml:space="preserve"> </w:t>
            </w:r>
            <w:r w:rsidRPr="00A84329">
              <w:rPr>
                <w:sz w:val="20"/>
                <w:szCs w:val="16"/>
              </w:rPr>
              <w:t>proporcionar</w:t>
            </w:r>
            <w:r>
              <w:rPr>
                <w:sz w:val="20"/>
                <w:szCs w:val="16"/>
              </w:rPr>
              <w:t xml:space="preserve"> </w:t>
            </w:r>
            <w:r w:rsidRPr="00A84329">
              <w:rPr>
                <w:sz w:val="20"/>
                <w:szCs w:val="16"/>
              </w:rPr>
              <w:t>en</w:t>
            </w:r>
            <w:r>
              <w:rPr>
                <w:sz w:val="20"/>
                <w:szCs w:val="16"/>
              </w:rPr>
              <w:t xml:space="preserve"> </w:t>
            </w:r>
            <w:r w:rsidRPr="00A84329">
              <w:rPr>
                <w:sz w:val="20"/>
                <w:szCs w:val="16"/>
              </w:rPr>
              <w:t>el</w:t>
            </w:r>
            <w:r>
              <w:rPr>
                <w:sz w:val="20"/>
                <w:szCs w:val="16"/>
              </w:rPr>
              <w:t xml:space="preserve"> </w:t>
            </w:r>
            <w:r w:rsidRPr="00A84329">
              <w:rPr>
                <w:sz w:val="20"/>
                <w:szCs w:val="16"/>
              </w:rPr>
              <w:t>contrato/pedido”)</w:t>
            </w:r>
          </w:p>
          <w:p w14:paraId="0A0FF5E8" w14:textId="77777777" w:rsidR="00511934" w:rsidRPr="00A84329" w:rsidRDefault="00511934" w:rsidP="000317E6">
            <w:pPr>
              <w:rPr>
                <w:sz w:val="20"/>
                <w:szCs w:val="16"/>
              </w:rPr>
            </w:pPr>
          </w:p>
        </w:tc>
        <w:tc>
          <w:tcPr>
            <w:tcW w:w="1489" w:type="dxa"/>
            <w:tcBorders>
              <w:top w:val="single" w:sz="4" w:space="0" w:color="auto"/>
              <w:left w:val="single" w:sz="4" w:space="0" w:color="auto"/>
              <w:bottom w:val="single" w:sz="4" w:space="0" w:color="auto"/>
              <w:right w:val="single" w:sz="4" w:space="0" w:color="auto"/>
            </w:tcBorders>
          </w:tcPr>
          <w:p w14:paraId="5A56514F" w14:textId="77777777" w:rsidR="00511934" w:rsidRDefault="00511934" w:rsidP="000317E6">
            <w:pPr>
              <w:rPr>
                <w:sz w:val="20"/>
                <w:szCs w:val="16"/>
              </w:rPr>
            </w:pPr>
          </w:p>
        </w:tc>
        <w:tc>
          <w:tcPr>
            <w:tcW w:w="1489" w:type="dxa"/>
            <w:tcBorders>
              <w:top w:val="single" w:sz="4" w:space="0" w:color="auto"/>
              <w:left w:val="single" w:sz="4" w:space="0" w:color="auto"/>
              <w:bottom w:val="single" w:sz="4" w:space="0" w:color="auto"/>
              <w:right w:val="single" w:sz="4" w:space="0" w:color="auto"/>
            </w:tcBorders>
          </w:tcPr>
          <w:p w14:paraId="0BD69400" w14:textId="2D817445" w:rsidR="00511934" w:rsidRPr="00A84329" w:rsidRDefault="00511934" w:rsidP="000317E6">
            <w:pPr>
              <w:rPr>
                <w:sz w:val="20"/>
                <w:szCs w:val="16"/>
              </w:rPr>
            </w:pPr>
            <w:r>
              <w:rPr>
                <w:sz w:val="20"/>
                <w:szCs w:val="16"/>
              </w:rPr>
              <w:t>(</w:t>
            </w:r>
            <w:r w:rsidRPr="00A84329">
              <w:rPr>
                <w:sz w:val="20"/>
                <w:szCs w:val="16"/>
              </w:rPr>
              <w:t>Se</w:t>
            </w:r>
            <w:r>
              <w:rPr>
                <w:sz w:val="20"/>
                <w:szCs w:val="16"/>
              </w:rPr>
              <w:t xml:space="preserve"> </w:t>
            </w:r>
            <w:r w:rsidRPr="00A84329">
              <w:rPr>
                <w:sz w:val="20"/>
                <w:szCs w:val="16"/>
              </w:rPr>
              <w:t>deberá</w:t>
            </w:r>
            <w:r>
              <w:rPr>
                <w:sz w:val="20"/>
                <w:szCs w:val="16"/>
              </w:rPr>
              <w:t xml:space="preserve"> </w:t>
            </w:r>
            <w:r w:rsidRPr="00A84329">
              <w:rPr>
                <w:sz w:val="20"/>
                <w:szCs w:val="16"/>
              </w:rPr>
              <w:t>manifestar</w:t>
            </w:r>
            <w:r>
              <w:rPr>
                <w:sz w:val="20"/>
                <w:szCs w:val="16"/>
              </w:rPr>
              <w:t xml:space="preserve"> </w:t>
            </w:r>
            <w:r w:rsidRPr="00A84329">
              <w:rPr>
                <w:sz w:val="20"/>
                <w:szCs w:val="16"/>
              </w:rPr>
              <w:t>“12</w:t>
            </w:r>
            <w:r>
              <w:rPr>
                <w:sz w:val="20"/>
                <w:szCs w:val="16"/>
              </w:rPr>
              <w:t xml:space="preserve"> </w:t>
            </w:r>
            <w:r w:rsidRPr="00A84329">
              <w:rPr>
                <w:sz w:val="20"/>
                <w:szCs w:val="16"/>
              </w:rPr>
              <w:t>meses”)</w:t>
            </w:r>
          </w:p>
        </w:tc>
      </w:tr>
      <w:tr w:rsidR="00511934" w:rsidRPr="00A0132F" w14:paraId="74AB3D93" w14:textId="506E5E7D" w:rsidTr="00511934">
        <w:trPr>
          <w:cantSplit/>
          <w:trHeight w:val="445"/>
          <w:jc w:val="center"/>
        </w:trPr>
        <w:tc>
          <w:tcPr>
            <w:tcW w:w="1489" w:type="dxa"/>
            <w:gridSpan w:val="2"/>
            <w:tcBorders>
              <w:top w:val="single" w:sz="4" w:space="0" w:color="auto"/>
              <w:left w:val="single" w:sz="4" w:space="0" w:color="auto"/>
              <w:bottom w:val="single" w:sz="4" w:space="0" w:color="auto"/>
              <w:right w:val="single" w:sz="4" w:space="0" w:color="auto"/>
            </w:tcBorders>
          </w:tcPr>
          <w:p w14:paraId="3430A447" w14:textId="77777777" w:rsidR="00511934" w:rsidRPr="00AB7579" w:rsidRDefault="00511934" w:rsidP="000317E6">
            <w:pPr>
              <w:suppressAutoHyphens/>
              <w:jc w:val="center"/>
              <w:rPr>
                <w:rFonts w:cs="Arial"/>
                <w:b/>
                <w:bCs/>
                <w:color w:val="FF0000"/>
                <w:sz w:val="22"/>
                <w:szCs w:val="22"/>
                <w:lang w:eastAsia="ar-SA"/>
              </w:rPr>
            </w:pPr>
          </w:p>
        </w:tc>
        <w:tc>
          <w:tcPr>
            <w:tcW w:w="13852" w:type="dxa"/>
            <w:gridSpan w:val="10"/>
            <w:tcBorders>
              <w:top w:val="single" w:sz="4" w:space="0" w:color="auto"/>
              <w:left w:val="single" w:sz="4" w:space="0" w:color="auto"/>
              <w:bottom w:val="single" w:sz="4" w:space="0" w:color="auto"/>
              <w:right w:val="single" w:sz="4" w:space="0" w:color="auto"/>
            </w:tcBorders>
            <w:vAlign w:val="center"/>
          </w:tcPr>
          <w:p w14:paraId="352BC0A5" w14:textId="3C7A2029" w:rsidR="00511934" w:rsidRPr="00DF79D1" w:rsidRDefault="00511934" w:rsidP="000317E6">
            <w:pPr>
              <w:suppressAutoHyphens/>
              <w:jc w:val="center"/>
              <w:rPr>
                <w:rFonts w:cs="Arial"/>
                <w:b/>
                <w:bCs/>
                <w:color w:val="FF0000"/>
                <w:szCs w:val="24"/>
                <w:lang w:eastAsia="ar-SA"/>
              </w:rPr>
            </w:pPr>
            <w:r w:rsidRPr="00AB7579">
              <w:rPr>
                <w:rFonts w:cs="Arial"/>
                <w:b/>
                <w:bCs/>
                <w:color w:val="FF0000"/>
                <w:sz w:val="22"/>
                <w:szCs w:val="22"/>
                <w:lang w:eastAsia="ar-SA"/>
              </w:rPr>
              <w:t>DEBERÁ</w:t>
            </w:r>
            <w:r>
              <w:rPr>
                <w:rFonts w:cs="Arial"/>
                <w:b/>
                <w:bCs/>
                <w:color w:val="FF0000"/>
                <w:sz w:val="22"/>
                <w:szCs w:val="22"/>
                <w:lang w:eastAsia="ar-SA"/>
              </w:rPr>
              <w:t xml:space="preserve"> </w:t>
            </w:r>
            <w:r w:rsidRPr="00AB7579">
              <w:rPr>
                <w:rFonts w:cs="Arial"/>
                <w:b/>
                <w:bCs/>
                <w:color w:val="FF0000"/>
                <w:sz w:val="22"/>
                <w:szCs w:val="22"/>
                <w:lang w:eastAsia="ar-SA"/>
              </w:rPr>
              <w:t>PRESENTARSE</w:t>
            </w:r>
            <w:r>
              <w:rPr>
                <w:rFonts w:cs="Arial"/>
                <w:b/>
                <w:bCs/>
                <w:color w:val="FF0000"/>
                <w:sz w:val="22"/>
                <w:szCs w:val="22"/>
                <w:lang w:eastAsia="ar-SA"/>
              </w:rPr>
              <w:t xml:space="preserve"> </w:t>
            </w:r>
            <w:r w:rsidRPr="00AB7579">
              <w:rPr>
                <w:rFonts w:cs="Arial"/>
                <w:b/>
                <w:bCs/>
                <w:color w:val="FF0000"/>
                <w:sz w:val="22"/>
                <w:szCs w:val="22"/>
                <w:lang w:eastAsia="ar-SA"/>
              </w:rPr>
              <w:t>A</w:t>
            </w:r>
            <w:r>
              <w:rPr>
                <w:rFonts w:cs="Arial"/>
                <w:b/>
                <w:bCs/>
                <w:color w:val="FF0000"/>
                <w:sz w:val="22"/>
                <w:szCs w:val="22"/>
                <w:lang w:eastAsia="ar-SA"/>
              </w:rPr>
              <w:t xml:space="preserve"> </w:t>
            </w:r>
            <w:r w:rsidRPr="00AB7579">
              <w:rPr>
                <w:rFonts w:cs="Arial"/>
                <w:b/>
                <w:bCs/>
                <w:color w:val="FF0000"/>
                <w:sz w:val="22"/>
                <w:szCs w:val="22"/>
                <w:lang w:eastAsia="ar-SA"/>
              </w:rPr>
              <w:t>RENGL</w:t>
            </w:r>
            <w:r>
              <w:rPr>
                <w:rFonts w:cs="Arial"/>
                <w:b/>
                <w:bCs/>
                <w:color w:val="FF0000"/>
                <w:sz w:val="22"/>
                <w:szCs w:val="22"/>
                <w:lang w:eastAsia="ar-SA"/>
              </w:rPr>
              <w:t>Ó</w:t>
            </w:r>
            <w:r w:rsidRPr="00AB7579">
              <w:rPr>
                <w:rFonts w:cs="Arial"/>
                <w:b/>
                <w:bCs/>
                <w:color w:val="FF0000"/>
                <w:sz w:val="22"/>
                <w:szCs w:val="22"/>
                <w:lang w:eastAsia="ar-SA"/>
              </w:rPr>
              <w:t>N</w:t>
            </w:r>
            <w:r>
              <w:rPr>
                <w:rFonts w:cs="Arial"/>
                <w:b/>
                <w:bCs/>
                <w:color w:val="FF0000"/>
                <w:sz w:val="22"/>
                <w:szCs w:val="22"/>
                <w:lang w:eastAsia="ar-SA"/>
              </w:rPr>
              <w:t xml:space="preserve"> </w:t>
            </w:r>
            <w:r w:rsidRPr="00AB7579">
              <w:rPr>
                <w:rFonts w:cs="Arial"/>
                <w:b/>
                <w:bCs/>
                <w:color w:val="FF0000"/>
                <w:sz w:val="22"/>
                <w:szCs w:val="22"/>
                <w:lang w:eastAsia="ar-SA"/>
              </w:rPr>
              <w:t>SEGUIDO</w:t>
            </w:r>
          </w:p>
        </w:tc>
      </w:tr>
    </w:tbl>
    <w:p w14:paraId="61C68566" w14:textId="77777777" w:rsidR="00DF79D1" w:rsidRPr="00A0132F" w:rsidRDefault="00DF79D1" w:rsidP="000317E6">
      <w:pPr>
        <w:ind w:left="180"/>
        <w:rPr>
          <w:rFonts w:cs="Arial"/>
          <w:sz w:val="22"/>
          <w:szCs w:val="22"/>
        </w:rPr>
      </w:pPr>
    </w:p>
    <w:p w14:paraId="22C50770" w14:textId="77777777" w:rsidR="00DF79D1" w:rsidRPr="00A0132F" w:rsidRDefault="00DF79D1" w:rsidP="000317E6">
      <w:pPr>
        <w:ind w:left="180"/>
        <w:rPr>
          <w:rFonts w:cs="Arial"/>
          <w:sz w:val="22"/>
          <w:szCs w:val="22"/>
          <w:lang w:val="es-ES"/>
        </w:rPr>
      </w:pPr>
    </w:p>
    <w:tbl>
      <w:tblPr>
        <w:tblW w:w="13561" w:type="dxa"/>
        <w:jc w:val="center"/>
        <w:tblLayout w:type="fixed"/>
        <w:tblCellMar>
          <w:left w:w="70" w:type="dxa"/>
          <w:right w:w="70" w:type="dxa"/>
        </w:tblCellMar>
        <w:tblLook w:val="0000" w:firstRow="0" w:lastRow="0" w:firstColumn="0" w:lastColumn="0" w:noHBand="0" w:noVBand="0"/>
      </w:tblPr>
      <w:tblGrid>
        <w:gridCol w:w="4739"/>
        <w:gridCol w:w="753"/>
        <w:gridCol w:w="2738"/>
        <w:gridCol w:w="1990"/>
        <w:gridCol w:w="3341"/>
      </w:tblGrid>
      <w:tr w:rsidR="00DF79D1" w:rsidRPr="00A0132F" w14:paraId="5416C503" w14:textId="77777777" w:rsidTr="006571CB">
        <w:trPr>
          <w:cantSplit/>
          <w:jc w:val="center"/>
        </w:trPr>
        <w:tc>
          <w:tcPr>
            <w:tcW w:w="13561" w:type="dxa"/>
            <w:gridSpan w:val="5"/>
            <w:tcBorders>
              <w:top w:val="single" w:sz="4" w:space="0" w:color="auto"/>
              <w:left w:val="single" w:sz="4" w:space="0" w:color="auto"/>
              <w:right w:val="single" w:sz="4" w:space="0" w:color="auto"/>
            </w:tcBorders>
          </w:tcPr>
          <w:p w14:paraId="7BBB1B64" w14:textId="77777777" w:rsidR="00DF79D1" w:rsidRPr="00A0132F" w:rsidRDefault="00DF79D1" w:rsidP="000317E6">
            <w:pPr>
              <w:pBdr>
                <w:left w:val="thinThickSmallGap" w:sz="24" w:space="4" w:color="auto"/>
                <w:right w:val="thickThinSmallGap" w:sz="12" w:space="4" w:color="auto"/>
              </w:pBdr>
              <w:jc w:val="center"/>
              <w:rPr>
                <w:rFonts w:cs="Arial"/>
                <w:sz w:val="22"/>
                <w:szCs w:val="22"/>
                <w:lang w:val="es-ES"/>
              </w:rPr>
            </w:pPr>
            <w:r w:rsidRPr="00A0132F">
              <w:rPr>
                <w:rFonts w:cs="Arial"/>
                <w:sz w:val="22"/>
                <w:szCs w:val="22"/>
                <w:lang w:val="es-ES"/>
              </w:rPr>
              <w:t>Atentamente</w:t>
            </w:r>
          </w:p>
        </w:tc>
      </w:tr>
      <w:tr w:rsidR="00DF79D1" w:rsidRPr="00A0132F" w14:paraId="31061B17" w14:textId="77777777" w:rsidTr="006571CB">
        <w:trPr>
          <w:cantSplit/>
          <w:trHeight w:val="400"/>
          <w:jc w:val="center"/>
        </w:trPr>
        <w:tc>
          <w:tcPr>
            <w:tcW w:w="4739" w:type="dxa"/>
            <w:tcBorders>
              <w:left w:val="single" w:sz="4" w:space="0" w:color="auto"/>
              <w:bottom w:val="single" w:sz="4" w:space="0" w:color="auto"/>
            </w:tcBorders>
          </w:tcPr>
          <w:p w14:paraId="0890DD55" w14:textId="77777777" w:rsidR="00DF79D1" w:rsidRPr="00A0132F" w:rsidRDefault="00DF79D1" w:rsidP="000317E6">
            <w:pPr>
              <w:ind w:left="180"/>
              <w:rPr>
                <w:rFonts w:cs="Arial"/>
                <w:sz w:val="22"/>
                <w:szCs w:val="22"/>
                <w:lang w:val="es-ES"/>
              </w:rPr>
            </w:pPr>
          </w:p>
        </w:tc>
        <w:tc>
          <w:tcPr>
            <w:tcW w:w="753" w:type="dxa"/>
          </w:tcPr>
          <w:p w14:paraId="3887C62B" w14:textId="77777777" w:rsidR="00DF79D1" w:rsidRPr="00A0132F" w:rsidRDefault="00DF79D1" w:rsidP="000317E6">
            <w:pPr>
              <w:ind w:left="180"/>
              <w:rPr>
                <w:rFonts w:cs="Arial"/>
                <w:sz w:val="22"/>
                <w:szCs w:val="22"/>
                <w:lang w:val="es-ES"/>
              </w:rPr>
            </w:pPr>
          </w:p>
        </w:tc>
        <w:tc>
          <w:tcPr>
            <w:tcW w:w="2738" w:type="dxa"/>
            <w:tcBorders>
              <w:bottom w:val="single" w:sz="4" w:space="0" w:color="auto"/>
            </w:tcBorders>
          </w:tcPr>
          <w:p w14:paraId="4BCA339E" w14:textId="77777777" w:rsidR="00DF79D1" w:rsidRPr="00A0132F" w:rsidRDefault="00DF79D1" w:rsidP="000317E6">
            <w:pPr>
              <w:ind w:left="180"/>
              <w:rPr>
                <w:rFonts w:cs="Arial"/>
                <w:sz w:val="22"/>
                <w:szCs w:val="22"/>
                <w:lang w:val="es-ES"/>
              </w:rPr>
            </w:pPr>
          </w:p>
        </w:tc>
        <w:tc>
          <w:tcPr>
            <w:tcW w:w="1990" w:type="dxa"/>
          </w:tcPr>
          <w:p w14:paraId="272AFFA1" w14:textId="77777777" w:rsidR="00DF79D1" w:rsidRPr="00A0132F" w:rsidRDefault="00DF79D1" w:rsidP="000317E6">
            <w:pPr>
              <w:pBdr>
                <w:left w:val="thinThickSmallGap" w:sz="24" w:space="4" w:color="auto"/>
              </w:pBdr>
              <w:rPr>
                <w:rFonts w:cs="Arial"/>
                <w:sz w:val="22"/>
                <w:szCs w:val="22"/>
                <w:lang w:val="es-ES"/>
              </w:rPr>
            </w:pPr>
          </w:p>
        </w:tc>
        <w:tc>
          <w:tcPr>
            <w:tcW w:w="3341" w:type="dxa"/>
            <w:tcBorders>
              <w:bottom w:val="single" w:sz="4" w:space="0" w:color="auto"/>
              <w:right w:val="single" w:sz="4" w:space="0" w:color="auto"/>
            </w:tcBorders>
          </w:tcPr>
          <w:p w14:paraId="379D850D" w14:textId="77777777" w:rsidR="00DF79D1" w:rsidRPr="00A0132F" w:rsidRDefault="00DF79D1" w:rsidP="000317E6">
            <w:pPr>
              <w:ind w:left="180"/>
              <w:rPr>
                <w:rFonts w:cs="Arial"/>
                <w:sz w:val="22"/>
                <w:szCs w:val="22"/>
                <w:lang w:val="es-ES"/>
              </w:rPr>
            </w:pPr>
          </w:p>
        </w:tc>
      </w:tr>
      <w:tr w:rsidR="00DF79D1" w:rsidRPr="00A0132F" w14:paraId="19DA901B" w14:textId="77777777" w:rsidTr="00AB7579">
        <w:trPr>
          <w:cantSplit/>
          <w:trHeight w:val="325"/>
          <w:jc w:val="center"/>
        </w:trPr>
        <w:tc>
          <w:tcPr>
            <w:tcW w:w="4739" w:type="dxa"/>
            <w:tcBorders>
              <w:top w:val="single" w:sz="4" w:space="0" w:color="auto"/>
              <w:left w:val="single" w:sz="4" w:space="0" w:color="auto"/>
              <w:bottom w:val="single" w:sz="4" w:space="0" w:color="auto"/>
            </w:tcBorders>
          </w:tcPr>
          <w:p w14:paraId="524A1340" w14:textId="36C85138" w:rsidR="00DF79D1" w:rsidRPr="00A0132F" w:rsidRDefault="00DF79D1" w:rsidP="000317E6">
            <w:pPr>
              <w:ind w:left="180"/>
              <w:jc w:val="center"/>
              <w:rPr>
                <w:rFonts w:cs="Arial"/>
                <w:sz w:val="22"/>
                <w:szCs w:val="22"/>
                <w:lang w:val="es-ES"/>
              </w:rPr>
            </w:pPr>
            <w:r w:rsidRPr="00A0132F">
              <w:rPr>
                <w:rFonts w:cs="Arial"/>
                <w:sz w:val="22"/>
                <w:szCs w:val="22"/>
                <w:lang w:val="es-ES"/>
              </w:rPr>
              <w:t>(Nombre</w:t>
            </w:r>
            <w:r w:rsidR="00F10FBF">
              <w:rPr>
                <w:rFonts w:cs="Arial"/>
                <w:sz w:val="22"/>
                <w:szCs w:val="22"/>
                <w:lang w:val="es-ES"/>
              </w:rPr>
              <w:t xml:space="preserve"> </w:t>
            </w:r>
            <w:r w:rsidRPr="00A0132F">
              <w:rPr>
                <w:rFonts w:cs="Arial"/>
                <w:sz w:val="22"/>
                <w:szCs w:val="22"/>
                <w:lang w:val="es-ES"/>
              </w:rPr>
              <w:t>de</w:t>
            </w:r>
            <w:r w:rsidR="00F10FBF">
              <w:rPr>
                <w:rFonts w:cs="Arial"/>
                <w:sz w:val="22"/>
                <w:szCs w:val="22"/>
                <w:lang w:val="es-ES"/>
              </w:rPr>
              <w:t xml:space="preserve"> </w:t>
            </w:r>
            <w:r w:rsidRPr="00A0132F">
              <w:rPr>
                <w:rFonts w:cs="Arial"/>
                <w:sz w:val="22"/>
                <w:szCs w:val="22"/>
                <w:lang w:val="es-ES"/>
              </w:rPr>
              <w:t>la</w:t>
            </w:r>
            <w:r w:rsidR="00F10FBF">
              <w:rPr>
                <w:rFonts w:cs="Arial"/>
                <w:sz w:val="22"/>
                <w:szCs w:val="22"/>
                <w:lang w:val="es-ES"/>
              </w:rPr>
              <w:t xml:space="preserve"> </w:t>
            </w:r>
            <w:r w:rsidRPr="00A0132F">
              <w:rPr>
                <w:rFonts w:cs="Arial"/>
                <w:sz w:val="22"/>
                <w:szCs w:val="22"/>
                <w:lang w:val="es-ES"/>
              </w:rPr>
              <w:t>persona</w:t>
            </w:r>
            <w:r w:rsidR="00F10FBF">
              <w:rPr>
                <w:rFonts w:cs="Arial"/>
                <w:sz w:val="22"/>
                <w:szCs w:val="22"/>
                <w:lang w:val="es-ES"/>
              </w:rPr>
              <w:t xml:space="preserve"> </w:t>
            </w:r>
            <w:r w:rsidRPr="00A0132F">
              <w:rPr>
                <w:rFonts w:cs="Arial"/>
                <w:sz w:val="22"/>
                <w:szCs w:val="22"/>
                <w:lang w:val="es-ES"/>
              </w:rPr>
              <w:t>facultada</w:t>
            </w:r>
            <w:r w:rsidR="00F10FBF">
              <w:rPr>
                <w:rFonts w:cs="Arial"/>
                <w:sz w:val="22"/>
                <w:szCs w:val="22"/>
                <w:lang w:val="es-ES"/>
              </w:rPr>
              <w:t xml:space="preserve"> </w:t>
            </w:r>
            <w:r w:rsidRPr="00A0132F">
              <w:rPr>
                <w:rFonts w:cs="Arial"/>
                <w:sz w:val="22"/>
                <w:szCs w:val="22"/>
                <w:lang w:val="es-ES"/>
              </w:rPr>
              <w:t>legalmente)</w:t>
            </w:r>
          </w:p>
        </w:tc>
        <w:tc>
          <w:tcPr>
            <w:tcW w:w="753" w:type="dxa"/>
            <w:tcBorders>
              <w:bottom w:val="single" w:sz="4" w:space="0" w:color="auto"/>
            </w:tcBorders>
          </w:tcPr>
          <w:p w14:paraId="7ED16C8A" w14:textId="77777777" w:rsidR="00DF79D1" w:rsidRPr="00A0132F" w:rsidRDefault="00DF79D1" w:rsidP="000317E6">
            <w:pPr>
              <w:pBdr>
                <w:left w:val="thinThickSmallGap" w:sz="24" w:space="4" w:color="auto"/>
              </w:pBdr>
              <w:rPr>
                <w:rFonts w:cs="Arial"/>
                <w:sz w:val="22"/>
                <w:szCs w:val="22"/>
                <w:lang w:val="es-ES"/>
              </w:rPr>
            </w:pPr>
          </w:p>
        </w:tc>
        <w:tc>
          <w:tcPr>
            <w:tcW w:w="2738" w:type="dxa"/>
            <w:tcBorders>
              <w:bottom w:val="single" w:sz="4" w:space="0" w:color="auto"/>
            </w:tcBorders>
          </w:tcPr>
          <w:p w14:paraId="433DF8B9" w14:textId="25CAC38F" w:rsidR="00DF79D1" w:rsidRPr="00A0132F" w:rsidRDefault="00DF79D1" w:rsidP="000317E6">
            <w:pPr>
              <w:ind w:left="180"/>
              <w:jc w:val="center"/>
              <w:rPr>
                <w:rFonts w:cs="Arial"/>
                <w:sz w:val="22"/>
                <w:szCs w:val="22"/>
                <w:lang w:val="es-ES"/>
              </w:rPr>
            </w:pPr>
            <w:r w:rsidRPr="00A0132F">
              <w:rPr>
                <w:rFonts w:cs="Arial"/>
                <w:sz w:val="22"/>
                <w:szCs w:val="22"/>
                <w:lang w:val="es-ES"/>
              </w:rPr>
              <w:t>(Cargo</w:t>
            </w:r>
            <w:r w:rsidR="00F10FBF">
              <w:rPr>
                <w:rFonts w:cs="Arial"/>
                <w:sz w:val="22"/>
                <w:szCs w:val="22"/>
                <w:lang w:val="es-ES"/>
              </w:rPr>
              <w:t xml:space="preserve"> </w:t>
            </w:r>
            <w:r w:rsidRPr="00A0132F">
              <w:rPr>
                <w:rFonts w:cs="Arial"/>
                <w:sz w:val="22"/>
                <w:szCs w:val="22"/>
                <w:lang w:val="es-ES"/>
              </w:rPr>
              <w:t>en</w:t>
            </w:r>
            <w:r w:rsidR="00F10FBF">
              <w:rPr>
                <w:rFonts w:cs="Arial"/>
                <w:sz w:val="22"/>
                <w:szCs w:val="22"/>
                <w:lang w:val="es-ES"/>
              </w:rPr>
              <w:t xml:space="preserve"> </w:t>
            </w:r>
            <w:r w:rsidRPr="00A0132F">
              <w:rPr>
                <w:rFonts w:cs="Arial"/>
                <w:sz w:val="22"/>
                <w:szCs w:val="22"/>
                <w:lang w:val="es-ES"/>
              </w:rPr>
              <w:t>la</w:t>
            </w:r>
            <w:r w:rsidR="00F10FBF">
              <w:rPr>
                <w:rFonts w:cs="Arial"/>
                <w:sz w:val="22"/>
                <w:szCs w:val="22"/>
                <w:lang w:val="es-ES"/>
              </w:rPr>
              <w:t xml:space="preserve"> </w:t>
            </w:r>
            <w:r w:rsidRPr="00A0132F">
              <w:rPr>
                <w:rFonts w:cs="Arial"/>
                <w:sz w:val="22"/>
                <w:szCs w:val="22"/>
                <w:lang w:val="es-ES"/>
              </w:rPr>
              <w:t>empresa)</w:t>
            </w:r>
          </w:p>
        </w:tc>
        <w:tc>
          <w:tcPr>
            <w:tcW w:w="1990" w:type="dxa"/>
            <w:tcBorders>
              <w:bottom w:val="single" w:sz="4" w:space="0" w:color="auto"/>
            </w:tcBorders>
          </w:tcPr>
          <w:p w14:paraId="3B7B9E29" w14:textId="77777777" w:rsidR="00DF79D1" w:rsidRPr="00A0132F" w:rsidRDefault="00DF79D1" w:rsidP="000317E6">
            <w:pPr>
              <w:ind w:left="180"/>
              <w:jc w:val="center"/>
              <w:rPr>
                <w:rFonts w:cs="Arial"/>
                <w:sz w:val="22"/>
                <w:szCs w:val="22"/>
                <w:lang w:val="es-ES"/>
              </w:rPr>
            </w:pPr>
          </w:p>
        </w:tc>
        <w:tc>
          <w:tcPr>
            <w:tcW w:w="3341" w:type="dxa"/>
            <w:tcBorders>
              <w:top w:val="single" w:sz="4" w:space="0" w:color="auto"/>
              <w:bottom w:val="single" w:sz="4" w:space="0" w:color="auto"/>
              <w:right w:val="single" w:sz="4" w:space="0" w:color="auto"/>
            </w:tcBorders>
          </w:tcPr>
          <w:p w14:paraId="106F5347" w14:textId="77777777" w:rsidR="00DF79D1" w:rsidRPr="00A0132F" w:rsidRDefault="00DF79D1" w:rsidP="000317E6">
            <w:pPr>
              <w:ind w:left="180"/>
              <w:jc w:val="center"/>
              <w:rPr>
                <w:rFonts w:cs="Arial"/>
                <w:sz w:val="22"/>
                <w:szCs w:val="22"/>
                <w:lang w:val="es-ES"/>
              </w:rPr>
            </w:pPr>
            <w:r w:rsidRPr="00A0132F">
              <w:rPr>
                <w:rFonts w:cs="Arial"/>
                <w:sz w:val="22"/>
                <w:szCs w:val="22"/>
                <w:lang w:val="es-ES"/>
              </w:rPr>
              <w:t>(Firma)</w:t>
            </w:r>
          </w:p>
        </w:tc>
      </w:tr>
    </w:tbl>
    <w:p w14:paraId="70D70FF5" w14:textId="732EF05F" w:rsidR="00DF79D1" w:rsidRDefault="00DF79D1" w:rsidP="000317E6">
      <w:pPr>
        <w:ind w:left="180"/>
        <w:rPr>
          <w:rFonts w:cs="Arial"/>
          <w:sz w:val="16"/>
          <w:szCs w:val="16"/>
          <w:lang w:val="es-ES"/>
        </w:rPr>
      </w:pPr>
    </w:p>
    <w:p w14:paraId="6AC854BC" w14:textId="77777777" w:rsidR="00AB7579" w:rsidRPr="00E60F6E" w:rsidRDefault="00AB7579" w:rsidP="000317E6">
      <w:pPr>
        <w:ind w:left="180"/>
        <w:rPr>
          <w:rFonts w:cs="Arial"/>
          <w:sz w:val="16"/>
          <w:szCs w:val="16"/>
          <w:lang w:val="es-ES"/>
        </w:rPr>
      </w:pPr>
    </w:p>
    <w:tbl>
      <w:tblPr>
        <w:tblW w:w="13637" w:type="dxa"/>
        <w:jc w:val="center"/>
        <w:tblLayout w:type="fixed"/>
        <w:tblCellMar>
          <w:left w:w="70" w:type="dxa"/>
          <w:right w:w="70" w:type="dxa"/>
        </w:tblCellMar>
        <w:tblLook w:val="0000" w:firstRow="0" w:lastRow="0" w:firstColumn="0" w:lastColumn="0" w:noHBand="0" w:noVBand="0"/>
      </w:tblPr>
      <w:tblGrid>
        <w:gridCol w:w="13637"/>
      </w:tblGrid>
      <w:tr w:rsidR="00DF79D1" w:rsidRPr="00A0132F" w14:paraId="69E92B47" w14:textId="77777777" w:rsidTr="00AB7579">
        <w:trPr>
          <w:trHeight w:val="431"/>
          <w:jc w:val="center"/>
        </w:trPr>
        <w:tc>
          <w:tcPr>
            <w:tcW w:w="13637" w:type="dxa"/>
            <w:tcBorders>
              <w:top w:val="single" w:sz="4" w:space="0" w:color="auto"/>
              <w:left w:val="single" w:sz="4" w:space="0" w:color="auto"/>
              <w:bottom w:val="single" w:sz="4" w:space="0" w:color="auto"/>
              <w:right w:val="single" w:sz="4" w:space="0" w:color="auto"/>
            </w:tcBorders>
          </w:tcPr>
          <w:p w14:paraId="058C1408" w14:textId="243EF055" w:rsidR="00DF79D1" w:rsidRPr="00A0132F" w:rsidRDefault="00DF79D1" w:rsidP="000317E6">
            <w:pPr>
              <w:ind w:left="180"/>
              <w:rPr>
                <w:rFonts w:cs="Arial"/>
                <w:sz w:val="22"/>
                <w:szCs w:val="22"/>
                <w:lang w:val="es-ES"/>
              </w:rPr>
            </w:pPr>
            <w:r w:rsidRPr="00A0132F">
              <w:rPr>
                <w:rFonts w:cs="Arial"/>
                <w:b/>
                <w:sz w:val="22"/>
                <w:szCs w:val="22"/>
                <w:lang w:val="es-ES"/>
              </w:rPr>
              <w:t>Nota</w:t>
            </w:r>
            <w:r w:rsidR="00F10FBF">
              <w:rPr>
                <w:rFonts w:cs="Arial"/>
                <w:b/>
                <w:sz w:val="22"/>
                <w:szCs w:val="22"/>
                <w:lang w:val="es-ES"/>
              </w:rPr>
              <w:t xml:space="preserve"> </w:t>
            </w:r>
            <w:r w:rsidRPr="00A0132F">
              <w:rPr>
                <w:rFonts w:cs="Arial"/>
                <w:sz w:val="22"/>
                <w:szCs w:val="22"/>
                <w:lang w:val="es-ES"/>
              </w:rPr>
              <w:t>1:</w:t>
            </w:r>
            <w:r w:rsidR="00F10FBF">
              <w:rPr>
                <w:rFonts w:cs="Arial"/>
                <w:sz w:val="22"/>
                <w:szCs w:val="22"/>
                <w:lang w:val="es-ES"/>
              </w:rPr>
              <w:t xml:space="preserve"> </w:t>
            </w:r>
            <w:r w:rsidRPr="00A0132F">
              <w:rPr>
                <w:rFonts w:cs="Arial"/>
                <w:sz w:val="22"/>
                <w:szCs w:val="22"/>
                <w:lang w:val="es-ES"/>
              </w:rPr>
              <w:t>En</w:t>
            </w:r>
            <w:r w:rsidR="00F10FBF">
              <w:rPr>
                <w:rFonts w:cs="Arial"/>
                <w:sz w:val="22"/>
                <w:szCs w:val="22"/>
                <w:lang w:val="es-ES"/>
              </w:rPr>
              <w:t xml:space="preserve"> </w:t>
            </w:r>
            <w:r w:rsidRPr="00A0132F">
              <w:rPr>
                <w:rFonts w:cs="Arial"/>
                <w:sz w:val="22"/>
                <w:szCs w:val="22"/>
                <w:lang w:val="es-ES"/>
              </w:rPr>
              <w:t>caso</w:t>
            </w:r>
            <w:r w:rsidR="00F10FBF">
              <w:rPr>
                <w:rFonts w:cs="Arial"/>
                <w:sz w:val="22"/>
                <w:szCs w:val="22"/>
                <w:lang w:val="es-ES"/>
              </w:rPr>
              <w:t xml:space="preserve"> </w:t>
            </w:r>
            <w:r w:rsidRPr="00A0132F">
              <w:rPr>
                <w:rFonts w:cs="Arial"/>
                <w:sz w:val="22"/>
                <w:szCs w:val="22"/>
                <w:lang w:val="es-ES"/>
              </w:rPr>
              <w:t>de</w:t>
            </w:r>
            <w:r w:rsidR="00F10FBF">
              <w:rPr>
                <w:rFonts w:cs="Arial"/>
                <w:sz w:val="22"/>
                <w:szCs w:val="22"/>
                <w:lang w:val="es-ES"/>
              </w:rPr>
              <w:t xml:space="preserve"> </w:t>
            </w:r>
            <w:r w:rsidRPr="00A0132F">
              <w:rPr>
                <w:rFonts w:cs="Arial"/>
                <w:sz w:val="22"/>
                <w:szCs w:val="22"/>
                <w:lang w:val="es-ES"/>
              </w:rPr>
              <w:t>que</w:t>
            </w:r>
            <w:r w:rsidR="00F10FBF">
              <w:rPr>
                <w:rFonts w:cs="Arial"/>
                <w:sz w:val="22"/>
                <w:szCs w:val="22"/>
                <w:lang w:val="es-ES"/>
              </w:rPr>
              <w:t xml:space="preserve"> </w:t>
            </w:r>
            <w:r w:rsidRPr="00A0132F">
              <w:rPr>
                <w:rFonts w:cs="Arial"/>
                <w:sz w:val="22"/>
                <w:szCs w:val="22"/>
                <w:lang w:val="es-ES"/>
              </w:rPr>
              <w:t>el</w:t>
            </w:r>
            <w:r w:rsidR="00F10FBF">
              <w:rPr>
                <w:rFonts w:cs="Arial"/>
                <w:sz w:val="22"/>
                <w:szCs w:val="22"/>
                <w:lang w:val="es-ES"/>
              </w:rPr>
              <w:t xml:space="preserve"> </w:t>
            </w:r>
            <w:r w:rsidRPr="00A0132F">
              <w:rPr>
                <w:rFonts w:cs="Arial"/>
                <w:sz w:val="22"/>
                <w:szCs w:val="22"/>
                <w:lang w:val="es-ES"/>
              </w:rPr>
              <w:t>Licitante</w:t>
            </w:r>
            <w:r w:rsidR="00F10FBF">
              <w:rPr>
                <w:rFonts w:cs="Arial"/>
                <w:sz w:val="22"/>
                <w:szCs w:val="22"/>
                <w:lang w:val="es-ES"/>
              </w:rPr>
              <w:t xml:space="preserve"> </w:t>
            </w:r>
            <w:r w:rsidRPr="00A0132F">
              <w:rPr>
                <w:rFonts w:cs="Arial"/>
                <w:sz w:val="22"/>
                <w:szCs w:val="22"/>
                <w:lang w:val="es-ES"/>
              </w:rPr>
              <w:t>sea</w:t>
            </w:r>
            <w:r w:rsidR="00F10FBF">
              <w:rPr>
                <w:rFonts w:cs="Arial"/>
                <w:sz w:val="22"/>
                <w:szCs w:val="22"/>
                <w:lang w:val="es-ES"/>
              </w:rPr>
              <w:t xml:space="preserve"> </w:t>
            </w:r>
            <w:r w:rsidRPr="00A0132F">
              <w:rPr>
                <w:rFonts w:cs="Arial"/>
                <w:sz w:val="22"/>
                <w:szCs w:val="22"/>
                <w:lang w:val="es-ES"/>
              </w:rPr>
              <w:t>persona</w:t>
            </w:r>
            <w:r w:rsidR="00F10FBF">
              <w:rPr>
                <w:rFonts w:cs="Arial"/>
                <w:sz w:val="22"/>
                <w:szCs w:val="22"/>
                <w:lang w:val="es-ES"/>
              </w:rPr>
              <w:t xml:space="preserve"> </w:t>
            </w:r>
            <w:r w:rsidRPr="00A0132F">
              <w:rPr>
                <w:rFonts w:cs="Arial"/>
                <w:sz w:val="22"/>
                <w:szCs w:val="22"/>
                <w:lang w:val="es-ES"/>
              </w:rPr>
              <w:t>física,</w:t>
            </w:r>
            <w:r w:rsidR="00F10FBF">
              <w:rPr>
                <w:rFonts w:cs="Arial"/>
                <w:sz w:val="22"/>
                <w:szCs w:val="22"/>
                <w:lang w:val="es-ES"/>
              </w:rPr>
              <w:t xml:space="preserve"> </w:t>
            </w:r>
            <w:r w:rsidRPr="00A0132F">
              <w:rPr>
                <w:rFonts w:cs="Arial"/>
                <w:sz w:val="22"/>
                <w:szCs w:val="22"/>
                <w:lang w:val="es-ES"/>
              </w:rPr>
              <w:t>adecuar</w:t>
            </w:r>
            <w:r w:rsidR="00F10FBF">
              <w:rPr>
                <w:rFonts w:cs="Arial"/>
                <w:sz w:val="22"/>
                <w:szCs w:val="22"/>
                <w:lang w:val="es-ES"/>
              </w:rPr>
              <w:t xml:space="preserve"> </w:t>
            </w:r>
            <w:r w:rsidRPr="00A0132F">
              <w:rPr>
                <w:rFonts w:cs="Arial"/>
                <w:sz w:val="22"/>
                <w:szCs w:val="22"/>
                <w:lang w:val="es-ES"/>
              </w:rPr>
              <w:t>el</w:t>
            </w:r>
            <w:r w:rsidR="00F10FBF">
              <w:rPr>
                <w:rFonts w:cs="Arial"/>
                <w:sz w:val="22"/>
                <w:szCs w:val="22"/>
                <w:lang w:val="es-ES"/>
              </w:rPr>
              <w:t xml:space="preserve"> </w:t>
            </w:r>
            <w:r w:rsidRPr="00A0132F">
              <w:rPr>
                <w:rFonts w:cs="Arial"/>
                <w:sz w:val="22"/>
                <w:szCs w:val="22"/>
                <w:lang w:val="es-ES"/>
              </w:rPr>
              <w:t>formato.</w:t>
            </w:r>
          </w:p>
        </w:tc>
      </w:tr>
    </w:tbl>
    <w:p w14:paraId="499CDA2B" w14:textId="77777777" w:rsidR="008A5945" w:rsidRDefault="008A5945" w:rsidP="000317E6">
      <w:pPr>
        <w:rPr>
          <w:rFonts w:cs="Arial"/>
          <w:b/>
          <w:sz w:val="22"/>
          <w:szCs w:val="22"/>
        </w:rPr>
      </w:pPr>
    </w:p>
    <w:p w14:paraId="7CFC867D" w14:textId="77777777" w:rsidR="00AB7579" w:rsidRDefault="00AB7579" w:rsidP="000317E6">
      <w:pPr>
        <w:jc w:val="center"/>
        <w:rPr>
          <w:rStyle w:val="CarCar161"/>
          <w:rFonts w:cs="Arial"/>
          <w:color w:val="002060"/>
          <w:sz w:val="28"/>
        </w:rPr>
      </w:pPr>
    </w:p>
    <w:p w14:paraId="1273F29F" w14:textId="77777777" w:rsidR="00AB7579" w:rsidRDefault="00AB7579" w:rsidP="000317E6">
      <w:pPr>
        <w:jc w:val="center"/>
        <w:rPr>
          <w:rStyle w:val="CarCar161"/>
          <w:rFonts w:cs="Arial"/>
          <w:color w:val="002060"/>
          <w:sz w:val="28"/>
        </w:rPr>
      </w:pPr>
    </w:p>
    <w:p w14:paraId="216A74D8" w14:textId="583B0A78" w:rsidR="00095995" w:rsidRPr="00A45E58" w:rsidRDefault="00095995" w:rsidP="000317E6">
      <w:pPr>
        <w:jc w:val="center"/>
        <w:rPr>
          <w:rFonts w:cs="Arial"/>
          <w:b/>
          <w:color w:val="002060"/>
          <w:sz w:val="22"/>
        </w:rPr>
      </w:pPr>
      <w:r w:rsidRPr="00A45E58">
        <w:rPr>
          <w:rStyle w:val="CarCar161"/>
          <w:rFonts w:cs="Arial"/>
          <w:color w:val="002060"/>
          <w:sz w:val="28"/>
        </w:rPr>
        <w:t>ANEXO</w:t>
      </w:r>
      <w:r w:rsidR="00F10FBF">
        <w:rPr>
          <w:rStyle w:val="CarCar161"/>
          <w:rFonts w:cs="Arial"/>
          <w:color w:val="002060"/>
          <w:sz w:val="28"/>
        </w:rPr>
        <w:t xml:space="preserve"> </w:t>
      </w:r>
      <w:r w:rsidR="00441035">
        <w:rPr>
          <w:rStyle w:val="CarCar161"/>
          <w:rFonts w:cs="Arial"/>
          <w:color w:val="002060"/>
          <w:sz w:val="28"/>
        </w:rPr>
        <w:t>8</w:t>
      </w:r>
      <w:r w:rsidRPr="008443AA">
        <w:rPr>
          <w:rStyle w:val="CarCar161"/>
          <w:rFonts w:cs="Arial"/>
          <w:color w:val="002060"/>
        </w:rPr>
        <w:t>.-</w:t>
      </w:r>
      <w:r w:rsidR="00F10FBF">
        <w:rPr>
          <w:rStyle w:val="CarCar161"/>
          <w:rFonts w:cs="Arial"/>
          <w:color w:val="002060"/>
        </w:rPr>
        <w:t xml:space="preserve"> </w:t>
      </w:r>
      <w:r w:rsidRPr="00A45E58">
        <w:rPr>
          <w:rStyle w:val="CarCar161"/>
          <w:rFonts w:cs="Arial"/>
          <w:color w:val="002060"/>
          <w:sz w:val="22"/>
        </w:rPr>
        <w:t>MODELO</w:t>
      </w:r>
      <w:r w:rsidR="00F10FBF">
        <w:rPr>
          <w:rStyle w:val="CarCar161"/>
          <w:rFonts w:cs="Arial"/>
          <w:color w:val="002060"/>
          <w:sz w:val="22"/>
        </w:rPr>
        <w:t xml:space="preserve"> </w:t>
      </w:r>
      <w:r w:rsidRPr="00A45E58">
        <w:rPr>
          <w:rStyle w:val="CarCar161"/>
          <w:rFonts w:cs="Arial"/>
          <w:color w:val="002060"/>
          <w:sz w:val="22"/>
        </w:rPr>
        <w:t>DE</w:t>
      </w:r>
      <w:r w:rsidR="00F10FBF">
        <w:rPr>
          <w:rStyle w:val="CarCar161"/>
          <w:rFonts w:cs="Arial"/>
          <w:color w:val="002060"/>
          <w:sz w:val="22"/>
        </w:rPr>
        <w:t xml:space="preserve"> </w:t>
      </w:r>
      <w:r w:rsidRPr="00A45E58">
        <w:rPr>
          <w:rStyle w:val="CarCar161"/>
          <w:rFonts w:cs="Arial"/>
          <w:color w:val="002060"/>
          <w:sz w:val="22"/>
        </w:rPr>
        <w:t>PROPUESTA</w:t>
      </w:r>
      <w:r w:rsidR="00F10FBF">
        <w:rPr>
          <w:rStyle w:val="CarCar161"/>
          <w:rFonts w:cs="Arial"/>
          <w:color w:val="002060"/>
          <w:sz w:val="22"/>
        </w:rPr>
        <w:t xml:space="preserve"> </w:t>
      </w:r>
      <w:r w:rsidRPr="00A45E58">
        <w:rPr>
          <w:rStyle w:val="CarCar161"/>
          <w:rFonts w:cs="Arial"/>
          <w:color w:val="002060"/>
          <w:sz w:val="22"/>
        </w:rPr>
        <w:t>ECONÓMICA</w:t>
      </w:r>
      <w:bookmarkEnd w:id="46"/>
      <w:bookmarkEnd w:id="47"/>
      <w:bookmarkEnd w:id="48"/>
      <w:bookmarkEnd w:id="49"/>
      <w:bookmarkEnd w:id="50"/>
      <w:bookmarkEnd w:id="51"/>
      <w:bookmarkEnd w:id="52"/>
      <w:bookmarkEnd w:id="53"/>
      <w:r w:rsidRPr="00A45E58">
        <w:rPr>
          <w:rFonts w:cs="Arial"/>
          <w:b/>
          <w:color w:val="002060"/>
          <w:sz w:val="22"/>
        </w:rPr>
        <w:t>.</w:t>
      </w:r>
      <w:bookmarkEnd w:id="54"/>
    </w:p>
    <w:p w14:paraId="0C11586A" w14:textId="68DC8F44" w:rsidR="00095995" w:rsidRDefault="00095995" w:rsidP="000317E6">
      <w:pPr>
        <w:jc w:val="center"/>
        <w:rPr>
          <w:rFonts w:cs="Arial"/>
          <w:b/>
          <w:sz w:val="22"/>
        </w:rPr>
      </w:pPr>
      <w:r w:rsidRPr="00A45E58">
        <w:rPr>
          <w:rFonts w:cs="Arial"/>
          <w:b/>
          <w:sz w:val="20"/>
        </w:rPr>
        <w:t>EN</w:t>
      </w:r>
      <w:r w:rsidR="00F10FBF">
        <w:rPr>
          <w:rFonts w:cs="Arial"/>
          <w:b/>
          <w:sz w:val="20"/>
        </w:rPr>
        <w:t xml:space="preserve"> </w:t>
      </w:r>
      <w:r w:rsidRPr="00A45E58">
        <w:rPr>
          <w:rFonts w:cs="Arial"/>
          <w:b/>
          <w:sz w:val="20"/>
        </w:rPr>
        <w:t>PAPEL</w:t>
      </w:r>
      <w:r w:rsidR="00F10FBF">
        <w:rPr>
          <w:rFonts w:cs="Arial"/>
          <w:b/>
          <w:sz w:val="20"/>
        </w:rPr>
        <w:t xml:space="preserve"> </w:t>
      </w:r>
      <w:r w:rsidRPr="00A45E58">
        <w:rPr>
          <w:rFonts w:cs="Arial"/>
          <w:b/>
          <w:sz w:val="20"/>
        </w:rPr>
        <w:t>MEMBRETADO</w:t>
      </w:r>
      <w:r w:rsidR="00F10FBF">
        <w:rPr>
          <w:rFonts w:cs="Arial"/>
          <w:b/>
          <w:sz w:val="20"/>
        </w:rPr>
        <w:t xml:space="preserve"> </w:t>
      </w:r>
      <w:r w:rsidRPr="00A45E58">
        <w:rPr>
          <w:rFonts w:cs="Arial"/>
          <w:b/>
          <w:sz w:val="20"/>
        </w:rPr>
        <w:t>DEL</w:t>
      </w:r>
      <w:r w:rsidR="00F10FBF">
        <w:rPr>
          <w:rFonts w:cs="Arial"/>
          <w:b/>
          <w:sz w:val="20"/>
        </w:rPr>
        <w:t xml:space="preserve"> </w:t>
      </w:r>
      <w:r w:rsidR="00A44D92">
        <w:rPr>
          <w:rFonts w:cs="Arial"/>
          <w:b/>
          <w:sz w:val="20"/>
        </w:rPr>
        <w:t>LICITANTE</w:t>
      </w:r>
      <w:r w:rsidRPr="00A45E58">
        <w:rPr>
          <w:rFonts w:cs="Arial"/>
          <w:b/>
          <w:sz w:val="22"/>
        </w:rPr>
        <w:t>.</w:t>
      </w:r>
    </w:p>
    <w:p w14:paraId="10799B19" w14:textId="77777777" w:rsidR="00095995" w:rsidRPr="00235B89" w:rsidRDefault="00095995" w:rsidP="000317E6">
      <w:pPr>
        <w:jc w:val="center"/>
        <w:rPr>
          <w:rFonts w:cs="Arial"/>
          <w:b/>
          <w:sz w:val="16"/>
        </w:rPr>
      </w:pPr>
    </w:p>
    <w:tbl>
      <w:tblPr>
        <w:tblW w:w="5000" w:type="pct"/>
        <w:jc w:val="center"/>
        <w:tblCellMar>
          <w:left w:w="70" w:type="dxa"/>
          <w:right w:w="70" w:type="dxa"/>
        </w:tblCellMar>
        <w:tblLook w:val="0000" w:firstRow="0" w:lastRow="0" w:firstColumn="0" w:lastColumn="0" w:noHBand="0" w:noVBand="0"/>
      </w:tblPr>
      <w:tblGrid>
        <w:gridCol w:w="10546"/>
        <w:gridCol w:w="2827"/>
      </w:tblGrid>
      <w:tr w:rsidR="00095995" w:rsidRPr="008443AA" w14:paraId="1BDB0FEC" w14:textId="77777777" w:rsidTr="00235B89">
        <w:trPr>
          <w:cantSplit/>
          <w:trHeight w:val="1434"/>
          <w:jc w:val="center"/>
        </w:trPr>
        <w:tc>
          <w:tcPr>
            <w:tcW w:w="3943" w:type="pct"/>
            <w:tcBorders>
              <w:top w:val="single" w:sz="4" w:space="0" w:color="auto"/>
              <w:left w:val="single" w:sz="4" w:space="0" w:color="auto"/>
              <w:bottom w:val="single" w:sz="4" w:space="0" w:color="auto"/>
              <w:right w:val="single" w:sz="4" w:space="0" w:color="auto"/>
            </w:tcBorders>
            <w:vAlign w:val="center"/>
          </w:tcPr>
          <w:p w14:paraId="243FD797" w14:textId="5BAEFACF" w:rsidR="00095995" w:rsidRPr="008443AA" w:rsidRDefault="00095995" w:rsidP="000317E6">
            <w:pPr>
              <w:rPr>
                <w:rFonts w:cs="Arial"/>
                <w:sz w:val="22"/>
                <w:lang w:val="es-ES"/>
              </w:rPr>
            </w:pPr>
            <w:r w:rsidRPr="008443AA">
              <w:rPr>
                <w:rFonts w:cs="Arial"/>
                <w:sz w:val="22"/>
                <w:lang w:val="es-ES"/>
              </w:rPr>
              <w:t>Ciudad</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México</w:t>
            </w:r>
            <w:r w:rsidR="00F10FBF">
              <w:rPr>
                <w:rFonts w:cs="Arial"/>
                <w:sz w:val="22"/>
                <w:lang w:val="es-ES"/>
              </w:rPr>
              <w:t xml:space="preserve"> </w:t>
            </w:r>
            <w:r w:rsidRPr="008443AA">
              <w:rPr>
                <w:rFonts w:cs="Arial"/>
                <w:sz w:val="22"/>
                <w:lang w:val="es-ES"/>
              </w:rPr>
              <w:t>a</w:t>
            </w:r>
            <w:r w:rsidR="00F10FBF">
              <w:rPr>
                <w:rFonts w:cs="Arial"/>
                <w:sz w:val="22"/>
                <w:lang w:val="es-ES"/>
              </w:rPr>
              <w:t xml:space="preserve"> </w:t>
            </w:r>
            <w:r w:rsidRPr="008443AA">
              <w:rPr>
                <w:rFonts w:cs="Arial"/>
                <w:sz w:val="22"/>
                <w:lang w:val="es-ES"/>
              </w:rPr>
              <w:t>_____</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___________________</w:t>
            </w:r>
            <w:r w:rsidR="00F10FBF">
              <w:rPr>
                <w:rFonts w:cs="Arial"/>
                <w:sz w:val="22"/>
                <w:lang w:val="es-ES"/>
              </w:rPr>
              <w:t xml:space="preserve"> </w:t>
            </w:r>
            <w:proofErr w:type="spellStart"/>
            <w:r w:rsidRPr="008443AA">
              <w:rPr>
                <w:rFonts w:cs="Arial"/>
                <w:sz w:val="22"/>
                <w:lang w:val="es-ES"/>
              </w:rPr>
              <w:t>de</w:t>
            </w:r>
            <w:proofErr w:type="spellEnd"/>
            <w:r w:rsidR="00F10FBF">
              <w:rPr>
                <w:rFonts w:cs="Arial"/>
                <w:sz w:val="22"/>
                <w:lang w:val="es-ES"/>
              </w:rPr>
              <w:t xml:space="preserve"> </w:t>
            </w:r>
            <w:r w:rsidRPr="008443AA">
              <w:rPr>
                <w:rFonts w:cs="Arial"/>
                <w:sz w:val="22"/>
                <w:lang w:val="es-ES"/>
              </w:rPr>
              <w:t>20</w:t>
            </w:r>
            <w:r>
              <w:rPr>
                <w:rFonts w:cs="Arial"/>
                <w:sz w:val="22"/>
                <w:lang w:val="es-ES"/>
              </w:rPr>
              <w:t>2</w:t>
            </w:r>
            <w:r w:rsidRPr="008443AA">
              <w:rPr>
                <w:rFonts w:cs="Arial"/>
                <w:sz w:val="22"/>
                <w:lang w:val="es-ES"/>
              </w:rPr>
              <w:t>___.</w:t>
            </w:r>
          </w:p>
          <w:p w14:paraId="403E7699" w14:textId="77777777" w:rsidR="00095995" w:rsidRPr="00235B89" w:rsidRDefault="00095995" w:rsidP="000317E6">
            <w:pPr>
              <w:rPr>
                <w:rFonts w:cs="Arial"/>
                <w:sz w:val="12"/>
                <w:lang w:val="es-ES"/>
              </w:rPr>
            </w:pPr>
          </w:p>
          <w:p w14:paraId="3758B502" w14:textId="4435F55A" w:rsidR="00095995" w:rsidRPr="008443AA" w:rsidRDefault="00095995" w:rsidP="000317E6">
            <w:pPr>
              <w:jc w:val="left"/>
              <w:rPr>
                <w:rFonts w:cs="Arial"/>
                <w:bCs/>
                <w:sz w:val="22"/>
                <w:lang w:val="es-ES"/>
              </w:rPr>
            </w:pPr>
            <w:r w:rsidRPr="008443AA">
              <w:rPr>
                <w:rFonts w:cs="Arial"/>
                <w:bCs/>
                <w:sz w:val="22"/>
                <w:lang w:val="es-ES"/>
              </w:rPr>
              <w:t>HOSPITAL</w:t>
            </w:r>
            <w:r w:rsidR="00F10FBF">
              <w:rPr>
                <w:rFonts w:cs="Arial"/>
                <w:bCs/>
                <w:sz w:val="22"/>
                <w:lang w:val="es-ES"/>
              </w:rPr>
              <w:t xml:space="preserve"> </w:t>
            </w:r>
            <w:r w:rsidRPr="008443AA">
              <w:rPr>
                <w:rFonts w:cs="Arial"/>
                <w:bCs/>
                <w:sz w:val="22"/>
                <w:lang w:val="es-ES"/>
              </w:rPr>
              <w:t>JUÁREZ</w:t>
            </w:r>
            <w:r w:rsidR="00F10FBF">
              <w:rPr>
                <w:rFonts w:cs="Arial"/>
                <w:bCs/>
                <w:sz w:val="22"/>
                <w:lang w:val="es-ES"/>
              </w:rPr>
              <w:t xml:space="preserve"> </w:t>
            </w:r>
            <w:r w:rsidRPr="008443AA">
              <w:rPr>
                <w:rFonts w:cs="Arial"/>
                <w:bCs/>
                <w:sz w:val="22"/>
                <w:lang w:val="es-ES"/>
              </w:rPr>
              <w:t>DE</w:t>
            </w:r>
            <w:r w:rsidR="00F10FBF">
              <w:rPr>
                <w:rFonts w:cs="Arial"/>
                <w:bCs/>
                <w:sz w:val="22"/>
                <w:lang w:val="es-ES"/>
              </w:rPr>
              <w:t xml:space="preserve"> </w:t>
            </w:r>
            <w:r w:rsidRPr="008443AA">
              <w:rPr>
                <w:rFonts w:cs="Arial"/>
                <w:bCs/>
                <w:sz w:val="22"/>
                <w:lang w:val="es-ES"/>
              </w:rPr>
              <w:t>MÉXICO</w:t>
            </w:r>
          </w:p>
          <w:p w14:paraId="6124D701" w14:textId="46D6C3B4" w:rsidR="00095995" w:rsidRPr="008443AA" w:rsidRDefault="00095995" w:rsidP="000317E6">
            <w:pPr>
              <w:rPr>
                <w:rFonts w:cs="Arial"/>
                <w:sz w:val="22"/>
                <w:lang w:val="es-ES"/>
              </w:rPr>
            </w:pPr>
            <w:r w:rsidRPr="008443AA">
              <w:rPr>
                <w:rFonts w:cs="Arial"/>
                <w:sz w:val="22"/>
                <w:lang w:val="es-ES"/>
              </w:rPr>
              <w:t>P</w:t>
            </w:r>
            <w:r w:rsidR="00F10FBF">
              <w:rPr>
                <w:rFonts w:cs="Arial"/>
                <w:sz w:val="22"/>
                <w:lang w:val="es-ES"/>
              </w:rPr>
              <w:t xml:space="preserve"> </w:t>
            </w:r>
            <w:r w:rsidRPr="008443AA">
              <w:rPr>
                <w:rFonts w:cs="Arial"/>
                <w:sz w:val="22"/>
                <w:lang w:val="es-ES"/>
              </w:rPr>
              <w:t>r</w:t>
            </w:r>
            <w:r w:rsidR="00F10FBF">
              <w:rPr>
                <w:rFonts w:cs="Arial"/>
                <w:sz w:val="22"/>
                <w:lang w:val="es-ES"/>
              </w:rPr>
              <w:t xml:space="preserve"> </w:t>
            </w:r>
            <w:r w:rsidRPr="008443AA">
              <w:rPr>
                <w:rFonts w:cs="Arial"/>
                <w:sz w:val="22"/>
                <w:lang w:val="es-ES"/>
              </w:rPr>
              <w:t>e</w:t>
            </w:r>
            <w:r w:rsidR="00F10FBF">
              <w:rPr>
                <w:rFonts w:cs="Arial"/>
                <w:sz w:val="22"/>
                <w:lang w:val="es-ES"/>
              </w:rPr>
              <w:t xml:space="preserve"> </w:t>
            </w:r>
            <w:r w:rsidRPr="008443AA">
              <w:rPr>
                <w:rFonts w:cs="Arial"/>
                <w:sz w:val="22"/>
                <w:lang w:val="es-ES"/>
              </w:rPr>
              <w:t>s</w:t>
            </w:r>
            <w:r w:rsidR="00F10FBF">
              <w:rPr>
                <w:rFonts w:cs="Arial"/>
                <w:sz w:val="22"/>
                <w:lang w:val="es-ES"/>
              </w:rPr>
              <w:t xml:space="preserve"> </w:t>
            </w:r>
            <w:r w:rsidRPr="008443AA">
              <w:rPr>
                <w:rFonts w:cs="Arial"/>
                <w:sz w:val="22"/>
                <w:lang w:val="es-ES"/>
              </w:rPr>
              <w:t>e</w:t>
            </w:r>
            <w:r w:rsidR="00F10FBF">
              <w:rPr>
                <w:rFonts w:cs="Arial"/>
                <w:sz w:val="22"/>
                <w:lang w:val="es-ES"/>
              </w:rPr>
              <w:t xml:space="preserve"> </w:t>
            </w:r>
            <w:r w:rsidRPr="008443AA">
              <w:rPr>
                <w:rFonts w:cs="Arial"/>
                <w:sz w:val="22"/>
                <w:lang w:val="es-ES"/>
              </w:rPr>
              <w:t>n</w:t>
            </w:r>
            <w:r w:rsidR="00F10FBF">
              <w:rPr>
                <w:rFonts w:cs="Arial"/>
                <w:sz w:val="22"/>
                <w:lang w:val="es-ES"/>
              </w:rPr>
              <w:t xml:space="preserve"> </w:t>
            </w:r>
            <w:r w:rsidRPr="008443AA">
              <w:rPr>
                <w:rFonts w:cs="Arial"/>
                <w:sz w:val="22"/>
                <w:lang w:val="es-ES"/>
              </w:rPr>
              <w:t>t</w:t>
            </w:r>
            <w:r w:rsidR="00F10FBF">
              <w:rPr>
                <w:rFonts w:cs="Arial"/>
                <w:sz w:val="22"/>
                <w:lang w:val="es-ES"/>
              </w:rPr>
              <w:t xml:space="preserve"> </w:t>
            </w:r>
            <w:r w:rsidRPr="008443AA">
              <w:rPr>
                <w:rFonts w:cs="Arial"/>
                <w:sz w:val="22"/>
                <w:lang w:val="es-ES"/>
              </w:rPr>
              <w:t>e.</w:t>
            </w:r>
          </w:p>
          <w:p w14:paraId="5D5933ED" w14:textId="367E96F3" w:rsidR="00095995" w:rsidRPr="008443AA" w:rsidRDefault="00095995" w:rsidP="0040523C">
            <w:pPr>
              <w:rPr>
                <w:rFonts w:cs="Arial"/>
                <w:sz w:val="22"/>
                <w:lang w:val="es-ES"/>
              </w:rPr>
            </w:pPr>
            <w:r w:rsidRPr="008443AA">
              <w:rPr>
                <w:rFonts w:cs="Arial"/>
                <w:sz w:val="22"/>
                <w:lang w:val="es-ES"/>
              </w:rPr>
              <w:t>Con</w:t>
            </w:r>
            <w:r w:rsidR="00F10FBF">
              <w:rPr>
                <w:rFonts w:cs="Arial"/>
                <w:sz w:val="22"/>
                <w:lang w:val="es-ES"/>
              </w:rPr>
              <w:t xml:space="preserve"> </w:t>
            </w:r>
            <w:r w:rsidRPr="008443AA">
              <w:rPr>
                <w:rFonts w:cs="Arial"/>
                <w:sz w:val="22"/>
                <w:lang w:val="es-ES"/>
              </w:rPr>
              <w:t>relación</w:t>
            </w:r>
            <w:r w:rsidR="00F10FBF">
              <w:rPr>
                <w:rFonts w:cs="Arial"/>
                <w:sz w:val="22"/>
                <w:lang w:val="es-ES"/>
              </w:rPr>
              <w:t xml:space="preserve"> </w:t>
            </w:r>
            <w:r w:rsidRPr="008443AA">
              <w:rPr>
                <w:rFonts w:cs="Arial"/>
                <w:sz w:val="22"/>
                <w:lang w:val="es-ES"/>
              </w:rPr>
              <w:t>a</w:t>
            </w:r>
            <w:r w:rsidR="00F10FBF">
              <w:rPr>
                <w:rFonts w:cs="Arial"/>
                <w:sz w:val="22"/>
                <w:lang w:val="es-ES"/>
              </w:rPr>
              <w:t xml:space="preserve"> </w:t>
            </w:r>
            <w:r w:rsidRPr="008443AA">
              <w:rPr>
                <w:rFonts w:cs="Arial"/>
                <w:sz w:val="22"/>
                <w:lang w:val="es-ES"/>
              </w:rPr>
              <w:t>la</w:t>
            </w:r>
            <w:r w:rsidR="00F10FBF">
              <w:rPr>
                <w:rFonts w:cs="Arial"/>
                <w:sz w:val="22"/>
                <w:lang w:val="es-ES"/>
              </w:rPr>
              <w:t xml:space="preserve"> </w:t>
            </w:r>
            <w:r w:rsidR="00192C84" w:rsidRPr="00192C84">
              <w:rPr>
                <w:rFonts w:cs="Arial"/>
                <w:b/>
                <w:bCs/>
                <w:sz w:val="22"/>
                <w:szCs w:val="22"/>
              </w:rPr>
              <w:t>LICITACIÓN</w:t>
            </w:r>
            <w:r w:rsidR="00F10FBF">
              <w:rPr>
                <w:rFonts w:cs="Arial"/>
                <w:b/>
                <w:bCs/>
                <w:sz w:val="22"/>
                <w:szCs w:val="22"/>
              </w:rPr>
              <w:t xml:space="preserve"> </w:t>
            </w:r>
            <w:r w:rsidR="00192C84" w:rsidRPr="00192C84">
              <w:rPr>
                <w:rFonts w:cs="Arial"/>
                <w:b/>
                <w:bCs/>
                <w:sz w:val="22"/>
                <w:szCs w:val="22"/>
              </w:rPr>
              <w:t>PÚBLICA</w:t>
            </w:r>
            <w:r w:rsidR="00F10FBF">
              <w:rPr>
                <w:rFonts w:cs="Arial"/>
                <w:b/>
                <w:bCs/>
                <w:sz w:val="22"/>
                <w:szCs w:val="22"/>
              </w:rPr>
              <w:t xml:space="preserve"> </w:t>
            </w:r>
            <w:r w:rsidR="008843F7">
              <w:rPr>
                <w:rFonts w:cs="Arial"/>
                <w:b/>
                <w:bCs/>
                <w:sz w:val="22"/>
                <w:szCs w:val="22"/>
              </w:rPr>
              <w:t>NACIONAL</w:t>
            </w:r>
            <w:r w:rsidR="00F10FBF">
              <w:rPr>
                <w:rFonts w:cs="Arial"/>
                <w:b/>
                <w:bCs/>
                <w:sz w:val="22"/>
                <w:szCs w:val="22"/>
              </w:rPr>
              <w:t xml:space="preserve"> </w:t>
            </w:r>
            <w:r w:rsidR="00192C84" w:rsidRPr="00192C84">
              <w:rPr>
                <w:rFonts w:cs="Arial"/>
                <w:b/>
                <w:bCs/>
                <w:sz w:val="22"/>
                <w:szCs w:val="22"/>
              </w:rPr>
              <w:t>ELECTRÓNICA</w:t>
            </w:r>
            <w:r w:rsidR="00F10FBF">
              <w:rPr>
                <w:rFonts w:cs="Arial"/>
                <w:b/>
                <w:bCs/>
                <w:sz w:val="22"/>
                <w:szCs w:val="22"/>
              </w:rPr>
              <w:t xml:space="preserve"> </w:t>
            </w:r>
            <w:r w:rsidRPr="008443AA">
              <w:rPr>
                <w:rFonts w:cs="Arial"/>
                <w:b/>
                <w:sz w:val="22"/>
                <w:lang w:val="es-ES"/>
              </w:rPr>
              <w:t>(nombre</w:t>
            </w:r>
            <w:r w:rsidR="00F10FBF">
              <w:rPr>
                <w:rFonts w:cs="Arial"/>
                <w:b/>
                <w:sz w:val="22"/>
                <w:lang w:val="es-ES"/>
              </w:rPr>
              <w:t xml:space="preserve"> </w:t>
            </w:r>
            <w:r w:rsidRPr="008443AA">
              <w:rPr>
                <w:rFonts w:cs="Arial"/>
                <w:b/>
                <w:sz w:val="22"/>
                <w:lang w:val="es-ES"/>
              </w:rPr>
              <w:t>y</w:t>
            </w:r>
            <w:r w:rsidR="00F10FBF">
              <w:rPr>
                <w:rFonts w:cs="Arial"/>
                <w:b/>
                <w:sz w:val="22"/>
                <w:lang w:val="es-ES"/>
              </w:rPr>
              <w:t xml:space="preserve"> </w:t>
            </w:r>
            <w:r w:rsidRPr="008443AA">
              <w:rPr>
                <w:rFonts w:cs="Arial"/>
                <w:b/>
                <w:sz w:val="22"/>
                <w:lang w:val="es-ES"/>
              </w:rPr>
              <w:t>número)</w:t>
            </w:r>
            <w:r w:rsidRPr="008443AA">
              <w:rPr>
                <w:rFonts w:cs="Arial"/>
                <w:sz w:val="22"/>
                <w:lang w:val="es-ES"/>
              </w:rPr>
              <w:t>,</w:t>
            </w:r>
            <w:r w:rsidR="00F10FBF">
              <w:rPr>
                <w:rFonts w:cs="Arial"/>
                <w:sz w:val="22"/>
                <w:lang w:val="es-ES"/>
              </w:rPr>
              <w:t xml:space="preserve"> </w:t>
            </w:r>
            <w:r w:rsidRPr="008443AA">
              <w:rPr>
                <w:rFonts w:cs="Arial"/>
                <w:sz w:val="22"/>
                <w:lang w:val="es-ES"/>
              </w:rPr>
              <w:t>me</w:t>
            </w:r>
            <w:r w:rsidR="00F10FBF">
              <w:rPr>
                <w:rFonts w:cs="Arial"/>
                <w:sz w:val="22"/>
                <w:lang w:val="es-ES"/>
              </w:rPr>
              <w:t xml:space="preserve"> </w:t>
            </w:r>
            <w:r w:rsidRPr="008443AA">
              <w:rPr>
                <w:rFonts w:cs="Arial"/>
                <w:sz w:val="22"/>
                <w:lang w:val="es-ES"/>
              </w:rPr>
              <w:t>permito</w:t>
            </w:r>
            <w:r w:rsidR="00F10FBF">
              <w:rPr>
                <w:rFonts w:cs="Arial"/>
                <w:sz w:val="22"/>
                <w:lang w:val="es-ES"/>
              </w:rPr>
              <w:t xml:space="preserve"> </w:t>
            </w:r>
            <w:r w:rsidRPr="008443AA">
              <w:rPr>
                <w:rFonts w:cs="Arial"/>
                <w:sz w:val="22"/>
                <w:lang w:val="es-ES"/>
              </w:rPr>
              <w:t>someter</w:t>
            </w:r>
            <w:r w:rsidR="00F10FBF">
              <w:rPr>
                <w:rFonts w:cs="Arial"/>
                <w:sz w:val="22"/>
                <w:lang w:val="es-ES"/>
              </w:rPr>
              <w:t xml:space="preserve"> </w:t>
            </w:r>
            <w:r w:rsidRPr="008443AA">
              <w:rPr>
                <w:rFonts w:cs="Arial"/>
                <w:sz w:val="22"/>
                <w:lang w:val="es-ES"/>
              </w:rPr>
              <w:t>a</w:t>
            </w:r>
            <w:r w:rsidR="00F10FBF">
              <w:rPr>
                <w:rFonts w:cs="Arial"/>
                <w:sz w:val="22"/>
                <w:lang w:val="es-ES"/>
              </w:rPr>
              <w:t xml:space="preserve"> </w:t>
            </w:r>
            <w:r w:rsidRPr="008443AA">
              <w:rPr>
                <w:rFonts w:cs="Arial"/>
                <w:sz w:val="22"/>
                <w:lang w:val="es-ES"/>
              </w:rPr>
              <w:t>su</w:t>
            </w:r>
            <w:r w:rsidR="00F10FBF">
              <w:rPr>
                <w:rFonts w:cs="Arial"/>
                <w:sz w:val="22"/>
                <w:lang w:val="es-ES"/>
              </w:rPr>
              <w:t xml:space="preserve"> </w:t>
            </w:r>
            <w:r w:rsidRPr="008443AA">
              <w:rPr>
                <w:rFonts w:cs="Arial"/>
                <w:sz w:val="22"/>
                <w:lang w:val="es-ES"/>
              </w:rPr>
              <w:t>consideración</w:t>
            </w:r>
            <w:r w:rsidR="00F10FBF">
              <w:rPr>
                <w:rFonts w:cs="Arial"/>
                <w:sz w:val="22"/>
                <w:lang w:val="es-ES"/>
              </w:rPr>
              <w:t xml:space="preserve"> </w:t>
            </w:r>
            <w:r w:rsidRPr="008443AA">
              <w:rPr>
                <w:rFonts w:cs="Arial"/>
                <w:sz w:val="22"/>
                <w:lang w:val="es-ES"/>
              </w:rPr>
              <w:t>la</w:t>
            </w:r>
            <w:r w:rsidR="00F10FBF">
              <w:rPr>
                <w:rFonts w:cs="Arial"/>
                <w:sz w:val="22"/>
                <w:lang w:val="es-ES"/>
              </w:rPr>
              <w:t xml:space="preserve"> </w:t>
            </w:r>
            <w:r w:rsidRPr="008443AA">
              <w:rPr>
                <w:rFonts w:cs="Arial"/>
                <w:sz w:val="22"/>
                <w:lang w:val="es-ES"/>
              </w:rPr>
              <w:t>siguiente</w:t>
            </w:r>
            <w:r w:rsidR="00F10FBF">
              <w:rPr>
                <w:rFonts w:cs="Arial"/>
                <w:sz w:val="22"/>
                <w:lang w:val="es-ES"/>
              </w:rPr>
              <w:t xml:space="preserve"> </w:t>
            </w:r>
            <w:r w:rsidRPr="008443AA">
              <w:rPr>
                <w:rFonts w:cs="Arial"/>
                <w:sz w:val="22"/>
                <w:lang w:val="es-ES"/>
              </w:rPr>
              <w:t>propuesta</w:t>
            </w:r>
            <w:r w:rsidR="00F10FBF">
              <w:rPr>
                <w:rFonts w:cs="Arial"/>
                <w:sz w:val="22"/>
                <w:lang w:val="es-ES"/>
              </w:rPr>
              <w:t xml:space="preserve"> </w:t>
            </w:r>
            <w:r w:rsidRPr="008443AA">
              <w:rPr>
                <w:rFonts w:cs="Arial"/>
                <w:sz w:val="22"/>
                <w:lang w:val="es-ES"/>
              </w:rPr>
              <w:t>económica:</w:t>
            </w:r>
          </w:p>
        </w:tc>
        <w:tc>
          <w:tcPr>
            <w:tcW w:w="1057" w:type="pct"/>
            <w:tcBorders>
              <w:top w:val="single" w:sz="4" w:space="0" w:color="auto"/>
              <w:left w:val="single" w:sz="4" w:space="0" w:color="auto"/>
              <w:bottom w:val="single" w:sz="4" w:space="0" w:color="auto"/>
              <w:right w:val="single" w:sz="4" w:space="0" w:color="auto"/>
            </w:tcBorders>
            <w:vAlign w:val="center"/>
          </w:tcPr>
          <w:p w14:paraId="422A00E3" w14:textId="77777777" w:rsidR="00095995" w:rsidRPr="008443AA" w:rsidRDefault="00095995" w:rsidP="000317E6">
            <w:pPr>
              <w:spacing w:line="480" w:lineRule="auto"/>
              <w:jc w:val="center"/>
              <w:rPr>
                <w:rFonts w:cs="Arial"/>
                <w:sz w:val="22"/>
                <w:lang w:val="es-ES"/>
              </w:rPr>
            </w:pPr>
          </w:p>
          <w:p w14:paraId="6070CC9E" w14:textId="74A7C05C" w:rsidR="00095995" w:rsidRPr="008443AA" w:rsidRDefault="00095995" w:rsidP="000317E6">
            <w:pPr>
              <w:spacing w:line="480" w:lineRule="auto"/>
              <w:jc w:val="center"/>
              <w:rPr>
                <w:rFonts w:cs="Arial"/>
                <w:sz w:val="22"/>
                <w:lang w:val="es-ES"/>
              </w:rPr>
            </w:pPr>
            <w:r w:rsidRPr="008443AA">
              <w:rPr>
                <w:rFonts w:cs="Arial"/>
                <w:sz w:val="22"/>
                <w:lang w:val="es-ES"/>
              </w:rPr>
              <w:t>Hoja</w:t>
            </w:r>
            <w:r w:rsidR="00F10FBF">
              <w:rPr>
                <w:rFonts w:cs="Arial"/>
                <w:sz w:val="22"/>
                <w:lang w:val="es-ES"/>
              </w:rPr>
              <w:t xml:space="preserve"> </w:t>
            </w:r>
            <w:r w:rsidRPr="008443AA">
              <w:rPr>
                <w:rFonts w:cs="Arial"/>
                <w:sz w:val="22"/>
                <w:lang w:val="es-ES"/>
              </w:rPr>
              <w:t>No.____</w:t>
            </w:r>
            <w:r w:rsidR="00F10FBF">
              <w:rPr>
                <w:rFonts w:cs="Arial"/>
                <w:sz w:val="22"/>
                <w:lang w:val="es-ES"/>
              </w:rPr>
              <w:t xml:space="preserve"> </w:t>
            </w:r>
            <w:r w:rsidRPr="008443AA">
              <w:rPr>
                <w:rFonts w:cs="Arial"/>
                <w:sz w:val="22"/>
                <w:lang w:val="es-ES"/>
              </w:rPr>
              <w:t>de</w:t>
            </w:r>
            <w:r w:rsidR="00F10FBF">
              <w:rPr>
                <w:rFonts w:cs="Arial"/>
                <w:sz w:val="22"/>
                <w:lang w:val="es-ES"/>
              </w:rPr>
              <w:t xml:space="preserve"> </w:t>
            </w:r>
            <w:r w:rsidRPr="008443AA">
              <w:rPr>
                <w:rFonts w:cs="Arial"/>
                <w:sz w:val="22"/>
                <w:lang w:val="es-ES"/>
              </w:rPr>
              <w:t>____</w:t>
            </w:r>
          </w:p>
          <w:p w14:paraId="6266C687" w14:textId="77777777" w:rsidR="00095995" w:rsidRPr="008443AA" w:rsidRDefault="00095995" w:rsidP="000317E6">
            <w:pPr>
              <w:spacing w:line="480" w:lineRule="auto"/>
              <w:jc w:val="center"/>
              <w:rPr>
                <w:rFonts w:cs="Arial"/>
                <w:sz w:val="22"/>
                <w:lang w:val="es-ES"/>
              </w:rPr>
            </w:pPr>
          </w:p>
        </w:tc>
      </w:tr>
    </w:tbl>
    <w:p w14:paraId="3DFE9345" w14:textId="77777777" w:rsidR="00095995" w:rsidRPr="00235B89" w:rsidRDefault="00095995" w:rsidP="000317E6">
      <w:pPr>
        <w:rPr>
          <w:rFonts w:cs="Arial"/>
          <w:sz w:val="16"/>
          <w:lang w:val="es-ES"/>
        </w:rPr>
      </w:pPr>
    </w:p>
    <w:tbl>
      <w:tblPr>
        <w:tblW w:w="5000" w:type="pct"/>
        <w:jc w:val="center"/>
        <w:tblCellMar>
          <w:left w:w="70" w:type="dxa"/>
          <w:right w:w="70" w:type="dxa"/>
        </w:tblCellMar>
        <w:tblLook w:val="0000" w:firstRow="0" w:lastRow="0" w:firstColumn="0" w:lastColumn="0" w:noHBand="0" w:noVBand="0"/>
      </w:tblPr>
      <w:tblGrid>
        <w:gridCol w:w="1033"/>
        <w:gridCol w:w="3596"/>
        <w:gridCol w:w="1800"/>
        <w:gridCol w:w="1415"/>
        <w:gridCol w:w="1672"/>
        <w:gridCol w:w="2057"/>
        <w:gridCol w:w="1800"/>
      </w:tblGrid>
      <w:tr w:rsidR="003527E6" w:rsidRPr="00A0132F" w14:paraId="6372D5C0" w14:textId="1E83A1DE" w:rsidTr="00235B89">
        <w:trPr>
          <w:cantSplit/>
          <w:trHeight w:val="309"/>
          <w:jc w:val="center"/>
        </w:trPr>
        <w:tc>
          <w:tcPr>
            <w:tcW w:w="386" w:type="pct"/>
            <w:vMerge w:val="restart"/>
            <w:tcBorders>
              <w:top w:val="single" w:sz="4" w:space="0" w:color="000000"/>
              <w:left w:val="single" w:sz="4" w:space="0" w:color="000000"/>
            </w:tcBorders>
            <w:shd w:val="clear" w:color="auto" w:fill="002060"/>
          </w:tcPr>
          <w:p w14:paraId="1D15561D" w14:textId="2C7CCA50" w:rsidR="003527E6" w:rsidRPr="00AB7579" w:rsidRDefault="003527E6" w:rsidP="000317E6">
            <w:pPr>
              <w:suppressAutoHyphens/>
              <w:spacing w:before="40" w:after="40"/>
              <w:jc w:val="center"/>
              <w:rPr>
                <w:rFonts w:cs="Arial"/>
                <w:b/>
                <w:sz w:val="20"/>
                <w:lang w:eastAsia="ar-SA"/>
              </w:rPr>
            </w:pPr>
            <w:r w:rsidRPr="00AB7579">
              <w:rPr>
                <w:rFonts w:cs="Arial"/>
                <w:b/>
                <w:sz w:val="20"/>
                <w:lang w:eastAsia="ar-SA"/>
              </w:rPr>
              <w:t>NO.</w:t>
            </w:r>
            <w:r w:rsidR="00F10FBF">
              <w:rPr>
                <w:rFonts w:cs="Arial"/>
                <w:b/>
                <w:sz w:val="20"/>
                <w:lang w:eastAsia="ar-SA"/>
              </w:rPr>
              <w:t xml:space="preserve"> </w:t>
            </w:r>
            <w:r w:rsidRPr="00AB7579">
              <w:rPr>
                <w:rFonts w:cs="Arial"/>
                <w:b/>
                <w:sz w:val="20"/>
                <w:lang w:eastAsia="ar-SA"/>
              </w:rPr>
              <w:t>DE</w:t>
            </w:r>
            <w:r w:rsidR="00F10FBF">
              <w:rPr>
                <w:rFonts w:cs="Arial"/>
                <w:b/>
                <w:sz w:val="20"/>
                <w:lang w:eastAsia="ar-SA"/>
              </w:rPr>
              <w:t xml:space="preserve"> </w:t>
            </w:r>
            <w:r w:rsidRPr="00AB7579">
              <w:rPr>
                <w:rFonts w:cs="Arial"/>
                <w:b/>
                <w:sz w:val="20"/>
                <w:lang w:eastAsia="ar-SA"/>
              </w:rPr>
              <w:t>PARTIDA</w:t>
            </w:r>
            <w:r w:rsidR="00F10FBF">
              <w:rPr>
                <w:rFonts w:cs="Arial"/>
                <w:b/>
                <w:sz w:val="20"/>
                <w:lang w:eastAsia="ar-SA"/>
              </w:rPr>
              <w:t xml:space="preserve"> </w:t>
            </w:r>
          </w:p>
        </w:tc>
        <w:tc>
          <w:tcPr>
            <w:tcW w:w="1343" w:type="pct"/>
            <w:vMerge w:val="restart"/>
            <w:tcBorders>
              <w:top w:val="single" w:sz="4" w:space="0" w:color="000000"/>
              <w:left w:val="single" w:sz="4" w:space="0" w:color="000000"/>
            </w:tcBorders>
            <w:shd w:val="clear" w:color="auto" w:fill="002060"/>
            <w:vAlign w:val="center"/>
          </w:tcPr>
          <w:p w14:paraId="56956AAE" w14:textId="7760182A" w:rsidR="003527E6" w:rsidRPr="00AB7579" w:rsidRDefault="003527E6" w:rsidP="000317E6">
            <w:pPr>
              <w:suppressAutoHyphens/>
              <w:spacing w:before="40" w:after="40"/>
              <w:ind w:left="72"/>
              <w:jc w:val="center"/>
              <w:rPr>
                <w:rFonts w:cs="Arial"/>
                <w:b/>
                <w:sz w:val="20"/>
                <w:lang w:eastAsia="ar-SA"/>
              </w:rPr>
            </w:pPr>
            <w:r w:rsidRPr="00AB7579">
              <w:rPr>
                <w:rFonts w:cs="Arial"/>
                <w:b/>
                <w:sz w:val="20"/>
                <w:lang w:eastAsia="ar-SA"/>
              </w:rPr>
              <w:t>DESCRIPCIÓN</w:t>
            </w:r>
            <w:r w:rsidR="00F10FBF">
              <w:rPr>
                <w:rFonts w:cs="Arial"/>
                <w:b/>
                <w:sz w:val="20"/>
                <w:lang w:eastAsia="ar-SA"/>
              </w:rPr>
              <w:t xml:space="preserve"> </w:t>
            </w:r>
            <w:r w:rsidRPr="00AB7579">
              <w:rPr>
                <w:rFonts w:cs="Arial"/>
                <w:b/>
                <w:sz w:val="20"/>
                <w:lang w:eastAsia="ar-SA"/>
              </w:rPr>
              <w:t>DEL</w:t>
            </w:r>
            <w:r w:rsidR="00F10FBF">
              <w:rPr>
                <w:rFonts w:cs="Arial"/>
                <w:b/>
                <w:sz w:val="20"/>
                <w:lang w:eastAsia="ar-SA"/>
              </w:rPr>
              <w:t xml:space="preserve"> </w:t>
            </w:r>
            <w:r w:rsidRPr="00AB7579">
              <w:rPr>
                <w:rFonts w:cs="Arial"/>
                <w:b/>
                <w:sz w:val="20"/>
                <w:lang w:eastAsia="ar-SA"/>
              </w:rPr>
              <w:t>BIEN</w:t>
            </w:r>
          </w:p>
        </w:tc>
        <w:tc>
          <w:tcPr>
            <w:tcW w:w="1202" w:type="pct"/>
            <w:gridSpan w:val="2"/>
            <w:tcBorders>
              <w:top w:val="single" w:sz="4" w:space="0" w:color="000000"/>
              <w:left w:val="single" w:sz="4" w:space="0" w:color="000000"/>
              <w:bottom w:val="single" w:sz="4" w:space="0" w:color="000000"/>
            </w:tcBorders>
            <w:shd w:val="clear" w:color="auto" w:fill="002060"/>
          </w:tcPr>
          <w:p w14:paraId="3D2A6E60" w14:textId="60CCCA71" w:rsidR="003527E6" w:rsidRPr="00AB7579" w:rsidRDefault="003527E6" w:rsidP="000317E6">
            <w:pPr>
              <w:suppressAutoHyphens/>
              <w:snapToGrid w:val="0"/>
              <w:ind w:left="-106"/>
              <w:jc w:val="center"/>
              <w:rPr>
                <w:rFonts w:cs="Arial"/>
                <w:b/>
                <w:sz w:val="20"/>
                <w:lang w:eastAsia="ar-SA"/>
              </w:rPr>
            </w:pPr>
            <w:r w:rsidRPr="00AB7579">
              <w:rPr>
                <w:rFonts w:cs="Arial"/>
                <w:b/>
                <w:sz w:val="20"/>
                <w:lang w:eastAsia="ar-SA"/>
              </w:rPr>
              <w:t>CANTIDAD</w:t>
            </w:r>
            <w:r w:rsidR="00F10FBF">
              <w:rPr>
                <w:rFonts w:cs="Arial"/>
                <w:b/>
                <w:sz w:val="20"/>
                <w:lang w:eastAsia="ar-SA"/>
              </w:rPr>
              <w:t xml:space="preserve"> </w:t>
            </w:r>
            <w:r w:rsidRPr="00AB7579">
              <w:rPr>
                <w:rFonts w:cs="Arial"/>
                <w:b/>
                <w:sz w:val="20"/>
                <w:lang w:eastAsia="ar-SA"/>
              </w:rPr>
              <w:t>REQUERIDA</w:t>
            </w:r>
          </w:p>
        </w:tc>
        <w:tc>
          <w:tcPr>
            <w:tcW w:w="625" w:type="pct"/>
            <w:vMerge w:val="restart"/>
            <w:tcBorders>
              <w:top w:val="single" w:sz="4" w:space="0" w:color="000000"/>
              <w:left w:val="single" w:sz="4" w:space="0" w:color="000000"/>
            </w:tcBorders>
            <w:shd w:val="clear" w:color="auto" w:fill="002060"/>
            <w:vAlign w:val="center"/>
          </w:tcPr>
          <w:p w14:paraId="1FD93890" w14:textId="4832E349" w:rsidR="003527E6" w:rsidRPr="00AB7579" w:rsidRDefault="003527E6" w:rsidP="003527E6">
            <w:pPr>
              <w:suppressAutoHyphens/>
              <w:snapToGrid w:val="0"/>
              <w:ind w:left="72"/>
              <w:jc w:val="center"/>
              <w:rPr>
                <w:rFonts w:cs="Arial"/>
                <w:b/>
                <w:sz w:val="20"/>
                <w:lang w:eastAsia="ar-SA"/>
              </w:rPr>
            </w:pPr>
            <w:r w:rsidRPr="00AB7579">
              <w:rPr>
                <w:rFonts w:cs="Arial"/>
                <w:b/>
                <w:sz w:val="20"/>
                <w:lang w:eastAsia="ar-SA"/>
              </w:rPr>
              <w:t>PRECIO</w:t>
            </w:r>
            <w:r w:rsidR="00F10FBF">
              <w:rPr>
                <w:rFonts w:cs="Arial"/>
                <w:b/>
                <w:sz w:val="20"/>
                <w:lang w:eastAsia="ar-SA"/>
              </w:rPr>
              <w:t xml:space="preserve"> </w:t>
            </w:r>
            <w:r w:rsidRPr="00AB7579">
              <w:rPr>
                <w:rFonts w:cs="Arial"/>
                <w:b/>
                <w:sz w:val="20"/>
                <w:lang w:eastAsia="ar-SA"/>
              </w:rPr>
              <w:t>UNITARIO</w:t>
            </w:r>
          </w:p>
        </w:tc>
        <w:tc>
          <w:tcPr>
            <w:tcW w:w="769" w:type="pct"/>
            <w:vMerge w:val="restart"/>
            <w:tcBorders>
              <w:top w:val="single" w:sz="4" w:space="0" w:color="000000"/>
              <w:left w:val="single" w:sz="4" w:space="0" w:color="000000"/>
              <w:right w:val="single" w:sz="4" w:space="0" w:color="000000"/>
            </w:tcBorders>
            <w:shd w:val="clear" w:color="auto" w:fill="002060"/>
            <w:vAlign w:val="center"/>
          </w:tcPr>
          <w:p w14:paraId="6B5B9E10" w14:textId="190F9A8E" w:rsidR="003527E6" w:rsidRPr="00AB7579" w:rsidRDefault="003527E6" w:rsidP="000317E6">
            <w:pPr>
              <w:suppressAutoHyphens/>
              <w:snapToGrid w:val="0"/>
              <w:ind w:left="72"/>
              <w:jc w:val="center"/>
              <w:rPr>
                <w:rFonts w:cs="Arial"/>
                <w:b/>
                <w:sz w:val="20"/>
                <w:lang w:eastAsia="ar-SA"/>
              </w:rPr>
            </w:pPr>
            <w:r>
              <w:rPr>
                <w:rFonts w:cs="Arial"/>
                <w:b/>
                <w:sz w:val="20"/>
                <w:lang w:eastAsia="ar-SA"/>
              </w:rPr>
              <w:t>SUBTOTAL</w:t>
            </w:r>
            <w:r w:rsidR="00F10FBF">
              <w:rPr>
                <w:rFonts w:cs="Arial"/>
                <w:b/>
                <w:sz w:val="20"/>
                <w:lang w:eastAsia="ar-SA"/>
              </w:rPr>
              <w:t xml:space="preserve"> </w:t>
            </w:r>
            <w:r>
              <w:rPr>
                <w:rFonts w:cs="Arial"/>
                <w:b/>
                <w:sz w:val="20"/>
                <w:lang w:eastAsia="ar-SA"/>
              </w:rPr>
              <w:t>MÍNIMO</w:t>
            </w:r>
          </w:p>
          <w:p w14:paraId="34CBBD08" w14:textId="46570FF4" w:rsidR="003527E6" w:rsidRPr="00AB7579" w:rsidRDefault="003527E6" w:rsidP="000317E6">
            <w:pPr>
              <w:suppressAutoHyphens/>
              <w:snapToGrid w:val="0"/>
              <w:ind w:left="72"/>
              <w:jc w:val="center"/>
              <w:rPr>
                <w:rFonts w:cs="Arial"/>
                <w:b/>
                <w:sz w:val="20"/>
                <w:lang w:eastAsia="ar-SA"/>
              </w:rPr>
            </w:pPr>
            <w:r w:rsidRPr="00AB7579">
              <w:rPr>
                <w:rFonts w:cs="Arial"/>
                <w:b/>
                <w:sz w:val="20"/>
                <w:lang w:eastAsia="ar-SA"/>
              </w:rPr>
              <w:t>(</w:t>
            </w:r>
            <w:r>
              <w:rPr>
                <w:rFonts w:cs="Arial"/>
                <w:b/>
                <w:sz w:val="20"/>
                <w:lang w:eastAsia="ar-SA"/>
              </w:rPr>
              <w:t>ANTES</w:t>
            </w:r>
            <w:r w:rsidR="00F10FBF">
              <w:rPr>
                <w:rFonts w:cs="Arial"/>
                <w:b/>
                <w:sz w:val="20"/>
                <w:lang w:eastAsia="ar-SA"/>
              </w:rPr>
              <w:t xml:space="preserve"> </w:t>
            </w:r>
            <w:r>
              <w:rPr>
                <w:rFonts w:cs="Arial"/>
                <w:b/>
                <w:sz w:val="20"/>
                <w:lang w:eastAsia="ar-SA"/>
              </w:rPr>
              <w:t>DE</w:t>
            </w:r>
            <w:r w:rsidR="00F10FBF">
              <w:rPr>
                <w:rFonts w:cs="Arial"/>
                <w:b/>
                <w:sz w:val="20"/>
                <w:lang w:eastAsia="ar-SA"/>
              </w:rPr>
              <w:t xml:space="preserve"> </w:t>
            </w:r>
            <w:r>
              <w:rPr>
                <w:rFonts w:cs="Arial"/>
                <w:b/>
                <w:sz w:val="20"/>
                <w:lang w:eastAsia="ar-SA"/>
              </w:rPr>
              <w:t>IV.A.</w:t>
            </w:r>
            <w:r w:rsidRPr="00AB7579">
              <w:rPr>
                <w:rFonts w:cs="Arial"/>
                <w:b/>
                <w:sz w:val="20"/>
                <w:lang w:eastAsia="ar-SA"/>
              </w:rPr>
              <w:t>)</w:t>
            </w:r>
          </w:p>
          <w:p w14:paraId="071FA112" w14:textId="77777777" w:rsidR="003527E6" w:rsidRPr="00AB7579" w:rsidRDefault="003527E6" w:rsidP="000317E6">
            <w:pPr>
              <w:suppressAutoHyphens/>
              <w:snapToGrid w:val="0"/>
              <w:ind w:left="72"/>
              <w:jc w:val="center"/>
              <w:rPr>
                <w:rFonts w:cs="Arial"/>
                <w:b/>
                <w:sz w:val="20"/>
                <w:lang w:eastAsia="ar-SA"/>
              </w:rPr>
            </w:pPr>
          </w:p>
        </w:tc>
        <w:tc>
          <w:tcPr>
            <w:tcW w:w="673" w:type="pct"/>
            <w:vMerge w:val="restart"/>
            <w:tcBorders>
              <w:top w:val="single" w:sz="4" w:space="0" w:color="000000"/>
              <w:left w:val="single" w:sz="4" w:space="0" w:color="000000"/>
              <w:right w:val="single" w:sz="4" w:space="0" w:color="000000"/>
            </w:tcBorders>
            <w:shd w:val="clear" w:color="auto" w:fill="002060"/>
          </w:tcPr>
          <w:p w14:paraId="2BE50C6A" w14:textId="04B7F84A" w:rsidR="003527E6" w:rsidRPr="00AB7579" w:rsidRDefault="003527E6" w:rsidP="003527E6">
            <w:pPr>
              <w:suppressAutoHyphens/>
              <w:snapToGrid w:val="0"/>
              <w:ind w:left="72"/>
              <w:jc w:val="center"/>
              <w:rPr>
                <w:rFonts w:cs="Arial"/>
                <w:b/>
                <w:sz w:val="20"/>
                <w:lang w:eastAsia="ar-SA"/>
              </w:rPr>
            </w:pPr>
            <w:r>
              <w:rPr>
                <w:rFonts w:cs="Arial"/>
                <w:b/>
                <w:sz w:val="20"/>
                <w:lang w:eastAsia="ar-SA"/>
              </w:rPr>
              <w:t>SUBTOTAL</w:t>
            </w:r>
            <w:r w:rsidR="00F10FBF">
              <w:rPr>
                <w:rFonts w:cs="Arial"/>
                <w:b/>
                <w:sz w:val="20"/>
                <w:lang w:eastAsia="ar-SA"/>
              </w:rPr>
              <w:t xml:space="preserve"> </w:t>
            </w:r>
            <w:r>
              <w:rPr>
                <w:rFonts w:cs="Arial"/>
                <w:b/>
                <w:sz w:val="20"/>
                <w:lang w:eastAsia="ar-SA"/>
              </w:rPr>
              <w:t>MÁXIMO</w:t>
            </w:r>
          </w:p>
          <w:p w14:paraId="0D1A1342" w14:textId="2952D387" w:rsidR="003527E6" w:rsidRPr="00AB7579" w:rsidRDefault="003527E6" w:rsidP="003527E6">
            <w:pPr>
              <w:suppressAutoHyphens/>
              <w:snapToGrid w:val="0"/>
              <w:ind w:left="72"/>
              <w:jc w:val="center"/>
              <w:rPr>
                <w:rFonts w:cs="Arial"/>
                <w:b/>
                <w:sz w:val="20"/>
                <w:lang w:eastAsia="ar-SA"/>
              </w:rPr>
            </w:pPr>
            <w:r w:rsidRPr="00AB7579">
              <w:rPr>
                <w:rFonts w:cs="Arial"/>
                <w:b/>
                <w:sz w:val="20"/>
                <w:lang w:eastAsia="ar-SA"/>
              </w:rPr>
              <w:t>(</w:t>
            </w:r>
            <w:r>
              <w:rPr>
                <w:rFonts w:cs="Arial"/>
                <w:b/>
                <w:sz w:val="20"/>
                <w:lang w:eastAsia="ar-SA"/>
              </w:rPr>
              <w:t>ANTES</w:t>
            </w:r>
            <w:r w:rsidR="00F10FBF">
              <w:rPr>
                <w:rFonts w:cs="Arial"/>
                <w:b/>
                <w:sz w:val="20"/>
                <w:lang w:eastAsia="ar-SA"/>
              </w:rPr>
              <w:t xml:space="preserve"> </w:t>
            </w:r>
            <w:r>
              <w:rPr>
                <w:rFonts w:cs="Arial"/>
                <w:b/>
                <w:sz w:val="20"/>
                <w:lang w:eastAsia="ar-SA"/>
              </w:rPr>
              <w:t>DE</w:t>
            </w:r>
            <w:r w:rsidR="00F10FBF">
              <w:rPr>
                <w:rFonts w:cs="Arial"/>
                <w:b/>
                <w:sz w:val="20"/>
                <w:lang w:eastAsia="ar-SA"/>
              </w:rPr>
              <w:t xml:space="preserve"> </w:t>
            </w:r>
            <w:r>
              <w:rPr>
                <w:rFonts w:cs="Arial"/>
                <w:b/>
                <w:sz w:val="20"/>
                <w:lang w:eastAsia="ar-SA"/>
              </w:rPr>
              <w:t>IV.A.</w:t>
            </w:r>
            <w:r w:rsidRPr="00AB7579">
              <w:rPr>
                <w:rFonts w:cs="Arial"/>
                <w:b/>
                <w:sz w:val="20"/>
                <w:lang w:eastAsia="ar-SA"/>
              </w:rPr>
              <w:t>)</w:t>
            </w:r>
          </w:p>
          <w:p w14:paraId="3AE5793F" w14:textId="77777777" w:rsidR="003527E6" w:rsidRDefault="003527E6" w:rsidP="000317E6">
            <w:pPr>
              <w:suppressAutoHyphens/>
              <w:snapToGrid w:val="0"/>
              <w:ind w:left="72"/>
              <w:jc w:val="center"/>
              <w:rPr>
                <w:rFonts w:cs="Arial"/>
                <w:b/>
                <w:sz w:val="20"/>
                <w:lang w:eastAsia="ar-SA"/>
              </w:rPr>
            </w:pPr>
          </w:p>
        </w:tc>
      </w:tr>
      <w:tr w:rsidR="003527E6" w:rsidRPr="00A0132F" w14:paraId="4F86A57A" w14:textId="10693730" w:rsidTr="00235B89">
        <w:trPr>
          <w:cantSplit/>
          <w:trHeight w:val="672"/>
          <w:jc w:val="center"/>
        </w:trPr>
        <w:tc>
          <w:tcPr>
            <w:tcW w:w="386" w:type="pct"/>
            <w:vMerge/>
            <w:tcBorders>
              <w:left w:val="single" w:sz="4" w:space="0" w:color="000000"/>
              <w:bottom w:val="single" w:sz="4" w:space="0" w:color="000000"/>
            </w:tcBorders>
            <w:shd w:val="clear" w:color="auto" w:fill="002060"/>
          </w:tcPr>
          <w:p w14:paraId="487611B9" w14:textId="77777777" w:rsidR="003527E6" w:rsidRPr="00AB7579" w:rsidRDefault="003527E6" w:rsidP="000317E6">
            <w:pPr>
              <w:suppressAutoHyphens/>
              <w:spacing w:before="40" w:after="40"/>
              <w:jc w:val="center"/>
              <w:rPr>
                <w:rFonts w:cs="Arial"/>
                <w:b/>
                <w:sz w:val="20"/>
                <w:lang w:eastAsia="ar-SA"/>
              </w:rPr>
            </w:pPr>
          </w:p>
        </w:tc>
        <w:tc>
          <w:tcPr>
            <w:tcW w:w="1343" w:type="pct"/>
            <w:vMerge/>
            <w:tcBorders>
              <w:left w:val="single" w:sz="4" w:space="0" w:color="000000"/>
              <w:bottom w:val="single" w:sz="4" w:space="0" w:color="000000"/>
            </w:tcBorders>
            <w:shd w:val="clear" w:color="auto" w:fill="002060"/>
            <w:vAlign w:val="center"/>
          </w:tcPr>
          <w:p w14:paraId="7492AF42" w14:textId="77777777" w:rsidR="003527E6" w:rsidRPr="00AB7579" w:rsidRDefault="003527E6" w:rsidP="000317E6">
            <w:pPr>
              <w:suppressAutoHyphens/>
              <w:spacing w:before="40" w:after="40"/>
              <w:ind w:left="72"/>
              <w:jc w:val="center"/>
              <w:rPr>
                <w:rFonts w:cs="Arial"/>
                <w:b/>
                <w:sz w:val="20"/>
                <w:lang w:eastAsia="ar-SA"/>
              </w:rPr>
            </w:pPr>
          </w:p>
        </w:tc>
        <w:tc>
          <w:tcPr>
            <w:tcW w:w="673"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3A5A7B00" w14:textId="3A7BF45A" w:rsidR="003527E6" w:rsidRPr="00AB7579" w:rsidRDefault="003527E6" w:rsidP="003527E6">
            <w:pPr>
              <w:suppressAutoHyphens/>
              <w:snapToGrid w:val="0"/>
              <w:ind w:left="-106"/>
              <w:jc w:val="center"/>
              <w:rPr>
                <w:rFonts w:cs="Arial"/>
                <w:b/>
                <w:sz w:val="20"/>
                <w:lang w:eastAsia="ar-SA"/>
              </w:rPr>
            </w:pPr>
            <w:r>
              <w:rPr>
                <w:rFonts w:cs="Arial"/>
                <w:b/>
                <w:sz w:val="20"/>
                <w:lang w:eastAsia="ar-SA"/>
              </w:rPr>
              <w:t>MÍNIMO</w:t>
            </w:r>
          </w:p>
        </w:tc>
        <w:tc>
          <w:tcPr>
            <w:tcW w:w="529" w:type="pct"/>
            <w:tcBorders>
              <w:left w:val="single" w:sz="4" w:space="0" w:color="000000"/>
              <w:bottom w:val="single" w:sz="4" w:space="0" w:color="000000"/>
            </w:tcBorders>
            <w:shd w:val="clear" w:color="auto" w:fill="002060"/>
            <w:vAlign w:val="center"/>
          </w:tcPr>
          <w:p w14:paraId="3C2D8AF0" w14:textId="486722CD" w:rsidR="003527E6" w:rsidRPr="00AB7579" w:rsidRDefault="003527E6" w:rsidP="003527E6">
            <w:pPr>
              <w:suppressAutoHyphens/>
              <w:snapToGrid w:val="0"/>
              <w:ind w:left="-106"/>
              <w:jc w:val="center"/>
              <w:rPr>
                <w:rFonts w:cs="Arial"/>
                <w:b/>
                <w:sz w:val="20"/>
                <w:lang w:eastAsia="ar-SA"/>
              </w:rPr>
            </w:pPr>
            <w:r>
              <w:rPr>
                <w:rFonts w:cs="Arial"/>
                <w:b/>
                <w:sz w:val="20"/>
                <w:lang w:eastAsia="ar-SA"/>
              </w:rPr>
              <w:t>MÁXIMO</w:t>
            </w:r>
          </w:p>
        </w:tc>
        <w:tc>
          <w:tcPr>
            <w:tcW w:w="625" w:type="pct"/>
            <w:vMerge/>
            <w:tcBorders>
              <w:left w:val="single" w:sz="4" w:space="0" w:color="000000"/>
              <w:bottom w:val="single" w:sz="4" w:space="0" w:color="000000"/>
            </w:tcBorders>
            <w:shd w:val="clear" w:color="auto" w:fill="002060"/>
          </w:tcPr>
          <w:p w14:paraId="3A37EE28" w14:textId="77777777" w:rsidR="003527E6" w:rsidRPr="00AB7579" w:rsidRDefault="003527E6" w:rsidP="000317E6">
            <w:pPr>
              <w:suppressAutoHyphens/>
              <w:snapToGrid w:val="0"/>
              <w:ind w:left="72"/>
              <w:jc w:val="center"/>
              <w:rPr>
                <w:rFonts w:cs="Arial"/>
                <w:b/>
                <w:sz w:val="20"/>
                <w:lang w:eastAsia="ar-SA"/>
              </w:rPr>
            </w:pPr>
          </w:p>
        </w:tc>
        <w:tc>
          <w:tcPr>
            <w:tcW w:w="769" w:type="pct"/>
            <w:vMerge/>
            <w:tcBorders>
              <w:left w:val="single" w:sz="4" w:space="0" w:color="000000"/>
              <w:bottom w:val="single" w:sz="4" w:space="0" w:color="000000"/>
              <w:right w:val="single" w:sz="4" w:space="0" w:color="000000"/>
            </w:tcBorders>
            <w:shd w:val="clear" w:color="auto" w:fill="002060"/>
            <w:vAlign w:val="center"/>
          </w:tcPr>
          <w:p w14:paraId="0EB84DA0" w14:textId="77777777" w:rsidR="003527E6" w:rsidRDefault="003527E6" w:rsidP="000317E6">
            <w:pPr>
              <w:suppressAutoHyphens/>
              <w:snapToGrid w:val="0"/>
              <w:ind w:left="72"/>
              <w:jc w:val="center"/>
              <w:rPr>
                <w:rFonts w:cs="Arial"/>
                <w:b/>
                <w:sz w:val="20"/>
                <w:lang w:eastAsia="ar-SA"/>
              </w:rPr>
            </w:pPr>
          </w:p>
        </w:tc>
        <w:tc>
          <w:tcPr>
            <w:tcW w:w="673" w:type="pct"/>
            <w:vMerge/>
            <w:tcBorders>
              <w:left w:val="single" w:sz="4" w:space="0" w:color="000000"/>
              <w:bottom w:val="single" w:sz="4" w:space="0" w:color="000000"/>
              <w:right w:val="single" w:sz="4" w:space="0" w:color="000000"/>
            </w:tcBorders>
            <w:shd w:val="clear" w:color="auto" w:fill="002060"/>
          </w:tcPr>
          <w:p w14:paraId="2F76E2FD" w14:textId="77777777" w:rsidR="003527E6" w:rsidRDefault="003527E6" w:rsidP="000317E6">
            <w:pPr>
              <w:suppressAutoHyphens/>
              <w:snapToGrid w:val="0"/>
              <w:ind w:left="72"/>
              <w:jc w:val="center"/>
              <w:rPr>
                <w:rFonts w:cs="Arial"/>
                <w:b/>
                <w:sz w:val="20"/>
                <w:lang w:eastAsia="ar-SA"/>
              </w:rPr>
            </w:pPr>
          </w:p>
        </w:tc>
      </w:tr>
      <w:tr w:rsidR="003527E6" w:rsidRPr="00A0132F" w14:paraId="30800230" w14:textId="7EEEC060" w:rsidTr="00235B89">
        <w:trPr>
          <w:cantSplit/>
          <w:trHeight w:val="499"/>
          <w:jc w:val="center"/>
        </w:trPr>
        <w:tc>
          <w:tcPr>
            <w:tcW w:w="386" w:type="pct"/>
            <w:tcBorders>
              <w:top w:val="single" w:sz="4" w:space="0" w:color="000000"/>
              <w:left w:val="single" w:sz="4" w:space="0" w:color="000000"/>
              <w:bottom w:val="single" w:sz="4" w:space="0" w:color="000000"/>
            </w:tcBorders>
          </w:tcPr>
          <w:p w14:paraId="477F1904" w14:textId="77777777" w:rsidR="003527E6" w:rsidRPr="00AB7579" w:rsidRDefault="003527E6" w:rsidP="000317E6">
            <w:pPr>
              <w:suppressAutoHyphens/>
              <w:snapToGrid w:val="0"/>
              <w:jc w:val="center"/>
              <w:rPr>
                <w:rFonts w:cs="Arial"/>
                <w:sz w:val="20"/>
                <w:lang w:eastAsia="ar-SA"/>
              </w:rPr>
            </w:pPr>
          </w:p>
        </w:tc>
        <w:tc>
          <w:tcPr>
            <w:tcW w:w="1343" w:type="pct"/>
            <w:tcBorders>
              <w:top w:val="single" w:sz="4" w:space="0" w:color="000000"/>
              <w:left w:val="single" w:sz="4" w:space="0" w:color="000000"/>
              <w:bottom w:val="single" w:sz="4" w:space="0" w:color="000000"/>
            </w:tcBorders>
          </w:tcPr>
          <w:p w14:paraId="71EF885D" w14:textId="3410973A" w:rsidR="003527E6" w:rsidRPr="00AB7579" w:rsidRDefault="003527E6" w:rsidP="000317E6">
            <w:pPr>
              <w:suppressAutoHyphens/>
              <w:rPr>
                <w:rFonts w:cs="Arial"/>
                <w:sz w:val="20"/>
                <w:lang w:eastAsia="ar-SA"/>
              </w:rPr>
            </w:pPr>
            <w:r w:rsidRPr="00AB7579">
              <w:rPr>
                <w:rFonts w:cs="Arial"/>
                <w:sz w:val="20"/>
                <w:lang w:eastAsia="ar-SA"/>
              </w:rPr>
              <w:t>Formato</w:t>
            </w:r>
            <w:r w:rsidR="00F10FBF">
              <w:rPr>
                <w:rFonts w:cs="Arial"/>
                <w:sz w:val="20"/>
                <w:lang w:eastAsia="ar-SA"/>
              </w:rPr>
              <w:t xml:space="preserve"> </w:t>
            </w:r>
            <w:r w:rsidRPr="00AB7579">
              <w:rPr>
                <w:rFonts w:cs="Arial"/>
                <w:sz w:val="20"/>
                <w:lang w:eastAsia="ar-SA"/>
              </w:rPr>
              <w:t>estándar</w:t>
            </w:r>
            <w:r w:rsidR="00F10FBF">
              <w:rPr>
                <w:rFonts w:cs="Arial"/>
                <w:sz w:val="20"/>
                <w:lang w:eastAsia="ar-SA"/>
              </w:rPr>
              <w:t xml:space="preserve"> </w:t>
            </w:r>
            <w:r w:rsidRPr="00AB7579">
              <w:rPr>
                <w:rFonts w:cs="Arial"/>
                <w:sz w:val="20"/>
                <w:lang w:eastAsia="ar-SA"/>
              </w:rPr>
              <w:t>se</w:t>
            </w:r>
            <w:r w:rsidR="00F10FBF">
              <w:rPr>
                <w:rFonts w:cs="Arial"/>
                <w:sz w:val="20"/>
                <w:lang w:eastAsia="ar-SA"/>
              </w:rPr>
              <w:t xml:space="preserve"> </w:t>
            </w:r>
            <w:r w:rsidRPr="00AB7579">
              <w:rPr>
                <w:rFonts w:cs="Arial"/>
                <w:sz w:val="20"/>
                <w:lang w:eastAsia="ar-SA"/>
              </w:rPr>
              <w:t>deberá</w:t>
            </w:r>
            <w:r w:rsidR="00F10FBF">
              <w:rPr>
                <w:rFonts w:cs="Arial"/>
                <w:sz w:val="20"/>
                <w:lang w:eastAsia="ar-SA"/>
              </w:rPr>
              <w:t xml:space="preserve"> </w:t>
            </w:r>
            <w:r w:rsidRPr="00AB7579">
              <w:rPr>
                <w:rFonts w:cs="Arial"/>
                <w:sz w:val="20"/>
                <w:lang w:eastAsia="ar-SA"/>
              </w:rPr>
              <w:t>ajustar</w:t>
            </w:r>
            <w:r w:rsidR="00F10FBF">
              <w:rPr>
                <w:rFonts w:cs="Arial"/>
                <w:sz w:val="20"/>
                <w:lang w:eastAsia="ar-SA"/>
              </w:rPr>
              <w:t xml:space="preserve"> </w:t>
            </w:r>
            <w:r w:rsidRPr="00AB7579">
              <w:rPr>
                <w:rFonts w:cs="Arial"/>
                <w:sz w:val="20"/>
                <w:lang w:eastAsia="ar-SA"/>
              </w:rPr>
              <w:t>conforme</w:t>
            </w:r>
            <w:r w:rsidR="00F10FBF">
              <w:rPr>
                <w:rFonts w:cs="Arial"/>
                <w:sz w:val="20"/>
                <w:lang w:eastAsia="ar-SA"/>
              </w:rPr>
              <w:t xml:space="preserve"> </w:t>
            </w:r>
            <w:r w:rsidRPr="00AB7579">
              <w:rPr>
                <w:rFonts w:cs="Arial"/>
                <w:sz w:val="20"/>
                <w:lang w:eastAsia="ar-SA"/>
              </w:rPr>
              <w:t>a</w:t>
            </w:r>
            <w:r w:rsidR="00F10FBF">
              <w:rPr>
                <w:rFonts w:cs="Arial"/>
                <w:sz w:val="20"/>
                <w:lang w:eastAsia="ar-SA"/>
              </w:rPr>
              <w:t xml:space="preserve"> </w:t>
            </w:r>
            <w:r w:rsidRPr="00AB7579">
              <w:rPr>
                <w:rFonts w:cs="Arial"/>
                <w:sz w:val="20"/>
                <w:lang w:eastAsia="ar-SA"/>
              </w:rPr>
              <w:t>los</w:t>
            </w:r>
            <w:r w:rsidR="00F10FBF">
              <w:rPr>
                <w:rFonts w:cs="Arial"/>
                <w:sz w:val="20"/>
                <w:lang w:eastAsia="ar-SA"/>
              </w:rPr>
              <w:t xml:space="preserve"> </w:t>
            </w:r>
            <w:r w:rsidRPr="00AB7579">
              <w:rPr>
                <w:rFonts w:cs="Arial"/>
                <w:sz w:val="20"/>
                <w:lang w:eastAsia="ar-SA"/>
              </w:rPr>
              <w:t>requerimientos</w:t>
            </w:r>
            <w:r w:rsidR="00F10FBF">
              <w:rPr>
                <w:rFonts w:cs="Arial"/>
                <w:sz w:val="20"/>
                <w:lang w:eastAsia="ar-SA"/>
              </w:rPr>
              <w:t xml:space="preserve"> </w:t>
            </w:r>
            <w:r w:rsidRPr="00AB7579">
              <w:rPr>
                <w:rFonts w:cs="Arial"/>
                <w:sz w:val="20"/>
                <w:lang w:eastAsia="ar-SA"/>
              </w:rPr>
              <w:t>del</w:t>
            </w:r>
            <w:r w:rsidR="00F10FBF">
              <w:rPr>
                <w:rFonts w:cs="Arial"/>
                <w:sz w:val="20"/>
                <w:lang w:eastAsia="ar-SA"/>
              </w:rPr>
              <w:t xml:space="preserve"> </w:t>
            </w:r>
            <w:r w:rsidRPr="00AB7579">
              <w:rPr>
                <w:rFonts w:cs="Arial"/>
                <w:sz w:val="20"/>
                <w:lang w:eastAsia="ar-SA"/>
              </w:rPr>
              <w:t>procedimiento</w:t>
            </w:r>
            <w:r w:rsidR="00F10FBF">
              <w:rPr>
                <w:rFonts w:cs="Arial"/>
                <w:sz w:val="20"/>
                <w:lang w:eastAsia="ar-SA"/>
              </w:rPr>
              <w:t xml:space="preserve"> </w:t>
            </w:r>
          </w:p>
        </w:tc>
        <w:tc>
          <w:tcPr>
            <w:tcW w:w="673" w:type="pct"/>
            <w:tcBorders>
              <w:top w:val="single" w:sz="4" w:space="0" w:color="000000"/>
              <w:left w:val="single" w:sz="4" w:space="0" w:color="000000"/>
              <w:bottom w:val="single" w:sz="4" w:space="0" w:color="000000"/>
              <w:right w:val="single" w:sz="4" w:space="0" w:color="000000"/>
            </w:tcBorders>
          </w:tcPr>
          <w:p w14:paraId="04E65859" w14:textId="77777777" w:rsidR="003527E6" w:rsidRPr="00A0132F" w:rsidRDefault="003527E6" w:rsidP="000317E6">
            <w:pPr>
              <w:suppressAutoHyphens/>
              <w:snapToGrid w:val="0"/>
              <w:jc w:val="center"/>
              <w:rPr>
                <w:rFonts w:cs="Arial"/>
                <w:sz w:val="22"/>
                <w:szCs w:val="22"/>
                <w:lang w:eastAsia="ar-SA"/>
              </w:rPr>
            </w:pPr>
          </w:p>
        </w:tc>
        <w:tc>
          <w:tcPr>
            <w:tcW w:w="529" w:type="pct"/>
            <w:tcBorders>
              <w:top w:val="single" w:sz="4" w:space="0" w:color="000000"/>
              <w:left w:val="single" w:sz="4" w:space="0" w:color="000000"/>
              <w:bottom w:val="single" w:sz="4" w:space="0" w:color="000000"/>
            </w:tcBorders>
          </w:tcPr>
          <w:p w14:paraId="0D4F56CB" w14:textId="71487CBD" w:rsidR="003527E6" w:rsidRPr="00A0132F" w:rsidRDefault="003527E6" w:rsidP="000317E6">
            <w:pPr>
              <w:suppressAutoHyphens/>
              <w:snapToGrid w:val="0"/>
              <w:jc w:val="center"/>
              <w:rPr>
                <w:rFonts w:cs="Arial"/>
                <w:sz w:val="22"/>
                <w:szCs w:val="22"/>
                <w:lang w:eastAsia="ar-SA"/>
              </w:rPr>
            </w:pPr>
          </w:p>
        </w:tc>
        <w:tc>
          <w:tcPr>
            <w:tcW w:w="625" w:type="pct"/>
            <w:tcBorders>
              <w:top w:val="single" w:sz="4" w:space="0" w:color="000000"/>
              <w:left w:val="single" w:sz="4" w:space="0" w:color="000000"/>
              <w:bottom w:val="single" w:sz="4" w:space="0" w:color="000000"/>
            </w:tcBorders>
          </w:tcPr>
          <w:p w14:paraId="37C158BA" w14:textId="77777777" w:rsidR="003527E6" w:rsidRPr="00A0132F" w:rsidRDefault="003527E6" w:rsidP="000317E6">
            <w:pPr>
              <w:suppressAutoHyphens/>
              <w:rPr>
                <w:rFonts w:cs="Arial"/>
                <w:sz w:val="22"/>
                <w:szCs w:val="22"/>
                <w:lang w:eastAsia="ar-SA"/>
              </w:rPr>
            </w:pPr>
          </w:p>
        </w:tc>
        <w:tc>
          <w:tcPr>
            <w:tcW w:w="769" w:type="pct"/>
            <w:tcBorders>
              <w:top w:val="single" w:sz="4" w:space="0" w:color="000000"/>
              <w:left w:val="single" w:sz="4" w:space="0" w:color="000000"/>
              <w:bottom w:val="single" w:sz="4" w:space="0" w:color="000000"/>
              <w:right w:val="single" w:sz="4" w:space="0" w:color="000000"/>
            </w:tcBorders>
          </w:tcPr>
          <w:p w14:paraId="0F75AD24" w14:textId="77777777" w:rsidR="003527E6" w:rsidRPr="00A0132F" w:rsidRDefault="003527E6" w:rsidP="000317E6">
            <w:pPr>
              <w:suppressAutoHyphens/>
              <w:rPr>
                <w:rFonts w:cs="Arial"/>
                <w:sz w:val="22"/>
                <w:szCs w:val="22"/>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2857131F" w14:textId="77777777" w:rsidR="003527E6" w:rsidRPr="00A0132F" w:rsidRDefault="003527E6" w:rsidP="000317E6">
            <w:pPr>
              <w:suppressAutoHyphens/>
              <w:rPr>
                <w:rFonts w:cs="Arial"/>
                <w:sz w:val="22"/>
                <w:szCs w:val="22"/>
                <w:lang w:eastAsia="ar-SA"/>
              </w:rPr>
            </w:pPr>
          </w:p>
        </w:tc>
      </w:tr>
      <w:tr w:rsidR="003527E6" w:rsidRPr="00A0132F" w14:paraId="4BFCF125" w14:textId="77777777" w:rsidTr="00235B89">
        <w:trPr>
          <w:cantSplit/>
          <w:trHeight w:val="255"/>
          <w:jc w:val="center"/>
        </w:trPr>
        <w:tc>
          <w:tcPr>
            <w:tcW w:w="386" w:type="pct"/>
            <w:tcBorders>
              <w:top w:val="single" w:sz="4" w:space="0" w:color="000000"/>
              <w:left w:val="single" w:sz="4" w:space="0" w:color="000000"/>
              <w:bottom w:val="single" w:sz="4" w:space="0" w:color="000000"/>
            </w:tcBorders>
          </w:tcPr>
          <w:p w14:paraId="12262346" w14:textId="77777777" w:rsidR="003527E6" w:rsidRPr="00AB7579" w:rsidRDefault="003527E6" w:rsidP="000317E6">
            <w:pPr>
              <w:suppressAutoHyphens/>
              <w:snapToGrid w:val="0"/>
              <w:jc w:val="center"/>
              <w:rPr>
                <w:rFonts w:cs="Arial"/>
                <w:sz w:val="20"/>
                <w:lang w:eastAsia="ar-SA"/>
              </w:rPr>
            </w:pPr>
          </w:p>
        </w:tc>
        <w:tc>
          <w:tcPr>
            <w:tcW w:w="1343" w:type="pct"/>
            <w:tcBorders>
              <w:top w:val="single" w:sz="4" w:space="0" w:color="000000"/>
              <w:left w:val="single" w:sz="4" w:space="0" w:color="000000"/>
              <w:bottom w:val="single" w:sz="4" w:space="0" w:color="000000"/>
            </w:tcBorders>
          </w:tcPr>
          <w:p w14:paraId="5C23E97A" w14:textId="77777777" w:rsidR="003527E6" w:rsidRPr="00AB7579" w:rsidRDefault="003527E6" w:rsidP="000317E6">
            <w:pPr>
              <w:suppressAutoHyphens/>
              <w:rPr>
                <w:rFonts w:cs="Arial"/>
                <w:sz w:val="20"/>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68C0DE3C" w14:textId="77777777" w:rsidR="003527E6" w:rsidRPr="00A0132F" w:rsidRDefault="003527E6" w:rsidP="000317E6">
            <w:pPr>
              <w:suppressAutoHyphens/>
              <w:snapToGrid w:val="0"/>
              <w:jc w:val="center"/>
              <w:rPr>
                <w:rFonts w:cs="Arial"/>
                <w:sz w:val="22"/>
                <w:szCs w:val="22"/>
                <w:lang w:eastAsia="ar-SA"/>
              </w:rPr>
            </w:pPr>
          </w:p>
        </w:tc>
        <w:tc>
          <w:tcPr>
            <w:tcW w:w="529" w:type="pct"/>
            <w:tcBorders>
              <w:top w:val="single" w:sz="4" w:space="0" w:color="000000"/>
              <w:left w:val="single" w:sz="4" w:space="0" w:color="000000"/>
              <w:bottom w:val="single" w:sz="4" w:space="0" w:color="000000"/>
            </w:tcBorders>
          </w:tcPr>
          <w:p w14:paraId="4A1A99BC" w14:textId="77777777" w:rsidR="003527E6" w:rsidRPr="00A0132F" w:rsidRDefault="003527E6" w:rsidP="000317E6">
            <w:pPr>
              <w:suppressAutoHyphens/>
              <w:snapToGrid w:val="0"/>
              <w:jc w:val="center"/>
              <w:rPr>
                <w:rFonts w:cs="Arial"/>
                <w:sz w:val="22"/>
                <w:szCs w:val="22"/>
                <w:lang w:eastAsia="ar-SA"/>
              </w:rPr>
            </w:pPr>
          </w:p>
        </w:tc>
        <w:tc>
          <w:tcPr>
            <w:tcW w:w="625" w:type="pct"/>
            <w:tcBorders>
              <w:top w:val="single" w:sz="4" w:space="0" w:color="000000"/>
              <w:left w:val="single" w:sz="4" w:space="0" w:color="000000"/>
              <w:bottom w:val="single" w:sz="4" w:space="0" w:color="000000"/>
            </w:tcBorders>
          </w:tcPr>
          <w:p w14:paraId="79889763" w14:textId="77777777" w:rsidR="003527E6" w:rsidRPr="00A0132F" w:rsidRDefault="003527E6" w:rsidP="000317E6">
            <w:pPr>
              <w:suppressAutoHyphens/>
              <w:rPr>
                <w:rFonts w:cs="Arial"/>
                <w:sz w:val="22"/>
                <w:szCs w:val="22"/>
                <w:lang w:eastAsia="ar-SA"/>
              </w:rPr>
            </w:pPr>
          </w:p>
        </w:tc>
        <w:tc>
          <w:tcPr>
            <w:tcW w:w="769" w:type="pct"/>
            <w:tcBorders>
              <w:top w:val="single" w:sz="4" w:space="0" w:color="000000"/>
              <w:left w:val="single" w:sz="4" w:space="0" w:color="000000"/>
              <w:bottom w:val="single" w:sz="4" w:space="0" w:color="000000"/>
              <w:right w:val="single" w:sz="4" w:space="0" w:color="000000"/>
            </w:tcBorders>
          </w:tcPr>
          <w:p w14:paraId="0824A5DB" w14:textId="77777777" w:rsidR="003527E6" w:rsidRPr="00A0132F" w:rsidRDefault="003527E6" w:rsidP="000317E6">
            <w:pPr>
              <w:suppressAutoHyphens/>
              <w:rPr>
                <w:rFonts w:cs="Arial"/>
                <w:sz w:val="22"/>
                <w:szCs w:val="22"/>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00FB83D3" w14:textId="77777777" w:rsidR="003527E6" w:rsidRPr="00A0132F" w:rsidRDefault="003527E6" w:rsidP="000317E6">
            <w:pPr>
              <w:suppressAutoHyphens/>
              <w:rPr>
                <w:rFonts w:cs="Arial"/>
                <w:sz w:val="22"/>
                <w:szCs w:val="22"/>
                <w:lang w:eastAsia="ar-SA"/>
              </w:rPr>
            </w:pPr>
          </w:p>
        </w:tc>
      </w:tr>
      <w:tr w:rsidR="003527E6" w:rsidRPr="00A0132F" w14:paraId="1BE67530" w14:textId="2F8543A3" w:rsidTr="00235B89">
        <w:trPr>
          <w:cantSplit/>
          <w:trHeight w:val="274"/>
          <w:jc w:val="center"/>
        </w:trPr>
        <w:tc>
          <w:tcPr>
            <w:tcW w:w="386" w:type="pct"/>
            <w:tcBorders>
              <w:top w:val="single" w:sz="4" w:space="0" w:color="000000"/>
              <w:left w:val="single" w:sz="4" w:space="0" w:color="000000"/>
              <w:bottom w:val="single" w:sz="4" w:space="0" w:color="000000"/>
            </w:tcBorders>
          </w:tcPr>
          <w:p w14:paraId="39E0C98C" w14:textId="77777777" w:rsidR="003527E6" w:rsidRPr="00A0132F" w:rsidRDefault="003527E6" w:rsidP="000317E6">
            <w:pPr>
              <w:suppressAutoHyphens/>
              <w:snapToGrid w:val="0"/>
              <w:jc w:val="center"/>
              <w:rPr>
                <w:rFonts w:cs="Arial"/>
                <w:sz w:val="22"/>
                <w:szCs w:val="22"/>
                <w:lang w:eastAsia="ar-SA"/>
              </w:rPr>
            </w:pPr>
          </w:p>
        </w:tc>
        <w:tc>
          <w:tcPr>
            <w:tcW w:w="1343" w:type="pct"/>
            <w:tcBorders>
              <w:top w:val="single" w:sz="4" w:space="0" w:color="000000"/>
              <w:left w:val="single" w:sz="4" w:space="0" w:color="000000"/>
              <w:bottom w:val="single" w:sz="4" w:space="0" w:color="000000"/>
            </w:tcBorders>
          </w:tcPr>
          <w:p w14:paraId="7FA0DF17" w14:textId="77777777" w:rsidR="003527E6" w:rsidRPr="00A0132F" w:rsidRDefault="003527E6" w:rsidP="000317E6">
            <w:pPr>
              <w:suppressAutoHyphens/>
              <w:rPr>
                <w:rFonts w:cs="Arial"/>
                <w:sz w:val="22"/>
                <w:szCs w:val="22"/>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60B334E7" w14:textId="77777777" w:rsidR="003527E6" w:rsidRPr="00A0132F" w:rsidRDefault="003527E6" w:rsidP="000317E6">
            <w:pPr>
              <w:suppressAutoHyphens/>
              <w:snapToGrid w:val="0"/>
              <w:jc w:val="center"/>
              <w:rPr>
                <w:rFonts w:cs="Arial"/>
                <w:sz w:val="22"/>
                <w:szCs w:val="22"/>
                <w:lang w:eastAsia="ar-SA"/>
              </w:rPr>
            </w:pPr>
          </w:p>
        </w:tc>
        <w:tc>
          <w:tcPr>
            <w:tcW w:w="529" w:type="pct"/>
            <w:tcBorders>
              <w:top w:val="single" w:sz="4" w:space="0" w:color="000000"/>
              <w:left w:val="single" w:sz="4" w:space="0" w:color="000000"/>
              <w:bottom w:val="single" w:sz="4" w:space="0" w:color="000000"/>
            </w:tcBorders>
          </w:tcPr>
          <w:p w14:paraId="599B7063" w14:textId="13D80136" w:rsidR="003527E6" w:rsidRPr="00A0132F" w:rsidRDefault="003527E6" w:rsidP="000317E6">
            <w:pPr>
              <w:suppressAutoHyphens/>
              <w:snapToGrid w:val="0"/>
              <w:jc w:val="center"/>
              <w:rPr>
                <w:rFonts w:cs="Arial"/>
                <w:sz w:val="22"/>
                <w:szCs w:val="22"/>
                <w:lang w:eastAsia="ar-SA"/>
              </w:rPr>
            </w:pPr>
          </w:p>
        </w:tc>
        <w:tc>
          <w:tcPr>
            <w:tcW w:w="625" w:type="pct"/>
            <w:tcBorders>
              <w:top w:val="single" w:sz="4" w:space="0" w:color="000000"/>
              <w:left w:val="single" w:sz="4" w:space="0" w:color="000000"/>
              <w:bottom w:val="single" w:sz="4" w:space="0" w:color="000000"/>
            </w:tcBorders>
          </w:tcPr>
          <w:p w14:paraId="3B3369B2" w14:textId="77777777" w:rsidR="003527E6" w:rsidRPr="00A0132F" w:rsidRDefault="003527E6" w:rsidP="000317E6">
            <w:pPr>
              <w:suppressAutoHyphens/>
              <w:rPr>
                <w:rFonts w:cs="Arial"/>
                <w:sz w:val="22"/>
                <w:szCs w:val="22"/>
                <w:lang w:eastAsia="ar-SA"/>
              </w:rPr>
            </w:pPr>
          </w:p>
        </w:tc>
        <w:tc>
          <w:tcPr>
            <w:tcW w:w="769" w:type="pct"/>
            <w:tcBorders>
              <w:top w:val="single" w:sz="4" w:space="0" w:color="000000"/>
              <w:left w:val="single" w:sz="4" w:space="0" w:color="000000"/>
              <w:bottom w:val="single" w:sz="4" w:space="0" w:color="000000"/>
              <w:right w:val="single" w:sz="4" w:space="0" w:color="000000"/>
            </w:tcBorders>
          </w:tcPr>
          <w:p w14:paraId="3E6AA270" w14:textId="77777777" w:rsidR="003527E6" w:rsidRPr="00A0132F" w:rsidRDefault="003527E6" w:rsidP="000317E6">
            <w:pPr>
              <w:suppressAutoHyphens/>
              <w:rPr>
                <w:rFonts w:cs="Arial"/>
                <w:sz w:val="22"/>
                <w:szCs w:val="22"/>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2680809C" w14:textId="77777777" w:rsidR="003527E6" w:rsidRPr="00A0132F" w:rsidRDefault="003527E6" w:rsidP="000317E6">
            <w:pPr>
              <w:suppressAutoHyphens/>
              <w:rPr>
                <w:rFonts w:cs="Arial"/>
                <w:sz w:val="22"/>
                <w:szCs w:val="22"/>
                <w:lang w:eastAsia="ar-SA"/>
              </w:rPr>
            </w:pPr>
          </w:p>
        </w:tc>
      </w:tr>
      <w:tr w:rsidR="003527E6" w:rsidRPr="00A0132F" w14:paraId="5600A27E" w14:textId="2AD2A396" w:rsidTr="00235B89">
        <w:trPr>
          <w:cantSplit/>
          <w:trHeight w:val="289"/>
          <w:jc w:val="center"/>
        </w:trPr>
        <w:tc>
          <w:tcPr>
            <w:tcW w:w="386" w:type="pct"/>
            <w:tcBorders>
              <w:top w:val="single" w:sz="4" w:space="0" w:color="000000"/>
            </w:tcBorders>
          </w:tcPr>
          <w:p w14:paraId="732A6563" w14:textId="77777777" w:rsidR="003527E6" w:rsidRPr="00A0132F" w:rsidRDefault="003527E6" w:rsidP="000317E6">
            <w:pPr>
              <w:suppressAutoHyphens/>
              <w:snapToGrid w:val="0"/>
              <w:rPr>
                <w:rFonts w:cs="Arial"/>
                <w:sz w:val="22"/>
                <w:szCs w:val="22"/>
                <w:lang w:eastAsia="ar-SA"/>
              </w:rPr>
            </w:pPr>
          </w:p>
        </w:tc>
        <w:tc>
          <w:tcPr>
            <w:tcW w:w="1343" w:type="pct"/>
            <w:tcBorders>
              <w:top w:val="single" w:sz="4" w:space="0" w:color="000000"/>
            </w:tcBorders>
          </w:tcPr>
          <w:p w14:paraId="3C807496" w14:textId="77777777" w:rsidR="003527E6" w:rsidRPr="00A0132F" w:rsidRDefault="003527E6" w:rsidP="000317E6">
            <w:pPr>
              <w:suppressAutoHyphens/>
              <w:snapToGrid w:val="0"/>
              <w:ind w:left="72"/>
              <w:rPr>
                <w:rFonts w:cs="Arial"/>
                <w:sz w:val="22"/>
                <w:szCs w:val="22"/>
                <w:lang w:eastAsia="ar-SA"/>
              </w:rPr>
            </w:pPr>
          </w:p>
        </w:tc>
        <w:tc>
          <w:tcPr>
            <w:tcW w:w="673" w:type="pct"/>
            <w:tcBorders>
              <w:top w:val="single" w:sz="4" w:space="0" w:color="000000"/>
            </w:tcBorders>
          </w:tcPr>
          <w:p w14:paraId="12097B06" w14:textId="77777777" w:rsidR="003527E6" w:rsidRPr="00A0132F" w:rsidRDefault="003527E6" w:rsidP="000317E6">
            <w:pPr>
              <w:suppressAutoHyphens/>
              <w:snapToGrid w:val="0"/>
              <w:rPr>
                <w:rFonts w:cs="Arial"/>
                <w:sz w:val="22"/>
                <w:szCs w:val="22"/>
                <w:lang w:eastAsia="ar-SA"/>
              </w:rPr>
            </w:pPr>
          </w:p>
        </w:tc>
        <w:tc>
          <w:tcPr>
            <w:tcW w:w="529" w:type="pct"/>
            <w:tcBorders>
              <w:top w:val="single" w:sz="4" w:space="0" w:color="000000"/>
            </w:tcBorders>
          </w:tcPr>
          <w:p w14:paraId="27056E71" w14:textId="56017C46" w:rsidR="003527E6" w:rsidRPr="00A0132F" w:rsidRDefault="003527E6" w:rsidP="000317E6">
            <w:pPr>
              <w:suppressAutoHyphens/>
              <w:snapToGrid w:val="0"/>
              <w:rPr>
                <w:rFonts w:cs="Arial"/>
                <w:sz w:val="22"/>
                <w:szCs w:val="22"/>
                <w:lang w:eastAsia="ar-SA"/>
              </w:rPr>
            </w:pPr>
          </w:p>
        </w:tc>
        <w:tc>
          <w:tcPr>
            <w:tcW w:w="625" w:type="pct"/>
            <w:tcBorders>
              <w:top w:val="single" w:sz="4" w:space="0" w:color="000000"/>
              <w:left w:val="single" w:sz="4" w:space="0" w:color="000000"/>
              <w:bottom w:val="single" w:sz="4" w:space="0" w:color="000000"/>
            </w:tcBorders>
            <w:vAlign w:val="center"/>
          </w:tcPr>
          <w:p w14:paraId="166AB7A0" w14:textId="198A4325" w:rsidR="003527E6" w:rsidRPr="00AB7579" w:rsidRDefault="003527E6" w:rsidP="000317E6">
            <w:pPr>
              <w:suppressAutoHyphens/>
              <w:jc w:val="right"/>
              <w:rPr>
                <w:rFonts w:cs="Arial"/>
                <w:b/>
                <w:sz w:val="20"/>
                <w:lang w:eastAsia="ar-SA"/>
              </w:rPr>
            </w:pPr>
            <w:r w:rsidRPr="00AB7579">
              <w:rPr>
                <w:rFonts w:cs="Arial"/>
                <w:b/>
                <w:sz w:val="20"/>
                <w:lang w:eastAsia="ar-SA"/>
              </w:rPr>
              <w:t>SUBTOTAL</w:t>
            </w:r>
          </w:p>
        </w:tc>
        <w:tc>
          <w:tcPr>
            <w:tcW w:w="769" w:type="pct"/>
            <w:tcBorders>
              <w:top w:val="single" w:sz="4" w:space="0" w:color="000000"/>
              <w:left w:val="single" w:sz="4" w:space="0" w:color="000000"/>
              <w:bottom w:val="single" w:sz="4" w:space="0" w:color="000000"/>
              <w:right w:val="single" w:sz="4" w:space="0" w:color="000000"/>
            </w:tcBorders>
            <w:vAlign w:val="center"/>
          </w:tcPr>
          <w:p w14:paraId="17132F0C" w14:textId="77777777" w:rsidR="003527E6" w:rsidRPr="00A0132F" w:rsidRDefault="003527E6" w:rsidP="000317E6">
            <w:pPr>
              <w:suppressAutoHyphens/>
              <w:jc w:val="center"/>
              <w:rPr>
                <w:rFonts w:cs="Arial"/>
                <w:sz w:val="22"/>
                <w:szCs w:val="22"/>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6DDA6CD5" w14:textId="77777777" w:rsidR="003527E6" w:rsidRPr="00A0132F" w:rsidRDefault="003527E6" w:rsidP="000317E6">
            <w:pPr>
              <w:suppressAutoHyphens/>
              <w:jc w:val="center"/>
              <w:rPr>
                <w:rFonts w:cs="Arial"/>
                <w:sz w:val="22"/>
                <w:szCs w:val="22"/>
                <w:lang w:eastAsia="ar-SA"/>
              </w:rPr>
            </w:pPr>
          </w:p>
        </w:tc>
      </w:tr>
      <w:tr w:rsidR="003527E6" w:rsidRPr="00A0132F" w14:paraId="5CE6BFD4" w14:textId="6F8E222F" w:rsidTr="00235B89">
        <w:trPr>
          <w:cantSplit/>
          <w:trHeight w:val="289"/>
          <w:jc w:val="center"/>
        </w:trPr>
        <w:tc>
          <w:tcPr>
            <w:tcW w:w="386" w:type="pct"/>
          </w:tcPr>
          <w:p w14:paraId="7166B262" w14:textId="77777777" w:rsidR="003527E6" w:rsidRPr="00A0132F" w:rsidRDefault="003527E6" w:rsidP="000317E6">
            <w:pPr>
              <w:suppressAutoHyphens/>
              <w:snapToGrid w:val="0"/>
              <w:rPr>
                <w:rFonts w:cs="Arial"/>
                <w:sz w:val="22"/>
                <w:szCs w:val="22"/>
                <w:lang w:eastAsia="ar-SA"/>
              </w:rPr>
            </w:pPr>
          </w:p>
        </w:tc>
        <w:tc>
          <w:tcPr>
            <w:tcW w:w="1343" w:type="pct"/>
          </w:tcPr>
          <w:p w14:paraId="0BD6480D" w14:textId="77777777" w:rsidR="003527E6" w:rsidRPr="00A0132F" w:rsidRDefault="003527E6" w:rsidP="000317E6">
            <w:pPr>
              <w:suppressAutoHyphens/>
              <w:snapToGrid w:val="0"/>
              <w:ind w:left="72"/>
              <w:rPr>
                <w:rFonts w:cs="Arial"/>
                <w:sz w:val="22"/>
                <w:szCs w:val="22"/>
                <w:lang w:eastAsia="ar-SA"/>
              </w:rPr>
            </w:pPr>
          </w:p>
        </w:tc>
        <w:tc>
          <w:tcPr>
            <w:tcW w:w="673" w:type="pct"/>
          </w:tcPr>
          <w:p w14:paraId="64298E63" w14:textId="77777777" w:rsidR="003527E6" w:rsidRPr="00A0132F" w:rsidRDefault="003527E6" w:rsidP="000317E6">
            <w:pPr>
              <w:suppressAutoHyphens/>
              <w:snapToGrid w:val="0"/>
              <w:rPr>
                <w:rFonts w:cs="Arial"/>
                <w:sz w:val="22"/>
                <w:szCs w:val="22"/>
                <w:lang w:eastAsia="ar-SA"/>
              </w:rPr>
            </w:pPr>
          </w:p>
        </w:tc>
        <w:tc>
          <w:tcPr>
            <w:tcW w:w="529" w:type="pct"/>
          </w:tcPr>
          <w:p w14:paraId="3696C44F" w14:textId="10C156BF" w:rsidR="003527E6" w:rsidRPr="00A0132F" w:rsidRDefault="003527E6" w:rsidP="000317E6">
            <w:pPr>
              <w:suppressAutoHyphens/>
              <w:snapToGrid w:val="0"/>
              <w:rPr>
                <w:rFonts w:cs="Arial"/>
                <w:sz w:val="22"/>
                <w:szCs w:val="22"/>
                <w:lang w:eastAsia="ar-SA"/>
              </w:rPr>
            </w:pPr>
          </w:p>
        </w:tc>
        <w:tc>
          <w:tcPr>
            <w:tcW w:w="625" w:type="pct"/>
            <w:tcBorders>
              <w:top w:val="single" w:sz="4" w:space="0" w:color="000000"/>
              <w:left w:val="single" w:sz="4" w:space="0" w:color="000000"/>
              <w:bottom w:val="single" w:sz="4" w:space="0" w:color="000000"/>
            </w:tcBorders>
            <w:vAlign w:val="center"/>
          </w:tcPr>
          <w:p w14:paraId="50F5DD45" w14:textId="3D75636E" w:rsidR="003527E6" w:rsidRPr="00AB7579" w:rsidRDefault="003527E6" w:rsidP="000317E6">
            <w:pPr>
              <w:suppressAutoHyphens/>
              <w:jc w:val="right"/>
              <w:rPr>
                <w:rFonts w:cs="Arial"/>
                <w:b/>
                <w:sz w:val="20"/>
                <w:lang w:eastAsia="ar-SA"/>
              </w:rPr>
            </w:pPr>
            <w:r w:rsidRPr="00AB7579">
              <w:rPr>
                <w:rFonts w:cs="Arial"/>
                <w:b/>
                <w:sz w:val="20"/>
                <w:lang w:eastAsia="ar-SA"/>
              </w:rPr>
              <w:t>I.V.A.</w:t>
            </w:r>
          </w:p>
        </w:tc>
        <w:tc>
          <w:tcPr>
            <w:tcW w:w="769" w:type="pct"/>
            <w:tcBorders>
              <w:top w:val="single" w:sz="4" w:space="0" w:color="000000"/>
              <w:left w:val="single" w:sz="4" w:space="0" w:color="000000"/>
              <w:bottom w:val="single" w:sz="4" w:space="0" w:color="000000"/>
              <w:right w:val="single" w:sz="4" w:space="0" w:color="000000"/>
            </w:tcBorders>
            <w:vAlign w:val="center"/>
          </w:tcPr>
          <w:p w14:paraId="0336805A" w14:textId="77777777" w:rsidR="003527E6" w:rsidRPr="00A0132F" w:rsidRDefault="003527E6" w:rsidP="000317E6">
            <w:pPr>
              <w:suppressAutoHyphens/>
              <w:jc w:val="center"/>
              <w:rPr>
                <w:rFonts w:cs="Arial"/>
                <w:sz w:val="22"/>
                <w:szCs w:val="22"/>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3AC25A30" w14:textId="77777777" w:rsidR="003527E6" w:rsidRPr="00A0132F" w:rsidRDefault="003527E6" w:rsidP="000317E6">
            <w:pPr>
              <w:suppressAutoHyphens/>
              <w:jc w:val="center"/>
              <w:rPr>
                <w:rFonts w:cs="Arial"/>
                <w:sz w:val="22"/>
                <w:szCs w:val="22"/>
                <w:lang w:eastAsia="ar-SA"/>
              </w:rPr>
            </w:pPr>
          </w:p>
        </w:tc>
      </w:tr>
      <w:tr w:rsidR="003527E6" w:rsidRPr="00A0132F" w14:paraId="332D231B" w14:textId="4D0AB9AE" w:rsidTr="00235B89">
        <w:trPr>
          <w:cantSplit/>
          <w:trHeight w:val="289"/>
          <w:jc w:val="center"/>
        </w:trPr>
        <w:tc>
          <w:tcPr>
            <w:tcW w:w="386" w:type="pct"/>
          </w:tcPr>
          <w:p w14:paraId="1B5A1EA2" w14:textId="77777777" w:rsidR="003527E6" w:rsidRPr="00A0132F" w:rsidRDefault="003527E6" w:rsidP="000317E6">
            <w:pPr>
              <w:suppressAutoHyphens/>
              <w:snapToGrid w:val="0"/>
              <w:rPr>
                <w:rFonts w:cs="Arial"/>
                <w:sz w:val="22"/>
                <w:szCs w:val="22"/>
                <w:lang w:eastAsia="ar-SA"/>
              </w:rPr>
            </w:pPr>
          </w:p>
        </w:tc>
        <w:tc>
          <w:tcPr>
            <w:tcW w:w="1343" w:type="pct"/>
          </w:tcPr>
          <w:p w14:paraId="6B55E592" w14:textId="77777777" w:rsidR="003527E6" w:rsidRPr="00A0132F" w:rsidRDefault="003527E6" w:rsidP="000317E6">
            <w:pPr>
              <w:suppressAutoHyphens/>
              <w:snapToGrid w:val="0"/>
              <w:ind w:left="72"/>
              <w:rPr>
                <w:rFonts w:cs="Arial"/>
                <w:sz w:val="22"/>
                <w:szCs w:val="22"/>
                <w:lang w:eastAsia="ar-SA"/>
              </w:rPr>
            </w:pPr>
          </w:p>
        </w:tc>
        <w:tc>
          <w:tcPr>
            <w:tcW w:w="673" w:type="pct"/>
          </w:tcPr>
          <w:p w14:paraId="5939CD00" w14:textId="77777777" w:rsidR="003527E6" w:rsidRPr="00A0132F" w:rsidRDefault="003527E6" w:rsidP="000317E6">
            <w:pPr>
              <w:suppressAutoHyphens/>
              <w:snapToGrid w:val="0"/>
              <w:rPr>
                <w:rFonts w:cs="Arial"/>
                <w:sz w:val="22"/>
                <w:szCs w:val="22"/>
                <w:lang w:eastAsia="ar-SA"/>
              </w:rPr>
            </w:pPr>
          </w:p>
        </w:tc>
        <w:tc>
          <w:tcPr>
            <w:tcW w:w="529" w:type="pct"/>
          </w:tcPr>
          <w:p w14:paraId="5954FF22" w14:textId="2948643A" w:rsidR="003527E6" w:rsidRPr="00A0132F" w:rsidRDefault="003527E6" w:rsidP="000317E6">
            <w:pPr>
              <w:suppressAutoHyphens/>
              <w:snapToGrid w:val="0"/>
              <w:rPr>
                <w:rFonts w:cs="Arial"/>
                <w:sz w:val="22"/>
                <w:szCs w:val="22"/>
                <w:lang w:eastAsia="ar-SA"/>
              </w:rPr>
            </w:pPr>
          </w:p>
        </w:tc>
        <w:tc>
          <w:tcPr>
            <w:tcW w:w="625" w:type="pct"/>
            <w:tcBorders>
              <w:top w:val="single" w:sz="4" w:space="0" w:color="000000"/>
              <w:left w:val="single" w:sz="4" w:space="0" w:color="000000"/>
              <w:bottom w:val="single" w:sz="4" w:space="0" w:color="000000"/>
            </w:tcBorders>
            <w:vAlign w:val="center"/>
          </w:tcPr>
          <w:p w14:paraId="2CCCA72D" w14:textId="6C84FE63" w:rsidR="003527E6" w:rsidRPr="00AB7579" w:rsidRDefault="00F10FBF" w:rsidP="000317E6">
            <w:pPr>
              <w:suppressAutoHyphens/>
              <w:jc w:val="right"/>
              <w:rPr>
                <w:rFonts w:cs="Arial"/>
                <w:b/>
                <w:sz w:val="20"/>
                <w:lang w:eastAsia="ar-SA"/>
              </w:rPr>
            </w:pPr>
            <w:r>
              <w:rPr>
                <w:rFonts w:cs="Arial"/>
                <w:b/>
                <w:sz w:val="20"/>
                <w:lang w:eastAsia="ar-SA"/>
              </w:rPr>
              <w:t xml:space="preserve"> </w:t>
            </w:r>
            <w:r w:rsidR="003527E6" w:rsidRPr="00AB7579">
              <w:rPr>
                <w:rFonts w:cs="Arial"/>
                <w:b/>
                <w:sz w:val="20"/>
                <w:lang w:eastAsia="ar-SA"/>
              </w:rPr>
              <w:t>TOTAL</w:t>
            </w:r>
          </w:p>
        </w:tc>
        <w:tc>
          <w:tcPr>
            <w:tcW w:w="769" w:type="pct"/>
            <w:tcBorders>
              <w:top w:val="single" w:sz="4" w:space="0" w:color="000000"/>
              <w:left w:val="single" w:sz="4" w:space="0" w:color="000000"/>
              <w:bottom w:val="single" w:sz="4" w:space="0" w:color="000000"/>
              <w:right w:val="single" w:sz="4" w:space="0" w:color="000000"/>
            </w:tcBorders>
            <w:vAlign w:val="center"/>
          </w:tcPr>
          <w:p w14:paraId="42362B6F" w14:textId="77777777" w:rsidR="003527E6" w:rsidRPr="00A0132F" w:rsidRDefault="003527E6" w:rsidP="000317E6">
            <w:pPr>
              <w:suppressAutoHyphens/>
              <w:jc w:val="center"/>
              <w:rPr>
                <w:rFonts w:cs="Arial"/>
                <w:sz w:val="22"/>
                <w:szCs w:val="22"/>
                <w:lang w:eastAsia="ar-SA"/>
              </w:rPr>
            </w:pPr>
          </w:p>
        </w:tc>
        <w:tc>
          <w:tcPr>
            <w:tcW w:w="673" w:type="pct"/>
            <w:tcBorders>
              <w:top w:val="single" w:sz="4" w:space="0" w:color="000000"/>
              <w:left w:val="single" w:sz="4" w:space="0" w:color="000000"/>
              <w:bottom w:val="single" w:sz="4" w:space="0" w:color="000000"/>
              <w:right w:val="single" w:sz="4" w:space="0" w:color="000000"/>
            </w:tcBorders>
          </w:tcPr>
          <w:p w14:paraId="2F8224AC" w14:textId="77777777" w:rsidR="003527E6" w:rsidRPr="00A0132F" w:rsidRDefault="003527E6" w:rsidP="000317E6">
            <w:pPr>
              <w:suppressAutoHyphens/>
              <w:jc w:val="center"/>
              <w:rPr>
                <w:rFonts w:cs="Arial"/>
                <w:sz w:val="22"/>
                <w:szCs w:val="22"/>
                <w:lang w:eastAsia="ar-SA"/>
              </w:rPr>
            </w:pPr>
          </w:p>
        </w:tc>
      </w:tr>
    </w:tbl>
    <w:p w14:paraId="3A4295D2" w14:textId="77777777" w:rsidR="00095995" w:rsidRPr="00235B89" w:rsidRDefault="00095995" w:rsidP="000317E6">
      <w:pPr>
        <w:rPr>
          <w:rFonts w:cs="Arial"/>
          <w:sz w:val="16"/>
          <w:szCs w:val="22"/>
          <w:lang w:val="es-ES"/>
        </w:rPr>
      </w:pPr>
    </w:p>
    <w:tbl>
      <w:tblPr>
        <w:tblW w:w="13697" w:type="dxa"/>
        <w:jc w:val="center"/>
        <w:tblLayout w:type="fixed"/>
        <w:tblCellMar>
          <w:left w:w="70" w:type="dxa"/>
          <w:right w:w="70" w:type="dxa"/>
        </w:tblCellMar>
        <w:tblLook w:val="0000" w:firstRow="0" w:lastRow="0" w:firstColumn="0" w:lastColumn="0" w:noHBand="0" w:noVBand="0"/>
      </w:tblPr>
      <w:tblGrid>
        <w:gridCol w:w="4058"/>
        <w:gridCol w:w="709"/>
        <w:gridCol w:w="4536"/>
        <w:gridCol w:w="709"/>
        <w:gridCol w:w="3685"/>
      </w:tblGrid>
      <w:tr w:rsidR="00095995" w:rsidRPr="008443AA" w14:paraId="1EC2349F" w14:textId="77777777" w:rsidTr="00EA5FD7">
        <w:trPr>
          <w:cantSplit/>
          <w:trHeight w:val="596"/>
          <w:jc w:val="center"/>
        </w:trPr>
        <w:tc>
          <w:tcPr>
            <w:tcW w:w="13697" w:type="dxa"/>
            <w:gridSpan w:val="5"/>
            <w:tcBorders>
              <w:bottom w:val="nil"/>
            </w:tcBorders>
          </w:tcPr>
          <w:p w14:paraId="215FF5DA" w14:textId="77777777" w:rsidR="00AB7579" w:rsidRDefault="00AB7579" w:rsidP="000317E6">
            <w:pPr>
              <w:jc w:val="center"/>
              <w:rPr>
                <w:rFonts w:cs="Arial"/>
                <w:b/>
                <w:sz w:val="22"/>
                <w:lang w:val="es-ES"/>
              </w:rPr>
            </w:pPr>
          </w:p>
          <w:p w14:paraId="70A331CA" w14:textId="4C7E3910" w:rsidR="00095995" w:rsidRDefault="00095995" w:rsidP="000317E6">
            <w:pPr>
              <w:jc w:val="center"/>
              <w:rPr>
                <w:rFonts w:cs="Arial"/>
                <w:b/>
                <w:sz w:val="22"/>
                <w:lang w:val="es-ES"/>
              </w:rPr>
            </w:pPr>
            <w:r w:rsidRPr="008443AA">
              <w:rPr>
                <w:rFonts w:cs="Arial"/>
                <w:b/>
                <w:sz w:val="22"/>
                <w:lang w:val="es-ES"/>
              </w:rPr>
              <w:t>Atentamente</w:t>
            </w:r>
          </w:p>
          <w:p w14:paraId="7DD46FED" w14:textId="77777777" w:rsidR="00AB7579" w:rsidRDefault="00AB7579" w:rsidP="000317E6">
            <w:pPr>
              <w:jc w:val="center"/>
              <w:rPr>
                <w:rFonts w:cs="Arial"/>
                <w:b/>
                <w:sz w:val="22"/>
                <w:lang w:val="es-ES"/>
              </w:rPr>
            </w:pPr>
          </w:p>
          <w:p w14:paraId="277A6D5C" w14:textId="37B03455" w:rsidR="00AB7579" w:rsidRPr="008443AA" w:rsidRDefault="00AB7579" w:rsidP="000317E6">
            <w:pPr>
              <w:jc w:val="center"/>
              <w:rPr>
                <w:rFonts w:cs="Arial"/>
                <w:b/>
                <w:sz w:val="22"/>
                <w:lang w:val="es-ES"/>
              </w:rPr>
            </w:pPr>
          </w:p>
        </w:tc>
      </w:tr>
      <w:tr w:rsidR="00095995" w:rsidRPr="008443AA" w14:paraId="264BCB09" w14:textId="77777777" w:rsidTr="00EA5FD7">
        <w:trPr>
          <w:cantSplit/>
          <w:trHeight w:val="400"/>
          <w:jc w:val="center"/>
        </w:trPr>
        <w:tc>
          <w:tcPr>
            <w:tcW w:w="4058" w:type="dxa"/>
          </w:tcPr>
          <w:p w14:paraId="1B697535" w14:textId="77777777" w:rsidR="00095995" w:rsidRPr="008443AA" w:rsidRDefault="00095995" w:rsidP="000317E6">
            <w:pPr>
              <w:rPr>
                <w:rFonts w:cs="Arial"/>
                <w:b/>
                <w:sz w:val="22"/>
                <w:lang w:val="es-ES"/>
              </w:rPr>
            </w:pPr>
            <w:r w:rsidRPr="008443AA">
              <w:rPr>
                <w:rFonts w:cs="Arial"/>
                <w:b/>
                <w:sz w:val="22"/>
                <w:lang w:val="es-ES"/>
              </w:rPr>
              <w:t>_______________________________</w:t>
            </w:r>
          </w:p>
        </w:tc>
        <w:tc>
          <w:tcPr>
            <w:tcW w:w="709" w:type="dxa"/>
          </w:tcPr>
          <w:p w14:paraId="37C223A2" w14:textId="77777777" w:rsidR="00095995" w:rsidRPr="008443AA" w:rsidRDefault="00095995" w:rsidP="000317E6">
            <w:pPr>
              <w:rPr>
                <w:rFonts w:cs="Arial"/>
                <w:b/>
                <w:sz w:val="22"/>
                <w:lang w:val="es-ES"/>
              </w:rPr>
            </w:pPr>
          </w:p>
        </w:tc>
        <w:tc>
          <w:tcPr>
            <w:tcW w:w="4536" w:type="dxa"/>
          </w:tcPr>
          <w:p w14:paraId="2DDDCC3A" w14:textId="77777777" w:rsidR="00095995" w:rsidRPr="008443AA" w:rsidRDefault="00095995" w:rsidP="000317E6">
            <w:pPr>
              <w:ind w:left="72"/>
              <w:rPr>
                <w:rFonts w:cs="Arial"/>
                <w:b/>
                <w:sz w:val="22"/>
                <w:lang w:val="es-ES"/>
              </w:rPr>
            </w:pPr>
            <w:r w:rsidRPr="008443AA">
              <w:rPr>
                <w:rFonts w:cs="Arial"/>
                <w:b/>
                <w:sz w:val="22"/>
                <w:lang w:val="es-ES"/>
              </w:rPr>
              <w:t>_______________________________</w:t>
            </w:r>
          </w:p>
        </w:tc>
        <w:tc>
          <w:tcPr>
            <w:tcW w:w="709" w:type="dxa"/>
          </w:tcPr>
          <w:p w14:paraId="30F0A6C3" w14:textId="77777777" w:rsidR="00095995" w:rsidRPr="008443AA" w:rsidRDefault="00095995" w:rsidP="000317E6">
            <w:pPr>
              <w:rPr>
                <w:rFonts w:cs="Arial"/>
                <w:b/>
                <w:sz w:val="22"/>
                <w:lang w:val="es-ES"/>
              </w:rPr>
            </w:pPr>
          </w:p>
        </w:tc>
        <w:tc>
          <w:tcPr>
            <w:tcW w:w="3685" w:type="dxa"/>
          </w:tcPr>
          <w:p w14:paraId="1B3A4A94" w14:textId="77777777" w:rsidR="00095995" w:rsidRPr="008443AA" w:rsidRDefault="00095995" w:rsidP="000317E6">
            <w:pPr>
              <w:rPr>
                <w:rFonts w:cs="Arial"/>
                <w:b/>
                <w:sz w:val="22"/>
                <w:lang w:val="es-ES"/>
              </w:rPr>
            </w:pPr>
            <w:r w:rsidRPr="008443AA">
              <w:rPr>
                <w:rFonts w:cs="Arial"/>
                <w:b/>
                <w:sz w:val="22"/>
                <w:lang w:val="es-ES"/>
              </w:rPr>
              <w:t>_________________________</w:t>
            </w:r>
          </w:p>
        </w:tc>
      </w:tr>
      <w:tr w:rsidR="00095995" w:rsidRPr="008443AA" w14:paraId="4F82693C" w14:textId="77777777" w:rsidTr="00EA5FD7">
        <w:trPr>
          <w:cantSplit/>
          <w:jc w:val="center"/>
        </w:trPr>
        <w:tc>
          <w:tcPr>
            <w:tcW w:w="4058" w:type="dxa"/>
          </w:tcPr>
          <w:p w14:paraId="44B8E5BF" w14:textId="085B4AF7" w:rsidR="00095995" w:rsidRPr="008443AA" w:rsidRDefault="00095995" w:rsidP="000317E6">
            <w:pPr>
              <w:jc w:val="center"/>
              <w:rPr>
                <w:rFonts w:cs="Arial"/>
                <w:b/>
                <w:sz w:val="22"/>
                <w:lang w:val="es-ES"/>
              </w:rPr>
            </w:pPr>
            <w:r w:rsidRPr="008443AA">
              <w:rPr>
                <w:rFonts w:cs="Arial"/>
                <w:b/>
                <w:sz w:val="22"/>
                <w:lang w:val="es-ES"/>
              </w:rPr>
              <w:t>(Nombre</w:t>
            </w:r>
            <w:r w:rsidR="00F10FBF">
              <w:rPr>
                <w:rFonts w:cs="Arial"/>
                <w:b/>
                <w:sz w:val="22"/>
                <w:lang w:val="es-ES"/>
              </w:rPr>
              <w:t xml:space="preserve"> </w:t>
            </w:r>
            <w:r w:rsidRPr="008443AA">
              <w:rPr>
                <w:rFonts w:cs="Arial"/>
                <w:b/>
                <w:sz w:val="22"/>
                <w:lang w:val="es-ES"/>
              </w:rPr>
              <w:t>y</w:t>
            </w:r>
            <w:r w:rsidR="00F10FBF">
              <w:rPr>
                <w:rFonts w:cs="Arial"/>
                <w:b/>
                <w:sz w:val="22"/>
                <w:lang w:val="es-ES"/>
              </w:rPr>
              <w:t xml:space="preserve"> </w:t>
            </w:r>
            <w:r w:rsidRPr="008443AA">
              <w:rPr>
                <w:rFonts w:cs="Arial"/>
                <w:b/>
                <w:sz w:val="22"/>
                <w:lang w:val="es-ES"/>
              </w:rPr>
              <w:t>cargo</w:t>
            </w:r>
            <w:r w:rsidR="00F10FBF">
              <w:rPr>
                <w:rFonts w:cs="Arial"/>
                <w:b/>
                <w:sz w:val="22"/>
                <w:lang w:val="es-ES"/>
              </w:rPr>
              <w:t xml:space="preserve"> </w:t>
            </w:r>
            <w:r w:rsidRPr="008443AA">
              <w:rPr>
                <w:rFonts w:cs="Arial"/>
                <w:b/>
                <w:sz w:val="22"/>
                <w:lang w:val="es-ES"/>
              </w:rPr>
              <w:t>de</w:t>
            </w:r>
            <w:r w:rsidR="00F10FBF">
              <w:rPr>
                <w:rFonts w:cs="Arial"/>
                <w:b/>
                <w:sz w:val="22"/>
                <w:lang w:val="es-ES"/>
              </w:rPr>
              <w:t xml:space="preserve"> </w:t>
            </w:r>
            <w:r w:rsidRPr="008443AA">
              <w:rPr>
                <w:rFonts w:cs="Arial"/>
                <w:b/>
                <w:sz w:val="22"/>
                <w:lang w:val="es-ES"/>
              </w:rPr>
              <w:t>la</w:t>
            </w:r>
            <w:r w:rsidR="00F10FBF">
              <w:rPr>
                <w:rFonts w:cs="Arial"/>
                <w:b/>
                <w:sz w:val="22"/>
                <w:lang w:val="es-ES"/>
              </w:rPr>
              <w:t xml:space="preserve"> </w:t>
            </w:r>
            <w:r w:rsidRPr="008443AA">
              <w:rPr>
                <w:rFonts w:cs="Arial"/>
                <w:b/>
                <w:sz w:val="22"/>
                <w:lang w:val="es-ES"/>
              </w:rPr>
              <w:t>persona</w:t>
            </w:r>
            <w:r w:rsidR="00F10FBF">
              <w:rPr>
                <w:rFonts w:cs="Arial"/>
                <w:b/>
                <w:sz w:val="22"/>
                <w:lang w:val="es-ES"/>
              </w:rPr>
              <w:t xml:space="preserve"> </w:t>
            </w:r>
            <w:r w:rsidRPr="008443AA">
              <w:rPr>
                <w:rFonts w:cs="Arial"/>
                <w:b/>
                <w:sz w:val="22"/>
                <w:lang w:val="es-ES"/>
              </w:rPr>
              <w:t>legalmente</w:t>
            </w:r>
            <w:r w:rsidR="00F10FBF">
              <w:rPr>
                <w:rFonts w:cs="Arial"/>
                <w:b/>
                <w:sz w:val="22"/>
                <w:lang w:val="es-ES"/>
              </w:rPr>
              <w:t xml:space="preserve"> </w:t>
            </w:r>
            <w:r w:rsidRPr="008443AA">
              <w:rPr>
                <w:rFonts w:cs="Arial"/>
                <w:b/>
                <w:sz w:val="22"/>
                <w:lang w:val="es-ES"/>
              </w:rPr>
              <w:t>facultada)</w:t>
            </w:r>
          </w:p>
        </w:tc>
        <w:tc>
          <w:tcPr>
            <w:tcW w:w="709" w:type="dxa"/>
          </w:tcPr>
          <w:p w14:paraId="0452A330" w14:textId="77777777" w:rsidR="00095995" w:rsidRPr="008443AA" w:rsidRDefault="00095995" w:rsidP="000317E6">
            <w:pPr>
              <w:jc w:val="center"/>
              <w:rPr>
                <w:rFonts w:cs="Arial"/>
                <w:b/>
                <w:sz w:val="22"/>
                <w:lang w:val="es-ES"/>
              </w:rPr>
            </w:pPr>
          </w:p>
        </w:tc>
        <w:tc>
          <w:tcPr>
            <w:tcW w:w="4536" w:type="dxa"/>
          </w:tcPr>
          <w:p w14:paraId="714B10E5" w14:textId="0F7206DB" w:rsidR="00095995" w:rsidRPr="008443AA" w:rsidRDefault="00F10FBF" w:rsidP="000317E6">
            <w:pPr>
              <w:ind w:left="45"/>
              <w:rPr>
                <w:rFonts w:cs="Arial"/>
                <w:b/>
                <w:sz w:val="22"/>
                <w:lang w:val="es-ES"/>
              </w:rPr>
            </w:pPr>
            <w:r>
              <w:rPr>
                <w:rFonts w:cs="Arial"/>
                <w:b/>
                <w:sz w:val="22"/>
                <w:lang w:val="es-ES"/>
              </w:rPr>
              <w:t xml:space="preserve">           </w:t>
            </w:r>
            <w:r w:rsidR="00095995" w:rsidRPr="008443AA">
              <w:rPr>
                <w:rFonts w:cs="Arial"/>
                <w:b/>
                <w:sz w:val="22"/>
                <w:lang w:val="es-ES"/>
              </w:rPr>
              <w:t>(Nombre</w:t>
            </w:r>
            <w:r>
              <w:rPr>
                <w:rFonts w:cs="Arial"/>
                <w:b/>
                <w:sz w:val="22"/>
                <w:lang w:val="es-ES"/>
              </w:rPr>
              <w:t xml:space="preserve"> </w:t>
            </w:r>
            <w:r w:rsidR="00095995" w:rsidRPr="008443AA">
              <w:rPr>
                <w:rFonts w:cs="Arial"/>
                <w:b/>
                <w:sz w:val="22"/>
                <w:lang w:val="es-ES"/>
              </w:rPr>
              <w:t>de</w:t>
            </w:r>
            <w:r>
              <w:rPr>
                <w:rFonts w:cs="Arial"/>
                <w:b/>
                <w:sz w:val="22"/>
                <w:lang w:val="es-ES"/>
              </w:rPr>
              <w:t xml:space="preserve"> </w:t>
            </w:r>
            <w:r w:rsidR="00095995" w:rsidRPr="008443AA">
              <w:rPr>
                <w:rFonts w:cs="Arial"/>
                <w:b/>
                <w:sz w:val="22"/>
                <w:lang w:val="es-ES"/>
              </w:rPr>
              <w:t>la</w:t>
            </w:r>
            <w:r>
              <w:rPr>
                <w:rFonts w:cs="Arial"/>
                <w:b/>
                <w:sz w:val="22"/>
                <w:lang w:val="es-ES"/>
              </w:rPr>
              <w:t xml:space="preserve"> </w:t>
            </w:r>
            <w:r w:rsidR="00095995" w:rsidRPr="008443AA">
              <w:rPr>
                <w:rFonts w:cs="Arial"/>
                <w:b/>
                <w:sz w:val="22"/>
                <w:lang w:val="es-ES"/>
              </w:rPr>
              <w:t>empresa)</w:t>
            </w:r>
          </w:p>
        </w:tc>
        <w:tc>
          <w:tcPr>
            <w:tcW w:w="709" w:type="dxa"/>
          </w:tcPr>
          <w:p w14:paraId="67D424B0" w14:textId="77777777" w:rsidR="00095995" w:rsidRPr="008443AA" w:rsidRDefault="00095995" w:rsidP="000317E6">
            <w:pPr>
              <w:jc w:val="center"/>
              <w:rPr>
                <w:rFonts w:cs="Arial"/>
                <w:b/>
                <w:sz w:val="22"/>
                <w:lang w:val="es-ES"/>
              </w:rPr>
            </w:pPr>
          </w:p>
        </w:tc>
        <w:tc>
          <w:tcPr>
            <w:tcW w:w="3685" w:type="dxa"/>
          </w:tcPr>
          <w:p w14:paraId="50906BBF" w14:textId="79CBE4E3" w:rsidR="00095995" w:rsidRPr="008443AA" w:rsidRDefault="00F10FBF" w:rsidP="000317E6">
            <w:pPr>
              <w:ind w:left="89"/>
              <w:rPr>
                <w:rFonts w:cs="Arial"/>
                <w:b/>
                <w:sz w:val="22"/>
                <w:lang w:val="es-ES"/>
              </w:rPr>
            </w:pPr>
            <w:r>
              <w:rPr>
                <w:rFonts w:cs="Arial"/>
                <w:b/>
                <w:sz w:val="22"/>
                <w:lang w:val="es-ES"/>
              </w:rPr>
              <w:t xml:space="preserve">         </w:t>
            </w:r>
            <w:r w:rsidR="00095995" w:rsidRPr="008443AA">
              <w:rPr>
                <w:rFonts w:cs="Arial"/>
                <w:b/>
                <w:sz w:val="22"/>
                <w:lang w:val="es-ES"/>
              </w:rPr>
              <w:t>(Firma</w:t>
            </w:r>
            <w:r>
              <w:rPr>
                <w:rFonts w:cs="Arial"/>
                <w:b/>
                <w:sz w:val="22"/>
                <w:lang w:val="es-ES"/>
              </w:rPr>
              <w:t xml:space="preserve"> </w:t>
            </w:r>
            <w:r w:rsidR="00095995" w:rsidRPr="008443AA">
              <w:rPr>
                <w:rFonts w:cs="Arial"/>
                <w:b/>
                <w:sz w:val="22"/>
                <w:lang w:val="es-ES"/>
              </w:rPr>
              <w:t>Autógrafa)</w:t>
            </w:r>
          </w:p>
        </w:tc>
      </w:tr>
    </w:tbl>
    <w:p w14:paraId="590BFD62" w14:textId="4F8E46AA" w:rsidR="00095995" w:rsidRDefault="00095995" w:rsidP="000317E6">
      <w:pPr>
        <w:rPr>
          <w:rFonts w:cs="Arial"/>
          <w:sz w:val="8"/>
          <w:lang w:val="es-ES"/>
        </w:rPr>
      </w:pPr>
    </w:p>
    <w:p w14:paraId="2039BBE8" w14:textId="0E130AF6" w:rsidR="00235B89" w:rsidRDefault="00235B89" w:rsidP="000317E6">
      <w:pPr>
        <w:rPr>
          <w:rFonts w:cs="Arial"/>
          <w:sz w:val="8"/>
          <w:lang w:val="es-ES"/>
        </w:rPr>
      </w:pPr>
    </w:p>
    <w:p w14:paraId="4427D961" w14:textId="7C50D1AA" w:rsidR="00235B89" w:rsidRDefault="00235B89" w:rsidP="000317E6">
      <w:pPr>
        <w:rPr>
          <w:rFonts w:cs="Arial"/>
          <w:sz w:val="8"/>
          <w:lang w:val="es-ES"/>
        </w:rPr>
      </w:pPr>
    </w:p>
    <w:p w14:paraId="43885221" w14:textId="0DB3B99E" w:rsidR="00235B89" w:rsidRDefault="00235B89" w:rsidP="000317E6">
      <w:pPr>
        <w:rPr>
          <w:rFonts w:cs="Arial"/>
          <w:sz w:val="8"/>
          <w:lang w:val="es-ES"/>
        </w:rPr>
      </w:pPr>
    </w:p>
    <w:p w14:paraId="42E4AAA1" w14:textId="4EB93241" w:rsidR="00235B89" w:rsidRDefault="00235B89" w:rsidP="000317E6">
      <w:pPr>
        <w:rPr>
          <w:rFonts w:cs="Arial"/>
          <w:sz w:val="8"/>
          <w:lang w:val="es-ES"/>
        </w:rPr>
      </w:pPr>
    </w:p>
    <w:p w14:paraId="31C9B444" w14:textId="48905F9D" w:rsidR="00235B89" w:rsidRDefault="00235B89" w:rsidP="000317E6">
      <w:pPr>
        <w:rPr>
          <w:rFonts w:cs="Arial"/>
          <w:sz w:val="8"/>
          <w:lang w:val="es-ES"/>
        </w:rPr>
      </w:pPr>
    </w:p>
    <w:p w14:paraId="65B0F4A8" w14:textId="1B0FF291" w:rsidR="00235B89" w:rsidRDefault="00235B89" w:rsidP="000317E6">
      <w:pPr>
        <w:rPr>
          <w:rFonts w:cs="Arial"/>
          <w:sz w:val="8"/>
          <w:lang w:val="es-ES"/>
        </w:rPr>
      </w:pPr>
    </w:p>
    <w:p w14:paraId="4DD96749" w14:textId="57CB47A3" w:rsidR="00235B89" w:rsidRDefault="00235B89" w:rsidP="000317E6">
      <w:pPr>
        <w:rPr>
          <w:rFonts w:cs="Arial"/>
          <w:sz w:val="8"/>
          <w:lang w:val="es-ES"/>
        </w:rPr>
      </w:pPr>
    </w:p>
    <w:p w14:paraId="2C88180D" w14:textId="77777777" w:rsidR="00235B89" w:rsidRPr="008443AA" w:rsidRDefault="00235B89" w:rsidP="000317E6">
      <w:pPr>
        <w:rPr>
          <w:rFonts w:cs="Arial"/>
          <w:sz w:val="8"/>
          <w:lang w:val="es-ES"/>
        </w:rPr>
        <w:sectPr w:rsidR="00235B89" w:rsidRPr="008443AA" w:rsidSect="000317E6">
          <w:headerReference w:type="default" r:id="rId31"/>
          <w:pgSz w:w="15842" w:h="12242" w:orient="landscape" w:code="1"/>
          <w:pgMar w:top="1418" w:right="1325" w:bottom="1418" w:left="1134" w:header="567" w:footer="1021" w:gutter="0"/>
          <w:cols w:space="720"/>
        </w:sectPr>
      </w:pPr>
    </w:p>
    <w:bookmarkEnd w:id="55"/>
    <w:bookmarkEnd w:id="56"/>
    <w:p w14:paraId="7FF1B31B" w14:textId="53B39C12" w:rsidR="003527E6" w:rsidRPr="004010E9" w:rsidRDefault="003527E6" w:rsidP="003527E6">
      <w:pPr>
        <w:jc w:val="center"/>
        <w:rPr>
          <w:rFonts w:cs="Arial"/>
          <w:b/>
          <w:color w:val="002060"/>
          <w:sz w:val="22"/>
          <w:szCs w:val="22"/>
        </w:rPr>
      </w:pPr>
      <w:r w:rsidRPr="008443AA">
        <w:rPr>
          <w:rFonts w:cs="Arial"/>
          <w:b/>
          <w:color w:val="002060"/>
          <w:sz w:val="28"/>
          <w:szCs w:val="22"/>
        </w:rPr>
        <w:lastRenderedPageBreak/>
        <w:t>ANEXO</w:t>
      </w:r>
      <w:r w:rsidR="00F10FBF">
        <w:rPr>
          <w:rFonts w:cs="Arial"/>
          <w:b/>
          <w:color w:val="002060"/>
          <w:sz w:val="28"/>
          <w:szCs w:val="22"/>
        </w:rPr>
        <w:t xml:space="preserve"> </w:t>
      </w:r>
      <w:r>
        <w:rPr>
          <w:rFonts w:cs="Arial"/>
          <w:b/>
          <w:color w:val="002060"/>
          <w:sz w:val="28"/>
          <w:szCs w:val="22"/>
        </w:rPr>
        <w:t>9</w:t>
      </w:r>
      <w:r w:rsidRPr="008443AA">
        <w:rPr>
          <w:rFonts w:cs="Arial"/>
          <w:b/>
          <w:color w:val="002060"/>
          <w:sz w:val="22"/>
          <w:szCs w:val="22"/>
        </w:rPr>
        <w:t>.-</w:t>
      </w:r>
      <w:r w:rsidR="00F10FBF">
        <w:rPr>
          <w:rFonts w:cs="Arial"/>
          <w:b/>
          <w:color w:val="002060"/>
          <w:sz w:val="22"/>
          <w:szCs w:val="22"/>
        </w:rPr>
        <w:t xml:space="preserve"> </w:t>
      </w:r>
      <w:r w:rsidRPr="004010E9">
        <w:rPr>
          <w:rFonts w:cs="Arial"/>
          <w:b/>
          <w:color w:val="002060"/>
          <w:sz w:val="22"/>
          <w:szCs w:val="22"/>
        </w:rPr>
        <w:t>MODELO</w:t>
      </w:r>
      <w:r w:rsidR="00F10FBF">
        <w:rPr>
          <w:rFonts w:cs="Arial"/>
          <w:b/>
          <w:color w:val="002060"/>
          <w:sz w:val="22"/>
          <w:szCs w:val="22"/>
        </w:rPr>
        <w:t xml:space="preserve"> </w:t>
      </w:r>
      <w:r w:rsidRPr="004010E9">
        <w:rPr>
          <w:rFonts w:cs="Arial"/>
          <w:b/>
          <w:color w:val="002060"/>
          <w:sz w:val="22"/>
          <w:szCs w:val="22"/>
        </w:rPr>
        <w:t>DE</w:t>
      </w:r>
      <w:r w:rsidR="00F10FBF">
        <w:rPr>
          <w:rFonts w:cs="Arial"/>
          <w:b/>
          <w:color w:val="002060"/>
          <w:sz w:val="22"/>
          <w:szCs w:val="22"/>
        </w:rPr>
        <w:t xml:space="preserve"> </w:t>
      </w:r>
      <w:r w:rsidRPr="004010E9">
        <w:rPr>
          <w:rFonts w:cs="Arial"/>
          <w:b/>
          <w:color w:val="002060"/>
          <w:sz w:val="22"/>
          <w:szCs w:val="22"/>
        </w:rPr>
        <w:t>LA</w:t>
      </w:r>
      <w:r w:rsidR="00F10FBF">
        <w:rPr>
          <w:rFonts w:cs="Arial"/>
          <w:b/>
          <w:color w:val="002060"/>
          <w:sz w:val="22"/>
          <w:szCs w:val="22"/>
        </w:rPr>
        <w:t xml:space="preserve"> </w:t>
      </w:r>
      <w:r w:rsidRPr="004010E9">
        <w:rPr>
          <w:rFonts w:cs="Arial"/>
          <w:b/>
          <w:color w:val="002060"/>
          <w:sz w:val="22"/>
          <w:szCs w:val="22"/>
        </w:rPr>
        <w:t>PÓLIZA</w:t>
      </w:r>
      <w:r w:rsidR="00F10FBF">
        <w:rPr>
          <w:rFonts w:cs="Arial"/>
          <w:b/>
          <w:color w:val="002060"/>
          <w:sz w:val="22"/>
          <w:szCs w:val="22"/>
        </w:rPr>
        <w:t xml:space="preserve"> </w:t>
      </w:r>
      <w:r w:rsidRPr="004010E9">
        <w:rPr>
          <w:rFonts w:cs="Arial"/>
          <w:b/>
          <w:color w:val="002060"/>
          <w:sz w:val="22"/>
          <w:szCs w:val="22"/>
        </w:rPr>
        <w:t>DE</w:t>
      </w:r>
      <w:r w:rsidR="00F10FBF">
        <w:rPr>
          <w:rFonts w:cs="Arial"/>
          <w:b/>
          <w:color w:val="002060"/>
          <w:sz w:val="22"/>
          <w:szCs w:val="22"/>
        </w:rPr>
        <w:t xml:space="preserve"> </w:t>
      </w:r>
      <w:r w:rsidRPr="004010E9">
        <w:rPr>
          <w:rFonts w:cs="Arial"/>
          <w:b/>
          <w:color w:val="002060"/>
          <w:sz w:val="22"/>
          <w:szCs w:val="22"/>
        </w:rPr>
        <w:t>FIANZA</w:t>
      </w:r>
      <w:r w:rsidR="00F10FBF">
        <w:rPr>
          <w:rFonts w:cs="Arial"/>
          <w:b/>
          <w:color w:val="002060"/>
          <w:sz w:val="22"/>
          <w:szCs w:val="22"/>
        </w:rPr>
        <w:t xml:space="preserve"> </w:t>
      </w:r>
      <w:r w:rsidRPr="004010E9">
        <w:rPr>
          <w:rFonts w:cs="Arial"/>
          <w:b/>
          <w:color w:val="002060"/>
          <w:sz w:val="22"/>
          <w:szCs w:val="22"/>
        </w:rPr>
        <w:t>PARA</w:t>
      </w:r>
      <w:r w:rsidR="00F10FBF">
        <w:rPr>
          <w:rFonts w:cs="Arial"/>
          <w:b/>
          <w:color w:val="002060"/>
          <w:sz w:val="22"/>
          <w:szCs w:val="22"/>
        </w:rPr>
        <w:t xml:space="preserve"> </w:t>
      </w:r>
      <w:r w:rsidRPr="004010E9">
        <w:rPr>
          <w:rFonts w:cs="Arial"/>
          <w:b/>
          <w:color w:val="002060"/>
          <w:sz w:val="22"/>
          <w:szCs w:val="22"/>
        </w:rPr>
        <w:t>GARANTIZAR,</w:t>
      </w:r>
      <w:r w:rsidR="00F10FBF">
        <w:rPr>
          <w:rFonts w:cs="Arial"/>
          <w:b/>
          <w:color w:val="002060"/>
          <w:sz w:val="22"/>
          <w:szCs w:val="22"/>
        </w:rPr>
        <w:t xml:space="preserve"> </w:t>
      </w:r>
      <w:r w:rsidRPr="004010E9">
        <w:rPr>
          <w:rFonts w:cs="Arial"/>
          <w:b/>
          <w:color w:val="002060"/>
          <w:sz w:val="22"/>
          <w:szCs w:val="22"/>
        </w:rPr>
        <w:t>ANTE</w:t>
      </w:r>
      <w:r w:rsidR="00F10FBF">
        <w:rPr>
          <w:rFonts w:cs="Arial"/>
          <w:b/>
          <w:color w:val="002060"/>
          <w:sz w:val="22"/>
          <w:szCs w:val="22"/>
        </w:rPr>
        <w:t xml:space="preserve"> </w:t>
      </w:r>
      <w:r w:rsidRPr="004010E9">
        <w:rPr>
          <w:rFonts w:cs="Arial"/>
          <w:b/>
          <w:color w:val="002060"/>
          <w:sz w:val="22"/>
          <w:szCs w:val="22"/>
        </w:rPr>
        <w:t>EL</w:t>
      </w:r>
      <w:r w:rsidR="00F10FBF">
        <w:rPr>
          <w:rFonts w:cs="Arial"/>
          <w:b/>
          <w:color w:val="002060"/>
          <w:sz w:val="22"/>
          <w:szCs w:val="22"/>
        </w:rPr>
        <w:t xml:space="preserve"> </w:t>
      </w:r>
      <w:r w:rsidRPr="004010E9">
        <w:rPr>
          <w:rFonts w:cs="Arial"/>
          <w:b/>
          <w:color w:val="002060"/>
          <w:sz w:val="22"/>
          <w:szCs w:val="22"/>
        </w:rPr>
        <w:t>HOSPITAL</w:t>
      </w:r>
      <w:r w:rsidR="00F10FBF">
        <w:rPr>
          <w:rFonts w:cs="Arial"/>
          <w:b/>
          <w:color w:val="002060"/>
          <w:sz w:val="22"/>
          <w:szCs w:val="22"/>
        </w:rPr>
        <w:t xml:space="preserve"> </w:t>
      </w:r>
      <w:r w:rsidRPr="004010E9">
        <w:rPr>
          <w:rFonts w:cs="Arial"/>
          <w:b/>
          <w:color w:val="002060"/>
          <w:sz w:val="22"/>
          <w:szCs w:val="22"/>
        </w:rPr>
        <w:t>JUÁREZ</w:t>
      </w:r>
      <w:r w:rsidR="00F10FBF">
        <w:rPr>
          <w:rFonts w:cs="Arial"/>
          <w:b/>
          <w:color w:val="002060"/>
          <w:sz w:val="22"/>
          <w:szCs w:val="22"/>
        </w:rPr>
        <w:t xml:space="preserve"> </w:t>
      </w:r>
      <w:r w:rsidRPr="004010E9">
        <w:rPr>
          <w:rFonts w:cs="Arial"/>
          <w:b/>
          <w:color w:val="002060"/>
          <w:sz w:val="22"/>
          <w:szCs w:val="22"/>
        </w:rPr>
        <w:t>DE</w:t>
      </w:r>
      <w:r w:rsidR="00F10FBF">
        <w:rPr>
          <w:rFonts w:cs="Arial"/>
          <w:b/>
          <w:color w:val="002060"/>
          <w:sz w:val="22"/>
          <w:szCs w:val="22"/>
        </w:rPr>
        <w:t xml:space="preserve"> </w:t>
      </w:r>
      <w:r w:rsidRPr="004010E9">
        <w:rPr>
          <w:rFonts w:cs="Arial"/>
          <w:b/>
          <w:color w:val="002060"/>
          <w:sz w:val="22"/>
          <w:szCs w:val="22"/>
        </w:rPr>
        <w:t>MÉXICO,</w:t>
      </w:r>
      <w:r w:rsidR="00F10FBF">
        <w:rPr>
          <w:rFonts w:cs="Arial"/>
          <w:b/>
          <w:color w:val="002060"/>
          <w:sz w:val="22"/>
          <w:szCs w:val="22"/>
        </w:rPr>
        <w:t xml:space="preserve"> </w:t>
      </w:r>
      <w:r w:rsidRPr="004010E9">
        <w:rPr>
          <w:rFonts w:cs="Arial"/>
          <w:b/>
          <w:color w:val="002060"/>
          <w:sz w:val="22"/>
          <w:szCs w:val="22"/>
        </w:rPr>
        <w:t>EL</w:t>
      </w:r>
      <w:r w:rsidR="00F10FBF">
        <w:rPr>
          <w:rFonts w:cs="Arial"/>
          <w:b/>
          <w:color w:val="002060"/>
          <w:sz w:val="22"/>
          <w:szCs w:val="22"/>
        </w:rPr>
        <w:t xml:space="preserve"> </w:t>
      </w:r>
      <w:r w:rsidRPr="004010E9">
        <w:rPr>
          <w:rFonts w:cs="Arial"/>
          <w:b/>
          <w:color w:val="002060"/>
          <w:sz w:val="22"/>
          <w:szCs w:val="22"/>
        </w:rPr>
        <w:t>CUMPLIMIENTO</w:t>
      </w:r>
      <w:r w:rsidR="00F10FBF">
        <w:rPr>
          <w:rFonts w:cs="Arial"/>
          <w:b/>
          <w:color w:val="002060"/>
          <w:sz w:val="22"/>
          <w:szCs w:val="22"/>
        </w:rPr>
        <w:t xml:space="preserve"> </w:t>
      </w:r>
      <w:r w:rsidRPr="004010E9">
        <w:rPr>
          <w:rFonts w:cs="Arial"/>
          <w:b/>
          <w:color w:val="002060"/>
          <w:sz w:val="22"/>
          <w:szCs w:val="22"/>
        </w:rPr>
        <w:t>DEL</w:t>
      </w:r>
      <w:r w:rsidR="00F10FBF">
        <w:rPr>
          <w:rFonts w:cs="Arial"/>
          <w:b/>
          <w:color w:val="002060"/>
          <w:sz w:val="22"/>
          <w:szCs w:val="22"/>
        </w:rPr>
        <w:t xml:space="preserve"> </w:t>
      </w:r>
      <w:r w:rsidRPr="004010E9">
        <w:rPr>
          <w:rFonts w:cs="Arial"/>
          <w:b/>
          <w:color w:val="002060"/>
          <w:sz w:val="22"/>
          <w:szCs w:val="22"/>
        </w:rPr>
        <w:t>CONTRATO</w:t>
      </w:r>
      <w:r w:rsidR="00F10FBF">
        <w:rPr>
          <w:rFonts w:cs="Arial"/>
          <w:b/>
          <w:color w:val="002060"/>
          <w:sz w:val="22"/>
          <w:szCs w:val="22"/>
        </w:rPr>
        <w:t xml:space="preserve"> </w:t>
      </w:r>
      <w:r w:rsidRPr="004010E9">
        <w:rPr>
          <w:rFonts w:cs="Arial"/>
          <w:b/>
          <w:color w:val="002060"/>
          <w:sz w:val="22"/>
          <w:szCs w:val="22"/>
        </w:rPr>
        <w:t>DE:</w:t>
      </w:r>
      <w:r w:rsidR="00F10FBF">
        <w:rPr>
          <w:rFonts w:cs="Arial"/>
          <w:b/>
          <w:color w:val="002060"/>
          <w:sz w:val="22"/>
          <w:szCs w:val="22"/>
        </w:rPr>
        <w:t xml:space="preserve"> </w:t>
      </w:r>
      <w:r w:rsidRPr="004010E9">
        <w:rPr>
          <w:rFonts w:cs="Arial"/>
          <w:b/>
          <w:color w:val="002060"/>
          <w:sz w:val="22"/>
          <w:szCs w:val="22"/>
        </w:rPr>
        <w:t>ADQUISICIONES,</w:t>
      </w:r>
      <w:r w:rsidR="00F10FBF">
        <w:rPr>
          <w:rFonts w:cs="Arial"/>
          <w:b/>
          <w:color w:val="002060"/>
          <w:sz w:val="22"/>
          <w:szCs w:val="22"/>
        </w:rPr>
        <w:t xml:space="preserve"> </w:t>
      </w:r>
      <w:r w:rsidRPr="004010E9">
        <w:rPr>
          <w:rFonts w:cs="Arial"/>
          <w:b/>
          <w:color w:val="002060"/>
          <w:sz w:val="22"/>
          <w:szCs w:val="22"/>
        </w:rPr>
        <w:t>ARRENDAMIENTOS,</w:t>
      </w:r>
      <w:r w:rsidR="00F10FBF">
        <w:rPr>
          <w:rFonts w:cs="Arial"/>
          <w:b/>
          <w:color w:val="002060"/>
          <w:sz w:val="22"/>
          <w:szCs w:val="22"/>
        </w:rPr>
        <w:t xml:space="preserve"> </w:t>
      </w:r>
      <w:r w:rsidRPr="004010E9">
        <w:rPr>
          <w:rFonts w:cs="Arial"/>
          <w:b/>
          <w:color w:val="002060"/>
          <w:sz w:val="22"/>
          <w:szCs w:val="22"/>
        </w:rPr>
        <w:t>SERVICIOS,</w:t>
      </w:r>
      <w:r w:rsidR="00F10FBF">
        <w:rPr>
          <w:rFonts w:cs="Arial"/>
          <w:b/>
          <w:color w:val="002060"/>
          <w:sz w:val="22"/>
          <w:szCs w:val="22"/>
        </w:rPr>
        <w:t xml:space="preserve"> </w:t>
      </w:r>
      <w:r w:rsidRPr="004010E9">
        <w:rPr>
          <w:rFonts w:cs="Arial"/>
          <w:b/>
          <w:color w:val="002060"/>
          <w:sz w:val="22"/>
          <w:szCs w:val="22"/>
        </w:rPr>
        <w:t>RELACIONADOS</w:t>
      </w:r>
      <w:r w:rsidR="00F10FBF">
        <w:rPr>
          <w:rFonts w:cs="Arial"/>
          <w:b/>
          <w:color w:val="002060"/>
          <w:sz w:val="22"/>
          <w:szCs w:val="22"/>
        </w:rPr>
        <w:t xml:space="preserve"> </w:t>
      </w:r>
      <w:r w:rsidRPr="004010E9">
        <w:rPr>
          <w:rFonts w:cs="Arial"/>
          <w:b/>
          <w:color w:val="002060"/>
          <w:sz w:val="22"/>
          <w:szCs w:val="22"/>
        </w:rPr>
        <w:t>CON</w:t>
      </w:r>
      <w:r w:rsidR="00F10FBF">
        <w:rPr>
          <w:rFonts w:cs="Arial"/>
          <w:b/>
          <w:color w:val="002060"/>
          <w:sz w:val="22"/>
          <w:szCs w:val="22"/>
        </w:rPr>
        <w:t xml:space="preserve"> </w:t>
      </w:r>
      <w:r w:rsidRPr="004010E9">
        <w:rPr>
          <w:rFonts w:cs="Arial"/>
          <w:b/>
          <w:color w:val="002060"/>
          <w:sz w:val="22"/>
          <w:szCs w:val="22"/>
        </w:rPr>
        <w:t>LA</w:t>
      </w:r>
      <w:r w:rsidR="00F10FBF">
        <w:rPr>
          <w:rFonts w:cs="Arial"/>
          <w:b/>
          <w:color w:val="002060"/>
          <w:sz w:val="22"/>
          <w:szCs w:val="22"/>
        </w:rPr>
        <w:t xml:space="preserve"> </w:t>
      </w:r>
      <w:r w:rsidRPr="004010E9">
        <w:rPr>
          <w:rFonts w:cs="Arial"/>
          <w:b/>
          <w:color w:val="002060"/>
          <w:sz w:val="22"/>
          <w:szCs w:val="22"/>
        </w:rPr>
        <w:t>LEY</w:t>
      </w:r>
      <w:r w:rsidR="00F10FBF">
        <w:rPr>
          <w:rFonts w:cs="Arial"/>
          <w:b/>
          <w:color w:val="002060"/>
          <w:sz w:val="22"/>
          <w:szCs w:val="22"/>
        </w:rPr>
        <w:t xml:space="preserve"> </w:t>
      </w:r>
      <w:r w:rsidRPr="004010E9">
        <w:rPr>
          <w:rFonts w:cs="Arial"/>
          <w:b/>
          <w:color w:val="002060"/>
          <w:sz w:val="22"/>
          <w:szCs w:val="22"/>
        </w:rPr>
        <w:t>DE</w:t>
      </w:r>
      <w:r w:rsidR="00F10FBF">
        <w:rPr>
          <w:rFonts w:cs="Arial"/>
          <w:b/>
          <w:color w:val="002060"/>
          <w:sz w:val="22"/>
          <w:szCs w:val="22"/>
        </w:rPr>
        <w:t xml:space="preserve"> </w:t>
      </w:r>
      <w:r w:rsidRPr="004010E9">
        <w:rPr>
          <w:rFonts w:cs="Arial"/>
          <w:b/>
          <w:color w:val="002060"/>
          <w:sz w:val="22"/>
          <w:szCs w:val="22"/>
        </w:rPr>
        <w:t>ADQUISICIONES,</w:t>
      </w:r>
      <w:r w:rsidR="00F10FBF">
        <w:rPr>
          <w:rFonts w:cs="Arial"/>
          <w:b/>
          <w:color w:val="002060"/>
          <w:sz w:val="22"/>
          <w:szCs w:val="22"/>
        </w:rPr>
        <w:t xml:space="preserve"> </w:t>
      </w:r>
      <w:r w:rsidRPr="004010E9">
        <w:rPr>
          <w:rFonts w:cs="Arial"/>
          <w:b/>
          <w:color w:val="002060"/>
          <w:sz w:val="22"/>
          <w:szCs w:val="22"/>
        </w:rPr>
        <w:t>ARRENDAMIENTOS</w:t>
      </w:r>
      <w:r w:rsidR="00F10FBF">
        <w:rPr>
          <w:rFonts w:cs="Arial"/>
          <w:b/>
          <w:color w:val="002060"/>
          <w:sz w:val="22"/>
          <w:szCs w:val="22"/>
        </w:rPr>
        <w:t xml:space="preserve"> </w:t>
      </w:r>
      <w:r w:rsidRPr="004010E9">
        <w:rPr>
          <w:rFonts w:cs="Arial"/>
          <w:b/>
          <w:color w:val="002060"/>
          <w:sz w:val="22"/>
          <w:szCs w:val="22"/>
        </w:rPr>
        <w:t>Y</w:t>
      </w:r>
      <w:r w:rsidR="00F10FBF">
        <w:rPr>
          <w:rFonts w:cs="Arial"/>
          <w:b/>
          <w:color w:val="002060"/>
          <w:sz w:val="22"/>
          <w:szCs w:val="22"/>
        </w:rPr>
        <w:t xml:space="preserve"> </w:t>
      </w:r>
      <w:r w:rsidRPr="004010E9">
        <w:rPr>
          <w:rFonts w:cs="Arial"/>
          <w:b/>
          <w:color w:val="002060"/>
          <w:sz w:val="22"/>
          <w:szCs w:val="22"/>
        </w:rPr>
        <w:t>SERVICIOS</w:t>
      </w:r>
      <w:r w:rsidR="00F10FBF">
        <w:rPr>
          <w:rFonts w:cs="Arial"/>
          <w:b/>
          <w:color w:val="002060"/>
          <w:sz w:val="22"/>
          <w:szCs w:val="22"/>
        </w:rPr>
        <w:t xml:space="preserve"> </w:t>
      </w:r>
      <w:r w:rsidRPr="004010E9">
        <w:rPr>
          <w:rFonts w:cs="Arial"/>
          <w:b/>
          <w:color w:val="002060"/>
          <w:sz w:val="22"/>
          <w:szCs w:val="22"/>
        </w:rPr>
        <w:t>DEL</w:t>
      </w:r>
      <w:r w:rsidR="00F10FBF">
        <w:rPr>
          <w:rFonts w:cs="Arial"/>
          <w:b/>
          <w:color w:val="002060"/>
          <w:sz w:val="22"/>
          <w:szCs w:val="22"/>
        </w:rPr>
        <w:t xml:space="preserve"> </w:t>
      </w:r>
      <w:r w:rsidRPr="004010E9">
        <w:rPr>
          <w:rFonts w:cs="Arial"/>
          <w:b/>
          <w:color w:val="002060"/>
          <w:sz w:val="22"/>
          <w:szCs w:val="22"/>
        </w:rPr>
        <w:t>SECTOR</w:t>
      </w:r>
      <w:r w:rsidR="00F10FBF">
        <w:rPr>
          <w:rFonts w:cs="Arial"/>
          <w:b/>
          <w:color w:val="002060"/>
          <w:sz w:val="22"/>
          <w:szCs w:val="22"/>
        </w:rPr>
        <w:t xml:space="preserve"> </w:t>
      </w:r>
      <w:r w:rsidRPr="004010E9">
        <w:rPr>
          <w:rFonts w:cs="Arial"/>
          <w:b/>
          <w:color w:val="002060"/>
          <w:sz w:val="22"/>
          <w:szCs w:val="22"/>
        </w:rPr>
        <w:t>PÚBLICO.</w:t>
      </w:r>
    </w:p>
    <w:p w14:paraId="7670FF27" w14:textId="77777777" w:rsidR="003527E6" w:rsidRPr="003431E2" w:rsidRDefault="003527E6" w:rsidP="003527E6">
      <w:pPr>
        <w:widowControl/>
        <w:snapToGrid w:val="0"/>
        <w:spacing w:line="210" w:lineRule="exact"/>
        <w:rPr>
          <w:rFonts w:cs="Arial"/>
          <w:b/>
          <w:sz w:val="18"/>
        </w:rPr>
      </w:pPr>
    </w:p>
    <w:p w14:paraId="67F96E2E" w14:textId="4126F2CA" w:rsidR="003527E6" w:rsidRPr="00D82B4E" w:rsidRDefault="003527E6" w:rsidP="003527E6">
      <w:pPr>
        <w:widowControl/>
        <w:snapToGrid w:val="0"/>
        <w:spacing w:line="210" w:lineRule="exact"/>
        <w:rPr>
          <w:rFonts w:cs="Arial"/>
          <w:b/>
          <w:sz w:val="18"/>
          <w:szCs w:val="18"/>
        </w:rPr>
      </w:pPr>
      <w:r w:rsidRPr="00D82B4E">
        <w:rPr>
          <w:rFonts w:cs="Arial"/>
          <w:b/>
          <w:sz w:val="18"/>
          <w:szCs w:val="18"/>
        </w:rPr>
        <w:t>(Afianzadora</w:t>
      </w:r>
      <w:r w:rsidR="00F10FBF">
        <w:rPr>
          <w:rFonts w:cs="Arial"/>
          <w:b/>
          <w:sz w:val="18"/>
          <w:szCs w:val="18"/>
        </w:rPr>
        <w:t xml:space="preserve"> </w:t>
      </w:r>
      <w:r w:rsidRPr="00D82B4E">
        <w:rPr>
          <w:rFonts w:cs="Arial"/>
          <w:b/>
          <w:sz w:val="18"/>
          <w:szCs w:val="18"/>
        </w:rPr>
        <w:t>o</w:t>
      </w:r>
      <w:r w:rsidR="00F10FBF">
        <w:rPr>
          <w:rFonts w:cs="Arial"/>
          <w:b/>
          <w:sz w:val="18"/>
          <w:szCs w:val="18"/>
        </w:rPr>
        <w:t xml:space="preserve"> </w:t>
      </w:r>
      <w:r w:rsidRPr="00D82B4E">
        <w:rPr>
          <w:rFonts w:cs="Arial"/>
          <w:b/>
          <w:sz w:val="18"/>
          <w:szCs w:val="18"/>
        </w:rPr>
        <w:t>Aseguradora)</w:t>
      </w:r>
    </w:p>
    <w:p w14:paraId="6704D405" w14:textId="77777777" w:rsidR="003527E6" w:rsidRPr="00D82B4E" w:rsidRDefault="003527E6" w:rsidP="003527E6">
      <w:pPr>
        <w:widowControl/>
        <w:snapToGrid w:val="0"/>
        <w:spacing w:line="210" w:lineRule="exact"/>
        <w:rPr>
          <w:rFonts w:cs="Arial"/>
          <w:b/>
          <w:sz w:val="18"/>
          <w:szCs w:val="18"/>
        </w:rPr>
      </w:pPr>
    </w:p>
    <w:p w14:paraId="3F46A094" w14:textId="2793ED36" w:rsidR="003527E6" w:rsidRPr="00D82B4E" w:rsidRDefault="003527E6" w:rsidP="003527E6">
      <w:pPr>
        <w:widowControl/>
        <w:snapToGrid w:val="0"/>
        <w:spacing w:line="210" w:lineRule="exact"/>
        <w:rPr>
          <w:rFonts w:cs="Arial"/>
          <w:sz w:val="18"/>
          <w:szCs w:val="18"/>
        </w:rPr>
      </w:pPr>
      <w:r w:rsidRPr="00D82B4E">
        <w:rPr>
          <w:rFonts w:cs="Arial"/>
          <w:b/>
          <w:sz w:val="18"/>
          <w:szCs w:val="18"/>
        </w:rPr>
        <w:t>Denominación</w:t>
      </w:r>
      <w:r w:rsidR="00F10FBF">
        <w:rPr>
          <w:rFonts w:cs="Arial"/>
          <w:b/>
          <w:sz w:val="18"/>
          <w:szCs w:val="18"/>
        </w:rPr>
        <w:t xml:space="preserve"> </w:t>
      </w:r>
      <w:r w:rsidRPr="00D82B4E">
        <w:rPr>
          <w:rFonts w:cs="Arial"/>
          <w:b/>
          <w:sz w:val="18"/>
          <w:szCs w:val="18"/>
        </w:rPr>
        <w:t>social:</w:t>
      </w:r>
      <w:r w:rsidR="00F10FBF">
        <w:rPr>
          <w:rFonts w:cs="Arial"/>
          <w:b/>
          <w:sz w:val="18"/>
          <w:szCs w:val="18"/>
        </w:rPr>
        <w:t xml:space="preserve"> </w:t>
      </w:r>
      <w:r w:rsidRPr="00D82B4E">
        <w:rPr>
          <w:rFonts w:cs="Arial"/>
          <w:b/>
          <w:sz w:val="18"/>
          <w:szCs w:val="18"/>
        </w:rPr>
        <w:t>__________.</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lo</w:t>
      </w:r>
      <w:r w:rsidR="00F10FBF">
        <w:rPr>
          <w:rFonts w:cs="Arial"/>
          <w:sz w:val="18"/>
          <w:szCs w:val="18"/>
        </w:rPr>
        <w:t xml:space="preserve"> </w:t>
      </w:r>
      <w:r w:rsidRPr="00D82B4E">
        <w:rPr>
          <w:rFonts w:cs="Arial"/>
          <w:sz w:val="18"/>
          <w:szCs w:val="18"/>
        </w:rPr>
        <w:t>sucesivo</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“Afianzadora”</w:t>
      </w:r>
      <w:r w:rsidR="00F10FBF">
        <w:rPr>
          <w:rFonts w:cs="Arial"/>
          <w:sz w:val="18"/>
          <w:szCs w:val="18"/>
        </w:rPr>
        <w:t xml:space="preserve"> </w:t>
      </w:r>
      <w:r w:rsidRPr="00D82B4E">
        <w:rPr>
          <w:rFonts w:cs="Arial"/>
          <w:sz w:val="18"/>
          <w:szCs w:val="18"/>
        </w:rPr>
        <w:t>o</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“Aseguradora”)</w:t>
      </w:r>
    </w:p>
    <w:p w14:paraId="138B22AA" w14:textId="25904ADD" w:rsidR="003527E6" w:rsidRPr="00D82B4E" w:rsidRDefault="003527E6" w:rsidP="003527E6">
      <w:pPr>
        <w:widowControl/>
        <w:snapToGrid w:val="0"/>
        <w:spacing w:line="210" w:lineRule="exact"/>
        <w:rPr>
          <w:rFonts w:cs="Arial"/>
          <w:b/>
          <w:sz w:val="18"/>
          <w:szCs w:val="18"/>
        </w:rPr>
      </w:pPr>
      <w:r w:rsidRPr="00D82B4E">
        <w:rPr>
          <w:rFonts w:cs="Arial"/>
          <w:b/>
          <w:sz w:val="18"/>
          <w:szCs w:val="18"/>
        </w:rPr>
        <w:t>Domicilio:</w:t>
      </w:r>
      <w:r w:rsidR="00F10FBF">
        <w:rPr>
          <w:rFonts w:cs="Arial"/>
          <w:b/>
          <w:sz w:val="18"/>
          <w:szCs w:val="18"/>
        </w:rPr>
        <w:t xml:space="preserve"> </w:t>
      </w:r>
      <w:r w:rsidRPr="00D82B4E">
        <w:rPr>
          <w:rFonts w:cs="Arial"/>
          <w:b/>
          <w:sz w:val="18"/>
          <w:szCs w:val="18"/>
        </w:rPr>
        <w:t>__________________.</w:t>
      </w:r>
    </w:p>
    <w:p w14:paraId="5BBD7F84" w14:textId="19FE35D2" w:rsidR="003527E6" w:rsidRPr="00D82B4E" w:rsidRDefault="003527E6" w:rsidP="003527E6">
      <w:pPr>
        <w:widowControl/>
        <w:snapToGrid w:val="0"/>
        <w:spacing w:line="210" w:lineRule="exact"/>
        <w:rPr>
          <w:rFonts w:cs="Arial"/>
          <w:sz w:val="18"/>
          <w:szCs w:val="18"/>
        </w:rPr>
      </w:pPr>
      <w:r w:rsidRPr="00D82B4E">
        <w:rPr>
          <w:rFonts w:cs="Arial"/>
          <w:b/>
          <w:sz w:val="18"/>
          <w:szCs w:val="18"/>
        </w:rPr>
        <w:t>Autorización</w:t>
      </w:r>
      <w:r w:rsidR="00F10FBF">
        <w:rPr>
          <w:rFonts w:cs="Arial"/>
          <w:b/>
          <w:sz w:val="18"/>
          <w:szCs w:val="18"/>
        </w:rPr>
        <w:t xml:space="preserve"> </w:t>
      </w:r>
      <w:r w:rsidRPr="00D82B4E">
        <w:rPr>
          <w:rFonts w:cs="Arial"/>
          <w:b/>
          <w:sz w:val="18"/>
          <w:szCs w:val="18"/>
        </w:rPr>
        <w:t>del</w:t>
      </w:r>
      <w:r w:rsidR="00F10FBF">
        <w:rPr>
          <w:rFonts w:cs="Arial"/>
          <w:b/>
          <w:sz w:val="18"/>
          <w:szCs w:val="18"/>
        </w:rPr>
        <w:t xml:space="preserve"> </w:t>
      </w:r>
      <w:r w:rsidRPr="00D82B4E">
        <w:rPr>
          <w:rFonts w:cs="Arial"/>
          <w:b/>
          <w:sz w:val="18"/>
          <w:szCs w:val="18"/>
        </w:rPr>
        <w:t>Gobierno</w:t>
      </w:r>
      <w:r w:rsidR="00F10FBF">
        <w:rPr>
          <w:rFonts w:cs="Arial"/>
          <w:b/>
          <w:sz w:val="18"/>
          <w:szCs w:val="18"/>
        </w:rPr>
        <w:t xml:space="preserve"> </w:t>
      </w:r>
      <w:r w:rsidRPr="00D82B4E">
        <w:rPr>
          <w:rFonts w:cs="Arial"/>
          <w:b/>
          <w:sz w:val="18"/>
          <w:szCs w:val="18"/>
        </w:rPr>
        <w:t>Federal</w:t>
      </w:r>
      <w:r w:rsidR="00F10FBF">
        <w:rPr>
          <w:rFonts w:cs="Arial"/>
          <w:b/>
          <w:sz w:val="18"/>
          <w:szCs w:val="18"/>
        </w:rPr>
        <w:t xml:space="preserve"> </w:t>
      </w:r>
      <w:r w:rsidRPr="00D82B4E">
        <w:rPr>
          <w:rFonts w:cs="Arial"/>
          <w:b/>
          <w:sz w:val="18"/>
          <w:szCs w:val="18"/>
        </w:rPr>
        <w:t>para</w:t>
      </w:r>
      <w:r w:rsidR="00F10FBF">
        <w:rPr>
          <w:rFonts w:cs="Arial"/>
          <w:b/>
          <w:sz w:val="18"/>
          <w:szCs w:val="18"/>
        </w:rPr>
        <w:t xml:space="preserve"> </w:t>
      </w:r>
      <w:r w:rsidRPr="00D82B4E">
        <w:rPr>
          <w:rFonts w:cs="Arial"/>
          <w:b/>
          <w:sz w:val="18"/>
          <w:szCs w:val="18"/>
        </w:rPr>
        <w:t>operar:</w:t>
      </w:r>
      <w:r w:rsidR="00F10FBF">
        <w:rPr>
          <w:rFonts w:cs="Arial"/>
          <w:b/>
          <w:sz w:val="18"/>
          <w:szCs w:val="18"/>
        </w:rPr>
        <w:t xml:space="preserve"> </w:t>
      </w:r>
      <w:r w:rsidRPr="00D82B4E">
        <w:rPr>
          <w:rFonts w:cs="Arial"/>
          <w:b/>
          <w:sz w:val="18"/>
          <w:szCs w:val="18"/>
        </w:rPr>
        <w:t>_________</w:t>
      </w:r>
      <w:r w:rsidR="00F10FBF">
        <w:rPr>
          <w:rFonts w:cs="Arial"/>
          <w:b/>
          <w:sz w:val="18"/>
          <w:szCs w:val="18"/>
        </w:rPr>
        <w:t xml:space="preserve"> </w:t>
      </w:r>
      <w:r w:rsidRPr="00D82B4E">
        <w:rPr>
          <w:rFonts w:cs="Arial"/>
          <w:sz w:val="18"/>
          <w:szCs w:val="18"/>
        </w:rPr>
        <w:t>(Número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oficio</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fecha)</w:t>
      </w:r>
    </w:p>
    <w:p w14:paraId="0FD1C7CB" w14:textId="77777777" w:rsidR="003527E6" w:rsidRPr="00D82B4E" w:rsidRDefault="003527E6" w:rsidP="003527E6">
      <w:pPr>
        <w:widowControl/>
        <w:snapToGrid w:val="0"/>
        <w:spacing w:line="210" w:lineRule="exact"/>
        <w:rPr>
          <w:rFonts w:cs="Arial"/>
          <w:b/>
          <w:sz w:val="18"/>
          <w:szCs w:val="18"/>
        </w:rPr>
      </w:pPr>
      <w:r w:rsidRPr="00D82B4E">
        <w:rPr>
          <w:rFonts w:cs="Arial"/>
          <w:b/>
          <w:sz w:val="18"/>
          <w:szCs w:val="18"/>
        </w:rPr>
        <w:t>Beneficiaria:</w:t>
      </w:r>
    </w:p>
    <w:p w14:paraId="7DEA6C3E" w14:textId="7C17795C" w:rsidR="003527E6" w:rsidRPr="00D82B4E" w:rsidRDefault="003527E6" w:rsidP="003527E6">
      <w:pPr>
        <w:widowControl/>
        <w:snapToGrid w:val="0"/>
        <w:rPr>
          <w:rFonts w:cs="Arial"/>
          <w:sz w:val="18"/>
          <w:szCs w:val="18"/>
        </w:rPr>
      </w:pPr>
      <w:r w:rsidRPr="00D82B4E">
        <w:rPr>
          <w:rFonts w:cs="Arial"/>
          <w:b/>
          <w:sz w:val="18"/>
          <w:szCs w:val="18"/>
        </w:rPr>
        <w:t>Hospital</w:t>
      </w:r>
      <w:r w:rsidR="00F10FBF">
        <w:rPr>
          <w:rFonts w:cs="Arial"/>
          <w:b/>
          <w:sz w:val="18"/>
          <w:szCs w:val="18"/>
        </w:rPr>
        <w:t xml:space="preserve"> </w:t>
      </w:r>
      <w:r w:rsidRPr="00D82B4E">
        <w:rPr>
          <w:rFonts w:cs="Arial"/>
          <w:b/>
          <w:sz w:val="18"/>
          <w:szCs w:val="18"/>
        </w:rPr>
        <w:t>Juárez</w:t>
      </w:r>
      <w:r w:rsidR="00F10FBF">
        <w:rPr>
          <w:rFonts w:cs="Arial"/>
          <w:b/>
          <w:sz w:val="18"/>
          <w:szCs w:val="18"/>
        </w:rPr>
        <w:t xml:space="preserve"> </w:t>
      </w:r>
      <w:r w:rsidRPr="00D82B4E">
        <w:rPr>
          <w:rFonts w:cs="Arial"/>
          <w:b/>
          <w:sz w:val="18"/>
          <w:szCs w:val="18"/>
        </w:rPr>
        <w:t>de</w:t>
      </w:r>
      <w:r w:rsidR="00F10FBF">
        <w:rPr>
          <w:rFonts w:cs="Arial"/>
          <w:b/>
          <w:sz w:val="18"/>
          <w:szCs w:val="18"/>
        </w:rPr>
        <w:t xml:space="preserve"> </w:t>
      </w:r>
      <w:r w:rsidRPr="00D82B4E">
        <w:rPr>
          <w:rFonts w:cs="Arial"/>
          <w:b/>
          <w:sz w:val="18"/>
          <w:szCs w:val="18"/>
        </w:rPr>
        <w:t>México</w:t>
      </w:r>
      <w:r w:rsidRPr="00D82B4E">
        <w:rPr>
          <w:rFonts w:cs="Arial"/>
          <w:sz w:val="18"/>
          <w:szCs w:val="18"/>
        </w:rPr>
        <w:t>,</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lo</w:t>
      </w:r>
      <w:r w:rsidR="00F10FBF">
        <w:rPr>
          <w:rFonts w:cs="Arial"/>
          <w:sz w:val="18"/>
          <w:szCs w:val="18"/>
        </w:rPr>
        <w:t xml:space="preserve"> </w:t>
      </w:r>
      <w:r w:rsidRPr="00D82B4E">
        <w:rPr>
          <w:rFonts w:cs="Arial"/>
          <w:sz w:val="18"/>
          <w:szCs w:val="18"/>
        </w:rPr>
        <w:t>sucesivo</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Beneficiaria”.</w:t>
      </w:r>
    </w:p>
    <w:p w14:paraId="25477AE4" w14:textId="2E7DA0BA" w:rsidR="003527E6" w:rsidRPr="00D82B4E" w:rsidRDefault="003527E6" w:rsidP="003527E6">
      <w:pPr>
        <w:widowControl/>
        <w:snapToGrid w:val="0"/>
        <w:rPr>
          <w:rFonts w:cs="Arial"/>
          <w:b/>
          <w:sz w:val="18"/>
          <w:szCs w:val="18"/>
        </w:rPr>
      </w:pPr>
      <w:r w:rsidRPr="00D82B4E">
        <w:rPr>
          <w:rFonts w:cs="Arial"/>
          <w:b/>
          <w:sz w:val="18"/>
          <w:szCs w:val="18"/>
        </w:rPr>
        <w:t>Domicilio:</w:t>
      </w:r>
      <w:r w:rsidR="00F10FBF">
        <w:rPr>
          <w:rFonts w:cs="Arial"/>
          <w:b/>
          <w:sz w:val="18"/>
          <w:szCs w:val="18"/>
        </w:rPr>
        <w:t xml:space="preserve"> </w:t>
      </w:r>
      <w:r w:rsidRPr="00D82B4E">
        <w:rPr>
          <w:rFonts w:cs="Arial"/>
          <w:sz w:val="18"/>
          <w:szCs w:val="18"/>
        </w:rPr>
        <w:t>Av.</w:t>
      </w:r>
      <w:r w:rsidR="00F10FBF">
        <w:rPr>
          <w:rFonts w:cs="Arial"/>
          <w:sz w:val="18"/>
          <w:szCs w:val="18"/>
        </w:rPr>
        <w:t xml:space="preserve"> </w:t>
      </w:r>
      <w:r w:rsidRPr="00D82B4E">
        <w:rPr>
          <w:rFonts w:cs="Arial"/>
          <w:sz w:val="18"/>
          <w:szCs w:val="18"/>
        </w:rPr>
        <w:t>Instituto</w:t>
      </w:r>
      <w:r w:rsidR="00F10FBF">
        <w:rPr>
          <w:rFonts w:cs="Arial"/>
          <w:sz w:val="18"/>
          <w:szCs w:val="18"/>
        </w:rPr>
        <w:t xml:space="preserve"> </w:t>
      </w:r>
      <w:r w:rsidRPr="00D82B4E">
        <w:rPr>
          <w:rFonts w:cs="Arial"/>
          <w:sz w:val="18"/>
          <w:szCs w:val="18"/>
        </w:rPr>
        <w:t>Politécnico</w:t>
      </w:r>
      <w:r w:rsidR="00F10FBF">
        <w:rPr>
          <w:rFonts w:cs="Arial"/>
          <w:sz w:val="18"/>
          <w:szCs w:val="18"/>
        </w:rPr>
        <w:t xml:space="preserve"> </w:t>
      </w:r>
      <w:r w:rsidRPr="00D82B4E">
        <w:rPr>
          <w:rFonts w:cs="Arial"/>
          <w:sz w:val="18"/>
          <w:szCs w:val="18"/>
        </w:rPr>
        <w:t>Nacional</w:t>
      </w:r>
      <w:r w:rsidR="00F10FBF">
        <w:rPr>
          <w:rFonts w:cs="Arial"/>
          <w:sz w:val="18"/>
          <w:szCs w:val="18"/>
        </w:rPr>
        <w:t xml:space="preserve"> </w:t>
      </w:r>
      <w:r w:rsidRPr="00D82B4E">
        <w:rPr>
          <w:rFonts w:cs="Arial"/>
          <w:sz w:val="18"/>
          <w:szCs w:val="18"/>
        </w:rPr>
        <w:t>No.</w:t>
      </w:r>
      <w:r w:rsidR="00F10FBF">
        <w:rPr>
          <w:rFonts w:cs="Arial"/>
          <w:sz w:val="18"/>
          <w:szCs w:val="18"/>
        </w:rPr>
        <w:t xml:space="preserve"> </w:t>
      </w:r>
      <w:r w:rsidRPr="00D82B4E">
        <w:rPr>
          <w:rFonts w:cs="Arial"/>
          <w:sz w:val="18"/>
          <w:szCs w:val="18"/>
        </w:rPr>
        <w:t>5160,</w:t>
      </w:r>
      <w:r w:rsidR="00F10FBF">
        <w:rPr>
          <w:rFonts w:cs="Arial"/>
          <w:sz w:val="18"/>
          <w:szCs w:val="18"/>
        </w:rPr>
        <w:t xml:space="preserve"> </w:t>
      </w:r>
      <w:r w:rsidRPr="00D82B4E">
        <w:rPr>
          <w:rFonts w:cs="Arial"/>
          <w:sz w:val="18"/>
          <w:szCs w:val="18"/>
        </w:rPr>
        <w:t>Col.</w:t>
      </w:r>
      <w:r w:rsidR="00F10FBF">
        <w:rPr>
          <w:rFonts w:cs="Arial"/>
          <w:sz w:val="18"/>
          <w:szCs w:val="18"/>
        </w:rPr>
        <w:t xml:space="preserve"> </w:t>
      </w:r>
      <w:r w:rsidRPr="00D82B4E">
        <w:rPr>
          <w:rFonts w:cs="Arial"/>
          <w:sz w:val="18"/>
          <w:szCs w:val="18"/>
        </w:rPr>
        <w:t>Magdalena</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las</w:t>
      </w:r>
      <w:r w:rsidR="00F10FBF">
        <w:rPr>
          <w:rFonts w:cs="Arial"/>
          <w:sz w:val="18"/>
          <w:szCs w:val="18"/>
        </w:rPr>
        <w:t xml:space="preserve"> </w:t>
      </w:r>
      <w:r w:rsidRPr="00D82B4E">
        <w:rPr>
          <w:rFonts w:cs="Arial"/>
          <w:sz w:val="18"/>
          <w:szCs w:val="18"/>
        </w:rPr>
        <w:t>Salinas,</w:t>
      </w:r>
      <w:r w:rsidR="00F10FBF">
        <w:rPr>
          <w:rFonts w:cs="Arial"/>
          <w:sz w:val="18"/>
          <w:szCs w:val="18"/>
        </w:rPr>
        <w:t xml:space="preserve"> </w:t>
      </w:r>
      <w:r w:rsidRPr="00D82B4E">
        <w:rPr>
          <w:rFonts w:cs="Arial"/>
          <w:sz w:val="18"/>
          <w:szCs w:val="18"/>
        </w:rPr>
        <w:t>C.P.</w:t>
      </w:r>
      <w:r w:rsidR="00F10FBF">
        <w:rPr>
          <w:rFonts w:cs="Arial"/>
          <w:sz w:val="18"/>
          <w:szCs w:val="18"/>
        </w:rPr>
        <w:t xml:space="preserve"> </w:t>
      </w:r>
      <w:r w:rsidRPr="00D82B4E">
        <w:rPr>
          <w:rFonts w:cs="Arial"/>
          <w:sz w:val="18"/>
          <w:szCs w:val="18"/>
        </w:rPr>
        <w:t>07760,</w:t>
      </w:r>
      <w:r w:rsidR="00F10FBF">
        <w:rPr>
          <w:rFonts w:cs="Arial"/>
          <w:sz w:val="18"/>
          <w:szCs w:val="18"/>
        </w:rPr>
        <w:t xml:space="preserve"> </w:t>
      </w:r>
      <w:r w:rsidRPr="00D82B4E">
        <w:rPr>
          <w:rFonts w:cs="Arial"/>
          <w:sz w:val="18"/>
          <w:szCs w:val="18"/>
        </w:rPr>
        <w:t>Alcaldía</w:t>
      </w:r>
      <w:r w:rsidR="00F10FBF">
        <w:rPr>
          <w:rFonts w:cs="Arial"/>
          <w:sz w:val="18"/>
          <w:szCs w:val="18"/>
        </w:rPr>
        <w:t xml:space="preserve"> </w:t>
      </w:r>
      <w:r w:rsidRPr="00D82B4E">
        <w:rPr>
          <w:rFonts w:cs="Arial"/>
          <w:sz w:val="18"/>
          <w:szCs w:val="18"/>
        </w:rPr>
        <w:t>Gustavo</w:t>
      </w:r>
      <w:r w:rsidR="00F10FBF">
        <w:rPr>
          <w:rFonts w:cs="Arial"/>
          <w:sz w:val="18"/>
          <w:szCs w:val="18"/>
        </w:rPr>
        <w:t xml:space="preserve"> </w:t>
      </w:r>
      <w:r w:rsidRPr="00D82B4E">
        <w:rPr>
          <w:rFonts w:cs="Arial"/>
          <w:sz w:val="18"/>
          <w:szCs w:val="18"/>
        </w:rPr>
        <w:t>A.</w:t>
      </w:r>
      <w:r w:rsidR="00F10FBF">
        <w:rPr>
          <w:rFonts w:cs="Arial"/>
          <w:sz w:val="18"/>
          <w:szCs w:val="18"/>
        </w:rPr>
        <w:t xml:space="preserve"> </w:t>
      </w:r>
      <w:r w:rsidRPr="00D82B4E">
        <w:rPr>
          <w:rFonts w:cs="Arial"/>
          <w:sz w:val="18"/>
          <w:szCs w:val="18"/>
        </w:rPr>
        <w:t>Madero,</w:t>
      </w:r>
      <w:r w:rsidR="00F10FBF">
        <w:rPr>
          <w:rFonts w:cs="Arial"/>
          <w:sz w:val="18"/>
          <w:szCs w:val="18"/>
        </w:rPr>
        <w:t xml:space="preserve"> </w:t>
      </w:r>
      <w:r w:rsidRPr="00D82B4E">
        <w:rPr>
          <w:rFonts w:cs="Arial"/>
          <w:sz w:val="18"/>
          <w:szCs w:val="18"/>
        </w:rPr>
        <w:t>Ciudad</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México.</w:t>
      </w:r>
    </w:p>
    <w:p w14:paraId="424233C0" w14:textId="77FE4033" w:rsidR="003527E6" w:rsidRPr="00D82B4E" w:rsidRDefault="003527E6" w:rsidP="003527E6">
      <w:pPr>
        <w:widowControl/>
        <w:snapToGrid w:val="0"/>
        <w:rPr>
          <w:rFonts w:cs="Arial"/>
          <w:sz w:val="18"/>
          <w:szCs w:val="18"/>
        </w:rPr>
      </w:pPr>
      <w:r w:rsidRPr="00D82B4E">
        <w:rPr>
          <w:rFonts w:cs="Arial"/>
          <w:sz w:val="18"/>
          <w:szCs w:val="18"/>
        </w:rPr>
        <w:t>El</w:t>
      </w:r>
      <w:r w:rsidR="00F10FBF">
        <w:rPr>
          <w:rFonts w:cs="Arial"/>
          <w:sz w:val="18"/>
          <w:szCs w:val="18"/>
        </w:rPr>
        <w:t xml:space="preserve"> </w:t>
      </w:r>
      <w:r w:rsidRPr="00D82B4E">
        <w:rPr>
          <w:rFonts w:cs="Arial"/>
          <w:sz w:val="18"/>
          <w:szCs w:val="18"/>
        </w:rPr>
        <w:t>medio</w:t>
      </w:r>
      <w:r w:rsidR="00F10FBF">
        <w:rPr>
          <w:rFonts w:cs="Arial"/>
          <w:sz w:val="18"/>
          <w:szCs w:val="18"/>
        </w:rPr>
        <w:t xml:space="preserve"> </w:t>
      </w:r>
      <w:r w:rsidRPr="00D82B4E">
        <w:rPr>
          <w:rFonts w:cs="Arial"/>
          <w:sz w:val="18"/>
          <w:szCs w:val="18"/>
        </w:rPr>
        <w:t>electrónico,</w:t>
      </w:r>
      <w:r w:rsidR="00F10FBF">
        <w:rPr>
          <w:rFonts w:cs="Arial"/>
          <w:sz w:val="18"/>
          <w:szCs w:val="18"/>
        </w:rPr>
        <w:t xml:space="preserve"> </w:t>
      </w:r>
      <w:r w:rsidRPr="00D82B4E">
        <w:rPr>
          <w:rFonts w:cs="Arial"/>
          <w:sz w:val="18"/>
          <w:szCs w:val="18"/>
        </w:rPr>
        <w:t>por</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cual</w:t>
      </w:r>
      <w:r w:rsidR="00F10FBF">
        <w:rPr>
          <w:rFonts w:cs="Arial"/>
          <w:sz w:val="18"/>
          <w:szCs w:val="18"/>
        </w:rPr>
        <w:t xml:space="preserve"> </w:t>
      </w:r>
      <w:r w:rsidRPr="00D82B4E">
        <w:rPr>
          <w:rFonts w:cs="Arial"/>
          <w:sz w:val="18"/>
          <w:szCs w:val="18"/>
        </w:rPr>
        <w:t>se</w:t>
      </w:r>
      <w:r w:rsidR="00F10FBF">
        <w:rPr>
          <w:rFonts w:cs="Arial"/>
          <w:sz w:val="18"/>
          <w:szCs w:val="18"/>
        </w:rPr>
        <w:t xml:space="preserve"> </w:t>
      </w:r>
      <w:r w:rsidRPr="00D82B4E">
        <w:rPr>
          <w:rFonts w:cs="Arial"/>
          <w:sz w:val="18"/>
          <w:szCs w:val="18"/>
        </w:rPr>
        <w:t>pueda</w:t>
      </w:r>
      <w:r w:rsidR="00F10FBF">
        <w:rPr>
          <w:rFonts w:cs="Arial"/>
          <w:sz w:val="18"/>
          <w:szCs w:val="18"/>
        </w:rPr>
        <w:t xml:space="preserve"> </w:t>
      </w:r>
      <w:r w:rsidRPr="00D82B4E">
        <w:rPr>
          <w:rFonts w:cs="Arial"/>
          <w:sz w:val="18"/>
          <w:szCs w:val="18"/>
        </w:rPr>
        <w:t>enviar</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fianza</w:t>
      </w:r>
      <w:r w:rsidR="00F10FBF">
        <w:rPr>
          <w:rFonts w:cs="Arial"/>
          <w:sz w:val="18"/>
          <w:szCs w:val="18"/>
        </w:rPr>
        <w:t xml:space="preserve"> </w:t>
      </w:r>
      <w:r w:rsidRPr="00D82B4E">
        <w:rPr>
          <w:rFonts w:cs="Arial"/>
          <w:sz w:val="18"/>
          <w:szCs w:val="18"/>
        </w:rPr>
        <w:t>a</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Contratante”</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a</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Beneficiaria”:</w:t>
      </w:r>
      <w:r w:rsidR="00F10FBF">
        <w:rPr>
          <w:rFonts w:cs="Arial"/>
          <w:sz w:val="18"/>
          <w:szCs w:val="18"/>
        </w:rPr>
        <w:t xml:space="preserve"> </w:t>
      </w:r>
      <w:r w:rsidRPr="00D82B4E">
        <w:rPr>
          <w:rFonts w:cs="Arial"/>
          <w:sz w:val="18"/>
          <w:szCs w:val="18"/>
        </w:rPr>
        <w:t>fianzas.hjm@gmail.com.</w:t>
      </w:r>
    </w:p>
    <w:p w14:paraId="00C82C10" w14:textId="32C3F0A6" w:rsidR="003527E6" w:rsidRPr="00D82B4E" w:rsidRDefault="003527E6" w:rsidP="003527E6">
      <w:pPr>
        <w:widowControl/>
        <w:snapToGrid w:val="0"/>
        <w:spacing w:line="210" w:lineRule="exact"/>
        <w:rPr>
          <w:rFonts w:cs="Arial"/>
          <w:b/>
          <w:sz w:val="18"/>
          <w:szCs w:val="18"/>
        </w:rPr>
      </w:pPr>
      <w:r w:rsidRPr="00D82B4E">
        <w:rPr>
          <w:rFonts w:cs="Arial"/>
          <w:b/>
          <w:sz w:val="18"/>
          <w:szCs w:val="18"/>
        </w:rPr>
        <w:t>Fiado</w:t>
      </w:r>
      <w:r w:rsidR="00F10FBF">
        <w:rPr>
          <w:rFonts w:cs="Arial"/>
          <w:b/>
          <w:sz w:val="18"/>
          <w:szCs w:val="18"/>
        </w:rPr>
        <w:t xml:space="preserve"> </w:t>
      </w:r>
      <w:r w:rsidRPr="00D82B4E">
        <w:rPr>
          <w:rFonts w:cs="Arial"/>
          <w:b/>
          <w:sz w:val="18"/>
          <w:szCs w:val="18"/>
        </w:rPr>
        <w:t>(s):</w:t>
      </w:r>
      <w:r w:rsidR="00F10FBF">
        <w:rPr>
          <w:rFonts w:cs="Arial"/>
          <w:b/>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caso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proposición</w:t>
      </w:r>
      <w:r w:rsidR="00F10FBF">
        <w:rPr>
          <w:rFonts w:cs="Arial"/>
          <w:sz w:val="18"/>
          <w:szCs w:val="18"/>
        </w:rPr>
        <w:t xml:space="preserve"> </w:t>
      </w:r>
      <w:r w:rsidRPr="00D82B4E">
        <w:rPr>
          <w:rFonts w:cs="Arial"/>
          <w:sz w:val="18"/>
          <w:szCs w:val="18"/>
        </w:rPr>
        <w:t>conjunta,</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nombre</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datos</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cada</w:t>
      </w:r>
      <w:r w:rsidR="00F10FBF">
        <w:rPr>
          <w:rFonts w:cs="Arial"/>
          <w:sz w:val="18"/>
          <w:szCs w:val="18"/>
        </w:rPr>
        <w:t xml:space="preserve"> </w:t>
      </w:r>
      <w:r w:rsidRPr="00D82B4E">
        <w:rPr>
          <w:rFonts w:cs="Arial"/>
          <w:sz w:val="18"/>
          <w:szCs w:val="18"/>
        </w:rPr>
        <w:t>uno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ellos)</w:t>
      </w:r>
    </w:p>
    <w:p w14:paraId="1A4F1717" w14:textId="0AA36FE6" w:rsidR="003527E6" w:rsidRPr="00D82B4E" w:rsidRDefault="003527E6" w:rsidP="003527E6">
      <w:pPr>
        <w:widowControl/>
        <w:snapToGrid w:val="0"/>
        <w:spacing w:line="210" w:lineRule="exact"/>
        <w:rPr>
          <w:rFonts w:cs="Arial"/>
          <w:b/>
          <w:sz w:val="18"/>
          <w:szCs w:val="18"/>
        </w:rPr>
      </w:pPr>
      <w:r w:rsidRPr="00D82B4E">
        <w:rPr>
          <w:rFonts w:cs="Arial"/>
          <w:b/>
          <w:sz w:val="18"/>
          <w:szCs w:val="18"/>
        </w:rPr>
        <w:t>Nombre</w:t>
      </w:r>
      <w:r w:rsidR="00F10FBF">
        <w:rPr>
          <w:rFonts w:cs="Arial"/>
          <w:b/>
          <w:sz w:val="18"/>
          <w:szCs w:val="18"/>
        </w:rPr>
        <w:t xml:space="preserve"> </w:t>
      </w:r>
      <w:r w:rsidRPr="00D82B4E">
        <w:rPr>
          <w:rFonts w:cs="Arial"/>
          <w:b/>
          <w:sz w:val="18"/>
          <w:szCs w:val="18"/>
        </w:rPr>
        <w:t>o</w:t>
      </w:r>
      <w:r w:rsidR="00F10FBF">
        <w:rPr>
          <w:rFonts w:cs="Arial"/>
          <w:b/>
          <w:sz w:val="18"/>
          <w:szCs w:val="18"/>
        </w:rPr>
        <w:t xml:space="preserve"> </w:t>
      </w:r>
      <w:r w:rsidRPr="00D82B4E">
        <w:rPr>
          <w:rFonts w:cs="Arial"/>
          <w:b/>
          <w:sz w:val="18"/>
          <w:szCs w:val="18"/>
        </w:rPr>
        <w:t>denominación</w:t>
      </w:r>
      <w:r w:rsidR="00F10FBF">
        <w:rPr>
          <w:rFonts w:cs="Arial"/>
          <w:b/>
          <w:sz w:val="18"/>
          <w:szCs w:val="18"/>
        </w:rPr>
        <w:t xml:space="preserve"> </w:t>
      </w:r>
      <w:r w:rsidRPr="00D82B4E">
        <w:rPr>
          <w:rFonts w:cs="Arial"/>
          <w:b/>
          <w:sz w:val="18"/>
          <w:szCs w:val="18"/>
        </w:rPr>
        <w:t>social:</w:t>
      </w:r>
      <w:r w:rsidR="00F10FBF">
        <w:rPr>
          <w:rFonts w:cs="Arial"/>
          <w:b/>
          <w:sz w:val="18"/>
          <w:szCs w:val="18"/>
        </w:rPr>
        <w:t xml:space="preserve"> </w:t>
      </w:r>
      <w:r w:rsidRPr="00D82B4E">
        <w:rPr>
          <w:rFonts w:cs="Arial"/>
          <w:b/>
          <w:sz w:val="18"/>
          <w:szCs w:val="18"/>
        </w:rPr>
        <w:t>_____________________________.</w:t>
      </w:r>
    </w:p>
    <w:p w14:paraId="67358673" w14:textId="4E39DD33" w:rsidR="003527E6" w:rsidRPr="00D82B4E" w:rsidRDefault="003527E6" w:rsidP="003527E6">
      <w:pPr>
        <w:widowControl/>
        <w:snapToGrid w:val="0"/>
        <w:spacing w:line="210" w:lineRule="exact"/>
        <w:rPr>
          <w:rFonts w:cs="Arial"/>
          <w:b/>
          <w:sz w:val="18"/>
          <w:szCs w:val="18"/>
        </w:rPr>
      </w:pPr>
      <w:r w:rsidRPr="00D82B4E">
        <w:rPr>
          <w:rFonts w:cs="Arial"/>
          <w:b/>
          <w:sz w:val="18"/>
          <w:szCs w:val="18"/>
        </w:rPr>
        <w:t>RFC:</w:t>
      </w:r>
      <w:r w:rsidR="00F10FBF">
        <w:rPr>
          <w:rFonts w:cs="Arial"/>
          <w:b/>
          <w:sz w:val="18"/>
          <w:szCs w:val="18"/>
        </w:rPr>
        <w:t xml:space="preserve"> </w:t>
      </w:r>
      <w:r w:rsidRPr="00D82B4E">
        <w:rPr>
          <w:rFonts w:cs="Arial"/>
          <w:b/>
          <w:sz w:val="18"/>
          <w:szCs w:val="18"/>
        </w:rPr>
        <w:t>__________.</w:t>
      </w:r>
    </w:p>
    <w:p w14:paraId="0B73DEDB" w14:textId="0808496D" w:rsidR="003527E6" w:rsidRPr="00D82B4E" w:rsidRDefault="003527E6" w:rsidP="003527E6">
      <w:pPr>
        <w:widowControl/>
        <w:snapToGrid w:val="0"/>
        <w:spacing w:line="210" w:lineRule="exact"/>
        <w:rPr>
          <w:rFonts w:cs="Arial"/>
          <w:b/>
          <w:sz w:val="18"/>
          <w:szCs w:val="18"/>
        </w:rPr>
      </w:pPr>
      <w:r w:rsidRPr="00D82B4E">
        <w:rPr>
          <w:rFonts w:cs="Arial"/>
          <w:b/>
          <w:sz w:val="18"/>
          <w:szCs w:val="18"/>
        </w:rPr>
        <w:t>Domicilio:</w:t>
      </w:r>
      <w:r w:rsidR="00F10FBF">
        <w:rPr>
          <w:rFonts w:cs="Arial"/>
          <w:b/>
          <w:sz w:val="18"/>
          <w:szCs w:val="18"/>
        </w:rPr>
        <w:t xml:space="preserve"> </w:t>
      </w:r>
      <w:r w:rsidRPr="00D82B4E">
        <w:rPr>
          <w:rFonts w:cs="Arial"/>
          <w:b/>
          <w:sz w:val="18"/>
          <w:szCs w:val="18"/>
        </w:rPr>
        <w:t>_____________________________.</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mismo</w:t>
      </w:r>
      <w:r w:rsidR="00F10FBF">
        <w:rPr>
          <w:rFonts w:cs="Arial"/>
          <w:sz w:val="18"/>
          <w:szCs w:val="18"/>
        </w:rPr>
        <w:t xml:space="preserve"> </w:t>
      </w:r>
      <w:r w:rsidRPr="00D82B4E">
        <w:rPr>
          <w:rFonts w:cs="Arial"/>
          <w:sz w:val="18"/>
          <w:szCs w:val="18"/>
        </w:rPr>
        <w:t>que</w:t>
      </w:r>
      <w:r w:rsidR="00F10FBF">
        <w:rPr>
          <w:rFonts w:cs="Arial"/>
          <w:sz w:val="18"/>
          <w:szCs w:val="18"/>
        </w:rPr>
        <w:t xml:space="preserve"> </w:t>
      </w:r>
      <w:r w:rsidRPr="00D82B4E">
        <w:rPr>
          <w:rFonts w:cs="Arial"/>
          <w:sz w:val="18"/>
          <w:szCs w:val="18"/>
        </w:rPr>
        <w:t>aparezca</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contrato</w:t>
      </w:r>
      <w:r w:rsidR="00F10FBF">
        <w:rPr>
          <w:rFonts w:cs="Arial"/>
          <w:sz w:val="18"/>
          <w:szCs w:val="18"/>
        </w:rPr>
        <w:t xml:space="preserve"> </w:t>
      </w:r>
      <w:r w:rsidRPr="00D82B4E">
        <w:rPr>
          <w:rFonts w:cs="Arial"/>
          <w:sz w:val="18"/>
          <w:szCs w:val="18"/>
        </w:rPr>
        <w:t>principal)</w:t>
      </w:r>
    </w:p>
    <w:p w14:paraId="77393718" w14:textId="0DD74E30" w:rsidR="003527E6" w:rsidRPr="00D82B4E" w:rsidRDefault="003527E6" w:rsidP="003527E6">
      <w:pPr>
        <w:widowControl/>
        <w:snapToGrid w:val="0"/>
        <w:spacing w:line="210" w:lineRule="exact"/>
        <w:rPr>
          <w:rFonts w:cs="Arial"/>
          <w:b/>
          <w:sz w:val="18"/>
          <w:szCs w:val="18"/>
        </w:rPr>
      </w:pPr>
      <w:r w:rsidRPr="00D82B4E">
        <w:rPr>
          <w:rFonts w:cs="Arial"/>
          <w:b/>
          <w:sz w:val="18"/>
          <w:szCs w:val="18"/>
        </w:rPr>
        <w:t>Datos</w:t>
      </w:r>
      <w:r w:rsidR="00F10FBF">
        <w:rPr>
          <w:rFonts w:cs="Arial"/>
          <w:b/>
          <w:sz w:val="18"/>
          <w:szCs w:val="18"/>
        </w:rPr>
        <w:t xml:space="preserve"> </w:t>
      </w:r>
      <w:r w:rsidRPr="00D82B4E">
        <w:rPr>
          <w:rFonts w:cs="Arial"/>
          <w:b/>
          <w:sz w:val="18"/>
          <w:szCs w:val="18"/>
        </w:rPr>
        <w:t>de</w:t>
      </w:r>
      <w:r w:rsidR="00F10FBF">
        <w:rPr>
          <w:rFonts w:cs="Arial"/>
          <w:b/>
          <w:sz w:val="18"/>
          <w:szCs w:val="18"/>
        </w:rPr>
        <w:t xml:space="preserve"> </w:t>
      </w:r>
      <w:r w:rsidRPr="00D82B4E">
        <w:rPr>
          <w:rFonts w:cs="Arial"/>
          <w:b/>
          <w:sz w:val="18"/>
          <w:szCs w:val="18"/>
        </w:rPr>
        <w:t>la</w:t>
      </w:r>
      <w:r w:rsidR="00F10FBF">
        <w:rPr>
          <w:rFonts w:cs="Arial"/>
          <w:b/>
          <w:sz w:val="18"/>
          <w:szCs w:val="18"/>
        </w:rPr>
        <w:t xml:space="preserve"> </w:t>
      </w:r>
      <w:r w:rsidRPr="00D82B4E">
        <w:rPr>
          <w:rFonts w:cs="Arial"/>
          <w:b/>
          <w:sz w:val="18"/>
          <w:szCs w:val="18"/>
        </w:rPr>
        <w:t>póliza:</w:t>
      </w:r>
    </w:p>
    <w:p w14:paraId="6903951E" w14:textId="279270E2" w:rsidR="003527E6" w:rsidRPr="00D82B4E" w:rsidRDefault="003527E6" w:rsidP="003527E6">
      <w:pPr>
        <w:widowControl/>
        <w:snapToGrid w:val="0"/>
        <w:spacing w:line="210" w:lineRule="exact"/>
        <w:rPr>
          <w:rFonts w:cs="Arial"/>
          <w:sz w:val="18"/>
          <w:szCs w:val="18"/>
        </w:rPr>
      </w:pPr>
      <w:r w:rsidRPr="00D82B4E">
        <w:rPr>
          <w:rFonts w:cs="Arial"/>
          <w:b/>
          <w:sz w:val="18"/>
          <w:szCs w:val="18"/>
        </w:rPr>
        <w:t>Número:</w:t>
      </w:r>
      <w:r w:rsidR="00F10FBF">
        <w:rPr>
          <w:rFonts w:cs="Arial"/>
          <w:b/>
          <w:sz w:val="18"/>
          <w:szCs w:val="18"/>
        </w:rPr>
        <w:t xml:space="preserve"> </w:t>
      </w:r>
      <w:r w:rsidRPr="00D82B4E">
        <w:rPr>
          <w:rFonts w:cs="Arial"/>
          <w:b/>
          <w:sz w:val="18"/>
          <w:szCs w:val="18"/>
        </w:rPr>
        <w:t>_________________________.</w:t>
      </w:r>
      <w:r w:rsidR="00F10FBF">
        <w:rPr>
          <w:rFonts w:cs="Arial"/>
          <w:b/>
          <w:sz w:val="18"/>
          <w:szCs w:val="18"/>
        </w:rPr>
        <w:t xml:space="preserve"> </w:t>
      </w:r>
      <w:r w:rsidRPr="00D82B4E">
        <w:rPr>
          <w:rFonts w:cs="Arial"/>
          <w:sz w:val="18"/>
          <w:szCs w:val="18"/>
        </w:rPr>
        <w:t>(Número</w:t>
      </w:r>
      <w:r w:rsidR="00F10FBF">
        <w:rPr>
          <w:rFonts w:cs="Arial"/>
          <w:sz w:val="18"/>
          <w:szCs w:val="18"/>
        </w:rPr>
        <w:t xml:space="preserve"> </w:t>
      </w:r>
      <w:r w:rsidRPr="00D82B4E">
        <w:rPr>
          <w:rFonts w:cs="Arial"/>
          <w:sz w:val="18"/>
          <w:szCs w:val="18"/>
        </w:rPr>
        <w:t>asignado</w:t>
      </w:r>
      <w:r w:rsidR="00F10FBF">
        <w:rPr>
          <w:rFonts w:cs="Arial"/>
          <w:sz w:val="18"/>
          <w:szCs w:val="18"/>
        </w:rPr>
        <w:t xml:space="preserve"> </w:t>
      </w:r>
      <w:r w:rsidRPr="00D82B4E">
        <w:rPr>
          <w:rFonts w:cs="Arial"/>
          <w:sz w:val="18"/>
          <w:szCs w:val="18"/>
        </w:rPr>
        <w:t>por</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“Afianzadora”</w:t>
      </w:r>
      <w:r w:rsidR="00F10FBF">
        <w:rPr>
          <w:rFonts w:cs="Arial"/>
          <w:sz w:val="18"/>
          <w:szCs w:val="18"/>
        </w:rPr>
        <w:t xml:space="preserve"> </w:t>
      </w:r>
      <w:r w:rsidRPr="00D82B4E">
        <w:rPr>
          <w:rFonts w:cs="Arial"/>
          <w:sz w:val="18"/>
          <w:szCs w:val="18"/>
        </w:rPr>
        <w:t>o</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“Aseguradora”)</w:t>
      </w:r>
    </w:p>
    <w:p w14:paraId="497C9469" w14:textId="4F09BA08" w:rsidR="003527E6" w:rsidRPr="00D82B4E" w:rsidRDefault="003527E6" w:rsidP="003527E6">
      <w:pPr>
        <w:widowControl/>
        <w:snapToGrid w:val="0"/>
        <w:spacing w:line="210" w:lineRule="exact"/>
        <w:rPr>
          <w:rFonts w:cs="Arial"/>
          <w:sz w:val="18"/>
          <w:szCs w:val="18"/>
        </w:rPr>
      </w:pPr>
      <w:r w:rsidRPr="00D82B4E">
        <w:rPr>
          <w:rFonts w:cs="Arial"/>
          <w:b/>
          <w:sz w:val="18"/>
          <w:szCs w:val="18"/>
        </w:rPr>
        <w:t>Monto</w:t>
      </w:r>
      <w:r w:rsidR="00F10FBF">
        <w:rPr>
          <w:rFonts w:cs="Arial"/>
          <w:b/>
          <w:sz w:val="18"/>
          <w:szCs w:val="18"/>
        </w:rPr>
        <w:t xml:space="preserve"> </w:t>
      </w:r>
      <w:r w:rsidRPr="00D82B4E">
        <w:rPr>
          <w:rFonts w:cs="Arial"/>
          <w:b/>
          <w:sz w:val="18"/>
          <w:szCs w:val="18"/>
        </w:rPr>
        <w:t>Afianzado:</w:t>
      </w:r>
      <w:r w:rsidR="00F10FBF">
        <w:rPr>
          <w:rFonts w:cs="Arial"/>
          <w:b/>
          <w:sz w:val="18"/>
          <w:szCs w:val="18"/>
        </w:rPr>
        <w:t xml:space="preserve"> </w:t>
      </w:r>
      <w:r w:rsidRPr="00D82B4E">
        <w:rPr>
          <w:rFonts w:cs="Arial"/>
          <w:b/>
          <w:sz w:val="18"/>
          <w:szCs w:val="18"/>
        </w:rPr>
        <w:t>_________________.</w:t>
      </w:r>
      <w:r w:rsidR="00F10FBF">
        <w:rPr>
          <w:rFonts w:cs="Arial"/>
          <w:b/>
          <w:sz w:val="18"/>
          <w:szCs w:val="18"/>
        </w:rPr>
        <w:t xml:space="preserve"> </w:t>
      </w:r>
      <w:r w:rsidRPr="00D82B4E">
        <w:rPr>
          <w:rFonts w:cs="Arial"/>
          <w:sz w:val="18"/>
          <w:szCs w:val="18"/>
        </w:rPr>
        <w:t>(Con</w:t>
      </w:r>
      <w:r w:rsidR="00F10FBF">
        <w:rPr>
          <w:rFonts w:cs="Arial"/>
          <w:sz w:val="18"/>
          <w:szCs w:val="18"/>
        </w:rPr>
        <w:t xml:space="preserve"> </w:t>
      </w:r>
      <w:r w:rsidRPr="00D82B4E">
        <w:rPr>
          <w:rFonts w:cs="Arial"/>
          <w:sz w:val="18"/>
          <w:szCs w:val="18"/>
        </w:rPr>
        <w:t>letra</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número,</w:t>
      </w:r>
      <w:r w:rsidR="00F10FBF">
        <w:rPr>
          <w:rFonts w:cs="Arial"/>
          <w:sz w:val="18"/>
          <w:szCs w:val="18"/>
        </w:rPr>
        <w:t xml:space="preserve"> </w:t>
      </w:r>
      <w:r w:rsidRPr="00D82B4E">
        <w:rPr>
          <w:rFonts w:cs="Arial"/>
          <w:sz w:val="18"/>
          <w:szCs w:val="18"/>
        </w:rPr>
        <w:t>sin</w:t>
      </w:r>
      <w:r w:rsidR="00F10FBF">
        <w:rPr>
          <w:rFonts w:cs="Arial"/>
          <w:sz w:val="18"/>
          <w:szCs w:val="18"/>
        </w:rPr>
        <w:t xml:space="preserve"> </w:t>
      </w:r>
      <w:r w:rsidRPr="00D82B4E">
        <w:rPr>
          <w:rFonts w:cs="Arial"/>
          <w:sz w:val="18"/>
          <w:szCs w:val="18"/>
        </w:rPr>
        <w:t>incluir</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Impuesto</w:t>
      </w:r>
      <w:r w:rsidR="00F10FBF">
        <w:rPr>
          <w:rFonts w:cs="Arial"/>
          <w:sz w:val="18"/>
          <w:szCs w:val="18"/>
        </w:rPr>
        <w:t xml:space="preserve"> </w:t>
      </w:r>
      <w:r w:rsidRPr="00D82B4E">
        <w:rPr>
          <w:rFonts w:cs="Arial"/>
          <w:sz w:val="18"/>
          <w:szCs w:val="18"/>
        </w:rPr>
        <w:t>al</w:t>
      </w:r>
      <w:r w:rsidR="00F10FBF">
        <w:rPr>
          <w:rFonts w:cs="Arial"/>
          <w:sz w:val="18"/>
          <w:szCs w:val="18"/>
        </w:rPr>
        <w:t xml:space="preserve"> </w:t>
      </w:r>
      <w:r w:rsidRPr="00D82B4E">
        <w:rPr>
          <w:rFonts w:cs="Arial"/>
          <w:sz w:val="18"/>
          <w:szCs w:val="18"/>
        </w:rPr>
        <w:t>Valor</w:t>
      </w:r>
      <w:r w:rsidR="00F10FBF">
        <w:rPr>
          <w:rFonts w:cs="Arial"/>
          <w:sz w:val="18"/>
          <w:szCs w:val="18"/>
        </w:rPr>
        <w:t xml:space="preserve"> </w:t>
      </w:r>
      <w:r w:rsidRPr="00D82B4E">
        <w:rPr>
          <w:rFonts w:cs="Arial"/>
          <w:sz w:val="18"/>
          <w:szCs w:val="18"/>
        </w:rPr>
        <w:t>Agregado).</w:t>
      </w:r>
    </w:p>
    <w:p w14:paraId="4B566B4B" w14:textId="0A98D930" w:rsidR="003527E6" w:rsidRPr="00D82B4E" w:rsidRDefault="003527E6" w:rsidP="003527E6">
      <w:pPr>
        <w:widowControl/>
        <w:snapToGrid w:val="0"/>
        <w:spacing w:line="210" w:lineRule="exact"/>
        <w:rPr>
          <w:rFonts w:cs="Arial"/>
          <w:b/>
          <w:sz w:val="18"/>
          <w:szCs w:val="18"/>
        </w:rPr>
      </w:pPr>
      <w:r w:rsidRPr="00D82B4E">
        <w:rPr>
          <w:rFonts w:cs="Arial"/>
          <w:b/>
          <w:sz w:val="18"/>
          <w:szCs w:val="18"/>
        </w:rPr>
        <w:t>Moneda:</w:t>
      </w:r>
      <w:r w:rsidR="00F10FBF">
        <w:rPr>
          <w:rFonts w:cs="Arial"/>
          <w:b/>
          <w:sz w:val="18"/>
          <w:szCs w:val="18"/>
        </w:rPr>
        <w:t xml:space="preserve"> </w:t>
      </w:r>
      <w:r w:rsidRPr="00D82B4E">
        <w:rPr>
          <w:rFonts w:cs="Arial"/>
          <w:b/>
          <w:sz w:val="18"/>
          <w:szCs w:val="18"/>
        </w:rPr>
        <w:t>_________.</w:t>
      </w:r>
    </w:p>
    <w:p w14:paraId="4D5EEC58" w14:textId="0A48E10B" w:rsidR="003527E6" w:rsidRPr="00D82B4E" w:rsidRDefault="003527E6" w:rsidP="003527E6">
      <w:pPr>
        <w:widowControl/>
        <w:snapToGrid w:val="0"/>
        <w:spacing w:line="210" w:lineRule="exact"/>
        <w:rPr>
          <w:rFonts w:cs="Arial"/>
          <w:b/>
          <w:sz w:val="18"/>
          <w:szCs w:val="18"/>
        </w:rPr>
      </w:pPr>
      <w:r w:rsidRPr="00D82B4E">
        <w:rPr>
          <w:rFonts w:cs="Arial"/>
          <w:b/>
          <w:sz w:val="18"/>
          <w:szCs w:val="18"/>
        </w:rPr>
        <w:t>Fecha</w:t>
      </w:r>
      <w:r w:rsidR="00F10FBF">
        <w:rPr>
          <w:rFonts w:cs="Arial"/>
          <w:b/>
          <w:sz w:val="18"/>
          <w:szCs w:val="18"/>
        </w:rPr>
        <w:t xml:space="preserve"> </w:t>
      </w:r>
      <w:r w:rsidRPr="00D82B4E">
        <w:rPr>
          <w:rFonts w:cs="Arial"/>
          <w:b/>
          <w:sz w:val="18"/>
          <w:szCs w:val="18"/>
        </w:rPr>
        <w:t>de</w:t>
      </w:r>
      <w:r w:rsidR="00F10FBF">
        <w:rPr>
          <w:rFonts w:cs="Arial"/>
          <w:b/>
          <w:sz w:val="18"/>
          <w:szCs w:val="18"/>
        </w:rPr>
        <w:t xml:space="preserve"> </w:t>
      </w:r>
      <w:r w:rsidRPr="00D82B4E">
        <w:rPr>
          <w:rFonts w:cs="Arial"/>
          <w:b/>
          <w:sz w:val="18"/>
          <w:szCs w:val="18"/>
        </w:rPr>
        <w:t>expedición:</w:t>
      </w:r>
      <w:r w:rsidR="00F10FBF">
        <w:rPr>
          <w:rFonts w:cs="Arial"/>
          <w:b/>
          <w:sz w:val="18"/>
          <w:szCs w:val="18"/>
        </w:rPr>
        <w:t xml:space="preserve"> </w:t>
      </w:r>
      <w:r w:rsidRPr="00D82B4E">
        <w:rPr>
          <w:rFonts w:cs="Arial"/>
          <w:b/>
          <w:sz w:val="18"/>
          <w:szCs w:val="18"/>
        </w:rPr>
        <w:t>______________.</w:t>
      </w:r>
    </w:p>
    <w:p w14:paraId="4D9DCC7A" w14:textId="77777777" w:rsidR="003527E6" w:rsidRPr="00D82B4E" w:rsidRDefault="003527E6" w:rsidP="003527E6">
      <w:pPr>
        <w:widowControl/>
        <w:snapToGrid w:val="0"/>
        <w:spacing w:line="210" w:lineRule="exact"/>
        <w:rPr>
          <w:rFonts w:cs="Arial"/>
          <w:b/>
          <w:sz w:val="18"/>
          <w:szCs w:val="18"/>
        </w:rPr>
      </w:pPr>
    </w:p>
    <w:p w14:paraId="39BA3C5D" w14:textId="6E3F97B0" w:rsidR="003527E6" w:rsidRPr="00D82B4E" w:rsidRDefault="003527E6" w:rsidP="003527E6">
      <w:pPr>
        <w:widowControl/>
        <w:snapToGrid w:val="0"/>
        <w:spacing w:line="210" w:lineRule="exact"/>
        <w:rPr>
          <w:rFonts w:cs="Arial"/>
          <w:sz w:val="18"/>
          <w:szCs w:val="18"/>
        </w:rPr>
      </w:pPr>
      <w:r w:rsidRPr="00D82B4E">
        <w:rPr>
          <w:rFonts w:cs="Arial"/>
          <w:b/>
          <w:sz w:val="18"/>
          <w:szCs w:val="18"/>
        </w:rPr>
        <w:t>Obligación</w:t>
      </w:r>
      <w:r w:rsidR="00F10FBF">
        <w:rPr>
          <w:rFonts w:cs="Arial"/>
          <w:b/>
          <w:sz w:val="18"/>
          <w:szCs w:val="18"/>
        </w:rPr>
        <w:t xml:space="preserve"> </w:t>
      </w:r>
      <w:r w:rsidRPr="00D82B4E">
        <w:rPr>
          <w:rFonts w:cs="Arial"/>
          <w:b/>
          <w:sz w:val="18"/>
          <w:szCs w:val="18"/>
        </w:rPr>
        <w:t>garantizada</w:t>
      </w:r>
      <w:r w:rsidRPr="00D82B4E">
        <w:rPr>
          <w:rFonts w:cs="Arial"/>
          <w:sz w:val="18"/>
          <w:szCs w:val="18"/>
        </w:rPr>
        <w:t>:</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cumplimiento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las</w:t>
      </w:r>
      <w:r w:rsidR="00F10FBF">
        <w:rPr>
          <w:rFonts w:cs="Arial"/>
          <w:sz w:val="18"/>
          <w:szCs w:val="18"/>
        </w:rPr>
        <w:t xml:space="preserve"> </w:t>
      </w:r>
      <w:r w:rsidRPr="00D82B4E">
        <w:rPr>
          <w:rFonts w:cs="Arial"/>
          <w:sz w:val="18"/>
          <w:szCs w:val="18"/>
        </w:rPr>
        <w:t>obligaciones</w:t>
      </w:r>
      <w:r w:rsidR="00F10FBF">
        <w:rPr>
          <w:rFonts w:cs="Arial"/>
          <w:sz w:val="18"/>
          <w:szCs w:val="18"/>
        </w:rPr>
        <w:t xml:space="preserve"> </w:t>
      </w:r>
      <w:r w:rsidRPr="00D82B4E">
        <w:rPr>
          <w:rFonts w:cs="Arial"/>
          <w:sz w:val="18"/>
          <w:szCs w:val="18"/>
        </w:rPr>
        <w:t>estipuladas</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contrato</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los</w:t>
      </w:r>
      <w:r w:rsidR="00F10FBF">
        <w:rPr>
          <w:rFonts w:cs="Arial"/>
          <w:sz w:val="18"/>
          <w:szCs w:val="18"/>
        </w:rPr>
        <w:t xml:space="preserve"> </w:t>
      </w:r>
      <w:r w:rsidRPr="00D82B4E">
        <w:rPr>
          <w:rFonts w:cs="Arial"/>
          <w:sz w:val="18"/>
          <w:szCs w:val="18"/>
        </w:rPr>
        <w:t>términos</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Cláusula</w:t>
      </w:r>
      <w:r w:rsidR="00F10FBF">
        <w:rPr>
          <w:rFonts w:cs="Arial"/>
          <w:sz w:val="18"/>
          <w:szCs w:val="18"/>
        </w:rPr>
        <w:t xml:space="preserve"> </w:t>
      </w:r>
      <w:r w:rsidRPr="00D82B4E">
        <w:rPr>
          <w:rFonts w:cs="Arial"/>
          <w:sz w:val="18"/>
          <w:szCs w:val="18"/>
        </w:rPr>
        <w:t>PRIMERA</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presente</w:t>
      </w:r>
      <w:r w:rsidR="00F10FBF">
        <w:rPr>
          <w:rFonts w:cs="Arial"/>
          <w:sz w:val="18"/>
          <w:szCs w:val="18"/>
        </w:rPr>
        <w:t xml:space="preserve"> </w:t>
      </w:r>
      <w:r w:rsidRPr="00D82B4E">
        <w:rPr>
          <w:rFonts w:cs="Arial"/>
          <w:sz w:val="18"/>
          <w:szCs w:val="18"/>
        </w:rPr>
        <w:t>póliza</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fianza.</w:t>
      </w:r>
    </w:p>
    <w:p w14:paraId="38AA7FAC" w14:textId="411BC9A8" w:rsidR="003527E6" w:rsidRPr="00D82B4E" w:rsidRDefault="003527E6" w:rsidP="003527E6">
      <w:pPr>
        <w:widowControl/>
        <w:snapToGrid w:val="0"/>
        <w:spacing w:line="210" w:lineRule="exact"/>
        <w:rPr>
          <w:rFonts w:cs="Arial"/>
          <w:sz w:val="18"/>
          <w:szCs w:val="18"/>
        </w:rPr>
      </w:pPr>
      <w:r w:rsidRPr="00D82B4E">
        <w:rPr>
          <w:rFonts w:cs="Arial"/>
          <w:b/>
          <w:sz w:val="18"/>
          <w:szCs w:val="18"/>
        </w:rPr>
        <w:t>Naturaleza</w:t>
      </w:r>
      <w:r w:rsidR="00F10FBF">
        <w:rPr>
          <w:rFonts w:cs="Arial"/>
          <w:b/>
          <w:sz w:val="18"/>
          <w:szCs w:val="18"/>
        </w:rPr>
        <w:t xml:space="preserve"> </w:t>
      </w:r>
      <w:r w:rsidRPr="00D82B4E">
        <w:rPr>
          <w:rFonts w:cs="Arial"/>
          <w:b/>
          <w:sz w:val="18"/>
          <w:szCs w:val="18"/>
        </w:rPr>
        <w:t>de</w:t>
      </w:r>
      <w:r w:rsidR="00F10FBF">
        <w:rPr>
          <w:rFonts w:cs="Arial"/>
          <w:b/>
          <w:sz w:val="18"/>
          <w:szCs w:val="18"/>
        </w:rPr>
        <w:t xml:space="preserve"> </w:t>
      </w:r>
      <w:r w:rsidRPr="00D82B4E">
        <w:rPr>
          <w:rFonts w:cs="Arial"/>
          <w:b/>
          <w:sz w:val="18"/>
          <w:szCs w:val="18"/>
        </w:rPr>
        <w:t>las</w:t>
      </w:r>
      <w:r w:rsidR="00F10FBF">
        <w:rPr>
          <w:rFonts w:cs="Arial"/>
          <w:b/>
          <w:sz w:val="18"/>
          <w:szCs w:val="18"/>
        </w:rPr>
        <w:t xml:space="preserve"> </w:t>
      </w:r>
      <w:r w:rsidRPr="00D82B4E">
        <w:rPr>
          <w:rFonts w:cs="Arial"/>
          <w:b/>
          <w:sz w:val="18"/>
          <w:szCs w:val="18"/>
        </w:rPr>
        <w:t>Obligaciones</w:t>
      </w:r>
      <w:r w:rsidRPr="00D82B4E">
        <w:rPr>
          <w:rFonts w:cs="Arial"/>
          <w:sz w:val="18"/>
          <w:szCs w:val="18"/>
        </w:rPr>
        <w:t>:</w:t>
      </w:r>
      <w:r w:rsidR="00F10FBF">
        <w:rPr>
          <w:rFonts w:cs="Arial"/>
          <w:sz w:val="18"/>
          <w:szCs w:val="18"/>
        </w:rPr>
        <w:t xml:space="preserve"> </w:t>
      </w:r>
      <w:r w:rsidRPr="00D82B4E">
        <w:rPr>
          <w:rFonts w:cs="Arial"/>
          <w:sz w:val="18"/>
          <w:szCs w:val="18"/>
        </w:rPr>
        <w:t>____</w:t>
      </w:r>
      <w:r w:rsidR="00F10FBF">
        <w:rPr>
          <w:rFonts w:cs="Arial"/>
          <w:sz w:val="18"/>
          <w:szCs w:val="18"/>
        </w:rPr>
        <w:t xml:space="preserve"> </w:t>
      </w:r>
      <w:r w:rsidRPr="00D82B4E">
        <w:rPr>
          <w:rFonts w:cs="Arial"/>
          <w:sz w:val="18"/>
          <w:szCs w:val="18"/>
        </w:rPr>
        <w:t>(Divisible</w:t>
      </w:r>
      <w:r w:rsidR="00F10FBF">
        <w:rPr>
          <w:rFonts w:cs="Arial"/>
          <w:sz w:val="18"/>
          <w:szCs w:val="18"/>
        </w:rPr>
        <w:t xml:space="preserve"> </w:t>
      </w:r>
      <w:r w:rsidRPr="00D82B4E">
        <w:rPr>
          <w:rFonts w:cs="Arial"/>
          <w:sz w:val="18"/>
          <w:szCs w:val="18"/>
        </w:rPr>
        <w:t>o</w:t>
      </w:r>
      <w:r w:rsidR="00F10FBF">
        <w:rPr>
          <w:rFonts w:cs="Arial"/>
          <w:sz w:val="18"/>
          <w:szCs w:val="18"/>
        </w:rPr>
        <w:t xml:space="preserve"> </w:t>
      </w:r>
      <w:r w:rsidRPr="00D82B4E">
        <w:rPr>
          <w:rFonts w:cs="Arial"/>
          <w:sz w:val="18"/>
          <w:szCs w:val="18"/>
        </w:rPr>
        <w:t>Indivisible,</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conformidad</w:t>
      </w:r>
      <w:r w:rsidR="00F10FBF">
        <w:rPr>
          <w:rFonts w:cs="Arial"/>
          <w:sz w:val="18"/>
          <w:szCs w:val="18"/>
        </w:rPr>
        <w:t xml:space="preserve"> </w:t>
      </w:r>
      <w:r w:rsidRPr="00D82B4E">
        <w:rPr>
          <w:rFonts w:cs="Arial"/>
          <w:sz w:val="18"/>
          <w:szCs w:val="18"/>
        </w:rPr>
        <w:t>con</w:t>
      </w:r>
      <w:r w:rsidR="00F10FBF">
        <w:rPr>
          <w:rFonts w:cs="Arial"/>
          <w:sz w:val="18"/>
          <w:szCs w:val="18"/>
        </w:rPr>
        <w:t xml:space="preserve"> </w:t>
      </w:r>
      <w:r w:rsidRPr="00D82B4E">
        <w:rPr>
          <w:rFonts w:cs="Arial"/>
          <w:sz w:val="18"/>
          <w:szCs w:val="18"/>
        </w:rPr>
        <w:t>lo</w:t>
      </w:r>
      <w:r w:rsidR="00F10FBF">
        <w:rPr>
          <w:rFonts w:cs="Arial"/>
          <w:sz w:val="18"/>
          <w:szCs w:val="18"/>
        </w:rPr>
        <w:t xml:space="preserve"> </w:t>
      </w:r>
      <w:r w:rsidRPr="00D82B4E">
        <w:rPr>
          <w:rFonts w:cs="Arial"/>
          <w:sz w:val="18"/>
          <w:szCs w:val="18"/>
        </w:rPr>
        <w:t>estipulado</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contrato).</w:t>
      </w:r>
    </w:p>
    <w:p w14:paraId="7FF0B2B0" w14:textId="19B927DB" w:rsidR="003527E6" w:rsidRPr="00D82B4E" w:rsidRDefault="003527E6" w:rsidP="003527E6">
      <w:pPr>
        <w:widowControl/>
        <w:snapToGrid w:val="0"/>
        <w:spacing w:line="210" w:lineRule="exact"/>
        <w:rPr>
          <w:rFonts w:cs="Arial"/>
          <w:sz w:val="18"/>
          <w:szCs w:val="18"/>
        </w:rPr>
      </w:pPr>
      <w:r w:rsidRPr="00D82B4E">
        <w:rPr>
          <w:rFonts w:cs="Arial"/>
          <w:sz w:val="18"/>
          <w:szCs w:val="18"/>
        </w:rPr>
        <w:t>Si</w:t>
      </w:r>
      <w:r w:rsidR="00F10FBF">
        <w:rPr>
          <w:rFonts w:cs="Arial"/>
          <w:sz w:val="18"/>
          <w:szCs w:val="18"/>
        </w:rPr>
        <w:t xml:space="preserve"> </w:t>
      </w:r>
      <w:r w:rsidRPr="00D82B4E">
        <w:rPr>
          <w:rFonts w:cs="Arial"/>
          <w:sz w:val="18"/>
          <w:szCs w:val="18"/>
        </w:rPr>
        <w:t>es</w:t>
      </w:r>
      <w:r w:rsidR="00F10FBF">
        <w:rPr>
          <w:rFonts w:cs="Arial"/>
          <w:sz w:val="18"/>
          <w:szCs w:val="18"/>
        </w:rPr>
        <w:t xml:space="preserve"> </w:t>
      </w:r>
      <w:r w:rsidRPr="00D82B4E">
        <w:rPr>
          <w:rFonts w:cs="Arial"/>
          <w:b/>
          <w:sz w:val="18"/>
          <w:szCs w:val="18"/>
        </w:rPr>
        <w:t>Divisible</w:t>
      </w:r>
      <w:r w:rsidR="00F10FBF">
        <w:rPr>
          <w:rFonts w:cs="Arial"/>
          <w:sz w:val="18"/>
          <w:szCs w:val="18"/>
        </w:rPr>
        <w:t xml:space="preserve"> </w:t>
      </w:r>
      <w:r w:rsidRPr="00D82B4E">
        <w:rPr>
          <w:rFonts w:cs="Arial"/>
          <w:sz w:val="18"/>
          <w:szCs w:val="18"/>
        </w:rPr>
        <w:t>aplicará</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siguiente</w:t>
      </w:r>
      <w:r w:rsidR="00F10FBF">
        <w:rPr>
          <w:rFonts w:cs="Arial"/>
          <w:sz w:val="18"/>
          <w:szCs w:val="18"/>
        </w:rPr>
        <w:t xml:space="preserve"> </w:t>
      </w:r>
      <w:r w:rsidRPr="00D82B4E">
        <w:rPr>
          <w:rFonts w:cs="Arial"/>
          <w:sz w:val="18"/>
          <w:szCs w:val="18"/>
        </w:rPr>
        <w:t>texto:</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obligación</w:t>
      </w:r>
      <w:r w:rsidR="00F10FBF">
        <w:rPr>
          <w:rFonts w:cs="Arial"/>
          <w:sz w:val="18"/>
          <w:szCs w:val="18"/>
        </w:rPr>
        <w:t xml:space="preserve"> </w:t>
      </w:r>
      <w:r w:rsidRPr="00D82B4E">
        <w:rPr>
          <w:rFonts w:cs="Arial"/>
          <w:sz w:val="18"/>
          <w:szCs w:val="18"/>
        </w:rPr>
        <w:t>garantizada</w:t>
      </w:r>
      <w:r w:rsidR="00F10FBF">
        <w:rPr>
          <w:rFonts w:cs="Arial"/>
          <w:sz w:val="18"/>
          <w:szCs w:val="18"/>
        </w:rPr>
        <w:t xml:space="preserve"> </w:t>
      </w:r>
      <w:r w:rsidRPr="00D82B4E">
        <w:rPr>
          <w:rFonts w:cs="Arial"/>
          <w:sz w:val="18"/>
          <w:szCs w:val="18"/>
        </w:rPr>
        <w:t>será</w:t>
      </w:r>
      <w:r w:rsidR="00F10FBF">
        <w:rPr>
          <w:rFonts w:cs="Arial"/>
          <w:sz w:val="18"/>
          <w:szCs w:val="18"/>
        </w:rPr>
        <w:t xml:space="preserve"> </w:t>
      </w:r>
      <w:r w:rsidRPr="00D82B4E">
        <w:rPr>
          <w:rFonts w:cs="Arial"/>
          <w:sz w:val="18"/>
          <w:szCs w:val="18"/>
        </w:rPr>
        <w:t>divisible,</w:t>
      </w:r>
      <w:r w:rsidR="00F10FBF">
        <w:rPr>
          <w:rFonts w:cs="Arial"/>
          <w:sz w:val="18"/>
          <w:szCs w:val="18"/>
        </w:rPr>
        <w:t xml:space="preserve"> </w:t>
      </w:r>
      <w:r w:rsidRPr="00D82B4E">
        <w:rPr>
          <w:rFonts w:cs="Arial"/>
          <w:sz w:val="18"/>
          <w:szCs w:val="18"/>
        </w:rPr>
        <w:t>por</w:t>
      </w:r>
      <w:r w:rsidR="00F10FBF">
        <w:rPr>
          <w:rFonts w:cs="Arial"/>
          <w:sz w:val="18"/>
          <w:szCs w:val="18"/>
        </w:rPr>
        <w:t xml:space="preserve"> </w:t>
      </w:r>
      <w:r w:rsidRPr="00D82B4E">
        <w:rPr>
          <w:rFonts w:cs="Arial"/>
          <w:sz w:val="18"/>
          <w:szCs w:val="18"/>
        </w:rPr>
        <w:t>lo</w:t>
      </w:r>
      <w:r w:rsidR="00F10FBF">
        <w:rPr>
          <w:rFonts w:cs="Arial"/>
          <w:sz w:val="18"/>
          <w:szCs w:val="18"/>
        </w:rPr>
        <w:t xml:space="preserve"> </w:t>
      </w:r>
      <w:r w:rsidRPr="00D82B4E">
        <w:rPr>
          <w:rFonts w:cs="Arial"/>
          <w:sz w:val="18"/>
          <w:szCs w:val="18"/>
        </w:rPr>
        <w:t>que,</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caso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presentarse</w:t>
      </w:r>
      <w:r w:rsidR="00F10FBF">
        <w:rPr>
          <w:rFonts w:cs="Arial"/>
          <w:sz w:val="18"/>
          <w:szCs w:val="18"/>
        </w:rPr>
        <w:t xml:space="preserve"> </w:t>
      </w:r>
      <w:r w:rsidRPr="00D82B4E">
        <w:rPr>
          <w:rFonts w:cs="Arial"/>
          <w:sz w:val="18"/>
          <w:szCs w:val="18"/>
        </w:rPr>
        <w:t>algún</w:t>
      </w:r>
      <w:r w:rsidR="00F10FBF">
        <w:rPr>
          <w:rFonts w:cs="Arial"/>
          <w:sz w:val="18"/>
          <w:szCs w:val="18"/>
        </w:rPr>
        <w:t xml:space="preserve"> </w:t>
      </w:r>
      <w:r w:rsidRPr="00D82B4E">
        <w:rPr>
          <w:rFonts w:cs="Arial"/>
          <w:sz w:val="18"/>
          <w:szCs w:val="18"/>
        </w:rPr>
        <w:t>incumplimiento,</w:t>
      </w:r>
      <w:r w:rsidR="00F10FBF">
        <w:rPr>
          <w:rFonts w:cs="Arial"/>
          <w:sz w:val="18"/>
          <w:szCs w:val="18"/>
        </w:rPr>
        <w:t xml:space="preserve"> </w:t>
      </w:r>
      <w:r w:rsidRPr="00D82B4E">
        <w:rPr>
          <w:rFonts w:cs="Arial"/>
          <w:sz w:val="18"/>
          <w:szCs w:val="18"/>
        </w:rPr>
        <w:t>se</w:t>
      </w:r>
      <w:r w:rsidR="00F10FBF">
        <w:rPr>
          <w:rFonts w:cs="Arial"/>
          <w:sz w:val="18"/>
          <w:szCs w:val="18"/>
        </w:rPr>
        <w:t xml:space="preserve"> </w:t>
      </w:r>
      <w:r w:rsidRPr="00D82B4E">
        <w:rPr>
          <w:rFonts w:cs="Arial"/>
          <w:sz w:val="18"/>
          <w:szCs w:val="18"/>
        </w:rPr>
        <w:t>hará</w:t>
      </w:r>
      <w:r w:rsidR="00F10FBF">
        <w:rPr>
          <w:rFonts w:cs="Arial"/>
          <w:sz w:val="18"/>
          <w:szCs w:val="18"/>
        </w:rPr>
        <w:t xml:space="preserve"> </w:t>
      </w:r>
      <w:r w:rsidRPr="00D82B4E">
        <w:rPr>
          <w:rFonts w:cs="Arial"/>
          <w:sz w:val="18"/>
          <w:szCs w:val="18"/>
        </w:rPr>
        <w:t>efectiva</w:t>
      </w:r>
      <w:r w:rsidR="00F10FBF">
        <w:rPr>
          <w:rFonts w:cs="Arial"/>
          <w:sz w:val="18"/>
          <w:szCs w:val="18"/>
        </w:rPr>
        <w:t xml:space="preserve"> </w:t>
      </w:r>
      <w:r w:rsidRPr="00D82B4E">
        <w:rPr>
          <w:rFonts w:cs="Arial"/>
          <w:sz w:val="18"/>
          <w:szCs w:val="18"/>
        </w:rPr>
        <w:t>solo</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proporción</w:t>
      </w:r>
      <w:r w:rsidR="00F10FBF">
        <w:rPr>
          <w:rFonts w:cs="Arial"/>
          <w:sz w:val="18"/>
          <w:szCs w:val="18"/>
        </w:rPr>
        <w:t xml:space="preserve"> </w:t>
      </w:r>
      <w:r w:rsidRPr="00D82B4E">
        <w:rPr>
          <w:rFonts w:cs="Arial"/>
          <w:sz w:val="18"/>
          <w:szCs w:val="18"/>
        </w:rPr>
        <w:t>correspondiente</w:t>
      </w:r>
      <w:r w:rsidR="00F10FBF">
        <w:rPr>
          <w:rFonts w:cs="Arial"/>
          <w:sz w:val="18"/>
          <w:szCs w:val="18"/>
        </w:rPr>
        <w:t xml:space="preserve"> </w:t>
      </w:r>
      <w:r w:rsidRPr="00D82B4E">
        <w:rPr>
          <w:rFonts w:cs="Arial"/>
          <w:sz w:val="18"/>
          <w:szCs w:val="18"/>
        </w:rPr>
        <w:t>al</w:t>
      </w:r>
      <w:r w:rsidR="00F10FBF">
        <w:rPr>
          <w:rFonts w:cs="Arial"/>
          <w:sz w:val="18"/>
          <w:szCs w:val="18"/>
        </w:rPr>
        <w:t xml:space="preserve"> </w:t>
      </w:r>
      <w:r w:rsidRPr="00D82B4E">
        <w:rPr>
          <w:rFonts w:cs="Arial"/>
          <w:sz w:val="18"/>
          <w:szCs w:val="18"/>
        </w:rPr>
        <w:t>incumplimiento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obligación</w:t>
      </w:r>
      <w:r w:rsidR="00F10FBF">
        <w:rPr>
          <w:rFonts w:cs="Arial"/>
          <w:sz w:val="18"/>
          <w:szCs w:val="18"/>
        </w:rPr>
        <w:t xml:space="preserve"> </w:t>
      </w:r>
      <w:r w:rsidRPr="00D82B4E">
        <w:rPr>
          <w:rFonts w:cs="Arial"/>
          <w:sz w:val="18"/>
          <w:szCs w:val="18"/>
        </w:rPr>
        <w:t>principal.</w:t>
      </w:r>
    </w:p>
    <w:p w14:paraId="5003F589" w14:textId="26DED1CF" w:rsidR="003527E6" w:rsidRPr="00D82B4E" w:rsidRDefault="003527E6" w:rsidP="003527E6">
      <w:pPr>
        <w:widowControl/>
        <w:snapToGrid w:val="0"/>
        <w:spacing w:line="210" w:lineRule="exact"/>
        <w:rPr>
          <w:rFonts w:cs="Arial"/>
          <w:sz w:val="18"/>
          <w:szCs w:val="18"/>
        </w:rPr>
      </w:pPr>
      <w:r w:rsidRPr="00D82B4E">
        <w:rPr>
          <w:rFonts w:cs="Arial"/>
          <w:sz w:val="18"/>
          <w:szCs w:val="18"/>
        </w:rPr>
        <w:t>Si</w:t>
      </w:r>
      <w:r w:rsidR="00F10FBF">
        <w:rPr>
          <w:rFonts w:cs="Arial"/>
          <w:sz w:val="18"/>
          <w:szCs w:val="18"/>
        </w:rPr>
        <w:t xml:space="preserve"> </w:t>
      </w:r>
      <w:r w:rsidRPr="00D82B4E">
        <w:rPr>
          <w:rFonts w:cs="Arial"/>
          <w:sz w:val="18"/>
          <w:szCs w:val="18"/>
        </w:rPr>
        <w:t>es</w:t>
      </w:r>
      <w:r w:rsidR="00F10FBF">
        <w:rPr>
          <w:rFonts w:cs="Arial"/>
          <w:sz w:val="18"/>
          <w:szCs w:val="18"/>
        </w:rPr>
        <w:t xml:space="preserve"> </w:t>
      </w:r>
      <w:r w:rsidRPr="00D82B4E">
        <w:rPr>
          <w:rFonts w:cs="Arial"/>
          <w:b/>
          <w:sz w:val="18"/>
          <w:szCs w:val="18"/>
        </w:rPr>
        <w:t>Indivisible</w:t>
      </w:r>
      <w:r w:rsidR="00F10FBF">
        <w:rPr>
          <w:rFonts w:cs="Arial"/>
          <w:sz w:val="18"/>
          <w:szCs w:val="18"/>
        </w:rPr>
        <w:t xml:space="preserve"> </w:t>
      </w:r>
      <w:r w:rsidRPr="00D82B4E">
        <w:rPr>
          <w:rFonts w:cs="Arial"/>
          <w:sz w:val="18"/>
          <w:szCs w:val="18"/>
        </w:rPr>
        <w:t>aplicará</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siguiente</w:t>
      </w:r>
      <w:r w:rsidR="00F10FBF">
        <w:rPr>
          <w:rFonts w:cs="Arial"/>
          <w:sz w:val="18"/>
          <w:szCs w:val="18"/>
        </w:rPr>
        <w:t xml:space="preserve"> </w:t>
      </w:r>
      <w:r w:rsidRPr="00D82B4E">
        <w:rPr>
          <w:rFonts w:cs="Arial"/>
          <w:sz w:val="18"/>
          <w:szCs w:val="18"/>
        </w:rPr>
        <w:t>texto:</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obligación</w:t>
      </w:r>
      <w:r w:rsidR="00F10FBF">
        <w:rPr>
          <w:rFonts w:cs="Arial"/>
          <w:sz w:val="18"/>
          <w:szCs w:val="18"/>
        </w:rPr>
        <w:t xml:space="preserve"> </w:t>
      </w:r>
      <w:r w:rsidRPr="00D82B4E">
        <w:rPr>
          <w:rFonts w:cs="Arial"/>
          <w:sz w:val="18"/>
          <w:szCs w:val="18"/>
        </w:rPr>
        <w:t>garantizada</w:t>
      </w:r>
      <w:r w:rsidR="00F10FBF">
        <w:rPr>
          <w:rFonts w:cs="Arial"/>
          <w:sz w:val="18"/>
          <w:szCs w:val="18"/>
        </w:rPr>
        <w:t xml:space="preserve"> </w:t>
      </w:r>
      <w:r w:rsidRPr="00D82B4E">
        <w:rPr>
          <w:rFonts w:cs="Arial"/>
          <w:sz w:val="18"/>
          <w:szCs w:val="18"/>
        </w:rPr>
        <w:t>será</w:t>
      </w:r>
      <w:r w:rsidR="00F10FBF">
        <w:rPr>
          <w:rFonts w:cs="Arial"/>
          <w:sz w:val="18"/>
          <w:szCs w:val="18"/>
        </w:rPr>
        <w:t xml:space="preserve"> </w:t>
      </w:r>
      <w:r w:rsidRPr="00D82B4E">
        <w:rPr>
          <w:rFonts w:cs="Arial"/>
          <w:sz w:val="18"/>
          <w:szCs w:val="18"/>
        </w:rPr>
        <w:t>indivisible</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caso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presentarse</w:t>
      </w:r>
      <w:r w:rsidR="00F10FBF">
        <w:rPr>
          <w:rFonts w:cs="Arial"/>
          <w:sz w:val="18"/>
          <w:szCs w:val="18"/>
        </w:rPr>
        <w:t xml:space="preserve"> </w:t>
      </w:r>
      <w:r w:rsidRPr="00D82B4E">
        <w:rPr>
          <w:rFonts w:cs="Arial"/>
          <w:sz w:val="18"/>
          <w:szCs w:val="18"/>
        </w:rPr>
        <w:t>algún</w:t>
      </w:r>
      <w:r w:rsidR="00F10FBF">
        <w:rPr>
          <w:rFonts w:cs="Arial"/>
          <w:sz w:val="18"/>
          <w:szCs w:val="18"/>
        </w:rPr>
        <w:t xml:space="preserve"> </w:t>
      </w:r>
      <w:r w:rsidRPr="00D82B4E">
        <w:rPr>
          <w:rFonts w:cs="Arial"/>
          <w:sz w:val="18"/>
          <w:szCs w:val="18"/>
        </w:rPr>
        <w:t>incumplimiento</w:t>
      </w:r>
      <w:r w:rsidR="00F10FBF">
        <w:rPr>
          <w:rFonts w:cs="Arial"/>
          <w:sz w:val="18"/>
          <w:szCs w:val="18"/>
        </w:rPr>
        <w:t xml:space="preserve"> </w:t>
      </w:r>
      <w:r w:rsidRPr="00D82B4E">
        <w:rPr>
          <w:rFonts w:cs="Arial"/>
          <w:sz w:val="18"/>
          <w:szCs w:val="18"/>
        </w:rPr>
        <w:t>se</w:t>
      </w:r>
      <w:r w:rsidR="00F10FBF">
        <w:rPr>
          <w:rFonts w:cs="Arial"/>
          <w:sz w:val="18"/>
          <w:szCs w:val="18"/>
        </w:rPr>
        <w:t xml:space="preserve"> </w:t>
      </w:r>
      <w:r w:rsidRPr="00D82B4E">
        <w:rPr>
          <w:rFonts w:cs="Arial"/>
          <w:sz w:val="18"/>
          <w:szCs w:val="18"/>
        </w:rPr>
        <w:t>hará</w:t>
      </w:r>
      <w:r w:rsidR="00F10FBF">
        <w:rPr>
          <w:rFonts w:cs="Arial"/>
          <w:sz w:val="18"/>
          <w:szCs w:val="18"/>
        </w:rPr>
        <w:t xml:space="preserve"> </w:t>
      </w:r>
      <w:r w:rsidRPr="00D82B4E">
        <w:rPr>
          <w:rFonts w:cs="Arial"/>
          <w:sz w:val="18"/>
          <w:szCs w:val="18"/>
        </w:rPr>
        <w:t>efectiva</w:t>
      </w:r>
      <w:r w:rsidR="00F10FBF">
        <w:rPr>
          <w:rFonts w:cs="Arial"/>
          <w:sz w:val="18"/>
          <w:szCs w:val="18"/>
        </w:rPr>
        <w:t xml:space="preserve"> </w:t>
      </w:r>
      <w:r w:rsidRPr="00D82B4E">
        <w:rPr>
          <w:rFonts w:cs="Arial"/>
          <w:sz w:val="18"/>
          <w:szCs w:val="18"/>
        </w:rPr>
        <w:t>por</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monto</w:t>
      </w:r>
      <w:r w:rsidR="00F10FBF">
        <w:rPr>
          <w:rFonts w:cs="Arial"/>
          <w:sz w:val="18"/>
          <w:szCs w:val="18"/>
        </w:rPr>
        <w:t xml:space="preserve"> </w:t>
      </w:r>
      <w:r w:rsidRPr="00D82B4E">
        <w:rPr>
          <w:rFonts w:cs="Arial"/>
          <w:sz w:val="18"/>
          <w:szCs w:val="18"/>
        </w:rPr>
        <w:t>total</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las</w:t>
      </w:r>
      <w:r w:rsidR="00F10FBF">
        <w:rPr>
          <w:rFonts w:cs="Arial"/>
          <w:sz w:val="18"/>
          <w:szCs w:val="18"/>
        </w:rPr>
        <w:t xml:space="preserve"> </w:t>
      </w:r>
      <w:r w:rsidRPr="00D82B4E">
        <w:rPr>
          <w:rFonts w:cs="Arial"/>
          <w:sz w:val="18"/>
          <w:szCs w:val="18"/>
        </w:rPr>
        <w:t>obligaciones</w:t>
      </w:r>
      <w:r w:rsidR="00F10FBF">
        <w:rPr>
          <w:rFonts w:cs="Arial"/>
          <w:sz w:val="18"/>
          <w:szCs w:val="18"/>
        </w:rPr>
        <w:t xml:space="preserve"> </w:t>
      </w:r>
      <w:r w:rsidRPr="00D82B4E">
        <w:rPr>
          <w:rFonts w:cs="Arial"/>
          <w:sz w:val="18"/>
          <w:szCs w:val="18"/>
        </w:rPr>
        <w:t>garantizadas.</w:t>
      </w:r>
    </w:p>
    <w:p w14:paraId="42EF5C51" w14:textId="77777777" w:rsidR="003527E6" w:rsidRPr="00D82B4E" w:rsidRDefault="003527E6" w:rsidP="003527E6">
      <w:pPr>
        <w:widowControl/>
        <w:snapToGrid w:val="0"/>
        <w:spacing w:line="210" w:lineRule="exact"/>
        <w:rPr>
          <w:rFonts w:cs="Arial"/>
          <w:b/>
          <w:sz w:val="18"/>
          <w:szCs w:val="18"/>
        </w:rPr>
      </w:pPr>
    </w:p>
    <w:p w14:paraId="73B55734" w14:textId="73F4C180" w:rsidR="003527E6" w:rsidRPr="00D82B4E" w:rsidRDefault="003527E6" w:rsidP="003527E6">
      <w:pPr>
        <w:widowControl/>
        <w:snapToGrid w:val="0"/>
        <w:spacing w:line="210" w:lineRule="exact"/>
        <w:rPr>
          <w:rFonts w:cs="Arial"/>
          <w:b/>
          <w:sz w:val="18"/>
          <w:szCs w:val="18"/>
        </w:rPr>
      </w:pPr>
      <w:r w:rsidRPr="00D82B4E">
        <w:rPr>
          <w:rFonts w:cs="Arial"/>
          <w:b/>
          <w:sz w:val="18"/>
          <w:szCs w:val="18"/>
        </w:rPr>
        <w:t>Datos</w:t>
      </w:r>
      <w:r w:rsidR="00F10FBF">
        <w:rPr>
          <w:rFonts w:cs="Arial"/>
          <w:b/>
          <w:sz w:val="18"/>
          <w:szCs w:val="18"/>
        </w:rPr>
        <w:t xml:space="preserve"> </w:t>
      </w:r>
      <w:r w:rsidRPr="00D82B4E">
        <w:rPr>
          <w:rFonts w:cs="Arial"/>
          <w:b/>
          <w:sz w:val="18"/>
          <w:szCs w:val="18"/>
        </w:rPr>
        <w:t>del</w:t>
      </w:r>
      <w:r w:rsidR="00F10FBF">
        <w:rPr>
          <w:rFonts w:cs="Arial"/>
          <w:b/>
          <w:sz w:val="18"/>
          <w:szCs w:val="18"/>
        </w:rPr>
        <w:t xml:space="preserve"> </w:t>
      </w:r>
      <w:r w:rsidRPr="00D82B4E">
        <w:rPr>
          <w:rFonts w:cs="Arial"/>
          <w:b/>
          <w:sz w:val="18"/>
          <w:szCs w:val="18"/>
        </w:rPr>
        <w:t>contrato</w:t>
      </w:r>
      <w:r w:rsidR="00F10FBF">
        <w:rPr>
          <w:rFonts w:cs="Arial"/>
          <w:b/>
          <w:sz w:val="18"/>
          <w:szCs w:val="18"/>
        </w:rPr>
        <w:t xml:space="preserve"> </w:t>
      </w:r>
      <w:r w:rsidRPr="00D82B4E">
        <w:rPr>
          <w:rFonts w:cs="Arial"/>
          <w:b/>
          <w:sz w:val="18"/>
          <w:szCs w:val="18"/>
        </w:rPr>
        <w:t>o</w:t>
      </w:r>
      <w:r w:rsidR="00F10FBF">
        <w:rPr>
          <w:rFonts w:cs="Arial"/>
          <w:b/>
          <w:sz w:val="18"/>
          <w:szCs w:val="18"/>
        </w:rPr>
        <w:t xml:space="preserve"> </w:t>
      </w:r>
      <w:r w:rsidRPr="00D82B4E">
        <w:rPr>
          <w:rFonts w:cs="Arial"/>
          <w:b/>
          <w:sz w:val="18"/>
          <w:szCs w:val="18"/>
        </w:rPr>
        <w:t>pedido,</w:t>
      </w:r>
      <w:r w:rsidR="00F10FBF">
        <w:rPr>
          <w:rFonts w:cs="Arial"/>
          <w:b/>
          <w:sz w:val="18"/>
          <w:szCs w:val="18"/>
        </w:rPr>
        <w:t xml:space="preserve"> </w:t>
      </w:r>
      <w:r w:rsidRPr="00D82B4E">
        <w:rPr>
          <w:rFonts w:cs="Arial"/>
          <w:b/>
          <w:sz w:val="18"/>
          <w:szCs w:val="18"/>
        </w:rPr>
        <w:t>en</w:t>
      </w:r>
      <w:r w:rsidR="00F10FBF">
        <w:rPr>
          <w:rFonts w:cs="Arial"/>
          <w:b/>
          <w:sz w:val="18"/>
          <w:szCs w:val="18"/>
        </w:rPr>
        <w:t xml:space="preserve"> </w:t>
      </w:r>
      <w:r w:rsidRPr="00D82B4E">
        <w:rPr>
          <w:rFonts w:cs="Arial"/>
          <w:b/>
          <w:sz w:val="18"/>
          <w:szCs w:val="18"/>
        </w:rPr>
        <w:t>lo</w:t>
      </w:r>
      <w:r w:rsidR="00F10FBF">
        <w:rPr>
          <w:rFonts w:cs="Arial"/>
          <w:b/>
          <w:sz w:val="18"/>
          <w:szCs w:val="18"/>
        </w:rPr>
        <w:t xml:space="preserve"> </w:t>
      </w:r>
      <w:r w:rsidRPr="00D82B4E">
        <w:rPr>
          <w:rFonts w:cs="Arial"/>
          <w:b/>
          <w:sz w:val="18"/>
          <w:szCs w:val="18"/>
        </w:rPr>
        <w:t>sucesivo</w:t>
      </w:r>
      <w:r w:rsidR="00F10FBF">
        <w:rPr>
          <w:rFonts w:cs="Arial"/>
          <w:b/>
          <w:sz w:val="18"/>
          <w:szCs w:val="18"/>
        </w:rPr>
        <w:t xml:space="preserve"> </w:t>
      </w:r>
      <w:r w:rsidRPr="00D82B4E">
        <w:rPr>
          <w:rFonts w:cs="Arial"/>
          <w:b/>
          <w:sz w:val="18"/>
          <w:szCs w:val="18"/>
        </w:rPr>
        <w:t>el</w:t>
      </w:r>
      <w:r w:rsidR="00F10FBF">
        <w:rPr>
          <w:rFonts w:cs="Arial"/>
          <w:b/>
          <w:sz w:val="18"/>
          <w:szCs w:val="18"/>
        </w:rPr>
        <w:t xml:space="preserve"> </w:t>
      </w:r>
      <w:r w:rsidRPr="00D82B4E">
        <w:rPr>
          <w:rFonts w:cs="Arial"/>
          <w:b/>
          <w:sz w:val="18"/>
          <w:szCs w:val="18"/>
        </w:rPr>
        <w:t>“Contrato”:</w:t>
      </w:r>
    </w:p>
    <w:p w14:paraId="0EDF668C" w14:textId="489997C0" w:rsidR="003527E6" w:rsidRPr="00D82B4E" w:rsidRDefault="003527E6" w:rsidP="003527E6">
      <w:pPr>
        <w:widowControl/>
        <w:snapToGrid w:val="0"/>
        <w:spacing w:line="210" w:lineRule="exact"/>
        <w:rPr>
          <w:rFonts w:cs="Arial"/>
          <w:b/>
          <w:sz w:val="18"/>
          <w:szCs w:val="18"/>
        </w:rPr>
      </w:pPr>
      <w:r w:rsidRPr="00D82B4E">
        <w:rPr>
          <w:rFonts w:cs="Arial"/>
          <w:b/>
          <w:sz w:val="18"/>
          <w:szCs w:val="18"/>
        </w:rPr>
        <w:t>Número</w:t>
      </w:r>
      <w:r w:rsidR="00F10FBF">
        <w:rPr>
          <w:rFonts w:cs="Arial"/>
          <w:b/>
          <w:sz w:val="18"/>
          <w:szCs w:val="18"/>
        </w:rPr>
        <w:t xml:space="preserve"> </w:t>
      </w:r>
      <w:r w:rsidRPr="00D82B4E">
        <w:rPr>
          <w:rFonts w:cs="Arial"/>
          <w:b/>
          <w:sz w:val="18"/>
          <w:szCs w:val="18"/>
        </w:rPr>
        <w:t>asignado</w:t>
      </w:r>
      <w:r w:rsidR="00F10FBF">
        <w:rPr>
          <w:rFonts w:cs="Arial"/>
          <w:b/>
          <w:sz w:val="18"/>
          <w:szCs w:val="18"/>
        </w:rPr>
        <w:t xml:space="preserve"> </w:t>
      </w:r>
      <w:r w:rsidRPr="00D82B4E">
        <w:rPr>
          <w:rFonts w:cs="Arial"/>
          <w:b/>
          <w:sz w:val="18"/>
          <w:szCs w:val="18"/>
        </w:rPr>
        <w:t>por</w:t>
      </w:r>
      <w:r w:rsidR="00F10FBF">
        <w:rPr>
          <w:rFonts w:cs="Arial"/>
          <w:b/>
          <w:sz w:val="18"/>
          <w:szCs w:val="18"/>
        </w:rPr>
        <w:t xml:space="preserve"> </w:t>
      </w:r>
      <w:r w:rsidRPr="00D82B4E">
        <w:rPr>
          <w:rFonts w:cs="Arial"/>
          <w:b/>
          <w:sz w:val="18"/>
          <w:szCs w:val="18"/>
        </w:rPr>
        <w:t>“la</w:t>
      </w:r>
      <w:r w:rsidR="00F10FBF">
        <w:rPr>
          <w:rFonts w:cs="Arial"/>
          <w:b/>
          <w:sz w:val="18"/>
          <w:szCs w:val="18"/>
        </w:rPr>
        <w:t xml:space="preserve"> </w:t>
      </w:r>
      <w:r w:rsidRPr="00D82B4E">
        <w:rPr>
          <w:rFonts w:cs="Arial"/>
          <w:b/>
          <w:sz w:val="18"/>
          <w:szCs w:val="18"/>
        </w:rPr>
        <w:t>Contratante”:</w:t>
      </w:r>
      <w:r w:rsidR="00F10FBF">
        <w:rPr>
          <w:rFonts w:cs="Arial"/>
          <w:b/>
          <w:sz w:val="18"/>
          <w:szCs w:val="18"/>
        </w:rPr>
        <w:t xml:space="preserve"> </w:t>
      </w:r>
      <w:r w:rsidRPr="00D82B4E">
        <w:rPr>
          <w:rFonts w:cs="Arial"/>
          <w:b/>
          <w:sz w:val="18"/>
          <w:szCs w:val="18"/>
        </w:rPr>
        <w:t>_________________.</w:t>
      </w:r>
    </w:p>
    <w:p w14:paraId="2B6DB7B1" w14:textId="359B3CC5" w:rsidR="003527E6" w:rsidRPr="00D82B4E" w:rsidRDefault="003527E6" w:rsidP="003527E6">
      <w:pPr>
        <w:widowControl/>
        <w:snapToGrid w:val="0"/>
        <w:spacing w:line="210" w:lineRule="exact"/>
        <w:rPr>
          <w:rFonts w:cs="Arial"/>
          <w:b/>
          <w:sz w:val="18"/>
          <w:szCs w:val="18"/>
        </w:rPr>
      </w:pPr>
      <w:r w:rsidRPr="00D82B4E">
        <w:rPr>
          <w:rFonts w:cs="Arial"/>
          <w:b/>
          <w:sz w:val="18"/>
          <w:szCs w:val="18"/>
        </w:rPr>
        <w:t>Objeto:</w:t>
      </w:r>
      <w:r w:rsidR="00F10FBF">
        <w:rPr>
          <w:rFonts w:cs="Arial"/>
          <w:b/>
          <w:sz w:val="18"/>
          <w:szCs w:val="18"/>
        </w:rPr>
        <w:t xml:space="preserve"> </w:t>
      </w:r>
      <w:r w:rsidRPr="00D82B4E">
        <w:rPr>
          <w:rFonts w:cs="Arial"/>
          <w:b/>
          <w:sz w:val="18"/>
          <w:szCs w:val="18"/>
        </w:rPr>
        <w:t>__________________________________________.</w:t>
      </w:r>
    </w:p>
    <w:p w14:paraId="2B2CC8EF" w14:textId="268120D7" w:rsidR="003527E6" w:rsidRPr="00D82B4E" w:rsidRDefault="003527E6" w:rsidP="003527E6">
      <w:pPr>
        <w:widowControl/>
        <w:snapToGrid w:val="0"/>
        <w:spacing w:line="210" w:lineRule="exact"/>
        <w:rPr>
          <w:rFonts w:cs="Arial"/>
          <w:b/>
          <w:sz w:val="18"/>
          <w:szCs w:val="18"/>
        </w:rPr>
      </w:pPr>
      <w:r w:rsidRPr="00D82B4E">
        <w:rPr>
          <w:rFonts w:cs="Arial"/>
          <w:b/>
          <w:sz w:val="18"/>
          <w:szCs w:val="18"/>
        </w:rPr>
        <w:t>Monto</w:t>
      </w:r>
      <w:r w:rsidR="00F10FBF">
        <w:rPr>
          <w:rFonts w:cs="Arial"/>
          <w:b/>
          <w:sz w:val="18"/>
          <w:szCs w:val="18"/>
        </w:rPr>
        <w:t xml:space="preserve"> </w:t>
      </w:r>
      <w:r w:rsidRPr="00D82B4E">
        <w:rPr>
          <w:rFonts w:cs="Arial"/>
          <w:b/>
          <w:sz w:val="18"/>
          <w:szCs w:val="18"/>
        </w:rPr>
        <w:t>del</w:t>
      </w:r>
      <w:r w:rsidR="00F10FBF">
        <w:rPr>
          <w:rFonts w:cs="Arial"/>
          <w:b/>
          <w:sz w:val="18"/>
          <w:szCs w:val="18"/>
        </w:rPr>
        <w:t xml:space="preserve"> </w:t>
      </w:r>
      <w:r w:rsidRPr="00D82B4E">
        <w:rPr>
          <w:rFonts w:cs="Arial"/>
          <w:b/>
          <w:sz w:val="18"/>
          <w:szCs w:val="18"/>
        </w:rPr>
        <w:t>Contrato:</w:t>
      </w:r>
      <w:r w:rsidR="00F10FBF">
        <w:rPr>
          <w:rFonts w:cs="Arial"/>
          <w:b/>
          <w:sz w:val="18"/>
          <w:szCs w:val="18"/>
        </w:rPr>
        <w:t xml:space="preserve"> </w:t>
      </w:r>
      <w:r w:rsidRPr="00D82B4E">
        <w:rPr>
          <w:rFonts w:cs="Arial"/>
          <w:b/>
          <w:sz w:val="18"/>
          <w:szCs w:val="18"/>
        </w:rPr>
        <w:t>(</w:t>
      </w:r>
      <w:r w:rsidRPr="00D82B4E">
        <w:rPr>
          <w:rFonts w:cs="Arial"/>
          <w:sz w:val="18"/>
          <w:szCs w:val="18"/>
        </w:rPr>
        <w:t>Con</w:t>
      </w:r>
      <w:r w:rsidR="00F10FBF">
        <w:rPr>
          <w:rFonts w:cs="Arial"/>
          <w:sz w:val="18"/>
          <w:szCs w:val="18"/>
        </w:rPr>
        <w:t xml:space="preserve"> </w:t>
      </w:r>
      <w:r w:rsidRPr="00D82B4E">
        <w:rPr>
          <w:rFonts w:cs="Arial"/>
          <w:sz w:val="18"/>
          <w:szCs w:val="18"/>
        </w:rPr>
        <w:t>número</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letra,</w:t>
      </w:r>
      <w:r w:rsidR="00F10FBF">
        <w:rPr>
          <w:rFonts w:cs="Arial"/>
          <w:sz w:val="18"/>
          <w:szCs w:val="18"/>
        </w:rPr>
        <w:t xml:space="preserve"> </w:t>
      </w:r>
      <w:r w:rsidRPr="00D82B4E">
        <w:rPr>
          <w:rFonts w:cs="Arial"/>
          <w:sz w:val="18"/>
          <w:szCs w:val="18"/>
        </w:rPr>
        <w:t>sin</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Impuesto</w:t>
      </w:r>
      <w:r w:rsidR="00F10FBF">
        <w:rPr>
          <w:rFonts w:cs="Arial"/>
          <w:sz w:val="18"/>
          <w:szCs w:val="18"/>
        </w:rPr>
        <w:t xml:space="preserve"> </w:t>
      </w:r>
      <w:r w:rsidRPr="00D82B4E">
        <w:rPr>
          <w:rFonts w:cs="Arial"/>
          <w:sz w:val="18"/>
          <w:szCs w:val="18"/>
        </w:rPr>
        <w:t>al</w:t>
      </w:r>
      <w:r w:rsidR="00F10FBF">
        <w:rPr>
          <w:rFonts w:cs="Arial"/>
          <w:sz w:val="18"/>
          <w:szCs w:val="18"/>
        </w:rPr>
        <w:t xml:space="preserve"> </w:t>
      </w:r>
      <w:r w:rsidRPr="00D82B4E">
        <w:rPr>
          <w:rFonts w:cs="Arial"/>
          <w:sz w:val="18"/>
          <w:szCs w:val="18"/>
        </w:rPr>
        <w:t>Valor</w:t>
      </w:r>
      <w:r w:rsidR="00F10FBF">
        <w:rPr>
          <w:rFonts w:cs="Arial"/>
          <w:sz w:val="18"/>
          <w:szCs w:val="18"/>
        </w:rPr>
        <w:t xml:space="preserve"> </w:t>
      </w:r>
      <w:r w:rsidRPr="00D82B4E">
        <w:rPr>
          <w:rFonts w:cs="Arial"/>
          <w:sz w:val="18"/>
          <w:szCs w:val="18"/>
        </w:rPr>
        <w:t>Agregado)</w:t>
      </w:r>
    </w:p>
    <w:p w14:paraId="7025452C" w14:textId="191019FF" w:rsidR="003527E6" w:rsidRPr="00D82B4E" w:rsidRDefault="003527E6" w:rsidP="003527E6">
      <w:pPr>
        <w:widowControl/>
        <w:snapToGrid w:val="0"/>
        <w:spacing w:line="210" w:lineRule="exact"/>
        <w:rPr>
          <w:rFonts w:cs="Arial"/>
          <w:b/>
          <w:sz w:val="18"/>
          <w:szCs w:val="18"/>
        </w:rPr>
      </w:pPr>
      <w:r w:rsidRPr="00D82B4E">
        <w:rPr>
          <w:rFonts w:cs="Arial"/>
          <w:b/>
          <w:sz w:val="18"/>
          <w:szCs w:val="18"/>
        </w:rPr>
        <w:t>Moneda:</w:t>
      </w:r>
      <w:r w:rsidR="00F10FBF">
        <w:rPr>
          <w:rFonts w:cs="Arial"/>
          <w:b/>
          <w:sz w:val="18"/>
          <w:szCs w:val="18"/>
        </w:rPr>
        <w:t xml:space="preserve"> </w:t>
      </w:r>
      <w:r w:rsidRPr="00D82B4E">
        <w:rPr>
          <w:rFonts w:cs="Arial"/>
          <w:b/>
          <w:sz w:val="18"/>
          <w:szCs w:val="18"/>
        </w:rPr>
        <w:t>_________________________________________.</w:t>
      </w:r>
    </w:p>
    <w:p w14:paraId="60DBACB5" w14:textId="704C312C" w:rsidR="003527E6" w:rsidRPr="00D82B4E" w:rsidRDefault="003527E6" w:rsidP="003527E6">
      <w:pPr>
        <w:widowControl/>
        <w:snapToGrid w:val="0"/>
        <w:spacing w:line="210" w:lineRule="exact"/>
        <w:rPr>
          <w:rFonts w:cs="Arial"/>
          <w:b/>
          <w:sz w:val="18"/>
          <w:szCs w:val="18"/>
        </w:rPr>
      </w:pPr>
      <w:r w:rsidRPr="00D82B4E">
        <w:rPr>
          <w:rFonts w:cs="Arial"/>
          <w:b/>
          <w:sz w:val="18"/>
          <w:szCs w:val="18"/>
        </w:rPr>
        <w:t>Fecha</w:t>
      </w:r>
      <w:r w:rsidR="00F10FBF">
        <w:rPr>
          <w:rFonts w:cs="Arial"/>
          <w:b/>
          <w:sz w:val="18"/>
          <w:szCs w:val="18"/>
        </w:rPr>
        <w:t xml:space="preserve"> </w:t>
      </w:r>
      <w:r w:rsidRPr="00D82B4E">
        <w:rPr>
          <w:rFonts w:cs="Arial"/>
          <w:b/>
          <w:sz w:val="18"/>
          <w:szCs w:val="18"/>
        </w:rPr>
        <w:t>de</w:t>
      </w:r>
      <w:r w:rsidR="00F10FBF">
        <w:rPr>
          <w:rFonts w:cs="Arial"/>
          <w:b/>
          <w:sz w:val="18"/>
          <w:szCs w:val="18"/>
        </w:rPr>
        <w:t xml:space="preserve"> </w:t>
      </w:r>
      <w:r w:rsidRPr="00D82B4E">
        <w:rPr>
          <w:rFonts w:cs="Arial"/>
          <w:b/>
          <w:sz w:val="18"/>
          <w:szCs w:val="18"/>
        </w:rPr>
        <w:t>suscripción:</w:t>
      </w:r>
      <w:r w:rsidR="00F10FBF">
        <w:rPr>
          <w:rFonts w:cs="Arial"/>
          <w:b/>
          <w:sz w:val="18"/>
          <w:szCs w:val="18"/>
        </w:rPr>
        <w:t xml:space="preserve"> </w:t>
      </w:r>
      <w:r w:rsidRPr="00D82B4E">
        <w:rPr>
          <w:rFonts w:cs="Arial"/>
          <w:b/>
          <w:sz w:val="18"/>
          <w:szCs w:val="18"/>
        </w:rPr>
        <w:t>______________________________.</w:t>
      </w:r>
    </w:p>
    <w:p w14:paraId="667D822E" w14:textId="2BBE4775" w:rsidR="003527E6" w:rsidRPr="00D82B4E" w:rsidRDefault="003527E6" w:rsidP="003527E6">
      <w:pPr>
        <w:widowControl/>
        <w:snapToGrid w:val="0"/>
        <w:rPr>
          <w:rFonts w:cs="Arial"/>
          <w:sz w:val="18"/>
          <w:szCs w:val="18"/>
        </w:rPr>
      </w:pPr>
      <w:r w:rsidRPr="00D82B4E">
        <w:rPr>
          <w:rFonts w:cs="Arial"/>
          <w:b/>
          <w:sz w:val="18"/>
          <w:szCs w:val="18"/>
        </w:rPr>
        <w:t>Tipo:</w:t>
      </w:r>
      <w:r w:rsidR="00F10FBF">
        <w:rPr>
          <w:rFonts w:cs="Arial"/>
          <w:b/>
          <w:sz w:val="18"/>
          <w:szCs w:val="18"/>
        </w:rPr>
        <w:t xml:space="preserve"> </w:t>
      </w:r>
      <w:r w:rsidRPr="00D82B4E">
        <w:rPr>
          <w:rFonts w:cs="Arial"/>
          <w:sz w:val="18"/>
          <w:szCs w:val="18"/>
        </w:rPr>
        <w:t>(Anotar</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número</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procedimiento:</w:t>
      </w:r>
      <w:r w:rsidR="00F10FBF">
        <w:rPr>
          <w:rFonts w:cs="Arial"/>
          <w:sz w:val="18"/>
          <w:szCs w:val="18"/>
        </w:rPr>
        <w:t xml:space="preserve"> </w:t>
      </w:r>
      <w:r w:rsidRPr="00D82B4E">
        <w:rPr>
          <w:rFonts w:cs="Arial"/>
          <w:sz w:val="18"/>
          <w:szCs w:val="18"/>
        </w:rPr>
        <w:t>licitación</w:t>
      </w:r>
      <w:r w:rsidR="00F10FBF">
        <w:rPr>
          <w:rFonts w:cs="Arial"/>
          <w:sz w:val="18"/>
          <w:szCs w:val="18"/>
        </w:rPr>
        <w:t xml:space="preserve"> </w:t>
      </w:r>
      <w:r w:rsidRPr="00D82B4E">
        <w:rPr>
          <w:rFonts w:cs="Arial"/>
          <w:sz w:val="18"/>
          <w:szCs w:val="18"/>
        </w:rPr>
        <w:t>pública/invitación</w:t>
      </w:r>
      <w:r w:rsidR="00F10FBF">
        <w:rPr>
          <w:rFonts w:cs="Arial"/>
          <w:sz w:val="18"/>
          <w:szCs w:val="18"/>
        </w:rPr>
        <w:t xml:space="preserve"> </w:t>
      </w:r>
      <w:r w:rsidRPr="00D82B4E">
        <w:rPr>
          <w:rFonts w:cs="Arial"/>
          <w:sz w:val="18"/>
          <w:szCs w:val="18"/>
        </w:rPr>
        <w:t>a</w:t>
      </w:r>
      <w:r w:rsidR="00F10FBF">
        <w:rPr>
          <w:rFonts w:cs="Arial"/>
          <w:sz w:val="18"/>
          <w:szCs w:val="18"/>
        </w:rPr>
        <w:t xml:space="preserve"> </w:t>
      </w:r>
      <w:r w:rsidRPr="00D82B4E">
        <w:rPr>
          <w:rFonts w:cs="Arial"/>
          <w:sz w:val="18"/>
          <w:szCs w:val="18"/>
        </w:rPr>
        <w:t>cuando</w:t>
      </w:r>
      <w:r w:rsidR="00F10FBF">
        <w:rPr>
          <w:rFonts w:cs="Arial"/>
          <w:sz w:val="18"/>
          <w:szCs w:val="18"/>
        </w:rPr>
        <w:t xml:space="preserve"> </w:t>
      </w:r>
      <w:r w:rsidRPr="00D82B4E">
        <w:rPr>
          <w:rFonts w:cs="Arial"/>
          <w:sz w:val="18"/>
          <w:szCs w:val="18"/>
        </w:rPr>
        <w:t>menos</w:t>
      </w:r>
      <w:r w:rsidR="00F10FBF">
        <w:rPr>
          <w:rFonts w:cs="Arial"/>
          <w:sz w:val="18"/>
          <w:szCs w:val="18"/>
        </w:rPr>
        <w:t xml:space="preserve"> </w:t>
      </w:r>
      <w:r w:rsidRPr="00D82B4E">
        <w:rPr>
          <w:rFonts w:cs="Arial"/>
          <w:sz w:val="18"/>
          <w:szCs w:val="18"/>
        </w:rPr>
        <w:t>tres</w:t>
      </w:r>
      <w:r w:rsidR="00F10FBF">
        <w:rPr>
          <w:rFonts w:cs="Arial"/>
          <w:sz w:val="18"/>
          <w:szCs w:val="18"/>
        </w:rPr>
        <w:t xml:space="preserve"> </w:t>
      </w:r>
      <w:r w:rsidRPr="00D82B4E">
        <w:rPr>
          <w:rFonts w:cs="Arial"/>
          <w:sz w:val="18"/>
          <w:szCs w:val="18"/>
        </w:rPr>
        <w:t>personas/adjudicación</w:t>
      </w:r>
      <w:r w:rsidR="00F10FBF">
        <w:rPr>
          <w:rFonts w:cs="Arial"/>
          <w:sz w:val="18"/>
          <w:szCs w:val="18"/>
        </w:rPr>
        <w:t xml:space="preserve"> </w:t>
      </w:r>
      <w:r w:rsidRPr="00D82B4E">
        <w:rPr>
          <w:rFonts w:cs="Arial"/>
          <w:sz w:val="18"/>
          <w:szCs w:val="18"/>
        </w:rPr>
        <w:t>directa.)</w:t>
      </w:r>
      <w:r w:rsidR="00F10FBF">
        <w:rPr>
          <w:rFonts w:cs="Arial"/>
          <w:sz w:val="18"/>
          <w:szCs w:val="18"/>
        </w:rPr>
        <w:t xml:space="preserve"> </w:t>
      </w:r>
    </w:p>
    <w:p w14:paraId="77F80429" w14:textId="77777777" w:rsidR="003527E6" w:rsidRPr="00D82B4E" w:rsidRDefault="003527E6" w:rsidP="003527E6">
      <w:pPr>
        <w:widowControl/>
        <w:snapToGrid w:val="0"/>
        <w:spacing w:line="210" w:lineRule="exact"/>
        <w:rPr>
          <w:rFonts w:cs="Arial"/>
          <w:b/>
          <w:sz w:val="18"/>
          <w:szCs w:val="18"/>
        </w:rPr>
      </w:pPr>
    </w:p>
    <w:p w14:paraId="00C496DA" w14:textId="6EF9AA2C" w:rsidR="003527E6" w:rsidRPr="00D82B4E" w:rsidRDefault="003527E6" w:rsidP="003527E6">
      <w:pPr>
        <w:widowControl/>
        <w:snapToGrid w:val="0"/>
        <w:spacing w:line="210" w:lineRule="exact"/>
        <w:rPr>
          <w:rFonts w:cs="Arial"/>
          <w:sz w:val="18"/>
          <w:szCs w:val="18"/>
        </w:rPr>
      </w:pPr>
      <w:r w:rsidRPr="00D82B4E">
        <w:rPr>
          <w:rFonts w:cs="Arial"/>
          <w:b/>
          <w:sz w:val="18"/>
          <w:szCs w:val="18"/>
        </w:rPr>
        <w:t>Obligación</w:t>
      </w:r>
      <w:r w:rsidR="00F10FBF">
        <w:rPr>
          <w:rFonts w:cs="Arial"/>
          <w:b/>
          <w:sz w:val="18"/>
          <w:szCs w:val="18"/>
        </w:rPr>
        <w:t xml:space="preserve"> </w:t>
      </w:r>
      <w:r w:rsidRPr="00D82B4E">
        <w:rPr>
          <w:rFonts w:cs="Arial"/>
          <w:b/>
          <w:sz w:val="18"/>
          <w:szCs w:val="18"/>
        </w:rPr>
        <w:t>contractual</w:t>
      </w:r>
      <w:r w:rsidR="00F10FBF">
        <w:rPr>
          <w:rFonts w:cs="Arial"/>
          <w:b/>
          <w:sz w:val="18"/>
          <w:szCs w:val="18"/>
        </w:rPr>
        <w:t xml:space="preserve"> </w:t>
      </w:r>
      <w:r w:rsidRPr="00D82B4E">
        <w:rPr>
          <w:rFonts w:cs="Arial"/>
          <w:b/>
          <w:sz w:val="18"/>
          <w:szCs w:val="18"/>
        </w:rPr>
        <w:t>para</w:t>
      </w:r>
      <w:r w:rsidR="00F10FBF">
        <w:rPr>
          <w:rFonts w:cs="Arial"/>
          <w:b/>
          <w:sz w:val="18"/>
          <w:szCs w:val="18"/>
        </w:rPr>
        <w:t xml:space="preserve"> </w:t>
      </w:r>
      <w:r w:rsidRPr="00D82B4E">
        <w:rPr>
          <w:rFonts w:cs="Arial"/>
          <w:b/>
          <w:sz w:val="18"/>
          <w:szCs w:val="18"/>
        </w:rPr>
        <w:t>la</w:t>
      </w:r>
      <w:r w:rsidR="00F10FBF">
        <w:rPr>
          <w:rFonts w:cs="Arial"/>
          <w:b/>
          <w:sz w:val="18"/>
          <w:szCs w:val="18"/>
        </w:rPr>
        <w:t xml:space="preserve"> </w:t>
      </w:r>
      <w:r w:rsidRPr="00D82B4E">
        <w:rPr>
          <w:rFonts w:cs="Arial"/>
          <w:b/>
          <w:sz w:val="18"/>
          <w:szCs w:val="18"/>
        </w:rPr>
        <w:t>garantía</w:t>
      </w:r>
      <w:r w:rsidR="00F10FBF">
        <w:rPr>
          <w:rFonts w:cs="Arial"/>
          <w:b/>
          <w:sz w:val="18"/>
          <w:szCs w:val="18"/>
        </w:rPr>
        <w:t xml:space="preserve"> </w:t>
      </w:r>
      <w:r w:rsidRPr="00D82B4E">
        <w:rPr>
          <w:rFonts w:cs="Arial"/>
          <w:b/>
          <w:sz w:val="18"/>
          <w:szCs w:val="18"/>
        </w:rPr>
        <w:t>de</w:t>
      </w:r>
      <w:r w:rsidR="00F10FBF">
        <w:rPr>
          <w:rFonts w:cs="Arial"/>
          <w:b/>
          <w:sz w:val="18"/>
          <w:szCs w:val="18"/>
        </w:rPr>
        <w:t xml:space="preserve"> </w:t>
      </w:r>
      <w:r w:rsidRPr="00D82B4E">
        <w:rPr>
          <w:rFonts w:cs="Arial"/>
          <w:b/>
          <w:sz w:val="18"/>
          <w:szCs w:val="18"/>
        </w:rPr>
        <w:t>cumplimiento:</w:t>
      </w:r>
      <w:r w:rsidR="00F10FBF">
        <w:rPr>
          <w:rFonts w:cs="Arial"/>
          <w:b/>
          <w:sz w:val="18"/>
          <w:szCs w:val="18"/>
        </w:rPr>
        <w:t xml:space="preserve"> </w:t>
      </w:r>
      <w:r w:rsidRPr="00D82B4E">
        <w:rPr>
          <w:rFonts w:cs="Arial"/>
          <w:sz w:val="18"/>
          <w:szCs w:val="18"/>
        </w:rPr>
        <w:t>(Divisible</w:t>
      </w:r>
      <w:r w:rsidR="00F10FBF">
        <w:rPr>
          <w:rFonts w:cs="Arial"/>
          <w:sz w:val="18"/>
          <w:szCs w:val="18"/>
        </w:rPr>
        <w:t xml:space="preserve"> </w:t>
      </w:r>
      <w:r w:rsidRPr="00D82B4E">
        <w:rPr>
          <w:rFonts w:cs="Arial"/>
          <w:sz w:val="18"/>
          <w:szCs w:val="18"/>
        </w:rPr>
        <w:t>o</w:t>
      </w:r>
      <w:r w:rsidR="00F10FBF">
        <w:rPr>
          <w:rFonts w:cs="Arial"/>
          <w:sz w:val="18"/>
          <w:szCs w:val="18"/>
        </w:rPr>
        <w:t xml:space="preserve"> </w:t>
      </w:r>
      <w:r w:rsidRPr="00D82B4E">
        <w:rPr>
          <w:rFonts w:cs="Arial"/>
          <w:sz w:val="18"/>
          <w:szCs w:val="18"/>
        </w:rPr>
        <w:t>Indivisible,</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conformidad</w:t>
      </w:r>
      <w:r w:rsidR="00F10FBF">
        <w:rPr>
          <w:rFonts w:cs="Arial"/>
          <w:sz w:val="18"/>
          <w:szCs w:val="18"/>
        </w:rPr>
        <w:t xml:space="preserve"> </w:t>
      </w:r>
      <w:r w:rsidRPr="00D82B4E">
        <w:rPr>
          <w:rFonts w:cs="Arial"/>
          <w:sz w:val="18"/>
          <w:szCs w:val="18"/>
        </w:rPr>
        <w:t>con</w:t>
      </w:r>
      <w:r w:rsidR="00F10FBF">
        <w:rPr>
          <w:rFonts w:cs="Arial"/>
          <w:sz w:val="18"/>
          <w:szCs w:val="18"/>
        </w:rPr>
        <w:t xml:space="preserve"> </w:t>
      </w:r>
      <w:r w:rsidRPr="00D82B4E">
        <w:rPr>
          <w:rFonts w:cs="Arial"/>
          <w:sz w:val="18"/>
          <w:szCs w:val="18"/>
        </w:rPr>
        <w:t>lo</w:t>
      </w:r>
      <w:r w:rsidR="00F10FBF">
        <w:rPr>
          <w:rFonts w:cs="Arial"/>
          <w:sz w:val="18"/>
          <w:szCs w:val="18"/>
        </w:rPr>
        <w:t xml:space="preserve"> </w:t>
      </w:r>
      <w:r w:rsidRPr="00D82B4E">
        <w:rPr>
          <w:rFonts w:cs="Arial"/>
          <w:sz w:val="18"/>
          <w:szCs w:val="18"/>
        </w:rPr>
        <w:t>estipulado</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contrato)</w:t>
      </w:r>
    </w:p>
    <w:p w14:paraId="10DBE9B6" w14:textId="193C7D91" w:rsidR="003527E6" w:rsidRPr="00D82B4E" w:rsidRDefault="003527E6" w:rsidP="003527E6">
      <w:pPr>
        <w:widowControl/>
        <w:snapToGrid w:val="0"/>
        <w:spacing w:line="210" w:lineRule="exact"/>
        <w:rPr>
          <w:rFonts w:cs="Arial"/>
          <w:sz w:val="18"/>
          <w:szCs w:val="18"/>
        </w:rPr>
      </w:pPr>
      <w:r w:rsidRPr="00D82B4E">
        <w:rPr>
          <w:rFonts w:cs="Arial"/>
          <w:b/>
          <w:sz w:val="18"/>
          <w:szCs w:val="18"/>
        </w:rPr>
        <w:t>Procedimiento</w:t>
      </w:r>
      <w:r w:rsidR="00F10FBF">
        <w:rPr>
          <w:rFonts w:cs="Arial"/>
          <w:b/>
          <w:sz w:val="18"/>
          <w:szCs w:val="18"/>
        </w:rPr>
        <w:t xml:space="preserve"> </w:t>
      </w:r>
      <w:r w:rsidRPr="00D82B4E">
        <w:rPr>
          <w:rFonts w:cs="Arial"/>
          <w:b/>
          <w:sz w:val="18"/>
          <w:szCs w:val="18"/>
        </w:rPr>
        <w:t>al</w:t>
      </w:r>
      <w:r w:rsidR="00F10FBF">
        <w:rPr>
          <w:rFonts w:cs="Arial"/>
          <w:b/>
          <w:sz w:val="18"/>
          <w:szCs w:val="18"/>
        </w:rPr>
        <w:t xml:space="preserve"> </w:t>
      </w:r>
      <w:r w:rsidRPr="00D82B4E">
        <w:rPr>
          <w:rFonts w:cs="Arial"/>
          <w:b/>
          <w:sz w:val="18"/>
          <w:szCs w:val="18"/>
        </w:rPr>
        <w:t>que</w:t>
      </w:r>
      <w:r w:rsidR="00F10FBF">
        <w:rPr>
          <w:rFonts w:cs="Arial"/>
          <w:b/>
          <w:sz w:val="18"/>
          <w:szCs w:val="18"/>
        </w:rPr>
        <w:t xml:space="preserve"> </w:t>
      </w:r>
      <w:r w:rsidRPr="00D82B4E">
        <w:rPr>
          <w:rFonts w:cs="Arial"/>
          <w:b/>
          <w:sz w:val="18"/>
          <w:szCs w:val="18"/>
        </w:rPr>
        <w:t>se</w:t>
      </w:r>
      <w:r w:rsidR="00F10FBF">
        <w:rPr>
          <w:rFonts w:cs="Arial"/>
          <w:b/>
          <w:sz w:val="18"/>
          <w:szCs w:val="18"/>
        </w:rPr>
        <w:t xml:space="preserve"> </w:t>
      </w:r>
      <w:r w:rsidRPr="00D82B4E">
        <w:rPr>
          <w:rFonts w:cs="Arial"/>
          <w:b/>
          <w:sz w:val="18"/>
          <w:szCs w:val="18"/>
        </w:rPr>
        <w:t>sujetará</w:t>
      </w:r>
      <w:r w:rsidR="00F10FBF">
        <w:rPr>
          <w:rFonts w:cs="Arial"/>
          <w:b/>
          <w:sz w:val="18"/>
          <w:szCs w:val="18"/>
        </w:rPr>
        <w:t xml:space="preserve"> </w:t>
      </w:r>
      <w:r w:rsidRPr="00D82B4E">
        <w:rPr>
          <w:rFonts w:cs="Arial"/>
          <w:b/>
          <w:sz w:val="18"/>
          <w:szCs w:val="18"/>
        </w:rPr>
        <w:t>la</w:t>
      </w:r>
      <w:r w:rsidR="00F10FBF">
        <w:rPr>
          <w:rFonts w:cs="Arial"/>
          <w:b/>
          <w:sz w:val="18"/>
          <w:szCs w:val="18"/>
        </w:rPr>
        <w:t xml:space="preserve"> </w:t>
      </w:r>
      <w:r w:rsidRPr="00D82B4E">
        <w:rPr>
          <w:rFonts w:cs="Arial"/>
          <w:b/>
          <w:sz w:val="18"/>
          <w:szCs w:val="18"/>
        </w:rPr>
        <w:t>presente</w:t>
      </w:r>
      <w:r w:rsidR="00F10FBF">
        <w:rPr>
          <w:rFonts w:cs="Arial"/>
          <w:b/>
          <w:sz w:val="18"/>
          <w:szCs w:val="18"/>
        </w:rPr>
        <w:t xml:space="preserve"> </w:t>
      </w:r>
      <w:r w:rsidRPr="00D82B4E">
        <w:rPr>
          <w:rFonts w:cs="Arial"/>
          <w:b/>
          <w:sz w:val="18"/>
          <w:szCs w:val="18"/>
        </w:rPr>
        <w:t>póliza</w:t>
      </w:r>
      <w:r w:rsidR="00F10FBF">
        <w:rPr>
          <w:rFonts w:cs="Arial"/>
          <w:b/>
          <w:sz w:val="18"/>
          <w:szCs w:val="18"/>
        </w:rPr>
        <w:t xml:space="preserve"> </w:t>
      </w:r>
      <w:r w:rsidRPr="00D82B4E">
        <w:rPr>
          <w:rFonts w:cs="Arial"/>
          <w:b/>
          <w:sz w:val="18"/>
          <w:szCs w:val="18"/>
        </w:rPr>
        <w:t>de</w:t>
      </w:r>
      <w:r w:rsidR="00F10FBF">
        <w:rPr>
          <w:rFonts w:cs="Arial"/>
          <w:b/>
          <w:sz w:val="18"/>
          <w:szCs w:val="18"/>
        </w:rPr>
        <w:t xml:space="preserve"> </w:t>
      </w:r>
      <w:r w:rsidRPr="00D82B4E">
        <w:rPr>
          <w:rFonts w:cs="Arial"/>
          <w:b/>
          <w:sz w:val="18"/>
          <w:szCs w:val="18"/>
        </w:rPr>
        <w:t>fianza</w:t>
      </w:r>
      <w:r w:rsidR="00F10FBF">
        <w:rPr>
          <w:rFonts w:cs="Arial"/>
          <w:b/>
          <w:sz w:val="18"/>
          <w:szCs w:val="18"/>
        </w:rPr>
        <w:t xml:space="preserve"> </w:t>
      </w:r>
      <w:r w:rsidRPr="00D82B4E">
        <w:rPr>
          <w:rFonts w:cs="Arial"/>
          <w:b/>
          <w:sz w:val="18"/>
          <w:szCs w:val="18"/>
        </w:rPr>
        <w:t>para</w:t>
      </w:r>
      <w:r w:rsidR="00F10FBF">
        <w:rPr>
          <w:rFonts w:cs="Arial"/>
          <w:b/>
          <w:sz w:val="18"/>
          <w:szCs w:val="18"/>
        </w:rPr>
        <w:t xml:space="preserve"> </w:t>
      </w:r>
      <w:r w:rsidRPr="00D82B4E">
        <w:rPr>
          <w:rFonts w:cs="Arial"/>
          <w:b/>
          <w:sz w:val="18"/>
          <w:szCs w:val="18"/>
        </w:rPr>
        <w:t>hacerla</w:t>
      </w:r>
      <w:r w:rsidR="00F10FBF">
        <w:rPr>
          <w:rFonts w:cs="Arial"/>
          <w:b/>
          <w:sz w:val="18"/>
          <w:szCs w:val="18"/>
        </w:rPr>
        <w:t xml:space="preserve"> </w:t>
      </w:r>
      <w:r w:rsidRPr="00D82B4E">
        <w:rPr>
          <w:rFonts w:cs="Arial"/>
          <w:b/>
          <w:sz w:val="18"/>
          <w:szCs w:val="18"/>
        </w:rPr>
        <w:t>efectiva:</w:t>
      </w:r>
      <w:r w:rsidR="00F10FBF">
        <w:rPr>
          <w:rFonts w:cs="Arial"/>
          <w:b/>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previsto</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artículo</w:t>
      </w:r>
      <w:r w:rsidR="00F10FBF">
        <w:rPr>
          <w:rFonts w:cs="Arial"/>
          <w:sz w:val="18"/>
          <w:szCs w:val="18"/>
        </w:rPr>
        <w:t xml:space="preserve"> </w:t>
      </w:r>
      <w:r w:rsidRPr="00D82B4E">
        <w:rPr>
          <w:rFonts w:cs="Arial"/>
          <w:sz w:val="18"/>
          <w:szCs w:val="18"/>
        </w:rPr>
        <w:t>279</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Ley</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Instituciones</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Seguros</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Fianzas.</w:t>
      </w:r>
    </w:p>
    <w:p w14:paraId="5FA1ADA7" w14:textId="4F5A780F" w:rsidR="003527E6" w:rsidRPr="00D82B4E" w:rsidRDefault="003527E6" w:rsidP="003527E6">
      <w:pPr>
        <w:widowControl/>
        <w:snapToGrid w:val="0"/>
        <w:spacing w:line="210" w:lineRule="exact"/>
        <w:rPr>
          <w:rFonts w:cs="Arial"/>
          <w:sz w:val="18"/>
          <w:szCs w:val="18"/>
        </w:rPr>
      </w:pPr>
      <w:r w:rsidRPr="00D82B4E">
        <w:rPr>
          <w:rFonts w:cs="Arial"/>
          <w:b/>
          <w:sz w:val="18"/>
          <w:szCs w:val="18"/>
        </w:rPr>
        <w:t>Competencia</w:t>
      </w:r>
      <w:r w:rsidR="00F10FBF">
        <w:rPr>
          <w:rFonts w:cs="Arial"/>
          <w:b/>
          <w:sz w:val="18"/>
          <w:szCs w:val="18"/>
        </w:rPr>
        <w:t xml:space="preserve"> </w:t>
      </w:r>
      <w:r w:rsidRPr="00D82B4E">
        <w:rPr>
          <w:rFonts w:cs="Arial"/>
          <w:b/>
          <w:sz w:val="18"/>
          <w:szCs w:val="18"/>
        </w:rPr>
        <w:t>y</w:t>
      </w:r>
      <w:r w:rsidR="00F10FBF">
        <w:rPr>
          <w:rFonts w:cs="Arial"/>
          <w:b/>
          <w:sz w:val="18"/>
          <w:szCs w:val="18"/>
        </w:rPr>
        <w:t xml:space="preserve"> </w:t>
      </w:r>
      <w:r w:rsidRPr="00D82B4E">
        <w:rPr>
          <w:rFonts w:cs="Arial"/>
          <w:b/>
          <w:sz w:val="18"/>
          <w:szCs w:val="18"/>
        </w:rPr>
        <w:t>Jurisdicción:</w:t>
      </w:r>
      <w:r w:rsidR="00F10FBF">
        <w:rPr>
          <w:rFonts w:cs="Arial"/>
          <w:b/>
          <w:sz w:val="18"/>
          <w:szCs w:val="18"/>
        </w:rPr>
        <w:t xml:space="preserve"> </w:t>
      </w:r>
      <w:r w:rsidRPr="00D82B4E">
        <w:rPr>
          <w:rFonts w:cs="Arial"/>
          <w:sz w:val="18"/>
          <w:szCs w:val="18"/>
        </w:rPr>
        <w:t>Para</w:t>
      </w:r>
      <w:r w:rsidR="00F10FBF">
        <w:rPr>
          <w:rFonts w:cs="Arial"/>
          <w:sz w:val="18"/>
          <w:szCs w:val="18"/>
        </w:rPr>
        <w:t xml:space="preserve"> </w:t>
      </w:r>
      <w:r w:rsidRPr="00D82B4E">
        <w:rPr>
          <w:rFonts w:cs="Arial"/>
          <w:sz w:val="18"/>
          <w:szCs w:val="18"/>
        </w:rPr>
        <w:t>todo</w:t>
      </w:r>
      <w:r w:rsidR="00F10FBF">
        <w:rPr>
          <w:rFonts w:cs="Arial"/>
          <w:sz w:val="18"/>
          <w:szCs w:val="18"/>
        </w:rPr>
        <w:t xml:space="preserve"> </w:t>
      </w:r>
      <w:r w:rsidRPr="00D82B4E">
        <w:rPr>
          <w:rFonts w:cs="Arial"/>
          <w:sz w:val="18"/>
          <w:szCs w:val="18"/>
        </w:rPr>
        <w:t>lo</w:t>
      </w:r>
      <w:r w:rsidR="00F10FBF">
        <w:rPr>
          <w:rFonts w:cs="Arial"/>
          <w:sz w:val="18"/>
          <w:szCs w:val="18"/>
        </w:rPr>
        <w:t xml:space="preserve"> </w:t>
      </w:r>
      <w:r w:rsidRPr="00D82B4E">
        <w:rPr>
          <w:rFonts w:cs="Arial"/>
          <w:sz w:val="18"/>
          <w:szCs w:val="18"/>
        </w:rPr>
        <w:t>relacionado</w:t>
      </w:r>
      <w:r w:rsidR="00F10FBF">
        <w:rPr>
          <w:rFonts w:cs="Arial"/>
          <w:sz w:val="18"/>
          <w:szCs w:val="18"/>
        </w:rPr>
        <w:t xml:space="preserve"> </w:t>
      </w:r>
      <w:r w:rsidRPr="00D82B4E">
        <w:rPr>
          <w:rFonts w:cs="Arial"/>
          <w:sz w:val="18"/>
          <w:szCs w:val="18"/>
        </w:rPr>
        <w:t>con</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presente</w:t>
      </w:r>
      <w:r w:rsidR="00F10FBF">
        <w:rPr>
          <w:rFonts w:cs="Arial"/>
          <w:sz w:val="18"/>
          <w:szCs w:val="18"/>
        </w:rPr>
        <w:t xml:space="preserve"> </w:t>
      </w:r>
      <w:r w:rsidRPr="00D82B4E">
        <w:rPr>
          <w:rFonts w:cs="Arial"/>
          <w:sz w:val="18"/>
          <w:szCs w:val="18"/>
        </w:rPr>
        <w:t>póliza,</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fiado,</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fiador</w:t>
      </w:r>
      <w:r w:rsidR="00F10FBF">
        <w:rPr>
          <w:rFonts w:cs="Arial"/>
          <w:sz w:val="18"/>
          <w:szCs w:val="18"/>
        </w:rPr>
        <w:t xml:space="preserve"> </w:t>
      </w:r>
      <w:r w:rsidRPr="00D82B4E">
        <w:rPr>
          <w:rFonts w:cs="Arial"/>
          <w:sz w:val="18"/>
          <w:szCs w:val="18"/>
        </w:rPr>
        <w:t>y</w:t>
      </w:r>
      <w:r w:rsidR="00F10FBF">
        <w:rPr>
          <w:rFonts w:cs="Arial"/>
          <w:sz w:val="18"/>
          <w:szCs w:val="18"/>
        </w:rPr>
        <w:t xml:space="preserve"> </w:t>
      </w:r>
      <w:proofErr w:type="gramStart"/>
      <w:r w:rsidRPr="00D82B4E">
        <w:rPr>
          <w:rFonts w:cs="Arial"/>
          <w:sz w:val="18"/>
          <w:szCs w:val="18"/>
        </w:rPr>
        <w:t>cualesquier</w:t>
      </w:r>
      <w:r w:rsidR="00F10FBF">
        <w:rPr>
          <w:rFonts w:cs="Arial"/>
          <w:sz w:val="18"/>
          <w:szCs w:val="18"/>
        </w:rPr>
        <w:t xml:space="preserve"> </w:t>
      </w:r>
      <w:r w:rsidRPr="00D82B4E">
        <w:rPr>
          <w:rFonts w:cs="Arial"/>
          <w:sz w:val="18"/>
          <w:szCs w:val="18"/>
        </w:rPr>
        <w:t>otro</w:t>
      </w:r>
      <w:r w:rsidR="00F10FBF">
        <w:rPr>
          <w:rFonts w:cs="Arial"/>
          <w:sz w:val="18"/>
          <w:szCs w:val="18"/>
        </w:rPr>
        <w:t xml:space="preserve"> </w:t>
      </w:r>
      <w:r w:rsidRPr="00D82B4E">
        <w:rPr>
          <w:rFonts w:cs="Arial"/>
          <w:sz w:val="18"/>
          <w:szCs w:val="18"/>
        </w:rPr>
        <w:t>obligado</w:t>
      </w:r>
      <w:proofErr w:type="gramEnd"/>
      <w:r w:rsidRPr="00D82B4E">
        <w:rPr>
          <w:rFonts w:cs="Arial"/>
          <w:sz w:val="18"/>
          <w:szCs w:val="18"/>
        </w:rPr>
        <w:t>,</w:t>
      </w:r>
      <w:r w:rsidR="00F10FBF">
        <w:rPr>
          <w:rFonts w:cs="Arial"/>
          <w:sz w:val="18"/>
          <w:szCs w:val="18"/>
        </w:rPr>
        <w:t xml:space="preserve"> </w:t>
      </w:r>
      <w:r w:rsidRPr="00D82B4E">
        <w:rPr>
          <w:rFonts w:cs="Arial"/>
          <w:sz w:val="18"/>
          <w:szCs w:val="18"/>
        </w:rPr>
        <w:t>así</w:t>
      </w:r>
      <w:r w:rsidR="00F10FBF">
        <w:rPr>
          <w:rFonts w:cs="Arial"/>
          <w:sz w:val="18"/>
          <w:szCs w:val="18"/>
        </w:rPr>
        <w:t xml:space="preserve"> </w:t>
      </w:r>
      <w:r w:rsidRPr="00D82B4E">
        <w:rPr>
          <w:rFonts w:cs="Arial"/>
          <w:sz w:val="18"/>
          <w:szCs w:val="18"/>
        </w:rPr>
        <w:t>como</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Beneficiaria”,</w:t>
      </w:r>
      <w:r w:rsidR="00F10FBF">
        <w:rPr>
          <w:rFonts w:cs="Arial"/>
          <w:sz w:val="18"/>
          <w:szCs w:val="18"/>
        </w:rPr>
        <w:t xml:space="preserve"> </w:t>
      </w:r>
      <w:r w:rsidRPr="00D82B4E">
        <w:rPr>
          <w:rFonts w:cs="Arial"/>
          <w:sz w:val="18"/>
          <w:szCs w:val="18"/>
        </w:rPr>
        <w:t>se</w:t>
      </w:r>
      <w:r w:rsidR="00F10FBF">
        <w:rPr>
          <w:rFonts w:cs="Arial"/>
          <w:sz w:val="18"/>
          <w:szCs w:val="18"/>
        </w:rPr>
        <w:t xml:space="preserve"> </w:t>
      </w:r>
      <w:r w:rsidRPr="00D82B4E">
        <w:rPr>
          <w:rFonts w:cs="Arial"/>
          <w:sz w:val="18"/>
          <w:szCs w:val="18"/>
        </w:rPr>
        <w:t>someterán</w:t>
      </w:r>
      <w:r w:rsidR="00F10FBF">
        <w:rPr>
          <w:rFonts w:cs="Arial"/>
          <w:sz w:val="18"/>
          <w:szCs w:val="18"/>
        </w:rPr>
        <w:t xml:space="preserve"> </w:t>
      </w:r>
      <w:r w:rsidRPr="00D82B4E">
        <w:rPr>
          <w:rFonts w:cs="Arial"/>
          <w:sz w:val="18"/>
          <w:szCs w:val="18"/>
        </w:rPr>
        <w:t>a</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jurisdicción</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competencia</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los</w:t>
      </w:r>
      <w:r w:rsidR="00F10FBF">
        <w:rPr>
          <w:rFonts w:cs="Arial"/>
          <w:sz w:val="18"/>
          <w:szCs w:val="18"/>
        </w:rPr>
        <w:t xml:space="preserve"> </w:t>
      </w:r>
      <w:r w:rsidRPr="00D82B4E">
        <w:rPr>
          <w:rFonts w:cs="Arial"/>
          <w:sz w:val="18"/>
          <w:szCs w:val="18"/>
        </w:rPr>
        <w:t>tribunales</w:t>
      </w:r>
      <w:r w:rsidR="00F10FBF">
        <w:rPr>
          <w:rFonts w:cs="Arial"/>
          <w:sz w:val="18"/>
          <w:szCs w:val="18"/>
        </w:rPr>
        <w:t xml:space="preserve"> </w:t>
      </w:r>
      <w:r w:rsidRPr="00D82B4E">
        <w:rPr>
          <w:rFonts w:cs="Arial"/>
          <w:sz w:val="18"/>
          <w:szCs w:val="18"/>
        </w:rPr>
        <w:t>federales</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Ciudad</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México,</w:t>
      </w:r>
      <w:r w:rsidR="00F10FBF">
        <w:rPr>
          <w:rFonts w:cs="Arial"/>
          <w:sz w:val="18"/>
          <w:szCs w:val="18"/>
        </w:rPr>
        <w:t xml:space="preserve"> </w:t>
      </w:r>
      <w:r w:rsidRPr="00D82B4E">
        <w:rPr>
          <w:rFonts w:cs="Arial"/>
          <w:sz w:val="18"/>
          <w:szCs w:val="18"/>
        </w:rPr>
        <w:t>renunciando</w:t>
      </w:r>
      <w:r w:rsidR="00F10FBF">
        <w:rPr>
          <w:rFonts w:cs="Arial"/>
          <w:sz w:val="18"/>
          <w:szCs w:val="18"/>
        </w:rPr>
        <w:t xml:space="preserve"> </w:t>
      </w:r>
      <w:r w:rsidRPr="00D82B4E">
        <w:rPr>
          <w:rFonts w:cs="Arial"/>
          <w:sz w:val="18"/>
          <w:szCs w:val="18"/>
        </w:rPr>
        <w:t>al</w:t>
      </w:r>
      <w:r w:rsidR="00F10FBF">
        <w:rPr>
          <w:rFonts w:cs="Arial"/>
          <w:sz w:val="18"/>
          <w:szCs w:val="18"/>
        </w:rPr>
        <w:t xml:space="preserve"> </w:t>
      </w:r>
      <w:r w:rsidRPr="00D82B4E">
        <w:rPr>
          <w:rFonts w:cs="Arial"/>
          <w:sz w:val="18"/>
          <w:szCs w:val="18"/>
        </w:rPr>
        <w:t>fuero</w:t>
      </w:r>
      <w:r w:rsidR="00F10FBF">
        <w:rPr>
          <w:rFonts w:cs="Arial"/>
          <w:sz w:val="18"/>
          <w:szCs w:val="18"/>
        </w:rPr>
        <w:t xml:space="preserve"> </w:t>
      </w:r>
      <w:r w:rsidRPr="00D82B4E">
        <w:rPr>
          <w:rFonts w:cs="Arial"/>
          <w:sz w:val="18"/>
          <w:szCs w:val="18"/>
        </w:rPr>
        <w:t>que</w:t>
      </w:r>
      <w:r w:rsidR="00F10FBF">
        <w:rPr>
          <w:rFonts w:cs="Arial"/>
          <w:sz w:val="18"/>
          <w:szCs w:val="18"/>
        </w:rPr>
        <w:t xml:space="preserve"> </w:t>
      </w:r>
      <w:r w:rsidRPr="00D82B4E">
        <w:rPr>
          <w:rFonts w:cs="Arial"/>
          <w:sz w:val="18"/>
          <w:szCs w:val="18"/>
        </w:rPr>
        <w:t>pudiera</w:t>
      </w:r>
      <w:r w:rsidR="00F10FBF">
        <w:rPr>
          <w:rFonts w:cs="Arial"/>
          <w:sz w:val="18"/>
          <w:szCs w:val="18"/>
        </w:rPr>
        <w:t xml:space="preserve"> </w:t>
      </w:r>
      <w:r w:rsidRPr="00D82B4E">
        <w:rPr>
          <w:rFonts w:cs="Arial"/>
          <w:sz w:val="18"/>
          <w:szCs w:val="18"/>
        </w:rPr>
        <w:t>corresponderle</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razón</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su</w:t>
      </w:r>
      <w:r w:rsidR="00F10FBF">
        <w:rPr>
          <w:rFonts w:cs="Arial"/>
          <w:sz w:val="18"/>
          <w:szCs w:val="18"/>
        </w:rPr>
        <w:t xml:space="preserve"> </w:t>
      </w:r>
      <w:r w:rsidRPr="00D82B4E">
        <w:rPr>
          <w:rFonts w:cs="Arial"/>
          <w:sz w:val="18"/>
          <w:szCs w:val="18"/>
        </w:rPr>
        <w:t>domicilio</w:t>
      </w:r>
      <w:r w:rsidR="00F10FBF">
        <w:rPr>
          <w:rFonts w:cs="Arial"/>
          <w:sz w:val="18"/>
          <w:szCs w:val="18"/>
        </w:rPr>
        <w:t xml:space="preserve"> </w:t>
      </w:r>
      <w:r w:rsidRPr="00D82B4E">
        <w:rPr>
          <w:rFonts w:cs="Arial"/>
          <w:sz w:val="18"/>
          <w:szCs w:val="18"/>
        </w:rPr>
        <w:t>o</w:t>
      </w:r>
      <w:r w:rsidR="00F10FBF">
        <w:rPr>
          <w:rFonts w:cs="Arial"/>
          <w:sz w:val="18"/>
          <w:szCs w:val="18"/>
        </w:rPr>
        <w:t xml:space="preserve"> </w:t>
      </w:r>
      <w:r w:rsidRPr="00D82B4E">
        <w:rPr>
          <w:rFonts w:cs="Arial"/>
          <w:sz w:val="18"/>
          <w:szCs w:val="18"/>
        </w:rPr>
        <w:t>por</w:t>
      </w:r>
      <w:r w:rsidR="00F10FBF">
        <w:rPr>
          <w:rFonts w:cs="Arial"/>
          <w:sz w:val="18"/>
          <w:szCs w:val="18"/>
        </w:rPr>
        <w:t xml:space="preserve"> </w:t>
      </w:r>
      <w:r w:rsidRPr="00D82B4E">
        <w:rPr>
          <w:rFonts w:cs="Arial"/>
          <w:sz w:val="18"/>
          <w:szCs w:val="18"/>
        </w:rPr>
        <w:t>cualquier</w:t>
      </w:r>
      <w:r w:rsidR="00F10FBF">
        <w:rPr>
          <w:rFonts w:cs="Arial"/>
          <w:sz w:val="18"/>
          <w:szCs w:val="18"/>
        </w:rPr>
        <w:t xml:space="preserve"> </w:t>
      </w:r>
      <w:r w:rsidRPr="00D82B4E">
        <w:rPr>
          <w:rFonts w:cs="Arial"/>
          <w:sz w:val="18"/>
          <w:szCs w:val="18"/>
        </w:rPr>
        <w:t>otra</w:t>
      </w:r>
      <w:r w:rsidR="00F10FBF">
        <w:rPr>
          <w:rFonts w:cs="Arial"/>
          <w:sz w:val="18"/>
          <w:szCs w:val="18"/>
        </w:rPr>
        <w:t xml:space="preserve"> </w:t>
      </w:r>
      <w:r w:rsidRPr="00D82B4E">
        <w:rPr>
          <w:rFonts w:cs="Arial"/>
          <w:sz w:val="18"/>
          <w:szCs w:val="18"/>
        </w:rPr>
        <w:t>causa.</w:t>
      </w:r>
    </w:p>
    <w:p w14:paraId="588FD065" w14:textId="77777777" w:rsidR="003527E6" w:rsidRPr="00D82B4E" w:rsidRDefault="003527E6" w:rsidP="003527E6">
      <w:pPr>
        <w:widowControl/>
        <w:snapToGrid w:val="0"/>
        <w:spacing w:line="210" w:lineRule="exact"/>
        <w:rPr>
          <w:rFonts w:cs="Arial"/>
          <w:sz w:val="18"/>
          <w:szCs w:val="18"/>
        </w:rPr>
      </w:pPr>
    </w:p>
    <w:p w14:paraId="203AAA6E" w14:textId="7A3925D6" w:rsidR="003527E6" w:rsidRPr="00D82B4E" w:rsidRDefault="003527E6" w:rsidP="003527E6">
      <w:pPr>
        <w:widowControl/>
        <w:snapToGrid w:val="0"/>
        <w:spacing w:line="210" w:lineRule="exact"/>
        <w:rPr>
          <w:rFonts w:cs="Arial"/>
          <w:sz w:val="18"/>
          <w:szCs w:val="18"/>
        </w:rPr>
      </w:pPr>
      <w:r w:rsidRPr="00D82B4E">
        <w:rPr>
          <w:rFonts w:cs="Arial"/>
          <w:sz w:val="18"/>
          <w:szCs w:val="18"/>
        </w:rPr>
        <w:t>La</w:t>
      </w:r>
      <w:r w:rsidR="00F10FBF">
        <w:rPr>
          <w:rFonts w:cs="Arial"/>
          <w:sz w:val="18"/>
          <w:szCs w:val="18"/>
        </w:rPr>
        <w:t xml:space="preserve"> </w:t>
      </w:r>
      <w:r w:rsidRPr="00D82B4E">
        <w:rPr>
          <w:rFonts w:cs="Arial"/>
          <w:sz w:val="18"/>
          <w:szCs w:val="18"/>
        </w:rPr>
        <w:t>presente</w:t>
      </w:r>
      <w:r w:rsidR="00F10FBF">
        <w:rPr>
          <w:rFonts w:cs="Arial"/>
          <w:sz w:val="18"/>
          <w:szCs w:val="18"/>
        </w:rPr>
        <w:t xml:space="preserve"> </w:t>
      </w:r>
      <w:r w:rsidRPr="00D82B4E">
        <w:rPr>
          <w:rFonts w:cs="Arial"/>
          <w:sz w:val="18"/>
          <w:szCs w:val="18"/>
        </w:rPr>
        <w:t>fianza</w:t>
      </w:r>
      <w:r w:rsidR="00F10FBF">
        <w:rPr>
          <w:rFonts w:cs="Arial"/>
          <w:sz w:val="18"/>
          <w:szCs w:val="18"/>
        </w:rPr>
        <w:t xml:space="preserve"> </w:t>
      </w:r>
      <w:r w:rsidRPr="00D82B4E">
        <w:rPr>
          <w:rFonts w:cs="Arial"/>
          <w:sz w:val="18"/>
          <w:szCs w:val="18"/>
        </w:rPr>
        <w:t>se</w:t>
      </w:r>
      <w:r w:rsidR="00F10FBF">
        <w:rPr>
          <w:rFonts w:cs="Arial"/>
          <w:sz w:val="18"/>
          <w:szCs w:val="18"/>
        </w:rPr>
        <w:t xml:space="preserve"> </w:t>
      </w:r>
      <w:r w:rsidRPr="00D82B4E">
        <w:rPr>
          <w:rFonts w:cs="Arial"/>
          <w:sz w:val="18"/>
          <w:szCs w:val="18"/>
        </w:rPr>
        <w:t>expide</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conformidad</w:t>
      </w:r>
      <w:r w:rsidR="00F10FBF">
        <w:rPr>
          <w:rFonts w:cs="Arial"/>
          <w:sz w:val="18"/>
          <w:szCs w:val="18"/>
        </w:rPr>
        <w:t xml:space="preserve"> </w:t>
      </w:r>
      <w:r w:rsidRPr="00D82B4E">
        <w:rPr>
          <w:rFonts w:cs="Arial"/>
          <w:sz w:val="18"/>
          <w:szCs w:val="18"/>
        </w:rPr>
        <w:t>con</w:t>
      </w:r>
      <w:r w:rsidR="00F10FBF">
        <w:rPr>
          <w:rFonts w:cs="Arial"/>
          <w:sz w:val="18"/>
          <w:szCs w:val="18"/>
        </w:rPr>
        <w:t xml:space="preserve"> </w:t>
      </w:r>
      <w:r w:rsidRPr="00D82B4E">
        <w:rPr>
          <w:rFonts w:cs="Arial"/>
          <w:sz w:val="18"/>
          <w:szCs w:val="18"/>
        </w:rPr>
        <w:t>lo</w:t>
      </w:r>
      <w:r w:rsidR="00F10FBF">
        <w:rPr>
          <w:rFonts w:cs="Arial"/>
          <w:sz w:val="18"/>
          <w:szCs w:val="18"/>
        </w:rPr>
        <w:t xml:space="preserve"> </w:t>
      </w:r>
      <w:r w:rsidRPr="00D82B4E">
        <w:rPr>
          <w:rFonts w:cs="Arial"/>
          <w:sz w:val="18"/>
          <w:szCs w:val="18"/>
        </w:rPr>
        <w:t>dispuesto</w:t>
      </w:r>
      <w:r w:rsidR="00F10FBF">
        <w:rPr>
          <w:rFonts w:cs="Arial"/>
          <w:sz w:val="18"/>
          <w:szCs w:val="18"/>
        </w:rPr>
        <w:t xml:space="preserve"> </w:t>
      </w:r>
      <w:r w:rsidRPr="00D82B4E">
        <w:rPr>
          <w:rFonts w:cs="Arial"/>
          <w:sz w:val="18"/>
          <w:szCs w:val="18"/>
        </w:rPr>
        <w:t>por</w:t>
      </w:r>
      <w:r w:rsidR="00F10FBF">
        <w:rPr>
          <w:rFonts w:cs="Arial"/>
          <w:sz w:val="18"/>
          <w:szCs w:val="18"/>
        </w:rPr>
        <w:t xml:space="preserve"> </w:t>
      </w:r>
      <w:r w:rsidRPr="00D82B4E">
        <w:rPr>
          <w:rFonts w:cs="Arial"/>
          <w:sz w:val="18"/>
          <w:szCs w:val="18"/>
        </w:rPr>
        <w:t>los</w:t>
      </w:r>
      <w:r w:rsidR="00F10FBF">
        <w:rPr>
          <w:rFonts w:cs="Arial"/>
          <w:sz w:val="18"/>
          <w:szCs w:val="18"/>
        </w:rPr>
        <w:t xml:space="preserve"> </w:t>
      </w:r>
      <w:r w:rsidRPr="00D82B4E">
        <w:rPr>
          <w:rFonts w:cs="Arial"/>
          <w:sz w:val="18"/>
          <w:szCs w:val="18"/>
        </w:rPr>
        <w:t>artículos</w:t>
      </w:r>
      <w:r w:rsidR="00F10FBF">
        <w:rPr>
          <w:rFonts w:cs="Arial"/>
          <w:sz w:val="18"/>
          <w:szCs w:val="18"/>
        </w:rPr>
        <w:t xml:space="preserve"> </w:t>
      </w:r>
      <w:r w:rsidRPr="00D82B4E">
        <w:rPr>
          <w:rFonts w:cs="Arial"/>
          <w:sz w:val="18"/>
          <w:szCs w:val="18"/>
        </w:rPr>
        <w:t>48,</w:t>
      </w:r>
      <w:r w:rsidR="00F10FBF">
        <w:rPr>
          <w:rFonts w:cs="Arial"/>
          <w:sz w:val="18"/>
          <w:szCs w:val="18"/>
        </w:rPr>
        <w:t xml:space="preserve"> </w:t>
      </w:r>
      <w:r w:rsidRPr="00D82B4E">
        <w:rPr>
          <w:rFonts w:cs="Arial"/>
          <w:sz w:val="18"/>
          <w:szCs w:val="18"/>
        </w:rPr>
        <w:t>fracción</w:t>
      </w:r>
      <w:r w:rsidR="00F10FBF">
        <w:rPr>
          <w:rFonts w:cs="Arial"/>
          <w:sz w:val="18"/>
          <w:szCs w:val="18"/>
        </w:rPr>
        <w:t xml:space="preserve"> </w:t>
      </w:r>
      <w:r w:rsidRPr="00D82B4E">
        <w:rPr>
          <w:rFonts w:cs="Arial"/>
          <w:sz w:val="18"/>
          <w:szCs w:val="18"/>
        </w:rPr>
        <w:t>II</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último</w:t>
      </w:r>
      <w:r w:rsidR="00F10FBF">
        <w:rPr>
          <w:rFonts w:cs="Arial"/>
          <w:sz w:val="18"/>
          <w:szCs w:val="18"/>
        </w:rPr>
        <w:t xml:space="preserve"> </w:t>
      </w:r>
      <w:r w:rsidRPr="00D82B4E">
        <w:rPr>
          <w:rFonts w:cs="Arial"/>
          <w:sz w:val="18"/>
          <w:szCs w:val="18"/>
        </w:rPr>
        <w:t>párrafo,</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artículo</w:t>
      </w:r>
      <w:r w:rsidR="00F10FBF">
        <w:rPr>
          <w:rFonts w:cs="Arial"/>
          <w:sz w:val="18"/>
          <w:szCs w:val="18"/>
        </w:rPr>
        <w:t xml:space="preserve"> </w:t>
      </w:r>
      <w:r w:rsidRPr="00D82B4E">
        <w:rPr>
          <w:rFonts w:cs="Arial"/>
          <w:sz w:val="18"/>
          <w:szCs w:val="18"/>
        </w:rPr>
        <w:t>49,</w:t>
      </w:r>
      <w:r w:rsidR="00F10FBF">
        <w:rPr>
          <w:rFonts w:cs="Arial"/>
          <w:sz w:val="18"/>
          <w:szCs w:val="18"/>
        </w:rPr>
        <w:t xml:space="preserve"> </w:t>
      </w:r>
      <w:r w:rsidRPr="00D82B4E">
        <w:rPr>
          <w:rFonts w:cs="Arial"/>
          <w:sz w:val="18"/>
          <w:szCs w:val="18"/>
        </w:rPr>
        <w:t>fracción</w:t>
      </w:r>
      <w:r w:rsidR="00F10FBF">
        <w:rPr>
          <w:rFonts w:cs="Arial"/>
          <w:sz w:val="18"/>
          <w:szCs w:val="18"/>
        </w:rPr>
        <w:t xml:space="preserve"> </w:t>
      </w:r>
      <w:r w:rsidRPr="00D82B4E">
        <w:rPr>
          <w:rFonts w:cs="Arial"/>
          <w:sz w:val="18"/>
          <w:szCs w:val="18"/>
        </w:rPr>
        <w:t>II,</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Ley</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Adquisiciones,</w:t>
      </w:r>
      <w:r w:rsidR="00F10FBF">
        <w:rPr>
          <w:rFonts w:cs="Arial"/>
          <w:sz w:val="18"/>
          <w:szCs w:val="18"/>
        </w:rPr>
        <w:t xml:space="preserve"> </w:t>
      </w:r>
      <w:r w:rsidRPr="00D82B4E">
        <w:rPr>
          <w:rFonts w:cs="Arial"/>
          <w:sz w:val="18"/>
          <w:szCs w:val="18"/>
        </w:rPr>
        <w:t>Arrendamientos</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Servicios</w:t>
      </w:r>
      <w:r w:rsidR="00F10FBF">
        <w:rPr>
          <w:rFonts w:cs="Arial"/>
          <w:sz w:val="18"/>
          <w:szCs w:val="18"/>
        </w:rPr>
        <w:t xml:space="preserve"> </w:t>
      </w:r>
      <w:r w:rsidRPr="00D82B4E">
        <w:rPr>
          <w:rFonts w:cs="Arial"/>
          <w:sz w:val="18"/>
          <w:szCs w:val="18"/>
        </w:rPr>
        <w:t>del</w:t>
      </w:r>
      <w:r w:rsidR="00F10FBF">
        <w:rPr>
          <w:rFonts w:cs="Arial"/>
          <w:sz w:val="18"/>
          <w:szCs w:val="18"/>
        </w:rPr>
        <w:t xml:space="preserve"> </w:t>
      </w:r>
      <w:r w:rsidRPr="00D82B4E">
        <w:rPr>
          <w:rFonts w:cs="Arial"/>
          <w:sz w:val="18"/>
          <w:szCs w:val="18"/>
        </w:rPr>
        <w:t>Sector</w:t>
      </w:r>
      <w:r w:rsidR="00F10FBF">
        <w:rPr>
          <w:rFonts w:cs="Arial"/>
          <w:sz w:val="18"/>
          <w:szCs w:val="18"/>
        </w:rPr>
        <w:t xml:space="preserve"> </w:t>
      </w:r>
      <w:r w:rsidRPr="00D82B4E">
        <w:rPr>
          <w:rFonts w:cs="Arial"/>
          <w:sz w:val="18"/>
          <w:szCs w:val="18"/>
        </w:rPr>
        <w:t>Público,</w:t>
      </w:r>
      <w:r w:rsidR="00F10FBF">
        <w:rPr>
          <w:rFonts w:cs="Arial"/>
          <w:sz w:val="18"/>
          <w:szCs w:val="18"/>
        </w:rPr>
        <w:t xml:space="preserve"> </w:t>
      </w:r>
      <w:r w:rsidRPr="00D82B4E">
        <w:rPr>
          <w:rFonts w:cs="Arial"/>
          <w:sz w:val="18"/>
          <w:szCs w:val="18"/>
        </w:rPr>
        <w:t>y</w:t>
      </w:r>
      <w:r w:rsidR="00F10FBF">
        <w:rPr>
          <w:rFonts w:cs="Arial"/>
          <w:sz w:val="18"/>
          <w:szCs w:val="18"/>
        </w:rPr>
        <w:t xml:space="preserve"> </w:t>
      </w:r>
      <w:r w:rsidRPr="00D82B4E">
        <w:rPr>
          <w:rFonts w:cs="Arial"/>
          <w:sz w:val="18"/>
          <w:szCs w:val="18"/>
        </w:rPr>
        <w:t>103</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su</w:t>
      </w:r>
      <w:r w:rsidR="00F10FBF">
        <w:rPr>
          <w:rFonts w:cs="Arial"/>
          <w:sz w:val="18"/>
          <w:szCs w:val="18"/>
        </w:rPr>
        <w:t xml:space="preserve"> </w:t>
      </w:r>
      <w:r w:rsidRPr="00D82B4E">
        <w:rPr>
          <w:rFonts w:cs="Arial"/>
          <w:sz w:val="18"/>
          <w:szCs w:val="18"/>
        </w:rPr>
        <w:t>Reglamento.</w:t>
      </w:r>
    </w:p>
    <w:p w14:paraId="05A8FB7B" w14:textId="77777777" w:rsidR="003527E6" w:rsidRPr="00D82B4E" w:rsidRDefault="003527E6" w:rsidP="003527E6">
      <w:pPr>
        <w:widowControl/>
        <w:snapToGrid w:val="0"/>
        <w:spacing w:line="210" w:lineRule="exact"/>
        <w:rPr>
          <w:rFonts w:cs="Arial"/>
          <w:sz w:val="18"/>
          <w:szCs w:val="18"/>
        </w:rPr>
      </w:pPr>
    </w:p>
    <w:p w14:paraId="3EC45608" w14:textId="6C564D88" w:rsidR="003527E6" w:rsidRPr="00D82B4E" w:rsidRDefault="003527E6" w:rsidP="003527E6">
      <w:pPr>
        <w:widowControl/>
        <w:snapToGrid w:val="0"/>
        <w:spacing w:line="210" w:lineRule="exact"/>
        <w:rPr>
          <w:rFonts w:cs="Arial"/>
          <w:sz w:val="18"/>
          <w:szCs w:val="18"/>
        </w:rPr>
      </w:pPr>
      <w:r w:rsidRPr="00D82B4E">
        <w:rPr>
          <w:rFonts w:cs="Arial"/>
          <w:sz w:val="18"/>
          <w:szCs w:val="18"/>
        </w:rPr>
        <w:t>Validación</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fianza</w:t>
      </w:r>
      <w:r w:rsidR="00F10FBF">
        <w:rPr>
          <w:rFonts w:cs="Arial"/>
          <w:sz w:val="18"/>
          <w:szCs w:val="18"/>
        </w:rPr>
        <w:t xml:space="preserve"> </w:t>
      </w:r>
      <w:r w:rsidRPr="00D82B4E">
        <w:rPr>
          <w:rFonts w:cs="Arial"/>
          <w:sz w:val="18"/>
          <w:szCs w:val="18"/>
        </w:rPr>
        <w:t>en</w:t>
      </w:r>
      <w:r w:rsidR="00F10FBF">
        <w:rPr>
          <w:rFonts w:cs="Arial"/>
          <w:sz w:val="18"/>
          <w:szCs w:val="18"/>
        </w:rPr>
        <w:t xml:space="preserve"> </w:t>
      </w:r>
      <w:r w:rsidRPr="00D82B4E">
        <w:rPr>
          <w:rFonts w:cs="Arial"/>
          <w:sz w:val="18"/>
          <w:szCs w:val="18"/>
        </w:rPr>
        <w:t>el</w:t>
      </w:r>
      <w:r w:rsidR="00F10FBF">
        <w:rPr>
          <w:rFonts w:cs="Arial"/>
          <w:sz w:val="18"/>
          <w:szCs w:val="18"/>
        </w:rPr>
        <w:t xml:space="preserve"> </w:t>
      </w:r>
      <w:r w:rsidRPr="00D82B4E">
        <w:rPr>
          <w:rFonts w:cs="Arial"/>
          <w:sz w:val="18"/>
          <w:szCs w:val="18"/>
        </w:rPr>
        <w:t>portal</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internet,</w:t>
      </w:r>
      <w:r w:rsidR="00F10FBF">
        <w:rPr>
          <w:rFonts w:cs="Arial"/>
          <w:sz w:val="18"/>
          <w:szCs w:val="18"/>
        </w:rPr>
        <w:t xml:space="preserve"> </w:t>
      </w:r>
      <w:r w:rsidRPr="00D82B4E">
        <w:rPr>
          <w:rFonts w:cs="Arial"/>
          <w:sz w:val="18"/>
          <w:szCs w:val="18"/>
        </w:rPr>
        <w:t>dirección</w:t>
      </w:r>
      <w:r w:rsidR="00F10FBF">
        <w:rPr>
          <w:rFonts w:cs="Arial"/>
          <w:sz w:val="18"/>
          <w:szCs w:val="18"/>
        </w:rPr>
        <w:t xml:space="preserve"> </w:t>
      </w:r>
      <w:r w:rsidRPr="00D82B4E">
        <w:rPr>
          <w:rFonts w:cs="Arial"/>
          <w:sz w:val="18"/>
          <w:szCs w:val="18"/>
        </w:rPr>
        <w:t>electrónica</w:t>
      </w:r>
      <w:r w:rsidR="00F10FBF">
        <w:rPr>
          <w:rFonts w:cs="Arial"/>
          <w:sz w:val="18"/>
          <w:szCs w:val="18"/>
        </w:rPr>
        <w:t xml:space="preserve"> </w:t>
      </w:r>
      <w:r w:rsidRPr="00D82B4E">
        <w:rPr>
          <w:rFonts w:cs="Arial"/>
          <w:sz w:val="18"/>
          <w:szCs w:val="18"/>
          <w:u w:val="single"/>
        </w:rPr>
        <w:t>www.amig.org.mx</w:t>
      </w:r>
    </w:p>
    <w:p w14:paraId="0D253B2A" w14:textId="77777777" w:rsidR="003527E6" w:rsidRPr="00D82B4E" w:rsidRDefault="003527E6" w:rsidP="003527E6">
      <w:pPr>
        <w:widowControl/>
        <w:snapToGrid w:val="0"/>
        <w:spacing w:line="210" w:lineRule="exact"/>
        <w:rPr>
          <w:rFonts w:cs="Arial"/>
          <w:sz w:val="18"/>
          <w:szCs w:val="18"/>
        </w:rPr>
      </w:pPr>
    </w:p>
    <w:p w14:paraId="685B6DF5" w14:textId="55C7080F" w:rsidR="003527E6" w:rsidRPr="00D82B4E" w:rsidRDefault="003527E6" w:rsidP="003527E6">
      <w:pPr>
        <w:widowControl/>
        <w:snapToGrid w:val="0"/>
        <w:spacing w:line="210" w:lineRule="exact"/>
        <w:rPr>
          <w:rFonts w:cs="Arial"/>
          <w:sz w:val="18"/>
          <w:szCs w:val="18"/>
        </w:rPr>
      </w:pPr>
      <w:r w:rsidRPr="00D82B4E">
        <w:rPr>
          <w:rFonts w:cs="Arial"/>
          <w:sz w:val="18"/>
          <w:szCs w:val="18"/>
        </w:rPr>
        <w:t>(Nombre</w:t>
      </w:r>
      <w:r w:rsidR="00F10FBF">
        <w:rPr>
          <w:rFonts w:cs="Arial"/>
          <w:sz w:val="18"/>
          <w:szCs w:val="18"/>
        </w:rPr>
        <w:t xml:space="preserve"> </w:t>
      </w:r>
      <w:r w:rsidRPr="00D82B4E">
        <w:rPr>
          <w:rFonts w:cs="Arial"/>
          <w:sz w:val="18"/>
          <w:szCs w:val="18"/>
        </w:rPr>
        <w:t>del</w:t>
      </w:r>
      <w:r w:rsidR="00F10FBF">
        <w:rPr>
          <w:rFonts w:cs="Arial"/>
          <w:sz w:val="18"/>
          <w:szCs w:val="18"/>
        </w:rPr>
        <w:t xml:space="preserve"> </w:t>
      </w:r>
      <w:r w:rsidRPr="00D82B4E">
        <w:rPr>
          <w:rFonts w:cs="Arial"/>
          <w:sz w:val="18"/>
          <w:szCs w:val="18"/>
        </w:rPr>
        <w:t>representante</w:t>
      </w:r>
      <w:r w:rsidR="00F10FBF">
        <w:rPr>
          <w:rFonts w:cs="Arial"/>
          <w:sz w:val="18"/>
          <w:szCs w:val="18"/>
        </w:rPr>
        <w:t xml:space="preserve"> </w:t>
      </w:r>
      <w:r w:rsidRPr="00D82B4E">
        <w:rPr>
          <w:rFonts w:cs="Arial"/>
          <w:sz w:val="18"/>
          <w:szCs w:val="18"/>
        </w:rPr>
        <w:t>de</w:t>
      </w:r>
      <w:r w:rsidR="00F10FBF">
        <w:rPr>
          <w:rFonts w:cs="Arial"/>
          <w:sz w:val="18"/>
          <w:szCs w:val="18"/>
        </w:rPr>
        <w:t xml:space="preserve"> </w:t>
      </w:r>
      <w:r w:rsidRPr="00D82B4E">
        <w:rPr>
          <w:rFonts w:cs="Arial"/>
          <w:sz w:val="18"/>
          <w:szCs w:val="18"/>
        </w:rPr>
        <w:t>la</w:t>
      </w:r>
      <w:r w:rsidR="00F10FBF">
        <w:rPr>
          <w:rFonts w:cs="Arial"/>
          <w:sz w:val="18"/>
          <w:szCs w:val="18"/>
        </w:rPr>
        <w:t xml:space="preserve"> </w:t>
      </w:r>
      <w:r w:rsidRPr="00D82B4E">
        <w:rPr>
          <w:rFonts w:cs="Arial"/>
          <w:sz w:val="18"/>
          <w:szCs w:val="18"/>
        </w:rPr>
        <w:t>Afianzadora</w:t>
      </w:r>
      <w:r w:rsidR="00F10FBF">
        <w:rPr>
          <w:rFonts w:cs="Arial"/>
          <w:sz w:val="18"/>
          <w:szCs w:val="18"/>
        </w:rPr>
        <w:t xml:space="preserve"> </w:t>
      </w:r>
      <w:r w:rsidRPr="00D82B4E">
        <w:rPr>
          <w:rFonts w:cs="Arial"/>
          <w:sz w:val="18"/>
          <w:szCs w:val="18"/>
        </w:rPr>
        <w:t>o</w:t>
      </w:r>
      <w:r w:rsidR="00F10FBF">
        <w:rPr>
          <w:rFonts w:cs="Arial"/>
          <w:sz w:val="18"/>
          <w:szCs w:val="18"/>
        </w:rPr>
        <w:t xml:space="preserve"> </w:t>
      </w:r>
      <w:r w:rsidRPr="00D82B4E">
        <w:rPr>
          <w:rFonts w:cs="Arial"/>
          <w:sz w:val="18"/>
          <w:szCs w:val="18"/>
        </w:rPr>
        <w:t>Aseguradora)</w:t>
      </w:r>
    </w:p>
    <w:p w14:paraId="16963695" w14:textId="77777777" w:rsidR="003527E6" w:rsidRPr="00D82B4E" w:rsidRDefault="003527E6" w:rsidP="003527E6">
      <w:pPr>
        <w:widowControl/>
        <w:snapToGrid w:val="0"/>
        <w:spacing w:line="210" w:lineRule="exact"/>
        <w:rPr>
          <w:rFonts w:cs="Arial"/>
          <w:sz w:val="17"/>
          <w:szCs w:val="17"/>
        </w:rPr>
      </w:pPr>
    </w:p>
    <w:p w14:paraId="1BB8BF28" w14:textId="3A9A372E" w:rsidR="003527E6" w:rsidRPr="00D82B4E" w:rsidRDefault="003527E6" w:rsidP="003527E6">
      <w:pPr>
        <w:widowControl/>
        <w:snapToGrid w:val="0"/>
        <w:rPr>
          <w:rFonts w:cs="Arial"/>
          <w:b/>
          <w:sz w:val="17"/>
          <w:szCs w:val="17"/>
        </w:rPr>
      </w:pPr>
      <w:r w:rsidRPr="00D82B4E">
        <w:rPr>
          <w:rFonts w:cs="Arial"/>
          <w:b/>
          <w:sz w:val="17"/>
          <w:szCs w:val="17"/>
        </w:rPr>
        <w:t>CLÁUSULAS</w:t>
      </w:r>
      <w:r w:rsidR="00F10FBF">
        <w:rPr>
          <w:rFonts w:cs="Arial"/>
          <w:b/>
          <w:sz w:val="17"/>
          <w:szCs w:val="17"/>
        </w:rPr>
        <w:t xml:space="preserve"> </w:t>
      </w:r>
      <w:r w:rsidRPr="00D82B4E">
        <w:rPr>
          <w:rFonts w:cs="Arial"/>
          <w:b/>
          <w:sz w:val="17"/>
          <w:szCs w:val="17"/>
        </w:rPr>
        <w:t>GENERALES</w:t>
      </w:r>
      <w:r w:rsidR="00F10FBF">
        <w:rPr>
          <w:rFonts w:cs="Arial"/>
          <w:b/>
          <w:sz w:val="17"/>
          <w:szCs w:val="17"/>
        </w:rPr>
        <w:t xml:space="preserve"> </w:t>
      </w:r>
      <w:r w:rsidRPr="00D82B4E">
        <w:rPr>
          <w:rFonts w:cs="Arial"/>
          <w:b/>
          <w:sz w:val="17"/>
          <w:szCs w:val="17"/>
        </w:rPr>
        <w:t>A</w:t>
      </w:r>
      <w:r w:rsidR="00F10FBF">
        <w:rPr>
          <w:rFonts w:cs="Arial"/>
          <w:b/>
          <w:sz w:val="17"/>
          <w:szCs w:val="17"/>
        </w:rPr>
        <w:t xml:space="preserve"> </w:t>
      </w:r>
      <w:r w:rsidRPr="00D82B4E">
        <w:rPr>
          <w:rFonts w:cs="Arial"/>
          <w:b/>
          <w:sz w:val="17"/>
          <w:szCs w:val="17"/>
        </w:rPr>
        <w:t>QUE</w:t>
      </w:r>
      <w:r w:rsidR="00F10FBF">
        <w:rPr>
          <w:rFonts w:cs="Arial"/>
          <w:b/>
          <w:sz w:val="17"/>
          <w:szCs w:val="17"/>
        </w:rPr>
        <w:t xml:space="preserve"> </w:t>
      </w:r>
      <w:r w:rsidRPr="00D82B4E">
        <w:rPr>
          <w:rFonts w:cs="Arial"/>
          <w:b/>
          <w:sz w:val="17"/>
          <w:szCs w:val="17"/>
        </w:rPr>
        <w:t>SE</w:t>
      </w:r>
      <w:r w:rsidR="00F10FBF">
        <w:rPr>
          <w:rFonts w:cs="Arial"/>
          <w:b/>
          <w:sz w:val="17"/>
          <w:szCs w:val="17"/>
        </w:rPr>
        <w:t xml:space="preserve"> </w:t>
      </w:r>
      <w:r w:rsidRPr="00D82B4E">
        <w:rPr>
          <w:rFonts w:cs="Arial"/>
          <w:b/>
          <w:sz w:val="17"/>
          <w:szCs w:val="17"/>
        </w:rPr>
        <w:t>SUJETARÁ</w:t>
      </w:r>
      <w:r w:rsidR="00F10FBF">
        <w:rPr>
          <w:rFonts w:cs="Arial"/>
          <w:b/>
          <w:sz w:val="17"/>
          <w:szCs w:val="17"/>
        </w:rPr>
        <w:t xml:space="preserve"> </w:t>
      </w:r>
      <w:r w:rsidRPr="00D82B4E">
        <w:rPr>
          <w:rFonts w:cs="Arial"/>
          <w:b/>
          <w:sz w:val="17"/>
          <w:szCs w:val="17"/>
        </w:rPr>
        <w:t>LA</w:t>
      </w:r>
      <w:r w:rsidR="00F10FBF">
        <w:rPr>
          <w:rFonts w:cs="Arial"/>
          <w:b/>
          <w:sz w:val="17"/>
          <w:szCs w:val="17"/>
        </w:rPr>
        <w:t xml:space="preserve"> </w:t>
      </w:r>
      <w:r w:rsidRPr="00D82B4E">
        <w:rPr>
          <w:rFonts w:cs="Arial"/>
          <w:b/>
          <w:sz w:val="17"/>
          <w:szCs w:val="17"/>
        </w:rPr>
        <w:t>PRESENTE</w:t>
      </w:r>
      <w:r w:rsidR="00F10FBF">
        <w:rPr>
          <w:rFonts w:cs="Arial"/>
          <w:b/>
          <w:sz w:val="17"/>
          <w:szCs w:val="17"/>
        </w:rPr>
        <w:t xml:space="preserve"> </w:t>
      </w:r>
      <w:r w:rsidRPr="00D82B4E">
        <w:rPr>
          <w:rFonts w:cs="Arial"/>
          <w:b/>
          <w:sz w:val="17"/>
          <w:szCs w:val="17"/>
        </w:rPr>
        <w:t>PÓLIZA</w:t>
      </w:r>
      <w:r w:rsidR="00F10FBF">
        <w:rPr>
          <w:rFonts w:cs="Arial"/>
          <w:b/>
          <w:sz w:val="17"/>
          <w:szCs w:val="17"/>
        </w:rPr>
        <w:t xml:space="preserve"> </w:t>
      </w:r>
      <w:r w:rsidRPr="00D82B4E">
        <w:rPr>
          <w:rFonts w:cs="Arial"/>
          <w:b/>
          <w:sz w:val="17"/>
          <w:szCs w:val="17"/>
        </w:rPr>
        <w:t>DE</w:t>
      </w:r>
      <w:r w:rsidR="00F10FBF">
        <w:rPr>
          <w:rFonts w:cs="Arial"/>
          <w:b/>
          <w:sz w:val="17"/>
          <w:szCs w:val="17"/>
        </w:rPr>
        <w:t xml:space="preserve"> </w:t>
      </w:r>
      <w:r w:rsidRPr="00D82B4E">
        <w:rPr>
          <w:rFonts w:cs="Arial"/>
          <w:b/>
          <w:sz w:val="17"/>
          <w:szCs w:val="17"/>
        </w:rPr>
        <w:t>FIANZA</w:t>
      </w:r>
      <w:r w:rsidR="00F10FBF">
        <w:rPr>
          <w:rFonts w:cs="Arial"/>
          <w:b/>
          <w:sz w:val="17"/>
          <w:szCs w:val="17"/>
        </w:rPr>
        <w:t xml:space="preserve"> </w:t>
      </w:r>
      <w:r w:rsidRPr="00D82B4E">
        <w:rPr>
          <w:rFonts w:cs="Arial"/>
          <w:b/>
          <w:sz w:val="17"/>
          <w:szCs w:val="17"/>
        </w:rPr>
        <w:t>PARA</w:t>
      </w:r>
      <w:r w:rsidR="00F10FBF">
        <w:rPr>
          <w:rFonts w:cs="Arial"/>
          <w:b/>
          <w:sz w:val="17"/>
          <w:szCs w:val="17"/>
        </w:rPr>
        <w:t xml:space="preserve"> </w:t>
      </w:r>
      <w:r w:rsidRPr="00D82B4E">
        <w:rPr>
          <w:rFonts w:cs="Arial"/>
          <w:b/>
          <w:sz w:val="17"/>
          <w:szCs w:val="17"/>
        </w:rPr>
        <w:t>GARANTIZAR</w:t>
      </w:r>
      <w:r w:rsidR="00F10FBF">
        <w:rPr>
          <w:rFonts w:cs="Arial"/>
          <w:b/>
          <w:sz w:val="17"/>
          <w:szCs w:val="17"/>
        </w:rPr>
        <w:t xml:space="preserve"> </w:t>
      </w:r>
      <w:r w:rsidRPr="00D82B4E">
        <w:rPr>
          <w:rFonts w:cs="Arial"/>
          <w:b/>
          <w:sz w:val="17"/>
          <w:szCs w:val="17"/>
        </w:rPr>
        <w:t>EL</w:t>
      </w:r>
      <w:r w:rsidR="00F10FBF">
        <w:rPr>
          <w:rFonts w:cs="Arial"/>
          <w:b/>
          <w:sz w:val="17"/>
          <w:szCs w:val="17"/>
        </w:rPr>
        <w:t xml:space="preserve"> </w:t>
      </w:r>
      <w:r w:rsidRPr="00D82B4E">
        <w:rPr>
          <w:rFonts w:cs="Arial"/>
          <w:b/>
          <w:sz w:val="17"/>
          <w:szCs w:val="17"/>
        </w:rPr>
        <w:t>CUMPLIMIENTO</w:t>
      </w:r>
      <w:r w:rsidR="00F10FBF">
        <w:rPr>
          <w:rFonts w:cs="Arial"/>
          <w:b/>
          <w:sz w:val="17"/>
          <w:szCs w:val="17"/>
        </w:rPr>
        <w:t xml:space="preserve"> </w:t>
      </w:r>
      <w:r w:rsidRPr="00D82B4E">
        <w:rPr>
          <w:rFonts w:cs="Arial"/>
          <w:b/>
          <w:sz w:val="17"/>
          <w:szCs w:val="17"/>
        </w:rPr>
        <w:t>DEL</w:t>
      </w:r>
      <w:r w:rsidR="00F10FBF">
        <w:rPr>
          <w:rFonts w:cs="Arial"/>
          <w:b/>
          <w:sz w:val="17"/>
          <w:szCs w:val="17"/>
        </w:rPr>
        <w:t xml:space="preserve"> </w:t>
      </w:r>
      <w:r w:rsidRPr="00D82B4E">
        <w:rPr>
          <w:rFonts w:cs="Arial"/>
          <w:b/>
          <w:sz w:val="17"/>
          <w:szCs w:val="17"/>
        </w:rPr>
        <w:t>CONTRATO</w:t>
      </w:r>
      <w:r w:rsidR="00F10FBF">
        <w:rPr>
          <w:rFonts w:cs="Arial"/>
          <w:b/>
          <w:sz w:val="17"/>
          <w:szCs w:val="17"/>
        </w:rPr>
        <w:t xml:space="preserve"> </w:t>
      </w:r>
      <w:r w:rsidRPr="00D82B4E">
        <w:rPr>
          <w:rFonts w:cs="Arial"/>
          <w:b/>
          <w:sz w:val="17"/>
          <w:szCs w:val="17"/>
        </w:rPr>
        <w:t>EN</w:t>
      </w:r>
      <w:r w:rsidR="00F10FBF">
        <w:rPr>
          <w:rFonts w:cs="Arial"/>
          <w:b/>
          <w:sz w:val="17"/>
          <w:szCs w:val="17"/>
        </w:rPr>
        <w:t xml:space="preserve"> </w:t>
      </w:r>
      <w:r w:rsidRPr="00D82B4E">
        <w:rPr>
          <w:rFonts w:cs="Arial"/>
          <w:b/>
          <w:sz w:val="17"/>
          <w:szCs w:val="17"/>
        </w:rPr>
        <w:t>MATERIA</w:t>
      </w:r>
      <w:r w:rsidR="00F10FBF">
        <w:rPr>
          <w:rFonts w:cs="Arial"/>
          <w:b/>
          <w:sz w:val="17"/>
          <w:szCs w:val="17"/>
        </w:rPr>
        <w:t xml:space="preserve"> </w:t>
      </w:r>
      <w:r w:rsidRPr="00D82B4E">
        <w:rPr>
          <w:rFonts w:cs="Arial"/>
          <w:b/>
          <w:sz w:val="17"/>
          <w:szCs w:val="17"/>
        </w:rPr>
        <w:t>DE</w:t>
      </w:r>
      <w:r w:rsidR="00F10FBF">
        <w:rPr>
          <w:rFonts w:cs="Arial"/>
          <w:b/>
          <w:sz w:val="17"/>
          <w:szCs w:val="17"/>
        </w:rPr>
        <w:t xml:space="preserve"> </w:t>
      </w:r>
      <w:r w:rsidRPr="00D82B4E">
        <w:rPr>
          <w:rFonts w:cs="Arial"/>
          <w:b/>
          <w:sz w:val="17"/>
          <w:szCs w:val="17"/>
        </w:rPr>
        <w:t>ADQUISICIONES,</w:t>
      </w:r>
      <w:r w:rsidR="00F10FBF">
        <w:rPr>
          <w:rFonts w:cs="Arial"/>
          <w:b/>
          <w:sz w:val="17"/>
          <w:szCs w:val="17"/>
        </w:rPr>
        <w:t xml:space="preserve"> </w:t>
      </w:r>
      <w:r w:rsidRPr="00D82B4E">
        <w:rPr>
          <w:rFonts w:cs="Arial"/>
          <w:b/>
          <w:sz w:val="17"/>
          <w:szCs w:val="17"/>
        </w:rPr>
        <w:t>ARRENDAMIENTOS,</w:t>
      </w:r>
      <w:r w:rsidR="00F10FBF">
        <w:rPr>
          <w:rFonts w:cs="Arial"/>
          <w:b/>
          <w:sz w:val="17"/>
          <w:szCs w:val="17"/>
        </w:rPr>
        <w:t xml:space="preserve"> </w:t>
      </w:r>
      <w:r w:rsidRPr="00D82B4E">
        <w:rPr>
          <w:rFonts w:cs="Arial"/>
          <w:b/>
          <w:sz w:val="17"/>
          <w:szCs w:val="17"/>
        </w:rPr>
        <w:t>O</w:t>
      </w:r>
      <w:r w:rsidR="00F10FBF">
        <w:rPr>
          <w:rFonts w:cs="Arial"/>
          <w:b/>
          <w:sz w:val="17"/>
          <w:szCs w:val="17"/>
        </w:rPr>
        <w:t xml:space="preserve"> </w:t>
      </w:r>
      <w:r w:rsidRPr="00D82B4E">
        <w:rPr>
          <w:rFonts w:cs="Arial"/>
          <w:b/>
          <w:sz w:val="17"/>
          <w:szCs w:val="17"/>
        </w:rPr>
        <w:t>SERVICIOS,</w:t>
      </w:r>
      <w:r w:rsidR="00F10FBF">
        <w:rPr>
          <w:rFonts w:cs="Arial"/>
          <w:b/>
          <w:sz w:val="17"/>
          <w:szCs w:val="17"/>
        </w:rPr>
        <w:t xml:space="preserve"> </w:t>
      </w:r>
      <w:r w:rsidRPr="00D82B4E">
        <w:rPr>
          <w:rFonts w:cs="Arial"/>
          <w:b/>
          <w:sz w:val="17"/>
          <w:szCs w:val="17"/>
        </w:rPr>
        <w:t>RELACIONADOS</w:t>
      </w:r>
      <w:r w:rsidR="00F10FBF">
        <w:rPr>
          <w:rFonts w:cs="Arial"/>
          <w:b/>
          <w:sz w:val="17"/>
          <w:szCs w:val="17"/>
        </w:rPr>
        <w:t xml:space="preserve"> </w:t>
      </w:r>
      <w:r w:rsidRPr="00D82B4E">
        <w:rPr>
          <w:rFonts w:cs="Arial"/>
          <w:b/>
          <w:sz w:val="17"/>
          <w:szCs w:val="17"/>
        </w:rPr>
        <w:t>CON</w:t>
      </w:r>
      <w:r w:rsidR="00F10FBF">
        <w:rPr>
          <w:rFonts w:cs="Arial"/>
          <w:b/>
          <w:sz w:val="17"/>
          <w:szCs w:val="17"/>
        </w:rPr>
        <w:t xml:space="preserve"> </w:t>
      </w:r>
      <w:r w:rsidRPr="00D82B4E">
        <w:rPr>
          <w:rFonts w:cs="Arial"/>
          <w:b/>
          <w:sz w:val="17"/>
          <w:szCs w:val="17"/>
        </w:rPr>
        <w:t>LA</w:t>
      </w:r>
      <w:r w:rsidR="00F10FBF">
        <w:rPr>
          <w:rFonts w:cs="Arial"/>
          <w:b/>
          <w:sz w:val="17"/>
          <w:szCs w:val="17"/>
        </w:rPr>
        <w:t xml:space="preserve"> </w:t>
      </w:r>
      <w:r w:rsidRPr="00D82B4E">
        <w:rPr>
          <w:rFonts w:cs="Arial"/>
          <w:b/>
          <w:sz w:val="17"/>
          <w:szCs w:val="17"/>
        </w:rPr>
        <w:t>LEY</w:t>
      </w:r>
      <w:r w:rsidR="00F10FBF">
        <w:rPr>
          <w:rFonts w:cs="Arial"/>
          <w:b/>
          <w:sz w:val="17"/>
          <w:szCs w:val="17"/>
        </w:rPr>
        <w:t xml:space="preserve"> </w:t>
      </w:r>
      <w:r w:rsidRPr="00D82B4E">
        <w:rPr>
          <w:rFonts w:cs="Arial"/>
          <w:b/>
          <w:sz w:val="17"/>
          <w:szCs w:val="17"/>
        </w:rPr>
        <w:t>DE</w:t>
      </w:r>
      <w:r w:rsidR="00F10FBF">
        <w:rPr>
          <w:rFonts w:cs="Arial"/>
          <w:b/>
          <w:sz w:val="17"/>
          <w:szCs w:val="17"/>
        </w:rPr>
        <w:t xml:space="preserve"> </w:t>
      </w:r>
      <w:r w:rsidRPr="00D82B4E">
        <w:rPr>
          <w:rFonts w:cs="Arial"/>
          <w:b/>
          <w:sz w:val="17"/>
          <w:szCs w:val="17"/>
        </w:rPr>
        <w:t>ADQUISICIONES,</w:t>
      </w:r>
      <w:r w:rsidR="00F10FBF">
        <w:rPr>
          <w:rFonts w:cs="Arial"/>
          <w:b/>
          <w:sz w:val="17"/>
          <w:szCs w:val="17"/>
        </w:rPr>
        <w:t xml:space="preserve"> </w:t>
      </w:r>
      <w:r w:rsidRPr="00D82B4E">
        <w:rPr>
          <w:rFonts w:cs="Arial"/>
          <w:b/>
          <w:sz w:val="17"/>
          <w:szCs w:val="17"/>
        </w:rPr>
        <w:t>ARRENDAMIENTOS</w:t>
      </w:r>
      <w:r w:rsidR="00F10FBF">
        <w:rPr>
          <w:rFonts w:cs="Arial"/>
          <w:b/>
          <w:sz w:val="17"/>
          <w:szCs w:val="17"/>
        </w:rPr>
        <w:t xml:space="preserve"> </w:t>
      </w:r>
      <w:r w:rsidRPr="00D82B4E">
        <w:rPr>
          <w:rFonts w:cs="Arial"/>
          <w:b/>
          <w:sz w:val="17"/>
          <w:szCs w:val="17"/>
        </w:rPr>
        <w:t>Y</w:t>
      </w:r>
      <w:r w:rsidR="00F10FBF">
        <w:rPr>
          <w:rFonts w:cs="Arial"/>
          <w:b/>
          <w:sz w:val="17"/>
          <w:szCs w:val="17"/>
        </w:rPr>
        <w:t xml:space="preserve"> </w:t>
      </w:r>
      <w:r w:rsidRPr="00D82B4E">
        <w:rPr>
          <w:rFonts w:cs="Arial"/>
          <w:b/>
          <w:sz w:val="17"/>
          <w:szCs w:val="17"/>
        </w:rPr>
        <w:t>SERVICIOS</w:t>
      </w:r>
      <w:r w:rsidR="00F10FBF">
        <w:rPr>
          <w:rFonts w:cs="Arial"/>
          <w:b/>
          <w:sz w:val="17"/>
          <w:szCs w:val="17"/>
        </w:rPr>
        <w:t xml:space="preserve"> </w:t>
      </w:r>
      <w:r w:rsidRPr="00D82B4E">
        <w:rPr>
          <w:rFonts w:cs="Arial"/>
          <w:b/>
          <w:sz w:val="17"/>
          <w:szCs w:val="17"/>
        </w:rPr>
        <w:t>DEL</w:t>
      </w:r>
      <w:r w:rsidR="00F10FBF">
        <w:rPr>
          <w:rFonts w:cs="Arial"/>
          <w:b/>
          <w:sz w:val="17"/>
          <w:szCs w:val="17"/>
        </w:rPr>
        <w:t xml:space="preserve"> </w:t>
      </w:r>
      <w:r w:rsidRPr="00D82B4E">
        <w:rPr>
          <w:rFonts w:cs="Arial"/>
          <w:b/>
          <w:sz w:val="17"/>
          <w:szCs w:val="17"/>
        </w:rPr>
        <w:t>SECTOR</w:t>
      </w:r>
      <w:r w:rsidR="00F10FBF">
        <w:rPr>
          <w:rFonts w:cs="Arial"/>
          <w:b/>
          <w:sz w:val="17"/>
          <w:szCs w:val="17"/>
        </w:rPr>
        <w:t xml:space="preserve"> </w:t>
      </w:r>
      <w:r w:rsidRPr="00D82B4E">
        <w:rPr>
          <w:rFonts w:cs="Arial"/>
          <w:b/>
          <w:sz w:val="17"/>
          <w:szCs w:val="17"/>
        </w:rPr>
        <w:t>PÚBLICO</w:t>
      </w:r>
    </w:p>
    <w:p w14:paraId="198A30E2" w14:textId="77777777" w:rsidR="003527E6" w:rsidRPr="00D82B4E" w:rsidRDefault="003527E6" w:rsidP="003527E6">
      <w:pPr>
        <w:widowControl/>
        <w:snapToGrid w:val="0"/>
        <w:rPr>
          <w:rFonts w:cs="Arial"/>
          <w:b/>
          <w:sz w:val="17"/>
          <w:szCs w:val="17"/>
        </w:rPr>
      </w:pPr>
    </w:p>
    <w:p w14:paraId="65820F4A" w14:textId="60A4BA6A" w:rsidR="003527E6" w:rsidRPr="00D82B4E" w:rsidRDefault="003527E6" w:rsidP="003527E6">
      <w:pPr>
        <w:widowControl/>
        <w:snapToGrid w:val="0"/>
        <w:spacing w:line="276" w:lineRule="auto"/>
        <w:rPr>
          <w:rFonts w:cs="Arial"/>
          <w:b/>
          <w:sz w:val="17"/>
          <w:szCs w:val="17"/>
        </w:rPr>
      </w:pPr>
      <w:r w:rsidRPr="00D82B4E">
        <w:rPr>
          <w:rFonts w:cs="Arial"/>
          <w:b/>
          <w:sz w:val="17"/>
          <w:szCs w:val="17"/>
        </w:rPr>
        <w:t>PRIMERA.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OBLIGACIÓN</w:t>
      </w:r>
      <w:r w:rsidR="00F10FBF">
        <w:rPr>
          <w:rFonts w:cs="Arial"/>
          <w:b/>
          <w:sz w:val="17"/>
          <w:szCs w:val="17"/>
        </w:rPr>
        <w:t xml:space="preserve"> </w:t>
      </w:r>
      <w:r w:rsidRPr="00D82B4E">
        <w:rPr>
          <w:rFonts w:cs="Arial"/>
          <w:b/>
          <w:sz w:val="17"/>
          <w:szCs w:val="17"/>
        </w:rPr>
        <w:t>GARANTIZADA.</w:t>
      </w:r>
    </w:p>
    <w:p w14:paraId="499164C5" w14:textId="7E867054" w:rsidR="003527E6" w:rsidRPr="00D82B4E" w:rsidRDefault="003527E6" w:rsidP="003527E6">
      <w:pPr>
        <w:widowControl/>
        <w:snapToGrid w:val="0"/>
        <w:spacing w:line="276" w:lineRule="auto"/>
        <w:rPr>
          <w:rFonts w:cs="Arial"/>
          <w:sz w:val="17"/>
          <w:szCs w:val="17"/>
        </w:rPr>
      </w:pPr>
      <w:r w:rsidRPr="00D82B4E">
        <w:rPr>
          <w:rFonts w:cs="Arial"/>
          <w:sz w:val="17"/>
          <w:szCs w:val="17"/>
        </w:rPr>
        <w:t>Esta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garantiza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estipuladas</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refiere</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sus</w:t>
      </w:r>
      <w:r w:rsidR="00F10FBF">
        <w:rPr>
          <w:rFonts w:cs="Arial"/>
          <w:sz w:val="17"/>
          <w:szCs w:val="17"/>
        </w:rPr>
        <w:t xml:space="preserve"> </w:t>
      </w:r>
      <w:r w:rsidRPr="00D82B4E">
        <w:rPr>
          <w:rFonts w:cs="Arial"/>
          <w:sz w:val="17"/>
          <w:szCs w:val="17"/>
        </w:rPr>
        <w:t>convenios</w:t>
      </w:r>
      <w:r w:rsidR="00F10FBF">
        <w:rPr>
          <w:rFonts w:cs="Arial"/>
          <w:sz w:val="17"/>
          <w:szCs w:val="17"/>
        </w:rPr>
        <w:t xml:space="preserve"> </w:t>
      </w:r>
      <w:r w:rsidRPr="00D82B4E">
        <w:rPr>
          <w:rFonts w:cs="Arial"/>
          <w:sz w:val="17"/>
          <w:szCs w:val="17"/>
        </w:rPr>
        <w:t>modificatorios</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hayan</w:t>
      </w:r>
      <w:r w:rsidR="00F10FBF">
        <w:rPr>
          <w:rFonts w:cs="Arial"/>
          <w:sz w:val="17"/>
          <w:szCs w:val="17"/>
        </w:rPr>
        <w:t xml:space="preserve"> </w:t>
      </w:r>
      <w:r w:rsidRPr="00D82B4E">
        <w:rPr>
          <w:rFonts w:cs="Arial"/>
          <w:sz w:val="17"/>
          <w:szCs w:val="17"/>
        </w:rPr>
        <w:t>realizado</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anexos</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mismo,</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no</w:t>
      </w:r>
      <w:r w:rsidR="00F10FBF">
        <w:rPr>
          <w:rFonts w:cs="Arial"/>
          <w:sz w:val="17"/>
          <w:szCs w:val="17"/>
        </w:rPr>
        <w:t xml:space="preserve"> </w:t>
      </w:r>
      <w:r w:rsidRPr="00D82B4E">
        <w:rPr>
          <w:rFonts w:cs="Arial"/>
          <w:sz w:val="17"/>
          <w:szCs w:val="17"/>
        </w:rPr>
        <w:t>rebasen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porcentaje</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ampliación</w:t>
      </w:r>
      <w:r w:rsidR="00F10FBF">
        <w:rPr>
          <w:rFonts w:cs="Arial"/>
          <w:sz w:val="17"/>
          <w:szCs w:val="17"/>
        </w:rPr>
        <w:t xml:space="preserve"> </w:t>
      </w:r>
      <w:r w:rsidRPr="00D82B4E">
        <w:rPr>
          <w:rFonts w:cs="Arial"/>
          <w:sz w:val="17"/>
          <w:szCs w:val="17"/>
        </w:rPr>
        <w:t>indicado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cláusula</w:t>
      </w:r>
      <w:r w:rsidR="00F10FBF">
        <w:rPr>
          <w:rFonts w:cs="Arial"/>
          <w:sz w:val="17"/>
          <w:szCs w:val="17"/>
        </w:rPr>
        <w:t xml:space="preserve"> </w:t>
      </w:r>
      <w:r w:rsidRPr="00D82B4E">
        <w:rPr>
          <w:rFonts w:cs="Arial"/>
          <w:sz w:val="17"/>
          <w:szCs w:val="17"/>
        </w:rPr>
        <w:t>siguiente,</w:t>
      </w:r>
      <w:r w:rsidR="00F10FBF">
        <w:rPr>
          <w:rFonts w:cs="Arial"/>
          <w:sz w:val="17"/>
          <w:szCs w:val="17"/>
        </w:rPr>
        <w:t xml:space="preserve"> </w:t>
      </w:r>
      <w:r w:rsidRPr="00D82B4E">
        <w:rPr>
          <w:rFonts w:cs="Arial"/>
          <w:sz w:val="17"/>
          <w:szCs w:val="17"/>
        </w:rPr>
        <w:t>aún</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parte</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subcontraten.</w:t>
      </w:r>
    </w:p>
    <w:p w14:paraId="69D3C011" w14:textId="77777777" w:rsidR="003527E6" w:rsidRDefault="003527E6" w:rsidP="003527E6">
      <w:pPr>
        <w:widowControl/>
        <w:snapToGrid w:val="0"/>
        <w:spacing w:line="276" w:lineRule="auto"/>
        <w:rPr>
          <w:rFonts w:cs="Arial"/>
          <w:b/>
          <w:sz w:val="17"/>
          <w:szCs w:val="17"/>
        </w:rPr>
      </w:pPr>
    </w:p>
    <w:p w14:paraId="7B7C3898" w14:textId="0483C65A" w:rsidR="003527E6" w:rsidRPr="00D82B4E" w:rsidRDefault="003527E6" w:rsidP="003527E6">
      <w:pPr>
        <w:widowControl/>
        <w:snapToGrid w:val="0"/>
        <w:spacing w:line="276" w:lineRule="auto"/>
        <w:rPr>
          <w:rFonts w:cs="Arial"/>
          <w:b/>
          <w:sz w:val="17"/>
          <w:szCs w:val="17"/>
        </w:rPr>
      </w:pPr>
      <w:r w:rsidRPr="00D82B4E">
        <w:rPr>
          <w:rFonts w:cs="Arial"/>
          <w:b/>
          <w:sz w:val="17"/>
          <w:szCs w:val="17"/>
        </w:rPr>
        <w:t>SEGUNDA.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MONTO</w:t>
      </w:r>
      <w:r w:rsidR="00F10FBF">
        <w:rPr>
          <w:rFonts w:cs="Arial"/>
          <w:b/>
          <w:sz w:val="17"/>
          <w:szCs w:val="17"/>
        </w:rPr>
        <w:t xml:space="preserve"> </w:t>
      </w:r>
      <w:r w:rsidRPr="00D82B4E">
        <w:rPr>
          <w:rFonts w:cs="Arial"/>
          <w:b/>
          <w:sz w:val="17"/>
          <w:szCs w:val="17"/>
        </w:rPr>
        <w:t>AFIANZADO.</w:t>
      </w:r>
      <w:r w:rsidR="00F10FBF">
        <w:rPr>
          <w:rFonts w:cs="Arial"/>
          <w:b/>
          <w:sz w:val="17"/>
          <w:szCs w:val="17"/>
        </w:rPr>
        <w:t xml:space="preserve"> </w:t>
      </w:r>
    </w:p>
    <w:p w14:paraId="6794190D" w14:textId="21202EEF"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compromete</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pagar</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Beneficiaria,</w:t>
      </w:r>
      <w:r w:rsidR="00F10FBF">
        <w:rPr>
          <w:rFonts w:cs="Arial"/>
          <w:sz w:val="17"/>
          <w:szCs w:val="17"/>
        </w:rPr>
        <w:t xml:space="preserve"> </w:t>
      </w:r>
      <w:r w:rsidRPr="00D82B4E">
        <w:rPr>
          <w:rFonts w:cs="Arial"/>
          <w:sz w:val="17"/>
          <w:szCs w:val="17"/>
        </w:rPr>
        <w:t>hasta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es</w:t>
      </w:r>
      <w:r w:rsidR="00F10FBF">
        <w:rPr>
          <w:rFonts w:cs="Arial"/>
          <w:sz w:val="17"/>
          <w:szCs w:val="17"/>
        </w:rPr>
        <w:t xml:space="preserve"> </w:t>
      </w:r>
      <w:r w:rsidRPr="00D82B4E">
        <w:rPr>
          <w:rFonts w:cs="Arial"/>
          <w:sz w:val="17"/>
          <w:szCs w:val="17"/>
        </w:rPr>
        <w:t>(Anotar</w:t>
      </w:r>
      <w:r w:rsidR="00F10FBF">
        <w:rPr>
          <w:rFonts w:cs="Arial"/>
          <w:sz w:val="17"/>
          <w:szCs w:val="17"/>
        </w:rPr>
        <w:t xml:space="preserve"> </w:t>
      </w:r>
      <w:r w:rsidRPr="00D82B4E">
        <w:rPr>
          <w:rFonts w:cs="Arial"/>
          <w:sz w:val="17"/>
          <w:szCs w:val="17"/>
        </w:rPr>
        <w:t>con</w:t>
      </w:r>
      <w:r w:rsidR="00F10FBF">
        <w:rPr>
          <w:rFonts w:cs="Arial"/>
          <w:sz w:val="17"/>
          <w:szCs w:val="17"/>
        </w:rPr>
        <w:t xml:space="preserve"> </w:t>
      </w:r>
      <w:r w:rsidRPr="00D82B4E">
        <w:rPr>
          <w:rFonts w:cs="Arial"/>
          <w:sz w:val="17"/>
          <w:szCs w:val="17"/>
        </w:rPr>
        <w:t>número</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letra</w:t>
      </w:r>
      <w:r w:rsidR="00F10FBF">
        <w:rPr>
          <w:rFonts w:cs="Arial"/>
          <w:sz w:val="17"/>
          <w:szCs w:val="17"/>
        </w:rPr>
        <w:t xml:space="preserve"> </w:t>
      </w:r>
      <w:r w:rsidRPr="00D82B4E">
        <w:rPr>
          <w:rFonts w:cs="Arial"/>
          <w:sz w:val="17"/>
          <w:szCs w:val="17"/>
        </w:rPr>
        <w:t>sin</w:t>
      </w:r>
      <w:r w:rsidR="00F10FBF">
        <w:rPr>
          <w:rFonts w:cs="Arial"/>
          <w:sz w:val="17"/>
          <w:szCs w:val="17"/>
        </w:rPr>
        <w:t xml:space="preserve"> </w:t>
      </w:r>
      <w:r w:rsidRPr="00D82B4E">
        <w:rPr>
          <w:rFonts w:cs="Arial"/>
          <w:sz w:val="17"/>
          <w:szCs w:val="17"/>
        </w:rPr>
        <w:t>incluir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Impuesto</w:t>
      </w:r>
      <w:r w:rsidR="00F10FBF">
        <w:rPr>
          <w:rFonts w:cs="Arial"/>
          <w:sz w:val="17"/>
          <w:szCs w:val="17"/>
        </w:rPr>
        <w:t xml:space="preserve"> </w:t>
      </w:r>
      <w:r w:rsidRPr="00D82B4E">
        <w:rPr>
          <w:rFonts w:cs="Arial"/>
          <w:sz w:val="17"/>
          <w:szCs w:val="17"/>
        </w:rPr>
        <w:t>al</w:t>
      </w:r>
      <w:r w:rsidR="00F10FBF">
        <w:rPr>
          <w:rFonts w:cs="Arial"/>
          <w:sz w:val="17"/>
          <w:szCs w:val="17"/>
        </w:rPr>
        <w:t xml:space="preserve"> </w:t>
      </w:r>
      <w:r w:rsidRPr="00D82B4E">
        <w:rPr>
          <w:rFonts w:cs="Arial"/>
          <w:sz w:val="17"/>
          <w:szCs w:val="17"/>
        </w:rPr>
        <w:t>Valor</w:t>
      </w:r>
      <w:r w:rsidR="00F10FBF">
        <w:rPr>
          <w:rFonts w:cs="Arial"/>
          <w:sz w:val="17"/>
          <w:szCs w:val="17"/>
        </w:rPr>
        <w:t xml:space="preserve"> </w:t>
      </w:r>
      <w:r w:rsidRPr="00D82B4E">
        <w:rPr>
          <w:rFonts w:cs="Arial"/>
          <w:sz w:val="17"/>
          <w:szCs w:val="17"/>
        </w:rPr>
        <w:t>Agregado</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garantizado)</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representa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10</w:t>
      </w:r>
      <w:r w:rsidR="00F10FBF">
        <w:rPr>
          <w:rFonts w:cs="Arial"/>
          <w:sz w:val="17"/>
          <w:szCs w:val="17"/>
        </w:rPr>
        <w:t xml:space="preserve"> </w:t>
      </w:r>
      <w:r w:rsidRPr="00D82B4E">
        <w:rPr>
          <w:rFonts w:cs="Arial"/>
          <w:sz w:val="17"/>
          <w:szCs w:val="17"/>
        </w:rPr>
        <w:t>%</w:t>
      </w:r>
      <w:r w:rsidR="00F10FBF">
        <w:rPr>
          <w:rFonts w:cs="Arial"/>
          <w:sz w:val="17"/>
          <w:szCs w:val="17"/>
        </w:rPr>
        <w:t xml:space="preserve"> </w:t>
      </w:r>
      <w:r w:rsidRPr="00D82B4E">
        <w:rPr>
          <w:rFonts w:cs="Arial"/>
          <w:sz w:val="17"/>
          <w:szCs w:val="17"/>
        </w:rPr>
        <w:t>(diez</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ciento)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valor</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“Contrato”.</w:t>
      </w:r>
    </w:p>
    <w:p w14:paraId="3791EF0D" w14:textId="4C5CC933"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reconoce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garantizado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puede</w:t>
      </w:r>
      <w:r w:rsidR="00F10FBF">
        <w:rPr>
          <w:rFonts w:cs="Arial"/>
          <w:sz w:val="17"/>
          <w:szCs w:val="17"/>
        </w:rPr>
        <w:t xml:space="preserve"> </w:t>
      </w:r>
      <w:r w:rsidRPr="00D82B4E">
        <w:rPr>
          <w:rFonts w:cs="Arial"/>
          <w:sz w:val="17"/>
          <w:szCs w:val="17"/>
        </w:rPr>
        <w:t>modificar</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formalice</w:t>
      </w:r>
      <w:r w:rsidR="00F10FBF">
        <w:rPr>
          <w:rFonts w:cs="Arial"/>
          <w:sz w:val="17"/>
          <w:szCs w:val="17"/>
        </w:rPr>
        <w:t xml:space="preserve"> </w:t>
      </w:r>
      <w:r w:rsidRPr="00D82B4E">
        <w:rPr>
          <w:rFonts w:cs="Arial"/>
          <w:sz w:val="17"/>
          <w:szCs w:val="17"/>
        </w:rPr>
        <w:t>uno</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varios</w:t>
      </w:r>
      <w:r w:rsidR="00F10FBF">
        <w:rPr>
          <w:rFonts w:cs="Arial"/>
          <w:sz w:val="17"/>
          <w:szCs w:val="17"/>
        </w:rPr>
        <w:t xml:space="preserve"> </w:t>
      </w:r>
      <w:r w:rsidRPr="00D82B4E">
        <w:rPr>
          <w:rFonts w:cs="Arial"/>
          <w:sz w:val="17"/>
          <w:szCs w:val="17"/>
        </w:rPr>
        <w:t>convenios</w:t>
      </w:r>
      <w:r w:rsidR="00F10FBF">
        <w:rPr>
          <w:rFonts w:cs="Arial"/>
          <w:sz w:val="17"/>
          <w:szCs w:val="17"/>
        </w:rPr>
        <w:t xml:space="preserve"> </w:t>
      </w:r>
      <w:r w:rsidRPr="00D82B4E">
        <w:rPr>
          <w:rFonts w:cs="Arial"/>
          <w:sz w:val="17"/>
          <w:szCs w:val="17"/>
        </w:rPr>
        <w:t>modificatorios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ampliación</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indicado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carátula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siempre</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no</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rebase</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20%</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dicho</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Previa</w:t>
      </w:r>
      <w:r w:rsidR="00F10FBF">
        <w:rPr>
          <w:rFonts w:cs="Arial"/>
          <w:sz w:val="17"/>
          <w:szCs w:val="17"/>
        </w:rPr>
        <w:t xml:space="preserve"> </w:t>
      </w:r>
      <w:r w:rsidRPr="00D82B4E">
        <w:rPr>
          <w:rFonts w:cs="Arial"/>
          <w:sz w:val="17"/>
          <w:szCs w:val="17"/>
        </w:rPr>
        <w:t>notificación</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requisitos</w:t>
      </w:r>
      <w:r w:rsidR="00F10FBF">
        <w:rPr>
          <w:rFonts w:cs="Arial"/>
          <w:sz w:val="17"/>
          <w:szCs w:val="17"/>
        </w:rPr>
        <w:t xml:space="preserve"> </w:t>
      </w:r>
      <w:r w:rsidRPr="00D82B4E">
        <w:rPr>
          <w:rFonts w:cs="Arial"/>
          <w:sz w:val="17"/>
          <w:szCs w:val="17"/>
        </w:rPr>
        <w:t>legales,</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emitirá</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documento</w:t>
      </w:r>
      <w:r w:rsidR="00F10FBF">
        <w:rPr>
          <w:rFonts w:cs="Arial"/>
          <w:sz w:val="17"/>
          <w:szCs w:val="17"/>
        </w:rPr>
        <w:t xml:space="preserve"> </w:t>
      </w:r>
      <w:r w:rsidRPr="00D82B4E">
        <w:rPr>
          <w:rFonts w:cs="Arial"/>
          <w:sz w:val="17"/>
          <w:szCs w:val="17"/>
        </w:rPr>
        <w:t>modificatorio</w:t>
      </w:r>
      <w:r w:rsidR="00F10FBF">
        <w:rPr>
          <w:rFonts w:cs="Arial"/>
          <w:sz w:val="17"/>
          <w:szCs w:val="17"/>
        </w:rPr>
        <w:t xml:space="preserve"> </w:t>
      </w:r>
      <w:r w:rsidRPr="00D82B4E">
        <w:rPr>
          <w:rFonts w:cs="Arial"/>
          <w:sz w:val="17"/>
          <w:szCs w:val="17"/>
        </w:rPr>
        <w:t>correspondiente</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endoso</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solo</w:t>
      </w:r>
      <w:r w:rsidR="00F10FBF">
        <w:rPr>
          <w:rFonts w:cs="Arial"/>
          <w:sz w:val="17"/>
          <w:szCs w:val="17"/>
        </w:rPr>
        <w:t xml:space="preserve"> </w:t>
      </w:r>
      <w:r w:rsidRPr="00D82B4E">
        <w:rPr>
          <w:rFonts w:cs="Arial"/>
          <w:sz w:val="17"/>
          <w:szCs w:val="17"/>
        </w:rPr>
        <w:t>efecto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hacer</w:t>
      </w:r>
      <w:r w:rsidR="00F10FBF">
        <w:rPr>
          <w:rFonts w:cs="Arial"/>
          <w:sz w:val="17"/>
          <w:szCs w:val="17"/>
        </w:rPr>
        <w:t xml:space="preserve"> </w:t>
      </w:r>
      <w:r w:rsidRPr="00D82B4E">
        <w:rPr>
          <w:rFonts w:cs="Arial"/>
          <w:sz w:val="17"/>
          <w:szCs w:val="17"/>
        </w:rPr>
        <w:t>constar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referida</w:t>
      </w:r>
      <w:r w:rsidR="00F10FBF">
        <w:rPr>
          <w:rFonts w:cs="Arial"/>
          <w:sz w:val="17"/>
          <w:szCs w:val="17"/>
        </w:rPr>
        <w:t xml:space="preserve"> </w:t>
      </w:r>
      <w:r w:rsidRPr="00D82B4E">
        <w:rPr>
          <w:rFonts w:cs="Arial"/>
          <w:sz w:val="17"/>
          <w:szCs w:val="17"/>
        </w:rPr>
        <w:t>ampliación,</w:t>
      </w:r>
      <w:r w:rsidR="00F10FBF">
        <w:rPr>
          <w:rFonts w:cs="Arial"/>
          <w:sz w:val="17"/>
          <w:szCs w:val="17"/>
        </w:rPr>
        <w:t xml:space="preserve"> </w:t>
      </w:r>
      <w:r w:rsidRPr="00D82B4E">
        <w:rPr>
          <w:rFonts w:cs="Arial"/>
          <w:sz w:val="17"/>
          <w:szCs w:val="17"/>
        </w:rPr>
        <w:t>sin</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entienda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obligación</w:t>
      </w:r>
      <w:r w:rsidR="00F10FBF">
        <w:rPr>
          <w:rFonts w:cs="Arial"/>
          <w:sz w:val="17"/>
          <w:szCs w:val="17"/>
        </w:rPr>
        <w:t xml:space="preserve"> </w:t>
      </w:r>
      <w:r w:rsidRPr="00D82B4E">
        <w:rPr>
          <w:rFonts w:cs="Arial"/>
          <w:sz w:val="17"/>
          <w:szCs w:val="17"/>
        </w:rPr>
        <w:t>sea</w:t>
      </w:r>
      <w:r w:rsidR="00F10FBF">
        <w:rPr>
          <w:rFonts w:cs="Arial"/>
          <w:sz w:val="17"/>
          <w:szCs w:val="17"/>
        </w:rPr>
        <w:t xml:space="preserve"> </w:t>
      </w:r>
      <w:r w:rsidRPr="00D82B4E">
        <w:rPr>
          <w:rFonts w:cs="Arial"/>
          <w:sz w:val="17"/>
          <w:szCs w:val="17"/>
        </w:rPr>
        <w:t>novada.</w:t>
      </w:r>
    </w:p>
    <w:p w14:paraId="748C8BB4" w14:textId="6ACD0B1F" w:rsidR="003527E6" w:rsidRPr="00D82B4E" w:rsidRDefault="003527E6" w:rsidP="003527E6">
      <w:pPr>
        <w:widowControl/>
        <w:snapToGrid w:val="0"/>
        <w:spacing w:line="276" w:lineRule="auto"/>
        <w:rPr>
          <w:rFonts w:cs="Arial"/>
          <w:sz w:val="17"/>
          <w:szCs w:val="17"/>
        </w:rPr>
      </w:pP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supuesto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porcentaje</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aumento</w:t>
      </w:r>
      <w:r w:rsidR="00F10FBF">
        <w:rPr>
          <w:rFonts w:cs="Arial"/>
          <w:sz w:val="17"/>
          <w:szCs w:val="17"/>
        </w:rPr>
        <w:t xml:space="preserve"> </w:t>
      </w:r>
      <w:r w:rsidRPr="00D82B4E">
        <w:rPr>
          <w:rFonts w:cs="Arial"/>
          <w:sz w:val="17"/>
          <w:szCs w:val="17"/>
        </w:rPr>
        <w:t>al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fuera</w:t>
      </w:r>
      <w:r w:rsidR="00F10FBF">
        <w:rPr>
          <w:rFonts w:cs="Arial"/>
          <w:sz w:val="17"/>
          <w:szCs w:val="17"/>
        </w:rPr>
        <w:t xml:space="preserve"> </w:t>
      </w:r>
      <w:r w:rsidRPr="00D82B4E">
        <w:rPr>
          <w:rFonts w:cs="Arial"/>
          <w:sz w:val="17"/>
          <w:szCs w:val="17"/>
        </w:rPr>
        <w:t>superior</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indicados,</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reserva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derecho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emitir</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endosos</w:t>
      </w:r>
      <w:r w:rsidR="00F10FBF">
        <w:rPr>
          <w:rFonts w:cs="Arial"/>
          <w:sz w:val="17"/>
          <w:szCs w:val="17"/>
        </w:rPr>
        <w:t xml:space="preserve"> </w:t>
      </w:r>
      <w:r w:rsidRPr="00D82B4E">
        <w:rPr>
          <w:rFonts w:cs="Arial"/>
          <w:sz w:val="17"/>
          <w:szCs w:val="17"/>
        </w:rPr>
        <w:t>subsecuentes,</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diferencia</w:t>
      </w:r>
      <w:r w:rsidR="00F10FBF">
        <w:rPr>
          <w:rFonts w:cs="Arial"/>
          <w:sz w:val="17"/>
          <w:szCs w:val="17"/>
        </w:rPr>
        <w:t xml:space="preserve"> </w:t>
      </w:r>
      <w:r w:rsidRPr="00D82B4E">
        <w:rPr>
          <w:rFonts w:cs="Arial"/>
          <w:sz w:val="17"/>
          <w:szCs w:val="17"/>
        </w:rPr>
        <w:t>entre</w:t>
      </w:r>
      <w:r w:rsidR="00F10FBF">
        <w:rPr>
          <w:rFonts w:cs="Arial"/>
          <w:sz w:val="17"/>
          <w:szCs w:val="17"/>
        </w:rPr>
        <w:t xml:space="preserve"> </w:t>
      </w:r>
      <w:r w:rsidRPr="00D82B4E">
        <w:rPr>
          <w:rFonts w:cs="Arial"/>
          <w:sz w:val="17"/>
          <w:szCs w:val="17"/>
        </w:rPr>
        <w:t>ambos</w:t>
      </w:r>
      <w:r w:rsidR="00F10FBF">
        <w:rPr>
          <w:rFonts w:cs="Arial"/>
          <w:sz w:val="17"/>
          <w:szCs w:val="17"/>
        </w:rPr>
        <w:t xml:space="preserve"> </w:t>
      </w:r>
      <w:r w:rsidRPr="00D82B4E">
        <w:rPr>
          <w:rFonts w:cs="Arial"/>
          <w:sz w:val="17"/>
          <w:szCs w:val="17"/>
        </w:rPr>
        <w:t>montos,</w:t>
      </w:r>
      <w:r w:rsidR="00F10FBF">
        <w:rPr>
          <w:rFonts w:cs="Arial"/>
          <w:sz w:val="17"/>
          <w:szCs w:val="17"/>
        </w:rPr>
        <w:t xml:space="preserve"> </w:t>
      </w:r>
      <w:r w:rsidRPr="00D82B4E">
        <w:rPr>
          <w:rFonts w:cs="Arial"/>
          <w:sz w:val="17"/>
          <w:szCs w:val="17"/>
        </w:rPr>
        <w:t>sin</w:t>
      </w:r>
      <w:r w:rsidR="00F10FBF">
        <w:rPr>
          <w:rFonts w:cs="Arial"/>
          <w:sz w:val="17"/>
          <w:szCs w:val="17"/>
        </w:rPr>
        <w:t xml:space="preserve"> </w:t>
      </w:r>
      <w:r w:rsidRPr="00D82B4E">
        <w:rPr>
          <w:rFonts w:cs="Arial"/>
          <w:sz w:val="17"/>
          <w:szCs w:val="17"/>
        </w:rPr>
        <w:t>embargo,</w:t>
      </w:r>
      <w:r w:rsidR="00F10FBF">
        <w:rPr>
          <w:rFonts w:cs="Arial"/>
          <w:sz w:val="17"/>
          <w:szCs w:val="17"/>
        </w:rPr>
        <w:t xml:space="preserve"> </w:t>
      </w:r>
      <w:r w:rsidRPr="00D82B4E">
        <w:rPr>
          <w:rFonts w:cs="Arial"/>
          <w:sz w:val="17"/>
          <w:szCs w:val="17"/>
        </w:rPr>
        <w:t>previa</w:t>
      </w:r>
      <w:r w:rsidR="00F10FBF">
        <w:rPr>
          <w:rFonts w:cs="Arial"/>
          <w:sz w:val="17"/>
          <w:szCs w:val="17"/>
        </w:rPr>
        <w:t xml:space="preserve"> </w:t>
      </w:r>
      <w:r w:rsidRPr="00D82B4E">
        <w:rPr>
          <w:rFonts w:cs="Arial"/>
          <w:sz w:val="17"/>
          <w:szCs w:val="17"/>
        </w:rPr>
        <w:t>solicitud</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podrá</w:t>
      </w:r>
      <w:r w:rsidR="00F10FBF">
        <w:rPr>
          <w:rFonts w:cs="Arial"/>
          <w:sz w:val="17"/>
          <w:szCs w:val="17"/>
        </w:rPr>
        <w:t xml:space="preserve"> </w:t>
      </w:r>
      <w:r w:rsidRPr="00D82B4E">
        <w:rPr>
          <w:rFonts w:cs="Arial"/>
          <w:sz w:val="17"/>
          <w:szCs w:val="17"/>
        </w:rPr>
        <w:t>garantizar</w:t>
      </w:r>
      <w:r w:rsidR="00F10FBF">
        <w:rPr>
          <w:rFonts w:cs="Arial"/>
          <w:sz w:val="17"/>
          <w:szCs w:val="17"/>
        </w:rPr>
        <w:t xml:space="preserve"> </w:t>
      </w:r>
      <w:r w:rsidRPr="00D82B4E">
        <w:rPr>
          <w:rFonts w:cs="Arial"/>
          <w:sz w:val="17"/>
          <w:szCs w:val="17"/>
        </w:rPr>
        <w:t>dicha</w:t>
      </w:r>
      <w:r w:rsidR="00F10FBF">
        <w:rPr>
          <w:rFonts w:cs="Arial"/>
          <w:sz w:val="17"/>
          <w:szCs w:val="17"/>
        </w:rPr>
        <w:t xml:space="preserve"> </w:t>
      </w:r>
      <w:r w:rsidRPr="00D82B4E">
        <w:rPr>
          <w:rFonts w:cs="Arial"/>
          <w:sz w:val="17"/>
          <w:szCs w:val="17"/>
        </w:rPr>
        <w:t>diferencia</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emitirá</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documento</w:t>
      </w:r>
      <w:r w:rsidR="00F10FBF">
        <w:rPr>
          <w:rFonts w:cs="Arial"/>
          <w:sz w:val="17"/>
          <w:szCs w:val="17"/>
        </w:rPr>
        <w:t xml:space="preserve"> </w:t>
      </w:r>
      <w:r w:rsidRPr="00D82B4E">
        <w:rPr>
          <w:rFonts w:cs="Arial"/>
          <w:sz w:val="17"/>
          <w:szCs w:val="17"/>
        </w:rPr>
        <w:t>modificatorio</w:t>
      </w:r>
      <w:r w:rsidR="00F10FBF">
        <w:rPr>
          <w:rFonts w:cs="Arial"/>
          <w:sz w:val="17"/>
          <w:szCs w:val="17"/>
        </w:rPr>
        <w:t xml:space="preserve"> </w:t>
      </w:r>
      <w:r w:rsidRPr="00D82B4E">
        <w:rPr>
          <w:rFonts w:cs="Arial"/>
          <w:sz w:val="17"/>
          <w:szCs w:val="17"/>
        </w:rPr>
        <w:t>correspondiente.</w:t>
      </w:r>
    </w:p>
    <w:p w14:paraId="4ED86B41" w14:textId="5DB20601"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acepta</w:t>
      </w:r>
      <w:r w:rsidR="00F10FBF">
        <w:rPr>
          <w:rFonts w:cs="Arial"/>
          <w:sz w:val="17"/>
          <w:szCs w:val="17"/>
        </w:rPr>
        <w:t xml:space="preserve"> </w:t>
      </w:r>
      <w:r w:rsidRPr="00D82B4E">
        <w:rPr>
          <w:rFonts w:cs="Arial"/>
          <w:sz w:val="17"/>
          <w:szCs w:val="17"/>
        </w:rPr>
        <w:t>expresamente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requerimiento,</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compromete</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pagar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total</w:t>
      </w:r>
      <w:r w:rsidR="00F10FBF">
        <w:rPr>
          <w:rFonts w:cs="Arial"/>
          <w:sz w:val="17"/>
          <w:szCs w:val="17"/>
        </w:rPr>
        <w:t xml:space="preserve"> </w:t>
      </w:r>
      <w:r w:rsidRPr="00D82B4E">
        <w:rPr>
          <w:rFonts w:cs="Arial"/>
          <w:sz w:val="17"/>
          <w:szCs w:val="17"/>
        </w:rPr>
        <w:t>afianzado,</w:t>
      </w:r>
      <w:r w:rsidR="00F10FBF">
        <w:rPr>
          <w:rFonts w:cs="Arial"/>
          <w:sz w:val="17"/>
          <w:szCs w:val="17"/>
        </w:rPr>
        <w:t xml:space="preserve"> </w:t>
      </w:r>
      <w:r w:rsidRPr="00D82B4E">
        <w:rPr>
          <w:rFonts w:cs="Arial"/>
          <w:sz w:val="17"/>
          <w:szCs w:val="17"/>
        </w:rPr>
        <w:t>siempre</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haya</w:t>
      </w:r>
      <w:r w:rsidR="00F10FBF">
        <w:rPr>
          <w:rFonts w:cs="Arial"/>
          <w:sz w:val="17"/>
          <w:szCs w:val="17"/>
        </w:rPr>
        <w:t xml:space="preserve"> </w:t>
      </w:r>
      <w:r w:rsidRPr="00D82B4E">
        <w:rPr>
          <w:rFonts w:cs="Arial"/>
          <w:sz w:val="17"/>
          <w:szCs w:val="17"/>
        </w:rPr>
        <w:t>estipulado</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obligación</w:t>
      </w:r>
      <w:r w:rsidR="00F10FBF">
        <w:rPr>
          <w:rFonts w:cs="Arial"/>
          <w:sz w:val="17"/>
          <w:szCs w:val="17"/>
        </w:rPr>
        <w:t xml:space="preserve"> </w:t>
      </w:r>
      <w:r w:rsidRPr="00D82B4E">
        <w:rPr>
          <w:rFonts w:cs="Arial"/>
          <w:sz w:val="17"/>
          <w:szCs w:val="17"/>
        </w:rPr>
        <w:t>garantizada</w:t>
      </w:r>
      <w:r w:rsidR="00F10FBF">
        <w:rPr>
          <w:rFonts w:cs="Arial"/>
          <w:sz w:val="17"/>
          <w:szCs w:val="17"/>
        </w:rPr>
        <w:t xml:space="preserve"> </w:t>
      </w:r>
      <w:r w:rsidRPr="00D82B4E">
        <w:rPr>
          <w:rFonts w:cs="Arial"/>
          <w:sz w:val="17"/>
          <w:szCs w:val="17"/>
        </w:rPr>
        <w:t>es</w:t>
      </w:r>
      <w:r w:rsidR="00F10FBF">
        <w:rPr>
          <w:rFonts w:cs="Arial"/>
          <w:sz w:val="17"/>
          <w:szCs w:val="17"/>
        </w:rPr>
        <w:t xml:space="preserve"> </w:t>
      </w:r>
      <w:r w:rsidRPr="00D82B4E">
        <w:rPr>
          <w:rFonts w:cs="Arial"/>
          <w:sz w:val="17"/>
          <w:szCs w:val="17"/>
        </w:rPr>
        <w:t>indivisible;</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estipularse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es</w:t>
      </w:r>
      <w:r w:rsidR="00F10FBF">
        <w:rPr>
          <w:rFonts w:cs="Arial"/>
          <w:sz w:val="17"/>
          <w:szCs w:val="17"/>
        </w:rPr>
        <w:t xml:space="preserve"> </w:t>
      </w:r>
      <w:r w:rsidRPr="00D82B4E">
        <w:rPr>
          <w:rFonts w:cs="Arial"/>
          <w:sz w:val="17"/>
          <w:szCs w:val="17"/>
        </w:rPr>
        <w:t>divisible,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pagará</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forma</w:t>
      </w:r>
      <w:r w:rsidR="00F10FBF">
        <w:rPr>
          <w:rFonts w:cs="Arial"/>
          <w:sz w:val="17"/>
          <w:szCs w:val="17"/>
        </w:rPr>
        <w:t xml:space="preserve"> </w:t>
      </w:r>
      <w:r w:rsidRPr="00D82B4E">
        <w:rPr>
          <w:rFonts w:cs="Arial"/>
          <w:sz w:val="17"/>
          <w:szCs w:val="17"/>
        </w:rPr>
        <w:t>proporcional</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monto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incumplidas.</w:t>
      </w:r>
      <w:r w:rsidR="00F10FBF">
        <w:rPr>
          <w:rFonts w:cs="Arial"/>
          <w:sz w:val="17"/>
          <w:szCs w:val="17"/>
        </w:rPr>
        <w:t xml:space="preserve"> </w:t>
      </w:r>
    </w:p>
    <w:p w14:paraId="5F9787FC" w14:textId="77777777" w:rsidR="003527E6" w:rsidRDefault="003527E6" w:rsidP="003527E6">
      <w:pPr>
        <w:widowControl/>
        <w:snapToGrid w:val="0"/>
        <w:spacing w:line="276" w:lineRule="auto"/>
        <w:rPr>
          <w:rFonts w:cs="Arial"/>
          <w:b/>
          <w:sz w:val="17"/>
          <w:szCs w:val="17"/>
        </w:rPr>
      </w:pPr>
    </w:p>
    <w:p w14:paraId="5348B38D" w14:textId="6F179B10" w:rsidR="003527E6" w:rsidRPr="00D82B4E" w:rsidRDefault="003527E6" w:rsidP="003527E6">
      <w:pPr>
        <w:widowControl/>
        <w:snapToGrid w:val="0"/>
        <w:spacing w:line="276" w:lineRule="auto"/>
        <w:rPr>
          <w:rFonts w:cs="Arial"/>
          <w:b/>
          <w:sz w:val="17"/>
          <w:szCs w:val="17"/>
        </w:rPr>
      </w:pPr>
      <w:r w:rsidRPr="00D82B4E">
        <w:rPr>
          <w:rFonts w:cs="Arial"/>
          <w:b/>
          <w:sz w:val="17"/>
          <w:szCs w:val="17"/>
        </w:rPr>
        <w:t>TERCERA.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INDEMNIZACIÓN</w:t>
      </w:r>
      <w:r w:rsidR="00F10FBF">
        <w:rPr>
          <w:rFonts w:cs="Arial"/>
          <w:b/>
          <w:sz w:val="17"/>
          <w:szCs w:val="17"/>
        </w:rPr>
        <w:t xml:space="preserve"> </w:t>
      </w:r>
      <w:r w:rsidRPr="00D82B4E">
        <w:rPr>
          <w:rFonts w:cs="Arial"/>
          <w:b/>
          <w:sz w:val="17"/>
          <w:szCs w:val="17"/>
        </w:rPr>
        <w:t>POR</w:t>
      </w:r>
      <w:r w:rsidR="00F10FBF">
        <w:rPr>
          <w:rFonts w:cs="Arial"/>
          <w:b/>
          <w:sz w:val="17"/>
          <w:szCs w:val="17"/>
        </w:rPr>
        <w:t xml:space="preserve"> </w:t>
      </w:r>
      <w:r w:rsidRPr="00D82B4E">
        <w:rPr>
          <w:rFonts w:cs="Arial"/>
          <w:b/>
          <w:sz w:val="17"/>
          <w:szCs w:val="17"/>
        </w:rPr>
        <w:t>MORA.</w:t>
      </w:r>
    </w:p>
    <w:p w14:paraId="271CFC5E" w14:textId="76E393A8"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obliga</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pagar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indemnización</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mora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proceda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conformidad</w:t>
      </w:r>
      <w:r w:rsidR="00F10FBF">
        <w:rPr>
          <w:rFonts w:cs="Arial"/>
          <w:sz w:val="17"/>
          <w:szCs w:val="17"/>
        </w:rPr>
        <w:t xml:space="preserve"> </w:t>
      </w:r>
      <w:r w:rsidRPr="00D82B4E">
        <w:rPr>
          <w:rFonts w:cs="Arial"/>
          <w:sz w:val="17"/>
          <w:szCs w:val="17"/>
        </w:rPr>
        <w:t>con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artículo</w:t>
      </w:r>
      <w:r w:rsidR="00F10FBF">
        <w:rPr>
          <w:rFonts w:cs="Arial"/>
          <w:sz w:val="17"/>
          <w:szCs w:val="17"/>
        </w:rPr>
        <w:t xml:space="preserve"> </w:t>
      </w:r>
      <w:r w:rsidRPr="00D82B4E">
        <w:rPr>
          <w:rFonts w:cs="Arial"/>
          <w:sz w:val="17"/>
          <w:szCs w:val="17"/>
        </w:rPr>
        <w:t>283</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Instituciones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Seguros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Fianzas.</w:t>
      </w:r>
    </w:p>
    <w:p w14:paraId="1E0A7B51" w14:textId="77777777" w:rsidR="003527E6" w:rsidRDefault="003527E6" w:rsidP="003527E6">
      <w:pPr>
        <w:widowControl/>
        <w:snapToGrid w:val="0"/>
        <w:spacing w:line="276" w:lineRule="auto"/>
        <w:rPr>
          <w:rFonts w:cs="Arial"/>
          <w:b/>
          <w:sz w:val="17"/>
          <w:szCs w:val="17"/>
        </w:rPr>
      </w:pPr>
    </w:p>
    <w:p w14:paraId="13298BC0" w14:textId="10553D83" w:rsidR="003527E6" w:rsidRPr="00D82B4E" w:rsidRDefault="003527E6" w:rsidP="003527E6">
      <w:pPr>
        <w:widowControl/>
        <w:snapToGrid w:val="0"/>
        <w:spacing w:line="276" w:lineRule="auto"/>
        <w:rPr>
          <w:rFonts w:cs="Arial"/>
          <w:b/>
          <w:sz w:val="17"/>
          <w:szCs w:val="17"/>
        </w:rPr>
      </w:pPr>
      <w:r w:rsidRPr="00D82B4E">
        <w:rPr>
          <w:rFonts w:cs="Arial"/>
          <w:b/>
          <w:sz w:val="17"/>
          <w:szCs w:val="17"/>
        </w:rPr>
        <w:t>CUARTA.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VIGENCIA.</w:t>
      </w:r>
    </w:p>
    <w:p w14:paraId="3BE2F681" w14:textId="63ED5FC9"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permanecerá</w:t>
      </w:r>
      <w:r w:rsidR="00F10FBF">
        <w:rPr>
          <w:rFonts w:cs="Arial"/>
          <w:sz w:val="17"/>
          <w:szCs w:val="17"/>
        </w:rPr>
        <w:t xml:space="preserve"> </w:t>
      </w:r>
      <w:r w:rsidRPr="00D82B4E">
        <w:rPr>
          <w:rFonts w:cs="Arial"/>
          <w:sz w:val="17"/>
          <w:szCs w:val="17"/>
        </w:rPr>
        <w:t>vigente</w:t>
      </w:r>
      <w:r w:rsidR="00F10FBF">
        <w:rPr>
          <w:rFonts w:cs="Arial"/>
          <w:sz w:val="17"/>
          <w:szCs w:val="17"/>
        </w:rPr>
        <w:t xml:space="preserve"> </w:t>
      </w:r>
      <w:r w:rsidRPr="00D82B4E">
        <w:rPr>
          <w:rFonts w:cs="Arial"/>
          <w:sz w:val="17"/>
          <w:szCs w:val="17"/>
        </w:rPr>
        <w:t>hasta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dé</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garantice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términos</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continuará</w:t>
      </w:r>
      <w:r w:rsidR="00F10FBF">
        <w:rPr>
          <w:rFonts w:cs="Arial"/>
          <w:sz w:val="17"/>
          <w:szCs w:val="17"/>
        </w:rPr>
        <w:t xml:space="preserve"> </w:t>
      </w:r>
      <w:r w:rsidRPr="00D82B4E">
        <w:rPr>
          <w:rFonts w:cs="Arial"/>
          <w:sz w:val="17"/>
          <w:szCs w:val="17"/>
        </w:rPr>
        <w:t>vigente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Contratante”</w:t>
      </w:r>
      <w:r w:rsidR="00F10FBF">
        <w:rPr>
          <w:rFonts w:cs="Arial"/>
          <w:sz w:val="17"/>
          <w:szCs w:val="17"/>
        </w:rPr>
        <w:t xml:space="preserve"> </w:t>
      </w:r>
      <w:r w:rsidRPr="00D82B4E">
        <w:rPr>
          <w:rFonts w:cs="Arial"/>
          <w:sz w:val="17"/>
          <w:szCs w:val="17"/>
        </w:rPr>
        <w:t>otorgue</w:t>
      </w:r>
      <w:r w:rsidR="00F10FBF">
        <w:rPr>
          <w:rFonts w:cs="Arial"/>
          <w:sz w:val="17"/>
          <w:szCs w:val="17"/>
        </w:rPr>
        <w:t xml:space="preserve"> </w:t>
      </w:r>
      <w:r w:rsidRPr="00D82B4E">
        <w:rPr>
          <w:rFonts w:cs="Arial"/>
          <w:sz w:val="17"/>
          <w:szCs w:val="17"/>
        </w:rPr>
        <w:t>prórroga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espera</w:t>
      </w:r>
      <w:r w:rsidR="00F10FBF">
        <w:rPr>
          <w:rFonts w:cs="Arial"/>
          <w:sz w:val="17"/>
          <w:szCs w:val="17"/>
        </w:rPr>
        <w:t xml:space="preserve"> </w:t>
      </w:r>
      <w:r w:rsidRPr="00D82B4E">
        <w:rPr>
          <w:rFonts w:cs="Arial"/>
          <w:sz w:val="17"/>
          <w:szCs w:val="17"/>
        </w:rPr>
        <w:t>al</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términos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siguiente</w:t>
      </w:r>
      <w:r w:rsidR="00F10FBF">
        <w:rPr>
          <w:rFonts w:cs="Arial"/>
          <w:sz w:val="17"/>
          <w:szCs w:val="17"/>
        </w:rPr>
        <w:t xml:space="preserve"> </w:t>
      </w:r>
      <w:r w:rsidRPr="00D82B4E">
        <w:rPr>
          <w:rFonts w:cs="Arial"/>
          <w:sz w:val="17"/>
          <w:szCs w:val="17"/>
        </w:rPr>
        <w:t>cláusula.</w:t>
      </w:r>
    </w:p>
    <w:p w14:paraId="0D177DB8" w14:textId="68103AA7" w:rsidR="003527E6" w:rsidRPr="00D82B4E" w:rsidRDefault="003527E6" w:rsidP="003527E6">
      <w:pPr>
        <w:widowControl/>
        <w:snapToGrid w:val="0"/>
        <w:spacing w:line="276" w:lineRule="auto"/>
        <w:rPr>
          <w:rFonts w:cs="Arial"/>
          <w:sz w:val="17"/>
          <w:szCs w:val="17"/>
        </w:rPr>
      </w:pPr>
      <w:r w:rsidRPr="00D82B4E">
        <w:rPr>
          <w:rFonts w:cs="Arial"/>
          <w:sz w:val="17"/>
          <w:szCs w:val="17"/>
        </w:rPr>
        <w:t>Asimismo,</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permanecerá</w:t>
      </w:r>
      <w:r w:rsidR="00F10FBF">
        <w:rPr>
          <w:rFonts w:cs="Arial"/>
          <w:sz w:val="17"/>
          <w:szCs w:val="17"/>
        </w:rPr>
        <w:t xml:space="preserve"> </w:t>
      </w:r>
      <w:r w:rsidRPr="00D82B4E">
        <w:rPr>
          <w:rFonts w:cs="Arial"/>
          <w:sz w:val="17"/>
          <w:szCs w:val="17"/>
        </w:rPr>
        <w:t>vigente</w:t>
      </w:r>
      <w:r w:rsidR="00F10FBF">
        <w:rPr>
          <w:rFonts w:cs="Arial"/>
          <w:sz w:val="17"/>
          <w:szCs w:val="17"/>
        </w:rPr>
        <w:t xml:space="preserve"> </w:t>
      </w:r>
      <w:r w:rsidRPr="00D82B4E">
        <w:rPr>
          <w:rFonts w:cs="Arial"/>
          <w:sz w:val="17"/>
          <w:szCs w:val="17"/>
        </w:rPr>
        <w:t>durante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substanciación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todos</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recursos</w:t>
      </w:r>
      <w:r w:rsidR="00F10FBF">
        <w:rPr>
          <w:rFonts w:cs="Arial"/>
          <w:sz w:val="17"/>
          <w:szCs w:val="17"/>
        </w:rPr>
        <w:t xml:space="preserve"> </w:t>
      </w:r>
      <w:r w:rsidRPr="00D82B4E">
        <w:rPr>
          <w:rFonts w:cs="Arial"/>
          <w:sz w:val="17"/>
          <w:szCs w:val="17"/>
        </w:rPr>
        <w:t>legales,</w:t>
      </w:r>
      <w:r w:rsidR="00F10FBF">
        <w:rPr>
          <w:rFonts w:cs="Arial"/>
          <w:sz w:val="17"/>
          <w:szCs w:val="17"/>
        </w:rPr>
        <w:t xml:space="preserve"> </w:t>
      </w:r>
      <w:r w:rsidRPr="00D82B4E">
        <w:rPr>
          <w:rFonts w:cs="Arial"/>
          <w:sz w:val="17"/>
          <w:szCs w:val="17"/>
        </w:rPr>
        <w:t>arbitrajes</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juicios</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interpongan</w:t>
      </w:r>
      <w:r w:rsidR="00F10FBF">
        <w:rPr>
          <w:rFonts w:cs="Arial"/>
          <w:sz w:val="17"/>
          <w:szCs w:val="17"/>
        </w:rPr>
        <w:t xml:space="preserve"> </w:t>
      </w:r>
      <w:r w:rsidRPr="00D82B4E">
        <w:rPr>
          <w:rFonts w:cs="Arial"/>
          <w:sz w:val="17"/>
          <w:szCs w:val="17"/>
        </w:rPr>
        <w:t>con</w:t>
      </w:r>
      <w:r w:rsidR="00F10FBF">
        <w:rPr>
          <w:rFonts w:cs="Arial"/>
          <w:sz w:val="17"/>
          <w:szCs w:val="17"/>
        </w:rPr>
        <w:t xml:space="preserve"> </w:t>
      </w:r>
      <w:r w:rsidRPr="00D82B4E">
        <w:rPr>
          <w:rFonts w:cs="Arial"/>
          <w:sz w:val="17"/>
          <w:szCs w:val="17"/>
        </w:rPr>
        <w:t>origen</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obligación</w:t>
      </w:r>
      <w:r w:rsidR="00F10FBF">
        <w:rPr>
          <w:rFonts w:cs="Arial"/>
          <w:sz w:val="17"/>
          <w:szCs w:val="17"/>
        </w:rPr>
        <w:t xml:space="preserve"> </w:t>
      </w:r>
      <w:r w:rsidRPr="00D82B4E">
        <w:rPr>
          <w:rFonts w:cs="Arial"/>
          <w:sz w:val="17"/>
          <w:szCs w:val="17"/>
        </w:rPr>
        <w:t>garantizada</w:t>
      </w:r>
      <w:r w:rsidR="00F10FBF">
        <w:rPr>
          <w:rFonts w:cs="Arial"/>
          <w:sz w:val="17"/>
          <w:szCs w:val="17"/>
        </w:rPr>
        <w:t xml:space="preserve"> </w:t>
      </w:r>
      <w:r w:rsidRPr="00D82B4E">
        <w:rPr>
          <w:rFonts w:cs="Arial"/>
          <w:sz w:val="17"/>
          <w:szCs w:val="17"/>
        </w:rPr>
        <w:t>hasta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pronuncie</w:t>
      </w:r>
      <w:r w:rsidR="00F10FBF">
        <w:rPr>
          <w:rFonts w:cs="Arial"/>
          <w:sz w:val="17"/>
          <w:szCs w:val="17"/>
        </w:rPr>
        <w:t xml:space="preserve"> </w:t>
      </w:r>
      <w:r w:rsidRPr="00D82B4E">
        <w:rPr>
          <w:rFonts w:cs="Arial"/>
          <w:sz w:val="17"/>
          <w:szCs w:val="17"/>
        </w:rPr>
        <w:t>resolución</w:t>
      </w:r>
      <w:r w:rsidR="00F10FBF">
        <w:rPr>
          <w:rFonts w:cs="Arial"/>
          <w:sz w:val="17"/>
          <w:szCs w:val="17"/>
        </w:rPr>
        <w:t xml:space="preserve"> </w:t>
      </w:r>
      <w:r w:rsidRPr="00D82B4E">
        <w:rPr>
          <w:rFonts w:cs="Arial"/>
          <w:sz w:val="17"/>
          <w:szCs w:val="17"/>
        </w:rPr>
        <w:t>definitiva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autoridad</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tribunal</w:t>
      </w:r>
      <w:r w:rsidR="00F10FBF">
        <w:rPr>
          <w:rFonts w:cs="Arial"/>
          <w:sz w:val="17"/>
          <w:szCs w:val="17"/>
        </w:rPr>
        <w:t xml:space="preserve"> </w:t>
      </w:r>
      <w:r w:rsidRPr="00D82B4E">
        <w:rPr>
          <w:rFonts w:cs="Arial"/>
          <w:sz w:val="17"/>
          <w:szCs w:val="17"/>
        </w:rPr>
        <w:t>competente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haya</w:t>
      </w:r>
      <w:r w:rsidR="00F10FBF">
        <w:rPr>
          <w:rFonts w:cs="Arial"/>
          <w:sz w:val="17"/>
          <w:szCs w:val="17"/>
        </w:rPr>
        <w:t xml:space="preserve"> </w:t>
      </w:r>
      <w:r w:rsidRPr="00D82B4E">
        <w:rPr>
          <w:rFonts w:cs="Arial"/>
          <w:sz w:val="17"/>
          <w:szCs w:val="17"/>
        </w:rPr>
        <w:t>causado</w:t>
      </w:r>
      <w:r w:rsidR="00F10FBF">
        <w:rPr>
          <w:rFonts w:cs="Arial"/>
          <w:sz w:val="17"/>
          <w:szCs w:val="17"/>
        </w:rPr>
        <w:t xml:space="preserve"> </w:t>
      </w:r>
      <w:r w:rsidRPr="00D82B4E">
        <w:rPr>
          <w:rFonts w:cs="Arial"/>
          <w:sz w:val="17"/>
          <w:szCs w:val="17"/>
        </w:rPr>
        <w:t>ejecutoria.</w:t>
      </w:r>
    </w:p>
    <w:p w14:paraId="593EC0ED" w14:textId="6EF7487E" w:rsidR="003527E6" w:rsidRPr="00D82B4E" w:rsidRDefault="003527E6" w:rsidP="003527E6">
      <w:pPr>
        <w:widowControl/>
        <w:snapToGrid w:val="0"/>
        <w:spacing w:line="276" w:lineRule="auto"/>
        <w:rPr>
          <w:rFonts w:cs="Arial"/>
          <w:sz w:val="17"/>
          <w:szCs w:val="17"/>
        </w:rPr>
      </w:pPr>
      <w:r w:rsidRPr="00D82B4E">
        <w:rPr>
          <w:rFonts w:cs="Arial"/>
          <w:sz w:val="17"/>
          <w:szCs w:val="17"/>
        </w:rPr>
        <w:t>De</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forma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vigencia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no</w:t>
      </w:r>
      <w:r w:rsidR="00F10FBF">
        <w:rPr>
          <w:rFonts w:cs="Arial"/>
          <w:sz w:val="17"/>
          <w:szCs w:val="17"/>
        </w:rPr>
        <w:t xml:space="preserve"> </w:t>
      </w:r>
      <w:r w:rsidRPr="00D82B4E">
        <w:rPr>
          <w:rFonts w:cs="Arial"/>
          <w:sz w:val="17"/>
          <w:szCs w:val="17"/>
        </w:rPr>
        <w:t>podrá</w:t>
      </w:r>
      <w:r w:rsidR="00F10FBF">
        <w:rPr>
          <w:rFonts w:cs="Arial"/>
          <w:sz w:val="17"/>
          <w:szCs w:val="17"/>
        </w:rPr>
        <w:t xml:space="preserve"> </w:t>
      </w:r>
      <w:r w:rsidRPr="00D82B4E">
        <w:rPr>
          <w:rFonts w:cs="Arial"/>
          <w:sz w:val="17"/>
          <w:szCs w:val="17"/>
        </w:rPr>
        <w:t>acotarse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razón</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plazo</w:t>
      </w:r>
      <w:r w:rsidR="00F10FBF">
        <w:rPr>
          <w:rFonts w:cs="Arial"/>
          <w:sz w:val="17"/>
          <w:szCs w:val="17"/>
        </w:rPr>
        <w:t xml:space="preserve"> </w:t>
      </w:r>
      <w:r w:rsidRPr="00D82B4E">
        <w:rPr>
          <w:rFonts w:cs="Arial"/>
          <w:sz w:val="17"/>
          <w:szCs w:val="17"/>
        </w:rPr>
        <w:t>establecido</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cumplir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contractuales.</w:t>
      </w:r>
    </w:p>
    <w:p w14:paraId="577C3011" w14:textId="77777777" w:rsidR="003527E6" w:rsidRDefault="003527E6" w:rsidP="003527E6">
      <w:pPr>
        <w:widowControl/>
        <w:snapToGrid w:val="0"/>
        <w:spacing w:line="276" w:lineRule="auto"/>
        <w:rPr>
          <w:rFonts w:cs="Arial"/>
          <w:b/>
          <w:sz w:val="17"/>
          <w:szCs w:val="17"/>
        </w:rPr>
      </w:pPr>
    </w:p>
    <w:p w14:paraId="524CF290" w14:textId="51790DC1" w:rsidR="003527E6" w:rsidRPr="00D82B4E" w:rsidRDefault="003527E6" w:rsidP="003527E6">
      <w:pPr>
        <w:widowControl/>
        <w:snapToGrid w:val="0"/>
        <w:spacing w:line="276" w:lineRule="auto"/>
        <w:rPr>
          <w:rFonts w:cs="Arial"/>
          <w:b/>
          <w:sz w:val="17"/>
          <w:szCs w:val="17"/>
        </w:rPr>
      </w:pPr>
      <w:r w:rsidRPr="00D82B4E">
        <w:rPr>
          <w:rFonts w:cs="Arial"/>
          <w:b/>
          <w:sz w:val="17"/>
          <w:szCs w:val="17"/>
        </w:rPr>
        <w:t>QUINTA.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PRÓRROGAS,</w:t>
      </w:r>
      <w:r w:rsidR="00F10FBF">
        <w:rPr>
          <w:rFonts w:cs="Arial"/>
          <w:b/>
          <w:sz w:val="17"/>
          <w:szCs w:val="17"/>
        </w:rPr>
        <w:t xml:space="preserve"> </w:t>
      </w:r>
      <w:r w:rsidRPr="00D82B4E">
        <w:rPr>
          <w:rFonts w:cs="Arial"/>
          <w:b/>
          <w:sz w:val="17"/>
          <w:szCs w:val="17"/>
        </w:rPr>
        <w:t>ESPERAS</w:t>
      </w:r>
      <w:r w:rsidR="00F10FBF">
        <w:rPr>
          <w:rFonts w:cs="Arial"/>
          <w:b/>
          <w:sz w:val="17"/>
          <w:szCs w:val="17"/>
        </w:rPr>
        <w:t xml:space="preserve"> </w:t>
      </w:r>
      <w:r w:rsidRPr="00D82B4E">
        <w:rPr>
          <w:rFonts w:cs="Arial"/>
          <w:b/>
          <w:sz w:val="17"/>
          <w:szCs w:val="17"/>
        </w:rPr>
        <w:t>O</w:t>
      </w:r>
      <w:r w:rsidR="00F10FBF">
        <w:rPr>
          <w:rFonts w:cs="Arial"/>
          <w:b/>
          <w:sz w:val="17"/>
          <w:szCs w:val="17"/>
        </w:rPr>
        <w:t xml:space="preserve"> </w:t>
      </w:r>
      <w:r w:rsidRPr="00D82B4E">
        <w:rPr>
          <w:rFonts w:cs="Arial"/>
          <w:b/>
          <w:sz w:val="17"/>
          <w:szCs w:val="17"/>
        </w:rPr>
        <w:t>AMPLIACIÓN</w:t>
      </w:r>
      <w:r w:rsidR="00F10FBF">
        <w:rPr>
          <w:rFonts w:cs="Arial"/>
          <w:b/>
          <w:sz w:val="17"/>
          <w:szCs w:val="17"/>
        </w:rPr>
        <w:t xml:space="preserve"> </w:t>
      </w:r>
      <w:r w:rsidRPr="00D82B4E">
        <w:rPr>
          <w:rFonts w:cs="Arial"/>
          <w:b/>
          <w:sz w:val="17"/>
          <w:szCs w:val="17"/>
        </w:rPr>
        <w:t>AL</w:t>
      </w:r>
      <w:r w:rsidR="00F10FBF">
        <w:rPr>
          <w:rFonts w:cs="Arial"/>
          <w:b/>
          <w:sz w:val="17"/>
          <w:szCs w:val="17"/>
        </w:rPr>
        <w:t xml:space="preserve"> </w:t>
      </w:r>
      <w:r w:rsidRPr="00D82B4E">
        <w:rPr>
          <w:rFonts w:cs="Arial"/>
          <w:b/>
          <w:sz w:val="17"/>
          <w:szCs w:val="17"/>
        </w:rPr>
        <w:t>PLAZO</w:t>
      </w:r>
      <w:r w:rsidR="00F10FBF">
        <w:rPr>
          <w:rFonts w:cs="Arial"/>
          <w:b/>
          <w:sz w:val="17"/>
          <w:szCs w:val="17"/>
        </w:rPr>
        <w:t xml:space="preserve"> </w:t>
      </w:r>
      <w:r w:rsidRPr="00D82B4E">
        <w:rPr>
          <w:rFonts w:cs="Arial"/>
          <w:b/>
          <w:sz w:val="17"/>
          <w:szCs w:val="17"/>
        </w:rPr>
        <w:t>DEL</w:t>
      </w:r>
      <w:r w:rsidR="00F10FBF">
        <w:rPr>
          <w:rFonts w:cs="Arial"/>
          <w:b/>
          <w:sz w:val="17"/>
          <w:szCs w:val="17"/>
        </w:rPr>
        <w:t xml:space="preserve"> </w:t>
      </w:r>
      <w:r w:rsidRPr="00D82B4E">
        <w:rPr>
          <w:rFonts w:cs="Arial"/>
          <w:b/>
          <w:sz w:val="17"/>
          <w:szCs w:val="17"/>
        </w:rPr>
        <w:t>CONTRATO.</w:t>
      </w:r>
    </w:p>
    <w:p w14:paraId="6D0257D9" w14:textId="7F2BC43F" w:rsidR="003527E6" w:rsidRPr="00D82B4E" w:rsidRDefault="003527E6" w:rsidP="003527E6">
      <w:pPr>
        <w:widowControl/>
        <w:snapToGrid w:val="0"/>
        <w:spacing w:line="276" w:lineRule="auto"/>
        <w:rPr>
          <w:rFonts w:cs="Arial"/>
          <w:sz w:val="17"/>
          <w:szCs w:val="17"/>
        </w:rPr>
      </w:pPr>
      <w:r w:rsidRPr="00D82B4E">
        <w:rPr>
          <w:rFonts w:cs="Arial"/>
          <w:sz w:val="17"/>
          <w:szCs w:val="17"/>
        </w:rPr>
        <w:t>En</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prorrogue</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plazo</w:t>
      </w:r>
      <w:r w:rsidR="00F10FBF">
        <w:rPr>
          <w:rFonts w:cs="Arial"/>
          <w:sz w:val="17"/>
          <w:szCs w:val="17"/>
        </w:rPr>
        <w:t xml:space="preserve"> </w:t>
      </w:r>
      <w:r w:rsidRPr="00D82B4E">
        <w:rPr>
          <w:rFonts w:cs="Arial"/>
          <w:sz w:val="17"/>
          <w:szCs w:val="17"/>
        </w:rPr>
        <w:t>originalmente</w:t>
      </w:r>
      <w:r w:rsidR="00F10FBF">
        <w:rPr>
          <w:rFonts w:cs="Arial"/>
          <w:sz w:val="17"/>
          <w:szCs w:val="17"/>
        </w:rPr>
        <w:t xml:space="preserve"> </w:t>
      </w:r>
      <w:r w:rsidRPr="00D82B4E">
        <w:rPr>
          <w:rFonts w:cs="Arial"/>
          <w:sz w:val="17"/>
          <w:szCs w:val="17"/>
        </w:rPr>
        <w:t>señalado</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conceder</w:t>
      </w:r>
      <w:r w:rsidR="00F10FBF">
        <w:rPr>
          <w:rFonts w:cs="Arial"/>
          <w:sz w:val="17"/>
          <w:szCs w:val="17"/>
        </w:rPr>
        <w:t xml:space="preserve"> </w:t>
      </w:r>
      <w:r w:rsidRPr="00D82B4E">
        <w:rPr>
          <w:rFonts w:cs="Arial"/>
          <w:sz w:val="17"/>
          <w:szCs w:val="17"/>
        </w:rPr>
        <w:t>esperas</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convenios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ampliación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plazo</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garantizado</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sus</w:t>
      </w:r>
      <w:r w:rsidR="00F10FBF">
        <w:rPr>
          <w:rFonts w:cs="Arial"/>
          <w:sz w:val="17"/>
          <w:szCs w:val="17"/>
        </w:rPr>
        <w:t xml:space="preserve"> </w:t>
      </w:r>
      <w:r w:rsidRPr="00D82B4E">
        <w:rPr>
          <w:rFonts w:cs="Arial"/>
          <w:sz w:val="17"/>
          <w:szCs w:val="17"/>
        </w:rPr>
        <w:t>anexos,</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dará</w:t>
      </w:r>
      <w:r w:rsidR="00F10FBF">
        <w:rPr>
          <w:rFonts w:cs="Arial"/>
          <w:sz w:val="17"/>
          <w:szCs w:val="17"/>
        </w:rPr>
        <w:t xml:space="preserve"> </w:t>
      </w:r>
      <w:r w:rsidRPr="00D82B4E">
        <w:rPr>
          <w:rFonts w:cs="Arial"/>
          <w:sz w:val="17"/>
          <w:szCs w:val="17"/>
        </w:rPr>
        <w:t>aviso</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cual</w:t>
      </w:r>
      <w:r w:rsidR="00F10FBF">
        <w:rPr>
          <w:rFonts w:cs="Arial"/>
          <w:sz w:val="17"/>
          <w:szCs w:val="17"/>
        </w:rPr>
        <w:t xml:space="preserve"> </w:t>
      </w:r>
      <w:r w:rsidRPr="00D82B4E">
        <w:rPr>
          <w:rFonts w:cs="Arial"/>
          <w:sz w:val="17"/>
          <w:szCs w:val="17"/>
        </w:rPr>
        <w:t>deberá</w:t>
      </w:r>
      <w:r w:rsidR="00F10FBF">
        <w:rPr>
          <w:rFonts w:cs="Arial"/>
          <w:sz w:val="17"/>
          <w:szCs w:val="17"/>
        </w:rPr>
        <w:t xml:space="preserve"> </w:t>
      </w:r>
      <w:r w:rsidRPr="00D82B4E">
        <w:rPr>
          <w:rFonts w:cs="Arial"/>
          <w:sz w:val="17"/>
          <w:szCs w:val="17"/>
        </w:rPr>
        <w:t>emitir</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documentos</w:t>
      </w:r>
      <w:r w:rsidR="00F10FBF">
        <w:rPr>
          <w:rFonts w:cs="Arial"/>
          <w:sz w:val="17"/>
          <w:szCs w:val="17"/>
        </w:rPr>
        <w:t xml:space="preserve"> </w:t>
      </w:r>
      <w:r w:rsidRPr="00D82B4E">
        <w:rPr>
          <w:rFonts w:cs="Arial"/>
          <w:sz w:val="17"/>
          <w:szCs w:val="17"/>
        </w:rPr>
        <w:t>modificatorios</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endosos</w:t>
      </w:r>
      <w:r w:rsidR="00F10FBF">
        <w:rPr>
          <w:rFonts w:cs="Arial"/>
          <w:sz w:val="17"/>
          <w:szCs w:val="17"/>
        </w:rPr>
        <w:t xml:space="preserve"> </w:t>
      </w:r>
      <w:r w:rsidRPr="00D82B4E">
        <w:rPr>
          <w:rFonts w:cs="Arial"/>
          <w:sz w:val="17"/>
          <w:szCs w:val="17"/>
        </w:rPr>
        <w:t>correspondientes.</w:t>
      </w:r>
    </w:p>
    <w:p w14:paraId="0DF1225C" w14:textId="0F9ADE77"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acepta</w:t>
      </w:r>
      <w:r w:rsidR="00F10FBF">
        <w:rPr>
          <w:rFonts w:cs="Arial"/>
          <w:sz w:val="17"/>
          <w:szCs w:val="17"/>
        </w:rPr>
        <w:t xml:space="preserve"> </w:t>
      </w:r>
      <w:r w:rsidRPr="00D82B4E">
        <w:rPr>
          <w:rFonts w:cs="Arial"/>
          <w:sz w:val="17"/>
          <w:szCs w:val="17"/>
        </w:rPr>
        <w:t>expresamente</w:t>
      </w:r>
      <w:r w:rsidR="00F10FBF">
        <w:rPr>
          <w:rFonts w:cs="Arial"/>
          <w:sz w:val="17"/>
          <w:szCs w:val="17"/>
        </w:rPr>
        <w:t xml:space="preserve"> </w:t>
      </w:r>
      <w:r w:rsidRPr="00D82B4E">
        <w:rPr>
          <w:rFonts w:cs="Arial"/>
          <w:sz w:val="17"/>
          <w:szCs w:val="17"/>
        </w:rPr>
        <w:t>garantizar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obligación</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refiere,</w:t>
      </w:r>
      <w:r w:rsidR="00F10FBF">
        <w:rPr>
          <w:rFonts w:cs="Arial"/>
          <w:sz w:val="17"/>
          <w:szCs w:val="17"/>
        </w:rPr>
        <w:t xml:space="preserve"> </w:t>
      </w:r>
      <w:r w:rsidRPr="00D82B4E">
        <w:rPr>
          <w:rFonts w:cs="Arial"/>
          <w:sz w:val="17"/>
          <w:szCs w:val="17"/>
        </w:rPr>
        <w:t>aún</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otorgue</w:t>
      </w:r>
      <w:r w:rsidR="00F10FBF">
        <w:rPr>
          <w:rFonts w:cs="Arial"/>
          <w:sz w:val="17"/>
          <w:szCs w:val="17"/>
        </w:rPr>
        <w:t xml:space="preserve"> </w:t>
      </w:r>
      <w:r w:rsidRPr="00D82B4E">
        <w:rPr>
          <w:rFonts w:cs="Arial"/>
          <w:sz w:val="17"/>
          <w:szCs w:val="17"/>
        </w:rPr>
        <w:t>prórroga,</w:t>
      </w:r>
      <w:r w:rsidR="00F10FBF">
        <w:rPr>
          <w:rFonts w:cs="Arial"/>
          <w:sz w:val="17"/>
          <w:szCs w:val="17"/>
        </w:rPr>
        <w:t xml:space="preserve"> </w:t>
      </w:r>
      <w:r w:rsidRPr="00D82B4E">
        <w:rPr>
          <w:rFonts w:cs="Arial"/>
          <w:sz w:val="17"/>
          <w:szCs w:val="17"/>
        </w:rPr>
        <w:t>espera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ampliación</w:t>
      </w:r>
      <w:r w:rsidR="00F10FBF">
        <w:rPr>
          <w:rFonts w:cs="Arial"/>
          <w:sz w:val="17"/>
          <w:szCs w:val="17"/>
        </w:rPr>
        <w:t xml:space="preserve"> </w:t>
      </w:r>
      <w:r w:rsidRPr="00D82B4E">
        <w:rPr>
          <w:rFonts w:cs="Arial"/>
          <w:sz w:val="17"/>
          <w:szCs w:val="17"/>
        </w:rPr>
        <w:t>al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parte</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“Contratante”</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total</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garantizan,</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no</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actualiza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supuesto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extinción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previsto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artículo</w:t>
      </w:r>
      <w:r w:rsidR="00F10FBF">
        <w:rPr>
          <w:rFonts w:cs="Arial"/>
          <w:sz w:val="17"/>
          <w:szCs w:val="17"/>
        </w:rPr>
        <w:t xml:space="preserve"> </w:t>
      </w:r>
      <w:r w:rsidRPr="00D82B4E">
        <w:rPr>
          <w:rFonts w:cs="Arial"/>
          <w:sz w:val="17"/>
          <w:szCs w:val="17"/>
        </w:rPr>
        <w:t>179</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Instituciones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Seguros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Fianzas,</w:t>
      </w:r>
      <w:r w:rsidR="00F10FBF">
        <w:rPr>
          <w:rFonts w:cs="Arial"/>
          <w:sz w:val="17"/>
          <w:szCs w:val="17"/>
        </w:rPr>
        <w:t xml:space="preserve"> </w:t>
      </w:r>
      <w:r w:rsidRPr="00D82B4E">
        <w:rPr>
          <w:rFonts w:cs="Arial"/>
          <w:sz w:val="17"/>
          <w:szCs w:val="17"/>
        </w:rPr>
        <w:t>sin</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entienda</w:t>
      </w:r>
      <w:r w:rsidR="00F10FBF">
        <w:rPr>
          <w:rFonts w:cs="Arial"/>
          <w:sz w:val="17"/>
          <w:szCs w:val="17"/>
        </w:rPr>
        <w:t xml:space="preserve"> </w:t>
      </w:r>
      <w:r w:rsidRPr="00D82B4E">
        <w:rPr>
          <w:rFonts w:cs="Arial"/>
          <w:sz w:val="17"/>
          <w:szCs w:val="17"/>
        </w:rPr>
        <w:t>novada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obligación.</w:t>
      </w:r>
    </w:p>
    <w:p w14:paraId="76BFE714" w14:textId="77777777" w:rsidR="003527E6" w:rsidRDefault="003527E6" w:rsidP="003527E6">
      <w:pPr>
        <w:widowControl/>
        <w:snapToGrid w:val="0"/>
        <w:spacing w:line="276" w:lineRule="auto"/>
        <w:rPr>
          <w:rFonts w:cs="Arial"/>
          <w:b/>
          <w:sz w:val="17"/>
          <w:szCs w:val="17"/>
        </w:rPr>
      </w:pPr>
    </w:p>
    <w:p w14:paraId="3B10EB4B" w14:textId="0973EA2F" w:rsidR="003527E6" w:rsidRPr="00D82B4E" w:rsidRDefault="003527E6" w:rsidP="003527E6">
      <w:pPr>
        <w:widowControl/>
        <w:snapToGrid w:val="0"/>
        <w:spacing w:line="276" w:lineRule="auto"/>
        <w:rPr>
          <w:rFonts w:cs="Arial"/>
          <w:b/>
          <w:sz w:val="17"/>
          <w:szCs w:val="17"/>
        </w:rPr>
      </w:pPr>
      <w:r w:rsidRPr="00D82B4E">
        <w:rPr>
          <w:rFonts w:cs="Arial"/>
          <w:b/>
          <w:sz w:val="17"/>
          <w:szCs w:val="17"/>
        </w:rPr>
        <w:t>SEXTA.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SUPUESTOS</w:t>
      </w:r>
      <w:r w:rsidR="00F10FBF">
        <w:rPr>
          <w:rFonts w:cs="Arial"/>
          <w:b/>
          <w:sz w:val="17"/>
          <w:szCs w:val="17"/>
        </w:rPr>
        <w:t xml:space="preserve"> </w:t>
      </w:r>
      <w:r w:rsidRPr="00D82B4E">
        <w:rPr>
          <w:rFonts w:cs="Arial"/>
          <w:b/>
          <w:sz w:val="17"/>
          <w:szCs w:val="17"/>
        </w:rPr>
        <w:t>DE</w:t>
      </w:r>
      <w:r w:rsidR="00F10FBF">
        <w:rPr>
          <w:rFonts w:cs="Arial"/>
          <w:b/>
          <w:sz w:val="17"/>
          <w:szCs w:val="17"/>
        </w:rPr>
        <w:t xml:space="preserve"> </w:t>
      </w:r>
      <w:r w:rsidRPr="00D82B4E">
        <w:rPr>
          <w:rFonts w:cs="Arial"/>
          <w:b/>
          <w:sz w:val="17"/>
          <w:szCs w:val="17"/>
        </w:rPr>
        <w:t>SUSPENSIÓN.</w:t>
      </w:r>
    </w:p>
    <w:p w14:paraId="131F6DFF" w14:textId="3E6EF3A4" w:rsidR="003527E6" w:rsidRPr="00D82B4E" w:rsidRDefault="003527E6" w:rsidP="003527E6">
      <w:pPr>
        <w:widowControl/>
        <w:snapToGrid w:val="0"/>
        <w:spacing w:line="276" w:lineRule="auto"/>
        <w:rPr>
          <w:rFonts w:cs="Arial"/>
          <w:sz w:val="17"/>
          <w:szCs w:val="17"/>
        </w:rPr>
      </w:pPr>
      <w:r w:rsidRPr="00D82B4E">
        <w:rPr>
          <w:rFonts w:cs="Arial"/>
          <w:sz w:val="17"/>
          <w:szCs w:val="17"/>
        </w:rPr>
        <w:t>Para</w:t>
      </w:r>
      <w:r w:rsidR="00F10FBF">
        <w:rPr>
          <w:rFonts w:cs="Arial"/>
          <w:sz w:val="17"/>
          <w:szCs w:val="17"/>
        </w:rPr>
        <w:t xml:space="preserve"> </w:t>
      </w:r>
      <w:r w:rsidRPr="00D82B4E">
        <w:rPr>
          <w:rFonts w:cs="Arial"/>
          <w:sz w:val="17"/>
          <w:szCs w:val="17"/>
        </w:rPr>
        <w:t>garantizar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concurran</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supuestos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suspensión</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términos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Adquisiciones,</w:t>
      </w:r>
      <w:r w:rsidR="00F10FBF">
        <w:rPr>
          <w:rFonts w:cs="Arial"/>
          <w:sz w:val="17"/>
          <w:szCs w:val="17"/>
        </w:rPr>
        <w:t xml:space="preserve"> </w:t>
      </w:r>
      <w:r w:rsidRPr="00D82B4E">
        <w:rPr>
          <w:rFonts w:cs="Arial"/>
          <w:sz w:val="17"/>
          <w:szCs w:val="17"/>
        </w:rPr>
        <w:t>Arrendamientos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Servicios</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Sector</w:t>
      </w:r>
      <w:r w:rsidR="00F10FBF">
        <w:rPr>
          <w:rFonts w:cs="Arial"/>
          <w:sz w:val="17"/>
          <w:szCs w:val="17"/>
        </w:rPr>
        <w:t xml:space="preserve"> </w:t>
      </w:r>
      <w:r w:rsidRPr="00D82B4E">
        <w:rPr>
          <w:rFonts w:cs="Arial"/>
          <w:sz w:val="17"/>
          <w:szCs w:val="17"/>
        </w:rPr>
        <w:t>Público,</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Reglamento</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demás</w:t>
      </w:r>
      <w:r w:rsidR="00F10FBF">
        <w:rPr>
          <w:rFonts w:cs="Arial"/>
          <w:sz w:val="17"/>
          <w:szCs w:val="17"/>
        </w:rPr>
        <w:t xml:space="preserve"> </w:t>
      </w:r>
      <w:r w:rsidRPr="00D82B4E">
        <w:rPr>
          <w:rFonts w:cs="Arial"/>
          <w:sz w:val="17"/>
          <w:szCs w:val="17"/>
        </w:rPr>
        <w:t>disposiciones</w:t>
      </w:r>
      <w:r w:rsidR="00F10FBF">
        <w:rPr>
          <w:rFonts w:cs="Arial"/>
          <w:sz w:val="17"/>
          <w:szCs w:val="17"/>
        </w:rPr>
        <w:t xml:space="preserve"> </w:t>
      </w:r>
      <w:r w:rsidRPr="00D82B4E">
        <w:rPr>
          <w:rFonts w:cs="Arial"/>
          <w:sz w:val="17"/>
          <w:szCs w:val="17"/>
        </w:rPr>
        <w:t>aplicables,</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lastRenderedPageBreak/>
        <w:t>Contratante”</w:t>
      </w:r>
      <w:r w:rsidR="00F10FBF">
        <w:rPr>
          <w:rFonts w:cs="Arial"/>
          <w:sz w:val="17"/>
          <w:szCs w:val="17"/>
        </w:rPr>
        <w:t xml:space="preserve"> </w:t>
      </w:r>
      <w:r w:rsidRPr="00D82B4E">
        <w:rPr>
          <w:rFonts w:cs="Arial"/>
          <w:sz w:val="17"/>
          <w:szCs w:val="17"/>
        </w:rPr>
        <w:t>deberá</w:t>
      </w:r>
      <w:r w:rsidR="00F10FBF">
        <w:rPr>
          <w:rFonts w:cs="Arial"/>
          <w:sz w:val="17"/>
          <w:szCs w:val="17"/>
        </w:rPr>
        <w:t xml:space="preserve"> </w:t>
      </w:r>
      <w:r w:rsidRPr="00D82B4E">
        <w:rPr>
          <w:rFonts w:cs="Arial"/>
          <w:sz w:val="17"/>
          <w:szCs w:val="17"/>
        </w:rPr>
        <w:t>emitir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actas</w:t>
      </w:r>
      <w:r w:rsidR="00F10FBF">
        <w:rPr>
          <w:rFonts w:cs="Arial"/>
          <w:sz w:val="17"/>
          <w:szCs w:val="17"/>
        </w:rPr>
        <w:t xml:space="preserve"> </w:t>
      </w:r>
      <w:r w:rsidRPr="00D82B4E">
        <w:rPr>
          <w:rFonts w:cs="Arial"/>
          <w:sz w:val="17"/>
          <w:szCs w:val="17"/>
        </w:rPr>
        <w:t>circunstanciadas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constancias</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haya</w:t>
      </w:r>
      <w:r w:rsidR="00F10FBF">
        <w:rPr>
          <w:rFonts w:cs="Arial"/>
          <w:sz w:val="17"/>
          <w:szCs w:val="17"/>
        </w:rPr>
        <w:t xml:space="preserve"> </w:t>
      </w:r>
      <w:r w:rsidRPr="00D82B4E">
        <w:rPr>
          <w:rFonts w:cs="Arial"/>
          <w:sz w:val="17"/>
          <w:szCs w:val="17"/>
        </w:rPr>
        <w:t>lugar.</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estos</w:t>
      </w:r>
      <w:r w:rsidR="00F10FBF">
        <w:rPr>
          <w:rFonts w:cs="Arial"/>
          <w:sz w:val="17"/>
          <w:szCs w:val="17"/>
        </w:rPr>
        <w:t xml:space="preserve"> </w:t>
      </w:r>
      <w:r w:rsidRPr="00D82B4E">
        <w:rPr>
          <w:rFonts w:cs="Arial"/>
          <w:sz w:val="17"/>
          <w:szCs w:val="17"/>
        </w:rPr>
        <w:t>supuestos,</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petición</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otorgará</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endosos</w:t>
      </w:r>
      <w:r w:rsidR="00F10FBF">
        <w:rPr>
          <w:rFonts w:cs="Arial"/>
          <w:sz w:val="17"/>
          <w:szCs w:val="17"/>
        </w:rPr>
        <w:t xml:space="preserve"> </w:t>
      </w:r>
      <w:r w:rsidRPr="00D82B4E">
        <w:rPr>
          <w:rFonts w:cs="Arial"/>
          <w:sz w:val="17"/>
          <w:szCs w:val="17"/>
        </w:rPr>
        <w:t>conducentes,</w:t>
      </w:r>
      <w:r w:rsidR="00F10FBF">
        <w:rPr>
          <w:rFonts w:cs="Arial"/>
          <w:sz w:val="17"/>
          <w:szCs w:val="17"/>
        </w:rPr>
        <w:t xml:space="preserve"> </w:t>
      </w:r>
      <w:r w:rsidRPr="00D82B4E">
        <w:rPr>
          <w:rFonts w:cs="Arial"/>
          <w:sz w:val="17"/>
          <w:szCs w:val="17"/>
        </w:rPr>
        <w:t>conforme</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estatuido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artículo</w:t>
      </w:r>
      <w:r w:rsidR="00F10FBF">
        <w:rPr>
          <w:rFonts w:cs="Arial"/>
          <w:sz w:val="17"/>
          <w:szCs w:val="17"/>
        </w:rPr>
        <w:t xml:space="preserve"> </w:t>
      </w:r>
      <w:r w:rsidRPr="00D82B4E">
        <w:rPr>
          <w:rFonts w:cs="Arial"/>
          <w:sz w:val="17"/>
          <w:szCs w:val="17"/>
        </w:rPr>
        <w:t>166</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Instituciones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Seguros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Fianzas,</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cual</w:t>
      </w:r>
      <w:r w:rsidR="00F10FBF">
        <w:rPr>
          <w:rFonts w:cs="Arial"/>
          <w:sz w:val="17"/>
          <w:szCs w:val="17"/>
        </w:rPr>
        <w:t xml:space="preserve"> </w:t>
      </w:r>
      <w:r w:rsidRPr="00D82B4E">
        <w:rPr>
          <w:rFonts w:cs="Arial"/>
          <w:sz w:val="17"/>
          <w:szCs w:val="17"/>
        </w:rPr>
        <w:t>bastará</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exhiba</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dichos</w:t>
      </w:r>
      <w:r w:rsidR="00F10FBF">
        <w:rPr>
          <w:rFonts w:cs="Arial"/>
          <w:sz w:val="17"/>
          <w:szCs w:val="17"/>
        </w:rPr>
        <w:t xml:space="preserve"> </w:t>
      </w:r>
      <w:r w:rsidRPr="00D82B4E">
        <w:rPr>
          <w:rFonts w:cs="Arial"/>
          <w:sz w:val="17"/>
          <w:szCs w:val="17"/>
        </w:rPr>
        <w:t>documentos</w:t>
      </w:r>
      <w:r w:rsidR="00F10FBF">
        <w:rPr>
          <w:rFonts w:cs="Arial"/>
          <w:sz w:val="17"/>
          <w:szCs w:val="17"/>
        </w:rPr>
        <w:t xml:space="preserve"> </w:t>
      </w:r>
      <w:r w:rsidRPr="00D82B4E">
        <w:rPr>
          <w:rFonts w:cs="Arial"/>
          <w:sz w:val="17"/>
          <w:szCs w:val="17"/>
        </w:rPr>
        <w:t>expedidos</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Contratante”.</w:t>
      </w:r>
    </w:p>
    <w:p w14:paraId="37CB89A2" w14:textId="0763BB88" w:rsidR="003527E6" w:rsidRPr="00D82B4E" w:rsidRDefault="003527E6" w:rsidP="003527E6">
      <w:pPr>
        <w:widowControl/>
        <w:snapToGrid w:val="0"/>
        <w:spacing w:line="276" w:lineRule="auto"/>
        <w:rPr>
          <w:rFonts w:cs="Arial"/>
          <w:sz w:val="17"/>
          <w:szCs w:val="17"/>
        </w:rPr>
      </w:pPr>
      <w:r w:rsidRPr="00D82B4E">
        <w:rPr>
          <w:rFonts w:cs="Arial"/>
          <w:sz w:val="17"/>
          <w:szCs w:val="17"/>
        </w:rPr>
        <w:t>El</w:t>
      </w:r>
      <w:r w:rsidR="00F10FBF">
        <w:rPr>
          <w:rFonts w:cs="Arial"/>
          <w:sz w:val="17"/>
          <w:szCs w:val="17"/>
        </w:rPr>
        <w:t xml:space="preserve"> </w:t>
      </w:r>
      <w:r w:rsidRPr="00D82B4E">
        <w:rPr>
          <w:rFonts w:cs="Arial"/>
          <w:sz w:val="17"/>
          <w:szCs w:val="17"/>
        </w:rPr>
        <w:t>aplazamiento</w:t>
      </w:r>
      <w:r w:rsidR="00F10FBF">
        <w:rPr>
          <w:rFonts w:cs="Arial"/>
          <w:sz w:val="17"/>
          <w:szCs w:val="17"/>
        </w:rPr>
        <w:t xml:space="preserve"> </w:t>
      </w:r>
      <w:r w:rsidRPr="00D82B4E">
        <w:rPr>
          <w:rFonts w:cs="Arial"/>
          <w:sz w:val="17"/>
          <w:szCs w:val="17"/>
        </w:rPr>
        <w:t>derivado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interposición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recursos</w:t>
      </w:r>
      <w:r w:rsidR="00F10FBF">
        <w:rPr>
          <w:rFonts w:cs="Arial"/>
          <w:sz w:val="17"/>
          <w:szCs w:val="17"/>
        </w:rPr>
        <w:t xml:space="preserve"> </w:t>
      </w:r>
      <w:r w:rsidRPr="00D82B4E">
        <w:rPr>
          <w:rFonts w:cs="Arial"/>
          <w:sz w:val="17"/>
          <w:szCs w:val="17"/>
        </w:rPr>
        <w:t>administrativos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medios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defensa</w:t>
      </w:r>
      <w:r w:rsidR="00F10FBF">
        <w:rPr>
          <w:rFonts w:cs="Arial"/>
          <w:sz w:val="17"/>
          <w:szCs w:val="17"/>
        </w:rPr>
        <w:t xml:space="preserve"> </w:t>
      </w:r>
      <w:r w:rsidRPr="00D82B4E">
        <w:rPr>
          <w:rFonts w:cs="Arial"/>
          <w:sz w:val="17"/>
          <w:szCs w:val="17"/>
        </w:rPr>
        <w:t>legales,</w:t>
      </w:r>
      <w:r w:rsidR="00F10FBF">
        <w:rPr>
          <w:rFonts w:cs="Arial"/>
          <w:sz w:val="17"/>
          <w:szCs w:val="17"/>
        </w:rPr>
        <w:t xml:space="preserve"> </w:t>
      </w:r>
      <w:r w:rsidRPr="00D82B4E">
        <w:rPr>
          <w:rFonts w:cs="Arial"/>
          <w:sz w:val="17"/>
          <w:szCs w:val="17"/>
        </w:rPr>
        <w:t>no</w:t>
      </w:r>
      <w:r w:rsidR="00F10FBF">
        <w:rPr>
          <w:rFonts w:cs="Arial"/>
          <w:sz w:val="17"/>
          <w:szCs w:val="17"/>
        </w:rPr>
        <w:t xml:space="preserve"> </w:t>
      </w:r>
      <w:r w:rsidRPr="00D82B4E">
        <w:rPr>
          <w:rFonts w:cs="Arial"/>
          <w:sz w:val="17"/>
          <w:szCs w:val="17"/>
        </w:rPr>
        <w:t>modifica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altera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plazo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ejecución</w:t>
      </w:r>
      <w:r w:rsidR="00F10FBF">
        <w:rPr>
          <w:rFonts w:cs="Arial"/>
          <w:sz w:val="17"/>
          <w:szCs w:val="17"/>
        </w:rPr>
        <w:t xml:space="preserve"> </w:t>
      </w:r>
      <w:r w:rsidRPr="00D82B4E">
        <w:rPr>
          <w:rFonts w:cs="Arial"/>
          <w:sz w:val="17"/>
          <w:szCs w:val="17"/>
        </w:rPr>
        <w:t>inicialmente</w:t>
      </w:r>
      <w:r w:rsidR="00F10FBF">
        <w:rPr>
          <w:rFonts w:cs="Arial"/>
          <w:sz w:val="17"/>
          <w:szCs w:val="17"/>
        </w:rPr>
        <w:t xml:space="preserve"> </w:t>
      </w:r>
      <w:r w:rsidRPr="00D82B4E">
        <w:rPr>
          <w:rFonts w:cs="Arial"/>
          <w:sz w:val="17"/>
          <w:szCs w:val="17"/>
        </w:rPr>
        <w:t>pactado,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subsistirán</w:t>
      </w:r>
      <w:r w:rsidR="00F10FBF">
        <w:rPr>
          <w:rFonts w:cs="Arial"/>
          <w:sz w:val="17"/>
          <w:szCs w:val="17"/>
        </w:rPr>
        <w:t xml:space="preserve"> </w:t>
      </w:r>
      <w:r w:rsidRPr="00D82B4E">
        <w:rPr>
          <w:rFonts w:cs="Arial"/>
          <w:sz w:val="17"/>
          <w:szCs w:val="17"/>
        </w:rPr>
        <w:t>inalterados</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términos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condiciones</w:t>
      </w:r>
      <w:r w:rsidR="00F10FBF">
        <w:rPr>
          <w:rFonts w:cs="Arial"/>
          <w:sz w:val="17"/>
          <w:szCs w:val="17"/>
        </w:rPr>
        <w:t xml:space="preserve"> </w:t>
      </w:r>
      <w:r w:rsidRPr="00D82B4E">
        <w:rPr>
          <w:rFonts w:cs="Arial"/>
          <w:sz w:val="17"/>
          <w:szCs w:val="17"/>
        </w:rPr>
        <w:t>originalmente</w:t>
      </w:r>
      <w:r w:rsidR="00F10FBF">
        <w:rPr>
          <w:rFonts w:cs="Arial"/>
          <w:sz w:val="17"/>
          <w:szCs w:val="17"/>
        </w:rPr>
        <w:t xml:space="preserve"> </w:t>
      </w:r>
      <w:r w:rsidRPr="00D82B4E">
        <w:rPr>
          <w:rFonts w:cs="Arial"/>
          <w:sz w:val="17"/>
          <w:szCs w:val="17"/>
        </w:rPr>
        <w:t>previstos,</w:t>
      </w:r>
      <w:r w:rsidR="00F10FBF">
        <w:rPr>
          <w:rFonts w:cs="Arial"/>
          <w:sz w:val="17"/>
          <w:szCs w:val="17"/>
        </w:rPr>
        <w:t xml:space="preserve"> </w:t>
      </w:r>
      <w:r w:rsidRPr="00D82B4E">
        <w:rPr>
          <w:rFonts w:cs="Arial"/>
          <w:sz w:val="17"/>
          <w:szCs w:val="17"/>
        </w:rPr>
        <w:t>entendiendo</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endosos</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emita</w:t>
      </w:r>
      <w:r w:rsidR="00F10FBF">
        <w:rPr>
          <w:rFonts w:cs="Arial"/>
          <w:sz w:val="17"/>
          <w:szCs w:val="17"/>
        </w:rPr>
        <w:t xml:space="preserve"> </w:t>
      </w:r>
      <w:r w:rsidRPr="00D82B4E">
        <w:rPr>
          <w:rFonts w:cs="Arial"/>
          <w:sz w:val="17"/>
          <w:szCs w:val="17"/>
        </w:rPr>
        <w:t>(</w:t>
      </w:r>
      <w:proofErr w:type="spellStart"/>
      <w:proofErr w:type="gramStart"/>
      <w:r w:rsidRPr="00D82B4E">
        <w:rPr>
          <w:rFonts w:cs="Arial"/>
          <w:sz w:val="17"/>
          <w:szCs w:val="17"/>
        </w:rPr>
        <w:t>la“</w:t>
      </w:r>
      <w:proofErr w:type="gramEnd"/>
      <w:r w:rsidRPr="00D82B4E">
        <w:rPr>
          <w:rFonts w:cs="Arial"/>
          <w:sz w:val="17"/>
          <w:szCs w:val="17"/>
        </w:rPr>
        <w:t>Afianzadora</w:t>
      </w:r>
      <w:proofErr w:type="spellEnd"/>
      <w:r w:rsidRPr="00D82B4E">
        <w:rPr>
          <w:rFonts w:cs="Arial"/>
          <w:sz w:val="17"/>
          <w:szCs w:val="17"/>
        </w:rPr>
        <w:t>”</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cualquiera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supuestos</w:t>
      </w:r>
      <w:r w:rsidR="00F10FBF">
        <w:rPr>
          <w:rFonts w:cs="Arial"/>
          <w:sz w:val="17"/>
          <w:szCs w:val="17"/>
        </w:rPr>
        <w:t xml:space="preserve"> </w:t>
      </w:r>
      <w:r w:rsidRPr="00D82B4E">
        <w:rPr>
          <w:rFonts w:cs="Arial"/>
          <w:sz w:val="17"/>
          <w:szCs w:val="17"/>
        </w:rPr>
        <w:t>referidos,</w:t>
      </w:r>
      <w:r w:rsidR="00F10FBF">
        <w:rPr>
          <w:rFonts w:cs="Arial"/>
          <w:sz w:val="17"/>
          <w:szCs w:val="17"/>
        </w:rPr>
        <w:t xml:space="preserve"> </w:t>
      </w:r>
      <w:r w:rsidRPr="00D82B4E">
        <w:rPr>
          <w:rFonts w:cs="Arial"/>
          <w:sz w:val="17"/>
          <w:szCs w:val="17"/>
        </w:rPr>
        <w:t>formarán</w:t>
      </w:r>
      <w:r w:rsidR="00F10FBF">
        <w:rPr>
          <w:rFonts w:cs="Arial"/>
          <w:sz w:val="17"/>
          <w:szCs w:val="17"/>
        </w:rPr>
        <w:t xml:space="preserve"> </w:t>
      </w:r>
      <w:r w:rsidRPr="00D82B4E">
        <w:rPr>
          <w:rFonts w:cs="Arial"/>
          <w:sz w:val="17"/>
          <w:szCs w:val="17"/>
        </w:rPr>
        <w:t>parte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conjunto,</w:t>
      </w:r>
      <w:r w:rsidR="00F10FBF">
        <w:rPr>
          <w:rFonts w:cs="Arial"/>
          <w:sz w:val="17"/>
          <w:szCs w:val="17"/>
        </w:rPr>
        <w:t xml:space="preserve"> </w:t>
      </w:r>
      <w:r w:rsidRPr="00D82B4E">
        <w:rPr>
          <w:rFonts w:cs="Arial"/>
          <w:sz w:val="17"/>
          <w:szCs w:val="17"/>
        </w:rPr>
        <w:t>solidaria</w:t>
      </w:r>
      <w:r w:rsidR="00F10FBF">
        <w:rPr>
          <w:rFonts w:cs="Arial"/>
          <w:sz w:val="17"/>
          <w:szCs w:val="17"/>
        </w:rPr>
        <w:t xml:space="preserve"> </w:t>
      </w:r>
      <w:r w:rsidRPr="00D82B4E">
        <w:rPr>
          <w:rFonts w:cs="Arial"/>
          <w:sz w:val="17"/>
          <w:szCs w:val="17"/>
        </w:rPr>
        <w:t>e</w:t>
      </w:r>
      <w:r w:rsidR="00F10FBF">
        <w:rPr>
          <w:rFonts w:cs="Arial"/>
          <w:sz w:val="17"/>
          <w:szCs w:val="17"/>
        </w:rPr>
        <w:t xml:space="preserve"> </w:t>
      </w:r>
      <w:r w:rsidRPr="00D82B4E">
        <w:rPr>
          <w:rFonts w:cs="Arial"/>
          <w:sz w:val="17"/>
          <w:szCs w:val="17"/>
        </w:rPr>
        <w:t>inseparable</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inicial.</w:t>
      </w:r>
    </w:p>
    <w:p w14:paraId="166BD5F5" w14:textId="77777777" w:rsidR="003527E6" w:rsidRDefault="003527E6" w:rsidP="003527E6">
      <w:pPr>
        <w:widowControl/>
        <w:snapToGrid w:val="0"/>
        <w:spacing w:line="276" w:lineRule="auto"/>
        <w:rPr>
          <w:rFonts w:cs="Arial"/>
          <w:b/>
          <w:sz w:val="17"/>
          <w:szCs w:val="17"/>
        </w:rPr>
      </w:pPr>
    </w:p>
    <w:p w14:paraId="41FBE422" w14:textId="58ED13AD" w:rsidR="003527E6" w:rsidRPr="00D82B4E" w:rsidRDefault="003527E6" w:rsidP="003527E6">
      <w:pPr>
        <w:widowControl/>
        <w:snapToGrid w:val="0"/>
        <w:spacing w:line="276" w:lineRule="auto"/>
        <w:rPr>
          <w:rFonts w:cs="Arial"/>
          <w:b/>
          <w:sz w:val="17"/>
          <w:szCs w:val="17"/>
        </w:rPr>
      </w:pPr>
      <w:r w:rsidRPr="00D82B4E">
        <w:rPr>
          <w:rFonts w:cs="Arial"/>
          <w:b/>
          <w:sz w:val="17"/>
          <w:szCs w:val="17"/>
        </w:rPr>
        <w:t>SÉPTIMA.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SUBJUDICIDAD.</w:t>
      </w:r>
    </w:p>
    <w:p w14:paraId="776BB4CE" w14:textId="5698C2DD"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realizará</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pago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cantidad</w:t>
      </w:r>
      <w:r w:rsidR="00F10FBF">
        <w:rPr>
          <w:rFonts w:cs="Arial"/>
          <w:sz w:val="17"/>
          <w:szCs w:val="17"/>
        </w:rPr>
        <w:t xml:space="preserve"> </w:t>
      </w:r>
      <w:r w:rsidRPr="00D82B4E">
        <w:rPr>
          <w:rFonts w:cs="Arial"/>
          <w:sz w:val="17"/>
          <w:szCs w:val="17"/>
        </w:rPr>
        <w:t>reclamada,</w:t>
      </w:r>
      <w:r w:rsidR="00F10FBF">
        <w:rPr>
          <w:rFonts w:cs="Arial"/>
          <w:sz w:val="17"/>
          <w:szCs w:val="17"/>
        </w:rPr>
        <w:t xml:space="preserve"> </w:t>
      </w:r>
      <w:r w:rsidRPr="00D82B4E">
        <w:rPr>
          <w:rFonts w:cs="Arial"/>
          <w:sz w:val="17"/>
          <w:szCs w:val="17"/>
        </w:rPr>
        <w:t>bajo</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términos</w:t>
      </w:r>
      <w:r w:rsidR="00F10FBF">
        <w:rPr>
          <w:rFonts w:cs="Arial"/>
          <w:sz w:val="17"/>
          <w:szCs w:val="17"/>
        </w:rPr>
        <w:t xml:space="preserve"> </w:t>
      </w:r>
      <w:r w:rsidRPr="00D82B4E">
        <w:rPr>
          <w:rFonts w:cs="Arial"/>
          <w:sz w:val="17"/>
          <w:szCs w:val="17"/>
        </w:rPr>
        <w:t>estipulados</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caso,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indemnización</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mora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acuerdo</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establecido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artículo</w:t>
      </w:r>
      <w:r w:rsidR="00F10FBF">
        <w:rPr>
          <w:rFonts w:cs="Arial"/>
          <w:sz w:val="17"/>
          <w:szCs w:val="17"/>
        </w:rPr>
        <w:t xml:space="preserve"> </w:t>
      </w:r>
      <w:r w:rsidRPr="00D82B4E">
        <w:rPr>
          <w:rFonts w:cs="Arial"/>
          <w:sz w:val="17"/>
          <w:szCs w:val="17"/>
        </w:rPr>
        <w:t>283</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Instituciones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Seguros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Fianzas,</w:t>
      </w:r>
      <w:r w:rsidR="00F10FBF">
        <w:rPr>
          <w:rFonts w:cs="Arial"/>
          <w:sz w:val="17"/>
          <w:szCs w:val="17"/>
        </w:rPr>
        <w:t xml:space="preserve"> </w:t>
      </w:r>
      <w:r w:rsidRPr="00D82B4E">
        <w:rPr>
          <w:rFonts w:cs="Arial"/>
          <w:sz w:val="17"/>
          <w:szCs w:val="17"/>
        </w:rPr>
        <w:t>aun</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obligación</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encuentre</w:t>
      </w:r>
      <w:r w:rsidR="00F10FBF">
        <w:rPr>
          <w:rFonts w:cs="Arial"/>
          <w:sz w:val="17"/>
          <w:szCs w:val="17"/>
        </w:rPr>
        <w:t xml:space="preserve"> </w:t>
      </w:r>
      <w:proofErr w:type="spellStart"/>
      <w:r w:rsidRPr="00D82B4E">
        <w:rPr>
          <w:rFonts w:cs="Arial"/>
          <w:sz w:val="17"/>
          <w:szCs w:val="17"/>
        </w:rPr>
        <w:t>subjúdice</w:t>
      </w:r>
      <w:proofErr w:type="spellEnd"/>
      <w:r w:rsidRPr="00D82B4E">
        <w:rPr>
          <w:rFonts w:cs="Arial"/>
          <w:sz w:val="17"/>
          <w:szCs w:val="17"/>
        </w:rPr>
        <w:t>,</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virtud</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procedimiento</w:t>
      </w:r>
      <w:r w:rsidR="00F10FBF">
        <w:rPr>
          <w:rFonts w:cs="Arial"/>
          <w:sz w:val="17"/>
          <w:szCs w:val="17"/>
        </w:rPr>
        <w:t xml:space="preserve"> </w:t>
      </w:r>
      <w:r w:rsidRPr="00D82B4E">
        <w:rPr>
          <w:rFonts w:cs="Arial"/>
          <w:sz w:val="17"/>
          <w:szCs w:val="17"/>
        </w:rPr>
        <w:t>ante</w:t>
      </w:r>
      <w:r w:rsidR="00F10FBF">
        <w:rPr>
          <w:rFonts w:cs="Arial"/>
          <w:sz w:val="17"/>
          <w:szCs w:val="17"/>
        </w:rPr>
        <w:t xml:space="preserve"> </w:t>
      </w:r>
      <w:r w:rsidRPr="00D82B4E">
        <w:rPr>
          <w:rFonts w:cs="Arial"/>
          <w:sz w:val="17"/>
          <w:szCs w:val="17"/>
        </w:rPr>
        <w:t>autoridad</w:t>
      </w:r>
      <w:r w:rsidR="00F10FBF">
        <w:rPr>
          <w:rFonts w:cs="Arial"/>
          <w:sz w:val="17"/>
          <w:szCs w:val="17"/>
        </w:rPr>
        <w:t xml:space="preserve"> </w:t>
      </w:r>
      <w:r w:rsidRPr="00D82B4E">
        <w:rPr>
          <w:rFonts w:cs="Arial"/>
          <w:sz w:val="17"/>
          <w:szCs w:val="17"/>
        </w:rPr>
        <w:t>judicial,</w:t>
      </w:r>
      <w:r w:rsidR="00F10FBF">
        <w:rPr>
          <w:rFonts w:cs="Arial"/>
          <w:sz w:val="17"/>
          <w:szCs w:val="17"/>
        </w:rPr>
        <w:t xml:space="preserve"> </w:t>
      </w:r>
      <w:r w:rsidRPr="00D82B4E">
        <w:rPr>
          <w:rFonts w:cs="Arial"/>
          <w:sz w:val="17"/>
          <w:szCs w:val="17"/>
        </w:rPr>
        <w:t>administrativa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tribunal</w:t>
      </w:r>
      <w:r w:rsidR="00F10FBF">
        <w:rPr>
          <w:rFonts w:cs="Arial"/>
          <w:sz w:val="17"/>
          <w:szCs w:val="17"/>
        </w:rPr>
        <w:t xml:space="preserve"> </w:t>
      </w:r>
      <w:r w:rsidRPr="00D82B4E">
        <w:rPr>
          <w:rFonts w:cs="Arial"/>
          <w:sz w:val="17"/>
          <w:szCs w:val="17"/>
        </w:rPr>
        <w:t>arbitral,</w:t>
      </w:r>
      <w:r w:rsidR="00F10FBF">
        <w:rPr>
          <w:rFonts w:cs="Arial"/>
          <w:sz w:val="17"/>
          <w:szCs w:val="17"/>
        </w:rPr>
        <w:t xml:space="preserve"> </w:t>
      </w:r>
      <w:r w:rsidRPr="00D82B4E">
        <w:rPr>
          <w:rFonts w:cs="Arial"/>
          <w:sz w:val="17"/>
          <w:szCs w:val="17"/>
        </w:rPr>
        <w:t>salvo</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obtenga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suspensión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ejecución,</w:t>
      </w:r>
      <w:r w:rsidR="00F10FBF">
        <w:rPr>
          <w:rFonts w:cs="Arial"/>
          <w:sz w:val="17"/>
          <w:szCs w:val="17"/>
        </w:rPr>
        <w:t xml:space="preserve"> </w:t>
      </w:r>
      <w:r w:rsidRPr="00D82B4E">
        <w:rPr>
          <w:rFonts w:cs="Arial"/>
          <w:sz w:val="17"/>
          <w:szCs w:val="17"/>
        </w:rPr>
        <w:t>ante</w:t>
      </w:r>
      <w:r w:rsidR="00F10FBF">
        <w:rPr>
          <w:rFonts w:cs="Arial"/>
          <w:sz w:val="17"/>
          <w:szCs w:val="17"/>
        </w:rPr>
        <w:t xml:space="preserve"> </w:t>
      </w:r>
      <w:r w:rsidRPr="00D82B4E">
        <w:rPr>
          <w:rFonts w:cs="Arial"/>
          <w:sz w:val="17"/>
          <w:szCs w:val="17"/>
        </w:rPr>
        <w:t>dichas</w:t>
      </w:r>
      <w:r w:rsidR="00F10FBF">
        <w:rPr>
          <w:rFonts w:cs="Arial"/>
          <w:sz w:val="17"/>
          <w:szCs w:val="17"/>
        </w:rPr>
        <w:t xml:space="preserve"> </w:t>
      </w:r>
      <w:r w:rsidRPr="00D82B4E">
        <w:rPr>
          <w:rFonts w:cs="Arial"/>
          <w:sz w:val="17"/>
          <w:szCs w:val="17"/>
        </w:rPr>
        <w:t>instancias.</w:t>
      </w:r>
    </w:p>
    <w:p w14:paraId="7A043579" w14:textId="2C0BD4AE"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deberá</w:t>
      </w:r>
      <w:r w:rsidR="00F10FBF">
        <w:rPr>
          <w:rFonts w:cs="Arial"/>
          <w:sz w:val="17"/>
          <w:szCs w:val="17"/>
        </w:rPr>
        <w:t xml:space="preserve"> </w:t>
      </w:r>
      <w:r w:rsidRPr="00D82B4E">
        <w:rPr>
          <w:rFonts w:cs="Arial"/>
          <w:sz w:val="17"/>
          <w:szCs w:val="17"/>
        </w:rPr>
        <w:t>comunicar</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Beneficiaria”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garantía,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otorgamiento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suspensión</w:t>
      </w:r>
      <w:r w:rsidR="00F10FBF">
        <w:rPr>
          <w:rFonts w:cs="Arial"/>
          <w:sz w:val="17"/>
          <w:szCs w:val="17"/>
        </w:rPr>
        <w:t xml:space="preserve"> </w:t>
      </w:r>
      <w:r w:rsidRPr="00D82B4E">
        <w:rPr>
          <w:rFonts w:cs="Arial"/>
          <w:sz w:val="17"/>
          <w:szCs w:val="17"/>
        </w:rPr>
        <w:t>al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acompañándole</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constancias</w:t>
      </w:r>
      <w:r w:rsidR="00F10FBF">
        <w:rPr>
          <w:rFonts w:cs="Arial"/>
          <w:sz w:val="17"/>
          <w:szCs w:val="17"/>
        </w:rPr>
        <w:t xml:space="preserve"> </w:t>
      </w:r>
      <w:r w:rsidRPr="00D82B4E">
        <w:rPr>
          <w:rFonts w:cs="Arial"/>
          <w:sz w:val="17"/>
          <w:szCs w:val="17"/>
        </w:rPr>
        <w:t>respectivas</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así</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acrediten,</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fin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encuentre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posibilidad</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abstenerse</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cobro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hasta</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tanto</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dicte</w:t>
      </w:r>
      <w:r w:rsidR="00F10FBF">
        <w:rPr>
          <w:rFonts w:cs="Arial"/>
          <w:sz w:val="17"/>
          <w:szCs w:val="17"/>
        </w:rPr>
        <w:t xml:space="preserve"> </w:t>
      </w:r>
      <w:r w:rsidRPr="00D82B4E">
        <w:rPr>
          <w:rFonts w:cs="Arial"/>
          <w:sz w:val="17"/>
          <w:szCs w:val="17"/>
        </w:rPr>
        <w:t>sentencia</w:t>
      </w:r>
      <w:r w:rsidR="00F10FBF">
        <w:rPr>
          <w:rFonts w:cs="Arial"/>
          <w:sz w:val="17"/>
          <w:szCs w:val="17"/>
        </w:rPr>
        <w:t xml:space="preserve"> </w:t>
      </w:r>
      <w:r w:rsidRPr="00D82B4E">
        <w:rPr>
          <w:rFonts w:cs="Arial"/>
          <w:sz w:val="17"/>
          <w:szCs w:val="17"/>
        </w:rPr>
        <w:t>firme.</w:t>
      </w:r>
    </w:p>
    <w:p w14:paraId="0E845FDE" w14:textId="77777777" w:rsidR="003527E6" w:rsidRDefault="003527E6" w:rsidP="003527E6">
      <w:pPr>
        <w:widowControl/>
        <w:snapToGrid w:val="0"/>
        <w:spacing w:line="276" w:lineRule="auto"/>
        <w:rPr>
          <w:rFonts w:cs="Arial"/>
          <w:b/>
          <w:sz w:val="17"/>
          <w:szCs w:val="17"/>
        </w:rPr>
      </w:pPr>
    </w:p>
    <w:p w14:paraId="075E7356" w14:textId="7B72A7F2" w:rsidR="003527E6" w:rsidRPr="00D82B4E" w:rsidRDefault="003527E6" w:rsidP="003527E6">
      <w:pPr>
        <w:widowControl/>
        <w:snapToGrid w:val="0"/>
        <w:spacing w:line="276" w:lineRule="auto"/>
        <w:rPr>
          <w:rFonts w:cs="Arial"/>
          <w:b/>
          <w:sz w:val="17"/>
          <w:szCs w:val="17"/>
        </w:rPr>
      </w:pPr>
      <w:r w:rsidRPr="00D82B4E">
        <w:rPr>
          <w:rFonts w:cs="Arial"/>
          <w:b/>
          <w:sz w:val="17"/>
          <w:szCs w:val="17"/>
        </w:rPr>
        <w:t>OCTAVA.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COAFIANZAMIENTO</w:t>
      </w:r>
      <w:r w:rsidR="00F10FBF">
        <w:rPr>
          <w:rFonts w:cs="Arial"/>
          <w:b/>
          <w:sz w:val="17"/>
          <w:szCs w:val="17"/>
        </w:rPr>
        <w:t xml:space="preserve"> </w:t>
      </w:r>
      <w:r w:rsidRPr="00D82B4E">
        <w:rPr>
          <w:rFonts w:cs="Arial"/>
          <w:b/>
          <w:sz w:val="17"/>
          <w:szCs w:val="17"/>
        </w:rPr>
        <w:t>O</w:t>
      </w:r>
      <w:r w:rsidR="00F10FBF">
        <w:rPr>
          <w:rFonts w:cs="Arial"/>
          <w:b/>
          <w:sz w:val="17"/>
          <w:szCs w:val="17"/>
        </w:rPr>
        <w:t xml:space="preserve"> </w:t>
      </w:r>
      <w:r w:rsidRPr="00D82B4E">
        <w:rPr>
          <w:rFonts w:cs="Arial"/>
          <w:b/>
          <w:sz w:val="17"/>
          <w:szCs w:val="17"/>
        </w:rPr>
        <w:t>YUXTAPOSICIÓN</w:t>
      </w:r>
      <w:r w:rsidR="00F10FBF">
        <w:rPr>
          <w:rFonts w:cs="Arial"/>
          <w:b/>
          <w:sz w:val="17"/>
          <w:szCs w:val="17"/>
        </w:rPr>
        <w:t xml:space="preserve"> </w:t>
      </w:r>
      <w:r w:rsidRPr="00D82B4E">
        <w:rPr>
          <w:rFonts w:cs="Arial"/>
          <w:b/>
          <w:sz w:val="17"/>
          <w:szCs w:val="17"/>
        </w:rPr>
        <w:t>DE</w:t>
      </w:r>
      <w:r w:rsidR="00F10FBF">
        <w:rPr>
          <w:rFonts w:cs="Arial"/>
          <w:b/>
          <w:sz w:val="17"/>
          <w:szCs w:val="17"/>
        </w:rPr>
        <w:t xml:space="preserve"> </w:t>
      </w:r>
      <w:r w:rsidRPr="00D82B4E">
        <w:rPr>
          <w:rFonts w:cs="Arial"/>
          <w:b/>
          <w:sz w:val="17"/>
          <w:szCs w:val="17"/>
        </w:rPr>
        <w:t>GARANTÍAS.</w:t>
      </w:r>
      <w:r w:rsidR="00F10FBF">
        <w:rPr>
          <w:rFonts w:cs="Arial"/>
          <w:b/>
          <w:sz w:val="17"/>
          <w:szCs w:val="17"/>
        </w:rPr>
        <w:t xml:space="preserve"> </w:t>
      </w:r>
    </w:p>
    <w:p w14:paraId="4D7B59BF" w14:textId="60289CED" w:rsidR="003527E6" w:rsidRPr="00D82B4E" w:rsidRDefault="003527E6" w:rsidP="003527E6">
      <w:pPr>
        <w:widowControl/>
        <w:snapToGrid w:val="0"/>
        <w:spacing w:line="276" w:lineRule="auto"/>
        <w:rPr>
          <w:rFonts w:cs="Arial"/>
          <w:sz w:val="17"/>
          <w:szCs w:val="17"/>
        </w:rPr>
      </w:pPr>
      <w:r w:rsidRPr="00D82B4E">
        <w:rPr>
          <w:rFonts w:cs="Arial"/>
          <w:sz w:val="17"/>
          <w:szCs w:val="17"/>
        </w:rPr>
        <w:t>El</w:t>
      </w:r>
      <w:r w:rsidR="00F10FBF">
        <w:rPr>
          <w:rFonts w:cs="Arial"/>
          <w:sz w:val="17"/>
          <w:szCs w:val="17"/>
        </w:rPr>
        <w:t xml:space="preserve"> </w:t>
      </w:r>
      <w:r w:rsidRPr="00D82B4E">
        <w:rPr>
          <w:rFonts w:cs="Arial"/>
          <w:sz w:val="17"/>
          <w:szCs w:val="17"/>
        </w:rPr>
        <w:t>coafianzamiento</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yuxtaposición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garantías,</w:t>
      </w:r>
      <w:r w:rsidR="00F10FBF">
        <w:rPr>
          <w:rFonts w:cs="Arial"/>
          <w:sz w:val="17"/>
          <w:szCs w:val="17"/>
        </w:rPr>
        <w:t xml:space="preserve"> </w:t>
      </w:r>
      <w:r w:rsidRPr="00D82B4E">
        <w:rPr>
          <w:rFonts w:cs="Arial"/>
          <w:sz w:val="17"/>
          <w:szCs w:val="17"/>
        </w:rPr>
        <w:t>no</w:t>
      </w:r>
      <w:r w:rsidR="00F10FBF">
        <w:rPr>
          <w:rFonts w:cs="Arial"/>
          <w:sz w:val="17"/>
          <w:szCs w:val="17"/>
        </w:rPr>
        <w:t xml:space="preserve"> </w:t>
      </w:r>
      <w:r w:rsidRPr="00D82B4E">
        <w:rPr>
          <w:rFonts w:cs="Arial"/>
          <w:sz w:val="17"/>
          <w:szCs w:val="17"/>
        </w:rPr>
        <w:t>implicará</w:t>
      </w:r>
      <w:r w:rsidR="00F10FBF">
        <w:rPr>
          <w:rFonts w:cs="Arial"/>
          <w:sz w:val="17"/>
          <w:szCs w:val="17"/>
        </w:rPr>
        <w:t xml:space="preserve"> </w:t>
      </w:r>
      <w:r w:rsidRPr="00D82B4E">
        <w:rPr>
          <w:rFonts w:cs="Arial"/>
          <w:sz w:val="17"/>
          <w:szCs w:val="17"/>
        </w:rPr>
        <w:t>novación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asumidas</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subsistirá</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responsabilidad</w:t>
      </w:r>
      <w:r w:rsidR="00F10FBF">
        <w:rPr>
          <w:rFonts w:cs="Arial"/>
          <w:sz w:val="17"/>
          <w:szCs w:val="17"/>
        </w:rPr>
        <w:t xml:space="preserve"> </w:t>
      </w:r>
      <w:r w:rsidRPr="00D82B4E">
        <w:rPr>
          <w:rFonts w:cs="Arial"/>
          <w:sz w:val="17"/>
          <w:szCs w:val="17"/>
        </w:rPr>
        <w:t>exclusivamente</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medida</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condiciones</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asumió</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presente</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sus</w:t>
      </w:r>
      <w:r w:rsidR="00F10FBF">
        <w:rPr>
          <w:rFonts w:cs="Arial"/>
          <w:sz w:val="17"/>
          <w:szCs w:val="17"/>
        </w:rPr>
        <w:t xml:space="preserve"> </w:t>
      </w:r>
      <w:r w:rsidRPr="00D82B4E">
        <w:rPr>
          <w:rFonts w:cs="Arial"/>
          <w:sz w:val="17"/>
          <w:szCs w:val="17"/>
        </w:rPr>
        <w:t>documentos</w:t>
      </w:r>
      <w:r w:rsidR="00F10FBF">
        <w:rPr>
          <w:rFonts w:cs="Arial"/>
          <w:sz w:val="17"/>
          <w:szCs w:val="17"/>
        </w:rPr>
        <w:t xml:space="preserve"> </w:t>
      </w:r>
      <w:r w:rsidRPr="00D82B4E">
        <w:rPr>
          <w:rFonts w:cs="Arial"/>
          <w:sz w:val="17"/>
          <w:szCs w:val="17"/>
        </w:rPr>
        <w:t>modificatorios.</w:t>
      </w:r>
    </w:p>
    <w:p w14:paraId="102ED460" w14:textId="77777777" w:rsidR="003527E6" w:rsidRDefault="003527E6" w:rsidP="003527E6">
      <w:pPr>
        <w:widowControl/>
        <w:snapToGrid w:val="0"/>
        <w:spacing w:line="276" w:lineRule="auto"/>
        <w:rPr>
          <w:rFonts w:cs="Arial"/>
          <w:b/>
          <w:sz w:val="17"/>
          <w:szCs w:val="17"/>
        </w:rPr>
      </w:pPr>
    </w:p>
    <w:p w14:paraId="6F960E23" w14:textId="3B05BBF4" w:rsidR="003527E6" w:rsidRPr="00D82B4E" w:rsidRDefault="003527E6" w:rsidP="003527E6">
      <w:pPr>
        <w:widowControl/>
        <w:snapToGrid w:val="0"/>
        <w:spacing w:line="276" w:lineRule="auto"/>
        <w:rPr>
          <w:rFonts w:cs="Arial"/>
          <w:b/>
          <w:sz w:val="17"/>
          <w:szCs w:val="17"/>
        </w:rPr>
      </w:pPr>
      <w:r w:rsidRPr="00D82B4E">
        <w:rPr>
          <w:rFonts w:cs="Arial"/>
          <w:b/>
          <w:sz w:val="17"/>
          <w:szCs w:val="17"/>
        </w:rPr>
        <w:t>NOVENA.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CANCELACIÓN</w:t>
      </w:r>
      <w:r w:rsidR="00F10FBF">
        <w:rPr>
          <w:rFonts w:cs="Arial"/>
          <w:b/>
          <w:sz w:val="17"/>
          <w:szCs w:val="17"/>
        </w:rPr>
        <w:t xml:space="preserve"> </w:t>
      </w:r>
      <w:r w:rsidRPr="00D82B4E">
        <w:rPr>
          <w:rFonts w:cs="Arial"/>
          <w:b/>
          <w:sz w:val="17"/>
          <w:szCs w:val="17"/>
        </w:rPr>
        <w:t>DE</w:t>
      </w:r>
      <w:r w:rsidR="00F10FBF">
        <w:rPr>
          <w:rFonts w:cs="Arial"/>
          <w:b/>
          <w:sz w:val="17"/>
          <w:szCs w:val="17"/>
        </w:rPr>
        <w:t xml:space="preserve"> </w:t>
      </w:r>
      <w:r w:rsidRPr="00D82B4E">
        <w:rPr>
          <w:rFonts w:cs="Arial"/>
          <w:b/>
          <w:sz w:val="17"/>
          <w:szCs w:val="17"/>
        </w:rPr>
        <w:t>LA</w:t>
      </w:r>
      <w:r w:rsidR="00F10FBF">
        <w:rPr>
          <w:rFonts w:cs="Arial"/>
          <w:b/>
          <w:sz w:val="17"/>
          <w:szCs w:val="17"/>
        </w:rPr>
        <w:t xml:space="preserve"> </w:t>
      </w:r>
      <w:r w:rsidRPr="00D82B4E">
        <w:rPr>
          <w:rFonts w:cs="Arial"/>
          <w:b/>
          <w:sz w:val="17"/>
          <w:szCs w:val="17"/>
        </w:rPr>
        <w:t>FIANZA.</w:t>
      </w:r>
    </w:p>
    <w:p w14:paraId="6AA93572" w14:textId="713CB2A7" w:rsidR="003527E6" w:rsidRPr="00D82B4E" w:rsidRDefault="003527E6" w:rsidP="003527E6">
      <w:pPr>
        <w:widowControl/>
        <w:snapToGrid w:val="0"/>
        <w:spacing w:line="276" w:lineRule="auto"/>
        <w:rPr>
          <w:rFonts w:cs="Arial"/>
          <w:b/>
          <w:sz w:val="17"/>
          <w:szCs w:val="17"/>
        </w:rPr>
      </w:pPr>
      <w:r w:rsidRPr="00D82B4E">
        <w:rPr>
          <w:rFonts w:cs="Arial"/>
          <w:b/>
          <w:sz w:val="17"/>
          <w:szCs w:val="17"/>
        </w:rPr>
        <w:t>(Sólo</w:t>
      </w:r>
      <w:r w:rsidR="00F10FBF">
        <w:rPr>
          <w:rFonts w:cs="Arial"/>
          <w:b/>
          <w:sz w:val="17"/>
          <w:szCs w:val="17"/>
        </w:rPr>
        <w:t xml:space="preserve"> </w:t>
      </w:r>
      <w:r w:rsidRPr="00D82B4E">
        <w:rPr>
          <w:rFonts w:cs="Arial"/>
          <w:b/>
          <w:sz w:val="17"/>
          <w:szCs w:val="17"/>
        </w:rPr>
        <w:t>incluir</w:t>
      </w:r>
      <w:r w:rsidR="00F10FBF">
        <w:rPr>
          <w:rFonts w:cs="Arial"/>
          <w:b/>
          <w:sz w:val="17"/>
          <w:szCs w:val="17"/>
        </w:rPr>
        <w:t xml:space="preserve"> </w:t>
      </w:r>
      <w:r w:rsidRPr="00D82B4E">
        <w:rPr>
          <w:rFonts w:cs="Arial"/>
          <w:b/>
          <w:sz w:val="17"/>
          <w:szCs w:val="17"/>
        </w:rPr>
        <w:t>para</w:t>
      </w:r>
      <w:r w:rsidR="00F10FBF">
        <w:rPr>
          <w:rFonts w:cs="Arial"/>
          <w:b/>
          <w:sz w:val="17"/>
          <w:szCs w:val="17"/>
        </w:rPr>
        <w:t xml:space="preserve"> </w:t>
      </w:r>
      <w:r w:rsidRPr="00D82B4E">
        <w:rPr>
          <w:rFonts w:cs="Arial"/>
          <w:b/>
          <w:sz w:val="17"/>
          <w:szCs w:val="17"/>
        </w:rPr>
        <w:t>el</w:t>
      </w:r>
      <w:r w:rsidR="00F10FBF">
        <w:rPr>
          <w:rFonts w:cs="Arial"/>
          <w:b/>
          <w:sz w:val="17"/>
          <w:szCs w:val="17"/>
        </w:rPr>
        <w:t xml:space="preserve"> </w:t>
      </w:r>
      <w:r w:rsidRPr="00D82B4E">
        <w:rPr>
          <w:rFonts w:cs="Arial"/>
          <w:b/>
          <w:sz w:val="17"/>
          <w:szCs w:val="17"/>
        </w:rPr>
        <w:t>caso</w:t>
      </w:r>
      <w:r w:rsidR="00F10FBF">
        <w:rPr>
          <w:rFonts w:cs="Arial"/>
          <w:b/>
          <w:sz w:val="17"/>
          <w:szCs w:val="17"/>
        </w:rPr>
        <w:t xml:space="preserve"> </w:t>
      </w:r>
      <w:r w:rsidRPr="00D82B4E">
        <w:rPr>
          <w:rFonts w:cs="Arial"/>
          <w:b/>
          <w:sz w:val="17"/>
          <w:szCs w:val="17"/>
        </w:rPr>
        <w:t>de</w:t>
      </w:r>
      <w:r w:rsidR="00F10FBF">
        <w:rPr>
          <w:rFonts w:cs="Arial"/>
          <w:b/>
          <w:sz w:val="17"/>
          <w:szCs w:val="17"/>
        </w:rPr>
        <w:t xml:space="preserve"> </w:t>
      </w:r>
      <w:r w:rsidRPr="00D82B4E">
        <w:rPr>
          <w:rFonts w:cs="Arial"/>
          <w:b/>
          <w:sz w:val="17"/>
          <w:szCs w:val="17"/>
        </w:rPr>
        <w:t>Adquisiciones,</w:t>
      </w:r>
      <w:r w:rsidR="00F10FBF">
        <w:rPr>
          <w:rFonts w:cs="Arial"/>
          <w:b/>
          <w:sz w:val="17"/>
          <w:szCs w:val="17"/>
        </w:rPr>
        <w:t xml:space="preserve"> </w:t>
      </w:r>
      <w:r w:rsidRPr="00D82B4E">
        <w:rPr>
          <w:rFonts w:cs="Arial"/>
          <w:b/>
          <w:sz w:val="17"/>
          <w:szCs w:val="17"/>
        </w:rPr>
        <w:t>Arrendamientos</w:t>
      </w:r>
      <w:r w:rsidR="00F10FBF">
        <w:rPr>
          <w:rFonts w:cs="Arial"/>
          <w:b/>
          <w:sz w:val="17"/>
          <w:szCs w:val="17"/>
        </w:rPr>
        <w:t xml:space="preserve"> </w:t>
      </w:r>
      <w:r w:rsidRPr="00D82B4E">
        <w:rPr>
          <w:rFonts w:cs="Arial"/>
          <w:b/>
          <w:sz w:val="17"/>
          <w:szCs w:val="17"/>
        </w:rPr>
        <w:t>y</w:t>
      </w:r>
      <w:r w:rsidR="00F10FBF">
        <w:rPr>
          <w:rFonts w:cs="Arial"/>
          <w:b/>
          <w:sz w:val="17"/>
          <w:szCs w:val="17"/>
        </w:rPr>
        <w:t xml:space="preserve"> </w:t>
      </w:r>
      <w:r w:rsidRPr="00D82B4E">
        <w:rPr>
          <w:rFonts w:cs="Arial"/>
          <w:b/>
          <w:sz w:val="17"/>
          <w:szCs w:val="17"/>
        </w:rPr>
        <w:t>Servicios)</w:t>
      </w:r>
    </w:p>
    <w:p w14:paraId="7874436E" w14:textId="209C8CE7"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quedará</w:t>
      </w:r>
      <w:r w:rsidR="00F10FBF">
        <w:rPr>
          <w:rFonts w:cs="Arial"/>
          <w:sz w:val="17"/>
          <w:szCs w:val="17"/>
        </w:rPr>
        <w:t xml:space="preserve"> </w:t>
      </w:r>
      <w:r w:rsidRPr="00D82B4E">
        <w:rPr>
          <w:rFonts w:cs="Arial"/>
          <w:sz w:val="17"/>
          <w:szCs w:val="17"/>
        </w:rPr>
        <w:t>liberada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obligación</w:t>
      </w:r>
      <w:r w:rsidR="00F10FBF">
        <w:rPr>
          <w:rFonts w:cs="Arial"/>
          <w:sz w:val="17"/>
          <w:szCs w:val="17"/>
        </w:rPr>
        <w:t xml:space="preserve"> </w:t>
      </w:r>
      <w:r w:rsidRPr="00D82B4E">
        <w:rPr>
          <w:rFonts w:cs="Arial"/>
          <w:sz w:val="17"/>
          <w:szCs w:val="17"/>
        </w:rPr>
        <w:t>fiadora</w:t>
      </w:r>
      <w:r w:rsidR="00F10FBF">
        <w:rPr>
          <w:rFonts w:cs="Arial"/>
          <w:sz w:val="17"/>
          <w:szCs w:val="17"/>
        </w:rPr>
        <w:t xml:space="preserve"> </w:t>
      </w:r>
      <w:r w:rsidRPr="00D82B4E">
        <w:rPr>
          <w:rFonts w:cs="Arial"/>
          <w:sz w:val="17"/>
          <w:szCs w:val="17"/>
        </w:rPr>
        <w:t>siempre</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Contratante”</w:t>
      </w:r>
      <w:r w:rsidR="00F10FBF">
        <w:rPr>
          <w:rFonts w:cs="Arial"/>
          <w:sz w:val="17"/>
          <w:szCs w:val="17"/>
        </w:rPr>
        <w:t xml:space="preserve"> </w:t>
      </w:r>
      <w:r w:rsidRPr="00D82B4E">
        <w:rPr>
          <w:rFonts w:cs="Arial"/>
          <w:sz w:val="17"/>
          <w:szCs w:val="17"/>
        </w:rPr>
        <w:t>le</w:t>
      </w:r>
      <w:r w:rsidR="00F10FBF">
        <w:rPr>
          <w:rFonts w:cs="Arial"/>
          <w:sz w:val="17"/>
          <w:szCs w:val="17"/>
        </w:rPr>
        <w:t xml:space="preserve"> </w:t>
      </w:r>
      <w:r w:rsidRPr="00D82B4E">
        <w:rPr>
          <w:rFonts w:cs="Arial"/>
          <w:sz w:val="17"/>
          <w:szCs w:val="17"/>
        </w:rPr>
        <w:t>comunique</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escrito,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conducto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servidor</w:t>
      </w:r>
      <w:r w:rsidR="00F10FBF">
        <w:rPr>
          <w:rFonts w:cs="Arial"/>
          <w:sz w:val="17"/>
          <w:szCs w:val="17"/>
        </w:rPr>
        <w:t xml:space="preserve"> </w:t>
      </w:r>
      <w:r w:rsidRPr="00D82B4E">
        <w:rPr>
          <w:rFonts w:cs="Arial"/>
          <w:sz w:val="17"/>
          <w:szCs w:val="17"/>
        </w:rPr>
        <w:t>público</w:t>
      </w:r>
      <w:r w:rsidR="00F10FBF">
        <w:rPr>
          <w:rFonts w:cs="Arial"/>
          <w:sz w:val="17"/>
          <w:szCs w:val="17"/>
        </w:rPr>
        <w:t xml:space="preserve"> </w:t>
      </w:r>
      <w:r w:rsidRPr="00D82B4E">
        <w:rPr>
          <w:rFonts w:cs="Arial"/>
          <w:sz w:val="17"/>
          <w:szCs w:val="17"/>
        </w:rPr>
        <w:t>facultado</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ello</w:t>
      </w:r>
      <w:r w:rsidR="00F10FBF">
        <w:rPr>
          <w:rFonts w:cs="Arial"/>
          <w:sz w:val="17"/>
          <w:szCs w:val="17"/>
        </w:rPr>
        <w:t xml:space="preserve"> </w:t>
      </w:r>
      <w:r w:rsidRPr="00D82B4E">
        <w:rPr>
          <w:rFonts w:cs="Arial"/>
          <w:sz w:val="17"/>
          <w:szCs w:val="17"/>
        </w:rPr>
        <w:t>(Departamento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abastecimiento),</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conformidad</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cancelar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presente</w:t>
      </w:r>
      <w:r w:rsidR="00F10FBF">
        <w:rPr>
          <w:rFonts w:cs="Arial"/>
          <w:sz w:val="17"/>
          <w:szCs w:val="17"/>
        </w:rPr>
        <w:t xml:space="preserve"> </w:t>
      </w:r>
      <w:r w:rsidRPr="00D82B4E">
        <w:rPr>
          <w:rFonts w:cs="Arial"/>
          <w:sz w:val="17"/>
          <w:szCs w:val="17"/>
        </w:rPr>
        <w:t>garantía.</w:t>
      </w:r>
      <w:r w:rsidR="00F10FBF">
        <w:rPr>
          <w:rFonts w:cs="Arial"/>
          <w:sz w:val="17"/>
          <w:szCs w:val="17"/>
        </w:rPr>
        <w:t xml:space="preserve"> </w:t>
      </w:r>
    </w:p>
    <w:p w14:paraId="1F4BDE2E" w14:textId="16BAF2D9" w:rsidR="003527E6" w:rsidRPr="00D82B4E" w:rsidRDefault="003527E6" w:rsidP="003527E6">
      <w:pPr>
        <w:widowControl/>
        <w:snapToGrid w:val="0"/>
        <w:spacing w:line="276" w:lineRule="auto"/>
        <w:rPr>
          <w:rFonts w:cs="Arial"/>
          <w:sz w:val="17"/>
          <w:szCs w:val="17"/>
        </w:rPr>
      </w:pPr>
      <w:r w:rsidRPr="00D82B4E">
        <w:rPr>
          <w:rFonts w:cs="Arial"/>
          <w:sz w:val="17"/>
          <w:szCs w:val="17"/>
        </w:rPr>
        <w:t>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podrá</w:t>
      </w:r>
      <w:r w:rsidR="00F10FBF">
        <w:rPr>
          <w:rFonts w:cs="Arial"/>
          <w:sz w:val="17"/>
          <w:szCs w:val="17"/>
        </w:rPr>
        <w:t xml:space="preserve"> </w:t>
      </w:r>
      <w:r w:rsidRPr="00D82B4E">
        <w:rPr>
          <w:rFonts w:cs="Arial"/>
          <w:sz w:val="17"/>
          <w:szCs w:val="17"/>
        </w:rPr>
        <w:t>solicitar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cancelación</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cual</w:t>
      </w:r>
      <w:r w:rsidR="00F10FBF">
        <w:rPr>
          <w:rFonts w:cs="Arial"/>
          <w:sz w:val="17"/>
          <w:szCs w:val="17"/>
        </w:rPr>
        <w:t xml:space="preserve"> </w:t>
      </w:r>
      <w:r w:rsidRPr="00D82B4E">
        <w:rPr>
          <w:rFonts w:cs="Arial"/>
          <w:sz w:val="17"/>
          <w:szCs w:val="17"/>
        </w:rPr>
        <w:t>deberá</w:t>
      </w:r>
      <w:r w:rsidR="00F10FBF">
        <w:rPr>
          <w:rFonts w:cs="Arial"/>
          <w:sz w:val="17"/>
          <w:szCs w:val="17"/>
        </w:rPr>
        <w:t xml:space="preserve"> </w:t>
      </w:r>
      <w:r w:rsidRPr="00D82B4E">
        <w:rPr>
          <w:rFonts w:cs="Arial"/>
          <w:sz w:val="17"/>
          <w:szCs w:val="17"/>
        </w:rPr>
        <w:t>presentar</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constancia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cumplimiento</w:t>
      </w:r>
      <w:r w:rsidR="00F10FBF">
        <w:rPr>
          <w:rFonts w:cs="Arial"/>
          <w:sz w:val="17"/>
          <w:szCs w:val="17"/>
        </w:rPr>
        <w:t xml:space="preserve"> </w:t>
      </w:r>
      <w:r w:rsidRPr="00D82B4E">
        <w:rPr>
          <w:rFonts w:cs="Arial"/>
          <w:sz w:val="17"/>
          <w:szCs w:val="17"/>
        </w:rPr>
        <w:t>total</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contractuales.</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solicite</w:t>
      </w:r>
      <w:r w:rsidR="00F10FBF">
        <w:rPr>
          <w:rFonts w:cs="Arial"/>
          <w:sz w:val="17"/>
          <w:szCs w:val="17"/>
        </w:rPr>
        <w:t xml:space="preserve"> </w:t>
      </w:r>
      <w:r w:rsidRPr="00D82B4E">
        <w:rPr>
          <w:rFonts w:cs="Arial"/>
          <w:sz w:val="17"/>
          <w:szCs w:val="17"/>
        </w:rPr>
        <w:t>dicha</w:t>
      </w:r>
      <w:r w:rsidR="00F10FBF">
        <w:rPr>
          <w:rFonts w:cs="Arial"/>
          <w:sz w:val="17"/>
          <w:szCs w:val="17"/>
        </w:rPr>
        <w:t xml:space="preserve"> </w:t>
      </w:r>
      <w:r w:rsidRPr="00D82B4E">
        <w:rPr>
          <w:rFonts w:cs="Arial"/>
          <w:sz w:val="17"/>
          <w:szCs w:val="17"/>
        </w:rPr>
        <w:t>cancelación</w:t>
      </w:r>
      <w:r w:rsidR="00F10FBF">
        <w:rPr>
          <w:rFonts w:cs="Arial"/>
          <w:sz w:val="17"/>
          <w:szCs w:val="17"/>
        </w:rPr>
        <w:t xml:space="preserve"> </w:t>
      </w:r>
      <w:r w:rsidRPr="00D82B4E">
        <w:rPr>
          <w:rFonts w:cs="Arial"/>
          <w:sz w:val="17"/>
          <w:szCs w:val="17"/>
        </w:rPr>
        <w:t>derivado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pago</w:t>
      </w:r>
      <w:r w:rsidR="00F10FBF">
        <w:rPr>
          <w:rFonts w:cs="Arial"/>
          <w:sz w:val="17"/>
          <w:szCs w:val="17"/>
        </w:rPr>
        <w:t xml:space="preserve"> </w:t>
      </w:r>
      <w:r w:rsidRPr="00D82B4E">
        <w:rPr>
          <w:rFonts w:cs="Arial"/>
          <w:sz w:val="17"/>
          <w:szCs w:val="17"/>
        </w:rPr>
        <w:t>realizado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saldos</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su</w:t>
      </w:r>
      <w:r w:rsidR="00F10FBF">
        <w:rPr>
          <w:rFonts w:cs="Arial"/>
          <w:sz w:val="17"/>
          <w:szCs w:val="17"/>
        </w:rPr>
        <w:t xml:space="preserve"> </w:t>
      </w:r>
      <w:r w:rsidRPr="00D82B4E">
        <w:rPr>
          <w:rFonts w:cs="Arial"/>
          <w:sz w:val="17"/>
          <w:szCs w:val="17"/>
        </w:rPr>
        <w:t>cargo</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incumplimiento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deberá</w:t>
      </w:r>
      <w:r w:rsidR="00F10FBF">
        <w:rPr>
          <w:rFonts w:cs="Arial"/>
          <w:sz w:val="17"/>
          <w:szCs w:val="17"/>
        </w:rPr>
        <w:t xml:space="preserve"> </w:t>
      </w:r>
      <w:r w:rsidRPr="00D82B4E">
        <w:rPr>
          <w:rFonts w:cs="Arial"/>
          <w:sz w:val="17"/>
          <w:szCs w:val="17"/>
        </w:rPr>
        <w:t>presentar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recibo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pago</w:t>
      </w:r>
      <w:r w:rsidR="00F10FBF">
        <w:rPr>
          <w:rFonts w:cs="Arial"/>
          <w:sz w:val="17"/>
          <w:szCs w:val="17"/>
        </w:rPr>
        <w:t xml:space="preserve"> </w:t>
      </w:r>
      <w:r w:rsidRPr="00D82B4E">
        <w:rPr>
          <w:rFonts w:cs="Arial"/>
          <w:sz w:val="17"/>
          <w:szCs w:val="17"/>
        </w:rPr>
        <w:t>correspondiente.</w:t>
      </w:r>
    </w:p>
    <w:p w14:paraId="3C975112" w14:textId="000F6096" w:rsidR="003527E6" w:rsidRPr="00D82B4E" w:rsidRDefault="003527E6" w:rsidP="003527E6">
      <w:pPr>
        <w:widowControl/>
        <w:snapToGrid w:val="0"/>
        <w:spacing w:line="276" w:lineRule="auto"/>
        <w:rPr>
          <w:rFonts w:cs="Arial"/>
          <w:sz w:val="17"/>
          <w:szCs w:val="17"/>
        </w:rPr>
      </w:pPr>
      <w:r w:rsidRPr="00D82B4E">
        <w:rPr>
          <w:rFonts w:cs="Arial"/>
          <w:sz w:val="17"/>
          <w:szCs w:val="17"/>
        </w:rPr>
        <w:t>Esta</w:t>
      </w:r>
      <w:r w:rsidR="00F10FBF">
        <w:rPr>
          <w:rFonts w:cs="Arial"/>
          <w:sz w:val="17"/>
          <w:szCs w:val="17"/>
        </w:rPr>
        <w:t xml:space="preserve"> </w:t>
      </w:r>
      <w:r w:rsidRPr="00D82B4E">
        <w:rPr>
          <w:rFonts w:cs="Arial"/>
          <w:sz w:val="17"/>
          <w:szCs w:val="17"/>
        </w:rPr>
        <w:t>fianza</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cancelará</w:t>
      </w:r>
      <w:r w:rsidR="00F10FBF">
        <w:rPr>
          <w:rFonts w:cs="Arial"/>
          <w:sz w:val="17"/>
          <w:szCs w:val="17"/>
        </w:rPr>
        <w:t xml:space="preserve"> </w:t>
      </w:r>
      <w:r w:rsidRPr="00D82B4E">
        <w:rPr>
          <w:rFonts w:cs="Arial"/>
          <w:sz w:val="17"/>
          <w:szCs w:val="17"/>
        </w:rPr>
        <w:t>cuando</w:t>
      </w:r>
      <w:r w:rsidR="00F10FBF">
        <w:rPr>
          <w:rFonts w:cs="Arial"/>
          <w:sz w:val="17"/>
          <w:szCs w:val="17"/>
        </w:rPr>
        <w:t xml:space="preserve"> </w:t>
      </w:r>
      <w:r w:rsidRPr="00D82B4E">
        <w:rPr>
          <w:rFonts w:cs="Arial"/>
          <w:sz w:val="17"/>
          <w:szCs w:val="17"/>
        </w:rPr>
        <w:t>habiéndose</w:t>
      </w:r>
      <w:r w:rsidR="00F10FBF">
        <w:rPr>
          <w:rFonts w:cs="Arial"/>
          <w:sz w:val="17"/>
          <w:szCs w:val="17"/>
        </w:rPr>
        <w:t xml:space="preserve"> </w:t>
      </w:r>
      <w:r w:rsidRPr="00D82B4E">
        <w:rPr>
          <w:rFonts w:cs="Arial"/>
          <w:sz w:val="17"/>
          <w:szCs w:val="17"/>
        </w:rPr>
        <w:t>cumplido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totalidad</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las</w:t>
      </w:r>
      <w:r w:rsidR="00F10FBF">
        <w:rPr>
          <w:rFonts w:cs="Arial"/>
          <w:sz w:val="17"/>
          <w:szCs w:val="17"/>
        </w:rPr>
        <w:t xml:space="preserve"> </w:t>
      </w:r>
      <w:r w:rsidRPr="00D82B4E">
        <w:rPr>
          <w:rFonts w:cs="Arial"/>
          <w:sz w:val="17"/>
          <w:szCs w:val="17"/>
        </w:rPr>
        <w:t>obligaciones</w:t>
      </w:r>
      <w:r w:rsidR="00F10FBF">
        <w:rPr>
          <w:rFonts w:cs="Arial"/>
          <w:sz w:val="17"/>
          <w:szCs w:val="17"/>
        </w:rPr>
        <w:t xml:space="preserve"> </w:t>
      </w:r>
      <w:r w:rsidRPr="00D82B4E">
        <w:rPr>
          <w:rFonts w:cs="Arial"/>
          <w:sz w:val="17"/>
          <w:szCs w:val="17"/>
        </w:rPr>
        <w:t>estipuladas</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Contratante”</w:t>
      </w:r>
      <w:r w:rsidR="00F10FBF">
        <w:rPr>
          <w:rFonts w:cs="Arial"/>
          <w:sz w:val="17"/>
          <w:szCs w:val="17"/>
        </w:rPr>
        <w:t xml:space="preserve"> </w:t>
      </w:r>
      <w:r w:rsidRPr="00D82B4E">
        <w:rPr>
          <w:rFonts w:cs="Arial"/>
          <w:sz w:val="17"/>
          <w:szCs w:val="17"/>
        </w:rPr>
        <w:t>haya</w:t>
      </w:r>
      <w:r w:rsidR="00F10FBF">
        <w:rPr>
          <w:rFonts w:cs="Arial"/>
          <w:sz w:val="17"/>
          <w:szCs w:val="17"/>
        </w:rPr>
        <w:t xml:space="preserve"> </w:t>
      </w:r>
      <w:r w:rsidRPr="00D82B4E">
        <w:rPr>
          <w:rFonts w:cs="Arial"/>
          <w:sz w:val="17"/>
          <w:szCs w:val="17"/>
        </w:rPr>
        <w:t>calificado</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revisado</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aceptado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garantía</w:t>
      </w:r>
      <w:r w:rsidR="00F10FBF">
        <w:rPr>
          <w:rFonts w:cs="Arial"/>
          <w:sz w:val="17"/>
          <w:szCs w:val="17"/>
        </w:rPr>
        <w:t xml:space="preserve"> </w:t>
      </w:r>
      <w:r w:rsidRPr="00D82B4E">
        <w:rPr>
          <w:rFonts w:cs="Arial"/>
          <w:sz w:val="17"/>
          <w:szCs w:val="17"/>
        </w:rPr>
        <w:t>exhibida</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responder</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defectos,</w:t>
      </w:r>
      <w:r w:rsidR="00F10FBF">
        <w:rPr>
          <w:rFonts w:cs="Arial"/>
          <w:sz w:val="17"/>
          <w:szCs w:val="17"/>
        </w:rPr>
        <w:t xml:space="preserve"> </w:t>
      </w:r>
      <w:r w:rsidRPr="00D82B4E">
        <w:rPr>
          <w:rFonts w:cs="Arial"/>
          <w:sz w:val="17"/>
          <w:szCs w:val="17"/>
        </w:rPr>
        <w:t>vicios</w:t>
      </w:r>
      <w:r w:rsidR="00F10FBF">
        <w:rPr>
          <w:rFonts w:cs="Arial"/>
          <w:sz w:val="17"/>
          <w:szCs w:val="17"/>
        </w:rPr>
        <w:t xml:space="preserve"> </w:t>
      </w:r>
      <w:r w:rsidRPr="00D82B4E">
        <w:rPr>
          <w:rFonts w:cs="Arial"/>
          <w:sz w:val="17"/>
          <w:szCs w:val="17"/>
        </w:rPr>
        <w:t>ocultos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bienes</w:t>
      </w:r>
      <w:r w:rsidR="00F10FBF">
        <w:rPr>
          <w:rFonts w:cs="Arial"/>
          <w:sz w:val="17"/>
          <w:szCs w:val="17"/>
        </w:rPr>
        <w:t xml:space="preserve"> </w:t>
      </w:r>
      <w:r w:rsidRPr="00D82B4E">
        <w:rPr>
          <w:rFonts w:cs="Arial"/>
          <w:sz w:val="17"/>
          <w:szCs w:val="17"/>
        </w:rPr>
        <w:t>entregados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correcto</w:t>
      </w:r>
      <w:r w:rsidR="00F10FBF">
        <w:rPr>
          <w:rFonts w:cs="Arial"/>
          <w:sz w:val="17"/>
          <w:szCs w:val="17"/>
        </w:rPr>
        <w:t xml:space="preserve"> </w:t>
      </w:r>
      <w:r w:rsidRPr="00D82B4E">
        <w:rPr>
          <w:rFonts w:cs="Arial"/>
          <w:sz w:val="17"/>
          <w:szCs w:val="17"/>
        </w:rPr>
        <w:t>funcionamiento</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mismos</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calidad</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los</w:t>
      </w:r>
      <w:r w:rsidR="00F10FBF">
        <w:rPr>
          <w:rFonts w:cs="Arial"/>
          <w:sz w:val="17"/>
          <w:szCs w:val="17"/>
        </w:rPr>
        <w:t xml:space="preserve"> </w:t>
      </w:r>
      <w:r w:rsidRPr="00D82B4E">
        <w:rPr>
          <w:rFonts w:cs="Arial"/>
          <w:sz w:val="17"/>
          <w:szCs w:val="17"/>
        </w:rPr>
        <w:t>servicios</w:t>
      </w:r>
      <w:r w:rsidR="00F10FBF">
        <w:rPr>
          <w:rFonts w:cs="Arial"/>
          <w:sz w:val="17"/>
          <w:szCs w:val="17"/>
        </w:rPr>
        <w:t xml:space="preserve"> </w:t>
      </w:r>
      <w:r w:rsidRPr="00D82B4E">
        <w:rPr>
          <w:rFonts w:cs="Arial"/>
          <w:sz w:val="17"/>
          <w:szCs w:val="17"/>
        </w:rPr>
        <w:t>prestados</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fiado,</w:t>
      </w:r>
      <w:r w:rsidR="00F10FBF">
        <w:rPr>
          <w:rFonts w:cs="Arial"/>
          <w:sz w:val="17"/>
          <w:szCs w:val="17"/>
        </w:rPr>
        <w:t xml:space="preserve"> </w:t>
      </w:r>
      <w:r w:rsidRPr="00D82B4E">
        <w:rPr>
          <w:rFonts w:cs="Arial"/>
          <w:sz w:val="17"/>
          <w:szCs w:val="17"/>
        </w:rPr>
        <w:t>respecto</w:t>
      </w:r>
      <w:r w:rsidR="00F10FBF">
        <w:rPr>
          <w:rFonts w:cs="Arial"/>
          <w:sz w:val="17"/>
          <w:szCs w:val="17"/>
        </w:rPr>
        <w:t xml:space="preserve"> </w:t>
      </w:r>
      <w:r w:rsidRPr="00D82B4E">
        <w:rPr>
          <w:rFonts w:cs="Arial"/>
          <w:sz w:val="17"/>
          <w:szCs w:val="17"/>
        </w:rPr>
        <w:t>del</w:t>
      </w:r>
      <w:r w:rsidR="00F10FBF">
        <w:rPr>
          <w:rFonts w:cs="Arial"/>
          <w:sz w:val="17"/>
          <w:szCs w:val="17"/>
        </w:rPr>
        <w:t xml:space="preserve"> </w:t>
      </w:r>
      <w:r w:rsidRPr="00D82B4E">
        <w:rPr>
          <w:rFonts w:cs="Arial"/>
          <w:sz w:val="17"/>
          <w:szCs w:val="17"/>
        </w:rPr>
        <w:t>“Contrato”</w:t>
      </w:r>
      <w:r w:rsidR="00F10FBF">
        <w:rPr>
          <w:rFonts w:cs="Arial"/>
          <w:sz w:val="17"/>
          <w:szCs w:val="17"/>
        </w:rPr>
        <w:t xml:space="preserve"> </w:t>
      </w:r>
      <w:r w:rsidRPr="00D82B4E">
        <w:rPr>
          <w:rFonts w:cs="Arial"/>
          <w:sz w:val="17"/>
          <w:szCs w:val="17"/>
        </w:rPr>
        <w:t>especificado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carátula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presente</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sus</w:t>
      </w:r>
      <w:r w:rsidR="00F10FBF">
        <w:rPr>
          <w:rFonts w:cs="Arial"/>
          <w:sz w:val="17"/>
          <w:szCs w:val="17"/>
        </w:rPr>
        <w:t xml:space="preserve"> </w:t>
      </w:r>
      <w:r w:rsidRPr="00D82B4E">
        <w:rPr>
          <w:rFonts w:cs="Arial"/>
          <w:sz w:val="17"/>
          <w:szCs w:val="17"/>
        </w:rPr>
        <w:t>respectivos</w:t>
      </w:r>
      <w:r w:rsidR="00F10FBF">
        <w:rPr>
          <w:rFonts w:cs="Arial"/>
          <w:sz w:val="17"/>
          <w:szCs w:val="17"/>
        </w:rPr>
        <w:t xml:space="preserve"> </w:t>
      </w:r>
      <w:r w:rsidRPr="00D82B4E">
        <w:rPr>
          <w:rFonts w:cs="Arial"/>
          <w:sz w:val="17"/>
          <w:szCs w:val="17"/>
        </w:rPr>
        <w:t>convenios</w:t>
      </w:r>
      <w:r w:rsidR="00F10FBF">
        <w:rPr>
          <w:rFonts w:cs="Arial"/>
          <w:sz w:val="17"/>
          <w:szCs w:val="17"/>
        </w:rPr>
        <w:t xml:space="preserve"> </w:t>
      </w:r>
      <w:r w:rsidRPr="00D82B4E">
        <w:rPr>
          <w:rFonts w:cs="Arial"/>
          <w:sz w:val="17"/>
          <w:szCs w:val="17"/>
        </w:rPr>
        <w:t>modificatorios.</w:t>
      </w:r>
    </w:p>
    <w:p w14:paraId="140DE886" w14:textId="77777777" w:rsidR="003527E6" w:rsidRDefault="003527E6" w:rsidP="003527E6">
      <w:pPr>
        <w:widowControl/>
        <w:snapToGrid w:val="0"/>
        <w:spacing w:line="276" w:lineRule="auto"/>
        <w:rPr>
          <w:rFonts w:cs="Arial"/>
          <w:b/>
          <w:sz w:val="17"/>
          <w:szCs w:val="17"/>
        </w:rPr>
      </w:pPr>
    </w:p>
    <w:p w14:paraId="749E0D01" w14:textId="1A26FA18" w:rsidR="003527E6" w:rsidRPr="00D82B4E" w:rsidRDefault="003527E6" w:rsidP="003527E6">
      <w:pPr>
        <w:widowControl/>
        <w:snapToGrid w:val="0"/>
        <w:spacing w:line="276" w:lineRule="auto"/>
        <w:rPr>
          <w:rFonts w:cs="Arial"/>
          <w:b/>
          <w:sz w:val="17"/>
          <w:szCs w:val="17"/>
        </w:rPr>
      </w:pPr>
      <w:r w:rsidRPr="00D82B4E">
        <w:rPr>
          <w:rFonts w:cs="Arial"/>
          <w:b/>
          <w:sz w:val="17"/>
          <w:szCs w:val="17"/>
        </w:rPr>
        <w:t>DÉCIMA.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PROCEDIMIENTOS.</w:t>
      </w:r>
    </w:p>
    <w:p w14:paraId="6E65E5A2" w14:textId="4013B557"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“Afianzadora”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“Aseguradora”)</w:t>
      </w:r>
      <w:r w:rsidR="00F10FBF">
        <w:rPr>
          <w:rFonts w:cs="Arial"/>
          <w:sz w:val="17"/>
          <w:szCs w:val="17"/>
        </w:rPr>
        <w:t xml:space="preserve"> </w:t>
      </w:r>
      <w:r w:rsidRPr="00D82B4E">
        <w:rPr>
          <w:rFonts w:cs="Arial"/>
          <w:sz w:val="17"/>
          <w:szCs w:val="17"/>
        </w:rPr>
        <w:t>acepta</w:t>
      </w:r>
      <w:r w:rsidR="00F10FBF">
        <w:rPr>
          <w:rFonts w:cs="Arial"/>
          <w:sz w:val="17"/>
          <w:szCs w:val="17"/>
        </w:rPr>
        <w:t xml:space="preserve"> </w:t>
      </w:r>
      <w:r w:rsidRPr="00D82B4E">
        <w:rPr>
          <w:rFonts w:cs="Arial"/>
          <w:sz w:val="17"/>
          <w:szCs w:val="17"/>
        </w:rPr>
        <w:t>expresamente</w:t>
      </w:r>
      <w:r w:rsidR="00F10FBF">
        <w:rPr>
          <w:rFonts w:cs="Arial"/>
          <w:sz w:val="17"/>
          <w:szCs w:val="17"/>
        </w:rPr>
        <w:t xml:space="preserve"> </w:t>
      </w:r>
      <w:r w:rsidRPr="00D82B4E">
        <w:rPr>
          <w:rFonts w:cs="Arial"/>
          <w:sz w:val="17"/>
          <w:szCs w:val="17"/>
        </w:rPr>
        <w:t>someterse</w:t>
      </w:r>
      <w:r w:rsidR="00F10FBF">
        <w:rPr>
          <w:rFonts w:cs="Arial"/>
          <w:sz w:val="17"/>
          <w:szCs w:val="17"/>
        </w:rPr>
        <w:t xml:space="preserve"> </w:t>
      </w:r>
      <w:r w:rsidRPr="00D82B4E">
        <w:rPr>
          <w:rFonts w:cs="Arial"/>
          <w:sz w:val="17"/>
          <w:szCs w:val="17"/>
        </w:rPr>
        <w:t>al</w:t>
      </w:r>
      <w:r w:rsidR="00F10FBF">
        <w:rPr>
          <w:rFonts w:cs="Arial"/>
          <w:sz w:val="17"/>
          <w:szCs w:val="17"/>
        </w:rPr>
        <w:t xml:space="preserve"> </w:t>
      </w:r>
      <w:r w:rsidRPr="00D82B4E">
        <w:rPr>
          <w:rFonts w:cs="Arial"/>
          <w:sz w:val="17"/>
          <w:szCs w:val="17"/>
        </w:rPr>
        <w:t>procedimiento</w:t>
      </w:r>
      <w:r w:rsidR="00F10FBF">
        <w:rPr>
          <w:rFonts w:cs="Arial"/>
          <w:sz w:val="17"/>
          <w:szCs w:val="17"/>
        </w:rPr>
        <w:t xml:space="preserve"> </w:t>
      </w:r>
      <w:r w:rsidRPr="00D82B4E">
        <w:rPr>
          <w:rFonts w:cs="Arial"/>
          <w:sz w:val="17"/>
          <w:szCs w:val="17"/>
        </w:rPr>
        <w:t>previsto</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artículo</w:t>
      </w:r>
      <w:r w:rsidR="00F10FBF">
        <w:rPr>
          <w:rFonts w:cs="Arial"/>
          <w:sz w:val="17"/>
          <w:szCs w:val="17"/>
        </w:rPr>
        <w:t xml:space="preserve"> </w:t>
      </w:r>
      <w:r w:rsidRPr="00D82B4E">
        <w:rPr>
          <w:rFonts w:cs="Arial"/>
          <w:sz w:val="17"/>
          <w:szCs w:val="17"/>
        </w:rPr>
        <w:t>279</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Instituciones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Seguros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Fianzas</w:t>
      </w:r>
      <w:r w:rsidR="00F10FBF">
        <w:rPr>
          <w:rFonts w:cs="Arial"/>
          <w:sz w:val="17"/>
          <w:szCs w:val="17"/>
        </w:rPr>
        <w:t xml:space="preserve"> </w:t>
      </w:r>
      <w:r w:rsidRPr="00D82B4E">
        <w:rPr>
          <w:rFonts w:cs="Arial"/>
          <w:sz w:val="17"/>
          <w:szCs w:val="17"/>
        </w:rPr>
        <w:t>para</w:t>
      </w:r>
      <w:r w:rsidR="00F10FBF">
        <w:rPr>
          <w:rFonts w:cs="Arial"/>
          <w:sz w:val="17"/>
          <w:szCs w:val="17"/>
        </w:rPr>
        <w:t xml:space="preserve"> </w:t>
      </w:r>
      <w:r w:rsidRPr="00D82B4E">
        <w:rPr>
          <w:rFonts w:cs="Arial"/>
          <w:sz w:val="17"/>
          <w:szCs w:val="17"/>
        </w:rPr>
        <w:t>hacer</w:t>
      </w:r>
      <w:r w:rsidR="00F10FBF">
        <w:rPr>
          <w:rFonts w:cs="Arial"/>
          <w:sz w:val="17"/>
          <w:szCs w:val="17"/>
        </w:rPr>
        <w:t xml:space="preserve"> </w:t>
      </w:r>
      <w:r w:rsidRPr="00D82B4E">
        <w:rPr>
          <w:rFonts w:cs="Arial"/>
          <w:sz w:val="17"/>
          <w:szCs w:val="17"/>
        </w:rPr>
        <w:t>efectiva</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fianza.</w:t>
      </w:r>
    </w:p>
    <w:p w14:paraId="562764DF" w14:textId="77777777" w:rsidR="003527E6" w:rsidRDefault="003527E6" w:rsidP="003527E6">
      <w:pPr>
        <w:widowControl/>
        <w:snapToGrid w:val="0"/>
        <w:spacing w:line="276" w:lineRule="auto"/>
        <w:rPr>
          <w:rFonts w:cs="Arial"/>
          <w:b/>
          <w:sz w:val="17"/>
          <w:szCs w:val="17"/>
        </w:rPr>
      </w:pPr>
    </w:p>
    <w:p w14:paraId="4055A3F1" w14:textId="7E87EE52" w:rsidR="003527E6" w:rsidRPr="00D82B4E" w:rsidRDefault="003527E6" w:rsidP="003527E6">
      <w:pPr>
        <w:widowControl/>
        <w:snapToGrid w:val="0"/>
        <w:spacing w:line="276" w:lineRule="auto"/>
        <w:rPr>
          <w:rFonts w:cs="Arial"/>
          <w:b/>
          <w:sz w:val="17"/>
          <w:szCs w:val="17"/>
        </w:rPr>
      </w:pPr>
      <w:r w:rsidRPr="00D82B4E">
        <w:rPr>
          <w:rFonts w:cs="Arial"/>
          <w:b/>
          <w:sz w:val="17"/>
          <w:szCs w:val="17"/>
        </w:rPr>
        <w:t>DÉCIMA</w:t>
      </w:r>
      <w:r w:rsidR="00F10FBF">
        <w:rPr>
          <w:rFonts w:cs="Arial"/>
          <w:b/>
          <w:sz w:val="17"/>
          <w:szCs w:val="17"/>
        </w:rPr>
        <w:t xml:space="preserve"> </w:t>
      </w:r>
      <w:r w:rsidRPr="00D82B4E">
        <w:rPr>
          <w:rFonts w:cs="Arial"/>
          <w:b/>
          <w:sz w:val="17"/>
          <w:szCs w:val="17"/>
        </w:rPr>
        <w:t>PRIMERA.</w:t>
      </w:r>
      <w:r w:rsidR="00F10FBF">
        <w:rPr>
          <w:rFonts w:cs="Arial"/>
          <w:b/>
          <w:sz w:val="17"/>
          <w:szCs w:val="17"/>
        </w:rPr>
        <w:t xml:space="preserve"> </w:t>
      </w:r>
      <w:r w:rsidRPr="00D82B4E">
        <w:rPr>
          <w:rFonts w:cs="Arial"/>
          <w:b/>
          <w:sz w:val="17"/>
          <w:szCs w:val="17"/>
        </w:rPr>
        <w:t>-RECLAMACIÓN</w:t>
      </w:r>
    </w:p>
    <w:p w14:paraId="307F21BA" w14:textId="07962288" w:rsidR="003527E6" w:rsidRPr="00D82B4E" w:rsidRDefault="003527E6" w:rsidP="003527E6">
      <w:pPr>
        <w:widowControl/>
        <w:snapToGrid w:val="0"/>
        <w:spacing w:line="276" w:lineRule="auto"/>
        <w:rPr>
          <w:rFonts w:cs="Arial"/>
          <w:sz w:val="17"/>
          <w:szCs w:val="17"/>
        </w:rPr>
      </w:pPr>
      <w:r w:rsidRPr="00D82B4E">
        <w:rPr>
          <w:rFonts w:cs="Arial"/>
          <w:sz w:val="17"/>
          <w:szCs w:val="17"/>
        </w:rPr>
        <w:t>“La</w:t>
      </w:r>
      <w:r w:rsidR="00F10FBF">
        <w:rPr>
          <w:rFonts w:cs="Arial"/>
          <w:sz w:val="17"/>
          <w:szCs w:val="17"/>
        </w:rPr>
        <w:t xml:space="preserve"> </w:t>
      </w:r>
      <w:r w:rsidRPr="00D82B4E">
        <w:rPr>
          <w:rFonts w:cs="Arial"/>
          <w:sz w:val="17"/>
          <w:szCs w:val="17"/>
        </w:rPr>
        <w:t>Beneficiaria”</w:t>
      </w:r>
      <w:r w:rsidR="00F10FBF">
        <w:rPr>
          <w:rFonts w:cs="Arial"/>
          <w:sz w:val="17"/>
          <w:szCs w:val="17"/>
        </w:rPr>
        <w:t xml:space="preserve"> </w:t>
      </w:r>
      <w:r w:rsidRPr="00D82B4E">
        <w:rPr>
          <w:rFonts w:cs="Arial"/>
          <w:sz w:val="17"/>
          <w:szCs w:val="17"/>
        </w:rPr>
        <w:t>podrá</w:t>
      </w:r>
      <w:r w:rsidR="00F10FBF">
        <w:rPr>
          <w:rFonts w:cs="Arial"/>
          <w:sz w:val="17"/>
          <w:szCs w:val="17"/>
        </w:rPr>
        <w:t xml:space="preserve"> </w:t>
      </w:r>
      <w:r w:rsidRPr="00D82B4E">
        <w:rPr>
          <w:rFonts w:cs="Arial"/>
          <w:sz w:val="17"/>
          <w:szCs w:val="17"/>
        </w:rPr>
        <w:t>presentar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reclamación</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que</w:t>
      </w:r>
      <w:r w:rsidR="00F10FBF">
        <w:rPr>
          <w:rFonts w:cs="Arial"/>
          <w:sz w:val="17"/>
          <w:szCs w:val="17"/>
        </w:rPr>
        <w:t xml:space="preserve"> </w:t>
      </w:r>
      <w:r w:rsidRPr="00D82B4E">
        <w:rPr>
          <w:rFonts w:cs="Arial"/>
          <w:sz w:val="17"/>
          <w:szCs w:val="17"/>
        </w:rPr>
        <w:t>se</w:t>
      </w:r>
      <w:r w:rsidR="00F10FBF">
        <w:rPr>
          <w:rFonts w:cs="Arial"/>
          <w:sz w:val="17"/>
          <w:szCs w:val="17"/>
        </w:rPr>
        <w:t xml:space="preserve"> </w:t>
      </w:r>
      <w:r w:rsidRPr="00D82B4E">
        <w:rPr>
          <w:rFonts w:cs="Arial"/>
          <w:sz w:val="17"/>
          <w:szCs w:val="17"/>
        </w:rPr>
        <w:t>refiere</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artículo</w:t>
      </w:r>
      <w:r w:rsidR="00F10FBF">
        <w:rPr>
          <w:rFonts w:cs="Arial"/>
          <w:sz w:val="17"/>
          <w:szCs w:val="17"/>
        </w:rPr>
        <w:t xml:space="preserve"> </w:t>
      </w:r>
      <w:r w:rsidRPr="00D82B4E">
        <w:rPr>
          <w:rFonts w:cs="Arial"/>
          <w:sz w:val="17"/>
          <w:szCs w:val="17"/>
        </w:rPr>
        <w:t>279,</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Instituciones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Seguros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Fianzas</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cualquier</w:t>
      </w:r>
      <w:r w:rsidR="00F10FBF">
        <w:rPr>
          <w:rFonts w:cs="Arial"/>
          <w:sz w:val="17"/>
          <w:szCs w:val="17"/>
        </w:rPr>
        <w:t xml:space="preserve"> </w:t>
      </w:r>
      <w:r w:rsidRPr="00D82B4E">
        <w:rPr>
          <w:rFonts w:cs="Arial"/>
          <w:sz w:val="17"/>
          <w:szCs w:val="17"/>
        </w:rPr>
        <w:t>oficina,</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sucursal</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Institución</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ante</w:t>
      </w:r>
      <w:r w:rsidR="00F10FBF">
        <w:rPr>
          <w:rFonts w:cs="Arial"/>
          <w:sz w:val="17"/>
          <w:szCs w:val="17"/>
        </w:rPr>
        <w:t xml:space="preserve"> </w:t>
      </w:r>
      <w:r w:rsidRPr="00D82B4E">
        <w:rPr>
          <w:rFonts w:cs="Arial"/>
          <w:sz w:val="17"/>
          <w:szCs w:val="17"/>
        </w:rPr>
        <w:t>cualquier</w:t>
      </w:r>
      <w:r w:rsidR="00F10FBF">
        <w:rPr>
          <w:rFonts w:cs="Arial"/>
          <w:sz w:val="17"/>
          <w:szCs w:val="17"/>
        </w:rPr>
        <w:t xml:space="preserve"> </w:t>
      </w:r>
      <w:r w:rsidRPr="00D82B4E">
        <w:rPr>
          <w:rFonts w:cs="Arial"/>
          <w:sz w:val="17"/>
          <w:szCs w:val="17"/>
        </w:rPr>
        <w:t>apoderado</w:t>
      </w:r>
      <w:r w:rsidR="00F10FBF">
        <w:rPr>
          <w:rFonts w:cs="Arial"/>
          <w:sz w:val="17"/>
          <w:szCs w:val="17"/>
        </w:rPr>
        <w:t xml:space="preserve"> </w:t>
      </w:r>
      <w:r w:rsidRPr="00D82B4E">
        <w:rPr>
          <w:rFonts w:cs="Arial"/>
          <w:sz w:val="17"/>
          <w:szCs w:val="17"/>
        </w:rPr>
        <w:t>o</w:t>
      </w:r>
      <w:r w:rsidR="00F10FBF">
        <w:rPr>
          <w:rFonts w:cs="Arial"/>
          <w:sz w:val="17"/>
          <w:szCs w:val="17"/>
        </w:rPr>
        <w:t xml:space="preserve"> </w:t>
      </w:r>
      <w:r w:rsidRPr="00D82B4E">
        <w:rPr>
          <w:rFonts w:cs="Arial"/>
          <w:sz w:val="17"/>
          <w:szCs w:val="17"/>
        </w:rPr>
        <w:t>representante</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misma.</w:t>
      </w:r>
    </w:p>
    <w:p w14:paraId="183DB9DC" w14:textId="77777777" w:rsidR="003527E6" w:rsidRDefault="003527E6" w:rsidP="003527E6">
      <w:pPr>
        <w:widowControl/>
        <w:snapToGrid w:val="0"/>
        <w:spacing w:line="276" w:lineRule="auto"/>
        <w:rPr>
          <w:rFonts w:cs="Arial"/>
          <w:b/>
          <w:sz w:val="17"/>
          <w:szCs w:val="17"/>
        </w:rPr>
      </w:pPr>
    </w:p>
    <w:p w14:paraId="130FE5DF" w14:textId="3DAF0FFF" w:rsidR="003527E6" w:rsidRPr="00D82B4E" w:rsidRDefault="003527E6" w:rsidP="003527E6">
      <w:pPr>
        <w:widowControl/>
        <w:snapToGrid w:val="0"/>
        <w:spacing w:line="276" w:lineRule="auto"/>
        <w:rPr>
          <w:rFonts w:cs="Arial"/>
          <w:b/>
          <w:sz w:val="17"/>
          <w:szCs w:val="17"/>
        </w:rPr>
      </w:pPr>
      <w:r w:rsidRPr="00D82B4E">
        <w:rPr>
          <w:rFonts w:cs="Arial"/>
          <w:b/>
          <w:sz w:val="17"/>
          <w:szCs w:val="17"/>
        </w:rPr>
        <w:t>DÉCIMA</w:t>
      </w:r>
      <w:r w:rsidR="00F10FBF">
        <w:rPr>
          <w:rFonts w:cs="Arial"/>
          <w:b/>
          <w:sz w:val="17"/>
          <w:szCs w:val="17"/>
        </w:rPr>
        <w:t xml:space="preserve"> </w:t>
      </w:r>
      <w:r w:rsidRPr="00D82B4E">
        <w:rPr>
          <w:rFonts w:cs="Arial"/>
          <w:b/>
          <w:sz w:val="17"/>
          <w:szCs w:val="17"/>
        </w:rPr>
        <w:t>SEGUNDA.</w:t>
      </w:r>
      <w:r w:rsidR="00F10FBF">
        <w:rPr>
          <w:rFonts w:cs="Arial"/>
          <w:b/>
          <w:sz w:val="17"/>
          <w:szCs w:val="17"/>
        </w:rPr>
        <w:t xml:space="preserve"> </w:t>
      </w:r>
      <w:r w:rsidRPr="00D82B4E">
        <w:rPr>
          <w:rFonts w:cs="Arial"/>
          <w:b/>
          <w:sz w:val="17"/>
          <w:szCs w:val="17"/>
        </w:rPr>
        <w:t>-</w:t>
      </w:r>
      <w:r w:rsidR="00F10FBF">
        <w:rPr>
          <w:rFonts w:cs="Arial"/>
          <w:b/>
          <w:sz w:val="17"/>
          <w:szCs w:val="17"/>
        </w:rPr>
        <w:t xml:space="preserve"> </w:t>
      </w:r>
      <w:r w:rsidRPr="00D82B4E">
        <w:rPr>
          <w:rFonts w:cs="Arial"/>
          <w:b/>
          <w:sz w:val="17"/>
          <w:szCs w:val="17"/>
        </w:rPr>
        <w:t>DISPOSICIONES</w:t>
      </w:r>
      <w:r w:rsidR="00F10FBF">
        <w:rPr>
          <w:rFonts w:cs="Arial"/>
          <w:b/>
          <w:sz w:val="17"/>
          <w:szCs w:val="17"/>
        </w:rPr>
        <w:t xml:space="preserve"> </w:t>
      </w:r>
      <w:r w:rsidRPr="00D82B4E">
        <w:rPr>
          <w:rFonts w:cs="Arial"/>
          <w:b/>
          <w:sz w:val="17"/>
          <w:szCs w:val="17"/>
        </w:rPr>
        <w:t>APLICABLES.</w:t>
      </w:r>
      <w:r w:rsidR="00F10FBF">
        <w:rPr>
          <w:rFonts w:cs="Arial"/>
          <w:b/>
          <w:sz w:val="17"/>
          <w:szCs w:val="17"/>
        </w:rPr>
        <w:t xml:space="preserve"> </w:t>
      </w:r>
    </w:p>
    <w:p w14:paraId="63F25149" w14:textId="5A3C6A43" w:rsidR="003527E6" w:rsidRPr="00D82B4E" w:rsidRDefault="003527E6" w:rsidP="003527E6">
      <w:pPr>
        <w:widowControl/>
        <w:snapToGrid w:val="0"/>
        <w:spacing w:line="276" w:lineRule="auto"/>
        <w:rPr>
          <w:rFonts w:cs="Arial"/>
          <w:sz w:val="17"/>
          <w:szCs w:val="17"/>
        </w:rPr>
      </w:pPr>
      <w:r w:rsidRPr="00D82B4E">
        <w:rPr>
          <w:rFonts w:cs="Arial"/>
          <w:sz w:val="17"/>
          <w:szCs w:val="17"/>
        </w:rPr>
        <w:t>Será</w:t>
      </w:r>
      <w:r w:rsidR="00F10FBF">
        <w:rPr>
          <w:rFonts w:cs="Arial"/>
          <w:sz w:val="17"/>
          <w:szCs w:val="17"/>
        </w:rPr>
        <w:t xml:space="preserve"> </w:t>
      </w:r>
      <w:r w:rsidRPr="00D82B4E">
        <w:rPr>
          <w:rFonts w:cs="Arial"/>
          <w:sz w:val="17"/>
          <w:szCs w:val="17"/>
        </w:rPr>
        <w:t>aplicable</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esta</w:t>
      </w:r>
      <w:r w:rsidR="00F10FBF">
        <w:rPr>
          <w:rFonts w:cs="Arial"/>
          <w:sz w:val="17"/>
          <w:szCs w:val="17"/>
        </w:rPr>
        <w:t xml:space="preserve"> </w:t>
      </w:r>
      <w:r w:rsidRPr="00D82B4E">
        <w:rPr>
          <w:rFonts w:cs="Arial"/>
          <w:sz w:val="17"/>
          <w:szCs w:val="17"/>
        </w:rPr>
        <w:t>póliza,</w:t>
      </w:r>
      <w:r w:rsidR="00F10FBF">
        <w:rPr>
          <w:rFonts w:cs="Arial"/>
          <w:sz w:val="17"/>
          <w:szCs w:val="17"/>
        </w:rPr>
        <w:t xml:space="preserve"> </w:t>
      </w:r>
      <w:r w:rsidRPr="00D82B4E">
        <w:rPr>
          <w:rFonts w:cs="Arial"/>
          <w:sz w:val="17"/>
          <w:szCs w:val="17"/>
        </w:rPr>
        <w:t>en</w:t>
      </w:r>
      <w:r w:rsidR="00F10FBF">
        <w:rPr>
          <w:rFonts w:cs="Arial"/>
          <w:sz w:val="17"/>
          <w:szCs w:val="17"/>
        </w:rPr>
        <w:t xml:space="preserve"> </w:t>
      </w:r>
      <w:r w:rsidRPr="00D82B4E">
        <w:rPr>
          <w:rFonts w:cs="Arial"/>
          <w:sz w:val="17"/>
          <w:szCs w:val="17"/>
        </w:rPr>
        <w:t>lo</w:t>
      </w:r>
      <w:r w:rsidR="00F10FBF">
        <w:rPr>
          <w:rFonts w:cs="Arial"/>
          <w:sz w:val="17"/>
          <w:szCs w:val="17"/>
        </w:rPr>
        <w:t xml:space="preserve"> </w:t>
      </w:r>
      <w:r w:rsidRPr="00D82B4E">
        <w:rPr>
          <w:rFonts w:cs="Arial"/>
          <w:sz w:val="17"/>
          <w:szCs w:val="17"/>
        </w:rPr>
        <w:t>no</w:t>
      </w:r>
      <w:r w:rsidR="00F10FBF">
        <w:rPr>
          <w:rFonts w:cs="Arial"/>
          <w:sz w:val="17"/>
          <w:szCs w:val="17"/>
        </w:rPr>
        <w:t xml:space="preserve"> </w:t>
      </w:r>
      <w:r w:rsidRPr="00D82B4E">
        <w:rPr>
          <w:rFonts w:cs="Arial"/>
          <w:sz w:val="17"/>
          <w:szCs w:val="17"/>
        </w:rPr>
        <w:t>previsto</w:t>
      </w:r>
      <w:r w:rsidR="00F10FBF">
        <w:rPr>
          <w:rFonts w:cs="Arial"/>
          <w:sz w:val="17"/>
          <w:szCs w:val="17"/>
        </w:rPr>
        <w:t xml:space="preserve"> </w:t>
      </w:r>
      <w:r w:rsidRPr="00D82B4E">
        <w:rPr>
          <w:rFonts w:cs="Arial"/>
          <w:sz w:val="17"/>
          <w:szCs w:val="17"/>
        </w:rPr>
        <w:t>por</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Instituciones</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Seguros</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Fianzas</w:t>
      </w:r>
      <w:r w:rsidR="00F10FBF">
        <w:rPr>
          <w:rFonts w:cs="Arial"/>
          <w:sz w:val="17"/>
          <w:szCs w:val="17"/>
        </w:rPr>
        <w:t xml:space="preserve"> </w:t>
      </w:r>
      <w:r w:rsidRPr="00D82B4E">
        <w:rPr>
          <w:rFonts w:cs="Arial"/>
          <w:sz w:val="17"/>
          <w:szCs w:val="17"/>
        </w:rPr>
        <w:t>la</w:t>
      </w:r>
      <w:r w:rsidR="00F10FBF">
        <w:rPr>
          <w:rFonts w:cs="Arial"/>
          <w:sz w:val="17"/>
          <w:szCs w:val="17"/>
        </w:rPr>
        <w:t xml:space="preserve"> </w:t>
      </w:r>
      <w:r w:rsidRPr="00D82B4E">
        <w:rPr>
          <w:rFonts w:cs="Arial"/>
          <w:sz w:val="17"/>
          <w:szCs w:val="17"/>
        </w:rPr>
        <w:t>legislación</w:t>
      </w:r>
      <w:r w:rsidR="00F10FBF">
        <w:rPr>
          <w:rFonts w:cs="Arial"/>
          <w:sz w:val="17"/>
          <w:szCs w:val="17"/>
        </w:rPr>
        <w:t xml:space="preserve"> </w:t>
      </w:r>
      <w:r w:rsidRPr="00D82B4E">
        <w:rPr>
          <w:rFonts w:cs="Arial"/>
          <w:sz w:val="17"/>
          <w:szCs w:val="17"/>
        </w:rPr>
        <w:t>mercantil</w:t>
      </w:r>
      <w:r w:rsidR="00F10FBF">
        <w:rPr>
          <w:rFonts w:cs="Arial"/>
          <w:sz w:val="17"/>
          <w:szCs w:val="17"/>
        </w:rPr>
        <w:t xml:space="preserve"> </w:t>
      </w:r>
      <w:r w:rsidRPr="00D82B4E">
        <w:rPr>
          <w:rFonts w:cs="Arial"/>
          <w:sz w:val="17"/>
          <w:szCs w:val="17"/>
        </w:rPr>
        <w:t>y</w:t>
      </w:r>
      <w:r w:rsidR="00F10FBF">
        <w:rPr>
          <w:rFonts w:cs="Arial"/>
          <w:sz w:val="17"/>
          <w:szCs w:val="17"/>
        </w:rPr>
        <w:t xml:space="preserve"> </w:t>
      </w:r>
      <w:r w:rsidRPr="00D82B4E">
        <w:rPr>
          <w:rFonts w:cs="Arial"/>
          <w:sz w:val="17"/>
          <w:szCs w:val="17"/>
        </w:rPr>
        <w:t>a</w:t>
      </w:r>
      <w:r w:rsidR="00F10FBF">
        <w:rPr>
          <w:rFonts w:cs="Arial"/>
          <w:sz w:val="17"/>
          <w:szCs w:val="17"/>
        </w:rPr>
        <w:t xml:space="preserve"> </w:t>
      </w:r>
      <w:r w:rsidRPr="00D82B4E">
        <w:rPr>
          <w:rFonts w:cs="Arial"/>
          <w:sz w:val="17"/>
          <w:szCs w:val="17"/>
        </w:rPr>
        <w:t>falta</w:t>
      </w:r>
      <w:r w:rsidR="00F10FBF">
        <w:rPr>
          <w:rFonts w:cs="Arial"/>
          <w:sz w:val="17"/>
          <w:szCs w:val="17"/>
        </w:rPr>
        <w:t xml:space="preserve"> </w:t>
      </w:r>
      <w:r w:rsidRPr="00D82B4E">
        <w:rPr>
          <w:rFonts w:cs="Arial"/>
          <w:sz w:val="17"/>
          <w:szCs w:val="17"/>
        </w:rPr>
        <w:t>de</w:t>
      </w:r>
      <w:r w:rsidR="00F10FBF">
        <w:rPr>
          <w:rFonts w:cs="Arial"/>
          <w:sz w:val="17"/>
          <w:szCs w:val="17"/>
        </w:rPr>
        <w:t xml:space="preserve"> </w:t>
      </w:r>
      <w:r w:rsidRPr="00D82B4E">
        <w:rPr>
          <w:rFonts w:cs="Arial"/>
          <w:sz w:val="17"/>
          <w:szCs w:val="17"/>
        </w:rPr>
        <w:t>disposición</w:t>
      </w:r>
      <w:r w:rsidR="00F10FBF">
        <w:rPr>
          <w:rFonts w:cs="Arial"/>
          <w:sz w:val="17"/>
          <w:szCs w:val="17"/>
        </w:rPr>
        <w:t xml:space="preserve"> </w:t>
      </w:r>
      <w:r w:rsidRPr="00D82B4E">
        <w:rPr>
          <w:rFonts w:cs="Arial"/>
          <w:sz w:val="17"/>
          <w:szCs w:val="17"/>
        </w:rPr>
        <w:t>expresa</w:t>
      </w:r>
      <w:r w:rsidR="00F10FBF">
        <w:rPr>
          <w:rFonts w:cs="Arial"/>
          <w:sz w:val="17"/>
          <w:szCs w:val="17"/>
        </w:rPr>
        <w:t xml:space="preserve"> </w:t>
      </w:r>
      <w:r w:rsidRPr="00D82B4E">
        <w:rPr>
          <w:rFonts w:cs="Arial"/>
          <w:sz w:val="17"/>
          <w:szCs w:val="17"/>
        </w:rPr>
        <w:t>el</w:t>
      </w:r>
      <w:r w:rsidR="00F10FBF">
        <w:rPr>
          <w:rFonts w:cs="Arial"/>
          <w:sz w:val="17"/>
          <w:szCs w:val="17"/>
        </w:rPr>
        <w:t xml:space="preserve"> </w:t>
      </w:r>
      <w:r w:rsidRPr="00D82B4E">
        <w:rPr>
          <w:rFonts w:cs="Arial"/>
          <w:sz w:val="17"/>
          <w:szCs w:val="17"/>
        </w:rPr>
        <w:t>Código</w:t>
      </w:r>
      <w:r w:rsidR="00F10FBF">
        <w:rPr>
          <w:rFonts w:cs="Arial"/>
          <w:sz w:val="17"/>
          <w:szCs w:val="17"/>
        </w:rPr>
        <w:t xml:space="preserve"> </w:t>
      </w:r>
      <w:r w:rsidRPr="00D82B4E">
        <w:rPr>
          <w:rFonts w:cs="Arial"/>
          <w:sz w:val="17"/>
          <w:szCs w:val="17"/>
        </w:rPr>
        <w:t>Civil</w:t>
      </w:r>
      <w:r w:rsidR="00F10FBF">
        <w:rPr>
          <w:rFonts w:cs="Arial"/>
          <w:sz w:val="17"/>
          <w:szCs w:val="17"/>
        </w:rPr>
        <w:t xml:space="preserve"> </w:t>
      </w:r>
      <w:r w:rsidRPr="00D82B4E">
        <w:rPr>
          <w:rFonts w:cs="Arial"/>
          <w:sz w:val="17"/>
          <w:szCs w:val="17"/>
        </w:rPr>
        <w:t>Federal.</w:t>
      </w:r>
    </w:p>
    <w:p w14:paraId="62253CFA" w14:textId="77777777" w:rsidR="003527E6" w:rsidRPr="00D82B4E" w:rsidRDefault="003527E6" w:rsidP="003527E6">
      <w:pPr>
        <w:widowControl/>
        <w:rPr>
          <w:rFonts w:ascii="Calibri" w:eastAsia="Calibri" w:hAnsi="Calibri"/>
          <w:sz w:val="17"/>
          <w:szCs w:val="17"/>
          <w:lang w:eastAsia="en-US"/>
        </w:rPr>
      </w:pPr>
    </w:p>
    <w:p w14:paraId="49A12C65" w14:textId="138064EF" w:rsidR="003527E6" w:rsidRPr="00D82B4E" w:rsidRDefault="003527E6" w:rsidP="003527E6">
      <w:pPr>
        <w:widowControl/>
        <w:spacing w:after="160" w:line="259" w:lineRule="auto"/>
        <w:ind w:left="57" w:right="57"/>
        <w:rPr>
          <w:rFonts w:ascii="Calibri" w:eastAsia="Calibri" w:hAnsi="Calibri" w:cs="Arial"/>
          <w:b/>
          <w:color w:val="002060"/>
          <w:sz w:val="14"/>
          <w:szCs w:val="12"/>
          <w:lang w:val="es-ES" w:eastAsia="en-US"/>
        </w:rPr>
      </w:pPr>
      <w:r w:rsidRPr="00D82B4E">
        <w:rPr>
          <w:rFonts w:ascii="Calibri" w:eastAsia="Calibri" w:hAnsi="Calibri" w:cs="Arial"/>
          <w:b/>
          <w:color w:val="002060"/>
          <w:sz w:val="14"/>
          <w:szCs w:val="12"/>
          <w:lang w:val="es-ES" w:eastAsia="en-US"/>
        </w:rPr>
        <w:t>Modelo</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de</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póliza</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de</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fianza</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de</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conformidad</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con</w:t>
      </w:r>
      <w:r w:rsidR="00F10FBF">
        <w:rPr>
          <w:rFonts w:ascii="Calibri" w:eastAsia="Calibri" w:hAnsi="Calibri" w:cs="Arial"/>
          <w:b/>
          <w:color w:val="002060"/>
          <w:sz w:val="14"/>
          <w:szCs w:val="12"/>
          <w:lang w:val="es-ES" w:eastAsia="en-US"/>
        </w:rPr>
        <w:t xml:space="preserve"> </w:t>
      </w:r>
      <w:r w:rsidRPr="00D82B4E">
        <w:rPr>
          <w:rFonts w:ascii="Calibri" w:eastAsia="Calibri" w:hAnsi="Calibri" w:cs="Arial"/>
          <w:b/>
          <w:color w:val="002060"/>
          <w:sz w:val="14"/>
          <w:szCs w:val="12"/>
          <w:lang w:val="es-ES" w:eastAsia="en-US"/>
        </w:rPr>
        <w:t>las</w:t>
      </w:r>
      <w:r w:rsidR="00F10FBF">
        <w:rPr>
          <w:rFonts w:ascii="Calibri" w:eastAsia="Calibri" w:hAnsi="Calibri" w:cs="Arial"/>
          <w:b/>
          <w:color w:val="002060"/>
          <w:sz w:val="14"/>
          <w:szCs w:val="12"/>
          <w:lang w:val="es-ES" w:eastAsia="en-US"/>
        </w:rPr>
        <w:t xml:space="preserve"> </w:t>
      </w:r>
      <w:r w:rsidRPr="00D82B4E">
        <w:rPr>
          <w:rFonts w:ascii="Calibri" w:eastAsia="Calibri" w:hAnsi="Calibri"/>
          <w:sz w:val="14"/>
          <w:szCs w:val="12"/>
          <w:lang w:eastAsia="en-US"/>
        </w:rPr>
        <w:t>DISPOSICIONES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carácter</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general</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por</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que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se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aprueban</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los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modelos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pólizas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fianzas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constituidas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como</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garantía</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en</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contrataciones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públicas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realizadas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al</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amparo</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la</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Ley</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Adquisiciones,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Arrendamientos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y</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Servicios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del</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Sector</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Público</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y</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la</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Ley</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de</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Obras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Públicas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y</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Servicios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Relacionados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con</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las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Mismas.</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DOF</w:t>
      </w:r>
      <w:r w:rsidR="00F10FBF">
        <w:rPr>
          <w:rFonts w:ascii="Calibri" w:eastAsia="Calibri" w:hAnsi="Calibri"/>
          <w:sz w:val="14"/>
          <w:szCs w:val="12"/>
          <w:lang w:eastAsia="en-US"/>
        </w:rPr>
        <w:t xml:space="preserve"> </w:t>
      </w:r>
      <w:r w:rsidRPr="00D82B4E">
        <w:rPr>
          <w:rFonts w:ascii="Calibri" w:eastAsia="Calibri" w:hAnsi="Calibri"/>
          <w:sz w:val="14"/>
          <w:szCs w:val="12"/>
          <w:lang w:eastAsia="en-US"/>
        </w:rPr>
        <w:t>15/04/2022</w:t>
      </w:r>
    </w:p>
    <w:p w14:paraId="4730F5E8" w14:textId="77777777" w:rsidR="003527E6" w:rsidRPr="00D82B4E" w:rsidRDefault="003527E6" w:rsidP="003527E6">
      <w:pPr>
        <w:rPr>
          <w:rFonts w:cs="Arial"/>
          <w:sz w:val="18"/>
          <w:szCs w:val="16"/>
        </w:rPr>
      </w:pPr>
    </w:p>
    <w:p w14:paraId="1A9EB85F" w14:textId="01739F4A" w:rsidR="00095995" w:rsidRPr="008443AA" w:rsidRDefault="00FF4A96" w:rsidP="000317E6">
      <w:pPr>
        <w:jc w:val="center"/>
        <w:rPr>
          <w:rFonts w:cs="Arial"/>
          <w:b/>
          <w:color w:val="002060"/>
          <w:sz w:val="22"/>
          <w:szCs w:val="22"/>
        </w:rPr>
      </w:pPr>
      <w:r>
        <w:rPr>
          <w:rFonts w:cs="Arial"/>
          <w:b/>
          <w:color w:val="002060"/>
          <w:sz w:val="28"/>
          <w:szCs w:val="22"/>
        </w:rPr>
        <w:lastRenderedPageBreak/>
        <w:t>ANEXO</w:t>
      </w:r>
      <w:r w:rsidR="00F10FBF">
        <w:rPr>
          <w:rFonts w:cs="Arial"/>
          <w:b/>
          <w:color w:val="002060"/>
          <w:sz w:val="28"/>
          <w:szCs w:val="22"/>
        </w:rPr>
        <w:t xml:space="preserve"> </w:t>
      </w:r>
      <w:r>
        <w:rPr>
          <w:rFonts w:cs="Arial"/>
          <w:b/>
          <w:color w:val="002060"/>
          <w:sz w:val="28"/>
          <w:szCs w:val="22"/>
        </w:rPr>
        <w:t>10</w:t>
      </w:r>
      <w:r w:rsidR="00095995" w:rsidRPr="008443AA">
        <w:rPr>
          <w:rFonts w:cs="Arial"/>
          <w:b/>
          <w:color w:val="002060"/>
          <w:sz w:val="28"/>
          <w:szCs w:val="22"/>
        </w:rPr>
        <w:t>.-</w:t>
      </w:r>
      <w:r w:rsidR="00F10FBF">
        <w:rPr>
          <w:rFonts w:cs="Arial"/>
          <w:b/>
          <w:color w:val="002060"/>
          <w:sz w:val="28"/>
          <w:szCs w:val="22"/>
        </w:rPr>
        <w:t xml:space="preserve"> </w:t>
      </w:r>
      <w:r w:rsidR="00095995" w:rsidRPr="008443AA">
        <w:rPr>
          <w:rFonts w:cs="Arial"/>
          <w:b/>
          <w:color w:val="002060"/>
          <w:sz w:val="22"/>
          <w:szCs w:val="22"/>
        </w:rPr>
        <w:t>CONSTANCIA</w:t>
      </w:r>
      <w:r w:rsidR="00F10FBF">
        <w:rPr>
          <w:rFonts w:cs="Arial"/>
          <w:b/>
          <w:color w:val="002060"/>
          <w:sz w:val="22"/>
          <w:szCs w:val="22"/>
        </w:rPr>
        <w:t xml:space="preserve"> </w:t>
      </w:r>
      <w:r w:rsidR="00095995" w:rsidRPr="008443AA">
        <w:rPr>
          <w:rFonts w:cs="Arial"/>
          <w:b/>
          <w:color w:val="002060"/>
          <w:sz w:val="22"/>
          <w:szCs w:val="22"/>
        </w:rPr>
        <w:t>DE</w:t>
      </w:r>
      <w:r w:rsidR="00F10FBF">
        <w:rPr>
          <w:rFonts w:cs="Arial"/>
          <w:b/>
          <w:color w:val="002060"/>
          <w:sz w:val="22"/>
          <w:szCs w:val="22"/>
        </w:rPr>
        <w:t xml:space="preserve"> </w:t>
      </w:r>
      <w:r w:rsidR="00095995" w:rsidRPr="008443AA">
        <w:rPr>
          <w:rFonts w:cs="Arial"/>
          <w:b/>
          <w:color w:val="002060"/>
          <w:sz w:val="22"/>
          <w:szCs w:val="22"/>
        </w:rPr>
        <w:t>LA</w:t>
      </w:r>
      <w:r w:rsidR="00F10FBF">
        <w:rPr>
          <w:rFonts w:cs="Arial"/>
          <w:b/>
          <w:color w:val="002060"/>
          <w:sz w:val="22"/>
          <w:szCs w:val="22"/>
        </w:rPr>
        <w:t xml:space="preserve"> </w:t>
      </w:r>
      <w:r w:rsidR="00095995" w:rsidRPr="008443AA">
        <w:rPr>
          <w:rFonts w:cs="Arial"/>
          <w:b/>
          <w:color w:val="002060"/>
          <w:sz w:val="22"/>
          <w:szCs w:val="22"/>
        </w:rPr>
        <w:t>INSTITUCIÓN</w:t>
      </w:r>
      <w:r w:rsidR="00F10FBF">
        <w:rPr>
          <w:rFonts w:cs="Arial"/>
          <w:b/>
          <w:color w:val="002060"/>
          <w:sz w:val="22"/>
          <w:szCs w:val="22"/>
        </w:rPr>
        <w:t xml:space="preserve"> </w:t>
      </w:r>
      <w:r w:rsidR="00095995" w:rsidRPr="008443AA">
        <w:rPr>
          <w:rFonts w:cs="Arial"/>
          <w:b/>
          <w:color w:val="002060"/>
          <w:sz w:val="22"/>
          <w:szCs w:val="22"/>
        </w:rPr>
        <w:t>BANCARIA.</w:t>
      </w:r>
    </w:p>
    <w:p w14:paraId="5613D7CC" w14:textId="77777777" w:rsidR="00095995" w:rsidRPr="008443AA" w:rsidRDefault="00095995" w:rsidP="000317E6">
      <w:pPr>
        <w:rPr>
          <w:rFonts w:cs="Arial"/>
          <w:sz w:val="22"/>
          <w:szCs w:val="22"/>
        </w:rPr>
      </w:pPr>
    </w:p>
    <w:p w14:paraId="524A8B4B" w14:textId="77777777" w:rsidR="00095995" w:rsidRPr="008443AA" w:rsidRDefault="00095995" w:rsidP="000317E6">
      <w:pPr>
        <w:rPr>
          <w:rFonts w:cs="Arial"/>
          <w:sz w:val="22"/>
          <w:szCs w:val="22"/>
        </w:rPr>
      </w:pPr>
    </w:p>
    <w:p w14:paraId="10CEA274" w14:textId="31A72904" w:rsidR="00095995" w:rsidRPr="008443AA" w:rsidRDefault="00095995" w:rsidP="000317E6">
      <w:pPr>
        <w:jc w:val="right"/>
        <w:rPr>
          <w:rFonts w:cs="Arial"/>
          <w:sz w:val="22"/>
          <w:szCs w:val="22"/>
        </w:rPr>
      </w:pPr>
      <w:r w:rsidRPr="008443AA">
        <w:rPr>
          <w:rFonts w:cs="Arial"/>
          <w:sz w:val="22"/>
          <w:szCs w:val="22"/>
        </w:rPr>
        <w:t>Ciudad</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México</w:t>
      </w:r>
      <w:r w:rsidR="00F10FBF">
        <w:rPr>
          <w:rFonts w:cs="Arial"/>
          <w:sz w:val="22"/>
          <w:szCs w:val="22"/>
        </w:rPr>
        <w:t xml:space="preserve"> </w:t>
      </w:r>
      <w:r w:rsidRPr="008443AA">
        <w:rPr>
          <w:rFonts w:cs="Arial"/>
          <w:sz w:val="22"/>
          <w:szCs w:val="22"/>
        </w:rPr>
        <w:t>a</w:t>
      </w:r>
      <w:r w:rsidR="00421C0F">
        <w:rPr>
          <w:rFonts w:cs="Arial"/>
          <w:sz w:val="22"/>
          <w:szCs w:val="22"/>
        </w:rPr>
        <w:t>,</w:t>
      </w:r>
      <w:r w:rsidR="00F10FBF">
        <w:rPr>
          <w:rFonts w:cs="Arial"/>
          <w:sz w:val="22"/>
          <w:szCs w:val="22"/>
        </w:rPr>
        <w:t xml:space="preserve"> </w:t>
      </w:r>
      <w:r w:rsidRPr="008443AA">
        <w:rPr>
          <w:rFonts w:cs="Arial"/>
          <w:sz w:val="22"/>
          <w:szCs w:val="22"/>
        </w:rPr>
        <w:t>_________</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_________________</w:t>
      </w:r>
      <w:r w:rsidR="00F10FBF">
        <w:rPr>
          <w:rFonts w:cs="Arial"/>
          <w:sz w:val="22"/>
          <w:szCs w:val="22"/>
        </w:rPr>
        <w:t xml:space="preserve"> </w:t>
      </w:r>
      <w:proofErr w:type="spellStart"/>
      <w:r w:rsidRPr="008443AA">
        <w:rPr>
          <w:rFonts w:cs="Arial"/>
          <w:sz w:val="22"/>
          <w:szCs w:val="22"/>
        </w:rPr>
        <w:t>de</w:t>
      </w:r>
      <w:proofErr w:type="spellEnd"/>
      <w:r w:rsidR="00F10FBF">
        <w:rPr>
          <w:rFonts w:cs="Arial"/>
          <w:sz w:val="22"/>
          <w:szCs w:val="22"/>
        </w:rPr>
        <w:t xml:space="preserve"> </w:t>
      </w:r>
      <w:r w:rsidRPr="008443AA">
        <w:rPr>
          <w:rFonts w:cs="Arial"/>
          <w:sz w:val="22"/>
          <w:szCs w:val="22"/>
        </w:rPr>
        <w:t>20</w:t>
      </w:r>
      <w:r>
        <w:rPr>
          <w:rFonts w:cs="Arial"/>
          <w:sz w:val="22"/>
          <w:szCs w:val="22"/>
        </w:rPr>
        <w:t>2</w:t>
      </w:r>
      <w:r w:rsidR="00D51EDB">
        <w:rPr>
          <w:rFonts w:cs="Arial"/>
          <w:sz w:val="22"/>
          <w:szCs w:val="22"/>
        </w:rPr>
        <w:t>_</w:t>
      </w:r>
      <w:r w:rsidRPr="008443AA">
        <w:rPr>
          <w:rFonts w:cs="Arial"/>
          <w:sz w:val="22"/>
          <w:szCs w:val="22"/>
        </w:rPr>
        <w:t>.</w:t>
      </w:r>
    </w:p>
    <w:p w14:paraId="623AE653" w14:textId="77777777" w:rsidR="00095995" w:rsidRPr="008443AA" w:rsidRDefault="00095995" w:rsidP="000317E6">
      <w:pPr>
        <w:rPr>
          <w:rFonts w:cs="Arial"/>
          <w:sz w:val="22"/>
          <w:szCs w:val="22"/>
        </w:rPr>
      </w:pPr>
    </w:p>
    <w:p w14:paraId="08A2E21C" w14:textId="77777777" w:rsidR="00095995" w:rsidRPr="008443AA" w:rsidRDefault="00095995" w:rsidP="000317E6">
      <w:pPr>
        <w:rPr>
          <w:rFonts w:cs="Arial"/>
          <w:sz w:val="22"/>
          <w:szCs w:val="22"/>
        </w:rPr>
      </w:pPr>
    </w:p>
    <w:p w14:paraId="6BC90B7C" w14:textId="63FDD3BC" w:rsidR="00095995" w:rsidRPr="008443AA" w:rsidRDefault="00095995" w:rsidP="000317E6">
      <w:pPr>
        <w:rPr>
          <w:rFonts w:cs="Arial"/>
          <w:b/>
          <w:sz w:val="22"/>
          <w:szCs w:val="22"/>
        </w:rPr>
      </w:pPr>
      <w:r w:rsidRPr="008443AA">
        <w:rPr>
          <w:rFonts w:cs="Arial"/>
          <w:b/>
          <w:sz w:val="22"/>
          <w:szCs w:val="22"/>
        </w:rPr>
        <w:t>HOSPITAL</w:t>
      </w:r>
      <w:r w:rsidR="00F10FBF">
        <w:rPr>
          <w:rFonts w:cs="Arial"/>
          <w:b/>
          <w:sz w:val="22"/>
          <w:szCs w:val="22"/>
        </w:rPr>
        <w:t xml:space="preserve"> </w:t>
      </w:r>
      <w:r w:rsidRPr="008443AA">
        <w:rPr>
          <w:rFonts w:cs="Arial"/>
          <w:b/>
          <w:sz w:val="22"/>
          <w:szCs w:val="22"/>
        </w:rPr>
        <w:t>JUÁREZ</w:t>
      </w:r>
      <w:r w:rsidR="00F10FBF">
        <w:rPr>
          <w:rFonts w:cs="Arial"/>
          <w:b/>
          <w:sz w:val="22"/>
          <w:szCs w:val="22"/>
        </w:rPr>
        <w:t xml:space="preserve"> </w:t>
      </w:r>
      <w:r w:rsidRPr="008443AA">
        <w:rPr>
          <w:rFonts w:cs="Arial"/>
          <w:b/>
          <w:sz w:val="22"/>
          <w:szCs w:val="22"/>
        </w:rPr>
        <w:t>DE</w:t>
      </w:r>
      <w:r w:rsidR="00F10FBF">
        <w:rPr>
          <w:rFonts w:cs="Arial"/>
          <w:b/>
          <w:sz w:val="22"/>
          <w:szCs w:val="22"/>
        </w:rPr>
        <w:t xml:space="preserve"> </w:t>
      </w:r>
      <w:r w:rsidRPr="008443AA">
        <w:rPr>
          <w:rFonts w:cs="Arial"/>
          <w:b/>
          <w:sz w:val="22"/>
          <w:szCs w:val="22"/>
        </w:rPr>
        <w:t>MÉXICO</w:t>
      </w:r>
    </w:p>
    <w:p w14:paraId="1ACA808C" w14:textId="44D4393A" w:rsidR="00095995" w:rsidRPr="008443AA" w:rsidRDefault="00095995" w:rsidP="000317E6">
      <w:pPr>
        <w:rPr>
          <w:rFonts w:cs="Arial"/>
          <w:sz w:val="22"/>
          <w:szCs w:val="22"/>
        </w:rPr>
      </w:pPr>
      <w:r w:rsidRPr="008443AA">
        <w:rPr>
          <w:rFonts w:cs="Arial"/>
          <w:sz w:val="22"/>
          <w:szCs w:val="22"/>
        </w:rPr>
        <w:t>Av.</w:t>
      </w:r>
      <w:r w:rsidR="00F10FBF">
        <w:rPr>
          <w:rFonts w:cs="Arial"/>
          <w:sz w:val="22"/>
          <w:szCs w:val="22"/>
        </w:rPr>
        <w:t xml:space="preserve"> </w:t>
      </w:r>
      <w:r w:rsidRPr="008443AA">
        <w:rPr>
          <w:rFonts w:cs="Arial"/>
          <w:sz w:val="22"/>
          <w:szCs w:val="22"/>
        </w:rPr>
        <w:t>Instituto</w:t>
      </w:r>
      <w:r w:rsidR="00F10FBF">
        <w:rPr>
          <w:rFonts w:cs="Arial"/>
          <w:sz w:val="22"/>
          <w:szCs w:val="22"/>
        </w:rPr>
        <w:t xml:space="preserve"> </w:t>
      </w:r>
      <w:r w:rsidRPr="008443AA">
        <w:rPr>
          <w:rFonts w:cs="Arial"/>
          <w:sz w:val="22"/>
          <w:szCs w:val="22"/>
        </w:rPr>
        <w:t>Politécnico</w:t>
      </w:r>
      <w:r w:rsidR="00F10FBF">
        <w:rPr>
          <w:rFonts w:cs="Arial"/>
          <w:sz w:val="22"/>
          <w:szCs w:val="22"/>
        </w:rPr>
        <w:t xml:space="preserve"> </w:t>
      </w:r>
      <w:r w:rsidRPr="008443AA">
        <w:rPr>
          <w:rFonts w:cs="Arial"/>
          <w:sz w:val="22"/>
          <w:szCs w:val="22"/>
        </w:rPr>
        <w:t>Nacional</w:t>
      </w:r>
      <w:r w:rsidR="00F10FBF">
        <w:rPr>
          <w:rFonts w:cs="Arial"/>
          <w:sz w:val="22"/>
          <w:szCs w:val="22"/>
        </w:rPr>
        <w:t xml:space="preserve"> </w:t>
      </w:r>
      <w:r w:rsidRPr="008443AA">
        <w:rPr>
          <w:rFonts w:cs="Arial"/>
          <w:sz w:val="22"/>
          <w:szCs w:val="22"/>
        </w:rPr>
        <w:t>#5160,</w:t>
      </w:r>
      <w:r w:rsidR="00F10FBF">
        <w:rPr>
          <w:rFonts w:cs="Arial"/>
          <w:sz w:val="22"/>
          <w:szCs w:val="22"/>
        </w:rPr>
        <w:t xml:space="preserve"> </w:t>
      </w:r>
    </w:p>
    <w:p w14:paraId="65B22EEF" w14:textId="2D705A7F" w:rsidR="00095995" w:rsidRPr="008443AA" w:rsidRDefault="00095995" w:rsidP="000317E6">
      <w:pPr>
        <w:rPr>
          <w:rFonts w:cs="Arial"/>
          <w:sz w:val="22"/>
          <w:szCs w:val="22"/>
        </w:rPr>
      </w:pPr>
      <w:r w:rsidRPr="008443AA">
        <w:rPr>
          <w:rFonts w:cs="Arial"/>
          <w:sz w:val="22"/>
          <w:szCs w:val="22"/>
        </w:rPr>
        <w:t>Colonia</w:t>
      </w:r>
      <w:r w:rsidR="00F10FBF">
        <w:rPr>
          <w:rFonts w:cs="Arial"/>
          <w:sz w:val="22"/>
          <w:szCs w:val="22"/>
        </w:rPr>
        <w:t xml:space="preserve"> </w:t>
      </w:r>
      <w:r w:rsidRPr="008443AA">
        <w:rPr>
          <w:rFonts w:cs="Arial"/>
          <w:sz w:val="22"/>
          <w:szCs w:val="22"/>
        </w:rPr>
        <w:t>Magdalena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las</w:t>
      </w:r>
      <w:r w:rsidR="00F10FBF">
        <w:rPr>
          <w:rFonts w:cs="Arial"/>
          <w:sz w:val="22"/>
          <w:szCs w:val="22"/>
        </w:rPr>
        <w:t xml:space="preserve"> </w:t>
      </w:r>
      <w:r w:rsidRPr="008443AA">
        <w:rPr>
          <w:rFonts w:cs="Arial"/>
          <w:sz w:val="22"/>
          <w:szCs w:val="22"/>
        </w:rPr>
        <w:t>Salinas,</w:t>
      </w:r>
      <w:r w:rsidR="00F10FBF">
        <w:rPr>
          <w:rFonts w:cs="Arial"/>
          <w:sz w:val="22"/>
          <w:szCs w:val="22"/>
        </w:rPr>
        <w:t xml:space="preserve"> </w:t>
      </w:r>
      <w:r>
        <w:rPr>
          <w:rFonts w:cs="Arial"/>
          <w:sz w:val="22"/>
          <w:szCs w:val="22"/>
        </w:rPr>
        <w:t>Alcaldía</w:t>
      </w:r>
      <w:r w:rsidR="00F10FBF">
        <w:rPr>
          <w:rFonts w:cs="Arial"/>
          <w:sz w:val="22"/>
          <w:szCs w:val="22"/>
        </w:rPr>
        <w:t xml:space="preserve"> </w:t>
      </w:r>
      <w:r w:rsidRPr="008443AA">
        <w:rPr>
          <w:rFonts w:cs="Arial"/>
          <w:sz w:val="22"/>
          <w:szCs w:val="22"/>
        </w:rPr>
        <w:t>Gustavo</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Madero,</w:t>
      </w:r>
    </w:p>
    <w:p w14:paraId="7FBF69E0" w14:textId="40B952B0" w:rsidR="00095995" w:rsidRPr="008443AA" w:rsidRDefault="00095995" w:rsidP="000317E6">
      <w:pPr>
        <w:rPr>
          <w:rFonts w:cs="Arial"/>
          <w:b/>
          <w:sz w:val="22"/>
          <w:szCs w:val="22"/>
        </w:rPr>
      </w:pPr>
      <w:r w:rsidRPr="008443AA">
        <w:rPr>
          <w:rFonts w:cs="Arial"/>
          <w:sz w:val="22"/>
          <w:szCs w:val="22"/>
        </w:rPr>
        <w:t>Código</w:t>
      </w:r>
      <w:r w:rsidR="00F10FBF">
        <w:rPr>
          <w:rFonts w:cs="Arial"/>
          <w:sz w:val="22"/>
          <w:szCs w:val="22"/>
        </w:rPr>
        <w:t xml:space="preserve"> </w:t>
      </w:r>
      <w:r w:rsidRPr="008443AA">
        <w:rPr>
          <w:rFonts w:cs="Arial"/>
          <w:sz w:val="22"/>
          <w:szCs w:val="22"/>
        </w:rPr>
        <w:t>Postal</w:t>
      </w:r>
      <w:r w:rsidR="00F10FBF">
        <w:rPr>
          <w:rFonts w:cs="Arial"/>
          <w:sz w:val="22"/>
          <w:szCs w:val="22"/>
        </w:rPr>
        <w:t xml:space="preserve"> </w:t>
      </w:r>
      <w:r>
        <w:rPr>
          <w:rFonts w:cs="Arial"/>
          <w:sz w:val="22"/>
          <w:szCs w:val="22"/>
        </w:rPr>
        <w:t>7760,</w:t>
      </w:r>
      <w:r w:rsidR="00F10FBF">
        <w:rPr>
          <w:rFonts w:cs="Arial"/>
          <w:sz w:val="22"/>
          <w:szCs w:val="22"/>
        </w:rPr>
        <w:t xml:space="preserve"> </w:t>
      </w:r>
      <w:r w:rsidRPr="008443AA">
        <w:rPr>
          <w:rFonts w:cs="Arial"/>
          <w:sz w:val="22"/>
          <w:szCs w:val="22"/>
        </w:rPr>
        <w:t>Ciudad</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México.</w:t>
      </w:r>
    </w:p>
    <w:p w14:paraId="6D4DBB85" w14:textId="77777777" w:rsidR="00095995" w:rsidRPr="008443AA" w:rsidRDefault="00095995" w:rsidP="000317E6">
      <w:pPr>
        <w:rPr>
          <w:rFonts w:cs="Arial"/>
          <w:sz w:val="22"/>
          <w:szCs w:val="22"/>
        </w:rPr>
      </w:pPr>
    </w:p>
    <w:p w14:paraId="5A1FD4FA" w14:textId="77777777" w:rsidR="00095995" w:rsidRPr="008443AA" w:rsidRDefault="00095995" w:rsidP="000317E6">
      <w:pPr>
        <w:rPr>
          <w:rFonts w:cs="Arial"/>
          <w:sz w:val="22"/>
          <w:szCs w:val="22"/>
        </w:rPr>
      </w:pPr>
    </w:p>
    <w:p w14:paraId="123A57CF" w14:textId="65B92D3F" w:rsidR="00095995" w:rsidRPr="008443AA" w:rsidRDefault="00095995" w:rsidP="000317E6">
      <w:pPr>
        <w:rPr>
          <w:rFonts w:cs="Arial"/>
          <w:sz w:val="22"/>
          <w:szCs w:val="22"/>
        </w:rPr>
      </w:pPr>
      <w:r w:rsidRPr="008443AA">
        <w:rPr>
          <w:rFonts w:cs="Arial"/>
          <w:sz w:val="22"/>
          <w:szCs w:val="22"/>
        </w:rPr>
        <w:t>A</w:t>
      </w:r>
      <w:r w:rsidR="00F10FBF">
        <w:rPr>
          <w:rFonts w:cs="Arial"/>
          <w:sz w:val="22"/>
          <w:szCs w:val="22"/>
        </w:rPr>
        <w:t xml:space="preserve"> </w:t>
      </w:r>
      <w:r w:rsidRPr="008443AA">
        <w:rPr>
          <w:rFonts w:cs="Arial"/>
          <w:sz w:val="22"/>
          <w:szCs w:val="22"/>
        </w:rPr>
        <w:t>Solicitud</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(Nombre</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Empresa),</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les</w:t>
      </w:r>
      <w:r w:rsidR="00F10FBF">
        <w:rPr>
          <w:rFonts w:cs="Arial"/>
          <w:sz w:val="22"/>
          <w:szCs w:val="22"/>
        </w:rPr>
        <w:t xml:space="preserve"> </w:t>
      </w:r>
      <w:r w:rsidRPr="008443AA">
        <w:rPr>
          <w:rFonts w:cs="Arial"/>
          <w:sz w:val="22"/>
          <w:szCs w:val="22"/>
        </w:rPr>
        <w:t>proporciona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siguiente</w:t>
      </w:r>
      <w:r w:rsidR="00F10FBF">
        <w:rPr>
          <w:rFonts w:cs="Arial"/>
          <w:sz w:val="22"/>
          <w:szCs w:val="22"/>
        </w:rPr>
        <w:t xml:space="preserve"> </w:t>
      </w:r>
      <w:r w:rsidRPr="008443AA">
        <w:rPr>
          <w:rFonts w:cs="Arial"/>
          <w:sz w:val="22"/>
          <w:szCs w:val="22"/>
        </w:rPr>
        <w:t>información</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realización</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Transferencias</w:t>
      </w:r>
      <w:r w:rsidR="00F10FBF">
        <w:rPr>
          <w:rFonts w:cs="Arial"/>
          <w:sz w:val="22"/>
          <w:szCs w:val="22"/>
        </w:rPr>
        <w:t xml:space="preserve"> </w:t>
      </w:r>
      <w:r w:rsidRPr="008443AA">
        <w:rPr>
          <w:rFonts w:cs="Arial"/>
          <w:sz w:val="22"/>
          <w:szCs w:val="22"/>
        </w:rPr>
        <w:t>Bancarias,</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concepto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00E60F6E">
        <w:rPr>
          <w:rFonts w:cs="Arial"/>
          <w:sz w:val="22"/>
          <w:szCs w:val="22"/>
        </w:rPr>
        <w:t>adquisición</w:t>
      </w:r>
      <w:r w:rsidR="00F10FBF">
        <w:rPr>
          <w:rFonts w:cs="Arial"/>
          <w:sz w:val="22"/>
          <w:szCs w:val="22"/>
        </w:rPr>
        <w:t xml:space="preserve"> </w:t>
      </w:r>
      <w:r w:rsidR="00E60F6E">
        <w:rPr>
          <w:rFonts w:cs="Arial"/>
          <w:sz w:val="22"/>
          <w:szCs w:val="22"/>
        </w:rPr>
        <w:t>de</w:t>
      </w:r>
      <w:r w:rsidR="00F10FBF">
        <w:rPr>
          <w:rFonts w:cs="Arial"/>
          <w:sz w:val="22"/>
          <w:szCs w:val="22"/>
        </w:rPr>
        <w:t xml:space="preserve"> </w:t>
      </w:r>
      <w:r w:rsidR="00E60F6E">
        <w:rPr>
          <w:rFonts w:cs="Arial"/>
          <w:sz w:val="22"/>
          <w:szCs w:val="22"/>
        </w:rPr>
        <w:t>BIENES</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generen.</w:t>
      </w:r>
    </w:p>
    <w:p w14:paraId="634763A2" w14:textId="77777777" w:rsidR="00095995" w:rsidRPr="008443AA" w:rsidRDefault="00095995" w:rsidP="000317E6">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116"/>
        <w:gridCol w:w="38"/>
      </w:tblGrid>
      <w:tr w:rsidR="00095995" w:rsidRPr="008443AA" w14:paraId="5206C12B" w14:textId="77777777" w:rsidTr="00EA5FD7">
        <w:trPr>
          <w:gridAfter w:val="1"/>
          <w:wAfter w:w="38" w:type="dxa"/>
          <w:trHeight w:val="321"/>
          <w:jc w:val="center"/>
        </w:trPr>
        <w:tc>
          <w:tcPr>
            <w:tcW w:w="3528" w:type="dxa"/>
            <w:tcBorders>
              <w:top w:val="nil"/>
              <w:left w:val="nil"/>
              <w:bottom w:val="nil"/>
              <w:right w:val="nil"/>
            </w:tcBorders>
          </w:tcPr>
          <w:p w14:paraId="44C629F9" w14:textId="04168F32" w:rsidR="00095995" w:rsidRPr="008443AA" w:rsidRDefault="00095995" w:rsidP="000317E6">
            <w:pPr>
              <w:rPr>
                <w:rFonts w:cs="Arial"/>
                <w:sz w:val="22"/>
                <w:szCs w:val="22"/>
              </w:rPr>
            </w:pPr>
            <w:r w:rsidRPr="008443AA">
              <w:rPr>
                <w:rFonts w:cs="Arial"/>
                <w:sz w:val="22"/>
                <w:szCs w:val="22"/>
              </w:rPr>
              <w:t>Fecha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Apertura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Cuenta:</w:t>
            </w:r>
          </w:p>
        </w:tc>
        <w:tc>
          <w:tcPr>
            <w:tcW w:w="5116" w:type="dxa"/>
            <w:tcBorders>
              <w:top w:val="nil"/>
              <w:left w:val="nil"/>
              <w:bottom w:val="single" w:sz="4" w:space="0" w:color="auto"/>
              <w:right w:val="nil"/>
            </w:tcBorders>
          </w:tcPr>
          <w:p w14:paraId="0145136C" w14:textId="77777777" w:rsidR="00095995" w:rsidRPr="008443AA" w:rsidRDefault="00095995" w:rsidP="000317E6">
            <w:pPr>
              <w:rPr>
                <w:rFonts w:cs="Arial"/>
                <w:sz w:val="22"/>
                <w:szCs w:val="22"/>
              </w:rPr>
            </w:pPr>
          </w:p>
        </w:tc>
      </w:tr>
      <w:tr w:rsidR="00095995" w:rsidRPr="008443AA" w14:paraId="693C977D" w14:textId="77777777" w:rsidTr="00EA5FD7">
        <w:trPr>
          <w:gridAfter w:val="1"/>
          <w:wAfter w:w="38" w:type="dxa"/>
          <w:jc w:val="center"/>
        </w:trPr>
        <w:tc>
          <w:tcPr>
            <w:tcW w:w="3528" w:type="dxa"/>
            <w:tcBorders>
              <w:top w:val="nil"/>
              <w:left w:val="nil"/>
              <w:bottom w:val="nil"/>
              <w:right w:val="nil"/>
            </w:tcBorders>
          </w:tcPr>
          <w:p w14:paraId="682D6B88" w14:textId="77777777" w:rsidR="00095995" w:rsidRPr="008443AA" w:rsidRDefault="00095995" w:rsidP="000317E6">
            <w:pPr>
              <w:rPr>
                <w:rFonts w:cs="Arial"/>
                <w:sz w:val="22"/>
                <w:szCs w:val="22"/>
              </w:rPr>
            </w:pPr>
          </w:p>
          <w:p w14:paraId="31832EB4" w14:textId="77777777" w:rsidR="00095995" w:rsidRPr="008443AA" w:rsidRDefault="00095995" w:rsidP="000317E6">
            <w:pPr>
              <w:rPr>
                <w:rFonts w:cs="Arial"/>
                <w:sz w:val="22"/>
                <w:szCs w:val="22"/>
              </w:rPr>
            </w:pPr>
            <w:r w:rsidRPr="008443AA">
              <w:rPr>
                <w:rFonts w:cs="Arial"/>
                <w:sz w:val="22"/>
                <w:szCs w:val="22"/>
              </w:rPr>
              <w:t>Banco:</w:t>
            </w:r>
          </w:p>
        </w:tc>
        <w:tc>
          <w:tcPr>
            <w:tcW w:w="5116" w:type="dxa"/>
            <w:tcBorders>
              <w:top w:val="single" w:sz="4" w:space="0" w:color="auto"/>
              <w:left w:val="nil"/>
              <w:bottom w:val="single" w:sz="4" w:space="0" w:color="auto"/>
              <w:right w:val="nil"/>
            </w:tcBorders>
          </w:tcPr>
          <w:p w14:paraId="10A37141" w14:textId="77777777" w:rsidR="00095995" w:rsidRPr="008443AA" w:rsidRDefault="00095995" w:rsidP="000317E6">
            <w:pPr>
              <w:rPr>
                <w:rFonts w:cs="Arial"/>
                <w:sz w:val="22"/>
                <w:szCs w:val="22"/>
              </w:rPr>
            </w:pPr>
          </w:p>
        </w:tc>
      </w:tr>
      <w:tr w:rsidR="00095995" w:rsidRPr="008443AA" w14:paraId="1ECFB291" w14:textId="77777777" w:rsidTr="00EA5FD7">
        <w:trPr>
          <w:gridAfter w:val="1"/>
          <w:wAfter w:w="38" w:type="dxa"/>
          <w:jc w:val="center"/>
        </w:trPr>
        <w:tc>
          <w:tcPr>
            <w:tcW w:w="3528" w:type="dxa"/>
            <w:tcBorders>
              <w:top w:val="nil"/>
              <w:left w:val="nil"/>
              <w:bottom w:val="nil"/>
              <w:right w:val="nil"/>
            </w:tcBorders>
          </w:tcPr>
          <w:p w14:paraId="548C7E2F" w14:textId="77777777" w:rsidR="00095995" w:rsidRPr="008443AA" w:rsidRDefault="00095995" w:rsidP="000317E6">
            <w:pPr>
              <w:rPr>
                <w:rFonts w:cs="Arial"/>
                <w:sz w:val="22"/>
                <w:szCs w:val="22"/>
              </w:rPr>
            </w:pPr>
          </w:p>
          <w:p w14:paraId="2CD1C0DE" w14:textId="571474CB" w:rsidR="00095995" w:rsidRPr="008443AA" w:rsidRDefault="00095995" w:rsidP="000317E6">
            <w:pPr>
              <w:rPr>
                <w:rFonts w:cs="Arial"/>
                <w:sz w:val="22"/>
                <w:szCs w:val="22"/>
              </w:rPr>
            </w:pPr>
            <w:r w:rsidRPr="008443AA">
              <w:rPr>
                <w:rFonts w:cs="Arial"/>
                <w:sz w:val="22"/>
                <w:szCs w:val="22"/>
              </w:rPr>
              <w:t>A</w:t>
            </w:r>
            <w:r w:rsidR="00F10FBF">
              <w:rPr>
                <w:rFonts w:cs="Arial"/>
                <w:sz w:val="22"/>
                <w:szCs w:val="22"/>
              </w:rPr>
              <w:t xml:space="preserve"> </w:t>
            </w:r>
            <w:r w:rsidRPr="008443AA">
              <w:rPr>
                <w:rFonts w:cs="Arial"/>
                <w:sz w:val="22"/>
                <w:szCs w:val="22"/>
              </w:rPr>
              <w:t>Nombre</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quien</w:t>
            </w:r>
            <w:r w:rsidR="00F10FBF">
              <w:rPr>
                <w:rFonts w:cs="Arial"/>
                <w:sz w:val="22"/>
                <w:szCs w:val="22"/>
              </w:rPr>
              <w:t xml:space="preserve"> </w:t>
            </w:r>
            <w:r w:rsidRPr="008443AA">
              <w:rPr>
                <w:rFonts w:cs="Arial"/>
                <w:sz w:val="22"/>
                <w:szCs w:val="22"/>
              </w:rPr>
              <w:t>está</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Cta.:</w:t>
            </w:r>
          </w:p>
        </w:tc>
        <w:tc>
          <w:tcPr>
            <w:tcW w:w="5116" w:type="dxa"/>
            <w:tcBorders>
              <w:top w:val="single" w:sz="4" w:space="0" w:color="auto"/>
              <w:left w:val="nil"/>
              <w:bottom w:val="single" w:sz="4" w:space="0" w:color="auto"/>
              <w:right w:val="nil"/>
            </w:tcBorders>
          </w:tcPr>
          <w:p w14:paraId="05E0DECB" w14:textId="77777777" w:rsidR="00095995" w:rsidRPr="008443AA" w:rsidRDefault="00095995" w:rsidP="000317E6">
            <w:pPr>
              <w:rPr>
                <w:rFonts w:cs="Arial"/>
                <w:sz w:val="22"/>
                <w:szCs w:val="22"/>
              </w:rPr>
            </w:pPr>
          </w:p>
        </w:tc>
      </w:tr>
      <w:tr w:rsidR="00095995" w:rsidRPr="008443AA" w14:paraId="12D532F2" w14:textId="77777777" w:rsidTr="00EA5FD7">
        <w:trPr>
          <w:gridAfter w:val="1"/>
          <w:wAfter w:w="38" w:type="dxa"/>
          <w:jc w:val="center"/>
        </w:trPr>
        <w:tc>
          <w:tcPr>
            <w:tcW w:w="3528" w:type="dxa"/>
            <w:tcBorders>
              <w:top w:val="nil"/>
              <w:left w:val="nil"/>
              <w:bottom w:val="nil"/>
              <w:right w:val="nil"/>
            </w:tcBorders>
          </w:tcPr>
          <w:p w14:paraId="21022D95" w14:textId="77777777" w:rsidR="00095995" w:rsidRPr="008443AA" w:rsidRDefault="00095995" w:rsidP="000317E6">
            <w:pPr>
              <w:rPr>
                <w:rFonts w:cs="Arial"/>
                <w:sz w:val="22"/>
                <w:szCs w:val="22"/>
              </w:rPr>
            </w:pPr>
          </w:p>
          <w:p w14:paraId="6B9B7CDA" w14:textId="2E53E759" w:rsidR="00095995" w:rsidRPr="008443AA" w:rsidRDefault="00095995" w:rsidP="000317E6">
            <w:pPr>
              <w:rPr>
                <w:rFonts w:cs="Arial"/>
                <w:sz w:val="22"/>
                <w:szCs w:val="22"/>
              </w:rPr>
            </w:pPr>
            <w:r w:rsidRPr="008443AA">
              <w:rPr>
                <w:rFonts w:cs="Arial"/>
                <w:sz w:val="22"/>
                <w:szCs w:val="22"/>
              </w:rPr>
              <w:t>Clave</w:t>
            </w:r>
            <w:r w:rsidR="00F10FBF">
              <w:rPr>
                <w:rFonts w:cs="Arial"/>
                <w:sz w:val="22"/>
                <w:szCs w:val="22"/>
              </w:rPr>
              <w:t xml:space="preserve"> </w:t>
            </w:r>
            <w:r w:rsidRPr="008443AA">
              <w:rPr>
                <w:rFonts w:cs="Arial"/>
                <w:sz w:val="22"/>
                <w:szCs w:val="22"/>
              </w:rPr>
              <w:t>Bancaria</w:t>
            </w:r>
            <w:r w:rsidR="00F10FBF">
              <w:rPr>
                <w:rFonts w:cs="Arial"/>
                <w:sz w:val="22"/>
                <w:szCs w:val="22"/>
              </w:rPr>
              <w:t xml:space="preserve"> </w:t>
            </w:r>
            <w:r w:rsidRPr="008443AA">
              <w:rPr>
                <w:rFonts w:cs="Arial"/>
                <w:sz w:val="22"/>
                <w:szCs w:val="22"/>
              </w:rPr>
              <w:t>estandarizada:</w:t>
            </w:r>
          </w:p>
          <w:p w14:paraId="47119B39" w14:textId="18C36507" w:rsidR="00095995" w:rsidRPr="008443AA" w:rsidRDefault="00095995" w:rsidP="000317E6">
            <w:pPr>
              <w:rPr>
                <w:rFonts w:cs="Arial"/>
                <w:sz w:val="22"/>
                <w:szCs w:val="22"/>
              </w:rPr>
            </w:pPr>
            <w:r w:rsidRPr="008443AA">
              <w:rPr>
                <w:rFonts w:cs="Arial"/>
                <w:sz w:val="22"/>
                <w:szCs w:val="22"/>
              </w:rPr>
              <w:t>(CLABE)</w:t>
            </w:r>
            <w:r w:rsidR="00F10FBF">
              <w:rPr>
                <w:rFonts w:cs="Arial"/>
                <w:sz w:val="22"/>
                <w:szCs w:val="22"/>
              </w:rPr>
              <w:t xml:space="preserve"> </w:t>
            </w:r>
            <w:r w:rsidRPr="008443AA">
              <w:rPr>
                <w:rFonts w:cs="Arial"/>
                <w:sz w:val="22"/>
                <w:szCs w:val="22"/>
              </w:rPr>
              <w:t>con18</w:t>
            </w:r>
            <w:r w:rsidR="00F10FBF">
              <w:rPr>
                <w:rFonts w:cs="Arial"/>
                <w:sz w:val="22"/>
                <w:szCs w:val="22"/>
              </w:rPr>
              <w:t xml:space="preserve"> </w:t>
            </w:r>
            <w:r w:rsidRPr="008443AA">
              <w:rPr>
                <w:rFonts w:cs="Arial"/>
                <w:sz w:val="22"/>
                <w:szCs w:val="22"/>
              </w:rPr>
              <w:t>posiciones:</w:t>
            </w:r>
          </w:p>
        </w:tc>
        <w:tc>
          <w:tcPr>
            <w:tcW w:w="5116" w:type="dxa"/>
            <w:tcBorders>
              <w:top w:val="single" w:sz="4" w:space="0" w:color="auto"/>
              <w:left w:val="nil"/>
              <w:bottom w:val="single" w:sz="4" w:space="0" w:color="auto"/>
              <w:right w:val="nil"/>
            </w:tcBorders>
          </w:tcPr>
          <w:p w14:paraId="097CC66E" w14:textId="77777777" w:rsidR="00095995" w:rsidRPr="008443AA" w:rsidRDefault="00095995" w:rsidP="000317E6">
            <w:pPr>
              <w:rPr>
                <w:rFonts w:cs="Arial"/>
                <w:sz w:val="22"/>
                <w:szCs w:val="22"/>
              </w:rPr>
            </w:pPr>
          </w:p>
        </w:tc>
      </w:tr>
      <w:tr w:rsidR="00095995" w:rsidRPr="008443AA" w14:paraId="137ADA0A" w14:textId="77777777" w:rsidTr="00EA5FD7">
        <w:trPr>
          <w:gridAfter w:val="1"/>
          <w:wAfter w:w="38" w:type="dxa"/>
          <w:jc w:val="center"/>
        </w:trPr>
        <w:tc>
          <w:tcPr>
            <w:tcW w:w="3528" w:type="dxa"/>
            <w:tcBorders>
              <w:top w:val="nil"/>
              <w:left w:val="nil"/>
              <w:bottom w:val="nil"/>
              <w:right w:val="nil"/>
            </w:tcBorders>
          </w:tcPr>
          <w:p w14:paraId="18101E3F" w14:textId="77777777" w:rsidR="00095995" w:rsidRPr="008443AA" w:rsidRDefault="00095995" w:rsidP="000317E6">
            <w:pPr>
              <w:rPr>
                <w:rFonts w:cs="Arial"/>
                <w:sz w:val="22"/>
                <w:szCs w:val="22"/>
              </w:rPr>
            </w:pPr>
          </w:p>
          <w:p w14:paraId="3D65106F" w14:textId="3185B3CC" w:rsidR="00095995" w:rsidRPr="008443AA" w:rsidRDefault="00095995" w:rsidP="000317E6">
            <w:pPr>
              <w:rPr>
                <w:rFonts w:cs="Arial"/>
                <w:sz w:val="22"/>
                <w:szCs w:val="22"/>
              </w:rPr>
            </w:pPr>
            <w:r w:rsidRPr="008443AA">
              <w:rPr>
                <w:rFonts w:cs="Arial"/>
                <w:sz w:val="22"/>
                <w:szCs w:val="22"/>
              </w:rPr>
              <w:t>Nombre</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Número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Sucursal:</w:t>
            </w:r>
          </w:p>
        </w:tc>
        <w:tc>
          <w:tcPr>
            <w:tcW w:w="5116" w:type="dxa"/>
            <w:tcBorders>
              <w:top w:val="single" w:sz="4" w:space="0" w:color="auto"/>
              <w:left w:val="nil"/>
              <w:bottom w:val="single" w:sz="4" w:space="0" w:color="auto"/>
              <w:right w:val="nil"/>
            </w:tcBorders>
          </w:tcPr>
          <w:p w14:paraId="693438FB" w14:textId="77777777" w:rsidR="00095995" w:rsidRPr="008443AA" w:rsidRDefault="00095995" w:rsidP="000317E6">
            <w:pPr>
              <w:rPr>
                <w:rFonts w:cs="Arial"/>
                <w:sz w:val="22"/>
                <w:szCs w:val="22"/>
              </w:rPr>
            </w:pPr>
          </w:p>
        </w:tc>
      </w:tr>
      <w:tr w:rsidR="00095995" w:rsidRPr="008443AA" w14:paraId="32FE67D7" w14:textId="77777777" w:rsidTr="00EA5FD7">
        <w:trPr>
          <w:gridAfter w:val="1"/>
          <w:wAfter w:w="38" w:type="dxa"/>
          <w:jc w:val="center"/>
        </w:trPr>
        <w:tc>
          <w:tcPr>
            <w:tcW w:w="3528" w:type="dxa"/>
            <w:tcBorders>
              <w:top w:val="nil"/>
              <w:left w:val="nil"/>
              <w:bottom w:val="nil"/>
              <w:right w:val="nil"/>
            </w:tcBorders>
          </w:tcPr>
          <w:p w14:paraId="6B0B77D7" w14:textId="77777777" w:rsidR="00095995" w:rsidRPr="008443AA" w:rsidRDefault="00095995" w:rsidP="000317E6">
            <w:pPr>
              <w:rPr>
                <w:rFonts w:cs="Arial"/>
                <w:sz w:val="22"/>
                <w:szCs w:val="22"/>
              </w:rPr>
            </w:pPr>
          </w:p>
          <w:p w14:paraId="32015483" w14:textId="5494A964" w:rsidR="00095995" w:rsidRPr="008443AA" w:rsidRDefault="00095995" w:rsidP="000317E6">
            <w:pPr>
              <w:rPr>
                <w:rFonts w:cs="Arial"/>
                <w:sz w:val="22"/>
                <w:szCs w:val="22"/>
              </w:rPr>
            </w:pPr>
            <w:r w:rsidRPr="008443AA">
              <w:rPr>
                <w:rFonts w:cs="Arial"/>
                <w:sz w:val="22"/>
                <w:szCs w:val="22"/>
              </w:rPr>
              <w:t>Nombre</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Número</w:t>
            </w:r>
            <w:r w:rsidR="00F10FBF">
              <w:rPr>
                <w:rFonts w:cs="Arial"/>
                <w:sz w:val="22"/>
                <w:szCs w:val="22"/>
              </w:rPr>
              <w:t xml:space="preserve"> </w:t>
            </w:r>
            <w:r w:rsidRPr="008443AA">
              <w:rPr>
                <w:rFonts w:cs="Arial"/>
                <w:sz w:val="22"/>
                <w:szCs w:val="22"/>
              </w:rPr>
              <w:t>11</w:t>
            </w:r>
            <w:r w:rsidR="00F10FBF">
              <w:rPr>
                <w:rFonts w:cs="Arial"/>
                <w:sz w:val="22"/>
                <w:szCs w:val="22"/>
              </w:rPr>
              <w:t xml:space="preserve"> </w:t>
            </w:r>
            <w:r w:rsidRPr="008443AA">
              <w:rPr>
                <w:rFonts w:cs="Arial"/>
                <w:sz w:val="22"/>
                <w:szCs w:val="22"/>
              </w:rPr>
              <w:t>posiciones:</w:t>
            </w:r>
          </w:p>
        </w:tc>
        <w:tc>
          <w:tcPr>
            <w:tcW w:w="5116" w:type="dxa"/>
            <w:tcBorders>
              <w:top w:val="single" w:sz="4" w:space="0" w:color="auto"/>
              <w:left w:val="nil"/>
              <w:bottom w:val="single" w:sz="4" w:space="0" w:color="auto"/>
              <w:right w:val="nil"/>
            </w:tcBorders>
          </w:tcPr>
          <w:p w14:paraId="78140485" w14:textId="77777777" w:rsidR="00095995" w:rsidRPr="008443AA" w:rsidRDefault="00095995" w:rsidP="000317E6">
            <w:pPr>
              <w:rPr>
                <w:rFonts w:cs="Arial"/>
                <w:sz w:val="22"/>
                <w:szCs w:val="22"/>
              </w:rPr>
            </w:pPr>
          </w:p>
        </w:tc>
      </w:tr>
      <w:tr w:rsidR="00095995" w:rsidRPr="008443AA" w14:paraId="03FA9BE3" w14:textId="77777777" w:rsidTr="00EA5FD7">
        <w:trPr>
          <w:jc w:val="center"/>
        </w:trPr>
        <w:tc>
          <w:tcPr>
            <w:tcW w:w="3528" w:type="dxa"/>
            <w:tcBorders>
              <w:top w:val="nil"/>
              <w:left w:val="nil"/>
              <w:bottom w:val="nil"/>
              <w:right w:val="nil"/>
            </w:tcBorders>
          </w:tcPr>
          <w:p w14:paraId="64E270F4" w14:textId="77777777" w:rsidR="00095995" w:rsidRPr="008443AA" w:rsidRDefault="00095995" w:rsidP="000317E6">
            <w:pPr>
              <w:rPr>
                <w:rFonts w:cs="Arial"/>
                <w:sz w:val="22"/>
                <w:szCs w:val="22"/>
              </w:rPr>
            </w:pPr>
          </w:p>
          <w:p w14:paraId="5E143647" w14:textId="5D9EBDF2" w:rsidR="00095995" w:rsidRPr="008443AA" w:rsidRDefault="00095995" w:rsidP="000317E6">
            <w:pPr>
              <w:rPr>
                <w:rFonts w:cs="Arial"/>
                <w:sz w:val="22"/>
                <w:szCs w:val="22"/>
              </w:rPr>
            </w:pPr>
            <w:r w:rsidRPr="008443AA">
              <w:rPr>
                <w:rFonts w:cs="Arial"/>
                <w:sz w:val="22"/>
                <w:szCs w:val="22"/>
              </w:rPr>
              <w:t>No.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Plaza:</w:t>
            </w:r>
          </w:p>
        </w:tc>
        <w:tc>
          <w:tcPr>
            <w:tcW w:w="5154" w:type="dxa"/>
            <w:gridSpan w:val="2"/>
            <w:tcBorders>
              <w:top w:val="nil"/>
              <w:left w:val="nil"/>
              <w:bottom w:val="single" w:sz="4" w:space="0" w:color="auto"/>
              <w:right w:val="nil"/>
            </w:tcBorders>
          </w:tcPr>
          <w:p w14:paraId="48732260" w14:textId="77777777" w:rsidR="00095995" w:rsidRPr="008443AA" w:rsidRDefault="00095995" w:rsidP="000317E6">
            <w:pPr>
              <w:rPr>
                <w:rFonts w:cs="Arial"/>
                <w:sz w:val="22"/>
                <w:szCs w:val="22"/>
              </w:rPr>
            </w:pPr>
          </w:p>
        </w:tc>
      </w:tr>
    </w:tbl>
    <w:p w14:paraId="403B133B" w14:textId="77777777" w:rsidR="00095995" w:rsidRPr="008443AA" w:rsidRDefault="00095995" w:rsidP="000317E6">
      <w:pPr>
        <w:rPr>
          <w:rFonts w:cs="Arial"/>
          <w:sz w:val="22"/>
          <w:szCs w:val="22"/>
        </w:rPr>
      </w:pPr>
    </w:p>
    <w:p w14:paraId="355D8804" w14:textId="298D0581" w:rsidR="00095995" w:rsidRPr="008443AA" w:rsidRDefault="00095995" w:rsidP="000317E6">
      <w:pPr>
        <w:rPr>
          <w:rFonts w:cs="Arial"/>
          <w:sz w:val="22"/>
          <w:szCs w:val="22"/>
        </w:rPr>
      </w:pPr>
      <w:r w:rsidRPr="008443AA">
        <w:rPr>
          <w:rFonts w:cs="Arial"/>
          <w:sz w:val="22"/>
          <w:szCs w:val="22"/>
        </w:rPr>
        <w:t>Por</w:t>
      </w:r>
      <w:r w:rsidR="00F10FBF">
        <w:rPr>
          <w:rFonts w:cs="Arial"/>
          <w:sz w:val="22"/>
          <w:szCs w:val="22"/>
        </w:rPr>
        <w:t xml:space="preserve"> </w:t>
      </w:r>
      <w:r w:rsidRPr="008443AA">
        <w:rPr>
          <w:rFonts w:cs="Arial"/>
          <w:sz w:val="22"/>
          <w:szCs w:val="22"/>
        </w:rPr>
        <w:t>lo</w:t>
      </w:r>
      <w:r w:rsidR="00F10FBF">
        <w:rPr>
          <w:rFonts w:cs="Arial"/>
          <w:sz w:val="22"/>
          <w:szCs w:val="22"/>
        </w:rPr>
        <w:t xml:space="preserve"> </w:t>
      </w:r>
      <w:r w:rsidRPr="008443AA">
        <w:rPr>
          <w:rFonts w:cs="Arial"/>
          <w:sz w:val="22"/>
          <w:szCs w:val="22"/>
        </w:rPr>
        <w:t>anterior,</w:t>
      </w:r>
      <w:r w:rsidR="00F10FBF">
        <w:rPr>
          <w:rFonts w:cs="Arial"/>
          <w:sz w:val="22"/>
          <w:szCs w:val="22"/>
        </w:rPr>
        <w:t xml:space="preserve"> </w:t>
      </w:r>
      <w:r w:rsidRPr="008443AA">
        <w:rPr>
          <w:rFonts w:cs="Arial"/>
          <w:sz w:val="22"/>
          <w:szCs w:val="22"/>
        </w:rPr>
        <w:t>quedamos</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sus</w:t>
      </w:r>
      <w:r w:rsidR="00F10FBF">
        <w:rPr>
          <w:rFonts w:cs="Arial"/>
          <w:sz w:val="22"/>
          <w:szCs w:val="22"/>
        </w:rPr>
        <w:t xml:space="preserve"> </w:t>
      </w:r>
      <w:r w:rsidRPr="008443AA">
        <w:rPr>
          <w:rFonts w:cs="Arial"/>
          <w:sz w:val="22"/>
          <w:szCs w:val="22"/>
        </w:rPr>
        <w:t>órdenes</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cualquier</w:t>
      </w:r>
      <w:r w:rsidR="00F10FBF">
        <w:rPr>
          <w:rFonts w:cs="Arial"/>
          <w:sz w:val="22"/>
          <w:szCs w:val="22"/>
        </w:rPr>
        <w:t xml:space="preserve"> </w:t>
      </w:r>
      <w:r w:rsidRPr="008443AA">
        <w:rPr>
          <w:rFonts w:cs="Arial"/>
          <w:sz w:val="22"/>
          <w:szCs w:val="22"/>
        </w:rPr>
        <w:t>aclaración</w:t>
      </w:r>
      <w:r w:rsidR="00F10FBF">
        <w:rPr>
          <w:rFonts w:cs="Arial"/>
          <w:sz w:val="22"/>
          <w:szCs w:val="22"/>
        </w:rPr>
        <w:t xml:space="preserve"> </w:t>
      </w:r>
      <w:r w:rsidRPr="008443AA">
        <w:rPr>
          <w:rFonts w:cs="Arial"/>
          <w:sz w:val="22"/>
          <w:szCs w:val="22"/>
        </w:rPr>
        <w:t>adicional.</w:t>
      </w:r>
    </w:p>
    <w:p w14:paraId="6037C32A" w14:textId="77777777" w:rsidR="00095995" w:rsidRPr="008443AA" w:rsidRDefault="00095995" w:rsidP="000317E6">
      <w:pPr>
        <w:rPr>
          <w:rFonts w:cs="Arial"/>
          <w:sz w:val="22"/>
          <w:szCs w:val="22"/>
        </w:rPr>
      </w:pPr>
    </w:p>
    <w:p w14:paraId="6BDBF30C" w14:textId="77777777" w:rsidR="00AA0C03" w:rsidRDefault="00AA0C03" w:rsidP="000317E6">
      <w:pPr>
        <w:rPr>
          <w:rFonts w:cs="Arial"/>
          <w:b/>
          <w:sz w:val="22"/>
          <w:szCs w:val="22"/>
          <w:lang w:val="pt-BR"/>
        </w:rPr>
      </w:pPr>
    </w:p>
    <w:p w14:paraId="5647078F" w14:textId="3C9569B3" w:rsidR="00095995" w:rsidRPr="008443AA" w:rsidRDefault="00095995" w:rsidP="000317E6">
      <w:pPr>
        <w:rPr>
          <w:rFonts w:cs="Arial"/>
          <w:b/>
          <w:sz w:val="22"/>
          <w:szCs w:val="22"/>
          <w:lang w:val="pt-BR"/>
        </w:rPr>
      </w:pPr>
      <w:r w:rsidRPr="008443AA">
        <w:rPr>
          <w:rFonts w:cs="Arial"/>
          <w:b/>
          <w:sz w:val="22"/>
          <w:szCs w:val="22"/>
          <w:lang w:val="pt-BR"/>
        </w:rPr>
        <w:t>A</w:t>
      </w:r>
      <w:r w:rsidR="00F10FBF">
        <w:rPr>
          <w:rFonts w:cs="Arial"/>
          <w:b/>
          <w:sz w:val="22"/>
          <w:szCs w:val="22"/>
          <w:lang w:val="pt-BR"/>
        </w:rPr>
        <w:t xml:space="preserve"> </w:t>
      </w:r>
      <w:r w:rsidRPr="008443AA">
        <w:rPr>
          <w:rFonts w:cs="Arial"/>
          <w:b/>
          <w:sz w:val="22"/>
          <w:szCs w:val="22"/>
          <w:lang w:val="pt-BR"/>
        </w:rPr>
        <w:t>T</w:t>
      </w:r>
      <w:r w:rsidR="00F10FBF">
        <w:rPr>
          <w:rFonts w:cs="Arial"/>
          <w:b/>
          <w:sz w:val="22"/>
          <w:szCs w:val="22"/>
          <w:lang w:val="pt-BR"/>
        </w:rPr>
        <w:t xml:space="preserve"> </w:t>
      </w:r>
      <w:r w:rsidRPr="008443AA">
        <w:rPr>
          <w:rFonts w:cs="Arial"/>
          <w:b/>
          <w:sz w:val="22"/>
          <w:szCs w:val="22"/>
          <w:lang w:val="pt-BR"/>
        </w:rPr>
        <w:t>E</w:t>
      </w:r>
      <w:r w:rsidR="00F10FBF">
        <w:rPr>
          <w:rFonts w:cs="Arial"/>
          <w:b/>
          <w:sz w:val="22"/>
          <w:szCs w:val="22"/>
          <w:lang w:val="pt-BR"/>
        </w:rPr>
        <w:t xml:space="preserve"> </w:t>
      </w:r>
      <w:r w:rsidRPr="008443AA">
        <w:rPr>
          <w:rFonts w:cs="Arial"/>
          <w:b/>
          <w:sz w:val="22"/>
          <w:szCs w:val="22"/>
          <w:lang w:val="pt-BR"/>
        </w:rPr>
        <w:t>N</w:t>
      </w:r>
      <w:r w:rsidR="00F10FBF">
        <w:rPr>
          <w:rFonts w:cs="Arial"/>
          <w:b/>
          <w:sz w:val="22"/>
          <w:szCs w:val="22"/>
          <w:lang w:val="pt-BR"/>
        </w:rPr>
        <w:t xml:space="preserve"> </w:t>
      </w:r>
      <w:r w:rsidRPr="008443AA">
        <w:rPr>
          <w:rFonts w:cs="Arial"/>
          <w:b/>
          <w:sz w:val="22"/>
          <w:szCs w:val="22"/>
          <w:lang w:val="pt-BR"/>
        </w:rPr>
        <w:t>T</w:t>
      </w:r>
      <w:r w:rsidR="00F10FBF">
        <w:rPr>
          <w:rFonts w:cs="Arial"/>
          <w:b/>
          <w:sz w:val="22"/>
          <w:szCs w:val="22"/>
          <w:lang w:val="pt-BR"/>
        </w:rPr>
        <w:t xml:space="preserve"> </w:t>
      </w:r>
      <w:r w:rsidRPr="008443AA">
        <w:rPr>
          <w:rFonts w:cs="Arial"/>
          <w:b/>
          <w:sz w:val="22"/>
          <w:szCs w:val="22"/>
          <w:lang w:val="pt-BR"/>
        </w:rPr>
        <w:t>A</w:t>
      </w:r>
      <w:r w:rsidR="00F10FBF">
        <w:rPr>
          <w:rFonts w:cs="Arial"/>
          <w:b/>
          <w:sz w:val="22"/>
          <w:szCs w:val="22"/>
          <w:lang w:val="pt-BR"/>
        </w:rPr>
        <w:t xml:space="preserve"> </w:t>
      </w:r>
      <w:r w:rsidRPr="008443AA">
        <w:rPr>
          <w:rFonts w:cs="Arial"/>
          <w:b/>
          <w:sz w:val="22"/>
          <w:szCs w:val="22"/>
          <w:lang w:val="pt-BR"/>
        </w:rPr>
        <w:t>M</w:t>
      </w:r>
      <w:r w:rsidR="00F10FBF">
        <w:rPr>
          <w:rFonts w:cs="Arial"/>
          <w:b/>
          <w:sz w:val="22"/>
          <w:szCs w:val="22"/>
          <w:lang w:val="pt-BR"/>
        </w:rPr>
        <w:t xml:space="preserve"> </w:t>
      </w:r>
      <w:r w:rsidRPr="008443AA">
        <w:rPr>
          <w:rFonts w:cs="Arial"/>
          <w:b/>
          <w:sz w:val="22"/>
          <w:szCs w:val="22"/>
          <w:lang w:val="pt-BR"/>
        </w:rPr>
        <w:t>E</w:t>
      </w:r>
      <w:r w:rsidR="00F10FBF">
        <w:rPr>
          <w:rFonts w:cs="Arial"/>
          <w:b/>
          <w:sz w:val="22"/>
          <w:szCs w:val="22"/>
          <w:lang w:val="pt-BR"/>
        </w:rPr>
        <w:t xml:space="preserve"> </w:t>
      </w:r>
      <w:r w:rsidRPr="008443AA">
        <w:rPr>
          <w:rFonts w:cs="Arial"/>
          <w:b/>
          <w:sz w:val="22"/>
          <w:szCs w:val="22"/>
          <w:lang w:val="pt-BR"/>
        </w:rPr>
        <w:t>N</w:t>
      </w:r>
      <w:r w:rsidR="00F10FBF">
        <w:rPr>
          <w:rFonts w:cs="Arial"/>
          <w:b/>
          <w:sz w:val="22"/>
          <w:szCs w:val="22"/>
          <w:lang w:val="pt-BR"/>
        </w:rPr>
        <w:t xml:space="preserve"> </w:t>
      </w:r>
      <w:r w:rsidRPr="008443AA">
        <w:rPr>
          <w:rFonts w:cs="Arial"/>
          <w:b/>
          <w:sz w:val="22"/>
          <w:szCs w:val="22"/>
          <w:lang w:val="pt-BR"/>
        </w:rPr>
        <w:t>T</w:t>
      </w:r>
      <w:r w:rsidR="00F10FBF">
        <w:rPr>
          <w:rFonts w:cs="Arial"/>
          <w:b/>
          <w:sz w:val="22"/>
          <w:szCs w:val="22"/>
          <w:lang w:val="pt-BR"/>
        </w:rPr>
        <w:t xml:space="preserve"> </w:t>
      </w:r>
      <w:r w:rsidRPr="008443AA">
        <w:rPr>
          <w:rFonts w:cs="Arial"/>
          <w:b/>
          <w:sz w:val="22"/>
          <w:szCs w:val="22"/>
          <w:lang w:val="pt-BR"/>
        </w:rPr>
        <w:t>E</w:t>
      </w:r>
    </w:p>
    <w:p w14:paraId="7DF9E8F7" w14:textId="19092868" w:rsidR="00095995" w:rsidRDefault="00095995" w:rsidP="000317E6">
      <w:pPr>
        <w:rPr>
          <w:rFonts w:cs="Arial"/>
          <w:b/>
          <w:sz w:val="22"/>
          <w:szCs w:val="22"/>
          <w:lang w:val="pt-BR"/>
        </w:rPr>
      </w:pPr>
    </w:p>
    <w:p w14:paraId="0F5FE4E4" w14:textId="77777777" w:rsidR="00AA0C03" w:rsidRPr="008443AA" w:rsidRDefault="00AA0C03" w:rsidP="000317E6">
      <w:pPr>
        <w:rPr>
          <w:rFonts w:cs="Arial"/>
          <w:b/>
          <w:sz w:val="22"/>
          <w:szCs w:val="22"/>
          <w:lang w:val="pt-BR"/>
        </w:rPr>
      </w:pPr>
    </w:p>
    <w:p w14:paraId="776B3AC5" w14:textId="77777777" w:rsidR="00095995" w:rsidRPr="008443AA" w:rsidRDefault="00095995" w:rsidP="000317E6">
      <w:pPr>
        <w:rPr>
          <w:rFonts w:cs="Arial"/>
          <w:b/>
          <w:sz w:val="22"/>
          <w:szCs w:val="22"/>
          <w:lang w:val="pt-BR"/>
        </w:rPr>
      </w:pPr>
      <w:r w:rsidRPr="008443AA">
        <w:rPr>
          <w:rFonts w:cs="Arial"/>
          <w:b/>
          <w:sz w:val="22"/>
          <w:szCs w:val="22"/>
          <w:lang w:val="pt-BR"/>
        </w:rPr>
        <w:t>________________________</w:t>
      </w:r>
    </w:p>
    <w:p w14:paraId="67BA9F42" w14:textId="29F7F0EB" w:rsidR="00095995" w:rsidRPr="008443AA" w:rsidRDefault="00095995" w:rsidP="000317E6">
      <w:pPr>
        <w:rPr>
          <w:rFonts w:cs="Arial"/>
          <w:b/>
          <w:sz w:val="22"/>
          <w:szCs w:val="22"/>
        </w:rPr>
      </w:pPr>
      <w:r w:rsidRPr="008443AA">
        <w:rPr>
          <w:rFonts w:cs="Arial"/>
          <w:b/>
          <w:sz w:val="22"/>
          <w:szCs w:val="22"/>
        </w:rPr>
        <w:t>Nombre,</w:t>
      </w:r>
      <w:r w:rsidR="00F10FBF">
        <w:rPr>
          <w:rFonts w:cs="Arial"/>
          <w:b/>
          <w:sz w:val="22"/>
          <w:szCs w:val="22"/>
        </w:rPr>
        <w:t xml:space="preserve"> </w:t>
      </w:r>
      <w:r w:rsidRPr="008443AA">
        <w:rPr>
          <w:rFonts w:cs="Arial"/>
          <w:b/>
          <w:sz w:val="22"/>
          <w:szCs w:val="22"/>
        </w:rPr>
        <w:t>Cargo</w:t>
      </w:r>
      <w:r w:rsidR="00F10FBF">
        <w:rPr>
          <w:rFonts w:cs="Arial"/>
          <w:b/>
          <w:sz w:val="22"/>
          <w:szCs w:val="22"/>
        </w:rPr>
        <w:t xml:space="preserve"> </w:t>
      </w:r>
      <w:r w:rsidRPr="008443AA">
        <w:rPr>
          <w:rFonts w:cs="Arial"/>
          <w:b/>
          <w:sz w:val="22"/>
          <w:szCs w:val="22"/>
        </w:rPr>
        <w:t>y</w:t>
      </w:r>
      <w:r w:rsidR="00F10FBF">
        <w:rPr>
          <w:rFonts w:cs="Arial"/>
          <w:b/>
          <w:sz w:val="22"/>
          <w:szCs w:val="22"/>
        </w:rPr>
        <w:t xml:space="preserve"> </w:t>
      </w:r>
      <w:r w:rsidRPr="008443AA">
        <w:rPr>
          <w:rFonts w:cs="Arial"/>
          <w:b/>
          <w:sz w:val="22"/>
          <w:szCs w:val="22"/>
        </w:rPr>
        <w:t>Número</w:t>
      </w:r>
    </w:p>
    <w:p w14:paraId="7D7CA561" w14:textId="0078EF3A" w:rsidR="00095995" w:rsidRPr="008443AA" w:rsidRDefault="00095995" w:rsidP="000317E6">
      <w:pPr>
        <w:rPr>
          <w:rFonts w:cs="Arial"/>
          <w:b/>
          <w:sz w:val="22"/>
          <w:szCs w:val="22"/>
        </w:rPr>
      </w:pPr>
      <w:r w:rsidRPr="008443AA">
        <w:rPr>
          <w:rFonts w:cs="Arial"/>
          <w:b/>
          <w:sz w:val="22"/>
          <w:szCs w:val="22"/>
        </w:rPr>
        <w:t>del</w:t>
      </w:r>
      <w:r w:rsidR="00F10FBF">
        <w:rPr>
          <w:rFonts w:cs="Arial"/>
          <w:b/>
          <w:sz w:val="22"/>
          <w:szCs w:val="22"/>
        </w:rPr>
        <w:t xml:space="preserve"> </w:t>
      </w:r>
      <w:r w:rsidRPr="008443AA">
        <w:rPr>
          <w:rFonts w:cs="Arial"/>
          <w:b/>
          <w:sz w:val="22"/>
          <w:szCs w:val="22"/>
        </w:rPr>
        <w:t>Representante</w:t>
      </w:r>
      <w:r w:rsidR="00F10FBF">
        <w:rPr>
          <w:rFonts w:cs="Arial"/>
          <w:b/>
          <w:sz w:val="22"/>
          <w:szCs w:val="22"/>
        </w:rPr>
        <w:t xml:space="preserve"> </w:t>
      </w:r>
      <w:r w:rsidRPr="008443AA">
        <w:rPr>
          <w:rFonts w:cs="Arial"/>
          <w:b/>
          <w:sz w:val="22"/>
          <w:szCs w:val="22"/>
        </w:rPr>
        <w:t>Bancario</w:t>
      </w:r>
    </w:p>
    <w:p w14:paraId="31E1647D" w14:textId="77777777" w:rsidR="00095995" w:rsidRPr="008443AA" w:rsidRDefault="00095995" w:rsidP="000317E6">
      <w:pPr>
        <w:rPr>
          <w:rFonts w:cs="Arial"/>
          <w:sz w:val="22"/>
          <w:szCs w:val="22"/>
        </w:rPr>
      </w:pPr>
    </w:p>
    <w:p w14:paraId="7C9EFE33" w14:textId="77777777" w:rsidR="00AA0C03" w:rsidRDefault="00AA0C03" w:rsidP="000317E6">
      <w:pPr>
        <w:rPr>
          <w:rFonts w:cs="Arial"/>
          <w:sz w:val="22"/>
          <w:szCs w:val="22"/>
        </w:rPr>
      </w:pPr>
    </w:p>
    <w:p w14:paraId="5000AA5F" w14:textId="7363DA6C" w:rsidR="00095995" w:rsidRDefault="00095995" w:rsidP="00235B89">
      <w:pPr>
        <w:rPr>
          <w:sz w:val="22"/>
        </w:rPr>
      </w:pPr>
      <w:r w:rsidRPr="008443AA">
        <w:rPr>
          <w:rFonts w:cs="Arial"/>
          <w:sz w:val="22"/>
          <w:szCs w:val="22"/>
        </w:rPr>
        <w:t>Nota:</w:t>
      </w:r>
      <w:r w:rsidR="00F10FBF">
        <w:rPr>
          <w:rFonts w:cs="Arial"/>
          <w:sz w:val="22"/>
          <w:szCs w:val="22"/>
        </w:rPr>
        <w:t xml:space="preserve"> </w:t>
      </w:r>
      <w:r w:rsidRPr="008443AA">
        <w:rPr>
          <w:rFonts w:cs="Arial"/>
          <w:sz w:val="22"/>
          <w:szCs w:val="22"/>
        </w:rPr>
        <w:tab/>
        <w:t>Esta</w:t>
      </w:r>
      <w:r w:rsidR="00F10FBF">
        <w:rPr>
          <w:rFonts w:cs="Arial"/>
          <w:sz w:val="22"/>
          <w:szCs w:val="22"/>
        </w:rPr>
        <w:t xml:space="preserve"> </w:t>
      </w:r>
      <w:r w:rsidRPr="008443AA">
        <w:rPr>
          <w:rFonts w:cs="Arial"/>
          <w:sz w:val="22"/>
          <w:szCs w:val="22"/>
        </w:rPr>
        <w:t>carta</w:t>
      </w:r>
      <w:r w:rsidR="00F10FBF">
        <w:rPr>
          <w:rFonts w:cs="Arial"/>
          <w:sz w:val="22"/>
          <w:szCs w:val="22"/>
        </w:rPr>
        <w:t xml:space="preserve"> </w:t>
      </w:r>
      <w:r w:rsidRPr="008443AA">
        <w:rPr>
          <w:rFonts w:cs="Arial"/>
          <w:sz w:val="22"/>
          <w:szCs w:val="22"/>
        </w:rPr>
        <w:t>deberá</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elaborarse</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hoja</w:t>
      </w:r>
      <w:r w:rsidR="00F10FBF">
        <w:rPr>
          <w:rFonts w:cs="Arial"/>
          <w:sz w:val="22"/>
          <w:szCs w:val="22"/>
        </w:rPr>
        <w:t xml:space="preserve"> </w:t>
      </w:r>
      <w:r w:rsidRPr="008443AA">
        <w:rPr>
          <w:rFonts w:cs="Arial"/>
          <w:sz w:val="22"/>
          <w:szCs w:val="22"/>
        </w:rPr>
        <w:t>membretada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institución</w:t>
      </w:r>
      <w:r w:rsidR="00F10FBF">
        <w:rPr>
          <w:rFonts w:cs="Arial"/>
          <w:sz w:val="22"/>
          <w:szCs w:val="22"/>
        </w:rPr>
        <w:t xml:space="preserve"> </w:t>
      </w:r>
      <w:r w:rsidRPr="008443AA">
        <w:rPr>
          <w:rFonts w:cs="Arial"/>
          <w:sz w:val="22"/>
          <w:szCs w:val="22"/>
        </w:rPr>
        <w:t>bancaria</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pertenece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cuenta</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entregada</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original</w:t>
      </w:r>
      <w:r w:rsidR="00F10FBF">
        <w:rPr>
          <w:rFonts w:cs="Arial"/>
          <w:sz w:val="22"/>
          <w:szCs w:val="22"/>
        </w:rPr>
        <w:t xml:space="preserve"> </w:t>
      </w:r>
      <w:r w:rsidRPr="008443AA">
        <w:rPr>
          <w:rFonts w:cs="Arial"/>
          <w:sz w:val="22"/>
          <w:szCs w:val="22"/>
        </w:rPr>
        <w:t>(sellada</w:t>
      </w:r>
      <w:r w:rsidR="00F10FBF">
        <w:rPr>
          <w:rFonts w:cs="Arial"/>
          <w:sz w:val="22"/>
          <w:szCs w:val="22"/>
        </w:rPr>
        <w:t xml:space="preserve"> </w:t>
      </w:r>
      <w:r w:rsidRPr="008443AA">
        <w:rPr>
          <w:rFonts w:cs="Arial"/>
          <w:sz w:val="22"/>
          <w:szCs w:val="22"/>
        </w:rPr>
        <w:t>también</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original)</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tramitación</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pagos</w:t>
      </w:r>
      <w:r w:rsidR="00F10FBF">
        <w:rPr>
          <w:rFonts w:cs="Arial"/>
          <w:sz w:val="22"/>
          <w:szCs w:val="22"/>
        </w:rPr>
        <w:t xml:space="preserve"> </w:t>
      </w:r>
      <w:r w:rsidRPr="008443AA">
        <w:rPr>
          <w:rFonts w:cs="Arial"/>
          <w:sz w:val="22"/>
          <w:szCs w:val="22"/>
        </w:rPr>
        <w:t>correspondientes,</w:t>
      </w:r>
      <w:r w:rsidR="00F10FBF">
        <w:rPr>
          <w:rFonts w:cs="Arial"/>
          <w:sz w:val="22"/>
          <w:szCs w:val="22"/>
        </w:rPr>
        <w:t xml:space="preserve"> </w:t>
      </w:r>
      <w:r w:rsidRPr="008443AA">
        <w:rPr>
          <w:rFonts w:cs="Arial"/>
          <w:sz w:val="22"/>
          <w:szCs w:val="22"/>
        </w:rPr>
        <w:t>sellada</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original.</w:t>
      </w:r>
    </w:p>
    <w:p w14:paraId="4494F02E" w14:textId="77777777" w:rsidR="00095995" w:rsidRDefault="00095995" w:rsidP="000317E6">
      <w:pPr>
        <w:pStyle w:val="Prrafodelista"/>
        <w:widowControl/>
        <w:ind w:left="0"/>
        <w:contextualSpacing/>
        <w:rPr>
          <w:sz w:val="22"/>
        </w:rPr>
      </w:pPr>
    </w:p>
    <w:p w14:paraId="20CEDD3E" w14:textId="77777777" w:rsidR="00095995" w:rsidRPr="00095995" w:rsidRDefault="00095995" w:rsidP="000317E6">
      <w:pPr>
        <w:pStyle w:val="Prrafodelista"/>
        <w:widowControl/>
        <w:ind w:left="0"/>
        <w:contextualSpacing/>
        <w:rPr>
          <w:sz w:val="22"/>
        </w:rPr>
        <w:sectPr w:rsidR="00095995" w:rsidRPr="00095995" w:rsidSect="000317E6">
          <w:headerReference w:type="default" r:id="rId32"/>
          <w:type w:val="nextColumn"/>
          <w:pgSz w:w="12240" w:h="15840" w:code="1"/>
          <w:pgMar w:top="1872" w:right="1325" w:bottom="1584" w:left="1411" w:header="360" w:footer="1008" w:gutter="0"/>
          <w:cols w:space="708"/>
          <w:docGrid w:linePitch="360"/>
        </w:sectPr>
      </w:pPr>
    </w:p>
    <w:p w14:paraId="7C7600C5" w14:textId="42566D38" w:rsidR="00C14DF9" w:rsidRPr="00EF2E14" w:rsidRDefault="00E12197" w:rsidP="00C14DF9">
      <w:pPr>
        <w:pStyle w:val="Textoindependiente"/>
        <w:jc w:val="center"/>
        <w:rPr>
          <w:rFonts w:cs="Arial"/>
          <w:bCs w:val="0"/>
          <w:color w:val="002060"/>
          <w:sz w:val="22"/>
          <w:szCs w:val="22"/>
          <w:lang w:val="es-MX"/>
        </w:rPr>
      </w:pPr>
      <w:bookmarkStart w:id="57" w:name="_Toc505426136"/>
      <w:bookmarkStart w:id="58" w:name="_Toc511532555"/>
      <w:bookmarkStart w:id="59" w:name="_Toc11833102"/>
      <w:bookmarkStart w:id="60" w:name="_Toc15984360"/>
      <w:bookmarkStart w:id="61" w:name="_Toc16391420"/>
      <w:bookmarkStart w:id="62" w:name="_Toc16570892"/>
      <w:bookmarkStart w:id="63" w:name="_Toc20733893"/>
      <w:r>
        <w:rPr>
          <w:rFonts w:cs="Arial"/>
          <w:bCs w:val="0"/>
          <w:color w:val="002060"/>
          <w:sz w:val="28"/>
          <w:szCs w:val="22"/>
          <w:lang w:val="es-MX"/>
        </w:rPr>
        <w:lastRenderedPageBreak/>
        <w:t>ANEXO</w:t>
      </w:r>
      <w:r w:rsidR="00F10FBF">
        <w:rPr>
          <w:rFonts w:cs="Arial"/>
          <w:bCs w:val="0"/>
          <w:color w:val="002060"/>
          <w:sz w:val="28"/>
          <w:szCs w:val="22"/>
          <w:lang w:val="es-MX"/>
        </w:rPr>
        <w:t xml:space="preserve"> </w:t>
      </w:r>
      <w:r w:rsidR="00C14DF9" w:rsidRPr="00EF2E14">
        <w:rPr>
          <w:rFonts w:cs="Arial"/>
          <w:bCs w:val="0"/>
          <w:color w:val="002060"/>
          <w:sz w:val="28"/>
          <w:szCs w:val="22"/>
          <w:lang w:val="es-MX"/>
        </w:rPr>
        <w:t>11.-</w:t>
      </w:r>
      <w:r w:rsidR="00F10FBF">
        <w:rPr>
          <w:rFonts w:cs="Arial"/>
          <w:bCs w:val="0"/>
          <w:color w:val="002060"/>
          <w:sz w:val="28"/>
          <w:szCs w:val="22"/>
          <w:lang w:val="es-MX"/>
        </w:rPr>
        <w:t xml:space="preserve"> </w:t>
      </w:r>
      <w:r w:rsidR="00C14DF9" w:rsidRPr="00EF2E14">
        <w:rPr>
          <w:rFonts w:cs="Arial"/>
          <w:bCs w:val="0"/>
          <w:color w:val="002060"/>
          <w:sz w:val="22"/>
          <w:szCs w:val="22"/>
          <w:lang w:val="es-MX"/>
        </w:rPr>
        <w:t>MODELO</w:t>
      </w:r>
      <w:r w:rsidR="00F10FBF">
        <w:rPr>
          <w:rFonts w:cs="Arial"/>
          <w:bCs w:val="0"/>
          <w:color w:val="002060"/>
          <w:sz w:val="22"/>
          <w:szCs w:val="22"/>
          <w:lang w:val="es-MX"/>
        </w:rPr>
        <w:t xml:space="preserve"> </w:t>
      </w:r>
      <w:r w:rsidR="00C14DF9" w:rsidRPr="00EF2E14">
        <w:rPr>
          <w:rFonts w:cs="Arial"/>
          <w:bCs w:val="0"/>
          <w:color w:val="002060"/>
          <w:sz w:val="22"/>
          <w:szCs w:val="22"/>
          <w:lang w:val="es-MX"/>
        </w:rPr>
        <w:t>DE</w:t>
      </w:r>
      <w:r w:rsidR="00F10FBF">
        <w:rPr>
          <w:rFonts w:cs="Arial"/>
          <w:bCs w:val="0"/>
          <w:color w:val="002060"/>
          <w:sz w:val="22"/>
          <w:szCs w:val="22"/>
          <w:lang w:val="es-MX"/>
        </w:rPr>
        <w:t xml:space="preserve"> </w:t>
      </w:r>
      <w:r w:rsidR="00C14DF9" w:rsidRPr="00EF2E14">
        <w:rPr>
          <w:rFonts w:cs="Arial"/>
          <w:bCs w:val="0"/>
          <w:color w:val="002060"/>
          <w:sz w:val="22"/>
          <w:szCs w:val="22"/>
          <w:lang w:val="es-MX"/>
        </w:rPr>
        <w:t>CONTRATO</w:t>
      </w:r>
    </w:p>
    <w:p w14:paraId="56087D60" w14:textId="59C1CF3A" w:rsidR="00C14DF9" w:rsidRPr="00EF2E14" w:rsidRDefault="00C14DF9" w:rsidP="00C14DF9">
      <w:pPr>
        <w:pStyle w:val="Textoindependiente"/>
        <w:jc w:val="center"/>
        <w:rPr>
          <w:rFonts w:cs="Arial"/>
          <w:bCs w:val="0"/>
          <w:color w:val="002060"/>
          <w:sz w:val="22"/>
          <w:szCs w:val="22"/>
          <w:lang w:val="es-MX"/>
        </w:rPr>
      </w:pPr>
      <w:r w:rsidRPr="00EF2E14">
        <w:rPr>
          <w:rFonts w:cs="Arial"/>
          <w:bCs w:val="0"/>
          <w:color w:val="002060"/>
          <w:sz w:val="22"/>
          <w:szCs w:val="22"/>
          <w:lang w:val="es-MX"/>
        </w:rPr>
        <w:t>NOTA:</w:t>
      </w:r>
      <w:r w:rsidR="00F10FBF">
        <w:rPr>
          <w:rFonts w:cs="Arial"/>
          <w:bCs w:val="0"/>
          <w:color w:val="002060"/>
          <w:sz w:val="22"/>
          <w:szCs w:val="22"/>
          <w:lang w:val="es-MX"/>
        </w:rPr>
        <w:t xml:space="preserve"> </w:t>
      </w:r>
      <w:r w:rsidRPr="00EF2E14">
        <w:rPr>
          <w:rFonts w:cs="Arial"/>
          <w:bCs w:val="0"/>
          <w:color w:val="002060"/>
          <w:sz w:val="22"/>
          <w:szCs w:val="22"/>
          <w:lang w:val="es-MX"/>
        </w:rPr>
        <w:t>El</w:t>
      </w:r>
      <w:r w:rsidR="00F10FBF">
        <w:rPr>
          <w:rFonts w:cs="Arial"/>
          <w:bCs w:val="0"/>
          <w:color w:val="002060"/>
          <w:sz w:val="22"/>
          <w:szCs w:val="22"/>
          <w:lang w:val="es-MX"/>
        </w:rPr>
        <w:t xml:space="preserve"> </w:t>
      </w:r>
      <w:r w:rsidRPr="00EF2E14">
        <w:rPr>
          <w:rFonts w:cs="Arial"/>
          <w:bCs w:val="0"/>
          <w:color w:val="002060"/>
          <w:sz w:val="22"/>
          <w:szCs w:val="22"/>
          <w:lang w:val="es-MX"/>
        </w:rPr>
        <w:t>presente,</w:t>
      </w:r>
      <w:r w:rsidR="00F10FBF">
        <w:rPr>
          <w:rFonts w:cs="Arial"/>
          <w:bCs w:val="0"/>
          <w:color w:val="002060"/>
          <w:sz w:val="22"/>
          <w:szCs w:val="22"/>
          <w:lang w:val="es-MX"/>
        </w:rPr>
        <w:t xml:space="preserve"> </w:t>
      </w:r>
      <w:r w:rsidRPr="00EF2E14">
        <w:rPr>
          <w:rFonts w:cs="Arial"/>
          <w:bCs w:val="0"/>
          <w:color w:val="002060"/>
          <w:sz w:val="22"/>
          <w:szCs w:val="22"/>
          <w:lang w:val="es-MX"/>
        </w:rPr>
        <w:t>es</w:t>
      </w:r>
      <w:r w:rsidR="00F10FBF">
        <w:rPr>
          <w:rFonts w:cs="Arial"/>
          <w:bCs w:val="0"/>
          <w:color w:val="002060"/>
          <w:sz w:val="22"/>
          <w:szCs w:val="22"/>
          <w:lang w:val="es-MX"/>
        </w:rPr>
        <w:t xml:space="preserve"> </w:t>
      </w:r>
      <w:r w:rsidRPr="00EF2E14">
        <w:rPr>
          <w:rFonts w:cs="Arial"/>
          <w:bCs w:val="0"/>
          <w:color w:val="002060"/>
          <w:sz w:val="22"/>
          <w:szCs w:val="22"/>
          <w:lang w:val="es-MX"/>
        </w:rPr>
        <w:t>únicamente</w:t>
      </w:r>
      <w:r w:rsidR="00F10FBF">
        <w:rPr>
          <w:rFonts w:cs="Arial"/>
          <w:bCs w:val="0"/>
          <w:color w:val="002060"/>
          <w:sz w:val="22"/>
          <w:szCs w:val="22"/>
          <w:lang w:val="es-MX"/>
        </w:rPr>
        <w:t xml:space="preserve"> </w:t>
      </w:r>
      <w:r w:rsidRPr="00EF2E14">
        <w:rPr>
          <w:rFonts w:cs="Arial"/>
          <w:bCs w:val="0"/>
          <w:color w:val="002060"/>
          <w:sz w:val="22"/>
          <w:szCs w:val="22"/>
          <w:lang w:val="es-MX"/>
        </w:rPr>
        <w:t>un</w:t>
      </w:r>
      <w:r w:rsidR="00F10FBF">
        <w:rPr>
          <w:rFonts w:cs="Arial"/>
          <w:bCs w:val="0"/>
          <w:color w:val="002060"/>
          <w:sz w:val="22"/>
          <w:szCs w:val="22"/>
          <w:lang w:val="es-MX"/>
        </w:rPr>
        <w:t xml:space="preserve"> </w:t>
      </w:r>
      <w:r w:rsidRPr="00EF2E14">
        <w:rPr>
          <w:rFonts w:cs="Arial"/>
          <w:bCs w:val="0"/>
          <w:color w:val="002060"/>
          <w:sz w:val="22"/>
          <w:szCs w:val="22"/>
          <w:lang w:val="es-MX"/>
        </w:rPr>
        <w:t>modelo</w:t>
      </w:r>
      <w:r w:rsidR="00F10FBF">
        <w:rPr>
          <w:rFonts w:cs="Arial"/>
          <w:bCs w:val="0"/>
          <w:color w:val="002060"/>
          <w:sz w:val="22"/>
          <w:szCs w:val="22"/>
          <w:lang w:val="es-MX"/>
        </w:rPr>
        <w:t xml:space="preserve"> </w:t>
      </w:r>
      <w:r w:rsidRPr="00EF2E14">
        <w:rPr>
          <w:rFonts w:cs="Arial"/>
          <w:bCs w:val="0"/>
          <w:color w:val="002060"/>
          <w:sz w:val="22"/>
          <w:szCs w:val="22"/>
          <w:lang w:val="es-MX"/>
        </w:rPr>
        <w:t>del</w:t>
      </w:r>
      <w:r w:rsidR="00F10FBF">
        <w:rPr>
          <w:rFonts w:cs="Arial"/>
          <w:bCs w:val="0"/>
          <w:color w:val="002060"/>
          <w:sz w:val="22"/>
          <w:szCs w:val="22"/>
          <w:lang w:val="es-MX"/>
        </w:rPr>
        <w:t xml:space="preserve"> </w:t>
      </w:r>
      <w:r w:rsidRPr="00EF2E14">
        <w:rPr>
          <w:rFonts w:cs="Arial"/>
          <w:bCs w:val="0"/>
          <w:color w:val="002060"/>
          <w:sz w:val="22"/>
          <w:szCs w:val="22"/>
          <w:lang w:val="es-MX"/>
        </w:rPr>
        <w:t>contrato</w:t>
      </w:r>
      <w:r w:rsidR="00F10FBF">
        <w:rPr>
          <w:rFonts w:cs="Arial"/>
          <w:bCs w:val="0"/>
          <w:color w:val="002060"/>
          <w:sz w:val="22"/>
          <w:szCs w:val="22"/>
          <w:lang w:val="es-MX"/>
        </w:rPr>
        <w:t xml:space="preserve"> </w:t>
      </w:r>
      <w:r w:rsidRPr="00EF2E14">
        <w:rPr>
          <w:rFonts w:cs="Arial"/>
          <w:bCs w:val="0"/>
          <w:color w:val="002060"/>
          <w:sz w:val="22"/>
          <w:szCs w:val="22"/>
          <w:lang w:val="es-MX"/>
        </w:rPr>
        <w:t>que,</w:t>
      </w:r>
      <w:r w:rsidR="00F10FBF">
        <w:rPr>
          <w:rFonts w:cs="Arial"/>
          <w:bCs w:val="0"/>
          <w:color w:val="002060"/>
          <w:sz w:val="22"/>
          <w:szCs w:val="22"/>
          <w:lang w:val="es-MX"/>
        </w:rPr>
        <w:t xml:space="preserve"> </w:t>
      </w:r>
      <w:r w:rsidRPr="00EF2E14">
        <w:rPr>
          <w:rFonts w:cs="Arial"/>
          <w:bCs w:val="0"/>
          <w:color w:val="002060"/>
          <w:sz w:val="22"/>
          <w:szCs w:val="22"/>
          <w:lang w:val="es-MX"/>
        </w:rPr>
        <w:t>de</w:t>
      </w:r>
      <w:r w:rsidR="00F10FBF">
        <w:rPr>
          <w:rFonts w:cs="Arial"/>
          <w:bCs w:val="0"/>
          <w:color w:val="002060"/>
          <w:sz w:val="22"/>
          <w:szCs w:val="22"/>
          <w:lang w:val="es-MX"/>
        </w:rPr>
        <w:t xml:space="preserve"> </w:t>
      </w:r>
      <w:r w:rsidRPr="00EF2E14">
        <w:rPr>
          <w:rFonts w:cs="Arial"/>
          <w:bCs w:val="0"/>
          <w:color w:val="002060"/>
          <w:sz w:val="22"/>
          <w:szCs w:val="22"/>
          <w:lang w:val="es-MX"/>
        </w:rPr>
        <w:t>ser</w:t>
      </w:r>
      <w:r w:rsidR="00F10FBF">
        <w:rPr>
          <w:rFonts w:cs="Arial"/>
          <w:bCs w:val="0"/>
          <w:color w:val="002060"/>
          <w:sz w:val="22"/>
          <w:szCs w:val="22"/>
          <w:lang w:val="es-MX"/>
        </w:rPr>
        <w:t xml:space="preserve"> </w:t>
      </w:r>
      <w:r w:rsidRPr="00EF2E14">
        <w:rPr>
          <w:rFonts w:cs="Arial"/>
          <w:bCs w:val="0"/>
          <w:color w:val="002060"/>
          <w:sz w:val="22"/>
          <w:szCs w:val="22"/>
          <w:lang w:val="es-MX"/>
        </w:rPr>
        <w:t>el</w:t>
      </w:r>
      <w:r w:rsidR="00F10FBF">
        <w:rPr>
          <w:rFonts w:cs="Arial"/>
          <w:bCs w:val="0"/>
          <w:color w:val="002060"/>
          <w:sz w:val="22"/>
          <w:szCs w:val="22"/>
          <w:lang w:val="es-MX"/>
        </w:rPr>
        <w:t xml:space="preserve"> </w:t>
      </w:r>
      <w:r w:rsidRPr="00EF2E14">
        <w:rPr>
          <w:rFonts w:cs="Arial"/>
          <w:bCs w:val="0"/>
          <w:color w:val="002060"/>
          <w:sz w:val="22"/>
          <w:szCs w:val="22"/>
          <w:lang w:val="es-MX"/>
        </w:rPr>
        <w:t>caso,</w:t>
      </w:r>
      <w:r w:rsidR="00F10FBF">
        <w:rPr>
          <w:rFonts w:cs="Arial"/>
          <w:bCs w:val="0"/>
          <w:color w:val="002060"/>
          <w:sz w:val="22"/>
          <w:szCs w:val="22"/>
          <w:lang w:val="es-MX"/>
        </w:rPr>
        <w:t xml:space="preserve"> </w:t>
      </w:r>
      <w:r w:rsidRPr="00EF2E14">
        <w:rPr>
          <w:rFonts w:cs="Arial"/>
          <w:bCs w:val="0"/>
          <w:color w:val="002060"/>
          <w:sz w:val="22"/>
          <w:szCs w:val="22"/>
          <w:lang w:val="es-MX"/>
        </w:rPr>
        <w:t>celebrará</w:t>
      </w:r>
      <w:r w:rsidR="00F10FBF">
        <w:rPr>
          <w:rFonts w:cs="Arial"/>
          <w:bCs w:val="0"/>
          <w:color w:val="002060"/>
          <w:sz w:val="22"/>
          <w:szCs w:val="22"/>
          <w:lang w:val="es-MX"/>
        </w:rPr>
        <w:t xml:space="preserve"> </w:t>
      </w:r>
      <w:r w:rsidRPr="00EF2E14">
        <w:rPr>
          <w:rFonts w:cs="Arial"/>
          <w:bCs w:val="0"/>
          <w:color w:val="002060"/>
          <w:sz w:val="22"/>
          <w:szCs w:val="22"/>
          <w:lang w:val="es-MX"/>
        </w:rPr>
        <w:t>la</w:t>
      </w:r>
      <w:r w:rsidR="00F10FBF">
        <w:rPr>
          <w:rFonts w:cs="Arial"/>
          <w:bCs w:val="0"/>
          <w:color w:val="002060"/>
          <w:sz w:val="22"/>
          <w:szCs w:val="22"/>
          <w:lang w:val="es-MX"/>
        </w:rPr>
        <w:t xml:space="preserve"> </w:t>
      </w:r>
      <w:r w:rsidRPr="00EF2E14">
        <w:rPr>
          <w:rFonts w:cs="Arial"/>
          <w:bCs w:val="0"/>
          <w:color w:val="002060"/>
          <w:sz w:val="22"/>
          <w:szCs w:val="22"/>
          <w:lang w:val="es-MX"/>
        </w:rPr>
        <w:t>Institución</w:t>
      </w:r>
      <w:r w:rsidR="00F10FBF">
        <w:rPr>
          <w:rFonts w:cs="Arial"/>
          <w:bCs w:val="0"/>
          <w:color w:val="002060"/>
          <w:sz w:val="22"/>
          <w:szCs w:val="22"/>
          <w:lang w:val="es-MX"/>
        </w:rPr>
        <w:t xml:space="preserve"> </w:t>
      </w:r>
      <w:r w:rsidRPr="00EF2E14">
        <w:rPr>
          <w:rFonts w:cs="Arial"/>
          <w:bCs w:val="0"/>
          <w:color w:val="002060"/>
          <w:sz w:val="22"/>
          <w:szCs w:val="22"/>
          <w:lang w:val="es-MX"/>
        </w:rPr>
        <w:t>con</w:t>
      </w:r>
      <w:r w:rsidR="00F10FBF">
        <w:rPr>
          <w:rFonts w:cs="Arial"/>
          <w:bCs w:val="0"/>
          <w:color w:val="002060"/>
          <w:sz w:val="22"/>
          <w:szCs w:val="22"/>
          <w:lang w:val="es-MX"/>
        </w:rPr>
        <w:t xml:space="preserve"> </w:t>
      </w:r>
      <w:r w:rsidRPr="00EF2E14">
        <w:rPr>
          <w:rFonts w:cs="Arial"/>
          <w:bCs w:val="0"/>
          <w:color w:val="002060"/>
          <w:sz w:val="22"/>
          <w:szCs w:val="22"/>
          <w:lang w:val="es-MX"/>
        </w:rPr>
        <w:t>el</w:t>
      </w:r>
      <w:r w:rsidR="00F10FBF">
        <w:rPr>
          <w:rFonts w:cs="Arial"/>
          <w:bCs w:val="0"/>
          <w:color w:val="002060"/>
          <w:sz w:val="22"/>
          <w:szCs w:val="22"/>
          <w:lang w:val="es-MX"/>
        </w:rPr>
        <w:t xml:space="preserve"> </w:t>
      </w:r>
      <w:r w:rsidRPr="00EF2E14">
        <w:rPr>
          <w:rFonts w:cs="Arial"/>
          <w:bCs w:val="0"/>
          <w:color w:val="002060"/>
          <w:sz w:val="22"/>
          <w:szCs w:val="22"/>
          <w:lang w:val="es-MX"/>
        </w:rPr>
        <w:t>licitante</w:t>
      </w:r>
      <w:r w:rsidR="00F10FBF">
        <w:rPr>
          <w:rFonts w:cs="Arial"/>
          <w:bCs w:val="0"/>
          <w:color w:val="002060"/>
          <w:sz w:val="22"/>
          <w:szCs w:val="22"/>
          <w:lang w:val="es-MX"/>
        </w:rPr>
        <w:t xml:space="preserve"> </w:t>
      </w:r>
      <w:r w:rsidRPr="00EF2E14">
        <w:rPr>
          <w:rFonts w:cs="Arial"/>
          <w:bCs w:val="0"/>
          <w:color w:val="002060"/>
          <w:sz w:val="22"/>
          <w:szCs w:val="22"/>
          <w:lang w:val="es-MX"/>
        </w:rPr>
        <w:t>que</w:t>
      </w:r>
      <w:r w:rsidR="00F10FBF">
        <w:rPr>
          <w:rFonts w:cs="Arial"/>
          <w:bCs w:val="0"/>
          <w:color w:val="002060"/>
          <w:sz w:val="22"/>
          <w:szCs w:val="22"/>
          <w:lang w:val="es-MX"/>
        </w:rPr>
        <w:t xml:space="preserve"> </w:t>
      </w:r>
      <w:r w:rsidRPr="00EF2E14">
        <w:rPr>
          <w:rFonts w:cs="Arial"/>
          <w:bCs w:val="0"/>
          <w:color w:val="002060"/>
          <w:sz w:val="22"/>
          <w:szCs w:val="22"/>
          <w:lang w:val="es-MX"/>
        </w:rPr>
        <w:t>resulte</w:t>
      </w:r>
      <w:r w:rsidR="00F10FBF">
        <w:rPr>
          <w:rFonts w:cs="Arial"/>
          <w:bCs w:val="0"/>
          <w:color w:val="002060"/>
          <w:sz w:val="22"/>
          <w:szCs w:val="22"/>
          <w:lang w:val="es-MX"/>
        </w:rPr>
        <w:t xml:space="preserve"> </w:t>
      </w:r>
      <w:r w:rsidRPr="00EF2E14">
        <w:rPr>
          <w:rFonts w:cs="Arial"/>
          <w:bCs w:val="0"/>
          <w:color w:val="002060"/>
          <w:sz w:val="22"/>
          <w:szCs w:val="22"/>
          <w:lang w:val="es-MX"/>
        </w:rPr>
        <w:t>adjudicado,</w:t>
      </w:r>
      <w:r w:rsidR="00F10FBF">
        <w:rPr>
          <w:rFonts w:cs="Arial"/>
          <w:bCs w:val="0"/>
          <w:color w:val="002060"/>
          <w:sz w:val="22"/>
          <w:szCs w:val="22"/>
          <w:lang w:val="es-MX"/>
        </w:rPr>
        <w:t xml:space="preserve"> </w:t>
      </w:r>
      <w:r w:rsidRPr="00EF2E14">
        <w:rPr>
          <w:rFonts w:cs="Arial"/>
          <w:bCs w:val="0"/>
          <w:color w:val="002060"/>
          <w:sz w:val="22"/>
          <w:szCs w:val="22"/>
          <w:lang w:val="es-MX"/>
        </w:rPr>
        <w:t>razón</w:t>
      </w:r>
      <w:r w:rsidR="00F10FBF">
        <w:rPr>
          <w:rFonts w:cs="Arial"/>
          <w:bCs w:val="0"/>
          <w:color w:val="002060"/>
          <w:sz w:val="22"/>
          <w:szCs w:val="22"/>
          <w:lang w:val="es-MX"/>
        </w:rPr>
        <w:t xml:space="preserve"> </w:t>
      </w:r>
      <w:r w:rsidRPr="00EF2E14">
        <w:rPr>
          <w:rFonts w:cs="Arial"/>
          <w:bCs w:val="0"/>
          <w:color w:val="002060"/>
          <w:sz w:val="22"/>
          <w:szCs w:val="22"/>
          <w:lang w:val="es-MX"/>
        </w:rPr>
        <w:t>por</w:t>
      </w:r>
      <w:r w:rsidR="00F10FBF">
        <w:rPr>
          <w:rFonts w:cs="Arial"/>
          <w:bCs w:val="0"/>
          <w:color w:val="002060"/>
          <w:sz w:val="22"/>
          <w:szCs w:val="22"/>
          <w:lang w:val="es-MX"/>
        </w:rPr>
        <w:t xml:space="preserve"> </w:t>
      </w:r>
      <w:r w:rsidRPr="00EF2E14">
        <w:rPr>
          <w:rFonts w:cs="Arial"/>
          <w:bCs w:val="0"/>
          <w:color w:val="002060"/>
          <w:sz w:val="22"/>
          <w:szCs w:val="22"/>
          <w:lang w:val="es-MX"/>
        </w:rPr>
        <w:t>la</w:t>
      </w:r>
      <w:r w:rsidR="00F10FBF">
        <w:rPr>
          <w:rFonts w:cs="Arial"/>
          <w:bCs w:val="0"/>
          <w:color w:val="002060"/>
          <w:sz w:val="22"/>
          <w:szCs w:val="22"/>
          <w:lang w:val="es-MX"/>
        </w:rPr>
        <w:t xml:space="preserve"> </w:t>
      </w:r>
      <w:r w:rsidRPr="00EF2E14">
        <w:rPr>
          <w:rFonts w:cs="Arial"/>
          <w:bCs w:val="0"/>
          <w:color w:val="002060"/>
          <w:sz w:val="22"/>
          <w:szCs w:val="22"/>
          <w:lang w:val="es-MX"/>
        </w:rPr>
        <w:t>cual</w:t>
      </w:r>
      <w:r w:rsidR="00F10FBF">
        <w:rPr>
          <w:rFonts w:cs="Arial"/>
          <w:bCs w:val="0"/>
          <w:color w:val="002060"/>
          <w:sz w:val="22"/>
          <w:szCs w:val="22"/>
          <w:lang w:val="es-MX"/>
        </w:rPr>
        <w:t xml:space="preserve"> </w:t>
      </w:r>
      <w:r w:rsidRPr="00EF2E14">
        <w:rPr>
          <w:rFonts w:cs="Arial"/>
          <w:bCs w:val="0"/>
          <w:color w:val="002060"/>
          <w:sz w:val="22"/>
          <w:szCs w:val="22"/>
          <w:lang w:val="es-MX"/>
        </w:rPr>
        <w:t>se</w:t>
      </w:r>
      <w:r w:rsidR="00F10FBF">
        <w:rPr>
          <w:rFonts w:cs="Arial"/>
          <w:bCs w:val="0"/>
          <w:color w:val="002060"/>
          <w:sz w:val="22"/>
          <w:szCs w:val="22"/>
          <w:lang w:val="es-MX"/>
        </w:rPr>
        <w:t xml:space="preserve"> </w:t>
      </w:r>
      <w:r w:rsidRPr="00EF2E14">
        <w:rPr>
          <w:rFonts w:cs="Arial"/>
          <w:bCs w:val="0"/>
          <w:color w:val="002060"/>
          <w:sz w:val="22"/>
          <w:szCs w:val="22"/>
          <w:lang w:val="es-MX"/>
        </w:rPr>
        <w:t>presenta</w:t>
      </w:r>
      <w:r w:rsidR="00F10FBF">
        <w:rPr>
          <w:rFonts w:cs="Arial"/>
          <w:bCs w:val="0"/>
          <w:color w:val="002060"/>
          <w:sz w:val="22"/>
          <w:szCs w:val="22"/>
          <w:lang w:val="es-MX"/>
        </w:rPr>
        <w:t xml:space="preserve"> </w:t>
      </w:r>
      <w:r w:rsidRPr="00EF2E14">
        <w:rPr>
          <w:rFonts w:cs="Arial"/>
          <w:bCs w:val="0"/>
          <w:color w:val="002060"/>
          <w:sz w:val="22"/>
          <w:szCs w:val="22"/>
          <w:lang w:val="es-MX"/>
        </w:rPr>
        <w:t>de</w:t>
      </w:r>
      <w:r w:rsidR="00F10FBF">
        <w:rPr>
          <w:rFonts w:cs="Arial"/>
          <w:bCs w:val="0"/>
          <w:color w:val="002060"/>
          <w:sz w:val="22"/>
          <w:szCs w:val="22"/>
          <w:lang w:val="es-MX"/>
        </w:rPr>
        <w:t xml:space="preserve"> </w:t>
      </w:r>
      <w:r w:rsidRPr="00EF2E14">
        <w:rPr>
          <w:rFonts w:cs="Arial"/>
          <w:bCs w:val="0"/>
          <w:color w:val="002060"/>
          <w:sz w:val="22"/>
          <w:szCs w:val="22"/>
          <w:lang w:val="es-MX"/>
        </w:rPr>
        <w:t>carácter</w:t>
      </w:r>
      <w:r w:rsidR="00F10FBF">
        <w:rPr>
          <w:rFonts w:cs="Arial"/>
          <w:bCs w:val="0"/>
          <w:color w:val="002060"/>
          <w:sz w:val="22"/>
          <w:szCs w:val="22"/>
          <w:lang w:val="es-MX"/>
        </w:rPr>
        <w:t xml:space="preserve"> </w:t>
      </w:r>
      <w:r w:rsidRPr="00EF2E14">
        <w:rPr>
          <w:rFonts w:cs="Arial"/>
          <w:bCs w:val="0"/>
          <w:color w:val="002060"/>
          <w:sz w:val="22"/>
          <w:szCs w:val="22"/>
          <w:lang w:val="es-MX"/>
        </w:rPr>
        <w:t>ilustrativo</w:t>
      </w:r>
      <w:r w:rsidR="00F10FBF">
        <w:rPr>
          <w:rFonts w:cs="Arial"/>
          <w:bCs w:val="0"/>
          <w:color w:val="002060"/>
          <w:sz w:val="22"/>
          <w:szCs w:val="22"/>
          <w:lang w:val="es-MX"/>
        </w:rPr>
        <w:t xml:space="preserve"> </w:t>
      </w:r>
      <w:r w:rsidRPr="00EF2E14">
        <w:rPr>
          <w:rFonts w:cs="Arial"/>
          <w:bCs w:val="0"/>
          <w:color w:val="002060"/>
          <w:sz w:val="22"/>
          <w:szCs w:val="22"/>
          <w:lang w:val="es-MX"/>
        </w:rPr>
        <w:t>y</w:t>
      </w:r>
      <w:r w:rsidR="00F10FBF">
        <w:rPr>
          <w:rFonts w:cs="Arial"/>
          <w:bCs w:val="0"/>
          <w:color w:val="002060"/>
          <w:sz w:val="22"/>
          <w:szCs w:val="22"/>
          <w:lang w:val="es-MX"/>
        </w:rPr>
        <w:t xml:space="preserve"> </w:t>
      </w:r>
      <w:r w:rsidRPr="00EF2E14">
        <w:rPr>
          <w:rFonts w:cs="Arial"/>
          <w:bCs w:val="0"/>
          <w:color w:val="002060"/>
          <w:sz w:val="22"/>
          <w:szCs w:val="22"/>
          <w:lang w:val="es-MX"/>
        </w:rPr>
        <w:t>su</w:t>
      </w:r>
      <w:r w:rsidR="00F10FBF">
        <w:rPr>
          <w:rFonts w:cs="Arial"/>
          <w:bCs w:val="0"/>
          <w:color w:val="002060"/>
          <w:sz w:val="22"/>
          <w:szCs w:val="22"/>
          <w:lang w:val="es-MX"/>
        </w:rPr>
        <w:t xml:space="preserve"> </w:t>
      </w:r>
      <w:r w:rsidRPr="00EF2E14">
        <w:rPr>
          <w:rFonts w:cs="Arial"/>
          <w:bCs w:val="0"/>
          <w:color w:val="002060"/>
          <w:sz w:val="22"/>
          <w:szCs w:val="22"/>
          <w:lang w:val="es-MX"/>
        </w:rPr>
        <w:t>modificación</w:t>
      </w:r>
      <w:r w:rsidR="00F10FBF">
        <w:rPr>
          <w:rFonts w:cs="Arial"/>
          <w:bCs w:val="0"/>
          <w:color w:val="002060"/>
          <w:sz w:val="22"/>
          <w:szCs w:val="22"/>
          <w:lang w:val="es-MX"/>
        </w:rPr>
        <w:t xml:space="preserve"> </w:t>
      </w:r>
      <w:r w:rsidRPr="00EF2E14">
        <w:rPr>
          <w:rFonts w:cs="Arial"/>
          <w:bCs w:val="0"/>
          <w:color w:val="002060"/>
          <w:sz w:val="22"/>
          <w:szCs w:val="22"/>
          <w:lang w:val="es-MX"/>
        </w:rPr>
        <w:t>y/o</w:t>
      </w:r>
      <w:r w:rsidR="00F10FBF">
        <w:rPr>
          <w:rFonts w:cs="Arial"/>
          <w:bCs w:val="0"/>
          <w:color w:val="002060"/>
          <w:sz w:val="22"/>
          <w:szCs w:val="22"/>
          <w:lang w:val="es-MX"/>
        </w:rPr>
        <w:t xml:space="preserve"> </w:t>
      </w:r>
      <w:r w:rsidRPr="00EF2E14">
        <w:rPr>
          <w:rFonts w:cs="Arial"/>
          <w:bCs w:val="0"/>
          <w:color w:val="002060"/>
          <w:sz w:val="22"/>
          <w:szCs w:val="22"/>
          <w:lang w:val="es-MX"/>
        </w:rPr>
        <w:t>adecuación</w:t>
      </w:r>
      <w:r w:rsidR="00F10FBF">
        <w:rPr>
          <w:rFonts w:cs="Arial"/>
          <w:bCs w:val="0"/>
          <w:color w:val="002060"/>
          <w:sz w:val="22"/>
          <w:szCs w:val="22"/>
          <w:lang w:val="es-MX"/>
        </w:rPr>
        <w:t xml:space="preserve"> </w:t>
      </w:r>
      <w:r w:rsidRPr="00EF2E14">
        <w:rPr>
          <w:rFonts w:cs="Arial"/>
          <w:bCs w:val="0"/>
          <w:color w:val="002060"/>
          <w:sz w:val="22"/>
          <w:szCs w:val="22"/>
          <w:lang w:val="es-MX"/>
        </w:rPr>
        <w:t>podrá</w:t>
      </w:r>
      <w:r w:rsidR="00F10FBF">
        <w:rPr>
          <w:rFonts w:cs="Arial"/>
          <w:bCs w:val="0"/>
          <w:color w:val="002060"/>
          <w:sz w:val="22"/>
          <w:szCs w:val="22"/>
          <w:lang w:val="es-MX"/>
        </w:rPr>
        <w:t xml:space="preserve"> </w:t>
      </w:r>
      <w:r w:rsidRPr="00EF2E14">
        <w:rPr>
          <w:rFonts w:cs="Arial"/>
          <w:bCs w:val="0"/>
          <w:color w:val="002060"/>
          <w:sz w:val="22"/>
          <w:szCs w:val="22"/>
          <w:lang w:val="es-MX"/>
        </w:rPr>
        <w:t>realizarse</w:t>
      </w:r>
      <w:r w:rsidR="00F10FBF">
        <w:rPr>
          <w:rFonts w:cs="Arial"/>
          <w:bCs w:val="0"/>
          <w:color w:val="002060"/>
          <w:sz w:val="22"/>
          <w:szCs w:val="22"/>
          <w:lang w:val="es-MX"/>
        </w:rPr>
        <w:t xml:space="preserve"> </w:t>
      </w:r>
      <w:r w:rsidRPr="00EF2E14">
        <w:rPr>
          <w:rFonts w:cs="Arial"/>
          <w:bCs w:val="0"/>
          <w:color w:val="002060"/>
          <w:sz w:val="22"/>
          <w:szCs w:val="22"/>
          <w:lang w:val="es-MX"/>
        </w:rPr>
        <w:t>para</w:t>
      </w:r>
      <w:r w:rsidR="00F10FBF">
        <w:rPr>
          <w:rFonts w:cs="Arial"/>
          <w:bCs w:val="0"/>
          <w:color w:val="002060"/>
          <w:sz w:val="22"/>
          <w:szCs w:val="22"/>
          <w:lang w:val="es-MX"/>
        </w:rPr>
        <w:t xml:space="preserve"> </w:t>
      </w:r>
      <w:r w:rsidRPr="00EF2E14">
        <w:rPr>
          <w:rFonts w:cs="Arial"/>
          <w:bCs w:val="0"/>
          <w:color w:val="002060"/>
          <w:sz w:val="22"/>
          <w:szCs w:val="22"/>
          <w:lang w:val="es-MX"/>
        </w:rPr>
        <w:t>su</w:t>
      </w:r>
      <w:r w:rsidR="00F10FBF">
        <w:rPr>
          <w:rFonts w:cs="Arial"/>
          <w:bCs w:val="0"/>
          <w:color w:val="002060"/>
          <w:sz w:val="22"/>
          <w:szCs w:val="22"/>
          <w:lang w:val="es-MX"/>
        </w:rPr>
        <w:t xml:space="preserve"> </w:t>
      </w:r>
      <w:r w:rsidRPr="00EF2E14">
        <w:rPr>
          <w:rFonts w:cs="Arial"/>
          <w:bCs w:val="0"/>
          <w:color w:val="002060"/>
          <w:sz w:val="22"/>
          <w:szCs w:val="22"/>
          <w:lang w:val="es-MX"/>
        </w:rPr>
        <w:t>formalización.</w:t>
      </w:r>
      <w:r w:rsidR="00F10FBF">
        <w:rPr>
          <w:rFonts w:cs="Arial"/>
          <w:bCs w:val="0"/>
          <w:color w:val="002060"/>
          <w:sz w:val="22"/>
          <w:szCs w:val="22"/>
          <w:lang w:val="es-MX"/>
        </w:rPr>
        <w:t xml:space="preserve"> </w:t>
      </w:r>
    </w:p>
    <w:p w14:paraId="0010F61D" w14:textId="0627477A" w:rsidR="003527E6" w:rsidRDefault="003527E6" w:rsidP="003527E6">
      <w:pPr>
        <w:rPr>
          <w:rFonts w:cs="Arial"/>
          <w:sz w:val="20"/>
        </w:rPr>
      </w:pPr>
      <w:r>
        <w:rPr>
          <w:rFonts w:cs="Arial"/>
          <w:noProof/>
          <w:sz w:val="22"/>
          <w:szCs w:val="22"/>
          <w:lang w:eastAsia="es-MX"/>
        </w:rPr>
        <mc:AlternateContent>
          <mc:Choice Requires="wps">
            <w:drawing>
              <wp:anchor distT="0" distB="0" distL="114300" distR="114300" simplePos="0" relativeHeight="251655680" behindDoc="0" locked="0" layoutInCell="1" allowOverlap="1" wp14:anchorId="4EE7120D" wp14:editId="28314B6C">
                <wp:simplePos x="0" y="0"/>
                <wp:positionH relativeFrom="column">
                  <wp:posOffset>1583055</wp:posOffset>
                </wp:positionH>
                <wp:positionV relativeFrom="paragraph">
                  <wp:posOffset>3952240</wp:posOffset>
                </wp:positionV>
                <wp:extent cx="55880" cy="61595"/>
                <wp:effectExtent l="0" t="0" r="20320" b="1460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615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43D08D" id="Rectángulo 6" o:spid="_x0000_s1026" style="position:absolute;margin-left:124.65pt;margin-top:311.2pt;width:4.4pt;height: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" strokecolor="white"/>
            </w:pict>
          </mc:Fallback>
        </mc:AlternateContent>
      </w:r>
    </w:p>
    <w:p w14:paraId="25BE5FD3" w14:textId="3C6C8956" w:rsidR="003527E6" w:rsidRPr="003B51AB" w:rsidRDefault="003527E6" w:rsidP="003527E6">
      <w:pPr>
        <w:jc w:val="right"/>
        <w:rPr>
          <w:rFonts w:cs="Arial"/>
          <w:b/>
          <w:sz w:val="20"/>
        </w:rPr>
      </w:pPr>
      <w:r w:rsidRPr="003B51AB">
        <w:rPr>
          <w:rFonts w:cs="Arial"/>
          <w:b/>
          <w:sz w:val="20"/>
        </w:rPr>
        <w:t>CONTRATO</w:t>
      </w:r>
      <w:r w:rsidR="00F10FBF">
        <w:rPr>
          <w:rFonts w:cs="Arial"/>
          <w:b/>
          <w:sz w:val="20"/>
        </w:rPr>
        <w:t xml:space="preserve"> </w:t>
      </w:r>
      <w:r w:rsidRPr="003B51AB">
        <w:rPr>
          <w:rFonts w:cs="Arial"/>
          <w:b/>
          <w:sz w:val="20"/>
        </w:rPr>
        <w:t>No.</w:t>
      </w:r>
      <w:r w:rsidR="00F10FBF">
        <w:rPr>
          <w:rFonts w:cs="Arial"/>
          <w:b/>
          <w:sz w:val="20"/>
        </w:rPr>
        <w:t xml:space="preserve"> </w:t>
      </w:r>
      <w:r w:rsidRPr="003B51AB">
        <w:rPr>
          <w:rFonts w:cs="Arial"/>
          <w:b/>
          <w:sz w:val="20"/>
        </w:rPr>
        <w:t>HJMS/_____/______</w:t>
      </w:r>
    </w:p>
    <w:p w14:paraId="136ED85B" w14:textId="77777777" w:rsidR="003527E6" w:rsidRDefault="003527E6" w:rsidP="003527E6">
      <w:pPr>
        <w:rPr>
          <w:rFonts w:cs="Arial"/>
          <w:sz w:val="22"/>
        </w:rPr>
      </w:pPr>
    </w:p>
    <w:p w14:paraId="1E6ECCBD" w14:textId="77777777" w:rsidR="003527E6" w:rsidRPr="003037F7" w:rsidRDefault="003527E6" w:rsidP="003527E6">
      <w:pPr>
        <w:rPr>
          <w:rFonts w:cs="Arial"/>
          <w:sz w:val="18"/>
          <w:szCs w:val="18"/>
        </w:rPr>
      </w:pPr>
    </w:p>
    <w:p w14:paraId="1BB1328C" w14:textId="298F42BF" w:rsidR="003527E6" w:rsidRPr="003037F7" w:rsidRDefault="003527E6" w:rsidP="003527E6">
      <w:pPr>
        <w:pStyle w:val="Textoindependiente"/>
        <w:spacing w:before="94"/>
        <w:rPr>
          <w:rFonts w:cs="Arial"/>
          <w:b w:val="0"/>
          <w:sz w:val="18"/>
          <w:szCs w:val="18"/>
          <w:lang w:val="es-MX"/>
        </w:rPr>
      </w:pP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(ABIERTO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u w:val="single"/>
          <w:lang w:val="es-MX"/>
        </w:rPr>
        <w:t>CERRADO</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00B71CAB">
        <w:rPr>
          <w:rFonts w:cs="Arial"/>
          <w:b w:val="0"/>
          <w:sz w:val="18"/>
          <w:szCs w:val="18"/>
          <w:lang w:val="es-MX"/>
        </w:rPr>
        <w:t>EL</w:t>
      </w:r>
      <w:r w:rsidR="00F10FBF">
        <w:rPr>
          <w:rFonts w:cs="Arial"/>
          <w:b w:val="0"/>
          <w:sz w:val="18"/>
          <w:szCs w:val="18"/>
          <w:lang w:val="es-MX"/>
        </w:rPr>
        <w:t xml:space="preserve"> </w:t>
      </w:r>
      <w:r w:rsidR="00B71CAB">
        <w:rPr>
          <w:rFonts w:cs="Arial"/>
          <w:b w:val="0"/>
          <w:sz w:val="18"/>
          <w:szCs w:val="18"/>
          <w:lang w:val="es-MX"/>
        </w:rPr>
        <w:t>SUMINISTRO</w:t>
      </w:r>
      <w:r w:rsidR="00F10FBF">
        <w:rPr>
          <w:rFonts w:cs="Arial"/>
          <w:b w:val="0"/>
          <w:sz w:val="18"/>
          <w:szCs w:val="18"/>
          <w:lang w:val="es-MX"/>
        </w:rPr>
        <w:t xml:space="preserve"> </w:t>
      </w:r>
      <w:r w:rsidR="00B71CAB">
        <w:rPr>
          <w:rFonts w:cs="Arial"/>
          <w:b w:val="0"/>
          <w:sz w:val="18"/>
          <w:szCs w:val="18"/>
          <w:lang w:val="es-MX"/>
        </w:rPr>
        <w:t>DE</w:t>
      </w:r>
      <w:r w:rsidR="00F10FBF">
        <w:rPr>
          <w:rFonts w:cs="Arial"/>
          <w:b w:val="0"/>
          <w:sz w:val="18"/>
          <w:szCs w:val="18"/>
          <w:lang w:val="es-MX"/>
        </w:rPr>
        <w:t xml:space="preserve"> </w:t>
      </w:r>
      <w:r w:rsidR="00B71CAB">
        <w:rPr>
          <w:rFonts w:cs="Arial"/>
          <w:b w:val="0"/>
          <w:sz w:val="18"/>
          <w:szCs w:val="18"/>
          <w:lang w:val="es-MX"/>
        </w:rPr>
        <w:t>LOS</w:t>
      </w:r>
      <w:r w:rsidR="00F10FBF">
        <w:rPr>
          <w:rFonts w:cs="Arial"/>
          <w:b w:val="0"/>
          <w:sz w:val="18"/>
          <w:szCs w:val="18"/>
          <w:lang w:val="es-MX"/>
        </w:rPr>
        <w:t xml:space="preserve"> </w:t>
      </w:r>
      <w:r w:rsidR="00B71CAB">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u w:val="single"/>
          <w:lang w:val="es-MX"/>
        </w:rPr>
        <w:t>(OBJETO)</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CELEBRAN,POR</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PARTE,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EJECUTIVO</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CONDUCTO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JUÁREZ</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MÉXICO,</w:t>
      </w:r>
      <w:r w:rsidR="00F10FBF">
        <w:rPr>
          <w:rFonts w:cs="Arial"/>
          <w:b w:val="0"/>
          <w:sz w:val="18"/>
          <w:szCs w:val="18"/>
          <w:lang w:val="es-MX"/>
        </w:rPr>
        <w:t xml:space="preserve"> </w:t>
      </w:r>
      <w:r w:rsidRPr="003037F7">
        <w:rPr>
          <w:rFonts w:cs="Arial"/>
          <w:b w:val="0"/>
          <w:sz w:val="18"/>
          <w:szCs w:val="18"/>
          <w:lang w:val="es-MX"/>
        </w:rPr>
        <w:t>REPRESENTADO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C.P.</w:t>
      </w:r>
      <w:r w:rsidR="00F10FBF">
        <w:rPr>
          <w:rFonts w:cs="Arial"/>
          <w:b w:val="0"/>
          <w:sz w:val="18"/>
          <w:szCs w:val="18"/>
          <w:lang w:val="es-MX"/>
        </w:rPr>
        <w:t xml:space="preserve"> </w:t>
      </w:r>
      <w:r w:rsidRPr="003037F7">
        <w:rPr>
          <w:rFonts w:cs="Arial"/>
          <w:b w:val="0"/>
          <w:sz w:val="18"/>
          <w:szCs w:val="18"/>
          <w:lang w:val="es-MX"/>
        </w:rPr>
        <w:t>MARICARMEN</w:t>
      </w:r>
      <w:r w:rsidR="00F10FBF">
        <w:rPr>
          <w:rFonts w:cs="Arial"/>
          <w:b w:val="0"/>
          <w:sz w:val="18"/>
          <w:szCs w:val="18"/>
          <w:lang w:val="es-MX"/>
        </w:rPr>
        <w:t xml:space="preserve"> </w:t>
      </w:r>
      <w:r w:rsidRPr="003037F7">
        <w:rPr>
          <w:rFonts w:cs="Arial"/>
          <w:b w:val="0"/>
          <w:sz w:val="18"/>
          <w:szCs w:val="18"/>
          <w:lang w:val="es-MX"/>
        </w:rPr>
        <w:t>CRUZ</w:t>
      </w:r>
      <w:r w:rsidR="00F10FBF">
        <w:rPr>
          <w:rFonts w:cs="Arial"/>
          <w:b w:val="0"/>
          <w:sz w:val="18"/>
          <w:szCs w:val="18"/>
          <w:lang w:val="es-MX"/>
        </w:rPr>
        <w:t xml:space="preserve"> </w:t>
      </w:r>
      <w:r w:rsidRPr="003037F7">
        <w:rPr>
          <w:rFonts w:cs="Arial"/>
          <w:b w:val="0"/>
          <w:sz w:val="18"/>
          <w:szCs w:val="18"/>
          <w:lang w:val="es-MX"/>
        </w:rPr>
        <w:t>MALDONADO,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CARÁCTER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DIRECTORA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ADMINISTRACIÓN,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ADELANTE</w:t>
      </w:r>
      <w:r w:rsidR="00F10FBF">
        <w:rPr>
          <w:rFonts w:cs="Arial"/>
          <w:b w:val="0"/>
          <w:sz w:val="18"/>
          <w:szCs w:val="18"/>
          <w:lang w:val="es-MX"/>
        </w:rPr>
        <w:t xml:space="preserve"> </w:t>
      </w:r>
      <w:r w:rsidRPr="003037F7">
        <w:rPr>
          <w:rFonts w:cs="Arial"/>
          <w:b w:val="0"/>
          <w:color w:val="212428"/>
          <w:sz w:val="18"/>
          <w:szCs w:val="18"/>
          <w:lang w:val="es-MX"/>
        </w:rPr>
        <w:t>"ELHOSPITAL"</w:t>
      </w:r>
      <w:r w:rsidR="00F10FBF">
        <w:rPr>
          <w:rFonts w:cs="Arial"/>
          <w:b w:val="0"/>
          <w:color w:val="212428"/>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OTRA</w:t>
      </w:r>
      <w:r w:rsidR="00F10FBF">
        <w:rPr>
          <w:rFonts w:cs="Arial"/>
          <w:b w:val="0"/>
          <w:sz w:val="18"/>
          <w:szCs w:val="18"/>
          <w:lang w:val="es-MX"/>
        </w:rPr>
        <w:t xml:space="preserve"> </w:t>
      </w:r>
      <w:r w:rsidRPr="003037F7">
        <w:rPr>
          <w:rFonts w:cs="Arial"/>
          <w:b w:val="0"/>
          <w:sz w:val="18"/>
          <w:szCs w:val="18"/>
          <w:lang w:val="es-MX"/>
        </w:rPr>
        <w:t>PARTE</w:t>
      </w:r>
      <w:r w:rsidR="00F10FBF">
        <w:rPr>
          <w:rFonts w:cs="Arial"/>
          <w:b w:val="0"/>
          <w:sz w:val="18"/>
          <w:szCs w:val="18"/>
          <w:lang w:val="es-MX"/>
        </w:rPr>
        <w:t xml:space="preserve"> </w:t>
      </w:r>
      <w:r w:rsidRPr="003037F7">
        <w:rPr>
          <w:rFonts w:cs="Arial"/>
          <w:b w:val="0"/>
          <w:sz w:val="18"/>
          <w:szCs w:val="18"/>
          <w:lang w:val="es-MX"/>
        </w:rPr>
        <w:t>_________________,</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SUCESIVO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REPRESENTADA</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w:t>
      </w:r>
      <w:r w:rsidR="00F10FBF">
        <w:rPr>
          <w:rFonts w:cs="Arial"/>
          <w:b w:val="0"/>
          <w:spacing w:val="1"/>
          <w:sz w:val="18"/>
          <w:szCs w:val="18"/>
          <w:lang w:val="es-MX"/>
        </w:rPr>
        <w:t xml:space="preserve"> </w:t>
      </w:r>
      <w:r w:rsidRPr="003037F7">
        <w:rPr>
          <w:rFonts w:cs="Arial"/>
          <w:b w:val="0"/>
          <w:spacing w:val="1"/>
          <w:sz w:val="18"/>
          <w:szCs w:val="18"/>
          <w:lang w:val="es-MX"/>
        </w:rPr>
        <w:t>________</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CARÁCTER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pacing w:val="1"/>
          <w:sz w:val="18"/>
          <w:szCs w:val="18"/>
          <w:lang w:val="es-MX"/>
        </w:rPr>
        <w:t xml:space="preserve"> </w:t>
      </w:r>
      <w:r w:rsidRPr="003037F7">
        <w:rPr>
          <w:rFonts w:cs="Arial"/>
          <w:b w:val="0"/>
          <w:spacing w:val="1"/>
          <w:sz w:val="18"/>
          <w:szCs w:val="18"/>
          <w:lang w:val="es-MX"/>
        </w:rPr>
        <w:t>(</w:t>
      </w:r>
      <w:r w:rsidRPr="003037F7">
        <w:rPr>
          <w:rFonts w:cs="Arial"/>
          <w:b w:val="0"/>
          <w:sz w:val="18"/>
          <w:szCs w:val="18"/>
          <w:u w:val="single"/>
          <w:lang w:val="es-MX"/>
        </w:rPr>
        <w:t>REPRESENTANTE</w:t>
      </w:r>
      <w:r w:rsidR="00F10FBF">
        <w:rPr>
          <w:rFonts w:cs="Arial"/>
          <w:b w:val="0"/>
          <w:sz w:val="18"/>
          <w:szCs w:val="18"/>
          <w:u w:val="single"/>
          <w:lang w:val="es-MX"/>
        </w:rPr>
        <w:t xml:space="preserve"> </w:t>
      </w:r>
      <w:r w:rsidRPr="003037F7">
        <w:rPr>
          <w:rFonts w:cs="Arial"/>
          <w:b w:val="0"/>
          <w:sz w:val="18"/>
          <w:szCs w:val="18"/>
          <w:u w:val="single"/>
          <w:lang w:val="es-MX"/>
        </w:rPr>
        <w:t>O</w:t>
      </w:r>
      <w:r w:rsidR="00F10FBF">
        <w:rPr>
          <w:rFonts w:cs="Arial"/>
          <w:b w:val="0"/>
          <w:sz w:val="18"/>
          <w:szCs w:val="18"/>
          <w:u w:val="single"/>
          <w:lang w:val="es-MX"/>
        </w:rPr>
        <w:t xml:space="preserve"> </w:t>
      </w:r>
      <w:r w:rsidRPr="003037F7">
        <w:rPr>
          <w:rFonts w:cs="Arial"/>
          <w:b w:val="0"/>
          <w:sz w:val="18"/>
          <w:szCs w:val="18"/>
          <w:u w:val="single"/>
          <w:lang w:val="es-MX"/>
        </w:rPr>
        <w:t>APODERADO</w:t>
      </w:r>
      <w:r w:rsidR="00F10FBF">
        <w:rPr>
          <w:rFonts w:cs="Arial"/>
          <w:b w:val="0"/>
          <w:sz w:val="18"/>
          <w:szCs w:val="18"/>
          <w:u w:val="single"/>
          <w:lang w:val="es-MX"/>
        </w:rPr>
        <w:t xml:space="preserve"> </w:t>
      </w:r>
      <w:r w:rsidRPr="003037F7">
        <w:rPr>
          <w:rFonts w:cs="Arial"/>
          <w:b w:val="0"/>
          <w:sz w:val="18"/>
          <w:szCs w:val="18"/>
          <w:u w:val="single"/>
          <w:lang w:val="es-MX"/>
        </w:rPr>
        <w:t>LEGAL</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QUIENES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MANERA</w:t>
      </w:r>
      <w:r w:rsidR="00F10FBF">
        <w:rPr>
          <w:rFonts w:cs="Arial"/>
          <w:b w:val="0"/>
          <w:sz w:val="18"/>
          <w:szCs w:val="18"/>
          <w:lang w:val="es-MX"/>
        </w:rPr>
        <w:t xml:space="preserve"> </w:t>
      </w:r>
      <w:r w:rsidRPr="003037F7">
        <w:rPr>
          <w:rFonts w:cs="Arial"/>
          <w:b w:val="0"/>
          <w:sz w:val="18"/>
          <w:szCs w:val="18"/>
          <w:lang w:val="es-MX"/>
        </w:rPr>
        <w:t>CONJUNTA</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LES</w:t>
      </w:r>
      <w:r w:rsidR="00F10FBF">
        <w:rPr>
          <w:rFonts w:cs="Arial"/>
          <w:b w:val="0"/>
          <w:sz w:val="18"/>
          <w:szCs w:val="18"/>
          <w:lang w:val="es-MX"/>
        </w:rPr>
        <w:t xml:space="preserve"> </w:t>
      </w:r>
      <w:r w:rsidRPr="003037F7">
        <w:rPr>
          <w:rFonts w:cs="Arial"/>
          <w:b w:val="0"/>
          <w:sz w:val="18"/>
          <w:szCs w:val="18"/>
          <w:lang w:val="es-MX"/>
        </w:rPr>
        <w:t>DENOMINARÁ</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TENOR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DECLARACIONES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CLÁUSULAS</w:t>
      </w:r>
      <w:r w:rsidR="00F10FBF">
        <w:rPr>
          <w:rFonts w:cs="Arial"/>
          <w:b w:val="0"/>
          <w:sz w:val="18"/>
          <w:szCs w:val="18"/>
          <w:lang w:val="es-MX"/>
        </w:rPr>
        <w:t xml:space="preserve"> </w:t>
      </w:r>
      <w:r w:rsidRPr="003037F7">
        <w:rPr>
          <w:rFonts w:cs="Arial"/>
          <w:b w:val="0"/>
          <w:sz w:val="18"/>
          <w:szCs w:val="18"/>
          <w:lang w:val="es-MX"/>
        </w:rPr>
        <w:t>SIGUIENTES:</w:t>
      </w:r>
    </w:p>
    <w:p w14:paraId="77ECEE10" w14:textId="77777777" w:rsidR="003527E6" w:rsidRPr="003037F7" w:rsidRDefault="003527E6" w:rsidP="003527E6">
      <w:pPr>
        <w:pStyle w:val="Textoindependiente"/>
        <w:spacing w:before="8"/>
        <w:rPr>
          <w:rFonts w:cs="Arial"/>
          <w:b w:val="0"/>
          <w:sz w:val="18"/>
          <w:szCs w:val="18"/>
          <w:lang w:val="es-MX"/>
        </w:rPr>
      </w:pPr>
    </w:p>
    <w:p w14:paraId="5775C769" w14:textId="77777777" w:rsidR="003527E6" w:rsidRPr="00994529" w:rsidRDefault="003527E6" w:rsidP="003527E6">
      <w:pPr>
        <w:pStyle w:val="Ttulo1"/>
        <w:rPr>
          <w:rFonts w:cs="Arial"/>
          <w:sz w:val="18"/>
          <w:szCs w:val="18"/>
        </w:rPr>
      </w:pPr>
      <w:r w:rsidRPr="00994529">
        <w:rPr>
          <w:rFonts w:cs="Arial"/>
          <w:sz w:val="18"/>
          <w:szCs w:val="18"/>
        </w:rPr>
        <w:t>ANTECEDENTES</w:t>
      </w:r>
    </w:p>
    <w:p w14:paraId="5C6FDAB0" w14:textId="77777777" w:rsidR="003527E6" w:rsidRPr="003037F7" w:rsidRDefault="003527E6" w:rsidP="003527E6">
      <w:pPr>
        <w:pStyle w:val="Textoindependiente"/>
        <w:spacing w:before="6"/>
        <w:rPr>
          <w:rFonts w:cs="Arial"/>
          <w:b w:val="0"/>
          <w:sz w:val="18"/>
          <w:szCs w:val="18"/>
          <w:lang w:val="es-MX"/>
        </w:rPr>
      </w:pPr>
    </w:p>
    <w:p w14:paraId="4A258015" w14:textId="07A6561A"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dar</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señalado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1</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Estatuto</w:t>
      </w:r>
      <w:r w:rsidR="00F10FBF">
        <w:rPr>
          <w:rFonts w:cs="Arial"/>
          <w:b w:val="0"/>
          <w:sz w:val="18"/>
          <w:szCs w:val="18"/>
          <w:lang w:val="es-MX"/>
        </w:rPr>
        <w:t xml:space="preserve"> </w:t>
      </w:r>
      <w:r w:rsidRPr="003037F7">
        <w:rPr>
          <w:rFonts w:cs="Arial"/>
          <w:b w:val="0"/>
          <w:sz w:val="18"/>
          <w:szCs w:val="18"/>
          <w:lang w:val="es-MX"/>
        </w:rPr>
        <w:t>Orgánico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Juárez</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México,</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última</w:t>
      </w:r>
      <w:r w:rsidR="00F10FBF">
        <w:rPr>
          <w:rFonts w:cs="Arial"/>
          <w:b w:val="0"/>
          <w:sz w:val="18"/>
          <w:szCs w:val="18"/>
          <w:lang w:val="es-MX"/>
        </w:rPr>
        <w:t xml:space="preserve"> </w:t>
      </w:r>
      <w:r w:rsidRPr="003037F7">
        <w:rPr>
          <w:rFonts w:cs="Arial"/>
          <w:b w:val="0"/>
          <w:sz w:val="18"/>
          <w:szCs w:val="18"/>
          <w:lang w:val="es-MX"/>
        </w:rPr>
        <w:t>fecha</w:t>
      </w:r>
      <w:r w:rsidR="00F10FBF">
        <w:rPr>
          <w:rFonts w:cs="Arial"/>
          <w:b w:val="0"/>
          <w:sz w:val="18"/>
          <w:szCs w:val="18"/>
          <w:lang w:val="es-MX"/>
        </w:rPr>
        <w:t xml:space="preserve"> </w:t>
      </w:r>
      <w:proofErr w:type="spellStart"/>
      <w:r w:rsidRPr="003037F7">
        <w:rPr>
          <w:rFonts w:cs="Arial"/>
          <w:b w:val="0"/>
          <w:sz w:val="18"/>
          <w:szCs w:val="18"/>
          <w:lang w:val="es-MX"/>
        </w:rPr>
        <w:t>depublicación</w:t>
      </w:r>
      <w:proofErr w:type="spellEnd"/>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Diario</w:t>
      </w:r>
      <w:r w:rsidR="00F10FBF">
        <w:rPr>
          <w:rFonts w:cs="Arial"/>
          <w:b w:val="0"/>
          <w:sz w:val="18"/>
          <w:szCs w:val="18"/>
          <w:lang w:val="es-MX"/>
        </w:rPr>
        <w:t xml:space="preserve"> </w:t>
      </w:r>
      <w:r w:rsidRPr="003037F7">
        <w:rPr>
          <w:rFonts w:cs="Arial"/>
          <w:b w:val="0"/>
          <w:sz w:val="18"/>
          <w:szCs w:val="18"/>
          <w:lang w:val="es-MX"/>
        </w:rPr>
        <w:t>Oficial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Federación</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00A93576">
        <w:rPr>
          <w:rFonts w:cs="Arial"/>
          <w:b w:val="0"/>
          <w:sz w:val="18"/>
          <w:szCs w:val="18"/>
          <w:lang w:val="es-MX"/>
        </w:rPr>
        <w:t>25 de mayo del 2022</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letra</w:t>
      </w:r>
      <w:r w:rsidR="00F10FBF">
        <w:rPr>
          <w:rFonts w:cs="Arial"/>
          <w:b w:val="0"/>
          <w:sz w:val="18"/>
          <w:szCs w:val="18"/>
          <w:lang w:val="es-MX"/>
        </w:rPr>
        <w:t xml:space="preserve"> </w:t>
      </w:r>
      <w:r w:rsidRPr="003037F7">
        <w:rPr>
          <w:rFonts w:cs="Arial"/>
          <w:b w:val="0"/>
          <w:sz w:val="18"/>
          <w:szCs w:val="18"/>
          <w:lang w:val="es-MX"/>
        </w:rPr>
        <w:t>señala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Juárez</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México,</w:t>
      </w:r>
      <w:r w:rsidR="00F10FBF">
        <w:rPr>
          <w:rFonts w:cs="Arial"/>
          <w:b w:val="0"/>
          <w:sz w:val="18"/>
          <w:szCs w:val="18"/>
          <w:lang w:val="es-MX"/>
        </w:rPr>
        <w:t xml:space="preserve"> </w:t>
      </w:r>
      <w:r w:rsidRPr="003037F7">
        <w:rPr>
          <w:rFonts w:cs="Arial"/>
          <w:b w:val="0"/>
          <w:sz w:val="18"/>
          <w:szCs w:val="18"/>
          <w:lang w:val="es-MX"/>
        </w:rPr>
        <w:t>tiene</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objetivo</w:t>
      </w:r>
      <w:r w:rsidR="00F10FBF">
        <w:rPr>
          <w:rFonts w:cs="Arial"/>
          <w:b w:val="0"/>
          <w:sz w:val="18"/>
          <w:szCs w:val="18"/>
          <w:lang w:val="es-MX"/>
        </w:rPr>
        <w:t xml:space="preserve"> </w:t>
      </w:r>
      <w:r w:rsidRPr="003037F7">
        <w:rPr>
          <w:rFonts w:cs="Arial"/>
          <w:b w:val="0"/>
          <w:sz w:val="18"/>
          <w:szCs w:val="18"/>
          <w:lang w:val="es-MX"/>
        </w:rPr>
        <w:t>primordial,</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atención</w:t>
      </w:r>
      <w:r w:rsidR="00F10FBF">
        <w:rPr>
          <w:rFonts w:cs="Arial"/>
          <w:b w:val="0"/>
          <w:sz w:val="18"/>
          <w:szCs w:val="18"/>
          <w:lang w:val="es-MX"/>
        </w:rPr>
        <w:t xml:space="preserve"> </w:t>
      </w:r>
      <w:r w:rsidRPr="003037F7">
        <w:rPr>
          <w:rFonts w:cs="Arial"/>
          <w:b w:val="0"/>
          <w:sz w:val="18"/>
          <w:szCs w:val="18"/>
          <w:lang w:val="es-MX"/>
        </w:rPr>
        <w:t>médica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calidad,</w:t>
      </w:r>
      <w:r w:rsidR="00F10FBF">
        <w:rPr>
          <w:rFonts w:cs="Arial"/>
          <w:b w:val="0"/>
          <w:sz w:val="18"/>
          <w:szCs w:val="18"/>
          <w:lang w:val="es-MX"/>
        </w:rPr>
        <w:t xml:space="preserve"> </w:t>
      </w:r>
      <w:r w:rsidRPr="003037F7">
        <w:rPr>
          <w:rFonts w:cs="Arial"/>
          <w:b w:val="0"/>
          <w:sz w:val="18"/>
          <w:szCs w:val="18"/>
          <w:lang w:val="es-MX"/>
        </w:rPr>
        <w:t>proporcionando</w:t>
      </w:r>
      <w:r w:rsidR="00F10FBF">
        <w:rPr>
          <w:rFonts w:cs="Arial"/>
          <w:b w:val="0"/>
          <w:sz w:val="18"/>
          <w:szCs w:val="18"/>
          <w:lang w:val="es-MX"/>
        </w:rPr>
        <w:t xml:space="preserve"> </w:t>
      </w:r>
      <w:r w:rsidRPr="003037F7">
        <w:rPr>
          <w:rFonts w:cs="Arial"/>
          <w:b w:val="0"/>
          <w:sz w:val="18"/>
          <w:szCs w:val="18"/>
          <w:lang w:val="es-MX"/>
        </w:rPr>
        <w:t>servicios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hospitalización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consulta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alta</w:t>
      </w:r>
      <w:r w:rsidR="00F10FBF">
        <w:rPr>
          <w:rFonts w:cs="Arial"/>
          <w:b w:val="0"/>
          <w:sz w:val="18"/>
          <w:szCs w:val="18"/>
          <w:lang w:val="es-MX"/>
        </w:rPr>
        <w:t xml:space="preserve"> </w:t>
      </w:r>
      <w:r w:rsidRPr="003037F7">
        <w:rPr>
          <w:rFonts w:cs="Arial"/>
          <w:b w:val="0"/>
          <w:sz w:val="18"/>
          <w:szCs w:val="18"/>
          <w:lang w:val="es-MX"/>
        </w:rPr>
        <w:t>especialidad,</w:t>
      </w:r>
      <w:r w:rsidR="00F10FBF">
        <w:rPr>
          <w:rFonts w:cs="Arial"/>
          <w:b w:val="0"/>
          <w:sz w:val="18"/>
          <w:szCs w:val="18"/>
          <w:lang w:val="es-MX"/>
        </w:rPr>
        <w:t xml:space="preserve"> </w:t>
      </w:r>
      <w:r w:rsidRPr="003037F7">
        <w:rPr>
          <w:rFonts w:cs="Arial"/>
          <w:b w:val="0"/>
          <w:sz w:val="18"/>
          <w:szCs w:val="18"/>
          <w:lang w:val="es-MX"/>
        </w:rPr>
        <w:t>proporcionando</w:t>
      </w:r>
      <w:r w:rsidR="00F10FBF">
        <w:rPr>
          <w:rFonts w:cs="Arial"/>
          <w:b w:val="0"/>
          <w:sz w:val="18"/>
          <w:szCs w:val="18"/>
          <w:lang w:val="es-MX"/>
        </w:rPr>
        <w:t xml:space="preserve"> </w:t>
      </w:r>
      <w:r w:rsidRPr="003037F7">
        <w:rPr>
          <w:rFonts w:cs="Arial"/>
          <w:b w:val="0"/>
          <w:sz w:val="18"/>
          <w:szCs w:val="18"/>
          <w:lang w:val="es-MX"/>
        </w:rPr>
        <w:t>servicios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hospitalización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consulta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alta</w:t>
      </w:r>
      <w:r w:rsidR="00F10FBF">
        <w:rPr>
          <w:rFonts w:cs="Arial"/>
          <w:b w:val="0"/>
          <w:sz w:val="18"/>
          <w:szCs w:val="18"/>
          <w:lang w:val="es-MX"/>
        </w:rPr>
        <w:t xml:space="preserve"> </w:t>
      </w:r>
      <w:r w:rsidRPr="003037F7">
        <w:rPr>
          <w:rFonts w:cs="Arial"/>
          <w:b w:val="0"/>
          <w:sz w:val="18"/>
          <w:szCs w:val="18"/>
          <w:lang w:val="es-MX"/>
        </w:rPr>
        <w:t>especialidad,</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generación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investigación</w:t>
      </w:r>
      <w:r w:rsidR="00F10FBF">
        <w:rPr>
          <w:rFonts w:cs="Arial"/>
          <w:b w:val="0"/>
          <w:sz w:val="18"/>
          <w:szCs w:val="18"/>
          <w:lang w:val="es-MX"/>
        </w:rPr>
        <w:t xml:space="preserve"> </w:t>
      </w:r>
      <w:r w:rsidRPr="003037F7">
        <w:rPr>
          <w:rFonts w:cs="Arial"/>
          <w:b w:val="0"/>
          <w:sz w:val="18"/>
          <w:szCs w:val="18"/>
          <w:lang w:val="es-MX"/>
        </w:rPr>
        <w:t>científica,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formación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capacitación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recursos</w:t>
      </w:r>
      <w:r w:rsidR="00F10FBF">
        <w:rPr>
          <w:rFonts w:cs="Arial"/>
          <w:b w:val="0"/>
          <w:sz w:val="18"/>
          <w:szCs w:val="18"/>
          <w:lang w:val="es-MX"/>
        </w:rPr>
        <w:t xml:space="preserve"> </w:t>
      </w:r>
      <w:r w:rsidRPr="003037F7">
        <w:rPr>
          <w:rFonts w:cs="Arial"/>
          <w:b w:val="0"/>
          <w:sz w:val="18"/>
          <w:szCs w:val="18"/>
          <w:lang w:val="es-MX"/>
        </w:rPr>
        <w:t>humanos</w:t>
      </w:r>
      <w:r w:rsidR="00F10FBF">
        <w:rPr>
          <w:rFonts w:cs="Arial"/>
          <w:b w:val="0"/>
          <w:sz w:val="18"/>
          <w:szCs w:val="18"/>
          <w:lang w:val="es-MX"/>
        </w:rPr>
        <w:t xml:space="preserve"> </w:t>
      </w:r>
      <w:r w:rsidRPr="003037F7">
        <w:rPr>
          <w:rFonts w:cs="Arial"/>
          <w:b w:val="0"/>
          <w:sz w:val="18"/>
          <w:szCs w:val="18"/>
          <w:lang w:val="es-MX"/>
        </w:rPr>
        <w:t>calificados</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poder</w:t>
      </w:r>
      <w:r w:rsidR="00F10FBF">
        <w:rPr>
          <w:rFonts w:cs="Arial"/>
          <w:b w:val="0"/>
          <w:sz w:val="18"/>
          <w:szCs w:val="18"/>
          <w:lang w:val="es-MX"/>
        </w:rPr>
        <w:t xml:space="preserve"> </w:t>
      </w:r>
      <w:r w:rsidRPr="003037F7">
        <w:rPr>
          <w:rFonts w:cs="Arial"/>
          <w:b w:val="0"/>
          <w:sz w:val="18"/>
          <w:szCs w:val="18"/>
          <w:lang w:val="es-MX"/>
        </w:rPr>
        <w:t>brindar</w:t>
      </w:r>
      <w:r w:rsidR="00F10FBF">
        <w:rPr>
          <w:rFonts w:cs="Arial"/>
          <w:b w:val="0"/>
          <w:sz w:val="18"/>
          <w:szCs w:val="18"/>
          <w:lang w:val="es-MX"/>
        </w:rPr>
        <w:t xml:space="preserve"> </w:t>
      </w:r>
      <w:r w:rsidRPr="003037F7">
        <w:rPr>
          <w:rFonts w:cs="Arial"/>
          <w:b w:val="0"/>
          <w:sz w:val="18"/>
          <w:szCs w:val="18"/>
          <w:lang w:val="es-MX"/>
        </w:rPr>
        <w:t>apoyo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Sistema</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Salud,</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ámbito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acción</w:t>
      </w:r>
      <w:r w:rsidR="00F10FBF">
        <w:rPr>
          <w:rFonts w:cs="Arial"/>
          <w:b w:val="0"/>
          <w:sz w:val="18"/>
          <w:szCs w:val="18"/>
          <w:lang w:val="es-MX"/>
        </w:rPr>
        <w:t xml:space="preserve"> </w:t>
      </w:r>
      <w:r w:rsidRPr="003037F7">
        <w:rPr>
          <w:rFonts w:cs="Arial"/>
          <w:b w:val="0"/>
          <w:sz w:val="18"/>
          <w:szCs w:val="18"/>
          <w:lang w:val="es-MX"/>
        </w:rPr>
        <w:t>comprende</w:t>
      </w:r>
      <w:r w:rsidR="00F10FBF">
        <w:rPr>
          <w:rFonts w:cs="Arial"/>
          <w:b w:val="0"/>
          <w:sz w:val="18"/>
          <w:szCs w:val="18"/>
          <w:lang w:val="es-MX"/>
        </w:rPr>
        <w:t xml:space="preserve"> </w:t>
      </w:r>
      <w:r w:rsidRPr="003037F7">
        <w:rPr>
          <w:rFonts w:cs="Arial"/>
          <w:b w:val="0"/>
          <w:sz w:val="18"/>
          <w:szCs w:val="18"/>
          <w:lang w:val="es-MX"/>
        </w:rPr>
        <w:t>todo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territorio</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Esta</w:t>
      </w:r>
      <w:r w:rsidR="00F10FBF">
        <w:rPr>
          <w:rFonts w:cs="Arial"/>
          <w:b w:val="0"/>
          <w:sz w:val="18"/>
          <w:szCs w:val="18"/>
          <w:lang w:val="es-MX"/>
        </w:rPr>
        <w:t xml:space="preserve"> </w:t>
      </w:r>
      <w:r w:rsidRPr="003037F7">
        <w:rPr>
          <w:rFonts w:cs="Arial"/>
          <w:b w:val="0"/>
          <w:sz w:val="18"/>
          <w:szCs w:val="18"/>
          <w:lang w:val="es-MX"/>
        </w:rPr>
        <w:t>Institución</w:t>
      </w:r>
      <w:r w:rsidR="00F10FBF">
        <w:rPr>
          <w:rFonts w:cs="Arial"/>
          <w:b w:val="0"/>
          <w:sz w:val="18"/>
          <w:szCs w:val="18"/>
          <w:lang w:val="es-MX"/>
        </w:rPr>
        <w:t xml:space="preserve"> </w:t>
      </w:r>
      <w:r w:rsidRPr="003037F7">
        <w:rPr>
          <w:rFonts w:cs="Arial"/>
          <w:b w:val="0"/>
          <w:sz w:val="18"/>
          <w:szCs w:val="18"/>
          <w:lang w:val="es-MX"/>
        </w:rPr>
        <w:t>celebra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toda</w:t>
      </w:r>
      <w:r w:rsidR="00F10FBF">
        <w:rPr>
          <w:rFonts w:cs="Arial"/>
          <w:b w:val="0"/>
          <w:sz w:val="18"/>
          <w:szCs w:val="18"/>
          <w:lang w:val="es-MX"/>
        </w:rPr>
        <w:t xml:space="preserve"> </w:t>
      </w:r>
      <w:r w:rsidRPr="003037F7">
        <w:rPr>
          <w:rFonts w:cs="Arial"/>
          <w:b w:val="0"/>
          <w:sz w:val="18"/>
          <w:szCs w:val="18"/>
          <w:lang w:val="es-MX"/>
        </w:rPr>
        <w:t>vez</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requiere</w:t>
      </w:r>
      <w:r w:rsidR="00F10FBF">
        <w:rPr>
          <w:rFonts w:cs="Arial"/>
          <w:b w:val="0"/>
          <w:sz w:val="18"/>
          <w:szCs w:val="18"/>
          <w:lang w:val="es-MX"/>
        </w:rPr>
        <w:t xml:space="preserve"> </w:t>
      </w:r>
      <w:r w:rsidRPr="003037F7">
        <w:rPr>
          <w:rFonts w:cs="Arial"/>
          <w:b w:val="0"/>
          <w:sz w:val="18"/>
          <w:szCs w:val="18"/>
          <w:lang w:val="es-MX"/>
        </w:rPr>
        <w:t>(</w:t>
      </w:r>
      <w:r w:rsidRPr="003037F7">
        <w:rPr>
          <w:rFonts w:cs="Arial"/>
          <w:b w:val="0"/>
          <w:sz w:val="18"/>
          <w:szCs w:val="18"/>
          <w:u w:val="single"/>
          <w:lang w:val="es-MX"/>
        </w:rPr>
        <w:t>objeto</w:t>
      </w:r>
      <w:r w:rsidR="00F10FBF">
        <w:rPr>
          <w:rFonts w:cs="Arial"/>
          <w:b w:val="0"/>
          <w:sz w:val="18"/>
          <w:szCs w:val="18"/>
          <w:u w:val="single"/>
          <w:lang w:val="es-MX"/>
        </w:rPr>
        <w:t xml:space="preserve"> </w:t>
      </w:r>
      <w:r w:rsidRPr="003037F7">
        <w:rPr>
          <w:rFonts w:cs="Arial"/>
          <w:b w:val="0"/>
          <w:sz w:val="18"/>
          <w:szCs w:val="18"/>
          <w:u w:val="single"/>
          <w:lang w:val="es-MX"/>
        </w:rPr>
        <w:t>de</w:t>
      </w:r>
      <w:r w:rsidR="00F10FBF">
        <w:rPr>
          <w:rFonts w:cs="Arial"/>
          <w:b w:val="0"/>
          <w:sz w:val="18"/>
          <w:szCs w:val="18"/>
          <w:u w:val="single"/>
          <w:lang w:val="es-MX"/>
        </w:rPr>
        <w:t xml:space="preserve"> </w:t>
      </w:r>
      <w:r w:rsidRPr="003037F7">
        <w:rPr>
          <w:rFonts w:cs="Arial"/>
          <w:b w:val="0"/>
          <w:sz w:val="18"/>
          <w:szCs w:val="18"/>
          <w:u w:val="single"/>
          <w:lang w:val="es-MX"/>
        </w:rPr>
        <w:t>contratación</w:t>
      </w:r>
      <w:r w:rsidRPr="003037F7">
        <w:rPr>
          <w:rFonts w:cs="Arial"/>
          <w:b w:val="0"/>
          <w:sz w:val="18"/>
          <w:szCs w:val="18"/>
          <w:lang w:val="es-MX"/>
        </w:rPr>
        <w:t>).</w:t>
      </w:r>
    </w:p>
    <w:p w14:paraId="1BAF7FEC" w14:textId="77777777" w:rsidR="003527E6" w:rsidRPr="003037F7" w:rsidRDefault="003527E6" w:rsidP="003527E6">
      <w:pPr>
        <w:pStyle w:val="Textoindependiente"/>
        <w:rPr>
          <w:rFonts w:cs="Arial"/>
          <w:b w:val="0"/>
          <w:sz w:val="18"/>
          <w:szCs w:val="18"/>
          <w:lang w:val="es-MX"/>
        </w:rPr>
      </w:pPr>
    </w:p>
    <w:p w14:paraId="36CB2F7E" w14:textId="246E6712"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(AGREGAR</w:t>
      </w:r>
      <w:r w:rsidR="00F10FBF">
        <w:rPr>
          <w:rFonts w:cs="Arial"/>
          <w:b w:val="0"/>
          <w:sz w:val="18"/>
          <w:szCs w:val="18"/>
          <w:lang w:val="es-MX"/>
        </w:rPr>
        <w:t xml:space="preserve"> </w:t>
      </w:r>
      <w:r w:rsidRPr="003037F7">
        <w:rPr>
          <w:rFonts w:cs="Arial"/>
          <w:b w:val="0"/>
          <w:sz w:val="18"/>
          <w:szCs w:val="18"/>
          <w:lang w:val="es-MX"/>
        </w:rPr>
        <w:t>HECHOS,</w:t>
      </w:r>
      <w:r w:rsidR="00F10FBF">
        <w:rPr>
          <w:rFonts w:cs="Arial"/>
          <w:b w:val="0"/>
          <w:sz w:val="18"/>
          <w:szCs w:val="18"/>
          <w:lang w:val="es-MX"/>
        </w:rPr>
        <w:t xml:space="preserve"> </w:t>
      </w:r>
      <w:r w:rsidRPr="003037F7">
        <w:rPr>
          <w:rFonts w:cs="Arial"/>
          <w:b w:val="0"/>
          <w:sz w:val="18"/>
          <w:szCs w:val="18"/>
          <w:lang w:val="es-MX"/>
        </w:rPr>
        <w:t>SUCESOS,</w:t>
      </w:r>
      <w:r w:rsidR="00F10FBF">
        <w:rPr>
          <w:rFonts w:cs="Arial"/>
          <w:b w:val="0"/>
          <w:sz w:val="18"/>
          <w:szCs w:val="18"/>
          <w:lang w:val="es-MX"/>
        </w:rPr>
        <w:t xml:space="preserve"> </w:t>
      </w:r>
      <w:r w:rsidRPr="003037F7">
        <w:rPr>
          <w:rFonts w:cs="Arial"/>
          <w:b w:val="0"/>
          <w:sz w:val="18"/>
          <w:szCs w:val="18"/>
          <w:lang w:val="es-MX"/>
        </w:rPr>
        <w:t>PROGRAMAS,</w:t>
      </w:r>
      <w:r w:rsidR="00F10FBF">
        <w:rPr>
          <w:rFonts w:cs="Arial"/>
          <w:b w:val="0"/>
          <w:sz w:val="18"/>
          <w:szCs w:val="18"/>
          <w:lang w:val="es-MX"/>
        </w:rPr>
        <w:t xml:space="preserve"> </w:t>
      </w:r>
      <w:r w:rsidRPr="003037F7">
        <w:rPr>
          <w:rFonts w:cs="Arial"/>
          <w:b w:val="0"/>
          <w:sz w:val="18"/>
          <w:szCs w:val="18"/>
          <w:lang w:val="es-MX"/>
        </w:rPr>
        <w:t>MANDATOS,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DAN</w:t>
      </w:r>
      <w:r w:rsidR="00F10FBF">
        <w:rPr>
          <w:rFonts w:cs="Arial"/>
          <w:b w:val="0"/>
          <w:sz w:val="18"/>
          <w:szCs w:val="18"/>
          <w:lang w:val="es-MX"/>
        </w:rPr>
        <w:t xml:space="preserve"> </w:t>
      </w:r>
      <w:r w:rsidRPr="003037F7">
        <w:rPr>
          <w:rFonts w:cs="Arial"/>
          <w:b w:val="0"/>
          <w:sz w:val="18"/>
          <w:szCs w:val="18"/>
          <w:lang w:val="es-MX"/>
        </w:rPr>
        <w:t>ORIGEN</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CONTRATACION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SERVICIOS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FINES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FUNCIONES</w:t>
      </w:r>
      <w:r w:rsidR="00F10FBF">
        <w:rPr>
          <w:rFonts w:cs="Arial"/>
          <w:b w:val="0"/>
          <w:sz w:val="18"/>
          <w:szCs w:val="18"/>
          <w:lang w:val="es-MX"/>
        </w:rPr>
        <w:t xml:space="preserve"> </w:t>
      </w:r>
      <w:r w:rsidRPr="003037F7">
        <w:rPr>
          <w:rFonts w:cs="Arial"/>
          <w:b w:val="0"/>
          <w:sz w:val="18"/>
          <w:szCs w:val="18"/>
          <w:lang w:val="es-MX"/>
        </w:rPr>
        <w:t>SUSTANTIVAS</w:t>
      </w:r>
      <w:r w:rsidR="00F10FBF">
        <w:rPr>
          <w:rFonts w:cs="Arial"/>
          <w:b w:val="0"/>
          <w:sz w:val="18"/>
          <w:szCs w:val="18"/>
          <w:lang w:val="es-MX"/>
        </w:rPr>
        <w:t xml:space="preserve"> </w:t>
      </w:r>
      <w:r w:rsidRPr="003037F7">
        <w:rPr>
          <w:rFonts w:cs="Arial"/>
          <w:b w:val="0"/>
          <w:sz w:val="18"/>
          <w:szCs w:val="18"/>
          <w:lang w:val="es-MX"/>
        </w:rPr>
        <w:t>DEBE</w:t>
      </w:r>
      <w:r w:rsidR="00F10FBF">
        <w:rPr>
          <w:rFonts w:cs="Arial"/>
          <w:b w:val="0"/>
          <w:sz w:val="18"/>
          <w:szCs w:val="18"/>
          <w:lang w:val="es-MX"/>
        </w:rPr>
        <w:t xml:space="preserve"> </w:t>
      </w:r>
      <w:r w:rsidRPr="003037F7">
        <w:rPr>
          <w:rFonts w:cs="Arial"/>
          <w:b w:val="0"/>
          <w:sz w:val="18"/>
          <w:szCs w:val="18"/>
          <w:lang w:val="es-MX"/>
        </w:rPr>
        <w:t>ATENDER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p>
    <w:p w14:paraId="2BE9B570" w14:textId="77777777" w:rsidR="003527E6" w:rsidRPr="003037F7" w:rsidRDefault="003527E6" w:rsidP="003527E6">
      <w:pPr>
        <w:pStyle w:val="Textoindependiente"/>
        <w:rPr>
          <w:rFonts w:cs="Arial"/>
          <w:b w:val="0"/>
          <w:sz w:val="18"/>
          <w:szCs w:val="18"/>
          <w:lang w:val="es-MX"/>
        </w:rPr>
      </w:pPr>
    </w:p>
    <w:p w14:paraId="3FE25A29" w14:textId="3B26C6D9"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mediante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oficio</w:t>
      </w:r>
      <w:r w:rsidR="00F10FBF">
        <w:rPr>
          <w:rFonts w:cs="Arial"/>
          <w:b w:val="0"/>
          <w:sz w:val="18"/>
          <w:szCs w:val="18"/>
          <w:lang w:val="es-MX"/>
        </w:rPr>
        <w:t xml:space="preserve"> </w:t>
      </w:r>
      <w:r w:rsidRPr="003037F7">
        <w:rPr>
          <w:rFonts w:cs="Arial"/>
          <w:b w:val="0"/>
          <w:sz w:val="18"/>
          <w:szCs w:val="18"/>
          <w:lang w:val="es-MX"/>
        </w:rPr>
        <w:t>___________________,</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fecha</w:t>
      </w:r>
      <w:r w:rsidR="00F10FBF">
        <w:rPr>
          <w:rFonts w:cs="Arial"/>
          <w:b w:val="0"/>
          <w:sz w:val="18"/>
          <w:szCs w:val="18"/>
          <w:lang w:val="es-MX"/>
        </w:rPr>
        <w:t xml:space="preserve"> </w:t>
      </w:r>
      <w:r w:rsidRPr="003037F7">
        <w:rPr>
          <w:rFonts w:cs="Arial"/>
          <w:b w:val="0"/>
          <w:sz w:val="18"/>
          <w:szCs w:val="18"/>
          <w:lang w:val="es-MX"/>
        </w:rPr>
        <w:t>______</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2022,</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w:t>
      </w:r>
      <w:r w:rsidRPr="003037F7">
        <w:rPr>
          <w:rFonts w:cs="Arial"/>
          <w:b w:val="0"/>
          <w:sz w:val="18"/>
          <w:szCs w:val="18"/>
          <w:u w:val="single"/>
          <w:lang w:val="es-MX"/>
        </w:rPr>
        <w:t>área</w:t>
      </w:r>
      <w:r w:rsidR="00F10FBF">
        <w:rPr>
          <w:rFonts w:cs="Arial"/>
          <w:b w:val="0"/>
          <w:sz w:val="18"/>
          <w:szCs w:val="18"/>
          <w:u w:val="single"/>
          <w:lang w:val="es-MX"/>
        </w:rPr>
        <w:t xml:space="preserve"> </w:t>
      </w:r>
      <w:r w:rsidRPr="003037F7">
        <w:rPr>
          <w:rFonts w:cs="Arial"/>
          <w:b w:val="0"/>
          <w:sz w:val="18"/>
          <w:szCs w:val="18"/>
          <w:u w:val="single"/>
          <w:lang w:val="es-MX"/>
        </w:rPr>
        <w:t>solicitante</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calidad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área</w:t>
      </w:r>
      <w:r w:rsidR="00F10FBF">
        <w:rPr>
          <w:rFonts w:cs="Arial"/>
          <w:b w:val="0"/>
          <w:sz w:val="18"/>
          <w:szCs w:val="18"/>
          <w:lang w:val="es-MX"/>
        </w:rPr>
        <w:t xml:space="preserve"> </w:t>
      </w:r>
      <w:r w:rsidRPr="003037F7">
        <w:rPr>
          <w:rFonts w:cs="Arial"/>
          <w:b w:val="0"/>
          <w:sz w:val="18"/>
          <w:szCs w:val="18"/>
          <w:lang w:val="es-MX"/>
        </w:rPr>
        <w:t>requirente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solicitó</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Jefe</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Departamento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Abastecimiento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contratación</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p>
    <w:p w14:paraId="69A9B3E1" w14:textId="77777777" w:rsidR="003527E6" w:rsidRPr="003037F7" w:rsidRDefault="003527E6" w:rsidP="003527E6">
      <w:pPr>
        <w:pStyle w:val="Textoindependiente"/>
        <w:spacing w:before="5"/>
        <w:rPr>
          <w:rFonts w:cs="Arial"/>
          <w:b w:val="0"/>
          <w:sz w:val="18"/>
          <w:szCs w:val="18"/>
          <w:lang w:val="es-MX"/>
        </w:rPr>
      </w:pPr>
    </w:p>
    <w:p w14:paraId="2E66A88A" w14:textId="77777777" w:rsidR="003527E6" w:rsidRPr="00994529" w:rsidRDefault="003527E6" w:rsidP="003527E6">
      <w:pPr>
        <w:pStyle w:val="Ttulo1"/>
        <w:rPr>
          <w:rFonts w:cs="Arial"/>
          <w:sz w:val="18"/>
          <w:szCs w:val="18"/>
        </w:rPr>
      </w:pPr>
      <w:r w:rsidRPr="00994529">
        <w:rPr>
          <w:rFonts w:cs="Arial"/>
          <w:sz w:val="18"/>
          <w:szCs w:val="18"/>
        </w:rPr>
        <w:t>DECLARACIONES</w:t>
      </w:r>
    </w:p>
    <w:p w14:paraId="335C7BE4" w14:textId="77777777" w:rsidR="003527E6" w:rsidRPr="003037F7" w:rsidRDefault="003527E6" w:rsidP="003527E6">
      <w:pPr>
        <w:pStyle w:val="Textoindependiente"/>
        <w:spacing w:before="4"/>
        <w:rPr>
          <w:rFonts w:cs="Arial"/>
          <w:b w:val="0"/>
          <w:sz w:val="18"/>
          <w:szCs w:val="18"/>
          <w:lang w:val="es-MX"/>
        </w:rPr>
      </w:pPr>
    </w:p>
    <w:p w14:paraId="7E09B7C9" w14:textId="022C7DEB" w:rsidR="003527E6" w:rsidRPr="003037F7" w:rsidRDefault="003527E6" w:rsidP="009B34C5">
      <w:pPr>
        <w:pStyle w:val="Prrafodelista"/>
        <w:numPr>
          <w:ilvl w:val="0"/>
          <w:numId w:val="35"/>
        </w:numPr>
        <w:tabs>
          <w:tab w:val="left" w:pos="513"/>
        </w:tabs>
        <w:autoSpaceDE w:val="0"/>
        <w:autoSpaceDN w:val="0"/>
        <w:ind w:left="0" w:firstLine="0"/>
        <w:rPr>
          <w:rFonts w:cs="Arial"/>
          <w:sz w:val="18"/>
          <w:szCs w:val="18"/>
        </w:rPr>
      </w:pPr>
      <w:r w:rsidRPr="003037F7">
        <w:rPr>
          <w:rFonts w:cs="Arial"/>
          <w:color w:val="212428"/>
          <w:sz w:val="18"/>
          <w:szCs w:val="18"/>
        </w:rPr>
        <w:t>"EL</w:t>
      </w:r>
      <w:r w:rsidR="00F10FBF">
        <w:rPr>
          <w:rFonts w:cs="Arial"/>
          <w:color w:val="212428"/>
          <w:sz w:val="18"/>
          <w:szCs w:val="18"/>
        </w:rPr>
        <w:t xml:space="preserve"> </w:t>
      </w:r>
      <w:r w:rsidRPr="003037F7">
        <w:rPr>
          <w:rFonts w:cs="Arial"/>
          <w:color w:val="212428"/>
          <w:sz w:val="18"/>
          <w:szCs w:val="18"/>
        </w:rPr>
        <w:t>HOSPITAL"</w:t>
      </w:r>
      <w:r w:rsidR="00F10FBF">
        <w:rPr>
          <w:rFonts w:cs="Arial"/>
          <w:color w:val="212428"/>
          <w:sz w:val="18"/>
          <w:szCs w:val="18"/>
        </w:rPr>
        <w:t xml:space="preserve"> </w:t>
      </w:r>
      <w:r w:rsidRPr="003037F7">
        <w:rPr>
          <w:rFonts w:cs="Arial"/>
          <w:sz w:val="18"/>
          <w:szCs w:val="18"/>
        </w:rPr>
        <w:t>declara</w:t>
      </w:r>
      <w:r w:rsidR="00F10FBF">
        <w:rPr>
          <w:rFonts w:cs="Arial"/>
          <w:sz w:val="18"/>
          <w:szCs w:val="18"/>
        </w:rPr>
        <w:t xml:space="preserve"> </w:t>
      </w:r>
      <w:r w:rsidRPr="003037F7">
        <w:rPr>
          <w:rFonts w:cs="Arial"/>
          <w:sz w:val="18"/>
          <w:szCs w:val="18"/>
        </w:rPr>
        <w:t>que:</w:t>
      </w:r>
    </w:p>
    <w:p w14:paraId="55DC91AE" w14:textId="77777777" w:rsidR="003527E6" w:rsidRPr="003037F7" w:rsidRDefault="003527E6" w:rsidP="003527E6">
      <w:pPr>
        <w:pStyle w:val="Textoindependiente"/>
        <w:spacing w:before="7"/>
        <w:rPr>
          <w:rFonts w:cs="Arial"/>
          <w:b w:val="0"/>
          <w:sz w:val="18"/>
          <w:szCs w:val="18"/>
          <w:lang w:val="es-MX"/>
        </w:rPr>
      </w:pPr>
    </w:p>
    <w:p w14:paraId="09CD9D33" w14:textId="4548D55D" w:rsidR="003527E6" w:rsidRPr="003037F7" w:rsidRDefault="003527E6" w:rsidP="009B34C5">
      <w:pPr>
        <w:pStyle w:val="Prrafodelista"/>
        <w:numPr>
          <w:ilvl w:val="1"/>
          <w:numId w:val="35"/>
        </w:numPr>
        <w:tabs>
          <w:tab w:val="left" w:pos="824"/>
        </w:tabs>
        <w:autoSpaceDE w:val="0"/>
        <w:autoSpaceDN w:val="0"/>
        <w:ind w:left="0" w:firstLine="0"/>
        <w:rPr>
          <w:rFonts w:cs="Arial"/>
          <w:sz w:val="18"/>
          <w:szCs w:val="18"/>
        </w:rPr>
      </w:pPr>
      <w:r w:rsidRPr="003037F7">
        <w:rPr>
          <w:rFonts w:cs="Arial"/>
          <w:color w:val="212428"/>
          <w:sz w:val="18"/>
          <w:szCs w:val="18"/>
        </w:rPr>
        <w:t>"EL</w:t>
      </w:r>
      <w:r w:rsidR="00F10FBF">
        <w:rPr>
          <w:rFonts w:cs="Arial"/>
          <w:color w:val="212428"/>
          <w:sz w:val="18"/>
          <w:szCs w:val="18"/>
        </w:rPr>
        <w:t xml:space="preserve"> </w:t>
      </w:r>
      <w:r w:rsidRPr="003037F7">
        <w:rPr>
          <w:rFonts w:cs="Arial"/>
          <w:color w:val="212428"/>
          <w:sz w:val="18"/>
          <w:szCs w:val="18"/>
        </w:rPr>
        <w:t>HOSPITAL",</w:t>
      </w:r>
      <w:r w:rsidR="00F10FBF">
        <w:rPr>
          <w:rFonts w:cs="Arial"/>
          <w:color w:val="212428"/>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artículos</w:t>
      </w:r>
      <w:r w:rsidR="00F10FBF">
        <w:rPr>
          <w:rFonts w:cs="Arial"/>
          <w:sz w:val="18"/>
          <w:szCs w:val="18"/>
        </w:rPr>
        <w:t xml:space="preserve"> </w:t>
      </w:r>
      <w:r w:rsidRPr="003037F7">
        <w:rPr>
          <w:rFonts w:cs="Arial"/>
          <w:sz w:val="18"/>
          <w:szCs w:val="18"/>
        </w:rPr>
        <w:t>1º,</w:t>
      </w:r>
      <w:r w:rsidR="00F10FBF">
        <w:rPr>
          <w:rFonts w:cs="Arial"/>
          <w:sz w:val="18"/>
          <w:szCs w:val="18"/>
        </w:rPr>
        <w:t xml:space="preserve"> </w:t>
      </w:r>
      <w:r w:rsidRPr="003037F7">
        <w:rPr>
          <w:rFonts w:cs="Arial"/>
          <w:sz w:val="18"/>
          <w:szCs w:val="18"/>
        </w:rPr>
        <w:t>9º,</w:t>
      </w:r>
      <w:r w:rsidR="00F10FBF">
        <w:rPr>
          <w:rFonts w:cs="Arial"/>
          <w:sz w:val="18"/>
          <w:szCs w:val="18"/>
        </w:rPr>
        <w:t xml:space="preserve"> </w:t>
      </w:r>
      <w:r w:rsidRPr="003037F7">
        <w:rPr>
          <w:rFonts w:cs="Arial"/>
          <w:sz w:val="18"/>
          <w:szCs w:val="18"/>
        </w:rPr>
        <w:t>14</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45</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Ley</w:t>
      </w:r>
      <w:r w:rsidR="00F10FBF">
        <w:rPr>
          <w:rFonts w:cs="Arial"/>
          <w:sz w:val="18"/>
          <w:szCs w:val="18"/>
        </w:rPr>
        <w:t xml:space="preserve"> </w:t>
      </w:r>
      <w:r w:rsidRPr="003037F7">
        <w:rPr>
          <w:rFonts w:cs="Arial"/>
          <w:sz w:val="18"/>
          <w:szCs w:val="18"/>
        </w:rPr>
        <w:t>Orgánica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Administración</w:t>
      </w:r>
      <w:r w:rsidR="00F10FBF">
        <w:rPr>
          <w:rFonts w:cs="Arial"/>
          <w:sz w:val="18"/>
          <w:szCs w:val="18"/>
        </w:rPr>
        <w:t xml:space="preserve"> </w:t>
      </w:r>
      <w:r w:rsidRPr="003037F7">
        <w:rPr>
          <w:rFonts w:cs="Arial"/>
          <w:sz w:val="18"/>
          <w:szCs w:val="18"/>
        </w:rPr>
        <w:t>Pública</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00110CE7">
        <w:rPr>
          <w:rFonts w:cs="Arial"/>
          <w:sz w:val="18"/>
          <w:szCs w:val="18"/>
        </w:rPr>
        <w:t>en</w:t>
      </w:r>
      <w:r w:rsidR="00F10FBF">
        <w:rPr>
          <w:rFonts w:cs="Arial"/>
          <w:spacing w:val="-48"/>
          <w:sz w:val="18"/>
          <w:szCs w:val="18"/>
        </w:rPr>
        <w:t xml:space="preserve">     </w:t>
      </w:r>
      <w:r w:rsidRPr="003037F7">
        <w:rPr>
          <w:rFonts w:cs="Arial"/>
          <w:sz w:val="18"/>
          <w:szCs w:val="18"/>
        </w:rPr>
        <w:t>concordancia</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14</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Ley</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Entidades</w:t>
      </w:r>
      <w:r w:rsidR="00F10FBF">
        <w:rPr>
          <w:rFonts w:cs="Arial"/>
          <w:sz w:val="18"/>
          <w:szCs w:val="18"/>
        </w:rPr>
        <w:t xml:space="preserve"> </w:t>
      </w:r>
      <w:r w:rsidRPr="003037F7">
        <w:rPr>
          <w:rFonts w:cs="Arial"/>
          <w:sz w:val="18"/>
          <w:szCs w:val="18"/>
        </w:rPr>
        <w:t>Paraestatales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1°</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Decreto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creación,</w:t>
      </w:r>
      <w:r w:rsidR="00F10FBF">
        <w:rPr>
          <w:rFonts w:cs="Arial"/>
          <w:sz w:val="18"/>
          <w:szCs w:val="18"/>
        </w:rPr>
        <w:t xml:space="preserve"> </w:t>
      </w:r>
      <w:proofErr w:type="spellStart"/>
      <w:r w:rsidRPr="003037F7">
        <w:rPr>
          <w:rFonts w:cs="Arial"/>
          <w:sz w:val="18"/>
          <w:szCs w:val="18"/>
        </w:rPr>
        <w:t>publicadoen</w:t>
      </w:r>
      <w:proofErr w:type="spellEnd"/>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Diario</w:t>
      </w:r>
      <w:r w:rsidR="00F10FBF">
        <w:rPr>
          <w:rFonts w:cs="Arial"/>
          <w:sz w:val="18"/>
          <w:szCs w:val="18"/>
        </w:rPr>
        <w:t xml:space="preserve"> </w:t>
      </w:r>
      <w:r w:rsidRPr="003037F7">
        <w:rPr>
          <w:rFonts w:cs="Arial"/>
          <w:sz w:val="18"/>
          <w:szCs w:val="18"/>
        </w:rPr>
        <w:t>Oficial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Federación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26</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enero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2005,</w:t>
      </w:r>
      <w:r w:rsidR="00F10FBF">
        <w:rPr>
          <w:rFonts w:cs="Arial"/>
          <w:sz w:val="18"/>
          <w:szCs w:val="18"/>
        </w:rPr>
        <w:t xml:space="preserve"> </w:t>
      </w:r>
      <w:r w:rsidRPr="003037F7">
        <w:rPr>
          <w:rFonts w:cs="Arial"/>
          <w:sz w:val="18"/>
          <w:szCs w:val="18"/>
        </w:rPr>
        <w:t>es</w:t>
      </w:r>
      <w:r w:rsidR="00F10FBF">
        <w:rPr>
          <w:rFonts w:cs="Arial"/>
          <w:sz w:val="18"/>
          <w:szCs w:val="18"/>
        </w:rPr>
        <w:t xml:space="preserve"> </w:t>
      </w:r>
      <w:r w:rsidRPr="003037F7">
        <w:rPr>
          <w:rFonts w:cs="Arial"/>
          <w:sz w:val="18"/>
          <w:szCs w:val="18"/>
        </w:rPr>
        <w:t>un</w:t>
      </w:r>
      <w:r w:rsidR="00F10FBF">
        <w:rPr>
          <w:rFonts w:cs="Arial"/>
          <w:sz w:val="18"/>
          <w:szCs w:val="18"/>
        </w:rPr>
        <w:t xml:space="preserve"> </w:t>
      </w:r>
      <w:r w:rsidRPr="003037F7">
        <w:rPr>
          <w:rFonts w:cs="Arial"/>
          <w:sz w:val="18"/>
          <w:szCs w:val="18"/>
        </w:rPr>
        <w:t>Organismo</w:t>
      </w:r>
      <w:r w:rsidR="00F10FBF">
        <w:rPr>
          <w:rFonts w:cs="Arial"/>
          <w:sz w:val="18"/>
          <w:szCs w:val="18"/>
        </w:rPr>
        <w:t xml:space="preserve"> </w:t>
      </w:r>
      <w:r w:rsidRPr="003037F7">
        <w:rPr>
          <w:rFonts w:cs="Arial"/>
          <w:sz w:val="18"/>
          <w:szCs w:val="18"/>
        </w:rPr>
        <w:t>Descentralizado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Administración</w:t>
      </w:r>
      <w:r w:rsidR="00F10FBF">
        <w:rPr>
          <w:rFonts w:cs="Arial"/>
          <w:sz w:val="18"/>
          <w:szCs w:val="18"/>
        </w:rPr>
        <w:t xml:space="preserve"> </w:t>
      </w:r>
      <w:r w:rsidRPr="003037F7">
        <w:rPr>
          <w:rFonts w:cs="Arial"/>
          <w:sz w:val="18"/>
          <w:szCs w:val="18"/>
        </w:rPr>
        <w:t>Pública</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cual</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encuentra</w:t>
      </w:r>
      <w:r w:rsidR="00F10FBF">
        <w:rPr>
          <w:rFonts w:cs="Arial"/>
          <w:sz w:val="18"/>
          <w:szCs w:val="18"/>
        </w:rPr>
        <w:t xml:space="preserve"> </w:t>
      </w:r>
      <w:r w:rsidRPr="003037F7">
        <w:rPr>
          <w:rFonts w:cs="Arial"/>
          <w:sz w:val="18"/>
          <w:szCs w:val="18"/>
        </w:rPr>
        <w:t>sectorizado</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Secretaría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Salud,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personalidad</w:t>
      </w:r>
      <w:r w:rsidR="00F10FBF">
        <w:rPr>
          <w:rFonts w:cs="Arial"/>
          <w:sz w:val="18"/>
          <w:szCs w:val="18"/>
        </w:rPr>
        <w:t xml:space="preserve"> </w:t>
      </w:r>
      <w:r w:rsidRPr="003037F7">
        <w:rPr>
          <w:rFonts w:cs="Arial"/>
          <w:sz w:val="18"/>
          <w:szCs w:val="18"/>
        </w:rPr>
        <w:t>jurídica</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patrimonio</w:t>
      </w:r>
      <w:r w:rsidR="00F10FBF">
        <w:rPr>
          <w:rFonts w:cs="Arial"/>
          <w:sz w:val="18"/>
          <w:szCs w:val="18"/>
        </w:rPr>
        <w:t xml:space="preserve"> </w:t>
      </w:r>
      <w:r w:rsidRPr="003037F7">
        <w:rPr>
          <w:rFonts w:cs="Arial"/>
          <w:sz w:val="18"/>
          <w:szCs w:val="18"/>
        </w:rPr>
        <w:t>propio.</w:t>
      </w:r>
    </w:p>
    <w:p w14:paraId="301470F7" w14:textId="77777777" w:rsidR="003527E6" w:rsidRPr="003037F7" w:rsidRDefault="003527E6" w:rsidP="003527E6">
      <w:pPr>
        <w:pStyle w:val="Textoindependiente"/>
        <w:spacing w:before="5"/>
        <w:rPr>
          <w:rFonts w:cs="Arial"/>
          <w:b w:val="0"/>
          <w:sz w:val="18"/>
          <w:szCs w:val="18"/>
          <w:lang w:val="es-MX"/>
        </w:rPr>
      </w:pPr>
    </w:p>
    <w:p w14:paraId="1B3E797E" w14:textId="1DCEC2BD" w:rsidR="003527E6" w:rsidRPr="003037F7" w:rsidRDefault="003527E6" w:rsidP="009B34C5">
      <w:pPr>
        <w:pStyle w:val="Prrafodelista"/>
        <w:numPr>
          <w:ilvl w:val="1"/>
          <w:numId w:val="35"/>
        </w:numPr>
        <w:tabs>
          <w:tab w:val="left" w:pos="824"/>
        </w:tabs>
        <w:autoSpaceDE w:val="0"/>
        <w:autoSpaceDN w:val="0"/>
        <w:ind w:left="0" w:firstLine="0"/>
        <w:rPr>
          <w:rFonts w:cs="Arial"/>
          <w:sz w:val="18"/>
          <w:szCs w:val="18"/>
        </w:rPr>
      </w:pP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nombramiento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fecha</w:t>
      </w:r>
      <w:r w:rsidR="00F10FBF">
        <w:rPr>
          <w:rFonts w:cs="Arial"/>
          <w:sz w:val="18"/>
          <w:szCs w:val="18"/>
        </w:rPr>
        <w:t xml:space="preserve"> </w:t>
      </w:r>
      <w:r w:rsidRPr="003037F7">
        <w:rPr>
          <w:rFonts w:cs="Arial"/>
          <w:sz w:val="18"/>
          <w:szCs w:val="18"/>
        </w:rPr>
        <w:t>16</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agosto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2021,</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cual</w:t>
      </w:r>
      <w:r w:rsidR="00F10FBF">
        <w:rPr>
          <w:rFonts w:cs="Arial"/>
          <w:sz w:val="18"/>
          <w:szCs w:val="18"/>
        </w:rPr>
        <w:t xml:space="preserve"> </w:t>
      </w:r>
      <w:r w:rsidRPr="003037F7">
        <w:rPr>
          <w:rFonts w:cs="Arial"/>
          <w:sz w:val="18"/>
          <w:szCs w:val="18"/>
        </w:rPr>
        <w:t>le</w:t>
      </w:r>
      <w:r w:rsidR="00F10FBF">
        <w:rPr>
          <w:rFonts w:cs="Arial"/>
          <w:sz w:val="18"/>
          <w:szCs w:val="18"/>
        </w:rPr>
        <w:t xml:space="preserve"> </w:t>
      </w:r>
      <w:r w:rsidRPr="003037F7">
        <w:rPr>
          <w:rFonts w:cs="Arial"/>
          <w:sz w:val="18"/>
          <w:szCs w:val="18"/>
        </w:rPr>
        <w:t>fue</w:t>
      </w:r>
      <w:r w:rsidR="00F10FBF">
        <w:rPr>
          <w:rFonts w:cs="Arial"/>
          <w:sz w:val="18"/>
          <w:szCs w:val="18"/>
        </w:rPr>
        <w:t xml:space="preserve"> </w:t>
      </w:r>
      <w:r w:rsidRPr="003037F7">
        <w:rPr>
          <w:rFonts w:cs="Arial"/>
          <w:sz w:val="18"/>
          <w:szCs w:val="18"/>
        </w:rPr>
        <w:t>expedido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Director</w:t>
      </w:r>
      <w:r w:rsidR="00F10FBF">
        <w:rPr>
          <w:rFonts w:cs="Arial"/>
          <w:sz w:val="18"/>
          <w:szCs w:val="18"/>
        </w:rPr>
        <w:t xml:space="preserve"> </w:t>
      </w:r>
      <w:r w:rsidRPr="003037F7">
        <w:rPr>
          <w:rFonts w:cs="Arial"/>
          <w:sz w:val="18"/>
          <w:szCs w:val="18"/>
        </w:rPr>
        <w:t>General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relación</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dispuesto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Políticas,</w:t>
      </w:r>
      <w:r w:rsidR="00F10FBF">
        <w:rPr>
          <w:rFonts w:cs="Arial"/>
          <w:sz w:val="18"/>
          <w:szCs w:val="18"/>
        </w:rPr>
        <w:t xml:space="preserve"> </w:t>
      </w:r>
      <w:r w:rsidRPr="003037F7">
        <w:rPr>
          <w:rFonts w:cs="Arial"/>
          <w:sz w:val="18"/>
          <w:szCs w:val="18"/>
        </w:rPr>
        <w:t>Bases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Lineamientos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Adquisiciones,</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Capítulo</w:t>
      </w:r>
      <w:r w:rsidR="00F10FBF">
        <w:rPr>
          <w:rFonts w:cs="Arial"/>
          <w:sz w:val="18"/>
          <w:szCs w:val="18"/>
        </w:rPr>
        <w:t xml:space="preserve"> </w:t>
      </w:r>
      <w:r w:rsidRPr="003037F7">
        <w:rPr>
          <w:rFonts w:cs="Arial"/>
          <w:sz w:val="18"/>
          <w:szCs w:val="18"/>
        </w:rPr>
        <w:t>III</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contratos,</w:t>
      </w:r>
      <w:r w:rsidR="00F10FBF">
        <w:rPr>
          <w:rFonts w:cs="Arial"/>
          <w:sz w:val="18"/>
          <w:szCs w:val="18"/>
        </w:rPr>
        <w:t xml:space="preserve"> </w:t>
      </w:r>
      <w:r w:rsidRPr="003037F7">
        <w:rPr>
          <w:rFonts w:cs="Arial"/>
          <w:sz w:val="18"/>
          <w:szCs w:val="18"/>
        </w:rPr>
        <w:t>numeral</w:t>
      </w:r>
      <w:r w:rsidR="00F10FBF">
        <w:rPr>
          <w:rFonts w:cs="Arial"/>
          <w:sz w:val="18"/>
          <w:szCs w:val="18"/>
        </w:rPr>
        <w:t xml:space="preserve"> </w:t>
      </w:r>
      <w:r w:rsidRPr="003037F7">
        <w:rPr>
          <w:rFonts w:cs="Arial"/>
          <w:sz w:val="18"/>
          <w:szCs w:val="18"/>
        </w:rPr>
        <w:t>III.2</w:t>
      </w:r>
      <w:r w:rsidR="00F10FBF">
        <w:rPr>
          <w:rFonts w:cs="Arial"/>
          <w:sz w:val="18"/>
          <w:szCs w:val="18"/>
        </w:rPr>
        <w:t xml:space="preserve"> </w:t>
      </w:r>
      <w:r w:rsidRPr="003037F7">
        <w:rPr>
          <w:rFonts w:cs="Arial"/>
          <w:sz w:val="18"/>
          <w:szCs w:val="18"/>
        </w:rPr>
        <w:t>bases,</w:t>
      </w:r>
      <w:r w:rsidR="00F10FBF">
        <w:rPr>
          <w:rFonts w:cs="Arial"/>
          <w:sz w:val="18"/>
          <w:szCs w:val="18"/>
        </w:rPr>
        <w:t xml:space="preserve"> </w:t>
      </w:r>
      <w:r w:rsidRPr="003037F7">
        <w:rPr>
          <w:rFonts w:cs="Arial"/>
          <w:sz w:val="18"/>
          <w:szCs w:val="18"/>
        </w:rPr>
        <w:t>inciso</w:t>
      </w:r>
      <w:r w:rsidR="00F10FBF">
        <w:rPr>
          <w:rFonts w:cs="Arial"/>
          <w:sz w:val="18"/>
          <w:szCs w:val="18"/>
        </w:rPr>
        <w:t xml:space="preserve"> </w:t>
      </w:r>
      <w:r w:rsidRPr="003037F7">
        <w:rPr>
          <w:rFonts w:cs="Arial"/>
          <w:sz w:val="18"/>
          <w:szCs w:val="18"/>
        </w:rPr>
        <w:t>B,</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conforme</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Escritura</w:t>
      </w:r>
      <w:r w:rsidR="00F10FBF">
        <w:rPr>
          <w:rFonts w:cs="Arial"/>
          <w:sz w:val="18"/>
          <w:szCs w:val="18"/>
        </w:rPr>
        <w:t xml:space="preserve"> </w:t>
      </w:r>
      <w:r w:rsidRPr="003037F7">
        <w:rPr>
          <w:rFonts w:cs="Arial"/>
          <w:sz w:val="18"/>
          <w:szCs w:val="18"/>
        </w:rPr>
        <w:t>Pública</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222,</w:t>
      </w:r>
      <w:r w:rsidR="00F10FBF">
        <w:rPr>
          <w:rFonts w:cs="Arial"/>
          <w:sz w:val="18"/>
          <w:szCs w:val="18"/>
        </w:rPr>
        <w:t xml:space="preserve"> </w:t>
      </w:r>
      <w:r w:rsidRPr="003037F7">
        <w:rPr>
          <w:rFonts w:cs="Arial"/>
          <w:sz w:val="18"/>
          <w:szCs w:val="18"/>
        </w:rPr>
        <w:t>751</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fecha</w:t>
      </w:r>
      <w:r w:rsidR="00F10FBF">
        <w:rPr>
          <w:rFonts w:cs="Arial"/>
          <w:sz w:val="18"/>
          <w:szCs w:val="18"/>
        </w:rPr>
        <w:t xml:space="preserve"> </w:t>
      </w:r>
      <w:r w:rsidRPr="003037F7">
        <w:rPr>
          <w:rFonts w:cs="Arial"/>
          <w:sz w:val="18"/>
          <w:szCs w:val="18"/>
        </w:rPr>
        <w:t>12</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octubre</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2021,</w:t>
      </w:r>
      <w:r w:rsidR="00F10FBF">
        <w:rPr>
          <w:rFonts w:cs="Arial"/>
          <w:sz w:val="18"/>
          <w:szCs w:val="18"/>
        </w:rPr>
        <w:t xml:space="preserve"> </w:t>
      </w:r>
      <w:r w:rsidRPr="003037F7">
        <w:rPr>
          <w:rFonts w:cs="Arial"/>
          <w:sz w:val="18"/>
          <w:szCs w:val="18"/>
        </w:rPr>
        <w:t>otorgada</w:t>
      </w:r>
      <w:r w:rsidR="00F10FBF">
        <w:rPr>
          <w:rFonts w:cs="Arial"/>
          <w:sz w:val="18"/>
          <w:szCs w:val="18"/>
        </w:rPr>
        <w:t xml:space="preserve"> </w:t>
      </w:r>
      <w:r w:rsidRPr="003037F7">
        <w:rPr>
          <w:rFonts w:cs="Arial"/>
          <w:sz w:val="18"/>
          <w:szCs w:val="18"/>
        </w:rPr>
        <w:t>ante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fe</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notario</w:t>
      </w:r>
      <w:r w:rsidR="00F10FBF">
        <w:rPr>
          <w:rFonts w:cs="Arial"/>
          <w:sz w:val="18"/>
          <w:szCs w:val="18"/>
        </w:rPr>
        <w:t xml:space="preserve"> </w:t>
      </w:r>
      <w:r w:rsidRPr="003037F7">
        <w:rPr>
          <w:rFonts w:cs="Arial"/>
          <w:sz w:val="18"/>
          <w:szCs w:val="18"/>
        </w:rPr>
        <w:t>público</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35,</w:t>
      </w:r>
      <w:r w:rsidR="00F10FBF">
        <w:rPr>
          <w:rFonts w:cs="Arial"/>
          <w:sz w:val="18"/>
          <w:szCs w:val="18"/>
        </w:rPr>
        <w:t xml:space="preserve"> </w:t>
      </w:r>
      <w:r w:rsidRPr="003037F7">
        <w:rPr>
          <w:rFonts w:cs="Arial"/>
          <w:sz w:val="18"/>
          <w:szCs w:val="18"/>
        </w:rPr>
        <w:t>suscribe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C.P.</w:t>
      </w:r>
      <w:r w:rsidR="00F10FBF">
        <w:rPr>
          <w:rFonts w:cs="Arial"/>
          <w:sz w:val="18"/>
          <w:szCs w:val="18"/>
        </w:rPr>
        <w:t xml:space="preserve"> </w:t>
      </w:r>
      <w:r w:rsidRPr="003037F7">
        <w:rPr>
          <w:rFonts w:cs="Arial"/>
          <w:sz w:val="18"/>
          <w:szCs w:val="18"/>
        </w:rPr>
        <w:t>MARICARMEN</w:t>
      </w:r>
      <w:r w:rsidR="00F10FBF">
        <w:rPr>
          <w:rFonts w:cs="Arial"/>
          <w:sz w:val="18"/>
          <w:szCs w:val="18"/>
        </w:rPr>
        <w:t xml:space="preserve"> </w:t>
      </w:r>
      <w:r w:rsidRPr="003037F7">
        <w:rPr>
          <w:rFonts w:cs="Arial"/>
          <w:sz w:val="18"/>
          <w:szCs w:val="18"/>
        </w:rPr>
        <w:t>CRUZ</w:t>
      </w:r>
      <w:r w:rsidR="00F10FBF">
        <w:rPr>
          <w:rFonts w:cs="Arial"/>
          <w:sz w:val="18"/>
          <w:szCs w:val="18"/>
        </w:rPr>
        <w:t xml:space="preserve"> </w:t>
      </w:r>
      <w:r w:rsidRPr="003037F7">
        <w:rPr>
          <w:rFonts w:cs="Arial"/>
          <w:sz w:val="18"/>
          <w:szCs w:val="18"/>
        </w:rPr>
        <w:t>MALDONADO</w:t>
      </w:r>
      <w:r w:rsidR="00F10FBF">
        <w:rPr>
          <w:rFonts w:cs="Arial"/>
          <w:sz w:val="18"/>
          <w:szCs w:val="18"/>
        </w:rPr>
        <w:t xml:space="preserve"> </w:t>
      </w:r>
      <w:r w:rsidRPr="003037F7">
        <w:rPr>
          <w:rFonts w:cs="Arial"/>
          <w:sz w:val="18"/>
          <w:szCs w:val="18"/>
        </w:rPr>
        <w:t>,</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carácter</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DIRECTORA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ADMINISTRACIÓN</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00053F41">
        <w:rPr>
          <w:rFonts w:cs="Arial"/>
          <w:sz w:val="18"/>
          <w:szCs w:val="18"/>
        </w:rPr>
        <w:t>RFC</w:t>
      </w:r>
      <w:r>
        <w:rPr>
          <w:rFonts w:cs="Arial"/>
          <w:sz w:val="18"/>
          <w:szCs w:val="18"/>
        </w:rPr>
        <w:t>_________</w:t>
      </w:r>
      <w:r w:rsidR="00053F41">
        <w:rPr>
          <w:rFonts w:cs="Arial"/>
          <w:sz w:val="18"/>
          <w:szCs w:val="18"/>
        </w:rPr>
        <w:t>,</w:t>
      </w:r>
      <w:r w:rsidR="00F10FBF">
        <w:rPr>
          <w:rFonts w:cs="Arial"/>
          <w:sz w:val="18"/>
          <w:szCs w:val="18"/>
        </w:rPr>
        <w:t xml:space="preserve"> </w:t>
      </w:r>
      <w:r w:rsidR="00053F41" w:rsidRPr="003037F7">
        <w:rPr>
          <w:rFonts w:cs="Arial"/>
          <w:sz w:val="18"/>
          <w:szCs w:val="18"/>
        </w:rPr>
        <w:t>es</w:t>
      </w:r>
      <w:r w:rsidR="00F10FBF">
        <w:rPr>
          <w:rFonts w:cs="Arial"/>
          <w:sz w:val="18"/>
          <w:szCs w:val="18"/>
        </w:rPr>
        <w:t xml:space="preserve"> </w:t>
      </w:r>
      <w:r w:rsidR="00053F41" w:rsidRPr="003037F7">
        <w:rPr>
          <w:rFonts w:cs="Arial"/>
          <w:sz w:val="18"/>
          <w:szCs w:val="18"/>
        </w:rPr>
        <w:t>la</w:t>
      </w:r>
      <w:r w:rsidR="00F10FBF">
        <w:rPr>
          <w:rFonts w:cs="Arial"/>
          <w:sz w:val="18"/>
          <w:szCs w:val="18"/>
        </w:rPr>
        <w:t xml:space="preserve"> </w:t>
      </w:r>
      <w:r w:rsidR="00053F41" w:rsidRPr="003037F7">
        <w:rPr>
          <w:rFonts w:cs="Arial"/>
          <w:sz w:val="18"/>
          <w:szCs w:val="18"/>
        </w:rPr>
        <w:t>person</w:t>
      </w:r>
      <w:r w:rsidR="00053F41">
        <w:rPr>
          <w:rFonts w:cs="Arial"/>
          <w:sz w:val="18"/>
          <w:szCs w:val="18"/>
        </w:rPr>
        <w:t>a</w:t>
      </w:r>
      <w:r w:rsidR="00F10FBF">
        <w:rPr>
          <w:rFonts w:cs="Arial"/>
          <w:sz w:val="18"/>
          <w:szCs w:val="18"/>
        </w:rPr>
        <w:t xml:space="preserve"> </w:t>
      </w:r>
      <w:r w:rsidR="00053F41" w:rsidRPr="003037F7">
        <w:rPr>
          <w:rFonts w:cs="Arial"/>
          <w:sz w:val="18"/>
          <w:szCs w:val="18"/>
        </w:rPr>
        <w:t>servidora</w:t>
      </w:r>
      <w:r w:rsidR="00F10FBF">
        <w:rPr>
          <w:rFonts w:cs="Arial"/>
          <w:sz w:val="18"/>
          <w:szCs w:val="18"/>
        </w:rPr>
        <w:t xml:space="preserve"> </w:t>
      </w:r>
      <w:r w:rsidR="00053F41" w:rsidRPr="003037F7">
        <w:rPr>
          <w:rFonts w:cs="Arial"/>
          <w:sz w:val="18"/>
          <w:szCs w:val="18"/>
        </w:rPr>
        <w:t>pública</w:t>
      </w:r>
      <w:r w:rsidR="00F10FBF">
        <w:rPr>
          <w:rFonts w:cs="Arial"/>
          <w:sz w:val="18"/>
          <w:szCs w:val="18"/>
        </w:rPr>
        <w:t xml:space="preserve"> </w:t>
      </w:r>
      <w:r w:rsidR="00053F41" w:rsidRPr="003037F7">
        <w:rPr>
          <w:rFonts w:cs="Arial"/>
          <w:sz w:val="18"/>
          <w:szCs w:val="18"/>
        </w:rPr>
        <w:t>que</w:t>
      </w:r>
      <w:r w:rsidR="00F10FBF">
        <w:rPr>
          <w:rFonts w:cs="Arial"/>
          <w:sz w:val="18"/>
          <w:szCs w:val="18"/>
        </w:rPr>
        <w:t xml:space="preserve"> </w:t>
      </w:r>
      <w:r w:rsidR="00053F41" w:rsidRPr="003037F7">
        <w:rPr>
          <w:rFonts w:cs="Arial"/>
          <w:sz w:val="18"/>
          <w:szCs w:val="18"/>
        </w:rPr>
        <w:t>tiene</w:t>
      </w:r>
      <w:r w:rsidR="00F10FBF">
        <w:rPr>
          <w:rFonts w:cs="Arial"/>
          <w:sz w:val="18"/>
          <w:szCs w:val="18"/>
        </w:rPr>
        <w:t xml:space="preserve"> </w:t>
      </w:r>
      <w:r w:rsidR="00053F41" w:rsidRPr="003037F7">
        <w:rPr>
          <w:rFonts w:cs="Arial"/>
          <w:sz w:val="18"/>
          <w:szCs w:val="18"/>
        </w:rPr>
        <w:t>conferidas</w:t>
      </w:r>
      <w:r w:rsidR="00F10FBF">
        <w:rPr>
          <w:rFonts w:cs="Arial"/>
          <w:sz w:val="18"/>
          <w:szCs w:val="18"/>
        </w:rPr>
        <w:t xml:space="preserve"> </w:t>
      </w:r>
      <w:r w:rsidR="00053F41" w:rsidRPr="003037F7">
        <w:rPr>
          <w:rFonts w:cs="Arial"/>
          <w:sz w:val="18"/>
          <w:szCs w:val="18"/>
        </w:rPr>
        <w:t>las</w:t>
      </w:r>
      <w:r w:rsidR="00F10FBF">
        <w:rPr>
          <w:rFonts w:cs="Arial"/>
          <w:sz w:val="18"/>
          <w:szCs w:val="18"/>
        </w:rPr>
        <w:t xml:space="preserve"> </w:t>
      </w:r>
      <w:r w:rsidR="00053F41" w:rsidRPr="003037F7">
        <w:rPr>
          <w:rFonts w:cs="Arial"/>
          <w:sz w:val="18"/>
          <w:szCs w:val="18"/>
        </w:rPr>
        <w:t>facultades</w:t>
      </w:r>
      <w:r w:rsidR="00F10FBF">
        <w:rPr>
          <w:rFonts w:cs="Arial"/>
          <w:sz w:val="18"/>
          <w:szCs w:val="18"/>
        </w:rPr>
        <w:t xml:space="preserve"> </w:t>
      </w:r>
      <w:r w:rsidR="00053F41" w:rsidRPr="003037F7">
        <w:rPr>
          <w:rFonts w:cs="Arial"/>
          <w:sz w:val="18"/>
          <w:szCs w:val="18"/>
        </w:rPr>
        <w:t>legales</w:t>
      </w:r>
      <w:r w:rsidR="00F10FBF">
        <w:rPr>
          <w:rFonts w:cs="Arial"/>
          <w:sz w:val="18"/>
          <w:szCs w:val="18"/>
        </w:rPr>
        <w:t xml:space="preserve"> </w:t>
      </w:r>
      <w:r w:rsidR="00053F41" w:rsidRPr="003037F7">
        <w:rPr>
          <w:rFonts w:cs="Arial"/>
          <w:sz w:val="18"/>
          <w:szCs w:val="18"/>
        </w:rPr>
        <w:t>para</w:t>
      </w:r>
      <w:r w:rsidR="00F10FBF">
        <w:rPr>
          <w:rFonts w:cs="Arial"/>
          <w:sz w:val="18"/>
          <w:szCs w:val="18"/>
        </w:rPr>
        <w:t xml:space="preserve"> </w:t>
      </w:r>
      <w:proofErr w:type="spellStart"/>
      <w:r w:rsidR="00053F41" w:rsidRPr="003037F7">
        <w:rPr>
          <w:rFonts w:cs="Arial"/>
          <w:sz w:val="18"/>
          <w:szCs w:val="18"/>
        </w:rPr>
        <w:t>celebrarel</w:t>
      </w:r>
      <w:proofErr w:type="spellEnd"/>
      <w:r w:rsidR="00F10FBF">
        <w:rPr>
          <w:rFonts w:cs="Arial"/>
          <w:sz w:val="18"/>
          <w:szCs w:val="18"/>
        </w:rPr>
        <w:t xml:space="preserve"> </w:t>
      </w:r>
      <w:r w:rsidR="00053F41" w:rsidRPr="003037F7">
        <w:rPr>
          <w:rFonts w:cs="Arial"/>
          <w:sz w:val="18"/>
          <w:szCs w:val="18"/>
        </w:rPr>
        <w:t>presente</w:t>
      </w:r>
      <w:r w:rsidR="00F10FBF">
        <w:rPr>
          <w:rFonts w:cs="Arial"/>
          <w:sz w:val="18"/>
          <w:szCs w:val="18"/>
        </w:rPr>
        <w:t xml:space="preserve"> </w:t>
      </w:r>
      <w:r w:rsidR="00053F41" w:rsidRPr="003037F7">
        <w:rPr>
          <w:rFonts w:cs="Arial"/>
          <w:sz w:val="18"/>
          <w:szCs w:val="18"/>
        </w:rPr>
        <w:t>contrato,</w:t>
      </w:r>
      <w:r w:rsidR="00F10FBF">
        <w:rPr>
          <w:rFonts w:cs="Arial"/>
          <w:sz w:val="18"/>
          <w:szCs w:val="18"/>
        </w:rPr>
        <w:t xml:space="preserve"> </w:t>
      </w:r>
      <w:r w:rsidR="00053F41" w:rsidRPr="003037F7">
        <w:rPr>
          <w:rFonts w:cs="Arial"/>
          <w:sz w:val="18"/>
          <w:szCs w:val="18"/>
        </w:rPr>
        <w:t>quien</w:t>
      </w:r>
      <w:r w:rsidR="00F10FBF">
        <w:rPr>
          <w:rFonts w:cs="Arial"/>
          <w:sz w:val="18"/>
          <w:szCs w:val="18"/>
        </w:rPr>
        <w:t xml:space="preserve"> </w:t>
      </w:r>
      <w:r w:rsidR="00053F41" w:rsidRPr="003037F7">
        <w:rPr>
          <w:rFonts w:cs="Arial"/>
          <w:sz w:val="18"/>
          <w:szCs w:val="18"/>
        </w:rPr>
        <w:t>podrá</w:t>
      </w:r>
      <w:r w:rsidR="00F10FBF">
        <w:rPr>
          <w:rFonts w:cs="Arial"/>
          <w:sz w:val="18"/>
          <w:szCs w:val="18"/>
        </w:rPr>
        <w:t xml:space="preserve"> </w:t>
      </w:r>
      <w:r w:rsidR="00053F41" w:rsidRPr="003037F7">
        <w:rPr>
          <w:rFonts w:cs="Arial"/>
          <w:sz w:val="18"/>
          <w:szCs w:val="18"/>
        </w:rPr>
        <w:t>ser</w:t>
      </w:r>
      <w:r w:rsidR="00F10FBF">
        <w:rPr>
          <w:rFonts w:cs="Arial"/>
          <w:sz w:val="18"/>
          <w:szCs w:val="18"/>
        </w:rPr>
        <w:t xml:space="preserve"> </w:t>
      </w:r>
      <w:r w:rsidR="00053F41" w:rsidRPr="003037F7">
        <w:rPr>
          <w:rFonts w:cs="Arial"/>
          <w:sz w:val="18"/>
          <w:szCs w:val="18"/>
        </w:rPr>
        <w:t>sustituido</w:t>
      </w:r>
      <w:r w:rsidR="00F10FBF">
        <w:rPr>
          <w:rFonts w:cs="Arial"/>
          <w:sz w:val="18"/>
          <w:szCs w:val="18"/>
        </w:rPr>
        <w:t xml:space="preserve"> </w:t>
      </w:r>
      <w:r w:rsidR="00053F41" w:rsidRPr="003037F7">
        <w:rPr>
          <w:rFonts w:cs="Arial"/>
          <w:sz w:val="18"/>
          <w:szCs w:val="18"/>
        </w:rPr>
        <w:t>en</w:t>
      </w:r>
      <w:r w:rsidR="00F10FBF">
        <w:rPr>
          <w:rFonts w:cs="Arial"/>
          <w:sz w:val="18"/>
          <w:szCs w:val="18"/>
        </w:rPr>
        <w:t xml:space="preserve"> </w:t>
      </w:r>
      <w:r w:rsidR="00053F41" w:rsidRPr="003037F7">
        <w:rPr>
          <w:rFonts w:cs="Arial"/>
          <w:sz w:val="18"/>
          <w:szCs w:val="18"/>
        </w:rPr>
        <w:t>cualquier</w:t>
      </w:r>
      <w:r w:rsidR="00F10FBF">
        <w:rPr>
          <w:rFonts w:cs="Arial"/>
          <w:sz w:val="18"/>
          <w:szCs w:val="18"/>
        </w:rPr>
        <w:t xml:space="preserve"> </w:t>
      </w:r>
      <w:r w:rsidR="00053F41" w:rsidRPr="003037F7">
        <w:rPr>
          <w:rFonts w:cs="Arial"/>
          <w:sz w:val="18"/>
          <w:szCs w:val="18"/>
        </w:rPr>
        <w:t>momento</w:t>
      </w:r>
      <w:r w:rsidR="00F10FBF">
        <w:rPr>
          <w:rFonts w:cs="Arial"/>
          <w:sz w:val="18"/>
          <w:szCs w:val="18"/>
        </w:rPr>
        <w:t xml:space="preserve"> </w:t>
      </w:r>
      <w:r w:rsidR="00053F41" w:rsidRPr="003037F7">
        <w:rPr>
          <w:rFonts w:cs="Arial"/>
          <w:sz w:val="18"/>
          <w:szCs w:val="18"/>
        </w:rPr>
        <w:t>en</w:t>
      </w:r>
      <w:r w:rsidR="00F10FBF">
        <w:rPr>
          <w:rFonts w:cs="Arial"/>
          <w:sz w:val="18"/>
          <w:szCs w:val="18"/>
        </w:rPr>
        <w:t xml:space="preserve"> </w:t>
      </w:r>
      <w:r w:rsidR="00053F41" w:rsidRPr="003037F7">
        <w:rPr>
          <w:rFonts w:cs="Arial"/>
          <w:sz w:val="18"/>
          <w:szCs w:val="18"/>
        </w:rPr>
        <w:t>su</w:t>
      </w:r>
      <w:r w:rsidR="00F10FBF">
        <w:rPr>
          <w:rFonts w:cs="Arial"/>
          <w:sz w:val="18"/>
          <w:szCs w:val="18"/>
        </w:rPr>
        <w:t xml:space="preserve"> </w:t>
      </w:r>
      <w:r w:rsidR="00053F41" w:rsidRPr="003037F7">
        <w:rPr>
          <w:rFonts w:cs="Arial"/>
          <w:sz w:val="18"/>
          <w:szCs w:val="18"/>
        </w:rPr>
        <w:t>cargo</w:t>
      </w:r>
      <w:r w:rsidR="00F10FBF">
        <w:rPr>
          <w:rFonts w:cs="Arial"/>
          <w:sz w:val="18"/>
          <w:szCs w:val="18"/>
        </w:rPr>
        <w:t xml:space="preserve"> </w:t>
      </w:r>
      <w:r w:rsidR="00053F41" w:rsidRPr="003037F7">
        <w:rPr>
          <w:rFonts w:cs="Arial"/>
          <w:sz w:val="18"/>
          <w:szCs w:val="18"/>
        </w:rPr>
        <w:t>o</w:t>
      </w:r>
      <w:r w:rsidR="00F10FBF">
        <w:rPr>
          <w:rFonts w:cs="Arial"/>
          <w:sz w:val="18"/>
          <w:szCs w:val="18"/>
        </w:rPr>
        <w:t xml:space="preserve"> </w:t>
      </w:r>
      <w:r w:rsidR="00053F41" w:rsidRPr="003037F7">
        <w:rPr>
          <w:rFonts w:cs="Arial"/>
          <w:sz w:val="18"/>
          <w:szCs w:val="18"/>
        </w:rPr>
        <w:t>funciones,</w:t>
      </w:r>
      <w:r w:rsidR="00F10FBF">
        <w:rPr>
          <w:rFonts w:cs="Arial"/>
          <w:sz w:val="18"/>
          <w:szCs w:val="18"/>
        </w:rPr>
        <w:t xml:space="preserve"> </w:t>
      </w:r>
      <w:r w:rsidR="00053F41" w:rsidRPr="003037F7">
        <w:rPr>
          <w:rFonts w:cs="Arial"/>
          <w:sz w:val="18"/>
          <w:szCs w:val="18"/>
        </w:rPr>
        <w:t>sin</w:t>
      </w:r>
      <w:r w:rsidR="00F10FBF">
        <w:rPr>
          <w:rFonts w:cs="Arial"/>
          <w:sz w:val="18"/>
          <w:szCs w:val="18"/>
        </w:rPr>
        <w:t xml:space="preserve"> </w:t>
      </w:r>
      <w:r w:rsidR="00053F41" w:rsidRPr="003037F7">
        <w:rPr>
          <w:rFonts w:cs="Arial"/>
          <w:sz w:val="18"/>
          <w:szCs w:val="18"/>
        </w:rPr>
        <w:t>que</w:t>
      </w:r>
      <w:r w:rsidR="00F10FBF">
        <w:rPr>
          <w:rFonts w:cs="Arial"/>
          <w:sz w:val="18"/>
          <w:szCs w:val="18"/>
        </w:rPr>
        <w:t xml:space="preserve"> </w:t>
      </w:r>
      <w:r w:rsidR="00053F41" w:rsidRPr="003037F7">
        <w:rPr>
          <w:rFonts w:cs="Arial"/>
          <w:sz w:val="18"/>
          <w:szCs w:val="18"/>
        </w:rPr>
        <w:t>ello</w:t>
      </w:r>
      <w:r w:rsidR="00F10FBF">
        <w:rPr>
          <w:rFonts w:cs="Arial"/>
          <w:sz w:val="18"/>
          <w:szCs w:val="18"/>
        </w:rPr>
        <w:t xml:space="preserve"> </w:t>
      </w:r>
      <w:r w:rsidR="00053F41" w:rsidRPr="003037F7">
        <w:rPr>
          <w:rFonts w:cs="Arial"/>
          <w:sz w:val="18"/>
          <w:szCs w:val="18"/>
        </w:rPr>
        <w:t>implique</w:t>
      </w:r>
      <w:r w:rsidR="00F10FBF">
        <w:rPr>
          <w:rFonts w:cs="Arial"/>
          <w:sz w:val="18"/>
          <w:szCs w:val="18"/>
        </w:rPr>
        <w:t xml:space="preserve"> </w:t>
      </w:r>
      <w:r w:rsidR="00053F41" w:rsidRPr="003037F7">
        <w:rPr>
          <w:rFonts w:cs="Arial"/>
          <w:sz w:val="18"/>
          <w:szCs w:val="18"/>
        </w:rPr>
        <w:t>la</w:t>
      </w:r>
      <w:r w:rsidR="00F10FBF">
        <w:rPr>
          <w:rFonts w:cs="Arial"/>
          <w:sz w:val="18"/>
          <w:szCs w:val="18"/>
        </w:rPr>
        <w:t xml:space="preserve"> </w:t>
      </w:r>
      <w:proofErr w:type="spellStart"/>
      <w:r w:rsidR="00053F41" w:rsidRPr="003037F7">
        <w:rPr>
          <w:rFonts w:cs="Arial"/>
          <w:sz w:val="18"/>
          <w:szCs w:val="18"/>
        </w:rPr>
        <w:t>necesidadde</w:t>
      </w:r>
      <w:proofErr w:type="spellEnd"/>
      <w:r w:rsidR="00F10FBF">
        <w:rPr>
          <w:rFonts w:cs="Arial"/>
          <w:sz w:val="18"/>
          <w:szCs w:val="18"/>
        </w:rPr>
        <w:t xml:space="preserve"> </w:t>
      </w:r>
      <w:r w:rsidR="00053F41" w:rsidRPr="003037F7">
        <w:rPr>
          <w:rFonts w:cs="Arial"/>
          <w:sz w:val="18"/>
          <w:szCs w:val="18"/>
        </w:rPr>
        <w:t>elaborar</w:t>
      </w:r>
      <w:r w:rsidR="00F10FBF">
        <w:rPr>
          <w:rFonts w:cs="Arial"/>
          <w:sz w:val="18"/>
          <w:szCs w:val="18"/>
        </w:rPr>
        <w:t xml:space="preserve"> </w:t>
      </w:r>
      <w:r w:rsidR="00053F41" w:rsidRPr="003037F7">
        <w:rPr>
          <w:rFonts w:cs="Arial"/>
          <w:sz w:val="18"/>
          <w:szCs w:val="18"/>
        </w:rPr>
        <w:t>convenio</w:t>
      </w:r>
      <w:r w:rsidR="00F10FBF">
        <w:rPr>
          <w:rFonts w:cs="Arial"/>
          <w:sz w:val="18"/>
          <w:szCs w:val="18"/>
        </w:rPr>
        <w:t xml:space="preserve"> </w:t>
      </w:r>
      <w:r w:rsidR="00053F41" w:rsidRPr="003037F7">
        <w:rPr>
          <w:rFonts w:cs="Arial"/>
          <w:sz w:val="18"/>
          <w:szCs w:val="18"/>
        </w:rPr>
        <w:t>modificatorio.</w:t>
      </w:r>
      <w:r w:rsidRPr="003037F7">
        <w:rPr>
          <w:rFonts w:cs="Arial"/>
          <w:sz w:val="18"/>
          <w:szCs w:val="18"/>
        </w:rPr>
        <w:t>,</w:t>
      </w:r>
      <w:r w:rsidR="00F10FBF">
        <w:rPr>
          <w:rFonts w:cs="Arial"/>
          <w:sz w:val="18"/>
          <w:szCs w:val="18"/>
        </w:rPr>
        <w:t xml:space="preserve"> </w:t>
      </w:r>
    </w:p>
    <w:p w14:paraId="46C78E5F" w14:textId="77777777" w:rsidR="003527E6" w:rsidRPr="003037F7" w:rsidRDefault="003527E6" w:rsidP="003527E6">
      <w:pPr>
        <w:pStyle w:val="Prrafodelista"/>
        <w:ind w:left="0"/>
        <w:rPr>
          <w:rFonts w:cs="Arial"/>
          <w:sz w:val="18"/>
          <w:szCs w:val="18"/>
        </w:rPr>
      </w:pPr>
    </w:p>
    <w:p w14:paraId="70ADA3CE" w14:textId="30BD134A" w:rsidR="003527E6" w:rsidRPr="003037F7" w:rsidRDefault="003527E6" w:rsidP="009B34C5">
      <w:pPr>
        <w:pStyle w:val="Prrafodelista"/>
        <w:numPr>
          <w:ilvl w:val="1"/>
          <w:numId w:val="35"/>
        </w:numPr>
        <w:tabs>
          <w:tab w:val="left" w:pos="824"/>
        </w:tabs>
        <w:autoSpaceDE w:val="0"/>
        <w:autoSpaceDN w:val="0"/>
        <w:ind w:left="0" w:firstLine="0"/>
        <w:rPr>
          <w:rFonts w:cs="Arial"/>
          <w:sz w:val="18"/>
          <w:szCs w:val="18"/>
        </w:rPr>
      </w:pP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84,</w:t>
      </w:r>
      <w:r w:rsidR="00F10FBF">
        <w:rPr>
          <w:rFonts w:cs="Arial"/>
          <w:sz w:val="18"/>
          <w:szCs w:val="18"/>
        </w:rPr>
        <w:t xml:space="preserve"> </w:t>
      </w:r>
      <w:r w:rsidRPr="003037F7">
        <w:rPr>
          <w:rFonts w:cs="Arial"/>
          <w:sz w:val="18"/>
          <w:szCs w:val="18"/>
        </w:rPr>
        <w:t>párrafo</w:t>
      </w:r>
      <w:r w:rsidR="00F10FBF">
        <w:rPr>
          <w:rFonts w:cs="Arial"/>
          <w:sz w:val="18"/>
          <w:szCs w:val="18"/>
        </w:rPr>
        <w:t xml:space="preserve"> </w:t>
      </w:r>
      <w:r w:rsidRPr="003037F7">
        <w:rPr>
          <w:rFonts w:cs="Arial"/>
          <w:sz w:val="18"/>
          <w:szCs w:val="18"/>
        </w:rPr>
        <w:t>séptimo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Reglamento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Ley</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Adquisiciones,</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Sector</w:t>
      </w:r>
      <w:r w:rsidR="00F10FBF">
        <w:rPr>
          <w:rFonts w:cs="Arial"/>
          <w:sz w:val="18"/>
          <w:szCs w:val="18"/>
        </w:rPr>
        <w:t xml:space="preserve"> </w:t>
      </w:r>
      <w:r w:rsidRPr="003037F7">
        <w:rPr>
          <w:rFonts w:cs="Arial"/>
          <w:sz w:val="18"/>
          <w:szCs w:val="18"/>
        </w:rPr>
        <w:t>Publico,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relación</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dispuesto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Políticas,</w:t>
      </w:r>
      <w:r w:rsidR="00F10FBF">
        <w:rPr>
          <w:rFonts w:cs="Arial"/>
          <w:sz w:val="18"/>
          <w:szCs w:val="18"/>
        </w:rPr>
        <w:t xml:space="preserve"> </w:t>
      </w:r>
      <w:r w:rsidRPr="003037F7">
        <w:rPr>
          <w:rFonts w:cs="Arial"/>
          <w:sz w:val="18"/>
          <w:szCs w:val="18"/>
        </w:rPr>
        <w:t>Bases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Lineamientos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Adquisiciones,</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lastRenderedPageBreak/>
        <w:t>aprobado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Comité</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Mejora</w:t>
      </w:r>
      <w:r w:rsidR="00F10FBF">
        <w:rPr>
          <w:rFonts w:cs="Arial"/>
          <w:sz w:val="18"/>
          <w:szCs w:val="18"/>
        </w:rPr>
        <w:t xml:space="preserve"> </w:t>
      </w:r>
      <w:r w:rsidRPr="003037F7">
        <w:rPr>
          <w:rFonts w:cs="Arial"/>
          <w:sz w:val="18"/>
          <w:szCs w:val="18"/>
        </w:rPr>
        <w:t>regulatoria</w:t>
      </w:r>
      <w:r w:rsidR="00F10FBF">
        <w:rPr>
          <w:rFonts w:cs="Arial"/>
          <w:sz w:val="18"/>
          <w:szCs w:val="18"/>
        </w:rPr>
        <w:t xml:space="preserve"> </w:t>
      </w:r>
      <w:r w:rsidRPr="003037F7">
        <w:rPr>
          <w:rFonts w:cs="Arial"/>
          <w:sz w:val="18"/>
          <w:szCs w:val="18"/>
        </w:rPr>
        <w:t>Interna</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08</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junio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2018</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publicado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Diario</w:t>
      </w:r>
      <w:r w:rsidR="00F10FBF">
        <w:rPr>
          <w:rFonts w:cs="Arial"/>
          <w:sz w:val="18"/>
          <w:szCs w:val="18"/>
        </w:rPr>
        <w:t xml:space="preserve"> </w:t>
      </w:r>
      <w:r w:rsidRPr="003037F7">
        <w:rPr>
          <w:rFonts w:cs="Arial"/>
          <w:sz w:val="18"/>
          <w:szCs w:val="18"/>
        </w:rPr>
        <w:t>Oficial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Federación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22</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agosto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2018,</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Capítulo</w:t>
      </w:r>
      <w:r w:rsidR="00F10FBF">
        <w:rPr>
          <w:rFonts w:cs="Arial"/>
          <w:sz w:val="18"/>
          <w:szCs w:val="18"/>
        </w:rPr>
        <w:t xml:space="preserve"> </w:t>
      </w:r>
      <w:r w:rsidRPr="003037F7">
        <w:rPr>
          <w:rFonts w:cs="Arial"/>
          <w:sz w:val="18"/>
          <w:szCs w:val="18"/>
        </w:rPr>
        <w:t>III</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contratos,</w:t>
      </w:r>
      <w:r w:rsidR="00F10FBF">
        <w:rPr>
          <w:rFonts w:cs="Arial"/>
          <w:sz w:val="18"/>
          <w:szCs w:val="18"/>
        </w:rPr>
        <w:t xml:space="preserve"> </w:t>
      </w:r>
      <w:r w:rsidRPr="003037F7">
        <w:rPr>
          <w:rFonts w:cs="Arial"/>
          <w:sz w:val="18"/>
          <w:szCs w:val="18"/>
        </w:rPr>
        <w:t>numeral</w:t>
      </w:r>
      <w:r w:rsidR="00F10FBF">
        <w:rPr>
          <w:rFonts w:cs="Arial"/>
          <w:sz w:val="18"/>
          <w:szCs w:val="18"/>
        </w:rPr>
        <w:t xml:space="preserve"> </w:t>
      </w:r>
      <w:r w:rsidRPr="003037F7">
        <w:rPr>
          <w:rFonts w:cs="Arial"/>
          <w:sz w:val="18"/>
          <w:szCs w:val="18"/>
        </w:rPr>
        <w:t>III.3</w:t>
      </w:r>
      <w:r w:rsidR="00F10FBF">
        <w:rPr>
          <w:rFonts w:cs="Arial"/>
          <w:sz w:val="18"/>
          <w:szCs w:val="18"/>
        </w:rPr>
        <w:t xml:space="preserve"> </w:t>
      </w:r>
      <w:r w:rsidRPr="003037F7">
        <w:rPr>
          <w:rFonts w:cs="Arial"/>
          <w:sz w:val="18"/>
          <w:szCs w:val="18"/>
        </w:rPr>
        <w:t>lineamientos,</w:t>
      </w:r>
      <w:r w:rsidR="00F10FBF">
        <w:rPr>
          <w:rFonts w:cs="Arial"/>
          <w:sz w:val="18"/>
          <w:szCs w:val="18"/>
        </w:rPr>
        <w:t xml:space="preserve"> </w:t>
      </w:r>
      <w:r w:rsidRPr="003037F7">
        <w:rPr>
          <w:rFonts w:cs="Arial"/>
          <w:sz w:val="18"/>
          <w:szCs w:val="18"/>
        </w:rPr>
        <w:t>apartado</w:t>
      </w:r>
      <w:r w:rsidR="00F10FBF">
        <w:rPr>
          <w:rFonts w:cs="Arial"/>
          <w:sz w:val="18"/>
          <w:szCs w:val="18"/>
        </w:rPr>
        <w:t xml:space="preserve"> </w:t>
      </w:r>
      <w:r w:rsidRPr="003037F7">
        <w:rPr>
          <w:rFonts w:cs="Arial"/>
          <w:sz w:val="18"/>
          <w:szCs w:val="18"/>
        </w:rPr>
        <w:t>III.3.9</w:t>
      </w:r>
      <w:r w:rsidR="00F10FBF">
        <w:rPr>
          <w:rFonts w:cs="Arial"/>
          <w:sz w:val="18"/>
          <w:szCs w:val="18"/>
        </w:rPr>
        <w:t xml:space="preserve"> </w:t>
      </w:r>
      <w:r w:rsidRPr="003037F7">
        <w:rPr>
          <w:rFonts w:cs="Arial"/>
          <w:sz w:val="18"/>
          <w:szCs w:val="18"/>
        </w:rPr>
        <w:t>Supervisión</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control</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recepción</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bienes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secciones</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bienes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B.</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suscribe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instrumento</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u w:val="single"/>
        </w:rPr>
        <w:t>(NOMBRE</w:t>
      </w:r>
      <w:r w:rsidR="00F10FBF">
        <w:rPr>
          <w:rFonts w:cs="Arial"/>
          <w:sz w:val="18"/>
          <w:szCs w:val="18"/>
          <w:u w:val="single"/>
        </w:rPr>
        <w:t xml:space="preserve"> </w:t>
      </w:r>
      <w:r w:rsidRPr="003037F7">
        <w:rPr>
          <w:rFonts w:cs="Arial"/>
          <w:sz w:val="18"/>
          <w:szCs w:val="18"/>
          <w:u w:val="single"/>
        </w:rPr>
        <w:t>DEL</w:t>
      </w:r>
      <w:r w:rsidR="00F10FBF">
        <w:rPr>
          <w:rFonts w:cs="Arial"/>
          <w:sz w:val="18"/>
          <w:szCs w:val="18"/>
          <w:u w:val="single"/>
        </w:rPr>
        <w:t xml:space="preserve"> </w:t>
      </w:r>
      <w:r w:rsidRPr="003037F7">
        <w:rPr>
          <w:rFonts w:cs="Arial"/>
          <w:sz w:val="18"/>
          <w:szCs w:val="18"/>
          <w:u w:val="single"/>
        </w:rPr>
        <w:t>ADMINISTRADOR</w:t>
      </w:r>
      <w:r w:rsidR="00F10FBF">
        <w:rPr>
          <w:rFonts w:cs="Arial"/>
          <w:sz w:val="18"/>
          <w:szCs w:val="18"/>
          <w:u w:val="single"/>
        </w:rPr>
        <w:t xml:space="preserve"> </w:t>
      </w:r>
      <w:r w:rsidRPr="003037F7">
        <w:rPr>
          <w:rFonts w:cs="Arial"/>
          <w:sz w:val="18"/>
          <w:szCs w:val="18"/>
          <w:u w:val="single"/>
        </w:rPr>
        <w:t>DEL</w:t>
      </w:r>
      <w:r w:rsidR="00F10FBF">
        <w:rPr>
          <w:rFonts w:cs="Arial"/>
          <w:sz w:val="18"/>
          <w:szCs w:val="18"/>
          <w:u w:val="single"/>
        </w:rPr>
        <w:t xml:space="preserve"> </w:t>
      </w:r>
      <w:r w:rsidRPr="003037F7">
        <w:rPr>
          <w:rFonts w:cs="Arial"/>
          <w:sz w:val="18"/>
          <w:szCs w:val="18"/>
          <w:u w:val="single"/>
        </w:rPr>
        <w:t>CONTRATO),</w:t>
      </w:r>
      <w:r w:rsidR="00F10FBF">
        <w:rPr>
          <w:rFonts w:cs="Arial"/>
          <w:sz w:val="18"/>
          <w:szCs w:val="18"/>
          <w:u w:val="single"/>
        </w:rPr>
        <w:t xml:space="preserve"> </w:t>
      </w:r>
      <w:r w:rsidRPr="003037F7">
        <w:rPr>
          <w:rFonts w:cs="Arial"/>
          <w:sz w:val="18"/>
          <w:szCs w:val="18"/>
          <w:u w:val="single"/>
        </w:rPr>
        <w:t>(CARGO</w:t>
      </w:r>
      <w:r w:rsidR="00F10FBF">
        <w:rPr>
          <w:rFonts w:cs="Arial"/>
          <w:sz w:val="18"/>
          <w:szCs w:val="18"/>
          <w:u w:val="single"/>
        </w:rPr>
        <w:t xml:space="preserve"> </w:t>
      </w:r>
      <w:r w:rsidRPr="003037F7">
        <w:rPr>
          <w:rFonts w:cs="Arial"/>
          <w:sz w:val="18"/>
          <w:szCs w:val="18"/>
          <w:u w:val="single"/>
        </w:rPr>
        <w:t>DEL</w:t>
      </w:r>
      <w:r w:rsidR="00F10FBF">
        <w:rPr>
          <w:rFonts w:cs="Arial"/>
          <w:sz w:val="18"/>
          <w:szCs w:val="18"/>
          <w:u w:val="single"/>
        </w:rPr>
        <w:t xml:space="preserve"> </w:t>
      </w:r>
      <w:r w:rsidRPr="00D836F7">
        <w:rPr>
          <w:rFonts w:cs="Arial"/>
          <w:color w:val="5B9BD5"/>
          <w:sz w:val="18"/>
          <w:szCs w:val="18"/>
          <w:u w:val="single"/>
        </w:rPr>
        <w:t>ADMINISTRADOR</w:t>
      </w:r>
      <w:r w:rsidR="00F10FBF">
        <w:rPr>
          <w:rFonts w:cs="Arial"/>
          <w:color w:val="5B9BD5"/>
          <w:sz w:val="18"/>
          <w:szCs w:val="18"/>
          <w:u w:val="single"/>
        </w:rPr>
        <w:t xml:space="preserve"> </w:t>
      </w:r>
      <w:r w:rsidRPr="00D836F7">
        <w:rPr>
          <w:rFonts w:cs="Arial"/>
          <w:color w:val="5B9BD5"/>
          <w:sz w:val="18"/>
          <w:szCs w:val="18"/>
          <w:u w:val="single"/>
        </w:rPr>
        <w:t>DEL</w:t>
      </w:r>
      <w:r w:rsidR="00F10FBF">
        <w:rPr>
          <w:rFonts w:cs="Arial"/>
          <w:color w:val="5B9BD5"/>
          <w:sz w:val="18"/>
          <w:szCs w:val="18"/>
          <w:u w:val="single"/>
        </w:rPr>
        <w:t xml:space="preserve"> </w:t>
      </w:r>
      <w:r w:rsidRPr="00D836F7">
        <w:rPr>
          <w:rFonts w:cs="Arial"/>
          <w:color w:val="5B9BD5"/>
          <w:sz w:val="18"/>
          <w:szCs w:val="18"/>
          <w:u w:val="single"/>
        </w:rPr>
        <w:t>CONTRATO</w:t>
      </w:r>
      <w:r w:rsidRPr="003037F7">
        <w:rPr>
          <w:rFonts w:cs="Arial"/>
          <w:sz w:val="18"/>
          <w:szCs w:val="18"/>
          <w:u w:val="single"/>
        </w:rPr>
        <w:t>)</w:t>
      </w:r>
      <w:r w:rsidRPr="003037F7">
        <w:rPr>
          <w:rFonts w:cs="Arial"/>
          <w:sz w:val="18"/>
          <w:szCs w:val="18"/>
        </w:rPr>
        <w:t>,</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R.F.C</w:t>
      </w:r>
      <w:r w:rsidR="00F10FBF">
        <w:rPr>
          <w:rFonts w:cs="Arial"/>
          <w:sz w:val="18"/>
          <w:szCs w:val="18"/>
        </w:rPr>
        <w:t xml:space="preserve"> </w:t>
      </w:r>
      <w:r w:rsidRPr="003037F7">
        <w:rPr>
          <w:rFonts w:cs="Arial"/>
          <w:sz w:val="18"/>
          <w:szCs w:val="18"/>
        </w:rPr>
        <w:t>(</w:t>
      </w:r>
      <w:r w:rsidRPr="003037F7">
        <w:rPr>
          <w:rFonts w:cs="Arial"/>
          <w:sz w:val="18"/>
          <w:szCs w:val="18"/>
          <w:u w:val="single"/>
        </w:rPr>
        <w:t>RFC</w:t>
      </w:r>
      <w:r w:rsidR="00F10FBF">
        <w:rPr>
          <w:rFonts w:cs="Arial"/>
          <w:sz w:val="18"/>
          <w:szCs w:val="18"/>
          <w:u w:val="single"/>
        </w:rPr>
        <w:t xml:space="preserve"> </w:t>
      </w:r>
      <w:r w:rsidRPr="003037F7">
        <w:rPr>
          <w:rFonts w:cs="Arial"/>
          <w:sz w:val="18"/>
          <w:szCs w:val="18"/>
          <w:u w:val="single"/>
        </w:rPr>
        <w:t>DEL</w:t>
      </w:r>
      <w:r w:rsidR="00F10FBF">
        <w:rPr>
          <w:rFonts w:cs="Arial"/>
          <w:sz w:val="18"/>
          <w:szCs w:val="18"/>
          <w:u w:val="single"/>
        </w:rPr>
        <w:t xml:space="preserve"> </w:t>
      </w:r>
      <w:r w:rsidRPr="003037F7">
        <w:rPr>
          <w:rFonts w:cs="Arial"/>
          <w:sz w:val="18"/>
          <w:szCs w:val="18"/>
          <w:u w:val="single"/>
        </w:rPr>
        <w:t>ADMINISTRADOR)</w:t>
      </w:r>
      <w:r w:rsidRPr="003037F7">
        <w:rPr>
          <w:rFonts w:cs="Arial"/>
          <w:sz w:val="18"/>
          <w:szCs w:val="18"/>
        </w:rPr>
        <w:t>,</w:t>
      </w:r>
      <w:r w:rsidR="00F10FBF">
        <w:rPr>
          <w:rFonts w:cs="Arial"/>
          <w:sz w:val="18"/>
          <w:szCs w:val="18"/>
        </w:rPr>
        <w:t xml:space="preserve"> </w:t>
      </w:r>
      <w:r w:rsidRPr="003037F7">
        <w:rPr>
          <w:rFonts w:cs="Arial"/>
          <w:sz w:val="18"/>
          <w:szCs w:val="18"/>
        </w:rPr>
        <w:t>facultado</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administrar</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verificar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cumplimiento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quien</w:t>
      </w:r>
      <w:r w:rsidR="00F10FBF">
        <w:rPr>
          <w:rFonts w:cs="Arial"/>
          <w:sz w:val="18"/>
          <w:szCs w:val="18"/>
        </w:rPr>
        <w:t xml:space="preserve"> </w:t>
      </w:r>
      <w:r w:rsidRPr="003037F7">
        <w:rPr>
          <w:rFonts w:cs="Arial"/>
          <w:spacing w:val="-3"/>
          <w:sz w:val="18"/>
          <w:szCs w:val="18"/>
        </w:rPr>
        <w:t>podrá</w:t>
      </w:r>
      <w:r w:rsidR="00F10FBF">
        <w:rPr>
          <w:rFonts w:cs="Arial"/>
          <w:spacing w:val="-3"/>
          <w:sz w:val="18"/>
          <w:szCs w:val="18"/>
        </w:rPr>
        <w:t xml:space="preserve"> </w:t>
      </w:r>
      <w:r w:rsidRPr="003037F7">
        <w:rPr>
          <w:rFonts w:cs="Arial"/>
          <w:sz w:val="18"/>
          <w:szCs w:val="18"/>
        </w:rPr>
        <w:t>ser</w:t>
      </w:r>
      <w:r w:rsidR="00F10FBF">
        <w:rPr>
          <w:rFonts w:cs="Arial"/>
          <w:sz w:val="18"/>
          <w:szCs w:val="18"/>
        </w:rPr>
        <w:t xml:space="preserve"> </w:t>
      </w:r>
      <w:r w:rsidRPr="003037F7">
        <w:rPr>
          <w:rFonts w:cs="Arial"/>
          <w:sz w:val="18"/>
          <w:szCs w:val="18"/>
        </w:rPr>
        <w:t>sustituido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cualquier</w:t>
      </w:r>
      <w:r w:rsidR="00F10FBF">
        <w:rPr>
          <w:rFonts w:cs="Arial"/>
          <w:sz w:val="18"/>
          <w:szCs w:val="18"/>
        </w:rPr>
        <w:t xml:space="preserve"> </w:t>
      </w:r>
      <w:r w:rsidRPr="003037F7">
        <w:rPr>
          <w:rFonts w:cs="Arial"/>
          <w:sz w:val="18"/>
          <w:szCs w:val="18"/>
        </w:rPr>
        <w:t>momento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cargo</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funciones,</w:t>
      </w:r>
      <w:r w:rsidR="00F10FBF">
        <w:rPr>
          <w:rFonts w:cs="Arial"/>
          <w:sz w:val="18"/>
          <w:szCs w:val="18"/>
        </w:rPr>
        <w:t xml:space="preserve"> </w:t>
      </w:r>
      <w:r w:rsidRPr="003037F7">
        <w:rPr>
          <w:rFonts w:cs="Arial"/>
          <w:sz w:val="18"/>
          <w:szCs w:val="18"/>
        </w:rPr>
        <w:t>bastando</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tales</w:t>
      </w:r>
      <w:r w:rsidR="00F10FBF">
        <w:rPr>
          <w:rFonts w:cs="Arial"/>
          <w:sz w:val="18"/>
          <w:szCs w:val="18"/>
        </w:rPr>
        <w:t xml:space="preserve"> </w:t>
      </w:r>
      <w:r w:rsidRPr="003037F7">
        <w:rPr>
          <w:rFonts w:cs="Arial"/>
          <w:sz w:val="18"/>
          <w:szCs w:val="18"/>
        </w:rPr>
        <w:t>efectos</w:t>
      </w:r>
      <w:r w:rsidR="00F10FBF">
        <w:rPr>
          <w:rFonts w:cs="Arial"/>
          <w:sz w:val="18"/>
          <w:szCs w:val="18"/>
        </w:rPr>
        <w:t xml:space="preserve"> </w:t>
      </w:r>
      <w:r w:rsidRPr="003037F7">
        <w:rPr>
          <w:rFonts w:cs="Arial"/>
          <w:sz w:val="18"/>
          <w:szCs w:val="18"/>
        </w:rPr>
        <w:t>un</w:t>
      </w:r>
      <w:r w:rsidR="00F10FBF">
        <w:rPr>
          <w:rFonts w:cs="Arial"/>
          <w:sz w:val="18"/>
          <w:szCs w:val="18"/>
        </w:rPr>
        <w:t xml:space="preserve"> </w:t>
      </w:r>
      <w:r w:rsidRPr="003037F7">
        <w:rPr>
          <w:rFonts w:cs="Arial"/>
          <w:sz w:val="18"/>
          <w:szCs w:val="18"/>
        </w:rPr>
        <w:t>comunicado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escrito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firmado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servidor</w:t>
      </w:r>
      <w:r w:rsidR="00F10FBF">
        <w:rPr>
          <w:rFonts w:cs="Arial"/>
          <w:sz w:val="18"/>
          <w:szCs w:val="18"/>
        </w:rPr>
        <w:t xml:space="preserve"> </w:t>
      </w:r>
      <w:r w:rsidRPr="003037F7">
        <w:rPr>
          <w:rFonts w:cs="Arial"/>
          <w:sz w:val="18"/>
          <w:szCs w:val="18"/>
        </w:rPr>
        <w:t>público</w:t>
      </w:r>
      <w:r w:rsidR="00F10FBF">
        <w:rPr>
          <w:rFonts w:cs="Arial"/>
          <w:sz w:val="18"/>
          <w:szCs w:val="18"/>
        </w:rPr>
        <w:t xml:space="preserve"> </w:t>
      </w:r>
      <w:r w:rsidRPr="003037F7">
        <w:rPr>
          <w:rFonts w:cs="Arial"/>
          <w:sz w:val="18"/>
          <w:szCs w:val="18"/>
        </w:rPr>
        <w:t>facultado</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ello,</w:t>
      </w:r>
      <w:r w:rsidR="00F10FBF">
        <w:rPr>
          <w:rFonts w:cs="Arial"/>
          <w:sz w:val="18"/>
          <w:szCs w:val="18"/>
        </w:rPr>
        <w:t xml:space="preserve"> </w:t>
      </w:r>
      <w:r w:rsidRPr="003037F7">
        <w:rPr>
          <w:rFonts w:cs="Arial"/>
          <w:sz w:val="18"/>
          <w:szCs w:val="18"/>
        </w:rPr>
        <w:t>dirigido</w:t>
      </w:r>
      <w:r w:rsidR="00F10FBF">
        <w:rPr>
          <w:rFonts w:cs="Arial"/>
          <w:sz w:val="18"/>
          <w:szCs w:val="18"/>
        </w:rPr>
        <w:t xml:space="preserve"> </w:t>
      </w:r>
      <w:r w:rsidRPr="003037F7">
        <w:rPr>
          <w:rFonts w:cs="Arial"/>
          <w:sz w:val="18"/>
          <w:szCs w:val="18"/>
        </w:rPr>
        <w:t>al</w:t>
      </w:r>
      <w:r w:rsidR="00F10FBF">
        <w:rPr>
          <w:rFonts w:cs="Arial"/>
          <w:sz w:val="18"/>
          <w:szCs w:val="18"/>
        </w:rPr>
        <w:t xml:space="preserve"> </w:t>
      </w:r>
      <w:r w:rsidRPr="003037F7">
        <w:rPr>
          <w:rFonts w:cs="Arial"/>
          <w:sz w:val="18"/>
          <w:szCs w:val="18"/>
        </w:rPr>
        <w:t>representante</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PROVEEDOR”</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efectos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encargados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cumplimiento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obligaciones</w:t>
      </w:r>
      <w:r w:rsidR="00F10FBF">
        <w:rPr>
          <w:rFonts w:cs="Arial"/>
          <w:sz w:val="18"/>
          <w:szCs w:val="18"/>
        </w:rPr>
        <w:t xml:space="preserve"> </w:t>
      </w:r>
      <w:r w:rsidRPr="003037F7">
        <w:rPr>
          <w:rFonts w:cs="Arial"/>
          <w:sz w:val="18"/>
          <w:szCs w:val="18"/>
        </w:rPr>
        <w:t>contraídas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instrumento</w:t>
      </w:r>
      <w:r w:rsidR="00F10FBF">
        <w:rPr>
          <w:rFonts w:cs="Arial"/>
          <w:sz w:val="18"/>
          <w:szCs w:val="18"/>
        </w:rPr>
        <w:t xml:space="preserve"> </w:t>
      </w:r>
      <w:r w:rsidRPr="003037F7">
        <w:rPr>
          <w:rFonts w:cs="Arial"/>
          <w:sz w:val="18"/>
          <w:szCs w:val="18"/>
        </w:rPr>
        <w:t>jurídico.</w:t>
      </w:r>
    </w:p>
    <w:p w14:paraId="5072191C" w14:textId="77777777" w:rsidR="003527E6" w:rsidRPr="003037F7" w:rsidRDefault="003527E6" w:rsidP="003527E6">
      <w:pPr>
        <w:pStyle w:val="Prrafodelista"/>
        <w:tabs>
          <w:tab w:val="left" w:pos="824"/>
        </w:tabs>
        <w:spacing w:before="1"/>
        <w:ind w:left="0"/>
        <w:rPr>
          <w:rFonts w:cs="Arial"/>
          <w:sz w:val="18"/>
          <w:szCs w:val="18"/>
        </w:rPr>
      </w:pPr>
    </w:p>
    <w:p w14:paraId="443A2A01" w14:textId="246CD988" w:rsidR="003527E6" w:rsidRPr="00110CE7" w:rsidRDefault="00110CE7" w:rsidP="00110CE7">
      <w:pPr>
        <w:pStyle w:val="Prrafodelista"/>
        <w:numPr>
          <w:ilvl w:val="1"/>
          <w:numId w:val="35"/>
        </w:numPr>
        <w:tabs>
          <w:tab w:val="left" w:pos="824"/>
        </w:tabs>
        <w:autoSpaceDE w:val="0"/>
        <w:autoSpaceDN w:val="0"/>
        <w:ind w:left="0" w:firstLine="0"/>
        <w:rPr>
          <w:rFonts w:cs="Arial"/>
          <w:sz w:val="18"/>
          <w:szCs w:val="18"/>
        </w:rPr>
      </w:pPr>
      <w:r w:rsidRPr="00110CE7">
        <w:rPr>
          <w:rFonts w:cs="Arial"/>
          <w:sz w:val="18"/>
          <w:szCs w:val="18"/>
        </w:rPr>
        <w:t>De</w:t>
      </w:r>
      <w:r w:rsidR="00F10FBF">
        <w:rPr>
          <w:rFonts w:cs="Arial"/>
          <w:sz w:val="18"/>
          <w:szCs w:val="18"/>
        </w:rPr>
        <w:t xml:space="preserve"> </w:t>
      </w:r>
      <w:r w:rsidRPr="00110CE7">
        <w:rPr>
          <w:rFonts w:cs="Arial"/>
          <w:sz w:val="18"/>
          <w:szCs w:val="18"/>
        </w:rPr>
        <w:t>conformidad</w:t>
      </w:r>
      <w:r w:rsidR="00F10FBF">
        <w:rPr>
          <w:rFonts w:cs="Arial"/>
          <w:sz w:val="18"/>
          <w:szCs w:val="18"/>
        </w:rPr>
        <w:t xml:space="preserve"> </w:t>
      </w:r>
      <w:r w:rsidRPr="00110CE7">
        <w:rPr>
          <w:rFonts w:cs="Arial"/>
          <w:sz w:val="18"/>
          <w:szCs w:val="18"/>
        </w:rPr>
        <w:t>con</w:t>
      </w:r>
      <w:r w:rsidR="00F10FBF">
        <w:rPr>
          <w:rFonts w:cs="Arial"/>
          <w:sz w:val="18"/>
          <w:szCs w:val="18"/>
        </w:rPr>
        <w:t xml:space="preserve"> </w:t>
      </w:r>
      <w:r w:rsidRPr="00110CE7">
        <w:rPr>
          <w:rFonts w:cs="Arial"/>
          <w:sz w:val="18"/>
          <w:szCs w:val="18"/>
        </w:rPr>
        <w:t>las</w:t>
      </w:r>
      <w:r w:rsidR="00F10FBF">
        <w:rPr>
          <w:rFonts w:cs="Arial"/>
          <w:sz w:val="18"/>
          <w:szCs w:val="18"/>
        </w:rPr>
        <w:t xml:space="preserve"> </w:t>
      </w:r>
      <w:r w:rsidRPr="00110CE7">
        <w:rPr>
          <w:rFonts w:cs="Arial"/>
          <w:sz w:val="18"/>
          <w:szCs w:val="18"/>
        </w:rPr>
        <w:t>atribuciones</w:t>
      </w:r>
      <w:r w:rsidR="00F10FBF">
        <w:rPr>
          <w:rFonts w:cs="Arial"/>
          <w:sz w:val="18"/>
          <w:szCs w:val="18"/>
        </w:rPr>
        <w:t xml:space="preserve"> </w:t>
      </w:r>
      <w:r w:rsidRPr="00110CE7">
        <w:rPr>
          <w:rFonts w:cs="Arial"/>
          <w:sz w:val="18"/>
          <w:szCs w:val="18"/>
        </w:rPr>
        <w:t>que</w:t>
      </w:r>
      <w:r w:rsidR="00F10FBF">
        <w:rPr>
          <w:rFonts w:cs="Arial"/>
          <w:sz w:val="18"/>
          <w:szCs w:val="18"/>
        </w:rPr>
        <w:t xml:space="preserve"> </w:t>
      </w:r>
      <w:r w:rsidRPr="00110CE7">
        <w:rPr>
          <w:rFonts w:cs="Arial"/>
          <w:sz w:val="18"/>
          <w:szCs w:val="18"/>
        </w:rPr>
        <w:t>le</w:t>
      </w:r>
      <w:r w:rsidR="00F10FBF">
        <w:rPr>
          <w:rFonts w:cs="Arial"/>
          <w:sz w:val="18"/>
          <w:szCs w:val="18"/>
        </w:rPr>
        <w:t xml:space="preserve"> </w:t>
      </w:r>
      <w:r w:rsidRPr="00110CE7">
        <w:rPr>
          <w:rFonts w:cs="Arial"/>
          <w:sz w:val="18"/>
          <w:szCs w:val="18"/>
        </w:rPr>
        <w:t>confiere</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artículo</w:t>
      </w:r>
      <w:r w:rsidR="00F10FBF">
        <w:rPr>
          <w:rFonts w:cs="Arial"/>
          <w:sz w:val="18"/>
          <w:szCs w:val="18"/>
        </w:rPr>
        <w:t xml:space="preserve"> </w:t>
      </w:r>
      <w:r w:rsidRPr="00110CE7">
        <w:rPr>
          <w:rFonts w:cs="Arial"/>
          <w:sz w:val="18"/>
          <w:szCs w:val="18"/>
        </w:rPr>
        <w:t>36</w:t>
      </w:r>
      <w:r w:rsidR="00F10FBF">
        <w:rPr>
          <w:rFonts w:cs="Arial"/>
          <w:sz w:val="18"/>
          <w:szCs w:val="18"/>
        </w:rPr>
        <w:t xml:space="preserve"> </w:t>
      </w:r>
      <w:r w:rsidRPr="00110CE7">
        <w:rPr>
          <w:rFonts w:cs="Arial"/>
          <w:sz w:val="18"/>
          <w:szCs w:val="18"/>
        </w:rPr>
        <w:t>Ter,</w:t>
      </w:r>
      <w:r w:rsidR="00F10FBF">
        <w:rPr>
          <w:rFonts w:cs="Arial"/>
          <w:sz w:val="18"/>
          <w:szCs w:val="18"/>
        </w:rPr>
        <w:t xml:space="preserve"> </w:t>
      </w:r>
      <w:r w:rsidRPr="00110CE7">
        <w:rPr>
          <w:rFonts w:cs="Arial"/>
          <w:sz w:val="18"/>
          <w:szCs w:val="18"/>
        </w:rPr>
        <w:t>fracción</w:t>
      </w:r>
      <w:r w:rsidR="00F10FBF">
        <w:rPr>
          <w:rFonts w:cs="Arial"/>
          <w:sz w:val="18"/>
          <w:szCs w:val="18"/>
        </w:rPr>
        <w:t xml:space="preserve"> </w:t>
      </w:r>
      <w:r w:rsidRPr="00110CE7">
        <w:rPr>
          <w:rFonts w:cs="Arial"/>
          <w:sz w:val="18"/>
          <w:szCs w:val="18"/>
        </w:rPr>
        <w:t>V</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Estatuto</w:t>
      </w:r>
      <w:r w:rsidR="00F10FBF">
        <w:rPr>
          <w:rFonts w:cs="Arial"/>
          <w:sz w:val="18"/>
          <w:szCs w:val="18"/>
        </w:rPr>
        <w:t xml:space="preserve"> </w:t>
      </w:r>
      <w:r w:rsidRPr="00110CE7">
        <w:rPr>
          <w:rFonts w:cs="Arial"/>
          <w:sz w:val="18"/>
          <w:szCs w:val="18"/>
        </w:rPr>
        <w:t>Orgánico</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Hospital</w:t>
      </w:r>
      <w:r w:rsidR="00F10FBF">
        <w:rPr>
          <w:rFonts w:cs="Arial"/>
          <w:sz w:val="18"/>
          <w:szCs w:val="18"/>
        </w:rPr>
        <w:t xml:space="preserve"> </w:t>
      </w:r>
      <w:r w:rsidRPr="00110CE7">
        <w:rPr>
          <w:rFonts w:cs="Arial"/>
          <w:sz w:val="18"/>
          <w:szCs w:val="18"/>
        </w:rPr>
        <w:t>Juárez</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México,</w:t>
      </w:r>
      <w:r w:rsidR="00F10FBF">
        <w:rPr>
          <w:rFonts w:cs="Arial"/>
          <w:sz w:val="18"/>
          <w:szCs w:val="18"/>
        </w:rPr>
        <w:t xml:space="preserve"> </w:t>
      </w:r>
      <w:r w:rsidRPr="00110CE7">
        <w:rPr>
          <w:rFonts w:cs="Arial"/>
          <w:sz w:val="18"/>
          <w:szCs w:val="18"/>
        </w:rPr>
        <w:t>con</w:t>
      </w:r>
      <w:r w:rsidR="00F10FBF">
        <w:rPr>
          <w:rFonts w:cs="Arial"/>
          <w:sz w:val="18"/>
          <w:szCs w:val="18"/>
        </w:rPr>
        <w:t xml:space="preserve"> </w:t>
      </w:r>
      <w:r w:rsidRPr="00110CE7">
        <w:rPr>
          <w:rFonts w:cs="Arial"/>
          <w:sz w:val="18"/>
          <w:szCs w:val="18"/>
        </w:rPr>
        <w:t>su</w:t>
      </w:r>
      <w:r w:rsidR="00F10FBF">
        <w:rPr>
          <w:rFonts w:cs="Arial"/>
          <w:sz w:val="18"/>
          <w:szCs w:val="18"/>
        </w:rPr>
        <w:t xml:space="preserve"> </w:t>
      </w:r>
      <w:r w:rsidRPr="00110CE7">
        <w:rPr>
          <w:rFonts w:cs="Arial"/>
          <w:sz w:val="18"/>
          <w:szCs w:val="18"/>
        </w:rPr>
        <w:t>nombramiento</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fecha</w:t>
      </w:r>
      <w:r w:rsidR="00F10FBF">
        <w:rPr>
          <w:rFonts w:cs="Arial"/>
          <w:sz w:val="18"/>
          <w:szCs w:val="18"/>
        </w:rPr>
        <w:t xml:space="preserve"> </w:t>
      </w:r>
      <w:r w:rsidRPr="00110CE7">
        <w:rPr>
          <w:rFonts w:cs="Arial"/>
          <w:sz w:val="18"/>
          <w:szCs w:val="18"/>
        </w:rPr>
        <w:t>16</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abril</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2022,</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cual</w:t>
      </w:r>
      <w:r w:rsidR="00F10FBF">
        <w:rPr>
          <w:rFonts w:cs="Arial"/>
          <w:sz w:val="18"/>
          <w:szCs w:val="18"/>
        </w:rPr>
        <w:t xml:space="preserve"> </w:t>
      </w:r>
      <w:r w:rsidRPr="00110CE7">
        <w:rPr>
          <w:rFonts w:cs="Arial"/>
          <w:sz w:val="18"/>
          <w:szCs w:val="18"/>
        </w:rPr>
        <w:t>le</w:t>
      </w:r>
      <w:r w:rsidR="00F10FBF">
        <w:rPr>
          <w:rFonts w:cs="Arial"/>
          <w:sz w:val="18"/>
          <w:szCs w:val="18"/>
        </w:rPr>
        <w:t xml:space="preserve"> </w:t>
      </w:r>
      <w:r w:rsidRPr="00110CE7">
        <w:rPr>
          <w:rFonts w:cs="Arial"/>
          <w:sz w:val="18"/>
          <w:szCs w:val="18"/>
        </w:rPr>
        <w:t>fue</w:t>
      </w:r>
      <w:r w:rsidR="00F10FBF">
        <w:rPr>
          <w:rFonts w:cs="Arial"/>
          <w:sz w:val="18"/>
          <w:szCs w:val="18"/>
        </w:rPr>
        <w:t xml:space="preserve"> </w:t>
      </w:r>
      <w:r w:rsidRPr="00110CE7">
        <w:rPr>
          <w:rFonts w:cs="Arial"/>
          <w:sz w:val="18"/>
          <w:szCs w:val="18"/>
        </w:rPr>
        <w:t>expedido</w:t>
      </w:r>
      <w:r w:rsidR="00F10FBF">
        <w:rPr>
          <w:rFonts w:cs="Arial"/>
          <w:sz w:val="18"/>
          <w:szCs w:val="18"/>
        </w:rPr>
        <w:t xml:space="preserve"> </w:t>
      </w:r>
      <w:r w:rsidRPr="00110CE7">
        <w:rPr>
          <w:rFonts w:cs="Arial"/>
          <w:sz w:val="18"/>
          <w:szCs w:val="18"/>
        </w:rPr>
        <w:t>por</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Director</w:t>
      </w:r>
      <w:r w:rsidR="00F10FBF">
        <w:rPr>
          <w:rFonts w:cs="Arial"/>
          <w:sz w:val="18"/>
          <w:szCs w:val="18"/>
        </w:rPr>
        <w:t xml:space="preserve"> </w:t>
      </w:r>
      <w:r w:rsidRPr="00110CE7">
        <w:rPr>
          <w:rFonts w:cs="Arial"/>
          <w:sz w:val="18"/>
          <w:szCs w:val="18"/>
        </w:rPr>
        <w:t>General</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Hospital</w:t>
      </w:r>
      <w:r w:rsidR="00F10FBF">
        <w:rPr>
          <w:rFonts w:cs="Arial"/>
          <w:sz w:val="18"/>
          <w:szCs w:val="18"/>
        </w:rPr>
        <w:t xml:space="preserve"> </w:t>
      </w:r>
      <w:r w:rsidRPr="00110CE7">
        <w:rPr>
          <w:rFonts w:cs="Arial"/>
          <w:sz w:val="18"/>
          <w:szCs w:val="18"/>
        </w:rPr>
        <w:t>Juárez</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México,</w:t>
      </w:r>
      <w:r w:rsidR="00F10FBF">
        <w:rPr>
          <w:rFonts w:cs="Arial"/>
          <w:sz w:val="18"/>
          <w:szCs w:val="18"/>
        </w:rPr>
        <w:t xml:space="preserve"> </w:t>
      </w:r>
      <w:r w:rsidRPr="00110CE7">
        <w:rPr>
          <w:rFonts w:cs="Arial"/>
          <w:sz w:val="18"/>
          <w:szCs w:val="18"/>
        </w:rPr>
        <w:t>Dr.</w:t>
      </w:r>
      <w:r w:rsidR="00F10FBF">
        <w:rPr>
          <w:rFonts w:cs="Arial"/>
          <w:sz w:val="18"/>
          <w:szCs w:val="18"/>
        </w:rPr>
        <w:t xml:space="preserve"> </w:t>
      </w:r>
      <w:r w:rsidRPr="00110CE7">
        <w:rPr>
          <w:rFonts w:cs="Arial"/>
          <w:sz w:val="18"/>
          <w:szCs w:val="18"/>
        </w:rPr>
        <w:t>Gustavo</w:t>
      </w:r>
      <w:r w:rsidR="00F10FBF">
        <w:rPr>
          <w:rFonts w:cs="Arial"/>
          <w:sz w:val="18"/>
          <w:szCs w:val="18"/>
        </w:rPr>
        <w:t xml:space="preserve"> </w:t>
      </w:r>
      <w:r w:rsidRPr="00110CE7">
        <w:rPr>
          <w:rFonts w:cs="Arial"/>
          <w:sz w:val="18"/>
          <w:szCs w:val="18"/>
        </w:rPr>
        <w:t>Esteban</w:t>
      </w:r>
      <w:r w:rsidR="00F10FBF">
        <w:rPr>
          <w:rFonts w:cs="Arial"/>
          <w:sz w:val="18"/>
          <w:szCs w:val="18"/>
        </w:rPr>
        <w:t xml:space="preserve"> </w:t>
      </w:r>
      <w:r w:rsidRPr="00110CE7">
        <w:rPr>
          <w:rFonts w:cs="Arial"/>
          <w:sz w:val="18"/>
          <w:szCs w:val="18"/>
        </w:rPr>
        <w:t>Lugo</w:t>
      </w:r>
      <w:r w:rsidR="00F10FBF">
        <w:rPr>
          <w:rFonts w:cs="Arial"/>
          <w:sz w:val="18"/>
          <w:szCs w:val="18"/>
        </w:rPr>
        <w:t xml:space="preserve"> </w:t>
      </w:r>
      <w:r w:rsidRPr="00110CE7">
        <w:rPr>
          <w:rFonts w:cs="Arial"/>
          <w:sz w:val="18"/>
          <w:szCs w:val="18"/>
        </w:rPr>
        <w:t>Zamudio</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conforme</w:t>
      </w:r>
      <w:r w:rsidR="00F10FBF">
        <w:rPr>
          <w:rFonts w:cs="Arial"/>
          <w:sz w:val="18"/>
          <w:szCs w:val="18"/>
        </w:rPr>
        <w:t xml:space="preserve"> </w:t>
      </w:r>
      <w:r w:rsidRPr="00110CE7">
        <w:rPr>
          <w:rFonts w:cs="Arial"/>
          <w:sz w:val="18"/>
          <w:szCs w:val="18"/>
        </w:rPr>
        <w:t>a</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Escritura</w:t>
      </w:r>
      <w:r w:rsidR="00F10FBF">
        <w:rPr>
          <w:rFonts w:cs="Arial"/>
          <w:sz w:val="18"/>
          <w:szCs w:val="18"/>
        </w:rPr>
        <w:t xml:space="preserve"> </w:t>
      </w:r>
      <w:r w:rsidRPr="00110CE7">
        <w:rPr>
          <w:rFonts w:cs="Arial"/>
          <w:sz w:val="18"/>
          <w:szCs w:val="18"/>
        </w:rPr>
        <w:t>Pública</w:t>
      </w:r>
      <w:r w:rsidR="00F10FBF">
        <w:rPr>
          <w:rFonts w:cs="Arial"/>
          <w:sz w:val="18"/>
          <w:szCs w:val="18"/>
        </w:rPr>
        <w:t xml:space="preserve"> </w:t>
      </w:r>
      <w:r w:rsidRPr="00110CE7">
        <w:rPr>
          <w:rFonts w:cs="Arial"/>
          <w:sz w:val="18"/>
          <w:szCs w:val="18"/>
        </w:rPr>
        <w:t>No.</w:t>
      </w:r>
      <w:r w:rsidR="00F10FBF">
        <w:rPr>
          <w:rFonts w:cs="Arial"/>
          <w:sz w:val="18"/>
          <w:szCs w:val="18"/>
        </w:rPr>
        <w:t xml:space="preserve"> </w:t>
      </w:r>
      <w:r w:rsidRPr="00110CE7">
        <w:rPr>
          <w:rFonts w:cs="Arial"/>
          <w:sz w:val="18"/>
          <w:szCs w:val="18"/>
        </w:rPr>
        <w:t>223,421</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fecha</w:t>
      </w:r>
      <w:r w:rsidR="00F10FBF">
        <w:rPr>
          <w:rFonts w:cs="Arial"/>
          <w:sz w:val="18"/>
          <w:szCs w:val="18"/>
        </w:rPr>
        <w:t xml:space="preserve"> </w:t>
      </w:r>
      <w:r w:rsidRPr="00110CE7">
        <w:rPr>
          <w:rFonts w:cs="Arial"/>
          <w:sz w:val="18"/>
          <w:szCs w:val="18"/>
        </w:rPr>
        <w:t>27</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mayo</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2022,</w:t>
      </w:r>
      <w:r w:rsidR="00F10FBF">
        <w:rPr>
          <w:rFonts w:cs="Arial"/>
          <w:sz w:val="18"/>
          <w:szCs w:val="18"/>
        </w:rPr>
        <w:t xml:space="preserve"> </w:t>
      </w:r>
      <w:r w:rsidRPr="00110CE7">
        <w:rPr>
          <w:rFonts w:cs="Arial"/>
          <w:sz w:val="18"/>
          <w:szCs w:val="18"/>
        </w:rPr>
        <w:t>otorgada</w:t>
      </w:r>
      <w:r w:rsidR="00F10FBF">
        <w:rPr>
          <w:rFonts w:cs="Arial"/>
          <w:sz w:val="18"/>
          <w:szCs w:val="18"/>
        </w:rPr>
        <w:t xml:space="preserve"> </w:t>
      </w:r>
      <w:r w:rsidRPr="00110CE7">
        <w:rPr>
          <w:rFonts w:cs="Arial"/>
          <w:sz w:val="18"/>
          <w:szCs w:val="18"/>
        </w:rPr>
        <w:t>ante</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fe</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Notario</w:t>
      </w:r>
      <w:r w:rsidR="00F10FBF">
        <w:rPr>
          <w:rFonts w:cs="Arial"/>
          <w:sz w:val="18"/>
          <w:szCs w:val="18"/>
        </w:rPr>
        <w:t xml:space="preserve"> </w:t>
      </w:r>
      <w:r w:rsidRPr="00110CE7">
        <w:rPr>
          <w:rFonts w:cs="Arial"/>
          <w:sz w:val="18"/>
          <w:szCs w:val="18"/>
        </w:rPr>
        <w:t>Público</w:t>
      </w:r>
      <w:r w:rsidR="00F10FBF">
        <w:rPr>
          <w:rFonts w:cs="Arial"/>
          <w:sz w:val="18"/>
          <w:szCs w:val="18"/>
        </w:rPr>
        <w:t xml:space="preserve"> </w:t>
      </w:r>
      <w:r w:rsidRPr="00110CE7">
        <w:rPr>
          <w:rFonts w:cs="Arial"/>
          <w:sz w:val="18"/>
          <w:szCs w:val="18"/>
        </w:rPr>
        <w:t>No.35</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Ciudad</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México,</w:t>
      </w:r>
      <w:r w:rsidR="00F10FBF">
        <w:rPr>
          <w:rFonts w:cs="Arial"/>
          <w:sz w:val="18"/>
          <w:szCs w:val="18"/>
        </w:rPr>
        <w:t xml:space="preserve"> </w:t>
      </w:r>
      <w:r w:rsidRPr="00110CE7">
        <w:rPr>
          <w:rFonts w:cs="Arial"/>
          <w:sz w:val="18"/>
          <w:szCs w:val="18"/>
        </w:rPr>
        <w:t>Mtro.</w:t>
      </w:r>
      <w:r w:rsidR="00F10FBF">
        <w:rPr>
          <w:rFonts w:cs="Arial"/>
          <w:sz w:val="18"/>
          <w:szCs w:val="18"/>
        </w:rPr>
        <w:t xml:space="preserve"> </w:t>
      </w:r>
      <w:r w:rsidRPr="00110CE7">
        <w:rPr>
          <w:rFonts w:cs="Arial"/>
          <w:sz w:val="18"/>
          <w:szCs w:val="18"/>
        </w:rPr>
        <w:t>en</w:t>
      </w:r>
      <w:r w:rsidR="00F10FBF">
        <w:rPr>
          <w:rFonts w:cs="Arial"/>
          <w:sz w:val="18"/>
          <w:szCs w:val="18"/>
        </w:rPr>
        <w:t xml:space="preserve"> </w:t>
      </w:r>
      <w:r w:rsidRPr="00110CE7">
        <w:rPr>
          <w:rFonts w:cs="Arial"/>
          <w:sz w:val="18"/>
          <w:szCs w:val="18"/>
        </w:rPr>
        <w:t>Dcho.</w:t>
      </w:r>
      <w:r w:rsidR="00F10FBF">
        <w:rPr>
          <w:rFonts w:cs="Arial"/>
          <w:sz w:val="18"/>
          <w:szCs w:val="18"/>
        </w:rPr>
        <w:t xml:space="preserve"> </w:t>
      </w:r>
      <w:proofErr w:type="spellStart"/>
      <w:r w:rsidRPr="00110CE7">
        <w:rPr>
          <w:rFonts w:cs="Arial"/>
          <w:sz w:val="18"/>
          <w:szCs w:val="18"/>
        </w:rPr>
        <w:t>Eutiquio</w:t>
      </w:r>
      <w:proofErr w:type="spellEnd"/>
      <w:r w:rsidR="00F10FBF">
        <w:rPr>
          <w:rFonts w:cs="Arial"/>
          <w:sz w:val="18"/>
          <w:szCs w:val="18"/>
        </w:rPr>
        <w:t xml:space="preserve"> </w:t>
      </w:r>
      <w:r w:rsidRPr="00110CE7">
        <w:rPr>
          <w:rFonts w:cs="Arial"/>
          <w:sz w:val="18"/>
          <w:szCs w:val="18"/>
        </w:rPr>
        <w:t>López</w:t>
      </w:r>
      <w:r w:rsidR="00F10FBF">
        <w:rPr>
          <w:rFonts w:cs="Arial"/>
          <w:sz w:val="18"/>
          <w:szCs w:val="18"/>
        </w:rPr>
        <w:t xml:space="preserve"> </w:t>
      </w:r>
      <w:r w:rsidRPr="00110CE7">
        <w:rPr>
          <w:rFonts w:cs="Arial"/>
          <w:sz w:val="18"/>
          <w:szCs w:val="18"/>
        </w:rPr>
        <w:t>Hernández,</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con</w:t>
      </w:r>
      <w:r w:rsidR="00F10FBF">
        <w:rPr>
          <w:rFonts w:cs="Arial"/>
          <w:sz w:val="18"/>
          <w:szCs w:val="18"/>
        </w:rPr>
        <w:t xml:space="preserve"> </w:t>
      </w:r>
      <w:r w:rsidRPr="00110CE7">
        <w:rPr>
          <w:rFonts w:cs="Arial"/>
          <w:sz w:val="18"/>
          <w:szCs w:val="18"/>
        </w:rPr>
        <w:t>relación</w:t>
      </w:r>
      <w:r w:rsidR="00F10FBF">
        <w:rPr>
          <w:rFonts w:cs="Arial"/>
          <w:sz w:val="18"/>
          <w:szCs w:val="18"/>
        </w:rPr>
        <w:t xml:space="preserve"> </w:t>
      </w:r>
      <w:r w:rsidRPr="00110CE7">
        <w:rPr>
          <w:rFonts w:cs="Arial"/>
          <w:sz w:val="18"/>
          <w:szCs w:val="18"/>
        </w:rPr>
        <w:t>a</w:t>
      </w:r>
      <w:r w:rsidR="00F10FBF">
        <w:rPr>
          <w:rFonts w:cs="Arial"/>
          <w:sz w:val="18"/>
          <w:szCs w:val="18"/>
        </w:rPr>
        <w:t xml:space="preserve"> </w:t>
      </w:r>
      <w:r w:rsidRPr="00110CE7">
        <w:rPr>
          <w:rFonts w:cs="Arial"/>
          <w:sz w:val="18"/>
          <w:szCs w:val="18"/>
        </w:rPr>
        <w:t>lo</w:t>
      </w:r>
      <w:r w:rsidR="00F10FBF">
        <w:rPr>
          <w:rFonts w:cs="Arial"/>
          <w:sz w:val="18"/>
          <w:szCs w:val="18"/>
        </w:rPr>
        <w:t xml:space="preserve"> </w:t>
      </w:r>
      <w:r w:rsidRPr="00110CE7">
        <w:rPr>
          <w:rFonts w:cs="Arial"/>
          <w:sz w:val="18"/>
          <w:szCs w:val="18"/>
        </w:rPr>
        <w:t>dispuesto</w:t>
      </w:r>
      <w:r w:rsidR="00F10FBF">
        <w:rPr>
          <w:rFonts w:cs="Arial"/>
          <w:sz w:val="18"/>
          <w:szCs w:val="18"/>
        </w:rPr>
        <w:t xml:space="preserve"> </w:t>
      </w:r>
      <w:r w:rsidRPr="00110CE7">
        <w:rPr>
          <w:rFonts w:cs="Arial"/>
          <w:sz w:val="18"/>
          <w:szCs w:val="18"/>
        </w:rPr>
        <w:t>por</w:t>
      </w:r>
      <w:r w:rsidR="00F10FBF">
        <w:rPr>
          <w:rFonts w:cs="Arial"/>
          <w:sz w:val="18"/>
          <w:szCs w:val="18"/>
        </w:rPr>
        <w:t xml:space="preserve"> </w:t>
      </w:r>
      <w:r w:rsidRPr="00110CE7">
        <w:rPr>
          <w:rFonts w:cs="Arial"/>
          <w:sz w:val="18"/>
          <w:szCs w:val="18"/>
        </w:rPr>
        <w:t>las</w:t>
      </w:r>
      <w:r w:rsidR="00F10FBF">
        <w:rPr>
          <w:rFonts w:cs="Arial"/>
          <w:sz w:val="18"/>
          <w:szCs w:val="18"/>
        </w:rPr>
        <w:t xml:space="preserve"> </w:t>
      </w:r>
      <w:r w:rsidRPr="00110CE7">
        <w:rPr>
          <w:rFonts w:cs="Arial"/>
          <w:sz w:val="18"/>
          <w:szCs w:val="18"/>
        </w:rPr>
        <w:t>Políticas,</w:t>
      </w:r>
      <w:r w:rsidR="00F10FBF">
        <w:rPr>
          <w:rFonts w:cs="Arial"/>
          <w:sz w:val="18"/>
          <w:szCs w:val="18"/>
        </w:rPr>
        <w:t xml:space="preserve"> </w:t>
      </w:r>
      <w:r w:rsidRPr="00110CE7">
        <w:rPr>
          <w:rFonts w:cs="Arial"/>
          <w:sz w:val="18"/>
          <w:szCs w:val="18"/>
        </w:rPr>
        <w:t>Bases</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Lineamientos</w:t>
      </w:r>
      <w:r w:rsidR="00F10FBF">
        <w:rPr>
          <w:rFonts w:cs="Arial"/>
          <w:sz w:val="18"/>
          <w:szCs w:val="18"/>
        </w:rPr>
        <w:t xml:space="preserve"> </w:t>
      </w:r>
      <w:r w:rsidRPr="00110CE7">
        <w:rPr>
          <w:rFonts w:cs="Arial"/>
          <w:sz w:val="18"/>
          <w:szCs w:val="18"/>
        </w:rPr>
        <w:t>en</w:t>
      </w:r>
      <w:r w:rsidR="00F10FBF">
        <w:rPr>
          <w:rFonts w:cs="Arial"/>
          <w:sz w:val="18"/>
          <w:szCs w:val="18"/>
        </w:rPr>
        <w:t xml:space="preserve"> </w:t>
      </w:r>
      <w:r w:rsidRPr="00110CE7">
        <w:rPr>
          <w:rFonts w:cs="Arial"/>
          <w:sz w:val="18"/>
          <w:szCs w:val="18"/>
        </w:rPr>
        <w:t>materia</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Adquisiciones,</w:t>
      </w:r>
      <w:r w:rsidR="00F10FBF">
        <w:rPr>
          <w:rFonts w:cs="Arial"/>
          <w:sz w:val="18"/>
          <w:szCs w:val="18"/>
        </w:rPr>
        <w:t xml:space="preserve"> </w:t>
      </w:r>
      <w:r w:rsidRPr="00110CE7">
        <w:rPr>
          <w:rFonts w:cs="Arial"/>
          <w:sz w:val="18"/>
          <w:szCs w:val="18"/>
        </w:rPr>
        <w:t>Arrendamientos</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Servicios</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Hospital</w:t>
      </w:r>
      <w:r w:rsidR="00F10FBF">
        <w:rPr>
          <w:rFonts w:cs="Arial"/>
          <w:sz w:val="18"/>
          <w:szCs w:val="18"/>
        </w:rPr>
        <w:t xml:space="preserve"> </w:t>
      </w:r>
      <w:r w:rsidRPr="00110CE7">
        <w:rPr>
          <w:rFonts w:cs="Arial"/>
          <w:sz w:val="18"/>
          <w:szCs w:val="18"/>
        </w:rPr>
        <w:t>Juárez</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México,</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conformidad</w:t>
      </w:r>
      <w:r w:rsidR="00F10FBF">
        <w:rPr>
          <w:rFonts w:cs="Arial"/>
          <w:sz w:val="18"/>
          <w:szCs w:val="18"/>
        </w:rPr>
        <w:t xml:space="preserve"> </w:t>
      </w:r>
      <w:r w:rsidRPr="00110CE7">
        <w:rPr>
          <w:rFonts w:cs="Arial"/>
          <w:sz w:val="18"/>
          <w:szCs w:val="18"/>
        </w:rPr>
        <w:t>con</w:t>
      </w:r>
      <w:r w:rsidR="00F10FBF">
        <w:rPr>
          <w:rFonts w:cs="Arial"/>
          <w:sz w:val="18"/>
          <w:szCs w:val="18"/>
        </w:rPr>
        <w:t xml:space="preserve"> </w:t>
      </w:r>
      <w:r w:rsidRPr="00110CE7">
        <w:rPr>
          <w:rFonts w:cs="Arial"/>
          <w:sz w:val="18"/>
          <w:szCs w:val="18"/>
        </w:rPr>
        <w:t>lo</w:t>
      </w:r>
      <w:r w:rsidR="00F10FBF">
        <w:rPr>
          <w:rFonts w:cs="Arial"/>
          <w:sz w:val="18"/>
          <w:szCs w:val="18"/>
        </w:rPr>
        <w:t xml:space="preserve"> </w:t>
      </w:r>
      <w:r w:rsidRPr="00110CE7">
        <w:rPr>
          <w:rFonts w:cs="Arial"/>
          <w:sz w:val="18"/>
          <w:szCs w:val="18"/>
        </w:rPr>
        <w:t>aprobado</w:t>
      </w:r>
      <w:r w:rsidR="00F10FBF">
        <w:rPr>
          <w:rFonts w:cs="Arial"/>
          <w:sz w:val="18"/>
          <w:szCs w:val="18"/>
        </w:rPr>
        <w:t xml:space="preserve"> </w:t>
      </w:r>
      <w:r w:rsidRPr="00110CE7">
        <w:rPr>
          <w:rFonts w:cs="Arial"/>
          <w:sz w:val="18"/>
          <w:szCs w:val="18"/>
        </w:rPr>
        <w:t>por</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Comité</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Mejora</w:t>
      </w:r>
      <w:r w:rsidR="00F10FBF">
        <w:rPr>
          <w:rFonts w:cs="Arial"/>
          <w:sz w:val="18"/>
          <w:szCs w:val="18"/>
        </w:rPr>
        <w:t xml:space="preserve"> </w:t>
      </w:r>
      <w:r w:rsidRPr="00110CE7">
        <w:rPr>
          <w:rFonts w:cs="Arial"/>
          <w:sz w:val="18"/>
          <w:szCs w:val="18"/>
        </w:rPr>
        <w:t>regulatoria</w:t>
      </w:r>
      <w:r w:rsidR="00F10FBF">
        <w:rPr>
          <w:rFonts w:cs="Arial"/>
          <w:sz w:val="18"/>
          <w:szCs w:val="18"/>
        </w:rPr>
        <w:t xml:space="preserve"> </w:t>
      </w:r>
      <w:r w:rsidRPr="00110CE7">
        <w:rPr>
          <w:rFonts w:cs="Arial"/>
          <w:sz w:val="18"/>
          <w:szCs w:val="18"/>
        </w:rPr>
        <w:t>Interna</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Hospital</w:t>
      </w:r>
      <w:r w:rsidR="00F10FBF">
        <w:rPr>
          <w:rFonts w:cs="Arial"/>
          <w:sz w:val="18"/>
          <w:szCs w:val="18"/>
        </w:rPr>
        <w:t xml:space="preserve"> </w:t>
      </w:r>
      <w:r w:rsidRPr="00110CE7">
        <w:rPr>
          <w:rFonts w:cs="Arial"/>
          <w:sz w:val="18"/>
          <w:szCs w:val="18"/>
        </w:rPr>
        <w:t>Juárez</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México,</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08</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junio</w:t>
      </w:r>
      <w:r w:rsidR="00F10FBF">
        <w:rPr>
          <w:rFonts w:cs="Arial"/>
          <w:sz w:val="18"/>
          <w:szCs w:val="18"/>
        </w:rPr>
        <w:t xml:space="preserve"> </w:t>
      </w:r>
      <w:r w:rsidRPr="00110CE7">
        <w:rPr>
          <w:rFonts w:cs="Arial"/>
          <w:sz w:val="18"/>
          <w:szCs w:val="18"/>
        </w:rPr>
        <w:t>del</w:t>
      </w:r>
      <w:r w:rsidR="00F10FBF">
        <w:rPr>
          <w:rFonts w:cs="Arial"/>
          <w:sz w:val="18"/>
          <w:szCs w:val="18"/>
        </w:rPr>
        <w:t xml:space="preserve"> </w:t>
      </w:r>
      <w:r w:rsidRPr="00110CE7">
        <w:rPr>
          <w:rFonts w:cs="Arial"/>
          <w:sz w:val="18"/>
          <w:szCs w:val="18"/>
        </w:rPr>
        <w:t>2018</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publicado</w:t>
      </w:r>
      <w:r w:rsidR="00F10FBF">
        <w:rPr>
          <w:rFonts w:cs="Arial"/>
          <w:sz w:val="18"/>
          <w:szCs w:val="18"/>
        </w:rPr>
        <w:t xml:space="preserve"> </w:t>
      </w:r>
      <w:r w:rsidRPr="00110CE7">
        <w:rPr>
          <w:rFonts w:cs="Arial"/>
          <w:sz w:val="18"/>
          <w:szCs w:val="18"/>
        </w:rPr>
        <w:t>en</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Diario</w:t>
      </w:r>
      <w:r w:rsidR="00F10FBF">
        <w:rPr>
          <w:rFonts w:cs="Arial"/>
          <w:sz w:val="18"/>
          <w:szCs w:val="18"/>
        </w:rPr>
        <w:t xml:space="preserve"> </w:t>
      </w:r>
      <w:r w:rsidRPr="00110CE7">
        <w:rPr>
          <w:rFonts w:cs="Arial"/>
          <w:sz w:val="18"/>
          <w:szCs w:val="18"/>
        </w:rPr>
        <w:t>Oficial</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Federación</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22</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agosto</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2018,</w:t>
      </w:r>
      <w:r w:rsidR="00F10FBF">
        <w:rPr>
          <w:rFonts w:cs="Arial"/>
          <w:sz w:val="18"/>
          <w:szCs w:val="18"/>
        </w:rPr>
        <w:t xml:space="preserve"> </w:t>
      </w:r>
      <w:r w:rsidRPr="00110CE7">
        <w:rPr>
          <w:rFonts w:cs="Arial"/>
          <w:sz w:val="18"/>
          <w:szCs w:val="18"/>
        </w:rPr>
        <w:t>en</w:t>
      </w:r>
      <w:r w:rsidR="00F10FBF">
        <w:rPr>
          <w:rFonts w:cs="Arial"/>
          <w:sz w:val="18"/>
          <w:szCs w:val="18"/>
        </w:rPr>
        <w:t xml:space="preserve"> </w:t>
      </w:r>
      <w:r w:rsidRPr="00110CE7">
        <w:rPr>
          <w:rFonts w:cs="Arial"/>
          <w:sz w:val="18"/>
          <w:szCs w:val="18"/>
        </w:rPr>
        <w:t>su</w:t>
      </w:r>
      <w:r w:rsidR="00F10FBF">
        <w:rPr>
          <w:rFonts w:cs="Arial"/>
          <w:sz w:val="18"/>
          <w:szCs w:val="18"/>
        </w:rPr>
        <w:t xml:space="preserve"> </w:t>
      </w:r>
      <w:r w:rsidRPr="00110CE7">
        <w:rPr>
          <w:rFonts w:cs="Arial"/>
          <w:sz w:val="18"/>
          <w:szCs w:val="18"/>
        </w:rPr>
        <w:t>Capítulo</w:t>
      </w:r>
      <w:r w:rsidR="00F10FBF">
        <w:rPr>
          <w:rFonts w:cs="Arial"/>
          <w:sz w:val="18"/>
          <w:szCs w:val="18"/>
        </w:rPr>
        <w:t xml:space="preserve"> </w:t>
      </w:r>
      <w:r w:rsidRPr="00110CE7">
        <w:rPr>
          <w:rFonts w:cs="Arial"/>
          <w:sz w:val="18"/>
          <w:szCs w:val="18"/>
        </w:rPr>
        <w:t>II</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las</w:t>
      </w:r>
      <w:r w:rsidR="00F10FBF">
        <w:rPr>
          <w:rFonts w:cs="Arial"/>
          <w:sz w:val="18"/>
          <w:szCs w:val="18"/>
        </w:rPr>
        <w:t xml:space="preserve"> </w:t>
      </w:r>
      <w:r w:rsidRPr="00110CE7">
        <w:rPr>
          <w:rFonts w:cs="Arial"/>
          <w:sz w:val="18"/>
          <w:szCs w:val="18"/>
        </w:rPr>
        <w:t>adquisiciones,</w:t>
      </w:r>
      <w:r w:rsidR="00F10FBF">
        <w:rPr>
          <w:rFonts w:cs="Arial"/>
          <w:sz w:val="18"/>
          <w:szCs w:val="18"/>
        </w:rPr>
        <w:t xml:space="preserve"> </w:t>
      </w:r>
      <w:r w:rsidRPr="00110CE7">
        <w:rPr>
          <w:rFonts w:cs="Arial"/>
          <w:sz w:val="18"/>
          <w:szCs w:val="18"/>
        </w:rPr>
        <w:t>arrendamientos</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bienes</w:t>
      </w:r>
      <w:r w:rsidR="00F10FBF">
        <w:rPr>
          <w:rFonts w:cs="Arial"/>
          <w:sz w:val="18"/>
          <w:szCs w:val="18"/>
        </w:rPr>
        <w:t xml:space="preserve"> </w:t>
      </w:r>
      <w:r w:rsidRPr="00110CE7">
        <w:rPr>
          <w:rFonts w:cs="Arial"/>
          <w:sz w:val="18"/>
          <w:szCs w:val="18"/>
        </w:rPr>
        <w:t>y/o</w:t>
      </w:r>
      <w:r w:rsidR="00F10FBF">
        <w:rPr>
          <w:rFonts w:cs="Arial"/>
          <w:sz w:val="18"/>
          <w:szCs w:val="18"/>
        </w:rPr>
        <w:t xml:space="preserve"> </w:t>
      </w:r>
      <w:r w:rsidRPr="00110CE7">
        <w:rPr>
          <w:rFonts w:cs="Arial"/>
          <w:sz w:val="18"/>
          <w:szCs w:val="18"/>
        </w:rPr>
        <w:t>contratación</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servicios,</w:t>
      </w:r>
      <w:r w:rsidR="00F10FBF">
        <w:rPr>
          <w:rFonts w:cs="Arial"/>
          <w:sz w:val="18"/>
          <w:szCs w:val="18"/>
        </w:rPr>
        <w:t xml:space="preserve"> </w:t>
      </w:r>
      <w:r w:rsidRPr="00110CE7">
        <w:rPr>
          <w:rFonts w:cs="Arial"/>
          <w:sz w:val="18"/>
          <w:szCs w:val="18"/>
        </w:rPr>
        <w:t>numeral</w:t>
      </w:r>
      <w:r w:rsidR="00F10FBF">
        <w:rPr>
          <w:rFonts w:cs="Arial"/>
          <w:sz w:val="18"/>
          <w:szCs w:val="18"/>
        </w:rPr>
        <w:t xml:space="preserve"> </w:t>
      </w:r>
      <w:r w:rsidRPr="00110CE7">
        <w:rPr>
          <w:rFonts w:cs="Arial"/>
          <w:sz w:val="18"/>
          <w:szCs w:val="18"/>
        </w:rPr>
        <w:t>II.3</w:t>
      </w:r>
      <w:r w:rsidR="00F10FBF">
        <w:rPr>
          <w:rFonts w:cs="Arial"/>
          <w:sz w:val="18"/>
          <w:szCs w:val="18"/>
        </w:rPr>
        <w:t xml:space="preserve"> </w:t>
      </w:r>
      <w:r w:rsidRPr="00110CE7">
        <w:rPr>
          <w:rFonts w:cs="Arial"/>
          <w:sz w:val="18"/>
          <w:szCs w:val="18"/>
        </w:rPr>
        <w:t>lineamientos,</w:t>
      </w:r>
      <w:r w:rsidR="00F10FBF">
        <w:rPr>
          <w:rFonts w:cs="Arial"/>
          <w:sz w:val="18"/>
          <w:szCs w:val="18"/>
        </w:rPr>
        <w:t xml:space="preserve"> </w:t>
      </w:r>
      <w:r w:rsidRPr="00110CE7">
        <w:rPr>
          <w:rFonts w:cs="Arial"/>
          <w:sz w:val="18"/>
          <w:szCs w:val="18"/>
        </w:rPr>
        <w:t>apartado</w:t>
      </w:r>
      <w:r w:rsidR="00F10FBF">
        <w:rPr>
          <w:rFonts w:cs="Arial"/>
          <w:sz w:val="18"/>
          <w:szCs w:val="18"/>
        </w:rPr>
        <w:t xml:space="preserve"> </w:t>
      </w:r>
      <w:r w:rsidRPr="00110CE7">
        <w:rPr>
          <w:rFonts w:cs="Arial"/>
          <w:sz w:val="18"/>
          <w:szCs w:val="18"/>
        </w:rPr>
        <w:t>II.3.3</w:t>
      </w:r>
      <w:r w:rsidR="00F10FBF">
        <w:rPr>
          <w:rFonts w:cs="Arial"/>
          <w:sz w:val="18"/>
          <w:szCs w:val="18"/>
        </w:rPr>
        <w:t xml:space="preserve"> </w:t>
      </w:r>
      <w:r w:rsidRPr="00110CE7">
        <w:rPr>
          <w:rFonts w:cs="Arial"/>
          <w:sz w:val="18"/>
          <w:szCs w:val="18"/>
        </w:rPr>
        <w:t>Certificación</w:t>
      </w:r>
      <w:r w:rsidR="00F10FBF">
        <w:rPr>
          <w:rFonts w:cs="Arial"/>
          <w:sz w:val="18"/>
          <w:szCs w:val="18"/>
        </w:rPr>
        <w:t xml:space="preserve"> </w:t>
      </w:r>
      <w:r w:rsidRPr="00110CE7">
        <w:rPr>
          <w:rFonts w:cs="Arial"/>
          <w:sz w:val="18"/>
          <w:szCs w:val="18"/>
        </w:rPr>
        <w:t>Presupuestal</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Capítulo</w:t>
      </w:r>
      <w:r w:rsidR="00F10FBF">
        <w:rPr>
          <w:rFonts w:cs="Arial"/>
          <w:sz w:val="18"/>
          <w:szCs w:val="18"/>
        </w:rPr>
        <w:t xml:space="preserve"> </w:t>
      </w:r>
      <w:r w:rsidRPr="00110CE7">
        <w:rPr>
          <w:rFonts w:cs="Arial"/>
          <w:sz w:val="18"/>
          <w:szCs w:val="18"/>
        </w:rPr>
        <w:t>III</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los</w:t>
      </w:r>
      <w:r w:rsidR="00F10FBF">
        <w:rPr>
          <w:rFonts w:cs="Arial"/>
          <w:sz w:val="18"/>
          <w:szCs w:val="18"/>
        </w:rPr>
        <w:t xml:space="preserve"> </w:t>
      </w:r>
      <w:r w:rsidRPr="00110CE7">
        <w:rPr>
          <w:rFonts w:cs="Arial"/>
          <w:sz w:val="18"/>
          <w:szCs w:val="18"/>
        </w:rPr>
        <w:t>contratos,</w:t>
      </w:r>
      <w:r w:rsidR="00F10FBF">
        <w:rPr>
          <w:rFonts w:cs="Arial"/>
          <w:sz w:val="18"/>
          <w:szCs w:val="18"/>
        </w:rPr>
        <w:t xml:space="preserve"> </w:t>
      </w:r>
      <w:r w:rsidRPr="00110CE7">
        <w:rPr>
          <w:rFonts w:cs="Arial"/>
          <w:sz w:val="18"/>
          <w:szCs w:val="18"/>
        </w:rPr>
        <w:t>numeral</w:t>
      </w:r>
      <w:r w:rsidR="00F10FBF">
        <w:rPr>
          <w:rFonts w:cs="Arial"/>
          <w:sz w:val="18"/>
          <w:szCs w:val="18"/>
        </w:rPr>
        <w:t xml:space="preserve"> </w:t>
      </w:r>
      <w:r w:rsidRPr="00110CE7">
        <w:rPr>
          <w:rFonts w:cs="Arial"/>
          <w:sz w:val="18"/>
          <w:szCs w:val="18"/>
        </w:rPr>
        <w:t>III.2</w:t>
      </w:r>
      <w:r w:rsidR="00F10FBF">
        <w:rPr>
          <w:rFonts w:cs="Arial"/>
          <w:sz w:val="18"/>
          <w:szCs w:val="18"/>
        </w:rPr>
        <w:t xml:space="preserve"> </w:t>
      </w:r>
      <w:r w:rsidRPr="00110CE7">
        <w:rPr>
          <w:rFonts w:cs="Arial"/>
          <w:sz w:val="18"/>
          <w:szCs w:val="18"/>
        </w:rPr>
        <w:t>bases,</w:t>
      </w:r>
      <w:r w:rsidR="00F10FBF">
        <w:rPr>
          <w:rFonts w:cs="Arial"/>
          <w:sz w:val="18"/>
          <w:szCs w:val="18"/>
        </w:rPr>
        <w:t xml:space="preserve"> </w:t>
      </w:r>
      <w:r w:rsidRPr="00110CE7">
        <w:rPr>
          <w:rFonts w:cs="Arial"/>
          <w:sz w:val="18"/>
          <w:szCs w:val="18"/>
        </w:rPr>
        <w:t>inciso</w:t>
      </w:r>
      <w:r w:rsidR="00F10FBF">
        <w:rPr>
          <w:rFonts w:cs="Arial"/>
          <w:sz w:val="18"/>
          <w:szCs w:val="18"/>
        </w:rPr>
        <w:t xml:space="preserve"> </w:t>
      </w:r>
      <w:r w:rsidRPr="00110CE7">
        <w:rPr>
          <w:rFonts w:cs="Arial"/>
          <w:sz w:val="18"/>
          <w:szCs w:val="18"/>
        </w:rPr>
        <w:t>D,</w:t>
      </w:r>
      <w:r w:rsidR="00F10FBF">
        <w:rPr>
          <w:rFonts w:cs="Arial"/>
          <w:sz w:val="18"/>
          <w:szCs w:val="18"/>
        </w:rPr>
        <w:t xml:space="preserve"> </w:t>
      </w:r>
      <w:r w:rsidRPr="00110CE7">
        <w:rPr>
          <w:rFonts w:cs="Arial"/>
          <w:sz w:val="18"/>
          <w:szCs w:val="18"/>
        </w:rPr>
        <w:t>suscribe</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presente</w:t>
      </w:r>
      <w:r w:rsidR="00F10FBF">
        <w:rPr>
          <w:rFonts w:cs="Arial"/>
          <w:sz w:val="18"/>
          <w:szCs w:val="18"/>
        </w:rPr>
        <w:t xml:space="preserve"> </w:t>
      </w:r>
      <w:r w:rsidRPr="00110CE7">
        <w:rPr>
          <w:rFonts w:cs="Arial"/>
          <w:sz w:val="18"/>
          <w:szCs w:val="18"/>
        </w:rPr>
        <w:t>instrumento</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MTRA.</w:t>
      </w:r>
      <w:r w:rsidR="00F10FBF">
        <w:rPr>
          <w:rFonts w:cs="Arial"/>
          <w:sz w:val="18"/>
          <w:szCs w:val="18"/>
        </w:rPr>
        <w:t xml:space="preserve"> </w:t>
      </w:r>
      <w:r w:rsidRPr="00110CE7">
        <w:rPr>
          <w:rFonts w:cs="Arial"/>
          <w:sz w:val="18"/>
          <w:szCs w:val="18"/>
        </w:rPr>
        <w:t>SHEILA</w:t>
      </w:r>
      <w:r w:rsidR="00F10FBF">
        <w:rPr>
          <w:rFonts w:cs="Arial"/>
          <w:sz w:val="18"/>
          <w:szCs w:val="18"/>
        </w:rPr>
        <w:t xml:space="preserve"> </w:t>
      </w:r>
      <w:r w:rsidRPr="00110CE7">
        <w:rPr>
          <w:rFonts w:cs="Arial"/>
          <w:sz w:val="18"/>
          <w:szCs w:val="18"/>
        </w:rPr>
        <w:t>GUADALUPE</w:t>
      </w:r>
      <w:r w:rsidR="00F10FBF">
        <w:rPr>
          <w:rFonts w:cs="Arial"/>
          <w:sz w:val="18"/>
          <w:szCs w:val="18"/>
        </w:rPr>
        <w:t xml:space="preserve"> </w:t>
      </w:r>
      <w:r w:rsidRPr="00110CE7">
        <w:rPr>
          <w:rFonts w:cs="Arial"/>
          <w:sz w:val="18"/>
          <w:szCs w:val="18"/>
        </w:rPr>
        <w:t>LÓPEZ</w:t>
      </w:r>
      <w:r w:rsidR="00F10FBF">
        <w:rPr>
          <w:rFonts w:cs="Arial"/>
          <w:sz w:val="18"/>
          <w:szCs w:val="18"/>
        </w:rPr>
        <w:t xml:space="preserve"> </w:t>
      </w:r>
      <w:r w:rsidRPr="00110CE7">
        <w:rPr>
          <w:rFonts w:cs="Arial"/>
          <w:sz w:val="18"/>
          <w:szCs w:val="18"/>
        </w:rPr>
        <w:t>SORIANO,</w:t>
      </w:r>
      <w:r w:rsidR="00F10FBF">
        <w:rPr>
          <w:rFonts w:cs="Arial"/>
          <w:sz w:val="18"/>
          <w:szCs w:val="18"/>
        </w:rPr>
        <w:t xml:space="preserve"> </w:t>
      </w:r>
      <w:r w:rsidRPr="00110CE7">
        <w:rPr>
          <w:rFonts w:cs="Arial"/>
          <w:sz w:val="18"/>
          <w:szCs w:val="18"/>
        </w:rPr>
        <w:t>en</w:t>
      </w:r>
      <w:r w:rsidR="00F10FBF">
        <w:rPr>
          <w:rFonts w:cs="Arial"/>
          <w:sz w:val="18"/>
          <w:szCs w:val="18"/>
        </w:rPr>
        <w:t xml:space="preserve"> </w:t>
      </w:r>
      <w:r w:rsidRPr="00110CE7">
        <w:rPr>
          <w:rFonts w:cs="Arial"/>
          <w:sz w:val="18"/>
          <w:szCs w:val="18"/>
        </w:rPr>
        <w:t>su</w:t>
      </w:r>
      <w:r w:rsidR="00F10FBF">
        <w:rPr>
          <w:rFonts w:cs="Arial"/>
          <w:sz w:val="18"/>
          <w:szCs w:val="18"/>
        </w:rPr>
        <w:t xml:space="preserve"> </w:t>
      </w:r>
      <w:r w:rsidRPr="00110CE7">
        <w:rPr>
          <w:rFonts w:cs="Arial"/>
          <w:sz w:val="18"/>
          <w:szCs w:val="18"/>
        </w:rPr>
        <w:t>carácter</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SUBDIRECTOR</w:t>
      </w:r>
      <w:r w:rsidR="00053F41">
        <w:rPr>
          <w:rFonts w:cs="Arial"/>
          <w:sz w:val="18"/>
          <w:szCs w:val="18"/>
        </w:rPr>
        <w:t>A</w:t>
      </w:r>
      <w:r w:rsidR="00F10FBF">
        <w:rPr>
          <w:rFonts w:cs="Arial"/>
          <w:sz w:val="18"/>
          <w:szCs w:val="18"/>
        </w:rPr>
        <w:t xml:space="preserve"> </w:t>
      </w:r>
      <w:r w:rsidR="00053F41">
        <w:rPr>
          <w:rFonts w:cs="Arial"/>
          <w:sz w:val="18"/>
          <w:szCs w:val="18"/>
        </w:rPr>
        <w:t>DE</w:t>
      </w:r>
      <w:r w:rsidR="00F10FBF">
        <w:rPr>
          <w:rFonts w:cs="Arial"/>
          <w:sz w:val="18"/>
          <w:szCs w:val="18"/>
        </w:rPr>
        <w:t xml:space="preserve"> </w:t>
      </w:r>
      <w:r w:rsidR="00053F41">
        <w:rPr>
          <w:rFonts w:cs="Arial"/>
          <w:sz w:val="18"/>
          <w:szCs w:val="18"/>
        </w:rPr>
        <w:t>RECURSOS</w:t>
      </w:r>
      <w:r w:rsidR="00F10FBF">
        <w:rPr>
          <w:rFonts w:cs="Arial"/>
          <w:sz w:val="18"/>
          <w:szCs w:val="18"/>
        </w:rPr>
        <w:t xml:space="preserve"> </w:t>
      </w:r>
      <w:r w:rsidR="00053F41">
        <w:rPr>
          <w:rFonts w:cs="Arial"/>
          <w:sz w:val="18"/>
          <w:szCs w:val="18"/>
        </w:rPr>
        <w:t>FINANCIEROS,</w:t>
      </w:r>
      <w:r w:rsidR="00F10FBF">
        <w:rPr>
          <w:rFonts w:cs="Arial"/>
          <w:sz w:val="18"/>
          <w:szCs w:val="18"/>
        </w:rPr>
        <w:t xml:space="preserve"> </w:t>
      </w:r>
      <w:r w:rsidR="00053F41">
        <w:rPr>
          <w:rFonts w:cs="Arial"/>
          <w:sz w:val="18"/>
          <w:szCs w:val="18"/>
        </w:rPr>
        <w:t>RFC_________</w:t>
      </w:r>
      <w:r w:rsidR="00F10FBF">
        <w:rPr>
          <w:rFonts w:cs="Arial"/>
          <w:sz w:val="18"/>
          <w:szCs w:val="18"/>
        </w:rPr>
        <w:t xml:space="preserve"> </w:t>
      </w:r>
      <w:r w:rsidRPr="00110CE7">
        <w:rPr>
          <w:rFonts w:cs="Arial"/>
          <w:sz w:val="18"/>
          <w:szCs w:val="18"/>
        </w:rPr>
        <w:t>quien</w:t>
      </w:r>
      <w:r w:rsidR="00F10FBF">
        <w:rPr>
          <w:rFonts w:cs="Arial"/>
          <w:sz w:val="18"/>
          <w:szCs w:val="18"/>
        </w:rPr>
        <w:t xml:space="preserve"> </w:t>
      </w:r>
      <w:r w:rsidRPr="00110CE7">
        <w:rPr>
          <w:rFonts w:cs="Arial"/>
          <w:sz w:val="18"/>
          <w:szCs w:val="18"/>
        </w:rPr>
        <w:t>se</w:t>
      </w:r>
      <w:r w:rsidR="00F10FBF">
        <w:rPr>
          <w:rFonts w:cs="Arial"/>
          <w:sz w:val="18"/>
          <w:szCs w:val="18"/>
        </w:rPr>
        <w:t xml:space="preserve"> </w:t>
      </w:r>
      <w:r w:rsidRPr="00110CE7">
        <w:rPr>
          <w:rFonts w:cs="Arial"/>
          <w:sz w:val="18"/>
          <w:szCs w:val="18"/>
        </w:rPr>
        <w:t>encuentra</w:t>
      </w:r>
      <w:r w:rsidR="00F10FBF">
        <w:rPr>
          <w:rFonts w:cs="Arial"/>
          <w:sz w:val="18"/>
          <w:szCs w:val="18"/>
        </w:rPr>
        <w:t xml:space="preserve"> </w:t>
      </w:r>
      <w:r w:rsidRPr="00110CE7">
        <w:rPr>
          <w:rFonts w:cs="Arial"/>
          <w:sz w:val="18"/>
          <w:szCs w:val="18"/>
        </w:rPr>
        <w:t>facultada</w:t>
      </w:r>
      <w:r w:rsidR="00F10FBF">
        <w:rPr>
          <w:rFonts w:cs="Arial"/>
          <w:sz w:val="18"/>
          <w:szCs w:val="18"/>
        </w:rPr>
        <w:t xml:space="preserve"> </w:t>
      </w:r>
      <w:r w:rsidRPr="00110CE7">
        <w:rPr>
          <w:rFonts w:cs="Arial"/>
          <w:sz w:val="18"/>
          <w:szCs w:val="18"/>
        </w:rPr>
        <w:t>para</w:t>
      </w:r>
      <w:r w:rsidR="00F10FBF">
        <w:rPr>
          <w:rFonts w:cs="Arial"/>
          <w:sz w:val="18"/>
          <w:szCs w:val="18"/>
        </w:rPr>
        <w:t xml:space="preserve"> </w:t>
      </w:r>
      <w:r w:rsidRPr="00110CE7">
        <w:rPr>
          <w:rFonts w:cs="Arial"/>
          <w:sz w:val="18"/>
          <w:szCs w:val="18"/>
        </w:rPr>
        <w:t>suscribir</w:t>
      </w:r>
      <w:r w:rsidR="00F10FBF">
        <w:rPr>
          <w:rFonts w:cs="Arial"/>
          <w:sz w:val="18"/>
          <w:szCs w:val="18"/>
        </w:rPr>
        <w:t xml:space="preserve"> </w:t>
      </w:r>
      <w:r w:rsidRPr="00110CE7">
        <w:rPr>
          <w:rFonts w:cs="Arial"/>
          <w:sz w:val="18"/>
          <w:szCs w:val="18"/>
        </w:rPr>
        <w:t>los</w:t>
      </w:r>
      <w:r w:rsidR="00F10FBF">
        <w:rPr>
          <w:rFonts w:cs="Arial"/>
          <w:sz w:val="18"/>
          <w:szCs w:val="18"/>
        </w:rPr>
        <w:t xml:space="preserve"> </w:t>
      </w:r>
      <w:r w:rsidRPr="00110CE7">
        <w:rPr>
          <w:rFonts w:cs="Arial"/>
          <w:sz w:val="18"/>
          <w:szCs w:val="18"/>
        </w:rPr>
        <w:t>contratos,</w:t>
      </w:r>
      <w:r w:rsidR="00F10FBF">
        <w:rPr>
          <w:rFonts w:cs="Arial"/>
          <w:sz w:val="18"/>
          <w:szCs w:val="18"/>
        </w:rPr>
        <w:t xml:space="preserve"> </w:t>
      </w:r>
      <w:r w:rsidRPr="00110CE7">
        <w:rPr>
          <w:rFonts w:cs="Arial"/>
          <w:sz w:val="18"/>
          <w:szCs w:val="18"/>
        </w:rPr>
        <w:t>supervisar</w:t>
      </w:r>
      <w:r w:rsidR="00F10FBF">
        <w:rPr>
          <w:rFonts w:cs="Arial"/>
          <w:sz w:val="18"/>
          <w:szCs w:val="18"/>
        </w:rPr>
        <w:t xml:space="preserve"> </w:t>
      </w:r>
      <w:r w:rsidRPr="00110CE7">
        <w:rPr>
          <w:rFonts w:cs="Arial"/>
          <w:sz w:val="18"/>
          <w:szCs w:val="18"/>
        </w:rPr>
        <w:t>que</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captación</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ejercicio</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los</w:t>
      </w:r>
      <w:r w:rsidR="00F10FBF">
        <w:rPr>
          <w:rFonts w:cs="Arial"/>
          <w:sz w:val="18"/>
          <w:szCs w:val="18"/>
        </w:rPr>
        <w:t xml:space="preserve"> </w:t>
      </w:r>
      <w:r w:rsidRPr="00110CE7">
        <w:rPr>
          <w:rFonts w:cs="Arial"/>
          <w:sz w:val="18"/>
          <w:szCs w:val="18"/>
        </w:rPr>
        <w:t>recursos</w:t>
      </w:r>
      <w:r w:rsidR="00F10FBF">
        <w:rPr>
          <w:rFonts w:cs="Arial"/>
          <w:sz w:val="18"/>
          <w:szCs w:val="18"/>
        </w:rPr>
        <w:t xml:space="preserve"> </w:t>
      </w:r>
      <w:r w:rsidRPr="00110CE7">
        <w:rPr>
          <w:rFonts w:cs="Arial"/>
          <w:sz w:val="18"/>
          <w:szCs w:val="18"/>
        </w:rPr>
        <w:t>propios</w:t>
      </w:r>
      <w:r w:rsidR="00F10FBF">
        <w:rPr>
          <w:rFonts w:cs="Arial"/>
          <w:sz w:val="18"/>
          <w:szCs w:val="18"/>
        </w:rPr>
        <w:t xml:space="preserve"> </w:t>
      </w:r>
      <w:r w:rsidRPr="00110CE7">
        <w:rPr>
          <w:rFonts w:cs="Arial"/>
          <w:sz w:val="18"/>
          <w:szCs w:val="18"/>
        </w:rPr>
        <w:t>fiscales</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externos</w:t>
      </w:r>
      <w:r w:rsidR="00F10FBF">
        <w:rPr>
          <w:rFonts w:cs="Arial"/>
          <w:sz w:val="18"/>
          <w:szCs w:val="18"/>
        </w:rPr>
        <w:t xml:space="preserve"> </w:t>
      </w:r>
      <w:r w:rsidRPr="00110CE7">
        <w:rPr>
          <w:rFonts w:cs="Arial"/>
          <w:sz w:val="18"/>
          <w:szCs w:val="18"/>
        </w:rPr>
        <w:t>se</w:t>
      </w:r>
      <w:r w:rsidR="00F10FBF">
        <w:rPr>
          <w:rFonts w:cs="Arial"/>
          <w:sz w:val="18"/>
          <w:szCs w:val="18"/>
        </w:rPr>
        <w:t xml:space="preserve"> </w:t>
      </w:r>
      <w:r w:rsidRPr="00110CE7">
        <w:rPr>
          <w:rFonts w:cs="Arial"/>
          <w:sz w:val="18"/>
          <w:szCs w:val="18"/>
        </w:rPr>
        <w:t>realicen</w:t>
      </w:r>
      <w:r w:rsidR="00F10FBF">
        <w:rPr>
          <w:rFonts w:cs="Arial"/>
          <w:sz w:val="18"/>
          <w:szCs w:val="18"/>
        </w:rPr>
        <w:t xml:space="preserve"> </w:t>
      </w:r>
      <w:r w:rsidRPr="00110CE7">
        <w:rPr>
          <w:rFonts w:cs="Arial"/>
          <w:sz w:val="18"/>
          <w:szCs w:val="18"/>
        </w:rPr>
        <w:t>en</w:t>
      </w:r>
      <w:r w:rsidR="00F10FBF">
        <w:rPr>
          <w:rFonts w:cs="Arial"/>
          <w:sz w:val="18"/>
          <w:szCs w:val="18"/>
        </w:rPr>
        <w:t xml:space="preserve"> </w:t>
      </w:r>
      <w:r w:rsidRPr="00110CE7">
        <w:rPr>
          <w:rFonts w:cs="Arial"/>
          <w:sz w:val="18"/>
          <w:szCs w:val="18"/>
        </w:rPr>
        <w:t>apego</w:t>
      </w:r>
      <w:r w:rsidR="00F10FBF">
        <w:rPr>
          <w:rFonts w:cs="Arial"/>
          <w:sz w:val="18"/>
          <w:szCs w:val="18"/>
        </w:rPr>
        <w:t xml:space="preserve"> </w:t>
      </w:r>
      <w:r w:rsidRPr="00110CE7">
        <w:rPr>
          <w:rFonts w:cs="Arial"/>
          <w:sz w:val="18"/>
          <w:szCs w:val="18"/>
        </w:rPr>
        <w:t>a</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normatividad</w:t>
      </w:r>
      <w:r w:rsidR="00F10FBF">
        <w:rPr>
          <w:rFonts w:cs="Arial"/>
          <w:sz w:val="18"/>
          <w:szCs w:val="18"/>
        </w:rPr>
        <w:t xml:space="preserve"> </w:t>
      </w:r>
      <w:r w:rsidRPr="00110CE7">
        <w:rPr>
          <w:rFonts w:cs="Arial"/>
          <w:sz w:val="18"/>
          <w:szCs w:val="18"/>
        </w:rPr>
        <w:t>vigente,</w:t>
      </w:r>
      <w:r w:rsidR="00F10FBF">
        <w:rPr>
          <w:rFonts w:cs="Arial"/>
          <w:sz w:val="18"/>
          <w:szCs w:val="18"/>
        </w:rPr>
        <w:t xml:space="preserve"> </w:t>
      </w:r>
      <w:r w:rsidRPr="00110CE7">
        <w:rPr>
          <w:rFonts w:cs="Arial"/>
          <w:sz w:val="18"/>
          <w:szCs w:val="18"/>
        </w:rPr>
        <w:t>así</w:t>
      </w:r>
      <w:r w:rsidR="00F10FBF">
        <w:rPr>
          <w:rFonts w:cs="Arial"/>
          <w:sz w:val="18"/>
          <w:szCs w:val="18"/>
        </w:rPr>
        <w:t xml:space="preserve"> </w:t>
      </w:r>
      <w:r w:rsidRPr="00110CE7">
        <w:rPr>
          <w:rFonts w:cs="Arial"/>
          <w:sz w:val="18"/>
          <w:szCs w:val="18"/>
        </w:rPr>
        <w:t>como</w:t>
      </w:r>
      <w:r w:rsidR="00F10FBF">
        <w:rPr>
          <w:rFonts w:cs="Arial"/>
          <w:sz w:val="18"/>
          <w:szCs w:val="18"/>
        </w:rPr>
        <w:t xml:space="preserve"> </w:t>
      </w:r>
      <w:r w:rsidRPr="00110CE7">
        <w:rPr>
          <w:rFonts w:cs="Arial"/>
          <w:sz w:val="18"/>
          <w:szCs w:val="18"/>
        </w:rPr>
        <w:t>firmar</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manera</w:t>
      </w:r>
      <w:r w:rsidR="00F10FBF">
        <w:rPr>
          <w:rFonts w:cs="Arial"/>
          <w:sz w:val="18"/>
          <w:szCs w:val="18"/>
        </w:rPr>
        <w:t xml:space="preserve"> </w:t>
      </w:r>
      <w:r w:rsidRPr="00110CE7">
        <w:rPr>
          <w:rFonts w:cs="Arial"/>
          <w:sz w:val="18"/>
          <w:szCs w:val="18"/>
        </w:rPr>
        <w:t>mancomunada</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pago</w:t>
      </w:r>
      <w:r w:rsidR="00F10FBF">
        <w:rPr>
          <w:rFonts w:cs="Arial"/>
          <w:sz w:val="18"/>
          <w:szCs w:val="18"/>
        </w:rPr>
        <w:t xml:space="preserve"> </w:t>
      </w:r>
      <w:r w:rsidRPr="00110CE7">
        <w:rPr>
          <w:rFonts w:cs="Arial"/>
          <w:sz w:val="18"/>
          <w:szCs w:val="18"/>
        </w:rPr>
        <w:t>a</w:t>
      </w:r>
      <w:r w:rsidR="00F10FBF">
        <w:rPr>
          <w:rFonts w:cs="Arial"/>
          <w:sz w:val="18"/>
          <w:szCs w:val="18"/>
        </w:rPr>
        <w:t xml:space="preserve"> </w:t>
      </w:r>
      <w:r w:rsidRPr="00110CE7">
        <w:rPr>
          <w:rFonts w:cs="Arial"/>
          <w:sz w:val="18"/>
          <w:szCs w:val="18"/>
        </w:rPr>
        <w:t>proveedores</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bienes</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servicios</w:t>
      </w:r>
      <w:r w:rsidR="00F10FBF">
        <w:rPr>
          <w:rFonts w:cs="Arial"/>
          <w:sz w:val="18"/>
          <w:szCs w:val="18"/>
        </w:rPr>
        <w:t xml:space="preserve"> </w:t>
      </w:r>
      <w:r w:rsidRPr="00110CE7">
        <w:rPr>
          <w:rFonts w:cs="Arial"/>
          <w:sz w:val="18"/>
          <w:szCs w:val="18"/>
        </w:rPr>
        <w:t>para</w:t>
      </w:r>
      <w:r w:rsidR="00F10FBF">
        <w:rPr>
          <w:rFonts w:cs="Arial"/>
          <w:sz w:val="18"/>
          <w:szCs w:val="18"/>
        </w:rPr>
        <w:t xml:space="preserve"> </w:t>
      </w:r>
      <w:r w:rsidRPr="00110CE7">
        <w:rPr>
          <w:rFonts w:cs="Arial"/>
          <w:sz w:val="18"/>
          <w:szCs w:val="18"/>
        </w:rPr>
        <w:t>el</w:t>
      </w:r>
      <w:r w:rsidR="00F10FBF">
        <w:rPr>
          <w:rFonts w:cs="Arial"/>
          <w:sz w:val="18"/>
          <w:szCs w:val="18"/>
        </w:rPr>
        <w:t xml:space="preserve"> </w:t>
      </w:r>
      <w:r w:rsidRPr="00110CE7">
        <w:rPr>
          <w:rFonts w:cs="Arial"/>
          <w:sz w:val="18"/>
          <w:szCs w:val="18"/>
        </w:rPr>
        <w:t>control</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los</w:t>
      </w:r>
      <w:r w:rsidR="00F10FBF">
        <w:rPr>
          <w:rFonts w:cs="Arial"/>
          <w:sz w:val="18"/>
          <w:szCs w:val="18"/>
        </w:rPr>
        <w:t xml:space="preserve"> </w:t>
      </w:r>
      <w:r w:rsidRPr="00110CE7">
        <w:rPr>
          <w:rFonts w:cs="Arial"/>
          <w:sz w:val="18"/>
          <w:szCs w:val="18"/>
        </w:rPr>
        <w:t>recursos</w:t>
      </w:r>
      <w:r w:rsidR="00F10FBF">
        <w:rPr>
          <w:rFonts w:cs="Arial"/>
          <w:sz w:val="18"/>
          <w:szCs w:val="18"/>
        </w:rPr>
        <w:t xml:space="preserve"> </w:t>
      </w:r>
      <w:r w:rsidRPr="00110CE7">
        <w:rPr>
          <w:rFonts w:cs="Arial"/>
          <w:sz w:val="18"/>
          <w:szCs w:val="18"/>
        </w:rPr>
        <w:t>asignados,</w:t>
      </w:r>
      <w:r w:rsidR="00F10FBF">
        <w:rPr>
          <w:rFonts w:cs="Arial"/>
          <w:sz w:val="18"/>
          <w:szCs w:val="18"/>
        </w:rPr>
        <w:t xml:space="preserve"> </w:t>
      </w:r>
      <w:r w:rsidRPr="00110CE7">
        <w:rPr>
          <w:rFonts w:cs="Arial"/>
          <w:sz w:val="18"/>
          <w:szCs w:val="18"/>
        </w:rPr>
        <w:t>y</w:t>
      </w:r>
      <w:r w:rsidR="00F10FBF">
        <w:rPr>
          <w:rFonts w:cs="Arial"/>
          <w:sz w:val="18"/>
          <w:szCs w:val="18"/>
        </w:rPr>
        <w:t xml:space="preserve"> </w:t>
      </w:r>
      <w:r w:rsidRPr="00110CE7">
        <w:rPr>
          <w:rFonts w:cs="Arial"/>
          <w:sz w:val="18"/>
          <w:szCs w:val="18"/>
        </w:rPr>
        <w:t>otorgar</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todos</w:t>
      </w:r>
      <w:r w:rsidR="00F10FBF">
        <w:rPr>
          <w:rFonts w:cs="Arial"/>
          <w:sz w:val="18"/>
          <w:szCs w:val="18"/>
        </w:rPr>
        <w:t xml:space="preserve"> </w:t>
      </w:r>
      <w:r w:rsidRPr="00110CE7">
        <w:rPr>
          <w:rFonts w:cs="Arial"/>
          <w:sz w:val="18"/>
          <w:szCs w:val="18"/>
        </w:rPr>
        <w:t>los</w:t>
      </w:r>
      <w:r w:rsidR="00F10FBF">
        <w:rPr>
          <w:rFonts w:cs="Arial"/>
          <w:sz w:val="18"/>
          <w:szCs w:val="18"/>
        </w:rPr>
        <w:t xml:space="preserve"> </w:t>
      </w:r>
      <w:r w:rsidRPr="00110CE7">
        <w:rPr>
          <w:rFonts w:cs="Arial"/>
          <w:sz w:val="18"/>
          <w:szCs w:val="18"/>
        </w:rPr>
        <w:t>contratos</w:t>
      </w:r>
      <w:r w:rsidR="00F10FBF">
        <w:rPr>
          <w:rFonts w:cs="Arial"/>
          <w:sz w:val="18"/>
          <w:szCs w:val="18"/>
        </w:rPr>
        <w:t xml:space="preserve"> </w:t>
      </w:r>
      <w:r w:rsidRPr="00110CE7">
        <w:rPr>
          <w:rFonts w:cs="Arial"/>
          <w:sz w:val="18"/>
          <w:szCs w:val="18"/>
        </w:rPr>
        <w:t>conforme</w:t>
      </w:r>
      <w:r w:rsidR="00F10FBF">
        <w:rPr>
          <w:rFonts w:cs="Arial"/>
          <w:sz w:val="18"/>
          <w:szCs w:val="18"/>
        </w:rPr>
        <w:t xml:space="preserve"> </w:t>
      </w:r>
      <w:r w:rsidRPr="00110CE7">
        <w:rPr>
          <w:rFonts w:cs="Arial"/>
          <w:sz w:val="18"/>
          <w:szCs w:val="18"/>
        </w:rPr>
        <w:t>al</w:t>
      </w:r>
      <w:r w:rsidR="00F10FBF">
        <w:rPr>
          <w:rFonts w:cs="Arial"/>
          <w:sz w:val="18"/>
          <w:szCs w:val="18"/>
        </w:rPr>
        <w:t xml:space="preserve"> </w:t>
      </w:r>
      <w:r w:rsidRPr="00110CE7">
        <w:rPr>
          <w:rFonts w:cs="Arial"/>
          <w:sz w:val="18"/>
          <w:szCs w:val="18"/>
        </w:rPr>
        <w:t>presupuesto</w:t>
      </w:r>
      <w:r w:rsidR="00F10FBF">
        <w:rPr>
          <w:rFonts w:cs="Arial"/>
          <w:sz w:val="18"/>
          <w:szCs w:val="18"/>
        </w:rPr>
        <w:t xml:space="preserve"> </w:t>
      </w:r>
      <w:r w:rsidRPr="00110CE7">
        <w:rPr>
          <w:rFonts w:cs="Arial"/>
          <w:sz w:val="18"/>
          <w:szCs w:val="18"/>
        </w:rPr>
        <w:t>autorizado</w:t>
      </w:r>
      <w:r w:rsidR="00F10FBF">
        <w:rPr>
          <w:rFonts w:cs="Arial"/>
          <w:sz w:val="18"/>
          <w:szCs w:val="18"/>
        </w:rPr>
        <w:t xml:space="preserve"> </w:t>
      </w:r>
      <w:r w:rsidRPr="00110CE7">
        <w:rPr>
          <w:rFonts w:cs="Arial"/>
          <w:sz w:val="18"/>
          <w:szCs w:val="18"/>
        </w:rPr>
        <w:t>por</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SHCP,</w:t>
      </w:r>
      <w:r w:rsidR="00F10FBF">
        <w:rPr>
          <w:rFonts w:cs="Arial"/>
          <w:sz w:val="18"/>
          <w:szCs w:val="18"/>
        </w:rPr>
        <w:t xml:space="preserve"> </w:t>
      </w:r>
      <w:r w:rsidRPr="00110CE7">
        <w:rPr>
          <w:rFonts w:cs="Arial"/>
          <w:sz w:val="18"/>
          <w:szCs w:val="18"/>
        </w:rPr>
        <w:t>la</w:t>
      </w:r>
      <w:r w:rsidR="00F10FBF">
        <w:rPr>
          <w:rFonts w:cs="Arial"/>
          <w:sz w:val="18"/>
          <w:szCs w:val="18"/>
        </w:rPr>
        <w:t xml:space="preserve"> </w:t>
      </w:r>
      <w:r w:rsidRPr="00110CE7">
        <w:rPr>
          <w:rFonts w:cs="Arial"/>
          <w:sz w:val="18"/>
          <w:szCs w:val="18"/>
        </w:rPr>
        <w:t>autorización</w:t>
      </w:r>
      <w:r w:rsidR="00F10FBF">
        <w:rPr>
          <w:rFonts w:cs="Arial"/>
          <w:sz w:val="18"/>
          <w:szCs w:val="18"/>
        </w:rPr>
        <w:t xml:space="preserve"> </w:t>
      </w:r>
      <w:r w:rsidRPr="00110CE7">
        <w:rPr>
          <w:rFonts w:cs="Arial"/>
          <w:sz w:val="18"/>
          <w:szCs w:val="18"/>
        </w:rPr>
        <w:t>de</w:t>
      </w:r>
      <w:r w:rsidR="00F10FBF">
        <w:rPr>
          <w:rFonts w:cs="Arial"/>
          <w:sz w:val="18"/>
          <w:szCs w:val="18"/>
        </w:rPr>
        <w:t xml:space="preserve"> </w:t>
      </w:r>
      <w:r w:rsidRPr="00110CE7">
        <w:rPr>
          <w:rFonts w:cs="Arial"/>
          <w:sz w:val="18"/>
          <w:szCs w:val="18"/>
        </w:rPr>
        <w:t>suficiencia</w:t>
      </w:r>
      <w:r w:rsidR="00F10FBF">
        <w:rPr>
          <w:rFonts w:cs="Arial"/>
          <w:sz w:val="18"/>
          <w:szCs w:val="18"/>
        </w:rPr>
        <w:t xml:space="preserve"> </w:t>
      </w:r>
      <w:r w:rsidRPr="00110CE7">
        <w:rPr>
          <w:rFonts w:cs="Arial"/>
          <w:sz w:val="18"/>
          <w:szCs w:val="18"/>
        </w:rPr>
        <w:t>presupuestal.</w:t>
      </w:r>
      <w:r w:rsidR="003527E6" w:rsidRPr="00110CE7">
        <w:rPr>
          <w:rFonts w:cs="Arial"/>
          <w:sz w:val="18"/>
          <w:szCs w:val="18"/>
        </w:rPr>
        <w:t>.</w:t>
      </w:r>
    </w:p>
    <w:p w14:paraId="066A323F" w14:textId="77777777" w:rsidR="003527E6" w:rsidRPr="003037F7" w:rsidRDefault="003527E6" w:rsidP="003527E6">
      <w:pPr>
        <w:pStyle w:val="Prrafodelista"/>
        <w:ind w:left="0"/>
        <w:rPr>
          <w:rFonts w:cs="Arial"/>
          <w:sz w:val="18"/>
          <w:szCs w:val="18"/>
        </w:rPr>
      </w:pPr>
    </w:p>
    <w:p w14:paraId="3316521C" w14:textId="63BBCCAE" w:rsidR="003527E6" w:rsidRPr="003037F7" w:rsidRDefault="003527E6" w:rsidP="009B34C5">
      <w:pPr>
        <w:pStyle w:val="Prrafodelista"/>
        <w:numPr>
          <w:ilvl w:val="1"/>
          <w:numId w:val="35"/>
        </w:numPr>
        <w:tabs>
          <w:tab w:val="left" w:pos="824"/>
        </w:tabs>
        <w:autoSpaceDE w:val="0"/>
        <w:autoSpaceDN w:val="0"/>
        <w:ind w:left="0" w:firstLine="0"/>
        <w:rPr>
          <w:rFonts w:cs="Arial"/>
          <w:sz w:val="18"/>
          <w:szCs w:val="18"/>
        </w:rPr>
      </w:pP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Políticas,</w:t>
      </w:r>
      <w:r w:rsidR="00F10FBF">
        <w:rPr>
          <w:rFonts w:cs="Arial"/>
          <w:sz w:val="18"/>
          <w:szCs w:val="18"/>
        </w:rPr>
        <w:t xml:space="preserve"> </w:t>
      </w:r>
      <w:r w:rsidRPr="003037F7">
        <w:rPr>
          <w:rFonts w:cs="Arial"/>
          <w:sz w:val="18"/>
          <w:szCs w:val="18"/>
        </w:rPr>
        <w:t>Bases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Lineamientos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Adquisiciones,</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aprobado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Comité</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Mejora</w:t>
      </w:r>
      <w:r w:rsidR="00F10FBF">
        <w:rPr>
          <w:rFonts w:cs="Arial"/>
          <w:sz w:val="18"/>
          <w:szCs w:val="18"/>
        </w:rPr>
        <w:t xml:space="preserve"> </w:t>
      </w:r>
      <w:r w:rsidRPr="003037F7">
        <w:rPr>
          <w:rFonts w:cs="Arial"/>
          <w:sz w:val="18"/>
          <w:szCs w:val="18"/>
        </w:rPr>
        <w:t>regulatoria</w:t>
      </w:r>
      <w:r w:rsidR="00F10FBF">
        <w:rPr>
          <w:rFonts w:cs="Arial"/>
          <w:sz w:val="18"/>
          <w:szCs w:val="18"/>
        </w:rPr>
        <w:t xml:space="preserve"> </w:t>
      </w:r>
      <w:r w:rsidRPr="003037F7">
        <w:rPr>
          <w:rFonts w:cs="Arial"/>
          <w:sz w:val="18"/>
          <w:szCs w:val="18"/>
        </w:rPr>
        <w:t>Interna</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08</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junio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2018</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publicado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Diario</w:t>
      </w:r>
      <w:r w:rsidR="00F10FBF">
        <w:rPr>
          <w:rFonts w:cs="Arial"/>
          <w:sz w:val="18"/>
          <w:szCs w:val="18"/>
        </w:rPr>
        <w:t xml:space="preserve"> </w:t>
      </w:r>
      <w:r w:rsidRPr="003037F7">
        <w:rPr>
          <w:rFonts w:cs="Arial"/>
          <w:sz w:val="18"/>
          <w:szCs w:val="18"/>
        </w:rPr>
        <w:t>Oficial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Federación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22</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agosto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2018,</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Capítulo</w:t>
      </w:r>
      <w:r w:rsidR="00F10FBF">
        <w:rPr>
          <w:rFonts w:cs="Arial"/>
          <w:sz w:val="18"/>
          <w:szCs w:val="18"/>
        </w:rPr>
        <w:t xml:space="preserve"> </w:t>
      </w:r>
      <w:r w:rsidRPr="003037F7">
        <w:rPr>
          <w:rFonts w:cs="Arial"/>
          <w:sz w:val="18"/>
          <w:szCs w:val="18"/>
        </w:rPr>
        <w:t>III</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contratos,</w:t>
      </w:r>
      <w:r w:rsidR="00F10FBF">
        <w:rPr>
          <w:rFonts w:cs="Arial"/>
          <w:sz w:val="18"/>
          <w:szCs w:val="18"/>
        </w:rPr>
        <w:t xml:space="preserve"> </w:t>
      </w:r>
      <w:r w:rsidRPr="003037F7">
        <w:rPr>
          <w:rFonts w:cs="Arial"/>
          <w:sz w:val="18"/>
          <w:szCs w:val="18"/>
        </w:rPr>
        <w:t>numerales</w:t>
      </w:r>
      <w:r w:rsidR="00F10FBF">
        <w:rPr>
          <w:rFonts w:cs="Arial"/>
          <w:sz w:val="18"/>
          <w:szCs w:val="18"/>
        </w:rPr>
        <w:t xml:space="preserve"> </w:t>
      </w:r>
      <w:r w:rsidRPr="003037F7">
        <w:rPr>
          <w:rFonts w:cs="Arial"/>
          <w:sz w:val="18"/>
          <w:szCs w:val="18"/>
        </w:rPr>
        <w:t>III.2</w:t>
      </w:r>
      <w:r w:rsidR="00F10FBF">
        <w:rPr>
          <w:rFonts w:cs="Arial"/>
          <w:sz w:val="18"/>
          <w:szCs w:val="18"/>
        </w:rPr>
        <w:t xml:space="preserve"> </w:t>
      </w:r>
      <w:r w:rsidRPr="003037F7">
        <w:rPr>
          <w:rFonts w:cs="Arial"/>
          <w:sz w:val="18"/>
          <w:szCs w:val="18"/>
        </w:rPr>
        <w:t>bases,</w:t>
      </w:r>
      <w:r w:rsidR="00F10FBF">
        <w:rPr>
          <w:rFonts w:cs="Arial"/>
          <w:sz w:val="18"/>
          <w:szCs w:val="18"/>
        </w:rPr>
        <w:t xml:space="preserve"> </w:t>
      </w:r>
      <w:r w:rsidRPr="003037F7">
        <w:rPr>
          <w:rFonts w:cs="Arial"/>
          <w:sz w:val="18"/>
          <w:szCs w:val="18"/>
        </w:rPr>
        <w:t>inciso</w:t>
      </w:r>
      <w:r w:rsidR="00F10FBF">
        <w:rPr>
          <w:rFonts w:cs="Arial"/>
          <w:sz w:val="18"/>
          <w:szCs w:val="18"/>
        </w:rPr>
        <w:t xml:space="preserve"> </w:t>
      </w:r>
      <w:r w:rsidRPr="003037F7">
        <w:rPr>
          <w:rFonts w:cs="Arial"/>
          <w:sz w:val="18"/>
          <w:szCs w:val="18"/>
        </w:rPr>
        <w:t>E</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III.3</w:t>
      </w:r>
      <w:r w:rsidR="00F10FBF">
        <w:rPr>
          <w:rFonts w:cs="Arial"/>
          <w:sz w:val="18"/>
          <w:szCs w:val="18"/>
        </w:rPr>
        <w:t xml:space="preserve"> </w:t>
      </w:r>
      <w:r w:rsidRPr="003037F7">
        <w:rPr>
          <w:rFonts w:cs="Arial"/>
          <w:sz w:val="18"/>
          <w:szCs w:val="18"/>
        </w:rPr>
        <w:t>lineamientos,</w:t>
      </w:r>
      <w:r w:rsidR="00F10FBF">
        <w:rPr>
          <w:rFonts w:cs="Arial"/>
          <w:sz w:val="18"/>
          <w:szCs w:val="18"/>
        </w:rPr>
        <w:t xml:space="preserve"> </w:t>
      </w:r>
      <w:r w:rsidRPr="003037F7">
        <w:rPr>
          <w:rFonts w:cs="Arial"/>
          <w:sz w:val="18"/>
          <w:szCs w:val="18"/>
        </w:rPr>
        <w:t>suscribe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instrumento</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Lcdo.</w:t>
      </w:r>
      <w:r w:rsidR="00F10FBF">
        <w:rPr>
          <w:rFonts w:cs="Arial"/>
          <w:sz w:val="18"/>
          <w:szCs w:val="18"/>
        </w:rPr>
        <w:t xml:space="preserve"> </w:t>
      </w:r>
      <w:r w:rsidRPr="003037F7">
        <w:rPr>
          <w:rFonts w:cs="Arial"/>
          <w:sz w:val="18"/>
          <w:szCs w:val="18"/>
        </w:rPr>
        <w:t>EMILIO</w:t>
      </w:r>
      <w:r w:rsidR="00F10FBF">
        <w:rPr>
          <w:rFonts w:cs="Arial"/>
          <w:sz w:val="18"/>
          <w:szCs w:val="18"/>
        </w:rPr>
        <w:t xml:space="preserve"> </w:t>
      </w:r>
      <w:r w:rsidRPr="003037F7">
        <w:rPr>
          <w:rFonts w:cs="Arial"/>
          <w:sz w:val="18"/>
          <w:szCs w:val="18"/>
        </w:rPr>
        <w:t>MORALES</w:t>
      </w:r>
      <w:r w:rsidR="00F10FBF">
        <w:rPr>
          <w:rFonts w:cs="Arial"/>
          <w:sz w:val="18"/>
          <w:szCs w:val="18"/>
        </w:rPr>
        <w:t xml:space="preserve"> </w:t>
      </w:r>
      <w:r w:rsidRPr="003037F7">
        <w:rPr>
          <w:rFonts w:cs="Arial"/>
          <w:sz w:val="18"/>
          <w:szCs w:val="18"/>
        </w:rPr>
        <w:t>TIRADO,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carácter</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JEFE</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DEPARTAMENTO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ABASTECIMIENTO,</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RFC</w:t>
      </w:r>
      <w:r w:rsidR="00F10FBF">
        <w:rPr>
          <w:rFonts w:cs="Arial"/>
          <w:sz w:val="18"/>
          <w:szCs w:val="18"/>
        </w:rPr>
        <w:t xml:space="preserve"> </w:t>
      </w:r>
      <w:r>
        <w:rPr>
          <w:rFonts w:cs="Arial"/>
          <w:sz w:val="18"/>
          <w:szCs w:val="18"/>
        </w:rPr>
        <w:t>________________</w:t>
      </w:r>
      <w:r w:rsidRPr="003037F7">
        <w:rPr>
          <w:rFonts w:cs="Arial"/>
          <w:sz w:val="18"/>
          <w:szCs w:val="18"/>
        </w:rPr>
        <w:t>,</w:t>
      </w:r>
      <w:r w:rsidR="00F10FBF">
        <w:rPr>
          <w:rFonts w:cs="Arial"/>
          <w:sz w:val="18"/>
          <w:szCs w:val="18"/>
        </w:rPr>
        <w:t xml:space="preserve"> </w:t>
      </w:r>
      <w:r w:rsidRPr="003037F7">
        <w:rPr>
          <w:rFonts w:cs="Arial"/>
          <w:sz w:val="18"/>
          <w:szCs w:val="18"/>
        </w:rPr>
        <w:t>está</w:t>
      </w:r>
      <w:r w:rsidR="00F10FBF">
        <w:rPr>
          <w:rFonts w:cs="Arial"/>
          <w:sz w:val="18"/>
          <w:szCs w:val="18"/>
        </w:rPr>
        <w:t xml:space="preserve"> </w:t>
      </w:r>
      <w:r w:rsidRPr="003037F7">
        <w:rPr>
          <w:rFonts w:cs="Arial"/>
          <w:sz w:val="18"/>
          <w:szCs w:val="18"/>
        </w:rPr>
        <w:t>facultado</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elaborar</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tramitar</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formalización</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contratos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establecer</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mismo</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condiciones</w:t>
      </w:r>
      <w:r w:rsidR="00F10FBF">
        <w:rPr>
          <w:rFonts w:cs="Arial"/>
          <w:sz w:val="18"/>
          <w:szCs w:val="18"/>
        </w:rPr>
        <w:t xml:space="preserve"> </w:t>
      </w:r>
      <w:r w:rsidRPr="003037F7">
        <w:rPr>
          <w:rFonts w:cs="Arial"/>
          <w:sz w:val="18"/>
          <w:szCs w:val="18"/>
        </w:rPr>
        <w:t>al</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sujetaran</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bienes,</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adquiridos,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normatividad</w:t>
      </w:r>
      <w:r w:rsidR="00F10FBF">
        <w:rPr>
          <w:rFonts w:cs="Arial"/>
          <w:sz w:val="18"/>
          <w:szCs w:val="18"/>
        </w:rPr>
        <w:t xml:space="preserve"> </w:t>
      </w:r>
      <w:r w:rsidRPr="003037F7">
        <w:rPr>
          <w:rFonts w:cs="Arial"/>
          <w:sz w:val="18"/>
          <w:szCs w:val="18"/>
        </w:rPr>
        <w:t>vigente.</w:t>
      </w:r>
    </w:p>
    <w:p w14:paraId="7A58D0FD" w14:textId="77777777" w:rsidR="003527E6" w:rsidRPr="003037F7" w:rsidRDefault="003527E6" w:rsidP="003527E6">
      <w:pPr>
        <w:pStyle w:val="Textoindependiente"/>
        <w:spacing w:before="7"/>
        <w:rPr>
          <w:rFonts w:cs="Arial"/>
          <w:b w:val="0"/>
          <w:sz w:val="18"/>
          <w:szCs w:val="18"/>
          <w:lang w:val="es-MX"/>
        </w:rPr>
      </w:pPr>
    </w:p>
    <w:p w14:paraId="3C566B6D" w14:textId="0488F17A" w:rsidR="003527E6" w:rsidRPr="003037F7" w:rsidRDefault="003527E6" w:rsidP="009B34C5">
      <w:pPr>
        <w:pStyle w:val="Prrafodelista"/>
        <w:numPr>
          <w:ilvl w:val="1"/>
          <w:numId w:val="35"/>
        </w:numPr>
        <w:tabs>
          <w:tab w:val="left" w:pos="821"/>
        </w:tabs>
        <w:autoSpaceDE w:val="0"/>
        <w:autoSpaceDN w:val="0"/>
        <w:ind w:left="0" w:firstLine="0"/>
        <w:rPr>
          <w:rFonts w:cs="Arial"/>
          <w:sz w:val="18"/>
          <w:szCs w:val="18"/>
        </w:rPr>
      </w:pPr>
      <w:r w:rsidRPr="003037F7">
        <w:rPr>
          <w:rFonts w:cs="Arial"/>
          <w:sz w:val="18"/>
          <w:szCs w:val="18"/>
        </w:rPr>
        <w:t>Que</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atribuciones</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le</w:t>
      </w:r>
      <w:r w:rsidR="00F10FBF">
        <w:rPr>
          <w:rFonts w:cs="Arial"/>
          <w:sz w:val="18"/>
          <w:szCs w:val="18"/>
        </w:rPr>
        <w:t xml:space="preserve"> </w:t>
      </w:r>
      <w:r w:rsidRPr="003037F7">
        <w:rPr>
          <w:rFonts w:cs="Arial"/>
          <w:sz w:val="18"/>
          <w:szCs w:val="18"/>
        </w:rPr>
        <w:t>confiere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36</w:t>
      </w:r>
      <w:r w:rsidR="00F10FBF">
        <w:rPr>
          <w:rFonts w:cs="Arial"/>
          <w:sz w:val="18"/>
          <w:szCs w:val="18"/>
        </w:rPr>
        <w:t xml:space="preserve"> </w:t>
      </w:r>
      <w:r w:rsidRPr="003037F7">
        <w:rPr>
          <w:rFonts w:cs="Arial"/>
          <w:sz w:val="18"/>
          <w:szCs w:val="18"/>
        </w:rPr>
        <w:t>Quarter,</w:t>
      </w:r>
      <w:r w:rsidR="00F10FBF">
        <w:rPr>
          <w:rFonts w:cs="Arial"/>
          <w:sz w:val="18"/>
          <w:szCs w:val="18"/>
        </w:rPr>
        <w:t xml:space="preserve"> </w:t>
      </w:r>
      <w:r w:rsidRPr="003037F7">
        <w:rPr>
          <w:rFonts w:cs="Arial"/>
          <w:sz w:val="18"/>
          <w:szCs w:val="18"/>
        </w:rPr>
        <w:t>Fracción</w:t>
      </w:r>
      <w:r w:rsidR="00F10FBF">
        <w:rPr>
          <w:rFonts w:cs="Arial"/>
          <w:sz w:val="18"/>
          <w:szCs w:val="18"/>
        </w:rPr>
        <w:t xml:space="preserve"> </w:t>
      </w:r>
      <w:r w:rsidRPr="003037F7">
        <w:rPr>
          <w:rFonts w:cs="Arial"/>
          <w:sz w:val="18"/>
          <w:szCs w:val="18"/>
        </w:rPr>
        <w:t>XV</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Estatuto</w:t>
      </w:r>
      <w:r w:rsidR="00F10FBF">
        <w:rPr>
          <w:rFonts w:cs="Arial"/>
          <w:sz w:val="18"/>
          <w:szCs w:val="18"/>
        </w:rPr>
        <w:t xml:space="preserve"> </w:t>
      </w:r>
      <w:r w:rsidRPr="003037F7">
        <w:rPr>
          <w:rFonts w:cs="Arial"/>
          <w:sz w:val="18"/>
          <w:szCs w:val="18"/>
        </w:rPr>
        <w:t>Orgánico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relación</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dispuesto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Políticas,</w:t>
      </w:r>
      <w:r w:rsidR="00F10FBF">
        <w:rPr>
          <w:rFonts w:cs="Arial"/>
          <w:sz w:val="18"/>
          <w:szCs w:val="18"/>
        </w:rPr>
        <w:t xml:space="preserve"> </w:t>
      </w:r>
      <w:r w:rsidRPr="003037F7">
        <w:rPr>
          <w:rFonts w:cs="Arial"/>
          <w:sz w:val="18"/>
          <w:szCs w:val="18"/>
        </w:rPr>
        <w:t>Bases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Lineamientos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Adquisiciones,</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aprobado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Comité</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Mejora</w:t>
      </w:r>
      <w:r w:rsidR="00F10FBF">
        <w:rPr>
          <w:rFonts w:cs="Arial"/>
          <w:sz w:val="18"/>
          <w:szCs w:val="18"/>
        </w:rPr>
        <w:t xml:space="preserve"> </w:t>
      </w:r>
      <w:r w:rsidRPr="003037F7">
        <w:rPr>
          <w:rFonts w:cs="Arial"/>
          <w:sz w:val="18"/>
          <w:szCs w:val="18"/>
        </w:rPr>
        <w:t>regulatoria</w:t>
      </w:r>
      <w:r w:rsidR="00F10FBF">
        <w:rPr>
          <w:rFonts w:cs="Arial"/>
          <w:sz w:val="18"/>
          <w:szCs w:val="18"/>
        </w:rPr>
        <w:t xml:space="preserve"> </w:t>
      </w:r>
      <w:r w:rsidRPr="003037F7">
        <w:rPr>
          <w:rFonts w:cs="Arial"/>
          <w:sz w:val="18"/>
          <w:szCs w:val="18"/>
        </w:rPr>
        <w:t>Interna</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Juárez</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08</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junio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2018</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publicado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Diario</w:t>
      </w:r>
      <w:r w:rsidR="00F10FBF">
        <w:rPr>
          <w:rFonts w:cs="Arial"/>
          <w:sz w:val="18"/>
          <w:szCs w:val="18"/>
        </w:rPr>
        <w:t xml:space="preserve"> </w:t>
      </w:r>
      <w:r w:rsidRPr="003037F7">
        <w:rPr>
          <w:rFonts w:cs="Arial"/>
          <w:sz w:val="18"/>
          <w:szCs w:val="18"/>
        </w:rPr>
        <w:t>Oficial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Federación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22</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agosto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2018,</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Capítulo</w:t>
      </w:r>
      <w:r w:rsidR="00F10FBF">
        <w:rPr>
          <w:rFonts w:cs="Arial"/>
          <w:sz w:val="18"/>
          <w:szCs w:val="18"/>
        </w:rPr>
        <w:t xml:space="preserve"> </w:t>
      </w:r>
      <w:r w:rsidRPr="003037F7">
        <w:rPr>
          <w:rFonts w:cs="Arial"/>
          <w:sz w:val="18"/>
          <w:szCs w:val="18"/>
        </w:rPr>
        <w:t>III</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contratos,</w:t>
      </w:r>
      <w:r w:rsidR="00F10FBF">
        <w:rPr>
          <w:rFonts w:cs="Arial"/>
          <w:sz w:val="18"/>
          <w:szCs w:val="18"/>
        </w:rPr>
        <w:t xml:space="preserve"> </w:t>
      </w:r>
      <w:r w:rsidRPr="003037F7">
        <w:rPr>
          <w:rFonts w:cs="Arial"/>
          <w:sz w:val="18"/>
          <w:szCs w:val="18"/>
        </w:rPr>
        <w:t>numeral</w:t>
      </w:r>
      <w:r w:rsidR="00F10FBF">
        <w:rPr>
          <w:rFonts w:cs="Arial"/>
          <w:sz w:val="18"/>
          <w:szCs w:val="18"/>
        </w:rPr>
        <w:t xml:space="preserve"> </w:t>
      </w:r>
      <w:r w:rsidRPr="003037F7">
        <w:rPr>
          <w:rFonts w:cs="Arial"/>
          <w:sz w:val="18"/>
          <w:szCs w:val="18"/>
        </w:rPr>
        <w:t>III.2</w:t>
      </w:r>
      <w:r w:rsidR="00F10FBF">
        <w:rPr>
          <w:rFonts w:cs="Arial"/>
          <w:sz w:val="18"/>
          <w:szCs w:val="18"/>
        </w:rPr>
        <w:t xml:space="preserve"> </w:t>
      </w:r>
      <w:r w:rsidRPr="003037F7">
        <w:rPr>
          <w:rFonts w:cs="Arial"/>
          <w:sz w:val="18"/>
          <w:szCs w:val="18"/>
        </w:rPr>
        <w:t>bases,</w:t>
      </w:r>
      <w:r w:rsidR="00F10FBF">
        <w:rPr>
          <w:rFonts w:cs="Arial"/>
          <w:sz w:val="18"/>
          <w:szCs w:val="18"/>
        </w:rPr>
        <w:t xml:space="preserve"> </w:t>
      </w:r>
      <w:r w:rsidRPr="003037F7">
        <w:rPr>
          <w:rFonts w:cs="Arial"/>
          <w:sz w:val="18"/>
          <w:szCs w:val="18"/>
        </w:rPr>
        <w:t>inciso</w:t>
      </w:r>
      <w:r w:rsidR="00F10FBF">
        <w:rPr>
          <w:rFonts w:cs="Arial"/>
          <w:sz w:val="18"/>
          <w:szCs w:val="18"/>
        </w:rPr>
        <w:t xml:space="preserve"> </w:t>
      </w:r>
      <w:r w:rsidRPr="003037F7">
        <w:rPr>
          <w:rFonts w:cs="Arial"/>
          <w:sz w:val="18"/>
          <w:szCs w:val="18"/>
        </w:rPr>
        <w:t>C,</w:t>
      </w:r>
      <w:r w:rsidR="00F10FBF">
        <w:rPr>
          <w:rFonts w:cs="Arial"/>
          <w:sz w:val="18"/>
          <w:szCs w:val="18"/>
        </w:rPr>
        <w:t xml:space="preserve"> </w:t>
      </w:r>
      <w:r w:rsidRPr="003037F7">
        <w:rPr>
          <w:rFonts w:cs="Arial"/>
          <w:sz w:val="18"/>
          <w:szCs w:val="18"/>
        </w:rPr>
        <w:t>suscribe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instrumento</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Lcda.</w:t>
      </w:r>
      <w:r w:rsidR="00F10FBF">
        <w:rPr>
          <w:rFonts w:cs="Arial"/>
          <w:sz w:val="18"/>
          <w:szCs w:val="18"/>
        </w:rPr>
        <w:t xml:space="preserve"> </w:t>
      </w:r>
      <w:r w:rsidRPr="003037F7">
        <w:rPr>
          <w:rFonts w:cs="Arial"/>
          <w:sz w:val="18"/>
          <w:szCs w:val="18"/>
        </w:rPr>
        <w:t>ANA</w:t>
      </w:r>
      <w:r w:rsidR="00F10FBF">
        <w:rPr>
          <w:rFonts w:cs="Arial"/>
          <w:sz w:val="18"/>
          <w:szCs w:val="18"/>
        </w:rPr>
        <w:t xml:space="preserve"> </w:t>
      </w:r>
      <w:r w:rsidRPr="003037F7">
        <w:rPr>
          <w:rFonts w:cs="Arial"/>
          <w:sz w:val="18"/>
          <w:szCs w:val="18"/>
        </w:rPr>
        <w:t>LUISA</w:t>
      </w:r>
      <w:r w:rsidR="00F10FBF">
        <w:rPr>
          <w:rFonts w:cs="Arial"/>
          <w:sz w:val="18"/>
          <w:szCs w:val="18"/>
        </w:rPr>
        <w:t xml:space="preserve"> </w:t>
      </w:r>
      <w:r w:rsidRPr="003037F7">
        <w:rPr>
          <w:rFonts w:cs="Arial"/>
          <w:sz w:val="18"/>
          <w:szCs w:val="18"/>
        </w:rPr>
        <w:t>OLIVERA</w:t>
      </w:r>
      <w:r w:rsidR="00F10FBF">
        <w:rPr>
          <w:rFonts w:cs="Arial"/>
          <w:sz w:val="18"/>
          <w:szCs w:val="18"/>
        </w:rPr>
        <w:t xml:space="preserve"> </w:t>
      </w:r>
      <w:r w:rsidRPr="003037F7">
        <w:rPr>
          <w:rFonts w:cs="Arial"/>
          <w:sz w:val="18"/>
          <w:szCs w:val="18"/>
        </w:rPr>
        <w:t>GARCÍA,</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carácter</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SUBDIRECTORA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RECURSOS</w:t>
      </w:r>
      <w:r w:rsidR="00F10FBF">
        <w:rPr>
          <w:rFonts w:cs="Arial"/>
          <w:sz w:val="18"/>
          <w:szCs w:val="18"/>
        </w:rPr>
        <w:t xml:space="preserve"> </w:t>
      </w:r>
      <w:r w:rsidRPr="003037F7">
        <w:rPr>
          <w:rFonts w:cs="Arial"/>
          <w:sz w:val="18"/>
          <w:szCs w:val="18"/>
        </w:rPr>
        <w:t>MATERIALES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RFC</w:t>
      </w:r>
      <w:r w:rsidR="00F10FBF">
        <w:rPr>
          <w:rFonts w:cs="Arial"/>
          <w:sz w:val="18"/>
          <w:szCs w:val="18"/>
        </w:rPr>
        <w:t xml:space="preserve"> </w:t>
      </w:r>
      <w:r>
        <w:rPr>
          <w:rFonts w:cs="Arial"/>
          <w:sz w:val="18"/>
          <w:szCs w:val="18"/>
        </w:rPr>
        <w:t>____________</w:t>
      </w:r>
      <w:r w:rsidRPr="003037F7">
        <w:rPr>
          <w:rFonts w:cs="Arial"/>
          <w:sz w:val="18"/>
          <w:szCs w:val="18"/>
        </w:rPr>
        <w:t>,</w:t>
      </w:r>
      <w:r w:rsidR="00F10FBF">
        <w:rPr>
          <w:rFonts w:cs="Arial"/>
          <w:sz w:val="18"/>
          <w:szCs w:val="18"/>
        </w:rPr>
        <w:t xml:space="preserve"> </w:t>
      </w:r>
      <w:r w:rsidRPr="003037F7">
        <w:rPr>
          <w:rFonts w:cs="Arial"/>
          <w:sz w:val="18"/>
          <w:szCs w:val="18"/>
        </w:rPr>
        <w:t>quien</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encuentra</w:t>
      </w:r>
      <w:r w:rsidR="00F10FBF">
        <w:rPr>
          <w:rFonts w:cs="Arial"/>
          <w:sz w:val="18"/>
          <w:szCs w:val="18"/>
        </w:rPr>
        <w:t xml:space="preserve"> </w:t>
      </w:r>
      <w:r w:rsidRPr="003037F7">
        <w:rPr>
          <w:rFonts w:cs="Arial"/>
          <w:sz w:val="18"/>
          <w:szCs w:val="18"/>
        </w:rPr>
        <w:t>facultada</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supervisar</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emisión</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suscripción</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contratos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convenios;</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deriven</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procesos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contratación</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materias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adquisiciones,</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obra</w:t>
      </w:r>
      <w:r w:rsidR="00F10FBF">
        <w:rPr>
          <w:rFonts w:cs="Arial"/>
          <w:sz w:val="18"/>
          <w:szCs w:val="18"/>
        </w:rPr>
        <w:t xml:space="preserve"> </w:t>
      </w:r>
      <w:r w:rsidRPr="003037F7">
        <w:rPr>
          <w:rFonts w:cs="Arial"/>
          <w:sz w:val="18"/>
          <w:szCs w:val="18"/>
        </w:rPr>
        <w:t>pública</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relacionados</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mismas,</w:t>
      </w:r>
      <w:r w:rsidR="00F10FBF">
        <w:rPr>
          <w:rFonts w:cs="Arial"/>
          <w:sz w:val="18"/>
          <w:szCs w:val="18"/>
        </w:rPr>
        <w:t xml:space="preserve"> </w:t>
      </w:r>
      <w:r w:rsidRPr="003037F7">
        <w:rPr>
          <w:rFonts w:cs="Arial"/>
          <w:sz w:val="18"/>
          <w:szCs w:val="18"/>
        </w:rPr>
        <w:t>conforme</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normatividad</w:t>
      </w:r>
      <w:r w:rsidR="00F10FBF">
        <w:rPr>
          <w:rFonts w:cs="Arial"/>
          <w:sz w:val="18"/>
          <w:szCs w:val="18"/>
        </w:rPr>
        <w:t xml:space="preserve"> </w:t>
      </w:r>
      <w:r w:rsidRPr="003037F7">
        <w:rPr>
          <w:rFonts w:cs="Arial"/>
          <w:sz w:val="18"/>
          <w:szCs w:val="18"/>
        </w:rPr>
        <w:t>vigente.</w:t>
      </w:r>
      <w:r w:rsidR="00F10FBF">
        <w:rPr>
          <w:rFonts w:cs="Arial"/>
          <w:sz w:val="18"/>
          <w:szCs w:val="18"/>
        </w:rPr>
        <w:t xml:space="preserve"> </w:t>
      </w:r>
    </w:p>
    <w:p w14:paraId="5A6415A1" w14:textId="77777777" w:rsidR="003527E6" w:rsidRPr="003037F7" w:rsidRDefault="003527E6" w:rsidP="003527E6">
      <w:pPr>
        <w:pStyle w:val="Prrafodelista"/>
        <w:ind w:left="0"/>
        <w:rPr>
          <w:rFonts w:cs="Arial"/>
          <w:sz w:val="18"/>
          <w:szCs w:val="18"/>
        </w:rPr>
      </w:pPr>
    </w:p>
    <w:p w14:paraId="4C9EA3F2" w14:textId="46EB65F9" w:rsidR="003527E6" w:rsidRPr="003037F7" w:rsidRDefault="003527E6" w:rsidP="009B34C5">
      <w:pPr>
        <w:pStyle w:val="Prrafodelista"/>
        <w:numPr>
          <w:ilvl w:val="1"/>
          <w:numId w:val="35"/>
        </w:numPr>
        <w:tabs>
          <w:tab w:val="left" w:pos="821"/>
        </w:tabs>
        <w:autoSpaceDE w:val="0"/>
        <w:autoSpaceDN w:val="0"/>
        <w:ind w:left="0" w:firstLine="0"/>
        <w:rPr>
          <w:rFonts w:cs="Arial"/>
          <w:sz w:val="18"/>
          <w:szCs w:val="18"/>
        </w:rPr>
      </w:pPr>
      <w:r w:rsidRPr="003037F7">
        <w:rPr>
          <w:rFonts w:cs="Arial"/>
          <w:sz w:val="18"/>
          <w:szCs w:val="18"/>
        </w:rPr>
        <w:t>Que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adjudicó</w:t>
      </w:r>
      <w:r w:rsidR="00F10FBF">
        <w:rPr>
          <w:rFonts w:cs="Arial"/>
          <w:sz w:val="18"/>
          <w:szCs w:val="18"/>
        </w:rPr>
        <w:t xml:space="preserve"> </w:t>
      </w:r>
      <w:r w:rsidRPr="003037F7">
        <w:rPr>
          <w:rFonts w:cs="Arial"/>
          <w:sz w:val="18"/>
          <w:szCs w:val="18"/>
        </w:rPr>
        <w:t>mediante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procedimiento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_________,</w:t>
      </w:r>
      <w:r w:rsidR="00F10FBF">
        <w:rPr>
          <w:rFonts w:cs="Arial"/>
          <w:sz w:val="18"/>
          <w:szCs w:val="18"/>
        </w:rPr>
        <w:t xml:space="preserve"> </w:t>
      </w:r>
      <w:r w:rsidRPr="003037F7">
        <w:rPr>
          <w:rFonts w:cs="Arial"/>
          <w:sz w:val="18"/>
          <w:szCs w:val="18"/>
        </w:rPr>
        <w:t>realizado</w:t>
      </w:r>
      <w:r w:rsidR="00F10FBF">
        <w:rPr>
          <w:rFonts w:cs="Arial"/>
          <w:sz w:val="18"/>
          <w:szCs w:val="18"/>
        </w:rPr>
        <w:t xml:space="preserve"> </w:t>
      </w:r>
      <w:r w:rsidRPr="003037F7">
        <w:rPr>
          <w:rFonts w:cs="Arial"/>
          <w:sz w:val="18"/>
          <w:szCs w:val="18"/>
        </w:rPr>
        <w:t>amparo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artículos</w:t>
      </w:r>
      <w:r w:rsidR="00F10FBF">
        <w:rPr>
          <w:rFonts w:cs="Arial"/>
          <w:sz w:val="18"/>
          <w:szCs w:val="18"/>
        </w:rPr>
        <w:t xml:space="preserve"> </w:t>
      </w:r>
      <w:r w:rsidRPr="003037F7">
        <w:rPr>
          <w:rFonts w:cs="Arial"/>
          <w:sz w:val="18"/>
          <w:szCs w:val="18"/>
        </w:rPr>
        <w:t>134</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Constitución</w:t>
      </w:r>
      <w:r w:rsidR="00F10FBF">
        <w:rPr>
          <w:rFonts w:cs="Arial"/>
          <w:sz w:val="18"/>
          <w:szCs w:val="18"/>
        </w:rPr>
        <w:t xml:space="preserve"> </w:t>
      </w:r>
      <w:r w:rsidRPr="003037F7">
        <w:rPr>
          <w:rFonts w:cs="Arial"/>
          <w:sz w:val="18"/>
          <w:szCs w:val="18"/>
        </w:rPr>
        <w:t>Política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Estados</w:t>
      </w:r>
      <w:r w:rsidR="00F10FBF">
        <w:rPr>
          <w:rFonts w:cs="Arial"/>
          <w:sz w:val="18"/>
          <w:szCs w:val="18"/>
        </w:rPr>
        <w:t xml:space="preserve"> </w:t>
      </w:r>
      <w:r w:rsidRPr="003037F7">
        <w:rPr>
          <w:rFonts w:cs="Arial"/>
          <w:sz w:val="18"/>
          <w:szCs w:val="18"/>
        </w:rPr>
        <w:t>Unidos</w:t>
      </w:r>
      <w:r w:rsidR="00F10FBF">
        <w:rPr>
          <w:rFonts w:cs="Arial"/>
          <w:sz w:val="18"/>
          <w:szCs w:val="18"/>
        </w:rPr>
        <w:t xml:space="preserve"> </w:t>
      </w:r>
      <w:r w:rsidRPr="003037F7">
        <w:rPr>
          <w:rFonts w:cs="Arial"/>
          <w:sz w:val="18"/>
          <w:szCs w:val="18"/>
        </w:rPr>
        <w:t>Mexicanos;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dispuesto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artículos</w:t>
      </w:r>
      <w:r w:rsidR="00F10FBF">
        <w:rPr>
          <w:rFonts w:cs="Arial"/>
          <w:sz w:val="18"/>
          <w:szCs w:val="18"/>
        </w:rPr>
        <w:t xml:space="preserve"> </w:t>
      </w:r>
      <w:r w:rsidRPr="003037F7">
        <w:rPr>
          <w:rFonts w:cs="Arial"/>
          <w:sz w:val="18"/>
          <w:szCs w:val="18"/>
        </w:rPr>
        <w:t>________________</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Ley</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Adquisiciones,</w:t>
      </w:r>
      <w:r w:rsidR="00F10FBF">
        <w:rPr>
          <w:rFonts w:cs="Arial"/>
          <w:sz w:val="18"/>
          <w:szCs w:val="18"/>
        </w:rPr>
        <w:t xml:space="preserve"> </w:t>
      </w:r>
      <w:r w:rsidRPr="003037F7">
        <w:rPr>
          <w:rFonts w:cs="Arial"/>
          <w:sz w:val="18"/>
          <w:szCs w:val="18"/>
        </w:rPr>
        <w:t>Arrendamientos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Servicios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Sector</w:t>
      </w:r>
      <w:r w:rsidR="00F10FBF">
        <w:rPr>
          <w:rFonts w:cs="Arial"/>
          <w:sz w:val="18"/>
          <w:szCs w:val="18"/>
        </w:rPr>
        <w:t xml:space="preserve"> </w:t>
      </w:r>
      <w:r w:rsidRPr="003037F7">
        <w:rPr>
          <w:rFonts w:cs="Arial"/>
          <w:sz w:val="18"/>
          <w:szCs w:val="18"/>
        </w:rPr>
        <w:t>Público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______</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Reglamento,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demás</w:t>
      </w:r>
      <w:r w:rsidR="00F10FBF">
        <w:rPr>
          <w:rFonts w:cs="Arial"/>
          <w:sz w:val="18"/>
          <w:szCs w:val="18"/>
        </w:rPr>
        <w:t xml:space="preserve"> </w:t>
      </w:r>
      <w:r w:rsidRPr="003037F7">
        <w:rPr>
          <w:rFonts w:cs="Arial"/>
          <w:sz w:val="18"/>
          <w:szCs w:val="18"/>
        </w:rPr>
        <w:t>disposiciones</w:t>
      </w:r>
      <w:r w:rsidR="00F10FBF">
        <w:rPr>
          <w:rFonts w:cs="Arial"/>
          <w:sz w:val="18"/>
          <w:szCs w:val="18"/>
        </w:rPr>
        <w:t xml:space="preserve"> </w:t>
      </w:r>
      <w:r w:rsidRPr="003037F7">
        <w:rPr>
          <w:rFonts w:cs="Arial"/>
          <w:sz w:val="18"/>
          <w:szCs w:val="18"/>
        </w:rPr>
        <w:t>legales</w:t>
      </w:r>
      <w:r w:rsidR="00F10FBF">
        <w:rPr>
          <w:rFonts w:cs="Arial"/>
          <w:sz w:val="18"/>
          <w:szCs w:val="18"/>
        </w:rPr>
        <w:t xml:space="preserve"> </w:t>
      </w:r>
      <w:r w:rsidRPr="003037F7">
        <w:rPr>
          <w:rFonts w:cs="Arial"/>
          <w:sz w:val="18"/>
          <w:szCs w:val="18"/>
        </w:rPr>
        <w:t>aplicables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p>
    <w:p w14:paraId="7D044850" w14:textId="77777777" w:rsidR="003527E6" w:rsidRPr="003037F7" w:rsidRDefault="003527E6" w:rsidP="003527E6">
      <w:pPr>
        <w:pStyle w:val="Prrafodelista"/>
        <w:tabs>
          <w:tab w:val="left" w:pos="821"/>
        </w:tabs>
        <w:ind w:left="0"/>
        <w:rPr>
          <w:rFonts w:cs="Arial"/>
          <w:sz w:val="18"/>
          <w:szCs w:val="18"/>
        </w:rPr>
      </w:pPr>
    </w:p>
    <w:p w14:paraId="28571741" w14:textId="5293B18A" w:rsidR="003527E6" w:rsidRPr="003037F7" w:rsidRDefault="003527E6" w:rsidP="009B34C5">
      <w:pPr>
        <w:pStyle w:val="Prrafodelista"/>
        <w:numPr>
          <w:ilvl w:val="1"/>
          <w:numId w:val="35"/>
        </w:numPr>
        <w:tabs>
          <w:tab w:val="left" w:pos="821"/>
        </w:tabs>
        <w:autoSpaceDE w:val="0"/>
        <w:autoSpaceDN w:val="0"/>
        <w:ind w:left="0" w:firstLine="0"/>
        <w:rPr>
          <w:rFonts w:cs="Arial"/>
          <w:sz w:val="18"/>
          <w:szCs w:val="18"/>
        </w:rPr>
      </w:pPr>
      <w:r w:rsidRPr="003037F7">
        <w:rPr>
          <w:rFonts w:cs="Arial"/>
          <w:sz w:val="18"/>
          <w:szCs w:val="18"/>
        </w:rPr>
        <w:t>"EL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cuenta</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recursos</w:t>
      </w:r>
      <w:r w:rsidR="00F10FBF">
        <w:rPr>
          <w:rFonts w:cs="Arial"/>
          <w:sz w:val="18"/>
          <w:szCs w:val="18"/>
        </w:rPr>
        <w:t xml:space="preserve"> </w:t>
      </w:r>
      <w:r w:rsidRPr="003037F7">
        <w:rPr>
          <w:rFonts w:cs="Arial"/>
          <w:sz w:val="18"/>
          <w:szCs w:val="18"/>
        </w:rPr>
        <w:t>suficientes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autorización</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ejercerlos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cumplimiento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sus</w:t>
      </w:r>
      <w:r w:rsidR="00F10FBF">
        <w:rPr>
          <w:rFonts w:cs="Arial"/>
          <w:sz w:val="18"/>
          <w:szCs w:val="18"/>
        </w:rPr>
        <w:t xml:space="preserve"> </w:t>
      </w:r>
      <w:r w:rsidRPr="003037F7">
        <w:rPr>
          <w:rFonts w:cs="Arial"/>
          <w:sz w:val="18"/>
          <w:szCs w:val="18"/>
        </w:rPr>
        <w:t>obligaciones</w:t>
      </w:r>
      <w:r w:rsidR="00F10FBF">
        <w:rPr>
          <w:rFonts w:cs="Arial"/>
          <w:sz w:val="18"/>
          <w:szCs w:val="18"/>
        </w:rPr>
        <w:t xml:space="preserve"> </w:t>
      </w:r>
      <w:r w:rsidRPr="003037F7">
        <w:rPr>
          <w:rFonts w:cs="Arial"/>
          <w:sz w:val="18"/>
          <w:szCs w:val="18"/>
        </w:rPr>
        <w:t>derivadas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desprende</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reporte</w:t>
      </w:r>
      <w:r w:rsidR="00F10FBF">
        <w:rPr>
          <w:rFonts w:cs="Arial"/>
          <w:sz w:val="18"/>
          <w:szCs w:val="18"/>
        </w:rPr>
        <w:t xml:space="preserve"> </w:t>
      </w:r>
      <w:r w:rsidRPr="003037F7">
        <w:rPr>
          <w:rFonts w:cs="Arial"/>
          <w:sz w:val="18"/>
          <w:szCs w:val="18"/>
        </w:rPr>
        <w:t>general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w:t>
      </w:r>
      <w:r>
        <w:rPr>
          <w:rFonts w:cs="Arial"/>
          <w:sz w:val="18"/>
          <w:szCs w:val="18"/>
        </w:rPr>
        <w:t>ficiencia</w:t>
      </w:r>
      <w:r w:rsidR="00F10FBF">
        <w:rPr>
          <w:rFonts w:cs="Arial"/>
          <w:sz w:val="18"/>
          <w:szCs w:val="18"/>
        </w:rPr>
        <w:t xml:space="preserve"> </w:t>
      </w:r>
      <w:r>
        <w:rPr>
          <w:rFonts w:cs="Arial"/>
          <w:sz w:val="18"/>
          <w:szCs w:val="18"/>
        </w:rPr>
        <w:t>presupuestaria</w:t>
      </w:r>
      <w:r w:rsidR="00F10FBF">
        <w:rPr>
          <w:rFonts w:cs="Arial"/>
          <w:sz w:val="18"/>
          <w:szCs w:val="18"/>
        </w:rPr>
        <w:t xml:space="preserve"> </w:t>
      </w:r>
      <w:r>
        <w:rPr>
          <w:rFonts w:cs="Arial"/>
          <w:sz w:val="18"/>
          <w:szCs w:val="18"/>
        </w:rPr>
        <w:t>número</w:t>
      </w:r>
      <w:r w:rsidR="00F10FBF">
        <w:rPr>
          <w:rFonts w:cs="Arial"/>
          <w:sz w:val="18"/>
          <w:szCs w:val="18"/>
        </w:rPr>
        <w:t xml:space="preserve"> </w:t>
      </w:r>
      <w:r w:rsidRPr="003037F7">
        <w:rPr>
          <w:rFonts w:cs="Arial"/>
          <w:sz w:val="18"/>
          <w:szCs w:val="18"/>
        </w:rPr>
        <w:t>(NUMERO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SUFICIENCIA</w:t>
      </w:r>
      <w:r w:rsidR="00F10FBF">
        <w:rPr>
          <w:rFonts w:cs="Arial"/>
          <w:sz w:val="18"/>
          <w:szCs w:val="18"/>
        </w:rPr>
        <w:t xml:space="preserve"> </w:t>
      </w:r>
      <w:r w:rsidRPr="003037F7">
        <w:rPr>
          <w:rFonts w:cs="Arial"/>
          <w:sz w:val="18"/>
          <w:szCs w:val="18"/>
        </w:rPr>
        <w:t>PRESUPUESTA</w:t>
      </w:r>
      <w:r w:rsidR="00053F41">
        <w:rPr>
          <w:rFonts w:cs="Arial"/>
          <w:sz w:val="18"/>
          <w:szCs w:val="18"/>
        </w:rPr>
        <w:t>RIA)</w:t>
      </w:r>
      <w:r w:rsidR="00F10FBF">
        <w:rPr>
          <w:rFonts w:cs="Arial"/>
          <w:sz w:val="18"/>
          <w:szCs w:val="18"/>
        </w:rPr>
        <w:t xml:space="preserve"> </w:t>
      </w:r>
      <w:r w:rsidR="00053F41">
        <w:rPr>
          <w:rFonts w:cs="Arial"/>
          <w:sz w:val="18"/>
          <w:szCs w:val="18"/>
        </w:rPr>
        <w:t>con</w:t>
      </w:r>
      <w:r w:rsidR="00F10FBF">
        <w:rPr>
          <w:rFonts w:cs="Arial"/>
          <w:sz w:val="18"/>
          <w:szCs w:val="18"/>
        </w:rPr>
        <w:t xml:space="preserve"> </w:t>
      </w:r>
      <w:r w:rsidR="00053F41">
        <w:rPr>
          <w:rFonts w:cs="Arial"/>
          <w:sz w:val="18"/>
          <w:szCs w:val="18"/>
        </w:rPr>
        <w:t>folio</w:t>
      </w:r>
      <w:r w:rsidR="00F10FBF">
        <w:rPr>
          <w:rFonts w:cs="Arial"/>
          <w:sz w:val="18"/>
          <w:szCs w:val="18"/>
        </w:rPr>
        <w:t xml:space="preserve"> </w:t>
      </w:r>
      <w:r w:rsidR="00053F41">
        <w:rPr>
          <w:rFonts w:cs="Arial"/>
          <w:sz w:val="18"/>
          <w:szCs w:val="18"/>
        </w:rPr>
        <w:t>de</w:t>
      </w:r>
      <w:r w:rsidR="00F10FBF">
        <w:rPr>
          <w:rFonts w:cs="Arial"/>
          <w:sz w:val="18"/>
          <w:szCs w:val="18"/>
        </w:rPr>
        <w:t xml:space="preserve"> </w:t>
      </w:r>
      <w:r w:rsidR="00053F41">
        <w:rPr>
          <w:rFonts w:cs="Arial"/>
          <w:sz w:val="18"/>
          <w:szCs w:val="18"/>
        </w:rPr>
        <w:t>autorización</w:t>
      </w:r>
      <w:r w:rsidR="00F10FBF">
        <w:rPr>
          <w:rFonts w:cs="Arial"/>
          <w:sz w:val="18"/>
          <w:szCs w:val="18"/>
        </w:rPr>
        <w:t xml:space="preserve"> </w:t>
      </w:r>
      <w:r w:rsidRPr="003037F7">
        <w:rPr>
          <w:rFonts w:cs="Arial"/>
          <w:sz w:val="18"/>
          <w:szCs w:val="18"/>
        </w:rPr>
        <w:t>(FOLIO</w:t>
      </w:r>
      <w:r w:rsidR="00F10FBF">
        <w:rPr>
          <w:rFonts w:cs="Arial"/>
          <w:sz w:val="18"/>
          <w:szCs w:val="18"/>
        </w:rPr>
        <w:t xml:space="preserve"> </w:t>
      </w:r>
      <w:r w:rsidRPr="003037F7">
        <w:rPr>
          <w:rFonts w:cs="Arial"/>
          <w:sz w:val="18"/>
          <w:szCs w:val="18"/>
        </w:rPr>
        <w:t>AUTORIZACIÓN</w:t>
      </w:r>
      <w:r w:rsidR="00F10FBF">
        <w:rPr>
          <w:rFonts w:cs="Arial"/>
          <w:sz w:val="18"/>
          <w:szCs w:val="18"/>
        </w:rPr>
        <w:t xml:space="preserve"> </w:t>
      </w:r>
      <w:r w:rsidRPr="003037F7">
        <w:rPr>
          <w:rFonts w:cs="Arial"/>
          <w:sz w:val="18"/>
          <w:szCs w:val="18"/>
        </w:rPr>
        <w:t>SP</w:t>
      </w:r>
      <w:proofErr w:type="gramStart"/>
      <w:r w:rsidRPr="003037F7">
        <w:rPr>
          <w:rFonts w:cs="Arial"/>
          <w:sz w:val="18"/>
          <w:szCs w:val="18"/>
        </w:rPr>
        <w:t>)</w:t>
      </w:r>
      <w:r w:rsidR="00F10FBF">
        <w:rPr>
          <w:rFonts w:cs="Arial"/>
          <w:sz w:val="18"/>
          <w:szCs w:val="18"/>
        </w:rPr>
        <w:t xml:space="preserve"> </w:t>
      </w:r>
      <w:r w:rsidRPr="003037F7">
        <w:rPr>
          <w:rFonts w:cs="Arial"/>
          <w:sz w:val="18"/>
          <w:szCs w:val="18"/>
        </w:rPr>
        <w:t>,</w:t>
      </w:r>
      <w:proofErr w:type="gramEnd"/>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fecha</w:t>
      </w:r>
      <w:r w:rsidR="00F10FBF">
        <w:rPr>
          <w:rFonts w:cs="Arial"/>
          <w:sz w:val="18"/>
          <w:szCs w:val="18"/>
        </w:rPr>
        <w:t xml:space="preserve"> </w:t>
      </w:r>
      <w:r w:rsidRPr="003037F7">
        <w:rPr>
          <w:rFonts w:cs="Arial"/>
          <w:sz w:val="18"/>
          <w:szCs w:val="18"/>
        </w:rPr>
        <w:t>___</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_______</w:t>
      </w:r>
      <w:r w:rsidR="00F10FBF">
        <w:rPr>
          <w:rFonts w:cs="Arial"/>
          <w:sz w:val="18"/>
          <w:szCs w:val="18"/>
        </w:rPr>
        <w:t xml:space="preserve"> </w:t>
      </w:r>
      <w:proofErr w:type="spellStart"/>
      <w:r w:rsidRPr="003037F7">
        <w:rPr>
          <w:rFonts w:cs="Arial"/>
          <w:sz w:val="18"/>
          <w:szCs w:val="18"/>
        </w:rPr>
        <w:t>de</w:t>
      </w:r>
      <w:proofErr w:type="spellEnd"/>
      <w:r w:rsidR="00F10FBF">
        <w:rPr>
          <w:rFonts w:cs="Arial"/>
          <w:sz w:val="18"/>
          <w:szCs w:val="18"/>
        </w:rPr>
        <w:t xml:space="preserve"> </w:t>
      </w:r>
      <w:r w:rsidRPr="003037F7">
        <w:rPr>
          <w:rFonts w:cs="Arial"/>
          <w:sz w:val="18"/>
          <w:szCs w:val="18"/>
        </w:rPr>
        <w:t>______,</w:t>
      </w:r>
      <w:r w:rsidR="00F10FBF">
        <w:rPr>
          <w:rFonts w:cs="Arial"/>
          <w:sz w:val="18"/>
          <w:szCs w:val="18"/>
        </w:rPr>
        <w:t xml:space="preserve"> </w:t>
      </w:r>
      <w:r w:rsidRPr="003037F7">
        <w:rPr>
          <w:rFonts w:cs="Arial"/>
          <w:sz w:val="18"/>
          <w:szCs w:val="18"/>
        </w:rPr>
        <w:t>emitido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_____________________.</w:t>
      </w:r>
    </w:p>
    <w:p w14:paraId="3023EB8F" w14:textId="77777777" w:rsidR="003527E6" w:rsidRPr="003037F7" w:rsidRDefault="003527E6" w:rsidP="003527E6">
      <w:pPr>
        <w:pStyle w:val="Textoindependiente"/>
        <w:spacing w:before="4"/>
        <w:rPr>
          <w:rFonts w:cs="Arial"/>
          <w:b w:val="0"/>
          <w:sz w:val="18"/>
          <w:szCs w:val="18"/>
          <w:lang w:val="es-MX"/>
        </w:rPr>
      </w:pPr>
    </w:p>
    <w:p w14:paraId="6D10A9B5" w14:textId="1A1B178B" w:rsidR="003527E6" w:rsidRPr="003037F7" w:rsidRDefault="003527E6" w:rsidP="009B34C5">
      <w:pPr>
        <w:pStyle w:val="Prrafodelista"/>
        <w:numPr>
          <w:ilvl w:val="1"/>
          <w:numId w:val="35"/>
        </w:numPr>
        <w:tabs>
          <w:tab w:val="left" w:pos="904"/>
        </w:tabs>
        <w:autoSpaceDE w:val="0"/>
        <w:autoSpaceDN w:val="0"/>
        <w:spacing w:before="63"/>
        <w:ind w:left="0" w:firstLine="0"/>
        <w:rPr>
          <w:rFonts w:cs="Arial"/>
          <w:sz w:val="18"/>
          <w:szCs w:val="18"/>
        </w:rPr>
      </w:pPr>
      <w:r w:rsidRPr="003037F7">
        <w:rPr>
          <w:rFonts w:cs="Arial"/>
          <w:sz w:val="18"/>
          <w:szCs w:val="18"/>
        </w:rPr>
        <w:t>Para</w:t>
      </w:r>
      <w:r w:rsidR="00F10FBF">
        <w:rPr>
          <w:rFonts w:cs="Arial"/>
          <w:sz w:val="18"/>
          <w:szCs w:val="18"/>
        </w:rPr>
        <w:t xml:space="preserve"> </w:t>
      </w:r>
      <w:r w:rsidRPr="003037F7">
        <w:rPr>
          <w:rFonts w:cs="Arial"/>
          <w:sz w:val="18"/>
          <w:szCs w:val="18"/>
        </w:rPr>
        <w:t>efectos</w:t>
      </w:r>
      <w:r w:rsidR="00F10FBF">
        <w:rPr>
          <w:rFonts w:cs="Arial"/>
          <w:sz w:val="18"/>
          <w:szCs w:val="18"/>
        </w:rPr>
        <w:t xml:space="preserve"> </w:t>
      </w:r>
      <w:proofErr w:type="spellStart"/>
      <w:r w:rsidRPr="003037F7">
        <w:rPr>
          <w:rFonts w:cs="Arial"/>
          <w:sz w:val="18"/>
          <w:szCs w:val="18"/>
        </w:rPr>
        <w:t>fiscaleslas</w:t>
      </w:r>
      <w:proofErr w:type="spellEnd"/>
      <w:r w:rsidR="00F10FBF">
        <w:rPr>
          <w:rFonts w:cs="Arial"/>
          <w:sz w:val="18"/>
          <w:szCs w:val="18"/>
        </w:rPr>
        <w:t xml:space="preserve"> </w:t>
      </w:r>
      <w:r w:rsidRPr="003037F7">
        <w:rPr>
          <w:rFonts w:cs="Arial"/>
          <w:sz w:val="18"/>
          <w:szCs w:val="18"/>
        </w:rPr>
        <w:t>Autoridades</w:t>
      </w:r>
      <w:r w:rsidR="00F10FBF">
        <w:rPr>
          <w:rFonts w:cs="Arial"/>
          <w:sz w:val="18"/>
          <w:szCs w:val="18"/>
        </w:rPr>
        <w:t xml:space="preserve"> </w:t>
      </w:r>
      <w:r w:rsidRPr="003037F7">
        <w:rPr>
          <w:rFonts w:cs="Arial"/>
          <w:sz w:val="18"/>
          <w:szCs w:val="18"/>
        </w:rPr>
        <w:t>Hacendarias</w:t>
      </w:r>
      <w:r w:rsidR="00F10FBF">
        <w:rPr>
          <w:rFonts w:cs="Arial"/>
          <w:sz w:val="18"/>
          <w:szCs w:val="18"/>
        </w:rPr>
        <w:t xml:space="preserve"> </w:t>
      </w:r>
      <w:r w:rsidRPr="003037F7">
        <w:rPr>
          <w:rFonts w:cs="Arial"/>
          <w:sz w:val="18"/>
          <w:szCs w:val="18"/>
        </w:rPr>
        <w:t>le</w:t>
      </w:r>
      <w:r w:rsidR="00F10FBF">
        <w:rPr>
          <w:rFonts w:cs="Arial"/>
          <w:sz w:val="18"/>
          <w:szCs w:val="18"/>
        </w:rPr>
        <w:t xml:space="preserve"> </w:t>
      </w:r>
      <w:r w:rsidRPr="003037F7">
        <w:rPr>
          <w:rFonts w:cs="Arial"/>
          <w:sz w:val="18"/>
          <w:szCs w:val="18"/>
        </w:rPr>
        <w:t>han</w:t>
      </w:r>
      <w:r w:rsidR="00F10FBF">
        <w:rPr>
          <w:rFonts w:cs="Arial"/>
          <w:sz w:val="18"/>
          <w:szCs w:val="18"/>
        </w:rPr>
        <w:t xml:space="preserve"> </w:t>
      </w:r>
      <w:r w:rsidRPr="003037F7">
        <w:rPr>
          <w:rFonts w:cs="Arial"/>
          <w:sz w:val="18"/>
          <w:szCs w:val="18"/>
        </w:rPr>
        <w:t>asignado</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Registro</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Contribuyentes</w:t>
      </w:r>
      <w:r w:rsidR="00F10FBF">
        <w:rPr>
          <w:rFonts w:cs="Arial"/>
          <w:sz w:val="18"/>
          <w:szCs w:val="18"/>
        </w:rPr>
        <w:t xml:space="preserve"> </w:t>
      </w:r>
      <w:r w:rsidRPr="003037F7">
        <w:rPr>
          <w:rFonts w:cs="Arial"/>
          <w:sz w:val="18"/>
          <w:szCs w:val="18"/>
        </w:rPr>
        <w:t>N°</w:t>
      </w:r>
      <w:r w:rsidR="00F10FBF">
        <w:rPr>
          <w:rFonts w:cs="Arial"/>
          <w:sz w:val="18"/>
          <w:szCs w:val="18"/>
        </w:rPr>
        <w:t xml:space="preserve"> </w:t>
      </w:r>
      <w:r w:rsidRPr="003037F7">
        <w:rPr>
          <w:rFonts w:cs="Arial"/>
          <w:sz w:val="18"/>
          <w:szCs w:val="18"/>
        </w:rPr>
        <w:t>HJM050127AD0</w:t>
      </w:r>
    </w:p>
    <w:p w14:paraId="334B8003" w14:textId="77777777" w:rsidR="003527E6" w:rsidRPr="003037F7" w:rsidRDefault="003527E6" w:rsidP="003527E6">
      <w:pPr>
        <w:pStyle w:val="Textoindependiente"/>
        <w:spacing w:before="6"/>
        <w:rPr>
          <w:rFonts w:cs="Arial"/>
          <w:b w:val="0"/>
          <w:sz w:val="18"/>
          <w:szCs w:val="18"/>
          <w:lang w:val="es-MX"/>
        </w:rPr>
      </w:pPr>
    </w:p>
    <w:p w14:paraId="727AC549" w14:textId="7F1A2846" w:rsidR="003527E6" w:rsidRPr="003037F7" w:rsidRDefault="003527E6" w:rsidP="009B34C5">
      <w:pPr>
        <w:pStyle w:val="Prrafodelista"/>
        <w:numPr>
          <w:ilvl w:val="1"/>
          <w:numId w:val="35"/>
        </w:numPr>
        <w:tabs>
          <w:tab w:val="left" w:pos="930"/>
        </w:tabs>
        <w:autoSpaceDE w:val="0"/>
        <w:autoSpaceDN w:val="0"/>
        <w:spacing w:before="1"/>
        <w:ind w:left="0" w:firstLine="0"/>
        <w:rPr>
          <w:rFonts w:cs="Arial"/>
          <w:sz w:val="18"/>
          <w:szCs w:val="18"/>
        </w:rPr>
      </w:pPr>
      <w:r w:rsidRPr="003037F7">
        <w:rPr>
          <w:rFonts w:cs="Arial"/>
          <w:sz w:val="18"/>
          <w:szCs w:val="18"/>
        </w:rPr>
        <w:t>Para</w:t>
      </w:r>
      <w:r w:rsidR="00F10FBF">
        <w:rPr>
          <w:rFonts w:cs="Arial"/>
          <w:sz w:val="18"/>
          <w:szCs w:val="18"/>
        </w:rPr>
        <w:t xml:space="preserve"> </w:t>
      </w:r>
      <w:r w:rsidRPr="003037F7">
        <w:rPr>
          <w:rFonts w:cs="Arial"/>
          <w:sz w:val="18"/>
          <w:szCs w:val="18"/>
        </w:rPr>
        <w:t>todos</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fines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efectos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este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señala</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domicilio</w:t>
      </w:r>
      <w:r w:rsidR="00F10FBF">
        <w:rPr>
          <w:rFonts w:cs="Arial"/>
          <w:sz w:val="18"/>
          <w:szCs w:val="18"/>
        </w:rPr>
        <w:t xml:space="preserve"> </w:t>
      </w:r>
      <w:r w:rsidRPr="003037F7">
        <w:rPr>
          <w:rFonts w:cs="Arial"/>
          <w:sz w:val="18"/>
          <w:szCs w:val="18"/>
        </w:rPr>
        <w:t>legal</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ubicado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Avenida</w:t>
      </w:r>
      <w:r w:rsidR="00F10FBF">
        <w:rPr>
          <w:rFonts w:cs="Arial"/>
          <w:sz w:val="18"/>
          <w:szCs w:val="18"/>
        </w:rPr>
        <w:t xml:space="preserve"> </w:t>
      </w:r>
      <w:r w:rsidRPr="003037F7">
        <w:rPr>
          <w:rFonts w:cs="Arial"/>
          <w:sz w:val="18"/>
          <w:szCs w:val="18"/>
        </w:rPr>
        <w:lastRenderedPageBreak/>
        <w:t>Instituto</w:t>
      </w:r>
      <w:r w:rsidR="00F10FBF">
        <w:rPr>
          <w:rFonts w:cs="Arial"/>
          <w:sz w:val="18"/>
          <w:szCs w:val="18"/>
        </w:rPr>
        <w:t xml:space="preserve"> </w:t>
      </w:r>
      <w:r w:rsidRPr="003037F7">
        <w:rPr>
          <w:rFonts w:cs="Arial"/>
          <w:sz w:val="18"/>
          <w:szCs w:val="18"/>
        </w:rPr>
        <w:t>Politécnico</w:t>
      </w:r>
      <w:r w:rsidR="00F10FBF">
        <w:rPr>
          <w:rFonts w:cs="Arial"/>
          <w:sz w:val="18"/>
          <w:szCs w:val="18"/>
        </w:rPr>
        <w:t xml:space="preserve"> </w:t>
      </w:r>
      <w:r w:rsidRPr="003037F7">
        <w:rPr>
          <w:rFonts w:cs="Arial"/>
          <w:sz w:val="18"/>
          <w:szCs w:val="18"/>
        </w:rPr>
        <w:t>Nacional</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5160,</w:t>
      </w:r>
      <w:r w:rsidR="00F10FBF">
        <w:rPr>
          <w:rFonts w:cs="Arial"/>
          <w:sz w:val="18"/>
          <w:szCs w:val="18"/>
        </w:rPr>
        <w:t xml:space="preserve"> </w:t>
      </w:r>
      <w:r w:rsidRPr="003037F7">
        <w:rPr>
          <w:rFonts w:cs="Arial"/>
          <w:sz w:val="18"/>
          <w:szCs w:val="18"/>
        </w:rPr>
        <w:t>Colonia</w:t>
      </w:r>
      <w:r w:rsidR="00F10FBF">
        <w:rPr>
          <w:rFonts w:cs="Arial"/>
          <w:sz w:val="18"/>
          <w:szCs w:val="18"/>
        </w:rPr>
        <w:t xml:space="preserve"> </w:t>
      </w:r>
      <w:r w:rsidRPr="003037F7">
        <w:rPr>
          <w:rFonts w:cs="Arial"/>
          <w:sz w:val="18"/>
          <w:szCs w:val="18"/>
        </w:rPr>
        <w:t>Magdalena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Salinas,</w:t>
      </w:r>
      <w:r w:rsidR="00F10FBF">
        <w:rPr>
          <w:rFonts w:cs="Arial"/>
          <w:sz w:val="18"/>
          <w:szCs w:val="18"/>
        </w:rPr>
        <w:t xml:space="preserve"> </w:t>
      </w:r>
      <w:r w:rsidRPr="003037F7">
        <w:rPr>
          <w:rFonts w:cs="Arial"/>
          <w:sz w:val="18"/>
          <w:szCs w:val="18"/>
        </w:rPr>
        <w:t>Código</w:t>
      </w:r>
      <w:r w:rsidR="00F10FBF">
        <w:rPr>
          <w:rFonts w:cs="Arial"/>
          <w:sz w:val="18"/>
          <w:szCs w:val="18"/>
        </w:rPr>
        <w:t xml:space="preserve"> </w:t>
      </w:r>
      <w:r w:rsidRPr="003037F7">
        <w:rPr>
          <w:rFonts w:cs="Arial"/>
          <w:sz w:val="18"/>
          <w:szCs w:val="18"/>
        </w:rPr>
        <w:t>Postal</w:t>
      </w:r>
      <w:r w:rsidR="00F10FBF">
        <w:rPr>
          <w:rFonts w:cs="Arial"/>
          <w:sz w:val="18"/>
          <w:szCs w:val="18"/>
        </w:rPr>
        <w:t xml:space="preserve"> </w:t>
      </w:r>
      <w:r w:rsidRPr="003037F7">
        <w:rPr>
          <w:rFonts w:cs="Arial"/>
          <w:sz w:val="18"/>
          <w:szCs w:val="18"/>
        </w:rPr>
        <w:t>07760,</w:t>
      </w:r>
      <w:r w:rsidR="00F10FBF">
        <w:rPr>
          <w:rFonts w:cs="Arial"/>
          <w:sz w:val="18"/>
          <w:szCs w:val="18"/>
        </w:rPr>
        <w:t xml:space="preserve"> </w:t>
      </w:r>
      <w:r w:rsidRPr="003037F7">
        <w:rPr>
          <w:rFonts w:cs="Arial"/>
          <w:sz w:val="18"/>
          <w:szCs w:val="18"/>
        </w:rPr>
        <w:t>Alcaldía</w:t>
      </w:r>
      <w:r w:rsidR="00F10FBF">
        <w:rPr>
          <w:rFonts w:cs="Arial"/>
          <w:sz w:val="18"/>
          <w:szCs w:val="18"/>
        </w:rPr>
        <w:t xml:space="preserve"> </w:t>
      </w:r>
      <w:r w:rsidRPr="003037F7">
        <w:rPr>
          <w:rFonts w:cs="Arial"/>
          <w:sz w:val="18"/>
          <w:szCs w:val="18"/>
        </w:rPr>
        <w:t>Gustavo</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Madero,</w:t>
      </w:r>
      <w:r w:rsidR="00F10FBF">
        <w:rPr>
          <w:rFonts w:cs="Arial"/>
          <w:sz w:val="18"/>
          <w:szCs w:val="18"/>
        </w:rPr>
        <w:t xml:space="preserve"> </w:t>
      </w:r>
      <w:r w:rsidRPr="003037F7">
        <w:rPr>
          <w:rFonts w:cs="Arial"/>
          <w:sz w:val="18"/>
          <w:szCs w:val="18"/>
        </w:rPr>
        <w:t>Ciudad</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México.</w:t>
      </w:r>
    </w:p>
    <w:p w14:paraId="6AEF6552" w14:textId="77777777" w:rsidR="003527E6" w:rsidRPr="003037F7" w:rsidRDefault="003527E6" w:rsidP="003527E6">
      <w:pPr>
        <w:pStyle w:val="Textoindependiente"/>
        <w:spacing w:before="4"/>
        <w:rPr>
          <w:rFonts w:cs="Arial"/>
          <w:b w:val="0"/>
          <w:sz w:val="18"/>
          <w:szCs w:val="18"/>
          <w:lang w:val="es-MX"/>
        </w:rPr>
      </w:pPr>
    </w:p>
    <w:p w14:paraId="7D0EF8E4" w14:textId="7DDE0941" w:rsidR="003527E6" w:rsidRPr="003037F7" w:rsidRDefault="003527E6" w:rsidP="009B34C5">
      <w:pPr>
        <w:pStyle w:val="Prrafodelista"/>
        <w:numPr>
          <w:ilvl w:val="0"/>
          <w:numId w:val="35"/>
        </w:numPr>
        <w:tabs>
          <w:tab w:val="left" w:pos="513"/>
        </w:tabs>
        <w:autoSpaceDE w:val="0"/>
        <w:autoSpaceDN w:val="0"/>
        <w:ind w:left="0" w:firstLine="0"/>
        <w:rPr>
          <w:rFonts w:cs="Arial"/>
          <w:sz w:val="18"/>
          <w:szCs w:val="18"/>
        </w:rPr>
      </w:pPr>
      <w:r w:rsidRPr="003037F7">
        <w:rPr>
          <w:rFonts w:cs="Arial"/>
          <w:sz w:val="18"/>
          <w:szCs w:val="18"/>
        </w:rPr>
        <w:t>"EL</w:t>
      </w:r>
      <w:r w:rsidR="00F10FBF">
        <w:rPr>
          <w:rFonts w:cs="Arial"/>
          <w:sz w:val="18"/>
          <w:szCs w:val="18"/>
        </w:rPr>
        <w:t xml:space="preserve"> </w:t>
      </w:r>
      <w:r w:rsidRPr="003037F7">
        <w:rPr>
          <w:rFonts w:cs="Arial"/>
          <w:sz w:val="18"/>
          <w:szCs w:val="18"/>
        </w:rPr>
        <w:t>PROVEEDOR"</w:t>
      </w:r>
      <w:r w:rsidR="00F10FBF">
        <w:rPr>
          <w:rFonts w:cs="Arial"/>
          <w:sz w:val="18"/>
          <w:szCs w:val="18"/>
        </w:rPr>
        <w:t xml:space="preserve"> </w:t>
      </w:r>
      <w:r w:rsidRPr="003037F7">
        <w:rPr>
          <w:rFonts w:cs="Arial"/>
          <w:sz w:val="18"/>
          <w:szCs w:val="18"/>
        </w:rPr>
        <w:t>declara</w:t>
      </w:r>
      <w:r w:rsidR="00F10FBF">
        <w:rPr>
          <w:rFonts w:cs="Arial"/>
          <w:sz w:val="18"/>
          <w:szCs w:val="18"/>
        </w:rPr>
        <w:t xml:space="preserve"> </w:t>
      </w:r>
      <w:r w:rsidRPr="003037F7">
        <w:rPr>
          <w:rFonts w:cs="Arial"/>
          <w:sz w:val="18"/>
          <w:szCs w:val="18"/>
        </w:rPr>
        <w:t>que:</w:t>
      </w:r>
    </w:p>
    <w:p w14:paraId="426F37A4" w14:textId="77777777" w:rsidR="003527E6" w:rsidRPr="003037F7" w:rsidRDefault="003527E6" w:rsidP="003527E6">
      <w:pPr>
        <w:pStyle w:val="Textoindependiente"/>
        <w:spacing w:before="6"/>
        <w:rPr>
          <w:rFonts w:cs="Arial"/>
          <w:b w:val="0"/>
          <w:sz w:val="18"/>
          <w:szCs w:val="18"/>
          <w:lang w:val="es-MX"/>
        </w:rPr>
      </w:pPr>
    </w:p>
    <w:p w14:paraId="3FB66F50" w14:textId="0DC9C394" w:rsidR="003527E6" w:rsidRPr="003037F7" w:rsidRDefault="003527E6" w:rsidP="009B34C5">
      <w:pPr>
        <w:pStyle w:val="Prrafodelista"/>
        <w:numPr>
          <w:ilvl w:val="1"/>
          <w:numId w:val="35"/>
        </w:numPr>
        <w:tabs>
          <w:tab w:val="left" w:pos="860"/>
        </w:tabs>
        <w:autoSpaceDE w:val="0"/>
        <w:autoSpaceDN w:val="0"/>
        <w:ind w:left="0" w:firstLine="0"/>
        <w:rPr>
          <w:rFonts w:cs="Arial"/>
          <w:sz w:val="18"/>
          <w:szCs w:val="18"/>
        </w:rPr>
      </w:pPr>
      <w:r w:rsidRPr="003037F7">
        <w:rPr>
          <w:rFonts w:cs="Arial"/>
          <w:sz w:val="18"/>
          <w:szCs w:val="18"/>
        </w:rPr>
        <w:t>Es</w:t>
      </w:r>
      <w:r w:rsidR="00F10FBF">
        <w:rPr>
          <w:rFonts w:cs="Arial"/>
          <w:sz w:val="18"/>
          <w:szCs w:val="18"/>
        </w:rPr>
        <w:t xml:space="preserve"> </w:t>
      </w:r>
      <w:r w:rsidRPr="003037F7">
        <w:rPr>
          <w:rFonts w:cs="Arial"/>
          <w:sz w:val="18"/>
          <w:szCs w:val="18"/>
        </w:rPr>
        <w:t>una</w:t>
      </w:r>
      <w:r w:rsidR="00F10FBF">
        <w:rPr>
          <w:rFonts w:cs="Arial"/>
          <w:sz w:val="18"/>
          <w:szCs w:val="18"/>
        </w:rPr>
        <w:t xml:space="preserve"> </w:t>
      </w:r>
      <w:r w:rsidRPr="003037F7">
        <w:rPr>
          <w:rFonts w:cs="Arial"/>
          <w:sz w:val="18"/>
          <w:szCs w:val="18"/>
        </w:rPr>
        <w:t>persona</w:t>
      </w:r>
      <w:r w:rsidR="00F10FBF">
        <w:rPr>
          <w:rFonts w:cs="Arial"/>
          <w:sz w:val="18"/>
          <w:szCs w:val="18"/>
        </w:rPr>
        <w:t xml:space="preserve"> </w:t>
      </w:r>
      <w:r w:rsidRPr="003037F7">
        <w:rPr>
          <w:rFonts w:cs="Arial"/>
          <w:sz w:val="18"/>
          <w:szCs w:val="18"/>
        </w:rPr>
        <w:t>(FISICA</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MORAL)</w:t>
      </w:r>
      <w:r w:rsidR="00F10FBF">
        <w:rPr>
          <w:rFonts w:cs="Arial"/>
          <w:sz w:val="18"/>
          <w:szCs w:val="18"/>
        </w:rPr>
        <w:t xml:space="preserve"> </w:t>
      </w:r>
      <w:r w:rsidRPr="003037F7">
        <w:rPr>
          <w:rFonts w:cs="Arial"/>
          <w:sz w:val="18"/>
          <w:szCs w:val="18"/>
        </w:rPr>
        <w:t>legalmente</w:t>
      </w:r>
      <w:r w:rsidR="00F10FBF">
        <w:rPr>
          <w:rFonts w:cs="Arial"/>
          <w:sz w:val="18"/>
          <w:szCs w:val="18"/>
        </w:rPr>
        <w:t xml:space="preserve"> </w:t>
      </w:r>
      <w:r w:rsidRPr="003037F7">
        <w:rPr>
          <w:rFonts w:cs="Arial"/>
          <w:sz w:val="18"/>
          <w:szCs w:val="18"/>
        </w:rPr>
        <w:t>constituida,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Leyes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Estados</w:t>
      </w:r>
      <w:r w:rsidR="00F10FBF">
        <w:rPr>
          <w:rFonts w:cs="Arial"/>
          <w:sz w:val="18"/>
          <w:szCs w:val="18"/>
        </w:rPr>
        <w:t xml:space="preserve"> </w:t>
      </w:r>
      <w:r w:rsidRPr="003037F7">
        <w:rPr>
          <w:rFonts w:cs="Arial"/>
          <w:sz w:val="18"/>
          <w:szCs w:val="18"/>
        </w:rPr>
        <w:t>Unidos</w:t>
      </w:r>
      <w:r w:rsidR="00F10FBF">
        <w:rPr>
          <w:rFonts w:cs="Arial"/>
          <w:sz w:val="18"/>
          <w:szCs w:val="18"/>
        </w:rPr>
        <w:t xml:space="preserve"> </w:t>
      </w:r>
      <w:r w:rsidRPr="003037F7">
        <w:rPr>
          <w:rFonts w:cs="Arial"/>
          <w:sz w:val="18"/>
          <w:szCs w:val="18"/>
        </w:rPr>
        <w:t>Mexicanos,</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acredita</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testimonio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Escritura</w:t>
      </w:r>
      <w:r w:rsidR="00F10FBF">
        <w:rPr>
          <w:rFonts w:cs="Arial"/>
          <w:sz w:val="18"/>
          <w:szCs w:val="18"/>
        </w:rPr>
        <w:t xml:space="preserve"> </w:t>
      </w:r>
      <w:r w:rsidRPr="003037F7">
        <w:rPr>
          <w:rFonts w:cs="Arial"/>
          <w:sz w:val="18"/>
          <w:szCs w:val="18"/>
        </w:rPr>
        <w:t>Pública</w:t>
      </w:r>
      <w:r w:rsidR="00F10FBF">
        <w:rPr>
          <w:rFonts w:cs="Arial"/>
          <w:sz w:val="18"/>
          <w:szCs w:val="18"/>
        </w:rPr>
        <w:t xml:space="preserve"> </w:t>
      </w:r>
      <w:r w:rsidRPr="003037F7">
        <w:rPr>
          <w:rFonts w:cs="Arial"/>
          <w:sz w:val="18"/>
          <w:szCs w:val="18"/>
        </w:rPr>
        <w:t>número</w:t>
      </w:r>
      <w:r w:rsidR="00F10FBF">
        <w:rPr>
          <w:rFonts w:cs="Arial"/>
          <w:sz w:val="18"/>
          <w:szCs w:val="18"/>
        </w:rPr>
        <w:t xml:space="preserve">  </w:t>
      </w:r>
      <w:r w:rsidRPr="003037F7">
        <w:rPr>
          <w:rFonts w:cs="Arial"/>
          <w:sz w:val="18"/>
          <w:szCs w:val="18"/>
        </w:rPr>
        <w:t>_______________</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fecha</w:t>
      </w:r>
      <w:r w:rsidR="00F10FBF">
        <w:rPr>
          <w:rFonts w:cs="Arial"/>
          <w:sz w:val="18"/>
          <w:szCs w:val="18"/>
        </w:rPr>
        <w:t xml:space="preserve"> </w:t>
      </w:r>
      <w:r w:rsidRPr="003037F7">
        <w:rPr>
          <w:rFonts w:cs="Arial"/>
          <w:sz w:val="18"/>
          <w:szCs w:val="18"/>
        </w:rPr>
        <w:t>_______,</w:t>
      </w:r>
      <w:r w:rsidR="00F10FBF">
        <w:rPr>
          <w:rFonts w:cs="Arial"/>
          <w:sz w:val="18"/>
          <w:szCs w:val="18"/>
        </w:rPr>
        <w:t xml:space="preserve"> </w:t>
      </w:r>
      <w:r w:rsidRPr="003037F7">
        <w:rPr>
          <w:rFonts w:cs="Arial"/>
          <w:sz w:val="18"/>
          <w:szCs w:val="18"/>
        </w:rPr>
        <w:t>pasada</w:t>
      </w:r>
      <w:r w:rsidR="00F10FBF">
        <w:rPr>
          <w:rFonts w:cs="Arial"/>
          <w:sz w:val="18"/>
          <w:szCs w:val="18"/>
        </w:rPr>
        <w:t xml:space="preserve"> </w:t>
      </w:r>
      <w:r w:rsidRPr="003037F7">
        <w:rPr>
          <w:rFonts w:cs="Arial"/>
          <w:sz w:val="18"/>
          <w:szCs w:val="18"/>
        </w:rPr>
        <w:t>ante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fe</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Lic.</w:t>
      </w:r>
      <w:r w:rsidR="00F10FBF">
        <w:rPr>
          <w:rFonts w:cs="Arial"/>
          <w:sz w:val="18"/>
          <w:szCs w:val="18"/>
        </w:rPr>
        <w:t xml:space="preserve"> </w:t>
      </w:r>
      <w:r w:rsidRPr="003037F7">
        <w:rPr>
          <w:rFonts w:cs="Arial"/>
          <w:sz w:val="18"/>
          <w:szCs w:val="18"/>
        </w:rPr>
        <w:t>XXXX,</w:t>
      </w:r>
      <w:r w:rsidR="00F10FBF">
        <w:rPr>
          <w:rFonts w:cs="Arial"/>
          <w:sz w:val="18"/>
          <w:szCs w:val="18"/>
        </w:rPr>
        <w:t xml:space="preserve">  </w:t>
      </w:r>
      <w:r w:rsidRPr="003037F7">
        <w:rPr>
          <w:rFonts w:cs="Arial"/>
          <w:sz w:val="18"/>
          <w:szCs w:val="18"/>
        </w:rPr>
        <w:t>Notario</w:t>
      </w:r>
      <w:r w:rsidR="00F10FBF">
        <w:rPr>
          <w:rFonts w:cs="Arial"/>
          <w:sz w:val="18"/>
          <w:szCs w:val="18"/>
        </w:rPr>
        <w:t xml:space="preserve"> </w:t>
      </w:r>
      <w:r w:rsidRPr="003037F7">
        <w:rPr>
          <w:rFonts w:cs="Arial"/>
          <w:sz w:val="18"/>
          <w:szCs w:val="18"/>
        </w:rPr>
        <w:t>Público</w:t>
      </w:r>
      <w:r w:rsidR="00F10FBF">
        <w:rPr>
          <w:rFonts w:cs="Arial"/>
          <w:sz w:val="18"/>
          <w:szCs w:val="18"/>
        </w:rPr>
        <w:t xml:space="preserve"> </w:t>
      </w:r>
      <w:r w:rsidRPr="003037F7">
        <w:rPr>
          <w:rFonts w:cs="Arial"/>
          <w:sz w:val="18"/>
          <w:szCs w:val="18"/>
        </w:rPr>
        <w:t>Número</w:t>
      </w:r>
      <w:r w:rsidR="00F10FBF">
        <w:rPr>
          <w:rFonts w:cs="Arial"/>
          <w:sz w:val="18"/>
          <w:szCs w:val="18"/>
        </w:rPr>
        <w:t xml:space="preserve"> </w:t>
      </w:r>
      <w:r w:rsidRPr="003037F7">
        <w:rPr>
          <w:rFonts w:cs="Arial"/>
          <w:sz w:val="18"/>
          <w:szCs w:val="18"/>
        </w:rPr>
        <w:t>______,</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Ciudad</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_________________.cuyo</w:t>
      </w:r>
      <w:r w:rsidR="00F10FBF">
        <w:rPr>
          <w:rFonts w:cs="Arial"/>
          <w:sz w:val="18"/>
          <w:szCs w:val="18"/>
        </w:rPr>
        <w:t xml:space="preserve"> </w:t>
      </w:r>
      <w:r w:rsidRPr="003037F7">
        <w:rPr>
          <w:rFonts w:cs="Arial"/>
          <w:sz w:val="18"/>
          <w:szCs w:val="18"/>
        </w:rPr>
        <w:t>primer</w:t>
      </w:r>
      <w:r w:rsidR="00F10FBF">
        <w:rPr>
          <w:rFonts w:cs="Arial"/>
          <w:sz w:val="18"/>
          <w:szCs w:val="18"/>
        </w:rPr>
        <w:t xml:space="preserve"> </w:t>
      </w:r>
      <w:r w:rsidRPr="003037F7">
        <w:rPr>
          <w:rFonts w:cs="Arial"/>
          <w:sz w:val="18"/>
          <w:szCs w:val="18"/>
        </w:rPr>
        <w:t>testimonio</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inscribió</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Registro</w:t>
      </w:r>
      <w:r w:rsidR="00F10FBF">
        <w:rPr>
          <w:rFonts w:cs="Arial"/>
          <w:sz w:val="18"/>
          <w:szCs w:val="18"/>
        </w:rPr>
        <w:t xml:space="preserve"> </w:t>
      </w:r>
      <w:r w:rsidRPr="003037F7">
        <w:rPr>
          <w:rFonts w:cs="Arial"/>
          <w:sz w:val="18"/>
          <w:szCs w:val="18"/>
        </w:rPr>
        <w:t>Público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Propiedad</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Comercio</w:t>
      </w:r>
      <w:r w:rsidR="00F10FBF">
        <w:rPr>
          <w:rFonts w:cs="Arial"/>
          <w:sz w:val="18"/>
          <w:szCs w:val="18"/>
        </w:rPr>
        <w:t xml:space="preserve"> </w:t>
      </w:r>
      <w:r w:rsidRPr="003037F7">
        <w:rPr>
          <w:rFonts w:cs="Arial"/>
          <w:sz w:val="18"/>
          <w:szCs w:val="18"/>
        </w:rPr>
        <w:t>Número</w:t>
      </w:r>
      <w:r w:rsidR="00F10FBF">
        <w:rPr>
          <w:rFonts w:cs="Arial"/>
          <w:sz w:val="18"/>
          <w:szCs w:val="18"/>
        </w:rPr>
        <w:t xml:space="preserve"> </w:t>
      </w:r>
      <w:r w:rsidRPr="003037F7">
        <w:rPr>
          <w:rFonts w:cs="Arial"/>
          <w:sz w:val="18"/>
          <w:szCs w:val="18"/>
        </w:rPr>
        <w:t>______________de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Ciudad</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_________________,</w:t>
      </w:r>
      <w:r w:rsidR="00F10FBF">
        <w:rPr>
          <w:rFonts w:cs="Arial"/>
          <w:sz w:val="18"/>
          <w:szCs w:val="18"/>
        </w:rPr>
        <w:t xml:space="preserve">  </w:t>
      </w:r>
      <w:r w:rsidRPr="003037F7">
        <w:rPr>
          <w:rFonts w:cs="Arial"/>
          <w:sz w:val="18"/>
          <w:szCs w:val="18"/>
        </w:rPr>
        <w:t>denominada</w:t>
      </w:r>
      <w:r w:rsidR="00F10FBF">
        <w:rPr>
          <w:rFonts w:cs="Arial"/>
          <w:sz w:val="18"/>
          <w:szCs w:val="18"/>
        </w:rPr>
        <w:t xml:space="preserve"> </w:t>
      </w:r>
      <w:r w:rsidRPr="003037F7">
        <w:rPr>
          <w:rFonts w:cs="Arial"/>
          <w:sz w:val="18"/>
          <w:szCs w:val="18"/>
        </w:rPr>
        <w:t>(RAZON</w:t>
      </w:r>
      <w:r w:rsidR="00F10FBF">
        <w:rPr>
          <w:rFonts w:cs="Arial"/>
          <w:sz w:val="18"/>
          <w:szCs w:val="18"/>
        </w:rPr>
        <w:t xml:space="preserve"> </w:t>
      </w:r>
      <w:r w:rsidRPr="003037F7">
        <w:rPr>
          <w:rFonts w:cs="Arial"/>
          <w:sz w:val="18"/>
          <w:szCs w:val="18"/>
        </w:rPr>
        <w:t>SOCIAL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PERSONA</w:t>
      </w:r>
      <w:r w:rsidR="00F10FBF">
        <w:rPr>
          <w:rFonts w:cs="Arial"/>
          <w:sz w:val="18"/>
          <w:szCs w:val="18"/>
        </w:rPr>
        <w:t xml:space="preserve"> </w:t>
      </w:r>
      <w:r w:rsidRPr="003037F7">
        <w:rPr>
          <w:rFonts w:cs="Arial"/>
          <w:sz w:val="18"/>
          <w:szCs w:val="18"/>
        </w:rPr>
        <w:t>FÍSICA</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MORAL),</w:t>
      </w:r>
      <w:r w:rsidR="00F10FBF">
        <w:rPr>
          <w:rFonts w:cs="Arial"/>
          <w:sz w:val="18"/>
          <w:szCs w:val="18"/>
        </w:rPr>
        <w:t xml:space="preserve"> </w:t>
      </w:r>
      <w:r w:rsidRPr="003037F7">
        <w:rPr>
          <w:rFonts w:cs="Arial"/>
          <w:sz w:val="18"/>
          <w:szCs w:val="18"/>
        </w:rPr>
        <w:t>Cuyo</w:t>
      </w:r>
      <w:r w:rsidR="00F10FBF">
        <w:rPr>
          <w:rFonts w:cs="Arial"/>
          <w:sz w:val="18"/>
          <w:szCs w:val="18"/>
        </w:rPr>
        <w:t xml:space="preserve"> </w:t>
      </w:r>
      <w:r w:rsidRPr="003037F7">
        <w:rPr>
          <w:rFonts w:cs="Arial"/>
          <w:sz w:val="18"/>
          <w:szCs w:val="18"/>
        </w:rPr>
        <w:t>objeto</w:t>
      </w:r>
      <w:r w:rsidR="00F10FBF">
        <w:rPr>
          <w:rFonts w:cs="Arial"/>
          <w:sz w:val="18"/>
          <w:szCs w:val="18"/>
        </w:rPr>
        <w:t xml:space="preserve"> </w:t>
      </w:r>
      <w:r w:rsidRPr="003037F7">
        <w:rPr>
          <w:rFonts w:cs="Arial"/>
          <w:sz w:val="18"/>
          <w:szCs w:val="18"/>
        </w:rPr>
        <w:t>social</w:t>
      </w:r>
      <w:r w:rsidR="00F10FBF">
        <w:rPr>
          <w:rFonts w:cs="Arial"/>
          <w:sz w:val="18"/>
          <w:szCs w:val="18"/>
        </w:rPr>
        <w:t xml:space="preserve"> </w:t>
      </w:r>
      <w:r w:rsidRPr="003037F7">
        <w:rPr>
          <w:rFonts w:cs="Arial"/>
          <w:sz w:val="18"/>
          <w:szCs w:val="18"/>
        </w:rPr>
        <w:t>es,</w:t>
      </w:r>
      <w:r w:rsidR="00F10FBF">
        <w:rPr>
          <w:rFonts w:cs="Arial"/>
          <w:sz w:val="18"/>
          <w:szCs w:val="18"/>
        </w:rPr>
        <w:t xml:space="preserve"> </w:t>
      </w:r>
      <w:r w:rsidRPr="003037F7">
        <w:rPr>
          <w:rFonts w:cs="Arial"/>
          <w:sz w:val="18"/>
          <w:szCs w:val="18"/>
        </w:rPr>
        <w:t>entre</w:t>
      </w:r>
      <w:r w:rsidR="00F10FBF">
        <w:rPr>
          <w:rFonts w:cs="Arial"/>
          <w:sz w:val="18"/>
          <w:szCs w:val="18"/>
        </w:rPr>
        <w:t xml:space="preserve"> </w:t>
      </w:r>
      <w:r w:rsidRPr="003037F7">
        <w:rPr>
          <w:rFonts w:cs="Arial"/>
          <w:sz w:val="18"/>
          <w:szCs w:val="18"/>
        </w:rPr>
        <w:t>otros,</w:t>
      </w:r>
      <w:r w:rsidR="00F10FBF">
        <w:rPr>
          <w:rFonts w:cs="Arial"/>
          <w:sz w:val="18"/>
          <w:szCs w:val="18"/>
        </w:rPr>
        <w:t xml:space="preserve"> </w:t>
      </w:r>
      <w:r w:rsidRPr="003037F7">
        <w:rPr>
          <w:rFonts w:cs="Arial"/>
          <w:sz w:val="18"/>
          <w:szCs w:val="18"/>
        </w:rPr>
        <w:t>__________.</w:t>
      </w:r>
    </w:p>
    <w:p w14:paraId="54D916A5" w14:textId="77777777" w:rsidR="003527E6" w:rsidRPr="003037F7" w:rsidRDefault="003527E6" w:rsidP="003527E6">
      <w:pPr>
        <w:tabs>
          <w:tab w:val="left" w:pos="860"/>
        </w:tabs>
        <w:rPr>
          <w:rFonts w:cs="Arial"/>
          <w:sz w:val="18"/>
          <w:szCs w:val="18"/>
        </w:rPr>
      </w:pPr>
    </w:p>
    <w:p w14:paraId="274695D4" w14:textId="3DFDD285" w:rsidR="003527E6" w:rsidRPr="003037F7" w:rsidRDefault="003527E6" w:rsidP="009B34C5">
      <w:pPr>
        <w:pStyle w:val="Prrafodelista"/>
        <w:numPr>
          <w:ilvl w:val="1"/>
          <w:numId w:val="35"/>
        </w:numPr>
        <w:tabs>
          <w:tab w:val="left" w:pos="860"/>
        </w:tabs>
        <w:autoSpaceDE w:val="0"/>
        <w:autoSpaceDN w:val="0"/>
        <w:ind w:left="0" w:firstLine="0"/>
        <w:rPr>
          <w:rFonts w:cs="Arial"/>
          <w:sz w:val="18"/>
          <w:szCs w:val="18"/>
        </w:rPr>
      </w:pPr>
      <w:r w:rsidRPr="003037F7">
        <w:rPr>
          <w:rFonts w:cs="Arial"/>
          <w:sz w:val="18"/>
          <w:szCs w:val="18"/>
        </w:rPr>
        <w:t>La</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w:t>
      </w:r>
      <w:r w:rsidR="00F10FBF">
        <w:rPr>
          <w:rFonts w:cs="Arial"/>
          <w:sz w:val="18"/>
          <w:szCs w:val="18"/>
        </w:rPr>
        <w:t xml:space="preserve"> </w:t>
      </w:r>
      <w:r w:rsidRPr="003037F7">
        <w:rPr>
          <w:rFonts w:cs="Arial"/>
          <w:sz w:val="18"/>
          <w:szCs w:val="18"/>
        </w:rPr>
        <w:t>____________________</w:t>
      </w:r>
      <w:r w:rsidRPr="003037F7">
        <w:rPr>
          <w:rFonts w:cs="Arial"/>
          <w:color w:val="212428"/>
          <w:sz w:val="18"/>
          <w:szCs w:val="18"/>
        </w:rPr>
        <w:t>,</w:t>
      </w:r>
      <w:r w:rsidR="00F10FBF">
        <w:rPr>
          <w:rFonts w:cs="Arial"/>
          <w:color w:val="212428"/>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carácter</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(Representante</w:t>
      </w:r>
      <w:r w:rsidR="00F10FBF">
        <w:rPr>
          <w:rFonts w:cs="Arial"/>
          <w:sz w:val="18"/>
          <w:szCs w:val="18"/>
        </w:rPr>
        <w:t xml:space="preserve"> </w:t>
      </w:r>
      <w:r w:rsidRPr="003037F7">
        <w:rPr>
          <w:rFonts w:cs="Arial"/>
          <w:sz w:val="18"/>
          <w:szCs w:val="18"/>
        </w:rPr>
        <w:t>legal</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apoderado</w:t>
      </w:r>
      <w:r w:rsidR="00F10FBF">
        <w:rPr>
          <w:rFonts w:cs="Arial"/>
          <w:sz w:val="18"/>
          <w:szCs w:val="18"/>
        </w:rPr>
        <w:t xml:space="preserve"> </w:t>
      </w:r>
      <w:r w:rsidRPr="003037F7">
        <w:rPr>
          <w:rFonts w:cs="Arial"/>
          <w:sz w:val="18"/>
          <w:szCs w:val="18"/>
        </w:rPr>
        <w:t>legal),</w:t>
      </w:r>
      <w:r w:rsidR="00F10FBF">
        <w:rPr>
          <w:rFonts w:cs="Arial"/>
          <w:sz w:val="18"/>
          <w:szCs w:val="18"/>
        </w:rPr>
        <w:t xml:space="preserve"> </w:t>
      </w:r>
      <w:r w:rsidRPr="003037F7">
        <w:rPr>
          <w:rFonts w:cs="Arial"/>
          <w:sz w:val="18"/>
          <w:szCs w:val="18"/>
        </w:rPr>
        <w:t>cuenta</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facultades</w:t>
      </w:r>
      <w:r w:rsidR="00F10FBF">
        <w:rPr>
          <w:rFonts w:cs="Arial"/>
          <w:sz w:val="18"/>
          <w:szCs w:val="18"/>
        </w:rPr>
        <w:t xml:space="preserve"> </w:t>
      </w:r>
      <w:r w:rsidRPr="003037F7">
        <w:rPr>
          <w:rFonts w:cs="Arial"/>
          <w:sz w:val="18"/>
          <w:szCs w:val="18"/>
        </w:rPr>
        <w:t>suficientes</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suscribir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obligar</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representada</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términos</w:t>
      </w:r>
      <w:r w:rsidR="000239EB">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cual</w:t>
      </w:r>
      <w:r w:rsidR="00F10FBF">
        <w:rPr>
          <w:rFonts w:cs="Arial"/>
          <w:sz w:val="18"/>
          <w:szCs w:val="18"/>
        </w:rPr>
        <w:t xml:space="preserve"> </w:t>
      </w:r>
      <w:r w:rsidRPr="003037F7">
        <w:rPr>
          <w:rFonts w:cs="Arial"/>
          <w:sz w:val="18"/>
          <w:szCs w:val="18"/>
        </w:rPr>
        <w:t>acredita</w:t>
      </w:r>
      <w:r w:rsidR="00F10FBF">
        <w:rPr>
          <w:rFonts w:cs="Arial"/>
          <w:sz w:val="18"/>
          <w:szCs w:val="18"/>
        </w:rPr>
        <w:t xml:space="preserve"> </w:t>
      </w:r>
      <w:r w:rsidRPr="003037F7">
        <w:rPr>
          <w:rFonts w:cs="Arial"/>
          <w:sz w:val="18"/>
          <w:szCs w:val="18"/>
        </w:rPr>
        <w:t>mediante</w:t>
      </w:r>
      <w:r w:rsidR="00F10FBF">
        <w:rPr>
          <w:rFonts w:cs="Arial"/>
          <w:sz w:val="18"/>
          <w:szCs w:val="18"/>
        </w:rPr>
        <w:t xml:space="preserve"> </w:t>
      </w:r>
      <w:r w:rsidRPr="003037F7">
        <w:rPr>
          <w:rFonts w:cs="Arial"/>
          <w:sz w:val="18"/>
          <w:szCs w:val="18"/>
        </w:rPr>
        <w:t>T</w:t>
      </w:r>
      <w:r>
        <w:rPr>
          <w:rFonts w:cs="Arial"/>
          <w:sz w:val="18"/>
          <w:szCs w:val="18"/>
        </w:rPr>
        <w:t>estimonio</w:t>
      </w:r>
      <w:r w:rsidR="00F10FBF">
        <w:rPr>
          <w:rFonts w:cs="Arial"/>
          <w:sz w:val="18"/>
          <w:szCs w:val="18"/>
        </w:rPr>
        <w:t xml:space="preserve"> </w:t>
      </w:r>
      <w:r>
        <w:rPr>
          <w:rFonts w:cs="Arial"/>
          <w:sz w:val="18"/>
          <w:szCs w:val="18"/>
        </w:rPr>
        <w:t>Notarial</w:t>
      </w:r>
      <w:r w:rsidR="00F10FBF">
        <w:rPr>
          <w:rFonts w:cs="Arial"/>
          <w:sz w:val="18"/>
          <w:szCs w:val="18"/>
        </w:rPr>
        <w:t xml:space="preserve"> </w:t>
      </w:r>
      <w:r>
        <w:rPr>
          <w:rFonts w:cs="Arial"/>
          <w:sz w:val="18"/>
          <w:szCs w:val="18"/>
        </w:rPr>
        <w:t>número</w:t>
      </w:r>
      <w:r w:rsidR="00F10FBF">
        <w:rPr>
          <w:rFonts w:cs="Arial"/>
          <w:sz w:val="18"/>
          <w:szCs w:val="18"/>
        </w:rPr>
        <w:t xml:space="preserve"> </w:t>
      </w:r>
      <w:r>
        <w:rPr>
          <w:rFonts w:cs="Arial"/>
          <w:sz w:val="18"/>
          <w:szCs w:val="18"/>
        </w:rPr>
        <w:t>____,</w:t>
      </w:r>
      <w:r w:rsidR="00F10FBF">
        <w:rPr>
          <w:rFonts w:cs="Arial"/>
          <w:sz w:val="18"/>
          <w:szCs w:val="18"/>
        </w:rPr>
        <w:t xml:space="preserve"> </w:t>
      </w:r>
      <w:r w:rsidRPr="003037F7">
        <w:rPr>
          <w:rFonts w:cs="Arial"/>
          <w:sz w:val="18"/>
          <w:szCs w:val="18"/>
        </w:rPr>
        <w:t>expedido</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notario</w:t>
      </w:r>
      <w:r w:rsidR="00F10FBF">
        <w:rPr>
          <w:rFonts w:cs="Arial"/>
          <w:sz w:val="18"/>
          <w:szCs w:val="18"/>
        </w:rPr>
        <w:t xml:space="preserve"> </w:t>
      </w:r>
      <w:r w:rsidRPr="003037F7">
        <w:rPr>
          <w:rFonts w:cs="Arial"/>
          <w:sz w:val="18"/>
          <w:szCs w:val="18"/>
        </w:rPr>
        <w:t>público</w:t>
      </w:r>
      <w:r w:rsidR="00F10FBF">
        <w:rPr>
          <w:rFonts w:cs="Arial"/>
          <w:sz w:val="18"/>
          <w:szCs w:val="18"/>
        </w:rPr>
        <w:t xml:space="preserve"> </w:t>
      </w:r>
      <w:r w:rsidRPr="003037F7">
        <w:rPr>
          <w:rFonts w:cs="Arial"/>
          <w:sz w:val="18"/>
          <w:szCs w:val="18"/>
        </w:rPr>
        <w:t>número.</w:t>
      </w:r>
      <w:r w:rsidR="00F10FBF">
        <w:rPr>
          <w:rFonts w:cs="Arial"/>
          <w:sz w:val="18"/>
          <w:szCs w:val="18"/>
        </w:rPr>
        <w:t xml:space="preserve"> </w:t>
      </w:r>
      <w:r w:rsidRPr="003037F7">
        <w:rPr>
          <w:rFonts w:cs="Arial"/>
          <w:sz w:val="18"/>
          <w:szCs w:val="18"/>
        </w:rPr>
        <w:t>_____,</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Ciudad</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_____,</w:t>
      </w:r>
      <w:r w:rsidR="00F10FBF">
        <w:rPr>
          <w:rFonts w:cs="Arial"/>
          <w:sz w:val="18"/>
          <w:szCs w:val="18"/>
        </w:rPr>
        <w:t xml:space="preserve"> </w:t>
      </w:r>
      <w:r w:rsidRPr="003037F7">
        <w:rPr>
          <w:rFonts w:cs="Arial"/>
          <w:sz w:val="18"/>
          <w:szCs w:val="18"/>
        </w:rPr>
        <w:t>mismo</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bajo</w:t>
      </w:r>
      <w:r w:rsidR="00F10FBF">
        <w:rPr>
          <w:rFonts w:cs="Arial"/>
          <w:sz w:val="18"/>
          <w:szCs w:val="18"/>
        </w:rPr>
        <w:t xml:space="preserve"> </w:t>
      </w:r>
      <w:r w:rsidRPr="003037F7">
        <w:rPr>
          <w:rFonts w:cs="Arial"/>
          <w:sz w:val="18"/>
          <w:szCs w:val="18"/>
        </w:rPr>
        <w:t>protesta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decir</w:t>
      </w:r>
      <w:r w:rsidR="00F10FBF">
        <w:rPr>
          <w:rFonts w:cs="Arial"/>
          <w:sz w:val="18"/>
          <w:szCs w:val="18"/>
        </w:rPr>
        <w:t xml:space="preserve"> </w:t>
      </w:r>
      <w:r w:rsidRPr="003037F7">
        <w:rPr>
          <w:rFonts w:cs="Arial"/>
          <w:sz w:val="18"/>
          <w:szCs w:val="18"/>
        </w:rPr>
        <w:t>verdad</w:t>
      </w:r>
      <w:r w:rsidR="00F10FBF">
        <w:rPr>
          <w:rFonts w:cs="Arial"/>
          <w:sz w:val="18"/>
          <w:szCs w:val="18"/>
        </w:rPr>
        <w:t xml:space="preserve"> </w:t>
      </w:r>
      <w:r w:rsidRPr="003037F7">
        <w:rPr>
          <w:rFonts w:cs="Arial"/>
          <w:sz w:val="18"/>
          <w:szCs w:val="18"/>
        </w:rPr>
        <w:t>manifiesta</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le</w:t>
      </w:r>
      <w:r w:rsidR="00F10FBF">
        <w:rPr>
          <w:rFonts w:cs="Arial"/>
          <w:sz w:val="18"/>
          <w:szCs w:val="18"/>
        </w:rPr>
        <w:t xml:space="preserve"> </w:t>
      </w:r>
      <w:r w:rsidRPr="003037F7">
        <w:rPr>
          <w:rFonts w:cs="Arial"/>
          <w:sz w:val="18"/>
          <w:szCs w:val="18"/>
        </w:rPr>
        <w:t>ha</w:t>
      </w:r>
      <w:r w:rsidR="00F10FBF">
        <w:rPr>
          <w:rFonts w:cs="Arial"/>
          <w:sz w:val="18"/>
          <w:szCs w:val="18"/>
        </w:rPr>
        <w:t xml:space="preserve"> </w:t>
      </w:r>
      <w:r w:rsidRPr="003037F7">
        <w:rPr>
          <w:rFonts w:cs="Arial"/>
          <w:sz w:val="18"/>
          <w:szCs w:val="18"/>
        </w:rPr>
        <w:t>sido</w:t>
      </w:r>
      <w:r w:rsidR="00F10FBF">
        <w:rPr>
          <w:rFonts w:cs="Arial"/>
          <w:sz w:val="18"/>
          <w:szCs w:val="18"/>
        </w:rPr>
        <w:t xml:space="preserve"> </w:t>
      </w:r>
      <w:r w:rsidRPr="003037F7">
        <w:rPr>
          <w:rFonts w:cs="Arial"/>
          <w:sz w:val="18"/>
          <w:szCs w:val="18"/>
        </w:rPr>
        <w:t>limitado</w:t>
      </w:r>
      <w:r w:rsidR="00F10FBF">
        <w:rPr>
          <w:rFonts w:cs="Arial"/>
          <w:sz w:val="18"/>
          <w:szCs w:val="18"/>
        </w:rPr>
        <w:t xml:space="preserve"> </w:t>
      </w:r>
      <w:r w:rsidRPr="003037F7">
        <w:rPr>
          <w:rFonts w:cs="Arial"/>
          <w:sz w:val="18"/>
          <w:szCs w:val="18"/>
        </w:rPr>
        <w:t>ni</w:t>
      </w:r>
      <w:r w:rsidR="00F10FBF">
        <w:rPr>
          <w:rFonts w:cs="Arial"/>
          <w:sz w:val="18"/>
          <w:szCs w:val="18"/>
        </w:rPr>
        <w:t xml:space="preserve"> </w:t>
      </w:r>
      <w:r w:rsidRPr="003037F7">
        <w:rPr>
          <w:rFonts w:cs="Arial"/>
          <w:sz w:val="18"/>
          <w:szCs w:val="18"/>
        </w:rPr>
        <w:t>revocado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forma</w:t>
      </w:r>
      <w:r w:rsidR="00F10FBF">
        <w:rPr>
          <w:rFonts w:cs="Arial"/>
          <w:sz w:val="18"/>
          <w:szCs w:val="18"/>
        </w:rPr>
        <w:t xml:space="preserve"> </w:t>
      </w:r>
      <w:r w:rsidRPr="003037F7">
        <w:rPr>
          <w:rFonts w:cs="Arial"/>
          <w:sz w:val="18"/>
          <w:szCs w:val="18"/>
        </w:rPr>
        <w:t>alguna.</w:t>
      </w:r>
    </w:p>
    <w:p w14:paraId="59EEB058" w14:textId="77777777" w:rsidR="003527E6" w:rsidRPr="003037F7" w:rsidRDefault="003527E6" w:rsidP="003527E6">
      <w:pPr>
        <w:pStyle w:val="Textoindependiente"/>
        <w:spacing w:before="4"/>
        <w:rPr>
          <w:rFonts w:cs="Arial"/>
          <w:b w:val="0"/>
          <w:sz w:val="18"/>
          <w:szCs w:val="18"/>
          <w:lang w:val="es-MX"/>
        </w:rPr>
      </w:pPr>
    </w:p>
    <w:p w14:paraId="34F00100" w14:textId="142C76AF" w:rsidR="003527E6" w:rsidRPr="003037F7" w:rsidRDefault="003527E6" w:rsidP="009B34C5">
      <w:pPr>
        <w:pStyle w:val="Prrafodelista"/>
        <w:numPr>
          <w:ilvl w:val="1"/>
          <w:numId w:val="35"/>
        </w:numPr>
        <w:tabs>
          <w:tab w:val="left" w:pos="868"/>
        </w:tabs>
        <w:autoSpaceDE w:val="0"/>
        <w:autoSpaceDN w:val="0"/>
        <w:spacing w:before="95"/>
        <w:ind w:left="0" w:firstLine="0"/>
        <w:rPr>
          <w:rFonts w:cs="Arial"/>
          <w:sz w:val="18"/>
          <w:szCs w:val="18"/>
        </w:rPr>
      </w:pPr>
      <w:r w:rsidRPr="003037F7">
        <w:rPr>
          <w:rFonts w:cs="Arial"/>
          <w:sz w:val="18"/>
          <w:szCs w:val="18"/>
        </w:rPr>
        <w:t>Ha</w:t>
      </w:r>
      <w:r w:rsidR="00F10FBF">
        <w:rPr>
          <w:rFonts w:cs="Arial"/>
          <w:sz w:val="18"/>
          <w:szCs w:val="18"/>
        </w:rPr>
        <w:t xml:space="preserve"> </w:t>
      </w:r>
      <w:r w:rsidRPr="003037F7">
        <w:rPr>
          <w:rFonts w:cs="Arial"/>
          <w:sz w:val="18"/>
          <w:szCs w:val="18"/>
        </w:rPr>
        <w:t>considerado</w:t>
      </w:r>
      <w:r w:rsidR="00F10FBF">
        <w:rPr>
          <w:rFonts w:cs="Arial"/>
          <w:sz w:val="18"/>
          <w:szCs w:val="18"/>
        </w:rPr>
        <w:t xml:space="preserve"> </w:t>
      </w:r>
      <w:r w:rsidRPr="003037F7">
        <w:rPr>
          <w:rFonts w:cs="Arial"/>
          <w:sz w:val="18"/>
          <w:szCs w:val="18"/>
        </w:rPr>
        <w:t>todos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cada</w:t>
      </w:r>
      <w:r w:rsidR="00F10FBF">
        <w:rPr>
          <w:rFonts w:cs="Arial"/>
          <w:sz w:val="18"/>
          <w:szCs w:val="18"/>
        </w:rPr>
        <w:t xml:space="preserve"> </w:t>
      </w:r>
      <w:r w:rsidRPr="003037F7">
        <w:rPr>
          <w:rFonts w:cs="Arial"/>
          <w:sz w:val="18"/>
          <w:szCs w:val="18"/>
        </w:rPr>
        <w:t>uno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factores</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intervienen</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manifestando</w:t>
      </w:r>
      <w:r w:rsidR="00F10FBF">
        <w:rPr>
          <w:rFonts w:cs="Arial"/>
          <w:sz w:val="18"/>
          <w:szCs w:val="18"/>
        </w:rPr>
        <w:t xml:space="preserve"> </w:t>
      </w:r>
      <w:r w:rsidRPr="003037F7">
        <w:rPr>
          <w:rFonts w:cs="Arial"/>
          <w:sz w:val="18"/>
          <w:szCs w:val="18"/>
        </w:rPr>
        <w:t>reunir</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condiciones</w:t>
      </w:r>
      <w:r w:rsidR="00F10FBF">
        <w:rPr>
          <w:rFonts w:cs="Arial"/>
          <w:sz w:val="18"/>
          <w:szCs w:val="18"/>
        </w:rPr>
        <w:t xml:space="preserve"> </w:t>
      </w:r>
      <w:r w:rsidRPr="003037F7">
        <w:rPr>
          <w:rFonts w:cs="Arial"/>
          <w:sz w:val="18"/>
          <w:szCs w:val="18"/>
        </w:rPr>
        <w:t>técnicas,</w:t>
      </w:r>
      <w:r w:rsidR="00F10FBF">
        <w:rPr>
          <w:rFonts w:cs="Arial"/>
          <w:sz w:val="18"/>
          <w:szCs w:val="18"/>
        </w:rPr>
        <w:t xml:space="preserve"> </w:t>
      </w:r>
      <w:r w:rsidRPr="003037F7">
        <w:rPr>
          <w:rFonts w:cs="Arial"/>
          <w:sz w:val="18"/>
          <w:szCs w:val="18"/>
        </w:rPr>
        <w:t>jurídicas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económicas,</w:t>
      </w:r>
      <w:r w:rsidR="00F10FBF">
        <w:rPr>
          <w:rFonts w:cs="Arial"/>
          <w:sz w:val="18"/>
          <w:szCs w:val="18"/>
        </w:rPr>
        <w:t xml:space="preserve"> </w:t>
      </w:r>
      <w:r w:rsidRPr="003037F7">
        <w:rPr>
          <w:rFonts w:cs="Arial"/>
          <w:sz w:val="18"/>
          <w:szCs w:val="18"/>
        </w:rPr>
        <w:t>así</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organización</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elementos</w:t>
      </w:r>
      <w:r w:rsidR="00F10FBF">
        <w:rPr>
          <w:rFonts w:cs="Arial"/>
          <w:sz w:val="18"/>
          <w:szCs w:val="18"/>
        </w:rPr>
        <w:t xml:space="preserve"> </w:t>
      </w:r>
      <w:r w:rsidRPr="003037F7">
        <w:rPr>
          <w:rFonts w:cs="Arial"/>
          <w:sz w:val="18"/>
          <w:szCs w:val="18"/>
        </w:rPr>
        <w:t>necesarios</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cumplimiento.</w:t>
      </w:r>
    </w:p>
    <w:p w14:paraId="76633F74" w14:textId="77777777" w:rsidR="003527E6" w:rsidRPr="003037F7" w:rsidRDefault="003527E6" w:rsidP="003527E6">
      <w:pPr>
        <w:pStyle w:val="Textoindependiente"/>
        <w:spacing w:before="3"/>
        <w:rPr>
          <w:rFonts w:cs="Arial"/>
          <w:b w:val="0"/>
          <w:sz w:val="18"/>
          <w:szCs w:val="18"/>
          <w:lang w:val="es-MX"/>
        </w:rPr>
      </w:pPr>
    </w:p>
    <w:p w14:paraId="588638E7" w14:textId="133AD554" w:rsidR="003527E6" w:rsidRPr="003037F7" w:rsidRDefault="003527E6" w:rsidP="009B34C5">
      <w:pPr>
        <w:pStyle w:val="Prrafodelista"/>
        <w:numPr>
          <w:ilvl w:val="1"/>
          <w:numId w:val="35"/>
        </w:numPr>
        <w:tabs>
          <w:tab w:val="left" w:pos="826"/>
        </w:tabs>
        <w:autoSpaceDE w:val="0"/>
        <w:autoSpaceDN w:val="0"/>
        <w:ind w:left="0" w:firstLine="0"/>
        <w:rPr>
          <w:rFonts w:cs="Arial"/>
          <w:sz w:val="18"/>
          <w:szCs w:val="18"/>
        </w:rPr>
      </w:pPr>
      <w:r w:rsidRPr="003037F7">
        <w:rPr>
          <w:rFonts w:cs="Arial"/>
          <w:sz w:val="18"/>
          <w:szCs w:val="18"/>
        </w:rPr>
        <w:t>Bajo</w:t>
      </w:r>
      <w:r w:rsidR="00F10FBF">
        <w:rPr>
          <w:rFonts w:cs="Arial"/>
          <w:sz w:val="18"/>
          <w:szCs w:val="18"/>
        </w:rPr>
        <w:t xml:space="preserve"> </w:t>
      </w:r>
      <w:r w:rsidRPr="003037F7">
        <w:rPr>
          <w:rFonts w:cs="Arial"/>
          <w:sz w:val="18"/>
          <w:szCs w:val="18"/>
        </w:rPr>
        <w:t>protesta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decir</w:t>
      </w:r>
      <w:r w:rsidR="00F10FBF">
        <w:rPr>
          <w:rFonts w:cs="Arial"/>
          <w:sz w:val="18"/>
          <w:szCs w:val="18"/>
        </w:rPr>
        <w:t xml:space="preserve"> </w:t>
      </w:r>
      <w:r w:rsidRPr="003037F7">
        <w:rPr>
          <w:rFonts w:cs="Arial"/>
          <w:sz w:val="18"/>
          <w:szCs w:val="18"/>
        </w:rPr>
        <w:t>verdad,</w:t>
      </w:r>
      <w:r w:rsidR="00F10FBF">
        <w:rPr>
          <w:rFonts w:cs="Arial"/>
          <w:sz w:val="18"/>
          <w:szCs w:val="18"/>
        </w:rPr>
        <w:t xml:space="preserve"> </w:t>
      </w:r>
      <w:r w:rsidRPr="003037F7">
        <w:rPr>
          <w:rFonts w:cs="Arial"/>
          <w:sz w:val="18"/>
          <w:szCs w:val="18"/>
        </w:rPr>
        <w:t>manifiesta</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ni</w:t>
      </w:r>
      <w:r w:rsidR="00F10FBF">
        <w:rPr>
          <w:rFonts w:cs="Arial"/>
          <w:sz w:val="18"/>
          <w:szCs w:val="18"/>
        </w:rPr>
        <w:t xml:space="preserve"> </w:t>
      </w:r>
      <w:r w:rsidRPr="003037F7">
        <w:rPr>
          <w:rFonts w:cs="Arial"/>
          <w:sz w:val="18"/>
          <w:szCs w:val="18"/>
        </w:rPr>
        <w:t>él</w:t>
      </w:r>
      <w:r w:rsidR="00F10FBF">
        <w:rPr>
          <w:rFonts w:cs="Arial"/>
          <w:sz w:val="18"/>
          <w:szCs w:val="18"/>
        </w:rPr>
        <w:t xml:space="preserve"> </w:t>
      </w:r>
      <w:r w:rsidRPr="003037F7">
        <w:rPr>
          <w:rFonts w:cs="Arial"/>
          <w:sz w:val="18"/>
          <w:szCs w:val="18"/>
        </w:rPr>
        <w:t>ni</w:t>
      </w:r>
      <w:r w:rsidR="00F10FBF">
        <w:rPr>
          <w:rFonts w:cs="Arial"/>
          <w:sz w:val="18"/>
          <w:szCs w:val="18"/>
        </w:rPr>
        <w:t xml:space="preserve"> </w:t>
      </w:r>
      <w:r w:rsidRPr="003037F7">
        <w:rPr>
          <w:rFonts w:cs="Arial"/>
          <w:sz w:val="18"/>
          <w:szCs w:val="18"/>
        </w:rPr>
        <w:t>ninguno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socios</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accionistas</w:t>
      </w:r>
      <w:r w:rsidR="00F10FBF">
        <w:rPr>
          <w:rFonts w:cs="Arial"/>
          <w:sz w:val="18"/>
          <w:szCs w:val="18"/>
        </w:rPr>
        <w:t xml:space="preserve"> </w:t>
      </w:r>
      <w:r w:rsidRPr="003037F7">
        <w:rPr>
          <w:rFonts w:cs="Arial"/>
          <w:sz w:val="18"/>
          <w:szCs w:val="18"/>
        </w:rPr>
        <w:t>desempeñan</w:t>
      </w:r>
      <w:r w:rsidR="00F10FBF">
        <w:rPr>
          <w:rFonts w:cs="Arial"/>
          <w:sz w:val="18"/>
          <w:szCs w:val="18"/>
        </w:rPr>
        <w:t xml:space="preserve"> </w:t>
      </w:r>
      <w:r w:rsidRPr="003037F7">
        <w:rPr>
          <w:rFonts w:cs="Arial"/>
          <w:sz w:val="18"/>
          <w:szCs w:val="18"/>
        </w:rPr>
        <w:t>un</w:t>
      </w:r>
      <w:r w:rsidR="00F10FBF">
        <w:rPr>
          <w:rFonts w:cs="Arial"/>
          <w:sz w:val="18"/>
          <w:szCs w:val="18"/>
        </w:rPr>
        <w:t xml:space="preserve"> </w:t>
      </w:r>
      <w:r w:rsidRPr="003037F7">
        <w:rPr>
          <w:rFonts w:cs="Arial"/>
          <w:sz w:val="18"/>
          <w:szCs w:val="18"/>
        </w:rPr>
        <w:t>empleo,</w:t>
      </w:r>
      <w:r w:rsidR="00F10FBF">
        <w:rPr>
          <w:rFonts w:cs="Arial"/>
          <w:sz w:val="18"/>
          <w:szCs w:val="18"/>
        </w:rPr>
        <w:t xml:space="preserve"> </w:t>
      </w:r>
      <w:r w:rsidRPr="003037F7">
        <w:rPr>
          <w:rFonts w:cs="Arial"/>
          <w:sz w:val="18"/>
          <w:szCs w:val="18"/>
        </w:rPr>
        <w:t>cargo</w:t>
      </w:r>
      <w:r w:rsidR="00F10FBF">
        <w:rPr>
          <w:rFonts w:cs="Arial"/>
          <w:sz w:val="18"/>
          <w:szCs w:val="18"/>
        </w:rPr>
        <w:t xml:space="preserve"> </w:t>
      </w:r>
      <w:proofErr w:type="spellStart"/>
      <w:r w:rsidRPr="003037F7">
        <w:rPr>
          <w:rFonts w:cs="Arial"/>
          <w:sz w:val="18"/>
          <w:szCs w:val="18"/>
        </w:rPr>
        <w:t>ocomisión</w:t>
      </w:r>
      <w:proofErr w:type="spellEnd"/>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servicio</w:t>
      </w:r>
      <w:r w:rsidR="00F10FBF">
        <w:rPr>
          <w:rFonts w:cs="Arial"/>
          <w:sz w:val="18"/>
          <w:szCs w:val="18"/>
        </w:rPr>
        <w:t xml:space="preserve"> </w:t>
      </w:r>
      <w:r w:rsidRPr="003037F7">
        <w:rPr>
          <w:rFonts w:cs="Arial"/>
          <w:sz w:val="18"/>
          <w:szCs w:val="18"/>
        </w:rPr>
        <w:t>público,</w:t>
      </w:r>
      <w:r w:rsidR="00F10FBF">
        <w:rPr>
          <w:rFonts w:cs="Arial"/>
          <w:sz w:val="18"/>
          <w:szCs w:val="18"/>
        </w:rPr>
        <w:t xml:space="preserve"> </w:t>
      </w:r>
      <w:r w:rsidRPr="003037F7">
        <w:rPr>
          <w:rFonts w:cs="Arial"/>
          <w:sz w:val="18"/>
          <w:szCs w:val="18"/>
        </w:rPr>
        <w:t>ni</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encuentran</w:t>
      </w:r>
      <w:r w:rsidR="00F10FBF">
        <w:rPr>
          <w:rFonts w:cs="Arial"/>
          <w:sz w:val="18"/>
          <w:szCs w:val="18"/>
        </w:rPr>
        <w:t xml:space="preserve"> </w:t>
      </w:r>
      <w:r w:rsidRPr="003037F7">
        <w:rPr>
          <w:rFonts w:cs="Arial"/>
          <w:sz w:val="18"/>
          <w:szCs w:val="18"/>
        </w:rPr>
        <w:t>inhabilitados</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ello,</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caso</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pesar</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desempeñarlo,</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formalización</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actualiza</w:t>
      </w:r>
      <w:r w:rsidR="00F10FBF">
        <w:rPr>
          <w:rFonts w:cs="Arial"/>
          <w:sz w:val="18"/>
          <w:szCs w:val="18"/>
        </w:rPr>
        <w:t xml:space="preserve"> </w:t>
      </w:r>
      <w:r w:rsidRPr="003037F7">
        <w:rPr>
          <w:rFonts w:cs="Arial"/>
          <w:sz w:val="18"/>
          <w:szCs w:val="18"/>
        </w:rPr>
        <w:t>un</w:t>
      </w:r>
      <w:r w:rsidR="00F10FBF">
        <w:rPr>
          <w:rFonts w:cs="Arial"/>
          <w:sz w:val="18"/>
          <w:szCs w:val="18"/>
        </w:rPr>
        <w:t xml:space="preserve"> </w:t>
      </w:r>
      <w:r w:rsidRPr="003037F7">
        <w:rPr>
          <w:rFonts w:cs="Arial"/>
          <w:sz w:val="18"/>
          <w:szCs w:val="18"/>
        </w:rPr>
        <w:t>conflicto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interés,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términos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49,</w:t>
      </w:r>
      <w:r w:rsidR="00F10FBF">
        <w:rPr>
          <w:rFonts w:cs="Arial"/>
          <w:sz w:val="18"/>
          <w:szCs w:val="18"/>
        </w:rPr>
        <w:t xml:space="preserve"> </w:t>
      </w:r>
      <w:r w:rsidRPr="003037F7">
        <w:rPr>
          <w:rFonts w:cs="Arial"/>
          <w:sz w:val="18"/>
          <w:szCs w:val="18"/>
        </w:rPr>
        <w:t>fracción</w:t>
      </w:r>
      <w:r w:rsidR="00F10FBF">
        <w:rPr>
          <w:rFonts w:cs="Arial"/>
          <w:sz w:val="18"/>
          <w:szCs w:val="18"/>
        </w:rPr>
        <w:t xml:space="preserve"> </w:t>
      </w:r>
      <w:r w:rsidRPr="003037F7">
        <w:rPr>
          <w:rFonts w:cs="Arial"/>
          <w:sz w:val="18"/>
          <w:szCs w:val="18"/>
        </w:rPr>
        <w:t>IX</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Ley</w:t>
      </w:r>
      <w:r w:rsidR="00F10FBF">
        <w:rPr>
          <w:rFonts w:cs="Arial"/>
          <w:sz w:val="18"/>
          <w:szCs w:val="18"/>
        </w:rPr>
        <w:t xml:space="preserve"> </w:t>
      </w:r>
      <w:r w:rsidRPr="003037F7">
        <w:rPr>
          <w:rFonts w:cs="Arial"/>
          <w:sz w:val="18"/>
          <w:szCs w:val="18"/>
        </w:rPr>
        <w:t>General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Responsabilidades</w:t>
      </w:r>
      <w:r w:rsidR="00F10FBF">
        <w:rPr>
          <w:rFonts w:cs="Arial"/>
          <w:sz w:val="18"/>
          <w:szCs w:val="18"/>
        </w:rPr>
        <w:t xml:space="preserve"> </w:t>
      </w:r>
      <w:r w:rsidRPr="003037F7">
        <w:rPr>
          <w:rFonts w:cs="Arial"/>
          <w:sz w:val="18"/>
          <w:szCs w:val="18"/>
        </w:rPr>
        <w:t>Administrativas</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cual</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constató</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Órgano</w:t>
      </w:r>
      <w:r w:rsidR="00F10FBF">
        <w:rPr>
          <w:rFonts w:cs="Arial"/>
          <w:sz w:val="18"/>
          <w:szCs w:val="18"/>
        </w:rPr>
        <w:t xml:space="preserve"> </w:t>
      </w:r>
      <w:r w:rsidRPr="003037F7">
        <w:rPr>
          <w:rFonts w:cs="Arial"/>
          <w:sz w:val="18"/>
          <w:szCs w:val="18"/>
        </w:rPr>
        <w:t>Interno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Control</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color w:val="212428"/>
          <w:sz w:val="18"/>
          <w:szCs w:val="18"/>
        </w:rPr>
        <w:t>"EL</w:t>
      </w:r>
      <w:r w:rsidR="00F10FBF">
        <w:rPr>
          <w:rFonts w:cs="Arial"/>
          <w:color w:val="212428"/>
          <w:sz w:val="18"/>
          <w:szCs w:val="18"/>
        </w:rPr>
        <w:t xml:space="preserve"> </w:t>
      </w:r>
      <w:r w:rsidRPr="003037F7">
        <w:rPr>
          <w:rFonts w:cs="Arial"/>
          <w:color w:val="212428"/>
          <w:sz w:val="18"/>
          <w:szCs w:val="18"/>
        </w:rPr>
        <w:t>HOSPITAL"</w:t>
      </w:r>
      <w:r w:rsidRPr="003037F7">
        <w:rPr>
          <w:rFonts w:cs="Arial"/>
          <w:sz w:val="18"/>
          <w:szCs w:val="18"/>
        </w:rPr>
        <w:t>,</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concordancia</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artículos50,</w:t>
      </w:r>
      <w:r w:rsidR="00F10FBF">
        <w:rPr>
          <w:rFonts w:cs="Arial"/>
          <w:sz w:val="18"/>
          <w:szCs w:val="18"/>
        </w:rPr>
        <w:t xml:space="preserve"> </w:t>
      </w:r>
      <w:r w:rsidRPr="003037F7">
        <w:rPr>
          <w:rFonts w:cs="Arial"/>
          <w:sz w:val="18"/>
          <w:szCs w:val="18"/>
        </w:rPr>
        <w:t>fracción</w:t>
      </w:r>
      <w:r w:rsidR="00F10FBF">
        <w:rPr>
          <w:rFonts w:cs="Arial"/>
          <w:sz w:val="18"/>
          <w:szCs w:val="18"/>
        </w:rPr>
        <w:t xml:space="preserve"> </w:t>
      </w:r>
      <w:r w:rsidRPr="003037F7">
        <w:rPr>
          <w:rFonts w:cs="Arial"/>
          <w:sz w:val="18"/>
          <w:szCs w:val="18"/>
        </w:rPr>
        <w:t>II</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"LAASSP"</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88,</w:t>
      </w:r>
      <w:r w:rsidR="00F10FBF">
        <w:rPr>
          <w:rFonts w:cs="Arial"/>
          <w:sz w:val="18"/>
          <w:szCs w:val="18"/>
        </w:rPr>
        <w:t xml:space="preserve"> </w:t>
      </w:r>
      <w:r w:rsidRPr="003037F7">
        <w:rPr>
          <w:rFonts w:cs="Arial"/>
          <w:sz w:val="18"/>
          <w:szCs w:val="18"/>
        </w:rPr>
        <w:t>fracción</w:t>
      </w:r>
      <w:r w:rsidR="00F10FBF">
        <w:rPr>
          <w:rFonts w:cs="Arial"/>
          <w:sz w:val="18"/>
          <w:szCs w:val="18"/>
        </w:rPr>
        <w:t xml:space="preserve"> </w:t>
      </w:r>
      <w:r w:rsidRPr="003037F7">
        <w:rPr>
          <w:rFonts w:cs="Arial"/>
          <w:sz w:val="18"/>
          <w:szCs w:val="18"/>
        </w:rPr>
        <w:t>I</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Reglamento;</w:t>
      </w:r>
      <w:r w:rsidR="00F10FBF">
        <w:rPr>
          <w:rFonts w:cs="Arial"/>
          <w:sz w:val="18"/>
          <w:szCs w:val="18"/>
        </w:rPr>
        <w:t xml:space="preserve"> </w:t>
      </w:r>
      <w:r w:rsidRPr="003037F7">
        <w:rPr>
          <w:rFonts w:cs="Arial"/>
          <w:sz w:val="18"/>
          <w:szCs w:val="18"/>
        </w:rPr>
        <w:t>así</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PROVEEDOR"</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encuentra</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alguno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supuestos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50</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penúltimo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ante</w:t>
      </w:r>
      <w:r w:rsidR="00F10FBF">
        <w:rPr>
          <w:rFonts w:cs="Arial"/>
          <w:sz w:val="18"/>
          <w:szCs w:val="18"/>
        </w:rPr>
        <w:t xml:space="preserve"> </w:t>
      </w:r>
      <w:r w:rsidRPr="003037F7">
        <w:rPr>
          <w:rFonts w:cs="Arial"/>
          <w:sz w:val="18"/>
          <w:szCs w:val="18"/>
        </w:rPr>
        <w:t>penúltimo</w:t>
      </w:r>
      <w:r w:rsidR="00F10FBF">
        <w:rPr>
          <w:rFonts w:cs="Arial"/>
          <w:sz w:val="18"/>
          <w:szCs w:val="18"/>
        </w:rPr>
        <w:t xml:space="preserve"> </w:t>
      </w:r>
      <w:r w:rsidRPr="003037F7">
        <w:rPr>
          <w:rFonts w:cs="Arial"/>
          <w:sz w:val="18"/>
          <w:szCs w:val="18"/>
        </w:rPr>
        <w:t>párrafos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60</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"LAASSP".</w:t>
      </w:r>
    </w:p>
    <w:p w14:paraId="3041E82F" w14:textId="77777777" w:rsidR="003527E6" w:rsidRPr="003037F7" w:rsidRDefault="003527E6" w:rsidP="003527E6">
      <w:pPr>
        <w:pStyle w:val="Textoindependiente"/>
        <w:spacing w:before="8"/>
        <w:rPr>
          <w:rFonts w:cs="Arial"/>
          <w:b w:val="0"/>
          <w:sz w:val="18"/>
          <w:szCs w:val="18"/>
          <w:lang w:val="es-MX"/>
        </w:rPr>
      </w:pPr>
    </w:p>
    <w:p w14:paraId="6B752CFC" w14:textId="7B575C0E" w:rsidR="003527E6" w:rsidRPr="003037F7" w:rsidRDefault="003527E6" w:rsidP="009B34C5">
      <w:pPr>
        <w:pStyle w:val="Prrafodelista"/>
        <w:numPr>
          <w:ilvl w:val="1"/>
          <w:numId w:val="35"/>
        </w:numPr>
        <w:tabs>
          <w:tab w:val="left" w:pos="813"/>
        </w:tabs>
        <w:autoSpaceDE w:val="0"/>
        <w:autoSpaceDN w:val="0"/>
        <w:ind w:left="0" w:firstLine="0"/>
        <w:rPr>
          <w:rFonts w:cs="Arial"/>
          <w:sz w:val="18"/>
          <w:szCs w:val="18"/>
        </w:rPr>
      </w:pPr>
      <w:r w:rsidRPr="003037F7">
        <w:rPr>
          <w:rFonts w:cs="Arial"/>
          <w:sz w:val="18"/>
          <w:szCs w:val="18"/>
        </w:rPr>
        <w:t>Bajo</w:t>
      </w:r>
      <w:r w:rsidR="00F10FBF">
        <w:rPr>
          <w:rFonts w:cs="Arial"/>
          <w:sz w:val="18"/>
          <w:szCs w:val="18"/>
        </w:rPr>
        <w:t xml:space="preserve"> </w:t>
      </w:r>
      <w:r w:rsidRPr="003037F7">
        <w:rPr>
          <w:rFonts w:cs="Arial"/>
          <w:sz w:val="18"/>
          <w:szCs w:val="18"/>
        </w:rPr>
        <w:t>protesta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decir</w:t>
      </w:r>
      <w:r w:rsidR="00F10FBF">
        <w:rPr>
          <w:rFonts w:cs="Arial"/>
          <w:sz w:val="18"/>
          <w:szCs w:val="18"/>
        </w:rPr>
        <w:t xml:space="preserve"> </w:t>
      </w:r>
      <w:r w:rsidRPr="003037F7">
        <w:rPr>
          <w:rFonts w:cs="Arial"/>
          <w:sz w:val="18"/>
          <w:szCs w:val="18"/>
        </w:rPr>
        <w:t>verdad,</w:t>
      </w:r>
      <w:r w:rsidR="00F10FBF">
        <w:rPr>
          <w:rFonts w:cs="Arial"/>
          <w:sz w:val="18"/>
          <w:szCs w:val="18"/>
        </w:rPr>
        <w:t xml:space="preserve"> </w:t>
      </w:r>
      <w:r w:rsidRPr="003037F7">
        <w:rPr>
          <w:rFonts w:cs="Arial"/>
          <w:sz w:val="18"/>
          <w:szCs w:val="18"/>
        </w:rPr>
        <w:t>declara</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conoce</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obliga</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cumplir</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Convenio</w:t>
      </w:r>
      <w:r w:rsidR="00F10FBF">
        <w:rPr>
          <w:rFonts w:cs="Arial"/>
          <w:sz w:val="18"/>
          <w:szCs w:val="18"/>
        </w:rPr>
        <w:t xml:space="preserve"> </w:t>
      </w:r>
      <w:r w:rsidRPr="003037F7">
        <w:rPr>
          <w:rFonts w:cs="Arial"/>
          <w:sz w:val="18"/>
          <w:szCs w:val="18"/>
        </w:rPr>
        <w:t>138</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Organización</w:t>
      </w:r>
      <w:r w:rsidR="00F10FBF">
        <w:rPr>
          <w:rFonts w:cs="Arial"/>
          <w:sz w:val="18"/>
          <w:szCs w:val="18"/>
        </w:rPr>
        <w:t xml:space="preserve"> </w:t>
      </w:r>
      <w:r w:rsidR="008843F7">
        <w:rPr>
          <w:rFonts w:cs="Arial"/>
          <w:sz w:val="18"/>
          <w:szCs w:val="18"/>
        </w:rPr>
        <w:t>NACIONAL</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Trabajo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erradicación</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Trabajo</w:t>
      </w:r>
      <w:r w:rsidR="00F10FBF">
        <w:rPr>
          <w:rFonts w:cs="Arial"/>
          <w:sz w:val="18"/>
          <w:szCs w:val="18"/>
        </w:rPr>
        <w:t xml:space="preserve"> </w:t>
      </w:r>
      <w:r w:rsidRPr="003037F7">
        <w:rPr>
          <w:rFonts w:cs="Arial"/>
          <w:sz w:val="18"/>
          <w:szCs w:val="18"/>
        </w:rPr>
        <w:t>Infantil,</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123</w:t>
      </w:r>
      <w:r w:rsidR="00F10FBF">
        <w:rPr>
          <w:rFonts w:cs="Arial"/>
          <w:sz w:val="18"/>
          <w:szCs w:val="18"/>
        </w:rPr>
        <w:t xml:space="preserve"> </w:t>
      </w:r>
      <w:r w:rsidRPr="003037F7">
        <w:rPr>
          <w:rFonts w:cs="Arial"/>
          <w:sz w:val="18"/>
          <w:szCs w:val="18"/>
        </w:rPr>
        <w:t>Constitucional,</w:t>
      </w:r>
      <w:r w:rsidR="00F10FBF">
        <w:rPr>
          <w:rFonts w:cs="Arial"/>
          <w:sz w:val="18"/>
          <w:szCs w:val="18"/>
        </w:rPr>
        <w:t xml:space="preserve"> </w:t>
      </w:r>
      <w:r w:rsidRPr="003037F7">
        <w:rPr>
          <w:rFonts w:cs="Arial"/>
          <w:sz w:val="18"/>
          <w:szCs w:val="18"/>
        </w:rPr>
        <w:t>apartado</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todas</w:t>
      </w:r>
      <w:r w:rsidR="00F10FBF">
        <w:rPr>
          <w:rFonts w:cs="Arial"/>
          <w:sz w:val="18"/>
          <w:szCs w:val="18"/>
        </w:rPr>
        <w:t xml:space="preserve"> </w:t>
      </w:r>
      <w:r w:rsidRPr="003037F7">
        <w:rPr>
          <w:rFonts w:cs="Arial"/>
          <w:sz w:val="18"/>
          <w:szCs w:val="18"/>
        </w:rPr>
        <w:t>sus</w:t>
      </w:r>
      <w:r w:rsidR="00F10FBF">
        <w:rPr>
          <w:rFonts w:cs="Arial"/>
          <w:sz w:val="18"/>
          <w:szCs w:val="18"/>
        </w:rPr>
        <w:t xml:space="preserve"> </w:t>
      </w:r>
      <w:r w:rsidRPr="003037F7">
        <w:rPr>
          <w:rFonts w:cs="Arial"/>
          <w:sz w:val="18"/>
          <w:szCs w:val="18"/>
        </w:rPr>
        <w:t>fracciones</w:t>
      </w:r>
      <w:r w:rsidR="00F10FBF">
        <w:rPr>
          <w:rFonts w:cs="Arial"/>
          <w:sz w:val="18"/>
          <w:szCs w:val="18"/>
        </w:rPr>
        <w:t xml:space="preserve"> </w:t>
      </w:r>
      <w:proofErr w:type="spellStart"/>
      <w:r w:rsidRPr="003037F7">
        <w:rPr>
          <w:rFonts w:cs="Arial"/>
          <w:sz w:val="18"/>
          <w:szCs w:val="18"/>
        </w:rPr>
        <w:t>yde</w:t>
      </w:r>
      <w:proofErr w:type="spellEnd"/>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Ley</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Trabajo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22,</w:t>
      </w:r>
      <w:r w:rsidR="00F10FBF">
        <w:rPr>
          <w:rFonts w:cs="Arial"/>
          <w:sz w:val="18"/>
          <w:szCs w:val="18"/>
        </w:rPr>
        <w:t xml:space="preserve"> </w:t>
      </w:r>
      <w:r w:rsidRPr="003037F7">
        <w:rPr>
          <w:rFonts w:cs="Arial"/>
          <w:sz w:val="18"/>
          <w:szCs w:val="18"/>
        </w:rPr>
        <w:t>manifestando</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ni</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sus</w:t>
      </w:r>
      <w:r w:rsidR="00F10FBF">
        <w:rPr>
          <w:rFonts w:cs="Arial"/>
          <w:sz w:val="18"/>
          <w:szCs w:val="18"/>
        </w:rPr>
        <w:t xml:space="preserve"> </w:t>
      </w:r>
      <w:r w:rsidRPr="003037F7">
        <w:rPr>
          <w:rFonts w:cs="Arial"/>
          <w:sz w:val="18"/>
          <w:szCs w:val="18"/>
        </w:rPr>
        <w:t>registros,</w:t>
      </w:r>
      <w:r w:rsidR="00F10FBF">
        <w:rPr>
          <w:rFonts w:cs="Arial"/>
          <w:sz w:val="18"/>
          <w:szCs w:val="18"/>
        </w:rPr>
        <w:t xml:space="preserve"> </w:t>
      </w:r>
      <w:r w:rsidRPr="003037F7">
        <w:rPr>
          <w:rFonts w:cs="Arial"/>
          <w:sz w:val="18"/>
          <w:szCs w:val="18"/>
        </w:rPr>
        <w:t>ni</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nómina</w:t>
      </w:r>
      <w:r w:rsidR="00F10FBF">
        <w:rPr>
          <w:rFonts w:cs="Arial"/>
          <w:sz w:val="18"/>
          <w:szCs w:val="18"/>
        </w:rPr>
        <w:t xml:space="preserve"> </w:t>
      </w:r>
      <w:r w:rsidRPr="003037F7">
        <w:rPr>
          <w:rFonts w:cs="Arial"/>
          <w:sz w:val="18"/>
          <w:szCs w:val="18"/>
        </w:rPr>
        <w:t>tiene</w:t>
      </w:r>
      <w:r w:rsidR="00F10FBF">
        <w:rPr>
          <w:rFonts w:cs="Arial"/>
          <w:sz w:val="18"/>
          <w:szCs w:val="18"/>
        </w:rPr>
        <w:t xml:space="preserve"> </w:t>
      </w:r>
      <w:r w:rsidRPr="003037F7">
        <w:rPr>
          <w:rFonts w:cs="Arial"/>
          <w:sz w:val="18"/>
          <w:szCs w:val="18"/>
        </w:rPr>
        <w:t>empleados</w:t>
      </w:r>
      <w:r w:rsidR="00F10FBF">
        <w:rPr>
          <w:rFonts w:cs="Arial"/>
          <w:sz w:val="18"/>
          <w:szCs w:val="18"/>
        </w:rPr>
        <w:t xml:space="preserve"> </w:t>
      </w:r>
      <w:r w:rsidRPr="003037F7">
        <w:rPr>
          <w:rFonts w:cs="Arial"/>
          <w:sz w:val="18"/>
          <w:szCs w:val="18"/>
        </w:rPr>
        <w:t>menores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quince</w:t>
      </w:r>
      <w:r w:rsidR="00F10FBF">
        <w:rPr>
          <w:rFonts w:cs="Arial"/>
          <w:sz w:val="18"/>
          <w:szCs w:val="18"/>
        </w:rPr>
        <w:t xml:space="preserve"> </w:t>
      </w:r>
      <w:r w:rsidRPr="003037F7">
        <w:rPr>
          <w:rFonts w:cs="Arial"/>
          <w:sz w:val="18"/>
          <w:szCs w:val="18"/>
        </w:rPr>
        <w:t>años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caso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llegar</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tener</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menores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dieciocho</w:t>
      </w:r>
      <w:r w:rsidR="00F10FBF">
        <w:rPr>
          <w:rFonts w:cs="Arial"/>
          <w:sz w:val="18"/>
          <w:szCs w:val="18"/>
        </w:rPr>
        <w:t xml:space="preserve"> </w:t>
      </w:r>
      <w:r w:rsidRPr="003037F7">
        <w:rPr>
          <w:rFonts w:cs="Arial"/>
          <w:sz w:val="18"/>
          <w:szCs w:val="18"/>
        </w:rPr>
        <w:t>años</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encuentren</w:t>
      </w:r>
      <w:r w:rsidR="00F10FBF">
        <w:rPr>
          <w:rFonts w:cs="Arial"/>
          <w:sz w:val="18"/>
          <w:szCs w:val="18"/>
        </w:rPr>
        <w:t xml:space="preserve"> </w:t>
      </w:r>
      <w:r w:rsidRPr="003037F7">
        <w:rPr>
          <w:rFonts w:cs="Arial"/>
          <w:sz w:val="18"/>
          <w:szCs w:val="18"/>
        </w:rPr>
        <w:t>dentro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supuestos</w:t>
      </w:r>
      <w:r w:rsidR="00F10FBF">
        <w:rPr>
          <w:rFonts w:cs="Arial"/>
          <w:sz w:val="18"/>
          <w:szCs w:val="18"/>
        </w:rPr>
        <w:t xml:space="preserve"> </w:t>
      </w:r>
      <w:r w:rsidRPr="003037F7">
        <w:rPr>
          <w:rFonts w:cs="Arial"/>
          <w:sz w:val="18"/>
          <w:szCs w:val="18"/>
        </w:rPr>
        <w:t>de</w:t>
      </w:r>
      <w:r w:rsidR="00F10FBF">
        <w:rPr>
          <w:rFonts w:cs="Arial"/>
          <w:sz w:val="18"/>
          <w:szCs w:val="18"/>
        </w:rPr>
        <w:t xml:space="preserve"> </w:t>
      </w:r>
      <w:proofErr w:type="spellStart"/>
      <w:r w:rsidRPr="003037F7">
        <w:rPr>
          <w:rFonts w:cs="Arial"/>
          <w:sz w:val="18"/>
          <w:szCs w:val="18"/>
        </w:rPr>
        <w:t>edadpermitida</w:t>
      </w:r>
      <w:proofErr w:type="spellEnd"/>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laborar</w:t>
      </w:r>
      <w:r w:rsidR="00F10FBF">
        <w:rPr>
          <w:rFonts w:cs="Arial"/>
          <w:sz w:val="18"/>
          <w:szCs w:val="18"/>
        </w:rPr>
        <w:t xml:space="preserve"> </w:t>
      </w:r>
      <w:r w:rsidRPr="003037F7">
        <w:rPr>
          <w:rFonts w:cs="Arial"/>
          <w:sz w:val="18"/>
          <w:szCs w:val="18"/>
        </w:rPr>
        <w:t>le</w:t>
      </w:r>
      <w:r w:rsidR="00F10FBF">
        <w:rPr>
          <w:rFonts w:cs="Arial"/>
          <w:sz w:val="18"/>
          <w:szCs w:val="18"/>
        </w:rPr>
        <w:t xml:space="preserve"> </w:t>
      </w:r>
      <w:r w:rsidRPr="003037F7">
        <w:rPr>
          <w:rFonts w:cs="Arial"/>
          <w:sz w:val="18"/>
          <w:szCs w:val="18"/>
        </w:rPr>
        <w:t>serán</w:t>
      </w:r>
      <w:r w:rsidR="00F10FBF">
        <w:rPr>
          <w:rFonts w:cs="Arial"/>
          <w:sz w:val="18"/>
          <w:szCs w:val="18"/>
        </w:rPr>
        <w:t xml:space="preserve"> </w:t>
      </w:r>
      <w:r w:rsidRPr="003037F7">
        <w:rPr>
          <w:rFonts w:cs="Arial"/>
          <w:sz w:val="18"/>
          <w:szCs w:val="18"/>
        </w:rPr>
        <w:t>respetados</w:t>
      </w:r>
      <w:r w:rsidR="00F10FBF">
        <w:rPr>
          <w:rFonts w:cs="Arial"/>
          <w:sz w:val="18"/>
          <w:szCs w:val="18"/>
        </w:rPr>
        <w:t xml:space="preserve"> </w:t>
      </w:r>
      <w:r w:rsidRPr="003037F7">
        <w:rPr>
          <w:rFonts w:cs="Arial"/>
          <w:sz w:val="18"/>
          <w:szCs w:val="18"/>
        </w:rPr>
        <w:t>todos</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derechos</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establecen</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marco</w:t>
      </w:r>
      <w:r w:rsidR="00F10FBF">
        <w:rPr>
          <w:rFonts w:cs="Arial"/>
          <w:sz w:val="18"/>
          <w:szCs w:val="18"/>
        </w:rPr>
        <w:t xml:space="preserve"> </w:t>
      </w:r>
      <w:r w:rsidRPr="003037F7">
        <w:rPr>
          <w:rFonts w:cs="Arial"/>
          <w:sz w:val="18"/>
          <w:szCs w:val="18"/>
        </w:rPr>
        <w:t>normativo</w:t>
      </w:r>
      <w:r w:rsidR="00F10FBF">
        <w:rPr>
          <w:rFonts w:cs="Arial"/>
          <w:sz w:val="18"/>
          <w:szCs w:val="18"/>
        </w:rPr>
        <w:t xml:space="preserve"> </w:t>
      </w:r>
      <w:r w:rsidRPr="003037F7">
        <w:rPr>
          <w:rFonts w:cs="Arial"/>
          <w:sz w:val="18"/>
          <w:szCs w:val="18"/>
        </w:rPr>
        <w:t>transcrito.</w:t>
      </w:r>
    </w:p>
    <w:p w14:paraId="094BBE8E" w14:textId="77777777" w:rsidR="003527E6" w:rsidRPr="003037F7" w:rsidRDefault="003527E6" w:rsidP="003527E6">
      <w:pPr>
        <w:pStyle w:val="Textoindependiente"/>
        <w:spacing w:before="6"/>
        <w:rPr>
          <w:rFonts w:cs="Arial"/>
          <w:b w:val="0"/>
          <w:sz w:val="18"/>
          <w:szCs w:val="18"/>
          <w:lang w:val="es-MX"/>
        </w:rPr>
      </w:pPr>
    </w:p>
    <w:p w14:paraId="39D9FC91" w14:textId="6772D145" w:rsidR="003527E6" w:rsidRPr="003037F7" w:rsidRDefault="003527E6" w:rsidP="009B34C5">
      <w:pPr>
        <w:pStyle w:val="Prrafodelista"/>
        <w:numPr>
          <w:ilvl w:val="1"/>
          <w:numId w:val="35"/>
        </w:numPr>
        <w:tabs>
          <w:tab w:val="left" w:pos="813"/>
        </w:tabs>
        <w:autoSpaceDE w:val="0"/>
        <w:autoSpaceDN w:val="0"/>
        <w:ind w:left="0" w:firstLine="0"/>
        <w:rPr>
          <w:rFonts w:cs="Arial"/>
          <w:sz w:val="18"/>
          <w:szCs w:val="18"/>
        </w:rPr>
      </w:pPr>
      <w:r w:rsidRPr="003037F7">
        <w:rPr>
          <w:rFonts w:cs="Arial"/>
          <w:sz w:val="18"/>
          <w:szCs w:val="18"/>
        </w:rPr>
        <w:t>Cuenta</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Registro</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Contribuyentes</w:t>
      </w:r>
      <w:r w:rsidR="00F10FBF">
        <w:rPr>
          <w:rFonts w:cs="Arial"/>
          <w:sz w:val="18"/>
          <w:szCs w:val="18"/>
        </w:rPr>
        <w:t xml:space="preserve"> </w:t>
      </w:r>
      <w:r w:rsidRPr="003037F7">
        <w:rPr>
          <w:rFonts w:cs="Arial"/>
          <w:sz w:val="18"/>
          <w:szCs w:val="18"/>
        </w:rPr>
        <w:t>(RFC</w:t>
      </w:r>
      <w:r w:rsidR="00F10FBF">
        <w:rPr>
          <w:rFonts w:cs="Arial"/>
          <w:sz w:val="18"/>
          <w:szCs w:val="18"/>
        </w:rPr>
        <w:t xml:space="preserve"> </w:t>
      </w:r>
      <w:r w:rsidRPr="003037F7">
        <w:rPr>
          <w:rFonts w:cs="Arial"/>
          <w:sz w:val="18"/>
          <w:szCs w:val="18"/>
        </w:rPr>
        <w:t>PROVEEDOR).</w:t>
      </w:r>
    </w:p>
    <w:p w14:paraId="7ABB1C3E" w14:textId="77777777" w:rsidR="003527E6" w:rsidRPr="003037F7" w:rsidRDefault="003527E6" w:rsidP="003527E6">
      <w:pPr>
        <w:pStyle w:val="Textoindependiente"/>
        <w:spacing w:before="7"/>
        <w:rPr>
          <w:rFonts w:cs="Arial"/>
          <w:b w:val="0"/>
          <w:sz w:val="18"/>
          <w:szCs w:val="18"/>
          <w:lang w:val="es-MX"/>
        </w:rPr>
      </w:pPr>
    </w:p>
    <w:p w14:paraId="773760FE" w14:textId="3F03D828" w:rsidR="003527E6" w:rsidRPr="003037F7" w:rsidRDefault="003527E6" w:rsidP="009B34C5">
      <w:pPr>
        <w:pStyle w:val="Prrafodelista"/>
        <w:numPr>
          <w:ilvl w:val="1"/>
          <w:numId w:val="35"/>
        </w:numPr>
        <w:tabs>
          <w:tab w:val="left" w:pos="837"/>
        </w:tabs>
        <w:autoSpaceDE w:val="0"/>
        <w:autoSpaceDN w:val="0"/>
        <w:ind w:left="0" w:firstLine="0"/>
        <w:rPr>
          <w:rFonts w:cs="Arial"/>
          <w:sz w:val="18"/>
          <w:szCs w:val="18"/>
        </w:rPr>
      </w:pPr>
      <w:r w:rsidRPr="003037F7">
        <w:rPr>
          <w:rFonts w:cs="Arial"/>
          <w:sz w:val="18"/>
          <w:szCs w:val="18"/>
        </w:rPr>
        <w:t>Bajo</w:t>
      </w:r>
      <w:r w:rsidR="00F10FBF">
        <w:rPr>
          <w:rFonts w:cs="Arial"/>
          <w:sz w:val="18"/>
          <w:szCs w:val="18"/>
        </w:rPr>
        <w:t xml:space="preserve"> </w:t>
      </w:r>
      <w:r w:rsidRPr="003037F7">
        <w:rPr>
          <w:rFonts w:cs="Arial"/>
          <w:sz w:val="18"/>
          <w:szCs w:val="18"/>
        </w:rPr>
        <w:t>protesta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decir</w:t>
      </w:r>
      <w:r w:rsidR="00F10FBF">
        <w:rPr>
          <w:rFonts w:cs="Arial"/>
          <w:sz w:val="18"/>
          <w:szCs w:val="18"/>
        </w:rPr>
        <w:t xml:space="preserve"> </w:t>
      </w:r>
      <w:r w:rsidRPr="003037F7">
        <w:rPr>
          <w:rFonts w:cs="Arial"/>
          <w:sz w:val="18"/>
          <w:szCs w:val="18"/>
        </w:rPr>
        <w:t>verdad,</w:t>
      </w:r>
      <w:r w:rsidR="00F10FBF">
        <w:rPr>
          <w:rFonts w:cs="Arial"/>
          <w:sz w:val="18"/>
          <w:szCs w:val="18"/>
        </w:rPr>
        <w:t xml:space="preserve"> </w:t>
      </w:r>
      <w:r w:rsidRPr="003037F7">
        <w:rPr>
          <w:rFonts w:cs="Arial"/>
          <w:sz w:val="18"/>
          <w:szCs w:val="18"/>
        </w:rPr>
        <w:t>manifiesta</w:t>
      </w:r>
      <w:r w:rsidR="00F10FBF">
        <w:rPr>
          <w:rFonts w:cs="Arial"/>
          <w:sz w:val="18"/>
          <w:szCs w:val="18"/>
        </w:rPr>
        <w:t xml:space="preserve"> </w:t>
      </w:r>
      <w:r w:rsidRPr="003037F7">
        <w:rPr>
          <w:rFonts w:cs="Arial"/>
          <w:sz w:val="18"/>
          <w:szCs w:val="18"/>
        </w:rPr>
        <w:t>estar</w:t>
      </w:r>
      <w:r w:rsidR="00F10FBF">
        <w:rPr>
          <w:rFonts w:cs="Arial"/>
          <w:sz w:val="18"/>
          <w:szCs w:val="18"/>
        </w:rPr>
        <w:t xml:space="preserve"> </w:t>
      </w:r>
      <w:r w:rsidRPr="003037F7">
        <w:rPr>
          <w:rFonts w:cs="Arial"/>
          <w:sz w:val="18"/>
          <w:szCs w:val="18"/>
        </w:rPr>
        <w:t>al</w:t>
      </w:r>
      <w:r w:rsidR="00F10FBF">
        <w:rPr>
          <w:rFonts w:cs="Arial"/>
          <w:sz w:val="18"/>
          <w:szCs w:val="18"/>
        </w:rPr>
        <w:t xml:space="preserve"> </w:t>
      </w:r>
      <w:r w:rsidRPr="003037F7">
        <w:rPr>
          <w:rFonts w:cs="Arial"/>
          <w:sz w:val="18"/>
          <w:szCs w:val="18"/>
        </w:rPr>
        <w:t>corriente</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pagos</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derivan</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sus</w:t>
      </w:r>
      <w:r w:rsidR="00F10FBF">
        <w:rPr>
          <w:rFonts w:cs="Arial"/>
          <w:sz w:val="18"/>
          <w:szCs w:val="18"/>
        </w:rPr>
        <w:t xml:space="preserve"> </w:t>
      </w:r>
      <w:r w:rsidRPr="003037F7">
        <w:rPr>
          <w:rFonts w:cs="Arial"/>
          <w:sz w:val="18"/>
          <w:szCs w:val="18"/>
        </w:rPr>
        <w:t>obligaciones</w:t>
      </w:r>
      <w:r w:rsidR="00F10FBF">
        <w:rPr>
          <w:rFonts w:cs="Arial"/>
          <w:sz w:val="18"/>
          <w:szCs w:val="18"/>
        </w:rPr>
        <w:t xml:space="preserve"> </w:t>
      </w:r>
      <w:r w:rsidRPr="003037F7">
        <w:rPr>
          <w:rFonts w:cs="Arial"/>
          <w:sz w:val="18"/>
          <w:szCs w:val="18"/>
        </w:rPr>
        <w:t>fiscales,</w:t>
      </w:r>
      <w:r w:rsidR="00F10FBF">
        <w:rPr>
          <w:rFonts w:cs="Arial"/>
          <w:sz w:val="18"/>
          <w:szCs w:val="18"/>
        </w:rPr>
        <w:t xml:space="preserve"> </w:t>
      </w:r>
      <w:proofErr w:type="spellStart"/>
      <w:r w:rsidRPr="003037F7">
        <w:rPr>
          <w:rFonts w:cs="Arial"/>
          <w:sz w:val="18"/>
          <w:szCs w:val="18"/>
        </w:rPr>
        <w:t>enespecífico</w:t>
      </w:r>
      <w:proofErr w:type="spellEnd"/>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previstas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artículo</w:t>
      </w:r>
      <w:r w:rsidR="00F10FBF">
        <w:rPr>
          <w:rFonts w:cs="Arial"/>
          <w:sz w:val="18"/>
          <w:szCs w:val="18"/>
        </w:rPr>
        <w:t xml:space="preserve"> </w:t>
      </w:r>
      <w:r w:rsidRPr="003037F7">
        <w:rPr>
          <w:rFonts w:cs="Arial"/>
          <w:sz w:val="18"/>
          <w:szCs w:val="18"/>
        </w:rPr>
        <w:t>32-D</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Código</w:t>
      </w:r>
      <w:r w:rsidR="00F10FBF">
        <w:rPr>
          <w:rFonts w:cs="Arial"/>
          <w:sz w:val="18"/>
          <w:szCs w:val="18"/>
        </w:rPr>
        <w:t xml:space="preserve"> </w:t>
      </w:r>
      <w:r w:rsidRPr="003037F7">
        <w:rPr>
          <w:rFonts w:cs="Arial"/>
          <w:sz w:val="18"/>
          <w:szCs w:val="18"/>
        </w:rPr>
        <w:t>Fiscal</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Pr="003037F7">
        <w:rPr>
          <w:rFonts w:cs="Arial"/>
          <w:sz w:val="18"/>
          <w:szCs w:val="18"/>
        </w:rPr>
        <w:t>vigente,</w:t>
      </w:r>
      <w:r w:rsidR="00F10FBF">
        <w:rPr>
          <w:rFonts w:cs="Arial"/>
          <w:sz w:val="18"/>
          <w:szCs w:val="18"/>
        </w:rPr>
        <w:t xml:space="preserve"> </w:t>
      </w:r>
      <w:r w:rsidRPr="003037F7">
        <w:rPr>
          <w:rFonts w:cs="Arial"/>
          <w:sz w:val="18"/>
          <w:szCs w:val="18"/>
        </w:rPr>
        <w:t>así</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sus</w:t>
      </w:r>
      <w:r w:rsidR="00F10FBF">
        <w:rPr>
          <w:rFonts w:cs="Arial"/>
          <w:sz w:val="18"/>
          <w:szCs w:val="18"/>
        </w:rPr>
        <w:t xml:space="preserve"> </w:t>
      </w:r>
      <w:r w:rsidRPr="003037F7">
        <w:rPr>
          <w:rFonts w:cs="Arial"/>
          <w:sz w:val="18"/>
          <w:szCs w:val="18"/>
        </w:rPr>
        <w:t>obligaciones</w:t>
      </w:r>
      <w:r w:rsidR="00F10FBF">
        <w:rPr>
          <w:rFonts w:cs="Arial"/>
          <w:sz w:val="18"/>
          <w:szCs w:val="18"/>
        </w:rPr>
        <w:t xml:space="preserve"> </w:t>
      </w:r>
      <w:r w:rsidRPr="003037F7">
        <w:rPr>
          <w:rFonts w:cs="Arial"/>
          <w:sz w:val="18"/>
          <w:szCs w:val="18"/>
        </w:rPr>
        <w:t>fiscales</w:t>
      </w:r>
      <w:r w:rsidR="00F10FBF">
        <w:rPr>
          <w:rFonts w:cs="Arial"/>
          <w:sz w:val="18"/>
          <w:szCs w:val="18"/>
        </w:rPr>
        <w:t xml:space="preserve"> </w:t>
      </w:r>
      <w:r w:rsidRPr="003037F7">
        <w:rPr>
          <w:rFonts w:cs="Arial"/>
          <w:sz w:val="18"/>
          <w:szCs w:val="18"/>
        </w:rPr>
        <w:t>en</w:t>
      </w:r>
      <w:r w:rsidR="00F10FBF">
        <w:rPr>
          <w:rFonts w:cs="Arial"/>
          <w:sz w:val="18"/>
          <w:szCs w:val="18"/>
        </w:rPr>
        <w:t xml:space="preserve"> </w:t>
      </w:r>
      <w:proofErr w:type="spellStart"/>
      <w:r w:rsidRPr="003037F7">
        <w:rPr>
          <w:rFonts w:cs="Arial"/>
          <w:sz w:val="18"/>
          <w:szCs w:val="18"/>
        </w:rPr>
        <w:t>materiade</w:t>
      </w:r>
      <w:proofErr w:type="spellEnd"/>
      <w:r w:rsidR="00F10FBF">
        <w:rPr>
          <w:rFonts w:cs="Arial"/>
          <w:sz w:val="18"/>
          <w:szCs w:val="18"/>
        </w:rPr>
        <w:t xml:space="preserve"> </w:t>
      </w:r>
      <w:r w:rsidRPr="003037F7">
        <w:rPr>
          <w:rFonts w:cs="Arial"/>
          <w:sz w:val="18"/>
          <w:szCs w:val="18"/>
        </w:rPr>
        <w:t>seguridad</w:t>
      </w:r>
      <w:r w:rsidR="00F10FBF">
        <w:rPr>
          <w:rFonts w:cs="Arial"/>
          <w:sz w:val="18"/>
          <w:szCs w:val="18"/>
        </w:rPr>
        <w:t xml:space="preserve"> </w:t>
      </w:r>
      <w:r w:rsidRPr="003037F7">
        <w:rPr>
          <w:rFonts w:cs="Arial"/>
          <w:sz w:val="18"/>
          <w:szCs w:val="18"/>
        </w:rPr>
        <w:t>social,</w:t>
      </w:r>
      <w:r w:rsidR="00F10FBF">
        <w:rPr>
          <w:rFonts w:cs="Arial"/>
          <w:sz w:val="18"/>
          <w:szCs w:val="18"/>
        </w:rPr>
        <w:t xml:space="preserve"> </w:t>
      </w:r>
      <w:r w:rsidRPr="003037F7">
        <w:rPr>
          <w:rFonts w:cs="Arial"/>
          <w:sz w:val="18"/>
          <w:szCs w:val="18"/>
        </w:rPr>
        <w:t>ante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Instituto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Fondo</w:t>
      </w:r>
      <w:r w:rsidR="00F10FBF">
        <w:rPr>
          <w:rFonts w:cs="Arial"/>
          <w:sz w:val="18"/>
          <w:szCs w:val="18"/>
        </w:rPr>
        <w:t xml:space="preserve"> </w:t>
      </w:r>
      <w:r w:rsidRPr="003037F7">
        <w:rPr>
          <w:rFonts w:cs="Arial"/>
          <w:sz w:val="18"/>
          <w:szCs w:val="18"/>
        </w:rPr>
        <w:t>Nacional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Vivienda</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Trabajadores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Instituto</w:t>
      </w:r>
      <w:r w:rsidR="00F10FBF">
        <w:rPr>
          <w:rFonts w:cs="Arial"/>
          <w:sz w:val="18"/>
          <w:szCs w:val="18"/>
        </w:rPr>
        <w:t xml:space="preserve"> </w:t>
      </w:r>
      <w:r w:rsidRPr="003037F7">
        <w:rPr>
          <w:rFonts w:cs="Arial"/>
          <w:sz w:val="18"/>
          <w:szCs w:val="18"/>
        </w:rPr>
        <w:t>Mexicano</w:t>
      </w:r>
      <w:r w:rsidR="00F10FBF">
        <w:rPr>
          <w:rFonts w:cs="Arial"/>
          <w:sz w:val="18"/>
          <w:szCs w:val="18"/>
        </w:rPr>
        <w:t xml:space="preserve"> </w:t>
      </w:r>
      <w:r w:rsidRPr="003037F7">
        <w:rPr>
          <w:rFonts w:cs="Arial"/>
          <w:sz w:val="18"/>
          <w:szCs w:val="18"/>
        </w:rPr>
        <w:t>del</w:t>
      </w:r>
      <w:r w:rsidR="00F10FBF">
        <w:rPr>
          <w:rFonts w:cs="Arial"/>
          <w:sz w:val="18"/>
          <w:szCs w:val="18"/>
        </w:rPr>
        <w:t xml:space="preserve"> </w:t>
      </w:r>
      <w:proofErr w:type="spellStart"/>
      <w:r w:rsidRPr="003037F7">
        <w:rPr>
          <w:rFonts w:cs="Arial"/>
          <w:sz w:val="18"/>
          <w:szCs w:val="18"/>
        </w:rPr>
        <w:t>SeguroSocial</w:t>
      </w:r>
      <w:proofErr w:type="spellEnd"/>
      <w:r w:rsidRPr="003037F7">
        <w:rPr>
          <w:rFonts w:cs="Arial"/>
          <w:sz w:val="18"/>
          <w:szCs w:val="18"/>
        </w:rPr>
        <w:t>;</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acredita</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Opiniones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Cumplimiento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Obligaciones</w:t>
      </w:r>
      <w:r w:rsidR="00F10FBF">
        <w:rPr>
          <w:rFonts w:cs="Arial"/>
          <w:sz w:val="18"/>
          <w:szCs w:val="18"/>
        </w:rPr>
        <w:t xml:space="preserve"> </w:t>
      </w:r>
      <w:r w:rsidRPr="003037F7">
        <w:rPr>
          <w:rFonts w:cs="Arial"/>
          <w:sz w:val="18"/>
          <w:szCs w:val="18"/>
        </w:rPr>
        <w:t>Fiscales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Seguridad</w:t>
      </w:r>
      <w:r w:rsidR="00F10FBF">
        <w:rPr>
          <w:rFonts w:cs="Arial"/>
          <w:sz w:val="18"/>
          <w:szCs w:val="18"/>
        </w:rPr>
        <w:t xml:space="preserve"> </w:t>
      </w:r>
      <w:r w:rsidRPr="003037F7">
        <w:rPr>
          <w:rFonts w:cs="Arial"/>
          <w:sz w:val="18"/>
          <w:szCs w:val="18"/>
        </w:rPr>
        <w:t>Social</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sentido</w:t>
      </w:r>
      <w:r w:rsidR="00F10FBF">
        <w:rPr>
          <w:rFonts w:cs="Arial"/>
          <w:sz w:val="18"/>
          <w:szCs w:val="18"/>
        </w:rPr>
        <w:t xml:space="preserve"> </w:t>
      </w:r>
      <w:r w:rsidRPr="003037F7">
        <w:rPr>
          <w:rFonts w:cs="Arial"/>
          <w:sz w:val="18"/>
          <w:szCs w:val="18"/>
        </w:rPr>
        <w:t>positivo,</w:t>
      </w:r>
      <w:r w:rsidR="00F10FBF">
        <w:rPr>
          <w:rFonts w:cs="Arial"/>
          <w:sz w:val="18"/>
          <w:szCs w:val="18"/>
        </w:rPr>
        <w:t xml:space="preserve"> </w:t>
      </w:r>
      <w:r w:rsidRPr="003037F7">
        <w:rPr>
          <w:rFonts w:cs="Arial"/>
          <w:sz w:val="18"/>
          <w:szCs w:val="18"/>
        </w:rPr>
        <w:t>emitidas</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SAT</w:t>
      </w:r>
      <w:r w:rsidR="00F10FBF">
        <w:rPr>
          <w:rFonts w:cs="Arial"/>
          <w:sz w:val="18"/>
          <w:szCs w:val="18"/>
        </w:rPr>
        <w:t xml:space="preserve"> </w:t>
      </w:r>
      <w:r w:rsidRPr="003037F7">
        <w:rPr>
          <w:rFonts w:cs="Arial"/>
          <w:sz w:val="18"/>
          <w:szCs w:val="18"/>
        </w:rPr>
        <w:t>e</w:t>
      </w:r>
      <w:r w:rsidR="00F10FBF">
        <w:rPr>
          <w:rFonts w:cs="Arial"/>
          <w:sz w:val="18"/>
          <w:szCs w:val="18"/>
        </w:rPr>
        <w:t xml:space="preserve"> </w:t>
      </w:r>
      <w:r w:rsidRPr="003037F7">
        <w:rPr>
          <w:rFonts w:cs="Arial"/>
          <w:sz w:val="18"/>
          <w:szCs w:val="18"/>
        </w:rPr>
        <w:t>IMSS</w:t>
      </w:r>
      <w:r w:rsidR="00F10FBF">
        <w:rPr>
          <w:rFonts w:cs="Arial"/>
          <w:sz w:val="18"/>
          <w:szCs w:val="18"/>
        </w:rPr>
        <w:t xml:space="preserve"> </w:t>
      </w:r>
      <w:r w:rsidRPr="003037F7">
        <w:rPr>
          <w:rFonts w:cs="Arial"/>
          <w:sz w:val="18"/>
          <w:szCs w:val="18"/>
        </w:rPr>
        <w:t>respectivamente,</w:t>
      </w:r>
      <w:r w:rsidR="00F10FBF">
        <w:rPr>
          <w:rFonts w:cs="Arial"/>
          <w:sz w:val="18"/>
          <w:szCs w:val="18"/>
        </w:rPr>
        <w:t xml:space="preserve"> </w:t>
      </w:r>
      <w:r w:rsidRPr="003037F7">
        <w:rPr>
          <w:rFonts w:cs="Arial"/>
          <w:sz w:val="18"/>
          <w:szCs w:val="18"/>
        </w:rPr>
        <w:t>así</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Constancia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Situación</w:t>
      </w:r>
      <w:r w:rsidR="00F10FBF">
        <w:rPr>
          <w:rFonts w:cs="Arial"/>
          <w:sz w:val="18"/>
          <w:szCs w:val="18"/>
        </w:rPr>
        <w:t xml:space="preserve"> </w:t>
      </w:r>
      <w:r w:rsidRPr="003037F7">
        <w:rPr>
          <w:rFonts w:cs="Arial"/>
          <w:sz w:val="18"/>
          <w:szCs w:val="18"/>
        </w:rPr>
        <w:t>Fiscal</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materia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Aportaciones</w:t>
      </w:r>
      <w:r w:rsidR="00F10FBF">
        <w:rPr>
          <w:rFonts w:cs="Arial"/>
          <w:sz w:val="18"/>
          <w:szCs w:val="18"/>
        </w:rPr>
        <w:t xml:space="preserve"> </w:t>
      </w:r>
      <w:r w:rsidRPr="003037F7">
        <w:rPr>
          <w:rFonts w:cs="Arial"/>
          <w:sz w:val="18"/>
          <w:szCs w:val="18"/>
        </w:rPr>
        <w:t>Patronales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Entero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Descuentos,</w:t>
      </w:r>
      <w:r w:rsidR="00F10FBF">
        <w:rPr>
          <w:rFonts w:cs="Arial"/>
          <w:sz w:val="18"/>
          <w:szCs w:val="18"/>
        </w:rPr>
        <w:t xml:space="preserve"> </w:t>
      </w:r>
      <w:r w:rsidRPr="003037F7">
        <w:rPr>
          <w:rFonts w:cs="Arial"/>
          <w:sz w:val="18"/>
          <w:szCs w:val="18"/>
        </w:rPr>
        <w:t>sin</w:t>
      </w:r>
      <w:r w:rsidR="00F10FBF">
        <w:rPr>
          <w:rFonts w:cs="Arial"/>
          <w:sz w:val="18"/>
          <w:szCs w:val="18"/>
        </w:rPr>
        <w:t xml:space="preserve"> </w:t>
      </w:r>
      <w:r w:rsidRPr="003037F7">
        <w:rPr>
          <w:rFonts w:cs="Arial"/>
          <w:sz w:val="18"/>
          <w:szCs w:val="18"/>
        </w:rPr>
        <w:t>adeudo</w:t>
      </w:r>
      <w:r w:rsidR="00F10FBF">
        <w:rPr>
          <w:rFonts w:cs="Arial"/>
          <w:sz w:val="18"/>
          <w:szCs w:val="18"/>
        </w:rPr>
        <w:t xml:space="preserve"> </w:t>
      </w:r>
      <w:r w:rsidRPr="003037F7">
        <w:rPr>
          <w:rFonts w:cs="Arial"/>
          <w:sz w:val="18"/>
          <w:szCs w:val="18"/>
        </w:rPr>
        <w:t>emitida</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INFONAVIT,</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cuales</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encuentran</w:t>
      </w:r>
      <w:r w:rsidR="00F10FBF">
        <w:rPr>
          <w:rFonts w:cs="Arial"/>
          <w:sz w:val="18"/>
          <w:szCs w:val="18"/>
        </w:rPr>
        <w:t xml:space="preserve"> </w:t>
      </w:r>
      <w:r w:rsidRPr="003037F7">
        <w:rPr>
          <w:rFonts w:cs="Arial"/>
          <w:sz w:val="18"/>
          <w:szCs w:val="18"/>
        </w:rPr>
        <w:t>vigentes</w:t>
      </w:r>
      <w:r w:rsidR="00F10FBF">
        <w:rPr>
          <w:rFonts w:cs="Arial"/>
          <w:sz w:val="18"/>
          <w:szCs w:val="18"/>
        </w:rPr>
        <w:t xml:space="preserve"> </w:t>
      </w:r>
      <w:proofErr w:type="spellStart"/>
      <w:r w:rsidRPr="003037F7">
        <w:rPr>
          <w:rFonts w:cs="Arial"/>
          <w:sz w:val="18"/>
          <w:szCs w:val="18"/>
        </w:rPr>
        <w:t>yobran</w:t>
      </w:r>
      <w:proofErr w:type="spellEnd"/>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expediente</w:t>
      </w:r>
      <w:r w:rsidR="00F10FBF">
        <w:rPr>
          <w:rFonts w:cs="Arial"/>
          <w:sz w:val="18"/>
          <w:szCs w:val="18"/>
        </w:rPr>
        <w:t xml:space="preserve"> </w:t>
      </w:r>
      <w:r w:rsidRPr="003037F7">
        <w:rPr>
          <w:rFonts w:cs="Arial"/>
          <w:sz w:val="18"/>
          <w:szCs w:val="18"/>
        </w:rPr>
        <w:t>respectivo.</w:t>
      </w:r>
    </w:p>
    <w:p w14:paraId="2290F4D3" w14:textId="77777777" w:rsidR="003527E6" w:rsidRPr="003037F7" w:rsidRDefault="003527E6" w:rsidP="003527E6">
      <w:pPr>
        <w:pStyle w:val="Textoindependiente"/>
        <w:spacing w:before="8"/>
        <w:rPr>
          <w:rFonts w:cs="Arial"/>
          <w:b w:val="0"/>
          <w:sz w:val="18"/>
          <w:szCs w:val="18"/>
          <w:lang w:val="es-MX"/>
        </w:rPr>
      </w:pPr>
    </w:p>
    <w:p w14:paraId="2E0D0291" w14:textId="1C90BE05" w:rsidR="003527E6" w:rsidRPr="003037F7" w:rsidRDefault="003527E6" w:rsidP="009B34C5">
      <w:pPr>
        <w:pStyle w:val="Prrafodelista"/>
        <w:numPr>
          <w:ilvl w:val="1"/>
          <w:numId w:val="35"/>
        </w:numPr>
        <w:tabs>
          <w:tab w:val="left" w:pos="889"/>
        </w:tabs>
        <w:autoSpaceDE w:val="0"/>
        <w:autoSpaceDN w:val="0"/>
        <w:ind w:left="0" w:firstLine="0"/>
        <w:rPr>
          <w:rFonts w:cs="Arial"/>
          <w:sz w:val="18"/>
          <w:szCs w:val="18"/>
        </w:rPr>
      </w:pPr>
      <w:r w:rsidRPr="003037F7">
        <w:rPr>
          <w:rFonts w:cs="Arial"/>
          <w:sz w:val="18"/>
          <w:szCs w:val="18"/>
        </w:rPr>
        <w:t>Señala</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domicilio</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todos</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efectos</w:t>
      </w:r>
      <w:r w:rsidR="00F10FBF">
        <w:rPr>
          <w:rFonts w:cs="Arial"/>
          <w:sz w:val="18"/>
          <w:szCs w:val="18"/>
        </w:rPr>
        <w:t xml:space="preserve"> </w:t>
      </w:r>
      <w:r w:rsidRPr="003037F7">
        <w:rPr>
          <w:rFonts w:cs="Arial"/>
          <w:sz w:val="18"/>
          <w:szCs w:val="18"/>
        </w:rPr>
        <w:t>legales</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ubicado</w:t>
      </w:r>
      <w:r w:rsidR="00F10FBF">
        <w:rPr>
          <w:rFonts w:cs="Arial"/>
          <w:sz w:val="18"/>
          <w:szCs w:val="18"/>
        </w:rPr>
        <w:t xml:space="preserve"> </w:t>
      </w:r>
      <w:r w:rsidRPr="003037F7">
        <w:rPr>
          <w:rFonts w:cs="Arial"/>
          <w:sz w:val="18"/>
          <w:szCs w:val="18"/>
        </w:rPr>
        <w:t>en</w:t>
      </w:r>
      <w:r w:rsidR="00F10FBF">
        <w:rPr>
          <w:rFonts w:cs="Arial"/>
          <w:spacing w:val="1"/>
          <w:sz w:val="18"/>
          <w:szCs w:val="18"/>
        </w:rPr>
        <w:t xml:space="preserve"> </w:t>
      </w:r>
      <w:r w:rsidRPr="003037F7">
        <w:rPr>
          <w:rFonts w:cs="Arial"/>
          <w:spacing w:val="1"/>
          <w:sz w:val="18"/>
          <w:szCs w:val="18"/>
        </w:rPr>
        <w:t>(DOMICILIO</w:t>
      </w:r>
      <w:r w:rsidR="00F10FBF">
        <w:rPr>
          <w:rFonts w:cs="Arial"/>
          <w:spacing w:val="1"/>
          <w:sz w:val="18"/>
          <w:szCs w:val="18"/>
        </w:rPr>
        <w:t xml:space="preserve"> </w:t>
      </w:r>
      <w:r w:rsidRPr="003037F7">
        <w:rPr>
          <w:rFonts w:cs="Arial"/>
          <w:spacing w:val="1"/>
          <w:sz w:val="18"/>
          <w:szCs w:val="18"/>
        </w:rPr>
        <w:t>FISCAL</w:t>
      </w:r>
      <w:r w:rsidR="00F10FBF">
        <w:rPr>
          <w:rFonts w:cs="Arial"/>
          <w:spacing w:val="1"/>
          <w:sz w:val="18"/>
          <w:szCs w:val="18"/>
        </w:rPr>
        <w:t xml:space="preserve"> </w:t>
      </w:r>
      <w:r w:rsidRPr="003037F7">
        <w:rPr>
          <w:rFonts w:cs="Arial"/>
          <w:spacing w:val="1"/>
          <w:sz w:val="18"/>
          <w:szCs w:val="18"/>
        </w:rPr>
        <w:t>DEL</w:t>
      </w:r>
      <w:r w:rsidR="00F10FBF">
        <w:rPr>
          <w:rFonts w:cs="Arial"/>
          <w:spacing w:val="1"/>
          <w:sz w:val="18"/>
          <w:szCs w:val="18"/>
        </w:rPr>
        <w:t xml:space="preserve"> </w:t>
      </w:r>
      <w:r w:rsidRPr="003037F7">
        <w:rPr>
          <w:rFonts w:cs="Arial"/>
          <w:spacing w:val="1"/>
          <w:sz w:val="18"/>
          <w:szCs w:val="18"/>
        </w:rPr>
        <w:t>PROVEEDOR).</w:t>
      </w:r>
    </w:p>
    <w:p w14:paraId="44284C31" w14:textId="77777777" w:rsidR="003527E6" w:rsidRPr="003037F7" w:rsidRDefault="003527E6" w:rsidP="003527E6">
      <w:pPr>
        <w:pStyle w:val="Textoindependiente"/>
        <w:rPr>
          <w:rFonts w:cs="Arial"/>
          <w:b w:val="0"/>
          <w:sz w:val="18"/>
          <w:szCs w:val="18"/>
          <w:lang w:val="es-MX"/>
        </w:rPr>
      </w:pPr>
    </w:p>
    <w:p w14:paraId="58FFD3A2" w14:textId="77777777" w:rsidR="003527E6" w:rsidRPr="003037F7" w:rsidRDefault="003527E6" w:rsidP="003527E6">
      <w:pPr>
        <w:pStyle w:val="Textoindependiente"/>
        <w:spacing w:before="4"/>
        <w:rPr>
          <w:rFonts w:cs="Arial"/>
          <w:b w:val="0"/>
          <w:sz w:val="18"/>
          <w:szCs w:val="18"/>
          <w:lang w:val="es-MX"/>
        </w:rPr>
      </w:pPr>
    </w:p>
    <w:p w14:paraId="6966D3E7" w14:textId="59C6DB3F" w:rsidR="003527E6" w:rsidRPr="003037F7" w:rsidRDefault="003527E6" w:rsidP="009B34C5">
      <w:pPr>
        <w:pStyle w:val="Ttulo1"/>
        <w:keepNext w:val="0"/>
        <w:numPr>
          <w:ilvl w:val="0"/>
          <w:numId w:val="35"/>
        </w:numPr>
        <w:tabs>
          <w:tab w:val="left" w:pos="513"/>
        </w:tabs>
        <w:autoSpaceDE w:val="0"/>
        <w:autoSpaceDN w:val="0"/>
        <w:ind w:left="0" w:firstLine="0"/>
        <w:rPr>
          <w:rFonts w:cs="Arial"/>
          <w:b w:val="0"/>
          <w:sz w:val="18"/>
          <w:szCs w:val="18"/>
        </w:rPr>
      </w:pPr>
      <w:r w:rsidRPr="003037F7">
        <w:rPr>
          <w:rFonts w:cs="Arial"/>
          <w:b w:val="0"/>
          <w:sz w:val="18"/>
          <w:szCs w:val="18"/>
        </w:rPr>
        <w:t>De</w:t>
      </w:r>
      <w:r w:rsidR="00F10FBF">
        <w:rPr>
          <w:rFonts w:cs="Arial"/>
          <w:b w:val="0"/>
          <w:sz w:val="18"/>
          <w:szCs w:val="18"/>
        </w:rPr>
        <w:t xml:space="preserve"> </w:t>
      </w:r>
      <w:r w:rsidRPr="003037F7">
        <w:rPr>
          <w:rFonts w:cs="Arial"/>
          <w:b w:val="0"/>
          <w:sz w:val="18"/>
          <w:szCs w:val="18"/>
        </w:rPr>
        <w:t>"LAS</w:t>
      </w:r>
      <w:r w:rsidR="00F10FBF">
        <w:rPr>
          <w:rFonts w:cs="Arial"/>
          <w:b w:val="0"/>
          <w:sz w:val="18"/>
          <w:szCs w:val="18"/>
        </w:rPr>
        <w:t xml:space="preserve"> </w:t>
      </w:r>
      <w:r w:rsidRPr="003037F7">
        <w:rPr>
          <w:rFonts w:cs="Arial"/>
          <w:b w:val="0"/>
          <w:sz w:val="18"/>
          <w:szCs w:val="18"/>
        </w:rPr>
        <w:t>PARTES":</w:t>
      </w:r>
    </w:p>
    <w:p w14:paraId="28DC2DE5" w14:textId="77777777" w:rsidR="003527E6" w:rsidRPr="003037F7" w:rsidRDefault="003527E6" w:rsidP="003527E6">
      <w:pPr>
        <w:pStyle w:val="Textoindependiente"/>
        <w:spacing w:before="7"/>
        <w:rPr>
          <w:rFonts w:cs="Arial"/>
          <w:b w:val="0"/>
          <w:sz w:val="18"/>
          <w:szCs w:val="18"/>
          <w:lang w:val="es-MX"/>
        </w:rPr>
      </w:pPr>
    </w:p>
    <w:p w14:paraId="21D97007" w14:textId="77B6B814" w:rsidR="003527E6" w:rsidRPr="003037F7" w:rsidRDefault="003527E6" w:rsidP="009B34C5">
      <w:pPr>
        <w:pStyle w:val="Prrafodelista"/>
        <w:numPr>
          <w:ilvl w:val="1"/>
          <w:numId w:val="35"/>
        </w:numPr>
        <w:tabs>
          <w:tab w:val="left" w:pos="848"/>
        </w:tabs>
        <w:autoSpaceDE w:val="0"/>
        <w:autoSpaceDN w:val="0"/>
        <w:spacing w:before="1"/>
        <w:ind w:left="0" w:firstLine="0"/>
        <w:rPr>
          <w:rFonts w:cs="Arial"/>
          <w:sz w:val="18"/>
          <w:szCs w:val="18"/>
        </w:rPr>
      </w:pPr>
      <w:r w:rsidRPr="003037F7">
        <w:rPr>
          <w:rFonts w:cs="Arial"/>
          <w:sz w:val="18"/>
          <w:szCs w:val="18"/>
        </w:rPr>
        <w:t>Que</w:t>
      </w:r>
      <w:r w:rsidR="00F10FBF">
        <w:rPr>
          <w:rFonts w:cs="Arial"/>
          <w:sz w:val="18"/>
          <w:szCs w:val="18"/>
        </w:rPr>
        <w:t xml:space="preserve"> </w:t>
      </w:r>
      <w:r w:rsidRPr="003037F7">
        <w:rPr>
          <w:rFonts w:cs="Arial"/>
          <w:sz w:val="18"/>
          <w:szCs w:val="18"/>
        </w:rPr>
        <w:t>es</w:t>
      </w:r>
      <w:r w:rsidR="00F10FBF">
        <w:rPr>
          <w:rFonts w:cs="Arial"/>
          <w:sz w:val="18"/>
          <w:szCs w:val="18"/>
        </w:rPr>
        <w:t xml:space="preserve"> </w:t>
      </w:r>
      <w:r w:rsidRPr="003037F7">
        <w:rPr>
          <w:rFonts w:cs="Arial"/>
          <w:sz w:val="18"/>
          <w:szCs w:val="18"/>
        </w:rPr>
        <w:t>su</w:t>
      </w:r>
      <w:r w:rsidR="00F10FBF">
        <w:rPr>
          <w:rFonts w:cs="Arial"/>
          <w:sz w:val="18"/>
          <w:szCs w:val="18"/>
        </w:rPr>
        <w:t xml:space="preserve"> </w:t>
      </w:r>
      <w:r w:rsidRPr="003037F7">
        <w:rPr>
          <w:rFonts w:cs="Arial"/>
          <w:sz w:val="18"/>
          <w:szCs w:val="18"/>
        </w:rPr>
        <w:t>voluntad</w:t>
      </w:r>
      <w:r w:rsidR="00F10FBF">
        <w:rPr>
          <w:rFonts w:cs="Arial"/>
          <w:sz w:val="18"/>
          <w:szCs w:val="18"/>
        </w:rPr>
        <w:t xml:space="preserve"> </w:t>
      </w:r>
      <w:r w:rsidRPr="003037F7">
        <w:rPr>
          <w:rFonts w:cs="Arial"/>
          <w:sz w:val="18"/>
          <w:szCs w:val="18"/>
        </w:rPr>
        <w:t>celebrar</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presente</w:t>
      </w:r>
      <w:r w:rsidR="00F10FBF">
        <w:rPr>
          <w:rFonts w:cs="Arial"/>
          <w:sz w:val="18"/>
          <w:szCs w:val="18"/>
        </w:rPr>
        <w:t xml:space="preserve"> </w:t>
      </w:r>
      <w:r w:rsidRPr="003037F7">
        <w:rPr>
          <w:rFonts w:cs="Arial"/>
          <w:sz w:val="18"/>
          <w:szCs w:val="18"/>
        </w:rPr>
        <w:t>contrato</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sujetarse</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sus</w:t>
      </w:r>
      <w:r w:rsidR="00F10FBF">
        <w:rPr>
          <w:rFonts w:cs="Arial"/>
          <w:sz w:val="18"/>
          <w:szCs w:val="18"/>
        </w:rPr>
        <w:t xml:space="preserve"> </w:t>
      </w:r>
      <w:r w:rsidRPr="003037F7">
        <w:rPr>
          <w:rFonts w:cs="Arial"/>
          <w:sz w:val="18"/>
          <w:szCs w:val="18"/>
        </w:rPr>
        <w:t>términos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condiciones,</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lo</w:t>
      </w:r>
      <w:r w:rsidR="00F10FBF">
        <w:rPr>
          <w:rFonts w:cs="Arial"/>
          <w:sz w:val="18"/>
          <w:szCs w:val="18"/>
        </w:rPr>
        <w:t xml:space="preserve"> </w:t>
      </w:r>
      <w:r w:rsidRPr="003037F7">
        <w:rPr>
          <w:rFonts w:cs="Arial"/>
          <w:sz w:val="18"/>
          <w:szCs w:val="18"/>
        </w:rPr>
        <w:t>cual</w:t>
      </w:r>
      <w:r w:rsidR="00F10FBF">
        <w:rPr>
          <w:rFonts w:cs="Arial"/>
          <w:sz w:val="18"/>
          <w:szCs w:val="18"/>
        </w:rPr>
        <w:t xml:space="preserve"> </w:t>
      </w:r>
      <w:r w:rsidRPr="003037F7">
        <w:rPr>
          <w:rFonts w:cs="Arial"/>
          <w:sz w:val="18"/>
          <w:szCs w:val="18"/>
        </w:rPr>
        <w:t>se</w:t>
      </w:r>
      <w:r w:rsidR="00F10FBF">
        <w:rPr>
          <w:rFonts w:cs="Arial"/>
          <w:sz w:val="18"/>
          <w:szCs w:val="18"/>
        </w:rPr>
        <w:t xml:space="preserve"> </w:t>
      </w:r>
      <w:proofErr w:type="spellStart"/>
      <w:r w:rsidRPr="003037F7">
        <w:rPr>
          <w:rFonts w:cs="Arial"/>
          <w:sz w:val="18"/>
          <w:szCs w:val="18"/>
        </w:rPr>
        <w:t>reconocenampliamente</w:t>
      </w:r>
      <w:proofErr w:type="spellEnd"/>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facultades</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capacidades</w:t>
      </w:r>
      <w:r w:rsidR="00F10FBF">
        <w:rPr>
          <w:rFonts w:cs="Arial"/>
          <w:sz w:val="18"/>
          <w:szCs w:val="18"/>
        </w:rPr>
        <w:t xml:space="preserve"> </w:t>
      </w:r>
      <w:r w:rsidRPr="003037F7">
        <w:rPr>
          <w:rFonts w:cs="Arial"/>
          <w:sz w:val="18"/>
          <w:szCs w:val="18"/>
        </w:rPr>
        <w:t>necesarias,</w:t>
      </w:r>
      <w:r w:rsidR="00F10FBF">
        <w:rPr>
          <w:rFonts w:cs="Arial"/>
          <w:sz w:val="18"/>
          <w:szCs w:val="18"/>
        </w:rPr>
        <w:t xml:space="preserve"> </w:t>
      </w:r>
      <w:r w:rsidRPr="003037F7">
        <w:rPr>
          <w:rFonts w:cs="Arial"/>
          <w:sz w:val="18"/>
          <w:szCs w:val="18"/>
        </w:rPr>
        <w:t>mismas</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les</w:t>
      </w:r>
      <w:r w:rsidR="00F10FBF">
        <w:rPr>
          <w:rFonts w:cs="Arial"/>
          <w:sz w:val="18"/>
          <w:szCs w:val="18"/>
        </w:rPr>
        <w:t xml:space="preserve"> </w:t>
      </w:r>
      <w:r w:rsidRPr="003037F7">
        <w:rPr>
          <w:rFonts w:cs="Arial"/>
          <w:sz w:val="18"/>
          <w:szCs w:val="18"/>
        </w:rPr>
        <w:t>han</w:t>
      </w:r>
      <w:r w:rsidR="00F10FBF">
        <w:rPr>
          <w:rFonts w:cs="Arial"/>
          <w:sz w:val="18"/>
          <w:szCs w:val="18"/>
        </w:rPr>
        <w:t xml:space="preserve"> </w:t>
      </w:r>
      <w:r w:rsidRPr="003037F7">
        <w:rPr>
          <w:rFonts w:cs="Arial"/>
          <w:sz w:val="18"/>
          <w:szCs w:val="18"/>
        </w:rPr>
        <w:t>sido</w:t>
      </w:r>
      <w:r w:rsidR="00F10FBF">
        <w:rPr>
          <w:rFonts w:cs="Arial"/>
          <w:sz w:val="18"/>
          <w:szCs w:val="18"/>
        </w:rPr>
        <w:t xml:space="preserve"> </w:t>
      </w:r>
      <w:r w:rsidRPr="003037F7">
        <w:rPr>
          <w:rFonts w:cs="Arial"/>
          <w:sz w:val="18"/>
          <w:szCs w:val="18"/>
        </w:rPr>
        <w:t>revocadas</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limitadas</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forma</w:t>
      </w:r>
      <w:r w:rsidR="00F10FBF">
        <w:rPr>
          <w:rFonts w:cs="Arial"/>
          <w:sz w:val="18"/>
          <w:szCs w:val="18"/>
        </w:rPr>
        <w:t xml:space="preserve"> </w:t>
      </w:r>
      <w:r w:rsidRPr="003037F7">
        <w:rPr>
          <w:rFonts w:cs="Arial"/>
          <w:sz w:val="18"/>
          <w:szCs w:val="18"/>
        </w:rPr>
        <w:t>alguna,</w:t>
      </w:r>
      <w:r w:rsidR="00F10FBF">
        <w:rPr>
          <w:rFonts w:cs="Arial"/>
          <w:sz w:val="18"/>
          <w:szCs w:val="18"/>
        </w:rPr>
        <w:t xml:space="preserve"> </w:t>
      </w:r>
      <w:r w:rsidRPr="003037F7">
        <w:rPr>
          <w:rFonts w:cs="Arial"/>
          <w:sz w:val="18"/>
          <w:szCs w:val="18"/>
        </w:rPr>
        <w:t>por</w:t>
      </w:r>
      <w:r w:rsidR="00F10FBF">
        <w:rPr>
          <w:rFonts w:cs="Arial"/>
          <w:sz w:val="18"/>
          <w:szCs w:val="18"/>
        </w:rPr>
        <w:t xml:space="preserve"> </w:t>
      </w:r>
      <w:proofErr w:type="spellStart"/>
      <w:r w:rsidRPr="003037F7">
        <w:rPr>
          <w:rFonts w:cs="Arial"/>
          <w:sz w:val="18"/>
          <w:szCs w:val="18"/>
        </w:rPr>
        <w:t>loque</w:t>
      </w:r>
      <w:proofErr w:type="spellEnd"/>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común</w:t>
      </w:r>
      <w:r w:rsidR="00F10FBF">
        <w:rPr>
          <w:rFonts w:cs="Arial"/>
          <w:sz w:val="18"/>
          <w:szCs w:val="18"/>
        </w:rPr>
        <w:t xml:space="preserve"> </w:t>
      </w:r>
      <w:r w:rsidRPr="003037F7">
        <w:rPr>
          <w:rFonts w:cs="Arial"/>
          <w:sz w:val="18"/>
          <w:szCs w:val="18"/>
        </w:rPr>
        <w:t>acuerdo</w:t>
      </w:r>
      <w:r w:rsidR="00F10FBF">
        <w:rPr>
          <w:rFonts w:cs="Arial"/>
          <w:sz w:val="18"/>
          <w:szCs w:val="18"/>
        </w:rPr>
        <w:t xml:space="preserve"> </w:t>
      </w:r>
      <w:r w:rsidRPr="003037F7">
        <w:rPr>
          <w:rFonts w:cs="Arial"/>
          <w:sz w:val="18"/>
          <w:szCs w:val="18"/>
        </w:rPr>
        <w:t>se</w:t>
      </w:r>
      <w:r w:rsidR="00F10FBF">
        <w:rPr>
          <w:rFonts w:cs="Arial"/>
          <w:sz w:val="18"/>
          <w:szCs w:val="18"/>
        </w:rPr>
        <w:t xml:space="preserve"> </w:t>
      </w:r>
      <w:r w:rsidRPr="003037F7">
        <w:rPr>
          <w:rFonts w:cs="Arial"/>
          <w:sz w:val="18"/>
          <w:szCs w:val="18"/>
        </w:rPr>
        <w:t>obligan</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conformidad</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siguientes:</w:t>
      </w:r>
    </w:p>
    <w:p w14:paraId="2DAB7B1C" w14:textId="77777777" w:rsidR="003527E6" w:rsidRPr="003037F7" w:rsidRDefault="003527E6" w:rsidP="003527E6">
      <w:pPr>
        <w:pStyle w:val="Textoindependiente"/>
        <w:spacing w:before="5"/>
        <w:jc w:val="center"/>
        <w:rPr>
          <w:rFonts w:cs="Arial"/>
          <w:b w:val="0"/>
          <w:sz w:val="18"/>
          <w:szCs w:val="18"/>
          <w:lang w:val="es-MX"/>
        </w:rPr>
      </w:pPr>
    </w:p>
    <w:p w14:paraId="269EAE5A" w14:textId="77777777" w:rsidR="003527E6" w:rsidRPr="00994529" w:rsidRDefault="003527E6" w:rsidP="003527E6">
      <w:pPr>
        <w:pStyle w:val="Textoindependiente"/>
        <w:spacing w:before="5"/>
        <w:jc w:val="center"/>
        <w:rPr>
          <w:rFonts w:cs="Arial"/>
          <w:sz w:val="18"/>
          <w:szCs w:val="18"/>
          <w:lang w:val="es-MX"/>
        </w:rPr>
      </w:pPr>
      <w:r w:rsidRPr="00994529">
        <w:rPr>
          <w:rFonts w:cs="Arial"/>
          <w:sz w:val="18"/>
          <w:szCs w:val="18"/>
          <w:lang w:val="es-MX"/>
        </w:rPr>
        <w:t>CLÁUSULAS</w:t>
      </w:r>
    </w:p>
    <w:p w14:paraId="3093699E" w14:textId="77777777" w:rsidR="003527E6" w:rsidRPr="003037F7" w:rsidRDefault="003527E6" w:rsidP="003527E6">
      <w:pPr>
        <w:pStyle w:val="Textoindependiente"/>
        <w:spacing w:before="7"/>
        <w:rPr>
          <w:rFonts w:cs="Arial"/>
          <w:b w:val="0"/>
          <w:sz w:val="18"/>
          <w:szCs w:val="18"/>
          <w:lang w:val="es-MX"/>
        </w:rPr>
      </w:pPr>
    </w:p>
    <w:p w14:paraId="2247B1B6" w14:textId="7487B8EA"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lastRenderedPageBreak/>
        <w:t>Establecen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derechos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tendrán</w:t>
      </w:r>
      <w:r w:rsidR="00F10FBF">
        <w:rPr>
          <w:rFonts w:cs="Arial"/>
          <w:b w:val="0"/>
          <w:sz w:val="18"/>
          <w:szCs w:val="18"/>
          <w:lang w:val="es-MX"/>
        </w:rPr>
        <w:t xml:space="preserve"> </w:t>
      </w:r>
      <w:r w:rsidRPr="003037F7">
        <w:rPr>
          <w:rFonts w:cs="Arial"/>
          <w:b w:val="0"/>
          <w:sz w:val="18"/>
          <w:szCs w:val="18"/>
          <w:lang w:val="es-MX"/>
        </w:rPr>
        <w:t>cada</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consecuencia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suscripción</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esta</w:t>
      </w:r>
      <w:r w:rsidR="00F10FBF">
        <w:rPr>
          <w:rFonts w:cs="Arial"/>
          <w:b w:val="0"/>
          <w:sz w:val="18"/>
          <w:szCs w:val="18"/>
          <w:lang w:val="es-MX"/>
        </w:rPr>
        <w:t xml:space="preserve"> </w:t>
      </w:r>
      <w:r w:rsidRPr="003037F7">
        <w:rPr>
          <w:rFonts w:cs="Arial"/>
          <w:b w:val="0"/>
          <w:sz w:val="18"/>
          <w:szCs w:val="18"/>
          <w:lang w:val="es-MX"/>
        </w:rPr>
        <w:t>parte</w:t>
      </w:r>
      <w:r w:rsidR="00F10FBF">
        <w:rPr>
          <w:rFonts w:cs="Arial"/>
          <w:b w:val="0"/>
          <w:sz w:val="18"/>
          <w:szCs w:val="18"/>
          <w:lang w:val="es-MX"/>
        </w:rPr>
        <w:t xml:space="preserve"> </w:t>
      </w:r>
      <w:r w:rsidRPr="003037F7">
        <w:rPr>
          <w:rFonts w:cs="Arial"/>
          <w:b w:val="0"/>
          <w:sz w:val="18"/>
          <w:szCs w:val="18"/>
          <w:lang w:val="es-MX"/>
        </w:rPr>
        <w:t>contiene</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debidamente</w:t>
      </w:r>
      <w:r w:rsidR="00F10FBF">
        <w:rPr>
          <w:rFonts w:cs="Arial"/>
          <w:b w:val="0"/>
          <w:sz w:val="18"/>
          <w:szCs w:val="18"/>
          <w:lang w:val="es-MX"/>
        </w:rPr>
        <w:t xml:space="preserve"> </w:t>
      </w:r>
      <w:r w:rsidRPr="003037F7">
        <w:rPr>
          <w:rFonts w:cs="Arial"/>
          <w:b w:val="0"/>
          <w:sz w:val="18"/>
          <w:szCs w:val="18"/>
          <w:lang w:val="es-MX"/>
        </w:rPr>
        <w:t>numeradas,</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distintas</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derechos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proofErr w:type="spellStart"/>
      <w:r w:rsidRPr="003037F7">
        <w:rPr>
          <w:rFonts w:cs="Arial"/>
          <w:b w:val="0"/>
          <w:sz w:val="18"/>
          <w:szCs w:val="18"/>
          <w:lang w:val="es-MX"/>
        </w:rPr>
        <w:t>laspartes</w:t>
      </w:r>
      <w:proofErr w:type="spellEnd"/>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detalla,</w:t>
      </w:r>
      <w:r w:rsidR="00F10FBF">
        <w:rPr>
          <w:rFonts w:cs="Arial"/>
          <w:b w:val="0"/>
          <w:sz w:val="18"/>
          <w:szCs w:val="18"/>
          <w:lang w:val="es-MX"/>
        </w:rPr>
        <w:t xml:space="preserve"> </w:t>
      </w:r>
      <w:r w:rsidRPr="003037F7">
        <w:rPr>
          <w:rFonts w:cs="Arial"/>
          <w:b w:val="0"/>
          <w:sz w:val="18"/>
          <w:szCs w:val="18"/>
          <w:lang w:val="es-MX"/>
        </w:rPr>
        <w:t>entre</w:t>
      </w:r>
      <w:r w:rsidR="00F10FBF">
        <w:rPr>
          <w:rFonts w:cs="Arial"/>
          <w:b w:val="0"/>
          <w:sz w:val="18"/>
          <w:szCs w:val="18"/>
          <w:lang w:val="es-MX"/>
        </w:rPr>
        <w:t xml:space="preserve"> </w:t>
      </w:r>
      <w:r w:rsidRPr="003037F7">
        <w:rPr>
          <w:rFonts w:cs="Arial"/>
          <w:b w:val="0"/>
          <w:sz w:val="18"/>
          <w:szCs w:val="18"/>
          <w:lang w:val="es-MX"/>
        </w:rPr>
        <w:t>otros</w:t>
      </w:r>
      <w:r w:rsidR="00F10FBF">
        <w:rPr>
          <w:rFonts w:cs="Arial"/>
          <w:b w:val="0"/>
          <w:sz w:val="18"/>
          <w:szCs w:val="18"/>
          <w:lang w:val="es-MX"/>
        </w:rPr>
        <w:t xml:space="preserve"> </w:t>
      </w:r>
      <w:r w:rsidRPr="003037F7">
        <w:rPr>
          <w:rFonts w:cs="Arial"/>
          <w:b w:val="0"/>
          <w:sz w:val="18"/>
          <w:szCs w:val="18"/>
          <w:lang w:val="es-MX"/>
        </w:rPr>
        <w:t>aspectos</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siguiente:</w:t>
      </w:r>
    </w:p>
    <w:p w14:paraId="33794864" w14:textId="77777777" w:rsidR="003527E6" w:rsidRPr="003037F7" w:rsidRDefault="003527E6" w:rsidP="003527E6">
      <w:pPr>
        <w:pStyle w:val="Textoindependiente"/>
        <w:spacing w:before="4"/>
        <w:rPr>
          <w:rFonts w:cs="Arial"/>
          <w:b w:val="0"/>
          <w:sz w:val="18"/>
          <w:szCs w:val="18"/>
          <w:lang w:val="es-MX"/>
        </w:rPr>
      </w:pPr>
    </w:p>
    <w:p w14:paraId="4EDB03C9" w14:textId="5BCF98A2" w:rsidR="003527E6" w:rsidRPr="003037F7" w:rsidRDefault="003527E6" w:rsidP="003527E6">
      <w:pPr>
        <w:pStyle w:val="Ttulo1"/>
        <w:spacing w:before="1"/>
        <w:rPr>
          <w:rFonts w:cs="Arial"/>
          <w:b w:val="0"/>
          <w:sz w:val="18"/>
          <w:szCs w:val="18"/>
        </w:rPr>
      </w:pPr>
      <w:r w:rsidRPr="00994529">
        <w:rPr>
          <w:rFonts w:cs="Arial"/>
          <w:sz w:val="18"/>
          <w:szCs w:val="18"/>
        </w:rPr>
        <w:t>PRIMERA.</w:t>
      </w:r>
      <w:r w:rsidR="00F10FBF">
        <w:rPr>
          <w:rFonts w:cs="Arial"/>
          <w:sz w:val="18"/>
          <w:szCs w:val="18"/>
        </w:rPr>
        <w:t xml:space="preserve"> </w:t>
      </w:r>
      <w:r w:rsidRPr="00994529">
        <w:rPr>
          <w:rFonts w:cs="Arial"/>
          <w:sz w:val="18"/>
          <w:szCs w:val="18"/>
        </w:rPr>
        <w:t>OBJETO</w:t>
      </w:r>
      <w:r w:rsidR="00F10FBF">
        <w:rPr>
          <w:rFonts w:cs="Arial"/>
          <w:sz w:val="18"/>
          <w:szCs w:val="18"/>
        </w:rPr>
        <w:t xml:space="preserve"> </w:t>
      </w:r>
      <w:r w:rsidRPr="00994529">
        <w:rPr>
          <w:rFonts w:cs="Arial"/>
          <w:sz w:val="18"/>
          <w:szCs w:val="18"/>
        </w:rPr>
        <w:t>DEL</w:t>
      </w:r>
      <w:r w:rsidR="00F10FBF">
        <w:rPr>
          <w:rFonts w:cs="Arial"/>
          <w:sz w:val="18"/>
          <w:szCs w:val="18"/>
        </w:rPr>
        <w:t xml:space="preserve"> </w:t>
      </w:r>
      <w:r w:rsidRPr="00994529">
        <w:rPr>
          <w:rFonts w:cs="Arial"/>
          <w:sz w:val="18"/>
          <w:szCs w:val="18"/>
        </w:rPr>
        <w:t>CONTRATO</w:t>
      </w:r>
      <w:r w:rsidRPr="003037F7">
        <w:rPr>
          <w:rFonts w:cs="Arial"/>
          <w:b w:val="0"/>
          <w:sz w:val="18"/>
          <w:szCs w:val="18"/>
        </w:rPr>
        <w:t>.</w:t>
      </w:r>
    </w:p>
    <w:p w14:paraId="432D1F98" w14:textId="77777777" w:rsidR="003527E6" w:rsidRPr="003037F7" w:rsidRDefault="003527E6" w:rsidP="003527E6">
      <w:pPr>
        <w:pStyle w:val="Textoindependiente"/>
        <w:spacing w:before="7"/>
        <w:rPr>
          <w:rFonts w:cs="Arial"/>
          <w:b w:val="0"/>
          <w:sz w:val="18"/>
          <w:szCs w:val="18"/>
          <w:lang w:val="es-MX"/>
        </w:rPr>
      </w:pPr>
    </w:p>
    <w:p w14:paraId="3521E170" w14:textId="284C9F38" w:rsidR="003527E6" w:rsidRPr="003037F7" w:rsidRDefault="003527E6" w:rsidP="003527E6">
      <w:pPr>
        <w:pStyle w:val="Textoindependiente"/>
        <w:rPr>
          <w:rFonts w:cs="Arial"/>
          <w:b w:val="0"/>
          <w:i/>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acepta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proofErr w:type="spellStart"/>
      <w:r w:rsidR="00133128">
        <w:rPr>
          <w:rFonts w:cs="Arial"/>
          <w:b w:val="0"/>
          <w:sz w:val="18"/>
          <w:szCs w:val="18"/>
          <w:lang w:val="es-MX"/>
        </w:rPr>
        <w:t>suministrat</w:t>
      </w:r>
      <w:proofErr w:type="spellEnd"/>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color w:val="212428"/>
          <w:sz w:val="18"/>
          <w:szCs w:val="18"/>
          <w:lang w:val="es-MX"/>
        </w:rPr>
        <w:t>"EL</w:t>
      </w:r>
      <w:r w:rsidR="00F10FBF">
        <w:rPr>
          <w:rFonts w:cs="Arial"/>
          <w:b w:val="0"/>
          <w:color w:val="212428"/>
          <w:sz w:val="18"/>
          <w:szCs w:val="18"/>
          <w:lang w:val="es-MX"/>
        </w:rPr>
        <w:t xml:space="preserve"> </w:t>
      </w:r>
      <w:r w:rsidRPr="003037F7">
        <w:rPr>
          <w:rFonts w:cs="Arial"/>
          <w:b w:val="0"/>
          <w:color w:val="212428"/>
          <w:sz w:val="18"/>
          <w:szCs w:val="18"/>
          <w:lang w:val="es-MX"/>
        </w:rPr>
        <w:t>HOSPITAL"</w:t>
      </w:r>
      <w:r w:rsidR="00F10FBF">
        <w:rPr>
          <w:rFonts w:cs="Arial"/>
          <w:b w:val="0"/>
          <w:color w:val="212428"/>
          <w:sz w:val="18"/>
          <w:szCs w:val="18"/>
          <w:lang w:val="es-MX"/>
        </w:rPr>
        <w:t xml:space="preserve"> </w:t>
      </w:r>
      <w:r w:rsidRPr="003037F7">
        <w:rPr>
          <w:rFonts w:cs="Arial"/>
          <w:b w:val="0"/>
          <w:sz w:val="18"/>
          <w:szCs w:val="18"/>
          <w:lang w:val="es-MX"/>
        </w:rPr>
        <w:t>l</w:t>
      </w:r>
      <w:r w:rsidR="00133128">
        <w:rPr>
          <w:rFonts w:cs="Arial"/>
          <w:b w:val="0"/>
          <w:sz w:val="18"/>
          <w:szCs w:val="18"/>
          <w:lang w:val="es-MX"/>
        </w:rPr>
        <w:t>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amparo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procedimiento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contratación</w:t>
      </w:r>
      <w:r w:rsidR="00F10FBF">
        <w:rPr>
          <w:rFonts w:cs="Arial"/>
          <w:b w:val="0"/>
          <w:sz w:val="18"/>
          <w:szCs w:val="18"/>
          <w:lang w:val="es-MX"/>
        </w:rPr>
        <w:t xml:space="preserve"> </w:t>
      </w:r>
      <w:r w:rsidRPr="003037F7">
        <w:rPr>
          <w:rFonts w:cs="Arial"/>
          <w:b w:val="0"/>
          <w:sz w:val="18"/>
          <w:szCs w:val="18"/>
          <w:lang w:val="es-MX"/>
        </w:rPr>
        <w:t>señalado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punto</w:t>
      </w:r>
      <w:r w:rsidR="00F10FBF">
        <w:rPr>
          <w:rFonts w:cs="Arial"/>
          <w:b w:val="0"/>
          <w:sz w:val="18"/>
          <w:szCs w:val="18"/>
          <w:lang w:val="es-MX"/>
        </w:rPr>
        <w:t xml:space="preserve"> </w:t>
      </w:r>
      <w:r w:rsidRPr="003037F7">
        <w:rPr>
          <w:rFonts w:cs="Arial"/>
          <w:b w:val="0"/>
          <w:sz w:val="18"/>
          <w:szCs w:val="18"/>
          <w:lang w:val="es-MX"/>
        </w:rPr>
        <w:t>I.7</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declaraciones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proofErr w:type="spellStart"/>
      <w:r w:rsidRPr="003037F7">
        <w:rPr>
          <w:rFonts w:cs="Arial"/>
          <w:b w:val="0"/>
          <w:sz w:val="18"/>
          <w:szCs w:val="18"/>
          <w:lang w:val="es-MX"/>
        </w:rPr>
        <w:t>esteinstrumento</w:t>
      </w:r>
      <w:proofErr w:type="spellEnd"/>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detallan</w:t>
      </w:r>
      <w:r w:rsidR="00F10FBF">
        <w:rPr>
          <w:rFonts w:cs="Arial"/>
          <w:b w:val="0"/>
          <w:sz w:val="18"/>
          <w:szCs w:val="18"/>
          <w:lang w:val="es-MX"/>
        </w:rPr>
        <w:t xml:space="preserve"> </w:t>
      </w:r>
      <w:r w:rsidRPr="003037F7">
        <w:rPr>
          <w:rFonts w:cs="Arial"/>
          <w:b w:val="0"/>
          <w:i/>
          <w:sz w:val="18"/>
          <w:szCs w:val="18"/>
          <w:lang w:val="es-MX"/>
        </w:rPr>
        <w:t>en</w:t>
      </w:r>
      <w:r w:rsidR="00F10FBF">
        <w:rPr>
          <w:rFonts w:cs="Arial"/>
          <w:b w:val="0"/>
          <w:i/>
          <w:sz w:val="18"/>
          <w:szCs w:val="18"/>
          <w:lang w:val="es-MX"/>
        </w:rPr>
        <w:t xml:space="preserve"> </w:t>
      </w:r>
      <w:r w:rsidRPr="003037F7">
        <w:rPr>
          <w:rFonts w:cs="Arial"/>
          <w:b w:val="0"/>
          <w:i/>
          <w:sz w:val="18"/>
          <w:szCs w:val="18"/>
          <w:lang w:val="es-MX"/>
        </w:rPr>
        <w:t>el</w:t>
      </w:r>
      <w:r w:rsidR="00F10FBF">
        <w:rPr>
          <w:rFonts w:cs="Arial"/>
          <w:b w:val="0"/>
          <w:i/>
          <w:sz w:val="18"/>
          <w:szCs w:val="18"/>
          <w:lang w:val="es-MX"/>
        </w:rPr>
        <w:t xml:space="preserve"> </w:t>
      </w:r>
      <w:r w:rsidRPr="003037F7">
        <w:rPr>
          <w:rFonts w:cs="Arial"/>
          <w:b w:val="0"/>
          <w:i/>
          <w:sz w:val="18"/>
          <w:szCs w:val="18"/>
          <w:lang w:val="es-MX"/>
        </w:rPr>
        <w:t>(los)</w:t>
      </w:r>
      <w:r w:rsidR="00F10FBF">
        <w:rPr>
          <w:rFonts w:cs="Arial"/>
          <w:b w:val="0"/>
          <w:i/>
          <w:sz w:val="18"/>
          <w:szCs w:val="18"/>
          <w:lang w:val="es-MX"/>
        </w:rPr>
        <w:t xml:space="preserve"> </w:t>
      </w:r>
      <w:r w:rsidRPr="003037F7">
        <w:rPr>
          <w:rFonts w:cs="Arial"/>
          <w:b w:val="0"/>
          <w:i/>
          <w:sz w:val="18"/>
          <w:szCs w:val="18"/>
          <w:lang w:val="es-MX"/>
        </w:rPr>
        <w:t>Anexo(s)</w:t>
      </w:r>
      <w:r w:rsidR="00F10FBF">
        <w:rPr>
          <w:rFonts w:cs="Arial"/>
          <w:b w:val="0"/>
          <w:i/>
          <w:sz w:val="18"/>
          <w:szCs w:val="18"/>
          <w:lang w:val="es-MX"/>
        </w:rPr>
        <w:t xml:space="preserve"> </w:t>
      </w:r>
      <w:r w:rsidRPr="003037F7">
        <w:rPr>
          <w:rFonts w:cs="Arial"/>
          <w:b w:val="0"/>
          <w:i/>
          <w:sz w:val="18"/>
          <w:szCs w:val="18"/>
          <w:lang w:val="es-MX"/>
        </w:rPr>
        <w:t>del</w:t>
      </w:r>
      <w:r w:rsidR="00F10FBF">
        <w:rPr>
          <w:rFonts w:cs="Arial"/>
          <w:b w:val="0"/>
          <w:i/>
          <w:sz w:val="18"/>
          <w:szCs w:val="18"/>
          <w:lang w:val="es-MX"/>
        </w:rPr>
        <w:t xml:space="preserve"> </w:t>
      </w:r>
      <w:r w:rsidRPr="003037F7">
        <w:rPr>
          <w:rFonts w:cs="Arial"/>
          <w:b w:val="0"/>
          <w:i/>
          <w:sz w:val="18"/>
          <w:szCs w:val="18"/>
          <w:lang w:val="es-MX"/>
        </w:rPr>
        <w:t>presente</w:t>
      </w:r>
      <w:r w:rsidR="00F10FBF">
        <w:rPr>
          <w:rFonts w:cs="Arial"/>
          <w:b w:val="0"/>
          <w:i/>
          <w:sz w:val="18"/>
          <w:szCs w:val="18"/>
          <w:lang w:val="es-MX"/>
        </w:rPr>
        <w:t xml:space="preserve"> </w:t>
      </w:r>
      <w:r w:rsidRPr="003037F7">
        <w:rPr>
          <w:rFonts w:cs="Arial"/>
          <w:b w:val="0"/>
          <w:i/>
          <w:sz w:val="18"/>
          <w:szCs w:val="18"/>
          <w:lang w:val="es-MX"/>
        </w:rPr>
        <w:t>contrato,</w:t>
      </w:r>
      <w:r w:rsidR="00F10FBF">
        <w:rPr>
          <w:rFonts w:cs="Arial"/>
          <w:b w:val="0"/>
          <w:i/>
          <w:sz w:val="18"/>
          <w:szCs w:val="18"/>
          <w:lang w:val="es-MX"/>
        </w:rPr>
        <w:t xml:space="preserve"> </w:t>
      </w:r>
      <w:r w:rsidRPr="003037F7">
        <w:rPr>
          <w:rFonts w:cs="Arial"/>
          <w:b w:val="0"/>
          <w:i/>
          <w:sz w:val="18"/>
          <w:szCs w:val="18"/>
          <w:lang w:val="es-MX"/>
        </w:rPr>
        <w:t>mismo(s)</w:t>
      </w:r>
      <w:r w:rsidR="00F10FBF">
        <w:rPr>
          <w:rFonts w:cs="Arial"/>
          <w:b w:val="0"/>
          <w:i/>
          <w:sz w:val="18"/>
          <w:szCs w:val="18"/>
          <w:lang w:val="es-MX"/>
        </w:rPr>
        <w:t xml:space="preserve"> </w:t>
      </w:r>
      <w:r w:rsidRPr="003037F7">
        <w:rPr>
          <w:rFonts w:cs="Arial"/>
          <w:b w:val="0"/>
          <w:i/>
          <w:sz w:val="18"/>
          <w:szCs w:val="18"/>
          <w:lang w:val="es-MX"/>
        </w:rPr>
        <w:t>que</w:t>
      </w:r>
      <w:r w:rsidR="00F10FBF">
        <w:rPr>
          <w:rFonts w:cs="Arial"/>
          <w:b w:val="0"/>
          <w:i/>
          <w:sz w:val="18"/>
          <w:szCs w:val="18"/>
          <w:lang w:val="es-MX"/>
        </w:rPr>
        <w:t xml:space="preserve"> </w:t>
      </w:r>
      <w:r w:rsidRPr="003037F7">
        <w:rPr>
          <w:rFonts w:cs="Arial"/>
          <w:b w:val="0"/>
          <w:i/>
          <w:sz w:val="18"/>
          <w:szCs w:val="18"/>
          <w:lang w:val="es-MX"/>
        </w:rPr>
        <w:t>firmado(s)</w:t>
      </w:r>
      <w:r w:rsidR="00F10FBF">
        <w:rPr>
          <w:rFonts w:cs="Arial"/>
          <w:b w:val="0"/>
          <w:i/>
          <w:sz w:val="18"/>
          <w:szCs w:val="18"/>
          <w:lang w:val="es-MX"/>
        </w:rPr>
        <w:t xml:space="preserve"> </w:t>
      </w:r>
      <w:r w:rsidRPr="003037F7">
        <w:rPr>
          <w:rFonts w:cs="Arial"/>
          <w:b w:val="0"/>
          <w:i/>
          <w:sz w:val="18"/>
          <w:szCs w:val="18"/>
          <w:lang w:val="es-MX"/>
        </w:rPr>
        <w:t>por</w:t>
      </w:r>
      <w:r w:rsidR="00F10FBF">
        <w:rPr>
          <w:rFonts w:cs="Arial"/>
          <w:b w:val="0"/>
          <w:i/>
          <w:sz w:val="18"/>
          <w:szCs w:val="18"/>
          <w:lang w:val="es-MX"/>
        </w:rPr>
        <w:t xml:space="preserve"> </w:t>
      </w:r>
      <w:r w:rsidRPr="003037F7">
        <w:rPr>
          <w:rFonts w:cs="Arial"/>
          <w:b w:val="0"/>
          <w:i/>
          <w:sz w:val="18"/>
          <w:szCs w:val="18"/>
          <w:lang w:val="es-MX"/>
        </w:rPr>
        <w:t>las</w:t>
      </w:r>
      <w:r w:rsidR="00F10FBF">
        <w:rPr>
          <w:rFonts w:cs="Arial"/>
          <w:b w:val="0"/>
          <w:i/>
          <w:sz w:val="18"/>
          <w:szCs w:val="18"/>
          <w:lang w:val="es-MX"/>
        </w:rPr>
        <w:t xml:space="preserve"> </w:t>
      </w:r>
      <w:r w:rsidRPr="003037F7">
        <w:rPr>
          <w:rFonts w:cs="Arial"/>
          <w:b w:val="0"/>
          <w:i/>
          <w:sz w:val="18"/>
          <w:szCs w:val="18"/>
          <w:lang w:val="es-MX"/>
        </w:rPr>
        <w:t>partes</w:t>
      </w:r>
      <w:r w:rsidR="00F10FBF">
        <w:rPr>
          <w:rFonts w:cs="Arial"/>
          <w:b w:val="0"/>
          <w:i/>
          <w:sz w:val="18"/>
          <w:szCs w:val="18"/>
          <w:lang w:val="es-MX"/>
        </w:rPr>
        <w:t xml:space="preserve"> </w:t>
      </w:r>
      <w:r w:rsidRPr="003037F7">
        <w:rPr>
          <w:rFonts w:cs="Arial"/>
          <w:b w:val="0"/>
          <w:i/>
          <w:sz w:val="18"/>
          <w:szCs w:val="18"/>
          <w:lang w:val="es-MX"/>
        </w:rPr>
        <w:t>forman</w:t>
      </w:r>
      <w:r w:rsidR="00F10FBF">
        <w:rPr>
          <w:rFonts w:cs="Arial"/>
          <w:b w:val="0"/>
          <w:i/>
          <w:sz w:val="18"/>
          <w:szCs w:val="18"/>
          <w:lang w:val="es-MX"/>
        </w:rPr>
        <w:t xml:space="preserve"> </w:t>
      </w:r>
      <w:r w:rsidRPr="003037F7">
        <w:rPr>
          <w:rFonts w:cs="Arial"/>
          <w:b w:val="0"/>
          <w:i/>
          <w:sz w:val="18"/>
          <w:szCs w:val="18"/>
          <w:lang w:val="es-MX"/>
        </w:rPr>
        <w:t>parte</w:t>
      </w:r>
      <w:r w:rsidR="00F10FBF">
        <w:rPr>
          <w:rFonts w:cs="Arial"/>
          <w:b w:val="0"/>
          <w:i/>
          <w:sz w:val="18"/>
          <w:szCs w:val="18"/>
          <w:lang w:val="es-MX"/>
        </w:rPr>
        <w:t xml:space="preserve"> </w:t>
      </w:r>
      <w:r w:rsidRPr="003037F7">
        <w:rPr>
          <w:rFonts w:cs="Arial"/>
          <w:b w:val="0"/>
          <w:i/>
          <w:sz w:val="18"/>
          <w:szCs w:val="18"/>
          <w:lang w:val="es-MX"/>
        </w:rPr>
        <w:t>integrante</w:t>
      </w:r>
      <w:r w:rsidR="00F10FBF">
        <w:rPr>
          <w:rFonts w:cs="Arial"/>
          <w:b w:val="0"/>
          <w:i/>
          <w:sz w:val="18"/>
          <w:szCs w:val="18"/>
          <w:lang w:val="es-MX"/>
        </w:rPr>
        <w:t xml:space="preserve"> </w:t>
      </w:r>
      <w:r w:rsidRPr="003037F7">
        <w:rPr>
          <w:rFonts w:cs="Arial"/>
          <w:b w:val="0"/>
          <w:i/>
          <w:sz w:val="18"/>
          <w:szCs w:val="18"/>
          <w:lang w:val="es-MX"/>
        </w:rPr>
        <w:t>de</w:t>
      </w:r>
      <w:r w:rsidR="00F10FBF">
        <w:rPr>
          <w:rFonts w:cs="Arial"/>
          <w:b w:val="0"/>
          <w:i/>
          <w:sz w:val="18"/>
          <w:szCs w:val="18"/>
          <w:lang w:val="es-MX"/>
        </w:rPr>
        <w:t xml:space="preserve"> </w:t>
      </w:r>
      <w:r w:rsidRPr="003037F7">
        <w:rPr>
          <w:rFonts w:cs="Arial"/>
          <w:b w:val="0"/>
          <w:i/>
          <w:sz w:val="18"/>
          <w:szCs w:val="18"/>
          <w:lang w:val="es-MX"/>
        </w:rPr>
        <w:t>este</w:t>
      </w:r>
      <w:r w:rsidR="00F10FBF">
        <w:rPr>
          <w:rFonts w:cs="Arial"/>
          <w:b w:val="0"/>
          <w:i/>
          <w:sz w:val="18"/>
          <w:szCs w:val="18"/>
          <w:lang w:val="es-MX"/>
        </w:rPr>
        <w:t xml:space="preserve"> </w:t>
      </w:r>
      <w:r w:rsidRPr="003037F7">
        <w:rPr>
          <w:rFonts w:cs="Arial"/>
          <w:b w:val="0"/>
          <w:i/>
          <w:sz w:val="18"/>
          <w:szCs w:val="18"/>
          <w:lang w:val="es-MX"/>
        </w:rPr>
        <w:t>contrato,</w:t>
      </w:r>
      <w:r w:rsidR="00F10FBF">
        <w:rPr>
          <w:rFonts w:cs="Arial"/>
          <w:b w:val="0"/>
          <w:i/>
          <w:sz w:val="18"/>
          <w:szCs w:val="18"/>
          <w:lang w:val="es-MX"/>
        </w:rPr>
        <w:t xml:space="preserve"> </w:t>
      </w:r>
      <w:r w:rsidRPr="003037F7">
        <w:rPr>
          <w:rFonts w:cs="Arial"/>
          <w:b w:val="0"/>
          <w:i/>
          <w:sz w:val="18"/>
          <w:szCs w:val="18"/>
          <w:lang w:val="es-MX"/>
        </w:rPr>
        <w:t>teniéndose</w:t>
      </w:r>
      <w:r w:rsidR="00F10FBF">
        <w:rPr>
          <w:rFonts w:cs="Arial"/>
          <w:b w:val="0"/>
          <w:i/>
          <w:sz w:val="18"/>
          <w:szCs w:val="18"/>
          <w:lang w:val="es-MX"/>
        </w:rPr>
        <w:t xml:space="preserve"> </w:t>
      </w:r>
      <w:r w:rsidRPr="003037F7">
        <w:rPr>
          <w:rFonts w:cs="Arial"/>
          <w:b w:val="0"/>
          <w:i/>
          <w:sz w:val="18"/>
          <w:szCs w:val="18"/>
          <w:lang w:val="es-MX"/>
        </w:rPr>
        <w:t>aquí</w:t>
      </w:r>
      <w:r w:rsidR="00F10FBF">
        <w:rPr>
          <w:rFonts w:cs="Arial"/>
          <w:b w:val="0"/>
          <w:i/>
          <w:sz w:val="18"/>
          <w:szCs w:val="18"/>
          <w:lang w:val="es-MX"/>
        </w:rPr>
        <w:t xml:space="preserve"> </w:t>
      </w:r>
      <w:r w:rsidRPr="003037F7">
        <w:rPr>
          <w:rFonts w:cs="Arial"/>
          <w:b w:val="0"/>
          <w:i/>
          <w:sz w:val="18"/>
          <w:szCs w:val="18"/>
          <w:lang w:val="es-MX"/>
        </w:rPr>
        <w:t>por</w:t>
      </w:r>
      <w:r w:rsidR="00F10FBF">
        <w:rPr>
          <w:rFonts w:cs="Arial"/>
          <w:b w:val="0"/>
          <w:i/>
          <w:sz w:val="18"/>
          <w:szCs w:val="18"/>
          <w:lang w:val="es-MX"/>
        </w:rPr>
        <w:t xml:space="preserve"> </w:t>
      </w:r>
      <w:r w:rsidRPr="003037F7">
        <w:rPr>
          <w:rFonts w:cs="Arial"/>
          <w:b w:val="0"/>
          <w:i/>
          <w:sz w:val="18"/>
          <w:szCs w:val="18"/>
          <w:lang w:val="es-MX"/>
        </w:rPr>
        <w:t>reproducidos</w:t>
      </w:r>
      <w:r w:rsidR="00F10FBF">
        <w:rPr>
          <w:rFonts w:cs="Arial"/>
          <w:b w:val="0"/>
          <w:i/>
          <w:sz w:val="18"/>
          <w:szCs w:val="18"/>
          <w:lang w:val="es-MX"/>
        </w:rPr>
        <w:t xml:space="preserve"> </w:t>
      </w:r>
      <w:r w:rsidRPr="003037F7">
        <w:rPr>
          <w:rFonts w:cs="Arial"/>
          <w:b w:val="0"/>
          <w:i/>
          <w:sz w:val="18"/>
          <w:szCs w:val="18"/>
          <w:lang w:val="es-MX"/>
        </w:rPr>
        <w:t>como</w:t>
      </w:r>
      <w:r w:rsidR="00F10FBF">
        <w:rPr>
          <w:rFonts w:cs="Arial"/>
          <w:b w:val="0"/>
          <w:i/>
          <w:sz w:val="18"/>
          <w:szCs w:val="18"/>
          <w:lang w:val="es-MX"/>
        </w:rPr>
        <w:t xml:space="preserve"> </w:t>
      </w:r>
      <w:r w:rsidRPr="003037F7">
        <w:rPr>
          <w:rFonts w:cs="Arial"/>
          <w:b w:val="0"/>
          <w:i/>
          <w:sz w:val="18"/>
          <w:szCs w:val="18"/>
          <w:lang w:val="es-MX"/>
        </w:rPr>
        <w:t>si</w:t>
      </w:r>
      <w:r w:rsidR="00F10FBF">
        <w:rPr>
          <w:rFonts w:cs="Arial"/>
          <w:b w:val="0"/>
          <w:i/>
          <w:sz w:val="18"/>
          <w:szCs w:val="18"/>
          <w:lang w:val="es-MX"/>
        </w:rPr>
        <w:t xml:space="preserve"> </w:t>
      </w:r>
      <w:r w:rsidRPr="003037F7">
        <w:rPr>
          <w:rFonts w:cs="Arial"/>
          <w:b w:val="0"/>
          <w:i/>
          <w:sz w:val="18"/>
          <w:szCs w:val="18"/>
          <w:lang w:val="es-MX"/>
        </w:rPr>
        <w:t>a</w:t>
      </w:r>
      <w:r w:rsidR="00F10FBF">
        <w:rPr>
          <w:rFonts w:cs="Arial"/>
          <w:b w:val="0"/>
          <w:i/>
          <w:sz w:val="18"/>
          <w:szCs w:val="18"/>
          <w:lang w:val="es-MX"/>
        </w:rPr>
        <w:t xml:space="preserve"> </w:t>
      </w:r>
      <w:r w:rsidRPr="003037F7">
        <w:rPr>
          <w:rFonts w:cs="Arial"/>
          <w:b w:val="0"/>
          <w:i/>
          <w:sz w:val="18"/>
          <w:szCs w:val="18"/>
          <w:lang w:val="es-MX"/>
        </w:rPr>
        <w:t>la</w:t>
      </w:r>
      <w:r w:rsidR="00F10FBF">
        <w:rPr>
          <w:rFonts w:cs="Arial"/>
          <w:b w:val="0"/>
          <w:i/>
          <w:sz w:val="18"/>
          <w:szCs w:val="18"/>
          <w:lang w:val="es-MX"/>
        </w:rPr>
        <w:t xml:space="preserve"> </w:t>
      </w:r>
      <w:r w:rsidRPr="003037F7">
        <w:rPr>
          <w:rFonts w:cs="Arial"/>
          <w:b w:val="0"/>
          <w:i/>
          <w:sz w:val="18"/>
          <w:szCs w:val="18"/>
          <w:lang w:val="es-MX"/>
        </w:rPr>
        <w:t>letra</w:t>
      </w:r>
      <w:r w:rsidR="00F10FBF">
        <w:rPr>
          <w:rFonts w:cs="Arial"/>
          <w:b w:val="0"/>
          <w:i/>
          <w:sz w:val="18"/>
          <w:szCs w:val="18"/>
          <w:lang w:val="es-MX"/>
        </w:rPr>
        <w:t xml:space="preserve"> </w:t>
      </w:r>
      <w:r w:rsidRPr="003037F7">
        <w:rPr>
          <w:rFonts w:cs="Arial"/>
          <w:b w:val="0"/>
          <w:i/>
          <w:sz w:val="18"/>
          <w:szCs w:val="18"/>
          <w:lang w:val="es-MX"/>
        </w:rPr>
        <w:t>se</w:t>
      </w:r>
      <w:r w:rsidR="00F10FBF">
        <w:rPr>
          <w:rFonts w:cs="Arial"/>
          <w:b w:val="0"/>
          <w:i/>
          <w:sz w:val="18"/>
          <w:szCs w:val="18"/>
          <w:lang w:val="es-MX"/>
        </w:rPr>
        <w:t xml:space="preserve"> </w:t>
      </w:r>
      <w:r w:rsidRPr="003037F7">
        <w:rPr>
          <w:rFonts w:cs="Arial"/>
          <w:b w:val="0"/>
          <w:i/>
          <w:sz w:val="18"/>
          <w:szCs w:val="18"/>
          <w:lang w:val="es-MX"/>
        </w:rPr>
        <w:t>insertase(n).</w:t>
      </w:r>
    </w:p>
    <w:p w14:paraId="6FD249A5" w14:textId="77777777" w:rsidR="003527E6" w:rsidRPr="003037F7" w:rsidRDefault="003527E6" w:rsidP="003527E6">
      <w:pPr>
        <w:pStyle w:val="Textoindependiente"/>
        <w:rPr>
          <w:rFonts w:cs="Arial"/>
          <w:b w:val="0"/>
          <w:i/>
          <w:sz w:val="18"/>
          <w:szCs w:val="18"/>
          <w:lang w:val="es-MX"/>
        </w:rPr>
      </w:pPr>
    </w:p>
    <w:p w14:paraId="7160357A" w14:textId="3C2A33A0" w:rsidR="003527E6" w:rsidRPr="00994529" w:rsidRDefault="003527E6" w:rsidP="003527E6">
      <w:pPr>
        <w:pStyle w:val="Ttulo1"/>
        <w:spacing w:before="94"/>
        <w:rPr>
          <w:rFonts w:cs="Arial"/>
          <w:sz w:val="18"/>
          <w:szCs w:val="18"/>
        </w:rPr>
      </w:pPr>
      <w:r w:rsidRPr="00994529">
        <w:rPr>
          <w:rFonts w:cs="Arial"/>
          <w:sz w:val="18"/>
          <w:szCs w:val="18"/>
        </w:rPr>
        <w:t>SEGUNDA.</w:t>
      </w:r>
      <w:r w:rsidR="00F10FBF">
        <w:rPr>
          <w:rFonts w:cs="Arial"/>
          <w:sz w:val="18"/>
          <w:szCs w:val="18"/>
        </w:rPr>
        <w:t xml:space="preserve"> </w:t>
      </w:r>
      <w:r w:rsidRPr="00994529">
        <w:rPr>
          <w:rFonts w:cs="Arial"/>
          <w:sz w:val="18"/>
          <w:szCs w:val="18"/>
        </w:rPr>
        <w:t>DE</w:t>
      </w:r>
      <w:r w:rsidR="00F10FBF">
        <w:rPr>
          <w:rFonts w:cs="Arial"/>
          <w:sz w:val="18"/>
          <w:szCs w:val="18"/>
        </w:rPr>
        <w:t xml:space="preserve"> </w:t>
      </w:r>
      <w:r w:rsidRPr="00994529">
        <w:rPr>
          <w:rFonts w:cs="Arial"/>
          <w:sz w:val="18"/>
          <w:szCs w:val="18"/>
        </w:rPr>
        <w:t>LOS</w:t>
      </w:r>
      <w:r w:rsidR="00F10FBF">
        <w:rPr>
          <w:rFonts w:cs="Arial"/>
          <w:sz w:val="18"/>
          <w:szCs w:val="18"/>
        </w:rPr>
        <w:t xml:space="preserve"> </w:t>
      </w:r>
      <w:r w:rsidRPr="00994529">
        <w:rPr>
          <w:rFonts w:cs="Arial"/>
          <w:sz w:val="18"/>
          <w:szCs w:val="18"/>
        </w:rPr>
        <w:t>MONTOS</w:t>
      </w:r>
      <w:r w:rsidR="00F10FBF">
        <w:rPr>
          <w:rFonts w:cs="Arial"/>
          <w:sz w:val="18"/>
          <w:szCs w:val="18"/>
        </w:rPr>
        <w:t xml:space="preserve"> </w:t>
      </w:r>
      <w:r w:rsidRPr="00994529">
        <w:rPr>
          <w:rFonts w:cs="Arial"/>
          <w:sz w:val="18"/>
          <w:szCs w:val="18"/>
        </w:rPr>
        <w:t>Y</w:t>
      </w:r>
      <w:r w:rsidR="00F10FBF">
        <w:rPr>
          <w:rFonts w:cs="Arial"/>
          <w:sz w:val="18"/>
          <w:szCs w:val="18"/>
        </w:rPr>
        <w:t xml:space="preserve"> </w:t>
      </w:r>
      <w:r w:rsidRPr="00994529">
        <w:rPr>
          <w:rFonts w:cs="Arial"/>
          <w:sz w:val="18"/>
          <w:szCs w:val="18"/>
        </w:rPr>
        <w:t>PRECIOS</w:t>
      </w:r>
    </w:p>
    <w:p w14:paraId="12F070F3" w14:textId="77777777" w:rsidR="003527E6" w:rsidRPr="00994529" w:rsidRDefault="003527E6" w:rsidP="003527E6">
      <w:pPr>
        <w:pStyle w:val="Textoindependiente"/>
        <w:spacing w:before="63"/>
        <w:rPr>
          <w:rFonts w:cs="Arial"/>
          <w:b w:val="0"/>
          <w:sz w:val="8"/>
          <w:szCs w:val="18"/>
          <w:lang w:val="es-MX"/>
        </w:rPr>
      </w:pPr>
    </w:p>
    <w:p w14:paraId="2D29D5D9" w14:textId="2359E6DA" w:rsidR="003527E6" w:rsidRPr="003037F7" w:rsidRDefault="003527E6" w:rsidP="003527E6">
      <w:pPr>
        <w:pStyle w:val="Textoindependiente"/>
        <w:spacing w:before="63"/>
        <w:rPr>
          <w:rFonts w:cs="Arial"/>
          <w:b w:val="0"/>
          <w:sz w:val="18"/>
          <w:szCs w:val="18"/>
          <w:lang w:val="es-MX"/>
        </w:rPr>
      </w:pPr>
      <w:r w:rsidRPr="003037F7">
        <w:rPr>
          <w:rFonts w:cs="Arial"/>
          <w:b w:val="0"/>
          <w:sz w:val="18"/>
          <w:szCs w:val="18"/>
          <w:lang w:val="es-MX"/>
        </w:rPr>
        <w:t>El(los)</w:t>
      </w:r>
      <w:r w:rsidR="00F10FBF">
        <w:rPr>
          <w:rFonts w:cs="Arial"/>
          <w:b w:val="0"/>
          <w:sz w:val="18"/>
          <w:szCs w:val="18"/>
          <w:lang w:val="es-MX"/>
        </w:rPr>
        <w:t xml:space="preserve"> </w:t>
      </w:r>
      <w:r w:rsidRPr="003037F7">
        <w:rPr>
          <w:rFonts w:cs="Arial"/>
          <w:b w:val="0"/>
          <w:sz w:val="18"/>
          <w:szCs w:val="18"/>
          <w:lang w:val="es-MX"/>
        </w:rPr>
        <w:t>precio(s)</w:t>
      </w:r>
      <w:r w:rsidR="00F10FBF">
        <w:rPr>
          <w:rFonts w:cs="Arial"/>
          <w:b w:val="0"/>
          <w:sz w:val="18"/>
          <w:szCs w:val="18"/>
          <w:lang w:val="es-MX"/>
        </w:rPr>
        <w:t xml:space="preserve"> </w:t>
      </w:r>
      <w:r w:rsidRPr="003037F7">
        <w:rPr>
          <w:rFonts w:cs="Arial"/>
          <w:b w:val="0"/>
          <w:sz w:val="18"/>
          <w:szCs w:val="18"/>
          <w:lang w:val="es-MX"/>
        </w:rPr>
        <w:t>unitario(s)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w:t>
      </w:r>
      <w:r w:rsidR="00053F41">
        <w:rPr>
          <w:rFonts w:cs="Arial"/>
          <w:b w:val="0"/>
          <w:sz w:val="18"/>
          <w:szCs w:val="18"/>
          <w:lang w:val="es-MX"/>
        </w:rPr>
        <w:t>te</w:t>
      </w:r>
      <w:r w:rsidR="00F10FBF">
        <w:rPr>
          <w:rFonts w:cs="Arial"/>
          <w:b w:val="0"/>
          <w:sz w:val="18"/>
          <w:szCs w:val="18"/>
          <w:lang w:val="es-MX"/>
        </w:rPr>
        <w:t xml:space="preserve"> </w:t>
      </w:r>
      <w:r w:rsidR="00053F41">
        <w:rPr>
          <w:rFonts w:cs="Arial"/>
          <w:b w:val="0"/>
          <w:sz w:val="18"/>
          <w:szCs w:val="18"/>
          <w:lang w:val="es-MX"/>
        </w:rPr>
        <w:t>contrato</w:t>
      </w:r>
      <w:r w:rsidR="00F10FBF">
        <w:rPr>
          <w:rFonts w:cs="Arial"/>
          <w:b w:val="0"/>
          <w:sz w:val="18"/>
          <w:szCs w:val="18"/>
          <w:lang w:val="es-MX"/>
        </w:rPr>
        <w:t xml:space="preserve"> </w:t>
      </w:r>
      <w:r w:rsidR="00053F41">
        <w:rPr>
          <w:rFonts w:cs="Arial"/>
          <w:b w:val="0"/>
          <w:sz w:val="18"/>
          <w:szCs w:val="18"/>
          <w:lang w:val="es-MX"/>
        </w:rPr>
        <w:t>es</w:t>
      </w:r>
      <w:r w:rsidR="00F10FBF">
        <w:rPr>
          <w:rFonts w:cs="Arial"/>
          <w:b w:val="0"/>
          <w:sz w:val="18"/>
          <w:szCs w:val="18"/>
          <w:lang w:val="es-MX"/>
        </w:rPr>
        <w:t xml:space="preserve"> </w:t>
      </w:r>
      <w:r w:rsidR="00053F41">
        <w:rPr>
          <w:rFonts w:cs="Arial"/>
          <w:b w:val="0"/>
          <w:sz w:val="18"/>
          <w:szCs w:val="18"/>
          <w:lang w:val="es-MX"/>
        </w:rPr>
        <w:t>por</w:t>
      </w:r>
      <w:r w:rsidR="00F10FBF">
        <w:rPr>
          <w:rFonts w:cs="Arial"/>
          <w:b w:val="0"/>
          <w:sz w:val="18"/>
          <w:szCs w:val="18"/>
          <w:lang w:val="es-MX"/>
        </w:rPr>
        <w:t xml:space="preserve"> </w:t>
      </w:r>
      <w:r w:rsidR="00053F41">
        <w:rPr>
          <w:rFonts w:cs="Arial"/>
          <w:b w:val="0"/>
          <w:sz w:val="18"/>
          <w:szCs w:val="18"/>
          <w:lang w:val="es-MX"/>
        </w:rPr>
        <w:t>la</w:t>
      </w:r>
      <w:r w:rsidR="00F10FBF">
        <w:rPr>
          <w:rFonts w:cs="Arial"/>
          <w:b w:val="0"/>
          <w:sz w:val="18"/>
          <w:szCs w:val="18"/>
          <w:lang w:val="es-MX"/>
        </w:rPr>
        <w:t xml:space="preserve"> </w:t>
      </w:r>
      <w:r w:rsidR="00053F41">
        <w:rPr>
          <w:rFonts w:cs="Arial"/>
          <w:b w:val="0"/>
          <w:sz w:val="18"/>
          <w:szCs w:val="18"/>
          <w:lang w:val="es-MX"/>
        </w:rPr>
        <w:t>cantidad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$XXX</w:t>
      </w:r>
      <w:r w:rsidR="00F10FBF">
        <w:rPr>
          <w:rFonts w:cs="Arial"/>
          <w:b w:val="0"/>
          <w:sz w:val="18"/>
          <w:szCs w:val="18"/>
          <w:lang w:val="es-MX"/>
        </w:rPr>
        <w:t xml:space="preserve"> </w:t>
      </w:r>
      <w:r w:rsidRPr="003037F7">
        <w:rPr>
          <w:rFonts w:cs="Arial"/>
          <w:b w:val="0"/>
          <w:sz w:val="18"/>
          <w:szCs w:val="18"/>
          <w:lang w:val="es-MX"/>
        </w:rPr>
        <w:t>(XXXX</w:t>
      </w:r>
      <w:r w:rsidR="00F10FBF">
        <w:rPr>
          <w:rFonts w:cs="Arial"/>
          <w:b w:val="0"/>
          <w:sz w:val="18"/>
          <w:szCs w:val="18"/>
          <w:lang w:val="es-MX"/>
        </w:rPr>
        <w:t xml:space="preserve"> </w:t>
      </w:r>
      <w:r w:rsidRPr="003037F7">
        <w:rPr>
          <w:rFonts w:cs="Arial"/>
          <w:b w:val="0"/>
          <w:sz w:val="18"/>
          <w:szCs w:val="18"/>
          <w:lang w:val="es-MX"/>
        </w:rPr>
        <w:t>00/100</w:t>
      </w:r>
      <w:r w:rsidR="00F10FBF">
        <w:rPr>
          <w:rFonts w:cs="Arial"/>
          <w:b w:val="0"/>
          <w:sz w:val="18"/>
          <w:szCs w:val="18"/>
          <w:lang w:val="es-MX"/>
        </w:rPr>
        <w:t xml:space="preserve"> </w:t>
      </w:r>
      <w:r w:rsidRPr="003037F7">
        <w:rPr>
          <w:rFonts w:cs="Arial"/>
          <w:b w:val="0"/>
          <w:sz w:val="18"/>
          <w:szCs w:val="18"/>
          <w:lang w:val="es-MX"/>
        </w:rPr>
        <w:t>M.N.)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moneda</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antes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impuestos,</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r w:rsidRPr="003037F7">
        <w:rPr>
          <w:rFonts w:cs="Arial"/>
          <w:b w:val="0"/>
          <w:sz w:val="18"/>
          <w:szCs w:val="18"/>
          <w:lang w:val="es-MX"/>
        </w:rPr>
        <w:t>mínimo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es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cantidad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$XXXX</w:t>
      </w:r>
      <w:r w:rsidR="00F10FBF">
        <w:rPr>
          <w:rFonts w:cs="Arial"/>
          <w:b w:val="0"/>
          <w:sz w:val="18"/>
          <w:szCs w:val="18"/>
          <w:lang w:val="es-MX"/>
        </w:rPr>
        <w:t xml:space="preserve"> </w:t>
      </w:r>
      <w:r w:rsidRPr="003037F7">
        <w:rPr>
          <w:rFonts w:cs="Arial"/>
          <w:b w:val="0"/>
          <w:sz w:val="18"/>
          <w:szCs w:val="18"/>
          <w:lang w:val="es-MX"/>
        </w:rPr>
        <w:t>(XXX</w:t>
      </w:r>
      <w:r w:rsidR="00F10FBF">
        <w:rPr>
          <w:rFonts w:cs="Arial"/>
          <w:b w:val="0"/>
          <w:sz w:val="18"/>
          <w:szCs w:val="18"/>
          <w:lang w:val="es-MX"/>
        </w:rPr>
        <w:t xml:space="preserve"> </w:t>
      </w:r>
      <w:r w:rsidRPr="003037F7">
        <w:rPr>
          <w:rFonts w:cs="Arial"/>
          <w:b w:val="0"/>
          <w:sz w:val="18"/>
          <w:szCs w:val="18"/>
          <w:lang w:val="es-MX"/>
        </w:rPr>
        <w:t>00/100</w:t>
      </w:r>
      <w:r w:rsidR="00F10FBF">
        <w:rPr>
          <w:rFonts w:cs="Arial"/>
          <w:b w:val="0"/>
          <w:sz w:val="18"/>
          <w:szCs w:val="18"/>
          <w:lang w:val="es-MX"/>
        </w:rPr>
        <w:t xml:space="preserve"> </w:t>
      </w:r>
      <w:r w:rsidRPr="003037F7">
        <w:rPr>
          <w:rFonts w:cs="Arial"/>
          <w:b w:val="0"/>
          <w:sz w:val="18"/>
          <w:szCs w:val="18"/>
          <w:lang w:val="es-MX"/>
        </w:rPr>
        <w:t>M.N.)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moneda</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antes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impuestos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r w:rsidRPr="003037F7">
        <w:rPr>
          <w:rFonts w:cs="Arial"/>
          <w:b w:val="0"/>
          <w:sz w:val="18"/>
          <w:szCs w:val="18"/>
          <w:lang w:val="es-MX"/>
        </w:rPr>
        <w:t>máximo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es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cantidad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$XXXX</w:t>
      </w:r>
      <w:r w:rsidR="00F10FBF">
        <w:rPr>
          <w:rFonts w:cs="Arial"/>
          <w:b w:val="0"/>
          <w:sz w:val="18"/>
          <w:szCs w:val="18"/>
          <w:lang w:val="es-MX"/>
        </w:rPr>
        <w:t xml:space="preserve"> </w:t>
      </w:r>
      <w:r w:rsidRPr="003037F7">
        <w:rPr>
          <w:rFonts w:cs="Arial"/>
          <w:b w:val="0"/>
          <w:sz w:val="18"/>
          <w:szCs w:val="18"/>
          <w:lang w:val="es-MX"/>
        </w:rPr>
        <w:t>(XXX</w:t>
      </w:r>
      <w:r w:rsidR="00F10FBF">
        <w:rPr>
          <w:rFonts w:cs="Arial"/>
          <w:b w:val="0"/>
          <w:sz w:val="18"/>
          <w:szCs w:val="18"/>
          <w:lang w:val="es-MX"/>
        </w:rPr>
        <w:t xml:space="preserve"> </w:t>
      </w:r>
      <w:r w:rsidRPr="003037F7">
        <w:rPr>
          <w:rFonts w:cs="Arial"/>
          <w:b w:val="0"/>
          <w:sz w:val="18"/>
          <w:szCs w:val="18"/>
          <w:lang w:val="es-MX"/>
        </w:rPr>
        <w:t>00/100</w:t>
      </w:r>
      <w:r w:rsidR="00F10FBF">
        <w:rPr>
          <w:rFonts w:cs="Arial"/>
          <w:b w:val="0"/>
          <w:sz w:val="18"/>
          <w:szCs w:val="18"/>
          <w:lang w:val="es-MX"/>
        </w:rPr>
        <w:t xml:space="preserve"> </w:t>
      </w:r>
      <w:r w:rsidRPr="003037F7">
        <w:rPr>
          <w:rFonts w:cs="Arial"/>
          <w:b w:val="0"/>
          <w:sz w:val="18"/>
          <w:szCs w:val="18"/>
          <w:lang w:val="es-MX"/>
        </w:rPr>
        <w:t>M.N.)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moneda</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antes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impuestos.</w:t>
      </w:r>
    </w:p>
    <w:p w14:paraId="38FDA8D2" w14:textId="77777777" w:rsidR="003527E6" w:rsidRPr="003037F7" w:rsidRDefault="003527E6" w:rsidP="003527E6">
      <w:pPr>
        <w:pStyle w:val="Textoindependiente"/>
        <w:spacing w:before="63"/>
        <w:rPr>
          <w:rFonts w:cs="Arial"/>
          <w:b w:val="0"/>
          <w:sz w:val="18"/>
          <w:szCs w:val="18"/>
          <w:lang w:val="es-MX"/>
        </w:rPr>
      </w:pPr>
    </w:p>
    <w:p w14:paraId="76424299" w14:textId="36FBF266" w:rsidR="003527E6" w:rsidRPr="003037F7" w:rsidRDefault="003527E6" w:rsidP="003527E6">
      <w:pPr>
        <w:pStyle w:val="Textoindependiente"/>
        <w:spacing w:before="63"/>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precio</w:t>
      </w:r>
      <w:r w:rsidR="00F10FBF">
        <w:rPr>
          <w:rFonts w:cs="Arial"/>
          <w:b w:val="0"/>
          <w:sz w:val="18"/>
          <w:szCs w:val="18"/>
          <w:lang w:val="es-MX"/>
        </w:rPr>
        <w:t xml:space="preserve"> </w:t>
      </w:r>
      <w:r w:rsidRPr="003037F7">
        <w:rPr>
          <w:rFonts w:cs="Arial"/>
          <w:b w:val="0"/>
          <w:sz w:val="18"/>
          <w:szCs w:val="18"/>
          <w:lang w:val="es-MX"/>
        </w:rPr>
        <w:t>unitario</w:t>
      </w:r>
      <w:r w:rsidR="00F10FBF">
        <w:rPr>
          <w:rFonts w:cs="Arial"/>
          <w:b w:val="0"/>
          <w:sz w:val="18"/>
          <w:szCs w:val="18"/>
          <w:lang w:val="es-MX"/>
        </w:rPr>
        <w:t xml:space="preserve"> </w:t>
      </w:r>
      <w:r w:rsidRPr="003037F7">
        <w:rPr>
          <w:rFonts w:cs="Arial"/>
          <w:b w:val="0"/>
          <w:sz w:val="18"/>
          <w:szCs w:val="18"/>
          <w:lang w:val="es-MX"/>
        </w:rPr>
        <w:t>es</w:t>
      </w:r>
      <w:r w:rsidR="00F10FBF">
        <w:rPr>
          <w:rFonts w:cs="Arial"/>
          <w:b w:val="0"/>
          <w:sz w:val="18"/>
          <w:szCs w:val="18"/>
          <w:lang w:val="es-MX"/>
        </w:rPr>
        <w:t xml:space="preserve"> </w:t>
      </w:r>
      <w:r w:rsidRPr="003037F7">
        <w:rPr>
          <w:rFonts w:cs="Arial"/>
          <w:b w:val="0"/>
          <w:sz w:val="18"/>
          <w:szCs w:val="18"/>
          <w:lang w:val="es-MX"/>
        </w:rPr>
        <w:t>considerado</w:t>
      </w:r>
      <w:r w:rsidR="00F10FBF">
        <w:rPr>
          <w:rFonts w:cs="Arial"/>
          <w:b w:val="0"/>
          <w:sz w:val="18"/>
          <w:szCs w:val="18"/>
          <w:lang w:val="es-MX"/>
        </w:rPr>
        <w:t xml:space="preserve"> </w:t>
      </w:r>
      <w:r w:rsidRPr="003037F7">
        <w:rPr>
          <w:rFonts w:cs="Arial"/>
          <w:b w:val="0"/>
          <w:sz w:val="18"/>
          <w:szCs w:val="18"/>
          <w:lang w:val="es-MX"/>
        </w:rPr>
        <w:t>fijo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moneda</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(pesos</w:t>
      </w:r>
      <w:r w:rsidR="00F10FBF">
        <w:rPr>
          <w:rFonts w:cs="Arial"/>
          <w:b w:val="0"/>
          <w:sz w:val="18"/>
          <w:szCs w:val="18"/>
          <w:lang w:val="es-MX"/>
        </w:rPr>
        <w:t xml:space="preserve"> </w:t>
      </w:r>
      <w:r w:rsidRPr="003037F7">
        <w:rPr>
          <w:rFonts w:cs="Arial"/>
          <w:b w:val="0"/>
          <w:sz w:val="18"/>
          <w:szCs w:val="18"/>
          <w:lang w:val="es-MX"/>
        </w:rPr>
        <w:t>mexicanos)</w:t>
      </w:r>
      <w:r w:rsidR="00F10FBF">
        <w:rPr>
          <w:rFonts w:cs="Arial"/>
          <w:b w:val="0"/>
          <w:sz w:val="18"/>
          <w:szCs w:val="18"/>
          <w:lang w:val="es-MX"/>
        </w:rPr>
        <w:t xml:space="preserve"> </w:t>
      </w:r>
      <w:r w:rsidRPr="003037F7">
        <w:rPr>
          <w:rFonts w:cs="Arial"/>
          <w:b w:val="0"/>
          <w:sz w:val="18"/>
          <w:szCs w:val="18"/>
          <w:lang w:val="es-MX"/>
        </w:rPr>
        <w:t>hasta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concluya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relación</w:t>
      </w:r>
      <w:r w:rsidR="00F10FBF">
        <w:rPr>
          <w:rFonts w:cs="Arial"/>
          <w:b w:val="0"/>
          <w:sz w:val="18"/>
          <w:szCs w:val="18"/>
          <w:lang w:val="es-MX"/>
        </w:rPr>
        <w:t xml:space="preserve"> </w:t>
      </w:r>
      <w:r w:rsidRPr="003037F7">
        <w:rPr>
          <w:rFonts w:cs="Arial"/>
          <w:b w:val="0"/>
          <w:sz w:val="18"/>
          <w:szCs w:val="18"/>
          <w:lang w:val="es-MX"/>
        </w:rPr>
        <w:t>contractual</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formaliza,</w:t>
      </w:r>
      <w:r w:rsidR="00F10FBF">
        <w:rPr>
          <w:rFonts w:cs="Arial"/>
          <w:b w:val="0"/>
          <w:sz w:val="18"/>
          <w:szCs w:val="18"/>
          <w:lang w:val="es-MX"/>
        </w:rPr>
        <w:t xml:space="preserve"> </w:t>
      </w:r>
      <w:r w:rsidRPr="003037F7">
        <w:rPr>
          <w:rFonts w:cs="Arial"/>
          <w:b w:val="0"/>
          <w:sz w:val="18"/>
          <w:szCs w:val="18"/>
          <w:lang w:val="es-MX"/>
        </w:rPr>
        <w:t>incluyendo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todos</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conceptos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costos</w:t>
      </w:r>
      <w:r w:rsidR="00F10FBF">
        <w:rPr>
          <w:rFonts w:cs="Arial"/>
          <w:b w:val="0"/>
          <w:sz w:val="18"/>
          <w:szCs w:val="18"/>
          <w:lang w:val="es-MX"/>
        </w:rPr>
        <w:t xml:space="preserve"> </w:t>
      </w:r>
      <w:r w:rsidRPr="003037F7">
        <w:rPr>
          <w:rFonts w:cs="Arial"/>
          <w:b w:val="0"/>
          <w:sz w:val="18"/>
          <w:szCs w:val="18"/>
          <w:lang w:val="es-MX"/>
        </w:rPr>
        <w:t>involucrados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adquisición</w:t>
      </w:r>
      <w:r w:rsidR="00F10FBF">
        <w:rPr>
          <w:rFonts w:cs="Arial"/>
          <w:b w:val="0"/>
          <w:sz w:val="18"/>
          <w:szCs w:val="18"/>
          <w:lang w:val="es-MX"/>
        </w:rPr>
        <w:t xml:space="preserve"> </w:t>
      </w:r>
      <w:r w:rsidRPr="003037F7">
        <w:rPr>
          <w:rFonts w:cs="Arial"/>
          <w:b w:val="0"/>
          <w:sz w:val="18"/>
          <w:szCs w:val="18"/>
          <w:lang w:val="es-MX"/>
        </w:rPr>
        <w:t>XXXX,</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agregar</w:t>
      </w:r>
      <w:r w:rsidR="00F10FBF">
        <w:rPr>
          <w:rFonts w:cs="Arial"/>
          <w:b w:val="0"/>
          <w:sz w:val="18"/>
          <w:szCs w:val="18"/>
          <w:lang w:val="es-MX"/>
        </w:rPr>
        <w:t xml:space="preserve"> </w:t>
      </w:r>
      <w:r w:rsidRPr="003037F7">
        <w:rPr>
          <w:rFonts w:cs="Arial"/>
          <w:b w:val="0"/>
          <w:sz w:val="18"/>
          <w:szCs w:val="18"/>
          <w:lang w:val="es-MX"/>
        </w:rPr>
        <w:t>ningún</w:t>
      </w:r>
      <w:r w:rsidR="00F10FBF">
        <w:rPr>
          <w:rFonts w:cs="Arial"/>
          <w:b w:val="0"/>
          <w:sz w:val="18"/>
          <w:szCs w:val="18"/>
          <w:lang w:val="es-MX"/>
        </w:rPr>
        <w:t xml:space="preserve"> </w:t>
      </w:r>
      <w:r w:rsidRPr="003037F7">
        <w:rPr>
          <w:rFonts w:cs="Arial"/>
          <w:b w:val="0"/>
          <w:sz w:val="18"/>
          <w:szCs w:val="18"/>
          <w:lang w:val="es-MX"/>
        </w:rPr>
        <w:t>costo</w:t>
      </w:r>
      <w:r w:rsidR="00F10FBF">
        <w:rPr>
          <w:rFonts w:cs="Arial"/>
          <w:b w:val="0"/>
          <w:sz w:val="18"/>
          <w:szCs w:val="18"/>
          <w:lang w:val="es-MX"/>
        </w:rPr>
        <w:t xml:space="preserve"> </w:t>
      </w:r>
      <w:r w:rsidRPr="003037F7">
        <w:rPr>
          <w:rFonts w:cs="Arial"/>
          <w:b w:val="0"/>
          <w:sz w:val="18"/>
          <w:szCs w:val="18"/>
          <w:lang w:val="es-MX"/>
        </w:rPr>
        <w:t>extra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precios</w:t>
      </w:r>
      <w:r w:rsidR="00F10FBF">
        <w:rPr>
          <w:rFonts w:cs="Arial"/>
          <w:b w:val="0"/>
          <w:sz w:val="18"/>
          <w:szCs w:val="18"/>
          <w:lang w:val="es-MX"/>
        </w:rPr>
        <w:t xml:space="preserve"> </w:t>
      </w:r>
      <w:r w:rsidRPr="003037F7">
        <w:rPr>
          <w:rFonts w:cs="Arial"/>
          <w:b w:val="0"/>
          <w:sz w:val="18"/>
          <w:szCs w:val="18"/>
          <w:lang w:val="es-MX"/>
        </w:rPr>
        <w:t>serán</w:t>
      </w:r>
      <w:r w:rsidR="00F10FBF">
        <w:rPr>
          <w:rFonts w:cs="Arial"/>
          <w:b w:val="0"/>
          <w:sz w:val="18"/>
          <w:szCs w:val="18"/>
          <w:lang w:val="es-MX"/>
        </w:rPr>
        <w:t xml:space="preserve"> </w:t>
      </w:r>
      <w:r w:rsidRPr="003037F7">
        <w:rPr>
          <w:rFonts w:cs="Arial"/>
          <w:b w:val="0"/>
          <w:sz w:val="18"/>
          <w:szCs w:val="18"/>
          <w:lang w:val="es-MX"/>
        </w:rPr>
        <w:t>inalterables</w:t>
      </w:r>
      <w:r w:rsidR="00F10FBF">
        <w:rPr>
          <w:rFonts w:cs="Arial"/>
          <w:b w:val="0"/>
          <w:sz w:val="18"/>
          <w:szCs w:val="18"/>
          <w:lang w:val="es-MX"/>
        </w:rPr>
        <w:t xml:space="preserve"> </w:t>
      </w:r>
      <w:r w:rsidRPr="003037F7">
        <w:rPr>
          <w:rFonts w:cs="Arial"/>
          <w:b w:val="0"/>
          <w:sz w:val="18"/>
          <w:szCs w:val="18"/>
          <w:lang w:val="es-MX"/>
        </w:rPr>
        <w:t>durante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vigencia</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p>
    <w:p w14:paraId="6701DE44" w14:textId="77777777" w:rsidR="003527E6" w:rsidRPr="003037F7" w:rsidRDefault="003527E6" w:rsidP="003527E6">
      <w:pPr>
        <w:pStyle w:val="Textoindependiente"/>
        <w:spacing w:before="63"/>
        <w:rPr>
          <w:rFonts w:cs="Arial"/>
          <w:b w:val="0"/>
          <w:sz w:val="18"/>
          <w:szCs w:val="18"/>
          <w:lang w:val="es-MX"/>
        </w:rPr>
      </w:pPr>
    </w:p>
    <w:p w14:paraId="4DB8CC1E" w14:textId="550FCDA4" w:rsidR="003527E6" w:rsidRPr="00994529" w:rsidRDefault="003527E6" w:rsidP="003527E6">
      <w:pPr>
        <w:pStyle w:val="Ttulo1"/>
        <w:rPr>
          <w:rFonts w:cs="Arial"/>
          <w:sz w:val="18"/>
          <w:szCs w:val="18"/>
        </w:rPr>
      </w:pPr>
      <w:r w:rsidRPr="00994529">
        <w:rPr>
          <w:rFonts w:cs="Arial"/>
          <w:sz w:val="18"/>
          <w:szCs w:val="18"/>
        </w:rPr>
        <w:t>TERCERA.</w:t>
      </w:r>
      <w:r w:rsidR="00F10FBF">
        <w:rPr>
          <w:rFonts w:cs="Arial"/>
          <w:sz w:val="18"/>
          <w:szCs w:val="18"/>
        </w:rPr>
        <w:t xml:space="preserve"> </w:t>
      </w:r>
      <w:r w:rsidRPr="00994529">
        <w:rPr>
          <w:rFonts w:cs="Arial"/>
          <w:sz w:val="18"/>
          <w:szCs w:val="18"/>
        </w:rPr>
        <w:t>FORMA</w:t>
      </w:r>
      <w:r w:rsidR="00F10FBF">
        <w:rPr>
          <w:rFonts w:cs="Arial"/>
          <w:sz w:val="18"/>
          <w:szCs w:val="18"/>
        </w:rPr>
        <w:t xml:space="preserve"> </w:t>
      </w:r>
      <w:r w:rsidRPr="00994529">
        <w:rPr>
          <w:rFonts w:cs="Arial"/>
          <w:sz w:val="18"/>
          <w:szCs w:val="18"/>
        </w:rPr>
        <w:t>Y</w:t>
      </w:r>
      <w:r w:rsidR="00F10FBF">
        <w:rPr>
          <w:rFonts w:cs="Arial"/>
          <w:sz w:val="18"/>
          <w:szCs w:val="18"/>
        </w:rPr>
        <w:t xml:space="preserve"> </w:t>
      </w:r>
      <w:r w:rsidRPr="00994529">
        <w:rPr>
          <w:rFonts w:cs="Arial"/>
          <w:sz w:val="18"/>
          <w:szCs w:val="18"/>
        </w:rPr>
        <w:t>LUGAR</w:t>
      </w:r>
      <w:r w:rsidR="00F10FBF">
        <w:rPr>
          <w:rFonts w:cs="Arial"/>
          <w:sz w:val="18"/>
          <w:szCs w:val="18"/>
        </w:rPr>
        <w:t xml:space="preserve"> </w:t>
      </w:r>
      <w:r w:rsidRPr="00994529">
        <w:rPr>
          <w:rFonts w:cs="Arial"/>
          <w:sz w:val="18"/>
          <w:szCs w:val="18"/>
        </w:rPr>
        <w:t>DE</w:t>
      </w:r>
      <w:r w:rsidR="00F10FBF">
        <w:rPr>
          <w:rFonts w:cs="Arial"/>
          <w:sz w:val="18"/>
          <w:szCs w:val="18"/>
        </w:rPr>
        <w:t xml:space="preserve"> </w:t>
      </w:r>
      <w:r w:rsidRPr="00994529">
        <w:rPr>
          <w:rFonts w:cs="Arial"/>
          <w:sz w:val="18"/>
          <w:szCs w:val="18"/>
        </w:rPr>
        <w:t>PAGO</w:t>
      </w:r>
    </w:p>
    <w:p w14:paraId="457B6693" w14:textId="77777777" w:rsidR="003527E6" w:rsidRPr="003037F7" w:rsidRDefault="003527E6" w:rsidP="003527E6">
      <w:pPr>
        <w:pStyle w:val="Textoindependiente"/>
        <w:spacing w:before="8"/>
        <w:rPr>
          <w:rFonts w:cs="Arial"/>
          <w:b w:val="0"/>
          <w:sz w:val="18"/>
          <w:szCs w:val="18"/>
          <w:lang w:val="es-MX"/>
        </w:rPr>
      </w:pPr>
    </w:p>
    <w:p w14:paraId="2BF53277" w14:textId="678A1972" w:rsidR="00316CCE" w:rsidRPr="00316CCE" w:rsidRDefault="00316CCE" w:rsidP="00316CCE">
      <w:pPr>
        <w:pStyle w:val="Textoindependiente"/>
        <w:spacing w:before="2"/>
        <w:rPr>
          <w:rFonts w:cs="Arial"/>
          <w:b w:val="0"/>
          <w:sz w:val="18"/>
          <w:szCs w:val="18"/>
          <w:lang w:val="es-MX"/>
        </w:rPr>
      </w:pP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HOSPITAL”</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obliga</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pagar</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PROVEEDOR”</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cantidad</w:t>
      </w:r>
      <w:r w:rsidR="00F10FBF">
        <w:rPr>
          <w:rFonts w:cs="Arial"/>
          <w:b w:val="0"/>
          <w:sz w:val="18"/>
          <w:szCs w:val="18"/>
          <w:lang w:val="es-MX"/>
        </w:rPr>
        <w:t xml:space="preserve"> </w:t>
      </w:r>
      <w:r w:rsidRPr="00316CCE">
        <w:rPr>
          <w:rFonts w:cs="Arial"/>
          <w:b w:val="0"/>
          <w:sz w:val="18"/>
          <w:szCs w:val="18"/>
          <w:lang w:val="es-MX"/>
        </w:rPr>
        <w:t>señalada</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cláusula</w:t>
      </w:r>
      <w:r w:rsidR="00F10FBF">
        <w:rPr>
          <w:rFonts w:cs="Arial"/>
          <w:b w:val="0"/>
          <w:sz w:val="18"/>
          <w:szCs w:val="18"/>
          <w:lang w:val="es-MX"/>
        </w:rPr>
        <w:t xml:space="preserve"> </w:t>
      </w:r>
      <w:r w:rsidRPr="00316CCE">
        <w:rPr>
          <w:rFonts w:cs="Arial"/>
          <w:b w:val="0"/>
          <w:sz w:val="18"/>
          <w:szCs w:val="18"/>
          <w:lang w:val="es-MX"/>
        </w:rPr>
        <w:t>segunda</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este</w:t>
      </w:r>
      <w:r w:rsidR="00F10FBF">
        <w:rPr>
          <w:rFonts w:cs="Arial"/>
          <w:b w:val="0"/>
          <w:sz w:val="18"/>
          <w:szCs w:val="18"/>
          <w:lang w:val="es-MX"/>
        </w:rPr>
        <w:t xml:space="preserve"> </w:t>
      </w:r>
      <w:r w:rsidRPr="00316CCE">
        <w:rPr>
          <w:rFonts w:cs="Arial"/>
          <w:b w:val="0"/>
          <w:sz w:val="18"/>
          <w:szCs w:val="18"/>
          <w:lang w:val="es-MX"/>
        </w:rPr>
        <w:t>instrumento</w:t>
      </w:r>
      <w:r w:rsidR="00F10FBF">
        <w:rPr>
          <w:rFonts w:cs="Arial"/>
          <w:b w:val="0"/>
          <w:sz w:val="18"/>
          <w:szCs w:val="18"/>
          <w:lang w:val="es-MX"/>
        </w:rPr>
        <w:t xml:space="preserve"> </w:t>
      </w:r>
      <w:r w:rsidRPr="00316CCE">
        <w:rPr>
          <w:rFonts w:cs="Arial"/>
          <w:b w:val="0"/>
          <w:sz w:val="18"/>
          <w:szCs w:val="18"/>
          <w:lang w:val="es-MX"/>
        </w:rPr>
        <w:t>jurídico,</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moneda</w:t>
      </w:r>
      <w:r w:rsidR="00F10FBF">
        <w:rPr>
          <w:rFonts w:cs="Arial"/>
          <w:b w:val="0"/>
          <w:sz w:val="18"/>
          <w:szCs w:val="18"/>
          <w:lang w:val="es-MX"/>
        </w:rPr>
        <w:t xml:space="preserve"> </w:t>
      </w:r>
      <w:r w:rsidRPr="00316CCE">
        <w:rPr>
          <w:rFonts w:cs="Arial"/>
          <w:b w:val="0"/>
          <w:sz w:val="18"/>
          <w:szCs w:val="18"/>
          <w:lang w:val="es-MX"/>
        </w:rPr>
        <w:t>nacional,</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un</w:t>
      </w:r>
      <w:r w:rsidR="00F10FBF">
        <w:rPr>
          <w:rFonts w:cs="Arial"/>
          <w:b w:val="0"/>
          <w:sz w:val="18"/>
          <w:szCs w:val="18"/>
          <w:lang w:val="es-MX"/>
        </w:rPr>
        <w:t xml:space="preserve"> </w:t>
      </w:r>
      <w:r w:rsidRPr="00316CCE">
        <w:rPr>
          <w:rFonts w:cs="Arial"/>
          <w:b w:val="0"/>
          <w:sz w:val="18"/>
          <w:szCs w:val="18"/>
          <w:lang w:val="es-MX"/>
        </w:rPr>
        <w:t>plazo</w:t>
      </w:r>
      <w:r w:rsidR="00F10FBF">
        <w:rPr>
          <w:rFonts w:cs="Arial"/>
          <w:b w:val="0"/>
          <w:sz w:val="18"/>
          <w:szCs w:val="18"/>
          <w:lang w:val="es-MX"/>
        </w:rPr>
        <w:t xml:space="preserve"> </w:t>
      </w:r>
      <w:r w:rsidRPr="00316CCE">
        <w:rPr>
          <w:rFonts w:cs="Arial"/>
          <w:b w:val="0"/>
          <w:sz w:val="18"/>
          <w:szCs w:val="18"/>
          <w:lang w:val="es-MX"/>
        </w:rPr>
        <w:t>máximo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20</w:t>
      </w:r>
      <w:r w:rsidR="00F10FBF">
        <w:rPr>
          <w:rFonts w:cs="Arial"/>
          <w:b w:val="0"/>
          <w:sz w:val="18"/>
          <w:szCs w:val="18"/>
          <w:lang w:val="es-MX"/>
        </w:rPr>
        <w:t xml:space="preserve"> </w:t>
      </w:r>
      <w:r w:rsidRPr="00316CCE">
        <w:rPr>
          <w:rFonts w:cs="Arial"/>
          <w:b w:val="0"/>
          <w:sz w:val="18"/>
          <w:szCs w:val="18"/>
          <w:lang w:val="es-MX"/>
        </w:rPr>
        <w:t>(VEINTE)</w:t>
      </w:r>
      <w:r w:rsidR="00F10FBF">
        <w:rPr>
          <w:rFonts w:cs="Arial"/>
          <w:b w:val="0"/>
          <w:sz w:val="18"/>
          <w:szCs w:val="18"/>
          <w:lang w:val="es-MX"/>
        </w:rPr>
        <w:t xml:space="preserve"> </w:t>
      </w:r>
      <w:r w:rsidRPr="00316CCE">
        <w:rPr>
          <w:rFonts w:cs="Arial"/>
          <w:b w:val="0"/>
          <w:sz w:val="18"/>
          <w:szCs w:val="18"/>
          <w:lang w:val="es-MX"/>
        </w:rPr>
        <w:t>días</w:t>
      </w:r>
      <w:r w:rsidR="00F10FBF">
        <w:rPr>
          <w:rFonts w:cs="Arial"/>
          <w:b w:val="0"/>
          <w:sz w:val="18"/>
          <w:szCs w:val="18"/>
          <w:lang w:val="es-MX"/>
        </w:rPr>
        <w:t xml:space="preserve"> </w:t>
      </w:r>
      <w:r w:rsidRPr="00316CCE">
        <w:rPr>
          <w:rFonts w:cs="Arial"/>
          <w:b w:val="0"/>
          <w:sz w:val="18"/>
          <w:szCs w:val="18"/>
          <w:lang w:val="es-MX"/>
        </w:rPr>
        <w:t>naturales</w:t>
      </w:r>
      <w:r w:rsidR="00F10FBF">
        <w:rPr>
          <w:rFonts w:cs="Arial"/>
          <w:b w:val="0"/>
          <w:sz w:val="18"/>
          <w:szCs w:val="18"/>
          <w:lang w:val="es-MX"/>
        </w:rPr>
        <w:t xml:space="preserve"> </w:t>
      </w:r>
      <w:r w:rsidRPr="00316CCE">
        <w:rPr>
          <w:rFonts w:cs="Arial"/>
          <w:b w:val="0"/>
          <w:sz w:val="18"/>
          <w:szCs w:val="18"/>
          <w:lang w:val="es-MX"/>
        </w:rPr>
        <w:t>siguientes,</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partir</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fecha</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sea</w:t>
      </w:r>
      <w:r w:rsidR="00F10FBF">
        <w:rPr>
          <w:rFonts w:cs="Arial"/>
          <w:b w:val="0"/>
          <w:sz w:val="18"/>
          <w:szCs w:val="18"/>
          <w:lang w:val="es-MX"/>
        </w:rPr>
        <w:t xml:space="preserve"> </w:t>
      </w:r>
      <w:r w:rsidRPr="00316CCE">
        <w:rPr>
          <w:rFonts w:cs="Arial"/>
          <w:b w:val="0"/>
          <w:sz w:val="18"/>
          <w:szCs w:val="18"/>
          <w:lang w:val="es-MX"/>
        </w:rPr>
        <w:t>entregado</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aceptado</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Comprobante</w:t>
      </w:r>
      <w:r w:rsidR="00F10FBF">
        <w:rPr>
          <w:rFonts w:cs="Arial"/>
          <w:b w:val="0"/>
          <w:sz w:val="18"/>
          <w:szCs w:val="18"/>
          <w:lang w:val="es-MX"/>
        </w:rPr>
        <w:t xml:space="preserve"> </w:t>
      </w:r>
      <w:r w:rsidRPr="00316CCE">
        <w:rPr>
          <w:rFonts w:cs="Arial"/>
          <w:b w:val="0"/>
          <w:sz w:val="18"/>
          <w:szCs w:val="18"/>
          <w:lang w:val="es-MX"/>
        </w:rPr>
        <w:t>Fiscal</w:t>
      </w:r>
      <w:r w:rsidR="00F10FBF">
        <w:rPr>
          <w:rFonts w:cs="Arial"/>
          <w:b w:val="0"/>
          <w:sz w:val="18"/>
          <w:szCs w:val="18"/>
          <w:lang w:val="es-MX"/>
        </w:rPr>
        <w:t xml:space="preserve"> </w:t>
      </w:r>
      <w:r w:rsidRPr="00316CCE">
        <w:rPr>
          <w:rFonts w:cs="Arial"/>
          <w:b w:val="0"/>
          <w:sz w:val="18"/>
          <w:szCs w:val="18"/>
          <w:lang w:val="es-MX"/>
        </w:rPr>
        <w:t>Digital</w:t>
      </w:r>
      <w:r w:rsidR="00F10FBF">
        <w:rPr>
          <w:rFonts w:cs="Arial"/>
          <w:b w:val="0"/>
          <w:sz w:val="18"/>
          <w:szCs w:val="18"/>
          <w:lang w:val="es-MX"/>
        </w:rPr>
        <w:t xml:space="preserve"> </w:t>
      </w:r>
      <w:r w:rsidRPr="00316CCE">
        <w:rPr>
          <w:rFonts w:cs="Arial"/>
          <w:b w:val="0"/>
          <w:sz w:val="18"/>
          <w:szCs w:val="18"/>
          <w:lang w:val="es-MX"/>
        </w:rPr>
        <w:t>por</w:t>
      </w:r>
      <w:r w:rsidR="00F10FBF">
        <w:rPr>
          <w:rFonts w:cs="Arial"/>
          <w:b w:val="0"/>
          <w:sz w:val="18"/>
          <w:szCs w:val="18"/>
          <w:lang w:val="es-MX"/>
        </w:rPr>
        <w:t xml:space="preserve"> </w:t>
      </w:r>
      <w:r w:rsidRPr="00316CCE">
        <w:rPr>
          <w:rFonts w:cs="Arial"/>
          <w:b w:val="0"/>
          <w:sz w:val="18"/>
          <w:szCs w:val="18"/>
          <w:lang w:val="es-MX"/>
        </w:rPr>
        <w:t>Internet</w:t>
      </w:r>
      <w:r w:rsidR="00F10FBF">
        <w:rPr>
          <w:rFonts w:cs="Arial"/>
          <w:b w:val="0"/>
          <w:sz w:val="18"/>
          <w:szCs w:val="18"/>
          <w:lang w:val="es-MX"/>
        </w:rPr>
        <w:t xml:space="preserve"> </w:t>
      </w:r>
      <w:r w:rsidRPr="00316CCE">
        <w:rPr>
          <w:rFonts w:cs="Arial"/>
          <w:b w:val="0"/>
          <w:sz w:val="18"/>
          <w:szCs w:val="18"/>
          <w:lang w:val="es-MX"/>
        </w:rPr>
        <w:t>(CFDI)</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factura</w:t>
      </w:r>
      <w:r w:rsidR="00F10FBF">
        <w:rPr>
          <w:rFonts w:cs="Arial"/>
          <w:b w:val="0"/>
          <w:sz w:val="18"/>
          <w:szCs w:val="18"/>
          <w:lang w:val="es-MX"/>
        </w:rPr>
        <w:t xml:space="preserve"> </w:t>
      </w:r>
      <w:r w:rsidRPr="00316CCE">
        <w:rPr>
          <w:rFonts w:cs="Arial"/>
          <w:b w:val="0"/>
          <w:sz w:val="18"/>
          <w:szCs w:val="18"/>
          <w:lang w:val="es-MX"/>
        </w:rPr>
        <w:t>electrónica</w:t>
      </w:r>
      <w:r w:rsidR="00F10FBF">
        <w:rPr>
          <w:rFonts w:cs="Arial"/>
          <w:b w:val="0"/>
          <w:sz w:val="18"/>
          <w:szCs w:val="18"/>
          <w:lang w:val="es-MX"/>
        </w:rPr>
        <w:t xml:space="preserve"> </w:t>
      </w:r>
      <w:r w:rsidRPr="00316CCE">
        <w:rPr>
          <w:rFonts w:cs="Arial"/>
          <w:b w:val="0"/>
          <w:sz w:val="18"/>
          <w:szCs w:val="18"/>
          <w:lang w:val="es-MX"/>
        </w:rPr>
        <w:t>por</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HOSPITAL”,</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aprobación</w:t>
      </w:r>
      <w:r w:rsidR="00F10FBF">
        <w:rPr>
          <w:rFonts w:cs="Arial"/>
          <w:b w:val="0"/>
          <w:sz w:val="18"/>
          <w:szCs w:val="18"/>
          <w:lang w:val="es-MX"/>
        </w:rPr>
        <w:t xml:space="preserve"> </w:t>
      </w:r>
      <w:r w:rsidRPr="00316CCE">
        <w:rPr>
          <w:rFonts w:cs="Arial"/>
          <w:b w:val="0"/>
          <w:sz w:val="18"/>
          <w:szCs w:val="18"/>
          <w:lang w:val="es-MX"/>
        </w:rPr>
        <w:t>(firma)</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Almacén</w:t>
      </w:r>
      <w:r w:rsidR="00F10FBF">
        <w:rPr>
          <w:rFonts w:cs="Arial"/>
          <w:b w:val="0"/>
          <w:sz w:val="18"/>
          <w:szCs w:val="18"/>
          <w:lang w:val="es-MX"/>
        </w:rPr>
        <w:t xml:space="preserve"> </w:t>
      </w:r>
      <w:r w:rsidRPr="00316CCE">
        <w:rPr>
          <w:rFonts w:cs="Arial"/>
          <w:b w:val="0"/>
          <w:sz w:val="18"/>
          <w:szCs w:val="18"/>
          <w:lang w:val="es-MX"/>
        </w:rPr>
        <w:t>de______</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través</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Sistema</w:t>
      </w:r>
      <w:r w:rsidR="00F10FBF">
        <w:rPr>
          <w:rFonts w:cs="Arial"/>
          <w:b w:val="0"/>
          <w:sz w:val="18"/>
          <w:szCs w:val="18"/>
          <w:lang w:val="es-MX"/>
        </w:rPr>
        <w:t xml:space="preserve"> </w:t>
      </w:r>
      <w:r w:rsidRPr="00316CCE">
        <w:rPr>
          <w:rFonts w:cs="Arial"/>
          <w:b w:val="0"/>
          <w:sz w:val="18"/>
          <w:szCs w:val="18"/>
          <w:lang w:val="es-MX"/>
        </w:rPr>
        <w:t>Integral</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Administración</w:t>
      </w:r>
      <w:r w:rsidR="00F10FBF">
        <w:rPr>
          <w:rFonts w:cs="Arial"/>
          <w:b w:val="0"/>
          <w:sz w:val="18"/>
          <w:szCs w:val="18"/>
          <w:lang w:val="es-MX"/>
        </w:rPr>
        <w:t xml:space="preserve"> </w:t>
      </w:r>
      <w:r w:rsidRPr="00316CCE">
        <w:rPr>
          <w:rFonts w:cs="Arial"/>
          <w:b w:val="0"/>
          <w:sz w:val="18"/>
          <w:szCs w:val="18"/>
          <w:lang w:val="es-MX"/>
        </w:rPr>
        <w:t>Financiera</w:t>
      </w:r>
      <w:r w:rsidR="00F10FBF">
        <w:rPr>
          <w:rFonts w:cs="Arial"/>
          <w:b w:val="0"/>
          <w:sz w:val="18"/>
          <w:szCs w:val="18"/>
          <w:lang w:val="es-MX"/>
        </w:rPr>
        <w:t xml:space="preserve"> </w:t>
      </w:r>
      <w:r w:rsidRPr="00316CCE">
        <w:rPr>
          <w:rFonts w:cs="Arial"/>
          <w:b w:val="0"/>
          <w:sz w:val="18"/>
          <w:szCs w:val="18"/>
          <w:lang w:val="es-MX"/>
        </w:rPr>
        <w:t>Federal</w:t>
      </w:r>
      <w:r w:rsidR="00F10FBF">
        <w:rPr>
          <w:rFonts w:cs="Arial"/>
          <w:b w:val="0"/>
          <w:sz w:val="18"/>
          <w:szCs w:val="18"/>
          <w:lang w:val="es-MX"/>
        </w:rPr>
        <w:t xml:space="preserve"> </w:t>
      </w:r>
      <w:r w:rsidRPr="00316CCE">
        <w:rPr>
          <w:rFonts w:cs="Arial"/>
          <w:b w:val="0"/>
          <w:sz w:val="18"/>
          <w:szCs w:val="18"/>
          <w:lang w:val="es-MX"/>
        </w:rPr>
        <w:t>(SIAFF).</w:t>
      </w:r>
    </w:p>
    <w:p w14:paraId="789DD40C" w14:textId="77777777" w:rsidR="00316CCE" w:rsidRPr="00316CCE" w:rsidRDefault="00316CCE" w:rsidP="00316CCE">
      <w:pPr>
        <w:pStyle w:val="Textoindependiente"/>
        <w:spacing w:before="2"/>
        <w:rPr>
          <w:rFonts w:cs="Arial"/>
          <w:b w:val="0"/>
          <w:sz w:val="18"/>
          <w:szCs w:val="18"/>
          <w:lang w:val="es-MX"/>
        </w:rPr>
      </w:pPr>
    </w:p>
    <w:p w14:paraId="59DCC1E0" w14:textId="0F05304D" w:rsidR="00316CCE" w:rsidRPr="00316CCE" w:rsidRDefault="00316CCE" w:rsidP="00316CCE">
      <w:pPr>
        <w:pStyle w:val="Textoindependiente"/>
        <w:spacing w:before="2"/>
        <w:rPr>
          <w:rFonts w:cs="Arial"/>
          <w:b w:val="0"/>
          <w:sz w:val="18"/>
          <w:szCs w:val="18"/>
          <w:lang w:val="es-MX"/>
        </w:rPr>
      </w:pP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cómputo</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plazo</w:t>
      </w:r>
      <w:r w:rsidR="00F10FBF">
        <w:rPr>
          <w:rFonts w:cs="Arial"/>
          <w:b w:val="0"/>
          <w:sz w:val="18"/>
          <w:szCs w:val="18"/>
          <w:lang w:val="es-MX"/>
        </w:rPr>
        <w:t xml:space="preserve"> </w:t>
      </w:r>
      <w:r w:rsidRPr="00316CCE">
        <w:rPr>
          <w:rFonts w:cs="Arial"/>
          <w:b w:val="0"/>
          <w:sz w:val="18"/>
          <w:szCs w:val="18"/>
          <w:lang w:val="es-MX"/>
        </w:rPr>
        <w:t>para</w:t>
      </w:r>
      <w:r w:rsidR="00F10FBF">
        <w:rPr>
          <w:rFonts w:cs="Arial"/>
          <w:b w:val="0"/>
          <w:sz w:val="18"/>
          <w:szCs w:val="18"/>
          <w:lang w:val="es-MX"/>
        </w:rPr>
        <w:t xml:space="preserve"> </w:t>
      </w:r>
      <w:r w:rsidRPr="00316CCE">
        <w:rPr>
          <w:rFonts w:cs="Arial"/>
          <w:b w:val="0"/>
          <w:sz w:val="18"/>
          <w:szCs w:val="18"/>
          <w:lang w:val="es-MX"/>
        </w:rPr>
        <w:t>realizar</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pago</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contabilizará</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partir</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día</w:t>
      </w:r>
      <w:r w:rsidR="00F10FBF">
        <w:rPr>
          <w:rFonts w:cs="Arial"/>
          <w:b w:val="0"/>
          <w:sz w:val="18"/>
          <w:szCs w:val="18"/>
          <w:lang w:val="es-MX"/>
        </w:rPr>
        <w:t xml:space="preserve"> </w:t>
      </w:r>
      <w:r w:rsidRPr="00316CCE">
        <w:rPr>
          <w:rFonts w:cs="Arial"/>
          <w:b w:val="0"/>
          <w:sz w:val="18"/>
          <w:szCs w:val="18"/>
          <w:lang w:val="es-MX"/>
        </w:rPr>
        <w:t>hábil</w:t>
      </w:r>
      <w:r w:rsidR="00F10FBF">
        <w:rPr>
          <w:rFonts w:cs="Arial"/>
          <w:b w:val="0"/>
          <w:sz w:val="18"/>
          <w:szCs w:val="18"/>
          <w:lang w:val="es-MX"/>
        </w:rPr>
        <w:t xml:space="preserve"> </w:t>
      </w:r>
      <w:r w:rsidRPr="00316CCE">
        <w:rPr>
          <w:rFonts w:cs="Arial"/>
          <w:b w:val="0"/>
          <w:sz w:val="18"/>
          <w:szCs w:val="18"/>
          <w:lang w:val="es-MX"/>
        </w:rPr>
        <w:t>siguiente</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recepción</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los</w:t>
      </w:r>
      <w:r w:rsidR="00F10FBF">
        <w:rPr>
          <w:rFonts w:cs="Arial"/>
          <w:b w:val="0"/>
          <w:sz w:val="18"/>
          <w:szCs w:val="18"/>
          <w:lang w:val="es-MX"/>
        </w:rPr>
        <w:t xml:space="preserve"> </w:t>
      </w:r>
      <w:r w:rsidRPr="00316CCE">
        <w:rPr>
          <w:rFonts w:cs="Arial"/>
          <w:b w:val="0"/>
          <w:sz w:val="18"/>
          <w:szCs w:val="18"/>
          <w:lang w:val="es-MX"/>
        </w:rPr>
        <w:t>bienes</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CFDI</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factura</w:t>
      </w:r>
      <w:r w:rsidR="00F10FBF">
        <w:rPr>
          <w:rFonts w:cs="Arial"/>
          <w:b w:val="0"/>
          <w:sz w:val="18"/>
          <w:szCs w:val="18"/>
          <w:lang w:val="es-MX"/>
        </w:rPr>
        <w:t xml:space="preserve"> </w:t>
      </w:r>
      <w:r w:rsidRPr="00316CCE">
        <w:rPr>
          <w:rFonts w:cs="Arial"/>
          <w:b w:val="0"/>
          <w:sz w:val="18"/>
          <w:szCs w:val="18"/>
          <w:lang w:val="es-MX"/>
        </w:rPr>
        <w:t>electrónica,</w:t>
      </w:r>
      <w:r w:rsidR="00F10FBF">
        <w:rPr>
          <w:rFonts w:cs="Arial"/>
          <w:b w:val="0"/>
          <w:sz w:val="18"/>
          <w:szCs w:val="18"/>
          <w:lang w:val="es-MX"/>
        </w:rPr>
        <w:t xml:space="preserve"> </w:t>
      </w:r>
      <w:r w:rsidRPr="00316CCE">
        <w:rPr>
          <w:rFonts w:cs="Arial"/>
          <w:b w:val="0"/>
          <w:sz w:val="18"/>
          <w:szCs w:val="18"/>
          <w:lang w:val="es-MX"/>
        </w:rPr>
        <w:t>esto</w:t>
      </w:r>
      <w:r w:rsidR="00F10FBF">
        <w:rPr>
          <w:rFonts w:cs="Arial"/>
          <w:b w:val="0"/>
          <w:sz w:val="18"/>
          <w:szCs w:val="18"/>
          <w:lang w:val="es-MX"/>
        </w:rPr>
        <w:t xml:space="preserve"> </w:t>
      </w:r>
      <w:r w:rsidRPr="00316CCE">
        <w:rPr>
          <w:rFonts w:cs="Arial"/>
          <w:b w:val="0"/>
          <w:sz w:val="18"/>
          <w:szCs w:val="18"/>
          <w:lang w:val="es-MX"/>
        </w:rPr>
        <w:t>considerando</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no</w:t>
      </w:r>
      <w:r w:rsidR="00F10FBF">
        <w:rPr>
          <w:rFonts w:cs="Arial"/>
          <w:b w:val="0"/>
          <w:sz w:val="18"/>
          <w:szCs w:val="18"/>
          <w:lang w:val="es-MX"/>
        </w:rPr>
        <w:t xml:space="preserve"> </w:t>
      </w:r>
      <w:r w:rsidRPr="00316CCE">
        <w:rPr>
          <w:rFonts w:cs="Arial"/>
          <w:b w:val="0"/>
          <w:sz w:val="18"/>
          <w:szCs w:val="18"/>
          <w:lang w:val="es-MX"/>
        </w:rPr>
        <w:t>existan</w:t>
      </w:r>
      <w:r w:rsidR="00F10FBF">
        <w:rPr>
          <w:rFonts w:cs="Arial"/>
          <w:b w:val="0"/>
          <w:sz w:val="18"/>
          <w:szCs w:val="18"/>
          <w:lang w:val="es-MX"/>
        </w:rPr>
        <w:t xml:space="preserve"> </w:t>
      </w:r>
      <w:r w:rsidRPr="00316CCE">
        <w:rPr>
          <w:rFonts w:cs="Arial"/>
          <w:b w:val="0"/>
          <w:sz w:val="18"/>
          <w:szCs w:val="18"/>
          <w:lang w:val="es-MX"/>
        </w:rPr>
        <w:t>aclaraciones</w:t>
      </w:r>
      <w:r w:rsidR="00F10FBF">
        <w:rPr>
          <w:rFonts w:cs="Arial"/>
          <w:b w:val="0"/>
          <w:sz w:val="18"/>
          <w:szCs w:val="18"/>
          <w:lang w:val="es-MX"/>
        </w:rPr>
        <w:t xml:space="preserve"> </w:t>
      </w:r>
      <w:r w:rsidRPr="00316CCE">
        <w:rPr>
          <w:rFonts w:cs="Arial"/>
          <w:b w:val="0"/>
          <w:sz w:val="18"/>
          <w:szCs w:val="18"/>
          <w:lang w:val="es-MX"/>
        </w:rPr>
        <w:t>al</w:t>
      </w:r>
      <w:r w:rsidR="00F10FBF">
        <w:rPr>
          <w:rFonts w:cs="Arial"/>
          <w:b w:val="0"/>
          <w:sz w:val="18"/>
          <w:szCs w:val="18"/>
          <w:lang w:val="es-MX"/>
        </w:rPr>
        <w:t xml:space="preserve"> </w:t>
      </w:r>
      <w:r w:rsidRPr="00316CCE">
        <w:rPr>
          <w:rFonts w:cs="Arial"/>
          <w:b w:val="0"/>
          <w:sz w:val="18"/>
          <w:szCs w:val="18"/>
          <w:lang w:val="es-MX"/>
        </w:rPr>
        <w:t>importe</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los</w:t>
      </w:r>
      <w:r w:rsidR="00F10FBF">
        <w:rPr>
          <w:rFonts w:cs="Arial"/>
          <w:b w:val="0"/>
          <w:sz w:val="18"/>
          <w:szCs w:val="18"/>
          <w:lang w:val="es-MX"/>
        </w:rPr>
        <w:t xml:space="preserve"> </w:t>
      </w:r>
      <w:r w:rsidRPr="00316CCE">
        <w:rPr>
          <w:rFonts w:cs="Arial"/>
          <w:b w:val="0"/>
          <w:sz w:val="18"/>
          <w:szCs w:val="18"/>
          <w:lang w:val="es-MX"/>
        </w:rPr>
        <w:t>bienes</w:t>
      </w:r>
      <w:r w:rsidR="00F10FBF">
        <w:rPr>
          <w:rFonts w:cs="Arial"/>
          <w:b w:val="0"/>
          <w:sz w:val="18"/>
          <w:szCs w:val="18"/>
          <w:lang w:val="es-MX"/>
        </w:rPr>
        <w:t xml:space="preserve"> </w:t>
      </w:r>
      <w:r w:rsidRPr="00316CCE">
        <w:rPr>
          <w:rFonts w:cs="Arial"/>
          <w:b w:val="0"/>
          <w:sz w:val="18"/>
          <w:szCs w:val="18"/>
          <w:lang w:val="es-MX"/>
        </w:rPr>
        <w:t>facturados,</w:t>
      </w:r>
      <w:r w:rsidR="00F10FBF">
        <w:rPr>
          <w:rFonts w:cs="Arial"/>
          <w:b w:val="0"/>
          <w:sz w:val="18"/>
          <w:szCs w:val="18"/>
          <w:lang w:val="es-MX"/>
        </w:rPr>
        <w:t xml:space="preserve"> </w:t>
      </w:r>
      <w:r w:rsidRPr="00316CCE">
        <w:rPr>
          <w:rFonts w:cs="Arial"/>
          <w:b w:val="0"/>
          <w:sz w:val="18"/>
          <w:szCs w:val="18"/>
          <w:lang w:val="es-MX"/>
        </w:rPr>
        <w:t>para</w:t>
      </w:r>
      <w:r w:rsidR="00F10FBF">
        <w:rPr>
          <w:rFonts w:cs="Arial"/>
          <w:b w:val="0"/>
          <w:sz w:val="18"/>
          <w:szCs w:val="18"/>
          <w:lang w:val="es-MX"/>
        </w:rPr>
        <w:t xml:space="preserve"> </w:t>
      </w:r>
      <w:r w:rsidRPr="00316CCE">
        <w:rPr>
          <w:rFonts w:cs="Arial"/>
          <w:b w:val="0"/>
          <w:sz w:val="18"/>
          <w:szCs w:val="18"/>
          <w:lang w:val="es-MX"/>
        </w:rPr>
        <w:t>lo</w:t>
      </w:r>
      <w:r w:rsidR="00F10FBF">
        <w:rPr>
          <w:rFonts w:cs="Arial"/>
          <w:b w:val="0"/>
          <w:sz w:val="18"/>
          <w:szCs w:val="18"/>
          <w:lang w:val="es-MX"/>
        </w:rPr>
        <w:t xml:space="preserve"> </w:t>
      </w:r>
      <w:r w:rsidRPr="00316CCE">
        <w:rPr>
          <w:rFonts w:cs="Arial"/>
          <w:b w:val="0"/>
          <w:sz w:val="18"/>
          <w:szCs w:val="18"/>
          <w:lang w:val="es-MX"/>
        </w:rPr>
        <w:t>cual</w:t>
      </w:r>
      <w:r w:rsidR="00F10FBF">
        <w:rPr>
          <w:rFonts w:cs="Arial"/>
          <w:b w:val="0"/>
          <w:sz w:val="18"/>
          <w:szCs w:val="18"/>
          <w:lang w:val="es-MX"/>
        </w:rPr>
        <w:t xml:space="preserve"> </w:t>
      </w:r>
      <w:r w:rsidRPr="00316CCE">
        <w:rPr>
          <w:rFonts w:cs="Arial"/>
          <w:b w:val="0"/>
          <w:sz w:val="18"/>
          <w:szCs w:val="18"/>
          <w:lang w:val="es-MX"/>
        </w:rPr>
        <w:t>es</w:t>
      </w:r>
      <w:r w:rsidR="00F10FBF">
        <w:rPr>
          <w:rFonts w:cs="Arial"/>
          <w:b w:val="0"/>
          <w:sz w:val="18"/>
          <w:szCs w:val="18"/>
          <w:lang w:val="es-MX"/>
        </w:rPr>
        <w:t xml:space="preserve"> </w:t>
      </w:r>
      <w:r w:rsidRPr="00316CCE">
        <w:rPr>
          <w:rFonts w:cs="Arial"/>
          <w:b w:val="0"/>
          <w:sz w:val="18"/>
          <w:szCs w:val="18"/>
          <w:lang w:val="es-MX"/>
        </w:rPr>
        <w:t>necesario</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CFDI</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factura</w:t>
      </w:r>
      <w:r w:rsidR="00F10FBF">
        <w:rPr>
          <w:rFonts w:cs="Arial"/>
          <w:b w:val="0"/>
          <w:sz w:val="18"/>
          <w:szCs w:val="18"/>
          <w:lang w:val="es-MX"/>
        </w:rPr>
        <w:t xml:space="preserve"> </w:t>
      </w:r>
      <w:r w:rsidRPr="00316CCE">
        <w:rPr>
          <w:rFonts w:cs="Arial"/>
          <w:b w:val="0"/>
          <w:sz w:val="18"/>
          <w:szCs w:val="18"/>
          <w:lang w:val="es-MX"/>
        </w:rPr>
        <w:t>electrónica</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presente</w:t>
      </w:r>
      <w:r w:rsidR="00F10FBF">
        <w:rPr>
          <w:rFonts w:cs="Arial"/>
          <w:b w:val="0"/>
          <w:sz w:val="18"/>
          <w:szCs w:val="18"/>
          <w:lang w:val="es-MX"/>
        </w:rPr>
        <w:t xml:space="preserve"> </w:t>
      </w:r>
      <w:r w:rsidRPr="00316CCE">
        <w:rPr>
          <w:rFonts w:cs="Arial"/>
          <w:b w:val="0"/>
          <w:sz w:val="18"/>
          <w:szCs w:val="18"/>
          <w:lang w:val="es-MX"/>
        </w:rPr>
        <w:t>reúna</w:t>
      </w:r>
      <w:r w:rsidR="00F10FBF">
        <w:rPr>
          <w:rFonts w:cs="Arial"/>
          <w:b w:val="0"/>
          <w:sz w:val="18"/>
          <w:szCs w:val="18"/>
          <w:lang w:val="es-MX"/>
        </w:rPr>
        <w:t xml:space="preserve"> </w:t>
      </w:r>
      <w:r w:rsidRPr="00316CCE">
        <w:rPr>
          <w:rFonts w:cs="Arial"/>
          <w:b w:val="0"/>
          <w:sz w:val="18"/>
          <w:szCs w:val="18"/>
          <w:lang w:val="es-MX"/>
        </w:rPr>
        <w:t>los</w:t>
      </w:r>
      <w:r w:rsidR="00F10FBF">
        <w:rPr>
          <w:rFonts w:cs="Arial"/>
          <w:b w:val="0"/>
          <w:sz w:val="18"/>
          <w:szCs w:val="18"/>
          <w:lang w:val="es-MX"/>
        </w:rPr>
        <w:t xml:space="preserve"> </w:t>
      </w:r>
      <w:r w:rsidRPr="00316CCE">
        <w:rPr>
          <w:rFonts w:cs="Arial"/>
          <w:b w:val="0"/>
          <w:sz w:val="18"/>
          <w:szCs w:val="18"/>
          <w:lang w:val="es-MX"/>
        </w:rPr>
        <w:t>requisitos</w:t>
      </w:r>
      <w:r w:rsidR="00F10FBF">
        <w:rPr>
          <w:rFonts w:cs="Arial"/>
          <w:b w:val="0"/>
          <w:sz w:val="18"/>
          <w:szCs w:val="18"/>
          <w:lang w:val="es-MX"/>
        </w:rPr>
        <w:t xml:space="preserve"> </w:t>
      </w:r>
      <w:r w:rsidRPr="00316CCE">
        <w:rPr>
          <w:rFonts w:cs="Arial"/>
          <w:b w:val="0"/>
          <w:sz w:val="18"/>
          <w:szCs w:val="18"/>
          <w:lang w:val="es-MX"/>
        </w:rPr>
        <w:t>fiscales</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establece</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legislación</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materia,</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desglose</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los</w:t>
      </w:r>
      <w:r w:rsidR="00F10FBF">
        <w:rPr>
          <w:rFonts w:cs="Arial"/>
          <w:b w:val="0"/>
          <w:sz w:val="18"/>
          <w:szCs w:val="18"/>
          <w:lang w:val="es-MX"/>
        </w:rPr>
        <w:t xml:space="preserve"> </w:t>
      </w:r>
      <w:r w:rsidRPr="00316CCE">
        <w:rPr>
          <w:rFonts w:cs="Arial"/>
          <w:b w:val="0"/>
          <w:sz w:val="18"/>
          <w:szCs w:val="18"/>
          <w:lang w:val="es-MX"/>
        </w:rPr>
        <w:t>bienes</w:t>
      </w:r>
      <w:r w:rsidR="00F10FBF">
        <w:rPr>
          <w:rFonts w:cs="Arial"/>
          <w:b w:val="0"/>
          <w:sz w:val="18"/>
          <w:szCs w:val="18"/>
          <w:lang w:val="es-MX"/>
        </w:rPr>
        <w:t xml:space="preserve"> </w:t>
      </w:r>
      <w:r w:rsidRPr="00316CCE">
        <w:rPr>
          <w:rFonts w:cs="Arial"/>
          <w:b w:val="0"/>
          <w:sz w:val="18"/>
          <w:szCs w:val="18"/>
          <w:lang w:val="es-MX"/>
        </w:rPr>
        <w:t>entregados</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los</w:t>
      </w:r>
      <w:r w:rsidR="00F10FBF">
        <w:rPr>
          <w:rFonts w:cs="Arial"/>
          <w:b w:val="0"/>
          <w:sz w:val="18"/>
          <w:szCs w:val="18"/>
          <w:lang w:val="es-MX"/>
        </w:rPr>
        <w:t xml:space="preserve"> </w:t>
      </w:r>
      <w:r w:rsidRPr="00316CCE">
        <w:rPr>
          <w:rFonts w:cs="Arial"/>
          <w:b w:val="0"/>
          <w:sz w:val="18"/>
          <w:szCs w:val="18"/>
          <w:lang w:val="es-MX"/>
        </w:rPr>
        <w:t>precios</w:t>
      </w:r>
      <w:r w:rsidR="00F10FBF">
        <w:rPr>
          <w:rFonts w:cs="Arial"/>
          <w:b w:val="0"/>
          <w:sz w:val="18"/>
          <w:szCs w:val="18"/>
          <w:lang w:val="es-MX"/>
        </w:rPr>
        <w:t xml:space="preserve"> </w:t>
      </w:r>
      <w:r w:rsidRPr="00316CCE">
        <w:rPr>
          <w:rFonts w:cs="Arial"/>
          <w:b w:val="0"/>
          <w:sz w:val="18"/>
          <w:szCs w:val="18"/>
          <w:lang w:val="es-MX"/>
        </w:rPr>
        <w:t>unitarios;</w:t>
      </w:r>
      <w:r w:rsidR="00F10FBF">
        <w:rPr>
          <w:rFonts w:cs="Arial"/>
          <w:b w:val="0"/>
          <w:sz w:val="18"/>
          <w:szCs w:val="18"/>
          <w:lang w:val="es-MX"/>
        </w:rPr>
        <w:t xml:space="preserve"> </w:t>
      </w:r>
      <w:r w:rsidRPr="00316CCE">
        <w:rPr>
          <w:rFonts w:cs="Arial"/>
          <w:b w:val="0"/>
          <w:sz w:val="18"/>
          <w:szCs w:val="18"/>
          <w:lang w:val="es-MX"/>
        </w:rPr>
        <w:t>asimismo,</w:t>
      </w:r>
      <w:r w:rsidR="00F10FBF">
        <w:rPr>
          <w:rFonts w:cs="Arial"/>
          <w:b w:val="0"/>
          <w:sz w:val="18"/>
          <w:szCs w:val="18"/>
          <w:lang w:val="es-MX"/>
        </w:rPr>
        <w:t xml:space="preserve"> </w:t>
      </w:r>
      <w:r w:rsidRPr="00316CCE">
        <w:rPr>
          <w:rFonts w:cs="Arial"/>
          <w:b w:val="0"/>
          <w:sz w:val="18"/>
          <w:szCs w:val="18"/>
          <w:lang w:val="es-MX"/>
        </w:rPr>
        <w:t>deberá</w:t>
      </w:r>
      <w:r w:rsidR="00F10FBF">
        <w:rPr>
          <w:rFonts w:cs="Arial"/>
          <w:b w:val="0"/>
          <w:sz w:val="18"/>
          <w:szCs w:val="18"/>
          <w:lang w:val="es-MX"/>
        </w:rPr>
        <w:t xml:space="preserve"> </w:t>
      </w:r>
      <w:r w:rsidRPr="00316CCE">
        <w:rPr>
          <w:rFonts w:cs="Arial"/>
          <w:b w:val="0"/>
          <w:sz w:val="18"/>
          <w:szCs w:val="18"/>
          <w:lang w:val="es-MX"/>
        </w:rPr>
        <w:t>acompañarse</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documentación</w:t>
      </w:r>
      <w:r w:rsidR="00F10FBF">
        <w:rPr>
          <w:rFonts w:cs="Arial"/>
          <w:b w:val="0"/>
          <w:sz w:val="18"/>
          <w:szCs w:val="18"/>
          <w:lang w:val="es-MX"/>
        </w:rPr>
        <w:t xml:space="preserve"> </w:t>
      </w:r>
      <w:r w:rsidRPr="00316CCE">
        <w:rPr>
          <w:rFonts w:cs="Arial"/>
          <w:b w:val="0"/>
          <w:sz w:val="18"/>
          <w:szCs w:val="18"/>
          <w:lang w:val="es-MX"/>
        </w:rPr>
        <w:t>completa</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debidamente</w:t>
      </w:r>
      <w:r w:rsidR="00F10FBF">
        <w:rPr>
          <w:rFonts w:cs="Arial"/>
          <w:b w:val="0"/>
          <w:sz w:val="18"/>
          <w:szCs w:val="18"/>
          <w:lang w:val="es-MX"/>
        </w:rPr>
        <w:t xml:space="preserve"> </w:t>
      </w:r>
      <w:proofErr w:type="spellStart"/>
      <w:r w:rsidRPr="00316CCE">
        <w:rPr>
          <w:rFonts w:cs="Arial"/>
          <w:b w:val="0"/>
          <w:sz w:val="18"/>
          <w:szCs w:val="18"/>
          <w:lang w:val="es-MX"/>
        </w:rPr>
        <w:t>requisitada</w:t>
      </w:r>
      <w:proofErr w:type="spellEnd"/>
      <w:r w:rsidRPr="00316CCE">
        <w:rPr>
          <w:rFonts w:cs="Arial"/>
          <w:b w:val="0"/>
          <w:sz w:val="18"/>
          <w:szCs w:val="18"/>
          <w:lang w:val="es-MX"/>
        </w:rPr>
        <w:t>.</w:t>
      </w:r>
    </w:p>
    <w:p w14:paraId="05068F69" w14:textId="77777777" w:rsidR="00316CCE" w:rsidRPr="00316CCE" w:rsidRDefault="00316CCE" w:rsidP="00316CCE">
      <w:pPr>
        <w:pStyle w:val="Textoindependiente"/>
        <w:spacing w:before="2"/>
        <w:rPr>
          <w:rFonts w:cs="Arial"/>
          <w:b w:val="0"/>
          <w:sz w:val="18"/>
          <w:szCs w:val="18"/>
          <w:lang w:val="es-MX"/>
        </w:rPr>
      </w:pPr>
    </w:p>
    <w:p w14:paraId="67B86B3C" w14:textId="29CE5521" w:rsidR="00316CCE" w:rsidRPr="00316CCE" w:rsidRDefault="00316CCE" w:rsidP="00316CCE">
      <w:pPr>
        <w:pStyle w:val="Textoindependiente"/>
        <w:spacing w:before="2"/>
        <w:rPr>
          <w:rFonts w:cs="Arial"/>
          <w:b w:val="0"/>
          <w:sz w:val="18"/>
          <w:szCs w:val="18"/>
          <w:lang w:val="es-MX"/>
        </w:rPr>
      </w:pP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conformidad</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artículo</w:t>
      </w:r>
      <w:r w:rsidR="00F10FBF">
        <w:rPr>
          <w:rFonts w:cs="Arial"/>
          <w:b w:val="0"/>
          <w:sz w:val="18"/>
          <w:szCs w:val="18"/>
          <w:lang w:val="es-MX"/>
        </w:rPr>
        <w:t xml:space="preserve"> </w:t>
      </w:r>
      <w:r w:rsidRPr="00316CCE">
        <w:rPr>
          <w:rFonts w:cs="Arial"/>
          <w:b w:val="0"/>
          <w:sz w:val="18"/>
          <w:szCs w:val="18"/>
          <w:lang w:val="es-MX"/>
        </w:rPr>
        <w:t>90</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Reglamento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"LAASSP",</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caso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CFDI</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factura</w:t>
      </w:r>
      <w:r w:rsidR="00F10FBF">
        <w:rPr>
          <w:rFonts w:cs="Arial"/>
          <w:b w:val="0"/>
          <w:sz w:val="18"/>
          <w:szCs w:val="18"/>
          <w:lang w:val="es-MX"/>
        </w:rPr>
        <w:t xml:space="preserve"> </w:t>
      </w:r>
      <w:r w:rsidRPr="00316CCE">
        <w:rPr>
          <w:rFonts w:cs="Arial"/>
          <w:b w:val="0"/>
          <w:sz w:val="18"/>
          <w:szCs w:val="18"/>
          <w:lang w:val="es-MX"/>
        </w:rPr>
        <w:t>electrónica</w:t>
      </w:r>
      <w:r w:rsidR="00F10FBF">
        <w:rPr>
          <w:rFonts w:cs="Arial"/>
          <w:b w:val="0"/>
          <w:sz w:val="18"/>
          <w:szCs w:val="18"/>
          <w:lang w:val="es-MX"/>
        </w:rPr>
        <w:t xml:space="preserve"> </w:t>
      </w:r>
      <w:r w:rsidRPr="00316CCE">
        <w:rPr>
          <w:rFonts w:cs="Arial"/>
          <w:b w:val="0"/>
          <w:sz w:val="18"/>
          <w:szCs w:val="18"/>
          <w:lang w:val="es-MX"/>
        </w:rPr>
        <w:t>entregado</w:t>
      </w:r>
      <w:r w:rsidR="00F10FBF">
        <w:rPr>
          <w:rFonts w:cs="Arial"/>
          <w:b w:val="0"/>
          <w:sz w:val="18"/>
          <w:szCs w:val="18"/>
          <w:lang w:val="es-MX"/>
        </w:rPr>
        <w:t xml:space="preserve"> </w:t>
      </w:r>
      <w:r w:rsidRPr="00316CCE">
        <w:rPr>
          <w:rFonts w:cs="Arial"/>
          <w:b w:val="0"/>
          <w:sz w:val="18"/>
          <w:szCs w:val="18"/>
          <w:lang w:val="es-MX"/>
        </w:rPr>
        <w:t>presenten</w:t>
      </w:r>
      <w:r w:rsidR="00F10FBF">
        <w:rPr>
          <w:rFonts w:cs="Arial"/>
          <w:b w:val="0"/>
          <w:sz w:val="18"/>
          <w:szCs w:val="18"/>
          <w:lang w:val="es-MX"/>
        </w:rPr>
        <w:t xml:space="preserve"> </w:t>
      </w:r>
      <w:r w:rsidRPr="00316CCE">
        <w:rPr>
          <w:rFonts w:cs="Arial"/>
          <w:b w:val="0"/>
          <w:sz w:val="18"/>
          <w:szCs w:val="18"/>
          <w:lang w:val="es-MX"/>
        </w:rPr>
        <w:t>errores</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Almacén</w:t>
      </w:r>
      <w:r w:rsidR="00F10FBF">
        <w:rPr>
          <w:rFonts w:cs="Arial"/>
          <w:b w:val="0"/>
          <w:sz w:val="18"/>
          <w:szCs w:val="18"/>
          <w:lang w:val="es-MX"/>
        </w:rPr>
        <w:t xml:space="preserve"> </w:t>
      </w:r>
      <w:r w:rsidRPr="00316CCE">
        <w:rPr>
          <w:rFonts w:cs="Arial"/>
          <w:b w:val="0"/>
          <w:sz w:val="18"/>
          <w:szCs w:val="18"/>
          <w:lang w:val="es-MX"/>
        </w:rPr>
        <w:t>de______,</w:t>
      </w:r>
      <w:r w:rsidR="00F10FBF">
        <w:rPr>
          <w:rFonts w:cs="Arial"/>
          <w:b w:val="0"/>
          <w:sz w:val="18"/>
          <w:szCs w:val="18"/>
          <w:lang w:val="es-MX"/>
        </w:rPr>
        <w:t xml:space="preserve"> </w:t>
      </w:r>
      <w:r w:rsidRPr="00316CCE">
        <w:rPr>
          <w:rFonts w:cs="Arial"/>
          <w:b w:val="0"/>
          <w:sz w:val="18"/>
          <w:szCs w:val="18"/>
          <w:lang w:val="es-MX"/>
        </w:rPr>
        <w:t>dentro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los</w:t>
      </w:r>
      <w:r w:rsidR="00F10FBF">
        <w:rPr>
          <w:rFonts w:cs="Arial"/>
          <w:b w:val="0"/>
          <w:sz w:val="18"/>
          <w:szCs w:val="18"/>
          <w:lang w:val="es-MX"/>
        </w:rPr>
        <w:t xml:space="preserve"> </w:t>
      </w:r>
      <w:r w:rsidRPr="00316CCE">
        <w:rPr>
          <w:rFonts w:cs="Arial"/>
          <w:b w:val="0"/>
          <w:sz w:val="18"/>
          <w:szCs w:val="18"/>
          <w:lang w:val="es-MX"/>
        </w:rPr>
        <w:t>3</w:t>
      </w:r>
      <w:r w:rsidR="00F10FBF">
        <w:rPr>
          <w:rFonts w:cs="Arial"/>
          <w:b w:val="0"/>
          <w:sz w:val="18"/>
          <w:szCs w:val="18"/>
          <w:lang w:val="es-MX"/>
        </w:rPr>
        <w:t xml:space="preserve"> </w:t>
      </w:r>
      <w:r w:rsidRPr="00316CCE">
        <w:rPr>
          <w:rFonts w:cs="Arial"/>
          <w:b w:val="0"/>
          <w:sz w:val="18"/>
          <w:szCs w:val="18"/>
          <w:lang w:val="es-MX"/>
        </w:rPr>
        <w:t>(TRES)</w:t>
      </w:r>
      <w:r w:rsidR="00F10FBF">
        <w:rPr>
          <w:rFonts w:cs="Arial"/>
          <w:b w:val="0"/>
          <w:sz w:val="18"/>
          <w:szCs w:val="18"/>
          <w:lang w:val="es-MX"/>
        </w:rPr>
        <w:t xml:space="preserve"> </w:t>
      </w:r>
      <w:r w:rsidRPr="00316CCE">
        <w:rPr>
          <w:rFonts w:cs="Arial"/>
          <w:b w:val="0"/>
          <w:sz w:val="18"/>
          <w:szCs w:val="18"/>
          <w:lang w:val="es-MX"/>
        </w:rPr>
        <w:t>días</w:t>
      </w:r>
      <w:r w:rsidR="00F10FBF">
        <w:rPr>
          <w:rFonts w:cs="Arial"/>
          <w:b w:val="0"/>
          <w:sz w:val="18"/>
          <w:szCs w:val="18"/>
          <w:lang w:val="es-MX"/>
        </w:rPr>
        <w:t xml:space="preserve"> </w:t>
      </w:r>
      <w:r w:rsidRPr="00316CCE">
        <w:rPr>
          <w:rFonts w:cs="Arial"/>
          <w:b w:val="0"/>
          <w:sz w:val="18"/>
          <w:szCs w:val="18"/>
          <w:lang w:val="es-MX"/>
        </w:rPr>
        <w:t>hábiles</w:t>
      </w:r>
      <w:r w:rsidR="00F10FBF">
        <w:rPr>
          <w:rFonts w:cs="Arial"/>
          <w:b w:val="0"/>
          <w:sz w:val="18"/>
          <w:szCs w:val="18"/>
          <w:lang w:val="es-MX"/>
        </w:rPr>
        <w:t xml:space="preserve"> </w:t>
      </w:r>
      <w:r w:rsidRPr="00316CCE">
        <w:rPr>
          <w:rFonts w:cs="Arial"/>
          <w:b w:val="0"/>
          <w:sz w:val="18"/>
          <w:szCs w:val="18"/>
          <w:lang w:val="es-MX"/>
        </w:rPr>
        <w:t>siguientes</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su</w:t>
      </w:r>
      <w:r w:rsidR="00F10FBF">
        <w:rPr>
          <w:rFonts w:cs="Arial"/>
          <w:b w:val="0"/>
          <w:sz w:val="18"/>
          <w:szCs w:val="18"/>
          <w:lang w:val="es-MX"/>
        </w:rPr>
        <w:t xml:space="preserve"> </w:t>
      </w:r>
      <w:r w:rsidRPr="00316CCE">
        <w:rPr>
          <w:rFonts w:cs="Arial"/>
          <w:b w:val="0"/>
          <w:sz w:val="18"/>
          <w:szCs w:val="18"/>
          <w:lang w:val="es-MX"/>
        </w:rPr>
        <w:t>recepción,</w:t>
      </w:r>
      <w:r w:rsidR="00F10FBF">
        <w:rPr>
          <w:rFonts w:cs="Arial"/>
          <w:b w:val="0"/>
          <w:sz w:val="18"/>
          <w:szCs w:val="18"/>
          <w:lang w:val="es-MX"/>
        </w:rPr>
        <w:t xml:space="preserve"> </w:t>
      </w:r>
      <w:r w:rsidRPr="00316CCE">
        <w:rPr>
          <w:rFonts w:cs="Arial"/>
          <w:b w:val="0"/>
          <w:sz w:val="18"/>
          <w:szCs w:val="18"/>
          <w:lang w:val="es-MX"/>
        </w:rPr>
        <w:t>indicará</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PROVEEDOR"</w:t>
      </w:r>
      <w:r w:rsidR="00F10FBF">
        <w:rPr>
          <w:rFonts w:cs="Arial"/>
          <w:b w:val="0"/>
          <w:sz w:val="18"/>
          <w:szCs w:val="18"/>
          <w:lang w:val="es-MX"/>
        </w:rPr>
        <w:t xml:space="preserve"> </w:t>
      </w:r>
      <w:r w:rsidRPr="00316CCE">
        <w:rPr>
          <w:rFonts w:cs="Arial"/>
          <w:b w:val="0"/>
          <w:sz w:val="18"/>
          <w:szCs w:val="18"/>
          <w:lang w:val="es-MX"/>
        </w:rPr>
        <w:t>las</w:t>
      </w:r>
      <w:r w:rsidR="00F10FBF">
        <w:rPr>
          <w:rFonts w:cs="Arial"/>
          <w:b w:val="0"/>
          <w:sz w:val="18"/>
          <w:szCs w:val="18"/>
          <w:lang w:val="es-MX"/>
        </w:rPr>
        <w:t xml:space="preserve"> </w:t>
      </w:r>
      <w:r w:rsidRPr="00316CCE">
        <w:rPr>
          <w:rFonts w:cs="Arial"/>
          <w:b w:val="0"/>
          <w:sz w:val="18"/>
          <w:szCs w:val="18"/>
          <w:lang w:val="es-MX"/>
        </w:rPr>
        <w:t>deficiencias</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deberá</w:t>
      </w:r>
      <w:r w:rsidR="00F10FBF">
        <w:rPr>
          <w:rFonts w:cs="Arial"/>
          <w:b w:val="0"/>
          <w:sz w:val="18"/>
          <w:szCs w:val="18"/>
          <w:lang w:val="es-MX"/>
        </w:rPr>
        <w:t xml:space="preserve"> </w:t>
      </w:r>
      <w:r w:rsidRPr="00316CCE">
        <w:rPr>
          <w:rFonts w:cs="Arial"/>
          <w:b w:val="0"/>
          <w:sz w:val="18"/>
          <w:szCs w:val="18"/>
          <w:lang w:val="es-MX"/>
        </w:rPr>
        <w:t>corregir;</w:t>
      </w:r>
      <w:r w:rsidR="00F10FBF">
        <w:rPr>
          <w:rFonts w:cs="Arial"/>
          <w:b w:val="0"/>
          <w:sz w:val="18"/>
          <w:szCs w:val="18"/>
          <w:lang w:val="es-MX"/>
        </w:rPr>
        <w:t xml:space="preserve"> </w:t>
      </w:r>
      <w:r w:rsidRPr="00316CCE">
        <w:rPr>
          <w:rFonts w:cs="Arial"/>
          <w:b w:val="0"/>
          <w:sz w:val="18"/>
          <w:szCs w:val="18"/>
          <w:lang w:val="es-MX"/>
        </w:rPr>
        <w:t>por</w:t>
      </w:r>
      <w:r w:rsidR="00F10FBF">
        <w:rPr>
          <w:rFonts w:cs="Arial"/>
          <w:b w:val="0"/>
          <w:sz w:val="18"/>
          <w:szCs w:val="18"/>
          <w:lang w:val="es-MX"/>
        </w:rPr>
        <w:t xml:space="preserve"> </w:t>
      </w:r>
      <w:r w:rsidRPr="00316CCE">
        <w:rPr>
          <w:rFonts w:cs="Arial"/>
          <w:b w:val="0"/>
          <w:sz w:val="18"/>
          <w:szCs w:val="18"/>
          <w:lang w:val="es-MX"/>
        </w:rPr>
        <w:t>lo</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procedimiento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pago</w:t>
      </w:r>
      <w:r w:rsidR="00F10FBF">
        <w:rPr>
          <w:rFonts w:cs="Arial"/>
          <w:b w:val="0"/>
          <w:sz w:val="18"/>
          <w:szCs w:val="18"/>
          <w:lang w:val="es-MX"/>
        </w:rPr>
        <w:t xml:space="preserve"> </w:t>
      </w:r>
      <w:r w:rsidRPr="00316CCE">
        <w:rPr>
          <w:rFonts w:cs="Arial"/>
          <w:b w:val="0"/>
          <w:sz w:val="18"/>
          <w:szCs w:val="18"/>
          <w:lang w:val="es-MX"/>
        </w:rPr>
        <w:t>reiniciará</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momento</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PROVEEDOR"</w:t>
      </w:r>
      <w:r w:rsidR="00F10FBF">
        <w:rPr>
          <w:rFonts w:cs="Arial"/>
          <w:b w:val="0"/>
          <w:sz w:val="18"/>
          <w:szCs w:val="18"/>
          <w:lang w:val="es-MX"/>
        </w:rPr>
        <w:t xml:space="preserve"> </w:t>
      </w:r>
      <w:r w:rsidRPr="00316CCE">
        <w:rPr>
          <w:rFonts w:cs="Arial"/>
          <w:b w:val="0"/>
          <w:sz w:val="18"/>
          <w:szCs w:val="18"/>
          <w:lang w:val="es-MX"/>
        </w:rPr>
        <w:t>presente</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CFDI</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factura</w:t>
      </w:r>
      <w:r w:rsidR="00F10FBF">
        <w:rPr>
          <w:rFonts w:cs="Arial"/>
          <w:b w:val="0"/>
          <w:sz w:val="18"/>
          <w:szCs w:val="18"/>
          <w:lang w:val="es-MX"/>
        </w:rPr>
        <w:t xml:space="preserve"> </w:t>
      </w:r>
      <w:r w:rsidRPr="00316CCE">
        <w:rPr>
          <w:rFonts w:cs="Arial"/>
          <w:b w:val="0"/>
          <w:sz w:val="18"/>
          <w:szCs w:val="18"/>
          <w:lang w:val="es-MX"/>
        </w:rPr>
        <w:t>electrónica</w:t>
      </w:r>
      <w:r w:rsidR="00F10FBF">
        <w:rPr>
          <w:rFonts w:cs="Arial"/>
          <w:b w:val="0"/>
          <w:sz w:val="18"/>
          <w:szCs w:val="18"/>
          <w:lang w:val="es-MX"/>
        </w:rPr>
        <w:t xml:space="preserve"> </w:t>
      </w:r>
      <w:r w:rsidRPr="00316CCE">
        <w:rPr>
          <w:rFonts w:cs="Arial"/>
          <w:b w:val="0"/>
          <w:sz w:val="18"/>
          <w:szCs w:val="18"/>
          <w:lang w:val="es-MX"/>
        </w:rPr>
        <w:t>corregido.</w:t>
      </w:r>
    </w:p>
    <w:p w14:paraId="28F6D090" w14:textId="77777777" w:rsidR="00316CCE" w:rsidRPr="00316CCE" w:rsidRDefault="00316CCE" w:rsidP="00316CCE">
      <w:pPr>
        <w:pStyle w:val="Textoindependiente"/>
        <w:spacing w:before="2"/>
        <w:rPr>
          <w:rFonts w:cs="Arial"/>
          <w:b w:val="0"/>
          <w:sz w:val="18"/>
          <w:szCs w:val="18"/>
          <w:lang w:val="es-MX"/>
        </w:rPr>
      </w:pPr>
    </w:p>
    <w:p w14:paraId="1FABF024" w14:textId="5A12D426" w:rsidR="00316CCE" w:rsidRPr="00316CCE" w:rsidRDefault="00316CCE" w:rsidP="00316CCE">
      <w:pPr>
        <w:pStyle w:val="Textoindependiente"/>
        <w:spacing w:before="2"/>
        <w:rPr>
          <w:rFonts w:cs="Arial"/>
          <w:b w:val="0"/>
          <w:sz w:val="18"/>
          <w:szCs w:val="18"/>
          <w:lang w:val="es-MX"/>
        </w:rPr>
      </w:pP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tiempo</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PROVEEDOR"</w:t>
      </w:r>
      <w:r w:rsidR="00F10FBF">
        <w:rPr>
          <w:rFonts w:cs="Arial"/>
          <w:b w:val="0"/>
          <w:sz w:val="18"/>
          <w:szCs w:val="18"/>
          <w:lang w:val="es-MX"/>
        </w:rPr>
        <w:t xml:space="preserve"> </w:t>
      </w:r>
      <w:r w:rsidRPr="00316CCE">
        <w:rPr>
          <w:rFonts w:cs="Arial"/>
          <w:b w:val="0"/>
          <w:sz w:val="18"/>
          <w:szCs w:val="18"/>
          <w:lang w:val="es-MX"/>
        </w:rPr>
        <w:t>utilice</w:t>
      </w:r>
      <w:r w:rsidR="00F10FBF">
        <w:rPr>
          <w:rFonts w:cs="Arial"/>
          <w:b w:val="0"/>
          <w:sz w:val="18"/>
          <w:szCs w:val="18"/>
          <w:lang w:val="es-MX"/>
        </w:rPr>
        <w:t xml:space="preserve"> </w:t>
      </w:r>
      <w:r w:rsidRPr="00316CCE">
        <w:rPr>
          <w:rFonts w:cs="Arial"/>
          <w:b w:val="0"/>
          <w:sz w:val="18"/>
          <w:szCs w:val="18"/>
          <w:lang w:val="es-MX"/>
        </w:rPr>
        <w:t>para</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corrección</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documentación</w:t>
      </w:r>
      <w:r w:rsidR="00F10FBF">
        <w:rPr>
          <w:rFonts w:cs="Arial"/>
          <w:b w:val="0"/>
          <w:sz w:val="18"/>
          <w:szCs w:val="18"/>
          <w:lang w:val="es-MX"/>
        </w:rPr>
        <w:t xml:space="preserve"> </w:t>
      </w:r>
      <w:r w:rsidRPr="00316CCE">
        <w:rPr>
          <w:rFonts w:cs="Arial"/>
          <w:b w:val="0"/>
          <w:sz w:val="18"/>
          <w:szCs w:val="18"/>
          <w:lang w:val="es-MX"/>
        </w:rPr>
        <w:t>entregada,</w:t>
      </w:r>
      <w:r w:rsidR="00F10FBF">
        <w:rPr>
          <w:rFonts w:cs="Arial"/>
          <w:b w:val="0"/>
          <w:sz w:val="18"/>
          <w:szCs w:val="18"/>
          <w:lang w:val="es-MX"/>
        </w:rPr>
        <w:t xml:space="preserve"> </w:t>
      </w:r>
      <w:r w:rsidRPr="00316CCE">
        <w:rPr>
          <w:rFonts w:cs="Arial"/>
          <w:b w:val="0"/>
          <w:sz w:val="18"/>
          <w:szCs w:val="18"/>
          <w:lang w:val="es-MX"/>
        </w:rPr>
        <w:t>no</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computará</w:t>
      </w:r>
      <w:r w:rsidR="00F10FBF">
        <w:rPr>
          <w:rFonts w:cs="Arial"/>
          <w:b w:val="0"/>
          <w:sz w:val="18"/>
          <w:szCs w:val="18"/>
          <w:lang w:val="es-MX"/>
        </w:rPr>
        <w:t xml:space="preserve"> </w:t>
      </w:r>
      <w:r w:rsidRPr="00316CCE">
        <w:rPr>
          <w:rFonts w:cs="Arial"/>
          <w:b w:val="0"/>
          <w:sz w:val="18"/>
          <w:szCs w:val="18"/>
          <w:lang w:val="es-MX"/>
        </w:rPr>
        <w:t>para</w:t>
      </w:r>
      <w:r w:rsidR="00F10FBF">
        <w:rPr>
          <w:rFonts w:cs="Arial"/>
          <w:b w:val="0"/>
          <w:sz w:val="18"/>
          <w:szCs w:val="18"/>
          <w:lang w:val="es-MX"/>
        </w:rPr>
        <w:t xml:space="preserve"> </w:t>
      </w:r>
      <w:r w:rsidRPr="00316CCE">
        <w:rPr>
          <w:rFonts w:cs="Arial"/>
          <w:b w:val="0"/>
          <w:sz w:val="18"/>
          <w:szCs w:val="18"/>
          <w:lang w:val="es-MX"/>
        </w:rPr>
        <w:t>efectos</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pago,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acuerdo</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lo</w:t>
      </w:r>
      <w:r w:rsidR="00F10FBF">
        <w:rPr>
          <w:rFonts w:cs="Arial"/>
          <w:b w:val="0"/>
          <w:sz w:val="18"/>
          <w:szCs w:val="18"/>
          <w:lang w:val="es-MX"/>
        </w:rPr>
        <w:t xml:space="preserve"> </w:t>
      </w:r>
      <w:r w:rsidRPr="00316CCE">
        <w:rPr>
          <w:rFonts w:cs="Arial"/>
          <w:b w:val="0"/>
          <w:sz w:val="18"/>
          <w:szCs w:val="18"/>
          <w:lang w:val="es-MX"/>
        </w:rPr>
        <w:t>establecido</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artículo</w:t>
      </w:r>
      <w:r w:rsidR="00F10FBF">
        <w:rPr>
          <w:rFonts w:cs="Arial"/>
          <w:b w:val="0"/>
          <w:sz w:val="18"/>
          <w:szCs w:val="18"/>
          <w:lang w:val="es-MX"/>
        </w:rPr>
        <w:t xml:space="preserve"> </w:t>
      </w:r>
      <w:r w:rsidRPr="00316CCE">
        <w:rPr>
          <w:rFonts w:cs="Arial"/>
          <w:b w:val="0"/>
          <w:sz w:val="18"/>
          <w:szCs w:val="18"/>
          <w:lang w:val="es-MX"/>
        </w:rPr>
        <w:t>51</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"LAASSP".</w:t>
      </w:r>
    </w:p>
    <w:p w14:paraId="22286807" w14:textId="77777777" w:rsidR="00316CCE" w:rsidRPr="00316CCE" w:rsidRDefault="00316CCE" w:rsidP="00316CCE">
      <w:pPr>
        <w:pStyle w:val="Textoindependiente"/>
        <w:spacing w:before="2"/>
        <w:rPr>
          <w:rFonts w:cs="Arial"/>
          <w:b w:val="0"/>
          <w:sz w:val="18"/>
          <w:szCs w:val="18"/>
          <w:lang w:val="es-MX"/>
        </w:rPr>
      </w:pPr>
    </w:p>
    <w:p w14:paraId="032B8AF2" w14:textId="792DFD0C" w:rsidR="00316CCE" w:rsidRPr="00316CCE" w:rsidRDefault="00316CCE" w:rsidP="00316CCE">
      <w:pPr>
        <w:pStyle w:val="Textoindependiente"/>
        <w:spacing w:before="2"/>
        <w:rPr>
          <w:rFonts w:cs="Arial"/>
          <w:b w:val="0"/>
          <w:sz w:val="18"/>
          <w:szCs w:val="18"/>
          <w:lang w:val="es-MX"/>
        </w:rPr>
      </w:pP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CFDI</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factura</w:t>
      </w:r>
      <w:r w:rsidR="00F10FBF">
        <w:rPr>
          <w:rFonts w:cs="Arial"/>
          <w:b w:val="0"/>
          <w:sz w:val="18"/>
          <w:szCs w:val="18"/>
          <w:lang w:val="es-MX"/>
        </w:rPr>
        <w:t xml:space="preserve"> </w:t>
      </w:r>
      <w:r w:rsidRPr="00316CCE">
        <w:rPr>
          <w:rFonts w:cs="Arial"/>
          <w:b w:val="0"/>
          <w:sz w:val="18"/>
          <w:szCs w:val="18"/>
          <w:lang w:val="es-MX"/>
        </w:rPr>
        <w:t>electrónica</w:t>
      </w:r>
      <w:r w:rsidR="00F10FBF">
        <w:rPr>
          <w:rFonts w:cs="Arial"/>
          <w:b w:val="0"/>
          <w:sz w:val="18"/>
          <w:szCs w:val="18"/>
          <w:lang w:val="es-MX"/>
        </w:rPr>
        <w:t xml:space="preserve"> </w:t>
      </w:r>
      <w:r w:rsidRPr="00316CCE">
        <w:rPr>
          <w:rFonts w:cs="Arial"/>
          <w:b w:val="0"/>
          <w:sz w:val="18"/>
          <w:szCs w:val="18"/>
          <w:lang w:val="es-MX"/>
        </w:rPr>
        <w:t>deberá</w:t>
      </w:r>
      <w:r w:rsidR="00F10FBF">
        <w:rPr>
          <w:rFonts w:cs="Arial"/>
          <w:b w:val="0"/>
          <w:sz w:val="18"/>
          <w:szCs w:val="18"/>
          <w:lang w:val="es-MX"/>
        </w:rPr>
        <w:t xml:space="preserve"> </w:t>
      </w:r>
      <w:r w:rsidRPr="00316CCE">
        <w:rPr>
          <w:rFonts w:cs="Arial"/>
          <w:b w:val="0"/>
          <w:sz w:val="18"/>
          <w:szCs w:val="18"/>
          <w:lang w:val="es-MX"/>
        </w:rPr>
        <w:t>ser</w:t>
      </w:r>
      <w:r w:rsidR="00F10FBF">
        <w:rPr>
          <w:rFonts w:cs="Arial"/>
          <w:b w:val="0"/>
          <w:sz w:val="18"/>
          <w:szCs w:val="18"/>
          <w:lang w:val="es-MX"/>
        </w:rPr>
        <w:t xml:space="preserve"> </w:t>
      </w:r>
      <w:r w:rsidRPr="00316CCE">
        <w:rPr>
          <w:rFonts w:cs="Arial"/>
          <w:b w:val="0"/>
          <w:sz w:val="18"/>
          <w:szCs w:val="18"/>
          <w:lang w:val="es-MX"/>
        </w:rPr>
        <w:t>presentada</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sello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HOSPITAL”</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avalada</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firmada</w:t>
      </w:r>
      <w:r w:rsidR="00F10FBF">
        <w:rPr>
          <w:rFonts w:cs="Arial"/>
          <w:b w:val="0"/>
          <w:sz w:val="18"/>
          <w:szCs w:val="18"/>
          <w:lang w:val="es-MX"/>
        </w:rPr>
        <w:t xml:space="preserve"> </w:t>
      </w:r>
      <w:r w:rsidRPr="00316CCE">
        <w:rPr>
          <w:rFonts w:cs="Arial"/>
          <w:b w:val="0"/>
          <w:sz w:val="18"/>
          <w:szCs w:val="18"/>
          <w:lang w:val="es-MX"/>
        </w:rPr>
        <w:t>por</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Departamento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Almacenes</w:t>
      </w:r>
      <w:r w:rsidR="00F10FBF">
        <w:rPr>
          <w:rFonts w:cs="Arial"/>
          <w:b w:val="0"/>
          <w:sz w:val="18"/>
          <w:szCs w:val="18"/>
          <w:lang w:val="es-MX"/>
        </w:rPr>
        <w:t xml:space="preserve"> </w:t>
      </w:r>
      <w:r w:rsidRPr="00316CCE">
        <w:rPr>
          <w:rFonts w:cs="Arial"/>
          <w:b w:val="0"/>
          <w:sz w:val="18"/>
          <w:szCs w:val="18"/>
          <w:lang w:val="es-MX"/>
        </w:rPr>
        <w:t>e</w:t>
      </w:r>
      <w:r w:rsidR="00F10FBF">
        <w:rPr>
          <w:rFonts w:cs="Arial"/>
          <w:b w:val="0"/>
          <w:sz w:val="18"/>
          <w:szCs w:val="18"/>
          <w:lang w:val="es-MX"/>
        </w:rPr>
        <w:t xml:space="preserve"> </w:t>
      </w:r>
      <w:r w:rsidRPr="00316CCE">
        <w:rPr>
          <w:rFonts w:cs="Arial"/>
          <w:b w:val="0"/>
          <w:sz w:val="18"/>
          <w:szCs w:val="18"/>
          <w:lang w:val="es-MX"/>
        </w:rPr>
        <w:t>Inventarios</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número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alta</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identificación</w:t>
      </w:r>
      <w:r w:rsidR="00F10FBF">
        <w:rPr>
          <w:rFonts w:cs="Arial"/>
          <w:b w:val="0"/>
          <w:sz w:val="18"/>
          <w:szCs w:val="18"/>
          <w:lang w:val="es-MX"/>
        </w:rPr>
        <w:t xml:space="preserve"> </w:t>
      </w:r>
      <w:r w:rsidRPr="00316CCE">
        <w:rPr>
          <w:rFonts w:cs="Arial"/>
          <w:b w:val="0"/>
          <w:sz w:val="18"/>
          <w:szCs w:val="18"/>
          <w:lang w:val="es-MX"/>
        </w:rPr>
        <w:t>correspondiente</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contrato</w:t>
      </w:r>
      <w:r w:rsidR="00F10FBF">
        <w:rPr>
          <w:rFonts w:cs="Arial"/>
          <w:b w:val="0"/>
          <w:sz w:val="18"/>
          <w:szCs w:val="18"/>
          <w:lang w:val="es-MX"/>
        </w:rPr>
        <w:t xml:space="preserve"> </w:t>
      </w:r>
      <w:r w:rsidRPr="00316CCE">
        <w:rPr>
          <w:rFonts w:cs="Arial"/>
          <w:b w:val="0"/>
          <w:sz w:val="18"/>
          <w:szCs w:val="18"/>
          <w:lang w:val="es-MX"/>
        </w:rPr>
        <w:t>adjudicado.</w:t>
      </w:r>
      <w:r w:rsidR="00F10FBF">
        <w:rPr>
          <w:rFonts w:cs="Arial"/>
          <w:b w:val="0"/>
          <w:sz w:val="18"/>
          <w:szCs w:val="18"/>
          <w:lang w:val="es-MX"/>
        </w:rPr>
        <w:t xml:space="preserve"> </w:t>
      </w:r>
    </w:p>
    <w:p w14:paraId="387E1472" w14:textId="77777777" w:rsidR="00316CCE" w:rsidRPr="00316CCE" w:rsidRDefault="00316CCE" w:rsidP="00316CCE">
      <w:pPr>
        <w:pStyle w:val="Textoindependiente"/>
        <w:spacing w:before="2"/>
        <w:rPr>
          <w:rFonts w:cs="Arial"/>
          <w:b w:val="0"/>
          <w:sz w:val="18"/>
          <w:szCs w:val="18"/>
          <w:lang w:val="es-MX"/>
        </w:rPr>
      </w:pPr>
    </w:p>
    <w:p w14:paraId="57E32B89" w14:textId="2EF83849" w:rsidR="00316CCE" w:rsidRPr="00316CCE" w:rsidRDefault="00316CCE" w:rsidP="00316CCE">
      <w:pPr>
        <w:pStyle w:val="Textoindependiente"/>
        <w:spacing w:before="2"/>
        <w:rPr>
          <w:rFonts w:cs="Arial"/>
          <w:b w:val="0"/>
          <w:sz w:val="18"/>
          <w:szCs w:val="18"/>
          <w:lang w:val="es-MX"/>
        </w:rPr>
      </w:pP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CFDI</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factura</w:t>
      </w:r>
      <w:r w:rsidR="00F10FBF">
        <w:rPr>
          <w:rFonts w:cs="Arial"/>
          <w:b w:val="0"/>
          <w:sz w:val="18"/>
          <w:szCs w:val="18"/>
          <w:lang w:val="es-MX"/>
        </w:rPr>
        <w:t xml:space="preserve"> </w:t>
      </w:r>
      <w:r w:rsidRPr="00316CCE">
        <w:rPr>
          <w:rFonts w:cs="Arial"/>
          <w:b w:val="0"/>
          <w:sz w:val="18"/>
          <w:szCs w:val="18"/>
          <w:lang w:val="es-MX"/>
        </w:rPr>
        <w:t>electrónica,</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deberá</w:t>
      </w:r>
      <w:r w:rsidR="00F10FBF">
        <w:rPr>
          <w:rFonts w:cs="Arial"/>
          <w:b w:val="0"/>
          <w:sz w:val="18"/>
          <w:szCs w:val="18"/>
          <w:lang w:val="es-MX"/>
        </w:rPr>
        <w:t xml:space="preserve"> </w:t>
      </w:r>
      <w:r w:rsidRPr="00316CCE">
        <w:rPr>
          <w:rFonts w:cs="Arial"/>
          <w:b w:val="0"/>
          <w:sz w:val="18"/>
          <w:szCs w:val="18"/>
          <w:lang w:val="es-MX"/>
        </w:rPr>
        <w:t>presentar</w:t>
      </w:r>
      <w:r w:rsidR="00F10FBF">
        <w:rPr>
          <w:rFonts w:cs="Arial"/>
          <w:b w:val="0"/>
          <w:sz w:val="18"/>
          <w:szCs w:val="18"/>
          <w:lang w:val="es-MX"/>
        </w:rPr>
        <w:t xml:space="preserve"> </w:t>
      </w:r>
      <w:r w:rsidRPr="00316CCE">
        <w:rPr>
          <w:rFonts w:cs="Arial"/>
          <w:b w:val="0"/>
          <w:sz w:val="18"/>
          <w:szCs w:val="18"/>
          <w:lang w:val="es-MX"/>
        </w:rPr>
        <w:t>desglosando</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IVA</w:t>
      </w:r>
      <w:r w:rsidR="00F10FBF">
        <w:rPr>
          <w:rFonts w:cs="Arial"/>
          <w:b w:val="0"/>
          <w:sz w:val="18"/>
          <w:szCs w:val="18"/>
          <w:lang w:val="es-MX"/>
        </w:rPr>
        <w:t xml:space="preserve"> </w:t>
      </w:r>
      <w:r w:rsidRPr="00316CCE">
        <w:rPr>
          <w:rFonts w:cs="Arial"/>
          <w:b w:val="0"/>
          <w:sz w:val="18"/>
          <w:szCs w:val="18"/>
          <w:lang w:val="es-MX"/>
        </w:rPr>
        <w:t>cuando</w:t>
      </w:r>
      <w:r w:rsidR="00F10FBF">
        <w:rPr>
          <w:rFonts w:cs="Arial"/>
          <w:b w:val="0"/>
          <w:sz w:val="18"/>
          <w:szCs w:val="18"/>
          <w:lang w:val="es-MX"/>
        </w:rPr>
        <w:t xml:space="preserve"> </w:t>
      </w:r>
      <w:r w:rsidRPr="00316CCE">
        <w:rPr>
          <w:rFonts w:cs="Arial"/>
          <w:b w:val="0"/>
          <w:sz w:val="18"/>
          <w:szCs w:val="18"/>
          <w:lang w:val="es-MX"/>
        </w:rPr>
        <w:t>aplique,</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deberá</w:t>
      </w:r>
      <w:r w:rsidR="00F10FBF">
        <w:rPr>
          <w:rFonts w:cs="Arial"/>
          <w:b w:val="0"/>
          <w:sz w:val="18"/>
          <w:szCs w:val="18"/>
          <w:lang w:val="es-MX"/>
        </w:rPr>
        <w:t xml:space="preserve"> </w:t>
      </w:r>
      <w:r w:rsidRPr="00316CCE">
        <w:rPr>
          <w:rFonts w:cs="Arial"/>
          <w:b w:val="0"/>
          <w:sz w:val="18"/>
          <w:szCs w:val="18"/>
          <w:lang w:val="es-MX"/>
        </w:rPr>
        <w:t>expedirse</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nombre</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Hospital</w:t>
      </w:r>
      <w:r w:rsidR="00F10FBF">
        <w:rPr>
          <w:rFonts w:cs="Arial"/>
          <w:b w:val="0"/>
          <w:sz w:val="18"/>
          <w:szCs w:val="18"/>
          <w:lang w:val="es-MX"/>
        </w:rPr>
        <w:t xml:space="preserve"> </w:t>
      </w:r>
      <w:r w:rsidRPr="00316CCE">
        <w:rPr>
          <w:rFonts w:cs="Arial"/>
          <w:b w:val="0"/>
          <w:sz w:val="18"/>
          <w:szCs w:val="18"/>
          <w:lang w:val="es-MX"/>
        </w:rPr>
        <w:t>Juárez</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México,</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RFC</w:t>
      </w:r>
      <w:r w:rsidR="00F10FBF">
        <w:rPr>
          <w:rFonts w:cs="Arial"/>
          <w:b w:val="0"/>
          <w:sz w:val="18"/>
          <w:szCs w:val="18"/>
          <w:lang w:val="es-MX"/>
        </w:rPr>
        <w:t xml:space="preserve"> </w:t>
      </w:r>
      <w:r w:rsidRPr="00316CCE">
        <w:rPr>
          <w:rFonts w:cs="Arial"/>
          <w:b w:val="0"/>
          <w:sz w:val="18"/>
          <w:szCs w:val="18"/>
          <w:lang w:val="es-MX"/>
        </w:rPr>
        <w:t>HJM-050127-AD0</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domicilio</w:t>
      </w:r>
      <w:r w:rsidR="00F10FBF">
        <w:rPr>
          <w:rFonts w:cs="Arial"/>
          <w:b w:val="0"/>
          <w:sz w:val="18"/>
          <w:szCs w:val="18"/>
          <w:lang w:val="es-MX"/>
        </w:rPr>
        <w:t xml:space="preserve"> </w:t>
      </w:r>
      <w:r w:rsidRPr="00316CCE">
        <w:rPr>
          <w:rFonts w:cs="Arial"/>
          <w:b w:val="0"/>
          <w:sz w:val="18"/>
          <w:szCs w:val="18"/>
          <w:lang w:val="es-MX"/>
        </w:rPr>
        <w:t>señalado</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Declaración</w:t>
      </w:r>
      <w:r w:rsidR="00F10FBF">
        <w:rPr>
          <w:rFonts w:cs="Arial"/>
          <w:b w:val="0"/>
          <w:sz w:val="18"/>
          <w:szCs w:val="18"/>
          <w:lang w:val="es-MX"/>
        </w:rPr>
        <w:t xml:space="preserve"> </w:t>
      </w:r>
      <w:r w:rsidRPr="00316CCE">
        <w:rPr>
          <w:rFonts w:cs="Arial"/>
          <w:b w:val="0"/>
          <w:sz w:val="18"/>
          <w:szCs w:val="18"/>
          <w:lang w:val="es-MX"/>
        </w:rPr>
        <w:t>1.9.</w:t>
      </w:r>
    </w:p>
    <w:p w14:paraId="410A1A9C" w14:textId="77777777" w:rsidR="00316CCE" w:rsidRPr="00316CCE" w:rsidRDefault="00316CCE" w:rsidP="00316CCE">
      <w:pPr>
        <w:pStyle w:val="Textoindependiente"/>
        <w:spacing w:before="2"/>
        <w:rPr>
          <w:rFonts w:cs="Arial"/>
          <w:b w:val="0"/>
          <w:sz w:val="18"/>
          <w:szCs w:val="18"/>
          <w:lang w:val="es-MX"/>
        </w:rPr>
      </w:pPr>
    </w:p>
    <w:p w14:paraId="3BABA578" w14:textId="77777777" w:rsidR="00316CCE" w:rsidRPr="00316CCE" w:rsidRDefault="00316CCE" w:rsidP="00316CCE">
      <w:pPr>
        <w:pStyle w:val="Textoindependiente"/>
        <w:spacing w:before="2"/>
        <w:rPr>
          <w:rFonts w:cs="Arial"/>
          <w:b w:val="0"/>
          <w:sz w:val="18"/>
          <w:szCs w:val="18"/>
          <w:lang w:val="es-MX"/>
        </w:rPr>
      </w:pPr>
    </w:p>
    <w:p w14:paraId="42F7BB6B" w14:textId="776E9CD9" w:rsidR="00316CCE" w:rsidRPr="00316CCE" w:rsidRDefault="00316CCE" w:rsidP="00316CCE">
      <w:pPr>
        <w:pStyle w:val="Textoindependiente"/>
        <w:spacing w:before="2"/>
        <w:rPr>
          <w:rFonts w:cs="Arial"/>
          <w:b w:val="0"/>
          <w:sz w:val="18"/>
          <w:szCs w:val="18"/>
          <w:lang w:val="es-MX"/>
        </w:rPr>
      </w:pP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PROVEEDOR”</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presentará</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domicilio</w:t>
      </w:r>
      <w:r w:rsidR="00F10FBF">
        <w:rPr>
          <w:rFonts w:cs="Arial"/>
          <w:b w:val="0"/>
          <w:sz w:val="18"/>
          <w:szCs w:val="18"/>
          <w:lang w:val="es-MX"/>
        </w:rPr>
        <w:t xml:space="preserve"> </w:t>
      </w:r>
      <w:r w:rsidRPr="00316CCE">
        <w:rPr>
          <w:rFonts w:cs="Arial"/>
          <w:b w:val="0"/>
          <w:sz w:val="18"/>
          <w:szCs w:val="18"/>
          <w:lang w:val="es-MX"/>
        </w:rPr>
        <w:t>señalado</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Declaración</w:t>
      </w:r>
      <w:r w:rsidR="00F10FBF">
        <w:rPr>
          <w:rFonts w:cs="Arial"/>
          <w:b w:val="0"/>
          <w:sz w:val="18"/>
          <w:szCs w:val="18"/>
          <w:lang w:val="es-MX"/>
        </w:rPr>
        <w:t xml:space="preserve"> </w:t>
      </w:r>
      <w:r w:rsidRPr="00316CCE">
        <w:rPr>
          <w:rFonts w:cs="Arial"/>
          <w:b w:val="0"/>
          <w:sz w:val="18"/>
          <w:szCs w:val="18"/>
          <w:lang w:val="es-MX"/>
        </w:rPr>
        <w:t>1.9</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horario</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10:00</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14:00</w:t>
      </w:r>
      <w:r w:rsidR="00F10FBF">
        <w:rPr>
          <w:rFonts w:cs="Arial"/>
          <w:b w:val="0"/>
          <w:sz w:val="18"/>
          <w:szCs w:val="18"/>
          <w:lang w:val="es-MX"/>
        </w:rPr>
        <w:t xml:space="preserve"> </w:t>
      </w:r>
      <w:r w:rsidRPr="00316CCE">
        <w:rPr>
          <w:rFonts w:cs="Arial"/>
          <w:b w:val="0"/>
          <w:sz w:val="18"/>
          <w:szCs w:val="18"/>
          <w:lang w:val="es-MX"/>
        </w:rPr>
        <w:t>horas</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documentación</w:t>
      </w:r>
      <w:r w:rsidR="00F10FBF">
        <w:rPr>
          <w:rFonts w:cs="Arial"/>
          <w:b w:val="0"/>
          <w:sz w:val="18"/>
          <w:szCs w:val="18"/>
          <w:lang w:val="es-MX"/>
        </w:rPr>
        <w:t xml:space="preserve"> </w:t>
      </w:r>
      <w:r w:rsidRPr="00316CCE">
        <w:rPr>
          <w:rFonts w:cs="Arial"/>
          <w:b w:val="0"/>
          <w:sz w:val="18"/>
          <w:szCs w:val="18"/>
          <w:lang w:val="es-MX"/>
        </w:rPr>
        <w:t>requerida</w:t>
      </w:r>
      <w:r w:rsidR="00F10FBF">
        <w:rPr>
          <w:rFonts w:cs="Arial"/>
          <w:b w:val="0"/>
          <w:sz w:val="18"/>
          <w:szCs w:val="18"/>
          <w:lang w:val="es-MX"/>
        </w:rPr>
        <w:t xml:space="preserve"> </w:t>
      </w:r>
      <w:r w:rsidRPr="00316CCE">
        <w:rPr>
          <w:rFonts w:cs="Arial"/>
          <w:b w:val="0"/>
          <w:sz w:val="18"/>
          <w:szCs w:val="18"/>
          <w:lang w:val="es-MX"/>
        </w:rPr>
        <w:t>para</w:t>
      </w:r>
      <w:r w:rsidR="00F10FBF">
        <w:rPr>
          <w:rFonts w:cs="Arial"/>
          <w:b w:val="0"/>
          <w:sz w:val="18"/>
          <w:szCs w:val="18"/>
          <w:lang w:val="es-MX"/>
        </w:rPr>
        <w:t xml:space="preserve"> </w:t>
      </w:r>
      <w:r w:rsidRPr="00316CCE">
        <w:rPr>
          <w:rFonts w:cs="Arial"/>
          <w:b w:val="0"/>
          <w:sz w:val="18"/>
          <w:szCs w:val="18"/>
          <w:lang w:val="es-MX"/>
        </w:rPr>
        <w:t>pago</w:t>
      </w:r>
      <w:r w:rsidR="00F10FBF">
        <w:rPr>
          <w:rFonts w:cs="Arial"/>
          <w:b w:val="0"/>
          <w:sz w:val="18"/>
          <w:szCs w:val="18"/>
          <w:lang w:val="es-MX"/>
        </w:rPr>
        <w:t xml:space="preserve"> </w:t>
      </w:r>
      <w:r w:rsidRPr="00316CCE">
        <w:rPr>
          <w:rFonts w:cs="Arial"/>
          <w:b w:val="0"/>
          <w:sz w:val="18"/>
          <w:szCs w:val="18"/>
          <w:lang w:val="es-MX"/>
        </w:rPr>
        <w:t>a</w:t>
      </w:r>
      <w:r w:rsidR="00F10FBF">
        <w:rPr>
          <w:rFonts w:cs="Arial"/>
          <w:b w:val="0"/>
          <w:sz w:val="18"/>
          <w:szCs w:val="18"/>
          <w:lang w:val="es-MX"/>
        </w:rPr>
        <w:t xml:space="preserve"> </w:t>
      </w:r>
      <w:r w:rsidRPr="00316CCE">
        <w:rPr>
          <w:rFonts w:cs="Arial"/>
          <w:b w:val="0"/>
          <w:sz w:val="18"/>
          <w:szCs w:val="18"/>
          <w:lang w:val="es-MX"/>
        </w:rPr>
        <w:t>fin</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sea</w:t>
      </w:r>
      <w:r w:rsidR="00F10FBF">
        <w:rPr>
          <w:rFonts w:cs="Arial"/>
          <w:b w:val="0"/>
          <w:sz w:val="18"/>
          <w:szCs w:val="18"/>
          <w:lang w:val="es-MX"/>
        </w:rPr>
        <w:t xml:space="preserve"> </w:t>
      </w:r>
      <w:r w:rsidRPr="00316CCE">
        <w:rPr>
          <w:rFonts w:cs="Arial"/>
          <w:b w:val="0"/>
          <w:sz w:val="18"/>
          <w:szCs w:val="18"/>
          <w:lang w:val="es-MX"/>
        </w:rPr>
        <w:t>revisada</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validad</w:t>
      </w:r>
      <w:r w:rsidR="00F10FBF">
        <w:rPr>
          <w:rFonts w:cs="Arial"/>
          <w:b w:val="0"/>
          <w:sz w:val="18"/>
          <w:szCs w:val="18"/>
          <w:lang w:val="es-MX"/>
        </w:rPr>
        <w:t xml:space="preserve"> </w:t>
      </w:r>
      <w:r w:rsidRPr="00316CCE">
        <w:rPr>
          <w:rFonts w:cs="Arial"/>
          <w:b w:val="0"/>
          <w:sz w:val="18"/>
          <w:szCs w:val="18"/>
          <w:lang w:val="es-MX"/>
        </w:rPr>
        <w:t>por</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personal</w:t>
      </w:r>
      <w:r w:rsidR="00F10FBF">
        <w:rPr>
          <w:rFonts w:cs="Arial"/>
          <w:b w:val="0"/>
          <w:sz w:val="18"/>
          <w:szCs w:val="18"/>
          <w:lang w:val="es-MX"/>
        </w:rPr>
        <w:t xml:space="preserve"> </w:t>
      </w:r>
      <w:r w:rsidRPr="00316CCE">
        <w:rPr>
          <w:rFonts w:cs="Arial"/>
          <w:b w:val="0"/>
          <w:sz w:val="18"/>
          <w:szCs w:val="18"/>
          <w:lang w:val="es-MX"/>
        </w:rPr>
        <w:t>designado</w:t>
      </w:r>
      <w:r w:rsidR="00F10FBF">
        <w:rPr>
          <w:rFonts w:cs="Arial"/>
          <w:b w:val="0"/>
          <w:sz w:val="18"/>
          <w:szCs w:val="18"/>
          <w:lang w:val="es-MX"/>
        </w:rPr>
        <w:t xml:space="preserve"> </w:t>
      </w:r>
      <w:r w:rsidRPr="00316CCE">
        <w:rPr>
          <w:rFonts w:cs="Arial"/>
          <w:b w:val="0"/>
          <w:sz w:val="18"/>
          <w:szCs w:val="18"/>
          <w:lang w:val="es-MX"/>
        </w:rPr>
        <w:t>por</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HOSPITAL”.</w:t>
      </w:r>
    </w:p>
    <w:p w14:paraId="34DDD502" w14:textId="77777777" w:rsidR="00316CCE" w:rsidRPr="00316CCE" w:rsidRDefault="00316CCE" w:rsidP="00316CCE">
      <w:pPr>
        <w:pStyle w:val="Textoindependiente"/>
        <w:spacing w:before="2"/>
        <w:rPr>
          <w:rFonts w:cs="Arial"/>
          <w:b w:val="0"/>
          <w:sz w:val="18"/>
          <w:szCs w:val="18"/>
          <w:lang w:val="es-MX"/>
        </w:rPr>
      </w:pPr>
    </w:p>
    <w:p w14:paraId="3738E7CF" w14:textId="5815E834" w:rsidR="003527E6" w:rsidRPr="003037F7" w:rsidRDefault="00316CCE" w:rsidP="00316CCE">
      <w:pPr>
        <w:pStyle w:val="Textoindependiente"/>
        <w:spacing w:before="2"/>
        <w:rPr>
          <w:rFonts w:cs="Arial"/>
          <w:b w:val="0"/>
          <w:sz w:val="18"/>
          <w:szCs w:val="18"/>
          <w:lang w:val="es-MX"/>
        </w:rPr>
      </w:pPr>
      <w:r w:rsidRPr="00316CCE">
        <w:rPr>
          <w:rFonts w:cs="Arial"/>
          <w:b w:val="0"/>
          <w:sz w:val="18"/>
          <w:szCs w:val="18"/>
          <w:lang w:val="es-MX"/>
        </w:rPr>
        <w:lastRenderedPageBreak/>
        <w:t>"EL</w:t>
      </w:r>
      <w:r w:rsidR="00F10FBF">
        <w:rPr>
          <w:rFonts w:cs="Arial"/>
          <w:b w:val="0"/>
          <w:sz w:val="18"/>
          <w:szCs w:val="18"/>
          <w:lang w:val="es-MX"/>
        </w:rPr>
        <w:t xml:space="preserve"> </w:t>
      </w:r>
      <w:r w:rsidRPr="00316CCE">
        <w:rPr>
          <w:rFonts w:cs="Arial"/>
          <w:b w:val="0"/>
          <w:sz w:val="18"/>
          <w:szCs w:val="18"/>
          <w:lang w:val="es-MX"/>
        </w:rPr>
        <w:t>PROVEEDOR"</w:t>
      </w:r>
      <w:r w:rsidR="00F10FBF">
        <w:rPr>
          <w:rFonts w:cs="Arial"/>
          <w:b w:val="0"/>
          <w:sz w:val="18"/>
          <w:szCs w:val="18"/>
          <w:lang w:val="es-MX"/>
        </w:rPr>
        <w:t xml:space="preserve"> </w:t>
      </w:r>
      <w:r w:rsidRPr="00316CCE">
        <w:rPr>
          <w:rFonts w:cs="Arial"/>
          <w:b w:val="0"/>
          <w:sz w:val="18"/>
          <w:szCs w:val="18"/>
          <w:lang w:val="es-MX"/>
        </w:rPr>
        <w:t>manifiesta</w:t>
      </w:r>
      <w:r w:rsidR="00F10FBF">
        <w:rPr>
          <w:rFonts w:cs="Arial"/>
          <w:b w:val="0"/>
          <w:sz w:val="18"/>
          <w:szCs w:val="18"/>
          <w:lang w:val="es-MX"/>
        </w:rPr>
        <w:t xml:space="preserve"> </w:t>
      </w:r>
      <w:r w:rsidRPr="00316CCE">
        <w:rPr>
          <w:rFonts w:cs="Arial"/>
          <w:b w:val="0"/>
          <w:sz w:val="18"/>
          <w:szCs w:val="18"/>
          <w:lang w:val="es-MX"/>
        </w:rPr>
        <w:t>su</w:t>
      </w:r>
      <w:r w:rsidR="00F10FBF">
        <w:rPr>
          <w:rFonts w:cs="Arial"/>
          <w:b w:val="0"/>
          <w:sz w:val="18"/>
          <w:szCs w:val="18"/>
          <w:lang w:val="es-MX"/>
        </w:rPr>
        <w:t xml:space="preserve"> </w:t>
      </w:r>
      <w:r w:rsidRPr="00316CCE">
        <w:rPr>
          <w:rFonts w:cs="Arial"/>
          <w:b w:val="0"/>
          <w:sz w:val="18"/>
          <w:szCs w:val="18"/>
          <w:lang w:val="es-MX"/>
        </w:rPr>
        <w:t>conformidad</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que</w:t>
      </w:r>
      <w:r w:rsidR="00F10FBF">
        <w:rPr>
          <w:rFonts w:cs="Arial"/>
          <w:b w:val="0"/>
          <w:sz w:val="18"/>
          <w:szCs w:val="18"/>
          <w:lang w:val="es-MX"/>
        </w:rPr>
        <w:t xml:space="preserve"> </w:t>
      </w:r>
      <w:r w:rsidRPr="00316CCE">
        <w:rPr>
          <w:rFonts w:cs="Arial"/>
          <w:b w:val="0"/>
          <w:sz w:val="18"/>
          <w:szCs w:val="18"/>
          <w:lang w:val="es-MX"/>
        </w:rPr>
        <w:t>hasta</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tanto</w:t>
      </w:r>
      <w:r w:rsidR="00F10FBF">
        <w:rPr>
          <w:rFonts w:cs="Arial"/>
          <w:b w:val="0"/>
          <w:sz w:val="18"/>
          <w:szCs w:val="18"/>
          <w:lang w:val="es-MX"/>
        </w:rPr>
        <w:t xml:space="preserve"> </w:t>
      </w:r>
      <w:r w:rsidRPr="00316CCE">
        <w:rPr>
          <w:rFonts w:cs="Arial"/>
          <w:b w:val="0"/>
          <w:sz w:val="18"/>
          <w:szCs w:val="18"/>
          <w:lang w:val="es-MX"/>
        </w:rPr>
        <w:t>no</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cumpla</w:t>
      </w:r>
      <w:r w:rsidR="00F10FBF">
        <w:rPr>
          <w:rFonts w:cs="Arial"/>
          <w:b w:val="0"/>
          <w:sz w:val="18"/>
          <w:szCs w:val="18"/>
          <w:lang w:val="es-MX"/>
        </w:rPr>
        <w:t xml:space="preserve"> </w:t>
      </w:r>
      <w:r w:rsidRPr="00316CCE">
        <w:rPr>
          <w:rFonts w:cs="Arial"/>
          <w:b w:val="0"/>
          <w:sz w:val="18"/>
          <w:szCs w:val="18"/>
          <w:lang w:val="es-MX"/>
        </w:rPr>
        <w:t>con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verificación,</w:t>
      </w:r>
      <w:r w:rsidR="00F10FBF">
        <w:rPr>
          <w:rFonts w:cs="Arial"/>
          <w:b w:val="0"/>
          <w:sz w:val="18"/>
          <w:szCs w:val="18"/>
          <w:lang w:val="es-MX"/>
        </w:rPr>
        <w:t xml:space="preserve"> </w:t>
      </w:r>
      <w:r w:rsidRPr="00316CCE">
        <w:rPr>
          <w:rFonts w:cs="Arial"/>
          <w:b w:val="0"/>
          <w:sz w:val="18"/>
          <w:szCs w:val="18"/>
          <w:lang w:val="es-MX"/>
        </w:rPr>
        <w:t>supervisión</w:t>
      </w:r>
      <w:r w:rsidR="00F10FBF">
        <w:rPr>
          <w:rFonts w:cs="Arial"/>
          <w:b w:val="0"/>
          <w:sz w:val="18"/>
          <w:szCs w:val="18"/>
          <w:lang w:val="es-MX"/>
        </w:rPr>
        <w:t xml:space="preserve"> </w:t>
      </w:r>
      <w:r w:rsidRPr="00316CCE">
        <w:rPr>
          <w:rFonts w:cs="Arial"/>
          <w:b w:val="0"/>
          <w:sz w:val="18"/>
          <w:szCs w:val="18"/>
          <w:lang w:val="es-MX"/>
        </w:rPr>
        <w:t>y</w:t>
      </w:r>
      <w:r w:rsidR="00F10FBF">
        <w:rPr>
          <w:rFonts w:cs="Arial"/>
          <w:b w:val="0"/>
          <w:sz w:val="18"/>
          <w:szCs w:val="18"/>
          <w:lang w:val="es-MX"/>
        </w:rPr>
        <w:t xml:space="preserve"> </w:t>
      </w:r>
      <w:r w:rsidRPr="00316CCE">
        <w:rPr>
          <w:rFonts w:cs="Arial"/>
          <w:b w:val="0"/>
          <w:sz w:val="18"/>
          <w:szCs w:val="18"/>
          <w:lang w:val="es-MX"/>
        </w:rPr>
        <w:t>aceptación</w:t>
      </w:r>
      <w:r w:rsidR="00F10FBF">
        <w:rPr>
          <w:rFonts w:cs="Arial"/>
          <w:b w:val="0"/>
          <w:sz w:val="18"/>
          <w:szCs w:val="18"/>
          <w:lang w:val="es-MX"/>
        </w:rPr>
        <w:t xml:space="preserve"> </w:t>
      </w:r>
      <w:r w:rsidRPr="00316CCE">
        <w:rPr>
          <w:rFonts w:cs="Arial"/>
          <w:b w:val="0"/>
          <w:sz w:val="18"/>
          <w:szCs w:val="18"/>
          <w:lang w:val="es-MX"/>
        </w:rPr>
        <w:t>de</w:t>
      </w:r>
      <w:r w:rsidR="00F10FBF">
        <w:rPr>
          <w:rFonts w:cs="Arial"/>
          <w:b w:val="0"/>
          <w:sz w:val="18"/>
          <w:szCs w:val="18"/>
          <w:lang w:val="es-MX"/>
        </w:rPr>
        <w:t xml:space="preserve"> </w:t>
      </w:r>
      <w:r w:rsidRPr="00316CCE">
        <w:rPr>
          <w:rFonts w:cs="Arial"/>
          <w:b w:val="0"/>
          <w:sz w:val="18"/>
          <w:szCs w:val="18"/>
          <w:lang w:val="es-MX"/>
        </w:rPr>
        <w:t>los</w:t>
      </w:r>
      <w:r w:rsidR="00F10FBF">
        <w:rPr>
          <w:rFonts w:cs="Arial"/>
          <w:b w:val="0"/>
          <w:sz w:val="18"/>
          <w:szCs w:val="18"/>
          <w:lang w:val="es-MX"/>
        </w:rPr>
        <w:t xml:space="preserve"> </w:t>
      </w:r>
      <w:r w:rsidRPr="00316CCE">
        <w:rPr>
          <w:rFonts w:cs="Arial"/>
          <w:b w:val="0"/>
          <w:sz w:val="18"/>
          <w:szCs w:val="18"/>
          <w:lang w:val="es-MX"/>
        </w:rPr>
        <w:t>bienes</w:t>
      </w:r>
      <w:r w:rsidR="00F10FBF">
        <w:rPr>
          <w:rFonts w:cs="Arial"/>
          <w:b w:val="0"/>
          <w:sz w:val="18"/>
          <w:szCs w:val="18"/>
          <w:lang w:val="es-MX"/>
        </w:rPr>
        <w:t xml:space="preserve"> </w:t>
      </w:r>
      <w:r w:rsidRPr="00316CCE">
        <w:rPr>
          <w:rFonts w:cs="Arial"/>
          <w:b w:val="0"/>
          <w:sz w:val="18"/>
          <w:szCs w:val="18"/>
          <w:lang w:val="es-MX"/>
        </w:rPr>
        <w:t>no</w:t>
      </w:r>
      <w:r w:rsidR="00F10FBF">
        <w:rPr>
          <w:rFonts w:cs="Arial"/>
          <w:b w:val="0"/>
          <w:sz w:val="18"/>
          <w:szCs w:val="18"/>
          <w:lang w:val="es-MX"/>
        </w:rPr>
        <w:t xml:space="preserve"> </w:t>
      </w:r>
      <w:r w:rsidRPr="00316CCE">
        <w:rPr>
          <w:rFonts w:cs="Arial"/>
          <w:b w:val="0"/>
          <w:sz w:val="18"/>
          <w:szCs w:val="18"/>
          <w:lang w:val="es-MX"/>
        </w:rPr>
        <w:t>se</w:t>
      </w:r>
      <w:r w:rsidR="00F10FBF">
        <w:rPr>
          <w:rFonts w:cs="Arial"/>
          <w:b w:val="0"/>
          <w:sz w:val="18"/>
          <w:szCs w:val="18"/>
          <w:lang w:val="es-MX"/>
        </w:rPr>
        <w:t xml:space="preserve"> </w:t>
      </w:r>
      <w:r w:rsidRPr="00316CCE">
        <w:rPr>
          <w:rFonts w:cs="Arial"/>
          <w:b w:val="0"/>
          <w:sz w:val="18"/>
          <w:szCs w:val="18"/>
          <w:lang w:val="es-MX"/>
        </w:rPr>
        <w:t>tendrán</w:t>
      </w:r>
      <w:r w:rsidR="00F10FBF">
        <w:rPr>
          <w:rFonts w:cs="Arial"/>
          <w:b w:val="0"/>
          <w:sz w:val="18"/>
          <w:szCs w:val="18"/>
          <w:lang w:val="es-MX"/>
        </w:rPr>
        <w:t xml:space="preserve"> </w:t>
      </w:r>
      <w:r w:rsidRPr="00316CCE">
        <w:rPr>
          <w:rFonts w:cs="Arial"/>
          <w:b w:val="0"/>
          <w:sz w:val="18"/>
          <w:szCs w:val="18"/>
          <w:lang w:val="es-MX"/>
        </w:rPr>
        <w:t>como</w:t>
      </w:r>
      <w:r w:rsidR="00F10FBF">
        <w:rPr>
          <w:rFonts w:cs="Arial"/>
          <w:b w:val="0"/>
          <w:sz w:val="18"/>
          <w:szCs w:val="18"/>
          <w:lang w:val="es-MX"/>
        </w:rPr>
        <w:t xml:space="preserve"> </w:t>
      </w:r>
      <w:r w:rsidRPr="00316CCE">
        <w:rPr>
          <w:rFonts w:cs="Arial"/>
          <w:b w:val="0"/>
          <w:sz w:val="18"/>
          <w:szCs w:val="18"/>
          <w:lang w:val="es-MX"/>
        </w:rPr>
        <w:t>recibidos</w:t>
      </w:r>
      <w:r w:rsidR="00F10FBF">
        <w:rPr>
          <w:rFonts w:cs="Arial"/>
          <w:b w:val="0"/>
          <w:sz w:val="18"/>
          <w:szCs w:val="18"/>
          <w:lang w:val="es-MX"/>
        </w:rPr>
        <w:t xml:space="preserve"> </w:t>
      </w:r>
      <w:r w:rsidRPr="00316CCE">
        <w:rPr>
          <w:rFonts w:cs="Arial"/>
          <w:b w:val="0"/>
          <w:sz w:val="18"/>
          <w:szCs w:val="18"/>
          <w:lang w:val="es-MX"/>
        </w:rPr>
        <w:t>o</w:t>
      </w:r>
      <w:r w:rsidR="00F10FBF">
        <w:rPr>
          <w:rFonts w:cs="Arial"/>
          <w:b w:val="0"/>
          <w:sz w:val="18"/>
          <w:szCs w:val="18"/>
          <w:lang w:val="es-MX"/>
        </w:rPr>
        <w:t xml:space="preserve"> </w:t>
      </w:r>
      <w:r w:rsidRPr="00316CCE">
        <w:rPr>
          <w:rFonts w:cs="Arial"/>
          <w:b w:val="0"/>
          <w:sz w:val="18"/>
          <w:szCs w:val="18"/>
          <w:lang w:val="es-MX"/>
        </w:rPr>
        <w:t>aceptados</w:t>
      </w:r>
      <w:r w:rsidR="00F10FBF">
        <w:rPr>
          <w:rFonts w:cs="Arial"/>
          <w:b w:val="0"/>
          <w:sz w:val="18"/>
          <w:szCs w:val="18"/>
          <w:lang w:val="es-MX"/>
        </w:rPr>
        <w:t xml:space="preserve"> </w:t>
      </w:r>
      <w:r w:rsidRPr="00316CCE">
        <w:rPr>
          <w:rFonts w:cs="Arial"/>
          <w:b w:val="0"/>
          <w:sz w:val="18"/>
          <w:szCs w:val="18"/>
          <w:lang w:val="es-MX"/>
        </w:rPr>
        <w:t>por</w:t>
      </w:r>
      <w:r w:rsidR="00F10FBF">
        <w:rPr>
          <w:rFonts w:cs="Arial"/>
          <w:b w:val="0"/>
          <w:sz w:val="18"/>
          <w:szCs w:val="18"/>
          <w:lang w:val="es-MX"/>
        </w:rPr>
        <w:t xml:space="preserve"> </w:t>
      </w:r>
      <w:r w:rsidRPr="00316CCE">
        <w:rPr>
          <w:rFonts w:cs="Arial"/>
          <w:b w:val="0"/>
          <w:sz w:val="18"/>
          <w:szCs w:val="18"/>
          <w:lang w:val="es-MX"/>
        </w:rPr>
        <w:t>el</w:t>
      </w:r>
      <w:r w:rsidR="00F10FBF">
        <w:rPr>
          <w:rFonts w:cs="Arial"/>
          <w:b w:val="0"/>
          <w:sz w:val="18"/>
          <w:szCs w:val="18"/>
          <w:lang w:val="es-MX"/>
        </w:rPr>
        <w:t xml:space="preserve"> </w:t>
      </w:r>
      <w:r w:rsidRPr="00316CCE">
        <w:rPr>
          <w:rFonts w:cs="Arial"/>
          <w:b w:val="0"/>
          <w:sz w:val="18"/>
          <w:szCs w:val="18"/>
          <w:lang w:val="es-MX"/>
        </w:rPr>
        <w:t>Administrador</w:t>
      </w:r>
      <w:r w:rsidR="00F10FBF">
        <w:rPr>
          <w:rFonts w:cs="Arial"/>
          <w:b w:val="0"/>
          <w:sz w:val="18"/>
          <w:szCs w:val="18"/>
          <w:lang w:val="es-MX"/>
        </w:rPr>
        <w:t xml:space="preserve"> </w:t>
      </w:r>
      <w:r w:rsidRPr="00316CCE">
        <w:rPr>
          <w:rFonts w:cs="Arial"/>
          <w:b w:val="0"/>
          <w:sz w:val="18"/>
          <w:szCs w:val="18"/>
          <w:lang w:val="es-MX"/>
        </w:rPr>
        <w:t>del</w:t>
      </w:r>
      <w:r w:rsidR="00F10FBF">
        <w:rPr>
          <w:rFonts w:cs="Arial"/>
          <w:b w:val="0"/>
          <w:sz w:val="18"/>
          <w:szCs w:val="18"/>
          <w:lang w:val="es-MX"/>
        </w:rPr>
        <w:t xml:space="preserve"> </w:t>
      </w:r>
      <w:r w:rsidRPr="00316CCE">
        <w:rPr>
          <w:rFonts w:cs="Arial"/>
          <w:b w:val="0"/>
          <w:sz w:val="18"/>
          <w:szCs w:val="18"/>
          <w:lang w:val="es-MX"/>
        </w:rPr>
        <w:t>presente</w:t>
      </w:r>
      <w:r w:rsidR="00F10FBF">
        <w:rPr>
          <w:rFonts w:cs="Arial"/>
          <w:b w:val="0"/>
          <w:sz w:val="18"/>
          <w:szCs w:val="18"/>
          <w:lang w:val="es-MX"/>
        </w:rPr>
        <w:t xml:space="preserve"> </w:t>
      </w:r>
      <w:r w:rsidRPr="00316CCE">
        <w:rPr>
          <w:rFonts w:cs="Arial"/>
          <w:b w:val="0"/>
          <w:sz w:val="18"/>
          <w:szCs w:val="18"/>
          <w:lang w:val="es-MX"/>
        </w:rPr>
        <w:t>contrato</w:t>
      </w:r>
      <w:r w:rsidR="00F10FBF">
        <w:rPr>
          <w:rFonts w:cs="Arial"/>
          <w:b w:val="0"/>
          <w:sz w:val="18"/>
          <w:szCs w:val="18"/>
          <w:lang w:val="es-MX"/>
        </w:rPr>
        <w:t xml:space="preserve"> </w:t>
      </w:r>
      <w:r w:rsidRPr="00316CCE">
        <w:rPr>
          <w:rFonts w:cs="Arial"/>
          <w:b w:val="0"/>
          <w:sz w:val="18"/>
          <w:szCs w:val="18"/>
          <w:lang w:val="es-MX"/>
        </w:rPr>
        <w:t>mencionado</w:t>
      </w:r>
      <w:r w:rsidR="00F10FBF">
        <w:rPr>
          <w:rFonts w:cs="Arial"/>
          <w:b w:val="0"/>
          <w:sz w:val="18"/>
          <w:szCs w:val="18"/>
          <w:lang w:val="es-MX"/>
        </w:rPr>
        <w:t xml:space="preserve"> </w:t>
      </w:r>
      <w:r w:rsidRPr="00316CCE">
        <w:rPr>
          <w:rFonts w:cs="Arial"/>
          <w:b w:val="0"/>
          <w:sz w:val="18"/>
          <w:szCs w:val="18"/>
          <w:lang w:val="es-MX"/>
        </w:rPr>
        <w:t>en</w:t>
      </w:r>
      <w:r w:rsidR="00F10FBF">
        <w:rPr>
          <w:rFonts w:cs="Arial"/>
          <w:b w:val="0"/>
          <w:sz w:val="18"/>
          <w:szCs w:val="18"/>
          <w:lang w:val="es-MX"/>
        </w:rPr>
        <w:t xml:space="preserve"> </w:t>
      </w:r>
      <w:r w:rsidRPr="00316CCE">
        <w:rPr>
          <w:rFonts w:cs="Arial"/>
          <w:b w:val="0"/>
          <w:sz w:val="18"/>
          <w:szCs w:val="18"/>
          <w:lang w:val="es-MX"/>
        </w:rPr>
        <w:t>la</w:t>
      </w:r>
      <w:r w:rsidR="00F10FBF">
        <w:rPr>
          <w:rFonts w:cs="Arial"/>
          <w:b w:val="0"/>
          <w:sz w:val="18"/>
          <w:szCs w:val="18"/>
          <w:lang w:val="es-MX"/>
        </w:rPr>
        <w:t xml:space="preserve"> </w:t>
      </w:r>
      <w:r w:rsidRPr="00316CCE">
        <w:rPr>
          <w:rFonts w:cs="Arial"/>
          <w:b w:val="0"/>
          <w:sz w:val="18"/>
          <w:szCs w:val="18"/>
          <w:lang w:val="es-MX"/>
        </w:rPr>
        <w:t>Declaración</w:t>
      </w:r>
      <w:r w:rsidR="00F10FBF">
        <w:rPr>
          <w:rFonts w:cs="Arial"/>
          <w:b w:val="0"/>
          <w:sz w:val="18"/>
          <w:szCs w:val="18"/>
          <w:lang w:val="es-MX"/>
        </w:rPr>
        <w:t xml:space="preserve"> </w:t>
      </w:r>
      <w:r w:rsidRPr="00316CCE">
        <w:rPr>
          <w:rFonts w:cs="Arial"/>
          <w:b w:val="0"/>
          <w:sz w:val="18"/>
          <w:szCs w:val="18"/>
          <w:lang w:val="es-MX"/>
        </w:rPr>
        <w:t>I.3.</w:t>
      </w:r>
    </w:p>
    <w:p w14:paraId="1D21CA0A" w14:textId="2C066158" w:rsidR="003527E6" w:rsidRPr="003037F7" w:rsidRDefault="003527E6" w:rsidP="003527E6">
      <w:pPr>
        <w:pStyle w:val="Textoindependiente"/>
        <w:spacing w:before="94"/>
        <w:rPr>
          <w:rFonts w:cs="Arial"/>
          <w:b w:val="0"/>
          <w:sz w:val="18"/>
          <w:szCs w:val="18"/>
          <w:lang w:val="es-MX"/>
        </w:rPr>
      </w:pP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efectos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trámite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pago,</w:t>
      </w:r>
      <w:r w:rsidR="00F10FBF">
        <w:rPr>
          <w:rFonts w:cs="Arial"/>
          <w:b w:val="0"/>
          <w:sz w:val="18"/>
          <w:szCs w:val="18"/>
          <w:lang w:val="es-MX"/>
        </w:rPr>
        <w:t xml:space="preserve"> </w:t>
      </w:r>
      <w:r w:rsidRPr="003037F7">
        <w:rPr>
          <w:rFonts w:cs="Arial"/>
          <w:b w:val="0"/>
          <w:sz w:val="18"/>
          <w:szCs w:val="18"/>
          <w:lang w:val="es-MX"/>
        </w:rPr>
        <w:t>conforme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SIAFF,</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deberá</w:t>
      </w:r>
      <w:r w:rsidR="00F10FBF">
        <w:rPr>
          <w:rFonts w:cs="Arial"/>
          <w:b w:val="0"/>
          <w:sz w:val="18"/>
          <w:szCs w:val="18"/>
          <w:lang w:val="es-MX"/>
        </w:rPr>
        <w:t xml:space="preserve"> </w:t>
      </w:r>
      <w:r w:rsidRPr="003037F7">
        <w:rPr>
          <w:rFonts w:cs="Arial"/>
          <w:b w:val="0"/>
          <w:sz w:val="18"/>
          <w:szCs w:val="18"/>
          <w:lang w:val="es-MX"/>
        </w:rPr>
        <w:t>ser</w:t>
      </w:r>
      <w:r w:rsidR="00F10FBF">
        <w:rPr>
          <w:rFonts w:cs="Arial"/>
          <w:b w:val="0"/>
          <w:sz w:val="18"/>
          <w:szCs w:val="18"/>
          <w:lang w:val="es-MX"/>
        </w:rPr>
        <w:t xml:space="preserve"> </w:t>
      </w:r>
      <w:r w:rsidRPr="003037F7">
        <w:rPr>
          <w:rFonts w:cs="Arial"/>
          <w:b w:val="0"/>
          <w:sz w:val="18"/>
          <w:szCs w:val="18"/>
          <w:lang w:val="es-MX"/>
        </w:rPr>
        <w:t>titular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cuenta</w:t>
      </w:r>
      <w:r w:rsidR="00F10FBF">
        <w:rPr>
          <w:rFonts w:cs="Arial"/>
          <w:b w:val="0"/>
          <w:sz w:val="18"/>
          <w:szCs w:val="18"/>
          <w:lang w:val="es-MX"/>
        </w:rPr>
        <w:t xml:space="preserve"> </w:t>
      </w:r>
      <w:proofErr w:type="spellStart"/>
      <w:r w:rsidRPr="003037F7">
        <w:rPr>
          <w:rFonts w:cs="Arial"/>
          <w:b w:val="0"/>
          <w:sz w:val="18"/>
          <w:szCs w:val="18"/>
          <w:lang w:val="es-MX"/>
        </w:rPr>
        <w:t>decheques</w:t>
      </w:r>
      <w:proofErr w:type="spellEnd"/>
      <w:r w:rsidR="00F10FBF">
        <w:rPr>
          <w:rFonts w:cs="Arial"/>
          <w:b w:val="0"/>
          <w:sz w:val="18"/>
          <w:szCs w:val="18"/>
          <w:lang w:val="es-MX"/>
        </w:rPr>
        <w:t xml:space="preserve"> </w:t>
      </w:r>
      <w:r w:rsidRPr="003037F7">
        <w:rPr>
          <w:rFonts w:cs="Arial"/>
          <w:b w:val="0"/>
          <w:sz w:val="18"/>
          <w:szCs w:val="18"/>
          <w:lang w:val="es-MX"/>
        </w:rPr>
        <w:t>vigente</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tal</w:t>
      </w:r>
      <w:r w:rsidR="00F10FBF">
        <w:rPr>
          <w:rFonts w:cs="Arial"/>
          <w:b w:val="0"/>
          <w:sz w:val="18"/>
          <w:szCs w:val="18"/>
          <w:lang w:val="es-MX"/>
        </w:rPr>
        <w:t xml:space="preserve"> </w:t>
      </w:r>
      <w:r w:rsidRPr="003037F7">
        <w:rPr>
          <w:rFonts w:cs="Arial"/>
          <w:b w:val="0"/>
          <w:sz w:val="18"/>
          <w:szCs w:val="18"/>
          <w:lang w:val="es-MX"/>
        </w:rPr>
        <w:t>efecto</w:t>
      </w:r>
      <w:r w:rsidR="00F10FBF">
        <w:rPr>
          <w:rFonts w:cs="Arial"/>
          <w:b w:val="0"/>
          <w:sz w:val="18"/>
          <w:szCs w:val="18"/>
          <w:lang w:val="es-MX"/>
        </w:rPr>
        <w:t xml:space="preserve"> </w:t>
      </w:r>
      <w:r w:rsidRPr="003037F7">
        <w:rPr>
          <w:rFonts w:cs="Arial"/>
          <w:b w:val="0"/>
          <w:sz w:val="18"/>
          <w:szCs w:val="18"/>
          <w:lang w:val="es-MX"/>
        </w:rPr>
        <w:t>proporciona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CLABE</w:t>
      </w:r>
      <w:r w:rsidR="00F10FBF">
        <w:rPr>
          <w:rFonts w:cs="Arial"/>
          <w:b w:val="0"/>
          <w:sz w:val="18"/>
          <w:szCs w:val="18"/>
          <w:lang w:val="es-MX"/>
        </w:rPr>
        <w:t xml:space="preserve"> </w:t>
      </w:r>
      <w:r w:rsidRPr="003037F7">
        <w:rPr>
          <w:rFonts w:cs="Arial"/>
          <w:b w:val="0"/>
          <w:sz w:val="18"/>
          <w:szCs w:val="18"/>
          <w:lang w:val="es-MX"/>
        </w:rPr>
        <w:t>_______,</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Institución</w:t>
      </w:r>
      <w:r w:rsidR="00F10FBF">
        <w:rPr>
          <w:rFonts w:cs="Arial"/>
          <w:b w:val="0"/>
          <w:sz w:val="18"/>
          <w:szCs w:val="18"/>
          <w:lang w:val="es-MX"/>
        </w:rPr>
        <w:t xml:space="preserve"> </w:t>
      </w:r>
      <w:r w:rsidRPr="003037F7">
        <w:rPr>
          <w:rFonts w:cs="Arial"/>
          <w:b w:val="0"/>
          <w:sz w:val="18"/>
          <w:szCs w:val="18"/>
          <w:lang w:val="es-MX"/>
        </w:rPr>
        <w:t>Bancaria</w:t>
      </w:r>
      <w:r w:rsidR="00F10FBF">
        <w:rPr>
          <w:rFonts w:cs="Arial"/>
          <w:b w:val="0"/>
          <w:sz w:val="18"/>
          <w:szCs w:val="18"/>
          <w:lang w:val="es-MX"/>
        </w:rPr>
        <w:t xml:space="preserve"> </w:t>
      </w:r>
      <w:r w:rsidRPr="003037F7">
        <w:rPr>
          <w:rFonts w:cs="Arial"/>
          <w:b w:val="0"/>
          <w:sz w:val="18"/>
          <w:szCs w:val="18"/>
          <w:lang w:val="es-MX"/>
        </w:rPr>
        <w:t>_______</w:t>
      </w:r>
      <w:r w:rsidR="00F10FBF">
        <w:rPr>
          <w:rFonts w:cs="Arial"/>
          <w:b w:val="0"/>
          <w:sz w:val="18"/>
          <w:szCs w:val="18"/>
          <w:lang w:val="es-MX"/>
        </w:rPr>
        <w:t xml:space="preserve"> </w:t>
      </w:r>
      <w:proofErr w:type="spellStart"/>
      <w:r w:rsidRPr="003037F7">
        <w:rPr>
          <w:rFonts w:cs="Arial"/>
          <w:b w:val="0"/>
          <w:sz w:val="18"/>
          <w:szCs w:val="18"/>
          <w:lang w:val="es-MX"/>
        </w:rPr>
        <w:t>anombrede</w:t>
      </w:r>
      <w:proofErr w:type="spellEnd"/>
      <w:r w:rsidR="00F10FBF">
        <w:rPr>
          <w:rFonts w:cs="Arial"/>
          <w:b w:val="0"/>
          <w:spacing w:val="4"/>
          <w:sz w:val="18"/>
          <w:szCs w:val="18"/>
          <w:lang w:val="es-MX"/>
        </w:rPr>
        <w:t xml:space="preserve"> </w:t>
      </w:r>
      <w:r w:rsidRPr="003037F7">
        <w:rPr>
          <w:rFonts w:cs="Arial"/>
          <w:b w:val="0"/>
          <w:spacing w:val="4"/>
          <w:sz w:val="18"/>
          <w:szCs w:val="18"/>
          <w:lang w:val="es-MX"/>
        </w:rPr>
        <w:t>(</w:t>
      </w:r>
      <w:r w:rsidRPr="003037F7">
        <w:rPr>
          <w:rFonts w:cs="Arial"/>
          <w:b w:val="0"/>
          <w:spacing w:val="4"/>
          <w:sz w:val="18"/>
          <w:szCs w:val="18"/>
          <w:u w:val="single"/>
          <w:lang w:val="es-MX"/>
        </w:rPr>
        <w:t>proveedor</w:t>
      </w:r>
      <w:r w:rsidRPr="003037F7">
        <w:rPr>
          <w:rFonts w:cs="Arial"/>
          <w:b w:val="0"/>
          <w:spacing w:val="4"/>
          <w:sz w:val="18"/>
          <w:szCs w:val="18"/>
          <w:lang w:val="es-MX"/>
        </w:rPr>
        <w:t>)</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efectuará</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transferencia</w:t>
      </w:r>
      <w:r w:rsidR="00F10FBF">
        <w:rPr>
          <w:rFonts w:cs="Arial"/>
          <w:b w:val="0"/>
          <w:sz w:val="18"/>
          <w:szCs w:val="18"/>
          <w:lang w:val="es-MX"/>
        </w:rPr>
        <w:t xml:space="preserve"> </w:t>
      </w:r>
      <w:r w:rsidRPr="003037F7">
        <w:rPr>
          <w:rFonts w:cs="Arial"/>
          <w:b w:val="0"/>
          <w:sz w:val="18"/>
          <w:szCs w:val="18"/>
          <w:lang w:val="es-MX"/>
        </w:rPr>
        <w:t>electrónica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pago,</w:t>
      </w:r>
      <w:r w:rsidR="00F10FBF">
        <w:rPr>
          <w:rFonts w:cs="Arial"/>
          <w:b w:val="0"/>
          <w:sz w:val="18"/>
          <w:szCs w:val="18"/>
          <w:lang w:val="es-MX"/>
        </w:rPr>
        <w:t xml:space="preserve"> </w:t>
      </w:r>
      <w:r w:rsidRPr="003037F7">
        <w:rPr>
          <w:rFonts w:cs="Arial"/>
          <w:b w:val="0"/>
          <w:sz w:val="18"/>
          <w:szCs w:val="18"/>
          <w:lang w:val="es-MX"/>
        </w:rPr>
        <w:t>debiendo</w:t>
      </w:r>
      <w:r w:rsidR="00F10FBF">
        <w:rPr>
          <w:rFonts w:cs="Arial"/>
          <w:b w:val="0"/>
          <w:sz w:val="18"/>
          <w:szCs w:val="18"/>
          <w:lang w:val="es-MX"/>
        </w:rPr>
        <w:t xml:space="preserve"> </w:t>
      </w:r>
      <w:r w:rsidRPr="003037F7">
        <w:rPr>
          <w:rFonts w:cs="Arial"/>
          <w:b w:val="0"/>
          <w:sz w:val="18"/>
          <w:szCs w:val="18"/>
          <w:lang w:val="es-MX"/>
        </w:rPr>
        <w:t>anexar:</w:t>
      </w:r>
    </w:p>
    <w:p w14:paraId="3450B34E" w14:textId="77777777" w:rsidR="003527E6" w:rsidRPr="003037F7" w:rsidRDefault="003527E6" w:rsidP="003527E6">
      <w:pPr>
        <w:pStyle w:val="Textoindependiente"/>
        <w:spacing w:before="7"/>
        <w:rPr>
          <w:rFonts w:cs="Arial"/>
          <w:b w:val="0"/>
          <w:sz w:val="18"/>
          <w:szCs w:val="18"/>
          <w:lang w:val="es-MX"/>
        </w:rPr>
      </w:pPr>
    </w:p>
    <w:p w14:paraId="16FB90BA" w14:textId="3B11EBAC" w:rsidR="003527E6" w:rsidRPr="003037F7" w:rsidRDefault="003527E6" w:rsidP="009B34C5">
      <w:pPr>
        <w:pStyle w:val="Prrafodelista"/>
        <w:numPr>
          <w:ilvl w:val="0"/>
          <w:numId w:val="34"/>
        </w:numPr>
        <w:tabs>
          <w:tab w:val="left" w:pos="528"/>
        </w:tabs>
        <w:autoSpaceDE w:val="0"/>
        <w:autoSpaceDN w:val="0"/>
        <w:ind w:left="0" w:firstLine="0"/>
        <w:rPr>
          <w:rFonts w:cs="Arial"/>
          <w:sz w:val="18"/>
          <w:szCs w:val="18"/>
        </w:rPr>
      </w:pPr>
      <w:r w:rsidRPr="003037F7">
        <w:rPr>
          <w:rFonts w:cs="Arial"/>
          <w:sz w:val="18"/>
          <w:szCs w:val="18"/>
        </w:rPr>
        <w:t>Constancia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institución</w:t>
      </w:r>
      <w:r w:rsidR="00F10FBF">
        <w:rPr>
          <w:rFonts w:cs="Arial"/>
          <w:sz w:val="18"/>
          <w:szCs w:val="18"/>
        </w:rPr>
        <w:t xml:space="preserve"> </w:t>
      </w:r>
      <w:r w:rsidRPr="003037F7">
        <w:rPr>
          <w:rFonts w:cs="Arial"/>
          <w:sz w:val="18"/>
          <w:szCs w:val="18"/>
        </w:rPr>
        <w:t>financiera</w:t>
      </w:r>
      <w:r w:rsidR="00F10FBF">
        <w:rPr>
          <w:rFonts w:cs="Arial"/>
          <w:sz w:val="18"/>
          <w:szCs w:val="18"/>
        </w:rPr>
        <w:t xml:space="preserve"> </w:t>
      </w:r>
      <w:r w:rsidRPr="003037F7">
        <w:rPr>
          <w:rFonts w:cs="Arial"/>
          <w:sz w:val="18"/>
          <w:szCs w:val="18"/>
        </w:rPr>
        <w:t>sobre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existencia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cuenta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cheques</w:t>
      </w:r>
      <w:r w:rsidR="00F10FBF">
        <w:rPr>
          <w:rFonts w:cs="Arial"/>
          <w:sz w:val="18"/>
          <w:szCs w:val="18"/>
        </w:rPr>
        <w:t xml:space="preserve"> </w:t>
      </w:r>
      <w:r w:rsidRPr="003037F7">
        <w:rPr>
          <w:rFonts w:cs="Arial"/>
          <w:sz w:val="18"/>
          <w:szCs w:val="18"/>
        </w:rPr>
        <w:t>abierta</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nombre</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beneficiario</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incluya:</w:t>
      </w:r>
    </w:p>
    <w:p w14:paraId="4BEBFDCC" w14:textId="77777777" w:rsidR="003527E6" w:rsidRPr="003037F7" w:rsidRDefault="003527E6" w:rsidP="003527E6">
      <w:pPr>
        <w:pStyle w:val="Textoindependiente"/>
        <w:spacing w:before="7"/>
        <w:rPr>
          <w:rFonts w:cs="Arial"/>
          <w:b w:val="0"/>
          <w:sz w:val="18"/>
          <w:szCs w:val="18"/>
          <w:lang w:val="es-MX"/>
        </w:rPr>
      </w:pPr>
    </w:p>
    <w:p w14:paraId="377446DD" w14:textId="1C141111" w:rsidR="003527E6" w:rsidRPr="003037F7" w:rsidRDefault="003527E6" w:rsidP="009B34C5">
      <w:pPr>
        <w:pStyle w:val="Prrafodelista"/>
        <w:numPr>
          <w:ilvl w:val="1"/>
          <w:numId w:val="34"/>
        </w:numPr>
        <w:tabs>
          <w:tab w:val="left" w:pos="678"/>
        </w:tabs>
        <w:autoSpaceDE w:val="0"/>
        <w:autoSpaceDN w:val="0"/>
        <w:ind w:left="0" w:firstLine="0"/>
        <w:rPr>
          <w:rFonts w:cs="Arial"/>
          <w:sz w:val="18"/>
          <w:szCs w:val="18"/>
        </w:rPr>
      </w:pPr>
      <w:r w:rsidRPr="003037F7">
        <w:rPr>
          <w:rFonts w:cs="Arial"/>
          <w:sz w:val="18"/>
          <w:szCs w:val="18"/>
        </w:rPr>
        <w:t>Nombre</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beneficiario</w:t>
      </w:r>
      <w:r w:rsidR="00F10FBF">
        <w:rPr>
          <w:rFonts w:cs="Arial"/>
          <w:sz w:val="18"/>
          <w:szCs w:val="18"/>
        </w:rPr>
        <w:t xml:space="preserve"> </w:t>
      </w:r>
      <w:r w:rsidRPr="003037F7">
        <w:rPr>
          <w:rFonts w:cs="Arial"/>
          <w:sz w:val="18"/>
          <w:szCs w:val="18"/>
        </w:rPr>
        <w:t>(conforme</w:t>
      </w:r>
      <w:r w:rsidR="00F10FBF">
        <w:rPr>
          <w:rFonts w:cs="Arial"/>
          <w:sz w:val="18"/>
          <w:szCs w:val="18"/>
        </w:rPr>
        <w:t xml:space="preserve"> </w:t>
      </w:r>
      <w:r w:rsidRPr="003037F7">
        <w:rPr>
          <w:rFonts w:cs="Arial"/>
          <w:sz w:val="18"/>
          <w:szCs w:val="18"/>
        </w:rPr>
        <w:t>al</w:t>
      </w:r>
      <w:r w:rsidR="00F10FBF">
        <w:rPr>
          <w:rFonts w:cs="Arial"/>
          <w:sz w:val="18"/>
          <w:szCs w:val="18"/>
        </w:rPr>
        <w:t xml:space="preserve"> </w:t>
      </w:r>
      <w:r w:rsidRPr="003037F7">
        <w:rPr>
          <w:rFonts w:cs="Arial"/>
          <w:sz w:val="18"/>
          <w:szCs w:val="18"/>
        </w:rPr>
        <w:t>timbre</w:t>
      </w:r>
      <w:r w:rsidR="00F10FBF">
        <w:rPr>
          <w:rFonts w:cs="Arial"/>
          <w:sz w:val="18"/>
          <w:szCs w:val="18"/>
        </w:rPr>
        <w:t xml:space="preserve"> </w:t>
      </w:r>
      <w:r w:rsidRPr="003037F7">
        <w:rPr>
          <w:rFonts w:cs="Arial"/>
          <w:sz w:val="18"/>
          <w:szCs w:val="18"/>
        </w:rPr>
        <w:t>fiscal);</w:t>
      </w:r>
    </w:p>
    <w:p w14:paraId="02CF5844" w14:textId="77777777" w:rsidR="003527E6" w:rsidRPr="003037F7" w:rsidRDefault="003527E6" w:rsidP="003527E6">
      <w:pPr>
        <w:pStyle w:val="Textoindependiente"/>
        <w:spacing w:before="7"/>
        <w:rPr>
          <w:rFonts w:cs="Arial"/>
          <w:b w:val="0"/>
          <w:sz w:val="18"/>
          <w:szCs w:val="18"/>
          <w:lang w:val="es-MX"/>
        </w:rPr>
      </w:pPr>
    </w:p>
    <w:p w14:paraId="6779E338" w14:textId="0D1EF4A0" w:rsidR="003527E6" w:rsidRPr="003037F7" w:rsidRDefault="003527E6" w:rsidP="009B34C5">
      <w:pPr>
        <w:pStyle w:val="Prrafodelista"/>
        <w:numPr>
          <w:ilvl w:val="1"/>
          <w:numId w:val="34"/>
        </w:numPr>
        <w:tabs>
          <w:tab w:val="left" w:pos="678"/>
        </w:tabs>
        <w:autoSpaceDE w:val="0"/>
        <w:autoSpaceDN w:val="0"/>
        <w:ind w:left="0" w:firstLine="0"/>
        <w:rPr>
          <w:rFonts w:cs="Arial"/>
          <w:sz w:val="18"/>
          <w:szCs w:val="18"/>
        </w:rPr>
      </w:pPr>
      <w:r w:rsidRPr="003037F7">
        <w:rPr>
          <w:rFonts w:cs="Arial"/>
          <w:sz w:val="18"/>
          <w:szCs w:val="18"/>
        </w:rPr>
        <w:t>Registro</w:t>
      </w:r>
      <w:r w:rsidR="00F10FBF">
        <w:rPr>
          <w:rFonts w:cs="Arial"/>
          <w:sz w:val="18"/>
          <w:szCs w:val="18"/>
        </w:rPr>
        <w:t xml:space="preserve"> </w:t>
      </w:r>
      <w:r w:rsidRPr="003037F7">
        <w:rPr>
          <w:rFonts w:cs="Arial"/>
          <w:sz w:val="18"/>
          <w:szCs w:val="18"/>
        </w:rPr>
        <w:t>Federal</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Contribuyentes;</w:t>
      </w:r>
    </w:p>
    <w:p w14:paraId="4A0ED63A" w14:textId="77777777" w:rsidR="003527E6" w:rsidRPr="003037F7" w:rsidRDefault="003527E6" w:rsidP="003527E6">
      <w:pPr>
        <w:pStyle w:val="Textoindependiente"/>
        <w:spacing w:before="7"/>
        <w:rPr>
          <w:rFonts w:cs="Arial"/>
          <w:b w:val="0"/>
          <w:sz w:val="18"/>
          <w:szCs w:val="18"/>
          <w:lang w:val="es-MX"/>
        </w:rPr>
      </w:pPr>
    </w:p>
    <w:p w14:paraId="363D5BB8" w14:textId="1241E58A" w:rsidR="003527E6" w:rsidRPr="003037F7" w:rsidRDefault="003527E6" w:rsidP="009B34C5">
      <w:pPr>
        <w:pStyle w:val="Prrafodelista"/>
        <w:numPr>
          <w:ilvl w:val="1"/>
          <w:numId w:val="34"/>
        </w:numPr>
        <w:tabs>
          <w:tab w:val="left" w:pos="678"/>
        </w:tabs>
        <w:autoSpaceDE w:val="0"/>
        <w:autoSpaceDN w:val="0"/>
        <w:ind w:left="0" w:firstLine="0"/>
        <w:rPr>
          <w:rFonts w:cs="Arial"/>
          <w:sz w:val="18"/>
          <w:szCs w:val="18"/>
        </w:rPr>
      </w:pPr>
      <w:r w:rsidRPr="003037F7">
        <w:rPr>
          <w:rFonts w:cs="Arial"/>
          <w:sz w:val="18"/>
          <w:szCs w:val="18"/>
        </w:rPr>
        <w:t>Domicilio</w:t>
      </w:r>
      <w:r w:rsidR="00F10FBF">
        <w:rPr>
          <w:rFonts w:cs="Arial"/>
          <w:sz w:val="18"/>
          <w:szCs w:val="18"/>
        </w:rPr>
        <w:t xml:space="preserve"> </w:t>
      </w:r>
      <w:r w:rsidRPr="003037F7">
        <w:rPr>
          <w:rFonts w:cs="Arial"/>
          <w:sz w:val="18"/>
          <w:szCs w:val="18"/>
        </w:rPr>
        <w:t>fiscal:</w:t>
      </w:r>
      <w:r w:rsidR="00F10FBF">
        <w:rPr>
          <w:rFonts w:cs="Arial"/>
          <w:sz w:val="18"/>
          <w:szCs w:val="18"/>
        </w:rPr>
        <w:t xml:space="preserve"> </w:t>
      </w:r>
      <w:r w:rsidRPr="003037F7">
        <w:rPr>
          <w:rFonts w:cs="Arial"/>
          <w:sz w:val="18"/>
          <w:szCs w:val="18"/>
        </w:rPr>
        <w:t>calle,</w:t>
      </w:r>
      <w:r w:rsidR="00F10FBF">
        <w:rPr>
          <w:rFonts w:cs="Arial"/>
          <w:sz w:val="18"/>
          <w:szCs w:val="18"/>
        </w:rPr>
        <w:t xml:space="preserve"> </w:t>
      </w:r>
      <w:r w:rsidRPr="003037F7">
        <w:rPr>
          <w:rFonts w:cs="Arial"/>
          <w:sz w:val="18"/>
          <w:szCs w:val="18"/>
        </w:rPr>
        <w:t>N°</w:t>
      </w:r>
      <w:r w:rsidR="00F10FBF">
        <w:rPr>
          <w:rFonts w:cs="Arial"/>
          <w:sz w:val="18"/>
          <w:szCs w:val="18"/>
        </w:rPr>
        <w:t xml:space="preserve"> </w:t>
      </w:r>
      <w:r w:rsidRPr="003037F7">
        <w:rPr>
          <w:rFonts w:cs="Arial"/>
          <w:sz w:val="18"/>
          <w:szCs w:val="18"/>
        </w:rPr>
        <w:t>exterior,</w:t>
      </w:r>
      <w:r w:rsidR="00F10FBF">
        <w:rPr>
          <w:rFonts w:cs="Arial"/>
          <w:sz w:val="18"/>
          <w:szCs w:val="18"/>
        </w:rPr>
        <w:t xml:space="preserve"> </w:t>
      </w:r>
      <w:r w:rsidRPr="003037F7">
        <w:rPr>
          <w:rFonts w:cs="Arial"/>
          <w:sz w:val="18"/>
          <w:szCs w:val="18"/>
        </w:rPr>
        <w:t>N°</w:t>
      </w:r>
      <w:r w:rsidR="00F10FBF">
        <w:rPr>
          <w:rFonts w:cs="Arial"/>
          <w:sz w:val="18"/>
          <w:szCs w:val="18"/>
        </w:rPr>
        <w:t xml:space="preserve"> </w:t>
      </w:r>
      <w:r w:rsidRPr="003037F7">
        <w:rPr>
          <w:rFonts w:cs="Arial"/>
          <w:sz w:val="18"/>
          <w:szCs w:val="18"/>
        </w:rPr>
        <w:t>interior,</w:t>
      </w:r>
      <w:r w:rsidR="00F10FBF">
        <w:rPr>
          <w:rFonts w:cs="Arial"/>
          <w:sz w:val="18"/>
          <w:szCs w:val="18"/>
        </w:rPr>
        <w:t xml:space="preserve"> </w:t>
      </w:r>
      <w:r w:rsidRPr="003037F7">
        <w:rPr>
          <w:rFonts w:cs="Arial"/>
          <w:sz w:val="18"/>
          <w:szCs w:val="18"/>
        </w:rPr>
        <w:t>colonia,</w:t>
      </w:r>
      <w:r w:rsidR="00F10FBF">
        <w:rPr>
          <w:rFonts w:cs="Arial"/>
          <w:sz w:val="18"/>
          <w:szCs w:val="18"/>
        </w:rPr>
        <w:t xml:space="preserve"> </w:t>
      </w:r>
      <w:r w:rsidRPr="003037F7">
        <w:rPr>
          <w:rFonts w:cs="Arial"/>
          <w:sz w:val="18"/>
          <w:szCs w:val="18"/>
        </w:rPr>
        <w:t>código</w:t>
      </w:r>
      <w:r w:rsidR="00F10FBF">
        <w:rPr>
          <w:rFonts w:cs="Arial"/>
          <w:sz w:val="18"/>
          <w:szCs w:val="18"/>
        </w:rPr>
        <w:t xml:space="preserve"> </w:t>
      </w:r>
      <w:r w:rsidRPr="003037F7">
        <w:rPr>
          <w:rFonts w:cs="Arial"/>
          <w:sz w:val="18"/>
          <w:szCs w:val="18"/>
        </w:rPr>
        <w:t>postal,</w:t>
      </w:r>
      <w:r w:rsidR="00F10FBF">
        <w:rPr>
          <w:rFonts w:cs="Arial"/>
          <w:sz w:val="18"/>
          <w:szCs w:val="18"/>
        </w:rPr>
        <w:t xml:space="preserve"> </w:t>
      </w:r>
      <w:r w:rsidRPr="003037F7">
        <w:rPr>
          <w:rFonts w:cs="Arial"/>
          <w:sz w:val="18"/>
          <w:szCs w:val="18"/>
        </w:rPr>
        <w:t>alcaldía</w:t>
      </w:r>
      <w:r w:rsidR="00F10FBF">
        <w:rPr>
          <w:rFonts w:cs="Arial"/>
          <w:sz w:val="18"/>
          <w:szCs w:val="18"/>
        </w:rPr>
        <w:t xml:space="preserve"> </w:t>
      </w:r>
      <w:r w:rsidRPr="003037F7">
        <w:rPr>
          <w:rFonts w:cs="Arial"/>
          <w:sz w:val="18"/>
          <w:szCs w:val="18"/>
        </w:rPr>
        <w:t>y</w:t>
      </w:r>
      <w:r w:rsidR="00F10FBF">
        <w:rPr>
          <w:rFonts w:cs="Arial"/>
          <w:sz w:val="18"/>
          <w:szCs w:val="18"/>
        </w:rPr>
        <w:t xml:space="preserve"> </w:t>
      </w:r>
      <w:r w:rsidRPr="003037F7">
        <w:rPr>
          <w:rFonts w:cs="Arial"/>
          <w:sz w:val="18"/>
          <w:szCs w:val="18"/>
        </w:rPr>
        <w:t>entidad</w:t>
      </w:r>
      <w:r w:rsidR="00F10FBF">
        <w:rPr>
          <w:rFonts w:cs="Arial"/>
          <w:sz w:val="18"/>
          <w:szCs w:val="18"/>
        </w:rPr>
        <w:t xml:space="preserve"> </w:t>
      </w:r>
      <w:r w:rsidRPr="003037F7">
        <w:rPr>
          <w:rFonts w:cs="Arial"/>
          <w:sz w:val="18"/>
          <w:szCs w:val="18"/>
        </w:rPr>
        <w:t>federativa;</w:t>
      </w:r>
    </w:p>
    <w:p w14:paraId="6AF463DA" w14:textId="77777777" w:rsidR="003527E6" w:rsidRPr="003037F7" w:rsidRDefault="003527E6" w:rsidP="003527E6">
      <w:pPr>
        <w:pStyle w:val="Textoindependiente"/>
        <w:spacing w:before="7"/>
        <w:rPr>
          <w:rFonts w:cs="Arial"/>
          <w:b w:val="0"/>
          <w:sz w:val="18"/>
          <w:szCs w:val="18"/>
          <w:lang w:val="es-MX"/>
        </w:rPr>
      </w:pPr>
    </w:p>
    <w:p w14:paraId="3CA7A35F" w14:textId="0C5B7051" w:rsidR="003527E6" w:rsidRPr="003037F7" w:rsidRDefault="003527E6" w:rsidP="009B34C5">
      <w:pPr>
        <w:pStyle w:val="Prrafodelista"/>
        <w:numPr>
          <w:ilvl w:val="1"/>
          <w:numId w:val="34"/>
        </w:numPr>
        <w:tabs>
          <w:tab w:val="left" w:pos="678"/>
        </w:tabs>
        <w:autoSpaceDE w:val="0"/>
        <w:autoSpaceDN w:val="0"/>
        <w:ind w:left="0" w:firstLine="0"/>
        <w:rPr>
          <w:rFonts w:cs="Arial"/>
          <w:sz w:val="18"/>
          <w:szCs w:val="18"/>
        </w:rPr>
      </w:pPr>
      <w:r w:rsidRPr="003037F7">
        <w:rPr>
          <w:rFonts w:cs="Arial"/>
          <w:sz w:val="18"/>
          <w:szCs w:val="18"/>
        </w:rPr>
        <w:t>Nombre(s)</w:t>
      </w:r>
      <w:r w:rsidR="00F10FBF">
        <w:rPr>
          <w:rFonts w:cs="Arial"/>
          <w:sz w:val="18"/>
          <w:szCs w:val="18"/>
        </w:rPr>
        <w:t xml:space="preserve"> </w:t>
      </w:r>
      <w:r w:rsidRPr="003037F7">
        <w:rPr>
          <w:rFonts w:cs="Arial"/>
          <w:sz w:val="18"/>
          <w:szCs w:val="18"/>
        </w:rPr>
        <w:t>del(los)</w:t>
      </w:r>
      <w:r w:rsidR="00F10FBF">
        <w:rPr>
          <w:rFonts w:cs="Arial"/>
          <w:sz w:val="18"/>
          <w:szCs w:val="18"/>
        </w:rPr>
        <w:t xml:space="preserve"> </w:t>
      </w:r>
      <w:r w:rsidRPr="003037F7">
        <w:rPr>
          <w:rFonts w:cs="Arial"/>
          <w:sz w:val="18"/>
          <w:szCs w:val="18"/>
        </w:rPr>
        <w:t>banco(s);</w:t>
      </w:r>
      <w:r w:rsidR="00F10FBF">
        <w:rPr>
          <w:rFonts w:cs="Arial"/>
          <w:sz w:val="18"/>
          <w:szCs w:val="18"/>
        </w:rPr>
        <w:t xml:space="preserve"> </w:t>
      </w:r>
      <w:r w:rsidRPr="003037F7">
        <w:rPr>
          <w:rFonts w:cs="Arial"/>
          <w:sz w:val="18"/>
          <w:szCs w:val="18"/>
        </w:rPr>
        <w:t>y</w:t>
      </w:r>
    </w:p>
    <w:p w14:paraId="0633530D" w14:textId="77777777" w:rsidR="003527E6" w:rsidRPr="003037F7" w:rsidRDefault="003527E6" w:rsidP="003527E6">
      <w:pPr>
        <w:pStyle w:val="Textoindependiente"/>
        <w:spacing w:before="7"/>
        <w:rPr>
          <w:rFonts w:cs="Arial"/>
          <w:b w:val="0"/>
          <w:sz w:val="18"/>
          <w:szCs w:val="18"/>
          <w:lang w:val="es-MX"/>
        </w:rPr>
      </w:pPr>
    </w:p>
    <w:p w14:paraId="7A05BD89" w14:textId="7B1EA447" w:rsidR="003527E6" w:rsidRPr="003037F7" w:rsidRDefault="003527E6" w:rsidP="009B34C5">
      <w:pPr>
        <w:pStyle w:val="Prrafodelista"/>
        <w:numPr>
          <w:ilvl w:val="1"/>
          <w:numId w:val="34"/>
        </w:numPr>
        <w:tabs>
          <w:tab w:val="left" w:pos="686"/>
        </w:tabs>
        <w:autoSpaceDE w:val="0"/>
        <w:autoSpaceDN w:val="0"/>
        <w:ind w:left="0" w:firstLine="0"/>
        <w:rPr>
          <w:rFonts w:cs="Arial"/>
          <w:sz w:val="18"/>
          <w:szCs w:val="18"/>
        </w:rPr>
      </w:pPr>
      <w:r w:rsidRPr="003037F7">
        <w:rPr>
          <w:rFonts w:cs="Arial"/>
          <w:sz w:val="18"/>
          <w:szCs w:val="18"/>
        </w:rPr>
        <w:t>Número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cuenta</w:t>
      </w:r>
      <w:r w:rsidR="00F10FBF">
        <w:rPr>
          <w:rFonts w:cs="Arial"/>
          <w:sz w:val="18"/>
          <w:szCs w:val="18"/>
        </w:rPr>
        <w:t xml:space="preserve"> </w:t>
      </w:r>
      <w:proofErr w:type="spellStart"/>
      <w:r w:rsidRPr="003037F7">
        <w:rPr>
          <w:rFonts w:cs="Arial"/>
          <w:sz w:val="18"/>
          <w:szCs w:val="18"/>
        </w:rPr>
        <w:t>cononce</w:t>
      </w:r>
      <w:proofErr w:type="spellEnd"/>
      <w:r w:rsidR="00F10FBF">
        <w:rPr>
          <w:rFonts w:cs="Arial"/>
          <w:sz w:val="18"/>
          <w:szCs w:val="18"/>
        </w:rPr>
        <w:t xml:space="preserve"> </w:t>
      </w:r>
      <w:r w:rsidRPr="003037F7">
        <w:rPr>
          <w:rFonts w:cs="Arial"/>
          <w:sz w:val="18"/>
          <w:szCs w:val="18"/>
        </w:rPr>
        <w:t>dígitos,</w:t>
      </w:r>
      <w:r w:rsidR="00F10FBF">
        <w:rPr>
          <w:rFonts w:cs="Arial"/>
          <w:sz w:val="18"/>
          <w:szCs w:val="18"/>
        </w:rPr>
        <w:t xml:space="preserve"> </w:t>
      </w:r>
      <w:r w:rsidRPr="003037F7">
        <w:rPr>
          <w:rFonts w:cs="Arial"/>
          <w:sz w:val="18"/>
          <w:szCs w:val="18"/>
        </w:rPr>
        <w:t>así</w:t>
      </w:r>
      <w:r w:rsidR="00F10FBF">
        <w:rPr>
          <w:rFonts w:cs="Arial"/>
          <w:sz w:val="18"/>
          <w:szCs w:val="18"/>
        </w:rPr>
        <w:t xml:space="preserve"> </w:t>
      </w:r>
      <w:r w:rsidRPr="003037F7">
        <w:rPr>
          <w:rFonts w:cs="Arial"/>
          <w:sz w:val="18"/>
          <w:szCs w:val="18"/>
        </w:rPr>
        <w:t>como</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Clave</w:t>
      </w:r>
      <w:r w:rsidR="00F10FBF">
        <w:rPr>
          <w:rFonts w:cs="Arial"/>
          <w:sz w:val="18"/>
          <w:szCs w:val="18"/>
        </w:rPr>
        <w:t xml:space="preserve"> </w:t>
      </w:r>
      <w:r w:rsidRPr="003037F7">
        <w:rPr>
          <w:rFonts w:cs="Arial"/>
          <w:sz w:val="18"/>
          <w:szCs w:val="18"/>
        </w:rPr>
        <w:t>Bancaria</w:t>
      </w:r>
      <w:r w:rsidR="00F10FBF">
        <w:rPr>
          <w:rFonts w:cs="Arial"/>
          <w:sz w:val="18"/>
          <w:szCs w:val="18"/>
        </w:rPr>
        <w:t xml:space="preserve"> </w:t>
      </w:r>
      <w:r w:rsidRPr="003037F7">
        <w:rPr>
          <w:rFonts w:cs="Arial"/>
          <w:sz w:val="18"/>
          <w:szCs w:val="18"/>
        </w:rPr>
        <w:t>Estandarizada</w:t>
      </w:r>
      <w:r w:rsidR="00F10FBF">
        <w:rPr>
          <w:rFonts w:cs="Arial"/>
          <w:sz w:val="18"/>
          <w:szCs w:val="18"/>
        </w:rPr>
        <w:t xml:space="preserve"> </w:t>
      </w:r>
      <w:r w:rsidRPr="003037F7">
        <w:rPr>
          <w:rFonts w:cs="Arial"/>
          <w:sz w:val="18"/>
          <w:szCs w:val="18"/>
        </w:rPr>
        <w:t>(CLABE)</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18</w:t>
      </w:r>
      <w:r w:rsidR="00F10FBF">
        <w:rPr>
          <w:rFonts w:cs="Arial"/>
          <w:sz w:val="18"/>
          <w:szCs w:val="18"/>
        </w:rPr>
        <w:t xml:space="preserve"> </w:t>
      </w:r>
      <w:proofErr w:type="gramStart"/>
      <w:r w:rsidRPr="003037F7">
        <w:rPr>
          <w:rFonts w:cs="Arial"/>
          <w:sz w:val="18"/>
          <w:szCs w:val="18"/>
        </w:rPr>
        <w:t>dígitos</w:t>
      </w:r>
      <w:r w:rsidR="00F10FBF">
        <w:rPr>
          <w:rFonts w:cs="Arial"/>
          <w:sz w:val="18"/>
          <w:szCs w:val="18"/>
        </w:rPr>
        <w:t xml:space="preserve"> </w:t>
      </w:r>
      <w:r w:rsidRPr="003037F7">
        <w:rPr>
          <w:rFonts w:cs="Arial"/>
          <w:sz w:val="18"/>
          <w:szCs w:val="18"/>
        </w:rPr>
        <w:t>,que</w:t>
      </w:r>
      <w:proofErr w:type="gramEnd"/>
      <w:r w:rsidR="00F10FBF">
        <w:rPr>
          <w:rFonts w:cs="Arial"/>
          <w:sz w:val="18"/>
          <w:szCs w:val="18"/>
        </w:rPr>
        <w:t xml:space="preserve"> </w:t>
      </w:r>
      <w:r w:rsidRPr="003037F7">
        <w:rPr>
          <w:rFonts w:cs="Arial"/>
          <w:sz w:val="18"/>
          <w:szCs w:val="18"/>
        </w:rPr>
        <w:t>permita</w:t>
      </w:r>
      <w:r w:rsidR="00F10FBF">
        <w:rPr>
          <w:rFonts w:cs="Arial"/>
          <w:sz w:val="18"/>
          <w:szCs w:val="18"/>
        </w:rPr>
        <w:t xml:space="preserve"> </w:t>
      </w:r>
      <w:r w:rsidRPr="003037F7">
        <w:rPr>
          <w:rFonts w:cs="Arial"/>
          <w:sz w:val="18"/>
          <w:szCs w:val="18"/>
        </w:rPr>
        <w:t>realizar</w:t>
      </w:r>
      <w:r w:rsidR="00F10FBF">
        <w:rPr>
          <w:rFonts w:cs="Arial"/>
          <w:sz w:val="18"/>
          <w:szCs w:val="18"/>
        </w:rPr>
        <w:t xml:space="preserve"> </w:t>
      </w:r>
      <w:r w:rsidRPr="003037F7">
        <w:rPr>
          <w:rFonts w:cs="Arial"/>
          <w:sz w:val="18"/>
          <w:szCs w:val="18"/>
        </w:rPr>
        <w:t>transferencias</w:t>
      </w:r>
      <w:r w:rsidR="00F10FBF">
        <w:rPr>
          <w:rFonts w:cs="Arial"/>
          <w:sz w:val="18"/>
          <w:szCs w:val="18"/>
        </w:rPr>
        <w:t xml:space="preserve"> </w:t>
      </w:r>
      <w:r w:rsidRPr="003037F7">
        <w:rPr>
          <w:rFonts w:cs="Arial"/>
          <w:sz w:val="18"/>
          <w:szCs w:val="18"/>
        </w:rPr>
        <w:t>electrónicas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fondo,</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través</w:t>
      </w:r>
      <w:r w:rsidR="00F10FBF">
        <w:rPr>
          <w:rFonts w:cs="Arial"/>
          <w:sz w:val="18"/>
          <w:szCs w:val="18"/>
        </w:rPr>
        <w:t xml:space="preserve"> </w:t>
      </w:r>
      <w:r w:rsidRPr="003037F7">
        <w:rPr>
          <w:rFonts w:cs="Arial"/>
          <w:sz w:val="18"/>
          <w:szCs w:val="18"/>
        </w:rPr>
        <w:t>del</w:t>
      </w:r>
      <w:r w:rsidR="00F10FBF">
        <w:rPr>
          <w:rFonts w:cs="Arial"/>
          <w:sz w:val="18"/>
          <w:szCs w:val="18"/>
        </w:rPr>
        <w:t xml:space="preserve"> </w:t>
      </w:r>
      <w:r w:rsidRPr="003037F7">
        <w:rPr>
          <w:rFonts w:cs="Arial"/>
          <w:sz w:val="18"/>
          <w:szCs w:val="18"/>
        </w:rPr>
        <w:t>Sistema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Pago.</w:t>
      </w:r>
    </w:p>
    <w:p w14:paraId="49452A3A" w14:textId="77777777" w:rsidR="003527E6" w:rsidRPr="003037F7" w:rsidRDefault="003527E6" w:rsidP="003527E6">
      <w:pPr>
        <w:pStyle w:val="Textoindependiente"/>
        <w:spacing w:before="4"/>
        <w:rPr>
          <w:rFonts w:cs="Arial"/>
          <w:b w:val="0"/>
          <w:sz w:val="18"/>
          <w:szCs w:val="18"/>
          <w:lang w:val="es-MX"/>
        </w:rPr>
      </w:pPr>
    </w:p>
    <w:p w14:paraId="7D71DDD7" w14:textId="0ACAA455" w:rsidR="003527E6" w:rsidRPr="003037F7" w:rsidRDefault="003527E6" w:rsidP="009B34C5">
      <w:pPr>
        <w:pStyle w:val="Prrafodelista"/>
        <w:numPr>
          <w:ilvl w:val="0"/>
          <w:numId w:val="34"/>
        </w:numPr>
        <w:tabs>
          <w:tab w:val="left" w:pos="528"/>
        </w:tabs>
        <w:autoSpaceDE w:val="0"/>
        <w:autoSpaceDN w:val="0"/>
        <w:ind w:left="0" w:firstLine="0"/>
        <w:rPr>
          <w:rFonts w:cs="Arial"/>
          <w:sz w:val="18"/>
          <w:szCs w:val="18"/>
        </w:rPr>
      </w:pPr>
      <w:r w:rsidRPr="003037F7">
        <w:rPr>
          <w:rFonts w:cs="Arial"/>
          <w:sz w:val="18"/>
          <w:szCs w:val="18"/>
        </w:rPr>
        <w:t>Copia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estado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cuenta</w:t>
      </w:r>
      <w:r w:rsidR="00F10FBF">
        <w:rPr>
          <w:rFonts w:cs="Arial"/>
          <w:sz w:val="18"/>
          <w:szCs w:val="18"/>
        </w:rPr>
        <w:t xml:space="preserve"> </w:t>
      </w:r>
      <w:r w:rsidRPr="003037F7">
        <w:rPr>
          <w:rFonts w:cs="Arial"/>
          <w:sz w:val="18"/>
          <w:szCs w:val="18"/>
        </w:rPr>
        <w:t>reciente,</w:t>
      </w:r>
      <w:r w:rsidR="00F10FBF">
        <w:rPr>
          <w:rFonts w:cs="Arial"/>
          <w:sz w:val="18"/>
          <w:szCs w:val="18"/>
        </w:rPr>
        <w:t xml:space="preserve"> </w:t>
      </w:r>
      <w:r w:rsidRPr="003037F7">
        <w:rPr>
          <w:rFonts w:cs="Arial"/>
          <w:sz w:val="18"/>
          <w:szCs w:val="18"/>
        </w:rPr>
        <w:t>con</w:t>
      </w:r>
      <w:r w:rsidR="00F10FBF">
        <w:rPr>
          <w:rFonts w:cs="Arial"/>
          <w:sz w:val="18"/>
          <w:szCs w:val="18"/>
        </w:rPr>
        <w:t xml:space="preserve"> </w:t>
      </w:r>
      <w:r w:rsidRPr="003037F7">
        <w:rPr>
          <w:rFonts w:cs="Arial"/>
          <w:sz w:val="18"/>
          <w:szCs w:val="18"/>
        </w:rPr>
        <w:t>no</w:t>
      </w:r>
      <w:r w:rsidR="00F10FBF">
        <w:rPr>
          <w:rFonts w:cs="Arial"/>
          <w:sz w:val="18"/>
          <w:szCs w:val="18"/>
        </w:rPr>
        <w:t xml:space="preserve"> </w:t>
      </w:r>
      <w:r w:rsidRPr="003037F7">
        <w:rPr>
          <w:rFonts w:cs="Arial"/>
          <w:sz w:val="18"/>
          <w:szCs w:val="18"/>
        </w:rPr>
        <w:t>más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dos</w:t>
      </w:r>
      <w:r w:rsidR="00F10FBF">
        <w:rPr>
          <w:rFonts w:cs="Arial"/>
          <w:sz w:val="18"/>
          <w:szCs w:val="18"/>
        </w:rPr>
        <w:t xml:space="preserve"> </w:t>
      </w:r>
      <w:r w:rsidRPr="003037F7">
        <w:rPr>
          <w:rFonts w:cs="Arial"/>
          <w:sz w:val="18"/>
          <w:szCs w:val="18"/>
        </w:rPr>
        <w:t>meses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antigüedad.</w:t>
      </w:r>
    </w:p>
    <w:p w14:paraId="14587B17" w14:textId="77777777" w:rsidR="003527E6" w:rsidRPr="003037F7" w:rsidRDefault="003527E6" w:rsidP="003527E6">
      <w:pPr>
        <w:pStyle w:val="Textoindependiente"/>
        <w:spacing w:before="7"/>
        <w:rPr>
          <w:rFonts w:cs="Arial"/>
          <w:b w:val="0"/>
          <w:sz w:val="18"/>
          <w:szCs w:val="18"/>
          <w:lang w:val="es-MX"/>
        </w:rPr>
      </w:pPr>
    </w:p>
    <w:p w14:paraId="6AE611F9" w14:textId="13C070F9" w:rsidR="003527E6" w:rsidRDefault="00B109B0" w:rsidP="003527E6">
      <w:pPr>
        <w:pStyle w:val="Textoindependiente"/>
        <w:spacing w:before="3"/>
        <w:rPr>
          <w:rFonts w:cs="Arial"/>
          <w:b w:val="0"/>
          <w:sz w:val="18"/>
          <w:szCs w:val="18"/>
          <w:lang w:val="es-MX"/>
        </w:rPr>
      </w:pP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pago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los</w:t>
      </w:r>
      <w:r w:rsidR="00F10FBF">
        <w:rPr>
          <w:rFonts w:cs="Arial"/>
          <w:b w:val="0"/>
          <w:sz w:val="18"/>
          <w:szCs w:val="18"/>
          <w:lang w:val="es-MX"/>
        </w:rPr>
        <w:t xml:space="preserve"> </w:t>
      </w:r>
      <w:r w:rsidRPr="00B109B0">
        <w:rPr>
          <w:rFonts w:cs="Arial"/>
          <w:b w:val="0"/>
          <w:sz w:val="18"/>
          <w:szCs w:val="18"/>
          <w:lang w:val="es-MX"/>
        </w:rPr>
        <w:t>bienes</w:t>
      </w:r>
      <w:r w:rsidR="00F10FBF">
        <w:rPr>
          <w:rFonts w:cs="Arial"/>
          <w:b w:val="0"/>
          <w:sz w:val="18"/>
          <w:szCs w:val="18"/>
          <w:lang w:val="es-MX"/>
        </w:rPr>
        <w:t xml:space="preserve"> </w:t>
      </w:r>
      <w:r w:rsidRPr="00B109B0">
        <w:rPr>
          <w:rFonts w:cs="Arial"/>
          <w:b w:val="0"/>
          <w:sz w:val="18"/>
          <w:szCs w:val="18"/>
          <w:lang w:val="es-MX"/>
        </w:rPr>
        <w:t>entregados,</w:t>
      </w:r>
      <w:r w:rsidR="00F10FBF">
        <w:rPr>
          <w:rFonts w:cs="Arial"/>
          <w:b w:val="0"/>
          <w:sz w:val="18"/>
          <w:szCs w:val="18"/>
          <w:lang w:val="es-MX"/>
        </w:rPr>
        <w:t xml:space="preserve"> </w:t>
      </w:r>
      <w:r w:rsidRPr="00B109B0">
        <w:rPr>
          <w:rFonts w:cs="Arial"/>
          <w:b w:val="0"/>
          <w:sz w:val="18"/>
          <w:szCs w:val="18"/>
          <w:lang w:val="es-MX"/>
        </w:rPr>
        <w:t>quedará</w:t>
      </w:r>
      <w:r w:rsidR="00F10FBF">
        <w:rPr>
          <w:rFonts w:cs="Arial"/>
          <w:b w:val="0"/>
          <w:sz w:val="18"/>
          <w:szCs w:val="18"/>
          <w:lang w:val="es-MX"/>
        </w:rPr>
        <w:t xml:space="preserve"> </w:t>
      </w:r>
      <w:r w:rsidRPr="00B109B0">
        <w:rPr>
          <w:rFonts w:cs="Arial"/>
          <w:b w:val="0"/>
          <w:sz w:val="18"/>
          <w:szCs w:val="18"/>
          <w:lang w:val="es-MX"/>
        </w:rPr>
        <w:t>condicionado</w:t>
      </w:r>
      <w:r w:rsidR="00F10FBF">
        <w:rPr>
          <w:rFonts w:cs="Arial"/>
          <w:b w:val="0"/>
          <w:sz w:val="18"/>
          <w:szCs w:val="18"/>
          <w:lang w:val="es-MX"/>
        </w:rPr>
        <w:t xml:space="preserve"> </w:t>
      </w:r>
      <w:r w:rsidRPr="00B109B0">
        <w:rPr>
          <w:rFonts w:cs="Arial"/>
          <w:b w:val="0"/>
          <w:sz w:val="18"/>
          <w:szCs w:val="18"/>
          <w:lang w:val="es-MX"/>
        </w:rPr>
        <w:t>proporcionalmente</w:t>
      </w:r>
      <w:r w:rsidR="00F10FBF">
        <w:rPr>
          <w:rFonts w:cs="Arial"/>
          <w:b w:val="0"/>
          <w:sz w:val="18"/>
          <w:szCs w:val="18"/>
          <w:lang w:val="es-MX"/>
        </w:rPr>
        <w:t xml:space="preserve"> </w:t>
      </w:r>
      <w:r w:rsidRPr="00B109B0">
        <w:rPr>
          <w:rFonts w:cs="Arial"/>
          <w:b w:val="0"/>
          <w:sz w:val="18"/>
          <w:szCs w:val="18"/>
          <w:lang w:val="es-MX"/>
        </w:rPr>
        <w:t>al</w:t>
      </w:r>
      <w:r w:rsidR="00F10FBF">
        <w:rPr>
          <w:rFonts w:cs="Arial"/>
          <w:b w:val="0"/>
          <w:sz w:val="18"/>
          <w:szCs w:val="18"/>
          <w:lang w:val="es-MX"/>
        </w:rPr>
        <w:t xml:space="preserve"> </w:t>
      </w:r>
      <w:r w:rsidRPr="00B109B0">
        <w:rPr>
          <w:rFonts w:cs="Arial"/>
          <w:b w:val="0"/>
          <w:sz w:val="18"/>
          <w:szCs w:val="18"/>
          <w:lang w:val="es-MX"/>
        </w:rPr>
        <w:t>pago</w:t>
      </w:r>
      <w:r w:rsidR="00F10FBF">
        <w:rPr>
          <w:rFonts w:cs="Arial"/>
          <w:b w:val="0"/>
          <w:sz w:val="18"/>
          <w:szCs w:val="18"/>
          <w:lang w:val="es-MX"/>
        </w:rPr>
        <w:t xml:space="preserve"> </w:t>
      </w:r>
      <w:r w:rsidRPr="00B109B0">
        <w:rPr>
          <w:rFonts w:cs="Arial"/>
          <w:b w:val="0"/>
          <w:sz w:val="18"/>
          <w:szCs w:val="18"/>
          <w:lang w:val="es-MX"/>
        </w:rPr>
        <w:t>que</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PROVEEDOR”</w:t>
      </w:r>
      <w:r w:rsidR="00F10FBF">
        <w:rPr>
          <w:rFonts w:cs="Arial"/>
          <w:b w:val="0"/>
          <w:sz w:val="18"/>
          <w:szCs w:val="18"/>
          <w:lang w:val="es-MX"/>
        </w:rPr>
        <w:t xml:space="preserve"> </w:t>
      </w:r>
      <w:r w:rsidRPr="00B109B0">
        <w:rPr>
          <w:rFonts w:cs="Arial"/>
          <w:b w:val="0"/>
          <w:sz w:val="18"/>
          <w:szCs w:val="18"/>
          <w:lang w:val="es-MX"/>
        </w:rPr>
        <w:t>deba</w:t>
      </w:r>
      <w:r w:rsidR="00F10FBF">
        <w:rPr>
          <w:rFonts w:cs="Arial"/>
          <w:b w:val="0"/>
          <w:sz w:val="18"/>
          <w:szCs w:val="18"/>
          <w:lang w:val="es-MX"/>
        </w:rPr>
        <w:t xml:space="preserve"> </w:t>
      </w:r>
      <w:r w:rsidRPr="00B109B0">
        <w:rPr>
          <w:rFonts w:cs="Arial"/>
          <w:b w:val="0"/>
          <w:sz w:val="18"/>
          <w:szCs w:val="18"/>
          <w:lang w:val="es-MX"/>
        </w:rPr>
        <w:t>efectuar</w:t>
      </w:r>
      <w:r w:rsidR="00F10FBF">
        <w:rPr>
          <w:rFonts w:cs="Arial"/>
          <w:b w:val="0"/>
          <w:sz w:val="18"/>
          <w:szCs w:val="18"/>
          <w:lang w:val="es-MX"/>
        </w:rPr>
        <w:t xml:space="preserve"> </w:t>
      </w:r>
      <w:r w:rsidRPr="00B109B0">
        <w:rPr>
          <w:rFonts w:cs="Arial"/>
          <w:b w:val="0"/>
          <w:sz w:val="18"/>
          <w:szCs w:val="18"/>
          <w:lang w:val="es-MX"/>
        </w:rPr>
        <w:t>por</w:t>
      </w:r>
      <w:r w:rsidR="00F10FBF">
        <w:rPr>
          <w:rFonts w:cs="Arial"/>
          <w:b w:val="0"/>
          <w:sz w:val="18"/>
          <w:szCs w:val="18"/>
          <w:lang w:val="es-MX"/>
        </w:rPr>
        <w:t xml:space="preserve"> </w:t>
      </w:r>
      <w:r w:rsidRPr="00B109B0">
        <w:rPr>
          <w:rFonts w:cs="Arial"/>
          <w:b w:val="0"/>
          <w:sz w:val="18"/>
          <w:szCs w:val="18"/>
          <w:lang w:val="es-MX"/>
        </w:rPr>
        <w:t>concepto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penas</w:t>
      </w:r>
      <w:r w:rsidR="00F10FBF">
        <w:rPr>
          <w:rFonts w:cs="Arial"/>
          <w:b w:val="0"/>
          <w:sz w:val="18"/>
          <w:szCs w:val="18"/>
          <w:lang w:val="es-MX"/>
        </w:rPr>
        <w:t xml:space="preserve"> </w:t>
      </w:r>
      <w:r w:rsidRPr="00B109B0">
        <w:rPr>
          <w:rFonts w:cs="Arial"/>
          <w:b w:val="0"/>
          <w:sz w:val="18"/>
          <w:szCs w:val="18"/>
          <w:lang w:val="es-MX"/>
        </w:rPr>
        <w:t>convencionales.</w:t>
      </w:r>
    </w:p>
    <w:p w14:paraId="4F3695CA" w14:textId="77777777" w:rsidR="00B109B0" w:rsidRPr="003037F7" w:rsidRDefault="00B109B0" w:rsidP="003527E6">
      <w:pPr>
        <w:pStyle w:val="Textoindependiente"/>
        <w:spacing w:before="3"/>
        <w:rPr>
          <w:rFonts w:cs="Arial"/>
          <w:b w:val="0"/>
          <w:sz w:val="18"/>
          <w:szCs w:val="18"/>
          <w:lang w:val="es-MX"/>
        </w:rPr>
      </w:pPr>
    </w:p>
    <w:p w14:paraId="174C7951" w14:textId="2ABE3348"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pago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moneda</w:t>
      </w:r>
      <w:r w:rsidR="00F10FBF">
        <w:rPr>
          <w:rFonts w:cs="Arial"/>
          <w:b w:val="0"/>
          <w:sz w:val="18"/>
          <w:szCs w:val="18"/>
          <w:lang w:val="es-MX"/>
        </w:rPr>
        <w:t xml:space="preserve"> </w:t>
      </w:r>
      <w:r w:rsidRPr="003037F7">
        <w:rPr>
          <w:rFonts w:cs="Arial"/>
          <w:b w:val="0"/>
          <w:sz w:val="18"/>
          <w:szCs w:val="18"/>
          <w:lang w:val="es-MX"/>
        </w:rPr>
        <w:t>extranjera,</w:t>
      </w:r>
      <w:r w:rsidR="00F10FBF">
        <w:rPr>
          <w:rFonts w:cs="Arial"/>
          <w:b w:val="0"/>
          <w:sz w:val="18"/>
          <w:szCs w:val="18"/>
          <w:lang w:val="es-MX"/>
        </w:rPr>
        <w:t xml:space="preserve"> </w:t>
      </w:r>
      <w:r w:rsidRPr="003037F7">
        <w:rPr>
          <w:rFonts w:cs="Arial"/>
          <w:b w:val="0"/>
          <w:sz w:val="18"/>
          <w:szCs w:val="18"/>
          <w:lang w:val="es-MX"/>
        </w:rPr>
        <w:t>indicar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fuente</w:t>
      </w:r>
      <w:r w:rsidR="00F10FBF">
        <w:rPr>
          <w:rFonts w:cs="Arial"/>
          <w:b w:val="0"/>
          <w:sz w:val="18"/>
          <w:szCs w:val="18"/>
          <w:lang w:val="es-MX"/>
        </w:rPr>
        <w:t xml:space="preserve"> </w:t>
      </w:r>
      <w:r w:rsidRPr="003037F7">
        <w:rPr>
          <w:rFonts w:cs="Arial"/>
          <w:b w:val="0"/>
          <w:sz w:val="18"/>
          <w:szCs w:val="18"/>
          <w:lang w:val="es-MX"/>
        </w:rPr>
        <w:t>oficial</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tomará</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llevar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cabo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conversión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tasa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cambio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fecha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considerar</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hacerlo.</w:t>
      </w:r>
    </w:p>
    <w:p w14:paraId="6BD6D5A4" w14:textId="77777777" w:rsidR="003527E6" w:rsidRPr="003037F7" w:rsidRDefault="003527E6" w:rsidP="003527E6">
      <w:pPr>
        <w:pStyle w:val="Textoindependiente"/>
        <w:spacing w:before="3"/>
        <w:rPr>
          <w:rFonts w:cs="Arial"/>
          <w:b w:val="0"/>
          <w:sz w:val="18"/>
          <w:szCs w:val="18"/>
          <w:lang w:val="es-MX"/>
        </w:rPr>
      </w:pPr>
    </w:p>
    <w:p w14:paraId="2BCEDDC7" w14:textId="43D4E13C"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pago</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efectuado</w:t>
      </w:r>
      <w:r w:rsidR="00F10FBF">
        <w:rPr>
          <w:rFonts w:cs="Arial"/>
          <w:b w:val="0"/>
          <w:sz w:val="18"/>
          <w:szCs w:val="18"/>
          <w:lang w:val="es-MX"/>
        </w:rPr>
        <w:t xml:space="preserve"> </w:t>
      </w:r>
      <w:r w:rsidRPr="003037F7">
        <w:rPr>
          <w:rFonts w:cs="Arial"/>
          <w:b w:val="0"/>
          <w:sz w:val="18"/>
          <w:szCs w:val="18"/>
          <w:lang w:val="es-MX"/>
        </w:rPr>
        <w:t>mediante</w:t>
      </w:r>
      <w:r w:rsidR="00F10FBF">
        <w:rPr>
          <w:rFonts w:cs="Arial"/>
          <w:b w:val="0"/>
          <w:sz w:val="18"/>
          <w:szCs w:val="18"/>
          <w:lang w:val="es-MX"/>
        </w:rPr>
        <w:t xml:space="preserve"> </w:t>
      </w:r>
      <w:r w:rsidRPr="003037F7">
        <w:rPr>
          <w:rFonts w:cs="Arial"/>
          <w:b w:val="0"/>
          <w:sz w:val="18"/>
          <w:szCs w:val="18"/>
          <w:lang w:val="es-MX"/>
        </w:rPr>
        <w:t>transferencia</w:t>
      </w:r>
      <w:r w:rsidR="00F10FBF">
        <w:rPr>
          <w:rFonts w:cs="Arial"/>
          <w:b w:val="0"/>
          <w:sz w:val="18"/>
          <w:szCs w:val="18"/>
          <w:lang w:val="es-MX"/>
        </w:rPr>
        <w:t xml:space="preserve"> </w:t>
      </w:r>
      <w:r w:rsidRPr="003037F7">
        <w:rPr>
          <w:rFonts w:cs="Arial"/>
          <w:b w:val="0"/>
          <w:sz w:val="18"/>
          <w:szCs w:val="18"/>
          <w:lang w:val="es-MX"/>
        </w:rPr>
        <w:t>bancaria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cuenta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proporcione.</w:t>
      </w:r>
    </w:p>
    <w:p w14:paraId="3A1EF608" w14:textId="77777777" w:rsidR="003527E6" w:rsidRPr="003037F7" w:rsidRDefault="003527E6" w:rsidP="003527E6">
      <w:pPr>
        <w:pStyle w:val="Textoindependiente"/>
        <w:spacing w:before="6"/>
        <w:rPr>
          <w:rFonts w:cs="Arial"/>
          <w:b w:val="0"/>
          <w:sz w:val="18"/>
          <w:szCs w:val="18"/>
          <w:lang w:val="es-MX"/>
        </w:rPr>
      </w:pPr>
    </w:p>
    <w:p w14:paraId="50D16979" w14:textId="457C1C82" w:rsidR="003527E6" w:rsidRPr="003037F7" w:rsidRDefault="003527E6" w:rsidP="003527E6">
      <w:pPr>
        <w:pStyle w:val="Textoindependiente"/>
        <w:spacing w:before="1"/>
        <w:rPr>
          <w:rFonts w:cs="Arial"/>
          <w:b w:val="0"/>
          <w:spacing w:val="-47"/>
          <w:sz w:val="18"/>
          <w:szCs w:val="18"/>
          <w:lang w:val="es-MX"/>
        </w:rPr>
      </w:pP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presenten</w:t>
      </w:r>
      <w:r w:rsidR="00F10FBF">
        <w:rPr>
          <w:rFonts w:cs="Arial"/>
          <w:b w:val="0"/>
          <w:sz w:val="18"/>
          <w:szCs w:val="18"/>
          <w:lang w:val="es-MX"/>
        </w:rPr>
        <w:t xml:space="preserve"> </w:t>
      </w:r>
      <w:r w:rsidRPr="003037F7">
        <w:rPr>
          <w:rFonts w:cs="Arial"/>
          <w:b w:val="0"/>
          <w:sz w:val="18"/>
          <w:szCs w:val="18"/>
          <w:lang w:val="es-MX"/>
        </w:rPr>
        <w:t>pagos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exceso,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estará</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dispuesto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51</w:t>
      </w:r>
      <w:r w:rsidR="00F10FBF">
        <w:rPr>
          <w:rFonts w:cs="Arial"/>
          <w:b w:val="0"/>
          <w:sz w:val="18"/>
          <w:szCs w:val="18"/>
          <w:lang w:val="es-MX"/>
        </w:rPr>
        <w:t xml:space="preserve"> </w:t>
      </w:r>
      <w:r w:rsidRPr="003037F7">
        <w:rPr>
          <w:rFonts w:cs="Arial"/>
          <w:b w:val="0"/>
          <w:sz w:val="18"/>
          <w:szCs w:val="18"/>
          <w:lang w:val="es-MX"/>
        </w:rPr>
        <w:t>párrafo</w:t>
      </w:r>
      <w:r w:rsidR="00F10FBF">
        <w:rPr>
          <w:rFonts w:cs="Arial"/>
          <w:b w:val="0"/>
          <w:sz w:val="18"/>
          <w:szCs w:val="18"/>
          <w:lang w:val="es-MX"/>
        </w:rPr>
        <w:t xml:space="preserve"> </w:t>
      </w:r>
      <w:r w:rsidRPr="003037F7">
        <w:rPr>
          <w:rFonts w:cs="Arial"/>
          <w:b w:val="0"/>
          <w:sz w:val="18"/>
          <w:szCs w:val="18"/>
          <w:lang w:val="es-MX"/>
        </w:rPr>
        <w:t>tercero,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p>
    <w:p w14:paraId="0CC81543" w14:textId="77777777" w:rsidR="003527E6" w:rsidRPr="003037F7" w:rsidRDefault="003527E6" w:rsidP="003527E6">
      <w:pPr>
        <w:pStyle w:val="Textoindependiente"/>
        <w:spacing w:before="1"/>
        <w:rPr>
          <w:rFonts w:cs="Arial"/>
          <w:b w:val="0"/>
          <w:spacing w:val="-47"/>
          <w:sz w:val="18"/>
          <w:szCs w:val="18"/>
          <w:lang w:val="es-MX"/>
        </w:rPr>
      </w:pPr>
    </w:p>
    <w:p w14:paraId="72E457B2" w14:textId="06BF446E"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t>Asimismo,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aplican</w:t>
      </w:r>
      <w:r w:rsidR="00F10FBF">
        <w:rPr>
          <w:rFonts w:cs="Arial"/>
          <w:b w:val="0"/>
          <w:sz w:val="18"/>
          <w:szCs w:val="18"/>
          <w:lang w:val="es-MX"/>
        </w:rPr>
        <w:t xml:space="preserve"> </w:t>
      </w:r>
      <w:r w:rsidRPr="003037F7">
        <w:rPr>
          <w:rFonts w:cs="Arial"/>
          <w:b w:val="0"/>
          <w:sz w:val="18"/>
          <w:szCs w:val="18"/>
          <w:lang w:val="es-MX"/>
        </w:rPr>
        <w:t>anticipos.</w:t>
      </w:r>
    </w:p>
    <w:p w14:paraId="3D0535E2" w14:textId="77777777" w:rsidR="003527E6" w:rsidRPr="003037F7" w:rsidRDefault="003527E6" w:rsidP="003527E6">
      <w:pPr>
        <w:pStyle w:val="Textoindependiente"/>
        <w:spacing w:before="1"/>
        <w:rPr>
          <w:rFonts w:cs="Arial"/>
          <w:b w:val="0"/>
          <w:sz w:val="18"/>
          <w:szCs w:val="18"/>
          <w:lang w:val="es-MX"/>
        </w:rPr>
      </w:pPr>
    </w:p>
    <w:p w14:paraId="0BF10070" w14:textId="1DC2B5DE"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lugar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pago</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Subdirección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Recursos</w:t>
      </w:r>
      <w:r w:rsidR="00F10FBF">
        <w:rPr>
          <w:rFonts w:cs="Arial"/>
          <w:b w:val="0"/>
          <w:sz w:val="18"/>
          <w:szCs w:val="18"/>
          <w:lang w:val="es-MX"/>
        </w:rPr>
        <w:t xml:space="preserve"> </w:t>
      </w:r>
      <w:r w:rsidRPr="003037F7">
        <w:rPr>
          <w:rFonts w:cs="Arial"/>
          <w:b w:val="0"/>
          <w:sz w:val="18"/>
          <w:szCs w:val="18"/>
          <w:lang w:val="es-MX"/>
        </w:rPr>
        <w:t>Financieros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comunicarse,</w:t>
      </w:r>
      <w:r w:rsidR="00F10FBF">
        <w:rPr>
          <w:rFonts w:cs="Arial"/>
          <w:b w:val="0"/>
          <w:sz w:val="18"/>
          <w:szCs w:val="18"/>
          <w:lang w:val="es-MX"/>
        </w:rPr>
        <w:t xml:space="preserve"> </w:t>
      </w:r>
      <w:r w:rsidRPr="003037F7">
        <w:rPr>
          <w:rFonts w:cs="Arial"/>
          <w:b w:val="0"/>
          <w:sz w:val="18"/>
          <w:szCs w:val="18"/>
          <w:lang w:val="es-MX"/>
        </w:rPr>
        <w:t>llamar</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número</w:t>
      </w:r>
      <w:r w:rsidR="00F10FBF">
        <w:rPr>
          <w:rFonts w:cs="Arial"/>
          <w:b w:val="0"/>
          <w:sz w:val="18"/>
          <w:szCs w:val="18"/>
          <w:lang w:val="es-MX"/>
        </w:rPr>
        <w:t xml:space="preserve"> </w:t>
      </w:r>
      <w:r w:rsidRPr="003037F7">
        <w:rPr>
          <w:rFonts w:cs="Arial"/>
          <w:b w:val="0"/>
          <w:sz w:val="18"/>
          <w:szCs w:val="18"/>
          <w:lang w:val="es-MX"/>
        </w:rPr>
        <w:t>5557477560</w:t>
      </w:r>
      <w:r w:rsidR="00F10FBF">
        <w:rPr>
          <w:rFonts w:cs="Arial"/>
          <w:b w:val="0"/>
          <w:sz w:val="18"/>
          <w:szCs w:val="18"/>
          <w:lang w:val="es-MX"/>
        </w:rPr>
        <w:t xml:space="preserve"> </w:t>
      </w:r>
      <w:r w:rsidRPr="003037F7">
        <w:rPr>
          <w:rFonts w:cs="Arial"/>
          <w:b w:val="0"/>
          <w:sz w:val="18"/>
          <w:szCs w:val="18"/>
          <w:lang w:val="es-MX"/>
        </w:rPr>
        <w:t>extensión</w:t>
      </w:r>
      <w:r w:rsidR="00F10FBF">
        <w:rPr>
          <w:rFonts w:cs="Arial"/>
          <w:b w:val="0"/>
          <w:sz w:val="18"/>
          <w:szCs w:val="18"/>
          <w:lang w:val="es-MX"/>
        </w:rPr>
        <w:t xml:space="preserve"> </w:t>
      </w:r>
      <w:r w:rsidRPr="003037F7">
        <w:rPr>
          <w:rFonts w:cs="Arial"/>
          <w:b w:val="0"/>
          <w:sz w:val="18"/>
          <w:szCs w:val="18"/>
          <w:lang w:val="es-MX"/>
        </w:rPr>
        <w:t>7339.</w:t>
      </w:r>
    </w:p>
    <w:p w14:paraId="37AA7A4A" w14:textId="77777777" w:rsidR="003527E6" w:rsidRPr="003037F7" w:rsidRDefault="003527E6" w:rsidP="003527E6">
      <w:pPr>
        <w:pStyle w:val="Textoindependiente"/>
        <w:spacing w:before="1"/>
        <w:rPr>
          <w:rFonts w:cs="Arial"/>
          <w:b w:val="0"/>
          <w:sz w:val="18"/>
          <w:szCs w:val="18"/>
          <w:lang w:val="es-MX"/>
        </w:rPr>
      </w:pPr>
    </w:p>
    <w:p w14:paraId="22224C2A" w14:textId="7A09A4C5" w:rsidR="003527E6" w:rsidRPr="00994529" w:rsidRDefault="003527E6" w:rsidP="003527E6">
      <w:pPr>
        <w:pStyle w:val="Ttulo1"/>
        <w:rPr>
          <w:rFonts w:cs="Arial"/>
          <w:sz w:val="18"/>
          <w:szCs w:val="18"/>
        </w:rPr>
      </w:pPr>
      <w:r w:rsidRPr="00994529">
        <w:rPr>
          <w:rFonts w:cs="Arial"/>
          <w:sz w:val="18"/>
          <w:szCs w:val="18"/>
        </w:rPr>
        <w:t>CUARTA.</w:t>
      </w:r>
      <w:r w:rsidR="00F10FBF">
        <w:rPr>
          <w:rFonts w:cs="Arial"/>
          <w:sz w:val="18"/>
          <w:szCs w:val="18"/>
        </w:rPr>
        <w:t xml:space="preserve"> </w:t>
      </w:r>
      <w:r w:rsidRPr="00994529">
        <w:rPr>
          <w:rFonts w:cs="Arial"/>
          <w:sz w:val="18"/>
          <w:szCs w:val="18"/>
        </w:rPr>
        <w:t>VIGENCIA</w:t>
      </w:r>
    </w:p>
    <w:p w14:paraId="18D0B496" w14:textId="77777777" w:rsidR="003527E6" w:rsidRPr="003037F7" w:rsidRDefault="003527E6" w:rsidP="003527E6">
      <w:pPr>
        <w:pStyle w:val="Textoindependiente"/>
        <w:spacing w:before="6"/>
        <w:rPr>
          <w:rFonts w:cs="Arial"/>
          <w:b w:val="0"/>
          <w:sz w:val="18"/>
          <w:szCs w:val="18"/>
          <w:lang w:val="es-MX"/>
        </w:rPr>
      </w:pPr>
    </w:p>
    <w:p w14:paraId="19ACA35B" w14:textId="758A54E7" w:rsidR="003527E6" w:rsidRPr="003037F7" w:rsidRDefault="003527E6" w:rsidP="003527E6">
      <w:pPr>
        <w:pStyle w:val="Textoindependiente"/>
        <w:spacing w:before="1"/>
        <w:rPr>
          <w:rFonts w:cs="Arial"/>
          <w:b w:val="0"/>
          <w:sz w:val="18"/>
          <w:szCs w:val="18"/>
          <w:lang w:val="es-MX"/>
        </w:rPr>
      </w:pPr>
      <w:proofErr w:type="spellStart"/>
      <w:r w:rsidRPr="003037F7">
        <w:rPr>
          <w:rFonts w:cs="Arial"/>
          <w:b w:val="0"/>
          <w:sz w:val="18"/>
          <w:szCs w:val="18"/>
          <w:lang w:val="es-MX"/>
        </w:rPr>
        <w:t>Elcontrato</w:t>
      </w:r>
      <w:proofErr w:type="spellEnd"/>
      <w:r w:rsidR="00F10FBF">
        <w:rPr>
          <w:rFonts w:cs="Arial"/>
          <w:b w:val="0"/>
          <w:sz w:val="18"/>
          <w:szCs w:val="18"/>
          <w:lang w:val="es-MX"/>
        </w:rPr>
        <w:t xml:space="preserve"> </w:t>
      </w:r>
      <w:r w:rsidRPr="003037F7">
        <w:rPr>
          <w:rFonts w:cs="Arial"/>
          <w:b w:val="0"/>
          <w:sz w:val="18"/>
          <w:szCs w:val="18"/>
          <w:lang w:val="es-MX"/>
        </w:rPr>
        <w:t>comprenderá</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vigencia</w:t>
      </w:r>
      <w:r w:rsidR="00F10FBF">
        <w:rPr>
          <w:rFonts w:cs="Arial"/>
          <w:b w:val="0"/>
          <w:sz w:val="18"/>
          <w:szCs w:val="18"/>
          <w:lang w:val="es-MX"/>
        </w:rPr>
        <w:t xml:space="preserve"> </w:t>
      </w:r>
      <w:r w:rsidRPr="003037F7">
        <w:rPr>
          <w:rFonts w:cs="Arial"/>
          <w:b w:val="0"/>
          <w:sz w:val="18"/>
          <w:szCs w:val="18"/>
          <w:lang w:val="es-MX"/>
        </w:rPr>
        <w:t>considerada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partir</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______y</w:t>
      </w:r>
      <w:r w:rsidR="00F10FBF">
        <w:rPr>
          <w:rFonts w:cs="Arial"/>
          <w:b w:val="0"/>
          <w:sz w:val="18"/>
          <w:szCs w:val="18"/>
          <w:lang w:val="es-MX"/>
        </w:rPr>
        <w:t xml:space="preserve"> </w:t>
      </w:r>
      <w:r w:rsidRPr="003037F7">
        <w:rPr>
          <w:rFonts w:cs="Arial"/>
          <w:b w:val="0"/>
          <w:sz w:val="18"/>
          <w:szCs w:val="18"/>
          <w:lang w:val="es-MX"/>
        </w:rPr>
        <w:t>hasta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pacing w:val="1"/>
          <w:sz w:val="18"/>
          <w:szCs w:val="18"/>
          <w:lang w:val="es-MX"/>
        </w:rPr>
        <w:t xml:space="preserve"> </w:t>
      </w:r>
      <w:r w:rsidRPr="003037F7">
        <w:rPr>
          <w:rFonts w:cs="Arial"/>
          <w:b w:val="0"/>
          <w:spacing w:val="1"/>
          <w:sz w:val="18"/>
          <w:szCs w:val="18"/>
          <w:lang w:val="es-MX"/>
        </w:rPr>
        <w:t>__</w:t>
      </w:r>
      <w:r>
        <w:rPr>
          <w:rFonts w:cs="Arial"/>
          <w:b w:val="0"/>
          <w:spacing w:val="1"/>
          <w:sz w:val="18"/>
          <w:szCs w:val="18"/>
          <w:lang w:val="es-MX"/>
        </w:rPr>
        <w:t>___</w:t>
      </w:r>
      <w:r w:rsidR="00B109B0">
        <w:rPr>
          <w:rFonts w:cs="Arial"/>
          <w:b w:val="0"/>
          <w:spacing w:val="1"/>
          <w:sz w:val="18"/>
          <w:szCs w:val="18"/>
          <w:lang w:val="es-MX"/>
        </w:rPr>
        <w:t>_,</w:t>
      </w:r>
      <w:r w:rsidR="00F10FBF">
        <w:rPr>
          <w:rFonts w:cs="Arial"/>
          <w:b w:val="0"/>
          <w:sz w:val="18"/>
          <w:szCs w:val="18"/>
          <w:lang w:val="es-MX"/>
        </w:rPr>
        <w:t xml:space="preserve"> </w:t>
      </w:r>
      <w:r w:rsidR="00B109B0" w:rsidRPr="003037F7">
        <w:rPr>
          <w:rFonts w:cs="Arial"/>
          <w:b w:val="0"/>
          <w:sz w:val="18"/>
          <w:szCs w:val="18"/>
          <w:lang w:val="es-MX"/>
        </w:rPr>
        <w:t>sin</w:t>
      </w:r>
      <w:r w:rsidR="00F10FBF">
        <w:rPr>
          <w:rFonts w:cs="Arial"/>
          <w:b w:val="0"/>
          <w:sz w:val="18"/>
          <w:szCs w:val="18"/>
          <w:lang w:val="es-MX"/>
        </w:rPr>
        <w:t xml:space="preserve"> </w:t>
      </w:r>
      <w:r w:rsidRPr="003037F7">
        <w:rPr>
          <w:rFonts w:cs="Arial"/>
          <w:b w:val="0"/>
          <w:sz w:val="18"/>
          <w:szCs w:val="18"/>
          <w:lang w:val="es-MX"/>
        </w:rPr>
        <w:t>perjuicio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posible</w:t>
      </w:r>
      <w:r w:rsidR="00F10FBF">
        <w:rPr>
          <w:rFonts w:cs="Arial"/>
          <w:b w:val="0"/>
          <w:sz w:val="18"/>
          <w:szCs w:val="18"/>
          <w:lang w:val="es-MX"/>
        </w:rPr>
        <w:t xml:space="preserve"> </w:t>
      </w:r>
      <w:r w:rsidRPr="003037F7">
        <w:rPr>
          <w:rFonts w:cs="Arial"/>
          <w:b w:val="0"/>
          <w:sz w:val="18"/>
          <w:szCs w:val="18"/>
          <w:lang w:val="es-MX"/>
        </w:rPr>
        <w:t>terminación</w:t>
      </w:r>
      <w:r w:rsidR="00F10FBF">
        <w:rPr>
          <w:rFonts w:cs="Arial"/>
          <w:b w:val="0"/>
          <w:sz w:val="18"/>
          <w:szCs w:val="18"/>
          <w:lang w:val="es-MX"/>
        </w:rPr>
        <w:t xml:space="preserve"> </w:t>
      </w:r>
      <w:r w:rsidRPr="003037F7">
        <w:rPr>
          <w:rFonts w:cs="Arial"/>
          <w:b w:val="0"/>
          <w:sz w:val="18"/>
          <w:szCs w:val="18"/>
          <w:lang w:val="es-MX"/>
        </w:rPr>
        <w:t>anticipada,</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términos</w:t>
      </w:r>
      <w:r w:rsidR="00F10FBF">
        <w:rPr>
          <w:rFonts w:cs="Arial"/>
          <w:b w:val="0"/>
          <w:sz w:val="18"/>
          <w:szCs w:val="18"/>
          <w:lang w:val="es-MX"/>
        </w:rPr>
        <w:t xml:space="preserve"> </w:t>
      </w:r>
      <w:r w:rsidRPr="003037F7">
        <w:rPr>
          <w:rFonts w:cs="Arial"/>
          <w:b w:val="0"/>
          <w:sz w:val="18"/>
          <w:szCs w:val="18"/>
          <w:lang w:val="es-MX"/>
        </w:rPr>
        <w:t>establecidos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clausulado.</w:t>
      </w:r>
    </w:p>
    <w:p w14:paraId="0F038AC4" w14:textId="77777777" w:rsidR="003527E6" w:rsidRPr="003037F7" w:rsidRDefault="003527E6" w:rsidP="003527E6">
      <w:pPr>
        <w:pStyle w:val="Textoindependiente"/>
        <w:spacing w:before="3"/>
        <w:rPr>
          <w:rFonts w:cs="Arial"/>
          <w:b w:val="0"/>
          <w:sz w:val="18"/>
          <w:szCs w:val="18"/>
          <w:lang w:val="es-MX"/>
        </w:rPr>
      </w:pPr>
    </w:p>
    <w:p w14:paraId="15EF373B" w14:textId="23039692" w:rsidR="003527E6" w:rsidRPr="00994529" w:rsidRDefault="003527E6" w:rsidP="003527E6">
      <w:pPr>
        <w:pStyle w:val="Ttulo1"/>
        <w:rPr>
          <w:rFonts w:cs="Arial"/>
          <w:sz w:val="18"/>
          <w:szCs w:val="18"/>
        </w:rPr>
      </w:pPr>
      <w:r w:rsidRPr="00994529">
        <w:rPr>
          <w:rFonts w:cs="Arial"/>
          <w:sz w:val="18"/>
          <w:szCs w:val="18"/>
        </w:rPr>
        <w:t>QUINTA.</w:t>
      </w:r>
      <w:r w:rsidR="00F10FBF">
        <w:rPr>
          <w:rFonts w:cs="Arial"/>
          <w:sz w:val="18"/>
          <w:szCs w:val="18"/>
        </w:rPr>
        <w:t xml:space="preserve"> </w:t>
      </w:r>
      <w:r w:rsidRPr="00994529">
        <w:rPr>
          <w:rFonts w:cs="Arial"/>
          <w:sz w:val="18"/>
          <w:szCs w:val="18"/>
        </w:rPr>
        <w:t>MODIFICACIONES</w:t>
      </w:r>
      <w:r w:rsidR="00F10FBF">
        <w:rPr>
          <w:rFonts w:cs="Arial"/>
          <w:sz w:val="18"/>
          <w:szCs w:val="18"/>
        </w:rPr>
        <w:t xml:space="preserve"> </w:t>
      </w:r>
      <w:r w:rsidRPr="00994529">
        <w:rPr>
          <w:rFonts w:cs="Arial"/>
          <w:sz w:val="18"/>
          <w:szCs w:val="18"/>
        </w:rPr>
        <w:t>DEL</w:t>
      </w:r>
      <w:r w:rsidR="00F10FBF">
        <w:rPr>
          <w:rFonts w:cs="Arial"/>
          <w:sz w:val="18"/>
          <w:szCs w:val="18"/>
        </w:rPr>
        <w:t xml:space="preserve"> </w:t>
      </w:r>
      <w:r w:rsidRPr="00994529">
        <w:rPr>
          <w:rFonts w:cs="Arial"/>
          <w:sz w:val="18"/>
          <w:szCs w:val="18"/>
        </w:rPr>
        <w:t>CONTRATO.</w:t>
      </w:r>
    </w:p>
    <w:p w14:paraId="1526847D" w14:textId="77777777" w:rsidR="003527E6" w:rsidRPr="003037F7" w:rsidRDefault="003527E6" w:rsidP="003527E6">
      <w:pPr>
        <w:pStyle w:val="Textoindependiente"/>
        <w:spacing w:before="8"/>
        <w:rPr>
          <w:rFonts w:cs="Arial"/>
          <w:b w:val="0"/>
          <w:sz w:val="18"/>
          <w:szCs w:val="18"/>
          <w:lang w:val="es-MX"/>
        </w:rPr>
      </w:pPr>
    </w:p>
    <w:p w14:paraId="01B56FC7" w14:textId="21D9DF23" w:rsidR="003527E6" w:rsidRPr="003037F7" w:rsidRDefault="003527E6" w:rsidP="003527E6">
      <w:pPr>
        <w:pStyle w:val="Textoindependiente"/>
        <w:rPr>
          <w:rFonts w:cs="Arial"/>
          <w:b w:val="0"/>
          <w:spacing w:val="1"/>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están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acuerdo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necesidades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ampliarse</w:t>
      </w:r>
      <w:r w:rsidR="00F10FBF">
        <w:rPr>
          <w:rFonts w:cs="Arial"/>
          <w:b w:val="0"/>
          <w:sz w:val="18"/>
          <w:szCs w:val="18"/>
          <w:lang w:val="es-MX"/>
        </w:rPr>
        <w:t xml:space="preserve"> </w:t>
      </w:r>
      <w:r w:rsidR="00133128">
        <w:rPr>
          <w:rFonts w:cs="Arial"/>
          <w:b w:val="0"/>
          <w:sz w:val="18"/>
          <w:szCs w:val="18"/>
          <w:lang w:val="es-MX"/>
        </w:rPr>
        <w:t>el</w:t>
      </w:r>
      <w:r w:rsidR="00F10FBF">
        <w:rPr>
          <w:rFonts w:cs="Arial"/>
          <w:b w:val="0"/>
          <w:sz w:val="18"/>
          <w:szCs w:val="18"/>
          <w:lang w:val="es-MX"/>
        </w:rPr>
        <w:t xml:space="preserve"> </w:t>
      </w:r>
      <w:r w:rsidR="00133128">
        <w:rPr>
          <w:rFonts w:cs="Arial"/>
          <w:b w:val="0"/>
          <w:sz w:val="18"/>
          <w:szCs w:val="18"/>
          <w:lang w:val="es-MX"/>
        </w:rPr>
        <w:t>suministro</w:t>
      </w:r>
      <w:r w:rsidR="00F10FBF">
        <w:rPr>
          <w:rFonts w:cs="Arial"/>
          <w:b w:val="0"/>
          <w:sz w:val="18"/>
          <w:szCs w:val="18"/>
          <w:lang w:val="es-MX"/>
        </w:rPr>
        <w:t xml:space="preserve"> </w:t>
      </w:r>
      <w:r w:rsidR="00133128">
        <w:rPr>
          <w:rFonts w:cs="Arial"/>
          <w:b w:val="0"/>
          <w:sz w:val="18"/>
          <w:szCs w:val="18"/>
          <w:lang w:val="es-MX"/>
        </w:rPr>
        <w:t>de</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00133128">
        <w:rPr>
          <w:rFonts w:cs="Arial"/>
          <w:b w:val="0"/>
          <w:sz w:val="18"/>
          <w:szCs w:val="18"/>
          <w:lang w:val="es-MX"/>
        </w:rPr>
        <w:t>o</w:t>
      </w:r>
      <w:r w:rsidRPr="003037F7">
        <w:rPr>
          <w:rFonts w:cs="Arial"/>
          <w:b w:val="0"/>
          <w:sz w:val="18"/>
          <w:szCs w:val="18"/>
          <w:lang w:val="es-MX"/>
        </w:rPr>
        <w:t>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52</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r w:rsidR="00F10FBF">
        <w:rPr>
          <w:rFonts w:cs="Arial"/>
          <w:b w:val="0"/>
          <w:sz w:val="18"/>
          <w:szCs w:val="18"/>
          <w:lang w:val="es-MX"/>
        </w:rPr>
        <w:t xml:space="preserve"> </w:t>
      </w:r>
      <w:r w:rsidRPr="003037F7">
        <w:rPr>
          <w:rFonts w:cs="Arial"/>
          <w:b w:val="0"/>
          <w:sz w:val="18"/>
          <w:szCs w:val="18"/>
          <w:lang w:val="es-MX"/>
        </w:rPr>
        <w:t>siempre</w:t>
      </w:r>
      <w:r w:rsidR="00F10FBF">
        <w:rPr>
          <w:rFonts w:cs="Arial"/>
          <w:b w:val="0"/>
          <w:sz w:val="18"/>
          <w:szCs w:val="18"/>
          <w:lang w:val="es-MX"/>
        </w:rPr>
        <w:t xml:space="preserve"> </w:t>
      </w:r>
      <w:proofErr w:type="spellStart"/>
      <w:r w:rsidRPr="003037F7">
        <w:rPr>
          <w:rFonts w:cs="Arial"/>
          <w:b w:val="0"/>
          <w:sz w:val="18"/>
          <w:szCs w:val="18"/>
          <w:lang w:val="es-MX"/>
        </w:rPr>
        <w:t>ycuando</w:t>
      </w:r>
      <w:proofErr w:type="spellEnd"/>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modificaciones</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rebasen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conjunto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20%</w:t>
      </w:r>
      <w:r w:rsidR="00F10FBF">
        <w:rPr>
          <w:rFonts w:cs="Arial"/>
          <w:b w:val="0"/>
          <w:sz w:val="18"/>
          <w:szCs w:val="18"/>
          <w:lang w:val="es-MX"/>
        </w:rPr>
        <w:t xml:space="preserve"> </w:t>
      </w:r>
      <w:r w:rsidRPr="003037F7">
        <w:rPr>
          <w:rFonts w:cs="Arial"/>
          <w:b w:val="0"/>
          <w:sz w:val="18"/>
          <w:szCs w:val="18"/>
          <w:lang w:val="es-MX"/>
        </w:rPr>
        <w:t>(veinte</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ciento)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cantidad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conceptos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volúmenes</w:t>
      </w:r>
      <w:r w:rsidR="00F10FBF">
        <w:rPr>
          <w:rFonts w:cs="Arial"/>
          <w:b w:val="0"/>
          <w:sz w:val="18"/>
          <w:szCs w:val="18"/>
          <w:lang w:val="es-MX"/>
        </w:rPr>
        <w:t xml:space="preserve"> </w:t>
      </w:r>
      <w:r w:rsidRPr="003037F7">
        <w:rPr>
          <w:rFonts w:cs="Arial"/>
          <w:b w:val="0"/>
          <w:sz w:val="18"/>
          <w:szCs w:val="18"/>
          <w:lang w:val="es-MX"/>
        </w:rPr>
        <w:t>establecidos</w:t>
      </w:r>
      <w:r w:rsidR="00F10FBF">
        <w:rPr>
          <w:rFonts w:cs="Arial"/>
          <w:b w:val="0"/>
          <w:sz w:val="18"/>
          <w:szCs w:val="18"/>
          <w:lang w:val="es-MX"/>
        </w:rPr>
        <w:t xml:space="preserve"> </w:t>
      </w:r>
      <w:r w:rsidRPr="003037F7">
        <w:rPr>
          <w:rFonts w:cs="Arial"/>
          <w:b w:val="0"/>
          <w:sz w:val="18"/>
          <w:szCs w:val="18"/>
          <w:lang w:val="es-MX"/>
        </w:rPr>
        <w:t>originalmente.</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anterior,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formalizará</w:t>
      </w:r>
      <w:r w:rsidR="00F10FBF">
        <w:rPr>
          <w:rFonts w:cs="Arial"/>
          <w:b w:val="0"/>
          <w:sz w:val="18"/>
          <w:szCs w:val="18"/>
          <w:lang w:val="es-MX"/>
        </w:rPr>
        <w:t xml:space="preserve"> </w:t>
      </w:r>
      <w:r w:rsidRPr="003037F7">
        <w:rPr>
          <w:rFonts w:cs="Arial"/>
          <w:b w:val="0"/>
          <w:sz w:val="18"/>
          <w:szCs w:val="18"/>
          <w:lang w:val="es-MX"/>
        </w:rPr>
        <w:t>mediante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celebración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un</w:t>
      </w:r>
      <w:r w:rsidR="00F10FBF">
        <w:rPr>
          <w:rFonts w:cs="Arial"/>
          <w:b w:val="0"/>
          <w:sz w:val="18"/>
          <w:szCs w:val="18"/>
          <w:lang w:val="es-MX"/>
        </w:rPr>
        <w:t xml:space="preserve"> </w:t>
      </w:r>
      <w:r w:rsidRPr="003037F7">
        <w:rPr>
          <w:rFonts w:cs="Arial"/>
          <w:b w:val="0"/>
          <w:sz w:val="18"/>
          <w:szCs w:val="18"/>
          <w:lang w:val="es-MX"/>
        </w:rPr>
        <w:t>Convenio</w:t>
      </w:r>
      <w:r w:rsidR="00F10FBF">
        <w:rPr>
          <w:rFonts w:cs="Arial"/>
          <w:b w:val="0"/>
          <w:sz w:val="18"/>
          <w:szCs w:val="18"/>
          <w:lang w:val="es-MX"/>
        </w:rPr>
        <w:t xml:space="preserve"> </w:t>
      </w:r>
      <w:r w:rsidRPr="003037F7">
        <w:rPr>
          <w:rFonts w:cs="Arial"/>
          <w:b w:val="0"/>
          <w:sz w:val="18"/>
          <w:szCs w:val="18"/>
          <w:lang w:val="es-MX"/>
        </w:rPr>
        <w:t>Modificatorio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Principal.</w:t>
      </w:r>
    </w:p>
    <w:p w14:paraId="288DD9E5" w14:textId="77777777" w:rsidR="003527E6" w:rsidRPr="003037F7" w:rsidRDefault="003527E6" w:rsidP="003527E6">
      <w:pPr>
        <w:pStyle w:val="Textoindependiente"/>
        <w:rPr>
          <w:rFonts w:cs="Arial"/>
          <w:b w:val="0"/>
          <w:sz w:val="18"/>
          <w:szCs w:val="18"/>
          <w:lang w:val="es-MX"/>
        </w:rPr>
      </w:pPr>
    </w:p>
    <w:p w14:paraId="64ECED4C" w14:textId="1B7EFE5D"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Asimismo,</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fundamento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91</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deberá</w:t>
      </w:r>
      <w:r w:rsidR="00F10FBF">
        <w:rPr>
          <w:rFonts w:cs="Arial"/>
          <w:b w:val="0"/>
          <w:sz w:val="18"/>
          <w:szCs w:val="18"/>
          <w:lang w:val="es-MX"/>
        </w:rPr>
        <w:t xml:space="preserve"> </w:t>
      </w:r>
      <w:r w:rsidRPr="003037F7">
        <w:rPr>
          <w:rFonts w:cs="Arial"/>
          <w:b w:val="0"/>
          <w:sz w:val="18"/>
          <w:szCs w:val="18"/>
          <w:lang w:val="es-MX"/>
        </w:rPr>
        <w:t>entregar</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modificaciones</w:t>
      </w:r>
      <w:r w:rsidR="00F10FBF">
        <w:rPr>
          <w:rFonts w:cs="Arial"/>
          <w:b w:val="0"/>
          <w:sz w:val="18"/>
          <w:szCs w:val="18"/>
          <w:lang w:val="es-MX"/>
        </w:rPr>
        <w:t xml:space="preserve"> </w:t>
      </w:r>
      <w:r w:rsidRPr="003037F7">
        <w:rPr>
          <w:rFonts w:cs="Arial"/>
          <w:b w:val="0"/>
          <w:sz w:val="18"/>
          <w:szCs w:val="18"/>
          <w:lang w:val="es-MX"/>
        </w:rPr>
        <w:t>respectivas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garantías,</w:t>
      </w:r>
      <w:r w:rsidR="00F10FBF">
        <w:rPr>
          <w:rFonts w:cs="Arial"/>
          <w:b w:val="0"/>
          <w:sz w:val="18"/>
          <w:szCs w:val="18"/>
          <w:lang w:val="es-MX"/>
        </w:rPr>
        <w:t xml:space="preserve"> </w:t>
      </w:r>
      <w:r w:rsidRPr="003037F7">
        <w:rPr>
          <w:rFonts w:cs="Arial"/>
          <w:b w:val="0"/>
          <w:sz w:val="18"/>
          <w:szCs w:val="18"/>
          <w:lang w:val="es-MX"/>
        </w:rPr>
        <w:t>señaladas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CLÁUSULA</w:t>
      </w:r>
      <w:r w:rsidR="00F10FBF">
        <w:rPr>
          <w:rFonts w:cs="Arial"/>
          <w:b w:val="0"/>
          <w:sz w:val="18"/>
          <w:szCs w:val="18"/>
          <w:lang w:val="es-MX"/>
        </w:rPr>
        <w:t xml:space="preserve"> </w:t>
      </w:r>
      <w:r w:rsidRPr="003037F7">
        <w:rPr>
          <w:rFonts w:cs="Arial"/>
          <w:b w:val="0"/>
          <w:sz w:val="18"/>
          <w:szCs w:val="18"/>
          <w:lang w:val="es-MX"/>
        </w:rPr>
        <w:t>SÉPTIMA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contrato.</w:t>
      </w:r>
    </w:p>
    <w:p w14:paraId="70587BE9" w14:textId="77777777" w:rsidR="003527E6" w:rsidRPr="003037F7" w:rsidRDefault="003527E6" w:rsidP="003527E6">
      <w:pPr>
        <w:pStyle w:val="Textoindependiente"/>
        <w:spacing w:before="1"/>
        <w:rPr>
          <w:rFonts w:cs="Arial"/>
          <w:b w:val="0"/>
          <w:sz w:val="18"/>
          <w:szCs w:val="18"/>
          <w:lang w:val="es-MX"/>
        </w:rPr>
      </w:pPr>
    </w:p>
    <w:p w14:paraId="0D968ACA" w14:textId="571A4AB8" w:rsidR="003527E6" w:rsidRPr="003037F7" w:rsidRDefault="003527E6" w:rsidP="003527E6">
      <w:pPr>
        <w:pStyle w:val="Textoindependiente"/>
        <w:spacing w:before="94"/>
        <w:rPr>
          <w:rFonts w:cs="Arial"/>
          <w:b w:val="0"/>
          <w:sz w:val="18"/>
          <w:szCs w:val="18"/>
          <w:lang w:val="es-MX"/>
        </w:rPr>
      </w:pP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fortuito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fuerza</w:t>
      </w:r>
      <w:r w:rsidR="00F10FBF">
        <w:rPr>
          <w:rFonts w:cs="Arial"/>
          <w:b w:val="0"/>
          <w:sz w:val="18"/>
          <w:szCs w:val="18"/>
          <w:lang w:val="es-MX"/>
        </w:rPr>
        <w:t xml:space="preserve"> </w:t>
      </w:r>
      <w:r w:rsidRPr="003037F7">
        <w:rPr>
          <w:rFonts w:cs="Arial"/>
          <w:b w:val="0"/>
          <w:sz w:val="18"/>
          <w:szCs w:val="18"/>
          <w:lang w:val="es-MX"/>
        </w:rPr>
        <w:t>mayor,</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causas</w:t>
      </w:r>
      <w:r w:rsidR="00F10FBF">
        <w:rPr>
          <w:rFonts w:cs="Arial"/>
          <w:b w:val="0"/>
          <w:sz w:val="18"/>
          <w:szCs w:val="18"/>
          <w:lang w:val="es-MX"/>
        </w:rPr>
        <w:t xml:space="preserve"> </w:t>
      </w:r>
      <w:r w:rsidRPr="003037F7">
        <w:rPr>
          <w:rFonts w:cs="Arial"/>
          <w:b w:val="0"/>
          <w:sz w:val="18"/>
          <w:szCs w:val="18"/>
          <w:lang w:val="es-MX"/>
        </w:rPr>
        <w:t>atribuibles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modificar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fecha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plazo</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00133128">
        <w:rPr>
          <w:rFonts w:cs="Arial"/>
          <w:b w:val="0"/>
          <w:sz w:val="18"/>
          <w:szCs w:val="18"/>
          <w:lang w:val="es-MX"/>
        </w:rPr>
        <w:t>el</w:t>
      </w:r>
      <w:r w:rsidR="00F10FBF">
        <w:rPr>
          <w:rFonts w:cs="Arial"/>
          <w:b w:val="0"/>
          <w:sz w:val="18"/>
          <w:szCs w:val="18"/>
          <w:lang w:val="es-MX"/>
        </w:rPr>
        <w:t xml:space="preserve"> </w:t>
      </w:r>
      <w:r w:rsidR="00133128">
        <w:rPr>
          <w:rFonts w:cs="Arial"/>
          <w:b w:val="0"/>
          <w:sz w:val="18"/>
          <w:szCs w:val="18"/>
          <w:lang w:val="es-MX"/>
        </w:rPr>
        <w:t>suministro</w:t>
      </w:r>
      <w:r w:rsidR="00F10FBF">
        <w:rPr>
          <w:rFonts w:cs="Arial"/>
          <w:b w:val="0"/>
          <w:sz w:val="18"/>
          <w:szCs w:val="18"/>
          <w:lang w:val="es-MX"/>
        </w:rPr>
        <w:t xml:space="preserve"> </w:t>
      </w:r>
      <w:r w:rsidR="00133128">
        <w:rPr>
          <w:rFonts w:cs="Arial"/>
          <w:b w:val="0"/>
          <w:sz w:val="18"/>
          <w:szCs w:val="18"/>
          <w:lang w:val="es-MX"/>
        </w:rPr>
        <w:t>de</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dicho</w:t>
      </w:r>
      <w:r w:rsidR="00F10FBF">
        <w:rPr>
          <w:rFonts w:cs="Arial"/>
          <w:b w:val="0"/>
          <w:sz w:val="18"/>
          <w:szCs w:val="18"/>
          <w:lang w:val="es-MX"/>
        </w:rPr>
        <w:t xml:space="preserve"> </w:t>
      </w:r>
      <w:r w:rsidRPr="003037F7">
        <w:rPr>
          <w:rFonts w:cs="Arial"/>
          <w:b w:val="0"/>
          <w:sz w:val="18"/>
          <w:szCs w:val="18"/>
          <w:lang w:val="es-MX"/>
        </w:rPr>
        <w:t>supuesto,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deberá</w:t>
      </w:r>
      <w:r w:rsidR="00F10FBF">
        <w:rPr>
          <w:rFonts w:cs="Arial"/>
          <w:b w:val="0"/>
          <w:sz w:val="18"/>
          <w:szCs w:val="18"/>
          <w:lang w:val="es-MX"/>
        </w:rPr>
        <w:t xml:space="preserve"> </w:t>
      </w:r>
      <w:r w:rsidRPr="003037F7">
        <w:rPr>
          <w:rFonts w:cs="Arial"/>
          <w:b w:val="0"/>
          <w:sz w:val="18"/>
          <w:szCs w:val="18"/>
          <w:lang w:val="es-MX"/>
        </w:rPr>
        <w:t>formalizar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convenio</w:t>
      </w:r>
      <w:r w:rsidR="00F10FBF">
        <w:rPr>
          <w:rFonts w:cs="Arial"/>
          <w:b w:val="0"/>
          <w:sz w:val="18"/>
          <w:szCs w:val="18"/>
          <w:lang w:val="es-MX"/>
        </w:rPr>
        <w:t xml:space="preserve"> </w:t>
      </w:r>
      <w:r w:rsidRPr="003037F7">
        <w:rPr>
          <w:rFonts w:cs="Arial"/>
          <w:b w:val="0"/>
          <w:sz w:val="18"/>
          <w:szCs w:val="18"/>
          <w:lang w:val="es-MX"/>
        </w:rPr>
        <w:t>modificatorio</w:t>
      </w:r>
      <w:r w:rsidR="00F10FBF">
        <w:rPr>
          <w:rFonts w:cs="Arial"/>
          <w:b w:val="0"/>
          <w:sz w:val="18"/>
          <w:szCs w:val="18"/>
          <w:lang w:val="es-MX"/>
        </w:rPr>
        <w:t xml:space="preserve"> </w:t>
      </w:r>
      <w:r w:rsidRPr="003037F7">
        <w:rPr>
          <w:rFonts w:cs="Arial"/>
          <w:b w:val="0"/>
          <w:sz w:val="18"/>
          <w:szCs w:val="18"/>
          <w:lang w:val="es-MX"/>
        </w:rPr>
        <w:t>respectivo,</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procediendo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aplicación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penas</w:t>
      </w:r>
      <w:r w:rsidR="00F10FBF">
        <w:rPr>
          <w:rFonts w:cs="Arial"/>
          <w:b w:val="0"/>
          <w:sz w:val="18"/>
          <w:szCs w:val="18"/>
          <w:lang w:val="es-MX"/>
        </w:rPr>
        <w:t xml:space="preserve"> </w:t>
      </w:r>
      <w:r w:rsidRPr="003037F7">
        <w:rPr>
          <w:rFonts w:cs="Arial"/>
          <w:b w:val="0"/>
          <w:sz w:val="18"/>
          <w:szCs w:val="18"/>
          <w:lang w:val="es-MX"/>
        </w:rPr>
        <w:t>convencionales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atraso.</w:t>
      </w:r>
      <w:r w:rsidR="00F10FBF">
        <w:rPr>
          <w:rFonts w:cs="Arial"/>
          <w:b w:val="0"/>
          <w:sz w:val="18"/>
          <w:szCs w:val="18"/>
          <w:lang w:val="es-MX"/>
        </w:rPr>
        <w:t xml:space="preserve"> </w:t>
      </w:r>
      <w:r w:rsidRPr="003037F7">
        <w:rPr>
          <w:rFonts w:cs="Arial"/>
          <w:b w:val="0"/>
          <w:sz w:val="18"/>
          <w:szCs w:val="18"/>
          <w:lang w:val="es-MX"/>
        </w:rPr>
        <w:t>Tratándose</w:t>
      </w:r>
      <w:r w:rsidR="00F10FBF">
        <w:rPr>
          <w:rFonts w:cs="Arial"/>
          <w:b w:val="0"/>
          <w:sz w:val="18"/>
          <w:szCs w:val="18"/>
          <w:lang w:val="es-MX"/>
        </w:rPr>
        <w:t xml:space="preserve"> </w:t>
      </w:r>
      <w:proofErr w:type="spellStart"/>
      <w:r w:rsidRPr="003037F7">
        <w:rPr>
          <w:rFonts w:cs="Arial"/>
          <w:b w:val="0"/>
          <w:sz w:val="18"/>
          <w:szCs w:val="18"/>
          <w:lang w:val="es-MX"/>
        </w:rPr>
        <w:t>decausas</w:t>
      </w:r>
      <w:proofErr w:type="spellEnd"/>
      <w:r w:rsidR="00F10FBF">
        <w:rPr>
          <w:rFonts w:cs="Arial"/>
          <w:b w:val="0"/>
          <w:sz w:val="18"/>
          <w:szCs w:val="18"/>
          <w:lang w:val="es-MX"/>
        </w:rPr>
        <w:t xml:space="preserve"> </w:t>
      </w:r>
      <w:r w:rsidRPr="003037F7">
        <w:rPr>
          <w:rFonts w:cs="Arial"/>
          <w:b w:val="0"/>
          <w:sz w:val="18"/>
          <w:szCs w:val="18"/>
          <w:lang w:val="es-MX"/>
        </w:rPr>
        <w:t>imputables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requerirá</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solicitud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p>
    <w:p w14:paraId="635725A5" w14:textId="77777777" w:rsidR="003527E6" w:rsidRPr="003037F7" w:rsidRDefault="003527E6" w:rsidP="003527E6">
      <w:pPr>
        <w:pStyle w:val="Textoindependiente"/>
        <w:spacing w:before="5"/>
        <w:rPr>
          <w:rFonts w:cs="Arial"/>
          <w:b w:val="0"/>
          <w:sz w:val="18"/>
          <w:szCs w:val="18"/>
          <w:lang w:val="es-MX"/>
        </w:rPr>
      </w:pPr>
    </w:p>
    <w:p w14:paraId="214C28F9" w14:textId="4291223A" w:rsidR="003527E6" w:rsidRPr="00994529" w:rsidRDefault="003527E6" w:rsidP="003527E6">
      <w:pPr>
        <w:pStyle w:val="Ttulo1"/>
        <w:rPr>
          <w:rFonts w:cs="Arial"/>
          <w:sz w:val="18"/>
          <w:szCs w:val="18"/>
        </w:rPr>
      </w:pPr>
      <w:r w:rsidRPr="00994529">
        <w:rPr>
          <w:rFonts w:cs="Arial"/>
          <w:sz w:val="18"/>
          <w:szCs w:val="18"/>
        </w:rPr>
        <w:t>SEXTA.</w:t>
      </w:r>
      <w:r w:rsidR="00F10FBF">
        <w:rPr>
          <w:rFonts w:cs="Arial"/>
          <w:sz w:val="18"/>
          <w:szCs w:val="18"/>
        </w:rPr>
        <w:t xml:space="preserve"> </w:t>
      </w:r>
      <w:r w:rsidRPr="00994529">
        <w:rPr>
          <w:rFonts w:cs="Arial"/>
          <w:sz w:val="18"/>
          <w:szCs w:val="18"/>
        </w:rPr>
        <w:t>GARANTÍA</w:t>
      </w:r>
      <w:r w:rsidR="00F10FBF">
        <w:rPr>
          <w:rFonts w:cs="Arial"/>
          <w:sz w:val="18"/>
          <w:szCs w:val="18"/>
        </w:rPr>
        <w:t xml:space="preserve"> </w:t>
      </w:r>
      <w:r w:rsidRPr="00994529">
        <w:rPr>
          <w:rFonts w:cs="Arial"/>
          <w:sz w:val="18"/>
          <w:szCs w:val="18"/>
        </w:rPr>
        <w:t>DE</w:t>
      </w:r>
      <w:r w:rsidR="00133128">
        <w:rPr>
          <w:rFonts w:cs="Arial"/>
          <w:sz w:val="18"/>
          <w:szCs w:val="18"/>
        </w:rPr>
        <w:t>L</w:t>
      </w:r>
      <w:r w:rsidR="00F10FBF">
        <w:rPr>
          <w:rFonts w:cs="Arial"/>
          <w:sz w:val="18"/>
          <w:szCs w:val="18"/>
        </w:rPr>
        <w:t xml:space="preserve"> </w:t>
      </w:r>
      <w:r w:rsidR="00133128">
        <w:rPr>
          <w:rFonts w:cs="Arial"/>
          <w:sz w:val="18"/>
          <w:szCs w:val="18"/>
        </w:rPr>
        <w:t>SUMINISTRO</w:t>
      </w:r>
      <w:r w:rsidR="00F10FBF">
        <w:rPr>
          <w:rFonts w:cs="Arial"/>
          <w:sz w:val="18"/>
          <w:szCs w:val="18"/>
        </w:rPr>
        <w:t xml:space="preserve"> </w:t>
      </w:r>
      <w:r w:rsidR="00133128">
        <w:rPr>
          <w:rFonts w:cs="Arial"/>
          <w:sz w:val="18"/>
          <w:szCs w:val="18"/>
        </w:rPr>
        <w:t>DE</w:t>
      </w:r>
      <w:r w:rsidR="00F10FBF">
        <w:rPr>
          <w:rFonts w:cs="Arial"/>
          <w:sz w:val="18"/>
          <w:szCs w:val="18"/>
        </w:rPr>
        <w:t xml:space="preserve"> </w:t>
      </w:r>
      <w:r w:rsidR="00133128">
        <w:rPr>
          <w:rFonts w:cs="Arial"/>
          <w:sz w:val="18"/>
          <w:szCs w:val="18"/>
        </w:rPr>
        <w:t>LOS</w:t>
      </w:r>
      <w:r w:rsidR="00F10FBF">
        <w:rPr>
          <w:rFonts w:cs="Arial"/>
          <w:sz w:val="18"/>
          <w:szCs w:val="18"/>
        </w:rPr>
        <w:t xml:space="preserve"> </w:t>
      </w:r>
      <w:r w:rsidR="00133128">
        <w:rPr>
          <w:rFonts w:cs="Arial"/>
          <w:sz w:val="18"/>
          <w:szCs w:val="18"/>
        </w:rPr>
        <w:t>BIENES</w:t>
      </w:r>
      <w:r w:rsidR="00F10FBF">
        <w:rPr>
          <w:rFonts w:cs="Arial"/>
          <w:sz w:val="18"/>
          <w:szCs w:val="18"/>
        </w:rPr>
        <w:t xml:space="preserve"> </w:t>
      </w:r>
      <w:r w:rsidRPr="00994529">
        <w:rPr>
          <w:rFonts w:cs="Arial"/>
          <w:sz w:val="18"/>
          <w:szCs w:val="18"/>
        </w:rPr>
        <w:t>Y</w:t>
      </w:r>
      <w:r w:rsidR="00F10FBF">
        <w:rPr>
          <w:rFonts w:cs="Arial"/>
          <w:sz w:val="18"/>
          <w:szCs w:val="18"/>
        </w:rPr>
        <w:t xml:space="preserve"> </w:t>
      </w:r>
      <w:r w:rsidRPr="00994529">
        <w:rPr>
          <w:rFonts w:cs="Arial"/>
          <w:sz w:val="18"/>
          <w:szCs w:val="18"/>
        </w:rPr>
        <w:t>ANTICIPOS.</w:t>
      </w:r>
    </w:p>
    <w:p w14:paraId="01CC9FDE" w14:textId="77777777" w:rsidR="003527E6" w:rsidRPr="003037F7" w:rsidRDefault="003527E6" w:rsidP="003527E6">
      <w:pPr>
        <w:pStyle w:val="Textoindependiente"/>
        <w:spacing w:before="8"/>
        <w:rPr>
          <w:rFonts w:cs="Arial"/>
          <w:b w:val="0"/>
          <w:sz w:val="18"/>
          <w:szCs w:val="18"/>
          <w:lang w:val="es-MX"/>
        </w:rPr>
      </w:pPr>
    </w:p>
    <w:p w14:paraId="221DBF19" w14:textId="58DC464A"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otorgar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garantía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conforme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cláusula</w:t>
      </w:r>
      <w:r w:rsidR="00F10FBF">
        <w:rPr>
          <w:rFonts w:cs="Arial"/>
          <w:b w:val="0"/>
          <w:sz w:val="18"/>
          <w:szCs w:val="18"/>
          <w:lang w:val="es-MX"/>
        </w:rPr>
        <w:t xml:space="preserve"> </w:t>
      </w:r>
      <w:r w:rsidRPr="003037F7">
        <w:rPr>
          <w:rFonts w:cs="Arial"/>
          <w:b w:val="0"/>
          <w:sz w:val="18"/>
          <w:szCs w:val="18"/>
          <w:lang w:val="es-MX"/>
        </w:rPr>
        <w:t>séptima.</w:t>
      </w:r>
    </w:p>
    <w:p w14:paraId="6A38E571" w14:textId="77777777" w:rsidR="003527E6" w:rsidRPr="003037F7" w:rsidRDefault="003527E6" w:rsidP="003527E6">
      <w:pPr>
        <w:pStyle w:val="Textoindependiente"/>
        <w:rPr>
          <w:rFonts w:cs="Arial"/>
          <w:b w:val="0"/>
          <w:sz w:val="18"/>
          <w:szCs w:val="18"/>
          <w:lang w:val="es-MX"/>
        </w:rPr>
      </w:pPr>
    </w:p>
    <w:p w14:paraId="23C71C36" w14:textId="761CC672" w:rsidR="003527E6" w:rsidRPr="003037F7" w:rsidRDefault="003527E6" w:rsidP="003527E6">
      <w:pPr>
        <w:pStyle w:val="Textoindependiente"/>
        <w:rPr>
          <w:rFonts w:eastAsia="Calibri" w:cs="Arial"/>
          <w:b w:val="0"/>
          <w:sz w:val="18"/>
          <w:szCs w:val="18"/>
        </w:rPr>
      </w:pPr>
      <w:r w:rsidRPr="003037F7">
        <w:rPr>
          <w:rFonts w:eastAsia="Calibri" w:cs="Arial"/>
          <w:b w:val="0"/>
          <w:sz w:val="18"/>
          <w:szCs w:val="18"/>
        </w:rPr>
        <w:t>“EL</w:t>
      </w:r>
      <w:r w:rsidR="00F10FBF">
        <w:rPr>
          <w:rFonts w:eastAsia="Calibri" w:cs="Arial"/>
          <w:b w:val="0"/>
          <w:sz w:val="18"/>
          <w:szCs w:val="18"/>
        </w:rPr>
        <w:t xml:space="preserve"> </w:t>
      </w:r>
      <w:r w:rsidRPr="003037F7">
        <w:rPr>
          <w:rFonts w:eastAsia="Calibri" w:cs="Arial"/>
          <w:b w:val="0"/>
          <w:sz w:val="18"/>
          <w:szCs w:val="18"/>
        </w:rPr>
        <w:t>PROVEEDOR”</w:t>
      </w:r>
      <w:r w:rsidR="00F10FBF">
        <w:rPr>
          <w:rFonts w:eastAsia="Calibri" w:cs="Arial"/>
          <w:b w:val="0"/>
          <w:sz w:val="18"/>
          <w:szCs w:val="18"/>
        </w:rPr>
        <w:t xml:space="preserve"> </w:t>
      </w:r>
      <w:r w:rsidRPr="003037F7">
        <w:rPr>
          <w:rFonts w:eastAsia="Calibri" w:cs="Arial"/>
          <w:b w:val="0"/>
          <w:sz w:val="18"/>
          <w:szCs w:val="18"/>
        </w:rPr>
        <w:t>garantizará</w:t>
      </w:r>
      <w:r w:rsidR="00F10FBF">
        <w:rPr>
          <w:rFonts w:eastAsia="Calibri" w:cs="Arial"/>
          <w:b w:val="0"/>
          <w:sz w:val="18"/>
          <w:szCs w:val="18"/>
        </w:rPr>
        <w:t xml:space="preserve"> </w:t>
      </w:r>
      <w:r w:rsidRPr="003037F7">
        <w:rPr>
          <w:rFonts w:eastAsia="Calibri" w:cs="Arial"/>
          <w:b w:val="0"/>
          <w:sz w:val="18"/>
          <w:szCs w:val="18"/>
        </w:rPr>
        <w:t>el</w:t>
      </w:r>
      <w:r w:rsidR="00F10FBF">
        <w:rPr>
          <w:rFonts w:eastAsia="Calibri" w:cs="Arial"/>
          <w:b w:val="0"/>
          <w:sz w:val="18"/>
          <w:szCs w:val="18"/>
        </w:rPr>
        <w:t xml:space="preserve"> </w:t>
      </w:r>
      <w:r w:rsidR="00133128">
        <w:rPr>
          <w:rFonts w:eastAsia="Calibri" w:cs="Arial"/>
          <w:b w:val="0"/>
          <w:sz w:val="18"/>
          <w:szCs w:val="18"/>
        </w:rPr>
        <w:t>suministro</w:t>
      </w:r>
      <w:r w:rsidR="00F10FBF">
        <w:rPr>
          <w:rFonts w:eastAsia="Calibri" w:cs="Arial"/>
          <w:b w:val="0"/>
          <w:sz w:val="18"/>
          <w:szCs w:val="18"/>
        </w:rPr>
        <w:t xml:space="preserve"> </w:t>
      </w:r>
      <w:r w:rsidR="00133128">
        <w:rPr>
          <w:rFonts w:eastAsia="Calibri" w:cs="Arial"/>
          <w:b w:val="0"/>
          <w:sz w:val="18"/>
          <w:szCs w:val="18"/>
        </w:rPr>
        <w:t>de</w:t>
      </w:r>
      <w:r w:rsidR="00F10FBF">
        <w:rPr>
          <w:rFonts w:eastAsia="Calibri" w:cs="Arial"/>
          <w:b w:val="0"/>
          <w:sz w:val="18"/>
          <w:szCs w:val="18"/>
        </w:rPr>
        <w:t xml:space="preserve"> </w:t>
      </w:r>
      <w:r w:rsidR="00133128">
        <w:rPr>
          <w:rFonts w:eastAsia="Calibri" w:cs="Arial"/>
          <w:b w:val="0"/>
          <w:sz w:val="18"/>
          <w:szCs w:val="18"/>
        </w:rPr>
        <w:t>los</w:t>
      </w:r>
      <w:r w:rsidR="00F10FBF">
        <w:rPr>
          <w:rFonts w:eastAsia="Calibri" w:cs="Arial"/>
          <w:b w:val="0"/>
          <w:sz w:val="18"/>
          <w:szCs w:val="18"/>
        </w:rPr>
        <w:t xml:space="preserve"> </w:t>
      </w:r>
      <w:r w:rsidR="00133128">
        <w:rPr>
          <w:rFonts w:eastAsia="Calibri" w:cs="Arial"/>
          <w:b w:val="0"/>
          <w:sz w:val="18"/>
          <w:szCs w:val="18"/>
        </w:rPr>
        <w:t>bienes</w:t>
      </w:r>
      <w:r w:rsidR="00F10FBF">
        <w:rPr>
          <w:rFonts w:eastAsia="Calibri" w:cs="Arial"/>
          <w:b w:val="0"/>
          <w:sz w:val="18"/>
          <w:szCs w:val="18"/>
        </w:rPr>
        <w:t xml:space="preserve"> </w:t>
      </w:r>
      <w:r w:rsidRPr="003037F7">
        <w:rPr>
          <w:rFonts w:eastAsia="Calibri" w:cs="Arial"/>
          <w:b w:val="0"/>
          <w:sz w:val="18"/>
          <w:szCs w:val="18"/>
        </w:rPr>
        <w:t>objeto</w:t>
      </w:r>
      <w:r w:rsidR="00F10FBF">
        <w:rPr>
          <w:rFonts w:eastAsia="Calibri" w:cs="Arial"/>
          <w:b w:val="0"/>
          <w:sz w:val="18"/>
          <w:szCs w:val="18"/>
        </w:rPr>
        <w:t xml:space="preserve"> </w:t>
      </w:r>
      <w:r w:rsidRPr="003037F7">
        <w:rPr>
          <w:rFonts w:eastAsia="Calibri" w:cs="Arial"/>
          <w:b w:val="0"/>
          <w:sz w:val="18"/>
          <w:szCs w:val="18"/>
        </w:rPr>
        <w:t>de</w:t>
      </w:r>
      <w:r w:rsidR="00F10FBF">
        <w:rPr>
          <w:rFonts w:eastAsia="Calibri" w:cs="Arial"/>
          <w:b w:val="0"/>
          <w:sz w:val="18"/>
          <w:szCs w:val="18"/>
        </w:rPr>
        <w:t xml:space="preserve"> </w:t>
      </w:r>
      <w:r w:rsidRPr="003037F7">
        <w:rPr>
          <w:rFonts w:eastAsia="Calibri" w:cs="Arial"/>
          <w:b w:val="0"/>
          <w:sz w:val="18"/>
          <w:szCs w:val="18"/>
        </w:rPr>
        <w:t>este</w:t>
      </w:r>
      <w:r w:rsidR="00F10FBF">
        <w:rPr>
          <w:rFonts w:eastAsia="Calibri" w:cs="Arial"/>
          <w:b w:val="0"/>
          <w:sz w:val="18"/>
          <w:szCs w:val="18"/>
        </w:rPr>
        <w:t xml:space="preserve"> </w:t>
      </w:r>
      <w:r w:rsidRPr="003037F7">
        <w:rPr>
          <w:rFonts w:eastAsia="Calibri" w:cs="Arial"/>
          <w:b w:val="0"/>
          <w:sz w:val="18"/>
          <w:szCs w:val="18"/>
        </w:rPr>
        <w:t>contrato,</w:t>
      </w:r>
      <w:r w:rsidR="00F10FBF">
        <w:rPr>
          <w:rFonts w:eastAsia="Calibri" w:cs="Arial"/>
          <w:b w:val="0"/>
          <w:sz w:val="18"/>
          <w:szCs w:val="18"/>
        </w:rPr>
        <w:t xml:space="preserve"> </w:t>
      </w:r>
      <w:r w:rsidRPr="003037F7">
        <w:rPr>
          <w:rFonts w:eastAsia="Calibri" w:cs="Arial"/>
          <w:b w:val="0"/>
          <w:sz w:val="18"/>
          <w:szCs w:val="18"/>
        </w:rPr>
        <w:t>durante</w:t>
      </w:r>
      <w:r w:rsidR="00F10FBF">
        <w:rPr>
          <w:rFonts w:eastAsia="Calibri" w:cs="Arial"/>
          <w:b w:val="0"/>
          <w:sz w:val="18"/>
          <w:szCs w:val="18"/>
        </w:rPr>
        <w:t xml:space="preserve"> </w:t>
      </w:r>
      <w:r w:rsidRPr="003037F7">
        <w:rPr>
          <w:rFonts w:eastAsia="Calibri" w:cs="Arial"/>
          <w:b w:val="0"/>
          <w:sz w:val="18"/>
          <w:szCs w:val="18"/>
        </w:rPr>
        <w:t>la</w:t>
      </w:r>
      <w:r w:rsidR="00F10FBF">
        <w:rPr>
          <w:rFonts w:eastAsia="Calibri" w:cs="Arial"/>
          <w:b w:val="0"/>
          <w:sz w:val="18"/>
          <w:szCs w:val="18"/>
        </w:rPr>
        <w:t xml:space="preserve"> </w:t>
      </w:r>
      <w:r w:rsidRPr="003037F7">
        <w:rPr>
          <w:rFonts w:eastAsia="Calibri" w:cs="Arial"/>
          <w:b w:val="0"/>
          <w:sz w:val="18"/>
          <w:szCs w:val="18"/>
        </w:rPr>
        <w:t>vigencia</w:t>
      </w:r>
      <w:r w:rsidR="00F10FBF">
        <w:rPr>
          <w:rFonts w:eastAsia="Calibri" w:cs="Arial"/>
          <w:b w:val="0"/>
          <w:sz w:val="18"/>
          <w:szCs w:val="18"/>
        </w:rPr>
        <w:t xml:space="preserve"> </w:t>
      </w:r>
      <w:r w:rsidRPr="003037F7">
        <w:rPr>
          <w:rFonts w:eastAsia="Calibri" w:cs="Arial"/>
          <w:b w:val="0"/>
          <w:sz w:val="18"/>
          <w:szCs w:val="18"/>
        </w:rPr>
        <w:t>del</w:t>
      </w:r>
      <w:r w:rsidR="00F10FBF">
        <w:rPr>
          <w:rFonts w:eastAsia="Calibri" w:cs="Arial"/>
          <w:b w:val="0"/>
          <w:sz w:val="18"/>
          <w:szCs w:val="18"/>
        </w:rPr>
        <w:t xml:space="preserve"> </w:t>
      </w:r>
      <w:r w:rsidRPr="003037F7">
        <w:rPr>
          <w:rFonts w:eastAsia="Calibri" w:cs="Arial"/>
          <w:b w:val="0"/>
          <w:sz w:val="18"/>
          <w:szCs w:val="18"/>
        </w:rPr>
        <w:t>mismo</w:t>
      </w:r>
      <w:r w:rsidR="00F10FBF">
        <w:rPr>
          <w:rFonts w:eastAsia="Calibri" w:cs="Arial"/>
          <w:b w:val="0"/>
          <w:sz w:val="18"/>
          <w:szCs w:val="18"/>
        </w:rPr>
        <w:t xml:space="preserve"> </w:t>
      </w:r>
      <w:r w:rsidRPr="003037F7">
        <w:rPr>
          <w:rFonts w:eastAsia="Calibri" w:cs="Arial"/>
          <w:b w:val="0"/>
          <w:sz w:val="18"/>
          <w:szCs w:val="18"/>
        </w:rPr>
        <w:t>a</w:t>
      </w:r>
      <w:r w:rsidR="00F10FBF">
        <w:rPr>
          <w:rFonts w:eastAsia="Calibri" w:cs="Arial"/>
          <w:b w:val="0"/>
          <w:sz w:val="18"/>
          <w:szCs w:val="18"/>
        </w:rPr>
        <w:t xml:space="preserve"> </w:t>
      </w:r>
      <w:r w:rsidRPr="003037F7">
        <w:rPr>
          <w:rFonts w:eastAsia="Calibri" w:cs="Arial"/>
          <w:b w:val="0"/>
          <w:sz w:val="18"/>
          <w:szCs w:val="18"/>
        </w:rPr>
        <w:t>entera</w:t>
      </w:r>
      <w:r w:rsidR="00F10FBF">
        <w:rPr>
          <w:rFonts w:eastAsia="Calibri" w:cs="Arial"/>
          <w:b w:val="0"/>
          <w:sz w:val="18"/>
          <w:szCs w:val="18"/>
        </w:rPr>
        <w:t xml:space="preserve"> </w:t>
      </w:r>
      <w:r w:rsidRPr="003037F7">
        <w:rPr>
          <w:rFonts w:eastAsia="Calibri" w:cs="Arial"/>
          <w:b w:val="0"/>
          <w:sz w:val="18"/>
          <w:szCs w:val="18"/>
        </w:rPr>
        <w:t>satisfacción</w:t>
      </w:r>
      <w:r w:rsidR="00F10FBF">
        <w:rPr>
          <w:rFonts w:eastAsia="Calibri" w:cs="Arial"/>
          <w:b w:val="0"/>
          <w:sz w:val="18"/>
          <w:szCs w:val="18"/>
        </w:rPr>
        <w:t xml:space="preserve"> </w:t>
      </w:r>
      <w:r w:rsidRPr="003037F7">
        <w:rPr>
          <w:rFonts w:eastAsia="Calibri" w:cs="Arial"/>
          <w:b w:val="0"/>
          <w:sz w:val="18"/>
          <w:szCs w:val="18"/>
        </w:rPr>
        <w:t>de</w:t>
      </w:r>
      <w:r w:rsidR="00F10FBF">
        <w:rPr>
          <w:rFonts w:eastAsia="Calibri" w:cs="Arial"/>
          <w:b w:val="0"/>
          <w:sz w:val="18"/>
          <w:szCs w:val="18"/>
        </w:rPr>
        <w:t xml:space="preserve"> </w:t>
      </w:r>
      <w:r w:rsidRPr="003037F7">
        <w:rPr>
          <w:rFonts w:eastAsia="Calibri" w:cs="Arial"/>
          <w:b w:val="0"/>
          <w:sz w:val="18"/>
          <w:szCs w:val="18"/>
        </w:rPr>
        <w:t>“EL</w:t>
      </w:r>
      <w:r w:rsidR="00F10FBF">
        <w:rPr>
          <w:rFonts w:eastAsia="Calibri" w:cs="Arial"/>
          <w:b w:val="0"/>
          <w:sz w:val="18"/>
          <w:szCs w:val="18"/>
        </w:rPr>
        <w:t xml:space="preserve"> </w:t>
      </w:r>
      <w:r w:rsidRPr="003037F7">
        <w:rPr>
          <w:rFonts w:eastAsia="Calibri" w:cs="Arial"/>
          <w:b w:val="0"/>
          <w:sz w:val="18"/>
          <w:szCs w:val="18"/>
        </w:rPr>
        <w:t>HOSPITAL”,</w:t>
      </w:r>
      <w:r w:rsidR="00F10FBF">
        <w:rPr>
          <w:rFonts w:eastAsia="Calibri" w:cs="Arial"/>
          <w:b w:val="0"/>
          <w:sz w:val="18"/>
          <w:szCs w:val="18"/>
        </w:rPr>
        <w:t xml:space="preserve"> </w:t>
      </w:r>
      <w:r w:rsidRPr="003037F7">
        <w:rPr>
          <w:rFonts w:eastAsia="Calibri" w:cs="Arial"/>
          <w:b w:val="0"/>
          <w:sz w:val="18"/>
          <w:szCs w:val="18"/>
        </w:rPr>
        <w:t>a</w:t>
      </w:r>
      <w:r w:rsidR="00F10FBF">
        <w:rPr>
          <w:rFonts w:eastAsia="Calibri" w:cs="Arial"/>
          <w:b w:val="0"/>
          <w:sz w:val="18"/>
          <w:szCs w:val="18"/>
        </w:rPr>
        <w:t xml:space="preserve"> </w:t>
      </w:r>
      <w:r w:rsidRPr="003037F7">
        <w:rPr>
          <w:rFonts w:eastAsia="Calibri" w:cs="Arial"/>
          <w:b w:val="0"/>
          <w:sz w:val="18"/>
          <w:szCs w:val="18"/>
        </w:rPr>
        <w:t>través</w:t>
      </w:r>
      <w:r w:rsidR="00F10FBF">
        <w:rPr>
          <w:rFonts w:eastAsia="Calibri" w:cs="Arial"/>
          <w:b w:val="0"/>
          <w:sz w:val="18"/>
          <w:szCs w:val="18"/>
        </w:rPr>
        <w:t xml:space="preserve"> </w:t>
      </w:r>
      <w:r w:rsidRPr="003037F7">
        <w:rPr>
          <w:rFonts w:eastAsia="Calibri" w:cs="Arial"/>
          <w:b w:val="0"/>
          <w:sz w:val="18"/>
          <w:szCs w:val="18"/>
        </w:rPr>
        <w:t>del</w:t>
      </w:r>
      <w:r w:rsidR="00F10FBF">
        <w:rPr>
          <w:rFonts w:eastAsia="Calibri" w:cs="Arial"/>
          <w:b w:val="0"/>
          <w:sz w:val="18"/>
          <w:szCs w:val="18"/>
        </w:rPr>
        <w:t xml:space="preserve"> </w:t>
      </w:r>
      <w:r w:rsidR="00133128">
        <w:rPr>
          <w:rFonts w:eastAsia="Calibri" w:cs="Arial"/>
          <w:b w:val="0"/>
          <w:sz w:val="18"/>
          <w:szCs w:val="18"/>
        </w:rPr>
        <w:t>Administrador</w:t>
      </w:r>
      <w:r w:rsidR="00F10FBF">
        <w:rPr>
          <w:rFonts w:eastAsia="Calibri" w:cs="Arial"/>
          <w:b w:val="0"/>
          <w:sz w:val="18"/>
          <w:szCs w:val="18"/>
        </w:rPr>
        <w:t xml:space="preserve"> </w:t>
      </w:r>
      <w:r w:rsidR="00133128">
        <w:rPr>
          <w:rFonts w:eastAsia="Calibri" w:cs="Arial"/>
          <w:b w:val="0"/>
          <w:sz w:val="18"/>
          <w:szCs w:val="18"/>
        </w:rPr>
        <w:t>del</w:t>
      </w:r>
      <w:r w:rsidR="00F10FBF">
        <w:rPr>
          <w:rFonts w:eastAsia="Calibri" w:cs="Arial"/>
          <w:b w:val="0"/>
          <w:sz w:val="18"/>
          <w:szCs w:val="18"/>
        </w:rPr>
        <w:t xml:space="preserve"> </w:t>
      </w:r>
      <w:r w:rsidR="00133128">
        <w:rPr>
          <w:rFonts w:eastAsia="Calibri" w:cs="Arial"/>
          <w:b w:val="0"/>
          <w:sz w:val="18"/>
          <w:szCs w:val="18"/>
        </w:rPr>
        <w:t>contrato.</w:t>
      </w:r>
    </w:p>
    <w:p w14:paraId="2891F645" w14:textId="77777777" w:rsidR="003527E6" w:rsidRPr="003037F7" w:rsidRDefault="003527E6" w:rsidP="003527E6">
      <w:pPr>
        <w:pStyle w:val="Textoindependiente"/>
        <w:spacing w:before="4"/>
        <w:rPr>
          <w:rFonts w:cs="Arial"/>
          <w:b w:val="0"/>
          <w:sz w:val="18"/>
          <w:szCs w:val="18"/>
          <w:lang w:val="es-MX"/>
        </w:rPr>
      </w:pPr>
    </w:p>
    <w:p w14:paraId="02A186D1" w14:textId="5F818A16" w:rsidR="003527E6" w:rsidRPr="00994529" w:rsidRDefault="003527E6" w:rsidP="003527E6">
      <w:pPr>
        <w:pStyle w:val="Ttulo1"/>
        <w:rPr>
          <w:rFonts w:cs="Arial"/>
          <w:sz w:val="18"/>
          <w:szCs w:val="18"/>
        </w:rPr>
      </w:pPr>
      <w:r w:rsidRPr="00994529">
        <w:rPr>
          <w:rFonts w:cs="Arial"/>
          <w:sz w:val="18"/>
          <w:szCs w:val="18"/>
        </w:rPr>
        <w:t>SÉPTIMA.</w:t>
      </w:r>
      <w:r w:rsidR="00F10FBF">
        <w:rPr>
          <w:rFonts w:cs="Arial"/>
          <w:sz w:val="18"/>
          <w:szCs w:val="18"/>
        </w:rPr>
        <w:t xml:space="preserve"> </w:t>
      </w:r>
      <w:r w:rsidRPr="00994529">
        <w:rPr>
          <w:rFonts w:cs="Arial"/>
          <w:sz w:val="18"/>
          <w:szCs w:val="18"/>
        </w:rPr>
        <w:t>GARANTÍA</w:t>
      </w:r>
      <w:r w:rsidR="00F10FBF">
        <w:rPr>
          <w:rFonts w:cs="Arial"/>
          <w:sz w:val="18"/>
          <w:szCs w:val="18"/>
        </w:rPr>
        <w:t xml:space="preserve"> </w:t>
      </w:r>
      <w:r w:rsidRPr="00994529">
        <w:rPr>
          <w:rFonts w:cs="Arial"/>
          <w:sz w:val="18"/>
          <w:szCs w:val="18"/>
        </w:rPr>
        <w:t>DE</w:t>
      </w:r>
      <w:r w:rsidR="00F10FBF">
        <w:rPr>
          <w:rFonts w:cs="Arial"/>
          <w:sz w:val="18"/>
          <w:szCs w:val="18"/>
        </w:rPr>
        <w:t xml:space="preserve"> </w:t>
      </w:r>
      <w:r w:rsidRPr="00994529">
        <w:rPr>
          <w:rFonts w:cs="Arial"/>
          <w:sz w:val="18"/>
          <w:szCs w:val="18"/>
        </w:rPr>
        <w:t>CUMPLIMIENTO</w:t>
      </w:r>
      <w:r w:rsidR="00F10FBF">
        <w:rPr>
          <w:rFonts w:cs="Arial"/>
          <w:sz w:val="18"/>
          <w:szCs w:val="18"/>
        </w:rPr>
        <w:t xml:space="preserve"> </w:t>
      </w:r>
      <w:r w:rsidRPr="00994529">
        <w:rPr>
          <w:rFonts w:cs="Arial"/>
          <w:sz w:val="18"/>
          <w:szCs w:val="18"/>
        </w:rPr>
        <w:t>DEL</w:t>
      </w:r>
      <w:r w:rsidR="00F10FBF">
        <w:rPr>
          <w:rFonts w:cs="Arial"/>
          <w:sz w:val="18"/>
          <w:szCs w:val="18"/>
        </w:rPr>
        <w:t xml:space="preserve"> </w:t>
      </w:r>
      <w:r w:rsidRPr="00994529">
        <w:rPr>
          <w:rFonts w:cs="Arial"/>
          <w:sz w:val="18"/>
          <w:szCs w:val="18"/>
        </w:rPr>
        <w:t>CONTRATO.</w:t>
      </w:r>
    </w:p>
    <w:p w14:paraId="09BDB9ED" w14:textId="77777777" w:rsidR="003527E6" w:rsidRPr="003037F7" w:rsidRDefault="003527E6" w:rsidP="003527E6">
      <w:pPr>
        <w:pStyle w:val="Textoindependiente"/>
        <w:spacing w:before="7"/>
        <w:rPr>
          <w:rFonts w:cs="Arial"/>
          <w:b w:val="0"/>
          <w:sz w:val="18"/>
          <w:szCs w:val="18"/>
          <w:lang w:val="es-MX"/>
        </w:rPr>
      </w:pPr>
    </w:p>
    <w:p w14:paraId="65973B39" w14:textId="6111D280" w:rsidR="00B109B0" w:rsidRPr="00B109B0" w:rsidRDefault="00B109B0" w:rsidP="00B109B0">
      <w:pPr>
        <w:pStyle w:val="Textoindependiente"/>
        <w:rPr>
          <w:rFonts w:cs="Arial"/>
          <w:b w:val="0"/>
          <w:sz w:val="18"/>
          <w:szCs w:val="18"/>
          <w:lang w:val="es-MX"/>
        </w:rPr>
      </w:pPr>
      <w:r w:rsidRPr="00B109B0">
        <w:rPr>
          <w:rFonts w:cs="Arial"/>
          <w:b w:val="0"/>
          <w:sz w:val="18"/>
          <w:szCs w:val="18"/>
          <w:lang w:val="es-MX"/>
        </w:rPr>
        <w:t>Conforme</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los</w:t>
      </w:r>
      <w:r w:rsidR="00F10FBF">
        <w:rPr>
          <w:rFonts w:cs="Arial"/>
          <w:b w:val="0"/>
          <w:sz w:val="18"/>
          <w:szCs w:val="18"/>
          <w:lang w:val="es-MX"/>
        </w:rPr>
        <w:t xml:space="preserve"> </w:t>
      </w:r>
      <w:r w:rsidRPr="00B109B0">
        <w:rPr>
          <w:rFonts w:cs="Arial"/>
          <w:b w:val="0"/>
          <w:sz w:val="18"/>
          <w:szCs w:val="18"/>
          <w:lang w:val="es-MX"/>
        </w:rPr>
        <w:t>artículos</w:t>
      </w:r>
      <w:r w:rsidR="00F10FBF">
        <w:rPr>
          <w:rFonts w:cs="Arial"/>
          <w:b w:val="0"/>
          <w:sz w:val="18"/>
          <w:szCs w:val="18"/>
          <w:lang w:val="es-MX"/>
        </w:rPr>
        <w:t xml:space="preserve"> </w:t>
      </w:r>
      <w:r w:rsidRPr="00B109B0">
        <w:rPr>
          <w:rFonts w:cs="Arial"/>
          <w:b w:val="0"/>
          <w:sz w:val="18"/>
          <w:szCs w:val="18"/>
          <w:lang w:val="es-MX"/>
        </w:rPr>
        <w:t>48</w:t>
      </w:r>
      <w:r w:rsidR="00F10FBF">
        <w:rPr>
          <w:rFonts w:cs="Arial"/>
          <w:b w:val="0"/>
          <w:sz w:val="18"/>
          <w:szCs w:val="18"/>
          <w:lang w:val="es-MX"/>
        </w:rPr>
        <w:t xml:space="preserve"> </w:t>
      </w:r>
      <w:r w:rsidRPr="00B109B0">
        <w:rPr>
          <w:rFonts w:cs="Arial"/>
          <w:b w:val="0"/>
          <w:sz w:val="18"/>
          <w:szCs w:val="18"/>
          <w:lang w:val="es-MX"/>
        </w:rPr>
        <w:t>fracción</w:t>
      </w:r>
      <w:r w:rsidR="00F10FBF">
        <w:rPr>
          <w:rFonts w:cs="Arial"/>
          <w:b w:val="0"/>
          <w:sz w:val="18"/>
          <w:szCs w:val="18"/>
          <w:lang w:val="es-MX"/>
        </w:rPr>
        <w:t xml:space="preserve"> </w:t>
      </w:r>
      <w:r w:rsidRPr="00B109B0">
        <w:rPr>
          <w:rFonts w:cs="Arial"/>
          <w:b w:val="0"/>
          <w:sz w:val="18"/>
          <w:szCs w:val="18"/>
          <w:lang w:val="es-MX"/>
        </w:rPr>
        <w:t>II</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último</w:t>
      </w:r>
      <w:r w:rsidR="00F10FBF">
        <w:rPr>
          <w:rFonts w:cs="Arial"/>
          <w:b w:val="0"/>
          <w:sz w:val="18"/>
          <w:szCs w:val="18"/>
          <w:lang w:val="es-MX"/>
        </w:rPr>
        <w:t xml:space="preserve"> </w:t>
      </w:r>
      <w:r w:rsidRPr="00B109B0">
        <w:rPr>
          <w:rFonts w:cs="Arial"/>
          <w:b w:val="0"/>
          <w:sz w:val="18"/>
          <w:szCs w:val="18"/>
          <w:lang w:val="es-MX"/>
        </w:rPr>
        <w:t>párrafo,</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49</w:t>
      </w:r>
      <w:r w:rsidR="00F10FBF">
        <w:rPr>
          <w:rFonts w:cs="Arial"/>
          <w:b w:val="0"/>
          <w:sz w:val="18"/>
          <w:szCs w:val="18"/>
          <w:lang w:val="es-MX"/>
        </w:rPr>
        <w:t xml:space="preserve"> </w:t>
      </w:r>
      <w:r w:rsidRPr="00B109B0">
        <w:rPr>
          <w:rFonts w:cs="Arial"/>
          <w:b w:val="0"/>
          <w:sz w:val="18"/>
          <w:szCs w:val="18"/>
          <w:lang w:val="es-MX"/>
        </w:rPr>
        <w:t>fracción</w:t>
      </w:r>
      <w:r w:rsidR="00F10FBF">
        <w:rPr>
          <w:rFonts w:cs="Arial"/>
          <w:b w:val="0"/>
          <w:sz w:val="18"/>
          <w:szCs w:val="18"/>
          <w:lang w:val="es-MX"/>
        </w:rPr>
        <w:t xml:space="preserve"> </w:t>
      </w:r>
      <w:r w:rsidRPr="00B109B0">
        <w:rPr>
          <w:rFonts w:cs="Arial"/>
          <w:b w:val="0"/>
          <w:sz w:val="18"/>
          <w:szCs w:val="18"/>
          <w:lang w:val="es-MX"/>
        </w:rPr>
        <w:t>I,</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"LAASSP",</w:t>
      </w:r>
      <w:r w:rsidR="00F10FBF">
        <w:rPr>
          <w:rFonts w:cs="Arial"/>
          <w:b w:val="0"/>
          <w:sz w:val="18"/>
          <w:szCs w:val="18"/>
          <w:lang w:val="es-MX"/>
        </w:rPr>
        <w:t xml:space="preserve"> </w:t>
      </w:r>
      <w:r w:rsidRPr="00B109B0">
        <w:rPr>
          <w:rFonts w:cs="Arial"/>
          <w:b w:val="0"/>
          <w:sz w:val="18"/>
          <w:szCs w:val="18"/>
          <w:lang w:val="es-MX"/>
        </w:rPr>
        <w:t>85</w:t>
      </w:r>
      <w:r w:rsidR="00F10FBF">
        <w:rPr>
          <w:rFonts w:cs="Arial"/>
          <w:b w:val="0"/>
          <w:sz w:val="18"/>
          <w:szCs w:val="18"/>
          <w:lang w:val="es-MX"/>
        </w:rPr>
        <w:t xml:space="preserve"> </w:t>
      </w:r>
      <w:r w:rsidRPr="00B109B0">
        <w:rPr>
          <w:rFonts w:cs="Arial"/>
          <w:b w:val="0"/>
          <w:sz w:val="18"/>
          <w:szCs w:val="18"/>
          <w:lang w:val="es-MX"/>
        </w:rPr>
        <w:t>fracción</w:t>
      </w:r>
      <w:r w:rsidR="00F10FBF">
        <w:rPr>
          <w:rFonts w:cs="Arial"/>
          <w:b w:val="0"/>
          <w:sz w:val="18"/>
          <w:szCs w:val="18"/>
          <w:lang w:val="es-MX"/>
        </w:rPr>
        <w:t xml:space="preserve"> </w:t>
      </w:r>
      <w:r w:rsidRPr="00B109B0">
        <w:rPr>
          <w:rFonts w:cs="Arial"/>
          <w:b w:val="0"/>
          <w:sz w:val="18"/>
          <w:szCs w:val="18"/>
          <w:lang w:val="es-MX"/>
        </w:rPr>
        <w:t>III,</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103</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su</w:t>
      </w:r>
      <w:r w:rsidR="00F10FBF">
        <w:rPr>
          <w:rFonts w:cs="Arial"/>
          <w:b w:val="0"/>
          <w:sz w:val="18"/>
          <w:szCs w:val="18"/>
          <w:lang w:val="es-MX"/>
        </w:rPr>
        <w:t xml:space="preserve"> </w:t>
      </w:r>
      <w:r w:rsidRPr="00B109B0">
        <w:rPr>
          <w:rFonts w:cs="Arial"/>
          <w:b w:val="0"/>
          <w:sz w:val="18"/>
          <w:szCs w:val="18"/>
          <w:lang w:val="es-MX"/>
        </w:rPr>
        <w:t>Reglamento;</w:t>
      </w:r>
      <w:r w:rsidR="00F10FBF">
        <w:rPr>
          <w:rFonts w:cs="Arial"/>
          <w:b w:val="0"/>
          <w:sz w:val="18"/>
          <w:szCs w:val="18"/>
          <w:lang w:val="es-MX"/>
        </w:rPr>
        <w:t xml:space="preserve"> </w:t>
      </w:r>
      <w:r w:rsidRPr="00B109B0">
        <w:rPr>
          <w:rFonts w:cs="Arial"/>
          <w:b w:val="0"/>
          <w:sz w:val="18"/>
          <w:szCs w:val="18"/>
          <w:lang w:val="es-MX"/>
        </w:rPr>
        <w:t>166</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Ley</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Instituciones</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Seguros</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Fianzas,</w:t>
      </w:r>
      <w:r w:rsidR="00F10FBF">
        <w:rPr>
          <w:rFonts w:cs="Arial"/>
          <w:b w:val="0"/>
          <w:sz w:val="18"/>
          <w:szCs w:val="18"/>
          <w:lang w:val="es-MX"/>
        </w:rPr>
        <w:t xml:space="preserve"> </w:t>
      </w:r>
      <w:r w:rsidRPr="00B109B0">
        <w:rPr>
          <w:rFonts w:cs="Arial"/>
          <w:b w:val="0"/>
          <w:sz w:val="18"/>
          <w:szCs w:val="18"/>
          <w:lang w:val="es-MX"/>
        </w:rPr>
        <w:t>48</w:t>
      </w:r>
      <w:r w:rsidR="00F10FBF">
        <w:rPr>
          <w:rFonts w:cs="Arial"/>
          <w:b w:val="0"/>
          <w:sz w:val="18"/>
          <w:szCs w:val="18"/>
          <w:lang w:val="es-MX"/>
        </w:rPr>
        <w:t xml:space="preserve"> </w:t>
      </w:r>
      <w:r w:rsidRPr="00B109B0">
        <w:rPr>
          <w:rFonts w:cs="Arial"/>
          <w:b w:val="0"/>
          <w:sz w:val="18"/>
          <w:szCs w:val="18"/>
          <w:lang w:val="es-MX"/>
        </w:rPr>
        <w:t>fracción</w:t>
      </w:r>
      <w:r w:rsidR="00F10FBF">
        <w:rPr>
          <w:rFonts w:cs="Arial"/>
          <w:b w:val="0"/>
          <w:sz w:val="18"/>
          <w:szCs w:val="18"/>
          <w:lang w:val="es-MX"/>
        </w:rPr>
        <w:t xml:space="preserve"> </w:t>
      </w:r>
      <w:r w:rsidRPr="00B109B0">
        <w:rPr>
          <w:rFonts w:cs="Arial"/>
          <w:b w:val="0"/>
          <w:sz w:val="18"/>
          <w:szCs w:val="18"/>
          <w:lang w:val="es-MX"/>
        </w:rPr>
        <w:t>II,</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Ley</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Tesorería</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Federación</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70</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su</w:t>
      </w:r>
      <w:r w:rsidR="00F10FBF">
        <w:rPr>
          <w:rFonts w:cs="Arial"/>
          <w:b w:val="0"/>
          <w:sz w:val="18"/>
          <w:szCs w:val="18"/>
          <w:lang w:val="es-MX"/>
        </w:rPr>
        <w:t xml:space="preserve"> </w:t>
      </w:r>
      <w:r w:rsidRPr="00B109B0">
        <w:rPr>
          <w:rFonts w:cs="Arial"/>
          <w:b w:val="0"/>
          <w:sz w:val="18"/>
          <w:szCs w:val="18"/>
          <w:lang w:val="es-MX"/>
        </w:rPr>
        <w:t>Reglamento,</w:t>
      </w:r>
      <w:r w:rsidR="00F10FBF">
        <w:rPr>
          <w:rFonts w:cs="Arial"/>
          <w:b w:val="0"/>
          <w:sz w:val="18"/>
          <w:szCs w:val="18"/>
          <w:lang w:val="es-MX"/>
        </w:rPr>
        <w:t xml:space="preserve"> </w:t>
      </w:r>
      <w:r w:rsidRPr="00B109B0">
        <w:rPr>
          <w:rFonts w:cs="Arial"/>
          <w:b w:val="0"/>
          <w:sz w:val="18"/>
          <w:szCs w:val="18"/>
          <w:lang w:val="es-MX"/>
        </w:rPr>
        <w:t>se</w:t>
      </w:r>
      <w:r w:rsidR="00F10FBF">
        <w:rPr>
          <w:rFonts w:cs="Arial"/>
          <w:b w:val="0"/>
          <w:sz w:val="18"/>
          <w:szCs w:val="18"/>
          <w:lang w:val="es-MX"/>
        </w:rPr>
        <w:t xml:space="preserve"> </w:t>
      </w:r>
      <w:r w:rsidRPr="00B109B0">
        <w:rPr>
          <w:rFonts w:cs="Arial"/>
          <w:b w:val="0"/>
          <w:sz w:val="18"/>
          <w:szCs w:val="18"/>
          <w:lang w:val="es-MX"/>
        </w:rPr>
        <w:t>expedirá</w:t>
      </w:r>
      <w:r w:rsidR="00F10FBF">
        <w:rPr>
          <w:rFonts w:cs="Arial"/>
          <w:b w:val="0"/>
          <w:sz w:val="18"/>
          <w:szCs w:val="18"/>
          <w:lang w:val="es-MX"/>
        </w:rPr>
        <w:t xml:space="preserve"> </w:t>
      </w:r>
      <w:r w:rsidRPr="00B109B0">
        <w:rPr>
          <w:rFonts w:cs="Arial"/>
          <w:b w:val="0"/>
          <w:sz w:val="18"/>
          <w:szCs w:val="18"/>
          <w:lang w:val="es-MX"/>
        </w:rPr>
        <w:t>fianza</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favor</w:t>
      </w:r>
      <w:r w:rsidR="00F10FBF">
        <w:rPr>
          <w:rFonts w:cs="Arial"/>
          <w:b w:val="0"/>
          <w:sz w:val="18"/>
          <w:szCs w:val="18"/>
          <w:lang w:val="es-MX"/>
        </w:rPr>
        <w:t xml:space="preserve"> </w:t>
      </w:r>
      <w:r w:rsidRPr="00B109B0">
        <w:rPr>
          <w:rFonts w:cs="Arial"/>
          <w:b w:val="0"/>
          <w:sz w:val="18"/>
          <w:szCs w:val="18"/>
          <w:lang w:val="es-MX"/>
        </w:rPr>
        <w:t>del</w:t>
      </w:r>
      <w:r w:rsidR="00F10FBF">
        <w:rPr>
          <w:rFonts w:cs="Arial"/>
          <w:b w:val="0"/>
          <w:sz w:val="18"/>
          <w:szCs w:val="18"/>
          <w:lang w:val="es-MX"/>
        </w:rPr>
        <w:t xml:space="preserve"> </w:t>
      </w:r>
      <w:r w:rsidRPr="00B109B0">
        <w:rPr>
          <w:rFonts w:cs="Arial"/>
          <w:b w:val="0"/>
          <w:sz w:val="18"/>
          <w:szCs w:val="18"/>
          <w:lang w:val="es-MX"/>
        </w:rPr>
        <w:t>HOSPITAL</w:t>
      </w:r>
      <w:r w:rsidR="00F10FBF">
        <w:rPr>
          <w:rFonts w:cs="Arial"/>
          <w:b w:val="0"/>
          <w:sz w:val="18"/>
          <w:szCs w:val="18"/>
          <w:lang w:val="es-MX"/>
        </w:rPr>
        <w:t xml:space="preserve"> </w:t>
      </w:r>
      <w:r w:rsidRPr="00B109B0">
        <w:rPr>
          <w:rFonts w:cs="Arial"/>
          <w:b w:val="0"/>
          <w:sz w:val="18"/>
          <w:szCs w:val="18"/>
          <w:lang w:val="es-MX"/>
        </w:rPr>
        <w:t>JUÁREZ</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MÉXICO</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conforme</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las</w:t>
      </w:r>
      <w:r w:rsidR="00F10FBF">
        <w:rPr>
          <w:rFonts w:cs="Arial"/>
          <w:b w:val="0"/>
          <w:sz w:val="18"/>
          <w:szCs w:val="18"/>
          <w:lang w:val="es-MX"/>
        </w:rPr>
        <w:t xml:space="preserve"> </w:t>
      </w:r>
      <w:r w:rsidRPr="00B109B0">
        <w:rPr>
          <w:rFonts w:cs="Arial"/>
          <w:b w:val="0"/>
          <w:sz w:val="18"/>
          <w:szCs w:val="18"/>
          <w:lang w:val="es-MX"/>
        </w:rPr>
        <w:t>Disposiciones</w:t>
      </w:r>
      <w:r w:rsidR="00F10FBF">
        <w:rPr>
          <w:rFonts w:cs="Arial"/>
          <w:b w:val="0"/>
          <w:sz w:val="18"/>
          <w:szCs w:val="18"/>
          <w:lang w:val="es-MX"/>
        </w:rPr>
        <w:t xml:space="preserve"> </w:t>
      </w:r>
      <w:r w:rsidRPr="00B109B0">
        <w:rPr>
          <w:rFonts w:cs="Arial"/>
          <w:b w:val="0"/>
          <w:sz w:val="18"/>
          <w:szCs w:val="18"/>
          <w:lang w:val="es-MX"/>
        </w:rPr>
        <w:t>Generales</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que</w:t>
      </w:r>
      <w:r w:rsidR="00F10FBF">
        <w:rPr>
          <w:rFonts w:cs="Arial"/>
          <w:b w:val="0"/>
          <w:sz w:val="18"/>
          <w:szCs w:val="18"/>
          <w:lang w:val="es-MX"/>
        </w:rPr>
        <w:t xml:space="preserve"> </w:t>
      </w:r>
      <w:r w:rsidRPr="00B109B0">
        <w:rPr>
          <w:rFonts w:cs="Arial"/>
          <w:b w:val="0"/>
          <w:sz w:val="18"/>
          <w:szCs w:val="18"/>
          <w:lang w:val="es-MX"/>
        </w:rPr>
        <w:t>se</w:t>
      </w:r>
      <w:r w:rsidR="00F10FBF">
        <w:rPr>
          <w:rFonts w:cs="Arial"/>
          <w:b w:val="0"/>
          <w:sz w:val="18"/>
          <w:szCs w:val="18"/>
          <w:lang w:val="es-MX"/>
        </w:rPr>
        <w:t xml:space="preserve"> </w:t>
      </w:r>
      <w:r w:rsidRPr="00B109B0">
        <w:rPr>
          <w:rFonts w:cs="Arial"/>
          <w:b w:val="0"/>
          <w:sz w:val="18"/>
          <w:szCs w:val="18"/>
          <w:lang w:val="es-MX"/>
        </w:rPr>
        <w:t>sujetarán</w:t>
      </w:r>
      <w:r w:rsidR="00F10FBF">
        <w:rPr>
          <w:rFonts w:cs="Arial"/>
          <w:b w:val="0"/>
          <w:sz w:val="18"/>
          <w:szCs w:val="18"/>
          <w:lang w:val="es-MX"/>
        </w:rPr>
        <w:t xml:space="preserve"> </w:t>
      </w:r>
      <w:r w:rsidRPr="00B109B0">
        <w:rPr>
          <w:rFonts w:cs="Arial"/>
          <w:b w:val="0"/>
          <w:sz w:val="18"/>
          <w:szCs w:val="18"/>
          <w:lang w:val="es-MX"/>
        </w:rPr>
        <w:t>las</w:t>
      </w:r>
      <w:r w:rsidR="00F10FBF">
        <w:rPr>
          <w:rFonts w:cs="Arial"/>
          <w:b w:val="0"/>
          <w:sz w:val="18"/>
          <w:szCs w:val="18"/>
          <w:lang w:val="es-MX"/>
        </w:rPr>
        <w:t xml:space="preserve"> </w:t>
      </w:r>
      <w:r w:rsidRPr="00B109B0">
        <w:rPr>
          <w:rFonts w:cs="Arial"/>
          <w:b w:val="0"/>
          <w:sz w:val="18"/>
          <w:szCs w:val="18"/>
          <w:lang w:val="es-MX"/>
        </w:rPr>
        <w:t>garantías</w:t>
      </w:r>
      <w:r w:rsidR="00F10FBF">
        <w:rPr>
          <w:rFonts w:cs="Arial"/>
          <w:b w:val="0"/>
          <w:sz w:val="18"/>
          <w:szCs w:val="18"/>
          <w:lang w:val="es-MX"/>
        </w:rPr>
        <w:t xml:space="preserve"> </w:t>
      </w:r>
      <w:r w:rsidRPr="00B109B0">
        <w:rPr>
          <w:rFonts w:cs="Arial"/>
          <w:b w:val="0"/>
          <w:sz w:val="18"/>
          <w:szCs w:val="18"/>
          <w:lang w:val="es-MX"/>
        </w:rPr>
        <w:t>otorgadas</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favor</w:t>
      </w:r>
      <w:r w:rsidR="00F10FBF">
        <w:rPr>
          <w:rFonts w:cs="Arial"/>
          <w:b w:val="0"/>
          <w:sz w:val="18"/>
          <w:szCs w:val="18"/>
          <w:lang w:val="es-MX"/>
        </w:rPr>
        <w:t xml:space="preserve"> </w:t>
      </w:r>
      <w:r w:rsidRPr="00B109B0">
        <w:rPr>
          <w:rFonts w:cs="Arial"/>
          <w:b w:val="0"/>
          <w:sz w:val="18"/>
          <w:szCs w:val="18"/>
          <w:lang w:val="es-MX"/>
        </w:rPr>
        <w:t>del</w:t>
      </w:r>
      <w:r w:rsidR="00F10FBF">
        <w:rPr>
          <w:rFonts w:cs="Arial"/>
          <w:b w:val="0"/>
          <w:sz w:val="18"/>
          <w:szCs w:val="18"/>
          <w:lang w:val="es-MX"/>
        </w:rPr>
        <w:t xml:space="preserve"> </w:t>
      </w:r>
      <w:r w:rsidRPr="00B109B0">
        <w:rPr>
          <w:rFonts w:cs="Arial"/>
          <w:b w:val="0"/>
          <w:sz w:val="18"/>
          <w:szCs w:val="18"/>
          <w:lang w:val="es-MX"/>
        </w:rPr>
        <w:t>Gobierno</w:t>
      </w:r>
      <w:r w:rsidR="00F10FBF">
        <w:rPr>
          <w:rFonts w:cs="Arial"/>
          <w:b w:val="0"/>
          <w:sz w:val="18"/>
          <w:szCs w:val="18"/>
          <w:lang w:val="es-MX"/>
        </w:rPr>
        <w:t xml:space="preserve"> </w:t>
      </w:r>
      <w:r w:rsidRPr="00B109B0">
        <w:rPr>
          <w:rFonts w:cs="Arial"/>
          <w:b w:val="0"/>
          <w:sz w:val="18"/>
          <w:szCs w:val="18"/>
          <w:lang w:val="es-MX"/>
        </w:rPr>
        <w:t>Federal</w:t>
      </w:r>
      <w:r w:rsidR="00F10FBF">
        <w:rPr>
          <w:rFonts w:cs="Arial"/>
          <w:b w:val="0"/>
          <w:sz w:val="18"/>
          <w:szCs w:val="18"/>
          <w:lang w:val="es-MX"/>
        </w:rPr>
        <w:t xml:space="preserve"> </w:t>
      </w:r>
      <w:r w:rsidRPr="00B109B0">
        <w:rPr>
          <w:rFonts w:cs="Arial"/>
          <w:b w:val="0"/>
          <w:sz w:val="18"/>
          <w:szCs w:val="18"/>
          <w:lang w:val="es-MX"/>
        </w:rPr>
        <w:t>para</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cumplimiento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obligaciones</w:t>
      </w:r>
      <w:r w:rsidR="00F10FBF">
        <w:rPr>
          <w:rFonts w:cs="Arial"/>
          <w:b w:val="0"/>
          <w:sz w:val="18"/>
          <w:szCs w:val="18"/>
          <w:lang w:val="es-MX"/>
        </w:rPr>
        <w:t xml:space="preserve"> </w:t>
      </w:r>
      <w:r w:rsidRPr="00B109B0">
        <w:rPr>
          <w:rFonts w:cs="Arial"/>
          <w:b w:val="0"/>
          <w:sz w:val="18"/>
          <w:szCs w:val="18"/>
          <w:lang w:val="es-MX"/>
        </w:rPr>
        <w:t>distintas</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las</w:t>
      </w:r>
      <w:r w:rsidR="00F10FBF">
        <w:rPr>
          <w:rFonts w:cs="Arial"/>
          <w:b w:val="0"/>
          <w:sz w:val="18"/>
          <w:szCs w:val="18"/>
          <w:lang w:val="es-MX"/>
        </w:rPr>
        <w:t xml:space="preserve"> </w:t>
      </w:r>
      <w:r w:rsidRPr="00B109B0">
        <w:rPr>
          <w:rFonts w:cs="Arial"/>
          <w:b w:val="0"/>
          <w:sz w:val="18"/>
          <w:szCs w:val="18"/>
          <w:lang w:val="es-MX"/>
        </w:rPr>
        <w:t>fiscales</w:t>
      </w:r>
      <w:r w:rsidR="00F10FBF">
        <w:rPr>
          <w:rFonts w:cs="Arial"/>
          <w:b w:val="0"/>
          <w:sz w:val="18"/>
          <w:szCs w:val="18"/>
          <w:lang w:val="es-MX"/>
        </w:rPr>
        <w:t xml:space="preserve"> </w:t>
      </w:r>
      <w:r w:rsidRPr="00B109B0">
        <w:rPr>
          <w:rFonts w:cs="Arial"/>
          <w:b w:val="0"/>
          <w:sz w:val="18"/>
          <w:szCs w:val="18"/>
          <w:lang w:val="es-MX"/>
        </w:rPr>
        <w:t>que</w:t>
      </w:r>
      <w:r w:rsidR="00F10FBF">
        <w:rPr>
          <w:rFonts w:cs="Arial"/>
          <w:b w:val="0"/>
          <w:sz w:val="18"/>
          <w:szCs w:val="18"/>
          <w:lang w:val="es-MX"/>
        </w:rPr>
        <w:t xml:space="preserve"> </w:t>
      </w:r>
      <w:r w:rsidRPr="00B109B0">
        <w:rPr>
          <w:rFonts w:cs="Arial"/>
          <w:b w:val="0"/>
          <w:sz w:val="18"/>
          <w:szCs w:val="18"/>
          <w:lang w:val="es-MX"/>
        </w:rPr>
        <w:t>constituyan</w:t>
      </w:r>
      <w:r w:rsidR="00F10FBF">
        <w:rPr>
          <w:rFonts w:cs="Arial"/>
          <w:b w:val="0"/>
          <w:sz w:val="18"/>
          <w:szCs w:val="18"/>
          <w:lang w:val="es-MX"/>
        </w:rPr>
        <w:t xml:space="preserve"> </w:t>
      </w:r>
      <w:r w:rsidRPr="00B109B0">
        <w:rPr>
          <w:rFonts w:cs="Arial"/>
          <w:b w:val="0"/>
          <w:sz w:val="18"/>
          <w:szCs w:val="18"/>
          <w:lang w:val="es-MX"/>
        </w:rPr>
        <w:t>las</w:t>
      </w:r>
      <w:r w:rsidR="00F10FBF">
        <w:rPr>
          <w:rFonts w:cs="Arial"/>
          <w:b w:val="0"/>
          <w:sz w:val="18"/>
          <w:szCs w:val="18"/>
          <w:lang w:val="es-MX"/>
        </w:rPr>
        <w:t xml:space="preserve"> </w:t>
      </w:r>
      <w:r w:rsidRPr="00B109B0">
        <w:rPr>
          <w:rFonts w:cs="Arial"/>
          <w:b w:val="0"/>
          <w:sz w:val="18"/>
          <w:szCs w:val="18"/>
          <w:lang w:val="es-MX"/>
        </w:rPr>
        <w:t>Dependencias</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Entidades</w:t>
      </w:r>
      <w:r w:rsidR="00F10FBF">
        <w:rPr>
          <w:rFonts w:cs="Arial"/>
          <w:b w:val="0"/>
          <w:sz w:val="18"/>
          <w:szCs w:val="18"/>
          <w:lang w:val="es-MX"/>
        </w:rPr>
        <w:t xml:space="preserve"> </w:t>
      </w:r>
      <w:r w:rsidRPr="00B109B0">
        <w:rPr>
          <w:rFonts w:cs="Arial"/>
          <w:b w:val="0"/>
          <w:sz w:val="18"/>
          <w:szCs w:val="18"/>
          <w:lang w:val="es-MX"/>
        </w:rPr>
        <w:t>en</w:t>
      </w:r>
      <w:r w:rsidR="00F10FBF">
        <w:rPr>
          <w:rFonts w:cs="Arial"/>
          <w:b w:val="0"/>
          <w:sz w:val="18"/>
          <w:szCs w:val="18"/>
          <w:lang w:val="es-MX"/>
        </w:rPr>
        <w:t xml:space="preserve"> </w:t>
      </w:r>
      <w:r w:rsidRPr="00B109B0">
        <w:rPr>
          <w:rFonts w:cs="Arial"/>
          <w:b w:val="0"/>
          <w:sz w:val="18"/>
          <w:szCs w:val="18"/>
          <w:lang w:val="es-MX"/>
        </w:rPr>
        <w:t>los</w:t>
      </w:r>
      <w:r w:rsidR="00F10FBF">
        <w:rPr>
          <w:rFonts w:cs="Arial"/>
          <w:b w:val="0"/>
          <w:sz w:val="18"/>
          <w:szCs w:val="18"/>
          <w:lang w:val="es-MX"/>
        </w:rPr>
        <w:t xml:space="preserve"> </w:t>
      </w:r>
      <w:r w:rsidRPr="00B109B0">
        <w:rPr>
          <w:rFonts w:cs="Arial"/>
          <w:b w:val="0"/>
          <w:sz w:val="18"/>
          <w:szCs w:val="18"/>
          <w:lang w:val="es-MX"/>
        </w:rPr>
        <w:t>actos</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contratos</w:t>
      </w:r>
      <w:r w:rsidR="00F10FBF">
        <w:rPr>
          <w:rFonts w:cs="Arial"/>
          <w:b w:val="0"/>
          <w:sz w:val="18"/>
          <w:szCs w:val="18"/>
          <w:lang w:val="es-MX"/>
        </w:rPr>
        <w:t xml:space="preserve"> </w:t>
      </w:r>
      <w:r w:rsidRPr="00B109B0">
        <w:rPr>
          <w:rFonts w:cs="Arial"/>
          <w:b w:val="0"/>
          <w:sz w:val="18"/>
          <w:szCs w:val="18"/>
          <w:lang w:val="es-MX"/>
        </w:rPr>
        <w:t>que</w:t>
      </w:r>
      <w:r w:rsidR="00F10FBF">
        <w:rPr>
          <w:rFonts w:cs="Arial"/>
          <w:b w:val="0"/>
          <w:sz w:val="18"/>
          <w:szCs w:val="18"/>
          <w:lang w:val="es-MX"/>
        </w:rPr>
        <w:t xml:space="preserve"> </w:t>
      </w:r>
      <w:r w:rsidRPr="00B109B0">
        <w:rPr>
          <w:rFonts w:cs="Arial"/>
          <w:b w:val="0"/>
          <w:sz w:val="18"/>
          <w:szCs w:val="18"/>
          <w:lang w:val="es-MX"/>
        </w:rPr>
        <w:t>celebren,</w:t>
      </w:r>
      <w:r w:rsidR="00F10FBF">
        <w:rPr>
          <w:rFonts w:cs="Arial"/>
          <w:b w:val="0"/>
          <w:sz w:val="18"/>
          <w:szCs w:val="18"/>
          <w:lang w:val="es-MX"/>
        </w:rPr>
        <w:t xml:space="preserve"> </w:t>
      </w:r>
      <w:r w:rsidRPr="00B109B0">
        <w:rPr>
          <w:rFonts w:cs="Arial"/>
          <w:b w:val="0"/>
          <w:sz w:val="18"/>
          <w:szCs w:val="18"/>
          <w:lang w:val="es-MX"/>
        </w:rPr>
        <w:t>publicadas</w:t>
      </w:r>
      <w:r w:rsidR="00F10FBF">
        <w:rPr>
          <w:rFonts w:cs="Arial"/>
          <w:b w:val="0"/>
          <w:sz w:val="18"/>
          <w:szCs w:val="18"/>
          <w:lang w:val="es-MX"/>
        </w:rPr>
        <w:t xml:space="preserve"> </w:t>
      </w:r>
      <w:r w:rsidRPr="00B109B0">
        <w:rPr>
          <w:rFonts w:cs="Arial"/>
          <w:b w:val="0"/>
          <w:sz w:val="18"/>
          <w:szCs w:val="18"/>
          <w:lang w:val="es-MX"/>
        </w:rPr>
        <w:t>en</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DOF</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08</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septiembre</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2015,</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PROVEEDOR”</w:t>
      </w:r>
      <w:r w:rsidR="00F10FBF">
        <w:rPr>
          <w:rFonts w:cs="Arial"/>
          <w:b w:val="0"/>
          <w:sz w:val="18"/>
          <w:szCs w:val="18"/>
          <w:lang w:val="es-MX"/>
        </w:rPr>
        <w:t xml:space="preserve"> </w:t>
      </w:r>
      <w:r w:rsidRPr="00B109B0">
        <w:rPr>
          <w:rFonts w:cs="Arial"/>
          <w:b w:val="0"/>
          <w:sz w:val="18"/>
          <w:szCs w:val="18"/>
          <w:lang w:val="es-MX"/>
        </w:rPr>
        <w:t>se</w:t>
      </w:r>
      <w:r w:rsidR="00F10FBF">
        <w:rPr>
          <w:rFonts w:cs="Arial"/>
          <w:b w:val="0"/>
          <w:sz w:val="18"/>
          <w:szCs w:val="18"/>
          <w:lang w:val="es-MX"/>
        </w:rPr>
        <w:t xml:space="preserve"> </w:t>
      </w:r>
      <w:r w:rsidRPr="00B109B0">
        <w:rPr>
          <w:rFonts w:cs="Arial"/>
          <w:b w:val="0"/>
          <w:sz w:val="18"/>
          <w:szCs w:val="18"/>
          <w:lang w:val="es-MX"/>
        </w:rPr>
        <w:t>obliga</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constituir</w:t>
      </w:r>
      <w:r w:rsidR="00F10FBF">
        <w:rPr>
          <w:rFonts w:cs="Arial"/>
          <w:b w:val="0"/>
          <w:sz w:val="18"/>
          <w:szCs w:val="18"/>
          <w:lang w:val="es-MX"/>
        </w:rPr>
        <w:t xml:space="preserve"> </w:t>
      </w:r>
      <w:r w:rsidRPr="00B109B0">
        <w:rPr>
          <w:rFonts w:cs="Arial"/>
          <w:b w:val="0"/>
          <w:sz w:val="18"/>
          <w:szCs w:val="18"/>
          <w:lang w:val="es-MX"/>
        </w:rPr>
        <w:t>una</w:t>
      </w:r>
      <w:r w:rsidR="00F10FBF">
        <w:rPr>
          <w:rFonts w:cs="Arial"/>
          <w:b w:val="0"/>
          <w:sz w:val="18"/>
          <w:szCs w:val="18"/>
          <w:lang w:val="es-MX"/>
        </w:rPr>
        <w:t xml:space="preserve"> </w:t>
      </w:r>
      <w:r w:rsidRPr="00B109B0">
        <w:rPr>
          <w:rFonts w:cs="Arial"/>
          <w:b w:val="0"/>
          <w:sz w:val="18"/>
          <w:szCs w:val="18"/>
          <w:lang w:val="es-MX"/>
        </w:rPr>
        <w:t>garantía</w:t>
      </w:r>
      <w:r w:rsidR="00F10FBF">
        <w:rPr>
          <w:rFonts w:cs="Arial"/>
          <w:b w:val="0"/>
          <w:sz w:val="18"/>
          <w:szCs w:val="18"/>
          <w:lang w:val="es-MX"/>
        </w:rPr>
        <w:t xml:space="preserve"> </w:t>
      </w:r>
      <w:r w:rsidRPr="00B109B0">
        <w:rPr>
          <w:rFonts w:cs="Arial"/>
          <w:b w:val="0"/>
          <w:sz w:val="18"/>
          <w:szCs w:val="18"/>
          <w:lang w:val="es-MX"/>
        </w:rPr>
        <w:t>divisible</w:t>
      </w:r>
      <w:r w:rsidR="00F10FBF">
        <w:rPr>
          <w:rFonts w:cs="Arial"/>
          <w:b w:val="0"/>
          <w:sz w:val="18"/>
          <w:szCs w:val="18"/>
          <w:lang w:val="es-MX"/>
        </w:rPr>
        <w:t xml:space="preserve"> </w:t>
      </w:r>
      <w:r w:rsidRPr="00B109B0">
        <w:rPr>
          <w:rFonts w:cs="Arial"/>
          <w:b w:val="0"/>
          <w:sz w:val="18"/>
          <w:szCs w:val="18"/>
          <w:lang w:val="es-MX"/>
        </w:rPr>
        <w:t>por</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cumplimiento</w:t>
      </w:r>
      <w:r w:rsidR="00F10FBF">
        <w:rPr>
          <w:rFonts w:cs="Arial"/>
          <w:b w:val="0"/>
          <w:sz w:val="18"/>
          <w:szCs w:val="18"/>
          <w:lang w:val="es-MX"/>
        </w:rPr>
        <w:t xml:space="preserve"> </w:t>
      </w:r>
      <w:r w:rsidRPr="00B109B0">
        <w:rPr>
          <w:rFonts w:cs="Arial"/>
          <w:b w:val="0"/>
          <w:sz w:val="18"/>
          <w:szCs w:val="18"/>
          <w:lang w:val="es-MX"/>
        </w:rPr>
        <w:t>fiel</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exacto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todas</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cada</w:t>
      </w:r>
      <w:r w:rsidR="00F10FBF">
        <w:rPr>
          <w:rFonts w:cs="Arial"/>
          <w:b w:val="0"/>
          <w:sz w:val="18"/>
          <w:szCs w:val="18"/>
          <w:lang w:val="es-MX"/>
        </w:rPr>
        <w:t xml:space="preserve"> </w:t>
      </w:r>
      <w:r w:rsidRPr="00B109B0">
        <w:rPr>
          <w:rFonts w:cs="Arial"/>
          <w:b w:val="0"/>
          <w:sz w:val="18"/>
          <w:szCs w:val="18"/>
          <w:lang w:val="es-MX"/>
        </w:rPr>
        <w:t>una</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las</w:t>
      </w:r>
      <w:r w:rsidR="00F10FBF">
        <w:rPr>
          <w:rFonts w:cs="Arial"/>
          <w:b w:val="0"/>
          <w:sz w:val="18"/>
          <w:szCs w:val="18"/>
          <w:lang w:val="es-MX"/>
        </w:rPr>
        <w:t xml:space="preserve"> </w:t>
      </w:r>
      <w:r w:rsidRPr="00B109B0">
        <w:rPr>
          <w:rFonts w:cs="Arial"/>
          <w:b w:val="0"/>
          <w:sz w:val="18"/>
          <w:szCs w:val="18"/>
          <w:lang w:val="es-MX"/>
        </w:rPr>
        <w:t>obligaciones</w:t>
      </w:r>
      <w:r w:rsidR="00F10FBF">
        <w:rPr>
          <w:rFonts w:cs="Arial"/>
          <w:b w:val="0"/>
          <w:sz w:val="18"/>
          <w:szCs w:val="18"/>
          <w:lang w:val="es-MX"/>
        </w:rPr>
        <w:t xml:space="preserve"> </w:t>
      </w:r>
      <w:r w:rsidRPr="00B109B0">
        <w:rPr>
          <w:rFonts w:cs="Arial"/>
          <w:b w:val="0"/>
          <w:sz w:val="18"/>
          <w:szCs w:val="18"/>
          <w:lang w:val="es-MX"/>
        </w:rPr>
        <w:t>derivadas</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este</w:t>
      </w:r>
      <w:r w:rsidR="00F10FBF">
        <w:rPr>
          <w:rFonts w:cs="Arial"/>
          <w:b w:val="0"/>
          <w:sz w:val="18"/>
          <w:szCs w:val="18"/>
          <w:lang w:val="es-MX"/>
        </w:rPr>
        <w:t xml:space="preserve"> </w:t>
      </w:r>
      <w:r w:rsidRPr="00B109B0">
        <w:rPr>
          <w:rFonts w:cs="Arial"/>
          <w:b w:val="0"/>
          <w:sz w:val="18"/>
          <w:szCs w:val="18"/>
          <w:lang w:val="es-MX"/>
        </w:rPr>
        <w:t>contrato,</w:t>
      </w:r>
      <w:r w:rsidR="00F10FBF">
        <w:rPr>
          <w:rFonts w:cs="Arial"/>
          <w:b w:val="0"/>
          <w:sz w:val="18"/>
          <w:szCs w:val="18"/>
          <w:lang w:val="es-MX"/>
        </w:rPr>
        <w:t xml:space="preserve"> </w:t>
      </w:r>
      <w:r w:rsidRPr="00B109B0">
        <w:rPr>
          <w:rFonts w:cs="Arial"/>
          <w:b w:val="0"/>
          <w:sz w:val="18"/>
          <w:szCs w:val="18"/>
          <w:lang w:val="es-MX"/>
        </w:rPr>
        <w:t>mediante</w:t>
      </w:r>
      <w:r w:rsidR="00F10FBF">
        <w:rPr>
          <w:rFonts w:cs="Arial"/>
          <w:b w:val="0"/>
          <w:sz w:val="18"/>
          <w:szCs w:val="18"/>
          <w:lang w:val="es-MX"/>
        </w:rPr>
        <w:t xml:space="preserve"> </w:t>
      </w:r>
      <w:r w:rsidRPr="00B109B0">
        <w:rPr>
          <w:rFonts w:cs="Arial"/>
          <w:b w:val="0"/>
          <w:sz w:val="18"/>
          <w:szCs w:val="18"/>
          <w:lang w:val="es-MX"/>
        </w:rPr>
        <w:t>fianza</w:t>
      </w:r>
      <w:r w:rsidR="00F10FBF">
        <w:rPr>
          <w:rFonts w:cs="Arial"/>
          <w:b w:val="0"/>
          <w:sz w:val="18"/>
          <w:szCs w:val="18"/>
          <w:lang w:val="es-MX"/>
        </w:rPr>
        <w:t xml:space="preserve"> </w:t>
      </w:r>
      <w:r w:rsidRPr="00B109B0">
        <w:rPr>
          <w:rFonts w:cs="Arial"/>
          <w:b w:val="0"/>
          <w:sz w:val="18"/>
          <w:szCs w:val="18"/>
          <w:lang w:val="es-MX"/>
        </w:rPr>
        <w:t>expedida</w:t>
      </w:r>
      <w:r w:rsidR="00F10FBF">
        <w:rPr>
          <w:rFonts w:cs="Arial"/>
          <w:b w:val="0"/>
          <w:sz w:val="18"/>
          <w:szCs w:val="18"/>
          <w:lang w:val="es-MX"/>
        </w:rPr>
        <w:t xml:space="preserve"> </w:t>
      </w:r>
      <w:r w:rsidRPr="00B109B0">
        <w:rPr>
          <w:rFonts w:cs="Arial"/>
          <w:b w:val="0"/>
          <w:sz w:val="18"/>
          <w:szCs w:val="18"/>
          <w:lang w:val="es-MX"/>
        </w:rPr>
        <w:t>por</w:t>
      </w:r>
      <w:r w:rsidR="00F10FBF">
        <w:rPr>
          <w:rFonts w:cs="Arial"/>
          <w:b w:val="0"/>
          <w:sz w:val="18"/>
          <w:szCs w:val="18"/>
          <w:lang w:val="es-MX"/>
        </w:rPr>
        <w:t xml:space="preserve"> </w:t>
      </w:r>
      <w:r w:rsidRPr="00B109B0">
        <w:rPr>
          <w:rFonts w:cs="Arial"/>
          <w:b w:val="0"/>
          <w:sz w:val="18"/>
          <w:szCs w:val="18"/>
          <w:lang w:val="es-MX"/>
        </w:rPr>
        <w:t>compañía</w:t>
      </w:r>
      <w:r w:rsidR="00F10FBF">
        <w:rPr>
          <w:rFonts w:cs="Arial"/>
          <w:b w:val="0"/>
          <w:sz w:val="18"/>
          <w:szCs w:val="18"/>
          <w:lang w:val="es-MX"/>
        </w:rPr>
        <w:t xml:space="preserve"> </w:t>
      </w:r>
      <w:r w:rsidRPr="00B109B0">
        <w:rPr>
          <w:rFonts w:cs="Arial"/>
          <w:b w:val="0"/>
          <w:sz w:val="18"/>
          <w:szCs w:val="18"/>
          <w:lang w:val="es-MX"/>
        </w:rPr>
        <w:t>afianzadora</w:t>
      </w:r>
      <w:r w:rsidR="00F10FBF">
        <w:rPr>
          <w:rFonts w:cs="Arial"/>
          <w:b w:val="0"/>
          <w:sz w:val="18"/>
          <w:szCs w:val="18"/>
          <w:lang w:val="es-MX"/>
        </w:rPr>
        <w:t xml:space="preserve"> </w:t>
      </w:r>
      <w:r w:rsidRPr="00B109B0">
        <w:rPr>
          <w:rFonts w:cs="Arial"/>
          <w:b w:val="0"/>
          <w:sz w:val="18"/>
          <w:szCs w:val="18"/>
          <w:lang w:val="es-MX"/>
        </w:rPr>
        <w:t>mexicana</w:t>
      </w:r>
      <w:r w:rsidR="00F10FBF">
        <w:rPr>
          <w:rFonts w:cs="Arial"/>
          <w:b w:val="0"/>
          <w:sz w:val="18"/>
          <w:szCs w:val="18"/>
          <w:lang w:val="es-MX"/>
        </w:rPr>
        <w:t xml:space="preserve"> </w:t>
      </w:r>
      <w:r w:rsidRPr="00B109B0">
        <w:rPr>
          <w:rFonts w:cs="Arial"/>
          <w:b w:val="0"/>
          <w:sz w:val="18"/>
          <w:szCs w:val="18"/>
          <w:lang w:val="es-MX"/>
        </w:rPr>
        <w:t>autorizada</w:t>
      </w:r>
      <w:r w:rsidR="00F10FBF">
        <w:rPr>
          <w:rFonts w:cs="Arial"/>
          <w:b w:val="0"/>
          <w:sz w:val="18"/>
          <w:szCs w:val="18"/>
          <w:lang w:val="es-MX"/>
        </w:rPr>
        <w:t xml:space="preserve"> </w:t>
      </w:r>
      <w:r w:rsidRPr="00B109B0">
        <w:rPr>
          <w:rFonts w:cs="Arial"/>
          <w:b w:val="0"/>
          <w:sz w:val="18"/>
          <w:szCs w:val="18"/>
          <w:lang w:val="es-MX"/>
        </w:rPr>
        <w:t>por</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Comisión</w:t>
      </w:r>
      <w:r w:rsidR="00F10FBF">
        <w:rPr>
          <w:rFonts w:cs="Arial"/>
          <w:b w:val="0"/>
          <w:sz w:val="18"/>
          <w:szCs w:val="18"/>
          <w:lang w:val="es-MX"/>
        </w:rPr>
        <w:t xml:space="preserve"> </w:t>
      </w:r>
      <w:r w:rsidRPr="00B109B0">
        <w:rPr>
          <w:rFonts w:cs="Arial"/>
          <w:b w:val="0"/>
          <w:sz w:val="18"/>
          <w:szCs w:val="18"/>
          <w:lang w:val="es-MX"/>
        </w:rPr>
        <w:t>Nacional</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Seguros</w:t>
      </w:r>
      <w:r w:rsidR="00F10FBF">
        <w:rPr>
          <w:rFonts w:cs="Arial"/>
          <w:b w:val="0"/>
          <w:sz w:val="18"/>
          <w:szCs w:val="18"/>
          <w:lang w:val="es-MX"/>
        </w:rPr>
        <w:t xml:space="preserve"> </w:t>
      </w:r>
      <w:r w:rsidRPr="00B109B0">
        <w:rPr>
          <w:rFonts w:cs="Arial"/>
          <w:b w:val="0"/>
          <w:sz w:val="18"/>
          <w:szCs w:val="18"/>
          <w:lang w:val="es-MX"/>
        </w:rPr>
        <w:t>y</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Fianzas,</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favor</w:t>
      </w:r>
      <w:r w:rsidR="00F10FBF">
        <w:rPr>
          <w:rFonts w:cs="Arial"/>
          <w:b w:val="0"/>
          <w:sz w:val="18"/>
          <w:szCs w:val="18"/>
          <w:lang w:val="es-MX"/>
        </w:rPr>
        <w:t xml:space="preserve"> </w:t>
      </w:r>
      <w:r w:rsidRPr="00B109B0">
        <w:rPr>
          <w:rFonts w:cs="Arial"/>
          <w:b w:val="0"/>
          <w:sz w:val="18"/>
          <w:szCs w:val="18"/>
          <w:lang w:val="es-MX"/>
        </w:rPr>
        <w:t>del</w:t>
      </w:r>
      <w:r w:rsidR="00F10FBF">
        <w:rPr>
          <w:rFonts w:cs="Arial"/>
          <w:b w:val="0"/>
          <w:sz w:val="18"/>
          <w:szCs w:val="18"/>
          <w:lang w:val="es-MX"/>
        </w:rPr>
        <w:t xml:space="preserve">  </w:t>
      </w:r>
      <w:r w:rsidRPr="00B109B0">
        <w:rPr>
          <w:rFonts w:cs="Arial"/>
          <w:b w:val="0"/>
          <w:sz w:val="18"/>
          <w:szCs w:val="18"/>
          <w:lang w:val="es-MX"/>
        </w:rPr>
        <w:t>HOSPITAL</w:t>
      </w:r>
      <w:r w:rsidR="00F10FBF">
        <w:rPr>
          <w:rFonts w:cs="Arial"/>
          <w:b w:val="0"/>
          <w:sz w:val="18"/>
          <w:szCs w:val="18"/>
          <w:lang w:val="es-MX"/>
        </w:rPr>
        <w:t xml:space="preserve"> </w:t>
      </w:r>
      <w:r w:rsidRPr="00B109B0">
        <w:rPr>
          <w:rFonts w:cs="Arial"/>
          <w:b w:val="0"/>
          <w:sz w:val="18"/>
          <w:szCs w:val="18"/>
          <w:lang w:val="es-MX"/>
        </w:rPr>
        <w:t>JUÁREZ</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MÉXICO,</w:t>
      </w:r>
      <w:r w:rsidR="00F10FBF">
        <w:rPr>
          <w:rFonts w:cs="Arial"/>
          <w:b w:val="0"/>
          <w:sz w:val="18"/>
          <w:szCs w:val="18"/>
          <w:lang w:val="es-MX"/>
        </w:rPr>
        <w:t xml:space="preserve"> </w:t>
      </w:r>
      <w:r w:rsidRPr="00B109B0">
        <w:rPr>
          <w:rFonts w:cs="Arial"/>
          <w:b w:val="0"/>
          <w:sz w:val="18"/>
          <w:szCs w:val="18"/>
          <w:lang w:val="es-MX"/>
        </w:rPr>
        <w:t>por</w:t>
      </w:r>
      <w:r w:rsidR="00F10FBF">
        <w:rPr>
          <w:rFonts w:cs="Arial"/>
          <w:b w:val="0"/>
          <w:sz w:val="18"/>
          <w:szCs w:val="18"/>
          <w:lang w:val="es-MX"/>
        </w:rPr>
        <w:t xml:space="preserve"> </w:t>
      </w:r>
      <w:r w:rsidRPr="00B109B0">
        <w:rPr>
          <w:rFonts w:cs="Arial"/>
          <w:b w:val="0"/>
          <w:sz w:val="18"/>
          <w:szCs w:val="18"/>
          <w:lang w:val="es-MX"/>
        </w:rPr>
        <w:t>un</w:t>
      </w:r>
      <w:r w:rsidR="00F10FBF">
        <w:rPr>
          <w:rFonts w:cs="Arial"/>
          <w:b w:val="0"/>
          <w:sz w:val="18"/>
          <w:szCs w:val="18"/>
          <w:lang w:val="es-MX"/>
        </w:rPr>
        <w:t xml:space="preserve"> </w:t>
      </w:r>
      <w:r w:rsidRPr="00B109B0">
        <w:rPr>
          <w:rFonts w:cs="Arial"/>
          <w:b w:val="0"/>
          <w:sz w:val="18"/>
          <w:szCs w:val="18"/>
          <w:lang w:val="es-MX"/>
        </w:rPr>
        <w:t>importe</w:t>
      </w:r>
      <w:r w:rsidR="00F10FBF">
        <w:rPr>
          <w:rFonts w:cs="Arial"/>
          <w:b w:val="0"/>
          <w:sz w:val="18"/>
          <w:szCs w:val="18"/>
          <w:lang w:val="es-MX"/>
        </w:rPr>
        <w:t xml:space="preserve"> </w:t>
      </w:r>
      <w:r w:rsidRPr="00B109B0">
        <w:rPr>
          <w:rFonts w:cs="Arial"/>
          <w:b w:val="0"/>
          <w:sz w:val="18"/>
          <w:szCs w:val="18"/>
          <w:lang w:val="es-MX"/>
        </w:rPr>
        <w:t>equivalente</w:t>
      </w:r>
      <w:r w:rsidR="00F10FBF">
        <w:rPr>
          <w:rFonts w:cs="Arial"/>
          <w:b w:val="0"/>
          <w:sz w:val="18"/>
          <w:szCs w:val="18"/>
          <w:lang w:val="es-MX"/>
        </w:rPr>
        <w:t xml:space="preserve"> </w:t>
      </w:r>
      <w:r w:rsidRPr="00B109B0">
        <w:rPr>
          <w:rFonts w:cs="Arial"/>
          <w:b w:val="0"/>
          <w:sz w:val="18"/>
          <w:szCs w:val="18"/>
          <w:lang w:val="es-MX"/>
        </w:rPr>
        <w:t>al</w:t>
      </w:r>
      <w:r w:rsidR="00F10FBF">
        <w:rPr>
          <w:rFonts w:cs="Arial"/>
          <w:b w:val="0"/>
          <w:sz w:val="18"/>
          <w:szCs w:val="18"/>
          <w:lang w:val="es-MX"/>
        </w:rPr>
        <w:t xml:space="preserve"> </w:t>
      </w:r>
      <w:r w:rsidRPr="00B109B0">
        <w:rPr>
          <w:rFonts w:cs="Arial"/>
          <w:b w:val="0"/>
          <w:sz w:val="18"/>
          <w:szCs w:val="18"/>
          <w:lang w:val="es-MX"/>
        </w:rPr>
        <w:t>10.0%</w:t>
      </w:r>
      <w:r w:rsidR="00F10FBF">
        <w:rPr>
          <w:rFonts w:cs="Arial"/>
          <w:b w:val="0"/>
          <w:sz w:val="18"/>
          <w:szCs w:val="18"/>
          <w:lang w:val="es-MX"/>
        </w:rPr>
        <w:t xml:space="preserve"> </w:t>
      </w:r>
      <w:r w:rsidRPr="00B109B0">
        <w:rPr>
          <w:rFonts w:cs="Arial"/>
          <w:b w:val="0"/>
          <w:sz w:val="18"/>
          <w:szCs w:val="18"/>
          <w:lang w:val="es-MX"/>
        </w:rPr>
        <w:t>(DIEZ</w:t>
      </w:r>
      <w:r w:rsidR="00F10FBF">
        <w:rPr>
          <w:rFonts w:cs="Arial"/>
          <w:b w:val="0"/>
          <w:sz w:val="18"/>
          <w:szCs w:val="18"/>
          <w:lang w:val="es-MX"/>
        </w:rPr>
        <w:t xml:space="preserve"> </w:t>
      </w:r>
      <w:r w:rsidRPr="00B109B0">
        <w:rPr>
          <w:rFonts w:cs="Arial"/>
          <w:b w:val="0"/>
          <w:sz w:val="18"/>
          <w:szCs w:val="18"/>
          <w:lang w:val="es-MX"/>
        </w:rPr>
        <w:t>POR</w:t>
      </w:r>
      <w:r w:rsidR="00F10FBF">
        <w:rPr>
          <w:rFonts w:cs="Arial"/>
          <w:b w:val="0"/>
          <w:sz w:val="18"/>
          <w:szCs w:val="18"/>
          <w:lang w:val="es-MX"/>
        </w:rPr>
        <w:t xml:space="preserve"> </w:t>
      </w:r>
      <w:r w:rsidRPr="00B109B0">
        <w:rPr>
          <w:rFonts w:cs="Arial"/>
          <w:b w:val="0"/>
          <w:sz w:val="18"/>
          <w:szCs w:val="18"/>
          <w:lang w:val="es-MX"/>
        </w:rPr>
        <w:t>CIENTO)</w:t>
      </w:r>
      <w:r w:rsidR="00F10FBF">
        <w:rPr>
          <w:rFonts w:cs="Arial"/>
          <w:b w:val="0"/>
          <w:sz w:val="18"/>
          <w:szCs w:val="18"/>
          <w:lang w:val="es-MX"/>
        </w:rPr>
        <w:t xml:space="preserve"> </w:t>
      </w:r>
      <w:r w:rsidRPr="00B109B0">
        <w:rPr>
          <w:rFonts w:cs="Arial"/>
          <w:b w:val="0"/>
          <w:sz w:val="18"/>
          <w:szCs w:val="18"/>
          <w:lang w:val="es-MX"/>
        </w:rPr>
        <w:t>del</w:t>
      </w:r>
      <w:r w:rsidR="00F10FBF">
        <w:rPr>
          <w:rFonts w:cs="Arial"/>
          <w:b w:val="0"/>
          <w:sz w:val="18"/>
          <w:szCs w:val="18"/>
          <w:lang w:val="es-MX"/>
        </w:rPr>
        <w:t xml:space="preserve"> </w:t>
      </w:r>
      <w:r w:rsidRPr="00B109B0">
        <w:rPr>
          <w:rFonts w:cs="Arial"/>
          <w:b w:val="0"/>
          <w:sz w:val="18"/>
          <w:szCs w:val="18"/>
          <w:lang w:val="es-MX"/>
        </w:rPr>
        <w:t>monto</w:t>
      </w:r>
      <w:r w:rsidR="00F10FBF">
        <w:rPr>
          <w:rFonts w:cs="Arial"/>
          <w:b w:val="0"/>
          <w:sz w:val="18"/>
          <w:szCs w:val="18"/>
          <w:lang w:val="es-MX"/>
        </w:rPr>
        <w:t xml:space="preserve"> </w:t>
      </w:r>
      <w:r w:rsidRPr="00B109B0">
        <w:rPr>
          <w:rFonts w:cs="Arial"/>
          <w:b w:val="0"/>
          <w:sz w:val="18"/>
          <w:szCs w:val="18"/>
          <w:lang w:val="es-MX"/>
        </w:rPr>
        <w:t>total</w:t>
      </w:r>
      <w:r w:rsidR="00F10FBF">
        <w:rPr>
          <w:rFonts w:cs="Arial"/>
          <w:b w:val="0"/>
          <w:sz w:val="18"/>
          <w:szCs w:val="18"/>
          <w:lang w:val="es-MX"/>
        </w:rPr>
        <w:t xml:space="preserve"> </w:t>
      </w:r>
      <w:r w:rsidRPr="00B109B0">
        <w:rPr>
          <w:rFonts w:cs="Arial"/>
          <w:b w:val="0"/>
          <w:sz w:val="18"/>
          <w:szCs w:val="18"/>
          <w:lang w:val="es-MX"/>
        </w:rPr>
        <w:t>del</w:t>
      </w:r>
      <w:r w:rsidR="00F10FBF">
        <w:rPr>
          <w:rFonts w:cs="Arial"/>
          <w:b w:val="0"/>
          <w:sz w:val="18"/>
          <w:szCs w:val="18"/>
          <w:lang w:val="es-MX"/>
        </w:rPr>
        <w:t xml:space="preserve"> </w:t>
      </w:r>
      <w:r w:rsidRPr="00B109B0">
        <w:rPr>
          <w:rFonts w:cs="Arial"/>
          <w:b w:val="0"/>
          <w:sz w:val="18"/>
          <w:szCs w:val="18"/>
          <w:lang w:val="es-MX"/>
        </w:rPr>
        <w:t>contrato,</w:t>
      </w:r>
      <w:r w:rsidR="00F10FBF">
        <w:rPr>
          <w:rFonts w:cs="Arial"/>
          <w:b w:val="0"/>
          <w:sz w:val="18"/>
          <w:szCs w:val="18"/>
          <w:lang w:val="es-MX"/>
        </w:rPr>
        <w:t xml:space="preserve"> </w:t>
      </w:r>
      <w:r w:rsidRPr="00B109B0">
        <w:rPr>
          <w:rFonts w:cs="Arial"/>
          <w:b w:val="0"/>
          <w:sz w:val="18"/>
          <w:szCs w:val="18"/>
          <w:lang w:val="es-MX"/>
        </w:rPr>
        <w:t>sin</w:t>
      </w:r>
      <w:r w:rsidR="00F10FBF">
        <w:rPr>
          <w:rFonts w:cs="Arial"/>
          <w:b w:val="0"/>
          <w:sz w:val="18"/>
          <w:szCs w:val="18"/>
          <w:lang w:val="es-MX"/>
        </w:rPr>
        <w:t xml:space="preserve"> </w:t>
      </w:r>
      <w:r w:rsidRPr="00B109B0">
        <w:rPr>
          <w:rFonts w:cs="Arial"/>
          <w:b w:val="0"/>
          <w:sz w:val="18"/>
          <w:szCs w:val="18"/>
          <w:lang w:val="es-MX"/>
        </w:rPr>
        <w:t>incluir</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IVA.</w:t>
      </w:r>
      <w:r w:rsidR="00F10FBF">
        <w:rPr>
          <w:rFonts w:cs="Arial"/>
          <w:b w:val="0"/>
          <w:sz w:val="18"/>
          <w:szCs w:val="18"/>
          <w:lang w:val="es-MX"/>
        </w:rPr>
        <w:t xml:space="preserve"> </w:t>
      </w:r>
      <w:r w:rsidRPr="00B109B0">
        <w:rPr>
          <w:rFonts w:cs="Arial"/>
          <w:b w:val="0"/>
          <w:sz w:val="18"/>
          <w:szCs w:val="18"/>
          <w:lang w:val="es-MX"/>
        </w:rPr>
        <w:t>Dicha</w:t>
      </w:r>
      <w:r w:rsidR="00F10FBF">
        <w:rPr>
          <w:rFonts w:cs="Arial"/>
          <w:b w:val="0"/>
          <w:sz w:val="18"/>
          <w:szCs w:val="18"/>
          <w:lang w:val="es-MX"/>
        </w:rPr>
        <w:t xml:space="preserve"> </w:t>
      </w:r>
      <w:r w:rsidRPr="00B109B0">
        <w:rPr>
          <w:rFonts w:cs="Arial"/>
          <w:b w:val="0"/>
          <w:sz w:val="18"/>
          <w:szCs w:val="18"/>
          <w:lang w:val="es-MX"/>
        </w:rPr>
        <w:t>fianza</w:t>
      </w:r>
      <w:r w:rsidR="00F10FBF">
        <w:rPr>
          <w:rFonts w:cs="Arial"/>
          <w:b w:val="0"/>
          <w:sz w:val="18"/>
          <w:szCs w:val="18"/>
          <w:lang w:val="es-MX"/>
        </w:rPr>
        <w:t xml:space="preserve"> </w:t>
      </w:r>
      <w:r w:rsidRPr="00B109B0">
        <w:rPr>
          <w:rFonts w:cs="Arial"/>
          <w:b w:val="0"/>
          <w:sz w:val="18"/>
          <w:szCs w:val="18"/>
          <w:lang w:val="es-MX"/>
        </w:rPr>
        <w:t>deberá</w:t>
      </w:r>
      <w:r w:rsidR="00F10FBF">
        <w:rPr>
          <w:rFonts w:cs="Arial"/>
          <w:b w:val="0"/>
          <w:sz w:val="18"/>
          <w:szCs w:val="18"/>
          <w:lang w:val="es-MX"/>
        </w:rPr>
        <w:t xml:space="preserve"> </w:t>
      </w:r>
      <w:r w:rsidRPr="00B109B0">
        <w:rPr>
          <w:rFonts w:cs="Arial"/>
          <w:b w:val="0"/>
          <w:sz w:val="18"/>
          <w:szCs w:val="18"/>
          <w:lang w:val="es-MX"/>
        </w:rPr>
        <w:t>ser</w:t>
      </w:r>
      <w:r w:rsidR="00F10FBF">
        <w:rPr>
          <w:rFonts w:cs="Arial"/>
          <w:b w:val="0"/>
          <w:sz w:val="18"/>
          <w:szCs w:val="18"/>
          <w:lang w:val="es-MX"/>
        </w:rPr>
        <w:t xml:space="preserve"> </w:t>
      </w:r>
      <w:r w:rsidRPr="00B109B0">
        <w:rPr>
          <w:rFonts w:cs="Arial"/>
          <w:b w:val="0"/>
          <w:sz w:val="18"/>
          <w:szCs w:val="18"/>
          <w:lang w:val="es-MX"/>
        </w:rPr>
        <w:t>entregada</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HOSPITAL”,</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más</w:t>
      </w:r>
      <w:r w:rsidR="00F10FBF">
        <w:rPr>
          <w:rFonts w:cs="Arial"/>
          <w:b w:val="0"/>
          <w:sz w:val="18"/>
          <w:szCs w:val="18"/>
          <w:lang w:val="es-MX"/>
        </w:rPr>
        <w:t xml:space="preserve"> </w:t>
      </w:r>
      <w:r w:rsidRPr="00B109B0">
        <w:rPr>
          <w:rFonts w:cs="Arial"/>
          <w:b w:val="0"/>
          <w:sz w:val="18"/>
          <w:szCs w:val="18"/>
          <w:lang w:val="es-MX"/>
        </w:rPr>
        <w:t>tardar</w:t>
      </w:r>
      <w:r w:rsidR="00F10FBF">
        <w:rPr>
          <w:rFonts w:cs="Arial"/>
          <w:b w:val="0"/>
          <w:sz w:val="18"/>
          <w:szCs w:val="18"/>
          <w:lang w:val="es-MX"/>
        </w:rPr>
        <w:t xml:space="preserve"> </w:t>
      </w:r>
      <w:r w:rsidRPr="00B109B0">
        <w:rPr>
          <w:rFonts w:cs="Arial"/>
          <w:b w:val="0"/>
          <w:sz w:val="18"/>
          <w:szCs w:val="18"/>
          <w:lang w:val="es-MX"/>
        </w:rPr>
        <w:t>dentro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los</w:t>
      </w:r>
      <w:r w:rsidR="00F10FBF">
        <w:rPr>
          <w:rFonts w:cs="Arial"/>
          <w:b w:val="0"/>
          <w:sz w:val="18"/>
          <w:szCs w:val="18"/>
          <w:lang w:val="es-MX"/>
        </w:rPr>
        <w:t xml:space="preserve"> </w:t>
      </w:r>
      <w:r w:rsidRPr="00B109B0">
        <w:rPr>
          <w:rFonts w:cs="Arial"/>
          <w:b w:val="0"/>
          <w:sz w:val="18"/>
          <w:szCs w:val="18"/>
          <w:lang w:val="es-MX"/>
        </w:rPr>
        <w:t>10</w:t>
      </w:r>
      <w:r w:rsidR="00F10FBF">
        <w:rPr>
          <w:rFonts w:cs="Arial"/>
          <w:b w:val="0"/>
          <w:sz w:val="18"/>
          <w:szCs w:val="18"/>
          <w:lang w:val="es-MX"/>
        </w:rPr>
        <w:t xml:space="preserve"> </w:t>
      </w:r>
      <w:r w:rsidRPr="00B109B0">
        <w:rPr>
          <w:rFonts w:cs="Arial"/>
          <w:b w:val="0"/>
          <w:sz w:val="18"/>
          <w:szCs w:val="18"/>
          <w:lang w:val="es-MX"/>
        </w:rPr>
        <w:t>(DIEZ)</w:t>
      </w:r>
      <w:r w:rsidR="00F10FBF">
        <w:rPr>
          <w:rFonts w:cs="Arial"/>
          <w:b w:val="0"/>
          <w:sz w:val="18"/>
          <w:szCs w:val="18"/>
          <w:lang w:val="es-MX"/>
        </w:rPr>
        <w:t xml:space="preserve"> </w:t>
      </w:r>
      <w:r w:rsidRPr="00B109B0">
        <w:rPr>
          <w:rFonts w:cs="Arial"/>
          <w:b w:val="0"/>
          <w:sz w:val="18"/>
          <w:szCs w:val="18"/>
          <w:lang w:val="es-MX"/>
        </w:rPr>
        <w:t>días</w:t>
      </w:r>
      <w:r w:rsidR="00F10FBF">
        <w:rPr>
          <w:rFonts w:cs="Arial"/>
          <w:b w:val="0"/>
          <w:sz w:val="18"/>
          <w:szCs w:val="18"/>
          <w:lang w:val="es-MX"/>
        </w:rPr>
        <w:t xml:space="preserve"> </w:t>
      </w:r>
      <w:r w:rsidRPr="00B109B0">
        <w:rPr>
          <w:rFonts w:cs="Arial"/>
          <w:b w:val="0"/>
          <w:sz w:val="18"/>
          <w:szCs w:val="18"/>
          <w:lang w:val="es-MX"/>
        </w:rPr>
        <w:t>naturales</w:t>
      </w:r>
      <w:r w:rsidR="00F10FBF">
        <w:rPr>
          <w:rFonts w:cs="Arial"/>
          <w:b w:val="0"/>
          <w:sz w:val="18"/>
          <w:szCs w:val="18"/>
          <w:lang w:val="es-MX"/>
        </w:rPr>
        <w:t xml:space="preserve"> </w:t>
      </w:r>
      <w:r w:rsidRPr="00B109B0">
        <w:rPr>
          <w:rFonts w:cs="Arial"/>
          <w:b w:val="0"/>
          <w:sz w:val="18"/>
          <w:szCs w:val="18"/>
          <w:lang w:val="es-MX"/>
        </w:rPr>
        <w:t>posteriores</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firma</w:t>
      </w:r>
      <w:r w:rsidR="00F10FBF">
        <w:rPr>
          <w:rFonts w:cs="Arial"/>
          <w:b w:val="0"/>
          <w:sz w:val="18"/>
          <w:szCs w:val="18"/>
          <w:lang w:val="es-MX"/>
        </w:rPr>
        <w:t xml:space="preserve"> </w:t>
      </w:r>
      <w:r w:rsidRPr="00B109B0">
        <w:rPr>
          <w:rFonts w:cs="Arial"/>
          <w:b w:val="0"/>
          <w:sz w:val="18"/>
          <w:szCs w:val="18"/>
          <w:lang w:val="es-MX"/>
        </w:rPr>
        <w:t>del</w:t>
      </w:r>
      <w:r w:rsidR="00F10FBF">
        <w:rPr>
          <w:rFonts w:cs="Arial"/>
          <w:b w:val="0"/>
          <w:sz w:val="18"/>
          <w:szCs w:val="18"/>
          <w:lang w:val="es-MX"/>
        </w:rPr>
        <w:t xml:space="preserve"> </w:t>
      </w:r>
      <w:r w:rsidRPr="00B109B0">
        <w:rPr>
          <w:rFonts w:cs="Arial"/>
          <w:b w:val="0"/>
          <w:sz w:val="18"/>
          <w:szCs w:val="18"/>
          <w:lang w:val="es-MX"/>
        </w:rPr>
        <w:t>contrato.</w:t>
      </w:r>
      <w:r w:rsidR="00F10FBF">
        <w:rPr>
          <w:rFonts w:cs="Arial"/>
          <w:b w:val="0"/>
          <w:sz w:val="18"/>
          <w:szCs w:val="18"/>
          <w:lang w:val="es-MX"/>
        </w:rPr>
        <w:t xml:space="preserve"> </w:t>
      </w:r>
    </w:p>
    <w:p w14:paraId="75C7D724" w14:textId="77777777" w:rsidR="00B109B0" w:rsidRPr="00B109B0" w:rsidRDefault="00B109B0" w:rsidP="00B109B0">
      <w:pPr>
        <w:pStyle w:val="Textoindependiente"/>
        <w:rPr>
          <w:rFonts w:cs="Arial"/>
          <w:b w:val="0"/>
          <w:sz w:val="18"/>
          <w:szCs w:val="18"/>
          <w:lang w:val="es-MX"/>
        </w:rPr>
      </w:pPr>
    </w:p>
    <w:p w14:paraId="0E956D54" w14:textId="76D5CAF4" w:rsidR="00B109B0" w:rsidRPr="00B109B0" w:rsidRDefault="00B109B0" w:rsidP="00B109B0">
      <w:pPr>
        <w:pStyle w:val="Textoindependiente"/>
        <w:rPr>
          <w:rFonts w:cs="Arial"/>
          <w:b w:val="0"/>
          <w:sz w:val="18"/>
          <w:szCs w:val="18"/>
          <w:lang w:val="es-MX"/>
        </w:rPr>
      </w:pPr>
      <w:r w:rsidRPr="00B109B0">
        <w:rPr>
          <w:rFonts w:cs="Arial"/>
          <w:b w:val="0"/>
          <w:sz w:val="18"/>
          <w:szCs w:val="18"/>
          <w:lang w:val="es-MX"/>
        </w:rPr>
        <w:t>Si</w:t>
      </w:r>
      <w:r w:rsidR="00F10FBF">
        <w:rPr>
          <w:rFonts w:cs="Arial"/>
          <w:b w:val="0"/>
          <w:sz w:val="18"/>
          <w:szCs w:val="18"/>
          <w:lang w:val="es-MX"/>
        </w:rPr>
        <w:t xml:space="preserve"> </w:t>
      </w:r>
      <w:r w:rsidRPr="00B109B0">
        <w:rPr>
          <w:rFonts w:cs="Arial"/>
          <w:b w:val="0"/>
          <w:sz w:val="18"/>
          <w:szCs w:val="18"/>
          <w:lang w:val="es-MX"/>
        </w:rPr>
        <w:t>las</w:t>
      </w:r>
      <w:r w:rsidR="00F10FBF">
        <w:rPr>
          <w:rFonts w:cs="Arial"/>
          <w:b w:val="0"/>
          <w:sz w:val="18"/>
          <w:szCs w:val="18"/>
          <w:lang w:val="es-MX"/>
        </w:rPr>
        <w:t xml:space="preserve"> </w:t>
      </w:r>
      <w:r w:rsidRPr="00B109B0">
        <w:rPr>
          <w:rFonts w:cs="Arial"/>
          <w:b w:val="0"/>
          <w:sz w:val="18"/>
          <w:szCs w:val="18"/>
          <w:lang w:val="es-MX"/>
        </w:rPr>
        <w:t>disposiciones</w:t>
      </w:r>
      <w:r w:rsidR="00F10FBF">
        <w:rPr>
          <w:rFonts w:cs="Arial"/>
          <w:b w:val="0"/>
          <w:sz w:val="18"/>
          <w:szCs w:val="18"/>
          <w:lang w:val="es-MX"/>
        </w:rPr>
        <w:t xml:space="preserve"> </w:t>
      </w:r>
      <w:r w:rsidRPr="00B109B0">
        <w:rPr>
          <w:rFonts w:cs="Arial"/>
          <w:b w:val="0"/>
          <w:sz w:val="18"/>
          <w:szCs w:val="18"/>
          <w:lang w:val="es-MX"/>
        </w:rPr>
        <w:t>jurídicas</w:t>
      </w:r>
      <w:r w:rsidR="00F10FBF">
        <w:rPr>
          <w:rFonts w:cs="Arial"/>
          <w:b w:val="0"/>
          <w:sz w:val="18"/>
          <w:szCs w:val="18"/>
          <w:lang w:val="es-MX"/>
        </w:rPr>
        <w:t xml:space="preserve"> </w:t>
      </w:r>
      <w:r w:rsidRPr="00B109B0">
        <w:rPr>
          <w:rFonts w:cs="Arial"/>
          <w:b w:val="0"/>
          <w:sz w:val="18"/>
          <w:szCs w:val="18"/>
          <w:lang w:val="es-MX"/>
        </w:rPr>
        <w:t>aplicables</w:t>
      </w:r>
      <w:r w:rsidR="00F10FBF">
        <w:rPr>
          <w:rFonts w:cs="Arial"/>
          <w:b w:val="0"/>
          <w:sz w:val="18"/>
          <w:szCs w:val="18"/>
          <w:lang w:val="es-MX"/>
        </w:rPr>
        <w:t xml:space="preserve"> </w:t>
      </w:r>
      <w:r w:rsidRPr="00B109B0">
        <w:rPr>
          <w:rFonts w:cs="Arial"/>
          <w:b w:val="0"/>
          <w:sz w:val="18"/>
          <w:szCs w:val="18"/>
          <w:lang w:val="es-MX"/>
        </w:rPr>
        <w:t>lo</w:t>
      </w:r>
      <w:r w:rsidR="00F10FBF">
        <w:rPr>
          <w:rFonts w:cs="Arial"/>
          <w:b w:val="0"/>
          <w:sz w:val="18"/>
          <w:szCs w:val="18"/>
          <w:lang w:val="es-MX"/>
        </w:rPr>
        <w:t xml:space="preserve"> </w:t>
      </w:r>
      <w:r w:rsidRPr="00B109B0">
        <w:rPr>
          <w:rFonts w:cs="Arial"/>
          <w:b w:val="0"/>
          <w:sz w:val="18"/>
          <w:szCs w:val="18"/>
          <w:lang w:val="es-MX"/>
        </w:rPr>
        <w:t>permitan,</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entrega</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garantía</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cumplimiento</w:t>
      </w:r>
      <w:r w:rsidR="00F10FBF">
        <w:rPr>
          <w:rFonts w:cs="Arial"/>
          <w:b w:val="0"/>
          <w:sz w:val="18"/>
          <w:szCs w:val="18"/>
          <w:lang w:val="es-MX"/>
        </w:rPr>
        <w:t xml:space="preserve"> </w:t>
      </w:r>
      <w:r w:rsidRPr="00B109B0">
        <w:rPr>
          <w:rFonts w:cs="Arial"/>
          <w:b w:val="0"/>
          <w:sz w:val="18"/>
          <w:szCs w:val="18"/>
          <w:lang w:val="es-MX"/>
        </w:rPr>
        <w:t>se</w:t>
      </w:r>
      <w:r w:rsidR="00F10FBF">
        <w:rPr>
          <w:rFonts w:cs="Arial"/>
          <w:b w:val="0"/>
          <w:sz w:val="18"/>
          <w:szCs w:val="18"/>
          <w:lang w:val="es-MX"/>
        </w:rPr>
        <w:t xml:space="preserve"> </w:t>
      </w:r>
      <w:r w:rsidRPr="00B109B0">
        <w:rPr>
          <w:rFonts w:cs="Arial"/>
          <w:b w:val="0"/>
          <w:sz w:val="18"/>
          <w:szCs w:val="18"/>
          <w:lang w:val="es-MX"/>
        </w:rPr>
        <w:t>realice</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manera</w:t>
      </w:r>
      <w:r w:rsidR="00F10FBF">
        <w:rPr>
          <w:rFonts w:cs="Arial"/>
          <w:b w:val="0"/>
          <w:sz w:val="18"/>
          <w:szCs w:val="18"/>
          <w:lang w:val="es-MX"/>
        </w:rPr>
        <w:t xml:space="preserve"> </w:t>
      </w:r>
      <w:r w:rsidRPr="00B109B0">
        <w:rPr>
          <w:rFonts w:cs="Arial"/>
          <w:b w:val="0"/>
          <w:sz w:val="18"/>
          <w:szCs w:val="18"/>
          <w:lang w:val="es-MX"/>
        </w:rPr>
        <w:t>electrónica.</w:t>
      </w:r>
    </w:p>
    <w:p w14:paraId="158FDCB3" w14:textId="77777777" w:rsidR="00B109B0" w:rsidRPr="00B109B0" w:rsidRDefault="00B109B0" w:rsidP="00B109B0">
      <w:pPr>
        <w:pStyle w:val="Textoindependiente"/>
        <w:rPr>
          <w:rFonts w:cs="Arial"/>
          <w:b w:val="0"/>
          <w:sz w:val="18"/>
          <w:szCs w:val="18"/>
          <w:lang w:val="es-MX"/>
        </w:rPr>
      </w:pPr>
    </w:p>
    <w:p w14:paraId="4B1286CF" w14:textId="13CB812A" w:rsidR="00B109B0" w:rsidRPr="00B109B0" w:rsidRDefault="00B109B0" w:rsidP="00B109B0">
      <w:pPr>
        <w:pStyle w:val="Textoindependiente"/>
        <w:rPr>
          <w:rFonts w:cs="Arial"/>
          <w:b w:val="0"/>
          <w:sz w:val="18"/>
          <w:szCs w:val="18"/>
          <w:lang w:val="es-MX"/>
        </w:rPr>
      </w:pP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garantía</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cumplimiento</w:t>
      </w:r>
      <w:r w:rsidR="00F10FBF">
        <w:rPr>
          <w:rFonts w:cs="Arial"/>
          <w:b w:val="0"/>
          <w:sz w:val="18"/>
          <w:szCs w:val="18"/>
          <w:lang w:val="es-MX"/>
        </w:rPr>
        <w:t xml:space="preserve"> </w:t>
      </w:r>
      <w:r w:rsidRPr="00B109B0">
        <w:rPr>
          <w:rFonts w:cs="Arial"/>
          <w:b w:val="0"/>
          <w:sz w:val="18"/>
          <w:szCs w:val="18"/>
          <w:lang w:val="es-MX"/>
        </w:rPr>
        <w:t>deberá</w:t>
      </w:r>
      <w:r w:rsidR="00F10FBF">
        <w:rPr>
          <w:rFonts w:cs="Arial"/>
          <w:b w:val="0"/>
          <w:sz w:val="18"/>
          <w:szCs w:val="18"/>
          <w:lang w:val="es-MX"/>
        </w:rPr>
        <w:t xml:space="preserve"> </w:t>
      </w:r>
      <w:r w:rsidRPr="00B109B0">
        <w:rPr>
          <w:rFonts w:cs="Arial"/>
          <w:b w:val="0"/>
          <w:sz w:val="18"/>
          <w:szCs w:val="18"/>
          <w:lang w:val="es-MX"/>
        </w:rPr>
        <w:t>presentarse</w:t>
      </w:r>
      <w:r w:rsidR="00F10FBF">
        <w:rPr>
          <w:rFonts w:cs="Arial"/>
          <w:b w:val="0"/>
          <w:sz w:val="18"/>
          <w:szCs w:val="18"/>
          <w:lang w:val="es-MX"/>
        </w:rPr>
        <w:t xml:space="preserve"> </w:t>
      </w:r>
      <w:r w:rsidRPr="00B109B0">
        <w:rPr>
          <w:rFonts w:cs="Arial"/>
          <w:b w:val="0"/>
          <w:sz w:val="18"/>
          <w:szCs w:val="18"/>
          <w:lang w:val="es-MX"/>
        </w:rPr>
        <w:t>conforme</w:t>
      </w:r>
      <w:r w:rsidR="00F10FBF">
        <w:rPr>
          <w:rFonts w:cs="Arial"/>
          <w:b w:val="0"/>
          <w:sz w:val="18"/>
          <w:szCs w:val="18"/>
          <w:lang w:val="es-MX"/>
        </w:rPr>
        <w:t xml:space="preserve"> </w:t>
      </w:r>
      <w:r w:rsidRPr="00B109B0">
        <w:rPr>
          <w:rFonts w:cs="Arial"/>
          <w:b w:val="0"/>
          <w:sz w:val="18"/>
          <w:szCs w:val="18"/>
          <w:lang w:val="es-MX"/>
        </w:rPr>
        <w:t>al</w:t>
      </w:r>
      <w:r w:rsidR="00F10FBF">
        <w:rPr>
          <w:rFonts w:cs="Arial"/>
          <w:b w:val="0"/>
          <w:sz w:val="18"/>
          <w:szCs w:val="18"/>
          <w:lang w:val="es-MX"/>
        </w:rPr>
        <w:t xml:space="preserve"> </w:t>
      </w:r>
      <w:r w:rsidRPr="00B109B0">
        <w:rPr>
          <w:rFonts w:cs="Arial"/>
          <w:b w:val="0"/>
          <w:sz w:val="18"/>
          <w:szCs w:val="18"/>
          <w:lang w:val="es-MX"/>
        </w:rPr>
        <w:t>modelo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proofErr w:type="spellStart"/>
      <w:r w:rsidRPr="00B109B0">
        <w:rPr>
          <w:rFonts w:cs="Arial"/>
          <w:b w:val="0"/>
          <w:sz w:val="18"/>
          <w:szCs w:val="18"/>
          <w:lang w:val="es-MX"/>
        </w:rPr>
        <w:t>garantia</w:t>
      </w:r>
      <w:proofErr w:type="spellEnd"/>
      <w:r w:rsidR="00F10FBF">
        <w:rPr>
          <w:rFonts w:cs="Arial"/>
          <w:b w:val="0"/>
          <w:sz w:val="18"/>
          <w:szCs w:val="18"/>
          <w:lang w:val="es-MX"/>
        </w:rPr>
        <w:t xml:space="preserve"> </w:t>
      </w:r>
      <w:r w:rsidRPr="00B109B0">
        <w:rPr>
          <w:rFonts w:cs="Arial"/>
          <w:b w:val="0"/>
          <w:sz w:val="18"/>
          <w:szCs w:val="18"/>
          <w:lang w:val="es-MX"/>
        </w:rPr>
        <w:t>que</w:t>
      </w:r>
      <w:r w:rsidR="00F10FBF">
        <w:rPr>
          <w:rFonts w:cs="Arial"/>
          <w:b w:val="0"/>
          <w:sz w:val="18"/>
          <w:szCs w:val="18"/>
          <w:lang w:val="es-MX"/>
        </w:rPr>
        <w:t xml:space="preserve"> </w:t>
      </w:r>
      <w:r w:rsidRPr="00B109B0">
        <w:rPr>
          <w:rFonts w:cs="Arial"/>
          <w:b w:val="0"/>
          <w:sz w:val="18"/>
          <w:szCs w:val="18"/>
          <w:lang w:val="es-MX"/>
        </w:rPr>
        <w:t>se</w:t>
      </w:r>
      <w:r w:rsidR="00F10FBF">
        <w:rPr>
          <w:rFonts w:cs="Arial"/>
          <w:b w:val="0"/>
          <w:sz w:val="18"/>
          <w:szCs w:val="18"/>
          <w:lang w:val="es-MX"/>
        </w:rPr>
        <w:t xml:space="preserve"> </w:t>
      </w:r>
      <w:r w:rsidRPr="00B109B0">
        <w:rPr>
          <w:rFonts w:cs="Arial"/>
          <w:b w:val="0"/>
          <w:sz w:val="18"/>
          <w:szCs w:val="18"/>
          <w:lang w:val="es-MX"/>
        </w:rPr>
        <w:t>anexa</w:t>
      </w:r>
      <w:r w:rsidR="00F10FBF">
        <w:rPr>
          <w:rFonts w:cs="Arial"/>
          <w:b w:val="0"/>
          <w:sz w:val="18"/>
          <w:szCs w:val="18"/>
          <w:lang w:val="es-MX"/>
        </w:rPr>
        <w:t xml:space="preserve"> </w:t>
      </w:r>
      <w:r w:rsidRPr="00B109B0">
        <w:rPr>
          <w:rFonts w:cs="Arial"/>
          <w:b w:val="0"/>
          <w:sz w:val="18"/>
          <w:szCs w:val="18"/>
          <w:lang w:val="es-MX"/>
        </w:rPr>
        <w:t>al</w:t>
      </w:r>
      <w:r w:rsidR="00F10FBF">
        <w:rPr>
          <w:rFonts w:cs="Arial"/>
          <w:b w:val="0"/>
          <w:sz w:val="18"/>
          <w:szCs w:val="18"/>
          <w:lang w:val="es-MX"/>
        </w:rPr>
        <w:t xml:space="preserve"> </w:t>
      </w:r>
      <w:r w:rsidRPr="00B109B0">
        <w:rPr>
          <w:rFonts w:cs="Arial"/>
          <w:b w:val="0"/>
          <w:sz w:val="18"/>
          <w:szCs w:val="18"/>
          <w:lang w:val="es-MX"/>
        </w:rPr>
        <w:t>presente</w:t>
      </w:r>
      <w:r w:rsidR="00F10FBF">
        <w:rPr>
          <w:rFonts w:cs="Arial"/>
          <w:b w:val="0"/>
          <w:sz w:val="18"/>
          <w:szCs w:val="18"/>
          <w:lang w:val="es-MX"/>
        </w:rPr>
        <w:t xml:space="preserve"> </w:t>
      </w:r>
      <w:r w:rsidRPr="00B109B0">
        <w:rPr>
          <w:rFonts w:cs="Arial"/>
          <w:b w:val="0"/>
          <w:sz w:val="18"/>
          <w:szCs w:val="18"/>
          <w:lang w:val="es-MX"/>
        </w:rPr>
        <w:t>contrato</w:t>
      </w:r>
      <w:r w:rsidR="00F10FBF">
        <w:rPr>
          <w:rFonts w:cs="Arial"/>
          <w:b w:val="0"/>
          <w:sz w:val="18"/>
          <w:szCs w:val="18"/>
          <w:lang w:val="es-MX"/>
        </w:rPr>
        <w:t xml:space="preserve"> </w:t>
      </w:r>
      <w:r w:rsidRPr="00B109B0">
        <w:rPr>
          <w:rFonts w:cs="Arial"/>
          <w:b w:val="0"/>
          <w:sz w:val="18"/>
          <w:szCs w:val="18"/>
          <w:lang w:val="es-MX"/>
        </w:rPr>
        <w:t>en</w:t>
      </w:r>
      <w:r w:rsidR="00F10FBF">
        <w:rPr>
          <w:rFonts w:cs="Arial"/>
          <w:b w:val="0"/>
          <w:sz w:val="18"/>
          <w:szCs w:val="18"/>
          <w:lang w:val="es-MX"/>
        </w:rPr>
        <w:t xml:space="preserve"> </w:t>
      </w:r>
      <w:r w:rsidRPr="00B109B0">
        <w:rPr>
          <w:rFonts w:cs="Arial"/>
          <w:b w:val="0"/>
          <w:sz w:val="18"/>
          <w:szCs w:val="18"/>
          <w:lang w:val="es-MX"/>
        </w:rPr>
        <w:t>archivo</w:t>
      </w:r>
      <w:r w:rsidR="00F10FBF">
        <w:rPr>
          <w:rFonts w:cs="Arial"/>
          <w:b w:val="0"/>
          <w:sz w:val="18"/>
          <w:szCs w:val="18"/>
          <w:lang w:val="es-MX"/>
        </w:rPr>
        <w:t xml:space="preserve"> </w:t>
      </w:r>
      <w:r w:rsidRPr="00B109B0">
        <w:rPr>
          <w:rFonts w:cs="Arial"/>
          <w:b w:val="0"/>
          <w:sz w:val="18"/>
          <w:szCs w:val="18"/>
          <w:lang w:val="es-MX"/>
        </w:rPr>
        <w:t>electrónico</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la</w:t>
      </w:r>
      <w:r w:rsidR="00F10FBF">
        <w:rPr>
          <w:rFonts w:cs="Arial"/>
          <w:b w:val="0"/>
          <w:sz w:val="18"/>
          <w:szCs w:val="18"/>
          <w:lang w:val="es-MX"/>
        </w:rPr>
        <w:t xml:space="preserve"> </w:t>
      </w:r>
      <w:r w:rsidRPr="00B109B0">
        <w:rPr>
          <w:rFonts w:cs="Arial"/>
          <w:b w:val="0"/>
          <w:sz w:val="18"/>
          <w:szCs w:val="18"/>
          <w:lang w:val="es-MX"/>
        </w:rPr>
        <w:t>dirección</w:t>
      </w:r>
      <w:r w:rsidR="00F10FBF">
        <w:rPr>
          <w:rFonts w:cs="Arial"/>
          <w:b w:val="0"/>
          <w:sz w:val="18"/>
          <w:szCs w:val="18"/>
          <w:lang w:val="es-MX"/>
        </w:rPr>
        <w:t xml:space="preserve"> </w:t>
      </w:r>
      <w:r w:rsidRPr="00B109B0">
        <w:rPr>
          <w:rFonts w:cs="Arial"/>
          <w:b w:val="0"/>
          <w:sz w:val="18"/>
          <w:szCs w:val="18"/>
          <w:lang w:val="es-MX"/>
        </w:rPr>
        <w:t>fianzas.hjm@gmail.com,</w:t>
      </w:r>
      <w:r w:rsidR="00F10FBF">
        <w:rPr>
          <w:rFonts w:cs="Arial"/>
          <w:b w:val="0"/>
          <w:sz w:val="18"/>
          <w:szCs w:val="18"/>
          <w:lang w:val="es-MX"/>
        </w:rPr>
        <w:t xml:space="preserve"> </w:t>
      </w:r>
      <w:r w:rsidRPr="00B109B0">
        <w:rPr>
          <w:rFonts w:cs="Arial"/>
          <w:b w:val="0"/>
          <w:sz w:val="18"/>
          <w:szCs w:val="18"/>
          <w:lang w:val="es-MX"/>
        </w:rPr>
        <w:t>en</w:t>
      </w:r>
      <w:r w:rsidR="00F10FBF">
        <w:rPr>
          <w:rFonts w:cs="Arial"/>
          <w:b w:val="0"/>
          <w:sz w:val="18"/>
          <w:szCs w:val="18"/>
          <w:lang w:val="es-MX"/>
        </w:rPr>
        <w:t xml:space="preserve"> </w:t>
      </w:r>
      <w:r w:rsidRPr="00B109B0">
        <w:rPr>
          <w:rFonts w:cs="Arial"/>
          <w:b w:val="0"/>
          <w:sz w:val="18"/>
          <w:szCs w:val="18"/>
          <w:lang w:val="es-MX"/>
        </w:rPr>
        <w:t>forma</w:t>
      </w:r>
      <w:r w:rsidR="00F10FBF">
        <w:rPr>
          <w:rFonts w:cs="Arial"/>
          <w:b w:val="0"/>
          <w:sz w:val="18"/>
          <w:szCs w:val="18"/>
          <w:lang w:val="es-MX"/>
        </w:rPr>
        <w:t xml:space="preserve"> </w:t>
      </w:r>
      <w:r w:rsidRPr="00B109B0">
        <w:rPr>
          <w:rFonts w:cs="Arial"/>
          <w:b w:val="0"/>
          <w:sz w:val="18"/>
          <w:szCs w:val="18"/>
          <w:lang w:val="es-MX"/>
        </w:rPr>
        <w:t>impresa</w:t>
      </w:r>
      <w:r w:rsidR="00F10FBF">
        <w:rPr>
          <w:rFonts w:cs="Arial"/>
          <w:b w:val="0"/>
          <w:sz w:val="18"/>
          <w:szCs w:val="18"/>
          <w:lang w:val="es-MX"/>
        </w:rPr>
        <w:t xml:space="preserve"> </w:t>
      </w:r>
      <w:r w:rsidRPr="00B109B0">
        <w:rPr>
          <w:rFonts w:cs="Arial"/>
          <w:b w:val="0"/>
          <w:sz w:val="18"/>
          <w:szCs w:val="18"/>
          <w:lang w:val="es-MX"/>
        </w:rPr>
        <w:t>en</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Departamento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Abastecimiento</w:t>
      </w:r>
      <w:r w:rsidR="00F10FBF">
        <w:rPr>
          <w:rFonts w:cs="Arial"/>
          <w:b w:val="0"/>
          <w:sz w:val="18"/>
          <w:szCs w:val="18"/>
          <w:lang w:val="es-MX"/>
        </w:rPr>
        <w:t xml:space="preserve"> </w:t>
      </w:r>
      <w:r w:rsidRPr="00B109B0">
        <w:rPr>
          <w:rFonts w:cs="Arial"/>
          <w:b w:val="0"/>
          <w:sz w:val="18"/>
          <w:szCs w:val="18"/>
          <w:lang w:val="es-MX"/>
        </w:rPr>
        <w:t>ubicado</w:t>
      </w:r>
      <w:r w:rsidR="00F10FBF">
        <w:rPr>
          <w:rFonts w:cs="Arial"/>
          <w:b w:val="0"/>
          <w:sz w:val="18"/>
          <w:szCs w:val="18"/>
          <w:lang w:val="es-MX"/>
        </w:rPr>
        <w:t xml:space="preserve"> </w:t>
      </w:r>
      <w:r w:rsidRPr="00B109B0">
        <w:rPr>
          <w:rFonts w:cs="Arial"/>
          <w:b w:val="0"/>
          <w:sz w:val="18"/>
          <w:szCs w:val="18"/>
          <w:lang w:val="es-MX"/>
        </w:rPr>
        <w:t>en</w:t>
      </w:r>
      <w:r w:rsidR="00F10FBF">
        <w:rPr>
          <w:rFonts w:cs="Arial"/>
          <w:b w:val="0"/>
          <w:sz w:val="18"/>
          <w:szCs w:val="18"/>
          <w:lang w:val="es-MX"/>
        </w:rPr>
        <w:t xml:space="preserve"> </w:t>
      </w:r>
      <w:r w:rsidRPr="00B109B0">
        <w:rPr>
          <w:rFonts w:cs="Arial"/>
          <w:b w:val="0"/>
          <w:sz w:val="18"/>
          <w:szCs w:val="18"/>
          <w:lang w:val="es-MX"/>
        </w:rPr>
        <w:t>el</w:t>
      </w:r>
      <w:r w:rsidR="00F10FBF">
        <w:rPr>
          <w:rFonts w:cs="Arial"/>
          <w:b w:val="0"/>
          <w:sz w:val="18"/>
          <w:szCs w:val="18"/>
          <w:lang w:val="es-MX"/>
        </w:rPr>
        <w:t xml:space="preserve"> </w:t>
      </w:r>
      <w:r w:rsidRPr="00B109B0">
        <w:rPr>
          <w:rFonts w:cs="Arial"/>
          <w:b w:val="0"/>
          <w:sz w:val="18"/>
          <w:szCs w:val="18"/>
          <w:lang w:val="es-MX"/>
        </w:rPr>
        <w:t>Edificio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gobierno,</w:t>
      </w:r>
      <w:r w:rsidR="00F10FBF">
        <w:rPr>
          <w:rFonts w:cs="Arial"/>
          <w:b w:val="0"/>
          <w:sz w:val="18"/>
          <w:szCs w:val="18"/>
          <w:lang w:val="es-MX"/>
        </w:rPr>
        <w:t xml:space="preserve"> </w:t>
      </w:r>
      <w:r w:rsidRPr="00B109B0">
        <w:rPr>
          <w:rFonts w:cs="Arial"/>
          <w:b w:val="0"/>
          <w:sz w:val="18"/>
          <w:szCs w:val="18"/>
          <w:lang w:val="es-MX"/>
        </w:rPr>
        <w:t>primer</w:t>
      </w:r>
      <w:r w:rsidR="00F10FBF">
        <w:rPr>
          <w:rFonts w:cs="Arial"/>
          <w:b w:val="0"/>
          <w:sz w:val="18"/>
          <w:szCs w:val="18"/>
          <w:lang w:val="es-MX"/>
        </w:rPr>
        <w:t xml:space="preserve"> </w:t>
      </w:r>
      <w:r w:rsidRPr="00B109B0">
        <w:rPr>
          <w:rFonts w:cs="Arial"/>
          <w:b w:val="0"/>
          <w:sz w:val="18"/>
          <w:szCs w:val="18"/>
          <w:lang w:val="es-MX"/>
        </w:rPr>
        <w:t>piso</w:t>
      </w:r>
      <w:r w:rsidR="00F10FBF">
        <w:rPr>
          <w:rFonts w:cs="Arial"/>
          <w:b w:val="0"/>
          <w:sz w:val="18"/>
          <w:szCs w:val="18"/>
          <w:lang w:val="es-MX"/>
        </w:rPr>
        <w:t xml:space="preserve"> </w:t>
      </w:r>
      <w:r w:rsidRPr="00B109B0">
        <w:rPr>
          <w:rFonts w:cs="Arial"/>
          <w:b w:val="0"/>
          <w:sz w:val="18"/>
          <w:szCs w:val="18"/>
          <w:lang w:val="es-MX"/>
        </w:rPr>
        <w:t>en</w:t>
      </w:r>
      <w:r w:rsidR="00F10FBF">
        <w:rPr>
          <w:rFonts w:cs="Arial"/>
          <w:b w:val="0"/>
          <w:sz w:val="18"/>
          <w:szCs w:val="18"/>
          <w:lang w:val="es-MX"/>
        </w:rPr>
        <w:t xml:space="preserve"> </w:t>
      </w:r>
      <w:r w:rsidRPr="00B109B0">
        <w:rPr>
          <w:rFonts w:cs="Arial"/>
          <w:b w:val="0"/>
          <w:sz w:val="18"/>
          <w:szCs w:val="18"/>
          <w:lang w:val="es-MX"/>
        </w:rPr>
        <w:t>un</w:t>
      </w:r>
      <w:r w:rsidR="00F10FBF">
        <w:rPr>
          <w:rFonts w:cs="Arial"/>
          <w:b w:val="0"/>
          <w:sz w:val="18"/>
          <w:szCs w:val="18"/>
          <w:lang w:val="es-MX"/>
        </w:rPr>
        <w:t xml:space="preserve"> </w:t>
      </w:r>
      <w:r w:rsidRPr="00B109B0">
        <w:rPr>
          <w:rFonts w:cs="Arial"/>
          <w:b w:val="0"/>
          <w:sz w:val="18"/>
          <w:szCs w:val="18"/>
          <w:lang w:val="es-MX"/>
        </w:rPr>
        <w:t>horario</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9:00</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16:00</w:t>
      </w:r>
      <w:r w:rsidR="00F10FBF">
        <w:rPr>
          <w:rFonts w:cs="Arial"/>
          <w:b w:val="0"/>
          <w:sz w:val="18"/>
          <w:szCs w:val="18"/>
          <w:lang w:val="es-MX"/>
        </w:rPr>
        <w:t xml:space="preserve"> </w:t>
      </w:r>
      <w:r w:rsidRPr="00B109B0">
        <w:rPr>
          <w:rFonts w:cs="Arial"/>
          <w:b w:val="0"/>
          <w:sz w:val="18"/>
          <w:szCs w:val="18"/>
          <w:lang w:val="es-MX"/>
        </w:rPr>
        <w:t>horas:</w:t>
      </w:r>
    </w:p>
    <w:p w14:paraId="20CA8D7D" w14:textId="77777777" w:rsidR="00B109B0" w:rsidRPr="00B109B0" w:rsidRDefault="00B109B0" w:rsidP="00B109B0">
      <w:pPr>
        <w:pStyle w:val="Textoindependiente"/>
        <w:rPr>
          <w:rFonts w:cs="Arial"/>
          <w:b w:val="0"/>
          <w:sz w:val="18"/>
          <w:szCs w:val="18"/>
          <w:lang w:val="es-MX"/>
        </w:rPr>
      </w:pPr>
    </w:p>
    <w:p w14:paraId="15A2C988" w14:textId="77777777" w:rsidR="00B109B0" w:rsidRPr="00B109B0" w:rsidRDefault="00B109B0" w:rsidP="00B109B0">
      <w:pPr>
        <w:pStyle w:val="Textoindependiente"/>
        <w:rPr>
          <w:rFonts w:cs="Arial"/>
          <w:b w:val="0"/>
          <w:sz w:val="18"/>
          <w:szCs w:val="18"/>
          <w:lang w:val="es-MX"/>
        </w:rPr>
      </w:pPr>
    </w:p>
    <w:p w14:paraId="41EE8071" w14:textId="15414838" w:rsidR="00B109B0" w:rsidRDefault="00B109B0" w:rsidP="00B109B0">
      <w:pPr>
        <w:pStyle w:val="Textoindependiente"/>
        <w:rPr>
          <w:rFonts w:cs="Arial"/>
          <w:b w:val="0"/>
          <w:sz w:val="18"/>
          <w:szCs w:val="18"/>
          <w:lang w:val="es-MX"/>
        </w:rPr>
      </w:pPr>
      <w:r w:rsidRPr="00B109B0">
        <w:rPr>
          <w:rFonts w:cs="Arial"/>
          <w:b w:val="0"/>
          <w:sz w:val="18"/>
          <w:szCs w:val="18"/>
          <w:lang w:val="es-MX"/>
        </w:rPr>
        <w:t>Expedirse</w:t>
      </w:r>
      <w:r w:rsidR="00F10FBF">
        <w:rPr>
          <w:rFonts w:cs="Arial"/>
          <w:b w:val="0"/>
          <w:sz w:val="18"/>
          <w:szCs w:val="18"/>
          <w:lang w:val="es-MX"/>
        </w:rPr>
        <w:t xml:space="preserve"> </w:t>
      </w:r>
      <w:r w:rsidRPr="00B109B0">
        <w:rPr>
          <w:rFonts w:cs="Arial"/>
          <w:b w:val="0"/>
          <w:sz w:val="18"/>
          <w:szCs w:val="18"/>
          <w:lang w:val="es-MX"/>
        </w:rPr>
        <w:t>a</w:t>
      </w:r>
      <w:r w:rsidR="00F10FBF">
        <w:rPr>
          <w:rFonts w:cs="Arial"/>
          <w:b w:val="0"/>
          <w:sz w:val="18"/>
          <w:szCs w:val="18"/>
          <w:lang w:val="es-MX"/>
        </w:rPr>
        <w:t xml:space="preserve"> </w:t>
      </w:r>
      <w:r w:rsidRPr="00B109B0">
        <w:rPr>
          <w:rFonts w:cs="Arial"/>
          <w:b w:val="0"/>
          <w:sz w:val="18"/>
          <w:szCs w:val="18"/>
          <w:lang w:val="es-MX"/>
        </w:rPr>
        <w:t>favor</w:t>
      </w:r>
      <w:r w:rsidR="00F10FBF">
        <w:rPr>
          <w:rFonts w:cs="Arial"/>
          <w:b w:val="0"/>
          <w:sz w:val="18"/>
          <w:szCs w:val="18"/>
          <w:lang w:val="es-MX"/>
        </w:rPr>
        <w:t xml:space="preserve"> </w:t>
      </w:r>
      <w:r w:rsidRPr="00B109B0">
        <w:rPr>
          <w:rFonts w:cs="Arial"/>
          <w:b w:val="0"/>
          <w:sz w:val="18"/>
          <w:szCs w:val="18"/>
          <w:lang w:val="es-MX"/>
        </w:rPr>
        <w:t>del</w:t>
      </w:r>
      <w:r w:rsidR="00F10FBF">
        <w:rPr>
          <w:rFonts w:cs="Arial"/>
          <w:b w:val="0"/>
          <w:sz w:val="18"/>
          <w:szCs w:val="18"/>
          <w:lang w:val="es-MX"/>
        </w:rPr>
        <w:t xml:space="preserve"> </w:t>
      </w:r>
      <w:r w:rsidRPr="00B109B0">
        <w:rPr>
          <w:rFonts w:cs="Arial"/>
          <w:b w:val="0"/>
          <w:sz w:val="18"/>
          <w:szCs w:val="18"/>
          <w:lang w:val="es-MX"/>
        </w:rPr>
        <w:t>HOSPITAL</w:t>
      </w:r>
      <w:r w:rsidR="00F10FBF">
        <w:rPr>
          <w:rFonts w:cs="Arial"/>
          <w:b w:val="0"/>
          <w:sz w:val="18"/>
          <w:szCs w:val="18"/>
          <w:lang w:val="es-MX"/>
        </w:rPr>
        <w:t xml:space="preserve"> </w:t>
      </w:r>
      <w:r w:rsidRPr="00B109B0">
        <w:rPr>
          <w:rFonts w:cs="Arial"/>
          <w:b w:val="0"/>
          <w:sz w:val="18"/>
          <w:szCs w:val="18"/>
          <w:lang w:val="es-MX"/>
        </w:rPr>
        <w:t>JUÁREZ</w:t>
      </w:r>
      <w:r w:rsidR="00F10FBF">
        <w:rPr>
          <w:rFonts w:cs="Arial"/>
          <w:b w:val="0"/>
          <w:sz w:val="18"/>
          <w:szCs w:val="18"/>
          <w:lang w:val="es-MX"/>
        </w:rPr>
        <w:t xml:space="preserve"> </w:t>
      </w:r>
      <w:r w:rsidRPr="00B109B0">
        <w:rPr>
          <w:rFonts w:cs="Arial"/>
          <w:b w:val="0"/>
          <w:sz w:val="18"/>
          <w:szCs w:val="18"/>
          <w:lang w:val="es-MX"/>
        </w:rPr>
        <w:t>DE</w:t>
      </w:r>
      <w:r w:rsidR="00F10FBF">
        <w:rPr>
          <w:rFonts w:cs="Arial"/>
          <w:b w:val="0"/>
          <w:sz w:val="18"/>
          <w:szCs w:val="18"/>
          <w:lang w:val="es-MX"/>
        </w:rPr>
        <w:t xml:space="preserve"> </w:t>
      </w:r>
      <w:r w:rsidRPr="00B109B0">
        <w:rPr>
          <w:rFonts w:cs="Arial"/>
          <w:b w:val="0"/>
          <w:sz w:val="18"/>
          <w:szCs w:val="18"/>
          <w:lang w:val="es-MX"/>
        </w:rPr>
        <w:t>MÉXICO</w:t>
      </w:r>
    </w:p>
    <w:p w14:paraId="5E8CD00A" w14:textId="77777777" w:rsidR="00B109B0" w:rsidRDefault="00B109B0" w:rsidP="00B109B0">
      <w:pPr>
        <w:pStyle w:val="Textoindependiente"/>
        <w:rPr>
          <w:rFonts w:cs="Arial"/>
          <w:b w:val="0"/>
          <w:sz w:val="18"/>
          <w:szCs w:val="18"/>
          <w:lang w:val="es-MX"/>
        </w:rPr>
      </w:pPr>
    </w:p>
    <w:p w14:paraId="4B4AFB17" w14:textId="20478971" w:rsidR="003527E6" w:rsidRPr="003037F7" w:rsidRDefault="003527E6" w:rsidP="00B109B0">
      <w:pPr>
        <w:pStyle w:val="Textoindependiente"/>
        <w:rPr>
          <w:rFonts w:cs="Arial"/>
          <w:b w:val="0"/>
          <w:sz w:val="18"/>
          <w:szCs w:val="18"/>
          <w:lang w:val="es-MX"/>
        </w:rPr>
      </w:pP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cumplir</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dicha</w:t>
      </w:r>
      <w:r w:rsidR="00F10FBF">
        <w:rPr>
          <w:rFonts w:cs="Arial"/>
          <w:b w:val="0"/>
          <w:sz w:val="18"/>
          <w:szCs w:val="18"/>
          <w:lang w:val="es-MX"/>
        </w:rPr>
        <w:t xml:space="preserve"> </w:t>
      </w:r>
      <w:r w:rsidRPr="003037F7">
        <w:rPr>
          <w:rFonts w:cs="Arial"/>
          <w:b w:val="0"/>
          <w:sz w:val="18"/>
          <w:szCs w:val="18"/>
          <w:lang w:val="es-MX"/>
        </w:rPr>
        <w:t>entrega,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rescindir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remitir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asunto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Órgano</w:t>
      </w:r>
      <w:r w:rsidR="00F10FBF">
        <w:rPr>
          <w:rFonts w:cs="Arial"/>
          <w:b w:val="0"/>
          <w:sz w:val="18"/>
          <w:szCs w:val="18"/>
          <w:lang w:val="es-MX"/>
        </w:rPr>
        <w:t xml:space="preserve"> </w:t>
      </w:r>
      <w:r w:rsidRPr="003037F7">
        <w:rPr>
          <w:rFonts w:cs="Arial"/>
          <w:b w:val="0"/>
          <w:sz w:val="18"/>
          <w:szCs w:val="18"/>
          <w:lang w:val="es-MX"/>
        </w:rPr>
        <w:t>Interno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Control</w:t>
      </w:r>
      <w:r w:rsidR="00F10FBF">
        <w:rPr>
          <w:rFonts w:cs="Arial"/>
          <w:b w:val="0"/>
          <w:sz w:val="18"/>
          <w:szCs w:val="18"/>
          <w:lang w:val="es-MX"/>
        </w:rPr>
        <w:t xml:space="preserve"> </w:t>
      </w:r>
      <w:proofErr w:type="spellStart"/>
      <w:r w:rsidRPr="003037F7">
        <w:rPr>
          <w:rFonts w:cs="Arial"/>
          <w:b w:val="0"/>
          <w:sz w:val="18"/>
          <w:szCs w:val="18"/>
          <w:lang w:val="es-MX"/>
        </w:rPr>
        <w:t>paraque</w:t>
      </w:r>
      <w:proofErr w:type="spellEnd"/>
      <w:r w:rsidR="00F10FBF">
        <w:rPr>
          <w:rFonts w:cs="Arial"/>
          <w:b w:val="0"/>
          <w:sz w:val="18"/>
          <w:szCs w:val="18"/>
          <w:lang w:val="es-MX"/>
        </w:rPr>
        <w:t xml:space="preserve"> </w:t>
      </w:r>
      <w:r w:rsidRPr="003037F7">
        <w:rPr>
          <w:rFonts w:cs="Arial"/>
          <w:b w:val="0"/>
          <w:sz w:val="18"/>
          <w:szCs w:val="18"/>
          <w:lang w:val="es-MX"/>
        </w:rPr>
        <w:t>determine</w:t>
      </w:r>
      <w:r w:rsidR="00F10FBF">
        <w:rPr>
          <w:rFonts w:cs="Arial"/>
          <w:b w:val="0"/>
          <w:sz w:val="18"/>
          <w:szCs w:val="18"/>
          <w:lang w:val="es-MX"/>
        </w:rPr>
        <w:t xml:space="preserve"> </w:t>
      </w:r>
      <w:r w:rsidRPr="003037F7">
        <w:rPr>
          <w:rFonts w:cs="Arial"/>
          <w:b w:val="0"/>
          <w:sz w:val="18"/>
          <w:szCs w:val="18"/>
          <w:lang w:val="es-MX"/>
        </w:rPr>
        <w:t>si</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aplican</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sanciones</w:t>
      </w:r>
      <w:r w:rsidR="00F10FBF">
        <w:rPr>
          <w:rFonts w:cs="Arial"/>
          <w:b w:val="0"/>
          <w:sz w:val="18"/>
          <w:szCs w:val="18"/>
          <w:lang w:val="es-MX"/>
        </w:rPr>
        <w:t xml:space="preserve"> </w:t>
      </w:r>
      <w:r w:rsidRPr="003037F7">
        <w:rPr>
          <w:rFonts w:cs="Arial"/>
          <w:b w:val="0"/>
          <w:sz w:val="18"/>
          <w:szCs w:val="18"/>
          <w:lang w:val="es-MX"/>
        </w:rPr>
        <w:t>estipuladas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60</w:t>
      </w:r>
      <w:r w:rsidR="00F10FBF">
        <w:rPr>
          <w:rFonts w:cs="Arial"/>
          <w:b w:val="0"/>
          <w:sz w:val="18"/>
          <w:szCs w:val="18"/>
          <w:lang w:val="es-MX"/>
        </w:rPr>
        <w:t xml:space="preserve"> </w:t>
      </w:r>
      <w:r w:rsidRPr="003037F7">
        <w:rPr>
          <w:rFonts w:cs="Arial"/>
          <w:b w:val="0"/>
          <w:sz w:val="18"/>
          <w:szCs w:val="18"/>
          <w:lang w:val="es-MX"/>
        </w:rPr>
        <w:t>fracción</w:t>
      </w:r>
      <w:r w:rsidR="00F10FBF">
        <w:rPr>
          <w:rFonts w:cs="Arial"/>
          <w:b w:val="0"/>
          <w:sz w:val="18"/>
          <w:szCs w:val="18"/>
          <w:lang w:val="es-MX"/>
        </w:rPr>
        <w:t xml:space="preserve"> </w:t>
      </w:r>
      <w:r w:rsidRPr="003037F7">
        <w:rPr>
          <w:rFonts w:cs="Arial"/>
          <w:b w:val="0"/>
          <w:sz w:val="18"/>
          <w:szCs w:val="18"/>
          <w:lang w:val="es-MX"/>
        </w:rPr>
        <w:t>III</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p>
    <w:p w14:paraId="168F79C6" w14:textId="77777777" w:rsidR="003527E6" w:rsidRPr="003037F7" w:rsidRDefault="003527E6" w:rsidP="003527E6">
      <w:pPr>
        <w:pStyle w:val="Textoindependiente"/>
        <w:spacing w:before="4"/>
        <w:rPr>
          <w:rFonts w:cs="Arial"/>
          <w:b w:val="0"/>
          <w:sz w:val="18"/>
          <w:szCs w:val="18"/>
          <w:lang w:val="es-MX"/>
        </w:rPr>
      </w:pPr>
    </w:p>
    <w:p w14:paraId="193F614C" w14:textId="0B021615"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garantía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ninguna</w:t>
      </w:r>
      <w:r w:rsidR="00F10FBF">
        <w:rPr>
          <w:rFonts w:cs="Arial"/>
          <w:b w:val="0"/>
          <w:sz w:val="18"/>
          <w:szCs w:val="18"/>
          <w:lang w:val="es-MX"/>
        </w:rPr>
        <w:t xml:space="preserve"> </w:t>
      </w:r>
      <w:r w:rsidRPr="003037F7">
        <w:rPr>
          <w:rFonts w:cs="Arial"/>
          <w:b w:val="0"/>
          <w:sz w:val="18"/>
          <w:szCs w:val="18"/>
          <w:lang w:val="es-MX"/>
        </w:rPr>
        <w:t>manera</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considerada</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limitación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proofErr w:type="spellStart"/>
      <w:r w:rsidRPr="003037F7">
        <w:rPr>
          <w:rFonts w:cs="Arial"/>
          <w:b w:val="0"/>
          <w:sz w:val="18"/>
          <w:szCs w:val="18"/>
          <w:lang w:val="es-MX"/>
        </w:rPr>
        <w:t>PROVEEDOR</w:t>
      </w:r>
      <w:proofErr w:type="gramStart"/>
      <w:r w:rsidRPr="003037F7">
        <w:rPr>
          <w:rFonts w:cs="Arial"/>
          <w:b w:val="0"/>
          <w:sz w:val="18"/>
          <w:szCs w:val="18"/>
          <w:lang w:val="es-MX"/>
        </w:rPr>
        <w:t>",derivada</w:t>
      </w:r>
      <w:proofErr w:type="spellEnd"/>
      <w:proofErr w:type="gramEnd"/>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garantías</w:t>
      </w:r>
      <w:r w:rsidR="00F10FBF">
        <w:rPr>
          <w:rFonts w:cs="Arial"/>
          <w:b w:val="0"/>
          <w:sz w:val="18"/>
          <w:szCs w:val="18"/>
          <w:lang w:val="es-MX"/>
        </w:rPr>
        <w:t xml:space="preserve"> </w:t>
      </w:r>
      <w:r w:rsidRPr="003037F7">
        <w:rPr>
          <w:rFonts w:cs="Arial"/>
          <w:b w:val="0"/>
          <w:sz w:val="18"/>
          <w:szCs w:val="18"/>
          <w:lang w:val="es-MX"/>
        </w:rPr>
        <w:t>estipuladas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ninguna</w:t>
      </w:r>
      <w:r w:rsidR="00F10FBF">
        <w:rPr>
          <w:rFonts w:cs="Arial"/>
          <w:b w:val="0"/>
          <w:sz w:val="18"/>
          <w:szCs w:val="18"/>
          <w:lang w:val="es-MX"/>
        </w:rPr>
        <w:t xml:space="preserve"> </w:t>
      </w:r>
      <w:r w:rsidRPr="003037F7">
        <w:rPr>
          <w:rFonts w:cs="Arial"/>
          <w:b w:val="0"/>
          <w:sz w:val="18"/>
          <w:szCs w:val="18"/>
          <w:lang w:val="es-MX"/>
        </w:rPr>
        <w:t>manera</w:t>
      </w:r>
      <w:r w:rsidR="00F10FBF">
        <w:rPr>
          <w:rFonts w:cs="Arial"/>
          <w:b w:val="0"/>
          <w:sz w:val="18"/>
          <w:szCs w:val="18"/>
          <w:lang w:val="es-MX"/>
        </w:rPr>
        <w:t xml:space="preserve"> </w:t>
      </w:r>
      <w:r w:rsidRPr="003037F7">
        <w:rPr>
          <w:rFonts w:cs="Arial"/>
          <w:b w:val="0"/>
          <w:sz w:val="18"/>
          <w:szCs w:val="18"/>
          <w:lang w:val="es-MX"/>
        </w:rPr>
        <w:t>impedirá</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"ELHOSPITAL"</w:t>
      </w:r>
      <w:r w:rsidR="00F10FBF">
        <w:rPr>
          <w:rFonts w:cs="Arial"/>
          <w:b w:val="0"/>
          <w:sz w:val="18"/>
          <w:szCs w:val="18"/>
          <w:lang w:val="es-MX"/>
        </w:rPr>
        <w:t xml:space="preserve"> </w:t>
      </w:r>
      <w:r w:rsidRPr="003037F7">
        <w:rPr>
          <w:rFonts w:cs="Arial"/>
          <w:b w:val="0"/>
          <w:sz w:val="18"/>
          <w:szCs w:val="18"/>
          <w:lang w:val="es-MX"/>
        </w:rPr>
        <w:t>reclame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indemnización</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reembolso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incumplimiento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pueda</w:t>
      </w:r>
      <w:r w:rsidR="00F10FBF">
        <w:rPr>
          <w:rFonts w:cs="Arial"/>
          <w:b w:val="0"/>
          <w:sz w:val="18"/>
          <w:szCs w:val="18"/>
          <w:lang w:val="es-MX"/>
        </w:rPr>
        <w:t xml:space="preserve"> </w:t>
      </w:r>
      <w:r w:rsidRPr="003037F7">
        <w:rPr>
          <w:rFonts w:cs="Arial"/>
          <w:b w:val="0"/>
          <w:sz w:val="18"/>
          <w:szCs w:val="18"/>
          <w:lang w:val="es-MX"/>
        </w:rPr>
        <w:t>exceder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valor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garantía</w:t>
      </w:r>
      <w:r w:rsidR="00F10FBF">
        <w:rPr>
          <w:rFonts w:cs="Arial"/>
          <w:b w:val="0"/>
          <w:sz w:val="18"/>
          <w:szCs w:val="18"/>
          <w:lang w:val="es-MX"/>
        </w:rPr>
        <w:t xml:space="preserve"> </w:t>
      </w:r>
      <w:proofErr w:type="spellStart"/>
      <w:r w:rsidRPr="003037F7">
        <w:rPr>
          <w:rFonts w:cs="Arial"/>
          <w:b w:val="0"/>
          <w:sz w:val="18"/>
          <w:szCs w:val="18"/>
          <w:lang w:val="es-MX"/>
        </w:rPr>
        <w:t>decumplimiento</w:t>
      </w:r>
      <w:proofErr w:type="spellEnd"/>
      <w:r w:rsidRPr="003037F7">
        <w:rPr>
          <w:rFonts w:cs="Arial"/>
          <w:b w:val="0"/>
          <w:sz w:val="18"/>
          <w:szCs w:val="18"/>
          <w:lang w:val="es-MX"/>
        </w:rPr>
        <w:t>.</w:t>
      </w:r>
    </w:p>
    <w:p w14:paraId="2F845536" w14:textId="77777777" w:rsidR="003527E6" w:rsidRPr="003037F7" w:rsidRDefault="003527E6" w:rsidP="003527E6">
      <w:pPr>
        <w:pStyle w:val="Textoindependiente"/>
        <w:spacing w:before="5"/>
        <w:rPr>
          <w:rFonts w:cs="Arial"/>
          <w:b w:val="0"/>
          <w:sz w:val="18"/>
          <w:szCs w:val="18"/>
          <w:lang w:val="es-MX"/>
        </w:rPr>
      </w:pPr>
    </w:p>
    <w:p w14:paraId="02C5BFBA" w14:textId="47BFC711"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incremento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modificación</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plazo,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entregar</w:t>
      </w:r>
      <w:r w:rsidR="00F10FBF">
        <w:rPr>
          <w:rFonts w:cs="Arial"/>
          <w:b w:val="0"/>
          <w:sz w:val="18"/>
          <w:szCs w:val="18"/>
          <w:lang w:val="es-MX"/>
        </w:rPr>
        <w:t xml:space="preserve"> </w:t>
      </w:r>
      <w:proofErr w:type="spellStart"/>
      <w:r w:rsidRPr="003037F7">
        <w:rPr>
          <w:rFonts w:cs="Arial"/>
          <w:b w:val="0"/>
          <w:sz w:val="18"/>
          <w:szCs w:val="18"/>
          <w:lang w:val="es-MX"/>
        </w:rPr>
        <w:t>a"EL</w:t>
      </w:r>
      <w:proofErr w:type="spellEnd"/>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dentro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diez</w:t>
      </w:r>
      <w:r w:rsidR="00F10FBF">
        <w:rPr>
          <w:rFonts w:cs="Arial"/>
          <w:b w:val="0"/>
          <w:sz w:val="18"/>
          <w:szCs w:val="18"/>
          <w:lang w:val="es-MX"/>
        </w:rPr>
        <w:t xml:space="preserve"> </w:t>
      </w:r>
      <w:r w:rsidRPr="003037F7">
        <w:rPr>
          <w:rFonts w:cs="Arial"/>
          <w:b w:val="0"/>
          <w:sz w:val="18"/>
          <w:szCs w:val="18"/>
          <w:lang w:val="es-MX"/>
        </w:rPr>
        <w:t>días</w:t>
      </w:r>
      <w:r w:rsidR="00F10FBF">
        <w:rPr>
          <w:rFonts w:cs="Arial"/>
          <w:b w:val="0"/>
          <w:sz w:val="18"/>
          <w:szCs w:val="18"/>
          <w:lang w:val="es-MX"/>
        </w:rPr>
        <w:t xml:space="preserve"> </w:t>
      </w:r>
      <w:r w:rsidRPr="003037F7">
        <w:rPr>
          <w:rFonts w:cs="Arial"/>
          <w:b w:val="0"/>
          <w:sz w:val="18"/>
          <w:szCs w:val="18"/>
          <w:lang w:val="es-MX"/>
        </w:rPr>
        <w:t>naturales</w:t>
      </w:r>
      <w:r w:rsidR="00F10FBF">
        <w:rPr>
          <w:rFonts w:cs="Arial"/>
          <w:b w:val="0"/>
          <w:sz w:val="18"/>
          <w:szCs w:val="18"/>
          <w:lang w:val="es-MX"/>
        </w:rPr>
        <w:t xml:space="preserve"> </w:t>
      </w:r>
      <w:r w:rsidRPr="003037F7">
        <w:rPr>
          <w:rFonts w:cs="Arial"/>
          <w:b w:val="0"/>
          <w:sz w:val="18"/>
          <w:szCs w:val="18"/>
          <w:lang w:val="es-MX"/>
        </w:rPr>
        <w:t>siguientes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formalización</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último</w:t>
      </w:r>
      <w:r w:rsidR="00F10FBF">
        <w:rPr>
          <w:rFonts w:cs="Arial"/>
          <w:b w:val="0"/>
          <w:sz w:val="18"/>
          <w:szCs w:val="18"/>
          <w:lang w:val="es-MX"/>
        </w:rPr>
        <w:t xml:space="preserve"> </w:t>
      </w:r>
      <w:r w:rsidRPr="003037F7">
        <w:rPr>
          <w:rFonts w:cs="Arial"/>
          <w:b w:val="0"/>
          <w:sz w:val="18"/>
          <w:szCs w:val="18"/>
          <w:lang w:val="es-MX"/>
        </w:rPr>
        <w:t>párrafo</w:t>
      </w:r>
      <w:r w:rsidR="00F10FBF">
        <w:rPr>
          <w:rFonts w:cs="Arial"/>
          <w:b w:val="0"/>
          <w:sz w:val="18"/>
          <w:szCs w:val="18"/>
          <w:lang w:val="es-MX"/>
        </w:rPr>
        <w:t xml:space="preserve"> </w:t>
      </w:r>
      <w:proofErr w:type="spellStart"/>
      <w:r w:rsidRPr="003037F7">
        <w:rPr>
          <w:rFonts w:cs="Arial"/>
          <w:b w:val="0"/>
          <w:sz w:val="18"/>
          <w:szCs w:val="18"/>
          <w:lang w:val="es-MX"/>
        </w:rPr>
        <w:t>delartículo</w:t>
      </w:r>
      <w:proofErr w:type="spellEnd"/>
      <w:r w:rsidR="00F10FBF">
        <w:rPr>
          <w:rFonts w:cs="Arial"/>
          <w:b w:val="0"/>
          <w:sz w:val="18"/>
          <w:szCs w:val="18"/>
          <w:lang w:val="es-MX"/>
        </w:rPr>
        <w:t xml:space="preserve"> </w:t>
      </w:r>
      <w:r w:rsidRPr="003037F7">
        <w:rPr>
          <w:rFonts w:cs="Arial"/>
          <w:b w:val="0"/>
          <w:sz w:val="18"/>
          <w:szCs w:val="18"/>
          <w:lang w:val="es-MX"/>
        </w:rPr>
        <w:t>91</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documentos</w:t>
      </w:r>
      <w:r w:rsidR="00F10FBF">
        <w:rPr>
          <w:rFonts w:cs="Arial"/>
          <w:b w:val="0"/>
          <w:sz w:val="18"/>
          <w:szCs w:val="18"/>
          <w:lang w:val="es-MX"/>
        </w:rPr>
        <w:t xml:space="preserve"> </w:t>
      </w:r>
      <w:r w:rsidRPr="003037F7">
        <w:rPr>
          <w:rFonts w:cs="Arial"/>
          <w:b w:val="0"/>
          <w:sz w:val="18"/>
          <w:szCs w:val="18"/>
          <w:lang w:val="es-MX"/>
        </w:rPr>
        <w:t>modificatorios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endosos</w:t>
      </w:r>
      <w:r w:rsidR="00F10FBF">
        <w:rPr>
          <w:rFonts w:cs="Arial"/>
          <w:b w:val="0"/>
          <w:sz w:val="18"/>
          <w:szCs w:val="18"/>
          <w:lang w:val="es-MX"/>
        </w:rPr>
        <w:t xml:space="preserve"> </w:t>
      </w:r>
      <w:r w:rsidRPr="003037F7">
        <w:rPr>
          <w:rFonts w:cs="Arial"/>
          <w:b w:val="0"/>
          <w:sz w:val="18"/>
          <w:szCs w:val="18"/>
          <w:lang w:val="es-MX"/>
        </w:rPr>
        <w:t>correspondientes,</w:t>
      </w:r>
      <w:r w:rsidR="00F10FBF">
        <w:rPr>
          <w:rFonts w:cs="Arial"/>
          <w:b w:val="0"/>
          <w:sz w:val="18"/>
          <w:szCs w:val="18"/>
          <w:lang w:val="es-MX"/>
        </w:rPr>
        <w:t xml:space="preserve"> </w:t>
      </w:r>
      <w:r w:rsidRPr="003037F7">
        <w:rPr>
          <w:rFonts w:cs="Arial"/>
          <w:b w:val="0"/>
          <w:sz w:val="18"/>
          <w:szCs w:val="18"/>
          <w:lang w:val="es-MX"/>
        </w:rPr>
        <w:t>debiendo</w:t>
      </w:r>
      <w:r w:rsidR="00F10FBF">
        <w:rPr>
          <w:rFonts w:cs="Arial"/>
          <w:b w:val="0"/>
          <w:sz w:val="18"/>
          <w:szCs w:val="18"/>
          <w:lang w:val="es-MX"/>
        </w:rPr>
        <w:t xml:space="preserve"> </w:t>
      </w:r>
      <w:r w:rsidRPr="003037F7">
        <w:rPr>
          <w:rFonts w:cs="Arial"/>
          <w:b w:val="0"/>
          <w:sz w:val="18"/>
          <w:szCs w:val="18"/>
          <w:lang w:val="es-MX"/>
        </w:rPr>
        <w:t>contener</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proofErr w:type="spellStart"/>
      <w:r w:rsidRPr="003037F7">
        <w:rPr>
          <w:rFonts w:cs="Arial"/>
          <w:b w:val="0"/>
          <w:sz w:val="18"/>
          <w:szCs w:val="18"/>
          <w:lang w:val="es-MX"/>
        </w:rPr>
        <w:t>eldocumento</w:t>
      </w:r>
      <w:proofErr w:type="spellEnd"/>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estipulación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otorga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manera</w:t>
      </w:r>
      <w:r w:rsidR="00F10FBF">
        <w:rPr>
          <w:rFonts w:cs="Arial"/>
          <w:b w:val="0"/>
          <w:sz w:val="18"/>
          <w:szCs w:val="18"/>
          <w:lang w:val="es-MX"/>
        </w:rPr>
        <w:t xml:space="preserve"> </w:t>
      </w:r>
      <w:r w:rsidRPr="003037F7">
        <w:rPr>
          <w:rFonts w:cs="Arial"/>
          <w:b w:val="0"/>
          <w:sz w:val="18"/>
          <w:szCs w:val="18"/>
          <w:lang w:val="es-MX"/>
        </w:rPr>
        <w:t>conjunta,</w:t>
      </w:r>
      <w:r w:rsidR="00F10FBF">
        <w:rPr>
          <w:rFonts w:cs="Arial"/>
          <w:b w:val="0"/>
          <w:sz w:val="18"/>
          <w:szCs w:val="18"/>
          <w:lang w:val="es-MX"/>
        </w:rPr>
        <w:t xml:space="preserve"> </w:t>
      </w:r>
      <w:r w:rsidRPr="003037F7">
        <w:rPr>
          <w:rFonts w:cs="Arial"/>
          <w:b w:val="0"/>
          <w:sz w:val="18"/>
          <w:szCs w:val="18"/>
          <w:lang w:val="es-MX"/>
        </w:rPr>
        <w:t>solidaria</w:t>
      </w:r>
      <w:r w:rsidR="00F10FBF">
        <w:rPr>
          <w:rFonts w:cs="Arial"/>
          <w:b w:val="0"/>
          <w:sz w:val="18"/>
          <w:szCs w:val="18"/>
          <w:lang w:val="es-MX"/>
        </w:rPr>
        <w:t xml:space="preserve"> </w:t>
      </w:r>
      <w:r w:rsidRPr="003037F7">
        <w:rPr>
          <w:rFonts w:cs="Arial"/>
          <w:b w:val="0"/>
          <w:sz w:val="18"/>
          <w:szCs w:val="18"/>
          <w:lang w:val="es-MX"/>
        </w:rPr>
        <w:t>e</w:t>
      </w:r>
      <w:r w:rsidR="00F10FBF">
        <w:rPr>
          <w:rFonts w:cs="Arial"/>
          <w:b w:val="0"/>
          <w:sz w:val="18"/>
          <w:szCs w:val="18"/>
          <w:lang w:val="es-MX"/>
        </w:rPr>
        <w:t xml:space="preserve"> </w:t>
      </w:r>
      <w:r w:rsidRPr="003037F7">
        <w:rPr>
          <w:rFonts w:cs="Arial"/>
          <w:b w:val="0"/>
          <w:sz w:val="18"/>
          <w:szCs w:val="18"/>
          <w:lang w:val="es-MX"/>
        </w:rPr>
        <w:t>inseparable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garantía</w:t>
      </w:r>
      <w:r w:rsidR="00F10FBF">
        <w:rPr>
          <w:rFonts w:cs="Arial"/>
          <w:b w:val="0"/>
          <w:sz w:val="18"/>
          <w:szCs w:val="18"/>
          <w:lang w:val="es-MX"/>
        </w:rPr>
        <w:t xml:space="preserve"> </w:t>
      </w:r>
      <w:r w:rsidRPr="003037F7">
        <w:rPr>
          <w:rFonts w:cs="Arial"/>
          <w:b w:val="0"/>
          <w:sz w:val="18"/>
          <w:szCs w:val="18"/>
          <w:lang w:val="es-MX"/>
        </w:rPr>
        <w:t>otorgada</w:t>
      </w:r>
      <w:r w:rsidR="00F10FBF">
        <w:rPr>
          <w:rFonts w:cs="Arial"/>
          <w:b w:val="0"/>
          <w:sz w:val="18"/>
          <w:szCs w:val="18"/>
          <w:lang w:val="es-MX"/>
        </w:rPr>
        <w:t xml:space="preserve"> </w:t>
      </w:r>
      <w:r w:rsidRPr="003037F7">
        <w:rPr>
          <w:rFonts w:cs="Arial"/>
          <w:b w:val="0"/>
          <w:sz w:val="18"/>
          <w:szCs w:val="18"/>
          <w:lang w:val="es-MX"/>
        </w:rPr>
        <w:t>inicialmente.</w:t>
      </w:r>
    </w:p>
    <w:p w14:paraId="77590481" w14:textId="77777777" w:rsidR="003527E6" w:rsidRPr="003037F7" w:rsidRDefault="003527E6" w:rsidP="003527E6">
      <w:pPr>
        <w:pStyle w:val="Textoindependiente"/>
        <w:spacing w:before="5"/>
        <w:rPr>
          <w:rFonts w:cs="Arial"/>
          <w:b w:val="0"/>
          <w:sz w:val="18"/>
          <w:szCs w:val="18"/>
          <w:lang w:val="es-MX"/>
        </w:rPr>
      </w:pPr>
    </w:p>
    <w:p w14:paraId="2D0EC313" w14:textId="22EC2ECC"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acepta</w:t>
      </w:r>
      <w:r w:rsidR="00F10FBF">
        <w:rPr>
          <w:rFonts w:cs="Arial"/>
          <w:b w:val="0"/>
          <w:sz w:val="18"/>
          <w:szCs w:val="18"/>
          <w:lang w:val="es-MX"/>
        </w:rPr>
        <w:t xml:space="preserve"> </w:t>
      </w:r>
      <w:r w:rsidRPr="003037F7">
        <w:rPr>
          <w:rFonts w:cs="Arial"/>
          <w:b w:val="0"/>
          <w:sz w:val="18"/>
          <w:szCs w:val="18"/>
          <w:lang w:val="es-MX"/>
        </w:rPr>
        <w:t>expresamente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garantía</w:t>
      </w:r>
      <w:r w:rsidR="00F10FBF">
        <w:rPr>
          <w:rFonts w:cs="Arial"/>
          <w:b w:val="0"/>
          <w:sz w:val="18"/>
          <w:szCs w:val="18"/>
          <w:lang w:val="es-MX"/>
        </w:rPr>
        <w:t xml:space="preserve"> </w:t>
      </w:r>
      <w:r w:rsidRPr="003037F7">
        <w:rPr>
          <w:rFonts w:cs="Arial"/>
          <w:b w:val="0"/>
          <w:sz w:val="18"/>
          <w:szCs w:val="18"/>
          <w:lang w:val="es-MX"/>
        </w:rPr>
        <w:t>expedida</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garantizar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hará</w:t>
      </w:r>
      <w:r w:rsidR="00F10FBF">
        <w:rPr>
          <w:rFonts w:cs="Arial"/>
          <w:b w:val="0"/>
          <w:sz w:val="18"/>
          <w:szCs w:val="18"/>
          <w:lang w:val="es-MX"/>
        </w:rPr>
        <w:t xml:space="preserve"> </w:t>
      </w:r>
      <w:r w:rsidRPr="003037F7">
        <w:rPr>
          <w:rFonts w:cs="Arial"/>
          <w:b w:val="0"/>
          <w:sz w:val="18"/>
          <w:szCs w:val="18"/>
          <w:lang w:val="es-MX"/>
        </w:rPr>
        <w:t>efectiva</w:t>
      </w:r>
      <w:r w:rsidR="00F10FBF">
        <w:rPr>
          <w:rFonts w:cs="Arial"/>
          <w:b w:val="0"/>
          <w:sz w:val="18"/>
          <w:szCs w:val="18"/>
          <w:lang w:val="es-MX"/>
        </w:rPr>
        <w:t xml:space="preserve"> </w:t>
      </w:r>
      <w:r w:rsidRPr="003037F7">
        <w:rPr>
          <w:rFonts w:cs="Arial"/>
          <w:b w:val="0"/>
          <w:sz w:val="18"/>
          <w:szCs w:val="18"/>
          <w:lang w:val="es-MX"/>
        </w:rPr>
        <w:t>independientemente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interponga</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otro</w:t>
      </w:r>
      <w:r w:rsidR="00F10FBF">
        <w:rPr>
          <w:rFonts w:cs="Arial"/>
          <w:b w:val="0"/>
          <w:sz w:val="18"/>
          <w:szCs w:val="18"/>
          <w:lang w:val="es-MX"/>
        </w:rPr>
        <w:t xml:space="preserve"> </w:t>
      </w:r>
      <w:r w:rsidRPr="003037F7">
        <w:rPr>
          <w:rFonts w:cs="Arial"/>
          <w:b w:val="0"/>
          <w:sz w:val="18"/>
          <w:szCs w:val="18"/>
          <w:lang w:val="es-MX"/>
        </w:rPr>
        <w:t>tipo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recurso</w:t>
      </w:r>
      <w:r w:rsidR="00F10FBF">
        <w:rPr>
          <w:rFonts w:cs="Arial"/>
          <w:b w:val="0"/>
          <w:sz w:val="18"/>
          <w:szCs w:val="18"/>
          <w:lang w:val="es-MX"/>
        </w:rPr>
        <w:t xml:space="preserve"> </w:t>
      </w:r>
      <w:r w:rsidRPr="003037F7">
        <w:rPr>
          <w:rFonts w:cs="Arial"/>
          <w:b w:val="0"/>
          <w:sz w:val="18"/>
          <w:szCs w:val="18"/>
          <w:lang w:val="es-MX"/>
        </w:rPr>
        <w:t>ante</w:t>
      </w:r>
      <w:r w:rsidR="00F10FBF">
        <w:rPr>
          <w:rFonts w:cs="Arial"/>
          <w:b w:val="0"/>
          <w:sz w:val="18"/>
          <w:szCs w:val="18"/>
          <w:lang w:val="es-MX"/>
        </w:rPr>
        <w:t xml:space="preserve"> </w:t>
      </w:r>
      <w:r w:rsidRPr="003037F7">
        <w:rPr>
          <w:rFonts w:cs="Arial"/>
          <w:b w:val="0"/>
          <w:sz w:val="18"/>
          <w:szCs w:val="18"/>
          <w:lang w:val="es-MX"/>
        </w:rPr>
        <w:t>instancias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orden</w:t>
      </w:r>
      <w:r w:rsidR="00F10FBF">
        <w:rPr>
          <w:rFonts w:cs="Arial"/>
          <w:b w:val="0"/>
          <w:sz w:val="18"/>
          <w:szCs w:val="18"/>
          <w:lang w:val="es-MX"/>
        </w:rPr>
        <w:t xml:space="preserve"> </w:t>
      </w:r>
      <w:r w:rsidRPr="003037F7">
        <w:rPr>
          <w:rFonts w:cs="Arial"/>
          <w:b w:val="0"/>
          <w:sz w:val="18"/>
          <w:szCs w:val="18"/>
          <w:lang w:val="es-MX"/>
        </w:rPr>
        <w:t>administrativo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judicial,</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proofErr w:type="spellStart"/>
      <w:r w:rsidRPr="003037F7">
        <w:rPr>
          <w:rFonts w:cs="Arial"/>
          <w:b w:val="0"/>
          <w:sz w:val="18"/>
          <w:szCs w:val="18"/>
          <w:lang w:val="es-MX"/>
        </w:rPr>
        <w:t>comoque</w:t>
      </w:r>
      <w:proofErr w:type="spellEnd"/>
      <w:r w:rsidR="00F10FBF">
        <w:rPr>
          <w:rFonts w:cs="Arial"/>
          <w:b w:val="0"/>
          <w:sz w:val="18"/>
          <w:szCs w:val="18"/>
          <w:lang w:val="es-MX"/>
        </w:rPr>
        <w:t xml:space="preserve"> </w:t>
      </w:r>
      <w:r w:rsidRPr="003037F7">
        <w:rPr>
          <w:rFonts w:cs="Arial"/>
          <w:b w:val="0"/>
          <w:sz w:val="18"/>
          <w:szCs w:val="18"/>
          <w:lang w:val="es-MX"/>
        </w:rPr>
        <w:t>permanecerá</w:t>
      </w:r>
      <w:r w:rsidR="00F10FBF">
        <w:rPr>
          <w:rFonts w:cs="Arial"/>
          <w:b w:val="0"/>
          <w:sz w:val="18"/>
          <w:szCs w:val="18"/>
          <w:lang w:val="es-MX"/>
        </w:rPr>
        <w:t xml:space="preserve"> </w:t>
      </w:r>
      <w:r w:rsidRPr="003037F7">
        <w:rPr>
          <w:rFonts w:cs="Arial"/>
          <w:b w:val="0"/>
          <w:sz w:val="18"/>
          <w:szCs w:val="18"/>
          <w:lang w:val="es-MX"/>
        </w:rPr>
        <w:t>vigente</w:t>
      </w:r>
      <w:r w:rsidR="00F10FBF">
        <w:rPr>
          <w:rFonts w:cs="Arial"/>
          <w:b w:val="0"/>
          <w:sz w:val="18"/>
          <w:szCs w:val="18"/>
          <w:lang w:val="es-MX"/>
        </w:rPr>
        <w:t xml:space="preserve"> </w:t>
      </w:r>
      <w:r w:rsidRPr="003037F7">
        <w:rPr>
          <w:rFonts w:cs="Arial"/>
          <w:b w:val="0"/>
          <w:sz w:val="18"/>
          <w:szCs w:val="18"/>
          <w:lang w:val="es-MX"/>
        </w:rPr>
        <w:t>durante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substanciación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juicios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recursos</w:t>
      </w:r>
      <w:r w:rsidR="00F10FBF">
        <w:rPr>
          <w:rFonts w:cs="Arial"/>
          <w:b w:val="0"/>
          <w:sz w:val="18"/>
          <w:szCs w:val="18"/>
          <w:lang w:val="es-MX"/>
        </w:rPr>
        <w:t xml:space="preserve"> </w:t>
      </w:r>
      <w:r w:rsidRPr="003037F7">
        <w:rPr>
          <w:rFonts w:cs="Arial"/>
          <w:b w:val="0"/>
          <w:sz w:val="18"/>
          <w:szCs w:val="18"/>
          <w:lang w:val="es-MX"/>
        </w:rPr>
        <w:t>legales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interponga</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relación</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dicho</w:t>
      </w:r>
      <w:r w:rsidR="00F10FBF">
        <w:rPr>
          <w:rFonts w:cs="Arial"/>
          <w:b w:val="0"/>
          <w:sz w:val="18"/>
          <w:szCs w:val="18"/>
          <w:lang w:val="es-MX"/>
        </w:rPr>
        <w:t xml:space="preserve"> </w:t>
      </w:r>
      <w:proofErr w:type="spellStart"/>
      <w:proofErr w:type="gramStart"/>
      <w:r w:rsidRPr="003037F7">
        <w:rPr>
          <w:rFonts w:cs="Arial"/>
          <w:b w:val="0"/>
          <w:sz w:val="18"/>
          <w:szCs w:val="18"/>
          <w:lang w:val="es-MX"/>
        </w:rPr>
        <w:t>contrato,hasta</w:t>
      </w:r>
      <w:proofErr w:type="spellEnd"/>
      <w:proofErr w:type="gramEnd"/>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sea</w:t>
      </w:r>
      <w:r w:rsidR="00F10FBF">
        <w:rPr>
          <w:rFonts w:cs="Arial"/>
          <w:b w:val="0"/>
          <w:sz w:val="18"/>
          <w:szCs w:val="18"/>
          <w:lang w:val="es-MX"/>
        </w:rPr>
        <w:t xml:space="preserve"> </w:t>
      </w:r>
      <w:r w:rsidRPr="003037F7">
        <w:rPr>
          <w:rFonts w:cs="Arial"/>
          <w:b w:val="0"/>
          <w:sz w:val="18"/>
          <w:szCs w:val="18"/>
          <w:lang w:val="es-MX"/>
        </w:rPr>
        <w:t>pronunciada</w:t>
      </w:r>
      <w:r w:rsidR="00F10FBF">
        <w:rPr>
          <w:rFonts w:cs="Arial"/>
          <w:b w:val="0"/>
          <w:sz w:val="18"/>
          <w:szCs w:val="18"/>
          <w:lang w:val="es-MX"/>
        </w:rPr>
        <w:t xml:space="preserve"> </w:t>
      </w:r>
      <w:r w:rsidRPr="003037F7">
        <w:rPr>
          <w:rFonts w:cs="Arial"/>
          <w:b w:val="0"/>
          <w:sz w:val="18"/>
          <w:szCs w:val="18"/>
          <w:lang w:val="es-MX"/>
        </w:rPr>
        <w:t>resolución</w:t>
      </w:r>
      <w:r w:rsidR="00F10FBF">
        <w:rPr>
          <w:rFonts w:cs="Arial"/>
          <w:b w:val="0"/>
          <w:sz w:val="18"/>
          <w:szCs w:val="18"/>
          <w:lang w:val="es-MX"/>
        </w:rPr>
        <w:t xml:space="preserve"> </w:t>
      </w:r>
      <w:r w:rsidRPr="003037F7">
        <w:rPr>
          <w:rFonts w:cs="Arial"/>
          <w:b w:val="0"/>
          <w:sz w:val="18"/>
          <w:szCs w:val="18"/>
          <w:lang w:val="es-MX"/>
        </w:rPr>
        <w:t>definitiva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cause</w:t>
      </w:r>
      <w:r w:rsidR="00F10FBF">
        <w:rPr>
          <w:rFonts w:cs="Arial"/>
          <w:b w:val="0"/>
          <w:sz w:val="18"/>
          <w:szCs w:val="18"/>
          <w:lang w:val="es-MX"/>
        </w:rPr>
        <w:t xml:space="preserve"> </w:t>
      </w:r>
      <w:r w:rsidRPr="003037F7">
        <w:rPr>
          <w:rFonts w:cs="Arial"/>
          <w:b w:val="0"/>
          <w:sz w:val="18"/>
          <w:szCs w:val="18"/>
          <w:lang w:val="es-MX"/>
        </w:rPr>
        <w:t>ejecutoria</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autoridad</w:t>
      </w:r>
      <w:r w:rsidR="00F10FBF">
        <w:rPr>
          <w:rFonts w:cs="Arial"/>
          <w:b w:val="0"/>
          <w:sz w:val="18"/>
          <w:szCs w:val="18"/>
          <w:lang w:val="es-MX"/>
        </w:rPr>
        <w:t xml:space="preserve"> </w:t>
      </w:r>
      <w:r w:rsidRPr="003037F7">
        <w:rPr>
          <w:rFonts w:cs="Arial"/>
          <w:b w:val="0"/>
          <w:sz w:val="18"/>
          <w:szCs w:val="18"/>
          <w:lang w:val="es-MX"/>
        </w:rPr>
        <w:t>competente.</w:t>
      </w:r>
    </w:p>
    <w:p w14:paraId="2A5E8433" w14:textId="77777777" w:rsidR="003527E6" w:rsidRPr="003037F7" w:rsidRDefault="003527E6" w:rsidP="003527E6">
      <w:pPr>
        <w:pStyle w:val="Textoindependiente"/>
        <w:spacing w:before="5"/>
        <w:rPr>
          <w:rFonts w:cs="Arial"/>
          <w:b w:val="0"/>
          <w:sz w:val="18"/>
          <w:szCs w:val="18"/>
          <w:lang w:val="es-MX"/>
        </w:rPr>
      </w:pPr>
    </w:p>
    <w:p w14:paraId="07025945" w14:textId="7913D221"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trámite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liberación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garantía,</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realizará</w:t>
      </w:r>
      <w:r w:rsidR="00F10FBF">
        <w:rPr>
          <w:rFonts w:cs="Arial"/>
          <w:b w:val="0"/>
          <w:sz w:val="18"/>
          <w:szCs w:val="18"/>
          <w:lang w:val="es-MX"/>
        </w:rPr>
        <w:t xml:space="preserve"> </w:t>
      </w:r>
      <w:r w:rsidRPr="003037F7">
        <w:rPr>
          <w:rFonts w:cs="Arial"/>
          <w:b w:val="0"/>
          <w:sz w:val="18"/>
          <w:szCs w:val="18"/>
          <w:lang w:val="es-MX"/>
        </w:rPr>
        <w:t>inmediato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extienda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constancia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contractuales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parte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dispuesto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81,</w:t>
      </w:r>
      <w:r w:rsidR="00F10FBF">
        <w:rPr>
          <w:rFonts w:cs="Arial"/>
          <w:b w:val="0"/>
          <w:sz w:val="18"/>
          <w:szCs w:val="18"/>
          <w:lang w:val="es-MX"/>
        </w:rPr>
        <w:t xml:space="preserve"> </w:t>
      </w:r>
      <w:r w:rsidRPr="003037F7">
        <w:rPr>
          <w:rFonts w:cs="Arial"/>
          <w:b w:val="0"/>
          <w:sz w:val="18"/>
          <w:szCs w:val="18"/>
          <w:lang w:val="es-MX"/>
        </w:rPr>
        <w:t>fracción</w:t>
      </w:r>
      <w:r w:rsidR="00F10FBF">
        <w:rPr>
          <w:rFonts w:cs="Arial"/>
          <w:b w:val="0"/>
          <w:sz w:val="18"/>
          <w:szCs w:val="18"/>
          <w:lang w:val="es-MX"/>
        </w:rPr>
        <w:t xml:space="preserve"> </w:t>
      </w:r>
      <w:r w:rsidRPr="003037F7">
        <w:rPr>
          <w:rFonts w:cs="Arial"/>
          <w:b w:val="0"/>
          <w:sz w:val="18"/>
          <w:szCs w:val="18"/>
          <w:lang w:val="es-MX"/>
        </w:rPr>
        <w:t>VIII</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proofErr w:type="spellStart"/>
      <w:r w:rsidRPr="003037F7">
        <w:rPr>
          <w:rFonts w:cs="Arial"/>
          <w:b w:val="0"/>
          <w:sz w:val="18"/>
          <w:szCs w:val="18"/>
          <w:lang w:val="es-MX"/>
        </w:rPr>
        <w:t>la"LAASSP</w:t>
      </w:r>
      <w:proofErr w:type="spellEnd"/>
      <w:r w:rsidRPr="003037F7">
        <w:rPr>
          <w:rFonts w:cs="Arial"/>
          <w:b w:val="0"/>
          <w:sz w:val="18"/>
          <w:szCs w:val="18"/>
          <w:lang w:val="es-MX"/>
        </w:rPr>
        <w:t>".</w:t>
      </w:r>
    </w:p>
    <w:p w14:paraId="00275D26" w14:textId="77777777" w:rsidR="003527E6" w:rsidRPr="003037F7" w:rsidRDefault="003527E6" w:rsidP="003527E6">
      <w:pPr>
        <w:pStyle w:val="Textoindependiente"/>
        <w:spacing w:before="5"/>
        <w:rPr>
          <w:rFonts w:cs="Arial"/>
          <w:b w:val="0"/>
          <w:sz w:val="18"/>
          <w:szCs w:val="18"/>
          <w:lang w:val="es-MX"/>
        </w:rPr>
      </w:pPr>
    </w:p>
    <w:p w14:paraId="012D2D4F" w14:textId="606690F1"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Considerando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00133128">
        <w:rPr>
          <w:rFonts w:cs="Arial"/>
          <w:b w:val="0"/>
          <w:sz w:val="18"/>
          <w:szCs w:val="18"/>
          <w:lang w:val="es-MX"/>
        </w:rPr>
        <w:t>la</w:t>
      </w:r>
      <w:r w:rsidR="00F10FBF">
        <w:rPr>
          <w:rFonts w:cs="Arial"/>
          <w:b w:val="0"/>
          <w:sz w:val="18"/>
          <w:szCs w:val="18"/>
          <w:lang w:val="es-MX"/>
        </w:rPr>
        <w:t xml:space="preserve"> </w:t>
      </w:r>
      <w:r w:rsidR="00133128">
        <w:rPr>
          <w:rFonts w:cs="Arial"/>
          <w:b w:val="0"/>
          <w:sz w:val="18"/>
          <w:szCs w:val="18"/>
          <w:lang w:val="es-MX"/>
        </w:rPr>
        <w:t>entrega</w:t>
      </w:r>
      <w:r w:rsidR="00F10FBF">
        <w:rPr>
          <w:rFonts w:cs="Arial"/>
          <w:b w:val="0"/>
          <w:sz w:val="18"/>
          <w:szCs w:val="18"/>
          <w:lang w:val="es-MX"/>
        </w:rPr>
        <w:t xml:space="preserve"> </w:t>
      </w:r>
      <w:r w:rsidR="00133128">
        <w:rPr>
          <w:rFonts w:cs="Arial"/>
          <w:b w:val="0"/>
          <w:sz w:val="18"/>
          <w:szCs w:val="18"/>
          <w:lang w:val="es-MX"/>
        </w:rPr>
        <w:t>de</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aplique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haya</w:t>
      </w:r>
      <w:r w:rsidR="00F10FBF">
        <w:rPr>
          <w:rFonts w:cs="Arial"/>
          <w:b w:val="0"/>
          <w:sz w:val="18"/>
          <w:szCs w:val="18"/>
          <w:lang w:val="es-MX"/>
        </w:rPr>
        <w:t xml:space="preserve"> </w:t>
      </w:r>
      <w:r w:rsidRPr="003037F7">
        <w:rPr>
          <w:rFonts w:cs="Arial"/>
          <w:b w:val="0"/>
          <w:sz w:val="18"/>
          <w:szCs w:val="18"/>
          <w:lang w:val="es-MX"/>
        </w:rPr>
        <w:t>previsto</w:t>
      </w:r>
      <w:r w:rsidR="00F10FBF">
        <w:rPr>
          <w:rFonts w:cs="Arial"/>
          <w:b w:val="0"/>
          <w:sz w:val="18"/>
          <w:szCs w:val="18"/>
          <w:lang w:val="es-MX"/>
        </w:rPr>
        <w:t xml:space="preserve"> </w:t>
      </w:r>
      <w:r w:rsidRPr="003037F7">
        <w:rPr>
          <w:rFonts w:cs="Arial"/>
          <w:b w:val="0"/>
          <w:sz w:val="18"/>
          <w:szCs w:val="18"/>
          <w:lang w:val="es-MX"/>
        </w:rPr>
        <w:t>un</w:t>
      </w:r>
      <w:r w:rsidR="00F10FBF">
        <w:rPr>
          <w:rFonts w:cs="Arial"/>
          <w:b w:val="0"/>
          <w:sz w:val="18"/>
          <w:szCs w:val="18"/>
          <w:lang w:val="es-MX"/>
        </w:rPr>
        <w:t xml:space="preserve"> </w:t>
      </w:r>
      <w:r w:rsidRPr="003037F7">
        <w:rPr>
          <w:rFonts w:cs="Arial"/>
          <w:b w:val="0"/>
          <w:sz w:val="18"/>
          <w:szCs w:val="18"/>
          <w:lang w:val="es-MX"/>
        </w:rPr>
        <w:t>plazo</w:t>
      </w:r>
      <w:r w:rsidR="00F10FBF">
        <w:rPr>
          <w:rFonts w:cs="Arial"/>
          <w:b w:val="0"/>
          <w:sz w:val="18"/>
          <w:szCs w:val="18"/>
          <w:lang w:val="es-MX"/>
        </w:rPr>
        <w:t xml:space="preserve"> </w:t>
      </w:r>
      <w:r w:rsidRPr="003037F7">
        <w:rPr>
          <w:rFonts w:cs="Arial"/>
          <w:b w:val="0"/>
          <w:sz w:val="18"/>
          <w:szCs w:val="18"/>
          <w:lang w:val="es-MX"/>
        </w:rPr>
        <w:t>menor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diez</w:t>
      </w:r>
      <w:r w:rsidR="00F10FBF">
        <w:rPr>
          <w:rFonts w:cs="Arial"/>
          <w:b w:val="0"/>
          <w:sz w:val="18"/>
          <w:szCs w:val="18"/>
          <w:lang w:val="es-MX"/>
        </w:rPr>
        <w:t xml:space="preserve"> </w:t>
      </w:r>
      <w:r w:rsidRPr="003037F7">
        <w:rPr>
          <w:rFonts w:cs="Arial"/>
          <w:b w:val="0"/>
          <w:sz w:val="18"/>
          <w:szCs w:val="18"/>
          <w:lang w:val="es-MX"/>
        </w:rPr>
        <w:t>días</w:t>
      </w:r>
      <w:r w:rsidR="00F10FBF">
        <w:rPr>
          <w:rFonts w:cs="Arial"/>
          <w:b w:val="0"/>
          <w:sz w:val="18"/>
          <w:szCs w:val="18"/>
          <w:lang w:val="es-MX"/>
        </w:rPr>
        <w:t xml:space="preserve"> </w:t>
      </w:r>
      <w:r w:rsidRPr="003037F7">
        <w:rPr>
          <w:rFonts w:cs="Arial"/>
          <w:b w:val="0"/>
          <w:sz w:val="18"/>
          <w:szCs w:val="18"/>
          <w:lang w:val="es-MX"/>
        </w:rPr>
        <w:t>naturales,</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exceptúa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garantía,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48</w:t>
      </w:r>
      <w:r w:rsidR="00F10FBF">
        <w:rPr>
          <w:rFonts w:cs="Arial"/>
          <w:b w:val="0"/>
          <w:sz w:val="18"/>
          <w:szCs w:val="18"/>
          <w:lang w:val="es-MX"/>
        </w:rPr>
        <w:t xml:space="preserve"> </w:t>
      </w:r>
      <w:r w:rsidRPr="003037F7">
        <w:rPr>
          <w:rFonts w:cs="Arial"/>
          <w:b w:val="0"/>
          <w:sz w:val="18"/>
          <w:szCs w:val="18"/>
          <w:lang w:val="es-MX"/>
        </w:rPr>
        <w:t>último</w:t>
      </w:r>
      <w:r w:rsidR="00F10FBF">
        <w:rPr>
          <w:rFonts w:cs="Arial"/>
          <w:b w:val="0"/>
          <w:sz w:val="18"/>
          <w:szCs w:val="18"/>
          <w:lang w:val="es-MX"/>
        </w:rPr>
        <w:t xml:space="preserve"> </w:t>
      </w:r>
      <w:r w:rsidRPr="003037F7">
        <w:rPr>
          <w:rFonts w:cs="Arial"/>
          <w:b w:val="0"/>
          <w:sz w:val="18"/>
          <w:szCs w:val="18"/>
          <w:lang w:val="es-MX"/>
        </w:rPr>
        <w:t>párrafo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lastRenderedPageBreak/>
        <w:t>"LAASSP",</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concordancia</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señalado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tercer</w:t>
      </w:r>
      <w:r w:rsidR="00F10FBF">
        <w:rPr>
          <w:rFonts w:cs="Arial"/>
          <w:b w:val="0"/>
          <w:sz w:val="18"/>
          <w:szCs w:val="18"/>
          <w:lang w:val="es-MX"/>
        </w:rPr>
        <w:t xml:space="preserve"> </w:t>
      </w:r>
      <w:r w:rsidRPr="003037F7">
        <w:rPr>
          <w:rFonts w:cs="Arial"/>
          <w:b w:val="0"/>
          <w:sz w:val="18"/>
          <w:szCs w:val="18"/>
          <w:lang w:val="es-MX"/>
        </w:rPr>
        <w:t>párrafo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86</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proofErr w:type="spellStart"/>
      <w:r w:rsidRPr="003037F7">
        <w:rPr>
          <w:rFonts w:cs="Arial"/>
          <w:b w:val="0"/>
          <w:sz w:val="18"/>
          <w:szCs w:val="18"/>
          <w:lang w:val="es-MX"/>
        </w:rPr>
        <w:t>deAdquisiciones</w:t>
      </w:r>
      <w:proofErr w:type="spellEnd"/>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Arrendamientos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Servicios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Sector</w:t>
      </w:r>
      <w:r w:rsidR="00F10FBF">
        <w:rPr>
          <w:rFonts w:cs="Arial"/>
          <w:b w:val="0"/>
          <w:sz w:val="18"/>
          <w:szCs w:val="18"/>
          <w:lang w:val="es-MX"/>
        </w:rPr>
        <w:t xml:space="preserve"> </w:t>
      </w:r>
      <w:r w:rsidRPr="003037F7">
        <w:rPr>
          <w:rFonts w:cs="Arial"/>
          <w:b w:val="0"/>
          <w:sz w:val="18"/>
          <w:szCs w:val="18"/>
          <w:lang w:val="es-MX"/>
        </w:rPr>
        <w:t>Público.</w:t>
      </w:r>
    </w:p>
    <w:p w14:paraId="3D2FF383" w14:textId="77777777" w:rsidR="003527E6" w:rsidRPr="003037F7" w:rsidRDefault="003527E6" w:rsidP="003527E6">
      <w:pPr>
        <w:pStyle w:val="Textoindependiente"/>
        <w:spacing w:before="1"/>
        <w:rPr>
          <w:rFonts w:cs="Arial"/>
          <w:b w:val="0"/>
          <w:sz w:val="18"/>
          <w:szCs w:val="18"/>
          <w:lang w:val="es-MX"/>
        </w:rPr>
      </w:pPr>
    </w:p>
    <w:p w14:paraId="739DB932" w14:textId="1F7573BB" w:rsidR="003527E6" w:rsidRPr="003037F7" w:rsidRDefault="003527E6" w:rsidP="003527E6">
      <w:pPr>
        <w:pStyle w:val="Textoindependiente"/>
        <w:spacing w:before="94"/>
        <w:rPr>
          <w:rFonts w:cs="Arial"/>
          <w:b w:val="0"/>
          <w:sz w:val="18"/>
          <w:szCs w:val="18"/>
          <w:lang w:val="es-MX"/>
        </w:rPr>
      </w:pP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máximo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penas</w:t>
      </w:r>
      <w:r w:rsidR="00F10FBF">
        <w:rPr>
          <w:rFonts w:cs="Arial"/>
          <w:b w:val="0"/>
          <w:sz w:val="18"/>
          <w:szCs w:val="18"/>
          <w:lang w:val="es-MX"/>
        </w:rPr>
        <w:t xml:space="preserve"> </w:t>
      </w:r>
      <w:r w:rsidRPr="003037F7">
        <w:rPr>
          <w:rFonts w:cs="Arial"/>
          <w:b w:val="0"/>
          <w:sz w:val="18"/>
          <w:szCs w:val="18"/>
          <w:lang w:val="es-MX"/>
        </w:rPr>
        <w:t>convencionales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atraso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puede</w:t>
      </w:r>
      <w:r w:rsidR="00F10FBF">
        <w:rPr>
          <w:rFonts w:cs="Arial"/>
          <w:b w:val="0"/>
          <w:sz w:val="18"/>
          <w:szCs w:val="18"/>
          <w:lang w:val="es-MX"/>
        </w:rPr>
        <w:t xml:space="preserve"> </w:t>
      </w:r>
      <w:r w:rsidRPr="003037F7">
        <w:rPr>
          <w:rFonts w:cs="Arial"/>
          <w:b w:val="0"/>
          <w:sz w:val="18"/>
          <w:szCs w:val="18"/>
          <w:lang w:val="es-MX"/>
        </w:rPr>
        <w:t>aplicar,</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veinte</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ciento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00133128">
        <w:rPr>
          <w:rFonts w:cs="Arial"/>
          <w:b w:val="0"/>
          <w:sz w:val="18"/>
          <w:szCs w:val="18"/>
          <w:lang w:val="es-MX"/>
        </w:rPr>
        <w:t>entregados</w:t>
      </w:r>
      <w:r w:rsidR="00F10FBF">
        <w:rPr>
          <w:rFonts w:cs="Arial"/>
          <w:b w:val="0"/>
          <w:sz w:val="18"/>
          <w:szCs w:val="18"/>
          <w:lang w:val="es-MX"/>
        </w:rPr>
        <w:t xml:space="preserve"> </w:t>
      </w:r>
      <w:r w:rsidRPr="003037F7">
        <w:rPr>
          <w:rFonts w:cs="Arial"/>
          <w:b w:val="0"/>
          <w:sz w:val="18"/>
          <w:szCs w:val="18"/>
          <w:lang w:val="es-MX"/>
        </w:rPr>
        <w:t>fuera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fecha</w:t>
      </w:r>
      <w:r w:rsidR="00F10FBF">
        <w:rPr>
          <w:rFonts w:cs="Arial"/>
          <w:b w:val="0"/>
          <w:sz w:val="18"/>
          <w:szCs w:val="18"/>
          <w:lang w:val="es-MX"/>
        </w:rPr>
        <w:t xml:space="preserve"> </w:t>
      </w:r>
      <w:r w:rsidRPr="003037F7">
        <w:rPr>
          <w:rFonts w:cs="Arial"/>
          <w:b w:val="0"/>
          <w:sz w:val="18"/>
          <w:szCs w:val="18"/>
          <w:lang w:val="es-MX"/>
        </w:rPr>
        <w:t>convenida,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tercer</w:t>
      </w:r>
      <w:r w:rsidR="00F10FBF">
        <w:rPr>
          <w:rFonts w:cs="Arial"/>
          <w:b w:val="0"/>
          <w:sz w:val="18"/>
          <w:szCs w:val="18"/>
          <w:lang w:val="es-MX"/>
        </w:rPr>
        <w:t xml:space="preserve"> </w:t>
      </w:r>
      <w:r w:rsidRPr="003037F7">
        <w:rPr>
          <w:rFonts w:cs="Arial"/>
          <w:b w:val="0"/>
          <w:sz w:val="18"/>
          <w:szCs w:val="18"/>
          <w:lang w:val="es-MX"/>
        </w:rPr>
        <w:t>párrafo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96</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Adquisiciones,</w:t>
      </w:r>
      <w:r w:rsidR="00F10FBF">
        <w:rPr>
          <w:rFonts w:cs="Arial"/>
          <w:b w:val="0"/>
          <w:sz w:val="18"/>
          <w:szCs w:val="18"/>
          <w:lang w:val="es-MX"/>
        </w:rPr>
        <w:t xml:space="preserve"> </w:t>
      </w:r>
      <w:r w:rsidRPr="003037F7">
        <w:rPr>
          <w:rFonts w:cs="Arial"/>
          <w:b w:val="0"/>
          <w:sz w:val="18"/>
          <w:szCs w:val="18"/>
          <w:lang w:val="es-MX"/>
        </w:rPr>
        <w:t>Arrendamientos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Servicios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Sector</w:t>
      </w:r>
      <w:r w:rsidR="00F10FBF">
        <w:rPr>
          <w:rFonts w:cs="Arial"/>
          <w:b w:val="0"/>
          <w:sz w:val="18"/>
          <w:szCs w:val="18"/>
          <w:lang w:val="es-MX"/>
        </w:rPr>
        <w:t xml:space="preserve"> </w:t>
      </w:r>
      <w:r w:rsidRPr="003037F7">
        <w:rPr>
          <w:rFonts w:cs="Arial"/>
          <w:b w:val="0"/>
          <w:sz w:val="18"/>
          <w:szCs w:val="18"/>
          <w:lang w:val="es-MX"/>
        </w:rPr>
        <w:t>Público.</w:t>
      </w:r>
    </w:p>
    <w:p w14:paraId="04D6B911" w14:textId="77777777" w:rsidR="003527E6" w:rsidRPr="003037F7" w:rsidRDefault="003527E6" w:rsidP="003527E6">
      <w:pPr>
        <w:pStyle w:val="Textoindependiente"/>
        <w:spacing w:before="4"/>
        <w:rPr>
          <w:rFonts w:cs="Arial"/>
          <w:b w:val="0"/>
          <w:sz w:val="18"/>
          <w:szCs w:val="18"/>
          <w:lang w:val="es-MX"/>
        </w:rPr>
      </w:pPr>
    </w:p>
    <w:p w14:paraId="3C866511" w14:textId="340E3E41" w:rsidR="003527E6" w:rsidRPr="00994529" w:rsidRDefault="003527E6" w:rsidP="003527E6">
      <w:pPr>
        <w:pStyle w:val="Ttulo1"/>
        <w:rPr>
          <w:rFonts w:cs="Arial"/>
          <w:sz w:val="18"/>
          <w:szCs w:val="18"/>
        </w:rPr>
      </w:pPr>
      <w:r w:rsidRPr="00994529">
        <w:rPr>
          <w:rFonts w:cs="Arial"/>
          <w:sz w:val="18"/>
          <w:szCs w:val="18"/>
        </w:rPr>
        <w:t>OCTAVA.</w:t>
      </w:r>
      <w:r w:rsidR="00F10FBF">
        <w:rPr>
          <w:rFonts w:cs="Arial"/>
          <w:sz w:val="18"/>
          <w:szCs w:val="18"/>
        </w:rPr>
        <w:t xml:space="preserve"> </w:t>
      </w:r>
      <w:r w:rsidRPr="00994529">
        <w:rPr>
          <w:rFonts w:cs="Arial"/>
          <w:sz w:val="18"/>
          <w:szCs w:val="18"/>
        </w:rPr>
        <w:t>OBLIGACIONES</w:t>
      </w:r>
      <w:r w:rsidR="00F10FBF">
        <w:rPr>
          <w:rFonts w:cs="Arial"/>
          <w:sz w:val="18"/>
          <w:szCs w:val="18"/>
        </w:rPr>
        <w:t xml:space="preserve"> </w:t>
      </w:r>
      <w:r w:rsidRPr="00994529">
        <w:rPr>
          <w:rFonts w:cs="Arial"/>
          <w:sz w:val="18"/>
          <w:szCs w:val="18"/>
        </w:rPr>
        <w:t>DE</w:t>
      </w:r>
      <w:r w:rsidR="00F10FBF">
        <w:rPr>
          <w:rFonts w:cs="Arial"/>
          <w:sz w:val="18"/>
          <w:szCs w:val="18"/>
        </w:rPr>
        <w:t xml:space="preserve"> </w:t>
      </w:r>
      <w:r w:rsidRPr="00994529">
        <w:rPr>
          <w:rFonts w:cs="Arial"/>
          <w:sz w:val="18"/>
          <w:szCs w:val="18"/>
        </w:rPr>
        <w:t>“EL</w:t>
      </w:r>
      <w:r w:rsidR="00F10FBF">
        <w:rPr>
          <w:rFonts w:cs="Arial"/>
          <w:sz w:val="18"/>
          <w:szCs w:val="18"/>
        </w:rPr>
        <w:t xml:space="preserve"> </w:t>
      </w:r>
      <w:r w:rsidRPr="00994529">
        <w:rPr>
          <w:rFonts w:cs="Arial"/>
          <w:sz w:val="18"/>
          <w:szCs w:val="18"/>
        </w:rPr>
        <w:t>PROVEEDOR”</w:t>
      </w:r>
    </w:p>
    <w:p w14:paraId="0AE0173E" w14:textId="77777777" w:rsidR="003527E6" w:rsidRPr="003037F7" w:rsidRDefault="003527E6" w:rsidP="003527E6">
      <w:pPr>
        <w:pStyle w:val="Textoindependiente"/>
        <w:spacing w:before="7"/>
        <w:rPr>
          <w:rFonts w:cs="Arial"/>
          <w:b w:val="0"/>
          <w:sz w:val="18"/>
          <w:szCs w:val="18"/>
          <w:lang w:val="es-MX"/>
        </w:rPr>
      </w:pPr>
    </w:p>
    <w:p w14:paraId="0EB1B786" w14:textId="746517F6" w:rsidR="003652E4" w:rsidRPr="003652E4" w:rsidRDefault="003652E4" w:rsidP="003652E4">
      <w:pPr>
        <w:pStyle w:val="Textoindependiente"/>
        <w:spacing w:before="11"/>
        <w:rPr>
          <w:rFonts w:cs="Arial"/>
          <w:b w:val="0"/>
          <w:sz w:val="18"/>
          <w:szCs w:val="18"/>
          <w:lang w:val="es-MX"/>
        </w:rPr>
      </w:pPr>
      <w:r>
        <w:rPr>
          <w:rFonts w:cs="Arial"/>
          <w:b w:val="0"/>
          <w:sz w:val="18"/>
          <w:szCs w:val="18"/>
          <w:lang w:val="es-MX"/>
        </w:rPr>
        <w:t>1.</w:t>
      </w:r>
      <w:r w:rsidR="00F10FBF">
        <w:rPr>
          <w:rFonts w:cs="Arial"/>
          <w:b w:val="0"/>
          <w:sz w:val="18"/>
          <w:szCs w:val="18"/>
          <w:lang w:val="es-MX"/>
        </w:rPr>
        <w:t xml:space="preserve"> </w:t>
      </w:r>
      <w:r w:rsidRPr="003652E4">
        <w:rPr>
          <w:rFonts w:cs="Arial"/>
          <w:b w:val="0"/>
          <w:sz w:val="18"/>
          <w:szCs w:val="18"/>
          <w:lang w:val="es-MX"/>
        </w:rPr>
        <w:t>Entregar</w:t>
      </w:r>
      <w:r w:rsidR="00F10FBF">
        <w:rPr>
          <w:rFonts w:cs="Arial"/>
          <w:b w:val="0"/>
          <w:sz w:val="18"/>
          <w:szCs w:val="18"/>
          <w:lang w:val="es-MX"/>
        </w:rPr>
        <w:t xml:space="preserve"> </w:t>
      </w:r>
      <w:r w:rsidRPr="003652E4">
        <w:rPr>
          <w:rFonts w:cs="Arial"/>
          <w:b w:val="0"/>
          <w:sz w:val="18"/>
          <w:szCs w:val="18"/>
          <w:lang w:val="es-MX"/>
        </w:rPr>
        <w:t>los</w:t>
      </w:r>
      <w:r w:rsidR="00F10FBF">
        <w:rPr>
          <w:rFonts w:cs="Arial"/>
          <w:b w:val="0"/>
          <w:sz w:val="18"/>
          <w:szCs w:val="18"/>
          <w:lang w:val="es-MX"/>
        </w:rPr>
        <w:t xml:space="preserve"> </w:t>
      </w:r>
      <w:r w:rsidRPr="003652E4">
        <w:rPr>
          <w:rFonts w:cs="Arial"/>
          <w:b w:val="0"/>
          <w:sz w:val="18"/>
          <w:szCs w:val="18"/>
          <w:lang w:val="es-MX"/>
        </w:rPr>
        <w:t>bienes</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proofErr w:type="gramStart"/>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Almacén</w:t>
      </w:r>
      <w:proofErr w:type="gramEnd"/>
      <w:r w:rsidR="00F10FBF">
        <w:rPr>
          <w:rFonts w:cs="Arial"/>
          <w:b w:val="0"/>
          <w:sz w:val="18"/>
          <w:szCs w:val="18"/>
          <w:lang w:val="es-MX"/>
        </w:rPr>
        <w:t xml:space="preserve"> </w:t>
      </w:r>
      <w:r w:rsidRPr="003652E4">
        <w:rPr>
          <w:rFonts w:cs="Arial"/>
          <w:b w:val="0"/>
          <w:sz w:val="18"/>
          <w:szCs w:val="18"/>
          <w:lang w:val="es-MX"/>
        </w:rPr>
        <w:t>de______</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fechas</w:t>
      </w:r>
      <w:r w:rsidR="00F10FBF">
        <w:rPr>
          <w:rFonts w:cs="Arial"/>
          <w:b w:val="0"/>
          <w:sz w:val="18"/>
          <w:szCs w:val="18"/>
          <w:lang w:val="es-MX"/>
        </w:rPr>
        <w:t xml:space="preserve"> </w:t>
      </w:r>
      <w:r w:rsidRPr="003652E4">
        <w:rPr>
          <w:rFonts w:cs="Arial"/>
          <w:b w:val="0"/>
          <w:sz w:val="18"/>
          <w:szCs w:val="18"/>
          <w:lang w:val="es-MX"/>
        </w:rPr>
        <w:t>o</w:t>
      </w:r>
      <w:r w:rsidR="00F10FBF">
        <w:rPr>
          <w:rFonts w:cs="Arial"/>
          <w:b w:val="0"/>
          <w:sz w:val="18"/>
          <w:szCs w:val="18"/>
          <w:lang w:val="es-MX"/>
        </w:rPr>
        <w:t xml:space="preserve"> </w:t>
      </w:r>
      <w:r w:rsidRPr="003652E4">
        <w:rPr>
          <w:rFonts w:cs="Arial"/>
          <w:b w:val="0"/>
          <w:sz w:val="18"/>
          <w:szCs w:val="18"/>
          <w:lang w:val="es-MX"/>
        </w:rPr>
        <w:t>plazos</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lugares</w:t>
      </w:r>
      <w:r w:rsidR="00F10FBF">
        <w:rPr>
          <w:rFonts w:cs="Arial"/>
          <w:b w:val="0"/>
          <w:sz w:val="18"/>
          <w:szCs w:val="18"/>
          <w:lang w:val="es-MX"/>
        </w:rPr>
        <w:t xml:space="preserve"> </w:t>
      </w:r>
      <w:r w:rsidRPr="003652E4">
        <w:rPr>
          <w:rFonts w:cs="Arial"/>
          <w:b w:val="0"/>
          <w:sz w:val="18"/>
          <w:szCs w:val="18"/>
          <w:lang w:val="es-MX"/>
        </w:rPr>
        <w:t>específicos</w:t>
      </w:r>
      <w:r w:rsidR="00F10FBF">
        <w:rPr>
          <w:rFonts w:cs="Arial"/>
          <w:b w:val="0"/>
          <w:sz w:val="18"/>
          <w:szCs w:val="18"/>
          <w:lang w:val="es-MX"/>
        </w:rPr>
        <w:t xml:space="preserve"> </w:t>
      </w:r>
      <w:r w:rsidRPr="003652E4">
        <w:rPr>
          <w:rFonts w:cs="Arial"/>
          <w:b w:val="0"/>
          <w:sz w:val="18"/>
          <w:szCs w:val="18"/>
          <w:lang w:val="es-MX"/>
        </w:rPr>
        <w:t>conforme</w:t>
      </w:r>
      <w:r w:rsidR="00F10FBF">
        <w:rPr>
          <w:rFonts w:cs="Arial"/>
          <w:b w:val="0"/>
          <w:sz w:val="18"/>
          <w:szCs w:val="18"/>
          <w:lang w:val="es-MX"/>
        </w:rPr>
        <w:t xml:space="preserve"> </w:t>
      </w:r>
      <w:r w:rsidRPr="003652E4">
        <w:rPr>
          <w:rFonts w:cs="Arial"/>
          <w:b w:val="0"/>
          <w:sz w:val="18"/>
          <w:szCs w:val="18"/>
          <w:lang w:val="es-MX"/>
        </w:rPr>
        <w:t>a</w:t>
      </w:r>
      <w:r w:rsidR="00F10FBF">
        <w:rPr>
          <w:rFonts w:cs="Arial"/>
          <w:b w:val="0"/>
          <w:sz w:val="18"/>
          <w:szCs w:val="18"/>
          <w:lang w:val="es-MX"/>
        </w:rPr>
        <w:t xml:space="preserve"> </w:t>
      </w:r>
      <w:r w:rsidRPr="003652E4">
        <w:rPr>
          <w:rFonts w:cs="Arial"/>
          <w:b w:val="0"/>
          <w:sz w:val="18"/>
          <w:szCs w:val="18"/>
          <w:lang w:val="es-MX"/>
        </w:rPr>
        <w:t>lo</w:t>
      </w:r>
      <w:r w:rsidR="00F10FBF">
        <w:rPr>
          <w:rFonts w:cs="Arial"/>
          <w:b w:val="0"/>
          <w:sz w:val="18"/>
          <w:szCs w:val="18"/>
          <w:lang w:val="es-MX"/>
        </w:rPr>
        <w:t xml:space="preserve"> </w:t>
      </w:r>
      <w:r w:rsidRPr="003652E4">
        <w:rPr>
          <w:rFonts w:cs="Arial"/>
          <w:b w:val="0"/>
          <w:sz w:val="18"/>
          <w:szCs w:val="18"/>
          <w:lang w:val="es-MX"/>
        </w:rPr>
        <w:t>requerido</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presente</w:t>
      </w:r>
      <w:r w:rsidR="00F10FBF">
        <w:rPr>
          <w:rFonts w:cs="Arial"/>
          <w:b w:val="0"/>
          <w:sz w:val="18"/>
          <w:szCs w:val="18"/>
          <w:lang w:val="es-MX"/>
        </w:rPr>
        <w:t xml:space="preserve"> </w:t>
      </w:r>
      <w:r w:rsidRPr="003652E4">
        <w:rPr>
          <w:rFonts w:cs="Arial"/>
          <w:b w:val="0"/>
          <w:sz w:val="18"/>
          <w:szCs w:val="18"/>
          <w:lang w:val="es-MX"/>
        </w:rPr>
        <w:t>contrato</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anexos</w:t>
      </w:r>
      <w:r w:rsidR="00F10FBF">
        <w:rPr>
          <w:rFonts w:cs="Arial"/>
          <w:b w:val="0"/>
          <w:sz w:val="18"/>
          <w:szCs w:val="18"/>
          <w:lang w:val="es-MX"/>
        </w:rPr>
        <w:t xml:space="preserve"> </w:t>
      </w:r>
      <w:r w:rsidRPr="003652E4">
        <w:rPr>
          <w:rFonts w:cs="Arial"/>
          <w:b w:val="0"/>
          <w:sz w:val="18"/>
          <w:szCs w:val="18"/>
          <w:lang w:val="es-MX"/>
        </w:rPr>
        <w:t>respectivos,</w:t>
      </w:r>
      <w:r w:rsidR="00F10FBF">
        <w:rPr>
          <w:rFonts w:cs="Arial"/>
          <w:b w:val="0"/>
          <w:sz w:val="18"/>
          <w:szCs w:val="18"/>
          <w:lang w:val="es-MX"/>
        </w:rPr>
        <w:t xml:space="preserve"> </w:t>
      </w:r>
      <w:r w:rsidRPr="003652E4">
        <w:rPr>
          <w:rFonts w:cs="Arial"/>
          <w:b w:val="0"/>
          <w:sz w:val="18"/>
          <w:szCs w:val="18"/>
          <w:lang w:val="es-MX"/>
        </w:rPr>
        <w:t>para</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caso</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arrendamiento</w:t>
      </w:r>
      <w:r w:rsidR="00F10FBF">
        <w:rPr>
          <w:rFonts w:cs="Arial"/>
          <w:b w:val="0"/>
          <w:sz w:val="18"/>
          <w:szCs w:val="18"/>
          <w:lang w:val="es-MX"/>
        </w:rPr>
        <w:t xml:space="preserve"> </w:t>
      </w:r>
      <w:r w:rsidRPr="003652E4">
        <w:rPr>
          <w:rFonts w:cs="Arial"/>
          <w:b w:val="0"/>
          <w:sz w:val="18"/>
          <w:szCs w:val="18"/>
          <w:lang w:val="es-MX"/>
        </w:rPr>
        <w:t>conceder</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uso</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goce</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los</w:t>
      </w:r>
      <w:r w:rsidR="00F10FBF">
        <w:rPr>
          <w:rFonts w:cs="Arial"/>
          <w:b w:val="0"/>
          <w:sz w:val="18"/>
          <w:szCs w:val="18"/>
          <w:lang w:val="es-MX"/>
        </w:rPr>
        <w:t xml:space="preserve"> </w:t>
      </w:r>
      <w:r w:rsidRPr="003652E4">
        <w:rPr>
          <w:rFonts w:cs="Arial"/>
          <w:b w:val="0"/>
          <w:sz w:val="18"/>
          <w:szCs w:val="18"/>
          <w:lang w:val="es-MX"/>
        </w:rPr>
        <w:t>bienes,</w:t>
      </w:r>
      <w:r w:rsidR="00F10FBF">
        <w:rPr>
          <w:rFonts w:cs="Arial"/>
          <w:b w:val="0"/>
          <w:sz w:val="18"/>
          <w:szCs w:val="18"/>
          <w:lang w:val="es-MX"/>
        </w:rPr>
        <w:t xml:space="preserve"> </w:t>
      </w:r>
      <w:r w:rsidRPr="003652E4">
        <w:rPr>
          <w:rFonts w:cs="Arial"/>
          <w:b w:val="0"/>
          <w:sz w:val="18"/>
          <w:szCs w:val="18"/>
          <w:lang w:val="es-MX"/>
        </w:rPr>
        <w:t>expresando</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se</w:t>
      </w:r>
      <w:r w:rsidR="00F10FBF">
        <w:rPr>
          <w:rFonts w:cs="Arial"/>
          <w:b w:val="0"/>
          <w:sz w:val="18"/>
          <w:szCs w:val="18"/>
          <w:lang w:val="es-MX"/>
        </w:rPr>
        <w:t xml:space="preserve"> </w:t>
      </w:r>
      <w:r w:rsidRPr="003652E4">
        <w:rPr>
          <w:rFonts w:cs="Arial"/>
          <w:b w:val="0"/>
          <w:sz w:val="18"/>
          <w:szCs w:val="18"/>
          <w:lang w:val="es-MX"/>
        </w:rPr>
        <w:t>encuentran</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óptimas</w:t>
      </w:r>
      <w:r w:rsidR="00F10FBF">
        <w:rPr>
          <w:rFonts w:cs="Arial"/>
          <w:b w:val="0"/>
          <w:sz w:val="18"/>
          <w:szCs w:val="18"/>
          <w:lang w:val="es-MX"/>
        </w:rPr>
        <w:t xml:space="preserve"> </w:t>
      </w:r>
      <w:r w:rsidRPr="003652E4">
        <w:rPr>
          <w:rFonts w:cs="Arial"/>
          <w:b w:val="0"/>
          <w:sz w:val="18"/>
          <w:szCs w:val="18"/>
          <w:lang w:val="es-MX"/>
        </w:rPr>
        <w:t>condiciones</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funcionamiento,</w:t>
      </w:r>
      <w:r w:rsidR="00F10FBF">
        <w:rPr>
          <w:rFonts w:cs="Arial"/>
          <w:b w:val="0"/>
          <w:sz w:val="18"/>
          <w:szCs w:val="18"/>
          <w:lang w:val="es-MX"/>
        </w:rPr>
        <w:t xml:space="preserve"> </w:t>
      </w:r>
      <w:r w:rsidRPr="003652E4">
        <w:rPr>
          <w:rFonts w:cs="Arial"/>
          <w:b w:val="0"/>
          <w:sz w:val="18"/>
          <w:szCs w:val="18"/>
          <w:lang w:val="es-MX"/>
        </w:rPr>
        <w:t>mismos</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serán</w:t>
      </w:r>
      <w:r w:rsidR="00F10FBF">
        <w:rPr>
          <w:rFonts w:cs="Arial"/>
          <w:b w:val="0"/>
          <w:sz w:val="18"/>
          <w:szCs w:val="18"/>
          <w:lang w:val="es-MX"/>
        </w:rPr>
        <w:t xml:space="preserve"> </w:t>
      </w:r>
      <w:r w:rsidRPr="003652E4">
        <w:rPr>
          <w:rFonts w:cs="Arial"/>
          <w:b w:val="0"/>
          <w:sz w:val="18"/>
          <w:szCs w:val="18"/>
          <w:lang w:val="es-MX"/>
        </w:rPr>
        <w:t>instalados</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puestos</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operación;</w:t>
      </w:r>
    </w:p>
    <w:p w14:paraId="52DA5729" w14:textId="77777777" w:rsidR="003652E4" w:rsidRPr="003652E4" w:rsidRDefault="003652E4" w:rsidP="003652E4">
      <w:pPr>
        <w:pStyle w:val="Textoindependiente"/>
        <w:spacing w:before="11"/>
        <w:rPr>
          <w:rFonts w:cs="Arial"/>
          <w:b w:val="0"/>
          <w:sz w:val="18"/>
          <w:szCs w:val="18"/>
          <w:lang w:val="es-MX"/>
        </w:rPr>
      </w:pPr>
    </w:p>
    <w:p w14:paraId="1D4EA4AD" w14:textId="76BFFE8E" w:rsidR="003652E4" w:rsidRPr="003652E4" w:rsidRDefault="003652E4" w:rsidP="003652E4">
      <w:pPr>
        <w:pStyle w:val="Textoindependiente"/>
        <w:spacing w:before="11"/>
        <w:rPr>
          <w:rFonts w:cs="Arial"/>
          <w:b w:val="0"/>
          <w:sz w:val="18"/>
          <w:szCs w:val="18"/>
          <w:lang w:val="es-MX"/>
        </w:rPr>
      </w:pPr>
      <w:r>
        <w:rPr>
          <w:rFonts w:cs="Arial"/>
          <w:b w:val="0"/>
          <w:sz w:val="18"/>
          <w:szCs w:val="18"/>
          <w:lang w:val="es-MX"/>
        </w:rPr>
        <w:t>2.</w:t>
      </w:r>
      <w:r w:rsidRPr="003652E4">
        <w:rPr>
          <w:rFonts w:cs="Arial"/>
          <w:b w:val="0"/>
          <w:sz w:val="18"/>
          <w:szCs w:val="18"/>
          <w:lang w:val="es-MX"/>
        </w:rPr>
        <w:t>Cumplir</w:t>
      </w:r>
      <w:r w:rsidR="00F10FBF">
        <w:rPr>
          <w:rFonts w:cs="Arial"/>
          <w:b w:val="0"/>
          <w:sz w:val="18"/>
          <w:szCs w:val="18"/>
          <w:lang w:val="es-MX"/>
        </w:rPr>
        <w:t xml:space="preserve"> </w:t>
      </w:r>
      <w:r w:rsidRPr="003652E4">
        <w:rPr>
          <w:rFonts w:cs="Arial"/>
          <w:b w:val="0"/>
          <w:sz w:val="18"/>
          <w:szCs w:val="18"/>
          <w:lang w:val="es-MX"/>
        </w:rPr>
        <w:t>con</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especificaciones</w:t>
      </w:r>
      <w:r w:rsidR="00F10FBF">
        <w:rPr>
          <w:rFonts w:cs="Arial"/>
          <w:b w:val="0"/>
          <w:sz w:val="18"/>
          <w:szCs w:val="18"/>
          <w:lang w:val="es-MX"/>
        </w:rPr>
        <w:t xml:space="preserve"> </w:t>
      </w:r>
      <w:r w:rsidRPr="003652E4">
        <w:rPr>
          <w:rFonts w:cs="Arial"/>
          <w:b w:val="0"/>
          <w:sz w:val="18"/>
          <w:szCs w:val="18"/>
          <w:lang w:val="es-MX"/>
        </w:rPr>
        <w:t>técnicas</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calidad</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demás</w:t>
      </w:r>
      <w:r w:rsidR="00F10FBF">
        <w:rPr>
          <w:rFonts w:cs="Arial"/>
          <w:b w:val="0"/>
          <w:sz w:val="18"/>
          <w:szCs w:val="18"/>
          <w:lang w:val="es-MX"/>
        </w:rPr>
        <w:t xml:space="preserve"> </w:t>
      </w:r>
      <w:r w:rsidRPr="003652E4">
        <w:rPr>
          <w:rFonts w:cs="Arial"/>
          <w:b w:val="0"/>
          <w:sz w:val="18"/>
          <w:szCs w:val="18"/>
          <w:lang w:val="es-MX"/>
        </w:rPr>
        <w:t>condiciones</w:t>
      </w:r>
      <w:r w:rsidR="00F10FBF">
        <w:rPr>
          <w:rFonts w:cs="Arial"/>
          <w:b w:val="0"/>
          <w:sz w:val="18"/>
          <w:szCs w:val="18"/>
          <w:lang w:val="es-MX"/>
        </w:rPr>
        <w:t xml:space="preserve"> </w:t>
      </w:r>
      <w:r w:rsidRPr="003652E4">
        <w:rPr>
          <w:rFonts w:cs="Arial"/>
          <w:b w:val="0"/>
          <w:sz w:val="18"/>
          <w:szCs w:val="18"/>
          <w:lang w:val="es-MX"/>
        </w:rPr>
        <w:t>establecidas</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contrato</w:t>
      </w:r>
      <w:r w:rsidR="00F10FBF">
        <w:rPr>
          <w:rFonts w:cs="Arial"/>
          <w:b w:val="0"/>
          <w:sz w:val="18"/>
          <w:szCs w:val="18"/>
          <w:lang w:val="es-MX"/>
        </w:rPr>
        <w:t xml:space="preserve"> </w:t>
      </w:r>
      <w:r w:rsidRPr="003652E4">
        <w:rPr>
          <w:rFonts w:cs="Arial"/>
          <w:b w:val="0"/>
          <w:sz w:val="18"/>
          <w:szCs w:val="18"/>
          <w:lang w:val="es-MX"/>
        </w:rPr>
        <w:t>respectivos</w:t>
      </w:r>
      <w:r w:rsidR="00F10FBF">
        <w:rPr>
          <w:rFonts w:cs="Arial"/>
          <w:b w:val="0"/>
          <w:sz w:val="18"/>
          <w:szCs w:val="18"/>
          <w:lang w:val="es-MX"/>
        </w:rPr>
        <w:t xml:space="preserve"> </w:t>
      </w:r>
      <w:r w:rsidRPr="003652E4">
        <w:rPr>
          <w:rFonts w:cs="Arial"/>
          <w:b w:val="0"/>
          <w:sz w:val="18"/>
          <w:szCs w:val="18"/>
          <w:lang w:val="es-MX"/>
        </w:rPr>
        <w:t>anexos,</w:t>
      </w:r>
      <w:r w:rsidR="00F10FBF">
        <w:rPr>
          <w:rFonts w:cs="Arial"/>
          <w:b w:val="0"/>
          <w:sz w:val="18"/>
          <w:szCs w:val="18"/>
          <w:lang w:val="es-MX"/>
        </w:rPr>
        <w:t xml:space="preserve"> </w:t>
      </w:r>
      <w:r w:rsidRPr="003652E4">
        <w:rPr>
          <w:rFonts w:cs="Arial"/>
          <w:b w:val="0"/>
          <w:sz w:val="18"/>
          <w:szCs w:val="18"/>
          <w:lang w:val="es-MX"/>
        </w:rPr>
        <w:t>así</w:t>
      </w:r>
      <w:r w:rsidR="00F10FBF">
        <w:rPr>
          <w:rFonts w:cs="Arial"/>
          <w:b w:val="0"/>
          <w:sz w:val="18"/>
          <w:szCs w:val="18"/>
          <w:lang w:val="es-MX"/>
        </w:rPr>
        <w:t xml:space="preserve"> </w:t>
      </w:r>
      <w:r w:rsidRPr="003652E4">
        <w:rPr>
          <w:rFonts w:cs="Arial"/>
          <w:b w:val="0"/>
          <w:sz w:val="18"/>
          <w:szCs w:val="18"/>
          <w:lang w:val="es-MX"/>
        </w:rPr>
        <w:t>como</w:t>
      </w:r>
      <w:r w:rsidR="00F10FBF">
        <w:rPr>
          <w:rFonts w:cs="Arial"/>
          <w:b w:val="0"/>
          <w:sz w:val="18"/>
          <w:szCs w:val="18"/>
          <w:lang w:val="es-MX"/>
        </w:rPr>
        <w:t xml:space="preserve"> </w:t>
      </w:r>
      <w:proofErr w:type="gramStart"/>
      <w:r w:rsidRPr="003652E4">
        <w:rPr>
          <w:rFonts w:cs="Arial"/>
          <w:b w:val="0"/>
          <w:sz w:val="18"/>
          <w:szCs w:val="18"/>
          <w:lang w:val="es-MX"/>
        </w:rPr>
        <w:t>la</w:t>
      </w:r>
      <w:r w:rsidR="00F10FBF">
        <w:rPr>
          <w:rFonts w:cs="Arial"/>
          <w:b w:val="0"/>
          <w:sz w:val="18"/>
          <w:szCs w:val="18"/>
          <w:lang w:val="es-MX"/>
        </w:rPr>
        <w:t xml:space="preserve">  propuesta</w:t>
      </w:r>
      <w:proofErr w:type="gramEnd"/>
      <w:r w:rsidR="00F10FBF">
        <w:rPr>
          <w:rFonts w:cs="Arial"/>
          <w:b w:val="0"/>
          <w:sz w:val="18"/>
          <w:szCs w:val="18"/>
          <w:lang w:val="es-MX"/>
        </w:rPr>
        <w:t xml:space="preserve"> económica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requerimiento</w:t>
      </w:r>
      <w:r w:rsidR="00F10FBF">
        <w:rPr>
          <w:rFonts w:cs="Arial"/>
          <w:b w:val="0"/>
          <w:sz w:val="18"/>
          <w:szCs w:val="18"/>
          <w:lang w:val="es-MX"/>
        </w:rPr>
        <w:t xml:space="preserve"> </w:t>
      </w:r>
      <w:r w:rsidRPr="003652E4">
        <w:rPr>
          <w:rFonts w:cs="Arial"/>
          <w:b w:val="0"/>
          <w:sz w:val="18"/>
          <w:szCs w:val="18"/>
          <w:lang w:val="es-MX"/>
        </w:rPr>
        <w:t>asociado</w:t>
      </w:r>
      <w:r w:rsidR="00F10FBF">
        <w:rPr>
          <w:rFonts w:cs="Arial"/>
          <w:b w:val="0"/>
          <w:sz w:val="18"/>
          <w:szCs w:val="18"/>
          <w:lang w:val="es-MX"/>
        </w:rPr>
        <w:t xml:space="preserve"> </w:t>
      </w:r>
      <w:r w:rsidRPr="003652E4">
        <w:rPr>
          <w:rFonts w:cs="Arial"/>
          <w:b w:val="0"/>
          <w:sz w:val="18"/>
          <w:szCs w:val="18"/>
          <w:lang w:val="es-MX"/>
        </w:rPr>
        <w:t>a</w:t>
      </w:r>
      <w:r w:rsidR="00F10FBF">
        <w:rPr>
          <w:rFonts w:cs="Arial"/>
          <w:b w:val="0"/>
          <w:sz w:val="18"/>
          <w:szCs w:val="18"/>
          <w:lang w:val="es-MX"/>
        </w:rPr>
        <w:t xml:space="preserve"> </w:t>
      </w:r>
      <w:r w:rsidRPr="003652E4">
        <w:rPr>
          <w:rFonts w:cs="Arial"/>
          <w:b w:val="0"/>
          <w:sz w:val="18"/>
          <w:szCs w:val="18"/>
          <w:lang w:val="es-MX"/>
        </w:rPr>
        <w:t>ésta;</w:t>
      </w:r>
    </w:p>
    <w:p w14:paraId="6D104016" w14:textId="77777777" w:rsidR="003652E4" w:rsidRPr="003652E4" w:rsidRDefault="003652E4" w:rsidP="003652E4">
      <w:pPr>
        <w:pStyle w:val="Textoindependiente"/>
        <w:spacing w:before="11"/>
        <w:rPr>
          <w:rFonts w:cs="Arial"/>
          <w:b w:val="0"/>
          <w:sz w:val="18"/>
          <w:szCs w:val="18"/>
          <w:lang w:val="es-MX"/>
        </w:rPr>
      </w:pPr>
    </w:p>
    <w:p w14:paraId="23777186" w14:textId="4B6364F7" w:rsidR="003652E4" w:rsidRPr="003652E4" w:rsidRDefault="003652E4" w:rsidP="003652E4">
      <w:pPr>
        <w:pStyle w:val="Textoindependiente"/>
        <w:spacing w:before="11"/>
        <w:rPr>
          <w:rFonts w:cs="Arial"/>
          <w:b w:val="0"/>
          <w:sz w:val="18"/>
          <w:szCs w:val="18"/>
          <w:lang w:val="es-MX"/>
        </w:rPr>
      </w:pPr>
      <w:r>
        <w:rPr>
          <w:rFonts w:cs="Arial"/>
          <w:b w:val="0"/>
          <w:sz w:val="18"/>
          <w:szCs w:val="18"/>
          <w:lang w:val="es-MX"/>
        </w:rPr>
        <w:t>3.</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bienes</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procedencia</w:t>
      </w:r>
      <w:r w:rsidR="00F10FBF">
        <w:rPr>
          <w:rFonts w:cs="Arial"/>
          <w:b w:val="0"/>
          <w:sz w:val="18"/>
          <w:szCs w:val="18"/>
          <w:lang w:val="es-MX"/>
        </w:rPr>
        <w:t xml:space="preserve"> </w:t>
      </w:r>
      <w:r w:rsidRPr="003652E4">
        <w:rPr>
          <w:rFonts w:cs="Arial"/>
          <w:b w:val="0"/>
          <w:sz w:val="18"/>
          <w:szCs w:val="18"/>
          <w:lang w:val="es-MX"/>
        </w:rPr>
        <w:t>extranjera,</w:t>
      </w:r>
      <w:r w:rsidR="00F10FBF">
        <w:rPr>
          <w:rFonts w:cs="Arial"/>
          <w:b w:val="0"/>
          <w:sz w:val="18"/>
          <w:szCs w:val="18"/>
          <w:lang w:val="es-MX"/>
        </w:rPr>
        <w:t xml:space="preserve"> </w:t>
      </w:r>
      <w:r w:rsidRPr="003652E4">
        <w:rPr>
          <w:rFonts w:cs="Arial"/>
          <w:b w:val="0"/>
          <w:sz w:val="18"/>
          <w:szCs w:val="18"/>
          <w:lang w:val="es-MX"/>
        </w:rPr>
        <w:t>asumirá</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responsabilidad</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efectuar</w:t>
      </w:r>
      <w:r w:rsidR="00F10FBF">
        <w:rPr>
          <w:rFonts w:cs="Arial"/>
          <w:b w:val="0"/>
          <w:sz w:val="18"/>
          <w:szCs w:val="18"/>
          <w:lang w:val="es-MX"/>
        </w:rPr>
        <w:t xml:space="preserve"> </w:t>
      </w:r>
      <w:r w:rsidRPr="003652E4">
        <w:rPr>
          <w:rFonts w:cs="Arial"/>
          <w:b w:val="0"/>
          <w:sz w:val="18"/>
          <w:szCs w:val="18"/>
          <w:lang w:val="es-MX"/>
        </w:rPr>
        <w:t>los</w:t>
      </w:r>
      <w:r w:rsidR="00F10FBF">
        <w:rPr>
          <w:rFonts w:cs="Arial"/>
          <w:b w:val="0"/>
          <w:sz w:val="18"/>
          <w:szCs w:val="18"/>
          <w:lang w:val="es-MX"/>
        </w:rPr>
        <w:t xml:space="preserve"> </w:t>
      </w:r>
      <w:r w:rsidRPr="003652E4">
        <w:rPr>
          <w:rFonts w:cs="Arial"/>
          <w:b w:val="0"/>
          <w:sz w:val="18"/>
          <w:szCs w:val="18"/>
          <w:lang w:val="es-MX"/>
        </w:rPr>
        <w:t>trámites</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importación</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pagar</w:t>
      </w:r>
      <w:r w:rsidR="00F10FBF">
        <w:rPr>
          <w:rFonts w:cs="Arial"/>
          <w:b w:val="0"/>
          <w:sz w:val="18"/>
          <w:szCs w:val="18"/>
          <w:lang w:val="es-MX"/>
        </w:rPr>
        <w:t xml:space="preserve"> </w:t>
      </w:r>
      <w:r w:rsidRPr="003652E4">
        <w:rPr>
          <w:rFonts w:cs="Arial"/>
          <w:b w:val="0"/>
          <w:sz w:val="18"/>
          <w:szCs w:val="18"/>
          <w:lang w:val="es-MX"/>
        </w:rPr>
        <w:t>los</w:t>
      </w:r>
      <w:r w:rsidR="00F10FBF">
        <w:rPr>
          <w:rFonts w:cs="Arial"/>
          <w:b w:val="0"/>
          <w:sz w:val="18"/>
          <w:szCs w:val="18"/>
          <w:lang w:val="es-MX"/>
        </w:rPr>
        <w:t xml:space="preserve"> </w:t>
      </w:r>
      <w:r w:rsidRPr="003652E4">
        <w:rPr>
          <w:rFonts w:cs="Arial"/>
          <w:b w:val="0"/>
          <w:sz w:val="18"/>
          <w:szCs w:val="18"/>
          <w:lang w:val="es-MX"/>
        </w:rPr>
        <w:t>impuestos</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derechos</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se</w:t>
      </w:r>
      <w:r w:rsidR="00F10FBF">
        <w:rPr>
          <w:rFonts w:cs="Arial"/>
          <w:b w:val="0"/>
          <w:sz w:val="18"/>
          <w:szCs w:val="18"/>
          <w:lang w:val="es-MX"/>
        </w:rPr>
        <w:t xml:space="preserve"> </w:t>
      </w:r>
      <w:r w:rsidRPr="003652E4">
        <w:rPr>
          <w:rFonts w:cs="Arial"/>
          <w:b w:val="0"/>
          <w:sz w:val="18"/>
          <w:szCs w:val="18"/>
          <w:lang w:val="es-MX"/>
        </w:rPr>
        <w:t>generen;</w:t>
      </w:r>
    </w:p>
    <w:p w14:paraId="384AD9F4" w14:textId="77777777" w:rsidR="003652E4" w:rsidRPr="003652E4" w:rsidRDefault="003652E4" w:rsidP="003652E4">
      <w:pPr>
        <w:pStyle w:val="Textoindependiente"/>
        <w:spacing w:before="11"/>
        <w:rPr>
          <w:rFonts w:cs="Arial"/>
          <w:b w:val="0"/>
          <w:sz w:val="18"/>
          <w:szCs w:val="18"/>
          <w:lang w:val="es-MX"/>
        </w:rPr>
      </w:pPr>
    </w:p>
    <w:p w14:paraId="2A9828EE" w14:textId="3F7B66FC" w:rsidR="003652E4" w:rsidRPr="003652E4" w:rsidRDefault="003652E4" w:rsidP="003652E4">
      <w:pPr>
        <w:pStyle w:val="Textoindependiente"/>
        <w:spacing w:before="11"/>
        <w:rPr>
          <w:rFonts w:cs="Arial"/>
          <w:b w:val="0"/>
          <w:sz w:val="18"/>
          <w:szCs w:val="18"/>
          <w:lang w:val="es-MX"/>
        </w:rPr>
      </w:pPr>
      <w:r>
        <w:rPr>
          <w:rFonts w:cs="Arial"/>
          <w:b w:val="0"/>
          <w:sz w:val="18"/>
          <w:szCs w:val="18"/>
          <w:lang w:val="es-MX"/>
        </w:rPr>
        <w:t>4.</w:t>
      </w:r>
      <w:r w:rsidRPr="003652E4">
        <w:rPr>
          <w:rFonts w:cs="Arial"/>
          <w:b w:val="0"/>
          <w:sz w:val="18"/>
          <w:szCs w:val="18"/>
          <w:lang w:val="es-MX"/>
        </w:rPr>
        <w:t>Asumir</w:t>
      </w:r>
      <w:r w:rsidR="00F10FBF">
        <w:rPr>
          <w:rFonts w:cs="Arial"/>
          <w:b w:val="0"/>
          <w:sz w:val="18"/>
          <w:szCs w:val="18"/>
          <w:lang w:val="es-MX"/>
        </w:rPr>
        <w:t xml:space="preserve"> </w:t>
      </w:r>
      <w:r w:rsidRPr="003652E4">
        <w:rPr>
          <w:rFonts w:cs="Arial"/>
          <w:b w:val="0"/>
          <w:sz w:val="18"/>
          <w:szCs w:val="18"/>
          <w:lang w:val="es-MX"/>
        </w:rPr>
        <w:t>su</w:t>
      </w:r>
      <w:r w:rsidR="00F10FBF">
        <w:rPr>
          <w:rFonts w:cs="Arial"/>
          <w:b w:val="0"/>
          <w:sz w:val="18"/>
          <w:szCs w:val="18"/>
          <w:lang w:val="es-MX"/>
        </w:rPr>
        <w:t xml:space="preserve"> </w:t>
      </w:r>
      <w:r w:rsidRPr="003652E4">
        <w:rPr>
          <w:rFonts w:cs="Arial"/>
          <w:b w:val="0"/>
          <w:sz w:val="18"/>
          <w:szCs w:val="18"/>
          <w:lang w:val="es-MX"/>
        </w:rPr>
        <w:t>responsabilidad</w:t>
      </w:r>
      <w:r w:rsidR="00F10FBF">
        <w:rPr>
          <w:rFonts w:cs="Arial"/>
          <w:b w:val="0"/>
          <w:sz w:val="18"/>
          <w:szCs w:val="18"/>
          <w:lang w:val="es-MX"/>
        </w:rPr>
        <w:t xml:space="preserve"> </w:t>
      </w:r>
      <w:r w:rsidRPr="003652E4">
        <w:rPr>
          <w:rFonts w:cs="Arial"/>
          <w:b w:val="0"/>
          <w:sz w:val="18"/>
          <w:szCs w:val="18"/>
          <w:lang w:val="es-MX"/>
        </w:rPr>
        <w:t>ante</w:t>
      </w:r>
      <w:r w:rsidR="00F10FBF">
        <w:rPr>
          <w:rFonts w:cs="Arial"/>
          <w:b w:val="0"/>
          <w:sz w:val="18"/>
          <w:szCs w:val="18"/>
          <w:lang w:val="es-MX"/>
        </w:rPr>
        <w:t xml:space="preserve"> </w:t>
      </w:r>
      <w:r w:rsidRPr="003652E4">
        <w:rPr>
          <w:rFonts w:cs="Arial"/>
          <w:b w:val="0"/>
          <w:sz w:val="18"/>
          <w:szCs w:val="18"/>
          <w:lang w:val="es-MX"/>
        </w:rPr>
        <w:t>cualquier</w:t>
      </w:r>
      <w:r w:rsidR="00F10FBF">
        <w:rPr>
          <w:rFonts w:cs="Arial"/>
          <w:b w:val="0"/>
          <w:sz w:val="18"/>
          <w:szCs w:val="18"/>
          <w:lang w:val="es-MX"/>
        </w:rPr>
        <w:t xml:space="preserve"> </w:t>
      </w:r>
      <w:r w:rsidRPr="003652E4">
        <w:rPr>
          <w:rFonts w:cs="Arial"/>
          <w:b w:val="0"/>
          <w:sz w:val="18"/>
          <w:szCs w:val="18"/>
          <w:lang w:val="es-MX"/>
        </w:rPr>
        <w:t>situación</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pudiera</w:t>
      </w:r>
      <w:r w:rsidR="00F10FBF">
        <w:rPr>
          <w:rFonts w:cs="Arial"/>
          <w:b w:val="0"/>
          <w:sz w:val="18"/>
          <w:szCs w:val="18"/>
          <w:lang w:val="es-MX"/>
        </w:rPr>
        <w:t xml:space="preserve"> </w:t>
      </w:r>
      <w:r w:rsidRPr="003652E4">
        <w:rPr>
          <w:rFonts w:cs="Arial"/>
          <w:b w:val="0"/>
          <w:sz w:val="18"/>
          <w:szCs w:val="18"/>
          <w:lang w:val="es-MX"/>
        </w:rPr>
        <w:t>generarse</w:t>
      </w:r>
      <w:r w:rsidR="00F10FBF">
        <w:rPr>
          <w:rFonts w:cs="Arial"/>
          <w:b w:val="0"/>
          <w:sz w:val="18"/>
          <w:szCs w:val="18"/>
          <w:lang w:val="es-MX"/>
        </w:rPr>
        <w:t xml:space="preserve"> </w:t>
      </w:r>
      <w:r w:rsidRPr="003652E4">
        <w:rPr>
          <w:rFonts w:cs="Arial"/>
          <w:b w:val="0"/>
          <w:sz w:val="18"/>
          <w:szCs w:val="18"/>
          <w:lang w:val="es-MX"/>
        </w:rPr>
        <w:t>con</w:t>
      </w:r>
      <w:r w:rsidR="00F10FBF">
        <w:rPr>
          <w:rFonts w:cs="Arial"/>
          <w:b w:val="0"/>
          <w:sz w:val="18"/>
          <w:szCs w:val="18"/>
          <w:lang w:val="es-MX"/>
        </w:rPr>
        <w:t xml:space="preserve"> </w:t>
      </w:r>
      <w:r w:rsidRPr="003652E4">
        <w:rPr>
          <w:rFonts w:cs="Arial"/>
          <w:b w:val="0"/>
          <w:sz w:val="18"/>
          <w:szCs w:val="18"/>
          <w:lang w:val="es-MX"/>
        </w:rPr>
        <w:t>motivo</w:t>
      </w:r>
      <w:r w:rsidR="00F10FBF">
        <w:rPr>
          <w:rFonts w:cs="Arial"/>
          <w:b w:val="0"/>
          <w:sz w:val="18"/>
          <w:szCs w:val="18"/>
          <w:lang w:val="es-MX"/>
        </w:rPr>
        <w:t xml:space="preserve"> </w:t>
      </w:r>
      <w:r w:rsidRPr="003652E4">
        <w:rPr>
          <w:rFonts w:cs="Arial"/>
          <w:b w:val="0"/>
          <w:sz w:val="18"/>
          <w:szCs w:val="18"/>
          <w:lang w:val="es-MX"/>
        </w:rPr>
        <w:t>del</w:t>
      </w:r>
      <w:r w:rsidR="00F10FBF">
        <w:rPr>
          <w:rFonts w:cs="Arial"/>
          <w:b w:val="0"/>
          <w:sz w:val="18"/>
          <w:szCs w:val="18"/>
          <w:lang w:val="es-MX"/>
        </w:rPr>
        <w:t xml:space="preserve"> </w:t>
      </w:r>
      <w:r w:rsidRPr="003652E4">
        <w:rPr>
          <w:rFonts w:cs="Arial"/>
          <w:b w:val="0"/>
          <w:sz w:val="18"/>
          <w:szCs w:val="18"/>
          <w:lang w:val="es-MX"/>
        </w:rPr>
        <w:t>presente</w:t>
      </w:r>
      <w:r w:rsidR="00F10FBF">
        <w:rPr>
          <w:rFonts w:cs="Arial"/>
          <w:b w:val="0"/>
          <w:sz w:val="18"/>
          <w:szCs w:val="18"/>
          <w:lang w:val="es-MX"/>
        </w:rPr>
        <w:t xml:space="preserve"> </w:t>
      </w:r>
      <w:r w:rsidRPr="003652E4">
        <w:rPr>
          <w:rFonts w:cs="Arial"/>
          <w:b w:val="0"/>
          <w:sz w:val="18"/>
          <w:szCs w:val="18"/>
          <w:lang w:val="es-MX"/>
        </w:rPr>
        <w:t>contrato;</w:t>
      </w:r>
    </w:p>
    <w:p w14:paraId="2A66EA49" w14:textId="77777777" w:rsidR="003652E4" w:rsidRPr="003652E4" w:rsidRDefault="003652E4" w:rsidP="003652E4">
      <w:pPr>
        <w:pStyle w:val="Textoindependiente"/>
        <w:spacing w:before="11"/>
        <w:rPr>
          <w:rFonts w:cs="Arial"/>
          <w:b w:val="0"/>
          <w:sz w:val="18"/>
          <w:szCs w:val="18"/>
          <w:lang w:val="es-MX"/>
        </w:rPr>
      </w:pPr>
    </w:p>
    <w:p w14:paraId="4936B25C" w14:textId="05631671" w:rsidR="003652E4" w:rsidRPr="003652E4" w:rsidRDefault="003652E4" w:rsidP="003652E4">
      <w:pPr>
        <w:pStyle w:val="Textoindependiente"/>
        <w:spacing w:before="11"/>
        <w:rPr>
          <w:rFonts w:cs="Arial"/>
          <w:b w:val="0"/>
          <w:sz w:val="18"/>
          <w:szCs w:val="18"/>
          <w:lang w:val="es-MX"/>
        </w:rPr>
      </w:pPr>
      <w:r>
        <w:rPr>
          <w:rFonts w:cs="Arial"/>
          <w:b w:val="0"/>
          <w:sz w:val="18"/>
          <w:szCs w:val="18"/>
          <w:lang w:val="es-MX"/>
        </w:rPr>
        <w:t>5.</w:t>
      </w:r>
      <w:r w:rsidRPr="003652E4">
        <w:rPr>
          <w:rFonts w:cs="Arial"/>
          <w:b w:val="0"/>
          <w:sz w:val="18"/>
          <w:szCs w:val="18"/>
          <w:lang w:val="es-MX"/>
        </w:rPr>
        <w:t>No</w:t>
      </w:r>
      <w:r w:rsidR="00F10FBF">
        <w:rPr>
          <w:rFonts w:cs="Arial"/>
          <w:b w:val="0"/>
          <w:sz w:val="18"/>
          <w:szCs w:val="18"/>
          <w:lang w:val="es-MX"/>
        </w:rPr>
        <w:t xml:space="preserve"> </w:t>
      </w:r>
      <w:r w:rsidRPr="003652E4">
        <w:rPr>
          <w:rFonts w:cs="Arial"/>
          <w:b w:val="0"/>
          <w:sz w:val="18"/>
          <w:szCs w:val="18"/>
          <w:lang w:val="es-MX"/>
        </w:rPr>
        <w:t>difundir</w:t>
      </w:r>
      <w:r w:rsidR="00F10FBF">
        <w:rPr>
          <w:rFonts w:cs="Arial"/>
          <w:b w:val="0"/>
          <w:sz w:val="18"/>
          <w:szCs w:val="18"/>
          <w:lang w:val="es-MX"/>
        </w:rPr>
        <w:t xml:space="preserve"> </w:t>
      </w:r>
      <w:r w:rsidRPr="003652E4">
        <w:rPr>
          <w:rFonts w:cs="Arial"/>
          <w:b w:val="0"/>
          <w:sz w:val="18"/>
          <w:szCs w:val="18"/>
          <w:lang w:val="es-MX"/>
        </w:rPr>
        <w:t>a</w:t>
      </w:r>
      <w:r w:rsidR="00F10FBF">
        <w:rPr>
          <w:rFonts w:cs="Arial"/>
          <w:b w:val="0"/>
          <w:sz w:val="18"/>
          <w:szCs w:val="18"/>
          <w:lang w:val="es-MX"/>
        </w:rPr>
        <w:t xml:space="preserve"> </w:t>
      </w:r>
      <w:r w:rsidRPr="003652E4">
        <w:rPr>
          <w:rFonts w:cs="Arial"/>
          <w:b w:val="0"/>
          <w:sz w:val="18"/>
          <w:szCs w:val="18"/>
          <w:lang w:val="es-MX"/>
        </w:rPr>
        <w:t>terceros</w:t>
      </w:r>
      <w:r w:rsidR="00F10FBF">
        <w:rPr>
          <w:rFonts w:cs="Arial"/>
          <w:b w:val="0"/>
          <w:sz w:val="18"/>
          <w:szCs w:val="18"/>
          <w:lang w:val="es-MX"/>
        </w:rPr>
        <w:t xml:space="preserve"> </w:t>
      </w:r>
      <w:r w:rsidRPr="003652E4">
        <w:rPr>
          <w:rFonts w:cs="Arial"/>
          <w:b w:val="0"/>
          <w:sz w:val="18"/>
          <w:szCs w:val="18"/>
          <w:lang w:val="es-MX"/>
        </w:rPr>
        <w:t>sin</w:t>
      </w:r>
      <w:r w:rsidR="00F10FBF">
        <w:rPr>
          <w:rFonts w:cs="Arial"/>
          <w:b w:val="0"/>
          <w:sz w:val="18"/>
          <w:szCs w:val="18"/>
          <w:lang w:val="es-MX"/>
        </w:rPr>
        <w:t xml:space="preserve"> </w:t>
      </w:r>
      <w:r w:rsidRPr="003652E4">
        <w:rPr>
          <w:rFonts w:cs="Arial"/>
          <w:b w:val="0"/>
          <w:sz w:val="18"/>
          <w:szCs w:val="18"/>
          <w:lang w:val="es-MX"/>
        </w:rPr>
        <w:t>autorización</w:t>
      </w:r>
      <w:r w:rsidR="00F10FBF">
        <w:rPr>
          <w:rFonts w:cs="Arial"/>
          <w:b w:val="0"/>
          <w:sz w:val="18"/>
          <w:szCs w:val="18"/>
          <w:lang w:val="es-MX"/>
        </w:rPr>
        <w:t xml:space="preserve"> </w:t>
      </w:r>
      <w:r w:rsidRPr="003652E4">
        <w:rPr>
          <w:rFonts w:cs="Arial"/>
          <w:b w:val="0"/>
          <w:sz w:val="18"/>
          <w:szCs w:val="18"/>
          <w:lang w:val="es-MX"/>
        </w:rPr>
        <w:t>expresa</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HOSPITAL”</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información</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le</w:t>
      </w:r>
      <w:r w:rsidR="00F10FBF">
        <w:rPr>
          <w:rFonts w:cs="Arial"/>
          <w:b w:val="0"/>
          <w:sz w:val="18"/>
          <w:szCs w:val="18"/>
          <w:lang w:val="es-MX"/>
        </w:rPr>
        <w:t xml:space="preserve"> </w:t>
      </w:r>
      <w:r w:rsidRPr="003652E4">
        <w:rPr>
          <w:rFonts w:cs="Arial"/>
          <w:b w:val="0"/>
          <w:sz w:val="18"/>
          <w:szCs w:val="18"/>
          <w:lang w:val="es-MX"/>
        </w:rPr>
        <w:t>sea</w:t>
      </w:r>
      <w:r w:rsidR="00F10FBF">
        <w:rPr>
          <w:rFonts w:cs="Arial"/>
          <w:b w:val="0"/>
          <w:sz w:val="18"/>
          <w:szCs w:val="18"/>
          <w:lang w:val="es-MX"/>
        </w:rPr>
        <w:t xml:space="preserve"> </w:t>
      </w:r>
      <w:r w:rsidRPr="003652E4">
        <w:rPr>
          <w:rFonts w:cs="Arial"/>
          <w:b w:val="0"/>
          <w:sz w:val="18"/>
          <w:szCs w:val="18"/>
          <w:lang w:val="es-MX"/>
        </w:rPr>
        <w:t>proporcionada,</w:t>
      </w:r>
      <w:r w:rsidR="00F10FBF">
        <w:rPr>
          <w:rFonts w:cs="Arial"/>
          <w:b w:val="0"/>
          <w:sz w:val="18"/>
          <w:szCs w:val="18"/>
          <w:lang w:val="es-MX"/>
        </w:rPr>
        <w:t xml:space="preserve"> </w:t>
      </w:r>
      <w:r w:rsidRPr="003652E4">
        <w:rPr>
          <w:rFonts w:cs="Arial"/>
          <w:b w:val="0"/>
          <w:sz w:val="18"/>
          <w:szCs w:val="18"/>
          <w:lang w:val="es-MX"/>
        </w:rPr>
        <w:t>inclusive</w:t>
      </w:r>
      <w:r w:rsidR="00F10FBF">
        <w:rPr>
          <w:rFonts w:cs="Arial"/>
          <w:b w:val="0"/>
          <w:sz w:val="18"/>
          <w:szCs w:val="18"/>
          <w:lang w:val="es-MX"/>
        </w:rPr>
        <w:t xml:space="preserve"> </w:t>
      </w:r>
      <w:r w:rsidRPr="003652E4">
        <w:rPr>
          <w:rFonts w:cs="Arial"/>
          <w:b w:val="0"/>
          <w:sz w:val="18"/>
          <w:szCs w:val="18"/>
          <w:lang w:val="es-MX"/>
        </w:rPr>
        <w:t>después</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rescisión</w:t>
      </w:r>
      <w:r w:rsidR="00F10FBF">
        <w:rPr>
          <w:rFonts w:cs="Arial"/>
          <w:b w:val="0"/>
          <w:sz w:val="18"/>
          <w:szCs w:val="18"/>
          <w:lang w:val="es-MX"/>
        </w:rPr>
        <w:t xml:space="preserve"> </w:t>
      </w:r>
      <w:r w:rsidRPr="003652E4">
        <w:rPr>
          <w:rFonts w:cs="Arial"/>
          <w:b w:val="0"/>
          <w:sz w:val="18"/>
          <w:szCs w:val="18"/>
          <w:lang w:val="es-MX"/>
        </w:rPr>
        <w:t>o</w:t>
      </w:r>
      <w:r w:rsidR="00F10FBF">
        <w:rPr>
          <w:rFonts w:cs="Arial"/>
          <w:b w:val="0"/>
          <w:sz w:val="18"/>
          <w:szCs w:val="18"/>
          <w:lang w:val="es-MX"/>
        </w:rPr>
        <w:t xml:space="preserve"> </w:t>
      </w:r>
      <w:r w:rsidRPr="003652E4">
        <w:rPr>
          <w:rFonts w:cs="Arial"/>
          <w:b w:val="0"/>
          <w:sz w:val="18"/>
          <w:szCs w:val="18"/>
          <w:lang w:val="es-MX"/>
        </w:rPr>
        <w:t>terminación</w:t>
      </w:r>
      <w:r w:rsidR="00F10FBF">
        <w:rPr>
          <w:rFonts w:cs="Arial"/>
          <w:b w:val="0"/>
          <w:sz w:val="18"/>
          <w:szCs w:val="18"/>
          <w:lang w:val="es-MX"/>
        </w:rPr>
        <w:t xml:space="preserve"> </w:t>
      </w:r>
      <w:r w:rsidRPr="003652E4">
        <w:rPr>
          <w:rFonts w:cs="Arial"/>
          <w:b w:val="0"/>
          <w:sz w:val="18"/>
          <w:szCs w:val="18"/>
          <w:lang w:val="es-MX"/>
        </w:rPr>
        <w:t>del</w:t>
      </w:r>
      <w:r w:rsidR="00F10FBF">
        <w:rPr>
          <w:rFonts w:cs="Arial"/>
          <w:b w:val="0"/>
          <w:sz w:val="18"/>
          <w:szCs w:val="18"/>
          <w:lang w:val="es-MX"/>
        </w:rPr>
        <w:t xml:space="preserve"> </w:t>
      </w:r>
      <w:r w:rsidRPr="003652E4">
        <w:rPr>
          <w:rFonts w:cs="Arial"/>
          <w:b w:val="0"/>
          <w:sz w:val="18"/>
          <w:szCs w:val="18"/>
          <w:lang w:val="es-MX"/>
        </w:rPr>
        <w:t>presente</w:t>
      </w:r>
      <w:r w:rsidR="00F10FBF">
        <w:rPr>
          <w:rFonts w:cs="Arial"/>
          <w:b w:val="0"/>
          <w:sz w:val="18"/>
          <w:szCs w:val="18"/>
          <w:lang w:val="es-MX"/>
        </w:rPr>
        <w:t xml:space="preserve"> </w:t>
      </w:r>
      <w:r w:rsidRPr="003652E4">
        <w:rPr>
          <w:rFonts w:cs="Arial"/>
          <w:b w:val="0"/>
          <w:sz w:val="18"/>
          <w:szCs w:val="18"/>
          <w:lang w:val="es-MX"/>
        </w:rPr>
        <w:t>instrumento,</w:t>
      </w:r>
      <w:r w:rsidR="00F10FBF">
        <w:rPr>
          <w:rFonts w:cs="Arial"/>
          <w:b w:val="0"/>
          <w:sz w:val="18"/>
          <w:szCs w:val="18"/>
          <w:lang w:val="es-MX"/>
        </w:rPr>
        <w:t xml:space="preserve"> </w:t>
      </w:r>
      <w:r w:rsidRPr="003652E4">
        <w:rPr>
          <w:rFonts w:cs="Arial"/>
          <w:b w:val="0"/>
          <w:sz w:val="18"/>
          <w:szCs w:val="18"/>
          <w:lang w:val="es-MX"/>
        </w:rPr>
        <w:t>sin</w:t>
      </w:r>
      <w:r w:rsidR="00F10FBF">
        <w:rPr>
          <w:rFonts w:cs="Arial"/>
          <w:b w:val="0"/>
          <w:sz w:val="18"/>
          <w:szCs w:val="18"/>
          <w:lang w:val="es-MX"/>
        </w:rPr>
        <w:t xml:space="preserve"> </w:t>
      </w:r>
      <w:r w:rsidRPr="003652E4">
        <w:rPr>
          <w:rFonts w:cs="Arial"/>
          <w:b w:val="0"/>
          <w:sz w:val="18"/>
          <w:szCs w:val="18"/>
          <w:lang w:val="es-MX"/>
        </w:rPr>
        <w:t>perjuicio</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sanciones</w:t>
      </w:r>
      <w:r w:rsidR="00F10FBF">
        <w:rPr>
          <w:rFonts w:cs="Arial"/>
          <w:b w:val="0"/>
          <w:sz w:val="18"/>
          <w:szCs w:val="18"/>
          <w:lang w:val="es-MX"/>
        </w:rPr>
        <w:t xml:space="preserve"> </w:t>
      </w:r>
      <w:r w:rsidRPr="003652E4">
        <w:rPr>
          <w:rFonts w:cs="Arial"/>
          <w:b w:val="0"/>
          <w:sz w:val="18"/>
          <w:szCs w:val="18"/>
          <w:lang w:val="es-MX"/>
        </w:rPr>
        <w:t>administrativas,</w:t>
      </w:r>
      <w:r w:rsidR="00F10FBF">
        <w:rPr>
          <w:rFonts w:cs="Arial"/>
          <w:b w:val="0"/>
          <w:sz w:val="18"/>
          <w:szCs w:val="18"/>
          <w:lang w:val="es-MX"/>
        </w:rPr>
        <w:t xml:space="preserve"> </w:t>
      </w:r>
      <w:r w:rsidRPr="003652E4">
        <w:rPr>
          <w:rFonts w:cs="Arial"/>
          <w:b w:val="0"/>
          <w:sz w:val="18"/>
          <w:szCs w:val="18"/>
          <w:lang w:val="es-MX"/>
        </w:rPr>
        <w:t>civiles</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penales</w:t>
      </w:r>
      <w:r w:rsidR="00F10FBF">
        <w:rPr>
          <w:rFonts w:cs="Arial"/>
          <w:b w:val="0"/>
          <w:sz w:val="18"/>
          <w:szCs w:val="18"/>
          <w:lang w:val="es-MX"/>
        </w:rPr>
        <w:t xml:space="preserve"> </w:t>
      </w:r>
      <w:r w:rsidRPr="003652E4">
        <w:rPr>
          <w:rFonts w:cs="Arial"/>
          <w:b w:val="0"/>
          <w:sz w:val="18"/>
          <w:szCs w:val="18"/>
          <w:lang w:val="es-MX"/>
        </w:rPr>
        <w:t>a</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haya</w:t>
      </w:r>
      <w:r w:rsidR="00F10FBF">
        <w:rPr>
          <w:rFonts w:cs="Arial"/>
          <w:b w:val="0"/>
          <w:sz w:val="18"/>
          <w:szCs w:val="18"/>
          <w:lang w:val="es-MX"/>
        </w:rPr>
        <w:t xml:space="preserve"> </w:t>
      </w:r>
      <w:r w:rsidRPr="003652E4">
        <w:rPr>
          <w:rFonts w:cs="Arial"/>
          <w:b w:val="0"/>
          <w:sz w:val="18"/>
          <w:szCs w:val="18"/>
          <w:lang w:val="es-MX"/>
        </w:rPr>
        <w:t>lugar;</w:t>
      </w:r>
    </w:p>
    <w:p w14:paraId="526543F8" w14:textId="77777777" w:rsidR="003652E4" w:rsidRPr="003652E4" w:rsidRDefault="003652E4" w:rsidP="003652E4">
      <w:pPr>
        <w:pStyle w:val="Textoindependiente"/>
        <w:spacing w:before="11"/>
        <w:rPr>
          <w:rFonts w:cs="Arial"/>
          <w:b w:val="0"/>
          <w:sz w:val="18"/>
          <w:szCs w:val="18"/>
          <w:lang w:val="es-MX"/>
        </w:rPr>
      </w:pPr>
    </w:p>
    <w:p w14:paraId="11ED650D" w14:textId="661848CD" w:rsidR="003652E4" w:rsidRPr="003652E4" w:rsidRDefault="003652E4" w:rsidP="003652E4">
      <w:pPr>
        <w:pStyle w:val="Textoindependiente"/>
        <w:spacing w:before="11"/>
        <w:rPr>
          <w:rFonts w:cs="Arial"/>
          <w:b w:val="0"/>
          <w:sz w:val="18"/>
          <w:szCs w:val="18"/>
          <w:lang w:val="es-MX"/>
        </w:rPr>
      </w:pPr>
      <w:r>
        <w:rPr>
          <w:rFonts w:cs="Arial"/>
          <w:b w:val="0"/>
          <w:sz w:val="18"/>
          <w:szCs w:val="18"/>
          <w:lang w:val="es-MX"/>
        </w:rPr>
        <w:t>6.</w:t>
      </w:r>
      <w:r w:rsidRPr="003652E4">
        <w:rPr>
          <w:rFonts w:cs="Arial"/>
          <w:b w:val="0"/>
          <w:sz w:val="18"/>
          <w:szCs w:val="18"/>
          <w:lang w:val="es-MX"/>
        </w:rPr>
        <w:t>Proporcionar</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información</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le</w:t>
      </w:r>
      <w:r w:rsidR="00F10FBF">
        <w:rPr>
          <w:rFonts w:cs="Arial"/>
          <w:b w:val="0"/>
          <w:sz w:val="18"/>
          <w:szCs w:val="18"/>
          <w:lang w:val="es-MX"/>
        </w:rPr>
        <w:t xml:space="preserve"> </w:t>
      </w:r>
      <w:r w:rsidRPr="003652E4">
        <w:rPr>
          <w:rFonts w:cs="Arial"/>
          <w:b w:val="0"/>
          <w:sz w:val="18"/>
          <w:szCs w:val="18"/>
          <w:lang w:val="es-MX"/>
        </w:rPr>
        <w:t>sea</w:t>
      </w:r>
      <w:r w:rsidR="00F10FBF">
        <w:rPr>
          <w:rFonts w:cs="Arial"/>
          <w:b w:val="0"/>
          <w:sz w:val="18"/>
          <w:szCs w:val="18"/>
          <w:lang w:val="es-MX"/>
        </w:rPr>
        <w:t xml:space="preserve"> </w:t>
      </w:r>
      <w:r w:rsidRPr="003652E4">
        <w:rPr>
          <w:rFonts w:cs="Arial"/>
          <w:b w:val="0"/>
          <w:sz w:val="18"/>
          <w:szCs w:val="18"/>
          <w:lang w:val="es-MX"/>
        </w:rPr>
        <w:t>requerida</w:t>
      </w:r>
      <w:r w:rsidR="00F10FBF">
        <w:rPr>
          <w:rFonts w:cs="Arial"/>
          <w:b w:val="0"/>
          <w:sz w:val="18"/>
          <w:szCs w:val="18"/>
          <w:lang w:val="es-MX"/>
        </w:rPr>
        <w:t xml:space="preserve"> </w:t>
      </w:r>
      <w:r w:rsidRPr="003652E4">
        <w:rPr>
          <w:rFonts w:cs="Arial"/>
          <w:b w:val="0"/>
          <w:sz w:val="18"/>
          <w:szCs w:val="18"/>
          <w:lang w:val="es-MX"/>
        </w:rPr>
        <w:t>por</w:t>
      </w:r>
      <w:r w:rsidR="00F10FBF">
        <w:rPr>
          <w:rFonts w:cs="Arial"/>
          <w:b w:val="0"/>
          <w:sz w:val="18"/>
          <w:szCs w:val="18"/>
          <w:lang w:val="es-MX"/>
        </w:rPr>
        <w:t xml:space="preserve"> </w:t>
      </w:r>
      <w:r w:rsidRPr="003652E4">
        <w:rPr>
          <w:rFonts w:cs="Arial"/>
          <w:b w:val="0"/>
          <w:sz w:val="18"/>
          <w:szCs w:val="18"/>
          <w:lang w:val="es-MX"/>
        </w:rPr>
        <w:t>parte</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Secretaría</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Función</w:t>
      </w:r>
      <w:r w:rsidR="00F10FBF">
        <w:rPr>
          <w:rFonts w:cs="Arial"/>
          <w:b w:val="0"/>
          <w:sz w:val="18"/>
          <w:szCs w:val="18"/>
          <w:lang w:val="es-MX"/>
        </w:rPr>
        <w:t xml:space="preserve"> </w:t>
      </w:r>
      <w:r w:rsidRPr="003652E4">
        <w:rPr>
          <w:rFonts w:cs="Arial"/>
          <w:b w:val="0"/>
          <w:sz w:val="18"/>
          <w:szCs w:val="18"/>
          <w:lang w:val="es-MX"/>
        </w:rPr>
        <w:t>Pública</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Órgano</w:t>
      </w:r>
      <w:r w:rsidR="00F10FBF">
        <w:rPr>
          <w:rFonts w:cs="Arial"/>
          <w:b w:val="0"/>
          <w:sz w:val="18"/>
          <w:szCs w:val="18"/>
          <w:lang w:val="es-MX"/>
        </w:rPr>
        <w:t xml:space="preserve"> </w:t>
      </w:r>
      <w:r w:rsidRPr="003652E4">
        <w:rPr>
          <w:rFonts w:cs="Arial"/>
          <w:b w:val="0"/>
          <w:sz w:val="18"/>
          <w:szCs w:val="18"/>
          <w:lang w:val="es-MX"/>
        </w:rPr>
        <w:t>Interno</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Control,</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conformidad</w:t>
      </w:r>
      <w:r w:rsidR="00F10FBF">
        <w:rPr>
          <w:rFonts w:cs="Arial"/>
          <w:b w:val="0"/>
          <w:sz w:val="18"/>
          <w:szCs w:val="18"/>
          <w:lang w:val="es-MX"/>
        </w:rPr>
        <w:t xml:space="preserve"> </w:t>
      </w:r>
      <w:r w:rsidRPr="003652E4">
        <w:rPr>
          <w:rFonts w:cs="Arial"/>
          <w:b w:val="0"/>
          <w:sz w:val="18"/>
          <w:szCs w:val="18"/>
          <w:lang w:val="es-MX"/>
        </w:rPr>
        <w:t>con</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artículo</w:t>
      </w:r>
      <w:r w:rsidR="00F10FBF">
        <w:rPr>
          <w:rFonts w:cs="Arial"/>
          <w:b w:val="0"/>
          <w:sz w:val="18"/>
          <w:szCs w:val="18"/>
          <w:lang w:val="es-MX"/>
        </w:rPr>
        <w:t xml:space="preserve"> </w:t>
      </w:r>
      <w:r w:rsidRPr="003652E4">
        <w:rPr>
          <w:rFonts w:cs="Arial"/>
          <w:b w:val="0"/>
          <w:sz w:val="18"/>
          <w:szCs w:val="18"/>
          <w:lang w:val="es-MX"/>
        </w:rPr>
        <w:t>107</w:t>
      </w:r>
      <w:r w:rsidR="00F10FBF">
        <w:rPr>
          <w:rFonts w:cs="Arial"/>
          <w:b w:val="0"/>
          <w:sz w:val="18"/>
          <w:szCs w:val="18"/>
          <w:lang w:val="es-MX"/>
        </w:rPr>
        <w:t xml:space="preserve"> </w:t>
      </w:r>
      <w:r w:rsidRPr="003652E4">
        <w:rPr>
          <w:rFonts w:cs="Arial"/>
          <w:b w:val="0"/>
          <w:sz w:val="18"/>
          <w:szCs w:val="18"/>
          <w:lang w:val="es-MX"/>
        </w:rPr>
        <w:t>del</w:t>
      </w:r>
      <w:r w:rsidR="00F10FBF">
        <w:rPr>
          <w:rFonts w:cs="Arial"/>
          <w:b w:val="0"/>
          <w:sz w:val="18"/>
          <w:szCs w:val="18"/>
          <w:lang w:val="es-MX"/>
        </w:rPr>
        <w:t xml:space="preserve"> </w:t>
      </w:r>
      <w:r w:rsidRPr="003652E4">
        <w:rPr>
          <w:rFonts w:cs="Arial"/>
          <w:b w:val="0"/>
          <w:sz w:val="18"/>
          <w:szCs w:val="18"/>
          <w:lang w:val="es-MX"/>
        </w:rPr>
        <w:t>Reglamento</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"LAASSP";</w:t>
      </w:r>
    </w:p>
    <w:p w14:paraId="5B4A6309" w14:textId="77777777" w:rsidR="003652E4" w:rsidRPr="003652E4" w:rsidRDefault="003652E4" w:rsidP="003652E4">
      <w:pPr>
        <w:pStyle w:val="Textoindependiente"/>
        <w:spacing w:before="11"/>
        <w:rPr>
          <w:rFonts w:cs="Arial"/>
          <w:b w:val="0"/>
          <w:sz w:val="18"/>
          <w:szCs w:val="18"/>
          <w:lang w:val="es-MX"/>
        </w:rPr>
      </w:pPr>
    </w:p>
    <w:p w14:paraId="4FC63CC4" w14:textId="5905A3DC" w:rsidR="003652E4" w:rsidRPr="003652E4" w:rsidRDefault="003652E4" w:rsidP="003652E4">
      <w:pPr>
        <w:pStyle w:val="Textoindependiente"/>
        <w:spacing w:before="11"/>
        <w:rPr>
          <w:rFonts w:cs="Arial"/>
          <w:b w:val="0"/>
          <w:sz w:val="18"/>
          <w:szCs w:val="18"/>
          <w:lang w:val="es-MX"/>
        </w:rPr>
      </w:pPr>
      <w:r>
        <w:rPr>
          <w:rFonts w:cs="Arial"/>
          <w:b w:val="0"/>
          <w:sz w:val="18"/>
          <w:szCs w:val="18"/>
          <w:lang w:val="es-MX"/>
        </w:rPr>
        <w:t>7.</w:t>
      </w:r>
      <w:r w:rsidRPr="003652E4">
        <w:rPr>
          <w:rFonts w:cs="Arial"/>
          <w:b w:val="0"/>
          <w:sz w:val="18"/>
          <w:szCs w:val="18"/>
          <w:lang w:val="es-MX"/>
        </w:rPr>
        <w:t>Observar</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disposiciones</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tiene</w:t>
      </w:r>
      <w:r w:rsidR="00F10FBF">
        <w:rPr>
          <w:rFonts w:cs="Arial"/>
          <w:b w:val="0"/>
          <w:sz w:val="18"/>
          <w:szCs w:val="18"/>
          <w:lang w:val="es-MX"/>
        </w:rPr>
        <w:t xml:space="preserve"> </w:t>
      </w:r>
      <w:r w:rsidRPr="003652E4">
        <w:rPr>
          <w:rFonts w:cs="Arial"/>
          <w:b w:val="0"/>
          <w:sz w:val="18"/>
          <w:szCs w:val="18"/>
          <w:lang w:val="es-MX"/>
        </w:rPr>
        <w:t>implantadas</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HOSPITAL”</w:t>
      </w:r>
      <w:r w:rsidR="00F10FBF">
        <w:rPr>
          <w:rFonts w:cs="Arial"/>
          <w:b w:val="0"/>
          <w:sz w:val="18"/>
          <w:szCs w:val="18"/>
          <w:lang w:val="es-MX"/>
        </w:rPr>
        <w:t xml:space="preserve"> </w:t>
      </w:r>
      <w:r w:rsidRPr="003652E4">
        <w:rPr>
          <w:rFonts w:cs="Arial"/>
          <w:b w:val="0"/>
          <w:sz w:val="18"/>
          <w:szCs w:val="18"/>
          <w:lang w:val="es-MX"/>
        </w:rPr>
        <w:t>para</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control</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personas</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tienen</w:t>
      </w:r>
      <w:r w:rsidR="00F10FBF">
        <w:rPr>
          <w:rFonts w:cs="Arial"/>
          <w:b w:val="0"/>
          <w:sz w:val="18"/>
          <w:szCs w:val="18"/>
          <w:lang w:val="es-MX"/>
        </w:rPr>
        <w:t xml:space="preserve"> </w:t>
      </w:r>
      <w:r w:rsidRPr="003652E4">
        <w:rPr>
          <w:rFonts w:cs="Arial"/>
          <w:b w:val="0"/>
          <w:sz w:val="18"/>
          <w:szCs w:val="18"/>
          <w:lang w:val="es-MX"/>
        </w:rPr>
        <w:t>acceso</w:t>
      </w:r>
      <w:r w:rsidR="00F10FBF">
        <w:rPr>
          <w:rFonts w:cs="Arial"/>
          <w:b w:val="0"/>
          <w:sz w:val="18"/>
          <w:szCs w:val="18"/>
          <w:lang w:val="es-MX"/>
        </w:rPr>
        <w:t xml:space="preserve"> </w:t>
      </w:r>
      <w:r w:rsidRPr="003652E4">
        <w:rPr>
          <w:rFonts w:cs="Arial"/>
          <w:b w:val="0"/>
          <w:sz w:val="18"/>
          <w:szCs w:val="18"/>
          <w:lang w:val="es-MX"/>
        </w:rPr>
        <w:t>a</w:t>
      </w:r>
      <w:r w:rsidR="00F10FBF">
        <w:rPr>
          <w:rFonts w:cs="Arial"/>
          <w:b w:val="0"/>
          <w:sz w:val="18"/>
          <w:szCs w:val="18"/>
          <w:lang w:val="es-MX"/>
        </w:rPr>
        <w:t xml:space="preserve"> </w:t>
      </w:r>
      <w:r w:rsidRPr="003652E4">
        <w:rPr>
          <w:rFonts w:cs="Arial"/>
          <w:b w:val="0"/>
          <w:sz w:val="18"/>
          <w:szCs w:val="18"/>
          <w:lang w:val="es-MX"/>
        </w:rPr>
        <w:t>sus</w:t>
      </w:r>
      <w:r w:rsidR="00F10FBF">
        <w:rPr>
          <w:rFonts w:cs="Arial"/>
          <w:b w:val="0"/>
          <w:sz w:val="18"/>
          <w:szCs w:val="18"/>
          <w:lang w:val="es-MX"/>
        </w:rPr>
        <w:t xml:space="preserve"> </w:t>
      </w:r>
      <w:r w:rsidRPr="003652E4">
        <w:rPr>
          <w:rFonts w:cs="Arial"/>
          <w:b w:val="0"/>
          <w:sz w:val="18"/>
          <w:szCs w:val="18"/>
          <w:lang w:val="es-MX"/>
        </w:rPr>
        <w:t>instalaciones,</w:t>
      </w:r>
      <w:r w:rsidR="00F10FBF">
        <w:rPr>
          <w:rFonts w:cs="Arial"/>
          <w:b w:val="0"/>
          <w:sz w:val="18"/>
          <w:szCs w:val="18"/>
          <w:lang w:val="es-MX"/>
        </w:rPr>
        <w:t xml:space="preserve"> </w:t>
      </w:r>
      <w:r w:rsidRPr="003652E4">
        <w:rPr>
          <w:rFonts w:cs="Arial"/>
          <w:b w:val="0"/>
          <w:sz w:val="18"/>
          <w:szCs w:val="18"/>
          <w:lang w:val="es-MX"/>
        </w:rPr>
        <w:t>así</w:t>
      </w:r>
      <w:r w:rsidR="00F10FBF">
        <w:rPr>
          <w:rFonts w:cs="Arial"/>
          <w:b w:val="0"/>
          <w:sz w:val="18"/>
          <w:szCs w:val="18"/>
          <w:lang w:val="es-MX"/>
        </w:rPr>
        <w:t xml:space="preserve"> </w:t>
      </w:r>
      <w:r w:rsidRPr="003652E4">
        <w:rPr>
          <w:rFonts w:cs="Arial"/>
          <w:b w:val="0"/>
          <w:sz w:val="18"/>
          <w:szCs w:val="18"/>
          <w:lang w:val="es-MX"/>
        </w:rPr>
        <w:t>como</w:t>
      </w:r>
      <w:r w:rsidR="00F10FBF">
        <w:rPr>
          <w:rFonts w:cs="Arial"/>
          <w:b w:val="0"/>
          <w:sz w:val="18"/>
          <w:szCs w:val="18"/>
          <w:lang w:val="es-MX"/>
        </w:rPr>
        <w:t xml:space="preserve"> </w:t>
      </w:r>
      <w:r w:rsidRPr="003652E4">
        <w:rPr>
          <w:rFonts w:cs="Arial"/>
          <w:b w:val="0"/>
          <w:sz w:val="18"/>
          <w:szCs w:val="18"/>
          <w:lang w:val="es-MX"/>
        </w:rPr>
        <w:t>cualquier</w:t>
      </w:r>
      <w:r w:rsidR="00F10FBF">
        <w:rPr>
          <w:rFonts w:cs="Arial"/>
          <w:b w:val="0"/>
          <w:sz w:val="18"/>
          <w:szCs w:val="18"/>
          <w:lang w:val="es-MX"/>
        </w:rPr>
        <w:t xml:space="preserve"> </w:t>
      </w:r>
      <w:r w:rsidRPr="003652E4">
        <w:rPr>
          <w:rFonts w:cs="Arial"/>
          <w:b w:val="0"/>
          <w:sz w:val="18"/>
          <w:szCs w:val="18"/>
          <w:lang w:val="es-MX"/>
        </w:rPr>
        <w:t>otra</w:t>
      </w:r>
      <w:r w:rsidR="00F10FBF">
        <w:rPr>
          <w:rFonts w:cs="Arial"/>
          <w:b w:val="0"/>
          <w:sz w:val="18"/>
          <w:szCs w:val="18"/>
          <w:lang w:val="es-MX"/>
        </w:rPr>
        <w:t xml:space="preserve"> </w:t>
      </w:r>
      <w:r w:rsidRPr="003652E4">
        <w:rPr>
          <w:rFonts w:cs="Arial"/>
          <w:b w:val="0"/>
          <w:sz w:val="18"/>
          <w:szCs w:val="18"/>
          <w:lang w:val="es-MX"/>
        </w:rPr>
        <w:t>indicación</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al</w:t>
      </w:r>
      <w:r w:rsidR="00F10FBF">
        <w:rPr>
          <w:rFonts w:cs="Arial"/>
          <w:b w:val="0"/>
          <w:sz w:val="18"/>
          <w:szCs w:val="18"/>
          <w:lang w:val="es-MX"/>
        </w:rPr>
        <w:t xml:space="preserve"> </w:t>
      </w:r>
      <w:r w:rsidRPr="003652E4">
        <w:rPr>
          <w:rFonts w:cs="Arial"/>
          <w:b w:val="0"/>
          <w:sz w:val="18"/>
          <w:szCs w:val="18"/>
          <w:lang w:val="es-MX"/>
        </w:rPr>
        <w:t>efecto</w:t>
      </w:r>
      <w:r w:rsidR="00F10FBF">
        <w:rPr>
          <w:rFonts w:cs="Arial"/>
          <w:b w:val="0"/>
          <w:sz w:val="18"/>
          <w:szCs w:val="18"/>
          <w:lang w:val="es-MX"/>
        </w:rPr>
        <w:t xml:space="preserve"> </w:t>
      </w:r>
      <w:r w:rsidRPr="003652E4">
        <w:rPr>
          <w:rFonts w:cs="Arial"/>
          <w:b w:val="0"/>
          <w:sz w:val="18"/>
          <w:szCs w:val="18"/>
          <w:lang w:val="es-MX"/>
        </w:rPr>
        <w:t>emita</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misma.</w:t>
      </w:r>
    </w:p>
    <w:p w14:paraId="031605A5" w14:textId="77777777" w:rsidR="003652E4" w:rsidRPr="003652E4" w:rsidRDefault="003652E4" w:rsidP="003652E4">
      <w:pPr>
        <w:pStyle w:val="Textoindependiente"/>
        <w:spacing w:before="11"/>
        <w:rPr>
          <w:rFonts w:cs="Arial"/>
          <w:b w:val="0"/>
          <w:sz w:val="18"/>
          <w:szCs w:val="18"/>
          <w:lang w:val="es-MX"/>
        </w:rPr>
      </w:pPr>
    </w:p>
    <w:p w14:paraId="6BCD9DAE" w14:textId="5F7FCAB6" w:rsidR="003527E6" w:rsidRDefault="003652E4" w:rsidP="003652E4">
      <w:pPr>
        <w:pStyle w:val="Textoindependiente"/>
        <w:spacing w:before="11"/>
        <w:rPr>
          <w:rFonts w:cs="Arial"/>
          <w:b w:val="0"/>
          <w:sz w:val="18"/>
          <w:szCs w:val="18"/>
          <w:lang w:val="es-MX"/>
        </w:rPr>
      </w:pPr>
      <w:r>
        <w:rPr>
          <w:rFonts w:cs="Arial"/>
          <w:b w:val="0"/>
          <w:sz w:val="18"/>
          <w:szCs w:val="18"/>
          <w:lang w:val="es-MX"/>
        </w:rPr>
        <w:t>8.</w:t>
      </w:r>
      <w:r w:rsidRPr="003652E4">
        <w:rPr>
          <w:rFonts w:cs="Arial"/>
          <w:b w:val="0"/>
          <w:sz w:val="18"/>
          <w:szCs w:val="18"/>
          <w:lang w:val="es-MX"/>
        </w:rPr>
        <w:t>Cualquier</w:t>
      </w:r>
      <w:r w:rsidR="00F10FBF">
        <w:rPr>
          <w:rFonts w:cs="Arial"/>
          <w:b w:val="0"/>
          <w:sz w:val="18"/>
          <w:szCs w:val="18"/>
          <w:lang w:val="es-MX"/>
        </w:rPr>
        <w:t xml:space="preserve"> </w:t>
      </w:r>
      <w:r w:rsidRPr="003652E4">
        <w:rPr>
          <w:rFonts w:cs="Arial"/>
          <w:b w:val="0"/>
          <w:sz w:val="18"/>
          <w:szCs w:val="18"/>
          <w:lang w:val="es-MX"/>
        </w:rPr>
        <w:t>omisión</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observancia</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obligaciones</w:t>
      </w:r>
      <w:r w:rsidR="00F10FBF">
        <w:rPr>
          <w:rFonts w:cs="Arial"/>
          <w:b w:val="0"/>
          <w:sz w:val="18"/>
          <w:szCs w:val="18"/>
          <w:lang w:val="es-MX"/>
        </w:rPr>
        <w:t xml:space="preserve"> </w:t>
      </w:r>
      <w:r w:rsidRPr="003652E4">
        <w:rPr>
          <w:rFonts w:cs="Arial"/>
          <w:b w:val="0"/>
          <w:sz w:val="18"/>
          <w:szCs w:val="18"/>
          <w:lang w:val="es-MX"/>
        </w:rPr>
        <w:t>mencionadas</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presente</w:t>
      </w:r>
      <w:r w:rsidR="00F10FBF">
        <w:rPr>
          <w:rFonts w:cs="Arial"/>
          <w:b w:val="0"/>
          <w:sz w:val="18"/>
          <w:szCs w:val="18"/>
          <w:lang w:val="es-MX"/>
        </w:rPr>
        <w:t xml:space="preserve"> </w:t>
      </w:r>
      <w:r w:rsidRPr="003652E4">
        <w:rPr>
          <w:rFonts w:cs="Arial"/>
          <w:b w:val="0"/>
          <w:sz w:val="18"/>
          <w:szCs w:val="18"/>
          <w:lang w:val="es-MX"/>
        </w:rPr>
        <w:t>Cláusula,</w:t>
      </w:r>
      <w:r w:rsidR="00F10FBF">
        <w:rPr>
          <w:rFonts w:cs="Arial"/>
          <w:b w:val="0"/>
          <w:sz w:val="18"/>
          <w:szCs w:val="18"/>
          <w:lang w:val="es-MX"/>
        </w:rPr>
        <w:t xml:space="preserve"> </w:t>
      </w:r>
      <w:r w:rsidRPr="003652E4">
        <w:rPr>
          <w:rFonts w:cs="Arial"/>
          <w:b w:val="0"/>
          <w:sz w:val="18"/>
          <w:szCs w:val="18"/>
          <w:lang w:val="es-MX"/>
        </w:rPr>
        <w:t>será</w:t>
      </w:r>
      <w:r w:rsidR="00F10FBF">
        <w:rPr>
          <w:rFonts w:cs="Arial"/>
          <w:b w:val="0"/>
          <w:sz w:val="18"/>
          <w:szCs w:val="18"/>
          <w:lang w:val="es-MX"/>
        </w:rPr>
        <w:t xml:space="preserve"> </w:t>
      </w:r>
      <w:r w:rsidRPr="003652E4">
        <w:rPr>
          <w:rFonts w:cs="Arial"/>
          <w:b w:val="0"/>
          <w:sz w:val="18"/>
          <w:szCs w:val="18"/>
          <w:lang w:val="es-MX"/>
        </w:rPr>
        <w:t>considerada</w:t>
      </w:r>
      <w:r w:rsidR="00F10FBF">
        <w:rPr>
          <w:rFonts w:cs="Arial"/>
          <w:b w:val="0"/>
          <w:sz w:val="18"/>
          <w:szCs w:val="18"/>
          <w:lang w:val="es-MX"/>
        </w:rPr>
        <w:t xml:space="preserve"> </w:t>
      </w:r>
      <w:r w:rsidRPr="003652E4">
        <w:rPr>
          <w:rFonts w:cs="Arial"/>
          <w:b w:val="0"/>
          <w:sz w:val="18"/>
          <w:szCs w:val="18"/>
          <w:lang w:val="es-MX"/>
        </w:rPr>
        <w:t>como</w:t>
      </w:r>
      <w:r w:rsidR="00F10FBF">
        <w:rPr>
          <w:rFonts w:cs="Arial"/>
          <w:b w:val="0"/>
          <w:sz w:val="18"/>
          <w:szCs w:val="18"/>
          <w:lang w:val="es-MX"/>
        </w:rPr>
        <w:t xml:space="preserve"> </w:t>
      </w:r>
      <w:r w:rsidRPr="003652E4">
        <w:rPr>
          <w:rFonts w:cs="Arial"/>
          <w:b w:val="0"/>
          <w:sz w:val="18"/>
          <w:szCs w:val="18"/>
          <w:lang w:val="es-MX"/>
        </w:rPr>
        <w:t>incumplimiento</w:t>
      </w:r>
      <w:r w:rsidR="00F10FBF">
        <w:rPr>
          <w:rFonts w:cs="Arial"/>
          <w:b w:val="0"/>
          <w:sz w:val="18"/>
          <w:szCs w:val="18"/>
          <w:lang w:val="es-MX"/>
        </w:rPr>
        <w:t xml:space="preserve"> </w:t>
      </w:r>
      <w:r w:rsidRPr="003652E4">
        <w:rPr>
          <w:rFonts w:cs="Arial"/>
          <w:b w:val="0"/>
          <w:sz w:val="18"/>
          <w:szCs w:val="18"/>
          <w:lang w:val="es-MX"/>
        </w:rPr>
        <w:t>a</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condiciones</w:t>
      </w:r>
      <w:r w:rsidR="00F10FBF">
        <w:rPr>
          <w:rFonts w:cs="Arial"/>
          <w:b w:val="0"/>
          <w:sz w:val="18"/>
          <w:szCs w:val="18"/>
          <w:lang w:val="es-MX"/>
        </w:rPr>
        <w:t xml:space="preserve"> </w:t>
      </w:r>
      <w:r w:rsidRPr="003652E4">
        <w:rPr>
          <w:rFonts w:cs="Arial"/>
          <w:b w:val="0"/>
          <w:sz w:val="18"/>
          <w:szCs w:val="18"/>
          <w:lang w:val="es-MX"/>
        </w:rPr>
        <w:t>pactadas</w:t>
      </w:r>
      <w:r w:rsidR="00F10FBF">
        <w:rPr>
          <w:rFonts w:cs="Arial"/>
          <w:b w:val="0"/>
          <w:sz w:val="18"/>
          <w:szCs w:val="18"/>
          <w:lang w:val="es-MX"/>
        </w:rPr>
        <w:t xml:space="preserve"> </w:t>
      </w:r>
      <w:r w:rsidRPr="003652E4">
        <w:rPr>
          <w:rFonts w:cs="Arial"/>
          <w:b w:val="0"/>
          <w:sz w:val="18"/>
          <w:szCs w:val="18"/>
          <w:lang w:val="es-MX"/>
        </w:rPr>
        <w:t>por</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partes,</w:t>
      </w:r>
      <w:r w:rsidR="00F10FBF">
        <w:rPr>
          <w:rFonts w:cs="Arial"/>
          <w:b w:val="0"/>
          <w:sz w:val="18"/>
          <w:szCs w:val="18"/>
          <w:lang w:val="es-MX"/>
        </w:rPr>
        <w:t xml:space="preserve"> </w:t>
      </w:r>
      <w:r w:rsidRPr="003652E4">
        <w:rPr>
          <w:rFonts w:cs="Arial"/>
          <w:b w:val="0"/>
          <w:sz w:val="18"/>
          <w:szCs w:val="18"/>
          <w:lang w:val="es-MX"/>
        </w:rPr>
        <w:t>por</w:t>
      </w:r>
      <w:r w:rsidR="00F10FBF">
        <w:rPr>
          <w:rFonts w:cs="Arial"/>
          <w:b w:val="0"/>
          <w:sz w:val="18"/>
          <w:szCs w:val="18"/>
          <w:lang w:val="es-MX"/>
        </w:rPr>
        <w:t xml:space="preserve"> </w:t>
      </w:r>
      <w:r w:rsidRPr="003652E4">
        <w:rPr>
          <w:rFonts w:cs="Arial"/>
          <w:b w:val="0"/>
          <w:sz w:val="18"/>
          <w:szCs w:val="18"/>
          <w:lang w:val="es-MX"/>
        </w:rPr>
        <w:t>lo</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serán</w:t>
      </w:r>
      <w:r w:rsidR="00F10FBF">
        <w:rPr>
          <w:rFonts w:cs="Arial"/>
          <w:b w:val="0"/>
          <w:sz w:val="18"/>
          <w:szCs w:val="18"/>
          <w:lang w:val="es-MX"/>
        </w:rPr>
        <w:t xml:space="preserve"> </w:t>
      </w:r>
      <w:r w:rsidRPr="003652E4">
        <w:rPr>
          <w:rFonts w:cs="Arial"/>
          <w:b w:val="0"/>
          <w:sz w:val="18"/>
          <w:szCs w:val="18"/>
          <w:lang w:val="es-MX"/>
        </w:rPr>
        <w:t>aplicables</w:t>
      </w:r>
      <w:r w:rsidR="00F10FBF">
        <w:rPr>
          <w:rFonts w:cs="Arial"/>
          <w:b w:val="0"/>
          <w:sz w:val="18"/>
          <w:szCs w:val="18"/>
          <w:lang w:val="es-MX"/>
        </w:rPr>
        <w:t xml:space="preserve"> </w:t>
      </w:r>
      <w:r w:rsidRPr="003652E4">
        <w:rPr>
          <w:rFonts w:cs="Arial"/>
          <w:b w:val="0"/>
          <w:sz w:val="18"/>
          <w:szCs w:val="18"/>
          <w:lang w:val="es-MX"/>
        </w:rPr>
        <w:t>las</w:t>
      </w:r>
      <w:r w:rsidR="00F10FBF">
        <w:rPr>
          <w:rFonts w:cs="Arial"/>
          <w:b w:val="0"/>
          <w:sz w:val="18"/>
          <w:szCs w:val="18"/>
          <w:lang w:val="es-MX"/>
        </w:rPr>
        <w:t xml:space="preserve"> </w:t>
      </w:r>
      <w:r w:rsidRPr="003652E4">
        <w:rPr>
          <w:rFonts w:cs="Arial"/>
          <w:b w:val="0"/>
          <w:sz w:val="18"/>
          <w:szCs w:val="18"/>
          <w:lang w:val="es-MX"/>
        </w:rPr>
        <w:t>penas</w:t>
      </w:r>
      <w:r w:rsidR="00F10FBF">
        <w:rPr>
          <w:rFonts w:cs="Arial"/>
          <w:b w:val="0"/>
          <w:sz w:val="18"/>
          <w:szCs w:val="18"/>
          <w:lang w:val="es-MX"/>
        </w:rPr>
        <w:t xml:space="preserve"> </w:t>
      </w:r>
      <w:r w:rsidRPr="003652E4">
        <w:rPr>
          <w:rFonts w:cs="Arial"/>
          <w:b w:val="0"/>
          <w:sz w:val="18"/>
          <w:szCs w:val="18"/>
          <w:lang w:val="es-MX"/>
        </w:rPr>
        <w:t>convencionales,</w:t>
      </w:r>
      <w:r w:rsidR="00F10FBF">
        <w:rPr>
          <w:rFonts w:cs="Arial"/>
          <w:b w:val="0"/>
          <w:sz w:val="18"/>
          <w:szCs w:val="18"/>
          <w:lang w:val="es-MX"/>
        </w:rPr>
        <w:t xml:space="preserve"> </w:t>
      </w:r>
      <w:r w:rsidRPr="003652E4">
        <w:rPr>
          <w:rFonts w:cs="Arial"/>
          <w:b w:val="0"/>
          <w:sz w:val="18"/>
          <w:szCs w:val="18"/>
          <w:lang w:val="es-MX"/>
        </w:rPr>
        <w:t>sanciones</w:t>
      </w:r>
      <w:r w:rsidR="00F10FBF">
        <w:rPr>
          <w:rFonts w:cs="Arial"/>
          <w:b w:val="0"/>
          <w:sz w:val="18"/>
          <w:szCs w:val="18"/>
          <w:lang w:val="es-MX"/>
        </w:rPr>
        <w:t xml:space="preserve"> </w:t>
      </w:r>
      <w:r w:rsidRPr="003652E4">
        <w:rPr>
          <w:rFonts w:cs="Arial"/>
          <w:b w:val="0"/>
          <w:sz w:val="18"/>
          <w:szCs w:val="18"/>
          <w:lang w:val="es-MX"/>
        </w:rPr>
        <w:t>y</w:t>
      </w:r>
      <w:r w:rsidR="00F10FBF">
        <w:rPr>
          <w:rFonts w:cs="Arial"/>
          <w:b w:val="0"/>
          <w:sz w:val="18"/>
          <w:szCs w:val="18"/>
          <w:lang w:val="es-MX"/>
        </w:rPr>
        <w:t xml:space="preserve"> </w:t>
      </w:r>
      <w:r w:rsidRPr="003652E4">
        <w:rPr>
          <w:rFonts w:cs="Arial"/>
          <w:b w:val="0"/>
          <w:sz w:val="18"/>
          <w:szCs w:val="18"/>
          <w:lang w:val="es-MX"/>
        </w:rPr>
        <w:t>deducciones</w:t>
      </w:r>
      <w:r w:rsidR="00F10FBF">
        <w:rPr>
          <w:rFonts w:cs="Arial"/>
          <w:b w:val="0"/>
          <w:sz w:val="18"/>
          <w:szCs w:val="18"/>
          <w:lang w:val="es-MX"/>
        </w:rPr>
        <w:t xml:space="preserve"> </w:t>
      </w:r>
      <w:r w:rsidRPr="003652E4">
        <w:rPr>
          <w:rFonts w:cs="Arial"/>
          <w:b w:val="0"/>
          <w:sz w:val="18"/>
          <w:szCs w:val="18"/>
          <w:lang w:val="es-MX"/>
        </w:rPr>
        <w:t>estipuladas</w:t>
      </w:r>
      <w:r w:rsidR="00F10FBF">
        <w:rPr>
          <w:rFonts w:cs="Arial"/>
          <w:b w:val="0"/>
          <w:sz w:val="18"/>
          <w:szCs w:val="18"/>
          <w:lang w:val="es-MX"/>
        </w:rPr>
        <w:t xml:space="preserve"> </w:t>
      </w:r>
      <w:r w:rsidRPr="003652E4">
        <w:rPr>
          <w:rFonts w:cs="Arial"/>
          <w:b w:val="0"/>
          <w:sz w:val="18"/>
          <w:szCs w:val="18"/>
          <w:lang w:val="es-MX"/>
        </w:rPr>
        <w:t>en</w:t>
      </w:r>
      <w:r w:rsidR="00F10FBF">
        <w:rPr>
          <w:rFonts w:cs="Arial"/>
          <w:b w:val="0"/>
          <w:sz w:val="18"/>
          <w:szCs w:val="18"/>
          <w:lang w:val="es-MX"/>
        </w:rPr>
        <w:t xml:space="preserve"> </w:t>
      </w:r>
      <w:r w:rsidRPr="003652E4">
        <w:rPr>
          <w:rFonts w:cs="Arial"/>
          <w:b w:val="0"/>
          <w:sz w:val="18"/>
          <w:szCs w:val="18"/>
          <w:lang w:val="es-MX"/>
        </w:rPr>
        <w:t>el</w:t>
      </w:r>
      <w:r w:rsidR="00F10FBF">
        <w:rPr>
          <w:rFonts w:cs="Arial"/>
          <w:b w:val="0"/>
          <w:sz w:val="18"/>
          <w:szCs w:val="18"/>
          <w:lang w:val="es-MX"/>
        </w:rPr>
        <w:t xml:space="preserve"> </w:t>
      </w:r>
      <w:r w:rsidRPr="003652E4">
        <w:rPr>
          <w:rFonts w:cs="Arial"/>
          <w:b w:val="0"/>
          <w:sz w:val="18"/>
          <w:szCs w:val="18"/>
          <w:lang w:val="es-MX"/>
        </w:rPr>
        <w:t>presente</w:t>
      </w:r>
      <w:r w:rsidR="00F10FBF">
        <w:rPr>
          <w:rFonts w:cs="Arial"/>
          <w:b w:val="0"/>
          <w:sz w:val="18"/>
          <w:szCs w:val="18"/>
          <w:lang w:val="es-MX"/>
        </w:rPr>
        <w:t xml:space="preserve"> </w:t>
      </w:r>
      <w:r w:rsidRPr="003652E4">
        <w:rPr>
          <w:rFonts w:cs="Arial"/>
          <w:b w:val="0"/>
          <w:sz w:val="18"/>
          <w:szCs w:val="18"/>
          <w:lang w:val="es-MX"/>
        </w:rPr>
        <w:t>instrumento</w:t>
      </w:r>
      <w:r w:rsidR="00F10FBF">
        <w:rPr>
          <w:rFonts w:cs="Arial"/>
          <w:b w:val="0"/>
          <w:sz w:val="18"/>
          <w:szCs w:val="18"/>
          <w:lang w:val="es-MX"/>
        </w:rPr>
        <w:t xml:space="preserve"> </w:t>
      </w:r>
      <w:r w:rsidRPr="003652E4">
        <w:rPr>
          <w:rFonts w:cs="Arial"/>
          <w:b w:val="0"/>
          <w:sz w:val="18"/>
          <w:szCs w:val="18"/>
          <w:lang w:val="es-MX"/>
        </w:rPr>
        <w:t>contractual,</w:t>
      </w:r>
      <w:r w:rsidR="00F10FBF">
        <w:rPr>
          <w:rFonts w:cs="Arial"/>
          <w:b w:val="0"/>
          <w:sz w:val="18"/>
          <w:szCs w:val="18"/>
          <w:lang w:val="es-MX"/>
        </w:rPr>
        <w:t xml:space="preserve"> </w:t>
      </w:r>
      <w:r w:rsidRPr="003652E4">
        <w:rPr>
          <w:rFonts w:cs="Arial"/>
          <w:b w:val="0"/>
          <w:sz w:val="18"/>
          <w:szCs w:val="18"/>
          <w:lang w:val="es-MX"/>
        </w:rPr>
        <w:t>según</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omisión</w:t>
      </w:r>
      <w:r w:rsidR="00F10FBF">
        <w:rPr>
          <w:rFonts w:cs="Arial"/>
          <w:b w:val="0"/>
          <w:sz w:val="18"/>
          <w:szCs w:val="18"/>
          <w:lang w:val="es-MX"/>
        </w:rPr>
        <w:t xml:space="preserve"> </w:t>
      </w:r>
      <w:r w:rsidRPr="003652E4">
        <w:rPr>
          <w:rFonts w:cs="Arial"/>
          <w:b w:val="0"/>
          <w:sz w:val="18"/>
          <w:szCs w:val="18"/>
          <w:lang w:val="es-MX"/>
        </w:rPr>
        <w:t>de</w:t>
      </w:r>
      <w:r w:rsidR="00F10FBF">
        <w:rPr>
          <w:rFonts w:cs="Arial"/>
          <w:b w:val="0"/>
          <w:sz w:val="18"/>
          <w:szCs w:val="18"/>
          <w:lang w:val="es-MX"/>
        </w:rPr>
        <w:t xml:space="preserve"> </w:t>
      </w:r>
      <w:r w:rsidRPr="003652E4">
        <w:rPr>
          <w:rFonts w:cs="Arial"/>
          <w:b w:val="0"/>
          <w:sz w:val="18"/>
          <w:szCs w:val="18"/>
          <w:lang w:val="es-MX"/>
        </w:rPr>
        <w:t>la</w:t>
      </w:r>
      <w:r w:rsidR="00F10FBF">
        <w:rPr>
          <w:rFonts w:cs="Arial"/>
          <w:b w:val="0"/>
          <w:sz w:val="18"/>
          <w:szCs w:val="18"/>
          <w:lang w:val="es-MX"/>
        </w:rPr>
        <w:t xml:space="preserve"> </w:t>
      </w:r>
      <w:r w:rsidRPr="003652E4">
        <w:rPr>
          <w:rFonts w:cs="Arial"/>
          <w:b w:val="0"/>
          <w:sz w:val="18"/>
          <w:szCs w:val="18"/>
          <w:lang w:val="es-MX"/>
        </w:rPr>
        <w:t>que</w:t>
      </w:r>
      <w:r w:rsidR="00F10FBF">
        <w:rPr>
          <w:rFonts w:cs="Arial"/>
          <w:b w:val="0"/>
          <w:sz w:val="18"/>
          <w:szCs w:val="18"/>
          <w:lang w:val="es-MX"/>
        </w:rPr>
        <w:t xml:space="preserve"> </w:t>
      </w:r>
      <w:r w:rsidRPr="003652E4">
        <w:rPr>
          <w:rFonts w:cs="Arial"/>
          <w:b w:val="0"/>
          <w:sz w:val="18"/>
          <w:szCs w:val="18"/>
          <w:lang w:val="es-MX"/>
        </w:rPr>
        <w:t>se</w:t>
      </w:r>
      <w:r w:rsidR="00F10FBF">
        <w:rPr>
          <w:rFonts w:cs="Arial"/>
          <w:b w:val="0"/>
          <w:sz w:val="18"/>
          <w:szCs w:val="18"/>
          <w:lang w:val="es-MX"/>
        </w:rPr>
        <w:t xml:space="preserve"> </w:t>
      </w:r>
      <w:r w:rsidRPr="003652E4">
        <w:rPr>
          <w:rFonts w:cs="Arial"/>
          <w:b w:val="0"/>
          <w:sz w:val="18"/>
          <w:szCs w:val="18"/>
          <w:lang w:val="es-MX"/>
        </w:rPr>
        <w:t>trate.</w:t>
      </w:r>
    </w:p>
    <w:p w14:paraId="58644752" w14:textId="77777777" w:rsidR="003652E4" w:rsidRPr="003037F7" w:rsidRDefault="003652E4" w:rsidP="003652E4">
      <w:pPr>
        <w:pStyle w:val="Textoindependiente"/>
        <w:spacing w:before="11"/>
        <w:rPr>
          <w:rFonts w:cs="Arial"/>
          <w:b w:val="0"/>
          <w:sz w:val="18"/>
          <w:szCs w:val="18"/>
          <w:lang w:val="es-MX"/>
        </w:rPr>
      </w:pPr>
    </w:p>
    <w:p w14:paraId="4A271E70" w14:textId="4A204606" w:rsidR="003527E6" w:rsidRPr="00994529" w:rsidRDefault="003527E6" w:rsidP="003527E6">
      <w:pPr>
        <w:pStyle w:val="Ttulo1"/>
        <w:tabs>
          <w:tab w:val="left" w:pos="328"/>
        </w:tabs>
        <w:rPr>
          <w:rFonts w:cs="Arial"/>
          <w:sz w:val="18"/>
          <w:szCs w:val="18"/>
        </w:rPr>
      </w:pPr>
      <w:r w:rsidRPr="00994529">
        <w:rPr>
          <w:rFonts w:cs="Arial"/>
          <w:sz w:val="18"/>
          <w:szCs w:val="18"/>
        </w:rPr>
        <w:t>NOVENA.</w:t>
      </w:r>
      <w:r w:rsidR="00F10FBF">
        <w:rPr>
          <w:rFonts w:cs="Arial"/>
          <w:sz w:val="18"/>
          <w:szCs w:val="18"/>
        </w:rPr>
        <w:t xml:space="preserve"> </w:t>
      </w:r>
      <w:r w:rsidRPr="00994529">
        <w:rPr>
          <w:rFonts w:cs="Arial"/>
          <w:sz w:val="18"/>
          <w:szCs w:val="18"/>
        </w:rPr>
        <w:t>OBLIGACIONES</w:t>
      </w:r>
      <w:r w:rsidR="00F10FBF">
        <w:rPr>
          <w:rFonts w:cs="Arial"/>
          <w:sz w:val="18"/>
          <w:szCs w:val="18"/>
        </w:rPr>
        <w:t xml:space="preserve"> </w:t>
      </w:r>
      <w:r w:rsidRPr="00994529">
        <w:rPr>
          <w:rFonts w:cs="Arial"/>
          <w:sz w:val="18"/>
          <w:szCs w:val="18"/>
        </w:rPr>
        <w:t>DE</w:t>
      </w:r>
      <w:r w:rsidR="00F10FBF">
        <w:rPr>
          <w:rFonts w:cs="Arial"/>
          <w:sz w:val="18"/>
          <w:szCs w:val="18"/>
        </w:rPr>
        <w:t xml:space="preserve"> </w:t>
      </w:r>
      <w:r w:rsidRPr="00994529">
        <w:rPr>
          <w:rFonts w:cs="Arial"/>
          <w:color w:val="212428"/>
          <w:sz w:val="18"/>
          <w:szCs w:val="18"/>
        </w:rPr>
        <w:t>"EL</w:t>
      </w:r>
      <w:r w:rsidR="00F10FBF">
        <w:rPr>
          <w:rFonts w:cs="Arial"/>
          <w:color w:val="212428"/>
          <w:sz w:val="18"/>
          <w:szCs w:val="18"/>
        </w:rPr>
        <w:t xml:space="preserve"> </w:t>
      </w:r>
      <w:r w:rsidRPr="00994529">
        <w:rPr>
          <w:rFonts w:cs="Arial"/>
          <w:color w:val="212428"/>
          <w:sz w:val="18"/>
          <w:szCs w:val="18"/>
        </w:rPr>
        <w:t>HOSPITAL"</w:t>
      </w:r>
    </w:p>
    <w:p w14:paraId="59C77CD6" w14:textId="77777777" w:rsidR="003527E6" w:rsidRPr="003037F7" w:rsidRDefault="003527E6" w:rsidP="003527E6">
      <w:pPr>
        <w:pStyle w:val="Textoindependiente"/>
        <w:spacing w:before="6"/>
        <w:rPr>
          <w:rFonts w:cs="Arial"/>
          <w:b w:val="0"/>
          <w:sz w:val="18"/>
          <w:szCs w:val="18"/>
          <w:lang w:val="es-MX"/>
        </w:rPr>
      </w:pPr>
    </w:p>
    <w:p w14:paraId="12B2355B" w14:textId="4327D895" w:rsidR="003652E4" w:rsidRPr="003652E4" w:rsidRDefault="003652E4" w:rsidP="003652E4">
      <w:pPr>
        <w:pStyle w:val="Textoindependiente"/>
        <w:rPr>
          <w:rFonts w:cs="Arial"/>
          <w:b w:val="0"/>
          <w:bCs w:val="0"/>
          <w:sz w:val="18"/>
          <w:szCs w:val="18"/>
          <w:lang w:val="es-MX"/>
        </w:rPr>
      </w:pPr>
      <w:r>
        <w:rPr>
          <w:rFonts w:cs="Arial"/>
          <w:b w:val="0"/>
          <w:bCs w:val="0"/>
          <w:sz w:val="18"/>
          <w:szCs w:val="18"/>
          <w:lang w:val="es-MX"/>
        </w:rPr>
        <w:t>1.</w:t>
      </w:r>
      <w:r w:rsidRPr="003652E4">
        <w:rPr>
          <w:rFonts w:cs="Arial"/>
          <w:b w:val="0"/>
          <w:bCs w:val="0"/>
          <w:sz w:val="18"/>
          <w:szCs w:val="18"/>
          <w:lang w:val="es-MX"/>
        </w:rPr>
        <w:t>Otorgar</w:t>
      </w:r>
      <w:r w:rsidR="00F10FBF">
        <w:rPr>
          <w:rFonts w:cs="Arial"/>
          <w:b w:val="0"/>
          <w:bCs w:val="0"/>
          <w:sz w:val="18"/>
          <w:szCs w:val="18"/>
          <w:lang w:val="es-MX"/>
        </w:rPr>
        <w:t xml:space="preserve"> </w:t>
      </w:r>
      <w:r w:rsidRPr="003652E4">
        <w:rPr>
          <w:rFonts w:cs="Arial"/>
          <w:b w:val="0"/>
          <w:bCs w:val="0"/>
          <w:sz w:val="18"/>
          <w:szCs w:val="18"/>
          <w:lang w:val="es-MX"/>
        </w:rPr>
        <w:t>todas</w:t>
      </w:r>
      <w:r w:rsidR="00F10FBF">
        <w:rPr>
          <w:rFonts w:cs="Arial"/>
          <w:b w:val="0"/>
          <w:bCs w:val="0"/>
          <w:sz w:val="18"/>
          <w:szCs w:val="18"/>
          <w:lang w:val="es-MX"/>
        </w:rPr>
        <w:t xml:space="preserve"> </w:t>
      </w:r>
      <w:r w:rsidRPr="003652E4">
        <w:rPr>
          <w:rFonts w:cs="Arial"/>
          <w:b w:val="0"/>
          <w:bCs w:val="0"/>
          <w:sz w:val="18"/>
          <w:szCs w:val="18"/>
          <w:lang w:val="es-MX"/>
        </w:rPr>
        <w:t>las</w:t>
      </w:r>
      <w:r w:rsidR="00F10FBF">
        <w:rPr>
          <w:rFonts w:cs="Arial"/>
          <w:b w:val="0"/>
          <w:bCs w:val="0"/>
          <w:sz w:val="18"/>
          <w:szCs w:val="18"/>
          <w:lang w:val="es-MX"/>
        </w:rPr>
        <w:t xml:space="preserve"> </w:t>
      </w:r>
      <w:r w:rsidRPr="003652E4">
        <w:rPr>
          <w:rFonts w:cs="Arial"/>
          <w:b w:val="0"/>
          <w:bCs w:val="0"/>
          <w:sz w:val="18"/>
          <w:szCs w:val="18"/>
          <w:lang w:val="es-MX"/>
        </w:rPr>
        <w:t>facilidades</w:t>
      </w:r>
      <w:r w:rsidR="00F10FBF">
        <w:rPr>
          <w:rFonts w:cs="Arial"/>
          <w:b w:val="0"/>
          <w:bCs w:val="0"/>
          <w:sz w:val="18"/>
          <w:szCs w:val="18"/>
          <w:lang w:val="es-MX"/>
        </w:rPr>
        <w:t xml:space="preserve"> </w:t>
      </w:r>
      <w:r w:rsidRPr="003652E4">
        <w:rPr>
          <w:rFonts w:cs="Arial"/>
          <w:b w:val="0"/>
          <w:bCs w:val="0"/>
          <w:sz w:val="18"/>
          <w:szCs w:val="18"/>
          <w:lang w:val="es-MX"/>
        </w:rPr>
        <w:t>necesarias,</w:t>
      </w:r>
      <w:r w:rsidR="00F10FBF">
        <w:rPr>
          <w:rFonts w:cs="Arial"/>
          <w:b w:val="0"/>
          <w:bCs w:val="0"/>
          <w:sz w:val="18"/>
          <w:szCs w:val="18"/>
          <w:lang w:val="es-MX"/>
        </w:rPr>
        <w:t xml:space="preserve"> </w:t>
      </w:r>
      <w:r w:rsidRPr="003652E4">
        <w:rPr>
          <w:rFonts w:cs="Arial"/>
          <w:b w:val="0"/>
          <w:bCs w:val="0"/>
          <w:sz w:val="18"/>
          <w:szCs w:val="18"/>
          <w:lang w:val="es-MX"/>
        </w:rPr>
        <w:t>a</w:t>
      </w:r>
      <w:r w:rsidR="00F10FBF">
        <w:rPr>
          <w:rFonts w:cs="Arial"/>
          <w:b w:val="0"/>
          <w:bCs w:val="0"/>
          <w:sz w:val="18"/>
          <w:szCs w:val="18"/>
          <w:lang w:val="es-MX"/>
        </w:rPr>
        <w:t xml:space="preserve"> </w:t>
      </w:r>
      <w:r w:rsidRPr="003652E4">
        <w:rPr>
          <w:rFonts w:cs="Arial"/>
          <w:b w:val="0"/>
          <w:bCs w:val="0"/>
          <w:sz w:val="18"/>
          <w:szCs w:val="18"/>
          <w:lang w:val="es-MX"/>
        </w:rPr>
        <w:t>efecto</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que</w:t>
      </w:r>
      <w:r w:rsidR="00F10FBF">
        <w:rPr>
          <w:rFonts w:cs="Arial"/>
          <w:b w:val="0"/>
          <w:bCs w:val="0"/>
          <w:sz w:val="18"/>
          <w:szCs w:val="18"/>
          <w:lang w:val="es-MX"/>
        </w:rPr>
        <w:t xml:space="preserve"> </w:t>
      </w:r>
      <w:r w:rsidRPr="003652E4">
        <w:rPr>
          <w:rFonts w:cs="Arial"/>
          <w:b w:val="0"/>
          <w:bCs w:val="0"/>
          <w:sz w:val="18"/>
          <w:szCs w:val="18"/>
          <w:lang w:val="es-MX"/>
        </w:rPr>
        <w:t>"EL</w:t>
      </w:r>
      <w:r w:rsidR="00F10FBF">
        <w:rPr>
          <w:rFonts w:cs="Arial"/>
          <w:b w:val="0"/>
          <w:bCs w:val="0"/>
          <w:sz w:val="18"/>
          <w:szCs w:val="18"/>
          <w:lang w:val="es-MX"/>
        </w:rPr>
        <w:t xml:space="preserve"> </w:t>
      </w:r>
      <w:r w:rsidRPr="003652E4">
        <w:rPr>
          <w:rFonts w:cs="Arial"/>
          <w:b w:val="0"/>
          <w:bCs w:val="0"/>
          <w:sz w:val="18"/>
          <w:szCs w:val="18"/>
          <w:lang w:val="es-MX"/>
        </w:rPr>
        <w:t>PROVEEDOR"</w:t>
      </w:r>
      <w:r w:rsidR="00F10FBF">
        <w:rPr>
          <w:rFonts w:cs="Arial"/>
          <w:b w:val="0"/>
          <w:bCs w:val="0"/>
          <w:sz w:val="18"/>
          <w:szCs w:val="18"/>
          <w:lang w:val="es-MX"/>
        </w:rPr>
        <w:t xml:space="preserve"> </w:t>
      </w:r>
      <w:r w:rsidRPr="003652E4">
        <w:rPr>
          <w:rFonts w:cs="Arial"/>
          <w:b w:val="0"/>
          <w:bCs w:val="0"/>
          <w:sz w:val="18"/>
          <w:szCs w:val="18"/>
          <w:lang w:val="es-MX"/>
        </w:rPr>
        <w:t>lleve</w:t>
      </w:r>
      <w:r w:rsidR="00F10FBF">
        <w:rPr>
          <w:rFonts w:cs="Arial"/>
          <w:b w:val="0"/>
          <w:bCs w:val="0"/>
          <w:sz w:val="18"/>
          <w:szCs w:val="18"/>
          <w:lang w:val="es-MX"/>
        </w:rPr>
        <w:t xml:space="preserve"> </w:t>
      </w:r>
      <w:r w:rsidRPr="003652E4">
        <w:rPr>
          <w:rFonts w:cs="Arial"/>
          <w:b w:val="0"/>
          <w:bCs w:val="0"/>
          <w:sz w:val="18"/>
          <w:szCs w:val="18"/>
          <w:lang w:val="es-MX"/>
        </w:rPr>
        <w:t>a</w:t>
      </w:r>
      <w:r w:rsidR="00F10FBF">
        <w:rPr>
          <w:rFonts w:cs="Arial"/>
          <w:b w:val="0"/>
          <w:bCs w:val="0"/>
          <w:sz w:val="18"/>
          <w:szCs w:val="18"/>
          <w:lang w:val="es-MX"/>
        </w:rPr>
        <w:t xml:space="preserve"> </w:t>
      </w:r>
      <w:r w:rsidRPr="003652E4">
        <w:rPr>
          <w:rFonts w:cs="Arial"/>
          <w:b w:val="0"/>
          <w:bCs w:val="0"/>
          <w:sz w:val="18"/>
          <w:szCs w:val="18"/>
          <w:lang w:val="es-MX"/>
        </w:rPr>
        <w:t>cabo</w:t>
      </w:r>
      <w:r w:rsidR="00F10FBF">
        <w:rPr>
          <w:rFonts w:cs="Arial"/>
          <w:b w:val="0"/>
          <w:bCs w:val="0"/>
          <w:sz w:val="18"/>
          <w:szCs w:val="18"/>
          <w:lang w:val="es-MX"/>
        </w:rPr>
        <w:t xml:space="preserve"> </w:t>
      </w:r>
      <w:r w:rsidRPr="003652E4">
        <w:rPr>
          <w:rFonts w:cs="Arial"/>
          <w:b w:val="0"/>
          <w:bCs w:val="0"/>
          <w:sz w:val="18"/>
          <w:szCs w:val="18"/>
          <w:lang w:val="es-MX"/>
        </w:rPr>
        <w:t>en</w:t>
      </w:r>
      <w:r w:rsidR="00F10FBF">
        <w:rPr>
          <w:rFonts w:cs="Arial"/>
          <w:b w:val="0"/>
          <w:bCs w:val="0"/>
          <w:sz w:val="18"/>
          <w:szCs w:val="18"/>
          <w:lang w:val="es-MX"/>
        </w:rPr>
        <w:t xml:space="preserve"> </w:t>
      </w:r>
      <w:r w:rsidRPr="003652E4">
        <w:rPr>
          <w:rFonts w:cs="Arial"/>
          <w:b w:val="0"/>
          <w:bCs w:val="0"/>
          <w:sz w:val="18"/>
          <w:szCs w:val="18"/>
          <w:lang w:val="es-MX"/>
        </w:rPr>
        <w:t>los</w:t>
      </w:r>
      <w:r w:rsidR="00F10FBF">
        <w:rPr>
          <w:rFonts w:cs="Arial"/>
          <w:b w:val="0"/>
          <w:bCs w:val="0"/>
          <w:sz w:val="18"/>
          <w:szCs w:val="18"/>
          <w:lang w:val="es-MX"/>
        </w:rPr>
        <w:t xml:space="preserve"> </w:t>
      </w:r>
      <w:r w:rsidRPr="003652E4">
        <w:rPr>
          <w:rFonts w:cs="Arial"/>
          <w:b w:val="0"/>
          <w:bCs w:val="0"/>
          <w:sz w:val="18"/>
          <w:szCs w:val="18"/>
          <w:lang w:val="es-MX"/>
        </w:rPr>
        <w:t>términos</w:t>
      </w:r>
      <w:r w:rsidR="00F10FBF">
        <w:rPr>
          <w:rFonts w:cs="Arial"/>
          <w:b w:val="0"/>
          <w:bCs w:val="0"/>
          <w:sz w:val="18"/>
          <w:szCs w:val="18"/>
          <w:lang w:val="es-MX"/>
        </w:rPr>
        <w:t xml:space="preserve"> </w:t>
      </w:r>
      <w:r w:rsidRPr="003652E4">
        <w:rPr>
          <w:rFonts w:cs="Arial"/>
          <w:b w:val="0"/>
          <w:bCs w:val="0"/>
          <w:sz w:val="18"/>
          <w:szCs w:val="18"/>
          <w:lang w:val="es-MX"/>
        </w:rPr>
        <w:t>convenidos</w:t>
      </w:r>
    </w:p>
    <w:p w14:paraId="59B59DC1" w14:textId="77777777" w:rsidR="003652E4" w:rsidRPr="003652E4" w:rsidRDefault="003652E4" w:rsidP="003652E4">
      <w:pPr>
        <w:pStyle w:val="Textoindependiente"/>
        <w:rPr>
          <w:rFonts w:cs="Arial"/>
          <w:b w:val="0"/>
          <w:bCs w:val="0"/>
          <w:sz w:val="18"/>
          <w:szCs w:val="18"/>
          <w:lang w:val="es-MX"/>
        </w:rPr>
      </w:pPr>
    </w:p>
    <w:p w14:paraId="2771C9B6" w14:textId="3B0C9D3A" w:rsidR="003652E4" w:rsidRPr="003652E4" w:rsidRDefault="003652E4" w:rsidP="003652E4">
      <w:pPr>
        <w:pStyle w:val="Textoindependiente"/>
        <w:rPr>
          <w:rFonts w:cs="Arial"/>
          <w:b w:val="0"/>
          <w:bCs w:val="0"/>
          <w:sz w:val="18"/>
          <w:szCs w:val="18"/>
          <w:lang w:val="es-MX"/>
        </w:rPr>
      </w:pPr>
      <w:r>
        <w:rPr>
          <w:rFonts w:cs="Arial"/>
          <w:b w:val="0"/>
          <w:bCs w:val="0"/>
          <w:sz w:val="18"/>
          <w:szCs w:val="18"/>
          <w:lang w:val="es-MX"/>
        </w:rPr>
        <w:t>2.</w:t>
      </w:r>
      <w:r w:rsidRPr="003652E4">
        <w:rPr>
          <w:rFonts w:cs="Arial"/>
          <w:b w:val="0"/>
          <w:bCs w:val="0"/>
          <w:sz w:val="18"/>
          <w:szCs w:val="18"/>
          <w:lang w:val="es-MX"/>
        </w:rPr>
        <w:t>Sufragar</w:t>
      </w:r>
      <w:r w:rsidR="00F10FBF">
        <w:rPr>
          <w:rFonts w:cs="Arial"/>
          <w:b w:val="0"/>
          <w:bCs w:val="0"/>
          <w:sz w:val="18"/>
          <w:szCs w:val="18"/>
          <w:lang w:val="es-MX"/>
        </w:rPr>
        <w:t xml:space="preserve"> </w:t>
      </w:r>
      <w:r w:rsidRPr="003652E4">
        <w:rPr>
          <w:rFonts w:cs="Arial"/>
          <w:b w:val="0"/>
          <w:bCs w:val="0"/>
          <w:sz w:val="18"/>
          <w:szCs w:val="18"/>
          <w:lang w:val="es-MX"/>
        </w:rPr>
        <w:t>el</w:t>
      </w:r>
      <w:r w:rsidR="00F10FBF">
        <w:rPr>
          <w:rFonts w:cs="Arial"/>
          <w:b w:val="0"/>
          <w:bCs w:val="0"/>
          <w:sz w:val="18"/>
          <w:szCs w:val="18"/>
          <w:lang w:val="es-MX"/>
        </w:rPr>
        <w:t xml:space="preserve"> </w:t>
      </w:r>
      <w:r w:rsidRPr="003652E4">
        <w:rPr>
          <w:rFonts w:cs="Arial"/>
          <w:b w:val="0"/>
          <w:bCs w:val="0"/>
          <w:sz w:val="18"/>
          <w:szCs w:val="18"/>
          <w:lang w:val="es-MX"/>
        </w:rPr>
        <w:t>pago</w:t>
      </w:r>
      <w:r w:rsidR="00F10FBF">
        <w:rPr>
          <w:rFonts w:cs="Arial"/>
          <w:b w:val="0"/>
          <w:bCs w:val="0"/>
          <w:sz w:val="18"/>
          <w:szCs w:val="18"/>
          <w:lang w:val="es-MX"/>
        </w:rPr>
        <w:t xml:space="preserve"> </w:t>
      </w:r>
      <w:r w:rsidRPr="003652E4">
        <w:rPr>
          <w:rFonts w:cs="Arial"/>
          <w:b w:val="0"/>
          <w:bCs w:val="0"/>
          <w:sz w:val="18"/>
          <w:szCs w:val="18"/>
          <w:lang w:val="es-MX"/>
        </w:rPr>
        <w:t>correspondiente</w:t>
      </w:r>
      <w:r w:rsidR="00F10FBF">
        <w:rPr>
          <w:rFonts w:cs="Arial"/>
          <w:b w:val="0"/>
          <w:bCs w:val="0"/>
          <w:sz w:val="18"/>
          <w:szCs w:val="18"/>
          <w:lang w:val="es-MX"/>
        </w:rPr>
        <w:t xml:space="preserve"> </w:t>
      </w:r>
      <w:r w:rsidRPr="003652E4">
        <w:rPr>
          <w:rFonts w:cs="Arial"/>
          <w:b w:val="0"/>
          <w:bCs w:val="0"/>
          <w:sz w:val="18"/>
          <w:szCs w:val="18"/>
          <w:lang w:val="es-MX"/>
        </w:rPr>
        <w:t>en</w:t>
      </w:r>
      <w:r w:rsidR="00F10FBF">
        <w:rPr>
          <w:rFonts w:cs="Arial"/>
          <w:b w:val="0"/>
          <w:bCs w:val="0"/>
          <w:sz w:val="18"/>
          <w:szCs w:val="18"/>
          <w:lang w:val="es-MX"/>
        </w:rPr>
        <w:t xml:space="preserve"> </w:t>
      </w:r>
      <w:r w:rsidRPr="003652E4">
        <w:rPr>
          <w:rFonts w:cs="Arial"/>
          <w:b w:val="0"/>
          <w:bCs w:val="0"/>
          <w:sz w:val="18"/>
          <w:szCs w:val="18"/>
          <w:lang w:val="es-MX"/>
        </w:rPr>
        <w:t>tiempo</w:t>
      </w:r>
      <w:r w:rsidR="00F10FBF">
        <w:rPr>
          <w:rFonts w:cs="Arial"/>
          <w:b w:val="0"/>
          <w:bCs w:val="0"/>
          <w:sz w:val="18"/>
          <w:szCs w:val="18"/>
          <w:lang w:val="es-MX"/>
        </w:rPr>
        <w:t xml:space="preserve"> </w:t>
      </w:r>
      <w:r w:rsidRPr="003652E4">
        <w:rPr>
          <w:rFonts w:cs="Arial"/>
          <w:b w:val="0"/>
          <w:bCs w:val="0"/>
          <w:sz w:val="18"/>
          <w:szCs w:val="18"/>
          <w:lang w:val="es-MX"/>
        </w:rPr>
        <w:t>y</w:t>
      </w:r>
      <w:r w:rsidR="00F10FBF">
        <w:rPr>
          <w:rFonts w:cs="Arial"/>
          <w:b w:val="0"/>
          <w:bCs w:val="0"/>
          <w:sz w:val="18"/>
          <w:szCs w:val="18"/>
          <w:lang w:val="es-MX"/>
        </w:rPr>
        <w:t xml:space="preserve"> </w:t>
      </w:r>
      <w:r w:rsidRPr="003652E4">
        <w:rPr>
          <w:rFonts w:cs="Arial"/>
          <w:b w:val="0"/>
          <w:bCs w:val="0"/>
          <w:sz w:val="18"/>
          <w:szCs w:val="18"/>
          <w:lang w:val="es-MX"/>
        </w:rPr>
        <w:t>forma,</w:t>
      </w:r>
      <w:r w:rsidR="00F10FBF">
        <w:rPr>
          <w:rFonts w:cs="Arial"/>
          <w:b w:val="0"/>
          <w:bCs w:val="0"/>
          <w:sz w:val="18"/>
          <w:szCs w:val="18"/>
          <w:lang w:val="es-MX"/>
        </w:rPr>
        <w:t xml:space="preserve"> </w:t>
      </w:r>
      <w:r w:rsidRPr="003652E4">
        <w:rPr>
          <w:rFonts w:cs="Arial"/>
          <w:b w:val="0"/>
          <w:bCs w:val="0"/>
          <w:sz w:val="18"/>
          <w:szCs w:val="18"/>
          <w:lang w:val="es-MX"/>
        </w:rPr>
        <w:t>por</w:t>
      </w:r>
      <w:r w:rsidR="00F10FBF">
        <w:rPr>
          <w:rFonts w:cs="Arial"/>
          <w:b w:val="0"/>
          <w:bCs w:val="0"/>
          <w:sz w:val="18"/>
          <w:szCs w:val="18"/>
          <w:lang w:val="es-MX"/>
        </w:rPr>
        <w:t xml:space="preserve"> </w:t>
      </w:r>
      <w:r w:rsidRPr="003652E4">
        <w:rPr>
          <w:rFonts w:cs="Arial"/>
          <w:b w:val="0"/>
          <w:bCs w:val="0"/>
          <w:sz w:val="18"/>
          <w:szCs w:val="18"/>
          <w:lang w:val="es-MX"/>
        </w:rPr>
        <w:t>el</w:t>
      </w:r>
      <w:r w:rsidR="00F10FBF">
        <w:rPr>
          <w:rFonts w:cs="Arial"/>
          <w:b w:val="0"/>
          <w:bCs w:val="0"/>
          <w:sz w:val="18"/>
          <w:szCs w:val="18"/>
          <w:lang w:val="es-MX"/>
        </w:rPr>
        <w:t xml:space="preserve"> </w:t>
      </w:r>
      <w:r w:rsidRPr="003652E4">
        <w:rPr>
          <w:rFonts w:cs="Arial"/>
          <w:b w:val="0"/>
          <w:bCs w:val="0"/>
          <w:sz w:val="18"/>
          <w:szCs w:val="18"/>
          <w:lang w:val="es-MX"/>
        </w:rPr>
        <w:t>suministro</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los</w:t>
      </w:r>
      <w:r w:rsidR="00F10FBF">
        <w:rPr>
          <w:rFonts w:cs="Arial"/>
          <w:b w:val="0"/>
          <w:bCs w:val="0"/>
          <w:sz w:val="18"/>
          <w:szCs w:val="18"/>
          <w:lang w:val="es-MX"/>
        </w:rPr>
        <w:t xml:space="preserve"> </w:t>
      </w:r>
      <w:r w:rsidRPr="003652E4">
        <w:rPr>
          <w:rFonts w:cs="Arial"/>
          <w:b w:val="0"/>
          <w:bCs w:val="0"/>
          <w:sz w:val="18"/>
          <w:szCs w:val="18"/>
          <w:lang w:val="es-MX"/>
        </w:rPr>
        <w:t>bienes.</w:t>
      </w:r>
    </w:p>
    <w:p w14:paraId="5354015D" w14:textId="77777777" w:rsidR="003652E4" w:rsidRPr="003652E4" w:rsidRDefault="003652E4" w:rsidP="003652E4">
      <w:pPr>
        <w:pStyle w:val="Textoindependiente"/>
        <w:rPr>
          <w:rFonts w:cs="Arial"/>
          <w:b w:val="0"/>
          <w:bCs w:val="0"/>
          <w:sz w:val="18"/>
          <w:szCs w:val="18"/>
          <w:lang w:val="es-MX"/>
        </w:rPr>
      </w:pPr>
    </w:p>
    <w:p w14:paraId="58C53A1B" w14:textId="4B35C1A0" w:rsidR="003652E4" w:rsidRPr="003652E4" w:rsidRDefault="003652E4" w:rsidP="003652E4">
      <w:pPr>
        <w:pStyle w:val="Textoindependiente"/>
        <w:rPr>
          <w:rFonts w:cs="Arial"/>
          <w:b w:val="0"/>
          <w:bCs w:val="0"/>
          <w:sz w:val="18"/>
          <w:szCs w:val="18"/>
          <w:lang w:val="es-MX"/>
        </w:rPr>
      </w:pPr>
      <w:r>
        <w:rPr>
          <w:rFonts w:cs="Arial"/>
          <w:b w:val="0"/>
          <w:bCs w:val="0"/>
          <w:sz w:val="18"/>
          <w:szCs w:val="18"/>
          <w:lang w:val="es-MX"/>
        </w:rPr>
        <w:t>3.</w:t>
      </w:r>
      <w:r w:rsidRPr="003652E4">
        <w:rPr>
          <w:rFonts w:cs="Arial"/>
          <w:b w:val="0"/>
          <w:bCs w:val="0"/>
          <w:sz w:val="18"/>
          <w:szCs w:val="18"/>
          <w:lang w:val="es-MX"/>
        </w:rPr>
        <w:t>Extender</w:t>
      </w:r>
      <w:r w:rsidR="00F10FBF">
        <w:rPr>
          <w:rFonts w:cs="Arial"/>
          <w:b w:val="0"/>
          <w:bCs w:val="0"/>
          <w:sz w:val="18"/>
          <w:szCs w:val="18"/>
          <w:lang w:val="es-MX"/>
        </w:rPr>
        <w:t xml:space="preserve"> </w:t>
      </w:r>
      <w:r w:rsidRPr="003652E4">
        <w:rPr>
          <w:rFonts w:cs="Arial"/>
          <w:b w:val="0"/>
          <w:bCs w:val="0"/>
          <w:sz w:val="18"/>
          <w:szCs w:val="18"/>
          <w:lang w:val="es-MX"/>
        </w:rPr>
        <w:t>a</w:t>
      </w:r>
      <w:r w:rsidR="00F10FBF">
        <w:rPr>
          <w:rFonts w:cs="Arial"/>
          <w:b w:val="0"/>
          <w:bCs w:val="0"/>
          <w:sz w:val="18"/>
          <w:szCs w:val="18"/>
          <w:lang w:val="es-MX"/>
        </w:rPr>
        <w:t xml:space="preserve"> </w:t>
      </w:r>
      <w:r w:rsidRPr="003652E4">
        <w:rPr>
          <w:rFonts w:cs="Arial"/>
          <w:b w:val="0"/>
          <w:bCs w:val="0"/>
          <w:sz w:val="18"/>
          <w:szCs w:val="18"/>
          <w:lang w:val="es-MX"/>
        </w:rPr>
        <w:t>"EL</w:t>
      </w:r>
      <w:r w:rsidR="00F10FBF">
        <w:rPr>
          <w:rFonts w:cs="Arial"/>
          <w:b w:val="0"/>
          <w:bCs w:val="0"/>
          <w:sz w:val="18"/>
          <w:szCs w:val="18"/>
          <w:lang w:val="es-MX"/>
        </w:rPr>
        <w:t xml:space="preserve"> </w:t>
      </w:r>
      <w:r w:rsidRPr="003652E4">
        <w:rPr>
          <w:rFonts w:cs="Arial"/>
          <w:b w:val="0"/>
          <w:bCs w:val="0"/>
          <w:sz w:val="18"/>
          <w:szCs w:val="18"/>
          <w:lang w:val="es-MX"/>
        </w:rPr>
        <w:t>PROVEEDOR",</w:t>
      </w:r>
      <w:r w:rsidR="00F10FBF">
        <w:rPr>
          <w:rFonts w:cs="Arial"/>
          <w:b w:val="0"/>
          <w:bCs w:val="0"/>
          <w:sz w:val="18"/>
          <w:szCs w:val="18"/>
          <w:lang w:val="es-MX"/>
        </w:rPr>
        <w:t xml:space="preserve"> </w:t>
      </w:r>
      <w:r w:rsidRPr="003652E4">
        <w:rPr>
          <w:rFonts w:cs="Arial"/>
          <w:b w:val="0"/>
          <w:bCs w:val="0"/>
          <w:sz w:val="18"/>
          <w:szCs w:val="18"/>
          <w:lang w:val="es-MX"/>
        </w:rPr>
        <w:t>en</w:t>
      </w:r>
      <w:r w:rsidR="00F10FBF">
        <w:rPr>
          <w:rFonts w:cs="Arial"/>
          <w:b w:val="0"/>
          <w:bCs w:val="0"/>
          <w:sz w:val="18"/>
          <w:szCs w:val="18"/>
          <w:lang w:val="es-MX"/>
        </w:rPr>
        <w:t xml:space="preserve"> </w:t>
      </w:r>
      <w:r w:rsidRPr="003652E4">
        <w:rPr>
          <w:rFonts w:cs="Arial"/>
          <w:b w:val="0"/>
          <w:bCs w:val="0"/>
          <w:sz w:val="18"/>
          <w:szCs w:val="18"/>
          <w:lang w:val="es-MX"/>
        </w:rPr>
        <w:t>caso</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que</w:t>
      </w:r>
      <w:r w:rsidR="00F10FBF">
        <w:rPr>
          <w:rFonts w:cs="Arial"/>
          <w:b w:val="0"/>
          <w:bCs w:val="0"/>
          <w:sz w:val="18"/>
          <w:szCs w:val="18"/>
          <w:lang w:val="es-MX"/>
        </w:rPr>
        <w:t xml:space="preserve"> </w:t>
      </w:r>
      <w:r w:rsidRPr="003652E4">
        <w:rPr>
          <w:rFonts w:cs="Arial"/>
          <w:b w:val="0"/>
          <w:bCs w:val="0"/>
          <w:sz w:val="18"/>
          <w:szCs w:val="18"/>
          <w:lang w:val="es-MX"/>
        </w:rPr>
        <w:t>lo</w:t>
      </w:r>
      <w:r w:rsidR="00F10FBF">
        <w:rPr>
          <w:rFonts w:cs="Arial"/>
          <w:b w:val="0"/>
          <w:bCs w:val="0"/>
          <w:sz w:val="18"/>
          <w:szCs w:val="18"/>
          <w:lang w:val="es-MX"/>
        </w:rPr>
        <w:t xml:space="preserve"> </w:t>
      </w:r>
      <w:r w:rsidRPr="003652E4">
        <w:rPr>
          <w:rFonts w:cs="Arial"/>
          <w:b w:val="0"/>
          <w:bCs w:val="0"/>
          <w:sz w:val="18"/>
          <w:szCs w:val="18"/>
          <w:lang w:val="es-MX"/>
        </w:rPr>
        <w:t>requiera,</w:t>
      </w:r>
      <w:r w:rsidR="00F10FBF">
        <w:rPr>
          <w:rFonts w:cs="Arial"/>
          <w:b w:val="0"/>
          <w:bCs w:val="0"/>
          <w:sz w:val="18"/>
          <w:szCs w:val="18"/>
          <w:lang w:val="es-MX"/>
        </w:rPr>
        <w:t xml:space="preserve"> </w:t>
      </w:r>
      <w:r w:rsidRPr="003652E4">
        <w:rPr>
          <w:rFonts w:cs="Arial"/>
          <w:b w:val="0"/>
          <w:bCs w:val="0"/>
          <w:sz w:val="18"/>
          <w:szCs w:val="18"/>
          <w:lang w:val="es-MX"/>
        </w:rPr>
        <w:t>por</w:t>
      </w:r>
      <w:r w:rsidR="00F10FBF">
        <w:rPr>
          <w:rFonts w:cs="Arial"/>
          <w:b w:val="0"/>
          <w:bCs w:val="0"/>
          <w:sz w:val="18"/>
          <w:szCs w:val="18"/>
          <w:lang w:val="es-MX"/>
        </w:rPr>
        <w:t xml:space="preserve"> </w:t>
      </w:r>
      <w:r w:rsidRPr="003652E4">
        <w:rPr>
          <w:rFonts w:cs="Arial"/>
          <w:b w:val="0"/>
          <w:bCs w:val="0"/>
          <w:sz w:val="18"/>
          <w:szCs w:val="18"/>
          <w:lang w:val="es-MX"/>
        </w:rPr>
        <w:t>conducto</w:t>
      </w:r>
      <w:r w:rsidR="00F10FBF">
        <w:rPr>
          <w:rFonts w:cs="Arial"/>
          <w:b w:val="0"/>
          <w:bCs w:val="0"/>
          <w:sz w:val="18"/>
          <w:szCs w:val="18"/>
          <w:lang w:val="es-MX"/>
        </w:rPr>
        <w:t xml:space="preserve"> </w:t>
      </w:r>
      <w:r w:rsidRPr="003652E4">
        <w:rPr>
          <w:rFonts w:cs="Arial"/>
          <w:b w:val="0"/>
          <w:bCs w:val="0"/>
          <w:sz w:val="18"/>
          <w:szCs w:val="18"/>
          <w:lang w:val="es-MX"/>
        </w:rPr>
        <w:t>del</w:t>
      </w:r>
      <w:r w:rsidR="00F10FBF">
        <w:rPr>
          <w:rFonts w:cs="Arial"/>
          <w:b w:val="0"/>
          <w:bCs w:val="0"/>
          <w:sz w:val="18"/>
          <w:szCs w:val="18"/>
          <w:lang w:val="es-MX"/>
        </w:rPr>
        <w:t xml:space="preserve"> </w:t>
      </w:r>
      <w:r w:rsidRPr="003652E4">
        <w:rPr>
          <w:rFonts w:cs="Arial"/>
          <w:b w:val="0"/>
          <w:bCs w:val="0"/>
          <w:sz w:val="18"/>
          <w:szCs w:val="18"/>
          <w:lang w:val="es-MX"/>
        </w:rPr>
        <w:t>Departamento</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Abastecimiento,</w:t>
      </w:r>
      <w:r w:rsidR="00F10FBF">
        <w:rPr>
          <w:rFonts w:cs="Arial"/>
          <w:b w:val="0"/>
          <w:bCs w:val="0"/>
          <w:sz w:val="18"/>
          <w:szCs w:val="18"/>
          <w:lang w:val="es-MX"/>
        </w:rPr>
        <w:t xml:space="preserve"> </w:t>
      </w:r>
      <w:r w:rsidRPr="003652E4">
        <w:rPr>
          <w:rFonts w:cs="Arial"/>
          <w:b w:val="0"/>
          <w:bCs w:val="0"/>
          <w:sz w:val="18"/>
          <w:szCs w:val="18"/>
          <w:lang w:val="es-MX"/>
        </w:rPr>
        <w:t>la</w:t>
      </w:r>
      <w:r w:rsidR="00F10FBF">
        <w:rPr>
          <w:rFonts w:cs="Arial"/>
          <w:b w:val="0"/>
          <w:bCs w:val="0"/>
          <w:sz w:val="18"/>
          <w:szCs w:val="18"/>
          <w:lang w:val="es-MX"/>
        </w:rPr>
        <w:t xml:space="preserve"> </w:t>
      </w:r>
      <w:r w:rsidRPr="003652E4">
        <w:rPr>
          <w:rFonts w:cs="Arial"/>
          <w:b w:val="0"/>
          <w:bCs w:val="0"/>
          <w:sz w:val="18"/>
          <w:szCs w:val="18"/>
          <w:lang w:val="es-MX"/>
        </w:rPr>
        <w:t>constancia</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cumplimiento</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obligaciones</w:t>
      </w:r>
      <w:r w:rsidR="00F10FBF">
        <w:rPr>
          <w:rFonts w:cs="Arial"/>
          <w:b w:val="0"/>
          <w:bCs w:val="0"/>
          <w:sz w:val="18"/>
          <w:szCs w:val="18"/>
          <w:lang w:val="es-MX"/>
        </w:rPr>
        <w:t xml:space="preserve"> </w:t>
      </w:r>
      <w:r w:rsidRPr="003652E4">
        <w:rPr>
          <w:rFonts w:cs="Arial"/>
          <w:b w:val="0"/>
          <w:bCs w:val="0"/>
          <w:sz w:val="18"/>
          <w:szCs w:val="18"/>
          <w:lang w:val="es-MX"/>
        </w:rPr>
        <w:t>contractuales</w:t>
      </w:r>
      <w:r w:rsidR="00F10FBF">
        <w:rPr>
          <w:rFonts w:cs="Arial"/>
          <w:b w:val="0"/>
          <w:bCs w:val="0"/>
          <w:sz w:val="18"/>
          <w:szCs w:val="18"/>
          <w:lang w:val="es-MX"/>
        </w:rPr>
        <w:t xml:space="preserve"> </w:t>
      </w:r>
      <w:r w:rsidRPr="003652E4">
        <w:rPr>
          <w:rFonts w:cs="Arial"/>
          <w:b w:val="0"/>
          <w:bCs w:val="0"/>
          <w:sz w:val="18"/>
          <w:szCs w:val="18"/>
          <w:lang w:val="es-MX"/>
        </w:rPr>
        <w:t>inmediatamente</w:t>
      </w:r>
      <w:r w:rsidR="00F10FBF">
        <w:rPr>
          <w:rFonts w:cs="Arial"/>
          <w:b w:val="0"/>
          <w:bCs w:val="0"/>
          <w:sz w:val="18"/>
          <w:szCs w:val="18"/>
          <w:lang w:val="es-MX"/>
        </w:rPr>
        <w:t xml:space="preserve"> </w:t>
      </w:r>
      <w:r w:rsidRPr="003652E4">
        <w:rPr>
          <w:rFonts w:cs="Arial"/>
          <w:b w:val="0"/>
          <w:bCs w:val="0"/>
          <w:sz w:val="18"/>
          <w:szCs w:val="18"/>
          <w:lang w:val="es-MX"/>
        </w:rPr>
        <w:t>que</w:t>
      </w:r>
      <w:r w:rsidR="00F10FBF">
        <w:rPr>
          <w:rFonts w:cs="Arial"/>
          <w:b w:val="0"/>
          <w:bCs w:val="0"/>
          <w:sz w:val="18"/>
          <w:szCs w:val="18"/>
          <w:lang w:val="es-MX"/>
        </w:rPr>
        <w:t xml:space="preserve"> </w:t>
      </w:r>
      <w:r w:rsidRPr="003652E4">
        <w:rPr>
          <w:rFonts w:cs="Arial"/>
          <w:b w:val="0"/>
          <w:bCs w:val="0"/>
          <w:sz w:val="18"/>
          <w:szCs w:val="18"/>
          <w:lang w:val="es-MX"/>
        </w:rPr>
        <w:t>se</w:t>
      </w:r>
      <w:r w:rsidR="00F10FBF">
        <w:rPr>
          <w:rFonts w:cs="Arial"/>
          <w:b w:val="0"/>
          <w:bCs w:val="0"/>
          <w:sz w:val="18"/>
          <w:szCs w:val="18"/>
          <w:lang w:val="es-MX"/>
        </w:rPr>
        <w:t xml:space="preserve"> </w:t>
      </w:r>
      <w:r w:rsidRPr="003652E4">
        <w:rPr>
          <w:rFonts w:cs="Arial"/>
          <w:b w:val="0"/>
          <w:bCs w:val="0"/>
          <w:sz w:val="18"/>
          <w:szCs w:val="18"/>
          <w:lang w:val="es-MX"/>
        </w:rPr>
        <w:t>cumplan</w:t>
      </w:r>
      <w:r w:rsidR="00F10FBF">
        <w:rPr>
          <w:rFonts w:cs="Arial"/>
          <w:b w:val="0"/>
          <w:bCs w:val="0"/>
          <w:sz w:val="18"/>
          <w:szCs w:val="18"/>
          <w:lang w:val="es-MX"/>
        </w:rPr>
        <w:t xml:space="preserve"> </w:t>
      </w:r>
      <w:r w:rsidRPr="003652E4">
        <w:rPr>
          <w:rFonts w:cs="Arial"/>
          <w:b w:val="0"/>
          <w:bCs w:val="0"/>
          <w:sz w:val="18"/>
          <w:szCs w:val="18"/>
          <w:lang w:val="es-MX"/>
        </w:rPr>
        <w:t>éstas</w:t>
      </w:r>
      <w:r w:rsidR="00F10FBF">
        <w:rPr>
          <w:rFonts w:cs="Arial"/>
          <w:b w:val="0"/>
          <w:bCs w:val="0"/>
          <w:sz w:val="18"/>
          <w:szCs w:val="18"/>
          <w:lang w:val="es-MX"/>
        </w:rPr>
        <w:t xml:space="preserve"> </w:t>
      </w:r>
      <w:r w:rsidRPr="003652E4">
        <w:rPr>
          <w:rFonts w:cs="Arial"/>
          <w:b w:val="0"/>
          <w:bCs w:val="0"/>
          <w:sz w:val="18"/>
          <w:szCs w:val="18"/>
          <w:lang w:val="es-MX"/>
        </w:rPr>
        <w:t>a</w:t>
      </w:r>
      <w:r w:rsidR="00F10FBF">
        <w:rPr>
          <w:rFonts w:cs="Arial"/>
          <w:b w:val="0"/>
          <w:bCs w:val="0"/>
          <w:sz w:val="18"/>
          <w:szCs w:val="18"/>
          <w:lang w:val="es-MX"/>
        </w:rPr>
        <w:t xml:space="preserve"> </w:t>
      </w:r>
      <w:r w:rsidRPr="003652E4">
        <w:rPr>
          <w:rFonts w:cs="Arial"/>
          <w:b w:val="0"/>
          <w:bCs w:val="0"/>
          <w:sz w:val="18"/>
          <w:szCs w:val="18"/>
          <w:lang w:val="es-MX"/>
        </w:rPr>
        <w:t>satisfacción</w:t>
      </w:r>
      <w:r w:rsidR="00F10FBF">
        <w:rPr>
          <w:rFonts w:cs="Arial"/>
          <w:b w:val="0"/>
          <w:bCs w:val="0"/>
          <w:sz w:val="18"/>
          <w:szCs w:val="18"/>
          <w:lang w:val="es-MX"/>
        </w:rPr>
        <w:t xml:space="preserve"> </w:t>
      </w:r>
      <w:r w:rsidRPr="003652E4">
        <w:rPr>
          <w:rFonts w:cs="Arial"/>
          <w:b w:val="0"/>
          <w:bCs w:val="0"/>
          <w:sz w:val="18"/>
          <w:szCs w:val="18"/>
          <w:lang w:val="es-MX"/>
        </w:rPr>
        <w:t>expresa</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dicho</w:t>
      </w:r>
      <w:r w:rsidR="00F10FBF">
        <w:rPr>
          <w:rFonts w:cs="Arial"/>
          <w:b w:val="0"/>
          <w:bCs w:val="0"/>
          <w:sz w:val="18"/>
          <w:szCs w:val="18"/>
          <w:lang w:val="es-MX"/>
        </w:rPr>
        <w:t xml:space="preserve"> </w:t>
      </w:r>
      <w:r w:rsidRPr="003652E4">
        <w:rPr>
          <w:rFonts w:cs="Arial"/>
          <w:b w:val="0"/>
          <w:bCs w:val="0"/>
          <w:sz w:val="18"/>
          <w:szCs w:val="18"/>
          <w:lang w:val="es-MX"/>
        </w:rPr>
        <w:t>servidor</w:t>
      </w:r>
      <w:r w:rsidR="00F10FBF">
        <w:rPr>
          <w:rFonts w:cs="Arial"/>
          <w:b w:val="0"/>
          <w:bCs w:val="0"/>
          <w:sz w:val="18"/>
          <w:szCs w:val="18"/>
          <w:lang w:val="es-MX"/>
        </w:rPr>
        <w:t xml:space="preserve"> </w:t>
      </w:r>
      <w:r w:rsidRPr="003652E4">
        <w:rPr>
          <w:rFonts w:cs="Arial"/>
          <w:b w:val="0"/>
          <w:bCs w:val="0"/>
          <w:sz w:val="18"/>
          <w:szCs w:val="18"/>
          <w:lang w:val="es-MX"/>
        </w:rPr>
        <w:t>público</w:t>
      </w:r>
      <w:r w:rsidR="00F10FBF">
        <w:rPr>
          <w:rFonts w:cs="Arial"/>
          <w:b w:val="0"/>
          <w:bCs w:val="0"/>
          <w:sz w:val="18"/>
          <w:szCs w:val="18"/>
          <w:lang w:val="es-MX"/>
        </w:rPr>
        <w:t xml:space="preserve"> </w:t>
      </w:r>
      <w:r w:rsidRPr="003652E4">
        <w:rPr>
          <w:rFonts w:cs="Arial"/>
          <w:b w:val="0"/>
          <w:bCs w:val="0"/>
          <w:sz w:val="18"/>
          <w:szCs w:val="18"/>
          <w:lang w:val="es-MX"/>
        </w:rPr>
        <w:t>para</w:t>
      </w:r>
      <w:r w:rsidR="00F10FBF">
        <w:rPr>
          <w:rFonts w:cs="Arial"/>
          <w:b w:val="0"/>
          <w:bCs w:val="0"/>
          <w:sz w:val="18"/>
          <w:szCs w:val="18"/>
          <w:lang w:val="es-MX"/>
        </w:rPr>
        <w:t xml:space="preserve"> </w:t>
      </w:r>
      <w:r w:rsidRPr="003652E4">
        <w:rPr>
          <w:rFonts w:cs="Arial"/>
          <w:b w:val="0"/>
          <w:bCs w:val="0"/>
          <w:sz w:val="18"/>
          <w:szCs w:val="18"/>
          <w:lang w:val="es-MX"/>
        </w:rPr>
        <w:t>que</w:t>
      </w:r>
      <w:r w:rsidR="00F10FBF">
        <w:rPr>
          <w:rFonts w:cs="Arial"/>
          <w:b w:val="0"/>
          <w:bCs w:val="0"/>
          <w:sz w:val="18"/>
          <w:szCs w:val="18"/>
          <w:lang w:val="es-MX"/>
        </w:rPr>
        <w:t xml:space="preserve"> </w:t>
      </w:r>
      <w:r w:rsidRPr="003652E4">
        <w:rPr>
          <w:rFonts w:cs="Arial"/>
          <w:b w:val="0"/>
          <w:bCs w:val="0"/>
          <w:sz w:val="18"/>
          <w:szCs w:val="18"/>
          <w:lang w:val="es-MX"/>
        </w:rPr>
        <w:t>se</w:t>
      </w:r>
      <w:r w:rsidR="00F10FBF">
        <w:rPr>
          <w:rFonts w:cs="Arial"/>
          <w:b w:val="0"/>
          <w:bCs w:val="0"/>
          <w:sz w:val="18"/>
          <w:szCs w:val="18"/>
          <w:lang w:val="es-MX"/>
        </w:rPr>
        <w:t xml:space="preserve"> </w:t>
      </w:r>
      <w:r w:rsidRPr="003652E4">
        <w:rPr>
          <w:rFonts w:cs="Arial"/>
          <w:b w:val="0"/>
          <w:bCs w:val="0"/>
          <w:sz w:val="18"/>
          <w:szCs w:val="18"/>
          <w:lang w:val="es-MX"/>
        </w:rPr>
        <w:t>dé</w:t>
      </w:r>
      <w:r w:rsidR="00F10FBF">
        <w:rPr>
          <w:rFonts w:cs="Arial"/>
          <w:b w:val="0"/>
          <w:bCs w:val="0"/>
          <w:sz w:val="18"/>
          <w:szCs w:val="18"/>
          <w:lang w:val="es-MX"/>
        </w:rPr>
        <w:t xml:space="preserve"> </w:t>
      </w:r>
      <w:r w:rsidRPr="003652E4">
        <w:rPr>
          <w:rFonts w:cs="Arial"/>
          <w:b w:val="0"/>
          <w:bCs w:val="0"/>
          <w:sz w:val="18"/>
          <w:szCs w:val="18"/>
          <w:lang w:val="es-MX"/>
        </w:rPr>
        <w:t>trámite</w:t>
      </w:r>
      <w:r w:rsidR="00F10FBF">
        <w:rPr>
          <w:rFonts w:cs="Arial"/>
          <w:b w:val="0"/>
          <w:bCs w:val="0"/>
          <w:sz w:val="18"/>
          <w:szCs w:val="18"/>
          <w:lang w:val="es-MX"/>
        </w:rPr>
        <w:t xml:space="preserve"> </w:t>
      </w:r>
      <w:r w:rsidRPr="003652E4">
        <w:rPr>
          <w:rFonts w:cs="Arial"/>
          <w:b w:val="0"/>
          <w:bCs w:val="0"/>
          <w:sz w:val="18"/>
          <w:szCs w:val="18"/>
          <w:lang w:val="es-MX"/>
        </w:rPr>
        <w:t>a</w:t>
      </w:r>
      <w:r w:rsidR="00F10FBF">
        <w:rPr>
          <w:rFonts w:cs="Arial"/>
          <w:b w:val="0"/>
          <w:bCs w:val="0"/>
          <w:sz w:val="18"/>
          <w:szCs w:val="18"/>
          <w:lang w:val="es-MX"/>
        </w:rPr>
        <w:t xml:space="preserve"> </w:t>
      </w:r>
      <w:r w:rsidRPr="003652E4">
        <w:rPr>
          <w:rFonts w:cs="Arial"/>
          <w:b w:val="0"/>
          <w:bCs w:val="0"/>
          <w:sz w:val="18"/>
          <w:szCs w:val="18"/>
          <w:lang w:val="es-MX"/>
        </w:rPr>
        <w:t>la</w:t>
      </w:r>
      <w:r w:rsidR="00F10FBF">
        <w:rPr>
          <w:rFonts w:cs="Arial"/>
          <w:b w:val="0"/>
          <w:bCs w:val="0"/>
          <w:sz w:val="18"/>
          <w:szCs w:val="18"/>
          <w:lang w:val="es-MX"/>
        </w:rPr>
        <w:t xml:space="preserve"> </w:t>
      </w:r>
      <w:r w:rsidRPr="003652E4">
        <w:rPr>
          <w:rFonts w:cs="Arial"/>
          <w:b w:val="0"/>
          <w:bCs w:val="0"/>
          <w:sz w:val="18"/>
          <w:szCs w:val="18"/>
          <w:lang w:val="es-MX"/>
        </w:rPr>
        <w:t>cancelación</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la</w:t>
      </w:r>
      <w:r w:rsidR="00F10FBF">
        <w:rPr>
          <w:rFonts w:cs="Arial"/>
          <w:b w:val="0"/>
          <w:bCs w:val="0"/>
          <w:sz w:val="18"/>
          <w:szCs w:val="18"/>
          <w:lang w:val="es-MX"/>
        </w:rPr>
        <w:t xml:space="preserve"> </w:t>
      </w:r>
      <w:r w:rsidRPr="003652E4">
        <w:rPr>
          <w:rFonts w:cs="Arial"/>
          <w:b w:val="0"/>
          <w:bCs w:val="0"/>
          <w:sz w:val="18"/>
          <w:szCs w:val="18"/>
          <w:lang w:val="es-MX"/>
        </w:rPr>
        <w:t>garantía</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cumplimiento</w:t>
      </w:r>
      <w:r w:rsidR="00F10FBF">
        <w:rPr>
          <w:rFonts w:cs="Arial"/>
          <w:b w:val="0"/>
          <w:bCs w:val="0"/>
          <w:sz w:val="18"/>
          <w:szCs w:val="18"/>
          <w:lang w:val="es-MX"/>
        </w:rPr>
        <w:t xml:space="preserve"> </w:t>
      </w:r>
      <w:r w:rsidRPr="003652E4">
        <w:rPr>
          <w:rFonts w:cs="Arial"/>
          <w:b w:val="0"/>
          <w:bCs w:val="0"/>
          <w:sz w:val="18"/>
          <w:szCs w:val="18"/>
          <w:lang w:val="es-MX"/>
        </w:rPr>
        <w:t>del</w:t>
      </w:r>
      <w:r w:rsidR="00F10FBF">
        <w:rPr>
          <w:rFonts w:cs="Arial"/>
          <w:b w:val="0"/>
          <w:bCs w:val="0"/>
          <w:sz w:val="18"/>
          <w:szCs w:val="18"/>
          <w:lang w:val="es-MX"/>
        </w:rPr>
        <w:t xml:space="preserve"> </w:t>
      </w:r>
      <w:r w:rsidRPr="003652E4">
        <w:rPr>
          <w:rFonts w:cs="Arial"/>
          <w:b w:val="0"/>
          <w:bCs w:val="0"/>
          <w:sz w:val="18"/>
          <w:szCs w:val="18"/>
          <w:lang w:val="es-MX"/>
        </w:rPr>
        <w:t>presente</w:t>
      </w:r>
      <w:r w:rsidR="00F10FBF">
        <w:rPr>
          <w:rFonts w:cs="Arial"/>
          <w:b w:val="0"/>
          <w:bCs w:val="0"/>
          <w:sz w:val="18"/>
          <w:szCs w:val="18"/>
          <w:lang w:val="es-MX"/>
        </w:rPr>
        <w:t xml:space="preserve"> </w:t>
      </w:r>
      <w:r w:rsidRPr="003652E4">
        <w:rPr>
          <w:rFonts w:cs="Arial"/>
          <w:b w:val="0"/>
          <w:bCs w:val="0"/>
          <w:sz w:val="18"/>
          <w:szCs w:val="18"/>
          <w:lang w:val="es-MX"/>
        </w:rPr>
        <w:t>contrato.</w:t>
      </w:r>
    </w:p>
    <w:p w14:paraId="2152F82D" w14:textId="77777777" w:rsidR="003652E4" w:rsidRPr="003652E4" w:rsidRDefault="003652E4" w:rsidP="003652E4">
      <w:pPr>
        <w:pStyle w:val="Textoindependiente"/>
        <w:rPr>
          <w:rFonts w:cs="Arial"/>
          <w:b w:val="0"/>
          <w:bCs w:val="0"/>
          <w:sz w:val="18"/>
          <w:szCs w:val="18"/>
          <w:lang w:val="es-MX"/>
        </w:rPr>
      </w:pPr>
    </w:p>
    <w:p w14:paraId="7A9CC937" w14:textId="6DB52B05" w:rsidR="003652E4" w:rsidRDefault="003652E4" w:rsidP="003652E4">
      <w:pPr>
        <w:pStyle w:val="Textoindependiente"/>
        <w:rPr>
          <w:rFonts w:cs="Arial"/>
          <w:b w:val="0"/>
          <w:bCs w:val="0"/>
          <w:sz w:val="18"/>
          <w:szCs w:val="18"/>
          <w:lang w:val="es-MX"/>
        </w:rPr>
      </w:pPr>
      <w:r w:rsidRPr="003652E4">
        <w:rPr>
          <w:rFonts w:cs="Arial"/>
          <w:b w:val="0"/>
          <w:bCs w:val="0"/>
          <w:sz w:val="18"/>
          <w:szCs w:val="18"/>
          <w:lang w:val="es-MX"/>
        </w:rPr>
        <w:t>Para</w:t>
      </w:r>
      <w:r w:rsidR="00F10FBF">
        <w:rPr>
          <w:rFonts w:cs="Arial"/>
          <w:b w:val="0"/>
          <w:bCs w:val="0"/>
          <w:sz w:val="18"/>
          <w:szCs w:val="18"/>
          <w:lang w:val="es-MX"/>
        </w:rPr>
        <w:t xml:space="preserve"> </w:t>
      </w:r>
      <w:r w:rsidRPr="003652E4">
        <w:rPr>
          <w:rFonts w:cs="Arial"/>
          <w:b w:val="0"/>
          <w:bCs w:val="0"/>
          <w:sz w:val="18"/>
          <w:szCs w:val="18"/>
          <w:lang w:val="es-MX"/>
        </w:rPr>
        <w:t>el</w:t>
      </w:r>
      <w:r w:rsidR="00F10FBF">
        <w:rPr>
          <w:rFonts w:cs="Arial"/>
          <w:b w:val="0"/>
          <w:bCs w:val="0"/>
          <w:sz w:val="18"/>
          <w:szCs w:val="18"/>
          <w:lang w:val="es-MX"/>
        </w:rPr>
        <w:t xml:space="preserve"> </w:t>
      </w:r>
      <w:r w:rsidRPr="003652E4">
        <w:rPr>
          <w:rFonts w:cs="Arial"/>
          <w:b w:val="0"/>
          <w:bCs w:val="0"/>
          <w:sz w:val="18"/>
          <w:szCs w:val="18"/>
          <w:lang w:val="es-MX"/>
        </w:rPr>
        <w:t>caso</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arrendamiento,</w:t>
      </w:r>
      <w:r w:rsidR="00F10FBF">
        <w:rPr>
          <w:rFonts w:cs="Arial"/>
          <w:b w:val="0"/>
          <w:bCs w:val="0"/>
          <w:sz w:val="18"/>
          <w:szCs w:val="18"/>
          <w:lang w:val="es-MX"/>
        </w:rPr>
        <w:t xml:space="preserve"> </w:t>
      </w:r>
      <w:r w:rsidRPr="003652E4">
        <w:rPr>
          <w:rFonts w:cs="Arial"/>
          <w:b w:val="0"/>
          <w:bCs w:val="0"/>
          <w:sz w:val="18"/>
          <w:szCs w:val="18"/>
          <w:lang w:val="es-MX"/>
        </w:rPr>
        <w:t>se</w:t>
      </w:r>
      <w:r w:rsidR="00F10FBF">
        <w:rPr>
          <w:rFonts w:cs="Arial"/>
          <w:b w:val="0"/>
          <w:bCs w:val="0"/>
          <w:sz w:val="18"/>
          <w:szCs w:val="18"/>
          <w:lang w:val="es-MX"/>
        </w:rPr>
        <w:t xml:space="preserve"> </w:t>
      </w:r>
      <w:r w:rsidRPr="003652E4">
        <w:rPr>
          <w:rFonts w:cs="Arial"/>
          <w:b w:val="0"/>
          <w:bCs w:val="0"/>
          <w:sz w:val="18"/>
          <w:szCs w:val="18"/>
          <w:lang w:val="es-MX"/>
        </w:rPr>
        <w:t>compromete</w:t>
      </w:r>
      <w:r w:rsidR="00F10FBF">
        <w:rPr>
          <w:rFonts w:cs="Arial"/>
          <w:b w:val="0"/>
          <w:bCs w:val="0"/>
          <w:sz w:val="18"/>
          <w:szCs w:val="18"/>
          <w:lang w:val="es-MX"/>
        </w:rPr>
        <w:t xml:space="preserve"> </w:t>
      </w:r>
      <w:r w:rsidRPr="003652E4">
        <w:rPr>
          <w:rFonts w:cs="Arial"/>
          <w:b w:val="0"/>
          <w:bCs w:val="0"/>
          <w:sz w:val="18"/>
          <w:szCs w:val="18"/>
          <w:lang w:val="es-MX"/>
        </w:rPr>
        <w:t>a</w:t>
      </w:r>
      <w:r w:rsidR="00F10FBF">
        <w:rPr>
          <w:rFonts w:cs="Arial"/>
          <w:b w:val="0"/>
          <w:bCs w:val="0"/>
          <w:sz w:val="18"/>
          <w:szCs w:val="18"/>
          <w:lang w:val="es-MX"/>
        </w:rPr>
        <w:t xml:space="preserve"> </w:t>
      </w:r>
      <w:r w:rsidRPr="003652E4">
        <w:rPr>
          <w:rFonts w:cs="Arial"/>
          <w:b w:val="0"/>
          <w:bCs w:val="0"/>
          <w:sz w:val="18"/>
          <w:szCs w:val="18"/>
          <w:lang w:val="es-MX"/>
        </w:rPr>
        <w:t>mantener</w:t>
      </w:r>
      <w:r w:rsidR="00F10FBF">
        <w:rPr>
          <w:rFonts w:cs="Arial"/>
          <w:b w:val="0"/>
          <w:bCs w:val="0"/>
          <w:sz w:val="18"/>
          <w:szCs w:val="18"/>
          <w:lang w:val="es-MX"/>
        </w:rPr>
        <w:t xml:space="preserve"> </w:t>
      </w:r>
      <w:r w:rsidRPr="003652E4">
        <w:rPr>
          <w:rFonts w:cs="Arial"/>
          <w:b w:val="0"/>
          <w:bCs w:val="0"/>
          <w:sz w:val="18"/>
          <w:szCs w:val="18"/>
          <w:lang w:val="es-MX"/>
        </w:rPr>
        <w:t>en</w:t>
      </w:r>
      <w:r w:rsidR="00F10FBF">
        <w:rPr>
          <w:rFonts w:cs="Arial"/>
          <w:b w:val="0"/>
          <w:bCs w:val="0"/>
          <w:sz w:val="18"/>
          <w:szCs w:val="18"/>
          <w:lang w:val="es-MX"/>
        </w:rPr>
        <w:t xml:space="preserve"> </w:t>
      </w:r>
      <w:r w:rsidRPr="003652E4">
        <w:rPr>
          <w:rFonts w:cs="Arial"/>
          <w:b w:val="0"/>
          <w:bCs w:val="0"/>
          <w:sz w:val="18"/>
          <w:szCs w:val="18"/>
          <w:lang w:val="es-MX"/>
        </w:rPr>
        <w:t>custodia</w:t>
      </w:r>
      <w:r w:rsidR="00F10FBF">
        <w:rPr>
          <w:rFonts w:cs="Arial"/>
          <w:b w:val="0"/>
          <w:bCs w:val="0"/>
          <w:sz w:val="18"/>
          <w:szCs w:val="18"/>
          <w:lang w:val="es-MX"/>
        </w:rPr>
        <w:t xml:space="preserve"> </w:t>
      </w:r>
      <w:r w:rsidRPr="003652E4">
        <w:rPr>
          <w:rFonts w:cs="Arial"/>
          <w:b w:val="0"/>
          <w:bCs w:val="0"/>
          <w:sz w:val="18"/>
          <w:szCs w:val="18"/>
          <w:lang w:val="es-MX"/>
        </w:rPr>
        <w:t>los</w:t>
      </w:r>
      <w:r w:rsidR="00F10FBF">
        <w:rPr>
          <w:rFonts w:cs="Arial"/>
          <w:b w:val="0"/>
          <w:bCs w:val="0"/>
          <w:sz w:val="18"/>
          <w:szCs w:val="18"/>
          <w:lang w:val="es-MX"/>
        </w:rPr>
        <w:t xml:space="preserve"> </w:t>
      </w:r>
      <w:r w:rsidRPr="003652E4">
        <w:rPr>
          <w:rFonts w:cs="Arial"/>
          <w:b w:val="0"/>
          <w:bCs w:val="0"/>
          <w:sz w:val="18"/>
          <w:szCs w:val="18"/>
          <w:lang w:val="es-MX"/>
        </w:rPr>
        <w:t>bienes,</w:t>
      </w:r>
      <w:r w:rsidR="00F10FBF">
        <w:rPr>
          <w:rFonts w:cs="Arial"/>
          <w:b w:val="0"/>
          <w:bCs w:val="0"/>
          <w:sz w:val="18"/>
          <w:szCs w:val="18"/>
          <w:lang w:val="es-MX"/>
        </w:rPr>
        <w:t xml:space="preserve"> </w:t>
      </w:r>
      <w:r w:rsidRPr="003652E4">
        <w:rPr>
          <w:rFonts w:cs="Arial"/>
          <w:b w:val="0"/>
          <w:bCs w:val="0"/>
          <w:sz w:val="18"/>
          <w:szCs w:val="18"/>
          <w:lang w:val="es-MX"/>
        </w:rPr>
        <w:t>dado</w:t>
      </w:r>
      <w:r w:rsidR="00F10FBF">
        <w:rPr>
          <w:rFonts w:cs="Arial"/>
          <w:b w:val="0"/>
          <w:bCs w:val="0"/>
          <w:sz w:val="18"/>
          <w:szCs w:val="18"/>
          <w:lang w:val="es-MX"/>
        </w:rPr>
        <w:t xml:space="preserve"> </w:t>
      </w:r>
      <w:r w:rsidRPr="003652E4">
        <w:rPr>
          <w:rFonts w:cs="Arial"/>
          <w:b w:val="0"/>
          <w:bCs w:val="0"/>
          <w:sz w:val="18"/>
          <w:szCs w:val="18"/>
          <w:lang w:val="es-MX"/>
        </w:rPr>
        <w:t>que</w:t>
      </w:r>
      <w:r w:rsidR="00F10FBF">
        <w:rPr>
          <w:rFonts w:cs="Arial"/>
          <w:b w:val="0"/>
          <w:bCs w:val="0"/>
          <w:sz w:val="18"/>
          <w:szCs w:val="18"/>
          <w:lang w:val="es-MX"/>
        </w:rPr>
        <w:t xml:space="preserve"> </w:t>
      </w:r>
      <w:r w:rsidRPr="003652E4">
        <w:rPr>
          <w:rFonts w:cs="Arial"/>
          <w:b w:val="0"/>
          <w:bCs w:val="0"/>
          <w:sz w:val="18"/>
          <w:szCs w:val="18"/>
          <w:lang w:val="es-MX"/>
        </w:rPr>
        <w:t>no</w:t>
      </w:r>
      <w:r w:rsidR="00F10FBF">
        <w:rPr>
          <w:rFonts w:cs="Arial"/>
          <w:b w:val="0"/>
          <w:bCs w:val="0"/>
          <w:sz w:val="18"/>
          <w:szCs w:val="18"/>
          <w:lang w:val="es-MX"/>
        </w:rPr>
        <w:t xml:space="preserve"> </w:t>
      </w:r>
      <w:r w:rsidRPr="003652E4">
        <w:rPr>
          <w:rFonts w:cs="Arial"/>
          <w:b w:val="0"/>
          <w:bCs w:val="0"/>
          <w:sz w:val="18"/>
          <w:szCs w:val="18"/>
          <w:lang w:val="es-MX"/>
        </w:rPr>
        <w:t>son</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su</w:t>
      </w:r>
      <w:r w:rsidR="00F10FBF">
        <w:rPr>
          <w:rFonts w:cs="Arial"/>
          <w:b w:val="0"/>
          <w:bCs w:val="0"/>
          <w:sz w:val="18"/>
          <w:szCs w:val="18"/>
          <w:lang w:val="es-MX"/>
        </w:rPr>
        <w:t xml:space="preserve"> </w:t>
      </w:r>
      <w:r w:rsidRPr="003652E4">
        <w:rPr>
          <w:rFonts w:cs="Arial"/>
          <w:b w:val="0"/>
          <w:bCs w:val="0"/>
          <w:sz w:val="18"/>
          <w:szCs w:val="18"/>
          <w:lang w:val="es-MX"/>
        </w:rPr>
        <w:t>propiedad,</w:t>
      </w:r>
      <w:r w:rsidR="00F10FBF">
        <w:rPr>
          <w:rFonts w:cs="Arial"/>
          <w:b w:val="0"/>
          <w:bCs w:val="0"/>
          <w:sz w:val="18"/>
          <w:szCs w:val="18"/>
          <w:lang w:val="es-MX"/>
        </w:rPr>
        <w:t xml:space="preserve"> </w:t>
      </w:r>
      <w:r w:rsidRPr="003652E4">
        <w:rPr>
          <w:rFonts w:cs="Arial"/>
          <w:b w:val="0"/>
          <w:bCs w:val="0"/>
          <w:sz w:val="18"/>
          <w:szCs w:val="18"/>
          <w:lang w:val="es-MX"/>
        </w:rPr>
        <w:t>no</w:t>
      </w:r>
      <w:r w:rsidR="00F10FBF">
        <w:rPr>
          <w:rFonts w:cs="Arial"/>
          <w:b w:val="0"/>
          <w:bCs w:val="0"/>
          <w:sz w:val="18"/>
          <w:szCs w:val="18"/>
          <w:lang w:val="es-MX"/>
        </w:rPr>
        <w:t xml:space="preserve"> </w:t>
      </w:r>
      <w:r w:rsidRPr="003652E4">
        <w:rPr>
          <w:rFonts w:cs="Arial"/>
          <w:b w:val="0"/>
          <w:bCs w:val="0"/>
          <w:sz w:val="18"/>
          <w:szCs w:val="18"/>
          <w:lang w:val="es-MX"/>
        </w:rPr>
        <w:t>podrá</w:t>
      </w:r>
      <w:r w:rsidR="00F10FBF">
        <w:rPr>
          <w:rFonts w:cs="Arial"/>
          <w:b w:val="0"/>
          <w:bCs w:val="0"/>
          <w:sz w:val="18"/>
          <w:szCs w:val="18"/>
          <w:lang w:val="es-MX"/>
        </w:rPr>
        <w:t xml:space="preserve"> </w:t>
      </w:r>
      <w:r w:rsidRPr="003652E4">
        <w:rPr>
          <w:rFonts w:cs="Arial"/>
          <w:b w:val="0"/>
          <w:bCs w:val="0"/>
          <w:sz w:val="18"/>
          <w:szCs w:val="18"/>
          <w:lang w:val="es-MX"/>
        </w:rPr>
        <w:t>traspasarlos,</w:t>
      </w:r>
      <w:r w:rsidR="00F10FBF">
        <w:rPr>
          <w:rFonts w:cs="Arial"/>
          <w:b w:val="0"/>
          <w:bCs w:val="0"/>
          <w:sz w:val="18"/>
          <w:szCs w:val="18"/>
          <w:lang w:val="es-MX"/>
        </w:rPr>
        <w:t xml:space="preserve"> </w:t>
      </w:r>
      <w:r w:rsidRPr="003652E4">
        <w:rPr>
          <w:rFonts w:cs="Arial"/>
          <w:b w:val="0"/>
          <w:bCs w:val="0"/>
          <w:sz w:val="18"/>
          <w:szCs w:val="18"/>
          <w:lang w:val="es-MX"/>
        </w:rPr>
        <w:t>subarrendarlos</w:t>
      </w:r>
      <w:r w:rsidR="00F10FBF">
        <w:rPr>
          <w:rFonts w:cs="Arial"/>
          <w:b w:val="0"/>
          <w:bCs w:val="0"/>
          <w:sz w:val="18"/>
          <w:szCs w:val="18"/>
          <w:lang w:val="es-MX"/>
        </w:rPr>
        <w:t xml:space="preserve"> </w:t>
      </w:r>
      <w:r w:rsidRPr="003652E4">
        <w:rPr>
          <w:rFonts w:cs="Arial"/>
          <w:b w:val="0"/>
          <w:bCs w:val="0"/>
          <w:sz w:val="18"/>
          <w:szCs w:val="18"/>
          <w:lang w:val="es-MX"/>
        </w:rPr>
        <w:t>o</w:t>
      </w:r>
      <w:r w:rsidR="00F10FBF">
        <w:rPr>
          <w:rFonts w:cs="Arial"/>
          <w:b w:val="0"/>
          <w:bCs w:val="0"/>
          <w:sz w:val="18"/>
          <w:szCs w:val="18"/>
          <w:lang w:val="es-MX"/>
        </w:rPr>
        <w:t xml:space="preserve"> </w:t>
      </w:r>
      <w:r w:rsidRPr="003652E4">
        <w:rPr>
          <w:rFonts w:cs="Arial"/>
          <w:b w:val="0"/>
          <w:bCs w:val="0"/>
          <w:sz w:val="18"/>
          <w:szCs w:val="18"/>
          <w:lang w:val="es-MX"/>
        </w:rPr>
        <w:t>transmitir</w:t>
      </w:r>
      <w:r w:rsidR="00F10FBF">
        <w:rPr>
          <w:rFonts w:cs="Arial"/>
          <w:b w:val="0"/>
          <w:bCs w:val="0"/>
          <w:sz w:val="18"/>
          <w:szCs w:val="18"/>
          <w:lang w:val="es-MX"/>
        </w:rPr>
        <w:t xml:space="preserve"> </w:t>
      </w:r>
      <w:r w:rsidRPr="003652E4">
        <w:rPr>
          <w:rFonts w:cs="Arial"/>
          <w:b w:val="0"/>
          <w:bCs w:val="0"/>
          <w:sz w:val="18"/>
          <w:szCs w:val="18"/>
          <w:lang w:val="es-MX"/>
        </w:rPr>
        <w:t>la</w:t>
      </w:r>
      <w:r w:rsidR="00F10FBF">
        <w:rPr>
          <w:rFonts w:cs="Arial"/>
          <w:b w:val="0"/>
          <w:bCs w:val="0"/>
          <w:sz w:val="18"/>
          <w:szCs w:val="18"/>
          <w:lang w:val="es-MX"/>
        </w:rPr>
        <w:t xml:space="preserve"> </w:t>
      </w:r>
      <w:r w:rsidRPr="003652E4">
        <w:rPr>
          <w:rFonts w:cs="Arial"/>
          <w:b w:val="0"/>
          <w:bCs w:val="0"/>
          <w:sz w:val="18"/>
          <w:szCs w:val="18"/>
          <w:lang w:val="es-MX"/>
        </w:rPr>
        <w:t>posesión</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los</w:t>
      </w:r>
      <w:r w:rsidR="00F10FBF">
        <w:rPr>
          <w:rFonts w:cs="Arial"/>
          <w:b w:val="0"/>
          <w:bCs w:val="0"/>
          <w:sz w:val="18"/>
          <w:szCs w:val="18"/>
          <w:lang w:val="es-MX"/>
        </w:rPr>
        <w:t xml:space="preserve"> </w:t>
      </w:r>
      <w:proofErr w:type="spellStart"/>
      <w:r w:rsidRPr="003652E4">
        <w:rPr>
          <w:rFonts w:cs="Arial"/>
          <w:b w:val="0"/>
          <w:bCs w:val="0"/>
          <w:sz w:val="18"/>
          <w:szCs w:val="18"/>
          <w:lang w:val="es-MX"/>
        </w:rPr>
        <w:t>mism</w:t>
      </w:r>
      <w:proofErr w:type="spellEnd"/>
    </w:p>
    <w:p w14:paraId="77C9B894" w14:textId="15E9EC37" w:rsidR="003527E6" w:rsidRDefault="003652E4" w:rsidP="003652E4">
      <w:pPr>
        <w:pStyle w:val="Textoindependiente"/>
        <w:rPr>
          <w:rFonts w:cs="Arial"/>
          <w:b w:val="0"/>
          <w:bCs w:val="0"/>
          <w:sz w:val="18"/>
          <w:szCs w:val="18"/>
          <w:lang w:val="es-MX"/>
        </w:rPr>
      </w:pPr>
      <w:r w:rsidRPr="003652E4">
        <w:rPr>
          <w:rFonts w:cs="Arial"/>
          <w:b w:val="0"/>
          <w:bCs w:val="0"/>
          <w:sz w:val="18"/>
          <w:szCs w:val="18"/>
          <w:lang w:val="es-MX"/>
        </w:rPr>
        <w:t>os</w:t>
      </w:r>
      <w:r w:rsidR="00F10FBF">
        <w:rPr>
          <w:rFonts w:cs="Arial"/>
          <w:b w:val="0"/>
          <w:bCs w:val="0"/>
          <w:sz w:val="18"/>
          <w:szCs w:val="18"/>
          <w:lang w:val="es-MX"/>
        </w:rPr>
        <w:t xml:space="preserve"> </w:t>
      </w:r>
      <w:r w:rsidRPr="003652E4">
        <w:rPr>
          <w:rFonts w:cs="Arial"/>
          <w:b w:val="0"/>
          <w:bCs w:val="0"/>
          <w:sz w:val="18"/>
          <w:szCs w:val="18"/>
          <w:lang w:val="es-MX"/>
        </w:rPr>
        <w:t>bajo</w:t>
      </w:r>
      <w:r w:rsidR="00F10FBF">
        <w:rPr>
          <w:rFonts w:cs="Arial"/>
          <w:b w:val="0"/>
          <w:bCs w:val="0"/>
          <w:sz w:val="18"/>
          <w:szCs w:val="18"/>
          <w:lang w:val="es-MX"/>
        </w:rPr>
        <w:t xml:space="preserve"> </w:t>
      </w:r>
      <w:r w:rsidRPr="003652E4">
        <w:rPr>
          <w:rFonts w:cs="Arial"/>
          <w:b w:val="0"/>
          <w:bCs w:val="0"/>
          <w:sz w:val="18"/>
          <w:szCs w:val="18"/>
          <w:lang w:val="es-MX"/>
        </w:rPr>
        <w:t>ningún</w:t>
      </w:r>
      <w:r w:rsidR="00F10FBF">
        <w:rPr>
          <w:rFonts w:cs="Arial"/>
          <w:b w:val="0"/>
          <w:bCs w:val="0"/>
          <w:sz w:val="18"/>
          <w:szCs w:val="18"/>
          <w:lang w:val="es-MX"/>
        </w:rPr>
        <w:t xml:space="preserve"> </w:t>
      </w:r>
      <w:r w:rsidRPr="003652E4">
        <w:rPr>
          <w:rFonts w:cs="Arial"/>
          <w:b w:val="0"/>
          <w:bCs w:val="0"/>
          <w:sz w:val="18"/>
          <w:szCs w:val="18"/>
          <w:lang w:val="es-MX"/>
        </w:rPr>
        <w:t>concepto,</w:t>
      </w:r>
      <w:r w:rsidR="00F10FBF">
        <w:rPr>
          <w:rFonts w:cs="Arial"/>
          <w:b w:val="0"/>
          <w:bCs w:val="0"/>
          <w:sz w:val="18"/>
          <w:szCs w:val="18"/>
          <w:lang w:val="es-MX"/>
        </w:rPr>
        <w:t xml:space="preserve"> </w:t>
      </w:r>
      <w:r w:rsidRPr="003652E4">
        <w:rPr>
          <w:rFonts w:cs="Arial"/>
          <w:b w:val="0"/>
          <w:bCs w:val="0"/>
          <w:sz w:val="18"/>
          <w:szCs w:val="18"/>
          <w:lang w:val="es-MX"/>
        </w:rPr>
        <w:t>ni</w:t>
      </w:r>
      <w:r w:rsidR="00F10FBF">
        <w:rPr>
          <w:rFonts w:cs="Arial"/>
          <w:b w:val="0"/>
          <w:bCs w:val="0"/>
          <w:sz w:val="18"/>
          <w:szCs w:val="18"/>
          <w:lang w:val="es-MX"/>
        </w:rPr>
        <w:t xml:space="preserve"> </w:t>
      </w:r>
      <w:r w:rsidRPr="003652E4">
        <w:rPr>
          <w:rFonts w:cs="Arial"/>
          <w:b w:val="0"/>
          <w:bCs w:val="0"/>
          <w:sz w:val="18"/>
          <w:szCs w:val="18"/>
          <w:lang w:val="es-MX"/>
        </w:rPr>
        <w:t>cambiarlos</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domicilio,</w:t>
      </w:r>
      <w:r w:rsidR="00F10FBF">
        <w:rPr>
          <w:rFonts w:cs="Arial"/>
          <w:b w:val="0"/>
          <w:bCs w:val="0"/>
          <w:sz w:val="18"/>
          <w:szCs w:val="18"/>
          <w:lang w:val="es-MX"/>
        </w:rPr>
        <w:t xml:space="preserve"> </w:t>
      </w:r>
      <w:r w:rsidRPr="003652E4">
        <w:rPr>
          <w:rFonts w:cs="Arial"/>
          <w:b w:val="0"/>
          <w:bCs w:val="0"/>
          <w:sz w:val="18"/>
          <w:szCs w:val="18"/>
          <w:lang w:val="es-MX"/>
        </w:rPr>
        <w:t>salvo</w:t>
      </w:r>
      <w:r w:rsidR="00F10FBF">
        <w:rPr>
          <w:rFonts w:cs="Arial"/>
          <w:b w:val="0"/>
          <w:bCs w:val="0"/>
          <w:sz w:val="18"/>
          <w:szCs w:val="18"/>
          <w:lang w:val="es-MX"/>
        </w:rPr>
        <w:t xml:space="preserve"> </w:t>
      </w:r>
      <w:r w:rsidRPr="003652E4">
        <w:rPr>
          <w:rFonts w:cs="Arial"/>
          <w:b w:val="0"/>
          <w:bCs w:val="0"/>
          <w:sz w:val="18"/>
          <w:szCs w:val="18"/>
          <w:lang w:val="es-MX"/>
        </w:rPr>
        <w:t>autorización</w:t>
      </w:r>
      <w:r w:rsidR="00F10FBF">
        <w:rPr>
          <w:rFonts w:cs="Arial"/>
          <w:b w:val="0"/>
          <w:bCs w:val="0"/>
          <w:sz w:val="18"/>
          <w:szCs w:val="18"/>
          <w:lang w:val="es-MX"/>
        </w:rPr>
        <w:t xml:space="preserve"> </w:t>
      </w:r>
      <w:r w:rsidRPr="003652E4">
        <w:rPr>
          <w:rFonts w:cs="Arial"/>
          <w:b w:val="0"/>
          <w:bCs w:val="0"/>
          <w:sz w:val="18"/>
          <w:szCs w:val="18"/>
          <w:lang w:val="es-MX"/>
        </w:rPr>
        <w:t>por</w:t>
      </w:r>
      <w:r w:rsidR="00F10FBF">
        <w:rPr>
          <w:rFonts w:cs="Arial"/>
          <w:b w:val="0"/>
          <w:bCs w:val="0"/>
          <w:sz w:val="18"/>
          <w:szCs w:val="18"/>
          <w:lang w:val="es-MX"/>
        </w:rPr>
        <w:t xml:space="preserve"> </w:t>
      </w:r>
      <w:r w:rsidRPr="003652E4">
        <w:rPr>
          <w:rFonts w:cs="Arial"/>
          <w:b w:val="0"/>
          <w:bCs w:val="0"/>
          <w:sz w:val="18"/>
          <w:szCs w:val="18"/>
          <w:lang w:val="es-MX"/>
        </w:rPr>
        <w:t>escrito</w:t>
      </w:r>
      <w:r w:rsidR="00F10FBF">
        <w:rPr>
          <w:rFonts w:cs="Arial"/>
          <w:b w:val="0"/>
          <w:bCs w:val="0"/>
          <w:sz w:val="18"/>
          <w:szCs w:val="18"/>
          <w:lang w:val="es-MX"/>
        </w:rPr>
        <w:t xml:space="preserve"> </w:t>
      </w:r>
      <w:r w:rsidRPr="003652E4">
        <w:rPr>
          <w:rFonts w:cs="Arial"/>
          <w:b w:val="0"/>
          <w:bCs w:val="0"/>
          <w:sz w:val="18"/>
          <w:szCs w:val="18"/>
          <w:lang w:val="es-MX"/>
        </w:rPr>
        <w:t>por</w:t>
      </w:r>
      <w:r w:rsidR="00F10FBF">
        <w:rPr>
          <w:rFonts w:cs="Arial"/>
          <w:b w:val="0"/>
          <w:bCs w:val="0"/>
          <w:sz w:val="18"/>
          <w:szCs w:val="18"/>
          <w:lang w:val="es-MX"/>
        </w:rPr>
        <w:t xml:space="preserve"> </w:t>
      </w:r>
      <w:r w:rsidRPr="003652E4">
        <w:rPr>
          <w:rFonts w:cs="Arial"/>
          <w:b w:val="0"/>
          <w:bCs w:val="0"/>
          <w:sz w:val="18"/>
          <w:szCs w:val="18"/>
          <w:lang w:val="es-MX"/>
        </w:rPr>
        <w:t>parte</w:t>
      </w:r>
      <w:r w:rsidR="00F10FBF">
        <w:rPr>
          <w:rFonts w:cs="Arial"/>
          <w:b w:val="0"/>
          <w:bCs w:val="0"/>
          <w:sz w:val="18"/>
          <w:szCs w:val="18"/>
          <w:lang w:val="es-MX"/>
        </w:rPr>
        <w:t xml:space="preserve"> </w:t>
      </w:r>
      <w:r w:rsidRPr="003652E4">
        <w:rPr>
          <w:rFonts w:cs="Arial"/>
          <w:b w:val="0"/>
          <w:bCs w:val="0"/>
          <w:sz w:val="18"/>
          <w:szCs w:val="18"/>
          <w:lang w:val="es-MX"/>
        </w:rPr>
        <w:t>de</w:t>
      </w:r>
      <w:r w:rsidR="00F10FBF">
        <w:rPr>
          <w:rFonts w:cs="Arial"/>
          <w:b w:val="0"/>
          <w:bCs w:val="0"/>
          <w:sz w:val="18"/>
          <w:szCs w:val="18"/>
          <w:lang w:val="es-MX"/>
        </w:rPr>
        <w:t xml:space="preserve"> </w:t>
      </w:r>
      <w:r w:rsidRPr="003652E4">
        <w:rPr>
          <w:rFonts w:cs="Arial"/>
          <w:b w:val="0"/>
          <w:bCs w:val="0"/>
          <w:sz w:val="18"/>
          <w:szCs w:val="18"/>
          <w:lang w:val="es-MX"/>
        </w:rPr>
        <w:t>“EL</w:t>
      </w:r>
      <w:r w:rsidR="00F10FBF">
        <w:rPr>
          <w:rFonts w:cs="Arial"/>
          <w:b w:val="0"/>
          <w:bCs w:val="0"/>
          <w:sz w:val="18"/>
          <w:szCs w:val="18"/>
          <w:lang w:val="es-MX"/>
        </w:rPr>
        <w:t xml:space="preserve"> </w:t>
      </w:r>
      <w:r w:rsidRPr="003652E4">
        <w:rPr>
          <w:rFonts w:cs="Arial"/>
          <w:b w:val="0"/>
          <w:bCs w:val="0"/>
          <w:sz w:val="18"/>
          <w:szCs w:val="18"/>
          <w:lang w:val="es-MX"/>
        </w:rPr>
        <w:t>PROVEEDOR”.</w:t>
      </w:r>
    </w:p>
    <w:p w14:paraId="65A0CE94" w14:textId="77777777" w:rsidR="003652E4" w:rsidRPr="003037F7" w:rsidRDefault="003652E4" w:rsidP="003652E4">
      <w:pPr>
        <w:pStyle w:val="Textoindependiente"/>
        <w:rPr>
          <w:rFonts w:cs="Arial"/>
          <w:b w:val="0"/>
          <w:sz w:val="18"/>
          <w:szCs w:val="18"/>
          <w:lang w:val="es-MX"/>
        </w:rPr>
      </w:pPr>
    </w:p>
    <w:p w14:paraId="10BAF556" w14:textId="132C6B8A" w:rsidR="003527E6" w:rsidRPr="00994529" w:rsidRDefault="003527E6" w:rsidP="003527E6">
      <w:pPr>
        <w:pStyle w:val="Ttulo1"/>
        <w:rPr>
          <w:rFonts w:cs="Arial"/>
          <w:sz w:val="18"/>
          <w:szCs w:val="18"/>
        </w:rPr>
      </w:pPr>
      <w:r w:rsidRPr="00994529">
        <w:rPr>
          <w:rFonts w:cs="Arial"/>
          <w:sz w:val="18"/>
          <w:szCs w:val="18"/>
        </w:rPr>
        <w:t>DÉCIMA.</w:t>
      </w:r>
      <w:r w:rsidR="00F10FBF">
        <w:rPr>
          <w:rFonts w:cs="Arial"/>
          <w:sz w:val="18"/>
          <w:szCs w:val="18"/>
        </w:rPr>
        <w:t xml:space="preserve"> </w:t>
      </w:r>
      <w:r w:rsidRPr="00994529">
        <w:rPr>
          <w:rFonts w:cs="Arial"/>
          <w:sz w:val="18"/>
          <w:szCs w:val="18"/>
        </w:rPr>
        <w:t>LUGAR,</w:t>
      </w:r>
      <w:r w:rsidR="00F10FBF">
        <w:rPr>
          <w:rFonts w:cs="Arial"/>
          <w:sz w:val="18"/>
          <w:szCs w:val="18"/>
        </w:rPr>
        <w:t xml:space="preserve"> </w:t>
      </w:r>
      <w:r w:rsidRPr="00994529">
        <w:rPr>
          <w:rFonts w:cs="Arial"/>
          <w:sz w:val="18"/>
          <w:szCs w:val="18"/>
        </w:rPr>
        <w:t>PLAZOS</w:t>
      </w:r>
      <w:r w:rsidR="00F10FBF">
        <w:rPr>
          <w:rFonts w:cs="Arial"/>
          <w:sz w:val="18"/>
          <w:szCs w:val="18"/>
        </w:rPr>
        <w:t xml:space="preserve"> </w:t>
      </w:r>
      <w:r w:rsidRPr="00994529">
        <w:rPr>
          <w:rFonts w:cs="Arial"/>
          <w:sz w:val="18"/>
          <w:szCs w:val="18"/>
        </w:rPr>
        <w:t>Y</w:t>
      </w:r>
      <w:r w:rsidR="00F10FBF">
        <w:rPr>
          <w:rFonts w:cs="Arial"/>
          <w:sz w:val="18"/>
          <w:szCs w:val="18"/>
        </w:rPr>
        <w:t xml:space="preserve"> </w:t>
      </w:r>
      <w:r w:rsidRPr="00994529">
        <w:rPr>
          <w:rFonts w:cs="Arial"/>
          <w:sz w:val="18"/>
          <w:szCs w:val="18"/>
        </w:rPr>
        <w:t>CONDICIONES</w:t>
      </w:r>
      <w:r w:rsidR="00F10FBF">
        <w:rPr>
          <w:rFonts w:cs="Arial"/>
          <w:sz w:val="18"/>
          <w:szCs w:val="18"/>
        </w:rPr>
        <w:t xml:space="preserve"> </w:t>
      </w:r>
      <w:r w:rsidR="00133128">
        <w:rPr>
          <w:rFonts w:cs="Arial"/>
          <w:sz w:val="18"/>
          <w:szCs w:val="18"/>
        </w:rPr>
        <w:t>PARA</w:t>
      </w:r>
      <w:r w:rsidR="00F10FBF">
        <w:rPr>
          <w:rFonts w:cs="Arial"/>
          <w:sz w:val="18"/>
          <w:szCs w:val="18"/>
        </w:rPr>
        <w:t xml:space="preserve"> </w:t>
      </w:r>
      <w:r w:rsidR="00133128">
        <w:rPr>
          <w:rFonts w:cs="Arial"/>
          <w:sz w:val="18"/>
          <w:szCs w:val="18"/>
        </w:rPr>
        <w:t>EL</w:t>
      </w:r>
      <w:r w:rsidR="00F10FBF">
        <w:rPr>
          <w:rFonts w:cs="Arial"/>
          <w:sz w:val="18"/>
          <w:szCs w:val="18"/>
        </w:rPr>
        <w:t xml:space="preserve"> </w:t>
      </w:r>
      <w:r w:rsidR="00133128">
        <w:rPr>
          <w:rFonts w:cs="Arial"/>
          <w:sz w:val="18"/>
          <w:szCs w:val="18"/>
        </w:rPr>
        <w:t>SUMINISTRO</w:t>
      </w:r>
      <w:r w:rsidR="00F10FBF">
        <w:rPr>
          <w:rFonts w:cs="Arial"/>
          <w:sz w:val="18"/>
          <w:szCs w:val="18"/>
        </w:rPr>
        <w:t xml:space="preserve"> </w:t>
      </w:r>
      <w:r w:rsidR="00133128">
        <w:rPr>
          <w:rFonts w:cs="Arial"/>
          <w:sz w:val="18"/>
          <w:szCs w:val="18"/>
        </w:rPr>
        <w:t>DE</w:t>
      </w:r>
      <w:r w:rsidR="00F10FBF">
        <w:rPr>
          <w:rFonts w:cs="Arial"/>
          <w:sz w:val="18"/>
          <w:szCs w:val="18"/>
        </w:rPr>
        <w:t xml:space="preserve"> </w:t>
      </w:r>
      <w:r w:rsidR="00133128">
        <w:rPr>
          <w:rFonts w:cs="Arial"/>
          <w:sz w:val="18"/>
          <w:szCs w:val="18"/>
        </w:rPr>
        <w:t>LOS</w:t>
      </w:r>
      <w:r w:rsidR="00F10FBF">
        <w:rPr>
          <w:rFonts w:cs="Arial"/>
          <w:sz w:val="18"/>
          <w:szCs w:val="18"/>
        </w:rPr>
        <w:t xml:space="preserve"> </w:t>
      </w:r>
      <w:r w:rsidR="00133128">
        <w:rPr>
          <w:rFonts w:cs="Arial"/>
          <w:sz w:val="18"/>
          <w:szCs w:val="18"/>
        </w:rPr>
        <w:t>BIENES</w:t>
      </w:r>
      <w:r w:rsidRPr="00994529">
        <w:rPr>
          <w:rFonts w:cs="Arial"/>
          <w:sz w:val="18"/>
          <w:szCs w:val="18"/>
        </w:rPr>
        <w:t>.</w:t>
      </w:r>
      <w:r w:rsidR="00F10FBF">
        <w:rPr>
          <w:rFonts w:cs="Arial"/>
          <w:sz w:val="18"/>
          <w:szCs w:val="18"/>
        </w:rPr>
        <w:t xml:space="preserve"> </w:t>
      </w:r>
    </w:p>
    <w:p w14:paraId="6F62A98C" w14:textId="77777777" w:rsidR="003527E6" w:rsidRPr="003037F7" w:rsidRDefault="003527E6" w:rsidP="003527E6">
      <w:pPr>
        <w:pStyle w:val="Ttulo1"/>
        <w:rPr>
          <w:rFonts w:cs="Arial"/>
          <w:b w:val="0"/>
          <w:sz w:val="18"/>
          <w:szCs w:val="18"/>
        </w:rPr>
      </w:pPr>
    </w:p>
    <w:p w14:paraId="11DC547D" w14:textId="6950B19C" w:rsidR="003652E4" w:rsidRPr="003652E4" w:rsidRDefault="003652E4" w:rsidP="003652E4">
      <w:pPr>
        <w:pStyle w:val="Ttulo1"/>
        <w:rPr>
          <w:rFonts w:cs="Arial"/>
          <w:b w:val="0"/>
          <w:sz w:val="18"/>
          <w:szCs w:val="18"/>
        </w:rPr>
      </w:pPr>
      <w:r w:rsidRPr="003652E4">
        <w:rPr>
          <w:rFonts w:cs="Arial"/>
          <w:b w:val="0"/>
          <w:sz w:val="18"/>
          <w:szCs w:val="18"/>
        </w:rPr>
        <w:t>La</w:t>
      </w:r>
      <w:r w:rsidR="00F10FBF">
        <w:rPr>
          <w:rFonts w:cs="Arial"/>
          <w:b w:val="0"/>
          <w:sz w:val="18"/>
          <w:szCs w:val="18"/>
        </w:rPr>
        <w:t xml:space="preserve"> </w:t>
      </w:r>
      <w:r w:rsidRPr="003652E4">
        <w:rPr>
          <w:rFonts w:cs="Arial"/>
          <w:b w:val="0"/>
          <w:sz w:val="18"/>
          <w:szCs w:val="18"/>
        </w:rPr>
        <w:t>entrega</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objeto</w:t>
      </w:r>
      <w:r w:rsidR="00F10FBF">
        <w:rPr>
          <w:rFonts w:cs="Arial"/>
          <w:b w:val="0"/>
          <w:sz w:val="18"/>
          <w:szCs w:val="18"/>
        </w:rPr>
        <w:t xml:space="preserve"> </w:t>
      </w:r>
      <w:r w:rsidRPr="003652E4">
        <w:rPr>
          <w:rFonts w:cs="Arial"/>
          <w:b w:val="0"/>
          <w:sz w:val="18"/>
          <w:szCs w:val="18"/>
        </w:rPr>
        <w:t>del</w:t>
      </w:r>
      <w:r w:rsidR="00F10FBF">
        <w:rPr>
          <w:rFonts w:cs="Arial"/>
          <w:b w:val="0"/>
          <w:sz w:val="18"/>
          <w:szCs w:val="18"/>
        </w:rPr>
        <w:t xml:space="preserve"> </w:t>
      </w:r>
      <w:r w:rsidRPr="003652E4">
        <w:rPr>
          <w:rFonts w:cs="Arial"/>
          <w:b w:val="0"/>
          <w:sz w:val="18"/>
          <w:szCs w:val="18"/>
        </w:rPr>
        <w:t>presen</w:t>
      </w:r>
      <w:r>
        <w:rPr>
          <w:rFonts w:cs="Arial"/>
          <w:b w:val="0"/>
          <w:sz w:val="18"/>
          <w:szCs w:val="18"/>
        </w:rPr>
        <w:t>te</w:t>
      </w:r>
      <w:r w:rsidR="00F10FBF">
        <w:rPr>
          <w:rFonts w:cs="Arial"/>
          <w:b w:val="0"/>
          <w:sz w:val="18"/>
          <w:szCs w:val="18"/>
        </w:rPr>
        <w:t xml:space="preserve"> </w:t>
      </w:r>
      <w:r>
        <w:rPr>
          <w:rFonts w:cs="Arial"/>
          <w:b w:val="0"/>
          <w:sz w:val="18"/>
          <w:szCs w:val="18"/>
        </w:rPr>
        <w:t>contrato</w:t>
      </w:r>
      <w:r w:rsidR="00F10FBF">
        <w:rPr>
          <w:rFonts w:cs="Arial"/>
          <w:b w:val="0"/>
          <w:sz w:val="18"/>
          <w:szCs w:val="18"/>
        </w:rPr>
        <w:t xml:space="preserve"> </w:t>
      </w:r>
      <w:r>
        <w:rPr>
          <w:rFonts w:cs="Arial"/>
          <w:b w:val="0"/>
          <w:sz w:val="18"/>
          <w:szCs w:val="18"/>
        </w:rPr>
        <w:t>se</w:t>
      </w:r>
      <w:r w:rsidR="00F10FBF">
        <w:rPr>
          <w:rFonts w:cs="Arial"/>
          <w:b w:val="0"/>
          <w:sz w:val="18"/>
          <w:szCs w:val="18"/>
        </w:rPr>
        <w:t xml:space="preserve"> </w:t>
      </w:r>
      <w:proofErr w:type="gramStart"/>
      <w:r>
        <w:rPr>
          <w:rFonts w:cs="Arial"/>
          <w:b w:val="0"/>
          <w:sz w:val="18"/>
          <w:szCs w:val="18"/>
        </w:rPr>
        <w:t>realizara</w:t>
      </w:r>
      <w:proofErr w:type="gramEnd"/>
      <w:r w:rsidR="00F10FBF">
        <w:rPr>
          <w:rFonts w:cs="Arial"/>
          <w:b w:val="0"/>
          <w:sz w:val="18"/>
          <w:szCs w:val="18"/>
        </w:rPr>
        <w:t xml:space="preserve"> </w:t>
      </w:r>
      <w:r>
        <w:rPr>
          <w:rFonts w:cs="Arial"/>
          <w:b w:val="0"/>
          <w:sz w:val="18"/>
          <w:szCs w:val="18"/>
        </w:rPr>
        <w:t>en</w:t>
      </w:r>
      <w:r w:rsidR="00F10FBF">
        <w:rPr>
          <w:rFonts w:cs="Arial"/>
          <w:b w:val="0"/>
          <w:sz w:val="18"/>
          <w:szCs w:val="18"/>
        </w:rPr>
        <w:t xml:space="preserve"> </w:t>
      </w:r>
      <w:r>
        <w:rPr>
          <w:rFonts w:cs="Arial"/>
          <w:b w:val="0"/>
          <w:sz w:val="18"/>
          <w:szCs w:val="18"/>
        </w:rPr>
        <w:t>el</w:t>
      </w:r>
      <w:r w:rsidR="00F10FBF">
        <w:rPr>
          <w:rFonts w:cs="Arial"/>
          <w:b w:val="0"/>
          <w:sz w:val="18"/>
          <w:szCs w:val="18"/>
        </w:rPr>
        <w:t xml:space="preserve"> </w:t>
      </w:r>
      <w:r w:rsidRPr="003652E4">
        <w:rPr>
          <w:rFonts w:cs="Arial"/>
          <w:b w:val="0"/>
          <w:sz w:val="18"/>
          <w:szCs w:val="18"/>
        </w:rPr>
        <w:t>Almacén</w:t>
      </w:r>
      <w:r w:rsidR="00F10FBF">
        <w:rPr>
          <w:rFonts w:cs="Arial"/>
          <w:b w:val="0"/>
          <w:sz w:val="18"/>
          <w:szCs w:val="18"/>
        </w:rPr>
        <w:t xml:space="preserve"> </w:t>
      </w:r>
      <w:r w:rsidRPr="003652E4">
        <w:rPr>
          <w:rFonts w:cs="Arial"/>
          <w:b w:val="0"/>
          <w:sz w:val="18"/>
          <w:szCs w:val="18"/>
        </w:rPr>
        <w:t>de______</w:t>
      </w:r>
      <w:r w:rsidR="00F10FBF">
        <w:rPr>
          <w:rFonts w:cs="Arial"/>
          <w:b w:val="0"/>
          <w:sz w:val="18"/>
          <w:szCs w:val="18"/>
        </w:rPr>
        <w:t xml:space="preserve">   </w:t>
      </w:r>
      <w:r w:rsidRPr="003652E4">
        <w:rPr>
          <w:rFonts w:cs="Arial"/>
          <w:b w:val="0"/>
          <w:sz w:val="18"/>
          <w:szCs w:val="18"/>
        </w:rPr>
        <w:t>sujetándose</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datos</w:t>
      </w:r>
      <w:r w:rsidR="00F10FBF">
        <w:rPr>
          <w:rFonts w:cs="Arial"/>
          <w:b w:val="0"/>
          <w:sz w:val="18"/>
          <w:szCs w:val="18"/>
        </w:rPr>
        <w:t xml:space="preserve"> </w:t>
      </w:r>
      <w:r w:rsidRPr="003652E4">
        <w:rPr>
          <w:rFonts w:cs="Arial"/>
          <w:b w:val="0"/>
          <w:sz w:val="18"/>
          <w:szCs w:val="18"/>
        </w:rPr>
        <w:t>y</w:t>
      </w:r>
      <w:r w:rsidR="00F10FBF">
        <w:rPr>
          <w:rFonts w:cs="Arial"/>
          <w:b w:val="0"/>
          <w:sz w:val="18"/>
          <w:szCs w:val="18"/>
        </w:rPr>
        <w:t xml:space="preserve"> </w:t>
      </w:r>
      <w:r w:rsidRPr="003652E4">
        <w:rPr>
          <w:rFonts w:cs="Arial"/>
          <w:b w:val="0"/>
          <w:sz w:val="18"/>
          <w:szCs w:val="18"/>
        </w:rPr>
        <w:t>especificaciones</w:t>
      </w:r>
      <w:r w:rsidR="00F10FBF">
        <w:rPr>
          <w:rFonts w:cs="Arial"/>
          <w:b w:val="0"/>
          <w:sz w:val="18"/>
          <w:szCs w:val="18"/>
        </w:rPr>
        <w:t xml:space="preserve"> </w:t>
      </w:r>
      <w:r w:rsidRPr="003652E4">
        <w:rPr>
          <w:rFonts w:cs="Arial"/>
          <w:b w:val="0"/>
          <w:sz w:val="18"/>
          <w:szCs w:val="18"/>
        </w:rPr>
        <w:t>descritas</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anexo,</w:t>
      </w:r>
      <w:r w:rsidR="00F10FBF">
        <w:rPr>
          <w:rFonts w:cs="Arial"/>
          <w:b w:val="0"/>
          <w:sz w:val="18"/>
          <w:szCs w:val="18"/>
        </w:rPr>
        <w:t xml:space="preserve"> </w:t>
      </w:r>
      <w:r w:rsidRPr="003652E4">
        <w:rPr>
          <w:rFonts w:cs="Arial"/>
          <w:b w:val="0"/>
          <w:sz w:val="18"/>
          <w:szCs w:val="18"/>
        </w:rPr>
        <w:t>y</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t>obligaciones</w:t>
      </w:r>
      <w:r w:rsidR="00F10FBF">
        <w:rPr>
          <w:rFonts w:cs="Arial"/>
          <w:b w:val="0"/>
          <w:sz w:val="18"/>
          <w:szCs w:val="18"/>
        </w:rPr>
        <w:t xml:space="preserve"> </w:t>
      </w:r>
      <w:r w:rsidRPr="003652E4">
        <w:rPr>
          <w:rFonts w:cs="Arial"/>
          <w:b w:val="0"/>
          <w:sz w:val="18"/>
          <w:szCs w:val="18"/>
        </w:rPr>
        <w:t>descritas</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Cláusula</w:t>
      </w:r>
      <w:r w:rsidR="00F10FBF">
        <w:rPr>
          <w:rFonts w:cs="Arial"/>
          <w:b w:val="0"/>
          <w:sz w:val="18"/>
          <w:szCs w:val="18"/>
        </w:rPr>
        <w:t xml:space="preserve"> </w:t>
      </w:r>
      <w:r w:rsidRPr="003652E4">
        <w:rPr>
          <w:rFonts w:cs="Arial"/>
          <w:b w:val="0"/>
          <w:sz w:val="18"/>
          <w:szCs w:val="18"/>
        </w:rPr>
        <w:t>octava.</w:t>
      </w:r>
    </w:p>
    <w:p w14:paraId="7ECCBF28" w14:textId="77777777" w:rsidR="003652E4" w:rsidRPr="003652E4" w:rsidRDefault="003652E4" w:rsidP="003652E4">
      <w:pPr>
        <w:pStyle w:val="Ttulo1"/>
        <w:rPr>
          <w:rFonts w:cs="Arial"/>
          <w:b w:val="0"/>
          <w:sz w:val="18"/>
          <w:szCs w:val="18"/>
        </w:rPr>
      </w:pPr>
    </w:p>
    <w:p w14:paraId="0FCE523A" w14:textId="7F911F19" w:rsidR="003652E4" w:rsidRPr="003652E4" w:rsidRDefault="003652E4" w:rsidP="003652E4">
      <w:pPr>
        <w:pStyle w:val="Ttulo1"/>
        <w:rPr>
          <w:rFonts w:cs="Arial"/>
          <w:b w:val="0"/>
          <w:sz w:val="18"/>
          <w:szCs w:val="18"/>
        </w:rPr>
      </w:pPr>
      <w:r w:rsidRPr="003652E4">
        <w:rPr>
          <w:rFonts w:cs="Arial"/>
          <w:b w:val="0"/>
          <w:sz w:val="18"/>
          <w:szCs w:val="18"/>
        </w:rPr>
        <w:t>Asimismo,</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HOSPITAL”</w:t>
      </w:r>
      <w:r w:rsidR="00F10FBF">
        <w:rPr>
          <w:rFonts w:cs="Arial"/>
          <w:b w:val="0"/>
          <w:sz w:val="18"/>
          <w:szCs w:val="18"/>
        </w:rPr>
        <w:t xml:space="preserve"> </w:t>
      </w:r>
      <w:r w:rsidRPr="003652E4">
        <w:rPr>
          <w:rFonts w:cs="Arial"/>
          <w:b w:val="0"/>
          <w:sz w:val="18"/>
          <w:szCs w:val="18"/>
        </w:rPr>
        <w:t>proporcionará</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PROVEEDOR”</w:t>
      </w:r>
      <w:r w:rsidR="00F10FBF">
        <w:rPr>
          <w:rFonts w:cs="Arial"/>
          <w:b w:val="0"/>
          <w:sz w:val="18"/>
          <w:szCs w:val="18"/>
        </w:rPr>
        <w:t xml:space="preserve"> </w:t>
      </w:r>
      <w:r w:rsidRPr="003652E4">
        <w:rPr>
          <w:rFonts w:cs="Arial"/>
          <w:b w:val="0"/>
          <w:sz w:val="18"/>
          <w:szCs w:val="18"/>
        </w:rPr>
        <w:t>por</w:t>
      </w:r>
      <w:r w:rsidR="00F10FBF">
        <w:rPr>
          <w:rFonts w:cs="Arial"/>
          <w:b w:val="0"/>
          <w:sz w:val="18"/>
          <w:szCs w:val="18"/>
        </w:rPr>
        <w:t xml:space="preserve"> </w:t>
      </w:r>
      <w:r w:rsidRPr="003652E4">
        <w:rPr>
          <w:rFonts w:cs="Arial"/>
          <w:b w:val="0"/>
          <w:sz w:val="18"/>
          <w:szCs w:val="18"/>
        </w:rPr>
        <w:t>escrito,</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t>instrucciones</w:t>
      </w:r>
      <w:r w:rsidR="00F10FBF">
        <w:rPr>
          <w:rFonts w:cs="Arial"/>
          <w:b w:val="0"/>
          <w:sz w:val="18"/>
          <w:szCs w:val="18"/>
        </w:rPr>
        <w:t xml:space="preserve"> </w:t>
      </w:r>
      <w:r w:rsidRPr="003652E4">
        <w:rPr>
          <w:rFonts w:cs="Arial"/>
          <w:b w:val="0"/>
          <w:sz w:val="18"/>
          <w:szCs w:val="18"/>
        </w:rPr>
        <w:t>que</w:t>
      </w:r>
      <w:r w:rsidR="00F10FBF">
        <w:rPr>
          <w:rFonts w:cs="Arial"/>
          <w:b w:val="0"/>
          <w:sz w:val="18"/>
          <w:szCs w:val="18"/>
        </w:rPr>
        <w:t xml:space="preserve"> </w:t>
      </w:r>
      <w:r w:rsidRPr="003652E4">
        <w:rPr>
          <w:rFonts w:cs="Arial"/>
          <w:b w:val="0"/>
          <w:sz w:val="18"/>
          <w:szCs w:val="18"/>
        </w:rPr>
        <w:t>estime</w:t>
      </w:r>
      <w:r w:rsidR="00F10FBF">
        <w:rPr>
          <w:rFonts w:cs="Arial"/>
          <w:b w:val="0"/>
          <w:sz w:val="18"/>
          <w:szCs w:val="18"/>
        </w:rPr>
        <w:t xml:space="preserve"> </w:t>
      </w:r>
      <w:r w:rsidRPr="003652E4">
        <w:rPr>
          <w:rFonts w:cs="Arial"/>
          <w:b w:val="0"/>
          <w:sz w:val="18"/>
          <w:szCs w:val="18"/>
        </w:rPr>
        <w:t>convenientes,</w:t>
      </w:r>
      <w:r w:rsidR="00F10FBF">
        <w:rPr>
          <w:rFonts w:cs="Arial"/>
          <w:b w:val="0"/>
          <w:sz w:val="18"/>
          <w:szCs w:val="18"/>
        </w:rPr>
        <w:t xml:space="preserve"> </w:t>
      </w:r>
      <w:r w:rsidRPr="003652E4">
        <w:rPr>
          <w:rFonts w:cs="Arial"/>
          <w:b w:val="0"/>
          <w:sz w:val="18"/>
          <w:szCs w:val="18"/>
        </w:rPr>
        <w:t>relacionadas</w:t>
      </w:r>
      <w:r w:rsidR="00F10FBF">
        <w:rPr>
          <w:rFonts w:cs="Arial"/>
          <w:b w:val="0"/>
          <w:sz w:val="18"/>
          <w:szCs w:val="18"/>
        </w:rPr>
        <w:t xml:space="preserve"> </w:t>
      </w:r>
      <w:r w:rsidRPr="003652E4">
        <w:rPr>
          <w:rFonts w:cs="Arial"/>
          <w:b w:val="0"/>
          <w:sz w:val="18"/>
          <w:szCs w:val="18"/>
        </w:rPr>
        <w:t>con</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adquisición</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contratados,</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fin</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que</w:t>
      </w:r>
      <w:r w:rsidR="00F10FBF">
        <w:rPr>
          <w:rFonts w:cs="Arial"/>
          <w:b w:val="0"/>
          <w:sz w:val="18"/>
          <w:szCs w:val="18"/>
        </w:rPr>
        <w:t xml:space="preserve"> </w:t>
      </w:r>
      <w:r w:rsidRPr="003652E4">
        <w:rPr>
          <w:rFonts w:cs="Arial"/>
          <w:b w:val="0"/>
          <w:sz w:val="18"/>
          <w:szCs w:val="18"/>
        </w:rPr>
        <w:t>se</w:t>
      </w:r>
      <w:r w:rsidR="00F10FBF">
        <w:rPr>
          <w:rFonts w:cs="Arial"/>
          <w:b w:val="0"/>
          <w:sz w:val="18"/>
          <w:szCs w:val="18"/>
        </w:rPr>
        <w:t xml:space="preserve"> </w:t>
      </w:r>
      <w:r w:rsidRPr="003652E4">
        <w:rPr>
          <w:rFonts w:cs="Arial"/>
          <w:b w:val="0"/>
          <w:sz w:val="18"/>
          <w:szCs w:val="18"/>
        </w:rPr>
        <w:t>ajuste</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t>especificaciones,</w:t>
      </w:r>
      <w:r w:rsidR="00F10FBF">
        <w:rPr>
          <w:rFonts w:cs="Arial"/>
          <w:b w:val="0"/>
          <w:sz w:val="18"/>
          <w:szCs w:val="18"/>
        </w:rPr>
        <w:t xml:space="preserve"> </w:t>
      </w:r>
      <w:r w:rsidRPr="003652E4">
        <w:rPr>
          <w:rFonts w:cs="Arial"/>
          <w:b w:val="0"/>
          <w:sz w:val="18"/>
          <w:szCs w:val="18"/>
        </w:rPr>
        <w:t>así</w:t>
      </w:r>
      <w:r w:rsidR="00F10FBF">
        <w:rPr>
          <w:rFonts w:cs="Arial"/>
          <w:b w:val="0"/>
          <w:sz w:val="18"/>
          <w:szCs w:val="18"/>
        </w:rPr>
        <w:t xml:space="preserve"> </w:t>
      </w:r>
      <w:r w:rsidRPr="003652E4">
        <w:rPr>
          <w:rFonts w:cs="Arial"/>
          <w:b w:val="0"/>
          <w:sz w:val="18"/>
          <w:szCs w:val="18"/>
        </w:rPr>
        <w:t>como</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lastRenderedPageBreak/>
        <w:t>modificaciones</w:t>
      </w:r>
      <w:r w:rsidR="00F10FBF">
        <w:rPr>
          <w:rFonts w:cs="Arial"/>
          <w:b w:val="0"/>
          <w:sz w:val="18"/>
          <w:szCs w:val="18"/>
        </w:rPr>
        <w:t xml:space="preserve"> </w:t>
      </w:r>
      <w:r w:rsidRPr="003652E4">
        <w:rPr>
          <w:rFonts w:cs="Arial"/>
          <w:b w:val="0"/>
          <w:sz w:val="18"/>
          <w:szCs w:val="18"/>
        </w:rPr>
        <w:t>que,</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su</w:t>
      </w:r>
      <w:r w:rsidR="00F10FBF">
        <w:rPr>
          <w:rFonts w:cs="Arial"/>
          <w:b w:val="0"/>
          <w:sz w:val="18"/>
          <w:szCs w:val="18"/>
        </w:rPr>
        <w:t xml:space="preserve"> </w:t>
      </w:r>
      <w:r w:rsidRPr="003652E4">
        <w:rPr>
          <w:rFonts w:cs="Arial"/>
          <w:b w:val="0"/>
          <w:sz w:val="18"/>
          <w:szCs w:val="18"/>
        </w:rPr>
        <w:t>caso</w:t>
      </w:r>
      <w:r w:rsidR="00F10FBF">
        <w:rPr>
          <w:rFonts w:cs="Arial"/>
          <w:b w:val="0"/>
          <w:sz w:val="18"/>
          <w:szCs w:val="18"/>
        </w:rPr>
        <w:t xml:space="preserve"> </w:t>
      </w:r>
      <w:r w:rsidRPr="003652E4">
        <w:rPr>
          <w:rFonts w:cs="Arial"/>
          <w:b w:val="0"/>
          <w:sz w:val="18"/>
          <w:szCs w:val="18"/>
        </w:rPr>
        <w:t>ordene</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HOSPITAL”.</w:t>
      </w:r>
    </w:p>
    <w:p w14:paraId="095B761F" w14:textId="77777777" w:rsidR="003652E4" w:rsidRPr="003652E4" w:rsidRDefault="003652E4" w:rsidP="003652E4">
      <w:pPr>
        <w:pStyle w:val="Ttulo1"/>
        <w:rPr>
          <w:rFonts w:cs="Arial"/>
          <w:b w:val="0"/>
          <w:sz w:val="18"/>
          <w:szCs w:val="18"/>
        </w:rPr>
      </w:pPr>
    </w:p>
    <w:p w14:paraId="14CF2A74" w14:textId="17EC9849" w:rsidR="003652E4" w:rsidRPr="003652E4" w:rsidRDefault="003652E4" w:rsidP="003652E4">
      <w:pPr>
        <w:pStyle w:val="Ttulo1"/>
        <w:rPr>
          <w:rFonts w:cs="Arial"/>
          <w:b w:val="0"/>
          <w:sz w:val="18"/>
          <w:szCs w:val="18"/>
        </w:rPr>
      </w:pPr>
      <w:r w:rsidRPr="003652E4">
        <w:rPr>
          <w:rFonts w:cs="Arial"/>
          <w:b w:val="0"/>
          <w:sz w:val="18"/>
          <w:szCs w:val="18"/>
        </w:rPr>
        <w:t>La</w:t>
      </w:r>
      <w:r w:rsidR="00F10FBF">
        <w:rPr>
          <w:rFonts w:cs="Arial"/>
          <w:b w:val="0"/>
          <w:sz w:val="18"/>
          <w:szCs w:val="18"/>
        </w:rPr>
        <w:t xml:space="preserve"> </w:t>
      </w:r>
      <w:proofErr w:type="gramStart"/>
      <w:r w:rsidRPr="003652E4">
        <w:rPr>
          <w:rFonts w:cs="Arial"/>
          <w:b w:val="0"/>
          <w:sz w:val="18"/>
          <w:szCs w:val="18"/>
        </w:rPr>
        <w:t>entrega</w:t>
      </w:r>
      <w:r w:rsidR="00F10FBF">
        <w:rPr>
          <w:rFonts w:cs="Arial"/>
          <w:b w:val="0"/>
          <w:sz w:val="18"/>
          <w:szCs w:val="18"/>
        </w:rPr>
        <w:t xml:space="preserve">  </w:t>
      </w:r>
      <w:r w:rsidRPr="003652E4">
        <w:rPr>
          <w:rFonts w:cs="Arial"/>
          <w:b w:val="0"/>
          <w:sz w:val="18"/>
          <w:szCs w:val="18"/>
        </w:rPr>
        <w:t>de</w:t>
      </w:r>
      <w:proofErr w:type="gramEnd"/>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se</w:t>
      </w:r>
      <w:r w:rsidR="00F10FBF">
        <w:rPr>
          <w:rFonts w:cs="Arial"/>
          <w:b w:val="0"/>
          <w:sz w:val="18"/>
          <w:szCs w:val="18"/>
        </w:rPr>
        <w:t xml:space="preserve"> </w:t>
      </w:r>
      <w:r w:rsidRPr="003652E4">
        <w:rPr>
          <w:rFonts w:cs="Arial"/>
          <w:b w:val="0"/>
          <w:sz w:val="18"/>
          <w:szCs w:val="18"/>
        </w:rPr>
        <w:t>realizará</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domicilio</w:t>
      </w:r>
      <w:r w:rsidR="00F10FBF">
        <w:rPr>
          <w:rFonts w:cs="Arial"/>
          <w:b w:val="0"/>
          <w:sz w:val="18"/>
          <w:szCs w:val="18"/>
        </w:rPr>
        <w:t xml:space="preserve"> </w:t>
      </w:r>
      <w:r w:rsidRPr="003652E4">
        <w:rPr>
          <w:rFonts w:cs="Arial"/>
          <w:b w:val="0"/>
          <w:sz w:val="18"/>
          <w:szCs w:val="18"/>
        </w:rPr>
        <w:t>señalado</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anexo</w:t>
      </w:r>
      <w:r w:rsidR="00F10FBF">
        <w:rPr>
          <w:rFonts w:cs="Arial"/>
          <w:b w:val="0"/>
          <w:sz w:val="18"/>
          <w:szCs w:val="18"/>
        </w:rPr>
        <w:t xml:space="preserve"> </w:t>
      </w:r>
      <w:r w:rsidRPr="003652E4">
        <w:rPr>
          <w:rFonts w:cs="Arial"/>
          <w:b w:val="0"/>
          <w:sz w:val="18"/>
          <w:szCs w:val="18"/>
        </w:rPr>
        <w:t>y</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t>fechas</w:t>
      </w:r>
      <w:r w:rsidR="00F10FBF">
        <w:rPr>
          <w:rFonts w:cs="Arial"/>
          <w:b w:val="0"/>
          <w:sz w:val="18"/>
          <w:szCs w:val="18"/>
        </w:rPr>
        <w:t xml:space="preserve"> </w:t>
      </w:r>
      <w:r w:rsidRPr="003652E4">
        <w:rPr>
          <w:rFonts w:cs="Arial"/>
          <w:b w:val="0"/>
          <w:sz w:val="18"/>
          <w:szCs w:val="18"/>
        </w:rPr>
        <w:t>establecidas</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mismo;</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serán</w:t>
      </w:r>
      <w:r w:rsidR="00F10FBF">
        <w:rPr>
          <w:rFonts w:cs="Arial"/>
          <w:b w:val="0"/>
          <w:sz w:val="18"/>
          <w:szCs w:val="18"/>
        </w:rPr>
        <w:t xml:space="preserve"> </w:t>
      </w:r>
      <w:r w:rsidRPr="003652E4">
        <w:rPr>
          <w:rFonts w:cs="Arial"/>
          <w:b w:val="0"/>
          <w:sz w:val="18"/>
          <w:szCs w:val="18"/>
        </w:rPr>
        <w:t>recibidos</w:t>
      </w:r>
      <w:r w:rsidR="00F10FBF">
        <w:rPr>
          <w:rFonts w:cs="Arial"/>
          <w:b w:val="0"/>
          <w:sz w:val="18"/>
          <w:szCs w:val="18"/>
        </w:rPr>
        <w:t xml:space="preserve"> </w:t>
      </w:r>
      <w:r w:rsidRPr="003652E4">
        <w:rPr>
          <w:rFonts w:cs="Arial"/>
          <w:b w:val="0"/>
          <w:sz w:val="18"/>
          <w:szCs w:val="18"/>
        </w:rPr>
        <w:t>previa</w:t>
      </w:r>
      <w:r w:rsidR="00F10FBF">
        <w:rPr>
          <w:rFonts w:cs="Arial"/>
          <w:b w:val="0"/>
          <w:sz w:val="18"/>
          <w:szCs w:val="18"/>
        </w:rPr>
        <w:t xml:space="preserve"> </w:t>
      </w:r>
      <w:r w:rsidRPr="003652E4">
        <w:rPr>
          <w:rFonts w:cs="Arial"/>
          <w:b w:val="0"/>
          <w:sz w:val="18"/>
          <w:szCs w:val="18"/>
        </w:rPr>
        <w:t>revisión</w:t>
      </w:r>
      <w:r w:rsidR="00F10FBF">
        <w:rPr>
          <w:rFonts w:cs="Arial"/>
          <w:b w:val="0"/>
          <w:sz w:val="18"/>
          <w:szCs w:val="18"/>
        </w:rPr>
        <w:t xml:space="preserve"> </w:t>
      </w:r>
      <w:r w:rsidRPr="003652E4">
        <w:rPr>
          <w:rFonts w:cs="Arial"/>
          <w:b w:val="0"/>
          <w:sz w:val="18"/>
          <w:szCs w:val="18"/>
        </w:rPr>
        <w:t>por</w:t>
      </w:r>
      <w:r w:rsidR="00F10FBF">
        <w:rPr>
          <w:rFonts w:cs="Arial"/>
          <w:b w:val="0"/>
          <w:sz w:val="18"/>
          <w:szCs w:val="18"/>
        </w:rPr>
        <w:t xml:space="preserve"> </w:t>
      </w:r>
      <w:r w:rsidRPr="003652E4">
        <w:rPr>
          <w:rFonts w:cs="Arial"/>
          <w:b w:val="0"/>
          <w:sz w:val="18"/>
          <w:szCs w:val="18"/>
        </w:rPr>
        <w:t>parte</w:t>
      </w:r>
      <w:r w:rsidR="00F10FBF">
        <w:rPr>
          <w:rFonts w:cs="Arial"/>
          <w:b w:val="0"/>
          <w:sz w:val="18"/>
          <w:szCs w:val="18"/>
        </w:rPr>
        <w:t xml:space="preserve"> </w:t>
      </w:r>
      <w:r w:rsidRPr="003652E4">
        <w:rPr>
          <w:rFonts w:cs="Arial"/>
          <w:b w:val="0"/>
          <w:sz w:val="18"/>
          <w:szCs w:val="18"/>
        </w:rPr>
        <w:t>del</w:t>
      </w:r>
      <w:r w:rsidR="00F10FBF">
        <w:rPr>
          <w:rFonts w:cs="Arial"/>
          <w:b w:val="0"/>
          <w:sz w:val="18"/>
          <w:szCs w:val="18"/>
        </w:rPr>
        <w:t xml:space="preserve"> </w:t>
      </w:r>
      <w:r w:rsidRPr="003652E4">
        <w:rPr>
          <w:rFonts w:cs="Arial"/>
          <w:b w:val="0"/>
          <w:sz w:val="18"/>
          <w:szCs w:val="18"/>
        </w:rPr>
        <w:t>personal</w:t>
      </w:r>
      <w:r w:rsidR="00F10FBF">
        <w:rPr>
          <w:rFonts w:cs="Arial"/>
          <w:b w:val="0"/>
          <w:sz w:val="18"/>
          <w:szCs w:val="18"/>
        </w:rPr>
        <w:t xml:space="preserve"> </w:t>
      </w:r>
      <w:r w:rsidRPr="003652E4">
        <w:rPr>
          <w:rFonts w:cs="Arial"/>
          <w:b w:val="0"/>
          <w:sz w:val="18"/>
          <w:szCs w:val="18"/>
        </w:rPr>
        <w:t>designado</w:t>
      </w:r>
      <w:r w:rsidR="00F10FBF">
        <w:rPr>
          <w:rFonts w:cs="Arial"/>
          <w:b w:val="0"/>
          <w:sz w:val="18"/>
          <w:szCs w:val="18"/>
        </w:rPr>
        <w:t xml:space="preserve"> </w:t>
      </w:r>
      <w:r w:rsidRPr="003652E4">
        <w:rPr>
          <w:rFonts w:cs="Arial"/>
          <w:b w:val="0"/>
          <w:sz w:val="18"/>
          <w:szCs w:val="18"/>
        </w:rPr>
        <w:t>por</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administrador</w:t>
      </w:r>
      <w:r w:rsidR="00F10FBF">
        <w:rPr>
          <w:rFonts w:cs="Arial"/>
          <w:b w:val="0"/>
          <w:sz w:val="18"/>
          <w:szCs w:val="18"/>
        </w:rPr>
        <w:t xml:space="preserve"> </w:t>
      </w:r>
      <w:r w:rsidRPr="003652E4">
        <w:rPr>
          <w:rFonts w:cs="Arial"/>
          <w:b w:val="0"/>
          <w:sz w:val="18"/>
          <w:szCs w:val="18"/>
        </w:rPr>
        <w:t>del</w:t>
      </w:r>
      <w:r w:rsidR="00F10FBF">
        <w:rPr>
          <w:rFonts w:cs="Arial"/>
          <w:b w:val="0"/>
          <w:sz w:val="18"/>
          <w:szCs w:val="18"/>
        </w:rPr>
        <w:t xml:space="preserve"> </w:t>
      </w:r>
      <w:r w:rsidRPr="003652E4">
        <w:rPr>
          <w:rFonts w:cs="Arial"/>
          <w:b w:val="0"/>
          <w:sz w:val="18"/>
          <w:szCs w:val="18"/>
        </w:rPr>
        <w:t>contrato;</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inspección</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consistirá</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verificación</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cantidad,</w:t>
      </w:r>
      <w:r w:rsidR="00F10FBF">
        <w:rPr>
          <w:rFonts w:cs="Arial"/>
          <w:b w:val="0"/>
          <w:sz w:val="18"/>
          <w:szCs w:val="18"/>
        </w:rPr>
        <w:t xml:space="preserve"> </w:t>
      </w:r>
      <w:r w:rsidRPr="003652E4">
        <w:rPr>
          <w:rFonts w:cs="Arial"/>
          <w:b w:val="0"/>
          <w:sz w:val="18"/>
          <w:szCs w:val="18"/>
        </w:rPr>
        <w:t>condiciones,</w:t>
      </w:r>
      <w:r w:rsidR="00F10FBF">
        <w:rPr>
          <w:rFonts w:cs="Arial"/>
          <w:b w:val="0"/>
          <w:sz w:val="18"/>
          <w:szCs w:val="18"/>
        </w:rPr>
        <w:t xml:space="preserve"> </w:t>
      </w:r>
      <w:r w:rsidRPr="003652E4">
        <w:rPr>
          <w:rFonts w:cs="Arial"/>
          <w:b w:val="0"/>
          <w:sz w:val="18"/>
          <w:szCs w:val="18"/>
        </w:rPr>
        <w:t>especificaciones</w:t>
      </w:r>
      <w:r w:rsidR="00F10FBF">
        <w:rPr>
          <w:rFonts w:cs="Arial"/>
          <w:b w:val="0"/>
          <w:sz w:val="18"/>
          <w:szCs w:val="18"/>
        </w:rPr>
        <w:t xml:space="preserve"> </w:t>
      </w:r>
      <w:r w:rsidRPr="003652E4">
        <w:rPr>
          <w:rFonts w:cs="Arial"/>
          <w:b w:val="0"/>
          <w:sz w:val="18"/>
          <w:szCs w:val="18"/>
        </w:rPr>
        <w:t>técnicas</w:t>
      </w:r>
      <w:r w:rsidR="00F10FBF">
        <w:rPr>
          <w:rFonts w:cs="Arial"/>
          <w:b w:val="0"/>
          <w:sz w:val="18"/>
          <w:szCs w:val="18"/>
        </w:rPr>
        <w:t xml:space="preserve"> </w:t>
      </w:r>
      <w:r w:rsidRPr="003652E4">
        <w:rPr>
          <w:rFonts w:cs="Arial"/>
          <w:b w:val="0"/>
          <w:sz w:val="18"/>
          <w:szCs w:val="18"/>
        </w:rPr>
        <w:t>y</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calidad.</w:t>
      </w:r>
      <w:r w:rsidR="00F10FBF">
        <w:rPr>
          <w:rFonts w:cs="Arial"/>
          <w:b w:val="0"/>
          <w:sz w:val="18"/>
          <w:szCs w:val="18"/>
        </w:rPr>
        <w:t xml:space="preserve"> </w:t>
      </w:r>
    </w:p>
    <w:p w14:paraId="0AD73A34" w14:textId="77777777" w:rsidR="003652E4" w:rsidRPr="003652E4" w:rsidRDefault="003652E4" w:rsidP="003652E4">
      <w:pPr>
        <w:pStyle w:val="Ttulo1"/>
        <w:rPr>
          <w:rFonts w:cs="Arial"/>
          <w:b w:val="0"/>
          <w:sz w:val="18"/>
          <w:szCs w:val="18"/>
        </w:rPr>
      </w:pPr>
    </w:p>
    <w:p w14:paraId="7DE09409" w14:textId="70F3408C" w:rsidR="003652E4" w:rsidRPr="003652E4" w:rsidRDefault="003652E4" w:rsidP="003652E4">
      <w:pPr>
        <w:pStyle w:val="Ttulo1"/>
        <w:rPr>
          <w:rFonts w:cs="Arial"/>
          <w:b w:val="0"/>
          <w:sz w:val="18"/>
          <w:szCs w:val="18"/>
        </w:rPr>
      </w:pPr>
      <w:r w:rsidRPr="003652E4">
        <w:rPr>
          <w:rFonts w:cs="Arial"/>
          <w:b w:val="0"/>
          <w:sz w:val="18"/>
          <w:szCs w:val="18"/>
        </w:rPr>
        <w:t>Durante</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entrega</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estarán</w:t>
      </w:r>
      <w:r w:rsidR="00F10FBF">
        <w:rPr>
          <w:rFonts w:cs="Arial"/>
          <w:b w:val="0"/>
          <w:sz w:val="18"/>
          <w:szCs w:val="18"/>
        </w:rPr>
        <w:t xml:space="preserve"> </w:t>
      </w:r>
      <w:r w:rsidRPr="003652E4">
        <w:rPr>
          <w:rFonts w:cs="Arial"/>
          <w:b w:val="0"/>
          <w:sz w:val="18"/>
          <w:szCs w:val="18"/>
        </w:rPr>
        <w:t>sujetos</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una</w:t>
      </w:r>
      <w:r w:rsidR="00F10FBF">
        <w:rPr>
          <w:rFonts w:cs="Arial"/>
          <w:b w:val="0"/>
          <w:sz w:val="18"/>
          <w:szCs w:val="18"/>
        </w:rPr>
        <w:t xml:space="preserve"> </w:t>
      </w:r>
      <w:r w:rsidRPr="003652E4">
        <w:rPr>
          <w:rFonts w:cs="Arial"/>
          <w:b w:val="0"/>
          <w:sz w:val="18"/>
          <w:szCs w:val="18"/>
        </w:rPr>
        <w:t>verificación</w:t>
      </w:r>
      <w:r w:rsidR="00F10FBF">
        <w:rPr>
          <w:rFonts w:cs="Arial"/>
          <w:b w:val="0"/>
          <w:sz w:val="18"/>
          <w:szCs w:val="18"/>
        </w:rPr>
        <w:t xml:space="preserve"> </w:t>
      </w:r>
      <w:r w:rsidRPr="003652E4">
        <w:rPr>
          <w:rFonts w:cs="Arial"/>
          <w:b w:val="0"/>
          <w:sz w:val="18"/>
          <w:szCs w:val="18"/>
        </w:rPr>
        <w:t>visual</w:t>
      </w:r>
      <w:r w:rsidR="00F10FBF">
        <w:rPr>
          <w:rFonts w:cs="Arial"/>
          <w:b w:val="0"/>
          <w:sz w:val="18"/>
          <w:szCs w:val="18"/>
        </w:rPr>
        <w:t xml:space="preserve"> </w:t>
      </w:r>
      <w:r w:rsidRPr="003652E4">
        <w:rPr>
          <w:rFonts w:cs="Arial"/>
          <w:b w:val="0"/>
          <w:sz w:val="18"/>
          <w:szCs w:val="18"/>
        </w:rPr>
        <w:t>aleatoria.</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casos</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que</w:t>
      </w:r>
      <w:r w:rsidR="00F10FBF">
        <w:rPr>
          <w:rFonts w:cs="Arial"/>
          <w:b w:val="0"/>
          <w:sz w:val="18"/>
          <w:szCs w:val="18"/>
        </w:rPr>
        <w:t xml:space="preserve"> </w:t>
      </w:r>
      <w:r w:rsidRPr="003652E4">
        <w:rPr>
          <w:rFonts w:cs="Arial"/>
          <w:b w:val="0"/>
          <w:sz w:val="18"/>
          <w:szCs w:val="18"/>
        </w:rPr>
        <w:t>se</w:t>
      </w:r>
      <w:r w:rsidR="00F10FBF">
        <w:rPr>
          <w:rFonts w:cs="Arial"/>
          <w:b w:val="0"/>
          <w:sz w:val="18"/>
          <w:szCs w:val="18"/>
        </w:rPr>
        <w:t xml:space="preserve"> </w:t>
      </w:r>
      <w:r w:rsidRPr="003652E4">
        <w:rPr>
          <w:rFonts w:cs="Arial"/>
          <w:b w:val="0"/>
          <w:sz w:val="18"/>
          <w:szCs w:val="18"/>
        </w:rPr>
        <w:t>detecten</w:t>
      </w:r>
      <w:r w:rsidR="00F10FBF">
        <w:rPr>
          <w:rFonts w:cs="Arial"/>
          <w:b w:val="0"/>
          <w:sz w:val="18"/>
          <w:szCs w:val="18"/>
        </w:rPr>
        <w:t xml:space="preserve"> </w:t>
      </w:r>
      <w:r w:rsidRPr="003652E4">
        <w:rPr>
          <w:rFonts w:cs="Arial"/>
          <w:b w:val="0"/>
          <w:sz w:val="18"/>
          <w:szCs w:val="18"/>
        </w:rPr>
        <w:t>defectos</w:t>
      </w:r>
      <w:r w:rsidR="00F10FBF">
        <w:rPr>
          <w:rFonts w:cs="Arial"/>
          <w:b w:val="0"/>
          <w:sz w:val="18"/>
          <w:szCs w:val="18"/>
        </w:rPr>
        <w:t xml:space="preserve"> </w:t>
      </w:r>
      <w:r w:rsidRPr="003652E4">
        <w:rPr>
          <w:rFonts w:cs="Arial"/>
          <w:b w:val="0"/>
          <w:sz w:val="18"/>
          <w:szCs w:val="18"/>
        </w:rPr>
        <w:t>o</w:t>
      </w:r>
      <w:r w:rsidR="00F10FBF">
        <w:rPr>
          <w:rFonts w:cs="Arial"/>
          <w:b w:val="0"/>
          <w:sz w:val="18"/>
          <w:szCs w:val="18"/>
        </w:rPr>
        <w:t xml:space="preserve"> </w:t>
      </w:r>
      <w:r w:rsidRPr="003652E4">
        <w:rPr>
          <w:rFonts w:cs="Arial"/>
          <w:b w:val="0"/>
          <w:sz w:val="18"/>
          <w:szCs w:val="18"/>
        </w:rPr>
        <w:t>discrepancias</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entrega</w:t>
      </w:r>
      <w:r w:rsidR="00F10FBF">
        <w:rPr>
          <w:rFonts w:cs="Arial"/>
          <w:b w:val="0"/>
          <w:sz w:val="18"/>
          <w:szCs w:val="18"/>
        </w:rPr>
        <w:t xml:space="preserve"> </w:t>
      </w:r>
      <w:r w:rsidRPr="003652E4">
        <w:rPr>
          <w:rFonts w:cs="Arial"/>
          <w:b w:val="0"/>
          <w:sz w:val="18"/>
          <w:szCs w:val="18"/>
        </w:rPr>
        <w:t>o</w:t>
      </w:r>
      <w:r w:rsidR="00F10FBF">
        <w:rPr>
          <w:rFonts w:cs="Arial"/>
          <w:b w:val="0"/>
          <w:sz w:val="18"/>
          <w:szCs w:val="18"/>
        </w:rPr>
        <w:t xml:space="preserve"> </w:t>
      </w:r>
      <w:r w:rsidRPr="003652E4">
        <w:rPr>
          <w:rFonts w:cs="Arial"/>
          <w:b w:val="0"/>
          <w:sz w:val="18"/>
          <w:szCs w:val="18"/>
        </w:rPr>
        <w:t>incumplimiento</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t>especificaciones</w:t>
      </w:r>
      <w:r w:rsidR="00F10FBF">
        <w:rPr>
          <w:rFonts w:cs="Arial"/>
          <w:b w:val="0"/>
          <w:sz w:val="18"/>
          <w:szCs w:val="18"/>
        </w:rPr>
        <w:t xml:space="preserve"> </w:t>
      </w:r>
      <w:r w:rsidRPr="003652E4">
        <w:rPr>
          <w:rFonts w:cs="Arial"/>
          <w:b w:val="0"/>
          <w:sz w:val="18"/>
          <w:szCs w:val="18"/>
        </w:rPr>
        <w:t>técnicas</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PROVEEDOR”</w:t>
      </w:r>
      <w:r w:rsidR="00F10FBF">
        <w:rPr>
          <w:rFonts w:cs="Arial"/>
          <w:b w:val="0"/>
          <w:sz w:val="18"/>
          <w:szCs w:val="18"/>
        </w:rPr>
        <w:t xml:space="preserve"> </w:t>
      </w:r>
      <w:r w:rsidRPr="003652E4">
        <w:rPr>
          <w:rFonts w:cs="Arial"/>
          <w:b w:val="0"/>
          <w:sz w:val="18"/>
          <w:szCs w:val="18"/>
        </w:rPr>
        <w:t>contará</w:t>
      </w:r>
      <w:r w:rsidR="00F10FBF">
        <w:rPr>
          <w:rFonts w:cs="Arial"/>
          <w:b w:val="0"/>
          <w:sz w:val="18"/>
          <w:szCs w:val="18"/>
        </w:rPr>
        <w:t xml:space="preserve"> </w:t>
      </w:r>
      <w:r w:rsidRPr="003652E4">
        <w:rPr>
          <w:rFonts w:cs="Arial"/>
          <w:b w:val="0"/>
          <w:sz w:val="18"/>
          <w:szCs w:val="18"/>
        </w:rPr>
        <w:t>con</w:t>
      </w:r>
      <w:r w:rsidR="00F10FBF">
        <w:rPr>
          <w:rFonts w:cs="Arial"/>
          <w:b w:val="0"/>
          <w:sz w:val="18"/>
          <w:szCs w:val="18"/>
        </w:rPr>
        <w:t xml:space="preserve"> </w:t>
      </w:r>
      <w:r w:rsidRPr="003652E4">
        <w:rPr>
          <w:rFonts w:cs="Arial"/>
          <w:b w:val="0"/>
          <w:sz w:val="18"/>
          <w:szCs w:val="18"/>
        </w:rPr>
        <w:t>un</w:t>
      </w:r>
      <w:r w:rsidR="00F10FBF">
        <w:rPr>
          <w:rFonts w:cs="Arial"/>
          <w:b w:val="0"/>
          <w:sz w:val="18"/>
          <w:szCs w:val="18"/>
        </w:rPr>
        <w:t xml:space="preserve"> </w:t>
      </w:r>
      <w:r w:rsidRPr="003652E4">
        <w:rPr>
          <w:rFonts w:cs="Arial"/>
          <w:b w:val="0"/>
          <w:sz w:val="18"/>
          <w:szCs w:val="18"/>
        </w:rPr>
        <w:t>plazo</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006A70AA">
        <w:rPr>
          <w:rFonts w:cs="Arial"/>
          <w:b w:val="0"/>
          <w:sz w:val="18"/>
          <w:szCs w:val="18"/>
        </w:rPr>
        <w:t>8</w:t>
      </w:r>
      <w:r w:rsidR="00F10FBF">
        <w:rPr>
          <w:rFonts w:cs="Arial"/>
          <w:b w:val="0"/>
          <w:sz w:val="18"/>
          <w:szCs w:val="18"/>
        </w:rPr>
        <w:t xml:space="preserve"> </w:t>
      </w:r>
      <w:r w:rsidR="006A70AA">
        <w:rPr>
          <w:rFonts w:cs="Arial"/>
          <w:b w:val="0"/>
          <w:sz w:val="18"/>
          <w:szCs w:val="18"/>
        </w:rPr>
        <w:t>(OCHO</w:t>
      </w:r>
      <w:r w:rsidRPr="003652E4">
        <w:rPr>
          <w:rFonts w:cs="Arial"/>
          <w:b w:val="0"/>
          <w:sz w:val="18"/>
          <w:szCs w:val="18"/>
        </w:rPr>
        <w:t>)</w:t>
      </w:r>
      <w:r w:rsidR="00F10FBF">
        <w:rPr>
          <w:rFonts w:cs="Arial"/>
          <w:b w:val="0"/>
          <w:sz w:val="18"/>
          <w:szCs w:val="18"/>
        </w:rPr>
        <w:t xml:space="preserve"> </w:t>
      </w:r>
      <w:r w:rsidRPr="003652E4">
        <w:rPr>
          <w:rFonts w:cs="Arial"/>
          <w:b w:val="0"/>
          <w:sz w:val="18"/>
          <w:szCs w:val="18"/>
        </w:rPr>
        <w:t>días</w:t>
      </w:r>
      <w:r w:rsidR="00F10FBF">
        <w:rPr>
          <w:rFonts w:cs="Arial"/>
          <w:b w:val="0"/>
          <w:sz w:val="18"/>
          <w:szCs w:val="18"/>
        </w:rPr>
        <w:t xml:space="preserve"> </w:t>
      </w:r>
      <w:r w:rsidRPr="003652E4">
        <w:rPr>
          <w:rFonts w:cs="Arial"/>
          <w:b w:val="0"/>
          <w:sz w:val="18"/>
          <w:szCs w:val="18"/>
        </w:rPr>
        <w:t>hábiles,</w:t>
      </w:r>
      <w:r w:rsidR="00F10FBF">
        <w:rPr>
          <w:rFonts w:cs="Arial"/>
          <w:b w:val="0"/>
          <w:sz w:val="18"/>
          <w:szCs w:val="18"/>
        </w:rPr>
        <w:t xml:space="preserve"> </w:t>
      </w:r>
      <w:r w:rsidRPr="003652E4">
        <w:rPr>
          <w:rFonts w:cs="Arial"/>
          <w:b w:val="0"/>
          <w:sz w:val="18"/>
          <w:szCs w:val="18"/>
        </w:rPr>
        <w:t>para</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reposición</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éstos,</w:t>
      </w:r>
      <w:r w:rsidR="00F10FBF">
        <w:rPr>
          <w:rFonts w:cs="Arial"/>
          <w:b w:val="0"/>
          <w:sz w:val="18"/>
          <w:szCs w:val="18"/>
        </w:rPr>
        <w:t xml:space="preserve"> </w:t>
      </w:r>
      <w:r w:rsidRPr="003652E4">
        <w:rPr>
          <w:rFonts w:cs="Arial"/>
          <w:b w:val="0"/>
          <w:sz w:val="18"/>
          <w:szCs w:val="18"/>
        </w:rPr>
        <w:t>contados</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partir</w:t>
      </w:r>
      <w:r w:rsidR="00F10FBF">
        <w:rPr>
          <w:rFonts w:cs="Arial"/>
          <w:b w:val="0"/>
          <w:sz w:val="18"/>
          <w:szCs w:val="18"/>
        </w:rPr>
        <w:t xml:space="preserve"> </w:t>
      </w:r>
      <w:r w:rsidRPr="003652E4">
        <w:rPr>
          <w:rFonts w:cs="Arial"/>
          <w:b w:val="0"/>
          <w:sz w:val="18"/>
          <w:szCs w:val="18"/>
        </w:rPr>
        <w:t>del</w:t>
      </w:r>
      <w:r w:rsidR="00F10FBF">
        <w:rPr>
          <w:rFonts w:cs="Arial"/>
          <w:b w:val="0"/>
          <w:sz w:val="18"/>
          <w:szCs w:val="18"/>
        </w:rPr>
        <w:t xml:space="preserve"> </w:t>
      </w:r>
      <w:r w:rsidRPr="003652E4">
        <w:rPr>
          <w:rFonts w:cs="Arial"/>
          <w:b w:val="0"/>
          <w:sz w:val="18"/>
          <w:szCs w:val="18"/>
        </w:rPr>
        <w:t>momento</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devolución</w:t>
      </w:r>
      <w:r w:rsidR="00F10FBF">
        <w:rPr>
          <w:rFonts w:cs="Arial"/>
          <w:b w:val="0"/>
          <w:sz w:val="18"/>
          <w:szCs w:val="18"/>
        </w:rPr>
        <w:t xml:space="preserve"> </w:t>
      </w:r>
      <w:r w:rsidRPr="003652E4">
        <w:rPr>
          <w:rFonts w:cs="Arial"/>
          <w:b w:val="0"/>
          <w:sz w:val="18"/>
          <w:szCs w:val="18"/>
        </w:rPr>
        <w:t>y/o</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notificación</w:t>
      </w:r>
      <w:r w:rsidR="00F10FBF">
        <w:rPr>
          <w:rFonts w:cs="Arial"/>
          <w:b w:val="0"/>
          <w:sz w:val="18"/>
          <w:szCs w:val="18"/>
        </w:rPr>
        <w:t xml:space="preserve"> </w:t>
      </w:r>
      <w:r w:rsidRPr="003652E4">
        <w:rPr>
          <w:rFonts w:cs="Arial"/>
          <w:b w:val="0"/>
          <w:sz w:val="18"/>
          <w:szCs w:val="18"/>
        </w:rPr>
        <w:t>por</w:t>
      </w:r>
      <w:r w:rsidR="00F10FBF">
        <w:rPr>
          <w:rFonts w:cs="Arial"/>
          <w:b w:val="0"/>
          <w:sz w:val="18"/>
          <w:szCs w:val="18"/>
        </w:rPr>
        <w:t xml:space="preserve"> </w:t>
      </w:r>
      <w:r w:rsidRPr="003652E4">
        <w:rPr>
          <w:rFonts w:cs="Arial"/>
          <w:b w:val="0"/>
          <w:sz w:val="18"/>
          <w:szCs w:val="18"/>
        </w:rPr>
        <w:t>correo</w:t>
      </w:r>
      <w:r w:rsidR="00F10FBF">
        <w:rPr>
          <w:rFonts w:cs="Arial"/>
          <w:b w:val="0"/>
          <w:sz w:val="18"/>
          <w:szCs w:val="18"/>
        </w:rPr>
        <w:t xml:space="preserve"> </w:t>
      </w:r>
      <w:r w:rsidRPr="003652E4">
        <w:rPr>
          <w:rFonts w:cs="Arial"/>
          <w:b w:val="0"/>
          <w:sz w:val="18"/>
          <w:szCs w:val="18"/>
        </w:rPr>
        <w:t>electrónico</w:t>
      </w:r>
      <w:r w:rsidR="00F10FBF">
        <w:rPr>
          <w:rFonts w:cs="Arial"/>
          <w:b w:val="0"/>
          <w:sz w:val="18"/>
          <w:szCs w:val="18"/>
        </w:rPr>
        <w:t xml:space="preserve"> </w:t>
      </w:r>
      <w:r w:rsidRPr="003652E4">
        <w:rPr>
          <w:rFonts w:cs="Arial"/>
          <w:b w:val="0"/>
          <w:sz w:val="18"/>
          <w:szCs w:val="18"/>
        </w:rPr>
        <w:t>y/o</w:t>
      </w:r>
      <w:r w:rsidR="00F10FBF">
        <w:rPr>
          <w:rFonts w:cs="Arial"/>
          <w:b w:val="0"/>
          <w:sz w:val="18"/>
          <w:szCs w:val="18"/>
        </w:rPr>
        <w:t xml:space="preserve"> </w:t>
      </w:r>
      <w:r w:rsidRPr="003652E4">
        <w:rPr>
          <w:rFonts w:cs="Arial"/>
          <w:b w:val="0"/>
          <w:sz w:val="18"/>
          <w:szCs w:val="18"/>
        </w:rPr>
        <w:t>escrito,</w:t>
      </w:r>
      <w:r w:rsidR="00F10FBF">
        <w:rPr>
          <w:rFonts w:cs="Arial"/>
          <w:b w:val="0"/>
          <w:sz w:val="18"/>
          <w:szCs w:val="18"/>
        </w:rPr>
        <w:t xml:space="preserve"> </w:t>
      </w:r>
      <w:r w:rsidRPr="003652E4">
        <w:rPr>
          <w:rFonts w:cs="Arial"/>
          <w:b w:val="0"/>
          <w:sz w:val="18"/>
          <w:szCs w:val="18"/>
        </w:rPr>
        <w:t>sin</w:t>
      </w:r>
      <w:r w:rsidR="00F10FBF">
        <w:rPr>
          <w:rFonts w:cs="Arial"/>
          <w:b w:val="0"/>
          <w:sz w:val="18"/>
          <w:szCs w:val="18"/>
        </w:rPr>
        <w:t xml:space="preserve"> </w:t>
      </w:r>
      <w:r w:rsidRPr="003652E4">
        <w:rPr>
          <w:rFonts w:cs="Arial"/>
          <w:b w:val="0"/>
          <w:sz w:val="18"/>
          <w:szCs w:val="18"/>
        </w:rPr>
        <w:t>costo</w:t>
      </w:r>
      <w:r w:rsidR="00F10FBF">
        <w:rPr>
          <w:rFonts w:cs="Arial"/>
          <w:b w:val="0"/>
          <w:sz w:val="18"/>
          <w:szCs w:val="18"/>
        </w:rPr>
        <w:t xml:space="preserve"> </w:t>
      </w:r>
      <w:r w:rsidRPr="003652E4">
        <w:rPr>
          <w:rFonts w:cs="Arial"/>
          <w:b w:val="0"/>
          <w:sz w:val="18"/>
          <w:szCs w:val="18"/>
        </w:rPr>
        <w:t>adicional</w:t>
      </w:r>
      <w:r w:rsidR="00F10FBF">
        <w:rPr>
          <w:rFonts w:cs="Arial"/>
          <w:b w:val="0"/>
          <w:sz w:val="18"/>
          <w:szCs w:val="18"/>
        </w:rPr>
        <w:t xml:space="preserve"> </w:t>
      </w:r>
      <w:r w:rsidRPr="003652E4">
        <w:rPr>
          <w:rFonts w:cs="Arial"/>
          <w:b w:val="0"/>
          <w:sz w:val="18"/>
          <w:szCs w:val="18"/>
        </w:rPr>
        <w:t>para</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HOSPITAL”.</w:t>
      </w:r>
    </w:p>
    <w:p w14:paraId="2B9C117C" w14:textId="77777777" w:rsidR="003652E4" w:rsidRPr="003652E4" w:rsidRDefault="003652E4" w:rsidP="003652E4">
      <w:pPr>
        <w:pStyle w:val="Ttulo1"/>
        <w:rPr>
          <w:rFonts w:cs="Arial"/>
          <w:b w:val="0"/>
          <w:sz w:val="18"/>
          <w:szCs w:val="18"/>
        </w:rPr>
      </w:pPr>
    </w:p>
    <w:p w14:paraId="63F52859" w14:textId="0224FC10" w:rsidR="003652E4" w:rsidRDefault="003652E4" w:rsidP="003652E4">
      <w:pPr>
        <w:pStyle w:val="Ttulo1"/>
        <w:rPr>
          <w:rFonts w:cs="Arial"/>
          <w:b w:val="0"/>
          <w:sz w:val="18"/>
          <w:szCs w:val="18"/>
        </w:rPr>
      </w:pPr>
      <w:r w:rsidRPr="003652E4">
        <w:rPr>
          <w:rFonts w:cs="Arial"/>
          <w:b w:val="0"/>
          <w:sz w:val="18"/>
          <w:szCs w:val="18"/>
        </w:rPr>
        <w:t>En</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presente</w:t>
      </w:r>
      <w:r w:rsidR="00F10FBF">
        <w:rPr>
          <w:rFonts w:cs="Arial"/>
          <w:b w:val="0"/>
          <w:sz w:val="18"/>
          <w:szCs w:val="18"/>
        </w:rPr>
        <w:t xml:space="preserve"> </w:t>
      </w:r>
      <w:r w:rsidRPr="003652E4">
        <w:rPr>
          <w:rFonts w:cs="Arial"/>
          <w:b w:val="0"/>
          <w:sz w:val="18"/>
          <w:szCs w:val="18"/>
        </w:rPr>
        <w:t>Instrumento</w:t>
      </w:r>
      <w:r w:rsidR="00F10FBF">
        <w:rPr>
          <w:rFonts w:cs="Arial"/>
          <w:b w:val="0"/>
          <w:sz w:val="18"/>
          <w:szCs w:val="18"/>
        </w:rPr>
        <w:t xml:space="preserve"> </w:t>
      </w:r>
      <w:r w:rsidRPr="003652E4">
        <w:rPr>
          <w:rFonts w:cs="Arial"/>
          <w:b w:val="0"/>
          <w:sz w:val="18"/>
          <w:szCs w:val="18"/>
        </w:rPr>
        <w:t>legal,</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t>prórrogas</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entrega</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deberán</w:t>
      </w:r>
      <w:r w:rsidR="00F10FBF">
        <w:rPr>
          <w:rFonts w:cs="Arial"/>
          <w:b w:val="0"/>
          <w:sz w:val="18"/>
          <w:szCs w:val="18"/>
        </w:rPr>
        <w:t xml:space="preserve"> </w:t>
      </w:r>
      <w:r w:rsidRPr="003652E4">
        <w:rPr>
          <w:rFonts w:cs="Arial"/>
          <w:b w:val="0"/>
          <w:sz w:val="18"/>
          <w:szCs w:val="18"/>
        </w:rPr>
        <w:t>ser</w:t>
      </w:r>
      <w:r w:rsidR="00F10FBF">
        <w:rPr>
          <w:rFonts w:cs="Arial"/>
          <w:b w:val="0"/>
          <w:sz w:val="18"/>
          <w:szCs w:val="18"/>
        </w:rPr>
        <w:t xml:space="preserve"> </w:t>
      </w:r>
      <w:r w:rsidRPr="003652E4">
        <w:rPr>
          <w:rFonts w:cs="Arial"/>
          <w:b w:val="0"/>
          <w:sz w:val="18"/>
          <w:szCs w:val="18"/>
        </w:rPr>
        <w:t>solicitas</w:t>
      </w:r>
      <w:r w:rsidR="00F10FBF">
        <w:rPr>
          <w:rFonts w:cs="Arial"/>
          <w:b w:val="0"/>
          <w:sz w:val="18"/>
          <w:szCs w:val="18"/>
        </w:rPr>
        <w:t xml:space="preserve"> </w:t>
      </w:r>
      <w:r w:rsidRPr="003652E4">
        <w:rPr>
          <w:rFonts w:cs="Arial"/>
          <w:b w:val="0"/>
          <w:sz w:val="18"/>
          <w:szCs w:val="18"/>
        </w:rPr>
        <w:t>por</w:t>
      </w:r>
      <w:r w:rsidR="00F10FBF">
        <w:rPr>
          <w:rFonts w:cs="Arial"/>
          <w:b w:val="0"/>
          <w:sz w:val="18"/>
          <w:szCs w:val="18"/>
        </w:rPr>
        <w:t xml:space="preserve"> </w:t>
      </w:r>
      <w:r w:rsidRPr="003652E4">
        <w:rPr>
          <w:rFonts w:cs="Arial"/>
          <w:b w:val="0"/>
          <w:sz w:val="18"/>
          <w:szCs w:val="18"/>
        </w:rPr>
        <w:t>escrito</w:t>
      </w:r>
      <w:r w:rsidR="00F10FBF">
        <w:rPr>
          <w:rFonts w:cs="Arial"/>
          <w:b w:val="0"/>
          <w:sz w:val="18"/>
          <w:szCs w:val="18"/>
        </w:rPr>
        <w:t xml:space="preserve"> </w:t>
      </w:r>
      <w:r w:rsidRPr="003652E4">
        <w:rPr>
          <w:rFonts w:cs="Arial"/>
          <w:b w:val="0"/>
          <w:sz w:val="18"/>
          <w:szCs w:val="18"/>
        </w:rPr>
        <w:t>del</w:t>
      </w:r>
      <w:r w:rsidR="00F10FBF">
        <w:rPr>
          <w:rFonts w:cs="Arial"/>
          <w:b w:val="0"/>
          <w:sz w:val="18"/>
          <w:szCs w:val="18"/>
        </w:rPr>
        <w:t xml:space="preserve"> </w:t>
      </w:r>
      <w:r w:rsidRPr="003652E4">
        <w:rPr>
          <w:rFonts w:cs="Arial"/>
          <w:b w:val="0"/>
          <w:sz w:val="18"/>
          <w:szCs w:val="18"/>
        </w:rPr>
        <w:t>Proveedor</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Subdirección</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Recursos</w:t>
      </w:r>
      <w:r w:rsidR="00F10FBF">
        <w:rPr>
          <w:rFonts w:cs="Arial"/>
          <w:b w:val="0"/>
          <w:sz w:val="18"/>
          <w:szCs w:val="18"/>
        </w:rPr>
        <w:t xml:space="preserve"> </w:t>
      </w:r>
      <w:r w:rsidRPr="003652E4">
        <w:rPr>
          <w:rFonts w:cs="Arial"/>
          <w:b w:val="0"/>
          <w:sz w:val="18"/>
          <w:szCs w:val="18"/>
        </w:rPr>
        <w:t>Materiales</w:t>
      </w:r>
      <w:r w:rsidR="00F10FBF">
        <w:rPr>
          <w:rFonts w:cs="Arial"/>
          <w:b w:val="0"/>
          <w:sz w:val="18"/>
          <w:szCs w:val="18"/>
        </w:rPr>
        <w:t xml:space="preserve"> </w:t>
      </w:r>
      <w:r w:rsidRPr="003652E4">
        <w:rPr>
          <w:rFonts w:cs="Arial"/>
          <w:b w:val="0"/>
          <w:sz w:val="18"/>
          <w:szCs w:val="18"/>
        </w:rPr>
        <w:t>y</w:t>
      </w:r>
      <w:r w:rsidR="00F10FBF">
        <w:rPr>
          <w:rFonts w:cs="Arial"/>
          <w:b w:val="0"/>
          <w:sz w:val="18"/>
          <w:szCs w:val="18"/>
        </w:rPr>
        <w:t xml:space="preserve"> </w:t>
      </w:r>
      <w:r w:rsidRPr="003652E4">
        <w:rPr>
          <w:rFonts w:cs="Arial"/>
          <w:b w:val="0"/>
          <w:sz w:val="18"/>
          <w:szCs w:val="18"/>
        </w:rPr>
        <w:t>Servicios</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Dependencia</w:t>
      </w:r>
      <w:r w:rsidR="00F10FBF">
        <w:rPr>
          <w:rFonts w:cs="Arial"/>
          <w:b w:val="0"/>
          <w:sz w:val="18"/>
          <w:szCs w:val="18"/>
        </w:rPr>
        <w:t xml:space="preserve"> </w:t>
      </w:r>
      <w:r w:rsidRPr="003652E4">
        <w:rPr>
          <w:rFonts w:cs="Arial"/>
          <w:b w:val="0"/>
          <w:sz w:val="18"/>
          <w:szCs w:val="18"/>
        </w:rPr>
        <w:t>o</w:t>
      </w:r>
      <w:r w:rsidR="00F10FBF">
        <w:rPr>
          <w:rFonts w:cs="Arial"/>
          <w:b w:val="0"/>
          <w:sz w:val="18"/>
          <w:szCs w:val="18"/>
        </w:rPr>
        <w:t xml:space="preserve"> </w:t>
      </w:r>
      <w:r w:rsidRPr="003652E4">
        <w:rPr>
          <w:rFonts w:cs="Arial"/>
          <w:b w:val="0"/>
          <w:sz w:val="18"/>
          <w:szCs w:val="18"/>
        </w:rPr>
        <w:t>Entidad,</w:t>
      </w:r>
      <w:r w:rsidR="00F10FBF">
        <w:rPr>
          <w:rFonts w:cs="Arial"/>
          <w:b w:val="0"/>
          <w:sz w:val="18"/>
          <w:szCs w:val="18"/>
        </w:rPr>
        <w:t xml:space="preserve"> </w:t>
      </w:r>
      <w:r w:rsidRPr="003652E4">
        <w:rPr>
          <w:rFonts w:cs="Arial"/>
          <w:b w:val="0"/>
          <w:sz w:val="18"/>
          <w:szCs w:val="18"/>
        </w:rPr>
        <w:t>misma</w:t>
      </w:r>
      <w:r w:rsidR="00F10FBF">
        <w:rPr>
          <w:rFonts w:cs="Arial"/>
          <w:b w:val="0"/>
          <w:sz w:val="18"/>
          <w:szCs w:val="18"/>
        </w:rPr>
        <w:t xml:space="preserve"> </w:t>
      </w:r>
      <w:r w:rsidRPr="003652E4">
        <w:rPr>
          <w:rFonts w:cs="Arial"/>
          <w:b w:val="0"/>
          <w:sz w:val="18"/>
          <w:szCs w:val="18"/>
        </w:rPr>
        <w:t>que</w:t>
      </w:r>
      <w:r w:rsidR="00F10FBF">
        <w:rPr>
          <w:rFonts w:cs="Arial"/>
          <w:b w:val="0"/>
          <w:sz w:val="18"/>
          <w:szCs w:val="18"/>
        </w:rPr>
        <w:t xml:space="preserve"> </w:t>
      </w:r>
      <w:r w:rsidRPr="003652E4">
        <w:rPr>
          <w:rFonts w:cs="Arial"/>
          <w:b w:val="0"/>
          <w:sz w:val="18"/>
          <w:szCs w:val="18"/>
        </w:rPr>
        <w:t>en</w:t>
      </w:r>
      <w:r w:rsidR="00F10FBF">
        <w:rPr>
          <w:rFonts w:cs="Arial"/>
          <w:b w:val="0"/>
          <w:sz w:val="18"/>
          <w:szCs w:val="18"/>
        </w:rPr>
        <w:t xml:space="preserve"> </w:t>
      </w:r>
      <w:r w:rsidRPr="003652E4">
        <w:rPr>
          <w:rFonts w:cs="Arial"/>
          <w:b w:val="0"/>
          <w:sz w:val="18"/>
          <w:szCs w:val="18"/>
        </w:rPr>
        <w:t>conjunto</w:t>
      </w:r>
      <w:r w:rsidR="00F10FBF">
        <w:rPr>
          <w:rFonts w:cs="Arial"/>
          <w:b w:val="0"/>
          <w:sz w:val="18"/>
          <w:szCs w:val="18"/>
        </w:rPr>
        <w:t xml:space="preserve"> </w:t>
      </w:r>
      <w:r w:rsidRPr="003652E4">
        <w:rPr>
          <w:rFonts w:cs="Arial"/>
          <w:b w:val="0"/>
          <w:sz w:val="18"/>
          <w:szCs w:val="18"/>
        </w:rPr>
        <w:t>con</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área</w:t>
      </w:r>
      <w:r w:rsidR="00F10FBF">
        <w:rPr>
          <w:rFonts w:cs="Arial"/>
          <w:b w:val="0"/>
          <w:sz w:val="18"/>
          <w:szCs w:val="18"/>
        </w:rPr>
        <w:t xml:space="preserve"> </w:t>
      </w:r>
      <w:r w:rsidRPr="003652E4">
        <w:rPr>
          <w:rFonts w:cs="Arial"/>
          <w:b w:val="0"/>
          <w:sz w:val="18"/>
          <w:szCs w:val="18"/>
        </w:rPr>
        <w:t>requirente,</w:t>
      </w:r>
      <w:r w:rsidR="00F10FBF">
        <w:rPr>
          <w:rFonts w:cs="Arial"/>
          <w:b w:val="0"/>
          <w:sz w:val="18"/>
          <w:szCs w:val="18"/>
        </w:rPr>
        <w:t xml:space="preserve"> </w:t>
      </w:r>
      <w:r w:rsidRPr="003652E4">
        <w:rPr>
          <w:rFonts w:cs="Arial"/>
          <w:b w:val="0"/>
          <w:sz w:val="18"/>
          <w:szCs w:val="18"/>
        </w:rPr>
        <w:t>es</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única</w:t>
      </w:r>
      <w:r w:rsidR="00F10FBF">
        <w:rPr>
          <w:rFonts w:cs="Arial"/>
          <w:b w:val="0"/>
          <w:sz w:val="18"/>
          <w:szCs w:val="18"/>
        </w:rPr>
        <w:t xml:space="preserve"> </w:t>
      </w:r>
      <w:r w:rsidRPr="003652E4">
        <w:rPr>
          <w:rFonts w:cs="Arial"/>
          <w:b w:val="0"/>
          <w:sz w:val="18"/>
          <w:szCs w:val="18"/>
        </w:rPr>
        <w:t>facultada</w:t>
      </w:r>
      <w:r w:rsidR="00F10FBF">
        <w:rPr>
          <w:rFonts w:cs="Arial"/>
          <w:b w:val="0"/>
          <w:sz w:val="18"/>
          <w:szCs w:val="18"/>
        </w:rPr>
        <w:t xml:space="preserve"> </w:t>
      </w:r>
      <w:r w:rsidRPr="003652E4">
        <w:rPr>
          <w:rFonts w:cs="Arial"/>
          <w:b w:val="0"/>
          <w:sz w:val="18"/>
          <w:szCs w:val="18"/>
        </w:rPr>
        <w:t>para</w:t>
      </w:r>
      <w:r w:rsidR="00F10FBF">
        <w:rPr>
          <w:rFonts w:cs="Arial"/>
          <w:b w:val="0"/>
          <w:sz w:val="18"/>
          <w:szCs w:val="18"/>
        </w:rPr>
        <w:t xml:space="preserve"> </w:t>
      </w:r>
      <w:r w:rsidRPr="003652E4">
        <w:rPr>
          <w:rFonts w:cs="Arial"/>
          <w:b w:val="0"/>
          <w:sz w:val="18"/>
          <w:szCs w:val="18"/>
        </w:rPr>
        <w:t>otorgar</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misma.</w:t>
      </w:r>
    </w:p>
    <w:p w14:paraId="56125C98" w14:textId="77777777" w:rsidR="003652E4" w:rsidRDefault="003652E4" w:rsidP="003652E4">
      <w:pPr>
        <w:pStyle w:val="Ttulo1"/>
        <w:rPr>
          <w:rFonts w:cs="Arial"/>
          <w:b w:val="0"/>
          <w:sz w:val="18"/>
          <w:szCs w:val="18"/>
        </w:rPr>
      </w:pPr>
    </w:p>
    <w:p w14:paraId="646F0274" w14:textId="2C8C482B" w:rsidR="003527E6" w:rsidRPr="003037F7" w:rsidRDefault="003527E6" w:rsidP="003652E4">
      <w:pPr>
        <w:pStyle w:val="Ttulo1"/>
        <w:rPr>
          <w:rFonts w:cs="Arial"/>
          <w:b w:val="0"/>
          <w:sz w:val="18"/>
          <w:szCs w:val="18"/>
        </w:rPr>
      </w:pPr>
      <w:r w:rsidRPr="00994529">
        <w:rPr>
          <w:rFonts w:cs="Arial"/>
          <w:sz w:val="18"/>
          <w:szCs w:val="18"/>
        </w:rPr>
        <w:t>DÉCIMA</w:t>
      </w:r>
      <w:r w:rsidR="00F10FBF">
        <w:rPr>
          <w:rFonts w:cs="Arial"/>
          <w:sz w:val="18"/>
          <w:szCs w:val="18"/>
        </w:rPr>
        <w:t xml:space="preserve"> </w:t>
      </w:r>
      <w:r w:rsidRPr="00994529">
        <w:rPr>
          <w:rFonts w:cs="Arial"/>
          <w:sz w:val="18"/>
          <w:szCs w:val="18"/>
        </w:rPr>
        <w:t>PRIMERA.</w:t>
      </w:r>
      <w:r w:rsidR="00F10FBF">
        <w:rPr>
          <w:rFonts w:cs="Arial"/>
          <w:sz w:val="18"/>
          <w:szCs w:val="18"/>
        </w:rPr>
        <w:t xml:space="preserve"> </w:t>
      </w:r>
      <w:r w:rsidRPr="00994529">
        <w:rPr>
          <w:rFonts w:cs="Arial"/>
          <w:sz w:val="18"/>
          <w:szCs w:val="18"/>
        </w:rPr>
        <w:t>LICENCIAS,</w:t>
      </w:r>
      <w:r w:rsidR="00F10FBF">
        <w:rPr>
          <w:rFonts w:cs="Arial"/>
          <w:sz w:val="18"/>
          <w:szCs w:val="18"/>
        </w:rPr>
        <w:t xml:space="preserve"> </w:t>
      </w:r>
      <w:r w:rsidRPr="00994529">
        <w:rPr>
          <w:rFonts w:cs="Arial"/>
          <w:sz w:val="18"/>
          <w:szCs w:val="18"/>
        </w:rPr>
        <w:t>AUTORIZACIONES</w:t>
      </w:r>
      <w:r w:rsidR="00F10FBF">
        <w:rPr>
          <w:rFonts w:cs="Arial"/>
          <w:sz w:val="18"/>
          <w:szCs w:val="18"/>
        </w:rPr>
        <w:t xml:space="preserve"> </w:t>
      </w:r>
      <w:r w:rsidRPr="00994529">
        <w:rPr>
          <w:rFonts w:cs="Arial"/>
          <w:sz w:val="18"/>
          <w:szCs w:val="18"/>
        </w:rPr>
        <w:t>Y</w:t>
      </w:r>
      <w:r w:rsidR="00F10FBF">
        <w:rPr>
          <w:rFonts w:cs="Arial"/>
          <w:sz w:val="18"/>
          <w:szCs w:val="18"/>
        </w:rPr>
        <w:t xml:space="preserve"> </w:t>
      </w:r>
      <w:r w:rsidRPr="00994529">
        <w:rPr>
          <w:rFonts w:cs="Arial"/>
          <w:sz w:val="18"/>
          <w:szCs w:val="18"/>
        </w:rPr>
        <w:t>PERMISOS.</w:t>
      </w:r>
    </w:p>
    <w:p w14:paraId="11BE0186" w14:textId="77777777" w:rsidR="003527E6" w:rsidRPr="003037F7" w:rsidRDefault="003527E6" w:rsidP="003527E6">
      <w:pPr>
        <w:pStyle w:val="Textoindependiente"/>
        <w:spacing w:before="7"/>
        <w:rPr>
          <w:rFonts w:cs="Arial"/>
          <w:b w:val="0"/>
          <w:sz w:val="18"/>
          <w:szCs w:val="18"/>
          <w:lang w:val="es-MX"/>
        </w:rPr>
      </w:pPr>
    </w:p>
    <w:p w14:paraId="4635B11C" w14:textId="188EA024" w:rsidR="003527E6" w:rsidRDefault="003652E4" w:rsidP="003527E6">
      <w:pPr>
        <w:pStyle w:val="Ttulo1"/>
        <w:spacing w:before="1"/>
        <w:rPr>
          <w:rFonts w:cs="Arial"/>
          <w:b w:val="0"/>
          <w:sz w:val="18"/>
          <w:szCs w:val="18"/>
        </w:rPr>
      </w:pPr>
      <w:r w:rsidRPr="003652E4">
        <w:rPr>
          <w:rFonts w:cs="Arial"/>
          <w:b w:val="0"/>
          <w:sz w:val="18"/>
          <w:szCs w:val="18"/>
        </w:rPr>
        <w:t>El</w:t>
      </w:r>
      <w:r w:rsidR="00F10FBF">
        <w:rPr>
          <w:rFonts w:cs="Arial"/>
          <w:b w:val="0"/>
          <w:sz w:val="18"/>
          <w:szCs w:val="18"/>
        </w:rPr>
        <w:t xml:space="preserve"> </w:t>
      </w:r>
      <w:r w:rsidRPr="003652E4">
        <w:rPr>
          <w:rFonts w:cs="Arial"/>
          <w:b w:val="0"/>
          <w:sz w:val="18"/>
          <w:szCs w:val="18"/>
        </w:rPr>
        <w:t>señalamiento</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las</w:t>
      </w:r>
      <w:r w:rsidR="00F10FBF">
        <w:rPr>
          <w:rFonts w:cs="Arial"/>
          <w:b w:val="0"/>
          <w:sz w:val="18"/>
          <w:szCs w:val="18"/>
        </w:rPr>
        <w:t xml:space="preserve"> </w:t>
      </w:r>
      <w:r w:rsidRPr="003652E4">
        <w:rPr>
          <w:rFonts w:cs="Arial"/>
          <w:b w:val="0"/>
          <w:sz w:val="18"/>
          <w:szCs w:val="18"/>
        </w:rPr>
        <w:t>licencias,</w:t>
      </w:r>
      <w:r w:rsidR="00F10FBF">
        <w:rPr>
          <w:rFonts w:cs="Arial"/>
          <w:b w:val="0"/>
          <w:sz w:val="18"/>
          <w:szCs w:val="18"/>
        </w:rPr>
        <w:t xml:space="preserve"> </w:t>
      </w:r>
      <w:r w:rsidRPr="003652E4">
        <w:rPr>
          <w:rFonts w:cs="Arial"/>
          <w:b w:val="0"/>
          <w:sz w:val="18"/>
          <w:szCs w:val="18"/>
        </w:rPr>
        <w:t>autorizaciones</w:t>
      </w:r>
      <w:r w:rsidR="00F10FBF">
        <w:rPr>
          <w:rFonts w:cs="Arial"/>
          <w:b w:val="0"/>
          <w:sz w:val="18"/>
          <w:szCs w:val="18"/>
        </w:rPr>
        <w:t xml:space="preserve"> </w:t>
      </w:r>
      <w:r w:rsidRPr="003652E4">
        <w:rPr>
          <w:rFonts w:cs="Arial"/>
          <w:b w:val="0"/>
          <w:sz w:val="18"/>
          <w:szCs w:val="18"/>
        </w:rPr>
        <w:t>y</w:t>
      </w:r>
      <w:r w:rsidR="00F10FBF">
        <w:rPr>
          <w:rFonts w:cs="Arial"/>
          <w:b w:val="0"/>
          <w:sz w:val="18"/>
          <w:szCs w:val="18"/>
        </w:rPr>
        <w:t xml:space="preserve"> </w:t>
      </w:r>
      <w:r w:rsidRPr="003652E4">
        <w:rPr>
          <w:rFonts w:cs="Arial"/>
          <w:b w:val="0"/>
          <w:sz w:val="18"/>
          <w:szCs w:val="18"/>
        </w:rPr>
        <w:t>permisos</w:t>
      </w:r>
      <w:r w:rsidR="00F10FBF">
        <w:rPr>
          <w:rFonts w:cs="Arial"/>
          <w:b w:val="0"/>
          <w:sz w:val="18"/>
          <w:szCs w:val="18"/>
        </w:rPr>
        <w:t xml:space="preserve"> </w:t>
      </w:r>
      <w:r w:rsidRPr="003652E4">
        <w:rPr>
          <w:rFonts w:cs="Arial"/>
          <w:b w:val="0"/>
          <w:sz w:val="18"/>
          <w:szCs w:val="18"/>
        </w:rPr>
        <w:t>que</w:t>
      </w:r>
      <w:r w:rsidR="00F10FBF">
        <w:rPr>
          <w:rFonts w:cs="Arial"/>
          <w:b w:val="0"/>
          <w:sz w:val="18"/>
          <w:szCs w:val="18"/>
        </w:rPr>
        <w:t xml:space="preserve"> </w:t>
      </w:r>
      <w:r w:rsidRPr="003652E4">
        <w:rPr>
          <w:rFonts w:cs="Arial"/>
          <w:b w:val="0"/>
          <w:sz w:val="18"/>
          <w:szCs w:val="18"/>
        </w:rPr>
        <w:t>conforme</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otras</w:t>
      </w:r>
      <w:r w:rsidR="00F10FBF">
        <w:rPr>
          <w:rFonts w:cs="Arial"/>
          <w:b w:val="0"/>
          <w:sz w:val="18"/>
          <w:szCs w:val="18"/>
        </w:rPr>
        <w:t xml:space="preserve"> </w:t>
      </w:r>
      <w:r w:rsidRPr="003652E4">
        <w:rPr>
          <w:rFonts w:cs="Arial"/>
          <w:b w:val="0"/>
          <w:sz w:val="18"/>
          <w:szCs w:val="18"/>
        </w:rPr>
        <w:t>disposiciones</w:t>
      </w:r>
      <w:r w:rsidR="00F10FBF">
        <w:rPr>
          <w:rFonts w:cs="Arial"/>
          <w:b w:val="0"/>
          <w:sz w:val="18"/>
          <w:szCs w:val="18"/>
        </w:rPr>
        <w:t xml:space="preserve"> </w:t>
      </w:r>
      <w:r w:rsidRPr="003652E4">
        <w:rPr>
          <w:rFonts w:cs="Arial"/>
          <w:b w:val="0"/>
          <w:sz w:val="18"/>
          <w:szCs w:val="18"/>
        </w:rPr>
        <w:t>sea</w:t>
      </w:r>
      <w:r w:rsidR="00F10FBF">
        <w:rPr>
          <w:rFonts w:cs="Arial"/>
          <w:b w:val="0"/>
          <w:sz w:val="18"/>
          <w:szCs w:val="18"/>
        </w:rPr>
        <w:t xml:space="preserve"> </w:t>
      </w:r>
      <w:r w:rsidRPr="003652E4">
        <w:rPr>
          <w:rFonts w:cs="Arial"/>
          <w:b w:val="0"/>
          <w:sz w:val="18"/>
          <w:szCs w:val="18"/>
        </w:rPr>
        <w:t>necesario</w:t>
      </w:r>
      <w:r w:rsidR="00F10FBF">
        <w:rPr>
          <w:rFonts w:cs="Arial"/>
          <w:b w:val="0"/>
          <w:sz w:val="18"/>
          <w:szCs w:val="18"/>
        </w:rPr>
        <w:t xml:space="preserve"> </w:t>
      </w:r>
      <w:r w:rsidRPr="003652E4">
        <w:rPr>
          <w:rFonts w:cs="Arial"/>
          <w:b w:val="0"/>
          <w:sz w:val="18"/>
          <w:szCs w:val="18"/>
        </w:rPr>
        <w:t>contar</w:t>
      </w:r>
      <w:r w:rsidR="00F10FBF">
        <w:rPr>
          <w:rFonts w:cs="Arial"/>
          <w:b w:val="0"/>
          <w:sz w:val="18"/>
          <w:szCs w:val="18"/>
        </w:rPr>
        <w:t xml:space="preserve"> </w:t>
      </w:r>
      <w:r w:rsidRPr="003652E4">
        <w:rPr>
          <w:rFonts w:cs="Arial"/>
          <w:b w:val="0"/>
          <w:sz w:val="18"/>
          <w:szCs w:val="18"/>
        </w:rPr>
        <w:t>para</w:t>
      </w:r>
      <w:r w:rsidR="00F10FBF">
        <w:rPr>
          <w:rFonts w:cs="Arial"/>
          <w:b w:val="0"/>
          <w:sz w:val="18"/>
          <w:szCs w:val="18"/>
        </w:rPr>
        <w:t xml:space="preserve"> </w:t>
      </w:r>
      <w:r w:rsidRPr="003652E4">
        <w:rPr>
          <w:rFonts w:cs="Arial"/>
          <w:b w:val="0"/>
          <w:sz w:val="18"/>
          <w:szCs w:val="18"/>
        </w:rPr>
        <w:t>la</w:t>
      </w:r>
      <w:r w:rsidR="00F10FBF">
        <w:rPr>
          <w:rFonts w:cs="Arial"/>
          <w:b w:val="0"/>
          <w:sz w:val="18"/>
          <w:szCs w:val="18"/>
        </w:rPr>
        <w:t xml:space="preserve"> </w:t>
      </w:r>
      <w:r w:rsidRPr="003652E4">
        <w:rPr>
          <w:rFonts w:cs="Arial"/>
          <w:b w:val="0"/>
          <w:sz w:val="18"/>
          <w:szCs w:val="18"/>
        </w:rPr>
        <w:t>adquisición</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bienes</w:t>
      </w:r>
      <w:r w:rsidR="00F10FBF">
        <w:rPr>
          <w:rFonts w:cs="Arial"/>
          <w:b w:val="0"/>
          <w:sz w:val="18"/>
          <w:szCs w:val="18"/>
        </w:rPr>
        <w:t xml:space="preserve"> </w:t>
      </w:r>
      <w:r w:rsidRPr="003652E4">
        <w:rPr>
          <w:rFonts w:cs="Arial"/>
          <w:b w:val="0"/>
          <w:sz w:val="18"/>
          <w:szCs w:val="18"/>
        </w:rPr>
        <w:t>correspondientes,</w:t>
      </w:r>
      <w:r w:rsidR="00F10FBF">
        <w:rPr>
          <w:rFonts w:cs="Arial"/>
          <w:b w:val="0"/>
          <w:sz w:val="18"/>
          <w:szCs w:val="18"/>
        </w:rPr>
        <w:t xml:space="preserve"> </w:t>
      </w:r>
      <w:r w:rsidRPr="003652E4">
        <w:rPr>
          <w:rFonts w:cs="Arial"/>
          <w:b w:val="0"/>
          <w:sz w:val="18"/>
          <w:szCs w:val="18"/>
        </w:rPr>
        <w:t>cuando</w:t>
      </w:r>
      <w:r w:rsidR="00F10FBF">
        <w:rPr>
          <w:rFonts w:cs="Arial"/>
          <w:b w:val="0"/>
          <w:sz w:val="18"/>
          <w:szCs w:val="18"/>
        </w:rPr>
        <w:t xml:space="preserve"> </w:t>
      </w:r>
      <w:r w:rsidRPr="003652E4">
        <w:rPr>
          <w:rFonts w:cs="Arial"/>
          <w:b w:val="0"/>
          <w:sz w:val="18"/>
          <w:szCs w:val="18"/>
        </w:rPr>
        <w:t>sean</w:t>
      </w:r>
      <w:r w:rsidR="00F10FBF">
        <w:rPr>
          <w:rFonts w:cs="Arial"/>
          <w:b w:val="0"/>
          <w:sz w:val="18"/>
          <w:szCs w:val="18"/>
        </w:rPr>
        <w:t xml:space="preserve"> </w:t>
      </w:r>
      <w:r w:rsidRPr="003652E4">
        <w:rPr>
          <w:rFonts w:cs="Arial"/>
          <w:b w:val="0"/>
          <w:sz w:val="18"/>
          <w:szCs w:val="18"/>
        </w:rPr>
        <w:t>del</w:t>
      </w:r>
      <w:r w:rsidR="00F10FBF">
        <w:rPr>
          <w:rFonts w:cs="Arial"/>
          <w:b w:val="0"/>
          <w:sz w:val="18"/>
          <w:szCs w:val="18"/>
        </w:rPr>
        <w:t xml:space="preserve"> </w:t>
      </w:r>
      <w:r w:rsidRPr="003652E4">
        <w:rPr>
          <w:rFonts w:cs="Arial"/>
          <w:b w:val="0"/>
          <w:sz w:val="18"/>
          <w:szCs w:val="18"/>
        </w:rPr>
        <w:t>conocimiento</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“EL</w:t>
      </w:r>
      <w:r w:rsidR="00F10FBF">
        <w:rPr>
          <w:rFonts w:cs="Arial"/>
          <w:b w:val="0"/>
          <w:sz w:val="18"/>
          <w:szCs w:val="18"/>
        </w:rPr>
        <w:t xml:space="preserve"> </w:t>
      </w:r>
      <w:r w:rsidRPr="003652E4">
        <w:rPr>
          <w:rFonts w:cs="Arial"/>
          <w:b w:val="0"/>
          <w:sz w:val="18"/>
          <w:szCs w:val="18"/>
        </w:rPr>
        <w:t>HOSPITAL”</w:t>
      </w:r>
    </w:p>
    <w:p w14:paraId="3C95AFB5" w14:textId="77777777" w:rsidR="003652E4" w:rsidRPr="003652E4" w:rsidRDefault="003652E4" w:rsidP="003652E4"/>
    <w:p w14:paraId="14D860BB" w14:textId="24CE0265" w:rsidR="003527E6" w:rsidRPr="00320F8C" w:rsidRDefault="003527E6" w:rsidP="003527E6">
      <w:pPr>
        <w:pStyle w:val="Ttulo1"/>
        <w:spacing w:before="1"/>
        <w:rPr>
          <w:rFonts w:cs="Arial"/>
          <w:sz w:val="18"/>
          <w:szCs w:val="18"/>
        </w:rPr>
      </w:pPr>
      <w:r w:rsidRPr="00320F8C">
        <w:rPr>
          <w:rFonts w:cs="Arial"/>
          <w:sz w:val="18"/>
          <w:szCs w:val="18"/>
        </w:rPr>
        <w:t>DÉCIMA</w:t>
      </w:r>
      <w:r w:rsidR="00F10FBF">
        <w:rPr>
          <w:rFonts w:cs="Arial"/>
          <w:sz w:val="18"/>
          <w:szCs w:val="18"/>
        </w:rPr>
        <w:t xml:space="preserve"> </w:t>
      </w:r>
      <w:r w:rsidRPr="00320F8C">
        <w:rPr>
          <w:rFonts w:cs="Arial"/>
          <w:sz w:val="18"/>
          <w:szCs w:val="18"/>
        </w:rPr>
        <w:t>SEGUNDA.</w:t>
      </w:r>
      <w:r w:rsidR="00F10FBF">
        <w:rPr>
          <w:rFonts w:cs="Arial"/>
          <w:sz w:val="18"/>
          <w:szCs w:val="18"/>
        </w:rPr>
        <w:t xml:space="preserve"> </w:t>
      </w:r>
      <w:r w:rsidRPr="00320F8C">
        <w:rPr>
          <w:rFonts w:cs="Arial"/>
          <w:sz w:val="18"/>
          <w:szCs w:val="18"/>
        </w:rPr>
        <w:t>SEGUROS</w:t>
      </w:r>
    </w:p>
    <w:p w14:paraId="4C03AC71" w14:textId="77777777" w:rsidR="003527E6" w:rsidRPr="003037F7" w:rsidRDefault="003527E6" w:rsidP="003527E6">
      <w:pPr>
        <w:pStyle w:val="Textoindependiente"/>
        <w:spacing w:before="6"/>
        <w:rPr>
          <w:rFonts w:cs="Arial"/>
          <w:b w:val="0"/>
          <w:sz w:val="18"/>
          <w:szCs w:val="18"/>
          <w:lang w:val="es-MX"/>
        </w:rPr>
      </w:pPr>
    </w:p>
    <w:p w14:paraId="2F479B82" w14:textId="03EE84EC" w:rsidR="003652E4" w:rsidRPr="006431B3" w:rsidRDefault="003652E4" w:rsidP="003652E4">
      <w:pPr>
        <w:rPr>
          <w:rFonts w:ascii="Times New Roman" w:hAnsi="Times New Roman"/>
          <w:color w:val="000000" w:themeColor="text1"/>
          <w:szCs w:val="24"/>
          <w:lang w:eastAsia="es-MX"/>
        </w:rPr>
      </w:pPr>
      <w:r w:rsidRPr="006431B3">
        <w:rPr>
          <w:rFonts w:cs="Arial"/>
          <w:color w:val="000000" w:themeColor="text1"/>
          <w:sz w:val="21"/>
          <w:szCs w:val="21"/>
          <w:shd w:val="clear" w:color="auto" w:fill="FFFFFF"/>
          <w:lang w:eastAsia="es-MX"/>
        </w:rPr>
        <w:t>Los</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seguros</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que,</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en</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su</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caso,</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deben</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otorgarse,</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indicando</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los</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bienes</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que</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ampararían</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y</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la</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cobertura</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de</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la</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póliza</w:t>
      </w:r>
      <w:r w:rsidR="00F10FBF">
        <w:rPr>
          <w:rFonts w:cs="Arial"/>
          <w:color w:val="000000" w:themeColor="text1"/>
          <w:sz w:val="21"/>
          <w:szCs w:val="21"/>
          <w:shd w:val="clear" w:color="auto" w:fill="FFFFFF"/>
          <w:lang w:eastAsia="es-MX"/>
        </w:rPr>
        <w:t xml:space="preserve"> </w:t>
      </w:r>
      <w:r w:rsidRPr="006431B3">
        <w:rPr>
          <w:rFonts w:cs="Arial"/>
          <w:color w:val="000000" w:themeColor="text1"/>
          <w:sz w:val="21"/>
          <w:szCs w:val="21"/>
          <w:shd w:val="clear" w:color="auto" w:fill="FFFFFF"/>
          <w:lang w:eastAsia="es-MX"/>
        </w:rPr>
        <w:t>correspondiente.</w:t>
      </w:r>
    </w:p>
    <w:p w14:paraId="191E958C" w14:textId="77777777" w:rsidR="003527E6" w:rsidRPr="003037F7" w:rsidRDefault="003527E6" w:rsidP="003527E6">
      <w:pPr>
        <w:pStyle w:val="Textoindependiente"/>
        <w:spacing w:before="6"/>
        <w:rPr>
          <w:rFonts w:cs="Arial"/>
          <w:b w:val="0"/>
          <w:sz w:val="18"/>
          <w:szCs w:val="18"/>
          <w:lang w:val="es-MX"/>
        </w:rPr>
      </w:pPr>
    </w:p>
    <w:p w14:paraId="455BD627" w14:textId="1077E0FA" w:rsidR="003527E6" w:rsidRPr="00320F8C" w:rsidRDefault="003527E6" w:rsidP="003527E6">
      <w:pPr>
        <w:pStyle w:val="Ttulo1"/>
        <w:spacing w:before="1"/>
        <w:rPr>
          <w:rFonts w:cs="Arial"/>
          <w:sz w:val="18"/>
          <w:szCs w:val="18"/>
        </w:rPr>
      </w:pPr>
      <w:r w:rsidRPr="00320F8C">
        <w:rPr>
          <w:rFonts w:cs="Arial"/>
          <w:sz w:val="18"/>
          <w:szCs w:val="18"/>
        </w:rPr>
        <w:t>DÉCIMA</w:t>
      </w:r>
      <w:r w:rsidR="00F10FBF">
        <w:rPr>
          <w:rFonts w:cs="Arial"/>
          <w:sz w:val="18"/>
          <w:szCs w:val="18"/>
        </w:rPr>
        <w:t xml:space="preserve"> </w:t>
      </w:r>
      <w:r w:rsidRPr="00320F8C">
        <w:rPr>
          <w:rFonts w:cs="Arial"/>
          <w:sz w:val="18"/>
          <w:szCs w:val="18"/>
        </w:rPr>
        <w:t>TERCERA.</w:t>
      </w:r>
      <w:r w:rsidR="00F10FBF">
        <w:rPr>
          <w:rFonts w:cs="Arial"/>
          <w:sz w:val="18"/>
          <w:szCs w:val="18"/>
        </w:rPr>
        <w:t xml:space="preserve"> </w:t>
      </w:r>
      <w:r w:rsidRPr="00320F8C">
        <w:rPr>
          <w:rFonts w:cs="Arial"/>
          <w:sz w:val="18"/>
          <w:szCs w:val="18"/>
        </w:rPr>
        <w:t>TRANSPORTE</w:t>
      </w:r>
    </w:p>
    <w:p w14:paraId="6F337C25" w14:textId="77777777" w:rsidR="003527E6" w:rsidRPr="003037F7" w:rsidRDefault="003527E6" w:rsidP="003527E6">
      <w:pPr>
        <w:pStyle w:val="Textoindependiente"/>
        <w:spacing w:before="6"/>
        <w:rPr>
          <w:rFonts w:cs="Arial"/>
          <w:b w:val="0"/>
          <w:sz w:val="18"/>
          <w:szCs w:val="18"/>
          <w:lang w:val="es-MX"/>
        </w:rPr>
      </w:pPr>
    </w:p>
    <w:p w14:paraId="7253F3DF" w14:textId="40AD4E5C" w:rsidR="003652E4" w:rsidRPr="003652E4" w:rsidRDefault="003652E4" w:rsidP="003652E4">
      <w:pPr>
        <w:rPr>
          <w:rFonts w:cs="Arial"/>
          <w:sz w:val="18"/>
          <w:szCs w:val="18"/>
        </w:rPr>
      </w:pPr>
      <w:r w:rsidRPr="003652E4">
        <w:rPr>
          <w:rFonts w:cs="Arial"/>
          <w:sz w:val="18"/>
          <w:szCs w:val="18"/>
        </w:rPr>
        <w:t>“EL</w:t>
      </w:r>
      <w:r w:rsidR="00F10FBF">
        <w:rPr>
          <w:rFonts w:cs="Arial"/>
          <w:sz w:val="18"/>
          <w:szCs w:val="18"/>
        </w:rPr>
        <w:t xml:space="preserve"> </w:t>
      </w:r>
      <w:r w:rsidRPr="003652E4">
        <w:rPr>
          <w:rFonts w:cs="Arial"/>
          <w:sz w:val="18"/>
          <w:szCs w:val="18"/>
        </w:rPr>
        <w:t>PROVEEDOR”</w:t>
      </w:r>
      <w:r w:rsidR="00F10FBF">
        <w:rPr>
          <w:rFonts w:cs="Arial"/>
          <w:sz w:val="18"/>
          <w:szCs w:val="18"/>
        </w:rPr>
        <w:t xml:space="preserve"> </w:t>
      </w:r>
      <w:r w:rsidRPr="003652E4">
        <w:rPr>
          <w:rFonts w:cs="Arial"/>
          <w:sz w:val="18"/>
          <w:szCs w:val="18"/>
        </w:rPr>
        <w:t>se</w:t>
      </w:r>
      <w:r w:rsidR="00F10FBF">
        <w:rPr>
          <w:rFonts w:cs="Arial"/>
          <w:sz w:val="18"/>
          <w:szCs w:val="18"/>
        </w:rPr>
        <w:t xml:space="preserve"> </w:t>
      </w:r>
      <w:r w:rsidRPr="003652E4">
        <w:rPr>
          <w:rFonts w:cs="Arial"/>
          <w:sz w:val="18"/>
          <w:szCs w:val="18"/>
        </w:rPr>
        <w:t>obliga</w:t>
      </w:r>
      <w:r w:rsidR="00F10FBF">
        <w:rPr>
          <w:rFonts w:cs="Arial"/>
          <w:sz w:val="18"/>
          <w:szCs w:val="18"/>
        </w:rPr>
        <w:t xml:space="preserve"> </w:t>
      </w:r>
      <w:r w:rsidRPr="003652E4">
        <w:rPr>
          <w:rFonts w:cs="Arial"/>
          <w:sz w:val="18"/>
          <w:szCs w:val="18"/>
        </w:rPr>
        <w:t>a</w:t>
      </w:r>
      <w:r w:rsidR="00F10FBF">
        <w:rPr>
          <w:rFonts w:cs="Arial"/>
          <w:sz w:val="18"/>
          <w:szCs w:val="18"/>
        </w:rPr>
        <w:t xml:space="preserve"> </w:t>
      </w:r>
      <w:r w:rsidRPr="003652E4">
        <w:rPr>
          <w:rFonts w:cs="Arial"/>
          <w:sz w:val="18"/>
          <w:szCs w:val="18"/>
        </w:rPr>
        <w:t>efectuar</w:t>
      </w:r>
      <w:r w:rsidR="00F10FBF">
        <w:rPr>
          <w:rFonts w:cs="Arial"/>
          <w:sz w:val="18"/>
          <w:szCs w:val="18"/>
        </w:rPr>
        <w:t xml:space="preserve"> </w:t>
      </w:r>
      <w:r w:rsidRPr="003652E4">
        <w:rPr>
          <w:rFonts w:cs="Arial"/>
          <w:sz w:val="18"/>
          <w:szCs w:val="18"/>
        </w:rPr>
        <w:t>el</w:t>
      </w:r>
      <w:r w:rsidR="00F10FBF">
        <w:rPr>
          <w:rFonts w:cs="Arial"/>
          <w:sz w:val="18"/>
          <w:szCs w:val="18"/>
        </w:rPr>
        <w:t xml:space="preserve"> </w:t>
      </w:r>
      <w:r w:rsidRPr="003652E4">
        <w:rPr>
          <w:rFonts w:cs="Arial"/>
          <w:sz w:val="18"/>
          <w:szCs w:val="18"/>
        </w:rPr>
        <w:t>transporte</w:t>
      </w:r>
      <w:r w:rsidR="00F10FBF">
        <w:rPr>
          <w:rFonts w:cs="Arial"/>
          <w:sz w:val="18"/>
          <w:szCs w:val="18"/>
        </w:rPr>
        <w:t xml:space="preserve"> </w:t>
      </w:r>
      <w:r w:rsidRPr="003652E4">
        <w:rPr>
          <w:rFonts w:cs="Arial"/>
          <w:sz w:val="18"/>
          <w:szCs w:val="18"/>
        </w:rPr>
        <w:t>de</w:t>
      </w:r>
      <w:r w:rsidR="00F10FBF">
        <w:rPr>
          <w:rFonts w:cs="Arial"/>
          <w:sz w:val="18"/>
          <w:szCs w:val="18"/>
        </w:rPr>
        <w:t xml:space="preserve"> </w:t>
      </w:r>
      <w:r w:rsidRPr="003652E4">
        <w:rPr>
          <w:rFonts w:cs="Arial"/>
          <w:sz w:val="18"/>
          <w:szCs w:val="18"/>
        </w:rPr>
        <w:t>los</w:t>
      </w:r>
      <w:r w:rsidR="00F10FBF">
        <w:rPr>
          <w:rFonts w:cs="Arial"/>
          <w:sz w:val="18"/>
          <w:szCs w:val="18"/>
        </w:rPr>
        <w:t xml:space="preserve"> </w:t>
      </w:r>
      <w:r w:rsidRPr="003652E4">
        <w:rPr>
          <w:rFonts w:cs="Arial"/>
          <w:sz w:val="18"/>
          <w:szCs w:val="18"/>
        </w:rPr>
        <w:t>bienes</w:t>
      </w:r>
      <w:r w:rsidR="00F10FBF">
        <w:rPr>
          <w:rFonts w:cs="Arial"/>
          <w:sz w:val="18"/>
          <w:szCs w:val="18"/>
        </w:rPr>
        <w:t xml:space="preserve"> </w:t>
      </w:r>
      <w:r w:rsidRPr="003652E4">
        <w:rPr>
          <w:rFonts w:cs="Arial"/>
          <w:sz w:val="18"/>
          <w:szCs w:val="18"/>
        </w:rPr>
        <w:t>objeto</w:t>
      </w:r>
      <w:r w:rsidR="00F10FBF">
        <w:rPr>
          <w:rFonts w:cs="Arial"/>
          <w:sz w:val="18"/>
          <w:szCs w:val="18"/>
        </w:rPr>
        <w:t xml:space="preserve"> </w:t>
      </w:r>
      <w:r w:rsidRPr="003652E4">
        <w:rPr>
          <w:rFonts w:cs="Arial"/>
          <w:sz w:val="18"/>
          <w:szCs w:val="18"/>
        </w:rPr>
        <w:t>del</w:t>
      </w:r>
      <w:r w:rsidR="00F10FBF">
        <w:rPr>
          <w:rFonts w:cs="Arial"/>
          <w:sz w:val="18"/>
          <w:szCs w:val="18"/>
        </w:rPr>
        <w:t xml:space="preserve"> </w:t>
      </w:r>
      <w:r w:rsidRPr="003652E4">
        <w:rPr>
          <w:rFonts w:cs="Arial"/>
          <w:sz w:val="18"/>
          <w:szCs w:val="18"/>
        </w:rPr>
        <w:t>presente</w:t>
      </w:r>
      <w:r w:rsidR="00F10FBF">
        <w:rPr>
          <w:rFonts w:cs="Arial"/>
          <w:sz w:val="18"/>
          <w:szCs w:val="18"/>
        </w:rPr>
        <w:t xml:space="preserve"> </w:t>
      </w:r>
      <w:r w:rsidRPr="003652E4">
        <w:rPr>
          <w:rFonts w:cs="Arial"/>
          <w:sz w:val="18"/>
          <w:szCs w:val="18"/>
        </w:rPr>
        <w:t>contrato,</w:t>
      </w:r>
      <w:r w:rsidR="00F10FBF">
        <w:rPr>
          <w:rFonts w:cs="Arial"/>
          <w:sz w:val="18"/>
          <w:szCs w:val="18"/>
        </w:rPr>
        <w:t xml:space="preserve"> </w:t>
      </w:r>
      <w:r w:rsidRPr="003652E4">
        <w:rPr>
          <w:rFonts w:cs="Arial"/>
          <w:sz w:val="18"/>
          <w:szCs w:val="18"/>
        </w:rPr>
        <w:t>desde</w:t>
      </w:r>
      <w:r w:rsidR="00F10FBF">
        <w:rPr>
          <w:rFonts w:cs="Arial"/>
          <w:sz w:val="18"/>
          <w:szCs w:val="18"/>
        </w:rPr>
        <w:t xml:space="preserve"> </w:t>
      </w:r>
      <w:r w:rsidRPr="003652E4">
        <w:rPr>
          <w:rFonts w:cs="Arial"/>
          <w:sz w:val="18"/>
          <w:szCs w:val="18"/>
        </w:rPr>
        <w:t>su</w:t>
      </w:r>
      <w:r w:rsidR="00F10FBF">
        <w:rPr>
          <w:rFonts w:cs="Arial"/>
          <w:sz w:val="18"/>
          <w:szCs w:val="18"/>
        </w:rPr>
        <w:t xml:space="preserve"> </w:t>
      </w:r>
      <w:r w:rsidRPr="003652E4">
        <w:rPr>
          <w:rFonts w:cs="Arial"/>
          <w:sz w:val="18"/>
          <w:szCs w:val="18"/>
        </w:rPr>
        <w:t>lugar</w:t>
      </w:r>
      <w:r w:rsidR="00F10FBF">
        <w:rPr>
          <w:rFonts w:cs="Arial"/>
          <w:sz w:val="18"/>
          <w:szCs w:val="18"/>
        </w:rPr>
        <w:t xml:space="preserve"> </w:t>
      </w:r>
      <w:r w:rsidRPr="003652E4">
        <w:rPr>
          <w:rFonts w:cs="Arial"/>
          <w:sz w:val="18"/>
          <w:szCs w:val="18"/>
        </w:rPr>
        <w:t>de</w:t>
      </w:r>
      <w:r w:rsidR="00F10FBF">
        <w:rPr>
          <w:rFonts w:cs="Arial"/>
          <w:sz w:val="18"/>
          <w:szCs w:val="18"/>
        </w:rPr>
        <w:t xml:space="preserve"> </w:t>
      </w:r>
      <w:r w:rsidRPr="003652E4">
        <w:rPr>
          <w:rFonts w:cs="Arial"/>
          <w:sz w:val="18"/>
          <w:szCs w:val="18"/>
        </w:rPr>
        <w:t>origen,</w:t>
      </w:r>
      <w:r w:rsidR="00F10FBF">
        <w:rPr>
          <w:rFonts w:cs="Arial"/>
          <w:sz w:val="18"/>
          <w:szCs w:val="18"/>
        </w:rPr>
        <w:t xml:space="preserve"> </w:t>
      </w:r>
      <w:r w:rsidRPr="003652E4">
        <w:rPr>
          <w:rFonts w:cs="Arial"/>
          <w:sz w:val="18"/>
          <w:szCs w:val="18"/>
        </w:rPr>
        <w:t>hasta</w:t>
      </w:r>
      <w:r w:rsidR="00F10FBF">
        <w:rPr>
          <w:rFonts w:cs="Arial"/>
          <w:sz w:val="18"/>
          <w:szCs w:val="18"/>
        </w:rPr>
        <w:t xml:space="preserve"> </w:t>
      </w:r>
      <w:r w:rsidRPr="003652E4">
        <w:rPr>
          <w:rFonts w:cs="Arial"/>
          <w:sz w:val="18"/>
          <w:szCs w:val="18"/>
        </w:rPr>
        <w:t>las</w:t>
      </w:r>
      <w:r w:rsidR="00F10FBF">
        <w:rPr>
          <w:rFonts w:cs="Arial"/>
          <w:sz w:val="18"/>
          <w:szCs w:val="18"/>
        </w:rPr>
        <w:t xml:space="preserve"> </w:t>
      </w:r>
      <w:r w:rsidRPr="003652E4">
        <w:rPr>
          <w:rFonts w:cs="Arial"/>
          <w:sz w:val="18"/>
          <w:szCs w:val="18"/>
        </w:rPr>
        <w:t>instalaciones</w:t>
      </w:r>
      <w:r w:rsidR="00F10FBF">
        <w:rPr>
          <w:rFonts w:cs="Arial"/>
          <w:sz w:val="18"/>
          <w:szCs w:val="18"/>
        </w:rPr>
        <w:t xml:space="preserve"> </w:t>
      </w:r>
      <w:r w:rsidRPr="003652E4">
        <w:rPr>
          <w:rFonts w:cs="Arial"/>
          <w:sz w:val="18"/>
          <w:szCs w:val="18"/>
        </w:rPr>
        <w:t>de</w:t>
      </w:r>
      <w:r w:rsidR="00F10FBF">
        <w:rPr>
          <w:rFonts w:cs="Arial"/>
          <w:sz w:val="18"/>
          <w:szCs w:val="18"/>
        </w:rPr>
        <w:t xml:space="preserve"> </w:t>
      </w:r>
      <w:r w:rsidRPr="003652E4">
        <w:rPr>
          <w:rFonts w:cs="Arial"/>
          <w:sz w:val="18"/>
          <w:szCs w:val="18"/>
        </w:rPr>
        <w:t>“EL</w:t>
      </w:r>
      <w:r w:rsidR="00F10FBF">
        <w:rPr>
          <w:rFonts w:cs="Arial"/>
          <w:sz w:val="18"/>
          <w:szCs w:val="18"/>
        </w:rPr>
        <w:t xml:space="preserve"> </w:t>
      </w:r>
      <w:r w:rsidRPr="003652E4">
        <w:rPr>
          <w:rFonts w:cs="Arial"/>
          <w:sz w:val="18"/>
          <w:szCs w:val="18"/>
        </w:rPr>
        <w:t>HOSPITAL”.</w:t>
      </w:r>
      <w:r w:rsidR="00F10FBF">
        <w:rPr>
          <w:rFonts w:cs="Arial"/>
          <w:sz w:val="18"/>
          <w:szCs w:val="18"/>
        </w:rPr>
        <w:t xml:space="preserve"> </w:t>
      </w:r>
      <w:r w:rsidRPr="003652E4">
        <w:rPr>
          <w:rFonts w:cs="Arial"/>
          <w:sz w:val="18"/>
          <w:szCs w:val="18"/>
        </w:rPr>
        <w:t>deberá</w:t>
      </w:r>
      <w:r w:rsidR="00F10FBF">
        <w:rPr>
          <w:rFonts w:cs="Arial"/>
          <w:sz w:val="18"/>
          <w:szCs w:val="18"/>
        </w:rPr>
        <w:t xml:space="preserve"> </w:t>
      </w:r>
      <w:r w:rsidRPr="003652E4">
        <w:rPr>
          <w:rFonts w:cs="Arial"/>
          <w:sz w:val="18"/>
          <w:szCs w:val="18"/>
        </w:rPr>
        <w:t>empacar</w:t>
      </w:r>
      <w:r w:rsidR="00F10FBF">
        <w:rPr>
          <w:rFonts w:cs="Arial"/>
          <w:sz w:val="18"/>
          <w:szCs w:val="18"/>
        </w:rPr>
        <w:t xml:space="preserve"> </w:t>
      </w:r>
      <w:r w:rsidRPr="003652E4">
        <w:rPr>
          <w:rFonts w:cs="Arial"/>
          <w:sz w:val="18"/>
          <w:szCs w:val="18"/>
        </w:rPr>
        <w:t>y</w:t>
      </w:r>
      <w:r w:rsidR="00F10FBF">
        <w:rPr>
          <w:rFonts w:cs="Arial"/>
          <w:sz w:val="18"/>
          <w:szCs w:val="18"/>
        </w:rPr>
        <w:t xml:space="preserve"> </w:t>
      </w:r>
      <w:r w:rsidRPr="003652E4">
        <w:rPr>
          <w:rFonts w:cs="Arial"/>
          <w:sz w:val="18"/>
          <w:szCs w:val="18"/>
        </w:rPr>
        <w:t>embalar</w:t>
      </w:r>
      <w:r w:rsidR="00F10FBF">
        <w:rPr>
          <w:rFonts w:cs="Arial"/>
          <w:sz w:val="18"/>
          <w:szCs w:val="18"/>
        </w:rPr>
        <w:t xml:space="preserve"> </w:t>
      </w:r>
      <w:r w:rsidRPr="003652E4">
        <w:rPr>
          <w:rFonts w:cs="Arial"/>
          <w:sz w:val="18"/>
          <w:szCs w:val="18"/>
        </w:rPr>
        <w:t>los</w:t>
      </w:r>
      <w:r w:rsidR="00F10FBF">
        <w:rPr>
          <w:rFonts w:cs="Arial"/>
          <w:sz w:val="18"/>
          <w:szCs w:val="18"/>
        </w:rPr>
        <w:t xml:space="preserve"> </w:t>
      </w:r>
      <w:r w:rsidRPr="003652E4">
        <w:rPr>
          <w:rFonts w:cs="Arial"/>
          <w:sz w:val="18"/>
          <w:szCs w:val="18"/>
        </w:rPr>
        <w:t>bienes</w:t>
      </w:r>
      <w:r w:rsidR="00F10FBF">
        <w:rPr>
          <w:rFonts w:cs="Arial"/>
          <w:sz w:val="18"/>
          <w:szCs w:val="18"/>
        </w:rPr>
        <w:t xml:space="preserve"> </w:t>
      </w:r>
      <w:r w:rsidRPr="003652E4">
        <w:rPr>
          <w:rFonts w:cs="Arial"/>
          <w:sz w:val="18"/>
          <w:szCs w:val="18"/>
        </w:rPr>
        <w:t>de</w:t>
      </w:r>
      <w:r w:rsidR="00F10FBF">
        <w:rPr>
          <w:rFonts w:cs="Arial"/>
          <w:sz w:val="18"/>
          <w:szCs w:val="18"/>
        </w:rPr>
        <w:t xml:space="preserve"> </w:t>
      </w:r>
      <w:r w:rsidRPr="003652E4">
        <w:rPr>
          <w:rFonts w:cs="Arial"/>
          <w:sz w:val="18"/>
          <w:szCs w:val="18"/>
        </w:rPr>
        <w:t>tal</w:t>
      </w:r>
      <w:r w:rsidR="00F10FBF">
        <w:rPr>
          <w:rFonts w:cs="Arial"/>
          <w:sz w:val="18"/>
          <w:szCs w:val="18"/>
        </w:rPr>
        <w:t xml:space="preserve"> </w:t>
      </w:r>
      <w:r w:rsidRPr="003652E4">
        <w:rPr>
          <w:rFonts w:cs="Arial"/>
          <w:sz w:val="18"/>
          <w:szCs w:val="18"/>
        </w:rPr>
        <w:t>forma</w:t>
      </w:r>
      <w:r w:rsidR="00F10FBF">
        <w:rPr>
          <w:rFonts w:cs="Arial"/>
          <w:sz w:val="18"/>
          <w:szCs w:val="18"/>
        </w:rPr>
        <w:t xml:space="preserve"> </w:t>
      </w:r>
      <w:r w:rsidRPr="003652E4">
        <w:rPr>
          <w:rFonts w:cs="Arial"/>
          <w:sz w:val="18"/>
          <w:szCs w:val="18"/>
        </w:rPr>
        <w:t>que</w:t>
      </w:r>
      <w:r w:rsidR="00F10FBF">
        <w:rPr>
          <w:rFonts w:cs="Arial"/>
          <w:sz w:val="18"/>
          <w:szCs w:val="18"/>
        </w:rPr>
        <w:t xml:space="preserve"> </w:t>
      </w:r>
      <w:r w:rsidRPr="003652E4">
        <w:rPr>
          <w:rFonts w:cs="Arial"/>
          <w:sz w:val="18"/>
          <w:szCs w:val="18"/>
        </w:rPr>
        <w:t>preserven</w:t>
      </w:r>
      <w:r w:rsidR="00F10FBF">
        <w:rPr>
          <w:rFonts w:cs="Arial"/>
          <w:sz w:val="18"/>
          <w:szCs w:val="18"/>
        </w:rPr>
        <w:t xml:space="preserve"> </w:t>
      </w:r>
      <w:r w:rsidRPr="003652E4">
        <w:rPr>
          <w:rFonts w:cs="Arial"/>
          <w:sz w:val="18"/>
          <w:szCs w:val="18"/>
        </w:rPr>
        <w:t>sus</w:t>
      </w:r>
      <w:r w:rsidR="00F10FBF">
        <w:rPr>
          <w:rFonts w:cs="Arial"/>
          <w:sz w:val="18"/>
          <w:szCs w:val="18"/>
        </w:rPr>
        <w:t xml:space="preserve"> </w:t>
      </w:r>
      <w:r w:rsidRPr="003652E4">
        <w:rPr>
          <w:rFonts w:cs="Arial"/>
          <w:sz w:val="18"/>
          <w:szCs w:val="18"/>
        </w:rPr>
        <w:t>características</w:t>
      </w:r>
      <w:r w:rsidR="00F10FBF">
        <w:rPr>
          <w:rFonts w:cs="Arial"/>
          <w:sz w:val="18"/>
          <w:szCs w:val="18"/>
        </w:rPr>
        <w:t xml:space="preserve"> </w:t>
      </w:r>
      <w:r w:rsidRPr="003652E4">
        <w:rPr>
          <w:rFonts w:cs="Arial"/>
          <w:sz w:val="18"/>
          <w:szCs w:val="18"/>
        </w:rPr>
        <w:t>originales</w:t>
      </w:r>
      <w:r w:rsidR="00F10FBF">
        <w:rPr>
          <w:rFonts w:cs="Arial"/>
          <w:sz w:val="18"/>
          <w:szCs w:val="18"/>
        </w:rPr>
        <w:t xml:space="preserve"> </w:t>
      </w:r>
      <w:r w:rsidRPr="003652E4">
        <w:rPr>
          <w:rFonts w:cs="Arial"/>
          <w:sz w:val="18"/>
          <w:szCs w:val="18"/>
        </w:rPr>
        <w:t>durante</w:t>
      </w:r>
      <w:r w:rsidR="00F10FBF">
        <w:rPr>
          <w:rFonts w:cs="Arial"/>
          <w:sz w:val="18"/>
          <w:szCs w:val="18"/>
        </w:rPr>
        <w:t xml:space="preserve"> </w:t>
      </w:r>
      <w:r w:rsidRPr="003652E4">
        <w:rPr>
          <w:rFonts w:cs="Arial"/>
          <w:sz w:val="18"/>
          <w:szCs w:val="18"/>
        </w:rPr>
        <w:t>el</w:t>
      </w:r>
      <w:r w:rsidR="00F10FBF">
        <w:rPr>
          <w:rFonts w:cs="Arial"/>
          <w:sz w:val="18"/>
          <w:szCs w:val="18"/>
        </w:rPr>
        <w:t xml:space="preserve"> </w:t>
      </w:r>
      <w:r w:rsidRPr="003652E4">
        <w:rPr>
          <w:rFonts w:cs="Arial"/>
          <w:sz w:val="18"/>
          <w:szCs w:val="18"/>
        </w:rPr>
        <w:t>flete,</w:t>
      </w:r>
      <w:r w:rsidR="00F10FBF">
        <w:rPr>
          <w:rFonts w:cs="Arial"/>
          <w:sz w:val="18"/>
          <w:szCs w:val="18"/>
        </w:rPr>
        <w:t xml:space="preserve"> </w:t>
      </w:r>
      <w:r w:rsidRPr="003652E4">
        <w:rPr>
          <w:rFonts w:cs="Arial"/>
          <w:sz w:val="18"/>
          <w:szCs w:val="18"/>
        </w:rPr>
        <w:t>las</w:t>
      </w:r>
      <w:r w:rsidR="00F10FBF">
        <w:rPr>
          <w:rFonts w:cs="Arial"/>
          <w:sz w:val="18"/>
          <w:szCs w:val="18"/>
        </w:rPr>
        <w:t xml:space="preserve"> </w:t>
      </w:r>
      <w:r w:rsidRPr="003652E4">
        <w:rPr>
          <w:rFonts w:cs="Arial"/>
          <w:sz w:val="18"/>
          <w:szCs w:val="18"/>
        </w:rPr>
        <w:t>maniobras</w:t>
      </w:r>
      <w:r w:rsidR="00F10FBF">
        <w:rPr>
          <w:rFonts w:cs="Arial"/>
          <w:sz w:val="18"/>
          <w:szCs w:val="18"/>
        </w:rPr>
        <w:t xml:space="preserve"> </w:t>
      </w:r>
      <w:r w:rsidRPr="003652E4">
        <w:rPr>
          <w:rFonts w:cs="Arial"/>
          <w:sz w:val="18"/>
          <w:szCs w:val="18"/>
        </w:rPr>
        <w:t>de</w:t>
      </w:r>
      <w:r w:rsidR="00F10FBF">
        <w:rPr>
          <w:rFonts w:cs="Arial"/>
          <w:sz w:val="18"/>
          <w:szCs w:val="18"/>
        </w:rPr>
        <w:t xml:space="preserve"> </w:t>
      </w:r>
      <w:r w:rsidRPr="003652E4">
        <w:rPr>
          <w:rFonts w:cs="Arial"/>
          <w:sz w:val="18"/>
          <w:szCs w:val="18"/>
        </w:rPr>
        <w:t>estiba</w:t>
      </w:r>
      <w:r w:rsidR="00F10FBF">
        <w:rPr>
          <w:rFonts w:cs="Arial"/>
          <w:sz w:val="18"/>
          <w:szCs w:val="18"/>
        </w:rPr>
        <w:t xml:space="preserve"> </w:t>
      </w:r>
      <w:r w:rsidRPr="003652E4">
        <w:rPr>
          <w:rFonts w:cs="Arial"/>
          <w:sz w:val="18"/>
          <w:szCs w:val="18"/>
        </w:rPr>
        <w:t>y</w:t>
      </w:r>
      <w:r w:rsidR="00F10FBF">
        <w:rPr>
          <w:rFonts w:cs="Arial"/>
          <w:sz w:val="18"/>
          <w:szCs w:val="18"/>
        </w:rPr>
        <w:t xml:space="preserve"> </w:t>
      </w:r>
      <w:r w:rsidRPr="003652E4">
        <w:rPr>
          <w:rFonts w:cs="Arial"/>
          <w:sz w:val="18"/>
          <w:szCs w:val="18"/>
        </w:rPr>
        <w:t>almacenaje.</w:t>
      </w:r>
    </w:p>
    <w:p w14:paraId="02F5FABC" w14:textId="77777777" w:rsidR="003527E6" w:rsidRPr="003037F7" w:rsidRDefault="003527E6" w:rsidP="003527E6">
      <w:pPr>
        <w:pStyle w:val="Ttulo1"/>
        <w:rPr>
          <w:rFonts w:cs="Arial"/>
          <w:b w:val="0"/>
          <w:sz w:val="18"/>
          <w:szCs w:val="18"/>
        </w:rPr>
      </w:pPr>
    </w:p>
    <w:p w14:paraId="31A0BC7D" w14:textId="7A14D7EA" w:rsidR="003527E6" w:rsidRPr="00320F8C" w:rsidRDefault="003527E6" w:rsidP="003527E6">
      <w:pPr>
        <w:pStyle w:val="Ttulo1"/>
        <w:rPr>
          <w:rFonts w:cs="Arial"/>
          <w:sz w:val="18"/>
          <w:szCs w:val="18"/>
        </w:rPr>
      </w:pPr>
      <w:r w:rsidRPr="00320F8C">
        <w:rPr>
          <w:rFonts w:cs="Arial"/>
          <w:sz w:val="18"/>
          <w:szCs w:val="18"/>
        </w:rPr>
        <w:t>DÉCIMA</w:t>
      </w:r>
      <w:r w:rsidR="00F10FBF">
        <w:rPr>
          <w:rFonts w:cs="Arial"/>
          <w:sz w:val="18"/>
          <w:szCs w:val="18"/>
        </w:rPr>
        <w:t xml:space="preserve"> </w:t>
      </w:r>
      <w:r w:rsidRPr="00320F8C">
        <w:rPr>
          <w:rFonts w:cs="Arial"/>
          <w:sz w:val="18"/>
          <w:szCs w:val="18"/>
        </w:rPr>
        <w:t>CUARTA.</w:t>
      </w:r>
      <w:r w:rsidR="00F10FBF">
        <w:rPr>
          <w:rFonts w:cs="Arial"/>
          <w:sz w:val="18"/>
          <w:szCs w:val="18"/>
        </w:rPr>
        <w:t xml:space="preserve"> </w:t>
      </w:r>
      <w:r w:rsidRPr="00320F8C">
        <w:rPr>
          <w:rFonts w:cs="Arial"/>
          <w:sz w:val="18"/>
          <w:szCs w:val="18"/>
        </w:rPr>
        <w:t>DEVOLUCIÓN.</w:t>
      </w:r>
    </w:p>
    <w:p w14:paraId="7E6BD81B" w14:textId="77777777" w:rsidR="003527E6" w:rsidRPr="00320F8C" w:rsidRDefault="003527E6" w:rsidP="003527E6">
      <w:pPr>
        <w:pStyle w:val="Textoindependiente"/>
        <w:spacing w:before="7"/>
        <w:rPr>
          <w:rFonts w:cs="Arial"/>
          <w:b w:val="0"/>
          <w:sz w:val="14"/>
          <w:szCs w:val="18"/>
          <w:lang w:val="es-MX"/>
        </w:rPr>
      </w:pPr>
    </w:p>
    <w:p w14:paraId="65D6B8AC" w14:textId="3703B2E3" w:rsidR="003652E4" w:rsidRPr="003652E4" w:rsidRDefault="003527E6" w:rsidP="003652E4">
      <w:pPr>
        <w:pStyle w:val="Ttulo1"/>
        <w:rPr>
          <w:rFonts w:cs="Arial"/>
          <w:b w:val="0"/>
          <w:sz w:val="18"/>
          <w:szCs w:val="18"/>
        </w:rPr>
      </w:pPr>
      <w:r w:rsidRPr="003037F7">
        <w:rPr>
          <w:rFonts w:cs="Arial"/>
          <w:b w:val="0"/>
          <w:sz w:val="18"/>
          <w:szCs w:val="18"/>
        </w:rPr>
        <w:t>“</w:t>
      </w:r>
      <w:r w:rsidR="003652E4" w:rsidRPr="003652E4">
        <w:rPr>
          <w:rFonts w:cs="Arial"/>
          <w:b w:val="0"/>
          <w:sz w:val="18"/>
          <w:szCs w:val="18"/>
        </w:rPr>
        <w:t>“EL</w:t>
      </w:r>
      <w:r w:rsidR="00F10FBF">
        <w:rPr>
          <w:rFonts w:cs="Arial"/>
          <w:b w:val="0"/>
          <w:sz w:val="18"/>
          <w:szCs w:val="18"/>
        </w:rPr>
        <w:t xml:space="preserve"> </w:t>
      </w:r>
      <w:r w:rsidR="003652E4" w:rsidRPr="003652E4">
        <w:rPr>
          <w:rFonts w:cs="Arial"/>
          <w:b w:val="0"/>
          <w:sz w:val="18"/>
          <w:szCs w:val="18"/>
        </w:rPr>
        <w:t>HOSPITAL”</w:t>
      </w:r>
      <w:r w:rsidR="00F10FBF">
        <w:rPr>
          <w:rFonts w:cs="Arial"/>
          <w:b w:val="0"/>
          <w:sz w:val="18"/>
          <w:szCs w:val="18"/>
        </w:rPr>
        <w:t xml:space="preserve"> </w:t>
      </w:r>
      <w:r w:rsidR="003652E4" w:rsidRPr="003652E4">
        <w:rPr>
          <w:rFonts w:cs="Arial"/>
          <w:b w:val="0"/>
          <w:sz w:val="18"/>
          <w:szCs w:val="18"/>
        </w:rPr>
        <w:t>procederá</w:t>
      </w:r>
      <w:r w:rsidR="00F10FBF">
        <w:rPr>
          <w:rFonts w:cs="Arial"/>
          <w:b w:val="0"/>
          <w:sz w:val="18"/>
          <w:szCs w:val="18"/>
        </w:rPr>
        <w:t xml:space="preserve"> </w:t>
      </w:r>
      <w:r w:rsidR="003652E4" w:rsidRPr="003652E4">
        <w:rPr>
          <w:rFonts w:cs="Arial"/>
          <w:b w:val="0"/>
          <w:sz w:val="18"/>
          <w:szCs w:val="18"/>
        </w:rPr>
        <w:t>a</w:t>
      </w:r>
      <w:r w:rsidR="00F10FBF">
        <w:rPr>
          <w:rFonts w:cs="Arial"/>
          <w:b w:val="0"/>
          <w:sz w:val="18"/>
          <w:szCs w:val="18"/>
        </w:rPr>
        <w:t xml:space="preserve"> </w:t>
      </w:r>
      <w:r w:rsidR="003652E4" w:rsidRPr="003652E4">
        <w:rPr>
          <w:rFonts w:cs="Arial"/>
          <w:b w:val="0"/>
          <w:sz w:val="18"/>
          <w:szCs w:val="18"/>
        </w:rPr>
        <w:t>la</w:t>
      </w:r>
      <w:r w:rsidR="00F10FBF">
        <w:rPr>
          <w:rFonts w:cs="Arial"/>
          <w:b w:val="0"/>
          <w:sz w:val="18"/>
          <w:szCs w:val="18"/>
        </w:rPr>
        <w:t xml:space="preserve"> </w:t>
      </w:r>
      <w:r w:rsidR="003652E4" w:rsidRPr="003652E4">
        <w:rPr>
          <w:rFonts w:cs="Arial"/>
          <w:b w:val="0"/>
          <w:sz w:val="18"/>
          <w:szCs w:val="18"/>
        </w:rPr>
        <w:t>devolución</w:t>
      </w:r>
      <w:r w:rsidR="00F10FBF">
        <w:rPr>
          <w:rFonts w:cs="Arial"/>
          <w:b w:val="0"/>
          <w:sz w:val="18"/>
          <w:szCs w:val="18"/>
        </w:rPr>
        <w:t xml:space="preserve"> </w:t>
      </w:r>
      <w:r w:rsidR="003652E4" w:rsidRPr="003652E4">
        <w:rPr>
          <w:rFonts w:cs="Arial"/>
          <w:b w:val="0"/>
          <w:sz w:val="18"/>
          <w:szCs w:val="18"/>
        </w:rPr>
        <w:t>del</w:t>
      </w:r>
      <w:r w:rsidR="00F10FBF">
        <w:rPr>
          <w:rFonts w:cs="Arial"/>
          <w:b w:val="0"/>
          <w:sz w:val="18"/>
          <w:szCs w:val="18"/>
        </w:rPr>
        <w:t xml:space="preserve"> </w:t>
      </w:r>
      <w:r w:rsidR="003652E4" w:rsidRPr="003652E4">
        <w:rPr>
          <w:rFonts w:cs="Arial"/>
          <w:b w:val="0"/>
          <w:sz w:val="18"/>
          <w:szCs w:val="18"/>
        </w:rPr>
        <w:t>total</w:t>
      </w:r>
      <w:r w:rsidR="00F10FBF">
        <w:rPr>
          <w:rFonts w:cs="Arial"/>
          <w:b w:val="0"/>
          <w:sz w:val="18"/>
          <w:szCs w:val="18"/>
        </w:rPr>
        <w:t xml:space="preserve"> </w:t>
      </w:r>
      <w:r w:rsidR="003652E4" w:rsidRPr="003652E4">
        <w:rPr>
          <w:rFonts w:cs="Arial"/>
          <w:b w:val="0"/>
          <w:sz w:val="18"/>
          <w:szCs w:val="18"/>
        </w:rPr>
        <w:t>de</w:t>
      </w:r>
      <w:r w:rsidR="00F10FBF">
        <w:rPr>
          <w:rFonts w:cs="Arial"/>
          <w:b w:val="0"/>
          <w:sz w:val="18"/>
          <w:szCs w:val="18"/>
        </w:rPr>
        <w:t xml:space="preserve"> </w:t>
      </w:r>
      <w:r w:rsidR="003652E4" w:rsidRPr="003652E4">
        <w:rPr>
          <w:rFonts w:cs="Arial"/>
          <w:b w:val="0"/>
          <w:sz w:val="18"/>
          <w:szCs w:val="18"/>
        </w:rPr>
        <w:t>las</w:t>
      </w:r>
      <w:r w:rsidR="00F10FBF">
        <w:rPr>
          <w:rFonts w:cs="Arial"/>
          <w:b w:val="0"/>
          <w:sz w:val="18"/>
          <w:szCs w:val="18"/>
        </w:rPr>
        <w:t xml:space="preserve"> </w:t>
      </w:r>
      <w:r w:rsidR="003652E4" w:rsidRPr="003652E4">
        <w:rPr>
          <w:rFonts w:cs="Arial"/>
          <w:b w:val="0"/>
          <w:sz w:val="18"/>
          <w:szCs w:val="18"/>
        </w:rPr>
        <w:t>entregas</w:t>
      </w:r>
      <w:r w:rsidR="00F10FBF">
        <w:rPr>
          <w:rFonts w:cs="Arial"/>
          <w:b w:val="0"/>
          <w:sz w:val="18"/>
          <w:szCs w:val="18"/>
        </w:rPr>
        <w:t xml:space="preserve"> </w:t>
      </w:r>
      <w:r w:rsidR="003652E4" w:rsidRPr="003652E4">
        <w:rPr>
          <w:rFonts w:cs="Arial"/>
          <w:b w:val="0"/>
          <w:sz w:val="18"/>
          <w:szCs w:val="18"/>
        </w:rPr>
        <w:t>de</w:t>
      </w:r>
      <w:r w:rsidR="00F10FBF">
        <w:rPr>
          <w:rFonts w:cs="Arial"/>
          <w:b w:val="0"/>
          <w:sz w:val="18"/>
          <w:szCs w:val="18"/>
        </w:rPr>
        <w:t xml:space="preserve"> </w:t>
      </w:r>
      <w:r w:rsidR="003652E4" w:rsidRPr="003652E4">
        <w:rPr>
          <w:rFonts w:cs="Arial"/>
          <w:b w:val="0"/>
          <w:sz w:val="18"/>
          <w:szCs w:val="18"/>
        </w:rPr>
        <w:t>los</w:t>
      </w:r>
      <w:r w:rsidR="00F10FBF">
        <w:rPr>
          <w:rFonts w:cs="Arial"/>
          <w:b w:val="0"/>
          <w:sz w:val="18"/>
          <w:szCs w:val="18"/>
        </w:rPr>
        <w:t xml:space="preserve"> </w:t>
      </w:r>
      <w:r w:rsidR="003652E4" w:rsidRPr="003652E4">
        <w:rPr>
          <w:rFonts w:cs="Arial"/>
          <w:b w:val="0"/>
          <w:sz w:val="18"/>
          <w:szCs w:val="18"/>
        </w:rPr>
        <w:t>bienes</w:t>
      </w:r>
      <w:r w:rsidR="00F10FBF">
        <w:rPr>
          <w:rFonts w:cs="Arial"/>
          <w:b w:val="0"/>
          <w:sz w:val="18"/>
          <w:szCs w:val="18"/>
        </w:rPr>
        <w:t xml:space="preserve"> </w:t>
      </w:r>
      <w:r w:rsidR="003652E4" w:rsidRPr="003652E4">
        <w:rPr>
          <w:rFonts w:cs="Arial"/>
          <w:b w:val="0"/>
          <w:sz w:val="18"/>
          <w:szCs w:val="18"/>
        </w:rPr>
        <w:t>a</w:t>
      </w:r>
      <w:r w:rsidR="00F10FBF">
        <w:rPr>
          <w:rFonts w:cs="Arial"/>
          <w:b w:val="0"/>
          <w:sz w:val="18"/>
          <w:szCs w:val="18"/>
        </w:rPr>
        <w:t xml:space="preserve"> </w:t>
      </w:r>
      <w:r w:rsidR="003652E4" w:rsidRPr="003652E4">
        <w:rPr>
          <w:rFonts w:cs="Arial"/>
          <w:b w:val="0"/>
          <w:sz w:val="18"/>
          <w:szCs w:val="18"/>
        </w:rPr>
        <w:t>“EL</w:t>
      </w:r>
      <w:r w:rsidR="00F10FBF">
        <w:rPr>
          <w:rFonts w:cs="Arial"/>
          <w:b w:val="0"/>
          <w:sz w:val="18"/>
          <w:szCs w:val="18"/>
        </w:rPr>
        <w:t xml:space="preserve"> </w:t>
      </w:r>
      <w:r w:rsidR="003652E4" w:rsidRPr="003652E4">
        <w:rPr>
          <w:rFonts w:cs="Arial"/>
          <w:b w:val="0"/>
          <w:sz w:val="18"/>
          <w:szCs w:val="18"/>
        </w:rPr>
        <w:t>PROVEEDOR”,</w:t>
      </w:r>
      <w:r w:rsidR="00F10FBF">
        <w:rPr>
          <w:rFonts w:cs="Arial"/>
          <w:b w:val="0"/>
          <w:sz w:val="18"/>
          <w:szCs w:val="18"/>
        </w:rPr>
        <w:t xml:space="preserve"> </w:t>
      </w:r>
      <w:r w:rsidR="003652E4" w:rsidRPr="003652E4">
        <w:rPr>
          <w:rFonts w:cs="Arial"/>
          <w:b w:val="0"/>
          <w:sz w:val="18"/>
          <w:szCs w:val="18"/>
        </w:rPr>
        <w:t>cuando</w:t>
      </w:r>
      <w:r w:rsidR="00F10FBF">
        <w:rPr>
          <w:rFonts w:cs="Arial"/>
          <w:b w:val="0"/>
          <w:sz w:val="18"/>
          <w:szCs w:val="18"/>
        </w:rPr>
        <w:t xml:space="preserve"> </w:t>
      </w:r>
      <w:r w:rsidR="003652E4" w:rsidRPr="003652E4">
        <w:rPr>
          <w:rFonts w:cs="Arial"/>
          <w:b w:val="0"/>
          <w:sz w:val="18"/>
          <w:szCs w:val="18"/>
        </w:rPr>
        <w:t>con</w:t>
      </w:r>
      <w:r w:rsidR="00F10FBF">
        <w:rPr>
          <w:rFonts w:cs="Arial"/>
          <w:b w:val="0"/>
          <w:sz w:val="18"/>
          <w:szCs w:val="18"/>
        </w:rPr>
        <w:t xml:space="preserve"> </w:t>
      </w:r>
      <w:r w:rsidR="003652E4" w:rsidRPr="003652E4">
        <w:rPr>
          <w:rFonts w:cs="Arial"/>
          <w:b w:val="0"/>
          <w:sz w:val="18"/>
          <w:szCs w:val="18"/>
        </w:rPr>
        <w:t>posterioridad</w:t>
      </w:r>
      <w:r w:rsidR="00F10FBF">
        <w:rPr>
          <w:rFonts w:cs="Arial"/>
          <w:b w:val="0"/>
          <w:sz w:val="18"/>
          <w:szCs w:val="18"/>
        </w:rPr>
        <w:t xml:space="preserve"> </w:t>
      </w:r>
      <w:r w:rsidR="003652E4" w:rsidRPr="003652E4">
        <w:rPr>
          <w:rFonts w:cs="Arial"/>
          <w:b w:val="0"/>
          <w:sz w:val="18"/>
          <w:szCs w:val="18"/>
        </w:rPr>
        <w:t>a</w:t>
      </w:r>
      <w:r w:rsidR="00F10FBF">
        <w:rPr>
          <w:rFonts w:cs="Arial"/>
          <w:b w:val="0"/>
          <w:sz w:val="18"/>
          <w:szCs w:val="18"/>
        </w:rPr>
        <w:t xml:space="preserve"> </w:t>
      </w:r>
      <w:r w:rsidR="003652E4" w:rsidRPr="003652E4">
        <w:rPr>
          <w:rFonts w:cs="Arial"/>
          <w:b w:val="0"/>
          <w:sz w:val="18"/>
          <w:szCs w:val="18"/>
        </w:rPr>
        <w:t>la</w:t>
      </w:r>
      <w:r w:rsidR="00F10FBF">
        <w:rPr>
          <w:rFonts w:cs="Arial"/>
          <w:b w:val="0"/>
          <w:sz w:val="18"/>
          <w:szCs w:val="18"/>
        </w:rPr>
        <w:t xml:space="preserve"> </w:t>
      </w:r>
      <w:r w:rsidR="003652E4" w:rsidRPr="003652E4">
        <w:rPr>
          <w:rFonts w:cs="Arial"/>
          <w:b w:val="0"/>
          <w:sz w:val="18"/>
          <w:szCs w:val="18"/>
        </w:rPr>
        <w:t>entrega</w:t>
      </w:r>
      <w:r w:rsidR="00F10FBF">
        <w:rPr>
          <w:rFonts w:cs="Arial"/>
          <w:b w:val="0"/>
          <w:sz w:val="18"/>
          <w:szCs w:val="18"/>
        </w:rPr>
        <w:t xml:space="preserve"> </w:t>
      </w:r>
      <w:r w:rsidR="003652E4" w:rsidRPr="003652E4">
        <w:rPr>
          <w:rFonts w:cs="Arial"/>
          <w:b w:val="0"/>
          <w:sz w:val="18"/>
          <w:szCs w:val="18"/>
        </w:rPr>
        <w:t>de</w:t>
      </w:r>
      <w:r w:rsidR="00F10FBF">
        <w:rPr>
          <w:rFonts w:cs="Arial"/>
          <w:b w:val="0"/>
          <w:sz w:val="18"/>
          <w:szCs w:val="18"/>
        </w:rPr>
        <w:t xml:space="preserve"> </w:t>
      </w:r>
      <w:r w:rsidR="003652E4" w:rsidRPr="003652E4">
        <w:rPr>
          <w:rFonts w:cs="Arial"/>
          <w:b w:val="0"/>
          <w:sz w:val="18"/>
          <w:szCs w:val="18"/>
        </w:rPr>
        <w:t>los</w:t>
      </w:r>
      <w:r w:rsidR="00F10FBF">
        <w:rPr>
          <w:rFonts w:cs="Arial"/>
          <w:b w:val="0"/>
          <w:sz w:val="18"/>
          <w:szCs w:val="18"/>
        </w:rPr>
        <w:t xml:space="preserve"> </w:t>
      </w:r>
      <w:r w:rsidR="003652E4" w:rsidRPr="003652E4">
        <w:rPr>
          <w:rFonts w:cs="Arial"/>
          <w:b w:val="0"/>
          <w:sz w:val="18"/>
          <w:szCs w:val="18"/>
        </w:rPr>
        <w:t>bienes,</w:t>
      </w:r>
      <w:r w:rsidR="00F10FBF">
        <w:rPr>
          <w:rFonts w:cs="Arial"/>
          <w:b w:val="0"/>
          <w:sz w:val="18"/>
          <w:szCs w:val="18"/>
        </w:rPr>
        <w:t xml:space="preserve"> </w:t>
      </w:r>
      <w:r w:rsidR="003652E4" w:rsidRPr="003652E4">
        <w:rPr>
          <w:rFonts w:cs="Arial"/>
          <w:b w:val="0"/>
          <w:sz w:val="18"/>
          <w:szCs w:val="18"/>
        </w:rPr>
        <w:t>se</w:t>
      </w:r>
      <w:r w:rsidR="00F10FBF">
        <w:rPr>
          <w:rFonts w:cs="Arial"/>
          <w:b w:val="0"/>
          <w:sz w:val="18"/>
          <w:szCs w:val="18"/>
        </w:rPr>
        <w:t xml:space="preserve"> </w:t>
      </w:r>
      <w:r w:rsidR="003652E4" w:rsidRPr="003652E4">
        <w:rPr>
          <w:rFonts w:cs="Arial"/>
          <w:b w:val="0"/>
          <w:sz w:val="18"/>
          <w:szCs w:val="18"/>
        </w:rPr>
        <w:t>detecte</w:t>
      </w:r>
      <w:r w:rsidR="00F10FBF">
        <w:rPr>
          <w:rFonts w:cs="Arial"/>
          <w:b w:val="0"/>
          <w:sz w:val="18"/>
          <w:szCs w:val="18"/>
        </w:rPr>
        <w:t xml:space="preserve"> </w:t>
      </w:r>
      <w:r w:rsidR="003652E4" w:rsidRPr="003652E4">
        <w:rPr>
          <w:rFonts w:cs="Arial"/>
          <w:b w:val="0"/>
          <w:sz w:val="18"/>
          <w:szCs w:val="18"/>
        </w:rPr>
        <w:t>que</w:t>
      </w:r>
      <w:r w:rsidR="00F10FBF">
        <w:rPr>
          <w:rFonts w:cs="Arial"/>
          <w:b w:val="0"/>
          <w:sz w:val="18"/>
          <w:szCs w:val="18"/>
        </w:rPr>
        <w:t xml:space="preserve"> </w:t>
      </w:r>
      <w:r w:rsidR="003652E4" w:rsidRPr="003652E4">
        <w:rPr>
          <w:rFonts w:cs="Arial"/>
          <w:b w:val="0"/>
          <w:sz w:val="18"/>
          <w:szCs w:val="18"/>
        </w:rPr>
        <w:t>existen</w:t>
      </w:r>
      <w:r w:rsidR="00F10FBF">
        <w:rPr>
          <w:rFonts w:cs="Arial"/>
          <w:b w:val="0"/>
          <w:sz w:val="18"/>
          <w:szCs w:val="18"/>
        </w:rPr>
        <w:t xml:space="preserve"> </w:t>
      </w:r>
      <w:r w:rsidR="003652E4" w:rsidRPr="003652E4">
        <w:rPr>
          <w:rFonts w:cs="Arial"/>
          <w:b w:val="0"/>
          <w:sz w:val="18"/>
          <w:szCs w:val="18"/>
        </w:rPr>
        <w:t>defectos,</w:t>
      </w:r>
      <w:r w:rsidR="00F10FBF">
        <w:rPr>
          <w:rFonts w:cs="Arial"/>
          <w:b w:val="0"/>
          <w:sz w:val="18"/>
          <w:szCs w:val="18"/>
        </w:rPr>
        <w:t xml:space="preserve"> </w:t>
      </w:r>
      <w:r w:rsidR="003652E4" w:rsidRPr="003652E4">
        <w:rPr>
          <w:rFonts w:cs="Arial"/>
          <w:b w:val="0"/>
          <w:sz w:val="18"/>
          <w:szCs w:val="18"/>
        </w:rPr>
        <w:t>o</w:t>
      </w:r>
      <w:r w:rsidR="00F10FBF">
        <w:rPr>
          <w:rFonts w:cs="Arial"/>
          <w:b w:val="0"/>
          <w:sz w:val="18"/>
          <w:szCs w:val="18"/>
        </w:rPr>
        <w:t xml:space="preserve"> </w:t>
      </w:r>
      <w:r w:rsidR="003652E4" w:rsidRPr="003652E4">
        <w:rPr>
          <w:rFonts w:cs="Arial"/>
          <w:b w:val="0"/>
          <w:sz w:val="18"/>
          <w:szCs w:val="18"/>
        </w:rPr>
        <w:t>cuando</w:t>
      </w:r>
      <w:r w:rsidR="00F10FBF">
        <w:rPr>
          <w:rFonts w:cs="Arial"/>
          <w:b w:val="0"/>
          <w:sz w:val="18"/>
          <w:szCs w:val="18"/>
        </w:rPr>
        <w:t xml:space="preserve"> </w:t>
      </w:r>
      <w:r w:rsidR="003652E4" w:rsidRPr="003652E4">
        <w:rPr>
          <w:rFonts w:cs="Arial"/>
          <w:b w:val="0"/>
          <w:sz w:val="18"/>
          <w:szCs w:val="18"/>
        </w:rPr>
        <w:t>éstos</w:t>
      </w:r>
      <w:r w:rsidR="00F10FBF">
        <w:rPr>
          <w:rFonts w:cs="Arial"/>
          <w:b w:val="0"/>
          <w:sz w:val="18"/>
          <w:szCs w:val="18"/>
        </w:rPr>
        <w:t xml:space="preserve"> </w:t>
      </w:r>
      <w:r w:rsidR="003652E4" w:rsidRPr="003652E4">
        <w:rPr>
          <w:rFonts w:cs="Arial"/>
          <w:b w:val="0"/>
          <w:sz w:val="18"/>
          <w:szCs w:val="18"/>
        </w:rPr>
        <w:t>no</w:t>
      </w:r>
      <w:r w:rsidR="00F10FBF">
        <w:rPr>
          <w:rFonts w:cs="Arial"/>
          <w:b w:val="0"/>
          <w:sz w:val="18"/>
          <w:szCs w:val="18"/>
        </w:rPr>
        <w:t xml:space="preserve"> </w:t>
      </w:r>
      <w:r w:rsidR="003652E4" w:rsidRPr="003652E4">
        <w:rPr>
          <w:rFonts w:cs="Arial"/>
          <w:b w:val="0"/>
          <w:sz w:val="18"/>
          <w:szCs w:val="18"/>
        </w:rPr>
        <w:t>hayan</w:t>
      </w:r>
      <w:r w:rsidR="00F10FBF">
        <w:rPr>
          <w:rFonts w:cs="Arial"/>
          <w:b w:val="0"/>
          <w:sz w:val="18"/>
          <w:szCs w:val="18"/>
        </w:rPr>
        <w:t xml:space="preserve"> </w:t>
      </w:r>
      <w:r w:rsidR="003652E4" w:rsidRPr="003652E4">
        <w:rPr>
          <w:rFonts w:cs="Arial"/>
          <w:b w:val="0"/>
          <w:sz w:val="18"/>
          <w:szCs w:val="18"/>
        </w:rPr>
        <w:t>sido</w:t>
      </w:r>
      <w:r w:rsidR="00F10FBF">
        <w:rPr>
          <w:rFonts w:cs="Arial"/>
          <w:b w:val="0"/>
          <w:sz w:val="18"/>
          <w:szCs w:val="18"/>
        </w:rPr>
        <w:t xml:space="preserve"> </w:t>
      </w:r>
      <w:r w:rsidR="003652E4" w:rsidRPr="003652E4">
        <w:rPr>
          <w:rFonts w:cs="Arial"/>
          <w:b w:val="0"/>
          <w:sz w:val="18"/>
          <w:szCs w:val="18"/>
        </w:rPr>
        <w:t>repuestos.</w:t>
      </w:r>
      <w:r w:rsidR="00F10FBF">
        <w:rPr>
          <w:rFonts w:cs="Arial"/>
          <w:b w:val="0"/>
          <w:sz w:val="18"/>
          <w:szCs w:val="18"/>
        </w:rPr>
        <w:t xml:space="preserve"> </w:t>
      </w:r>
    </w:p>
    <w:p w14:paraId="7977952B" w14:textId="77777777" w:rsidR="003652E4" w:rsidRPr="003652E4" w:rsidRDefault="003652E4" w:rsidP="003652E4">
      <w:pPr>
        <w:pStyle w:val="Ttulo1"/>
        <w:rPr>
          <w:rFonts w:cs="Arial"/>
          <w:b w:val="0"/>
          <w:sz w:val="18"/>
          <w:szCs w:val="18"/>
        </w:rPr>
      </w:pPr>
    </w:p>
    <w:p w14:paraId="0A4E8CB5" w14:textId="3C5D7005" w:rsidR="003527E6" w:rsidRPr="003037F7" w:rsidRDefault="003652E4" w:rsidP="003652E4">
      <w:pPr>
        <w:pStyle w:val="Ttulo1"/>
        <w:rPr>
          <w:rFonts w:cs="Arial"/>
          <w:b w:val="0"/>
          <w:sz w:val="18"/>
          <w:szCs w:val="18"/>
        </w:rPr>
      </w:pPr>
      <w:r w:rsidRPr="003652E4">
        <w:rPr>
          <w:rFonts w:cs="Arial"/>
          <w:b w:val="0"/>
          <w:sz w:val="18"/>
          <w:szCs w:val="18"/>
        </w:rPr>
        <w:t>“EL</w:t>
      </w:r>
      <w:r w:rsidR="00F10FBF">
        <w:rPr>
          <w:rFonts w:cs="Arial"/>
          <w:b w:val="0"/>
          <w:sz w:val="18"/>
          <w:szCs w:val="18"/>
        </w:rPr>
        <w:t xml:space="preserve"> </w:t>
      </w:r>
      <w:r w:rsidRPr="003652E4">
        <w:rPr>
          <w:rFonts w:cs="Arial"/>
          <w:b w:val="0"/>
          <w:sz w:val="18"/>
          <w:szCs w:val="18"/>
        </w:rPr>
        <w:t>PROVEEDOR”</w:t>
      </w:r>
      <w:r w:rsidR="00F10FBF">
        <w:rPr>
          <w:rFonts w:cs="Arial"/>
          <w:b w:val="0"/>
          <w:sz w:val="18"/>
          <w:szCs w:val="18"/>
        </w:rPr>
        <w:t xml:space="preserve"> </w:t>
      </w:r>
      <w:r w:rsidRPr="003652E4">
        <w:rPr>
          <w:rFonts w:cs="Arial"/>
          <w:b w:val="0"/>
          <w:sz w:val="18"/>
          <w:szCs w:val="18"/>
        </w:rPr>
        <w:t>se</w:t>
      </w:r>
      <w:r w:rsidR="00F10FBF">
        <w:rPr>
          <w:rFonts w:cs="Arial"/>
          <w:b w:val="0"/>
          <w:sz w:val="18"/>
          <w:szCs w:val="18"/>
        </w:rPr>
        <w:t xml:space="preserve"> </w:t>
      </w:r>
      <w:r w:rsidRPr="003652E4">
        <w:rPr>
          <w:rFonts w:cs="Arial"/>
          <w:b w:val="0"/>
          <w:sz w:val="18"/>
          <w:szCs w:val="18"/>
        </w:rPr>
        <w:t>obliga</w:t>
      </w:r>
      <w:r w:rsidR="00F10FBF">
        <w:rPr>
          <w:rFonts w:cs="Arial"/>
          <w:b w:val="0"/>
          <w:sz w:val="18"/>
          <w:szCs w:val="18"/>
        </w:rPr>
        <w:t xml:space="preserve"> </w:t>
      </w:r>
      <w:r w:rsidRPr="003652E4">
        <w:rPr>
          <w:rFonts w:cs="Arial"/>
          <w:b w:val="0"/>
          <w:sz w:val="18"/>
          <w:szCs w:val="18"/>
        </w:rPr>
        <w:t>a</w:t>
      </w:r>
      <w:r w:rsidR="00F10FBF">
        <w:rPr>
          <w:rFonts w:cs="Arial"/>
          <w:b w:val="0"/>
          <w:sz w:val="18"/>
          <w:szCs w:val="18"/>
        </w:rPr>
        <w:t xml:space="preserve"> </w:t>
      </w:r>
      <w:r w:rsidRPr="003652E4">
        <w:rPr>
          <w:rFonts w:cs="Arial"/>
          <w:b w:val="0"/>
          <w:sz w:val="18"/>
          <w:szCs w:val="18"/>
        </w:rPr>
        <w:t>responder</w:t>
      </w:r>
      <w:r w:rsidR="00F10FBF">
        <w:rPr>
          <w:rFonts w:cs="Arial"/>
          <w:b w:val="0"/>
          <w:sz w:val="18"/>
          <w:szCs w:val="18"/>
        </w:rPr>
        <w:t xml:space="preserve"> </w:t>
      </w:r>
      <w:r w:rsidRPr="003652E4">
        <w:rPr>
          <w:rFonts w:cs="Arial"/>
          <w:b w:val="0"/>
          <w:sz w:val="18"/>
          <w:szCs w:val="18"/>
        </w:rPr>
        <w:t>por</w:t>
      </w:r>
      <w:r w:rsidR="00F10FBF">
        <w:rPr>
          <w:rFonts w:cs="Arial"/>
          <w:b w:val="0"/>
          <w:sz w:val="18"/>
          <w:szCs w:val="18"/>
        </w:rPr>
        <w:t xml:space="preserve"> </w:t>
      </w:r>
      <w:r w:rsidRPr="003652E4">
        <w:rPr>
          <w:rFonts w:cs="Arial"/>
          <w:b w:val="0"/>
          <w:sz w:val="18"/>
          <w:szCs w:val="18"/>
        </w:rPr>
        <w:t>su</w:t>
      </w:r>
      <w:r w:rsidR="00F10FBF">
        <w:rPr>
          <w:rFonts w:cs="Arial"/>
          <w:b w:val="0"/>
          <w:sz w:val="18"/>
          <w:szCs w:val="18"/>
        </w:rPr>
        <w:t xml:space="preserve"> </w:t>
      </w:r>
      <w:r w:rsidRPr="003652E4">
        <w:rPr>
          <w:rFonts w:cs="Arial"/>
          <w:b w:val="0"/>
          <w:sz w:val="18"/>
          <w:szCs w:val="18"/>
        </w:rPr>
        <w:t>cuenta</w:t>
      </w:r>
      <w:r w:rsidR="00F10FBF">
        <w:rPr>
          <w:rFonts w:cs="Arial"/>
          <w:b w:val="0"/>
          <w:sz w:val="18"/>
          <w:szCs w:val="18"/>
        </w:rPr>
        <w:t xml:space="preserve"> </w:t>
      </w:r>
      <w:r w:rsidRPr="003652E4">
        <w:rPr>
          <w:rFonts w:cs="Arial"/>
          <w:b w:val="0"/>
          <w:sz w:val="18"/>
          <w:szCs w:val="18"/>
        </w:rPr>
        <w:t>y</w:t>
      </w:r>
      <w:r w:rsidR="00F10FBF">
        <w:rPr>
          <w:rFonts w:cs="Arial"/>
          <w:b w:val="0"/>
          <w:sz w:val="18"/>
          <w:szCs w:val="18"/>
        </w:rPr>
        <w:t xml:space="preserve"> </w:t>
      </w:r>
      <w:r w:rsidRPr="003652E4">
        <w:rPr>
          <w:rFonts w:cs="Arial"/>
          <w:b w:val="0"/>
          <w:sz w:val="18"/>
          <w:szCs w:val="18"/>
        </w:rPr>
        <w:t>riesgo</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los</w:t>
      </w:r>
      <w:r w:rsidR="00F10FBF">
        <w:rPr>
          <w:rFonts w:cs="Arial"/>
          <w:b w:val="0"/>
          <w:sz w:val="18"/>
          <w:szCs w:val="18"/>
        </w:rPr>
        <w:t xml:space="preserve"> </w:t>
      </w:r>
      <w:r w:rsidRPr="003652E4">
        <w:rPr>
          <w:rFonts w:cs="Arial"/>
          <w:b w:val="0"/>
          <w:sz w:val="18"/>
          <w:szCs w:val="18"/>
        </w:rPr>
        <w:t>daños</w:t>
      </w:r>
      <w:r w:rsidR="00F10FBF">
        <w:rPr>
          <w:rFonts w:cs="Arial"/>
          <w:b w:val="0"/>
          <w:sz w:val="18"/>
          <w:szCs w:val="18"/>
        </w:rPr>
        <w:t xml:space="preserve"> </w:t>
      </w:r>
      <w:r w:rsidRPr="003652E4">
        <w:rPr>
          <w:rFonts w:cs="Arial"/>
          <w:b w:val="0"/>
          <w:sz w:val="18"/>
          <w:szCs w:val="18"/>
        </w:rPr>
        <w:t>y/o</w:t>
      </w:r>
      <w:r w:rsidR="00F10FBF">
        <w:rPr>
          <w:rFonts w:cs="Arial"/>
          <w:b w:val="0"/>
          <w:sz w:val="18"/>
          <w:szCs w:val="18"/>
        </w:rPr>
        <w:t xml:space="preserve"> </w:t>
      </w:r>
      <w:r w:rsidRPr="003652E4">
        <w:rPr>
          <w:rFonts w:cs="Arial"/>
          <w:b w:val="0"/>
          <w:sz w:val="18"/>
          <w:szCs w:val="18"/>
        </w:rPr>
        <w:t>perjuicios</w:t>
      </w:r>
      <w:r w:rsidR="00F10FBF">
        <w:rPr>
          <w:rFonts w:cs="Arial"/>
          <w:b w:val="0"/>
          <w:sz w:val="18"/>
          <w:szCs w:val="18"/>
        </w:rPr>
        <w:t xml:space="preserve"> </w:t>
      </w:r>
      <w:r w:rsidRPr="003652E4">
        <w:rPr>
          <w:rFonts w:cs="Arial"/>
          <w:b w:val="0"/>
          <w:sz w:val="18"/>
          <w:szCs w:val="18"/>
        </w:rPr>
        <w:t>que</w:t>
      </w:r>
      <w:r w:rsidR="00F10FBF">
        <w:rPr>
          <w:rFonts w:cs="Arial"/>
          <w:b w:val="0"/>
          <w:sz w:val="18"/>
          <w:szCs w:val="18"/>
        </w:rPr>
        <w:t xml:space="preserve"> </w:t>
      </w:r>
      <w:r w:rsidRPr="003652E4">
        <w:rPr>
          <w:rFonts w:cs="Arial"/>
          <w:b w:val="0"/>
          <w:sz w:val="18"/>
          <w:szCs w:val="18"/>
        </w:rPr>
        <w:t>por</w:t>
      </w:r>
      <w:r w:rsidR="00F10FBF">
        <w:rPr>
          <w:rFonts w:cs="Arial"/>
          <w:b w:val="0"/>
          <w:sz w:val="18"/>
          <w:szCs w:val="18"/>
        </w:rPr>
        <w:t xml:space="preserve"> </w:t>
      </w:r>
      <w:r w:rsidRPr="003652E4">
        <w:rPr>
          <w:rFonts w:cs="Arial"/>
          <w:b w:val="0"/>
          <w:sz w:val="18"/>
          <w:szCs w:val="18"/>
        </w:rPr>
        <w:t>inobservancia</w:t>
      </w:r>
      <w:r w:rsidR="00F10FBF">
        <w:rPr>
          <w:rFonts w:cs="Arial"/>
          <w:b w:val="0"/>
          <w:sz w:val="18"/>
          <w:szCs w:val="18"/>
        </w:rPr>
        <w:t xml:space="preserve"> </w:t>
      </w:r>
      <w:r w:rsidRPr="003652E4">
        <w:rPr>
          <w:rFonts w:cs="Arial"/>
          <w:b w:val="0"/>
          <w:sz w:val="18"/>
          <w:szCs w:val="18"/>
        </w:rPr>
        <w:t>o</w:t>
      </w:r>
      <w:r w:rsidR="00F10FBF">
        <w:rPr>
          <w:rFonts w:cs="Arial"/>
          <w:b w:val="0"/>
          <w:sz w:val="18"/>
          <w:szCs w:val="18"/>
        </w:rPr>
        <w:t xml:space="preserve"> </w:t>
      </w:r>
      <w:r w:rsidRPr="003652E4">
        <w:rPr>
          <w:rFonts w:cs="Arial"/>
          <w:b w:val="0"/>
          <w:sz w:val="18"/>
          <w:szCs w:val="18"/>
        </w:rPr>
        <w:t>negligencia</w:t>
      </w:r>
      <w:r w:rsidR="00F10FBF">
        <w:rPr>
          <w:rFonts w:cs="Arial"/>
          <w:b w:val="0"/>
          <w:sz w:val="18"/>
          <w:szCs w:val="18"/>
        </w:rPr>
        <w:t xml:space="preserve"> </w:t>
      </w:r>
      <w:r w:rsidRPr="003652E4">
        <w:rPr>
          <w:rFonts w:cs="Arial"/>
          <w:b w:val="0"/>
          <w:sz w:val="18"/>
          <w:szCs w:val="18"/>
        </w:rPr>
        <w:t>de</w:t>
      </w:r>
      <w:r w:rsidR="00F10FBF">
        <w:rPr>
          <w:rFonts w:cs="Arial"/>
          <w:b w:val="0"/>
          <w:sz w:val="18"/>
          <w:szCs w:val="18"/>
        </w:rPr>
        <w:t xml:space="preserve"> </w:t>
      </w:r>
      <w:r w:rsidRPr="003652E4">
        <w:rPr>
          <w:rFonts w:cs="Arial"/>
          <w:b w:val="0"/>
          <w:sz w:val="18"/>
          <w:szCs w:val="18"/>
        </w:rPr>
        <w:t>su</w:t>
      </w:r>
      <w:r w:rsidR="00F10FBF">
        <w:rPr>
          <w:rFonts w:cs="Arial"/>
          <w:b w:val="0"/>
          <w:sz w:val="18"/>
          <w:szCs w:val="18"/>
        </w:rPr>
        <w:t xml:space="preserve"> </w:t>
      </w:r>
      <w:r w:rsidRPr="003652E4">
        <w:rPr>
          <w:rFonts w:cs="Arial"/>
          <w:b w:val="0"/>
          <w:sz w:val="18"/>
          <w:szCs w:val="18"/>
        </w:rPr>
        <w:t>parte</w:t>
      </w:r>
      <w:r w:rsidR="00F10FBF">
        <w:rPr>
          <w:rFonts w:cs="Arial"/>
          <w:b w:val="0"/>
          <w:sz w:val="18"/>
          <w:szCs w:val="18"/>
        </w:rPr>
        <w:t xml:space="preserve"> </w:t>
      </w:r>
      <w:r w:rsidRPr="003652E4">
        <w:rPr>
          <w:rFonts w:cs="Arial"/>
          <w:b w:val="0"/>
          <w:sz w:val="18"/>
          <w:szCs w:val="18"/>
        </w:rPr>
        <w:t>se</w:t>
      </w:r>
      <w:r w:rsidR="00F10FBF">
        <w:rPr>
          <w:rFonts w:cs="Arial"/>
          <w:b w:val="0"/>
          <w:sz w:val="18"/>
          <w:szCs w:val="18"/>
        </w:rPr>
        <w:t xml:space="preserve"> </w:t>
      </w:r>
      <w:r w:rsidRPr="003652E4">
        <w:rPr>
          <w:rFonts w:cs="Arial"/>
          <w:b w:val="0"/>
          <w:sz w:val="18"/>
          <w:szCs w:val="18"/>
        </w:rPr>
        <w:t>generen</w:t>
      </w:r>
    </w:p>
    <w:p w14:paraId="0278A9D7" w14:textId="77777777" w:rsidR="003527E6" w:rsidRPr="003037F7" w:rsidRDefault="003527E6" w:rsidP="003527E6">
      <w:pPr>
        <w:pStyle w:val="Ttulo1"/>
        <w:rPr>
          <w:rFonts w:cs="Arial"/>
          <w:b w:val="0"/>
          <w:sz w:val="18"/>
          <w:szCs w:val="18"/>
        </w:rPr>
      </w:pPr>
    </w:p>
    <w:p w14:paraId="6A18456A" w14:textId="78573CE9" w:rsidR="003527E6" w:rsidRPr="00320F8C" w:rsidRDefault="003527E6" w:rsidP="003527E6">
      <w:pPr>
        <w:pStyle w:val="Ttulo1"/>
        <w:rPr>
          <w:rFonts w:cs="Arial"/>
          <w:sz w:val="18"/>
          <w:szCs w:val="18"/>
        </w:rPr>
      </w:pPr>
      <w:r w:rsidRPr="00320F8C">
        <w:rPr>
          <w:rFonts w:cs="Arial"/>
          <w:sz w:val="18"/>
          <w:szCs w:val="18"/>
        </w:rPr>
        <w:t>DÉCIMA</w:t>
      </w:r>
      <w:r w:rsidR="00F10FBF">
        <w:rPr>
          <w:rFonts w:cs="Arial"/>
          <w:sz w:val="18"/>
          <w:szCs w:val="18"/>
        </w:rPr>
        <w:t xml:space="preserve"> </w:t>
      </w:r>
      <w:r w:rsidRPr="00320F8C">
        <w:rPr>
          <w:rFonts w:cs="Arial"/>
          <w:sz w:val="18"/>
          <w:szCs w:val="18"/>
        </w:rPr>
        <w:t>QUINTA.</w:t>
      </w:r>
      <w:r w:rsidR="00F10FBF">
        <w:rPr>
          <w:rFonts w:cs="Arial"/>
          <w:sz w:val="18"/>
          <w:szCs w:val="18"/>
        </w:rPr>
        <w:t xml:space="preserve"> </w:t>
      </w:r>
      <w:r w:rsidRPr="00320F8C">
        <w:rPr>
          <w:rFonts w:cs="Arial"/>
          <w:sz w:val="18"/>
          <w:szCs w:val="18"/>
        </w:rPr>
        <w:t>CALIDAD</w:t>
      </w:r>
    </w:p>
    <w:p w14:paraId="402BE913" w14:textId="77777777" w:rsidR="003527E6" w:rsidRPr="00320F8C" w:rsidRDefault="003527E6" w:rsidP="003527E6">
      <w:pPr>
        <w:pStyle w:val="Textoindependiente"/>
        <w:spacing w:before="1"/>
        <w:rPr>
          <w:rFonts w:cs="Arial"/>
          <w:b w:val="0"/>
          <w:sz w:val="10"/>
          <w:szCs w:val="18"/>
          <w:lang w:val="es-MX"/>
        </w:rPr>
      </w:pPr>
    </w:p>
    <w:p w14:paraId="6F994827" w14:textId="36C866C2" w:rsidR="003527E6" w:rsidRPr="003037F7" w:rsidRDefault="003527E6" w:rsidP="003527E6">
      <w:pPr>
        <w:pStyle w:val="Textoindependiente"/>
        <w:spacing w:before="94"/>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deberá</w:t>
      </w:r>
      <w:r w:rsidR="00F10FBF">
        <w:rPr>
          <w:rFonts w:cs="Arial"/>
          <w:b w:val="0"/>
          <w:sz w:val="18"/>
          <w:szCs w:val="18"/>
          <w:lang w:val="es-MX"/>
        </w:rPr>
        <w:t xml:space="preserve"> </w:t>
      </w:r>
      <w:r w:rsidRPr="003037F7">
        <w:rPr>
          <w:rFonts w:cs="Arial"/>
          <w:b w:val="0"/>
          <w:sz w:val="18"/>
          <w:szCs w:val="18"/>
          <w:lang w:val="es-MX"/>
        </w:rPr>
        <w:t>contar</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infraestructura</w:t>
      </w:r>
      <w:r w:rsidR="00F10FBF">
        <w:rPr>
          <w:rFonts w:cs="Arial"/>
          <w:b w:val="0"/>
          <w:sz w:val="18"/>
          <w:szCs w:val="18"/>
          <w:lang w:val="es-MX"/>
        </w:rPr>
        <w:t xml:space="preserve"> </w:t>
      </w:r>
      <w:r w:rsidRPr="003037F7">
        <w:rPr>
          <w:rFonts w:cs="Arial"/>
          <w:b w:val="0"/>
          <w:sz w:val="18"/>
          <w:szCs w:val="18"/>
          <w:lang w:val="es-MX"/>
        </w:rPr>
        <w:t>necesaria,</w:t>
      </w:r>
      <w:r w:rsidR="00F10FBF">
        <w:rPr>
          <w:rFonts w:cs="Arial"/>
          <w:b w:val="0"/>
          <w:sz w:val="18"/>
          <w:szCs w:val="18"/>
          <w:lang w:val="es-MX"/>
        </w:rPr>
        <w:t xml:space="preserve"> </w:t>
      </w:r>
      <w:r w:rsidRPr="003037F7">
        <w:rPr>
          <w:rFonts w:cs="Arial"/>
          <w:b w:val="0"/>
          <w:sz w:val="18"/>
          <w:szCs w:val="18"/>
          <w:lang w:val="es-MX"/>
        </w:rPr>
        <w:t>personal</w:t>
      </w:r>
      <w:r w:rsidR="00F10FBF">
        <w:rPr>
          <w:rFonts w:cs="Arial"/>
          <w:b w:val="0"/>
          <w:sz w:val="18"/>
          <w:szCs w:val="18"/>
          <w:lang w:val="es-MX"/>
        </w:rPr>
        <w:t xml:space="preserve"> </w:t>
      </w:r>
      <w:r w:rsidRPr="003037F7">
        <w:rPr>
          <w:rFonts w:cs="Arial"/>
          <w:b w:val="0"/>
          <w:sz w:val="18"/>
          <w:szCs w:val="18"/>
          <w:lang w:val="es-MX"/>
        </w:rPr>
        <w:t>técnico</w:t>
      </w:r>
      <w:r w:rsidR="00F10FBF">
        <w:rPr>
          <w:rFonts w:cs="Arial"/>
          <w:b w:val="0"/>
          <w:sz w:val="18"/>
          <w:szCs w:val="18"/>
          <w:lang w:val="es-MX"/>
        </w:rPr>
        <w:t xml:space="preserve"> </w:t>
      </w:r>
      <w:r w:rsidRPr="003037F7">
        <w:rPr>
          <w:rFonts w:cs="Arial"/>
          <w:b w:val="0"/>
          <w:sz w:val="18"/>
          <w:szCs w:val="18"/>
          <w:lang w:val="es-MX"/>
        </w:rPr>
        <w:t>especializado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ramo,</w:t>
      </w:r>
      <w:r w:rsidR="00F10FBF">
        <w:rPr>
          <w:rFonts w:cs="Arial"/>
          <w:b w:val="0"/>
          <w:sz w:val="18"/>
          <w:szCs w:val="18"/>
          <w:lang w:val="es-MX"/>
        </w:rPr>
        <w:t xml:space="preserve"> </w:t>
      </w:r>
      <w:r w:rsidRPr="003037F7">
        <w:rPr>
          <w:rFonts w:cs="Arial"/>
          <w:b w:val="0"/>
          <w:sz w:val="18"/>
          <w:szCs w:val="18"/>
          <w:lang w:val="es-MX"/>
        </w:rPr>
        <w:t>herramientas,</w:t>
      </w:r>
      <w:r w:rsidR="00F10FBF">
        <w:rPr>
          <w:rFonts w:cs="Arial"/>
          <w:b w:val="0"/>
          <w:sz w:val="18"/>
          <w:szCs w:val="18"/>
          <w:lang w:val="es-MX"/>
        </w:rPr>
        <w:t xml:space="preserve"> </w:t>
      </w:r>
      <w:r w:rsidRPr="003037F7">
        <w:rPr>
          <w:rFonts w:cs="Arial"/>
          <w:b w:val="0"/>
          <w:sz w:val="18"/>
          <w:szCs w:val="18"/>
          <w:lang w:val="es-MX"/>
        </w:rPr>
        <w:t>técnicas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equipos</w:t>
      </w:r>
      <w:r w:rsidR="00F10FBF">
        <w:rPr>
          <w:rFonts w:cs="Arial"/>
          <w:b w:val="0"/>
          <w:sz w:val="18"/>
          <w:szCs w:val="18"/>
          <w:lang w:val="es-MX"/>
        </w:rPr>
        <w:t xml:space="preserve"> </w:t>
      </w:r>
      <w:r w:rsidRPr="003037F7">
        <w:rPr>
          <w:rFonts w:cs="Arial"/>
          <w:b w:val="0"/>
          <w:sz w:val="18"/>
          <w:szCs w:val="18"/>
          <w:lang w:val="es-MX"/>
        </w:rPr>
        <w:t>adecuados</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00133128">
        <w:rPr>
          <w:rFonts w:cs="Arial"/>
          <w:b w:val="0"/>
          <w:sz w:val="18"/>
          <w:szCs w:val="18"/>
          <w:lang w:val="es-MX"/>
        </w:rPr>
        <w:t>entrega</w:t>
      </w:r>
      <w:r w:rsidR="00F10FBF">
        <w:rPr>
          <w:rFonts w:cs="Arial"/>
          <w:b w:val="0"/>
          <w:sz w:val="18"/>
          <w:szCs w:val="18"/>
          <w:lang w:val="es-MX"/>
        </w:rPr>
        <w:t xml:space="preserve"> </w:t>
      </w:r>
      <w:r w:rsidR="00133128">
        <w:rPr>
          <w:rFonts w:cs="Arial"/>
          <w:b w:val="0"/>
          <w:sz w:val="18"/>
          <w:szCs w:val="18"/>
          <w:lang w:val="es-MX"/>
        </w:rPr>
        <w:t>de</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requeridos,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fin</w:t>
      </w:r>
      <w:r w:rsidR="00F10FBF">
        <w:rPr>
          <w:rFonts w:cs="Arial"/>
          <w:b w:val="0"/>
          <w:sz w:val="18"/>
          <w:szCs w:val="18"/>
          <w:lang w:val="es-MX"/>
        </w:rPr>
        <w:t xml:space="preserve"> </w:t>
      </w:r>
      <w:proofErr w:type="spellStart"/>
      <w:r w:rsidRPr="003037F7">
        <w:rPr>
          <w:rFonts w:cs="Arial"/>
          <w:b w:val="0"/>
          <w:sz w:val="18"/>
          <w:szCs w:val="18"/>
          <w:lang w:val="es-MX"/>
        </w:rPr>
        <w:t>degarantizar</w:t>
      </w:r>
      <w:proofErr w:type="spellEnd"/>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sea</w:t>
      </w:r>
      <w:r w:rsidR="00F10FBF">
        <w:rPr>
          <w:rFonts w:cs="Arial"/>
          <w:b w:val="0"/>
          <w:sz w:val="18"/>
          <w:szCs w:val="18"/>
          <w:lang w:val="es-MX"/>
        </w:rPr>
        <w:t xml:space="preserve"> </w:t>
      </w:r>
      <w:r w:rsidRPr="003037F7">
        <w:rPr>
          <w:rFonts w:cs="Arial"/>
          <w:b w:val="0"/>
          <w:sz w:val="18"/>
          <w:szCs w:val="18"/>
          <w:lang w:val="es-MX"/>
        </w:rPr>
        <w:t>proporcionado</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calidad,</w:t>
      </w:r>
      <w:r w:rsidR="00F10FBF">
        <w:rPr>
          <w:rFonts w:cs="Arial"/>
          <w:b w:val="0"/>
          <w:sz w:val="18"/>
          <w:szCs w:val="18"/>
          <w:lang w:val="es-MX"/>
        </w:rPr>
        <w:t xml:space="preserve"> </w:t>
      </w:r>
      <w:r w:rsidRPr="003037F7">
        <w:rPr>
          <w:rFonts w:cs="Arial"/>
          <w:b w:val="0"/>
          <w:sz w:val="18"/>
          <w:szCs w:val="18"/>
          <w:lang w:val="es-MX"/>
        </w:rPr>
        <w:t>oportunidad</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eficiencia</w:t>
      </w:r>
      <w:r w:rsidR="00F10FBF">
        <w:rPr>
          <w:rFonts w:cs="Arial"/>
          <w:b w:val="0"/>
          <w:sz w:val="18"/>
          <w:szCs w:val="18"/>
          <w:lang w:val="es-MX"/>
        </w:rPr>
        <w:t xml:space="preserve"> </w:t>
      </w:r>
      <w:r w:rsidRPr="003037F7">
        <w:rPr>
          <w:rFonts w:cs="Arial"/>
          <w:b w:val="0"/>
          <w:sz w:val="18"/>
          <w:szCs w:val="18"/>
          <w:lang w:val="es-MX"/>
        </w:rPr>
        <w:t>requerida</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tal</w:t>
      </w:r>
      <w:r w:rsidR="00F10FBF">
        <w:rPr>
          <w:rFonts w:cs="Arial"/>
          <w:b w:val="0"/>
          <w:sz w:val="18"/>
          <w:szCs w:val="18"/>
          <w:lang w:val="es-MX"/>
        </w:rPr>
        <w:t xml:space="preserve"> </w:t>
      </w:r>
      <w:proofErr w:type="spellStart"/>
      <w:r w:rsidRPr="003037F7">
        <w:rPr>
          <w:rFonts w:cs="Arial"/>
          <w:b w:val="0"/>
          <w:sz w:val="18"/>
          <w:szCs w:val="18"/>
          <w:lang w:val="es-MX"/>
        </w:rPr>
        <w:t>efecto,comprometiéndose</w:t>
      </w:r>
      <w:proofErr w:type="spellEnd"/>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realizarlo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satisfacción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estricto</w:t>
      </w:r>
      <w:r w:rsidR="00F10FBF">
        <w:rPr>
          <w:rFonts w:cs="Arial"/>
          <w:b w:val="0"/>
          <w:sz w:val="18"/>
          <w:szCs w:val="18"/>
          <w:lang w:val="es-MX"/>
        </w:rPr>
        <w:t xml:space="preserve"> </w:t>
      </w:r>
      <w:r w:rsidRPr="003037F7">
        <w:rPr>
          <w:rFonts w:cs="Arial"/>
          <w:b w:val="0"/>
          <w:sz w:val="18"/>
          <w:szCs w:val="18"/>
          <w:lang w:val="es-MX"/>
        </w:rPr>
        <w:t>apego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cláusulas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proofErr w:type="spellStart"/>
      <w:r w:rsidRPr="003037F7">
        <w:rPr>
          <w:rFonts w:cs="Arial"/>
          <w:b w:val="0"/>
          <w:sz w:val="18"/>
          <w:szCs w:val="18"/>
          <w:lang w:val="es-MX"/>
        </w:rPr>
        <w:t>presenteinstrumento</w:t>
      </w:r>
      <w:proofErr w:type="spellEnd"/>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respectivos</w:t>
      </w:r>
      <w:r w:rsidR="00F10FBF">
        <w:rPr>
          <w:rFonts w:cs="Arial"/>
          <w:b w:val="0"/>
          <w:sz w:val="18"/>
          <w:szCs w:val="18"/>
          <w:lang w:val="es-MX"/>
        </w:rPr>
        <w:t xml:space="preserve"> </w:t>
      </w:r>
      <w:r w:rsidRPr="003037F7">
        <w:rPr>
          <w:rFonts w:cs="Arial"/>
          <w:b w:val="0"/>
          <w:sz w:val="18"/>
          <w:szCs w:val="18"/>
          <w:lang w:val="es-MX"/>
        </w:rPr>
        <w:t>anexos,</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propuesta económica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requerimiento</w:t>
      </w:r>
      <w:r w:rsidR="00F10FBF">
        <w:rPr>
          <w:rFonts w:cs="Arial"/>
          <w:b w:val="0"/>
          <w:sz w:val="18"/>
          <w:szCs w:val="18"/>
          <w:lang w:val="es-MX"/>
        </w:rPr>
        <w:t xml:space="preserve"> </w:t>
      </w:r>
      <w:r w:rsidRPr="003037F7">
        <w:rPr>
          <w:rFonts w:cs="Arial"/>
          <w:b w:val="0"/>
          <w:sz w:val="18"/>
          <w:szCs w:val="18"/>
          <w:lang w:val="es-MX"/>
        </w:rPr>
        <w:t>asociado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ésta.</w:t>
      </w:r>
    </w:p>
    <w:p w14:paraId="66720098" w14:textId="77777777" w:rsidR="003527E6" w:rsidRPr="003037F7" w:rsidRDefault="003527E6" w:rsidP="003527E6">
      <w:pPr>
        <w:pStyle w:val="Textoindependiente"/>
        <w:spacing w:before="6"/>
        <w:rPr>
          <w:rFonts w:cs="Arial"/>
          <w:b w:val="0"/>
          <w:sz w:val="18"/>
          <w:szCs w:val="18"/>
          <w:lang w:val="es-MX"/>
        </w:rPr>
      </w:pPr>
    </w:p>
    <w:p w14:paraId="3E8DADF2" w14:textId="54C12BBA"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estará</w:t>
      </w:r>
      <w:r w:rsidR="00F10FBF">
        <w:rPr>
          <w:rFonts w:cs="Arial"/>
          <w:b w:val="0"/>
          <w:sz w:val="18"/>
          <w:szCs w:val="18"/>
          <w:lang w:val="es-MX"/>
        </w:rPr>
        <w:t xml:space="preserve"> </w:t>
      </w:r>
      <w:r w:rsidRPr="003037F7">
        <w:rPr>
          <w:rFonts w:cs="Arial"/>
          <w:b w:val="0"/>
          <w:sz w:val="18"/>
          <w:szCs w:val="18"/>
          <w:lang w:val="es-MX"/>
        </w:rPr>
        <w:t>obligado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aceptación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éstos</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cumplan</w:t>
      </w:r>
      <w:r w:rsidR="00F10FBF">
        <w:rPr>
          <w:rFonts w:cs="Arial"/>
          <w:b w:val="0"/>
          <w:sz w:val="18"/>
          <w:szCs w:val="18"/>
          <w:lang w:val="es-MX"/>
        </w:rPr>
        <w:t xml:space="preserve"> </w:t>
      </w:r>
      <w:proofErr w:type="spellStart"/>
      <w:r w:rsidRPr="003037F7">
        <w:rPr>
          <w:rFonts w:cs="Arial"/>
          <w:b w:val="0"/>
          <w:sz w:val="18"/>
          <w:szCs w:val="18"/>
          <w:lang w:val="es-MX"/>
        </w:rPr>
        <w:t>conlos</w:t>
      </w:r>
      <w:proofErr w:type="spellEnd"/>
      <w:r w:rsidR="00F10FBF">
        <w:rPr>
          <w:rFonts w:cs="Arial"/>
          <w:b w:val="0"/>
          <w:sz w:val="18"/>
          <w:szCs w:val="18"/>
          <w:lang w:val="es-MX"/>
        </w:rPr>
        <w:t xml:space="preserve"> </w:t>
      </w:r>
      <w:r w:rsidRPr="003037F7">
        <w:rPr>
          <w:rFonts w:cs="Arial"/>
          <w:b w:val="0"/>
          <w:sz w:val="18"/>
          <w:szCs w:val="18"/>
          <w:lang w:val="es-MX"/>
        </w:rPr>
        <w:t>requisitos</w:t>
      </w:r>
      <w:r w:rsidR="00F10FBF">
        <w:rPr>
          <w:rFonts w:cs="Arial"/>
          <w:b w:val="0"/>
          <w:sz w:val="18"/>
          <w:szCs w:val="18"/>
          <w:lang w:val="es-MX"/>
        </w:rPr>
        <w:t xml:space="preserve"> </w:t>
      </w:r>
      <w:r w:rsidRPr="003037F7">
        <w:rPr>
          <w:rFonts w:cs="Arial"/>
          <w:b w:val="0"/>
          <w:sz w:val="18"/>
          <w:szCs w:val="18"/>
          <w:lang w:val="es-MX"/>
        </w:rPr>
        <w:t>establecidos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párrafo</w:t>
      </w:r>
      <w:r w:rsidR="00F10FBF">
        <w:rPr>
          <w:rFonts w:cs="Arial"/>
          <w:b w:val="0"/>
          <w:sz w:val="18"/>
          <w:szCs w:val="18"/>
          <w:lang w:val="es-MX"/>
        </w:rPr>
        <w:t xml:space="preserve"> </w:t>
      </w:r>
      <w:r w:rsidRPr="003037F7">
        <w:rPr>
          <w:rFonts w:cs="Arial"/>
          <w:b w:val="0"/>
          <w:sz w:val="18"/>
          <w:szCs w:val="18"/>
          <w:lang w:val="es-MX"/>
        </w:rPr>
        <w:t>anterior.</w:t>
      </w:r>
    </w:p>
    <w:p w14:paraId="5C56F7E0" w14:textId="77777777" w:rsidR="003527E6" w:rsidRPr="003037F7" w:rsidRDefault="003527E6" w:rsidP="003527E6">
      <w:pPr>
        <w:pStyle w:val="Textoindependiente"/>
        <w:spacing w:before="3"/>
        <w:rPr>
          <w:rFonts w:cs="Arial"/>
          <w:b w:val="0"/>
          <w:sz w:val="18"/>
          <w:szCs w:val="18"/>
          <w:lang w:val="es-MX"/>
        </w:rPr>
      </w:pPr>
    </w:p>
    <w:p w14:paraId="0F7039D9" w14:textId="3B72CF93" w:rsidR="003527E6" w:rsidRPr="00320F8C" w:rsidRDefault="003527E6" w:rsidP="003527E6">
      <w:pPr>
        <w:pStyle w:val="Ttulo1"/>
        <w:spacing w:before="1"/>
        <w:rPr>
          <w:rFonts w:cs="Arial"/>
          <w:sz w:val="18"/>
          <w:szCs w:val="18"/>
        </w:rPr>
      </w:pPr>
      <w:r w:rsidRPr="00320F8C">
        <w:rPr>
          <w:rFonts w:cs="Arial"/>
          <w:sz w:val="18"/>
          <w:szCs w:val="18"/>
        </w:rPr>
        <w:t>DÉCIMA</w:t>
      </w:r>
      <w:r w:rsidR="00F10FBF">
        <w:rPr>
          <w:rFonts w:cs="Arial"/>
          <w:sz w:val="18"/>
          <w:szCs w:val="18"/>
        </w:rPr>
        <w:t xml:space="preserve"> </w:t>
      </w:r>
      <w:r w:rsidRPr="00320F8C">
        <w:rPr>
          <w:rFonts w:cs="Arial"/>
          <w:sz w:val="18"/>
          <w:szCs w:val="18"/>
        </w:rPr>
        <w:t>SEXTA.</w:t>
      </w:r>
      <w:r w:rsidR="00F10FBF">
        <w:rPr>
          <w:rFonts w:cs="Arial"/>
          <w:sz w:val="18"/>
          <w:szCs w:val="18"/>
        </w:rPr>
        <w:t xml:space="preserve"> </w:t>
      </w:r>
      <w:r w:rsidRPr="00320F8C">
        <w:rPr>
          <w:rFonts w:cs="Arial"/>
          <w:sz w:val="18"/>
          <w:szCs w:val="18"/>
        </w:rPr>
        <w:t>DEFECTOS</w:t>
      </w:r>
      <w:r w:rsidR="00F10FBF">
        <w:rPr>
          <w:rFonts w:cs="Arial"/>
          <w:sz w:val="18"/>
          <w:szCs w:val="18"/>
        </w:rPr>
        <w:t xml:space="preserve"> </w:t>
      </w:r>
      <w:r w:rsidRPr="00320F8C">
        <w:rPr>
          <w:rFonts w:cs="Arial"/>
          <w:sz w:val="18"/>
          <w:szCs w:val="18"/>
        </w:rPr>
        <w:t>Y</w:t>
      </w:r>
      <w:r w:rsidR="00F10FBF">
        <w:rPr>
          <w:rFonts w:cs="Arial"/>
          <w:sz w:val="18"/>
          <w:szCs w:val="18"/>
        </w:rPr>
        <w:t xml:space="preserve"> </w:t>
      </w:r>
      <w:r w:rsidRPr="00320F8C">
        <w:rPr>
          <w:rFonts w:cs="Arial"/>
          <w:sz w:val="18"/>
          <w:szCs w:val="18"/>
        </w:rPr>
        <w:t>VICIOS</w:t>
      </w:r>
      <w:r w:rsidR="00F10FBF">
        <w:rPr>
          <w:rFonts w:cs="Arial"/>
          <w:sz w:val="18"/>
          <w:szCs w:val="18"/>
        </w:rPr>
        <w:t xml:space="preserve"> </w:t>
      </w:r>
      <w:r w:rsidRPr="00320F8C">
        <w:rPr>
          <w:rFonts w:cs="Arial"/>
          <w:sz w:val="18"/>
          <w:szCs w:val="18"/>
        </w:rPr>
        <w:t>OCULTOS</w:t>
      </w:r>
    </w:p>
    <w:p w14:paraId="5F67FBC4" w14:textId="77777777" w:rsidR="003527E6" w:rsidRPr="003037F7" w:rsidRDefault="003527E6" w:rsidP="003527E6">
      <w:pPr>
        <w:pStyle w:val="Textoindependiente"/>
        <w:spacing w:before="6"/>
        <w:rPr>
          <w:rFonts w:cs="Arial"/>
          <w:b w:val="0"/>
          <w:sz w:val="18"/>
          <w:szCs w:val="18"/>
          <w:lang w:val="es-MX"/>
        </w:rPr>
      </w:pPr>
    </w:p>
    <w:p w14:paraId="3332886A" w14:textId="03FCBC04"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queda</w:t>
      </w:r>
      <w:r w:rsidR="00F10FBF">
        <w:rPr>
          <w:rFonts w:cs="Arial"/>
          <w:b w:val="0"/>
          <w:sz w:val="18"/>
          <w:szCs w:val="18"/>
          <w:lang w:val="es-MX"/>
        </w:rPr>
        <w:t xml:space="preserve"> </w:t>
      </w:r>
      <w:r w:rsidRPr="003037F7">
        <w:rPr>
          <w:rFonts w:cs="Arial"/>
          <w:b w:val="0"/>
          <w:sz w:val="18"/>
          <w:szCs w:val="18"/>
          <w:lang w:val="es-MX"/>
        </w:rPr>
        <w:t>obligado</w:t>
      </w:r>
      <w:r w:rsidR="00F10FBF">
        <w:rPr>
          <w:rFonts w:cs="Arial"/>
          <w:b w:val="0"/>
          <w:sz w:val="18"/>
          <w:szCs w:val="18"/>
          <w:lang w:val="es-MX"/>
        </w:rPr>
        <w:t xml:space="preserve"> </w:t>
      </w:r>
      <w:r w:rsidRPr="003037F7">
        <w:rPr>
          <w:rFonts w:cs="Arial"/>
          <w:b w:val="0"/>
          <w:sz w:val="18"/>
          <w:szCs w:val="18"/>
          <w:lang w:val="es-MX"/>
        </w:rPr>
        <w:t>ante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responder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defectos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vicios</w:t>
      </w:r>
      <w:r w:rsidR="00F10FBF">
        <w:rPr>
          <w:rFonts w:cs="Arial"/>
          <w:b w:val="0"/>
          <w:sz w:val="18"/>
          <w:szCs w:val="18"/>
          <w:lang w:val="es-MX"/>
        </w:rPr>
        <w:t xml:space="preserve"> </w:t>
      </w:r>
      <w:r w:rsidRPr="003037F7">
        <w:rPr>
          <w:rFonts w:cs="Arial"/>
          <w:b w:val="0"/>
          <w:sz w:val="18"/>
          <w:szCs w:val="18"/>
          <w:lang w:val="es-MX"/>
        </w:rPr>
        <w:t>ocultos</w:t>
      </w:r>
      <w:r w:rsidR="00F10FBF">
        <w:rPr>
          <w:rFonts w:cs="Arial"/>
          <w:b w:val="0"/>
          <w:sz w:val="18"/>
          <w:szCs w:val="18"/>
          <w:lang w:val="es-MX"/>
        </w:rPr>
        <w:t xml:space="preserve"> </w:t>
      </w:r>
      <w:r w:rsidRPr="003037F7">
        <w:rPr>
          <w:rFonts w:cs="Arial"/>
          <w:b w:val="0"/>
          <w:sz w:val="18"/>
          <w:szCs w:val="18"/>
          <w:lang w:val="es-MX"/>
        </w:rPr>
        <w:t>derivados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proofErr w:type="spellStart"/>
      <w:r w:rsidRPr="003037F7">
        <w:rPr>
          <w:rFonts w:cs="Arial"/>
          <w:b w:val="0"/>
          <w:sz w:val="18"/>
          <w:szCs w:val="18"/>
          <w:lang w:val="es-MX"/>
        </w:rPr>
        <w:t>obligacionesdel</w:t>
      </w:r>
      <w:proofErr w:type="spellEnd"/>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otra</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hubiere</w:t>
      </w:r>
      <w:r w:rsidR="00F10FBF">
        <w:rPr>
          <w:rFonts w:cs="Arial"/>
          <w:b w:val="0"/>
          <w:sz w:val="18"/>
          <w:szCs w:val="18"/>
          <w:lang w:val="es-MX"/>
        </w:rPr>
        <w:t xml:space="preserve"> </w:t>
      </w:r>
      <w:r w:rsidRPr="003037F7">
        <w:rPr>
          <w:rFonts w:cs="Arial"/>
          <w:b w:val="0"/>
          <w:sz w:val="18"/>
          <w:szCs w:val="18"/>
          <w:lang w:val="es-MX"/>
        </w:rPr>
        <w:t>incurrido,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términos</w:t>
      </w:r>
      <w:r w:rsidR="00F10FBF">
        <w:rPr>
          <w:rFonts w:cs="Arial"/>
          <w:b w:val="0"/>
          <w:sz w:val="18"/>
          <w:szCs w:val="18"/>
          <w:lang w:val="es-MX"/>
        </w:rPr>
        <w:t xml:space="preserve"> </w:t>
      </w:r>
      <w:r w:rsidRPr="003037F7">
        <w:rPr>
          <w:rFonts w:cs="Arial"/>
          <w:b w:val="0"/>
          <w:sz w:val="18"/>
          <w:szCs w:val="18"/>
          <w:lang w:val="es-MX"/>
        </w:rPr>
        <w:t>señalados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proofErr w:type="spellStart"/>
      <w:r w:rsidRPr="003037F7">
        <w:rPr>
          <w:rFonts w:cs="Arial"/>
          <w:b w:val="0"/>
          <w:sz w:val="18"/>
          <w:szCs w:val="18"/>
          <w:lang w:val="es-MX"/>
        </w:rPr>
        <w:t>esteinstrumento</w:t>
      </w:r>
      <w:proofErr w:type="spellEnd"/>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respectivos</w:t>
      </w:r>
      <w:r w:rsidR="00F10FBF">
        <w:rPr>
          <w:rFonts w:cs="Arial"/>
          <w:b w:val="0"/>
          <w:sz w:val="18"/>
          <w:szCs w:val="18"/>
          <w:lang w:val="es-MX"/>
        </w:rPr>
        <w:t xml:space="preserve"> </w:t>
      </w:r>
      <w:r w:rsidRPr="003037F7">
        <w:rPr>
          <w:rFonts w:cs="Arial"/>
          <w:b w:val="0"/>
          <w:sz w:val="18"/>
          <w:szCs w:val="18"/>
          <w:lang w:val="es-MX"/>
        </w:rPr>
        <w:t>anexos,</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proofErr w:type="gramStart"/>
      <w:r w:rsidRPr="003037F7">
        <w:rPr>
          <w:rFonts w:cs="Arial"/>
          <w:b w:val="0"/>
          <w:sz w:val="18"/>
          <w:szCs w:val="18"/>
          <w:lang w:val="es-MX"/>
        </w:rPr>
        <w:t>la</w:t>
      </w:r>
      <w:r w:rsidR="00F10FBF">
        <w:rPr>
          <w:rFonts w:cs="Arial"/>
          <w:b w:val="0"/>
          <w:sz w:val="18"/>
          <w:szCs w:val="18"/>
          <w:lang w:val="es-MX"/>
        </w:rPr>
        <w:t xml:space="preserve">  propuesta</w:t>
      </w:r>
      <w:proofErr w:type="gramEnd"/>
      <w:r w:rsidR="00F10FBF">
        <w:rPr>
          <w:rFonts w:cs="Arial"/>
          <w:b w:val="0"/>
          <w:sz w:val="18"/>
          <w:szCs w:val="18"/>
          <w:lang w:val="es-MX"/>
        </w:rPr>
        <w:t xml:space="preserve"> económica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requerimiento</w:t>
      </w:r>
      <w:r w:rsidR="00F10FBF">
        <w:rPr>
          <w:rFonts w:cs="Arial"/>
          <w:b w:val="0"/>
          <w:sz w:val="18"/>
          <w:szCs w:val="18"/>
          <w:lang w:val="es-MX"/>
        </w:rPr>
        <w:t xml:space="preserve"> </w:t>
      </w:r>
      <w:r w:rsidRPr="003037F7">
        <w:rPr>
          <w:rFonts w:cs="Arial"/>
          <w:b w:val="0"/>
          <w:sz w:val="18"/>
          <w:szCs w:val="18"/>
          <w:lang w:val="es-MX"/>
        </w:rPr>
        <w:t>asociado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ésta,</w:t>
      </w:r>
      <w:r w:rsidR="00F10FBF">
        <w:rPr>
          <w:rFonts w:cs="Arial"/>
          <w:b w:val="0"/>
          <w:sz w:val="18"/>
          <w:szCs w:val="18"/>
          <w:lang w:val="es-MX"/>
        </w:rPr>
        <w:t xml:space="preserve"> </w:t>
      </w:r>
      <w:r w:rsidRPr="003037F7">
        <w:rPr>
          <w:rFonts w:cs="Arial"/>
          <w:b w:val="0"/>
          <w:sz w:val="18"/>
          <w:szCs w:val="18"/>
          <w:lang w:val="es-MX"/>
        </w:rPr>
        <w:t>y/o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proofErr w:type="spellStart"/>
      <w:r w:rsidRPr="003037F7">
        <w:rPr>
          <w:rFonts w:cs="Arial"/>
          <w:b w:val="0"/>
          <w:sz w:val="18"/>
          <w:szCs w:val="18"/>
          <w:lang w:val="es-MX"/>
        </w:rPr>
        <w:t>legislaciónaplicable</w:t>
      </w:r>
      <w:proofErr w:type="spellEnd"/>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materia.</w:t>
      </w:r>
    </w:p>
    <w:p w14:paraId="34A807CD" w14:textId="77777777" w:rsidR="003527E6" w:rsidRPr="003037F7" w:rsidRDefault="003527E6" w:rsidP="003527E6">
      <w:pPr>
        <w:pStyle w:val="Textoindependiente"/>
        <w:spacing w:before="5"/>
        <w:rPr>
          <w:rFonts w:cs="Arial"/>
          <w:b w:val="0"/>
          <w:sz w:val="18"/>
          <w:szCs w:val="18"/>
          <w:lang w:val="es-MX"/>
        </w:rPr>
      </w:pPr>
    </w:p>
    <w:p w14:paraId="2D400D47" w14:textId="59AB66BC" w:rsidR="003527E6" w:rsidRDefault="003527E6" w:rsidP="003527E6">
      <w:pPr>
        <w:pStyle w:val="Textoindependiente"/>
        <w:rPr>
          <w:rFonts w:cs="Arial"/>
          <w:b w:val="0"/>
          <w:sz w:val="18"/>
          <w:szCs w:val="18"/>
          <w:lang w:val="es-MX"/>
        </w:rPr>
      </w:pPr>
      <w:r w:rsidRPr="003037F7">
        <w:rPr>
          <w:rFonts w:cs="Arial"/>
          <w:b w:val="0"/>
          <w:sz w:val="18"/>
          <w:szCs w:val="18"/>
          <w:lang w:val="es-MX"/>
        </w:rPr>
        <w:lastRenderedPageBreak/>
        <w:t>Para</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efectos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cláusula,</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entiende</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vicios</w:t>
      </w:r>
      <w:r w:rsidR="00F10FBF">
        <w:rPr>
          <w:rFonts w:cs="Arial"/>
          <w:b w:val="0"/>
          <w:sz w:val="18"/>
          <w:szCs w:val="18"/>
          <w:lang w:val="es-MX"/>
        </w:rPr>
        <w:t xml:space="preserve"> </w:t>
      </w:r>
      <w:r w:rsidRPr="003037F7">
        <w:rPr>
          <w:rFonts w:cs="Arial"/>
          <w:b w:val="0"/>
          <w:sz w:val="18"/>
          <w:szCs w:val="18"/>
          <w:lang w:val="es-MX"/>
        </w:rPr>
        <w:t>ocul</w:t>
      </w:r>
      <w:r w:rsidR="00133128">
        <w:rPr>
          <w:rFonts w:cs="Arial"/>
          <w:b w:val="0"/>
          <w:sz w:val="18"/>
          <w:szCs w:val="18"/>
          <w:lang w:val="es-MX"/>
        </w:rPr>
        <w:t>tos</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defectos</w:t>
      </w:r>
      <w:r w:rsidR="00F10FBF">
        <w:rPr>
          <w:rFonts w:cs="Arial"/>
          <w:b w:val="0"/>
          <w:sz w:val="18"/>
          <w:szCs w:val="18"/>
          <w:lang w:val="es-MX"/>
        </w:rPr>
        <w:t xml:space="preserve"> </w:t>
      </w:r>
      <w:r w:rsidR="00133128">
        <w:rPr>
          <w:rFonts w:cs="Arial"/>
          <w:b w:val="0"/>
          <w:sz w:val="18"/>
          <w:szCs w:val="18"/>
          <w:lang w:val="es-MX"/>
        </w:rPr>
        <w:t>que</w:t>
      </w:r>
      <w:r w:rsidR="00F10FBF">
        <w:rPr>
          <w:rFonts w:cs="Arial"/>
          <w:b w:val="0"/>
          <w:sz w:val="18"/>
          <w:szCs w:val="18"/>
          <w:lang w:val="es-MX"/>
        </w:rPr>
        <w:t xml:space="preserve"> </w:t>
      </w:r>
      <w:r w:rsidR="00133128">
        <w:rPr>
          <w:rFonts w:cs="Arial"/>
          <w:b w:val="0"/>
          <w:sz w:val="18"/>
          <w:szCs w:val="18"/>
          <w:lang w:val="es-MX"/>
        </w:rPr>
        <w:t>existan</w:t>
      </w:r>
      <w:r w:rsidR="00F10FBF">
        <w:rPr>
          <w:rFonts w:cs="Arial"/>
          <w:b w:val="0"/>
          <w:sz w:val="18"/>
          <w:szCs w:val="18"/>
          <w:lang w:val="es-MX"/>
        </w:rPr>
        <w:t xml:space="preserve"> </w:t>
      </w:r>
      <w:r w:rsidR="00133128">
        <w:rPr>
          <w:rFonts w:cs="Arial"/>
          <w:b w:val="0"/>
          <w:sz w:val="18"/>
          <w:szCs w:val="18"/>
          <w:lang w:val="es-MX"/>
        </w:rPr>
        <w:t>en</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hagan</w:t>
      </w:r>
      <w:r w:rsidR="00F10FBF">
        <w:rPr>
          <w:rFonts w:cs="Arial"/>
          <w:b w:val="0"/>
          <w:sz w:val="18"/>
          <w:szCs w:val="18"/>
          <w:lang w:val="es-MX"/>
        </w:rPr>
        <w:t xml:space="preserve"> </w:t>
      </w:r>
      <w:r w:rsidRPr="003037F7">
        <w:rPr>
          <w:rFonts w:cs="Arial"/>
          <w:b w:val="0"/>
          <w:sz w:val="18"/>
          <w:szCs w:val="18"/>
          <w:lang w:val="es-MX"/>
        </w:rPr>
        <w:t>impropios</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usos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le</w:t>
      </w:r>
      <w:r w:rsidR="00F10FBF">
        <w:rPr>
          <w:rFonts w:cs="Arial"/>
          <w:b w:val="0"/>
          <w:sz w:val="18"/>
          <w:szCs w:val="18"/>
          <w:lang w:val="es-MX"/>
        </w:rPr>
        <w:t xml:space="preserve"> </w:t>
      </w:r>
      <w:r w:rsidRPr="003037F7">
        <w:rPr>
          <w:rFonts w:cs="Arial"/>
          <w:b w:val="0"/>
          <w:sz w:val="18"/>
          <w:szCs w:val="18"/>
          <w:lang w:val="es-MX"/>
        </w:rPr>
        <w:t>destine</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disminuyan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tal</w:t>
      </w:r>
      <w:r w:rsidR="00F10FBF">
        <w:rPr>
          <w:rFonts w:cs="Arial"/>
          <w:b w:val="0"/>
          <w:sz w:val="18"/>
          <w:szCs w:val="18"/>
          <w:lang w:val="es-MX"/>
        </w:rPr>
        <w:t xml:space="preserve"> </w:t>
      </w:r>
      <w:r w:rsidRPr="003037F7">
        <w:rPr>
          <w:rFonts w:cs="Arial"/>
          <w:b w:val="0"/>
          <w:sz w:val="18"/>
          <w:szCs w:val="18"/>
          <w:lang w:val="es-MX"/>
        </w:rPr>
        <w:t>modo</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uso,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haberlo</w:t>
      </w:r>
      <w:r w:rsidR="00F10FBF">
        <w:rPr>
          <w:rFonts w:cs="Arial"/>
          <w:b w:val="0"/>
          <w:sz w:val="18"/>
          <w:szCs w:val="18"/>
          <w:lang w:val="es-MX"/>
        </w:rPr>
        <w:t xml:space="preserve"> </w:t>
      </w:r>
      <w:r w:rsidRPr="003037F7">
        <w:rPr>
          <w:rFonts w:cs="Arial"/>
          <w:b w:val="0"/>
          <w:sz w:val="18"/>
          <w:szCs w:val="18"/>
          <w:lang w:val="es-MX"/>
        </w:rPr>
        <w:t>conocido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hubiere</w:t>
      </w:r>
      <w:r w:rsidR="00F10FBF">
        <w:rPr>
          <w:rFonts w:cs="Arial"/>
          <w:b w:val="0"/>
          <w:sz w:val="18"/>
          <w:szCs w:val="18"/>
          <w:lang w:val="es-MX"/>
        </w:rPr>
        <w:t xml:space="preserve"> </w:t>
      </w:r>
      <w:r w:rsidRPr="003037F7">
        <w:rPr>
          <w:rFonts w:cs="Arial"/>
          <w:b w:val="0"/>
          <w:sz w:val="18"/>
          <w:szCs w:val="18"/>
          <w:lang w:val="es-MX"/>
        </w:rPr>
        <w:t>adquirido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hubiere</w:t>
      </w:r>
      <w:r w:rsidR="00F10FBF">
        <w:rPr>
          <w:rFonts w:cs="Arial"/>
          <w:b w:val="0"/>
          <w:sz w:val="18"/>
          <w:szCs w:val="18"/>
          <w:lang w:val="es-MX"/>
        </w:rPr>
        <w:t xml:space="preserve"> </w:t>
      </w:r>
      <w:r w:rsidRPr="003037F7">
        <w:rPr>
          <w:rFonts w:cs="Arial"/>
          <w:b w:val="0"/>
          <w:sz w:val="18"/>
          <w:szCs w:val="18"/>
          <w:lang w:val="es-MX"/>
        </w:rPr>
        <w:t>adquirido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un</w:t>
      </w:r>
      <w:r w:rsidR="00F10FBF">
        <w:rPr>
          <w:rFonts w:cs="Arial"/>
          <w:b w:val="0"/>
          <w:sz w:val="18"/>
          <w:szCs w:val="18"/>
          <w:lang w:val="es-MX"/>
        </w:rPr>
        <w:t xml:space="preserve"> </w:t>
      </w:r>
      <w:r w:rsidRPr="003037F7">
        <w:rPr>
          <w:rFonts w:cs="Arial"/>
          <w:b w:val="0"/>
          <w:sz w:val="18"/>
          <w:szCs w:val="18"/>
          <w:lang w:val="es-MX"/>
        </w:rPr>
        <w:t>precio</w:t>
      </w:r>
      <w:r w:rsidR="00F10FBF">
        <w:rPr>
          <w:rFonts w:cs="Arial"/>
          <w:b w:val="0"/>
          <w:sz w:val="18"/>
          <w:szCs w:val="18"/>
          <w:lang w:val="es-MX"/>
        </w:rPr>
        <w:t xml:space="preserve"> </w:t>
      </w:r>
      <w:r w:rsidRPr="003037F7">
        <w:rPr>
          <w:rFonts w:cs="Arial"/>
          <w:b w:val="0"/>
          <w:sz w:val="18"/>
          <w:szCs w:val="18"/>
          <w:lang w:val="es-MX"/>
        </w:rPr>
        <w:t>menor.</w:t>
      </w:r>
    </w:p>
    <w:p w14:paraId="5B366870" w14:textId="005197D6" w:rsidR="003652E4" w:rsidRDefault="003652E4" w:rsidP="003527E6">
      <w:pPr>
        <w:pStyle w:val="Textoindependiente"/>
        <w:rPr>
          <w:rFonts w:cs="Arial"/>
          <w:b w:val="0"/>
          <w:sz w:val="18"/>
          <w:szCs w:val="18"/>
          <w:lang w:val="es-MX"/>
        </w:rPr>
      </w:pPr>
    </w:p>
    <w:p w14:paraId="5208586B" w14:textId="60BA7DBB" w:rsidR="003652E4" w:rsidRPr="004B38B7" w:rsidRDefault="003652E4" w:rsidP="003652E4">
      <w:pPr>
        <w:shd w:val="clear" w:color="auto" w:fill="FFFFFF"/>
        <w:rPr>
          <w:rFonts w:ascii="Helvetica Neue" w:hAnsi="Helvetica Neue"/>
          <w:color w:val="212529"/>
          <w:sz w:val="21"/>
          <w:szCs w:val="21"/>
          <w:lang w:eastAsia="es-MX"/>
        </w:rPr>
      </w:pPr>
      <w:r w:rsidRPr="004B38B7">
        <w:rPr>
          <w:rFonts w:ascii="Helvetica Neue" w:hAnsi="Helvetica Neue"/>
          <w:b/>
          <w:bCs/>
          <w:color w:val="212529"/>
          <w:sz w:val="21"/>
          <w:szCs w:val="21"/>
          <w:lang w:eastAsia="es-MX"/>
        </w:rPr>
        <w:t>GARANTÍA</w:t>
      </w:r>
      <w:r w:rsidR="00F10FBF">
        <w:rPr>
          <w:rFonts w:ascii="Helvetica Neue" w:hAnsi="Helvetica Neue"/>
          <w:b/>
          <w:bCs/>
          <w:color w:val="212529"/>
          <w:sz w:val="21"/>
          <w:szCs w:val="21"/>
          <w:lang w:eastAsia="es-MX"/>
        </w:rPr>
        <w:t xml:space="preserve"> </w:t>
      </w:r>
      <w:r w:rsidRPr="004B38B7">
        <w:rPr>
          <w:rFonts w:ascii="Helvetica Neue" w:hAnsi="Helvetica Neue"/>
          <w:b/>
          <w:bCs/>
          <w:color w:val="212529"/>
          <w:sz w:val="21"/>
          <w:szCs w:val="21"/>
          <w:lang w:eastAsia="es-MX"/>
        </w:rPr>
        <w:t>CONTRA</w:t>
      </w:r>
      <w:r w:rsidR="00F10FBF">
        <w:rPr>
          <w:rFonts w:ascii="Helvetica Neue" w:hAnsi="Helvetica Neue"/>
          <w:b/>
          <w:bCs/>
          <w:color w:val="212529"/>
          <w:sz w:val="21"/>
          <w:szCs w:val="21"/>
          <w:lang w:eastAsia="es-MX"/>
        </w:rPr>
        <w:t xml:space="preserve"> </w:t>
      </w:r>
      <w:r w:rsidRPr="004B38B7">
        <w:rPr>
          <w:rFonts w:ascii="Helvetica Neue" w:hAnsi="Helvetica Neue"/>
          <w:b/>
          <w:bCs/>
          <w:color w:val="212529"/>
          <w:sz w:val="21"/>
          <w:szCs w:val="21"/>
          <w:lang w:eastAsia="es-MX"/>
        </w:rPr>
        <w:t>DEFECTOS</w:t>
      </w:r>
      <w:r w:rsidR="00F10FBF">
        <w:rPr>
          <w:rFonts w:ascii="Helvetica Neue" w:hAnsi="Helvetica Neue"/>
          <w:b/>
          <w:bCs/>
          <w:color w:val="212529"/>
          <w:sz w:val="21"/>
          <w:szCs w:val="21"/>
          <w:lang w:eastAsia="es-MX"/>
        </w:rPr>
        <w:t xml:space="preserve"> </w:t>
      </w:r>
      <w:r w:rsidRPr="004B38B7">
        <w:rPr>
          <w:rFonts w:ascii="Helvetica Neue" w:hAnsi="Helvetica Neue"/>
          <w:b/>
          <w:bCs/>
          <w:color w:val="212529"/>
          <w:sz w:val="21"/>
          <w:szCs w:val="21"/>
          <w:lang w:eastAsia="es-MX"/>
        </w:rPr>
        <w:t>Y</w:t>
      </w:r>
      <w:r w:rsidR="00F10FBF">
        <w:rPr>
          <w:rFonts w:ascii="Helvetica Neue" w:hAnsi="Helvetica Neue"/>
          <w:b/>
          <w:bCs/>
          <w:color w:val="212529"/>
          <w:sz w:val="21"/>
          <w:szCs w:val="21"/>
          <w:lang w:eastAsia="es-MX"/>
        </w:rPr>
        <w:t xml:space="preserve"> </w:t>
      </w:r>
      <w:r w:rsidRPr="004B38B7">
        <w:rPr>
          <w:rFonts w:ascii="Helvetica Neue" w:hAnsi="Helvetica Neue"/>
          <w:b/>
          <w:bCs/>
          <w:color w:val="212529"/>
          <w:sz w:val="21"/>
          <w:szCs w:val="21"/>
          <w:lang w:eastAsia="es-MX"/>
        </w:rPr>
        <w:t>VICIOS</w:t>
      </w:r>
      <w:r w:rsidR="00F10FBF">
        <w:rPr>
          <w:rFonts w:ascii="Helvetica Neue" w:hAnsi="Helvetica Neue"/>
          <w:b/>
          <w:bCs/>
          <w:color w:val="212529"/>
          <w:sz w:val="21"/>
          <w:szCs w:val="21"/>
          <w:lang w:eastAsia="es-MX"/>
        </w:rPr>
        <w:t xml:space="preserve"> </w:t>
      </w:r>
      <w:r w:rsidRPr="004B38B7">
        <w:rPr>
          <w:rFonts w:ascii="Helvetica Neue" w:hAnsi="Helvetica Neue"/>
          <w:b/>
          <w:bCs/>
          <w:color w:val="212529"/>
          <w:sz w:val="21"/>
          <w:szCs w:val="21"/>
          <w:lang w:eastAsia="es-MX"/>
        </w:rPr>
        <w:t>OCULTOS</w:t>
      </w:r>
    </w:p>
    <w:p w14:paraId="553A938E" w14:textId="2FAC298E" w:rsidR="003652E4" w:rsidRPr="004B38B7" w:rsidRDefault="003652E4" w:rsidP="003527E6">
      <w:pPr>
        <w:pStyle w:val="Textoindependiente"/>
        <w:rPr>
          <w:rFonts w:cs="Arial"/>
          <w:b w:val="0"/>
          <w:sz w:val="18"/>
          <w:szCs w:val="18"/>
          <w:lang w:val="es-MX"/>
        </w:rPr>
      </w:pPr>
    </w:p>
    <w:p w14:paraId="75B723DF" w14:textId="2462E516" w:rsidR="003652E4" w:rsidRPr="004B38B7" w:rsidRDefault="003652E4" w:rsidP="003652E4">
      <w:pPr>
        <w:shd w:val="clear" w:color="auto" w:fill="FFFFFF"/>
        <w:rPr>
          <w:rFonts w:ascii="Helvetica Neue" w:hAnsi="Helvetica Neue"/>
          <w:color w:val="212529"/>
          <w:sz w:val="21"/>
          <w:szCs w:val="21"/>
          <w:shd w:val="clear" w:color="auto" w:fill="FFFFFF"/>
        </w:rPr>
      </w:pP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garantizar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calidad</w:t>
      </w:r>
      <w:r w:rsidR="00F10FBF">
        <w:rPr>
          <w:rFonts w:ascii="Helvetica Neue" w:hAnsi="Helvetica Neue"/>
          <w:color w:val="212529"/>
          <w:sz w:val="21"/>
          <w:szCs w:val="21"/>
          <w:shd w:val="clear" w:color="auto" w:fill="FFFFFF"/>
        </w:rPr>
        <w:t xml:space="preserve"> </w:t>
      </w:r>
      <w:r w:rsidRPr="004B38B7">
        <w:rPr>
          <w:rFonts w:ascii="Helvetica" w:hAnsi="Helvetica" w:cs="Helvetica"/>
          <w:color w:val="212529"/>
          <w:sz w:val="21"/>
          <w:szCs w:val="21"/>
          <w:shd w:val="clear" w:color="auto" w:fill="FFFFFF"/>
        </w:rPr>
        <w:t>de</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los</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bienes</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otorgados</w:t>
      </w:r>
      <w:r w:rsidR="00F10FBF">
        <w:rPr>
          <w:rFonts w:ascii="Helvetica" w:hAnsi="Helvetica" w:cs="Helvetica"/>
          <w:color w:val="212529"/>
          <w:sz w:val="21"/>
          <w:szCs w:val="21"/>
          <w:shd w:val="clear" w:color="auto" w:fill="FFFFFF"/>
        </w:rPr>
        <w:t xml:space="preserve"> </w:t>
      </w:r>
      <w:r w:rsidRPr="004B38B7">
        <w:rPr>
          <w:rFonts w:ascii="Helvetica Neue" w:hAnsi="Helvetica Neue"/>
          <w:color w:val="212529"/>
          <w:sz w:val="21"/>
          <w:szCs w:val="21"/>
          <w:shd w:val="clear" w:color="auto" w:fill="FFFFFF"/>
        </w:rPr>
        <w:t>por</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PROVEEDOR"</w:t>
      </w:r>
      <w:r w:rsidRPr="004B38B7">
        <w:rPr>
          <w:rFonts w:ascii="Helvetica Neue" w:hAnsi="Helvetica Neue"/>
          <w:color w:val="212529"/>
          <w:sz w:val="21"/>
          <w:szCs w:val="21"/>
          <w:shd w:val="clear" w:color="auto" w:fill="FFFFFF"/>
        </w:rPr>
        <w:t>,</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éste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obliga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otorgar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póliza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fianza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por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un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importe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10%</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(DIEZ</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POR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CIENTO)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monto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total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contrato,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antes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I.V.A.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señalándose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como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beneficiario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HOSPITAL"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contra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defectos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y</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vicios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ocultos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calidad</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de</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los</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bienes</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otorgados</w:t>
      </w:r>
      <w:r w:rsidRPr="004B38B7">
        <w:rPr>
          <w:rFonts w:ascii="Helvetica Neue" w:hAnsi="Helvetica Neue"/>
          <w:color w:val="212529"/>
          <w:sz w:val="21"/>
          <w:szCs w:val="21"/>
          <w:shd w:val="clear" w:color="auto" w:fill="FFFFFF"/>
        </w:rPr>
        <w:t>,</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así</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como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cualquier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otra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responsabilidad</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mencionada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contrato.</w:t>
      </w:r>
      <w:r w:rsidR="00F10FBF">
        <w:rPr>
          <w:rFonts w:ascii="Helvetica Neue" w:hAnsi="Helvetica Neue"/>
          <w:color w:val="212529"/>
          <w:sz w:val="21"/>
          <w:szCs w:val="21"/>
          <w:shd w:val="clear" w:color="auto" w:fill="FFFFFF"/>
        </w:rPr>
        <w:t xml:space="preserve"> </w:t>
      </w:r>
    </w:p>
    <w:p w14:paraId="0DE8073E" w14:textId="77777777" w:rsidR="003652E4" w:rsidRPr="004B38B7" w:rsidRDefault="003652E4" w:rsidP="003652E4">
      <w:pPr>
        <w:shd w:val="clear" w:color="auto" w:fill="FFFFFF"/>
        <w:rPr>
          <w:rFonts w:ascii="Helvetica Neue" w:hAnsi="Helvetica Neue"/>
          <w:color w:val="212529"/>
          <w:sz w:val="21"/>
          <w:szCs w:val="21"/>
          <w:shd w:val="clear" w:color="auto" w:fill="FFFFFF"/>
        </w:rPr>
      </w:pPr>
    </w:p>
    <w:p w14:paraId="1F92E5BE" w14:textId="6317DFBA" w:rsidR="003652E4" w:rsidRPr="004B38B7" w:rsidRDefault="003652E4" w:rsidP="003652E4">
      <w:pPr>
        <w:shd w:val="clear" w:color="auto" w:fill="FFFFFF"/>
        <w:rPr>
          <w:rFonts w:ascii="Helvetica Neue" w:hAnsi="Helvetica Neue"/>
          <w:color w:val="212529"/>
          <w:sz w:val="21"/>
          <w:szCs w:val="21"/>
          <w:shd w:val="clear" w:color="auto" w:fill="FFFFFF"/>
        </w:rPr>
      </w:pP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póliza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fianza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deberá</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expedida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por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una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compañía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afianzadora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mexicana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autorizada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por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Comisión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Nacional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Seguros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y</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Fianzas,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favor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HOSPITAL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JUÁREZ</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MÉXICO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debiendo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observar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requisitos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modelo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anexo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póliza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proofErr w:type="gramStart"/>
      <w:r w:rsidRPr="004B38B7">
        <w:rPr>
          <w:rFonts w:ascii="Helvetica Neue" w:hAnsi="Helvetica Neue"/>
          <w:color w:val="212529"/>
          <w:sz w:val="21"/>
          <w:szCs w:val="21"/>
          <w:shd w:val="clear" w:color="auto" w:fill="FFFFFF"/>
        </w:rPr>
        <w:t>fianza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w:t>
      </w:r>
      <w:proofErr w:type="gramEnd"/>
      <w:r w:rsidR="00F10FBF">
        <w:rPr>
          <w:rFonts w:ascii="Helvetica Neue" w:hAnsi="Helvetica Neue"/>
          <w:color w:val="212529"/>
          <w:sz w:val="21"/>
          <w:szCs w:val="21"/>
          <w:shd w:val="clear" w:color="auto" w:fill="FFFFFF"/>
        </w:rPr>
        <w:t xml:space="preserve"> </w:t>
      </w:r>
    </w:p>
    <w:p w14:paraId="432C1623" w14:textId="77777777" w:rsidR="003652E4" w:rsidRPr="004B38B7" w:rsidRDefault="003652E4" w:rsidP="003652E4">
      <w:pPr>
        <w:shd w:val="clear" w:color="auto" w:fill="FFFFFF"/>
        <w:rPr>
          <w:rFonts w:ascii="Helvetica Neue" w:hAnsi="Helvetica Neue"/>
          <w:color w:val="212529"/>
          <w:sz w:val="21"/>
          <w:szCs w:val="21"/>
          <w:shd w:val="clear" w:color="auto" w:fill="FFFFFF"/>
        </w:rPr>
      </w:pPr>
    </w:p>
    <w:p w14:paraId="0FFBD60E" w14:textId="52E6B835" w:rsidR="003652E4" w:rsidRPr="004B38B7" w:rsidRDefault="003652E4" w:rsidP="003652E4">
      <w:pPr>
        <w:shd w:val="clear" w:color="auto" w:fill="FFFFFF"/>
        <w:rPr>
          <w:rFonts w:ascii="Helvetica Neue" w:hAnsi="Helvetica Neue"/>
          <w:color w:val="212529"/>
          <w:sz w:val="21"/>
          <w:szCs w:val="21"/>
          <w:shd w:val="clear" w:color="auto" w:fill="FFFFFF"/>
        </w:rPr>
      </w:pPr>
      <w:r w:rsidRPr="004B38B7">
        <w:rPr>
          <w:rFonts w:ascii="Helvetica Neue" w:hAnsi="Helvetica Neue"/>
          <w:color w:val="212529"/>
          <w:sz w:val="21"/>
          <w:szCs w:val="21"/>
          <w:shd w:val="clear" w:color="auto" w:fill="FFFFFF"/>
        </w:rPr>
        <w:t>Dicha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póliza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fianza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deberá</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entregada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HOSPITAL"</w:t>
      </w:r>
      <w:r w:rsidRPr="004B38B7">
        <w:rPr>
          <w:rFonts w:ascii="Helvetica Neue" w:hAnsi="Helvetica Neue"/>
          <w:color w:val="212529"/>
          <w:sz w:val="21"/>
          <w:szCs w:val="21"/>
          <w:shd w:val="clear" w:color="auto" w:fill="FFFFFF"/>
        </w:rPr>
        <w:t>,</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más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tardar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dentro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10</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(DIEZ)</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días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naturales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posteriores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firma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contrato.</w:t>
      </w:r>
      <w:r w:rsidR="00F10FBF">
        <w:rPr>
          <w:rFonts w:ascii="Helvetica Neue" w:hAnsi="Helvetica Neue"/>
          <w:color w:val="212529"/>
          <w:sz w:val="21"/>
          <w:szCs w:val="21"/>
          <w:shd w:val="clear" w:color="auto" w:fill="FFFFFF"/>
        </w:rPr>
        <w:t xml:space="preserve"> </w:t>
      </w:r>
    </w:p>
    <w:p w14:paraId="65865DFC" w14:textId="77777777" w:rsidR="003652E4" w:rsidRPr="004B38B7" w:rsidRDefault="003652E4" w:rsidP="003652E4">
      <w:pPr>
        <w:shd w:val="clear" w:color="auto" w:fill="FFFFFF"/>
        <w:rPr>
          <w:rFonts w:ascii="Helvetica Neue" w:hAnsi="Helvetica Neue"/>
          <w:color w:val="212529"/>
          <w:sz w:val="21"/>
          <w:szCs w:val="21"/>
          <w:shd w:val="clear" w:color="auto" w:fill="FFFFFF"/>
        </w:rPr>
      </w:pPr>
    </w:p>
    <w:p w14:paraId="196A984A" w14:textId="58E131A0" w:rsidR="003652E4" w:rsidRPr="004B38B7" w:rsidRDefault="003652E4" w:rsidP="003652E4">
      <w:pPr>
        <w:shd w:val="clear" w:color="auto" w:fill="FFFFFF"/>
        <w:rPr>
          <w:rFonts w:ascii="Helvetica Neue" w:hAnsi="Helvetica Neue"/>
          <w:color w:val="212529"/>
          <w:sz w:val="21"/>
          <w:szCs w:val="21"/>
          <w:shd w:val="clear" w:color="auto" w:fill="FFFFFF"/>
        </w:rPr>
      </w:pP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devolución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y</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cancelación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póliza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fianza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procederá</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una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vez</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que</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HOSPITAL"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otorgue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documento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que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manifieste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extinción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derechos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y</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obligaciones,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previo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otorgamiento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finiquito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correspondiente,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caso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existir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saldos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cargo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PROVEEDOR"</w:t>
      </w:r>
      <w:r w:rsidRPr="004B38B7">
        <w:rPr>
          <w:rFonts w:ascii="Helvetica Neue" w:hAnsi="Helvetica Neue"/>
          <w:color w:val="212529"/>
          <w:sz w:val="21"/>
          <w:szCs w:val="21"/>
          <w:shd w:val="clear" w:color="auto" w:fill="FFFFFF"/>
        </w:rPr>
        <w:t>,</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liquidación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debida.</w:t>
      </w:r>
    </w:p>
    <w:p w14:paraId="2960FC4B" w14:textId="77777777" w:rsidR="003652E4" w:rsidRPr="004B38B7" w:rsidRDefault="003652E4" w:rsidP="003652E4">
      <w:pPr>
        <w:shd w:val="clear" w:color="auto" w:fill="FFFFFF"/>
        <w:rPr>
          <w:rFonts w:ascii="Helvetica Neue" w:hAnsi="Helvetica Neue"/>
          <w:color w:val="212529"/>
          <w:sz w:val="21"/>
          <w:szCs w:val="21"/>
          <w:shd w:val="clear" w:color="auto" w:fill="FFFFFF"/>
        </w:rPr>
      </w:pPr>
    </w:p>
    <w:p w14:paraId="4798F30D" w14:textId="22849294" w:rsidR="003652E4" w:rsidRPr="004B38B7" w:rsidRDefault="003652E4" w:rsidP="003652E4">
      <w:pPr>
        <w:shd w:val="clear" w:color="auto" w:fill="FFFFFF"/>
        <w:rPr>
          <w:rStyle w:val="Textoennegrita"/>
          <w:rFonts w:ascii="Helvetica Neue" w:hAnsi="Helvetica Neue"/>
          <w:color w:val="212529"/>
          <w:sz w:val="21"/>
          <w:szCs w:val="21"/>
          <w:shd w:val="clear" w:color="auto" w:fill="FFFFFF"/>
        </w:rPr>
      </w:pPr>
      <w:r w:rsidRPr="004B38B7">
        <w:rPr>
          <w:rFonts w:ascii="Helvetica Neue" w:hAnsi="Helvetica Neue"/>
          <w:color w:val="212529"/>
          <w:sz w:val="21"/>
          <w:szCs w:val="21"/>
          <w:shd w:val="clear" w:color="auto" w:fill="FFFFFF"/>
        </w:rPr>
        <w:t>Asimismo,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garantía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otorgada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será</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liberada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petición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PROVEEDOR"</w:t>
      </w:r>
      <w:r w:rsidRPr="004B38B7">
        <w:rPr>
          <w:rFonts w:ascii="Helvetica Neue" w:hAnsi="Helvetica Neue"/>
          <w:color w:val="212529"/>
          <w:sz w:val="21"/>
          <w:szCs w:val="21"/>
          <w:shd w:val="clear" w:color="auto" w:fill="FFFFFF"/>
        </w:rPr>
        <w:t>,</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una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vez</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que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ÁREA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REQUIRENTE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manifieste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y</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emita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según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corresponda</w:t>
      </w:r>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constancia</w:t>
      </w:r>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cumplimiento</w:t>
      </w:r>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total</w:t>
      </w:r>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las</w:t>
      </w:r>
      <w:r w:rsidR="00F10FBF">
        <w:rPr>
          <w:rFonts w:ascii="Helvetica Neue" w:hAnsi="Helvetica Neue"/>
          <w:color w:val="212529"/>
          <w:sz w:val="21"/>
          <w:szCs w:val="21"/>
          <w:shd w:val="clear" w:color="auto" w:fill="FFFFFF"/>
        </w:rPr>
        <w:t xml:space="preserve"> </w:t>
      </w:r>
      <w:proofErr w:type="spellStart"/>
      <w:r w:rsidR="004B38B7">
        <w:rPr>
          <w:rFonts w:ascii="Helvetica Neue" w:hAnsi="Helvetica Neue"/>
          <w:color w:val="212529"/>
          <w:sz w:val="21"/>
          <w:szCs w:val="21"/>
          <w:shd w:val="clear" w:color="auto" w:fill="FFFFFF"/>
        </w:rPr>
        <w:t>cbligaciones</w:t>
      </w:r>
      <w:proofErr w:type="spellEnd"/>
      <w:r w:rsidR="00F10FBF">
        <w:rPr>
          <w:rFonts w:ascii="Helvetica Neue" w:hAnsi="Helvetica Neue"/>
          <w:color w:val="212529"/>
          <w:sz w:val="21"/>
          <w:szCs w:val="21"/>
          <w:shd w:val="clear" w:color="auto" w:fill="FFFFFF"/>
        </w:rPr>
        <w:t xml:space="preserve"> </w:t>
      </w:r>
      <w:r w:rsidR="004B38B7">
        <w:rPr>
          <w:rFonts w:ascii="Helvetica Neue" w:hAnsi="Helvetica Neue"/>
          <w:color w:val="212529"/>
          <w:sz w:val="21"/>
          <w:szCs w:val="21"/>
          <w:shd w:val="clear" w:color="auto" w:fill="FFFFFF"/>
        </w:rPr>
        <w:t>c</w:t>
      </w:r>
      <w:r w:rsidRPr="004B38B7">
        <w:rPr>
          <w:rFonts w:ascii="Helvetica Neue" w:hAnsi="Helvetica Neue"/>
          <w:color w:val="212529"/>
          <w:sz w:val="21"/>
          <w:szCs w:val="21"/>
          <w:shd w:val="clear" w:color="auto" w:fill="FFFFFF"/>
        </w:rPr>
        <w:t>ontractuales,</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que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manifieste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que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han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recibido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satisfacción</w:t>
      </w:r>
      <w:r w:rsidR="00F10FBF">
        <w:rPr>
          <w:rFonts w:ascii="Helvetica Neue" w:hAnsi="Helvetica Neue"/>
          <w:color w:val="212529"/>
          <w:sz w:val="21"/>
          <w:szCs w:val="21"/>
          <w:shd w:val="clear" w:color="auto" w:fill="FFFFFF"/>
        </w:rPr>
        <w:t xml:space="preserve"> </w:t>
      </w:r>
      <w:r w:rsidRPr="004B38B7">
        <w:rPr>
          <w:rFonts w:ascii="Helvetica" w:hAnsi="Helvetica" w:cs="Helvetica"/>
          <w:color w:val="212529"/>
          <w:sz w:val="21"/>
          <w:szCs w:val="21"/>
          <w:shd w:val="clear" w:color="auto" w:fill="FFFFFF"/>
        </w:rPr>
        <w:t>de</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los</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bienes</w:t>
      </w:r>
      <w:r w:rsidR="00F10FBF">
        <w:rPr>
          <w:rFonts w:ascii="Helvetica" w:hAnsi="Helvetica" w:cs="Helvetica"/>
          <w:color w:val="212529"/>
          <w:sz w:val="21"/>
          <w:szCs w:val="21"/>
          <w:shd w:val="clear" w:color="auto" w:fill="FFFFFF"/>
        </w:rPr>
        <w:t xml:space="preserve"> </w:t>
      </w:r>
      <w:r w:rsidRPr="004B38B7">
        <w:rPr>
          <w:rFonts w:ascii="Helvetica" w:hAnsi="Helvetica" w:cs="Helvetica"/>
          <w:color w:val="212529"/>
          <w:sz w:val="21"/>
          <w:szCs w:val="21"/>
          <w:shd w:val="clear" w:color="auto" w:fill="FFFFFF"/>
        </w:rPr>
        <w:t>otorgados</w:t>
      </w:r>
      <w:r w:rsidR="00F10FBF">
        <w:rPr>
          <w:rFonts w:ascii="Helvetica" w:hAnsi="Helvetica" w:cs="Helvetica"/>
          <w:color w:val="212529"/>
          <w:sz w:val="21"/>
          <w:szCs w:val="21"/>
          <w:shd w:val="clear" w:color="auto" w:fill="FFFFFF"/>
        </w:rPr>
        <w:t xml:space="preserve"> </w:t>
      </w:r>
      <w:r w:rsidRPr="004B38B7">
        <w:rPr>
          <w:rFonts w:ascii="Helvetica Neue" w:hAnsi="Helvetica Neue"/>
          <w:color w:val="212529"/>
          <w:sz w:val="21"/>
          <w:szCs w:val="21"/>
          <w:shd w:val="clear" w:color="auto" w:fill="FFFFFF"/>
        </w:rPr>
        <w:t>y</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no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existe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adeudo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pendiente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cumplir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por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parte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PROVEEDOR"</w:t>
      </w:r>
      <w:r w:rsidR="00F10FBF">
        <w:rPr>
          <w:rStyle w:val="Textoennegrita"/>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con</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"EL</w:t>
      </w:r>
      <w:r w:rsidR="00F10FBF">
        <w:rPr>
          <w:rStyle w:val="Textoennegrita"/>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HOSPITAL".</w:t>
      </w:r>
      <w:r w:rsidR="00F10FBF">
        <w:rPr>
          <w:rStyle w:val="Textoennegrita"/>
          <w:rFonts w:ascii="Helvetica Neue" w:hAnsi="Helvetica Neue"/>
          <w:color w:val="212529"/>
          <w:sz w:val="21"/>
          <w:szCs w:val="21"/>
          <w:shd w:val="clear" w:color="auto" w:fill="FFFFFF"/>
        </w:rPr>
        <w:t xml:space="preserve"> </w:t>
      </w:r>
    </w:p>
    <w:p w14:paraId="5C128181" w14:textId="77777777" w:rsidR="003652E4" w:rsidRPr="004B38B7" w:rsidRDefault="003652E4" w:rsidP="003652E4">
      <w:pPr>
        <w:shd w:val="clear" w:color="auto" w:fill="FFFFFF"/>
        <w:rPr>
          <w:rStyle w:val="Textoennegrita"/>
          <w:rFonts w:ascii="Helvetica Neue" w:hAnsi="Helvetica Neue"/>
          <w:color w:val="212529"/>
          <w:sz w:val="21"/>
          <w:szCs w:val="21"/>
          <w:shd w:val="clear" w:color="auto" w:fill="FFFFFF"/>
        </w:rPr>
      </w:pPr>
    </w:p>
    <w:p w14:paraId="08BB7F93" w14:textId="7A7F8DAD" w:rsidR="003652E4" w:rsidRPr="00126668" w:rsidRDefault="003652E4" w:rsidP="003652E4">
      <w:pPr>
        <w:shd w:val="clear" w:color="auto" w:fill="FFFFFF"/>
        <w:rPr>
          <w:rFonts w:ascii="Helvetica Neue" w:hAnsi="Helvetica Neue"/>
          <w:color w:val="212529"/>
          <w:sz w:val="21"/>
          <w:szCs w:val="21"/>
          <w:lang w:eastAsia="es-MX"/>
        </w:rPr>
      </w:pP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póliza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fianza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deberá</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enviarse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archivo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electrónico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la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dirección</w:t>
      </w:r>
      <w:r w:rsidR="00F10FBF">
        <w:rPr>
          <w:rFonts w:ascii="Helvetica Neue" w:hAnsi="Helvetica Neue"/>
          <w:color w:val="212529"/>
          <w:sz w:val="21"/>
          <w:szCs w:val="21"/>
          <w:shd w:val="clear" w:color="auto" w:fill="FFFFFF"/>
        </w:rPr>
        <w:t xml:space="preserve"> </w:t>
      </w:r>
      <w:r w:rsidRPr="004B38B7">
        <w:rPr>
          <w:rStyle w:val="Textoennegrita"/>
          <w:rFonts w:ascii="Helvetica Neue" w:hAnsi="Helvetica Neue"/>
          <w:color w:val="212529"/>
          <w:sz w:val="21"/>
          <w:szCs w:val="21"/>
          <w:shd w:val="clear" w:color="auto" w:fill="FFFFFF"/>
        </w:rPr>
        <w:t>fianzas.hjm@gmail.com</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para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su</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revisión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previa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y</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original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Departamento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Abastecimiento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ubicado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el</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Edificio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gobierno,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primer</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piso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en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un</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horario</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de</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9:00</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a</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16:00</w:t>
      </w:r>
      <w:r w:rsidR="00F10FBF">
        <w:rPr>
          <w:rFonts w:ascii="Helvetica Neue" w:hAnsi="Helvetica Neue"/>
          <w:color w:val="212529"/>
          <w:sz w:val="21"/>
          <w:szCs w:val="21"/>
          <w:shd w:val="clear" w:color="auto" w:fill="FFFFFF"/>
        </w:rPr>
        <w:t xml:space="preserve"> </w:t>
      </w:r>
      <w:r w:rsidRPr="004B38B7">
        <w:rPr>
          <w:rFonts w:ascii="Helvetica Neue" w:hAnsi="Helvetica Neue"/>
          <w:color w:val="212529"/>
          <w:sz w:val="21"/>
          <w:szCs w:val="21"/>
          <w:shd w:val="clear" w:color="auto" w:fill="FFFFFF"/>
        </w:rPr>
        <w:t>horas</w:t>
      </w:r>
    </w:p>
    <w:p w14:paraId="60663AAA" w14:textId="67B24CE7" w:rsidR="003652E4" w:rsidRDefault="003652E4" w:rsidP="003527E6">
      <w:pPr>
        <w:pStyle w:val="Textoindependiente"/>
        <w:rPr>
          <w:rFonts w:cs="Arial"/>
          <w:b w:val="0"/>
          <w:sz w:val="18"/>
          <w:szCs w:val="18"/>
          <w:lang w:val="es-MX"/>
        </w:rPr>
      </w:pPr>
    </w:p>
    <w:p w14:paraId="0D4A336A" w14:textId="77777777" w:rsidR="003527E6" w:rsidRPr="003037F7" w:rsidRDefault="003527E6" w:rsidP="003527E6">
      <w:pPr>
        <w:pStyle w:val="Textoindependiente"/>
        <w:spacing w:before="4"/>
        <w:rPr>
          <w:rFonts w:cs="Arial"/>
          <w:b w:val="0"/>
          <w:sz w:val="18"/>
          <w:szCs w:val="18"/>
          <w:lang w:val="es-MX"/>
        </w:rPr>
      </w:pPr>
    </w:p>
    <w:p w14:paraId="72A31C15" w14:textId="478B33BD" w:rsidR="003527E6" w:rsidRPr="00320F8C" w:rsidRDefault="003527E6" w:rsidP="003527E6">
      <w:pPr>
        <w:pStyle w:val="Ttulo1"/>
        <w:rPr>
          <w:rFonts w:cs="Arial"/>
          <w:sz w:val="18"/>
          <w:szCs w:val="18"/>
        </w:rPr>
      </w:pPr>
      <w:r w:rsidRPr="00320F8C">
        <w:rPr>
          <w:rFonts w:cs="Arial"/>
          <w:sz w:val="18"/>
          <w:szCs w:val="18"/>
        </w:rPr>
        <w:t>DÉCIMA</w:t>
      </w:r>
      <w:r w:rsidR="00F10FBF">
        <w:rPr>
          <w:rFonts w:cs="Arial"/>
          <w:sz w:val="18"/>
          <w:szCs w:val="18"/>
        </w:rPr>
        <w:t xml:space="preserve"> </w:t>
      </w:r>
      <w:r w:rsidRPr="00320F8C">
        <w:rPr>
          <w:rFonts w:cs="Arial"/>
          <w:sz w:val="18"/>
          <w:szCs w:val="18"/>
        </w:rPr>
        <w:t>SÉPTIMA.</w:t>
      </w:r>
      <w:r w:rsidR="00F10FBF">
        <w:rPr>
          <w:rFonts w:cs="Arial"/>
          <w:sz w:val="18"/>
          <w:szCs w:val="18"/>
        </w:rPr>
        <w:t xml:space="preserve"> </w:t>
      </w:r>
      <w:r w:rsidRPr="00320F8C">
        <w:rPr>
          <w:rFonts w:cs="Arial"/>
          <w:sz w:val="18"/>
          <w:szCs w:val="18"/>
        </w:rPr>
        <w:t>RESPONSABILIDAD</w:t>
      </w:r>
    </w:p>
    <w:p w14:paraId="767942C5" w14:textId="77777777" w:rsidR="003527E6" w:rsidRPr="003037F7" w:rsidRDefault="003527E6" w:rsidP="003527E6">
      <w:pPr>
        <w:pStyle w:val="Textoindependiente"/>
        <w:spacing w:before="7"/>
        <w:rPr>
          <w:rFonts w:cs="Arial"/>
          <w:b w:val="0"/>
          <w:sz w:val="18"/>
          <w:szCs w:val="18"/>
          <w:lang w:val="es-MX"/>
        </w:rPr>
      </w:pPr>
    </w:p>
    <w:p w14:paraId="25036432" w14:textId="7C96E5FD"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responder</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cuenta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riesgo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daños</w:t>
      </w:r>
      <w:r w:rsidR="00F10FBF">
        <w:rPr>
          <w:rFonts w:cs="Arial"/>
          <w:b w:val="0"/>
          <w:sz w:val="18"/>
          <w:szCs w:val="18"/>
          <w:lang w:val="es-MX"/>
        </w:rPr>
        <w:t xml:space="preserve"> </w:t>
      </w:r>
      <w:r w:rsidRPr="003037F7">
        <w:rPr>
          <w:rFonts w:cs="Arial"/>
          <w:b w:val="0"/>
          <w:sz w:val="18"/>
          <w:szCs w:val="18"/>
          <w:lang w:val="es-MX"/>
        </w:rPr>
        <w:t>y/o</w:t>
      </w:r>
      <w:r w:rsidR="00F10FBF">
        <w:rPr>
          <w:rFonts w:cs="Arial"/>
          <w:b w:val="0"/>
          <w:sz w:val="18"/>
          <w:szCs w:val="18"/>
          <w:lang w:val="es-MX"/>
        </w:rPr>
        <w:t xml:space="preserve"> </w:t>
      </w:r>
      <w:r w:rsidRPr="003037F7">
        <w:rPr>
          <w:rFonts w:cs="Arial"/>
          <w:b w:val="0"/>
          <w:sz w:val="18"/>
          <w:szCs w:val="18"/>
          <w:lang w:val="es-MX"/>
        </w:rPr>
        <w:t>perjuicios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inobservancia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negligencia</w:t>
      </w:r>
      <w:r w:rsidR="00F10FBF">
        <w:rPr>
          <w:rFonts w:cs="Arial"/>
          <w:b w:val="0"/>
          <w:sz w:val="18"/>
          <w:szCs w:val="18"/>
          <w:lang w:val="es-MX"/>
        </w:rPr>
        <w:t xml:space="preserve"> </w:t>
      </w:r>
      <w:proofErr w:type="spellStart"/>
      <w:r w:rsidRPr="003037F7">
        <w:rPr>
          <w:rFonts w:cs="Arial"/>
          <w:b w:val="0"/>
          <w:sz w:val="18"/>
          <w:szCs w:val="18"/>
          <w:lang w:val="es-MX"/>
        </w:rPr>
        <w:t>desu</w:t>
      </w:r>
      <w:proofErr w:type="spellEnd"/>
      <w:r w:rsidR="00F10FBF">
        <w:rPr>
          <w:rFonts w:cs="Arial"/>
          <w:b w:val="0"/>
          <w:sz w:val="18"/>
          <w:szCs w:val="18"/>
          <w:lang w:val="es-MX"/>
        </w:rPr>
        <w:t xml:space="preserve"> </w:t>
      </w:r>
      <w:r w:rsidRPr="003037F7">
        <w:rPr>
          <w:rFonts w:cs="Arial"/>
          <w:b w:val="0"/>
          <w:sz w:val="18"/>
          <w:szCs w:val="18"/>
          <w:lang w:val="es-MX"/>
        </w:rPr>
        <w:t>parte</w:t>
      </w:r>
      <w:r w:rsidR="00F10FBF">
        <w:rPr>
          <w:rFonts w:cs="Arial"/>
          <w:b w:val="0"/>
          <w:sz w:val="18"/>
          <w:szCs w:val="18"/>
          <w:lang w:val="es-MX"/>
        </w:rPr>
        <w:t xml:space="preserve"> </w:t>
      </w:r>
      <w:r w:rsidRPr="003037F7">
        <w:rPr>
          <w:rFonts w:cs="Arial"/>
          <w:b w:val="0"/>
          <w:sz w:val="18"/>
          <w:szCs w:val="18"/>
          <w:lang w:val="es-MX"/>
        </w:rPr>
        <w:t>lleguen</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causar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motivo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pactadas,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bien</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defectos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vicios</w:t>
      </w:r>
      <w:r w:rsidR="00F10FBF">
        <w:rPr>
          <w:rFonts w:cs="Arial"/>
          <w:b w:val="0"/>
          <w:sz w:val="18"/>
          <w:szCs w:val="18"/>
          <w:lang w:val="es-MX"/>
        </w:rPr>
        <w:t xml:space="preserve"> </w:t>
      </w:r>
      <w:r w:rsidRPr="003037F7">
        <w:rPr>
          <w:rFonts w:cs="Arial"/>
          <w:b w:val="0"/>
          <w:sz w:val="18"/>
          <w:szCs w:val="18"/>
          <w:lang w:val="es-MX"/>
        </w:rPr>
        <w:t>ocultos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00133128">
        <w:rPr>
          <w:rFonts w:cs="Arial"/>
          <w:b w:val="0"/>
          <w:sz w:val="18"/>
          <w:szCs w:val="18"/>
          <w:lang w:val="es-MX"/>
        </w:rPr>
        <w:t>el</w:t>
      </w:r>
      <w:r w:rsidR="00F10FBF">
        <w:rPr>
          <w:rFonts w:cs="Arial"/>
          <w:b w:val="0"/>
          <w:sz w:val="18"/>
          <w:szCs w:val="18"/>
          <w:lang w:val="es-MX"/>
        </w:rPr>
        <w:t xml:space="preserve"> </w:t>
      </w:r>
      <w:r w:rsidR="00133128">
        <w:rPr>
          <w:rFonts w:cs="Arial"/>
          <w:b w:val="0"/>
          <w:sz w:val="18"/>
          <w:szCs w:val="18"/>
          <w:lang w:val="es-MX"/>
        </w:rPr>
        <w:t>suministro</w:t>
      </w:r>
      <w:r w:rsidR="00F10FBF">
        <w:rPr>
          <w:rFonts w:cs="Arial"/>
          <w:b w:val="0"/>
          <w:sz w:val="18"/>
          <w:szCs w:val="18"/>
          <w:lang w:val="es-MX"/>
        </w:rPr>
        <w:t xml:space="preserve"> </w:t>
      </w:r>
      <w:r w:rsidR="00133128">
        <w:rPr>
          <w:rFonts w:cs="Arial"/>
          <w:b w:val="0"/>
          <w:sz w:val="18"/>
          <w:szCs w:val="18"/>
          <w:lang w:val="es-MX"/>
        </w:rPr>
        <w:t>de</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53</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p>
    <w:p w14:paraId="0E27A9E9" w14:textId="77777777" w:rsidR="003527E6" w:rsidRPr="003037F7" w:rsidRDefault="003527E6" w:rsidP="003527E6">
      <w:pPr>
        <w:pStyle w:val="Textoindependiente"/>
        <w:rPr>
          <w:rFonts w:cs="Arial"/>
          <w:b w:val="0"/>
          <w:sz w:val="18"/>
          <w:szCs w:val="18"/>
          <w:lang w:val="es-MX"/>
        </w:rPr>
      </w:pPr>
    </w:p>
    <w:p w14:paraId="22ADF7A9" w14:textId="22E2F7CF"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arrendamiento:</w:t>
      </w:r>
    </w:p>
    <w:p w14:paraId="0702C1B9" w14:textId="77777777" w:rsidR="003527E6" w:rsidRPr="003037F7" w:rsidRDefault="003527E6" w:rsidP="003527E6">
      <w:pPr>
        <w:pStyle w:val="Textoindependiente"/>
        <w:rPr>
          <w:rFonts w:cs="Arial"/>
          <w:b w:val="0"/>
          <w:sz w:val="18"/>
          <w:szCs w:val="18"/>
          <w:lang w:val="es-MX"/>
        </w:rPr>
      </w:pPr>
    </w:p>
    <w:p w14:paraId="0FCE99F2" w14:textId="62470820"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directamente</w:t>
      </w:r>
      <w:r w:rsidR="00F10FBF">
        <w:rPr>
          <w:rFonts w:cs="Arial"/>
          <w:b w:val="0"/>
          <w:sz w:val="18"/>
          <w:szCs w:val="18"/>
          <w:lang w:val="es-MX"/>
        </w:rPr>
        <w:t xml:space="preserve"> </w:t>
      </w:r>
      <w:r w:rsidRPr="003037F7">
        <w:rPr>
          <w:rFonts w:cs="Arial"/>
          <w:b w:val="0"/>
          <w:sz w:val="18"/>
          <w:szCs w:val="18"/>
          <w:lang w:val="es-MX"/>
        </w:rPr>
        <w:t>responsable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daños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perjuicios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causen</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y/o</w:t>
      </w:r>
      <w:r w:rsidR="00F10FBF">
        <w:rPr>
          <w:rFonts w:cs="Arial"/>
          <w:b w:val="0"/>
          <w:sz w:val="18"/>
          <w:szCs w:val="18"/>
          <w:lang w:val="es-MX"/>
        </w:rPr>
        <w:t xml:space="preserve"> </w:t>
      </w:r>
      <w:r w:rsidRPr="003037F7">
        <w:rPr>
          <w:rFonts w:cs="Arial"/>
          <w:b w:val="0"/>
          <w:sz w:val="18"/>
          <w:szCs w:val="18"/>
          <w:lang w:val="es-MX"/>
        </w:rPr>
        <w:t>terceros</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motivo</w:t>
      </w:r>
      <w:r w:rsidR="00F10FBF">
        <w:rPr>
          <w:rFonts w:cs="Arial"/>
          <w:b w:val="0"/>
          <w:sz w:val="18"/>
          <w:szCs w:val="18"/>
          <w:lang w:val="es-MX"/>
        </w:rPr>
        <w:t xml:space="preserve"> </w:t>
      </w:r>
      <w:r w:rsidRPr="003037F7">
        <w:rPr>
          <w:rFonts w:cs="Arial"/>
          <w:b w:val="0"/>
          <w:sz w:val="18"/>
          <w:szCs w:val="18"/>
          <w:lang w:val="es-MX"/>
        </w:rPr>
        <w:t>d</w:t>
      </w:r>
      <w:r>
        <w:rPr>
          <w:rFonts w:cs="Arial"/>
          <w:b w:val="0"/>
          <w:sz w:val="18"/>
          <w:szCs w:val="18"/>
          <w:lang w:val="es-MX"/>
        </w:rPr>
        <w:t>e</w:t>
      </w:r>
      <w:r w:rsidR="00F10FBF">
        <w:rPr>
          <w:rFonts w:cs="Arial"/>
          <w:b w:val="0"/>
          <w:sz w:val="18"/>
          <w:szCs w:val="18"/>
          <w:lang w:val="es-MX"/>
        </w:rPr>
        <w:t xml:space="preserve"> </w:t>
      </w:r>
      <w:r>
        <w:rPr>
          <w:rFonts w:cs="Arial"/>
          <w:b w:val="0"/>
          <w:sz w:val="18"/>
          <w:szCs w:val="18"/>
          <w:lang w:val="es-MX"/>
        </w:rPr>
        <w:t>negligencia,</w:t>
      </w:r>
      <w:r w:rsidR="00F10FBF">
        <w:rPr>
          <w:rFonts w:cs="Arial"/>
          <w:b w:val="0"/>
          <w:sz w:val="18"/>
          <w:szCs w:val="18"/>
          <w:lang w:val="es-MX"/>
        </w:rPr>
        <w:t xml:space="preserve"> </w:t>
      </w:r>
      <w:r>
        <w:rPr>
          <w:rFonts w:cs="Arial"/>
          <w:b w:val="0"/>
          <w:sz w:val="18"/>
          <w:szCs w:val="18"/>
          <w:lang w:val="es-MX"/>
        </w:rPr>
        <w:t>impericia,</w:t>
      </w:r>
      <w:r w:rsidR="00F10FBF">
        <w:rPr>
          <w:rFonts w:cs="Arial"/>
          <w:b w:val="0"/>
          <w:sz w:val="18"/>
          <w:szCs w:val="18"/>
          <w:lang w:val="es-MX"/>
        </w:rPr>
        <w:t xml:space="preserve"> </w:t>
      </w:r>
      <w:r>
        <w:rPr>
          <w:rFonts w:cs="Arial"/>
          <w:b w:val="0"/>
          <w:sz w:val="18"/>
          <w:szCs w:val="18"/>
          <w:lang w:val="es-MX"/>
        </w:rPr>
        <w:t>dolo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mala</w:t>
      </w:r>
      <w:r w:rsidR="00F10FBF">
        <w:rPr>
          <w:rFonts w:cs="Arial"/>
          <w:b w:val="0"/>
          <w:sz w:val="18"/>
          <w:szCs w:val="18"/>
          <w:lang w:val="es-MX"/>
        </w:rPr>
        <w:t xml:space="preserve"> </w:t>
      </w:r>
      <w:r w:rsidRPr="003037F7">
        <w:rPr>
          <w:rFonts w:cs="Arial"/>
          <w:b w:val="0"/>
          <w:sz w:val="18"/>
          <w:szCs w:val="18"/>
          <w:lang w:val="es-MX"/>
        </w:rPr>
        <w:t>fe,</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mal</w:t>
      </w:r>
      <w:r w:rsidR="00F10FBF">
        <w:rPr>
          <w:rFonts w:cs="Arial"/>
          <w:b w:val="0"/>
          <w:sz w:val="18"/>
          <w:szCs w:val="18"/>
          <w:lang w:val="es-MX"/>
        </w:rPr>
        <w:t xml:space="preserve"> </w:t>
      </w:r>
      <w:r w:rsidRPr="003037F7">
        <w:rPr>
          <w:rFonts w:cs="Arial"/>
          <w:b w:val="0"/>
          <w:sz w:val="18"/>
          <w:szCs w:val="18"/>
          <w:lang w:val="es-MX"/>
        </w:rPr>
        <w:t>uso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haga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instalaciones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incluyendo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mantenimiento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estará</w:t>
      </w:r>
      <w:r w:rsidR="00F10FBF">
        <w:rPr>
          <w:rFonts w:cs="Arial"/>
          <w:b w:val="0"/>
          <w:sz w:val="18"/>
          <w:szCs w:val="18"/>
          <w:lang w:val="es-MX"/>
        </w:rPr>
        <w:t xml:space="preserve"> </w:t>
      </w:r>
      <w:r w:rsidRPr="003037F7">
        <w:rPr>
          <w:rFonts w:cs="Arial"/>
          <w:b w:val="0"/>
          <w:sz w:val="18"/>
          <w:szCs w:val="18"/>
          <w:lang w:val="es-MX"/>
        </w:rPr>
        <w:t>obligado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resarcir</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importes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esta</w:t>
      </w:r>
      <w:r w:rsidR="00F10FBF">
        <w:rPr>
          <w:rFonts w:cs="Arial"/>
          <w:b w:val="0"/>
          <w:sz w:val="18"/>
          <w:szCs w:val="18"/>
          <w:lang w:val="es-MX"/>
        </w:rPr>
        <w:t xml:space="preserve"> </w:t>
      </w:r>
      <w:r w:rsidRPr="003037F7">
        <w:rPr>
          <w:rFonts w:cs="Arial"/>
          <w:b w:val="0"/>
          <w:sz w:val="18"/>
          <w:szCs w:val="18"/>
          <w:lang w:val="es-MX"/>
        </w:rPr>
        <w:t>determine</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respecto.</w:t>
      </w:r>
      <w:r w:rsidR="00F10FBF">
        <w:rPr>
          <w:rFonts w:cs="Arial"/>
          <w:b w:val="0"/>
          <w:sz w:val="18"/>
          <w:szCs w:val="18"/>
          <w:lang w:val="es-MX"/>
        </w:rPr>
        <w:t xml:space="preserve"> </w:t>
      </w:r>
    </w:p>
    <w:p w14:paraId="03F49430" w14:textId="77777777" w:rsidR="003527E6" w:rsidRPr="003037F7" w:rsidRDefault="003527E6" w:rsidP="003527E6">
      <w:pPr>
        <w:pStyle w:val="Textoindependiente"/>
        <w:spacing w:before="4"/>
        <w:rPr>
          <w:rFonts w:cs="Arial"/>
          <w:b w:val="0"/>
          <w:sz w:val="18"/>
          <w:szCs w:val="18"/>
          <w:lang w:val="es-MX"/>
        </w:rPr>
      </w:pPr>
    </w:p>
    <w:p w14:paraId="58E59C8D" w14:textId="1D0B9711" w:rsidR="003527E6" w:rsidRDefault="003527E6" w:rsidP="003527E6">
      <w:pPr>
        <w:pStyle w:val="Ttulo1"/>
        <w:rPr>
          <w:rFonts w:cs="Arial"/>
          <w:sz w:val="18"/>
          <w:szCs w:val="18"/>
        </w:rPr>
      </w:pPr>
      <w:r w:rsidRPr="00320F8C">
        <w:rPr>
          <w:rFonts w:cs="Arial"/>
          <w:sz w:val="18"/>
          <w:szCs w:val="18"/>
        </w:rPr>
        <w:t>DÉCIMA</w:t>
      </w:r>
      <w:r w:rsidR="00F10FBF">
        <w:rPr>
          <w:rFonts w:cs="Arial"/>
          <w:sz w:val="18"/>
          <w:szCs w:val="18"/>
        </w:rPr>
        <w:t xml:space="preserve"> </w:t>
      </w:r>
      <w:r w:rsidRPr="00320F8C">
        <w:rPr>
          <w:rFonts w:cs="Arial"/>
          <w:sz w:val="18"/>
          <w:szCs w:val="18"/>
        </w:rPr>
        <w:t>OCTAVA.</w:t>
      </w:r>
      <w:r w:rsidR="00F10FBF">
        <w:rPr>
          <w:rFonts w:cs="Arial"/>
          <w:sz w:val="18"/>
          <w:szCs w:val="18"/>
        </w:rPr>
        <w:t xml:space="preserve"> </w:t>
      </w:r>
      <w:r w:rsidRPr="00320F8C">
        <w:rPr>
          <w:rFonts w:cs="Arial"/>
          <w:sz w:val="18"/>
          <w:szCs w:val="18"/>
        </w:rPr>
        <w:t>IMPUESTOS</w:t>
      </w:r>
      <w:r w:rsidR="00F10FBF">
        <w:rPr>
          <w:rFonts w:cs="Arial"/>
          <w:sz w:val="18"/>
          <w:szCs w:val="18"/>
        </w:rPr>
        <w:t xml:space="preserve"> </w:t>
      </w:r>
      <w:r w:rsidRPr="00320F8C">
        <w:rPr>
          <w:rFonts w:cs="Arial"/>
          <w:sz w:val="18"/>
          <w:szCs w:val="18"/>
        </w:rPr>
        <w:t>Y</w:t>
      </w:r>
      <w:r w:rsidR="00F10FBF">
        <w:rPr>
          <w:rFonts w:cs="Arial"/>
          <w:sz w:val="18"/>
          <w:szCs w:val="18"/>
        </w:rPr>
        <w:t xml:space="preserve"> </w:t>
      </w:r>
      <w:r w:rsidRPr="00320F8C">
        <w:rPr>
          <w:rFonts w:cs="Arial"/>
          <w:sz w:val="18"/>
          <w:szCs w:val="18"/>
        </w:rPr>
        <w:t>DERECHOS</w:t>
      </w:r>
    </w:p>
    <w:p w14:paraId="7BB3A004" w14:textId="77777777" w:rsidR="003527E6" w:rsidRPr="00320F8C" w:rsidRDefault="003527E6" w:rsidP="003527E6">
      <w:pPr>
        <w:rPr>
          <w:sz w:val="12"/>
        </w:rPr>
      </w:pPr>
    </w:p>
    <w:p w14:paraId="1678D518" w14:textId="21A7BF4E" w:rsidR="00133128" w:rsidRPr="00133128" w:rsidRDefault="00133128" w:rsidP="00133128">
      <w:pPr>
        <w:pStyle w:val="Textoindependiente"/>
        <w:spacing w:before="3"/>
        <w:rPr>
          <w:rFonts w:cs="Arial"/>
          <w:b w:val="0"/>
          <w:sz w:val="18"/>
          <w:szCs w:val="18"/>
          <w:lang w:val="es-MX"/>
        </w:rPr>
      </w:pPr>
      <w:r w:rsidRPr="00133128">
        <w:rPr>
          <w:rFonts w:cs="Arial"/>
          <w:b w:val="0"/>
          <w:sz w:val="18"/>
          <w:szCs w:val="18"/>
          <w:lang w:val="es-MX"/>
        </w:rPr>
        <w:t>Los</w:t>
      </w:r>
      <w:r w:rsidR="00F10FBF">
        <w:rPr>
          <w:rFonts w:cs="Arial"/>
          <w:b w:val="0"/>
          <w:sz w:val="18"/>
          <w:szCs w:val="18"/>
          <w:lang w:val="es-MX"/>
        </w:rPr>
        <w:t xml:space="preserve"> </w:t>
      </w:r>
      <w:r w:rsidRPr="00133128">
        <w:rPr>
          <w:rFonts w:cs="Arial"/>
          <w:b w:val="0"/>
          <w:sz w:val="18"/>
          <w:szCs w:val="18"/>
          <w:lang w:val="es-MX"/>
        </w:rPr>
        <w:t>impuestos,</w:t>
      </w:r>
      <w:r w:rsidR="00F10FBF">
        <w:rPr>
          <w:rFonts w:cs="Arial"/>
          <w:b w:val="0"/>
          <w:sz w:val="18"/>
          <w:szCs w:val="18"/>
          <w:lang w:val="es-MX"/>
        </w:rPr>
        <w:t xml:space="preserve"> </w:t>
      </w:r>
      <w:r w:rsidRPr="00133128">
        <w:rPr>
          <w:rFonts w:cs="Arial"/>
          <w:b w:val="0"/>
          <w:sz w:val="18"/>
          <w:szCs w:val="18"/>
          <w:lang w:val="es-MX"/>
        </w:rPr>
        <w:t>derechos</w:t>
      </w:r>
      <w:r w:rsidR="00F10FBF">
        <w:rPr>
          <w:rFonts w:cs="Arial"/>
          <w:b w:val="0"/>
          <w:sz w:val="18"/>
          <w:szCs w:val="18"/>
          <w:lang w:val="es-MX"/>
        </w:rPr>
        <w:t xml:space="preserve"> </w:t>
      </w:r>
      <w:r w:rsidRPr="00133128">
        <w:rPr>
          <w:rFonts w:cs="Arial"/>
          <w:b w:val="0"/>
          <w:sz w:val="18"/>
          <w:szCs w:val="18"/>
          <w:lang w:val="es-MX"/>
        </w:rPr>
        <w:t>y</w:t>
      </w:r>
      <w:r w:rsidR="00F10FBF">
        <w:rPr>
          <w:rFonts w:cs="Arial"/>
          <w:b w:val="0"/>
          <w:sz w:val="18"/>
          <w:szCs w:val="18"/>
          <w:lang w:val="es-MX"/>
        </w:rPr>
        <w:t xml:space="preserve"> </w:t>
      </w:r>
      <w:r w:rsidRPr="00133128">
        <w:rPr>
          <w:rFonts w:cs="Arial"/>
          <w:b w:val="0"/>
          <w:sz w:val="18"/>
          <w:szCs w:val="18"/>
          <w:lang w:val="es-MX"/>
        </w:rPr>
        <w:t>gastos</w:t>
      </w:r>
      <w:r w:rsidR="00F10FBF">
        <w:rPr>
          <w:rFonts w:cs="Arial"/>
          <w:b w:val="0"/>
          <w:sz w:val="18"/>
          <w:szCs w:val="18"/>
          <w:lang w:val="es-MX"/>
        </w:rPr>
        <w:t xml:space="preserve"> </w:t>
      </w:r>
      <w:r w:rsidRPr="00133128">
        <w:rPr>
          <w:rFonts w:cs="Arial"/>
          <w:b w:val="0"/>
          <w:sz w:val="18"/>
          <w:szCs w:val="18"/>
          <w:lang w:val="es-MX"/>
        </w:rPr>
        <w:t>que</w:t>
      </w:r>
      <w:r w:rsidR="00F10FBF">
        <w:rPr>
          <w:rFonts w:cs="Arial"/>
          <w:b w:val="0"/>
          <w:sz w:val="18"/>
          <w:szCs w:val="18"/>
          <w:lang w:val="es-MX"/>
        </w:rPr>
        <w:t xml:space="preserve"> </w:t>
      </w:r>
      <w:r w:rsidRPr="00133128">
        <w:rPr>
          <w:rFonts w:cs="Arial"/>
          <w:b w:val="0"/>
          <w:sz w:val="18"/>
          <w:szCs w:val="18"/>
          <w:lang w:val="es-MX"/>
        </w:rPr>
        <w:t>procedan</w:t>
      </w:r>
      <w:r w:rsidR="00F10FBF">
        <w:rPr>
          <w:rFonts w:cs="Arial"/>
          <w:b w:val="0"/>
          <w:sz w:val="18"/>
          <w:szCs w:val="18"/>
          <w:lang w:val="es-MX"/>
        </w:rPr>
        <w:t xml:space="preserve"> </w:t>
      </w:r>
      <w:r w:rsidRPr="00133128">
        <w:rPr>
          <w:rFonts w:cs="Arial"/>
          <w:b w:val="0"/>
          <w:sz w:val="18"/>
          <w:szCs w:val="18"/>
          <w:lang w:val="es-MX"/>
        </w:rPr>
        <w:t>con</w:t>
      </w:r>
      <w:r w:rsidR="00F10FBF">
        <w:rPr>
          <w:rFonts w:cs="Arial"/>
          <w:b w:val="0"/>
          <w:sz w:val="18"/>
          <w:szCs w:val="18"/>
          <w:lang w:val="es-MX"/>
        </w:rPr>
        <w:t xml:space="preserve"> </w:t>
      </w:r>
      <w:r w:rsidRPr="00133128">
        <w:rPr>
          <w:rFonts w:cs="Arial"/>
          <w:b w:val="0"/>
          <w:sz w:val="18"/>
          <w:szCs w:val="18"/>
          <w:lang w:val="es-MX"/>
        </w:rPr>
        <w:t>motivo</w:t>
      </w:r>
      <w:r w:rsidR="00F10FBF">
        <w:rPr>
          <w:rFonts w:cs="Arial"/>
          <w:b w:val="0"/>
          <w:sz w:val="18"/>
          <w:szCs w:val="18"/>
          <w:lang w:val="es-MX"/>
        </w:rPr>
        <w:t xml:space="preserve"> </w:t>
      </w:r>
      <w:r w:rsidRPr="00133128">
        <w:rPr>
          <w:rFonts w:cs="Arial"/>
          <w:b w:val="0"/>
          <w:sz w:val="18"/>
          <w:szCs w:val="18"/>
          <w:lang w:val="es-MX"/>
        </w:rPr>
        <w:t>de</w:t>
      </w:r>
      <w:r w:rsidR="00F10FBF">
        <w:rPr>
          <w:rFonts w:cs="Arial"/>
          <w:b w:val="0"/>
          <w:sz w:val="18"/>
          <w:szCs w:val="18"/>
          <w:lang w:val="es-MX"/>
        </w:rPr>
        <w:t xml:space="preserve"> </w:t>
      </w:r>
      <w:r w:rsidRPr="00133128">
        <w:rPr>
          <w:rFonts w:cs="Arial"/>
          <w:b w:val="0"/>
          <w:sz w:val="18"/>
          <w:szCs w:val="18"/>
          <w:lang w:val="es-MX"/>
        </w:rPr>
        <w:t>la</w:t>
      </w:r>
      <w:r w:rsidR="00F10FBF">
        <w:rPr>
          <w:rFonts w:cs="Arial"/>
          <w:b w:val="0"/>
          <w:sz w:val="18"/>
          <w:szCs w:val="18"/>
          <w:lang w:val="es-MX"/>
        </w:rPr>
        <w:t xml:space="preserve"> </w:t>
      </w:r>
      <w:r w:rsidRPr="00133128">
        <w:rPr>
          <w:rFonts w:cs="Arial"/>
          <w:b w:val="0"/>
          <w:sz w:val="18"/>
          <w:szCs w:val="18"/>
          <w:lang w:val="es-MX"/>
        </w:rPr>
        <w:t>adquisición</w:t>
      </w:r>
      <w:r w:rsidR="00F10FBF">
        <w:rPr>
          <w:rFonts w:cs="Arial"/>
          <w:b w:val="0"/>
          <w:sz w:val="18"/>
          <w:szCs w:val="18"/>
          <w:lang w:val="es-MX"/>
        </w:rPr>
        <w:t xml:space="preserve"> </w:t>
      </w:r>
      <w:r w:rsidRPr="00133128">
        <w:rPr>
          <w:rFonts w:cs="Arial"/>
          <w:b w:val="0"/>
          <w:sz w:val="18"/>
          <w:szCs w:val="18"/>
          <w:lang w:val="es-MX"/>
        </w:rPr>
        <w:t>de</w:t>
      </w:r>
      <w:r w:rsidR="00F10FBF">
        <w:rPr>
          <w:rFonts w:cs="Arial"/>
          <w:b w:val="0"/>
          <w:sz w:val="18"/>
          <w:szCs w:val="18"/>
          <w:lang w:val="es-MX"/>
        </w:rPr>
        <w:t xml:space="preserve"> </w:t>
      </w:r>
      <w:r w:rsidRPr="00133128">
        <w:rPr>
          <w:rFonts w:cs="Arial"/>
          <w:b w:val="0"/>
          <w:sz w:val="18"/>
          <w:szCs w:val="18"/>
          <w:lang w:val="es-MX"/>
        </w:rPr>
        <w:t>los</w:t>
      </w:r>
      <w:r w:rsidR="00F10FBF">
        <w:rPr>
          <w:rFonts w:cs="Arial"/>
          <w:b w:val="0"/>
          <w:sz w:val="18"/>
          <w:szCs w:val="18"/>
          <w:lang w:val="es-MX"/>
        </w:rPr>
        <w:t xml:space="preserve"> </w:t>
      </w:r>
      <w:r w:rsidRPr="00133128">
        <w:rPr>
          <w:rFonts w:cs="Arial"/>
          <w:b w:val="0"/>
          <w:sz w:val="18"/>
          <w:szCs w:val="18"/>
          <w:lang w:val="es-MX"/>
        </w:rPr>
        <w:t>bienes,</w:t>
      </w:r>
      <w:r w:rsidR="00F10FBF">
        <w:rPr>
          <w:rFonts w:cs="Arial"/>
          <w:b w:val="0"/>
          <w:sz w:val="18"/>
          <w:szCs w:val="18"/>
          <w:lang w:val="es-MX"/>
        </w:rPr>
        <w:t xml:space="preserve"> </w:t>
      </w:r>
      <w:r w:rsidRPr="00133128">
        <w:rPr>
          <w:rFonts w:cs="Arial"/>
          <w:b w:val="0"/>
          <w:sz w:val="18"/>
          <w:szCs w:val="18"/>
          <w:lang w:val="es-MX"/>
        </w:rPr>
        <w:t>objeto</w:t>
      </w:r>
      <w:r w:rsidR="00F10FBF">
        <w:rPr>
          <w:rFonts w:cs="Arial"/>
          <w:b w:val="0"/>
          <w:sz w:val="18"/>
          <w:szCs w:val="18"/>
          <w:lang w:val="es-MX"/>
        </w:rPr>
        <w:t xml:space="preserve"> </w:t>
      </w:r>
      <w:r w:rsidRPr="00133128">
        <w:rPr>
          <w:rFonts w:cs="Arial"/>
          <w:b w:val="0"/>
          <w:sz w:val="18"/>
          <w:szCs w:val="18"/>
          <w:lang w:val="es-MX"/>
        </w:rPr>
        <w:t>del</w:t>
      </w:r>
      <w:r w:rsidR="00F10FBF">
        <w:rPr>
          <w:rFonts w:cs="Arial"/>
          <w:b w:val="0"/>
          <w:sz w:val="18"/>
          <w:szCs w:val="18"/>
          <w:lang w:val="es-MX"/>
        </w:rPr>
        <w:t xml:space="preserve"> </w:t>
      </w:r>
      <w:r w:rsidRPr="00133128">
        <w:rPr>
          <w:rFonts w:cs="Arial"/>
          <w:b w:val="0"/>
          <w:sz w:val="18"/>
          <w:szCs w:val="18"/>
          <w:lang w:val="es-MX"/>
        </w:rPr>
        <w:t>presente</w:t>
      </w:r>
      <w:r w:rsidR="00F10FBF">
        <w:rPr>
          <w:rFonts w:cs="Arial"/>
          <w:b w:val="0"/>
          <w:sz w:val="18"/>
          <w:szCs w:val="18"/>
          <w:lang w:val="es-MX"/>
        </w:rPr>
        <w:t xml:space="preserve"> </w:t>
      </w:r>
      <w:r w:rsidRPr="00133128">
        <w:rPr>
          <w:rFonts w:cs="Arial"/>
          <w:b w:val="0"/>
          <w:sz w:val="18"/>
          <w:szCs w:val="18"/>
          <w:lang w:val="es-MX"/>
        </w:rPr>
        <w:t>contrato,</w:t>
      </w:r>
      <w:r w:rsidR="00F10FBF">
        <w:rPr>
          <w:rFonts w:cs="Arial"/>
          <w:b w:val="0"/>
          <w:sz w:val="18"/>
          <w:szCs w:val="18"/>
          <w:lang w:val="es-MX"/>
        </w:rPr>
        <w:t xml:space="preserve"> </w:t>
      </w:r>
      <w:r w:rsidRPr="00133128">
        <w:rPr>
          <w:rFonts w:cs="Arial"/>
          <w:b w:val="0"/>
          <w:sz w:val="18"/>
          <w:szCs w:val="18"/>
          <w:lang w:val="es-MX"/>
        </w:rPr>
        <w:t>serán</w:t>
      </w:r>
      <w:r w:rsidR="00F10FBF">
        <w:rPr>
          <w:rFonts w:cs="Arial"/>
          <w:b w:val="0"/>
          <w:sz w:val="18"/>
          <w:szCs w:val="18"/>
          <w:lang w:val="es-MX"/>
        </w:rPr>
        <w:t xml:space="preserve"> </w:t>
      </w:r>
      <w:r w:rsidRPr="00133128">
        <w:rPr>
          <w:rFonts w:cs="Arial"/>
          <w:b w:val="0"/>
          <w:sz w:val="18"/>
          <w:szCs w:val="18"/>
          <w:lang w:val="es-MX"/>
        </w:rPr>
        <w:t>pagados</w:t>
      </w:r>
      <w:r w:rsidR="00F10FBF">
        <w:rPr>
          <w:rFonts w:cs="Arial"/>
          <w:b w:val="0"/>
          <w:sz w:val="18"/>
          <w:szCs w:val="18"/>
          <w:lang w:val="es-MX"/>
        </w:rPr>
        <w:t xml:space="preserve"> </w:t>
      </w:r>
      <w:r w:rsidRPr="00133128">
        <w:rPr>
          <w:rFonts w:cs="Arial"/>
          <w:b w:val="0"/>
          <w:sz w:val="18"/>
          <w:szCs w:val="18"/>
          <w:lang w:val="es-MX"/>
        </w:rPr>
        <w:t>por</w:t>
      </w:r>
      <w:r w:rsidR="00F10FBF">
        <w:rPr>
          <w:rFonts w:cs="Arial"/>
          <w:b w:val="0"/>
          <w:sz w:val="18"/>
          <w:szCs w:val="18"/>
          <w:lang w:val="es-MX"/>
        </w:rPr>
        <w:t xml:space="preserve"> </w:t>
      </w:r>
      <w:r w:rsidRPr="00133128">
        <w:rPr>
          <w:rFonts w:cs="Arial"/>
          <w:b w:val="0"/>
          <w:sz w:val="18"/>
          <w:szCs w:val="18"/>
          <w:lang w:val="es-MX"/>
        </w:rPr>
        <w:t>“EL</w:t>
      </w:r>
      <w:r w:rsidR="00F10FBF">
        <w:rPr>
          <w:rFonts w:cs="Arial"/>
          <w:b w:val="0"/>
          <w:sz w:val="18"/>
          <w:szCs w:val="18"/>
          <w:lang w:val="es-MX"/>
        </w:rPr>
        <w:t xml:space="preserve"> </w:t>
      </w:r>
      <w:r w:rsidRPr="00133128">
        <w:rPr>
          <w:rFonts w:cs="Arial"/>
          <w:b w:val="0"/>
          <w:sz w:val="18"/>
          <w:szCs w:val="18"/>
          <w:lang w:val="es-MX"/>
        </w:rPr>
        <w:t>PROVEEDOR”,</w:t>
      </w:r>
      <w:r w:rsidR="00F10FBF">
        <w:rPr>
          <w:rFonts w:cs="Arial"/>
          <w:b w:val="0"/>
          <w:sz w:val="18"/>
          <w:szCs w:val="18"/>
          <w:lang w:val="es-MX"/>
        </w:rPr>
        <w:t xml:space="preserve"> </w:t>
      </w:r>
      <w:r w:rsidRPr="00133128">
        <w:rPr>
          <w:rFonts w:cs="Arial"/>
          <w:b w:val="0"/>
          <w:sz w:val="18"/>
          <w:szCs w:val="18"/>
          <w:lang w:val="es-MX"/>
        </w:rPr>
        <w:t>mismos</w:t>
      </w:r>
      <w:r w:rsidR="00F10FBF">
        <w:rPr>
          <w:rFonts w:cs="Arial"/>
          <w:b w:val="0"/>
          <w:sz w:val="18"/>
          <w:szCs w:val="18"/>
          <w:lang w:val="es-MX"/>
        </w:rPr>
        <w:t xml:space="preserve"> </w:t>
      </w:r>
      <w:r w:rsidRPr="00133128">
        <w:rPr>
          <w:rFonts w:cs="Arial"/>
          <w:b w:val="0"/>
          <w:sz w:val="18"/>
          <w:szCs w:val="18"/>
          <w:lang w:val="es-MX"/>
        </w:rPr>
        <w:t>que</w:t>
      </w:r>
      <w:r w:rsidR="00F10FBF">
        <w:rPr>
          <w:rFonts w:cs="Arial"/>
          <w:b w:val="0"/>
          <w:sz w:val="18"/>
          <w:szCs w:val="18"/>
          <w:lang w:val="es-MX"/>
        </w:rPr>
        <w:t xml:space="preserve"> </w:t>
      </w:r>
      <w:r w:rsidRPr="00133128">
        <w:rPr>
          <w:rFonts w:cs="Arial"/>
          <w:b w:val="0"/>
          <w:sz w:val="18"/>
          <w:szCs w:val="18"/>
          <w:lang w:val="es-MX"/>
        </w:rPr>
        <w:t>no</w:t>
      </w:r>
      <w:r w:rsidR="00F10FBF">
        <w:rPr>
          <w:rFonts w:cs="Arial"/>
          <w:b w:val="0"/>
          <w:sz w:val="18"/>
          <w:szCs w:val="18"/>
          <w:lang w:val="es-MX"/>
        </w:rPr>
        <w:t xml:space="preserve"> </w:t>
      </w:r>
      <w:r w:rsidRPr="00133128">
        <w:rPr>
          <w:rFonts w:cs="Arial"/>
          <w:b w:val="0"/>
          <w:sz w:val="18"/>
          <w:szCs w:val="18"/>
          <w:lang w:val="es-MX"/>
        </w:rPr>
        <w:t>serán</w:t>
      </w:r>
      <w:r w:rsidR="00F10FBF">
        <w:rPr>
          <w:rFonts w:cs="Arial"/>
          <w:b w:val="0"/>
          <w:sz w:val="18"/>
          <w:szCs w:val="18"/>
          <w:lang w:val="es-MX"/>
        </w:rPr>
        <w:t xml:space="preserve"> </w:t>
      </w:r>
      <w:r w:rsidRPr="00133128">
        <w:rPr>
          <w:rFonts w:cs="Arial"/>
          <w:b w:val="0"/>
          <w:sz w:val="18"/>
          <w:szCs w:val="18"/>
          <w:lang w:val="es-MX"/>
        </w:rPr>
        <w:t>repercutidos</w:t>
      </w:r>
      <w:r w:rsidR="00F10FBF">
        <w:rPr>
          <w:rFonts w:cs="Arial"/>
          <w:b w:val="0"/>
          <w:sz w:val="18"/>
          <w:szCs w:val="18"/>
          <w:lang w:val="es-MX"/>
        </w:rPr>
        <w:t xml:space="preserve"> </w:t>
      </w:r>
      <w:r w:rsidRPr="00133128">
        <w:rPr>
          <w:rFonts w:cs="Arial"/>
          <w:b w:val="0"/>
          <w:sz w:val="18"/>
          <w:szCs w:val="18"/>
          <w:lang w:val="es-MX"/>
        </w:rPr>
        <w:t>a</w:t>
      </w:r>
      <w:r w:rsidR="00F10FBF">
        <w:rPr>
          <w:rFonts w:cs="Arial"/>
          <w:b w:val="0"/>
          <w:sz w:val="18"/>
          <w:szCs w:val="18"/>
          <w:lang w:val="es-MX"/>
        </w:rPr>
        <w:t xml:space="preserve"> </w:t>
      </w:r>
      <w:r w:rsidRPr="00133128">
        <w:rPr>
          <w:rFonts w:cs="Arial"/>
          <w:b w:val="0"/>
          <w:sz w:val="18"/>
          <w:szCs w:val="18"/>
          <w:lang w:val="es-MX"/>
        </w:rPr>
        <w:t>“EL</w:t>
      </w:r>
      <w:r w:rsidR="00F10FBF">
        <w:rPr>
          <w:rFonts w:cs="Arial"/>
          <w:b w:val="0"/>
          <w:sz w:val="18"/>
          <w:szCs w:val="18"/>
          <w:lang w:val="es-MX"/>
        </w:rPr>
        <w:t xml:space="preserve"> </w:t>
      </w:r>
      <w:r w:rsidRPr="00133128">
        <w:rPr>
          <w:rFonts w:cs="Arial"/>
          <w:b w:val="0"/>
          <w:sz w:val="18"/>
          <w:szCs w:val="18"/>
          <w:lang w:val="es-MX"/>
        </w:rPr>
        <w:t>HOSPITAL”.</w:t>
      </w:r>
    </w:p>
    <w:p w14:paraId="3493C134" w14:textId="77777777" w:rsidR="00133128" w:rsidRPr="00133128" w:rsidRDefault="00133128" w:rsidP="00133128">
      <w:pPr>
        <w:pStyle w:val="Textoindependiente"/>
        <w:spacing w:before="3"/>
        <w:rPr>
          <w:rFonts w:cs="Arial"/>
          <w:b w:val="0"/>
          <w:sz w:val="18"/>
          <w:szCs w:val="18"/>
          <w:lang w:val="es-MX"/>
        </w:rPr>
      </w:pPr>
    </w:p>
    <w:p w14:paraId="61280E13" w14:textId="1DACD2BB" w:rsidR="003527E6" w:rsidRDefault="00133128" w:rsidP="00133128">
      <w:pPr>
        <w:pStyle w:val="Textoindependiente"/>
        <w:spacing w:before="3"/>
        <w:rPr>
          <w:rFonts w:cs="Arial"/>
          <w:b w:val="0"/>
          <w:sz w:val="18"/>
          <w:szCs w:val="18"/>
          <w:lang w:val="es-MX"/>
        </w:rPr>
      </w:pPr>
      <w:r w:rsidRPr="00133128">
        <w:rPr>
          <w:rFonts w:cs="Arial"/>
          <w:b w:val="0"/>
          <w:sz w:val="18"/>
          <w:szCs w:val="18"/>
          <w:lang w:val="es-MX"/>
        </w:rPr>
        <w:t>“EL</w:t>
      </w:r>
      <w:r w:rsidR="00F10FBF">
        <w:rPr>
          <w:rFonts w:cs="Arial"/>
          <w:b w:val="0"/>
          <w:sz w:val="18"/>
          <w:szCs w:val="18"/>
          <w:lang w:val="es-MX"/>
        </w:rPr>
        <w:t xml:space="preserve"> </w:t>
      </w:r>
      <w:r w:rsidRPr="00133128">
        <w:rPr>
          <w:rFonts w:cs="Arial"/>
          <w:b w:val="0"/>
          <w:sz w:val="18"/>
          <w:szCs w:val="18"/>
          <w:lang w:val="es-MX"/>
        </w:rPr>
        <w:t>HOSPITAL”</w:t>
      </w:r>
      <w:r w:rsidR="00F10FBF">
        <w:rPr>
          <w:rFonts w:cs="Arial"/>
          <w:b w:val="0"/>
          <w:sz w:val="18"/>
          <w:szCs w:val="18"/>
          <w:lang w:val="es-MX"/>
        </w:rPr>
        <w:t xml:space="preserve"> </w:t>
      </w:r>
      <w:r w:rsidRPr="00133128">
        <w:rPr>
          <w:rFonts w:cs="Arial"/>
          <w:b w:val="0"/>
          <w:sz w:val="18"/>
          <w:szCs w:val="18"/>
          <w:lang w:val="es-MX"/>
        </w:rPr>
        <w:t>sólo</w:t>
      </w:r>
      <w:r w:rsidR="00F10FBF">
        <w:rPr>
          <w:rFonts w:cs="Arial"/>
          <w:b w:val="0"/>
          <w:sz w:val="18"/>
          <w:szCs w:val="18"/>
          <w:lang w:val="es-MX"/>
        </w:rPr>
        <w:t xml:space="preserve"> </w:t>
      </w:r>
      <w:r w:rsidRPr="00133128">
        <w:rPr>
          <w:rFonts w:cs="Arial"/>
          <w:b w:val="0"/>
          <w:sz w:val="18"/>
          <w:szCs w:val="18"/>
          <w:lang w:val="es-MX"/>
        </w:rPr>
        <w:t>cubrirá,</w:t>
      </w:r>
      <w:r w:rsidR="00F10FBF">
        <w:rPr>
          <w:rFonts w:cs="Arial"/>
          <w:b w:val="0"/>
          <w:sz w:val="18"/>
          <w:szCs w:val="18"/>
          <w:lang w:val="es-MX"/>
        </w:rPr>
        <w:t xml:space="preserve"> </w:t>
      </w:r>
      <w:r w:rsidRPr="00133128">
        <w:rPr>
          <w:rFonts w:cs="Arial"/>
          <w:b w:val="0"/>
          <w:sz w:val="18"/>
          <w:szCs w:val="18"/>
          <w:lang w:val="es-MX"/>
        </w:rPr>
        <w:t>cuando</w:t>
      </w:r>
      <w:r w:rsidR="00F10FBF">
        <w:rPr>
          <w:rFonts w:cs="Arial"/>
          <w:b w:val="0"/>
          <w:sz w:val="18"/>
          <w:szCs w:val="18"/>
          <w:lang w:val="es-MX"/>
        </w:rPr>
        <w:t xml:space="preserve"> </w:t>
      </w:r>
      <w:r w:rsidRPr="00133128">
        <w:rPr>
          <w:rFonts w:cs="Arial"/>
          <w:b w:val="0"/>
          <w:sz w:val="18"/>
          <w:szCs w:val="18"/>
          <w:lang w:val="es-MX"/>
        </w:rPr>
        <w:t>aplique,</w:t>
      </w:r>
      <w:r w:rsidR="00F10FBF">
        <w:rPr>
          <w:rFonts w:cs="Arial"/>
          <w:b w:val="0"/>
          <w:sz w:val="18"/>
          <w:szCs w:val="18"/>
          <w:lang w:val="es-MX"/>
        </w:rPr>
        <w:t xml:space="preserve"> </w:t>
      </w:r>
      <w:r w:rsidRPr="00133128">
        <w:rPr>
          <w:rFonts w:cs="Arial"/>
          <w:b w:val="0"/>
          <w:sz w:val="18"/>
          <w:szCs w:val="18"/>
          <w:lang w:val="es-MX"/>
        </w:rPr>
        <w:t>lo</w:t>
      </w:r>
      <w:r w:rsidR="00F10FBF">
        <w:rPr>
          <w:rFonts w:cs="Arial"/>
          <w:b w:val="0"/>
          <w:sz w:val="18"/>
          <w:szCs w:val="18"/>
          <w:lang w:val="es-MX"/>
        </w:rPr>
        <w:t xml:space="preserve"> </w:t>
      </w:r>
      <w:r w:rsidRPr="00133128">
        <w:rPr>
          <w:rFonts w:cs="Arial"/>
          <w:b w:val="0"/>
          <w:sz w:val="18"/>
          <w:szCs w:val="18"/>
          <w:lang w:val="es-MX"/>
        </w:rPr>
        <w:t>correspondiente</w:t>
      </w:r>
      <w:r w:rsidR="00F10FBF">
        <w:rPr>
          <w:rFonts w:cs="Arial"/>
          <w:b w:val="0"/>
          <w:sz w:val="18"/>
          <w:szCs w:val="18"/>
          <w:lang w:val="es-MX"/>
        </w:rPr>
        <w:t xml:space="preserve"> </w:t>
      </w:r>
      <w:r w:rsidRPr="00133128">
        <w:rPr>
          <w:rFonts w:cs="Arial"/>
          <w:b w:val="0"/>
          <w:sz w:val="18"/>
          <w:szCs w:val="18"/>
          <w:lang w:val="es-MX"/>
        </w:rPr>
        <w:t>al</w:t>
      </w:r>
      <w:r w:rsidR="00F10FBF">
        <w:rPr>
          <w:rFonts w:cs="Arial"/>
          <w:b w:val="0"/>
          <w:sz w:val="18"/>
          <w:szCs w:val="18"/>
          <w:lang w:val="es-MX"/>
        </w:rPr>
        <w:t xml:space="preserve"> </w:t>
      </w:r>
      <w:r w:rsidRPr="00133128">
        <w:rPr>
          <w:rFonts w:cs="Arial"/>
          <w:b w:val="0"/>
          <w:sz w:val="18"/>
          <w:szCs w:val="18"/>
          <w:lang w:val="es-MX"/>
        </w:rPr>
        <w:t>IVA,</w:t>
      </w:r>
      <w:r w:rsidR="00F10FBF">
        <w:rPr>
          <w:rFonts w:cs="Arial"/>
          <w:b w:val="0"/>
          <w:sz w:val="18"/>
          <w:szCs w:val="18"/>
          <w:lang w:val="es-MX"/>
        </w:rPr>
        <w:t xml:space="preserve"> </w:t>
      </w:r>
      <w:r w:rsidRPr="00133128">
        <w:rPr>
          <w:rFonts w:cs="Arial"/>
          <w:b w:val="0"/>
          <w:sz w:val="18"/>
          <w:szCs w:val="18"/>
          <w:lang w:val="es-MX"/>
        </w:rPr>
        <w:t>en</w:t>
      </w:r>
      <w:r w:rsidR="00F10FBF">
        <w:rPr>
          <w:rFonts w:cs="Arial"/>
          <w:b w:val="0"/>
          <w:sz w:val="18"/>
          <w:szCs w:val="18"/>
          <w:lang w:val="es-MX"/>
        </w:rPr>
        <w:t xml:space="preserve"> </w:t>
      </w:r>
      <w:r w:rsidRPr="00133128">
        <w:rPr>
          <w:rFonts w:cs="Arial"/>
          <w:b w:val="0"/>
          <w:sz w:val="18"/>
          <w:szCs w:val="18"/>
          <w:lang w:val="es-MX"/>
        </w:rPr>
        <w:t>los</w:t>
      </w:r>
      <w:r w:rsidR="00F10FBF">
        <w:rPr>
          <w:rFonts w:cs="Arial"/>
          <w:b w:val="0"/>
          <w:sz w:val="18"/>
          <w:szCs w:val="18"/>
          <w:lang w:val="es-MX"/>
        </w:rPr>
        <w:t xml:space="preserve"> </w:t>
      </w:r>
      <w:r w:rsidRPr="00133128">
        <w:rPr>
          <w:rFonts w:cs="Arial"/>
          <w:b w:val="0"/>
          <w:sz w:val="18"/>
          <w:szCs w:val="18"/>
          <w:lang w:val="es-MX"/>
        </w:rPr>
        <w:t>términos</w:t>
      </w:r>
      <w:r w:rsidR="00F10FBF">
        <w:rPr>
          <w:rFonts w:cs="Arial"/>
          <w:b w:val="0"/>
          <w:sz w:val="18"/>
          <w:szCs w:val="18"/>
          <w:lang w:val="es-MX"/>
        </w:rPr>
        <w:t xml:space="preserve"> </w:t>
      </w:r>
      <w:r w:rsidRPr="00133128">
        <w:rPr>
          <w:rFonts w:cs="Arial"/>
          <w:b w:val="0"/>
          <w:sz w:val="18"/>
          <w:szCs w:val="18"/>
          <w:lang w:val="es-MX"/>
        </w:rPr>
        <w:t>de</w:t>
      </w:r>
      <w:r w:rsidR="00F10FBF">
        <w:rPr>
          <w:rFonts w:cs="Arial"/>
          <w:b w:val="0"/>
          <w:sz w:val="18"/>
          <w:szCs w:val="18"/>
          <w:lang w:val="es-MX"/>
        </w:rPr>
        <w:t xml:space="preserve"> </w:t>
      </w:r>
      <w:r w:rsidRPr="00133128">
        <w:rPr>
          <w:rFonts w:cs="Arial"/>
          <w:b w:val="0"/>
          <w:sz w:val="18"/>
          <w:szCs w:val="18"/>
          <w:lang w:val="es-MX"/>
        </w:rPr>
        <w:t>la</w:t>
      </w:r>
      <w:r w:rsidR="00F10FBF">
        <w:rPr>
          <w:rFonts w:cs="Arial"/>
          <w:b w:val="0"/>
          <w:sz w:val="18"/>
          <w:szCs w:val="18"/>
          <w:lang w:val="es-MX"/>
        </w:rPr>
        <w:t xml:space="preserve"> </w:t>
      </w:r>
      <w:r w:rsidRPr="00133128">
        <w:rPr>
          <w:rFonts w:cs="Arial"/>
          <w:b w:val="0"/>
          <w:sz w:val="18"/>
          <w:szCs w:val="18"/>
          <w:lang w:val="es-MX"/>
        </w:rPr>
        <w:t>normatividad</w:t>
      </w:r>
      <w:r w:rsidR="00F10FBF">
        <w:rPr>
          <w:rFonts w:cs="Arial"/>
          <w:b w:val="0"/>
          <w:sz w:val="18"/>
          <w:szCs w:val="18"/>
          <w:lang w:val="es-MX"/>
        </w:rPr>
        <w:t xml:space="preserve"> </w:t>
      </w:r>
      <w:r w:rsidRPr="00133128">
        <w:rPr>
          <w:rFonts w:cs="Arial"/>
          <w:b w:val="0"/>
          <w:sz w:val="18"/>
          <w:szCs w:val="18"/>
          <w:lang w:val="es-MX"/>
        </w:rPr>
        <w:t>aplicable</w:t>
      </w:r>
      <w:r w:rsidR="00F10FBF">
        <w:rPr>
          <w:rFonts w:cs="Arial"/>
          <w:b w:val="0"/>
          <w:sz w:val="18"/>
          <w:szCs w:val="18"/>
          <w:lang w:val="es-MX"/>
        </w:rPr>
        <w:t xml:space="preserve"> </w:t>
      </w:r>
      <w:r w:rsidRPr="00133128">
        <w:rPr>
          <w:rFonts w:cs="Arial"/>
          <w:b w:val="0"/>
          <w:sz w:val="18"/>
          <w:szCs w:val="18"/>
          <w:lang w:val="es-MX"/>
        </w:rPr>
        <w:t>y</w:t>
      </w:r>
      <w:r w:rsidR="00F10FBF">
        <w:rPr>
          <w:rFonts w:cs="Arial"/>
          <w:b w:val="0"/>
          <w:sz w:val="18"/>
          <w:szCs w:val="18"/>
          <w:lang w:val="es-MX"/>
        </w:rPr>
        <w:t xml:space="preserve"> </w:t>
      </w:r>
      <w:r w:rsidRPr="00133128">
        <w:rPr>
          <w:rFonts w:cs="Arial"/>
          <w:b w:val="0"/>
          <w:sz w:val="18"/>
          <w:szCs w:val="18"/>
          <w:lang w:val="es-MX"/>
        </w:rPr>
        <w:t>de</w:t>
      </w:r>
      <w:r w:rsidR="00F10FBF">
        <w:rPr>
          <w:rFonts w:cs="Arial"/>
          <w:b w:val="0"/>
          <w:sz w:val="18"/>
          <w:szCs w:val="18"/>
          <w:lang w:val="es-MX"/>
        </w:rPr>
        <w:t xml:space="preserve"> </w:t>
      </w:r>
      <w:r w:rsidRPr="00133128">
        <w:rPr>
          <w:rFonts w:cs="Arial"/>
          <w:b w:val="0"/>
          <w:sz w:val="18"/>
          <w:szCs w:val="18"/>
          <w:lang w:val="es-MX"/>
        </w:rPr>
        <w:t>conformidad</w:t>
      </w:r>
      <w:r w:rsidR="00F10FBF">
        <w:rPr>
          <w:rFonts w:cs="Arial"/>
          <w:b w:val="0"/>
          <w:sz w:val="18"/>
          <w:szCs w:val="18"/>
          <w:lang w:val="es-MX"/>
        </w:rPr>
        <w:t xml:space="preserve"> </w:t>
      </w:r>
      <w:r w:rsidRPr="00133128">
        <w:rPr>
          <w:rFonts w:cs="Arial"/>
          <w:b w:val="0"/>
          <w:sz w:val="18"/>
          <w:szCs w:val="18"/>
          <w:lang w:val="es-MX"/>
        </w:rPr>
        <w:t>con</w:t>
      </w:r>
      <w:r w:rsidR="00F10FBF">
        <w:rPr>
          <w:rFonts w:cs="Arial"/>
          <w:b w:val="0"/>
          <w:sz w:val="18"/>
          <w:szCs w:val="18"/>
          <w:lang w:val="es-MX"/>
        </w:rPr>
        <w:t xml:space="preserve"> </w:t>
      </w:r>
      <w:r w:rsidRPr="00133128">
        <w:rPr>
          <w:rFonts w:cs="Arial"/>
          <w:b w:val="0"/>
          <w:sz w:val="18"/>
          <w:szCs w:val="18"/>
          <w:lang w:val="es-MX"/>
        </w:rPr>
        <w:t>las</w:t>
      </w:r>
      <w:r w:rsidR="00F10FBF">
        <w:rPr>
          <w:rFonts w:cs="Arial"/>
          <w:b w:val="0"/>
          <w:sz w:val="18"/>
          <w:szCs w:val="18"/>
          <w:lang w:val="es-MX"/>
        </w:rPr>
        <w:t xml:space="preserve"> </w:t>
      </w:r>
      <w:r w:rsidRPr="00133128">
        <w:rPr>
          <w:rFonts w:cs="Arial"/>
          <w:b w:val="0"/>
          <w:sz w:val="18"/>
          <w:szCs w:val="18"/>
          <w:lang w:val="es-MX"/>
        </w:rPr>
        <w:t>disposiciones</w:t>
      </w:r>
      <w:r w:rsidR="00F10FBF">
        <w:rPr>
          <w:rFonts w:cs="Arial"/>
          <w:b w:val="0"/>
          <w:sz w:val="18"/>
          <w:szCs w:val="18"/>
          <w:lang w:val="es-MX"/>
        </w:rPr>
        <w:t xml:space="preserve"> </w:t>
      </w:r>
      <w:r w:rsidRPr="00133128">
        <w:rPr>
          <w:rFonts w:cs="Arial"/>
          <w:b w:val="0"/>
          <w:sz w:val="18"/>
          <w:szCs w:val="18"/>
          <w:lang w:val="es-MX"/>
        </w:rPr>
        <w:t>fiscales</w:t>
      </w:r>
      <w:r w:rsidR="00F10FBF">
        <w:rPr>
          <w:rFonts w:cs="Arial"/>
          <w:b w:val="0"/>
          <w:sz w:val="18"/>
          <w:szCs w:val="18"/>
          <w:lang w:val="es-MX"/>
        </w:rPr>
        <w:t xml:space="preserve"> </w:t>
      </w:r>
      <w:r w:rsidRPr="00133128">
        <w:rPr>
          <w:rFonts w:cs="Arial"/>
          <w:b w:val="0"/>
          <w:sz w:val="18"/>
          <w:szCs w:val="18"/>
          <w:lang w:val="es-MX"/>
        </w:rPr>
        <w:t>vigentes.</w:t>
      </w:r>
    </w:p>
    <w:p w14:paraId="057BAC85" w14:textId="77777777" w:rsidR="00133128" w:rsidRPr="003037F7" w:rsidRDefault="00133128" w:rsidP="00133128">
      <w:pPr>
        <w:pStyle w:val="Textoindependiente"/>
        <w:spacing w:before="3"/>
        <w:rPr>
          <w:rFonts w:cs="Arial"/>
          <w:b w:val="0"/>
          <w:sz w:val="18"/>
          <w:szCs w:val="18"/>
          <w:lang w:val="es-MX"/>
        </w:rPr>
      </w:pPr>
    </w:p>
    <w:p w14:paraId="58B0CD9C" w14:textId="451C3C07" w:rsidR="003527E6" w:rsidRPr="00320F8C" w:rsidRDefault="003527E6" w:rsidP="003527E6">
      <w:pPr>
        <w:pStyle w:val="Ttulo1"/>
        <w:rPr>
          <w:rFonts w:cs="Arial"/>
          <w:sz w:val="18"/>
          <w:szCs w:val="18"/>
        </w:rPr>
      </w:pPr>
      <w:r w:rsidRPr="00320F8C">
        <w:rPr>
          <w:rFonts w:cs="Arial"/>
          <w:sz w:val="18"/>
          <w:szCs w:val="18"/>
        </w:rPr>
        <w:lastRenderedPageBreak/>
        <w:t>DÉCIMA</w:t>
      </w:r>
      <w:r w:rsidR="00F10FBF">
        <w:rPr>
          <w:rFonts w:cs="Arial"/>
          <w:sz w:val="18"/>
          <w:szCs w:val="18"/>
        </w:rPr>
        <w:t xml:space="preserve"> </w:t>
      </w:r>
      <w:r w:rsidRPr="00320F8C">
        <w:rPr>
          <w:rFonts w:cs="Arial"/>
          <w:sz w:val="18"/>
          <w:szCs w:val="18"/>
        </w:rPr>
        <w:t>NOVENA.</w:t>
      </w:r>
      <w:r w:rsidR="00F10FBF">
        <w:rPr>
          <w:rFonts w:cs="Arial"/>
          <w:sz w:val="18"/>
          <w:szCs w:val="18"/>
        </w:rPr>
        <w:t xml:space="preserve"> </w:t>
      </w:r>
      <w:r w:rsidRPr="00320F8C">
        <w:rPr>
          <w:rFonts w:cs="Arial"/>
          <w:sz w:val="18"/>
          <w:szCs w:val="18"/>
        </w:rPr>
        <w:t>PROHIBICIÓN</w:t>
      </w:r>
      <w:r w:rsidR="00F10FBF">
        <w:rPr>
          <w:rFonts w:cs="Arial"/>
          <w:sz w:val="18"/>
          <w:szCs w:val="18"/>
        </w:rPr>
        <w:t xml:space="preserve"> </w:t>
      </w:r>
      <w:r w:rsidRPr="00320F8C">
        <w:rPr>
          <w:rFonts w:cs="Arial"/>
          <w:sz w:val="18"/>
          <w:szCs w:val="18"/>
        </w:rPr>
        <w:t>DE</w:t>
      </w:r>
      <w:r w:rsidR="00F10FBF">
        <w:rPr>
          <w:rFonts w:cs="Arial"/>
          <w:sz w:val="18"/>
          <w:szCs w:val="18"/>
        </w:rPr>
        <w:t xml:space="preserve"> </w:t>
      </w:r>
      <w:r w:rsidRPr="00320F8C">
        <w:rPr>
          <w:rFonts w:cs="Arial"/>
          <w:sz w:val="18"/>
          <w:szCs w:val="18"/>
        </w:rPr>
        <w:t>CESIÓN</w:t>
      </w:r>
      <w:r w:rsidR="00F10FBF">
        <w:rPr>
          <w:rFonts w:cs="Arial"/>
          <w:sz w:val="18"/>
          <w:szCs w:val="18"/>
        </w:rPr>
        <w:t xml:space="preserve"> </w:t>
      </w:r>
      <w:r w:rsidRPr="00320F8C">
        <w:rPr>
          <w:rFonts w:cs="Arial"/>
          <w:sz w:val="18"/>
          <w:szCs w:val="18"/>
        </w:rPr>
        <w:t>DE</w:t>
      </w:r>
      <w:r w:rsidR="00F10FBF">
        <w:rPr>
          <w:rFonts w:cs="Arial"/>
          <w:sz w:val="18"/>
          <w:szCs w:val="18"/>
        </w:rPr>
        <w:t xml:space="preserve"> </w:t>
      </w:r>
      <w:r w:rsidRPr="00320F8C">
        <w:rPr>
          <w:rFonts w:cs="Arial"/>
          <w:sz w:val="18"/>
          <w:szCs w:val="18"/>
        </w:rPr>
        <w:t>DERECHOS</w:t>
      </w:r>
      <w:r w:rsidR="00F10FBF">
        <w:rPr>
          <w:rFonts w:cs="Arial"/>
          <w:sz w:val="18"/>
          <w:szCs w:val="18"/>
        </w:rPr>
        <w:t xml:space="preserve"> </w:t>
      </w:r>
      <w:r w:rsidRPr="00320F8C">
        <w:rPr>
          <w:rFonts w:cs="Arial"/>
          <w:sz w:val="18"/>
          <w:szCs w:val="18"/>
        </w:rPr>
        <w:t>Y</w:t>
      </w:r>
      <w:r w:rsidR="00F10FBF">
        <w:rPr>
          <w:rFonts w:cs="Arial"/>
          <w:sz w:val="18"/>
          <w:szCs w:val="18"/>
        </w:rPr>
        <w:t xml:space="preserve"> </w:t>
      </w:r>
      <w:r w:rsidRPr="00320F8C">
        <w:rPr>
          <w:rFonts w:cs="Arial"/>
          <w:sz w:val="18"/>
          <w:szCs w:val="18"/>
        </w:rPr>
        <w:t>OBLIGACIONES</w:t>
      </w:r>
    </w:p>
    <w:p w14:paraId="11CCCA4B" w14:textId="77777777" w:rsidR="003527E6" w:rsidRPr="003037F7" w:rsidRDefault="003527E6" w:rsidP="003527E6">
      <w:pPr>
        <w:pStyle w:val="Textoindependiente"/>
        <w:spacing w:before="7"/>
        <w:rPr>
          <w:rFonts w:cs="Arial"/>
          <w:b w:val="0"/>
          <w:sz w:val="18"/>
          <w:szCs w:val="18"/>
          <w:lang w:val="es-MX"/>
        </w:rPr>
      </w:pPr>
    </w:p>
    <w:p w14:paraId="787952F2" w14:textId="387FBECA"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ceder</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parcialmente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derechos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derivados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favor</w:t>
      </w:r>
      <w:r w:rsidR="00F10FBF">
        <w:rPr>
          <w:rFonts w:cs="Arial"/>
          <w:b w:val="0"/>
          <w:sz w:val="18"/>
          <w:szCs w:val="18"/>
          <w:lang w:val="es-MX"/>
        </w:rPr>
        <w:t xml:space="preserve"> </w:t>
      </w:r>
      <w:proofErr w:type="spellStart"/>
      <w:r w:rsidRPr="003037F7">
        <w:rPr>
          <w:rFonts w:cs="Arial"/>
          <w:b w:val="0"/>
          <w:sz w:val="18"/>
          <w:szCs w:val="18"/>
          <w:lang w:val="es-MX"/>
        </w:rPr>
        <w:t>decualquier</w:t>
      </w:r>
      <w:proofErr w:type="spellEnd"/>
      <w:r w:rsidR="00F10FBF">
        <w:rPr>
          <w:rFonts w:cs="Arial"/>
          <w:b w:val="0"/>
          <w:sz w:val="18"/>
          <w:szCs w:val="18"/>
          <w:lang w:val="es-MX"/>
        </w:rPr>
        <w:t xml:space="preserve"> </w:t>
      </w:r>
      <w:r w:rsidRPr="003037F7">
        <w:rPr>
          <w:rFonts w:cs="Arial"/>
          <w:b w:val="0"/>
          <w:sz w:val="18"/>
          <w:szCs w:val="18"/>
          <w:lang w:val="es-MX"/>
        </w:rPr>
        <w:t>otra</w:t>
      </w:r>
      <w:r w:rsidR="00F10FBF">
        <w:rPr>
          <w:rFonts w:cs="Arial"/>
          <w:b w:val="0"/>
          <w:sz w:val="18"/>
          <w:szCs w:val="18"/>
          <w:lang w:val="es-MX"/>
        </w:rPr>
        <w:t xml:space="preserve"> </w:t>
      </w:r>
      <w:r w:rsidRPr="003037F7">
        <w:rPr>
          <w:rFonts w:cs="Arial"/>
          <w:b w:val="0"/>
          <w:sz w:val="18"/>
          <w:szCs w:val="18"/>
          <w:lang w:val="es-MX"/>
        </w:rPr>
        <w:t>persona</w:t>
      </w:r>
      <w:r w:rsidR="00F10FBF">
        <w:rPr>
          <w:rFonts w:cs="Arial"/>
          <w:b w:val="0"/>
          <w:sz w:val="18"/>
          <w:szCs w:val="18"/>
          <w:lang w:val="es-MX"/>
        </w:rPr>
        <w:t xml:space="preserve"> </w:t>
      </w:r>
      <w:r w:rsidRPr="003037F7">
        <w:rPr>
          <w:rFonts w:cs="Arial"/>
          <w:b w:val="0"/>
          <w:sz w:val="18"/>
          <w:szCs w:val="18"/>
          <w:lang w:val="es-MX"/>
        </w:rPr>
        <w:t>física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moral,</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excepción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derechos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cobro,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cuyo</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deberá</w:t>
      </w:r>
      <w:r w:rsidR="00F10FBF">
        <w:rPr>
          <w:rFonts w:cs="Arial"/>
          <w:b w:val="0"/>
          <w:sz w:val="18"/>
          <w:szCs w:val="18"/>
          <w:lang w:val="es-MX"/>
        </w:rPr>
        <w:t xml:space="preserve"> </w:t>
      </w:r>
      <w:r w:rsidRPr="003037F7">
        <w:rPr>
          <w:rFonts w:cs="Arial"/>
          <w:b w:val="0"/>
          <w:sz w:val="18"/>
          <w:szCs w:val="18"/>
          <w:lang w:val="es-MX"/>
        </w:rPr>
        <w:t>contar</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previa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escrito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deslindando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ésta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toda</w:t>
      </w:r>
      <w:r w:rsidR="00F10FBF">
        <w:rPr>
          <w:rFonts w:cs="Arial"/>
          <w:b w:val="0"/>
          <w:sz w:val="18"/>
          <w:szCs w:val="18"/>
          <w:lang w:val="es-MX"/>
        </w:rPr>
        <w:t xml:space="preserve"> </w:t>
      </w:r>
      <w:r w:rsidRPr="003037F7">
        <w:rPr>
          <w:rFonts w:cs="Arial"/>
          <w:b w:val="0"/>
          <w:sz w:val="18"/>
          <w:szCs w:val="18"/>
          <w:lang w:val="es-MX"/>
        </w:rPr>
        <w:t>responsabilidad.</w:t>
      </w:r>
    </w:p>
    <w:p w14:paraId="616FF47D" w14:textId="77777777" w:rsidR="003527E6" w:rsidRPr="003037F7" w:rsidRDefault="003527E6" w:rsidP="003527E6">
      <w:pPr>
        <w:pStyle w:val="Textoindependiente"/>
        <w:spacing w:before="4"/>
        <w:rPr>
          <w:rFonts w:cs="Arial"/>
          <w:b w:val="0"/>
          <w:sz w:val="18"/>
          <w:szCs w:val="18"/>
          <w:lang w:val="es-MX"/>
        </w:rPr>
      </w:pPr>
    </w:p>
    <w:p w14:paraId="1F0352E1" w14:textId="363570D4" w:rsidR="003527E6" w:rsidRPr="00320F8C" w:rsidRDefault="003527E6" w:rsidP="003527E6">
      <w:pPr>
        <w:pStyle w:val="Ttulo1"/>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DERECHOS</w:t>
      </w:r>
      <w:r w:rsidR="00F10FBF">
        <w:rPr>
          <w:rFonts w:cs="Arial"/>
          <w:sz w:val="18"/>
          <w:szCs w:val="18"/>
        </w:rPr>
        <w:t xml:space="preserve"> </w:t>
      </w:r>
      <w:r w:rsidRPr="00320F8C">
        <w:rPr>
          <w:rFonts w:cs="Arial"/>
          <w:sz w:val="18"/>
          <w:szCs w:val="18"/>
        </w:rPr>
        <w:t>DE</w:t>
      </w:r>
      <w:r w:rsidR="00F10FBF">
        <w:rPr>
          <w:rFonts w:cs="Arial"/>
          <w:sz w:val="18"/>
          <w:szCs w:val="18"/>
        </w:rPr>
        <w:t xml:space="preserve"> </w:t>
      </w:r>
      <w:r w:rsidRPr="00320F8C">
        <w:rPr>
          <w:rFonts w:cs="Arial"/>
          <w:sz w:val="18"/>
          <w:szCs w:val="18"/>
        </w:rPr>
        <w:t>AUTOR,</w:t>
      </w:r>
      <w:r w:rsidR="00F10FBF">
        <w:rPr>
          <w:rFonts w:cs="Arial"/>
          <w:sz w:val="18"/>
          <w:szCs w:val="18"/>
        </w:rPr>
        <w:t xml:space="preserve"> </w:t>
      </w:r>
      <w:r w:rsidRPr="00320F8C">
        <w:rPr>
          <w:rFonts w:cs="Arial"/>
          <w:sz w:val="18"/>
          <w:szCs w:val="18"/>
        </w:rPr>
        <w:t>PATENTES</w:t>
      </w:r>
      <w:r w:rsidR="00F10FBF">
        <w:rPr>
          <w:rFonts w:cs="Arial"/>
          <w:sz w:val="18"/>
          <w:szCs w:val="18"/>
        </w:rPr>
        <w:t xml:space="preserve"> </w:t>
      </w:r>
      <w:r w:rsidRPr="00320F8C">
        <w:rPr>
          <w:rFonts w:cs="Arial"/>
          <w:sz w:val="18"/>
          <w:szCs w:val="18"/>
        </w:rPr>
        <w:t>Y/O</w:t>
      </w:r>
      <w:r w:rsidR="00F10FBF">
        <w:rPr>
          <w:rFonts w:cs="Arial"/>
          <w:sz w:val="18"/>
          <w:szCs w:val="18"/>
        </w:rPr>
        <w:t xml:space="preserve"> </w:t>
      </w:r>
      <w:r w:rsidRPr="00320F8C">
        <w:rPr>
          <w:rFonts w:cs="Arial"/>
          <w:sz w:val="18"/>
          <w:szCs w:val="18"/>
        </w:rPr>
        <w:t>MARCAS</w:t>
      </w:r>
    </w:p>
    <w:p w14:paraId="5D8F31B1" w14:textId="77777777" w:rsidR="003527E6" w:rsidRPr="003037F7" w:rsidRDefault="003527E6" w:rsidP="003527E6">
      <w:pPr>
        <w:pStyle w:val="Textoindependiente"/>
        <w:spacing w:before="7"/>
        <w:rPr>
          <w:rFonts w:cs="Arial"/>
          <w:b w:val="0"/>
          <w:sz w:val="18"/>
          <w:szCs w:val="18"/>
          <w:lang w:val="es-MX"/>
        </w:rPr>
      </w:pPr>
    </w:p>
    <w:p w14:paraId="597236BB" w14:textId="7D98B809"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asume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responsabili</w:t>
      </w:r>
      <w:r>
        <w:rPr>
          <w:rFonts w:cs="Arial"/>
          <w:b w:val="0"/>
          <w:sz w:val="18"/>
          <w:szCs w:val="18"/>
          <w:lang w:val="es-MX"/>
        </w:rPr>
        <w:t>dad</w:t>
      </w:r>
      <w:r w:rsidR="00F10FBF">
        <w:rPr>
          <w:rFonts w:cs="Arial"/>
          <w:b w:val="0"/>
          <w:sz w:val="18"/>
          <w:szCs w:val="18"/>
          <w:lang w:val="es-MX"/>
        </w:rPr>
        <w:t xml:space="preserve"> </w:t>
      </w:r>
      <w:r>
        <w:rPr>
          <w:rFonts w:cs="Arial"/>
          <w:b w:val="0"/>
          <w:sz w:val="18"/>
          <w:szCs w:val="18"/>
          <w:lang w:val="es-MX"/>
        </w:rPr>
        <w:t>total</w:t>
      </w:r>
      <w:r w:rsidR="00F10FBF">
        <w:rPr>
          <w:rFonts w:cs="Arial"/>
          <w:b w:val="0"/>
          <w:sz w:val="18"/>
          <w:szCs w:val="18"/>
          <w:lang w:val="es-MX"/>
        </w:rPr>
        <w:t xml:space="preserve"> </w:t>
      </w:r>
      <w:r>
        <w:rPr>
          <w:rFonts w:cs="Arial"/>
          <w:b w:val="0"/>
          <w:sz w:val="18"/>
          <w:szCs w:val="18"/>
          <w:lang w:val="es-MX"/>
        </w:rPr>
        <w:t>en</w:t>
      </w:r>
      <w:r w:rsidR="00F10FBF">
        <w:rPr>
          <w:rFonts w:cs="Arial"/>
          <w:b w:val="0"/>
          <w:sz w:val="18"/>
          <w:szCs w:val="18"/>
          <w:lang w:val="es-MX"/>
        </w:rPr>
        <w:t xml:space="preserve"> </w:t>
      </w:r>
      <w:r>
        <w:rPr>
          <w:rFonts w:cs="Arial"/>
          <w:b w:val="0"/>
          <w:sz w:val="18"/>
          <w:szCs w:val="18"/>
          <w:lang w:val="es-MX"/>
        </w:rPr>
        <w:t>caso</w:t>
      </w:r>
      <w:r w:rsidR="00F10FBF">
        <w:rPr>
          <w:rFonts w:cs="Arial"/>
          <w:b w:val="0"/>
          <w:sz w:val="18"/>
          <w:szCs w:val="18"/>
          <w:lang w:val="es-MX"/>
        </w:rPr>
        <w:t xml:space="preserve"> </w:t>
      </w:r>
      <w:r>
        <w:rPr>
          <w:rFonts w:cs="Arial"/>
          <w:b w:val="0"/>
          <w:sz w:val="18"/>
          <w:szCs w:val="18"/>
          <w:lang w:val="es-MX"/>
        </w:rPr>
        <w:t>de</w:t>
      </w:r>
      <w:r w:rsidR="00F10FBF">
        <w:rPr>
          <w:rFonts w:cs="Arial"/>
          <w:b w:val="0"/>
          <w:sz w:val="18"/>
          <w:szCs w:val="18"/>
          <w:lang w:val="es-MX"/>
        </w:rPr>
        <w:t xml:space="preserve"> </w:t>
      </w:r>
      <w:r>
        <w:rPr>
          <w:rFonts w:cs="Arial"/>
          <w:b w:val="0"/>
          <w:sz w:val="18"/>
          <w:szCs w:val="18"/>
          <w:lang w:val="es-MX"/>
        </w:rPr>
        <w:t>que,</w:t>
      </w:r>
      <w:r w:rsidR="00F10FBF">
        <w:rPr>
          <w:rFonts w:cs="Arial"/>
          <w:b w:val="0"/>
          <w:sz w:val="18"/>
          <w:szCs w:val="18"/>
          <w:lang w:val="es-MX"/>
        </w:rPr>
        <w:t xml:space="preserve"> </w:t>
      </w:r>
      <w:r w:rsidR="00133128">
        <w:rPr>
          <w:rFonts w:cs="Arial"/>
          <w:b w:val="0"/>
          <w:sz w:val="18"/>
          <w:szCs w:val="18"/>
          <w:lang w:val="es-MX"/>
        </w:rPr>
        <w:t>el</w:t>
      </w:r>
      <w:r w:rsidR="00F10FBF">
        <w:rPr>
          <w:rFonts w:cs="Arial"/>
          <w:b w:val="0"/>
          <w:sz w:val="18"/>
          <w:szCs w:val="18"/>
          <w:lang w:val="es-MX"/>
        </w:rPr>
        <w:t xml:space="preserve"> </w:t>
      </w:r>
      <w:r w:rsidR="00133128">
        <w:rPr>
          <w:rFonts w:cs="Arial"/>
          <w:b w:val="0"/>
          <w:sz w:val="18"/>
          <w:szCs w:val="18"/>
          <w:lang w:val="es-MX"/>
        </w:rPr>
        <w:t>suministro</w:t>
      </w:r>
      <w:r w:rsidR="00F10FBF">
        <w:rPr>
          <w:rFonts w:cs="Arial"/>
          <w:b w:val="0"/>
          <w:sz w:val="18"/>
          <w:szCs w:val="18"/>
          <w:lang w:val="es-MX"/>
        </w:rPr>
        <w:t xml:space="preserve"> </w:t>
      </w:r>
      <w:r w:rsidR="00133128">
        <w:rPr>
          <w:rFonts w:cs="Arial"/>
          <w:b w:val="0"/>
          <w:sz w:val="18"/>
          <w:szCs w:val="18"/>
          <w:lang w:val="es-MX"/>
        </w:rPr>
        <w:t>de</w:t>
      </w:r>
      <w:r w:rsidR="00F10FBF">
        <w:rPr>
          <w:rFonts w:cs="Arial"/>
          <w:b w:val="0"/>
          <w:sz w:val="18"/>
          <w:szCs w:val="18"/>
          <w:lang w:val="es-MX"/>
        </w:rPr>
        <w:t xml:space="preserve"> </w:t>
      </w:r>
      <w:r w:rsidR="00133128">
        <w:rPr>
          <w:rFonts w:cs="Arial"/>
          <w:b w:val="0"/>
          <w:sz w:val="18"/>
          <w:szCs w:val="18"/>
          <w:lang w:val="es-MX"/>
        </w:rPr>
        <w:t>los</w:t>
      </w:r>
      <w:r w:rsidR="00F10FBF">
        <w:rPr>
          <w:rFonts w:cs="Arial"/>
          <w:b w:val="0"/>
          <w:sz w:val="18"/>
          <w:szCs w:val="18"/>
          <w:lang w:val="es-MX"/>
        </w:rPr>
        <w:t xml:space="preserve"> </w:t>
      </w:r>
      <w:r w:rsidR="00133128">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infrinja</w:t>
      </w:r>
      <w:r w:rsidR="00F10FBF">
        <w:rPr>
          <w:rFonts w:cs="Arial"/>
          <w:b w:val="0"/>
          <w:sz w:val="18"/>
          <w:szCs w:val="18"/>
          <w:lang w:val="es-MX"/>
        </w:rPr>
        <w:t xml:space="preserve"> </w:t>
      </w:r>
      <w:r w:rsidRPr="003037F7">
        <w:rPr>
          <w:rFonts w:cs="Arial"/>
          <w:b w:val="0"/>
          <w:sz w:val="18"/>
          <w:szCs w:val="18"/>
          <w:lang w:val="es-MX"/>
        </w:rPr>
        <w:t>patentes,</w:t>
      </w:r>
      <w:r w:rsidR="00F10FBF">
        <w:rPr>
          <w:rFonts w:cs="Arial"/>
          <w:b w:val="0"/>
          <w:sz w:val="18"/>
          <w:szCs w:val="18"/>
          <w:lang w:val="es-MX"/>
        </w:rPr>
        <w:t xml:space="preserve"> </w:t>
      </w:r>
      <w:r w:rsidRPr="003037F7">
        <w:rPr>
          <w:rFonts w:cs="Arial"/>
          <w:b w:val="0"/>
          <w:sz w:val="18"/>
          <w:szCs w:val="18"/>
          <w:lang w:val="es-MX"/>
        </w:rPr>
        <w:t>marcas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viole</w:t>
      </w:r>
      <w:r w:rsidR="00F10FBF">
        <w:rPr>
          <w:rFonts w:cs="Arial"/>
          <w:b w:val="0"/>
          <w:sz w:val="18"/>
          <w:szCs w:val="18"/>
          <w:lang w:val="es-MX"/>
        </w:rPr>
        <w:t xml:space="preserve"> </w:t>
      </w:r>
      <w:r w:rsidRPr="003037F7">
        <w:rPr>
          <w:rFonts w:cs="Arial"/>
          <w:b w:val="0"/>
          <w:sz w:val="18"/>
          <w:szCs w:val="18"/>
          <w:lang w:val="es-MX"/>
        </w:rPr>
        <w:t>otros</w:t>
      </w:r>
      <w:r w:rsidR="00F10FBF">
        <w:rPr>
          <w:rFonts w:cs="Arial"/>
          <w:b w:val="0"/>
          <w:sz w:val="18"/>
          <w:szCs w:val="18"/>
          <w:lang w:val="es-MX"/>
        </w:rPr>
        <w:t xml:space="preserve"> </w:t>
      </w:r>
      <w:r w:rsidRPr="003037F7">
        <w:rPr>
          <w:rFonts w:cs="Arial"/>
          <w:b w:val="0"/>
          <w:sz w:val="18"/>
          <w:szCs w:val="18"/>
          <w:lang w:val="es-MX"/>
        </w:rPr>
        <w:t>registros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derechos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propiedad</w:t>
      </w:r>
      <w:r w:rsidR="00F10FBF">
        <w:rPr>
          <w:rFonts w:cs="Arial"/>
          <w:b w:val="0"/>
          <w:sz w:val="18"/>
          <w:szCs w:val="18"/>
          <w:lang w:val="es-MX"/>
        </w:rPr>
        <w:t xml:space="preserve"> </w:t>
      </w:r>
      <w:r w:rsidRPr="003037F7">
        <w:rPr>
          <w:rFonts w:cs="Arial"/>
          <w:b w:val="0"/>
          <w:sz w:val="18"/>
          <w:szCs w:val="18"/>
          <w:lang w:val="es-MX"/>
        </w:rPr>
        <w:t>industrial</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nivel</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e</w:t>
      </w:r>
      <w:r w:rsidR="00F10FBF">
        <w:rPr>
          <w:rFonts w:cs="Arial"/>
          <w:b w:val="0"/>
          <w:sz w:val="18"/>
          <w:szCs w:val="18"/>
          <w:lang w:val="es-MX"/>
        </w:rPr>
        <w:t xml:space="preserve"> </w:t>
      </w:r>
      <w:r w:rsidR="0063336B">
        <w:rPr>
          <w:rFonts w:cs="Arial"/>
          <w:b w:val="0"/>
          <w:sz w:val="18"/>
          <w:szCs w:val="18"/>
          <w:lang w:val="es-MX"/>
        </w:rPr>
        <w:t>INTER</w:t>
      </w:r>
      <w:r w:rsidR="008843F7">
        <w:rPr>
          <w:rFonts w:cs="Arial"/>
          <w:b w:val="0"/>
          <w:sz w:val="18"/>
          <w:szCs w:val="18"/>
          <w:lang w:val="es-MX"/>
        </w:rPr>
        <w:t>NACIONAL</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responder</w:t>
      </w:r>
      <w:r w:rsidR="00F10FBF">
        <w:rPr>
          <w:rFonts w:cs="Arial"/>
          <w:b w:val="0"/>
          <w:sz w:val="18"/>
          <w:szCs w:val="18"/>
          <w:lang w:val="es-MX"/>
        </w:rPr>
        <w:t xml:space="preserve"> </w:t>
      </w:r>
      <w:r w:rsidRPr="003037F7">
        <w:rPr>
          <w:rFonts w:cs="Arial"/>
          <w:b w:val="0"/>
          <w:sz w:val="18"/>
          <w:szCs w:val="18"/>
          <w:lang w:val="es-MX"/>
        </w:rPr>
        <w:t>personal</w:t>
      </w:r>
      <w:r w:rsidR="00F10FBF">
        <w:rPr>
          <w:rFonts w:cs="Arial"/>
          <w:b w:val="0"/>
          <w:sz w:val="18"/>
          <w:szCs w:val="18"/>
          <w:lang w:val="es-MX"/>
        </w:rPr>
        <w:t xml:space="preserve"> </w:t>
      </w:r>
      <w:r w:rsidRPr="003037F7">
        <w:rPr>
          <w:rFonts w:cs="Arial"/>
          <w:b w:val="0"/>
          <w:sz w:val="18"/>
          <w:szCs w:val="18"/>
          <w:lang w:val="es-MX"/>
        </w:rPr>
        <w:t>e</w:t>
      </w:r>
      <w:r w:rsidR="00F10FBF">
        <w:rPr>
          <w:rFonts w:cs="Arial"/>
          <w:b w:val="0"/>
          <w:sz w:val="18"/>
          <w:szCs w:val="18"/>
          <w:lang w:val="es-MX"/>
        </w:rPr>
        <w:t xml:space="preserve"> </w:t>
      </w:r>
      <w:r w:rsidRPr="003037F7">
        <w:rPr>
          <w:rFonts w:cs="Arial"/>
          <w:b w:val="0"/>
          <w:sz w:val="18"/>
          <w:szCs w:val="18"/>
          <w:lang w:val="es-MX"/>
        </w:rPr>
        <w:t>ilimitadamente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daños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perjuicios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pudiera</w:t>
      </w:r>
      <w:r w:rsidR="00F10FBF">
        <w:rPr>
          <w:rFonts w:cs="Arial"/>
          <w:b w:val="0"/>
          <w:sz w:val="18"/>
          <w:szCs w:val="18"/>
          <w:lang w:val="es-MX"/>
        </w:rPr>
        <w:t xml:space="preserve"> </w:t>
      </w:r>
      <w:r w:rsidRPr="003037F7">
        <w:rPr>
          <w:rFonts w:cs="Arial"/>
          <w:b w:val="0"/>
          <w:sz w:val="18"/>
          <w:szCs w:val="18"/>
          <w:lang w:val="es-MX"/>
        </w:rPr>
        <w:t>causar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terceros.</w:t>
      </w:r>
    </w:p>
    <w:p w14:paraId="0DAA7F33" w14:textId="77777777" w:rsidR="003527E6" w:rsidRPr="003037F7" w:rsidRDefault="003527E6" w:rsidP="003527E6">
      <w:pPr>
        <w:pStyle w:val="Textoindependiente"/>
        <w:spacing w:before="5"/>
        <w:rPr>
          <w:rFonts w:cs="Arial"/>
          <w:b w:val="0"/>
          <w:sz w:val="18"/>
          <w:szCs w:val="18"/>
          <w:lang w:val="es-MX"/>
        </w:rPr>
      </w:pPr>
    </w:p>
    <w:p w14:paraId="60DE8425" w14:textId="6DF327DB"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tal</w:t>
      </w:r>
      <w:r w:rsidR="00F10FBF">
        <w:rPr>
          <w:rFonts w:cs="Arial"/>
          <w:b w:val="0"/>
          <w:sz w:val="18"/>
          <w:szCs w:val="18"/>
          <w:lang w:val="es-MX"/>
        </w:rPr>
        <w:t xml:space="preserve"> </w:t>
      </w:r>
      <w:r w:rsidRPr="003037F7">
        <w:rPr>
          <w:rFonts w:cs="Arial"/>
          <w:b w:val="0"/>
          <w:sz w:val="18"/>
          <w:szCs w:val="18"/>
          <w:lang w:val="es-MX"/>
        </w:rPr>
        <w:t>virtud,</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manifiesta</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acto</w:t>
      </w:r>
      <w:r w:rsidR="00F10FBF">
        <w:rPr>
          <w:rFonts w:cs="Arial"/>
          <w:b w:val="0"/>
          <w:sz w:val="18"/>
          <w:szCs w:val="18"/>
          <w:lang w:val="es-MX"/>
        </w:rPr>
        <w:t xml:space="preserve"> </w:t>
      </w:r>
      <w:r w:rsidRPr="003037F7">
        <w:rPr>
          <w:rFonts w:cs="Arial"/>
          <w:b w:val="0"/>
          <w:sz w:val="18"/>
          <w:szCs w:val="18"/>
          <w:lang w:val="es-MX"/>
        </w:rPr>
        <w:t>bajo</w:t>
      </w:r>
      <w:r w:rsidR="00F10FBF">
        <w:rPr>
          <w:rFonts w:cs="Arial"/>
          <w:b w:val="0"/>
          <w:sz w:val="18"/>
          <w:szCs w:val="18"/>
          <w:lang w:val="es-MX"/>
        </w:rPr>
        <w:t xml:space="preserve"> </w:t>
      </w:r>
      <w:r w:rsidRPr="003037F7">
        <w:rPr>
          <w:rFonts w:cs="Arial"/>
          <w:b w:val="0"/>
          <w:sz w:val="18"/>
          <w:szCs w:val="18"/>
          <w:lang w:val="es-MX"/>
        </w:rPr>
        <w:t>protesta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decir</w:t>
      </w:r>
      <w:r w:rsidR="00F10FBF">
        <w:rPr>
          <w:rFonts w:cs="Arial"/>
          <w:b w:val="0"/>
          <w:sz w:val="18"/>
          <w:szCs w:val="18"/>
          <w:lang w:val="es-MX"/>
        </w:rPr>
        <w:t xml:space="preserve"> </w:t>
      </w:r>
      <w:r w:rsidRPr="003037F7">
        <w:rPr>
          <w:rFonts w:cs="Arial"/>
          <w:b w:val="0"/>
          <w:sz w:val="18"/>
          <w:szCs w:val="18"/>
          <w:lang w:val="es-MX"/>
        </w:rPr>
        <w:t>verdad,</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encontrarse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ninguno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supuestos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infracción</w:t>
      </w:r>
      <w:r w:rsidR="00F10FBF">
        <w:rPr>
          <w:rFonts w:cs="Arial"/>
          <w:b w:val="0"/>
          <w:sz w:val="18"/>
          <w:szCs w:val="18"/>
          <w:lang w:val="es-MX"/>
        </w:rPr>
        <w:t xml:space="preserve"> </w:t>
      </w:r>
      <w:r w:rsidRPr="003037F7">
        <w:rPr>
          <w:rFonts w:cs="Arial"/>
          <w:b w:val="0"/>
          <w:sz w:val="18"/>
          <w:szCs w:val="18"/>
          <w:lang w:val="es-MX"/>
        </w:rPr>
        <w:t>administrativa</w:t>
      </w:r>
      <w:r w:rsidR="00F10FBF">
        <w:rPr>
          <w:rFonts w:cs="Arial"/>
          <w:b w:val="0"/>
          <w:sz w:val="18"/>
          <w:szCs w:val="18"/>
          <w:lang w:val="es-MX"/>
        </w:rPr>
        <w:t xml:space="preserve"> </w:t>
      </w:r>
      <w:r w:rsidRPr="003037F7">
        <w:rPr>
          <w:rFonts w:cs="Arial"/>
          <w:b w:val="0"/>
          <w:sz w:val="18"/>
          <w:szCs w:val="18"/>
          <w:lang w:val="es-MX"/>
        </w:rPr>
        <w:t>y/o</w:t>
      </w:r>
      <w:r w:rsidR="00F10FBF">
        <w:rPr>
          <w:rFonts w:cs="Arial"/>
          <w:b w:val="0"/>
          <w:sz w:val="18"/>
          <w:szCs w:val="18"/>
          <w:lang w:val="es-MX"/>
        </w:rPr>
        <w:t xml:space="preserve"> </w:t>
      </w:r>
      <w:r w:rsidRPr="003037F7">
        <w:rPr>
          <w:rFonts w:cs="Arial"/>
          <w:b w:val="0"/>
          <w:sz w:val="18"/>
          <w:szCs w:val="18"/>
          <w:lang w:val="es-MX"/>
        </w:rPr>
        <w:t>delito</w:t>
      </w:r>
      <w:r w:rsidR="00F10FBF">
        <w:rPr>
          <w:rFonts w:cs="Arial"/>
          <w:b w:val="0"/>
          <w:sz w:val="18"/>
          <w:szCs w:val="18"/>
          <w:lang w:val="es-MX"/>
        </w:rPr>
        <w:t xml:space="preserve"> </w:t>
      </w:r>
      <w:r w:rsidRPr="003037F7">
        <w:rPr>
          <w:rFonts w:cs="Arial"/>
          <w:b w:val="0"/>
          <w:sz w:val="18"/>
          <w:szCs w:val="18"/>
          <w:lang w:val="es-MX"/>
        </w:rPr>
        <w:t>establecidos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Derecho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Autor</w:t>
      </w:r>
      <w:r w:rsidR="00F10FBF">
        <w:rPr>
          <w:rFonts w:cs="Arial"/>
          <w:b w:val="0"/>
          <w:sz w:val="18"/>
          <w:szCs w:val="18"/>
          <w:lang w:val="es-MX"/>
        </w:rPr>
        <w:t xml:space="preserve"> </w:t>
      </w:r>
      <w:r w:rsidRPr="003037F7">
        <w:rPr>
          <w:rFonts w:cs="Arial"/>
          <w:b w:val="0"/>
          <w:sz w:val="18"/>
          <w:szCs w:val="18"/>
          <w:lang w:val="es-MX"/>
        </w:rPr>
        <w:t>ni</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Propiedad</w:t>
      </w:r>
      <w:r w:rsidR="00F10FBF">
        <w:rPr>
          <w:rFonts w:cs="Arial"/>
          <w:b w:val="0"/>
          <w:sz w:val="18"/>
          <w:szCs w:val="18"/>
          <w:lang w:val="es-MX"/>
        </w:rPr>
        <w:t xml:space="preserve"> </w:t>
      </w:r>
      <w:r w:rsidRPr="003037F7">
        <w:rPr>
          <w:rFonts w:cs="Arial"/>
          <w:b w:val="0"/>
          <w:sz w:val="18"/>
          <w:szCs w:val="18"/>
          <w:lang w:val="es-MX"/>
        </w:rPr>
        <w:t>Industrial.</w:t>
      </w:r>
    </w:p>
    <w:p w14:paraId="53805742" w14:textId="77777777" w:rsidR="003527E6" w:rsidRPr="003037F7" w:rsidRDefault="003527E6" w:rsidP="003527E6">
      <w:pPr>
        <w:rPr>
          <w:rFonts w:cs="Arial"/>
          <w:sz w:val="18"/>
          <w:szCs w:val="18"/>
        </w:rPr>
      </w:pPr>
    </w:p>
    <w:p w14:paraId="7DA05451" w14:textId="019D410D" w:rsidR="003527E6" w:rsidRPr="003037F7" w:rsidRDefault="003527E6" w:rsidP="003527E6">
      <w:pPr>
        <w:rPr>
          <w:rFonts w:cs="Arial"/>
          <w:sz w:val="18"/>
          <w:szCs w:val="18"/>
        </w:rPr>
      </w:pPr>
      <w:r w:rsidRPr="003037F7">
        <w:rPr>
          <w:rFonts w:cs="Arial"/>
          <w:sz w:val="18"/>
          <w:szCs w:val="18"/>
        </w:rPr>
        <w:t>En</w:t>
      </w:r>
      <w:r w:rsidR="00F10FBF">
        <w:rPr>
          <w:rFonts w:cs="Arial"/>
          <w:sz w:val="18"/>
          <w:szCs w:val="18"/>
        </w:rPr>
        <w:t xml:space="preserve"> </w:t>
      </w:r>
      <w:r w:rsidRPr="003037F7">
        <w:rPr>
          <w:rFonts w:cs="Arial"/>
          <w:sz w:val="18"/>
          <w:szCs w:val="18"/>
        </w:rPr>
        <w:t>caso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sobreviniera</w:t>
      </w:r>
      <w:r w:rsidR="00F10FBF">
        <w:rPr>
          <w:rFonts w:cs="Arial"/>
          <w:sz w:val="18"/>
          <w:szCs w:val="18"/>
        </w:rPr>
        <w:t xml:space="preserve"> </w:t>
      </w:r>
      <w:r w:rsidRPr="003037F7">
        <w:rPr>
          <w:rFonts w:cs="Arial"/>
          <w:sz w:val="18"/>
          <w:szCs w:val="18"/>
        </w:rPr>
        <w:t>alguna</w:t>
      </w:r>
      <w:r w:rsidR="00F10FBF">
        <w:rPr>
          <w:rFonts w:cs="Arial"/>
          <w:sz w:val="18"/>
          <w:szCs w:val="18"/>
        </w:rPr>
        <w:t xml:space="preserve"> </w:t>
      </w:r>
      <w:r w:rsidRPr="003037F7">
        <w:rPr>
          <w:rFonts w:cs="Arial"/>
          <w:sz w:val="18"/>
          <w:szCs w:val="18"/>
        </w:rPr>
        <w:t>reclamación</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contra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r w:rsidRPr="003037F7">
        <w:rPr>
          <w:rFonts w:cs="Arial"/>
          <w:sz w:val="18"/>
          <w:szCs w:val="18"/>
        </w:rPr>
        <w:t>por</w:t>
      </w:r>
      <w:r w:rsidR="00F10FBF">
        <w:rPr>
          <w:rFonts w:cs="Arial"/>
          <w:sz w:val="18"/>
          <w:szCs w:val="18"/>
        </w:rPr>
        <w:t xml:space="preserve"> </w:t>
      </w:r>
      <w:r w:rsidRPr="003037F7">
        <w:rPr>
          <w:rFonts w:cs="Arial"/>
          <w:sz w:val="18"/>
          <w:szCs w:val="18"/>
        </w:rPr>
        <w:t>cualquiera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las</w:t>
      </w:r>
      <w:r w:rsidR="00F10FBF">
        <w:rPr>
          <w:rFonts w:cs="Arial"/>
          <w:sz w:val="18"/>
          <w:szCs w:val="18"/>
        </w:rPr>
        <w:t xml:space="preserve"> </w:t>
      </w:r>
      <w:r w:rsidRPr="003037F7">
        <w:rPr>
          <w:rFonts w:cs="Arial"/>
          <w:sz w:val="18"/>
          <w:szCs w:val="18"/>
        </w:rPr>
        <w:t>causas</w:t>
      </w:r>
      <w:r w:rsidR="00F10FBF">
        <w:rPr>
          <w:rFonts w:cs="Arial"/>
          <w:sz w:val="18"/>
          <w:szCs w:val="18"/>
        </w:rPr>
        <w:t xml:space="preserve"> </w:t>
      </w:r>
      <w:r w:rsidRPr="003037F7">
        <w:rPr>
          <w:rFonts w:cs="Arial"/>
          <w:sz w:val="18"/>
          <w:szCs w:val="18"/>
        </w:rPr>
        <w:t>antes</w:t>
      </w:r>
      <w:r w:rsidR="00F10FBF">
        <w:rPr>
          <w:rFonts w:cs="Arial"/>
          <w:sz w:val="18"/>
          <w:szCs w:val="18"/>
        </w:rPr>
        <w:t xml:space="preserve"> </w:t>
      </w:r>
      <w:r w:rsidRPr="003037F7">
        <w:rPr>
          <w:rFonts w:cs="Arial"/>
          <w:sz w:val="18"/>
          <w:szCs w:val="18"/>
        </w:rPr>
        <w:t>mencionadas,</w:t>
      </w:r>
      <w:r w:rsidR="00F10FBF">
        <w:rPr>
          <w:rFonts w:cs="Arial"/>
          <w:sz w:val="18"/>
          <w:szCs w:val="18"/>
        </w:rPr>
        <w:t xml:space="preserve"> </w:t>
      </w:r>
      <w:proofErr w:type="spellStart"/>
      <w:r w:rsidRPr="003037F7">
        <w:rPr>
          <w:rFonts w:cs="Arial"/>
          <w:sz w:val="18"/>
          <w:szCs w:val="18"/>
        </w:rPr>
        <w:t>laúnica</w:t>
      </w:r>
      <w:proofErr w:type="spellEnd"/>
      <w:r w:rsidR="00F10FBF">
        <w:rPr>
          <w:rFonts w:cs="Arial"/>
          <w:sz w:val="18"/>
          <w:szCs w:val="18"/>
        </w:rPr>
        <w:t xml:space="preserve"> </w:t>
      </w:r>
      <w:r w:rsidRPr="003037F7">
        <w:rPr>
          <w:rFonts w:cs="Arial"/>
          <w:sz w:val="18"/>
          <w:szCs w:val="18"/>
        </w:rPr>
        <w:t>obligación</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ésta</w:t>
      </w:r>
      <w:r w:rsidR="00F10FBF">
        <w:rPr>
          <w:rFonts w:cs="Arial"/>
          <w:sz w:val="18"/>
          <w:szCs w:val="18"/>
        </w:rPr>
        <w:t xml:space="preserve"> </w:t>
      </w:r>
      <w:r w:rsidRPr="003037F7">
        <w:rPr>
          <w:rFonts w:cs="Arial"/>
          <w:sz w:val="18"/>
          <w:szCs w:val="18"/>
        </w:rPr>
        <w:t>será</w:t>
      </w:r>
      <w:r w:rsidR="00F10FBF">
        <w:rPr>
          <w:rFonts w:cs="Arial"/>
          <w:sz w:val="18"/>
          <w:szCs w:val="18"/>
        </w:rPr>
        <w:t xml:space="preserve"> </w:t>
      </w:r>
      <w:r w:rsidRPr="003037F7">
        <w:rPr>
          <w:rFonts w:cs="Arial"/>
          <w:sz w:val="18"/>
          <w:szCs w:val="18"/>
        </w:rPr>
        <w:t>la</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dar</w:t>
      </w:r>
      <w:r w:rsidR="00F10FBF">
        <w:rPr>
          <w:rFonts w:cs="Arial"/>
          <w:sz w:val="18"/>
          <w:szCs w:val="18"/>
        </w:rPr>
        <w:t xml:space="preserve"> </w:t>
      </w:r>
      <w:r w:rsidRPr="003037F7">
        <w:rPr>
          <w:rFonts w:cs="Arial"/>
          <w:sz w:val="18"/>
          <w:szCs w:val="18"/>
        </w:rPr>
        <w:t>aviso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domicilio</w:t>
      </w:r>
      <w:r w:rsidR="00F10FBF">
        <w:rPr>
          <w:rFonts w:cs="Arial"/>
          <w:sz w:val="18"/>
          <w:szCs w:val="18"/>
        </w:rPr>
        <w:t xml:space="preserve"> </w:t>
      </w:r>
      <w:r w:rsidRPr="003037F7">
        <w:rPr>
          <w:rFonts w:cs="Arial"/>
          <w:sz w:val="18"/>
          <w:szCs w:val="18"/>
        </w:rPr>
        <w:t>previsto</w:t>
      </w:r>
      <w:r w:rsidR="00F10FBF">
        <w:rPr>
          <w:rFonts w:cs="Arial"/>
          <w:sz w:val="18"/>
          <w:szCs w:val="18"/>
        </w:rPr>
        <w:t xml:space="preserve"> </w:t>
      </w:r>
      <w:r w:rsidRPr="003037F7">
        <w:rPr>
          <w:rFonts w:cs="Arial"/>
          <w:sz w:val="18"/>
          <w:szCs w:val="18"/>
        </w:rPr>
        <w:t>en</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apartado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Declaraciones</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este</w:t>
      </w:r>
      <w:r w:rsidR="00F10FBF">
        <w:rPr>
          <w:rFonts w:cs="Arial"/>
          <w:sz w:val="18"/>
          <w:szCs w:val="18"/>
        </w:rPr>
        <w:t xml:space="preserve"> </w:t>
      </w:r>
      <w:r w:rsidRPr="003037F7">
        <w:rPr>
          <w:rFonts w:cs="Arial"/>
          <w:sz w:val="18"/>
          <w:szCs w:val="18"/>
        </w:rPr>
        <w:t>instrumento</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PROVEEDOR",</w:t>
      </w:r>
      <w:r w:rsidR="00F10FBF">
        <w:rPr>
          <w:rFonts w:cs="Arial"/>
          <w:sz w:val="18"/>
          <w:szCs w:val="18"/>
        </w:rPr>
        <w:t xml:space="preserve"> </w:t>
      </w:r>
      <w:r w:rsidRPr="003037F7">
        <w:rPr>
          <w:rFonts w:cs="Arial"/>
          <w:sz w:val="18"/>
          <w:szCs w:val="18"/>
        </w:rPr>
        <w:t>para</w:t>
      </w:r>
      <w:r w:rsidR="00F10FBF">
        <w:rPr>
          <w:rFonts w:cs="Arial"/>
          <w:sz w:val="18"/>
          <w:szCs w:val="18"/>
        </w:rPr>
        <w:t xml:space="preserve"> </w:t>
      </w:r>
      <w:r w:rsidRPr="003037F7">
        <w:rPr>
          <w:rFonts w:cs="Arial"/>
          <w:sz w:val="18"/>
          <w:szCs w:val="18"/>
        </w:rPr>
        <w:t>que</w:t>
      </w:r>
      <w:r w:rsidR="00F10FBF">
        <w:rPr>
          <w:rFonts w:cs="Arial"/>
          <w:sz w:val="18"/>
          <w:szCs w:val="18"/>
        </w:rPr>
        <w:t xml:space="preserve"> </w:t>
      </w:r>
      <w:r w:rsidRPr="003037F7">
        <w:rPr>
          <w:rFonts w:cs="Arial"/>
          <w:sz w:val="18"/>
          <w:szCs w:val="18"/>
        </w:rPr>
        <w:t>éste,</w:t>
      </w:r>
      <w:r w:rsidR="00F10FBF">
        <w:rPr>
          <w:rFonts w:cs="Arial"/>
          <w:sz w:val="18"/>
          <w:szCs w:val="18"/>
        </w:rPr>
        <w:t xml:space="preserve"> </w:t>
      </w:r>
      <w:r w:rsidRPr="003037F7">
        <w:rPr>
          <w:rFonts w:cs="Arial"/>
          <w:sz w:val="18"/>
          <w:szCs w:val="18"/>
        </w:rPr>
        <w:t>utilizando</w:t>
      </w:r>
      <w:r w:rsidR="00F10FBF">
        <w:rPr>
          <w:rFonts w:cs="Arial"/>
          <w:sz w:val="18"/>
          <w:szCs w:val="18"/>
        </w:rPr>
        <w:t xml:space="preserve"> </w:t>
      </w:r>
      <w:r w:rsidRPr="003037F7">
        <w:rPr>
          <w:rFonts w:cs="Arial"/>
          <w:sz w:val="18"/>
          <w:szCs w:val="18"/>
        </w:rPr>
        <w:t>los</w:t>
      </w:r>
      <w:r w:rsidR="00F10FBF">
        <w:rPr>
          <w:rFonts w:cs="Arial"/>
          <w:sz w:val="18"/>
          <w:szCs w:val="18"/>
        </w:rPr>
        <w:t xml:space="preserve"> </w:t>
      </w:r>
      <w:r w:rsidRPr="003037F7">
        <w:rPr>
          <w:rFonts w:cs="Arial"/>
          <w:sz w:val="18"/>
          <w:szCs w:val="18"/>
        </w:rPr>
        <w:t>medios</w:t>
      </w:r>
      <w:r w:rsidR="00F10FBF">
        <w:rPr>
          <w:rFonts w:cs="Arial"/>
          <w:sz w:val="18"/>
          <w:szCs w:val="18"/>
        </w:rPr>
        <w:t xml:space="preserve"> </w:t>
      </w:r>
      <w:r w:rsidRPr="003037F7">
        <w:rPr>
          <w:rFonts w:cs="Arial"/>
          <w:sz w:val="18"/>
          <w:szCs w:val="18"/>
        </w:rPr>
        <w:t>correspondientes</w:t>
      </w:r>
      <w:r w:rsidR="00F10FBF">
        <w:rPr>
          <w:rFonts w:cs="Arial"/>
          <w:sz w:val="18"/>
          <w:szCs w:val="18"/>
        </w:rPr>
        <w:t xml:space="preserve"> </w:t>
      </w:r>
      <w:r w:rsidRPr="003037F7">
        <w:rPr>
          <w:rFonts w:cs="Arial"/>
          <w:sz w:val="18"/>
          <w:szCs w:val="18"/>
        </w:rPr>
        <w:t>al</w:t>
      </w:r>
      <w:r w:rsidR="00F10FBF">
        <w:rPr>
          <w:rFonts w:cs="Arial"/>
          <w:sz w:val="18"/>
          <w:szCs w:val="18"/>
        </w:rPr>
        <w:t xml:space="preserve"> </w:t>
      </w:r>
      <w:r w:rsidRPr="003037F7">
        <w:rPr>
          <w:rFonts w:cs="Arial"/>
          <w:sz w:val="18"/>
          <w:szCs w:val="18"/>
        </w:rPr>
        <w:t>caso,</w:t>
      </w:r>
      <w:r w:rsidR="00F10FBF">
        <w:rPr>
          <w:rFonts w:cs="Arial"/>
          <w:sz w:val="18"/>
          <w:szCs w:val="18"/>
        </w:rPr>
        <w:t xml:space="preserve"> </w:t>
      </w:r>
      <w:r w:rsidRPr="003037F7">
        <w:rPr>
          <w:rFonts w:cs="Arial"/>
          <w:sz w:val="18"/>
          <w:szCs w:val="18"/>
        </w:rPr>
        <w:t>garantice</w:t>
      </w:r>
      <w:r w:rsidR="00F10FBF">
        <w:rPr>
          <w:rFonts w:cs="Arial"/>
          <w:sz w:val="18"/>
          <w:szCs w:val="18"/>
        </w:rPr>
        <w:t xml:space="preserve"> </w:t>
      </w:r>
      <w:r w:rsidRPr="003037F7">
        <w:rPr>
          <w:rFonts w:cs="Arial"/>
          <w:sz w:val="18"/>
          <w:szCs w:val="18"/>
        </w:rPr>
        <w:t>salvaguardar</w:t>
      </w:r>
      <w:r w:rsidR="00F10FBF">
        <w:rPr>
          <w:rFonts w:cs="Arial"/>
          <w:sz w:val="18"/>
          <w:szCs w:val="18"/>
        </w:rPr>
        <w:t xml:space="preserve"> </w:t>
      </w:r>
      <w:r w:rsidRPr="003037F7">
        <w:rPr>
          <w:rFonts w:cs="Arial"/>
          <w:sz w:val="18"/>
          <w:szCs w:val="18"/>
        </w:rPr>
        <w:t>a</w:t>
      </w:r>
      <w:r w:rsidR="00F10FBF">
        <w:rPr>
          <w:rFonts w:cs="Arial"/>
          <w:sz w:val="18"/>
          <w:szCs w:val="18"/>
        </w:rPr>
        <w:t xml:space="preserve"> </w:t>
      </w:r>
      <w:r w:rsidRPr="003037F7">
        <w:rPr>
          <w:rFonts w:cs="Arial"/>
          <w:sz w:val="18"/>
          <w:szCs w:val="18"/>
        </w:rPr>
        <w:t>"EL</w:t>
      </w:r>
      <w:r w:rsidR="00F10FBF">
        <w:rPr>
          <w:rFonts w:cs="Arial"/>
          <w:sz w:val="18"/>
          <w:szCs w:val="18"/>
        </w:rPr>
        <w:t xml:space="preserve"> </w:t>
      </w:r>
      <w:r w:rsidRPr="003037F7">
        <w:rPr>
          <w:rFonts w:cs="Arial"/>
          <w:sz w:val="18"/>
          <w:szCs w:val="18"/>
        </w:rPr>
        <w:t>HOSPITAL"</w:t>
      </w:r>
      <w:r w:rsidR="00F10FBF">
        <w:rPr>
          <w:rFonts w:cs="Arial"/>
          <w:sz w:val="18"/>
          <w:szCs w:val="18"/>
        </w:rPr>
        <w:t xml:space="preserve"> </w:t>
      </w:r>
      <w:proofErr w:type="spellStart"/>
      <w:r w:rsidRPr="003037F7">
        <w:rPr>
          <w:rFonts w:cs="Arial"/>
          <w:sz w:val="18"/>
          <w:szCs w:val="18"/>
        </w:rPr>
        <w:t>decualquier</w:t>
      </w:r>
      <w:proofErr w:type="spellEnd"/>
      <w:r w:rsidR="00F10FBF">
        <w:rPr>
          <w:rFonts w:cs="Arial"/>
          <w:sz w:val="18"/>
          <w:szCs w:val="18"/>
        </w:rPr>
        <w:t xml:space="preserve"> </w:t>
      </w:r>
      <w:r w:rsidRPr="003037F7">
        <w:rPr>
          <w:rFonts w:cs="Arial"/>
          <w:sz w:val="18"/>
          <w:szCs w:val="18"/>
        </w:rPr>
        <w:t>controversia,</w:t>
      </w:r>
      <w:r w:rsidR="00F10FBF">
        <w:rPr>
          <w:rFonts w:cs="Arial"/>
          <w:sz w:val="18"/>
          <w:szCs w:val="18"/>
        </w:rPr>
        <w:t xml:space="preserve"> </w:t>
      </w:r>
      <w:r w:rsidRPr="003037F7">
        <w:rPr>
          <w:rFonts w:cs="Arial"/>
          <w:sz w:val="18"/>
          <w:szCs w:val="18"/>
        </w:rPr>
        <w:t>liberándole</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toda</w:t>
      </w:r>
      <w:r w:rsidR="00F10FBF">
        <w:rPr>
          <w:rFonts w:cs="Arial"/>
          <w:sz w:val="18"/>
          <w:szCs w:val="18"/>
        </w:rPr>
        <w:t xml:space="preserve"> </w:t>
      </w:r>
      <w:r w:rsidRPr="003037F7">
        <w:rPr>
          <w:rFonts w:cs="Arial"/>
          <w:sz w:val="18"/>
          <w:szCs w:val="18"/>
        </w:rPr>
        <w:t>responsabilidad</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carácter</w:t>
      </w:r>
      <w:r w:rsidR="00F10FBF">
        <w:rPr>
          <w:rFonts w:cs="Arial"/>
          <w:sz w:val="18"/>
          <w:szCs w:val="18"/>
        </w:rPr>
        <w:t xml:space="preserve"> </w:t>
      </w:r>
      <w:r w:rsidRPr="003037F7">
        <w:rPr>
          <w:rFonts w:cs="Arial"/>
          <w:sz w:val="18"/>
          <w:szCs w:val="18"/>
        </w:rPr>
        <w:t>civil,</w:t>
      </w:r>
      <w:r w:rsidR="00F10FBF">
        <w:rPr>
          <w:rFonts w:cs="Arial"/>
          <w:sz w:val="18"/>
          <w:szCs w:val="18"/>
        </w:rPr>
        <w:t xml:space="preserve"> </w:t>
      </w:r>
      <w:r w:rsidRPr="003037F7">
        <w:rPr>
          <w:rFonts w:cs="Arial"/>
          <w:sz w:val="18"/>
          <w:szCs w:val="18"/>
        </w:rPr>
        <w:t>penal,</w:t>
      </w:r>
      <w:r w:rsidR="00F10FBF">
        <w:rPr>
          <w:rFonts w:cs="Arial"/>
          <w:sz w:val="18"/>
          <w:szCs w:val="18"/>
        </w:rPr>
        <w:t xml:space="preserve"> </w:t>
      </w:r>
      <w:r w:rsidRPr="003037F7">
        <w:rPr>
          <w:rFonts w:cs="Arial"/>
          <w:sz w:val="18"/>
          <w:szCs w:val="18"/>
        </w:rPr>
        <w:t>mercantil,</w:t>
      </w:r>
      <w:r w:rsidR="00F10FBF">
        <w:rPr>
          <w:rFonts w:cs="Arial"/>
          <w:sz w:val="18"/>
          <w:szCs w:val="18"/>
        </w:rPr>
        <w:t xml:space="preserve"> </w:t>
      </w:r>
      <w:r w:rsidRPr="003037F7">
        <w:rPr>
          <w:rFonts w:cs="Arial"/>
          <w:sz w:val="18"/>
          <w:szCs w:val="18"/>
        </w:rPr>
        <w:t>fiscal</w:t>
      </w:r>
      <w:r w:rsidR="00F10FBF">
        <w:rPr>
          <w:rFonts w:cs="Arial"/>
          <w:sz w:val="18"/>
          <w:szCs w:val="18"/>
        </w:rPr>
        <w:t xml:space="preserve"> </w:t>
      </w:r>
      <w:r w:rsidRPr="003037F7">
        <w:rPr>
          <w:rFonts w:cs="Arial"/>
          <w:sz w:val="18"/>
          <w:szCs w:val="18"/>
        </w:rPr>
        <w:t>o</w:t>
      </w:r>
      <w:r w:rsidR="00F10FBF">
        <w:rPr>
          <w:rFonts w:cs="Arial"/>
          <w:sz w:val="18"/>
          <w:szCs w:val="18"/>
        </w:rPr>
        <w:t xml:space="preserve"> </w:t>
      </w:r>
      <w:r w:rsidRPr="003037F7">
        <w:rPr>
          <w:rFonts w:cs="Arial"/>
          <w:sz w:val="18"/>
          <w:szCs w:val="18"/>
        </w:rPr>
        <w:t>de</w:t>
      </w:r>
      <w:r w:rsidR="00F10FBF">
        <w:rPr>
          <w:rFonts w:cs="Arial"/>
          <w:sz w:val="18"/>
          <w:szCs w:val="18"/>
        </w:rPr>
        <w:t xml:space="preserve"> </w:t>
      </w:r>
      <w:r w:rsidRPr="003037F7">
        <w:rPr>
          <w:rFonts w:cs="Arial"/>
          <w:sz w:val="18"/>
          <w:szCs w:val="18"/>
        </w:rPr>
        <w:t>cualquier</w:t>
      </w:r>
      <w:r w:rsidR="00F10FBF">
        <w:rPr>
          <w:rFonts w:cs="Arial"/>
          <w:sz w:val="18"/>
          <w:szCs w:val="18"/>
        </w:rPr>
        <w:t xml:space="preserve"> </w:t>
      </w:r>
      <w:r w:rsidRPr="003037F7">
        <w:rPr>
          <w:rFonts w:cs="Arial"/>
          <w:sz w:val="18"/>
          <w:szCs w:val="18"/>
        </w:rPr>
        <w:t>otra</w:t>
      </w:r>
      <w:r w:rsidR="00F10FBF">
        <w:rPr>
          <w:rFonts w:cs="Arial"/>
          <w:sz w:val="18"/>
          <w:szCs w:val="18"/>
        </w:rPr>
        <w:t xml:space="preserve"> </w:t>
      </w:r>
      <w:r w:rsidRPr="003037F7">
        <w:rPr>
          <w:rFonts w:cs="Arial"/>
          <w:sz w:val="18"/>
          <w:szCs w:val="18"/>
        </w:rPr>
        <w:t>índole.</w:t>
      </w:r>
    </w:p>
    <w:p w14:paraId="0ACFA35C" w14:textId="77777777" w:rsidR="003527E6" w:rsidRPr="003037F7" w:rsidRDefault="003527E6" w:rsidP="003527E6">
      <w:pPr>
        <w:pStyle w:val="Textoindependiente"/>
        <w:spacing w:before="5"/>
        <w:rPr>
          <w:rFonts w:cs="Arial"/>
          <w:b w:val="0"/>
          <w:sz w:val="18"/>
          <w:szCs w:val="18"/>
          <w:lang w:val="es-MX"/>
        </w:rPr>
      </w:pPr>
    </w:p>
    <w:p w14:paraId="5ABAC4AE" w14:textId="4533E50C"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tuviese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erogar</w:t>
      </w:r>
      <w:r w:rsidR="00F10FBF">
        <w:rPr>
          <w:rFonts w:cs="Arial"/>
          <w:b w:val="0"/>
          <w:sz w:val="18"/>
          <w:szCs w:val="18"/>
          <w:lang w:val="es-MX"/>
        </w:rPr>
        <w:t xml:space="preserve"> </w:t>
      </w:r>
      <w:r w:rsidRPr="003037F7">
        <w:rPr>
          <w:rFonts w:cs="Arial"/>
          <w:b w:val="0"/>
          <w:sz w:val="18"/>
          <w:szCs w:val="18"/>
          <w:lang w:val="es-MX"/>
        </w:rPr>
        <w:t>recursos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cualquiera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estos</w:t>
      </w:r>
      <w:r w:rsidR="00F10FBF">
        <w:rPr>
          <w:rFonts w:cs="Arial"/>
          <w:b w:val="0"/>
          <w:sz w:val="18"/>
          <w:szCs w:val="18"/>
          <w:lang w:val="es-MX"/>
        </w:rPr>
        <w:t xml:space="preserve"> </w:t>
      </w:r>
      <w:r w:rsidRPr="003037F7">
        <w:rPr>
          <w:rFonts w:cs="Arial"/>
          <w:b w:val="0"/>
          <w:sz w:val="18"/>
          <w:szCs w:val="18"/>
          <w:lang w:val="es-MX"/>
        </w:rPr>
        <w:t>conceptos,</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reembolsar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manera</w:t>
      </w:r>
      <w:r w:rsidR="00F10FBF">
        <w:rPr>
          <w:rFonts w:cs="Arial"/>
          <w:b w:val="0"/>
          <w:sz w:val="18"/>
          <w:szCs w:val="18"/>
          <w:lang w:val="es-MX"/>
        </w:rPr>
        <w:t xml:space="preserve"> </w:t>
      </w:r>
      <w:r w:rsidRPr="003037F7">
        <w:rPr>
          <w:rFonts w:cs="Arial"/>
          <w:b w:val="0"/>
          <w:sz w:val="18"/>
          <w:szCs w:val="18"/>
          <w:lang w:val="es-MX"/>
        </w:rPr>
        <w:t>inmediata</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recursos</w:t>
      </w:r>
      <w:r w:rsidR="00F10FBF">
        <w:rPr>
          <w:rFonts w:cs="Arial"/>
          <w:b w:val="0"/>
          <w:sz w:val="18"/>
          <w:szCs w:val="18"/>
          <w:lang w:val="es-MX"/>
        </w:rPr>
        <w:t xml:space="preserve"> </w:t>
      </w:r>
      <w:r w:rsidRPr="003037F7">
        <w:rPr>
          <w:rFonts w:cs="Arial"/>
          <w:b w:val="0"/>
          <w:sz w:val="18"/>
          <w:szCs w:val="18"/>
          <w:lang w:val="es-MX"/>
        </w:rPr>
        <w:t>erogados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aquella.</w:t>
      </w:r>
    </w:p>
    <w:p w14:paraId="4A183342" w14:textId="77777777" w:rsidR="003527E6" w:rsidRPr="003037F7" w:rsidRDefault="003527E6" w:rsidP="003527E6">
      <w:pPr>
        <w:pStyle w:val="Textoindependiente"/>
        <w:spacing w:before="3"/>
        <w:rPr>
          <w:rFonts w:cs="Arial"/>
          <w:b w:val="0"/>
          <w:sz w:val="18"/>
          <w:szCs w:val="18"/>
          <w:lang w:val="es-MX"/>
        </w:rPr>
      </w:pPr>
    </w:p>
    <w:p w14:paraId="1D7341F9" w14:textId="50361196" w:rsidR="003527E6" w:rsidRPr="00320F8C" w:rsidRDefault="003527E6" w:rsidP="003527E6">
      <w:pPr>
        <w:pStyle w:val="Ttulo1"/>
        <w:spacing w:before="1"/>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PRIMERA.</w:t>
      </w:r>
      <w:r w:rsidR="00F10FBF">
        <w:rPr>
          <w:rFonts w:cs="Arial"/>
          <w:sz w:val="18"/>
          <w:szCs w:val="18"/>
        </w:rPr>
        <w:t xml:space="preserve"> </w:t>
      </w:r>
      <w:r w:rsidRPr="00320F8C">
        <w:rPr>
          <w:rFonts w:cs="Arial"/>
          <w:sz w:val="18"/>
          <w:szCs w:val="18"/>
        </w:rPr>
        <w:t>CONFIDENCIALIDAD</w:t>
      </w:r>
    </w:p>
    <w:p w14:paraId="69B69C83" w14:textId="77777777" w:rsidR="003527E6" w:rsidRPr="003037F7" w:rsidRDefault="003527E6" w:rsidP="003527E6">
      <w:pPr>
        <w:pStyle w:val="Textoindependiente"/>
        <w:spacing w:before="7"/>
        <w:rPr>
          <w:rFonts w:cs="Arial"/>
          <w:b w:val="0"/>
          <w:sz w:val="18"/>
          <w:szCs w:val="18"/>
          <w:lang w:val="es-MX"/>
        </w:rPr>
      </w:pPr>
    </w:p>
    <w:p w14:paraId="1D9F2A21" w14:textId="7CEF96BB"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están</w:t>
      </w:r>
      <w:r w:rsidR="00F10FBF">
        <w:rPr>
          <w:rFonts w:cs="Arial"/>
          <w:b w:val="0"/>
          <w:sz w:val="18"/>
          <w:szCs w:val="18"/>
          <w:lang w:val="es-MX"/>
        </w:rPr>
        <w:t xml:space="preserve"> </w:t>
      </w:r>
      <w:r w:rsidRPr="003037F7">
        <w:rPr>
          <w:rFonts w:cs="Arial"/>
          <w:b w:val="0"/>
          <w:sz w:val="18"/>
          <w:szCs w:val="18"/>
          <w:lang w:val="es-MX"/>
        </w:rPr>
        <w:t>conformes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derive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celebración</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proofErr w:type="spellStart"/>
      <w:r w:rsidRPr="003037F7">
        <w:rPr>
          <w:rFonts w:cs="Arial"/>
          <w:b w:val="0"/>
          <w:sz w:val="18"/>
          <w:szCs w:val="18"/>
          <w:lang w:val="es-MX"/>
        </w:rPr>
        <w:t>comotoda</w:t>
      </w:r>
      <w:proofErr w:type="spellEnd"/>
      <w:r w:rsidR="00F10FBF">
        <w:rPr>
          <w:rFonts w:cs="Arial"/>
          <w:b w:val="0"/>
          <w:sz w:val="18"/>
          <w:szCs w:val="18"/>
          <w:lang w:val="es-MX"/>
        </w:rPr>
        <w:t xml:space="preserve"> </w:t>
      </w:r>
      <w:r w:rsidRPr="003037F7">
        <w:rPr>
          <w:rFonts w:cs="Arial"/>
          <w:b w:val="0"/>
          <w:sz w:val="18"/>
          <w:szCs w:val="18"/>
          <w:lang w:val="es-MX"/>
        </w:rPr>
        <w:t>aquella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entregue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tendrá</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carácter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confidencial,</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proofErr w:type="spellStart"/>
      <w:r w:rsidRPr="003037F7">
        <w:rPr>
          <w:rFonts w:cs="Arial"/>
          <w:b w:val="0"/>
          <w:sz w:val="18"/>
          <w:szCs w:val="18"/>
          <w:lang w:val="es-MX"/>
        </w:rPr>
        <w:t>secompromete</w:t>
      </w:r>
      <w:proofErr w:type="spellEnd"/>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forma</w:t>
      </w:r>
      <w:r w:rsidR="00F10FBF">
        <w:rPr>
          <w:rFonts w:cs="Arial"/>
          <w:b w:val="0"/>
          <w:sz w:val="18"/>
          <w:szCs w:val="18"/>
          <w:lang w:val="es-MX"/>
        </w:rPr>
        <w:t xml:space="preserve"> </w:t>
      </w:r>
      <w:r w:rsidRPr="003037F7">
        <w:rPr>
          <w:rFonts w:cs="Arial"/>
          <w:b w:val="0"/>
          <w:sz w:val="18"/>
          <w:szCs w:val="18"/>
          <w:lang w:val="es-MX"/>
        </w:rPr>
        <w:t>directa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través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interpósita</w:t>
      </w:r>
      <w:r w:rsidR="00F10FBF">
        <w:rPr>
          <w:rFonts w:cs="Arial"/>
          <w:b w:val="0"/>
          <w:sz w:val="18"/>
          <w:szCs w:val="18"/>
          <w:lang w:val="es-MX"/>
        </w:rPr>
        <w:t xml:space="preserve"> </w:t>
      </w:r>
      <w:r w:rsidRPr="003037F7">
        <w:rPr>
          <w:rFonts w:cs="Arial"/>
          <w:b w:val="0"/>
          <w:sz w:val="18"/>
          <w:szCs w:val="18"/>
          <w:lang w:val="es-MX"/>
        </w:rPr>
        <w:t>persona,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proporcionarla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divulgarla</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escrito,</w:t>
      </w:r>
      <w:r w:rsidR="00F10FBF">
        <w:rPr>
          <w:rFonts w:cs="Arial"/>
          <w:b w:val="0"/>
          <w:sz w:val="18"/>
          <w:szCs w:val="18"/>
          <w:lang w:val="es-MX"/>
        </w:rPr>
        <w:t xml:space="preserve"> </w:t>
      </w:r>
      <w:r w:rsidRPr="003037F7">
        <w:rPr>
          <w:rFonts w:cs="Arial"/>
          <w:b w:val="0"/>
          <w:sz w:val="18"/>
          <w:szCs w:val="18"/>
          <w:lang w:val="es-MX"/>
        </w:rPr>
        <w:t>verbalmente</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proofErr w:type="spellStart"/>
      <w:r w:rsidRPr="003037F7">
        <w:rPr>
          <w:rFonts w:cs="Arial"/>
          <w:b w:val="0"/>
          <w:sz w:val="18"/>
          <w:szCs w:val="18"/>
          <w:lang w:val="es-MX"/>
        </w:rPr>
        <w:t>porcualquier</w:t>
      </w:r>
      <w:proofErr w:type="spellEnd"/>
      <w:r w:rsidR="00F10FBF">
        <w:rPr>
          <w:rFonts w:cs="Arial"/>
          <w:b w:val="0"/>
          <w:sz w:val="18"/>
          <w:szCs w:val="18"/>
          <w:lang w:val="es-MX"/>
        </w:rPr>
        <w:t xml:space="preserve"> </w:t>
      </w:r>
      <w:r w:rsidRPr="003037F7">
        <w:rPr>
          <w:rFonts w:cs="Arial"/>
          <w:b w:val="0"/>
          <w:sz w:val="18"/>
          <w:szCs w:val="18"/>
          <w:lang w:val="es-MX"/>
        </w:rPr>
        <w:t>otro</w:t>
      </w:r>
      <w:r w:rsidR="00F10FBF">
        <w:rPr>
          <w:rFonts w:cs="Arial"/>
          <w:b w:val="0"/>
          <w:sz w:val="18"/>
          <w:szCs w:val="18"/>
          <w:lang w:val="es-MX"/>
        </w:rPr>
        <w:t xml:space="preserve"> </w:t>
      </w:r>
      <w:r w:rsidRPr="003037F7">
        <w:rPr>
          <w:rFonts w:cs="Arial"/>
          <w:b w:val="0"/>
          <w:sz w:val="18"/>
          <w:szCs w:val="18"/>
          <w:lang w:val="es-MX"/>
        </w:rPr>
        <w:t>medio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terceros,</w:t>
      </w:r>
      <w:r w:rsidR="00F10FBF">
        <w:rPr>
          <w:rFonts w:cs="Arial"/>
          <w:b w:val="0"/>
          <w:sz w:val="18"/>
          <w:szCs w:val="18"/>
          <w:lang w:val="es-MX"/>
        </w:rPr>
        <w:t xml:space="preserve"> </w:t>
      </w:r>
      <w:r w:rsidRPr="003037F7">
        <w:rPr>
          <w:rFonts w:cs="Arial"/>
          <w:b w:val="0"/>
          <w:sz w:val="18"/>
          <w:szCs w:val="18"/>
          <w:lang w:val="es-MX"/>
        </w:rPr>
        <w:t>inclusive</w:t>
      </w:r>
      <w:r w:rsidR="00F10FBF">
        <w:rPr>
          <w:rFonts w:cs="Arial"/>
          <w:b w:val="0"/>
          <w:sz w:val="18"/>
          <w:szCs w:val="18"/>
          <w:lang w:val="es-MX"/>
        </w:rPr>
        <w:t xml:space="preserve"> </w:t>
      </w:r>
      <w:r w:rsidRPr="003037F7">
        <w:rPr>
          <w:rFonts w:cs="Arial"/>
          <w:b w:val="0"/>
          <w:sz w:val="18"/>
          <w:szCs w:val="18"/>
          <w:lang w:val="es-MX"/>
        </w:rPr>
        <w:t>después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terminación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contrato.</w:t>
      </w:r>
    </w:p>
    <w:p w14:paraId="7E1FF3F9" w14:textId="77777777" w:rsidR="003527E6" w:rsidRPr="003037F7" w:rsidRDefault="003527E6" w:rsidP="003527E6">
      <w:pPr>
        <w:pStyle w:val="Textoindependiente"/>
        <w:spacing w:before="5"/>
        <w:rPr>
          <w:rFonts w:cs="Arial"/>
          <w:b w:val="0"/>
          <w:sz w:val="18"/>
          <w:szCs w:val="18"/>
          <w:lang w:val="es-MX"/>
        </w:rPr>
      </w:pPr>
    </w:p>
    <w:p w14:paraId="2ADF9C4E" w14:textId="68BB916C"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contenida</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es</w:t>
      </w:r>
      <w:r w:rsidR="00F10FBF">
        <w:rPr>
          <w:rFonts w:cs="Arial"/>
          <w:b w:val="0"/>
          <w:sz w:val="18"/>
          <w:szCs w:val="18"/>
          <w:lang w:val="es-MX"/>
        </w:rPr>
        <w:t xml:space="preserve"> </w:t>
      </w:r>
      <w:r w:rsidRPr="003037F7">
        <w:rPr>
          <w:rFonts w:cs="Arial"/>
          <w:b w:val="0"/>
          <w:sz w:val="18"/>
          <w:szCs w:val="18"/>
          <w:lang w:val="es-MX"/>
        </w:rPr>
        <w:t>pública,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dispuesto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artículos</w:t>
      </w:r>
      <w:r w:rsidR="00F10FBF">
        <w:rPr>
          <w:rFonts w:cs="Arial"/>
          <w:b w:val="0"/>
          <w:sz w:val="18"/>
          <w:szCs w:val="18"/>
          <w:lang w:val="es-MX"/>
        </w:rPr>
        <w:t xml:space="preserve"> </w:t>
      </w:r>
      <w:r w:rsidRPr="003037F7">
        <w:rPr>
          <w:rFonts w:cs="Arial"/>
          <w:b w:val="0"/>
          <w:sz w:val="18"/>
          <w:szCs w:val="18"/>
          <w:lang w:val="es-MX"/>
        </w:rPr>
        <w:t>70</w:t>
      </w:r>
      <w:r w:rsidR="00F10FBF">
        <w:rPr>
          <w:rFonts w:cs="Arial"/>
          <w:b w:val="0"/>
          <w:sz w:val="18"/>
          <w:szCs w:val="18"/>
          <w:lang w:val="es-MX"/>
        </w:rPr>
        <w:t xml:space="preserve"> </w:t>
      </w:r>
      <w:r w:rsidRPr="003037F7">
        <w:rPr>
          <w:rFonts w:cs="Arial"/>
          <w:b w:val="0"/>
          <w:sz w:val="18"/>
          <w:szCs w:val="18"/>
          <w:lang w:val="es-MX"/>
        </w:rPr>
        <w:t>fracción</w:t>
      </w:r>
      <w:r w:rsidR="00F10FBF">
        <w:rPr>
          <w:rFonts w:cs="Arial"/>
          <w:b w:val="0"/>
          <w:sz w:val="18"/>
          <w:szCs w:val="18"/>
          <w:lang w:val="es-MX"/>
        </w:rPr>
        <w:t xml:space="preserve"> </w:t>
      </w:r>
      <w:r w:rsidRPr="003037F7">
        <w:rPr>
          <w:rFonts w:cs="Arial"/>
          <w:b w:val="0"/>
          <w:sz w:val="18"/>
          <w:szCs w:val="18"/>
          <w:lang w:val="es-MX"/>
        </w:rPr>
        <w:t>XXVIII</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proofErr w:type="spellStart"/>
      <w:r w:rsidRPr="003037F7">
        <w:rPr>
          <w:rFonts w:cs="Arial"/>
          <w:b w:val="0"/>
          <w:sz w:val="18"/>
          <w:szCs w:val="18"/>
          <w:lang w:val="es-MX"/>
        </w:rPr>
        <w:t>laLey</w:t>
      </w:r>
      <w:proofErr w:type="spellEnd"/>
      <w:r w:rsidR="00F10FBF">
        <w:rPr>
          <w:rFonts w:cs="Arial"/>
          <w:b w:val="0"/>
          <w:sz w:val="18"/>
          <w:szCs w:val="18"/>
          <w:lang w:val="es-MX"/>
        </w:rPr>
        <w:t xml:space="preserve"> </w:t>
      </w:r>
      <w:r w:rsidRPr="003037F7">
        <w:rPr>
          <w:rFonts w:cs="Arial"/>
          <w:b w:val="0"/>
          <w:sz w:val="18"/>
          <w:szCs w:val="18"/>
          <w:lang w:val="es-MX"/>
        </w:rPr>
        <w:t>General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Transparencia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Acceso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Pública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68</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Transparencia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Acceso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proofErr w:type="spellStart"/>
      <w:r w:rsidRPr="003037F7">
        <w:rPr>
          <w:rFonts w:cs="Arial"/>
          <w:b w:val="0"/>
          <w:sz w:val="18"/>
          <w:szCs w:val="18"/>
          <w:lang w:val="es-MX"/>
        </w:rPr>
        <w:t>InformaciónPública</w:t>
      </w:r>
      <w:proofErr w:type="spellEnd"/>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sin</w:t>
      </w:r>
      <w:r w:rsidR="00F10FBF">
        <w:rPr>
          <w:rFonts w:cs="Arial"/>
          <w:b w:val="0"/>
          <w:sz w:val="18"/>
          <w:szCs w:val="18"/>
          <w:lang w:val="es-MX"/>
        </w:rPr>
        <w:t xml:space="preserve"> </w:t>
      </w:r>
      <w:r w:rsidRPr="003037F7">
        <w:rPr>
          <w:rFonts w:cs="Arial"/>
          <w:b w:val="0"/>
          <w:sz w:val="18"/>
          <w:szCs w:val="18"/>
          <w:lang w:val="es-MX"/>
        </w:rPr>
        <w:t>embargo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proporcione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proofErr w:type="spellStart"/>
      <w:r w:rsidRPr="003037F7">
        <w:rPr>
          <w:rFonts w:cs="Arial"/>
          <w:b w:val="0"/>
          <w:sz w:val="18"/>
          <w:szCs w:val="18"/>
          <w:lang w:val="es-MX"/>
        </w:rPr>
        <w:t>objetomateria</w:t>
      </w:r>
      <w:proofErr w:type="spellEnd"/>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considerada</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confidencial</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términos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artículos</w:t>
      </w:r>
      <w:r w:rsidR="00F10FBF">
        <w:rPr>
          <w:rFonts w:cs="Arial"/>
          <w:b w:val="0"/>
          <w:sz w:val="18"/>
          <w:szCs w:val="18"/>
          <w:lang w:val="es-MX"/>
        </w:rPr>
        <w:t xml:space="preserve"> </w:t>
      </w:r>
      <w:r w:rsidRPr="003037F7">
        <w:rPr>
          <w:rFonts w:cs="Arial"/>
          <w:b w:val="0"/>
          <w:sz w:val="18"/>
          <w:szCs w:val="18"/>
          <w:lang w:val="es-MX"/>
        </w:rPr>
        <w:t>116</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113,</w:t>
      </w:r>
      <w:r w:rsidR="00F10FBF">
        <w:rPr>
          <w:rFonts w:cs="Arial"/>
          <w:b w:val="0"/>
          <w:sz w:val="18"/>
          <w:szCs w:val="18"/>
          <w:lang w:val="es-MX"/>
        </w:rPr>
        <w:t xml:space="preserve"> </w:t>
      </w:r>
      <w:r w:rsidRPr="003037F7">
        <w:rPr>
          <w:rFonts w:cs="Arial"/>
          <w:b w:val="0"/>
          <w:sz w:val="18"/>
          <w:szCs w:val="18"/>
          <w:lang w:val="es-MX"/>
        </w:rPr>
        <w:t>respectivamente,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proofErr w:type="spellStart"/>
      <w:r w:rsidRPr="003037F7">
        <w:rPr>
          <w:rFonts w:cs="Arial"/>
          <w:b w:val="0"/>
          <w:sz w:val="18"/>
          <w:szCs w:val="18"/>
          <w:lang w:val="es-MX"/>
        </w:rPr>
        <w:t>citadosordenamientos</w:t>
      </w:r>
      <w:proofErr w:type="spellEnd"/>
      <w:r w:rsidR="00F10FBF">
        <w:rPr>
          <w:rFonts w:cs="Arial"/>
          <w:b w:val="0"/>
          <w:sz w:val="18"/>
          <w:szCs w:val="18"/>
          <w:lang w:val="es-MX"/>
        </w:rPr>
        <w:t xml:space="preserve"> </w:t>
      </w:r>
      <w:r w:rsidRPr="003037F7">
        <w:rPr>
          <w:rFonts w:cs="Arial"/>
          <w:b w:val="0"/>
          <w:sz w:val="18"/>
          <w:szCs w:val="18"/>
          <w:lang w:val="es-MX"/>
        </w:rPr>
        <w:t>jurídicos,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compromete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recibir,</w:t>
      </w:r>
      <w:r w:rsidR="00F10FBF">
        <w:rPr>
          <w:rFonts w:cs="Arial"/>
          <w:b w:val="0"/>
          <w:sz w:val="18"/>
          <w:szCs w:val="18"/>
          <w:lang w:val="es-MX"/>
        </w:rPr>
        <w:t xml:space="preserve"> </w:t>
      </w:r>
      <w:r w:rsidRPr="003037F7">
        <w:rPr>
          <w:rFonts w:cs="Arial"/>
          <w:b w:val="0"/>
          <w:sz w:val="18"/>
          <w:szCs w:val="18"/>
          <w:lang w:val="es-MX"/>
        </w:rPr>
        <w:t>proteger</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guardar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confidencial</w:t>
      </w:r>
      <w:r w:rsidR="00F10FBF">
        <w:rPr>
          <w:rFonts w:cs="Arial"/>
          <w:b w:val="0"/>
          <w:sz w:val="18"/>
          <w:szCs w:val="18"/>
          <w:lang w:val="es-MX"/>
        </w:rPr>
        <w:t xml:space="preserve"> </w:t>
      </w:r>
      <w:r w:rsidRPr="003037F7">
        <w:rPr>
          <w:rFonts w:cs="Arial"/>
          <w:b w:val="0"/>
          <w:sz w:val="18"/>
          <w:szCs w:val="18"/>
          <w:lang w:val="es-MX"/>
        </w:rPr>
        <w:t>proporcionada</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empeño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cuidado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tiene</w:t>
      </w:r>
      <w:r w:rsidR="00F10FBF">
        <w:rPr>
          <w:rFonts w:cs="Arial"/>
          <w:b w:val="0"/>
          <w:sz w:val="18"/>
          <w:szCs w:val="18"/>
          <w:lang w:val="es-MX"/>
        </w:rPr>
        <w:t xml:space="preserve"> </w:t>
      </w:r>
      <w:r w:rsidRPr="003037F7">
        <w:rPr>
          <w:rFonts w:cs="Arial"/>
          <w:b w:val="0"/>
          <w:sz w:val="18"/>
          <w:szCs w:val="18"/>
          <w:lang w:val="es-MX"/>
        </w:rPr>
        <w:t>respecto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propia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confidencial,</w:t>
      </w:r>
      <w:r w:rsidR="00F10FBF">
        <w:rPr>
          <w:rFonts w:cs="Arial"/>
          <w:b w:val="0"/>
          <w:sz w:val="18"/>
          <w:szCs w:val="18"/>
          <w:lang w:val="es-MX"/>
        </w:rPr>
        <w:t xml:space="preserve"> </w:t>
      </w:r>
      <w:proofErr w:type="spellStart"/>
      <w:r w:rsidRPr="003037F7">
        <w:rPr>
          <w:rFonts w:cs="Arial"/>
          <w:b w:val="0"/>
          <w:sz w:val="18"/>
          <w:szCs w:val="18"/>
          <w:lang w:val="es-MX"/>
        </w:rPr>
        <w:t>asícomo</w:t>
      </w:r>
      <w:proofErr w:type="spellEnd"/>
      <w:r w:rsidR="00F10FBF">
        <w:rPr>
          <w:rFonts w:cs="Arial"/>
          <w:b w:val="0"/>
          <w:sz w:val="18"/>
          <w:szCs w:val="18"/>
          <w:lang w:val="es-MX"/>
        </w:rPr>
        <w:t xml:space="preserve"> </w:t>
      </w:r>
      <w:r w:rsidRPr="003037F7">
        <w:rPr>
          <w:rFonts w:cs="Arial"/>
          <w:b w:val="0"/>
          <w:sz w:val="18"/>
          <w:szCs w:val="18"/>
          <w:lang w:val="es-MX"/>
        </w:rPr>
        <w:t>hacer</w:t>
      </w:r>
      <w:r w:rsidR="00F10FBF">
        <w:rPr>
          <w:rFonts w:cs="Arial"/>
          <w:b w:val="0"/>
          <w:sz w:val="18"/>
          <w:szCs w:val="18"/>
          <w:lang w:val="es-MX"/>
        </w:rPr>
        <w:t xml:space="preserve"> </w:t>
      </w:r>
      <w:r w:rsidRPr="003037F7">
        <w:rPr>
          <w:rFonts w:cs="Arial"/>
          <w:b w:val="0"/>
          <w:sz w:val="18"/>
          <w:szCs w:val="18"/>
          <w:lang w:val="es-MX"/>
        </w:rPr>
        <w:t>cumplir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todos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cada</w:t>
      </w:r>
      <w:r w:rsidR="00F10FBF">
        <w:rPr>
          <w:rFonts w:cs="Arial"/>
          <w:b w:val="0"/>
          <w:sz w:val="18"/>
          <w:szCs w:val="18"/>
          <w:lang w:val="es-MX"/>
        </w:rPr>
        <w:t xml:space="preserve"> </w:t>
      </w:r>
      <w:r w:rsidRPr="003037F7">
        <w:rPr>
          <w:rFonts w:cs="Arial"/>
          <w:b w:val="0"/>
          <w:sz w:val="18"/>
          <w:szCs w:val="18"/>
          <w:lang w:val="es-MX"/>
        </w:rPr>
        <w:t>uno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usuarios</w:t>
      </w:r>
      <w:r w:rsidR="00F10FBF">
        <w:rPr>
          <w:rFonts w:cs="Arial"/>
          <w:b w:val="0"/>
          <w:sz w:val="18"/>
          <w:szCs w:val="18"/>
          <w:lang w:val="es-MX"/>
        </w:rPr>
        <w:t xml:space="preserve"> </w:t>
      </w:r>
      <w:r w:rsidRPr="003037F7">
        <w:rPr>
          <w:rFonts w:cs="Arial"/>
          <w:b w:val="0"/>
          <w:sz w:val="18"/>
          <w:szCs w:val="18"/>
          <w:lang w:val="es-MX"/>
        </w:rPr>
        <w:t>autorizados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les</w:t>
      </w:r>
      <w:r w:rsidR="00F10FBF">
        <w:rPr>
          <w:rFonts w:cs="Arial"/>
          <w:b w:val="0"/>
          <w:sz w:val="18"/>
          <w:szCs w:val="18"/>
          <w:lang w:val="es-MX"/>
        </w:rPr>
        <w:t xml:space="preserve"> </w:t>
      </w:r>
      <w:r w:rsidRPr="003037F7">
        <w:rPr>
          <w:rFonts w:cs="Arial"/>
          <w:b w:val="0"/>
          <w:sz w:val="18"/>
          <w:szCs w:val="18"/>
          <w:lang w:val="es-MX"/>
        </w:rPr>
        <w:t>entregue</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permita</w:t>
      </w:r>
      <w:r w:rsidR="00F10FBF">
        <w:rPr>
          <w:rFonts w:cs="Arial"/>
          <w:b w:val="0"/>
          <w:sz w:val="18"/>
          <w:szCs w:val="18"/>
          <w:lang w:val="es-MX"/>
        </w:rPr>
        <w:t xml:space="preserve"> </w:t>
      </w:r>
      <w:r w:rsidRPr="003037F7">
        <w:rPr>
          <w:rFonts w:cs="Arial"/>
          <w:b w:val="0"/>
          <w:sz w:val="18"/>
          <w:szCs w:val="18"/>
          <w:lang w:val="es-MX"/>
        </w:rPr>
        <w:t>acceso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confidencial,</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términos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instrumento.</w:t>
      </w:r>
    </w:p>
    <w:p w14:paraId="5F7C381F" w14:textId="77777777" w:rsidR="003527E6" w:rsidRPr="003037F7" w:rsidRDefault="003527E6" w:rsidP="003527E6">
      <w:pPr>
        <w:pStyle w:val="Textoindependiente"/>
        <w:spacing w:before="9"/>
        <w:rPr>
          <w:rFonts w:cs="Arial"/>
          <w:b w:val="0"/>
          <w:sz w:val="18"/>
          <w:szCs w:val="18"/>
          <w:lang w:val="es-MX"/>
        </w:rPr>
      </w:pPr>
    </w:p>
    <w:p w14:paraId="3B81EAA8" w14:textId="0A8314E1"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compromete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considerada</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confidencial</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utilizada</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fines</w:t>
      </w:r>
      <w:r w:rsidR="00F10FBF">
        <w:rPr>
          <w:rFonts w:cs="Arial"/>
          <w:b w:val="0"/>
          <w:sz w:val="18"/>
          <w:szCs w:val="18"/>
          <w:lang w:val="es-MX"/>
        </w:rPr>
        <w:t xml:space="preserve"> </w:t>
      </w:r>
      <w:r w:rsidRPr="003037F7">
        <w:rPr>
          <w:rFonts w:cs="Arial"/>
          <w:b w:val="0"/>
          <w:sz w:val="18"/>
          <w:szCs w:val="18"/>
          <w:lang w:val="es-MX"/>
        </w:rPr>
        <w:t>diversos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autorizados</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especifico;</w:t>
      </w:r>
      <w:r w:rsidR="00F10FBF">
        <w:rPr>
          <w:rFonts w:cs="Arial"/>
          <w:b w:val="0"/>
          <w:sz w:val="18"/>
          <w:szCs w:val="18"/>
          <w:lang w:val="es-MX"/>
        </w:rPr>
        <w:t xml:space="preserve"> </w:t>
      </w:r>
      <w:r w:rsidRPr="003037F7">
        <w:rPr>
          <w:rFonts w:cs="Arial"/>
          <w:b w:val="0"/>
          <w:sz w:val="18"/>
          <w:szCs w:val="18"/>
          <w:lang w:val="es-MX"/>
        </w:rPr>
        <w:t>asimismo,</w:t>
      </w:r>
      <w:r w:rsidR="00F10FBF">
        <w:rPr>
          <w:rFonts w:cs="Arial"/>
          <w:b w:val="0"/>
          <w:sz w:val="18"/>
          <w:szCs w:val="18"/>
          <w:lang w:val="es-MX"/>
        </w:rPr>
        <w:t xml:space="preserve"> </w:t>
      </w:r>
      <w:r w:rsidRPr="003037F7">
        <w:rPr>
          <w:rFonts w:cs="Arial"/>
          <w:b w:val="0"/>
          <w:sz w:val="18"/>
          <w:szCs w:val="18"/>
          <w:lang w:val="es-MX"/>
        </w:rPr>
        <w:t>dicha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ser</w:t>
      </w:r>
      <w:r w:rsidR="00F10FBF">
        <w:rPr>
          <w:rFonts w:cs="Arial"/>
          <w:b w:val="0"/>
          <w:sz w:val="18"/>
          <w:szCs w:val="18"/>
          <w:lang w:val="es-MX"/>
        </w:rPr>
        <w:t xml:space="preserve"> </w:t>
      </w:r>
      <w:r w:rsidRPr="003037F7">
        <w:rPr>
          <w:rFonts w:cs="Arial"/>
          <w:b w:val="0"/>
          <w:sz w:val="18"/>
          <w:szCs w:val="18"/>
          <w:lang w:val="es-MX"/>
        </w:rPr>
        <w:t>copiada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duplicada</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parcialmente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ninguna</w:t>
      </w:r>
      <w:r w:rsidR="00F10FBF">
        <w:rPr>
          <w:rFonts w:cs="Arial"/>
          <w:b w:val="0"/>
          <w:sz w:val="18"/>
          <w:szCs w:val="18"/>
          <w:lang w:val="es-MX"/>
        </w:rPr>
        <w:t xml:space="preserve"> </w:t>
      </w:r>
      <w:r w:rsidRPr="003037F7">
        <w:rPr>
          <w:rFonts w:cs="Arial"/>
          <w:b w:val="0"/>
          <w:sz w:val="18"/>
          <w:szCs w:val="18"/>
          <w:lang w:val="es-MX"/>
        </w:rPr>
        <w:t>forma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ningún</w:t>
      </w:r>
      <w:r w:rsidR="00F10FBF">
        <w:rPr>
          <w:rFonts w:cs="Arial"/>
          <w:b w:val="0"/>
          <w:sz w:val="18"/>
          <w:szCs w:val="18"/>
          <w:lang w:val="es-MX"/>
        </w:rPr>
        <w:t xml:space="preserve"> </w:t>
      </w:r>
      <w:r w:rsidRPr="003037F7">
        <w:rPr>
          <w:rFonts w:cs="Arial"/>
          <w:b w:val="0"/>
          <w:sz w:val="18"/>
          <w:szCs w:val="18"/>
          <w:lang w:val="es-MX"/>
        </w:rPr>
        <w:t>medio,</w:t>
      </w:r>
      <w:r w:rsidR="00F10FBF">
        <w:rPr>
          <w:rFonts w:cs="Arial"/>
          <w:b w:val="0"/>
          <w:sz w:val="18"/>
          <w:szCs w:val="18"/>
          <w:lang w:val="es-MX"/>
        </w:rPr>
        <w:t xml:space="preserve"> </w:t>
      </w:r>
      <w:r w:rsidRPr="003037F7">
        <w:rPr>
          <w:rFonts w:cs="Arial"/>
          <w:b w:val="0"/>
          <w:sz w:val="18"/>
          <w:szCs w:val="18"/>
          <w:lang w:val="es-MX"/>
        </w:rPr>
        <w:t>ni</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ser</w:t>
      </w:r>
      <w:r w:rsidR="00F10FBF">
        <w:rPr>
          <w:rFonts w:cs="Arial"/>
          <w:b w:val="0"/>
          <w:sz w:val="18"/>
          <w:szCs w:val="18"/>
          <w:lang w:val="es-MX"/>
        </w:rPr>
        <w:t xml:space="preserve"> </w:t>
      </w:r>
      <w:r w:rsidRPr="003037F7">
        <w:rPr>
          <w:rFonts w:cs="Arial"/>
          <w:b w:val="0"/>
          <w:sz w:val="18"/>
          <w:szCs w:val="18"/>
          <w:lang w:val="es-MX"/>
        </w:rPr>
        <w:t>divulgada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terceros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sean</w:t>
      </w:r>
      <w:r w:rsidR="00F10FBF">
        <w:rPr>
          <w:rFonts w:cs="Arial"/>
          <w:b w:val="0"/>
          <w:sz w:val="18"/>
          <w:szCs w:val="18"/>
          <w:lang w:val="es-MX"/>
        </w:rPr>
        <w:t xml:space="preserve"> </w:t>
      </w:r>
      <w:r w:rsidRPr="003037F7">
        <w:rPr>
          <w:rFonts w:cs="Arial"/>
          <w:b w:val="0"/>
          <w:sz w:val="18"/>
          <w:szCs w:val="18"/>
          <w:lang w:val="es-MX"/>
        </w:rPr>
        <w:t>usuarios</w:t>
      </w:r>
      <w:r w:rsidR="00F10FBF">
        <w:rPr>
          <w:rFonts w:cs="Arial"/>
          <w:b w:val="0"/>
          <w:sz w:val="18"/>
          <w:szCs w:val="18"/>
          <w:lang w:val="es-MX"/>
        </w:rPr>
        <w:t xml:space="preserve"> </w:t>
      </w:r>
      <w:r w:rsidRPr="003037F7">
        <w:rPr>
          <w:rFonts w:cs="Arial"/>
          <w:b w:val="0"/>
          <w:sz w:val="18"/>
          <w:szCs w:val="18"/>
          <w:lang w:val="es-MX"/>
        </w:rPr>
        <w:t>autorizados.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esta</w:t>
      </w:r>
      <w:r w:rsidR="00F10FBF">
        <w:rPr>
          <w:rFonts w:cs="Arial"/>
          <w:b w:val="0"/>
          <w:sz w:val="18"/>
          <w:szCs w:val="18"/>
          <w:lang w:val="es-MX"/>
        </w:rPr>
        <w:t xml:space="preserve"> </w:t>
      </w:r>
      <w:r w:rsidRPr="003037F7">
        <w:rPr>
          <w:rFonts w:cs="Arial"/>
          <w:b w:val="0"/>
          <w:sz w:val="18"/>
          <w:szCs w:val="18"/>
          <w:lang w:val="es-MX"/>
        </w:rPr>
        <w:t>forma,</w:t>
      </w:r>
      <w:r w:rsidR="00F10FBF">
        <w:rPr>
          <w:rFonts w:cs="Arial"/>
          <w:b w:val="0"/>
          <w:sz w:val="18"/>
          <w:szCs w:val="18"/>
          <w:lang w:val="es-MX"/>
        </w:rPr>
        <w:t xml:space="preserve"> </w:t>
      </w:r>
      <w:r w:rsidRPr="003037F7">
        <w:rPr>
          <w:rFonts w:cs="Arial"/>
          <w:b w:val="0"/>
          <w:sz w:val="18"/>
          <w:szCs w:val="18"/>
          <w:lang w:val="es-MX"/>
        </w:rPr>
        <w:t>"ELPROVEEDOR"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divulgar</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publicar</w:t>
      </w:r>
      <w:r w:rsidR="00F10FBF">
        <w:rPr>
          <w:rFonts w:cs="Arial"/>
          <w:b w:val="0"/>
          <w:sz w:val="18"/>
          <w:szCs w:val="18"/>
          <w:lang w:val="es-MX"/>
        </w:rPr>
        <w:t xml:space="preserve"> </w:t>
      </w:r>
      <w:r w:rsidRPr="003037F7">
        <w:rPr>
          <w:rFonts w:cs="Arial"/>
          <w:b w:val="0"/>
          <w:sz w:val="18"/>
          <w:szCs w:val="18"/>
          <w:lang w:val="es-MX"/>
        </w:rPr>
        <w:t>informes,</w:t>
      </w:r>
      <w:r w:rsidR="00F10FBF">
        <w:rPr>
          <w:rFonts w:cs="Arial"/>
          <w:b w:val="0"/>
          <w:sz w:val="18"/>
          <w:szCs w:val="18"/>
          <w:lang w:val="es-MX"/>
        </w:rPr>
        <w:t xml:space="preserve"> </w:t>
      </w:r>
      <w:r w:rsidRPr="003037F7">
        <w:rPr>
          <w:rFonts w:cs="Arial"/>
          <w:b w:val="0"/>
          <w:sz w:val="18"/>
          <w:szCs w:val="18"/>
          <w:lang w:val="es-MX"/>
        </w:rPr>
        <w:t>datos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resultados</w:t>
      </w:r>
      <w:r w:rsidR="00F10FBF">
        <w:rPr>
          <w:rFonts w:cs="Arial"/>
          <w:b w:val="0"/>
          <w:sz w:val="18"/>
          <w:szCs w:val="18"/>
          <w:lang w:val="es-MX"/>
        </w:rPr>
        <w:t xml:space="preserve"> </w:t>
      </w:r>
      <w:r w:rsidRPr="003037F7">
        <w:rPr>
          <w:rFonts w:cs="Arial"/>
          <w:b w:val="0"/>
          <w:sz w:val="18"/>
          <w:szCs w:val="18"/>
          <w:lang w:val="es-MX"/>
        </w:rPr>
        <w:t>obtenidos</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toda</w:t>
      </w:r>
      <w:r w:rsidR="00F10FBF">
        <w:rPr>
          <w:rFonts w:cs="Arial"/>
          <w:b w:val="0"/>
          <w:sz w:val="18"/>
          <w:szCs w:val="18"/>
          <w:lang w:val="es-MX"/>
        </w:rPr>
        <w:t xml:space="preserve"> </w:t>
      </w:r>
      <w:proofErr w:type="spellStart"/>
      <w:r w:rsidRPr="003037F7">
        <w:rPr>
          <w:rFonts w:cs="Arial"/>
          <w:b w:val="0"/>
          <w:sz w:val="18"/>
          <w:szCs w:val="18"/>
          <w:lang w:val="es-MX"/>
        </w:rPr>
        <w:t>vezque</w:t>
      </w:r>
      <w:proofErr w:type="spellEnd"/>
      <w:r w:rsidR="00F10FBF">
        <w:rPr>
          <w:rFonts w:cs="Arial"/>
          <w:b w:val="0"/>
          <w:sz w:val="18"/>
          <w:szCs w:val="18"/>
          <w:lang w:val="es-MX"/>
        </w:rPr>
        <w:t xml:space="preserve"> </w:t>
      </w:r>
      <w:r w:rsidRPr="003037F7">
        <w:rPr>
          <w:rFonts w:cs="Arial"/>
          <w:b w:val="0"/>
          <w:sz w:val="18"/>
          <w:szCs w:val="18"/>
          <w:lang w:val="es-MX"/>
        </w:rPr>
        <w:t>son</w:t>
      </w:r>
      <w:r w:rsidR="00F10FBF">
        <w:rPr>
          <w:rFonts w:cs="Arial"/>
          <w:b w:val="0"/>
          <w:sz w:val="18"/>
          <w:szCs w:val="18"/>
          <w:lang w:val="es-MX"/>
        </w:rPr>
        <w:t xml:space="preserve"> </w:t>
      </w:r>
      <w:r w:rsidRPr="003037F7">
        <w:rPr>
          <w:rFonts w:cs="Arial"/>
          <w:b w:val="0"/>
          <w:sz w:val="18"/>
          <w:szCs w:val="18"/>
          <w:lang w:val="es-MX"/>
        </w:rPr>
        <w:t>propiedad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p>
    <w:p w14:paraId="0214105E" w14:textId="77777777" w:rsidR="003527E6" w:rsidRPr="003037F7" w:rsidRDefault="003527E6" w:rsidP="003527E6">
      <w:pPr>
        <w:pStyle w:val="Textoindependiente"/>
        <w:spacing w:before="6"/>
        <w:rPr>
          <w:rFonts w:cs="Arial"/>
          <w:b w:val="0"/>
          <w:sz w:val="18"/>
          <w:szCs w:val="18"/>
          <w:lang w:val="es-MX"/>
        </w:rPr>
      </w:pPr>
    </w:p>
    <w:p w14:paraId="56C497C0" w14:textId="0C1C7603"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causas</w:t>
      </w:r>
      <w:r w:rsidR="00F10FBF">
        <w:rPr>
          <w:rFonts w:cs="Arial"/>
          <w:b w:val="0"/>
          <w:sz w:val="18"/>
          <w:szCs w:val="18"/>
          <w:lang w:val="es-MX"/>
        </w:rPr>
        <w:t xml:space="preserve"> </w:t>
      </w:r>
      <w:r w:rsidRPr="003037F7">
        <w:rPr>
          <w:rFonts w:cs="Arial"/>
          <w:b w:val="0"/>
          <w:sz w:val="18"/>
          <w:szCs w:val="18"/>
          <w:lang w:val="es-MX"/>
        </w:rPr>
        <w:t>descritas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cláusulas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RESCISIÓN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TERMINACIÓN</w:t>
      </w:r>
      <w:r w:rsidR="00F10FBF">
        <w:rPr>
          <w:rFonts w:cs="Arial"/>
          <w:b w:val="0"/>
          <w:sz w:val="18"/>
          <w:szCs w:val="18"/>
          <w:lang w:val="es-MX"/>
        </w:rPr>
        <w:t xml:space="preserve"> </w:t>
      </w:r>
      <w:r w:rsidRPr="003037F7">
        <w:rPr>
          <w:rFonts w:cs="Arial"/>
          <w:b w:val="0"/>
          <w:sz w:val="18"/>
          <w:szCs w:val="18"/>
          <w:lang w:val="es-MX"/>
        </w:rPr>
        <w:t>ANTICIPADA,</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concluya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vigencia</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subsistirá</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obligación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confidencialidad</w:t>
      </w:r>
      <w:r w:rsidR="00F10FBF">
        <w:rPr>
          <w:rFonts w:cs="Arial"/>
          <w:b w:val="0"/>
          <w:sz w:val="18"/>
          <w:szCs w:val="18"/>
          <w:lang w:val="es-MX"/>
        </w:rPr>
        <w:t xml:space="preserve"> </w:t>
      </w:r>
      <w:r w:rsidRPr="003037F7">
        <w:rPr>
          <w:rFonts w:cs="Arial"/>
          <w:b w:val="0"/>
          <w:sz w:val="18"/>
          <w:szCs w:val="18"/>
          <w:lang w:val="es-MX"/>
        </w:rPr>
        <w:t>sobre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00F43325">
        <w:rPr>
          <w:rFonts w:cs="Arial"/>
          <w:b w:val="0"/>
          <w:sz w:val="18"/>
          <w:szCs w:val="18"/>
          <w:lang w:val="es-MX"/>
        </w:rPr>
        <w:t>bienes</w:t>
      </w:r>
      <w:r w:rsidR="00F10FBF">
        <w:rPr>
          <w:rFonts w:cs="Arial"/>
          <w:b w:val="0"/>
          <w:sz w:val="18"/>
          <w:szCs w:val="18"/>
          <w:lang w:val="es-MX"/>
        </w:rPr>
        <w:t xml:space="preserve"> </w:t>
      </w:r>
      <w:r w:rsidR="00F43325">
        <w:rPr>
          <w:rFonts w:cs="Arial"/>
          <w:b w:val="0"/>
          <w:sz w:val="18"/>
          <w:szCs w:val="18"/>
          <w:lang w:val="es-MX"/>
        </w:rPr>
        <w:t>entregados</w:t>
      </w:r>
      <w:r w:rsidR="00F10FBF">
        <w:rPr>
          <w:rFonts w:cs="Arial"/>
          <w:b w:val="0"/>
          <w:sz w:val="18"/>
          <w:szCs w:val="18"/>
          <w:lang w:val="es-MX"/>
        </w:rPr>
        <w:t xml:space="preserve"> </w:t>
      </w:r>
      <w:r w:rsidRPr="003037F7">
        <w:rPr>
          <w:rFonts w:cs="Arial"/>
          <w:b w:val="0"/>
          <w:sz w:val="18"/>
          <w:szCs w:val="18"/>
          <w:lang w:val="es-MX"/>
        </w:rPr>
        <w:t>establecidos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legal.</w:t>
      </w:r>
    </w:p>
    <w:p w14:paraId="4EFE8408" w14:textId="77777777" w:rsidR="003527E6" w:rsidRPr="003037F7" w:rsidRDefault="003527E6" w:rsidP="003527E6">
      <w:pPr>
        <w:pStyle w:val="Textoindependiente"/>
        <w:spacing w:before="3"/>
        <w:rPr>
          <w:rFonts w:cs="Arial"/>
          <w:b w:val="0"/>
          <w:sz w:val="18"/>
          <w:szCs w:val="18"/>
          <w:lang w:val="es-MX"/>
        </w:rPr>
      </w:pPr>
    </w:p>
    <w:p w14:paraId="151C0B3D" w14:textId="516E79AD"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incumplimiento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esta</w:t>
      </w:r>
      <w:r w:rsidR="00F10FBF">
        <w:rPr>
          <w:rFonts w:cs="Arial"/>
          <w:b w:val="0"/>
          <w:sz w:val="18"/>
          <w:szCs w:val="18"/>
          <w:lang w:val="es-MX"/>
        </w:rPr>
        <w:t xml:space="preserve"> </w:t>
      </w:r>
      <w:r w:rsidRPr="003037F7">
        <w:rPr>
          <w:rFonts w:cs="Arial"/>
          <w:b w:val="0"/>
          <w:sz w:val="18"/>
          <w:szCs w:val="18"/>
          <w:lang w:val="es-MX"/>
        </w:rPr>
        <w:t>cláusula,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tiene</w:t>
      </w:r>
      <w:r w:rsidR="00F10FBF">
        <w:rPr>
          <w:rFonts w:cs="Arial"/>
          <w:b w:val="0"/>
          <w:sz w:val="18"/>
          <w:szCs w:val="18"/>
          <w:lang w:val="es-MX"/>
        </w:rPr>
        <w:t xml:space="preserve"> </w:t>
      </w:r>
      <w:r w:rsidRPr="003037F7">
        <w:rPr>
          <w:rFonts w:cs="Arial"/>
          <w:b w:val="0"/>
          <w:sz w:val="18"/>
          <w:szCs w:val="18"/>
          <w:lang w:val="es-MX"/>
        </w:rPr>
        <w:t>conocimiento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ejecutar</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tramitar</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sanciones</w:t>
      </w:r>
      <w:r w:rsidR="00F10FBF">
        <w:rPr>
          <w:rFonts w:cs="Arial"/>
          <w:b w:val="0"/>
          <w:sz w:val="18"/>
          <w:szCs w:val="18"/>
          <w:lang w:val="es-MX"/>
        </w:rPr>
        <w:t xml:space="preserve"> </w:t>
      </w:r>
      <w:r w:rsidRPr="003037F7">
        <w:rPr>
          <w:rFonts w:cs="Arial"/>
          <w:b w:val="0"/>
          <w:sz w:val="18"/>
          <w:szCs w:val="18"/>
          <w:lang w:val="es-MX"/>
        </w:rPr>
        <w:t>establecidas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presentar</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denuncias</w:t>
      </w:r>
      <w:r w:rsidR="00F10FBF">
        <w:rPr>
          <w:rFonts w:cs="Arial"/>
          <w:b w:val="0"/>
          <w:sz w:val="18"/>
          <w:szCs w:val="18"/>
          <w:lang w:val="es-MX"/>
        </w:rPr>
        <w:t xml:space="preserve"> </w:t>
      </w:r>
      <w:r w:rsidRPr="003037F7">
        <w:rPr>
          <w:rFonts w:cs="Arial"/>
          <w:b w:val="0"/>
          <w:sz w:val="18"/>
          <w:szCs w:val="18"/>
          <w:lang w:val="es-MX"/>
        </w:rPr>
        <w:t>correspondientes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dispuesto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Libro</w:t>
      </w:r>
      <w:r w:rsidR="00F10FBF">
        <w:rPr>
          <w:rFonts w:cs="Arial"/>
          <w:b w:val="0"/>
          <w:sz w:val="18"/>
          <w:szCs w:val="18"/>
          <w:lang w:val="es-MX"/>
        </w:rPr>
        <w:t xml:space="preserve"> </w:t>
      </w:r>
      <w:proofErr w:type="spellStart"/>
      <w:proofErr w:type="gramStart"/>
      <w:r w:rsidRPr="003037F7">
        <w:rPr>
          <w:rFonts w:cs="Arial"/>
          <w:b w:val="0"/>
          <w:sz w:val="18"/>
          <w:szCs w:val="18"/>
          <w:lang w:val="es-MX"/>
        </w:rPr>
        <w:t>Segundo,Título</w:t>
      </w:r>
      <w:proofErr w:type="spellEnd"/>
      <w:proofErr w:type="gramEnd"/>
      <w:r w:rsidR="00F10FBF">
        <w:rPr>
          <w:rFonts w:cs="Arial"/>
          <w:b w:val="0"/>
          <w:sz w:val="18"/>
          <w:szCs w:val="18"/>
          <w:lang w:val="es-MX"/>
        </w:rPr>
        <w:t xml:space="preserve"> </w:t>
      </w:r>
      <w:r w:rsidRPr="003037F7">
        <w:rPr>
          <w:rFonts w:cs="Arial"/>
          <w:b w:val="0"/>
          <w:sz w:val="18"/>
          <w:szCs w:val="18"/>
          <w:lang w:val="es-MX"/>
        </w:rPr>
        <w:t>Noveno,</w:t>
      </w:r>
      <w:r w:rsidR="00F10FBF">
        <w:rPr>
          <w:rFonts w:cs="Arial"/>
          <w:b w:val="0"/>
          <w:sz w:val="18"/>
          <w:szCs w:val="18"/>
          <w:lang w:val="es-MX"/>
        </w:rPr>
        <w:t xml:space="preserve"> </w:t>
      </w:r>
      <w:r w:rsidRPr="003037F7">
        <w:rPr>
          <w:rFonts w:cs="Arial"/>
          <w:b w:val="0"/>
          <w:sz w:val="18"/>
          <w:szCs w:val="18"/>
          <w:lang w:val="es-MX"/>
        </w:rPr>
        <w:t>Capítulos</w:t>
      </w:r>
      <w:r w:rsidR="00F10FBF">
        <w:rPr>
          <w:rFonts w:cs="Arial"/>
          <w:b w:val="0"/>
          <w:sz w:val="18"/>
          <w:szCs w:val="18"/>
          <w:lang w:val="es-MX"/>
        </w:rPr>
        <w:t xml:space="preserve"> </w:t>
      </w:r>
      <w:r w:rsidRPr="003037F7">
        <w:rPr>
          <w:rFonts w:cs="Arial"/>
          <w:b w:val="0"/>
          <w:sz w:val="18"/>
          <w:szCs w:val="18"/>
          <w:lang w:val="es-MX"/>
        </w:rPr>
        <w:t>I</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II</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Código</w:t>
      </w:r>
      <w:r w:rsidR="00F10FBF">
        <w:rPr>
          <w:rFonts w:cs="Arial"/>
          <w:b w:val="0"/>
          <w:sz w:val="18"/>
          <w:szCs w:val="18"/>
          <w:lang w:val="es-MX"/>
        </w:rPr>
        <w:t xml:space="preserve"> </w:t>
      </w:r>
      <w:r w:rsidRPr="003037F7">
        <w:rPr>
          <w:rFonts w:cs="Arial"/>
          <w:b w:val="0"/>
          <w:sz w:val="18"/>
          <w:szCs w:val="18"/>
          <w:lang w:val="es-MX"/>
        </w:rPr>
        <w:t>Penal</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demás</w:t>
      </w:r>
      <w:r w:rsidR="00F10FBF">
        <w:rPr>
          <w:rFonts w:cs="Arial"/>
          <w:b w:val="0"/>
          <w:sz w:val="18"/>
          <w:szCs w:val="18"/>
          <w:lang w:val="es-MX"/>
        </w:rPr>
        <w:t xml:space="preserve"> </w:t>
      </w:r>
      <w:r w:rsidRPr="003037F7">
        <w:rPr>
          <w:rFonts w:cs="Arial"/>
          <w:b w:val="0"/>
          <w:sz w:val="18"/>
          <w:szCs w:val="18"/>
          <w:lang w:val="es-MX"/>
        </w:rPr>
        <w:t>normatividad</w:t>
      </w:r>
      <w:r w:rsidR="00F10FBF">
        <w:rPr>
          <w:rFonts w:cs="Arial"/>
          <w:b w:val="0"/>
          <w:sz w:val="18"/>
          <w:szCs w:val="18"/>
          <w:lang w:val="es-MX"/>
        </w:rPr>
        <w:t xml:space="preserve"> </w:t>
      </w:r>
      <w:r w:rsidRPr="003037F7">
        <w:rPr>
          <w:rFonts w:cs="Arial"/>
          <w:b w:val="0"/>
          <w:sz w:val="18"/>
          <w:szCs w:val="18"/>
          <w:lang w:val="es-MX"/>
        </w:rPr>
        <w:t>aplicable.</w:t>
      </w:r>
    </w:p>
    <w:p w14:paraId="6FE7DEF3" w14:textId="77777777" w:rsidR="003527E6" w:rsidRPr="003037F7" w:rsidRDefault="003527E6" w:rsidP="003527E6">
      <w:pPr>
        <w:pStyle w:val="Textoindependiente"/>
        <w:spacing w:before="5"/>
        <w:rPr>
          <w:rFonts w:cs="Arial"/>
          <w:b w:val="0"/>
          <w:sz w:val="18"/>
          <w:szCs w:val="18"/>
          <w:lang w:val="es-MX"/>
        </w:rPr>
      </w:pPr>
    </w:p>
    <w:p w14:paraId="2D610E88" w14:textId="43A400B8"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lastRenderedPageBreak/>
        <w:t>De</w:t>
      </w:r>
      <w:r w:rsidR="00F10FBF">
        <w:rPr>
          <w:rFonts w:cs="Arial"/>
          <w:b w:val="0"/>
          <w:sz w:val="18"/>
          <w:szCs w:val="18"/>
          <w:lang w:val="es-MX"/>
        </w:rPr>
        <w:t xml:space="preserve"> </w:t>
      </w:r>
      <w:proofErr w:type="spellStart"/>
      <w:r w:rsidRPr="003037F7">
        <w:rPr>
          <w:rFonts w:cs="Arial"/>
          <w:b w:val="0"/>
          <w:sz w:val="18"/>
          <w:szCs w:val="18"/>
          <w:lang w:val="es-MX"/>
        </w:rPr>
        <w:t>igualforma</w:t>
      </w:r>
      <w:proofErr w:type="spellEnd"/>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compromete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alterar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confidencial,</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llevar</w:t>
      </w:r>
      <w:r w:rsidR="00F10FBF">
        <w:rPr>
          <w:rFonts w:cs="Arial"/>
          <w:b w:val="0"/>
          <w:sz w:val="18"/>
          <w:szCs w:val="18"/>
          <w:lang w:val="es-MX"/>
        </w:rPr>
        <w:t xml:space="preserve"> </w:t>
      </w:r>
      <w:r w:rsidRPr="003037F7">
        <w:rPr>
          <w:rFonts w:cs="Arial"/>
          <w:b w:val="0"/>
          <w:sz w:val="18"/>
          <w:szCs w:val="18"/>
          <w:lang w:val="es-MX"/>
        </w:rPr>
        <w:t>un</w:t>
      </w:r>
      <w:r w:rsidR="00F10FBF">
        <w:rPr>
          <w:rFonts w:cs="Arial"/>
          <w:b w:val="0"/>
          <w:sz w:val="18"/>
          <w:szCs w:val="18"/>
          <w:lang w:val="es-MX"/>
        </w:rPr>
        <w:t xml:space="preserve"> </w:t>
      </w:r>
      <w:r w:rsidRPr="003037F7">
        <w:rPr>
          <w:rFonts w:cs="Arial"/>
          <w:b w:val="0"/>
          <w:sz w:val="18"/>
          <w:szCs w:val="18"/>
          <w:lang w:val="es-MX"/>
        </w:rPr>
        <w:t>control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personal</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hacer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conocimiento</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sanciones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aplicarán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incumplir</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dispuesto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esta</w:t>
      </w:r>
      <w:r w:rsidR="00F10FBF">
        <w:rPr>
          <w:rFonts w:cs="Arial"/>
          <w:b w:val="0"/>
          <w:sz w:val="18"/>
          <w:szCs w:val="18"/>
          <w:lang w:val="es-MX"/>
        </w:rPr>
        <w:t xml:space="preserve"> </w:t>
      </w:r>
      <w:r w:rsidRPr="003037F7">
        <w:rPr>
          <w:rFonts w:cs="Arial"/>
          <w:b w:val="0"/>
          <w:sz w:val="18"/>
          <w:szCs w:val="18"/>
          <w:lang w:val="es-MX"/>
        </w:rPr>
        <w:t>cláusula,</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proofErr w:type="spellStart"/>
      <w:r w:rsidRPr="003037F7">
        <w:rPr>
          <w:rFonts w:cs="Arial"/>
          <w:b w:val="0"/>
          <w:sz w:val="18"/>
          <w:szCs w:val="18"/>
          <w:lang w:val="es-MX"/>
        </w:rPr>
        <w:t>sucaso</w:t>
      </w:r>
      <w:proofErr w:type="spellEnd"/>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notificar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realicen</w:t>
      </w:r>
      <w:r w:rsidR="00F10FBF">
        <w:rPr>
          <w:rFonts w:cs="Arial"/>
          <w:b w:val="0"/>
          <w:sz w:val="18"/>
          <w:szCs w:val="18"/>
          <w:lang w:val="es-MX"/>
        </w:rPr>
        <w:t xml:space="preserve"> </w:t>
      </w:r>
      <w:r w:rsidRPr="003037F7">
        <w:rPr>
          <w:rFonts w:cs="Arial"/>
          <w:b w:val="0"/>
          <w:sz w:val="18"/>
          <w:szCs w:val="18"/>
          <w:lang w:val="es-MX"/>
        </w:rPr>
        <w:t>actos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consideren</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ilícitos,</w:t>
      </w:r>
      <w:r w:rsidR="00F10FBF">
        <w:rPr>
          <w:rFonts w:cs="Arial"/>
          <w:b w:val="0"/>
          <w:sz w:val="18"/>
          <w:szCs w:val="18"/>
          <w:lang w:val="es-MX"/>
        </w:rPr>
        <w:t xml:space="preserve"> </w:t>
      </w:r>
      <w:r w:rsidRPr="003037F7">
        <w:rPr>
          <w:rFonts w:cs="Arial"/>
          <w:b w:val="0"/>
          <w:sz w:val="18"/>
          <w:szCs w:val="18"/>
          <w:lang w:val="es-MX"/>
        </w:rPr>
        <w:t>debiendo</w:t>
      </w:r>
      <w:r w:rsidR="00F10FBF">
        <w:rPr>
          <w:rFonts w:cs="Arial"/>
          <w:b w:val="0"/>
          <w:sz w:val="18"/>
          <w:szCs w:val="18"/>
          <w:lang w:val="es-MX"/>
        </w:rPr>
        <w:t xml:space="preserve"> </w:t>
      </w:r>
      <w:r w:rsidRPr="003037F7">
        <w:rPr>
          <w:rFonts w:cs="Arial"/>
          <w:b w:val="0"/>
          <w:sz w:val="18"/>
          <w:szCs w:val="18"/>
          <w:lang w:val="es-MX"/>
        </w:rPr>
        <w:t>dar</w:t>
      </w:r>
      <w:r w:rsidR="00F10FBF">
        <w:rPr>
          <w:rFonts w:cs="Arial"/>
          <w:b w:val="0"/>
          <w:sz w:val="18"/>
          <w:szCs w:val="18"/>
          <w:lang w:val="es-MX"/>
        </w:rPr>
        <w:t xml:space="preserve"> </w:t>
      </w:r>
      <w:r w:rsidRPr="003037F7">
        <w:rPr>
          <w:rFonts w:cs="Arial"/>
          <w:b w:val="0"/>
          <w:sz w:val="18"/>
          <w:szCs w:val="18"/>
          <w:lang w:val="es-MX"/>
        </w:rPr>
        <w:t>inicio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acciones</w:t>
      </w:r>
      <w:r w:rsidR="00F10FBF">
        <w:rPr>
          <w:rFonts w:cs="Arial"/>
          <w:b w:val="0"/>
          <w:sz w:val="18"/>
          <w:szCs w:val="18"/>
          <w:lang w:val="es-MX"/>
        </w:rPr>
        <w:t xml:space="preserve"> </w:t>
      </w:r>
      <w:r w:rsidRPr="003037F7">
        <w:rPr>
          <w:rFonts w:cs="Arial"/>
          <w:b w:val="0"/>
          <w:sz w:val="18"/>
          <w:szCs w:val="18"/>
          <w:lang w:val="es-MX"/>
        </w:rPr>
        <w:t>legales</w:t>
      </w:r>
      <w:r w:rsidR="00F10FBF">
        <w:rPr>
          <w:rFonts w:cs="Arial"/>
          <w:b w:val="0"/>
          <w:sz w:val="18"/>
          <w:szCs w:val="18"/>
          <w:lang w:val="es-MX"/>
        </w:rPr>
        <w:t xml:space="preserve"> </w:t>
      </w:r>
      <w:r w:rsidRPr="003037F7">
        <w:rPr>
          <w:rFonts w:cs="Arial"/>
          <w:b w:val="0"/>
          <w:sz w:val="18"/>
          <w:szCs w:val="18"/>
          <w:lang w:val="es-MX"/>
        </w:rPr>
        <w:t>correspondientes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sacar</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paz</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salvo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proceso</w:t>
      </w:r>
      <w:r w:rsidR="00F10FBF">
        <w:rPr>
          <w:rFonts w:cs="Arial"/>
          <w:b w:val="0"/>
          <w:sz w:val="18"/>
          <w:szCs w:val="18"/>
          <w:lang w:val="es-MX"/>
        </w:rPr>
        <w:t xml:space="preserve"> </w:t>
      </w:r>
      <w:r w:rsidRPr="003037F7">
        <w:rPr>
          <w:rFonts w:cs="Arial"/>
          <w:b w:val="0"/>
          <w:sz w:val="18"/>
          <w:szCs w:val="18"/>
          <w:lang w:val="es-MX"/>
        </w:rPr>
        <w:t>legal.</w:t>
      </w:r>
    </w:p>
    <w:p w14:paraId="7F7753CA" w14:textId="77777777" w:rsidR="003527E6" w:rsidRPr="003037F7" w:rsidRDefault="003527E6" w:rsidP="003527E6">
      <w:pPr>
        <w:pStyle w:val="Textoindependiente"/>
        <w:spacing w:before="5"/>
        <w:rPr>
          <w:rFonts w:cs="Arial"/>
          <w:b w:val="0"/>
          <w:sz w:val="18"/>
          <w:szCs w:val="18"/>
          <w:lang w:val="es-MX"/>
        </w:rPr>
      </w:pPr>
    </w:p>
    <w:p w14:paraId="1FD66B2A" w14:textId="49822EAB"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poner</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conocimiento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hecho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circunstancia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razón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pacing w:val="1"/>
          <w:sz w:val="18"/>
          <w:szCs w:val="18"/>
          <w:lang w:val="es-MX"/>
        </w:rPr>
        <w:t xml:space="preserve"> </w:t>
      </w:r>
      <w:r w:rsidR="00F43325">
        <w:rPr>
          <w:rFonts w:cs="Arial"/>
          <w:b w:val="0"/>
          <w:spacing w:val="1"/>
          <w:sz w:val="18"/>
          <w:szCs w:val="18"/>
          <w:lang w:val="es-MX"/>
        </w:rPr>
        <w:t>bienes</w:t>
      </w:r>
      <w:r w:rsidR="00F10FBF">
        <w:rPr>
          <w:rFonts w:cs="Arial"/>
          <w:b w:val="0"/>
          <w:spacing w:val="1"/>
          <w:sz w:val="18"/>
          <w:szCs w:val="18"/>
          <w:lang w:val="es-MX"/>
        </w:rPr>
        <w:t xml:space="preserve"> </w:t>
      </w:r>
      <w:r w:rsidR="00F43325">
        <w:rPr>
          <w:rFonts w:cs="Arial"/>
          <w:b w:val="0"/>
          <w:spacing w:val="1"/>
          <w:sz w:val="18"/>
          <w:szCs w:val="18"/>
          <w:lang w:val="es-MX"/>
        </w:rPr>
        <w:t>entregados</w:t>
      </w:r>
      <w:r w:rsidR="00F10FBF">
        <w:rPr>
          <w:rFonts w:cs="Arial"/>
          <w:b w:val="0"/>
          <w:sz w:val="18"/>
          <w:szCs w:val="18"/>
          <w:lang w:val="es-MX"/>
        </w:rPr>
        <w:t xml:space="preserve"> </w:t>
      </w:r>
      <w:r w:rsidRPr="003037F7">
        <w:rPr>
          <w:rFonts w:cs="Arial"/>
          <w:b w:val="0"/>
          <w:sz w:val="18"/>
          <w:szCs w:val="18"/>
          <w:lang w:val="es-MX"/>
        </w:rPr>
        <w:t>sea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conocimiento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pueda</w:t>
      </w:r>
      <w:r w:rsidR="00F10FBF">
        <w:rPr>
          <w:rFonts w:cs="Arial"/>
          <w:b w:val="0"/>
          <w:sz w:val="18"/>
          <w:szCs w:val="18"/>
          <w:lang w:val="es-MX"/>
        </w:rPr>
        <w:t xml:space="preserve"> </w:t>
      </w:r>
      <w:r w:rsidRPr="003037F7">
        <w:rPr>
          <w:rFonts w:cs="Arial"/>
          <w:b w:val="0"/>
          <w:sz w:val="18"/>
          <w:szCs w:val="18"/>
          <w:lang w:val="es-MX"/>
        </w:rPr>
        <w:t>beneficiar</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evitar</w:t>
      </w:r>
      <w:r w:rsidR="00F10FBF">
        <w:rPr>
          <w:rFonts w:cs="Arial"/>
          <w:b w:val="0"/>
          <w:sz w:val="18"/>
          <w:szCs w:val="18"/>
          <w:lang w:val="es-MX"/>
        </w:rPr>
        <w:t xml:space="preserve"> </w:t>
      </w:r>
      <w:r w:rsidRPr="003037F7">
        <w:rPr>
          <w:rFonts w:cs="Arial"/>
          <w:b w:val="0"/>
          <w:sz w:val="18"/>
          <w:szCs w:val="18"/>
          <w:lang w:val="es-MX"/>
        </w:rPr>
        <w:t>un</w:t>
      </w:r>
      <w:r w:rsidR="00F10FBF">
        <w:rPr>
          <w:rFonts w:cs="Arial"/>
          <w:b w:val="0"/>
          <w:sz w:val="18"/>
          <w:szCs w:val="18"/>
          <w:lang w:val="es-MX"/>
        </w:rPr>
        <w:t xml:space="preserve"> </w:t>
      </w:r>
      <w:r w:rsidRPr="003037F7">
        <w:rPr>
          <w:rFonts w:cs="Arial"/>
          <w:b w:val="0"/>
          <w:sz w:val="18"/>
          <w:szCs w:val="18"/>
          <w:lang w:val="es-MX"/>
        </w:rPr>
        <w:t>perjuicio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misma.</w:t>
      </w:r>
    </w:p>
    <w:p w14:paraId="7FD9EA9E" w14:textId="77777777" w:rsidR="003527E6" w:rsidRPr="003037F7" w:rsidRDefault="003527E6" w:rsidP="003527E6">
      <w:pPr>
        <w:pStyle w:val="Textoindependiente"/>
        <w:spacing w:before="3"/>
        <w:rPr>
          <w:rFonts w:cs="Arial"/>
          <w:b w:val="0"/>
          <w:sz w:val="18"/>
          <w:szCs w:val="18"/>
          <w:lang w:val="es-MX"/>
        </w:rPr>
      </w:pPr>
    </w:p>
    <w:p w14:paraId="660AB0B9" w14:textId="796E90FA"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Asimismo,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w:t>
      </w:r>
      <w:r w:rsidR="00F43325">
        <w:rPr>
          <w:rFonts w:cs="Arial"/>
          <w:b w:val="0"/>
          <w:sz w:val="18"/>
          <w:szCs w:val="18"/>
          <w:lang w:val="es-MX"/>
        </w:rPr>
        <w:t>OVEEDOR"</w:t>
      </w:r>
      <w:r w:rsidR="00F10FBF">
        <w:rPr>
          <w:rFonts w:cs="Arial"/>
          <w:b w:val="0"/>
          <w:sz w:val="18"/>
          <w:szCs w:val="18"/>
          <w:lang w:val="es-MX"/>
        </w:rPr>
        <w:t xml:space="preserve"> </w:t>
      </w:r>
      <w:r w:rsidR="00F43325">
        <w:rPr>
          <w:rFonts w:cs="Arial"/>
          <w:b w:val="0"/>
          <w:sz w:val="18"/>
          <w:szCs w:val="18"/>
          <w:lang w:val="es-MX"/>
        </w:rPr>
        <w:t>no</w:t>
      </w:r>
      <w:r w:rsidR="00F10FBF">
        <w:rPr>
          <w:rFonts w:cs="Arial"/>
          <w:b w:val="0"/>
          <w:sz w:val="18"/>
          <w:szCs w:val="18"/>
          <w:lang w:val="es-MX"/>
        </w:rPr>
        <w:t xml:space="preserve"> </w:t>
      </w:r>
      <w:r w:rsidR="00F43325">
        <w:rPr>
          <w:rFonts w:cs="Arial"/>
          <w:b w:val="0"/>
          <w:sz w:val="18"/>
          <w:szCs w:val="18"/>
          <w:lang w:val="es-MX"/>
        </w:rPr>
        <w:t>podrá,</w:t>
      </w:r>
      <w:r w:rsidR="00F10FBF">
        <w:rPr>
          <w:rFonts w:cs="Arial"/>
          <w:b w:val="0"/>
          <w:sz w:val="18"/>
          <w:szCs w:val="18"/>
          <w:lang w:val="es-MX"/>
        </w:rPr>
        <w:t xml:space="preserve"> </w:t>
      </w:r>
      <w:r w:rsidR="00F43325">
        <w:rPr>
          <w:rFonts w:cs="Arial"/>
          <w:b w:val="0"/>
          <w:sz w:val="18"/>
          <w:szCs w:val="18"/>
          <w:lang w:val="es-MX"/>
        </w:rPr>
        <w:t>con</w:t>
      </w:r>
      <w:r w:rsidR="00F10FBF">
        <w:rPr>
          <w:rFonts w:cs="Arial"/>
          <w:b w:val="0"/>
          <w:sz w:val="18"/>
          <w:szCs w:val="18"/>
          <w:lang w:val="es-MX"/>
        </w:rPr>
        <w:t xml:space="preserve"> </w:t>
      </w:r>
      <w:r w:rsidR="00F43325">
        <w:rPr>
          <w:rFonts w:cs="Arial"/>
          <w:b w:val="0"/>
          <w:sz w:val="18"/>
          <w:szCs w:val="18"/>
          <w:lang w:val="es-MX"/>
        </w:rPr>
        <w:t>motivo</w:t>
      </w:r>
      <w:r w:rsidR="00F10FBF">
        <w:rPr>
          <w:rFonts w:cs="Arial"/>
          <w:b w:val="0"/>
          <w:sz w:val="18"/>
          <w:szCs w:val="18"/>
          <w:lang w:val="es-MX"/>
        </w:rPr>
        <w:t xml:space="preserve"> </w:t>
      </w:r>
      <w:r w:rsidR="00F43325">
        <w:rPr>
          <w:rFonts w:cs="Arial"/>
          <w:b w:val="0"/>
          <w:sz w:val="18"/>
          <w:szCs w:val="18"/>
          <w:lang w:val="es-MX"/>
        </w:rPr>
        <w:t>de</w:t>
      </w:r>
      <w:r w:rsidR="00F10FBF">
        <w:rPr>
          <w:rFonts w:cs="Arial"/>
          <w:b w:val="0"/>
          <w:sz w:val="18"/>
          <w:szCs w:val="18"/>
          <w:lang w:val="es-MX"/>
        </w:rPr>
        <w:t xml:space="preserve"> </w:t>
      </w:r>
      <w:r w:rsidR="00F43325">
        <w:rPr>
          <w:rFonts w:cs="Arial"/>
          <w:b w:val="0"/>
          <w:sz w:val="18"/>
          <w:szCs w:val="18"/>
          <w:lang w:val="es-MX"/>
        </w:rPr>
        <w:t>los</w:t>
      </w:r>
      <w:r w:rsidR="00F10FBF">
        <w:rPr>
          <w:rFonts w:cs="Arial"/>
          <w:b w:val="0"/>
          <w:sz w:val="18"/>
          <w:szCs w:val="18"/>
          <w:lang w:val="es-MX"/>
        </w:rPr>
        <w:t xml:space="preserve"> </w:t>
      </w:r>
      <w:r w:rsidR="00F43325">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proofErr w:type="gramStart"/>
      <w:r w:rsidR="00F43325">
        <w:rPr>
          <w:rFonts w:cs="Arial"/>
          <w:b w:val="0"/>
          <w:sz w:val="18"/>
          <w:szCs w:val="18"/>
          <w:lang w:val="es-MX"/>
        </w:rPr>
        <w:t>entregue</w:t>
      </w:r>
      <w:r w:rsidR="00F10FBF">
        <w:rPr>
          <w:rFonts w:cs="Arial"/>
          <w:b w:val="0"/>
          <w:sz w:val="18"/>
          <w:szCs w:val="18"/>
          <w:lang w:val="es-MX"/>
        </w:rPr>
        <w:t xml:space="preserve">  </w:t>
      </w:r>
      <w:r w:rsidRPr="003037F7">
        <w:rPr>
          <w:rFonts w:cs="Arial"/>
          <w:b w:val="0"/>
          <w:sz w:val="18"/>
          <w:szCs w:val="18"/>
          <w:lang w:val="es-MX"/>
        </w:rPr>
        <w:t>a</w:t>
      </w:r>
      <w:proofErr w:type="gramEnd"/>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utilizar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tenga</w:t>
      </w:r>
      <w:r w:rsidR="00F10FBF">
        <w:rPr>
          <w:rFonts w:cs="Arial"/>
          <w:b w:val="0"/>
          <w:sz w:val="18"/>
          <w:szCs w:val="18"/>
          <w:lang w:val="es-MX"/>
        </w:rPr>
        <w:t xml:space="preserve"> </w:t>
      </w:r>
      <w:r w:rsidRPr="003037F7">
        <w:rPr>
          <w:rFonts w:cs="Arial"/>
          <w:b w:val="0"/>
          <w:sz w:val="18"/>
          <w:szCs w:val="18"/>
          <w:lang w:val="es-MX"/>
        </w:rPr>
        <w:t>acceso,</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asesorar,</w:t>
      </w:r>
      <w:r w:rsidR="00F10FBF">
        <w:rPr>
          <w:rFonts w:cs="Arial"/>
          <w:b w:val="0"/>
          <w:sz w:val="18"/>
          <w:szCs w:val="18"/>
          <w:lang w:val="es-MX"/>
        </w:rPr>
        <w:t xml:space="preserve"> </w:t>
      </w:r>
      <w:r w:rsidRPr="003037F7">
        <w:rPr>
          <w:rFonts w:cs="Arial"/>
          <w:b w:val="0"/>
          <w:sz w:val="18"/>
          <w:szCs w:val="18"/>
          <w:lang w:val="es-MX"/>
        </w:rPr>
        <w:t>patrocinar</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constituirse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consultor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persona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tenga</w:t>
      </w:r>
      <w:r w:rsidR="00F10FBF">
        <w:rPr>
          <w:rFonts w:cs="Arial"/>
          <w:b w:val="0"/>
          <w:sz w:val="18"/>
          <w:szCs w:val="18"/>
          <w:lang w:val="es-MX"/>
        </w:rPr>
        <w:t xml:space="preserve"> </w:t>
      </w:r>
      <w:r w:rsidRPr="003037F7">
        <w:rPr>
          <w:rFonts w:cs="Arial"/>
          <w:b w:val="0"/>
          <w:sz w:val="18"/>
          <w:szCs w:val="18"/>
          <w:lang w:val="es-MX"/>
        </w:rPr>
        <w:t>relaciones</w:t>
      </w:r>
      <w:r w:rsidR="00F10FBF">
        <w:rPr>
          <w:rFonts w:cs="Arial"/>
          <w:b w:val="0"/>
          <w:sz w:val="18"/>
          <w:szCs w:val="18"/>
          <w:lang w:val="es-MX"/>
        </w:rPr>
        <w:t xml:space="preserve"> </w:t>
      </w:r>
      <w:r w:rsidRPr="003037F7">
        <w:rPr>
          <w:rFonts w:cs="Arial"/>
          <w:b w:val="0"/>
          <w:sz w:val="18"/>
          <w:szCs w:val="18"/>
          <w:lang w:val="es-MX"/>
        </w:rPr>
        <w:t>directas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indirectas</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actividades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lleve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cabo.</w:t>
      </w:r>
    </w:p>
    <w:p w14:paraId="432A96D4" w14:textId="77777777" w:rsidR="003527E6" w:rsidRPr="003037F7" w:rsidRDefault="003527E6" w:rsidP="003527E6">
      <w:pPr>
        <w:pStyle w:val="Textoindependiente"/>
        <w:spacing w:before="1"/>
        <w:rPr>
          <w:rFonts w:cs="Arial"/>
          <w:b w:val="0"/>
          <w:sz w:val="18"/>
          <w:szCs w:val="18"/>
          <w:lang w:val="es-MX"/>
        </w:rPr>
      </w:pPr>
    </w:p>
    <w:p w14:paraId="53E912E3" w14:textId="549126D5" w:rsidR="003527E6" w:rsidRPr="00320F8C" w:rsidRDefault="003527E6" w:rsidP="003527E6">
      <w:pPr>
        <w:pStyle w:val="Ttulo1"/>
        <w:spacing w:before="94"/>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SEGUNDA.</w:t>
      </w:r>
      <w:r w:rsidR="00F10FBF">
        <w:rPr>
          <w:rFonts w:cs="Arial"/>
          <w:sz w:val="18"/>
          <w:szCs w:val="18"/>
        </w:rPr>
        <w:t xml:space="preserve"> </w:t>
      </w:r>
      <w:r w:rsidRPr="00320F8C">
        <w:rPr>
          <w:rFonts w:cs="Arial"/>
          <w:sz w:val="18"/>
          <w:szCs w:val="18"/>
        </w:rPr>
        <w:t>ADMINISTRACIÓN,</w:t>
      </w:r>
      <w:r w:rsidR="00F10FBF">
        <w:rPr>
          <w:rFonts w:cs="Arial"/>
          <w:sz w:val="18"/>
          <w:szCs w:val="18"/>
        </w:rPr>
        <w:t xml:space="preserve"> </w:t>
      </w:r>
      <w:r w:rsidRPr="00320F8C">
        <w:rPr>
          <w:rFonts w:cs="Arial"/>
          <w:sz w:val="18"/>
          <w:szCs w:val="18"/>
        </w:rPr>
        <w:t>VERIFICACIÓN,</w:t>
      </w:r>
      <w:r w:rsidR="00F10FBF">
        <w:rPr>
          <w:rFonts w:cs="Arial"/>
          <w:sz w:val="18"/>
          <w:szCs w:val="18"/>
        </w:rPr>
        <w:t xml:space="preserve"> </w:t>
      </w:r>
      <w:r w:rsidRPr="00320F8C">
        <w:rPr>
          <w:rFonts w:cs="Arial"/>
          <w:sz w:val="18"/>
          <w:szCs w:val="18"/>
        </w:rPr>
        <w:t>SUPERVISIÓN</w:t>
      </w:r>
      <w:r w:rsidR="00F10FBF">
        <w:rPr>
          <w:rFonts w:cs="Arial"/>
          <w:sz w:val="18"/>
          <w:szCs w:val="18"/>
        </w:rPr>
        <w:t xml:space="preserve"> </w:t>
      </w:r>
      <w:r w:rsidRPr="00320F8C">
        <w:rPr>
          <w:rFonts w:cs="Arial"/>
          <w:sz w:val="18"/>
          <w:szCs w:val="18"/>
        </w:rPr>
        <w:t>Y</w:t>
      </w:r>
      <w:r w:rsidR="00F10FBF">
        <w:rPr>
          <w:rFonts w:cs="Arial"/>
          <w:sz w:val="18"/>
          <w:szCs w:val="18"/>
        </w:rPr>
        <w:t xml:space="preserve"> </w:t>
      </w:r>
      <w:r w:rsidRPr="00320F8C">
        <w:rPr>
          <w:rFonts w:cs="Arial"/>
          <w:sz w:val="18"/>
          <w:szCs w:val="18"/>
        </w:rPr>
        <w:t>ACEPTACIÓN</w:t>
      </w:r>
      <w:r w:rsidR="00F10FBF">
        <w:rPr>
          <w:rFonts w:cs="Arial"/>
          <w:sz w:val="18"/>
          <w:szCs w:val="18"/>
        </w:rPr>
        <w:t xml:space="preserve"> </w:t>
      </w:r>
      <w:r w:rsidRPr="00320F8C">
        <w:rPr>
          <w:rFonts w:cs="Arial"/>
          <w:sz w:val="18"/>
          <w:szCs w:val="18"/>
        </w:rPr>
        <w:t>DE</w:t>
      </w:r>
      <w:r w:rsidR="00F10FBF">
        <w:rPr>
          <w:rFonts w:cs="Arial"/>
          <w:sz w:val="18"/>
          <w:szCs w:val="18"/>
        </w:rPr>
        <w:t xml:space="preserve"> </w:t>
      </w:r>
      <w:r w:rsidR="00F43325">
        <w:rPr>
          <w:rFonts w:cs="Arial"/>
          <w:sz w:val="18"/>
          <w:szCs w:val="18"/>
        </w:rPr>
        <w:t>LOS</w:t>
      </w:r>
      <w:r w:rsidR="00F10FBF">
        <w:rPr>
          <w:rFonts w:cs="Arial"/>
          <w:sz w:val="18"/>
          <w:szCs w:val="18"/>
        </w:rPr>
        <w:t xml:space="preserve"> </w:t>
      </w:r>
      <w:r w:rsidR="00F43325">
        <w:rPr>
          <w:rFonts w:cs="Arial"/>
          <w:sz w:val="18"/>
          <w:szCs w:val="18"/>
        </w:rPr>
        <w:t>BIENES.</w:t>
      </w:r>
    </w:p>
    <w:p w14:paraId="2F86806F" w14:textId="77777777" w:rsidR="003527E6" w:rsidRPr="003037F7" w:rsidRDefault="003527E6" w:rsidP="003527E6">
      <w:pPr>
        <w:pStyle w:val="Textoindependiente"/>
        <w:spacing w:before="3"/>
        <w:rPr>
          <w:rFonts w:cs="Arial"/>
          <w:b w:val="0"/>
          <w:sz w:val="18"/>
          <w:szCs w:val="18"/>
          <w:lang w:val="es-MX"/>
        </w:rPr>
      </w:pPr>
    </w:p>
    <w:p w14:paraId="6E2138E8" w14:textId="408C29A3" w:rsidR="003527E6" w:rsidRDefault="003527E6" w:rsidP="003527E6">
      <w:pPr>
        <w:pStyle w:val="Textoindependiente"/>
        <w:spacing w:before="3"/>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designa</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responsable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administrar</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vigilar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C.</w:t>
      </w:r>
      <w:r w:rsidR="00F10FBF">
        <w:rPr>
          <w:rFonts w:cs="Arial"/>
          <w:b w:val="0"/>
          <w:sz w:val="18"/>
          <w:szCs w:val="18"/>
          <w:lang w:val="es-MX"/>
        </w:rPr>
        <w:t xml:space="preserve"> </w:t>
      </w:r>
      <w:r w:rsidRPr="003037F7">
        <w:rPr>
          <w:rFonts w:cs="Arial"/>
          <w:b w:val="0"/>
          <w:sz w:val="18"/>
          <w:szCs w:val="18"/>
          <w:lang w:val="es-MX"/>
        </w:rPr>
        <w:t>(NOMBRE</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ADMINISTRADOR</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carácter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(CARGO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ADMINISTRADOR</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verificar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óptimo</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indicará</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observaciones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estime</w:t>
      </w:r>
      <w:r w:rsidR="00F10FBF">
        <w:rPr>
          <w:rFonts w:cs="Arial"/>
          <w:b w:val="0"/>
          <w:sz w:val="18"/>
          <w:szCs w:val="18"/>
          <w:lang w:val="es-MX"/>
        </w:rPr>
        <w:t xml:space="preserve"> </w:t>
      </w:r>
      <w:r w:rsidRPr="003037F7">
        <w:rPr>
          <w:rFonts w:cs="Arial"/>
          <w:b w:val="0"/>
          <w:sz w:val="18"/>
          <w:szCs w:val="18"/>
          <w:lang w:val="es-MX"/>
        </w:rPr>
        <w:t>pertinentes,</w:t>
      </w:r>
      <w:r w:rsidR="00F10FBF">
        <w:rPr>
          <w:rFonts w:cs="Arial"/>
          <w:b w:val="0"/>
          <w:sz w:val="18"/>
          <w:szCs w:val="18"/>
          <w:lang w:val="es-MX"/>
        </w:rPr>
        <w:t xml:space="preserve"> </w:t>
      </w:r>
      <w:r w:rsidRPr="003037F7">
        <w:rPr>
          <w:rFonts w:cs="Arial"/>
          <w:b w:val="0"/>
          <w:sz w:val="18"/>
          <w:szCs w:val="18"/>
          <w:lang w:val="es-MX"/>
        </w:rPr>
        <w:t>quedando</w:t>
      </w:r>
      <w:r w:rsidR="00F10FBF">
        <w:rPr>
          <w:rFonts w:cs="Arial"/>
          <w:b w:val="0"/>
          <w:sz w:val="18"/>
          <w:szCs w:val="18"/>
          <w:lang w:val="es-MX"/>
        </w:rPr>
        <w:t xml:space="preserve"> </w:t>
      </w:r>
      <w:r w:rsidRPr="003037F7">
        <w:rPr>
          <w:rFonts w:cs="Arial"/>
          <w:b w:val="0"/>
          <w:sz w:val="18"/>
          <w:szCs w:val="18"/>
          <w:lang w:val="es-MX"/>
        </w:rPr>
        <w:t>éste</w:t>
      </w:r>
      <w:r w:rsidR="00F10FBF">
        <w:rPr>
          <w:rFonts w:cs="Arial"/>
          <w:b w:val="0"/>
          <w:sz w:val="18"/>
          <w:szCs w:val="18"/>
          <w:lang w:val="es-MX"/>
        </w:rPr>
        <w:t xml:space="preserve"> </w:t>
      </w:r>
      <w:r w:rsidRPr="003037F7">
        <w:rPr>
          <w:rFonts w:cs="Arial"/>
          <w:b w:val="0"/>
          <w:sz w:val="18"/>
          <w:szCs w:val="18"/>
          <w:lang w:val="es-MX"/>
        </w:rPr>
        <w:t>obligado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corregir</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anomalías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le</w:t>
      </w:r>
      <w:r w:rsidR="00F10FBF">
        <w:rPr>
          <w:rFonts w:cs="Arial"/>
          <w:b w:val="0"/>
          <w:sz w:val="18"/>
          <w:szCs w:val="18"/>
          <w:lang w:val="es-MX"/>
        </w:rPr>
        <w:t xml:space="preserve"> </w:t>
      </w:r>
      <w:r w:rsidRPr="003037F7">
        <w:rPr>
          <w:rFonts w:cs="Arial"/>
          <w:b w:val="0"/>
          <w:sz w:val="18"/>
          <w:szCs w:val="18"/>
          <w:lang w:val="es-MX"/>
        </w:rPr>
        <w:t>sean</w:t>
      </w:r>
      <w:r w:rsidR="00F10FBF">
        <w:rPr>
          <w:rFonts w:cs="Arial"/>
          <w:b w:val="0"/>
          <w:sz w:val="18"/>
          <w:szCs w:val="18"/>
          <w:lang w:val="es-MX"/>
        </w:rPr>
        <w:t xml:space="preserve"> </w:t>
      </w:r>
      <w:r w:rsidRPr="003037F7">
        <w:rPr>
          <w:rFonts w:cs="Arial"/>
          <w:b w:val="0"/>
          <w:sz w:val="18"/>
          <w:szCs w:val="18"/>
          <w:lang w:val="es-MX"/>
        </w:rPr>
        <w:t>indicadas,</w:t>
      </w:r>
      <w:r w:rsidR="00F10FBF">
        <w:rPr>
          <w:rFonts w:cs="Arial"/>
          <w:b w:val="0"/>
          <w:sz w:val="18"/>
          <w:szCs w:val="18"/>
          <w:lang w:val="es-MX"/>
        </w:rPr>
        <w:t xml:space="preserve"> </w:t>
      </w:r>
      <w:r w:rsidR="00F43325" w:rsidRPr="00F43325">
        <w:rPr>
          <w:rFonts w:cs="Arial"/>
          <w:b w:val="0"/>
          <w:sz w:val="18"/>
          <w:szCs w:val="18"/>
          <w:lang w:val="es-MX"/>
        </w:rPr>
        <w:t>así</w:t>
      </w:r>
      <w:r w:rsidR="00F10FBF">
        <w:rPr>
          <w:rFonts w:cs="Arial"/>
          <w:b w:val="0"/>
          <w:sz w:val="18"/>
          <w:szCs w:val="18"/>
          <w:lang w:val="es-MX"/>
        </w:rPr>
        <w:t xml:space="preserve"> </w:t>
      </w:r>
      <w:r w:rsidR="00F43325" w:rsidRPr="00F43325">
        <w:rPr>
          <w:rFonts w:cs="Arial"/>
          <w:b w:val="0"/>
          <w:sz w:val="18"/>
          <w:szCs w:val="18"/>
          <w:lang w:val="es-MX"/>
        </w:rPr>
        <w:t>como</w:t>
      </w:r>
      <w:r w:rsidR="00F10FBF">
        <w:rPr>
          <w:rFonts w:cs="Arial"/>
          <w:b w:val="0"/>
          <w:sz w:val="18"/>
          <w:szCs w:val="18"/>
          <w:lang w:val="es-MX"/>
        </w:rPr>
        <w:t xml:space="preserve"> </w:t>
      </w:r>
      <w:r w:rsidR="00F43325" w:rsidRPr="00F43325">
        <w:rPr>
          <w:rFonts w:cs="Arial"/>
          <w:b w:val="0"/>
          <w:sz w:val="18"/>
          <w:szCs w:val="18"/>
          <w:lang w:val="es-MX"/>
        </w:rPr>
        <w:t>deficiencias</w:t>
      </w:r>
      <w:r w:rsidR="00F10FBF">
        <w:rPr>
          <w:rFonts w:cs="Arial"/>
          <w:b w:val="0"/>
          <w:sz w:val="18"/>
          <w:szCs w:val="18"/>
          <w:lang w:val="es-MX"/>
        </w:rPr>
        <w:t xml:space="preserve"> </w:t>
      </w:r>
      <w:r w:rsidR="00F43325" w:rsidRPr="00F43325">
        <w:rPr>
          <w:rFonts w:cs="Arial"/>
          <w:b w:val="0"/>
          <w:sz w:val="18"/>
          <w:szCs w:val="18"/>
          <w:lang w:val="es-MX"/>
        </w:rPr>
        <w:t>en</w:t>
      </w:r>
      <w:r w:rsidR="00F10FBF">
        <w:rPr>
          <w:rFonts w:cs="Arial"/>
          <w:b w:val="0"/>
          <w:sz w:val="18"/>
          <w:szCs w:val="18"/>
          <w:lang w:val="es-MX"/>
        </w:rPr>
        <w:t xml:space="preserve"> </w:t>
      </w:r>
      <w:r w:rsidR="00F43325" w:rsidRPr="00F43325">
        <w:rPr>
          <w:rFonts w:cs="Arial"/>
          <w:b w:val="0"/>
          <w:sz w:val="18"/>
          <w:szCs w:val="18"/>
          <w:lang w:val="es-MX"/>
        </w:rPr>
        <w:t>el</w:t>
      </w:r>
      <w:r w:rsidR="00F10FBF">
        <w:rPr>
          <w:rFonts w:cs="Arial"/>
          <w:b w:val="0"/>
          <w:sz w:val="18"/>
          <w:szCs w:val="18"/>
          <w:lang w:val="es-MX"/>
        </w:rPr>
        <w:t xml:space="preserve"> </w:t>
      </w:r>
      <w:r w:rsidR="00F43325" w:rsidRPr="00F43325">
        <w:rPr>
          <w:rFonts w:cs="Arial"/>
          <w:b w:val="0"/>
          <w:sz w:val="18"/>
          <w:szCs w:val="18"/>
          <w:lang w:val="es-MX"/>
        </w:rPr>
        <w:t>suministro</w:t>
      </w:r>
      <w:r w:rsidR="00F10FBF">
        <w:rPr>
          <w:rFonts w:cs="Arial"/>
          <w:b w:val="0"/>
          <w:sz w:val="18"/>
          <w:szCs w:val="18"/>
          <w:lang w:val="es-MX"/>
        </w:rPr>
        <w:t xml:space="preserve"> </w:t>
      </w:r>
      <w:r w:rsidR="00F43325" w:rsidRPr="00F43325">
        <w:rPr>
          <w:rFonts w:cs="Arial"/>
          <w:b w:val="0"/>
          <w:sz w:val="18"/>
          <w:szCs w:val="18"/>
          <w:lang w:val="es-MX"/>
        </w:rPr>
        <w:t>de</w:t>
      </w:r>
      <w:r w:rsidR="00F10FBF">
        <w:rPr>
          <w:rFonts w:cs="Arial"/>
          <w:b w:val="0"/>
          <w:sz w:val="18"/>
          <w:szCs w:val="18"/>
          <w:lang w:val="es-MX"/>
        </w:rPr>
        <w:t xml:space="preserve"> </w:t>
      </w:r>
      <w:r w:rsidR="00F43325" w:rsidRPr="00F43325">
        <w:rPr>
          <w:rFonts w:cs="Arial"/>
          <w:b w:val="0"/>
          <w:sz w:val="18"/>
          <w:szCs w:val="18"/>
          <w:lang w:val="es-MX"/>
        </w:rPr>
        <w:t>los</w:t>
      </w:r>
      <w:r w:rsidR="00F10FBF">
        <w:rPr>
          <w:rFonts w:cs="Arial"/>
          <w:b w:val="0"/>
          <w:sz w:val="18"/>
          <w:szCs w:val="18"/>
          <w:lang w:val="es-MX"/>
        </w:rPr>
        <w:t xml:space="preserve"> </w:t>
      </w:r>
      <w:r w:rsidR="00F43325" w:rsidRPr="00F43325">
        <w:rPr>
          <w:rFonts w:cs="Arial"/>
          <w:b w:val="0"/>
          <w:sz w:val="18"/>
          <w:szCs w:val="18"/>
          <w:lang w:val="es-MX"/>
        </w:rPr>
        <w:t>bienes.</w:t>
      </w:r>
    </w:p>
    <w:p w14:paraId="72796BAD" w14:textId="77777777" w:rsidR="00F43325" w:rsidRPr="003037F7" w:rsidRDefault="00F43325" w:rsidP="003527E6">
      <w:pPr>
        <w:pStyle w:val="Textoindependiente"/>
        <w:spacing w:before="3"/>
        <w:rPr>
          <w:rFonts w:cs="Arial"/>
          <w:b w:val="0"/>
          <w:sz w:val="18"/>
          <w:szCs w:val="18"/>
          <w:lang w:val="es-MX"/>
        </w:rPr>
      </w:pPr>
    </w:p>
    <w:p w14:paraId="15EE2F1D" w14:textId="3A304BDD" w:rsidR="00F43325" w:rsidRPr="00F43325" w:rsidRDefault="00F43325" w:rsidP="00F43325">
      <w:pPr>
        <w:pStyle w:val="Textoindependiente"/>
        <w:spacing w:before="5"/>
        <w:rPr>
          <w:rFonts w:cs="Arial"/>
          <w:b w:val="0"/>
          <w:sz w:val="18"/>
          <w:szCs w:val="18"/>
          <w:lang w:val="es-MX"/>
        </w:rPr>
      </w:pPr>
      <w:r w:rsidRPr="00F43325">
        <w:rPr>
          <w:rFonts w:cs="Arial"/>
          <w:b w:val="0"/>
          <w:sz w:val="18"/>
          <w:szCs w:val="18"/>
          <w:lang w:val="es-MX"/>
        </w:rPr>
        <w:t>Los</w:t>
      </w:r>
      <w:r w:rsidR="00F10FBF">
        <w:rPr>
          <w:rFonts w:cs="Arial"/>
          <w:b w:val="0"/>
          <w:sz w:val="18"/>
          <w:szCs w:val="18"/>
          <w:lang w:val="es-MX"/>
        </w:rPr>
        <w:t xml:space="preserve"> </w:t>
      </w:r>
      <w:r w:rsidRPr="00F43325">
        <w:rPr>
          <w:rFonts w:cs="Arial"/>
          <w:b w:val="0"/>
          <w:sz w:val="18"/>
          <w:szCs w:val="18"/>
          <w:lang w:val="es-MX"/>
        </w:rPr>
        <w:t>bienes</w:t>
      </w:r>
      <w:r w:rsidR="00F10FBF">
        <w:rPr>
          <w:rFonts w:cs="Arial"/>
          <w:b w:val="0"/>
          <w:sz w:val="18"/>
          <w:szCs w:val="18"/>
          <w:lang w:val="es-MX"/>
        </w:rPr>
        <w:t xml:space="preserve"> </w:t>
      </w:r>
      <w:r w:rsidRPr="00F43325">
        <w:rPr>
          <w:rFonts w:cs="Arial"/>
          <w:b w:val="0"/>
          <w:sz w:val="18"/>
          <w:szCs w:val="18"/>
          <w:lang w:val="es-MX"/>
        </w:rPr>
        <w:t>serán</w:t>
      </w:r>
      <w:r w:rsidR="00F10FBF">
        <w:rPr>
          <w:rFonts w:cs="Arial"/>
          <w:b w:val="0"/>
          <w:sz w:val="18"/>
          <w:szCs w:val="18"/>
          <w:lang w:val="es-MX"/>
        </w:rPr>
        <w:t xml:space="preserve"> </w:t>
      </w:r>
      <w:r w:rsidRPr="00F43325">
        <w:rPr>
          <w:rFonts w:cs="Arial"/>
          <w:b w:val="0"/>
          <w:sz w:val="18"/>
          <w:szCs w:val="18"/>
          <w:lang w:val="es-MX"/>
        </w:rPr>
        <w:t>recibidos</w:t>
      </w:r>
      <w:r w:rsidR="00F10FBF">
        <w:rPr>
          <w:rFonts w:cs="Arial"/>
          <w:b w:val="0"/>
          <w:sz w:val="18"/>
          <w:szCs w:val="18"/>
          <w:lang w:val="es-MX"/>
        </w:rPr>
        <w:t xml:space="preserve"> </w:t>
      </w:r>
      <w:r w:rsidRPr="00F43325">
        <w:rPr>
          <w:rFonts w:cs="Arial"/>
          <w:b w:val="0"/>
          <w:sz w:val="18"/>
          <w:szCs w:val="18"/>
          <w:lang w:val="es-MX"/>
        </w:rPr>
        <w:t>previa</w:t>
      </w:r>
      <w:r w:rsidR="00F10FBF">
        <w:rPr>
          <w:rFonts w:cs="Arial"/>
          <w:b w:val="0"/>
          <w:sz w:val="18"/>
          <w:szCs w:val="18"/>
          <w:lang w:val="es-MX"/>
        </w:rPr>
        <w:t xml:space="preserve"> </w:t>
      </w:r>
      <w:r w:rsidRPr="00F43325">
        <w:rPr>
          <w:rFonts w:cs="Arial"/>
          <w:b w:val="0"/>
          <w:sz w:val="18"/>
          <w:szCs w:val="18"/>
          <w:lang w:val="es-MX"/>
        </w:rPr>
        <w:t>revisión</w:t>
      </w:r>
      <w:r w:rsidR="00F10FBF">
        <w:rPr>
          <w:rFonts w:cs="Arial"/>
          <w:b w:val="0"/>
          <w:sz w:val="18"/>
          <w:szCs w:val="18"/>
          <w:lang w:val="es-MX"/>
        </w:rPr>
        <w:t xml:space="preserve"> </w:t>
      </w:r>
      <w:r w:rsidRPr="00F43325">
        <w:rPr>
          <w:rFonts w:cs="Arial"/>
          <w:b w:val="0"/>
          <w:sz w:val="18"/>
          <w:szCs w:val="18"/>
          <w:lang w:val="es-MX"/>
        </w:rPr>
        <w:t>del</w:t>
      </w:r>
      <w:r w:rsidR="00F10FBF">
        <w:rPr>
          <w:rFonts w:cs="Arial"/>
          <w:b w:val="0"/>
          <w:sz w:val="18"/>
          <w:szCs w:val="18"/>
          <w:lang w:val="es-MX"/>
        </w:rPr>
        <w:t xml:space="preserve"> </w:t>
      </w:r>
      <w:r w:rsidRPr="00F43325">
        <w:rPr>
          <w:rFonts w:cs="Arial"/>
          <w:b w:val="0"/>
          <w:sz w:val="18"/>
          <w:szCs w:val="18"/>
          <w:lang w:val="es-MX"/>
        </w:rPr>
        <w:t>administrador</w:t>
      </w:r>
      <w:r w:rsidR="00F10FBF">
        <w:rPr>
          <w:rFonts w:cs="Arial"/>
          <w:b w:val="0"/>
          <w:sz w:val="18"/>
          <w:szCs w:val="18"/>
          <w:lang w:val="es-MX"/>
        </w:rPr>
        <w:t xml:space="preserve"> </w:t>
      </w:r>
      <w:r w:rsidRPr="00F43325">
        <w:rPr>
          <w:rFonts w:cs="Arial"/>
          <w:b w:val="0"/>
          <w:sz w:val="18"/>
          <w:szCs w:val="18"/>
          <w:lang w:val="es-MX"/>
        </w:rPr>
        <w:t>del</w:t>
      </w:r>
      <w:r w:rsidR="00F10FBF">
        <w:rPr>
          <w:rFonts w:cs="Arial"/>
          <w:b w:val="0"/>
          <w:sz w:val="18"/>
          <w:szCs w:val="18"/>
          <w:lang w:val="es-MX"/>
        </w:rPr>
        <w:t xml:space="preserve"> </w:t>
      </w:r>
      <w:r w:rsidRPr="00F43325">
        <w:rPr>
          <w:rFonts w:cs="Arial"/>
          <w:b w:val="0"/>
          <w:sz w:val="18"/>
          <w:szCs w:val="18"/>
          <w:lang w:val="es-MX"/>
        </w:rPr>
        <w:t>contrato;</w:t>
      </w:r>
      <w:r w:rsidR="00F10FBF">
        <w:rPr>
          <w:rFonts w:cs="Arial"/>
          <w:b w:val="0"/>
          <w:sz w:val="18"/>
          <w:szCs w:val="18"/>
          <w:lang w:val="es-MX"/>
        </w:rPr>
        <w:t xml:space="preserve"> </w:t>
      </w:r>
      <w:r w:rsidRPr="00F43325">
        <w:rPr>
          <w:rFonts w:cs="Arial"/>
          <w:b w:val="0"/>
          <w:sz w:val="18"/>
          <w:szCs w:val="18"/>
          <w:lang w:val="es-MX"/>
        </w:rPr>
        <w:t>la</w:t>
      </w:r>
      <w:r w:rsidR="00F10FBF">
        <w:rPr>
          <w:rFonts w:cs="Arial"/>
          <w:b w:val="0"/>
          <w:sz w:val="18"/>
          <w:szCs w:val="18"/>
          <w:lang w:val="es-MX"/>
        </w:rPr>
        <w:t xml:space="preserve"> </w:t>
      </w:r>
      <w:r w:rsidRPr="00F43325">
        <w:rPr>
          <w:rFonts w:cs="Arial"/>
          <w:b w:val="0"/>
          <w:sz w:val="18"/>
          <w:szCs w:val="18"/>
          <w:lang w:val="es-MX"/>
        </w:rPr>
        <w:t>inspección</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los</w:t>
      </w:r>
      <w:r w:rsidR="00F10FBF">
        <w:rPr>
          <w:rFonts w:cs="Arial"/>
          <w:b w:val="0"/>
          <w:sz w:val="18"/>
          <w:szCs w:val="18"/>
          <w:lang w:val="es-MX"/>
        </w:rPr>
        <w:t xml:space="preserve"> </w:t>
      </w:r>
      <w:r w:rsidRPr="00F43325">
        <w:rPr>
          <w:rFonts w:cs="Arial"/>
          <w:b w:val="0"/>
          <w:sz w:val="18"/>
          <w:szCs w:val="18"/>
          <w:lang w:val="es-MX"/>
        </w:rPr>
        <w:t>bienes</w:t>
      </w:r>
      <w:r w:rsidR="00F10FBF">
        <w:rPr>
          <w:rFonts w:cs="Arial"/>
          <w:b w:val="0"/>
          <w:sz w:val="18"/>
          <w:szCs w:val="18"/>
          <w:lang w:val="es-MX"/>
        </w:rPr>
        <w:t xml:space="preserve"> </w:t>
      </w:r>
      <w:r w:rsidRPr="00F43325">
        <w:rPr>
          <w:rFonts w:cs="Arial"/>
          <w:b w:val="0"/>
          <w:sz w:val="18"/>
          <w:szCs w:val="18"/>
          <w:lang w:val="es-MX"/>
        </w:rPr>
        <w:t>consistirá</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la</w:t>
      </w:r>
      <w:r w:rsidR="00F10FBF">
        <w:rPr>
          <w:rFonts w:cs="Arial"/>
          <w:b w:val="0"/>
          <w:sz w:val="18"/>
          <w:szCs w:val="18"/>
          <w:lang w:val="es-MX"/>
        </w:rPr>
        <w:t xml:space="preserve"> </w:t>
      </w:r>
      <w:r w:rsidRPr="00F43325">
        <w:rPr>
          <w:rFonts w:cs="Arial"/>
          <w:b w:val="0"/>
          <w:sz w:val="18"/>
          <w:szCs w:val="18"/>
          <w:lang w:val="es-MX"/>
        </w:rPr>
        <w:t>verificación</w:t>
      </w:r>
      <w:r w:rsidR="00F10FBF">
        <w:rPr>
          <w:rFonts w:cs="Arial"/>
          <w:b w:val="0"/>
          <w:sz w:val="18"/>
          <w:szCs w:val="18"/>
          <w:lang w:val="es-MX"/>
        </w:rPr>
        <w:t xml:space="preserve"> </w:t>
      </w:r>
      <w:r w:rsidRPr="00F43325">
        <w:rPr>
          <w:rFonts w:cs="Arial"/>
          <w:b w:val="0"/>
          <w:sz w:val="18"/>
          <w:szCs w:val="18"/>
          <w:lang w:val="es-MX"/>
        </w:rPr>
        <w:t>del</w:t>
      </w:r>
      <w:r w:rsidR="00F10FBF">
        <w:rPr>
          <w:rFonts w:cs="Arial"/>
          <w:b w:val="0"/>
          <w:sz w:val="18"/>
          <w:szCs w:val="18"/>
          <w:lang w:val="es-MX"/>
        </w:rPr>
        <w:t xml:space="preserve"> </w:t>
      </w:r>
      <w:r w:rsidRPr="00F43325">
        <w:rPr>
          <w:rFonts w:cs="Arial"/>
          <w:b w:val="0"/>
          <w:sz w:val="18"/>
          <w:szCs w:val="18"/>
          <w:lang w:val="es-MX"/>
        </w:rPr>
        <w:t>cumplimiento</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las</w:t>
      </w:r>
      <w:r w:rsidR="00F10FBF">
        <w:rPr>
          <w:rFonts w:cs="Arial"/>
          <w:b w:val="0"/>
          <w:sz w:val="18"/>
          <w:szCs w:val="18"/>
          <w:lang w:val="es-MX"/>
        </w:rPr>
        <w:t xml:space="preserve"> </w:t>
      </w:r>
      <w:r w:rsidRPr="00F43325">
        <w:rPr>
          <w:rFonts w:cs="Arial"/>
          <w:b w:val="0"/>
          <w:sz w:val="18"/>
          <w:szCs w:val="18"/>
          <w:lang w:val="es-MX"/>
        </w:rPr>
        <w:t>especificaciones</w:t>
      </w:r>
      <w:r w:rsidR="00F10FBF">
        <w:rPr>
          <w:rFonts w:cs="Arial"/>
          <w:b w:val="0"/>
          <w:sz w:val="18"/>
          <w:szCs w:val="18"/>
          <w:lang w:val="es-MX"/>
        </w:rPr>
        <w:t xml:space="preserve"> </w:t>
      </w:r>
      <w:r w:rsidRPr="00F43325">
        <w:rPr>
          <w:rFonts w:cs="Arial"/>
          <w:b w:val="0"/>
          <w:sz w:val="18"/>
          <w:szCs w:val="18"/>
          <w:lang w:val="es-MX"/>
        </w:rPr>
        <w:t>técnicas</w:t>
      </w:r>
      <w:r w:rsidR="00F10FBF">
        <w:rPr>
          <w:rFonts w:cs="Arial"/>
          <w:b w:val="0"/>
          <w:sz w:val="18"/>
          <w:szCs w:val="18"/>
          <w:lang w:val="es-MX"/>
        </w:rPr>
        <w:t xml:space="preserve"> </w:t>
      </w:r>
      <w:r w:rsidRPr="00F43325">
        <w:rPr>
          <w:rFonts w:cs="Arial"/>
          <w:b w:val="0"/>
          <w:sz w:val="18"/>
          <w:szCs w:val="18"/>
          <w:lang w:val="es-MX"/>
        </w:rPr>
        <w:t>establecidas</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contrato</w:t>
      </w:r>
      <w:r w:rsidR="00F10FBF">
        <w:rPr>
          <w:rFonts w:cs="Arial"/>
          <w:b w:val="0"/>
          <w:sz w:val="18"/>
          <w:szCs w:val="18"/>
          <w:lang w:val="es-MX"/>
        </w:rPr>
        <w:t xml:space="preserve">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su</w:t>
      </w:r>
      <w:r w:rsidR="00F10FBF">
        <w:rPr>
          <w:rFonts w:cs="Arial"/>
          <w:b w:val="0"/>
          <w:sz w:val="18"/>
          <w:szCs w:val="18"/>
          <w:lang w:val="es-MX"/>
        </w:rPr>
        <w:t xml:space="preserve"> </w:t>
      </w:r>
      <w:r w:rsidRPr="00F43325">
        <w:rPr>
          <w:rFonts w:cs="Arial"/>
          <w:b w:val="0"/>
          <w:sz w:val="18"/>
          <w:szCs w:val="18"/>
          <w:lang w:val="es-MX"/>
        </w:rPr>
        <w:t>caso</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los</w:t>
      </w:r>
      <w:r w:rsidR="00F10FBF">
        <w:rPr>
          <w:rFonts w:cs="Arial"/>
          <w:b w:val="0"/>
          <w:sz w:val="18"/>
          <w:szCs w:val="18"/>
          <w:lang w:val="es-MX"/>
        </w:rPr>
        <w:t xml:space="preserve"> </w:t>
      </w:r>
      <w:r w:rsidRPr="00F43325">
        <w:rPr>
          <w:rFonts w:cs="Arial"/>
          <w:b w:val="0"/>
          <w:sz w:val="18"/>
          <w:szCs w:val="18"/>
          <w:lang w:val="es-MX"/>
        </w:rPr>
        <w:t>anexos</w:t>
      </w:r>
      <w:r w:rsidR="00F10FBF">
        <w:rPr>
          <w:rFonts w:cs="Arial"/>
          <w:b w:val="0"/>
          <w:sz w:val="18"/>
          <w:szCs w:val="18"/>
          <w:lang w:val="es-MX"/>
        </w:rPr>
        <w:t xml:space="preserve"> </w:t>
      </w:r>
      <w:r w:rsidRPr="00F43325">
        <w:rPr>
          <w:rFonts w:cs="Arial"/>
          <w:b w:val="0"/>
          <w:sz w:val="18"/>
          <w:szCs w:val="18"/>
          <w:lang w:val="es-MX"/>
        </w:rPr>
        <w:t>respectivos,</w:t>
      </w:r>
      <w:r w:rsidR="00F10FBF">
        <w:rPr>
          <w:rFonts w:cs="Arial"/>
          <w:b w:val="0"/>
          <w:sz w:val="18"/>
          <w:szCs w:val="18"/>
          <w:lang w:val="es-MX"/>
        </w:rPr>
        <w:t xml:space="preserve"> </w:t>
      </w:r>
      <w:r w:rsidRPr="00F43325">
        <w:rPr>
          <w:rFonts w:cs="Arial"/>
          <w:b w:val="0"/>
          <w:sz w:val="18"/>
          <w:szCs w:val="18"/>
          <w:lang w:val="es-MX"/>
        </w:rPr>
        <w:t>así</w:t>
      </w:r>
      <w:r w:rsidR="00F10FBF">
        <w:rPr>
          <w:rFonts w:cs="Arial"/>
          <w:b w:val="0"/>
          <w:sz w:val="18"/>
          <w:szCs w:val="18"/>
          <w:lang w:val="es-MX"/>
        </w:rPr>
        <w:t xml:space="preserve"> </w:t>
      </w:r>
      <w:r w:rsidRPr="00F43325">
        <w:rPr>
          <w:rFonts w:cs="Arial"/>
          <w:b w:val="0"/>
          <w:sz w:val="18"/>
          <w:szCs w:val="18"/>
          <w:lang w:val="es-MX"/>
        </w:rPr>
        <w:t>como</w:t>
      </w:r>
      <w:r w:rsidR="00F10FBF">
        <w:rPr>
          <w:rFonts w:cs="Arial"/>
          <w:b w:val="0"/>
          <w:sz w:val="18"/>
          <w:szCs w:val="18"/>
          <w:lang w:val="es-MX"/>
        </w:rPr>
        <w:t xml:space="preserve"> </w:t>
      </w:r>
      <w:proofErr w:type="gramStart"/>
      <w:r w:rsidRPr="00F43325">
        <w:rPr>
          <w:rFonts w:cs="Arial"/>
          <w:b w:val="0"/>
          <w:sz w:val="18"/>
          <w:szCs w:val="18"/>
          <w:lang w:val="es-MX"/>
        </w:rPr>
        <w:t>la</w:t>
      </w:r>
      <w:r w:rsidR="00F10FBF">
        <w:rPr>
          <w:rFonts w:cs="Arial"/>
          <w:b w:val="0"/>
          <w:sz w:val="18"/>
          <w:szCs w:val="18"/>
          <w:lang w:val="es-MX"/>
        </w:rPr>
        <w:t xml:space="preserve">  propuesta</w:t>
      </w:r>
      <w:proofErr w:type="gramEnd"/>
      <w:r w:rsidR="00F10FBF">
        <w:rPr>
          <w:rFonts w:cs="Arial"/>
          <w:b w:val="0"/>
          <w:sz w:val="18"/>
          <w:szCs w:val="18"/>
          <w:lang w:val="es-MX"/>
        </w:rPr>
        <w:t xml:space="preserve"> económica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requerimiento</w:t>
      </w:r>
      <w:r w:rsidR="00F10FBF">
        <w:rPr>
          <w:rFonts w:cs="Arial"/>
          <w:b w:val="0"/>
          <w:sz w:val="18"/>
          <w:szCs w:val="18"/>
          <w:lang w:val="es-MX"/>
        </w:rPr>
        <w:t xml:space="preserve"> </w:t>
      </w:r>
      <w:r w:rsidRPr="00F43325">
        <w:rPr>
          <w:rFonts w:cs="Arial"/>
          <w:b w:val="0"/>
          <w:sz w:val="18"/>
          <w:szCs w:val="18"/>
          <w:lang w:val="es-MX"/>
        </w:rPr>
        <w:t>asociado</w:t>
      </w:r>
      <w:r w:rsidR="00F10FBF">
        <w:rPr>
          <w:rFonts w:cs="Arial"/>
          <w:b w:val="0"/>
          <w:sz w:val="18"/>
          <w:szCs w:val="18"/>
          <w:lang w:val="es-MX"/>
        </w:rPr>
        <w:t xml:space="preserve"> </w:t>
      </w:r>
      <w:r w:rsidRPr="00F43325">
        <w:rPr>
          <w:rFonts w:cs="Arial"/>
          <w:b w:val="0"/>
          <w:sz w:val="18"/>
          <w:szCs w:val="18"/>
          <w:lang w:val="es-MX"/>
        </w:rPr>
        <w:t>a</w:t>
      </w:r>
      <w:r w:rsidR="00F10FBF">
        <w:rPr>
          <w:rFonts w:cs="Arial"/>
          <w:b w:val="0"/>
          <w:sz w:val="18"/>
          <w:szCs w:val="18"/>
          <w:lang w:val="es-MX"/>
        </w:rPr>
        <w:t xml:space="preserve"> </w:t>
      </w:r>
      <w:r w:rsidRPr="00F43325">
        <w:rPr>
          <w:rFonts w:cs="Arial"/>
          <w:b w:val="0"/>
          <w:sz w:val="18"/>
          <w:szCs w:val="18"/>
          <w:lang w:val="es-MX"/>
        </w:rPr>
        <w:t>ésta.</w:t>
      </w:r>
    </w:p>
    <w:p w14:paraId="1D659D9B" w14:textId="77777777" w:rsidR="00F43325" w:rsidRPr="00F43325" w:rsidRDefault="00F43325" w:rsidP="00F43325">
      <w:pPr>
        <w:pStyle w:val="Textoindependiente"/>
        <w:spacing w:before="5"/>
        <w:rPr>
          <w:rFonts w:cs="Arial"/>
          <w:b w:val="0"/>
          <w:sz w:val="18"/>
          <w:szCs w:val="18"/>
          <w:lang w:val="es-MX"/>
        </w:rPr>
      </w:pPr>
    </w:p>
    <w:p w14:paraId="5E5BF595" w14:textId="3F7C5024" w:rsidR="00F43325" w:rsidRPr="00F43325" w:rsidRDefault="00F43325" w:rsidP="00F43325">
      <w:pPr>
        <w:pStyle w:val="Textoindependiente"/>
        <w:spacing w:before="5"/>
        <w:rPr>
          <w:rFonts w:cs="Arial"/>
          <w:b w:val="0"/>
          <w:sz w:val="18"/>
          <w:szCs w:val="18"/>
          <w:lang w:val="es-MX"/>
        </w:rPr>
      </w:pPr>
      <w:r w:rsidRPr="00F43325">
        <w:rPr>
          <w:rFonts w:cs="Arial"/>
          <w:b w:val="0"/>
          <w:sz w:val="18"/>
          <w:szCs w:val="18"/>
          <w:lang w:val="es-MX"/>
        </w:rPr>
        <w:t>Asimismo,</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HOSPITAL”</w:t>
      </w:r>
      <w:r w:rsidR="00F10FBF">
        <w:rPr>
          <w:rFonts w:cs="Arial"/>
          <w:b w:val="0"/>
          <w:sz w:val="18"/>
          <w:szCs w:val="18"/>
          <w:lang w:val="es-MX"/>
        </w:rPr>
        <w:t xml:space="preserve"> </w:t>
      </w:r>
      <w:r w:rsidRPr="00F43325">
        <w:rPr>
          <w:rFonts w:cs="Arial"/>
          <w:b w:val="0"/>
          <w:sz w:val="18"/>
          <w:szCs w:val="18"/>
          <w:lang w:val="es-MX"/>
        </w:rPr>
        <w:t>sólo</w:t>
      </w:r>
      <w:r w:rsidR="00F10FBF">
        <w:rPr>
          <w:rFonts w:cs="Arial"/>
          <w:b w:val="0"/>
          <w:sz w:val="18"/>
          <w:szCs w:val="18"/>
          <w:lang w:val="es-MX"/>
        </w:rPr>
        <w:t xml:space="preserve"> </w:t>
      </w:r>
      <w:r w:rsidRPr="00F43325">
        <w:rPr>
          <w:rFonts w:cs="Arial"/>
          <w:b w:val="0"/>
          <w:sz w:val="18"/>
          <w:szCs w:val="18"/>
          <w:lang w:val="es-MX"/>
        </w:rPr>
        <w:t>aceptará</w:t>
      </w:r>
      <w:r w:rsidR="00F10FBF">
        <w:rPr>
          <w:rFonts w:cs="Arial"/>
          <w:b w:val="0"/>
          <w:sz w:val="18"/>
          <w:szCs w:val="18"/>
          <w:lang w:val="es-MX"/>
        </w:rPr>
        <w:t xml:space="preserve"> </w:t>
      </w:r>
      <w:r w:rsidRPr="00F43325">
        <w:rPr>
          <w:rFonts w:cs="Arial"/>
          <w:b w:val="0"/>
          <w:sz w:val="18"/>
          <w:szCs w:val="18"/>
          <w:lang w:val="es-MX"/>
        </w:rPr>
        <w:t>los</w:t>
      </w:r>
      <w:r w:rsidR="00F10FBF">
        <w:rPr>
          <w:rFonts w:cs="Arial"/>
          <w:b w:val="0"/>
          <w:sz w:val="18"/>
          <w:szCs w:val="18"/>
          <w:lang w:val="es-MX"/>
        </w:rPr>
        <w:t xml:space="preserve"> </w:t>
      </w:r>
      <w:r w:rsidRPr="00F43325">
        <w:rPr>
          <w:rFonts w:cs="Arial"/>
          <w:b w:val="0"/>
          <w:sz w:val="18"/>
          <w:szCs w:val="18"/>
          <w:lang w:val="es-MX"/>
        </w:rPr>
        <w:t>bienes</w:t>
      </w:r>
      <w:r w:rsidR="00F10FBF">
        <w:rPr>
          <w:rFonts w:cs="Arial"/>
          <w:b w:val="0"/>
          <w:sz w:val="18"/>
          <w:szCs w:val="18"/>
          <w:lang w:val="es-MX"/>
        </w:rPr>
        <w:t xml:space="preserve"> </w:t>
      </w:r>
      <w:r w:rsidRPr="00F43325">
        <w:rPr>
          <w:rFonts w:cs="Arial"/>
          <w:b w:val="0"/>
          <w:sz w:val="18"/>
          <w:szCs w:val="18"/>
          <w:lang w:val="es-MX"/>
        </w:rPr>
        <w:t>materia</w:t>
      </w:r>
      <w:r w:rsidR="00F10FBF">
        <w:rPr>
          <w:rFonts w:cs="Arial"/>
          <w:b w:val="0"/>
          <w:sz w:val="18"/>
          <w:szCs w:val="18"/>
          <w:lang w:val="es-MX"/>
        </w:rPr>
        <w:t xml:space="preserve"> </w:t>
      </w:r>
      <w:r w:rsidRPr="00F43325">
        <w:rPr>
          <w:rFonts w:cs="Arial"/>
          <w:b w:val="0"/>
          <w:sz w:val="18"/>
          <w:szCs w:val="18"/>
          <w:lang w:val="es-MX"/>
        </w:rPr>
        <w:t>del</w:t>
      </w:r>
      <w:r w:rsidR="00F10FBF">
        <w:rPr>
          <w:rFonts w:cs="Arial"/>
          <w:b w:val="0"/>
          <w:sz w:val="18"/>
          <w:szCs w:val="18"/>
          <w:lang w:val="es-MX"/>
        </w:rPr>
        <w:t xml:space="preserve"> </w:t>
      </w:r>
      <w:r w:rsidRPr="00F43325">
        <w:rPr>
          <w:rFonts w:cs="Arial"/>
          <w:b w:val="0"/>
          <w:sz w:val="18"/>
          <w:szCs w:val="18"/>
          <w:lang w:val="es-MX"/>
        </w:rPr>
        <w:t>presente</w:t>
      </w:r>
      <w:r w:rsidR="00F10FBF">
        <w:rPr>
          <w:rFonts w:cs="Arial"/>
          <w:b w:val="0"/>
          <w:sz w:val="18"/>
          <w:szCs w:val="18"/>
          <w:lang w:val="es-MX"/>
        </w:rPr>
        <w:t xml:space="preserve"> </w:t>
      </w:r>
      <w:r w:rsidRPr="00F43325">
        <w:rPr>
          <w:rFonts w:cs="Arial"/>
          <w:b w:val="0"/>
          <w:sz w:val="18"/>
          <w:szCs w:val="18"/>
          <w:lang w:val="es-MX"/>
        </w:rPr>
        <w:t>contrato</w:t>
      </w:r>
      <w:r w:rsidR="00F10FBF">
        <w:rPr>
          <w:rFonts w:cs="Arial"/>
          <w:b w:val="0"/>
          <w:sz w:val="18"/>
          <w:szCs w:val="18"/>
          <w:lang w:val="es-MX"/>
        </w:rPr>
        <w:t xml:space="preserve">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autorizará</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pago</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los</w:t>
      </w:r>
      <w:r w:rsidR="00F10FBF">
        <w:rPr>
          <w:rFonts w:cs="Arial"/>
          <w:b w:val="0"/>
          <w:sz w:val="18"/>
          <w:szCs w:val="18"/>
          <w:lang w:val="es-MX"/>
        </w:rPr>
        <w:t xml:space="preserve"> </w:t>
      </w:r>
      <w:r w:rsidRPr="00F43325">
        <w:rPr>
          <w:rFonts w:cs="Arial"/>
          <w:b w:val="0"/>
          <w:sz w:val="18"/>
          <w:szCs w:val="18"/>
          <w:lang w:val="es-MX"/>
        </w:rPr>
        <w:t>mismos</w:t>
      </w:r>
      <w:r w:rsidR="00F10FBF">
        <w:rPr>
          <w:rFonts w:cs="Arial"/>
          <w:b w:val="0"/>
          <w:sz w:val="18"/>
          <w:szCs w:val="18"/>
          <w:lang w:val="es-MX"/>
        </w:rPr>
        <w:t xml:space="preserve"> </w:t>
      </w:r>
      <w:r w:rsidRPr="00F43325">
        <w:rPr>
          <w:rFonts w:cs="Arial"/>
          <w:b w:val="0"/>
          <w:sz w:val="18"/>
          <w:szCs w:val="18"/>
          <w:lang w:val="es-MX"/>
        </w:rPr>
        <w:t>previa</w:t>
      </w:r>
      <w:r w:rsidR="00F10FBF">
        <w:rPr>
          <w:rFonts w:cs="Arial"/>
          <w:b w:val="0"/>
          <w:sz w:val="18"/>
          <w:szCs w:val="18"/>
          <w:lang w:val="es-MX"/>
        </w:rPr>
        <w:t xml:space="preserve"> </w:t>
      </w:r>
      <w:r w:rsidRPr="00F43325">
        <w:rPr>
          <w:rFonts w:cs="Arial"/>
          <w:b w:val="0"/>
          <w:sz w:val="18"/>
          <w:szCs w:val="18"/>
          <w:lang w:val="es-MX"/>
        </w:rPr>
        <w:t>verificación</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las</w:t>
      </w:r>
      <w:r w:rsidR="00F10FBF">
        <w:rPr>
          <w:rFonts w:cs="Arial"/>
          <w:b w:val="0"/>
          <w:sz w:val="18"/>
          <w:szCs w:val="18"/>
          <w:lang w:val="es-MX"/>
        </w:rPr>
        <w:t xml:space="preserve"> </w:t>
      </w:r>
      <w:r w:rsidRPr="00F43325">
        <w:rPr>
          <w:rFonts w:cs="Arial"/>
          <w:b w:val="0"/>
          <w:sz w:val="18"/>
          <w:szCs w:val="18"/>
          <w:lang w:val="es-MX"/>
        </w:rPr>
        <w:t>especificaciones</w:t>
      </w:r>
      <w:r w:rsidR="00F10FBF">
        <w:rPr>
          <w:rFonts w:cs="Arial"/>
          <w:b w:val="0"/>
          <w:sz w:val="18"/>
          <w:szCs w:val="18"/>
          <w:lang w:val="es-MX"/>
        </w:rPr>
        <w:t xml:space="preserve"> </w:t>
      </w:r>
      <w:r w:rsidRPr="00F43325">
        <w:rPr>
          <w:rFonts w:cs="Arial"/>
          <w:b w:val="0"/>
          <w:sz w:val="18"/>
          <w:szCs w:val="18"/>
          <w:lang w:val="es-MX"/>
        </w:rPr>
        <w:t>requeridas,</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conformidad</w:t>
      </w:r>
      <w:r w:rsidR="00F10FBF">
        <w:rPr>
          <w:rFonts w:cs="Arial"/>
          <w:b w:val="0"/>
          <w:sz w:val="18"/>
          <w:szCs w:val="18"/>
          <w:lang w:val="es-MX"/>
        </w:rPr>
        <w:t xml:space="preserve"> </w:t>
      </w:r>
      <w:r w:rsidRPr="00F43325">
        <w:rPr>
          <w:rFonts w:cs="Arial"/>
          <w:b w:val="0"/>
          <w:sz w:val="18"/>
          <w:szCs w:val="18"/>
          <w:lang w:val="es-MX"/>
        </w:rPr>
        <w:t>con</w:t>
      </w:r>
      <w:r w:rsidR="00F10FBF">
        <w:rPr>
          <w:rFonts w:cs="Arial"/>
          <w:b w:val="0"/>
          <w:sz w:val="18"/>
          <w:szCs w:val="18"/>
          <w:lang w:val="es-MX"/>
        </w:rPr>
        <w:t xml:space="preserve"> </w:t>
      </w:r>
      <w:r w:rsidRPr="00F43325">
        <w:rPr>
          <w:rFonts w:cs="Arial"/>
          <w:b w:val="0"/>
          <w:sz w:val="18"/>
          <w:szCs w:val="18"/>
          <w:lang w:val="es-MX"/>
        </w:rPr>
        <w:t>lo</w:t>
      </w:r>
      <w:r w:rsidR="00F10FBF">
        <w:rPr>
          <w:rFonts w:cs="Arial"/>
          <w:b w:val="0"/>
          <w:sz w:val="18"/>
          <w:szCs w:val="18"/>
          <w:lang w:val="es-MX"/>
        </w:rPr>
        <w:t xml:space="preserve"> </w:t>
      </w:r>
      <w:r w:rsidRPr="00F43325">
        <w:rPr>
          <w:rFonts w:cs="Arial"/>
          <w:b w:val="0"/>
          <w:sz w:val="18"/>
          <w:szCs w:val="18"/>
          <w:lang w:val="es-MX"/>
        </w:rPr>
        <w:t>especificado</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presente</w:t>
      </w:r>
      <w:r w:rsidR="00F10FBF">
        <w:rPr>
          <w:rFonts w:cs="Arial"/>
          <w:b w:val="0"/>
          <w:sz w:val="18"/>
          <w:szCs w:val="18"/>
          <w:lang w:val="es-MX"/>
        </w:rPr>
        <w:t xml:space="preserve"> </w:t>
      </w:r>
      <w:r w:rsidRPr="00F43325">
        <w:rPr>
          <w:rFonts w:cs="Arial"/>
          <w:b w:val="0"/>
          <w:sz w:val="18"/>
          <w:szCs w:val="18"/>
          <w:lang w:val="es-MX"/>
        </w:rPr>
        <w:t>contrato</w:t>
      </w:r>
      <w:r w:rsidR="00F10FBF">
        <w:rPr>
          <w:rFonts w:cs="Arial"/>
          <w:b w:val="0"/>
          <w:sz w:val="18"/>
          <w:szCs w:val="18"/>
          <w:lang w:val="es-MX"/>
        </w:rPr>
        <w:t xml:space="preserve">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sus</w:t>
      </w:r>
      <w:r w:rsidR="00F10FBF">
        <w:rPr>
          <w:rFonts w:cs="Arial"/>
          <w:b w:val="0"/>
          <w:sz w:val="18"/>
          <w:szCs w:val="18"/>
          <w:lang w:val="es-MX"/>
        </w:rPr>
        <w:t xml:space="preserve"> </w:t>
      </w:r>
      <w:r w:rsidRPr="00F43325">
        <w:rPr>
          <w:rFonts w:cs="Arial"/>
          <w:b w:val="0"/>
          <w:sz w:val="18"/>
          <w:szCs w:val="18"/>
          <w:lang w:val="es-MX"/>
        </w:rPr>
        <w:t>correspondientes</w:t>
      </w:r>
      <w:r w:rsidR="00F10FBF">
        <w:rPr>
          <w:rFonts w:cs="Arial"/>
          <w:b w:val="0"/>
          <w:sz w:val="18"/>
          <w:szCs w:val="18"/>
          <w:lang w:val="es-MX"/>
        </w:rPr>
        <w:t xml:space="preserve"> </w:t>
      </w:r>
      <w:r w:rsidRPr="00F43325">
        <w:rPr>
          <w:rFonts w:cs="Arial"/>
          <w:b w:val="0"/>
          <w:sz w:val="18"/>
          <w:szCs w:val="18"/>
          <w:lang w:val="es-MX"/>
        </w:rPr>
        <w:t>anexos,</w:t>
      </w:r>
      <w:r w:rsidR="00F10FBF">
        <w:rPr>
          <w:rFonts w:cs="Arial"/>
          <w:b w:val="0"/>
          <w:sz w:val="18"/>
          <w:szCs w:val="18"/>
          <w:lang w:val="es-MX"/>
        </w:rPr>
        <w:t xml:space="preserve"> </w:t>
      </w:r>
      <w:r w:rsidRPr="00F43325">
        <w:rPr>
          <w:rFonts w:cs="Arial"/>
          <w:b w:val="0"/>
          <w:sz w:val="18"/>
          <w:szCs w:val="18"/>
          <w:lang w:val="es-MX"/>
        </w:rPr>
        <w:t>así</w:t>
      </w:r>
      <w:r w:rsidR="00F10FBF">
        <w:rPr>
          <w:rFonts w:cs="Arial"/>
          <w:b w:val="0"/>
          <w:sz w:val="18"/>
          <w:szCs w:val="18"/>
          <w:lang w:val="es-MX"/>
        </w:rPr>
        <w:t xml:space="preserve"> </w:t>
      </w:r>
      <w:r w:rsidRPr="00F43325">
        <w:rPr>
          <w:rFonts w:cs="Arial"/>
          <w:b w:val="0"/>
          <w:sz w:val="18"/>
          <w:szCs w:val="18"/>
          <w:lang w:val="es-MX"/>
        </w:rPr>
        <w:t>como</w:t>
      </w:r>
      <w:r w:rsidR="00F10FBF">
        <w:rPr>
          <w:rFonts w:cs="Arial"/>
          <w:b w:val="0"/>
          <w:sz w:val="18"/>
          <w:szCs w:val="18"/>
          <w:lang w:val="es-MX"/>
        </w:rPr>
        <w:t xml:space="preserve"> </w:t>
      </w:r>
      <w:r w:rsidRPr="00F43325">
        <w:rPr>
          <w:rFonts w:cs="Arial"/>
          <w:b w:val="0"/>
          <w:sz w:val="18"/>
          <w:szCs w:val="18"/>
          <w:lang w:val="es-MX"/>
        </w:rPr>
        <w:t>la</w:t>
      </w:r>
      <w:r w:rsidR="00F10FBF">
        <w:rPr>
          <w:rFonts w:cs="Arial"/>
          <w:b w:val="0"/>
          <w:sz w:val="18"/>
          <w:szCs w:val="18"/>
          <w:lang w:val="es-MX"/>
        </w:rPr>
        <w:t xml:space="preserve"> propuesta económica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requerimiento</w:t>
      </w:r>
      <w:r w:rsidR="00F10FBF">
        <w:rPr>
          <w:rFonts w:cs="Arial"/>
          <w:b w:val="0"/>
          <w:sz w:val="18"/>
          <w:szCs w:val="18"/>
          <w:lang w:val="es-MX"/>
        </w:rPr>
        <w:t xml:space="preserve"> </w:t>
      </w:r>
      <w:r w:rsidRPr="00F43325">
        <w:rPr>
          <w:rFonts w:cs="Arial"/>
          <w:b w:val="0"/>
          <w:sz w:val="18"/>
          <w:szCs w:val="18"/>
          <w:lang w:val="es-MX"/>
        </w:rPr>
        <w:t>asociado</w:t>
      </w:r>
      <w:r w:rsidR="00F10FBF">
        <w:rPr>
          <w:rFonts w:cs="Arial"/>
          <w:b w:val="0"/>
          <w:sz w:val="18"/>
          <w:szCs w:val="18"/>
          <w:lang w:val="es-MX"/>
        </w:rPr>
        <w:t xml:space="preserve"> </w:t>
      </w:r>
      <w:r w:rsidRPr="00F43325">
        <w:rPr>
          <w:rFonts w:cs="Arial"/>
          <w:b w:val="0"/>
          <w:sz w:val="18"/>
          <w:szCs w:val="18"/>
          <w:lang w:val="es-MX"/>
        </w:rPr>
        <w:t>a</w:t>
      </w:r>
      <w:r w:rsidR="00F10FBF">
        <w:rPr>
          <w:rFonts w:cs="Arial"/>
          <w:b w:val="0"/>
          <w:sz w:val="18"/>
          <w:szCs w:val="18"/>
          <w:lang w:val="es-MX"/>
        </w:rPr>
        <w:t xml:space="preserve"> </w:t>
      </w:r>
      <w:r w:rsidRPr="00F43325">
        <w:rPr>
          <w:rFonts w:cs="Arial"/>
          <w:b w:val="0"/>
          <w:sz w:val="18"/>
          <w:szCs w:val="18"/>
          <w:lang w:val="es-MX"/>
        </w:rPr>
        <w:t>ésta.</w:t>
      </w:r>
    </w:p>
    <w:p w14:paraId="79CC1770" w14:textId="77777777" w:rsidR="00F43325" w:rsidRPr="00F43325" w:rsidRDefault="00F43325" w:rsidP="00F43325">
      <w:pPr>
        <w:pStyle w:val="Textoindependiente"/>
        <w:spacing w:before="5"/>
        <w:rPr>
          <w:rFonts w:cs="Arial"/>
          <w:b w:val="0"/>
          <w:sz w:val="18"/>
          <w:szCs w:val="18"/>
          <w:lang w:val="es-MX"/>
        </w:rPr>
      </w:pPr>
    </w:p>
    <w:p w14:paraId="25AC1249" w14:textId="5302BC1E" w:rsidR="00F43325" w:rsidRPr="00F43325" w:rsidRDefault="00F43325" w:rsidP="00F43325">
      <w:pPr>
        <w:pStyle w:val="Textoindependiente"/>
        <w:spacing w:before="5"/>
        <w:rPr>
          <w:rFonts w:cs="Arial"/>
          <w:b w:val="0"/>
          <w:sz w:val="18"/>
          <w:szCs w:val="18"/>
          <w:lang w:val="es-MX"/>
        </w:rPr>
      </w:pP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tal</w:t>
      </w:r>
      <w:r w:rsidR="00F10FBF">
        <w:rPr>
          <w:rFonts w:cs="Arial"/>
          <w:b w:val="0"/>
          <w:sz w:val="18"/>
          <w:szCs w:val="18"/>
          <w:lang w:val="es-MX"/>
        </w:rPr>
        <w:t xml:space="preserve"> </w:t>
      </w:r>
      <w:r w:rsidRPr="00F43325">
        <w:rPr>
          <w:rFonts w:cs="Arial"/>
          <w:b w:val="0"/>
          <w:sz w:val="18"/>
          <w:szCs w:val="18"/>
          <w:lang w:val="es-MX"/>
        </w:rPr>
        <w:t>virtud,</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PROVEEDOR”</w:t>
      </w:r>
      <w:r w:rsidR="00F10FBF">
        <w:rPr>
          <w:rFonts w:cs="Arial"/>
          <w:b w:val="0"/>
          <w:sz w:val="18"/>
          <w:szCs w:val="18"/>
          <w:lang w:val="es-MX"/>
        </w:rPr>
        <w:t xml:space="preserve"> </w:t>
      </w:r>
      <w:r w:rsidRPr="00F43325">
        <w:rPr>
          <w:rFonts w:cs="Arial"/>
          <w:b w:val="0"/>
          <w:sz w:val="18"/>
          <w:szCs w:val="18"/>
          <w:lang w:val="es-MX"/>
        </w:rPr>
        <w:t>manifiesta</w:t>
      </w:r>
      <w:r w:rsidR="00F10FBF">
        <w:rPr>
          <w:rFonts w:cs="Arial"/>
          <w:b w:val="0"/>
          <w:sz w:val="18"/>
          <w:szCs w:val="18"/>
          <w:lang w:val="es-MX"/>
        </w:rPr>
        <w:t xml:space="preserve"> </w:t>
      </w:r>
      <w:r w:rsidRPr="00F43325">
        <w:rPr>
          <w:rFonts w:cs="Arial"/>
          <w:b w:val="0"/>
          <w:sz w:val="18"/>
          <w:szCs w:val="18"/>
          <w:lang w:val="es-MX"/>
        </w:rPr>
        <w:t>expresamente</w:t>
      </w:r>
      <w:r w:rsidR="00F10FBF">
        <w:rPr>
          <w:rFonts w:cs="Arial"/>
          <w:b w:val="0"/>
          <w:sz w:val="18"/>
          <w:szCs w:val="18"/>
          <w:lang w:val="es-MX"/>
        </w:rPr>
        <w:t xml:space="preserve"> </w:t>
      </w:r>
      <w:r w:rsidRPr="00F43325">
        <w:rPr>
          <w:rFonts w:cs="Arial"/>
          <w:b w:val="0"/>
          <w:sz w:val="18"/>
          <w:szCs w:val="18"/>
          <w:lang w:val="es-MX"/>
        </w:rPr>
        <w:t>su</w:t>
      </w:r>
      <w:r w:rsidR="00F10FBF">
        <w:rPr>
          <w:rFonts w:cs="Arial"/>
          <w:b w:val="0"/>
          <w:sz w:val="18"/>
          <w:szCs w:val="18"/>
          <w:lang w:val="es-MX"/>
        </w:rPr>
        <w:t xml:space="preserve"> </w:t>
      </w:r>
      <w:r w:rsidRPr="00F43325">
        <w:rPr>
          <w:rFonts w:cs="Arial"/>
          <w:b w:val="0"/>
          <w:sz w:val="18"/>
          <w:szCs w:val="18"/>
          <w:lang w:val="es-MX"/>
        </w:rPr>
        <w:t>conformidad</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que</w:t>
      </w:r>
      <w:r w:rsidR="00F10FBF">
        <w:rPr>
          <w:rFonts w:cs="Arial"/>
          <w:b w:val="0"/>
          <w:sz w:val="18"/>
          <w:szCs w:val="18"/>
          <w:lang w:val="es-MX"/>
        </w:rPr>
        <w:t xml:space="preserve"> </w:t>
      </w:r>
      <w:r w:rsidRPr="00F43325">
        <w:rPr>
          <w:rFonts w:cs="Arial"/>
          <w:b w:val="0"/>
          <w:sz w:val="18"/>
          <w:szCs w:val="18"/>
          <w:lang w:val="es-MX"/>
        </w:rPr>
        <w:t>hasta</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tanto</w:t>
      </w:r>
      <w:r w:rsidR="00F10FBF">
        <w:rPr>
          <w:rFonts w:cs="Arial"/>
          <w:b w:val="0"/>
          <w:sz w:val="18"/>
          <w:szCs w:val="18"/>
          <w:lang w:val="es-MX"/>
        </w:rPr>
        <w:t xml:space="preserve"> </w:t>
      </w:r>
      <w:r w:rsidRPr="00F43325">
        <w:rPr>
          <w:rFonts w:cs="Arial"/>
          <w:b w:val="0"/>
          <w:sz w:val="18"/>
          <w:szCs w:val="18"/>
          <w:lang w:val="es-MX"/>
        </w:rPr>
        <w:t>no</w:t>
      </w:r>
      <w:r w:rsidR="00F10FBF">
        <w:rPr>
          <w:rFonts w:cs="Arial"/>
          <w:b w:val="0"/>
          <w:sz w:val="18"/>
          <w:szCs w:val="18"/>
          <w:lang w:val="es-MX"/>
        </w:rPr>
        <w:t xml:space="preserve"> </w:t>
      </w:r>
      <w:r w:rsidRPr="00F43325">
        <w:rPr>
          <w:rFonts w:cs="Arial"/>
          <w:b w:val="0"/>
          <w:sz w:val="18"/>
          <w:szCs w:val="18"/>
          <w:lang w:val="es-MX"/>
        </w:rPr>
        <w:t>se</w:t>
      </w:r>
      <w:r w:rsidR="00F10FBF">
        <w:rPr>
          <w:rFonts w:cs="Arial"/>
          <w:b w:val="0"/>
          <w:sz w:val="18"/>
          <w:szCs w:val="18"/>
          <w:lang w:val="es-MX"/>
        </w:rPr>
        <w:t xml:space="preserve"> </w:t>
      </w:r>
      <w:r w:rsidRPr="00F43325">
        <w:rPr>
          <w:rFonts w:cs="Arial"/>
          <w:b w:val="0"/>
          <w:sz w:val="18"/>
          <w:szCs w:val="18"/>
          <w:lang w:val="es-MX"/>
        </w:rPr>
        <w:t>cumpla</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conformidad</w:t>
      </w:r>
      <w:r w:rsidR="00F10FBF">
        <w:rPr>
          <w:rFonts w:cs="Arial"/>
          <w:b w:val="0"/>
          <w:sz w:val="18"/>
          <w:szCs w:val="18"/>
          <w:lang w:val="es-MX"/>
        </w:rPr>
        <w:t xml:space="preserve"> </w:t>
      </w:r>
      <w:r w:rsidRPr="00F43325">
        <w:rPr>
          <w:rFonts w:cs="Arial"/>
          <w:b w:val="0"/>
          <w:sz w:val="18"/>
          <w:szCs w:val="18"/>
          <w:lang w:val="es-MX"/>
        </w:rPr>
        <w:t>con</w:t>
      </w:r>
      <w:r w:rsidR="00F10FBF">
        <w:rPr>
          <w:rFonts w:cs="Arial"/>
          <w:b w:val="0"/>
          <w:sz w:val="18"/>
          <w:szCs w:val="18"/>
          <w:lang w:val="es-MX"/>
        </w:rPr>
        <w:t xml:space="preserve"> </w:t>
      </w:r>
      <w:r w:rsidRPr="00F43325">
        <w:rPr>
          <w:rFonts w:cs="Arial"/>
          <w:b w:val="0"/>
          <w:sz w:val="18"/>
          <w:szCs w:val="18"/>
          <w:lang w:val="es-MX"/>
        </w:rPr>
        <w:t>lo</w:t>
      </w:r>
      <w:r w:rsidR="00F10FBF">
        <w:rPr>
          <w:rFonts w:cs="Arial"/>
          <w:b w:val="0"/>
          <w:sz w:val="18"/>
          <w:szCs w:val="18"/>
          <w:lang w:val="es-MX"/>
        </w:rPr>
        <w:t xml:space="preserve"> </w:t>
      </w:r>
      <w:r w:rsidRPr="00F43325">
        <w:rPr>
          <w:rFonts w:cs="Arial"/>
          <w:b w:val="0"/>
          <w:sz w:val="18"/>
          <w:szCs w:val="18"/>
          <w:lang w:val="es-MX"/>
        </w:rPr>
        <w:t>establecido</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párrafo</w:t>
      </w:r>
      <w:r w:rsidR="00F10FBF">
        <w:rPr>
          <w:rFonts w:cs="Arial"/>
          <w:b w:val="0"/>
          <w:sz w:val="18"/>
          <w:szCs w:val="18"/>
          <w:lang w:val="es-MX"/>
        </w:rPr>
        <w:t xml:space="preserve"> </w:t>
      </w:r>
      <w:r w:rsidRPr="00F43325">
        <w:rPr>
          <w:rFonts w:cs="Arial"/>
          <w:b w:val="0"/>
          <w:sz w:val="18"/>
          <w:szCs w:val="18"/>
          <w:lang w:val="es-MX"/>
        </w:rPr>
        <w:t>anterior,</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suministro</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los</w:t>
      </w:r>
      <w:r w:rsidR="00F10FBF">
        <w:rPr>
          <w:rFonts w:cs="Arial"/>
          <w:b w:val="0"/>
          <w:sz w:val="18"/>
          <w:szCs w:val="18"/>
          <w:lang w:val="es-MX"/>
        </w:rPr>
        <w:t xml:space="preserve"> </w:t>
      </w:r>
      <w:r w:rsidRPr="00F43325">
        <w:rPr>
          <w:rFonts w:cs="Arial"/>
          <w:b w:val="0"/>
          <w:sz w:val="18"/>
          <w:szCs w:val="18"/>
          <w:lang w:val="es-MX"/>
        </w:rPr>
        <w:t>bienes,</w:t>
      </w:r>
      <w:r w:rsidR="00F10FBF">
        <w:rPr>
          <w:rFonts w:cs="Arial"/>
          <w:b w:val="0"/>
          <w:sz w:val="18"/>
          <w:szCs w:val="18"/>
          <w:lang w:val="es-MX"/>
        </w:rPr>
        <w:t xml:space="preserve"> </w:t>
      </w:r>
      <w:r w:rsidRPr="00F43325">
        <w:rPr>
          <w:rFonts w:cs="Arial"/>
          <w:b w:val="0"/>
          <w:sz w:val="18"/>
          <w:szCs w:val="18"/>
          <w:lang w:val="es-MX"/>
        </w:rPr>
        <w:t>no</w:t>
      </w:r>
      <w:r w:rsidR="00F10FBF">
        <w:rPr>
          <w:rFonts w:cs="Arial"/>
          <w:b w:val="0"/>
          <w:sz w:val="18"/>
          <w:szCs w:val="18"/>
          <w:lang w:val="es-MX"/>
        </w:rPr>
        <w:t xml:space="preserve"> </w:t>
      </w:r>
      <w:r w:rsidRPr="00F43325">
        <w:rPr>
          <w:rFonts w:cs="Arial"/>
          <w:b w:val="0"/>
          <w:sz w:val="18"/>
          <w:szCs w:val="18"/>
          <w:lang w:val="es-MX"/>
        </w:rPr>
        <w:t>se</w:t>
      </w:r>
      <w:r w:rsidR="00F10FBF">
        <w:rPr>
          <w:rFonts w:cs="Arial"/>
          <w:b w:val="0"/>
          <w:sz w:val="18"/>
          <w:szCs w:val="18"/>
          <w:lang w:val="es-MX"/>
        </w:rPr>
        <w:t xml:space="preserve"> </w:t>
      </w:r>
      <w:r w:rsidRPr="00F43325">
        <w:rPr>
          <w:rFonts w:cs="Arial"/>
          <w:b w:val="0"/>
          <w:sz w:val="18"/>
          <w:szCs w:val="18"/>
          <w:lang w:val="es-MX"/>
        </w:rPr>
        <w:t>tendrán</w:t>
      </w:r>
      <w:r w:rsidR="00F10FBF">
        <w:rPr>
          <w:rFonts w:cs="Arial"/>
          <w:b w:val="0"/>
          <w:sz w:val="18"/>
          <w:szCs w:val="18"/>
          <w:lang w:val="es-MX"/>
        </w:rPr>
        <w:t xml:space="preserve"> </w:t>
      </w:r>
      <w:r w:rsidRPr="00F43325">
        <w:rPr>
          <w:rFonts w:cs="Arial"/>
          <w:b w:val="0"/>
          <w:sz w:val="18"/>
          <w:szCs w:val="18"/>
          <w:lang w:val="es-MX"/>
        </w:rPr>
        <w:t>por</w:t>
      </w:r>
      <w:r w:rsidR="00F10FBF">
        <w:rPr>
          <w:rFonts w:cs="Arial"/>
          <w:b w:val="0"/>
          <w:sz w:val="18"/>
          <w:szCs w:val="18"/>
          <w:lang w:val="es-MX"/>
        </w:rPr>
        <w:t xml:space="preserve"> </w:t>
      </w:r>
      <w:r w:rsidRPr="00F43325">
        <w:rPr>
          <w:rFonts w:cs="Arial"/>
          <w:b w:val="0"/>
          <w:sz w:val="18"/>
          <w:szCs w:val="18"/>
          <w:lang w:val="es-MX"/>
        </w:rPr>
        <w:t>aceptados</w:t>
      </w:r>
      <w:r w:rsidR="00F10FBF">
        <w:rPr>
          <w:rFonts w:cs="Arial"/>
          <w:b w:val="0"/>
          <w:sz w:val="18"/>
          <w:szCs w:val="18"/>
          <w:lang w:val="es-MX"/>
        </w:rPr>
        <w:t xml:space="preserve"> </w:t>
      </w:r>
      <w:r w:rsidRPr="00F43325">
        <w:rPr>
          <w:rFonts w:cs="Arial"/>
          <w:b w:val="0"/>
          <w:sz w:val="18"/>
          <w:szCs w:val="18"/>
          <w:lang w:val="es-MX"/>
        </w:rPr>
        <w:t>por</w:t>
      </w:r>
      <w:r w:rsidR="00F10FBF">
        <w:rPr>
          <w:rFonts w:cs="Arial"/>
          <w:b w:val="0"/>
          <w:sz w:val="18"/>
          <w:szCs w:val="18"/>
          <w:lang w:val="es-MX"/>
        </w:rPr>
        <w:t xml:space="preserve"> </w:t>
      </w:r>
      <w:r w:rsidRPr="00F43325">
        <w:rPr>
          <w:rFonts w:cs="Arial"/>
          <w:b w:val="0"/>
          <w:sz w:val="18"/>
          <w:szCs w:val="18"/>
          <w:lang w:val="es-MX"/>
        </w:rPr>
        <w:t>parte</w:t>
      </w:r>
      <w:r w:rsidR="00F10FBF">
        <w:rPr>
          <w:rFonts w:cs="Arial"/>
          <w:b w:val="0"/>
          <w:sz w:val="18"/>
          <w:szCs w:val="18"/>
          <w:lang w:val="es-MX"/>
        </w:rPr>
        <w:t xml:space="preserve"> </w:t>
      </w:r>
      <w:r w:rsidRPr="00F43325">
        <w:rPr>
          <w:rFonts w:cs="Arial"/>
          <w:b w:val="0"/>
          <w:sz w:val="18"/>
          <w:szCs w:val="18"/>
          <w:lang w:val="es-MX"/>
        </w:rPr>
        <w:t>de</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HOSPITAL”.</w:t>
      </w:r>
    </w:p>
    <w:p w14:paraId="554631E4" w14:textId="77777777" w:rsidR="00F43325" w:rsidRPr="00F43325" w:rsidRDefault="00F43325" w:rsidP="00F43325">
      <w:pPr>
        <w:pStyle w:val="Textoindependiente"/>
        <w:spacing w:before="5"/>
        <w:rPr>
          <w:rFonts w:cs="Arial"/>
          <w:b w:val="0"/>
          <w:sz w:val="18"/>
          <w:szCs w:val="18"/>
          <w:lang w:val="es-MX"/>
        </w:rPr>
      </w:pPr>
    </w:p>
    <w:p w14:paraId="64D5911D" w14:textId="4D883D4A" w:rsidR="003527E6" w:rsidRDefault="00F43325" w:rsidP="00F43325">
      <w:pPr>
        <w:pStyle w:val="Textoindependiente"/>
        <w:spacing w:before="5"/>
        <w:rPr>
          <w:rFonts w:cs="Arial"/>
          <w:b w:val="0"/>
          <w:sz w:val="18"/>
          <w:szCs w:val="18"/>
          <w:lang w:val="es-MX"/>
        </w:rPr>
      </w:pP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HOSPITAL”,</w:t>
      </w:r>
      <w:r w:rsidR="00F10FBF">
        <w:rPr>
          <w:rFonts w:cs="Arial"/>
          <w:b w:val="0"/>
          <w:sz w:val="18"/>
          <w:szCs w:val="18"/>
          <w:lang w:val="es-MX"/>
        </w:rPr>
        <w:t xml:space="preserve"> </w:t>
      </w:r>
      <w:r w:rsidRPr="00F43325">
        <w:rPr>
          <w:rFonts w:cs="Arial"/>
          <w:b w:val="0"/>
          <w:sz w:val="18"/>
          <w:szCs w:val="18"/>
          <w:lang w:val="es-MX"/>
        </w:rPr>
        <w:t>a</w:t>
      </w:r>
      <w:r w:rsidR="00F10FBF">
        <w:rPr>
          <w:rFonts w:cs="Arial"/>
          <w:b w:val="0"/>
          <w:sz w:val="18"/>
          <w:szCs w:val="18"/>
          <w:lang w:val="es-MX"/>
        </w:rPr>
        <w:t xml:space="preserve"> </w:t>
      </w:r>
      <w:r w:rsidRPr="00F43325">
        <w:rPr>
          <w:rFonts w:cs="Arial"/>
          <w:b w:val="0"/>
          <w:sz w:val="18"/>
          <w:szCs w:val="18"/>
          <w:lang w:val="es-MX"/>
        </w:rPr>
        <w:t>través</w:t>
      </w:r>
      <w:r w:rsidR="00F10FBF">
        <w:rPr>
          <w:rFonts w:cs="Arial"/>
          <w:b w:val="0"/>
          <w:sz w:val="18"/>
          <w:szCs w:val="18"/>
          <w:lang w:val="es-MX"/>
        </w:rPr>
        <w:t xml:space="preserve"> </w:t>
      </w:r>
      <w:r w:rsidRPr="00F43325">
        <w:rPr>
          <w:rFonts w:cs="Arial"/>
          <w:b w:val="0"/>
          <w:sz w:val="18"/>
          <w:szCs w:val="18"/>
          <w:lang w:val="es-MX"/>
        </w:rPr>
        <w:t>administrador</w:t>
      </w:r>
      <w:r w:rsidR="00F10FBF">
        <w:rPr>
          <w:rFonts w:cs="Arial"/>
          <w:b w:val="0"/>
          <w:sz w:val="18"/>
          <w:szCs w:val="18"/>
          <w:lang w:val="es-MX"/>
        </w:rPr>
        <w:t xml:space="preserve"> </w:t>
      </w:r>
      <w:r w:rsidRPr="00F43325">
        <w:rPr>
          <w:rFonts w:cs="Arial"/>
          <w:b w:val="0"/>
          <w:sz w:val="18"/>
          <w:szCs w:val="18"/>
          <w:lang w:val="es-MX"/>
        </w:rPr>
        <w:t>del</w:t>
      </w:r>
      <w:r w:rsidR="00F10FBF">
        <w:rPr>
          <w:rFonts w:cs="Arial"/>
          <w:b w:val="0"/>
          <w:sz w:val="18"/>
          <w:szCs w:val="18"/>
          <w:lang w:val="es-MX"/>
        </w:rPr>
        <w:t xml:space="preserve"> </w:t>
      </w:r>
      <w:r w:rsidRPr="00F43325">
        <w:rPr>
          <w:rFonts w:cs="Arial"/>
          <w:b w:val="0"/>
          <w:sz w:val="18"/>
          <w:szCs w:val="18"/>
          <w:lang w:val="es-MX"/>
        </w:rPr>
        <w:t>contrato</w:t>
      </w:r>
      <w:r w:rsidR="00F10FBF">
        <w:rPr>
          <w:rFonts w:cs="Arial"/>
          <w:b w:val="0"/>
          <w:sz w:val="18"/>
          <w:szCs w:val="18"/>
          <w:lang w:val="es-MX"/>
        </w:rPr>
        <w:t xml:space="preserve"> </w:t>
      </w:r>
      <w:r w:rsidRPr="00F43325">
        <w:rPr>
          <w:rFonts w:cs="Arial"/>
          <w:b w:val="0"/>
          <w:sz w:val="18"/>
          <w:szCs w:val="18"/>
          <w:lang w:val="es-MX"/>
        </w:rPr>
        <w:t>o</w:t>
      </w:r>
      <w:r w:rsidR="00F10FBF">
        <w:rPr>
          <w:rFonts w:cs="Arial"/>
          <w:b w:val="0"/>
          <w:sz w:val="18"/>
          <w:szCs w:val="18"/>
          <w:lang w:val="es-MX"/>
        </w:rPr>
        <w:t xml:space="preserve"> </w:t>
      </w:r>
      <w:r w:rsidRPr="00F43325">
        <w:rPr>
          <w:rFonts w:cs="Arial"/>
          <w:b w:val="0"/>
          <w:sz w:val="18"/>
          <w:szCs w:val="18"/>
          <w:lang w:val="es-MX"/>
        </w:rPr>
        <w:t>a</w:t>
      </w:r>
      <w:r w:rsidR="00F10FBF">
        <w:rPr>
          <w:rFonts w:cs="Arial"/>
          <w:b w:val="0"/>
          <w:sz w:val="18"/>
          <w:szCs w:val="18"/>
          <w:lang w:val="es-MX"/>
        </w:rPr>
        <w:t xml:space="preserve"> </w:t>
      </w:r>
      <w:r w:rsidRPr="00F43325">
        <w:rPr>
          <w:rFonts w:cs="Arial"/>
          <w:b w:val="0"/>
          <w:sz w:val="18"/>
          <w:szCs w:val="18"/>
          <w:lang w:val="es-MX"/>
        </w:rPr>
        <w:t>través</w:t>
      </w:r>
      <w:r w:rsidR="00F10FBF">
        <w:rPr>
          <w:rFonts w:cs="Arial"/>
          <w:b w:val="0"/>
          <w:sz w:val="18"/>
          <w:szCs w:val="18"/>
          <w:lang w:val="es-MX"/>
        </w:rPr>
        <w:t xml:space="preserve"> </w:t>
      </w:r>
      <w:r w:rsidRPr="00F43325">
        <w:rPr>
          <w:rFonts w:cs="Arial"/>
          <w:b w:val="0"/>
          <w:sz w:val="18"/>
          <w:szCs w:val="18"/>
          <w:lang w:val="es-MX"/>
        </w:rPr>
        <w:t>del</w:t>
      </w:r>
      <w:r w:rsidR="00F10FBF">
        <w:rPr>
          <w:rFonts w:cs="Arial"/>
          <w:b w:val="0"/>
          <w:sz w:val="18"/>
          <w:szCs w:val="18"/>
          <w:lang w:val="es-MX"/>
        </w:rPr>
        <w:t xml:space="preserve"> </w:t>
      </w:r>
      <w:r w:rsidRPr="00F43325">
        <w:rPr>
          <w:rFonts w:cs="Arial"/>
          <w:b w:val="0"/>
          <w:sz w:val="18"/>
          <w:szCs w:val="18"/>
          <w:lang w:val="es-MX"/>
        </w:rPr>
        <w:t>personal</w:t>
      </w:r>
      <w:r w:rsidR="00F10FBF">
        <w:rPr>
          <w:rFonts w:cs="Arial"/>
          <w:b w:val="0"/>
          <w:sz w:val="18"/>
          <w:szCs w:val="18"/>
          <w:lang w:val="es-MX"/>
        </w:rPr>
        <w:t xml:space="preserve"> </w:t>
      </w:r>
      <w:r w:rsidRPr="00F43325">
        <w:rPr>
          <w:rFonts w:cs="Arial"/>
          <w:b w:val="0"/>
          <w:sz w:val="18"/>
          <w:szCs w:val="18"/>
          <w:lang w:val="es-MX"/>
        </w:rPr>
        <w:t>que</w:t>
      </w:r>
      <w:r w:rsidR="00F10FBF">
        <w:rPr>
          <w:rFonts w:cs="Arial"/>
          <w:b w:val="0"/>
          <w:sz w:val="18"/>
          <w:szCs w:val="18"/>
          <w:lang w:val="es-MX"/>
        </w:rPr>
        <w:t xml:space="preserve"> </w:t>
      </w:r>
      <w:r w:rsidRPr="00F43325">
        <w:rPr>
          <w:rFonts w:cs="Arial"/>
          <w:b w:val="0"/>
          <w:sz w:val="18"/>
          <w:szCs w:val="18"/>
          <w:lang w:val="es-MX"/>
        </w:rPr>
        <w:t>para</w:t>
      </w:r>
      <w:r w:rsidR="00F10FBF">
        <w:rPr>
          <w:rFonts w:cs="Arial"/>
          <w:b w:val="0"/>
          <w:sz w:val="18"/>
          <w:szCs w:val="18"/>
          <w:lang w:val="es-MX"/>
        </w:rPr>
        <w:t xml:space="preserve"> </w:t>
      </w:r>
      <w:r w:rsidRPr="00F43325">
        <w:rPr>
          <w:rFonts w:cs="Arial"/>
          <w:b w:val="0"/>
          <w:sz w:val="18"/>
          <w:szCs w:val="18"/>
          <w:lang w:val="es-MX"/>
        </w:rPr>
        <w:t>tal</w:t>
      </w:r>
      <w:r w:rsidR="00F10FBF">
        <w:rPr>
          <w:rFonts w:cs="Arial"/>
          <w:b w:val="0"/>
          <w:sz w:val="18"/>
          <w:szCs w:val="18"/>
          <w:lang w:val="es-MX"/>
        </w:rPr>
        <w:t xml:space="preserve"> </w:t>
      </w:r>
      <w:r w:rsidRPr="00F43325">
        <w:rPr>
          <w:rFonts w:cs="Arial"/>
          <w:b w:val="0"/>
          <w:sz w:val="18"/>
          <w:szCs w:val="18"/>
          <w:lang w:val="es-MX"/>
        </w:rPr>
        <w:t>efecto</w:t>
      </w:r>
      <w:r w:rsidR="00F10FBF">
        <w:rPr>
          <w:rFonts w:cs="Arial"/>
          <w:b w:val="0"/>
          <w:sz w:val="18"/>
          <w:szCs w:val="18"/>
          <w:lang w:val="es-MX"/>
        </w:rPr>
        <w:t xml:space="preserve"> </w:t>
      </w:r>
      <w:r w:rsidRPr="00F43325">
        <w:rPr>
          <w:rFonts w:cs="Arial"/>
          <w:b w:val="0"/>
          <w:sz w:val="18"/>
          <w:szCs w:val="18"/>
          <w:lang w:val="es-MX"/>
        </w:rPr>
        <w:t>designe,</w:t>
      </w:r>
      <w:r w:rsidR="00F10FBF">
        <w:rPr>
          <w:rFonts w:cs="Arial"/>
          <w:b w:val="0"/>
          <w:sz w:val="18"/>
          <w:szCs w:val="18"/>
          <w:lang w:val="es-MX"/>
        </w:rPr>
        <w:t xml:space="preserve"> </w:t>
      </w:r>
      <w:r w:rsidRPr="00F43325">
        <w:rPr>
          <w:rFonts w:cs="Arial"/>
          <w:b w:val="0"/>
          <w:sz w:val="18"/>
          <w:szCs w:val="18"/>
          <w:lang w:val="es-MX"/>
        </w:rPr>
        <w:t>podrá</w:t>
      </w:r>
      <w:r w:rsidR="00F10FBF">
        <w:rPr>
          <w:rFonts w:cs="Arial"/>
          <w:b w:val="0"/>
          <w:sz w:val="18"/>
          <w:szCs w:val="18"/>
          <w:lang w:val="es-MX"/>
        </w:rPr>
        <w:t xml:space="preserve"> </w:t>
      </w:r>
      <w:r w:rsidRPr="00F43325">
        <w:rPr>
          <w:rFonts w:cs="Arial"/>
          <w:b w:val="0"/>
          <w:sz w:val="18"/>
          <w:szCs w:val="18"/>
          <w:lang w:val="es-MX"/>
        </w:rPr>
        <w:t>rechazar</w:t>
      </w:r>
      <w:r w:rsidR="00F10FBF">
        <w:rPr>
          <w:rFonts w:cs="Arial"/>
          <w:b w:val="0"/>
          <w:sz w:val="18"/>
          <w:szCs w:val="18"/>
          <w:lang w:val="es-MX"/>
        </w:rPr>
        <w:t xml:space="preserve"> </w:t>
      </w:r>
      <w:r w:rsidRPr="00F43325">
        <w:rPr>
          <w:rFonts w:cs="Arial"/>
          <w:b w:val="0"/>
          <w:sz w:val="18"/>
          <w:szCs w:val="18"/>
          <w:lang w:val="es-MX"/>
        </w:rPr>
        <w:t>los</w:t>
      </w:r>
      <w:r w:rsidR="00F10FBF">
        <w:rPr>
          <w:rFonts w:cs="Arial"/>
          <w:b w:val="0"/>
          <w:sz w:val="18"/>
          <w:szCs w:val="18"/>
          <w:lang w:val="es-MX"/>
        </w:rPr>
        <w:t xml:space="preserve"> </w:t>
      </w:r>
      <w:r w:rsidRPr="00F43325">
        <w:rPr>
          <w:rFonts w:cs="Arial"/>
          <w:b w:val="0"/>
          <w:sz w:val="18"/>
          <w:szCs w:val="18"/>
          <w:lang w:val="es-MX"/>
        </w:rPr>
        <w:t>bienes</w:t>
      </w:r>
      <w:r w:rsidR="00F10FBF">
        <w:rPr>
          <w:rFonts w:cs="Arial"/>
          <w:b w:val="0"/>
          <w:sz w:val="18"/>
          <w:szCs w:val="18"/>
          <w:lang w:val="es-MX"/>
        </w:rPr>
        <w:t xml:space="preserve"> </w:t>
      </w:r>
      <w:r w:rsidRPr="00F43325">
        <w:rPr>
          <w:rFonts w:cs="Arial"/>
          <w:b w:val="0"/>
          <w:sz w:val="18"/>
          <w:szCs w:val="18"/>
          <w:lang w:val="es-MX"/>
        </w:rPr>
        <w:t>si</w:t>
      </w:r>
      <w:r w:rsidR="00F10FBF">
        <w:rPr>
          <w:rFonts w:cs="Arial"/>
          <w:b w:val="0"/>
          <w:sz w:val="18"/>
          <w:szCs w:val="18"/>
          <w:lang w:val="es-MX"/>
        </w:rPr>
        <w:t xml:space="preserve"> </w:t>
      </w:r>
      <w:r w:rsidRPr="00F43325">
        <w:rPr>
          <w:rFonts w:cs="Arial"/>
          <w:b w:val="0"/>
          <w:sz w:val="18"/>
          <w:szCs w:val="18"/>
          <w:lang w:val="es-MX"/>
        </w:rPr>
        <w:t>no</w:t>
      </w:r>
      <w:r w:rsidR="00F10FBF">
        <w:rPr>
          <w:rFonts w:cs="Arial"/>
          <w:b w:val="0"/>
          <w:sz w:val="18"/>
          <w:szCs w:val="18"/>
          <w:lang w:val="es-MX"/>
        </w:rPr>
        <w:t xml:space="preserve"> </w:t>
      </w:r>
      <w:r w:rsidRPr="00F43325">
        <w:rPr>
          <w:rFonts w:cs="Arial"/>
          <w:b w:val="0"/>
          <w:sz w:val="18"/>
          <w:szCs w:val="18"/>
          <w:lang w:val="es-MX"/>
        </w:rPr>
        <w:t>reúnen</w:t>
      </w:r>
      <w:r w:rsidR="00F10FBF">
        <w:rPr>
          <w:rFonts w:cs="Arial"/>
          <w:b w:val="0"/>
          <w:sz w:val="18"/>
          <w:szCs w:val="18"/>
          <w:lang w:val="es-MX"/>
        </w:rPr>
        <w:t xml:space="preserve"> </w:t>
      </w:r>
      <w:r w:rsidRPr="00F43325">
        <w:rPr>
          <w:rFonts w:cs="Arial"/>
          <w:b w:val="0"/>
          <w:sz w:val="18"/>
          <w:szCs w:val="18"/>
          <w:lang w:val="es-MX"/>
        </w:rPr>
        <w:t>las</w:t>
      </w:r>
      <w:r w:rsidR="00F10FBF">
        <w:rPr>
          <w:rFonts w:cs="Arial"/>
          <w:b w:val="0"/>
          <w:sz w:val="18"/>
          <w:szCs w:val="18"/>
          <w:lang w:val="es-MX"/>
        </w:rPr>
        <w:t xml:space="preserve"> </w:t>
      </w:r>
      <w:r w:rsidRPr="00F43325">
        <w:rPr>
          <w:rFonts w:cs="Arial"/>
          <w:b w:val="0"/>
          <w:sz w:val="18"/>
          <w:szCs w:val="18"/>
          <w:lang w:val="es-MX"/>
        </w:rPr>
        <w:t>especificaciones</w:t>
      </w:r>
      <w:r w:rsidR="00F10FBF">
        <w:rPr>
          <w:rFonts w:cs="Arial"/>
          <w:b w:val="0"/>
          <w:sz w:val="18"/>
          <w:szCs w:val="18"/>
          <w:lang w:val="es-MX"/>
        </w:rPr>
        <w:t xml:space="preserve">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alcances</w:t>
      </w:r>
      <w:r w:rsidR="00F10FBF">
        <w:rPr>
          <w:rFonts w:cs="Arial"/>
          <w:b w:val="0"/>
          <w:sz w:val="18"/>
          <w:szCs w:val="18"/>
          <w:lang w:val="es-MX"/>
        </w:rPr>
        <w:t xml:space="preserve"> </w:t>
      </w:r>
      <w:r w:rsidRPr="00F43325">
        <w:rPr>
          <w:rFonts w:cs="Arial"/>
          <w:b w:val="0"/>
          <w:sz w:val="18"/>
          <w:szCs w:val="18"/>
          <w:lang w:val="es-MX"/>
        </w:rPr>
        <w:t>establecidos</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este</w:t>
      </w:r>
      <w:r w:rsidR="00F10FBF">
        <w:rPr>
          <w:rFonts w:cs="Arial"/>
          <w:b w:val="0"/>
          <w:sz w:val="18"/>
          <w:szCs w:val="18"/>
          <w:lang w:val="es-MX"/>
        </w:rPr>
        <w:t xml:space="preserve"> </w:t>
      </w:r>
      <w:r w:rsidRPr="00F43325">
        <w:rPr>
          <w:rFonts w:cs="Arial"/>
          <w:b w:val="0"/>
          <w:sz w:val="18"/>
          <w:szCs w:val="18"/>
          <w:lang w:val="es-MX"/>
        </w:rPr>
        <w:t>contrato</w:t>
      </w:r>
      <w:r w:rsidR="00F10FBF">
        <w:rPr>
          <w:rFonts w:cs="Arial"/>
          <w:b w:val="0"/>
          <w:sz w:val="18"/>
          <w:szCs w:val="18"/>
          <w:lang w:val="es-MX"/>
        </w:rPr>
        <w:t xml:space="preserve">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sus</w:t>
      </w:r>
      <w:r w:rsidR="00F10FBF">
        <w:rPr>
          <w:rFonts w:cs="Arial"/>
          <w:b w:val="0"/>
          <w:sz w:val="18"/>
          <w:szCs w:val="18"/>
          <w:lang w:val="es-MX"/>
        </w:rPr>
        <w:t xml:space="preserve"> </w:t>
      </w:r>
      <w:r w:rsidRPr="00F43325">
        <w:rPr>
          <w:rFonts w:cs="Arial"/>
          <w:b w:val="0"/>
          <w:sz w:val="18"/>
          <w:szCs w:val="18"/>
          <w:lang w:val="es-MX"/>
        </w:rPr>
        <w:t>Anexos</w:t>
      </w:r>
      <w:r w:rsidR="00F10FBF">
        <w:rPr>
          <w:rFonts w:cs="Arial"/>
          <w:b w:val="0"/>
          <w:sz w:val="18"/>
          <w:szCs w:val="18"/>
          <w:lang w:val="es-MX"/>
        </w:rPr>
        <w:t xml:space="preserve"> </w:t>
      </w:r>
      <w:r w:rsidRPr="00F43325">
        <w:rPr>
          <w:rFonts w:cs="Arial"/>
          <w:b w:val="0"/>
          <w:sz w:val="18"/>
          <w:szCs w:val="18"/>
          <w:lang w:val="es-MX"/>
        </w:rPr>
        <w:t>técnicos,</w:t>
      </w:r>
      <w:r w:rsidR="00F10FBF">
        <w:rPr>
          <w:rFonts w:cs="Arial"/>
          <w:b w:val="0"/>
          <w:sz w:val="18"/>
          <w:szCs w:val="18"/>
          <w:lang w:val="es-MX"/>
        </w:rPr>
        <w:t xml:space="preserve"> </w:t>
      </w:r>
      <w:r w:rsidRPr="00F43325">
        <w:rPr>
          <w:rFonts w:cs="Arial"/>
          <w:b w:val="0"/>
          <w:sz w:val="18"/>
          <w:szCs w:val="18"/>
          <w:lang w:val="es-MX"/>
        </w:rPr>
        <w:t>obligándose</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PROVEEDOR”</w:t>
      </w:r>
      <w:r w:rsidR="00F10FBF">
        <w:rPr>
          <w:rFonts w:cs="Arial"/>
          <w:b w:val="0"/>
          <w:sz w:val="18"/>
          <w:szCs w:val="18"/>
          <w:lang w:val="es-MX"/>
        </w:rPr>
        <w:t xml:space="preserve"> </w:t>
      </w:r>
      <w:r w:rsidRPr="00F43325">
        <w:rPr>
          <w:rFonts w:cs="Arial"/>
          <w:b w:val="0"/>
          <w:sz w:val="18"/>
          <w:szCs w:val="18"/>
          <w:lang w:val="es-MX"/>
        </w:rPr>
        <w:t>en</w:t>
      </w:r>
      <w:r w:rsidR="00F10FBF">
        <w:rPr>
          <w:rFonts w:cs="Arial"/>
          <w:b w:val="0"/>
          <w:sz w:val="18"/>
          <w:szCs w:val="18"/>
          <w:lang w:val="es-MX"/>
        </w:rPr>
        <w:t xml:space="preserve"> </w:t>
      </w:r>
      <w:r w:rsidRPr="00F43325">
        <w:rPr>
          <w:rFonts w:cs="Arial"/>
          <w:b w:val="0"/>
          <w:sz w:val="18"/>
          <w:szCs w:val="18"/>
          <w:lang w:val="es-MX"/>
        </w:rPr>
        <w:t>este</w:t>
      </w:r>
      <w:r w:rsidR="00F10FBF">
        <w:rPr>
          <w:rFonts w:cs="Arial"/>
          <w:b w:val="0"/>
          <w:sz w:val="18"/>
          <w:szCs w:val="18"/>
          <w:lang w:val="es-MX"/>
        </w:rPr>
        <w:t xml:space="preserve"> </w:t>
      </w:r>
      <w:r w:rsidRPr="00F43325">
        <w:rPr>
          <w:rFonts w:cs="Arial"/>
          <w:b w:val="0"/>
          <w:sz w:val="18"/>
          <w:szCs w:val="18"/>
          <w:lang w:val="es-MX"/>
        </w:rPr>
        <w:t>supuesto</w:t>
      </w:r>
      <w:r w:rsidR="00F10FBF">
        <w:rPr>
          <w:rFonts w:cs="Arial"/>
          <w:b w:val="0"/>
          <w:sz w:val="18"/>
          <w:szCs w:val="18"/>
          <w:lang w:val="es-MX"/>
        </w:rPr>
        <w:t xml:space="preserve"> </w:t>
      </w:r>
      <w:r w:rsidRPr="00F43325">
        <w:rPr>
          <w:rFonts w:cs="Arial"/>
          <w:b w:val="0"/>
          <w:sz w:val="18"/>
          <w:szCs w:val="18"/>
          <w:lang w:val="es-MX"/>
        </w:rPr>
        <w:t>a</w:t>
      </w:r>
      <w:r w:rsidR="00F10FBF">
        <w:rPr>
          <w:rFonts w:cs="Arial"/>
          <w:b w:val="0"/>
          <w:sz w:val="18"/>
          <w:szCs w:val="18"/>
          <w:lang w:val="es-MX"/>
        </w:rPr>
        <w:t xml:space="preserve"> </w:t>
      </w:r>
      <w:r w:rsidRPr="00F43325">
        <w:rPr>
          <w:rFonts w:cs="Arial"/>
          <w:b w:val="0"/>
          <w:sz w:val="18"/>
          <w:szCs w:val="18"/>
          <w:lang w:val="es-MX"/>
        </w:rPr>
        <w:t>entregarlos</w:t>
      </w:r>
      <w:r w:rsidR="00F10FBF">
        <w:rPr>
          <w:rFonts w:cs="Arial"/>
          <w:b w:val="0"/>
          <w:sz w:val="18"/>
          <w:szCs w:val="18"/>
          <w:lang w:val="es-MX"/>
        </w:rPr>
        <w:t xml:space="preserve"> </w:t>
      </w:r>
      <w:r w:rsidRPr="00F43325">
        <w:rPr>
          <w:rFonts w:cs="Arial"/>
          <w:b w:val="0"/>
          <w:sz w:val="18"/>
          <w:szCs w:val="18"/>
          <w:lang w:val="es-MX"/>
        </w:rPr>
        <w:t>nuevamente</w:t>
      </w:r>
      <w:r w:rsidR="00F10FBF">
        <w:rPr>
          <w:rFonts w:cs="Arial"/>
          <w:b w:val="0"/>
          <w:sz w:val="18"/>
          <w:szCs w:val="18"/>
          <w:lang w:val="es-MX"/>
        </w:rPr>
        <w:t xml:space="preserve"> </w:t>
      </w:r>
      <w:r w:rsidRPr="00F43325">
        <w:rPr>
          <w:rFonts w:cs="Arial"/>
          <w:b w:val="0"/>
          <w:sz w:val="18"/>
          <w:szCs w:val="18"/>
          <w:lang w:val="es-MX"/>
        </w:rPr>
        <w:t>bajo</w:t>
      </w:r>
      <w:r w:rsidR="00F10FBF">
        <w:rPr>
          <w:rFonts w:cs="Arial"/>
          <w:b w:val="0"/>
          <w:sz w:val="18"/>
          <w:szCs w:val="18"/>
          <w:lang w:val="es-MX"/>
        </w:rPr>
        <w:t xml:space="preserve"> </w:t>
      </w:r>
      <w:r w:rsidRPr="00F43325">
        <w:rPr>
          <w:rFonts w:cs="Arial"/>
          <w:b w:val="0"/>
          <w:sz w:val="18"/>
          <w:szCs w:val="18"/>
          <w:lang w:val="es-MX"/>
        </w:rPr>
        <w:t>su</w:t>
      </w:r>
      <w:r w:rsidR="00F10FBF">
        <w:rPr>
          <w:rFonts w:cs="Arial"/>
          <w:b w:val="0"/>
          <w:sz w:val="18"/>
          <w:szCs w:val="18"/>
          <w:lang w:val="es-MX"/>
        </w:rPr>
        <w:t xml:space="preserve"> </w:t>
      </w:r>
      <w:r w:rsidRPr="00F43325">
        <w:rPr>
          <w:rFonts w:cs="Arial"/>
          <w:b w:val="0"/>
          <w:sz w:val="18"/>
          <w:szCs w:val="18"/>
          <w:lang w:val="es-MX"/>
        </w:rPr>
        <w:t>exclusiva</w:t>
      </w:r>
      <w:r w:rsidR="00F10FBF">
        <w:rPr>
          <w:rFonts w:cs="Arial"/>
          <w:b w:val="0"/>
          <w:sz w:val="18"/>
          <w:szCs w:val="18"/>
          <w:lang w:val="es-MX"/>
        </w:rPr>
        <w:t xml:space="preserve"> </w:t>
      </w:r>
      <w:r w:rsidRPr="00F43325">
        <w:rPr>
          <w:rFonts w:cs="Arial"/>
          <w:b w:val="0"/>
          <w:sz w:val="18"/>
          <w:szCs w:val="18"/>
          <w:lang w:val="es-MX"/>
        </w:rPr>
        <w:t>responsabilidad</w:t>
      </w:r>
      <w:r w:rsidR="00F10FBF">
        <w:rPr>
          <w:rFonts w:cs="Arial"/>
          <w:b w:val="0"/>
          <w:sz w:val="18"/>
          <w:szCs w:val="18"/>
          <w:lang w:val="es-MX"/>
        </w:rPr>
        <w:t xml:space="preserve"> </w:t>
      </w:r>
      <w:r w:rsidRPr="00F43325">
        <w:rPr>
          <w:rFonts w:cs="Arial"/>
          <w:b w:val="0"/>
          <w:sz w:val="18"/>
          <w:szCs w:val="18"/>
          <w:lang w:val="es-MX"/>
        </w:rPr>
        <w:t>y</w:t>
      </w:r>
      <w:r w:rsidR="00F10FBF">
        <w:rPr>
          <w:rFonts w:cs="Arial"/>
          <w:b w:val="0"/>
          <w:sz w:val="18"/>
          <w:szCs w:val="18"/>
          <w:lang w:val="es-MX"/>
        </w:rPr>
        <w:t xml:space="preserve"> </w:t>
      </w:r>
      <w:r w:rsidRPr="00F43325">
        <w:rPr>
          <w:rFonts w:cs="Arial"/>
          <w:b w:val="0"/>
          <w:sz w:val="18"/>
          <w:szCs w:val="18"/>
          <w:lang w:val="es-MX"/>
        </w:rPr>
        <w:t>sin</w:t>
      </w:r>
      <w:r w:rsidR="00F10FBF">
        <w:rPr>
          <w:rFonts w:cs="Arial"/>
          <w:b w:val="0"/>
          <w:sz w:val="18"/>
          <w:szCs w:val="18"/>
          <w:lang w:val="es-MX"/>
        </w:rPr>
        <w:t xml:space="preserve"> </w:t>
      </w:r>
      <w:r w:rsidRPr="00F43325">
        <w:rPr>
          <w:rFonts w:cs="Arial"/>
          <w:b w:val="0"/>
          <w:sz w:val="18"/>
          <w:szCs w:val="18"/>
          <w:lang w:val="es-MX"/>
        </w:rPr>
        <w:t>costo</w:t>
      </w:r>
      <w:r w:rsidR="00F10FBF">
        <w:rPr>
          <w:rFonts w:cs="Arial"/>
          <w:b w:val="0"/>
          <w:sz w:val="18"/>
          <w:szCs w:val="18"/>
          <w:lang w:val="es-MX"/>
        </w:rPr>
        <w:t xml:space="preserve"> </w:t>
      </w:r>
      <w:r w:rsidRPr="00F43325">
        <w:rPr>
          <w:rFonts w:cs="Arial"/>
          <w:b w:val="0"/>
          <w:sz w:val="18"/>
          <w:szCs w:val="18"/>
          <w:lang w:val="es-MX"/>
        </w:rPr>
        <w:t>adicional</w:t>
      </w:r>
      <w:r w:rsidR="00F10FBF">
        <w:rPr>
          <w:rFonts w:cs="Arial"/>
          <w:b w:val="0"/>
          <w:sz w:val="18"/>
          <w:szCs w:val="18"/>
          <w:lang w:val="es-MX"/>
        </w:rPr>
        <w:t xml:space="preserve"> </w:t>
      </w:r>
      <w:r w:rsidRPr="00F43325">
        <w:rPr>
          <w:rFonts w:cs="Arial"/>
          <w:b w:val="0"/>
          <w:sz w:val="18"/>
          <w:szCs w:val="18"/>
          <w:lang w:val="es-MX"/>
        </w:rPr>
        <w:t>para</w:t>
      </w:r>
      <w:r w:rsidR="00F10FBF">
        <w:rPr>
          <w:rFonts w:cs="Arial"/>
          <w:b w:val="0"/>
          <w:sz w:val="18"/>
          <w:szCs w:val="18"/>
          <w:lang w:val="es-MX"/>
        </w:rPr>
        <w:t xml:space="preserve"> </w:t>
      </w:r>
      <w:r w:rsidRPr="00F43325">
        <w:rPr>
          <w:rFonts w:cs="Arial"/>
          <w:b w:val="0"/>
          <w:sz w:val="18"/>
          <w:szCs w:val="18"/>
          <w:lang w:val="es-MX"/>
        </w:rPr>
        <w:t>“EL</w:t>
      </w:r>
      <w:r w:rsidR="00F10FBF">
        <w:rPr>
          <w:rFonts w:cs="Arial"/>
          <w:b w:val="0"/>
          <w:sz w:val="18"/>
          <w:szCs w:val="18"/>
          <w:lang w:val="es-MX"/>
        </w:rPr>
        <w:t xml:space="preserve"> </w:t>
      </w:r>
      <w:r w:rsidRPr="00F43325">
        <w:rPr>
          <w:rFonts w:cs="Arial"/>
          <w:b w:val="0"/>
          <w:sz w:val="18"/>
          <w:szCs w:val="18"/>
          <w:lang w:val="es-MX"/>
        </w:rPr>
        <w:t>HOSPITAL”.</w:t>
      </w:r>
    </w:p>
    <w:p w14:paraId="68BB120B" w14:textId="77777777" w:rsidR="00F43325" w:rsidRPr="003037F7" w:rsidRDefault="00F43325" w:rsidP="00F43325">
      <w:pPr>
        <w:pStyle w:val="Textoindependiente"/>
        <w:spacing w:before="5"/>
        <w:rPr>
          <w:rFonts w:cs="Arial"/>
          <w:b w:val="0"/>
          <w:sz w:val="18"/>
          <w:szCs w:val="18"/>
          <w:lang w:val="es-MX"/>
        </w:rPr>
      </w:pPr>
    </w:p>
    <w:p w14:paraId="702CF2B4" w14:textId="7B79FE0E" w:rsidR="003527E6" w:rsidRPr="00320F8C" w:rsidRDefault="003527E6" w:rsidP="003527E6">
      <w:pPr>
        <w:pStyle w:val="Ttulo1"/>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TERCERA.</w:t>
      </w:r>
      <w:r w:rsidR="00F10FBF">
        <w:rPr>
          <w:rFonts w:cs="Arial"/>
          <w:sz w:val="18"/>
          <w:szCs w:val="18"/>
        </w:rPr>
        <w:t xml:space="preserve"> </w:t>
      </w:r>
      <w:r w:rsidRPr="00320F8C">
        <w:rPr>
          <w:rFonts w:cs="Arial"/>
          <w:sz w:val="18"/>
          <w:szCs w:val="18"/>
        </w:rPr>
        <w:t>DEDUCCIONES</w:t>
      </w:r>
    </w:p>
    <w:p w14:paraId="0767D62F" w14:textId="77777777" w:rsidR="003527E6" w:rsidRPr="003037F7" w:rsidRDefault="003527E6" w:rsidP="003527E6">
      <w:pPr>
        <w:pStyle w:val="Textoindependiente"/>
        <w:spacing w:before="7"/>
        <w:rPr>
          <w:rFonts w:cs="Arial"/>
          <w:b w:val="0"/>
          <w:sz w:val="18"/>
          <w:szCs w:val="18"/>
          <w:lang w:val="es-MX"/>
        </w:rPr>
      </w:pPr>
    </w:p>
    <w:p w14:paraId="43CF02C3" w14:textId="19D982BC" w:rsidR="004B38B7" w:rsidRPr="004B38B7" w:rsidRDefault="004B38B7" w:rsidP="004B38B7">
      <w:pPr>
        <w:pStyle w:val="Textoindependiente"/>
        <w:rPr>
          <w:rFonts w:cs="Arial"/>
          <w:b w:val="0"/>
          <w:sz w:val="18"/>
          <w:szCs w:val="18"/>
          <w:lang w:val="es-MX"/>
        </w:rPr>
      </w:pP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caso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que</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PROVEEDOR"</w:t>
      </w:r>
      <w:r w:rsidR="00F10FBF">
        <w:rPr>
          <w:rFonts w:cs="Arial"/>
          <w:b w:val="0"/>
          <w:sz w:val="18"/>
          <w:szCs w:val="18"/>
          <w:lang w:val="es-MX"/>
        </w:rPr>
        <w:t xml:space="preserve"> </w:t>
      </w:r>
      <w:r w:rsidRPr="004B38B7">
        <w:rPr>
          <w:rFonts w:cs="Arial"/>
          <w:b w:val="0"/>
          <w:sz w:val="18"/>
          <w:szCs w:val="18"/>
          <w:lang w:val="es-MX"/>
        </w:rPr>
        <w:t>incurra</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incumplimiento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cualquiera</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sus</w:t>
      </w:r>
      <w:r w:rsidR="00F10FBF">
        <w:rPr>
          <w:rFonts w:cs="Arial"/>
          <w:b w:val="0"/>
          <w:sz w:val="18"/>
          <w:szCs w:val="18"/>
          <w:lang w:val="es-MX"/>
        </w:rPr>
        <w:t xml:space="preserve"> </w:t>
      </w:r>
      <w:r w:rsidRPr="004B38B7">
        <w:rPr>
          <w:rFonts w:cs="Arial"/>
          <w:b w:val="0"/>
          <w:sz w:val="18"/>
          <w:szCs w:val="18"/>
          <w:lang w:val="es-MX"/>
        </w:rPr>
        <w:t>obligaciones</w:t>
      </w:r>
      <w:r w:rsidR="00F10FBF">
        <w:rPr>
          <w:rFonts w:cs="Arial"/>
          <w:b w:val="0"/>
          <w:sz w:val="18"/>
          <w:szCs w:val="18"/>
          <w:lang w:val="es-MX"/>
        </w:rPr>
        <w:t xml:space="preserve"> </w:t>
      </w:r>
      <w:r w:rsidRPr="004B38B7">
        <w:rPr>
          <w:rFonts w:cs="Arial"/>
          <w:b w:val="0"/>
          <w:sz w:val="18"/>
          <w:szCs w:val="18"/>
          <w:lang w:val="es-MX"/>
        </w:rPr>
        <w:t>contractuales</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forma</w:t>
      </w:r>
      <w:r w:rsidR="00F10FBF">
        <w:rPr>
          <w:rFonts w:cs="Arial"/>
          <w:b w:val="0"/>
          <w:sz w:val="18"/>
          <w:szCs w:val="18"/>
          <w:lang w:val="es-MX"/>
        </w:rPr>
        <w:t xml:space="preserve"> </w:t>
      </w:r>
      <w:r w:rsidRPr="004B38B7">
        <w:rPr>
          <w:rFonts w:cs="Arial"/>
          <w:b w:val="0"/>
          <w:sz w:val="18"/>
          <w:szCs w:val="18"/>
          <w:lang w:val="es-MX"/>
        </w:rPr>
        <w:t>parcial</w:t>
      </w:r>
      <w:r w:rsidR="00F10FBF">
        <w:rPr>
          <w:rFonts w:cs="Arial"/>
          <w:b w:val="0"/>
          <w:sz w:val="18"/>
          <w:szCs w:val="18"/>
          <w:lang w:val="es-MX"/>
        </w:rPr>
        <w:t xml:space="preserve"> </w:t>
      </w:r>
      <w:r w:rsidRPr="004B38B7">
        <w:rPr>
          <w:rFonts w:cs="Arial"/>
          <w:b w:val="0"/>
          <w:sz w:val="18"/>
          <w:szCs w:val="18"/>
          <w:lang w:val="es-MX"/>
        </w:rPr>
        <w:t>o</w:t>
      </w:r>
      <w:r w:rsidR="00F10FBF">
        <w:rPr>
          <w:rFonts w:cs="Arial"/>
          <w:b w:val="0"/>
          <w:sz w:val="18"/>
          <w:szCs w:val="18"/>
          <w:lang w:val="es-MX"/>
        </w:rPr>
        <w:t xml:space="preserve"> </w:t>
      </w:r>
      <w:r w:rsidRPr="004B38B7">
        <w:rPr>
          <w:rFonts w:cs="Arial"/>
          <w:b w:val="0"/>
          <w:sz w:val="18"/>
          <w:szCs w:val="18"/>
          <w:lang w:val="es-MX"/>
        </w:rPr>
        <w:t>deficiente</w:t>
      </w:r>
      <w:r w:rsidR="00F10FBF">
        <w:rPr>
          <w:rFonts w:cs="Arial"/>
          <w:b w:val="0"/>
          <w:sz w:val="18"/>
          <w:szCs w:val="18"/>
          <w:lang w:val="es-MX"/>
        </w:rPr>
        <w:t xml:space="preserve"> </w:t>
      </w:r>
      <w:r w:rsidRPr="004B38B7">
        <w:rPr>
          <w:rFonts w:cs="Arial"/>
          <w:b w:val="0"/>
          <w:sz w:val="18"/>
          <w:szCs w:val="18"/>
          <w:lang w:val="es-MX"/>
        </w:rPr>
        <w:t>a</w:t>
      </w:r>
      <w:r w:rsidR="00F10FBF">
        <w:rPr>
          <w:rFonts w:cs="Arial"/>
          <w:b w:val="0"/>
          <w:sz w:val="18"/>
          <w:szCs w:val="18"/>
          <w:lang w:val="es-MX"/>
        </w:rPr>
        <w:t xml:space="preserve"> </w:t>
      </w:r>
      <w:r w:rsidRPr="004B38B7">
        <w:rPr>
          <w:rFonts w:cs="Arial"/>
          <w:b w:val="0"/>
          <w:sz w:val="18"/>
          <w:szCs w:val="18"/>
          <w:lang w:val="es-MX"/>
        </w:rPr>
        <w:t>lo</w:t>
      </w:r>
      <w:r w:rsidR="00F10FBF">
        <w:rPr>
          <w:rFonts w:cs="Arial"/>
          <w:b w:val="0"/>
          <w:sz w:val="18"/>
          <w:szCs w:val="18"/>
          <w:lang w:val="es-MX"/>
        </w:rPr>
        <w:t xml:space="preserve"> </w:t>
      </w:r>
      <w:r w:rsidRPr="004B38B7">
        <w:rPr>
          <w:rFonts w:cs="Arial"/>
          <w:b w:val="0"/>
          <w:sz w:val="18"/>
          <w:szCs w:val="18"/>
          <w:lang w:val="es-MX"/>
        </w:rPr>
        <w:t>estipulado</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las</w:t>
      </w:r>
      <w:r w:rsidR="00F10FBF">
        <w:rPr>
          <w:rFonts w:cs="Arial"/>
          <w:b w:val="0"/>
          <w:sz w:val="18"/>
          <w:szCs w:val="18"/>
          <w:lang w:val="es-MX"/>
        </w:rPr>
        <w:t xml:space="preserve"> </w:t>
      </w:r>
      <w:r w:rsidRPr="004B38B7">
        <w:rPr>
          <w:rFonts w:cs="Arial"/>
          <w:b w:val="0"/>
          <w:sz w:val="18"/>
          <w:szCs w:val="18"/>
          <w:lang w:val="es-MX"/>
        </w:rPr>
        <w:t>cláusulas</w:t>
      </w:r>
      <w:r w:rsidR="00F10FBF">
        <w:rPr>
          <w:rFonts w:cs="Arial"/>
          <w:b w:val="0"/>
          <w:sz w:val="18"/>
          <w:szCs w:val="18"/>
          <w:lang w:val="es-MX"/>
        </w:rPr>
        <w:t xml:space="preserve"> </w:t>
      </w:r>
      <w:r w:rsidRPr="004B38B7">
        <w:rPr>
          <w:rFonts w:cs="Arial"/>
          <w:b w:val="0"/>
          <w:sz w:val="18"/>
          <w:szCs w:val="18"/>
          <w:lang w:val="es-MX"/>
        </w:rPr>
        <w:t>del</w:t>
      </w:r>
      <w:r w:rsidR="00F10FBF">
        <w:rPr>
          <w:rFonts w:cs="Arial"/>
          <w:b w:val="0"/>
          <w:sz w:val="18"/>
          <w:szCs w:val="18"/>
          <w:lang w:val="es-MX"/>
        </w:rPr>
        <w:t xml:space="preserve"> </w:t>
      </w:r>
      <w:r w:rsidRPr="004B38B7">
        <w:rPr>
          <w:rFonts w:cs="Arial"/>
          <w:b w:val="0"/>
          <w:sz w:val="18"/>
          <w:szCs w:val="18"/>
          <w:lang w:val="es-MX"/>
        </w:rPr>
        <w:t>presente</w:t>
      </w:r>
      <w:r w:rsidR="00F10FBF">
        <w:rPr>
          <w:rFonts w:cs="Arial"/>
          <w:b w:val="0"/>
          <w:sz w:val="18"/>
          <w:szCs w:val="18"/>
          <w:lang w:val="es-MX"/>
        </w:rPr>
        <w:t xml:space="preserve"> </w:t>
      </w:r>
      <w:r w:rsidRPr="004B38B7">
        <w:rPr>
          <w:rFonts w:cs="Arial"/>
          <w:b w:val="0"/>
          <w:sz w:val="18"/>
          <w:szCs w:val="18"/>
          <w:lang w:val="es-MX"/>
        </w:rPr>
        <w:t>contrato</w:t>
      </w:r>
      <w:r w:rsidR="00F10FBF">
        <w:rPr>
          <w:rFonts w:cs="Arial"/>
          <w:b w:val="0"/>
          <w:sz w:val="18"/>
          <w:szCs w:val="18"/>
          <w:lang w:val="es-MX"/>
        </w:rPr>
        <w:t xml:space="preserve"> </w:t>
      </w:r>
      <w:r w:rsidRPr="004B38B7">
        <w:rPr>
          <w:rFonts w:cs="Arial"/>
          <w:b w:val="0"/>
          <w:sz w:val="18"/>
          <w:szCs w:val="18"/>
          <w:lang w:val="es-MX"/>
        </w:rPr>
        <w:t>y</w:t>
      </w:r>
      <w:r w:rsidR="00F10FBF">
        <w:rPr>
          <w:rFonts w:cs="Arial"/>
          <w:b w:val="0"/>
          <w:sz w:val="18"/>
          <w:szCs w:val="18"/>
          <w:lang w:val="es-MX"/>
        </w:rPr>
        <w:t xml:space="preserve"> </w:t>
      </w:r>
      <w:r w:rsidRPr="004B38B7">
        <w:rPr>
          <w:rFonts w:cs="Arial"/>
          <w:b w:val="0"/>
          <w:sz w:val="18"/>
          <w:szCs w:val="18"/>
          <w:lang w:val="es-MX"/>
        </w:rPr>
        <w:t>sus</w:t>
      </w:r>
      <w:r w:rsidR="00F10FBF">
        <w:rPr>
          <w:rFonts w:cs="Arial"/>
          <w:b w:val="0"/>
          <w:sz w:val="18"/>
          <w:szCs w:val="18"/>
          <w:lang w:val="es-MX"/>
        </w:rPr>
        <w:t xml:space="preserve"> </w:t>
      </w:r>
      <w:r w:rsidRPr="004B38B7">
        <w:rPr>
          <w:rFonts w:cs="Arial"/>
          <w:b w:val="0"/>
          <w:sz w:val="18"/>
          <w:szCs w:val="18"/>
          <w:lang w:val="es-MX"/>
        </w:rPr>
        <w:t>respectivos</w:t>
      </w:r>
      <w:r w:rsidR="00F10FBF">
        <w:rPr>
          <w:rFonts w:cs="Arial"/>
          <w:b w:val="0"/>
          <w:sz w:val="18"/>
          <w:szCs w:val="18"/>
          <w:lang w:val="es-MX"/>
        </w:rPr>
        <w:t xml:space="preserve"> </w:t>
      </w:r>
      <w:r w:rsidRPr="004B38B7">
        <w:rPr>
          <w:rFonts w:cs="Arial"/>
          <w:b w:val="0"/>
          <w:sz w:val="18"/>
          <w:szCs w:val="18"/>
          <w:lang w:val="es-MX"/>
        </w:rPr>
        <w:t>anexos,</w:t>
      </w:r>
      <w:r w:rsidR="00F10FBF">
        <w:rPr>
          <w:rFonts w:cs="Arial"/>
          <w:b w:val="0"/>
          <w:sz w:val="18"/>
          <w:szCs w:val="18"/>
          <w:lang w:val="es-MX"/>
        </w:rPr>
        <w:t xml:space="preserve"> </w:t>
      </w:r>
      <w:r w:rsidRPr="004B38B7">
        <w:rPr>
          <w:rFonts w:cs="Arial"/>
          <w:b w:val="0"/>
          <w:sz w:val="18"/>
          <w:szCs w:val="18"/>
          <w:lang w:val="es-MX"/>
        </w:rPr>
        <w:t>así</w:t>
      </w:r>
      <w:r w:rsidR="00F10FBF">
        <w:rPr>
          <w:rFonts w:cs="Arial"/>
          <w:b w:val="0"/>
          <w:sz w:val="18"/>
          <w:szCs w:val="18"/>
          <w:lang w:val="es-MX"/>
        </w:rPr>
        <w:t xml:space="preserve"> </w:t>
      </w:r>
      <w:r w:rsidRPr="004B38B7">
        <w:rPr>
          <w:rFonts w:cs="Arial"/>
          <w:b w:val="0"/>
          <w:sz w:val="18"/>
          <w:szCs w:val="18"/>
          <w:lang w:val="es-MX"/>
        </w:rPr>
        <w:t>como</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propuesta económica </w:t>
      </w:r>
      <w:r w:rsidRPr="004B38B7">
        <w:rPr>
          <w:rFonts w:cs="Arial"/>
          <w:b w:val="0"/>
          <w:sz w:val="18"/>
          <w:szCs w:val="18"/>
          <w:lang w:val="es-MX"/>
        </w:rPr>
        <w:t>y</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requerimiento</w:t>
      </w:r>
      <w:r w:rsidR="00F10FBF">
        <w:rPr>
          <w:rFonts w:cs="Arial"/>
          <w:b w:val="0"/>
          <w:sz w:val="18"/>
          <w:szCs w:val="18"/>
          <w:lang w:val="es-MX"/>
        </w:rPr>
        <w:t xml:space="preserve"> </w:t>
      </w:r>
      <w:r w:rsidRPr="004B38B7">
        <w:rPr>
          <w:rFonts w:cs="Arial"/>
          <w:b w:val="0"/>
          <w:sz w:val="18"/>
          <w:szCs w:val="18"/>
          <w:lang w:val="es-MX"/>
        </w:rPr>
        <w:t>asociado</w:t>
      </w:r>
      <w:r w:rsidR="00F10FBF">
        <w:rPr>
          <w:rFonts w:cs="Arial"/>
          <w:b w:val="0"/>
          <w:sz w:val="18"/>
          <w:szCs w:val="18"/>
          <w:lang w:val="es-MX"/>
        </w:rPr>
        <w:t xml:space="preserve"> </w:t>
      </w:r>
      <w:r w:rsidRPr="004B38B7">
        <w:rPr>
          <w:rFonts w:cs="Arial"/>
          <w:b w:val="0"/>
          <w:sz w:val="18"/>
          <w:szCs w:val="18"/>
          <w:lang w:val="es-MX"/>
        </w:rPr>
        <w:t>a</w:t>
      </w:r>
      <w:r w:rsidR="00F10FBF">
        <w:rPr>
          <w:rFonts w:cs="Arial"/>
          <w:b w:val="0"/>
          <w:sz w:val="18"/>
          <w:szCs w:val="18"/>
          <w:lang w:val="es-MX"/>
        </w:rPr>
        <w:t xml:space="preserve"> </w:t>
      </w:r>
      <w:r w:rsidRPr="004B38B7">
        <w:rPr>
          <w:rFonts w:cs="Arial"/>
          <w:b w:val="0"/>
          <w:sz w:val="18"/>
          <w:szCs w:val="18"/>
          <w:lang w:val="es-MX"/>
        </w:rPr>
        <w:t>ésta,</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HOSPITAL"</w:t>
      </w:r>
      <w:r w:rsidR="00F10FBF">
        <w:rPr>
          <w:rFonts w:cs="Arial"/>
          <w:b w:val="0"/>
          <w:sz w:val="18"/>
          <w:szCs w:val="18"/>
          <w:lang w:val="es-MX"/>
        </w:rPr>
        <w:t xml:space="preserve"> </w:t>
      </w:r>
      <w:r w:rsidRPr="004B38B7">
        <w:rPr>
          <w:rFonts w:cs="Arial"/>
          <w:b w:val="0"/>
          <w:sz w:val="18"/>
          <w:szCs w:val="18"/>
          <w:lang w:val="es-MX"/>
        </w:rPr>
        <w:t>por</w:t>
      </w:r>
      <w:r w:rsidR="00F10FBF">
        <w:rPr>
          <w:rFonts w:cs="Arial"/>
          <w:b w:val="0"/>
          <w:sz w:val="18"/>
          <w:szCs w:val="18"/>
          <w:lang w:val="es-MX"/>
        </w:rPr>
        <w:t xml:space="preserve"> </w:t>
      </w:r>
      <w:r w:rsidRPr="004B38B7">
        <w:rPr>
          <w:rFonts w:cs="Arial"/>
          <w:b w:val="0"/>
          <w:sz w:val="18"/>
          <w:szCs w:val="18"/>
          <w:lang w:val="es-MX"/>
        </w:rPr>
        <w:t>conducto</w:t>
      </w:r>
      <w:r w:rsidR="00F10FBF">
        <w:rPr>
          <w:rFonts w:cs="Arial"/>
          <w:b w:val="0"/>
          <w:sz w:val="18"/>
          <w:szCs w:val="18"/>
          <w:lang w:val="es-MX"/>
        </w:rPr>
        <w:t xml:space="preserve"> </w:t>
      </w:r>
      <w:r w:rsidRPr="004B38B7">
        <w:rPr>
          <w:rFonts w:cs="Arial"/>
          <w:b w:val="0"/>
          <w:sz w:val="18"/>
          <w:szCs w:val="18"/>
          <w:lang w:val="es-MX"/>
        </w:rPr>
        <w:t>del</w:t>
      </w:r>
      <w:r w:rsidR="00F10FBF">
        <w:rPr>
          <w:rFonts w:cs="Arial"/>
          <w:b w:val="0"/>
          <w:sz w:val="18"/>
          <w:szCs w:val="18"/>
          <w:lang w:val="es-MX"/>
        </w:rPr>
        <w:t xml:space="preserve"> </w:t>
      </w:r>
      <w:r w:rsidRPr="004B38B7">
        <w:rPr>
          <w:rFonts w:cs="Arial"/>
          <w:b w:val="0"/>
          <w:sz w:val="18"/>
          <w:szCs w:val="18"/>
          <w:lang w:val="es-MX"/>
        </w:rPr>
        <w:t>Departamento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Abastecimiento</w:t>
      </w:r>
      <w:r w:rsidR="00F10FBF">
        <w:rPr>
          <w:rFonts w:cs="Arial"/>
          <w:b w:val="0"/>
          <w:sz w:val="18"/>
          <w:szCs w:val="18"/>
          <w:lang w:val="es-MX"/>
        </w:rPr>
        <w:t xml:space="preserve"> </w:t>
      </w:r>
      <w:r w:rsidRPr="004B38B7">
        <w:rPr>
          <w:rFonts w:cs="Arial"/>
          <w:b w:val="0"/>
          <w:sz w:val="18"/>
          <w:szCs w:val="18"/>
          <w:lang w:val="es-MX"/>
        </w:rPr>
        <w:t>aplicará</w:t>
      </w:r>
      <w:r w:rsidR="00F10FBF">
        <w:rPr>
          <w:rFonts w:cs="Arial"/>
          <w:b w:val="0"/>
          <w:sz w:val="18"/>
          <w:szCs w:val="18"/>
          <w:lang w:val="es-MX"/>
        </w:rPr>
        <w:t xml:space="preserve"> </w:t>
      </w:r>
      <w:r w:rsidRPr="004B38B7">
        <w:rPr>
          <w:rFonts w:cs="Arial"/>
          <w:b w:val="0"/>
          <w:sz w:val="18"/>
          <w:szCs w:val="18"/>
          <w:lang w:val="es-MX"/>
        </w:rPr>
        <w:t>una</w:t>
      </w:r>
      <w:r w:rsidR="00F10FBF">
        <w:rPr>
          <w:rFonts w:cs="Arial"/>
          <w:b w:val="0"/>
          <w:sz w:val="18"/>
          <w:szCs w:val="18"/>
          <w:lang w:val="es-MX"/>
        </w:rPr>
        <w:t xml:space="preserve"> </w:t>
      </w:r>
      <w:r w:rsidRPr="004B38B7">
        <w:rPr>
          <w:rFonts w:cs="Arial"/>
          <w:b w:val="0"/>
          <w:sz w:val="18"/>
          <w:szCs w:val="18"/>
          <w:lang w:val="es-MX"/>
        </w:rPr>
        <w:t>deducción</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hasta</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10.0%</w:t>
      </w:r>
      <w:r w:rsidR="00F10FBF">
        <w:rPr>
          <w:rFonts w:cs="Arial"/>
          <w:b w:val="0"/>
          <w:sz w:val="18"/>
          <w:szCs w:val="18"/>
          <w:lang w:val="es-MX"/>
        </w:rPr>
        <w:t xml:space="preserve"> </w:t>
      </w:r>
      <w:r w:rsidRPr="004B38B7">
        <w:rPr>
          <w:rFonts w:cs="Arial"/>
          <w:b w:val="0"/>
          <w:sz w:val="18"/>
          <w:szCs w:val="18"/>
          <w:lang w:val="es-MX"/>
        </w:rPr>
        <w:t>(DIEZ</w:t>
      </w:r>
      <w:r w:rsidR="00F10FBF">
        <w:rPr>
          <w:rFonts w:cs="Arial"/>
          <w:b w:val="0"/>
          <w:sz w:val="18"/>
          <w:szCs w:val="18"/>
          <w:lang w:val="es-MX"/>
        </w:rPr>
        <w:t xml:space="preserve"> </w:t>
      </w:r>
      <w:r w:rsidRPr="004B38B7">
        <w:rPr>
          <w:rFonts w:cs="Arial"/>
          <w:b w:val="0"/>
          <w:sz w:val="18"/>
          <w:szCs w:val="18"/>
          <w:lang w:val="es-MX"/>
        </w:rPr>
        <w:t>POR</w:t>
      </w:r>
      <w:r w:rsidR="00F10FBF">
        <w:rPr>
          <w:rFonts w:cs="Arial"/>
          <w:b w:val="0"/>
          <w:sz w:val="18"/>
          <w:szCs w:val="18"/>
          <w:lang w:val="es-MX"/>
        </w:rPr>
        <w:t xml:space="preserve"> </w:t>
      </w:r>
      <w:r w:rsidRPr="004B38B7">
        <w:rPr>
          <w:rFonts w:cs="Arial"/>
          <w:b w:val="0"/>
          <w:sz w:val="18"/>
          <w:szCs w:val="18"/>
          <w:lang w:val="es-MX"/>
        </w:rPr>
        <w:t>CIENTO)</w:t>
      </w:r>
      <w:r w:rsidR="00F10FBF">
        <w:rPr>
          <w:rFonts w:cs="Arial"/>
          <w:b w:val="0"/>
          <w:sz w:val="18"/>
          <w:szCs w:val="18"/>
          <w:lang w:val="es-MX"/>
        </w:rPr>
        <w:t xml:space="preserve">  </w:t>
      </w:r>
      <w:r w:rsidRPr="004B38B7">
        <w:rPr>
          <w:rFonts w:cs="Arial"/>
          <w:b w:val="0"/>
          <w:sz w:val="18"/>
          <w:szCs w:val="18"/>
          <w:lang w:val="es-MX"/>
        </w:rPr>
        <w:t>sobre</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monto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los</w:t>
      </w:r>
      <w:r w:rsidR="00F10FBF">
        <w:rPr>
          <w:rFonts w:cs="Arial"/>
          <w:b w:val="0"/>
          <w:sz w:val="18"/>
          <w:szCs w:val="18"/>
          <w:lang w:val="es-MX"/>
        </w:rPr>
        <w:t xml:space="preserve"> </w:t>
      </w:r>
      <w:r w:rsidRPr="004B38B7">
        <w:rPr>
          <w:rFonts w:cs="Arial"/>
          <w:b w:val="0"/>
          <w:sz w:val="18"/>
          <w:szCs w:val="18"/>
          <w:lang w:val="es-MX"/>
        </w:rPr>
        <w:t>bienes</w:t>
      </w:r>
      <w:r w:rsidR="00F10FBF">
        <w:rPr>
          <w:rFonts w:cs="Arial"/>
          <w:b w:val="0"/>
          <w:sz w:val="18"/>
          <w:szCs w:val="18"/>
          <w:lang w:val="es-MX"/>
        </w:rPr>
        <w:t xml:space="preserve"> </w:t>
      </w:r>
      <w:r w:rsidRPr="004B38B7">
        <w:rPr>
          <w:rFonts w:cs="Arial"/>
          <w:b w:val="0"/>
          <w:sz w:val="18"/>
          <w:szCs w:val="18"/>
          <w:lang w:val="es-MX"/>
        </w:rPr>
        <w:t>proporcionados</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forma</w:t>
      </w:r>
      <w:r w:rsidR="00F10FBF">
        <w:rPr>
          <w:rFonts w:cs="Arial"/>
          <w:b w:val="0"/>
          <w:sz w:val="18"/>
          <w:szCs w:val="18"/>
          <w:lang w:val="es-MX"/>
        </w:rPr>
        <w:t xml:space="preserve"> </w:t>
      </w:r>
      <w:r w:rsidRPr="004B38B7">
        <w:rPr>
          <w:rFonts w:cs="Arial"/>
          <w:b w:val="0"/>
          <w:sz w:val="18"/>
          <w:szCs w:val="18"/>
          <w:lang w:val="es-MX"/>
        </w:rPr>
        <w:t>parcial</w:t>
      </w:r>
      <w:r w:rsidR="00F10FBF">
        <w:rPr>
          <w:rFonts w:cs="Arial"/>
          <w:b w:val="0"/>
          <w:sz w:val="18"/>
          <w:szCs w:val="18"/>
          <w:lang w:val="es-MX"/>
        </w:rPr>
        <w:t xml:space="preserve"> </w:t>
      </w:r>
      <w:r w:rsidRPr="004B38B7">
        <w:rPr>
          <w:rFonts w:cs="Arial"/>
          <w:b w:val="0"/>
          <w:sz w:val="18"/>
          <w:szCs w:val="18"/>
          <w:lang w:val="es-MX"/>
        </w:rPr>
        <w:t>o</w:t>
      </w:r>
      <w:r w:rsidR="00F10FBF">
        <w:rPr>
          <w:rFonts w:cs="Arial"/>
          <w:b w:val="0"/>
          <w:sz w:val="18"/>
          <w:szCs w:val="18"/>
          <w:lang w:val="es-MX"/>
        </w:rPr>
        <w:t xml:space="preserve"> </w:t>
      </w:r>
      <w:r w:rsidRPr="004B38B7">
        <w:rPr>
          <w:rFonts w:cs="Arial"/>
          <w:b w:val="0"/>
          <w:sz w:val="18"/>
          <w:szCs w:val="18"/>
          <w:lang w:val="es-MX"/>
        </w:rPr>
        <w:t>deficientemente</w:t>
      </w:r>
      <w:r w:rsidR="00F10FBF">
        <w:rPr>
          <w:rFonts w:cs="Arial"/>
          <w:b w:val="0"/>
          <w:sz w:val="18"/>
          <w:szCs w:val="18"/>
          <w:lang w:val="es-MX"/>
        </w:rPr>
        <w:t xml:space="preserve"> </w:t>
      </w:r>
      <w:r w:rsidRPr="004B38B7">
        <w:rPr>
          <w:rFonts w:cs="Arial"/>
          <w:b w:val="0"/>
          <w:sz w:val="18"/>
          <w:szCs w:val="18"/>
          <w:lang w:val="es-MX"/>
        </w:rPr>
        <w:t>o</w:t>
      </w:r>
      <w:r w:rsidR="00F10FBF">
        <w:rPr>
          <w:rFonts w:cs="Arial"/>
          <w:b w:val="0"/>
          <w:sz w:val="18"/>
          <w:szCs w:val="18"/>
          <w:lang w:val="es-MX"/>
        </w:rPr>
        <w:t xml:space="preserve"> </w:t>
      </w:r>
      <w:r w:rsidRPr="004B38B7">
        <w:rPr>
          <w:rFonts w:cs="Arial"/>
          <w:b w:val="0"/>
          <w:sz w:val="18"/>
          <w:szCs w:val="18"/>
          <w:lang w:val="es-MX"/>
        </w:rPr>
        <w:t>conforme</w:t>
      </w:r>
      <w:r w:rsidR="00F10FBF">
        <w:rPr>
          <w:rFonts w:cs="Arial"/>
          <w:b w:val="0"/>
          <w:sz w:val="18"/>
          <w:szCs w:val="18"/>
          <w:lang w:val="es-MX"/>
        </w:rPr>
        <w:t xml:space="preserve"> </w:t>
      </w:r>
      <w:r w:rsidRPr="004B38B7">
        <w:rPr>
          <w:rFonts w:cs="Arial"/>
          <w:b w:val="0"/>
          <w:sz w:val="18"/>
          <w:szCs w:val="18"/>
          <w:lang w:val="es-MX"/>
        </w:rPr>
        <w:t>al</w:t>
      </w:r>
      <w:r w:rsidR="00F10FBF">
        <w:rPr>
          <w:rFonts w:cs="Arial"/>
          <w:b w:val="0"/>
          <w:sz w:val="18"/>
          <w:szCs w:val="18"/>
          <w:lang w:val="es-MX"/>
        </w:rPr>
        <w:t xml:space="preserve"> </w:t>
      </w:r>
      <w:r w:rsidRPr="004B38B7">
        <w:rPr>
          <w:rFonts w:cs="Arial"/>
          <w:b w:val="0"/>
          <w:sz w:val="18"/>
          <w:szCs w:val="18"/>
          <w:lang w:val="es-MX"/>
        </w:rPr>
        <w:t>ANEXO</w:t>
      </w:r>
      <w:r w:rsidR="00F10FBF">
        <w:rPr>
          <w:rFonts w:cs="Arial"/>
          <w:b w:val="0"/>
          <w:sz w:val="18"/>
          <w:szCs w:val="18"/>
          <w:lang w:val="es-MX"/>
        </w:rPr>
        <w:t xml:space="preserve"> </w:t>
      </w:r>
      <w:r w:rsidRPr="004B38B7">
        <w:rPr>
          <w:rFonts w:cs="Arial"/>
          <w:b w:val="0"/>
          <w:sz w:val="18"/>
          <w:szCs w:val="18"/>
          <w:lang w:val="es-MX"/>
        </w:rPr>
        <w:t>del</w:t>
      </w:r>
      <w:r w:rsidR="00F10FBF">
        <w:rPr>
          <w:rFonts w:cs="Arial"/>
          <w:b w:val="0"/>
          <w:sz w:val="18"/>
          <w:szCs w:val="18"/>
          <w:lang w:val="es-MX"/>
        </w:rPr>
        <w:t xml:space="preserve"> </w:t>
      </w:r>
      <w:r w:rsidRPr="004B38B7">
        <w:rPr>
          <w:rFonts w:cs="Arial"/>
          <w:b w:val="0"/>
          <w:sz w:val="18"/>
          <w:szCs w:val="18"/>
          <w:lang w:val="es-MX"/>
        </w:rPr>
        <w:t>presente</w:t>
      </w:r>
      <w:r w:rsidR="00F10FBF">
        <w:rPr>
          <w:rFonts w:cs="Arial"/>
          <w:b w:val="0"/>
          <w:sz w:val="18"/>
          <w:szCs w:val="18"/>
          <w:lang w:val="es-MX"/>
        </w:rPr>
        <w:t xml:space="preserve"> </w:t>
      </w:r>
      <w:r w:rsidRPr="004B38B7">
        <w:rPr>
          <w:rFonts w:cs="Arial"/>
          <w:b w:val="0"/>
          <w:sz w:val="18"/>
          <w:szCs w:val="18"/>
          <w:lang w:val="es-MX"/>
        </w:rPr>
        <w:t>instrumento</w:t>
      </w:r>
      <w:r w:rsidR="00F10FBF">
        <w:rPr>
          <w:rFonts w:cs="Arial"/>
          <w:b w:val="0"/>
          <w:sz w:val="18"/>
          <w:szCs w:val="18"/>
          <w:lang w:val="es-MX"/>
        </w:rPr>
        <w:t xml:space="preserve"> </w:t>
      </w:r>
      <w:r w:rsidRPr="004B38B7">
        <w:rPr>
          <w:rFonts w:cs="Arial"/>
          <w:b w:val="0"/>
          <w:sz w:val="18"/>
          <w:szCs w:val="18"/>
          <w:lang w:val="es-MX"/>
        </w:rPr>
        <w:t>legal,</w:t>
      </w:r>
      <w:r w:rsidR="00F10FBF">
        <w:rPr>
          <w:rFonts w:cs="Arial"/>
          <w:b w:val="0"/>
          <w:sz w:val="18"/>
          <w:szCs w:val="18"/>
          <w:lang w:val="es-MX"/>
        </w:rPr>
        <w:t xml:space="preserve"> </w:t>
      </w:r>
      <w:r w:rsidRPr="004B38B7">
        <w:rPr>
          <w:rFonts w:cs="Arial"/>
          <w:b w:val="0"/>
          <w:sz w:val="18"/>
          <w:szCs w:val="18"/>
          <w:lang w:val="es-MX"/>
        </w:rPr>
        <w:t>los</w:t>
      </w:r>
      <w:r w:rsidR="00F10FBF">
        <w:rPr>
          <w:rFonts w:cs="Arial"/>
          <w:b w:val="0"/>
          <w:sz w:val="18"/>
          <w:szCs w:val="18"/>
          <w:lang w:val="es-MX"/>
        </w:rPr>
        <w:t xml:space="preserve"> </w:t>
      </w:r>
      <w:r w:rsidRPr="004B38B7">
        <w:rPr>
          <w:rFonts w:cs="Arial"/>
          <w:b w:val="0"/>
          <w:sz w:val="18"/>
          <w:szCs w:val="18"/>
          <w:lang w:val="es-MX"/>
        </w:rPr>
        <w:t>montos</w:t>
      </w:r>
      <w:r w:rsidR="00F10FBF">
        <w:rPr>
          <w:rFonts w:cs="Arial"/>
          <w:b w:val="0"/>
          <w:sz w:val="18"/>
          <w:szCs w:val="18"/>
          <w:lang w:val="es-MX"/>
        </w:rPr>
        <w:t xml:space="preserve"> </w:t>
      </w:r>
      <w:r w:rsidRPr="004B38B7">
        <w:rPr>
          <w:rFonts w:cs="Arial"/>
          <w:b w:val="0"/>
          <w:sz w:val="18"/>
          <w:szCs w:val="18"/>
          <w:lang w:val="es-MX"/>
        </w:rPr>
        <w:t>a</w:t>
      </w:r>
      <w:r w:rsidR="00F10FBF">
        <w:rPr>
          <w:rFonts w:cs="Arial"/>
          <w:b w:val="0"/>
          <w:sz w:val="18"/>
          <w:szCs w:val="18"/>
          <w:lang w:val="es-MX"/>
        </w:rPr>
        <w:t xml:space="preserve"> </w:t>
      </w:r>
      <w:r w:rsidRPr="004B38B7">
        <w:rPr>
          <w:rFonts w:cs="Arial"/>
          <w:b w:val="0"/>
          <w:sz w:val="18"/>
          <w:szCs w:val="18"/>
          <w:lang w:val="es-MX"/>
        </w:rPr>
        <w:t>deducir</w:t>
      </w:r>
      <w:r w:rsidR="00F10FBF">
        <w:rPr>
          <w:rFonts w:cs="Arial"/>
          <w:b w:val="0"/>
          <w:sz w:val="18"/>
          <w:szCs w:val="18"/>
          <w:lang w:val="es-MX"/>
        </w:rPr>
        <w:t xml:space="preserve"> </w:t>
      </w:r>
      <w:r w:rsidRPr="004B38B7">
        <w:rPr>
          <w:rFonts w:cs="Arial"/>
          <w:b w:val="0"/>
          <w:sz w:val="18"/>
          <w:szCs w:val="18"/>
          <w:lang w:val="es-MX"/>
        </w:rPr>
        <w:t>se</w:t>
      </w:r>
      <w:r w:rsidR="00F10FBF">
        <w:rPr>
          <w:rFonts w:cs="Arial"/>
          <w:b w:val="0"/>
          <w:sz w:val="18"/>
          <w:szCs w:val="18"/>
          <w:lang w:val="es-MX"/>
        </w:rPr>
        <w:t xml:space="preserve"> </w:t>
      </w:r>
      <w:r w:rsidRPr="004B38B7">
        <w:rPr>
          <w:rFonts w:cs="Arial"/>
          <w:b w:val="0"/>
          <w:sz w:val="18"/>
          <w:szCs w:val="18"/>
          <w:lang w:val="es-MX"/>
        </w:rPr>
        <w:t>aplicarán</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CFDI</w:t>
      </w:r>
      <w:r w:rsidR="00F10FBF">
        <w:rPr>
          <w:rFonts w:cs="Arial"/>
          <w:b w:val="0"/>
          <w:sz w:val="18"/>
          <w:szCs w:val="18"/>
          <w:lang w:val="es-MX"/>
        </w:rPr>
        <w:t xml:space="preserve"> </w:t>
      </w:r>
      <w:r w:rsidRPr="004B38B7">
        <w:rPr>
          <w:rFonts w:cs="Arial"/>
          <w:b w:val="0"/>
          <w:sz w:val="18"/>
          <w:szCs w:val="18"/>
          <w:lang w:val="es-MX"/>
        </w:rPr>
        <w:t>o</w:t>
      </w:r>
      <w:r w:rsidR="00F10FBF">
        <w:rPr>
          <w:rFonts w:cs="Arial"/>
          <w:b w:val="0"/>
          <w:sz w:val="18"/>
          <w:szCs w:val="18"/>
          <w:lang w:val="es-MX"/>
        </w:rPr>
        <w:t xml:space="preserve"> </w:t>
      </w:r>
      <w:r w:rsidRPr="004B38B7">
        <w:rPr>
          <w:rFonts w:cs="Arial"/>
          <w:b w:val="0"/>
          <w:sz w:val="18"/>
          <w:szCs w:val="18"/>
          <w:lang w:val="es-MX"/>
        </w:rPr>
        <w:t>factura</w:t>
      </w:r>
      <w:r w:rsidR="00F10FBF">
        <w:rPr>
          <w:rFonts w:cs="Arial"/>
          <w:b w:val="0"/>
          <w:sz w:val="18"/>
          <w:szCs w:val="18"/>
          <w:lang w:val="es-MX"/>
        </w:rPr>
        <w:t xml:space="preserve"> </w:t>
      </w:r>
      <w:r w:rsidRPr="004B38B7">
        <w:rPr>
          <w:rFonts w:cs="Arial"/>
          <w:b w:val="0"/>
          <w:sz w:val="18"/>
          <w:szCs w:val="18"/>
          <w:lang w:val="es-MX"/>
        </w:rPr>
        <w:t>electrónica</w:t>
      </w:r>
      <w:r w:rsidR="00F10FBF">
        <w:rPr>
          <w:rFonts w:cs="Arial"/>
          <w:b w:val="0"/>
          <w:sz w:val="18"/>
          <w:szCs w:val="18"/>
          <w:lang w:val="es-MX"/>
        </w:rPr>
        <w:t xml:space="preserve"> </w:t>
      </w:r>
      <w:r w:rsidRPr="004B38B7">
        <w:rPr>
          <w:rFonts w:cs="Arial"/>
          <w:b w:val="0"/>
          <w:sz w:val="18"/>
          <w:szCs w:val="18"/>
          <w:lang w:val="es-MX"/>
        </w:rPr>
        <w:t>que</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PROVEEDOR"</w:t>
      </w:r>
      <w:r w:rsidR="00F10FBF">
        <w:rPr>
          <w:rFonts w:cs="Arial"/>
          <w:b w:val="0"/>
          <w:sz w:val="18"/>
          <w:szCs w:val="18"/>
          <w:lang w:val="es-MX"/>
        </w:rPr>
        <w:t xml:space="preserve"> </w:t>
      </w:r>
      <w:r w:rsidRPr="004B38B7">
        <w:rPr>
          <w:rFonts w:cs="Arial"/>
          <w:b w:val="0"/>
          <w:sz w:val="18"/>
          <w:szCs w:val="18"/>
          <w:lang w:val="es-MX"/>
        </w:rPr>
        <w:t>presente</w:t>
      </w:r>
      <w:r w:rsidR="00F10FBF">
        <w:rPr>
          <w:rFonts w:cs="Arial"/>
          <w:b w:val="0"/>
          <w:sz w:val="18"/>
          <w:szCs w:val="18"/>
          <w:lang w:val="es-MX"/>
        </w:rPr>
        <w:t xml:space="preserve"> </w:t>
      </w:r>
      <w:r w:rsidRPr="004B38B7">
        <w:rPr>
          <w:rFonts w:cs="Arial"/>
          <w:b w:val="0"/>
          <w:sz w:val="18"/>
          <w:szCs w:val="18"/>
          <w:lang w:val="es-MX"/>
        </w:rPr>
        <w:t>para</w:t>
      </w:r>
      <w:r w:rsidR="00F10FBF">
        <w:rPr>
          <w:rFonts w:cs="Arial"/>
          <w:b w:val="0"/>
          <w:sz w:val="18"/>
          <w:szCs w:val="18"/>
          <w:lang w:val="es-MX"/>
        </w:rPr>
        <w:t xml:space="preserve"> </w:t>
      </w:r>
      <w:r w:rsidRPr="004B38B7">
        <w:rPr>
          <w:rFonts w:cs="Arial"/>
          <w:b w:val="0"/>
          <w:sz w:val="18"/>
          <w:szCs w:val="18"/>
          <w:lang w:val="es-MX"/>
        </w:rPr>
        <w:t>su</w:t>
      </w:r>
      <w:r w:rsidR="00F10FBF">
        <w:rPr>
          <w:rFonts w:cs="Arial"/>
          <w:b w:val="0"/>
          <w:sz w:val="18"/>
          <w:szCs w:val="18"/>
          <w:lang w:val="es-MX"/>
        </w:rPr>
        <w:t xml:space="preserve"> </w:t>
      </w:r>
      <w:r w:rsidRPr="004B38B7">
        <w:rPr>
          <w:rFonts w:cs="Arial"/>
          <w:b w:val="0"/>
          <w:sz w:val="18"/>
          <w:szCs w:val="18"/>
          <w:lang w:val="es-MX"/>
        </w:rPr>
        <w:t>cobro,</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pago</w:t>
      </w:r>
      <w:r w:rsidR="00F10FBF">
        <w:rPr>
          <w:rFonts w:cs="Arial"/>
          <w:b w:val="0"/>
          <w:sz w:val="18"/>
          <w:szCs w:val="18"/>
          <w:lang w:val="es-MX"/>
        </w:rPr>
        <w:t xml:space="preserve"> </w:t>
      </w:r>
      <w:r w:rsidRPr="004B38B7">
        <w:rPr>
          <w:rFonts w:cs="Arial"/>
          <w:b w:val="0"/>
          <w:sz w:val="18"/>
          <w:szCs w:val="18"/>
          <w:lang w:val="es-MX"/>
        </w:rPr>
        <w:t>que</w:t>
      </w:r>
      <w:r w:rsidR="00F10FBF">
        <w:rPr>
          <w:rFonts w:cs="Arial"/>
          <w:b w:val="0"/>
          <w:sz w:val="18"/>
          <w:szCs w:val="18"/>
          <w:lang w:val="es-MX"/>
        </w:rPr>
        <w:t xml:space="preserve"> </w:t>
      </w:r>
      <w:r w:rsidRPr="004B38B7">
        <w:rPr>
          <w:rFonts w:cs="Arial"/>
          <w:b w:val="0"/>
          <w:sz w:val="18"/>
          <w:szCs w:val="18"/>
          <w:lang w:val="es-MX"/>
        </w:rPr>
        <w:t>se</w:t>
      </w:r>
      <w:r w:rsidR="00F10FBF">
        <w:rPr>
          <w:rFonts w:cs="Arial"/>
          <w:b w:val="0"/>
          <w:sz w:val="18"/>
          <w:szCs w:val="18"/>
          <w:lang w:val="es-MX"/>
        </w:rPr>
        <w:t xml:space="preserve"> </w:t>
      </w:r>
      <w:r w:rsidRPr="004B38B7">
        <w:rPr>
          <w:rFonts w:cs="Arial"/>
          <w:b w:val="0"/>
          <w:sz w:val="18"/>
          <w:szCs w:val="18"/>
          <w:lang w:val="es-MX"/>
        </w:rPr>
        <w:t>encuentre</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trámite</w:t>
      </w:r>
      <w:r w:rsidR="00F10FBF">
        <w:rPr>
          <w:rFonts w:cs="Arial"/>
          <w:b w:val="0"/>
          <w:sz w:val="18"/>
          <w:szCs w:val="18"/>
          <w:lang w:val="es-MX"/>
        </w:rPr>
        <w:t xml:space="preserve"> </w:t>
      </w:r>
      <w:r w:rsidRPr="004B38B7">
        <w:rPr>
          <w:rFonts w:cs="Arial"/>
          <w:b w:val="0"/>
          <w:sz w:val="18"/>
          <w:szCs w:val="18"/>
          <w:lang w:val="es-MX"/>
        </w:rPr>
        <w:t>o</w:t>
      </w:r>
      <w:r w:rsidR="00F10FBF">
        <w:rPr>
          <w:rFonts w:cs="Arial"/>
          <w:b w:val="0"/>
          <w:sz w:val="18"/>
          <w:szCs w:val="18"/>
          <w:lang w:val="es-MX"/>
        </w:rPr>
        <w:t xml:space="preserve"> </w:t>
      </w:r>
      <w:r w:rsidRPr="004B38B7">
        <w:rPr>
          <w:rFonts w:cs="Arial"/>
          <w:b w:val="0"/>
          <w:sz w:val="18"/>
          <w:szCs w:val="18"/>
          <w:lang w:val="es-MX"/>
        </w:rPr>
        <w:t>bien</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siguiente</w:t>
      </w:r>
      <w:r w:rsidR="00F10FBF">
        <w:rPr>
          <w:rFonts w:cs="Arial"/>
          <w:b w:val="0"/>
          <w:sz w:val="18"/>
          <w:szCs w:val="18"/>
          <w:lang w:val="es-MX"/>
        </w:rPr>
        <w:t xml:space="preserve"> </w:t>
      </w:r>
      <w:r w:rsidRPr="004B38B7">
        <w:rPr>
          <w:rFonts w:cs="Arial"/>
          <w:b w:val="0"/>
          <w:sz w:val="18"/>
          <w:szCs w:val="18"/>
          <w:lang w:val="es-MX"/>
        </w:rPr>
        <w:t>pago.</w:t>
      </w:r>
    </w:p>
    <w:p w14:paraId="77A9C735" w14:textId="77777777" w:rsidR="004B38B7" w:rsidRPr="004B38B7" w:rsidRDefault="004B38B7" w:rsidP="004B38B7">
      <w:pPr>
        <w:pStyle w:val="Textoindependiente"/>
        <w:rPr>
          <w:rFonts w:cs="Arial"/>
          <w:b w:val="0"/>
          <w:sz w:val="18"/>
          <w:szCs w:val="18"/>
          <w:lang w:val="es-MX"/>
        </w:rPr>
      </w:pPr>
    </w:p>
    <w:p w14:paraId="474C2A53" w14:textId="206F2F96" w:rsidR="004B38B7" w:rsidRPr="004B38B7" w:rsidRDefault="004B38B7" w:rsidP="004B38B7">
      <w:pPr>
        <w:pStyle w:val="Textoindependiente"/>
        <w:rPr>
          <w:rFonts w:cs="Arial"/>
          <w:b w:val="0"/>
          <w:sz w:val="18"/>
          <w:szCs w:val="18"/>
          <w:lang w:val="es-MX"/>
        </w:rPr>
      </w:pPr>
      <w:r w:rsidRPr="004B38B7">
        <w:rPr>
          <w:rFonts w:cs="Arial"/>
          <w:b w:val="0"/>
          <w:sz w:val="18"/>
          <w:szCs w:val="18"/>
          <w:lang w:val="es-MX"/>
        </w:rPr>
        <w:t>***Para</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pago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deducciones</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PROVEEDOR"</w:t>
      </w:r>
      <w:r w:rsidR="00F10FBF">
        <w:rPr>
          <w:rFonts w:cs="Arial"/>
          <w:b w:val="0"/>
          <w:sz w:val="18"/>
          <w:szCs w:val="18"/>
          <w:lang w:val="es-MX"/>
        </w:rPr>
        <w:t xml:space="preserve"> </w:t>
      </w:r>
      <w:r w:rsidRPr="004B38B7">
        <w:rPr>
          <w:rFonts w:cs="Arial"/>
          <w:b w:val="0"/>
          <w:sz w:val="18"/>
          <w:szCs w:val="18"/>
          <w:lang w:val="es-MX"/>
        </w:rPr>
        <w:t>emitirá</w:t>
      </w:r>
      <w:r w:rsidR="00F10FBF">
        <w:rPr>
          <w:rFonts w:cs="Arial"/>
          <w:b w:val="0"/>
          <w:sz w:val="18"/>
          <w:szCs w:val="18"/>
          <w:lang w:val="es-MX"/>
        </w:rPr>
        <w:t xml:space="preserve"> </w:t>
      </w:r>
      <w:r w:rsidRPr="004B38B7">
        <w:rPr>
          <w:rFonts w:cs="Arial"/>
          <w:b w:val="0"/>
          <w:sz w:val="18"/>
          <w:szCs w:val="18"/>
          <w:lang w:val="es-MX"/>
        </w:rPr>
        <w:t>un</w:t>
      </w:r>
      <w:r w:rsidR="00F10FBF">
        <w:rPr>
          <w:rFonts w:cs="Arial"/>
          <w:b w:val="0"/>
          <w:sz w:val="18"/>
          <w:szCs w:val="18"/>
          <w:lang w:val="es-MX"/>
        </w:rPr>
        <w:t xml:space="preserve"> </w:t>
      </w:r>
      <w:r w:rsidRPr="004B38B7">
        <w:rPr>
          <w:rFonts w:cs="Arial"/>
          <w:b w:val="0"/>
          <w:sz w:val="18"/>
          <w:szCs w:val="18"/>
          <w:lang w:val="es-MX"/>
        </w:rPr>
        <w:t>comprobante</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egreso</w:t>
      </w:r>
      <w:r w:rsidR="00F10FBF">
        <w:rPr>
          <w:rFonts w:cs="Arial"/>
          <w:b w:val="0"/>
          <w:sz w:val="18"/>
          <w:szCs w:val="18"/>
          <w:lang w:val="es-MX"/>
        </w:rPr>
        <w:t xml:space="preserve"> </w:t>
      </w:r>
      <w:r w:rsidRPr="004B38B7">
        <w:rPr>
          <w:rFonts w:cs="Arial"/>
          <w:b w:val="0"/>
          <w:sz w:val="18"/>
          <w:szCs w:val="18"/>
          <w:lang w:val="es-MX"/>
        </w:rPr>
        <w:t>(CFDI</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EGRESO)</w:t>
      </w:r>
      <w:r w:rsidR="00F10FBF">
        <w:rPr>
          <w:rFonts w:cs="Arial"/>
          <w:b w:val="0"/>
          <w:sz w:val="18"/>
          <w:szCs w:val="18"/>
          <w:lang w:val="es-MX"/>
        </w:rPr>
        <w:t xml:space="preserve"> </w:t>
      </w:r>
      <w:r w:rsidRPr="004B38B7">
        <w:rPr>
          <w:rFonts w:cs="Arial"/>
          <w:b w:val="0"/>
          <w:sz w:val="18"/>
          <w:szCs w:val="18"/>
          <w:lang w:val="es-MX"/>
        </w:rPr>
        <w:t>conocido</w:t>
      </w:r>
      <w:r w:rsidR="00F10FBF">
        <w:rPr>
          <w:rFonts w:cs="Arial"/>
          <w:b w:val="0"/>
          <w:sz w:val="18"/>
          <w:szCs w:val="18"/>
          <w:lang w:val="es-MX"/>
        </w:rPr>
        <w:t xml:space="preserve"> </w:t>
      </w:r>
      <w:r w:rsidRPr="004B38B7">
        <w:rPr>
          <w:rFonts w:cs="Arial"/>
          <w:b w:val="0"/>
          <w:sz w:val="18"/>
          <w:szCs w:val="18"/>
          <w:lang w:val="es-MX"/>
        </w:rPr>
        <w:t>como</w:t>
      </w:r>
      <w:r w:rsidR="00F10FBF">
        <w:rPr>
          <w:rFonts w:cs="Arial"/>
          <w:b w:val="0"/>
          <w:sz w:val="18"/>
          <w:szCs w:val="18"/>
          <w:lang w:val="es-MX"/>
        </w:rPr>
        <w:t xml:space="preserve"> </w:t>
      </w:r>
      <w:r w:rsidRPr="004B38B7">
        <w:rPr>
          <w:rFonts w:cs="Arial"/>
          <w:b w:val="0"/>
          <w:sz w:val="18"/>
          <w:szCs w:val="18"/>
          <w:lang w:val="es-MX"/>
        </w:rPr>
        <w:t>nota</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crédito,</w:t>
      </w:r>
      <w:r w:rsidR="00F10FBF">
        <w:rPr>
          <w:rFonts w:cs="Arial"/>
          <w:b w:val="0"/>
          <w:sz w:val="18"/>
          <w:szCs w:val="18"/>
          <w:lang w:val="es-MX"/>
        </w:rPr>
        <w:t xml:space="preserve"> </w:t>
      </w:r>
      <w:r w:rsidRPr="004B38B7">
        <w:rPr>
          <w:rFonts w:cs="Arial"/>
          <w:b w:val="0"/>
          <w:sz w:val="18"/>
          <w:szCs w:val="18"/>
          <w:lang w:val="es-MX"/>
        </w:rPr>
        <w:t>por</w:t>
      </w:r>
      <w:r w:rsidR="00F10FBF">
        <w:rPr>
          <w:rFonts w:cs="Arial"/>
          <w:b w:val="0"/>
          <w:sz w:val="18"/>
          <w:szCs w:val="18"/>
          <w:lang w:val="es-MX"/>
        </w:rPr>
        <w:t xml:space="preserve"> </w:t>
      </w:r>
      <w:r w:rsidRPr="004B38B7">
        <w:rPr>
          <w:rFonts w:cs="Arial"/>
          <w:b w:val="0"/>
          <w:sz w:val="18"/>
          <w:szCs w:val="18"/>
          <w:lang w:val="es-MX"/>
        </w:rPr>
        <w:t>concepto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deductivas</w:t>
      </w:r>
      <w:r w:rsidR="00F10FBF">
        <w:rPr>
          <w:rFonts w:cs="Arial"/>
          <w:b w:val="0"/>
          <w:sz w:val="18"/>
          <w:szCs w:val="18"/>
          <w:lang w:val="es-MX"/>
        </w:rPr>
        <w:t xml:space="preserve"> </w:t>
      </w:r>
      <w:r w:rsidRPr="004B38B7">
        <w:rPr>
          <w:rFonts w:cs="Arial"/>
          <w:b w:val="0"/>
          <w:sz w:val="18"/>
          <w:szCs w:val="18"/>
          <w:lang w:val="es-MX"/>
        </w:rPr>
        <w:t>después</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que</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Departamento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Abastecimiento</w:t>
      </w:r>
      <w:r w:rsidR="00F10FBF">
        <w:rPr>
          <w:rFonts w:cs="Arial"/>
          <w:b w:val="0"/>
          <w:sz w:val="18"/>
          <w:szCs w:val="18"/>
          <w:lang w:val="es-MX"/>
        </w:rPr>
        <w:t xml:space="preserve"> </w:t>
      </w:r>
      <w:r w:rsidRPr="004B38B7">
        <w:rPr>
          <w:rFonts w:cs="Arial"/>
          <w:b w:val="0"/>
          <w:sz w:val="18"/>
          <w:szCs w:val="18"/>
          <w:lang w:val="es-MX"/>
        </w:rPr>
        <w:t>cuantifique</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w:t>
      </w:r>
      <w:r w:rsidRPr="004B38B7">
        <w:rPr>
          <w:rFonts w:cs="Arial"/>
          <w:b w:val="0"/>
          <w:sz w:val="18"/>
          <w:szCs w:val="18"/>
          <w:lang w:val="es-MX"/>
        </w:rPr>
        <w:t>deducción</w:t>
      </w:r>
      <w:r w:rsidR="00F10FBF">
        <w:rPr>
          <w:rFonts w:cs="Arial"/>
          <w:b w:val="0"/>
          <w:sz w:val="18"/>
          <w:szCs w:val="18"/>
          <w:lang w:val="es-MX"/>
        </w:rPr>
        <w:t xml:space="preserve"> </w:t>
      </w:r>
      <w:r w:rsidRPr="004B38B7">
        <w:rPr>
          <w:rFonts w:cs="Arial"/>
          <w:b w:val="0"/>
          <w:sz w:val="18"/>
          <w:szCs w:val="18"/>
          <w:lang w:val="es-MX"/>
        </w:rPr>
        <w:t>correspondiente,</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conformidad</w:t>
      </w:r>
      <w:r w:rsidR="00F10FBF">
        <w:rPr>
          <w:rFonts w:cs="Arial"/>
          <w:b w:val="0"/>
          <w:sz w:val="18"/>
          <w:szCs w:val="18"/>
          <w:lang w:val="es-MX"/>
        </w:rPr>
        <w:t xml:space="preserve"> </w:t>
      </w:r>
      <w:r w:rsidRPr="004B38B7">
        <w:rPr>
          <w:rFonts w:cs="Arial"/>
          <w:b w:val="0"/>
          <w:sz w:val="18"/>
          <w:szCs w:val="18"/>
          <w:lang w:val="es-MX"/>
        </w:rPr>
        <w:t>a</w:t>
      </w:r>
      <w:r w:rsidR="00F10FBF">
        <w:rPr>
          <w:rFonts w:cs="Arial"/>
          <w:b w:val="0"/>
          <w:sz w:val="18"/>
          <w:szCs w:val="18"/>
          <w:lang w:val="es-MX"/>
        </w:rPr>
        <w:t xml:space="preserve"> </w:t>
      </w:r>
      <w:r w:rsidRPr="004B38B7">
        <w:rPr>
          <w:rFonts w:cs="Arial"/>
          <w:b w:val="0"/>
          <w:sz w:val="18"/>
          <w:szCs w:val="18"/>
          <w:lang w:val="es-MX"/>
        </w:rPr>
        <w:t>lo</w:t>
      </w:r>
      <w:r w:rsidR="00F10FBF">
        <w:rPr>
          <w:rFonts w:cs="Arial"/>
          <w:b w:val="0"/>
          <w:sz w:val="18"/>
          <w:szCs w:val="18"/>
          <w:lang w:val="es-MX"/>
        </w:rPr>
        <w:t xml:space="preserve"> </w:t>
      </w:r>
      <w:r w:rsidRPr="004B38B7">
        <w:rPr>
          <w:rFonts w:cs="Arial"/>
          <w:b w:val="0"/>
          <w:sz w:val="18"/>
          <w:szCs w:val="18"/>
          <w:lang w:val="es-MX"/>
        </w:rPr>
        <w:t>establecido</w:t>
      </w:r>
      <w:r w:rsidR="00F10FBF">
        <w:rPr>
          <w:rFonts w:cs="Arial"/>
          <w:b w:val="0"/>
          <w:sz w:val="18"/>
          <w:szCs w:val="18"/>
          <w:lang w:val="es-MX"/>
        </w:rPr>
        <w:t xml:space="preserve"> </w:t>
      </w: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Artículo</w:t>
      </w:r>
      <w:r w:rsidR="00F10FBF">
        <w:rPr>
          <w:rFonts w:cs="Arial"/>
          <w:b w:val="0"/>
          <w:sz w:val="18"/>
          <w:szCs w:val="18"/>
          <w:lang w:val="es-MX"/>
        </w:rPr>
        <w:t xml:space="preserve"> </w:t>
      </w:r>
      <w:r w:rsidRPr="004B38B7">
        <w:rPr>
          <w:rFonts w:cs="Arial"/>
          <w:b w:val="0"/>
          <w:sz w:val="18"/>
          <w:szCs w:val="18"/>
          <w:lang w:val="es-MX"/>
        </w:rPr>
        <w:t>97</w:t>
      </w:r>
      <w:r w:rsidR="00F10FBF">
        <w:rPr>
          <w:rFonts w:cs="Arial"/>
          <w:b w:val="0"/>
          <w:sz w:val="18"/>
          <w:szCs w:val="18"/>
          <w:lang w:val="es-MX"/>
        </w:rPr>
        <w:t xml:space="preserve"> </w:t>
      </w:r>
      <w:r w:rsidRPr="004B38B7">
        <w:rPr>
          <w:rFonts w:cs="Arial"/>
          <w:b w:val="0"/>
          <w:sz w:val="18"/>
          <w:szCs w:val="18"/>
          <w:lang w:val="es-MX"/>
        </w:rPr>
        <w:t>del</w:t>
      </w:r>
      <w:r w:rsidR="00F10FBF">
        <w:rPr>
          <w:rFonts w:cs="Arial"/>
          <w:b w:val="0"/>
          <w:sz w:val="18"/>
          <w:szCs w:val="18"/>
          <w:lang w:val="es-MX"/>
        </w:rPr>
        <w:t xml:space="preserve"> </w:t>
      </w:r>
      <w:r w:rsidRPr="004B38B7">
        <w:rPr>
          <w:rFonts w:cs="Arial"/>
          <w:b w:val="0"/>
          <w:sz w:val="18"/>
          <w:szCs w:val="18"/>
          <w:lang w:val="es-MX"/>
        </w:rPr>
        <w:t>REGLAMENTO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w:t>
      </w:r>
      <w:r w:rsidRPr="004B38B7">
        <w:rPr>
          <w:rFonts w:cs="Arial"/>
          <w:b w:val="0"/>
          <w:sz w:val="18"/>
          <w:szCs w:val="18"/>
          <w:lang w:val="es-MX"/>
        </w:rPr>
        <w:t>LEY.</w:t>
      </w:r>
    </w:p>
    <w:p w14:paraId="5000858C" w14:textId="77777777" w:rsidR="004B38B7" w:rsidRPr="004B38B7" w:rsidRDefault="004B38B7" w:rsidP="004B38B7">
      <w:pPr>
        <w:pStyle w:val="Textoindependiente"/>
        <w:rPr>
          <w:rFonts w:cs="Arial"/>
          <w:b w:val="0"/>
          <w:sz w:val="18"/>
          <w:szCs w:val="18"/>
          <w:lang w:val="es-MX"/>
        </w:rPr>
      </w:pPr>
    </w:p>
    <w:p w14:paraId="0CEF5947" w14:textId="2264B3EA" w:rsidR="003527E6" w:rsidRPr="003037F7" w:rsidRDefault="004B38B7" w:rsidP="004B38B7">
      <w:pPr>
        <w:pStyle w:val="Textoindependiente"/>
        <w:rPr>
          <w:rFonts w:cs="Arial"/>
          <w:b w:val="0"/>
          <w:sz w:val="18"/>
          <w:szCs w:val="18"/>
          <w:lang w:val="es-MX"/>
        </w:rPr>
      </w:pPr>
      <w:r w:rsidRPr="004B38B7">
        <w:rPr>
          <w:rFonts w:cs="Arial"/>
          <w:b w:val="0"/>
          <w:sz w:val="18"/>
          <w:szCs w:val="18"/>
          <w:lang w:val="es-MX"/>
        </w:rPr>
        <w:t>En</w:t>
      </w:r>
      <w:r w:rsidR="00F10FBF">
        <w:rPr>
          <w:rFonts w:cs="Arial"/>
          <w:b w:val="0"/>
          <w:sz w:val="18"/>
          <w:szCs w:val="18"/>
          <w:lang w:val="es-MX"/>
        </w:rPr>
        <w:t xml:space="preserve"> </w:t>
      </w:r>
      <w:r w:rsidRPr="004B38B7">
        <w:rPr>
          <w:rFonts w:cs="Arial"/>
          <w:b w:val="0"/>
          <w:sz w:val="18"/>
          <w:szCs w:val="18"/>
          <w:lang w:val="es-MX"/>
        </w:rPr>
        <w:t>caso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no</w:t>
      </w:r>
      <w:r w:rsidR="00F10FBF">
        <w:rPr>
          <w:rFonts w:cs="Arial"/>
          <w:b w:val="0"/>
          <w:sz w:val="18"/>
          <w:szCs w:val="18"/>
          <w:lang w:val="es-MX"/>
        </w:rPr>
        <w:t xml:space="preserve"> </w:t>
      </w:r>
      <w:r w:rsidRPr="004B38B7">
        <w:rPr>
          <w:rFonts w:cs="Arial"/>
          <w:b w:val="0"/>
          <w:sz w:val="18"/>
          <w:szCs w:val="18"/>
          <w:lang w:val="es-MX"/>
        </w:rPr>
        <w:t>existir</w:t>
      </w:r>
      <w:r w:rsidR="00F10FBF">
        <w:rPr>
          <w:rFonts w:cs="Arial"/>
          <w:b w:val="0"/>
          <w:sz w:val="18"/>
          <w:szCs w:val="18"/>
          <w:lang w:val="es-MX"/>
        </w:rPr>
        <w:t xml:space="preserve"> </w:t>
      </w:r>
      <w:r w:rsidRPr="004B38B7">
        <w:rPr>
          <w:rFonts w:cs="Arial"/>
          <w:b w:val="0"/>
          <w:sz w:val="18"/>
          <w:szCs w:val="18"/>
          <w:lang w:val="es-MX"/>
        </w:rPr>
        <w:t>pagos</w:t>
      </w:r>
      <w:r w:rsidR="00F10FBF">
        <w:rPr>
          <w:rFonts w:cs="Arial"/>
          <w:b w:val="0"/>
          <w:sz w:val="18"/>
          <w:szCs w:val="18"/>
          <w:lang w:val="es-MX"/>
        </w:rPr>
        <w:t xml:space="preserve"> </w:t>
      </w:r>
      <w:r w:rsidRPr="004B38B7">
        <w:rPr>
          <w:rFonts w:cs="Arial"/>
          <w:b w:val="0"/>
          <w:sz w:val="18"/>
          <w:szCs w:val="18"/>
          <w:lang w:val="es-MX"/>
        </w:rPr>
        <w:t>pendientes,</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w:t>
      </w:r>
      <w:r w:rsidRPr="004B38B7">
        <w:rPr>
          <w:rFonts w:cs="Arial"/>
          <w:b w:val="0"/>
          <w:sz w:val="18"/>
          <w:szCs w:val="18"/>
          <w:lang w:val="es-MX"/>
        </w:rPr>
        <w:t>deducción</w:t>
      </w:r>
      <w:r w:rsidR="00F10FBF">
        <w:rPr>
          <w:rFonts w:cs="Arial"/>
          <w:b w:val="0"/>
          <w:sz w:val="18"/>
          <w:szCs w:val="18"/>
          <w:lang w:val="es-MX"/>
        </w:rPr>
        <w:t xml:space="preserve"> </w:t>
      </w:r>
      <w:r w:rsidRPr="004B38B7">
        <w:rPr>
          <w:rFonts w:cs="Arial"/>
          <w:b w:val="0"/>
          <w:sz w:val="18"/>
          <w:szCs w:val="18"/>
          <w:lang w:val="es-MX"/>
        </w:rPr>
        <w:t>se</w:t>
      </w:r>
      <w:r w:rsidR="00F10FBF">
        <w:rPr>
          <w:rFonts w:cs="Arial"/>
          <w:b w:val="0"/>
          <w:sz w:val="18"/>
          <w:szCs w:val="18"/>
          <w:lang w:val="es-MX"/>
        </w:rPr>
        <w:t xml:space="preserve"> </w:t>
      </w:r>
      <w:r w:rsidRPr="004B38B7">
        <w:rPr>
          <w:rFonts w:cs="Arial"/>
          <w:b w:val="0"/>
          <w:sz w:val="18"/>
          <w:szCs w:val="18"/>
          <w:lang w:val="es-MX"/>
        </w:rPr>
        <w:t>aplicará</w:t>
      </w:r>
      <w:r w:rsidR="00F10FBF">
        <w:rPr>
          <w:rFonts w:cs="Arial"/>
          <w:b w:val="0"/>
          <w:sz w:val="18"/>
          <w:szCs w:val="18"/>
          <w:lang w:val="es-MX"/>
        </w:rPr>
        <w:t xml:space="preserve"> </w:t>
      </w:r>
      <w:r w:rsidRPr="004B38B7">
        <w:rPr>
          <w:rFonts w:cs="Arial"/>
          <w:b w:val="0"/>
          <w:sz w:val="18"/>
          <w:szCs w:val="18"/>
          <w:lang w:val="es-MX"/>
        </w:rPr>
        <w:t>sobre</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w:t>
      </w:r>
      <w:r w:rsidRPr="004B38B7">
        <w:rPr>
          <w:rFonts w:cs="Arial"/>
          <w:b w:val="0"/>
          <w:sz w:val="18"/>
          <w:szCs w:val="18"/>
          <w:lang w:val="es-MX"/>
        </w:rPr>
        <w:t>garantía</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cumplimiento</w:t>
      </w:r>
      <w:r w:rsidR="00F10FBF">
        <w:rPr>
          <w:rFonts w:cs="Arial"/>
          <w:b w:val="0"/>
          <w:sz w:val="18"/>
          <w:szCs w:val="18"/>
          <w:lang w:val="es-MX"/>
        </w:rPr>
        <w:t xml:space="preserve"> </w:t>
      </w:r>
      <w:r w:rsidRPr="004B38B7">
        <w:rPr>
          <w:rFonts w:cs="Arial"/>
          <w:b w:val="0"/>
          <w:sz w:val="18"/>
          <w:szCs w:val="18"/>
          <w:lang w:val="es-MX"/>
        </w:rPr>
        <w:t>del</w:t>
      </w:r>
      <w:r w:rsidR="00F10FBF">
        <w:rPr>
          <w:rFonts w:cs="Arial"/>
          <w:b w:val="0"/>
          <w:sz w:val="18"/>
          <w:szCs w:val="18"/>
          <w:lang w:val="es-MX"/>
        </w:rPr>
        <w:t xml:space="preserve"> </w:t>
      </w:r>
      <w:r w:rsidRPr="004B38B7">
        <w:rPr>
          <w:rFonts w:cs="Arial"/>
          <w:b w:val="0"/>
          <w:sz w:val="18"/>
          <w:szCs w:val="18"/>
          <w:lang w:val="es-MX"/>
        </w:rPr>
        <w:t>contrato</w:t>
      </w:r>
      <w:r w:rsidR="00F10FBF">
        <w:rPr>
          <w:rFonts w:cs="Arial"/>
          <w:b w:val="0"/>
          <w:sz w:val="18"/>
          <w:szCs w:val="18"/>
          <w:lang w:val="es-MX"/>
        </w:rPr>
        <w:t xml:space="preserve"> </w:t>
      </w:r>
      <w:r w:rsidRPr="004B38B7">
        <w:rPr>
          <w:rFonts w:cs="Arial"/>
          <w:b w:val="0"/>
          <w:sz w:val="18"/>
          <w:szCs w:val="18"/>
          <w:lang w:val="es-MX"/>
        </w:rPr>
        <w:t>siempre</w:t>
      </w:r>
      <w:r w:rsidR="00F10FBF">
        <w:rPr>
          <w:rFonts w:cs="Arial"/>
          <w:b w:val="0"/>
          <w:sz w:val="18"/>
          <w:szCs w:val="18"/>
          <w:lang w:val="es-MX"/>
        </w:rPr>
        <w:t xml:space="preserve"> </w:t>
      </w:r>
      <w:r w:rsidRPr="004B38B7">
        <w:rPr>
          <w:rFonts w:cs="Arial"/>
          <w:b w:val="0"/>
          <w:sz w:val="18"/>
          <w:szCs w:val="18"/>
          <w:lang w:val="es-MX"/>
        </w:rPr>
        <w:t>y</w:t>
      </w:r>
      <w:r w:rsidR="00F10FBF">
        <w:rPr>
          <w:rFonts w:cs="Arial"/>
          <w:b w:val="0"/>
          <w:sz w:val="18"/>
          <w:szCs w:val="18"/>
          <w:lang w:val="es-MX"/>
        </w:rPr>
        <w:t xml:space="preserve"> </w:t>
      </w:r>
      <w:r w:rsidRPr="004B38B7">
        <w:rPr>
          <w:rFonts w:cs="Arial"/>
          <w:b w:val="0"/>
          <w:sz w:val="18"/>
          <w:szCs w:val="18"/>
          <w:lang w:val="es-MX"/>
        </w:rPr>
        <w:t>cuando</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PROVEEDOR"</w:t>
      </w:r>
      <w:r w:rsidR="00F10FBF">
        <w:rPr>
          <w:rFonts w:cs="Arial"/>
          <w:b w:val="0"/>
          <w:sz w:val="18"/>
          <w:szCs w:val="18"/>
          <w:lang w:val="es-MX"/>
        </w:rPr>
        <w:t xml:space="preserve"> </w:t>
      </w:r>
      <w:r w:rsidRPr="004B38B7">
        <w:rPr>
          <w:rFonts w:cs="Arial"/>
          <w:b w:val="0"/>
          <w:sz w:val="18"/>
          <w:szCs w:val="18"/>
          <w:lang w:val="es-MX"/>
        </w:rPr>
        <w:t>no</w:t>
      </w:r>
      <w:r w:rsidR="00F10FBF">
        <w:rPr>
          <w:rFonts w:cs="Arial"/>
          <w:b w:val="0"/>
          <w:sz w:val="18"/>
          <w:szCs w:val="18"/>
          <w:lang w:val="es-MX"/>
        </w:rPr>
        <w:t xml:space="preserve"> </w:t>
      </w:r>
      <w:r w:rsidRPr="004B38B7">
        <w:rPr>
          <w:rFonts w:cs="Arial"/>
          <w:b w:val="0"/>
          <w:sz w:val="18"/>
          <w:szCs w:val="18"/>
          <w:lang w:val="es-MX"/>
        </w:rPr>
        <w:t>realice</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pago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w:t>
      </w:r>
      <w:r w:rsidRPr="004B38B7">
        <w:rPr>
          <w:rFonts w:cs="Arial"/>
          <w:b w:val="0"/>
          <w:sz w:val="18"/>
          <w:szCs w:val="18"/>
          <w:lang w:val="es-MX"/>
        </w:rPr>
        <w:t>misma</w:t>
      </w:r>
      <w:r w:rsidR="00F10FBF">
        <w:rPr>
          <w:rFonts w:cs="Arial"/>
          <w:b w:val="0"/>
          <w:sz w:val="18"/>
          <w:szCs w:val="18"/>
          <w:lang w:val="es-MX"/>
        </w:rPr>
        <w:t xml:space="preserve"> </w:t>
      </w:r>
      <w:r w:rsidRPr="004B38B7">
        <w:rPr>
          <w:rFonts w:cs="Arial"/>
          <w:b w:val="0"/>
          <w:sz w:val="18"/>
          <w:szCs w:val="18"/>
          <w:lang w:val="es-MX"/>
        </w:rPr>
        <w:t>y</w:t>
      </w:r>
      <w:r w:rsidR="00F10FBF">
        <w:rPr>
          <w:rFonts w:cs="Arial"/>
          <w:b w:val="0"/>
          <w:sz w:val="18"/>
          <w:szCs w:val="18"/>
          <w:lang w:val="es-MX"/>
        </w:rPr>
        <w:t xml:space="preserve"> </w:t>
      </w:r>
      <w:r w:rsidRPr="004B38B7">
        <w:rPr>
          <w:rFonts w:cs="Arial"/>
          <w:b w:val="0"/>
          <w:sz w:val="18"/>
          <w:szCs w:val="18"/>
          <w:lang w:val="es-MX"/>
        </w:rPr>
        <w:t>para</w:t>
      </w:r>
      <w:r w:rsidR="00F10FBF">
        <w:rPr>
          <w:rFonts w:cs="Arial"/>
          <w:b w:val="0"/>
          <w:sz w:val="18"/>
          <w:szCs w:val="18"/>
          <w:lang w:val="es-MX"/>
        </w:rPr>
        <w:t xml:space="preserve"> </w:t>
      </w:r>
      <w:r w:rsidRPr="004B38B7">
        <w:rPr>
          <w:rFonts w:cs="Arial"/>
          <w:b w:val="0"/>
          <w:sz w:val="18"/>
          <w:szCs w:val="18"/>
          <w:lang w:val="es-MX"/>
        </w:rPr>
        <w:t>el</w:t>
      </w:r>
      <w:r w:rsidR="00F10FBF">
        <w:rPr>
          <w:rFonts w:cs="Arial"/>
          <w:b w:val="0"/>
          <w:sz w:val="18"/>
          <w:szCs w:val="18"/>
          <w:lang w:val="es-MX"/>
        </w:rPr>
        <w:t xml:space="preserve"> </w:t>
      </w:r>
      <w:r w:rsidRPr="004B38B7">
        <w:rPr>
          <w:rFonts w:cs="Arial"/>
          <w:b w:val="0"/>
          <w:sz w:val="18"/>
          <w:szCs w:val="18"/>
          <w:lang w:val="es-MX"/>
        </w:rPr>
        <w:t>caso</w:t>
      </w:r>
      <w:r w:rsidR="00F10FBF">
        <w:rPr>
          <w:rFonts w:cs="Arial"/>
          <w:b w:val="0"/>
          <w:sz w:val="18"/>
          <w:szCs w:val="18"/>
          <w:lang w:val="es-MX"/>
        </w:rPr>
        <w:t xml:space="preserve"> </w:t>
      </w:r>
      <w:r w:rsidRPr="004B38B7">
        <w:rPr>
          <w:rFonts w:cs="Arial"/>
          <w:b w:val="0"/>
          <w:sz w:val="18"/>
          <w:szCs w:val="18"/>
          <w:lang w:val="es-MX"/>
        </w:rPr>
        <w:t>de</w:t>
      </w:r>
      <w:r w:rsidR="00F10FBF">
        <w:rPr>
          <w:rFonts w:cs="Arial"/>
          <w:b w:val="0"/>
          <w:sz w:val="18"/>
          <w:szCs w:val="18"/>
          <w:lang w:val="es-MX"/>
        </w:rPr>
        <w:t xml:space="preserve"> </w:t>
      </w:r>
      <w:r w:rsidRPr="004B38B7">
        <w:rPr>
          <w:rFonts w:cs="Arial"/>
          <w:b w:val="0"/>
          <w:sz w:val="18"/>
          <w:szCs w:val="18"/>
          <w:lang w:val="es-MX"/>
        </w:rPr>
        <w:t>que</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w:t>
      </w:r>
      <w:r w:rsidRPr="004B38B7">
        <w:rPr>
          <w:rFonts w:cs="Arial"/>
          <w:b w:val="0"/>
          <w:sz w:val="18"/>
          <w:szCs w:val="18"/>
          <w:lang w:val="es-MX"/>
        </w:rPr>
        <w:t>garantía</w:t>
      </w:r>
      <w:r w:rsidR="00F10FBF">
        <w:rPr>
          <w:rFonts w:cs="Arial"/>
          <w:b w:val="0"/>
          <w:sz w:val="18"/>
          <w:szCs w:val="18"/>
          <w:lang w:val="es-MX"/>
        </w:rPr>
        <w:t xml:space="preserve"> </w:t>
      </w:r>
      <w:r w:rsidRPr="004B38B7">
        <w:rPr>
          <w:rFonts w:cs="Arial"/>
          <w:b w:val="0"/>
          <w:sz w:val="18"/>
          <w:szCs w:val="18"/>
          <w:lang w:val="es-MX"/>
        </w:rPr>
        <w:t>no</w:t>
      </w:r>
      <w:r w:rsidR="00F10FBF">
        <w:rPr>
          <w:rFonts w:cs="Arial"/>
          <w:b w:val="0"/>
          <w:sz w:val="18"/>
          <w:szCs w:val="18"/>
          <w:lang w:val="es-MX"/>
        </w:rPr>
        <w:t xml:space="preserve"> </w:t>
      </w:r>
      <w:r w:rsidRPr="004B38B7">
        <w:rPr>
          <w:rFonts w:cs="Arial"/>
          <w:b w:val="0"/>
          <w:sz w:val="18"/>
          <w:szCs w:val="18"/>
          <w:lang w:val="es-MX"/>
        </w:rPr>
        <w:t>sea</w:t>
      </w:r>
      <w:r w:rsidR="00F10FBF">
        <w:rPr>
          <w:rFonts w:cs="Arial"/>
          <w:b w:val="0"/>
          <w:sz w:val="18"/>
          <w:szCs w:val="18"/>
          <w:lang w:val="es-MX"/>
        </w:rPr>
        <w:t xml:space="preserve"> </w:t>
      </w:r>
      <w:r w:rsidRPr="004B38B7">
        <w:rPr>
          <w:rFonts w:cs="Arial"/>
          <w:b w:val="0"/>
          <w:sz w:val="18"/>
          <w:szCs w:val="18"/>
          <w:lang w:val="es-MX"/>
        </w:rPr>
        <w:t>suficiente</w:t>
      </w:r>
      <w:r w:rsidR="00F10FBF">
        <w:rPr>
          <w:rFonts w:cs="Arial"/>
          <w:b w:val="0"/>
          <w:sz w:val="18"/>
          <w:szCs w:val="18"/>
          <w:lang w:val="es-MX"/>
        </w:rPr>
        <w:t xml:space="preserve"> </w:t>
      </w:r>
      <w:r w:rsidRPr="004B38B7">
        <w:rPr>
          <w:rFonts w:cs="Arial"/>
          <w:b w:val="0"/>
          <w:sz w:val="18"/>
          <w:szCs w:val="18"/>
          <w:lang w:val="es-MX"/>
        </w:rPr>
        <w:t>para</w:t>
      </w:r>
      <w:r w:rsidR="00F10FBF">
        <w:rPr>
          <w:rFonts w:cs="Arial"/>
          <w:b w:val="0"/>
          <w:sz w:val="18"/>
          <w:szCs w:val="18"/>
          <w:lang w:val="es-MX"/>
        </w:rPr>
        <w:t xml:space="preserve"> </w:t>
      </w:r>
      <w:r w:rsidRPr="004B38B7">
        <w:rPr>
          <w:rFonts w:cs="Arial"/>
          <w:b w:val="0"/>
          <w:sz w:val="18"/>
          <w:szCs w:val="18"/>
          <w:lang w:val="es-MX"/>
        </w:rPr>
        <w:t>cubrir</w:t>
      </w:r>
      <w:r w:rsidR="00F10FBF">
        <w:rPr>
          <w:rFonts w:cs="Arial"/>
          <w:b w:val="0"/>
          <w:sz w:val="18"/>
          <w:szCs w:val="18"/>
          <w:lang w:val="es-MX"/>
        </w:rPr>
        <w:t xml:space="preserve"> </w:t>
      </w:r>
      <w:r w:rsidRPr="004B38B7">
        <w:rPr>
          <w:rFonts w:cs="Arial"/>
          <w:b w:val="0"/>
          <w:sz w:val="18"/>
          <w:szCs w:val="18"/>
          <w:lang w:val="es-MX"/>
        </w:rPr>
        <w:t>la</w:t>
      </w:r>
      <w:r w:rsidR="00F10FBF">
        <w:rPr>
          <w:rFonts w:cs="Arial"/>
          <w:b w:val="0"/>
          <w:sz w:val="18"/>
          <w:szCs w:val="18"/>
          <w:lang w:val="es-MX"/>
        </w:rPr>
        <w:t xml:space="preserve"> </w:t>
      </w:r>
      <w:r w:rsidRPr="004B38B7">
        <w:rPr>
          <w:rFonts w:cs="Arial"/>
          <w:b w:val="0"/>
          <w:sz w:val="18"/>
          <w:szCs w:val="18"/>
          <w:lang w:val="es-MX"/>
        </w:rPr>
        <w:t>deducción</w:t>
      </w:r>
      <w:r w:rsidR="00F10FBF">
        <w:rPr>
          <w:rFonts w:cs="Arial"/>
          <w:b w:val="0"/>
          <w:sz w:val="18"/>
          <w:szCs w:val="18"/>
          <w:lang w:val="es-MX"/>
        </w:rPr>
        <w:t xml:space="preserve"> </w:t>
      </w:r>
      <w:r w:rsidRPr="004B38B7">
        <w:rPr>
          <w:rFonts w:cs="Arial"/>
          <w:b w:val="0"/>
          <w:sz w:val="18"/>
          <w:szCs w:val="18"/>
          <w:lang w:val="es-MX"/>
        </w:rPr>
        <w:t>correspondiente.</w:t>
      </w:r>
    </w:p>
    <w:p w14:paraId="5540AEBE" w14:textId="77777777" w:rsidR="003527E6" w:rsidRPr="003037F7" w:rsidRDefault="003527E6" w:rsidP="003527E6">
      <w:pPr>
        <w:pStyle w:val="Textoindependiente"/>
        <w:spacing w:before="5"/>
        <w:rPr>
          <w:rFonts w:cs="Arial"/>
          <w:b w:val="0"/>
          <w:sz w:val="18"/>
          <w:szCs w:val="18"/>
          <w:lang w:val="es-MX"/>
        </w:rPr>
      </w:pPr>
    </w:p>
    <w:p w14:paraId="2D7C8079" w14:textId="4703B17C"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anterior,</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entendido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cumpla</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forma</w:t>
      </w:r>
      <w:r w:rsidR="00F10FBF">
        <w:rPr>
          <w:rFonts w:cs="Arial"/>
          <w:b w:val="0"/>
          <w:sz w:val="18"/>
          <w:szCs w:val="18"/>
          <w:lang w:val="es-MX"/>
        </w:rPr>
        <w:t xml:space="preserve"> </w:t>
      </w:r>
      <w:r w:rsidRPr="003037F7">
        <w:rPr>
          <w:rFonts w:cs="Arial"/>
          <w:b w:val="0"/>
          <w:sz w:val="18"/>
          <w:szCs w:val="18"/>
          <w:lang w:val="es-MX"/>
        </w:rPr>
        <w:t>inmediata,</w:t>
      </w:r>
      <w:r w:rsidR="00F10FBF">
        <w:rPr>
          <w:rFonts w:cs="Arial"/>
          <w:b w:val="0"/>
          <w:sz w:val="18"/>
          <w:szCs w:val="18"/>
          <w:lang w:val="es-MX"/>
        </w:rPr>
        <w:t xml:space="preserve"> </w:t>
      </w:r>
      <w:r w:rsidRPr="003037F7">
        <w:rPr>
          <w:rFonts w:cs="Arial"/>
          <w:b w:val="0"/>
          <w:sz w:val="18"/>
          <w:szCs w:val="18"/>
          <w:lang w:val="es-MX"/>
        </w:rPr>
        <w:t>conforme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acordado.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proofErr w:type="spellStart"/>
      <w:r w:rsidRPr="003037F7">
        <w:rPr>
          <w:rFonts w:cs="Arial"/>
          <w:b w:val="0"/>
          <w:sz w:val="18"/>
          <w:szCs w:val="18"/>
          <w:lang w:val="es-MX"/>
        </w:rPr>
        <w:t>contrario,"EL</w:t>
      </w:r>
      <w:proofErr w:type="spellEnd"/>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iniciar</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momento</w:t>
      </w:r>
      <w:r w:rsidR="00F10FBF">
        <w:rPr>
          <w:rFonts w:cs="Arial"/>
          <w:b w:val="0"/>
          <w:sz w:val="18"/>
          <w:szCs w:val="18"/>
          <w:lang w:val="es-MX"/>
        </w:rPr>
        <w:t xml:space="preserve"> </w:t>
      </w:r>
      <w:r w:rsidRPr="003037F7">
        <w:rPr>
          <w:rFonts w:cs="Arial"/>
          <w:b w:val="0"/>
          <w:sz w:val="18"/>
          <w:szCs w:val="18"/>
          <w:lang w:val="es-MX"/>
        </w:rPr>
        <w:t>posterior</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incumplimiento,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lastRenderedPageBreak/>
        <w:t>procedimiento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rescisión</w:t>
      </w:r>
      <w:r w:rsidR="00F10FBF">
        <w:rPr>
          <w:rFonts w:cs="Arial"/>
          <w:b w:val="0"/>
          <w:sz w:val="18"/>
          <w:szCs w:val="18"/>
          <w:lang w:val="es-MX"/>
        </w:rPr>
        <w:t xml:space="preserve"> </w:t>
      </w:r>
      <w:r w:rsidRPr="003037F7">
        <w:rPr>
          <w:rFonts w:cs="Arial"/>
          <w:b w:val="0"/>
          <w:sz w:val="18"/>
          <w:szCs w:val="18"/>
          <w:lang w:val="es-MX"/>
        </w:rPr>
        <w:t>de</w:t>
      </w:r>
      <w:r>
        <w:rPr>
          <w:rFonts w:cs="Arial"/>
          <w:b w:val="0"/>
          <w:sz w:val="18"/>
          <w:szCs w:val="18"/>
          <w:lang w:val="es-MX"/>
        </w:rPr>
        <w:t>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considerando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gravedad</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incumplimiento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daños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perjuicios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pudiera</w:t>
      </w:r>
      <w:r w:rsidR="00F10FBF">
        <w:rPr>
          <w:rFonts w:cs="Arial"/>
          <w:b w:val="0"/>
          <w:sz w:val="18"/>
          <w:szCs w:val="18"/>
          <w:lang w:val="es-MX"/>
        </w:rPr>
        <w:t xml:space="preserve"> </w:t>
      </w:r>
      <w:r w:rsidRPr="003037F7">
        <w:rPr>
          <w:rFonts w:cs="Arial"/>
          <w:b w:val="0"/>
          <w:sz w:val="18"/>
          <w:szCs w:val="18"/>
          <w:lang w:val="es-MX"/>
        </w:rPr>
        <w:t>ocasionar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intereses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Estado,</w:t>
      </w:r>
      <w:r w:rsidR="00F10FBF">
        <w:rPr>
          <w:rFonts w:cs="Arial"/>
          <w:b w:val="0"/>
          <w:sz w:val="18"/>
          <w:szCs w:val="18"/>
          <w:lang w:val="es-MX"/>
        </w:rPr>
        <w:t xml:space="preserve"> </w:t>
      </w:r>
      <w:r w:rsidRPr="003037F7">
        <w:rPr>
          <w:rFonts w:cs="Arial"/>
          <w:b w:val="0"/>
          <w:sz w:val="18"/>
          <w:szCs w:val="18"/>
          <w:lang w:val="es-MX"/>
        </w:rPr>
        <w:t>representados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p>
    <w:p w14:paraId="1C596672" w14:textId="77777777" w:rsidR="003527E6" w:rsidRPr="003037F7" w:rsidRDefault="003527E6" w:rsidP="003527E6">
      <w:pPr>
        <w:pStyle w:val="Textoindependiente"/>
        <w:spacing w:before="5"/>
        <w:rPr>
          <w:rFonts w:cs="Arial"/>
          <w:b w:val="0"/>
          <w:sz w:val="18"/>
          <w:szCs w:val="18"/>
          <w:lang w:val="es-MX"/>
        </w:rPr>
      </w:pPr>
    </w:p>
    <w:p w14:paraId="2CBBD7A4" w14:textId="55B356F5"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deducciones</w:t>
      </w:r>
      <w:r w:rsidR="00F10FBF">
        <w:rPr>
          <w:rFonts w:cs="Arial"/>
          <w:b w:val="0"/>
          <w:sz w:val="18"/>
          <w:szCs w:val="18"/>
          <w:lang w:val="es-MX"/>
        </w:rPr>
        <w:t xml:space="preserve"> </w:t>
      </w:r>
      <w:r w:rsidRPr="003037F7">
        <w:rPr>
          <w:rFonts w:cs="Arial"/>
          <w:b w:val="0"/>
          <w:sz w:val="18"/>
          <w:szCs w:val="18"/>
          <w:lang w:val="es-MX"/>
        </w:rPr>
        <w:t>económicas</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aplicarán</w:t>
      </w:r>
      <w:r w:rsidR="00F10FBF">
        <w:rPr>
          <w:rFonts w:cs="Arial"/>
          <w:b w:val="0"/>
          <w:sz w:val="18"/>
          <w:szCs w:val="18"/>
          <w:lang w:val="es-MX"/>
        </w:rPr>
        <w:t xml:space="preserve"> </w:t>
      </w:r>
      <w:r w:rsidRPr="003037F7">
        <w:rPr>
          <w:rFonts w:cs="Arial"/>
          <w:b w:val="0"/>
          <w:sz w:val="18"/>
          <w:szCs w:val="18"/>
          <w:lang w:val="es-MX"/>
        </w:rPr>
        <w:t>sobre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cantidad</w:t>
      </w:r>
      <w:r w:rsidR="00F10FBF">
        <w:rPr>
          <w:rFonts w:cs="Arial"/>
          <w:b w:val="0"/>
          <w:sz w:val="18"/>
          <w:szCs w:val="18"/>
          <w:lang w:val="es-MX"/>
        </w:rPr>
        <w:t xml:space="preserve"> </w:t>
      </w:r>
      <w:r w:rsidRPr="003037F7">
        <w:rPr>
          <w:rFonts w:cs="Arial"/>
          <w:b w:val="0"/>
          <w:sz w:val="18"/>
          <w:szCs w:val="18"/>
          <w:lang w:val="es-MX"/>
        </w:rPr>
        <w:t>indicada</w:t>
      </w:r>
      <w:r w:rsidR="00F10FBF">
        <w:rPr>
          <w:rFonts w:cs="Arial"/>
          <w:b w:val="0"/>
          <w:sz w:val="18"/>
          <w:szCs w:val="18"/>
          <w:lang w:val="es-MX"/>
        </w:rPr>
        <w:t xml:space="preserve"> </w:t>
      </w:r>
      <w:r w:rsidRPr="003037F7">
        <w:rPr>
          <w:rFonts w:cs="Arial"/>
          <w:b w:val="0"/>
          <w:sz w:val="18"/>
          <w:szCs w:val="18"/>
          <w:lang w:val="es-MX"/>
        </w:rPr>
        <w:t>sin</w:t>
      </w:r>
      <w:r w:rsidR="00F10FBF">
        <w:rPr>
          <w:rFonts w:cs="Arial"/>
          <w:b w:val="0"/>
          <w:sz w:val="18"/>
          <w:szCs w:val="18"/>
          <w:lang w:val="es-MX"/>
        </w:rPr>
        <w:t xml:space="preserve"> </w:t>
      </w:r>
      <w:r w:rsidRPr="003037F7">
        <w:rPr>
          <w:rFonts w:cs="Arial"/>
          <w:b w:val="0"/>
          <w:sz w:val="18"/>
          <w:szCs w:val="18"/>
          <w:lang w:val="es-MX"/>
        </w:rPr>
        <w:t>incluir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IVA.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detallado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anexo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p>
    <w:p w14:paraId="3D4C7935" w14:textId="77777777" w:rsidR="003527E6" w:rsidRPr="003037F7" w:rsidRDefault="003527E6" w:rsidP="003527E6">
      <w:pPr>
        <w:pStyle w:val="Textoindependiente"/>
        <w:spacing w:before="7"/>
        <w:rPr>
          <w:rFonts w:cs="Arial"/>
          <w:b w:val="0"/>
          <w:sz w:val="18"/>
          <w:szCs w:val="18"/>
          <w:lang w:val="es-MX"/>
        </w:rPr>
      </w:pPr>
    </w:p>
    <w:p w14:paraId="39D2BCCC" w14:textId="011ADE85"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notificación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cálculo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deducciones</w:t>
      </w:r>
      <w:r w:rsidR="00F10FBF">
        <w:rPr>
          <w:rFonts w:cs="Arial"/>
          <w:b w:val="0"/>
          <w:sz w:val="18"/>
          <w:szCs w:val="18"/>
          <w:lang w:val="es-MX"/>
        </w:rPr>
        <w:t xml:space="preserve"> </w:t>
      </w:r>
      <w:r w:rsidRPr="003037F7">
        <w:rPr>
          <w:rFonts w:cs="Arial"/>
          <w:b w:val="0"/>
          <w:sz w:val="18"/>
          <w:szCs w:val="18"/>
          <w:lang w:val="es-MX"/>
        </w:rPr>
        <w:t>correspondientes</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realizará</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administrador</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p>
    <w:p w14:paraId="64A1B014" w14:textId="77777777" w:rsidR="003527E6" w:rsidRPr="003037F7" w:rsidRDefault="003527E6" w:rsidP="003527E6">
      <w:pPr>
        <w:pStyle w:val="Textoindependiente"/>
        <w:rPr>
          <w:rFonts w:cs="Arial"/>
          <w:b w:val="0"/>
          <w:sz w:val="18"/>
          <w:szCs w:val="18"/>
          <w:lang w:val="es-MX"/>
        </w:rPr>
      </w:pPr>
    </w:p>
    <w:p w14:paraId="29ECE488" w14:textId="27158A6E" w:rsidR="003527E6" w:rsidRDefault="003527E6" w:rsidP="003527E6">
      <w:pPr>
        <w:pStyle w:val="Textoindependiente"/>
        <w:rPr>
          <w:rFonts w:cs="Arial"/>
          <w:b w:val="0"/>
          <w:sz w:val="18"/>
          <w:szCs w:val="18"/>
          <w:lang w:val="es-MX"/>
        </w:rPr>
      </w:pP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aplicación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deducciones</w:t>
      </w:r>
      <w:r w:rsidR="00F10FBF">
        <w:rPr>
          <w:rFonts w:cs="Arial"/>
          <w:b w:val="0"/>
          <w:sz w:val="18"/>
          <w:szCs w:val="18"/>
          <w:lang w:val="es-MX"/>
        </w:rPr>
        <w:t xml:space="preserve"> </w:t>
      </w:r>
      <w:r w:rsidRPr="003037F7">
        <w:rPr>
          <w:rFonts w:cs="Arial"/>
          <w:b w:val="0"/>
          <w:sz w:val="18"/>
          <w:szCs w:val="18"/>
          <w:lang w:val="es-MX"/>
        </w:rPr>
        <w:t>alcance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10%</w:t>
      </w:r>
      <w:r w:rsidR="00F10FBF">
        <w:rPr>
          <w:rFonts w:cs="Arial"/>
          <w:b w:val="0"/>
          <w:sz w:val="18"/>
          <w:szCs w:val="18"/>
          <w:lang w:val="es-MX"/>
        </w:rPr>
        <w:t xml:space="preserve"> </w:t>
      </w:r>
      <w:r w:rsidRPr="003037F7">
        <w:rPr>
          <w:rFonts w:cs="Arial"/>
          <w:b w:val="0"/>
          <w:sz w:val="18"/>
          <w:szCs w:val="18"/>
          <w:lang w:val="es-MX"/>
        </w:rPr>
        <w:t>(diez</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ciento)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iniciará</w:t>
      </w:r>
      <w:r w:rsidR="00F10FBF">
        <w:rPr>
          <w:rFonts w:cs="Arial"/>
          <w:b w:val="0"/>
          <w:sz w:val="18"/>
          <w:szCs w:val="18"/>
          <w:lang w:val="es-MX"/>
        </w:rPr>
        <w:t xml:space="preserve"> </w:t>
      </w:r>
      <w:proofErr w:type="spellStart"/>
      <w:r w:rsidRPr="003037F7">
        <w:rPr>
          <w:rFonts w:cs="Arial"/>
          <w:b w:val="0"/>
          <w:sz w:val="18"/>
          <w:szCs w:val="18"/>
          <w:lang w:val="es-MX"/>
        </w:rPr>
        <w:t>elprocedimiento</w:t>
      </w:r>
      <w:proofErr w:type="spellEnd"/>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rescisión.</w:t>
      </w:r>
    </w:p>
    <w:p w14:paraId="0007F327" w14:textId="77777777" w:rsidR="003527E6" w:rsidRPr="003037F7" w:rsidRDefault="003527E6" w:rsidP="003527E6">
      <w:pPr>
        <w:pStyle w:val="Textoindependiente"/>
        <w:rPr>
          <w:rFonts w:cs="Arial"/>
          <w:b w:val="0"/>
          <w:sz w:val="18"/>
          <w:szCs w:val="18"/>
          <w:lang w:val="es-MX"/>
        </w:rPr>
      </w:pPr>
    </w:p>
    <w:p w14:paraId="1C4773EA" w14:textId="77777777" w:rsidR="00B80E1C" w:rsidRDefault="00B80E1C" w:rsidP="00B80E1C">
      <w:pPr>
        <w:rPr>
          <w:rFonts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5440"/>
      </w:tblGrid>
      <w:tr w:rsidR="00B80E1C" w14:paraId="1CC344E5" w14:textId="77777777" w:rsidTr="0058012A">
        <w:trPr>
          <w:trHeight w:val="442"/>
          <w:tblHeader/>
          <w:jc w:val="center"/>
        </w:trPr>
        <w:tc>
          <w:tcPr>
            <w:tcW w:w="3512" w:type="dxa"/>
            <w:shd w:val="clear" w:color="auto" w:fill="002060"/>
            <w:vAlign w:val="center"/>
            <w:hideMark/>
          </w:tcPr>
          <w:p w14:paraId="7C369C44" w14:textId="77777777" w:rsidR="00B80E1C" w:rsidRPr="00B163A9" w:rsidRDefault="00B80E1C" w:rsidP="0058012A">
            <w:pPr>
              <w:pStyle w:val="Textoindependiente"/>
              <w:jc w:val="center"/>
              <w:rPr>
                <w:rFonts w:cs="Arial"/>
                <w:color w:val="FFFFFF"/>
                <w:sz w:val="20"/>
                <w:szCs w:val="22"/>
                <w:lang w:val="es-MX"/>
              </w:rPr>
            </w:pPr>
            <w:r w:rsidRPr="00B163A9">
              <w:rPr>
                <w:rFonts w:cs="Arial"/>
                <w:color w:val="FFFFFF"/>
                <w:sz w:val="20"/>
                <w:szCs w:val="22"/>
                <w:lang w:val="es-MX"/>
              </w:rPr>
              <w:t>DEDUCCIÓN</w:t>
            </w:r>
          </w:p>
        </w:tc>
        <w:tc>
          <w:tcPr>
            <w:tcW w:w="5440" w:type="dxa"/>
            <w:shd w:val="clear" w:color="auto" w:fill="002060"/>
            <w:vAlign w:val="center"/>
            <w:hideMark/>
          </w:tcPr>
          <w:p w14:paraId="5615C8C0" w14:textId="77777777" w:rsidR="00B80E1C" w:rsidRPr="00B163A9" w:rsidRDefault="00B80E1C" w:rsidP="0058012A">
            <w:pPr>
              <w:pStyle w:val="Textoindependiente"/>
              <w:jc w:val="center"/>
              <w:rPr>
                <w:rFonts w:cs="Arial"/>
                <w:color w:val="FFFFFF"/>
                <w:sz w:val="20"/>
                <w:szCs w:val="22"/>
                <w:lang w:val="es-MX"/>
              </w:rPr>
            </w:pPr>
            <w:r w:rsidRPr="00B163A9">
              <w:rPr>
                <w:rFonts w:cs="Arial"/>
                <w:color w:val="FFFFFF"/>
                <w:sz w:val="20"/>
                <w:szCs w:val="22"/>
                <w:lang w:val="es-MX"/>
              </w:rPr>
              <w:t>CONCEPTO</w:t>
            </w:r>
          </w:p>
        </w:tc>
      </w:tr>
      <w:tr w:rsidR="00B80E1C" w14:paraId="14A55241" w14:textId="77777777" w:rsidTr="0058012A">
        <w:trPr>
          <w:trHeight w:val="562"/>
          <w:jc w:val="center"/>
        </w:trPr>
        <w:tc>
          <w:tcPr>
            <w:tcW w:w="3512" w:type="dxa"/>
            <w:vAlign w:val="center"/>
            <w:hideMark/>
          </w:tcPr>
          <w:p w14:paraId="0A36C230" w14:textId="77777777" w:rsidR="00B80E1C" w:rsidRPr="00681A2D" w:rsidRDefault="00B80E1C" w:rsidP="0058012A">
            <w:pPr>
              <w:pStyle w:val="Textoindependiente"/>
              <w:rPr>
                <w:rFonts w:cs="Arial"/>
                <w:b w:val="0"/>
                <w:bCs w:val="0"/>
                <w:sz w:val="22"/>
                <w:szCs w:val="24"/>
                <w:lang w:val="es-MX"/>
              </w:rPr>
            </w:pPr>
            <w:r w:rsidRPr="00681A2D">
              <w:rPr>
                <w:rFonts w:cs="Arial"/>
                <w:b w:val="0"/>
                <w:bCs w:val="0"/>
                <w:sz w:val="22"/>
                <w:szCs w:val="24"/>
                <w:lang w:val="es-MX"/>
              </w:rPr>
              <w:t>1.25%</w:t>
            </w:r>
            <w:r>
              <w:rPr>
                <w:rFonts w:cs="Arial"/>
                <w:b w:val="0"/>
                <w:bCs w:val="0"/>
                <w:sz w:val="22"/>
                <w:szCs w:val="24"/>
                <w:lang w:val="es-MX"/>
              </w:rPr>
              <w:t xml:space="preserve"> </w:t>
            </w:r>
            <w:r w:rsidRPr="00681A2D">
              <w:rPr>
                <w:rFonts w:cs="Arial"/>
                <w:b w:val="0"/>
                <w:bCs w:val="0"/>
                <w:sz w:val="22"/>
                <w:szCs w:val="24"/>
                <w:lang w:val="es-MX"/>
              </w:rPr>
              <w:t>Sobre</w:t>
            </w:r>
            <w:r>
              <w:rPr>
                <w:rFonts w:cs="Arial"/>
                <w:b w:val="0"/>
                <w:bCs w:val="0"/>
                <w:sz w:val="22"/>
                <w:szCs w:val="24"/>
                <w:lang w:val="es-MX"/>
              </w:rPr>
              <w:t xml:space="preserve"> </w:t>
            </w:r>
            <w:r w:rsidRPr="00681A2D">
              <w:rPr>
                <w:rFonts w:cs="Arial"/>
                <w:b w:val="0"/>
                <w:bCs w:val="0"/>
                <w:sz w:val="22"/>
                <w:szCs w:val="24"/>
                <w:lang w:val="es-MX"/>
              </w:rPr>
              <w:t>el</w:t>
            </w:r>
            <w:r>
              <w:rPr>
                <w:rFonts w:cs="Arial"/>
                <w:b w:val="0"/>
                <w:bCs w:val="0"/>
                <w:sz w:val="22"/>
                <w:szCs w:val="24"/>
                <w:lang w:val="es-MX"/>
              </w:rPr>
              <w:t xml:space="preserve"> </w:t>
            </w:r>
            <w:r w:rsidRPr="00681A2D">
              <w:rPr>
                <w:rFonts w:cs="Arial"/>
                <w:b w:val="0"/>
                <w:bCs w:val="0"/>
                <w:sz w:val="22"/>
                <w:szCs w:val="24"/>
                <w:lang w:val="es-MX"/>
              </w:rPr>
              <w:t>monto</w:t>
            </w:r>
            <w:r>
              <w:rPr>
                <w:rFonts w:cs="Arial"/>
                <w:b w:val="0"/>
                <w:bCs w:val="0"/>
                <w:sz w:val="22"/>
                <w:szCs w:val="24"/>
                <w:lang w:val="es-MX"/>
              </w:rPr>
              <w:t xml:space="preserve"> </w:t>
            </w:r>
            <w:r w:rsidRPr="00681A2D">
              <w:rPr>
                <w:rFonts w:cs="Arial"/>
                <w:b w:val="0"/>
                <w:bCs w:val="0"/>
                <w:sz w:val="22"/>
                <w:szCs w:val="24"/>
                <w:lang w:val="es-MX"/>
              </w:rPr>
              <w:t>total</w:t>
            </w:r>
            <w:r>
              <w:rPr>
                <w:rFonts w:cs="Arial"/>
                <w:b w:val="0"/>
                <w:bCs w:val="0"/>
                <w:sz w:val="22"/>
                <w:szCs w:val="24"/>
                <w:lang w:val="es-MX"/>
              </w:rPr>
              <w:t xml:space="preserve"> </w:t>
            </w:r>
            <w:r w:rsidRPr="00681A2D">
              <w:rPr>
                <w:rFonts w:cs="Arial"/>
                <w:b w:val="0"/>
                <w:bCs w:val="0"/>
                <w:sz w:val="22"/>
                <w:szCs w:val="24"/>
                <w:lang w:val="es-MX"/>
              </w:rPr>
              <w:t>del</w:t>
            </w:r>
            <w:r>
              <w:rPr>
                <w:rFonts w:cs="Arial"/>
                <w:b w:val="0"/>
                <w:bCs w:val="0"/>
                <w:sz w:val="22"/>
                <w:szCs w:val="24"/>
                <w:lang w:val="es-MX"/>
              </w:rPr>
              <w:t xml:space="preserve"> </w:t>
            </w:r>
            <w:r w:rsidRPr="00681A2D">
              <w:rPr>
                <w:rFonts w:cs="Arial"/>
                <w:b w:val="0"/>
                <w:bCs w:val="0"/>
                <w:sz w:val="22"/>
                <w:szCs w:val="24"/>
                <w:lang w:val="es-MX"/>
              </w:rPr>
              <w:t>contrato.</w:t>
            </w:r>
          </w:p>
        </w:tc>
        <w:tc>
          <w:tcPr>
            <w:tcW w:w="5440" w:type="dxa"/>
            <w:vAlign w:val="center"/>
            <w:hideMark/>
          </w:tcPr>
          <w:p w14:paraId="71C4595E" w14:textId="77777777" w:rsidR="00B80E1C" w:rsidRPr="00681A2D" w:rsidRDefault="00B80E1C" w:rsidP="0058012A">
            <w:pPr>
              <w:pStyle w:val="Textoindependiente"/>
              <w:rPr>
                <w:rFonts w:cs="Arial"/>
                <w:b w:val="0"/>
                <w:bCs w:val="0"/>
                <w:sz w:val="22"/>
                <w:szCs w:val="24"/>
                <w:lang w:val="es-MX"/>
              </w:rPr>
            </w:pPr>
            <w:r w:rsidRPr="00681A2D">
              <w:rPr>
                <w:rFonts w:cs="Arial"/>
                <w:b w:val="0"/>
                <w:bCs w:val="0"/>
                <w:sz w:val="22"/>
                <w:szCs w:val="24"/>
                <w:lang w:val="es-MX"/>
              </w:rPr>
              <w:t>Por</w:t>
            </w:r>
            <w:r>
              <w:rPr>
                <w:rFonts w:cs="Arial"/>
                <w:b w:val="0"/>
                <w:bCs w:val="0"/>
                <w:sz w:val="22"/>
                <w:szCs w:val="24"/>
                <w:lang w:val="es-MX"/>
              </w:rPr>
              <w:t xml:space="preserve"> </w:t>
            </w:r>
            <w:r w:rsidRPr="00681A2D">
              <w:rPr>
                <w:rFonts w:cs="Arial"/>
                <w:b w:val="0"/>
                <w:bCs w:val="0"/>
                <w:sz w:val="22"/>
                <w:szCs w:val="24"/>
                <w:lang w:val="es-MX"/>
              </w:rPr>
              <w:t>no</w:t>
            </w:r>
            <w:r>
              <w:rPr>
                <w:rFonts w:cs="Arial"/>
                <w:b w:val="0"/>
                <w:bCs w:val="0"/>
                <w:sz w:val="22"/>
                <w:szCs w:val="24"/>
                <w:lang w:val="es-MX"/>
              </w:rPr>
              <w:t xml:space="preserve"> </w:t>
            </w:r>
            <w:r w:rsidRPr="00681A2D">
              <w:rPr>
                <w:rFonts w:cs="Arial"/>
                <w:b w:val="0"/>
                <w:bCs w:val="0"/>
                <w:sz w:val="22"/>
                <w:szCs w:val="24"/>
                <w:lang w:val="es-MX"/>
              </w:rPr>
              <w:t>realizar</w:t>
            </w:r>
            <w:r>
              <w:rPr>
                <w:rFonts w:cs="Arial"/>
                <w:b w:val="0"/>
                <w:bCs w:val="0"/>
                <w:sz w:val="22"/>
                <w:szCs w:val="24"/>
                <w:lang w:val="es-MX"/>
              </w:rPr>
              <w:t xml:space="preserve"> </w:t>
            </w:r>
            <w:r w:rsidRPr="00681A2D">
              <w:rPr>
                <w:rFonts w:cs="Arial"/>
                <w:b w:val="0"/>
                <w:bCs w:val="0"/>
                <w:sz w:val="22"/>
                <w:szCs w:val="24"/>
                <w:lang w:val="es-MX"/>
              </w:rPr>
              <w:t>la</w:t>
            </w:r>
            <w:r>
              <w:rPr>
                <w:rFonts w:cs="Arial"/>
                <w:b w:val="0"/>
                <w:bCs w:val="0"/>
                <w:sz w:val="22"/>
                <w:szCs w:val="24"/>
                <w:lang w:val="es-MX"/>
              </w:rPr>
              <w:t xml:space="preserve"> </w:t>
            </w:r>
            <w:r w:rsidRPr="00681A2D">
              <w:rPr>
                <w:rFonts w:cs="Arial"/>
                <w:b w:val="0"/>
                <w:bCs w:val="0"/>
                <w:sz w:val="22"/>
                <w:szCs w:val="24"/>
                <w:lang w:val="es-MX"/>
              </w:rPr>
              <w:t>entrega</w:t>
            </w:r>
            <w:r>
              <w:rPr>
                <w:rFonts w:cs="Arial"/>
                <w:b w:val="0"/>
                <w:bCs w:val="0"/>
                <w:sz w:val="22"/>
                <w:szCs w:val="24"/>
                <w:lang w:val="es-MX"/>
              </w:rPr>
              <w:t xml:space="preserve"> </w:t>
            </w:r>
            <w:r w:rsidRPr="00681A2D">
              <w:rPr>
                <w:rFonts w:cs="Arial"/>
                <w:b w:val="0"/>
                <w:bCs w:val="0"/>
                <w:sz w:val="22"/>
                <w:szCs w:val="24"/>
                <w:lang w:val="es-MX"/>
              </w:rPr>
              <w:t>en</w:t>
            </w:r>
            <w:r>
              <w:rPr>
                <w:rFonts w:cs="Arial"/>
                <w:b w:val="0"/>
                <w:bCs w:val="0"/>
                <w:sz w:val="22"/>
                <w:szCs w:val="24"/>
                <w:lang w:val="es-MX"/>
              </w:rPr>
              <w:t xml:space="preserve"> </w:t>
            </w:r>
            <w:r w:rsidRPr="00681A2D">
              <w:rPr>
                <w:rFonts w:cs="Arial"/>
                <w:b w:val="0"/>
                <w:bCs w:val="0"/>
                <w:sz w:val="22"/>
                <w:szCs w:val="24"/>
                <w:lang w:val="es-MX"/>
              </w:rPr>
              <w:t>las</w:t>
            </w:r>
            <w:r>
              <w:rPr>
                <w:rFonts w:cs="Arial"/>
                <w:b w:val="0"/>
                <w:bCs w:val="0"/>
                <w:sz w:val="22"/>
                <w:szCs w:val="24"/>
                <w:lang w:val="es-MX"/>
              </w:rPr>
              <w:t xml:space="preserve"> </w:t>
            </w:r>
            <w:r w:rsidRPr="00681A2D">
              <w:rPr>
                <w:rFonts w:cs="Arial"/>
                <w:b w:val="0"/>
                <w:bCs w:val="0"/>
                <w:sz w:val="22"/>
                <w:szCs w:val="24"/>
                <w:lang w:val="es-MX"/>
              </w:rPr>
              <w:t>fechas</w:t>
            </w:r>
            <w:r>
              <w:rPr>
                <w:rFonts w:cs="Arial"/>
                <w:b w:val="0"/>
                <w:bCs w:val="0"/>
                <w:sz w:val="22"/>
                <w:szCs w:val="24"/>
                <w:lang w:val="es-MX"/>
              </w:rPr>
              <w:t xml:space="preserve"> </w:t>
            </w:r>
            <w:r w:rsidRPr="00681A2D">
              <w:rPr>
                <w:rFonts w:cs="Arial"/>
                <w:b w:val="0"/>
                <w:bCs w:val="0"/>
                <w:sz w:val="22"/>
                <w:szCs w:val="24"/>
                <w:lang w:val="es-MX"/>
              </w:rPr>
              <w:t>y</w:t>
            </w:r>
            <w:r>
              <w:rPr>
                <w:rFonts w:cs="Arial"/>
                <w:b w:val="0"/>
                <w:bCs w:val="0"/>
                <w:sz w:val="22"/>
                <w:szCs w:val="24"/>
                <w:lang w:val="es-MX"/>
              </w:rPr>
              <w:t xml:space="preserve"> </w:t>
            </w:r>
            <w:r w:rsidRPr="00681A2D">
              <w:rPr>
                <w:rFonts w:cs="Arial"/>
                <w:b w:val="0"/>
                <w:bCs w:val="0"/>
                <w:sz w:val="22"/>
                <w:szCs w:val="24"/>
                <w:lang w:val="es-MX"/>
              </w:rPr>
              <w:t>condiciones</w:t>
            </w:r>
            <w:r>
              <w:rPr>
                <w:rFonts w:cs="Arial"/>
                <w:b w:val="0"/>
                <w:bCs w:val="0"/>
                <w:sz w:val="22"/>
                <w:szCs w:val="24"/>
                <w:lang w:val="es-MX"/>
              </w:rPr>
              <w:t xml:space="preserve"> </w:t>
            </w:r>
            <w:r w:rsidRPr="00681A2D">
              <w:rPr>
                <w:rFonts w:cs="Arial"/>
                <w:b w:val="0"/>
                <w:bCs w:val="0"/>
                <w:sz w:val="22"/>
                <w:szCs w:val="24"/>
                <w:lang w:val="es-MX"/>
              </w:rPr>
              <w:t>establecidas</w:t>
            </w:r>
            <w:r>
              <w:rPr>
                <w:rFonts w:cs="Arial"/>
                <w:b w:val="0"/>
                <w:bCs w:val="0"/>
                <w:sz w:val="22"/>
                <w:szCs w:val="24"/>
                <w:lang w:val="es-MX"/>
              </w:rPr>
              <w:t xml:space="preserve"> </w:t>
            </w:r>
            <w:r w:rsidRPr="00681A2D">
              <w:rPr>
                <w:rFonts w:cs="Arial"/>
                <w:b w:val="0"/>
                <w:bCs w:val="0"/>
                <w:sz w:val="22"/>
                <w:szCs w:val="24"/>
                <w:lang w:val="es-MX"/>
              </w:rPr>
              <w:t>en</w:t>
            </w:r>
            <w:r>
              <w:rPr>
                <w:rFonts w:cs="Arial"/>
                <w:b w:val="0"/>
                <w:bCs w:val="0"/>
                <w:sz w:val="22"/>
                <w:szCs w:val="24"/>
                <w:lang w:val="es-MX"/>
              </w:rPr>
              <w:t xml:space="preserve"> </w:t>
            </w:r>
            <w:r w:rsidRPr="00681A2D">
              <w:rPr>
                <w:rFonts w:cs="Arial"/>
                <w:b w:val="0"/>
                <w:bCs w:val="0"/>
                <w:sz w:val="22"/>
                <w:szCs w:val="24"/>
                <w:lang w:val="es-MX"/>
              </w:rPr>
              <w:t>el</w:t>
            </w:r>
            <w:r>
              <w:rPr>
                <w:rFonts w:cs="Arial"/>
                <w:b w:val="0"/>
                <w:bCs w:val="0"/>
                <w:sz w:val="22"/>
                <w:szCs w:val="24"/>
                <w:lang w:val="es-MX"/>
              </w:rPr>
              <w:t xml:space="preserve"> </w:t>
            </w:r>
            <w:r w:rsidRPr="00681A2D">
              <w:rPr>
                <w:rFonts w:cs="Arial"/>
                <w:b w:val="0"/>
                <w:bCs w:val="0"/>
                <w:sz w:val="22"/>
                <w:szCs w:val="24"/>
                <w:lang w:val="es-MX"/>
              </w:rPr>
              <w:t>contrato.</w:t>
            </w:r>
          </w:p>
        </w:tc>
      </w:tr>
      <w:tr w:rsidR="00B80E1C" w14:paraId="5B97B06E" w14:textId="77777777" w:rsidTr="0058012A">
        <w:trPr>
          <w:trHeight w:val="562"/>
          <w:jc w:val="center"/>
        </w:trPr>
        <w:tc>
          <w:tcPr>
            <w:tcW w:w="3512" w:type="dxa"/>
            <w:vAlign w:val="center"/>
          </w:tcPr>
          <w:p w14:paraId="255138B1" w14:textId="77777777" w:rsidR="00B80E1C" w:rsidRPr="00681A2D" w:rsidRDefault="00B80E1C" w:rsidP="0058012A">
            <w:pPr>
              <w:pStyle w:val="Textoindependiente"/>
              <w:rPr>
                <w:rFonts w:cs="Arial"/>
                <w:b w:val="0"/>
                <w:bCs w:val="0"/>
                <w:sz w:val="22"/>
                <w:szCs w:val="24"/>
                <w:lang w:val="es-MX"/>
              </w:rPr>
            </w:pPr>
            <w:r w:rsidRPr="00681A2D">
              <w:rPr>
                <w:rFonts w:cs="Arial"/>
                <w:b w:val="0"/>
                <w:bCs w:val="0"/>
                <w:sz w:val="22"/>
                <w:szCs w:val="24"/>
                <w:lang w:val="es-MX"/>
              </w:rPr>
              <w:t>1.25%</w:t>
            </w:r>
            <w:r>
              <w:rPr>
                <w:rFonts w:cs="Arial"/>
                <w:b w:val="0"/>
                <w:bCs w:val="0"/>
                <w:sz w:val="22"/>
                <w:szCs w:val="24"/>
                <w:lang w:val="es-MX"/>
              </w:rPr>
              <w:t xml:space="preserve"> </w:t>
            </w:r>
            <w:r w:rsidRPr="00681A2D">
              <w:rPr>
                <w:rFonts w:cs="Arial"/>
                <w:b w:val="0"/>
                <w:bCs w:val="0"/>
                <w:sz w:val="22"/>
                <w:szCs w:val="24"/>
              </w:rPr>
              <w:t>Sobre</w:t>
            </w:r>
            <w:r>
              <w:rPr>
                <w:rFonts w:cs="Arial"/>
                <w:b w:val="0"/>
                <w:bCs w:val="0"/>
                <w:sz w:val="22"/>
                <w:szCs w:val="24"/>
              </w:rPr>
              <w:t xml:space="preserve"> </w:t>
            </w:r>
            <w:r w:rsidRPr="00681A2D">
              <w:rPr>
                <w:rFonts w:cs="Arial"/>
                <w:b w:val="0"/>
                <w:bCs w:val="0"/>
                <w:sz w:val="22"/>
                <w:szCs w:val="24"/>
              </w:rPr>
              <w:t>el</w:t>
            </w:r>
            <w:r>
              <w:rPr>
                <w:rFonts w:cs="Arial"/>
                <w:b w:val="0"/>
                <w:bCs w:val="0"/>
                <w:sz w:val="22"/>
                <w:szCs w:val="24"/>
              </w:rPr>
              <w:t xml:space="preserve"> </w:t>
            </w:r>
            <w:r w:rsidRPr="00681A2D">
              <w:rPr>
                <w:rFonts w:cs="Arial"/>
                <w:b w:val="0"/>
                <w:bCs w:val="0"/>
                <w:sz w:val="22"/>
                <w:szCs w:val="24"/>
              </w:rPr>
              <w:t>i</w:t>
            </w:r>
            <w:r>
              <w:rPr>
                <w:rFonts w:cs="Arial"/>
                <w:b w:val="0"/>
                <w:bCs w:val="0"/>
                <w:sz w:val="22"/>
                <w:szCs w:val="24"/>
              </w:rPr>
              <w:t>mporte del precio unitario del bien</w:t>
            </w:r>
            <w:r w:rsidRPr="00681A2D">
              <w:rPr>
                <w:rFonts w:cs="Arial"/>
                <w:b w:val="0"/>
                <w:bCs w:val="0"/>
                <w:sz w:val="22"/>
                <w:szCs w:val="24"/>
              </w:rPr>
              <w:t>.</w:t>
            </w:r>
          </w:p>
        </w:tc>
        <w:tc>
          <w:tcPr>
            <w:tcW w:w="5440" w:type="dxa"/>
            <w:vAlign w:val="center"/>
          </w:tcPr>
          <w:p w14:paraId="37F8B72B" w14:textId="77777777" w:rsidR="00B80E1C" w:rsidRPr="00681A2D" w:rsidRDefault="00B80E1C" w:rsidP="0058012A">
            <w:pPr>
              <w:pStyle w:val="Textoindependiente"/>
              <w:rPr>
                <w:rFonts w:cs="Arial"/>
                <w:b w:val="0"/>
                <w:bCs w:val="0"/>
                <w:sz w:val="22"/>
                <w:szCs w:val="24"/>
                <w:lang w:val="es-MX"/>
              </w:rPr>
            </w:pPr>
            <w:r w:rsidRPr="00681A2D">
              <w:rPr>
                <w:rFonts w:cs="Arial"/>
                <w:b w:val="0"/>
                <w:bCs w:val="0"/>
                <w:sz w:val="22"/>
                <w:szCs w:val="22"/>
              </w:rPr>
              <w:t>Por</w:t>
            </w:r>
            <w:r>
              <w:rPr>
                <w:rFonts w:cs="Arial"/>
                <w:b w:val="0"/>
                <w:bCs w:val="0"/>
                <w:sz w:val="22"/>
                <w:szCs w:val="22"/>
              </w:rPr>
              <w:t xml:space="preserve"> </w:t>
            </w:r>
            <w:r w:rsidRPr="00681A2D">
              <w:rPr>
                <w:rFonts w:cs="Arial"/>
                <w:b w:val="0"/>
                <w:bCs w:val="0"/>
                <w:sz w:val="22"/>
                <w:szCs w:val="22"/>
              </w:rPr>
              <w:t>no</w:t>
            </w:r>
            <w:r>
              <w:rPr>
                <w:rFonts w:cs="Arial"/>
                <w:b w:val="0"/>
                <w:bCs w:val="0"/>
                <w:sz w:val="22"/>
                <w:szCs w:val="22"/>
              </w:rPr>
              <w:t xml:space="preserve"> </w:t>
            </w:r>
            <w:r w:rsidRPr="00681A2D">
              <w:rPr>
                <w:rFonts w:cs="Arial"/>
                <w:b w:val="0"/>
                <w:bCs w:val="0"/>
                <w:sz w:val="22"/>
                <w:szCs w:val="22"/>
              </w:rPr>
              <w:t>efectuar</w:t>
            </w:r>
            <w:r>
              <w:rPr>
                <w:rFonts w:cs="Arial"/>
                <w:b w:val="0"/>
                <w:bCs w:val="0"/>
                <w:sz w:val="22"/>
                <w:szCs w:val="22"/>
              </w:rPr>
              <w:t xml:space="preserve"> </w:t>
            </w:r>
            <w:r w:rsidRPr="00681A2D">
              <w:rPr>
                <w:rFonts w:cs="Arial"/>
                <w:b w:val="0"/>
                <w:bCs w:val="0"/>
                <w:sz w:val="22"/>
                <w:szCs w:val="22"/>
              </w:rPr>
              <w:t>la</w:t>
            </w:r>
            <w:r>
              <w:rPr>
                <w:rFonts w:cs="Arial"/>
                <w:b w:val="0"/>
                <w:bCs w:val="0"/>
                <w:sz w:val="22"/>
                <w:szCs w:val="22"/>
              </w:rPr>
              <w:t xml:space="preserve"> </w:t>
            </w:r>
            <w:r w:rsidRPr="00681A2D">
              <w:rPr>
                <w:rFonts w:cs="Arial"/>
                <w:b w:val="0"/>
                <w:bCs w:val="0"/>
                <w:sz w:val="22"/>
                <w:szCs w:val="22"/>
              </w:rPr>
              <w:t>reposición</w:t>
            </w:r>
            <w:r>
              <w:rPr>
                <w:rFonts w:cs="Arial"/>
                <w:b w:val="0"/>
                <w:bCs w:val="0"/>
                <w:sz w:val="22"/>
                <w:szCs w:val="22"/>
              </w:rPr>
              <w:t xml:space="preserve"> </w:t>
            </w:r>
            <w:r w:rsidRPr="00681A2D">
              <w:rPr>
                <w:rFonts w:cs="Arial"/>
                <w:b w:val="0"/>
                <w:bCs w:val="0"/>
                <w:sz w:val="22"/>
                <w:szCs w:val="22"/>
              </w:rPr>
              <w:t>en</w:t>
            </w:r>
            <w:r>
              <w:rPr>
                <w:rFonts w:cs="Arial"/>
                <w:b w:val="0"/>
                <w:bCs w:val="0"/>
                <w:sz w:val="22"/>
                <w:szCs w:val="22"/>
              </w:rPr>
              <w:t xml:space="preserve"> </w:t>
            </w:r>
            <w:r w:rsidRPr="00681A2D">
              <w:rPr>
                <w:rFonts w:cs="Arial"/>
                <w:b w:val="0"/>
                <w:bCs w:val="0"/>
                <w:sz w:val="22"/>
                <w:szCs w:val="22"/>
              </w:rPr>
              <w:t>el</w:t>
            </w:r>
            <w:r>
              <w:rPr>
                <w:rFonts w:cs="Arial"/>
                <w:b w:val="0"/>
                <w:bCs w:val="0"/>
                <w:sz w:val="22"/>
                <w:szCs w:val="22"/>
              </w:rPr>
              <w:t xml:space="preserve"> </w:t>
            </w:r>
            <w:r w:rsidRPr="00681A2D">
              <w:rPr>
                <w:rFonts w:cs="Arial"/>
                <w:b w:val="0"/>
                <w:bCs w:val="0"/>
                <w:sz w:val="22"/>
                <w:szCs w:val="22"/>
              </w:rPr>
              <w:t>plazo</w:t>
            </w:r>
            <w:r>
              <w:rPr>
                <w:rFonts w:cs="Arial"/>
                <w:b w:val="0"/>
                <w:bCs w:val="0"/>
                <w:sz w:val="22"/>
                <w:szCs w:val="22"/>
              </w:rPr>
              <w:t xml:space="preserve"> </w:t>
            </w:r>
            <w:r w:rsidRPr="00681A2D">
              <w:rPr>
                <w:rFonts w:cs="Arial"/>
                <w:b w:val="0"/>
                <w:bCs w:val="0"/>
                <w:sz w:val="22"/>
                <w:szCs w:val="22"/>
              </w:rPr>
              <w:t>de</w:t>
            </w:r>
            <w:r>
              <w:rPr>
                <w:rFonts w:cs="Arial"/>
                <w:b w:val="0"/>
                <w:bCs w:val="0"/>
                <w:sz w:val="22"/>
                <w:szCs w:val="22"/>
              </w:rPr>
              <w:t xml:space="preserve"> </w:t>
            </w:r>
            <w:r w:rsidRPr="00681A2D">
              <w:rPr>
                <w:rFonts w:cs="Arial"/>
                <w:b w:val="0"/>
                <w:bCs w:val="0"/>
                <w:sz w:val="22"/>
                <w:szCs w:val="22"/>
              </w:rPr>
              <w:t>8</w:t>
            </w:r>
            <w:r>
              <w:rPr>
                <w:rFonts w:cs="Arial"/>
                <w:b w:val="0"/>
                <w:bCs w:val="0"/>
                <w:sz w:val="22"/>
                <w:szCs w:val="22"/>
              </w:rPr>
              <w:t xml:space="preserve"> </w:t>
            </w:r>
            <w:r w:rsidRPr="00681A2D">
              <w:rPr>
                <w:rFonts w:cs="Arial"/>
                <w:b w:val="0"/>
                <w:bCs w:val="0"/>
                <w:sz w:val="22"/>
                <w:szCs w:val="22"/>
              </w:rPr>
              <w:t>días</w:t>
            </w:r>
            <w:r>
              <w:rPr>
                <w:rFonts w:cs="Arial"/>
                <w:b w:val="0"/>
                <w:bCs w:val="0"/>
                <w:sz w:val="22"/>
                <w:szCs w:val="22"/>
              </w:rPr>
              <w:t xml:space="preserve"> </w:t>
            </w:r>
            <w:r w:rsidRPr="00681A2D">
              <w:rPr>
                <w:rFonts w:cs="Arial"/>
                <w:b w:val="0"/>
                <w:bCs w:val="0"/>
                <w:sz w:val="22"/>
                <w:szCs w:val="22"/>
              </w:rPr>
              <w:t>naturales,</w:t>
            </w:r>
            <w:r>
              <w:rPr>
                <w:rFonts w:cs="Arial"/>
                <w:b w:val="0"/>
                <w:bCs w:val="0"/>
                <w:sz w:val="22"/>
                <w:szCs w:val="22"/>
              </w:rPr>
              <w:t xml:space="preserve"> </w:t>
            </w:r>
            <w:r w:rsidRPr="00681A2D">
              <w:rPr>
                <w:rFonts w:cs="Arial"/>
                <w:b w:val="0"/>
                <w:bCs w:val="0"/>
                <w:sz w:val="22"/>
                <w:szCs w:val="22"/>
              </w:rPr>
              <w:t>contados</w:t>
            </w:r>
            <w:r>
              <w:rPr>
                <w:rFonts w:cs="Arial"/>
                <w:b w:val="0"/>
                <w:bCs w:val="0"/>
                <w:sz w:val="22"/>
                <w:szCs w:val="22"/>
              </w:rPr>
              <w:t xml:space="preserve"> </w:t>
            </w:r>
            <w:r w:rsidRPr="00681A2D">
              <w:rPr>
                <w:rFonts w:cs="Arial"/>
                <w:b w:val="0"/>
                <w:bCs w:val="0"/>
                <w:sz w:val="22"/>
                <w:szCs w:val="22"/>
              </w:rPr>
              <w:t>a</w:t>
            </w:r>
            <w:r>
              <w:rPr>
                <w:rFonts w:cs="Arial"/>
                <w:b w:val="0"/>
                <w:bCs w:val="0"/>
                <w:sz w:val="22"/>
                <w:szCs w:val="22"/>
              </w:rPr>
              <w:t xml:space="preserve"> </w:t>
            </w:r>
            <w:r w:rsidRPr="00681A2D">
              <w:rPr>
                <w:rFonts w:cs="Arial"/>
                <w:b w:val="0"/>
                <w:bCs w:val="0"/>
                <w:sz w:val="22"/>
                <w:szCs w:val="22"/>
              </w:rPr>
              <w:t>partir</w:t>
            </w:r>
            <w:r>
              <w:rPr>
                <w:rFonts w:cs="Arial"/>
                <w:b w:val="0"/>
                <w:bCs w:val="0"/>
                <w:sz w:val="22"/>
                <w:szCs w:val="22"/>
              </w:rPr>
              <w:t xml:space="preserve"> </w:t>
            </w:r>
            <w:r w:rsidRPr="00681A2D">
              <w:rPr>
                <w:rFonts w:cs="Arial"/>
                <w:b w:val="0"/>
                <w:bCs w:val="0"/>
                <w:sz w:val="22"/>
                <w:szCs w:val="22"/>
              </w:rPr>
              <w:t>de</w:t>
            </w:r>
            <w:r>
              <w:rPr>
                <w:rFonts w:cs="Arial"/>
                <w:b w:val="0"/>
                <w:bCs w:val="0"/>
                <w:sz w:val="22"/>
                <w:szCs w:val="22"/>
              </w:rPr>
              <w:t xml:space="preserve"> </w:t>
            </w:r>
            <w:r w:rsidRPr="00681A2D">
              <w:rPr>
                <w:rFonts w:cs="Arial"/>
                <w:b w:val="0"/>
                <w:bCs w:val="0"/>
                <w:sz w:val="22"/>
                <w:szCs w:val="22"/>
              </w:rPr>
              <w:t>la</w:t>
            </w:r>
            <w:r>
              <w:rPr>
                <w:rFonts w:cs="Arial"/>
                <w:b w:val="0"/>
                <w:bCs w:val="0"/>
                <w:sz w:val="22"/>
                <w:szCs w:val="22"/>
              </w:rPr>
              <w:t xml:space="preserve"> </w:t>
            </w:r>
            <w:r w:rsidRPr="00681A2D">
              <w:rPr>
                <w:rFonts w:cs="Arial"/>
                <w:b w:val="0"/>
                <w:bCs w:val="0"/>
                <w:sz w:val="22"/>
                <w:szCs w:val="22"/>
              </w:rPr>
              <w:t>devolución</w:t>
            </w:r>
            <w:r>
              <w:rPr>
                <w:rFonts w:cs="Arial"/>
                <w:b w:val="0"/>
                <w:bCs w:val="0"/>
                <w:sz w:val="22"/>
                <w:szCs w:val="22"/>
              </w:rPr>
              <w:t xml:space="preserve"> </w:t>
            </w:r>
            <w:r w:rsidRPr="00681A2D">
              <w:rPr>
                <w:rFonts w:cs="Arial"/>
                <w:b w:val="0"/>
                <w:bCs w:val="0"/>
                <w:sz w:val="22"/>
                <w:szCs w:val="22"/>
              </w:rPr>
              <w:t>de</w:t>
            </w:r>
            <w:r>
              <w:rPr>
                <w:rFonts w:cs="Arial"/>
                <w:b w:val="0"/>
                <w:bCs w:val="0"/>
                <w:sz w:val="22"/>
                <w:szCs w:val="22"/>
              </w:rPr>
              <w:t xml:space="preserve"> </w:t>
            </w:r>
            <w:r w:rsidRPr="00681A2D">
              <w:rPr>
                <w:rFonts w:cs="Arial"/>
                <w:b w:val="0"/>
                <w:bCs w:val="0"/>
                <w:sz w:val="22"/>
                <w:szCs w:val="22"/>
              </w:rPr>
              <w:t>los</w:t>
            </w:r>
            <w:r>
              <w:rPr>
                <w:rFonts w:cs="Arial"/>
                <w:b w:val="0"/>
                <w:bCs w:val="0"/>
                <w:sz w:val="22"/>
                <w:szCs w:val="22"/>
              </w:rPr>
              <w:t xml:space="preserve"> </w:t>
            </w:r>
            <w:r w:rsidRPr="00681A2D">
              <w:rPr>
                <w:rFonts w:cs="Arial"/>
                <w:b w:val="0"/>
                <w:bCs w:val="0"/>
                <w:sz w:val="22"/>
                <w:szCs w:val="22"/>
              </w:rPr>
              <w:t>bienes</w:t>
            </w:r>
            <w:r>
              <w:rPr>
                <w:rFonts w:cs="Arial"/>
                <w:b w:val="0"/>
                <w:bCs w:val="0"/>
                <w:sz w:val="22"/>
                <w:szCs w:val="22"/>
              </w:rPr>
              <w:t xml:space="preserve"> </w:t>
            </w:r>
            <w:r w:rsidRPr="00681A2D">
              <w:rPr>
                <w:rFonts w:cs="Arial"/>
                <w:b w:val="0"/>
                <w:bCs w:val="0"/>
                <w:sz w:val="22"/>
                <w:szCs w:val="22"/>
              </w:rPr>
              <w:t>que</w:t>
            </w:r>
            <w:r>
              <w:rPr>
                <w:rFonts w:cs="Arial"/>
                <w:b w:val="0"/>
                <w:bCs w:val="0"/>
                <w:sz w:val="22"/>
                <w:szCs w:val="22"/>
              </w:rPr>
              <w:t xml:space="preserve"> </w:t>
            </w:r>
            <w:r w:rsidRPr="00681A2D">
              <w:rPr>
                <w:rFonts w:cs="Arial"/>
                <w:b w:val="0"/>
                <w:bCs w:val="0"/>
                <w:sz w:val="22"/>
                <w:szCs w:val="22"/>
              </w:rPr>
              <w:t>no</w:t>
            </w:r>
            <w:r>
              <w:rPr>
                <w:rFonts w:cs="Arial"/>
                <w:b w:val="0"/>
                <w:bCs w:val="0"/>
                <w:sz w:val="22"/>
                <w:szCs w:val="22"/>
              </w:rPr>
              <w:t xml:space="preserve"> </w:t>
            </w:r>
            <w:r w:rsidRPr="00681A2D">
              <w:rPr>
                <w:rFonts w:cs="Arial"/>
                <w:b w:val="0"/>
                <w:bCs w:val="0"/>
                <w:sz w:val="22"/>
                <w:szCs w:val="22"/>
              </w:rPr>
              <w:t>cumplan</w:t>
            </w:r>
            <w:r>
              <w:rPr>
                <w:rFonts w:cs="Arial"/>
                <w:b w:val="0"/>
                <w:bCs w:val="0"/>
                <w:sz w:val="22"/>
                <w:szCs w:val="22"/>
              </w:rPr>
              <w:t xml:space="preserve"> </w:t>
            </w:r>
            <w:r w:rsidRPr="00681A2D">
              <w:rPr>
                <w:rFonts w:cs="Arial"/>
                <w:b w:val="0"/>
                <w:bCs w:val="0"/>
                <w:sz w:val="22"/>
                <w:szCs w:val="22"/>
              </w:rPr>
              <w:t>con</w:t>
            </w:r>
            <w:r>
              <w:rPr>
                <w:rFonts w:cs="Arial"/>
                <w:b w:val="0"/>
                <w:bCs w:val="0"/>
                <w:sz w:val="22"/>
                <w:szCs w:val="22"/>
              </w:rPr>
              <w:t xml:space="preserve"> </w:t>
            </w:r>
            <w:r w:rsidRPr="00681A2D">
              <w:rPr>
                <w:rFonts w:cs="Arial"/>
                <w:b w:val="0"/>
                <w:bCs w:val="0"/>
                <w:sz w:val="22"/>
                <w:szCs w:val="22"/>
              </w:rPr>
              <w:t>los</w:t>
            </w:r>
            <w:r>
              <w:rPr>
                <w:rFonts w:cs="Arial"/>
                <w:b w:val="0"/>
                <w:bCs w:val="0"/>
                <w:sz w:val="22"/>
                <w:szCs w:val="22"/>
              </w:rPr>
              <w:t xml:space="preserve"> </w:t>
            </w:r>
            <w:r w:rsidRPr="00681A2D">
              <w:rPr>
                <w:rFonts w:cs="Arial"/>
                <w:b w:val="0"/>
                <w:bCs w:val="0"/>
                <w:sz w:val="22"/>
                <w:szCs w:val="22"/>
              </w:rPr>
              <w:t>requisitos</w:t>
            </w:r>
            <w:r>
              <w:rPr>
                <w:rFonts w:cs="Arial"/>
                <w:b w:val="0"/>
                <w:bCs w:val="0"/>
                <w:sz w:val="22"/>
                <w:szCs w:val="22"/>
              </w:rPr>
              <w:t xml:space="preserve"> </w:t>
            </w:r>
            <w:r w:rsidRPr="00681A2D">
              <w:rPr>
                <w:rFonts w:cs="Arial"/>
                <w:b w:val="0"/>
                <w:bCs w:val="0"/>
                <w:sz w:val="22"/>
                <w:szCs w:val="22"/>
              </w:rPr>
              <w:t>técnicos</w:t>
            </w:r>
            <w:r>
              <w:rPr>
                <w:rFonts w:cs="Arial"/>
                <w:b w:val="0"/>
                <w:bCs w:val="0"/>
                <w:sz w:val="22"/>
                <w:szCs w:val="22"/>
              </w:rPr>
              <w:t xml:space="preserve"> </w:t>
            </w:r>
            <w:r w:rsidRPr="00681A2D">
              <w:rPr>
                <w:rFonts w:cs="Arial"/>
                <w:b w:val="0"/>
                <w:bCs w:val="0"/>
                <w:sz w:val="22"/>
                <w:szCs w:val="22"/>
              </w:rPr>
              <w:t>y</w:t>
            </w:r>
            <w:r>
              <w:rPr>
                <w:rFonts w:cs="Arial"/>
                <w:b w:val="0"/>
                <w:bCs w:val="0"/>
                <w:sz w:val="22"/>
                <w:szCs w:val="22"/>
              </w:rPr>
              <w:t xml:space="preserve"> </w:t>
            </w:r>
            <w:r w:rsidRPr="00681A2D">
              <w:rPr>
                <w:rFonts w:cs="Arial"/>
                <w:b w:val="0"/>
                <w:bCs w:val="0"/>
                <w:sz w:val="22"/>
                <w:szCs w:val="22"/>
              </w:rPr>
              <w:t>características</w:t>
            </w:r>
            <w:r>
              <w:rPr>
                <w:rFonts w:cs="Arial"/>
                <w:b w:val="0"/>
                <w:bCs w:val="0"/>
                <w:sz w:val="22"/>
                <w:szCs w:val="22"/>
              </w:rPr>
              <w:t xml:space="preserve"> </w:t>
            </w:r>
            <w:r w:rsidRPr="00681A2D">
              <w:rPr>
                <w:rFonts w:cs="Arial"/>
                <w:b w:val="0"/>
                <w:bCs w:val="0"/>
                <w:sz w:val="22"/>
                <w:szCs w:val="22"/>
              </w:rPr>
              <w:t>indicadas</w:t>
            </w:r>
            <w:r>
              <w:rPr>
                <w:rFonts w:cs="Arial"/>
                <w:b w:val="0"/>
                <w:bCs w:val="0"/>
                <w:sz w:val="22"/>
                <w:szCs w:val="22"/>
              </w:rPr>
              <w:t xml:space="preserve"> </w:t>
            </w:r>
            <w:r w:rsidRPr="00681A2D">
              <w:rPr>
                <w:rFonts w:cs="Arial"/>
                <w:b w:val="0"/>
                <w:bCs w:val="0"/>
                <w:sz w:val="22"/>
                <w:szCs w:val="22"/>
              </w:rPr>
              <w:t>en</w:t>
            </w:r>
            <w:r>
              <w:rPr>
                <w:rFonts w:cs="Arial"/>
                <w:b w:val="0"/>
                <w:bCs w:val="0"/>
                <w:sz w:val="22"/>
                <w:szCs w:val="22"/>
              </w:rPr>
              <w:t xml:space="preserve"> </w:t>
            </w:r>
            <w:r w:rsidRPr="00681A2D">
              <w:rPr>
                <w:rFonts w:cs="Arial"/>
                <w:b w:val="0"/>
                <w:bCs w:val="0"/>
                <w:sz w:val="22"/>
                <w:szCs w:val="22"/>
              </w:rPr>
              <w:t>el</w:t>
            </w:r>
            <w:r>
              <w:rPr>
                <w:rFonts w:cs="Arial"/>
                <w:b w:val="0"/>
                <w:bCs w:val="0"/>
                <w:sz w:val="22"/>
                <w:szCs w:val="22"/>
              </w:rPr>
              <w:t xml:space="preserve"> </w:t>
            </w:r>
            <w:r w:rsidRPr="00681A2D">
              <w:rPr>
                <w:rFonts w:cs="Arial"/>
                <w:b w:val="0"/>
                <w:bCs w:val="0"/>
                <w:sz w:val="22"/>
                <w:szCs w:val="22"/>
              </w:rPr>
              <w:t>Anexo</w:t>
            </w:r>
            <w:r>
              <w:rPr>
                <w:rFonts w:cs="Arial"/>
                <w:b w:val="0"/>
                <w:bCs w:val="0"/>
                <w:sz w:val="22"/>
                <w:szCs w:val="22"/>
              </w:rPr>
              <w:t xml:space="preserve"> </w:t>
            </w:r>
            <w:r w:rsidRPr="00681A2D">
              <w:rPr>
                <w:rFonts w:cs="Arial"/>
                <w:b w:val="0"/>
                <w:bCs w:val="0"/>
                <w:sz w:val="22"/>
                <w:szCs w:val="22"/>
              </w:rPr>
              <w:t>Técnico</w:t>
            </w:r>
          </w:p>
        </w:tc>
      </w:tr>
      <w:tr w:rsidR="00B80E1C" w14:paraId="04CE304C" w14:textId="77777777" w:rsidTr="0058012A">
        <w:trPr>
          <w:trHeight w:val="556"/>
          <w:jc w:val="center"/>
        </w:trPr>
        <w:tc>
          <w:tcPr>
            <w:tcW w:w="3512" w:type="dxa"/>
            <w:vAlign w:val="center"/>
            <w:hideMark/>
          </w:tcPr>
          <w:p w14:paraId="6558548F" w14:textId="77777777" w:rsidR="00B80E1C" w:rsidRPr="00F614F5" w:rsidRDefault="00B80E1C" w:rsidP="0058012A">
            <w:pPr>
              <w:rPr>
                <w:rFonts w:cs="Arial"/>
                <w:sz w:val="22"/>
                <w:szCs w:val="24"/>
              </w:rPr>
            </w:pPr>
            <w:r w:rsidRPr="00F614F5">
              <w:rPr>
                <w:rFonts w:cs="Arial"/>
                <w:bCs/>
                <w:sz w:val="22"/>
                <w:szCs w:val="24"/>
              </w:rPr>
              <w:t>2.5%</w:t>
            </w:r>
            <w:r>
              <w:rPr>
                <w:rFonts w:cs="Arial"/>
                <w:bCs/>
                <w:sz w:val="22"/>
                <w:szCs w:val="24"/>
              </w:rPr>
              <w:t xml:space="preserve"> </w:t>
            </w:r>
            <w:r w:rsidRPr="00F614F5">
              <w:rPr>
                <w:rFonts w:cs="Arial"/>
                <w:bCs/>
                <w:sz w:val="22"/>
                <w:szCs w:val="24"/>
              </w:rPr>
              <w:t>Sobre</w:t>
            </w:r>
            <w:r>
              <w:rPr>
                <w:rFonts w:cs="Arial"/>
                <w:bCs/>
                <w:sz w:val="22"/>
                <w:szCs w:val="24"/>
              </w:rPr>
              <w:t xml:space="preserve"> </w:t>
            </w:r>
            <w:r w:rsidRPr="00F614F5">
              <w:rPr>
                <w:rFonts w:cs="Arial"/>
                <w:bCs/>
                <w:sz w:val="22"/>
                <w:szCs w:val="24"/>
              </w:rPr>
              <w:t>el</w:t>
            </w:r>
            <w:r>
              <w:rPr>
                <w:rFonts w:cs="Arial"/>
                <w:bCs/>
                <w:sz w:val="22"/>
                <w:szCs w:val="24"/>
              </w:rPr>
              <w:t xml:space="preserve"> </w:t>
            </w:r>
            <w:r w:rsidRPr="00F614F5">
              <w:rPr>
                <w:rFonts w:cs="Arial"/>
                <w:bCs/>
                <w:sz w:val="22"/>
                <w:szCs w:val="24"/>
              </w:rPr>
              <w:t>i</w:t>
            </w:r>
            <w:r>
              <w:rPr>
                <w:rFonts w:cs="Arial"/>
                <w:bCs/>
                <w:sz w:val="22"/>
                <w:szCs w:val="24"/>
              </w:rPr>
              <w:t>mporte del precio unitario del bien</w:t>
            </w:r>
            <w:r w:rsidRPr="00F614F5">
              <w:rPr>
                <w:rFonts w:cs="Arial"/>
                <w:bCs/>
                <w:sz w:val="22"/>
                <w:szCs w:val="24"/>
              </w:rPr>
              <w:t>.</w:t>
            </w:r>
          </w:p>
        </w:tc>
        <w:tc>
          <w:tcPr>
            <w:tcW w:w="5440" w:type="dxa"/>
            <w:vAlign w:val="center"/>
            <w:hideMark/>
          </w:tcPr>
          <w:p w14:paraId="08B0E1AC" w14:textId="77777777" w:rsidR="00B80E1C" w:rsidRPr="00F614F5" w:rsidRDefault="00B80E1C" w:rsidP="0058012A">
            <w:pPr>
              <w:rPr>
                <w:rFonts w:cs="Arial"/>
                <w:bCs/>
                <w:sz w:val="22"/>
                <w:szCs w:val="24"/>
              </w:rPr>
            </w:pPr>
            <w:r w:rsidRPr="00F614F5">
              <w:rPr>
                <w:rFonts w:cs="Arial"/>
                <w:bCs/>
                <w:sz w:val="22"/>
                <w:szCs w:val="24"/>
              </w:rPr>
              <w:t>Por</w:t>
            </w:r>
            <w:r>
              <w:rPr>
                <w:rFonts w:cs="Arial"/>
                <w:bCs/>
                <w:sz w:val="22"/>
                <w:szCs w:val="24"/>
              </w:rPr>
              <w:t xml:space="preserve"> </w:t>
            </w:r>
            <w:r w:rsidRPr="00F614F5">
              <w:rPr>
                <w:rFonts w:cs="Arial"/>
                <w:bCs/>
                <w:sz w:val="22"/>
                <w:szCs w:val="24"/>
              </w:rPr>
              <w:t>cada</w:t>
            </w:r>
            <w:r>
              <w:rPr>
                <w:rFonts w:cs="Arial"/>
                <w:bCs/>
                <w:sz w:val="22"/>
                <w:szCs w:val="24"/>
              </w:rPr>
              <w:t xml:space="preserve"> bien </w:t>
            </w:r>
            <w:r w:rsidRPr="00F614F5">
              <w:rPr>
                <w:rFonts w:cs="Arial"/>
                <w:bCs/>
                <w:sz w:val="22"/>
                <w:szCs w:val="24"/>
              </w:rPr>
              <w:t>que</w:t>
            </w:r>
            <w:r>
              <w:rPr>
                <w:rFonts w:cs="Arial"/>
                <w:bCs/>
                <w:sz w:val="22"/>
                <w:szCs w:val="24"/>
              </w:rPr>
              <w:t xml:space="preserve"> </w:t>
            </w:r>
            <w:r w:rsidRPr="00F614F5">
              <w:rPr>
                <w:rFonts w:cs="Arial"/>
                <w:bCs/>
                <w:sz w:val="22"/>
                <w:szCs w:val="24"/>
              </w:rPr>
              <w:t>se</w:t>
            </w:r>
            <w:r>
              <w:rPr>
                <w:rFonts w:cs="Arial"/>
                <w:bCs/>
                <w:sz w:val="22"/>
                <w:szCs w:val="24"/>
              </w:rPr>
              <w:t xml:space="preserve"> </w:t>
            </w:r>
            <w:r w:rsidRPr="00F614F5">
              <w:rPr>
                <w:rFonts w:cs="Arial"/>
                <w:bCs/>
                <w:sz w:val="22"/>
                <w:szCs w:val="24"/>
              </w:rPr>
              <w:t>entregue</w:t>
            </w:r>
            <w:r>
              <w:rPr>
                <w:rFonts w:cs="Arial"/>
                <w:bCs/>
                <w:sz w:val="22"/>
                <w:szCs w:val="24"/>
              </w:rPr>
              <w:t xml:space="preserve"> </w:t>
            </w:r>
            <w:r w:rsidRPr="00F614F5">
              <w:rPr>
                <w:rFonts w:cs="Arial"/>
                <w:bCs/>
                <w:sz w:val="22"/>
                <w:szCs w:val="24"/>
              </w:rPr>
              <w:t>con</w:t>
            </w:r>
            <w:r>
              <w:rPr>
                <w:rFonts w:cs="Arial"/>
                <w:bCs/>
                <w:sz w:val="22"/>
                <w:szCs w:val="24"/>
              </w:rPr>
              <w:t xml:space="preserve"> </w:t>
            </w:r>
            <w:r w:rsidRPr="00F614F5">
              <w:rPr>
                <w:rFonts w:cs="Arial"/>
                <w:bCs/>
                <w:sz w:val="22"/>
                <w:szCs w:val="24"/>
              </w:rPr>
              <w:t>defectos</w:t>
            </w:r>
            <w:r>
              <w:rPr>
                <w:rFonts w:cs="Arial"/>
                <w:bCs/>
                <w:sz w:val="22"/>
                <w:szCs w:val="24"/>
              </w:rPr>
              <w:t xml:space="preserve"> </w:t>
            </w:r>
            <w:r w:rsidRPr="00F614F5">
              <w:rPr>
                <w:rFonts w:cs="Arial"/>
                <w:bCs/>
                <w:sz w:val="22"/>
                <w:szCs w:val="24"/>
              </w:rPr>
              <w:t>de</w:t>
            </w:r>
            <w:r>
              <w:rPr>
                <w:rFonts w:cs="Arial"/>
                <w:bCs/>
                <w:sz w:val="22"/>
                <w:szCs w:val="24"/>
              </w:rPr>
              <w:t xml:space="preserve"> </w:t>
            </w:r>
            <w:r w:rsidRPr="00F614F5">
              <w:rPr>
                <w:rFonts w:cs="Arial"/>
                <w:bCs/>
                <w:sz w:val="22"/>
                <w:szCs w:val="24"/>
              </w:rPr>
              <w:t>fabricación.</w:t>
            </w:r>
          </w:p>
        </w:tc>
      </w:tr>
      <w:tr w:rsidR="00B80E1C" w14:paraId="385E9C5C" w14:textId="77777777" w:rsidTr="0058012A">
        <w:trPr>
          <w:trHeight w:val="549"/>
          <w:jc w:val="center"/>
        </w:trPr>
        <w:tc>
          <w:tcPr>
            <w:tcW w:w="3512" w:type="dxa"/>
            <w:vAlign w:val="center"/>
            <w:hideMark/>
          </w:tcPr>
          <w:p w14:paraId="751F788C" w14:textId="77777777" w:rsidR="00B80E1C" w:rsidRPr="00F614F5" w:rsidRDefault="00B80E1C" w:rsidP="0058012A">
            <w:pPr>
              <w:rPr>
                <w:rFonts w:cs="Arial"/>
                <w:bCs/>
                <w:sz w:val="22"/>
                <w:szCs w:val="24"/>
              </w:rPr>
            </w:pPr>
            <w:r w:rsidRPr="00F614F5">
              <w:rPr>
                <w:rFonts w:cs="Arial"/>
                <w:bCs/>
                <w:sz w:val="22"/>
                <w:szCs w:val="24"/>
              </w:rPr>
              <w:t>2.5%</w:t>
            </w:r>
            <w:r>
              <w:rPr>
                <w:rFonts w:cs="Arial"/>
                <w:bCs/>
                <w:sz w:val="22"/>
                <w:szCs w:val="24"/>
              </w:rPr>
              <w:t xml:space="preserve"> </w:t>
            </w:r>
            <w:r w:rsidRPr="00F614F5">
              <w:rPr>
                <w:rFonts w:cs="Arial"/>
                <w:bCs/>
                <w:sz w:val="22"/>
                <w:szCs w:val="24"/>
              </w:rPr>
              <w:t>Sobre</w:t>
            </w:r>
            <w:r>
              <w:rPr>
                <w:rFonts w:cs="Arial"/>
                <w:bCs/>
                <w:sz w:val="22"/>
                <w:szCs w:val="24"/>
              </w:rPr>
              <w:t xml:space="preserve"> </w:t>
            </w:r>
            <w:r w:rsidRPr="00F614F5">
              <w:rPr>
                <w:rFonts w:cs="Arial"/>
                <w:bCs/>
                <w:sz w:val="22"/>
                <w:szCs w:val="24"/>
              </w:rPr>
              <w:t>el</w:t>
            </w:r>
            <w:r>
              <w:rPr>
                <w:rFonts w:cs="Arial"/>
                <w:bCs/>
                <w:sz w:val="22"/>
                <w:szCs w:val="24"/>
              </w:rPr>
              <w:t xml:space="preserve"> </w:t>
            </w:r>
            <w:r w:rsidRPr="00F614F5">
              <w:rPr>
                <w:rFonts w:cs="Arial"/>
                <w:bCs/>
                <w:sz w:val="22"/>
                <w:szCs w:val="24"/>
              </w:rPr>
              <w:t>i</w:t>
            </w:r>
            <w:r>
              <w:rPr>
                <w:rFonts w:cs="Arial"/>
                <w:bCs/>
                <w:sz w:val="22"/>
                <w:szCs w:val="24"/>
              </w:rPr>
              <w:t>mporte del precio unitario del bien</w:t>
            </w:r>
            <w:r w:rsidRPr="00F614F5">
              <w:rPr>
                <w:rFonts w:cs="Arial"/>
                <w:bCs/>
                <w:sz w:val="22"/>
                <w:szCs w:val="24"/>
              </w:rPr>
              <w:t>.</w:t>
            </w:r>
          </w:p>
        </w:tc>
        <w:tc>
          <w:tcPr>
            <w:tcW w:w="5440" w:type="dxa"/>
            <w:vAlign w:val="center"/>
            <w:hideMark/>
          </w:tcPr>
          <w:p w14:paraId="536081C1" w14:textId="77777777" w:rsidR="00B80E1C" w:rsidRPr="00F614F5" w:rsidRDefault="00B80E1C" w:rsidP="0058012A">
            <w:pPr>
              <w:rPr>
                <w:rFonts w:cs="Arial"/>
                <w:bCs/>
                <w:sz w:val="22"/>
                <w:szCs w:val="24"/>
              </w:rPr>
            </w:pPr>
            <w:r w:rsidRPr="00F614F5">
              <w:rPr>
                <w:rFonts w:cs="Arial"/>
                <w:bCs/>
                <w:sz w:val="22"/>
                <w:szCs w:val="24"/>
              </w:rPr>
              <w:t>Por</w:t>
            </w:r>
            <w:r>
              <w:rPr>
                <w:rFonts w:cs="Arial"/>
                <w:bCs/>
                <w:sz w:val="22"/>
                <w:szCs w:val="24"/>
              </w:rPr>
              <w:t xml:space="preserve"> </w:t>
            </w:r>
            <w:r w:rsidRPr="00F614F5">
              <w:rPr>
                <w:rFonts w:cs="Arial"/>
                <w:bCs/>
                <w:sz w:val="22"/>
                <w:szCs w:val="24"/>
              </w:rPr>
              <w:t>cada</w:t>
            </w:r>
            <w:r>
              <w:rPr>
                <w:rFonts w:cs="Arial"/>
                <w:bCs/>
                <w:sz w:val="22"/>
                <w:szCs w:val="24"/>
              </w:rPr>
              <w:t xml:space="preserve"> </w:t>
            </w:r>
            <w:r w:rsidRPr="00F614F5">
              <w:rPr>
                <w:rFonts w:cs="Arial"/>
                <w:bCs/>
                <w:sz w:val="22"/>
                <w:szCs w:val="24"/>
              </w:rPr>
              <w:t>día</w:t>
            </w:r>
            <w:r>
              <w:rPr>
                <w:rFonts w:cs="Arial"/>
                <w:bCs/>
                <w:sz w:val="22"/>
                <w:szCs w:val="24"/>
              </w:rPr>
              <w:t xml:space="preserve"> </w:t>
            </w:r>
            <w:r w:rsidRPr="00F614F5">
              <w:rPr>
                <w:rFonts w:cs="Arial"/>
                <w:bCs/>
                <w:sz w:val="22"/>
                <w:szCs w:val="24"/>
              </w:rPr>
              <w:t>de</w:t>
            </w:r>
            <w:r>
              <w:rPr>
                <w:rFonts w:cs="Arial"/>
                <w:bCs/>
                <w:sz w:val="22"/>
                <w:szCs w:val="24"/>
              </w:rPr>
              <w:t xml:space="preserve"> </w:t>
            </w:r>
            <w:r w:rsidRPr="00F614F5">
              <w:rPr>
                <w:rFonts w:cs="Arial"/>
                <w:bCs/>
                <w:sz w:val="22"/>
                <w:szCs w:val="24"/>
              </w:rPr>
              <w:t>retraso</w:t>
            </w:r>
            <w:r>
              <w:rPr>
                <w:rFonts w:cs="Arial"/>
                <w:bCs/>
                <w:sz w:val="22"/>
                <w:szCs w:val="24"/>
              </w:rPr>
              <w:t xml:space="preserve"> </w:t>
            </w:r>
            <w:r w:rsidRPr="00F614F5">
              <w:rPr>
                <w:rFonts w:cs="Arial"/>
                <w:bCs/>
                <w:sz w:val="22"/>
                <w:szCs w:val="24"/>
              </w:rPr>
              <w:t>una</w:t>
            </w:r>
            <w:r>
              <w:rPr>
                <w:rFonts w:cs="Arial"/>
                <w:bCs/>
                <w:sz w:val="22"/>
                <w:szCs w:val="24"/>
              </w:rPr>
              <w:t xml:space="preserve"> </w:t>
            </w:r>
            <w:r w:rsidRPr="00F614F5">
              <w:rPr>
                <w:rFonts w:cs="Arial"/>
                <w:bCs/>
                <w:sz w:val="22"/>
                <w:szCs w:val="24"/>
              </w:rPr>
              <w:t>vez</w:t>
            </w:r>
            <w:r>
              <w:rPr>
                <w:rFonts w:cs="Arial"/>
                <w:bCs/>
                <w:sz w:val="22"/>
                <w:szCs w:val="24"/>
              </w:rPr>
              <w:t xml:space="preserve"> </w:t>
            </w:r>
            <w:r w:rsidRPr="00F614F5">
              <w:rPr>
                <w:rFonts w:cs="Arial"/>
                <w:bCs/>
                <w:sz w:val="22"/>
                <w:szCs w:val="24"/>
              </w:rPr>
              <w:t>pactada</w:t>
            </w:r>
            <w:r>
              <w:rPr>
                <w:rFonts w:cs="Arial"/>
                <w:bCs/>
                <w:sz w:val="22"/>
                <w:szCs w:val="24"/>
              </w:rPr>
              <w:t xml:space="preserve"> </w:t>
            </w:r>
            <w:r w:rsidRPr="00F614F5">
              <w:rPr>
                <w:rFonts w:cs="Arial"/>
                <w:bCs/>
                <w:sz w:val="22"/>
                <w:szCs w:val="24"/>
              </w:rPr>
              <w:t>la</w:t>
            </w:r>
            <w:r>
              <w:rPr>
                <w:rFonts w:cs="Arial"/>
                <w:bCs/>
                <w:sz w:val="22"/>
                <w:szCs w:val="24"/>
              </w:rPr>
              <w:t xml:space="preserve"> </w:t>
            </w:r>
            <w:r w:rsidRPr="00F614F5">
              <w:rPr>
                <w:rFonts w:cs="Arial"/>
                <w:bCs/>
                <w:sz w:val="22"/>
                <w:szCs w:val="24"/>
              </w:rPr>
              <w:t>fecha</w:t>
            </w:r>
            <w:r>
              <w:rPr>
                <w:rFonts w:cs="Arial"/>
                <w:bCs/>
                <w:sz w:val="22"/>
                <w:szCs w:val="24"/>
              </w:rPr>
              <w:t xml:space="preserve"> </w:t>
            </w:r>
            <w:r w:rsidRPr="00F614F5">
              <w:rPr>
                <w:rFonts w:cs="Arial"/>
                <w:bCs/>
                <w:sz w:val="22"/>
                <w:szCs w:val="24"/>
              </w:rPr>
              <w:t>del</w:t>
            </w:r>
            <w:r>
              <w:rPr>
                <w:rFonts w:cs="Arial"/>
                <w:bCs/>
                <w:sz w:val="22"/>
                <w:szCs w:val="24"/>
              </w:rPr>
              <w:t xml:space="preserve"> </w:t>
            </w:r>
            <w:r w:rsidRPr="00F614F5">
              <w:rPr>
                <w:rFonts w:cs="Arial"/>
                <w:bCs/>
                <w:sz w:val="22"/>
                <w:szCs w:val="24"/>
              </w:rPr>
              <w:t>cambi</w:t>
            </w:r>
            <w:r>
              <w:rPr>
                <w:rFonts w:cs="Arial"/>
                <w:bCs/>
                <w:sz w:val="22"/>
                <w:szCs w:val="24"/>
              </w:rPr>
              <w:t>o o reposición del bien respectivo</w:t>
            </w:r>
            <w:r w:rsidRPr="00F614F5">
              <w:rPr>
                <w:rFonts w:cs="Arial"/>
                <w:bCs/>
                <w:sz w:val="22"/>
                <w:szCs w:val="24"/>
              </w:rPr>
              <w:t>.</w:t>
            </w:r>
          </w:p>
        </w:tc>
      </w:tr>
    </w:tbl>
    <w:p w14:paraId="20A147B2" w14:textId="77777777" w:rsidR="00B80E1C" w:rsidRDefault="00B80E1C" w:rsidP="00B80E1C">
      <w:pPr>
        <w:rPr>
          <w:rFonts w:cs="Arial"/>
          <w:sz w:val="22"/>
        </w:rPr>
      </w:pPr>
    </w:p>
    <w:p w14:paraId="12D84446" w14:textId="77777777" w:rsidR="003527E6" w:rsidRDefault="003527E6" w:rsidP="003527E6">
      <w:pPr>
        <w:pStyle w:val="Textoindependiente"/>
        <w:spacing w:before="3"/>
        <w:rPr>
          <w:rFonts w:cs="Arial"/>
          <w:b w:val="0"/>
          <w:sz w:val="18"/>
          <w:szCs w:val="18"/>
          <w:lang w:val="es-MX"/>
        </w:rPr>
      </w:pPr>
    </w:p>
    <w:p w14:paraId="0DBFE775" w14:textId="237BAEF1" w:rsidR="003527E6" w:rsidRPr="00320F8C" w:rsidRDefault="003527E6" w:rsidP="003527E6">
      <w:pPr>
        <w:pStyle w:val="Ttulo1"/>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CUARTA.</w:t>
      </w:r>
      <w:r w:rsidR="00F10FBF">
        <w:rPr>
          <w:rFonts w:cs="Arial"/>
          <w:sz w:val="18"/>
          <w:szCs w:val="18"/>
        </w:rPr>
        <w:t xml:space="preserve"> </w:t>
      </w:r>
      <w:r w:rsidRPr="00320F8C">
        <w:rPr>
          <w:rFonts w:cs="Arial"/>
          <w:sz w:val="18"/>
          <w:szCs w:val="18"/>
        </w:rPr>
        <w:t>PENAS</w:t>
      </w:r>
      <w:r w:rsidR="00F10FBF">
        <w:rPr>
          <w:rFonts w:cs="Arial"/>
          <w:sz w:val="18"/>
          <w:szCs w:val="18"/>
        </w:rPr>
        <w:t xml:space="preserve"> </w:t>
      </w:r>
      <w:r w:rsidRPr="00320F8C">
        <w:rPr>
          <w:rFonts w:cs="Arial"/>
          <w:sz w:val="18"/>
          <w:szCs w:val="18"/>
        </w:rPr>
        <w:t>CONVENCIONALES</w:t>
      </w:r>
    </w:p>
    <w:p w14:paraId="161F258F" w14:textId="77777777" w:rsidR="003527E6" w:rsidRPr="003037F7" w:rsidRDefault="003527E6" w:rsidP="003527E6">
      <w:pPr>
        <w:pStyle w:val="Textoindependiente"/>
        <w:spacing w:before="7"/>
        <w:rPr>
          <w:rFonts w:cs="Arial"/>
          <w:b w:val="0"/>
          <w:sz w:val="18"/>
          <w:szCs w:val="18"/>
          <w:lang w:val="es-MX"/>
        </w:rPr>
      </w:pPr>
    </w:p>
    <w:p w14:paraId="0B5DDE66" w14:textId="0BA70523" w:rsidR="00B5331C" w:rsidRPr="00B5331C" w:rsidRDefault="00B5331C" w:rsidP="00B5331C">
      <w:pPr>
        <w:rPr>
          <w:rFonts w:cs="Arial"/>
          <w:bCs/>
          <w:sz w:val="18"/>
          <w:szCs w:val="18"/>
        </w:rPr>
      </w:pPr>
      <w:r w:rsidRPr="00B5331C">
        <w:rPr>
          <w:rFonts w:cs="Arial"/>
          <w:bCs/>
          <w:sz w:val="18"/>
          <w:szCs w:val="18"/>
        </w:rPr>
        <w:t>En</w:t>
      </w:r>
      <w:r w:rsidR="00F10FBF">
        <w:rPr>
          <w:rFonts w:cs="Arial"/>
          <w:bCs/>
          <w:sz w:val="18"/>
          <w:szCs w:val="18"/>
        </w:rPr>
        <w:t xml:space="preserve"> </w:t>
      </w:r>
      <w:r w:rsidRPr="00B5331C">
        <w:rPr>
          <w:rFonts w:cs="Arial"/>
          <w:bCs/>
          <w:sz w:val="18"/>
          <w:szCs w:val="18"/>
        </w:rPr>
        <w:t>caso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atraso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cualquiera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sus</w:t>
      </w:r>
      <w:r w:rsidR="00F10FBF">
        <w:rPr>
          <w:rFonts w:cs="Arial"/>
          <w:bCs/>
          <w:sz w:val="18"/>
          <w:szCs w:val="18"/>
        </w:rPr>
        <w:t xml:space="preserve"> </w:t>
      </w:r>
      <w:r w:rsidRPr="00B5331C">
        <w:rPr>
          <w:rFonts w:cs="Arial"/>
          <w:bCs/>
          <w:sz w:val="18"/>
          <w:szCs w:val="18"/>
        </w:rPr>
        <w:t>obligaciones</w:t>
      </w:r>
      <w:r w:rsidR="00F10FBF">
        <w:rPr>
          <w:rFonts w:cs="Arial"/>
          <w:bCs/>
          <w:sz w:val="18"/>
          <w:szCs w:val="18"/>
        </w:rPr>
        <w:t xml:space="preserve"> </w:t>
      </w:r>
      <w:r w:rsidRPr="00B5331C">
        <w:rPr>
          <w:rFonts w:cs="Arial"/>
          <w:bCs/>
          <w:sz w:val="18"/>
          <w:szCs w:val="18"/>
        </w:rPr>
        <w:t>pactadas</w:t>
      </w:r>
      <w:r w:rsidR="00F10FBF">
        <w:rPr>
          <w:rFonts w:cs="Arial"/>
          <w:bCs/>
          <w:sz w:val="18"/>
          <w:szCs w:val="18"/>
        </w:rPr>
        <w:t xml:space="preserve"> </w:t>
      </w:r>
      <w:r w:rsidRPr="00B5331C">
        <w:rPr>
          <w:rFonts w:cs="Arial"/>
          <w:bCs/>
          <w:sz w:val="18"/>
          <w:szCs w:val="18"/>
        </w:rPr>
        <w:t>para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suministro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objeto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conducto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Departamento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Abastecimiento</w:t>
      </w:r>
      <w:r w:rsidR="00F10FBF">
        <w:rPr>
          <w:rFonts w:cs="Arial"/>
          <w:bCs/>
          <w:sz w:val="18"/>
          <w:szCs w:val="18"/>
        </w:rPr>
        <w:t xml:space="preserve"> </w:t>
      </w:r>
      <w:r w:rsidRPr="00B5331C">
        <w:rPr>
          <w:rFonts w:cs="Arial"/>
          <w:bCs/>
          <w:sz w:val="18"/>
          <w:szCs w:val="18"/>
        </w:rPr>
        <w:t>podrá</w:t>
      </w:r>
      <w:r w:rsidR="00F10FBF">
        <w:rPr>
          <w:rFonts w:cs="Arial"/>
          <w:bCs/>
          <w:sz w:val="18"/>
          <w:szCs w:val="18"/>
        </w:rPr>
        <w:t xml:space="preserve"> </w:t>
      </w:r>
      <w:r w:rsidRPr="00B5331C">
        <w:rPr>
          <w:rFonts w:cs="Arial"/>
          <w:bCs/>
          <w:sz w:val="18"/>
          <w:szCs w:val="18"/>
        </w:rPr>
        <w:t>aplicar</w:t>
      </w:r>
      <w:r w:rsidR="00F10FBF">
        <w:rPr>
          <w:rFonts w:cs="Arial"/>
          <w:bCs/>
          <w:sz w:val="18"/>
          <w:szCs w:val="18"/>
        </w:rPr>
        <w:t xml:space="preserve"> </w:t>
      </w:r>
      <w:r w:rsidRPr="00B5331C">
        <w:rPr>
          <w:rFonts w:cs="Arial"/>
          <w:bCs/>
          <w:sz w:val="18"/>
          <w:szCs w:val="18"/>
        </w:rPr>
        <w:t>una</w:t>
      </w:r>
      <w:r w:rsidR="00F10FBF">
        <w:rPr>
          <w:rFonts w:cs="Arial"/>
          <w:bCs/>
          <w:sz w:val="18"/>
          <w:szCs w:val="18"/>
        </w:rPr>
        <w:t xml:space="preserve"> </w:t>
      </w:r>
      <w:r w:rsidRPr="00B5331C">
        <w:rPr>
          <w:rFonts w:cs="Arial"/>
          <w:bCs/>
          <w:sz w:val="18"/>
          <w:szCs w:val="18"/>
        </w:rPr>
        <w:t>pena</w:t>
      </w:r>
      <w:r w:rsidR="00F10FBF">
        <w:rPr>
          <w:rFonts w:cs="Arial"/>
          <w:bCs/>
          <w:sz w:val="18"/>
          <w:szCs w:val="18"/>
        </w:rPr>
        <w:t xml:space="preserve"> </w:t>
      </w:r>
      <w:r w:rsidRPr="00B5331C">
        <w:rPr>
          <w:rFonts w:cs="Arial"/>
          <w:bCs/>
          <w:sz w:val="18"/>
          <w:szCs w:val="18"/>
        </w:rPr>
        <w:t>convencional</w:t>
      </w:r>
      <w:r w:rsidR="00F10FBF">
        <w:rPr>
          <w:rFonts w:cs="Arial"/>
          <w:bCs/>
          <w:sz w:val="18"/>
          <w:szCs w:val="18"/>
        </w:rPr>
        <w:t xml:space="preserve"> </w:t>
      </w:r>
      <w:r w:rsidRPr="00B5331C">
        <w:rPr>
          <w:rFonts w:cs="Arial"/>
          <w:bCs/>
          <w:sz w:val="18"/>
          <w:szCs w:val="18"/>
        </w:rPr>
        <w:t>equivalente</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1.25%</w:t>
      </w:r>
      <w:r w:rsidR="00F10FBF">
        <w:rPr>
          <w:rFonts w:cs="Arial"/>
          <w:bCs/>
          <w:sz w:val="18"/>
          <w:szCs w:val="18"/>
        </w:rPr>
        <w:t xml:space="preserve"> </w:t>
      </w:r>
      <w:r w:rsidRPr="00B5331C">
        <w:rPr>
          <w:rFonts w:cs="Arial"/>
          <w:bCs/>
          <w:sz w:val="18"/>
          <w:szCs w:val="18"/>
        </w:rPr>
        <w:t>(UNO</w:t>
      </w:r>
      <w:r w:rsidR="00F10FBF">
        <w:rPr>
          <w:rFonts w:cs="Arial"/>
          <w:bCs/>
          <w:sz w:val="18"/>
          <w:szCs w:val="18"/>
        </w:rPr>
        <w:t xml:space="preserve"> </w:t>
      </w:r>
      <w:r w:rsidRPr="00B5331C">
        <w:rPr>
          <w:rFonts w:cs="Arial"/>
          <w:bCs/>
          <w:sz w:val="18"/>
          <w:szCs w:val="18"/>
        </w:rPr>
        <w:t>PUNTO</w:t>
      </w:r>
      <w:r w:rsidR="00F10FBF">
        <w:rPr>
          <w:rFonts w:cs="Arial"/>
          <w:bCs/>
          <w:sz w:val="18"/>
          <w:szCs w:val="18"/>
        </w:rPr>
        <w:t xml:space="preserve"> </w:t>
      </w:r>
      <w:r w:rsidRPr="00B5331C">
        <w:rPr>
          <w:rFonts w:cs="Arial"/>
          <w:bCs/>
          <w:sz w:val="18"/>
          <w:szCs w:val="18"/>
        </w:rPr>
        <w:t>VEINTICINCO</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atraso</w:t>
      </w:r>
      <w:r w:rsidR="00F10FBF">
        <w:rPr>
          <w:rFonts w:cs="Arial"/>
          <w:bCs/>
          <w:sz w:val="18"/>
          <w:szCs w:val="18"/>
        </w:rPr>
        <w:t xml:space="preserve"> </w:t>
      </w:r>
      <w:r w:rsidRPr="00B5331C">
        <w:rPr>
          <w:rFonts w:cs="Arial"/>
          <w:bCs/>
          <w:sz w:val="18"/>
          <w:szCs w:val="18"/>
        </w:rPr>
        <w:t>sobre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monto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proporcionados</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atraso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inicio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suministro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oportunamente,</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conformidad</w:t>
      </w:r>
      <w:r w:rsidR="00F10FBF">
        <w:rPr>
          <w:rFonts w:cs="Arial"/>
          <w:bCs/>
          <w:sz w:val="18"/>
          <w:szCs w:val="18"/>
        </w:rPr>
        <w:t xml:space="preserve"> </w:t>
      </w:r>
      <w:r w:rsidRPr="00B5331C">
        <w:rPr>
          <w:rFonts w:cs="Arial"/>
          <w:bCs/>
          <w:sz w:val="18"/>
          <w:szCs w:val="18"/>
        </w:rPr>
        <w:t>con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sus</w:t>
      </w:r>
      <w:r w:rsidR="00F10FBF">
        <w:rPr>
          <w:rFonts w:cs="Arial"/>
          <w:bCs/>
          <w:sz w:val="18"/>
          <w:szCs w:val="18"/>
        </w:rPr>
        <w:t xml:space="preserve"> </w:t>
      </w:r>
      <w:r w:rsidRPr="00B5331C">
        <w:rPr>
          <w:rFonts w:cs="Arial"/>
          <w:bCs/>
          <w:sz w:val="18"/>
          <w:szCs w:val="18"/>
        </w:rPr>
        <w:t>respectivos</w:t>
      </w:r>
      <w:r w:rsidR="00F10FBF">
        <w:rPr>
          <w:rFonts w:cs="Arial"/>
          <w:bCs/>
          <w:sz w:val="18"/>
          <w:szCs w:val="18"/>
        </w:rPr>
        <w:t xml:space="preserve"> </w:t>
      </w:r>
      <w:r w:rsidRPr="00B5331C">
        <w:rPr>
          <w:rFonts w:cs="Arial"/>
          <w:bCs/>
          <w:sz w:val="18"/>
          <w:szCs w:val="18"/>
        </w:rPr>
        <w:t>anexos,</w:t>
      </w:r>
      <w:r w:rsidR="00F10FBF">
        <w:rPr>
          <w:rFonts w:cs="Arial"/>
          <w:bCs/>
          <w:sz w:val="18"/>
          <w:szCs w:val="18"/>
        </w:rPr>
        <w:t xml:space="preserve"> </w:t>
      </w:r>
      <w:r w:rsidRPr="00B5331C">
        <w:rPr>
          <w:rFonts w:cs="Arial"/>
          <w:bCs/>
          <w:sz w:val="18"/>
          <w:szCs w:val="18"/>
        </w:rPr>
        <w:t>así</w:t>
      </w:r>
      <w:r w:rsidR="00F10FBF">
        <w:rPr>
          <w:rFonts w:cs="Arial"/>
          <w:bCs/>
          <w:sz w:val="18"/>
          <w:szCs w:val="18"/>
        </w:rPr>
        <w:t xml:space="preserve"> </w:t>
      </w:r>
      <w:r w:rsidRPr="00B5331C">
        <w:rPr>
          <w:rFonts w:cs="Arial"/>
          <w:bCs/>
          <w:sz w:val="18"/>
          <w:szCs w:val="18"/>
        </w:rPr>
        <w:t>como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propuesta económica </w:t>
      </w:r>
      <w:r w:rsidRPr="00B5331C">
        <w:rPr>
          <w:rFonts w:cs="Arial"/>
          <w:bCs/>
          <w:sz w:val="18"/>
          <w:szCs w:val="18"/>
        </w:rPr>
        <w:t>y</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requerimiento</w:t>
      </w:r>
      <w:r w:rsidR="00F10FBF">
        <w:rPr>
          <w:rFonts w:cs="Arial"/>
          <w:bCs/>
          <w:sz w:val="18"/>
          <w:szCs w:val="18"/>
        </w:rPr>
        <w:t xml:space="preserve"> </w:t>
      </w:r>
      <w:r w:rsidRPr="00B5331C">
        <w:rPr>
          <w:rFonts w:cs="Arial"/>
          <w:bCs/>
          <w:sz w:val="18"/>
          <w:szCs w:val="18"/>
        </w:rPr>
        <w:t>asociado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ésta.</w:t>
      </w:r>
    </w:p>
    <w:p w14:paraId="2B29B4F7" w14:textId="77777777" w:rsidR="00B5331C" w:rsidRPr="00B5331C" w:rsidRDefault="00B5331C" w:rsidP="00B5331C">
      <w:pPr>
        <w:rPr>
          <w:rFonts w:cs="Arial"/>
          <w:bCs/>
          <w:sz w:val="18"/>
          <w:szCs w:val="18"/>
        </w:rPr>
      </w:pPr>
    </w:p>
    <w:p w14:paraId="7A102D43" w14:textId="44041F70" w:rsidR="00B5331C" w:rsidRPr="00B5331C" w:rsidRDefault="00B5331C" w:rsidP="00B5331C">
      <w:pPr>
        <w:rPr>
          <w:rFonts w:cs="Arial"/>
          <w:bCs/>
          <w:sz w:val="18"/>
          <w:szCs w:val="18"/>
        </w:rPr>
      </w:pPr>
      <w:r w:rsidRPr="00B5331C">
        <w:rPr>
          <w:rFonts w:cs="Arial"/>
          <w:bCs/>
          <w:sz w:val="18"/>
          <w:szCs w:val="18"/>
        </w:rPr>
        <w:t>Por</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anterior,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pago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suministro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quedará</w:t>
      </w:r>
      <w:r w:rsidR="00F10FBF">
        <w:rPr>
          <w:rFonts w:cs="Arial"/>
          <w:bCs/>
          <w:sz w:val="18"/>
          <w:szCs w:val="18"/>
        </w:rPr>
        <w:t xml:space="preserve"> </w:t>
      </w:r>
      <w:r w:rsidRPr="00B5331C">
        <w:rPr>
          <w:rFonts w:cs="Arial"/>
          <w:bCs/>
          <w:sz w:val="18"/>
          <w:szCs w:val="18"/>
        </w:rPr>
        <w:t>condicionado,</w:t>
      </w:r>
      <w:r w:rsidR="00F10FBF">
        <w:rPr>
          <w:rFonts w:cs="Arial"/>
          <w:bCs/>
          <w:sz w:val="18"/>
          <w:szCs w:val="18"/>
        </w:rPr>
        <w:t xml:space="preserve"> </w:t>
      </w:r>
      <w:r w:rsidRPr="00B5331C">
        <w:rPr>
          <w:rFonts w:cs="Arial"/>
          <w:bCs/>
          <w:sz w:val="18"/>
          <w:szCs w:val="18"/>
        </w:rPr>
        <w:t>proporcionalmente,</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pago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deba</w:t>
      </w:r>
      <w:r w:rsidR="00F10FBF">
        <w:rPr>
          <w:rFonts w:cs="Arial"/>
          <w:bCs/>
          <w:sz w:val="18"/>
          <w:szCs w:val="18"/>
        </w:rPr>
        <w:t xml:space="preserve"> </w:t>
      </w:r>
      <w:r w:rsidRPr="00B5331C">
        <w:rPr>
          <w:rFonts w:cs="Arial"/>
          <w:bCs/>
          <w:sz w:val="18"/>
          <w:szCs w:val="18"/>
        </w:rPr>
        <w:t>efectuar</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concepto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convencionales</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atraso,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entendido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es</w:t>
      </w:r>
      <w:r w:rsidR="00F10FBF">
        <w:rPr>
          <w:rFonts w:cs="Arial"/>
          <w:bCs/>
          <w:sz w:val="18"/>
          <w:szCs w:val="18"/>
        </w:rPr>
        <w:t xml:space="preserve"> </w:t>
      </w:r>
      <w:r w:rsidRPr="00B5331C">
        <w:rPr>
          <w:rFonts w:cs="Arial"/>
          <w:bCs/>
          <w:sz w:val="18"/>
          <w:szCs w:val="18"/>
        </w:rPr>
        <w:t>rescindido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términos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previsto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CLÁUSULA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procederá</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cobro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dichas</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ni</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contabilización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mismas</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hacer</w:t>
      </w:r>
      <w:r w:rsidR="00F10FBF">
        <w:rPr>
          <w:rFonts w:cs="Arial"/>
          <w:bCs/>
          <w:sz w:val="18"/>
          <w:szCs w:val="18"/>
        </w:rPr>
        <w:t xml:space="preserve"> </w:t>
      </w:r>
      <w:r w:rsidRPr="00B5331C">
        <w:rPr>
          <w:rFonts w:cs="Arial"/>
          <w:bCs/>
          <w:sz w:val="18"/>
          <w:szCs w:val="18"/>
        </w:rPr>
        <w:t>efectiva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garantía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p>
    <w:p w14:paraId="59A552C2" w14:textId="77777777" w:rsidR="00B5331C" w:rsidRPr="00B5331C" w:rsidRDefault="00B5331C" w:rsidP="00B5331C">
      <w:pPr>
        <w:rPr>
          <w:rFonts w:cs="Arial"/>
          <w:bCs/>
          <w:sz w:val="18"/>
          <w:szCs w:val="18"/>
        </w:rPr>
      </w:pPr>
    </w:p>
    <w:p w14:paraId="3664BA36" w14:textId="39B63CF4" w:rsidR="00B5331C" w:rsidRPr="00B5331C" w:rsidRDefault="00B5331C" w:rsidP="00B5331C">
      <w:pPr>
        <w:rPr>
          <w:rFonts w:cs="Arial"/>
          <w:bCs/>
          <w:sz w:val="18"/>
          <w:szCs w:val="18"/>
        </w:rPr>
      </w:pPr>
      <w:r w:rsidRPr="00B5331C">
        <w:rPr>
          <w:rFonts w:cs="Arial"/>
          <w:bCs/>
          <w:sz w:val="18"/>
          <w:szCs w:val="18"/>
        </w:rPr>
        <w:t>Para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pago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pena</w:t>
      </w:r>
      <w:r w:rsidR="00F10FBF">
        <w:rPr>
          <w:rFonts w:cs="Arial"/>
          <w:bCs/>
          <w:sz w:val="18"/>
          <w:szCs w:val="18"/>
        </w:rPr>
        <w:t xml:space="preserve"> </w:t>
      </w:r>
      <w:r w:rsidRPr="00B5331C">
        <w:rPr>
          <w:rFonts w:cs="Arial"/>
          <w:bCs/>
          <w:sz w:val="18"/>
          <w:szCs w:val="18"/>
        </w:rPr>
        <w:t>convencional</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emitirá</w:t>
      </w:r>
      <w:r w:rsidR="00F10FBF">
        <w:rPr>
          <w:rFonts w:cs="Arial"/>
          <w:bCs/>
          <w:sz w:val="18"/>
          <w:szCs w:val="18"/>
        </w:rPr>
        <w:t xml:space="preserve"> </w:t>
      </w:r>
      <w:r w:rsidRPr="00B5331C">
        <w:rPr>
          <w:rFonts w:cs="Arial"/>
          <w:bCs/>
          <w:sz w:val="18"/>
          <w:szCs w:val="18"/>
        </w:rPr>
        <w:t>un</w:t>
      </w:r>
      <w:r w:rsidR="00F10FBF">
        <w:rPr>
          <w:rFonts w:cs="Arial"/>
          <w:bCs/>
          <w:sz w:val="18"/>
          <w:szCs w:val="18"/>
        </w:rPr>
        <w:t xml:space="preserve"> </w:t>
      </w:r>
      <w:r w:rsidRPr="00B5331C">
        <w:rPr>
          <w:rFonts w:cs="Arial"/>
          <w:bCs/>
          <w:sz w:val="18"/>
          <w:szCs w:val="18"/>
        </w:rPr>
        <w:t>comprobante</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egreso</w:t>
      </w:r>
      <w:r w:rsidR="00F10FBF">
        <w:rPr>
          <w:rFonts w:cs="Arial"/>
          <w:bCs/>
          <w:sz w:val="18"/>
          <w:szCs w:val="18"/>
        </w:rPr>
        <w:t xml:space="preserve"> </w:t>
      </w:r>
      <w:r w:rsidRPr="00B5331C">
        <w:rPr>
          <w:rFonts w:cs="Arial"/>
          <w:bCs/>
          <w:sz w:val="18"/>
          <w:szCs w:val="18"/>
        </w:rPr>
        <w:t>(CFDI</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EGRESO)</w:t>
      </w:r>
      <w:r w:rsidR="00F10FBF">
        <w:rPr>
          <w:rFonts w:cs="Arial"/>
          <w:bCs/>
          <w:sz w:val="18"/>
          <w:szCs w:val="18"/>
        </w:rPr>
        <w:t xml:space="preserve"> </w:t>
      </w:r>
      <w:r w:rsidRPr="00B5331C">
        <w:rPr>
          <w:rFonts w:cs="Arial"/>
          <w:bCs/>
          <w:sz w:val="18"/>
          <w:szCs w:val="18"/>
        </w:rPr>
        <w:t>conocido</w:t>
      </w:r>
      <w:r w:rsidR="00F10FBF">
        <w:rPr>
          <w:rFonts w:cs="Arial"/>
          <w:bCs/>
          <w:sz w:val="18"/>
          <w:szCs w:val="18"/>
        </w:rPr>
        <w:t xml:space="preserve"> </w:t>
      </w:r>
      <w:r w:rsidRPr="00B5331C">
        <w:rPr>
          <w:rFonts w:cs="Arial"/>
          <w:bCs/>
          <w:sz w:val="18"/>
          <w:szCs w:val="18"/>
        </w:rPr>
        <w:t>como</w:t>
      </w:r>
      <w:r w:rsidR="00F10FBF">
        <w:rPr>
          <w:rFonts w:cs="Arial"/>
          <w:bCs/>
          <w:sz w:val="18"/>
          <w:szCs w:val="18"/>
        </w:rPr>
        <w:t xml:space="preserve"> </w:t>
      </w:r>
      <w:r w:rsidRPr="00B5331C">
        <w:rPr>
          <w:rFonts w:cs="Arial"/>
          <w:bCs/>
          <w:sz w:val="18"/>
          <w:szCs w:val="18"/>
        </w:rPr>
        <w:t>nota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crédito,</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concepto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convencionales,</w:t>
      </w:r>
      <w:r w:rsidR="00F10FBF">
        <w:rPr>
          <w:rFonts w:cs="Arial"/>
          <w:bCs/>
          <w:sz w:val="18"/>
          <w:szCs w:val="18"/>
        </w:rPr>
        <w:t xml:space="preserve"> </w:t>
      </w:r>
      <w:r w:rsidRPr="00B5331C">
        <w:rPr>
          <w:rFonts w:cs="Arial"/>
          <w:bCs/>
          <w:sz w:val="18"/>
          <w:szCs w:val="18"/>
        </w:rPr>
        <w:t>después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Departamento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Abastecimiento</w:t>
      </w:r>
      <w:r w:rsidR="00F10FBF">
        <w:rPr>
          <w:rFonts w:cs="Arial"/>
          <w:bCs/>
          <w:sz w:val="18"/>
          <w:szCs w:val="18"/>
        </w:rPr>
        <w:t xml:space="preserve"> </w:t>
      </w:r>
      <w:r w:rsidRPr="00B5331C">
        <w:rPr>
          <w:rFonts w:cs="Arial"/>
          <w:bCs/>
          <w:sz w:val="18"/>
          <w:szCs w:val="18"/>
        </w:rPr>
        <w:t>cuantifique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correspondientes,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conformidad</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establecido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artículo</w:t>
      </w:r>
      <w:r w:rsidR="00F10FBF">
        <w:rPr>
          <w:rFonts w:cs="Arial"/>
          <w:bCs/>
          <w:sz w:val="18"/>
          <w:szCs w:val="18"/>
        </w:rPr>
        <w:t xml:space="preserve"> </w:t>
      </w:r>
      <w:r w:rsidRPr="00B5331C">
        <w:rPr>
          <w:rFonts w:cs="Arial"/>
          <w:bCs/>
          <w:sz w:val="18"/>
          <w:szCs w:val="18"/>
        </w:rPr>
        <w:t>96</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REGLAMENTO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LEY.</w:t>
      </w:r>
    </w:p>
    <w:p w14:paraId="51488C5F" w14:textId="77777777" w:rsidR="00B5331C" w:rsidRPr="00B5331C" w:rsidRDefault="00B5331C" w:rsidP="00B5331C">
      <w:pPr>
        <w:rPr>
          <w:rFonts w:cs="Arial"/>
          <w:bCs/>
          <w:sz w:val="18"/>
          <w:szCs w:val="18"/>
        </w:rPr>
      </w:pPr>
    </w:p>
    <w:p w14:paraId="673E01C9" w14:textId="35693A10" w:rsidR="00B5331C" w:rsidRPr="00B5331C" w:rsidRDefault="00B5331C" w:rsidP="00B5331C">
      <w:pPr>
        <w:rPr>
          <w:rFonts w:cs="Arial"/>
          <w:bCs/>
          <w:sz w:val="18"/>
          <w:szCs w:val="18"/>
        </w:rPr>
      </w:pPr>
      <w:r w:rsidRPr="00B5331C">
        <w:rPr>
          <w:rFonts w:cs="Arial"/>
          <w:bCs/>
          <w:sz w:val="18"/>
          <w:szCs w:val="18"/>
        </w:rPr>
        <w:t>Cuando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suma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convencionales</w:t>
      </w:r>
      <w:r w:rsidR="00F10FBF">
        <w:rPr>
          <w:rFonts w:cs="Arial"/>
          <w:bCs/>
          <w:sz w:val="18"/>
          <w:szCs w:val="18"/>
        </w:rPr>
        <w:t xml:space="preserve"> </w:t>
      </w:r>
      <w:r w:rsidRPr="00B5331C">
        <w:rPr>
          <w:rFonts w:cs="Arial"/>
          <w:bCs/>
          <w:sz w:val="18"/>
          <w:szCs w:val="18"/>
        </w:rPr>
        <w:t>exceda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monto</w:t>
      </w:r>
      <w:r w:rsidR="00F10FBF">
        <w:rPr>
          <w:rFonts w:cs="Arial"/>
          <w:bCs/>
          <w:sz w:val="18"/>
          <w:szCs w:val="18"/>
        </w:rPr>
        <w:t xml:space="preserve"> </w:t>
      </w:r>
      <w:r w:rsidRPr="00B5331C">
        <w:rPr>
          <w:rFonts w:cs="Arial"/>
          <w:bCs/>
          <w:sz w:val="18"/>
          <w:szCs w:val="18"/>
        </w:rPr>
        <w:t>total</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garantía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iniciará</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procedimiento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mismo,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términos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artículo</w:t>
      </w:r>
      <w:r w:rsidR="00F10FBF">
        <w:rPr>
          <w:rFonts w:cs="Arial"/>
          <w:bCs/>
          <w:sz w:val="18"/>
          <w:szCs w:val="18"/>
        </w:rPr>
        <w:t xml:space="preserve"> </w:t>
      </w:r>
      <w:r w:rsidRPr="00B5331C">
        <w:rPr>
          <w:rFonts w:cs="Arial"/>
          <w:bCs/>
          <w:sz w:val="18"/>
          <w:szCs w:val="18"/>
        </w:rPr>
        <w:t>54</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"LAASSP".</w:t>
      </w:r>
    </w:p>
    <w:p w14:paraId="50D75DBA" w14:textId="77777777" w:rsidR="00B5331C" w:rsidRPr="00B5331C" w:rsidRDefault="00B5331C" w:rsidP="00B5331C">
      <w:pPr>
        <w:rPr>
          <w:rFonts w:cs="Arial"/>
          <w:bCs/>
          <w:sz w:val="18"/>
          <w:szCs w:val="18"/>
        </w:rPr>
      </w:pPr>
    </w:p>
    <w:p w14:paraId="71337D03" w14:textId="7BD068ED" w:rsidR="00B5331C" w:rsidRPr="00B5331C" w:rsidRDefault="00B5331C" w:rsidP="00B5331C">
      <w:pPr>
        <w:rPr>
          <w:rFonts w:cs="Arial"/>
          <w:bCs/>
          <w:sz w:val="18"/>
          <w:szCs w:val="18"/>
        </w:rPr>
      </w:pPr>
      <w:r w:rsidRPr="00B5331C">
        <w:rPr>
          <w:rFonts w:cs="Arial"/>
          <w:bCs/>
          <w:sz w:val="18"/>
          <w:szCs w:val="18"/>
        </w:rPr>
        <w:t>Independientemente</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aplicación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pena</w:t>
      </w:r>
      <w:r w:rsidR="00F10FBF">
        <w:rPr>
          <w:rFonts w:cs="Arial"/>
          <w:bCs/>
          <w:sz w:val="18"/>
          <w:szCs w:val="18"/>
        </w:rPr>
        <w:t xml:space="preserve"> </w:t>
      </w:r>
      <w:r w:rsidRPr="00B5331C">
        <w:rPr>
          <w:rFonts w:cs="Arial"/>
          <w:bCs/>
          <w:sz w:val="18"/>
          <w:szCs w:val="18"/>
        </w:rPr>
        <w:t>convencional</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hace</w:t>
      </w:r>
      <w:r w:rsidR="00F10FBF">
        <w:rPr>
          <w:rFonts w:cs="Arial"/>
          <w:bCs/>
          <w:sz w:val="18"/>
          <w:szCs w:val="18"/>
        </w:rPr>
        <w:t xml:space="preserve"> </w:t>
      </w:r>
      <w:r w:rsidRPr="00B5331C">
        <w:rPr>
          <w:rFonts w:cs="Arial"/>
          <w:bCs/>
          <w:sz w:val="18"/>
          <w:szCs w:val="18"/>
        </w:rPr>
        <w:t>referencia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párrafo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antecede,</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aplicarán</w:t>
      </w:r>
      <w:r w:rsidR="00F10FBF">
        <w:rPr>
          <w:rFonts w:cs="Arial"/>
          <w:bCs/>
          <w:sz w:val="18"/>
          <w:szCs w:val="18"/>
        </w:rPr>
        <w:t xml:space="preserve"> </w:t>
      </w:r>
      <w:r w:rsidRPr="00B5331C">
        <w:rPr>
          <w:rFonts w:cs="Arial"/>
          <w:bCs/>
          <w:sz w:val="18"/>
          <w:szCs w:val="18"/>
        </w:rPr>
        <w:t>además</w:t>
      </w:r>
      <w:r w:rsidR="00F10FBF">
        <w:rPr>
          <w:rFonts w:cs="Arial"/>
          <w:bCs/>
          <w:sz w:val="18"/>
          <w:szCs w:val="18"/>
        </w:rPr>
        <w:t xml:space="preserve"> </w:t>
      </w:r>
      <w:r w:rsidRPr="00B5331C">
        <w:rPr>
          <w:rFonts w:cs="Arial"/>
          <w:bCs/>
          <w:sz w:val="18"/>
          <w:szCs w:val="18"/>
        </w:rPr>
        <w:t>cualquiera</w:t>
      </w:r>
      <w:r w:rsidR="00F10FBF">
        <w:rPr>
          <w:rFonts w:cs="Arial"/>
          <w:bCs/>
          <w:sz w:val="18"/>
          <w:szCs w:val="18"/>
        </w:rPr>
        <w:t xml:space="preserve"> </w:t>
      </w:r>
      <w:r w:rsidRPr="00B5331C">
        <w:rPr>
          <w:rFonts w:cs="Arial"/>
          <w:bCs/>
          <w:sz w:val="18"/>
          <w:szCs w:val="18"/>
        </w:rPr>
        <w:t>otra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"LAASSP"</w:t>
      </w:r>
      <w:r w:rsidR="00F10FBF">
        <w:rPr>
          <w:rFonts w:cs="Arial"/>
          <w:bCs/>
          <w:sz w:val="18"/>
          <w:szCs w:val="18"/>
        </w:rPr>
        <w:t xml:space="preserve"> </w:t>
      </w:r>
      <w:r w:rsidRPr="00B5331C">
        <w:rPr>
          <w:rFonts w:cs="Arial"/>
          <w:bCs/>
          <w:sz w:val="18"/>
          <w:szCs w:val="18"/>
        </w:rPr>
        <w:t>establezca.</w:t>
      </w:r>
    </w:p>
    <w:p w14:paraId="5F4FD120" w14:textId="77777777" w:rsidR="00B5331C" w:rsidRPr="00B5331C" w:rsidRDefault="00B5331C" w:rsidP="00B5331C">
      <w:pPr>
        <w:rPr>
          <w:rFonts w:cs="Arial"/>
          <w:bCs/>
          <w:sz w:val="18"/>
          <w:szCs w:val="18"/>
        </w:rPr>
      </w:pPr>
    </w:p>
    <w:p w14:paraId="1416AE57" w14:textId="56E70EB3" w:rsidR="00B5331C" w:rsidRPr="00B5331C" w:rsidRDefault="00B5331C" w:rsidP="00B5331C">
      <w:pPr>
        <w:rPr>
          <w:rFonts w:cs="Arial"/>
          <w:bCs/>
          <w:sz w:val="18"/>
          <w:szCs w:val="18"/>
        </w:rPr>
      </w:pPr>
      <w:r w:rsidRPr="00B5331C">
        <w:rPr>
          <w:rFonts w:cs="Arial"/>
          <w:bCs/>
          <w:sz w:val="18"/>
          <w:szCs w:val="18"/>
        </w:rPr>
        <w:t>Esta</w:t>
      </w:r>
      <w:r w:rsidR="00F10FBF">
        <w:rPr>
          <w:rFonts w:cs="Arial"/>
          <w:bCs/>
          <w:sz w:val="18"/>
          <w:szCs w:val="18"/>
        </w:rPr>
        <w:t xml:space="preserve"> </w:t>
      </w:r>
      <w:r w:rsidRPr="00B5331C">
        <w:rPr>
          <w:rFonts w:cs="Arial"/>
          <w:bCs/>
          <w:sz w:val="18"/>
          <w:szCs w:val="18"/>
        </w:rPr>
        <w:t>pena</w:t>
      </w:r>
      <w:r w:rsidR="00F10FBF">
        <w:rPr>
          <w:rFonts w:cs="Arial"/>
          <w:bCs/>
          <w:sz w:val="18"/>
          <w:szCs w:val="18"/>
        </w:rPr>
        <w:t xml:space="preserve"> </w:t>
      </w:r>
      <w:r w:rsidRPr="00B5331C">
        <w:rPr>
          <w:rFonts w:cs="Arial"/>
          <w:bCs/>
          <w:sz w:val="18"/>
          <w:szCs w:val="18"/>
        </w:rPr>
        <w:t>convencional</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descarta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cualquier</w:t>
      </w:r>
      <w:r w:rsidR="00F10FBF">
        <w:rPr>
          <w:rFonts w:cs="Arial"/>
          <w:bCs/>
          <w:sz w:val="18"/>
          <w:szCs w:val="18"/>
        </w:rPr>
        <w:t xml:space="preserve"> </w:t>
      </w:r>
      <w:r w:rsidRPr="00B5331C">
        <w:rPr>
          <w:rFonts w:cs="Arial"/>
          <w:bCs/>
          <w:sz w:val="18"/>
          <w:szCs w:val="18"/>
        </w:rPr>
        <w:t>momento</w:t>
      </w:r>
      <w:r w:rsidR="00F10FBF">
        <w:rPr>
          <w:rFonts w:cs="Arial"/>
          <w:bCs/>
          <w:sz w:val="18"/>
          <w:szCs w:val="18"/>
        </w:rPr>
        <w:t xml:space="preserve"> </w:t>
      </w:r>
      <w:r w:rsidRPr="00B5331C">
        <w:rPr>
          <w:rFonts w:cs="Arial"/>
          <w:bCs/>
          <w:sz w:val="18"/>
          <w:szCs w:val="18"/>
        </w:rPr>
        <w:t>posterior</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incumplimiento</w:t>
      </w:r>
      <w:r w:rsidR="00F10FBF">
        <w:rPr>
          <w:rFonts w:cs="Arial"/>
          <w:bCs/>
          <w:sz w:val="18"/>
          <w:szCs w:val="18"/>
        </w:rPr>
        <w:t xml:space="preserve"> </w:t>
      </w:r>
      <w:r w:rsidRPr="00B5331C">
        <w:rPr>
          <w:rFonts w:cs="Arial"/>
          <w:bCs/>
          <w:sz w:val="18"/>
          <w:szCs w:val="18"/>
        </w:rPr>
        <w:t>determine</w:t>
      </w:r>
      <w:r w:rsidR="00F10FBF">
        <w:rPr>
          <w:rFonts w:cs="Arial"/>
          <w:bCs/>
          <w:sz w:val="18"/>
          <w:szCs w:val="18"/>
        </w:rPr>
        <w:t xml:space="preserve"> </w:t>
      </w:r>
      <w:r w:rsidRPr="00B5331C">
        <w:rPr>
          <w:rFonts w:cs="Arial"/>
          <w:bCs/>
          <w:sz w:val="18"/>
          <w:szCs w:val="18"/>
        </w:rPr>
        <w:t>procedente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considerando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gravedad</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daños</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perjuicios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mismo</w:t>
      </w:r>
      <w:r w:rsidR="00F10FBF">
        <w:rPr>
          <w:rFonts w:cs="Arial"/>
          <w:bCs/>
          <w:sz w:val="18"/>
          <w:szCs w:val="18"/>
        </w:rPr>
        <w:t xml:space="preserve"> </w:t>
      </w:r>
      <w:r w:rsidRPr="00B5331C">
        <w:rPr>
          <w:rFonts w:cs="Arial"/>
          <w:bCs/>
          <w:sz w:val="18"/>
          <w:szCs w:val="18"/>
        </w:rPr>
        <w:t>pudiera</w:t>
      </w:r>
      <w:r w:rsidR="00F10FBF">
        <w:rPr>
          <w:rFonts w:cs="Arial"/>
          <w:bCs/>
          <w:sz w:val="18"/>
          <w:szCs w:val="18"/>
        </w:rPr>
        <w:t xml:space="preserve"> </w:t>
      </w:r>
      <w:r w:rsidRPr="00B5331C">
        <w:rPr>
          <w:rFonts w:cs="Arial"/>
          <w:bCs/>
          <w:sz w:val="18"/>
          <w:szCs w:val="18"/>
        </w:rPr>
        <w:t>ocasionar</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intereses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p>
    <w:p w14:paraId="452B00CB" w14:textId="77777777" w:rsidR="00B5331C" w:rsidRPr="00B5331C" w:rsidRDefault="00B5331C" w:rsidP="00B5331C">
      <w:pPr>
        <w:rPr>
          <w:rFonts w:cs="Arial"/>
          <w:bCs/>
          <w:sz w:val="18"/>
          <w:szCs w:val="18"/>
        </w:rPr>
      </w:pPr>
    </w:p>
    <w:p w14:paraId="1DCA46A3" w14:textId="2C1CDCB3" w:rsidR="00B5331C" w:rsidRPr="00B5331C" w:rsidRDefault="00B5331C" w:rsidP="00B5331C">
      <w:pPr>
        <w:rPr>
          <w:rFonts w:cs="Arial"/>
          <w:bCs/>
          <w:sz w:val="18"/>
          <w:szCs w:val="18"/>
        </w:rPr>
      </w:pPr>
      <w:r w:rsidRPr="00B5331C">
        <w:rPr>
          <w:rFonts w:cs="Arial"/>
          <w:bCs/>
          <w:sz w:val="18"/>
          <w:szCs w:val="18"/>
        </w:rPr>
        <w:lastRenderedPageBreak/>
        <w:t>En</w:t>
      </w:r>
      <w:r w:rsidR="00F10FBF">
        <w:rPr>
          <w:rFonts w:cs="Arial"/>
          <w:bCs/>
          <w:sz w:val="18"/>
          <w:szCs w:val="18"/>
        </w:rPr>
        <w:t xml:space="preserve"> </w:t>
      </w:r>
      <w:r w:rsidRPr="00B5331C">
        <w:rPr>
          <w:rFonts w:cs="Arial"/>
          <w:bCs/>
          <w:sz w:val="18"/>
          <w:szCs w:val="18"/>
        </w:rPr>
        <w:t>caso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sea</w:t>
      </w:r>
      <w:r w:rsidR="00F10FBF">
        <w:rPr>
          <w:rFonts w:cs="Arial"/>
          <w:bCs/>
          <w:sz w:val="18"/>
          <w:szCs w:val="18"/>
        </w:rPr>
        <w:t xml:space="preserve"> </w:t>
      </w:r>
      <w:r w:rsidRPr="00B5331C">
        <w:rPr>
          <w:rFonts w:cs="Arial"/>
          <w:bCs/>
          <w:sz w:val="18"/>
          <w:szCs w:val="18"/>
        </w:rPr>
        <w:t>necesario</w:t>
      </w:r>
      <w:r w:rsidR="00F10FBF">
        <w:rPr>
          <w:rFonts w:cs="Arial"/>
          <w:bCs/>
          <w:sz w:val="18"/>
          <w:szCs w:val="18"/>
        </w:rPr>
        <w:t xml:space="preserve"> </w:t>
      </w:r>
      <w:r w:rsidRPr="00B5331C">
        <w:rPr>
          <w:rFonts w:cs="Arial"/>
          <w:bCs/>
          <w:sz w:val="18"/>
          <w:szCs w:val="18"/>
        </w:rPr>
        <w:t>llevar</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cabo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administrativa</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aplicación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garantía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será</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monto</w:t>
      </w:r>
      <w:r w:rsidR="00F10FBF">
        <w:rPr>
          <w:rFonts w:cs="Arial"/>
          <w:bCs/>
          <w:sz w:val="18"/>
          <w:szCs w:val="18"/>
        </w:rPr>
        <w:t xml:space="preserve"> </w:t>
      </w:r>
      <w:r w:rsidRPr="00B5331C">
        <w:rPr>
          <w:rFonts w:cs="Arial"/>
          <w:bCs/>
          <w:sz w:val="18"/>
          <w:szCs w:val="18"/>
        </w:rPr>
        <w:t>total</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obligaciones</w:t>
      </w:r>
      <w:r w:rsidR="00F10FBF">
        <w:rPr>
          <w:rFonts w:cs="Arial"/>
          <w:bCs/>
          <w:sz w:val="18"/>
          <w:szCs w:val="18"/>
        </w:rPr>
        <w:t xml:space="preserve"> </w:t>
      </w:r>
      <w:r w:rsidRPr="00B5331C">
        <w:rPr>
          <w:rFonts w:cs="Arial"/>
          <w:bCs/>
          <w:sz w:val="18"/>
          <w:szCs w:val="18"/>
        </w:rPr>
        <w:t>garantizadas.</w:t>
      </w:r>
    </w:p>
    <w:p w14:paraId="74049B5A" w14:textId="77777777" w:rsidR="00B5331C" w:rsidRPr="00B5331C" w:rsidRDefault="00B5331C" w:rsidP="00B5331C">
      <w:pPr>
        <w:rPr>
          <w:rFonts w:cs="Arial"/>
          <w:bCs/>
          <w:sz w:val="18"/>
          <w:szCs w:val="18"/>
        </w:rPr>
      </w:pPr>
    </w:p>
    <w:p w14:paraId="6FC8B81D" w14:textId="7970D5F1" w:rsidR="00B5331C" w:rsidRPr="00B5331C" w:rsidRDefault="00B5331C" w:rsidP="00B5331C">
      <w:pPr>
        <w:rPr>
          <w:rFonts w:cs="Arial"/>
          <w:bCs/>
          <w:sz w:val="18"/>
          <w:szCs w:val="18"/>
        </w:rPr>
      </w:pPr>
      <w:r w:rsidRPr="00B5331C">
        <w:rPr>
          <w:rFonts w:cs="Arial"/>
          <w:bCs/>
          <w:sz w:val="18"/>
          <w:szCs w:val="18"/>
        </w:rPr>
        <w:t>La</w:t>
      </w:r>
      <w:r w:rsidR="00F10FBF">
        <w:rPr>
          <w:rFonts w:cs="Arial"/>
          <w:bCs/>
          <w:sz w:val="18"/>
          <w:szCs w:val="18"/>
        </w:rPr>
        <w:t xml:space="preserve"> </w:t>
      </w:r>
      <w:r w:rsidRPr="00B5331C">
        <w:rPr>
          <w:rFonts w:cs="Arial"/>
          <w:bCs/>
          <w:sz w:val="18"/>
          <w:szCs w:val="18"/>
        </w:rPr>
        <w:t>penalización</w:t>
      </w:r>
      <w:r w:rsidR="00F10FBF">
        <w:rPr>
          <w:rFonts w:cs="Arial"/>
          <w:bCs/>
          <w:sz w:val="18"/>
          <w:szCs w:val="18"/>
        </w:rPr>
        <w:t xml:space="preserve"> </w:t>
      </w:r>
      <w:r w:rsidRPr="00B5331C">
        <w:rPr>
          <w:rFonts w:cs="Arial"/>
          <w:bCs/>
          <w:sz w:val="18"/>
          <w:szCs w:val="18"/>
        </w:rPr>
        <w:t>tendrá</w:t>
      </w:r>
      <w:r w:rsidR="00F10FBF">
        <w:rPr>
          <w:rFonts w:cs="Arial"/>
          <w:bCs/>
          <w:sz w:val="18"/>
          <w:szCs w:val="18"/>
        </w:rPr>
        <w:t xml:space="preserve"> </w:t>
      </w:r>
      <w:r w:rsidRPr="00B5331C">
        <w:rPr>
          <w:rFonts w:cs="Arial"/>
          <w:bCs/>
          <w:sz w:val="18"/>
          <w:szCs w:val="18"/>
        </w:rPr>
        <w:t>como</w:t>
      </w:r>
      <w:r w:rsidR="00F10FBF">
        <w:rPr>
          <w:rFonts w:cs="Arial"/>
          <w:bCs/>
          <w:sz w:val="18"/>
          <w:szCs w:val="18"/>
        </w:rPr>
        <w:t xml:space="preserve"> </w:t>
      </w:r>
      <w:r w:rsidRPr="00B5331C">
        <w:rPr>
          <w:rFonts w:cs="Arial"/>
          <w:bCs/>
          <w:sz w:val="18"/>
          <w:szCs w:val="18"/>
        </w:rPr>
        <w:t>objeto</w:t>
      </w:r>
      <w:r w:rsidR="00F10FBF">
        <w:rPr>
          <w:rFonts w:cs="Arial"/>
          <w:bCs/>
          <w:sz w:val="18"/>
          <w:szCs w:val="18"/>
        </w:rPr>
        <w:t xml:space="preserve"> </w:t>
      </w:r>
      <w:r w:rsidRPr="00B5331C">
        <w:rPr>
          <w:rFonts w:cs="Arial"/>
          <w:bCs/>
          <w:sz w:val="18"/>
          <w:szCs w:val="18"/>
        </w:rPr>
        <w:t>resarcir</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daños</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perjuicios</w:t>
      </w:r>
      <w:r w:rsidR="00F10FBF">
        <w:rPr>
          <w:rFonts w:cs="Arial"/>
          <w:bCs/>
          <w:sz w:val="18"/>
          <w:szCs w:val="18"/>
        </w:rPr>
        <w:t xml:space="preserve"> </w:t>
      </w:r>
      <w:r w:rsidRPr="00B5331C">
        <w:rPr>
          <w:rFonts w:cs="Arial"/>
          <w:bCs/>
          <w:sz w:val="18"/>
          <w:szCs w:val="18"/>
        </w:rPr>
        <w:t>ocasionados</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atraso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obligaciones</w:t>
      </w:r>
      <w:r w:rsidR="00F10FBF">
        <w:rPr>
          <w:rFonts w:cs="Arial"/>
          <w:bCs/>
          <w:sz w:val="18"/>
          <w:szCs w:val="18"/>
        </w:rPr>
        <w:t xml:space="preserve"> </w:t>
      </w:r>
      <w:r w:rsidRPr="00B5331C">
        <w:rPr>
          <w:rFonts w:cs="Arial"/>
          <w:bCs/>
          <w:sz w:val="18"/>
          <w:szCs w:val="18"/>
        </w:rPr>
        <w:t>estipuladas</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p>
    <w:p w14:paraId="024C2A73" w14:textId="77777777" w:rsidR="00B5331C" w:rsidRPr="00B5331C" w:rsidRDefault="00B5331C" w:rsidP="00B5331C">
      <w:pPr>
        <w:rPr>
          <w:rFonts w:cs="Arial"/>
          <w:bCs/>
          <w:sz w:val="18"/>
          <w:szCs w:val="18"/>
        </w:rPr>
      </w:pPr>
    </w:p>
    <w:p w14:paraId="3F051F45" w14:textId="6CE349BC" w:rsidR="00B5331C" w:rsidRPr="00B5331C" w:rsidRDefault="00B5331C" w:rsidP="00B5331C">
      <w:pPr>
        <w:rPr>
          <w:rFonts w:cs="Arial"/>
          <w:bCs/>
          <w:sz w:val="18"/>
          <w:szCs w:val="18"/>
        </w:rPr>
      </w:pPr>
      <w:r w:rsidRPr="00B5331C">
        <w:rPr>
          <w:rFonts w:cs="Arial"/>
          <w:bCs/>
          <w:sz w:val="18"/>
          <w:szCs w:val="18"/>
        </w:rPr>
        <w:t>La</w:t>
      </w:r>
      <w:r w:rsidR="00F10FBF">
        <w:rPr>
          <w:rFonts w:cs="Arial"/>
          <w:bCs/>
          <w:sz w:val="18"/>
          <w:szCs w:val="18"/>
        </w:rPr>
        <w:t xml:space="preserve"> </w:t>
      </w:r>
      <w:r w:rsidRPr="00B5331C">
        <w:rPr>
          <w:rFonts w:cs="Arial"/>
          <w:bCs/>
          <w:sz w:val="18"/>
          <w:szCs w:val="18"/>
        </w:rPr>
        <w:t>notificación</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cálculo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pena</w:t>
      </w:r>
      <w:r w:rsidR="00F10FBF">
        <w:rPr>
          <w:rFonts w:cs="Arial"/>
          <w:bCs/>
          <w:sz w:val="18"/>
          <w:szCs w:val="18"/>
        </w:rPr>
        <w:t xml:space="preserve"> </w:t>
      </w:r>
      <w:r w:rsidRPr="00B5331C">
        <w:rPr>
          <w:rFonts w:cs="Arial"/>
          <w:bCs/>
          <w:sz w:val="18"/>
          <w:szCs w:val="18"/>
        </w:rPr>
        <w:t>convencional,</w:t>
      </w:r>
      <w:r w:rsidR="00F10FBF">
        <w:rPr>
          <w:rFonts w:cs="Arial"/>
          <w:bCs/>
          <w:sz w:val="18"/>
          <w:szCs w:val="18"/>
        </w:rPr>
        <w:t xml:space="preserve"> </w:t>
      </w:r>
      <w:r w:rsidRPr="00B5331C">
        <w:rPr>
          <w:rFonts w:cs="Arial"/>
          <w:bCs/>
          <w:sz w:val="18"/>
          <w:szCs w:val="18"/>
        </w:rPr>
        <w:t>corresponde</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Departamento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Abastecimiento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quedando</w:t>
      </w:r>
      <w:r w:rsidR="00F10FBF">
        <w:rPr>
          <w:rFonts w:cs="Arial"/>
          <w:bCs/>
          <w:sz w:val="18"/>
          <w:szCs w:val="18"/>
        </w:rPr>
        <w:t xml:space="preserve"> </w:t>
      </w:r>
      <w:r w:rsidRPr="00B5331C">
        <w:rPr>
          <w:rFonts w:cs="Arial"/>
          <w:bCs/>
          <w:sz w:val="18"/>
          <w:szCs w:val="18"/>
        </w:rPr>
        <w:t>bajo</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responsabilidad</w:t>
      </w:r>
      <w:r w:rsidR="00F10FBF">
        <w:rPr>
          <w:rFonts w:cs="Arial"/>
          <w:bCs/>
          <w:sz w:val="18"/>
          <w:szCs w:val="18"/>
        </w:rPr>
        <w:t xml:space="preserve"> </w:t>
      </w:r>
      <w:r w:rsidRPr="00B5331C">
        <w:rPr>
          <w:rFonts w:cs="Arial"/>
          <w:bCs/>
          <w:sz w:val="18"/>
          <w:szCs w:val="18"/>
        </w:rPr>
        <w:t>precisar</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entregados</w:t>
      </w:r>
      <w:r w:rsidR="00F10FBF">
        <w:rPr>
          <w:rFonts w:cs="Arial"/>
          <w:bCs/>
          <w:sz w:val="18"/>
          <w:szCs w:val="18"/>
        </w:rPr>
        <w:t xml:space="preserve"> </w:t>
      </w:r>
      <w:r w:rsidRPr="00B5331C">
        <w:rPr>
          <w:rFonts w:cs="Arial"/>
          <w:bCs/>
          <w:sz w:val="18"/>
          <w:szCs w:val="18"/>
        </w:rPr>
        <w:t>oportunamente,</w:t>
      </w:r>
      <w:r w:rsidR="00F10FBF">
        <w:rPr>
          <w:rFonts w:cs="Arial"/>
          <w:bCs/>
          <w:sz w:val="18"/>
          <w:szCs w:val="18"/>
        </w:rPr>
        <w:t xml:space="preserve"> </w:t>
      </w:r>
      <w:r w:rsidRPr="00B5331C">
        <w:rPr>
          <w:rFonts w:cs="Arial"/>
          <w:bCs/>
          <w:sz w:val="18"/>
          <w:szCs w:val="18"/>
        </w:rPr>
        <w:t>hasta</w:t>
      </w:r>
      <w:r w:rsidR="00F10FBF">
        <w:rPr>
          <w:rFonts w:cs="Arial"/>
          <w:bCs/>
          <w:sz w:val="18"/>
          <w:szCs w:val="18"/>
        </w:rPr>
        <w:t xml:space="preserve"> </w:t>
      </w:r>
      <w:r w:rsidRPr="00B5331C">
        <w:rPr>
          <w:rFonts w:cs="Arial"/>
          <w:bCs/>
          <w:sz w:val="18"/>
          <w:szCs w:val="18"/>
        </w:rPr>
        <w:t>llegar</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importe</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garantía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p>
    <w:p w14:paraId="428D7B53" w14:textId="77777777" w:rsidR="00B5331C" w:rsidRPr="00B5331C" w:rsidRDefault="00B5331C" w:rsidP="00B5331C">
      <w:pPr>
        <w:rPr>
          <w:rFonts w:cs="Arial"/>
          <w:bCs/>
          <w:sz w:val="18"/>
          <w:szCs w:val="18"/>
        </w:rPr>
      </w:pPr>
    </w:p>
    <w:p w14:paraId="13ADEDA8" w14:textId="28987C48" w:rsidR="003527E6" w:rsidRDefault="00B5331C" w:rsidP="00B5331C">
      <w:pPr>
        <w:rPr>
          <w:rFonts w:cs="Arial"/>
          <w:bCs/>
          <w:sz w:val="18"/>
          <w:szCs w:val="18"/>
        </w:rPr>
      </w:pPr>
      <w:r w:rsidRPr="00B5331C">
        <w:rPr>
          <w:rFonts w:cs="Arial"/>
          <w:bCs/>
          <w:sz w:val="18"/>
          <w:szCs w:val="18"/>
        </w:rPr>
        <w:t>Toda</w:t>
      </w:r>
      <w:r w:rsidR="00F10FBF">
        <w:rPr>
          <w:rFonts w:cs="Arial"/>
          <w:bCs/>
          <w:sz w:val="18"/>
          <w:szCs w:val="18"/>
        </w:rPr>
        <w:t xml:space="preserve"> </w:t>
      </w:r>
      <w:r w:rsidRPr="00B5331C">
        <w:rPr>
          <w:rFonts w:cs="Arial"/>
          <w:bCs/>
          <w:sz w:val="18"/>
          <w:szCs w:val="18"/>
        </w:rPr>
        <w:t>pena</w:t>
      </w:r>
      <w:r w:rsidR="00F10FBF">
        <w:rPr>
          <w:rFonts w:cs="Arial"/>
          <w:bCs/>
          <w:sz w:val="18"/>
          <w:szCs w:val="18"/>
        </w:rPr>
        <w:t xml:space="preserve"> </w:t>
      </w:r>
      <w:r w:rsidRPr="00B5331C">
        <w:rPr>
          <w:rFonts w:cs="Arial"/>
          <w:bCs/>
          <w:sz w:val="18"/>
          <w:szCs w:val="18"/>
        </w:rPr>
        <w:t>convencional</w:t>
      </w:r>
      <w:r w:rsidR="00F10FBF">
        <w:rPr>
          <w:rFonts w:cs="Arial"/>
          <w:bCs/>
          <w:sz w:val="18"/>
          <w:szCs w:val="18"/>
        </w:rPr>
        <w:t xml:space="preserve"> </w:t>
      </w:r>
      <w:r w:rsidRPr="00B5331C">
        <w:rPr>
          <w:rFonts w:cs="Arial"/>
          <w:bCs/>
          <w:sz w:val="18"/>
          <w:szCs w:val="18"/>
        </w:rPr>
        <w:t>aplicada</w:t>
      </w:r>
      <w:r w:rsidR="00F10FBF">
        <w:rPr>
          <w:rFonts w:cs="Arial"/>
          <w:bCs/>
          <w:sz w:val="18"/>
          <w:szCs w:val="18"/>
        </w:rPr>
        <w:t xml:space="preserve"> </w:t>
      </w:r>
      <w:r w:rsidRPr="00B5331C">
        <w:rPr>
          <w:rFonts w:cs="Arial"/>
          <w:bCs/>
          <w:sz w:val="18"/>
          <w:szCs w:val="18"/>
        </w:rPr>
        <w:t>será</w:t>
      </w:r>
      <w:r w:rsidR="00F10FBF">
        <w:rPr>
          <w:rFonts w:cs="Arial"/>
          <w:bCs/>
          <w:sz w:val="18"/>
          <w:szCs w:val="18"/>
        </w:rPr>
        <w:t xml:space="preserve"> </w:t>
      </w:r>
      <w:r w:rsidRPr="00B5331C">
        <w:rPr>
          <w:rFonts w:cs="Arial"/>
          <w:bCs/>
          <w:sz w:val="18"/>
          <w:szCs w:val="18"/>
        </w:rPr>
        <w:t>notificada</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escrito</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con</w:t>
      </w:r>
      <w:r w:rsidR="00F10FBF">
        <w:rPr>
          <w:rFonts w:cs="Arial"/>
          <w:bCs/>
          <w:sz w:val="18"/>
          <w:szCs w:val="18"/>
        </w:rPr>
        <w:t xml:space="preserve"> </w:t>
      </w:r>
      <w:r w:rsidRPr="00B5331C">
        <w:rPr>
          <w:rFonts w:cs="Arial"/>
          <w:bCs/>
          <w:sz w:val="18"/>
          <w:szCs w:val="18"/>
        </w:rPr>
        <w:t>copia</w:t>
      </w:r>
      <w:r w:rsidR="00F10FBF">
        <w:rPr>
          <w:rFonts w:cs="Arial"/>
          <w:bCs/>
          <w:sz w:val="18"/>
          <w:szCs w:val="18"/>
        </w:rPr>
        <w:t xml:space="preserve"> </w:t>
      </w:r>
      <w:r w:rsidRPr="00B5331C">
        <w:rPr>
          <w:rFonts w:cs="Arial"/>
          <w:bCs/>
          <w:sz w:val="18"/>
          <w:szCs w:val="18"/>
        </w:rPr>
        <w:t>para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Subdirección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Recursos</w:t>
      </w:r>
      <w:r w:rsidR="00F10FBF">
        <w:rPr>
          <w:rFonts w:cs="Arial"/>
          <w:bCs/>
          <w:sz w:val="18"/>
          <w:szCs w:val="18"/>
        </w:rPr>
        <w:t xml:space="preserve"> </w:t>
      </w:r>
      <w:r w:rsidRPr="00B5331C">
        <w:rPr>
          <w:rFonts w:cs="Arial"/>
          <w:bCs/>
          <w:sz w:val="18"/>
          <w:szCs w:val="18"/>
        </w:rPr>
        <w:t>Financieros,</w:t>
      </w:r>
      <w:r w:rsidR="00F10FBF">
        <w:rPr>
          <w:rFonts w:cs="Arial"/>
          <w:bCs/>
          <w:sz w:val="18"/>
          <w:szCs w:val="18"/>
        </w:rPr>
        <w:t xml:space="preserve"> </w:t>
      </w:r>
      <w:r w:rsidRPr="00B5331C">
        <w:rPr>
          <w:rFonts w:cs="Arial"/>
          <w:bCs/>
          <w:sz w:val="18"/>
          <w:szCs w:val="18"/>
        </w:rPr>
        <w:t>quien</w:t>
      </w:r>
      <w:r w:rsidR="00F10FBF">
        <w:rPr>
          <w:rFonts w:cs="Arial"/>
          <w:bCs/>
          <w:sz w:val="18"/>
          <w:szCs w:val="18"/>
        </w:rPr>
        <w:t xml:space="preserve"> </w:t>
      </w:r>
      <w:r w:rsidRPr="00B5331C">
        <w:rPr>
          <w:rFonts w:cs="Arial"/>
          <w:bCs/>
          <w:sz w:val="18"/>
          <w:szCs w:val="18"/>
        </w:rPr>
        <w:t>tendrá</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responsabilidad</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vigilar</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pagos</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apliquen</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Comprobantes</w:t>
      </w:r>
      <w:r w:rsidR="00F10FBF">
        <w:rPr>
          <w:rFonts w:cs="Arial"/>
          <w:bCs/>
          <w:sz w:val="18"/>
          <w:szCs w:val="18"/>
        </w:rPr>
        <w:t xml:space="preserve"> </w:t>
      </w:r>
      <w:r w:rsidRPr="00B5331C">
        <w:rPr>
          <w:rFonts w:cs="Arial"/>
          <w:bCs/>
          <w:sz w:val="18"/>
          <w:szCs w:val="18"/>
        </w:rPr>
        <w:t>Fiscales</w:t>
      </w:r>
      <w:r w:rsidR="00F10FBF">
        <w:rPr>
          <w:rFonts w:cs="Arial"/>
          <w:bCs/>
          <w:sz w:val="18"/>
          <w:szCs w:val="18"/>
        </w:rPr>
        <w:t xml:space="preserve"> </w:t>
      </w:r>
      <w:r w:rsidRPr="00B5331C">
        <w:rPr>
          <w:rFonts w:cs="Arial"/>
          <w:bCs/>
          <w:sz w:val="18"/>
          <w:szCs w:val="18"/>
        </w:rPr>
        <w:t>Digitales</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Internet</w:t>
      </w:r>
      <w:r w:rsidR="00F10FBF">
        <w:rPr>
          <w:rFonts w:cs="Arial"/>
          <w:bCs/>
          <w:sz w:val="18"/>
          <w:szCs w:val="18"/>
        </w:rPr>
        <w:t xml:space="preserve"> </w:t>
      </w:r>
      <w:r w:rsidRPr="00B5331C">
        <w:rPr>
          <w:rFonts w:cs="Arial"/>
          <w:bCs/>
          <w:sz w:val="18"/>
          <w:szCs w:val="18"/>
        </w:rPr>
        <w:t>(CFDI)</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cobro.</w:t>
      </w:r>
    </w:p>
    <w:p w14:paraId="6875B61B" w14:textId="77777777" w:rsidR="00B5331C" w:rsidRPr="003037F7" w:rsidRDefault="00B5331C" w:rsidP="00B5331C">
      <w:pPr>
        <w:rPr>
          <w:rFonts w:cs="Arial"/>
          <w:sz w:val="18"/>
          <w:szCs w:val="18"/>
        </w:rPr>
      </w:pPr>
    </w:p>
    <w:p w14:paraId="1282F0BE" w14:textId="183F60DD" w:rsidR="003527E6" w:rsidRPr="00320F8C" w:rsidRDefault="003527E6" w:rsidP="003527E6">
      <w:pPr>
        <w:rPr>
          <w:rFonts w:cs="Arial"/>
          <w:b/>
          <w:sz w:val="18"/>
          <w:szCs w:val="18"/>
        </w:rPr>
      </w:pPr>
      <w:r w:rsidRPr="00320F8C">
        <w:rPr>
          <w:rFonts w:cs="Arial"/>
          <w:b/>
          <w:sz w:val="18"/>
          <w:szCs w:val="18"/>
        </w:rPr>
        <w:t>VIGÉSIMA</w:t>
      </w:r>
      <w:r w:rsidR="00F10FBF">
        <w:rPr>
          <w:rFonts w:cs="Arial"/>
          <w:b/>
          <w:sz w:val="18"/>
          <w:szCs w:val="18"/>
        </w:rPr>
        <w:t xml:space="preserve"> </w:t>
      </w:r>
      <w:r w:rsidRPr="00320F8C">
        <w:rPr>
          <w:rFonts w:cs="Arial"/>
          <w:b/>
          <w:sz w:val="18"/>
          <w:szCs w:val="18"/>
        </w:rPr>
        <w:t>QUINTA.</w:t>
      </w:r>
      <w:r w:rsidR="00F10FBF">
        <w:rPr>
          <w:rFonts w:cs="Arial"/>
          <w:b/>
          <w:sz w:val="18"/>
          <w:szCs w:val="18"/>
        </w:rPr>
        <w:t xml:space="preserve"> </w:t>
      </w:r>
      <w:r w:rsidRPr="00320F8C">
        <w:rPr>
          <w:rFonts w:cs="Arial"/>
          <w:b/>
          <w:sz w:val="18"/>
          <w:szCs w:val="18"/>
        </w:rPr>
        <w:t>SANCIONES</w:t>
      </w:r>
      <w:r w:rsidR="00F10FBF">
        <w:rPr>
          <w:rFonts w:cs="Arial"/>
          <w:b/>
          <w:sz w:val="18"/>
          <w:szCs w:val="18"/>
        </w:rPr>
        <w:t xml:space="preserve"> </w:t>
      </w:r>
      <w:r w:rsidRPr="00320F8C">
        <w:rPr>
          <w:rFonts w:cs="Arial"/>
          <w:b/>
          <w:sz w:val="18"/>
          <w:szCs w:val="18"/>
        </w:rPr>
        <w:t>ADMINISTRATIVAS</w:t>
      </w:r>
    </w:p>
    <w:p w14:paraId="445A7108" w14:textId="77777777" w:rsidR="003527E6" w:rsidRPr="00320F8C" w:rsidRDefault="003527E6" w:rsidP="003527E6">
      <w:pPr>
        <w:pStyle w:val="Textoindependiente"/>
        <w:rPr>
          <w:rFonts w:cs="Arial"/>
          <w:sz w:val="18"/>
          <w:szCs w:val="18"/>
          <w:lang w:val="es-MX"/>
        </w:rPr>
      </w:pPr>
    </w:p>
    <w:p w14:paraId="5CAF08BC" w14:textId="4A975F37"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incumpla</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contractuales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causas</w:t>
      </w:r>
      <w:r w:rsidR="00F10FBF">
        <w:rPr>
          <w:rFonts w:cs="Arial"/>
          <w:b w:val="0"/>
          <w:sz w:val="18"/>
          <w:szCs w:val="18"/>
          <w:lang w:val="es-MX"/>
        </w:rPr>
        <w:t xml:space="preserve"> </w:t>
      </w:r>
      <w:r w:rsidRPr="003037F7">
        <w:rPr>
          <w:rFonts w:cs="Arial"/>
          <w:b w:val="0"/>
          <w:sz w:val="18"/>
          <w:szCs w:val="18"/>
          <w:lang w:val="es-MX"/>
        </w:rPr>
        <w:t>imputables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éste,</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consecuencia,</w:t>
      </w:r>
      <w:r w:rsidR="00F10FBF">
        <w:rPr>
          <w:rFonts w:cs="Arial"/>
          <w:b w:val="0"/>
          <w:sz w:val="18"/>
          <w:szCs w:val="18"/>
          <w:lang w:val="es-MX"/>
        </w:rPr>
        <w:t xml:space="preserve"> </w:t>
      </w:r>
      <w:r w:rsidRPr="003037F7">
        <w:rPr>
          <w:rFonts w:cs="Arial"/>
          <w:b w:val="0"/>
          <w:sz w:val="18"/>
          <w:szCs w:val="18"/>
          <w:lang w:val="es-MX"/>
        </w:rPr>
        <w:t>cause</w:t>
      </w:r>
      <w:r w:rsidR="00F10FBF">
        <w:rPr>
          <w:rFonts w:cs="Arial"/>
          <w:b w:val="0"/>
          <w:sz w:val="18"/>
          <w:szCs w:val="18"/>
          <w:lang w:val="es-MX"/>
        </w:rPr>
        <w:t xml:space="preserve"> </w:t>
      </w:r>
      <w:r w:rsidRPr="003037F7">
        <w:rPr>
          <w:rFonts w:cs="Arial"/>
          <w:b w:val="0"/>
          <w:sz w:val="18"/>
          <w:szCs w:val="18"/>
          <w:lang w:val="es-MX"/>
        </w:rPr>
        <w:t>daños</w:t>
      </w:r>
      <w:r w:rsidR="00F10FBF">
        <w:rPr>
          <w:rFonts w:cs="Arial"/>
          <w:b w:val="0"/>
          <w:sz w:val="18"/>
          <w:szCs w:val="18"/>
          <w:lang w:val="es-MX"/>
        </w:rPr>
        <w:t xml:space="preserve"> </w:t>
      </w:r>
      <w:r w:rsidRPr="003037F7">
        <w:rPr>
          <w:rFonts w:cs="Arial"/>
          <w:b w:val="0"/>
          <w:sz w:val="18"/>
          <w:szCs w:val="18"/>
          <w:lang w:val="es-MX"/>
        </w:rPr>
        <w:t>y/o</w:t>
      </w:r>
      <w:r w:rsidR="00F10FBF">
        <w:rPr>
          <w:rFonts w:cs="Arial"/>
          <w:b w:val="0"/>
          <w:sz w:val="18"/>
          <w:szCs w:val="18"/>
          <w:lang w:val="es-MX"/>
        </w:rPr>
        <w:t xml:space="preserve"> </w:t>
      </w:r>
      <w:r w:rsidRPr="003037F7">
        <w:rPr>
          <w:rFonts w:cs="Arial"/>
          <w:b w:val="0"/>
          <w:sz w:val="18"/>
          <w:szCs w:val="18"/>
          <w:lang w:val="es-MX"/>
        </w:rPr>
        <w:t>perjuicios</w:t>
      </w:r>
      <w:r w:rsidR="00F10FBF">
        <w:rPr>
          <w:rFonts w:cs="Arial"/>
          <w:b w:val="0"/>
          <w:sz w:val="18"/>
          <w:szCs w:val="18"/>
          <w:lang w:val="es-MX"/>
        </w:rPr>
        <w:t xml:space="preserve"> </w:t>
      </w:r>
      <w:r w:rsidRPr="003037F7">
        <w:rPr>
          <w:rFonts w:cs="Arial"/>
          <w:b w:val="0"/>
          <w:sz w:val="18"/>
          <w:szCs w:val="18"/>
          <w:lang w:val="es-MX"/>
        </w:rPr>
        <w:t>graves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bien,</w:t>
      </w:r>
      <w:r w:rsidR="00F10FBF">
        <w:rPr>
          <w:rFonts w:cs="Arial"/>
          <w:b w:val="0"/>
          <w:sz w:val="18"/>
          <w:szCs w:val="18"/>
          <w:lang w:val="es-MX"/>
        </w:rPr>
        <w:t xml:space="preserve"> </w:t>
      </w:r>
      <w:r w:rsidRPr="003037F7">
        <w:rPr>
          <w:rFonts w:cs="Arial"/>
          <w:b w:val="0"/>
          <w:sz w:val="18"/>
          <w:szCs w:val="18"/>
          <w:lang w:val="es-MX"/>
        </w:rPr>
        <w:t>proporcione</w:t>
      </w:r>
      <w:r w:rsidR="00F10FBF">
        <w:rPr>
          <w:rFonts w:cs="Arial"/>
          <w:b w:val="0"/>
          <w:sz w:val="18"/>
          <w:szCs w:val="18"/>
          <w:lang w:val="es-MX"/>
        </w:rPr>
        <w:t xml:space="preserve"> </w:t>
      </w:r>
      <w:r w:rsidRPr="003037F7">
        <w:rPr>
          <w:rFonts w:cs="Arial"/>
          <w:b w:val="0"/>
          <w:sz w:val="18"/>
          <w:szCs w:val="18"/>
          <w:lang w:val="es-MX"/>
        </w:rPr>
        <w:t>información</w:t>
      </w:r>
      <w:r w:rsidR="00F10FBF">
        <w:rPr>
          <w:rFonts w:cs="Arial"/>
          <w:b w:val="0"/>
          <w:sz w:val="18"/>
          <w:szCs w:val="18"/>
          <w:lang w:val="es-MX"/>
        </w:rPr>
        <w:t xml:space="preserve"> </w:t>
      </w:r>
      <w:r w:rsidRPr="003037F7">
        <w:rPr>
          <w:rFonts w:cs="Arial"/>
          <w:b w:val="0"/>
          <w:sz w:val="18"/>
          <w:szCs w:val="18"/>
          <w:lang w:val="es-MX"/>
        </w:rPr>
        <w:t>falsa,</w:t>
      </w:r>
      <w:r w:rsidR="00F10FBF">
        <w:rPr>
          <w:rFonts w:cs="Arial"/>
          <w:b w:val="0"/>
          <w:sz w:val="18"/>
          <w:szCs w:val="18"/>
          <w:lang w:val="es-MX"/>
        </w:rPr>
        <w:t xml:space="preserve"> </w:t>
      </w:r>
      <w:r w:rsidRPr="003037F7">
        <w:rPr>
          <w:rFonts w:cs="Arial"/>
          <w:b w:val="0"/>
          <w:sz w:val="18"/>
          <w:szCs w:val="18"/>
          <w:lang w:val="es-MX"/>
        </w:rPr>
        <w:t>actúe</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dolo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mala</w:t>
      </w:r>
      <w:r w:rsidR="00F10FBF">
        <w:rPr>
          <w:rFonts w:cs="Arial"/>
          <w:b w:val="0"/>
          <w:sz w:val="18"/>
          <w:szCs w:val="18"/>
          <w:lang w:val="es-MX"/>
        </w:rPr>
        <w:t xml:space="preserve"> </w:t>
      </w:r>
      <w:r w:rsidRPr="003037F7">
        <w:rPr>
          <w:rFonts w:cs="Arial"/>
          <w:b w:val="0"/>
          <w:sz w:val="18"/>
          <w:szCs w:val="18"/>
          <w:lang w:val="es-MX"/>
        </w:rPr>
        <w:t>fe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celebración</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durante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vigencia</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determinación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Secretaría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Función</w:t>
      </w:r>
      <w:r w:rsidR="00F10FBF">
        <w:rPr>
          <w:rFonts w:cs="Arial"/>
          <w:b w:val="0"/>
          <w:sz w:val="18"/>
          <w:szCs w:val="18"/>
          <w:lang w:val="es-MX"/>
        </w:rPr>
        <w:t xml:space="preserve"> </w:t>
      </w:r>
      <w:r w:rsidRPr="003037F7">
        <w:rPr>
          <w:rFonts w:cs="Arial"/>
          <w:b w:val="0"/>
          <w:sz w:val="18"/>
          <w:szCs w:val="18"/>
          <w:lang w:val="es-MX"/>
        </w:rPr>
        <w:t>Pública,</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hacer</w:t>
      </w:r>
      <w:r w:rsidR="00F10FBF">
        <w:rPr>
          <w:rFonts w:cs="Arial"/>
          <w:b w:val="0"/>
          <w:sz w:val="18"/>
          <w:szCs w:val="18"/>
          <w:lang w:val="es-MX"/>
        </w:rPr>
        <w:t xml:space="preserve"> </w:t>
      </w:r>
      <w:r w:rsidRPr="003037F7">
        <w:rPr>
          <w:rFonts w:cs="Arial"/>
          <w:b w:val="0"/>
          <w:sz w:val="18"/>
          <w:szCs w:val="18"/>
          <w:lang w:val="es-MX"/>
        </w:rPr>
        <w:t>acreedor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sanciones</w:t>
      </w:r>
      <w:r w:rsidR="00F10FBF">
        <w:rPr>
          <w:rFonts w:cs="Arial"/>
          <w:b w:val="0"/>
          <w:sz w:val="18"/>
          <w:szCs w:val="18"/>
          <w:lang w:val="es-MX"/>
        </w:rPr>
        <w:t xml:space="preserve"> </w:t>
      </w:r>
      <w:r w:rsidRPr="003037F7">
        <w:rPr>
          <w:rFonts w:cs="Arial"/>
          <w:b w:val="0"/>
          <w:sz w:val="18"/>
          <w:szCs w:val="18"/>
          <w:lang w:val="es-MX"/>
        </w:rPr>
        <w:t>establecidas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términos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artículos</w:t>
      </w:r>
      <w:r w:rsidR="00F10FBF">
        <w:rPr>
          <w:rFonts w:cs="Arial"/>
          <w:b w:val="0"/>
          <w:sz w:val="18"/>
          <w:szCs w:val="18"/>
          <w:lang w:val="es-MX"/>
        </w:rPr>
        <w:t xml:space="preserve"> </w:t>
      </w:r>
      <w:r w:rsidRPr="003037F7">
        <w:rPr>
          <w:rFonts w:cs="Arial"/>
          <w:b w:val="0"/>
          <w:sz w:val="18"/>
          <w:szCs w:val="18"/>
          <w:lang w:val="es-MX"/>
        </w:rPr>
        <w:t>59,</w:t>
      </w:r>
      <w:r w:rsidR="00F10FBF">
        <w:rPr>
          <w:rFonts w:cs="Arial"/>
          <w:b w:val="0"/>
          <w:sz w:val="18"/>
          <w:szCs w:val="18"/>
          <w:lang w:val="es-MX"/>
        </w:rPr>
        <w:t xml:space="preserve"> </w:t>
      </w:r>
      <w:r w:rsidRPr="003037F7">
        <w:rPr>
          <w:rFonts w:cs="Arial"/>
          <w:b w:val="0"/>
          <w:sz w:val="18"/>
          <w:szCs w:val="18"/>
          <w:lang w:val="es-MX"/>
        </w:rPr>
        <w:t>60</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61</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dicho</w:t>
      </w:r>
      <w:r w:rsidR="00F10FBF">
        <w:rPr>
          <w:rFonts w:cs="Arial"/>
          <w:b w:val="0"/>
          <w:sz w:val="18"/>
          <w:szCs w:val="18"/>
          <w:lang w:val="es-MX"/>
        </w:rPr>
        <w:t xml:space="preserve"> </w:t>
      </w:r>
      <w:r w:rsidRPr="003037F7">
        <w:rPr>
          <w:rFonts w:cs="Arial"/>
          <w:b w:val="0"/>
          <w:sz w:val="18"/>
          <w:szCs w:val="18"/>
          <w:lang w:val="es-MX"/>
        </w:rPr>
        <w:t>ordenamiento</w:t>
      </w:r>
      <w:r w:rsidR="00F10FBF">
        <w:rPr>
          <w:rFonts w:cs="Arial"/>
          <w:b w:val="0"/>
          <w:sz w:val="18"/>
          <w:szCs w:val="18"/>
          <w:lang w:val="es-MX"/>
        </w:rPr>
        <w:t xml:space="preserve"> </w:t>
      </w:r>
      <w:r w:rsidRPr="003037F7">
        <w:rPr>
          <w:rFonts w:cs="Arial"/>
          <w:b w:val="0"/>
          <w:sz w:val="18"/>
          <w:szCs w:val="18"/>
          <w:lang w:val="es-MX"/>
        </w:rPr>
        <w:t>legal</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109</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115</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Reglamento.</w:t>
      </w:r>
    </w:p>
    <w:p w14:paraId="41EF036A" w14:textId="77777777" w:rsidR="003527E6" w:rsidRPr="003037F7" w:rsidRDefault="003527E6" w:rsidP="003527E6">
      <w:pPr>
        <w:pStyle w:val="Textoindependiente"/>
        <w:spacing w:before="5"/>
        <w:rPr>
          <w:rFonts w:cs="Arial"/>
          <w:b w:val="0"/>
          <w:sz w:val="18"/>
          <w:szCs w:val="18"/>
          <w:lang w:val="es-MX"/>
        </w:rPr>
      </w:pPr>
    </w:p>
    <w:p w14:paraId="0962E1A9" w14:textId="3328A3C9" w:rsidR="003527E6" w:rsidRPr="00320F8C" w:rsidRDefault="003527E6" w:rsidP="003527E6">
      <w:pPr>
        <w:pStyle w:val="Ttulo1"/>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SEXTA.</w:t>
      </w:r>
      <w:r w:rsidR="00F10FBF">
        <w:rPr>
          <w:rFonts w:cs="Arial"/>
          <w:sz w:val="18"/>
          <w:szCs w:val="18"/>
        </w:rPr>
        <w:t xml:space="preserve"> </w:t>
      </w:r>
      <w:r w:rsidRPr="00320F8C">
        <w:rPr>
          <w:rFonts w:cs="Arial"/>
          <w:sz w:val="18"/>
          <w:szCs w:val="18"/>
        </w:rPr>
        <w:t>SANCIONES</w:t>
      </w:r>
      <w:r w:rsidR="00F10FBF">
        <w:rPr>
          <w:rFonts w:cs="Arial"/>
          <w:sz w:val="18"/>
          <w:szCs w:val="18"/>
        </w:rPr>
        <w:t xml:space="preserve"> </w:t>
      </w:r>
      <w:r w:rsidRPr="00320F8C">
        <w:rPr>
          <w:rFonts w:cs="Arial"/>
          <w:sz w:val="18"/>
          <w:szCs w:val="18"/>
        </w:rPr>
        <w:t>APLICABLES</w:t>
      </w:r>
      <w:r w:rsidR="00F10FBF">
        <w:rPr>
          <w:rFonts w:cs="Arial"/>
          <w:sz w:val="18"/>
          <w:szCs w:val="18"/>
        </w:rPr>
        <w:t xml:space="preserve"> </w:t>
      </w:r>
      <w:r w:rsidRPr="00320F8C">
        <w:rPr>
          <w:rFonts w:cs="Arial"/>
          <w:sz w:val="18"/>
          <w:szCs w:val="18"/>
        </w:rPr>
        <w:t>Y</w:t>
      </w:r>
      <w:r w:rsidR="00F10FBF">
        <w:rPr>
          <w:rFonts w:cs="Arial"/>
          <w:sz w:val="18"/>
          <w:szCs w:val="18"/>
        </w:rPr>
        <w:t xml:space="preserve"> </w:t>
      </w:r>
      <w:r w:rsidRPr="00320F8C">
        <w:rPr>
          <w:rFonts w:cs="Arial"/>
          <w:sz w:val="18"/>
          <w:szCs w:val="18"/>
        </w:rPr>
        <w:t>TERMINACIÓN</w:t>
      </w:r>
      <w:r w:rsidR="00F10FBF">
        <w:rPr>
          <w:rFonts w:cs="Arial"/>
          <w:sz w:val="18"/>
          <w:szCs w:val="18"/>
        </w:rPr>
        <w:t xml:space="preserve"> </w:t>
      </w:r>
      <w:r w:rsidRPr="00320F8C">
        <w:rPr>
          <w:rFonts w:cs="Arial"/>
          <w:sz w:val="18"/>
          <w:szCs w:val="18"/>
        </w:rPr>
        <w:t>DE</w:t>
      </w:r>
      <w:r w:rsidR="00F10FBF">
        <w:rPr>
          <w:rFonts w:cs="Arial"/>
          <w:sz w:val="18"/>
          <w:szCs w:val="18"/>
        </w:rPr>
        <w:t xml:space="preserve"> </w:t>
      </w:r>
      <w:r w:rsidRPr="00320F8C">
        <w:rPr>
          <w:rFonts w:cs="Arial"/>
          <w:sz w:val="18"/>
          <w:szCs w:val="18"/>
        </w:rPr>
        <w:t>LA</w:t>
      </w:r>
      <w:r w:rsidR="00F10FBF">
        <w:rPr>
          <w:rFonts w:cs="Arial"/>
          <w:sz w:val="18"/>
          <w:szCs w:val="18"/>
        </w:rPr>
        <w:t xml:space="preserve"> </w:t>
      </w:r>
      <w:r w:rsidRPr="00320F8C">
        <w:rPr>
          <w:rFonts w:cs="Arial"/>
          <w:sz w:val="18"/>
          <w:szCs w:val="18"/>
        </w:rPr>
        <w:t>RELACIÓN</w:t>
      </w:r>
      <w:r w:rsidR="00F10FBF">
        <w:rPr>
          <w:rFonts w:cs="Arial"/>
          <w:sz w:val="18"/>
          <w:szCs w:val="18"/>
        </w:rPr>
        <w:t xml:space="preserve"> </w:t>
      </w:r>
      <w:r w:rsidRPr="00320F8C">
        <w:rPr>
          <w:rFonts w:cs="Arial"/>
          <w:sz w:val="18"/>
          <w:szCs w:val="18"/>
        </w:rPr>
        <w:t>CONTRACTUAL</w:t>
      </w:r>
    </w:p>
    <w:p w14:paraId="3177D64E" w14:textId="77777777" w:rsidR="003527E6" w:rsidRPr="003037F7" w:rsidRDefault="003527E6" w:rsidP="003527E6">
      <w:pPr>
        <w:pStyle w:val="Textoindependiente"/>
        <w:spacing w:before="7"/>
        <w:rPr>
          <w:rFonts w:cs="Arial"/>
          <w:b w:val="0"/>
          <w:sz w:val="18"/>
          <w:szCs w:val="18"/>
          <w:lang w:val="es-MX"/>
        </w:rPr>
      </w:pPr>
    </w:p>
    <w:p w14:paraId="5D6533DE" w14:textId="67306440"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artículos</w:t>
      </w:r>
      <w:r w:rsidR="00F10FBF">
        <w:rPr>
          <w:rFonts w:cs="Arial"/>
          <w:b w:val="0"/>
          <w:sz w:val="18"/>
          <w:szCs w:val="18"/>
          <w:lang w:val="es-MX"/>
        </w:rPr>
        <w:t xml:space="preserve"> </w:t>
      </w:r>
      <w:r w:rsidRPr="003037F7">
        <w:rPr>
          <w:rFonts w:cs="Arial"/>
          <w:b w:val="0"/>
          <w:sz w:val="18"/>
          <w:szCs w:val="18"/>
          <w:lang w:val="es-MX"/>
        </w:rPr>
        <w:t>53,</w:t>
      </w:r>
      <w:r w:rsidR="00F10FBF">
        <w:rPr>
          <w:rFonts w:cs="Arial"/>
          <w:b w:val="0"/>
          <w:sz w:val="18"/>
          <w:szCs w:val="18"/>
          <w:lang w:val="es-MX"/>
        </w:rPr>
        <w:t xml:space="preserve"> </w:t>
      </w:r>
      <w:r w:rsidRPr="003037F7">
        <w:rPr>
          <w:rFonts w:cs="Arial"/>
          <w:b w:val="0"/>
          <w:sz w:val="18"/>
          <w:szCs w:val="18"/>
          <w:lang w:val="es-MX"/>
        </w:rPr>
        <w:t>53</w:t>
      </w:r>
      <w:r w:rsidR="00F10FBF">
        <w:rPr>
          <w:rFonts w:cs="Arial"/>
          <w:b w:val="0"/>
          <w:sz w:val="18"/>
          <w:szCs w:val="18"/>
          <w:lang w:val="es-MX"/>
        </w:rPr>
        <w:t xml:space="preserve"> </w:t>
      </w:r>
      <w:r w:rsidRPr="003037F7">
        <w:rPr>
          <w:rFonts w:cs="Arial"/>
          <w:b w:val="0"/>
          <w:sz w:val="18"/>
          <w:szCs w:val="18"/>
          <w:lang w:val="es-MX"/>
        </w:rPr>
        <w:t>Bis,</w:t>
      </w:r>
      <w:r w:rsidR="00F10FBF">
        <w:rPr>
          <w:rFonts w:cs="Arial"/>
          <w:b w:val="0"/>
          <w:sz w:val="18"/>
          <w:szCs w:val="18"/>
          <w:lang w:val="es-MX"/>
        </w:rPr>
        <w:t xml:space="preserve"> </w:t>
      </w:r>
      <w:r w:rsidRPr="003037F7">
        <w:rPr>
          <w:rFonts w:cs="Arial"/>
          <w:b w:val="0"/>
          <w:sz w:val="18"/>
          <w:szCs w:val="18"/>
          <w:lang w:val="es-MX"/>
        </w:rPr>
        <w:t>54</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54</w:t>
      </w:r>
      <w:r w:rsidR="00F10FBF">
        <w:rPr>
          <w:rFonts w:cs="Arial"/>
          <w:b w:val="0"/>
          <w:sz w:val="18"/>
          <w:szCs w:val="18"/>
          <w:lang w:val="es-MX"/>
        </w:rPr>
        <w:t xml:space="preserve"> </w:t>
      </w:r>
      <w:r w:rsidRPr="003037F7">
        <w:rPr>
          <w:rFonts w:cs="Arial"/>
          <w:b w:val="0"/>
          <w:sz w:val="18"/>
          <w:szCs w:val="18"/>
          <w:lang w:val="es-MX"/>
        </w:rPr>
        <w:t>Bis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86</w:t>
      </w:r>
      <w:r w:rsidR="00F10FBF">
        <w:rPr>
          <w:rFonts w:cs="Arial"/>
          <w:b w:val="0"/>
          <w:sz w:val="18"/>
          <w:szCs w:val="18"/>
          <w:lang w:val="es-MX"/>
        </w:rPr>
        <w:t xml:space="preserve"> </w:t>
      </w:r>
      <w:r w:rsidRPr="003037F7">
        <w:rPr>
          <w:rFonts w:cs="Arial"/>
          <w:b w:val="0"/>
          <w:sz w:val="18"/>
          <w:szCs w:val="18"/>
          <w:lang w:val="es-MX"/>
        </w:rPr>
        <w:t>segundo</w:t>
      </w:r>
      <w:r w:rsidR="00F10FBF">
        <w:rPr>
          <w:rFonts w:cs="Arial"/>
          <w:b w:val="0"/>
          <w:sz w:val="18"/>
          <w:szCs w:val="18"/>
          <w:lang w:val="es-MX"/>
        </w:rPr>
        <w:t xml:space="preserve"> </w:t>
      </w:r>
      <w:r w:rsidRPr="003037F7">
        <w:rPr>
          <w:rFonts w:cs="Arial"/>
          <w:b w:val="0"/>
          <w:sz w:val="18"/>
          <w:szCs w:val="18"/>
          <w:lang w:val="es-MX"/>
        </w:rPr>
        <w:t>párrafo,</w:t>
      </w:r>
      <w:r w:rsidR="00F10FBF">
        <w:rPr>
          <w:rFonts w:cs="Arial"/>
          <w:b w:val="0"/>
          <w:sz w:val="18"/>
          <w:szCs w:val="18"/>
          <w:lang w:val="es-MX"/>
        </w:rPr>
        <w:t xml:space="preserve"> </w:t>
      </w:r>
      <w:r w:rsidRPr="003037F7">
        <w:rPr>
          <w:rFonts w:cs="Arial"/>
          <w:b w:val="0"/>
          <w:sz w:val="18"/>
          <w:szCs w:val="18"/>
          <w:lang w:val="es-MX"/>
        </w:rPr>
        <w:t>95</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100</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102</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aplicará</w:t>
      </w:r>
      <w:r w:rsidR="00F10FBF">
        <w:rPr>
          <w:rFonts w:cs="Arial"/>
          <w:b w:val="0"/>
          <w:sz w:val="18"/>
          <w:szCs w:val="18"/>
          <w:lang w:val="es-MX"/>
        </w:rPr>
        <w:t xml:space="preserve"> </w:t>
      </w:r>
      <w:r w:rsidRPr="003037F7">
        <w:rPr>
          <w:rFonts w:cs="Arial"/>
          <w:b w:val="0"/>
          <w:sz w:val="18"/>
          <w:szCs w:val="18"/>
          <w:lang w:val="es-MX"/>
        </w:rPr>
        <w:t>sanciones,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llevará</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cabo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cancelación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partidas</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proofErr w:type="spellStart"/>
      <w:r w:rsidRPr="003037F7">
        <w:rPr>
          <w:rFonts w:cs="Arial"/>
          <w:b w:val="0"/>
          <w:sz w:val="18"/>
          <w:szCs w:val="18"/>
          <w:lang w:val="es-MX"/>
        </w:rPr>
        <w:t>oparcialmente</w:t>
      </w:r>
      <w:proofErr w:type="spellEnd"/>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rescisión</w:t>
      </w:r>
      <w:r w:rsidR="00F10FBF">
        <w:rPr>
          <w:rFonts w:cs="Arial"/>
          <w:b w:val="0"/>
          <w:sz w:val="18"/>
          <w:szCs w:val="18"/>
          <w:lang w:val="es-MX"/>
        </w:rPr>
        <w:t xml:space="preserve"> </w:t>
      </w:r>
      <w:r w:rsidRPr="003037F7">
        <w:rPr>
          <w:rFonts w:cs="Arial"/>
          <w:b w:val="0"/>
          <w:sz w:val="18"/>
          <w:szCs w:val="18"/>
          <w:lang w:val="es-MX"/>
        </w:rPr>
        <w:t>administrativa</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p>
    <w:p w14:paraId="0E83BB12" w14:textId="77777777" w:rsidR="003527E6" w:rsidRPr="003037F7" w:rsidRDefault="003527E6" w:rsidP="003527E6">
      <w:pPr>
        <w:pStyle w:val="Textoindependiente"/>
        <w:spacing w:before="7"/>
        <w:rPr>
          <w:rFonts w:cs="Arial"/>
          <w:b w:val="0"/>
          <w:sz w:val="18"/>
          <w:szCs w:val="18"/>
          <w:lang w:val="es-MX"/>
        </w:rPr>
      </w:pPr>
    </w:p>
    <w:p w14:paraId="6EAC58D5" w14:textId="02632590" w:rsidR="003527E6" w:rsidRPr="00320F8C" w:rsidRDefault="003527E6" w:rsidP="003527E6">
      <w:pPr>
        <w:pStyle w:val="Ttulo1"/>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SÉPTIMA.</w:t>
      </w:r>
      <w:r w:rsidR="00F10FBF">
        <w:rPr>
          <w:rFonts w:cs="Arial"/>
          <w:sz w:val="18"/>
          <w:szCs w:val="18"/>
        </w:rPr>
        <w:t xml:space="preserve"> </w:t>
      </w:r>
      <w:r w:rsidRPr="00320F8C">
        <w:rPr>
          <w:rFonts w:cs="Arial"/>
          <w:sz w:val="18"/>
          <w:szCs w:val="18"/>
        </w:rPr>
        <w:t>RELACIÓN</w:t>
      </w:r>
      <w:r w:rsidR="00F10FBF">
        <w:rPr>
          <w:rFonts w:cs="Arial"/>
          <w:sz w:val="18"/>
          <w:szCs w:val="18"/>
        </w:rPr>
        <w:t xml:space="preserve"> </w:t>
      </w:r>
      <w:r w:rsidRPr="00320F8C">
        <w:rPr>
          <w:rFonts w:cs="Arial"/>
          <w:sz w:val="18"/>
          <w:szCs w:val="18"/>
        </w:rPr>
        <w:t>LABORAL</w:t>
      </w:r>
    </w:p>
    <w:p w14:paraId="64D8E587" w14:textId="77777777" w:rsidR="003527E6" w:rsidRPr="003037F7" w:rsidRDefault="003527E6" w:rsidP="003527E6">
      <w:pPr>
        <w:pStyle w:val="Textoindependiente"/>
        <w:spacing w:before="7"/>
        <w:rPr>
          <w:rFonts w:cs="Arial"/>
          <w:b w:val="0"/>
          <w:sz w:val="18"/>
          <w:szCs w:val="18"/>
          <w:lang w:val="es-MX"/>
        </w:rPr>
      </w:pPr>
    </w:p>
    <w:p w14:paraId="6FEA5983" w14:textId="6CA71C1F"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reconoce</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acepta</w:t>
      </w:r>
      <w:r w:rsidR="00F10FBF">
        <w:rPr>
          <w:rFonts w:cs="Arial"/>
          <w:b w:val="0"/>
          <w:sz w:val="18"/>
          <w:szCs w:val="18"/>
          <w:lang w:val="es-MX"/>
        </w:rPr>
        <w:t xml:space="preserve"> </w:t>
      </w:r>
      <w:r w:rsidRPr="003037F7">
        <w:rPr>
          <w:rFonts w:cs="Arial"/>
          <w:b w:val="0"/>
          <w:sz w:val="18"/>
          <w:szCs w:val="18"/>
          <w:lang w:val="es-MX"/>
        </w:rPr>
        <w:t>ser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único</w:t>
      </w:r>
      <w:r w:rsidR="00F10FBF">
        <w:rPr>
          <w:rFonts w:cs="Arial"/>
          <w:b w:val="0"/>
          <w:sz w:val="18"/>
          <w:szCs w:val="18"/>
          <w:lang w:val="es-MX"/>
        </w:rPr>
        <w:t xml:space="preserve"> </w:t>
      </w:r>
      <w:r w:rsidRPr="003037F7">
        <w:rPr>
          <w:rFonts w:cs="Arial"/>
          <w:b w:val="0"/>
          <w:sz w:val="18"/>
          <w:szCs w:val="18"/>
          <w:lang w:val="es-MX"/>
        </w:rPr>
        <w:t>patrón</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personal</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ocupe</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motivo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suministro</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proofErr w:type="spellStart"/>
      <w:proofErr w:type="gramStart"/>
      <w:r w:rsidRPr="003037F7">
        <w:rPr>
          <w:rFonts w:cs="Arial"/>
          <w:b w:val="0"/>
          <w:sz w:val="18"/>
          <w:szCs w:val="18"/>
          <w:lang w:val="es-MX"/>
        </w:rPr>
        <w:t>contrato,así</w:t>
      </w:r>
      <w:proofErr w:type="spellEnd"/>
      <w:proofErr w:type="gramEnd"/>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responsable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derivadas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disposiciones</w:t>
      </w:r>
      <w:r w:rsidR="00F10FBF">
        <w:rPr>
          <w:rFonts w:cs="Arial"/>
          <w:b w:val="0"/>
          <w:sz w:val="18"/>
          <w:szCs w:val="18"/>
          <w:lang w:val="es-MX"/>
        </w:rPr>
        <w:t xml:space="preserve"> </w:t>
      </w:r>
      <w:r w:rsidRPr="003037F7">
        <w:rPr>
          <w:rFonts w:cs="Arial"/>
          <w:b w:val="0"/>
          <w:sz w:val="18"/>
          <w:szCs w:val="18"/>
          <w:lang w:val="es-MX"/>
        </w:rPr>
        <w:t>legales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demás</w:t>
      </w:r>
      <w:r w:rsidR="00F10FBF">
        <w:rPr>
          <w:rFonts w:cs="Arial"/>
          <w:b w:val="0"/>
          <w:sz w:val="18"/>
          <w:szCs w:val="18"/>
          <w:lang w:val="es-MX"/>
        </w:rPr>
        <w:t xml:space="preserve"> </w:t>
      </w:r>
      <w:r w:rsidRPr="003037F7">
        <w:rPr>
          <w:rFonts w:cs="Arial"/>
          <w:b w:val="0"/>
          <w:sz w:val="18"/>
          <w:szCs w:val="18"/>
          <w:lang w:val="es-MX"/>
        </w:rPr>
        <w:t>ordenamientos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materia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trabajo</w:t>
      </w:r>
      <w:r w:rsidR="00F10FBF">
        <w:rPr>
          <w:rFonts w:cs="Arial"/>
          <w:b w:val="0"/>
          <w:sz w:val="18"/>
          <w:szCs w:val="18"/>
          <w:lang w:val="es-MX"/>
        </w:rPr>
        <w:t xml:space="preserve"> </w:t>
      </w:r>
      <w:proofErr w:type="spellStart"/>
      <w:r w:rsidRPr="003037F7">
        <w:rPr>
          <w:rFonts w:cs="Arial"/>
          <w:b w:val="0"/>
          <w:sz w:val="18"/>
          <w:szCs w:val="18"/>
          <w:lang w:val="es-MX"/>
        </w:rPr>
        <w:t>yseguridad</w:t>
      </w:r>
      <w:proofErr w:type="spellEnd"/>
      <w:r w:rsidR="00F10FBF">
        <w:rPr>
          <w:rFonts w:cs="Arial"/>
          <w:b w:val="0"/>
          <w:sz w:val="18"/>
          <w:szCs w:val="18"/>
          <w:lang w:val="es-MX"/>
        </w:rPr>
        <w:t xml:space="preserve"> </w:t>
      </w:r>
      <w:r w:rsidRPr="003037F7">
        <w:rPr>
          <w:rFonts w:cs="Arial"/>
          <w:b w:val="0"/>
          <w:sz w:val="18"/>
          <w:szCs w:val="18"/>
          <w:lang w:val="es-MX"/>
        </w:rPr>
        <w:t>social.</w:t>
      </w:r>
      <w:r w:rsidR="00F10FBF">
        <w:rPr>
          <w:rFonts w:cs="Arial"/>
          <w:b w:val="0"/>
          <w:sz w:val="18"/>
          <w:szCs w:val="18"/>
          <w:lang w:val="es-MX"/>
        </w:rPr>
        <w:t xml:space="preserve"> </w:t>
      </w:r>
      <w:r w:rsidRPr="003037F7">
        <w:rPr>
          <w:rFonts w:cs="Arial"/>
          <w:b w:val="0"/>
          <w:sz w:val="18"/>
          <w:szCs w:val="18"/>
          <w:lang w:val="es-MX"/>
        </w:rPr>
        <w:t>Asimismo,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conviene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responder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todas</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reclamaciones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trabajadores</w:t>
      </w:r>
      <w:r w:rsidR="00F10FBF">
        <w:rPr>
          <w:rFonts w:cs="Arial"/>
          <w:b w:val="0"/>
          <w:sz w:val="18"/>
          <w:szCs w:val="18"/>
          <w:lang w:val="es-MX"/>
        </w:rPr>
        <w:t xml:space="preserve"> </w:t>
      </w:r>
      <w:proofErr w:type="spellStart"/>
      <w:r w:rsidRPr="003037F7">
        <w:rPr>
          <w:rFonts w:cs="Arial"/>
          <w:b w:val="0"/>
          <w:sz w:val="18"/>
          <w:szCs w:val="18"/>
          <w:lang w:val="es-MX"/>
        </w:rPr>
        <w:t>presentenen</w:t>
      </w:r>
      <w:proofErr w:type="spellEnd"/>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contra</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contra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relación</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suministro</w:t>
      </w:r>
      <w:r w:rsidR="00F10FBF">
        <w:rPr>
          <w:rFonts w:cs="Arial"/>
          <w:b w:val="0"/>
          <w:sz w:val="18"/>
          <w:szCs w:val="18"/>
          <w:lang w:val="es-MX"/>
        </w:rPr>
        <w:t xml:space="preserve"> </w:t>
      </w:r>
      <w:r w:rsidRPr="003037F7">
        <w:rPr>
          <w:rFonts w:cs="Arial"/>
          <w:b w:val="0"/>
          <w:sz w:val="18"/>
          <w:szCs w:val="18"/>
          <w:lang w:val="es-MX"/>
        </w:rPr>
        <w:t>materia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contrato.</w:t>
      </w:r>
    </w:p>
    <w:p w14:paraId="0C78DEE5" w14:textId="77777777" w:rsidR="003527E6" w:rsidRPr="003037F7" w:rsidRDefault="003527E6" w:rsidP="003527E6">
      <w:pPr>
        <w:pStyle w:val="Textoindependiente"/>
        <w:spacing w:before="5"/>
        <w:rPr>
          <w:rFonts w:cs="Arial"/>
          <w:b w:val="0"/>
          <w:sz w:val="18"/>
          <w:szCs w:val="18"/>
          <w:lang w:val="es-MX"/>
        </w:rPr>
      </w:pPr>
    </w:p>
    <w:p w14:paraId="140BA4AD" w14:textId="0F3F18DF" w:rsidR="003527E6" w:rsidRPr="00320F8C" w:rsidRDefault="003527E6" w:rsidP="003527E6">
      <w:pPr>
        <w:pStyle w:val="Ttulo1"/>
        <w:rPr>
          <w:rFonts w:cs="Arial"/>
          <w:sz w:val="18"/>
          <w:szCs w:val="18"/>
        </w:rPr>
      </w:pPr>
      <w:r w:rsidRPr="00320F8C">
        <w:rPr>
          <w:rFonts w:cs="Arial"/>
          <w:sz w:val="18"/>
          <w:szCs w:val="18"/>
        </w:rPr>
        <w:t>VIGÉSIMA</w:t>
      </w:r>
      <w:r w:rsidR="00F10FBF">
        <w:rPr>
          <w:rFonts w:cs="Arial"/>
          <w:sz w:val="18"/>
          <w:szCs w:val="18"/>
        </w:rPr>
        <w:t xml:space="preserve"> </w:t>
      </w:r>
      <w:r w:rsidRPr="00320F8C">
        <w:rPr>
          <w:rFonts w:cs="Arial"/>
          <w:sz w:val="18"/>
          <w:szCs w:val="18"/>
        </w:rPr>
        <w:t>OCTAVA.</w:t>
      </w:r>
      <w:r w:rsidR="00F10FBF">
        <w:rPr>
          <w:rFonts w:cs="Arial"/>
          <w:sz w:val="18"/>
          <w:szCs w:val="18"/>
        </w:rPr>
        <w:t xml:space="preserve"> </w:t>
      </w:r>
      <w:r w:rsidRPr="00320F8C">
        <w:rPr>
          <w:rFonts w:cs="Arial"/>
          <w:sz w:val="18"/>
          <w:szCs w:val="18"/>
        </w:rPr>
        <w:t>EXCLUSIÓN</w:t>
      </w:r>
      <w:r w:rsidR="00F10FBF">
        <w:rPr>
          <w:rFonts w:cs="Arial"/>
          <w:sz w:val="18"/>
          <w:szCs w:val="18"/>
        </w:rPr>
        <w:t xml:space="preserve"> </w:t>
      </w:r>
      <w:r w:rsidRPr="00320F8C">
        <w:rPr>
          <w:rFonts w:cs="Arial"/>
          <w:sz w:val="18"/>
          <w:szCs w:val="18"/>
        </w:rPr>
        <w:t>LABORAL</w:t>
      </w:r>
    </w:p>
    <w:p w14:paraId="1DB93E24" w14:textId="77777777" w:rsidR="003527E6" w:rsidRPr="003037F7" w:rsidRDefault="003527E6" w:rsidP="003527E6">
      <w:pPr>
        <w:pStyle w:val="Textoindependiente"/>
        <w:spacing w:before="7"/>
        <w:rPr>
          <w:rFonts w:cs="Arial"/>
          <w:b w:val="0"/>
          <w:sz w:val="18"/>
          <w:szCs w:val="18"/>
          <w:lang w:val="es-MX"/>
        </w:rPr>
      </w:pPr>
    </w:p>
    <w:p w14:paraId="6691B4E1" w14:textId="043225D3"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convienen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adquiere</w:t>
      </w:r>
      <w:r w:rsidR="00F10FBF">
        <w:rPr>
          <w:rFonts w:cs="Arial"/>
          <w:b w:val="0"/>
          <w:sz w:val="18"/>
          <w:szCs w:val="18"/>
          <w:lang w:val="es-MX"/>
        </w:rPr>
        <w:t xml:space="preserve"> </w:t>
      </w:r>
      <w:r w:rsidRPr="003037F7">
        <w:rPr>
          <w:rFonts w:cs="Arial"/>
          <w:b w:val="0"/>
          <w:sz w:val="18"/>
          <w:szCs w:val="18"/>
          <w:lang w:val="es-MX"/>
        </w:rPr>
        <w:t>ninguna</w:t>
      </w:r>
      <w:r w:rsidR="00F10FBF">
        <w:rPr>
          <w:rFonts w:cs="Arial"/>
          <w:b w:val="0"/>
          <w:sz w:val="18"/>
          <w:szCs w:val="18"/>
          <w:lang w:val="es-MX"/>
        </w:rPr>
        <w:t xml:space="preserve"> </w:t>
      </w:r>
      <w:r w:rsidRPr="003037F7">
        <w:rPr>
          <w:rFonts w:cs="Arial"/>
          <w:b w:val="0"/>
          <w:sz w:val="18"/>
          <w:szCs w:val="18"/>
          <w:lang w:val="es-MX"/>
        </w:rPr>
        <w:t>obligación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carácter</w:t>
      </w:r>
      <w:r w:rsidR="00F10FBF">
        <w:rPr>
          <w:rFonts w:cs="Arial"/>
          <w:b w:val="0"/>
          <w:sz w:val="18"/>
          <w:szCs w:val="18"/>
          <w:lang w:val="es-MX"/>
        </w:rPr>
        <w:t xml:space="preserve"> </w:t>
      </w:r>
      <w:r w:rsidRPr="003037F7">
        <w:rPr>
          <w:rFonts w:cs="Arial"/>
          <w:b w:val="0"/>
          <w:sz w:val="18"/>
          <w:szCs w:val="18"/>
          <w:lang w:val="es-MX"/>
        </w:rPr>
        <w:t>laboral</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proofErr w:type="spellStart"/>
      <w:r w:rsidRPr="003037F7">
        <w:rPr>
          <w:rFonts w:cs="Arial"/>
          <w:b w:val="0"/>
          <w:sz w:val="18"/>
          <w:szCs w:val="18"/>
          <w:lang w:val="es-MX"/>
        </w:rPr>
        <w:t>nicon</w:t>
      </w:r>
      <w:proofErr w:type="spellEnd"/>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elementos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éste</w:t>
      </w:r>
      <w:r w:rsidR="00F10FBF">
        <w:rPr>
          <w:rFonts w:cs="Arial"/>
          <w:b w:val="0"/>
          <w:sz w:val="18"/>
          <w:szCs w:val="18"/>
          <w:lang w:val="es-MX"/>
        </w:rPr>
        <w:t xml:space="preserve"> </w:t>
      </w:r>
      <w:r w:rsidRPr="003037F7">
        <w:rPr>
          <w:rFonts w:cs="Arial"/>
          <w:b w:val="0"/>
          <w:sz w:val="18"/>
          <w:szCs w:val="18"/>
          <w:lang w:val="es-MX"/>
        </w:rPr>
        <w:t>utilice</w:t>
      </w:r>
      <w:r w:rsidR="00F10FBF">
        <w:rPr>
          <w:rFonts w:cs="Arial"/>
          <w:b w:val="0"/>
          <w:sz w:val="18"/>
          <w:szCs w:val="18"/>
          <w:lang w:val="es-MX"/>
        </w:rPr>
        <w:t xml:space="preserve"> </w:t>
      </w:r>
      <w:r w:rsidR="00F43325" w:rsidRPr="00F43325">
        <w:rPr>
          <w:rFonts w:cs="Arial"/>
          <w:b w:val="0"/>
          <w:sz w:val="18"/>
          <w:szCs w:val="18"/>
          <w:lang w:val="es-MX"/>
        </w:rPr>
        <w:t>para</w:t>
      </w:r>
      <w:r w:rsidR="00F10FBF">
        <w:rPr>
          <w:rFonts w:cs="Arial"/>
          <w:b w:val="0"/>
          <w:sz w:val="18"/>
          <w:szCs w:val="18"/>
          <w:lang w:val="es-MX"/>
        </w:rPr>
        <w:t xml:space="preserve"> </w:t>
      </w:r>
      <w:r w:rsidR="00F43325" w:rsidRPr="00F43325">
        <w:rPr>
          <w:rFonts w:cs="Arial"/>
          <w:b w:val="0"/>
          <w:sz w:val="18"/>
          <w:szCs w:val="18"/>
          <w:lang w:val="es-MX"/>
        </w:rPr>
        <w:t>el</w:t>
      </w:r>
      <w:r w:rsidR="00F10FBF">
        <w:rPr>
          <w:rFonts w:cs="Arial"/>
          <w:b w:val="0"/>
          <w:sz w:val="18"/>
          <w:szCs w:val="18"/>
          <w:lang w:val="es-MX"/>
        </w:rPr>
        <w:t xml:space="preserve"> </w:t>
      </w:r>
      <w:r w:rsidR="00F43325" w:rsidRPr="00F43325">
        <w:rPr>
          <w:rFonts w:cs="Arial"/>
          <w:b w:val="0"/>
          <w:sz w:val="18"/>
          <w:szCs w:val="18"/>
          <w:lang w:val="es-MX"/>
        </w:rPr>
        <w:t>suministro</w:t>
      </w:r>
      <w:r w:rsidR="00F10FBF">
        <w:rPr>
          <w:rFonts w:cs="Arial"/>
          <w:b w:val="0"/>
          <w:sz w:val="18"/>
          <w:szCs w:val="18"/>
          <w:lang w:val="es-MX"/>
        </w:rPr>
        <w:t xml:space="preserve"> </w:t>
      </w:r>
      <w:r w:rsidR="00F43325" w:rsidRPr="00F43325">
        <w:rPr>
          <w:rFonts w:cs="Arial"/>
          <w:b w:val="0"/>
          <w:sz w:val="18"/>
          <w:szCs w:val="18"/>
          <w:lang w:val="es-MX"/>
        </w:rPr>
        <w:t>de</w:t>
      </w:r>
      <w:r w:rsidR="00F10FBF">
        <w:rPr>
          <w:rFonts w:cs="Arial"/>
          <w:b w:val="0"/>
          <w:sz w:val="18"/>
          <w:szCs w:val="18"/>
          <w:lang w:val="es-MX"/>
        </w:rPr>
        <w:t xml:space="preserve"> </w:t>
      </w:r>
      <w:r w:rsidR="00F43325" w:rsidRPr="00F43325">
        <w:rPr>
          <w:rFonts w:cs="Arial"/>
          <w:b w:val="0"/>
          <w:sz w:val="18"/>
          <w:szCs w:val="18"/>
          <w:lang w:val="es-MX"/>
        </w:rPr>
        <w:t>los</w:t>
      </w:r>
      <w:r w:rsidR="00F10FBF">
        <w:rPr>
          <w:rFonts w:cs="Arial"/>
          <w:b w:val="0"/>
          <w:sz w:val="18"/>
          <w:szCs w:val="18"/>
          <w:lang w:val="es-MX"/>
        </w:rPr>
        <w:t xml:space="preserve"> </w:t>
      </w:r>
      <w:r w:rsidR="00F43325" w:rsidRPr="00F43325">
        <w:rPr>
          <w:rFonts w:cs="Arial"/>
          <w:b w:val="0"/>
          <w:sz w:val="18"/>
          <w:szCs w:val="18"/>
          <w:lang w:val="es-MX"/>
        </w:rPr>
        <w:t>bienes</w:t>
      </w:r>
      <w:r w:rsidR="00F10FBF">
        <w:rPr>
          <w:rFonts w:cs="Arial"/>
          <w:b w:val="0"/>
          <w:sz w:val="18"/>
          <w:szCs w:val="18"/>
          <w:lang w:val="es-MX"/>
        </w:rPr>
        <w:t xml:space="preserve"> </w:t>
      </w:r>
      <w:r w:rsidR="00F43325" w:rsidRPr="00F43325">
        <w:rPr>
          <w:rFonts w:cs="Arial"/>
          <w:b w:val="0"/>
          <w:sz w:val="18"/>
          <w:szCs w:val="18"/>
          <w:lang w:val="es-MX"/>
        </w:rPr>
        <w:t>objeto</w:t>
      </w:r>
      <w:r w:rsidR="00F10FBF">
        <w:rPr>
          <w:rFonts w:cs="Arial"/>
          <w:b w:val="0"/>
          <w:sz w:val="18"/>
          <w:szCs w:val="18"/>
          <w:lang w:val="es-MX"/>
        </w:rPr>
        <w:t xml:space="preserve"> </w:t>
      </w:r>
      <w:r w:rsidR="00F43325" w:rsidRPr="00F43325">
        <w:rPr>
          <w:rFonts w:cs="Arial"/>
          <w:b w:val="0"/>
          <w:sz w:val="18"/>
          <w:szCs w:val="18"/>
          <w:lang w:val="es-MX"/>
        </w:rPr>
        <w:t>del</w:t>
      </w:r>
      <w:r w:rsidR="00F10FBF">
        <w:rPr>
          <w:rFonts w:cs="Arial"/>
          <w:b w:val="0"/>
          <w:sz w:val="18"/>
          <w:szCs w:val="18"/>
          <w:lang w:val="es-MX"/>
        </w:rPr>
        <w:t xml:space="preserve"> </w:t>
      </w:r>
      <w:r w:rsidR="00F43325" w:rsidRPr="00F43325">
        <w:rPr>
          <w:rFonts w:cs="Arial"/>
          <w:b w:val="0"/>
          <w:sz w:val="18"/>
          <w:szCs w:val="18"/>
          <w:lang w:val="es-MX"/>
        </w:rPr>
        <w:t>presente</w:t>
      </w:r>
      <w:r w:rsidR="00F10FBF">
        <w:rPr>
          <w:rFonts w:cs="Arial"/>
          <w:b w:val="0"/>
          <w:sz w:val="18"/>
          <w:szCs w:val="18"/>
          <w:lang w:val="es-MX"/>
        </w:rPr>
        <w:t xml:space="preserve"> </w:t>
      </w:r>
      <w:r w:rsidR="00F43325" w:rsidRPr="00F43325">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cual</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le</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considerar</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patrón</w:t>
      </w:r>
      <w:r w:rsidR="00F10FBF">
        <w:rPr>
          <w:rFonts w:cs="Arial"/>
          <w:b w:val="0"/>
          <w:sz w:val="18"/>
          <w:szCs w:val="18"/>
          <w:lang w:val="es-MX"/>
        </w:rPr>
        <w:t xml:space="preserve"> </w:t>
      </w:r>
      <w:r w:rsidRPr="003037F7">
        <w:rPr>
          <w:rFonts w:cs="Arial"/>
          <w:b w:val="0"/>
          <w:sz w:val="18"/>
          <w:szCs w:val="18"/>
          <w:lang w:val="es-MX"/>
        </w:rPr>
        <w:t>ni</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un</w:t>
      </w:r>
      <w:r w:rsidR="00F10FBF">
        <w:rPr>
          <w:rFonts w:cs="Arial"/>
          <w:b w:val="0"/>
          <w:sz w:val="18"/>
          <w:szCs w:val="18"/>
          <w:lang w:val="es-MX"/>
        </w:rPr>
        <w:t xml:space="preserve"> </w:t>
      </w:r>
      <w:r w:rsidRPr="003037F7">
        <w:rPr>
          <w:rFonts w:cs="Arial"/>
          <w:b w:val="0"/>
          <w:sz w:val="18"/>
          <w:szCs w:val="18"/>
          <w:lang w:val="es-MX"/>
        </w:rPr>
        <w:t>sustituto.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particular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personal</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entenderá</w:t>
      </w:r>
      <w:r w:rsidR="00F10FBF">
        <w:rPr>
          <w:rFonts w:cs="Arial"/>
          <w:b w:val="0"/>
          <w:sz w:val="18"/>
          <w:szCs w:val="18"/>
          <w:lang w:val="es-MX"/>
        </w:rPr>
        <w:t xml:space="preserve"> </w:t>
      </w:r>
      <w:r w:rsidRPr="003037F7">
        <w:rPr>
          <w:rFonts w:cs="Arial"/>
          <w:b w:val="0"/>
          <w:sz w:val="18"/>
          <w:szCs w:val="18"/>
          <w:lang w:val="es-MX"/>
        </w:rPr>
        <w:t>relacionado</w:t>
      </w:r>
      <w:r w:rsidR="00F10FBF">
        <w:rPr>
          <w:rFonts w:cs="Arial"/>
          <w:b w:val="0"/>
          <w:sz w:val="18"/>
          <w:szCs w:val="18"/>
          <w:lang w:val="es-MX"/>
        </w:rPr>
        <w:t xml:space="preserve"> </w:t>
      </w:r>
      <w:r w:rsidRPr="003037F7">
        <w:rPr>
          <w:rFonts w:cs="Arial"/>
          <w:b w:val="0"/>
          <w:sz w:val="18"/>
          <w:szCs w:val="18"/>
          <w:lang w:val="es-MX"/>
        </w:rPr>
        <w:t>exclusivamente</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00F43325">
        <w:rPr>
          <w:rFonts w:cs="Arial"/>
          <w:b w:val="0"/>
          <w:sz w:val="18"/>
          <w:szCs w:val="18"/>
          <w:lang w:val="es-MX"/>
        </w:rPr>
        <w:t>la</w:t>
      </w:r>
      <w:r w:rsidR="00F10FBF">
        <w:rPr>
          <w:rFonts w:cs="Arial"/>
          <w:b w:val="0"/>
          <w:sz w:val="18"/>
          <w:szCs w:val="18"/>
          <w:lang w:val="es-MX"/>
        </w:rPr>
        <w:t xml:space="preserve"> </w:t>
      </w:r>
      <w:r w:rsidR="00F43325">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personas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emplearon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ende</w:t>
      </w:r>
      <w:r w:rsidR="00F10FBF">
        <w:rPr>
          <w:rFonts w:cs="Arial"/>
          <w:b w:val="0"/>
          <w:sz w:val="18"/>
          <w:szCs w:val="18"/>
          <w:lang w:val="es-MX"/>
        </w:rPr>
        <w:t xml:space="preserve"> </w:t>
      </w:r>
      <w:r w:rsidRPr="003037F7">
        <w:rPr>
          <w:rFonts w:cs="Arial"/>
          <w:b w:val="0"/>
          <w:sz w:val="18"/>
          <w:szCs w:val="18"/>
          <w:lang w:val="es-MX"/>
        </w:rPr>
        <w:t>cada</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ellas</w:t>
      </w:r>
      <w:r w:rsidR="00F10FBF">
        <w:rPr>
          <w:rFonts w:cs="Arial"/>
          <w:b w:val="0"/>
          <w:sz w:val="18"/>
          <w:szCs w:val="18"/>
          <w:lang w:val="es-MX"/>
        </w:rPr>
        <w:t xml:space="preserve"> </w:t>
      </w:r>
      <w:r w:rsidRPr="003037F7">
        <w:rPr>
          <w:rFonts w:cs="Arial"/>
          <w:b w:val="0"/>
          <w:sz w:val="18"/>
          <w:szCs w:val="18"/>
          <w:lang w:val="es-MX"/>
        </w:rPr>
        <w:t>asumirá</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dicho</w:t>
      </w:r>
      <w:r w:rsidR="00F10FBF">
        <w:rPr>
          <w:rFonts w:cs="Arial"/>
          <w:b w:val="0"/>
          <w:sz w:val="18"/>
          <w:szCs w:val="18"/>
          <w:lang w:val="es-MX"/>
        </w:rPr>
        <w:t xml:space="preserve"> </w:t>
      </w:r>
      <w:r w:rsidRPr="003037F7">
        <w:rPr>
          <w:rFonts w:cs="Arial"/>
          <w:b w:val="0"/>
          <w:sz w:val="18"/>
          <w:szCs w:val="18"/>
          <w:lang w:val="es-MX"/>
        </w:rPr>
        <w:t>concepto.</w:t>
      </w:r>
    </w:p>
    <w:p w14:paraId="7ED518B7" w14:textId="77777777" w:rsidR="003527E6" w:rsidRPr="003037F7" w:rsidRDefault="003527E6" w:rsidP="003527E6">
      <w:pPr>
        <w:pStyle w:val="Textoindependiente"/>
        <w:spacing w:before="5"/>
        <w:rPr>
          <w:rFonts w:cs="Arial"/>
          <w:b w:val="0"/>
          <w:sz w:val="18"/>
          <w:szCs w:val="18"/>
          <w:lang w:val="es-MX"/>
        </w:rPr>
      </w:pPr>
    </w:p>
    <w:p w14:paraId="502223C8" w14:textId="158333F9"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t>Igualmente,</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efecto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cualquiera</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previsto,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exime</w:t>
      </w:r>
      <w:r w:rsidR="00F10FBF">
        <w:rPr>
          <w:rFonts w:cs="Arial"/>
          <w:b w:val="0"/>
          <w:sz w:val="18"/>
          <w:szCs w:val="18"/>
          <w:lang w:val="es-MX"/>
        </w:rPr>
        <w:t xml:space="preserve"> </w:t>
      </w:r>
      <w:r w:rsidRPr="003037F7">
        <w:rPr>
          <w:rFonts w:cs="Arial"/>
          <w:b w:val="0"/>
          <w:sz w:val="18"/>
          <w:szCs w:val="18"/>
          <w:lang w:val="es-MX"/>
        </w:rPr>
        <w:t>expresamente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laboral,</w:t>
      </w:r>
      <w:r w:rsidR="00F10FBF">
        <w:rPr>
          <w:rFonts w:cs="Arial"/>
          <w:b w:val="0"/>
          <w:sz w:val="18"/>
          <w:szCs w:val="18"/>
          <w:lang w:val="es-MX"/>
        </w:rPr>
        <w:t xml:space="preserve"> </w:t>
      </w:r>
      <w:r w:rsidRPr="003037F7">
        <w:rPr>
          <w:rFonts w:cs="Arial"/>
          <w:b w:val="0"/>
          <w:sz w:val="18"/>
          <w:szCs w:val="18"/>
          <w:lang w:val="es-MX"/>
        </w:rPr>
        <w:t>civil,</w:t>
      </w:r>
      <w:r w:rsidR="00F10FBF">
        <w:rPr>
          <w:rFonts w:cs="Arial"/>
          <w:b w:val="0"/>
          <w:sz w:val="18"/>
          <w:szCs w:val="18"/>
          <w:lang w:val="es-MX"/>
        </w:rPr>
        <w:t xml:space="preserve"> </w:t>
      </w:r>
      <w:r w:rsidRPr="003037F7">
        <w:rPr>
          <w:rFonts w:cs="Arial"/>
          <w:b w:val="0"/>
          <w:sz w:val="18"/>
          <w:szCs w:val="18"/>
          <w:lang w:val="es-MX"/>
        </w:rPr>
        <w:t>penal,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seguridad</w:t>
      </w:r>
      <w:r w:rsidR="00F10FBF">
        <w:rPr>
          <w:rFonts w:cs="Arial"/>
          <w:b w:val="0"/>
          <w:sz w:val="18"/>
          <w:szCs w:val="18"/>
          <w:lang w:val="es-MX"/>
        </w:rPr>
        <w:t xml:space="preserve"> </w:t>
      </w:r>
      <w:r w:rsidRPr="003037F7">
        <w:rPr>
          <w:rFonts w:cs="Arial"/>
          <w:b w:val="0"/>
          <w:sz w:val="18"/>
          <w:szCs w:val="18"/>
          <w:lang w:val="es-MX"/>
        </w:rPr>
        <w:t>social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otra</w:t>
      </w:r>
      <w:r w:rsidR="00F10FBF">
        <w:rPr>
          <w:rFonts w:cs="Arial"/>
          <w:b w:val="0"/>
          <w:sz w:val="18"/>
          <w:szCs w:val="18"/>
          <w:lang w:val="es-MX"/>
        </w:rPr>
        <w:t xml:space="preserve"> </w:t>
      </w:r>
      <w:r w:rsidRPr="003037F7">
        <w:rPr>
          <w:rFonts w:cs="Arial"/>
          <w:b w:val="0"/>
          <w:sz w:val="18"/>
          <w:szCs w:val="18"/>
          <w:lang w:val="es-MX"/>
        </w:rPr>
        <w:t>especie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pudiera</w:t>
      </w:r>
      <w:r w:rsidR="00F10FBF">
        <w:rPr>
          <w:rFonts w:cs="Arial"/>
          <w:b w:val="0"/>
          <w:sz w:val="18"/>
          <w:szCs w:val="18"/>
          <w:lang w:val="es-MX"/>
        </w:rPr>
        <w:t xml:space="preserve"> </w:t>
      </w:r>
      <w:r w:rsidRPr="003037F7">
        <w:rPr>
          <w:rFonts w:cs="Arial"/>
          <w:b w:val="0"/>
          <w:sz w:val="18"/>
          <w:szCs w:val="18"/>
          <w:lang w:val="es-MX"/>
        </w:rPr>
        <w:t>llegar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generarse;</w:t>
      </w:r>
      <w:r w:rsidR="00F10FBF">
        <w:rPr>
          <w:rFonts w:cs="Arial"/>
          <w:b w:val="0"/>
          <w:sz w:val="18"/>
          <w:szCs w:val="18"/>
          <w:lang w:val="es-MX"/>
        </w:rPr>
        <w:t xml:space="preserve"> </w:t>
      </w:r>
      <w:r w:rsidRPr="003037F7">
        <w:rPr>
          <w:rFonts w:cs="Arial"/>
          <w:b w:val="0"/>
          <w:sz w:val="18"/>
          <w:szCs w:val="18"/>
          <w:lang w:val="es-MX"/>
        </w:rPr>
        <w:t>sin</w:t>
      </w:r>
      <w:r w:rsidR="00F10FBF">
        <w:rPr>
          <w:rFonts w:cs="Arial"/>
          <w:b w:val="0"/>
          <w:sz w:val="18"/>
          <w:szCs w:val="18"/>
          <w:lang w:val="es-MX"/>
        </w:rPr>
        <w:t xml:space="preserve"> </w:t>
      </w:r>
      <w:r w:rsidRPr="003037F7">
        <w:rPr>
          <w:rFonts w:cs="Arial"/>
          <w:b w:val="0"/>
          <w:sz w:val="18"/>
          <w:szCs w:val="18"/>
          <w:lang w:val="es-MX"/>
        </w:rPr>
        <w:t>embargo,</w:t>
      </w:r>
      <w:r w:rsidR="00F10FBF">
        <w:rPr>
          <w:rFonts w:cs="Arial"/>
          <w:b w:val="0"/>
          <w:sz w:val="18"/>
          <w:szCs w:val="18"/>
          <w:lang w:val="es-MX"/>
        </w:rPr>
        <w:t xml:space="preserve"> </w:t>
      </w:r>
      <w:r w:rsidRPr="003037F7">
        <w:rPr>
          <w:rFonts w:cs="Arial"/>
          <w:b w:val="0"/>
          <w:sz w:val="18"/>
          <w:szCs w:val="18"/>
          <w:lang w:val="es-MX"/>
        </w:rPr>
        <w:t>si</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tuviera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realizar</w:t>
      </w:r>
      <w:r w:rsidR="00F10FBF">
        <w:rPr>
          <w:rFonts w:cs="Arial"/>
          <w:b w:val="0"/>
          <w:sz w:val="18"/>
          <w:szCs w:val="18"/>
          <w:lang w:val="es-MX"/>
        </w:rPr>
        <w:t xml:space="preserve"> </w:t>
      </w:r>
      <w:r w:rsidRPr="003037F7">
        <w:rPr>
          <w:rFonts w:cs="Arial"/>
          <w:b w:val="0"/>
          <w:sz w:val="18"/>
          <w:szCs w:val="18"/>
          <w:lang w:val="es-MX"/>
        </w:rPr>
        <w:t>alguna</w:t>
      </w:r>
      <w:r w:rsidR="00F10FBF">
        <w:rPr>
          <w:rFonts w:cs="Arial"/>
          <w:b w:val="0"/>
          <w:sz w:val="18"/>
          <w:szCs w:val="18"/>
          <w:lang w:val="es-MX"/>
        </w:rPr>
        <w:t xml:space="preserve"> </w:t>
      </w:r>
      <w:r w:rsidRPr="003037F7">
        <w:rPr>
          <w:rFonts w:cs="Arial"/>
          <w:b w:val="0"/>
          <w:sz w:val="18"/>
          <w:szCs w:val="18"/>
          <w:lang w:val="es-MX"/>
        </w:rPr>
        <w:t>erogación</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alguno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conceptos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anteceden,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proofErr w:type="spellStart"/>
      <w:r w:rsidRPr="003037F7">
        <w:rPr>
          <w:rFonts w:cs="Arial"/>
          <w:b w:val="0"/>
          <w:sz w:val="18"/>
          <w:szCs w:val="18"/>
          <w:lang w:val="es-MX"/>
        </w:rPr>
        <w:t>obligaa</w:t>
      </w:r>
      <w:proofErr w:type="spellEnd"/>
      <w:r w:rsidR="00F10FBF">
        <w:rPr>
          <w:rFonts w:cs="Arial"/>
          <w:b w:val="0"/>
          <w:sz w:val="18"/>
          <w:szCs w:val="18"/>
          <w:lang w:val="es-MX"/>
        </w:rPr>
        <w:t xml:space="preserve"> </w:t>
      </w:r>
      <w:r w:rsidRPr="003037F7">
        <w:rPr>
          <w:rFonts w:cs="Arial"/>
          <w:b w:val="0"/>
          <w:sz w:val="18"/>
          <w:szCs w:val="18"/>
          <w:lang w:val="es-MX"/>
        </w:rPr>
        <w:t>realizar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reembolso</w:t>
      </w:r>
      <w:r w:rsidR="00F10FBF">
        <w:rPr>
          <w:rFonts w:cs="Arial"/>
          <w:b w:val="0"/>
          <w:sz w:val="18"/>
          <w:szCs w:val="18"/>
          <w:lang w:val="es-MX"/>
        </w:rPr>
        <w:t xml:space="preserve"> </w:t>
      </w:r>
      <w:r w:rsidRPr="003037F7">
        <w:rPr>
          <w:rFonts w:cs="Arial"/>
          <w:b w:val="0"/>
          <w:sz w:val="18"/>
          <w:szCs w:val="18"/>
          <w:lang w:val="es-MX"/>
        </w:rPr>
        <w:t>e</w:t>
      </w:r>
      <w:r w:rsidR="00F10FBF">
        <w:rPr>
          <w:rFonts w:cs="Arial"/>
          <w:b w:val="0"/>
          <w:sz w:val="18"/>
          <w:szCs w:val="18"/>
          <w:lang w:val="es-MX"/>
        </w:rPr>
        <w:t xml:space="preserve"> </w:t>
      </w:r>
      <w:r w:rsidRPr="003037F7">
        <w:rPr>
          <w:rFonts w:cs="Arial"/>
          <w:b w:val="0"/>
          <w:sz w:val="18"/>
          <w:szCs w:val="18"/>
          <w:lang w:val="es-MX"/>
        </w:rPr>
        <w:t>indemnización</w:t>
      </w:r>
      <w:r w:rsidR="00F10FBF">
        <w:rPr>
          <w:rFonts w:cs="Arial"/>
          <w:b w:val="0"/>
          <w:sz w:val="18"/>
          <w:szCs w:val="18"/>
          <w:lang w:val="es-MX"/>
        </w:rPr>
        <w:t xml:space="preserve"> </w:t>
      </w:r>
      <w:r w:rsidRPr="003037F7">
        <w:rPr>
          <w:rFonts w:cs="Arial"/>
          <w:b w:val="0"/>
          <w:sz w:val="18"/>
          <w:szCs w:val="18"/>
          <w:lang w:val="es-MX"/>
        </w:rPr>
        <w:t>correspondiente.</w:t>
      </w:r>
    </w:p>
    <w:p w14:paraId="48C3A0DF" w14:textId="77777777" w:rsidR="003527E6" w:rsidRPr="003037F7" w:rsidRDefault="003527E6" w:rsidP="003527E6">
      <w:pPr>
        <w:pStyle w:val="Textoindependiente"/>
        <w:spacing w:before="5"/>
        <w:rPr>
          <w:rFonts w:cs="Arial"/>
          <w:b w:val="0"/>
          <w:sz w:val="18"/>
          <w:szCs w:val="18"/>
          <w:lang w:val="es-MX"/>
        </w:rPr>
      </w:pPr>
    </w:p>
    <w:p w14:paraId="13FF7676" w14:textId="18135B4C"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anterior,</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reconocen</w:t>
      </w:r>
      <w:r w:rsidR="00F10FBF">
        <w:rPr>
          <w:rFonts w:cs="Arial"/>
          <w:b w:val="0"/>
          <w:sz w:val="18"/>
          <w:szCs w:val="18"/>
          <w:lang w:val="es-MX"/>
        </w:rPr>
        <w:t xml:space="preserve"> </w:t>
      </w:r>
      <w:r w:rsidRPr="003037F7">
        <w:rPr>
          <w:rFonts w:cs="Arial"/>
          <w:b w:val="0"/>
          <w:sz w:val="18"/>
          <w:szCs w:val="18"/>
          <w:lang w:val="es-MX"/>
        </w:rPr>
        <w:t>expresamente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acto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tiene</w:t>
      </w:r>
      <w:r w:rsidR="00F10FBF">
        <w:rPr>
          <w:rFonts w:cs="Arial"/>
          <w:b w:val="0"/>
          <w:sz w:val="18"/>
          <w:szCs w:val="18"/>
          <w:lang w:val="es-MX"/>
        </w:rPr>
        <w:t xml:space="preserve"> </w:t>
      </w:r>
      <w:r w:rsidRPr="003037F7">
        <w:rPr>
          <w:rFonts w:cs="Arial"/>
          <w:b w:val="0"/>
          <w:sz w:val="18"/>
          <w:szCs w:val="18"/>
          <w:lang w:val="es-MX"/>
        </w:rPr>
        <w:t>nexo</w:t>
      </w:r>
      <w:r w:rsidR="00F10FBF">
        <w:rPr>
          <w:rFonts w:cs="Arial"/>
          <w:b w:val="0"/>
          <w:sz w:val="18"/>
          <w:szCs w:val="18"/>
          <w:lang w:val="es-MX"/>
        </w:rPr>
        <w:t xml:space="preserve"> </w:t>
      </w:r>
      <w:r w:rsidRPr="003037F7">
        <w:rPr>
          <w:rFonts w:cs="Arial"/>
          <w:b w:val="0"/>
          <w:sz w:val="18"/>
          <w:szCs w:val="18"/>
          <w:lang w:val="es-MX"/>
        </w:rPr>
        <w:t>laboral</w:t>
      </w:r>
      <w:r w:rsidR="00F10FBF">
        <w:rPr>
          <w:rFonts w:cs="Arial"/>
          <w:b w:val="0"/>
          <w:sz w:val="18"/>
          <w:szCs w:val="18"/>
          <w:lang w:val="es-MX"/>
        </w:rPr>
        <w:t xml:space="preserve"> </w:t>
      </w:r>
      <w:r w:rsidRPr="003037F7">
        <w:rPr>
          <w:rFonts w:cs="Arial"/>
          <w:b w:val="0"/>
          <w:sz w:val="18"/>
          <w:szCs w:val="18"/>
          <w:lang w:val="es-MX"/>
        </w:rPr>
        <w:t>alguno</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"ELPROVEEDOR",</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éste</w:t>
      </w:r>
      <w:r w:rsidR="00F10FBF">
        <w:rPr>
          <w:rFonts w:cs="Arial"/>
          <w:b w:val="0"/>
          <w:sz w:val="18"/>
          <w:szCs w:val="18"/>
          <w:lang w:val="es-MX"/>
        </w:rPr>
        <w:t xml:space="preserve"> </w:t>
      </w:r>
      <w:r w:rsidRPr="003037F7">
        <w:rPr>
          <w:rFonts w:cs="Arial"/>
          <w:b w:val="0"/>
          <w:sz w:val="18"/>
          <w:szCs w:val="18"/>
          <w:lang w:val="es-MX"/>
        </w:rPr>
        <w:t>último</w:t>
      </w:r>
      <w:r w:rsidR="00F10FBF">
        <w:rPr>
          <w:rFonts w:cs="Arial"/>
          <w:b w:val="0"/>
          <w:sz w:val="18"/>
          <w:szCs w:val="18"/>
          <w:lang w:val="es-MX"/>
        </w:rPr>
        <w:t xml:space="preserve"> </w:t>
      </w:r>
      <w:r w:rsidRPr="003037F7">
        <w:rPr>
          <w:rFonts w:cs="Arial"/>
          <w:b w:val="0"/>
          <w:sz w:val="18"/>
          <w:szCs w:val="18"/>
          <w:lang w:val="es-MX"/>
        </w:rPr>
        <w:t>libera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toda</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relativa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accidente</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proofErr w:type="spellStart"/>
      <w:r w:rsidRPr="003037F7">
        <w:rPr>
          <w:rFonts w:cs="Arial"/>
          <w:b w:val="0"/>
          <w:sz w:val="18"/>
          <w:szCs w:val="18"/>
          <w:lang w:val="es-MX"/>
        </w:rPr>
        <w:t>enfermedadque</w:t>
      </w:r>
      <w:proofErr w:type="spellEnd"/>
      <w:r w:rsidR="00F10FBF">
        <w:rPr>
          <w:rFonts w:cs="Arial"/>
          <w:b w:val="0"/>
          <w:sz w:val="18"/>
          <w:szCs w:val="18"/>
          <w:lang w:val="es-MX"/>
        </w:rPr>
        <w:t xml:space="preserve"> </w:t>
      </w:r>
      <w:r w:rsidRPr="003037F7">
        <w:rPr>
          <w:rFonts w:cs="Arial"/>
          <w:b w:val="0"/>
          <w:sz w:val="18"/>
          <w:szCs w:val="18"/>
          <w:lang w:val="es-MX"/>
        </w:rPr>
        <w:t>pudiera</w:t>
      </w:r>
      <w:r w:rsidR="00F10FBF">
        <w:rPr>
          <w:rFonts w:cs="Arial"/>
          <w:b w:val="0"/>
          <w:sz w:val="18"/>
          <w:szCs w:val="18"/>
          <w:lang w:val="es-MX"/>
        </w:rPr>
        <w:t xml:space="preserve"> </w:t>
      </w:r>
      <w:r w:rsidRPr="003037F7">
        <w:rPr>
          <w:rFonts w:cs="Arial"/>
          <w:b w:val="0"/>
          <w:sz w:val="18"/>
          <w:szCs w:val="18"/>
          <w:lang w:val="es-MX"/>
        </w:rPr>
        <w:t>sufrir</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contraer</w:t>
      </w:r>
      <w:r w:rsidR="00F10FBF">
        <w:rPr>
          <w:rFonts w:cs="Arial"/>
          <w:b w:val="0"/>
          <w:sz w:val="18"/>
          <w:szCs w:val="18"/>
          <w:lang w:val="es-MX"/>
        </w:rPr>
        <w:t xml:space="preserve"> </w:t>
      </w:r>
      <w:r w:rsidRPr="003037F7">
        <w:rPr>
          <w:rFonts w:cs="Arial"/>
          <w:b w:val="0"/>
          <w:sz w:val="18"/>
          <w:szCs w:val="18"/>
          <w:lang w:val="es-MX"/>
        </w:rPr>
        <w:t>cualquiera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trabajadores</w:t>
      </w:r>
      <w:r w:rsidR="00F10FBF">
        <w:rPr>
          <w:rFonts w:cs="Arial"/>
          <w:b w:val="0"/>
          <w:sz w:val="18"/>
          <w:szCs w:val="18"/>
          <w:lang w:val="es-MX"/>
        </w:rPr>
        <w:t xml:space="preserve"> </w:t>
      </w:r>
      <w:r w:rsidRPr="003037F7">
        <w:rPr>
          <w:rFonts w:cs="Arial"/>
          <w:b w:val="0"/>
          <w:sz w:val="18"/>
          <w:szCs w:val="18"/>
          <w:lang w:val="es-MX"/>
        </w:rPr>
        <w:t>durante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desarrollo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labores</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consecuencia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ellos,</w:t>
      </w:r>
      <w:r w:rsidR="00F10FBF">
        <w:rPr>
          <w:rFonts w:cs="Arial"/>
          <w:b w:val="0"/>
          <w:sz w:val="18"/>
          <w:szCs w:val="18"/>
          <w:lang w:val="es-MX"/>
        </w:rPr>
        <w:t xml:space="preserve"> </w:t>
      </w:r>
      <w:proofErr w:type="spellStart"/>
      <w:r w:rsidRPr="003037F7">
        <w:rPr>
          <w:rFonts w:cs="Arial"/>
          <w:b w:val="0"/>
          <w:sz w:val="18"/>
          <w:szCs w:val="18"/>
          <w:lang w:val="es-MX"/>
        </w:rPr>
        <w:t>asícomo</w:t>
      </w:r>
      <w:proofErr w:type="spellEnd"/>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resulte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aplicación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Trabajo,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Seguro</w:t>
      </w:r>
      <w:r w:rsidR="00F10FBF">
        <w:rPr>
          <w:rFonts w:cs="Arial"/>
          <w:b w:val="0"/>
          <w:sz w:val="18"/>
          <w:szCs w:val="18"/>
          <w:lang w:val="es-MX"/>
        </w:rPr>
        <w:t xml:space="preserve"> </w:t>
      </w:r>
      <w:r w:rsidRPr="003037F7">
        <w:rPr>
          <w:rFonts w:cs="Arial"/>
          <w:b w:val="0"/>
          <w:sz w:val="18"/>
          <w:szCs w:val="18"/>
          <w:lang w:val="es-MX"/>
        </w:rPr>
        <w:t>Social,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Instituto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Fondo</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Vivienda</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proofErr w:type="spellStart"/>
      <w:r w:rsidRPr="003037F7">
        <w:rPr>
          <w:rFonts w:cs="Arial"/>
          <w:b w:val="0"/>
          <w:sz w:val="18"/>
          <w:szCs w:val="18"/>
          <w:lang w:val="es-MX"/>
        </w:rPr>
        <w:t>losTrabajadores</w:t>
      </w:r>
      <w:proofErr w:type="spellEnd"/>
      <w:r w:rsidR="00F10FBF">
        <w:rPr>
          <w:rFonts w:cs="Arial"/>
          <w:b w:val="0"/>
          <w:sz w:val="18"/>
          <w:szCs w:val="18"/>
          <w:lang w:val="es-MX"/>
        </w:rPr>
        <w:t xml:space="preserve"> </w:t>
      </w:r>
      <w:r w:rsidRPr="003037F7">
        <w:rPr>
          <w:rFonts w:cs="Arial"/>
          <w:b w:val="0"/>
          <w:sz w:val="18"/>
          <w:szCs w:val="18"/>
          <w:lang w:val="es-MX"/>
        </w:rPr>
        <w:t>y/o</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otra</w:t>
      </w:r>
      <w:r w:rsidR="00F10FBF">
        <w:rPr>
          <w:rFonts w:cs="Arial"/>
          <w:b w:val="0"/>
          <w:sz w:val="18"/>
          <w:szCs w:val="18"/>
          <w:lang w:val="es-MX"/>
        </w:rPr>
        <w:t xml:space="preserve"> </w:t>
      </w:r>
      <w:r w:rsidRPr="003037F7">
        <w:rPr>
          <w:rFonts w:cs="Arial"/>
          <w:b w:val="0"/>
          <w:sz w:val="18"/>
          <w:szCs w:val="18"/>
          <w:lang w:val="es-MX"/>
        </w:rPr>
        <w:t>aplicable,</w:t>
      </w:r>
      <w:r w:rsidR="00F10FBF">
        <w:rPr>
          <w:rFonts w:cs="Arial"/>
          <w:b w:val="0"/>
          <w:sz w:val="18"/>
          <w:szCs w:val="18"/>
          <w:lang w:val="es-MX"/>
        </w:rPr>
        <w:t xml:space="preserve"> </w:t>
      </w:r>
      <w:r w:rsidRPr="003037F7">
        <w:rPr>
          <w:rFonts w:cs="Arial"/>
          <w:b w:val="0"/>
          <w:sz w:val="18"/>
          <w:szCs w:val="18"/>
          <w:lang w:val="es-MX"/>
        </w:rPr>
        <w:t>derivada</w:t>
      </w:r>
      <w:r w:rsidR="00F10FBF">
        <w:rPr>
          <w:rFonts w:cs="Arial"/>
          <w:b w:val="0"/>
          <w:sz w:val="18"/>
          <w:szCs w:val="18"/>
          <w:lang w:val="es-MX"/>
        </w:rPr>
        <w:t xml:space="preserve"> </w:t>
      </w:r>
      <w:r w:rsidR="00F43325" w:rsidRPr="00F43325">
        <w:rPr>
          <w:rFonts w:cs="Arial"/>
          <w:b w:val="0"/>
          <w:sz w:val="18"/>
          <w:szCs w:val="18"/>
          <w:lang w:val="es-MX"/>
        </w:rPr>
        <w:t>del</w:t>
      </w:r>
      <w:r w:rsidR="00F10FBF">
        <w:rPr>
          <w:rFonts w:cs="Arial"/>
          <w:b w:val="0"/>
          <w:sz w:val="18"/>
          <w:szCs w:val="18"/>
          <w:lang w:val="es-MX"/>
        </w:rPr>
        <w:t xml:space="preserve"> </w:t>
      </w:r>
      <w:r w:rsidR="00F43325" w:rsidRPr="00F43325">
        <w:rPr>
          <w:rFonts w:cs="Arial"/>
          <w:b w:val="0"/>
          <w:sz w:val="18"/>
          <w:szCs w:val="18"/>
          <w:lang w:val="es-MX"/>
        </w:rPr>
        <w:t>suministro</w:t>
      </w:r>
      <w:r w:rsidR="00F10FBF">
        <w:rPr>
          <w:rFonts w:cs="Arial"/>
          <w:b w:val="0"/>
          <w:sz w:val="18"/>
          <w:szCs w:val="18"/>
          <w:lang w:val="es-MX"/>
        </w:rPr>
        <w:t xml:space="preserve"> </w:t>
      </w:r>
      <w:r w:rsidR="00F43325" w:rsidRPr="00F43325">
        <w:rPr>
          <w:rFonts w:cs="Arial"/>
          <w:b w:val="0"/>
          <w:sz w:val="18"/>
          <w:szCs w:val="18"/>
          <w:lang w:val="es-MX"/>
        </w:rPr>
        <w:t>de</w:t>
      </w:r>
      <w:r w:rsidR="00F10FBF">
        <w:rPr>
          <w:rFonts w:cs="Arial"/>
          <w:b w:val="0"/>
          <w:sz w:val="18"/>
          <w:szCs w:val="18"/>
          <w:lang w:val="es-MX"/>
        </w:rPr>
        <w:t xml:space="preserve"> </w:t>
      </w:r>
      <w:r w:rsidR="00F43325" w:rsidRPr="00F43325">
        <w:rPr>
          <w:rFonts w:cs="Arial"/>
          <w:b w:val="0"/>
          <w:sz w:val="18"/>
          <w:szCs w:val="18"/>
          <w:lang w:val="es-MX"/>
        </w:rPr>
        <w:t>los</w:t>
      </w:r>
      <w:r w:rsidR="00F10FBF">
        <w:rPr>
          <w:rFonts w:cs="Arial"/>
          <w:b w:val="0"/>
          <w:sz w:val="18"/>
          <w:szCs w:val="18"/>
          <w:lang w:val="es-MX"/>
        </w:rPr>
        <w:t xml:space="preserve"> </w:t>
      </w:r>
      <w:r w:rsidR="00F43325" w:rsidRPr="00F43325">
        <w:rPr>
          <w:rFonts w:cs="Arial"/>
          <w:b w:val="0"/>
          <w:sz w:val="18"/>
          <w:szCs w:val="18"/>
          <w:lang w:val="es-MX"/>
        </w:rPr>
        <w:t>bienes</w:t>
      </w:r>
      <w:r w:rsidR="00F10FBF">
        <w:rPr>
          <w:rFonts w:cs="Arial"/>
          <w:color w:val="000000" w:themeColor="text1"/>
          <w:sz w:val="21"/>
          <w:szCs w:val="21"/>
          <w:shd w:val="clear" w:color="auto" w:fill="FFFFFF"/>
          <w:lang w:eastAsia="es-MX"/>
        </w:rPr>
        <w:t xml:space="preserve"> </w:t>
      </w:r>
      <w:r w:rsidRPr="003037F7">
        <w:rPr>
          <w:rFonts w:cs="Arial"/>
          <w:b w:val="0"/>
          <w:sz w:val="18"/>
          <w:szCs w:val="18"/>
          <w:lang w:val="es-MX"/>
        </w:rPr>
        <w:t>materia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p>
    <w:p w14:paraId="4A70527A" w14:textId="77777777" w:rsidR="003527E6" w:rsidRPr="003037F7" w:rsidRDefault="003527E6" w:rsidP="003527E6">
      <w:pPr>
        <w:pStyle w:val="Textoindependiente"/>
        <w:rPr>
          <w:rFonts w:cs="Arial"/>
          <w:b w:val="0"/>
          <w:sz w:val="18"/>
          <w:szCs w:val="18"/>
          <w:lang w:val="es-MX"/>
        </w:rPr>
      </w:pPr>
    </w:p>
    <w:p w14:paraId="5218E258" w14:textId="3EA944A5" w:rsidR="003527E6" w:rsidRPr="003037F7" w:rsidRDefault="003527E6" w:rsidP="003527E6">
      <w:pPr>
        <w:pStyle w:val="Textoindependiente"/>
        <w:rPr>
          <w:rFonts w:cs="Arial"/>
          <w:b w:val="0"/>
          <w:sz w:val="18"/>
          <w:szCs w:val="18"/>
          <w:lang w:val="es-MX"/>
        </w:rPr>
      </w:pPr>
      <w:r w:rsidRPr="00320F8C">
        <w:rPr>
          <w:rFonts w:cs="Arial"/>
          <w:sz w:val="18"/>
          <w:szCs w:val="18"/>
          <w:lang w:val="es-MX"/>
        </w:rPr>
        <w:t>VIGÉSIMA</w:t>
      </w:r>
      <w:r w:rsidR="00F10FBF">
        <w:rPr>
          <w:rFonts w:cs="Arial"/>
          <w:sz w:val="18"/>
          <w:szCs w:val="18"/>
          <w:lang w:val="es-MX"/>
        </w:rPr>
        <w:t xml:space="preserve"> </w:t>
      </w:r>
      <w:r w:rsidRPr="00320F8C">
        <w:rPr>
          <w:rFonts w:cs="Arial"/>
          <w:sz w:val="18"/>
          <w:szCs w:val="18"/>
          <w:lang w:val="es-MX"/>
        </w:rPr>
        <w:t>NOVENA.</w:t>
      </w:r>
      <w:r w:rsidR="00F10FBF">
        <w:rPr>
          <w:rFonts w:cs="Arial"/>
          <w:sz w:val="18"/>
          <w:szCs w:val="18"/>
          <w:lang w:val="es-MX"/>
        </w:rPr>
        <w:t xml:space="preserve"> </w:t>
      </w:r>
      <w:r w:rsidRPr="00320F8C">
        <w:rPr>
          <w:rFonts w:cs="Arial"/>
          <w:sz w:val="18"/>
          <w:szCs w:val="18"/>
          <w:lang w:val="es-MX"/>
        </w:rPr>
        <w:t>SUSPENSIÓN</w:t>
      </w:r>
      <w:r w:rsidR="00F10FBF">
        <w:rPr>
          <w:rFonts w:cs="Arial"/>
          <w:sz w:val="18"/>
          <w:szCs w:val="18"/>
          <w:lang w:val="es-MX"/>
        </w:rPr>
        <w:t xml:space="preserve"> </w:t>
      </w:r>
      <w:r w:rsidRPr="00320F8C">
        <w:rPr>
          <w:rFonts w:cs="Arial"/>
          <w:sz w:val="18"/>
          <w:szCs w:val="18"/>
          <w:lang w:val="es-MX"/>
        </w:rPr>
        <w:t>DE</w:t>
      </w:r>
      <w:r w:rsidR="00B71CAB">
        <w:rPr>
          <w:rFonts w:cs="Arial"/>
          <w:sz w:val="18"/>
          <w:szCs w:val="18"/>
          <w:lang w:val="es-MX"/>
        </w:rPr>
        <w:t>L</w:t>
      </w:r>
      <w:r w:rsidR="00F10FBF">
        <w:rPr>
          <w:rFonts w:cs="Arial"/>
          <w:sz w:val="18"/>
          <w:szCs w:val="18"/>
          <w:lang w:val="es-MX"/>
        </w:rPr>
        <w:t xml:space="preserve"> </w:t>
      </w:r>
      <w:r w:rsidR="00B71CAB">
        <w:rPr>
          <w:rFonts w:cs="Arial"/>
          <w:sz w:val="18"/>
          <w:szCs w:val="18"/>
          <w:lang w:val="es-MX"/>
        </w:rPr>
        <w:t>SUMINISTRO</w:t>
      </w:r>
      <w:r w:rsidR="00F10FBF">
        <w:rPr>
          <w:rFonts w:cs="Arial"/>
          <w:sz w:val="18"/>
          <w:szCs w:val="18"/>
          <w:lang w:val="es-MX"/>
        </w:rPr>
        <w:t xml:space="preserve"> </w:t>
      </w:r>
      <w:r w:rsidR="00B71CAB">
        <w:rPr>
          <w:rFonts w:cs="Arial"/>
          <w:sz w:val="18"/>
          <w:szCs w:val="18"/>
          <w:lang w:val="es-MX"/>
        </w:rPr>
        <w:t>DE</w:t>
      </w:r>
      <w:r w:rsidR="00F10FBF">
        <w:rPr>
          <w:rFonts w:cs="Arial"/>
          <w:sz w:val="18"/>
          <w:szCs w:val="18"/>
          <w:lang w:val="es-MX"/>
        </w:rPr>
        <w:t xml:space="preserve"> </w:t>
      </w:r>
      <w:r w:rsidR="00B71CAB">
        <w:rPr>
          <w:rFonts w:cs="Arial"/>
          <w:sz w:val="18"/>
          <w:szCs w:val="18"/>
          <w:lang w:val="es-MX"/>
        </w:rPr>
        <w:t>LOS</w:t>
      </w:r>
      <w:r w:rsidR="00F10FBF">
        <w:rPr>
          <w:rFonts w:cs="Arial"/>
          <w:sz w:val="18"/>
          <w:szCs w:val="18"/>
          <w:lang w:val="es-MX"/>
        </w:rPr>
        <w:t xml:space="preserve"> </w:t>
      </w:r>
      <w:r w:rsidR="00B71CAB">
        <w:rPr>
          <w:rFonts w:cs="Arial"/>
          <w:sz w:val="18"/>
          <w:szCs w:val="18"/>
          <w:lang w:val="es-MX"/>
        </w:rPr>
        <w:t>BIENES</w:t>
      </w:r>
    </w:p>
    <w:p w14:paraId="1FB02383" w14:textId="77777777" w:rsidR="003527E6" w:rsidRPr="003037F7" w:rsidRDefault="003527E6" w:rsidP="003527E6">
      <w:pPr>
        <w:pStyle w:val="Ttulo1"/>
        <w:rPr>
          <w:rFonts w:cs="Arial"/>
          <w:b w:val="0"/>
          <w:sz w:val="18"/>
          <w:szCs w:val="18"/>
        </w:rPr>
      </w:pPr>
    </w:p>
    <w:p w14:paraId="434F0E63" w14:textId="08BC4B20"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Cuando</w:t>
      </w:r>
      <w:r w:rsidR="00F10FBF">
        <w:rPr>
          <w:rFonts w:cs="Arial"/>
          <w:b w:val="0"/>
          <w:sz w:val="18"/>
          <w:szCs w:val="18"/>
          <w:lang w:val="es-MX"/>
        </w:rPr>
        <w:t xml:space="preserve"> </w:t>
      </w:r>
      <w:r w:rsidR="00B71CAB">
        <w:rPr>
          <w:rFonts w:cs="Arial"/>
          <w:b w:val="0"/>
          <w:sz w:val="18"/>
          <w:szCs w:val="18"/>
          <w:lang w:val="es-MX"/>
        </w:rPr>
        <w:t>en</w:t>
      </w:r>
      <w:r w:rsidR="00F10FBF">
        <w:rPr>
          <w:rFonts w:cs="Arial"/>
          <w:b w:val="0"/>
          <w:sz w:val="18"/>
          <w:szCs w:val="18"/>
          <w:lang w:val="es-MX"/>
        </w:rPr>
        <w:t xml:space="preserve"> </w:t>
      </w:r>
      <w:r w:rsidR="00B71CAB">
        <w:rPr>
          <w:rFonts w:cs="Arial"/>
          <w:b w:val="0"/>
          <w:sz w:val="18"/>
          <w:szCs w:val="18"/>
          <w:lang w:val="es-MX"/>
        </w:rPr>
        <w:t>el</w:t>
      </w:r>
      <w:r w:rsidR="00F10FBF">
        <w:rPr>
          <w:rFonts w:cs="Arial"/>
          <w:b w:val="0"/>
          <w:sz w:val="18"/>
          <w:szCs w:val="18"/>
          <w:lang w:val="es-MX"/>
        </w:rPr>
        <w:t xml:space="preserve"> </w:t>
      </w:r>
      <w:r w:rsidR="00B71CAB">
        <w:rPr>
          <w:rFonts w:cs="Arial"/>
          <w:b w:val="0"/>
          <w:sz w:val="18"/>
          <w:szCs w:val="18"/>
          <w:lang w:val="es-MX"/>
        </w:rPr>
        <w:t>suministro</w:t>
      </w:r>
      <w:r w:rsidR="00F10FBF">
        <w:rPr>
          <w:rFonts w:cs="Arial"/>
          <w:b w:val="0"/>
          <w:sz w:val="18"/>
          <w:szCs w:val="18"/>
          <w:lang w:val="es-MX"/>
        </w:rPr>
        <w:t xml:space="preserve"> </w:t>
      </w:r>
      <w:r w:rsidR="00B71CAB">
        <w:rPr>
          <w:rFonts w:cs="Arial"/>
          <w:b w:val="0"/>
          <w:sz w:val="18"/>
          <w:szCs w:val="18"/>
          <w:lang w:val="es-MX"/>
        </w:rPr>
        <w:t>de</w:t>
      </w:r>
      <w:r w:rsidR="00F10FBF">
        <w:rPr>
          <w:rFonts w:cs="Arial"/>
          <w:b w:val="0"/>
          <w:sz w:val="18"/>
          <w:szCs w:val="18"/>
          <w:lang w:val="es-MX"/>
        </w:rPr>
        <w:t xml:space="preserve"> </w:t>
      </w:r>
      <w:r w:rsidR="00B71CAB">
        <w:rPr>
          <w:rFonts w:cs="Arial"/>
          <w:b w:val="0"/>
          <w:sz w:val="18"/>
          <w:szCs w:val="18"/>
          <w:lang w:val="es-MX"/>
        </w:rPr>
        <w:t>los</w:t>
      </w:r>
      <w:r w:rsidR="00F10FBF">
        <w:rPr>
          <w:rFonts w:cs="Arial"/>
          <w:b w:val="0"/>
          <w:sz w:val="18"/>
          <w:szCs w:val="18"/>
          <w:lang w:val="es-MX"/>
        </w:rPr>
        <w:t xml:space="preserve"> </w:t>
      </w:r>
      <w:r w:rsidR="00B71CAB">
        <w:rPr>
          <w:rFonts w:cs="Arial"/>
          <w:b w:val="0"/>
          <w:sz w:val="18"/>
          <w:szCs w:val="18"/>
          <w:lang w:val="es-MX"/>
        </w:rPr>
        <w:t>bienes</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fortuito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fuerza</w:t>
      </w:r>
      <w:r w:rsidR="00F10FBF">
        <w:rPr>
          <w:rFonts w:cs="Arial"/>
          <w:b w:val="0"/>
          <w:sz w:val="18"/>
          <w:szCs w:val="18"/>
          <w:lang w:val="es-MX"/>
        </w:rPr>
        <w:t xml:space="preserve"> </w:t>
      </w:r>
      <w:r w:rsidRPr="003037F7">
        <w:rPr>
          <w:rFonts w:cs="Arial"/>
          <w:b w:val="0"/>
          <w:sz w:val="18"/>
          <w:szCs w:val="18"/>
          <w:lang w:val="es-MX"/>
        </w:rPr>
        <w:t>mayor,</w:t>
      </w:r>
      <w:r w:rsidR="00F10FBF">
        <w:rPr>
          <w:rFonts w:cs="Arial"/>
          <w:b w:val="0"/>
          <w:sz w:val="18"/>
          <w:szCs w:val="18"/>
          <w:lang w:val="es-MX"/>
        </w:rPr>
        <w:t xml:space="preserve"> </w:t>
      </w:r>
      <w:r w:rsidRPr="003037F7">
        <w:rPr>
          <w:rFonts w:cs="Arial"/>
          <w:b w:val="0"/>
          <w:sz w:val="18"/>
          <w:szCs w:val="18"/>
          <w:lang w:val="es-MX"/>
        </w:rPr>
        <w:t>"ELHOSPITAL"</w:t>
      </w:r>
      <w:r w:rsidR="00F10FBF">
        <w:rPr>
          <w:rFonts w:cs="Arial"/>
          <w:b w:val="0"/>
          <w:sz w:val="18"/>
          <w:szCs w:val="18"/>
          <w:lang w:val="es-MX"/>
        </w:rPr>
        <w:t xml:space="preserve"> </w:t>
      </w:r>
      <w:r w:rsidRPr="003037F7">
        <w:rPr>
          <w:rFonts w:cs="Arial"/>
          <w:b w:val="0"/>
          <w:sz w:val="18"/>
          <w:szCs w:val="18"/>
          <w:lang w:val="es-MX"/>
        </w:rPr>
        <w:t>bajo</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resultar</w:t>
      </w:r>
      <w:r w:rsidR="00F10FBF">
        <w:rPr>
          <w:rFonts w:cs="Arial"/>
          <w:b w:val="0"/>
          <w:sz w:val="18"/>
          <w:szCs w:val="18"/>
          <w:lang w:val="es-MX"/>
        </w:rPr>
        <w:t xml:space="preserve"> </w:t>
      </w:r>
      <w:r w:rsidRPr="003037F7">
        <w:rPr>
          <w:rFonts w:cs="Arial"/>
          <w:b w:val="0"/>
          <w:sz w:val="18"/>
          <w:szCs w:val="18"/>
          <w:lang w:val="es-MX"/>
        </w:rPr>
        <w:t>aplicable</w:t>
      </w:r>
      <w:r w:rsidR="00F10FBF">
        <w:rPr>
          <w:rFonts w:cs="Arial"/>
          <w:b w:val="0"/>
          <w:sz w:val="18"/>
          <w:szCs w:val="18"/>
          <w:lang w:val="es-MX"/>
        </w:rPr>
        <w:t xml:space="preserve"> </w:t>
      </w:r>
      <w:r w:rsidRPr="003037F7">
        <w:rPr>
          <w:rFonts w:cs="Arial"/>
          <w:b w:val="0"/>
          <w:sz w:val="18"/>
          <w:szCs w:val="18"/>
          <w:lang w:val="es-MX"/>
        </w:rPr>
        <w:t>conforme</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normatividad</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materia,</w:t>
      </w:r>
      <w:r w:rsidR="00F10FBF">
        <w:rPr>
          <w:rFonts w:cs="Arial"/>
          <w:b w:val="0"/>
          <w:sz w:val="18"/>
          <w:szCs w:val="18"/>
          <w:lang w:val="es-MX"/>
        </w:rPr>
        <w:t xml:space="preserve"> </w:t>
      </w:r>
      <w:r w:rsidRPr="003037F7">
        <w:rPr>
          <w:rFonts w:cs="Arial"/>
          <w:b w:val="0"/>
          <w:sz w:val="18"/>
          <w:szCs w:val="18"/>
          <w:lang w:val="es-MX"/>
        </w:rPr>
        <w:t>suspender</w:t>
      </w:r>
      <w:r w:rsidR="00F10FBF">
        <w:rPr>
          <w:rFonts w:cs="Arial"/>
          <w:b w:val="0"/>
          <w:sz w:val="18"/>
          <w:szCs w:val="18"/>
          <w:lang w:val="es-MX"/>
        </w:rPr>
        <w:t xml:space="preserve"> </w:t>
      </w:r>
      <w:r w:rsidR="00B71CAB">
        <w:rPr>
          <w:rFonts w:cs="Arial"/>
          <w:b w:val="0"/>
          <w:sz w:val="18"/>
          <w:szCs w:val="18"/>
          <w:lang w:val="es-MX"/>
        </w:rPr>
        <w:t>el</w:t>
      </w:r>
      <w:r w:rsidR="00F10FBF">
        <w:rPr>
          <w:rFonts w:cs="Arial"/>
          <w:b w:val="0"/>
          <w:sz w:val="18"/>
          <w:szCs w:val="18"/>
          <w:lang w:val="es-MX"/>
        </w:rPr>
        <w:t xml:space="preserve"> </w:t>
      </w:r>
      <w:r w:rsidR="00B71CAB">
        <w:rPr>
          <w:rFonts w:cs="Arial"/>
          <w:b w:val="0"/>
          <w:sz w:val="18"/>
          <w:szCs w:val="18"/>
          <w:lang w:val="es-MX"/>
        </w:rPr>
        <w:t>suministro</w:t>
      </w:r>
      <w:r w:rsidR="00F10FBF">
        <w:rPr>
          <w:rFonts w:cs="Arial"/>
          <w:b w:val="0"/>
          <w:sz w:val="18"/>
          <w:szCs w:val="18"/>
          <w:lang w:val="es-MX"/>
        </w:rPr>
        <w:t xml:space="preserve"> </w:t>
      </w:r>
      <w:r w:rsidR="00B71CAB">
        <w:rPr>
          <w:rFonts w:cs="Arial"/>
          <w:b w:val="0"/>
          <w:sz w:val="18"/>
          <w:szCs w:val="18"/>
          <w:lang w:val="es-MX"/>
        </w:rPr>
        <w:t>de</w:t>
      </w:r>
      <w:r w:rsidR="00F10FBF">
        <w:rPr>
          <w:rFonts w:cs="Arial"/>
          <w:b w:val="0"/>
          <w:sz w:val="18"/>
          <w:szCs w:val="18"/>
          <w:lang w:val="es-MX"/>
        </w:rPr>
        <w:t xml:space="preserve"> </w:t>
      </w:r>
      <w:r w:rsidR="00B71CAB">
        <w:rPr>
          <w:rFonts w:cs="Arial"/>
          <w:b w:val="0"/>
          <w:sz w:val="18"/>
          <w:szCs w:val="18"/>
          <w:lang w:val="es-MX"/>
        </w:rPr>
        <w:t>los</w:t>
      </w:r>
      <w:r w:rsidR="00F10FBF">
        <w:rPr>
          <w:rFonts w:cs="Arial"/>
          <w:b w:val="0"/>
          <w:sz w:val="18"/>
          <w:szCs w:val="18"/>
          <w:lang w:val="es-MX"/>
        </w:rPr>
        <w:t xml:space="preserve"> </w:t>
      </w:r>
      <w:r w:rsidR="00B71CAB">
        <w:rPr>
          <w:rFonts w:cs="Arial"/>
          <w:b w:val="0"/>
          <w:sz w:val="18"/>
          <w:szCs w:val="18"/>
          <w:lang w:val="es-MX"/>
        </w:rPr>
        <w:t>bienes</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cuyo</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únicamente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pagarán</w:t>
      </w:r>
      <w:r w:rsidR="00F10FBF">
        <w:rPr>
          <w:rFonts w:cs="Arial"/>
          <w:b w:val="0"/>
          <w:sz w:val="18"/>
          <w:szCs w:val="18"/>
          <w:lang w:val="es-MX"/>
        </w:rPr>
        <w:t xml:space="preserve"> </w:t>
      </w:r>
      <w:r w:rsidRPr="003037F7">
        <w:rPr>
          <w:rFonts w:cs="Arial"/>
          <w:b w:val="0"/>
          <w:sz w:val="18"/>
          <w:szCs w:val="18"/>
          <w:lang w:val="es-MX"/>
        </w:rPr>
        <w:t>aquellos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hubiesen</w:t>
      </w:r>
      <w:r w:rsidR="00F10FBF">
        <w:rPr>
          <w:rFonts w:cs="Arial"/>
          <w:b w:val="0"/>
          <w:sz w:val="18"/>
          <w:szCs w:val="18"/>
          <w:lang w:val="es-MX"/>
        </w:rPr>
        <w:t xml:space="preserve"> </w:t>
      </w:r>
      <w:r w:rsidRPr="003037F7">
        <w:rPr>
          <w:rFonts w:cs="Arial"/>
          <w:b w:val="0"/>
          <w:sz w:val="18"/>
          <w:szCs w:val="18"/>
          <w:lang w:val="es-MX"/>
        </w:rPr>
        <w:t>sido</w:t>
      </w:r>
      <w:r w:rsidR="00F10FBF">
        <w:rPr>
          <w:rFonts w:cs="Arial"/>
          <w:b w:val="0"/>
          <w:sz w:val="18"/>
          <w:szCs w:val="18"/>
          <w:lang w:val="es-MX"/>
        </w:rPr>
        <w:t xml:space="preserve"> </w:t>
      </w:r>
      <w:r w:rsidRPr="003037F7">
        <w:rPr>
          <w:rFonts w:cs="Arial"/>
          <w:b w:val="0"/>
          <w:sz w:val="18"/>
          <w:szCs w:val="18"/>
          <w:lang w:val="es-MX"/>
        </w:rPr>
        <w:t>efectivamente</w:t>
      </w:r>
      <w:r w:rsidR="00F10FBF">
        <w:rPr>
          <w:rFonts w:cs="Arial"/>
          <w:b w:val="0"/>
          <w:sz w:val="18"/>
          <w:szCs w:val="18"/>
          <w:lang w:val="es-MX"/>
        </w:rPr>
        <w:t xml:space="preserve"> </w:t>
      </w:r>
      <w:r w:rsidRPr="003037F7">
        <w:rPr>
          <w:rFonts w:cs="Arial"/>
          <w:b w:val="0"/>
          <w:sz w:val="18"/>
          <w:szCs w:val="18"/>
          <w:lang w:val="es-MX"/>
        </w:rPr>
        <w:t>recibidos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p>
    <w:p w14:paraId="4AE7D5D7" w14:textId="77777777" w:rsidR="003527E6" w:rsidRPr="003037F7" w:rsidRDefault="003527E6" w:rsidP="003527E6">
      <w:pPr>
        <w:pStyle w:val="Textoindependiente"/>
        <w:spacing w:before="5"/>
        <w:rPr>
          <w:rFonts w:cs="Arial"/>
          <w:b w:val="0"/>
          <w:sz w:val="18"/>
          <w:szCs w:val="18"/>
          <w:lang w:val="es-MX"/>
        </w:rPr>
      </w:pPr>
    </w:p>
    <w:p w14:paraId="3B0365D5" w14:textId="53DB1AE6"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suspensión</w:t>
      </w:r>
      <w:r w:rsidR="00F10FBF">
        <w:rPr>
          <w:rFonts w:cs="Arial"/>
          <w:b w:val="0"/>
          <w:sz w:val="18"/>
          <w:szCs w:val="18"/>
          <w:lang w:val="es-MX"/>
        </w:rPr>
        <w:t xml:space="preserve"> </w:t>
      </w:r>
      <w:r w:rsidRPr="003037F7">
        <w:rPr>
          <w:rFonts w:cs="Arial"/>
          <w:b w:val="0"/>
          <w:sz w:val="18"/>
          <w:szCs w:val="18"/>
          <w:lang w:val="es-MX"/>
        </w:rPr>
        <w:t>obedezca</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causas</w:t>
      </w:r>
      <w:r w:rsidR="00F10FBF">
        <w:rPr>
          <w:rFonts w:cs="Arial"/>
          <w:b w:val="0"/>
          <w:sz w:val="18"/>
          <w:szCs w:val="18"/>
          <w:lang w:val="es-MX"/>
        </w:rPr>
        <w:t xml:space="preserve"> </w:t>
      </w:r>
      <w:r w:rsidRPr="003037F7">
        <w:rPr>
          <w:rFonts w:cs="Arial"/>
          <w:b w:val="0"/>
          <w:sz w:val="18"/>
          <w:szCs w:val="18"/>
          <w:lang w:val="es-MX"/>
        </w:rPr>
        <w:t>imputables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solicitud</w:t>
      </w:r>
      <w:r w:rsidR="00F10FBF">
        <w:rPr>
          <w:rFonts w:cs="Arial"/>
          <w:b w:val="0"/>
          <w:sz w:val="18"/>
          <w:szCs w:val="18"/>
          <w:lang w:val="es-MX"/>
        </w:rPr>
        <w:t xml:space="preserve"> </w:t>
      </w:r>
      <w:r w:rsidRPr="003037F7">
        <w:rPr>
          <w:rFonts w:cs="Arial"/>
          <w:b w:val="0"/>
          <w:sz w:val="18"/>
          <w:szCs w:val="18"/>
          <w:lang w:val="es-MX"/>
        </w:rPr>
        <w:t>escrita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cubrirá</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gastos</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recuperables,</w:t>
      </w:r>
      <w:r w:rsidR="00F10FBF">
        <w:rPr>
          <w:rFonts w:cs="Arial"/>
          <w:b w:val="0"/>
          <w:sz w:val="18"/>
          <w:szCs w:val="18"/>
          <w:lang w:val="es-MX"/>
        </w:rPr>
        <w:t xml:space="preserve"> </w:t>
      </w:r>
      <w:r w:rsidRPr="003037F7">
        <w:rPr>
          <w:rFonts w:cs="Arial"/>
          <w:b w:val="0"/>
          <w:sz w:val="18"/>
          <w:szCs w:val="18"/>
          <w:lang w:val="es-MX"/>
        </w:rPr>
        <w:t>durante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tiempo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dure</w:t>
      </w:r>
      <w:r w:rsidR="00F10FBF">
        <w:rPr>
          <w:rFonts w:cs="Arial"/>
          <w:b w:val="0"/>
          <w:sz w:val="18"/>
          <w:szCs w:val="18"/>
          <w:lang w:val="es-MX"/>
        </w:rPr>
        <w:t xml:space="preserve"> </w:t>
      </w:r>
      <w:r w:rsidRPr="003037F7">
        <w:rPr>
          <w:rFonts w:cs="Arial"/>
          <w:b w:val="0"/>
          <w:sz w:val="18"/>
          <w:szCs w:val="18"/>
          <w:lang w:val="es-MX"/>
        </w:rPr>
        <w:t>esta</w:t>
      </w:r>
      <w:r w:rsidR="00F10FBF">
        <w:rPr>
          <w:rFonts w:cs="Arial"/>
          <w:b w:val="0"/>
          <w:sz w:val="18"/>
          <w:szCs w:val="18"/>
          <w:lang w:val="es-MX"/>
        </w:rPr>
        <w:t xml:space="preserve"> </w:t>
      </w:r>
      <w:r w:rsidRPr="003037F7">
        <w:rPr>
          <w:rFonts w:cs="Arial"/>
          <w:b w:val="0"/>
          <w:sz w:val="18"/>
          <w:szCs w:val="18"/>
          <w:lang w:val="es-MX"/>
        </w:rPr>
        <w:t>suspensión,</w:t>
      </w:r>
      <w:r w:rsidR="00F10FBF">
        <w:rPr>
          <w:rFonts w:cs="Arial"/>
          <w:b w:val="0"/>
          <w:sz w:val="18"/>
          <w:szCs w:val="18"/>
          <w:lang w:val="es-MX"/>
        </w:rPr>
        <w:t xml:space="preserve"> </w:t>
      </w:r>
      <w:r>
        <w:rPr>
          <w:rFonts w:cs="Arial"/>
          <w:b w:val="0"/>
          <w:sz w:val="18"/>
          <w:szCs w:val="18"/>
          <w:lang w:val="es-MX"/>
        </w:rPr>
        <w:t>para</w:t>
      </w:r>
      <w:r w:rsidR="00F10FBF">
        <w:rPr>
          <w:rFonts w:cs="Arial"/>
          <w:b w:val="0"/>
          <w:sz w:val="18"/>
          <w:szCs w:val="18"/>
          <w:lang w:val="es-MX"/>
        </w:rPr>
        <w:t xml:space="preserve"> </w:t>
      </w:r>
      <w:r>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cual</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deberá</w:t>
      </w:r>
      <w:r w:rsidR="00F10FBF">
        <w:rPr>
          <w:rFonts w:cs="Arial"/>
          <w:b w:val="0"/>
          <w:sz w:val="18"/>
          <w:szCs w:val="18"/>
          <w:lang w:val="es-MX"/>
        </w:rPr>
        <w:t xml:space="preserve"> </w:t>
      </w:r>
      <w:r w:rsidRPr="003037F7">
        <w:rPr>
          <w:rFonts w:cs="Arial"/>
          <w:b w:val="0"/>
          <w:sz w:val="18"/>
          <w:szCs w:val="18"/>
          <w:lang w:val="es-MX"/>
        </w:rPr>
        <w:t>presentar</w:t>
      </w:r>
      <w:r w:rsidR="00F10FBF">
        <w:rPr>
          <w:rFonts w:cs="Arial"/>
          <w:b w:val="0"/>
          <w:sz w:val="18"/>
          <w:szCs w:val="18"/>
          <w:lang w:val="es-MX"/>
        </w:rPr>
        <w:t xml:space="preserve"> </w:t>
      </w:r>
      <w:r>
        <w:rPr>
          <w:rFonts w:cs="Arial"/>
          <w:b w:val="0"/>
          <w:sz w:val="18"/>
          <w:szCs w:val="18"/>
          <w:lang w:val="es-MX"/>
        </w:rPr>
        <w:t>dentro</w:t>
      </w:r>
      <w:r w:rsidR="00F10FBF">
        <w:rPr>
          <w:rFonts w:cs="Arial"/>
          <w:b w:val="0"/>
          <w:sz w:val="18"/>
          <w:szCs w:val="18"/>
          <w:lang w:val="es-MX"/>
        </w:rPr>
        <w:t xml:space="preserve"> </w:t>
      </w:r>
      <w:r>
        <w:rPr>
          <w:rFonts w:cs="Arial"/>
          <w:b w:val="0"/>
          <w:sz w:val="18"/>
          <w:szCs w:val="18"/>
          <w:lang w:val="es-MX"/>
        </w:rPr>
        <w:t>d</w:t>
      </w:r>
      <w:r w:rsidRPr="003037F7">
        <w:rPr>
          <w:rFonts w:cs="Arial"/>
          <w:b w:val="0"/>
          <w:sz w:val="18"/>
          <w:szCs w:val="18"/>
          <w:lang w:val="es-MX"/>
        </w:rPr>
        <w:t>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30</w:t>
      </w:r>
      <w:r w:rsidR="00F10FBF">
        <w:rPr>
          <w:rFonts w:cs="Arial"/>
          <w:b w:val="0"/>
          <w:sz w:val="18"/>
          <w:szCs w:val="18"/>
          <w:lang w:val="es-MX"/>
        </w:rPr>
        <w:t xml:space="preserve"> </w:t>
      </w:r>
      <w:r w:rsidRPr="003037F7">
        <w:rPr>
          <w:rFonts w:cs="Arial"/>
          <w:b w:val="0"/>
          <w:sz w:val="18"/>
          <w:szCs w:val="18"/>
          <w:lang w:val="es-MX"/>
        </w:rPr>
        <w:t>(treinta)</w:t>
      </w:r>
      <w:r w:rsidR="00F10FBF">
        <w:rPr>
          <w:rFonts w:cs="Arial"/>
          <w:b w:val="0"/>
          <w:sz w:val="18"/>
          <w:szCs w:val="18"/>
          <w:lang w:val="es-MX"/>
        </w:rPr>
        <w:t xml:space="preserve"> </w:t>
      </w:r>
      <w:r w:rsidRPr="003037F7">
        <w:rPr>
          <w:rFonts w:cs="Arial"/>
          <w:b w:val="0"/>
          <w:sz w:val="18"/>
          <w:szCs w:val="18"/>
          <w:lang w:val="es-MX"/>
        </w:rPr>
        <w:t>días</w:t>
      </w:r>
      <w:r w:rsidR="00F10FBF">
        <w:rPr>
          <w:rFonts w:cs="Arial"/>
          <w:b w:val="0"/>
          <w:sz w:val="18"/>
          <w:szCs w:val="18"/>
          <w:lang w:val="es-MX"/>
        </w:rPr>
        <w:t xml:space="preserve"> </w:t>
      </w:r>
      <w:r w:rsidRPr="003037F7">
        <w:rPr>
          <w:rFonts w:cs="Arial"/>
          <w:b w:val="0"/>
          <w:sz w:val="18"/>
          <w:szCs w:val="18"/>
          <w:lang w:val="es-MX"/>
        </w:rPr>
        <w:t>naturales</w:t>
      </w:r>
      <w:r w:rsidR="00F10FBF">
        <w:rPr>
          <w:rFonts w:cs="Arial"/>
          <w:b w:val="0"/>
          <w:sz w:val="18"/>
          <w:szCs w:val="18"/>
          <w:lang w:val="es-MX"/>
        </w:rPr>
        <w:t xml:space="preserve"> </w:t>
      </w:r>
      <w:r w:rsidRPr="003037F7">
        <w:rPr>
          <w:rFonts w:cs="Arial"/>
          <w:b w:val="0"/>
          <w:sz w:val="18"/>
          <w:szCs w:val="18"/>
          <w:lang w:val="es-MX"/>
        </w:rPr>
        <w:t>siguientes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notificación</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término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suspensión,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factura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documentación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gastos</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recuperables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haya</w:t>
      </w:r>
      <w:r w:rsidR="00F10FBF">
        <w:rPr>
          <w:rFonts w:cs="Arial"/>
          <w:b w:val="0"/>
          <w:sz w:val="18"/>
          <w:szCs w:val="18"/>
          <w:lang w:val="es-MX"/>
        </w:rPr>
        <w:t xml:space="preserve"> </w:t>
      </w:r>
      <w:r w:rsidRPr="003037F7">
        <w:rPr>
          <w:rFonts w:cs="Arial"/>
          <w:b w:val="0"/>
          <w:sz w:val="18"/>
          <w:szCs w:val="18"/>
          <w:lang w:val="es-MX"/>
        </w:rPr>
        <w:t>incurrido,</w:t>
      </w:r>
      <w:r w:rsidR="00F10FBF">
        <w:rPr>
          <w:rFonts w:cs="Arial"/>
          <w:b w:val="0"/>
          <w:sz w:val="18"/>
          <w:szCs w:val="18"/>
          <w:lang w:val="es-MX"/>
        </w:rPr>
        <w:t xml:space="preserve"> </w:t>
      </w:r>
      <w:r w:rsidRPr="003037F7">
        <w:rPr>
          <w:rFonts w:cs="Arial"/>
          <w:b w:val="0"/>
          <w:sz w:val="18"/>
          <w:szCs w:val="18"/>
          <w:lang w:val="es-MX"/>
        </w:rPr>
        <w:t>siempre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estos</w:t>
      </w:r>
      <w:r w:rsidR="00F10FBF">
        <w:rPr>
          <w:rFonts w:cs="Arial"/>
          <w:b w:val="0"/>
          <w:sz w:val="18"/>
          <w:szCs w:val="18"/>
          <w:lang w:val="es-MX"/>
        </w:rPr>
        <w:t xml:space="preserve"> </w:t>
      </w:r>
      <w:r w:rsidRPr="003037F7">
        <w:rPr>
          <w:rFonts w:cs="Arial"/>
          <w:b w:val="0"/>
          <w:sz w:val="18"/>
          <w:szCs w:val="18"/>
          <w:lang w:val="es-MX"/>
        </w:rPr>
        <w:t>sean</w:t>
      </w:r>
      <w:r w:rsidR="00F10FBF">
        <w:rPr>
          <w:rFonts w:cs="Arial"/>
          <w:b w:val="0"/>
          <w:sz w:val="18"/>
          <w:szCs w:val="18"/>
          <w:lang w:val="es-MX"/>
        </w:rPr>
        <w:t xml:space="preserve"> </w:t>
      </w:r>
      <w:r w:rsidRPr="003037F7">
        <w:rPr>
          <w:rFonts w:cs="Arial"/>
          <w:b w:val="0"/>
          <w:sz w:val="18"/>
          <w:szCs w:val="18"/>
          <w:lang w:val="es-MX"/>
        </w:rPr>
        <w:t>razonables,</w:t>
      </w:r>
      <w:r w:rsidR="00F10FBF">
        <w:rPr>
          <w:rFonts w:cs="Arial"/>
          <w:b w:val="0"/>
          <w:sz w:val="18"/>
          <w:szCs w:val="18"/>
          <w:lang w:val="es-MX"/>
        </w:rPr>
        <w:t xml:space="preserve"> </w:t>
      </w:r>
      <w:r w:rsidRPr="003037F7">
        <w:rPr>
          <w:rFonts w:cs="Arial"/>
          <w:b w:val="0"/>
          <w:sz w:val="18"/>
          <w:szCs w:val="18"/>
          <w:lang w:val="es-MX"/>
        </w:rPr>
        <w:t>estén</w:t>
      </w:r>
      <w:r w:rsidR="00F10FBF">
        <w:rPr>
          <w:rFonts w:cs="Arial"/>
          <w:b w:val="0"/>
          <w:sz w:val="18"/>
          <w:szCs w:val="18"/>
          <w:lang w:val="es-MX"/>
        </w:rPr>
        <w:t xml:space="preserve"> </w:t>
      </w:r>
      <w:r w:rsidRPr="003037F7">
        <w:rPr>
          <w:rFonts w:cs="Arial"/>
          <w:b w:val="0"/>
          <w:sz w:val="18"/>
          <w:szCs w:val="18"/>
          <w:lang w:val="es-MX"/>
        </w:rPr>
        <w:t>debidamente</w:t>
      </w:r>
      <w:r w:rsidR="00F10FBF">
        <w:rPr>
          <w:rFonts w:cs="Arial"/>
          <w:b w:val="0"/>
          <w:sz w:val="18"/>
          <w:szCs w:val="18"/>
          <w:lang w:val="es-MX"/>
        </w:rPr>
        <w:t xml:space="preserve"> </w:t>
      </w:r>
      <w:r w:rsidRPr="003037F7">
        <w:rPr>
          <w:rFonts w:cs="Arial"/>
          <w:b w:val="0"/>
          <w:sz w:val="18"/>
          <w:szCs w:val="18"/>
          <w:lang w:val="es-MX"/>
        </w:rPr>
        <w:t>comprobados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relacionen</w:t>
      </w:r>
      <w:r w:rsidR="00F10FBF">
        <w:rPr>
          <w:rFonts w:cs="Arial"/>
          <w:b w:val="0"/>
          <w:sz w:val="18"/>
          <w:szCs w:val="18"/>
          <w:lang w:val="es-MX"/>
        </w:rPr>
        <w:t xml:space="preserve"> </w:t>
      </w:r>
      <w:r w:rsidRPr="003037F7">
        <w:rPr>
          <w:rFonts w:cs="Arial"/>
          <w:b w:val="0"/>
          <w:sz w:val="18"/>
          <w:szCs w:val="18"/>
          <w:lang w:val="es-MX"/>
        </w:rPr>
        <w:t>directamente</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contrato.</w:t>
      </w:r>
    </w:p>
    <w:p w14:paraId="0C667639" w14:textId="77777777" w:rsidR="003527E6" w:rsidRPr="003037F7" w:rsidRDefault="003527E6" w:rsidP="003527E6">
      <w:pPr>
        <w:pStyle w:val="Textoindependiente"/>
        <w:spacing w:before="6"/>
        <w:rPr>
          <w:rFonts w:cs="Arial"/>
          <w:b w:val="0"/>
          <w:sz w:val="18"/>
          <w:szCs w:val="18"/>
          <w:lang w:val="es-MX"/>
        </w:rPr>
      </w:pPr>
    </w:p>
    <w:p w14:paraId="51D21404" w14:textId="4E2A40B2"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pagará</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gastos</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recuperables,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moneda</w:t>
      </w:r>
      <w:r w:rsidR="00F10FBF">
        <w:rPr>
          <w:rFonts w:cs="Arial"/>
          <w:b w:val="0"/>
          <w:sz w:val="18"/>
          <w:szCs w:val="18"/>
          <w:lang w:val="es-MX"/>
        </w:rPr>
        <w:t xml:space="preserve"> </w:t>
      </w:r>
      <w:r w:rsidRPr="003037F7">
        <w:rPr>
          <w:rFonts w:cs="Arial"/>
          <w:b w:val="0"/>
          <w:sz w:val="18"/>
          <w:szCs w:val="18"/>
          <w:lang w:val="es-MX"/>
        </w:rPr>
        <w:t>nacional</w:t>
      </w:r>
      <w:r w:rsidR="00F10FBF">
        <w:rPr>
          <w:rFonts w:cs="Arial"/>
          <w:b w:val="0"/>
          <w:sz w:val="18"/>
          <w:szCs w:val="18"/>
          <w:lang w:val="es-MX"/>
        </w:rPr>
        <w:t xml:space="preserve"> </w:t>
      </w:r>
      <w:r w:rsidRPr="003037F7">
        <w:rPr>
          <w:rFonts w:cs="Arial"/>
          <w:b w:val="0"/>
          <w:sz w:val="18"/>
          <w:szCs w:val="18"/>
          <w:lang w:val="es-MX"/>
        </w:rPr>
        <w:t>(pesos</w:t>
      </w:r>
      <w:r w:rsidR="00F10FBF">
        <w:rPr>
          <w:rFonts w:cs="Arial"/>
          <w:b w:val="0"/>
          <w:sz w:val="18"/>
          <w:szCs w:val="18"/>
          <w:lang w:val="es-MX"/>
        </w:rPr>
        <w:t xml:space="preserve"> </w:t>
      </w:r>
      <w:r w:rsidRPr="003037F7">
        <w:rPr>
          <w:rFonts w:cs="Arial"/>
          <w:b w:val="0"/>
          <w:sz w:val="18"/>
          <w:szCs w:val="18"/>
          <w:lang w:val="es-MX"/>
        </w:rPr>
        <w:t>mexicanos),</w:t>
      </w:r>
      <w:r w:rsidR="00F10FBF">
        <w:rPr>
          <w:rFonts w:cs="Arial"/>
          <w:b w:val="0"/>
          <w:sz w:val="18"/>
          <w:szCs w:val="18"/>
          <w:lang w:val="es-MX"/>
        </w:rPr>
        <w:t xml:space="preserve"> </w:t>
      </w:r>
      <w:r w:rsidRPr="003037F7">
        <w:rPr>
          <w:rFonts w:cs="Arial"/>
          <w:b w:val="0"/>
          <w:sz w:val="18"/>
          <w:szCs w:val="18"/>
          <w:lang w:val="es-MX"/>
        </w:rPr>
        <w:t>dentro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45</w:t>
      </w:r>
      <w:r w:rsidR="00F10FBF">
        <w:rPr>
          <w:rFonts w:cs="Arial"/>
          <w:b w:val="0"/>
          <w:sz w:val="18"/>
          <w:szCs w:val="18"/>
          <w:lang w:val="es-MX"/>
        </w:rPr>
        <w:t xml:space="preserve"> </w:t>
      </w:r>
      <w:r w:rsidRPr="003037F7">
        <w:rPr>
          <w:rFonts w:cs="Arial"/>
          <w:b w:val="0"/>
          <w:sz w:val="18"/>
          <w:szCs w:val="18"/>
          <w:lang w:val="es-MX"/>
        </w:rPr>
        <w:t>(cuarenta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proofErr w:type="gramStart"/>
      <w:r w:rsidRPr="003037F7">
        <w:rPr>
          <w:rFonts w:cs="Arial"/>
          <w:b w:val="0"/>
          <w:sz w:val="18"/>
          <w:szCs w:val="18"/>
          <w:lang w:val="es-MX"/>
        </w:rPr>
        <w:t>cinco)días</w:t>
      </w:r>
      <w:proofErr w:type="gramEnd"/>
      <w:r w:rsidR="00F10FBF">
        <w:rPr>
          <w:rFonts w:cs="Arial"/>
          <w:b w:val="0"/>
          <w:sz w:val="18"/>
          <w:szCs w:val="18"/>
          <w:lang w:val="es-MX"/>
        </w:rPr>
        <w:t xml:space="preserve"> </w:t>
      </w:r>
      <w:r w:rsidRPr="003037F7">
        <w:rPr>
          <w:rFonts w:cs="Arial"/>
          <w:b w:val="0"/>
          <w:sz w:val="18"/>
          <w:szCs w:val="18"/>
          <w:lang w:val="es-MX"/>
        </w:rPr>
        <w:t>naturales</w:t>
      </w:r>
      <w:r w:rsidR="00F10FBF">
        <w:rPr>
          <w:rFonts w:cs="Arial"/>
          <w:b w:val="0"/>
          <w:sz w:val="18"/>
          <w:szCs w:val="18"/>
          <w:lang w:val="es-MX"/>
        </w:rPr>
        <w:t xml:space="preserve"> </w:t>
      </w:r>
      <w:r w:rsidRPr="003037F7">
        <w:rPr>
          <w:rFonts w:cs="Arial"/>
          <w:b w:val="0"/>
          <w:sz w:val="18"/>
          <w:szCs w:val="18"/>
          <w:lang w:val="es-MX"/>
        </w:rPr>
        <w:t>posteriores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presentación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solicitud</w:t>
      </w:r>
      <w:r w:rsidR="00F10FBF">
        <w:rPr>
          <w:rFonts w:cs="Arial"/>
          <w:b w:val="0"/>
          <w:sz w:val="18"/>
          <w:szCs w:val="18"/>
          <w:lang w:val="es-MX"/>
        </w:rPr>
        <w:t xml:space="preserve"> </w:t>
      </w:r>
      <w:r w:rsidRPr="003037F7">
        <w:rPr>
          <w:rFonts w:cs="Arial"/>
          <w:b w:val="0"/>
          <w:sz w:val="18"/>
          <w:szCs w:val="18"/>
          <w:lang w:val="es-MX"/>
        </w:rPr>
        <w:t>debidamente</w:t>
      </w:r>
      <w:r w:rsidR="00F10FBF">
        <w:rPr>
          <w:rFonts w:cs="Arial"/>
          <w:b w:val="0"/>
          <w:sz w:val="18"/>
          <w:szCs w:val="18"/>
          <w:lang w:val="es-MX"/>
        </w:rPr>
        <w:t xml:space="preserve"> </w:t>
      </w:r>
      <w:r w:rsidRPr="003037F7">
        <w:rPr>
          <w:rFonts w:cs="Arial"/>
          <w:b w:val="0"/>
          <w:sz w:val="18"/>
          <w:szCs w:val="18"/>
          <w:lang w:val="es-MX"/>
        </w:rPr>
        <w:t>fundada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documentada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proofErr w:type="spellStart"/>
      <w:r w:rsidRPr="003037F7">
        <w:rPr>
          <w:rFonts w:cs="Arial"/>
          <w:b w:val="0"/>
          <w:sz w:val="18"/>
          <w:szCs w:val="18"/>
          <w:lang w:val="es-MX"/>
        </w:rPr>
        <w:t>comodel</w:t>
      </w:r>
      <w:proofErr w:type="spellEnd"/>
      <w:r w:rsidR="00F10FBF">
        <w:rPr>
          <w:rFonts w:cs="Arial"/>
          <w:b w:val="0"/>
          <w:sz w:val="18"/>
          <w:szCs w:val="18"/>
          <w:lang w:val="es-MX"/>
        </w:rPr>
        <w:t xml:space="preserve"> </w:t>
      </w:r>
      <w:r w:rsidRPr="003037F7">
        <w:rPr>
          <w:rFonts w:cs="Arial"/>
          <w:b w:val="0"/>
          <w:sz w:val="18"/>
          <w:szCs w:val="18"/>
          <w:lang w:val="es-MX"/>
        </w:rPr>
        <w:t>CFDI</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factura</w:t>
      </w:r>
      <w:r w:rsidR="00F10FBF">
        <w:rPr>
          <w:rFonts w:cs="Arial"/>
          <w:b w:val="0"/>
          <w:sz w:val="18"/>
          <w:szCs w:val="18"/>
          <w:lang w:val="es-MX"/>
        </w:rPr>
        <w:t xml:space="preserve"> </w:t>
      </w:r>
      <w:r w:rsidRPr="003037F7">
        <w:rPr>
          <w:rFonts w:cs="Arial"/>
          <w:b w:val="0"/>
          <w:sz w:val="18"/>
          <w:szCs w:val="18"/>
          <w:lang w:val="es-MX"/>
        </w:rPr>
        <w:t>electrónica</w:t>
      </w:r>
      <w:r w:rsidR="00F10FBF">
        <w:rPr>
          <w:rFonts w:cs="Arial"/>
          <w:b w:val="0"/>
          <w:sz w:val="18"/>
          <w:szCs w:val="18"/>
          <w:lang w:val="es-MX"/>
        </w:rPr>
        <w:t xml:space="preserve"> </w:t>
      </w:r>
      <w:r w:rsidRPr="003037F7">
        <w:rPr>
          <w:rFonts w:cs="Arial"/>
          <w:b w:val="0"/>
          <w:sz w:val="18"/>
          <w:szCs w:val="18"/>
          <w:lang w:val="es-MX"/>
        </w:rPr>
        <w:t>respectiva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documentación</w:t>
      </w:r>
      <w:r w:rsidR="00F10FBF">
        <w:rPr>
          <w:rFonts w:cs="Arial"/>
          <w:b w:val="0"/>
          <w:sz w:val="18"/>
          <w:szCs w:val="18"/>
          <w:lang w:val="es-MX"/>
        </w:rPr>
        <w:t xml:space="preserve"> </w:t>
      </w:r>
      <w:r w:rsidRPr="003037F7">
        <w:rPr>
          <w:rFonts w:cs="Arial"/>
          <w:b w:val="0"/>
          <w:sz w:val="18"/>
          <w:szCs w:val="18"/>
          <w:lang w:val="es-MX"/>
        </w:rPr>
        <w:t>soporte.</w:t>
      </w:r>
    </w:p>
    <w:p w14:paraId="0356B6D9" w14:textId="77777777" w:rsidR="003527E6" w:rsidRPr="003037F7" w:rsidRDefault="003527E6" w:rsidP="003527E6">
      <w:pPr>
        <w:pStyle w:val="Textoindependiente"/>
        <w:spacing w:before="4"/>
        <w:rPr>
          <w:rFonts w:cs="Arial"/>
          <w:b w:val="0"/>
          <w:sz w:val="18"/>
          <w:szCs w:val="18"/>
          <w:lang w:val="es-MX"/>
        </w:rPr>
      </w:pPr>
    </w:p>
    <w:p w14:paraId="30B14AB2" w14:textId="3264AF25" w:rsidR="003527E6" w:rsidRPr="003037F7" w:rsidRDefault="003527E6" w:rsidP="003527E6">
      <w:pPr>
        <w:pStyle w:val="Textoindependiente"/>
        <w:spacing w:before="1"/>
        <w:rPr>
          <w:rFonts w:cs="Arial"/>
          <w:b w:val="0"/>
          <w:sz w:val="18"/>
          <w:szCs w:val="18"/>
          <w:lang w:val="es-MX"/>
        </w:rPr>
      </w:pP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tiempo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forma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documentación</w:t>
      </w:r>
      <w:r w:rsidR="00F10FBF">
        <w:rPr>
          <w:rFonts w:cs="Arial"/>
          <w:b w:val="0"/>
          <w:sz w:val="18"/>
          <w:szCs w:val="18"/>
          <w:lang w:val="es-MX"/>
        </w:rPr>
        <w:t xml:space="preserve"> </w:t>
      </w:r>
      <w:r w:rsidRPr="003037F7">
        <w:rPr>
          <w:rFonts w:cs="Arial"/>
          <w:b w:val="0"/>
          <w:sz w:val="18"/>
          <w:szCs w:val="18"/>
          <w:lang w:val="es-MX"/>
        </w:rPr>
        <w:t>requerida</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trámite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pago,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fecha</w:t>
      </w:r>
      <w:r w:rsidR="00F10FBF">
        <w:rPr>
          <w:rFonts w:cs="Arial"/>
          <w:b w:val="0"/>
          <w:sz w:val="18"/>
          <w:szCs w:val="18"/>
          <w:lang w:val="es-MX"/>
        </w:rPr>
        <w:t xml:space="preserve"> </w:t>
      </w:r>
      <w:proofErr w:type="spellStart"/>
      <w:r w:rsidRPr="003037F7">
        <w:rPr>
          <w:rFonts w:cs="Arial"/>
          <w:b w:val="0"/>
          <w:sz w:val="18"/>
          <w:szCs w:val="18"/>
          <w:lang w:val="es-MX"/>
        </w:rPr>
        <w:t>depago</w:t>
      </w:r>
      <w:proofErr w:type="spellEnd"/>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recorrerá</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r w:rsidRPr="003037F7">
        <w:rPr>
          <w:rFonts w:cs="Arial"/>
          <w:b w:val="0"/>
          <w:sz w:val="18"/>
          <w:szCs w:val="18"/>
          <w:lang w:val="es-MX"/>
        </w:rPr>
        <w:t>número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días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dure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retraso.</w:t>
      </w:r>
    </w:p>
    <w:p w14:paraId="1C8B5A6B" w14:textId="77777777" w:rsidR="003527E6" w:rsidRPr="003037F7" w:rsidRDefault="003527E6" w:rsidP="003527E6">
      <w:pPr>
        <w:pStyle w:val="Textoindependiente"/>
        <w:spacing w:before="1"/>
        <w:rPr>
          <w:rFonts w:cs="Arial"/>
          <w:b w:val="0"/>
          <w:sz w:val="18"/>
          <w:szCs w:val="18"/>
          <w:lang w:val="es-MX"/>
        </w:rPr>
      </w:pPr>
    </w:p>
    <w:p w14:paraId="291886DA" w14:textId="64EBF749" w:rsidR="003527E6" w:rsidRPr="003037F7" w:rsidRDefault="003527E6" w:rsidP="003527E6">
      <w:pPr>
        <w:pStyle w:val="Textoindependiente"/>
        <w:spacing w:before="94"/>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plazo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suspensión</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fijado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cuyo</w:t>
      </w:r>
      <w:r w:rsidR="00F10FBF">
        <w:rPr>
          <w:rFonts w:cs="Arial"/>
          <w:b w:val="0"/>
          <w:sz w:val="18"/>
          <w:szCs w:val="18"/>
          <w:lang w:val="es-MX"/>
        </w:rPr>
        <w:t xml:space="preserve"> </w:t>
      </w:r>
      <w:r w:rsidRPr="003037F7">
        <w:rPr>
          <w:rFonts w:cs="Arial"/>
          <w:b w:val="0"/>
          <w:sz w:val="18"/>
          <w:szCs w:val="18"/>
          <w:lang w:val="es-MX"/>
        </w:rPr>
        <w:t>término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iniciarse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terminación</w:t>
      </w:r>
      <w:r w:rsidR="00F10FBF">
        <w:rPr>
          <w:rFonts w:cs="Arial"/>
          <w:b w:val="0"/>
          <w:sz w:val="18"/>
          <w:szCs w:val="18"/>
          <w:lang w:val="es-MX"/>
        </w:rPr>
        <w:t xml:space="preserve"> </w:t>
      </w:r>
      <w:r w:rsidRPr="003037F7">
        <w:rPr>
          <w:rFonts w:cs="Arial"/>
          <w:b w:val="0"/>
          <w:sz w:val="18"/>
          <w:szCs w:val="18"/>
          <w:lang w:val="es-MX"/>
        </w:rPr>
        <w:t>anticipada</w:t>
      </w:r>
      <w:r w:rsidR="00F10FBF">
        <w:rPr>
          <w:rFonts w:cs="Arial"/>
          <w:b w:val="0"/>
          <w:sz w:val="18"/>
          <w:szCs w:val="18"/>
          <w:lang w:val="es-MX"/>
        </w:rPr>
        <w:t xml:space="preserve"> </w:t>
      </w:r>
      <w:proofErr w:type="spellStart"/>
      <w:r w:rsidRPr="003037F7">
        <w:rPr>
          <w:rFonts w:cs="Arial"/>
          <w:b w:val="0"/>
          <w:sz w:val="18"/>
          <w:szCs w:val="18"/>
          <w:lang w:val="es-MX"/>
        </w:rPr>
        <w:t>delpresente</w:t>
      </w:r>
      <w:proofErr w:type="spellEnd"/>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bien,</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continuar</w:t>
      </w:r>
      <w:r w:rsidR="00F10FBF">
        <w:rPr>
          <w:rFonts w:cs="Arial"/>
          <w:b w:val="0"/>
          <w:sz w:val="18"/>
          <w:szCs w:val="18"/>
          <w:lang w:val="es-MX"/>
        </w:rPr>
        <w:t xml:space="preserve"> </w:t>
      </w:r>
      <w:r w:rsidRPr="003037F7">
        <w:rPr>
          <w:rFonts w:cs="Arial"/>
          <w:b w:val="0"/>
          <w:sz w:val="18"/>
          <w:szCs w:val="18"/>
          <w:lang w:val="es-MX"/>
        </w:rPr>
        <w:t>produciendo</w:t>
      </w:r>
      <w:r w:rsidR="00F10FBF">
        <w:rPr>
          <w:rFonts w:cs="Arial"/>
          <w:b w:val="0"/>
          <w:sz w:val="18"/>
          <w:szCs w:val="18"/>
          <w:lang w:val="es-MX"/>
        </w:rPr>
        <w:t xml:space="preserve"> </w:t>
      </w:r>
      <w:r w:rsidRPr="003037F7">
        <w:rPr>
          <w:rFonts w:cs="Arial"/>
          <w:b w:val="0"/>
          <w:sz w:val="18"/>
          <w:szCs w:val="18"/>
          <w:lang w:val="es-MX"/>
        </w:rPr>
        <w:t>todos</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efectos</w:t>
      </w:r>
      <w:r w:rsidR="00F10FBF">
        <w:rPr>
          <w:rFonts w:cs="Arial"/>
          <w:b w:val="0"/>
          <w:sz w:val="18"/>
          <w:szCs w:val="18"/>
          <w:lang w:val="es-MX"/>
        </w:rPr>
        <w:t xml:space="preserve"> </w:t>
      </w:r>
      <w:r w:rsidRPr="003037F7">
        <w:rPr>
          <w:rFonts w:cs="Arial"/>
          <w:b w:val="0"/>
          <w:sz w:val="18"/>
          <w:szCs w:val="18"/>
          <w:lang w:val="es-MX"/>
        </w:rPr>
        <w:t>legales,</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vez</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hayan</w:t>
      </w:r>
      <w:r w:rsidR="00F10FBF">
        <w:rPr>
          <w:rFonts w:cs="Arial"/>
          <w:b w:val="0"/>
          <w:sz w:val="18"/>
          <w:szCs w:val="18"/>
          <w:lang w:val="es-MX"/>
        </w:rPr>
        <w:t xml:space="preserve"> </w:t>
      </w:r>
      <w:r w:rsidRPr="003037F7">
        <w:rPr>
          <w:rFonts w:cs="Arial"/>
          <w:b w:val="0"/>
          <w:sz w:val="18"/>
          <w:szCs w:val="18"/>
          <w:lang w:val="es-MX"/>
        </w:rPr>
        <w:t>desaparecido</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causas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motivaron</w:t>
      </w:r>
      <w:r w:rsidR="00F10FBF">
        <w:rPr>
          <w:rFonts w:cs="Arial"/>
          <w:b w:val="0"/>
          <w:sz w:val="18"/>
          <w:szCs w:val="18"/>
          <w:lang w:val="es-MX"/>
        </w:rPr>
        <w:t xml:space="preserve"> </w:t>
      </w:r>
      <w:r w:rsidRPr="003037F7">
        <w:rPr>
          <w:rFonts w:cs="Arial"/>
          <w:b w:val="0"/>
          <w:sz w:val="18"/>
          <w:szCs w:val="18"/>
          <w:lang w:val="es-MX"/>
        </w:rPr>
        <w:t>dicha</w:t>
      </w:r>
      <w:r w:rsidR="00F10FBF">
        <w:rPr>
          <w:rFonts w:cs="Arial"/>
          <w:b w:val="0"/>
          <w:sz w:val="18"/>
          <w:szCs w:val="18"/>
          <w:lang w:val="es-MX"/>
        </w:rPr>
        <w:t xml:space="preserve"> </w:t>
      </w:r>
      <w:r w:rsidRPr="003037F7">
        <w:rPr>
          <w:rFonts w:cs="Arial"/>
          <w:b w:val="0"/>
          <w:sz w:val="18"/>
          <w:szCs w:val="18"/>
          <w:lang w:val="es-MX"/>
        </w:rPr>
        <w:t>suspensión.</w:t>
      </w:r>
    </w:p>
    <w:p w14:paraId="2CFA13B7" w14:textId="77777777" w:rsidR="003527E6" w:rsidRPr="00320F8C" w:rsidRDefault="003527E6" w:rsidP="003527E6">
      <w:pPr>
        <w:pStyle w:val="Textoindependiente"/>
        <w:spacing w:before="4"/>
        <w:rPr>
          <w:rFonts w:cs="Arial"/>
          <w:sz w:val="18"/>
          <w:szCs w:val="18"/>
          <w:lang w:val="es-MX"/>
        </w:rPr>
      </w:pPr>
    </w:p>
    <w:p w14:paraId="10D32801" w14:textId="3A883BFC" w:rsidR="003527E6" w:rsidRPr="00320F8C" w:rsidRDefault="003527E6" w:rsidP="003527E6">
      <w:pPr>
        <w:pStyle w:val="Ttulo1"/>
        <w:rPr>
          <w:rFonts w:cs="Arial"/>
          <w:sz w:val="18"/>
          <w:szCs w:val="18"/>
        </w:rPr>
      </w:pPr>
      <w:r w:rsidRPr="00320F8C">
        <w:rPr>
          <w:rFonts w:cs="Arial"/>
          <w:sz w:val="18"/>
          <w:szCs w:val="18"/>
        </w:rPr>
        <w:t>TRIGÉSIMA.</w:t>
      </w:r>
      <w:r w:rsidR="00F10FBF">
        <w:rPr>
          <w:rFonts w:cs="Arial"/>
          <w:sz w:val="18"/>
          <w:szCs w:val="18"/>
        </w:rPr>
        <w:t xml:space="preserve"> </w:t>
      </w:r>
      <w:r w:rsidRPr="00320F8C">
        <w:rPr>
          <w:rFonts w:cs="Arial"/>
          <w:sz w:val="18"/>
          <w:szCs w:val="18"/>
        </w:rPr>
        <w:t>RESCISIÓN</w:t>
      </w:r>
    </w:p>
    <w:p w14:paraId="0FB25DA5" w14:textId="77777777" w:rsidR="003527E6" w:rsidRPr="003037F7" w:rsidRDefault="003527E6" w:rsidP="003527E6">
      <w:pPr>
        <w:pStyle w:val="Textoindependiente"/>
        <w:spacing w:before="7"/>
        <w:rPr>
          <w:rFonts w:cs="Arial"/>
          <w:b w:val="0"/>
          <w:sz w:val="18"/>
          <w:szCs w:val="18"/>
          <w:lang w:val="es-MX"/>
        </w:rPr>
      </w:pPr>
    </w:p>
    <w:p w14:paraId="6F907FFA" w14:textId="10E94DBB" w:rsidR="00B5331C" w:rsidRPr="00B5331C" w:rsidRDefault="00B5331C" w:rsidP="00B5331C">
      <w:pPr>
        <w:rPr>
          <w:rFonts w:cs="Arial"/>
          <w:bCs/>
          <w:sz w:val="18"/>
          <w:szCs w:val="18"/>
        </w:rPr>
      </w:pP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podrá</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cualquier</w:t>
      </w:r>
      <w:r w:rsidR="00F10FBF">
        <w:rPr>
          <w:rFonts w:cs="Arial"/>
          <w:bCs/>
          <w:sz w:val="18"/>
          <w:szCs w:val="18"/>
        </w:rPr>
        <w:t xml:space="preserve"> </w:t>
      </w:r>
      <w:r w:rsidRPr="00B5331C">
        <w:rPr>
          <w:rFonts w:cs="Arial"/>
          <w:bCs/>
          <w:sz w:val="18"/>
          <w:szCs w:val="18"/>
        </w:rPr>
        <w:t>momento</w:t>
      </w:r>
      <w:r w:rsidR="00F10FBF">
        <w:rPr>
          <w:rFonts w:cs="Arial"/>
          <w:bCs/>
          <w:sz w:val="18"/>
          <w:szCs w:val="18"/>
        </w:rPr>
        <w:t xml:space="preserve"> </w:t>
      </w:r>
      <w:r w:rsidRPr="00B5331C">
        <w:rPr>
          <w:rFonts w:cs="Arial"/>
          <w:bCs/>
          <w:sz w:val="18"/>
          <w:szCs w:val="18"/>
        </w:rPr>
        <w:t>rescindir</w:t>
      </w:r>
      <w:r w:rsidR="00F10FBF">
        <w:rPr>
          <w:rFonts w:cs="Arial"/>
          <w:bCs/>
          <w:sz w:val="18"/>
          <w:szCs w:val="18"/>
        </w:rPr>
        <w:t xml:space="preserve"> </w:t>
      </w:r>
      <w:r w:rsidRPr="00B5331C">
        <w:rPr>
          <w:rFonts w:cs="Arial"/>
          <w:bCs/>
          <w:sz w:val="18"/>
          <w:szCs w:val="18"/>
        </w:rPr>
        <w:t>administrativamente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hacer</w:t>
      </w:r>
      <w:r w:rsidR="00F10FBF">
        <w:rPr>
          <w:rFonts w:cs="Arial"/>
          <w:bCs/>
          <w:sz w:val="18"/>
          <w:szCs w:val="18"/>
        </w:rPr>
        <w:t xml:space="preserve"> </w:t>
      </w:r>
      <w:r w:rsidRPr="00B5331C">
        <w:rPr>
          <w:rFonts w:cs="Arial"/>
          <w:bCs/>
          <w:sz w:val="18"/>
          <w:szCs w:val="18"/>
        </w:rPr>
        <w:t>efectiva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fianza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cuando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incurra</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incumplimiento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sus</w:t>
      </w:r>
      <w:r w:rsidR="00F10FBF">
        <w:rPr>
          <w:rFonts w:cs="Arial"/>
          <w:bCs/>
          <w:sz w:val="18"/>
          <w:szCs w:val="18"/>
        </w:rPr>
        <w:t xml:space="preserve"> </w:t>
      </w:r>
      <w:r w:rsidRPr="00B5331C">
        <w:rPr>
          <w:rFonts w:cs="Arial"/>
          <w:bCs/>
          <w:sz w:val="18"/>
          <w:szCs w:val="18"/>
        </w:rPr>
        <w:t>obligaciones</w:t>
      </w:r>
      <w:r w:rsidR="00F10FBF">
        <w:rPr>
          <w:rFonts w:cs="Arial"/>
          <w:bCs/>
          <w:sz w:val="18"/>
          <w:szCs w:val="18"/>
        </w:rPr>
        <w:t xml:space="preserve"> </w:t>
      </w:r>
      <w:r w:rsidRPr="00B5331C">
        <w:rPr>
          <w:rFonts w:cs="Arial"/>
          <w:bCs/>
          <w:sz w:val="18"/>
          <w:szCs w:val="18"/>
        </w:rPr>
        <w:t>contractuales,</w:t>
      </w:r>
      <w:r w:rsidR="00F10FBF">
        <w:rPr>
          <w:rFonts w:cs="Arial"/>
          <w:bCs/>
          <w:sz w:val="18"/>
          <w:szCs w:val="18"/>
        </w:rPr>
        <w:t xml:space="preserve"> </w:t>
      </w:r>
      <w:r w:rsidRPr="00B5331C">
        <w:rPr>
          <w:rFonts w:cs="Arial"/>
          <w:bCs/>
          <w:sz w:val="18"/>
          <w:szCs w:val="18"/>
        </w:rPr>
        <w:t>sin</w:t>
      </w:r>
      <w:r w:rsidR="00F10FBF">
        <w:rPr>
          <w:rFonts w:cs="Arial"/>
          <w:bCs/>
          <w:sz w:val="18"/>
          <w:szCs w:val="18"/>
        </w:rPr>
        <w:t xml:space="preserve"> </w:t>
      </w:r>
      <w:r w:rsidRPr="00B5331C">
        <w:rPr>
          <w:rFonts w:cs="Arial"/>
          <w:bCs/>
          <w:sz w:val="18"/>
          <w:szCs w:val="18"/>
        </w:rPr>
        <w:t>necesidad</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acudir</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tribunales</w:t>
      </w:r>
      <w:r w:rsidR="00F10FBF">
        <w:rPr>
          <w:rFonts w:cs="Arial"/>
          <w:bCs/>
          <w:sz w:val="18"/>
          <w:szCs w:val="18"/>
        </w:rPr>
        <w:t xml:space="preserve"> </w:t>
      </w:r>
      <w:r w:rsidRPr="00B5331C">
        <w:rPr>
          <w:rFonts w:cs="Arial"/>
          <w:bCs/>
          <w:sz w:val="18"/>
          <w:szCs w:val="18"/>
        </w:rPr>
        <w:t>competentes</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materia,</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manera</w:t>
      </w:r>
      <w:r w:rsidR="00F10FBF">
        <w:rPr>
          <w:rFonts w:cs="Arial"/>
          <w:bCs/>
          <w:sz w:val="18"/>
          <w:szCs w:val="18"/>
        </w:rPr>
        <w:t xml:space="preserve"> </w:t>
      </w:r>
      <w:r w:rsidRPr="00B5331C">
        <w:rPr>
          <w:rFonts w:cs="Arial"/>
          <w:bCs/>
          <w:sz w:val="18"/>
          <w:szCs w:val="18"/>
        </w:rPr>
        <w:t>enunciativa,</w:t>
      </w:r>
      <w:r w:rsidR="00F10FBF">
        <w:rPr>
          <w:rFonts w:cs="Arial"/>
          <w:bCs/>
          <w:sz w:val="18"/>
          <w:szCs w:val="18"/>
        </w:rPr>
        <w:t xml:space="preserve"> </w:t>
      </w:r>
      <w:r w:rsidRPr="00B5331C">
        <w:rPr>
          <w:rFonts w:cs="Arial"/>
          <w:bCs/>
          <w:sz w:val="18"/>
          <w:szCs w:val="18"/>
        </w:rPr>
        <w:t>más</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limitativa,</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entenderá</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incumplimiento:</w:t>
      </w:r>
    </w:p>
    <w:p w14:paraId="158A862B" w14:textId="77777777" w:rsidR="00B5331C" w:rsidRPr="00B5331C" w:rsidRDefault="00B5331C" w:rsidP="00B5331C">
      <w:pPr>
        <w:rPr>
          <w:rFonts w:cs="Arial"/>
          <w:bCs/>
          <w:sz w:val="18"/>
          <w:szCs w:val="18"/>
        </w:rPr>
      </w:pPr>
    </w:p>
    <w:p w14:paraId="7E49EC45" w14:textId="54DA22D2" w:rsidR="00B5331C" w:rsidRPr="00B5331C" w:rsidRDefault="00B5331C" w:rsidP="00B5331C">
      <w:pPr>
        <w:rPr>
          <w:rFonts w:cs="Arial"/>
          <w:bCs/>
          <w:sz w:val="18"/>
          <w:szCs w:val="18"/>
        </w:rPr>
      </w:pPr>
      <w:r w:rsidRPr="00B5331C">
        <w:rPr>
          <w:rFonts w:cs="Arial"/>
          <w:bCs/>
          <w:sz w:val="18"/>
          <w:szCs w:val="18"/>
        </w:rPr>
        <w:t>1.Si</w:t>
      </w:r>
      <w:r w:rsidR="00F10FBF">
        <w:rPr>
          <w:rFonts w:cs="Arial"/>
          <w:bCs/>
          <w:sz w:val="18"/>
          <w:szCs w:val="18"/>
        </w:rPr>
        <w:t xml:space="preserve"> </w:t>
      </w:r>
      <w:r w:rsidRPr="00B5331C">
        <w:rPr>
          <w:rFonts w:cs="Arial"/>
          <w:bCs/>
          <w:sz w:val="18"/>
          <w:szCs w:val="18"/>
        </w:rPr>
        <w:t>incurre</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responsabilidad</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errores</w:t>
      </w:r>
      <w:r w:rsidR="00F10FBF">
        <w:rPr>
          <w:rFonts w:cs="Arial"/>
          <w:bCs/>
          <w:sz w:val="18"/>
          <w:szCs w:val="18"/>
        </w:rPr>
        <w:t xml:space="preserve"> </w:t>
      </w:r>
      <w:r w:rsidRPr="00B5331C">
        <w:rPr>
          <w:rFonts w:cs="Arial"/>
          <w:bCs/>
          <w:sz w:val="18"/>
          <w:szCs w:val="18"/>
        </w:rPr>
        <w:t>u</w:t>
      </w:r>
      <w:r w:rsidR="00F10FBF">
        <w:rPr>
          <w:rFonts w:cs="Arial"/>
          <w:bCs/>
          <w:sz w:val="18"/>
          <w:szCs w:val="18"/>
        </w:rPr>
        <w:t xml:space="preserve"> </w:t>
      </w:r>
      <w:r w:rsidRPr="00B5331C">
        <w:rPr>
          <w:rFonts w:cs="Arial"/>
          <w:bCs/>
          <w:sz w:val="18"/>
          <w:szCs w:val="18"/>
        </w:rPr>
        <w:t>omisiones</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actuación;</w:t>
      </w:r>
    </w:p>
    <w:p w14:paraId="74FA0C4C" w14:textId="2625B8DE" w:rsidR="00B5331C" w:rsidRPr="00B5331C" w:rsidRDefault="00B5331C" w:rsidP="00B5331C">
      <w:pPr>
        <w:rPr>
          <w:rFonts w:cs="Arial"/>
          <w:bCs/>
          <w:sz w:val="18"/>
          <w:szCs w:val="18"/>
        </w:rPr>
      </w:pPr>
      <w:r w:rsidRPr="00B5331C">
        <w:rPr>
          <w:rFonts w:cs="Arial"/>
          <w:bCs/>
          <w:sz w:val="18"/>
          <w:szCs w:val="18"/>
        </w:rPr>
        <w:t>2.</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incurre</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negligencia</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suministro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objeto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sin</w:t>
      </w:r>
      <w:r w:rsidR="00F10FBF">
        <w:rPr>
          <w:rFonts w:cs="Arial"/>
          <w:bCs/>
          <w:sz w:val="18"/>
          <w:szCs w:val="18"/>
        </w:rPr>
        <w:t xml:space="preserve"> </w:t>
      </w:r>
      <w:r w:rsidRPr="00B5331C">
        <w:rPr>
          <w:rFonts w:cs="Arial"/>
          <w:bCs/>
          <w:sz w:val="18"/>
          <w:szCs w:val="18"/>
        </w:rPr>
        <w:t>justificación</w:t>
      </w:r>
      <w:r w:rsidR="00F10FBF">
        <w:rPr>
          <w:rFonts w:cs="Arial"/>
          <w:bCs/>
          <w:sz w:val="18"/>
          <w:szCs w:val="18"/>
        </w:rPr>
        <w:t xml:space="preserve"> </w:t>
      </w:r>
      <w:r w:rsidRPr="00B5331C">
        <w:rPr>
          <w:rFonts w:cs="Arial"/>
          <w:bCs/>
          <w:sz w:val="18"/>
          <w:szCs w:val="18"/>
        </w:rPr>
        <w:t>para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p>
    <w:p w14:paraId="37B6BBEB" w14:textId="5A902210" w:rsidR="00B5331C" w:rsidRPr="00B5331C" w:rsidRDefault="00B5331C" w:rsidP="00B5331C">
      <w:pPr>
        <w:rPr>
          <w:rFonts w:cs="Arial"/>
          <w:bCs/>
          <w:sz w:val="18"/>
          <w:szCs w:val="18"/>
        </w:rPr>
      </w:pPr>
      <w:r w:rsidRPr="00B5331C">
        <w:rPr>
          <w:rFonts w:cs="Arial"/>
          <w:bCs/>
          <w:sz w:val="18"/>
          <w:szCs w:val="18"/>
        </w:rPr>
        <w:t>3.</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transfiere</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todo</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parte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obligaciones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deriven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un</w:t>
      </w:r>
      <w:r w:rsidR="00F10FBF">
        <w:rPr>
          <w:rFonts w:cs="Arial"/>
          <w:bCs/>
          <w:sz w:val="18"/>
          <w:szCs w:val="18"/>
        </w:rPr>
        <w:t xml:space="preserve"> </w:t>
      </w:r>
      <w:r w:rsidRPr="00B5331C">
        <w:rPr>
          <w:rFonts w:cs="Arial"/>
          <w:bCs/>
          <w:sz w:val="18"/>
          <w:szCs w:val="18"/>
        </w:rPr>
        <w:t>tercero</w:t>
      </w:r>
      <w:r w:rsidR="00F10FBF">
        <w:rPr>
          <w:rFonts w:cs="Arial"/>
          <w:bCs/>
          <w:sz w:val="18"/>
          <w:szCs w:val="18"/>
        </w:rPr>
        <w:t xml:space="preserve"> </w:t>
      </w:r>
      <w:r w:rsidRPr="00B5331C">
        <w:rPr>
          <w:rFonts w:cs="Arial"/>
          <w:bCs/>
          <w:sz w:val="18"/>
          <w:szCs w:val="18"/>
        </w:rPr>
        <w:t>ajeno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relación</w:t>
      </w:r>
      <w:r w:rsidR="00F10FBF">
        <w:rPr>
          <w:rFonts w:cs="Arial"/>
          <w:bCs/>
          <w:sz w:val="18"/>
          <w:szCs w:val="18"/>
        </w:rPr>
        <w:t xml:space="preserve"> </w:t>
      </w:r>
      <w:r w:rsidRPr="00B5331C">
        <w:rPr>
          <w:rFonts w:cs="Arial"/>
          <w:bCs/>
          <w:sz w:val="18"/>
          <w:szCs w:val="18"/>
        </w:rPr>
        <w:t>contractual;</w:t>
      </w:r>
    </w:p>
    <w:p w14:paraId="7853E708" w14:textId="21BE5DE4" w:rsidR="00B5331C" w:rsidRPr="00B5331C" w:rsidRDefault="00B5331C" w:rsidP="00B5331C">
      <w:pPr>
        <w:rPr>
          <w:rFonts w:cs="Arial"/>
          <w:bCs/>
          <w:sz w:val="18"/>
          <w:szCs w:val="18"/>
        </w:rPr>
      </w:pPr>
      <w:r w:rsidRPr="00B5331C">
        <w:rPr>
          <w:rFonts w:cs="Arial"/>
          <w:bCs/>
          <w:sz w:val="18"/>
          <w:szCs w:val="18"/>
        </w:rPr>
        <w:t>4.</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cede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derechos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cobro</w:t>
      </w:r>
      <w:r w:rsidR="00F10FBF">
        <w:rPr>
          <w:rFonts w:cs="Arial"/>
          <w:bCs/>
          <w:sz w:val="18"/>
          <w:szCs w:val="18"/>
        </w:rPr>
        <w:t xml:space="preserve"> </w:t>
      </w:r>
      <w:r w:rsidRPr="00B5331C">
        <w:rPr>
          <w:rFonts w:cs="Arial"/>
          <w:bCs/>
          <w:sz w:val="18"/>
          <w:szCs w:val="18"/>
        </w:rPr>
        <w:t>derivados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sin</w:t>
      </w:r>
      <w:r w:rsidR="00F10FBF">
        <w:rPr>
          <w:rFonts w:cs="Arial"/>
          <w:bCs/>
          <w:sz w:val="18"/>
          <w:szCs w:val="18"/>
        </w:rPr>
        <w:t xml:space="preserve"> </w:t>
      </w:r>
      <w:r w:rsidRPr="00B5331C">
        <w:rPr>
          <w:rFonts w:cs="Arial"/>
          <w:bCs/>
          <w:sz w:val="18"/>
          <w:szCs w:val="18"/>
        </w:rPr>
        <w:t>contar</w:t>
      </w:r>
      <w:r w:rsidR="00F10FBF">
        <w:rPr>
          <w:rFonts w:cs="Arial"/>
          <w:bCs/>
          <w:sz w:val="18"/>
          <w:szCs w:val="18"/>
        </w:rPr>
        <w:t xml:space="preserve"> </w:t>
      </w:r>
      <w:r w:rsidRPr="00B5331C">
        <w:rPr>
          <w:rFonts w:cs="Arial"/>
          <w:bCs/>
          <w:sz w:val="18"/>
          <w:szCs w:val="18"/>
        </w:rPr>
        <w:t>con</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conformidad</w:t>
      </w:r>
      <w:r w:rsidR="00F10FBF">
        <w:rPr>
          <w:rFonts w:cs="Arial"/>
          <w:bCs/>
          <w:sz w:val="18"/>
          <w:szCs w:val="18"/>
        </w:rPr>
        <w:t xml:space="preserve"> </w:t>
      </w:r>
      <w:r w:rsidRPr="00B5331C">
        <w:rPr>
          <w:rFonts w:cs="Arial"/>
          <w:bCs/>
          <w:sz w:val="18"/>
          <w:szCs w:val="18"/>
        </w:rPr>
        <w:t>previa</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escrito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p>
    <w:p w14:paraId="45D314BE" w14:textId="68A2EBED" w:rsidR="00B5331C" w:rsidRPr="00B5331C" w:rsidRDefault="00B5331C" w:rsidP="00B5331C">
      <w:pPr>
        <w:rPr>
          <w:rFonts w:cs="Arial"/>
          <w:bCs/>
          <w:sz w:val="18"/>
          <w:szCs w:val="18"/>
        </w:rPr>
      </w:pPr>
      <w:r w:rsidRPr="00B5331C">
        <w:rPr>
          <w:rFonts w:cs="Arial"/>
          <w:bCs/>
          <w:sz w:val="18"/>
          <w:szCs w:val="18"/>
        </w:rPr>
        <w:t>5.</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suspende</w:t>
      </w:r>
      <w:r w:rsidR="00F10FBF">
        <w:rPr>
          <w:rFonts w:cs="Arial"/>
          <w:bCs/>
          <w:sz w:val="18"/>
          <w:szCs w:val="18"/>
        </w:rPr>
        <w:t xml:space="preserve"> </w:t>
      </w:r>
      <w:r w:rsidRPr="00B5331C">
        <w:rPr>
          <w:rFonts w:cs="Arial"/>
          <w:bCs/>
          <w:sz w:val="18"/>
          <w:szCs w:val="18"/>
        </w:rPr>
        <w:t>total</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parcialmente</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sin</w:t>
      </w:r>
      <w:r w:rsidR="00F10FBF">
        <w:rPr>
          <w:rFonts w:cs="Arial"/>
          <w:bCs/>
          <w:sz w:val="18"/>
          <w:szCs w:val="18"/>
        </w:rPr>
        <w:t xml:space="preserve"> </w:t>
      </w:r>
      <w:r w:rsidRPr="00B5331C">
        <w:rPr>
          <w:rFonts w:cs="Arial"/>
          <w:bCs/>
          <w:sz w:val="18"/>
          <w:szCs w:val="18"/>
        </w:rPr>
        <w:t>causa</w:t>
      </w:r>
      <w:r w:rsidR="00F10FBF">
        <w:rPr>
          <w:rFonts w:cs="Arial"/>
          <w:bCs/>
          <w:sz w:val="18"/>
          <w:szCs w:val="18"/>
        </w:rPr>
        <w:t xml:space="preserve"> </w:t>
      </w:r>
      <w:r w:rsidRPr="00B5331C">
        <w:rPr>
          <w:rFonts w:cs="Arial"/>
          <w:bCs/>
          <w:sz w:val="18"/>
          <w:szCs w:val="18"/>
        </w:rPr>
        <w:t>justificada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entrega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les</w:t>
      </w:r>
      <w:r w:rsidR="00F10FBF">
        <w:rPr>
          <w:rFonts w:cs="Arial"/>
          <w:bCs/>
          <w:sz w:val="18"/>
          <w:szCs w:val="18"/>
        </w:rPr>
        <w:t xml:space="preserve"> </w:t>
      </w:r>
      <w:r w:rsidRPr="00B5331C">
        <w:rPr>
          <w:rFonts w:cs="Arial"/>
          <w:bCs/>
          <w:sz w:val="18"/>
          <w:szCs w:val="18"/>
        </w:rPr>
        <w:t>otorga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debida</w:t>
      </w:r>
      <w:r w:rsidR="00F10FBF">
        <w:rPr>
          <w:rFonts w:cs="Arial"/>
          <w:bCs/>
          <w:sz w:val="18"/>
          <w:szCs w:val="18"/>
        </w:rPr>
        <w:t xml:space="preserve"> </w:t>
      </w:r>
      <w:r w:rsidRPr="00B5331C">
        <w:rPr>
          <w:rFonts w:cs="Arial"/>
          <w:bCs/>
          <w:sz w:val="18"/>
          <w:szCs w:val="18"/>
        </w:rPr>
        <w:t>atención</w:t>
      </w:r>
      <w:r w:rsidR="00F10FBF">
        <w:rPr>
          <w:rFonts w:cs="Arial"/>
          <w:bCs/>
          <w:sz w:val="18"/>
          <w:szCs w:val="18"/>
        </w:rPr>
        <w:t xml:space="preserve"> </w:t>
      </w:r>
      <w:r w:rsidRPr="00B5331C">
        <w:rPr>
          <w:rFonts w:cs="Arial"/>
          <w:bCs/>
          <w:sz w:val="18"/>
          <w:szCs w:val="18"/>
        </w:rPr>
        <w:t>conforme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instrucciones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p>
    <w:p w14:paraId="4DCF9A29" w14:textId="41505571" w:rsidR="00B5331C" w:rsidRPr="00B5331C" w:rsidRDefault="00B5331C" w:rsidP="00B5331C">
      <w:pPr>
        <w:rPr>
          <w:rFonts w:cs="Arial"/>
          <w:bCs/>
          <w:sz w:val="18"/>
          <w:szCs w:val="18"/>
        </w:rPr>
      </w:pPr>
      <w:r w:rsidRPr="00B5331C">
        <w:rPr>
          <w:rFonts w:cs="Arial"/>
          <w:bCs/>
          <w:sz w:val="18"/>
          <w:szCs w:val="18"/>
        </w:rPr>
        <w:t>6.</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entrega</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tiempo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forma</w:t>
      </w:r>
      <w:r w:rsidR="00F10FBF">
        <w:rPr>
          <w:rFonts w:cs="Arial"/>
          <w:bCs/>
          <w:sz w:val="18"/>
          <w:szCs w:val="18"/>
        </w:rPr>
        <w:t xml:space="preserve"> </w:t>
      </w:r>
      <w:r w:rsidRPr="00B5331C">
        <w:rPr>
          <w:rFonts w:cs="Arial"/>
          <w:bCs/>
          <w:sz w:val="18"/>
          <w:szCs w:val="18"/>
        </w:rPr>
        <w:t>conforme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establecido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sus</w:t>
      </w:r>
      <w:r w:rsidR="00F10FBF">
        <w:rPr>
          <w:rFonts w:cs="Arial"/>
          <w:bCs/>
          <w:sz w:val="18"/>
          <w:szCs w:val="18"/>
        </w:rPr>
        <w:t xml:space="preserve"> </w:t>
      </w:r>
      <w:r w:rsidRPr="00B5331C">
        <w:rPr>
          <w:rFonts w:cs="Arial"/>
          <w:bCs/>
          <w:sz w:val="18"/>
          <w:szCs w:val="18"/>
        </w:rPr>
        <w:t>respectivos</w:t>
      </w:r>
      <w:r w:rsidR="00F10FBF">
        <w:rPr>
          <w:rFonts w:cs="Arial"/>
          <w:bCs/>
          <w:sz w:val="18"/>
          <w:szCs w:val="18"/>
        </w:rPr>
        <w:t xml:space="preserve"> </w:t>
      </w:r>
      <w:r w:rsidRPr="00B5331C">
        <w:rPr>
          <w:rFonts w:cs="Arial"/>
          <w:bCs/>
          <w:sz w:val="18"/>
          <w:szCs w:val="18"/>
        </w:rPr>
        <w:t>anexos,</w:t>
      </w:r>
      <w:r w:rsidR="00F10FBF">
        <w:rPr>
          <w:rFonts w:cs="Arial"/>
          <w:bCs/>
          <w:sz w:val="18"/>
          <w:szCs w:val="18"/>
        </w:rPr>
        <w:t xml:space="preserve"> </w:t>
      </w:r>
      <w:r w:rsidRPr="00B5331C">
        <w:rPr>
          <w:rFonts w:cs="Arial"/>
          <w:bCs/>
          <w:sz w:val="18"/>
          <w:szCs w:val="18"/>
        </w:rPr>
        <w:t>así</w:t>
      </w:r>
      <w:r w:rsidR="00F10FBF">
        <w:rPr>
          <w:rFonts w:cs="Arial"/>
          <w:bCs/>
          <w:sz w:val="18"/>
          <w:szCs w:val="18"/>
        </w:rPr>
        <w:t xml:space="preserve"> </w:t>
      </w:r>
      <w:r w:rsidRPr="00B5331C">
        <w:rPr>
          <w:rFonts w:cs="Arial"/>
          <w:bCs/>
          <w:sz w:val="18"/>
          <w:szCs w:val="18"/>
        </w:rPr>
        <w:t>como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PROPUESTA ECONÓMICA </w:t>
      </w:r>
      <w:r w:rsidRPr="00B5331C">
        <w:rPr>
          <w:rFonts w:cs="Arial"/>
          <w:bCs/>
          <w:sz w:val="18"/>
          <w:szCs w:val="18"/>
        </w:rPr>
        <w:t>y</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requerimiento</w:t>
      </w:r>
      <w:r w:rsidR="00F10FBF">
        <w:rPr>
          <w:rFonts w:cs="Arial"/>
          <w:bCs/>
          <w:sz w:val="18"/>
          <w:szCs w:val="18"/>
        </w:rPr>
        <w:t xml:space="preserve"> </w:t>
      </w:r>
      <w:r w:rsidRPr="00B5331C">
        <w:rPr>
          <w:rFonts w:cs="Arial"/>
          <w:bCs/>
          <w:sz w:val="18"/>
          <w:szCs w:val="18"/>
        </w:rPr>
        <w:t>asociado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ésta;</w:t>
      </w:r>
    </w:p>
    <w:p w14:paraId="3059E845" w14:textId="3E72FB70" w:rsidR="00B5331C" w:rsidRPr="00B5331C" w:rsidRDefault="00B5331C" w:rsidP="00B5331C">
      <w:pPr>
        <w:rPr>
          <w:rFonts w:cs="Arial"/>
          <w:bCs/>
          <w:sz w:val="18"/>
          <w:szCs w:val="18"/>
        </w:rPr>
      </w:pPr>
      <w:r w:rsidRPr="00B5331C">
        <w:rPr>
          <w:rFonts w:cs="Arial"/>
          <w:bCs/>
          <w:sz w:val="18"/>
          <w:szCs w:val="18"/>
        </w:rPr>
        <w:t>7.</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proporciona</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dependencias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tengan</w:t>
      </w:r>
      <w:r w:rsidR="00F10FBF">
        <w:rPr>
          <w:rFonts w:cs="Arial"/>
          <w:bCs/>
          <w:sz w:val="18"/>
          <w:szCs w:val="18"/>
        </w:rPr>
        <w:t xml:space="preserve"> </w:t>
      </w:r>
      <w:r w:rsidRPr="00B5331C">
        <w:rPr>
          <w:rFonts w:cs="Arial"/>
          <w:bCs/>
          <w:sz w:val="18"/>
          <w:szCs w:val="18"/>
        </w:rPr>
        <w:t>facultades,</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datos</w:t>
      </w:r>
      <w:r w:rsidR="00F10FBF">
        <w:rPr>
          <w:rFonts w:cs="Arial"/>
          <w:bCs/>
          <w:sz w:val="18"/>
          <w:szCs w:val="18"/>
        </w:rPr>
        <w:t xml:space="preserve"> </w:t>
      </w:r>
      <w:r w:rsidRPr="00B5331C">
        <w:rPr>
          <w:rFonts w:cs="Arial"/>
          <w:bCs/>
          <w:sz w:val="18"/>
          <w:szCs w:val="18"/>
        </w:rPr>
        <w:t>necesarios</w:t>
      </w:r>
      <w:r w:rsidR="00F10FBF">
        <w:rPr>
          <w:rFonts w:cs="Arial"/>
          <w:bCs/>
          <w:sz w:val="18"/>
          <w:szCs w:val="18"/>
        </w:rPr>
        <w:t xml:space="preserve"> </w:t>
      </w:r>
      <w:r w:rsidRPr="00B5331C">
        <w:rPr>
          <w:rFonts w:cs="Arial"/>
          <w:bCs/>
          <w:sz w:val="18"/>
          <w:szCs w:val="18"/>
        </w:rPr>
        <w:t>para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inspección,</w:t>
      </w:r>
      <w:r w:rsidR="00F10FBF">
        <w:rPr>
          <w:rFonts w:cs="Arial"/>
          <w:bCs/>
          <w:sz w:val="18"/>
          <w:szCs w:val="18"/>
        </w:rPr>
        <w:t xml:space="preserve"> </w:t>
      </w:r>
      <w:r w:rsidRPr="00B5331C">
        <w:rPr>
          <w:rFonts w:cs="Arial"/>
          <w:bCs/>
          <w:sz w:val="18"/>
          <w:szCs w:val="18"/>
        </w:rPr>
        <w:t>vigilancia</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supervisión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suministro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p>
    <w:p w14:paraId="04305C96" w14:textId="0A6D8616" w:rsidR="00B5331C" w:rsidRPr="00B5331C" w:rsidRDefault="00B5331C" w:rsidP="00B5331C">
      <w:pPr>
        <w:rPr>
          <w:rFonts w:cs="Arial"/>
          <w:bCs/>
          <w:sz w:val="18"/>
          <w:szCs w:val="18"/>
        </w:rPr>
      </w:pPr>
      <w:r w:rsidRPr="00B5331C">
        <w:rPr>
          <w:rFonts w:cs="Arial"/>
          <w:bCs/>
          <w:sz w:val="18"/>
          <w:szCs w:val="18"/>
        </w:rPr>
        <w:t>8.</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cambia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nacionalidad</w:t>
      </w:r>
      <w:r w:rsidR="00F10FBF">
        <w:rPr>
          <w:rFonts w:cs="Arial"/>
          <w:bCs/>
          <w:sz w:val="18"/>
          <w:szCs w:val="18"/>
        </w:rPr>
        <w:t xml:space="preserve"> </w:t>
      </w:r>
      <w:r w:rsidRPr="00B5331C">
        <w:rPr>
          <w:rFonts w:cs="Arial"/>
          <w:bCs/>
          <w:sz w:val="18"/>
          <w:szCs w:val="18"/>
        </w:rPr>
        <w:t>e</w:t>
      </w:r>
      <w:r w:rsidR="00F10FBF">
        <w:rPr>
          <w:rFonts w:cs="Arial"/>
          <w:bCs/>
          <w:sz w:val="18"/>
          <w:szCs w:val="18"/>
        </w:rPr>
        <w:t xml:space="preserve"> </w:t>
      </w:r>
      <w:r w:rsidRPr="00B5331C">
        <w:rPr>
          <w:rFonts w:cs="Arial"/>
          <w:bCs/>
          <w:sz w:val="18"/>
          <w:szCs w:val="18"/>
        </w:rPr>
        <w:t>invoca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protección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gobierno</w:t>
      </w:r>
      <w:r w:rsidR="00F10FBF">
        <w:rPr>
          <w:rFonts w:cs="Arial"/>
          <w:bCs/>
          <w:sz w:val="18"/>
          <w:szCs w:val="18"/>
        </w:rPr>
        <w:t xml:space="preserve"> </w:t>
      </w:r>
      <w:r w:rsidRPr="00B5331C">
        <w:rPr>
          <w:rFonts w:cs="Arial"/>
          <w:bCs/>
          <w:sz w:val="18"/>
          <w:szCs w:val="18"/>
        </w:rPr>
        <w:t>contra</w:t>
      </w:r>
      <w:r w:rsidR="00F10FBF">
        <w:rPr>
          <w:rFonts w:cs="Arial"/>
          <w:bCs/>
          <w:sz w:val="18"/>
          <w:szCs w:val="18"/>
        </w:rPr>
        <w:t xml:space="preserve"> </w:t>
      </w:r>
      <w:r w:rsidRPr="00B5331C">
        <w:rPr>
          <w:rFonts w:cs="Arial"/>
          <w:bCs/>
          <w:sz w:val="18"/>
          <w:szCs w:val="18"/>
        </w:rPr>
        <w:t>reclamaciones</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órdenes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p>
    <w:p w14:paraId="4E5C9ED6" w14:textId="04A62557" w:rsidR="00B5331C" w:rsidRPr="00B5331C" w:rsidRDefault="00B5331C" w:rsidP="00B5331C">
      <w:pPr>
        <w:rPr>
          <w:rFonts w:cs="Arial"/>
          <w:bCs/>
          <w:sz w:val="18"/>
          <w:szCs w:val="18"/>
        </w:rPr>
      </w:pPr>
      <w:r w:rsidRPr="00B5331C">
        <w:rPr>
          <w:rFonts w:cs="Arial"/>
          <w:bCs/>
          <w:sz w:val="18"/>
          <w:szCs w:val="18"/>
        </w:rPr>
        <w:t>9.</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es</w:t>
      </w:r>
      <w:r w:rsidR="00F10FBF">
        <w:rPr>
          <w:rFonts w:cs="Arial"/>
          <w:bCs/>
          <w:sz w:val="18"/>
          <w:szCs w:val="18"/>
        </w:rPr>
        <w:t xml:space="preserve"> </w:t>
      </w:r>
      <w:r w:rsidRPr="00B5331C">
        <w:rPr>
          <w:rFonts w:cs="Arial"/>
          <w:bCs/>
          <w:sz w:val="18"/>
          <w:szCs w:val="18"/>
        </w:rPr>
        <w:t>declarado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concurso</w:t>
      </w:r>
      <w:r w:rsidR="00F10FBF">
        <w:rPr>
          <w:rFonts w:cs="Arial"/>
          <w:bCs/>
          <w:sz w:val="18"/>
          <w:szCs w:val="18"/>
        </w:rPr>
        <w:t xml:space="preserve"> </w:t>
      </w:r>
      <w:r w:rsidRPr="00B5331C">
        <w:rPr>
          <w:rFonts w:cs="Arial"/>
          <w:bCs/>
          <w:sz w:val="18"/>
          <w:szCs w:val="18"/>
        </w:rPr>
        <w:t>mercantil</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autoridad</w:t>
      </w:r>
      <w:r w:rsidR="00F10FBF">
        <w:rPr>
          <w:rFonts w:cs="Arial"/>
          <w:bCs/>
          <w:sz w:val="18"/>
          <w:szCs w:val="18"/>
        </w:rPr>
        <w:t xml:space="preserve"> </w:t>
      </w:r>
      <w:r w:rsidRPr="00B5331C">
        <w:rPr>
          <w:rFonts w:cs="Arial"/>
          <w:bCs/>
          <w:sz w:val="18"/>
          <w:szCs w:val="18"/>
        </w:rPr>
        <w:t>competente</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cualquier</w:t>
      </w:r>
      <w:r w:rsidR="00F10FBF">
        <w:rPr>
          <w:rFonts w:cs="Arial"/>
          <w:bCs/>
          <w:sz w:val="18"/>
          <w:szCs w:val="18"/>
        </w:rPr>
        <w:t xml:space="preserve"> </w:t>
      </w:r>
      <w:r w:rsidRPr="00B5331C">
        <w:rPr>
          <w:rFonts w:cs="Arial"/>
          <w:bCs/>
          <w:sz w:val="18"/>
          <w:szCs w:val="18"/>
        </w:rPr>
        <w:t>otra</w:t>
      </w:r>
      <w:r w:rsidR="00F10FBF">
        <w:rPr>
          <w:rFonts w:cs="Arial"/>
          <w:bCs/>
          <w:sz w:val="18"/>
          <w:szCs w:val="18"/>
        </w:rPr>
        <w:t xml:space="preserve"> </w:t>
      </w:r>
      <w:r w:rsidRPr="00B5331C">
        <w:rPr>
          <w:rFonts w:cs="Arial"/>
          <w:bCs/>
          <w:sz w:val="18"/>
          <w:szCs w:val="18"/>
        </w:rPr>
        <w:t>causa</w:t>
      </w:r>
      <w:r w:rsidR="00F10FBF">
        <w:rPr>
          <w:rFonts w:cs="Arial"/>
          <w:bCs/>
          <w:sz w:val="18"/>
          <w:szCs w:val="18"/>
        </w:rPr>
        <w:t xml:space="preserve"> </w:t>
      </w:r>
      <w:r w:rsidRPr="00B5331C">
        <w:rPr>
          <w:rFonts w:cs="Arial"/>
          <w:bCs/>
          <w:sz w:val="18"/>
          <w:szCs w:val="18"/>
        </w:rPr>
        <w:t>distinta</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análoga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afecte</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patrimonio;</w:t>
      </w:r>
    </w:p>
    <w:p w14:paraId="5246685C" w14:textId="16C94CEB" w:rsidR="00B5331C" w:rsidRPr="00B5331C" w:rsidRDefault="00B5331C" w:rsidP="00B5331C">
      <w:pPr>
        <w:rPr>
          <w:rFonts w:cs="Arial"/>
          <w:bCs/>
          <w:sz w:val="18"/>
          <w:szCs w:val="18"/>
        </w:rPr>
      </w:pPr>
      <w:r w:rsidRPr="00B5331C">
        <w:rPr>
          <w:rFonts w:cs="Arial"/>
          <w:bCs/>
          <w:sz w:val="18"/>
          <w:szCs w:val="18"/>
        </w:rPr>
        <w:t>10.</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acepta</w:t>
      </w:r>
      <w:r w:rsidR="00F10FBF">
        <w:rPr>
          <w:rFonts w:cs="Arial"/>
          <w:bCs/>
          <w:sz w:val="18"/>
          <w:szCs w:val="18"/>
        </w:rPr>
        <w:t xml:space="preserve"> </w:t>
      </w:r>
      <w:r w:rsidRPr="00B5331C">
        <w:rPr>
          <w:rFonts w:cs="Arial"/>
          <w:bCs/>
          <w:sz w:val="18"/>
          <w:szCs w:val="18"/>
        </w:rPr>
        <w:t>pagar</w:t>
      </w:r>
      <w:r w:rsidR="00F10FBF">
        <w:rPr>
          <w:rFonts w:cs="Arial"/>
          <w:bCs/>
          <w:sz w:val="18"/>
          <w:szCs w:val="18"/>
        </w:rPr>
        <w:t xml:space="preserve"> </w:t>
      </w:r>
      <w:r w:rsidRPr="00B5331C">
        <w:rPr>
          <w:rFonts w:cs="Arial"/>
          <w:bCs/>
          <w:sz w:val="18"/>
          <w:szCs w:val="18"/>
        </w:rPr>
        <w:t>penalizaciones</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repara</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daños</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pérdidas,</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argumentar</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le</w:t>
      </w:r>
      <w:r w:rsidR="00F10FBF">
        <w:rPr>
          <w:rFonts w:cs="Arial"/>
          <w:bCs/>
          <w:sz w:val="18"/>
          <w:szCs w:val="18"/>
        </w:rPr>
        <w:t xml:space="preserve"> </w:t>
      </w:r>
      <w:r w:rsidRPr="00B5331C">
        <w:rPr>
          <w:rFonts w:cs="Arial"/>
          <w:bCs/>
          <w:sz w:val="18"/>
          <w:szCs w:val="18"/>
        </w:rPr>
        <w:t>son</w:t>
      </w:r>
      <w:r w:rsidR="00F10FBF">
        <w:rPr>
          <w:rFonts w:cs="Arial"/>
          <w:bCs/>
          <w:sz w:val="18"/>
          <w:szCs w:val="18"/>
        </w:rPr>
        <w:t xml:space="preserve"> </w:t>
      </w:r>
      <w:r w:rsidRPr="00B5331C">
        <w:rPr>
          <w:rFonts w:cs="Arial"/>
          <w:bCs/>
          <w:sz w:val="18"/>
          <w:szCs w:val="18"/>
        </w:rPr>
        <w:t>directamente</w:t>
      </w:r>
      <w:r w:rsidR="00F10FBF">
        <w:rPr>
          <w:rFonts w:cs="Arial"/>
          <w:bCs/>
          <w:sz w:val="18"/>
          <w:szCs w:val="18"/>
        </w:rPr>
        <w:t xml:space="preserve"> </w:t>
      </w:r>
      <w:r w:rsidRPr="00B5331C">
        <w:rPr>
          <w:rFonts w:cs="Arial"/>
          <w:bCs/>
          <w:sz w:val="18"/>
          <w:szCs w:val="18"/>
        </w:rPr>
        <w:t>imputables,</w:t>
      </w:r>
      <w:r w:rsidR="00F10FBF">
        <w:rPr>
          <w:rFonts w:cs="Arial"/>
          <w:bCs/>
          <w:sz w:val="18"/>
          <w:szCs w:val="18"/>
        </w:rPr>
        <w:t xml:space="preserve"> </w:t>
      </w:r>
      <w:r w:rsidRPr="00B5331C">
        <w:rPr>
          <w:rFonts w:cs="Arial"/>
          <w:bCs/>
          <w:sz w:val="18"/>
          <w:szCs w:val="18"/>
        </w:rPr>
        <w:t>sino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uno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sus</w:t>
      </w:r>
      <w:r w:rsidR="00F10FBF">
        <w:rPr>
          <w:rFonts w:cs="Arial"/>
          <w:bCs/>
          <w:sz w:val="18"/>
          <w:szCs w:val="18"/>
        </w:rPr>
        <w:t xml:space="preserve"> </w:t>
      </w:r>
      <w:r w:rsidRPr="00B5331C">
        <w:rPr>
          <w:rFonts w:cs="Arial"/>
          <w:bCs/>
          <w:sz w:val="18"/>
          <w:szCs w:val="18"/>
        </w:rPr>
        <w:t>asociados</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filiales</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cualquier</w:t>
      </w:r>
      <w:r w:rsidR="00F10FBF">
        <w:rPr>
          <w:rFonts w:cs="Arial"/>
          <w:bCs/>
          <w:sz w:val="18"/>
          <w:szCs w:val="18"/>
        </w:rPr>
        <w:t xml:space="preserve"> </w:t>
      </w:r>
      <w:r w:rsidRPr="00B5331C">
        <w:rPr>
          <w:rFonts w:cs="Arial"/>
          <w:bCs/>
          <w:sz w:val="18"/>
          <w:szCs w:val="18"/>
        </w:rPr>
        <w:t>otra</w:t>
      </w:r>
      <w:r w:rsidR="00F10FBF">
        <w:rPr>
          <w:rFonts w:cs="Arial"/>
          <w:bCs/>
          <w:sz w:val="18"/>
          <w:szCs w:val="18"/>
        </w:rPr>
        <w:t xml:space="preserve"> </w:t>
      </w:r>
      <w:r w:rsidRPr="00B5331C">
        <w:rPr>
          <w:rFonts w:cs="Arial"/>
          <w:bCs/>
          <w:sz w:val="18"/>
          <w:szCs w:val="18"/>
        </w:rPr>
        <w:t>causa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sea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fuerza</w:t>
      </w:r>
      <w:r w:rsidR="00F10FBF">
        <w:rPr>
          <w:rFonts w:cs="Arial"/>
          <w:bCs/>
          <w:sz w:val="18"/>
          <w:szCs w:val="18"/>
        </w:rPr>
        <w:t xml:space="preserve"> </w:t>
      </w:r>
      <w:r w:rsidRPr="00B5331C">
        <w:rPr>
          <w:rFonts w:cs="Arial"/>
          <w:bCs/>
          <w:sz w:val="18"/>
          <w:szCs w:val="18"/>
        </w:rPr>
        <w:t>mayor</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caso</w:t>
      </w:r>
      <w:r w:rsidR="00F10FBF">
        <w:rPr>
          <w:rFonts w:cs="Arial"/>
          <w:bCs/>
          <w:sz w:val="18"/>
          <w:szCs w:val="18"/>
        </w:rPr>
        <w:t xml:space="preserve"> </w:t>
      </w:r>
      <w:r w:rsidRPr="00B5331C">
        <w:rPr>
          <w:rFonts w:cs="Arial"/>
          <w:bCs/>
          <w:sz w:val="18"/>
          <w:szCs w:val="18"/>
        </w:rPr>
        <w:t>fortuito;</w:t>
      </w:r>
    </w:p>
    <w:p w14:paraId="721E6B7C" w14:textId="0267F409" w:rsidR="00B5331C" w:rsidRPr="00B5331C" w:rsidRDefault="00B5331C" w:rsidP="00B5331C">
      <w:pPr>
        <w:rPr>
          <w:rFonts w:cs="Arial"/>
          <w:bCs/>
          <w:sz w:val="18"/>
          <w:szCs w:val="18"/>
        </w:rPr>
      </w:pPr>
      <w:r w:rsidRPr="00B5331C">
        <w:rPr>
          <w:rFonts w:cs="Arial"/>
          <w:bCs/>
          <w:sz w:val="18"/>
          <w:szCs w:val="18"/>
        </w:rPr>
        <w:t>11.</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entrega</w:t>
      </w:r>
      <w:r w:rsidR="00F10FBF">
        <w:rPr>
          <w:rFonts w:cs="Arial"/>
          <w:bCs/>
          <w:sz w:val="18"/>
          <w:szCs w:val="18"/>
        </w:rPr>
        <w:t xml:space="preserve"> </w:t>
      </w:r>
      <w:r w:rsidRPr="00B5331C">
        <w:rPr>
          <w:rFonts w:cs="Arial"/>
          <w:bCs/>
          <w:sz w:val="18"/>
          <w:szCs w:val="18"/>
        </w:rPr>
        <w:t>dentro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10</w:t>
      </w:r>
      <w:r w:rsidR="00F10FBF">
        <w:rPr>
          <w:rFonts w:cs="Arial"/>
          <w:bCs/>
          <w:sz w:val="18"/>
          <w:szCs w:val="18"/>
        </w:rPr>
        <w:t xml:space="preserve"> </w:t>
      </w:r>
      <w:r w:rsidRPr="00B5331C">
        <w:rPr>
          <w:rFonts w:cs="Arial"/>
          <w:bCs/>
          <w:sz w:val="18"/>
          <w:szCs w:val="18"/>
        </w:rPr>
        <w:t>(DIEZ)</w:t>
      </w:r>
      <w:r w:rsidR="00F10FBF">
        <w:rPr>
          <w:rFonts w:cs="Arial"/>
          <w:bCs/>
          <w:sz w:val="18"/>
          <w:szCs w:val="18"/>
        </w:rPr>
        <w:t xml:space="preserve"> </w:t>
      </w:r>
      <w:r w:rsidRPr="00B5331C">
        <w:rPr>
          <w:rFonts w:cs="Arial"/>
          <w:bCs/>
          <w:sz w:val="18"/>
          <w:szCs w:val="18"/>
        </w:rPr>
        <w:t>días</w:t>
      </w:r>
      <w:r w:rsidR="00F10FBF">
        <w:rPr>
          <w:rFonts w:cs="Arial"/>
          <w:bCs/>
          <w:sz w:val="18"/>
          <w:szCs w:val="18"/>
        </w:rPr>
        <w:t xml:space="preserve"> </w:t>
      </w:r>
      <w:r w:rsidRPr="00B5331C">
        <w:rPr>
          <w:rFonts w:cs="Arial"/>
          <w:bCs/>
          <w:sz w:val="18"/>
          <w:szCs w:val="18"/>
        </w:rPr>
        <w:t>naturales</w:t>
      </w:r>
      <w:r w:rsidR="00F10FBF">
        <w:rPr>
          <w:rFonts w:cs="Arial"/>
          <w:bCs/>
          <w:sz w:val="18"/>
          <w:szCs w:val="18"/>
        </w:rPr>
        <w:t xml:space="preserve"> </w:t>
      </w:r>
      <w:r w:rsidRPr="00B5331C">
        <w:rPr>
          <w:rFonts w:cs="Arial"/>
          <w:bCs/>
          <w:sz w:val="18"/>
          <w:szCs w:val="18"/>
        </w:rPr>
        <w:t>siguientes</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fecha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firma</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garantía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mismo;</w:t>
      </w:r>
    </w:p>
    <w:p w14:paraId="140E5AA0" w14:textId="419029FC" w:rsidR="00B5331C" w:rsidRPr="00B5331C" w:rsidRDefault="00B5331C" w:rsidP="00B5331C">
      <w:pPr>
        <w:rPr>
          <w:rFonts w:cs="Arial"/>
          <w:bCs/>
          <w:sz w:val="18"/>
          <w:szCs w:val="18"/>
        </w:rPr>
      </w:pPr>
      <w:r w:rsidRPr="00B5331C">
        <w:rPr>
          <w:rFonts w:cs="Arial"/>
          <w:bCs/>
          <w:sz w:val="18"/>
          <w:szCs w:val="18"/>
        </w:rPr>
        <w:t>12.</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suma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convencionales</w:t>
      </w:r>
      <w:r w:rsidR="00F10FBF">
        <w:rPr>
          <w:rFonts w:cs="Arial"/>
          <w:bCs/>
          <w:sz w:val="18"/>
          <w:szCs w:val="18"/>
        </w:rPr>
        <w:t xml:space="preserve"> </w:t>
      </w:r>
      <w:r w:rsidRPr="00B5331C">
        <w:rPr>
          <w:rFonts w:cs="Arial"/>
          <w:bCs/>
          <w:sz w:val="18"/>
          <w:szCs w:val="18"/>
        </w:rPr>
        <w:t>excede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monto</w:t>
      </w:r>
      <w:r w:rsidR="00F10FBF">
        <w:rPr>
          <w:rFonts w:cs="Arial"/>
          <w:bCs/>
          <w:sz w:val="18"/>
          <w:szCs w:val="18"/>
        </w:rPr>
        <w:t xml:space="preserve"> </w:t>
      </w:r>
      <w:r w:rsidRPr="00B5331C">
        <w:rPr>
          <w:rFonts w:cs="Arial"/>
          <w:bCs/>
          <w:sz w:val="18"/>
          <w:szCs w:val="18"/>
        </w:rPr>
        <w:t>total</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garantía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deducciones</w:t>
      </w:r>
      <w:r w:rsidR="00F10FBF">
        <w:rPr>
          <w:rFonts w:cs="Arial"/>
          <w:bCs/>
          <w:sz w:val="18"/>
          <w:szCs w:val="18"/>
        </w:rPr>
        <w:t xml:space="preserve"> </w:t>
      </w:r>
      <w:r w:rsidRPr="00B5331C">
        <w:rPr>
          <w:rFonts w:cs="Arial"/>
          <w:bCs/>
          <w:sz w:val="18"/>
          <w:szCs w:val="18"/>
        </w:rPr>
        <w:t>alcanzan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10%</w:t>
      </w:r>
      <w:r w:rsidR="00F10FBF">
        <w:rPr>
          <w:rFonts w:cs="Arial"/>
          <w:bCs/>
          <w:sz w:val="18"/>
          <w:szCs w:val="18"/>
        </w:rPr>
        <w:t xml:space="preserve"> </w:t>
      </w:r>
      <w:r w:rsidRPr="00B5331C">
        <w:rPr>
          <w:rFonts w:cs="Arial"/>
          <w:bCs/>
          <w:sz w:val="18"/>
          <w:szCs w:val="18"/>
        </w:rPr>
        <w:t>(DIEZ</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CIENTO)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monto</w:t>
      </w:r>
      <w:r w:rsidR="00F10FBF">
        <w:rPr>
          <w:rFonts w:cs="Arial"/>
          <w:bCs/>
          <w:sz w:val="18"/>
          <w:szCs w:val="18"/>
        </w:rPr>
        <w:t xml:space="preserve"> </w:t>
      </w:r>
      <w:r w:rsidRPr="00B5331C">
        <w:rPr>
          <w:rFonts w:cs="Arial"/>
          <w:bCs/>
          <w:sz w:val="18"/>
          <w:szCs w:val="18"/>
        </w:rPr>
        <w:t>total</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este</w:t>
      </w:r>
      <w:r w:rsidR="00F10FBF">
        <w:rPr>
          <w:rFonts w:cs="Arial"/>
          <w:bCs/>
          <w:sz w:val="18"/>
          <w:szCs w:val="18"/>
        </w:rPr>
        <w:t xml:space="preserve"> </w:t>
      </w:r>
      <w:r w:rsidRPr="00B5331C">
        <w:rPr>
          <w:rFonts w:cs="Arial"/>
          <w:bCs/>
          <w:sz w:val="18"/>
          <w:szCs w:val="18"/>
        </w:rPr>
        <w:t>instrumento</w:t>
      </w:r>
      <w:r w:rsidR="00F10FBF">
        <w:rPr>
          <w:rFonts w:cs="Arial"/>
          <w:bCs/>
          <w:sz w:val="18"/>
          <w:szCs w:val="18"/>
        </w:rPr>
        <w:t xml:space="preserve"> </w:t>
      </w:r>
      <w:r w:rsidRPr="00B5331C">
        <w:rPr>
          <w:rFonts w:cs="Arial"/>
          <w:bCs/>
          <w:sz w:val="18"/>
          <w:szCs w:val="18"/>
        </w:rPr>
        <w:t>jurídico;</w:t>
      </w:r>
    </w:p>
    <w:p w14:paraId="05B7793B" w14:textId="3B875015" w:rsidR="00B5331C" w:rsidRPr="00B5331C" w:rsidRDefault="00B5331C" w:rsidP="00B5331C">
      <w:pPr>
        <w:rPr>
          <w:rFonts w:cs="Arial"/>
          <w:bCs/>
          <w:sz w:val="18"/>
          <w:szCs w:val="18"/>
        </w:rPr>
      </w:pPr>
      <w:r w:rsidRPr="00B5331C">
        <w:rPr>
          <w:rFonts w:cs="Arial"/>
          <w:bCs/>
          <w:sz w:val="18"/>
          <w:szCs w:val="18"/>
        </w:rPr>
        <w:t>13.</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suministra</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objeto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este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acuerdo</w:t>
      </w:r>
      <w:r w:rsidR="00F10FBF">
        <w:rPr>
          <w:rFonts w:cs="Arial"/>
          <w:bCs/>
          <w:sz w:val="18"/>
          <w:szCs w:val="18"/>
        </w:rPr>
        <w:t xml:space="preserve"> </w:t>
      </w:r>
      <w:r w:rsidRPr="00B5331C">
        <w:rPr>
          <w:rFonts w:cs="Arial"/>
          <w:bCs/>
          <w:sz w:val="18"/>
          <w:szCs w:val="18"/>
        </w:rPr>
        <w:t>con</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normas,</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calidad,</w:t>
      </w:r>
      <w:r w:rsidR="00F10FBF">
        <w:rPr>
          <w:rFonts w:cs="Arial"/>
          <w:bCs/>
          <w:sz w:val="18"/>
          <w:szCs w:val="18"/>
        </w:rPr>
        <w:t xml:space="preserve"> </w:t>
      </w:r>
      <w:r w:rsidRPr="00B5331C">
        <w:rPr>
          <w:rFonts w:cs="Arial"/>
          <w:bCs/>
          <w:sz w:val="18"/>
          <w:szCs w:val="18"/>
        </w:rPr>
        <w:t>eficiencia</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especificaciones</w:t>
      </w:r>
      <w:r w:rsidR="00F10FBF">
        <w:rPr>
          <w:rFonts w:cs="Arial"/>
          <w:bCs/>
          <w:sz w:val="18"/>
          <w:szCs w:val="18"/>
        </w:rPr>
        <w:t xml:space="preserve"> </w:t>
      </w:r>
      <w:r w:rsidRPr="00B5331C">
        <w:rPr>
          <w:rFonts w:cs="Arial"/>
          <w:bCs/>
          <w:sz w:val="18"/>
          <w:szCs w:val="18"/>
        </w:rPr>
        <w:t>requeridas</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conforme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cláusulas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sus</w:t>
      </w:r>
      <w:r w:rsidR="00F10FBF">
        <w:rPr>
          <w:rFonts w:cs="Arial"/>
          <w:bCs/>
          <w:sz w:val="18"/>
          <w:szCs w:val="18"/>
        </w:rPr>
        <w:t xml:space="preserve"> </w:t>
      </w:r>
      <w:r w:rsidRPr="00B5331C">
        <w:rPr>
          <w:rFonts w:cs="Arial"/>
          <w:bCs/>
          <w:sz w:val="18"/>
          <w:szCs w:val="18"/>
        </w:rPr>
        <w:t>respectivos</w:t>
      </w:r>
      <w:r w:rsidR="00F10FBF">
        <w:rPr>
          <w:rFonts w:cs="Arial"/>
          <w:bCs/>
          <w:sz w:val="18"/>
          <w:szCs w:val="18"/>
        </w:rPr>
        <w:t xml:space="preserve"> </w:t>
      </w:r>
      <w:r w:rsidRPr="00B5331C">
        <w:rPr>
          <w:rFonts w:cs="Arial"/>
          <w:bCs/>
          <w:sz w:val="18"/>
          <w:szCs w:val="18"/>
        </w:rPr>
        <w:t>anexos,</w:t>
      </w:r>
      <w:r w:rsidR="00F10FBF">
        <w:rPr>
          <w:rFonts w:cs="Arial"/>
          <w:bCs/>
          <w:sz w:val="18"/>
          <w:szCs w:val="18"/>
        </w:rPr>
        <w:t xml:space="preserve"> </w:t>
      </w:r>
      <w:r w:rsidRPr="00B5331C">
        <w:rPr>
          <w:rFonts w:cs="Arial"/>
          <w:bCs/>
          <w:sz w:val="18"/>
          <w:szCs w:val="18"/>
        </w:rPr>
        <w:t>así</w:t>
      </w:r>
      <w:r w:rsidR="00F10FBF">
        <w:rPr>
          <w:rFonts w:cs="Arial"/>
          <w:bCs/>
          <w:sz w:val="18"/>
          <w:szCs w:val="18"/>
        </w:rPr>
        <w:t xml:space="preserve"> </w:t>
      </w:r>
      <w:r w:rsidRPr="00B5331C">
        <w:rPr>
          <w:rFonts w:cs="Arial"/>
          <w:bCs/>
          <w:sz w:val="18"/>
          <w:szCs w:val="18"/>
        </w:rPr>
        <w:t>como</w:t>
      </w:r>
      <w:r w:rsidR="00F10FBF">
        <w:rPr>
          <w:rFonts w:cs="Arial"/>
          <w:bCs/>
          <w:sz w:val="18"/>
          <w:szCs w:val="18"/>
        </w:rPr>
        <w:t xml:space="preserve"> </w:t>
      </w:r>
      <w:proofErr w:type="gramStart"/>
      <w:r w:rsidRPr="00B5331C">
        <w:rPr>
          <w:rFonts w:cs="Arial"/>
          <w:bCs/>
          <w:sz w:val="18"/>
          <w:szCs w:val="18"/>
        </w:rPr>
        <w:t>la</w:t>
      </w:r>
      <w:r w:rsidR="00F10FBF">
        <w:rPr>
          <w:rFonts w:cs="Arial"/>
          <w:bCs/>
          <w:sz w:val="18"/>
          <w:szCs w:val="18"/>
        </w:rPr>
        <w:t xml:space="preserve">  PROPUESTA</w:t>
      </w:r>
      <w:proofErr w:type="gramEnd"/>
      <w:r w:rsidR="00F10FBF">
        <w:rPr>
          <w:rFonts w:cs="Arial"/>
          <w:bCs/>
          <w:sz w:val="18"/>
          <w:szCs w:val="18"/>
        </w:rPr>
        <w:t xml:space="preserve"> ECONÓMICA </w:t>
      </w:r>
      <w:r w:rsidRPr="00B5331C">
        <w:rPr>
          <w:rFonts w:cs="Arial"/>
          <w:bCs/>
          <w:sz w:val="18"/>
          <w:szCs w:val="18"/>
        </w:rPr>
        <w:t>y</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requerimiento</w:t>
      </w:r>
      <w:r w:rsidR="00F10FBF">
        <w:rPr>
          <w:rFonts w:cs="Arial"/>
          <w:bCs/>
          <w:sz w:val="18"/>
          <w:szCs w:val="18"/>
        </w:rPr>
        <w:t xml:space="preserve"> </w:t>
      </w:r>
      <w:r w:rsidRPr="00B5331C">
        <w:rPr>
          <w:rFonts w:cs="Arial"/>
          <w:bCs/>
          <w:sz w:val="18"/>
          <w:szCs w:val="18"/>
        </w:rPr>
        <w:t>asociado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ésta;</w:t>
      </w:r>
    </w:p>
    <w:p w14:paraId="6AB27C63" w14:textId="6B2C6505" w:rsidR="00B5331C" w:rsidRPr="00B5331C" w:rsidRDefault="00B5331C" w:rsidP="00B5331C">
      <w:pPr>
        <w:rPr>
          <w:rFonts w:cs="Arial"/>
          <w:bCs/>
          <w:sz w:val="18"/>
          <w:szCs w:val="18"/>
        </w:rPr>
      </w:pPr>
      <w:r w:rsidRPr="00B5331C">
        <w:rPr>
          <w:rFonts w:cs="Arial"/>
          <w:bCs/>
          <w:sz w:val="18"/>
          <w:szCs w:val="18"/>
        </w:rPr>
        <w:t>14.</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divulga,</w:t>
      </w:r>
      <w:r w:rsidR="00F10FBF">
        <w:rPr>
          <w:rFonts w:cs="Arial"/>
          <w:bCs/>
          <w:sz w:val="18"/>
          <w:szCs w:val="18"/>
        </w:rPr>
        <w:t xml:space="preserve"> </w:t>
      </w:r>
      <w:r w:rsidRPr="00B5331C">
        <w:rPr>
          <w:rFonts w:cs="Arial"/>
          <w:bCs/>
          <w:sz w:val="18"/>
          <w:szCs w:val="18"/>
        </w:rPr>
        <w:t>transfiere</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utiliza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información</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conozca</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desarrollo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objeto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sin</w:t>
      </w:r>
      <w:r w:rsidR="00F10FBF">
        <w:rPr>
          <w:rFonts w:cs="Arial"/>
          <w:bCs/>
          <w:sz w:val="18"/>
          <w:szCs w:val="18"/>
        </w:rPr>
        <w:t xml:space="preserve"> </w:t>
      </w:r>
      <w:r w:rsidRPr="00B5331C">
        <w:rPr>
          <w:rFonts w:cs="Arial"/>
          <w:bCs/>
          <w:sz w:val="18"/>
          <w:szCs w:val="18"/>
        </w:rPr>
        <w:t>contar</w:t>
      </w:r>
      <w:r w:rsidR="00F10FBF">
        <w:rPr>
          <w:rFonts w:cs="Arial"/>
          <w:bCs/>
          <w:sz w:val="18"/>
          <w:szCs w:val="18"/>
        </w:rPr>
        <w:t xml:space="preserve"> </w:t>
      </w:r>
      <w:r w:rsidRPr="00B5331C">
        <w:rPr>
          <w:rFonts w:cs="Arial"/>
          <w:bCs/>
          <w:sz w:val="18"/>
          <w:szCs w:val="18"/>
        </w:rPr>
        <w:t>con</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autorización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términos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dispuesto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cláusula</w:t>
      </w:r>
      <w:r w:rsidR="00F10FBF">
        <w:rPr>
          <w:rFonts w:cs="Arial"/>
          <w:bCs/>
          <w:sz w:val="18"/>
          <w:szCs w:val="18"/>
        </w:rPr>
        <w:t xml:space="preserve"> </w:t>
      </w:r>
      <w:r w:rsidRPr="00B5331C">
        <w:rPr>
          <w:rFonts w:cs="Arial"/>
          <w:bCs/>
          <w:sz w:val="18"/>
          <w:szCs w:val="18"/>
        </w:rPr>
        <w:t>DÉCIMA</w:t>
      </w:r>
      <w:r w:rsidR="00F10FBF">
        <w:rPr>
          <w:rFonts w:cs="Arial"/>
          <w:bCs/>
          <w:sz w:val="18"/>
          <w:szCs w:val="18"/>
        </w:rPr>
        <w:t xml:space="preserve"> </w:t>
      </w:r>
      <w:r w:rsidRPr="00B5331C">
        <w:rPr>
          <w:rFonts w:cs="Arial"/>
          <w:bCs/>
          <w:sz w:val="18"/>
          <w:szCs w:val="18"/>
        </w:rPr>
        <w:t>NOVENA</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instrumento</w:t>
      </w:r>
      <w:r w:rsidR="00F10FBF">
        <w:rPr>
          <w:rFonts w:cs="Arial"/>
          <w:bCs/>
          <w:sz w:val="18"/>
          <w:szCs w:val="18"/>
        </w:rPr>
        <w:t xml:space="preserve"> </w:t>
      </w:r>
      <w:r w:rsidRPr="00B5331C">
        <w:rPr>
          <w:rFonts w:cs="Arial"/>
          <w:bCs/>
          <w:sz w:val="18"/>
          <w:szCs w:val="18"/>
        </w:rPr>
        <w:t>jurídico;</w:t>
      </w:r>
    </w:p>
    <w:p w14:paraId="5C5AC565" w14:textId="5CA97894" w:rsidR="00B5331C" w:rsidRPr="00B5331C" w:rsidRDefault="00B5331C" w:rsidP="00B5331C">
      <w:pPr>
        <w:rPr>
          <w:rFonts w:cs="Arial"/>
          <w:bCs/>
          <w:sz w:val="18"/>
          <w:szCs w:val="18"/>
        </w:rPr>
      </w:pPr>
      <w:r w:rsidRPr="00B5331C">
        <w:rPr>
          <w:rFonts w:cs="Arial"/>
          <w:bCs/>
          <w:sz w:val="18"/>
          <w:szCs w:val="18"/>
        </w:rPr>
        <w:t>15.</w:t>
      </w:r>
      <w:r w:rsidR="00F10FBF">
        <w:rPr>
          <w:rFonts w:cs="Arial"/>
          <w:bCs/>
          <w:sz w:val="18"/>
          <w:szCs w:val="18"/>
        </w:rPr>
        <w:t xml:space="preserve">  </w:t>
      </w:r>
      <w:r w:rsidRPr="00B5331C">
        <w:rPr>
          <w:rFonts w:cs="Arial"/>
          <w:bCs/>
          <w:sz w:val="18"/>
          <w:szCs w:val="18"/>
        </w:rPr>
        <w:t>Si</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comprueba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falsedad</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alguna</w:t>
      </w:r>
      <w:r w:rsidR="00F10FBF">
        <w:rPr>
          <w:rFonts w:cs="Arial"/>
          <w:bCs/>
          <w:sz w:val="18"/>
          <w:szCs w:val="18"/>
        </w:rPr>
        <w:t xml:space="preserve"> </w:t>
      </w:r>
      <w:r w:rsidRPr="00B5331C">
        <w:rPr>
          <w:rFonts w:cs="Arial"/>
          <w:bCs/>
          <w:sz w:val="18"/>
          <w:szCs w:val="18"/>
        </w:rPr>
        <w:t>manifestación</w:t>
      </w:r>
      <w:r w:rsidR="00F10FBF">
        <w:rPr>
          <w:rFonts w:cs="Arial"/>
          <w:bCs/>
          <w:sz w:val="18"/>
          <w:szCs w:val="18"/>
        </w:rPr>
        <w:t xml:space="preserve"> </w:t>
      </w:r>
      <w:r w:rsidRPr="00B5331C">
        <w:rPr>
          <w:rFonts w:cs="Arial"/>
          <w:bCs/>
          <w:sz w:val="18"/>
          <w:szCs w:val="18"/>
        </w:rPr>
        <w:t>contenida</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apartado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sus</w:t>
      </w:r>
      <w:r w:rsidR="00F10FBF">
        <w:rPr>
          <w:rFonts w:cs="Arial"/>
          <w:bCs/>
          <w:sz w:val="18"/>
          <w:szCs w:val="18"/>
        </w:rPr>
        <w:t xml:space="preserve"> </w:t>
      </w:r>
      <w:r w:rsidRPr="00B5331C">
        <w:rPr>
          <w:rFonts w:cs="Arial"/>
          <w:bCs/>
          <w:sz w:val="18"/>
          <w:szCs w:val="18"/>
        </w:rPr>
        <w:t>declaraciones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p>
    <w:p w14:paraId="21538EF5" w14:textId="4FFC2058" w:rsidR="00B5331C" w:rsidRPr="00B5331C" w:rsidRDefault="00B5331C" w:rsidP="00B5331C">
      <w:pPr>
        <w:rPr>
          <w:rFonts w:cs="Arial"/>
          <w:bCs/>
          <w:sz w:val="18"/>
          <w:szCs w:val="18"/>
        </w:rPr>
      </w:pPr>
      <w:r w:rsidRPr="00B5331C">
        <w:rPr>
          <w:rFonts w:cs="Arial"/>
          <w:bCs/>
          <w:sz w:val="18"/>
          <w:szCs w:val="18"/>
        </w:rPr>
        <w:lastRenderedPageBreak/>
        <w:t>16.</w:t>
      </w:r>
      <w:r w:rsidR="00F10FBF">
        <w:rPr>
          <w:rFonts w:cs="Arial"/>
          <w:bCs/>
          <w:sz w:val="18"/>
          <w:szCs w:val="18"/>
        </w:rPr>
        <w:t xml:space="preserve"> </w:t>
      </w:r>
      <w:r w:rsidRPr="00B5331C">
        <w:rPr>
          <w:rFonts w:cs="Arial"/>
          <w:bCs/>
          <w:sz w:val="18"/>
          <w:szCs w:val="18"/>
        </w:rPr>
        <w:t>Cuando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y/o</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personal,</w:t>
      </w:r>
      <w:r w:rsidR="00F10FBF">
        <w:rPr>
          <w:rFonts w:cs="Arial"/>
          <w:bCs/>
          <w:sz w:val="18"/>
          <w:szCs w:val="18"/>
        </w:rPr>
        <w:t xml:space="preserve"> </w:t>
      </w:r>
      <w:r w:rsidRPr="00B5331C">
        <w:rPr>
          <w:rFonts w:cs="Arial"/>
          <w:bCs/>
          <w:sz w:val="18"/>
          <w:szCs w:val="18"/>
        </w:rPr>
        <w:t>impidan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desempeño</w:t>
      </w:r>
      <w:r w:rsidR="00F10FBF">
        <w:rPr>
          <w:rFonts w:cs="Arial"/>
          <w:bCs/>
          <w:sz w:val="18"/>
          <w:szCs w:val="18"/>
        </w:rPr>
        <w:t xml:space="preserve"> </w:t>
      </w:r>
      <w:r w:rsidRPr="00B5331C">
        <w:rPr>
          <w:rFonts w:cs="Arial"/>
          <w:bCs/>
          <w:sz w:val="18"/>
          <w:szCs w:val="18"/>
        </w:rPr>
        <w:t>normal</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labores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durante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suministro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causas</w:t>
      </w:r>
      <w:r w:rsidR="00F10FBF">
        <w:rPr>
          <w:rFonts w:cs="Arial"/>
          <w:bCs/>
          <w:sz w:val="18"/>
          <w:szCs w:val="18"/>
        </w:rPr>
        <w:t xml:space="preserve"> </w:t>
      </w:r>
      <w:r w:rsidRPr="00B5331C">
        <w:rPr>
          <w:rFonts w:cs="Arial"/>
          <w:bCs/>
          <w:sz w:val="18"/>
          <w:szCs w:val="18"/>
        </w:rPr>
        <w:t>distintas</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naturaleza</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objeto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mismo;</w:t>
      </w:r>
    </w:p>
    <w:p w14:paraId="1DA009A0" w14:textId="59196D93" w:rsidR="00B5331C" w:rsidRPr="00B5331C" w:rsidRDefault="00B5331C" w:rsidP="00B5331C">
      <w:pPr>
        <w:rPr>
          <w:rFonts w:cs="Arial"/>
          <w:bCs/>
          <w:sz w:val="18"/>
          <w:szCs w:val="18"/>
        </w:rPr>
      </w:pPr>
      <w:r w:rsidRPr="00B5331C">
        <w:rPr>
          <w:rFonts w:cs="Arial"/>
          <w:bCs/>
          <w:sz w:val="18"/>
          <w:szCs w:val="18"/>
        </w:rPr>
        <w:t>17.</w:t>
      </w:r>
      <w:r w:rsidR="00F10FBF">
        <w:rPr>
          <w:rFonts w:cs="Arial"/>
          <w:bCs/>
          <w:sz w:val="18"/>
          <w:szCs w:val="18"/>
        </w:rPr>
        <w:t xml:space="preserve"> </w:t>
      </w:r>
      <w:r w:rsidRPr="00B5331C">
        <w:rPr>
          <w:rFonts w:cs="Arial"/>
          <w:bCs/>
          <w:sz w:val="18"/>
          <w:szCs w:val="18"/>
        </w:rPr>
        <w:t>Cuando</w:t>
      </w:r>
      <w:r w:rsidR="00F10FBF">
        <w:rPr>
          <w:rFonts w:cs="Arial"/>
          <w:bCs/>
          <w:sz w:val="18"/>
          <w:szCs w:val="18"/>
        </w:rPr>
        <w:t xml:space="preserve"> </w:t>
      </w:r>
      <w:r w:rsidRPr="00B5331C">
        <w:rPr>
          <w:rFonts w:cs="Arial"/>
          <w:bCs/>
          <w:sz w:val="18"/>
          <w:szCs w:val="18"/>
        </w:rPr>
        <w:t>exista</w:t>
      </w:r>
      <w:r w:rsidR="00F10FBF">
        <w:rPr>
          <w:rFonts w:cs="Arial"/>
          <w:bCs/>
          <w:sz w:val="18"/>
          <w:szCs w:val="18"/>
        </w:rPr>
        <w:t xml:space="preserve"> </w:t>
      </w:r>
      <w:r w:rsidRPr="00B5331C">
        <w:rPr>
          <w:rFonts w:cs="Arial"/>
          <w:bCs/>
          <w:sz w:val="18"/>
          <w:szCs w:val="18"/>
        </w:rPr>
        <w:t>conocimiento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corrobore</w:t>
      </w:r>
      <w:r w:rsidR="00F10FBF">
        <w:rPr>
          <w:rFonts w:cs="Arial"/>
          <w:bCs/>
          <w:sz w:val="18"/>
          <w:szCs w:val="18"/>
        </w:rPr>
        <w:t xml:space="preserve"> </w:t>
      </w:r>
      <w:r w:rsidRPr="00B5331C">
        <w:rPr>
          <w:rFonts w:cs="Arial"/>
          <w:bCs/>
          <w:sz w:val="18"/>
          <w:szCs w:val="18"/>
        </w:rPr>
        <w:t>mediante</w:t>
      </w:r>
      <w:r w:rsidR="00F10FBF">
        <w:rPr>
          <w:rFonts w:cs="Arial"/>
          <w:bCs/>
          <w:sz w:val="18"/>
          <w:szCs w:val="18"/>
        </w:rPr>
        <w:t xml:space="preserve"> </w:t>
      </w:r>
      <w:r w:rsidRPr="00B5331C">
        <w:rPr>
          <w:rFonts w:cs="Arial"/>
          <w:bCs/>
          <w:sz w:val="18"/>
          <w:szCs w:val="18"/>
        </w:rPr>
        <w:t>resolución</w:t>
      </w:r>
      <w:r w:rsidR="00F10FBF">
        <w:rPr>
          <w:rFonts w:cs="Arial"/>
          <w:bCs/>
          <w:sz w:val="18"/>
          <w:szCs w:val="18"/>
        </w:rPr>
        <w:t xml:space="preserve"> </w:t>
      </w:r>
      <w:r w:rsidRPr="00B5331C">
        <w:rPr>
          <w:rFonts w:cs="Arial"/>
          <w:bCs/>
          <w:sz w:val="18"/>
          <w:szCs w:val="18"/>
        </w:rPr>
        <w:t>definitiva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autoridad</w:t>
      </w:r>
      <w:r w:rsidR="00F10FBF">
        <w:rPr>
          <w:rFonts w:cs="Arial"/>
          <w:bCs/>
          <w:sz w:val="18"/>
          <w:szCs w:val="18"/>
        </w:rPr>
        <w:t xml:space="preserve"> </w:t>
      </w:r>
      <w:r w:rsidRPr="00B5331C">
        <w:rPr>
          <w:rFonts w:cs="Arial"/>
          <w:bCs/>
          <w:sz w:val="18"/>
          <w:szCs w:val="18"/>
        </w:rPr>
        <w:t>competente</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incurrió</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violaciones</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materia</w:t>
      </w:r>
      <w:r w:rsidR="00F10FBF">
        <w:rPr>
          <w:rFonts w:cs="Arial"/>
          <w:bCs/>
          <w:sz w:val="18"/>
          <w:szCs w:val="18"/>
        </w:rPr>
        <w:t xml:space="preserve"> </w:t>
      </w:r>
      <w:r w:rsidRPr="00B5331C">
        <w:rPr>
          <w:rFonts w:cs="Arial"/>
          <w:bCs/>
          <w:sz w:val="18"/>
          <w:szCs w:val="18"/>
        </w:rPr>
        <w:t>penal,</w:t>
      </w:r>
      <w:r w:rsidR="00F10FBF">
        <w:rPr>
          <w:rFonts w:cs="Arial"/>
          <w:bCs/>
          <w:sz w:val="18"/>
          <w:szCs w:val="18"/>
        </w:rPr>
        <w:t xml:space="preserve"> </w:t>
      </w:r>
      <w:r w:rsidRPr="00B5331C">
        <w:rPr>
          <w:rFonts w:cs="Arial"/>
          <w:bCs/>
          <w:sz w:val="18"/>
          <w:szCs w:val="18"/>
        </w:rPr>
        <w:t>civil,</w:t>
      </w:r>
      <w:r w:rsidR="00F10FBF">
        <w:rPr>
          <w:rFonts w:cs="Arial"/>
          <w:bCs/>
          <w:sz w:val="18"/>
          <w:szCs w:val="18"/>
        </w:rPr>
        <w:t xml:space="preserve"> </w:t>
      </w:r>
      <w:r w:rsidRPr="00B5331C">
        <w:rPr>
          <w:rFonts w:cs="Arial"/>
          <w:bCs/>
          <w:sz w:val="18"/>
          <w:szCs w:val="18"/>
        </w:rPr>
        <w:t>fiscal,</w:t>
      </w:r>
      <w:r w:rsidR="00F10FBF">
        <w:rPr>
          <w:rFonts w:cs="Arial"/>
          <w:bCs/>
          <w:sz w:val="18"/>
          <w:szCs w:val="18"/>
        </w:rPr>
        <w:t xml:space="preserve"> </w:t>
      </w:r>
      <w:r w:rsidRPr="00B5331C">
        <w:rPr>
          <w:rFonts w:cs="Arial"/>
          <w:bCs/>
          <w:sz w:val="18"/>
          <w:szCs w:val="18"/>
        </w:rPr>
        <w:t>mercantil</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administrativa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redunde</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perjuicio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intereses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cuanto</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oportuno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eficaz</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entrega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w:t>
      </w:r>
    </w:p>
    <w:p w14:paraId="1F9DF094" w14:textId="73AD4507" w:rsidR="00B5331C" w:rsidRPr="00B5331C" w:rsidRDefault="00B5331C" w:rsidP="00B5331C">
      <w:pPr>
        <w:rPr>
          <w:rFonts w:cs="Arial"/>
          <w:bCs/>
          <w:sz w:val="18"/>
          <w:szCs w:val="18"/>
        </w:rPr>
      </w:pPr>
      <w:r w:rsidRPr="00B5331C">
        <w:rPr>
          <w:rFonts w:cs="Arial"/>
          <w:bCs/>
          <w:sz w:val="18"/>
          <w:szCs w:val="18"/>
        </w:rPr>
        <w:t>18.</w:t>
      </w:r>
      <w:r w:rsidR="00F10FBF">
        <w:rPr>
          <w:rFonts w:cs="Arial"/>
          <w:bCs/>
          <w:sz w:val="18"/>
          <w:szCs w:val="18"/>
        </w:rPr>
        <w:t xml:space="preserve"> </w:t>
      </w:r>
      <w:r w:rsidRPr="00B5331C">
        <w:rPr>
          <w:rFonts w:cs="Arial"/>
          <w:bCs/>
          <w:sz w:val="18"/>
          <w:szCs w:val="18"/>
        </w:rPr>
        <w:t>Cuando</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formalice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dentro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15</w:t>
      </w:r>
      <w:r w:rsidR="00F10FBF">
        <w:rPr>
          <w:rFonts w:cs="Arial"/>
          <w:bCs/>
          <w:sz w:val="18"/>
          <w:szCs w:val="18"/>
        </w:rPr>
        <w:t xml:space="preserve"> </w:t>
      </w:r>
      <w:r w:rsidRPr="00B5331C">
        <w:rPr>
          <w:rFonts w:cs="Arial"/>
          <w:bCs/>
          <w:sz w:val="18"/>
          <w:szCs w:val="18"/>
        </w:rPr>
        <w:t>(QUINCE)</w:t>
      </w:r>
      <w:r w:rsidR="00F10FBF">
        <w:rPr>
          <w:rFonts w:cs="Arial"/>
          <w:bCs/>
          <w:sz w:val="18"/>
          <w:szCs w:val="18"/>
        </w:rPr>
        <w:t xml:space="preserve"> </w:t>
      </w:r>
      <w:r w:rsidRPr="00B5331C">
        <w:rPr>
          <w:rFonts w:cs="Arial"/>
          <w:bCs/>
          <w:sz w:val="18"/>
          <w:szCs w:val="18"/>
        </w:rPr>
        <w:t>días</w:t>
      </w:r>
      <w:r w:rsidR="00F10FBF">
        <w:rPr>
          <w:rFonts w:cs="Arial"/>
          <w:bCs/>
          <w:sz w:val="18"/>
          <w:szCs w:val="18"/>
        </w:rPr>
        <w:t xml:space="preserve"> </w:t>
      </w:r>
      <w:r w:rsidRPr="00B5331C">
        <w:rPr>
          <w:rFonts w:cs="Arial"/>
          <w:bCs/>
          <w:sz w:val="18"/>
          <w:szCs w:val="18"/>
        </w:rPr>
        <w:t>naturales</w:t>
      </w:r>
      <w:r w:rsidR="00F10FBF">
        <w:rPr>
          <w:rFonts w:cs="Arial"/>
          <w:bCs/>
          <w:sz w:val="18"/>
          <w:szCs w:val="18"/>
        </w:rPr>
        <w:t xml:space="preserve"> </w:t>
      </w:r>
      <w:r w:rsidRPr="00B5331C">
        <w:rPr>
          <w:rFonts w:cs="Arial"/>
          <w:bCs/>
          <w:sz w:val="18"/>
          <w:szCs w:val="18"/>
        </w:rPr>
        <w:t>posteriores</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notificación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fallo</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notificación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adjudicación,</w:t>
      </w:r>
      <w:r w:rsidR="00F10FBF">
        <w:rPr>
          <w:rFonts w:cs="Arial"/>
          <w:bCs/>
          <w:sz w:val="18"/>
          <w:szCs w:val="18"/>
        </w:rPr>
        <w:t xml:space="preserve"> </w:t>
      </w:r>
      <w:r w:rsidRPr="00B5331C">
        <w:rPr>
          <w:rFonts w:cs="Arial"/>
          <w:bCs/>
          <w:sz w:val="18"/>
          <w:szCs w:val="18"/>
        </w:rPr>
        <w:t>dentro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módulo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formalización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instrumentos</w:t>
      </w:r>
      <w:r w:rsidR="00F10FBF">
        <w:rPr>
          <w:rFonts w:cs="Arial"/>
          <w:bCs/>
          <w:sz w:val="18"/>
          <w:szCs w:val="18"/>
        </w:rPr>
        <w:t xml:space="preserve"> </w:t>
      </w:r>
      <w:r w:rsidRPr="00B5331C">
        <w:rPr>
          <w:rFonts w:cs="Arial"/>
          <w:bCs/>
          <w:sz w:val="18"/>
          <w:szCs w:val="18"/>
        </w:rPr>
        <w:t>jurídicos.</w:t>
      </w:r>
    </w:p>
    <w:p w14:paraId="0923331D" w14:textId="77777777" w:rsidR="00B5331C" w:rsidRPr="00B5331C" w:rsidRDefault="00B5331C" w:rsidP="00B5331C">
      <w:pPr>
        <w:rPr>
          <w:rFonts w:cs="Arial"/>
          <w:bCs/>
          <w:sz w:val="18"/>
          <w:szCs w:val="18"/>
        </w:rPr>
      </w:pPr>
    </w:p>
    <w:p w14:paraId="266C8EBE" w14:textId="1232501F" w:rsidR="00B5331C" w:rsidRPr="00B5331C" w:rsidRDefault="00B5331C" w:rsidP="00B5331C">
      <w:pPr>
        <w:rPr>
          <w:rFonts w:cs="Arial"/>
          <w:bCs/>
          <w:sz w:val="18"/>
          <w:szCs w:val="18"/>
        </w:rPr>
      </w:pPr>
      <w:r w:rsidRPr="00B5331C">
        <w:rPr>
          <w:rFonts w:cs="Arial"/>
          <w:bCs/>
          <w:sz w:val="18"/>
          <w:szCs w:val="18"/>
        </w:rPr>
        <w:t>En</w:t>
      </w:r>
      <w:r w:rsidR="00F10FBF">
        <w:rPr>
          <w:rFonts w:cs="Arial"/>
          <w:bCs/>
          <w:sz w:val="18"/>
          <w:szCs w:val="18"/>
        </w:rPr>
        <w:t xml:space="preserve"> </w:t>
      </w:r>
      <w:r w:rsidRPr="00B5331C">
        <w:rPr>
          <w:rFonts w:cs="Arial"/>
          <w:bCs/>
          <w:sz w:val="18"/>
          <w:szCs w:val="18"/>
        </w:rPr>
        <w:t>general,</w:t>
      </w:r>
      <w:r w:rsidR="00F10FBF">
        <w:rPr>
          <w:rFonts w:cs="Arial"/>
          <w:bCs/>
          <w:sz w:val="18"/>
          <w:szCs w:val="18"/>
        </w:rPr>
        <w:t xml:space="preserve"> </w:t>
      </w:r>
      <w:r w:rsidRPr="00B5331C">
        <w:rPr>
          <w:rFonts w:cs="Arial"/>
          <w:bCs/>
          <w:sz w:val="18"/>
          <w:szCs w:val="18"/>
        </w:rPr>
        <w:t>incurra</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incumplimiento</w:t>
      </w:r>
      <w:r w:rsidR="00F10FBF">
        <w:rPr>
          <w:rFonts w:cs="Arial"/>
          <w:bCs/>
          <w:sz w:val="18"/>
          <w:szCs w:val="18"/>
        </w:rPr>
        <w:t xml:space="preserve"> </w:t>
      </w:r>
      <w:r w:rsidRPr="00B5331C">
        <w:rPr>
          <w:rFonts w:cs="Arial"/>
          <w:bCs/>
          <w:sz w:val="18"/>
          <w:szCs w:val="18"/>
        </w:rPr>
        <w:t>total</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parcial</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obligaciones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estipulen</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disposiciones</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"LAASSP"</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Reglamento.</w:t>
      </w:r>
    </w:p>
    <w:p w14:paraId="2DACD322" w14:textId="77777777" w:rsidR="00B5331C" w:rsidRPr="00B5331C" w:rsidRDefault="00B5331C" w:rsidP="00B5331C">
      <w:pPr>
        <w:rPr>
          <w:rFonts w:cs="Arial"/>
          <w:bCs/>
          <w:sz w:val="18"/>
          <w:szCs w:val="18"/>
        </w:rPr>
      </w:pPr>
    </w:p>
    <w:p w14:paraId="5A2C9D76" w14:textId="30FDECB2" w:rsidR="00B5331C" w:rsidRPr="00B5331C" w:rsidRDefault="00B5331C" w:rsidP="00B5331C">
      <w:pPr>
        <w:rPr>
          <w:rFonts w:cs="Arial"/>
          <w:bCs/>
          <w:sz w:val="18"/>
          <w:szCs w:val="18"/>
        </w:rPr>
      </w:pPr>
      <w:r w:rsidRPr="00B5331C">
        <w:rPr>
          <w:rFonts w:cs="Arial"/>
          <w:bCs/>
          <w:sz w:val="18"/>
          <w:szCs w:val="18"/>
        </w:rPr>
        <w:t>Para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caso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optar</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comunicará</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escrito</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incumplimiento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haya</w:t>
      </w:r>
      <w:r w:rsidR="00F10FBF">
        <w:rPr>
          <w:rFonts w:cs="Arial"/>
          <w:bCs/>
          <w:sz w:val="18"/>
          <w:szCs w:val="18"/>
        </w:rPr>
        <w:t xml:space="preserve"> </w:t>
      </w:r>
      <w:r w:rsidRPr="00B5331C">
        <w:rPr>
          <w:rFonts w:cs="Arial"/>
          <w:bCs/>
          <w:sz w:val="18"/>
          <w:szCs w:val="18"/>
        </w:rPr>
        <w:t>incurrido,</w:t>
      </w:r>
      <w:r w:rsidR="00F10FBF">
        <w:rPr>
          <w:rFonts w:cs="Arial"/>
          <w:bCs/>
          <w:sz w:val="18"/>
          <w:szCs w:val="18"/>
        </w:rPr>
        <w:t xml:space="preserve"> </w:t>
      </w:r>
      <w:r w:rsidRPr="00B5331C">
        <w:rPr>
          <w:rFonts w:cs="Arial"/>
          <w:bCs/>
          <w:sz w:val="18"/>
          <w:szCs w:val="18"/>
        </w:rPr>
        <w:t>para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un</w:t>
      </w:r>
      <w:r w:rsidR="00F10FBF">
        <w:rPr>
          <w:rFonts w:cs="Arial"/>
          <w:bCs/>
          <w:sz w:val="18"/>
          <w:szCs w:val="18"/>
        </w:rPr>
        <w:t xml:space="preserve"> </w:t>
      </w:r>
      <w:r w:rsidRPr="00B5331C">
        <w:rPr>
          <w:rFonts w:cs="Arial"/>
          <w:bCs/>
          <w:sz w:val="18"/>
          <w:szCs w:val="18"/>
        </w:rPr>
        <w:t>término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5</w:t>
      </w:r>
      <w:r w:rsidR="00F10FBF">
        <w:rPr>
          <w:rFonts w:cs="Arial"/>
          <w:bCs/>
          <w:sz w:val="18"/>
          <w:szCs w:val="18"/>
        </w:rPr>
        <w:t xml:space="preserve"> </w:t>
      </w:r>
      <w:r w:rsidRPr="00B5331C">
        <w:rPr>
          <w:rFonts w:cs="Arial"/>
          <w:bCs/>
          <w:sz w:val="18"/>
          <w:szCs w:val="18"/>
        </w:rPr>
        <w:t>(CINCO)</w:t>
      </w:r>
      <w:r w:rsidR="00F10FBF">
        <w:rPr>
          <w:rFonts w:cs="Arial"/>
          <w:bCs/>
          <w:sz w:val="18"/>
          <w:szCs w:val="18"/>
        </w:rPr>
        <w:t xml:space="preserve"> </w:t>
      </w:r>
      <w:r w:rsidRPr="00B5331C">
        <w:rPr>
          <w:rFonts w:cs="Arial"/>
          <w:bCs/>
          <w:sz w:val="18"/>
          <w:szCs w:val="18"/>
        </w:rPr>
        <w:t>días</w:t>
      </w:r>
      <w:r w:rsidR="00F10FBF">
        <w:rPr>
          <w:rFonts w:cs="Arial"/>
          <w:bCs/>
          <w:sz w:val="18"/>
          <w:szCs w:val="18"/>
        </w:rPr>
        <w:t xml:space="preserve"> </w:t>
      </w:r>
      <w:r w:rsidRPr="00B5331C">
        <w:rPr>
          <w:rFonts w:cs="Arial"/>
          <w:bCs/>
          <w:sz w:val="18"/>
          <w:szCs w:val="18"/>
        </w:rPr>
        <w:t>hábiles</w:t>
      </w:r>
      <w:r w:rsidR="00F10FBF">
        <w:rPr>
          <w:rFonts w:cs="Arial"/>
          <w:bCs/>
          <w:sz w:val="18"/>
          <w:szCs w:val="18"/>
        </w:rPr>
        <w:t xml:space="preserve"> </w:t>
      </w:r>
      <w:r w:rsidRPr="00B5331C">
        <w:rPr>
          <w:rFonts w:cs="Arial"/>
          <w:bCs/>
          <w:sz w:val="18"/>
          <w:szCs w:val="18"/>
        </w:rPr>
        <w:t>contados</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partir</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notificación,</w:t>
      </w:r>
      <w:r w:rsidR="00F10FBF">
        <w:rPr>
          <w:rFonts w:cs="Arial"/>
          <w:bCs/>
          <w:sz w:val="18"/>
          <w:szCs w:val="18"/>
        </w:rPr>
        <w:t xml:space="preserve"> </w:t>
      </w:r>
      <w:r w:rsidRPr="00B5331C">
        <w:rPr>
          <w:rFonts w:cs="Arial"/>
          <w:bCs/>
          <w:sz w:val="18"/>
          <w:szCs w:val="18"/>
        </w:rPr>
        <w:t>exponga</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derecho</w:t>
      </w:r>
      <w:r w:rsidR="00F10FBF">
        <w:rPr>
          <w:rFonts w:cs="Arial"/>
          <w:bCs/>
          <w:sz w:val="18"/>
          <w:szCs w:val="18"/>
        </w:rPr>
        <w:t xml:space="preserve"> </w:t>
      </w:r>
      <w:r w:rsidRPr="00B5331C">
        <w:rPr>
          <w:rFonts w:cs="Arial"/>
          <w:bCs/>
          <w:sz w:val="18"/>
          <w:szCs w:val="18"/>
        </w:rPr>
        <w:t>convenga</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aporte</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caso</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pruebas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estime</w:t>
      </w:r>
      <w:r w:rsidR="00F10FBF">
        <w:rPr>
          <w:rFonts w:cs="Arial"/>
          <w:bCs/>
          <w:sz w:val="18"/>
          <w:szCs w:val="18"/>
        </w:rPr>
        <w:t xml:space="preserve"> </w:t>
      </w:r>
      <w:r w:rsidRPr="00B5331C">
        <w:rPr>
          <w:rFonts w:cs="Arial"/>
          <w:bCs/>
          <w:sz w:val="18"/>
          <w:szCs w:val="18"/>
        </w:rPr>
        <w:t>pertinentes.</w:t>
      </w:r>
    </w:p>
    <w:p w14:paraId="7CA19719" w14:textId="77777777" w:rsidR="00B5331C" w:rsidRPr="00B5331C" w:rsidRDefault="00B5331C" w:rsidP="00B5331C">
      <w:pPr>
        <w:rPr>
          <w:rFonts w:cs="Arial"/>
          <w:bCs/>
          <w:sz w:val="18"/>
          <w:szCs w:val="18"/>
        </w:rPr>
      </w:pPr>
    </w:p>
    <w:p w14:paraId="5E2E951D" w14:textId="2F6FAC5C" w:rsidR="00B5331C" w:rsidRPr="00B5331C" w:rsidRDefault="00B5331C" w:rsidP="00B5331C">
      <w:pPr>
        <w:rPr>
          <w:rFonts w:cs="Arial"/>
          <w:bCs/>
          <w:sz w:val="18"/>
          <w:szCs w:val="18"/>
        </w:rPr>
      </w:pPr>
      <w:r w:rsidRPr="00B5331C">
        <w:rPr>
          <w:rFonts w:cs="Arial"/>
          <w:bCs/>
          <w:sz w:val="18"/>
          <w:szCs w:val="18"/>
        </w:rPr>
        <w:t>Transcurrido</w:t>
      </w:r>
      <w:r w:rsidR="00F10FBF">
        <w:rPr>
          <w:rFonts w:cs="Arial"/>
          <w:bCs/>
          <w:sz w:val="18"/>
          <w:szCs w:val="18"/>
        </w:rPr>
        <w:t xml:space="preserve"> </w:t>
      </w:r>
      <w:r w:rsidRPr="00B5331C">
        <w:rPr>
          <w:rFonts w:cs="Arial"/>
          <w:bCs/>
          <w:sz w:val="18"/>
          <w:szCs w:val="18"/>
        </w:rPr>
        <w:t>dicho</w:t>
      </w:r>
      <w:r w:rsidR="00F10FBF">
        <w:rPr>
          <w:rFonts w:cs="Arial"/>
          <w:bCs/>
          <w:sz w:val="18"/>
          <w:szCs w:val="18"/>
        </w:rPr>
        <w:t xml:space="preserve"> </w:t>
      </w:r>
      <w:r w:rsidRPr="00B5331C">
        <w:rPr>
          <w:rFonts w:cs="Arial"/>
          <w:bCs/>
          <w:sz w:val="18"/>
          <w:szCs w:val="18"/>
        </w:rPr>
        <w:t>término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un</w:t>
      </w:r>
      <w:r w:rsidR="00F10FBF">
        <w:rPr>
          <w:rFonts w:cs="Arial"/>
          <w:bCs/>
          <w:sz w:val="18"/>
          <w:szCs w:val="18"/>
        </w:rPr>
        <w:t xml:space="preserve"> </w:t>
      </w:r>
      <w:r w:rsidRPr="00B5331C">
        <w:rPr>
          <w:rFonts w:cs="Arial"/>
          <w:bCs/>
          <w:sz w:val="18"/>
          <w:szCs w:val="18"/>
        </w:rPr>
        <w:t>plazo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15</w:t>
      </w:r>
      <w:r w:rsidR="00F10FBF">
        <w:rPr>
          <w:rFonts w:cs="Arial"/>
          <w:bCs/>
          <w:sz w:val="18"/>
          <w:szCs w:val="18"/>
        </w:rPr>
        <w:t xml:space="preserve"> </w:t>
      </w:r>
      <w:r w:rsidRPr="00B5331C">
        <w:rPr>
          <w:rFonts w:cs="Arial"/>
          <w:bCs/>
          <w:sz w:val="18"/>
          <w:szCs w:val="18"/>
        </w:rPr>
        <w:t>(QUINCE)</w:t>
      </w:r>
      <w:r w:rsidR="00F10FBF">
        <w:rPr>
          <w:rFonts w:cs="Arial"/>
          <w:bCs/>
          <w:sz w:val="18"/>
          <w:szCs w:val="18"/>
        </w:rPr>
        <w:t xml:space="preserve"> </w:t>
      </w:r>
      <w:r w:rsidRPr="00B5331C">
        <w:rPr>
          <w:rFonts w:cs="Arial"/>
          <w:bCs/>
          <w:sz w:val="18"/>
          <w:szCs w:val="18"/>
        </w:rPr>
        <w:t>días</w:t>
      </w:r>
      <w:r w:rsidR="00F10FBF">
        <w:rPr>
          <w:rFonts w:cs="Arial"/>
          <w:bCs/>
          <w:sz w:val="18"/>
          <w:szCs w:val="18"/>
        </w:rPr>
        <w:t xml:space="preserve"> </w:t>
      </w:r>
      <w:r w:rsidRPr="00B5331C">
        <w:rPr>
          <w:rFonts w:cs="Arial"/>
          <w:bCs/>
          <w:sz w:val="18"/>
          <w:szCs w:val="18"/>
        </w:rPr>
        <w:t>hábiles</w:t>
      </w:r>
      <w:r w:rsidR="00F10FBF">
        <w:rPr>
          <w:rFonts w:cs="Arial"/>
          <w:bCs/>
          <w:sz w:val="18"/>
          <w:szCs w:val="18"/>
        </w:rPr>
        <w:t xml:space="preserve"> </w:t>
      </w:r>
      <w:r w:rsidRPr="00B5331C">
        <w:rPr>
          <w:rFonts w:cs="Arial"/>
          <w:bCs/>
          <w:sz w:val="18"/>
          <w:szCs w:val="18"/>
        </w:rPr>
        <w:t>siguientes,</w:t>
      </w:r>
      <w:r w:rsidR="00F10FBF">
        <w:rPr>
          <w:rFonts w:cs="Arial"/>
          <w:bCs/>
          <w:sz w:val="18"/>
          <w:szCs w:val="18"/>
        </w:rPr>
        <w:t xml:space="preserve"> </w:t>
      </w:r>
      <w:r w:rsidRPr="00B5331C">
        <w:rPr>
          <w:rFonts w:cs="Arial"/>
          <w:bCs/>
          <w:sz w:val="18"/>
          <w:szCs w:val="18"/>
        </w:rPr>
        <w:t>tomando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consideración</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argumentos</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pruebas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hubiere</w:t>
      </w:r>
      <w:r w:rsidR="00F10FBF">
        <w:rPr>
          <w:rFonts w:cs="Arial"/>
          <w:bCs/>
          <w:sz w:val="18"/>
          <w:szCs w:val="18"/>
        </w:rPr>
        <w:t xml:space="preserve"> </w:t>
      </w:r>
      <w:r w:rsidRPr="00B5331C">
        <w:rPr>
          <w:rFonts w:cs="Arial"/>
          <w:bCs/>
          <w:sz w:val="18"/>
          <w:szCs w:val="18"/>
        </w:rPr>
        <w:t>hecho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determinará</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manera</w:t>
      </w:r>
      <w:r w:rsidR="00F10FBF">
        <w:rPr>
          <w:rFonts w:cs="Arial"/>
          <w:bCs/>
          <w:sz w:val="18"/>
          <w:szCs w:val="18"/>
        </w:rPr>
        <w:t xml:space="preserve"> </w:t>
      </w:r>
      <w:r w:rsidRPr="00B5331C">
        <w:rPr>
          <w:rFonts w:cs="Arial"/>
          <w:bCs/>
          <w:sz w:val="18"/>
          <w:szCs w:val="18"/>
        </w:rPr>
        <w:t>fundada</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motivada</w:t>
      </w:r>
      <w:r w:rsidR="00F10FBF">
        <w:rPr>
          <w:rFonts w:cs="Arial"/>
          <w:bCs/>
          <w:sz w:val="18"/>
          <w:szCs w:val="18"/>
        </w:rPr>
        <w:t xml:space="preserve"> </w:t>
      </w:r>
      <w:r w:rsidRPr="00B5331C">
        <w:rPr>
          <w:rFonts w:cs="Arial"/>
          <w:bCs/>
          <w:sz w:val="18"/>
          <w:szCs w:val="18"/>
        </w:rPr>
        <w:t>dar</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rescindido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comunicará</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dicha</w:t>
      </w:r>
      <w:r w:rsidR="00F10FBF">
        <w:rPr>
          <w:rFonts w:cs="Arial"/>
          <w:bCs/>
          <w:sz w:val="18"/>
          <w:szCs w:val="18"/>
        </w:rPr>
        <w:t xml:space="preserve"> </w:t>
      </w:r>
      <w:r w:rsidRPr="00B5331C">
        <w:rPr>
          <w:rFonts w:cs="Arial"/>
          <w:bCs/>
          <w:sz w:val="18"/>
          <w:szCs w:val="18"/>
        </w:rPr>
        <w:t>determinación</w:t>
      </w:r>
      <w:r w:rsidR="00F10FBF">
        <w:rPr>
          <w:rFonts w:cs="Arial"/>
          <w:bCs/>
          <w:sz w:val="18"/>
          <w:szCs w:val="18"/>
        </w:rPr>
        <w:t xml:space="preserve"> </w:t>
      </w:r>
      <w:r w:rsidRPr="00B5331C">
        <w:rPr>
          <w:rFonts w:cs="Arial"/>
          <w:bCs/>
          <w:sz w:val="18"/>
          <w:szCs w:val="18"/>
        </w:rPr>
        <w:t>dentro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citado</w:t>
      </w:r>
      <w:r w:rsidR="00F10FBF">
        <w:rPr>
          <w:rFonts w:cs="Arial"/>
          <w:bCs/>
          <w:sz w:val="18"/>
          <w:szCs w:val="18"/>
        </w:rPr>
        <w:t xml:space="preserve"> </w:t>
      </w:r>
      <w:r w:rsidRPr="00B5331C">
        <w:rPr>
          <w:rFonts w:cs="Arial"/>
          <w:bCs/>
          <w:sz w:val="18"/>
          <w:szCs w:val="18"/>
        </w:rPr>
        <w:t>plazo.</w:t>
      </w:r>
    </w:p>
    <w:p w14:paraId="3C1B5D44" w14:textId="77777777" w:rsidR="00B5331C" w:rsidRPr="00B5331C" w:rsidRDefault="00B5331C" w:rsidP="00B5331C">
      <w:pPr>
        <w:rPr>
          <w:rFonts w:cs="Arial"/>
          <w:bCs/>
          <w:sz w:val="18"/>
          <w:szCs w:val="18"/>
        </w:rPr>
      </w:pPr>
    </w:p>
    <w:p w14:paraId="00D5CA7B" w14:textId="409764DD" w:rsidR="00B5331C" w:rsidRPr="00B5331C" w:rsidRDefault="00B5331C" w:rsidP="00B5331C">
      <w:pPr>
        <w:rPr>
          <w:rFonts w:cs="Arial"/>
          <w:bCs/>
          <w:sz w:val="18"/>
          <w:szCs w:val="18"/>
        </w:rPr>
      </w:pPr>
      <w:r w:rsidRPr="00B5331C">
        <w:rPr>
          <w:rFonts w:cs="Arial"/>
          <w:bCs/>
          <w:sz w:val="18"/>
          <w:szCs w:val="18"/>
        </w:rPr>
        <w:t>Cuando</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rescinda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formulará</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finiquito</w:t>
      </w:r>
      <w:r w:rsidR="00F10FBF">
        <w:rPr>
          <w:rFonts w:cs="Arial"/>
          <w:bCs/>
          <w:sz w:val="18"/>
          <w:szCs w:val="18"/>
        </w:rPr>
        <w:t xml:space="preserve"> </w:t>
      </w:r>
      <w:r w:rsidRPr="00B5331C">
        <w:rPr>
          <w:rFonts w:cs="Arial"/>
          <w:bCs/>
          <w:sz w:val="18"/>
          <w:szCs w:val="18"/>
        </w:rPr>
        <w:t>correspondiente,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efecto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hacer</w:t>
      </w:r>
      <w:r w:rsidR="00F10FBF">
        <w:rPr>
          <w:rFonts w:cs="Arial"/>
          <w:bCs/>
          <w:sz w:val="18"/>
          <w:szCs w:val="18"/>
        </w:rPr>
        <w:t xml:space="preserve"> </w:t>
      </w:r>
      <w:r w:rsidRPr="00B5331C">
        <w:rPr>
          <w:rFonts w:cs="Arial"/>
          <w:bCs/>
          <w:sz w:val="18"/>
          <w:szCs w:val="18"/>
        </w:rPr>
        <w:t>constar</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pagos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deba</w:t>
      </w:r>
      <w:r w:rsidR="00F10FBF">
        <w:rPr>
          <w:rFonts w:cs="Arial"/>
          <w:bCs/>
          <w:sz w:val="18"/>
          <w:szCs w:val="18"/>
        </w:rPr>
        <w:t xml:space="preserve"> </w:t>
      </w:r>
      <w:r w:rsidRPr="00B5331C">
        <w:rPr>
          <w:rFonts w:cs="Arial"/>
          <w:bCs/>
          <w:sz w:val="18"/>
          <w:szCs w:val="18"/>
        </w:rPr>
        <w:t>efectuar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concepto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hasta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momento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rescisión.</w:t>
      </w:r>
    </w:p>
    <w:p w14:paraId="24C57CD1" w14:textId="77777777" w:rsidR="00B5331C" w:rsidRPr="00B5331C" w:rsidRDefault="00B5331C" w:rsidP="00B5331C">
      <w:pPr>
        <w:rPr>
          <w:rFonts w:cs="Arial"/>
          <w:bCs/>
          <w:sz w:val="18"/>
          <w:szCs w:val="18"/>
        </w:rPr>
      </w:pPr>
    </w:p>
    <w:p w14:paraId="4752373E" w14:textId="4AA13E7D" w:rsidR="00B5331C" w:rsidRPr="00B5331C" w:rsidRDefault="00B5331C" w:rsidP="00B5331C">
      <w:pPr>
        <w:rPr>
          <w:rFonts w:cs="Arial"/>
          <w:bCs/>
          <w:sz w:val="18"/>
          <w:szCs w:val="18"/>
        </w:rPr>
      </w:pPr>
      <w:r w:rsidRPr="00B5331C">
        <w:rPr>
          <w:rFonts w:cs="Arial"/>
          <w:bCs/>
          <w:sz w:val="18"/>
          <w:szCs w:val="18"/>
        </w:rPr>
        <w:t>Iniciado</w:t>
      </w:r>
      <w:r w:rsidR="00F10FBF">
        <w:rPr>
          <w:rFonts w:cs="Arial"/>
          <w:bCs/>
          <w:sz w:val="18"/>
          <w:szCs w:val="18"/>
        </w:rPr>
        <w:t xml:space="preserve"> </w:t>
      </w:r>
      <w:r w:rsidRPr="00B5331C">
        <w:rPr>
          <w:rFonts w:cs="Arial"/>
          <w:bCs/>
          <w:sz w:val="18"/>
          <w:szCs w:val="18"/>
        </w:rPr>
        <w:t>un</w:t>
      </w:r>
      <w:r w:rsidR="00F10FBF">
        <w:rPr>
          <w:rFonts w:cs="Arial"/>
          <w:bCs/>
          <w:sz w:val="18"/>
          <w:szCs w:val="18"/>
        </w:rPr>
        <w:t xml:space="preserve"> </w:t>
      </w:r>
      <w:r w:rsidRPr="00B5331C">
        <w:rPr>
          <w:rFonts w:cs="Arial"/>
          <w:bCs/>
          <w:sz w:val="18"/>
          <w:szCs w:val="18"/>
        </w:rPr>
        <w:t>procedimiento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conciliación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podrá</w:t>
      </w:r>
      <w:r w:rsidR="00F10FBF">
        <w:rPr>
          <w:rFonts w:cs="Arial"/>
          <w:bCs/>
          <w:sz w:val="18"/>
          <w:szCs w:val="18"/>
        </w:rPr>
        <w:t xml:space="preserve"> </w:t>
      </w:r>
      <w:r w:rsidRPr="00B5331C">
        <w:rPr>
          <w:rFonts w:cs="Arial"/>
          <w:bCs/>
          <w:sz w:val="18"/>
          <w:szCs w:val="18"/>
        </w:rPr>
        <w:t>suspender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trámite</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procedimiento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rescisión.</w:t>
      </w:r>
    </w:p>
    <w:p w14:paraId="381E1848" w14:textId="77777777" w:rsidR="00B5331C" w:rsidRPr="00B5331C" w:rsidRDefault="00B5331C" w:rsidP="00B5331C">
      <w:pPr>
        <w:rPr>
          <w:rFonts w:cs="Arial"/>
          <w:bCs/>
          <w:sz w:val="18"/>
          <w:szCs w:val="18"/>
        </w:rPr>
      </w:pPr>
    </w:p>
    <w:p w14:paraId="25092F2A" w14:textId="336D89F6" w:rsidR="00B5331C" w:rsidRPr="00B5331C" w:rsidRDefault="00B5331C" w:rsidP="00B5331C">
      <w:pPr>
        <w:rPr>
          <w:rFonts w:cs="Arial"/>
          <w:bCs/>
          <w:sz w:val="18"/>
          <w:szCs w:val="18"/>
        </w:rPr>
      </w:pPr>
      <w:r w:rsidRPr="00B5331C">
        <w:rPr>
          <w:rFonts w:cs="Arial"/>
          <w:bCs/>
          <w:sz w:val="18"/>
          <w:szCs w:val="18"/>
        </w:rPr>
        <w:t>Si</w:t>
      </w:r>
      <w:r w:rsidR="00F10FBF">
        <w:rPr>
          <w:rFonts w:cs="Arial"/>
          <w:bCs/>
          <w:sz w:val="18"/>
          <w:szCs w:val="18"/>
        </w:rPr>
        <w:t xml:space="preserve"> </w:t>
      </w:r>
      <w:r w:rsidRPr="00B5331C">
        <w:rPr>
          <w:rFonts w:cs="Arial"/>
          <w:bCs/>
          <w:sz w:val="18"/>
          <w:szCs w:val="18"/>
        </w:rPr>
        <w:t>previamente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determinación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dar</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rescindido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entregaran</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procedimiento</w:t>
      </w:r>
      <w:r w:rsidR="00F10FBF">
        <w:rPr>
          <w:rFonts w:cs="Arial"/>
          <w:bCs/>
          <w:sz w:val="18"/>
          <w:szCs w:val="18"/>
        </w:rPr>
        <w:t xml:space="preserve"> </w:t>
      </w:r>
      <w:r w:rsidRPr="00B5331C">
        <w:rPr>
          <w:rFonts w:cs="Arial"/>
          <w:bCs/>
          <w:sz w:val="18"/>
          <w:szCs w:val="18"/>
        </w:rPr>
        <w:t>iniciado</w:t>
      </w:r>
      <w:r w:rsidR="00F10FBF">
        <w:rPr>
          <w:rFonts w:cs="Arial"/>
          <w:bCs/>
          <w:sz w:val="18"/>
          <w:szCs w:val="18"/>
        </w:rPr>
        <w:t xml:space="preserve"> </w:t>
      </w:r>
      <w:r w:rsidRPr="00B5331C">
        <w:rPr>
          <w:rFonts w:cs="Arial"/>
          <w:bCs/>
          <w:sz w:val="18"/>
          <w:szCs w:val="18"/>
        </w:rPr>
        <w:t>quedará</w:t>
      </w:r>
      <w:r w:rsidR="00F10FBF">
        <w:rPr>
          <w:rFonts w:cs="Arial"/>
          <w:bCs/>
          <w:sz w:val="18"/>
          <w:szCs w:val="18"/>
        </w:rPr>
        <w:t xml:space="preserve"> </w:t>
      </w:r>
      <w:r w:rsidRPr="00B5331C">
        <w:rPr>
          <w:rFonts w:cs="Arial"/>
          <w:bCs/>
          <w:sz w:val="18"/>
          <w:szCs w:val="18"/>
        </w:rPr>
        <w:t>sin</w:t>
      </w:r>
      <w:r w:rsidR="00F10FBF">
        <w:rPr>
          <w:rFonts w:cs="Arial"/>
          <w:bCs/>
          <w:sz w:val="18"/>
          <w:szCs w:val="18"/>
        </w:rPr>
        <w:t xml:space="preserve"> </w:t>
      </w:r>
      <w:r w:rsidRPr="00B5331C">
        <w:rPr>
          <w:rFonts w:cs="Arial"/>
          <w:bCs/>
          <w:sz w:val="18"/>
          <w:szCs w:val="18"/>
        </w:rPr>
        <w:t>efecto,</w:t>
      </w:r>
      <w:r w:rsidR="00F10FBF">
        <w:rPr>
          <w:rFonts w:cs="Arial"/>
          <w:bCs/>
          <w:sz w:val="18"/>
          <w:szCs w:val="18"/>
        </w:rPr>
        <w:t xml:space="preserve"> </w:t>
      </w:r>
      <w:r w:rsidRPr="00B5331C">
        <w:rPr>
          <w:rFonts w:cs="Arial"/>
          <w:bCs/>
          <w:sz w:val="18"/>
          <w:szCs w:val="18"/>
        </w:rPr>
        <w:t>previa</w:t>
      </w:r>
      <w:r w:rsidR="00F10FBF">
        <w:rPr>
          <w:rFonts w:cs="Arial"/>
          <w:bCs/>
          <w:sz w:val="18"/>
          <w:szCs w:val="18"/>
        </w:rPr>
        <w:t xml:space="preserve"> </w:t>
      </w:r>
      <w:r w:rsidRPr="00B5331C">
        <w:rPr>
          <w:rFonts w:cs="Arial"/>
          <w:bCs/>
          <w:sz w:val="18"/>
          <w:szCs w:val="18"/>
        </w:rPr>
        <w:t>aceptación</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verificación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continúa</w:t>
      </w:r>
      <w:r w:rsidR="00F10FBF">
        <w:rPr>
          <w:rFonts w:cs="Arial"/>
          <w:bCs/>
          <w:sz w:val="18"/>
          <w:szCs w:val="18"/>
        </w:rPr>
        <w:t xml:space="preserve"> </w:t>
      </w:r>
      <w:r w:rsidRPr="00B5331C">
        <w:rPr>
          <w:rFonts w:cs="Arial"/>
          <w:bCs/>
          <w:sz w:val="18"/>
          <w:szCs w:val="18"/>
        </w:rPr>
        <w:t>vigente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necesidad</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bienes</w:t>
      </w:r>
      <w:r w:rsidR="00F10FBF">
        <w:rPr>
          <w:rFonts w:cs="Arial"/>
          <w:bCs/>
          <w:sz w:val="18"/>
          <w:szCs w:val="18"/>
        </w:rPr>
        <w:t xml:space="preserve"> </w:t>
      </w:r>
      <w:r w:rsidRPr="00B5331C">
        <w:rPr>
          <w:rFonts w:cs="Arial"/>
          <w:bCs/>
          <w:sz w:val="18"/>
          <w:szCs w:val="18"/>
        </w:rPr>
        <w:t>aplicando,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caso,</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convencionales</w:t>
      </w:r>
      <w:r w:rsidR="00F10FBF">
        <w:rPr>
          <w:rFonts w:cs="Arial"/>
          <w:bCs/>
          <w:sz w:val="18"/>
          <w:szCs w:val="18"/>
        </w:rPr>
        <w:t xml:space="preserve"> </w:t>
      </w:r>
      <w:r w:rsidRPr="00B5331C">
        <w:rPr>
          <w:rFonts w:cs="Arial"/>
          <w:bCs/>
          <w:sz w:val="18"/>
          <w:szCs w:val="18"/>
        </w:rPr>
        <w:t>correspondientes.</w:t>
      </w:r>
    </w:p>
    <w:p w14:paraId="6C631A46" w14:textId="77777777" w:rsidR="00B5331C" w:rsidRPr="00B5331C" w:rsidRDefault="00B5331C" w:rsidP="00B5331C">
      <w:pPr>
        <w:rPr>
          <w:rFonts w:cs="Arial"/>
          <w:bCs/>
          <w:sz w:val="18"/>
          <w:szCs w:val="18"/>
        </w:rPr>
      </w:pPr>
    </w:p>
    <w:p w14:paraId="30F3DC3A" w14:textId="55CF52B0" w:rsidR="00B5331C" w:rsidRPr="00B5331C" w:rsidRDefault="00B5331C" w:rsidP="00B5331C">
      <w:pPr>
        <w:rPr>
          <w:rFonts w:cs="Arial"/>
          <w:bCs/>
          <w:sz w:val="18"/>
          <w:szCs w:val="18"/>
        </w:rPr>
      </w:pP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podrá</w:t>
      </w:r>
      <w:r w:rsidR="00F10FBF">
        <w:rPr>
          <w:rFonts w:cs="Arial"/>
          <w:bCs/>
          <w:sz w:val="18"/>
          <w:szCs w:val="18"/>
        </w:rPr>
        <w:t xml:space="preserve"> </w:t>
      </w:r>
      <w:r w:rsidRPr="00B5331C">
        <w:rPr>
          <w:rFonts w:cs="Arial"/>
          <w:bCs/>
          <w:sz w:val="18"/>
          <w:szCs w:val="18"/>
        </w:rPr>
        <w:t>determinar</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dar</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rescindido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cuando</w:t>
      </w:r>
      <w:r w:rsidR="00F10FBF">
        <w:rPr>
          <w:rFonts w:cs="Arial"/>
          <w:bCs/>
          <w:sz w:val="18"/>
          <w:szCs w:val="18"/>
        </w:rPr>
        <w:t xml:space="preserve"> </w:t>
      </w:r>
      <w:r w:rsidRPr="00B5331C">
        <w:rPr>
          <w:rFonts w:cs="Arial"/>
          <w:bCs/>
          <w:sz w:val="18"/>
          <w:szCs w:val="18"/>
        </w:rPr>
        <w:t>durante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procedimiento</w:t>
      </w:r>
      <w:r w:rsidR="00F10FBF">
        <w:rPr>
          <w:rFonts w:cs="Arial"/>
          <w:bCs/>
          <w:sz w:val="18"/>
          <w:szCs w:val="18"/>
        </w:rPr>
        <w:t xml:space="preserve"> </w:t>
      </w:r>
      <w:r w:rsidRPr="00B5331C">
        <w:rPr>
          <w:rFonts w:cs="Arial"/>
          <w:bCs/>
          <w:sz w:val="18"/>
          <w:szCs w:val="18"/>
        </w:rPr>
        <w:t>advierta</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mismo</w:t>
      </w:r>
      <w:r w:rsidR="00F10FBF">
        <w:rPr>
          <w:rFonts w:cs="Arial"/>
          <w:bCs/>
          <w:sz w:val="18"/>
          <w:szCs w:val="18"/>
        </w:rPr>
        <w:t xml:space="preserve"> </w:t>
      </w:r>
      <w:r w:rsidRPr="00B5331C">
        <w:rPr>
          <w:rFonts w:cs="Arial"/>
          <w:bCs/>
          <w:sz w:val="18"/>
          <w:szCs w:val="18"/>
        </w:rPr>
        <w:t>pudiera</w:t>
      </w:r>
      <w:r w:rsidR="00F10FBF">
        <w:rPr>
          <w:rFonts w:cs="Arial"/>
          <w:bCs/>
          <w:sz w:val="18"/>
          <w:szCs w:val="18"/>
        </w:rPr>
        <w:t xml:space="preserve"> </w:t>
      </w:r>
      <w:r w:rsidRPr="00B5331C">
        <w:rPr>
          <w:rFonts w:cs="Arial"/>
          <w:bCs/>
          <w:sz w:val="18"/>
          <w:szCs w:val="18"/>
        </w:rPr>
        <w:t>ocasionar</w:t>
      </w:r>
      <w:r w:rsidR="00F10FBF">
        <w:rPr>
          <w:rFonts w:cs="Arial"/>
          <w:bCs/>
          <w:sz w:val="18"/>
          <w:szCs w:val="18"/>
        </w:rPr>
        <w:t xml:space="preserve"> </w:t>
      </w:r>
      <w:r w:rsidRPr="00B5331C">
        <w:rPr>
          <w:rFonts w:cs="Arial"/>
          <w:bCs/>
          <w:sz w:val="18"/>
          <w:szCs w:val="18"/>
        </w:rPr>
        <w:t>algún</w:t>
      </w:r>
      <w:r w:rsidR="00F10FBF">
        <w:rPr>
          <w:rFonts w:cs="Arial"/>
          <w:bCs/>
          <w:sz w:val="18"/>
          <w:szCs w:val="18"/>
        </w:rPr>
        <w:t xml:space="preserve"> </w:t>
      </w:r>
      <w:r w:rsidRPr="00B5331C">
        <w:rPr>
          <w:rFonts w:cs="Arial"/>
          <w:bCs/>
          <w:sz w:val="18"/>
          <w:szCs w:val="18"/>
        </w:rPr>
        <w:t>daño</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afectación</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funciones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tiene</w:t>
      </w:r>
      <w:r w:rsidR="00F10FBF">
        <w:rPr>
          <w:rFonts w:cs="Arial"/>
          <w:bCs/>
          <w:sz w:val="18"/>
          <w:szCs w:val="18"/>
        </w:rPr>
        <w:t xml:space="preserve"> </w:t>
      </w:r>
      <w:r w:rsidRPr="00B5331C">
        <w:rPr>
          <w:rFonts w:cs="Arial"/>
          <w:bCs/>
          <w:sz w:val="18"/>
          <w:szCs w:val="18"/>
        </w:rPr>
        <w:t>encomendadas.</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este</w:t>
      </w:r>
      <w:r w:rsidR="00F10FBF">
        <w:rPr>
          <w:rFonts w:cs="Arial"/>
          <w:bCs/>
          <w:sz w:val="18"/>
          <w:szCs w:val="18"/>
        </w:rPr>
        <w:t xml:space="preserve"> </w:t>
      </w:r>
      <w:r w:rsidRPr="00B5331C">
        <w:rPr>
          <w:rFonts w:cs="Arial"/>
          <w:bCs/>
          <w:sz w:val="18"/>
          <w:szCs w:val="18"/>
        </w:rPr>
        <w:t>supuesto,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elaborará</w:t>
      </w:r>
      <w:r w:rsidR="00F10FBF">
        <w:rPr>
          <w:rFonts w:cs="Arial"/>
          <w:bCs/>
          <w:sz w:val="18"/>
          <w:szCs w:val="18"/>
        </w:rPr>
        <w:t xml:space="preserve"> </w:t>
      </w:r>
      <w:r w:rsidRPr="00B5331C">
        <w:rPr>
          <w:rFonts w:cs="Arial"/>
          <w:bCs/>
          <w:sz w:val="18"/>
          <w:szCs w:val="18"/>
        </w:rPr>
        <w:t>un</w:t>
      </w:r>
      <w:r w:rsidR="00F10FBF">
        <w:rPr>
          <w:rFonts w:cs="Arial"/>
          <w:bCs/>
          <w:sz w:val="18"/>
          <w:szCs w:val="18"/>
        </w:rPr>
        <w:t xml:space="preserve"> </w:t>
      </w:r>
      <w:r w:rsidRPr="00B5331C">
        <w:rPr>
          <w:rFonts w:cs="Arial"/>
          <w:bCs/>
          <w:sz w:val="18"/>
          <w:szCs w:val="18"/>
        </w:rPr>
        <w:t>dictamen</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cual</w:t>
      </w:r>
      <w:r w:rsidR="00F10FBF">
        <w:rPr>
          <w:rFonts w:cs="Arial"/>
          <w:bCs/>
          <w:sz w:val="18"/>
          <w:szCs w:val="18"/>
        </w:rPr>
        <w:t xml:space="preserve"> </w:t>
      </w:r>
      <w:r w:rsidRPr="00B5331C">
        <w:rPr>
          <w:rFonts w:cs="Arial"/>
          <w:bCs/>
          <w:sz w:val="18"/>
          <w:szCs w:val="18"/>
        </w:rPr>
        <w:t>justifique</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impactos</w:t>
      </w:r>
      <w:r w:rsidR="00F10FBF">
        <w:rPr>
          <w:rFonts w:cs="Arial"/>
          <w:bCs/>
          <w:sz w:val="18"/>
          <w:szCs w:val="18"/>
        </w:rPr>
        <w:t xml:space="preserve"> </w:t>
      </w:r>
      <w:r w:rsidRPr="00B5331C">
        <w:rPr>
          <w:rFonts w:cs="Arial"/>
          <w:bCs/>
          <w:sz w:val="18"/>
          <w:szCs w:val="18"/>
        </w:rPr>
        <w:t>económicos</w:t>
      </w:r>
      <w:r w:rsidR="00F10FBF">
        <w:rPr>
          <w:rFonts w:cs="Arial"/>
          <w:bCs/>
          <w:sz w:val="18"/>
          <w:szCs w:val="18"/>
        </w:rPr>
        <w:t xml:space="preserve"> </w:t>
      </w:r>
      <w:r w:rsidRPr="00B5331C">
        <w:rPr>
          <w:rFonts w:cs="Arial"/>
          <w:bCs/>
          <w:sz w:val="18"/>
          <w:szCs w:val="18"/>
        </w:rPr>
        <w: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operación</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ocasionarían</w:t>
      </w:r>
      <w:r w:rsidR="00F10FBF">
        <w:rPr>
          <w:rFonts w:cs="Arial"/>
          <w:bCs/>
          <w:sz w:val="18"/>
          <w:szCs w:val="18"/>
        </w:rPr>
        <w:t xml:space="preserve"> </w:t>
      </w:r>
      <w:r w:rsidRPr="00B5331C">
        <w:rPr>
          <w:rFonts w:cs="Arial"/>
          <w:bCs/>
          <w:sz w:val="18"/>
          <w:szCs w:val="18"/>
        </w:rPr>
        <w:t>con</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resultarían</w:t>
      </w:r>
      <w:r w:rsidR="00F10FBF">
        <w:rPr>
          <w:rFonts w:cs="Arial"/>
          <w:bCs/>
          <w:sz w:val="18"/>
          <w:szCs w:val="18"/>
        </w:rPr>
        <w:t xml:space="preserve"> </w:t>
      </w:r>
      <w:r w:rsidRPr="00B5331C">
        <w:rPr>
          <w:rFonts w:cs="Arial"/>
          <w:bCs/>
          <w:sz w:val="18"/>
          <w:szCs w:val="18"/>
        </w:rPr>
        <w:t>más</w:t>
      </w:r>
      <w:r w:rsidR="00F10FBF">
        <w:rPr>
          <w:rFonts w:cs="Arial"/>
          <w:bCs/>
          <w:sz w:val="18"/>
          <w:szCs w:val="18"/>
        </w:rPr>
        <w:t xml:space="preserve"> </w:t>
      </w:r>
      <w:r w:rsidRPr="00B5331C">
        <w:rPr>
          <w:rFonts w:cs="Arial"/>
          <w:bCs/>
          <w:sz w:val="18"/>
          <w:szCs w:val="18"/>
        </w:rPr>
        <w:t>inconvenientes.</w:t>
      </w:r>
    </w:p>
    <w:p w14:paraId="16546D06" w14:textId="77777777" w:rsidR="00B5331C" w:rsidRPr="00B5331C" w:rsidRDefault="00B5331C" w:rsidP="00B5331C">
      <w:pPr>
        <w:rPr>
          <w:rFonts w:cs="Arial"/>
          <w:bCs/>
          <w:sz w:val="18"/>
          <w:szCs w:val="18"/>
        </w:rPr>
      </w:pPr>
    </w:p>
    <w:p w14:paraId="3FE72B63" w14:textId="42FB0850" w:rsidR="00B5331C" w:rsidRPr="00B5331C" w:rsidRDefault="00B5331C" w:rsidP="00B5331C">
      <w:pPr>
        <w:rPr>
          <w:rFonts w:cs="Arial"/>
          <w:bCs/>
          <w:sz w:val="18"/>
          <w:szCs w:val="18"/>
        </w:rPr>
      </w:pPr>
      <w:r w:rsidRPr="00B5331C">
        <w:rPr>
          <w:rFonts w:cs="Arial"/>
          <w:bCs/>
          <w:sz w:val="18"/>
          <w:szCs w:val="18"/>
        </w:rPr>
        <w:t>Al</w:t>
      </w:r>
      <w:r w:rsidR="00F10FBF">
        <w:rPr>
          <w:rFonts w:cs="Arial"/>
          <w:bCs/>
          <w:sz w:val="18"/>
          <w:szCs w:val="18"/>
        </w:rPr>
        <w:t xml:space="preserve"> </w:t>
      </w:r>
      <w:r w:rsidRPr="00B5331C">
        <w:rPr>
          <w:rFonts w:cs="Arial"/>
          <w:bCs/>
          <w:sz w:val="18"/>
          <w:szCs w:val="18"/>
        </w:rPr>
        <w:t>no</w:t>
      </w:r>
      <w:r w:rsidR="00F10FBF">
        <w:rPr>
          <w:rFonts w:cs="Arial"/>
          <w:bCs/>
          <w:sz w:val="18"/>
          <w:szCs w:val="18"/>
        </w:rPr>
        <w:t xml:space="preserve"> </w:t>
      </w:r>
      <w:r w:rsidRPr="00B5331C">
        <w:rPr>
          <w:rFonts w:cs="Arial"/>
          <w:bCs/>
          <w:sz w:val="18"/>
          <w:szCs w:val="18"/>
        </w:rPr>
        <w:t>dar</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rescindido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establecerá</w:t>
      </w:r>
      <w:r w:rsidR="00F10FBF">
        <w:rPr>
          <w:rFonts w:cs="Arial"/>
          <w:bCs/>
          <w:sz w:val="18"/>
          <w:szCs w:val="18"/>
        </w:rPr>
        <w:t xml:space="preserve"> </w:t>
      </w:r>
      <w:r w:rsidRPr="00B5331C">
        <w:rPr>
          <w:rFonts w:cs="Arial"/>
          <w:bCs/>
          <w:sz w:val="18"/>
          <w:szCs w:val="18"/>
        </w:rPr>
        <w:t>con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otro</w:t>
      </w:r>
      <w:r w:rsidR="00F10FBF">
        <w:rPr>
          <w:rFonts w:cs="Arial"/>
          <w:bCs/>
          <w:sz w:val="18"/>
          <w:szCs w:val="18"/>
        </w:rPr>
        <w:t xml:space="preserve"> </w:t>
      </w:r>
      <w:r w:rsidRPr="00B5331C">
        <w:rPr>
          <w:rFonts w:cs="Arial"/>
          <w:bCs/>
          <w:sz w:val="18"/>
          <w:szCs w:val="18"/>
        </w:rPr>
        <w:t>plazo,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le</w:t>
      </w:r>
      <w:r w:rsidR="00F10FBF">
        <w:rPr>
          <w:rFonts w:cs="Arial"/>
          <w:bCs/>
          <w:sz w:val="18"/>
          <w:szCs w:val="18"/>
        </w:rPr>
        <w:t xml:space="preserve"> </w:t>
      </w:r>
      <w:r w:rsidRPr="00B5331C">
        <w:rPr>
          <w:rFonts w:cs="Arial"/>
          <w:bCs/>
          <w:sz w:val="18"/>
          <w:szCs w:val="18"/>
        </w:rPr>
        <w:t>permita</w:t>
      </w:r>
      <w:r w:rsidR="00F10FBF">
        <w:rPr>
          <w:rFonts w:cs="Arial"/>
          <w:bCs/>
          <w:sz w:val="18"/>
          <w:szCs w:val="18"/>
        </w:rPr>
        <w:t xml:space="preserve"> </w:t>
      </w:r>
      <w:r w:rsidRPr="00B5331C">
        <w:rPr>
          <w:rFonts w:cs="Arial"/>
          <w:bCs/>
          <w:sz w:val="18"/>
          <w:szCs w:val="18"/>
        </w:rPr>
        <w:t>subsanar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incumplimiento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hubiere</w:t>
      </w:r>
      <w:r w:rsidR="00F10FBF">
        <w:rPr>
          <w:rFonts w:cs="Arial"/>
          <w:bCs/>
          <w:sz w:val="18"/>
          <w:szCs w:val="18"/>
        </w:rPr>
        <w:t xml:space="preserve"> </w:t>
      </w:r>
      <w:r w:rsidRPr="00B5331C">
        <w:rPr>
          <w:rFonts w:cs="Arial"/>
          <w:bCs/>
          <w:sz w:val="18"/>
          <w:szCs w:val="18"/>
        </w:rPr>
        <w:t>motivado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inicio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procedimiento.</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convenio</w:t>
      </w:r>
      <w:r w:rsidR="00F10FBF">
        <w:rPr>
          <w:rFonts w:cs="Arial"/>
          <w:bCs/>
          <w:sz w:val="18"/>
          <w:szCs w:val="18"/>
        </w:rPr>
        <w:t xml:space="preserve"> </w:t>
      </w:r>
      <w:r w:rsidRPr="00B5331C">
        <w:rPr>
          <w:rFonts w:cs="Arial"/>
          <w:bCs/>
          <w:sz w:val="18"/>
          <w:szCs w:val="18"/>
        </w:rPr>
        <w:t>modificatorio</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al</w:t>
      </w:r>
      <w:r w:rsidR="00F10FBF">
        <w:rPr>
          <w:rFonts w:cs="Arial"/>
          <w:bCs/>
          <w:sz w:val="18"/>
          <w:szCs w:val="18"/>
        </w:rPr>
        <w:t xml:space="preserve"> </w:t>
      </w:r>
      <w:r w:rsidRPr="00B5331C">
        <w:rPr>
          <w:rFonts w:cs="Arial"/>
          <w:bCs/>
          <w:sz w:val="18"/>
          <w:szCs w:val="18"/>
        </w:rPr>
        <w:t>efecto</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celebre</w:t>
      </w:r>
      <w:r w:rsidR="00F10FBF">
        <w:rPr>
          <w:rFonts w:cs="Arial"/>
          <w:bCs/>
          <w:sz w:val="18"/>
          <w:szCs w:val="18"/>
        </w:rPr>
        <w:t xml:space="preserve"> </w:t>
      </w:r>
      <w:r w:rsidRPr="00B5331C">
        <w:rPr>
          <w:rFonts w:cs="Arial"/>
          <w:bCs/>
          <w:sz w:val="18"/>
          <w:szCs w:val="18"/>
        </w:rPr>
        <w:t>deberá</w:t>
      </w:r>
      <w:r w:rsidR="00F10FBF">
        <w:rPr>
          <w:rFonts w:cs="Arial"/>
          <w:bCs/>
          <w:sz w:val="18"/>
          <w:szCs w:val="18"/>
        </w:rPr>
        <w:t xml:space="preserve"> </w:t>
      </w:r>
      <w:r w:rsidRPr="00B5331C">
        <w:rPr>
          <w:rFonts w:cs="Arial"/>
          <w:bCs/>
          <w:sz w:val="18"/>
          <w:szCs w:val="18"/>
        </w:rPr>
        <w:t>atender</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condiciones</w:t>
      </w:r>
      <w:r w:rsidR="00F10FBF">
        <w:rPr>
          <w:rFonts w:cs="Arial"/>
          <w:bCs/>
          <w:sz w:val="18"/>
          <w:szCs w:val="18"/>
        </w:rPr>
        <w:t xml:space="preserve"> </w:t>
      </w:r>
      <w:r w:rsidRPr="00B5331C">
        <w:rPr>
          <w:rFonts w:cs="Arial"/>
          <w:bCs/>
          <w:sz w:val="18"/>
          <w:szCs w:val="18"/>
        </w:rPr>
        <w:t>previstas</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dos</w:t>
      </w:r>
      <w:r w:rsidR="00F10FBF">
        <w:rPr>
          <w:rFonts w:cs="Arial"/>
          <w:bCs/>
          <w:sz w:val="18"/>
          <w:szCs w:val="18"/>
        </w:rPr>
        <w:t xml:space="preserve"> </w:t>
      </w:r>
      <w:r w:rsidRPr="00B5331C">
        <w:rPr>
          <w:rFonts w:cs="Arial"/>
          <w:bCs/>
          <w:sz w:val="18"/>
          <w:szCs w:val="18"/>
        </w:rPr>
        <w:t>últimos</w:t>
      </w:r>
      <w:r w:rsidR="00F10FBF">
        <w:rPr>
          <w:rFonts w:cs="Arial"/>
          <w:bCs/>
          <w:sz w:val="18"/>
          <w:szCs w:val="18"/>
        </w:rPr>
        <w:t xml:space="preserve"> </w:t>
      </w:r>
      <w:r w:rsidRPr="00B5331C">
        <w:rPr>
          <w:rFonts w:cs="Arial"/>
          <w:bCs/>
          <w:sz w:val="18"/>
          <w:szCs w:val="18"/>
        </w:rPr>
        <w:t>párrafos</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artículo</w:t>
      </w:r>
      <w:r w:rsidR="00F10FBF">
        <w:rPr>
          <w:rFonts w:cs="Arial"/>
          <w:bCs/>
          <w:sz w:val="18"/>
          <w:szCs w:val="18"/>
        </w:rPr>
        <w:t xml:space="preserve"> </w:t>
      </w:r>
      <w:r w:rsidRPr="00B5331C">
        <w:rPr>
          <w:rFonts w:cs="Arial"/>
          <w:bCs/>
          <w:sz w:val="18"/>
          <w:szCs w:val="18"/>
        </w:rPr>
        <w:t>52</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"LAASSP".</w:t>
      </w:r>
    </w:p>
    <w:p w14:paraId="7D6B3B62" w14:textId="77777777" w:rsidR="00B5331C" w:rsidRPr="00B5331C" w:rsidRDefault="00B5331C" w:rsidP="00B5331C">
      <w:pPr>
        <w:rPr>
          <w:rFonts w:cs="Arial"/>
          <w:bCs/>
          <w:sz w:val="18"/>
          <w:szCs w:val="18"/>
        </w:rPr>
      </w:pPr>
    </w:p>
    <w:p w14:paraId="15D21537" w14:textId="3D9D89A4" w:rsidR="00B5331C" w:rsidRPr="00B5331C" w:rsidRDefault="00B5331C" w:rsidP="00B5331C">
      <w:pPr>
        <w:rPr>
          <w:rFonts w:cs="Arial"/>
          <w:bCs/>
          <w:sz w:val="18"/>
          <w:szCs w:val="18"/>
        </w:rPr>
      </w:pPr>
      <w:r w:rsidRPr="00B5331C">
        <w:rPr>
          <w:rFonts w:cs="Arial"/>
          <w:bCs/>
          <w:sz w:val="18"/>
          <w:szCs w:val="18"/>
        </w:rPr>
        <w:t>Cuando</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presente</w:t>
      </w:r>
      <w:r w:rsidR="00F10FBF">
        <w:rPr>
          <w:rFonts w:cs="Arial"/>
          <w:bCs/>
          <w:sz w:val="18"/>
          <w:szCs w:val="18"/>
        </w:rPr>
        <w:t xml:space="preserve"> </w:t>
      </w:r>
      <w:r w:rsidRPr="00B5331C">
        <w:rPr>
          <w:rFonts w:cs="Arial"/>
          <w:bCs/>
          <w:sz w:val="18"/>
          <w:szCs w:val="18"/>
        </w:rPr>
        <w:t>cualquiera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casos</w:t>
      </w:r>
      <w:r w:rsidR="00F10FBF">
        <w:rPr>
          <w:rFonts w:cs="Arial"/>
          <w:bCs/>
          <w:sz w:val="18"/>
          <w:szCs w:val="18"/>
        </w:rPr>
        <w:t xml:space="preserve"> </w:t>
      </w:r>
      <w:r w:rsidRPr="00B5331C">
        <w:rPr>
          <w:rFonts w:cs="Arial"/>
          <w:bCs/>
          <w:sz w:val="18"/>
          <w:szCs w:val="18"/>
        </w:rPr>
        <w:t>mencionados,</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r w:rsidR="00F10FBF">
        <w:rPr>
          <w:rFonts w:cs="Arial"/>
          <w:bCs/>
          <w:sz w:val="18"/>
          <w:szCs w:val="18"/>
        </w:rPr>
        <w:t xml:space="preserve"> </w:t>
      </w:r>
      <w:r w:rsidRPr="00B5331C">
        <w:rPr>
          <w:rFonts w:cs="Arial"/>
          <w:bCs/>
          <w:sz w:val="18"/>
          <w:szCs w:val="18"/>
        </w:rPr>
        <w:t>"</w:t>
      </w:r>
      <w:r w:rsidR="00F10FBF">
        <w:rPr>
          <w:rFonts w:cs="Arial"/>
          <w:bCs/>
          <w:sz w:val="18"/>
          <w:szCs w:val="18"/>
        </w:rPr>
        <w:t xml:space="preserve"> </w:t>
      </w:r>
      <w:r w:rsidRPr="00B5331C">
        <w:rPr>
          <w:rFonts w:cs="Arial"/>
          <w:bCs/>
          <w:sz w:val="18"/>
          <w:szCs w:val="18"/>
        </w:rPr>
        <w:t>quedará</w:t>
      </w:r>
      <w:r w:rsidR="00F10FBF">
        <w:rPr>
          <w:rFonts w:cs="Arial"/>
          <w:bCs/>
          <w:sz w:val="18"/>
          <w:szCs w:val="18"/>
        </w:rPr>
        <w:t xml:space="preserve"> </w:t>
      </w:r>
      <w:r w:rsidRPr="00B5331C">
        <w:rPr>
          <w:rFonts w:cs="Arial"/>
          <w:bCs/>
          <w:sz w:val="18"/>
          <w:szCs w:val="18"/>
        </w:rPr>
        <w:t>expresamente</w:t>
      </w:r>
      <w:r w:rsidR="00F10FBF">
        <w:rPr>
          <w:rFonts w:cs="Arial"/>
          <w:bCs/>
          <w:sz w:val="18"/>
          <w:szCs w:val="18"/>
        </w:rPr>
        <w:t xml:space="preserve"> </w:t>
      </w:r>
      <w:r w:rsidRPr="00B5331C">
        <w:rPr>
          <w:rFonts w:cs="Arial"/>
          <w:bCs/>
          <w:sz w:val="18"/>
          <w:szCs w:val="18"/>
        </w:rPr>
        <w:t>facultada</w:t>
      </w:r>
      <w:r w:rsidR="00F10FBF">
        <w:rPr>
          <w:rFonts w:cs="Arial"/>
          <w:bCs/>
          <w:sz w:val="18"/>
          <w:szCs w:val="18"/>
        </w:rPr>
        <w:t xml:space="preserve"> </w:t>
      </w:r>
      <w:r w:rsidRPr="00B5331C">
        <w:rPr>
          <w:rFonts w:cs="Arial"/>
          <w:bCs/>
          <w:sz w:val="18"/>
          <w:szCs w:val="18"/>
        </w:rPr>
        <w:t>para</w:t>
      </w:r>
      <w:r w:rsidR="00F10FBF">
        <w:rPr>
          <w:rFonts w:cs="Arial"/>
          <w:bCs/>
          <w:sz w:val="18"/>
          <w:szCs w:val="18"/>
        </w:rPr>
        <w:t xml:space="preserve"> </w:t>
      </w:r>
      <w:r w:rsidRPr="00B5331C">
        <w:rPr>
          <w:rFonts w:cs="Arial"/>
          <w:bCs/>
          <w:sz w:val="18"/>
          <w:szCs w:val="18"/>
        </w:rPr>
        <w:t>optar</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exigir</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cumplimiento</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aplicando</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penas</w:t>
      </w:r>
      <w:r w:rsidR="00F10FBF">
        <w:rPr>
          <w:rFonts w:cs="Arial"/>
          <w:bCs/>
          <w:sz w:val="18"/>
          <w:szCs w:val="18"/>
        </w:rPr>
        <w:t xml:space="preserve"> </w:t>
      </w:r>
      <w:r w:rsidRPr="00B5331C">
        <w:rPr>
          <w:rFonts w:cs="Arial"/>
          <w:bCs/>
          <w:sz w:val="18"/>
          <w:szCs w:val="18"/>
        </w:rPr>
        <w:t>convencionales</w:t>
      </w:r>
      <w:r w:rsidR="00F10FBF">
        <w:rPr>
          <w:rFonts w:cs="Arial"/>
          <w:bCs/>
          <w:sz w:val="18"/>
          <w:szCs w:val="18"/>
        </w:rPr>
        <w:t xml:space="preserve"> </w:t>
      </w:r>
      <w:r w:rsidRPr="00B5331C">
        <w:rPr>
          <w:rFonts w:cs="Arial"/>
          <w:bCs/>
          <w:sz w:val="18"/>
          <w:szCs w:val="18"/>
        </w:rPr>
        <w:t>y/o</w:t>
      </w:r>
      <w:r w:rsidR="00F10FBF">
        <w:rPr>
          <w:rFonts w:cs="Arial"/>
          <w:bCs/>
          <w:sz w:val="18"/>
          <w:szCs w:val="18"/>
        </w:rPr>
        <w:t xml:space="preserve"> </w:t>
      </w:r>
      <w:r w:rsidRPr="00B5331C">
        <w:rPr>
          <w:rFonts w:cs="Arial"/>
          <w:bCs/>
          <w:sz w:val="18"/>
          <w:szCs w:val="18"/>
        </w:rPr>
        <w:t>rescindirlo,</w:t>
      </w:r>
      <w:r w:rsidR="00F10FBF">
        <w:rPr>
          <w:rFonts w:cs="Arial"/>
          <w:bCs/>
          <w:sz w:val="18"/>
          <w:szCs w:val="18"/>
        </w:rPr>
        <w:t xml:space="preserve"> </w:t>
      </w:r>
      <w:r w:rsidRPr="00B5331C">
        <w:rPr>
          <w:rFonts w:cs="Arial"/>
          <w:bCs/>
          <w:sz w:val="18"/>
          <w:szCs w:val="18"/>
        </w:rPr>
        <w:t>siendo</w:t>
      </w:r>
      <w:r w:rsidR="00F10FBF">
        <w:rPr>
          <w:rFonts w:cs="Arial"/>
          <w:bCs/>
          <w:sz w:val="18"/>
          <w:szCs w:val="18"/>
        </w:rPr>
        <w:t xml:space="preserve"> </w:t>
      </w:r>
      <w:r w:rsidRPr="00B5331C">
        <w:rPr>
          <w:rFonts w:cs="Arial"/>
          <w:bCs/>
          <w:sz w:val="18"/>
          <w:szCs w:val="18"/>
        </w:rPr>
        <w:t>esta</w:t>
      </w:r>
      <w:r w:rsidR="00F10FBF">
        <w:rPr>
          <w:rFonts w:cs="Arial"/>
          <w:bCs/>
          <w:sz w:val="18"/>
          <w:szCs w:val="18"/>
        </w:rPr>
        <w:t xml:space="preserve"> </w:t>
      </w:r>
      <w:r w:rsidRPr="00B5331C">
        <w:rPr>
          <w:rFonts w:cs="Arial"/>
          <w:bCs/>
          <w:sz w:val="18"/>
          <w:szCs w:val="18"/>
        </w:rPr>
        <w:t>situación</w:t>
      </w:r>
      <w:r w:rsidR="00F10FBF">
        <w:rPr>
          <w:rFonts w:cs="Arial"/>
          <w:bCs/>
          <w:sz w:val="18"/>
          <w:szCs w:val="18"/>
        </w:rPr>
        <w:t xml:space="preserve"> </w:t>
      </w:r>
      <w:r w:rsidRPr="00B5331C">
        <w:rPr>
          <w:rFonts w:cs="Arial"/>
          <w:bCs/>
          <w:sz w:val="18"/>
          <w:szCs w:val="18"/>
        </w:rPr>
        <w:t>una</w:t>
      </w:r>
      <w:r w:rsidR="00F10FBF">
        <w:rPr>
          <w:rFonts w:cs="Arial"/>
          <w:bCs/>
          <w:sz w:val="18"/>
          <w:szCs w:val="18"/>
        </w:rPr>
        <w:t xml:space="preserve"> </w:t>
      </w:r>
      <w:r w:rsidRPr="00B5331C">
        <w:rPr>
          <w:rFonts w:cs="Arial"/>
          <w:bCs/>
          <w:sz w:val="18"/>
          <w:szCs w:val="18"/>
        </w:rPr>
        <w:t>facultad</w:t>
      </w:r>
      <w:r w:rsidR="00F10FBF">
        <w:rPr>
          <w:rFonts w:cs="Arial"/>
          <w:bCs/>
          <w:sz w:val="18"/>
          <w:szCs w:val="18"/>
        </w:rPr>
        <w:t xml:space="preserve"> </w:t>
      </w:r>
      <w:r w:rsidRPr="00B5331C">
        <w:rPr>
          <w:rFonts w:cs="Arial"/>
          <w:bCs/>
          <w:sz w:val="18"/>
          <w:szCs w:val="18"/>
        </w:rPr>
        <w:t>potestativa.</w:t>
      </w:r>
    </w:p>
    <w:p w14:paraId="770CC07B" w14:textId="77777777" w:rsidR="00B5331C" w:rsidRPr="00B5331C" w:rsidRDefault="00B5331C" w:rsidP="00B5331C">
      <w:pPr>
        <w:rPr>
          <w:rFonts w:cs="Arial"/>
          <w:bCs/>
          <w:sz w:val="18"/>
          <w:szCs w:val="18"/>
        </w:rPr>
      </w:pPr>
    </w:p>
    <w:p w14:paraId="3F41158F" w14:textId="45A1690F" w:rsidR="00B5331C" w:rsidRPr="00B5331C" w:rsidRDefault="00B5331C" w:rsidP="00B5331C">
      <w:pPr>
        <w:rPr>
          <w:rFonts w:cs="Arial"/>
          <w:bCs/>
          <w:sz w:val="18"/>
          <w:szCs w:val="18"/>
        </w:rPr>
      </w:pPr>
      <w:r w:rsidRPr="00B5331C">
        <w:rPr>
          <w:rFonts w:cs="Arial"/>
          <w:bCs/>
          <w:sz w:val="18"/>
          <w:szCs w:val="18"/>
        </w:rPr>
        <w:t>Si</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llevara</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cabo</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rescisión</w:t>
      </w:r>
      <w:r w:rsidR="00F10FBF">
        <w:rPr>
          <w:rFonts w:cs="Arial"/>
          <w:bCs/>
          <w:sz w:val="18"/>
          <w:szCs w:val="18"/>
        </w:rPr>
        <w:t xml:space="preserve"> </w:t>
      </w:r>
      <w:r w:rsidRPr="00B5331C">
        <w:rPr>
          <w:rFonts w:cs="Arial"/>
          <w:bCs/>
          <w:sz w:val="18"/>
          <w:szCs w:val="18"/>
        </w:rPr>
        <w:t>del</w:t>
      </w:r>
      <w:r w:rsidR="00F10FBF">
        <w:rPr>
          <w:rFonts w:cs="Arial"/>
          <w:bCs/>
          <w:sz w:val="18"/>
          <w:szCs w:val="18"/>
        </w:rPr>
        <w:t xml:space="preserve"> </w:t>
      </w:r>
      <w:r w:rsidRPr="00B5331C">
        <w:rPr>
          <w:rFonts w:cs="Arial"/>
          <w:bCs/>
          <w:sz w:val="18"/>
          <w:szCs w:val="18"/>
        </w:rPr>
        <w:t>contrato,</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caso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le</w:t>
      </w:r>
      <w:r w:rsidR="00F10FBF">
        <w:rPr>
          <w:rFonts w:cs="Arial"/>
          <w:bCs/>
          <w:sz w:val="18"/>
          <w:szCs w:val="18"/>
        </w:rPr>
        <w:t xml:space="preserve"> </w:t>
      </w:r>
      <w:r w:rsidRPr="00B5331C">
        <w:rPr>
          <w:rFonts w:cs="Arial"/>
          <w:bCs/>
          <w:sz w:val="18"/>
          <w:szCs w:val="18"/>
        </w:rPr>
        <w:t>hubieran</w:t>
      </w:r>
      <w:r w:rsidR="00F10FBF">
        <w:rPr>
          <w:rFonts w:cs="Arial"/>
          <w:bCs/>
          <w:sz w:val="18"/>
          <w:szCs w:val="18"/>
        </w:rPr>
        <w:t xml:space="preserve"> </w:t>
      </w:r>
      <w:r w:rsidRPr="00B5331C">
        <w:rPr>
          <w:rFonts w:cs="Arial"/>
          <w:bCs/>
          <w:sz w:val="18"/>
          <w:szCs w:val="18"/>
        </w:rPr>
        <w:t>entregado</w:t>
      </w:r>
      <w:r w:rsidR="00F10FBF">
        <w:rPr>
          <w:rFonts w:cs="Arial"/>
          <w:bCs/>
          <w:sz w:val="18"/>
          <w:szCs w:val="18"/>
        </w:rPr>
        <w:t xml:space="preserve"> </w:t>
      </w:r>
      <w:r w:rsidRPr="00B5331C">
        <w:rPr>
          <w:rFonts w:cs="Arial"/>
          <w:bCs/>
          <w:sz w:val="18"/>
          <w:szCs w:val="18"/>
        </w:rPr>
        <w:t>pagos</w:t>
      </w:r>
      <w:r w:rsidR="00F10FBF">
        <w:rPr>
          <w:rFonts w:cs="Arial"/>
          <w:bCs/>
          <w:sz w:val="18"/>
          <w:szCs w:val="18"/>
        </w:rPr>
        <w:t xml:space="preserve"> </w:t>
      </w:r>
      <w:r w:rsidRPr="00B5331C">
        <w:rPr>
          <w:rFonts w:cs="Arial"/>
          <w:bCs/>
          <w:sz w:val="18"/>
          <w:szCs w:val="18"/>
        </w:rPr>
        <w:t>progresivos,</w:t>
      </w:r>
      <w:r w:rsidR="00F10FBF">
        <w:rPr>
          <w:rFonts w:cs="Arial"/>
          <w:bCs/>
          <w:sz w:val="18"/>
          <w:szCs w:val="18"/>
        </w:rPr>
        <w:t xml:space="preserve"> </w:t>
      </w:r>
      <w:r w:rsidRPr="00B5331C">
        <w:rPr>
          <w:rFonts w:cs="Arial"/>
          <w:bCs/>
          <w:sz w:val="18"/>
          <w:szCs w:val="18"/>
        </w:rPr>
        <w:t>éste</w:t>
      </w:r>
      <w:r w:rsidR="00F10FBF">
        <w:rPr>
          <w:rFonts w:cs="Arial"/>
          <w:bCs/>
          <w:sz w:val="18"/>
          <w:szCs w:val="18"/>
        </w:rPr>
        <w:t xml:space="preserve"> </w:t>
      </w:r>
      <w:r w:rsidRPr="00B5331C">
        <w:rPr>
          <w:rFonts w:cs="Arial"/>
          <w:bCs/>
          <w:sz w:val="18"/>
          <w:szCs w:val="18"/>
        </w:rPr>
        <w:t>deberá</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reintegrarlos</w:t>
      </w:r>
      <w:r w:rsidR="00F10FBF">
        <w:rPr>
          <w:rFonts w:cs="Arial"/>
          <w:bCs/>
          <w:sz w:val="18"/>
          <w:szCs w:val="18"/>
        </w:rPr>
        <w:t xml:space="preserve"> </w:t>
      </w:r>
      <w:r w:rsidRPr="00B5331C">
        <w:rPr>
          <w:rFonts w:cs="Arial"/>
          <w:bCs/>
          <w:sz w:val="18"/>
          <w:szCs w:val="18"/>
        </w:rPr>
        <w:t>más</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intereses</w:t>
      </w:r>
      <w:r w:rsidR="00F10FBF">
        <w:rPr>
          <w:rFonts w:cs="Arial"/>
          <w:bCs/>
          <w:sz w:val="18"/>
          <w:szCs w:val="18"/>
        </w:rPr>
        <w:t xml:space="preserve"> </w:t>
      </w:r>
      <w:r w:rsidRPr="00B5331C">
        <w:rPr>
          <w:rFonts w:cs="Arial"/>
          <w:bCs/>
          <w:sz w:val="18"/>
          <w:szCs w:val="18"/>
        </w:rPr>
        <w:t>correspondientes,</w:t>
      </w:r>
      <w:r w:rsidR="00F10FBF">
        <w:rPr>
          <w:rFonts w:cs="Arial"/>
          <w:bCs/>
          <w:sz w:val="18"/>
          <w:szCs w:val="18"/>
        </w:rPr>
        <w:t xml:space="preserve"> </w:t>
      </w:r>
      <w:r w:rsidRPr="00B5331C">
        <w:rPr>
          <w:rFonts w:cs="Arial"/>
          <w:bCs/>
          <w:sz w:val="18"/>
          <w:szCs w:val="18"/>
        </w:rPr>
        <w:t>conforme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lo</w:t>
      </w:r>
      <w:r w:rsidR="00F10FBF">
        <w:rPr>
          <w:rFonts w:cs="Arial"/>
          <w:bCs/>
          <w:sz w:val="18"/>
          <w:szCs w:val="18"/>
        </w:rPr>
        <w:t xml:space="preserve"> </w:t>
      </w:r>
      <w:r w:rsidRPr="00B5331C">
        <w:rPr>
          <w:rFonts w:cs="Arial"/>
          <w:bCs/>
          <w:sz w:val="18"/>
          <w:szCs w:val="18"/>
        </w:rPr>
        <w:t>indicado</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artículo</w:t>
      </w:r>
      <w:r w:rsidR="00F10FBF">
        <w:rPr>
          <w:rFonts w:cs="Arial"/>
          <w:bCs/>
          <w:sz w:val="18"/>
          <w:szCs w:val="18"/>
        </w:rPr>
        <w:t xml:space="preserve"> </w:t>
      </w:r>
      <w:r w:rsidRPr="00B5331C">
        <w:rPr>
          <w:rFonts w:cs="Arial"/>
          <w:bCs/>
          <w:sz w:val="18"/>
          <w:szCs w:val="18"/>
        </w:rPr>
        <w:t>51</w:t>
      </w:r>
      <w:r w:rsidR="00F10FBF">
        <w:rPr>
          <w:rFonts w:cs="Arial"/>
          <w:bCs/>
          <w:sz w:val="18"/>
          <w:szCs w:val="18"/>
        </w:rPr>
        <w:t xml:space="preserve"> </w:t>
      </w:r>
      <w:r w:rsidRPr="00B5331C">
        <w:rPr>
          <w:rFonts w:cs="Arial"/>
          <w:bCs/>
          <w:sz w:val="18"/>
          <w:szCs w:val="18"/>
        </w:rPr>
        <w:t>párrafo</w:t>
      </w:r>
      <w:r w:rsidR="00F10FBF">
        <w:rPr>
          <w:rFonts w:cs="Arial"/>
          <w:bCs/>
          <w:sz w:val="18"/>
          <w:szCs w:val="18"/>
        </w:rPr>
        <w:t xml:space="preserve"> </w:t>
      </w:r>
      <w:r w:rsidRPr="00B5331C">
        <w:rPr>
          <w:rFonts w:cs="Arial"/>
          <w:bCs/>
          <w:sz w:val="18"/>
          <w:szCs w:val="18"/>
        </w:rPr>
        <w:t>cuarto,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"LAASSP".</w:t>
      </w:r>
    </w:p>
    <w:p w14:paraId="710804EE" w14:textId="77777777" w:rsidR="00B5331C" w:rsidRPr="00B5331C" w:rsidRDefault="00B5331C" w:rsidP="00B5331C">
      <w:pPr>
        <w:rPr>
          <w:rFonts w:cs="Arial"/>
          <w:bCs/>
          <w:sz w:val="18"/>
          <w:szCs w:val="18"/>
        </w:rPr>
      </w:pPr>
    </w:p>
    <w:p w14:paraId="5BB20363" w14:textId="01FD04DE" w:rsidR="00B5331C" w:rsidRPr="00B5331C" w:rsidRDefault="00B5331C" w:rsidP="00B5331C">
      <w:pPr>
        <w:rPr>
          <w:rFonts w:cs="Arial"/>
          <w:bCs/>
          <w:sz w:val="18"/>
          <w:szCs w:val="18"/>
        </w:rPr>
      </w:pPr>
      <w:r w:rsidRPr="00B5331C">
        <w:rPr>
          <w:rFonts w:cs="Arial"/>
          <w:bCs/>
          <w:sz w:val="18"/>
          <w:szCs w:val="18"/>
        </w:rPr>
        <w:t>Los</w:t>
      </w:r>
      <w:r w:rsidR="00F10FBF">
        <w:rPr>
          <w:rFonts w:cs="Arial"/>
          <w:bCs/>
          <w:sz w:val="18"/>
          <w:szCs w:val="18"/>
        </w:rPr>
        <w:t xml:space="preserve"> </w:t>
      </w:r>
      <w:r w:rsidRPr="00B5331C">
        <w:rPr>
          <w:rFonts w:cs="Arial"/>
          <w:bCs/>
          <w:sz w:val="18"/>
          <w:szCs w:val="18"/>
        </w:rPr>
        <w:t>intereses</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calcularán</w:t>
      </w:r>
      <w:r w:rsidR="00F10FBF">
        <w:rPr>
          <w:rFonts w:cs="Arial"/>
          <w:bCs/>
          <w:sz w:val="18"/>
          <w:szCs w:val="18"/>
        </w:rPr>
        <w:t xml:space="preserve"> </w:t>
      </w:r>
      <w:r w:rsidRPr="00B5331C">
        <w:rPr>
          <w:rFonts w:cs="Arial"/>
          <w:bCs/>
          <w:sz w:val="18"/>
          <w:szCs w:val="18"/>
        </w:rPr>
        <w:t>sobre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monto</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pagos</w:t>
      </w:r>
      <w:r w:rsidR="00F10FBF">
        <w:rPr>
          <w:rFonts w:cs="Arial"/>
          <w:bCs/>
          <w:sz w:val="18"/>
          <w:szCs w:val="18"/>
        </w:rPr>
        <w:t xml:space="preserve"> </w:t>
      </w:r>
      <w:r w:rsidRPr="00B5331C">
        <w:rPr>
          <w:rFonts w:cs="Arial"/>
          <w:bCs/>
          <w:sz w:val="18"/>
          <w:szCs w:val="18"/>
        </w:rPr>
        <w:t>progresivos</w:t>
      </w:r>
      <w:r w:rsidR="00F10FBF">
        <w:rPr>
          <w:rFonts w:cs="Arial"/>
          <w:bCs/>
          <w:sz w:val="18"/>
          <w:szCs w:val="18"/>
        </w:rPr>
        <w:t xml:space="preserve"> </w:t>
      </w:r>
      <w:r w:rsidRPr="00B5331C">
        <w:rPr>
          <w:rFonts w:cs="Arial"/>
          <w:bCs/>
          <w:sz w:val="18"/>
          <w:szCs w:val="18"/>
        </w:rPr>
        <w:t>efectuados</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computarán</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días</w:t>
      </w:r>
      <w:r w:rsidR="00F10FBF">
        <w:rPr>
          <w:rFonts w:cs="Arial"/>
          <w:bCs/>
          <w:sz w:val="18"/>
          <w:szCs w:val="18"/>
        </w:rPr>
        <w:t xml:space="preserve"> </w:t>
      </w:r>
      <w:r w:rsidRPr="00B5331C">
        <w:rPr>
          <w:rFonts w:cs="Arial"/>
          <w:bCs/>
          <w:sz w:val="18"/>
          <w:szCs w:val="18"/>
        </w:rPr>
        <w:t>naturales</w:t>
      </w:r>
      <w:r w:rsidR="00F10FBF">
        <w:rPr>
          <w:rFonts w:cs="Arial"/>
          <w:bCs/>
          <w:sz w:val="18"/>
          <w:szCs w:val="18"/>
        </w:rPr>
        <w:t xml:space="preserve"> </w:t>
      </w:r>
      <w:r w:rsidRPr="00B5331C">
        <w:rPr>
          <w:rFonts w:cs="Arial"/>
          <w:bCs/>
          <w:sz w:val="18"/>
          <w:szCs w:val="18"/>
        </w:rPr>
        <w:t>desde</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fecha</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su</w:t>
      </w:r>
      <w:r w:rsidR="00F10FBF">
        <w:rPr>
          <w:rFonts w:cs="Arial"/>
          <w:bCs/>
          <w:sz w:val="18"/>
          <w:szCs w:val="18"/>
        </w:rPr>
        <w:t xml:space="preserve"> </w:t>
      </w:r>
      <w:r w:rsidRPr="00B5331C">
        <w:rPr>
          <w:rFonts w:cs="Arial"/>
          <w:bCs/>
          <w:sz w:val="18"/>
          <w:szCs w:val="18"/>
        </w:rPr>
        <w:t>entrega</w:t>
      </w:r>
      <w:r w:rsidR="00F10FBF">
        <w:rPr>
          <w:rFonts w:cs="Arial"/>
          <w:bCs/>
          <w:sz w:val="18"/>
          <w:szCs w:val="18"/>
        </w:rPr>
        <w:t xml:space="preserve"> </w:t>
      </w:r>
      <w:r w:rsidRPr="00B5331C">
        <w:rPr>
          <w:rFonts w:cs="Arial"/>
          <w:bCs/>
          <w:sz w:val="18"/>
          <w:szCs w:val="18"/>
        </w:rPr>
        <w:t>hasta</w:t>
      </w:r>
      <w:r w:rsidR="00F10FBF">
        <w:rPr>
          <w:rFonts w:cs="Arial"/>
          <w:bCs/>
          <w:sz w:val="18"/>
          <w:szCs w:val="18"/>
        </w:rPr>
        <w:t xml:space="preserve"> </w:t>
      </w:r>
      <w:r w:rsidRPr="00B5331C">
        <w:rPr>
          <w:rFonts w:cs="Arial"/>
          <w:bCs/>
          <w:sz w:val="18"/>
          <w:szCs w:val="18"/>
        </w:rPr>
        <w:t>la</w:t>
      </w:r>
      <w:r w:rsidR="00F10FBF">
        <w:rPr>
          <w:rFonts w:cs="Arial"/>
          <w:bCs/>
          <w:sz w:val="18"/>
          <w:szCs w:val="18"/>
        </w:rPr>
        <w:t xml:space="preserve"> </w:t>
      </w:r>
      <w:r w:rsidRPr="00B5331C">
        <w:rPr>
          <w:rFonts w:cs="Arial"/>
          <w:bCs/>
          <w:sz w:val="18"/>
          <w:szCs w:val="18"/>
        </w:rPr>
        <w:t>fecha</w:t>
      </w:r>
      <w:r w:rsidR="00F10FBF">
        <w:rPr>
          <w:rFonts w:cs="Arial"/>
          <w:bCs/>
          <w:sz w:val="18"/>
          <w:szCs w:val="18"/>
        </w:rPr>
        <w:t xml:space="preserve"> </w:t>
      </w:r>
      <w:r w:rsidRPr="00B5331C">
        <w:rPr>
          <w:rFonts w:cs="Arial"/>
          <w:bCs/>
          <w:sz w:val="18"/>
          <w:szCs w:val="18"/>
        </w:rPr>
        <w:t>en</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se</w:t>
      </w:r>
      <w:r w:rsidR="00F10FBF">
        <w:rPr>
          <w:rFonts w:cs="Arial"/>
          <w:bCs/>
          <w:sz w:val="18"/>
          <w:szCs w:val="18"/>
        </w:rPr>
        <w:t xml:space="preserve"> </w:t>
      </w:r>
      <w:r w:rsidRPr="00B5331C">
        <w:rPr>
          <w:rFonts w:cs="Arial"/>
          <w:bCs/>
          <w:sz w:val="18"/>
          <w:szCs w:val="18"/>
        </w:rPr>
        <w:t>pongan</w:t>
      </w:r>
      <w:r w:rsidR="00F10FBF">
        <w:rPr>
          <w:rFonts w:cs="Arial"/>
          <w:bCs/>
          <w:sz w:val="18"/>
          <w:szCs w:val="18"/>
        </w:rPr>
        <w:t xml:space="preserve"> </w:t>
      </w:r>
      <w:r w:rsidRPr="00B5331C">
        <w:rPr>
          <w:rFonts w:cs="Arial"/>
          <w:bCs/>
          <w:sz w:val="18"/>
          <w:szCs w:val="18"/>
        </w:rPr>
        <w:t>efectivamente</w:t>
      </w:r>
      <w:r w:rsidR="00F10FBF">
        <w:rPr>
          <w:rFonts w:cs="Arial"/>
          <w:bCs/>
          <w:sz w:val="18"/>
          <w:szCs w:val="18"/>
        </w:rPr>
        <w:t xml:space="preserve"> </w:t>
      </w:r>
      <w:r w:rsidRPr="00B5331C">
        <w:rPr>
          <w:rFonts w:cs="Arial"/>
          <w:bCs/>
          <w:sz w:val="18"/>
          <w:szCs w:val="18"/>
        </w:rPr>
        <w:t>las</w:t>
      </w:r>
      <w:r w:rsidR="00F10FBF">
        <w:rPr>
          <w:rFonts w:cs="Arial"/>
          <w:bCs/>
          <w:sz w:val="18"/>
          <w:szCs w:val="18"/>
        </w:rPr>
        <w:t xml:space="preserve"> </w:t>
      </w:r>
      <w:r w:rsidRPr="00B5331C">
        <w:rPr>
          <w:rFonts w:cs="Arial"/>
          <w:bCs/>
          <w:sz w:val="18"/>
          <w:szCs w:val="18"/>
        </w:rPr>
        <w:t>cantidades</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disposición</w:t>
      </w:r>
      <w:r w:rsidR="00F10FBF">
        <w:rPr>
          <w:rFonts w:cs="Arial"/>
          <w:bCs/>
          <w:sz w:val="18"/>
          <w:szCs w:val="18"/>
        </w:rPr>
        <w:t xml:space="preserve"> </w:t>
      </w:r>
      <w:r w:rsidRPr="00B5331C">
        <w:rPr>
          <w:rFonts w:cs="Arial"/>
          <w:bCs/>
          <w:sz w:val="18"/>
          <w:szCs w:val="18"/>
        </w:rPr>
        <w:t>de</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p>
    <w:p w14:paraId="3C0C7205" w14:textId="77777777" w:rsidR="00B5331C" w:rsidRPr="00B5331C" w:rsidRDefault="00B5331C" w:rsidP="00B5331C">
      <w:pPr>
        <w:rPr>
          <w:rFonts w:cs="Arial"/>
          <w:bCs/>
          <w:sz w:val="18"/>
          <w:szCs w:val="18"/>
        </w:rPr>
      </w:pPr>
    </w:p>
    <w:p w14:paraId="4E5A28D0" w14:textId="0066B60D" w:rsidR="003527E6" w:rsidRDefault="00B5331C" w:rsidP="00B5331C">
      <w:pPr>
        <w:rPr>
          <w:rFonts w:cs="Arial"/>
          <w:bCs/>
          <w:sz w:val="18"/>
          <w:szCs w:val="18"/>
        </w:rPr>
      </w:pPr>
      <w:r w:rsidRPr="00B5331C">
        <w:rPr>
          <w:rFonts w:cs="Arial"/>
          <w:bCs/>
          <w:sz w:val="18"/>
          <w:szCs w:val="18"/>
        </w:rPr>
        <w:t>"EL</w:t>
      </w:r>
      <w:r w:rsidR="00F10FBF">
        <w:rPr>
          <w:rFonts w:cs="Arial"/>
          <w:bCs/>
          <w:sz w:val="18"/>
          <w:szCs w:val="18"/>
        </w:rPr>
        <w:t xml:space="preserve"> </w:t>
      </w:r>
      <w:r w:rsidRPr="00B5331C">
        <w:rPr>
          <w:rFonts w:cs="Arial"/>
          <w:bCs/>
          <w:sz w:val="18"/>
          <w:szCs w:val="18"/>
        </w:rPr>
        <w:t>PROVEEDOR"</w:t>
      </w:r>
      <w:r w:rsidR="00F10FBF">
        <w:rPr>
          <w:rFonts w:cs="Arial"/>
          <w:bCs/>
          <w:sz w:val="18"/>
          <w:szCs w:val="18"/>
        </w:rPr>
        <w:t xml:space="preserve"> </w:t>
      </w:r>
      <w:r w:rsidRPr="00B5331C">
        <w:rPr>
          <w:rFonts w:cs="Arial"/>
          <w:bCs/>
          <w:sz w:val="18"/>
          <w:szCs w:val="18"/>
        </w:rPr>
        <w:t>será</w:t>
      </w:r>
      <w:r w:rsidR="00F10FBF">
        <w:rPr>
          <w:rFonts w:cs="Arial"/>
          <w:bCs/>
          <w:sz w:val="18"/>
          <w:szCs w:val="18"/>
        </w:rPr>
        <w:t xml:space="preserve"> </w:t>
      </w:r>
      <w:r w:rsidRPr="00B5331C">
        <w:rPr>
          <w:rFonts w:cs="Arial"/>
          <w:bCs/>
          <w:sz w:val="18"/>
          <w:szCs w:val="18"/>
        </w:rPr>
        <w:t>responsable</w:t>
      </w:r>
      <w:r w:rsidR="00F10FBF">
        <w:rPr>
          <w:rFonts w:cs="Arial"/>
          <w:bCs/>
          <w:sz w:val="18"/>
          <w:szCs w:val="18"/>
        </w:rPr>
        <w:t xml:space="preserve"> </w:t>
      </w:r>
      <w:r w:rsidRPr="00B5331C">
        <w:rPr>
          <w:rFonts w:cs="Arial"/>
          <w:bCs/>
          <w:sz w:val="18"/>
          <w:szCs w:val="18"/>
        </w:rPr>
        <w:t>por</w:t>
      </w:r>
      <w:r w:rsidR="00F10FBF">
        <w:rPr>
          <w:rFonts w:cs="Arial"/>
          <w:bCs/>
          <w:sz w:val="18"/>
          <w:szCs w:val="18"/>
        </w:rPr>
        <w:t xml:space="preserve"> </w:t>
      </w:r>
      <w:r w:rsidRPr="00B5331C">
        <w:rPr>
          <w:rFonts w:cs="Arial"/>
          <w:bCs/>
          <w:sz w:val="18"/>
          <w:szCs w:val="18"/>
        </w:rPr>
        <w:t>los</w:t>
      </w:r>
      <w:r w:rsidR="00F10FBF">
        <w:rPr>
          <w:rFonts w:cs="Arial"/>
          <w:bCs/>
          <w:sz w:val="18"/>
          <w:szCs w:val="18"/>
        </w:rPr>
        <w:t xml:space="preserve"> </w:t>
      </w:r>
      <w:r w:rsidRPr="00B5331C">
        <w:rPr>
          <w:rFonts w:cs="Arial"/>
          <w:bCs/>
          <w:sz w:val="18"/>
          <w:szCs w:val="18"/>
        </w:rPr>
        <w:t>daños</w:t>
      </w:r>
      <w:r w:rsidR="00F10FBF">
        <w:rPr>
          <w:rFonts w:cs="Arial"/>
          <w:bCs/>
          <w:sz w:val="18"/>
          <w:szCs w:val="18"/>
        </w:rPr>
        <w:t xml:space="preserve"> </w:t>
      </w:r>
      <w:r w:rsidRPr="00B5331C">
        <w:rPr>
          <w:rFonts w:cs="Arial"/>
          <w:bCs/>
          <w:sz w:val="18"/>
          <w:szCs w:val="18"/>
        </w:rPr>
        <w:t>y</w:t>
      </w:r>
      <w:r w:rsidR="00F10FBF">
        <w:rPr>
          <w:rFonts w:cs="Arial"/>
          <w:bCs/>
          <w:sz w:val="18"/>
          <w:szCs w:val="18"/>
        </w:rPr>
        <w:t xml:space="preserve"> </w:t>
      </w:r>
      <w:r w:rsidRPr="00B5331C">
        <w:rPr>
          <w:rFonts w:cs="Arial"/>
          <w:bCs/>
          <w:sz w:val="18"/>
          <w:szCs w:val="18"/>
        </w:rPr>
        <w:t>perjuicios</w:t>
      </w:r>
      <w:r w:rsidR="00F10FBF">
        <w:rPr>
          <w:rFonts w:cs="Arial"/>
          <w:bCs/>
          <w:sz w:val="18"/>
          <w:szCs w:val="18"/>
        </w:rPr>
        <w:t xml:space="preserve"> </w:t>
      </w:r>
      <w:r w:rsidRPr="00B5331C">
        <w:rPr>
          <w:rFonts w:cs="Arial"/>
          <w:bCs/>
          <w:sz w:val="18"/>
          <w:szCs w:val="18"/>
        </w:rPr>
        <w:t>que</w:t>
      </w:r>
      <w:r w:rsidR="00F10FBF">
        <w:rPr>
          <w:rFonts w:cs="Arial"/>
          <w:bCs/>
          <w:sz w:val="18"/>
          <w:szCs w:val="18"/>
        </w:rPr>
        <w:t xml:space="preserve"> </w:t>
      </w:r>
      <w:r w:rsidRPr="00B5331C">
        <w:rPr>
          <w:rFonts w:cs="Arial"/>
          <w:bCs/>
          <w:sz w:val="18"/>
          <w:szCs w:val="18"/>
        </w:rPr>
        <w:t>le</w:t>
      </w:r>
      <w:r w:rsidR="00F10FBF">
        <w:rPr>
          <w:rFonts w:cs="Arial"/>
          <w:bCs/>
          <w:sz w:val="18"/>
          <w:szCs w:val="18"/>
        </w:rPr>
        <w:t xml:space="preserve"> </w:t>
      </w:r>
      <w:r w:rsidRPr="00B5331C">
        <w:rPr>
          <w:rFonts w:cs="Arial"/>
          <w:bCs/>
          <w:sz w:val="18"/>
          <w:szCs w:val="18"/>
        </w:rPr>
        <w:t>cause</w:t>
      </w:r>
      <w:r w:rsidR="00F10FBF">
        <w:rPr>
          <w:rFonts w:cs="Arial"/>
          <w:bCs/>
          <w:sz w:val="18"/>
          <w:szCs w:val="18"/>
        </w:rPr>
        <w:t xml:space="preserve"> </w:t>
      </w:r>
      <w:r w:rsidRPr="00B5331C">
        <w:rPr>
          <w:rFonts w:cs="Arial"/>
          <w:bCs/>
          <w:sz w:val="18"/>
          <w:szCs w:val="18"/>
        </w:rPr>
        <w:t>a</w:t>
      </w:r>
      <w:r w:rsidR="00F10FBF">
        <w:rPr>
          <w:rFonts w:cs="Arial"/>
          <w:bCs/>
          <w:sz w:val="18"/>
          <w:szCs w:val="18"/>
        </w:rPr>
        <w:t xml:space="preserve"> </w:t>
      </w:r>
      <w:r w:rsidRPr="00B5331C">
        <w:rPr>
          <w:rFonts w:cs="Arial"/>
          <w:bCs/>
          <w:sz w:val="18"/>
          <w:szCs w:val="18"/>
        </w:rPr>
        <w:t>"EL</w:t>
      </w:r>
      <w:r w:rsidR="00F10FBF">
        <w:rPr>
          <w:rFonts w:cs="Arial"/>
          <w:bCs/>
          <w:sz w:val="18"/>
          <w:szCs w:val="18"/>
        </w:rPr>
        <w:t xml:space="preserve"> </w:t>
      </w:r>
      <w:r w:rsidRPr="00B5331C">
        <w:rPr>
          <w:rFonts w:cs="Arial"/>
          <w:bCs/>
          <w:sz w:val="18"/>
          <w:szCs w:val="18"/>
        </w:rPr>
        <w:t>HOSPITAL".</w:t>
      </w:r>
    </w:p>
    <w:p w14:paraId="5AC4D9CF" w14:textId="77777777" w:rsidR="00B5331C" w:rsidRPr="003037F7" w:rsidRDefault="00B5331C" w:rsidP="00B5331C">
      <w:pPr>
        <w:rPr>
          <w:rFonts w:cs="Arial"/>
          <w:sz w:val="18"/>
          <w:szCs w:val="18"/>
        </w:rPr>
      </w:pPr>
    </w:p>
    <w:p w14:paraId="73DC9A5C" w14:textId="736E8134" w:rsidR="003527E6" w:rsidRPr="00320F8C" w:rsidRDefault="003527E6" w:rsidP="003527E6">
      <w:pPr>
        <w:rPr>
          <w:rFonts w:cs="Arial"/>
          <w:b/>
          <w:sz w:val="18"/>
          <w:szCs w:val="18"/>
        </w:rPr>
      </w:pPr>
      <w:r w:rsidRPr="00320F8C">
        <w:rPr>
          <w:rFonts w:cs="Arial"/>
          <w:b/>
          <w:sz w:val="18"/>
          <w:szCs w:val="18"/>
        </w:rPr>
        <w:t>TRIGÉSIMA</w:t>
      </w:r>
      <w:r w:rsidR="00F10FBF">
        <w:rPr>
          <w:rFonts w:cs="Arial"/>
          <w:b/>
          <w:sz w:val="18"/>
          <w:szCs w:val="18"/>
        </w:rPr>
        <w:t xml:space="preserve"> </w:t>
      </w:r>
      <w:r w:rsidRPr="00320F8C">
        <w:rPr>
          <w:rFonts w:cs="Arial"/>
          <w:b/>
          <w:sz w:val="18"/>
          <w:szCs w:val="18"/>
        </w:rPr>
        <w:t>PRIMERA.</w:t>
      </w:r>
      <w:r w:rsidR="00F10FBF">
        <w:rPr>
          <w:rFonts w:cs="Arial"/>
          <w:b/>
          <w:sz w:val="18"/>
          <w:szCs w:val="18"/>
        </w:rPr>
        <w:t xml:space="preserve"> </w:t>
      </w:r>
      <w:r w:rsidRPr="00320F8C">
        <w:rPr>
          <w:rFonts w:cs="Arial"/>
          <w:b/>
          <w:sz w:val="18"/>
          <w:szCs w:val="18"/>
        </w:rPr>
        <w:t>TERMINACIÓN</w:t>
      </w:r>
      <w:r w:rsidR="00F10FBF">
        <w:rPr>
          <w:rFonts w:cs="Arial"/>
          <w:b/>
          <w:sz w:val="18"/>
          <w:szCs w:val="18"/>
        </w:rPr>
        <w:t xml:space="preserve"> </w:t>
      </w:r>
      <w:r w:rsidRPr="00320F8C">
        <w:rPr>
          <w:rFonts w:cs="Arial"/>
          <w:b/>
          <w:sz w:val="18"/>
          <w:szCs w:val="18"/>
        </w:rPr>
        <w:t>ANTICIPADA</w:t>
      </w:r>
    </w:p>
    <w:p w14:paraId="711AC3B7" w14:textId="77777777" w:rsidR="003527E6" w:rsidRPr="003037F7" w:rsidRDefault="003527E6" w:rsidP="003527E6">
      <w:pPr>
        <w:pStyle w:val="Textoindependiente"/>
        <w:rPr>
          <w:rFonts w:cs="Arial"/>
          <w:b w:val="0"/>
          <w:sz w:val="18"/>
          <w:szCs w:val="18"/>
          <w:lang w:val="es-MX"/>
        </w:rPr>
      </w:pPr>
    </w:p>
    <w:p w14:paraId="2AD32CE8" w14:textId="3743847C"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podrá</w:t>
      </w:r>
      <w:r w:rsidR="00F10FBF">
        <w:rPr>
          <w:rFonts w:cs="Arial"/>
          <w:b w:val="0"/>
          <w:sz w:val="18"/>
          <w:szCs w:val="18"/>
          <w:lang w:val="es-MX"/>
        </w:rPr>
        <w:t xml:space="preserve"> </w:t>
      </w:r>
      <w:r w:rsidRPr="003037F7">
        <w:rPr>
          <w:rFonts w:cs="Arial"/>
          <w:b w:val="0"/>
          <w:sz w:val="18"/>
          <w:szCs w:val="18"/>
          <w:lang w:val="es-MX"/>
        </w:rPr>
        <w:t>dar</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terminado</w:t>
      </w:r>
      <w:r w:rsidR="00F10FBF">
        <w:rPr>
          <w:rFonts w:cs="Arial"/>
          <w:b w:val="0"/>
          <w:sz w:val="18"/>
          <w:szCs w:val="18"/>
          <w:lang w:val="es-MX"/>
        </w:rPr>
        <w:t xml:space="preserve"> </w:t>
      </w:r>
      <w:r w:rsidRPr="003037F7">
        <w:rPr>
          <w:rFonts w:cs="Arial"/>
          <w:b w:val="0"/>
          <w:sz w:val="18"/>
          <w:szCs w:val="18"/>
          <w:lang w:val="es-MX"/>
        </w:rPr>
        <w:t>anticipadamente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cuando</w:t>
      </w:r>
      <w:r w:rsidR="00F10FBF">
        <w:rPr>
          <w:rFonts w:cs="Arial"/>
          <w:b w:val="0"/>
          <w:sz w:val="18"/>
          <w:szCs w:val="18"/>
          <w:lang w:val="es-MX"/>
        </w:rPr>
        <w:t xml:space="preserve"> </w:t>
      </w:r>
      <w:r w:rsidRPr="003037F7">
        <w:rPr>
          <w:rFonts w:cs="Arial"/>
          <w:b w:val="0"/>
          <w:sz w:val="18"/>
          <w:szCs w:val="18"/>
          <w:lang w:val="es-MX"/>
        </w:rPr>
        <w:t>concurran</w:t>
      </w:r>
      <w:r w:rsidR="00F10FBF">
        <w:rPr>
          <w:rFonts w:cs="Arial"/>
          <w:b w:val="0"/>
          <w:sz w:val="18"/>
          <w:szCs w:val="18"/>
          <w:lang w:val="es-MX"/>
        </w:rPr>
        <w:t xml:space="preserve"> </w:t>
      </w:r>
      <w:r w:rsidRPr="003037F7">
        <w:rPr>
          <w:rFonts w:cs="Arial"/>
          <w:b w:val="0"/>
          <w:sz w:val="18"/>
          <w:szCs w:val="18"/>
          <w:lang w:val="es-MX"/>
        </w:rPr>
        <w:t>razones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interés</w:t>
      </w:r>
      <w:r w:rsidR="00F10FBF">
        <w:rPr>
          <w:rFonts w:cs="Arial"/>
          <w:b w:val="0"/>
          <w:sz w:val="18"/>
          <w:szCs w:val="18"/>
          <w:lang w:val="es-MX"/>
        </w:rPr>
        <w:t xml:space="preserve"> </w:t>
      </w:r>
      <w:r w:rsidRPr="003037F7">
        <w:rPr>
          <w:rFonts w:cs="Arial"/>
          <w:b w:val="0"/>
          <w:sz w:val="18"/>
          <w:szCs w:val="18"/>
          <w:lang w:val="es-MX"/>
        </w:rPr>
        <w:t>general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proofErr w:type="spellStart"/>
      <w:r w:rsidRPr="003037F7">
        <w:rPr>
          <w:rFonts w:cs="Arial"/>
          <w:b w:val="0"/>
          <w:sz w:val="18"/>
          <w:szCs w:val="18"/>
          <w:lang w:val="es-MX"/>
        </w:rPr>
        <w:t>biencuando</w:t>
      </w:r>
      <w:proofErr w:type="spellEnd"/>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causas</w:t>
      </w:r>
      <w:r w:rsidR="00F10FBF">
        <w:rPr>
          <w:rFonts w:cs="Arial"/>
          <w:b w:val="0"/>
          <w:sz w:val="18"/>
          <w:szCs w:val="18"/>
          <w:lang w:val="es-MX"/>
        </w:rPr>
        <w:t xml:space="preserve"> </w:t>
      </w:r>
      <w:r w:rsidRPr="003037F7">
        <w:rPr>
          <w:rFonts w:cs="Arial"/>
          <w:b w:val="0"/>
          <w:sz w:val="18"/>
          <w:szCs w:val="18"/>
          <w:lang w:val="es-MX"/>
        </w:rPr>
        <w:t>justificadas</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extinga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necesidad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requerir</w:t>
      </w:r>
      <w:r w:rsidR="00F10FBF">
        <w:rPr>
          <w:rFonts w:cs="Arial"/>
          <w:b w:val="0"/>
          <w:sz w:val="18"/>
          <w:szCs w:val="18"/>
          <w:lang w:val="es-MX"/>
        </w:rPr>
        <w:t xml:space="preserve"> </w:t>
      </w:r>
      <w:r w:rsidR="00F43325">
        <w:rPr>
          <w:rFonts w:cs="Arial"/>
          <w:b w:val="0"/>
          <w:sz w:val="18"/>
          <w:szCs w:val="18"/>
          <w:lang w:val="es-MX"/>
        </w:rPr>
        <w:t>los</w:t>
      </w:r>
      <w:r w:rsidR="00F10FBF">
        <w:rPr>
          <w:rFonts w:cs="Arial"/>
          <w:b w:val="0"/>
          <w:sz w:val="18"/>
          <w:szCs w:val="18"/>
          <w:lang w:val="es-MX"/>
        </w:rPr>
        <w:t xml:space="preserve"> </w:t>
      </w:r>
      <w:r w:rsidR="00F43325">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originalmente</w:t>
      </w:r>
      <w:r w:rsidR="00F10FBF">
        <w:rPr>
          <w:rFonts w:cs="Arial"/>
          <w:b w:val="0"/>
          <w:sz w:val="18"/>
          <w:szCs w:val="18"/>
          <w:lang w:val="es-MX"/>
        </w:rPr>
        <w:t xml:space="preserve"> </w:t>
      </w:r>
      <w:r w:rsidRPr="003037F7">
        <w:rPr>
          <w:rFonts w:cs="Arial"/>
          <w:b w:val="0"/>
          <w:sz w:val="18"/>
          <w:szCs w:val="18"/>
          <w:lang w:val="es-MX"/>
        </w:rPr>
        <w:t>contratados,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demuestre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continuar</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obligaciones</w:t>
      </w:r>
      <w:r w:rsidR="00F10FBF">
        <w:rPr>
          <w:rFonts w:cs="Arial"/>
          <w:b w:val="0"/>
          <w:sz w:val="18"/>
          <w:szCs w:val="18"/>
          <w:lang w:val="es-MX"/>
        </w:rPr>
        <w:t xml:space="preserve"> </w:t>
      </w:r>
      <w:r w:rsidRPr="003037F7">
        <w:rPr>
          <w:rFonts w:cs="Arial"/>
          <w:b w:val="0"/>
          <w:sz w:val="18"/>
          <w:szCs w:val="18"/>
          <w:lang w:val="es-MX"/>
        </w:rPr>
        <w:t>pactadas,</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ocasionaría</w:t>
      </w:r>
      <w:r w:rsidR="00F10FBF">
        <w:rPr>
          <w:rFonts w:cs="Arial"/>
          <w:b w:val="0"/>
          <w:sz w:val="18"/>
          <w:szCs w:val="18"/>
          <w:lang w:val="es-MX"/>
        </w:rPr>
        <w:t xml:space="preserve"> </w:t>
      </w:r>
      <w:proofErr w:type="spellStart"/>
      <w:r w:rsidRPr="003037F7">
        <w:rPr>
          <w:rFonts w:cs="Arial"/>
          <w:b w:val="0"/>
          <w:sz w:val="18"/>
          <w:szCs w:val="18"/>
          <w:lang w:val="es-MX"/>
        </w:rPr>
        <w:t>algúndaño</w:t>
      </w:r>
      <w:proofErr w:type="spellEnd"/>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perjuicio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determine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nulidad</w:t>
      </w:r>
      <w:r w:rsidR="00F10FBF">
        <w:rPr>
          <w:rFonts w:cs="Arial"/>
          <w:b w:val="0"/>
          <w:sz w:val="18"/>
          <w:szCs w:val="18"/>
          <w:lang w:val="es-MX"/>
        </w:rPr>
        <w:t xml:space="preserve"> </w:t>
      </w:r>
      <w:r w:rsidRPr="003037F7">
        <w:rPr>
          <w:rFonts w:cs="Arial"/>
          <w:b w:val="0"/>
          <w:sz w:val="18"/>
          <w:szCs w:val="18"/>
          <w:lang w:val="es-MX"/>
        </w:rPr>
        <w:t>total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parcial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actos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dieron</w:t>
      </w:r>
      <w:r w:rsidR="00F10FBF">
        <w:rPr>
          <w:rFonts w:cs="Arial"/>
          <w:b w:val="0"/>
          <w:sz w:val="18"/>
          <w:szCs w:val="18"/>
          <w:lang w:val="es-MX"/>
        </w:rPr>
        <w:t xml:space="preserve"> </w:t>
      </w:r>
      <w:r w:rsidRPr="003037F7">
        <w:rPr>
          <w:rFonts w:cs="Arial"/>
          <w:b w:val="0"/>
          <w:sz w:val="18"/>
          <w:szCs w:val="18"/>
          <w:lang w:val="es-MX"/>
        </w:rPr>
        <w:t>origen</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motivo</w:t>
      </w:r>
      <w:r w:rsidR="00F10FBF">
        <w:rPr>
          <w:rFonts w:cs="Arial"/>
          <w:b w:val="0"/>
          <w:sz w:val="18"/>
          <w:szCs w:val="18"/>
          <w:lang w:val="es-MX"/>
        </w:rPr>
        <w:t xml:space="preserve"> </w:t>
      </w:r>
      <w:proofErr w:type="spellStart"/>
      <w:r w:rsidRPr="003037F7">
        <w:rPr>
          <w:rFonts w:cs="Arial"/>
          <w:b w:val="0"/>
          <w:sz w:val="18"/>
          <w:szCs w:val="18"/>
          <w:lang w:val="es-MX"/>
        </w:rPr>
        <w:t>deuna</w:t>
      </w:r>
      <w:proofErr w:type="spellEnd"/>
      <w:r w:rsidR="00F10FBF">
        <w:rPr>
          <w:rFonts w:cs="Arial"/>
          <w:b w:val="0"/>
          <w:sz w:val="18"/>
          <w:szCs w:val="18"/>
          <w:lang w:val="es-MX"/>
        </w:rPr>
        <w:t xml:space="preserve"> </w:t>
      </w:r>
      <w:r w:rsidRPr="003037F7">
        <w:rPr>
          <w:rFonts w:cs="Arial"/>
          <w:b w:val="0"/>
          <w:sz w:val="18"/>
          <w:szCs w:val="18"/>
          <w:lang w:val="es-MX"/>
        </w:rPr>
        <w:t>resolución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inconformidad</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intervención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oficio</w:t>
      </w:r>
      <w:r w:rsidR="00F10FBF">
        <w:rPr>
          <w:rFonts w:cs="Arial"/>
          <w:b w:val="0"/>
          <w:sz w:val="18"/>
          <w:szCs w:val="18"/>
          <w:lang w:val="es-MX"/>
        </w:rPr>
        <w:t xml:space="preserve"> </w:t>
      </w:r>
      <w:r w:rsidRPr="003037F7">
        <w:rPr>
          <w:rFonts w:cs="Arial"/>
          <w:b w:val="0"/>
          <w:sz w:val="18"/>
          <w:szCs w:val="18"/>
          <w:lang w:val="es-MX"/>
        </w:rPr>
        <w:t>emitida</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Secretaría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Función</w:t>
      </w:r>
      <w:r w:rsidR="00F10FBF">
        <w:rPr>
          <w:rFonts w:cs="Arial"/>
          <w:b w:val="0"/>
          <w:sz w:val="18"/>
          <w:szCs w:val="18"/>
          <w:lang w:val="es-MX"/>
        </w:rPr>
        <w:t xml:space="preserve"> </w:t>
      </w:r>
      <w:r w:rsidRPr="003037F7">
        <w:rPr>
          <w:rFonts w:cs="Arial"/>
          <w:b w:val="0"/>
          <w:sz w:val="18"/>
          <w:szCs w:val="18"/>
          <w:lang w:val="es-MX"/>
        </w:rPr>
        <w:t>Pública,</w:t>
      </w:r>
      <w:r w:rsidR="00F10FBF">
        <w:rPr>
          <w:rFonts w:cs="Arial"/>
          <w:b w:val="0"/>
          <w:sz w:val="18"/>
          <w:szCs w:val="18"/>
          <w:lang w:val="es-MX"/>
        </w:rPr>
        <w:t xml:space="preserve"> </w:t>
      </w:r>
      <w:r w:rsidRPr="003037F7">
        <w:rPr>
          <w:rFonts w:cs="Arial"/>
          <w:b w:val="0"/>
          <w:sz w:val="18"/>
          <w:szCs w:val="18"/>
          <w:lang w:val="es-MX"/>
        </w:rPr>
        <w:lastRenderedPageBreak/>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bastará</w:t>
      </w:r>
      <w:r w:rsidR="00F10FBF">
        <w:rPr>
          <w:rFonts w:cs="Arial"/>
          <w:b w:val="0"/>
          <w:sz w:val="18"/>
          <w:szCs w:val="18"/>
          <w:lang w:val="es-MX"/>
        </w:rPr>
        <w:t xml:space="preserve"> </w:t>
      </w:r>
      <w:r w:rsidRPr="003037F7">
        <w:rPr>
          <w:rFonts w:cs="Arial"/>
          <w:b w:val="0"/>
          <w:sz w:val="18"/>
          <w:szCs w:val="18"/>
          <w:lang w:val="es-MX"/>
        </w:rPr>
        <w:t>sea</w:t>
      </w:r>
      <w:r w:rsidR="00F10FBF">
        <w:rPr>
          <w:rFonts w:cs="Arial"/>
          <w:b w:val="0"/>
          <w:sz w:val="18"/>
          <w:szCs w:val="18"/>
          <w:lang w:val="es-MX"/>
        </w:rPr>
        <w:t xml:space="preserve"> </w:t>
      </w:r>
      <w:r w:rsidRPr="003037F7">
        <w:rPr>
          <w:rFonts w:cs="Arial"/>
          <w:b w:val="0"/>
          <w:sz w:val="18"/>
          <w:szCs w:val="18"/>
          <w:lang w:val="es-MX"/>
        </w:rPr>
        <w:t>comunicado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30</w:t>
      </w:r>
      <w:r w:rsidR="00F10FBF">
        <w:rPr>
          <w:rFonts w:cs="Arial"/>
          <w:b w:val="0"/>
          <w:sz w:val="18"/>
          <w:szCs w:val="18"/>
          <w:lang w:val="es-MX"/>
        </w:rPr>
        <w:t xml:space="preserve"> </w:t>
      </w:r>
      <w:r w:rsidRPr="003037F7">
        <w:rPr>
          <w:rFonts w:cs="Arial"/>
          <w:b w:val="0"/>
          <w:sz w:val="18"/>
          <w:szCs w:val="18"/>
          <w:lang w:val="es-MX"/>
        </w:rPr>
        <w:t>(treinta)</w:t>
      </w:r>
      <w:r w:rsidR="00F10FBF">
        <w:rPr>
          <w:rFonts w:cs="Arial"/>
          <w:b w:val="0"/>
          <w:sz w:val="18"/>
          <w:szCs w:val="18"/>
          <w:lang w:val="es-MX"/>
        </w:rPr>
        <w:t xml:space="preserve"> </w:t>
      </w:r>
      <w:r w:rsidRPr="003037F7">
        <w:rPr>
          <w:rFonts w:cs="Arial"/>
          <w:b w:val="0"/>
          <w:sz w:val="18"/>
          <w:szCs w:val="18"/>
          <w:lang w:val="es-MX"/>
        </w:rPr>
        <w:t>días</w:t>
      </w:r>
      <w:r w:rsidR="00F10FBF">
        <w:rPr>
          <w:rFonts w:cs="Arial"/>
          <w:b w:val="0"/>
          <w:sz w:val="18"/>
          <w:szCs w:val="18"/>
          <w:lang w:val="es-MX"/>
        </w:rPr>
        <w:t xml:space="preserve"> </w:t>
      </w:r>
      <w:r w:rsidRPr="003037F7">
        <w:rPr>
          <w:rFonts w:cs="Arial"/>
          <w:b w:val="0"/>
          <w:sz w:val="18"/>
          <w:szCs w:val="18"/>
          <w:lang w:val="es-MX"/>
        </w:rPr>
        <w:t>naturales</w:t>
      </w:r>
      <w:r w:rsidR="00F10FBF">
        <w:rPr>
          <w:rFonts w:cs="Arial"/>
          <w:b w:val="0"/>
          <w:sz w:val="18"/>
          <w:szCs w:val="18"/>
          <w:lang w:val="es-MX"/>
        </w:rPr>
        <w:t xml:space="preserve"> </w:t>
      </w:r>
      <w:r w:rsidRPr="003037F7">
        <w:rPr>
          <w:rFonts w:cs="Arial"/>
          <w:b w:val="0"/>
          <w:sz w:val="18"/>
          <w:szCs w:val="18"/>
          <w:lang w:val="es-MX"/>
        </w:rPr>
        <w:t>anteriores</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hecho.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solicitud</w:t>
      </w:r>
      <w:r w:rsidR="00F10FBF">
        <w:rPr>
          <w:rFonts w:cs="Arial"/>
          <w:b w:val="0"/>
          <w:sz w:val="18"/>
          <w:szCs w:val="18"/>
          <w:lang w:val="es-MX"/>
        </w:rPr>
        <w:t xml:space="preserve"> </w:t>
      </w:r>
      <w:proofErr w:type="spellStart"/>
      <w:r w:rsidRPr="003037F7">
        <w:rPr>
          <w:rFonts w:cs="Arial"/>
          <w:b w:val="0"/>
          <w:sz w:val="18"/>
          <w:szCs w:val="18"/>
          <w:lang w:val="es-MX"/>
        </w:rPr>
        <w:t>escrit</w:t>
      </w:r>
      <w:proofErr w:type="spellEnd"/>
      <w:r w:rsidR="00F10FBF">
        <w:rPr>
          <w:rFonts w:cs="Arial"/>
          <w:b w:val="0"/>
          <w:sz w:val="18"/>
          <w:szCs w:val="18"/>
          <w:lang w:val="es-MX"/>
        </w:rPr>
        <w:t xml:space="preserve"> </w:t>
      </w:r>
      <w:proofErr w:type="spellStart"/>
      <w:r w:rsidRPr="003037F7">
        <w:rPr>
          <w:rFonts w:cs="Arial"/>
          <w:b w:val="0"/>
          <w:sz w:val="18"/>
          <w:szCs w:val="18"/>
          <w:lang w:val="es-MX"/>
        </w:rPr>
        <w:t>ade"EL</w:t>
      </w:r>
      <w:proofErr w:type="spellEnd"/>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cubrirá</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proofErr w:type="spellStart"/>
      <w:r w:rsidRPr="003037F7">
        <w:rPr>
          <w:rFonts w:cs="Arial"/>
          <w:b w:val="0"/>
          <w:sz w:val="18"/>
          <w:szCs w:val="18"/>
          <w:lang w:val="es-MX"/>
        </w:rPr>
        <w:t>gastosno</w:t>
      </w:r>
      <w:proofErr w:type="spellEnd"/>
      <w:r w:rsidR="00F10FBF">
        <w:rPr>
          <w:rFonts w:cs="Arial"/>
          <w:b w:val="0"/>
          <w:sz w:val="18"/>
          <w:szCs w:val="18"/>
          <w:lang w:val="es-MX"/>
        </w:rPr>
        <w:t xml:space="preserve"> </w:t>
      </w:r>
      <w:r w:rsidRPr="003037F7">
        <w:rPr>
          <w:rFonts w:cs="Arial"/>
          <w:b w:val="0"/>
          <w:sz w:val="18"/>
          <w:szCs w:val="18"/>
          <w:lang w:val="es-MX"/>
        </w:rPr>
        <w:t>recuperables,</w:t>
      </w:r>
      <w:r w:rsidR="00F10FBF">
        <w:rPr>
          <w:rFonts w:cs="Arial"/>
          <w:b w:val="0"/>
          <w:sz w:val="18"/>
          <w:szCs w:val="18"/>
          <w:lang w:val="es-MX"/>
        </w:rPr>
        <w:t xml:space="preserve"> </w:t>
      </w:r>
      <w:r w:rsidRPr="003037F7">
        <w:rPr>
          <w:rFonts w:cs="Arial"/>
          <w:b w:val="0"/>
          <w:sz w:val="18"/>
          <w:szCs w:val="18"/>
          <w:lang w:val="es-MX"/>
        </w:rPr>
        <w:t>siempre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estos</w:t>
      </w:r>
      <w:r w:rsidR="00F10FBF">
        <w:rPr>
          <w:rFonts w:cs="Arial"/>
          <w:b w:val="0"/>
          <w:sz w:val="18"/>
          <w:szCs w:val="18"/>
          <w:lang w:val="es-MX"/>
        </w:rPr>
        <w:t xml:space="preserve"> </w:t>
      </w:r>
      <w:r w:rsidRPr="003037F7">
        <w:rPr>
          <w:rFonts w:cs="Arial"/>
          <w:b w:val="0"/>
          <w:sz w:val="18"/>
          <w:szCs w:val="18"/>
          <w:lang w:val="es-MX"/>
        </w:rPr>
        <w:t>sean</w:t>
      </w:r>
      <w:r w:rsidR="00F10FBF">
        <w:rPr>
          <w:rFonts w:cs="Arial"/>
          <w:b w:val="0"/>
          <w:sz w:val="18"/>
          <w:szCs w:val="18"/>
          <w:lang w:val="es-MX"/>
        </w:rPr>
        <w:t xml:space="preserve"> </w:t>
      </w:r>
      <w:r w:rsidRPr="003037F7">
        <w:rPr>
          <w:rFonts w:cs="Arial"/>
          <w:b w:val="0"/>
          <w:sz w:val="18"/>
          <w:szCs w:val="18"/>
          <w:lang w:val="es-MX"/>
        </w:rPr>
        <w:t>razonables</w:t>
      </w:r>
      <w:r w:rsidR="00F10FBF">
        <w:rPr>
          <w:rFonts w:cs="Arial"/>
          <w:b w:val="0"/>
          <w:sz w:val="18"/>
          <w:szCs w:val="18"/>
          <w:lang w:val="es-MX"/>
        </w:rPr>
        <w:t xml:space="preserve"> </w:t>
      </w:r>
      <w:r w:rsidRPr="003037F7">
        <w:rPr>
          <w:rFonts w:cs="Arial"/>
          <w:b w:val="0"/>
          <w:sz w:val="18"/>
          <w:szCs w:val="18"/>
          <w:lang w:val="es-MX"/>
        </w:rPr>
        <w:t>estén</w:t>
      </w:r>
      <w:r w:rsidR="00F10FBF">
        <w:rPr>
          <w:rFonts w:cs="Arial"/>
          <w:b w:val="0"/>
          <w:sz w:val="18"/>
          <w:szCs w:val="18"/>
          <w:lang w:val="es-MX"/>
        </w:rPr>
        <w:t xml:space="preserve"> </w:t>
      </w:r>
      <w:r w:rsidRPr="003037F7">
        <w:rPr>
          <w:rFonts w:cs="Arial"/>
          <w:b w:val="0"/>
          <w:sz w:val="18"/>
          <w:szCs w:val="18"/>
          <w:lang w:val="es-MX"/>
        </w:rPr>
        <w:t>debidamente</w:t>
      </w:r>
      <w:r w:rsidR="00F10FBF">
        <w:rPr>
          <w:rFonts w:cs="Arial"/>
          <w:b w:val="0"/>
          <w:sz w:val="18"/>
          <w:szCs w:val="18"/>
          <w:lang w:val="es-MX"/>
        </w:rPr>
        <w:t xml:space="preserve"> </w:t>
      </w:r>
      <w:r w:rsidRPr="003037F7">
        <w:rPr>
          <w:rFonts w:cs="Arial"/>
          <w:b w:val="0"/>
          <w:sz w:val="18"/>
          <w:szCs w:val="18"/>
          <w:lang w:val="es-MX"/>
        </w:rPr>
        <w:t>comprobados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relacionados</w:t>
      </w:r>
      <w:r w:rsidR="00F10FBF">
        <w:rPr>
          <w:rFonts w:cs="Arial"/>
          <w:b w:val="0"/>
          <w:sz w:val="18"/>
          <w:szCs w:val="18"/>
          <w:lang w:val="es-MX"/>
        </w:rPr>
        <w:t xml:space="preserve"> </w:t>
      </w:r>
      <w:r w:rsidRPr="003037F7">
        <w:rPr>
          <w:rFonts w:cs="Arial"/>
          <w:b w:val="0"/>
          <w:sz w:val="18"/>
          <w:szCs w:val="18"/>
          <w:lang w:val="es-MX"/>
        </w:rPr>
        <w:t>directamente</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contrato.</w:t>
      </w:r>
    </w:p>
    <w:p w14:paraId="026E89A4" w14:textId="77777777" w:rsidR="003527E6" w:rsidRPr="003037F7" w:rsidRDefault="003527E6" w:rsidP="003527E6">
      <w:pPr>
        <w:pStyle w:val="Textoindependiente"/>
        <w:spacing w:before="8"/>
        <w:rPr>
          <w:rFonts w:cs="Arial"/>
          <w:b w:val="0"/>
          <w:sz w:val="18"/>
          <w:szCs w:val="18"/>
          <w:lang w:val="es-MX"/>
        </w:rPr>
      </w:pPr>
    </w:p>
    <w:p w14:paraId="65A30562" w14:textId="0BD1CFC0" w:rsidR="003527E6" w:rsidRPr="00320F8C" w:rsidRDefault="003527E6" w:rsidP="003527E6">
      <w:pPr>
        <w:pStyle w:val="Ttulo1"/>
        <w:rPr>
          <w:rFonts w:cs="Arial"/>
          <w:sz w:val="18"/>
          <w:szCs w:val="18"/>
        </w:rPr>
      </w:pPr>
      <w:r w:rsidRPr="00320F8C">
        <w:rPr>
          <w:rFonts w:cs="Arial"/>
          <w:sz w:val="18"/>
          <w:szCs w:val="18"/>
        </w:rPr>
        <w:t>TRIGÉSIMA</w:t>
      </w:r>
      <w:r w:rsidR="00F10FBF">
        <w:rPr>
          <w:rFonts w:cs="Arial"/>
          <w:sz w:val="18"/>
          <w:szCs w:val="18"/>
        </w:rPr>
        <w:t xml:space="preserve"> </w:t>
      </w:r>
      <w:r w:rsidRPr="00320F8C">
        <w:rPr>
          <w:rFonts w:cs="Arial"/>
          <w:sz w:val="18"/>
          <w:szCs w:val="18"/>
        </w:rPr>
        <w:t>SEGUNDA.</w:t>
      </w:r>
      <w:r w:rsidR="00F10FBF">
        <w:rPr>
          <w:rFonts w:cs="Arial"/>
          <w:sz w:val="18"/>
          <w:szCs w:val="18"/>
        </w:rPr>
        <w:t xml:space="preserve"> </w:t>
      </w:r>
      <w:r w:rsidRPr="00320F8C">
        <w:rPr>
          <w:rFonts w:cs="Arial"/>
          <w:sz w:val="18"/>
          <w:szCs w:val="18"/>
        </w:rPr>
        <w:t>DISCREPANCIAS.</w:t>
      </w:r>
    </w:p>
    <w:p w14:paraId="3A127245" w14:textId="77777777" w:rsidR="003527E6" w:rsidRPr="003037F7" w:rsidRDefault="003527E6" w:rsidP="003527E6">
      <w:pPr>
        <w:pStyle w:val="Ttulo1"/>
        <w:rPr>
          <w:rFonts w:cs="Arial"/>
          <w:b w:val="0"/>
          <w:sz w:val="18"/>
          <w:szCs w:val="18"/>
        </w:rPr>
      </w:pPr>
    </w:p>
    <w:p w14:paraId="70B6A099" w14:textId="1BACB6D3" w:rsidR="003527E6" w:rsidRPr="003037F7" w:rsidRDefault="003527E6" w:rsidP="003527E6">
      <w:pPr>
        <w:pStyle w:val="Textoindependiente"/>
        <w:spacing w:before="94"/>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convienen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discrepancia</w:t>
      </w:r>
      <w:r w:rsidR="00F10FBF">
        <w:rPr>
          <w:rFonts w:cs="Arial"/>
          <w:b w:val="0"/>
          <w:sz w:val="18"/>
          <w:szCs w:val="18"/>
          <w:lang w:val="es-MX"/>
        </w:rPr>
        <w:t xml:space="preserve"> </w:t>
      </w:r>
      <w:r w:rsidRPr="003037F7">
        <w:rPr>
          <w:rFonts w:cs="Arial"/>
          <w:b w:val="0"/>
          <w:sz w:val="18"/>
          <w:szCs w:val="18"/>
          <w:lang w:val="es-MX"/>
        </w:rPr>
        <w:t>entre</w:t>
      </w:r>
      <w:r w:rsidR="00F10FBF">
        <w:rPr>
          <w:rFonts w:cs="Arial"/>
          <w:b w:val="0"/>
          <w:sz w:val="18"/>
          <w:szCs w:val="18"/>
          <w:lang w:val="es-MX"/>
        </w:rPr>
        <w:t xml:space="preserve"> </w:t>
      </w:r>
      <w:r>
        <w:rPr>
          <w:rFonts w:cs="Arial"/>
          <w:b w:val="0"/>
          <w:sz w:val="18"/>
          <w:szCs w:val="18"/>
          <w:lang w:val="es-MX"/>
        </w:rPr>
        <w:t>la</w:t>
      </w:r>
      <w:r w:rsidR="00F10FBF">
        <w:rPr>
          <w:rFonts w:cs="Arial"/>
          <w:b w:val="0"/>
          <w:sz w:val="18"/>
          <w:szCs w:val="18"/>
          <w:lang w:val="es-MX"/>
        </w:rPr>
        <w:t xml:space="preserve"> </w:t>
      </w:r>
      <w:r w:rsidR="00B5331C">
        <w:rPr>
          <w:rFonts w:cs="Arial"/>
          <w:b w:val="0"/>
          <w:sz w:val="18"/>
          <w:szCs w:val="18"/>
          <w:lang w:val="es-MX"/>
        </w:rPr>
        <w:t>convocatoria</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propuesta</w:t>
      </w:r>
      <w:r w:rsidR="00F10FBF">
        <w:rPr>
          <w:rFonts w:cs="Arial"/>
          <w:b w:val="0"/>
          <w:sz w:val="18"/>
          <w:szCs w:val="18"/>
          <w:lang w:val="es-MX"/>
        </w:rPr>
        <w:t xml:space="preserve"> </w:t>
      </w:r>
      <w:r w:rsidRPr="003037F7">
        <w:rPr>
          <w:rFonts w:cs="Arial"/>
          <w:b w:val="0"/>
          <w:sz w:val="18"/>
          <w:szCs w:val="18"/>
          <w:lang w:val="es-MX"/>
        </w:rPr>
        <w:t>económica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prevalecerá</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00B5331C">
        <w:rPr>
          <w:rFonts w:cs="Arial"/>
          <w:b w:val="0"/>
          <w:sz w:val="18"/>
          <w:szCs w:val="18"/>
          <w:lang w:val="es-MX"/>
        </w:rPr>
        <w:t>convocatoria</w:t>
      </w:r>
      <w:r w:rsidR="00F10FBF">
        <w:rPr>
          <w:rFonts w:cs="Arial"/>
          <w:b w:val="0"/>
          <w:sz w:val="18"/>
          <w:szCs w:val="18"/>
          <w:lang w:val="es-MX"/>
        </w:rPr>
        <w:t xml:space="preserve"> </w:t>
      </w:r>
      <w:r w:rsidR="00B5331C">
        <w:rPr>
          <w:rFonts w:cs="Arial"/>
          <w:b w:val="0"/>
          <w:sz w:val="18"/>
          <w:szCs w:val="18"/>
          <w:lang w:val="es-MX"/>
        </w:rPr>
        <w:t>y</w:t>
      </w:r>
      <w:r w:rsidR="00F10FBF">
        <w:rPr>
          <w:rFonts w:cs="Arial"/>
          <w:b w:val="0"/>
          <w:sz w:val="18"/>
          <w:szCs w:val="18"/>
          <w:lang w:val="es-MX"/>
        </w:rPr>
        <w:t xml:space="preserve"> </w:t>
      </w:r>
      <w:r w:rsidR="00B5331C">
        <w:rPr>
          <w:rFonts w:cs="Arial"/>
          <w:b w:val="0"/>
          <w:sz w:val="18"/>
          <w:szCs w:val="18"/>
          <w:lang w:val="es-MX"/>
        </w:rPr>
        <w:t>las</w:t>
      </w:r>
      <w:r w:rsidR="00F10FBF">
        <w:rPr>
          <w:rFonts w:cs="Arial"/>
          <w:b w:val="0"/>
          <w:sz w:val="18"/>
          <w:szCs w:val="18"/>
          <w:lang w:val="es-MX"/>
        </w:rPr>
        <w:t xml:space="preserve"> </w:t>
      </w:r>
      <w:r w:rsidR="00B5331C">
        <w:rPr>
          <w:rFonts w:cs="Arial"/>
          <w:b w:val="0"/>
          <w:sz w:val="18"/>
          <w:szCs w:val="18"/>
          <w:lang w:val="es-MX"/>
        </w:rPr>
        <w:t>modificaciones</w:t>
      </w:r>
      <w:r w:rsidR="00F10FBF">
        <w:rPr>
          <w:rFonts w:cs="Arial"/>
          <w:b w:val="0"/>
          <w:sz w:val="18"/>
          <w:szCs w:val="18"/>
          <w:lang w:val="es-MX"/>
        </w:rPr>
        <w:t xml:space="preserve"> </w:t>
      </w:r>
      <w:r w:rsidR="00B5331C">
        <w:rPr>
          <w:rFonts w:cs="Arial"/>
          <w:b w:val="0"/>
          <w:sz w:val="18"/>
          <w:szCs w:val="18"/>
          <w:lang w:val="es-MX"/>
        </w:rPr>
        <w:t>realizadas</w:t>
      </w:r>
      <w:r w:rsidR="00F10FBF">
        <w:rPr>
          <w:rFonts w:cs="Arial"/>
          <w:b w:val="0"/>
          <w:sz w:val="18"/>
          <w:szCs w:val="18"/>
          <w:lang w:val="es-MX"/>
        </w:rPr>
        <w:t xml:space="preserve"> </w:t>
      </w:r>
      <w:r w:rsidR="00B5331C">
        <w:rPr>
          <w:rFonts w:cs="Arial"/>
          <w:b w:val="0"/>
          <w:sz w:val="18"/>
          <w:szCs w:val="18"/>
          <w:lang w:val="es-MX"/>
        </w:rPr>
        <w:t>mediante</w:t>
      </w:r>
      <w:r w:rsidR="00F10FBF">
        <w:rPr>
          <w:rFonts w:cs="Arial"/>
          <w:b w:val="0"/>
          <w:sz w:val="18"/>
          <w:szCs w:val="18"/>
          <w:lang w:val="es-MX"/>
        </w:rPr>
        <w:t xml:space="preserve"> </w:t>
      </w:r>
      <w:r w:rsidR="00B5331C">
        <w:rPr>
          <w:rFonts w:cs="Arial"/>
          <w:b w:val="0"/>
          <w:sz w:val="18"/>
          <w:szCs w:val="18"/>
          <w:lang w:val="es-MX"/>
        </w:rPr>
        <w:t>la</w:t>
      </w:r>
      <w:r w:rsidR="00F10FBF">
        <w:rPr>
          <w:rFonts w:cs="Arial"/>
          <w:b w:val="0"/>
          <w:sz w:val="18"/>
          <w:szCs w:val="18"/>
          <w:lang w:val="es-MX"/>
        </w:rPr>
        <w:t xml:space="preserve"> </w:t>
      </w:r>
      <w:r w:rsidR="00B5331C">
        <w:rPr>
          <w:rFonts w:cs="Arial"/>
          <w:b w:val="0"/>
          <w:sz w:val="18"/>
          <w:szCs w:val="18"/>
          <w:lang w:val="es-MX"/>
        </w:rPr>
        <w:t>junta</w:t>
      </w:r>
      <w:r w:rsidR="00F10FBF">
        <w:rPr>
          <w:rFonts w:cs="Arial"/>
          <w:b w:val="0"/>
          <w:sz w:val="18"/>
          <w:szCs w:val="18"/>
          <w:lang w:val="es-MX"/>
        </w:rPr>
        <w:t xml:space="preserve"> </w:t>
      </w:r>
      <w:r w:rsidR="00B5331C">
        <w:rPr>
          <w:rFonts w:cs="Arial"/>
          <w:b w:val="0"/>
          <w:sz w:val="18"/>
          <w:szCs w:val="18"/>
          <w:lang w:val="es-MX"/>
        </w:rPr>
        <w:t>de</w:t>
      </w:r>
      <w:r w:rsidR="00F10FBF">
        <w:rPr>
          <w:rFonts w:cs="Arial"/>
          <w:b w:val="0"/>
          <w:sz w:val="18"/>
          <w:szCs w:val="18"/>
          <w:lang w:val="es-MX"/>
        </w:rPr>
        <w:t xml:space="preserve"> </w:t>
      </w:r>
      <w:r w:rsidR="00B5331C">
        <w:rPr>
          <w:rFonts w:cs="Arial"/>
          <w:b w:val="0"/>
          <w:sz w:val="18"/>
          <w:szCs w:val="18"/>
          <w:lang w:val="es-MX"/>
        </w:rPr>
        <w:t>aclaración</w:t>
      </w:r>
      <w:r w:rsidR="00F10FBF">
        <w:rPr>
          <w:rFonts w:cs="Arial"/>
          <w:b w:val="0"/>
          <w:sz w:val="18"/>
          <w:szCs w:val="18"/>
          <w:lang w:val="es-MX"/>
        </w:rPr>
        <w:t xml:space="preserve"> </w:t>
      </w:r>
      <w:r w:rsidR="00B5331C">
        <w:rPr>
          <w:rFonts w:cs="Arial"/>
          <w:b w:val="0"/>
          <w:sz w:val="18"/>
          <w:szCs w:val="18"/>
          <w:lang w:val="es-MX"/>
        </w:rPr>
        <w:t>de</w:t>
      </w:r>
      <w:r w:rsidR="00F10FBF">
        <w:rPr>
          <w:rFonts w:cs="Arial"/>
          <w:b w:val="0"/>
          <w:sz w:val="18"/>
          <w:szCs w:val="18"/>
          <w:lang w:val="es-MX"/>
        </w:rPr>
        <w:t xml:space="preserve"> </w:t>
      </w:r>
      <w:r w:rsidR="00B5331C">
        <w:rPr>
          <w:rFonts w:cs="Arial"/>
          <w:b w:val="0"/>
          <w:sz w:val="18"/>
          <w:szCs w:val="18"/>
          <w:lang w:val="es-MX"/>
        </w:rPr>
        <w:t>deudas</w:t>
      </w:r>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conformidad</w:t>
      </w:r>
      <w:r w:rsidR="00F10FBF">
        <w:rPr>
          <w:rFonts w:cs="Arial"/>
          <w:b w:val="0"/>
          <w:sz w:val="18"/>
          <w:szCs w:val="18"/>
          <w:lang w:val="es-MX"/>
        </w:rPr>
        <w:t xml:space="preserve"> </w:t>
      </w:r>
      <w:r w:rsidRPr="003037F7">
        <w:rPr>
          <w:rFonts w:cs="Arial"/>
          <w:b w:val="0"/>
          <w:sz w:val="18"/>
          <w:szCs w:val="18"/>
          <w:lang w:val="es-MX"/>
        </w:rPr>
        <w:t>con</w:t>
      </w:r>
      <w:r w:rsidR="00F10FBF">
        <w:rPr>
          <w:rFonts w:cs="Arial"/>
          <w:b w:val="0"/>
          <w:sz w:val="18"/>
          <w:szCs w:val="18"/>
          <w:lang w:val="es-MX"/>
        </w:rPr>
        <w:t xml:space="preserve"> </w:t>
      </w:r>
      <w:proofErr w:type="spellStart"/>
      <w:r w:rsidRPr="003037F7">
        <w:rPr>
          <w:rFonts w:cs="Arial"/>
          <w:b w:val="0"/>
          <w:sz w:val="18"/>
          <w:szCs w:val="18"/>
          <w:lang w:val="es-MX"/>
        </w:rPr>
        <w:t>lodispuesto</w:t>
      </w:r>
      <w:proofErr w:type="spellEnd"/>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81</w:t>
      </w:r>
      <w:r w:rsidR="00F10FBF">
        <w:rPr>
          <w:rFonts w:cs="Arial"/>
          <w:b w:val="0"/>
          <w:sz w:val="18"/>
          <w:szCs w:val="18"/>
          <w:lang w:val="es-MX"/>
        </w:rPr>
        <w:t xml:space="preserve"> </w:t>
      </w:r>
      <w:r w:rsidRPr="003037F7">
        <w:rPr>
          <w:rFonts w:cs="Arial"/>
          <w:b w:val="0"/>
          <w:sz w:val="18"/>
          <w:szCs w:val="18"/>
          <w:lang w:val="es-MX"/>
        </w:rPr>
        <w:t>fracción</w:t>
      </w:r>
      <w:r w:rsidR="00F10FBF">
        <w:rPr>
          <w:rFonts w:cs="Arial"/>
          <w:b w:val="0"/>
          <w:sz w:val="18"/>
          <w:szCs w:val="18"/>
          <w:lang w:val="es-MX"/>
        </w:rPr>
        <w:t xml:space="preserve"> </w:t>
      </w:r>
      <w:r w:rsidRPr="003037F7">
        <w:rPr>
          <w:rFonts w:cs="Arial"/>
          <w:b w:val="0"/>
          <w:sz w:val="18"/>
          <w:szCs w:val="18"/>
          <w:lang w:val="es-MX"/>
        </w:rPr>
        <w:t>IV,</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"LAASSP".</w:t>
      </w:r>
    </w:p>
    <w:p w14:paraId="293BFE20" w14:textId="77777777" w:rsidR="003527E6" w:rsidRPr="003037F7" w:rsidRDefault="003527E6" w:rsidP="003527E6">
      <w:pPr>
        <w:pStyle w:val="Textoindependiente"/>
        <w:spacing w:before="4"/>
        <w:rPr>
          <w:rFonts w:cs="Arial"/>
          <w:b w:val="0"/>
          <w:sz w:val="18"/>
          <w:szCs w:val="18"/>
          <w:lang w:val="es-MX"/>
        </w:rPr>
      </w:pPr>
    </w:p>
    <w:p w14:paraId="7D90E4DE" w14:textId="27B865AA" w:rsidR="003527E6" w:rsidRPr="00320F8C" w:rsidRDefault="003527E6" w:rsidP="003527E6">
      <w:pPr>
        <w:pStyle w:val="Ttulo1"/>
        <w:rPr>
          <w:rFonts w:cs="Arial"/>
          <w:sz w:val="18"/>
          <w:szCs w:val="18"/>
        </w:rPr>
      </w:pPr>
      <w:r w:rsidRPr="00320F8C">
        <w:rPr>
          <w:rFonts w:cs="Arial"/>
          <w:sz w:val="18"/>
          <w:szCs w:val="18"/>
        </w:rPr>
        <w:t>TRIGÉSIMA</w:t>
      </w:r>
      <w:r w:rsidR="00F10FBF">
        <w:rPr>
          <w:rFonts w:cs="Arial"/>
          <w:sz w:val="18"/>
          <w:szCs w:val="18"/>
        </w:rPr>
        <w:t xml:space="preserve"> </w:t>
      </w:r>
      <w:r w:rsidRPr="00320F8C">
        <w:rPr>
          <w:rFonts w:cs="Arial"/>
          <w:sz w:val="18"/>
          <w:szCs w:val="18"/>
        </w:rPr>
        <w:t>TERCERA.</w:t>
      </w:r>
      <w:r w:rsidR="00F10FBF">
        <w:rPr>
          <w:rFonts w:cs="Arial"/>
          <w:sz w:val="18"/>
          <w:szCs w:val="18"/>
        </w:rPr>
        <w:t xml:space="preserve"> </w:t>
      </w:r>
      <w:r w:rsidRPr="00320F8C">
        <w:rPr>
          <w:rFonts w:cs="Arial"/>
          <w:sz w:val="18"/>
          <w:szCs w:val="18"/>
        </w:rPr>
        <w:t>CONCILIACIÓN.</w:t>
      </w:r>
    </w:p>
    <w:p w14:paraId="3AA91149" w14:textId="77777777" w:rsidR="003527E6" w:rsidRPr="003037F7" w:rsidRDefault="003527E6" w:rsidP="003527E6">
      <w:pPr>
        <w:pStyle w:val="Textoindependiente"/>
        <w:spacing w:before="7"/>
        <w:rPr>
          <w:rFonts w:cs="Arial"/>
          <w:b w:val="0"/>
          <w:sz w:val="18"/>
          <w:szCs w:val="18"/>
          <w:lang w:val="es-MX"/>
        </w:rPr>
      </w:pPr>
    </w:p>
    <w:p w14:paraId="0308E215" w14:textId="39A91B35"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acuerdan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presenten</w:t>
      </w:r>
      <w:r w:rsidR="00F10FBF">
        <w:rPr>
          <w:rFonts w:cs="Arial"/>
          <w:b w:val="0"/>
          <w:sz w:val="18"/>
          <w:szCs w:val="18"/>
          <w:lang w:val="es-MX"/>
        </w:rPr>
        <w:t xml:space="preserve"> </w:t>
      </w:r>
      <w:r w:rsidRPr="003037F7">
        <w:rPr>
          <w:rFonts w:cs="Arial"/>
          <w:b w:val="0"/>
          <w:sz w:val="18"/>
          <w:szCs w:val="18"/>
          <w:lang w:val="es-MX"/>
        </w:rPr>
        <w:t>desavenencias</w:t>
      </w:r>
      <w:r w:rsidR="00F10FBF">
        <w:rPr>
          <w:rFonts w:cs="Arial"/>
          <w:b w:val="0"/>
          <w:sz w:val="18"/>
          <w:szCs w:val="18"/>
          <w:lang w:val="es-MX"/>
        </w:rPr>
        <w:t xml:space="preserve"> </w:t>
      </w:r>
      <w:r w:rsidRPr="003037F7">
        <w:rPr>
          <w:rFonts w:cs="Arial"/>
          <w:b w:val="0"/>
          <w:sz w:val="18"/>
          <w:szCs w:val="18"/>
          <w:lang w:val="es-MX"/>
        </w:rPr>
        <w:t>derivadas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ejecución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proofErr w:type="spellStart"/>
      <w:r w:rsidRPr="003037F7">
        <w:rPr>
          <w:rFonts w:cs="Arial"/>
          <w:b w:val="0"/>
          <w:sz w:val="18"/>
          <w:szCs w:val="18"/>
          <w:lang w:val="es-MX"/>
        </w:rPr>
        <w:t>delpresente</w:t>
      </w:r>
      <w:proofErr w:type="spellEnd"/>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someterán</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procedimiento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conciliación</w:t>
      </w:r>
      <w:r w:rsidR="00F10FBF">
        <w:rPr>
          <w:rFonts w:cs="Arial"/>
          <w:b w:val="0"/>
          <w:sz w:val="18"/>
          <w:szCs w:val="18"/>
          <w:lang w:val="es-MX"/>
        </w:rPr>
        <w:t xml:space="preserve"> </w:t>
      </w:r>
      <w:r w:rsidRPr="003037F7">
        <w:rPr>
          <w:rFonts w:cs="Arial"/>
          <w:b w:val="0"/>
          <w:sz w:val="18"/>
          <w:szCs w:val="18"/>
          <w:lang w:val="es-MX"/>
        </w:rPr>
        <w:t>establecido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artículos</w:t>
      </w:r>
      <w:r w:rsidR="00F10FBF">
        <w:rPr>
          <w:rFonts w:cs="Arial"/>
          <w:b w:val="0"/>
          <w:sz w:val="18"/>
          <w:szCs w:val="18"/>
          <w:lang w:val="es-MX"/>
        </w:rPr>
        <w:t xml:space="preserve"> </w:t>
      </w:r>
      <w:r w:rsidRPr="003037F7">
        <w:rPr>
          <w:rFonts w:cs="Arial"/>
          <w:b w:val="0"/>
          <w:sz w:val="18"/>
          <w:szCs w:val="18"/>
          <w:lang w:val="es-MX"/>
        </w:rPr>
        <w:t>77,</w:t>
      </w:r>
      <w:r w:rsidR="00F10FBF">
        <w:rPr>
          <w:rFonts w:cs="Arial"/>
          <w:b w:val="0"/>
          <w:sz w:val="18"/>
          <w:szCs w:val="18"/>
          <w:lang w:val="es-MX"/>
        </w:rPr>
        <w:t xml:space="preserve"> </w:t>
      </w:r>
      <w:r w:rsidRPr="003037F7">
        <w:rPr>
          <w:rFonts w:cs="Arial"/>
          <w:b w:val="0"/>
          <w:sz w:val="18"/>
          <w:szCs w:val="18"/>
          <w:lang w:val="es-MX"/>
        </w:rPr>
        <w:t>78,</w:t>
      </w:r>
      <w:r w:rsidR="00F10FBF">
        <w:rPr>
          <w:rFonts w:cs="Arial"/>
          <w:b w:val="0"/>
          <w:sz w:val="18"/>
          <w:szCs w:val="18"/>
          <w:lang w:val="es-MX"/>
        </w:rPr>
        <w:t xml:space="preserve"> </w:t>
      </w:r>
      <w:r w:rsidRPr="003037F7">
        <w:rPr>
          <w:rFonts w:cs="Arial"/>
          <w:b w:val="0"/>
          <w:sz w:val="18"/>
          <w:szCs w:val="18"/>
          <w:lang w:val="es-MX"/>
        </w:rPr>
        <w:t>79</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Adquisiciones,</w:t>
      </w:r>
      <w:r w:rsidR="00F10FBF">
        <w:rPr>
          <w:rFonts w:cs="Arial"/>
          <w:b w:val="0"/>
          <w:sz w:val="18"/>
          <w:szCs w:val="18"/>
          <w:lang w:val="es-MX"/>
        </w:rPr>
        <w:t xml:space="preserve"> </w:t>
      </w:r>
      <w:r w:rsidRPr="003037F7">
        <w:rPr>
          <w:rFonts w:cs="Arial"/>
          <w:b w:val="0"/>
          <w:sz w:val="18"/>
          <w:szCs w:val="18"/>
          <w:lang w:val="es-MX"/>
        </w:rPr>
        <w:t>Arrendamientos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Servicios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Sector</w:t>
      </w:r>
      <w:r w:rsidR="00F10FBF">
        <w:rPr>
          <w:rFonts w:cs="Arial"/>
          <w:b w:val="0"/>
          <w:sz w:val="18"/>
          <w:szCs w:val="18"/>
          <w:lang w:val="es-MX"/>
        </w:rPr>
        <w:t xml:space="preserve"> </w:t>
      </w:r>
      <w:r w:rsidRPr="003037F7">
        <w:rPr>
          <w:rFonts w:cs="Arial"/>
          <w:b w:val="0"/>
          <w:sz w:val="18"/>
          <w:szCs w:val="18"/>
          <w:lang w:val="es-MX"/>
        </w:rPr>
        <w:t>Público,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126</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136</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Decreto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establecen</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acciones</w:t>
      </w:r>
      <w:r w:rsidR="00F10FBF">
        <w:rPr>
          <w:rFonts w:cs="Arial"/>
          <w:b w:val="0"/>
          <w:sz w:val="18"/>
          <w:szCs w:val="18"/>
          <w:lang w:val="es-MX"/>
        </w:rPr>
        <w:t xml:space="preserve"> </w:t>
      </w:r>
      <w:r w:rsidRPr="003037F7">
        <w:rPr>
          <w:rFonts w:cs="Arial"/>
          <w:b w:val="0"/>
          <w:sz w:val="18"/>
          <w:szCs w:val="18"/>
          <w:lang w:val="es-MX"/>
        </w:rPr>
        <w:t>administrativas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deberá</w:t>
      </w:r>
      <w:r w:rsidR="00F10FBF">
        <w:rPr>
          <w:rFonts w:cs="Arial"/>
          <w:b w:val="0"/>
          <w:sz w:val="18"/>
          <w:szCs w:val="18"/>
          <w:lang w:val="es-MX"/>
        </w:rPr>
        <w:t xml:space="preserve"> </w:t>
      </w:r>
      <w:r w:rsidRPr="003037F7">
        <w:rPr>
          <w:rFonts w:cs="Arial"/>
          <w:b w:val="0"/>
          <w:sz w:val="18"/>
          <w:szCs w:val="18"/>
          <w:lang w:val="es-MX"/>
        </w:rPr>
        <w:t>implementar</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Administración</w:t>
      </w:r>
      <w:r w:rsidR="00F10FBF">
        <w:rPr>
          <w:rFonts w:cs="Arial"/>
          <w:b w:val="0"/>
          <w:sz w:val="18"/>
          <w:szCs w:val="18"/>
          <w:lang w:val="es-MX"/>
        </w:rPr>
        <w:t xml:space="preserve"> </w:t>
      </w:r>
      <w:r w:rsidRPr="003037F7">
        <w:rPr>
          <w:rFonts w:cs="Arial"/>
          <w:b w:val="0"/>
          <w:sz w:val="18"/>
          <w:szCs w:val="18"/>
          <w:lang w:val="es-MX"/>
        </w:rPr>
        <w:t>Pública</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llevar</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cabo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conciliación</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celebración</w:t>
      </w:r>
      <w:r w:rsidR="00F10FBF">
        <w:rPr>
          <w:rFonts w:cs="Arial"/>
          <w:b w:val="0"/>
          <w:sz w:val="18"/>
          <w:szCs w:val="18"/>
          <w:lang w:val="es-MX"/>
        </w:rPr>
        <w:t xml:space="preserve"> </w:t>
      </w:r>
      <w:proofErr w:type="spellStart"/>
      <w:r w:rsidRPr="003037F7">
        <w:rPr>
          <w:rFonts w:cs="Arial"/>
          <w:b w:val="0"/>
          <w:sz w:val="18"/>
          <w:szCs w:val="18"/>
          <w:lang w:val="es-MX"/>
        </w:rPr>
        <w:t>deconvenios</w:t>
      </w:r>
      <w:proofErr w:type="spellEnd"/>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acuerdos</w:t>
      </w:r>
      <w:r w:rsidR="00F10FBF">
        <w:rPr>
          <w:rFonts w:cs="Arial"/>
          <w:b w:val="0"/>
          <w:sz w:val="18"/>
          <w:szCs w:val="18"/>
          <w:lang w:val="es-MX"/>
        </w:rPr>
        <w:t xml:space="preserve"> </w:t>
      </w:r>
      <w:r w:rsidRPr="003037F7">
        <w:rPr>
          <w:rFonts w:cs="Arial"/>
          <w:b w:val="0"/>
          <w:sz w:val="18"/>
          <w:szCs w:val="18"/>
          <w:lang w:val="es-MX"/>
        </w:rPr>
        <w:t>previstos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leyes</w:t>
      </w:r>
      <w:r w:rsidR="00F10FBF">
        <w:rPr>
          <w:rFonts w:cs="Arial"/>
          <w:b w:val="0"/>
          <w:sz w:val="18"/>
          <w:szCs w:val="18"/>
          <w:lang w:val="es-MX"/>
        </w:rPr>
        <w:t xml:space="preserve"> </w:t>
      </w:r>
      <w:r w:rsidRPr="003037F7">
        <w:rPr>
          <w:rFonts w:cs="Arial"/>
          <w:b w:val="0"/>
          <w:sz w:val="18"/>
          <w:szCs w:val="18"/>
          <w:lang w:val="es-MX"/>
        </w:rPr>
        <w:t>respectivas</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medios</w:t>
      </w:r>
      <w:r w:rsidR="00F10FBF">
        <w:rPr>
          <w:rFonts w:cs="Arial"/>
          <w:b w:val="0"/>
          <w:sz w:val="18"/>
          <w:szCs w:val="18"/>
          <w:lang w:val="es-MX"/>
        </w:rPr>
        <w:t xml:space="preserve"> </w:t>
      </w:r>
      <w:r w:rsidRPr="003037F7">
        <w:rPr>
          <w:rFonts w:cs="Arial"/>
          <w:b w:val="0"/>
          <w:sz w:val="18"/>
          <w:szCs w:val="18"/>
          <w:lang w:val="es-MX"/>
        </w:rPr>
        <w:t>alternativos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solución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controversias,</w:t>
      </w:r>
      <w:r w:rsidR="00F10FBF">
        <w:rPr>
          <w:rFonts w:cs="Arial"/>
          <w:b w:val="0"/>
          <w:sz w:val="18"/>
          <w:szCs w:val="18"/>
          <w:lang w:val="es-MX"/>
        </w:rPr>
        <w:t xml:space="preserve"> </w:t>
      </w:r>
      <w:r w:rsidRPr="003037F7">
        <w:rPr>
          <w:rFonts w:cs="Arial"/>
          <w:b w:val="0"/>
          <w:sz w:val="18"/>
          <w:szCs w:val="18"/>
          <w:lang w:val="es-MX"/>
        </w:rPr>
        <w:t>publicado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proofErr w:type="spellStart"/>
      <w:r w:rsidRPr="003037F7">
        <w:rPr>
          <w:rFonts w:cs="Arial"/>
          <w:b w:val="0"/>
          <w:sz w:val="18"/>
          <w:szCs w:val="18"/>
          <w:lang w:val="es-MX"/>
        </w:rPr>
        <w:t>elDiario</w:t>
      </w:r>
      <w:proofErr w:type="spellEnd"/>
      <w:r w:rsidR="00F10FBF">
        <w:rPr>
          <w:rFonts w:cs="Arial"/>
          <w:b w:val="0"/>
          <w:sz w:val="18"/>
          <w:szCs w:val="18"/>
          <w:lang w:val="es-MX"/>
        </w:rPr>
        <w:t xml:space="preserve"> </w:t>
      </w:r>
      <w:r w:rsidRPr="003037F7">
        <w:rPr>
          <w:rFonts w:cs="Arial"/>
          <w:b w:val="0"/>
          <w:sz w:val="18"/>
          <w:szCs w:val="18"/>
          <w:lang w:val="es-MX"/>
        </w:rPr>
        <w:t>Oficial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Federación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29</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abril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2016.</w:t>
      </w:r>
    </w:p>
    <w:p w14:paraId="06D5FAD3" w14:textId="77777777" w:rsidR="003527E6" w:rsidRPr="003037F7" w:rsidRDefault="003527E6" w:rsidP="003527E6">
      <w:pPr>
        <w:pStyle w:val="Textoindependiente"/>
        <w:spacing w:before="7"/>
        <w:rPr>
          <w:rFonts w:cs="Arial"/>
          <w:b w:val="0"/>
          <w:sz w:val="18"/>
          <w:szCs w:val="18"/>
          <w:lang w:val="es-MX"/>
        </w:rPr>
      </w:pPr>
    </w:p>
    <w:p w14:paraId="5A043729" w14:textId="5BCA842D"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solicitud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conciliación</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presentará</w:t>
      </w:r>
      <w:r w:rsidR="00F10FBF">
        <w:rPr>
          <w:rFonts w:cs="Arial"/>
          <w:b w:val="0"/>
          <w:sz w:val="18"/>
          <w:szCs w:val="18"/>
          <w:lang w:val="es-MX"/>
        </w:rPr>
        <w:t xml:space="preserve"> </w:t>
      </w:r>
      <w:r w:rsidRPr="003037F7">
        <w:rPr>
          <w:rFonts w:cs="Arial"/>
          <w:b w:val="0"/>
          <w:sz w:val="18"/>
          <w:szCs w:val="18"/>
          <w:lang w:val="es-MX"/>
        </w:rPr>
        <w:t>mediante</w:t>
      </w:r>
      <w:r w:rsidR="00F10FBF">
        <w:rPr>
          <w:rFonts w:cs="Arial"/>
          <w:b w:val="0"/>
          <w:sz w:val="18"/>
          <w:szCs w:val="18"/>
          <w:lang w:val="es-MX"/>
        </w:rPr>
        <w:t xml:space="preserve"> </w:t>
      </w:r>
      <w:r w:rsidRPr="003037F7">
        <w:rPr>
          <w:rFonts w:cs="Arial"/>
          <w:b w:val="0"/>
          <w:sz w:val="18"/>
          <w:szCs w:val="18"/>
          <w:lang w:val="es-MX"/>
        </w:rPr>
        <w:t>escrito,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cual</w:t>
      </w:r>
      <w:r w:rsidR="00F10FBF">
        <w:rPr>
          <w:rFonts w:cs="Arial"/>
          <w:b w:val="0"/>
          <w:sz w:val="18"/>
          <w:szCs w:val="18"/>
          <w:lang w:val="es-MX"/>
        </w:rPr>
        <w:t xml:space="preserve"> </w:t>
      </w:r>
      <w:r w:rsidRPr="003037F7">
        <w:rPr>
          <w:rFonts w:cs="Arial"/>
          <w:b w:val="0"/>
          <w:sz w:val="18"/>
          <w:szCs w:val="18"/>
          <w:lang w:val="es-MX"/>
        </w:rPr>
        <w:t>contendrá</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requisitos</w:t>
      </w:r>
      <w:r w:rsidR="00F10FBF">
        <w:rPr>
          <w:rFonts w:cs="Arial"/>
          <w:b w:val="0"/>
          <w:sz w:val="18"/>
          <w:szCs w:val="18"/>
          <w:lang w:val="es-MX"/>
        </w:rPr>
        <w:t xml:space="preserve"> </w:t>
      </w:r>
      <w:r w:rsidRPr="003037F7">
        <w:rPr>
          <w:rFonts w:cs="Arial"/>
          <w:b w:val="0"/>
          <w:sz w:val="18"/>
          <w:szCs w:val="18"/>
          <w:lang w:val="es-MX"/>
        </w:rPr>
        <w:t>contenidos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artículo</w:t>
      </w:r>
      <w:r w:rsidR="00F10FBF">
        <w:rPr>
          <w:rFonts w:cs="Arial"/>
          <w:b w:val="0"/>
          <w:sz w:val="18"/>
          <w:szCs w:val="18"/>
          <w:lang w:val="es-MX"/>
        </w:rPr>
        <w:t xml:space="preserve"> </w:t>
      </w:r>
      <w:r w:rsidRPr="003037F7">
        <w:rPr>
          <w:rFonts w:cs="Arial"/>
          <w:b w:val="0"/>
          <w:sz w:val="18"/>
          <w:szCs w:val="18"/>
          <w:lang w:val="es-MX"/>
        </w:rPr>
        <w:t>15</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proofErr w:type="spellStart"/>
      <w:r w:rsidRPr="003037F7">
        <w:rPr>
          <w:rFonts w:cs="Arial"/>
          <w:b w:val="0"/>
          <w:sz w:val="18"/>
          <w:szCs w:val="18"/>
          <w:lang w:val="es-MX"/>
        </w:rPr>
        <w:t>LeyFederal</w:t>
      </w:r>
      <w:proofErr w:type="spellEnd"/>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Procedimiento</w:t>
      </w:r>
      <w:r w:rsidR="00F10FBF">
        <w:rPr>
          <w:rFonts w:cs="Arial"/>
          <w:b w:val="0"/>
          <w:sz w:val="18"/>
          <w:szCs w:val="18"/>
          <w:lang w:val="es-MX"/>
        </w:rPr>
        <w:t xml:space="preserve"> </w:t>
      </w:r>
      <w:r w:rsidRPr="003037F7">
        <w:rPr>
          <w:rFonts w:cs="Arial"/>
          <w:b w:val="0"/>
          <w:sz w:val="18"/>
          <w:szCs w:val="18"/>
          <w:lang w:val="es-MX"/>
        </w:rPr>
        <w:t>Administrativo,</w:t>
      </w:r>
      <w:r w:rsidR="00F10FBF">
        <w:rPr>
          <w:rFonts w:cs="Arial"/>
          <w:b w:val="0"/>
          <w:sz w:val="18"/>
          <w:szCs w:val="18"/>
          <w:lang w:val="es-MX"/>
        </w:rPr>
        <w:t xml:space="preserve"> </w:t>
      </w:r>
      <w:r w:rsidRPr="003037F7">
        <w:rPr>
          <w:rFonts w:cs="Arial"/>
          <w:b w:val="0"/>
          <w:sz w:val="18"/>
          <w:szCs w:val="18"/>
          <w:lang w:val="es-MX"/>
        </w:rPr>
        <w:t>además,</w:t>
      </w:r>
      <w:r w:rsidR="00F10FBF">
        <w:rPr>
          <w:rFonts w:cs="Arial"/>
          <w:b w:val="0"/>
          <w:sz w:val="18"/>
          <w:szCs w:val="18"/>
          <w:lang w:val="es-MX"/>
        </w:rPr>
        <w:t xml:space="preserve"> </w:t>
      </w:r>
      <w:r w:rsidRPr="003037F7">
        <w:rPr>
          <w:rFonts w:cs="Arial"/>
          <w:b w:val="0"/>
          <w:sz w:val="18"/>
          <w:szCs w:val="18"/>
          <w:lang w:val="es-MX"/>
        </w:rPr>
        <w:t>hará</w:t>
      </w:r>
      <w:r w:rsidR="00F10FBF">
        <w:rPr>
          <w:rFonts w:cs="Arial"/>
          <w:b w:val="0"/>
          <w:sz w:val="18"/>
          <w:szCs w:val="18"/>
          <w:lang w:val="es-MX"/>
        </w:rPr>
        <w:t xml:space="preserve"> </w:t>
      </w:r>
      <w:r w:rsidRPr="003037F7">
        <w:rPr>
          <w:rFonts w:cs="Arial"/>
          <w:b w:val="0"/>
          <w:sz w:val="18"/>
          <w:szCs w:val="18"/>
          <w:lang w:val="es-MX"/>
        </w:rPr>
        <w:t>referencia</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número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servidor</w:t>
      </w:r>
      <w:r w:rsidR="00F10FBF">
        <w:rPr>
          <w:rFonts w:cs="Arial"/>
          <w:b w:val="0"/>
          <w:sz w:val="18"/>
          <w:szCs w:val="18"/>
          <w:lang w:val="es-MX"/>
        </w:rPr>
        <w:t xml:space="preserve"> </w:t>
      </w:r>
      <w:r w:rsidRPr="003037F7">
        <w:rPr>
          <w:rFonts w:cs="Arial"/>
          <w:b w:val="0"/>
          <w:sz w:val="18"/>
          <w:szCs w:val="18"/>
          <w:lang w:val="es-MX"/>
        </w:rPr>
        <w:t>público</w:t>
      </w:r>
      <w:r w:rsidR="00F10FBF">
        <w:rPr>
          <w:rFonts w:cs="Arial"/>
          <w:b w:val="0"/>
          <w:sz w:val="18"/>
          <w:szCs w:val="18"/>
          <w:lang w:val="es-MX"/>
        </w:rPr>
        <w:t xml:space="preserve"> </w:t>
      </w:r>
      <w:r w:rsidRPr="003037F7">
        <w:rPr>
          <w:rFonts w:cs="Arial"/>
          <w:b w:val="0"/>
          <w:sz w:val="18"/>
          <w:szCs w:val="18"/>
          <w:lang w:val="es-MX"/>
        </w:rPr>
        <w:t>encargado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proofErr w:type="spellStart"/>
      <w:r w:rsidRPr="003037F7">
        <w:rPr>
          <w:rFonts w:cs="Arial"/>
          <w:b w:val="0"/>
          <w:sz w:val="18"/>
          <w:szCs w:val="18"/>
          <w:lang w:val="es-MX"/>
        </w:rPr>
        <w:t>suadministración</w:t>
      </w:r>
      <w:proofErr w:type="spellEnd"/>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vigencia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monto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señalando,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caso,</w:t>
      </w:r>
      <w:r w:rsidR="00F10FBF">
        <w:rPr>
          <w:rFonts w:cs="Arial"/>
          <w:b w:val="0"/>
          <w:sz w:val="18"/>
          <w:szCs w:val="18"/>
          <w:lang w:val="es-MX"/>
        </w:rPr>
        <w:t xml:space="preserve"> </w:t>
      </w:r>
      <w:r w:rsidRPr="003037F7">
        <w:rPr>
          <w:rFonts w:cs="Arial"/>
          <w:b w:val="0"/>
          <w:sz w:val="18"/>
          <w:szCs w:val="18"/>
          <w:lang w:val="es-MX"/>
        </w:rPr>
        <w:t>sobre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existencia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convenios</w:t>
      </w:r>
      <w:r w:rsidR="00F10FBF">
        <w:rPr>
          <w:rFonts w:cs="Arial"/>
          <w:b w:val="0"/>
          <w:sz w:val="18"/>
          <w:szCs w:val="18"/>
          <w:lang w:val="es-MX"/>
        </w:rPr>
        <w:t xml:space="preserve"> </w:t>
      </w:r>
      <w:r w:rsidRPr="003037F7">
        <w:rPr>
          <w:rFonts w:cs="Arial"/>
          <w:b w:val="0"/>
          <w:sz w:val="18"/>
          <w:szCs w:val="18"/>
          <w:lang w:val="es-MX"/>
        </w:rPr>
        <w:t>modificatorios,</w:t>
      </w:r>
      <w:r w:rsidR="00F10FBF">
        <w:rPr>
          <w:rFonts w:cs="Arial"/>
          <w:b w:val="0"/>
          <w:sz w:val="18"/>
          <w:szCs w:val="18"/>
          <w:lang w:val="es-MX"/>
        </w:rPr>
        <w:t xml:space="preserve"> </w:t>
      </w:r>
      <w:r w:rsidRPr="003037F7">
        <w:rPr>
          <w:rFonts w:cs="Arial"/>
          <w:b w:val="0"/>
          <w:sz w:val="18"/>
          <w:szCs w:val="18"/>
          <w:lang w:val="es-MX"/>
        </w:rPr>
        <w:t>debiendo</w:t>
      </w:r>
      <w:r w:rsidR="00F10FBF">
        <w:rPr>
          <w:rFonts w:cs="Arial"/>
          <w:b w:val="0"/>
          <w:sz w:val="18"/>
          <w:szCs w:val="18"/>
          <w:lang w:val="es-MX"/>
        </w:rPr>
        <w:t xml:space="preserve"> </w:t>
      </w:r>
      <w:r w:rsidRPr="003037F7">
        <w:rPr>
          <w:rFonts w:cs="Arial"/>
          <w:b w:val="0"/>
          <w:sz w:val="18"/>
          <w:szCs w:val="18"/>
          <w:lang w:val="es-MX"/>
        </w:rPr>
        <w:t>adjuntar</w:t>
      </w:r>
      <w:r w:rsidR="00F10FBF">
        <w:rPr>
          <w:rFonts w:cs="Arial"/>
          <w:b w:val="0"/>
          <w:sz w:val="18"/>
          <w:szCs w:val="18"/>
          <w:lang w:val="es-MX"/>
        </w:rPr>
        <w:t xml:space="preserve"> </w:t>
      </w:r>
      <w:r w:rsidRPr="003037F7">
        <w:rPr>
          <w:rFonts w:cs="Arial"/>
          <w:b w:val="0"/>
          <w:sz w:val="18"/>
          <w:szCs w:val="18"/>
          <w:lang w:val="es-MX"/>
        </w:rPr>
        <w:t>copia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instrumentos</w:t>
      </w:r>
      <w:r w:rsidR="00F10FBF">
        <w:rPr>
          <w:rFonts w:cs="Arial"/>
          <w:b w:val="0"/>
          <w:sz w:val="18"/>
          <w:szCs w:val="18"/>
          <w:lang w:val="es-MX"/>
        </w:rPr>
        <w:t xml:space="preserve"> </w:t>
      </w:r>
      <w:r w:rsidRPr="003037F7">
        <w:rPr>
          <w:rFonts w:cs="Arial"/>
          <w:b w:val="0"/>
          <w:sz w:val="18"/>
          <w:szCs w:val="18"/>
          <w:lang w:val="es-MX"/>
        </w:rPr>
        <w:t>consensuales</w:t>
      </w:r>
      <w:r w:rsidR="00F10FBF">
        <w:rPr>
          <w:rFonts w:cs="Arial"/>
          <w:b w:val="0"/>
          <w:sz w:val="18"/>
          <w:szCs w:val="18"/>
          <w:lang w:val="es-MX"/>
        </w:rPr>
        <w:t xml:space="preserve"> </w:t>
      </w:r>
      <w:r w:rsidRPr="003037F7">
        <w:rPr>
          <w:rFonts w:cs="Arial"/>
          <w:b w:val="0"/>
          <w:sz w:val="18"/>
          <w:szCs w:val="18"/>
          <w:lang w:val="es-MX"/>
        </w:rPr>
        <w:t>debidamente</w:t>
      </w:r>
      <w:r w:rsidR="00F10FBF">
        <w:rPr>
          <w:rFonts w:cs="Arial"/>
          <w:b w:val="0"/>
          <w:sz w:val="18"/>
          <w:szCs w:val="18"/>
          <w:lang w:val="es-MX"/>
        </w:rPr>
        <w:t xml:space="preserve"> </w:t>
      </w:r>
      <w:r w:rsidRPr="003037F7">
        <w:rPr>
          <w:rFonts w:cs="Arial"/>
          <w:b w:val="0"/>
          <w:sz w:val="18"/>
          <w:szCs w:val="18"/>
          <w:lang w:val="es-MX"/>
        </w:rPr>
        <w:t>suscritos.</w:t>
      </w:r>
    </w:p>
    <w:p w14:paraId="6EC50DCD" w14:textId="77777777" w:rsidR="003527E6" w:rsidRPr="003037F7" w:rsidRDefault="003527E6" w:rsidP="003527E6">
      <w:pPr>
        <w:pStyle w:val="Textoindependiente"/>
        <w:spacing w:before="5"/>
        <w:rPr>
          <w:rFonts w:cs="Arial"/>
          <w:b w:val="0"/>
          <w:sz w:val="18"/>
          <w:szCs w:val="18"/>
          <w:lang w:val="es-MX"/>
        </w:rPr>
      </w:pPr>
    </w:p>
    <w:p w14:paraId="18AF744D" w14:textId="1E4BEBF8" w:rsidR="003527E6" w:rsidRPr="00320F8C" w:rsidRDefault="003527E6" w:rsidP="003527E6">
      <w:pPr>
        <w:pStyle w:val="Ttulo1"/>
        <w:spacing w:before="1"/>
        <w:rPr>
          <w:rFonts w:cs="Arial"/>
          <w:sz w:val="18"/>
          <w:szCs w:val="18"/>
        </w:rPr>
      </w:pPr>
      <w:r w:rsidRPr="00320F8C">
        <w:rPr>
          <w:rFonts w:cs="Arial"/>
          <w:sz w:val="18"/>
          <w:szCs w:val="18"/>
        </w:rPr>
        <w:t>TRIGÉSIMA</w:t>
      </w:r>
      <w:r w:rsidR="00F10FBF">
        <w:rPr>
          <w:rFonts w:cs="Arial"/>
          <w:sz w:val="18"/>
          <w:szCs w:val="18"/>
        </w:rPr>
        <w:t xml:space="preserve"> </w:t>
      </w:r>
      <w:r w:rsidRPr="00320F8C">
        <w:rPr>
          <w:rFonts w:cs="Arial"/>
          <w:sz w:val="18"/>
          <w:szCs w:val="18"/>
        </w:rPr>
        <w:t>CUARTA.</w:t>
      </w:r>
      <w:r w:rsidR="00F10FBF">
        <w:rPr>
          <w:rFonts w:cs="Arial"/>
          <w:sz w:val="18"/>
          <w:szCs w:val="18"/>
        </w:rPr>
        <w:t xml:space="preserve"> </w:t>
      </w:r>
      <w:r w:rsidRPr="00320F8C">
        <w:rPr>
          <w:rFonts w:cs="Arial"/>
          <w:sz w:val="18"/>
          <w:szCs w:val="18"/>
        </w:rPr>
        <w:t>DOMICILIOS</w:t>
      </w:r>
    </w:p>
    <w:p w14:paraId="1E0D6725" w14:textId="77777777" w:rsidR="003527E6" w:rsidRPr="003037F7" w:rsidRDefault="003527E6" w:rsidP="003527E6">
      <w:pPr>
        <w:pStyle w:val="Textoindependiente"/>
        <w:spacing w:before="7"/>
        <w:rPr>
          <w:rFonts w:cs="Arial"/>
          <w:b w:val="0"/>
          <w:sz w:val="18"/>
          <w:szCs w:val="18"/>
          <w:lang w:val="es-MX"/>
        </w:rPr>
      </w:pPr>
    </w:p>
    <w:p w14:paraId="033AC0A0" w14:textId="55580D43"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señalan</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domicilios</w:t>
      </w:r>
      <w:r w:rsidR="00F10FBF">
        <w:rPr>
          <w:rFonts w:cs="Arial"/>
          <w:b w:val="0"/>
          <w:sz w:val="18"/>
          <w:szCs w:val="18"/>
          <w:lang w:val="es-MX"/>
        </w:rPr>
        <w:t xml:space="preserve"> </w:t>
      </w:r>
      <w:r w:rsidRPr="003037F7">
        <w:rPr>
          <w:rFonts w:cs="Arial"/>
          <w:b w:val="0"/>
          <w:sz w:val="18"/>
          <w:szCs w:val="18"/>
          <w:lang w:val="es-MX"/>
        </w:rPr>
        <w:t>legales</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todos</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efectos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haya</w:t>
      </w:r>
      <w:r w:rsidR="00F10FBF">
        <w:rPr>
          <w:rFonts w:cs="Arial"/>
          <w:b w:val="0"/>
          <w:sz w:val="18"/>
          <w:szCs w:val="18"/>
          <w:lang w:val="es-MX"/>
        </w:rPr>
        <w:t xml:space="preserve"> </w:t>
      </w:r>
      <w:r w:rsidRPr="003037F7">
        <w:rPr>
          <w:rFonts w:cs="Arial"/>
          <w:b w:val="0"/>
          <w:sz w:val="18"/>
          <w:szCs w:val="18"/>
          <w:lang w:val="es-MX"/>
        </w:rPr>
        <w:t>lugar</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relacionan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proofErr w:type="spellStart"/>
      <w:r w:rsidRPr="003037F7">
        <w:rPr>
          <w:rFonts w:cs="Arial"/>
          <w:b w:val="0"/>
          <w:sz w:val="18"/>
          <w:szCs w:val="18"/>
          <w:lang w:val="es-MX"/>
        </w:rPr>
        <w:t>presentecontrato</w:t>
      </w:r>
      <w:proofErr w:type="spellEnd"/>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indican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apartado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Declaraciones,</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cualquier</w:t>
      </w:r>
      <w:r w:rsidR="00F10FBF">
        <w:rPr>
          <w:rFonts w:cs="Arial"/>
          <w:b w:val="0"/>
          <w:sz w:val="18"/>
          <w:szCs w:val="18"/>
          <w:lang w:val="es-MX"/>
        </w:rPr>
        <w:t xml:space="preserve"> </w:t>
      </w:r>
      <w:r w:rsidRPr="003037F7">
        <w:rPr>
          <w:rFonts w:cs="Arial"/>
          <w:b w:val="0"/>
          <w:sz w:val="18"/>
          <w:szCs w:val="18"/>
          <w:lang w:val="es-MX"/>
        </w:rPr>
        <w:t>notificación</w:t>
      </w:r>
      <w:r w:rsidR="00F10FBF">
        <w:rPr>
          <w:rFonts w:cs="Arial"/>
          <w:b w:val="0"/>
          <w:sz w:val="18"/>
          <w:szCs w:val="18"/>
          <w:lang w:val="es-MX"/>
        </w:rPr>
        <w:t xml:space="preserve"> </w:t>
      </w:r>
      <w:r w:rsidRPr="003037F7">
        <w:rPr>
          <w:rFonts w:cs="Arial"/>
          <w:b w:val="0"/>
          <w:sz w:val="18"/>
          <w:szCs w:val="18"/>
          <w:lang w:val="es-MX"/>
        </w:rPr>
        <w:t>judicial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extrajudicial,</w:t>
      </w:r>
      <w:r w:rsidR="00F10FBF">
        <w:rPr>
          <w:rFonts w:cs="Arial"/>
          <w:b w:val="0"/>
          <w:sz w:val="18"/>
          <w:szCs w:val="18"/>
          <w:lang w:val="es-MX"/>
        </w:rPr>
        <w:t xml:space="preserve"> </w:t>
      </w:r>
      <w:r w:rsidRPr="003037F7">
        <w:rPr>
          <w:rFonts w:cs="Arial"/>
          <w:b w:val="0"/>
          <w:sz w:val="18"/>
          <w:szCs w:val="18"/>
          <w:lang w:val="es-MX"/>
        </w:rPr>
        <w:t>emplazamiento,</w:t>
      </w:r>
      <w:r w:rsidR="00F10FBF">
        <w:rPr>
          <w:rFonts w:cs="Arial"/>
          <w:b w:val="0"/>
          <w:sz w:val="18"/>
          <w:szCs w:val="18"/>
          <w:lang w:val="es-MX"/>
        </w:rPr>
        <w:t xml:space="preserve"> </w:t>
      </w:r>
      <w:r w:rsidRPr="003037F7">
        <w:rPr>
          <w:rFonts w:cs="Arial"/>
          <w:b w:val="0"/>
          <w:sz w:val="18"/>
          <w:szCs w:val="18"/>
          <w:lang w:val="es-MX"/>
        </w:rPr>
        <w:t>requerimiento</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diligencia</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dichos</w:t>
      </w:r>
      <w:r w:rsidR="00F10FBF">
        <w:rPr>
          <w:rFonts w:cs="Arial"/>
          <w:b w:val="0"/>
          <w:sz w:val="18"/>
          <w:szCs w:val="18"/>
          <w:lang w:val="es-MX"/>
        </w:rPr>
        <w:t xml:space="preserve"> </w:t>
      </w:r>
      <w:r w:rsidRPr="003037F7">
        <w:rPr>
          <w:rFonts w:cs="Arial"/>
          <w:b w:val="0"/>
          <w:sz w:val="18"/>
          <w:szCs w:val="18"/>
          <w:lang w:val="es-MX"/>
        </w:rPr>
        <w:t>domicilios</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practique,</w:t>
      </w:r>
      <w:r w:rsidR="00F10FBF">
        <w:rPr>
          <w:rFonts w:cs="Arial"/>
          <w:b w:val="0"/>
          <w:sz w:val="18"/>
          <w:szCs w:val="18"/>
          <w:lang w:val="es-MX"/>
        </w:rPr>
        <w:t xml:space="preserve"> </w:t>
      </w:r>
      <w:r w:rsidRPr="003037F7">
        <w:rPr>
          <w:rFonts w:cs="Arial"/>
          <w:b w:val="0"/>
          <w:sz w:val="18"/>
          <w:szCs w:val="18"/>
          <w:lang w:val="es-MX"/>
        </w:rPr>
        <w:t>será</w:t>
      </w:r>
      <w:r w:rsidR="00F10FBF">
        <w:rPr>
          <w:rFonts w:cs="Arial"/>
          <w:b w:val="0"/>
          <w:sz w:val="18"/>
          <w:szCs w:val="18"/>
          <w:lang w:val="es-MX"/>
        </w:rPr>
        <w:t xml:space="preserve"> </w:t>
      </w:r>
      <w:r w:rsidRPr="003037F7">
        <w:rPr>
          <w:rFonts w:cs="Arial"/>
          <w:b w:val="0"/>
          <w:sz w:val="18"/>
          <w:szCs w:val="18"/>
          <w:lang w:val="es-MX"/>
        </w:rPr>
        <w:t>enteramente</w:t>
      </w:r>
      <w:r w:rsidR="00F10FBF">
        <w:rPr>
          <w:rFonts w:cs="Arial"/>
          <w:b w:val="0"/>
          <w:sz w:val="18"/>
          <w:szCs w:val="18"/>
          <w:lang w:val="es-MX"/>
        </w:rPr>
        <w:t xml:space="preserve"> </w:t>
      </w:r>
      <w:r w:rsidRPr="003037F7">
        <w:rPr>
          <w:rFonts w:cs="Arial"/>
          <w:b w:val="0"/>
          <w:sz w:val="18"/>
          <w:szCs w:val="18"/>
          <w:lang w:val="es-MX"/>
        </w:rPr>
        <w:t>válida,</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tenor</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dispuesto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proofErr w:type="spellStart"/>
      <w:r w:rsidRPr="003037F7">
        <w:rPr>
          <w:rFonts w:cs="Arial"/>
          <w:b w:val="0"/>
          <w:sz w:val="18"/>
          <w:szCs w:val="18"/>
          <w:lang w:val="es-MX"/>
        </w:rPr>
        <w:t>TítuloTercero</w:t>
      </w:r>
      <w:proofErr w:type="spellEnd"/>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Código</w:t>
      </w:r>
      <w:r w:rsidR="00F10FBF">
        <w:rPr>
          <w:rFonts w:cs="Arial"/>
          <w:b w:val="0"/>
          <w:sz w:val="18"/>
          <w:szCs w:val="18"/>
          <w:lang w:val="es-MX"/>
        </w:rPr>
        <w:t xml:space="preserve"> </w:t>
      </w:r>
      <w:r w:rsidRPr="003037F7">
        <w:rPr>
          <w:rFonts w:cs="Arial"/>
          <w:b w:val="0"/>
          <w:sz w:val="18"/>
          <w:szCs w:val="18"/>
          <w:lang w:val="es-MX"/>
        </w:rPr>
        <w:t>Civil</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sus</w:t>
      </w:r>
      <w:r w:rsidR="00F10FBF">
        <w:rPr>
          <w:rFonts w:cs="Arial"/>
          <w:b w:val="0"/>
          <w:sz w:val="18"/>
          <w:szCs w:val="18"/>
          <w:lang w:val="es-MX"/>
        </w:rPr>
        <w:t xml:space="preserve"> </w:t>
      </w:r>
      <w:r w:rsidRPr="003037F7">
        <w:rPr>
          <w:rFonts w:cs="Arial"/>
          <w:b w:val="0"/>
          <w:sz w:val="18"/>
          <w:szCs w:val="18"/>
          <w:lang w:val="es-MX"/>
        </w:rPr>
        <w:t>correlativos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Estados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República</w:t>
      </w:r>
      <w:r w:rsidR="00F10FBF">
        <w:rPr>
          <w:rFonts w:cs="Arial"/>
          <w:b w:val="0"/>
          <w:sz w:val="18"/>
          <w:szCs w:val="18"/>
          <w:lang w:val="es-MX"/>
        </w:rPr>
        <w:t xml:space="preserve"> </w:t>
      </w:r>
      <w:r w:rsidRPr="003037F7">
        <w:rPr>
          <w:rFonts w:cs="Arial"/>
          <w:b w:val="0"/>
          <w:sz w:val="18"/>
          <w:szCs w:val="18"/>
          <w:lang w:val="es-MX"/>
        </w:rPr>
        <w:t>Mexicana.</w:t>
      </w:r>
    </w:p>
    <w:p w14:paraId="7FFC66DB" w14:textId="77777777" w:rsidR="003527E6" w:rsidRPr="003037F7" w:rsidRDefault="003527E6" w:rsidP="003527E6">
      <w:pPr>
        <w:pStyle w:val="Textoindependiente"/>
        <w:spacing w:before="5"/>
        <w:rPr>
          <w:rFonts w:cs="Arial"/>
          <w:b w:val="0"/>
          <w:sz w:val="18"/>
          <w:szCs w:val="18"/>
          <w:lang w:val="es-MX"/>
        </w:rPr>
      </w:pPr>
    </w:p>
    <w:p w14:paraId="1102CA43" w14:textId="7F62A885" w:rsidR="003527E6" w:rsidRPr="00320F8C" w:rsidRDefault="003527E6" w:rsidP="003527E6">
      <w:pPr>
        <w:pStyle w:val="Ttulo1"/>
        <w:rPr>
          <w:rFonts w:cs="Arial"/>
          <w:sz w:val="18"/>
          <w:szCs w:val="18"/>
        </w:rPr>
      </w:pPr>
      <w:r w:rsidRPr="00320F8C">
        <w:rPr>
          <w:rFonts w:cs="Arial"/>
          <w:sz w:val="18"/>
          <w:szCs w:val="18"/>
        </w:rPr>
        <w:t>TRIGÉSIMA</w:t>
      </w:r>
      <w:r w:rsidR="00F10FBF">
        <w:rPr>
          <w:rFonts w:cs="Arial"/>
          <w:sz w:val="18"/>
          <w:szCs w:val="18"/>
        </w:rPr>
        <w:t xml:space="preserve"> </w:t>
      </w:r>
      <w:r w:rsidRPr="00320F8C">
        <w:rPr>
          <w:rFonts w:cs="Arial"/>
          <w:sz w:val="18"/>
          <w:szCs w:val="18"/>
        </w:rPr>
        <w:t>QUINTA.</w:t>
      </w:r>
      <w:r w:rsidR="00F10FBF">
        <w:rPr>
          <w:rFonts w:cs="Arial"/>
          <w:sz w:val="18"/>
          <w:szCs w:val="18"/>
        </w:rPr>
        <w:t xml:space="preserve"> </w:t>
      </w:r>
      <w:r w:rsidRPr="00320F8C">
        <w:rPr>
          <w:rFonts w:cs="Arial"/>
          <w:sz w:val="18"/>
          <w:szCs w:val="18"/>
        </w:rPr>
        <w:t>LEGISLACIÓN</w:t>
      </w:r>
      <w:r w:rsidR="00F10FBF">
        <w:rPr>
          <w:rFonts w:cs="Arial"/>
          <w:sz w:val="18"/>
          <w:szCs w:val="18"/>
        </w:rPr>
        <w:t xml:space="preserve"> </w:t>
      </w:r>
      <w:r w:rsidRPr="00320F8C">
        <w:rPr>
          <w:rFonts w:cs="Arial"/>
          <w:sz w:val="18"/>
          <w:szCs w:val="18"/>
        </w:rPr>
        <w:t>APLICABLE</w:t>
      </w:r>
    </w:p>
    <w:p w14:paraId="331629B5" w14:textId="77777777" w:rsidR="003527E6" w:rsidRPr="003037F7" w:rsidRDefault="003527E6" w:rsidP="003527E6">
      <w:pPr>
        <w:pStyle w:val="Textoindependiente"/>
        <w:spacing w:before="7"/>
        <w:rPr>
          <w:rFonts w:cs="Arial"/>
          <w:b w:val="0"/>
          <w:sz w:val="18"/>
          <w:szCs w:val="18"/>
          <w:lang w:val="es-MX"/>
        </w:rPr>
      </w:pPr>
    </w:p>
    <w:p w14:paraId="744AD586" w14:textId="0E1CDD15"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obligan</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sujetarse</w:t>
      </w:r>
      <w:r w:rsidR="00F10FBF">
        <w:rPr>
          <w:rFonts w:cs="Arial"/>
          <w:b w:val="0"/>
          <w:sz w:val="18"/>
          <w:szCs w:val="18"/>
          <w:lang w:val="es-MX"/>
        </w:rPr>
        <w:t xml:space="preserve"> </w:t>
      </w:r>
      <w:r w:rsidRPr="003037F7">
        <w:rPr>
          <w:rFonts w:cs="Arial"/>
          <w:b w:val="0"/>
          <w:sz w:val="18"/>
          <w:szCs w:val="18"/>
          <w:lang w:val="es-MX"/>
        </w:rPr>
        <w:t>estrictamente</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00B71CAB">
        <w:rPr>
          <w:rFonts w:cs="Arial"/>
          <w:b w:val="0"/>
          <w:sz w:val="18"/>
          <w:szCs w:val="18"/>
          <w:lang w:val="es-MX"/>
        </w:rPr>
        <w:t>el</w:t>
      </w:r>
      <w:r w:rsidR="00F10FBF">
        <w:rPr>
          <w:rFonts w:cs="Arial"/>
          <w:b w:val="0"/>
          <w:sz w:val="18"/>
          <w:szCs w:val="18"/>
          <w:lang w:val="es-MX"/>
        </w:rPr>
        <w:t xml:space="preserve"> </w:t>
      </w:r>
      <w:r w:rsidR="00B71CAB">
        <w:rPr>
          <w:rFonts w:cs="Arial"/>
          <w:b w:val="0"/>
          <w:sz w:val="18"/>
          <w:szCs w:val="18"/>
          <w:lang w:val="es-MX"/>
        </w:rPr>
        <w:t>suministro</w:t>
      </w:r>
      <w:r w:rsidR="00F10FBF">
        <w:rPr>
          <w:rFonts w:cs="Arial"/>
          <w:b w:val="0"/>
          <w:sz w:val="18"/>
          <w:szCs w:val="18"/>
          <w:lang w:val="es-MX"/>
        </w:rPr>
        <w:t xml:space="preserve"> </w:t>
      </w:r>
      <w:r w:rsidR="00B71CAB">
        <w:rPr>
          <w:rFonts w:cs="Arial"/>
          <w:b w:val="0"/>
          <w:sz w:val="18"/>
          <w:szCs w:val="18"/>
          <w:lang w:val="es-MX"/>
        </w:rPr>
        <w:t>de</w:t>
      </w:r>
      <w:r w:rsidR="00F10FBF">
        <w:rPr>
          <w:rFonts w:cs="Arial"/>
          <w:b w:val="0"/>
          <w:sz w:val="18"/>
          <w:szCs w:val="18"/>
          <w:lang w:val="es-MX"/>
        </w:rPr>
        <w:t xml:space="preserve"> </w:t>
      </w:r>
      <w:r w:rsidR="00B71CAB">
        <w:rPr>
          <w:rFonts w:cs="Arial"/>
          <w:b w:val="0"/>
          <w:sz w:val="18"/>
          <w:szCs w:val="18"/>
          <w:lang w:val="es-MX"/>
        </w:rPr>
        <w:t>los</w:t>
      </w:r>
      <w:r w:rsidR="00F10FBF">
        <w:rPr>
          <w:rFonts w:cs="Arial"/>
          <w:b w:val="0"/>
          <w:sz w:val="18"/>
          <w:szCs w:val="18"/>
          <w:lang w:val="es-MX"/>
        </w:rPr>
        <w:t xml:space="preserve"> </w:t>
      </w:r>
      <w:r w:rsidR="00B71CAB">
        <w:rPr>
          <w:rFonts w:cs="Arial"/>
          <w:b w:val="0"/>
          <w:sz w:val="18"/>
          <w:szCs w:val="18"/>
          <w:lang w:val="es-MX"/>
        </w:rPr>
        <w:t>bienes</w:t>
      </w:r>
      <w:r w:rsidR="00F10FBF">
        <w:rPr>
          <w:rFonts w:cs="Arial"/>
          <w:b w:val="0"/>
          <w:sz w:val="18"/>
          <w:szCs w:val="18"/>
          <w:lang w:val="es-MX"/>
        </w:rPr>
        <w:t xml:space="preserve"> </w:t>
      </w:r>
      <w:r w:rsidRPr="003037F7">
        <w:rPr>
          <w:rFonts w:cs="Arial"/>
          <w:b w:val="0"/>
          <w:sz w:val="18"/>
          <w:szCs w:val="18"/>
          <w:lang w:val="es-MX"/>
        </w:rPr>
        <w:t>objeto</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todas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cada</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cláusulas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integran,</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PROPUESTA ECONÓMICA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requerimiento</w:t>
      </w:r>
      <w:r w:rsidR="00F10FBF">
        <w:rPr>
          <w:rFonts w:cs="Arial"/>
          <w:b w:val="0"/>
          <w:sz w:val="18"/>
          <w:szCs w:val="18"/>
          <w:lang w:val="es-MX"/>
        </w:rPr>
        <w:t xml:space="preserve"> </w:t>
      </w:r>
      <w:r w:rsidRPr="003037F7">
        <w:rPr>
          <w:rFonts w:cs="Arial"/>
          <w:b w:val="0"/>
          <w:sz w:val="18"/>
          <w:szCs w:val="18"/>
          <w:lang w:val="es-MX"/>
        </w:rPr>
        <w:t>asociado</w:t>
      </w:r>
      <w:r w:rsidR="00F10FBF">
        <w:rPr>
          <w:rFonts w:cs="Arial"/>
          <w:b w:val="0"/>
          <w:sz w:val="18"/>
          <w:szCs w:val="18"/>
          <w:lang w:val="es-MX"/>
        </w:rPr>
        <w:t xml:space="preserve"> </w:t>
      </w:r>
      <w:proofErr w:type="spellStart"/>
      <w:r w:rsidRPr="003037F7">
        <w:rPr>
          <w:rFonts w:cs="Arial"/>
          <w:b w:val="0"/>
          <w:sz w:val="18"/>
          <w:szCs w:val="18"/>
          <w:lang w:val="es-MX"/>
        </w:rPr>
        <w:t>aésta</w:t>
      </w:r>
      <w:proofErr w:type="spellEnd"/>
      <w:r w:rsidRPr="003037F7">
        <w:rPr>
          <w:rFonts w:cs="Arial"/>
          <w:b w:val="0"/>
          <w:sz w:val="18"/>
          <w:szCs w:val="18"/>
          <w:lang w:val="es-MX"/>
        </w:rPr>
        <w:t>,</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Adquisiciones,</w:t>
      </w:r>
      <w:r w:rsidR="00F10FBF">
        <w:rPr>
          <w:rFonts w:cs="Arial"/>
          <w:b w:val="0"/>
          <w:sz w:val="18"/>
          <w:szCs w:val="18"/>
          <w:lang w:val="es-MX"/>
        </w:rPr>
        <w:t xml:space="preserve"> </w:t>
      </w:r>
      <w:r w:rsidRPr="003037F7">
        <w:rPr>
          <w:rFonts w:cs="Arial"/>
          <w:b w:val="0"/>
          <w:sz w:val="18"/>
          <w:szCs w:val="18"/>
          <w:lang w:val="es-MX"/>
        </w:rPr>
        <w:t>Arrendamientos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Servicios</w:t>
      </w:r>
      <w:r w:rsidR="00F10FBF">
        <w:rPr>
          <w:rFonts w:cs="Arial"/>
          <w:b w:val="0"/>
          <w:sz w:val="18"/>
          <w:szCs w:val="18"/>
          <w:lang w:val="es-MX"/>
        </w:rPr>
        <w:t xml:space="preserve"> </w:t>
      </w:r>
      <w:r w:rsidRPr="003037F7">
        <w:rPr>
          <w:rFonts w:cs="Arial"/>
          <w:b w:val="0"/>
          <w:sz w:val="18"/>
          <w:szCs w:val="18"/>
          <w:lang w:val="es-MX"/>
        </w:rPr>
        <w:t>del</w:t>
      </w:r>
      <w:r w:rsidR="00F10FBF">
        <w:rPr>
          <w:rFonts w:cs="Arial"/>
          <w:b w:val="0"/>
          <w:sz w:val="18"/>
          <w:szCs w:val="18"/>
          <w:lang w:val="es-MX"/>
        </w:rPr>
        <w:t xml:space="preserve"> </w:t>
      </w:r>
      <w:r w:rsidRPr="003037F7">
        <w:rPr>
          <w:rFonts w:cs="Arial"/>
          <w:b w:val="0"/>
          <w:sz w:val="18"/>
          <w:szCs w:val="18"/>
          <w:lang w:val="es-MX"/>
        </w:rPr>
        <w:t>Sector</w:t>
      </w:r>
      <w:r w:rsidR="00F10FBF">
        <w:rPr>
          <w:rFonts w:cs="Arial"/>
          <w:b w:val="0"/>
          <w:sz w:val="18"/>
          <w:szCs w:val="18"/>
          <w:lang w:val="es-MX"/>
        </w:rPr>
        <w:t xml:space="preserve"> </w:t>
      </w:r>
      <w:r w:rsidRPr="003037F7">
        <w:rPr>
          <w:rFonts w:cs="Arial"/>
          <w:b w:val="0"/>
          <w:sz w:val="18"/>
          <w:szCs w:val="18"/>
          <w:lang w:val="es-MX"/>
        </w:rPr>
        <w:t>Público,</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Código</w:t>
      </w:r>
      <w:r w:rsidR="00F10FBF">
        <w:rPr>
          <w:rFonts w:cs="Arial"/>
          <w:b w:val="0"/>
          <w:sz w:val="18"/>
          <w:szCs w:val="18"/>
          <w:lang w:val="es-MX"/>
        </w:rPr>
        <w:t xml:space="preserve"> </w:t>
      </w:r>
      <w:r w:rsidRPr="003037F7">
        <w:rPr>
          <w:rFonts w:cs="Arial"/>
          <w:b w:val="0"/>
          <w:sz w:val="18"/>
          <w:szCs w:val="18"/>
          <w:lang w:val="es-MX"/>
        </w:rPr>
        <w:t>Civil</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Procedimiento</w:t>
      </w:r>
      <w:r w:rsidR="00F10FBF">
        <w:rPr>
          <w:rFonts w:cs="Arial"/>
          <w:b w:val="0"/>
          <w:sz w:val="18"/>
          <w:szCs w:val="18"/>
          <w:lang w:val="es-MX"/>
        </w:rPr>
        <w:t xml:space="preserve"> </w:t>
      </w:r>
      <w:r w:rsidRPr="003037F7">
        <w:rPr>
          <w:rFonts w:cs="Arial"/>
          <w:b w:val="0"/>
          <w:sz w:val="18"/>
          <w:szCs w:val="18"/>
          <w:lang w:val="es-MX"/>
        </w:rPr>
        <w:t>Administrativo;</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Código</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Procedimientos</w:t>
      </w:r>
      <w:r w:rsidR="00F10FBF">
        <w:rPr>
          <w:rFonts w:cs="Arial"/>
          <w:b w:val="0"/>
          <w:sz w:val="18"/>
          <w:szCs w:val="18"/>
          <w:lang w:val="es-MX"/>
        </w:rPr>
        <w:t xml:space="preserve"> </w:t>
      </w:r>
      <w:r w:rsidRPr="003037F7">
        <w:rPr>
          <w:rFonts w:cs="Arial"/>
          <w:b w:val="0"/>
          <w:sz w:val="18"/>
          <w:szCs w:val="18"/>
          <w:lang w:val="es-MX"/>
        </w:rPr>
        <w:t>Civiles;</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Ley</w:t>
      </w:r>
      <w:r w:rsidR="00F10FBF">
        <w:rPr>
          <w:rFonts w:cs="Arial"/>
          <w:b w:val="0"/>
          <w:sz w:val="18"/>
          <w:szCs w:val="18"/>
          <w:lang w:val="es-MX"/>
        </w:rPr>
        <w:t xml:space="preserve"> </w:t>
      </w:r>
      <w:r w:rsidRPr="003037F7">
        <w:rPr>
          <w:rFonts w:cs="Arial"/>
          <w:b w:val="0"/>
          <w:sz w:val="18"/>
          <w:szCs w:val="18"/>
          <w:lang w:val="es-MX"/>
        </w:rPr>
        <w:t>Federal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Presupuesto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Responsabilidad</w:t>
      </w:r>
      <w:r w:rsidR="00F10FBF">
        <w:rPr>
          <w:rFonts w:cs="Arial"/>
          <w:b w:val="0"/>
          <w:sz w:val="18"/>
          <w:szCs w:val="18"/>
          <w:lang w:val="es-MX"/>
        </w:rPr>
        <w:t xml:space="preserve"> </w:t>
      </w:r>
      <w:r w:rsidRPr="003037F7">
        <w:rPr>
          <w:rFonts w:cs="Arial"/>
          <w:b w:val="0"/>
          <w:sz w:val="18"/>
          <w:szCs w:val="18"/>
          <w:lang w:val="es-MX"/>
        </w:rPr>
        <w:t>Hacendaria</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Reglamento,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Acuerdo</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se</w:t>
      </w:r>
      <w:r w:rsidR="00F10FBF">
        <w:rPr>
          <w:rFonts w:cs="Arial"/>
          <w:b w:val="0"/>
          <w:sz w:val="18"/>
          <w:szCs w:val="18"/>
          <w:lang w:val="es-MX"/>
        </w:rPr>
        <w:t xml:space="preserve"> </w:t>
      </w:r>
      <w:r w:rsidRPr="003037F7">
        <w:rPr>
          <w:rFonts w:cs="Arial"/>
          <w:b w:val="0"/>
          <w:sz w:val="18"/>
          <w:szCs w:val="18"/>
          <w:lang w:val="es-MX"/>
        </w:rPr>
        <w:t>expide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protocolo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actuación</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materia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contrataciones</w:t>
      </w:r>
      <w:r w:rsidR="00F10FBF">
        <w:rPr>
          <w:rFonts w:cs="Arial"/>
          <w:b w:val="0"/>
          <w:sz w:val="18"/>
          <w:szCs w:val="18"/>
          <w:lang w:val="es-MX"/>
        </w:rPr>
        <w:t xml:space="preserve"> </w:t>
      </w:r>
      <w:r w:rsidRPr="003037F7">
        <w:rPr>
          <w:rFonts w:cs="Arial"/>
          <w:b w:val="0"/>
          <w:sz w:val="18"/>
          <w:szCs w:val="18"/>
          <w:lang w:val="es-MX"/>
        </w:rPr>
        <w:t>públicas,</w:t>
      </w:r>
      <w:r w:rsidR="00F10FBF">
        <w:rPr>
          <w:rFonts w:cs="Arial"/>
          <w:b w:val="0"/>
          <w:sz w:val="18"/>
          <w:szCs w:val="18"/>
          <w:lang w:val="es-MX"/>
        </w:rPr>
        <w:t xml:space="preserve"> </w:t>
      </w:r>
      <w:r w:rsidRPr="003037F7">
        <w:rPr>
          <w:rFonts w:cs="Arial"/>
          <w:b w:val="0"/>
          <w:sz w:val="18"/>
          <w:szCs w:val="18"/>
          <w:lang w:val="es-MX"/>
        </w:rPr>
        <w:t>otorgamiento</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prórroga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licencias,</w:t>
      </w:r>
      <w:r w:rsidR="00F10FBF">
        <w:rPr>
          <w:rFonts w:cs="Arial"/>
          <w:b w:val="0"/>
          <w:sz w:val="18"/>
          <w:szCs w:val="18"/>
          <w:lang w:val="es-MX"/>
        </w:rPr>
        <w:t xml:space="preserve"> </w:t>
      </w:r>
      <w:r w:rsidRPr="003037F7">
        <w:rPr>
          <w:rFonts w:cs="Arial"/>
          <w:b w:val="0"/>
          <w:sz w:val="18"/>
          <w:szCs w:val="18"/>
          <w:lang w:val="es-MX"/>
        </w:rPr>
        <w:t>permisos,</w:t>
      </w:r>
      <w:r w:rsidR="00F10FBF">
        <w:rPr>
          <w:rFonts w:cs="Arial"/>
          <w:b w:val="0"/>
          <w:sz w:val="18"/>
          <w:szCs w:val="18"/>
          <w:lang w:val="es-MX"/>
        </w:rPr>
        <w:t xml:space="preserve"> </w:t>
      </w:r>
      <w:r w:rsidRPr="003037F7">
        <w:rPr>
          <w:rFonts w:cs="Arial"/>
          <w:b w:val="0"/>
          <w:sz w:val="18"/>
          <w:szCs w:val="18"/>
          <w:lang w:val="es-MX"/>
        </w:rPr>
        <w:t>autorizaciones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concesiones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demás</w:t>
      </w:r>
      <w:r w:rsidR="00F10FBF">
        <w:rPr>
          <w:rFonts w:cs="Arial"/>
          <w:b w:val="0"/>
          <w:sz w:val="18"/>
          <w:szCs w:val="18"/>
          <w:lang w:val="es-MX"/>
        </w:rPr>
        <w:t xml:space="preserve"> </w:t>
      </w:r>
      <w:r w:rsidRPr="003037F7">
        <w:rPr>
          <w:rFonts w:cs="Arial"/>
          <w:b w:val="0"/>
          <w:sz w:val="18"/>
          <w:szCs w:val="18"/>
          <w:lang w:val="es-MX"/>
        </w:rPr>
        <w:t>disposiciones</w:t>
      </w:r>
      <w:r w:rsidR="00F10FBF">
        <w:rPr>
          <w:rFonts w:cs="Arial"/>
          <w:b w:val="0"/>
          <w:sz w:val="18"/>
          <w:szCs w:val="18"/>
          <w:lang w:val="es-MX"/>
        </w:rPr>
        <w:t xml:space="preserve"> </w:t>
      </w:r>
      <w:r w:rsidRPr="003037F7">
        <w:rPr>
          <w:rFonts w:cs="Arial"/>
          <w:b w:val="0"/>
          <w:sz w:val="18"/>
          <w:szCs w:val="18"/>
          <w:lang w:val="es-MX"/>
        </w:rPr>
        <w:t>jurídicas</w:t>
      </w:r>
      <w:r w:rsidR="00F10FBF">
        <w:rPr>
          <w:rFonts w:cs="Arial"/>
          <w:b w:val="0"/>
          <w:sz w:val="18"/>
          <w:szCs w:val="18"/>
          <w:lang w:val="es-MX"/>
        </w:rPr>
        <w:t xml:space="preserve"> </w:t>
      </w:r>
      <w:r w:rsidRPr="003037F7">
        <w:rPr>
          <w:rFonts w:cs="Arial"/>
          <w:b w:val="0"/>
          <w:sz w:val="18"/>
          <w:szCs w:val="18"/>
          <w:lang w:val="es-MX"/>
        </w:rPr>
        <w:t>aplicables.</w:t>
      </w:r>
    </w:p>
    <w:p w14:paraId="75EE6E89" w14:textId="77777777" w:rsidR="003527E6" w:rsidRPr="003037F7" w:rsidRDefault="003527E6" w:rsidP="003527E6">
      <w:pPr>
        <w:pStyle w:val="Textoindependiente"/>
        <w:spacing w:before="8"/>
        <w:rPr>
          <w:rFonts w:cs="Arial"/>
          <w:b w:val="0"/>
          <w:sz w:val="18"/>
          <w:szCs w:val="18"/>
          <w:lang w:val="es-MX"/>
        </w:rPr>
      </w:pPr>
    </w:p>
    <w:p w14:paraId="57137D85" w14:textId="1B5A8C77" w:rsidR="003527E6" w:rsidRPr="00320F8C" w:rsidRDefault="003527E6" w:rsidP="003527E6">
      <w:pPr>
        <w:pStyle w:val="Ttulo1"/>
        <w:rPr>
          <w:rFonts w:cs="Arial"/>
          <w:sz w:val="18"/>
          <w:szCs w:val="18"/>
        </w:rPr>
      </w:pPr>
      <w:r w:rsidRPr="00320F8C">
        <w:rPr>
          <w:rFonts w:cs="Arial"/>
          <w:sz w:val="18"/>
          <w:szCs w:val="18"/>
        </w:rPr>
        <w:t>TRIGÉSIMA</w:t>
      </w:r>
      <w:r w:rsidR="00F10FBF">
        <w:rPr>
          <w:rFonts w:cs="Arial"/>
          <w:sz w:val="18"/>
          <w:szCs w:val="18"/>
        </w:rPr>
        <w:t xml:space="preserve"> </w:t>
      </w:r>
      <w:r w:rsidRPr="00320F8C">
        <w:rPr>
          <w:rFonts w:cs="Arial"/>
          <w:sz w:val="18"/>
          <w:szCs w:val="18"/>
        </w:rPr>
        <w:t>SEXTA.</w:t>
      </w:r>
      <w:r w:rsidR="00F10FBF">
        <w:rPr>
          <w:rFonts w:cs="Arial"/>
          <w:sz w:val="18"/>
          <w:szCs w:val="18"/>
        </w:rPr>
        <w:t xml:space="preserve"> </w:t>
      </w:r>
      <w:r w:rsidRPr="00320F8C">
        <w:rPr>
          <w:rFonts w:cs="Arial"/>
          <w:sz w:val="18"/>
          <w:szCs w:val="18"/>
        </w:rPr>
        <w:t>JURISDICCIÓN</w:t>
      </w:r>
    </w:p>
    <w:p w14:paraId="21C34BFB" w14:textId="77777777" w:rsidR="003527E6" w:rsidRPr="003037F7" w:rsidRDefault="003527E6" w:rsidP="003527E6">
      <w:pPr>
        <w:pStyle w:val="Textoindependiente"/>
        <w:spacing w:before="7"/>
        <w:rPr>
          <w:rFonts w:cs="Arial"/>
          <w:b w:val="0"/>
          <w:sz w:val="18"/>
          <w:szCs w:val="18"/>
          <w:lang w:val="es-MX"/>
        </w:rPr>
      </w:pPr>
    </w:p>
    <w:p w14:paraId="5C46AEE7" w14:textId="636DD386" w:rsidR="003527E6" w:rsidRPr="003037F7" w:rsidRDefault="003527E6" w:rsidP="003527E6">
      <w:pPr>
        <w:pStyle w:val="Textoindependiente"/>
        <w:rPr>
          <w:rFonts w:cs="Arial"/>
          <w:b w:val="0"/>
          <w:sz w:val="18"/>
          <w:szCs w:val="18"/>
          <w:lang w:val="es-MX"/>
        </w:rPr>
      </w:pP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PARTES"</w:t>
      </w:r>
      <w:r w:rsidR="00F10FBF">
        <w:rPr>
          <w:rFonts w:cs="Arial"/>
          <w:b w:val="0"/>
          <w:sz w:val="18"/>
          <w:szCs w:val="18"/>
          <w:lang w:val="es-MX"/>
        </w:rPr>
        <w:t xml:space="preserve"> </w:t>
      </w:r>
      <w:r w:rsidRPr="003037F7">
        <w:rPr>
          <w:rFonts w:cs="Arial"/>
          <w:b w:val="0"/>
          <w:sz w:val="18"/>
          <w:szCs w:val="18"/>
          <w:lang w:val="es-MX"/>
        </w:rPr>
        <w:t>convienen</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interpretación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cumplimiento</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este</w:t>
      </w:r>
      <w:r w:rsidR="00F10FBF">
        <w:rPr>
          <w:rFonts w:cs="Arial"/>
          <w:b w:val="0"/>
          <w:sz w:val="18"/>
          <w:szCs w:val="18"/>
          <w:lang w:val="es-MX"/>
        </w:rPr>
        <w:t xml:space="preserve"> </w:t>
      </w:r>
      <w:r w:rsidRPr="003037F7">
        <w:rPr>
          <w:rFonts w:cs="Arial"/>
          <w:b w:val="0"/>
          <w:sz w:val="18"/>
          <w:szCs w:val="18"/>
          <w:lang w:val="es-MX"/>
        </w:rPr>
        <w:t>contrato,</w:t>
      </w:r>
      <w:r w:rsidR="00F10FBF">
        <w:rPr>
          <w:rFonts w:cs="Arial"/>
          <w:b w:val="0"/>
          <w:sz w:val="18"/>
          <w:szCs w:val="18"/>
          <w:lang w:val="es-MX"/>
        </w:rPr>
        <w:t xml:space="preserve"> </w:t>
      </w:r>
      <w:r w:rsidRPr="003037F7">
        <w:rPr>
          <w:rFonts w:cs="Arial"/>
          <w:b w:val="0"/>
          <w:sz w:val="18"/>
          <w:szCs w:val="18"/>
          <w:lang w:val="es-MX"/>
        </w:rPr>
        <w:t>así</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para</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no</w:t>
      </w:r>
      <w:r w:rsidR="00F10FBF">
        <w:rPr>
          <w:rFonts w:cs="Arial"/>
          <w:b w:val="0"/>
          <w:sz w:val="18"/>
          <w:szCs w:val="18"/>
          <w:lang w:val="es-MX"/>
        </w:rPr>
        <w:t xml:space="preserve"> </w:t>
      </w:r>
      <w:r w:rsidRPr="003037F7">
        <w:rPr>
          <w:rFonts w:cs="Arial"/>
          <w:b w:val="0"/>
          <w:sz w:val="18"/>
          <w:szCs w:val="18"/>
          <w:lang w:val="es-MX"/>
        </w:rPr>
        <w:t>previsto</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mismo,</w:t>
      </w:r>
      <w:r w:rsidR="00F10FBF">
        <w:rPr>
          <w:rFonts w:cs="Arial"/>
          <w:b w:val="0"/>
          <w:sz w:val="18"/>
          <w:szCs w:val="18"/>
          <w:lang w:val="es-MX"/>
        </w:rPr>
        <w:t xml:space="preserve"> </w:t>
      </w:r>
      <w:proofErr w:type="spellStart"/>
      <w:r w:rsidRPr="003037F7">
        <w:rPr>
          <w:rFonts w:cs="Arial"/>
          <w:b w:val="0"/>
          <w:sz w:val="18"/>
          <w:szCs w:val="18"/>
          <w:lang w:val="es-MX"/>
        </w:rPr>
        <w:t>sesometerán</w:t>
      </w:r>
      <w:proofErr w:type="spellEnd"/>
      <w:r w:rsidR="00F10FBF">
        <w:rPr>
          <w:rFonts w:cs="Arial"/>
          <w:b w:val="0"/>
          <w:sz w:val="18"/>
          <w:szCs w:val="18"/>
          <w:lang w:val="es-MX"/>
        </w:rPr>
        <w:t xml:space="preserve"> </w:t>
      </w:r>
      <w:r w:rsidRPr="003037F7">
        <w:rPr>
          <w:rFonts w:cs="Arial"/>
          <w:b w:val="0"/>
          <w:sz w:val="18"/>
          <w:szCs w:val="18"/>
          <w:lang w:val="es-MX"/>
        </w:rPr>
        <w:t>a</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jurisdicción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competencia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los</w:t>
      </w:r>
      <w:r w:rsidR="00F10FBF">
        <w:rPr>
          <w:rFonts w:cs="Arial"/>
          <w:b w:val="0"/>
          <w:sz w:val="18"/>
          <w:szCs w:val="18"/>
          <w:lang w:val="es-MX"/>
        </w:rPr>
        <w:t xml:space="preserve"> </w:t>
      </w:r>
      <w:r w:rsidRPr="003037F7">
        <w:rPr>
          <w:rFonts w:cs="Arial"/>
          <w:b w:val="0"/>
          <w:sz w:val="18"/>
          <w:szCs w:val="18"/>
          <w:lang w:val="es-MX"/>
        </w:rPr>
        <w:t>Tribunales</w:t>
      </w:r>
      <w:r w:rsidR="00F10FBF">
        <w:rPr>
          <w:rFonts w:cs="Arial"/>
          <w:b w:val="0"/>
          <w:sz w:val="18"/>
          <w:szCs w:val="18"/>
          <w:lang w:val="es-MX"/>
        </w:rPr>
        <w:t xml:space="preserve"> </w:t>
      </w:r>
      <w:r w:rsidRPr="003037F7">
        <w:rPr>
          <w:rFonts w:cs="Arial"/>
          <w:b w:val="0"/>
          <w:sz w:val="18"/>
          <w:szCs w:val="18"/>
          <w:lang w:val="es-MX"/>
        </w:rPr>
        <w:t>Federales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w:t>
      </w:r>
      <w:r w:rsidR="00F10FBF">
        <w:rPr>
          <w:rFonts w:cs="Arial"/>
          <w:b w:val="0"/>
          <w:sz w:val="18"/>
          <w:szCs w:val="18"/>
          <w:lang w:val="es-MX"/>
        </w:rPr>
        <w:t xml:space="preserve"> </w:t>
      </w:r>
      <w:r w:rsidRPr="003037F7">
        <w:rPr>
          <w:rFonts w:cs="Arial"/>
          <w:b w:val="0"/>
          <w:sz w:val="18"/>
          <w:szCs w:val="18"/>
          <w:lang w:val="es-MX"/>
        </w:rPr>
        <w:t>Ciudad</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México,</w:t>
      </w:r>
      <w:r w:rsidR="00F10FBF">
        <w:rPr>
          <w:rFonts w:cs="Arial"/>
          <w:b w:val="0"/>
          <w:sz w:val="18"/>
          <w:szCs w:val="18"/>
          <w:lang w:val="es-MX"/>
        </w:rPr>
        <w:t xml:space="preserve"> </w:t>
      </w:r>
      <w:r w:rsidRPr="003037F7">
        <w:rPr>
          <w:rFonts w:cs="Arial"/>
          <w:b w:val="0"/>
          <w:sz w:val="18"/>
          <w:szCs w:val="18"/>
          <w:lang w:val="es-MX"/>
        </w:rPr>
        <w:t>renunciando</w:t>
      </w:r>
      <w:r w:rsidR="00F10FBF">
        <w:rPr>
          <w:rFonts w:cs="Arial"/>
          <w:b w:val="0"/>
          <w:sz w:val="18"/>
          <w:szCs w:val="18"/>
          <w:lang w:val="es-MX"/>
        </w:rPr>
        <w:t xml:space="preserve"> </w:t>
      </w:r>
      <w:r w:rsidRPr="003037F7">
        <w:rPr>
          <w:rFonts w:cs="Arial"/>
          <w:b w:val="0"/>
          <w:sz w:val="18"/>
          <w:szCs w:val="18"/>
          <w:lang w:val="es-MX"/>
        </w:rPr>
        <w:t>expresamente</w:t>
      </w:r>
      <w:r w:rsidR="00F10FBF">
        <w:rPr>
          <w:rFonts w:cs="Arial"/>
          <w:b w:val="0"/>
          <w:sz w:val="18"/>
          <w:szCs w:val="18"/>
          <w:lang w:val="es-MX"/>
        </w:rPr>
        <w:t xml:space="preserve"> </w:t>
      </w:r>
      <w:r w:rsidRPr="003037F7">
        <w:rPr>
          <w:rFonts w:cs="Arial"/>
          <w:b w:val="0"/>
          <w:sz w:val="18"/>
          <w:szCs w:val="18"/>
          <w:lang w:val="es-MX"/>
        </w:rPr>
        <w:t>al</w:t>
      </w:r>
      <w:r w:rsidR="00F10FBF">
        <w:rPr>
          <w:rFonts w:cs="Arial"/>
          <w:b w:val="0"/>
          <w:sz w:val="18"/>
          <w:szCs w:val="18"/>
          <w:lang w:val="es-MX"/>
        </w:rPr>
        <w:t xml:space="preserve"> </w:t>
      </w:r>
      <w:r w:rsidRPr="003037F7">
        <w:rPr>
          <w:rFonts w:cs="Arial"/>
          <w:b w:val="0"/>
          <w:sz w:val="18"/>
          <w:szCs w:val="18"/>
          <w:lang w:val="es-MX"/>
        </w:rPr>
        <w:t>fuero</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pudiera</w:t>
      </w:r>
      <w:r w:rsidR="00F10FBF">
        <w:rPr>
          <w:rFonts w:cs="Arial"/>
          <w:b w:val="0"/>
          <w:sz w:val="18"/>
          <w:szCs w:val="18"/>
          <w:lang w:val="es-MX"/>
        </w:rPr>
        <w:t xml:space="preserve"> </w:t>
      </w:r>
      <w:r w:rsidRPr="003037F7">
        <w:rPr>
          <w:rFonts w:cs="Arial"/>
          <w:b w:val="0"/>
          <w:sz w:val="18"/>
          <w:szCs w:val="18"/>
          <w:lang w:val="es-MX"/>
        </w:rPr>
        <w:t>corresponderles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razón</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su</w:t>
      </w:r>
      <w:r w:rsidR="00F10FBF">
        <w:rPr>
          <w:rFonts w:cs="Arial"/>
          <w:b w:val="0"/>
          <w:sz w:val="18"/>
          <w:szCs w:val="18"/>
          <w:lang w:val="es-MX"/>
        </w:rPr>
        <w:t xml:space="preserve"> </w:t>
      </w:r>
      <w:r w:rsidRPr="003037F7">
        <w:rPr>
          <w:rFonts w:cs="Arial"/>
          <w:b w:val="0"/>
          <w:sz w:val="18"/>
          <w:szCs w:val="18"/>
          <w:lang w:val="es-MX"/>
        </w:rPr>
        <w:t>domicilio</w:t>
      </w:r>
      <w:r w:rsidR="00F10FBF">
        <w:rPr>
          <w:rFonts w:cs="Arial"/>
          <w:b w:val="0"/>
          <w:sz w:val="18"/>
          <w:szCs w:val="18"/>
          <w:lang w:val="es-MX"/>
        </w:rPr>
        <w:t xml:space="preserve"> </w:t>
      </w:r>
      <w:r w:rsidRPr="003037F7">
        <w:rPr>
          <w:rFonts w:cs="Arial"/>
          <w:b w:val="0"/>
          <w:sz w:val="18"/>
          <w:szCs w:val="18"/>
          <w:lang w:val="es-MX"/>
        </w:rPr>
        <w:t>actual</w:t>
      </w:r>
      <w:r w:rsidR="00F10FBF">
        <w:rPr>
          <w:rFonts w:cs="Arial"/>
          <w:b w:val="0"/>
          <w:sz w:val="18"/>
          <w:szCs w:val="18"/>
          <w:lang w:val="es-MX"/>
        </w:rPr>
        <w:t xml:space="preserve"> </w:t>
      </w:r>
      <w:r w:rsidRPr="003037F7">
        <w:rPr>
          <w:rFonts w:cs="Arial"/>
          <w:b w:val="0"/>
          <w:sz w:val="18"/>
          <w:szCs w:val="18"/>
          <w:lang w:val="es-MX"/>
        </w:rPr>
        <w:t>o</w:t>
      </w:r>
      <w:r w:rsidR="00F10FBF">
        <w:rPr>
          <w:rFonts w:cs="Arial"/>
          <w:b w:val="0"/>
          <w:sz w:val="18"/>
          <w:szCs w:val="18"/>
          <w:lang w:val="es-MX"/>
        </w:rPr>
        <w:t xml:space="preserve"> </w:t>
      </w:r>
      <w:r w:rsidRPr="003037F7">
        <w:rPr>
          <w:rFonts w:cs="Arial"/>
          <w:b w:val="0"/>
          <w:sz w:val="18"/>
          <w:szCs w:val="18"/>
          <w:lang w:val="es-MX"/>
        </w:rPr>
        <w:t>futuro.</w:t>
      </w:r>
    </w:p>
    <w:p w14:paraId="1EB0C224" w14:textId="77777777" w:rsidR="003527E6" w:rsidRPr="003037F7" w:rsidRDefault="003527E6" w:rsidP="003527E6">
      <w:pPr>
        <w:pStyle w:val="Textoindependiente"/>
        <w:spacing w:before="4"/>
        <w:rPr>
          <w:rFonts w:cs="Arial"/>
          <w:b w:val="0"/>
          <w:sz w:val="18"/>
          <w:szCs w:val="18"/>
          <w:lang w:val="es-MX"/>
        </w:rPr>
      </w:pPr>
    </w:p>
    <w:p w14:paraId="7E1499F8" w14:textId="4605E12C" w:rsidR="003527E6" w:rsidRPr="00320F8C" w:rsidRDefault="003527E6" w:rsidP="003527E6">
      <w:pPr>
        <w:pStyle w:val="Ttulo1"/>
        <w:rPr>
          <w:rFonts w:cs="Arial"/>
          <w:sz w:val="18"/>
          <w:szCs w:val="18"/>
        </w:rPr>
      </w:pPr>
      <w:r w:rsidRPr="00320F8C">
        <w:rPr>
          <w:rFonts w:cs="Arial"/>
          <w:sz w:val="18"/>
          <w:szCs w:val="18"/>
        </w:rPr>
        <w:t>FIRMANTES</w:t>
      </w:r>
      <w:r w:rsidR="00F10FBF">
        <w:rPr>
          <w:rFonts w:cs="Arial"/>
          <w:sz w:val="18"/>
          <w:szCs w:val="18"/>
        </w:rPr>
        <w:t xml:space="preserve"> </w:t>
      </w:r>
      <w:r w:rsidRPr="00320F8C">
        <w:rPr>
          <w:rFonts w:cs="Arial"/>
          <w:sz w:val="18"/>
          <w:szCs w:val="18"/>
        </w:rPr>
        <w:t>O</w:t>
      </w:r>
      <w:r w:rsidR="00F10FBF">
        <w:rPr>
          <w:rFonts w:cs="Arial"/>
          <w:sz w:val="18"/>
          <w:szCs w:val="18"/>
        </w:rPr>
        <w:t xml:space="preserve"> </w:t>
      </w:r>
      <w:r w:rsidRPr="00320F8C">
        <w:rPr>
          <w:rFonts w:cs="Arial"/>
          <w:sz w:val="18"/>
          <w:szCs w:val="18"/>
        </w:rPr>
        <w:t>SUSCRIPCIÓN.</w:t>
      </w:r>
    </w:p>
    <w:p w14:paraId="7763B674" w14:textId="77777777" w:rsidR="003527E6" w:rsidRPr="00320F8C" w:rsidRDefault="003527E6" w:rsidP="003527E6">
      <w:pPr>
        <w:pStyle w:val="Textoindependiente"/>
        <w:spacing w:before="7"/>
        <w:rPr>
          <w:rFonts w:cs="Arial"/>
          <w:b w:val="0"/>
          <w:sz w:val="8"/>
          <w:szCs w:val="18"/>
          <w:lang w:val="es-MX"/>
        </w:rPr>
      </w:pPr>
    </w:p>
    <w:p w14:paraId="475B679E" w14:textId="070961F9" w:rsidR="003527E6" w:rsidRPr="003037F7" w:rsidRDefault="003527E6" w:rsidP="003527E6">
      <w:pPr>
        <w:pStyle w:val="Textoindependiente"/>
        <w:spacing w:before="94"/>
        <w:rPr>
          <w:rFonts w:cs="Arial"/>
          <w:b w:val="0"/>
          <w:sz w:val="18"/>
          <w:szCs w:val="18"/>
          <w:lang w:val="es-MX"/>
        </w:rPr>
      </w:pPr>
      <w:r>
        <w:rPr>
          <w:noProof/>
          <w:lang w:val="es-MX" w:eastAsia="es-MX"/>
        </w:rPr>
        <mc:AlternateContent>
          <mc:Choice Requires="wps">
            <w:drawing>
              <wp:anchor distT="4294967293" distB="4294967293" distL="114300" distR="114300" simplePos="0" relativeHeight="251656704" behindDoc="1" locked="0" layoutInCell="1" allowOverlap="1" wp14:anchorId="11AC4E53" wp14:editId="70FC7CAB">
                <wp:simplePos x="0" y="0"/>
                <wp:positionH relativeFrom="page">
                  <wp:posOffset>5308600</wp:posOffset>
                </wp:positionH>
                <wp:positionV relativeFrom="paragraph">
                  <wp:posOffset>531494</wp:posOffset>
                </wp:positionV>
                <wp:extent cx="31750" cy="0"/>
                <wp:effectExtent l="0" t="0" r="2540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10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CC9515" id="Conector recto 5" o:spid="_x0000_s1026" style="position:absolute;z-index:-2516597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418pt,41.85pt" to="42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" strokeweight=".29767mm">
                <w10:wrap anchorx="page"/>
              </v:line>
            </w:pict>
          </mc:Fallback>
        </mc:AlternateContent>
      </w:r>
      <w:r w:rsidRPr="003037F7">
        <w:rPr>
          <w:rFonts w:cs="Arial"/>
          <w:b w:val="0"/>
          <w:sz w:val="18"/>
          <w:szCs w:val="18"/>
          <w:lang w:val="es-MX"/>
        </w:rPr>
        <w:t>Por</w:t>
      </w:r>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anteriormente</w:t>
      </w:r>
      <w:r w:rsidR="00F10FBF">
        <w:rPr>
          <w:rFonts w:cs="Arial"/>
          <w:b w:val="0"/>
          <w:sz w:val="18"/>
          <w:szCs w:val="18"/>
          <w:lang w:val="es-MX"/>
        </w:rPr>
        <w:t xml:space="preserve"> </w:t>
      </w:r>
      <w:r w:rsidRPr="003037F7">
        <w:rPr>
          <w:rFonts w:cs="Arial"/>
          <w:b w:val="0"/>
          <w:sz w:val="18"/>
          <w:szCs w:val="18"/>
          <w:lang w:val="es-MX"/>
        </w:rPr>
        <w:t>expuesto,</w:t>
      </w:r>
      <w:r w:rsidR="00F10FBF">
        <w:rPr>
          <w:rFonts w:cs="Arial"/>
          <w:b w:val="0"/>
          <w:sz w:val="18"/>
          <w:szCs w:val="18"/>
          <w:lang w:val="es-MX"/>
        </w:rPr>
        <w:t xml:space="preserve"> </w:t>
      </w:r>
      <w:r w:rsidRPr="003037F7">
        <w:rPr>
          <w:rFonts w:cs="Arial"/>
          <w:b w:val="0"/>
          <w:sz w:val="18"/>
          <w:szCs w:val="18"/>
          <w:lang w:val="es-MX"/>
        </w:rPr>
        <w:t>tanto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HOSPITAL"</w:t>
      </w:r>
      <w:r w:rsidR="00F10FBF">
        <w:rPr>
          <w:rFonts w:cs="Arial"/>
          <w:b w:val="0"/>
          <w:sz w:val="18"/>
          <w:szCs w:val="18"/>
          <w:lang w:val="es-MX"/>
        </w:rPr>
        <w:t xml:space="preserve"> </w:t>
      </w:r>
      <w:r w:rsidRPr="003037F7">
        <w:rPr>
          <w:rFonts w:cs="Arial"/>
          <w:b w:val="0"/>
          <w:sz w:val="18"/>
          <w:szCs w:val="18"/>
          <w:lang w:val="es-MX"/>
        </w:rPr>
        <w:t>como</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PROVEEDOR",</w:t>
      </w:r>
      <w:r w:rsidR="00F10FBF">
        <w:rPr>
          <w:rFonts w:cs="Arial"/>
          <w:b w:val="0"/>
          <w:sz w:val="18"/>
          <w:szCs w:val="18"/>
          <w:lang w:val="es-MX"/>
        </w:rPr>
        <w:t xml:space="preserve"> </w:t>
      </w:r>
      <w:r w:rsidRPr="003037F7">
        <w:rPr>
          <w:rFonts w:cs="Arial"/>
          <w:b w:val="0"/>
          <w:sz w:val="18"/>
          <w:szCs w:val="18"/>
          <w:lang w:val="es-MX"/>
        </w:rPr>
        <w:t>declaran</w:t>
      </w:r>
      <w:r w:rsidR="00F10FBF">
        <w:rPr>
          <w:rFonts w:cs="Arial"/>
          <w:b w:val="0"/>
          <w:sz w:val="18"/>
          <w:szCs w:val="18"/>
          <w:lang w:val="es-MX"/>
        </w:rPr>
        <w:t xml:space="preserve"> </w:t>
      </w:r>
      <w:r w:rsidRPr="003037F7">
        <w:rPr>
          <w:rFonts w:cs="Arial"/>
          <w:b w:val="0"/>
          <w:sz w:val="18"/>
          <w:szCs w:val="18"/>
          <w:lang w:val="es-MX"/>
        </w:rPr>
        <w:t>estar</w:t>
      </w:r>
      <w:r w:rsidR="00F10FBF">
        <w:rPr>
          <w:rFonts w:cs="Arial"/>
          <w:b w:val="0"/>
          <w:sz w:val="18"/>
          <w:szCs w:val="18"/>
          <w:lang w:val="es-MX"/>
        </w:rPr>
        <w:t xml:space="preserve"> </w:t>
      </w:r>
      <w:r w:rsidRPr="003037F7">
        <w:rPr>
          <w:rFonts w:cs="Arial"/>
          <w:b w:val="0"/>
          <w:sz w:val="18"/>
          <w:szCs w:val="18"/>
          <w:lang w:val="es-MX"/>
        </w:rPr>
        <w:t>conformes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bien</w:t>
      </w:r>
      <w:r w:rsidR="00F10FBF">
        <w:rPr>
          <w:rFonts w:cs="Arial"/>
          <w:b w:val="0"/>
          <w:sz w:val="18"/>
          <w:szCs w:val="18"/>
          <w:lang w:val="es-MX"/>
        </w:rPr>
        <w:t xml:space="preserve"> </w:t>
      </w:r>
      <w:r w:rsidRPr="003037F7">
        <w:rPr>
          <w:rFonts w:cs="Arial"/>
          <w:b w:val="0"/>
          <w:sz w:val="18"/>
          <w:szCs w:val="18"/>
          <w:lang w:val="es-MX"/>
        </w:rPr>
        <w:t>enterados</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consecuencias,</w:t>
      </w:r>
      <w:r w:rsidR="00F10FBF">
        <w:rPr>
          <w:rFonts w:cs="Arial"/>
          <w:b w:val="0"/>
          <w:sz w:val="18"/>
          <w:szCs w:val="18"/>
          <w:lang w:val="es-MX"/>
        </w:rPr>
        <w:t xml:space="preserve"> </w:t>
      </w:r>
      <w:r w:rsidRPr="003037F7">
        <w:rPr>
          <w:rFonts w:cs="Arial"/>
          <w:b w:val="0"/>
          <w:sz w:val="18"/>
          <w:szCs w:val="18"/>
          <w:lang w:val="es-MX"/>
        </w:rPr>
        <w:t>valor</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alcance</w:t>
      </w:r>
      <w:r w:rsidR="00F10FBF">
        <w:rPr>
          <w:rFonts w:cs="Arial"/>
          <w:b w:val="0"/>
          <w:sz w:val="18"/>
          <w:szCs w:val="18"/>
          <w:lang w:val="es-MX"/>
        </w:rPr>
        <w:t xml:space="preserve"> </w:t>
      </w:r>
      <w:r w:rsidRPr="003037F7">
        <w:rPr>
          <w:rFonts w:cs="Arial"/>
          <w:b w:val="0"/>
          <w:sz w:val="18"/>
          <w:szCs w:val="18"/>
          <w:lang w:val="es-MX"/>
        </w:rPr>
        <w:t>legal</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todas</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cada</w:t>
      </w:r>
      <w:r w:rsidR="00F10FBF">
        <w:rPr>
          <w:rFonts w:cs="Arial"/>
          <w:b w:val="0"/>
          <w:sz w:val="18"/>
          <w:szCs w:val="18"/>
          <w:lang w:val="es-MX"/>
        </w:rPr>
        <w:t xml:space="preserve"> </w:t>
      </w:r>
      <w:r w:rsidRPr="003037F7">
        <w:rPr>
          <w:rFonts w:cs="Arial"/>
          <w:b w:val="0"/>
          <w:sz w:val="18"/>
          <w:szCs w:val="18"/>
          <w:lang w:val="es-MX"/>
        </w:rPr>
        <w:t>una</w:t>
      </w:r>
      <w:r w:rsidR="00F10FBF">
        <w:rPr>
          <w:rFonts w:cs="Arial"/>
          <w:b w:val="0"/>
          <w:sz w:val="18"/>
          <w:szCs w:val="18"/>
          <w:lang w:val="es-MX"/>
        </w:rPr>
        <w:t xml:space="preserve"> </w:t>
      </w:r>
      <w:r w:rsidRPr="003037F7">
        <w:rPr>
          <w:rFonts w:cs="Arial"/>
          <w:b w:val="0"/>
          <w:sz w:val="18"/>
          <w:szCs w:val="18"/>
          <w:lang w:val="es-MX"/>
        </w:rPr>
        <w:t>de</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estipulaciones</w:t>
      </w:r>
      <w:r w:rsidR="00F10FBF">
        <w:rPr>
          <w:rFonts w:cs="Arial"/>
          <w:b w:val="0"/>
          <w:sz w:val="18"/>
          <w:szCs w:val="18"/>
          <w:lang w:val="es-MX"/>
        </w:rPr>
        <w:t xml:space="preserve"> </w:t>
      </w:r>
      <w:r w:rsidRPr="003037F7">
        <w:rPr>
          <w:rFonts w:cs="Arial"/>
          <w:b w:val="0"/>
          <w:sz w:val="18"/>
          <w:szCs w:val="18"/>
          <w:lang w:val="es-MX"/>
        </w:rPr>
        <w:t>que</w:t>
      </w:r>
      <w:r w:rsidR="00F10FBF">
        <w:rPr>
          <w:rFonts w:cs="Arial"/>
          <w:b w:val="0"/>
          <w:sz w:val="18"/>
          <w:szCs w:val="18"/>
          <w:lang w:val="es-MX"/>
        </w:rPr>
        <w:t xml:space="preserve"> </w:t>
      </w:r>
      <w:r w:rsidRPr="003037F7">
        <w:rPr>
          <w:rFonts w:cs="Arial"/>
          <w:b w:val="0"/>
          <w:sz w:val="18"/>
          <w:szCs w:val="18"/>
          <w:lang w:val="es-MX"/>
        </w:rPr>
        <w:t>el</w:t>
      </w:r>
      <w:r w:rsidR="00F10FBF">
        <w:rPr>
          <w:rFonts w:cs="Arial"/>
          <w:b w:val="0"/>
          <w:sz w:val="18"/>
          <w:szCs w:val="18"/>
          <w:lang w:val="es-MX"/>
        </w:rPr>
        <w:t xml:space="preserve"> </w:t>
      </w:r>
      <w:r w:rsidRPr="003037F7">
        <w:rPr>
          <w:rFonts w:cs="Arial"/>
          <w:b w:val="0"/>
          <w:sz w:val="18"/>
          <w:szCs w:val="18"/>
          <w:lang w:val="es-MX"/>
        </w:rPr>
        <w:t>presente</w:t>
      </w:r>
      <w:r w:rsidR="00F10FBF">
        <w:rPr>
          <w:rFonts w:cs="Arial"/>
          <w:b w:val="0"/>
          <w:sz w:val="18"/>
          <w:szCs w:val="18"/>
          <w:lang w:val="es-MX"/>
        </w:rPr>
        <w:t xml:space="preserve"> </w:t>
      </w:r>
      <w:r w:rsidRPr="003037F7">
        <w:rPr>
          <w:rFonts w:cs="Arial"/>
          <w:b w:val="0"/>
          <w:sz w:val="18"/>
          <w:szCs w:val="18"/>
          <w:lang w:val="es-MX"/>
        </w:rPr>
        <w:t>instrumento</w:t>
      </w:r>
      <w:r w:rsidR="00F10FBF">
        <w:rPr>
          <w:rFonts w:cs="Arial"/>
          <w:b w:val="0"/>
          <w:sz w:val="18"/>
          <w:szCs w:val="18"/>
          <w:lang w:val="es-MX"/>
        </w:rPr>
        <w:t xml:space="preserve"> </w:t>
      </w:r>
      <w:r w:rsidRPr="003037F7">
        <w:rPr>
          <w:rFonts w:cs="Arial"/>
          <w:b w:val="0"/>
          <w:sz w:val="18"/>
          <w:szCs w:val="18"/>
          <w:lang w:val="es-MX"/>
        </w:rPr>
        <w:t>jurídico</w:t>
      </w:r>
      <w:r w:rsidR="00F10FBF">
        <w:rPr>
          <w:rFonts w:cs="Arial"/>
          <w:b w:val="0"/>
          <w:sz w:val="18"/>
          <w:szCs w:val="18"/>
          <w:lang w:val="es-MX"/>
        </w:rPr>
        <w:t xml:space="preserve"> </w:t>
      </w:r>
      <w:r w:rsidRPr="003037F7">
        <w:rPr>
          <w:rFonts w:cs="Arial"/>
          <w:b w:val="0"/>
          <w:sz w:val="18"/>
          <w:szCs w:val="18"/>
          <w:lang w:val="es-MX"/>
        </w:rPr>
        <w:t>contiene,</w:t>
      </w:r>
      <w:r w:rsidR="00F10FBF">
        <w:rPr>
          <w:rFonts w:cs="Arial"/>
          <w:b w:val="0"/>
          <w:sz w:val="18"/>
          <w:szCs w:val="18"/>
          <w:lang w:val="es-MX"/>
        </w:rPr>
        <w:t xml:space="preserve"> </w:t>
      </w:r>
      <w:r w:rsidRPr="003037F7">
        <w:rPr>
          <w:rFonts w:cs="Arial"/>
          <w:b w:val="0"/>
          <w:sz w:val="18"/>
          <w:szCs w:val="18"/>
          <w:lang w:val="es-MX"/>
        </w:rPr>
        <w:t>por</w:t>
      </w:r>
      <w:r w:rsidR="00F10FBF">
        <w:rPr>
          <w:rFonts w:cs="Arial"/>
          <w:b w:val="0"/>
          <w:sz w:val="18"/>
          <w:szCs w:val="18"/>
          <w:lang w:val="es-MX"/>
        </w:rPr>
        <w:t xml:space="preserve"> </w:t>
      </w:r>
      <w:proofErr w:type="spellStart"/>
      <w:r w:rsidRPr="003037F7">
        <w:rPr>
          <w:rFonts w:cs="Arial"/>
          <w:b w:val="0"/>
          <w:sz w:val="18"/>
          <w:szCs w:val="18"/>
          <w:lang w:val="es-MX"/>
        </w:rPr>
        <w:t>loque</w:t>
      </w:r>
      <w:proofErr w:type="spellEnd"/>
      <w:r w:rsidR="00F10FBF">
        <w:rPr>
          <w:rFonts w:cs="Arial"/>
          <w:b w:val="0"/>
          <w:sz w:val="18"/>
          <w:szCs w:val="18"/>
          <w:lang w:val="es-MX"/>
        </w:rPr>
        <w:t xml:space="preserve"> </w:t>
      </w:r>
      <w:r w:rsidRPr="003037F7">
        <w:rPr>
          <w:rFonts w:cs="Arial"/>
          <w:b w:val="0"/>
          <w:sz w:val="18"/>
          <w:szCs w:val="18"/>
          <w:lang w:val="es-MX"/>
        </w:rPr>
        <w:t>lo</w:t>
      </w:r>
      <w:r w:rsidR="00F10FBF">
        <w:rPr>
          <w:rFonts w:cs="Arial"/>
          <w:b w:val="0"/>
          <w:sz w:val="18"/>
          <w:szCs w:val="18"/>
          <w:lang w:val="es-MX"/>
        </w:rPr>
        <w:t xml:space="preserve"> </w:t>
      </w:r>
      <w:r w:rsidRPr="003037F7">
        <w:rPr>
          <w:rFonts w:cs="Arial"/>
          <w:b w:val="0"/>
          <w:sz w:val="18"/>
          <w:szCs w:val="18"/>
          <w:lang w:val="es-MX"/>
        </w:rPr>
        <w:t>ratifican</w:t>
      </w:r>
      <w:r w:rsidR="00F10FBF">
        <w:rPr>
          <w:rFonts w:cs="Arial"/>
          <w:b w:val="0"/>
          <w:sz w:val="18"/>
          <w:szCs w:val="18"/>
          <w:lang w:val="es-MX"/>
        </w:rPr>
        <w:t xml:space="preserve"> </w:t>
      </w:r>
      <w:r w:rsidRPr="003037F7">
        <w:rPr>
          <w:rFonts w:cs="Arial"/>
          <w:b w:val="0"/>
          <w:sz w:val="18"/>
          <w:szCs w:val="18"/>
          <w:lang w:val="es-MX"/>
        </w:rPr>
        <w:t>y</w:t>
      </w:r>
      <w:r w:rsidR="00F10FBF">
        <w:rPr>
          <w:rFonts w:cs="Arial"/>
          <w:b w:val="0"/>
          <w:sz w:val="18"/>
          <w:szCs w:val="18"/>
          <w:lang w:val="es-MX"/>
        </w:rPr>
        <w:t xml:space="preserve"> </w:t>
      </w:r>
      <w:r w:rsidRPr="003037F7">
        <w:rPr>
          <w:rFonts w:cs="Arial"/>
          <w:b w:val="0"/>
          <w:sz w:val="18"/>
          <w:szCs w:val="18"/>
          <w:lang w:val="es-MX"/>
        </w:rPr>
        <w:t>firman</w:t>
      </w:r>
      <w:r w:rsidR="00F10FBF">
        <w:rPr>
          <w:rFonts w:cs="Arial"/>
          <w:b w:val="0"/>
          <w:sz w:val="18"/>
          <w:szCs w:val="18"/>
          <w:lang w:val="es-MX"/>
        </w:rPr>
        <w:t xml:space="preserve"> </w:t>
      </w:r>
      <w:r w:rsidRPr="003037F7">
        <w:rPr>
          <w:rFonts w:cs="Arial"/>
          <w:b w:val="0"/>
          <w:sz w:val="18"/>
          <w:szCs w:val="18"/>
          <w:u w:val="single"/>
          <w:lang w:val="es-MX"/>
        </w:rPr>
        <w:t>e</w:t>
      </w:r>
      <w:r w:rsidRPr="003037F7">
        <w:rPr>
          <w:rFonts w:cs="Arial"/>
          <w:b w:val="0"/>
          <w:sz w:val="18"/>
          <w:szCs w:val="18"/>
          <w:lang w:val="es-MX"/>
        </w:rPr>
        <w:t>lectrónicamente</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las</w:t>
      </w:r>
      <w:r w:rsidR="00F10FBF">
        <w:rPr>
          <w:rFonts w:cs="Arial"/>
          <w:b w:val="0"/>
          <w:sz w:val="18"/>
          <w:szCs w:val="18"/>
          <w:lang w:val="es-MX"/>
        </w:rPr>
        <w:t xml:space="preserve"> </w:t>
      </w:r>
      <w:r w:rsidRPr="003037F7">
        <w:rPr>
          <w:rFonts w:cs="Arial"/>
          <w:b w:val="0"/>
          <w:sz w:val="18"/>
          <w:szCs w:val="18"/>
          <w:lang w:val="es-MX"/>
        </w:rPr>
        <w:t>fechas</w:t>
      </w:r>
      <w:r w:rsidR="00F10FBF">
        <w:rPr>
          <w:rFonts w:cs="Arial"/>
          <w:b w:val="0"/>
          <w:sz w:val="18"/>
          <w:szCs w:val="18"/>
          <w:lang w:val="es-MX"/>
        </w:rPr>
        <w:t xml:space="preserve"> </w:t>
      </w:r>
      <w:r w:rsidRPr="003037F7">
        <w:rPr>
          <w:rFonts w:cs="Arial"/>
          <w:b w:val="0"/>
          <w:sz w:val="18"/>
          <w:szCs w:val="18"/>
          <w:lang w:val="es-MX"/>
        </w:rPr>
        <w:t>especificadas</w:t>
      </w:r>
      <w:r w:rsidR="00F10FBF">
        <w:rPr>
          <w:rFonts w:cs="Arial"/>
          <w:b w:val="0"/>
          <w:sz w:val="18"/>
          <w:szCs w:val="18"/>
          <w:lang w:val="es-MX"/>
        </w:rPr>
        <w:t xml:space="preserve"> </w:t>
      </w:r>
      <w:r w:rsidRPr="003037F7">
        <w:rPr>
          <w:rFonts w:cs="Arial"/>
          <w:b w:val="0"/>
          <w:sz w:val="18"/>
          <w:szCs w:val="18"/>
          <w:lang w:val="es-MX"/>
        </w:rPr>
        <w:t>en</w:t>
      </w:r>
      <w:r w:rsidR="00F10FBF">
        <w:rPr>
          <w:rFonts w:cs="Arial"/>
          <w:b w:val="0"/>
          <w:sz w:val="18"/>
          <w:szCs w:val="18"/>
          <w:lang w:val="es-MX"/>
        </w:rPr>
        <w:t xml:space="preserve"> </w:t>
      </w:r>
      <w:r w:rsidRPr="003037F7">
        <w:rPr>
          <w:rFonts w:cs="Arial"/>
          <w:b w:val="0"/>
          <w:sz w:val="18"/>
          <w:szCs w:val="18"/>
          <w:lang w:val="es-MX"/>
        </w:rPr>
        <w:t>cada</w:t>
      </w:r>
      <w:r w:rsidR="00F10FBF">
        <w:rPr>
          <w:rFonts w:cs="Arial"/>
          <w:b w:val="0"/>
          <w:sz w:val="18"/>
          <w:szCs w:val="18"/>
          <w:lang w:val="es-MX"/>
        </w:rPr>
        <w:t xml:space="preserve"> </w:t>
      </w:r>
      <w:r w:rsidRPr="003037F7">
        <w:rPr>
          <w:rFonts w:cs="Arial"/>
          <w:b w:val="0"/>
          <w:sz w:val="18"/>
          <w:szCs w:val="18"/>
          <w:lang w:val="es-MX"/>
        </w:rPr>
        <w:t>firma</w:t>
      </w:r>
      <w:r w:rsidR="00F10FBF">
        <w:rPr>
          <w:rFonts w:cs="Arial"/>
          <w:b w:val="0"/>
          <w:sz w:val="18"/>
          <w:szCs w:val="18"/>
          <w:lang w:val="es-MX"/>
        </w:rPr>
        <w:t xml:space="preserve"> </w:t>
      </w:r>
      <w:r w:rsidRPr="003037F7">
        <w:rPr>
          <w:rFonts w:cs="Arial"/>
          <w:b w:val="0"/>
          <w:sz w:val="18"/>
          <w:szCs w:val="18"/>
          <w:lang w:val="es-MX"/>
        </w:rPr>
        <w:t>electrónica.</w:t>
      </w:r>
    </w:p>
    <w:p w14:paraId="18A2EC65" w14:textId="77777777" w:rsidR="003527E6" w:rsidRPr="003037F7" w:rsidRDefault="003527E6" w:rsidP="003527E6">
      <w:pPr>
        <w:pStyle w:val="Textoindependiente"/>
        <w:spacing w:before="94"/>
        <w:jc w:val="center"/>
        <w:rPr>
          <w:rFonts w:cs="Arial"/>
          <w:b w:val="0"/>
          <w:sz w:val="18"/>
          <w:szCs w:val="18"/>
          <w:lang w:val="es-MX"/>
        </w:rPr>
      </w:pPr>
    </w:p>
    <w:p w14:paraId="3D53A9EB" w14:textId="77777777" w:rsidR="003527E6" w:rsidRPr="003037F7" w:rsidRDefault="003527E6" w:rsidP="003527E6">
      <w:pPr>
        <w:pStyle w:val="Textoindependiente"/>
        <w:spacing w:before="94"/>
        <w:jc w:val="center"/>
        <w:rPr>
          <w:rFonts w:cs="Arial"/>
          <w:b w:val="0"/>
          <w:sz w:val="18"/>
          <w:szCs w:val="18"/>
          <w:lang w:val="es-MX"/>
        </w:rPr>
      </w:pPr>
      <w:r w:rsidRPr="003037F7">
        <w:rPr>
          <w:rFonts w:cs="Arial"/>
          <w:b w:val="0"/>
          <w:sz w:val="18"/>
          <w:szCs w:val="18"/>
          <w:lang w:val="es-MX"/>
        </w:rPr>
        <w:t>POR:</w:t>
      </w:r>
    </w:p>
    <w:p w14:paraId="4DAA844C" w14:textId="3C65CFE0" w:rsidR="003527E6" w:rsidRPr="003037F7" w:rsidRDefault="003527E6" w:rsidP="003527E6">
      <w:pPr>
        <w:pStyle w:val="Textoindependiente"/>
        <w:spacing w:before="94"/>
        <w:jc w:val="center"/>
        <w:rPr>
          <w:rFonts w:cs="Arial"/>
          <w:b w:val="0"/>
          <w:sz w:val="18"/>
          <w:szCs w:val="18"/>
          <w:lang w:val="es-MX"/>
        </w:rPr>
      </w:pPr>
      <w:r w:rsidRPr="003037F7">
        <w:rPr>
          <w:rFonts w:cs="Arial"/>
          <w:b w:val="0"/>
          <w:color w:val="212428"/>
          <w:sz w:val="18"/>
          <w:szCs w:val="18"/>
          <w:lang w:val="es-MX"/>
        </w:rPr>
        <w:lastRenderedPageBreak/>
        <w:t>"EL</w:t>
      </w:r>
      <w:r w:rsidR="00F10FBF">
        <w:rPr>
          <w:rFonts w:cs="Arial"/>
          <w:b w:val="0"/>
          <w:color w:val="212428"/>
          <w:sz w:val="18"/>
          <w:szCs w:val="18"/>
          <w:lang w:val="es-MX"/>
        </w:rPr>
        <w:t xml:space="preserve"> </w:t>
      </w:r>
      <w:r w:rsidRPr="003037F7">
        <w:rPr>
          <w:rFonts w:cs="Arial"/>
          <w:b w:val="0"/>
          <w:color w:val="212428"/>
          <w:sz w:val="18"/>
          <w:szCs w:val="18"/>
          <w:lang w:val="es-MX"/>
        </w:rPr>
        <w:t>HOSPITAL"</w:t>
      </w:r>
    </w:p>
    <w:p w14:paraId="21A22EFA" w14:textId="77777777" w:rsidR="003527E6" w:rsidRPr="003037F7" w:rsidRDefault="003527E6" w:rsidP="003527E6">
      <w:pPr>
        <w:pStyle w:val="Textoindependiente"/>
        <w:spacing w:after="1"/>
        <w:rPr>
          <w:rFonts w:cs="Arial"/>
          <w:b w:val="0"/>
          <w:sz w:val="18"/>
          <w:szCs w:val="18"/>
          <w:lang w:val="es-MX"/>
        </w:rPr>
      </w:pP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102"/>
        <w:gridCol w:w="3685"/>
        <w:gridCol w:w="2710"/>
      </w:tblGrid>
      <w:tr w:rsidR="003527E6" w:rsidRPr="003037F7" w14:paraId="2CC82F69" w14:textId="77777777" w:rsidTr="00513542">
        <w:trPr>
          <w:trHeight w:val="435"/>
          <w:jc w:val="center"/>
        </w:trPr>
        <w:tc>
          <w:tcPr>
            <w:tcW w:w="3102" w:type="dxa"/>
            <w:shd w:val="clear" w:color="auto" w:fill="auto"/>
          </w:tcPr>
          <w:p w14:paraId="65F0FEB7" w14:textId="77777777" w:rsidR="003527E6" w:rsidRPr="00C953C1" w:rsidRDefault="003527E6" w:rsidP="00513542">
            <w:pPr>
              <w:pStyle w:val="TableParagraph"/>
              <w:spacing w:before="103"/>
              <w:jc w:val="both"/>
              <w:rPr>
                <w:sz w:val="18"/>
                <w:szCs w:val="18"/>
              </w:rPr>
            </w:pPr>
            <w:r w:rsidRPr="00C953C1">
              <w:rPr>
                <w:sz w:val="18"/>
                <w:szCs w:val="18"/>
              </w:rPr>
              <w:t>NOMBRE</w:t>
            </w:r>
          </w:p>
        </w:tc>
        <w:tc>
          <w:tcPr>
            <w:tcW w:w="3685" w:type="dxa"/>
            <w:shd w:val="clear" w:color="auto" w:fill="auto"/>
          </w:tcPr>
          <w:p w14:paraId="6968A0C6" w14:textId="77777777" w:rsidR="003527E6" w:rsidRPr="00C953C1" w:rsidRDefault="003527E6" w:rsidP="00513542">
            <w:pPr>
              <w:pStyle w:val="TableParagraph"/>
              <w:spacing w:before="103"/>
              <w:jc w:val="both"/>
              <w:rPr>
                <w:sz w:val="18"/>
                <w:szCs w:val="18"/>
              </w:rPr>
            </w:pPr>
            <w:r w:rsidRPr="00C953C1">
              <w:rPr>
                <w:sz w:val="18"/>
                <w:szCs w:val="18"/>
              </w:rPr>
              <w:t>CARGO</w:t>
            </w:r>
          </w:p>
        </w:tc>
        <w:tc>
          <w:tcPr>
            <w:tcW w:w="2710" w:type="dxa"/>
            <w:shd w:val="clear" w:color="auto" w:fill="auto"/>
          </w:tcPr>
          <w:p w14:paraId="6DECB427" w14:textId="77777777" w:rsidR="003527E6" w:rsidRPr="00C953C1" w:rsidRDefault="003527E6" w:rsidP="00513542">
            <w:pPr>
              <w:pStyle w:val="TableParagraph"/>
              <w:spacing w:before="103"/>
              <w:jc w:val="both"/>
              <w:rPr>
                <w:sz w:val="18"/>
                <w:szCs w:val="18"/>
              </w:rPr>
            </w:pPr>
            <w:r w:rsidRPr="00C953C1">
              <w:rPr>
                <w:sz w:val="18"/>
                <w:szCs w:val="18"/>
              </w:rPr>
              <w:t>R.F.C</w:t>
            </w:r>
          </w:p>
        </w:tc>
      </w:tr>
      <w:tr w:rsidR="003527E6" w:rsidRPr="003037F7" w14:paraId="6F5EE6D3" w14:textId="77777777" w:rsidTr="00513542">
        <w:trPr>
          <w:trHeight w:val="315"/>
          <w:jc w:val="center"/>
        </w:trPr>
        <w:tc>
          <w:tcPr>
            <w:tcW w:w="3102" w:type="dxa"/>
            <w:shd w:val="clear" w:color="auto" w:fill="auto"/>
          </w:tcPr>
          <w:p w14:paraId="16CF90B6" w14:textId="0E3F38CC" w:rsidR="003527E6" w:rsidRPr="00C953C1" w:rsidRDefault="003527E6" w:rsidP="00513542">
            <w:pPr>
              <w:pStyle w:val="TableParagraph"/>
              <w:jc w:val="both"/>
              <w:rPr>
                <w:sz w:val="18"/>
                <w:szCs w:val="18"/>
              </w:rPr>
            </w:pPr>
            <w:r w:rsidRPr="00C953C1">
              <w:rPr>
                <w:sz w:val="18"/>
                <w:szCs w:val="18"/>
              </w:rPr>
              <w:t>MARICARMEN</w:t>
            </w:r>
            <w:r w:rsidR="00F10FBF">
              <w:rPr>
                <w:sz w:val="18"/>
                <w:szCs w:val="18"/>
              </w:rPr>
              <w:t xml:space="preserve"> </w:t>
            </w:r>
            <w:r w:rsidRPr="00C953C1">
              <w:rPr>
                <w:sz w:val="18"/>
                <w:szCs w:val="18"/>
              </w:rPr>
              <w:t>CRUZ</w:t>
            </w:r>
            <w:r w:rsidR="00F10FBF">
              <w:rPr>
                <w:sz w:val="18"/>
                <w:szCs w:val="18"/>
              </w:rPr>
              <w:t xml:space="preserve"> </w:t>
            </w:r>
            <w:r w:rsidRPr="00C953C1">
              <w:rPr>
                <w:sz w:val="18"/>
                <w:szCs w:val="18"/>
              </w:rPr>
              <w:t>MALDONADO</w:t>
            </w:r>
          </w:p>
        </w:tc>
        <w:tc>
          <w:tcPr>
            <w:tcW w:w="3685" w:type="dxa"/>
            <w:shd w:val="clear" w:color="auto" w:fill="auto"/>
          </w:tcPr>
          <w:p w14:paraId="33EF471F" w14:textId="0AF3F5D6" w:rsidR="003527E6" w:rsidRPr="00C953C1" w:rsidRDefault="003527E6" w:rsidP="00513542">
            <w:pPr>
              <w:pStyle w:val="TableParagraph"/>
              <w:ind w:left="152" w:right="122"/>
              <w:jc w:val="both"/>
              <w:rPr>
                <w:sz w:val="18"/>
                <w:szCs w:val="18"/>
              </w:rPr>
            </w:pPr>
            <w:r w:rsidRPr="00C953C1">
              <w:rPr>
                <w:sz w:val="18"/>
                <w:szCs w:val="18"/>
              </w:rPr>
              <w:t>DIRECTORA</w:t>
            </w:r>
            <w:r w:rsidR="00F10FBF">
              <w:rPr>
                <w:sz w:val="18"/>
                <w:szCs w:val="18"/>
              </w:rPr>
              <w:t xml:space="preserve"> </w:t>
            </w:r>
            <w:r w:rsidRPr="00C953C1">
              <w:rPr>
                <w:sz w:val="18"/>
                <w:szCs w:val="18"/>
              </w:rPr>
              <w:t>DE</w:t>
            </w:r>
            <w:r w:rsidR="00F10FBF">
              <w:rPr>
                <w:sz w:val="18"/>
                <w:szCs w:val="18"/>
              </w:rPr>
              <w:t xml:space="preserve"> </w:t>
            </w:r>
            <w:r w:rsidRPr="00C953C1">
              <w:rPr>
                <w:sz w:val="18"/>
                <w:szCs w:val="18"/>
              </w:rPr>
              <w:t>ADMINISTRACIÓN</w:t>
            </w:r>
          </w:p>
        </w:tc>
        <w:tc>
          <w:tcPr>
            <w:tcW w:w="2710" w:type="dxa"/>
            <w:shd w:val="clear" w:color="auto" w:fill="auto"/>
          </w:tcPr>
          <w:p w14:paraId="7D884228" w14:textId="77777777" w:rsidR="003527E6" w:rsidRPr="00C953C1" w:rsidRDefault="003527E6" w:rsidP="00513542">
            <w:pPr>
              <w:pStyle w:val="TableParagraph"/>
              <w:jc w:val="both"/>
              <w:rPr>
                <w:sz w:val="18"/>
                <w:szCs w:val="18"/>
              </w:rPr>
            </w:pPr>
          </w:p>
        </w:tc>
      </w:tr>
      <w:tr w:rsidR="003527E6" w:rsidRPr="003037F7" w14:paraId="6E8E24B0" w14:textId="77777777" w:rsidTr="00513542">
        <w:trPr>
          <w:trHeight w:val="585"/>
          <w:jc w:val="center"/>
        </w:trPr>
        <w:tc>
          <w:tcPr>
            <w:tcW w:w="3102" w:type="dxa"/>
            <w:shd w:val="clear" w:color="auto" w:fill="auto"/>
          </w:tcPr>
          <w:p w14:paraId="26CA14E1" w14:textId="3A0A3337" w:rsidR="003527E6" w:rsidRPr="00C953C1" w:rsidRDefault="003527E6" w:rsidP="00513542">
            <w:pPr>
              <w:pStyle w:val="TableParagraph"/>
              <w:spacing w:before="118"/>
              <w:jc w:val="both"/>
              <w:rPr>
                <w:sz w:val="18"/>
                <w:szCs w:val="18"/>
              </w:rPr>
            </w:pPr>
            <w:r w:rsidRPr="00C953C1">
              <w:rPr>
                <w:sz w:val="18"/>
                <w:szCs w:val="18"/>
              </w:rPr>
              <w:t>ANA</w:t>
            </w:r>
            <w:r w:rsidR="00F10FBF">
              <w:rPr>
                <w:sz w:val="18"/>
                <w:szCs w:val="18"/>
              </w:rPr>
              <w:t xml:space="preserve"> </w:t>
            </w:r>
            <w:r w:rsidRPr="00C953C1">
              <w:rPr>
                <w:sz w:val="18"/>
                <w:szCs w:val="18"/>
              </w:rPr>
              <w:t>LUISA</w:t>
            </w:r>
            <w:r w:rsidR="00F10FBF">
              <w:rPr>
                <w:sz w:val="18"/>
                <w:szCs w:val="18"/>
              </w:rPr>
              <w:t xml:space="preserve"> </w:t>
            </w:r>
            <w:r w:rsidRPr="00C953C1">
              <w:rPr>
                <w:sz w:val="18"/>
                <w:szCs w:val="18"/>
              </w:rPr>
              <w:t>OLIVERA</w:t>
            </w:r>
            <w:r w:rsidR="00F10FBF">
              <w:rPr>
                <w:sz w:val="18"/>
                <w:szCs w:val="18"/>
              </w:rPr>
              <w:t xml:space="preserve"> </w:t>
            </w:r>
            <w:r w:rsidRPr="00C953C1">
              <w:rPr>
                <w:sz w:val="18"/>
                <w:szCs w:val="18"/>
              </w:rPr>
              <w:t>GARCÍA</w:t>
            </w:r>
          </w:p>
        </w:tc>
        <w:tc>
          <w:tcPr>
            <w:tcW w:w="3685" w:type="dxa"/>
            <w:shd w:val="clear" w:color="auto" w:fill="auto"/>
          </w:tcPr>
          <w:p w14:paraId="318FC8B1" w14:textId="4C5B3848" w:rsidR="003527E6" w:rsidRPr="00C953C1" w:rsidRDefault="003527E6" w:rsidP="00513542">
            <w:pPr>
              <w:pStyle w:val="TableParagraph"/>
              <w:ind w:left="152" w:right="122"/>
              <w:rPr>
                <w:sz w:val="18"/>
                <w:szCs w:val="18"/>
              </w:rPr>
            </w:pPr>
            <w:r w:rsidRPr="00C953C1">
              <w:rPr>
                <w:sz w:val="18"/>
                <w:szCs w:val="18"/>
              </w:rPr>
              <w:t>SUBDIRECTORA</w:t>
            </w:r>
            <w:r w:rsidR="00F10FBF">
              <w:rPr>
                <w:sz w:val="18"/>
                <w:szCs w:val="18"/>
              </w:rPr>
              <w:t xml:space="preserve"> </w:t>
            </w:r>
            <w:r w:rsidRPr="00C953C1">
              <w:rPr>
                <w:sz w:val="18"/>
                <w:szCs w:val="18"/>
              </w:rPr>
              <w:t>DE</w:t>
            </w:r>
            <w:r w:rsidR="00F10FBF">
              <w:rPr>
                <w:sz w:val="18"/>
                <w:szCs w:val="18"/>
              </w:rPr>
              <w:t xml:space="preserve"> </w:t>
            </w:r>
            <w:r w:rsidRPr="00C953C1">
              <w:rPr>
                <w:sz w:val="18"/>
                <w:szCs w:val="18"/>
              </w:rPr>
              <w:t>RECURSOS</w:t>
            </w:r>
          </w:p>
          <w:p w14:paraId="7412F6AE" w14:textId="48BFB3DB" w:rsidR="003527E6" w:rsidRPr="00C953C1" w:rsidRDefault="003527E6" w:rsidP="00513542">
            <w:pPr>
              <w:pStyle w:val="TableParagraph"/>
              <w:spacing w:before="63"/>
              <w:ind w:left="152" w:right="122"/>
              <w:jc w:val="both"/>
              <w:rPr>
                <w:sz w:val="18"/>
                <w:szCs w:val="18"/>
              </w:rPr>
            </w:pPr>
            <w:r w:rsidRPr="00C953C1">
              <w:rPr>
                <w:sz w:val="18"/>
                <w:szCs w:val="18"/>
              </w:rPr>
              <w:t>MATERIALES</w:t>
            </w:r>
            <w:r w:rsidR="00F10FBF">
              <w:rPr>
                <w:sz w:val="18"/>
                <w:szCs w:val="18"/>
              </w:rPr>
              <w:t xml:space="preserve"> </w:t>
            </w:r>
            <w:r w:rsidRPr="00C953C1">
              <w:rPr>
                <w:sz w:val="18"/>
                <w:szCs w:val="18"/>
              </w:rPr>
              <w:t>Y</w:t>
            </w:r>
            <w:r w:rsidR="00F10FBF">
              <w:rPr>
                <w:sz w:val="18"/>
                <w:szCs w:val="18"/>
              </w:rPr>
              <w:t xml:space="preserve"> </w:t>
            </w:r>
            <w:r w:rsidRPr="00C953C1">
              <w:rPr>
                <w:sz w:val="18"/>
                <w:szCs w:val="18"/>
              </w:rPr>
              <w:t>SERVICIOS</w:t>
            </w:r>
          </w:p>
        </w:tc>
        <w:tc>
          <w:tcPr>
            <w:tcW w:w="2710" w:type="dxa"/>
            <w:shd w:val="clear" w:color="auto" w:fill="auto"/>
          </w:tcPr>
          <w:p w14:paraId="168E5CE3" w14:textId="77777777" w:rsidR="003527E6" w:rsidRPr="00C953C1" w:rsidRDefault="003527E6" w:rsidP="00513542">
            <w:pPr>
              <w:pStyle w:val="TableParagraph"/>
              <w:spacing w:before="118"/>
              <w:jc w:val="both"/>
              <w:rPr>
                <w:sz w:val="18"/>
                <w:szCs w:val="18"/>
              </w:rPr>
            </w:pPr>
          </w:p>
        </w:tc>
      </w:tr>
      <w:tr w:rsidR="003527E6" w:rsidRPr="003037F7" w14:paraId="0C24D430" w14:textId="77777777" w:rsidTr="00513542">
        <w:trPr>
          <w:trHeight w:val="585"/>
          <w:jc w:val="center"/>
        </w:trPr>
        <w:tc>
          <w:tcPr>
            <w:tcW w:w="3102" w:type="dxa"/>
            <w:shd w:val="clear" w:color="auto" w:fill="auto"/>
          </w:tcPr>
          <w:p w14:paraId="5E2264EE" w14:textId="628D91F8" w:rsidR="003527E6" w:rsidRPr="00C953C1" w:rsidRDefault="003527E6" w:rsidP="00513542">
            <w:pPr>
              <w:pStyle w:val="TableParagraph"/>
              <w:spacing w:before="118"/>
              <w:jc w:val="both"/>
              <w:rPr>
                <w:sz w:val="18"/>
                <w:szCs w:val="18"/>
              </w:rPr>
            </w:pPr>
            <w:r w:rsidRPr="0083664D">
              <w:rPr>
                <w:sz w:val="18"/>
                <w:szCs w:val="18"/>
              </w:rPr>
              <w:t>SHEILA</w:t>
            </w:r>
            <w:r w:rsidR="00F10FBF">
              <w:rPr>
                <w:sz w:val="18"/>
                <w:szCs w:val="18"/>
              </w:rPr>
              <w:t xml:space="preserve"> </w:t>
            </w:r>
            <w:r w:rsidRPr="0083664D">
              <w:rPr>
                <w:sz w:val="18"/>
                <w:szCs w:val="18"/>
              </w:rPr>
              <w:t>GUADALUPE</w:t>
            </w:r>
            <w:r w:rsidR="00F10FBF">
              <w:rPr>
                <w:sz w:val="18"/>
                <w:szCs w:val="18"/>
              </w:rPr>
              <w:t xml:space="preserve"> </w:t>
            </w:r>
            <w:r w:rsidRPr="0083664D">
              <w:rPr>
                <w:sz w:val="18"/>
                <w:szCs w:val="18"/>
              </w:rPr>
              <w:t>LOPEZ</w:t>
            </w:r>
            <w:r w:rsidR="00F10FBF">
              <w:rPr>
                <w:sz w:val="18"/>
                <w:szCs w:val="18"/>
              </w:rPr>
              <w:t xml:space="preserve"> </w:t>
            </w:r>
            <w:r w:rsidRPr="0083664D">
              <w:rPr>
                <w:sz w:val="18"/>
                <w:szCs w:val="18"/>
              </w:rPr>
              <w:t>SORIANO</w:t>
            </w:r>
          </w:p>
        </w:tc>
        <w:tc>
          <w:tcPr>
            <w:tcW w:w="3685" w:type="dxa"/>
            <w:shd w:val="clear" w:color="auto" w:fill="auto"/>
          </w:tcPr>
          <w:p w14:paraId="6886D500" w14:textId="260A6300" w:rsidR="003527E6" w:rsidRPr="00C953C1" w:rsidRDefault="003527E6" w:rsidP="00513542">
            <w:pPr>
              <w:pStyle w:val="TableParagraph"/>
              <w:ind w:left="152" w:right="122"/>
              <w:jc w:val="both"/>
              <w:rPr>
                <w:sz w:val="18"/>
                <w:szCs w:val="18"/>
              </w:rPr>
            </w:pPr>
            <w:r w:rsidRPr="00C953C1">
              <w:rPr>
                <w:sz w:val="18"/>
                <w:szCs w:val="18"/>
              </w:rPr>
              <w:t>SUBDIRECTOR</w:t>
            </w:r>
            <w:r>
              <w:rPr>
                <w:sz w:val="18"/>
                <w:szCs w:val="18"/>
              </w:rPr>
              <w:t>A</w:t>
            </w:r>
            <w:r w:rsidR="00F10FBF">
              <w:rPr>
                <w:sz w:val="18"/>
                <w:szCs w:val="18"/>
              </w:rPr>
              <w:t xml:space="preserve"> </w:t>
            </w:r>
            <w:r w:rsidRPr="00C953C1">
              <w:rPr>
                <w:sz w:val="18"/>
                <w:szCs w:val="18"/>
              </w:rPr>
              <w:t>DE</w:t>
            </w:r>
            <w:r w:rsidR="00F10FBF">
              <w:rPr>
                <w:sz w:val="18"/>
                <w:szCs w:val="18"/>
              </w:rPr>
              <w:t xml:space="preserve"> </w:t>
            </w:r>
            <w:r w:rsidRPr="00C953C1">
              <w:rPr>
                <w:sz w:val="18"/>
                <w:szCs w:val="18"/>
              </w:rPr>
              <w:t>RECURSOS</w:t>
            </w:r>
          </w:p>
          <w:p w14:paraId="17A65956" w14:textId="77777777" w:rsidR="003527E6" w:rsidRPr="00C953C1" w:rsidRDefault="003527E6" w:rsidP="00513542">
            <w:pPr>
              <w:pStyle w:val="TableParagraph"/>
              <w:spacing w:before="63"/>
              <w:ind w:left="152" w:right="122"/>
              <w:jc w:val="both"/>
              <w:rPr>
                <w:sz w:val="18"/>
                <w:szCs w:val="18"/>
              </w:rPr>
            </w:pPr>
            <w:r w:rsidRPr="00C953C1">
              <w:rPr>
                <w:sz w:val="18"/>
                <w:szCs w:val="18"/>
              </w:rPr>
              <w:t>FINANCIEROS</w:t>
            </w:r>
          </w:p>
        </w:tc>
        <w:tc>
          <w:tcPr>
            <w:tcW w:w="2710" w:type="dxa"/>
            <w:shd w:val="clear" w:color="auto" w:fill="auto"/>
          </w:tcPr>
          <w:p w14:paraId="63BE0724" w14:textId="77777777" w:rsidR="003527E6" w:rsidRPr="00C953C1" w:rsidRDefault="003527E6" w:rsidP="00513542">
            <w:pPr>
              <w:pStyle w:val="TableParagraph"/>
              <w:spacing w:before="118"/>
              <w:jc w:val="both"/>
              <w:rPr>
                <w:sz w:val="18"/>
                <w:szCs w:val="18"/>
              </w:rPr>
            </w:pPr>
          </w:p>
        </w:tc>
      </w:tr>
      <w:tr w:rsidR="003527E6" w:rsidRPr="003037F7" w14:paraId="23B41987" w14:textId="77777777" w:rsidTr="00513542">
        <w:trPr>
          <w:trHeight w:val="585"/>
          <w:jc w:val="center"/>
        </w:trPr>
        <w:tc>
          <w:tcPr>
            <w:tcW w:w="3102" w:type="dxa"/>
            <w:shd w:val="clear" w:color="auto" w:fill="auto"/>
          </w:tcPr>
          <w:p w14:paraId="7BECDC52" w14:textId="4616F2EF" w:rsidR="003527E6" w:rsidRPr="00C953C1" w:rsidRDefault="003527E6" w:rsidP="00513542">
            <w:pPr>
              <w:pStyle w:val="TableParagraph"/>
              <w:spacing w:before="118"/>
              <w:jc w:val="both"/>
              <w:rPr>
                <w:sz w:val="18"/>
                <w:szCs w:val="18"/>
              </w:rPr>
            </w:pPr>
            <w:r w:rsidRPr="00C953C1">
              <w:rPr>
                <w:sz w:val="18"/>
                <w:szCs w:val="18"/>
              </w:rPr>
              <w:t>EMILIO</w:t>
            </w:r>
            <w:r w:rsidR="00F10FBF">
              <w:rPr>
                <w:sz w:val="18"/>
                <w:szCs w:val="18"/>
              </w:rPr>
              <w:t xml:space="preserve"> </w:t>
            </w:r>
            <w:r w:rsidRPr="00C953C1">
              <w:rPr>
                <w:sz w:val="18"/>
                <w:szCs w:val="18"/>
              </w:rPr>
              <w:t>MORALES</w:t>
            </w:r>
            <w:r w:rsidR="00F10FBF">
              <w:rPr>
                <w:sz w:val="18"/>
                <w:szCs w:val="18"/>
              </w:rPr>
              <w:t xml:space="preserve"> </w:t>
            </w:r>
            <w:r w:rsidRPr="00C953C1">
              <w:rPr>
                <w:sz w:val="18"/>
                <w:szCs w:val="18"/>
              </w:rPr>
              <w:t>TIRADO</w:t>
            </w:r>
          </w:p>
        </w:tc>
        <w:tc>
          <w:tcPr>
            <w:tcW w:w="3685" w:type="dxa"/>
            <w:shd w:val="clear" w:color="auto" w:fill="auto"/>
          </w:tcPr>
          <w:p w14:paraId="48CD4068" w14:textId="2E74DD6B" w:rsidR="003527E6" w:rsidRPr="00C953C1" w:rsidRDefault="003527E6" w:rsidP="00513542">
            <w:pPr>
              <w:pStyle w:val="TableParagraph"/>
              <w:ind w:left="152" w:right="122"/>
              <w:jc w:val="both"/>
              <w:rPr>
                <w:sz w:val="18"/>
                <w:szCs w:val="18"/>
              </w:rPr>
            </w:pPr>
            <w:r w:rsidRPr="00C953C1">
              <w:rPr>
                <w:sz w:val="18"/>
                <w:szCs w:val="18"/>
              </w:rPr>
              <w:t>JEFE</w:t>
            </w:r>
            <w:r w:rsidR="00F10FBF">
              <w:rPr>
                <w:sz w:val="18"/>
                <w:szCs w:val="18"/>
              </w:rPr>
              <w:t xml:space="preserve"> </w:t>
            </w:r>
            <w:r w:rsidRPr="00C953C1">
              <w:rPr>
                <w:sz w:val="18"/>
                <w:szCs w:val="18"/>
              </w:rPr>
              <w:t>DEL</w:t>
            </w:r>
            <w:r w:rsidR="00F10FBF">
              <w:rPr>
                <w:sz w:val="18"/>
                <w:szCs w:val="18"/>
              </w:rPr>
              <w:t xml:space="preserve"> </w:t>
            </w:r>
            <w:r w:rsidRPr="00C953C1">
              <w:rPr>
                <w:sz w:val="18"/>
                <w:szCs w:val="18"/>
              </w:rPr>
              <w:t>DEPARTAMENTO</w:t>
            </w:r>
            <w:r w:rsidR="00F10FBF">
              <w:rPr>
                <w:sz w:val="18"/>
                <w:szCs w:val="18"/>
              </w:rPr>
              <w:t xml:space="preserve"> </w:t>
            </w:r>
            <w:r w:rsidRPr="00C953C1">
              <w:rPr>
                <w:sz w:val="18"/>
                <w:szCs w:val="18"/>
              </w:rPr>
              <w:t>DE</w:t>
            </w:r>
          </w:p>
          <w:p w14:paraId="052CB11F" w14:textId="77777777" w:rsidR="003527E6" w:rsidRPr="00C953C1" w:rsidRDefault="003527E6" w:rsidP="00513542">
            <w:pPr>
              <w:pStyle w:val="TableParagraph"/>
              <w:spacing w:before="63"/>
              <w:ind w:left="152" w:right="122"/>
              <w:jc w:val="both"/>
              <w:rPr>
                <w:sz w:val="18"/>
                <w:szCs w:val="18"/>
              </w:rPr>
            </w:pPr>
            <w:r w:rsidRPr="00C953C1">
              <w:rPr>
                <w:sz w:val="18"/>
                <w:szCs w:val="18"/>
              </w:rPr>
              <w:t>ABASTECIMIENTO</w:t>
            </w:r>
          </w:p>
        </w:tc>
        <w:tc>
          <w:tcPr>
            <w:tcW w:w="2710" w:type="dxa"/>
            <w:shd w:val="clear" w:color="auto" w:fill="auto"/>
          </w:tcPr>
          <w:p w14:paraId="1E93B5D9" w14:textId="77777777" w:rsidR="003527E6" w:rsidRPr="00C953C1" w:rsidRDefault="003527E6" w:rsidP="00513542">
            <w:pPr>
              <w:pStyle w:val="TableParagraph"/>
              <w:spacing w:before="118"/>
              <w:jc w:val="both"/>
              <w:rPr>
                <w:sz w:val="18"/>
                <w:szCs w:val="18"/>
              </w:rPr>
            </w:pPr>
          </w:p>
        </w:tc>
      </w:tr>
      <w:tr w:rsidR="003527E6" w:rsidRPr="003037F7" w14:paraId="0B1B61DE" w14:textId="77777777" w:rsidTr="00513542">
        <w:trPr>
          <w:trHeight w:val="585"/>
          <w:jc w:val="center"/>
        </w:trPr>
        <w:tc>
          <w:tcPr>
            <w:tcW w:w="3102" w:type="dxa"/>
            <w:shd w:val="clear" w:color="auto" w:fill="auto"/>
          </w:tcPr>
          <w:p w14:paraId="4F4425C3" w14:textId="1730C119" w:rsidR="003527E6" w:rsidRPr="00C953C1" w:rsidRDefault="003527E6" w:rsidP="00513542">
            <w:pPr>
              <w:pStyle w:val="TableParagraph"/>
              <w:spacing w:before="118"/>
              <w:jc w:val="both"/>
              <w:rPr>
                <w:sz w:val="18"/>
                <w:szCs w:val="18"/>
              </w:rPr>
            </w:pPr>
            <w:r w:rsidRPr="00C953C1">
              <w:rPr>
                <w:sz w:val="18"/>
                <w:szCs w:val="18"/>
              </w:rPr>
              <w:t>(NOMBRE</w:t>
            </w:r>
            <w:r w:rsidR="00F10FBF">
              <w:rPr>
                <w:sz w:val="18"/>
                <w:szCs w:val="18"/>
              </w:rPr>
              <w:t xml:space="preserve"> </w:t>
            </w:r>
            <w:r w:rsidRPr="00C953C1">
              <w:rPr>
                <w:sz w:val="18"/>
                <w:szCs w:val="18"/>
              </w:rPr>
              <w:t>DEL</w:t>
            </w:r>
            <w:r w:rsidR="00F10FBF">
              <w:rPr>
                <w:sz w:val="18"/>
                <w:szCs w:val="18"/>
              </w:rPr>
              <w:t xml:space="preserve"> </w:t>
            </w:r>
            <w:r w:rsidRPr="00C953C1">
              <w:rPr>
                <w:sz w:val="18"/>
                <w:szCs w:val="18"/>
              </w:rPr>
              <w:t>ADMINISTRADOR</w:t>
            </w:r>
            <w:r w:rsidR="00F10FBF">
              <w:rPr>
                <w:sz w:val="18"/>
                <w:szCs w:val="18"/>
              </w:rPr>
              <w:t xml:space="preserve"> </w:t>
            </w:r>
            <w:r w:rsidRPr="00C953C1">
              <w:rPr>
                <w:sz w:val="18"/>
                <w:szCs w:val="18"/>
              </w:rPr>
              <w:t>DEL</w:t>
            </w:r>
            <w:r w:rsidR="00F10FBF">
              <w:rPr>
                <w:sz w:val="18"/>
                <w:szCs w:val="18"/>
              </w:rPr>
              <w:t xml:space="preserve"> </w:t>
            </w:r>
            <w:r w:rsidRPr="00C953C1">
              <w:rPr>
                <w:sz w:val="18"/>
                <w:szCs w:val="18"/>
              </w:rPr>
              <w:t>CONTRATO)</w:t>
            </w:r>
          </w:p>
        </w:tc>
        <w:tc>
          <w:tcPr>
            <w:tcW w:w="3685" w:type="dxa"/>
            <w:shd w:val="clear" w:color="auto" w:fill="auto"/>
          </w:tcPr>
          <w:p w14:paraId="04697BE4" w14:textId="008AD34B" w:rsidR="003527E6" w:rsidRPr="00C953C1" w:rsidRDefault="003527E6" w:rsidP="00513542">
            <w:pPr>
              <w:pStyle w:val="TableParagraph"/>
              <w:spacing w:before="63"/>
              <w:ind w:left="152" w:right="122"/>
              <w:jc w:val="both"/>
              <w:rPr>
                <w:sz w:val="18"/>
                <w:szCs w:val="18"/>
              </w:rPr>
            </w:pPr>
            <w:r w:rsidRPr="00C953C1">
              <w:rPr>
                <w:sz w:val="18"/>
                <w:szCs w:val="18"/>
              </w:rPr>
              <w:t>(CARGO</w:t>
            </w:r>
            <w:r w:rsidR="00F10FBF">
              <w:rPr>
                <w:sz w:val="18"/>
                <w:szCs w:val="18"/>
              </w:rPr>
              <w:t xml:space="preserve"> </w:t>
            </w:r>
            <w:r w:rsidRPr="00C953C1">
              <w:rPr>
                <w:sz w:val="18"/>
                <w:szCs w:val="18"/>
              </w:rPr>
              <w:t>DEL</w:t>
            </w:r>
            <w:r w:rsidR="00F10FBF">
              <w:rPr>
                <w:sz w:val="18"/>
                <w:szCs w:val="18"/>
              </w:rPr>
              <w:t xml:space="preserve"> </w:t>
            </w:r>
            <w:r w:rsidRPr="00C953C1">
              <w:rPr>
                <w:sz w:val="18"/>
                <w:szCs w:val="18"/>
              </w:rPr>
              <w:t>ADMINISTRADOR</w:t>
            </w:r>
            <w:r w:rsidR="00F10FBF">
              <w:rPr>
                <w:sz w:val="18"/>
                <w:szCs w:val="18"/>
              </w:rPr>
              <w:t xml:space="preserve"> </w:t>
            </w:r>
            <w:r w:rsidRPr="00C953C1">
              <w:rPr>
                <w:sz w:val="18"/>
                <w:szCs w:val="18"/>
              </w:rPr>
              <w:t>DEL</w:t>
            </w:r>
            <w:r w:rsidR="00F10FBF">
              <w:rPr>
                <w:sz w:val="18"/>
                <w:szCs w:val="18"/>
              </w:rPr>
              <w:t xml:space="preserve"> </w:t>
            </w:r>
            <w:r w:rsidRPr="00C953C1">
              <w:rPr>
                <w:sz w:val="18"/>
                <w:szCs w:val="18"/>
              </w:rPr>
              <w:t>CONTRATO)</w:t>
            </w:r>
          </w:p>
        </w:tc>
        <w:tc>
          <w:tcPr>
            <w:tcW w:w="2710" w:type="dxa"/>
            <w:shd w:val="clear" w:color="auto" w:fill="auto"/>
          </w:tcPr>
          <w:p w14:paraId="5DC28955" w14:textId="5E923B43" w:rsidR="003527E6" w:rsidRPr="00C953C1" w:rsidRDefault="003527E6" w:rsidP="00513542">
            <w:pPr>
              <w:pStyle w:val="TableParagraph"/>
              <w:spacing w:before="118"/>
              <w:jc w:val="both"/>
              <w:rPr>
                <w:sz w:val="18"/>
                <w:szCs w:val="18"/>
              </w:rPr>
            </w:pPr>
            <w:r w:rsidRPr="00C953C1">
              <w:rPr>
                <w:sz w:val="18"/>
                <w:szCs w:val="18"/>
              </w:rPr>
              <w:t>(RFC</w:t>
            </w:r>
            <w:r w:rsidR="00F10FBF">
              <w:rPr>
                <w:sz w:val="18"/>
                <w:szCs w:val="18"/>
              </w:rPr>
              <w:t xml:space="preserve"> </w:t>
            </w:r>
            <w:r w:rsidRPr="00C953C1">
              <w:rPr>
                <w:sz w:val="18"/>
                <w:szCs w:val="18"/>
              </w:rPr>
              <w:t>DEL</w:t>
            </w:r>
            <w:r w:rsidR="00F10FBF">
              <w:rPr>
                <w:sz w:val="18"/>
                <w:szCs w:val="18"/>
              </w:rPr>
              <w:t xml:space="preserve"> </w:t>
            </w:r>
            <w:r w:rsidRPr="00C953C1">
              <w:rPr>
                <w:sz w:val="18"/>
                <w:szCs w:val="18"/>
              </w:rPr>
              <w:t>ADMINISTRADOR</w:t>
            </w:r>
            <w:r w:rsidR="00F10FBF">
              <w:rPr>
                <w:sz w:val="18"/>
                <w:szCs w:val="18"/>
              </w:rPr>
              <w:t xml:space="preserve"> </w:t>
            </w:r>
            <w:r w:rsidRPr="00C953C1">
              <w:rPr>
                <w:sz w:val="18"/>
                <w:szCs w:val="18"/>
              </w:rPr>
              <w:t>DEL</w:t>
            </w:r>
            <w:r w:rsidR="00F10FBF">
              <w:rPr>
                <w:sz w:val="18"/>
                <w:szCs w:val="18"/>
              </w:rPr>
              <w:t xml:space="preserve"> </w:t>
            </w:r>
            <w:r w:rsidRPr="00C953C1">
              <w:rPr>
                <w:sz w:val="18"/>
                <w:szCs w:val="18"/>
              </w:rPr>
              <w:t>CONTRATO)</w:t>
            </w:r>
          </w:p>
        </w:tc>
      </w:tr>
    </w:tbl>
    <w:p w14:paraId="348628E9" w14:textId="77777777" w:rsidR="003527E6" w:rsidRPr="003037F7" w:rsidRDefault="003527E6" w:rsidP="003527E6">
      <w:pPr>
        <w:pStyle w:val="Textoindependiente"/>
        <w:rPr>
          <w:rFonts w:cs="Arial"/>
          <w:b w:val="0"/>
          <w:sz w:val="18"/>
          <w:szCs w:val="18"/>
          <w:lang w:val="es-MX"/>
        </w:rPr>
      </w:pPr>
    </w:p>
    <w:p w14:paraId="19DC5361" w14:textId="77777777" w:rsidR="003527E6" w:rsidRPr="003037F7" w:rsidRDefault="003527E6" w:rsidP="003527E6">
      <w:pPr>
        <w:pStyle w:val="Textoindependiente"/>
        <w:spacing w:before="94"/>
        <w:rPr>
          <w:rFonts w:cs="Arial"/>
          <w:b w:val="0"/>
          <w:sz w:val="18"/>
          <w:szCs w:val="18"/>
          <w:lang w:val="es-MX"/>
        </w:rPr>
      </w:pPr>
    </w:p>
    <w:p w14:paraId="347776D2" w14:textId="77777777" w:rsidR="003527E6" w:rsidRPr="003037F7" w:rsidRDefault="003527E6" w:rsidP="003527E6">
      <w:pPr>
        <w:pStyle w:val="Textoindependiente"/>
        <w:spacing w:before="94"/>
        <w:jc w:val="center"/>
        <w:rPr>
          <w:rFonts w:cs="Arial"/>
          <w:b w:val="0"/>
          <w:sz w:val="18"/>
          <w:szCs w:val="18"/>
          <w:lang w:val="es-MX"/>
        </w:rPr>
      </w:pPr>
      <w:r w:rsidRPr="003037F7">
        <w:rPr>
          <w:rFonts w:cs="Arial"/>
          <w:b w:val="0"/>
          <w:sz w:val="18"/>
          <w:szCs w:val="18"/>
          <w:lang w:val="es-MX"/>
        </w:rPr>
        <w:t>POR:</w:t>
      </w:r>
    </w:p>
    <w:p w14:paraId="6616342C" w14:textId="17E5EBFC" w:rsidR="003527E6" w:rsidRPr="003037F7" w:rsidRDefault="003527E6" w:rsidP="003527E6">
      <w:pPr>
        <w:pStyle w:val="Textoindependiente"/>
        <w:spacing w:before="94"/>
        <w:jc w:val="center"/>
        <w:rPr>
          <w:rFonts w:cs="Arial"/>
          <w:b w:val="0"/>
          <w:sz w:val="18"/>
          <w:szCs w:val="18"/>
          <w:lang w:val="es-MX"/>
        </w:rPr>
      </w:pPr>
      <w:r w:rsidRPr="003037F7">
        <w:rPr>
          <w:rFonts w:cs="Arial"/>
          <w:b w:val="0"/>
          <w:color w:val="212428"/>
          <w:sz w:val="18"/>
          <w:szCs w:val="18"/>
          <w:lang w:val="es-MX"/>
        </w:rPr>
        <w:t>"EL</w:t>
      </w:r>
      <w:r w:rsidR="00F10FBF">
        <w:rPr>
          <w:rFonts w:cs="Arial"/>
          <w:b w:val="0"/>
          <w:color w:val="212428"/>
          <w:sz w:val="18"/>
          <w:szCs w:val="18"/>
          <w:lang w:val="es-MX"/>
        </w:rPr>
        <w:t xml:space="preserve"> </w:t>
      </w:r>
      <w:r w:rsidRPr="003037F7">
        <w:rPr>
          <w:rFonts w:cs="Arial"/>
          <w:b w:val="0"/>
          <w:color w:val="212428"/>
          <w:sz w:val="18"/>
          <w:szCs w:val="18"/>
          <w:lang w:val="es-MX"/>
        </w:rPr>
        <w:t>PROVEEDOR"</w:t>
      </w:r>
    </w:p>
    <w:p w14:paraId="7CDC6CAC" w14:textId="77777777" w:rsidR="003527E6" w:rsidRPr="003037F7" w:rsidRDefault="003527E6" w:rsidP="003527E6">
      <w:pPr>
        <w:pStyle w:val="Textoindependiente"/>
        <w:rPr>
          <w:rFonts w:cs="Arial"/>
          <w:b w:val="0"/>
          <w:sz w:val="18"/>
          <w:szCs w:val="18"/>
          <w:lang w:val="es-MX"/>
        </w:rPr>
      </w:pP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4945"/>
        <w:gridCol w:w="4552"/>
      </w:tblGrid>
      <w:tr w:rsidR="003527E6" w:rsidRPr="003037F7" w14:paraId="785F2E6F" w14:textId="77777777" w:rsidTr="00513542">
        <w:trPr>
          <w:trHeight w:val="435"/>
          <w:jc w:val="center"/>
        </w:trPr>
        <w:tc>
          <w:tcPr>
            <w:tcW w:w="4945" w:type="dxa"/>
            <w:shd w:val="clear" w:color="auto" w:fill="auto"/>
          </w:tcPr>
          <w:p w14:paraId="2F4209E2" w14:textId="77777777" w:rsidR="003527E6" w:rsidRPr="00C953C1" w:rsidRDefault="003527E6" w:rsidP="00513542">
            <w:pPr>
              <w:pStyle w:val="TableParagraph"/>
              <w:spacing w:before="103"/>
              <w:jc w:val="center"/>
              <w:rPr>
                <w:sz w:val="18"/>
                <w:szCs w:val="18"/>
              </w:rPr>
            </w:pPr>
            <w:r w:rsidRPr="00C953C1">
              <w:rPr>
                <w:sz w:val="18"/>
                <w:szCs w:val="18"/>
              </w:rPr>
              <w:t>NOMBRE</w:t>
            </w:r>
          </w:p>
        </w:tc>
        <w:tc>
          <w:tcPr>
            <w:tcW w:w="4552" w:type="dxa"/>
            <w:shd w:val="clear" w:color="auto" w:fill="auto"/>
          </w:tcPr>
          <w:p w14:paraId="1381DF46" w14:textId="77777777" w:rsidR="003527E6" w:rsidRPr="00C953C1" w:rsidRDefault="003527E6" w:rsidP="00513542">
            <w:pPr>
              <w:pStyle w:val="TableParagraph"/>
              <w:spacing w:before="103"/>
              <w:jc w:val="both"/>
              <w:rPr>
                <w:sz w:val="18"/>
                <w:szCs w:val="18"/>
              </w:rPr>
            </w:pPr>
            <w:r w:rsidRPr="00C953C1">
              <w:rPr>
                <w:sz w:val="18"/>
                <w:szCs w:val="18"/>
              </w:rPr>
              <w:t>R.F.C</w:t>
            </w:r>
          </w:p>
        </w:tc>
      </w:tr>
      <w:tr w:rsidR="003527E6" w:rsidRPr="003037F7" w14:paraId="480E8046" w14:textId="77777777" w:rsidTr="00513542">
        <w:trPr>
          <w:trHeight w:val="315"/>
          <w:jc w:val="center"/>
        </w:trPr>
        <w:tc>
          <w:tcPr>
            <w:tcW w:w="4945" w:type="dxa"/>
            <w:shd w:val="clear" w:color="auto" w:fill="auto"/>
          </w:tcPr>
          <w:p w14:paraId="76854664" w14:textId="77777777" w:rsidR="003527E6" w:rsidRPr="00C953C1" w:rsidRDefault="003527E6" w:rsidP="00513542">
            <w:pPr>
              <w:pStyle w:val="TableParagraph"/>
              <w:jc w:val="both"/>
              <w:rPr>
                <w:sz w:val="18"/>
                <w:szCs w:val="18"/>
              </w:rPr>
            </w:pPr>
          </w:p>
        </w:tc>
        <w:tc>
          <w:tcPr>
            <w:tcW w:w="4552" w:type="dxa"/>
            <w:shd w:val="clear" w:color="auto" w:fill="auto"/>
          </w:tcPr>
          <w:p w14:paraId="71EA6415" w14:textId="77777777" w:rsidR="003527E6" w:rsidRPr="00C953C1" w:rsidRDefault="003527E6" w:rsidP="00513542">
            <w:pPr>
              <w:pStyle w:val="TableParagraph"/>
              <w:jc w:val="both"/>
              <w:rPr>
                <w:sz w:val="18"/>
                <w:szCs w:val="18"/>
              </w:rPr>
            </w:pPr>
          </w:p>
        </w:tc>
      </w:tr>
    </w:tbl>
    <w:p w14:paraId="6F5BE700" w14:textId="77777777" w:rsidR="003527E6" w:rsidRDefault="003527E6" w:rsidP="003527E6"/>
    <w:p w14:paraId="5F5E6E8C" w14:textId="77777777" w:rsidR="00E60F6E" w:rsidRPr="00A0132F" w:rsidRDefault="00E60F6E" w:rsidP="000317E6">
      <w:pPr>
        <w:rPr>
          <w:rFonts w:cs="Arial"/>
          <w:sz w:val="22"/>
          <w:szCs w:val="22"/>
          <w:lang w:val="es-ES"/>
        </w:rPr>
      </w:pPr>
    </w:p>
    <w:p w14:paraId="1CC85C5B" w14:textId="466329D8" w:rsidR="00E60F6E" w:rsidRDefault="00E60F6E" w:rsidP="000317E6">
      <w:pPr>
        <w:rPr>
          <w:rFonts w:cs="Arial"/>
          <w:b/>
          <w:color w:val="002060"/>
          <w:sz w:val="28"/>
          <w:szCs w:val="22"/>
        </w:rPr>
        <w:sectPr w:rsidR="00E60F6E" w:rsidSect="003F0890">
          <w:headerReference w:type="default" r:id="rId33"/>
          <w:pgSz w:w="12240" w:h="15840" w:code="1"/>
          <w:pgMar w:top="1560" w:right="1418" w:bottom="1560" w:left="1418" w:header="851" w:footer="851" w:gutter="0"/>
          <w:cols w:space="708"/>
          <w:docGrid w:linePitch="360"/>
        </w:sectPr>
      </w:pPr>
    </w:p>
    <w:p w14:paraId="5FB526FC" w14:textId="77777777" w:rsidR="003527E6" w:rsidRDefault="003527E6" w:rsidP="003527E6">
      <w:pPr>
        <w:rPr>
          <w:rFonts w:cs="Arial"/>
          <w:b/>
          <w:color w:val="002060"/>
          <w:sz w:val="28"/>
          <w:szCs w:val="27"/>
        </w:rPr>
      </w:pPr>
    </w:p>
    <w:p w14:paraId="6A99A152" w14:textId="3D22C882" w:rsidR="003527E6" w:rsidRDefault="003527E6" w:rsidP="003527E6">
      <w:pPr>
        <w:rPr>
          <w:rFonts w:cs="Arial"/>
          <w:b/>
          <w:color w:val="002060"/>
          <w:sz w:val="22"/>
          <w:szCs w:val="22"/>
        </w:rPr>
      </w:pPr>
      <w:r w:rsidRPr="00CF3A5F">
        <w:rPr>
          <w:rFonts w:cs="Arial"/>
          <w:b/>
          <w:color w:val="002060"/>
          <w:sz w:val="28"/>
          <w:szCs w:val="27"/>
        </w:rPr>
        <w:t>ANEXO</w:t>
      </w:r>
      <w:r w:rsidR="00F10FBF">
        <w:rPr>
          <w:rFonts w:cs="Arial"/>
          <w:b/>
          <w:color w:val="002060"/>
          <w:sz w:val="28"/>
          <w:szCs w:val="27"/>
        </w:rPr>
        <w:t xml:space="preserve"> </w:t>
      </w:r>
      <w:r w:rsidRPr="00CF3A5F">
        <w:rPr>
          <w:rFonts w:cs="Arial"/>
          <w:b/>
          <w:color w:val="002060"/>
          <w:sz w:val="28"/>
          <w:szCs w:val="27"/>
          <w:lang w:val="es-ES"/>
        </w:rPr>
        <w:t>1</w:t>
      </w:r>
      <w:r>
        <w:rPr>
          <w:rFonts w:cs="Arial"/>
          <w:b/>
          <w:color w:val="002060"/>
          <w:sz w:val="28"/>
          <w:szCs w:val="27"/>
          <w:lang w:val="es-ES"/>
        </w:rPr>
        <w:t>2</w:t>
      </w:r>
      <w:r w:rsidRPr="00CF3A5F">
        <w:rPr>
          <w:rFonts w:cs="Arial"/>
          <w:b/>
          <w:color w:val="002060"/>
          <w:sz w:val="28"/>
          <w:szCs w:val="27"/>
        </w:rPr>
        <w:t>.-</w:t>
      </w:r>
      <w:r w:rsidR="00F10FBF">
        <w:rPr>
          <w:rFonts w:cs="Arial"/>
          <w:b/>
          <w:color w:val="002060"/>
          <w:sz w:val="28"/>
          <w:szCs w:val="27"/>
        </w:rPr>
        <w:t xml:space="preserve"> </w:t>
      </w:r>
      <w:r w:rsidRPr="00C85B63">
        <w:rPr>
          <w:rFonts w:cs="Arial"/>
          <w:b/>
          <w:color w:val="002060"/>
          <w:sz w:val="22"/>
          <w:szCs w:val="22"/>
        </w:rPr>
        <w:t>MANIFESTACIÓ</w:t>
      </w:r>
      <w:r>
        <w:rPr>
          <w:rFonts w:cs="Arial"/>
          <w:b/>
          <w:color w:val="002060"/>
          <w:sz w:val="22"/>
          <w:szCs w:val="22"/>
        </w:rPr>
        <w:t>N</w:t>
      </w:r>
      <w:r w:rsidRPr="00C85B63">
        <w:rPr>
          <w:rFonts w:cs="Arial"/>
          <w:b/>
          <w:color w:val="002060"/>
          <w:sz w:val="22"/>
          <w:szCs w:val="22"/>
        </w:rPr>
        <w:t>,</w:t>
      </w:r>
      <w:r w:rsidR="00F10FBF">
        <w:rPr>
          <w:rFonts w:cs="Arial"/>
          <w:b/>
          <w:color w:val="002060"/>
          <w:sz w:val="22"/>
          <w:szCs w:val="22"/>
        </w:rPr>
        <w:t xml:space="preserve"> </w:t>
      </w:r>
      <w:r w:rsidRPr="00C85B63">
        <w:rPr>
          <w:rFonts w:cs="Arial"/>
          <w:b/>
          <w:color w:val="002060"/>
          <w:sz w:val="22"/>
          <w:szCs w:val="22"/>
        </w:rPr>
        <w:t>BAJO</w:t>
      </w:r>
      <w:r w:rsidR="00F10FBF">
        <w:rPr>
          <w:rFonts w:cs="Arial"/>
          <w:b/>
          <w:color w:val="002060"/>
          <w:sz w:val="22"/>
          <w:szCs w:val="22"/>
        </w:rPr>
        <w:t xml:space="preserve"> </w:t>
      </w:r>
      <w:r w:rsidRPr="00C85B63">
        <w:rPr>
          <w:rFonts w:cs="Arial"/>
          <w:b/>
          <w:color w:val="002060"/>
          <w:sz w:val="22"/>
          <w:szCs w:val="22"/>
        </w:rPr>
        <w:t>PROTESTA</w:t>
      </w:r>
      <w:r w:rsidR="00F10FBF">
        <w:rPr>
          <w:rFonts w:cs="Arial"/>
          <w:b/>
          <w:color w:val="002060"/>
          <w:sz w:val="22"/>
          <w:szCs w:val="22"/>
        </w:rPr>
        <w:t xml:space="preserve"> </w:t>
      </w:r>
      <w:r w:rsidRPr="00C85B63">
        <w:rPr>
          <w:rFonts w:cs="Arial"/>
          <w:b/>
          <w:color w:val="002060"/>
          <w:sz w:val="22"/>
          <w:szCs w:val="22"/>
        </w:rPr>
        <w:t>DE</w:t>
      </w:r>
      <w:r w:rsidR="00F10FBF">
        <w:rPr>
          <w:rFonts w:cs="Arial"/>
          <w:b/>
          <w:color w:val="002060"/>
          <w:sz w:val="22"/>
          <w:szCs w:val="22"/>
        </w:rPr>
        <w:t xml:space="preserve"> </w:t>
      </w:r>
      <w:r w:rsidRPr="00C85B63">
        <w:rPr>
          <w:rFonts w:cs="Arial"/>
          <w:b/>
          <w:color w:val="002060"/>
          <w:sz w:val="22"/>
          <w:szCs w:val="22"/>
        </w:rPr>
        <w:t>DECIR</w:t>
      </w:r>
      <w:r w:rsidR="00F10FBF">
        <w:rPr>
          <w:rFonts w:cs="Arial"/>
          <w:b/>
          <w:color w:val="002060"/>
          <w:sz w:val="22"/>
          <w:szCs w:val="22"/>
        </w:rPr>
        <w:t xml:space="preserve"> </w:t>
      </w:r>
      <w:r w:rsidRPr="00C85B63">
        <w:rPr>
          <w:rFonts w:cs="Arial"/>
          <w:b/>
          <w:color w:val="002060"/>
          <w:sz w:val="22"/>
          <w:szCs w:val="22"/>
        </w:rPr>
        <w:t>VERDAD,</w:t>
      </w:r>
      <w:r w:rsidR="00F10FBF">
        <w:rPr>
          <w:rFonts w:cs="Arial"/>
          <w:b/>
          <w:color w:val="002060"/>
          <w:sz w:val="22"/>
          <w:szCs w:val="22"/>
        </w:rPr>
        <w:t xml:space="preserve"> </w:t>
      </w:r>
      <w:r w:rsidRPr="00C85B63">
        <w:rPr>
          <w:rFonts w:cs="Arial"/>
          <w:b/>
          <w:color w:val="002060"/>
          <w:sz w:val="22"/>
          <w:szCs w:val="22"/>
        </w:rPr>
        <w:t>DE</w:t>
      </w:r>
      <w:r w:rsidR="00F10FBF">
        <w:rPr>
          <w:rFonts w:cs="Arial"/>
          <w:b/>
          <w:color w:val="002060"/>
          <w:sz w:val="22"/>
          <w:szCs w:val="22"/>
        </w:rPr>
        <w:t xml:space="preserve"> </w:t>
      </w:r>
      <w:r w:rsidRPr="00C85B63">
        <w:rPr>
          <w:rFonts w:cs="Arial"/>
          <w:b/>
          <w:color w:val="002060"/>
          <w:sz w:val="22"/>
          <w:szCs w:val="22"/>
        </w:rPr>
        <w:t>LA</w:t>
      </w:r>
      <w:r w:rsidR="00F10FBF">
        <w:rPr>
          <w:rFonts w:cs="Arial"/>
          <w:b/>
          <w:color w:val="002060"/>
          <w:sz w:val="22"/>
          <w:szCs w:val="22"/>
        </w:rPr>
        <w:t xml:space="preserve"> </w:t>
      </w:r>
      <w:r w:rsidRPr="00C85B63">
        <w:rPr>
          <w:rFonts w:cs="Arial"/>
          <w:b/>
          <w:color w:val="002060"/>
          <w:sz w:val="22"/>
          <w:szCs w:val="22"/>
        </w:rPr>
        <w:t>ESTRATIFICACIÓN</w:t>
      </w:r>
      <w:r w:rsidR="00F10FBF">
        <w:rPr>
          <w:rFonts w:cs="Arial"/>
          <w:b/>
          <w:color w:val="002060"/>
          <w:sz w:val="22"/>
          <w:szCs w:val="22"/>
        </w:rPr>
        <w:t xml:space="preserve"> </w:t>
      </w:r>
      <w:r w:rsidRPr="00C85B63">
        <w:rPr>
          <w:rFonts w:cs="Arial"/>
          <w:b/>
          <w:color w:val="002060"/>
          <w:sz w:val="22"/>
          <w:szCs w:val="22"/>
        </w:rPr>
        <w:t>DE</w:t>
      </w:r>
      <w:r w:rsidR="00F10FBF">
        <w:rPr>
          <w:rFonts w:cs="Arial"/>
          <w:b/>
          <w:color w:val="002060"/>
          <w:sz w:val="22"/>
          <w:szCs w:val="22"/>
        </w:rPr>
        <w:t xml:space="preserve"> </w:t>
      </w:r>
      <w:r w:rsidRPr="00C85B63">
        <w:rPr>
          <w:rFonts w:cs="Arial"/>
          <w:b/>
          <w:color w:val="002060"/>
          <w:sz w:val="22"/>
          <w:szCs w:val="22"/>
        </w:rPr>
        <w:t>MICRO,</w:t>
      </w:r>
      <w:r w:rsidR="00F10FBF">
        <w:rPr>
          <w:rFonts w:cs="Arial"/>
          <w:b/>
          <w:color w:val="002060"/>
          <w:sz w:val="22"/>
          <w:szCs w:val="22"/>
        </w:rPr>
        <w:t xml:space="preserve"> </w:t>
      </w:r>
      <w:r w:rsidRPr="00C85B63">
        <w:rPr>
          <w:rFonts w:cs="Arial"/>
          <w:b/>
          <w:color w:val="002060"/>
          <w:sz w:val="22"/>
          <w:szCs w:val="22"/>
        </w:rPr>
        <w:t>PEQUEÑA</w:t>
      </w:r>
      <w:r w:rsidR="00F10FBF">
        <w:rPr>
          <w:rFonts w:cs="Arial"/>
          <w:b/>
          <w:color w:val="002060"/>
          <w:sz w:val="22"/>
          <w:szCs w:val="22"/>
        </w:rPr>
        <w:t xml:space="preserve"> </w:t>
      </w:r>
      <w:r w:rsidRPr="00C85B63">
        <w:rPr>
          <w:rFonts w:cs="Arial"/>
          <w:b/>
          <w:color w:val="002060"/>
          <w:sz w:val="22"/>
          <w:szCs w:val="22"/>
        </w:rPr>
        <w:t>O</w:t>
      </w:r>
      <w:r w:rsidR="00F10FBF">
        <w:rPr>
          <w:rFonts w:cs="Arial"/>
          <w:b/>
          <w:color w:val="002060"/>
          <w:sz w:val="22"/>
          <w:szCs w:val="22"/>
        </w:rPr>
        <w:t xml:space="preserve"> </w:t>
      </w:r>
      <w:r w:rsidRPr="00C85B63">
        <w:rPr>
          <w:rFonts w:cs="Arial"/>
          <w:b/>
          <w:color w:val="002060"/>
          <w:sz w:val="22"/>
          <w:szCs w:val="22"/>
        </w:rPr>
        <w:t>MEDIANA</w:t>
      </w:r>
      <w:r w:rsidR="00F10FBF">
        <w:rPr>
          <w:rFonts w:cs="Arial"/>
          <w:b/>
          <w:color w:val="002060"/>
          <w:sz w:val="22"/>
          <w:szCs w:val="22"/>
        </w:rPr>
        <w:t xml:space="preserve"> </w:t>
      </w:r>
      <w:r w:rsidRPr="00C85B63">
        <w:rPr>
          <w:rFonts w:cs="Arial"/>
          <w:b/>
          <w:color w:val="002060"/>
          <w:sz w:val="22"/>
          <w:szCs w:val="22"/>
        </w:rPr>
        <w:t>EMPRESA</w:t>
      </w:r>
      <w:r w:rsidR="00F10FBF">
        <w:rPr>
          <w:rFonts w:cs="Arial"/>
          <w:b/>
          <w:color w:val="002060"/>
          <w:sz w:val="22"/>
          <w:szCs w:val="22"/>
        </w:rPr>
        <w:t xml:space="preserve"> </w:t>
      </w:r>
      <w:r w:rsidRPr="00C85B63">
        <w:rPr>
          <w:rFonts w:cs="Arial"/>
          <w:b/>
          <w:color w:val="002060"/>
          <w:sz w:val="22"/>
          <w:szCs w:val="22"/>
        </w:rPr>
        <w:t>(MIPYMES)</w:t>
      </w:r>
    </w:p>
    <w:p w14:paraId="22CEB8D5" w14:textId="35F52E04" w:rsidR="003527E6" w:rsidRPr="00CF3A5F" w:rsidRDefault="003527E6" w:rsidP="003527E6">
      <w:pPr>
        <w:jc w:val="center"/>
        <w:rPr>
          <w:rFonts w:cs="Arial"/>
          <w:b/>
          <w:sz w:val="20"/>
          <w:szCs w:val="22"/>
        </w:rPr>
      </w:pPr>
      <w:r w:rsidRPr="00CF3A5F">
        <w:rPr>
          <w:rFonts w:cs="Arial"/>
          <w:b/>
          <w:sz w:val="20"/>
          <w:szCs w:val="22"/>
        </w:rPr>
        <w:t>EN</w:t>
      </w:r>
      <w:r w:rsidR="00F10FBF">
        <w:rPr>
          <w:rFonts w:cs="Arial"/>
          <w:b/>
          <w:sz w:val="20"/>
          <w:szCs w:val="22"/>
        </w:rPr>
        <w:t xml:space="preserve"> </w:t>
      </w:r>
      <w:r w:rsidRPr="00CF3A5F">
        <w:rPr>
          <w:rFonts w:cs="Arial"/>
          <w:b/>
          <w:sz w:val="20"/>
          <w:szCs w:val="22"/>
        </w:rPr>
        <w:t>PAPEL</w:t>
      </w:r>
      <w:r w:rsidR="00F10FBF">
        <w:rPr>
          <w:rFonts w:cs="Arial"/>
          <w:b/>
          <w:sz w:val="20"/>
          <w:szCs w:val="22"/>
        </w:rPr>
        <w:t xml:space="preserve"> </w:t>
      </w:r>
      <w:r w:rsidRPr="00CF3A5F">
        <w:rPr>
          <w:rFonts w:cs="Arial"/>
          <w:b/>
          <w:sz w:val="20"/>
          <w:szCs w:val="22"/>
        </w:rPr>
        <w:t>MEMBRETADO</w:t>
      </w:r>
      <w:r w:rsidR="00F10FBF">
        <w:rPr>
          <w:rFonts w:cs="Arial"/>
          <w:b/>
          <w:sz w:val="20"/>
          <w:szCs w:val="22"/>
        </w:rPr>
        <w:t xml:space="preserve"> </w:t>
      </w:r>
      <w:r w:rsidRPr="00CF3A5F">
        <w:rPr>
          <w:rFonts w:cs="Arial"/>
          <w:b/>
          <w:sz w:val="20"/>
          <w:szCs w:val="22"/>
        </w:rPr>
        <w:t>DEL</w:t>
      </w:r>
      <w:r w:rsidR="00F10FBF">
        <w:rPr>
          <w:rFonts w:cs="Arial"/>
          <w:b/>
          <w:sz w:val="20"/>
          <w:szCs w:val="22"/>
        </w:rPr>
        <w:t xml:space="preserve"> </w:t>
      </w:r>
      <w:r>
        <w:rPr>
          <w:rFonts w:cs="Arial"/>
          <w:b/>
          <w:sz w:val="20"/>
          <w:szCs w:val="22"/>
        </w:rPr>
        <w:t>LICITANTE</w:t>
      </w:r>
      <w:r w:rsidRPr="00CF3A5F">
        <w:rPr>
          <w:rFonts w:cs="Arial"/>
          <w:b/>
          <w:sz w:val="20"/>
          <w:szCs w:val="22"/>
        </w:rPr>
        <w:t>.</w:t>
      </w:r>
    </w:p>
    <w:p w14:paraId="6F958863" w14:textId="77777777" w:rsidR="003527E6" w:rsidRPr="008443AA" w:rsidRDefault="003527E6" w:rsidP="003527E6">
      <w:pPr>
        <w:rPr>
          <w:rFonts w:cs="Arial"/>
          <w:sz w:val="22"/>
          <w:szCs w:val="22"/>
        </w:rPr>
      </w:pPr>
    </w:p>
    <w:p w14:paraId="569E22F8" w14:textId="77777777" w:rsidR="003527E6" w:rsidRPr="00827A98" w:rsidRDefault="003527E6" w:rsidP="003527E6">
      <w:pPr>
        <w:jc w:val="center"/>
        <w:rPr>
          <w:rFonts w:cs="Arial"/>
          <w:b/>
          <w:smallCaps/>
          <w:sz w:val="22"/>
          <w:szCs w:val="22"/>
        </w:rPr>
      </w:pPr>
    </w:p>
    <w:p w14:paraId="0BB0583E" w14:textId="693A1AE1" w:rsidR="003527E6" w:rsidRPr="00827A98" w:rsidRDefault="003527E6" w:rsidP="003527E6">
      <w:pPr>
        <w:jc w:val="right"/>
        <w:rPr>
          <w:rFonts w:cs="Arial"/>
          <w:sz w:val="22"/>
          <w:szCs w:val="22"/>
        </w:rPr>
      </w:pPr>
      <w:r w:rsidRPr="00827A98">
        <w:rPr>
          <w:rFonts w:cs="Arial"/>
          <w:sz w:val="22"/>
          <w:szCs w:val="22"/>
        </w:rPr>
        <w:t>_________</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__________</w:t>
      </w:r>
      <w:r w:rsidR="00F10FBF">
        <w:rPr>
          <w:rFonts w:cs="Arial"/>
          <w:sz w:val="22"/>
          <w:szCs w:val="22"/>
        </w:rPr>
        <w:t xml:space="preserve"> </w:t>
      </w:r>
      <w:proofErr w:type="spellStart"/>
      <w:r w:rsidRPr="00827A98">
        <w:rPr>
          <w:rFonts w:cs="Arial"/>
          <w:sz w:val="22"/>
          <w:szCs w:val="22"/>
        </w:rPr>
        <w:t>de</w:t>
      </w:r>
      <w:proofErr w:type="spellEnd"/>
      <w:r w:rsidR="00F10FBF">
        <w:rPr>
          <w:rFonts w:cs="Arial"/>
          <w:sz w:val="22"/>
          <w:szCs w:val="22"/>
        </w:rPr>
        <w:t xml:space="preserve"> </w:t>
      </w:r>
      <w:r w:rsidRPr="00827A98">
        <w:rPr>
          <w:rFonts w:cs="Arial"/>
          <w:sz w:val="22"/>
          <w:szCs w:val="22"/>
        </w:rPr>
        <w:t>_______</w:t>
      </w:r>
      <w:proofErr w:type="gramStart"/>
      <w:r w:rsidR="00F10FBF">
        <w:rPr>
          <w:rFonts w:cs="Arial"/>
          <w:sz w:val="22"/>
          <w:szCs w:val="22"/>
        </w:rPr>
        <w:t xml:space="preserve">   </w:t>
      </w:r>
      <w:r w:rsidRPr="00827A98">
        <w:rPr>
          <w:rFonts w:cs="Arial"/>
          <w:sz w:val="22"/>
          <w:szCs w:val="22"/>
        </w:rPr>
        <w:t>(</w:t>
      </w:r>
      <w:proofErr w:type="gramEnd"/>
      <w:r w:rsidRPr="00827A98">
        <w:rPr>
          <w:rFonts w:cs="Arial"/>
          <w:b/>
          <w:sz w:val="22"/>
          <w:szCs w:val="22"/>
        </w:rPr>
        <w:t>1</w:t>
      </w:r>
      <w:r w:rsidRPr="00827A98">
        <w:rPr>
          <w:rFonts w:cs="Arial"/>
          <w:sz w:val="22"/>
          <w:szCs w:val="22"/>
        </w:rPr>
        <w:t>)</w:t>
      </w:r>
    </w:p>
    <w:p w14:paraId="0735F554" w14:textId="77777777" w:rsidR="003527E6" w:rsidRPr="00827A98" w:rsidRDefault="003527E6" w:rsidP="003527E6">
      <w:pPr>
        <w:rPr>
          <w:rFonts w:cs="Arial"/>
          <w:sz w:val="22"/>
          <w:szCs w:val="22"/>
        </w:rPr>
      </w:pPr>
    </w:p>
    <w:p w14:paraId="3C1150D6" w14:textId="77777777" w:rsidR="003527E6" w:rsidRPr="00827A98" w:rsidRDefault="003527E6" w:rsidP="003527E6">
      <w:pPr>
        <w:rPr>
          <w:rFonts w:cs="Arial"/>
          <w:sz w:val="22"/>
          <w:szCs w:val="22"/>
        </w:rPr>
      </w:pPr>
    </w:p>
    <w:p w14:paraId="7F56F9DB" w14:textId="541574DE" w:rsidR="003527E6" w:rsidRPr="00827A98" w:rsidRDefault="003527E6" w:rsidP="003527E6">
      <w:pPr>
        <w:rPr>
          <w:rFonts w:cs="Arial"/>
          <w:sz w:val="22"/>
          <w:szCs w:val="22"/>
        </w:rPr>
      </w:pPr>
      <w:r w:rsidRPr="00827A98">
        <w:rPr>
          <w:rFonts w:cs="Arial"/>
          <w:sz w:val="22"/>
          <w:szCs w:val="22"/>
        </w:rPr>
        <w:t>_________</w:t>
      </w:r>
      <w:r w:rsidR="00F10FBF">
        <w:rPr>
          <w:rFonts w:cs="Arial"/>
          <w:sz w:val="22"/>
          <w:szCs w:val="22"/>
        </w:rPr>
        <w:t xml:space="preserve"> </w:t>
      </w:r>
      <w:r w:rsidRPr="00827A98">
        <w:rPr>
          <w:rFonts w:cs="Arial"/>
          <w:sz w:val="22"/>
          <w:szCs w:val="22"/>
        </w:rPr>
        <w:t>(</w:t>
      </w:r>
      <w:proofErr w:type="gramStart"/>
      <w:r w:rsidRPr="00827A98">
        <w:rPr>
          <w:rFonts w:cs="Arial"/>
          <w:b/>
          <w:sz w:val="22"/>
          <w:szCs w:val="22"/>
        </w:rPr>
        <w:t>2</w:t>
      </w:r>
      <w:r w:rsidRPr="00827A98">
        <w:rPr>
          <w:rFonts w:cs="Arial"/>
          <w:sz w:val="22"/>
          <w:szCs w:val="22"/>
        </w:rPr>
        <w:t>)_</w:t>
      </w:r>
      <w:proofErr w:type="gramEnd"/>
      <w:r w:rsidRPr="00827A98">
        <w:rPr>
          <w:rFonts w:cs="Arial"/>
          <w:sz w:val="22"/>
          <w:szCs w:val="22"/>
        </w:rPr>
        <w:t>_______</w:t>
      </w:r>
    </w:p>
    <w:p w14:paraId="46BC37C6" w14:textId="298C546E" w:rsidR="003527E6" w:rsidRPr="00827A98" w:rsidRDefault="003527E6" w:rsidP="003527E6">
      <w:pPr>
        <w:rPr>
          <w:rFonts w:cs="Arial"/>
          <w:sz w:val="22"/>
          <w:szCs w:val="22"/>
        </w:rPr>
      </w:pPr>
      <w:r w:rsidRPr="00827A98">
        <w:rPr>
          <w:rFonts w:cs="Arial"/>
          <w:sz w:val="22"/>
          <w:szCs w:val="22"/>
        </w:rPr>
        <w:t>P</w:t>
      </w:r>
      <w:r w:rsidR="00F10FBF">
        <w:rPr>
          <w:rFonts w:cs="Arial"/>
          <w:sz w:val="22"/>
          <w:szCs w:val="22"/>
        </w:rPr>
        <w:t xml:space="preserve"> </w:t>
      </w:r>
      <w:r w:rsidRPr="00827A98">
        <w:rPr>
          <w:rFonts w:cs="Arial"/>
          <w:sz w:val="22"/>
          <w:szCs w:val="22"/>
        </w:rPr>
        <w:t>r</w:t>
      </w:r>
      <w:r w:rsidR="00F10FBF">
        <w:rPr>
          <w:rFonts w:cs="Arial"/>
          <w:sz w:val="22"/>
          <w:szCs w:val="22"/>
        </w:rPr>
        <w:t xml:space="preserve"> </w:t>
      </w:r>
      <w:r w:rsidRPr="00827A98">
        <w:rPr>
          <w:rFonts w:cs="Arial"/>
          <w:sz w:val="22"/>
          <w:szCs w:val="22"/>
        </w:rPr>
        <w:t>e</w:t>
      </w:r>
      <w:r w:rsidR="00F10FBF">
        <w:rPr>
          <w:rFonts w:cs="Arial"/>
          <w:sz w:val="22"/>
          <w:szCs w:val="22"/>
        </w:rPr>
        <w:t xml:space="preserve"> </w:t>
      </w:r>
      <w:r w:rsidRPr="00827A98">
        <w:rPr>
          <w:rFonts w:cs="Arial"/>
          <w:sz w:val="22"/>
          <w:szCs w:val="22"/>
        </w:rPr>
        <w:t>s</w:t>
      </w:r>
      <w:r w:rsidR="00F10FBF">
        <w:rPr>
          <w:rFonts w:cs="Arial"/>
          <w:sz w:val="22"/>
          <w:szCs w:val="22"/>
        </w:rPr>
        <w:t xml:space="preserve"> </w:t>
      </w:r>
      <w:r w:rsidRPr="00827A98">
        <w:rPr>
          <w:rFonts w:cs="Arial"/>
          <w:sz w:val="22"/>
          <w:szCs w:val="22"/>
        </w:rPr>
        <w:t>e</w:t>
      </w:r>
      <w:r w:rsidR="00F10FBF">
        <w:rPr>
          <w:rFonts w:cs="Arial"/>
          <w:sz w:val="22"/>
          <w:szCs w:val="22"/>
        </w:rPr>
        <w:t xml:space="preserve"> </w:t>
      </w:r>
      <w:r w:rsidRPr="00827A98">
        <w:rPr>
          <w:rFonts w:cs="Arial"/>
          <w:sz w:val="22"/>
          <w:szCs w:val="22"/>
        </w:rPr>
        <w:t>n</w:t>
      </w:r>
      <w:r w:rsidR="00F10FBF">
        <w:rPr>
          <w:rFonts w:cs="Arial"/>
          <w:sz w:val="22"/>
          <w:szCs w:val="22"/>
        </w:rPr>
        <w:t xml:space="preserve"> </w:t>
      </w:r>
      <w:r w:rsidRPr="00827A98">
        <w:rPr>
          <w:rFonts w:cs="Arial"/>
          <w:sz w:val="22"/>
          <w:szCs w:val="22"/>
        </w:rPr>
        <w:t>t</w:t>
      </w:r>
      <w:r w:rsidR="00F10FBF">
        <w:rPr>
          <w:rFonts w:cs="Arial"/>
          <w:sz w:val="22"/>
          <w:szCs w:val="22"/>
        </w:rPr>
        <w:t xml:space="preserve"> </w:t>
      </w:r>
      <w:r w:rsidRPr="00827A98">
        <w:rPr>
          <w:rFonts w:cs="Arial"/>
          <w:sz w:val="22"/>
          <w:szCs w:val="22"/>
        </w:rPr>
        <w:t>e.</w:t>
      </w:r>
    </w:p>
    <w:p w14:paraId="3DB49274" w14:textId="77777777" w:rsidR="003527E6" w:rsidRPr="00827A98" w:rsidRDefault="003527E6" w:rsidP="003527E6">
      <w:pPr>
        <w:rPr>
          <w:rFonts w:cs="Arial"/>
          <w:sz w:val="22"/>
          <w:szCs w:val="22"/>
        </w:rPr>
      </w:pPr>
    </w:p>
    <w:p w14:paraId="536338B7" w14:textId="4825F7EE" w:rsidR="003527E6" w:rsidRPr="00827A98" w:rsidRDefault="003527E6" w:rsidP="003527E6">
      <w:pPr>
        <w:spacing w:line="360" w:lineRule="auto"/>
        <w:rPr>
          <w:rFonts w:cs="Arial"/>
          <w:sz w:val="22"/>
          <w:szCs w:val="22"/>
        </w:rPr>
      </w:pPr>
      <w:r w:rsidRPr="00827A98">
        <w:rPr>
          <w:rFonts w:cs="Arial"/>
          <w:sz w:val="22"/>
          <w:szCs w:val="22"/>
        </w:rPr>
        <w:t>Me</w:t>
      </w:r>
      <w:r w:rsidR="00F10FBF">
        <w:rPr>
          <w:rFonts w:cs="Arial"/>
          <w:sz w:val="22"/>
          <w:szCs w:val="22"/>
        </w:rPr>
        <w:t xml:space="preserve"> </w:t>
      </w:r>
      <w:r w:rsidRPr="00827A98">
        <w:rPr>
          <w:rFonts w:cs="Arial"/>
          <w:sz w:val="22"/>
          <w:szCs w:val="22"/>
        </w:rPr>
        <w:t>refiero</w:t>
      </w:r>
      <w:r w:rsidR="00F10FBF">
        <w:rPr>
          <w:rFonts w:cs="Arial"/>
          <w:sz w:val="22"/>
          <w:szCs w:val="22"/>
        </w:rPr>
        <w:t xml:space="preserve"> </w:t>
      </w:r>
      <w:r w:rsidRPr="00827A98">
        <w:rPr>
          <w:rFonts w:cs="Arial"/>
          <w:sz w:val="22"/>
          <w:szCs w:val="22"/>
        </w:rPr>
        <w:t>al</w:t>
      </w:r>
      <w:r w:rsidR="00F10FBF">
        <w:rPr>
          <w:rFonts w:cs="Arial"/>
          <w:sz w:val="22"/>
          <w:szCs w:val="22"/>
        </w:rPr>
        <w:t xml:space="preserve"> </w:t>
      </w:r>
      <w:r w:rsidRPr="00827A98">
        <w:rPr>
          <w:rFonts w:cs="Arial"/>
          <w:sz w:val="22"/>
          <w:szCs w:val="22"/>
        </w:rPr>
        <w:t>procedimiento</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________</w:t>
      </w:r>
      <w:proofErr w:type="gramStart"/>
      <w:r w:rsidRPr="00827A98">
        <w:rPr>
          <w:rFonts w:cs="Arial"/>
          <w:sz w:val="22"/>
          <w:szCs w:val="22"/>
        </w:rPr>
        <w:t>_(</w:t>
      </w:r>
      <w:proofErr w:type="gramEnd"/>
      <w:r w:rsidRPr="00827A98">
        <w:rPr>
          <w:rFonts w:cs="Arial"/>
          <w:b/>
          <w:sz w:val="22"/>
          <w:szCs w:val="22"/>
        </w:rPr>
        <w:t>3</w:t>
      </w:r>
      <w:r w:rsidRPr="00827A98">
        <w:rPr>
          <w:rFonts w:cs="Arial"/>
          <w:sz w:val="22"/>
          <w:szCs w:val="22"/>
        </w:rPr>
        <w:t>)________</w:t>
      </w:r>
      <w:r w:rsidR="00F10FBF">
        <w:rPr>
          <w:rFonts w:cs="Arial"/>
          <w:sz w:val="22"/>
          <w:szCs w:val="22"/>
        </w:rPr>
        <w:t xml:space="preserve"> </w:t>
      </w:r>
      <w:r w:rsidRPr="00827A98">
        <w:rPr>
          <w:rFonts w:cs="Arial"/>
          <w:sz w:val="22"/>
          <w:szCs w:val="22"/>
        </w:rPr>
        <w:t>No.</w:t>
      </w:r>
      <w:r w:rsidR="00F10FBF">
        <w:rPr>
          <w:rFonts w:cs="Arial"/>
          <w:sz w:val="22"/>
          <w:szCs w:val="22"/>
        </w:rPr>
        <w:t xml:space="preserve"> </w:t>
      </w:r>
      <w:r w:rsidRPr="00827A98">
        <w:rPr>
          <w:rFonts w:cs="Arial"/>
          <w:sz w:val="22"/>
          <w:szCs w:val="22"/>
        </w:rPr>
        <w:t>________(</w:t>
      </w:r>
      <w:r w:rsidRPr="00827A98">
        <w:rPr>
          <w:rFonts w:cs="Arial"/>
          <w:b/>
          <w:sz w:val="22"/>
          <w:szCs w:val="22"/>
        </w:rPr>
        <w:t>4</w:t>
      </w:r>
      <w:r w:rsidRPr="00827A98">
        <w:rPr>
          <w:rFonts w:cs="Arial"/>
          <w:sz w:val="22"/>
          <w:szCs w:val="22"/>
        </w:rPr>
        <w:t>)</w:t>
      </w:r>
      <w:r w:rsidR="00F10FBF">
        <w:rPr>
          <w:rFonts w:cs="Arial"/>
          <w:sz w:val="22"/>
          <w:szCs w:val="22"/>
        </w:rPr>
        <w:t xml:space="preserve"> </w:t>
      </w:r>
      <w:r w:rsidRPr="00827A98">
        <w:rPr>
          <w:rFonts w:cs="Arial"/>
          <w:sz w:val="22"/>
          <w:szCs w:val="22"/>
        </w:rPr>
        <w:t>_______</w:t>
      </w:r>
      <w:r w:rsidR="00F10FBF">
        <w:rPr>
          <w:rFonts w:cs="Arial"/>
          <w:sz w:val="22"/>
          <w:szCs w:val="22"/>
        </w:rPr>
        <w:t xml:space="preserve"> </w:t>
      </w:r>
      <w:r w:rsidRPr="00827A98">
        <w:rPr>
          <w:rFonts w:cs="Arial"/>
          <w:sz w:val="22"/>
          <w:szCs w:val="22"/>
        </w:rPr>
        <w:t>en</w:t>
      </w:r>
      <w:r w:rsidR="00F10FBF">
        <w:rPr>
          <w:rFonts w:cs="Arial"/>
          <w:sz w:val="22"/>
          <w:szCs w:val="22"/>
        </w:rPr>
        <w:t xml:space="preserve"> </w:t>
      </w:r>
      <w:r w:rsidRPr="00827A98">
        <w:rPr>
          <w:rFonts w:cs="Arial"/>
          <w:sz w:val="22"/>
          <w:szCs w:val="22"/>
        </w:rPr>
        <w:t>el</w:t>
      </w:r>
      <w:r w:rsidR="00F10FBF">
        <w:rPr>
          <w:rFonts w:cs="Arial"/>
          <w:sz w:val="22"/>
          <w:szCs w:val="22"/>
        </w:rPr>
        <w:t xml:space="preserve"> </w:t>
      </w:r>
      <w:r w:rsidRPr="00827A98">
        <w:rPr>
          <w:rFonts w:cs="Arial"/>
          <w:sz w:val="22"/>
          <w:szCs w:val="22"/>
        </w:rPr>
        <w:t>que</w:t>
      </w:r>
      <w:r w:rsidR="00F10FBF">
        <w:rPr>
          <w:rFonts w:cs="Arial"/>
          <w:sz w:val="22"/>
          <w:szCs w:val="22"/>
        </w:rPr>
        <w:t xml:space="preserve"> </w:t>
      </w:r>
      <w:r w:rsidRPr="00827A98">
        <w:rPr>
          <w:rFonts w:cs="Arial"/>
          <w:sz w:val="22"/>
          <w:szCs w:val="22"/>
        </w:rPr>
        <w:t>mi</w:t>
      </w:r>
      <w:r w:rsidR="00F10FBF">
        <w:rPr>
          <w:rFonts w:cs="Arial"/>
          <w:sz w:val="22"/>
          <w:szCs w:val="22"/>
        </w:rPr>
        <w:t xml:space="preserve"> </w:t>
      </w:r>
      <w:r w:rsidRPr="00827A98">
        <w:rPr>
          <w:rFonts w:cs="Arial"/>
          <w:sz w:val="22"/>
          <w:szCs w:val="22"/>
        </w:rPr>
        <w:t>representada,</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empresa_________(</w:t>
      </w:r>
      <w:r w:rsidRPr="00827A98">
        <w:rPr>
          <w:rFonts w:cs="Arial"/>
          <w:b/>
          <w:sz w:val="22"/>
          <w:szCs w:val="22"/>
        </w:rPr>
        <w:t>5</w:t>
      </w:r>
      <w:r w:rsidRPr="00827A98">
        <w:rPr>
          <w:rFonts w:cs="Arial"/>
          <w:sz w:val="22"/>
          <w:szCs w:val="22"/>
        </w:rPr>
        <w:t>)________,</w:t>
      </w:r>
      <w:r w:rsidR="00F10FBF">
        <w:rPr>
          <w:rFonts w:cs="Arial"/>
          <w:sz w:val="22"/>
          <w:szCs w:val="22"/>
        </w:rPr>
        <w:t xml:space="preserve"> </w:t>
      </w:r>
      <w:r w:rsidRPr="00827A98">
        <w:rPr>
          <w:rFonts w:cs="Arial"/>
          <w:sz w:val="22"/>
          <w:szCs w:val="22"/>
        </w:rPr>
        <w:t>participa</w:t>
      </w:r>
      <w:r w:rsidR="00F10FBF">
        <w:rPr>
          <w:rFonts w:cs="Arial"/>
          <w:sz w:val="22"/>
          <w:szCs w:val="22"/>
        </w:rPr>
        <w:t xml:space="preserve"> </w:t>
      </w:r>
      <w:r w:rsidRPr="00827A98">
        <w:rPr>
          <w:rFonts w:cs="Arial"/>
          <w:sz w:val="22"/>
          <w:szCs w:val="22"/>
        </w:rPr>
        <w:t>a</w:t>
      </w:r>
      <w:r w:rsidR="00F10FBF">
        <w:rPr>
          <w:rFonts w:cs="Arial"/>
          <w:sz w:val="22"/>
          <w:szCs w:val="22"/>
        </w:rPr>
        <w:t xml:space="preserve"> </w:t>
      </w:r>
      <w:r w:rsidRPr="00827A98">
        <w:rPr>
          <w:rFonts w:cs="Arial"/>
          <w:sz w:val="22"/>
          <w:szCs w:val="22"/>
        </w:rPr>
        <w:t>través</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presente</w:t>
      </w:r>
      <w:r w:rsidR="00F10FBF">
        <w:rPr>
          <w:rFonts w:cs="Arial"/>
          <w:sz w:val="22"/>
          <w:szCs w:val="22"/>
        </w:rPr>
        <w:t xml:space="preserve"> </w:t>
      </w:r>
      <w:r w:rsidRPr="00827A98">
        <w:rPr>
          <w:rFonts w:cs="Arial"/>
          <w:sz w:val="22"/>
          <w:szCs w:val="22"/>
        </w:rPr>
        <w:t>proposición.</w:t>
      </w:r>
    </w:p>
    <w:p w14:paraId="2083B6C0" w14:textId="77777777" w:rsidR="003527E6" w:rsidRPr="00827A98" w:rsidRDefault="003527E6" w:rsidP="003527E6">
      <w:pPr>
        <w:spacing w:line="360" w:lineRule="auto"/>
        <w:rPr>
          <w:rFonts w:cs="Arial"/>
          <w:sz w:val="22"/>
          <w:szCs w:val="22"/>
        </w:rPr>
      </w:pPr>
    </w:p>
    <w:p w14:paraId="7806974C" w14:textId="7EE19439" w:rsidR="003527E6" w:rsidRPr="00827A98" w:rsidRDefault="003527E6" w:rsidP="003527E6">
      <w:pPr>
        <w:spacing w:line="360" w:lineRule="auto"/>
        <w:rPr>
          <w:rFonts w:cs="Arial"/>
          <w:sz w:val="22"/>
          <w:szCs w:val="22"/>
        </w:rPr>
      </w:pPr>
      <w:r w:rsidRPr="00827A98">
        <w:rPr>
          <w:rFonts w:cs="Arial"/>
          <w:sz w:val="22"/>
          <w:szCs w:val="22"/>
        </w:rPr>
        <w:t>Al</w:t>
      </w:r>
      <w:r w:rsidR="00F10FBF">
        <w:rPr>
          <w:rFonts w:cs="Arial"/>
          <w:sz w:val="22"/>
          <w:szCs w:val="22"/>
        </w:rPr>
        <w:t xml:space="preserve"> </w:t>
      </w:r>
      <w:r w:rsidRPr="00827A98">
        <w:rPr>
          <w:rFonts w:cs="Arial"/>
          <w:sz w:val="22"/>
          <w:szCs w:val="22"/>
        </w:rPr>
        <w:t>respecto</w:t>
      </w:r>
      <w:r w:rsidR="00F10FBF">
        <w:rPr>
          <w:rFonts w:cs="Arial"/>
          <w:sz w:val="22"/>
          <w:szCs w:val="22"/>
        </w:rPr>
        <w:t xml:space="preserve"> </w:t>
      </w:r>
      <w:r w:rsidRPr="00827A98">
        <w:rPr>
          <w:rFonts w:cs="Arial"/>
          <w:sz w:val="22"/>
          <w:szCs w:val="22"/>
        </w:rPr>
        <w:t>y</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conformidad</w:t>
      </w:r>
      <w:r w:rsidR="00F10FBF">
        <w:rPr>
          <w:rFonts w:cs="Arial"/>
          <w:sz w:val="22"/>
          <w:szCs w:val="22"/>
        </w:rPr>
        <w:t xml:space="preserve"> </w:t>
      </w:r>
      <w:r w:rsidRPr="00827A98">
        <w:rPr>
          <w:rFonts w:cs="Arial"/>
          <w:sz w:val="22"/>
          <w:szCs w:val="22"/>
        </w:rPr>
        <w:t>con</w:t>
      </w:r>
      <w:r w:rsidR="00F10FBF">
        <w:rPr>
          <w:rFonts w:cs="Arial"/>
          <w:sz w:val="22"/>
          <w:szCs w:val="22"/>
        </w:rPr>
        <w:t xml:space="preserve"> </w:t>
      </w:r>
      <w:r w:rsidRPr="00827A98">
        <w:rPr>
          <w:rFonts w:cs="Arial"/>
          <w:sz w:val="22"/>
          <w:szCs w:val="22"/>
        </w:rPr>
        <w:t>lo</w:t>
      </w:r>
      <w:r w:rsidR="00F10FBF">
        <w:rPr>
          <w:rFonts w:cs="Arial"/>
          <w:sz w:val="22"/>
          <w:szCs w:val="22"/>
        </w:rPr>
        <w:t xml:space="preserve"> </w:t>
      </w:r>
      <w:r w:rsidRPr="00827A98">
        <w:rPr>
          <w:rFonts w:cs="Arial"/>
          <w:sz w:val="22"/>
          <w:szCs w:val="22"/>
        </w:rPr>
        <w:t>dispuesto</w:t>
      </w:r>
      <w:r w:rsidR="00F10FBF">
        <w:rPr>
          <w:rFonts w:cs="Arial"/>
          <w:sz w:val="22"/>
          <w:szCs w:val="22"/>
        </w:rPr>
        <w:t xml:space="preserve"> </w:t>
      </w:r>
      <w:r w:rsidRPr="00827A98">
        <w:rPr>
          <w:rFonts w:cs="Arial"/>
          <w:sz w:val="22"/>
          <w:szCs w:val="22"/>
        </w:rPr>
        <w:t>por</w:t>
      </w:r>
      <w:r w:rsidR="00F10FBF">
        <w:rPr>
          <w:rFonts w:cs="Arial"/>
          <w:sz w:val="22"/>
          <w:szCs w:val="22"/>
        </w:rPr>
        <w:t xml:space="preserve"> </w:t>
      </w:r>
      <w:r w:rsidRPr="00827A98">
        <w:rPr>
          <w:rFonts w:cs="Arial"/>
          <w:sz w:val="22"/>
          <w:szCs w:val="22"/>
        </w:rPr>
        <w:t>el</w:t>
      </w:r>
      <w:r w:rsidR="00F10FBF">
        <w:rPr>
          <w:rFonts w:cs="Arial"/>
          <w:sz w:val="22"/>
          <w:szCs w:val="22"/>
        </w:rPr>
        <w:t xml:space="preserve"> </w:t>
      </w:r>
      <w:r w:rsidRPr="00827A98">
        <w:rPr>
          <w:rFonts w:cs="Arial"/>
          <w:sz w:val="22"/>
          <w:szCs w:val="22"/>
        </w:rPr>
        <w:t>artículo</w:t>
      </w:r>
      <w:r w:rsidR="00F10FBF">
        <w:rPr>
          <w:rFonts w:cs="Arial"/>
          <w:sz w:val="22"/>
          <w:szCs w:val="22"/>
        </w:rPr>
        <w:t xml:space="preserve"> </w:t>
      </w:r>
      <w:r w:rsidRPr="00827A98">
        <w:rPr>
          <w:rFonts w:cs="Arial"/>
          <w:sz w:val="22"/>
          <w:szCs w:val="22"/>
        </w:rPr>
        <w:t>34</w:t>
      </w:r>
      <w:r w:rsidR="00F10FBF">
        <w:rPr>
          <w:rFonts w:cs="Arial"/>
          <w:sz w:val="22"/>
          <w:szCs w:val="22"/>
        </w:rPr>
        <w:t xml:space="preserve"> </w:t>
      </w:r>
      <w:r w:rsidRPr="00827A98">
        <w:rPr>
          <w:rFonts w:cs="Arial"/>
          <w:sz w:val="22"/>
          <w:szCs w:val="22"/>
        </w:rPr>
        <w:t>del</w:t>
      </w:r>
      <w:r w:rsidR="00F10FBF">
        <w:rPr>
          <w:rFonts w:cs="Arial"/>
          <w:sz w:val="22"/>
          <w:szCs w:val="22"/>
        </w:rPr>
        <w:t xml:space="preserve"> </w:t>
      </w:r>
      <w:r w:rsidRPr="00827A98">
        <w:rPr>
          <w:rFonts w:cs="Arial"/>
          <w:sz w:val="22"/>
          <w:szCs w:val="22"/>
        </w:rPr>
        <w:t>Reglamento</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Ley</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Adquisiciones,</w:t>
      </w:r>
      <w:r w:rsidR="00F10FBF">
        <w:rPr>
          <w:rFonts w:cs="Arial"/>
          <w:sz w:val="22"/>
          <w:szCs w:val="22"/>
        </w:rPr>
        <w:t xml:space="preserve"> </w:t>
      </w:r>
      <w:r w:rsidRPr="00827A98">
        <w:rPr>
          <w:rFonts w:cs="Arial"/>
          <w:sz w:val="22"/>
          <w:szCs w:val="22"/>
        </w:rPr>
        <w:t>Arrendamientos</w:t>
      </w:r>
      <w:r w:rsidR="00F10FBF">
        <w:rPr>
          <w:rFonts w:cs="Arial"/>
          <w:sz w:val="22"/>
          <w:szCs w:val="22"/>
        </w:rPr>
        <w:t xml:space="preserve"> </w:t>
      </w:r>
      <w:r w:rsidRPr="00827A98">
        <w:rPr>
          <w:rFonts w:cs="Arial"/>
          <w:sz w:val="22"/>
          <w:szCs w:val="22"/>
        </w:rPr>
        <w:t>y</w:t>
      </w:r>
      <w:r w:rsidR="00F10FBF">
        <w:rPr>
          <w:rFonts w:cs="Arial"/>
          <w:sz w:val="22"/>
          <w:szCs w:val="22"/>
        </w:rPr>
        <w:t xml:space="preserve"> </w:t>
      </w:r>
      <w:r w:rsidRPr="00827A98">
        <w:rPr>
          <w:rFonts w:cs="Arial"/>
          <w:sz w:val="22"/>
          <w:szCs w:val="22"/>
        </w:rPr>
        <w:t>Servicios</w:t>
      </w:r>
      <w:r w:rsidR="00F10FBF">
        <w:rPr>
          <w:rFonts w:cs="Arial"/>
          <w:sz w:val="22"/>
          <w:szCs w:val="22"/>
        </w:rPr>
        <w:t xml:space="preserve"> </w:t>
      </w:r>
      <w:r w:rsidRPr="00827A98">
        <w:rPr>
          <w:rFonts w:cs="Arial"/>
          <w:sz w:val="22"/>
          <w:szCs w:val="22"/>
        </w:rPr>
        <w:t>del</w:t>
      </w:r>
      <w:r w:rsidR="00F10FBF">
        <w:rPr>
          <w:rFonts w:cs="Arial"/>
          <w:sz w:val="22"/>
          <w:szCs w:val="22"/>
        </w:rPr>
        <w:t xml:space="preserve"> </w:t>
      </w:r>
      <w:r w:rsidRPr="00827A98">
        <w:rPr>
          <w:rFonts w:cs="Arial"/>
          <w:sz w:val="22"/>
          <w:szCs w:val="22"/>
        </w:rPr>
        <w:t>Sector</w:t>
      </w:r>
      <w:r w:rsidR="00F10FBF">
        <w:rPr>
          <w:rFonts w:cs="Arial"/>
          <w:sz w:val="22"/>
          <w:szCs w:val="22"/>
        </w:rPr>
        <w:t xml:space="preserve"> </w:t>
      </w:r>
      <w:r w:rsidRPr="00827A98">
        <w:rPr>
          <w:rFonts w:cs="Arial"/>
          <w:sz w:val="22"/>
          <w:szCs w:val="22"/>
        </w:rPr>
        <w:t>Público,</w:t>
      </w:r>
      <w:r w:rsidR="00F10FBF">
        <w:rPr>
          <w:rFonts w:cs="Arial"/>
          <w:sz w:val="22"/>
          <w:szCs w:val="22"/>
        </w:rPr>
        <w:t xml:space="preserve"> </w:t>
      </w:r>
      <w:r w:rsidRPr="00827A98">
        <w:rPr>
          <w:rFonts w:cs="Arial"/>
          <w:b/>
          <w:sz w:val="22"/>
          <w:szCs w:val="22"/>
        </w:rPr>
        <w:t>MANIFIESTO</w:t>
      </w:r>
      <w:r w:rsidR="00F10FBF">
        <w:rPr>
          <w:rFonts w:cs="Arial"/>
          <w:b/>
          <w:sz w:val="22"/>
          <w:szCs w:val="22"/>
        </w:rPr>
        <w:t xml:space="preserve"> </w:t>
      </w:r>
      <w:r w:rsidRPr="00827A98">
        <w:rPr>
          <w:rFonts w:cs="Arial"/>
          <w:b/>
          <w:sz w:val="22"/>
          <w:szCs w:val="22"/>
        </w:rPr>
        <w:t>BAJO</w:t>
      </w:r>
      <w:r w:rsidR="00F10FBF">
        <w:rPr>
          <w:rFonts w:cs="Arial"/>
          <w:b/>
          <w:sz w:val="22"/>
          <w:szCs w:val="22"/>
        </w:rPr>
        <w:t xml:space="preserve"> </w:t>
      </w:r>
      <w:r w:rsidRPr="00827A98">
        <w:rPr>
          <w:rFonts w:cs="Arial"/>
          <w:b/>
          <w:sz w:val="22"/>
          <w:szCs w:val="22"/>
        </w:rPr>
        <w:t>PROTESTA</w:t>
      </w:r>
      <w:r w:rsidR="00F10FBF">
        <w:rPr>
          <w:rFonts w:cs="Arial"/>
          <w:b/>
          <w:sz w:val="22"/>
          <w:szCs w:val="22"/>
        </w:rPr>
        <w:t xml:space="preserve"> </w:t>
      </w:r>
      <w:r w:rsidRPr="00827A98">
        <w:rPr>
          <w:rFonts w:cs="Arial"/>
          <w:b/>
          <w:sz w:val="22"/>
          <w:szCs w:val="22"/>
        </w:rPr>
        <w:t>DE</w:t>
      </w:r>
      <w:r w:rsidR="00F10FBF">
        <w:rPr>
          <w:rFonts w:cs="Arial"/>
          <w:b/>
          <w:sz w:val="22"/>
          <w:szCs w:val="22"/>
        </w:rPr>
        <w:t xml:space="preserve"> </w:t>
      </w:r>
      <w:r w:rsidRPr="00827A98">
        <w:rPr>
          <w:rFonts w:cs="Arial"/>
          <w:b/>
          <w:sz w:val="22"/>
          <w:szCs w:val="22"/>
        </w:rPr>
        <w:t>DECIR</w:t>
      </w:r>
      <w:r w:rsidR="00F10FBF">
        <w:rPr>
          <w:rFonts w:cs="Arial"/>
          <w:b/>
          <w:sz w:val="22"/>
          <w:szCs w:val="22"/>
        </w:rPr>
        <w:t xml:space="preserve"> </w:t>
      </w:r>
      <w:r w:rsidRPr="00827A98">
        <w:rPr>
          <w:rFonts w:cs="Arial"/>
          <w:b/>
          <w:sz w:val="22"/>
          <w:szCs w:val="22"/>
        </w:rPr>
        <w:t>VERDAD</w:t>
      </w:r>
      <w:r w:rsidR="00F10FBF">
        <w:rPr>
          <w:rFonts w:cs="Arial"/>
          <w:sz w:val="22"/>
          <w:szCs w:val="22"/>
        </w:rPr>
        <w:t xml:space="preserve"> </w:t>
      </w:r>
      <w:r w:rsidRPr="00827A98">
        <w:rPr>
          <w:rFonts w:cs="Arial"/>
          <w:sz w:val="22"/>
          <w:szCs w:val="22"/>
        </w:rPr>
        <w:t>que</w:t>
      </w:r>
      <w:r w:rsidR="00F10FBF">
        <w:rPr>
          <w:rFonts w:cs="Arial"/>
          <w:sz w:val="22"/>
          <w:szCs w:val="22"/>
        </w:rPr>
        <w:t xml:space="preserve"> </w:t>
      </w:r>
      <w:r w:rsidRPr="00827A98">
        <w:rPr>
          <w:rFonts w:cs="Arial"/>
          <w:sz w:val="22"/>
          <w:szCs w:val="22"/>
        </w:rPr>
        <w:t>mi</w:t>
      </w:r>
      <w:r w:rsidR="00F10FBF">
        <w:rPr>
          <w:rFonts w:cs="Arial"/>
          <w:sz w:val="22"/>
          <w:szCs w:val="22"/>
        </w:rPr>
        <w:t xml:space="preserve"> </w:t>
      </w:r>
      <w:r w:rsidRPr="00827A98">
        <w:rPr>
          <w:rFonts w:cs="Arial"/>
          <w:sz w:val="22"/>
          <w:szCs w:val="22"/>
        </w:rPr>
        <w:t>representada</w:t>
      </w:r>
      <w:r w:rsidR="00F10FBF">
        <w:rPr>
          <w:rFonts w:cs="Arial"/>
          <w:sz w:val="22"/>
          <w:szCs w:val="22"/>
        </w:rPr>
        <w:t xml:space="preserve"> </w:t>
      </w:r>
      <w:r w:rsidRPr="00827A98">
        <w:rPr>
          <w:rFonts w:cs="Arial"/>
          <w:sz w:val="22"/>
          <w:szCs w:val="22"/>
        </w:rPr>
        <w:t>está</w:t>
      </w:r>
      <w:r w:rsidR="00F10FBF">
        <w:rPr>
          <w:rFonts w:cs="Arial"/>
          <w:sz w:val="22"/>
          <w:szCs w:val="22"/>
        </w:rPr>
        <w:t xml:space="preserve"> </w:t>
      </w:r>
      <w:r w:rsidRPr="00827A98">
        <w:rPr>
          <w:rFonts w:cs="Arial"/>
          <w:sz w:val="22"/>
          <w:szCs w:val="22"/>
        </w:rPr>
        <w:t>constituida</w:t>
      </w:r>
      <w:r w:rsidR="00F10FBF">
        <w:rPr>
          <w:rFonts w:cs="Arial"/>
          <w:sz w:val="22"/>
          <w:szCs w:val="22"/>
        </w:rPr>
        <w:t xml:space="preserve"> </w:t>
      </w:r>
      <w:r w:rsidRPr="00827A98">
        <w:rPr>
          <w:rFonts w:cs="Arial"/>
          <w:sz w:val="22"/>
          <w:szCs w:val="22"/>
        </w:rPr>
        <w:t>conforme</w:t>
      </w:r>
      <w:r w:rsidR="00F10FBF">
        <w:rPr>
          <w:rFonts w:cs="Arial"/>
          <w:sz w:val="22"/>
          <w:szCs w:val="22"/>
        </w:rPr>
        <w:t xml:space="preserve"> </w:t>
      </w:r>
      <w:r w:rsidRPr="00827A98">
        <w:rPr>
          <w:rFonts w:cs="Arial"/>
          <w:sz w:val="22"/>
          <w:szCs w:val="22"/>
        </w:rPr>
        <w:t>a</w:t>
      </w:r>
      <w:r w:rsidR="00F10FBF">
        <w:rPr>
          <w:rFonts w:cs="Arial"/>
          <w:sz w:val="22"/>
          <w:szCs w:val="22"/>
        </w:rPr>
        <w:t xml:space="preserve"> </w:t>
      </w:r>
      <w:r w:rsidRPr="00827A98">
        <w:rPr>
          <w:rFonts w:cs="Arial"/>
          <w:sz w:val="22"/>
          <w:szCs w:val="22"/>
        </w:rPr>
        <w:t>las</w:t>
      </w:r>
      <w:r w:rsidR="00F10FBF">
        <w:rPr>
          <w:rFonts w:cs="Arial"/>
          <w:sz w:val="22"/>
          <w:szCs w:val="22"/>
        </w:rPr>
        <w:t xml:space="preserve"> </w:t>
      </w:r>
      <w:r w:rsidRPr="00827A98">
        <w:rPr>
          <w:rFonts w:cs="Arial"/>
          <w:sz w:val="22"/>
          <w:szCs w:val="22"/>
        </w:rPr>
        <w:t>leyes</w:t>
      </w:r>
      <w:r w:rsidR="00F10FBF">
        <w:rPr>
          <w:rFonts w:cs="Arial"/>
          <w:sz w:val="22"/>
          <w:szCs w:val="22"/>
        </w:rPr>
        <w:t xml:space="preserve"> </w:t>
      </w:r>
      <w:r w:rsidRPr="00827A98">
        <w:rPr>
          <w:rFonts w:cs="Arial"/>
          <w:sz w:val="22"/>
          <w:szCs w:val="22"/>
        </w:rPr>
        <w:t>mexicanas,</w:t>
      </w:r>
      <w:r w:rsidR="00F10FBF">
        <w:rPr>
          <w:rFonts w:cs="Arial"/>
          <w:sz w:val="22"/>
          <w:szCs w:val="22"/>
        </w:rPr>
        <w:t xml:space="preserve"> </w:t>
      </w:r>
      <w:r w:rsidRPr="00827A98">
        <w:rPr>
          <w:rFonts w:cs="Arial"/>
          <w:sz w:val="22"/>
          <w:szCs w:val="22"/>
        </w:rPr>
        <w:t>con</w:t>
      </w:r>
      <w:r w:rsidR="00F10FBF">
        <w:rPr>
          <w:rFonts w:cs="Arial"/>
          <w:sz w:val="22"/>
          <w:szCs w:val="22"/>
        </w:rPr>
        <w:t xml:space="preserve"> </w:t>
      </w:r>
      <w:r w:rsidRPr="00827A98">
        <w:rPr>
          <w:rFonts w:cs="Arial"/>
          <w:sz w:val="22"/>
          <w:szCs w:val="22"/>
        </w:rPr>
        <w:t>Registro</w:t>
      </w:r>
      <w:r w:rsidR="00F10FBF">
        <w:rPr>
          <w:rFonts w:cs="Arial"/>
          <w:sz w:val="22"/>
          <w:szCs w:val="22"/>
        </w:rPr>
        <w:t xml:space="preserve"> </w:t>
      </w:r>
      <w:r w:rsidRPr="00827A98">
        <w:rPr>
          <w:rFonts w:cs="Arial"/>
          <w:sz w:val="22"/>
          <w:szCs w:val="22"/>
        </w:rPr>
        <w:t>Federal</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Contribuyentes</w:t>
      </w:r>
      <w:r w:rsidR="00F10FBF">
        <w:rPr>
          <w:rFonts w:cs="Arial"/>
          <w:sz w:val="22"/>
          <w:szCs w:val="22"/>
        </w:rPr>
        <w:t xml:space="preserve"> </w:t>
      </w:r>
      <w:r w:rsidRPr="00827A98">
        <w:rPr>
          <w:rFonts w:cs="Arial"/>
          <w:sz w:val="22"/>
          <w:szCs w:val="22"/>
        </w:rPr>
        <w:t>_________(</w:t>
      </w:r>
      <w:r w:rsidRPr="00827A98">
        <w:rPr>
          <w:rFonts w:cs="Arial"/>
          <w:b/>
          <w:sz w:val="22"/>
          <w:szCs w:val="22"/>
        </w:rPr>
        <w:t>6</w:t>
      </w:r>
      <w:r w:rsidRPr="00827A98">
        <w:rPr>
          <w:rFonts w:cs="Arial"/>
          <w:sz w:val="22"/>
          <w:szCs w:val="22"/>
        </w:rPr>
        <w:t>)________,</w:t>
      </w:r>
      <w:r w:rsidR="00F10FBF">
        <w:rPr>
          <w:rFonts w:cs="Arial"/>
          <w:sz w:val="22"/>
          <w:szCs w:val="22"/>
        </w:rPr>
        <w:t xml:space="preserve"> </w:t>
      </w:r>
      <w:r w:rsidRPr="00827A98">
        <w:rPr>
          <w:rFonts w:cs="Arial"/>
          <w:sz w:val="22"/>
          <w:szCs w:val="22"/>
        </w:rPr>
        <w:t>y</w:t>
      </w:r>
      <w:r w:rsidR="00F10FBF">
        <w:rPr>
          <w:rFonts w:cs="Arial"/>
          <w:sz w:val="22"/>
          <w:szCs w:val="22"/>
        </w:rPr>
        <w:t xml:space="preserve"> </w:t>
      </w:r>
      <w:r w:rsidRPr="00827A98">
        <w:rPr>
          <w:rFonts w:cs="Arial"/>
          <w:sz w:val="22"/>
          <w:szCs w:val="22"/>
        </w:rPr>
        <w:t>asimismo</w:t>
      </w:r>
      <w:r w:rsidR="00F10FBF">
        <w:rPr>
          <w:rFonts w:cs="Arial"/>
          <w:sz w:val="22"/>
          <w:szCs w:val="22"/>
        </w:rPr>
        <w:t xml:space="preserve"> </w:t>
      </w:r>
      <w:r w:rsidRPr="00827A98">
        <w:rPr>
          <w:rFonts w:cs="Arial"/>
          <w:sz w:val="22"/>
          <w:szCs w:val="22"/>
        </w:rPr>
        <w:t>que</w:t>
      </w:r>
      <w:r w:rsidR="00F10FBF">
        <w:rPr>
          <w:rFonts w:cs="Arial"/>
          <w:sz w:val="22"/>
          <w:szCs w:val="22"/>
        </w:rPr>
        <w:t xml:space="preserve"> </w:t>
      </w:r>
      <w:r w:rsidRPr="00827A98">
        <w:rPr>
          <w:rFonts w:cs="Arial"/>
          <w:sz w:val="22"/>
          <w:szCs w:val="22"/>
        </w:rPr>
        <w:t>considerando</w:t>
      </w:r>
      <w:r w:rsidR="00F10FBF">
        <w:rPr>
          <w:rFonts w:cs="Arial"/>
          <w:sz w:val="22"/>
          <w:szCs w:val="22"/>
        </w:rPr>
        <w:t xml:space="preserve"> </w:t>
      </w:r>
      <w:r w:rsidRPr="00827A98">
        <w:rPr>
          <w:rFonts w:cs="Arial"/>
          <w:sz w:val="22"/>
          <w:szCs w:val="22"/>
        </w:rPr>
        <w:t>los</w:t>
      </w:r>
      <w:r w:rsidR="00F10FBF">
        <w:rPr>
          <w:rFonts w:cs="Arial"/>
          <w:sz w:val="22"/>
          <w:szCs w:val="22"/>
        </w:rPr>
        <w:t xml:space="preserve"> </w:t>
      </w:r>
      <w:r w:rsidRPr="00827A98">
        <w:rPr>
          <w:rFonts w:cs="Arial"/>
          <w:sz w:val="22"/>
          <w:szCs w:val="22"/>
        </w:rPr>
        <w:t>criterios</w:t>
      </w:r>
      <w:r w:rsidR="00F10FBF">
        <w:rPr>
          <w:rFonts w:cs="Arial"/>
          <w:sz w:val="22"/>
          <w:szCs w:val="22"/>
        </w:rPr>
        <w:t xml:space="preserve"> </w:t>
      </w:r>
      <w:r w:rsidRPr="00827A98">
        <w:rPr>
          <w:rFonts w:cs="Arial"/>
          <w:sz w:val="22"/>
          <w:szCs w:val="22"/>
        </w:rPr>
        <w:t>(sector,</w:t>
      </w:r>
      <w:r w:rsidR="00F10FBF">
        <w:rPr>
          <w:rFonts w:cs="Arial"/>
          <w:sz w:val="22"/>
          <w:szCs w:val="22"/>
        </w:rPr>
        <w:t xml:space="preserve"> </w:t>
      </w:r>
      <w:r w:rsidRPr="00827A98">
        <w:rPr>
          <w:rFonts w:cs="Arial"/>
          <w:sz w:val="22"/>
          <w:szCs w:val="22"/>
        </w:rPr>
        <w:t>número</w:t>
      </w:r>
      <w:r w:rsidR="00F10FBF">
        <w:rPr>
          <w:rFonts w:cs="Arial"/>
          <w:sz w:val="22"/>
          <w:szCs w:val="22"/>
        </w:rPr>
        <w:t xml:space="preserve"> </w:t>
      </w:r>
      <w:r w:rsidRPr="00827A98">
        <w:rPr>
          <w:rFonts w:cs="Arial"/>
          <w:sz w:val="22"/>
          <w:szCs w:val="22"/>
        </w:rPr>
        <w:t>total</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trabajadores</w:t>
      </w:r>
      <w:r w:rsidR="00F10FBF">
        <w:rPr>
          <w:rFonts w:cs="Arial"/>
          <w:sz w:val="22"/>
          <w:szCs w:val="22"/>
        </w:rPr>
        <w:t xml:space="preserve"> </w:t>
      </w:r>
      <w:r w:rsidRPr="00827A98">
        <w:rPr>
          <w:rFonts w:cs="Arial"/>
          <w:sz w:val="22"/>
          <w:szCs w:val="22"/>
        </w:rPr>
        <w:t>y</w:t>
      </w:r>
      <w:r w:rsidR="00F10FBF">
        <w:rPr>
          <w:rFonts w:cs="Arial"/>
          <w:sz w:val="22"/>
          <w:szCs w:val="22"/>
        </w:rPr>
        <w:t xml:space="preserve"> </w:t>
      </w:r>
      <w:r w:rsidRPr="00827A98">
        <w:rPr>
          <w:rFonts w:cs="Arial"/>
          <w:sz w:val="22"/>
          <w:szCs w:val="22"/>
        </w:rPr>
        <w:t>ventas</w:t>
      </w:r>
      <w:r w:rsidR="00F10FBF">
        <w:rPr>
          <w:rFonts w:cs="Arial"/>
          <w:sz w:val="22"/>
          <w:szCs w:val="22"/>
        </w:rPr>
        <w:t xml:space="preserve"> </w:t>
      </w:r>
      <w:r w:rsidRPr="00827A98">
        <w:rPr>
          <w:rFonts w:cs="Arial"/>
          <w:sz w:val="22"/>
          <w:szCs w:val="22"/>
        </w:rPr>
        <w:t>anuales)</w:t>
      </w:r>
      <w:r w:rsidR="00F10FBF">
        <w:rPr>
          <w:rFonts w:cs="Arial"/>
          <w:sz w:val="22"/>
          <w:szCs w:val="22"/>
        </w:rPr>
        <w:t xml:space="preserve"> </w:t>
      </w:r>
      <w:r w:rsidRPr="00827A98">
        <w:rPr>
          <w:rFonts w:cs="Arial"/>
          <w:sz w:val="22"/>
          <w:szCs w:val="22"/>
        </w:rPr>
        <w:t>establecidos</w:t>
      </w:r>
      <w:r w:rsidR="00F10FBF">
        <w:rPr>
          <w:rFonts w:cs="Arial"/>
          <w:sz w:val="22"/>
          <w:szCs w:val="22"/>
        </w:rPr>
        <w:t xml:space="preserve"> </w:t>
      </w:r>
      <w:r w:rsidRPr="00827A98">
        <w:rPr>
          <w:rFonts w:cs="Arial"/>
          <w:sz w:val="22"/>
          <w:szCs w:val="22"/>
        </w:rPr>
        <w:t>en</w:t>
      </w:r>
      <w:r w:rsidR="00F10FBF">
        <w:rPr>
          <w:rFonts w:cs="Arial"/>
          <w:sz w:val="22"/>
          <w:szCs w:val="22"/>
        </w:rPr>
        <w:t xml:space="preserve"> </w:t>
      </w:r>
      <w:r w:rsidRPr="00827A98">
        <w:rPr>
          <w:rFonts w:cs="Arial"/>
          <w:sz w:val="22"/>
          <w:szCs w:val="22"/>
        </w:rPr>
        <w:t>el</w:t>
      </w:r>
      <w:r w:rsidR="00F10FBF">
        <w:rPr>
          <w:rFonts w:cs="Arial"/>
          <w:sz w:val="22"/>
          <w:szCs w:val="22"/>
        </w:rPr>
        <w:t xml:space="preserve"> </w:t>
      </w:r>
      <w:r w:rsidRPr="00827A98">
        <w:rPr>
          <w:rFonts w:cs="Arial"/>
          <w:sz w:val="22"/>
          <w:szCs w:val="22"/>
        </w:rPr>
        <w:t>Acuerdo</w:t>
      </w:r>
      <w:r w:rsidR="00F10FBF">
        <w:rPr>
          <w:rFonts w:cs="Arial"/>
          <w:sz w:val="22"/>
          <w:szCs w:val="22"/>
        </w:rPr>
        <w:t xml:space="preserve"> </w:t>
      </w:r>
      <w:r w:rsidRPr="00827A98">
        <w:rPr>
          <w:rFonts w:cs="Arial"/>
          <w:sz w:val="22"/>
          <w:szCs w:val="22"/>
        </w:rPr>
        <w:t>por</w:t>
      </w:r>
      <w:r w:rsidR="00F10FBF">
        <w:rPr>
          <w:rFonts w:cs="Arial"/>
          <w:sz w:val="22"/>
          <w:szCs w:val="22"/>
        </w:rPr>
        <w:t xml:space="preserve"> </w:t>
      </w:r>
      <w:r w:rsidRPr="00827A98">
        <w:rPr>
          <w:rFonts w:cs="Arial"/>
          <w:sz w:val="22"/>
          <w:szCs w:val="22"/>
        </w:rPr>
        <w:t>el</w:t>
      </w:r>
      <w:r w:rsidR="00F10FBF">
        <w:rPr>
          <w:rFonts w:cs="Arial"/>
          <w:sz w:val="22"/>
          <w:szCs w:val="22"/>
        </w:rPr>
        <w:t xml:space="preserve"> </w:t>
      </w:r>
      <w:r w:rsidRPr="00827A98">
        <w:rPr>
          <w:rFonts w:cs="Arial"/>
          <w:sz w:val="22"/>
          <w:szCs w:val="22"/>
        </w:rPr>
        <w:t>que</w:t>
      </w:r>
      <w:r w:rsidR="00F10FBF">
        <w:rPr>
          <w:rFonts w:cs="Arial"/>
          <w:sz w:val="22"/>
          <w:szCs w:val="22"/>
        </w:rPr>
        <w:t xml:space="preserve"> </w:t>
      </w:r>
      <w:r w:rsidRPr="00827A98">
        <w:rPr>
          <w:rFonts w:cs="Arial"/>
          <w:sz w:val="22"/>
          <w:szCs w:val="22"/>
        </w:rPr>
        <w:t>se</w:t>
      </w:r>
      <w:r w:rsidR="00F10FBF">
        <w:rPr>
          <w:rFonts w:cs="Arial"/>
          <w:sz w:val="22"/>
          <w:szCs w:val="22"/>
        </w:rPr>
        <w:t xml:space="preserve"> </w:t>
      </w:r>
      <w:r w:rsidRPr="00827A98">
        <w:rPr>
          <w:rFonts w:cs="Arial"/>
          <w:sz w:val="22"/>
          <w:szCs w:val="22"/>
        </w:rPr>
        <w:t>establece</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estratificación</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las</w:t>
      </w:r>
      <w:r w:rsidR="00F10FBF">
        <w:rPr>
          <w:rFonts w:cs="Arial"/>
          <w:sz w:val="22"/>
          <w:szCs w:val="22"/>
        </w:rPr>
        <w:t xml:space="preserve"> </w:t>
      </w:r>
      <w:r w:rsidRPr="00827A98">
        <w:rPr>
          <w:rFonts w:cs="Arial"/>
          <w:sz w:val="22"/>
          <w:szCs w:val="22"/>
        </w:rPr>
        <w:t>micro,</w:t>
      </w:r>
      <w:r w:rsidR="00F10FBF">
        <w:rPr>
          <w:rFonts w:cs="Arial"/>
          <w:sz w:val="22"/>
          <w:szCs w:val="22"/>
        </w:rPr>
        <w:t xml:space="preserve"> </w:t>
      </w:r>
      <w:r w:rsidRPr="00827A98">
        <w:rPr>
          <w:rFonts w:cs="Arial"/>
          <w:sz w:val="22"/>
          <w:szCs w:val="22"/>
        </w:rPr>
        <w:t>pequeñas</w:t>
      </w:r>
      <w:r w:rsidR="00F10FBF">
        <w:rPr>
          <w:rFonts w:cs="Arial"/>
          <w:sz w:val="22"/>
          <w:szCs w:val="22"/>
        </w:rPr>
        <w:t xml:space="preserve"> </w:t>
      </w:r>
      <w:r w:rsidRPr="00827A98">
        <w:rPr>
          <w:rFonts w:cs="Arial"/>
          <w:sz w:val="22"/>
          <w:szCs w:val="22"/>
        </w:rPr>
        <w:t>y</w:t>
      </w:r>
      <w:r w:rsidR="00F10FBF">
        <w:rPr>
          <w:rFonts w:cs="Arial"/>
          <w:sz w:val="22"/>
          <w:szCs w:val="22"/>
        </w:rPr>
        <w:t xml:space="preserve"> </w:t>
      </w:r>
      <w:r w:rsidRPr="00827A98">
        <w:rPr>
          <w:rFonts w:cs="Arial"/>
          <w:sz w:val="22"/>
          <w:szCs w:val="22"/>
        </w:rPr>
        <w:t>medianas</w:t>
      </w:r>
      <w:r w:rsidR="00F10FBF">
        <w:rPr>
          <w:rFonts w:cs="Arial"/>
          <w:sz w:val="22"/>
          <w:szCs w:val="22"/>
        </w:rPr>
        <w:t xml:space="preserve"> </w:t>
      </w:r>
      <w:r w:rsidRPr="00827A98">
        <w:rPr>
          <w:rFonts w:cs="Arial"/>
          <w:sz w:val="22"/>
          <w:szCs w:val="22"/>
        </w:rPr>
        <w:t>empresas,</w:t>
      </w:r>
      <w:r w:rsidR="00F10FBF">
        <w:rPr>
          <w:rFonts w:cs="Arial"/>
          <w:sz w:val="22"/>
          <w:szCs w:val="22"/>
        </w:rPr>
        <w:t xml:space="preserve"> </w:t>
      </w:r>
      <w:r w:rsidRPr="00827A98">
        <w:rPr>
          <w:rFonts w:cs="Arial"/>
          <w:sz w:val="22"/>
          <w:szCs w:val="22"/>
        </w:rPr>
        <w:t>publicado</w:t>
      </w:r>
      <w:r w:rsidR="00F10FBF">
        <w:rPr>
          <w:rFonts w:cs="Arial"/>
          <w:sz w:val="22"/>
          <w:szCs w:val="22"/>
        </w:rPr>
        <w:t xml:space="preserve"> </w:t>
      </w:r>
      <w:r w:rsidRPr="00827A98">
        <w:rPr>
          <w:rFonts w:cs="Arial"/>
          <w:sz w:val="22"/>
          <w:szCs w:val="22"/>
        </w:rPr>
        <w:t>en</w:t>
      </w:r>
      <w:r w:rsidR="00F10FBF">
        <w:rPr>
          <w:rFonts w:cs="Arial"/>
          <w:sz w:val="22"/>
          <w:szCs w:val="22"/>
        </w:rPr>
        <w:t xml:space="preserve"> </w:t>
      </w:r>
      <w:r w:rsidRPr="00827A98">
        <w:rPr>
          <w:rFonts w:cs="Arial"/>
          <w:sz w:val="22"/>
          <w:szCs w:val="22"/>
        </w:rPr>
        <w:t>el</w:t>
      </w:r>
      <w:r w:rsidR="00F10FBF">
        <w:rPr>
          <w:rFonts w:cs="Arial"/>
          <w:sz w:val="22"/>
          <w:szCs w:val="22"/>
        </w:rPr>
        <w:t xml:space="preserve"> </w:t>
      </w:r>
      <w:r w:rsidRPr="00827A98">
        <w:rPr>
          <w:rFonts w:cs="Arial"/>
          <w:sz w:val="22"/>
          <w:szCs w:val="22"/>
        </w:rPr>
        <w:t>Diario</w:t>
      </w:r>
      <w:r w:rsidR="00F10FBF">
        <w:rPr>
          <w:rFonts w:cs="Arial"/>
          <w:sz w:val="22"/>
          <w:szCs w:val="22"/>
        </w:rPr>
        <w:t xml:space="preserve"> </w:t>
      </w:r>
      <w:r w:rsidRPr="00827A98">
        <w:rPr>
          <w:rFonts w:cs="Arial"/>
          <w:sz w:val="22"/>
          <w:szCs w:val="22"/>
        </w:rPr>
        <w:t>Oficial</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Federación</w:t>
      </w:r>
      <w:r w:rsidR="00F10FBF">
        <w:rPr>
          <w:rFonts w:cs="Arial"/>
          <w:sz w:val="22"/>
          <w:szCs w:val="22"/>
        </w:rPr>
        <w:t xml:space="preserve"> </w:t>
      </w:r>
      <w:r w:rsidRPr="00827A98">
        <w:rPr>
          <w:rFonts w:cs="Arial"/>
          <w:sz w:val="22"/>
          <w:szCs w:val="22"/>
        </w:rPr>
        <w:t>el</w:t>
      </w:r>
      <w:r w:rsidR="00F10FBF">
        <w:rPr>
          <w:rFonts w:cs="Arial"/>
          <w:sz w:val="22"/>
          <w:szCs w:val="22"/>
        </w:rPr>
        <w:t xml:space="preserve"> </w:t>
      </w:r>
      <w:r w:rsidRPr="00827A98">
        <w:rPr>
          <w:rFonts w:cs="Arial"/>
          <w:sz w:val="22"/>
          <w:szCs w:val="22"/>
        </w:rPr>
        <w:t>30</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junio</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2009,</w:t>
      </w:r>
      <w:r w:rsidR="00F10FBF">
        <w:rPr>
          <w:rFonts w:cs="Arial"/>
          <w:sz w:val="22"/>
          <w:szCs w:val="22"/>
        </w:rPr>
        <w:t xml:space="preserve"> </w:t>
      </w:r>
      <w:r w:rsidRPr="00827A98">
        <w:rPr>
          <w:rFonts w:cs="Arial"/>
          <w:sz w:val="22"/>
          <w:szCs w:val="22"/>
        </w:rPr>
        <w:t>mi</w:t>
      </w:r>
      <w:r w:rsidR="00F10FBF">
        <w:rPr>
          <w:rFonts w:cs="Arial"/>
          <w:sz w:val="22"/>
          <w:szCs w:val="22"/>
        </w:rPr>
        <w:t xml:space="preserve"> </w:t>
      </w:r>
      <w:r w:rsidRPr="00827A98">
        <w:rPr>
          <w:rFonts w:cs="Arial"/>
          <w:sz w:val="22"/>
          <w:szCs w:val="22"/>
        </w:rPr>
        <w:t>representada</w:t>
      </w:r>
      <w:r w:rsidR="00F10FBF">
        <w:rPr>
          <w:rFonts w:cs="Arial"/>
          <w:sz w:val="22"/>
          <w:szCs w:val="22"/>
        </w:rPr>
        <w:t xml:space="preserve"> </w:t>
      </w:r>
      <w:r w:rsidRPr="00827A98">
        <w:rPr>
          <w:rFonts w:cs="Arial"/>
          <w:sz w:val="22"/>
          <w:szCs w:val="22"/>
        </w:rPr>
        <w:t>tiene</w:t>
      </w:r>
      <w:r w:rsidR="00F10FBF">
        <w:rPr>
          <w:rFonts w:cs="Arial"/>
          <w:sz w:val="22"/>
          <w:szCs w:val="22"/>
        </w:rPr>
        <w:t xml:space="preserve"> </w:t>
      </w:r>
      <w:r w:rsidRPr="00827A98">
        <w:rPr>
          <w:rFonts w:cs="Arial"/>
          <w:sz w:val="22"/>
          <w:szCs w:val="22"/>
        </w:rPr>
        <w:t>un</w:t>
      </w:r>
      <w:r w:rsidR="00F10FBF">
        <w:rPr>
          <w:rFonts w:cs="Arial"/>
          <w:sz w:val="22"/>
          <w:szCs w:val="22"/>
        </w:rPr>
        <w:t xml:space="preserve"> </w:t>
      </w:r>
      <w:r w:rsidRPr="00827A98">
        <w:rPr>
          <w:rFonts w:cs="Arial"/>
          <w:sz w:val="22"/>
          <w:szCs w:val="22"/>
        </w:rPr>
        <w:t>Tope</w:t>
      </w:r>
      <w:r w:rsidR="00F10FBF">
        <w:rPr>
          <w:rFonts w:cs="Arial"/>
          <w:sz w:val="22"/>
          <w:szCs w:val="22"/>
        </w:rPr>
        <w:t xml:space="preserve"> </w:t>
      </w:r>
      <w:r w:rsidRPr="00827A98">
        <w:rPr>
          <w:rFonts w:cs="Arial"/>
          <w:sz w:val="22"/>
          <w:szCs w:val="22"/>
        </w:rPr>
        <w:t>Máximo</w:t>
      </w:r>
      <w:r w:rsidR="00F10FBF">
        <w:rPr>
          <w:rFonts w:cs="Arial"/>
          <w:sz w:val="22"/>
          <w:szCs w:val="22"/>
        </w:rPr>
        <w:t xml:space="preserve"> </w:t>
      </w:r>
      <w:r w:rsidRPr="00827A98">
        <w:rPr>
          <w:rFonts w:cs="Arial"/>
          <w:sz w:val="22"/>
          <w:szCs w:val="22"/>
        </w:rPr>
        <w:t>Combinado</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_________(</w:t>
      </w:r>
      <w:r w:rsidRPr="00827A98">
        <w:rPr>
          <w:rFonts w:cs="Arial"/>
          <w:b/>
          <w:sz w:val="22"/>
          <w:szCs w:val="22"/>
        </w:rPr>
        <w:t>7</w:t>
      </w:r>
      <w:r w:rsidRPr="00827A98">
        <w:rPr>
          <w:rFonts w:cs="Arial"/>
          <w:sz w:val="22"/>
          <w:szCs w:val="22"/>
        </w:rPr>
        <w:t>)________,</w:t>
      </w:r>
      <w:r w:rsidR="00F10FBF">
        <w:rPr>
          <w:rFonts w:cs="Arial"/>
          <w:sz w:val="22"/>
          <w:szCs w:val="22"/>
        </w:rPr>
        <w:t xml:space="preserve"> </w:t>
      </w:r>
      <w:r w:rsidRPr="00827A98">
        <w:rPr>
          <w:rFonts w:cs="Arial"/>
          <w:sz w:val="22"/>
          <w:szCs w:val="22"/>
        </w:rPr>
        <w:t>con</w:t>
      </w:r>
      <w:r w:rsidR="00F10FBF">
        <w:rPr>
          <w:rFonts w:cs="Arial"/>
          <w:sz w:val="22"/>
          <w:szCs w:val="22"/>
        </w:rPr>
        <w:t xml:space="preserve"> </w:t>
      </w:r>
      <w:r w:rsidRPr="00827A98">
        <w:rPr>
          <w:rFonts w:cs="Arial"/>
          <w:sz w:val="22"/>
          <w:szCs w:val="22"/>
        </w:rPr>
        <w:t>base</w:t>
      </w:r>
      <w:r w:rsidR="00F10FBF">
        <w:rPr>
          <w:rFonts w:cs="Arial"/>
          <w:sz w:val="22"/>
          <w:szCs w:val="22"/>
        </w:rPr>
        <w:t xml:space="preserve"> </w:t>
      </w:r>
      <w:r w:rsidRPr="00827A98">
        <w:rPr>
          <w:rFonts w:cs="Arial"/>
          <w:sz w:val="22"/>
          <w:szCs w:val="22"/>
        </w:rPr>
        <w:t>en</w:t>
      </w:r>
      <w:r w:rsidR="00F10FBF">
        <w:rPr>
          <w:rFonts w:cs="Arial"/>
          <w:sz w:val="22"/>
          <w:szCs w:val="22"/>
        </w:rPr>
        <w:t xml:space="preserve"> </w:t>
      </w:r>
      <w:r w:rsidRPr="00827A98">
        <w:rPr>
          <w:rFonts w:cs="Arial"/>
          <w:sz w:val="22"/>
          <w:szCs w:val="22"/>
        </w:rPr>
        <w:t>lo</w:t>
      </w:r>
      <w:r w:rsidR="00F10FBF">
        <w:rPr>
          <w:rFonts w:cs="Arial"/>
          <w:sz w:val="22"/>
          <w:szCs w:val="22"/>
        </w:rPr>
        <w:t xml:space="preserve"> </w:t>
      </w:r>
      <w:r w:rsidRPr="00827A98">
        <w:rPr>
          <w:rFonts w:cs="Arial"/>
          <w:sz w:val="22"/>
          <w:szCs w:val="22"/>
        </w:rPr>
        <w:t>cual</w:t>
      </w:r>
      <w:r w:rsidR="00F10FBF">
        <w:rPr>
          <w:rFonts w:cs="Arial"/>
          <w:sz w:val="22"/>
          <w:szCs w:val="22"/>
        </w:rPr>
        <w:t xml:space="preserve"> </w:t>
      </w:r>
      <w:r w:rsidRPr="00827A98">
        <w:rPr>
          <w:rFonts w:cs="Arial"/>
          <w:sz w:val="22"/>
          <w:szCs w:val="22"/>
        </w:rPr>
        <w:t>se</w:t>
      </w:r>
      <w:r w:rsidR="00F10FBF">
        <w:rPr>
          <w:rFonts w:cs="Arial"/>
          <w:sz w:val="22"/>
          <w:szCs w:val="22"/>
        </w:rPr>
        <w:t xml:space="preserve"> </w:t>
      </w:r>
      <w:r w:rsidRPr="00827A98">
        <w:rPr>
          <w:rFonts w:cs="Arial"/>
          <w:sz w:val="22"/>
          <w:szCs w:val="22"/>
        </w:rPr>
        <w:t>estatifica</w:t>
      </w:r>
      <w:r w:rsidR="00F10FBF">
        <w:rPr>
          <w:rFonts w:cs="Arial"/>
          <w:sz w:val="22"/>
          <w:szCs w:val="22"/>
        </w:rPr>
        <w:t xml:space="preserve"> </w:t>
      </w:r>
      <w:r w:rsidRPr="00827A98">
        <w:rPr>
          <w:rFonts w:cs="Arial"/>
          <w:sz w:val="22"/>
          <w:szCs w:val="22"/>
        </w:rPr>
        <w:t>como</w:t>
      </w:r>
      <w:r w:rsidR="00F10FBF">
        <w:rPr>
          <w:rFonts w:cs="Arial"/>
          <w:sz w:val="22"/>
          <w:szCs w:val="22"/>
        </w:rPr>
        <w:t xml:space="preserve"> </w:t>
      </w:r>
      <w:r w:rsidRPr="00827A98">
        <w:rPr>
          <w:rFonts w:cs="Arial"/>
          <w:sz w:val="22"/>
          <w:szCs w:val="22"/>
        </w:rPr>
        <w:t>una</w:t>
      </w:r>
      <w:r w:rsidR="00F10FBF">
        <w:rPr>
          <w:rFonts w:cs="Arial"/>
          <w:sz w:val="22"/>
          <w:szCs w:val="22"/>
        </w:rPr>
        <w:t xml:space="preserve"> </w:t>
      </w:r>
      <w:r w:rsidRPr="00827A98">
        <w:rPr>
          <w:rFonts w:cs="Arial"/>
          <w:sz w:val="22"/>
          <w:szCs w:val="22"/>
        </w:rPr>
        <w:t>empresa</w:t>
      </w:r>
      <w:r w:rsidR="00F10FBF">
        <w:rPr>
          <w:rFonts w:cs="Arial"/>
          <w:sz w:val="22"/>
          <w:szCs w:val="22"/>
        </w:rPr>
        <w:t xml:space="preserve"> </w:t>
      </w:r>
      <w:r w:rsidRPr="00827A98">
        <w:rPr>
          <w:rFonts w:cs="Arial"/>
          <w:sz w:val="22"/>
          <w:szCs w:val="22"/>
        </w:rPr>
        <w:t>_________(</w:t>
      </w:r>
      <w:r w:rsidRPr="00827A98">
        <w:rPr>
          <w:rFonts w:cs="Arial"/>
          <w:b/>
          <w:sz w:val="22"/>
          <w:szCs w:val="22"/>
        </w:rPr>
        <w:t>8</w:t>
      </w:r>
      <w:r w:rsidRPr="00827A98">
        <w:rPr>
          <w:rFonts w:cs="Arial"/>
          <w:sz w:val="22"/>
          <w:szCs w:val="22"/>
        </w:rPr>
        <w:t>)________.</w:t>
      </w:r>
    </w:p>
    <w:p w14:paraId="2FE73D9D" w14:textId="77777777" w:rsidR="003527E6" w:rsidRPr="00827A98" w:rsidRDefault="003527E6" w:rsidP="003527E6">
      <w:pPr>
        <w:spacing w:line="360" w:lineRule="auto"/>
        <w:rPr>
          <w:rFonts w:cs="Arial"/>
          <w:sz w:val="22"/>
          <w:szCs w:val="22"/>
        </w:rPr>
      </w:pPr>
    </w:p>
    <w:p w14:paraId="55338561" w14:textId="6A040B71" w:rsidR="003527E6" w:rsidRPr="00827A98" w:rsidRDefault="003527E6" w:rsidP="003527E6">
      <w:pPr>
        <w:spacing w:line="360" w:lineRule="auto"/>
        <w:rPr>
          <w:rFonts w:cs="Arial"/>
          <w:sz w:val="22"/>
          <w:szCs w:val="22"/>
        </w:rPr>
      </w:pPr>
      <w:r w:rsidRPr="00827A98">
        <w:rPr>
          <w:rFonts w:cs="Arial"/>
          <w:sz w:val="22"/>
          <w:szCs w:val="22"/>
        </w:rPr>
        <w:t>De</w:t>
      </w:r>
      <w:r w:rsidR="00F10FBF">
        <w:rPr>
          <w:rFonts w:cs="Arial"/>
          <w:sz w:val="22"/>
          <w:szCs w:val="22"/>
        </w:rPr>
        <w:t xml:space="preserve"> </w:t>
      </w:r>
      <w:r w:rsidRPr="00827A98">
        <w:rPr>
          <w:rFonts w:cs="Arial"/>
          <w:sz w:val="22"/>
          <w:szCs w:val="22"/>
        </w:rPr>
        <w:t>igual</w:t>
      </w:r>
      <w:r w:rsidR="00F10FBF">
        <w:rPr>
          <w:rFonts w:cs="Arial"/>
          <w:sz w:val="22"/>
          <w:szCs w:val="22"/>
        </w:rPr>
        <w:t xml:space="preserve"> </w:t>
      </w:r>
      <w:r w:rsidRPr="00827A98">
        <w:rPr>
          <w:rFonts w:cs="Arial"/>
          <w:sz w:val="22"/>
          <w:szCs w:val="22"/>
        </w:rPr>
        <w:t>forma,</w:t>
      </w:r>
      <w:r w:rsidR="00F10FBF">
        <w:rPr>
          <w:rFonts w:cs="Arial"/>
          <w:sz w:val="22"/>
          <w:szCs w:val="22"/>
        </w:rPr>
        <w:t xml:space="preserve"> </w:t>
      </w:r>
      <w:r w:rsidRPr="00827A98">
        <w:rPr>
          <w:rFonts w:cs="Arial"/>
          <w:sz w:val="22"/>
          <w:szCs w:val="22"/>
        </w:rPr>
        <w:t>declaro</w:t>
      </w:r>
      <w:r w:rsidR="00F10FBF">
        <w:rPr>
          <w:rFonts w:cs="Arial"/>
          <w:sz w:val="22"/>
          <w:szCs w:val="22"/>
        </w:rPr>
        <w:t xml:space="preserve"> </w:t>
      </w:r>
      <w:r w:rsidRPr="00827A98">
        <w:rPr>
          <w:rFonts w:cs="Arial"/>
          <w:sz w:val="22"/>
          <w:szCs w:val="22"/>
        </w:rPr>
        <w:t>que</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presente</w:t>
      </w:r>
      <w:r w:rsidR="00F10FBF">
        <w:rPr>
          <w:rFonts w:cs="Arial"/>
          <w:sz w:val="22"/>
          <w:szCs w:val="22"/>
        </w:rPr>
        <w:t xml:space="preserve"> </w:t>
      </w:r>
      <w:r w:rsidRPr="00827A98">
        <w:rPr>
          <w:rFonts w:cs="Arial"/>
          <w:sz w:val="22"/>
          <w:szCs w:val="22"/>
        </w:rPr>
        <w:t>manifestación</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hago</w:t>
      </w:r>
      <w:r w:rsidR="00F10FBF">
        <w:rPr>
          <w:rFonts w:cs="Arial"/>
          <w:sz w:val="22"/>
          <w:szCs w:val="22"/>
        </w:rPr>
        <w:t xml:space="preserve"> </w:t>
      </w:r>
      <w:r w:rsidRPr="00827A98">
        <w:rPr>
          <w:rFonts w:cs="Arial"/>
          <w:sz w:val="22"/>
          <w:szCs w:val="22"/>
        </w:rPr>
        <w:t>teniendo</w:t>
      </w:r>
      <w:r w:rsidR="00F10FBF">
        <w:rPr>
          <w:rFonts w:cs="Arial"/>
          <w:sz w:val="22"/>
          <w:szCs w:val="22"/>
        </w:rPr>
        <w:t xml:space="preserve"> </w:t>
      </w:r>
      <w:r w:rsidRPr="00827A98">
        <w:rPr>
          <w:rFonts w:cs="Arial"/>
          <w:sz w:val="22"/>
          <w:szCs w:val="22"/>
        </w:rPr>
        <w:t>pleno</w:t>
      </w:r>
      <w:r w:rsidR="00F10FBF">
        <w:rPr>
          <w:rFonts w:cs="Arial"/>
          <w:sz w:val="22"/>
          <w:szCs w:val="22"/>
        </w:rPr>
        <w:t xml:space="preserve"> </w:t>
      </w:r>
      <w:r w:rsidRPr="00827A98">
        <w:rPr>
          <w:rFonts w:cs="Arial"/>
          <w:sz w:val="22"/>
          <w:szCs w:val="22"/>
        </w:rPr>
        <w:t>conocimiento</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que</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827A98">
        <w:rPr>
          <w:rFonts w:cs="Arial"/>
          <w:sz w:val="22"/>
          <w:szCs w:val="22"/>
        </w:rPr>
        <w:t>omisión,</w:t>
      </w:r>
      <w:r w:rsidR="00F10FBF">
        <w:rPr>
          <w:rFonts w:cs="Arial"/>
          <w:sz w:val="22"/>
          <w:szCs w:val="22"/>
        </w:rPr>
        <w:t xml:space="preserve"> </w:t>
      </w:r>
      <w:r w:rsidRPr="00827A98">
        <w:rPr>
          <w:rFonts w:cs="Arial"/>
          <w:sz w:val="22"/>
          <w:szCs w:val="22"/>
        </w:rPr>
        <w:t>simulación</w:t>
      </w:r>
      <w:r w:rsidR="00F10FBF">
        <w:rPr>
          <w:rFonts w:cs="Arial"/>
          <w:sz w:val="22"/>
          <w:szCs w:val="22"/>
        </w:rPr>
        <w:t xml:space="preserve"> </w:t>
      </w:r>
      <w:r w:rsidRPr="00827A98">
        <w:rPr>
          <w:rFonts w:cs="Arial"/>
          <w:sz w:val="22"/>
          <w:szCs w:val="22"/>
        </w:rPr>
        <w:t>o</w:t>
      </w:r>
      <w:r w:rsidR="00F10FBF">
        <w:rPr>
          <w:rFonts w:cs="Arial"/>
          <w:sz w:val="22"/>
          <w:szCs w:val="22"/>
        </w:rPr>
        <w:t xml:space="preserve"> </w:t>
      </w:r>
      <w:r w:rsidRPr="00827A98">
        <w:rPr>
          <w:rFonts w:cs="Arial"/>
          <w:sz w:val="22"/>
          <w:szCs w:val="22"/>
        </w:rPr>
        <w:t>presentación</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información</w:t>
      </w:r>
      <w:r w:rsidR="00F10FBF">
        <w:rPr>
          <w:rFonts w:cs="Arial"/>
          <w:sz w:val="22"/>
          <w:szCs w:val="22"/>
        </w:rPr>
        <w:t xml:space="preserve"> </w:t>
      </w:r>
      <w:r w:rsidRPr="00827A98">
        <w:rPr>
          <w:rFonts w:cs="Arial"/>
          <w:sz w:val="22"/>
          <w:szCs w:val="22"/>
        </w:rPr>
        <w:t>falsa,</w:t>
      </w:r>
      <w:r w:rsidR="00F10FBF">
        <w:rPr>
          <w:rFonts w:cs="Arial"/>
          <w:sz w:val="22"/>
          <w:szCs w:val="22"/>
        </w:rPr>
        <w:t xml:space="preserve"> </w:t>
      </w:r>
      <w:r w:rsidRPr="00827A98">
        <w:rPr>
          <w:rFonts w:cs="Arial"/>
          <w:sz w:val="22"/>
          <w:szCs w:val="22"/>
        </w:rPr>
        <w:t>son</w:t>
      </w:r>
      <w:r w:rsidR="00F10FBF">
        <w:rPr>
          <w:rFonts w:cs="Arial"/>
          <w:sz w:val="22"/>
          <w:szCs w:val="22"/>
        </w:rPr>
        <w:t xml:space="preserve"> </w:t>
      </w:r>
      <w:r w:rsidRPr="00827A98">
        <w:rPr>
          <w:rFonts w:cs="Arial"/>
          <w:sz w:val="22"/>
          <w:szCs w:val="22"/>
        </w:rPr>
        <w:t>infracciones</w:t>
      </w:r>
      <w:r w:rsidR="00F10FBF">
        <w:rPr>
          <w:rFonts w:cs="Arial"/>
          <w:sz w:val="22"/>
          <w:szCs w:val="22"/>
        </w:rPr>
        <w:t xml:space="preserve"> </w:t>
      </w:r>
      <w:r w:rsidRPr="00827A98">
        <w:rPr>
          <w:rFonts w:cs="Arial"/>
          <w:sz w:val="22"/>
          <w:szCs w:val="22"/>
        </w:rPr>
        <w:t>previstas</w:t>
      </w:r>
      <w:r w:rsidR="00F10FBF">
        <w:rPr>
          <w:rFonts w:cs="Arial"/>
          <w:sz w:val="22"/>
          <w:szCs w:val="22"/>
        </w:rPr>
        <w:t xml:space="preserve"> </w:t>
      </w:r>
      <w:r w:rsidRPr="00827A98">
        <w:rPr>
          <w:rFonts w:cs="Arial"/>
          <w:sz w:val="22"/>
          <w:szCs w:val="22"/>
        </w:rPr>
        <w:t>por</w:t>
      </w:r>
      <w:r w:rsidR="00F10FBF">
        <w:rPr>
          <w:rFonts w:cs="Arial"/>
          <w:sz w:val="22"/>
          <w:szCs w:val="22"/>
        </w:rPr>
        <w:t xml:space="preserve"> </w:t>
      </w:r>
      <w:r w:rsidRPr="00827A98">
        <w:rPr>
          <w:rFonts w:cs="Arial"/>
          <w:sz w:val="22"/>
          <w:szCs w:val="22"/>
        </w:rPr>
        <w:t>el</w:t>
      </w:r>
      <w:r w:rsidR="00F10FBF">
        <w:rPr>
          <w:rFonts w:cs="Arial"/>
          <w:sz w:val="22"/>
          <w:szCs w:val="22"/>
        </w:rPr>
        <w:t xml:space="preserve"> </w:t>
      </w:r>
      <w:r w:rsidRPr="00827A98">
        <w:rPr>
          <w:rFonts w:cs="Arial"/>
          <w:sz w:val="22"/>
          <w:szCs w:val="22"/>
        </w:rPr>
        <w:t>artículo</w:t>
      </w:r>
      <w:r w:rsidR="00F10FBF">
        <w:rPr>
          <w:rFonts w:cs="Arial"/>
          <w:sz w:val="22"/>
          <w:szCs w:val="22"/>
        </w:rPr>
        <w:t xml:space="preserve"> </w:t>
      </w:r>
      <w:r w:rsidRPr="00827A98">
        <w:rPr>
          <w:rFonts w:cs="Arial"/>
          <w:sz w:val="22"/>
          <w:szCs w:val="22"/>
        </w:rPr>
        <w:t>8</w:t>
      </w:r>
      <w:r w:rsidR="00F10FBF">
        <w:rPr>
          <w:rFonts w:cs="Arial"/>
          <w:sz w:val="22"/>
          <w:szCs w:val="22"/>
        </w:rPr>
        <w:t xml:space="preserve"> </w:t>
      </w:r>
      <w:r w:rsidRPr="00827A98">
        <w:rPr>
          <w:rFonts w:cs="Arial"/>
          <w:sz w:val="22"/>
          <w:szCs w:val="22"/>
        </w:rPr>
        <w:t>fracciones</w:t>
      </w:r>
      <w:r w:rsidR="00F10FBF">
        <w:rPr>
          <w:rFonts w:cs="Arial"/>
          <w:sz w:val="22"/>
          <w:szCs w:val="22"/>
        </w:rPr>
        <w:t xml:space="preserve"> </w:t>
      </w:r>
      <w:r w:rsidRPr="00827A98">
        <w:rPr>
          <w:rFonts w:cs="Arial"/>
          <w:sz w:val="22"/>
          <w:szCs w:val="22"/>
        </w:rPr>
        <w:t>IV</w:t>
      </w:r>
      <w:r w:rsidR="00F10FBF">
        <w:rPr>
          <w:rFonts w:cs="Arial"/>
          <w:sz w:val="22"/>
          <w:szCs w:val="22"/>
        </w:rPr>
        <w:t xml:space="preserve"> </w:t>
      </w:r>
      <w:r w:rsidRPr="00827A98">
        <w:rPr>
          <w:rFonts w:cs="Arial"/>
          <w:sz w:val="22"/>
          <w:szCs w:val="22"/>
        </w:rPr>
        <w:t>y</w:t>
      </w:r>
      <w:r w:rsidR="00F10FBF">
        <w:rPr>
          <w:rFonts w:cs="Arial"/>
          <w:sz w:val="22"/>
          <w:szCs w:val="22"/>
        </w:rPr>
        <w:t xml:space="preserve"> </w:t>
      </w:r>
      <w:r w:rsidRPr="00827A98">
        <w:rPr>
          <w:rFonts w:cs="Arial"/>
          <w:sz w:val="22"/>
          <w:szCs w:val="22"/>
        </w:rPr>
        <w:t>VIII,</w:t>
      </w:r>
      <w:r w:rsidR="00F10FBF">
        <w:rPr>
          <w:rFonts w:cs="Arial"/>
          <w:sz w:val="22"/>
          <w:szCs w:val="22"/>
        </w:rPr>
        <w:t xml:space="preserve"> </w:t>
      </w:r>
      <w:r w:rsidRPr="00827A98">
        <w:rPr>
          <w:rFonts w:cs="Arial"/>
          <w:sz w:val="22"/>
          <w:szCs w:val="22"/>
        </w:rPr>
        <w:t>sancionables</w:t>
      </w:r>
      <w:r w:rsidR="00F10FBF">
        <w:rPr>
          <w:rFonts w:cs="Arial"/>
          <w:sz w:val="22"/>
          <w:szCs w:val="22"/>
        </w:rPr>
        <w:t xml:space="preserve"> </w:t>
      </w:r>
      <w:r w:rsidRPr="00827A98">
        <w:rPr>
          <w:rFonts w:cs="Arial"/>
          <w:sz w:val="22"/>
          <w:szCs w:val="22"/>
        </w:rPr>
        <w:t>en</w:t>
      </w:r>
      <w:r w:rsidR="00F10FBF">
        <w:rPr>
          <w:rFonts w:cs="Arial"/>
          <w:sz w:val="22"/>
          <w:szCs w:val="22"/>
        </w:rPr>
        <w:t xml:space="preserve"> </w:t>
      </w:r>
      <w:r w:rsidRPr="00827A98">
        <w:rPr>
          <w:rFonts w:cs="Arial"/>
          <w:sz w:val="22"/>
          <w:szCs w:val="22"/>
        </w:rPr>
        <w:t>términos</w:t>
      </w:r>
      <w:r w:rsidR="00F10FBF">
        <w:rPr>
          <w:rFonts w:cs="Arial"/>
          <w:sz w:val="22"/>
          <w:szCs w:val="22"/>
        </w:rPr>
        <w:t xml:space="preserve"> </w:t>
      </w:r>
      <w:r w:rsidRPr="00827A98">
        <w:rPr>
          <w:rFonts w:cs="Arial"/>
          <w:sz w:val="22"/>
          <w:szCs w:val="22"/>
        </w:rPr>
        <w:t>de</w:t>
      </w:r>
      <w:r w:rsidR="00F10FBF">
        <w:rPr>
          <w:rFonts w:cs="Arial"/>
          <w:sz w:val="22"/>
          <w:szCs w:val="22"/>
        </w:rPr>
        <w:t xml:space="preserve"> </w:t>
      </w:r>
      <w:r w:rsidRPr="00827A98">
        <w:rPr>
          <w:rFonts w:cs="Arial"/>
          <w:sz w:val="22"/>
          <w:szCs w:val="22"/>
        </w:rPr>
        <w:t>lo</w:t>
      </w:r>
      <w:r w:rsidR="00F10FBF">
        <w:rPr>
          <w:rFonts w:cs="Arial"/>
          <w:sz w:val="22"/>
          <w:szCs w:val="22"/>
        </w:rPr>
        <w:t xml:space="preserve"> </w:t>
      </w:r>
      <w:r w:rsidRPr="00827A98">
        <w:rPr>
          <w:rFonts w:cs="Arial"/>
          <w:sz w:val="22"/>
          <w:szCs w:val="22"/>
        </w:rPr>
        <w:t>dispuesto</w:t>
      </w:r>
      <w:r w:rsidR="00F10FBF">
        <w:rPr>
          <w:rFonts w:cs="Arial"/>
          <w:sz w:val="22"/>
          <w:szCs w:val="22"/>
        </w:rPr>
        <w:t xml:space="preserve"> </w:t>
      </w:r>
      <w:r>
        <w:rPr>
          <w:rFonts w:cs="Arial"/>
          <w:sz w:val="22"/>
          <w:szCs w:val="22"/>
        </w:rPr>
        <w:t>en</w:t>
      </w:r>
      <w:r w:rsidR="00F10FBF">
        <w:rPr>
          <w:rFonts w:cs="Arial"/>
          <w:sz w:val="22"/>
          <w:szCs w:val="22"/>
        </w:rPr>
        <w:t xml:space="preserve"> </w:t>
      </w:r>
      <w:r w:rsidRPr="00827A98">
        <w:rPr>
          <w:rFonts w:cs="Arial"/>
          <w:sz w:val="22"/>
          <w:szCs w:val="22"/>
        </w:rPr>
        <w:t>la</w:t>
      </w:r>
      <w:r w:rsidR="00F10FBF">
        <w:rPr>
          <w:rFonts w:cs="Arial"/>
          <w:sz w:val="22"/>
          <w:szCs w:val="22"/>
        </w:rPr>
        <w:t xml:space="preserve"> </w:t>
      </w:r>
      <w:r w:rsidRPr="00C02B58">
        <w:rPr>
          <w:rFonts w:cs="Arial"/>
          <w:sz w:val="22"/>
          <w:szCs w:val="22"/>
        </w:rPr>
        <w:t>Ley</w:t>
      </w:r>
      <w:r w:rsidR="00F10FBF">
        <w:rPr>
          <w:rFonts w:cs="Arial"/>
          <w:sz w:val="22"/>
          <w:szCs w:val="22"/>
        </w:rPr>
        <w:t xml:space="preserve"> </w:t>
      </w:r>
      <w:r w:rsidRPr="00C02B58">
        <w:rPr>
          <w:rFonts w:cs="Arial"/>
          <w:sz w:val="22"/>
          <w:szCs w:val="22"/>
        </w:rPr>
        <w:t>General</w:t>
      </w:r>
      <w:r w:rsidR="00F10FBF">
        <w:rPr>
          <w:rFonts w:cs="Arial"/>
          <w:sz w:val="22"/>
          <w:szCs w:val="22"/>
        </w:rPr>
        <w:t xml:space="preserve"> </w:t>
      </w:r>
      <w:r w:rsidRPr="00C02B58">
        <w:rPr>
          <w:rFonts w:cs="Arial"/>
          <w:sz w:val="22"/>
          <w:szCs w:val="22"/>
        </w:rPr>
        <w:t>de</w:t>
      </w:r>
      <w:r w:rsidR="00F10FBF">
        <w:rPr>
          <w:rFonts w:cs="Arial"/>
          <w:sz w:val="22"/>
          <w:szCs w:val="22"/>
        </w:rPr>
        <w:t xml:space="preserve"> </w:t>
      </w:r>
      <w:r w:rsidRPr="00C02B58">
        <w:rPr>
          <w:rFonts w:cs="Arial"/>
          <w:sz w:val="22"/>
          <w:szCs w:val="22"/>
        </w:rPr>
        <w:t>Responsabilidades</w:t>
      </w:r>
      <w:r w:rsidR="00F10FBF">
        <w:rPr>
          <w:rFonts w:cs="Arial"/>
          <w:sz w:val="22"/>
          <w:szCs w:val="22"/>
        </w:rPr>
        <w:t xml:space="preserve"> </w:t>
      </w:r>
      <w:r w:rsidRPr="00C02B58">
        <w:rPr>
          <w:rFonts w:cs="Arial"/>
          <w:sz w:val="22"/>
          <w:szCs w:val="22"/>
        </w:rPr>
        <w:t>Administrativas,</w:t>
      </w:r>
      <w:r w:rsidR="00F10FBF">
        <w:rPr>
          <w:rFonts w:cs="Arial"/>
          <w:sz w:val="22"/>
          <w:szCs w:val="22"/>
        </w:rPr>
        <w:t xml:space="preserve"> </w:t>
      </w:r>
      <w:r w:rsidRPr="00C02B58">
        <w:rPr>
          <w:rFonts w:cs="Arial"/>
          <w:sz w:val="22"/>
          <w:szCs w:val="22"/>
        </w:rPr>
        <w:t>y</w:t>
      </w:r>
      <w:r w:rsidR="00F10FBF">
        <w:rPr>
          <w:rFonts w:cs="Arial"/>
          <w:sz w:val="22"/>
          <w:szCs w:val="22"/>
        </w:rPr>
        <w:t xml:space="preserve"> </w:t>
      </w:r>
      <w:r w:rsidRPr="00C02B58">
        <w:rPr>
          <w:rFonts w:cs="Arial"/>
          <w:sz w:val="22"/>
          <w:szCs w:val="22"/>
        </w:rPr>
        <w:t>demás</w:t>
      </w:r>
      <w:r w:rsidR="00F10FBF">
        <w:rPr>
          <w:rFonts w:cs="Arial"/>
          <w:sz w:val="22"/>
          <w:szCs w:val="22"/>
        </w:rPr>
        <w:t xml:space="preserve"> </w:t>
      </w:r>
      <w:r w:rsidRPr="00C02B58">
        <w:rPr>
          <w:rFonts w:cs="Arial"/>
          <w:sz w:val="22"/>
          <w:szCs w:val="22"/>
        </w:rPr>
        <w:t>disposiciones</w:t>
      </w:r>
      <w:r w:rsidR="00F10FBF">
        <w:rPr>
          <w:rFonts w:cs="Arial"/>
          <w:sz w:val="22"/>
          <w:szCs w:val="22"/>
        </w:rPr>
        <w:t xml:space="preserve"> </w:t>
      </w:r>
      <w:proofErr w:type="gramStart"/>
      <w:r w:rsidRPr="00C02B58">
        <w:rPr>
          <w:rFonts w:cs="Arial"/>
          <w:sz w:val="22"/>
          <w:szCs w:val="22"/>
        </w:rPr>
        <w:t>aplicables.</w:t>
      </w:r>
      <w:r w:rsidRPr="00827A98">
        <w:rPr>
          <w:rFonts w:cs="Arial"/>
          <w:sz w:val="22"/>
          <w:szCs w:val="22"/>
        </w:rPr>
        <w:t>.</w:t>
      </w:r>
      <w:proofErr w:type="gramEnd"/>
    </w:p>
    <w:p w14:paraId="3490AFCF" w14:textId="77777777" w:rsidR="003527E6" w:rsidRDefault="003527E6" w:rsidP="003527E6">
      <w:pPr>
        <w:spacing w:line="360" w:lineRule="auto"/>
        <w:rPr>
          <w:rFonts w:cs="Arial"/>
          <w:sz w:val="22"/>
          <w:szCs w:val="22"/>
        </w:rPr>
      </w:pPr>
    </w:p>
    <w:p w14:paraId="2DB55C4F" w14:textId="6C8704DE" w:rsidR="003527E6" w:rsidRPr="00827A98" w:rsidRDefault="003527E6" w:rsidP="003527E6">
      <w:pPr>
        <w:spacing w:line="360" w:lineRule="auto"/>
        <w:jc w:val="center"/>
        <w:rPr>
          <w:rFonts w:cs="Arial"/>
          <w:b/>
          <w:sz w:val="22"/>
          <w:szCs w:val="22"/>
        </w:rPr>
      </w:pPr>
      <w:r w:rsidRPr="00827A98">
        <w:rPr>
          <w:rFonts w:cs="Arial"/>
          <w:b/>
          <w:sz w:val="22"/>
          <w:szCs w:val="22"/>
        </w:rPr>
        <w:t>A</w:t>
      </w:r>
      <w:r w:rsidR="00F10FBF">
        <w:rPr>
          <w:rFonts w:cs="Arial"/>
          <w:b/>
          <w:sz w:val="22"/>
          <w:szCs w:val="22"/>
        </w:rPr>
        <w:t xml:space="preserve"> </w:t>
      </w:r>
      <w:r w:rsidRPr="00827A98">
        <w:rPr>
          <w:rFonts w:cs="Arial"/>
          <w:b/>
          <w:sz w:val="22"/>
          <w:szCs w:val="22"/>
        </w:rPr>
        <w:t>T</w:t>
      </w:r>
      <w:r w:rsidR="00F10FBF">
        <w:rPr>
          <w:rFonts w:cs="Arial"/>
          <w:b/>
          <w:sz w:val="22"/>
          <w:szCs w:val="22"/>
        </w:rPr>
        <w:t xml:space="preserve"> </w:t>
      </w:r>
      <w:r w:rsidRPr="00827A98">
        <w:rPr>
          <w:rFonts w:cs="Arial"/>
          <w:b/>
          <w:sz w:val="22"/>
          <w:szCs w:val="22"/>
        </w:rPr>
        <w:t>E</w:t>
      </w:r>
      <w:r w:rsidR="00F10FBF">
        <w:rPr>
          <w:rFonts w:cs="Arial"/>
          <w:b/>
          <w:sz w:val="22"/>
          <w:szCs w:val="22"/>
        </w:rPr>
        <w:t xml:space="preserve"> </w:t>
      </w:r>
      <w:r w:rsidRPr="00827A98">
        <w:rPr>
          <w:rFonts w:cs="Arial"/>
          <w:b/>
          <w:sz w:val="22"/>
          <w:szCs w:val="22"/>
        </w:rPr>
        <w:t>N</w:t>
      </w:r>
      <w:r w:rsidR="00F10FBF">
        <w:rPr>
          <w:rFonts w:cs="Arial"/>
          <w:b/>
          <w:sz w:val="22"/>
          <w:szCs w:val="22"/>
        </w:rPr>
        <w:t xml:space="preserve"> </w:t>
      </w:r>
      <w:r w:rsidRPr="00827A98">
        <w:rPr>
          <w:rFonts w:cs="Arial"/>
          <w:b/>
          <w:sz w:val="22"/>
          <w:szCs w:val="22"/>
        </w:rPr>
        <w:t>T</w:t>
      </w:r>
      <w:r w:rsidR="00F10FBF">
        <w:rPr>
          <w:rFonts w:cs="Arial"/>
          <w:b/>
          <w:sz w:val="22"/>
          <w:szCs w:val="22"/>
        </w:rPr>
        <w:t xml:space="preserve"> </w:t>
      </w:r>
      <w:r w:rsidRPr="00827A98">
        <w:rPr>
          <w:rFonts w:cs="Arial"/>
          <w:b/>
          <w:sz w:val="22"/>
          <w:szCs w:val="22"/>
        </w:rPr>
        <w:t>A</w:t>
      </w:r>
      <w:r w:rsidR="00F10FBF">
        <w:rPr>
          <w:rFonts w:cs="Arial"/>
          <w:b/>
          <w:sz w:val="22"/>
          <w:szCs w:val="22"/>
        </w:rPr>
        <w:t xml:space="preserve"> </w:t>
      </w:r>
      <w:r w:rsidRPr="00827A98">
        <w:rPr>
          <w:rFonts w:cs="Arial"/>
          <w:b/>
          <w:sz w:val="22"/>
          <w:szCs w:val="22"/>
        </w:rPr>
        <w:t>M</w:t>
      </w:r>
      <w:r w:rsidR="00F10FBF">
        <w:rPr>
          <w:rFonts w:cs="Arial"/>
          <w:b/>
          <w:sz w:val="22"/>
          <w:szCs w:val="22"/>
        </w:rPr>
        <w:t xml:space="preserve"> </w:t>
      </w:r>
      <w:r w:rsidRPr="00827A98">
        <w:rPr>
          <w:rFonts w:cs="Arial"/>
          <w:b/>
          <w:sz w:val="22"/>
          <w:szCs w:val="22"/>
        </w:rPr>
        <w:t>E</w:t>
      </w:r>
      <w:r w:rsidR="00F10FBF">
        <w:rPr>
          <w:rFonts w:cs="Arial"/>
          <w:b/>
          <w:sz w:val="22"/>
          <w:szCs w:val="22"/>
        </w:rPr>
        <w:t xml:space="preserve"> </w:t>
      </w:r>
      <w:r w:rsidRPr="00827A98">
        <w:rPr>
          <w:rFonts w:cs="Arial"/>
          <w:b/>
          <w:sz w:val="22"/>
          <w:szCs w:val="22"/>
        </w:rPr>
        <w:t>N</w:t>
      </w:r>
      <w:r w:rsidR="00F10FBF">
        <w:rPr>
          <w:rFonts w:cs="Arial"/>
          <w:b/>
          <w:sz w:val="22"/>
          <w:szCs w:val="22"/>
        </w:rPr>
        <w:t xml:space="preserve"> </w:t>
      </w:r>
      <w:r w:rsidRPr="00827A98">
        <w:rPr>
          <w:rFonts w:cs="Arial"/>
          <w:b/>
          <w:sz w:val="22"/>
          <w:szCs w:val="22"/>
        </w:rPr>
        <w:t>T</w:t>
      </w:r>
      <w:r w:rsidR="00F10FBF">
        <w:rPr>
          <w:rFonts w:cs="Arial"/>
          <w:b/>
          <w:sz w:val="22"/>
          <w:szCs w:val="22"/>
        </w:rPr>
        <w:t xml:space="preserve"> </w:t>
      </w:r>
      <w:r w:rsidRPr="00827A98">
        <w:rPr>
          <w:rFonts w:cs="Arial"/>
          <w:b/>
          <w:sz w:val="22"/>
          <w:szCs w:val="22"/>
        </w:rPr>
        <w:t>E</w:t>
      </w:r>
    </w:p>
    <w:p w14:paraId="21A320D0" w14:textId="77777777" w:rsidR="003527E6" w:rsidRDefault="003527E6" w:rsidP="003527E6">
      <w:pPr>
        <w:spacing w:line="360" w:lineRule="auto"/>
        <w:jc w:val="center"/>
        <w:rPr>
          <w:rFonts w:cs="Arial"/>
          <w:sz w:val="22"/>
          <w:szCs w:val="22"/>
        </w:rPr>
      </w:pPr>
    </w:p>
    <w:p w14:paraId="0A2E8470" w14:textId="77777777" w:rsidR="003527E6" w:rsidRDefault="003527E6" w:rsidP="003527E6">
      <w:pPr>
        <w:jc w:val="center"/>
        <w:rPr>
          <w:rFonts w:cs="Arial"/>
          <w:b/>
          <w:color w:val="002060"/>
          <w:sz w:val="28"/>
          <w:szCs w:val="22"/>
        </w:rPr>
      </w:pPr>
      <w:r w:rsidRPr="00827A98">
        <w:rPr>
          <w:rFonts w:cs="Arial"/>
          <w:sz w:val="22"/>
          <w:szCs w:val="22"/>
        </w:rPr>
        <w:t>__________</w:t>
      </w:r>
      <w:proofErr w:type="gramStart"/>
      <w:r w:rsidRPr="00827A98">
        <w:rPr>
          <w:rFonts w:cs="Arial"/>
          <w:sz w:val="22"/>
          <w:szCs w:val="22"/>
        </w:rPr>
        <w:t>_(</w:t>
      </w:r>
      <w:proofErr w:type="gramEnd"/>
      <w:r w:rsidRPr="00827A98">
        <w:rPr>
          <w:rFonts w:cs="Arial"/>
          <w:b/>
          <w:sz w:val="22"/>
          <w:szCs w:val="22"/>
        </w:rPr>
        <w:t>9</w:t>
      </w:r>
      <w:r w:rsidRPr="00827A98">
        <w:rPr>
          <w:rFonts w:cs="Arial"/>
          <w:sz w:val="22"/>
          <w:szCs w:val="22"/>
        </w:rPr>
        <w:t>)____________</w:t>
      </w:r>
    </w:p>
    <w:p w14:paraId="359B6AFF" w14:textId="77777777" w:rsidR="003527E6" w:rsidRDefault="003527E6" w:rsidP="003527E6">
      <w:pPr>
        <w:jc w:val="center"/>
        <w:rPr>
          <w:rFonts w:cs="Arial"/>
          <w:b/>
          <w:color w:val="002060"/>
          <w:sz w:val="28"/>
          <w:szCs w:val="22"/>
        </w:rPr>
      </w:pPr>
    </w:p>
    <w:p w14:paraId="266475DB" w14:textId="77777777" w:rsidR="003527E6" w:rsidRPr="008C6688" w:rsidRDefault="003527E6" w:rsidP="003527E6">
      <w:pPr>
        <w:jc w:val="right"/>
        <w:rPr>
          <w:rFonts w:cs="Arial"/>
          <w:b/>
          <w:color w:val="002060"/>
        </w:rPr>
      </w:pPr>
      <w:r w:rsidRPr="008C6688">
        <w:rPr>
          <w:rFonts w:cs="Arial"/>
          <w:b/>
          <w:color w:val="002060"/>
        </w:rPr>
        <w:t>FO-CON-14</w:t>
      </w:r>
    </w:p>
    <w:p w14:paraId="770A1564" w14:textId="77777777" w:rsidR="003527E6" w:rsidRDefault="003527E6" w:rsidP="003527E6">
      <w:pPr>
        <w:jc w:val="right"/>
        <w:rPr>
          <w:rFonts w:cs="Arial"/>
          <w:b/>
          <w:color w:val="002060"/>
          <w:sz w:val="28"/>
          <w:szCs w:val="22"/>
        </w:rPr>
      </w:pPr>
    </w:p>
    <w:p w14:paraId="55009B09" w14:textId="139F6C1D" w:rsidR="00123D26" w:rsidRDefault="00123D26" w:rsidP="000317E6">
      <w:pPr>
        <w:jc w:val="center"/>
        <w:rPr>
          <w:rFonts w:cs="Arial"/>
          <w:b/>
          <w:color w:val="002060"/>
          <w:szCs w:val="24"/>
        </w:rPr>
      </w:pPr>
    </w:p>
    <w:p w14:paraId="66033EDE" w14:textId="320FC4F0" w:rsidR="003527E6" w:rsidRDefault="003527E6" w:rsidP="000317E6">
      <w:pPr>
        <w:jc w:val="center"/>
        <w:rPr>
          <w:rFonts w:cs="Arial"/>
          <w:b/>
          <w:color w:val="002060"/>
          <w:szCs w:val="24"/>
        </w:rPr>
      </w:pPr>
    </w:p>
    <w:p w14:paraId="22030720" w14:textId="52306FD8" w:rsidR="003527E6" w:rsidRDefault="003527E6" w:rsidP="000317E6">
      <w:pPr>
        <w:jc w:val="center"/>
        <w:rPr>
          <w:rFonts w:cs="Arial"/>
          <w:b/>
          <w:color w:val="002060"/>
          <w:szCs w:val="24"/>
        </w:rPr>
      </w:pPr>
    </w:p>
    <w:p w14:paraId="273F8A56" w14:textId="77777777" w:rsidR="003527E6" w:rsidRDefault="003527E6" w:rsidP="000317E6">
      <w:pPr>
        <w:jc w:val="center"/>
        <w:rPr>
          <w:rFonts w:cs="Arial"/>
          <w:b/>
          <w:color w:val="002060"/>
          <w:szCs w:val="24"/>
        </w:rPr>
      </w:pPr>
    </w:p>
    <w:p w14:paraId="41B27676" w14:textId="5CFB54AB" w:rsidR="00E60F6E" w:rsidRPr="00234F0F" w:rsidRDefault="00E60F6E" w:rsidP="000317E6">
      <w:pPr>
        <w:jc w:val="center"/>
        <w:rPr>
          <w:rFonts w:cs="Arial"/>
          <w:b/>
          <w:color w:val="002060"/>
          <w:szCs w:val="24"/>
        </w:rPr>
      </w:pPr>
      <w:r w:rsidRPr="00234F0F">
        <w:rPr>
          <w:rFonts w:cs="Arial"/>
          <w:b/>
          <w:color w:val="002060"/>
          <w:szCs w:val="24"/>
        </w:rPr>
        <w:t>INSTRU</w:t>
      </w:r>
      <w:r w:rsidR="00123D26">
        <w:rPr>
          <w:rFonts w:cs="Arial"/>
          <w:b/>
          <w:color w:val="002060"/>
          <w:szCs w:val="24"/>
        </w:rPr>
        <w:t>CCIONES</w:t>
      </w:r>
      <w:r w:rsidR="00F10FBF">
        <w:rPr>
          <w:rFonts w:cs="Arial"/>
          <w:b/>
          <w:color w:val="002060"/>
          <w:szCs w:val="24"/>
        </w:rPr>
        <w:t xml:space="preserve"> </w:t>
      </w:r>
      <w:r w:rsidR="00123D26">
        <w:rPr>
          <w:rFonts w:cs="Arial"/>
          <w:b/>
          <w:color w:val="002060"/>
          <w:szCs w:val="24"/>
        </w:rPr>
        <w:t>PARA</w:t>
      </w:r>
      <w:r w:rsidR="00F10FBF">
        <w:rPr>
          <w:rFonts w:cs="Arial"/>
          <w:b/>
          <w:color w:val="002060"/>
          <w:szCs w:val="24"/>
        </w:rPr>
        <w:t xml:space="preserve"> </w:t>
      </w:r>
      <w:r w:rsidR="00123D26">
        <w:rPr>
          <w:rFonts w:cs="Arial"/>
          <w:b/>
          <w:color w:val="002060"/>
          <w:szCs w:val="24"/>
        </w:rPr>
        <w:t>EL</w:t>
      </w:r>
      <w:r w:rsidR="00F10FBF">
        <w:rPr>
          <w:rFonts w:cs="Arial"/>
          <w:b/>
          <w:color w:val="002060"/>
          <w:szCs w:val="24"/>
        </w:rPr>
        <w:t xml:space="preserve"> </w:t>
      </w:r>
      <w:r w:rsidR="00123D26">
        <w:rPr>
          <w:rFonts w:cs="Arial"/>
          <w:b/>
          <w:color w:val="002060"/>
          <w:szCs w:val="24"/>
        </w:rPr>
        <w:t>LLENADO</w:t>
      </w:r>
      <w:r w:rsidR="00F10FBF">
        <w:rPr>
          <w:rFonts w:cs="Arial"/>
          <w:b/>
          <w:color w:val="002060"/>
          <w:szCs w:val="24"/>
        </w:rPr>
        <w:t xml:space="preserve"> </w:t>
      </w:r>
      <w:r w:rsidR="00123D26">
        <w:rPr>
          <w:rFonts w:cs="Arial"/>
          <w:b/>
          <w:color w:val="002060"/>
          <w:szCs w:val="24"/>
        </w:rPr>
        <w:t>DEL</w:t>
      </w:r>
      <w:r w:rsidR="00F10FBF">
        <w:rPr>
          <w:rFonts w:cs="Arial"/>
          <w:b/>
          <w:color w:val="002060"/>
          <w:szCs w:val="24"/>
        </w:rPr>
        <w:t xml:space="preserve"> </w:t>
      </w:r>
      <w:r w:rsidR="00123D26">
        <w:rPr>
          <w:rFonts w:cs="Arial"/>
          <w:b/>
          <w:color w:val="002060"/>
          <w:szCs w:val="24"/>
        </w:rPr>
        <w:t>ANEX</w:t>
      </w:r>
      <w:r w:rsidR="00E12197">
        <w:rPr>
          <w:rFonts w:cs="Arial"/>
          <w:b/>
          <w:color w:val="002060"/>
          <w:szCs w:val="24"/>
        </w:rPr>
        <w:t>O</w:t>
      </w:r>
      <w:r w:rsidR="00F10FBF">
        <w:rPr>
          <w:rFonts w:cs="Arial"/>
          <w:b/>
          <w:color w:val="002060"/>
          <w:szCs w:val="24"/>
        </w:rPr>
        <w:t xml:space="preserve"> </w:t>
      </w:r>
      <w:r w:rsidRPr="00234F0F">
        <w:rPr>
          <w:rFonts w:cs="Arial"/>
          <w:b/>
          <w:color w:val="002060"/>
          <w:szCs w:val="24"/>
        </w:rPr>
        <w:t>12</w:t>
      </w:r>
    </w:p>
    <w:p w14:paraId="767766B4" w14:textId="77777777" w:rsidR="00E60F6E" w:rsidRPr="00234F0F" w:rsidRDefault="00E60F6E" w:rsidP="000317E6">
      <w:pPr>
        <w:jc w:val="center"/>
        <w:rPr>
          <w:rFonts w:cs="Arial"/>
          <w:b/>
          <w:color w:val="002060"/>
          <w:szCs w:val="24"/>
        </w:rPr>
      </w:pPr>
    </w:p>
    <w:p w14:paraId="5DABFF6D" w14:textId="77777777" w:rsidR="00E60F6E" w:rsidRDefault="00E60F6E" w:rsidP="000317E6">
      <w:pPr>
        <w:jc w:val="center"/>
        <w:rPr>
          <w:rFonts w:cs="Arial"/>
          <w:b/>
          <w:color w:val="002060"/>
          <w:sz w:val="22"/>
          <w:szCs w:val="22"/>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146"/>
        <w:gridCol w:w="518"/>
        <w:gridCol w:w="1644"/>
        <w:gridCol w:w="6997"/>
        <w:gridCol w:w="146"/>
      </w:tblGrid>
      <w:tr w:rsidR="00E60F6E" w:rsidRPr="004F6E03" w14:paraId="52B9FB11" w14:textId="77777777" w:rsidTr="006571CB">
        <w:trPr>
          <w:trHeight w:val="118"/>
        </w:trPr>
        <w:tc>
          <w:tcPr>
            <w:tcW w:w="59" w:type="pct"/>
            <w:shd w:val="pct25" w:color="auto" w:fill="auto"/>
          </w:tcPr>
          <w:p w14:paraId="2A72D223" w14:textId="77777777" w:rsidR="00E60F6E" w:rsidRPr="004F6E03" w:rsidRDefault="00E60F6E" w:rsidP="000317E6">
            <w:pPr>
              <w:jc w:val="center"/>
              <w:rPr>
                <w:rFonts w:cs="Arial"/>
                <w:color w:val="000000"/>
                <w:sz w:val="22"/>
                <w:szCs w:val="22"/>
                <w:lang w:eastAsia="es-MX"/>
              </w:rPr>
            </w:pPr>
          </w:p>
        </w:tc>
        <w:tc>
          <w:tcPr>
            <w:tcW w:w="285" w:type="pct"/>
            <w:shd w:val="pct25" w:color="auto" w:fill="auto"/>
          </w:tcPr>
          <w:p w14:paraId="11F464E1" w14:textId="77777777" w:rsidR="00E60F6E" w:rsidRPr="004F6E03" w:rsidRDefault="00E60F6E" w:rsidP="000317E6">
            <w:pPr>
              <w:jc w:val="center"/>
              <w:rPr>
                <w:rFonts w:cs="Arial"/>
                <w:color w:val="000000"/>
                <w:sz w:val="22"/>
                <w:szCs w:val="22"/>
                <w:lang w:eastAsia="es-MX"/>
              </w:rPr>
            </w:pPr>
          </w:p>
        </w:tc>
        <w:tc>
          <w:tcPr>
            <w:tcW w:w="881" w:type="pct"/>
            <w:shd w:val="pct25" w:color="auto" w:fill="auto"/>
          </w:tcPr>
          <w:p w14:paraId="67CECF3F" w14:textId="77777777" w:rsidR="00E60F6E" w:rsidRPr="004F6E03" w:rsidRDefault="00E60F6E" w:rsidP="000317E6">
            <w:pPr>
              <w:jc w:val="center"/>
              <w:rPr>
                <w:rFonts w:cs="Arial"/>
                <w:b/>
                <w:color w:val="000000"/>
                <w:sz w:val="22"/>
                <w:szCs w:val="22"/>
                <w:lang w:eastAsia="es-MX"/>
              </w:rPr>
            </w:pPr>
          </w:p>
        </w:tc>
        <w:tc>
          <w:tcPr>
            <w:tcW w:w="3713" w:type="pct"/>
            <w:shd w:val="pct25" w:color="auto" w:fill="auto"/>
          </w:tcPr>
          <w:p w14:paraId="03F196FB" w14:textId="77777777" w:rsidR="00E60F6E" w:rsidRPr="004F6E03" w:rsidRDefault="00E60F6E" w:rsidP="000317E6">
            <w:pPr>
              <w:rPr>
                <w:rFonts w:cs="Arial"/>
                <w:color w:val="000000"/>
                <w:sz w:val="22"/>
                <w:szCs w:val="22"/>
                <w:lang w:eastAsia="es-MX"/>
              </w:rPr>
            </w:pPr>
          </w:p>
        </w:tc>
        <w:tc>
          <w:tcPr>
            <w:tcW w:w="62" w:type="pct"/>
            <w:shd w:val="pct25" w:color="auto" w:fill="auto"/>
          </w:tcPr>
          <w:p w14:paraId="6639CEA8" w14:textId="77777777" w:rsidR="00E60F6E" w:rsidRPr="004F6E03" w:rsidRDefault="00E60F6E" w:rsidP="000317E6">
            <w:pPr>
              <w:jc w:val="center"/>
              <w:rPr>
                <w:rFonts w:cs="Arial"/>
                <w:color w:val="000000"/>
                <w:sz w:val="22"/>
                <w:szCs w:val="22"/>
                <w:lang w:eastAsia="es-MX"/>
              </w:rPr>
            </w:pPr>
          </w:p>
        </w:tc>
      </w:tr>
      <w:tr w:rsidR="00E60F6E" w:rsidRPr="004F6E03" w14:paraId="78F44844" w14:textId="77777777" w:rsidTr="006571CB">
        <w:trPr>
          <w:trHeight w:val="686"/>
        </w:trPr>
        <w:tc>
          <w:tcPr>
            <w:tcW w:w="59" w:type="pct"/>
            <w:shd w:val="pct25" w:color="auto" w:fill="auto"/>
          </w:tcPr>
          <w:p w14:paraId="43E19491" w14:textId="77777777" w:rsidR="00E60F6E" w:rsidRPr="004F6E03" w:rsidRDefault="00E60F6E" w:rsidP="000317E6">
            <w:pPr>
              <w:jc w:val="center"/>
              <w:rPr>
                <w:rFonts w:cs="Arial"/>
                <w:b/>
                <w:color w:val="FFFFFF"/>
                <w:sz w:val="22"/>
                <w:szCs w:val="22"/>
                <w:lang w:eastAsia="es-MX"/>
              </w:rPr>
            </w:pPr>
          </w:p>
        </w:tc>
        <w:tc>
          <w:tcPr>
            <w:tcW w:w="285" w:type="pct"/>
            <w:shd w:val="pct25" w:color="auto" w:fill="auto"/>
            <w:vAlign w:val="center"/>
          </w:tcPr>
          <w:p w14:paraId="400D4CE7" w14:textId="77777777" w:rsidR="00E60F6E" w:rsidRPr="004F6E03" w:rsidRDefault="00E60F6E" w:rsidP="000317E6">
            <w:pPr>
              <w:jc w:val="center"/>
              <w:rPr>
                <w:rFonts w:cs="Arial"/>
                <w:b/>
                <w:color w:val="FFFFFF"/>
                <w:sz w:val="22"/>
                <w:szCs w:val="22"/>
                <w:lang w:eastAsia="es-MX"/>
              </w:rPr>
            </w:pPr>
          </w:p>
        </w:tc>
        <w:tc>
          <w:tcPr>
            <w:tcW w:w="881" w:type="pct"/>
            <w:shd w:val="pct25" w:color="auto" w:fill="auto"/>
            <w:vAlign w:val="center"/>
          </w:tcPr>
          <w:p w14:paraId="594C05AB" w14:textId="77777777" w:rsidR="00E60F6E" w:rsidRPr="004F6E03" w:rsidRDefault="00E60F6E" w:rsidP="000317E6">
            <w:pPr>
              <w:jc w:val="center"/>
              <w:rPr>
                <w:rFonts w:cs="Arial"/>
                <w:b/>
                <w:color w:val="000000"/>
                <w:sz w:val="22"/>
                <w:szCs w:val="22"/>
                <w:lang w:eastAsia="es-MX"/>
              </w:rPr>
            </w:pPr>
            <w:r w:rsidRPr="004F6E03">
              <w:rPr>
                <w:rFonts w:cs="Arial"/>
                <w:b/>
                <w:color w:val="000000"/>
                <w:sz w:val="22"/>
                <w:szCs w:val="22"/>
                <w:lang w:eastAsia="es-MX"/>
              </w:rPr>
              <w:t>FO-CON-14</w:t>
            </w:r>
          </w:p>
        </w:tc>
        <w:tc>
          <w:tcPr>
            <w:tcW w:w="3713" w:type="pct"/>
            <w:shd w:val="pct25" w:color="auto" w:fill="auto"/>
            <w:vAlign w:val="center"/>
          </w:tcPr>
          <w:p w14:paraId="54826376" w14:textId="7FF5B238" w:rsidR="00E60F6E" w:rsidRPr="004F6E03" w:rsidRDefault="00E60F6E" w:rsidP="000317E6">
            <w:pPr>
              <w:rPr>
                <w:rFonts w:cs="Arial"/>
                <w:b/>
                <w:color w:val="000000"/>
                <w:sz w:val="22"/>
                <w:szCs w:val="22"/>
                <w:lang w:eastAsia="es-MX"/>
              </w:rPr>
            </w:pPr>
            <w:r w:rsidRPr="004F6E03">
              <w:rPr>
                <w:rFonts w:cs="Arial"/>
                <w:b/>
                <w:color w:val="000000"/>
                <w:sz w:val="22"/>
                <w:szCs w:val="22"/>
                <w:lang w:eastAsia="es-MX"/>
              </w:rPr>
              <w:t>Estratificación</w:t>
            </w:r>
            <w:r w:rsidR="00F10FBF">
              <w:rPr>
                <w:rFonts w:cs="Arial"/>
                <w:b/>
                <w:color w:val="000000"/>
                <w:sz w:val="22"/>
                <w:szCs w:val="22"/>
                <w:lang w:eastAsia="es-MX"/>
              </w:rPr>
              <w:t xml:space="preserve"> </w:t>
            </w:r>
            <w:r w:rsidRPr="004F6E03">
              <w:rPr>
                <w:rFonts w:cs="Arial"/>
                <w:b/>
                <w:color w:val="000000"/>
                <w:sz w:val="22"/>
                <w:szCs w:val="22"/>
                <w:lang w:eastAsia="es-MX"/>
              </w:rPr>
              <w:t>de</w:t>
            </w:r>
            <w:r w:rsidR="00F10FBF">
              <w:rPr>
                <w:rFonts w:cs="Arial"/>
                <w:b/>
                <w:color w:val="000000"/>
                <w:sz w:val="22"/>
                <w:szCs w:val="22"/>
                <w:lang w:eastAsia="es-MX"/>
              </w:rPr>
              <w:t xml:space="preserve"> </w:t>
            </w:r>
            <w:r w:rsidRPr="004F6E03">
              <w:rPr>
                <w:rFonts w:cs="Arial"/>
                <w:b/>
                <w:color w:val="000000"/>
                <w:sz w:val="22"/>
                <w:szCs w:val="22"/>
                <w:lang w:eastAsia="es-MX"/>
              </w:rPr>
              <w:t>las</w:t>
            </w:r>
            <w:r w:rsidR="00F10FBF">
              <w:rPr>
                <w:rFonts w:cs="Arial"/>
                <w:b/>
                <w:color w:val="000000"/>
                <w:sz w:val="22"/>
                <w:szCs w:val="22"/>
                <w:lang w:eastAsia="es-MX"/>
              </w:rPr>
              <w:t xml:space="preserve"> </w:t>
            </w:r>
            <w:r w:rsidRPr="004F6E03">
              <w:rPr>
                <w:rFonts w:cs="Arial"/>
                <w:b/>
                <w:color w:val="000000"/>
                <w:sz w:val="22"/>
                <w:szCs w:val="22"/>
                <w:lang w:eastAsia="es-MX"/>
              </w:rPr>
              <w:t>Micro,</w:t>
            </w:r>
            <w:r w:rsidR="00F10FBF">
              <w:rPr>
                <w:rFonts w:cs="Arial"/>
                <w:b/>
                <w:color w:val="000000"/>
                <w:sz w:val="22"/>
                <w:szCs w:val="22"/>
                <w:lang w:eastAsia="es-MX"/>
              </w:rPr>
              <w:t xml:space="preserve"> </w:t>
            </w:r>
            <w:r w:rsidRPr="004F6E03">
              <w:rPr>
                <w:rFonts w:cs="Arial"/>
                <w:b/>
                <w:color w:val="000000"/>
                <w:sz w:val="22"/>
                <w:szCs w:val="22"/>
                <w:lang w:eastAsia="es-MX"/>
              </w:rPr>
              <w:t>Pequeña</w:t>
            </w:r>
            <w:r w:rsidR="00F10FBF">
              <w:rPr>
                <w:rFonts w:cs="Arial"/>
                <w:b/>
                <w:color w:val="000000"/>
                <w:sz w:val="22"/>
                <w:szCs w:val="22"/>
                <w:lang w:eastAsia="es-MX"/>
              </w:rPr>
              <w:t xml:space="preserve"> </w:t>
            </w:r>
            <w:r w:rsidRPr="004F6E03">
              <w:rPr>
                <w:rFonts w:cs="Arial"/>
                <w:b/>
                <w:color w:val="000000"/>
                <w:sz w:val="22"/>
                <w:szCs w:val="22"/>
                <w:lang w:eastAsia="es-MX"/>
              </w:rPr>
              <w:t>o</w:t>
            </w:r>
            <w:r w:rsidR="00F10FBF">
              <w:rPr>
                <w:rFonts w:cs="Arial"/>
                <w:b/>
                <w:color w:val="000000"/>
                <w:sz w:val="22"/>
                <w:szCs w:val="22"/>
                <w:lang w:eastAsia="es-MX"/>
              </w:rPr>
              <w:t xml:space="preserve"> </w:t>
            </w:r>
            <w:r w:rsidRPr="004F6E03">
              <w:rPr>
                <w:rFonts w:cs="Arial"/>
                <w:b/>
                <w:color w:val="000000"/>
                <w:sz w:val="22"/>
                <w:szCs w:val="22"/>
                <w:lang w:eastAsia="es-MX"/>
              </w:rPr>
              <w:t>Mediana</w:t>
            </w:r>
            <w:r w:rsidR="00F10FBF">
              <w:rPr>
                <w:rFonts w:cs="Arial"/>
                <w:b/>
                <w:color w:val="000000"/>
                <w:sz w:val="22"/>
                <w:szCs w:val="22"/>
                <w:lang w:eastAsia="es-MX"/>
              </w:rPr>
              <w:t xml:space="preserve"> </w:t>
            </w:r>
            <w:r w:rsidRPr="004F6E03">
              <w:rPr>
                <w:rFonts w:cs="Arial"/>
                <w:b/>
                <w:color w:val="000000"/>
                <w:sz w:val="22"/>
                <w:szCs w:val="22"/>
                <w:lang w:eastAsia="es-MX"/>
              </w:rPr>
              <w:t>Empresa</w:t>
            </w:r>
            <w:r w:rsidR="00F10FBF">
              <w:rPr>
                <w:rFonts w:cs="Arial"/>
                <w:b/>
                <w:color w:val="000000"/>
                <w:sz w:val="22"/>
                <w:szCs w:val="22"/>
                <w:lang w:eastAsia="es-MX"/>
              </w:rPr>
              <w:t xml:space="preserve"> </w:t>
            </w:r>
            <w:r w:rsidRPr="004F6E03">
              <w:rPr>
                <w:rFonts w:cs="Arial"/>
                <w:b/>
                <w:color w:val="000000"/>
                <w:sz w:val="22"/>
                <w:szCs w:val="22"/>
                <w:lang w:eastAsia="es-MX"/>
              </w:rPr>
              <w:t>(Mipymes)</w:t>
            </w:r>
          </w:p>
        </w:tc>
        <w:tc>
          <w:tcPr>
            <w:tcW w:w="62" w:type="pct"/>
            <w:shd w:val="pct25" w:color="auto" w:fill="auto"/>
          </w:tcPr>
          <w:p w14:paraId="292E86C0" w14:textId="77777777" w:rsidR="00E60F6E" w:rsidRPr="004F6E03" w:rsidRDefault="00E60F6E" w:rsidP="000317E6">
            <w:pPr>
              <w:jc w:val="center"/>
              <w:rPr>
                <w:rFonts w:cs="Arial"/>
                <w:color w:val="000000"/>
                <w:sz w:val="22"/>
                <w:szCs w:val="22"/>
                <w:lang w:eastAsia="es-MX"/>
              </w:rPr>
            </w:pPr>
          </w:p>
        </w:tc>
      </w:tr>
      <w:tr w:rsidR="00E60F6E" w:rsidRPr="004F6E03" w14:paraId="690A16D1" w14:textId="77777777" w:rsidTr="006571CB">
        <w:trPr>
          <w:trHeight w:val="87"/>
        </w:trPr>
        <w:tc>
          <w:tcPr>
            <w:tcW w:w="59" w:type="pct"/>
            <w:shd w:val="pct25" w:color="auto" w:fill="auto"/>
          </w:tcPr>
          <w:p w14:paraId="4E8554B5" w14:textId="77777777" w:rsidR="00E60F6E" w:rsidRPr="004F6E03" w:rsidRDefault="00E60F6E" w:rsidP="000317E6">
            <w:pPr>
              <w:rPr>
                <w:rFonts w:cs="Arial"/>
                <w:b/>
                <w:color w:val="000000"/>
                <w:sz w:val="22"/>
                <w:szCs w:val="22"/>
                <w:lang w:eastAsia="es-MX"/>
              </w:rPr>
            </w:pPr>
          </w:p>
        </w:tc>
        <w:tc>
          <w:tcPr>
            <w:tcW w:w="4879" w:type="pct"/>
            <w:gridSpan w:val="3"/>
            <w:shd w:val="pct25" w:color="auto" w:fill="auto"/>
            <w:vAlign w:val="center"/>
          </w:tcPr>
          <w:p w14:paraId="6C0F9545" w14:textId="77777777" w:rsidR="00E60F6E" w:rsidRPr="004F6E03" w:rsidRDefault="00E60F6E" w:rsidP="000317E6">
            <w:pPr>
              <w:rPr>
                <w:rFonts w:cs="Arial"/>
                <w:b/>
                <w:color w:val="FFFFFF"/>
                <w:sz w:val="22"/>
                <w:szCs w:val="22"/>
                <w:lang w:eastAsia="es-MX"/>
              </w:rPr>
            </w:pPr>
          </w:p>
        </w:tc>
        <w:tc>
          <w:tcPr>
            <w:tcW w:w="62" w:type="pct"/>
            <w:shd w:val="pct25" w:color="auto" w:fill="auto"/>
          </w:tcPr>
          <w:p w14:paraId="2CDE5906" w14:textId="77777777" w:rsidR="00E60F6E" w:rsidRPr="004F6E03" w:rsidRDefault="00E60F6E" w:rsidP="000317E6">
            <w:pPr>
              <w:jc w:val="center"/>
              <w:rPr>
                <w:rFonts w:cs="Arial"/>
                <w:b/>
                <w:color w:val="000000"/>
                <w:sz w:val="22"/>
                <w:szCs w:val="22"/>
                <w:lang w:eastAsia="es-MX"/>
              </w:rPr>
            </w:pPr>
          </w:p>
        </w:tc>
      </w:tr>
      <w:tr w:rsidR="00E60F6E" w:rsidRPr="004F6E03" w14:paraId="2A38ABA3" w14:textId="77777777" w:rsidTr="006571CB">
        <w:trPr>
          <w:trHeight w:val="367"/>
        </w:trPr>
        <w:tc>
          <w:tcPr>
            <w:tcW w:w="59" w:type="pct"/>
            <w:shd w:val="pct25" w:color="auto" w:fill="auto"/>
          </w:tcPr>
          <w:p w14:paraId="431A2F62" w14:textId="77777777" w:rsidR="00E60F6E" w:rsidRPr="004F6E03" w:rsidRDefault="00E60F6E" w:rsidP="000317E6">
            <w:pPr>
              <w:rPr>
                <w:rFonts w:cs="Arial"/>
                <w:b/>
                <w:color w:val="000000"/>
                <w:sz w:val="22"/>
                <w:szCs w:val="22"/>
                <w:lang w:eastAsia="es-MX"/>
              </w:rPr>
            </w:pPr>
          </w:p>
        </w:tc>
        <w:tc>
          <w:tcPr>
            <w:tcW w:w="4879" w:type="pct"/>
            <w:gridSpan w:val="3"/>
            <w:shd w:val="pct25" w:color="auto" w:fill="auto"/>
            <w:vAlign w:val="center"/>
          </w:tcPr>
          <w:p w14:paraId="5E98AC2D" w14:textId="77777777" w:rsidR="00E60F6E" w:rsidRPr="004F6E03" w:rsidRDefault="00E60F6E" w:rsidP="000317E6">
            <w:pPr>
              <w:rPr>
                <w:rFonts w:cs="Arial"/>
                <w:b/>
                <w:color w:val="000000"/>
                <w:sz w:val="22"/>
                <w:szCs w:val="22"/>
                <w:lang w:eastAsia="es-MX"/>
              </w:rPr>
            </w:pPr>
            <w:r w:rsidRPr="004F6E03">
              <w:rPr>
                <w:rFonts w:cs="Arial"/>
                <w:b/>
                <w:color w:val="FFFFFF"/>
                <w:sz w:val="22"/>
                <w:szCs w:val="22"/>
                <w:lang w:eastAsia="es-MX"/>
              </w:rPr>
              <w:t>Descripción</w:t>
            </w:r>
          </w:p>
        </w:tc>
        <w:tc>
          <w:tcPr>
            <w:tcW w:w="62" w:type="pct"/>
            <w:shd w:val="pct25" w:color="auto" w:fill="auto"/>
          </w:tcPr>
          <w:p w14:paraId="22121191" w14:textId="77777777" w:rsidR="00E60F6E" w:rsidRPr="004F6E03" w:rsidRDefault="00E60F6E" w:rsidP="000317E6">
            <w:pPr>
              <w:jc w:val="center"/>
              <w:rPr>
                <w:rFonts w:cs="Arial"/>
                <w:b/>
                <w:color w:val="000000"/>
                <w:sz w:val="22"/>
                <w:szCs w:val="22"/>
                <w:lang w:eastAsia="es-MX"/>
              </w:rPr>
            </w:pPr>
          </w:p>
        </w:tc>
      </w:tr>
      <w:tr w:rsidR="00E60F6E" w:rsidRPr="004F6E03" w14:paraId="3E84E0E8" w14:textId="77777777" w:rsidTr="006571CB">
        <w:trPr>
          <w:trHeight w:val="1261"/>
        </w:trPr>
        <w:tc>
          <w:tcPr>
            <w:tcW w:w="59" w:type="pct"/>
            <w:shd w:val="pct25" w:color="auto" w:fill="auto"/>
          </w:tcPr>
          <w:p w14:paraId="5B1D5C63" w14:textId="77777777" w:rsidR="00E60F6E" w:rsidRPr="004F6E03" w:rsidRDefault="00E60F6E" w:rsidP="000317E6">
            <w:pPr>
              <w:rPr>
                <w:rFonts w:cs="Arial"/>
                <w:b/>
                <w:color w:val="000000"/>
                <w:sz w:val="22"/>
                <w:szCs w:val="22"/>
                <w:lang w:eastAsia="es-MX"/>
              </w:rPr>
            </w:pPr>
          </w:p>
        </w:tc>
        <w:tc>
          <w:tcPr>
            <w:tcW w:w="4879" w:type="pct"/>
            <w:gridSpan w:val="3"/>
            <w:shd w:val="pct25" w:color="auto" w:fill="auto"/>
          </w:tcPr>
          <w:p w14:paraId="106E2972" w14:textId="77777777" w:rsidR="00E60F6E" w:rsidRDefault="00E60F6E" w:rsidP="000317E6">
            <w:pPr>
              <w:rPr>
                <w:rFonts w:cs="Arial"/>
                <w:color w:val="000000"/>
                <w:sz w:val="22"/>
                <w:szCs w:val="22"/>
                <w:lang w:eastAsia="es-MX"/>
              </w:rPr>
            </w:pPr>
          </w:p>
          <w:p w14:paraId="6D38A7F8" w14:textId="4AB97EDC" w:rsidR="00E60F6E" w:rsidRPr="004F6E03" w:rsidRDefault="00E60F6E" w:rsidP="000317E6">
            <w:pPr>
              <w:rPr>
                <w:rFonts w:cs="Arial"/>
                <w:color w:val="000000"/>
                <w:sz w:val="22"/>
                <w:szCs w:val="22"/>
                <w:lang w:eastAsia="es-MX"/>
              </w:rPr>
            </w:pPr>
            <w:r w:rsidRPr="004F6E03">
              <w:rPr>
                <w:rFonts w:cs="Arial"/>
                <w:color w:val="000000"/>
                <w:sz w:val="22"/>
                <w:szCs w:val="22"/>
                <w:lang w:eastAsia="es-MX"/>
              </w:rPr>
              <w:t>Formato</w:t>
            </w:r>
            <w:r w:rsidR="00F10FBF">
              <w:rPr>
                <w:rFonts w:cs="Arial"/>
                <w:color w:val="000000"/>
                <w:sz w:val="22"/>
                <w:szCs w:val="22"/>
                <w:lang w:eastAsia="es-MX"/>
              </w:rPr>
              <w:t xml:space="preserve"> </w:t>
            </w:r>
            <w:r w:rsidRPr="004F6E03">
              <w:rPr>
                <w:rFonts w:cs="Arial"/>
                <w:color w:val="000000"/>
                <w:sz w:val="22"/>
                <w:szCs w:val="22"/>
                <w:lang w:eastAsia="es-MX"/>
              </w:rPr>
              <w:t>para</w:t>
            </w:r>
            <w:r w:rsidR="00F10FBF">
              <w:rPr>
                <w:rFonts w:cs="Arial"/>
                <w:color w:val="000000"/>
                <w:sz w:val="22"/>
                <w:szCs w:val="22"/>
                <w:lang w:eastAsia="es-MX"/>
              </w:rPr>
              <w:t xml:space="preserve"> </w:t>
            </w:r>
            <w:r>
              <w:rPr>
                <w:rFonts w:cs="Arial"/>
                <w:color w:val="000000"/>
                <w:sz w:val="22"/>
                <w:szCs w:val="22"/>
                <w:lang w:eastAsia="es-MX"/>
              </w:rPr>
              <w:t>que</w:t>
            </w:r>
            <w:r w:rsidR="00F10FBF">
              <w:rPr>
                <w:rFonts w:cs="Arial"/>
                <w:color w:val="000000"/>
                <w:sz w:val="22"/>
                <w:szCs w:val="22"/>
                <w:lang w:eastAsia="es-MX"/>
              </w:rPr>
              <w:t xml:space="preserve"> </w:t>
            </w:r>
            <w:r>
              <w:rPr>
                <w:rFonts w:cs="Arial"/>
                <w:color w:val="000000"/>
                <w:sz w:val="22"/>
                <w:szCs w:val="22"/>
                <w:lang w:eastAsia="es-MX"/>
              </w:rPr>
              <w:t>los</w:t>
            </w:r>
            <w:r w:rsidR="00F10FBF">
              <w:rPr>
                <w:rFonts w:cs="Arial"/>
                <w:color w:val="000000"/>
                <w:sz w:val="22"/>
                <w:szCs w:val="22"/>
                <w:lang w:eastAsia="es-MX"/>
              </w:rPr>
              <w:t xml:space="preserve"> </w:t>
            </w:r>
            <w:r>
              <w:rPr>
                <w:rFonts w:cs="Arial"/>
                <w:color w:val="000000"/>
                <w:sz w:val="22"/>
                <w:szCs w:val="22"/>
                <w:lang w:eastAsia="es-MX"/>
              </w:rPr>
              <w:t>licitantes</w:t>
            </w:r>
            <w:r w:rsidR="00F10FBF">
              <w:rPr>
                <w:rFonts w:cs="Arial"/>
                <w:color w:val="000000"/>
                <w:sz w:val="22"/>
                <w:szCs w:val="22"/>
                <w:lang w:eastAsia="es-MX"/>
              </w:rPr>
              <w:t xml:space="preserve"> </w:t>
            </w:r>
            <w:r>
              <w:rPr>
                <w:rFonts w:cs="Arial"/>
                <w:color w:val="000000"/>
                <w:sz w:val="22"/>
                <w:szCs w:val="22"/>
                <w:lang w:eastAsia="es-MX"/>
              </w:rPr>
              <w:t>manifiesten</w:t>
            </w:r>
            <w:r w:rsidRPr="004F6E03">
              <w:rPr>
                <w:rFonts w:cs="Arial"/>
                <w:color w:val="000000"/>
                <w:sz w:val="22"/>
                <w:szCs w:val="22"/>
                <w:lang w:eastAsia="es-MX"/>
              </w:rPr>
              <w:t>,</w:t>
            </w:r>
            <w:r w:rsidR="00F10FBF">
              <w:rPr>
                <w:rFonts w:cs="Arial"/>
                <w:color w:val="000000"/>
                <w:sz w:val="22"/>
                <w:szCs w:val="22"/>
                <w:lang w:eastAsia="es-MX"/>
              </w:rPr>
              <w:t xml:space="preserve"> </w:t>
            </w:r>
            <w:r w:rsidRPr="004F6E03">
              <w:rPr>
                <w:rFonts w:cs="Arial"/>
                <w:color w:val="000000"/>
                <w:sz w:val="22"/>
                <w:szCs w:val="22"/>
                <w:lang w:eastAsia="es-MX"/>
              </w:rPr>
              <w:t>bajo</w:t>
            </w:r>
            <w:r w:rsidR="00F10FBF">
              <w:rPr>
                <w:rFonts w:cs="Arial"/>
                <w:color w:val="000000"/>
                <w:sz w:val="22"/>
                <w:szCs w:val="22"/>
                <w:lang w:eastAsia="es-MX"/>
              </w:rPr>
              <w:t xml:space="preserve"> </w:t>
            </w:r>
            <w:r w:rsidRPr="004F6E03">
              <w:rPr>
                <w:rFonts w:cs="Arial"/>
                <w:color w:val="000000"/>
                <w:sz w:val="22"/>
                <w:szCs w:val="22"/>
                <w:lang w:eastAsia="es-MX"/>
              </w:rPr>
              <w:t>protesta</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decir</w:t>
            </w:r>
            <w:r w:rsidR="00F10FBF">
              <w:rPr>
                <w:rFonts w:cs="Arial"/>
                <w:color w:val="000000"/>
                <w:sz w:val="22"/>
                <w:szCs w:val="22"/>
                <w:lang w:eastAsia="es-MX"/>
              </w:rPr>
              <w:t xml:space="preserve"> </w:t>
            </w:r>
            <w:r w:rsidRPr="004F6E03">
              <w:rPr>
                <w:rFonts w:cs="Arial"/>
                <w:color w:val="000000"/>
                <w:sz w:val="22"/>
                <w:szCs w:val="22"/>
                <w:lang w:eastAsia="es-MX"/>
              </w:rPr>
              <w:t>verdad,</w:t>
            </w:r>
            <w:r w:rsidR="00F10FBF">
              <w:rPr>
                <w:rFonts w:cs="Arial"/>
                <w:color w:val="000000"/>
                <w:sz w:val="22"/>
                <w:szCs w:val="22"/>
                <w:lang w:eastAsia="es-MX"/>
              </w:rPr>
              <w:t xml:space="preserve"> </w:t>
            </w:r>
            <w:r>
              <w:rPr>
                <w:rFonts w:cs="Arial"/>
                <w:color w:val="000000"/>
                <w:sz w:val="22"/>
                <w:szCs w:val="22"/>
                <w:lang w:eastAsia="es-MX"/>
              </w:rPr>
              <w:t>la</w:t>
            </w:r>
            <w:r w:rsidR="00F10FBF">
              <w:rPr>
                <w:rFonts w:cs="Arial"/>
                <w:color w:val="000000"/>
                <w:sz w:val="22"/>
                <w:szCs w:val="22"/>
                <w:lang w:eastAsia="es-MX"/>
              </w:rPr>
              <w:t xml:space="preserve"> </w:t>
            </w:r>
            <w:r>
              <w:rPr>
                <w:rFonts w:cs="Arial"/>
                <w:color w:val="000000"/>
                <w:sz w:val="22"/>
                <w:szCs w:val="22"/>
                <w:lang w:eastAsia="es-MX"/>
              </w:rPr>
              <w:t>estratificación</w:t>
            </w:r>
            <w:r w:rsidR="00F10FBF">
              <w:rPr>
                <w:rFonts w:cs="Arial"/>
                <w:color w:val="000000"/>
                <w:sz w:val="22"/>
                <w:szCs w:val="22"/>
                <w:lang w:eastAsia="es-MX"/>
              </w:rPr>
              <w:t xml:space="preserve"> </w:t>
            </w:r>
            <w:r>
              <w:rPr>
                <w:rFonts w:cs="Arial"/>
                <w:color w:val="000000"/>
                <w:sz w:val="22"/>
                <w:szCs w:val="22"/>
                <w:lang w:eastAsia="es-MX"/>
              </w:rPr>
              <w:t>que</w:t>
            </w:r>
            <w:r w:rsidR="00F10FBF">
              <w:rPr>
                <w:rFonts w:cs="Arial"/>
                <w:color w:val="000000"/>
                <w:sz w:val="22"/>
                <w:szCs w:val="22"/>
                <w:lang w:eastAsia="es-MX"/>
              </w:rPr>
              <w:t xml:space="preserve"> </w:t>
            </w:r>
            <w:r>
              <w:rPr>
                <w:rFonts w:cs="Arial"/>
                <w:color w:val="000000"/>
                <w:sz w:val="22"/>
                <w:szCs w:val="22"/>
                <w:lang w:eastAsia="es-MX"/>
              </w:rPr>
              <w:t>les</w:t>
            </w:r>
            <w:r w:rsidR="00F10FBF">
              <w:rPr>
                <w:rFonts w:cs="Arial"/>
                <w:color w:val="000000"/>
                <w:sz w:val="22"/>
                <w:szCs w:val="22"/>
                <w:lang w:eastAsia="es-MX"/>
              </w:rPr>
              <w:t xml:space="preserve"> </w:t>
            </w:r>
            <w:r>
              <w:rPr>
                <w:rFonts w:cs="Arial"/>
                <w:color w:val="000000"/>
                <w:sz w:val="22"/>
                <w:szCs w:val="22"/>
                <w:lang w:eastAsia="es-MX"/>
              </w:rPr>
              <w:t>corresponde</w:t>
            </w:r>
            <w:r w:rsidR="00F10FBF">
              <w:rPr>
                <w:rFonts w:cs="Arial"/>
                <w:color w:val="000000"/>
                <w:sz w:val="22"/>
                <w:szCs w:val="22"/>
                <w:lang w:eastAsia="es-MX"/>
              </w:rPr>
              <w:t xml:space="preserve"> </w:t>
            </w:r>
            <w:r>
              <w:rPr>
                <w:rFonts w:cs="Arial"/>
                <w:color w:val="000000"/>
                <w:sz w:val="22"/>
                <w:szCs w:val="22"/>
                <w:lang w:eastAsia="es-MX"/>
              </w:rPr>
              <w:t>como</w:t>
            </w:r>
            <w:r w:rsidR="00F10FBF">
              <w:rPr>
                <w:rFonts w:cs="Arial"/>
                <w:color w:val="000000"/>
                <w:sz w:val="22"/>
                <w:szCs w:val="22"/>
                <w:lang w:eastAsia="es-MX"/>
              </w:rPr>
              <w:t xml:space="preserve"> </w:t>
            </w:r>
            <w:r>
              <w:rPr>
                <w:rFonts w:cs="Arial"/>
                <w:color w:val="000000"/>
                <w:sz w:val="22"/>
                <w:szCs w:val="22"/>
                <w:lang w:eastAsia="es-MX"/>
              </w:rPr>
              <w:t>M</w:t>
            </w:r>
            <w:r w:rsidRPr="004F6E03">
              <w:rPr>
                <w:rFonts w:cs="Arial"/>
                <w:color w:val="000000"/>
                <w:sz w:val="22"/>
                <w:szCs w:val="22"/>
                <w:lang w:eastAsia="es-MX"/>
              </w:rPr>
              <w:t>ipymes</w:t>
            </w:r>
            <w:r>
              <w:rPr>
                <w:rFonts w:cs="Arial"/>
                <w:color w:val="000000"/>
                <w:sz w:val="22"/>
                <w:szCs w:val="22"/>
                <w:lang w:eastAsia="es-MX"/>
              </w:rPr>
              <w:t>,</w:t>
            </w:r>
            <w:r w:rsidR="00F10FBF">
              <w:rPr>
                <w:rFonts w:cs="Arial"/>
                <w:color w:val="000000"/>
                <w:sz w:val="22"/>
                <w:szCs w:val="22"/>
                <w:lang w:eastAsia="es-MX"/>
              </w:rPr>
              <w:t xml:space="preserve"> </w:t>
            </w:r>
            <w:r>
              <w:rPr>
                <w:rFonts w:cs="Arial"/>
                <w:color w:val="000000"/>
                <w:sz w:val="22"/>
                <w:szCs w:val="22"/>
                <w:lang w:eastAsia="es-MX"/>
              </w:rPr>
              <w:t>de</w:t>
            </w:r>
            <w:r w:rsidR="00F10FBF">
              <w:rPr>
                <w:rFonts w:cs="Arial"/>
                <w:color w:val="000000"/>
                <w:sz w:val="22"/>
                <w:szCs w:val="22"/>
                <w:lang w:eastAsia="es-MX"/>
              </w:rPr>
              <w:t xml:space="preserve"> </w:t>
            </w:r>
            <w:r>
              <w:rPr>
                <w:rFonts w:cs="Arial"/>
                <w:color w:val="000000"/>
                <w:sz w:val="22"/>
                <w:szCs w:val="22"/>
                <w:lang w:eastAsia="es-MX"/>
              </w:rPr>
              <w:t>conformidad</w:t>
            </w:r>
            <w:r w:rsidR="00F10FBF">
              <w:rPr>
                <w:rFonts w:cs="Arial"/>
                <w:color w:val="000000"/>
                <w:sz w:val="22"/>
                <w:szCs w:val="22"/>
                <w:lang w:eastAsia="es-MX"/>
              </w:rPr>
              <w:t xml:space="preserve"> </w:t>
            </w:r>
            <w:r>
              <w:rPr>
                <w:rFonts w:cs="Arial"/>
                <w:color w:val="000000"/>
                <w:sz w:val="22"/>
                <w:szCs w:val="22"/>
                <w:lang w:eastAsia="es-MX"/>
              </w:rPr>
              <w:t>con</w:t>
            </w:r>
            <w:r w:rsidR="00F10FBF">
              <w:rPr>
                <w:rFonts w:cs="Arial"/>
                <w:color w:val="000000"/>
                <w:sz w:val="22"/>
                <w:szCs w:val="22"/>
                <w:lang w:eastAsia="es-MX"/>
              </w:rPr>
              <w:t xml:space="preserve"> </w:t>
            </w:r>
            <w:r>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Acuerdo</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Estratificación</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las</w:t>
            </w:r>
            <w:r w:rsidR="00F10FBF">
              <w:rPr>
                <w:rFonts w:cs="Arial"/>
                <w:color w:val="000000"/>
                <w:sz w:val="22"/>
                <w:szCs w:val="22"/>
                <w:lang w:eastAsia="es-MX"/>
              </w:rPr>
              <w:t xml:space="preserve"> </w:t>
            </w:r>
            <w:r w:rsidRPr="004F6E03">
              <w:rPr>
                <w:rFonts w:cs="Arial"/>
                <w:color w:val="000000"/>
                <w:sz w:val="22"/>
                <w:szCs w:val="22"/>
                <w:lang w:eastAsia="es-MX"/>
              </w:rPr>
              <w:t>Mipymes,</w:t>
            </w:r>
            <w:r w:rsidR="00F10FBF">
              <w:rPr>
                <w:rFonts w:cs="Arial"/>
                <w:color w:val="000000"/>
                <w:sz w:val="22"/>
                <w:szCs w:val="22"/>
                <w:lang w:eastAsia="es-MX"/>
              </w:rPr>
              <w:t xml:space="preserve"> </w:t>
            </w:r>
            <w:r w:rsidRPr="004F6E03">
              <w:rPr>
                <w:rFonts w:cs="Arial"/>
                <w:color w:val="000000"/>
                <w:sz w:val="22"/>
                <w:szCs w:val="22"/>
                <w:lang w:eastAsia="es-MX"/>
              </w:rPr>
              <w:t>publicado</w:t>
            </w:r>
            <w:r w:rsidR="00F10FBF">
              <w:rPr>
                <w:rFonts w:cs="Arial"/>
                <w:color w:val="000000"/>
                <w:sz w:val="22"/>
                <w:szCs w:val="22"/>
                <w:lang w:eastAsia="es-MX"/>
              </w:rPr>
              <w:t xml:space="preserve"> </w:t>
            </w:r>
            <w:r w:rsidRPr="004F6E03">
              <w:rPr>
                <w:rFonts w:cs="Arial"/>
                <w:color w:val="000000"/>
                <w:sz w:val="22"/>
                <w:szCs w:val="22"/>
                <w:lang w:eastAsia="es-MX"/>
              </w:rPr>
              <w:t>en</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Diario</w:t>
            </w:r>
            <w:r w:rsidR="00F10FBF">
              <w:rPr>
                <w:rFonts w:cs="Arial"/>
                <w:color w:val="000000"/>
                <w:sz w:val="22"/>
                <w:szCs w:val="22"/>
                <w:lang w:eastAsia="es-MX"/>
              </w:rPr>
              <w:t xml:space="preserve"> </w:t>
            </w:r>
            <w:r w:rsidRPr="004F6E03">
              <w:rPr>
                <w:rFonts w:cs="Arial"/>
                <w:color w:val="000000"/>
                <w:sz w:val="22"/>
                <w:szCs w:val="22"/>
                <w:lang w:eastAsia="es-MX"/>
              </w:rPr>
              <w:t>Oficial</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Federación</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30</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junio</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2009.</w:t>
            </w:r>
          </w:p>
          <w:p w14:paraId="3190BFB8" w14:textId="77777777" w:rsidR="00E60F6E" w:rsidRPr="004F6E03" w:rsidRDefault="00E60F6E" w:rsidP="000317E6">
            <w:pPr>
              <w:rPr>
                <w:rFonts w:cs="Arial"/>
                <w:color w:val="000000"/>
                <w:sz w:val="22"/>
                <w:szCs w:val="22"/>
                <w:lang w:eastAsia="es-MX"/>
              </w:rPr>
            </w:pPr>
          </w:p>
        </w:tc>
        <w:tc>
          <w:tcPr>
            <w:tcW w:w="62" w:type="pct"/>
            <w:shd w:val="pct25" w:color="auto" w:fill="auto"/>
          </w:tcPr>
          <w:p w14:paraId="1917BB9B" w14:textId="77777777" w:rsidR="00E60F6E" w:rsidRPr="004F6E03" w:rsidRDefault="00E60F6E" w:rsidP="000317E6">
            <w:pPr>
              <w:jc w:val="center"/>
              <w:rPr>
                <w:rFonts w:cs="Arial"/>
                <w:b/>
                <w:color w:val="000000"/>
                <w:sz w:val="22"/>
                <w:szCs w:val="22"/>
                <w:lang w:eastAsia="es-MX"/>
              </w:rPr>
            </w:pPr>
          </w:p>
        </w:tc>
      </w:tr>
      <w:tr w:rsidR="00E60F6E" w:rsidRPr="004F6E03" w14:paraId="61CFB317" w14:textId="77777777" w:rsidTr="006571CB">
        <w:trPr>
          <w:trHeight w:val="371"/>
        </w:trPr>
        <w:tc>
          <w:tcPr>
            <w:tcW w:w="59" w:type="pct"/>
            <w:shd w:val="pct25" w:color="auto" w:fill="auto"/>
          </w:tcPr>
          <w:p w14:paraId="0AB4F595" w14:textId="77777777" w:rsidR="00E60F6E" w:rsidRPr="004F6E03" w:rsidRDefault="00E60F6E" w:rsidP="000317E6">
            <w:pPr>
              <w:ind w:left="89" w:hanging="89"/>
              <w:rPr>
                <w:rFonts w:cs="Arial"/>
                <w:b/>
                <w:bCs/>
                <w:color w:val="000000"/>
                <w:sz w:val="22"/>
                <w:szCs w:val="22"/>
                <w:lang w:eastAsia="es-MX"/>
              </w:rPr>
            </w:pPr>
          </w:p>
        </w:tc>
        <w:tc>
          <w:tcPr>
            <w:tcW w:w="4879" w:type="pct"/>
            <w:gridSpan w:val="3"/>
            <w:shd w:val="pct25" w:color="auto" w:fill="auto"/>
            <w:vAlign w:val="center"/>
          </w:tcPr>
          <w:p w14:paraId="5B3E0BAD" w14:textId="1361E1EF" w:rsidR="00E60F6E" w:rsidRPr="004F6E03" w:rsidRDefault="00E60F6E" w:rsidP="000317E6">
            <w:pPr>
              <w:rPr>
                <w:rFonts w:cs="Arial"/>
                <w:b/>
                <w:color w:val="FFFFFF"/>
                <w:sz w:val="22"/>
                <w:szCs w:val="22"/>
                <w:lang w:eastAsia="es-MX"/>
              </w:rPr>
            </w:pPr>
            <w:r w:rsidRPr="004F6E03">
              <w:rPr>
                <w:rFonts w:cs="Arial"/>
                <w:b/>
                <w:color w:val="FFFFFF"/>
                <w:sz w:val="22"/>
                <w:szCs w:val="22"/>
                <w:lang w:eastAsia="es-MX"/>
              </w:rPr>
              <w:t>Instructivo</w:t>
            </w:r>
            <w:r w:rsidR="00F10FBF">
              <w:rPr>
                <w:rFonts w:cs="Arial"/>
                <w:b/>
                <w:color w:val="FFFFFF"/>
                <w:sz w:val="22"/>
                <w:szCs w:val="22"/>
                <w:lang w:eastAsia="es-MX"/>
              </w:rPr>
              <w:t xml:space="preserve"> </w:t>
            </w:r>
            <w:r w:rsidRPr="004F6E03">
              <w:rPr>
                <w:rFonts w:cs="Arial"/>
                <w:b/>
                <w:color w:val="FFFFFF"/>
                <w:sz w:val="22"/>
                <w:szCs w:val="22"/>
                <w:lang w:eastAsia="es-MX"/>
              </w:rPr>
              <w:t>de</w:t>
            </w:r>
            <w:r w:rsidR="00F10FBF">
              <w:rPr>
                <w:rFonts w:cs="Arial"/>
                <w:b/>
                <w:color w:val="FFFFFF"/>
                <w:sz w:val="22"/>
                <w:szCs w:val="22"/>
                <w:lang w:eastAsia="es-MX"/>
              </w:rPr>
              <w:t xml:space="preserve"> </w:t>
            </w:r>
            <w:r w:rsidRPr="004F6E03">
              <w:rPr>
                <w:rFonts w:cs="Arial"/>
                <w:b/>
                <w:color w:val="FFFFFF"/>
                <w:sz w:val="22"/>
                <w:szCs w:val="22"/>
                <w:lang w:eastAsia="es-MX"/>
              </w:rPr>
              <w:t>llenado</w:t>
            </w:r>
          </w:p>
        </w:tc>
        <w:tc>
          <w:tcPr>
            <w:tcW w:w="62" w:type="pct"/>
            <w:shd w:val="pct25" w:color="auto" w:fill="auto"/>
          </w:tcPr>
          <w:p w14:paraId="7652CEAD" w14:textId="77777777" w:rsidR="00E60F6E" w:rsidRPr="004F6E03" w:rsidRDefault="00E60F6E" w:rsidP="000317E6">
            <w:pPr>
              <w:jc w:val="center"/>
              <w:rPr>
                <w:rFonts w:cs="Arial"/>
                <w:b/>
                <w:bCs/>
                <w:color w:val="000000"/>
                <w:sz w:val="22"/>
                <w:szCs w:val="22"/>
                <w:lang w:eastAsia="es-MX"/>
              </w:rPr>
            </w:pPr>
          </w:p>
        </w:tc>
      </w:tr>
      <w:tr w:rsidR="00E60F6E" w:rsidRPr="004F6E03" w14:paraId="2DB49A80" w14:textId="77777777" w:rsidTr="006571CB">
        <w:trPr>
          <w:trHeight w:val="2498"/>
        </w:trPr>
        <w:tc>
          <w:tcPr>
            <w:tcW w:w="59" w:type="pct"/>
            <w:shd w:val="pct25" w:color="auto" w:fill="auto"/>
          </w:tcPr>
          <w:p w14:paraId="78165716" w14:textId="77777777" w:rsidR="00E60F6E" w:rsidRPr="004F6E03" w:rsidRDefault="00E60F6E" w:rsidP="000317E6">
            <w:pPr>
              <w:ind w:left="89" w:hanging="89"/>
              <w:rPr>
                <w:rFonts w:cs="Arial"/>
                <w:b/>
                <w:bCs/>
                <w:color w:val="000000"/>
                <w:sz w:val="22"/>
                <w:szCs w:val="22"/>
                <w:lang w:eastAsia="es-MX"/>
              </w:rPr>
            </w:pPr>
          </w:p>
        </w:tc>
        <w:tc>
          <w:tcPr>
            <w:tcW w:w="4879" w:type="pct"/>
            <w:gridSpan w:val="3"/>
            <w:shd w:val="pct25" w:color="auto" w:fill="auto"/>
          </w:tcPr>
          <w:p w14:paraId="0C17F01D" w14:textId="5C541A30" w:rsidR="00E60F6E" w:rsidRDefault="00E60F6E" w:rsidP="000317E6">
            <w:pPr>
              <w:pStyle w:val="Prrafodelista1"/>
              <w:ind w:left="0"/>
              <w:rPr>
                <w:rFonts w:cs="Arial"/>
                <w:color w:val="000000"/>
                <w:sz w:val="22"/>
                <w:szCs w:val="22"/>
                <w:lang w:eastAsia="es-MX"/>
              </w:rPr>
            </w:pPr>
            <w:r w:rsidRPr="00151E09">
              <w:rPr>
                <w:rFonts w:cs="Arial"/>
                <w:color w:val="000000"/>
                <w:sz w:val="22"/>
                <w:szCs w:val="22"/>
                <w:lang w:eastAsia="es-MX"/>
              </w:rPr>
              <w:t>Llenar</w:t>
            </w:r>
            <w:r w:rsidR="00F10FBF">
              <w:rPr>
                <w:rFonts w:cs="Arial"/>
                <w:color w:val="000000"/>
                <w:sz w:val="22"/>
                <w:szCs w:val="22"/>
                <w:lang w:eastAsia="es-MX"/>
              </w:rPr>
              <w:t xml:space="preserve"> </w:t>
            </w:r>
            <w:r w:rsidRPr="00151E09">
              <w:rPr>
                <w:rFonts w:cs="Arial"/>
                <w:color w:val="000000"/>
                <w:sz w:val="22"/>
                <w:szCs w:val="22"/>
                <w:lang w:eastAsia="es-MX"/>
              </w:rPr>
              <w:t>los</w:t>
            </w:r>
            <w:r w:rsidR="00F10FBF">
              <w:rPr>
                <w:rFonts w:cs="Arial"/>
                <w:color w:val="000000"/>
                <w:sz w:val="22"/>
                <w:szCs w:val="22"/>
                <w:lang w:eastAsia="es-MX"/>
              </w:rPr>
              <w:t xml:space="preserve"> </w:t>
            </w:r>
            <w:r w:rsidRPr="00151E09">
              <w:rPr>
                <w:rFonts w:cs="Arial"/>
                <w:color w:val="000000"/>
                <w:sz w:val="22"/>
                <w:szCs w:val="22"/>
                <w:lang w:eastAsia="es-MX"/>
              </w:rPr>
              <w:t>campos</w:t>
            </w:r>
            <w:r w:rsidR="00F10FBF">
              <w:rPr>
                <w:rFonts w:cs="Arial"/>
                <w:color w:val="000000"/>
                <w:sz w:val="22"/>
                <w:szCs w:val="22"/>
                <w:lang w:eastAsia="es-MX"/>
              </w:rPr>
              <w:t xml:space="preserve"> </w:t>
            </w:r>
            <w:r w:rsidRPr="00151E09">
              <w:rPr>
                <w:rFonts w:cs="Arial"/>
                <w:color w:val="000000"/>
                <w:sz w:val="22"/>
                <w:szCs w:val="22"/>
                <w:lang w:eastAsia="es-MX"/>
              </w:rPr>
              <w:t>conforme</w:t>
            </w:r>
            <w:r w:rsidR="00F10FBF">
              <w:rPr>
                <w:rFonts w:cs="Arial"/>
                <w:color w:val="000000"/>
                <w:sz w:val="22"/>
                <w:szCs w:val="22"/>
                <w:lang w:eastAsia="es-MX"/>
              </w:rPr>
              <w:t xml:space="preserve"> </w:t>
            </w:r>
            <w:r w:rsidRPr="00151E09">
              <w:rPr>
                <w:rFonts w:cs="Arial"/>
                <w:color w:val="000000"/>
                <w:sz w:val="22"/>
                <w:szCs w:val="22"/>
                <w:lang w:eastAsia="es-MX"/>
              </w:rPr>
              <w:t>aplique</w:t>
            </w:r>
            <w:r w:rsidR="00F10FBF">
              <w:rPr>
                <w:rFonts w:cs="Arial"/>
                <w:color w:val="000000"/>
                <w:sz w:val="22"/>
                <w:szCs w:val="22"/>
                <w:lang w:eastAsia="es-MX"/>
              </w:rPr>
              <w:t xml:space="preserve"> </w:t>
            </w:r>
            <w:r w:rsidRPr="00151E09">
              <w:rPr>
                <w:rFonts w:cs="Arial"/>
                <w:color w:val="000000"/>
                <w:sz w:val="22"/>
                <w:szCs w:val="22"/>
                <w:lang w:eastAsia="es-MX"/>
              </w:rPr>
              <w:t>tomando</w:t>
            </w:r>
            <w:r w:rsidR="00F10FBF">
              <w:rPr>
                <w:rFonts w:cs="Arial"/>
                <w:color w:val="000000"/>
                <w:sz w:val="22"/>
                <w:szCs w:val="22"/>
                <w:lang w:eastAsia="es-MX"/>
              </w:rPr>
              <w:t xml:space="preserve"> </w:t>
            </w:r>
            <w:r w:rsidRPr="00151E09">
              <w:rPr>
                <w:rFonts w:cs="Arial"/>
                <w:color w:val="000000"/>
                <w:sz w:val="22"/>
                <w:szCs w:val="22"/>
                <w:lang w:eastAsia="es-MX"/>
              </w:rPr>
              <w:t>en</w:t>
            </w:r>
            <w:r w:rsidR="00F10FBF">
              <w:rPr>
                <w:rFonts w:cs="Arial"/>
                <w:color w:val="000000"/>
                <w:sz w:val="22"/>
                <w:szCs w:val="22"/>
                <w:lang w:eastAsia="es-MX"/>
              </w:rPr>
              <w:t xml:space="preserve"> </w:t>
            </w:r>
            <w:r w:rsidRPr="00151E09">
              <w:rPr>
                <w:rFonts w:cs="Arial"/>
                <w:color w:val="000000"/>
                <w:sz w:val="22"/>
                <w:szCs w:val="22"/>
                <w:lang w:eastAsia="es-MX"/>
              </w:rPr>
              <w:t>cuenta</w:t>
            </w:r>
            <w:r w:rsidR="00F10FBF">
              <w:rPr>
                <w:rFonts w:cs="Arial"/>
                <w:color w:val="000000"/>
                <w:sz w:val="22"/>
                <w:szCs w:val="22"/>
                <w:lang w:eastAsia="es-MX"/>
              </w:rPr>
              <w:t xml:space="preserve"> </w:t>
            </w:r>
            <w:r w:rsidRPr="00151E09">
              <w:rPr>
                <w:rFonts w:cs="Arial"/>
                <w:color w:val="000000"/>
                <w:sz w:val="22"/>
                <w:szCs w:val="22"/>
                <w:lang w:eastAsia="es-MX"/>
              </w:rPr>
              <w:t>los</w:t>
            </w:r>
            <w:r w:rsidR="00F10FBF">
              <w:rPr>
                <w:rFonts w:cs="Arial"/>
                <w:color w:val="000000"/>
                <w:sz w:val="22"/>
                <w:szCs w:val="22"/>
                <w:lang w:eastAsia="es-MX"/>
              </w:rPr>
              <w:t xml:space="preserve"> </w:t>
            </w:r>
            <w:r w:rsidRPr="00151E09">
              <w:rPr>
                <w:rFonts w:cs="Arial"/>
                <w:color w:val="000000"/>
                <w:sz w:val="22"/>
                <w:szCs w:val="22"/>
                <w:lang w:eastAsia="es-MX"/>
              </w:rPr>
              <w:t>rangos</w:t>
            </w:r>
            <w:r w:rsidR="00F10FBF">
              <w:rPr>
                <w:rFonts w:cs="Arial"/>
                <w:color w:val="000000"/>
                <w:sz w:val="22"/>
                <w:szCs w:val="22"/>
                <w:lang w:eastAsia="es-MX"/>
              </w:rPr>
              <w:t xml:space="preserve"> </w:t>
            </w:r>
            <w:r w:rsidRPr="00151E09">
              <w:rPr>
                <w:rFonts w:cs="Arial"/>
                <w:color w:val="000000"/>
                <w:sz w:val="22"/>
                <w:szCs w:val="22"/>
                <w:lang w:eastAsia="es-MX"/>
              </w:rPr>
              <w:t>previstos</w:t>
            </w:r>
            <w:r w:rsidR="00F10FBF">
              <w:rPr>
                <w:rFonts w:cs="Arial"/>
                <w:color w:val="000000"/>
                <w:sz w:val="22"/>
                <w:szCs w:val="22"/>
                <w:lang w:eastAsia="es-MX"/>
              </w:rPr>
              <w:t xml:space="preserve"> </w:t>
            </w:r>
            <w:r w:rsidRPr="00151E09">
              <w:rPr>
                <w:rFonts w:cs="Arial"/>
                <w:color w:val="000000"/>
                <w:sz w:val="22"/>
                <w:szCs w:val="22"/>
                <w:lang w:eastAsia="es-MX"/>
              </w:rPr>
              <w:t>en</w:t>
            </w:r>
            <w:r w:rsidR="00F10FBF">
              <w:rPr>
                <w:rFonts w:cs="Arial"/>
                <w:color w:val="000000"/>
                <w:sz w:val="22"/>
                <w:szCs w:val="22"/>
                <w:lang w:eastAsia="es-MX"/>
              </w:rPr>
              <w:t xml:space="preserve"> </w:t>
            </w:r>
            <w:r w:rsidRPr="00151E09">
              <w:rPr>
                <w:rFonts w:cs="Arial"/>
                <w:color w:val="000000"/>
                <w:sz w:val="22"/>
                <w:szCs w:val="22"/>
                <w:lang w:eastAsia="es-MX"/>
              </w:rPr>
              <w:t>el</w:t>
            </w:r>
            <w:r w:rsidR="00F10FBF">
              <w:rPr>
                <w:rFonts w:cs="Arial"/>
                <w:color w:val="000000"/>
                <w:sz w:val="22"/>
                <w:szCs w:val="22"/>
                <w:lang w:eastAsia="es-MX"/>
              </w:rPr>
              <w:t xml:space="preserve"> </w:t>
            </w:r>
            <w:r w:rsidRPr="00151E09">
              <w:rPr>
                <w:rFonts w:cs="Arial"/>
                <w:color w:val="000000"/>
                <w:sz w:val="22"/>
                <w:szCs w:val="22"/>
                <w:lang w:eastAsia="es-MX"/>
              </w:rPr>
              <w:t>Acuerdo</w:t>
            </w:r>
            <w:r w:rsidR="00F10FBF">
              <w:rPr>
                <w:rFonts w:cs="Arial"/>
                <w:color w:val="000000"/>
                <w:sz w:val="22"/>
                <w:szCs w:val="22"/>
                <w:lang w:eastAsia="es-MX"/>
              </w:rPr>
              <w:t xml:space="preserve"> </w:t>
            </w:r>
            <w:r w:rsidRPr="00151E09">
              <w:rPr>
                <w:rFonts w:cs="Arial"/>
                <w:color w:val="000000"/>
                <w:sz w:val="22"/>
                <w:szCs w:val="22"/>
                <w:lang w:eastAsia="es-MX"/>
              </w:rPr>
              <w:t>antes</w:t>
            </w:r>
            <w:r w:rsidR="00F10FBF">
              <w:rPr>
                <w:rFonts w:cs="Arial"/>
                <w:color w:val="000000"/>
                <w:sz w:val="22"/>
                <w:szCs w:val="22"/>
                <w:lang w:eastAsia="es-MX"/>
              </w:rPr>
              <w:t xml:space="preserve"> </w:t>
            </w:r>
            <w:r w:rsidRPr="00151E09">
              <w:rPr>
                <w:rFonts w:cs="Arial"/>
                <w:color w:val="000000"/>
                <w:sz w:val="22"/>
                <w:szCs w:val="22"/>
                <w:lang w:eastAsia="es-MX"/>
              </w:rPr>
              <w:t>mencionado.</w:t>
            </w:r>
          </w:p>
          <w:p w14:paraId="0D634B99" w14:textId="77777777" w:rsidR="00E60F6E" w:rsidRPr="00151E09" w:rsidRDefault="00E60F6E" w:rsidP="000317E6">
            <w:pPr>
              <w:pStyle w:val="Prrafodelista1"/>
              <w:ind w:left="0"/>
              <w:rPr>
                <w:rFonts w:cs="Arial"/>
                <w:b/>
                <w:bCs/>
                <w:color w:val="000000"/>
                <w:sz w:val="22"/>
                <w:szCs w:val="22"/>
                <w:lang w:eastAsia="es-MX"/>
              </w:rPr>
            </w:pPr>
          </w:p>
          <w:p w14:paraId="3557F5DD" w14:textId="5570E526" w:rsidR="00E60F6E" w:rsidRPr="004F6E03"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Señalar</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fecha</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suscripción</w:t>
            </w:r>
            <w:r w:rsidR="00F10FBF">
              <w:rPr>
                <w:rFonts w:cs="Arial"/>
                <w:color w:val="000000"/>
                <w:sz w:val="22"/>
                <w:szCs w:val="22"/>
                <w:lang w:eastAsia="es-MX"/>
              </w:rPr>
              <w:t xml:space="preserve"> </w:t>
            </w:r>
            <w:r w:rsidRPr="004F6E03">
              <w:rPr>
                <w:rFonts w:cs="Arial"/>
                <w:color w:val="000000"/>
                <w:sz w:val="22"/>
                <w:szCs w:val="22"/>
                <w:lang w:eastAsia="es-MX"/>
              </w:rPr>
              <w:t>del</w:t>
            </w:r>
            <w:r w:rsidR="00F10FBF">
              <w:rPr>
                <w:rFonts w:cs="Arial"/>
                <w:color w:val="000000"/>
                <w:sz w:val="22"/>
                <w:szCs w:val="22"/>
                <w:lang w:eastAsia="es-MX"/>
              </w:rPr>
              <w:t xml:space="preserve"> </w:t>
            </w:r>
            <w:r w:rsidRPr="004F6E03">
              <w:rPr>
                <w:rFonts w:cs="Arial"/>
                <w:color w:val="000000"/>
                <w:sz w:val="22"/>
                <w:szCs w:val="22"/>
                <w:lang w:eastAsia="es-MX"/>
              </w:rPr>
              <w:t>documento.</w:t>
            </w:r>
          </w:p>
          <w:p w14:paraId="0A7FEB7E" w14:textId="44D38896" w:rsidR="00E60F6E" w:rsidRPr="004F6E03"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Anotar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nombre</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convocante.</w:t>
            </w:r>
          </w:p>
          <w:p w14:paraId="6879E9D5" w14:textId="3D66C28C" w:rsidR="00E60F6E" w:rsidRPr="004F6E03"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Precisar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procedimiento</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Pr>
                <w:rFonts w:cs="Arial"/>
                <w:color w:val="000000"/>
                <w:sz w:val="22"/>
                <w:szCs w:val="22"/>
                <w:lang w:eastAsia="es-MX"/>
              </w:rPr>
              <w:t>contratación</w:t>
            </w:r>
            <w:r w:rsidR="00F10FBF">
              <w:rPr>
                <w:rFonts w:cs="Arial"/>
                <w:color w:val="000000"/>
                <w:sz w:val="22"/>
                <w:szCs w:val="22"/>
                <w:lang w:eastAsia="es-MX"/>
              </w:rPr>
              <w:t xml:space="preserve"> </w:t>
            </w:r>
            <w:r>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que</w:t>
            </w:r>
            <w:r w:rsidR="00F10FBF">
              <w:rPr>
                <w:rFonts w:cs="Arial"/>
                <w:color w:val="000000"/>
                <w:sz w:val="22"/>
                <w:szCs w:val="22"/>
                <w:lang w:eastAsia="es-MX"/>
              </w:rPr>
              <w:t xml:space="preserve"> </w:t>
            </w:r>
            <w:r w:rsidRPr="004F6E03">
              <w:rPr>
                <w:rFonts w:cs="Arial"/>
                <w:color w:val="000000"/>
                <w:sz w:val="22"/>
                <w:szCs w:val="22"/>
                <w:lang w:eastAsia="es-MX"/>
              </w:rPr>
              <w:t>se</w:t>
            </w:r>
            <w:r w:rsidR="00F10FBF">
              <w:rPr>
                <w:rFonts w:cs="Arial"/>
                <w:color w:val="000000"/>
                <w:sz w:val="22"/>
                <w:szCs w:val="22"/>
                <w:lang w:eastAsia="es-MX"/>
              </w:rPr>
              <w:t xml:space="preserve"> </w:t>
            </w:r>
            <w:r w:rsidRPr="004F6E03">
              <w:rPr>
                <w:rFonts w:cs="Arial"/>
                <w:color w:val="000000"/>
                <w:sz w:val="22"/>
                <w:szCs w:val="22"/>
                <w:lang w:eastAsia="es-MX"/>
              </w:rPr>
              <w:t>trate</w:t>
            </w:r>
            <w:r w:rsidR="00F10FBF">
              <w:rPr>
                <w:rFonts w:cs="Arial"/>
                <w:color w:val="000000"/>
                <w:sz w:val="22"/>
                <w:szCs w:val="22"/>
                <w:lang w:eastAsia="es-MX"/>
              </w:rPr>
              <w:t xml:space="preserve"> </w:t>
            </w:r>
            <w:r>
              <w:rPr>
                <w:rFonts w:cs="Arial"/>
                <w:color w:val="000000"/>
                <w:sz w:val="22"/>
                <w:szCs w:val="22"/>
                <w:lang w:eastAsia="es-MX"/>
              </w:rPr>
              <w:t>(</w:t>
            </w:r>
            <w:r w:rsidRPr="004F6E03">
              <w:rPr>
                <w:rFonts w:cs="Arial"/>
                <w:color w:val="000000"/>
                <w:sz w:val="22"/>
                <w:szCs w:val="22"/>
                <w:lang w:eastAsia="es-MX"/>
              </w:rPr>
              <w:t>licitación</w:t>
            </w:r>
            <w:r w:rsidR="00F10FBF">
              <w:rPr>
                <w:rFonts w:cs="Arial"/>
                <w:color w:val="000000"/>
                <w:sz w:val="22"/>
                <w:szCs w:val="22"/>
                <w:lang w:eastAsia="es-MX"/>
              </w:rPr>
              <w:t xml:space="preserve"> </w:t>
            </w:r>
            <w:r w:rsidRPr="004F6E03">
              <w:rPr>
                <w:rFonts w:cs="Arial"/>
                <w:color w:val="000000"/>
                <w:sz w:val="22"/>
                <w:szCs w:val="22"/>
                <w:lang w:eastAsia="es-MX"/>
              </w:rPr>
              <w:t>pública</w:t>
            </w:r>
            <w:r w:rsidR="00F10FBF">
              <w:rPr>
                <w:rFonts w:cs="Arial"/>
                <w:color w:val="000000"/>
                <w:sz w:val="22"/>
                <w:szCs w:val="22"/>
                <w:lang w:eastAsia="es-MX"/>
              </w:rPr>
              <w:t xml:space="preserve"> </w:t>
            </w:r>
            <w:r>
              <w:rPr>
                <w:rFonts w:cs="Arial"/>
                <w:color w:val="000000"/>
                <w:sz w:val="22"/>
                <w:szCs w:val="22"/>
                <w:lang w:eastAsia="es-MX"/>
              </w:rPr>
              <w:t>o</w:t>
            </w:r>
            <w:r w:rsidR="00F10FBF">
              <w:rPr>
                <w:rFonts w:cs="Arial"/>
                <w:color w:val="000000"/>
                <w:sz w:val="22"/>
                <w:szCs w:val="22"/>
                <w:lang w:eastAsia="es-MX"/>
              </w:rPr>
              <w:t xml:space="preserve"> </w:t>
            </w:r>
            <w:r w:rsidRPr="004F6E03">
              <w:rPr>
                <w:rFonts w:cs="Arial"/>
                <w:color w:val="000000"/>
                <w:sz w:val="22"/>
                <w:szCs w:val="22"/>
                <w:lang w:eastAsia="es-MX"/>
              </w:rPr>
              <w:t>invitación</w:t>
            </w:r>
            <w:r w:rsidR="00F10FBF">
              <w:rPr>
                <w:rFonts w:cs="Arial"/>
                <w:color w:val="000000"/>
                <w:sz w:val="22"/>
                <w:szCs w:val="22"/>
                <w:lang w:eastAsia="es-MX"/>
              </w:rPr>
              <w:t xml:space="preserve"> </w:t>
            </w:r>
            <w:r w:rsidRPr="004F6E03">
              <w:rPr>
                <w:rFonts w:cs="Arial"/>
                <w:color w:val="000000"/>
                <w:sz w:val="22"/>
                <w:szCs w:val="22"/>
                <w:lang w:eastAsia="es-MX"/>
              </w:rPr>
              <w:t>a</w:t>
            </w:r>
            <w:r w:rsidR="00F10FBF">
              <w:rPr>
                <w:rFonts w:cs="Arial"/>
                <w:color w:val="000000"/>
                <w:sz w:val="22"/>
                <w:szCs w:val="22"/>
                <w:lang w:eastAsia="es-MX"/>
              </w:rPr>
              <w:t xml:space="preserve"> </w:t>
            </w:r>
            <w:r w:rsidRPr="004F6E03">
              <w:rPr>
                <w:rFonts w:cs="Arial"/>
                <w:color w:val="000000"/>
                <w:sz w:val="22"/>
                <w:szCs w:val="22"/>
                <w:lang w:eastAsia="es-MX"/>
              </w:rPr>
              <w:t>cuando</w:t>
            </w:r>
            <w:r w:rsidR="00F10FBF">
              <w:rPr>
                <w:rFonts w:cs="Arial"/>
                <w:color w:val="000000"/>
                <w:sz w:val="22"/>
                <w:szCs w:val="22"/>
                <w:lang w:eastAsia="es-MX"/>
              </w:rPr>
              <w:t xml:space="preserve"> </w:t>
            </w:r>
            <w:r w:rsidRPr="004F6E03">
              <w:rPr>
                <w:rFonts w:cs="Arial"/>
                <w:color w:val="000000"/>
                <w:sz w:val="22"/>
                <w:szCs w:val="22"/>
                <w:lang w:eastAsia="es-MX"/>
              </w:rPr>
              <w:t>menos</w:t>
            </w:r>
            <w:r w:rsidR="00F10FBF">
              <w:rPr>
                <w:rFonts w:cs="Arial"/>
                <w:color w:val="000000"/>
                <w:sz w:val="22"/>
                <w:szCs w:val="22"/>
                <w:lang w:eastAsia="es-MX"/>
              </w:rPr>
              <w:t xml:space="preserve"> </w:t>
            </w:r>
            <w:r w:rsidRPr="004F6E03">
              <w:rPr>
                <w:rFonts w:cs="Arial"/>
                <w:color w:val="000000"/>
                <w:sz w:val="22"/>
                <w:szCs w:val="22"/>
                <w:lang w:eastAsia="es-MX"/>
              </w:rPr>
              <w:t>tres</w:t>
            </w:r>
            <w:r w:rsidR="00F10FBF">
              <w:rPr>
                <w:rFonts w:cs="Arial"/>
                <w:color w:val="000000"/>
                <w:sz w:val="22"/>
                <w:szCs w:val="22"/>
                <w:lang w:eastAsia="es-MX"/>
              </w:rPr>
              <w:t xml:space="preserve"> </w:t>
            </w:r>
            <w:r w:rsidRPr="004F6E03">
              <w:rPr>
                <w:rFonts w:cs="Arial"/>
                <w:color w:val="000000"/>
                <w:sz w:val="22"/>
                <w:szCs w:val="22"/>
                <w:lang w:eastAsia="es-MX"/>
              </w:rPr>
              <w:t>personas</w:t>
            </w:r>
            <w:r>
              <w:rPr>
                <w:rFonts w:cs="Arial"/>
                <w:color w:val="000000"/>
                <w:sz w:val="22"/>
                <w:szCs w:val="22"/>
                <w:lang w:eastAsia="es-MX"/>
              </w:rPr>
              <w:t>)</w:t>
            </w:r>
            <w:r w:rsidRPr="004F6E03">
              <w:rPr>
                <w:rFonts w:cs="Arial"/>
                <w:color w:val="000000"/>
                <w:sz w:val="22"/>
                <w:szCs w:val="22"/>
                <w:lang w:eastAsia="es-MX"/>
              </w:rPr>
              <w:t>.</w:t>
            </w:r>
          </w:p>
          <w:p w14:paraId="280C7EE6" w14:textId="513A088D" w:rsidR="00E60F6E" w:rsidRPr="004F6E03"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Indicar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número</w:t>
            </w:r>
            <w:r w:rsidR="00F10FBF">
              <w:rPr>
                <w:rFonts w:cs="Arial"/>
                <w:color w:val="000000"/>
                <w:sz w:val="22"/>
                <w:szCs w:val="22"/>
                <w:lang w:eastAsia="es-MX"/>
              </w:rPr>
              <w:t xml:space="preserve"> </w:t>
            </w:r>
            <w:r>
              <w:rPr>
                <w:rFonts w:cs="Arial"/>
                <w:color w:val="000000"/>
                <w:sz w:val="22"/>
                <w:szCs w:val="22"/>
                <w:lang w:eastAsia="es-MX"/>
              </w:rPr>
              <w:t>d</w:t>
            </w:r>
            <w:r w:rsidRPr="004F6E03">
              <w:rPr>
                <w:rFonts w:cs="Arial"/>
                <w:color w:val="000000"/>
                <w:sz w:val="22"/>
                <w:szCs w:val="22"/>
                <w:lang w:eastAsia="es-MX"/>
              </w:rPr>
              <w:t>e</w:t>
            </w:r>
            <w:r w:rsidR="00F10FBF">
              <w:rPr>
                <w:rFonts w:cs="Arial"/>
                <w:color w:val="000000"/>
                <w:sz w:val="22"/>
                <w:szCs w:val="22"/>
                <w:lang w:eastAsia="es-MX"/>
              </w:rPr>
              <w:t xml:space="preserve"> </w:t>
            </w:r>
            <w:r w:rsidRPr="004F6E03">
              <w:rPr>
                <w:rFonts w:cs="Arial"/>
                <w:color w:val="000000"/>
                <w:sz w:val="22"/>
                <w:szCs w:val="22"/>
                <w:lang w:eastAsia="es-MX"/>
              </w:rPr>
              <w:t>procedimiento</w:t>
            </w:r>
            <w:r w:rsidR="00F10FBF">
              <w:rPr>
                <w:rFonts w:cs="Arial"/>
                <w:color w:val="000000"/>
                <w:sz w:val="22"/>
                <w:szCs w:val="22"/>
                <w:lang w:eastAsia="es-MX"/>
              </w:rPr>
              <w:t xml:space="preserve"> </w:t>
            </w:r>
            <w:r>
              <w:rPr>
                <w:rFonts w:cs="Arial"/>
                <w:color w:val="000000"/>
                <w:sz w:val="22"/>
                <w:szCs w:val="22"/>
                <w:lang w:eastAsia="es-MX"/>
              </w:rPr>
              <w:t>de</w:t>
            </w:r>
            <w:r w:rsidR="00F10FBF">
              <w:rPr>
                <w:rFonts w:cs="Arial"/>
                <w:color w:val="000000"/>
                <w:sz w:val="22"/>
                <w:szCs w:val="22"/>
                <w:lang w:eastAsia="es-MX"/>
              </w:rPr>
              <w:t xml:space="preserve"> </w:t>
            </w:r>
            <w:r>
              <w:rPr>
                <w:rFonts w:cs="Arial"/>
                <w:color w:val="000000"/>
                <w:sz w:val="22"/>
                <w:szCs w:val="22"/>
                <w:lang w:eastAsia="es-MX"/>
              </w:rPr>
              <w:t>contratación</w:t>
            </w:r>
            <w:r w:rsidR="00F10FBF">
              <w:rPr>
                <w:rFonts w:cs="Arial"/>
                <w:color w:val="000000"/>
                <w:sz w:val="22"/>
                <w:szCs w:val="22"/>
                <w:lang w:eastAsia="es-MX"/>
              </w:rPr>
              <w:t xml:space="preserve"> </w:t>
            </w:r>
            <w:r>
              <w:rPr>
                <w:rFonts w:cs="Arial"/>
                <w:color w:val="000000"/>
                <w:sz w:val="22"/>
                <w:szCs w:val="22"/>
                <w:lang w:eastAsia="es-MX"/>
              </w:rPr>
              <w:t>asignado</w:t>
            </w:r>
            <w:r w:rsidR="00F10FBF">
              <w:rPr>
                <w:rFonts w:cs="Arial"/>
                <w:color w:val="000000"/>
                <w:sz w:val="22"/>
                <w:szCs w:val="22"/>
                <w:lang w:eastAsia="es-MX"/>
              </w:rPr>
              <w:t xml:space="preserve"> </w:t>
            </w:r>
            <w:r>
              <w:rPr>
                <w:rFonts w:cs="Arial"/>
                <w:color w:val="000000"/>
                <w:sz w:val="22"/>
                <w:szCs w:val="22"/>
                <w:lang w:eastAsia="es-MX"/>
              </w:rPr>
              <w:t>por</w:t>
            </w:r>
            <w:r w:rsidR="00F10FBF">
              <w:rPr>
                <w:rFonts w:cs="Arial"/>
                <w:color w:val="000000"/>
                <w:sz w:val="22"/>
                <w:szCs w:val="22"/>
                <w:lang w:eastAsia="es-MX"/>
              </w:rPr>
              <w:t xml:space="preserve"> </w:t>
            </w:r>
            <w:r w:rsidR="00F71FEC">
              <w:rPr>
                <w:rFonts w:cs="Arial"/>
                <w:color w:val="000000"/>
                <w:sz w:val="22"/>
                <w:szCs w:val="22"/>
                <w:lang w:eastAsia="es-MX"/>
              </w:rPr>
              <w:t>CompraNet</w:t>
            </w:r>
            <w:r w:rsidRPr="004F6E03">
              <w:rPr>
                <w:rFonts w:cs="Arial"/>
                <w:color w:val="000000"/>
                <w:sz w:val="22"/>
                <w:szCs w:val="22"/>
                <w:lang w:eastAsia="es-MX"/>
              </w:rPr>
              <w:t>.</w:t>
            </w:r>
          </w:p>
          <w:p w14:paraId="026D1453" w14:textId="6D3BBFF6" w:rsidR="00E60F6E" w:rsidRPr="004F6E03"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Anotar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Pr>
                <w:rFonts w:cs="Arial"/>
                <w:color w:val="000000"/>
                <w:sz w:val="22"/>
                <w:szCs w:val="22"/>
                <w:lang w:eastAsia="es-MX"/>
              </w:rPr>
              <w:t>nombre,</w:t>
            </w:r>
            <w:r w:rsidR="00F10FBF">
              <w:rPr>
                <w:rFonts w:cs="Arial"/>
                <w:color w:val="000000"/>
                <w:sz w:val="22"/>
                <w:szCs w:val="22"/>
                <w:lang w:eastAsia="es-MX"/>
              </w:rPr>
              <w:t xml:space="preserve"> </w:t>
            </w:r>
            <w:r w:rsidRPr="004F6E03">
              <w:rPr>
                <w:rFonts w:cs="Arial"/>
                <w:color w:val="000000"/>
                <w:sz w:val="22"/>
                <w:szCs w:val="22"/>
                <w:lang w:eastAsia="es-MX"/>
              </w:rPr>
              <w:t>razón</w:t>
            </w:r>
            <w:r w:rsidR="00F10FBF">
              <w:rPr>
                <w:rFonts w:cs="Arial"/>
                <w:color w:val="000000"/>
                <w:sz w:val="22"/>
                <w:szCs w:val="22"/>
                <w:lang w:eastAsia="es-MX"/>
              </w:rPr>
              <w:t xml:space="preserve"> </w:t>
            </w:r>
            <w:r w:rsidRPr="004F6E03">
              <w:rPr>
                <w:rFonts w:cs="Arial"/>
                <w:color w:val="000000"/>
                <w:sz w:val="22"/>
                <w:szCs w:val="22"/>
                <w:lang w:eastAsia="es-MX"/>
              </w:rPr>
              <w:t>social</w:t>
            </w:r>
            <w:r w:rsidR="00F10FBF">
              <w:rPr>
                <w:rFonts w:cs="Arial"/>
                <w:color w:val="000000"/>
                <w:sz w:val="22"/>
                <w:szCs w:val="22"/>
                <w:lang w:eastAsia="es-MX"/>
              </w:rPr>
              <w:t xml:space="preserve"> </w:t>
            </w:r>
            <w:r w:rsidRPr="004F6E03">
              <w:rPr>
                <w:rFonts w:cs="Arial"/>
                <w:color w:val="000000"/>
                <w:sz w:val="22"/>
                <w:szCs w:val="22"/>
                <w:lang w:eastAsia="es-MX"/>
              </w:rPr>
              <w:t>o</w:t>
            </w:r>
            <w:r w:rsidR="00F10FBF">
              <w:rPr>
                <w:rFonts w:cs="Arial"/>
                <w:color w:val="000000"/>
                <w:sz w:val="22"/>
                <w:szCs w:val="22"/>
                <w:lang w:eastAsia="es-MX"/>
              </w:rPr>
              <w:t xml:space="preserve"> </w:t>
            </w:r>
            <w:r w:rsidRPr="004F6E03">
              <w:rPr>
                <w:rFonts w:cs="Arial"/>
                <w:color w:val="000000"/>
                <w:sz w:val="22"/>
                <w:szCs w:val="22"/>
                <w:lang w:eastAsia="es-MX"/>
              </w:rPr>
              <w:t>denominación</w:t>
            </w:r>
            <w:r w:rsidR="00F10FBF">
              <w:rPr>
                <w:rFonts w:cs="Arial"/>
                <w:color w:val="000000"/>
                <w:sz w:val="22"/>
                <w:szCs w:val="22"/>
                <w:lang w:eastAsia="es-MX"/>
              </w:rPr>
              <w:t xml:space="preserve"> </w:t>
            </w:r>
            <w:r w:rsidRPr="004F6E03">
              <w:rPr>
                <w:rFonts w:cs="Arial"/>
                <w:color w:val="000000"/>
                <w:sz w:val="22"/>
                <w:szCs w:val="22"/>
                <w:lang w:eastAsia="es-MX"/>
              </w:rPr>
              <w:t>del</w:t>
            </w:r>
            <w:r w:rsidR="00F10FBF">
              <w:rPr>
                <w:rFonts w:cs="Arial"/>
                <w:color w:val="000000"/>
                <w:sz w:val="22"/>
                <w:szCs w:val="22"/>
                <w:lang w:eastAsia="es-MX"/>
              </w:rPr>
              <w:t xml:space="preserve"> </w:t>
            </w:r>
            <w:r w:rsidRPr="004F6E03">
              <w:rPr>
                <w:rFonts w:cs="Arial"/>
                <w:color w:val="000000"/>
                <w:sz w:val="22"/>
                <w:szCs w:val="22"/>
                <w:lang w:eastAsia="es-MX"/>
              </w:rPr>
              <w:t>licitante.</w:t>
            </w:r>
          </w:p>
          <w:p w14:paraId="2DB174AB" w14:textId="56DDAC16" w:rsidR="00E60F6E" w:rsidRPr="004F6E03"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Indicar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Registro</w:t>
            </w:r>
            <w:r w:rsidR="00F10FBF">
              <w:rPr>
                <w:rFonts w:cs="Arial"/>
                <w:color w:val="000000"/>
                <w:sz w:val="22"/>
                <w:szCs w:val="22"/>
                <w:lang w:eastAsia="es-MX"/>
              </w:rPr>
              <w:t xml:space="preserve"> </w:t>
            </w:r>
            <w:r w:rsidRPr="004F6E03">
              <w:rPr>
                <w:rFonts w:cs="Arial"/>
                <w:color w:val="000000"/>
                <w:sz w:val="22"/>
                <w:szCs w:val="22"/>
                <w:lang w:eastAsia="es-MX"/>
              </w:rPr>
              <w:t>Federal</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Contribuyentes</w:t>
            </w:r>
            <w:r w:rsidR="00F10FBF">
              <w:rPr>
                <w:rFonts w:cs="Arial"/>
                <w:color w:val="000000"/>
                <w:sz w:val="22"/>
                <w:szCs w:val="22"/>
                <w:lang w:eastAsia="es-MX"/>
              </w:rPr>
              <w:t xml:space="preserve"> </w:t>
            </w:r>
            <w:r w:rsidRPr="004F6E03">
              <w:rPr>
                <w:rFonts w:cs="Arial"/>
                <w:color w:val="000000"/>
                <w:sz w:val="22"/>
                <w:szCs w:val="22"/>
                <w:lang w:eastAsia="es-MX"/>
              </w:rPr>
              <w:t>del</w:t>
            </w:r>
            <w:r w:rsidR="00F10FBF">
              <w:rPr>
                <w:rFonts w:cs="Arial"/>
                <w:color w:val="000000"/>
                <w:sz w:val="22"/>
                <w:szCs w:val="22"/>
                <w:lang w:eastAsia="es-MX"/>
              </w:rPr>
              <w:t xml:space="preserve"> </w:t>
            </w:r>
            <w:r>
              <w:rPr>
                <w:rFonts w:cs="Arial"/>
                <w:color w:val="000000"/>
                <w:sz w:val="22"/>
                <w:szCs w:val="22"/>
                <w:lang w:eastAsia="es-MX"/>
              </w:rPr>
              <w:t>l</w:t>
            </w:r>
            <w:r w:rsidRPr="004F6E03">
              <w:rPr>
                <w:rFonts w:cs="Arial"/>
                <w:color w:val="000000"/>
                <w:sz w:val="22"/>
                <w:szCs w:val="22"/>
                <w:lang w:eastAsia="es-MX"/>
              </w:rPr>
              <w:t>icitante.</w:t>
            </w:r>
          </w:p>
          <w:p w14:paraId="0BD586AA" w14:textId="6AB99638" w:rsidR="00E60F6E" w:rsidRPr="004F6E03"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Señalar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número</w:t>
            </w:r>
            <w:r w:rsidR="00F10FBF">
              <w:rPr>
                <w:rFonts w:cs="Arial"/>
                <w:color w:val="000000"/>
                <w:sz w:val="22"/>
                <w:szCs w:val="22"/>
                <w:lang w:eastAsia="es-MX"/>
              </w:rPr>
              <w:t xml:space="preserve"> </w:t>
            </w:r>
            <w:r w:rsidRPr="004F6E03">
              <w:rPr>
                <w:rFonts w:cs="Arial"/>
                <w:color w:val="000000"/>
                <w:sz w:val="22"/>
                <w:szCs w:val="22"/>
                <w:lang w:eastAsia="es-MX"/>
              </w:rPr>
              <w:t>que</w:t>
            </w:r>
            <w:r w:rsidR="00F10FBF">
              <w:rPr>
                <w:rFonts w:cs="Arial"/>
                <w:color w:val="000000"/>
                <w:sz w:val="22"/>
                <w:szCs w:val="22"/>
                <w:lang w:eastAsia="es-MX"/>
              </w:rPr>
              <w:t xml:space="preserve"> </w:t>
            </w:r>
            <w:r w:rsidRPr="004F6E03">
              <w:rPr>
                <w:rFonts w:cs="Arial"/>
                <w:color w:val="000000"/>
                <w:sz w:val="22"/>
                <w:szCs w:val="22"/>
                <w:lang w:eastAsia="es-MX"/>
              </w:rPr>
              <w:t>resulte</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aplicación</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expresión:</w:t>
            </w:r>
            <w:r w:rsidR="00F10FBF">
              <w:rPr>
                <w:rFonts w:cs="Arial"/>
                <w:color w:val="000000"/>
                <w:sz w:val="22"/>
                <w:szCs w:val="22"/>
                <w:lang w:eastAsia="es-MX"/>
              </w:rPr>
              <w:t xml:space="preserve"> </w:t>
            </w:r>
            <w:r w:rsidRPr="004F6E03">
              <w:rPr>
                <w:rFonts w:cs="Arial"/>
                <w:color w:val="000000"/>
                <w:sz w:val="22"/>
                <w:szCs w:val="22"/>
                <w:lang w:eastAsia="es-MX"/>
              </w:rPr>
              <w:t>Tope</w:t>
            </w:r>
            <w:r w:rsidR="00F10FBF">
              <w:rPr>
                <w:rFonts w:cs="Arial"/>
                <w:color w:val="000000"/>
                <w:sz w:val="22"/>
                <w:szCs w:val="22"/>
                <w:lang w:eastAsia="es-MX"/>
              </w:rPr>
              <w:t xml:space="preserve"> </w:t>
            </w:r>
            <w:r w:rsidRPr="004F6E03">
              <w:rPr>
                <w:rFonts w:cs="Arial"/>
                <w:color w:val="000000"/>
                <w:sz w:val="22"/>
                <w:szCs w:val="22"/>
                <w:lang w:eastAsia="es-MX"/>
              </w:rPr>
              <w:t>Máximo</w:t>
            </w:r>
            <w:r w:rsidR="00F10FBF">
              <w:rPr>
                <w:rFonts w:cs="Arial"/>
                <w:color w:val="000000"/>
                <w:sz w:val="22"/>
                <w:szCs w:val="22"/>
                <w:lang w:eastAsia="es-MX"/>
              </w:rPr>
              <w:t xml:space="preserve"> </w:t>
            </w:r>
            <w:r w:rsidRPr="004F6E03">
              <w:rPr>
                <w:rFonts w:cs="Arial"/>
                <w:color w:val="000000"/>
                <w:sz w:val="22"/>
                <w:szCs w:val="22"/>
                <w:lang w:eastAsia="es-MX"/>
              </w:rPr>
              <w:t>Combinado</w:t>
            </w:r>
            <w:r w:rsidR="00F10FBF">
              <w:rPr>
                <w:rFonts w:cs="Arial"/>
                <w:color w:val="000000"/>
                <w:sz w:val="22"/>
                <w:szCs w:val="22"/>
                <w:lang w:eastAsia="es-MX"/>
              </w:rPr>
              <w:t xml:space="preserve"> </w:t>
            </w:r>
            <w:r w:rsidRPr="004F6E03">
              <w:rPr>
                <w:rFonts w:cs="Arial"/>
                <w:color w:val="000000"/>
                <w:sz w:val="22"/>
                <w:szCs w:val="22"/>
                <w:lang w:eastAsia="es-MX"/>
              </w:rPr>
              <w:t>=</w:t>
            </w:r>
            <w:r w:rsidR="00F10FBF">
              <w:rPr>
                <w:rFonts w:cs="Arial"/>
                <w:color w:val="000000"/>
                <w:sz w:val="22"/>
                <w:szCs w:val="22"/>
                <w:lang w:eastAsia="es-MX"/>
              </w:rPr>
              <w:t xml:space="preserve"> </w:t>
            </w:r>
            <w:r w:rsidRPr="004F6E03">
              <w:rPr>
                <w:rFonts w:cs="Arial"/>
                <w:color w:val="000000"/>
                <w:sz w:val="22"/>
                <w:szCs w:val="22"/>
                <w:lang w:eastAsia="es-MX"/>
              </w:rPr>
              <w:t>(Trabajadores)</w:t>
            </w:r>
            <w:r w:rsidR="00F10FBF">
              <w:rPr>
                <w:rFonts w:cs="Arial"/>
                <w:color w:val="000000"/>
                <w:sz w:val="22"/>
                <w:szCs w:val="22"/>
                <w:lang w:eastAsia="es-MX"/>
              </w:rPr>
              <w:t xml:space="preserve"> </w:t>
            </w:r>
            <w:r w:rsidRPr="004F6E03">
              <w:rPr>
                <w:rFonts w:cs="Arial"/>
                <w:color w:val="000000"/>
                <w:sz w:val="22"/>
                <w:szCs w:val="22"/>
                <w:lang w:eastAsia="es-MX"/>
              </w:rPr>
              <w:t>x10%</w:t>
            </w:r>
            <w:r w:rsidR="00F10FBF">
              <w:rPr>
                <w:rFonts w:cs="Arial"/>
                <w:color w:val="000000"/>
                <w:sz w:val="22"/>
                <w:szCs w:val="22"/>
                <w:lang w:eastAsia="es-MX"/>
              </w:rPr>
              <w:t xml:space="preserve"> </w:t>
            </w:r>
            <w:r w:rsidRPr="004F6E03">
              <w:rPr>
                <w:rFonts w:cs="Arial"/>
                <w:color w:val="000000"/>
                <w:sz w:val="22"/>
                <w:szCs w:val="22"/>
                <w:lang w:eastAsia="es-MX"/>
              </w:rPr>
              <w:t>+</w:t>
            </w:r>
            <w:r w:rsidR="00F10FBF">
              <w:rPr>
                <w:rFonts w:cs="Arial"/>
                <w:color w:val="000000"/>
                <w:sz w:val="22"/>
                <w:szCs w:val="22"/>
                <w:lang w:eastAsia="es-MX"/>
              </w:rPr>
              <w:t xml:space="preserve"> </w:t>
            </w:r>
            <w:r w:rsidRPr="004F6E03">
              <w:rPr>
                <w:rFonts w:cs="Arial"/>
                <w:color w:val="000000"/>
                <w:sz w:val="22"/>
                <w:szCs w:val="22"/>
                <w:lang w:eastAsia="es-MX"/>
              </w:rPr>
              <w:t>(Ventas</w:t>
            </w:r>
            <w:r w:rsidR="00F10FBF">
              <w:rPr>
                <w:rFonts w:cs="Arial"/>
                <w:color w:val="000000"/>
                <w:sz w:val="22"/>
                <w:szCs w:val="22"/>
                <w:lang w:eastAsia="es-MX"/>
              </w:rPr>
              <w:t xml:space="preserve"> </w:t>
            </w:r>
            <w:r w:rsidRPr="004F6E03">
              <w:rPr>
                <w:rFonts w:cs="Arial"/>
                <w:color w:val="000000"/>
                <w:sz w:val="22"/>
                <w:szCs w:val="22"/>
                <w:lang w:eastAsia="es-MX"/>
              </w:rPr>
              <w:t>anuales</w:t>
            </w:r>
            <w:r w:rsidR="00F10FBF">
              <w:rPr>
                <w:rFonts w:cs="Arial"/>
                <w:color w:val="000000"/>
                <w:sz w:val="22"/>
                <w:szCs w:val="22"/>
                <w:lang w:eastAsia="es-MX"/>
              </w:rPr>
              <w:t xml:space="preserve"> </w:t>
            </w:r>
            <w:r w:rsidRPr="004F6E03">
              <w:rPr>
                <w:rFonts w:cs="Arial"/>
                <w:color w:val="000000"/>
                <w:sz w:val="22"/>
                <w:szCs w:val="22"/>
                <w:lang w:eastAsia="es-MX"/>
              </w:rPr>
              <w:t>en</w:t>
            </w:r>
            <w:r w:rsidR="00F10FBF">
              <w:rPr>
                <w:rFonts w:cs="Arial"/>
                <w:color w:val="000000"/>
                <w:sz w:val="22"/>
                <w:szCs w:val="22"/>
                <w:lang w:eastAsia="es-MX"/>
              </w:rPr>
              <w:t xml:space="preserve"> </w:t>
            </w:r>
            <w:r w:rsidRPr="004F6E03">
              <w:rPr>
                <w:rFonts w:cs="Arial"/>
                <w:color w:val="000000"/>
                <w:sz w:val="22"/>
                <w:szCs w:val="22"/>
                <w:lang w:eastAsia="es-MX"/>
              </w:rPr>
              <w:t>millones</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pesos)</w:t>
            </w:r>
            <w:r w:rsidR="00F10FBF">
              <w:rPr>
                <w:rFonts w:cs="Arial"/>
                <w:color w:val="000000"/>
                <w:sz w:val="22"/>
                <w:szCs w:val="22"/>
                <w:lang w:eastAsia="es-MX"/>
              </w:rPr>
              <w:t xml:space="preserve"> </w:t>
            </w:r>
            <w:r w:rsidRPr="004F6E03">
              <w:rPr>
                <w:rFonts w:cs="Arial"/>
                <w:color w:val="000000"/>
                <w:sz w:val="22"/>
                <w:szCs w:val="22"/>
                <w:lang w:eastAsia="es-MX"/>
              </w:rPr>
              <w:t>x</w:t>
            </w:r>
            <w:r w:rsidR="00F10FBF">
              <w:rPr>
                <w:rFonts w:cs="Arial"/>
                <w:color w:val="000000"/>
                <w:sz w:val="22"/>
                <w:szCs w:val="22"/>
                <w:lang w:eastAsia="es-MX"/>
              </w:rPr>
              <w:t xml:space="preserve"> </w:t>
            </w:r>
            <w:r w:rsidRPr="004F6E03">
              <w:rPr>
                <w:rFonts w:cs="Arial"/>
                <w:color w:val="000000"/>
                <w:sz w:val="22"/>
                <w:szCs w:val="22"/>
                <w:lang w:eastAsia="es-MX"/>
              </w:rPr>
              <w:t>90%.</w:t>
            </w:r>
            <w:r w:rsidR="00F10FBF">
              <w:rPr>
                <w:rFonts w:cs="Arial"/>
                <w:color w:val="000000"/>
                <w:sz w:val="22"/>
                <w:szCs w:val="22"/>
                <w:lang w:eastAsia="es-MX"/>
              </w:rPr>
              <w:t xml:space="preserve"> </w:t>
            </w:r>
            <w:r w:rsidRPr="004F6E03">
              <w:rPr>
                <w:rFonts w:cs="Arial"/>
                <w:color w:val="000000"/>
                <w:sz w:val="22"/>
                <w:szCs w:val="22"/>
                <w:lang w:eastAsia="es-MX"/>
              </w:rPr>
              <w:t>Para</w:t>
            </w:r>
            <w:r w:rsidR="00F10FBF">
              <w:rPr>
                <w:rFonts w:cs="Arial"/>
                <w:color w:val="000000"/>
                <w:sz w:val="22"/>
                <w:szCs w:val="22"/>
                <w:lang w:eastAsia="es-MX"/>
              </w:rPr>
              <w:t xml:space="preserve"> </w:t>
            </w:r>
            <w:r w:rsidRPr="004F6E03">
              <w:rPr>
                <w:rFonts w:cs="Arial"/>
                <w:color w:val="000000"/>
                <w:sz w:val="22"/>
                <w:szCs w:val="22"/>
                <w:lang w:eastAsia="es-MX"/>
              </w:rPr>
              <w:t>tales</w:t>
            </w:r>
            <w:r w:rsidR="00F10FBF">
              <w:rPr>
                <w:rFonts w:cs="Arial"/>
                <w:color w:val="000000"/>
                <w:sz w:val="22"/>
                <w:szCs w:val="22"/>
                <w:lang w:eastAsia="es-MX"/>
              </w:rPr>
              <w:t xml:space="preserve"> </w:t>
            </w:r>
            <w:r w:rsidRPr="004F6E03">
              <w:rPr>
                <w:rFonts w:cs="Arial"/>
                <w:color w:val="000000"/>
                <w:sz w:val="22"/>
                <w:szCs w:val="22"/>
                <w:lang w:eastAsia="es-MX"/>
              </w:rPr>
              <w:t>efectos</w:t>
            </w:r>
            <w:r w:rsidR="00F10FBF">
              <w:rPr>
                <w:rFonts w:cs="Arial"/>
                <w:color w:val="000000"/>
                <w:sz w:val="22"/>
                <w:szCs w:val="22"/>
                <w:lang w:eastAsia="es-MX"/>
              </w:rPr>
              <w:t xml:space="preserve"> </w:t>
            </w:r>
            <w:r w:rsidRPr="004F6E03">
              <w:rPr>
                <w:rFonts w:cs="Arial"/>
                <w:color w:val="000000"/>
                <w:sz w:val="22"/>
                <w:szCs w:val="22"/>
                <w:lang w:eastAsia="es-MX"/>
              </w:rPr>
              <w:t>puede</w:t>
            </w:r>
            <w:r w:rsidR="00F10FBF">
              <w:rPr>
                <w:rFonts w:cs="Arial"/>
                <w:color w:val="000000"/>
                <w:sz w:val="22"/>
                <w:szCs w:val="22"/>
                <w:lang w:eastAsia="es-MX"/>
              </w:rPr>
              <w:t xml:space="preserve"> </w:t>
            </w:r>
            <w:r w:rsidRPr="004F6E03">
              <w:rPr>
                <w:rFonts w:cs="Arial"/>
                <w:color w:val="000000"/>
                <w:sz w:val="22"/>
                <w:szCs w:val="22"/>
                <w:lang w:eastAsia="es-MX"/>
              </w:rPr>
              <w:t>utilizar</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calculadora</w:t>
            </w:r>
            <w:r w:rsidR="00F10FBF">
              <w:rPr>
                <w:rFonts w:cs="Arial"/>
                <w:color w:val="000000"/>
                <w:sz w:val="22"/>
                <w:szCs w:val="22"/>
                <w:lang w:eastAsia="es-MX"/>
              </w:rPr>
              <w:t xml:space="preserve"> </w:t>
            </w:r>
            <w:r w:rsidRPr="004F6E03">
              <w:rPr>
                <w:rFonts w:cs="Arial"/>
                <w:color w:val="000000"/>
                <w:sz w:val="22"/>
                <w:szCs w:val="22"/>
                <w:lang w:eastAsia="es-MX"/>
              </w:rPr>
              <w:t>MIPYME</w:t>
            </w:r>
            <w:r w:rsidR="00F10FBF">
              <w:rPr>
                <w:rFonts w:cs="Arial"/>
                <w:color w:val="000000"/>
                <w:sz w:val="22"/>
                <w:szCs w:val="22"/>
                <w:lang w:eastAsia="es-MX"/>
              </w:rPr>
              <w:t xml:space="preserve"> </w:t>
            </w:r>
            <w:r w:rsidRPr="004F6E03">
              <w:rPr>
                <w:rFonts w:cs="Arial"/>
                <w:color w:val="000000"/>
                <w:sz w:val="22"/>
                <w:szCs w:val="22"/>
                <w:lang w:eastAsia="es-MX"/>
              </w:rPr>
              <w:t>disponible</w:t>
            </w:r>
            <w:r w:rsidR="00F10FBF">
              <w:rPr>
                <w:rFonts w:cs="Arial"/>
                <w:color w:val="000000"/>
                <w:sz w:val="22"/>
                <w:szCs w:val="22"/>
                <w:lang w:eastAsia="es-MX"/>
              </w:rPr>
              <w:t xml:space="preserve"> </w:t>
            </w:r>
            <w:r w:rsidRPr="004F6E03">
              <w:rPr>
                <w:rFonts w:cs="Arial"/>
                <w:color w:val="000000"/>
                <w:sz w:val="22"/>
                <w:szCs w:val="22"/>
                <w:lang w:eastAsia="es-MX"/>
              </w:rPr>
              <w:t>en</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página</w:t>
            </w:r>
            <w:r w:rsidR="00F10FBF">
              <w:rPr>
                <w:rFonts w:cs="Arial"/>
                <w:color w:val="000000"/>
                <w:sz w:val="22"/>
                <w:szCs w:val="22"/>
                <w:lang w:eastAsia="es-MX"/>
              </w:rPr>
              <w:t xml:space="preserve"> </w:t>
            </w:r>
            <w:hyperlink r:id="rId34" w:history="1">
              <w:r w:rsidRPr="004F6E03">
                <w:rPr>
                  <w:rStyle w:val="Hipervnculo"/>
                  <w:rFonts w:cs="Arial"/>
                  <w:sz w:val="22"/>
                  <w:szCs w:val="22"/>
                  <w:lang w:eastAsia="es-MX"/>
                </w:rPr>
                <w:t>http://www.comprasdegobierno.gob.mx/calculadora</w:t>
              </w:r>
            </w:hyperlink>
          </w:p>
          <w:p w14:paraId="199BD744" w14:textId="0C31AAB1" w:rsidR="00E60F6E" w:rsidRPr="004F6E03" w:rsidRDefault="00E60F6E" w:rsidP="000317E6">
            <w:pPr>
              <w:pStyle w:val="Prrafodelista1"/>
              <w:ind w:left="713"/>
              <w:rPr>
                <w:rFonts w:cs="Arial"/>
                <w:color w:val="000000"/>
                <w:sz w:val="22"/>
                <w:szCs w:val="22"/>
                <w:lang w:eastAsia="es-MX"/>
              </w:rPr>
            </w:pPr>
            <w:r w:rsidRPr="004F6E03">
              <w:rPr>
                <w:rFonts w:cs="Arial"/>
                <w:color w:val="000000"/>
                <w:sz w:val="22"/>
                <w:szCs w:val="22"/>
                <w:lang w:eastAsia="es-MX"/>
              </w:rPr>
              <w:t>Para</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concepto</w:t>
            </w:r>
            <w:r w:rsidR="00F10FBF">
              <w:rPr>
                <w:rFonts w:cs="Arial"/>
                <w:color w:val="000000"/>
                <w:sz w:val="22"/>
                <w:szCs w:val="22"/>
                <w:lang w:eastAsia="es-MX"/>
              </w:rPr>
              <w:t xml:space="preserve"> </w:t>
            </w:r>
            <w:r w:rsidRPr="004F6E03">
              <w:rPr>
                <w:rFonts w:cs="Arial"/>
                <w:color w:val="000000"/>
                <w:sz w:val="22"/>
                <w:szCs w:val="22"/>
                <w:lang w:eastAsia="es-MX"/>
              </w:rPr>
              <w:t>“Trabajadores”,</w:t>
            </w:r>
            <w:r w:rsidR="00F10FBF">
              <w:rPr>
                <w:rFonts w:cs="Arial"/>
                <w:color w:val="000000"/>
                <w:sz w:val="22"/>
                <w:szCs w:val="22"/>
                <w:lang w:eastAsia="es-MX"/>
              </w:rPr>
              <w:t xml:space="preserve"> </w:t>
            </w:r>
            <w:r w:rsidRPr="004F6E03">
              <w:rPr>
                <w:rFonts w:cs="Arial"/>
                <w:color w:val="000000"/>
                <w:sz w:val="22"/>
                <w:szCs w:val="22"/>
                <w:lang w:eastAsia="es-MX"/>
              </w:rPr>
              <w:t>utilizar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total</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los</w:t>
            </w:r>
            <w:r w:rsidR="00F10FBF">
              <w:rPr>
                <w:rFonts w:cs="Arial"/>
                <w:color w:val="000000"/>
                <w:sz w:val="22"/>
                <w:szCs w:val="22"/>
                <w:lang w:eastAsia="es-MX"/>
              </w:rPr>
              <w:t xml:space="preserve"> </w:t>
            </w:r>
            <w:r w:rsidRPr="004F6E03">
              <w:rPr>
                <w:rFonts w:cs="Arial"/>
                <w:color w:val="000000"/>
                <w:sz w:val="22"/>
                <w:szCs w:val="22"/>
                <w:lang w:eastAsia="es-MX"/>
              </w:rPr>
              <w:t>trabajadores</w:t>
            </w:r>
            <w:r w:rsidR="00F10FBF">
              <w:rPr>
                <w:rFonts w:cs="Arial"/>
                <w:color w:val="000000"/>
                <w:sz w:val="22"/>
                <w:szCs w:val="22"/>
                <w:lang w:eastAsia="es-MX"/>
              </w:rPr>
              <w:t xml:space="preserve"> </w:t>
            </w:r>
            <w:r w:rsidRPr="004F6E03">
              <w:rPr>
                <w:rFonts w:cs="Arial"/>
                <w:color w:val="000000"/>
                <w:sz w:val="22"/>
                <w:szCs w:val="22"/>
                <w:lang w:eastAsia="es-MX"/>
              </w:rPr>
              <w:t>con</w:t>
            </w:r>
            <w:r w:rsidR="00F10FBF">
              <w:rPr>
                <w:rFonts w:cs="Arial"/>
                <w:color w:val="000000"/>
                <w:sz w:val="22"/>
                <w:szCs w:val="22"/>
                <w:lang w:eastAsia="es-MX"/>
              </w:rPr>
              <w:t xml:space="preserve"> </w:t>
            </w:r>
            <w:r w:rsidRPr="004F6E03">
              <w:rPr>
                <w:rFonts w:cs="Arial"/>
                <w:color w:val="000000"/>
                <w:sz w:val="22"/>
                <w:szCs w:val="22"/>
                <w:lang w:eastAsia="es-MX"/>
              </w:rPr>
              <w:t>los</w:t>
            </w:r>
            <w:r w:rsidR="00F10FBF">
              <w:rPr>
                <w:rFonts w:cs="Arial"/>
                <w:color w:val="000000"/>
                <w:sz w:val="22"/>
                <w:szCs w:val="22"/>
                <w:lang w:eastAsia="es-MX"/>
              </w:rPr>
              <w:t xml:space="preserve"> </w:t>
            </w:r>
            <w:r w:rsidRPr="004F6E03">
              <w:rPr>
                <w:rFonts w:cs="Arial"/>
                <w:color w:val="000000"/>
                <w:sz w:val="22"/>
                <w:szCs w:val="22"/>
                <w:lang w:eastAsia="es-MX"/>
              </w:rPr>
              <w:t>que</w:t>
            </w:r>
            <w:r w:rsidR="00F10FBF">
              <w:rPr>
                <w:rFonts w:cs="Arial"/>
                <w:color w:val="000000"/>
                <w:sz w:val="22"/>
                <w:szCs w:val="22"/>
                <w:lang w:eastAsia="es-MX"/>
              </w:rPr>
              <w:t xml:space="preserve"> </w:t>
            </w:r>
            <w:r w:rsidRPr="004F6E03">
              <w:rPr>
                <w:rFonts w:cs="Arial"/>
                <w:color w:val="000000"/>
                <w:sz w:val="22"/>
                <w:szCs w:val="22"/>
                <w:lang w:eastAsia="es-MX"/>
              </w:rPr>
              <w:t>cuenta</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empresa</w:t>
            </w:r>
            <w:r w:rsidR="00F10FBF">
              <w:rPr>
                <w:rFonts w:cs="Arial"/>
                <w:color w:val="000000"/>
                <w:sz w:val="22"/>
                <w:szCs w:val="22"/>
                <w:lang w:eastAsia="es-MX"/>
              </w:rPr>
              <w:t xml:space="preserve"> </w:t>
            </w:r>
            <w:r w:rsidRPr="004F6E03">
              <w:rPr>
                <w:rFonts w:cs="Arial"/>
                <w:color w:val="000000"/>
                <w:sz w:val="22"/>
                <w:szCs w:val="22"/>
                <w:lang w:eastAsia="es-MX"/>
              </w:rPr>
              <w:t>a</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fecha</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emisión</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manifestación.</w:t>
            </w:r>
          </w:p>
          <w:p w14:paraId="0A9E0554" w14:textId="7C1A06A3" w:rsidR="00E60F6E" w:rsidRPr="004F6E03" w:rsidRDefault="00E60F6E" w:rsidP="000317E6">
            <w:pPr>
              <w:pStyle w:val="Prrafodelista1"/>
              <w:ind w:left="713"/>
              <w:rPr>
                <w:rFonts w:cs="Arial"/>
                <w:color w:val="000000"/>
                <w:sz w:val="22"/>
                <w:szCs w:val="22"/>
                <w:lang w:eastAsia="es-MX"/>
              </w:rPr>
            </w:pPr>
            <w:r w:rsidRPr="004F6E03">
              <w:rPr>
                <w:rFonts w:cs="Arial"/>
                <w:color w:val="000000"/>
                <w:sz w:val="22"/>
                <w:szCs w:val="22"/>
                <w:lang w:eastAsia="es-MX"/>
              </w:rPr>
              <w:t>Para</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concepto</w:t>
            </w:r>
            <w:r w:rsidR="00F10FBF">
              <w:rPr>
                <w:rFonts w:cs="Arial"/>
                <w:color w:val="000000"/>
                <w:sz w:val="22"/>
                <w:szCs w:val="22"/>
                <w:lang w:eastAsia="es-MX"/>
              </w:rPr>
              <w:t xml:space="preserve"> </w:t>
            </w:r>
            <w:r w:rsidRPr="004F6E03">
              <w:rPr>
                <w:rFonts w:cs="Arial"/>
                <w:color w:val="000000"/>
                <w:sz w:val="22"/>
                <w:szCs w:val="22"/>
                <w:lang w:eastAsia="es-MX"/>
              </w:rPr>
              <w:t>“ventas</w:t>
            </w:r>
            <w:r w:rsidR="00F10FBF">
              <w:rPr>
                <w:rFonts w:cs="Arial"/>
                <w:color w:val="000000"/>
                <w:sz w:val="22"/>
                <w:szCs w:val="22"/>
                <w:lang w:eastAsia="es-MX"/>
              </w:rPr>
              <w:t xml:space="preserve"> </w:t>
            </w:r>
            <w:r w:rsidRPr="004F6E03">
              <w:rPr>
                <w:rFonts w:cs="Arial"/>
                <w:color w:val="000000"/>
                <w:sz w:val="22"/>
                <w:szCs w:val="22"/>
                <w:lang w:eastAsia="es-MX"/>
              </w:rPr>
              <w:t>anuales”,</w:t>
            </w:r>
            <w:r w:rsidR="00F10FBF">
              <w:rPr>
                <w:rFonts w:cs="Arial"/>
                <w:color w:val="000000"/>
                <w:sz w:val="22"/>
                <w:szCs w:val="22"/>
                <w:lang w:eastAsia="es-MX"/>
              </w:rPr>
              <w:t xml:space="preserve"> </w:t>
            </w:r>
            <w:r w:rsidRPr="004F6E03">
              <w:rPr>
                <w:rFonts w:cs="Arial"/>
                <w:color w:val="000000"/>
                <w:sz w:val="22"/>
                <w:szCs w:val="22"/>
                <w:lang w:eastAsia="es-MX"/>
              </w:rPr>
              <w:t>utilizar</w:t>
            </w:r>
            <w:r w:rsidR="00F10FBF">
              <w:rPr>
                <w:rFonts w:cs="Arial"/>
                <w:color w:val="000000"/>
                <w:sz w:val="22"/>
                <w:szCs w:val="22"/>
                <w:lang w:eastAsia="es-MX"/>
              </w:rPr>
              <w:t xml:space="preserve"> </w:t>
            </w:r>
            <w:r w:rsidRPr="004F6E03">
              <w:rPr>
                <w:rFonts w:cs="Arial"/>
                <w:color w:val="000000"/>
                <w:sz w:val="22"/>
                <w:szCs w:val="22"/>
                <w:lang w:eastAsia="es-MX"/>
              </w:rPr>
              <w:t>los</w:t>
            </w:r>
            <w:r w:rsidR="00F10FBF">
              <w:rPr>
                <w:rFonts w:cs="Arial"/>
                <w:color w:val="000000"/>
                <w:sz w:val="22"/>
                <w:szCs w:val="22"/>
                <w:lang w:eastAsia="es-MX"/>
              </w:rPr>
              <w:t xml:space="preserve"> </w:t>
            </w:r>
            <w:r w:rsidRPr="004F6E03">
              <w:rPr>
                <w:rFonts w:cs="Arial"/>
                <w:color w:val="000000"/>
                <w:sz w:val="22"/>
                <w:szCs w:val="22"/>
                <w:lang w:eastAsia="es-MX"/>
              </w:rPr>
              <w:t>datos</w:t>
            </w:r>
            <w:r w:rsidR="00F10FBF">
              <w:rPr>
                <w:rFonts w:cs="Arial"/>
                <w:color w:val="000000"/>
                <w:sz w:val="22"/>
                <w:szCs w:val="22"/>
                <w:lang w:eastAsia="es-MX"/>
              </w:rPr>
              <w:t xml:space="preserve"> </w:t>
            </w:r>
            <w:r w:rsidRPr="004F6E03">
              <w:rPr>
                <w:rFonts w:cs="Arial"/>
                <w:color w:val="000000"/>
                <w:sz w:val="22"/>
                <w:szCs w:val="22"/>
                <w:lang w:eastAsia="es-MX"/>
              </w:rPr>
              <w:t>conforme</w:t>
            </w:r>
            <w:r w:rsidR="00F10FBF">
              <w:rPr>
                <w:rFonts w:cs="Arial"/>
                <w:color w:val="000000"/>
                <w:sz w:val="22"/>
                <w:szCs w:val="22"/>
                <w:lang w:eastAsia="es-MX"/>
              </w:rPr>
              <w:t xml:space="preserve"> </w:t>
            </w:r>
            <w:r w:rsidRPr="004F6E03">
              <w:rPr>
                <w:rFonts w:cs="Arial"/>
                <w:color w:val="000000"/>
                <w:sz w:val="22"/>
                <w:szCs w:val="22"/>
                <w:lang w:eastAsia="es-MX"/>
              </w:rPr>
              <w:t>al</w:t>
            </w:r>
            <w:r w:rsidR="00F10FBF">
              <w:rPr>
                <w:rFonts w:cs="Arial"/>
                <w:color w:val="000000"/>
                <w:sz w:val="22"/>
                <w:szCs w:val="22"/>
                <w:lang w:eastAsia="es-MX"/>
              </w:rPr>
              <w:t xml:space="preserve"> </w:t>
            </w:r>
            <w:r w:rsidRPr="004F6E03">
              <w:rPr>
                <w:rFonts w:cs="Arial"/>
                <w:color w:val="000000"/>
                <w:sz w:val="22"/>
                <w:szCs w:val="22"/>
                <w:lang w:eastAsia="es-MX"/>
              </w:rPr>
              <w:t>reporte</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su</w:t>
            </w:r>
            <w:r w:rsidR="00F10FBF">
              <w:rPr>
                <w:rFonts w:cs="Arial"/>
                <w:color w:val="000000"/>
                <w:sz w:val="22"/>
                <w:szCs w:val="22"/>
                <w:lang w:eastAsia="es-MX"/>
              </w:rPr>
              <w:t xml:space="preserve"> </w:t>
            </w:r>
            <w:r w:rsidRPr="004F6E03">
              <w:rPr>
                <w:rFonts w:cs="Arial"/>
                <w:color w:val="000000"/>
                <w:sz w:val="22"/>
                <w:szCs w:val="22"/>
                <w:lang w:eastAsia="es-MX"/>
              </w:rPr>
              <w:t>ejercicio</w:t>
            </w:r>
            <w:r w:rsidR="00F10FBF">
              <w:rPr>
                <w:rFonts w:cs="Arial"/>
                <w:color w:val="000000"/>
                <w:sz w:val="22"/>
                <w:szCs w:val="22"/>
                <w:lang w:eastAsia="es-MX"/>
              </w:rPr>
              <w:t xml:space="preserve"> </w:t>
            </w:r>
            <w:r w:rsidRPr="004F6E03">
              <w:rPr>
                <w:rFonts w:cs="Arial"/>
                <w:color w:val="000000"/>
                <w:sz w:val="22"/>
                <w:szCs w:val="22"/>
                <w:lang w:eastAsia="es-MX"/>
              </w:rPr>
              <w:t>fiscal</w:t>
            </w:r>
            <w:r w:rsidR="00F10FBF">
              <w:rPr>
                <w:rFonts w:cs="Arial"/>
                <w:color w:val="000000"/>
                <w:sz w:val="22"/>
                <w:szCs w:val="22"/>
                <w:lang w:eastAsia="es-MX"/>
              </w:rPr>
              <w:t xml:space="preserve"> </w:t>
            </w:r>
            <w:r w:rsidRPr="004F6E03">
              <w:rPr>
                <w:rFonts w:cs="Arial"/>
                <w:color w:val="000000"/>
                <w:sz w:val="22"/>
                <w:szCs w:val="22"/>
                <w:lang w:eastAsia="es-MX"/>
              </w:rPr>
              <w:t>correspondiente</w:t>
            </w:r>
            <w:r w:rsidR="00F10FBF">
              <w:rPr>
                <w:rFonts w:cs="Arial"/>
                <w:color w:val="000000"/>
                <w:sz w:val="22"/>
                <w:szCs w:val="22"/>
                <w:lang w:eastAsia="es-MX"/>
              </w:rPr>
              <w:t xml:space="preserve"> </w:t>
            </w:r>
            <w:r w:rsidRPr="004F6E03">
              <w:rPr>
                <w:rFonts w:cs="Arial"/>
                <w:color w:val="000000"/>
                <w:sz w:val="22"/>
                <w:szCs w:val="22"/>
                <w:lang w:eastAsia="es-MX"/>
              </w:rPr>
              <w:t>a</w:t>
            </w:r>
            <w:r w:rsidR="00F10FBF">
              <w:rPr>
                <w:rFonts w:cs="Arial"/>
                <w:color w:val="000000"/>
                <w:sz w:val="22"/>
                <w:szCs w:val="22"/>
                <w:lang w:eastAsia="es-MX"/>
              </w:rPr>
              <w:t xml:space="preserve"> </w:t>
            </w:r>
            <w:r w:rsidRPr="004F6E03">
              <w:rPr>
                <w:rFonts w:cs="Arial"/>
                <w:color w:val="000000"/>
                <w:sz w:val="22"/>
                <w:szCs w:val="22"/>
                <w:lang w:eastAsia="es-MX"/>
              </w:rPr>
              <w:t>la</w:t>
            </w:r>
            <w:r w:rsidR="00F10FBF">
              <w:rPr>
                <w:rFonts w:cs="Arial"/>
                <w:color w:val="000000"/>
                <w:sz w:val="22"/>
                <w:szCs w:val="22"/>
                <w:lang w:eastAsia="es-MX"/>
              </w:rPr>
              <w:t xml:space="preserve"> </w:t>
            </w:r>
            <w:r w:rsidRPr="004F6E03">
              <w:rPr>
                <w:rFonts w:cs="Arial"/>
                <w:color w:val="000000"/>
                <w:sz w:val="22"/>
                <w:szCs w:val="22"/>
                <w:lang w:eastAsia="es-MX"/>
              </w:rPr>
              <w:t>última</w:t>
            </w:r>
            <w:r w:rsidR="00F10FBF">
              <w:rPr>
                <w:rFonts w:cs="Arial"/>
                <w:color w:val="000000"/>
                <w:sz w:val="22"/>
                <w:szCs w:val="22"/>
                <w:lang w:eastAsia="es-MX"/>
              </w:rPr>
              <w:t xml:space="preserve"> </w:t>
            </w:r>
            <w:r w:rsidRPr="004F6E03">
              <w:rPr>
                <w:rFonts w:cs="Arial"/>
                <w:color w:val="000000"/>
                <w:sz w:val="22"/>
                <w:szCs w:val="22"/>
                <w:lang w:eastAsia="es-MX"/>
              </w:rPr>
              <w:t>declaración</w:t>
            </w:r>
            <w:r w:rsidR="00F10FBF">
              <w:rPr>
                <w:rFonts w:cs="Arial"/>
                <w:color w:val="000000"/>
                <w:sz w:val="22"/>
                <w:szCs w:val="22"/>
                <w:lang w:eastAsia="es-MX"/>
              </w:rPr>
              <w:t xml:space="preserve"> </w:t>
            </w:r>
            <w:r w:rsidRPr="004F6E03">
              <w:rPr>
                <w:rFonts w:cs="Arial"/>
                <w:color w:val="000000"/>
                <w:sz w:val="22"/>
                <w:szCs w:val="22"/>
                <w:lang w:eastAsia="es-MX"/>
              </w:rPr>
              <w:t>anual</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impuestos</w:t>
            </w:r>
            <w:r w:rsidR="00F10FBF">
              <w:rPr>
                <w:rFonts w:cs="Arial"/>
                <w:color w:val="000000"/>
                <w:sz w:val="22"/>
                <w:szCs w:val="22"/>
                <w:lang w:eastAsia="es-MX"/>
              </w:rPr>
              <w:t xml:space="preserve"> </w:t>
            </w:r>
            <w:r w:rsidRPr="004F6E03">
              <w:rPr>
                <w:rFonts w:cs="Arial"/>
                <w:color w:val="000000"/>
                <w:sz w:val="22"/>
                <w:szCs w:val="22"/>
                <w:lang w:eastAsia="es-MX"/>
              </w:rPr>
              <w:t>federales,</w:t>
            </w:r>
            <w:r w:rsidR="00F10FBF">
              <w:rPr>
                <w:rFonts w:cs="Arial"/>
                <w:color w:val="000000"/>
                <w:sz w:val="22"/>
                <w:szCs w:val="22"/>
                <w:lang w:eastAsia="es-MX"/>
              </w:rPr>
              <w:t xml:space="preserve"> </w:t>
            </w:r>
            <w:r w:rsidRPr="004F6E03">
              <w:rPr>
                <w:rFonts w:cs="Arial"/>
                <w:color w:val="000000"/>
                <w:sz w:val="22"/>
                <w:szCs w:val="22"/>
                <w:lang w:eastAsia="es-MX"/>
              </w:rPr>
              <w:t>expresados</w:t>
            </w:r>
            <w:r w:rsidR="00F10FBF">
              <w:rPr>
                <w:rFonts w:cs="Arial"/>
                <w:color w:val="000000"/>
                <w:sz w:val="22"/>
                <w:szCs w:val="22"/>
                <w:lang w:eastAsia="es-MX"/>
              </w:rPr>
              <w:t xml:space="preserve"> </w:t>
            </w:r>
            <w:r w:rsidRPr="004F6E03">
              <w:rPr>
                <w:rFonts w:cs="Arial"/>
                <w:color w:val="000000"/>
                <w:sz w:val="22"/>
                <w:szCs w:val="22"/>
                <w:lang w:eastAsia="es-MX"/>
              </w:rPr>
              <w:t>en</w:t>
            </w:r>
            <w:r w:rsidR="00F10FBF">
              <w:rPr>
                <w:rFonts w:cs="Arial"/>
                <w:color w:val="000000"/>
                <w:sz w:val="22"/>
                <w:szCs w:val="22"/>
                <w:lang w:eastAsia="es-MX"/>
              </w:rPr>
              <w:t xml:space="preserve"> </w:t>
            </w:r>
            <w:r w:rsidRPr="004F6E03">
              <w:rPr>
                <w:rFonts w:cs="Arial"/>
                <w:color w:val="000000"/>
                <w:sz w:val="22"/>
                <w:szCs w:val="22"/>
                <w:lang w:eastAsia="es-MX"/>
              </w:rPr>
              <w:t>millones</w:t>
            </w:r>
            <w:r w:rsidR="00F10FBF">
              <w:rPr>
                <w:rFonts w:cs="Arial"/>
                <w:color w:val="000000"/>
                <w:sz w:val="22"/>
                <w:szCs w:val="22"/>
                <w:lang w:eastAsia="es-MX"/>
              </w:rPr>
              <w:t xml:space="preserve"> </w:t>
            </w:r>
            <w:r w:rsidRPr="004F6E03">
              <w:rPr>
                <w:rFonts w:cs="Arial"/>
                <w:color w:val="000000"/>
                <w:sz w:val="22"/>
                <w:szCs w:val="22"/>
                <w:lang w:eastAsia="es-MX"/>
              </w:rPr>
              <w:t>de</w:t>
            </w:r>
            <w:r w:rsidR="00F10FBF">
              <w:rPr>
                <w:rFonts w:cs="Arial"/>
                <w:color w:val="000000"/>
                <w:sz w:val="22"/>
                <w:szCs w:val="22"/>
                <w:lang w:eastAsia="es-MX"/>
              </w:rPr>
              <w:t xml:space="preserve"> </w:t>
            </w:r>
            <w:r w:rsidRPr="004F6E03">
              <w:rPr>
                <w:rFonts w:cs="Arial"/>
                <w:color w:val="000000"/>
                <w:sz w:val="22"/>
                <w:szCs w:val="22"/>
                <w:lang w:eastAsia="es-MX"/>
              </w:rPr>
              <w:t>pesos.</w:t>
            </w:r>
          </w:p>
          <w:p w14:paraId="6B3F0EC7" w14:textId="4316ACF7" w:rsidR="00E60F6E" w:rsidRPr="004F6E03" w:rsidRDefault="00E60F6E" w:rsidP="009B34C5">
            <w:pPr>
              <w:pStyle w:val="Prrafodelista1"/>
              <w:widowControl/>
              <w:numPr>
                <w:ilvl w:val="0"/>
                <w:numId w:val="28"/>
              </w:numPr>
              <w:rPr>
                <w:rFonts w:cs="Arial"/>
                <w:bCs/>
                <w:color w:val="000000"/>
                <w:sz w:val="22"/>
                <w:szCs w:val="22"/>
                <w:lang w:eastAsia="es-MX"/>
              </w:rPr>
            </w:pPr>
            <w:r w:rsidRPr="004F6E03">
              <w:rPr>
                <w:rFonts w:cs="Arial"/>
                <w:bCs/>
                <w:color w:val="000000"/>
                <w:sz w:val="22"/>
                <w:szCs w:val="22"/>
                <w:lang w:eastAsia="es-MX"/>
              </w:rPr>
              <w:t>Señalar</w:t>
            </w:r>
            <w:r w:rsidR="00F10FBF">
              <w:rPr>
                <w:rFonts w:cs="Arial"/>
                <w:bCs/>
                <w:color w:val="000000"/>
                <w:sz w:val="22"/>
                <w:szCs w:val="22"/>
                <w:lang w:eastAsia="es-MX"/>
              </w:rPr>
              <w:t xml:space="preserve"> </w:t>
            </w:r>
            <w:r w:rsidRPr="004F6E03">
              <w:rPr>
                <w:rFonts w:cs="Arial"/>
                <w:bCs/>
                <w:color w:val="000000"/>
                <w:sz w:val="22"/>
                <w:szCs w:val="22"/>
                <w:lang w:eastAsia="es-MX"/>
              </w:rPr>
              <w:t>el</w:t>
            </w:r>
            <w:r w:rsidR="00F10FBF">
              <w:rPr>
                <w:rFonts w:cs="Arial"/>
                <w:bCs/>
                <w:color w:val="000000"/>
                <w:sz w:val="22"/>
                <w:szCs w:val="22"/>
                <w:lang w:eastAsia="es-MX"/>
              </w:rPr>
              <w:t xml:space="preserve"> </w:t>
            </w:r>
            <w:r w:rsidRPr="004F6E03">
              <w:rPr>
                <w:rFonts w:cs="Arial"/>
                <w:bCs/>
                <w:color w:val="000000"/>
                <w:sz w:val="22"/>
                <w:szCs w:val="22"/>
                <w:lang w:eastAsia="es-MX"/>
              </w:rPr>
              <w:t>tamaño</w:t>
            </w:r>
            <w:r w:rsidR="00F10FBF">
              <w:rPr>
                <w:rFonts w:cs="Arial"/>
                <w:bCs/>
                <w:color w:val="000000"/>
                <w:sz w:val="22"/>
                <w:szCs w:val="22"/>
                <w:lang w:eastAsia="es-MX"/>
              </w:rPr>
              <w:t xml:space="preserve"> </w:t>
            </w:r>
            <w:r w:rsidRPr="004F6E03">
              <w:rPr>
                <w:rFonts w:cs="Arial"/>
                <w:bCs/>
                <w:color w:val="000000"/>
                <w:sz w:val="22"/>
                <w:szCs w:val="22"/>
                <w:lang w:eastAsia="es-MX"/>
              </w:rPr>
              <w:t>de</w:t>
            </w:r>
            <w:r w:rsidR="00F10FBF">
              <w:rPr>
                <w:rFonts w:cs="Arial"/>
                <w:bCs/>
                <w:color w:val="000000"/>
                <w:sz w:val="22"/>
                <w:szCs w:val="22"/>
                <w:lang w:eastAsia="es-MX"/>
              </w:rPr>
              <w:t xml:space="preserve"> </w:t>
            </w:r>
            <w:r w:rsidRPr="004F6E03">
              <w:rPr>
                <w:rFonts w:cs="Arial"/>
                <w:bCs/>
                <w:color w:val="000000"/>
                <w:sz w:val="22"/>
                <w:szCs w:val="22"/>
                <w:lang w:eastAsia="es-MX"/>
              </w:rPr>
              <w:t>la</w:t>
            </w:r>
            <w:r w:rsidR="00F10FBF">
              <w:rPr>
                <w:rFonts w:cs="Arial"/>
                <w:bCs/>
                <w:color w:val="000000"/>
                <w:sz w:val="22"/>
                <w:szCs w:val="22"/>
                <w:lang w:eastAsia="es-MX"/>
              </w:rPr>
              <w:t xml:space="preserve"> </w:t>
            </w:r>
            <w:r w:rsidRPr="004F6E03">
              <w:rPr>
                <w:rFonts w:cs="Arial"/>
                <w:bCs/>
                <w:color w:val="000000"/>
                <w:sz w:val="22"/>
                <w:szCs w:val="22"/>
                <w:lang w:eastAsia="es-MX"/>
              </w:rPr>
              <w:t>empresa</w:t>
            </w:r>
            <w:r w:rsidR="00F10FBF">
              <w:rPr>
                <w:rFonts w:cs="Arial"/>
                <w:bCs/>
                <w:color w:val="000000"/>
                <w:sz w:val="22"/>
                <w:szCs w:val="22"/>
                <w:lang w:eastAsia="es-MX"/>
              </w:rPr>
              <w:t xml:space="preserve"> </w:t>
            </w:r>
            <w:r w:rsidRPr="004F6E03">
              <w:rPr>
                <w:rFonts w:cs="Arial"/>
                <w:bCs/>
                <w:color w:val="000000"/>
                <w:sz w:val="22"/>
                <w:szCs w:val="22"/>
                <w:lang w:eastAsia="es-MX"/>
              </w:rPr>
              <w:t>(Micro,</w:t>
            </w:r>
            <w:r w:rsidR="00F10FBF">
              <w:rPr>
                <w:rFonts w:cs="Arial"/>
                <w:bCs/>
                <w:color w:val="000000"/>
                <w:sz w:val="22"/>
                <w:szCs w:val="22"/>
                <w:lang w:eastAsia="es-MX"/>
              </w:rPr>
              <w:t xml:space="preserve"> </w:t>
            </w:r>
            <w:r w:rsidRPr="004F6E03">
              <w:rPr>
                <w:rFonts w:cs="Arial"/>
                <w:bCs/>
                <w:color w:val="000000"/>
                <w:sz w:val="22"/>
                <w:szCs w:val="22"/>
                <w:lang w:eastAsia="es-MX"/>
              </w:rPr>
              <w:t>Pequeña</w:t>
            </w:r>
            <w:r w:rsidR="00F10FBF">
              <w:rPr>
                <w:rFonts w:cs="Arial"/>
                <w:bCs/>
                <w:color w:val="000000"/>
                <w:sz w:val="22"/>
                <w:szCs w:val="22"/>
                <w:lang w:eastAsia="es-MX"/>
              </w:rPr>
              <w:t xml:space="preserve"> </w:t>
            </w:r>
            <w:r w:rsidRPr="004F6E03">
              <w:rPr>
                <w:rFonts w:cs="Arial"/>
                <w:bCs/>
                <w:color w:val="000000"/>
                <w:sz w:val="22"/>
                <w:szCs w:val="22"/>
                <w:lang w:eastAsia="es-MX"/>
              </w:rPr>
              <w:t>o</w:t>
            </w:r>
            <w:r w:rsidR="00F10FBF">
              <w:rPr>
                <w:rFonts w:cs="Arial"/>
                <w:bCs/>
                <w:color w:val="000000"/>
                <w:sz w:val="22"/>
                <w:szCs w:val="22"/>
                <w:lang w:eastAsia="es-MX"/>
              </w:rPr>
              <w:t xml:space="preserve"> </w:t>
            </w:r>
            <w:r w:rsidRPr="004F6E03">
              <w:rPr>
                <w:rFonts w:cs="Arial"/>
                <w:bCs/>
                <w:color w:val="000000"/>
                <w:sz w:val="22"/>
                <w:szCs w:val="22"/>
                <w:lang w:eastAsia="es-MX"/>
              </w:rPr>
              <w:t>Mediana),</w:t>
            </w:r>
            <w:r w:rsidR="00F10FBF">
              <w:rPr>
                <w:rFonts w:cs="Arial"/>
                <w:bCs/>
                <w:color w:val="000000"/>
                <w:sz w:val="22"/>
                <w:szCs w:val="22"/>
                <w:lang w:eastAsia="es-MX"/>
              </w:rPr>
              <w:t xml:space="preserve"> </w:t>
            </w:r>
            <w:r w:rsidRPr="004F6E03">
              <w:rPr>
                <w:rFonts w:cs="Arial"/>
                <w:bCs/>
                <w:color w:val="000000"/>
                <w:sz w:val="22"/>
                <w:szCs w:val="22"/>
                <w:lang w:eastAsia="es-MX"/>
              </w:rPr>
              <w:t>conforme</w:t>
            </w:r>
            <w:r w:rsidR="00F10FBF">
              <w:rPr>
                <w:rFonts w:cs="Arial"/>
                <w:bCs/>
                <w:color w:val="000000"/>
                <w:sz w:val="22"/>
                <w:szCs w:val="22"/>
                <w:lang w:eastAsia="es-MX"/>
              </w:rPr>
              <w:t xml:space="preserve"> </w:t>
            </w:r>
            <w:r w:rsidRPr="004F6E03">
              <w:rPr>
                <w:rFonts w:cs="Arial"/>
                <w:bCs/>
                <w:color w:val="000000"/>
                <w:sz w:val="22"/>
                <w:szCs w:val="22"/>
                <w:lang w:eastAsia="es-MX"/>
              </w:rPr>
              <w:t>al</w:t>
            </w:r>
            <w:r w:rsidR="00F10FBF">
              <w:rPr>
                <w:rFonts w:cs="Arial"/>
                <w:bCs/>
                <w:color w:val="000000"/>
                <w:sz w:val="22"/>
                <w:szCs w:val="22"/>
                <w:lang w:eastAsia="es-MX"/>
              </w:rPr>
              <w:t xml:space="preserve"> </w:t>
            </w:r>
            <w:r w:rsidRPr="004F6E03">
              <w:rPr>
                <w:rFonts w:cs="Arial"/>
                <w:bCs/>
                <w:color w:val="000000"/>
                <w:sz w:val="22"/>
                <w:szCs w:val="22"/>
                <w:lang w:eastAsia="es-MX"/>
              </w:rPr>
              <w:t>resultado</w:t>
            </w:r>
            <w:r w:rsidR="00F10FBF">
              <w:rPr>
                <w:rFonts w:cs="Arial"/>
                <w:bCs/>
                <w:color w:val="000000"/>
                <w:sz w:val="22"/>
                <w:szCs w:val="22"/>
                <w:lang w:eastAsia="es-MX"/>
              </w:rPr>
              <w:t xml:space="preserve"> </w:t>
            </w:r>
            <w:r w:rsidRPr="004F6E03">
              <w:rPr>
                <w:rFonts w:cs="Arial"/>
                <w:bCs/>
                <w:color w:val="000000"/>
                <w:sz w:val="22"/>
                <w:szCs w:val="22"/>
                <w:lang w:eastAsia="es-MX"/>
              </w:rPr>
              <w:t>de</w:t>
            </w:r>
            <w:r w:rsidR="00F10FBF">
              <w:rPr>
                <w:rFonts w:cs="Arial"/>
                <w:bCs/>
                <w:color w:val="000000"/>
                <w:sz w:val="22"/>
                <w:szCs w:val="22"/>
                <w:lang w:eastAsia="es-MX"/>
              </w:rPr>
              <w:t xml:space="preserve"> </w:t>
            </w:r>
            <w:r w:rsidRPr="004F6E03">
              <w:rPr>
                <w:rFonts w:cs="Arial"/>
                <w:bCs/>
                <w:color w:val="000000"/>
                <w:sz w:val="22"/>
                <w:szCs w:val="22"/>
                <w:lang w:eastAsia="es-MX"/>
              </w:rPr>
              <w:t>la</w:t>
            </w:r>
            <w:r w:rsidR="00F10FBF">
              <w:rPr>
                <w:rFonts w:cs="Arial"/>
                <w:bCs/>
                <w:color w:val="000000"/>
                <w:sz w:val="22"/>
                <w:szCs w:val="22"/>
                <w:lang w:eastAsia="es-MX"/>
              </w:rPr>
              <w:t xml:space="preserve"> </w:t>
            </w:r>
            <w:r>
              <w:rPr>
                <w:rFonts w:cs="Arial"/>
                <w:bCs/>
                <w:color w:val="000000"/>
                <w:sz w:val="22"/>
                <w:szCs w:val="22"/>
                <w:lang w:eastAsia="es-MX"/>
              </w:rPr>
              <w:t>operación</w:t>
            </w:r>
            <w:r w:rsidR="00F10FBF">
              <w:rPr>
                <w:rFonts w:cs="Arial"/>
                <w:bCs/>
                <w:color w:val="000000"/>
                <w:sz w:val="22"/>
                <w:szCs w:val="22"/>
                <w:lang w:eastAsia="es-MX"/>
              </w:rPr>
              <w:t xml:space="preserve"> </w:t>
            </w:r>
            <w:r>
              <w:rPr>
                <w:rFonts w:cs="Arial"/>
                <w:bCs/>
                <w:color w:val="000000"/>
                <w:sz w:val="22"/>
                <w:szCs w:val="22"/>
                <w:lang w:eastAsia="es-MX"/>
              </w:rPr>
              <w:t>señalada</w:t>
            </w:r>
            <w:r w:rsidR="00F10FBF">
              <w:rPr>
                <w:rFonts w:cs="Arial"/>
                <w:bCs/>
                <w:color w:val="000000"/>
                <w:sz w:val="22"/>
                <w:szCs w:val="22"/>
                <w:lang w:eastAsia="es-MX"/>
              </w:rPr>
              <w:t xml:space="preserve"> </w:t>
            </w:r>
            <w:r>
              <w:rPr>
                <w:rFonts w:cs="Arial"/>
                <w:bCs/>
                <w:color w:val="000000"/>
                <w:sz w:val="22"/>
                <w:szCs w:val="22"/>
                <w:lang w:eastAsia="es-MX"/>
              </w:rPr>
              <w:t>en</w:t>
            </w:r>
            <w:r w:rsidR="00F10FBF">
              <w:rPr>
                <w:rFonts w:cs="Arial"/>
                <w:bCs/>
                <w:color w:val="000000"/>
                <w:sz w:val="22"/>
                <w:szCs w:val="22"/>
                <w:lang w:eastAsia="es-MX"/>
              </w:rPr>
              <w:t xml:space="preserve"> </w:t>
            </w:r>
            <w:r>
              <w:rPr>
                <w:rFonts w:cs="Arial"/>
                <w:bCs/>
                <w:color w:val="000000"/>
                <w:sz w:val="22"/>
                <w:szCs w:val="22"/>
                <w:lang w:eastAsia="es-MX"/>
              </w:rPr>
              <w:t>el</w:t>
            </w:r>
            <w:r w:rsidR="00F10FBF">
              <w:rPr>
                <w:rFonts w:cs="Arial"/>
                <w:bCs/>
                <w:color w:val="000000"/>
                <w:sz w:val="22"/>
                <w:szCs w:val="22"/>
                <w:lang w:eastAsia="es-MX"/>
              </w:rPr>
              <w:t xml:space="preserve"> </w:t>
            </w:r>
            <w:r>
              <w:rPr>
                <w:rFonts w:cs="Arial"/>
                <w:bCs/>
                <w:color w:val="000000"/>
                <w:sz w:val="22"/>
                <w:szCs w:val="22"/>
                <w:lang w:eastAsia="es-MX"/>
              </w:rPr>
              <w:t>numeral</w:t>
            </w:r>
            <w:r w:rsidR="00F10FBF">
              <w:rPr>
                <w:rFonts w:cs="Arial"/>
                <w:bCs/>
                <w:color w:val="000000"/>
                <w:sz w:val="22"/>
                <w:szCs w:val="22"/>
                <w:lang w:eastAsia="es-MX"/>
              </w:rPr>
              <w:t xml:space="preserve"> </w:t>
            </w:r>
            <w:r>
              <w:rPr>
                <w:rFonts w:cs="Arial"/>
                <w:bCs/>
                <w:color w:val="000000"/>
                <w:sz w:val="22"/>
                <w:szCs w:val="22"/>
                <w:lang w:eastAsia="es-MX"/>
              </w:rPr>
              <w:t>anterior.</w:t>
            </w:r>
            <w:r w:rsidR="00F10FBF">
              <w:rPr>
                <w:rFonts w:cs="Arial"/>
                <w:bCs/>
                <w:color w:val="000000"/>
                <w:sz w:val="22"/>
                <w:szCs w:val="22"/>
                <w:lang w:eastAsia="es-MX"/>
              </w:rPr>
              <w:t xml:space="preserve"> </w:t>
            </w:r>
          </w:p>
          <w:p w14:paraId="6D26C906" w14:textId="68FA855A" w:rsidR="00E60F6E" w:rsidRPr="00234F0F" w:rsidRDefault="00E60F6E" w:rsidP="009B34C5">
            <w:pPr>
              <w:pStyle w:val="Prrafodelista1"/>
              <w:widowControl/>
              <w:numPr>
                <w:ilvl w:val="0"/>
                <w:numId w:val="28"/>
              </w:numPr>
              <w:rPr>
                <w:rFonts w:cs="Arial"/>
                <w:b/>
                <w:bCs/>
                <w:color w:val="000000"/>
                <w:sz w:val="22"/>
                <w:szCs w:val="22"/>
                <w:lang w:eastAsia="es-MX"/>
              </w:rPr>
            </w:pPr>
            <w:r w:rsidRPr="004F6E03">
              <w:rPr>
                <w:rFonts w:cs="Arial"/>
                <w:color w:val="000000"/>
                <w:sz w:val="22"/>
                <w:szCs w:val="22"/>
                <w:lang w:eastAsia="es-MX"/>
              </w:rPr>
              <w:t>Anotar</w:t>
            </w:r>
            <w:r w:rsidR="00F10FBF">
              <w:rPr>
                <w:rFonts w:cs="Arial"/>
                <w:color w:val="000000"/>
                <w:sz w:val="22"/>
                <w:szCs w:val="22"/>
                <w:lang w:eastAsia="es-MX"/>
              </w:rPr>
              <w:t xml:space="preserve"> </w:t>
            </w:r>
            <w:r w:rsidRPr="004F6E03">
              <w:rPr>
                <w:rFonts w:cs="Arial"/>
                <w:color w:val="000000"/>
                <w:sz w:val="22"/>
                <w:szCs w:val="22"/>
                <w:lang w:eastAsia="es-MX"/>
              </w:rPr>
              <w:t>el</w:t>
            </w:r>
            <w:r w:rsidR="00F10FBF">
              <w:rPr>
                <w:rFonts w:cs="Arial"/>
                <w:color w:val="000000"/>
                <w:sz w:val="22"/>
                <w:szCs w:val="22"/>
                <w:lang w:eastAsia="es-MX"/>
              </w:rPr>
              <w:t xml:space="preserve"> </w:t>
            </w:r>
            <w:r w:rsidRPr="004F6E03">
              <w:rPr>
                <w:rFonts w:cs="Arial"/>
                <w:color w:val="000000"/>
                <w:sz w:val="22"/>
                <w:szCs w:val="22"/>
                <w:lang w:eastAsia="es-MX"/>
              </w:rPr>
              <w:t>nombre</w:t>
            </w:r>
            <w:r w:rsidR="00F10FBF">
              <w:rPr>
                <w:rFonts w:cs="Arial"/>
                <w:color w:val="000000"/>
                <w:sz w:val="22"/>
                <w:szCs w:val="22"/>
                <w:lang w:eastAsia="es-MX"/>
              </w:rPr>
              <w:t xml:space="preserve"> </w:t>
            </w:r>
            <w:r w:rsidRPr="004F6E03">
              <w:rPr>
                <w:rFonts w:cs="Arial"/>
                <w:color w:val="000000"/>
                <w:sz w:val="22"/>
                <w:szCs w:val="22"/>
                <w:lang w:eastAsia="es-MX"/>
              </w:rPr>
              <w:t>y</w:t>
            </w:r>
            <w:r w:rsidR="00F10FBF">
              <w:rPr>
                <w:rFonts w:cs="Arial"/>
                <w:color w:val="000000"/>
                <w:sz w:val="22"/>
                <w:szCs w:val="22"/>
                <w:lang w:eastAsia="es-MX"/>
              </w:rPr>
              <w:t xml:space="preserve"> </w:t>
            </w:r>
            <w:r w:rsidRPr="004F6E03">
              <w:rPr>
                <w:rFonts w:cs="Arial"/>
                <w:color w:val="000000"/>
                <w:sz w:val="22"/>
                <w:szCs w:val="22"/>
                <w:lang w:eastAsia="es-MX"/>
              </w:rPr>
              <w:t>firma</w:t>
            </w:r>
            <w:r w:rsidR="00F10FBF">
              <w:rPr>
                <w:rFonts w:cs="Arial"/>
                <w:color w:val="000000"/>
                <w:sz w:val="22"/>
                <w:szCs w:val="22"/>
                <w:lang w:eastAsia="es-MX"/>
              </w:rPr>
              <w:t xml:space="preserve"> </w:t>
            </w:r>
            <w:r w:rsidRPr="004F6E03">
              <w:rPr>
                <w:rFonts w:cs="Arial"/>
                <w:color w:val="000000"/>
                <w:sz w:val="22"/>
                <w:szCs w:val="22"/>
                <w:lang w:eastAsia="es-MX"/>
              </w:rPr>
              <w:t>del</w:t>
            </w:r>
            <w:r w:rsidR="00F10FBF">
              <w:rPr>
                <w:rFonts w:cs="Arial"/>
                <w:color w:val="000000"/>
                <w:sz w:val="22"/>
                <w:szCs w:val="22"/>
                <w:lang w:eastAsia="es-MX"/>
              </w:rPr>
              <w:t xml:space="preserve"> </w:t>
            </w:r>
            <w:r w:rsidRPr="004F6E03">
              <w:rPr>
                <w:rFonts w:cs="Arial"/>
                <w:color w:val="000000"/>
                <w:sz w:val="22"/>
                <w:szCs w:val="22"/>
                <w:lang w:eastAsia="es-MX"/>
              </w:rPr>
              <w:t>apoderado</w:t>
            </w:r>
            <w:r w:rsidR="00F10FBF">
              <w:rPr>
                <w:rFonts w:cs="Arial"/>
                <w:color w:val="000000"/>
                <w:sz w:val="22"/>
                <w:szCs w:val="22"/>
                <w:lang w:eastAsia="es-MX"/>
              </w:rPr>
              <w:t xml:space="preserve"> </w:t>
            </w:r>
            <w:r w:rsidRPr="004F6E03">
              <w:rPr>
                <w:rFonts w:cs="Arial"/>
                <w:color w:val="000000"/>
                <w:sz w:val="22"/>
                <w:szCs w:val="22"/>
                <w:lang w:eastAsia="es-MX"/>
              </w:rPr>
              <w:t>o</w:t>
            </w:r>
            <w:r w:rsidR="00F10FBF">
              <w:rPr>
                <w:rFonts w:cs="Arial"/>
                <w:color w:val="000000"/>
                <w:sz w:val="22"/>
                <w:szCs w:val="22"/>
                <w:lang w:eastAsia="es-MX"/>
              </w:rPr>
              <w:t xml:space="preserve"> </w:t>
            </w:r>
            <w:r w:rsidRPr="004F6E03">
              <w:rPr>
                <w:rFonts w:cs="Arial"/>
                <w:color w:val="000000"/>
                <w:sz w:val="22"/>
                <w:szCs w:val="22"/>
                <w:lang w:eastAsia="es-MX"/>
              </w:rPr>
              <w:t>representante</w:t>
            </w:r>
            <w:r w:rsidR="00F10FBF">
              <w:rPr>
                <w:rFonts w:cs="Arial"/>
                <w:color w:val="000000"/>
                <w:sz w:val="22"/>
                <w:szCs w:val="22"/>
                <w:lang w:eastAsia="es-MX"/>
              </w:rPr>
              <w:t xml:space="preserve"> </w:t>
            </w:r>
            <w:r w:rsidRPr="004F6E03">
              <w:rPr>
                <w:rFonts w:cs="Arial"/>
                <w:color w:val="000000"/>
                <w:sz w:val="22"/>
                <w:szCs w:val="22"/>
                <w:lang w:eastAsia="es-MX"/>
              </w:rPr>
              <w:t>legal</w:t>
            </w:r>
            <w:r w:rsidR="00F10FBF">
              <w:rPr>
                <w:rFonts w:cs="Arial"/>
                <w:color w:val="000000"/>
                <w:sz w:val="22"/>
                <w:szCs w:val="22"/>
                <w:lang w:eastAsia="es-MX"/>
              </w:rPr>
              <w:t xml:space="preserve"> </w:t>
            </w:r>
            <w:r w:rsidRPr="004F6E03">
              <w:rPr>
                <w:rFonts w:cs="Arial"/>
                <w:color w:val="000000"/>
                <w:sz w:val="22"/>
                <w:szCs w:val="22"/>
                <w:lang w:eastAsia="es-MX"/>
              </w:rPr>
              <w:t>del</w:t>
            </w:r>
            <w:r w:rsidR="00F10FBF">
              <w:rPr>
                <w:rFonts w:cs="Arial"/>
                <w:color w:val="000000"/>
                <w:sz w:val="22"/>
                <w:szCs w:val="22"/>
                <w:lang w:eastAsia="es-MX"/>
              </w:rPr>
              <w:t xml:space="preserve"> </w:t>
            </w:r>
            <w:r w:rsidRPr="004F6E03">
              <w:rPr>
                <w:rFonts w:cs="Arial"/>
                <w:color w:val="000000"/>
                <w:sz w:val="22"/>
                <w:szCs w:val="22"/>
                <w:lang w:eastAsia="es-MX"/>
              </w:rPr>
              <w:t>licitante.</w:t>
            </w:r>
          </w:p>
          <w:p w14:paraId="03FAD834" w14:textId="77777777" w:rsidR="00E60F6E" w:rsidRDefault="00E60F6E" w:rsidP="000317E6">
            <w:pPr>
              <w:pStyle w:val="Prrafodelista1"/>
              <w:widowControl/>
              <w:ind w:left="713"/>
              <w:rPr>
                <w:rFonts w:cs="Arial"/>
                <w:bCs/>
                <w:color w:val="000000"/>
                <w:sz w:val="22"/>
                <w:szCs w:val="22"/>
                <w:lang w:eastAsia="es-MX"/>
              </w:rPr>
            </w:pPr>
          </w:p>
          <w:p w14:paraId="49450175" w14:textId="77777777" w:rsidR="00E60F6E" w:rsidRPr="004F6E03" w:rsidRDefault="00E60F6E" w:rsidP="000317E6">
            <w:pPr>
              <w:pStyle w:val="Prrafodelista1"/>
              <w:widowControl/>
              <w:ind w:left="713"/>
              <w:rPr>
                <w:rFonts w:cs="Arial"/>
                <w:b/>
                <w:bCs/>
                <w:color w:val="000000"/>
                <w:sz w:val="22"/>
                <w:szCs w:val="22"/>
                <w:lang w:eastAsia="es-MX"/>
              </w:rPr>
            </w:pPr>
          </w:p>
        </w:tc>
        <w:tc>
          <w:tcPr>
            <w:tcW w:w="62" w:type="pct"/>
            <w:shd w:val="pct25" w:color="auto" w:fill="auto"/>
          </w:tcPr>
          <w:p w14:paraId="7755B2AD" w14:textId="77777777" w:rsidR="00E60F6E" w:rsidRPr="004F6E03" w:rsidRDefault="00E60F6E" w:rsidP="000317E6">
            <w:pPr>
              <w:jc w:val="center"/>
              <w:rPr>
                <w:rFonts w:cs="Arial"/>
                <w:b/>
                <w:bCs/>
                <w:color w:val="000000"/>
                <w:sz w:val="22"/>
                <w:szCs w:val="22"/>
                <w:lang w:eastAsia="es-MX"/>
              </w:rPr>
            </w:pPr>
          </w:p>
        </w:tc>
      </w:tr>
    </w:tbl>
    <w:p w14:paraId="0497D986" w14:textId="77777777" w:rsidR="00E60F6E" w:rsidRPr="00234F0F" w:rsidRDefault="00E60F6E" w:rsidP="000317E6">
      <w:pPr>
        <w:jc w:val="center"/>
        <w:rPr>
          <w:rFonts w:cs="Arial"/>
          <w:b/>
          <w:color w:val="002060"/>
          <w:sz w:val="22"/>
          <w:szCs w:val="22"/>
        </w:rPr>
      </w:pPr>
    </w:p>
    <w:p w14:paraId="5080A5EC" w14:textId="77777777" w:rsidR="00E60F6E" w:rsidRPr="00234F0F" w:rsidRDefault="00E60F6E" w:rsidP="000317E6">
      <w:pPr>
        <w:rPr>
          <w:rFonts w:cs="Arial"/>
          <w:b/>
          <w:color w:val="002060"/>
          <w:sz w:val="22"/>
          <w:szCs w:val="22"/>
        </w:rPr>
      </w:pPr>
    </w:p>
    <w:p w14:paraId="726A2A12" w14:textId="77777777" w:rsidR="00E60F6E" w:rsidRDefault="00E60F6E" w:rsidP="000317E6">
      <w:pPr>
        <w:jc w:val="center"/>
        <w:rPr>
          <w:rFonts w:cs="Arial"/>
          <w:b/>
          <w:color w:val="002060"/>
          <w:sz w:val="28"/>
          <w:szCs w:val="22"/>
        </w:rPr>
      </w:pPr>
    </w:p>
    <w:p w14:paraId="6DDCDE7C" w14:textId="44531ABE" w:rsidR="00E60F6E" w:rsidRDefault="00E60F6E" w:rsidP="000317E6">
      <w:pPr>
        <w:jc w:val="center"/>
        <w:rPr>
          <w:rFonts w:cs="Arial"/>
          <w:b/>
          <w:color w:val="002060"/>
          <w:sz w:val="28"/>
          <w:szCs w:val="22"/>
        </w:rPr>
      </w:pPr>
    </w:p>
    <w:p w14:paraId="4335BD85" w14:textId="77777777" w:rsidR="00E60F6E" w:rsidRDefault="00E60F6E" w:rsidP="000317E6">
      <w:pPr>
        <w:jc w:val="center"/>
        <w:rPr>
          <w:rFonts w:cs="Arial"/>
          <w:b/>
          <w:color w:val="002060"/>
          <w:sz w:val="28"/>
          <w:szCs w:val="22"/>
        </w:rPr>
      </w:pPr>
    </w:p>
    <w:p w14:paraId="2206A5B1" w14:textId="7164AC5C" w:rsidR="000D6304" w:rsidRDefault="000D6304" w:rsidP="000317E6">
      <w:pPr>
        <w:jc w:val="center"/>
        <w:rPr>
          <w:rFonts w:cs="Arial"/>
          <w:sz w:val="22"/>
          <w:szCs w:val="22"/>
        </w:rPr>
      </w:pPr>
    </w:p>
    <w:p w14:paraId="0519C3C5" w14:textId="5ADC61D0" w:rsidR="008123BD" w:rsidRPr="008443AA" w:rsidRDefault="008123BD" w:rsidP="000317E6">
      <w:pPr>
        <w:jc w:val="center"/>
        <w:rPr>
          <w:rFonts w:cs="Arial"/>
          <w:b/>
          <w:color w:val="002060"/>
          <w:sz w:val="22"/>
          <w:szCs w:val="22"/>
        </w:rPr>
      </w:pPr>
      <w:r w:rsidRPr="00882971">
        <w:rPr>
          <w:rFonts w:cs="Arial"/>
          <w:b/>
          <w:color w:val="002060"/>
          <w:sz w:val="28"/>
          <w:szCs w:val="22"/>
        </w:rPr>
        <w:lastRenderedPageBreak/>
        <w:t>ANEXO</w:t>
      </w:r>
      <w:r w:rsidR="00F10FBF">
        <w:rPr>
          <w:rFonts w:cs="Arial"/>
          <w:b/>
          <w:color w:val="002060"/>
          <w:sz w:val="28"/>
          <w:szCs w:val="22"/>
        </w:rPr>
        <w:t xml:space="preserve"> </w:t>
      </w:r>
      <w:r w:rsidRPr="00882971">
        <w:rPr>
          <w:rFonts w:cs="Arial"/>
          <w:b/>
          <w:color w:val="002060"/>
          <w:sz w:val="28"/>
          <w:szCs w:val="22"/>
        </w:rPr>
        <w:t>1</w:t>
      </w:r>
      <w:r w:rsidR="008E7394">
        <w:rPr>
          <w:rFonts w:cs="Arial"/>
          <w:b/>
          <w:color w:val="002060"/>
          <w:sz w:val="28"/>
          <w:szCs w:val="22"/>
        </w:rPr>
        <w:t>3</w:t>
      </w:r>
      <w:r w:rsidRPr="00882971">
        <w:rPr>
          <w:rFonts w:cs="Arial"/>
          <w:b/>
          <w:color w:val="002060"/>
          <w:sz w:val="28"/>
          <w:szCs w:val="22"/>
        </w:rPr>
        <w:t>.-</w:t>
      </w:r>
      <w:r w:rsidR="00F10FBF">
        <w:rPr>
          <w:rFonts w:cs="Arial"/>
          <w:b/>
          <w:color w:val="002060"/>
          <w:sz w:val="28"/>
          <w:szCs w:val="22"/>
        </w:rPr>
        <w:t xml:space="preserve"> </w:t>
      </w:r>
      <w:r w:rsidRPr="008443AA">
        <w:rPr>
          <w:rFonts w:cs="Arial"/>
          <w:b/>
          <w:color w:val="002060"/>
          <w:sz w:val="22"/>
          <w:szCs w:val="22"/>
        </w:rPr>
        <w:t>MODELO</w:t>
      </w:r>
      <w:r w:rsidR="00F10FBF">
        <w:rPr>
          <w:rFonts w:cs="Arial"/>
          <w:b/>
          <w:color w:val="002060"/>
          <w:sz w:val="22"/>
          <w:szCs w:val="22"/>
        </w:rPr>
        <w:t xml:space="preserve"> </w:t>
      </w:r>
      <w:r w:rsidRPr="008443AA">
        <w:rPr>
          <w:rFonts w:cs="Arial"/>
          <w:b/>
          <w:color w:val="002060"/>
          <w:sz w:val="22"/>
          <w:szCs w:val="22"/>
        </w:rPr>
        <w:t>DE</w:t>
      </w:r>
      <w:r w:rsidR="00F10FBF">
        <w:rPr>
          <w:rFonts w:cs="Arial"/>
          <w:b/>
          <w:color w:val="002060"/>
          <w:sz w:val="22"/>
          <w:szCs w:val="22"/>
        </w:rPr>
        <w:t xml:space="preserve"> </w:t>
      </w:r>
      <w:r w:rsidRPr="008443AA">
        <w:rPr>
          <w:rFonts w:cs="Arial"/>
          <w:b/>
          <w:color w:val="002060"/>
          <w:sz w:val="22"/>
          <w:szCs w:val="22"/>
        </w:rPr>
        <w:t>CARTA</w:t>
      </w:r>
      <w:r w:rsidR="00F10FBF">
        <w:rPr>
          <w:rFonts w:cs="Arial"/>
          <w:b/>
          <w:color w:val="002060"/>
          <w:sz w:val="22"/>
          <w:szCs w:val="22"/>
        </w:rPr>
        <w:t xml:space="preserve"> </w:t>
      </w:r>
      <w:r w:rsidRPr="008443AA">
        <w:rPr>
          <w:rFonts w:cs="Arial"/>
          <w:b/>
          <w:color w:val="002060"/>
          <w:sz w:val="22"/>
          <w:szCs w:val="22"/>
        </w:rPr>
        <w:t>DE</w:t>
      </w:r>
      <w:r w:rsidR="00F10FBF">
        <w:rPr>
          <w:rFonts w:cs="Arial"/>
          <w:b/>
          <w:color w:val="002060"/>
          <w:sz w:val="22"/>
          <w:szCs w:val="22"/>
        </w:rPr>
        <w:t xml:space="preserve"> </w:t>
      </w:r>
      <w:r w:rsidRPr="008443AA">
        <w:rPr>
          <w:rFonts w:cs="Arial"/>
          <w:b/>
          <w:color w:val="002060"/>
          <w:sz w:val="22"/>
          <w:szCs w:val="22"/>
        </w:rPr>
        <w:t>SATISFACCIÓN</w:t>
      </w:r>
      <w:r w:rsidR="00F10FBF">
        <w:rPr>
          <w:rFonts w:cs="Arial"/>
          <w:b/>
          <w:color w:val="002060"/>
          <w:sz w:val="22"/>
          <w:szCs w:val="22"/>
        </w:rPr>
        <w:t xml:space="preserve"> </w:t>
      </w:r>
      <w:r w:rsidRPr="008443AA">
        <w:rPr>
          <w:rFonts w:cs="Arial"/>
          <w:b/>
          <w:color w:val="002060"/>
          <w:sz w:val="22"/>
          <w:szCs w:val="22"/>
        </w:rPr>
        <w:t>DE</w:t>
      </w:r>
      <w:r w:rsidR="00F10FBF">
        <w:rPr>
          <w:rFonts w:cs="Arial"/>
          <w:b/>
          <w:color w:val="002060"/>
          <w:sz w:val="22"/>
          <w:szCs w:val="22"/>
        </w:rPr>
        <w:t xml:space="preserve"> </w:t>
      </w:r>
      <w:r w:rsidRPr="008443AA">
        <w:rPr>
          <w:rFonts w:cs="Arial"/>
          <w:b/>
          <w:color w:val="002060"/>
          <w:sz w:val="22"/>
          <w:szCs w:val="22"/>
        </w:rPr>
        <w:t>CUMPLIMIENTO</w:t>
      </w:r>
      <w:r w:rsidR="00F10FBF">
        <w:rPr>
          <w:rFonts w:cs="Arial"/>
          <w:b/>
          <w:color w:val="002060"/>
          <w:sz w:val="22"/>
          <w:szCs w:val="22"/>
        </w:rPr>
        <w:t xml:space="preserve"> </w:t>
      </w:r>
      <w:r w:rsidRPr="008443AA">
        <w:rPr>
          <w:rFonts w:cs="Arial"/>
          <w:b/>
          <w:color w:val="002060"/>
          <w:sz w:val="22"/>
          <w:szCs w:val="22"/>
        </w:rPr>
        <w:t>DE</w:t>
      </w:r>
      <w:r w:rsidR="00F10FBF">
        <w:rPr>
          <w:rFonts w:cs="Arial"/>
          <w:b/>
          <w:color w:val="002060"/>
          <w:sz w:val="22"/>
          <w:szCs w:val="22"/>
        </w:rPr>
        <w:t xml:space="preserve"> </w:t>
      </w:r>
      <w:r w:rsidRPr="008443AA">
        <w:rPr>
          <w:rFonts w:cs="Arial"/>
          <w:b/>
          <w:color w:val="002060"/>
          <w:sz w:val="22"/>
          <w:szCs w:val="22"/>
        </w:rPr>
        <w:t>CONTRATOS.</w:t>
      </w:r>
    </w:p>
    <w:p w14:paraId="48781656" w14:textId="1146CC2E" w:rsidR="008123BD" w:rsidRPr="00C951F7" w:rsidRDefault="008123BD" w:rsidP="000317E6">
      <w:pPr>
        <w:jc w:val="center"/>
        <w:rPr>
          <w:rFonts w:cs="Arial"/>
          <w:b/>
          <w:sz w:val="20"/>
        </w:rPr>
      </w:pPr>
      <w:r w:rsidRPr="00C951F7">
        <w:rPr>
          <w:rFonts w:cs="Arial"/>
          <w:b/>
          <w:sz w:val="20"/>
        </w:rPr>
        <w:t>EN</w:t>
      </w:r>
      <w:r w:rsidR="00F10FBF">
        <w:rPr>
          <w:rFonts w:cs="Arial"/>
          <w:b/>
          <w:sz w:val="20"/>
        </w:rPr>
        <w:t xml:space="preserve"> </w:t>
      </w:r>
      <w:r w:rsidRPr="00C951F7">
        <w:rPr>
          <w:rFonts w:cs="Arial"/>
          <w:b/>
          <w:sz w:val="20"/>
        </w:rPr>
        <w:t>PAPEL</w:t>
      </w:r>
      <w:r w:rsidR="00F10FBF">
        <w:rPr>
          <w:rFonts w:cs="Arial"/>
          <w:b/>
          <w:sz w:val="20"/>
        </w:rPr>
        <w:t xml:space="preserve"> </w:t>
      </w:r>
      <w:r w:rsidRPr="00C951F7">
        <w:rPr>
          <w:rFonts w:cs="Arial"/>
          <w:b/>
          <w:sz w:val="20"/>
        </w:rPr>
        <w:t>MEMBRETADO</w:t>
      </w:r>
      <w:r w:rsidR="00F10FBF">
        <w:rPr>
          <w:rFonts w:cs="Arial"/>
          <w:b/>
          <w:sz w:val="20"/>
        </w:rPr>
        <w:t xml:space="preserve"> </w:t>
      </w:r>
      <w:r w:rsidRPr="00C951F7">
        <w:rPr>
          <w:rFonts w:cs="Arial"/>
          <w:b/>
          <w:sz w:val="20"/>
        </w:rPr>
        <w:t>DE</w:t>
      </w:r>
      <w:r w:rsidR="00F10FBF">
        <w:rPr>
          <w:rFonts w:cs="Arial"/>
          <w:b/>
          <w:sz w:val="20"/>
        </w:rPr>
        <w:t xml:space="preserve"> </w:t>
      </w:r>
      <w:r w:rsidRPr="00C951F7">
        <w:rPr>
          <w:rFonts w:cs="Arial"/>
          <w:b/>
          <w:sz w:val="20"/>
        </w:rPr>
        <w:t>QUIEN</w:t>
      </w:r>
      <w:r w:rsidR="00F10FBF">
        <w:rPr>
          <w:rFonts w:cs="Arial"/>
          <w:b/>
          <w:sz w:val="20"/>
        </w:rPr>
        <w:t xml:space="preserve"> </w:t>
      </w:r>
      <w:r w:rsidRPr="00C951F7">
        <w:rPr>
          <w:rFonts w:cs="Arial"/>
          <w:b/>
          <w:sz w:val="20"/>
        </w:rPr>
        <w:t>LAS</w:t>
      </w:r>
      <w:r w:rsidR="00F10FBF">
        <w:rPr>
          <w:rFonts w:cs="Arial"/>
          <w:b/>
          <w:sz w:val="20"/>
        </w:rPr>
        <w:t xml:space="preserve"> </w:t>
      </w:r>
      <w:r w:rsidRPr="00C951F7">
        <w:rPr>
          <w:rFonts w:cs="Arial"/>
          <w:b/>
          <w:sz w:val="20"/>
        </w:rPr>
        <w:t>EXPIDA.</w:t>
      </w:r>
    </w:p>
    <w:p w14:paraId="41FDBCCE" w14:textId="77777777" w:rsidR="008123BD" w:rsidRPr="008443AA" w:rsidRDefault="008123BD" w:rsidP="000317E6">
      <w:pPr>
        <w:rPr>
          <w:rFonts w:cs="Arial"/>
          <w:b/>
          <w:sz w:val="22"/>
          <w:szCs w:val="22"/>
        </w:rPr>
      </w:pPr>
    </w:p>
    <w:p w14:paraId="3E410354" w14:textId="77777777" w:rsidR="008123BD" w:rsidRPr="008443AA" w:rsidRDefault="008123BD" w:rsidP="000317E6">
      <w:pPr>
        <w:rPr>
          <w:rFonts w:cs="Arial"/>
          <w:b/>
          <w:sz w:val="22"/>
          <w:szCs w:val="22"/>
        </w:rPr>
      </w:pPr>
    </w:p>
    <w:p w14:paraId="5F2974D9" w14:textId="77777777" w:rsidR="008123BD" w:rsidRPr="008443AA" w:rsidRDefault="008123BD" w:rsidP="000317E6">
      <w:pPr>
        <w:rPr>
          <w:rFonts w:cs="Arial"/>
          <w:b/>
          <w:sz w:val="22"/>
          <w:szCs w:val="22"/>
        </w:rPr>
      </w:pPr>
    </w:p>
    <w:p w14:paraId="54747FAC" w14:textId="77777777" w:rsidR="008123BD" w:rsidRPr="008443AA" w:rsidRDefault="008123BD" w:rsidP="000317E6">
      <w:pPr>
        <w:rPr>
          <w:rFonts w:cs="Arial"/>
          <w:b/>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8123BD" w:rsidRPr="008443AA" w14:paraId="491B964B" w14:textId="77777777" w:rsidTr="00757E02">
        <w:trPr>
          <w:trHeight w:val="1537"/>
        </w:trPr>
        <w:tc>
          <w:tcPr>
            <w:tcW w:w="1951" w:type="dxa"/>
          </w:tcPr>
          <w:p w14:paraId="1452D755" w14:textId="270B8261" w:rsidR="008123BD" w:rsidRPr="008443AA" w:rsidRDefault="008123BD" w:rsidP="000317E6">
            <w:pPr>
              <w:rPr>
                <w:rFonts w:cs="Arial"/>
                <w:b/>
                <w:color w:val="000000"/>
                <w:sz w:val="22"/>
                <w:szCs w:val="22"/>
              </w:rPr>
            </w:pPr>
            <w:r w:rsidRPr="008443AA">
              <w:rPr>
                <w:rFonts w:cs="Arial"/>
                <w:b/>
                <w:color w:val="000000"/>
                <w:sz w:val="22"/>
                <w:szCs w:val="22"/>
              </w:rPr>
              <w:t>LOGOTIPO</w:t>
            </w:r>
            <w:r w:rsidR="00F10FBF">
              <w:rPr>
                <w:rFonts w:cs="Arial"/>
                <w:b/>
                <w:color w:val="000000"/>
                <w:sz w:val="22"/>
                <w:szCs w:val="22"/>
              </w:rPr>
              <w:t xml:space="preserve"> </w:t>
            </w:r>
            <w:r w:rsidRPr="008443AA">
              <w:rPr>
                <w:rFonts w:cs="Arial"/>
                <w:b/>
                <w:color w:val="000000"/>
                <w:sz w:val="22"/>
                <w:szCs w:val="22"/>
              </w:rPr>
              <w:t>DE</w:t>
            </w:r>
            <w:r w:rsidR="00F10FBF">
              <w:rPr>
                <w:rFonts w:cs="Arial"/>
                <w:b/>
                <w:color w:val="000000"/>
                <w:sz w:val="22"/>
                <w:szCs w:val="22"/>
              </w:rPr>
              <w:t xml:space="preserve"> </w:t>
            </w:r>
            <w:r w:rsidRPr="008443AA">
              <w:rPr>
                <w:rFonts w:cs="Arial"/>
                <w:b/>
                <w:color w:val="000000"/>
                <w:sz w:val="22"/>
                <w:szCs w:val="22"/>
              </w:rPr>
              <w:t>LA</w:t>
            </w:r>
            <w:r w:rsidR="00F10FBF">
              <w:rPr>
                <w:rFonts w:cs="Arial"/>
                <w:b/>
                <w:color w:val="000000"/>
                <w:sz w:val="22"/>
                <w:szCs w:val="22"/>
              </w:rPr>
              <w:t xml:space="preserve"> </w:t>
            </w:r>
            <w:r w:rsidRPr="008443AA">
              <w:rPr>
                <w:rFonts w:cs="Arial"/>
                <w:b/>
                <w:color w:val="000000"/>
                <w:sz w:val="22"/>
                <w:szCs w:val="22"/>
              </w:rPr>
              <w:t>INSTITUCIÓN</w:t>
            </w:r>
            <w:r w:rsidR="00F10FBF">
              <w:rPr>
                <w:rFonts w:cs="Arial"/>
                <w:b/>
                <w:color w:val="000000"/>
                <w:sz w:val="22"/>
                <w:szCs w:val="22"/>
              </w:rPr>
              <w:t xml:space="preserve"> </w:t>
            </w:r>
            <w:r w:rsidRPr="008443AA">
              <w:rPr>
                <w:rFonts w:cs="Arial"/>
                <w:b/>
                <w:color w:val="000000"/>
                <w:sz w:val="22"/>
                <w:szCs w:val="22"/>
              </w:rPr>
              <w:t>QUE</w:t>
            </w:r>
            <w:r w:rsidR="00F10FBF">
              <w:rPr>
                <w:rFonts w:cs="Arial"/>
                <w:b/>
                <w:color w:val="000000"/>
                <w:sz w:val="22"/>
                <w:szCs w:val="22"/>
              </w:rPr>
              <w:t xml:space="preserve"> </w:t>
            </w:r>
            <w:r w:rsidRPr="008443AA">
              <w:rPr>
                <w:rFonts w:cs="Arial"/>
                <w:b/>
                <w:color w:val="000000"/>
                <w:sz w:val="22"/>
                <w:szCs w:val="22"/>
              </w:rPr>
              <w:t>LA</w:t>
            </w:r>
            <w:r w:rsidR="00F10FBF">
              <w:rPr>
                <w:rFonts w:cs="Arial"/>
                <w:b/>
                <w:color w:val="000000"/>
                <w:sz w:val="22"/>
                <w:szCs w:val="22"/>
              </w:rPr>
              <w:t xml:space="preserve"> </w:t>
            </w:r>
            <w:r w:rsidRPr="008443AA">
              <w:rPr>
                <w:rFonts w:cs="Arial"/>
                <w:b/>
                <w:color w:val="000000"/>
                <w:sz w:val="22"/>
                <w:szCs w:val="22"/>
              </w:rPr>
              <w:t>EXPIDE</w:t>
            </w:r>
          </w:p>
        </w:tc>
      </w:tr>
    </w:tbl>
    <w:p w14:paraId="4261A0D9" w14:textId="07A02EA3" w:rsidR="008123BD" w:rsidRPr="008443AA" w:rsidRDefault="008123BD" w:rsidP="000317E6">
      <w:pPr>
        <w:jc w:val="right"/>
        <w:rPr>
          <w:rFonts w:cs="Arial"/>
          <w:b/>
          <w:sz w:val="22"/>
          <w:szCs w:val="22"/>
        </w:rPr>
      </w:pPr>
      <w:r w:rsidRPr="008443AA">
        <w:rPr>
          <w:rFonts w:cs="Arial"/>
          <w:b/>
          <w:sz w:val="22"/>
          <w:szCs w:val="22"/>
        </w:rPr>
        <w:t>NOMBRE</w:t>
      </w:r>
      <w:r w:rsidR="00F10FBF">
        <w:rPr>
          <w:rFonts w:cs="Arial"/>
          <w:b/>
          <w:sz w:val="22"/>
          <w:szCs w:val="22"/>
        </w:rPr>
        <w:t xml:space="preserve"> </w:t>
      </w:r>
      <w:r w:rsidRPr="008443AA">
        <w:rPr>
          <w:rFonts w:cs="Arial"/>
          <w:b/>
          <w:sz w:val="22"/>
          <w:szCs w:val="22"/>
        </w:rPr>
        <w:t>DE</w:t>
      </w:r>
      <w:r w:rsidR="00F10FBF">
        <w:rPr>
          <w:rFonts w:cs="Arial"/>
          <w:b/>
          <w:sz w:val="22"/>
          <w:szCs w:val="22"/>
        </w:rPr>
        <w:t xml:space="preserve"> </w:t>
      </w:r>
      <w:r w:rsidRPr="008443AA">
        <w:rPr>
          <w:rFonts w:cs="Arial"/>
          <w:b/>
          <w:sz w:val="22"/>
          <w:szCs w:val="22"/>
        </w:rPr>
        <w:t>LA</w:t>
      </w:r>
      <w:r w:rsidR="00F10FBF">
        <w:rPr>
          <w:rFonts w:cs="Arial"/>
          <w:b/>
          <w:sz w:val="22"/>
          <w:szCs w:val="22"/>
        </w:rPr>
        <w:t xml:space="preserve"> </w:t>
      </w:r>
      <w:r w:rsidRPr="008443AA">
        <w:rPr>
          <w:rFonts w:cs="Arial"/>
          <w:b/>
          <w:sz w:val="22"/>
          <w:szCs w:val="22"/>
        </w:rPr>
        <w:t>INSTITUCIÓN</w:t>
      </w:r>
    </w:p>
    <w:p w14:paraId="36648A5C" w14:textId="77777777" w:rsidR="004055CC" w:rsidRPr="008443AA" w:rsidRDefault="004055CC" w:rsidP="000317E6">
      <w:pPr>
        <w:jc w:val="right"/>
        <w:rPr>
          <w:rFonts w:cs="Arial"/>
          <w:b/>
          <w:sz w:val="22"/>
          <w:szCs w:val="22"/>
        </w:rPr>
      </w:pPr>
    </w:p>
    <w:p w14:paraId="4A1CC9FB" w14:textId="5AC4A6C6" w:rsidR="008123BD" w:rsidRPr="008443AA" w:rsidRDefault="008123BD" w:rsidP="000317E6">
      <w:pPr>
        <w:jc w:val="right"/>
        <w:rPr>
          <w:rFonts w:cs="Arial"/>
          <w:b/>
          <w:sz w:val="22"/>
          <w:szCs w:val="22"/>
        </w:rPr>
      </w:pPr>
      <w:r w:rsidRPr="008443AA">
        <w:rPr>
          <w:rFonts w:cs="Arial"/>
          <w:b/>
          <w:sz w:val="22"/>
          <w:szCs w:val="22"/>
        </w:rPr>
        <w:t>ÁREA</w:t>
      </w:r>
      <w:r w:rsidR="00F10FBF">
        <w:rPr>
          <w:rFonts w:cs="Arial"/>
          <w:b/>
          <w:sz w:val="22"/>
          <w:szCs w:val="22"/>
        </w:rPr>
        <w:t xml:space="preserve"> </w:t>
      </w:r>
      <w:r w:rsidRPr="008443AA">
        <w:rPr>
          <w:rFonts w:cs="Arial"/>
          <w:b/>
          <w:sz w:val="22"/>
          <w:szCs w:val="22"/>
        </w:rPr>
        <w:t>/</w:t>
      </w:r>
      <w:r w:rsidR="00F10FBF">
        <w:rPr>
          <w:rFonts w:cs="Arial"/>
          <w:b/>
          <w:sz w:val="22"/>
          <w:szCs w:val="22"/>
        </w:rPr>
        <w:t xml:space="preserve"> </w:t>
      </w:r>
      <w:r w:rsidRPr="008443AA">
        <w:rPr>
          <w:rFonts w:cs="Arial"/>
          <w:b/>
          <w:sz w:val="22"/>
          <w:szCs w:val="22"/>
        </w:rPr>
        <w:t>DIRECCIÓN/</w:t>
      </w:r>
      <w:r w:rsidR="00F10FBF">
        <w:rPr>
          <w:rFonts w:cs="Arial"/>
          <w:b/>
          <w:sz w:val="22"/>
          <w:szCs w:val="22"/>
        </w:rPr>
        <w:t xml:space="preserve"> </w:t>
      </w:r>
      <w:r w:rsidRPr="008443AA">
        <w:rPr>
          <w:rFonts w:cs="Arial"/>
          <w:b/>
          <w:sz w:val="22"/>
          <w:szCs w:val="22"/>
        </w:rPr>
        <w:t>SUBDIRECCIÓN</w:t>
      </w:r>
    </w:p>
    <w:p w14:paraId="4D7D84DD" w14:textId="77777777" w:rsidR="008123BD" w:rsidRPr="008443AA" w:rsidRDefault="008123BD" w:rsidP="000317E6">
      <w:pPr>
        <w:rPr>
          <w:rFonts w:cs="Arial"/>
          <w:b/>
          <w:sz w:val="22"/>
          <w:szCs w:val="22"/>
        </w:rPr>
      </w:pPr>
    </w:p>
    <w:p w14:paraId="635EF497" w14:textId="77777777" w:rsidR="008123BD" w:rsidRPr="008443AA" w:rsidRDefault="008123BD" w:rsidP="000317E6">
      <w:pPr>
        <w:rPr>
          <w:rFonts w:cs="Arial"/>
          <w:b/>
          <w:sz w:val="22"/>
          <w:szCs w:val="22"/>
        </w:rPr>
      </w:pPr>
    </w:p>
    <w:p w14:paraId="4CDA2AAF" w14:textId="77777777" w:rsidR="008123BD" w:rsidRPr="008443AA" w:rsidRDefault="008123BD" w:rsidP="000317E6">
      <w:pPr>
        <w:rPr>
          <w:rFonts w:cs="Arial"/>
          <w:b/>
          <w:sz w:val="22"/>
          <w:szCs w:val="22"/>
        </w:rPr>
      </w:pPr>
    </w:p>
    <w:p w14:paraId="68A44FA4" w14:textId="77777777" w:rsidR="008123BD" w:rsidRPr="008443AA" w:rsidRDefault="008123BD" w:rsidP="000317E6">
      <w:pPr>
        <w:rPr>
          <w:rFonts w:cs="Arial"/>
          <w:b/>
          <w:sz w:val="22"/>
          <w:szCs w:val="22"/>
        </w:rPr>
      </w:pPr>
    </w:p>
    <w:p w14:paraId="02903F24" w14:textId="77777777" w:rsidR="008123BD" w:rsidRPr="008443AA" w:rsidRDefault="008123BD" w:rsidP="000317E6">
      <w:pPr>
        <w:rPr>
          <w:rFonts w:cs="Arial"/>
          <w:b/>
          <w:sz w:val="22"/>
          <w:szCs w:val="22"/>
        </w:rPr>
      </w:pPr>
    </w:p>
    <w:p w14:paraId="72D30584" w14:textId="77777777" w:rsidR="008123BD" w:rsidRPr="008443AA" w:rsidRDefault="008123BD" w:rsidP="000317E6">
      <w:pPr>
        <w:rPr>
          <w:rFonts w:cs="Arial"/>
          <w:b/>
          <w:sz w:val="22"/>
          <w:szCs w:val="22"/>
        </w:rPr>
      </w:pPr>
    </w:p>
    <w:p w14:paraId="24879710" w14:textId="77777777" w:rsidR="008123BD" w:rsidRPr="008443AA" w:rsidRDefault="008123BD" w:rsidP="000317E6">
      <w:pPr>
        <w:rPr>
          <w:rFonts w:cs="Arial"/>
          <w:b/>
          <w:sz w:val="22"/>
          <w:szCs w:val="22"/>
        </w:rPr>
      </w:pPr>
    </w:p>
    <w:p w14:paraId="00BAFFD5" w14:textId="3B30A2A7" w:rsidR="008123BD" w:rsidRPr="008443AA" w:rsidRDefault="008123BD" w:rsidP="000317E6">
      <w:pPr>
        <w:rPr>
          <w:rFonts w:cs="Arial"/>
          <w:b/>
          <w:sz w:val="22"/>
          <w:szCs w:val="22"/>
        </w:rPr>
      </w:pPr>
      <w:r w:rsidRPr="008443AA">
        <w:rPr>
          <w:rFonts w:cs="Arial"/>
          <w:b/>
          <w:sz w:val="22"/>
          <w:szCs w:val="22"/>
        </w:rPr>
        <w:t>AT’N:</w:t>
      </w:r>
      <w:r w:rsidR="00F10FBF">
        <w:rPr>
          <w:rFonts w:cs="Arial"/>
          <w:b/>
          <w:sz w:val="22"/>
          <w:szCs w:val="22"/>
        </w:rPr>
        <w:t xml:space="preserve"> </w:t>
      </w:r>
      <w:r w:rsidRPr="008443AA">
        <w:rPr>
          <w:rFonts w:cs="Arial"/>
          <w:b/>
          <w:sz w:val="22"/>
          <w:szCs w:val="22"/>
        </w:rPr>
        <w:t>HOSPITAL</w:t>
      </w:r>
      <w:r w:rsidR="00F10FBF">
        <w:rPr>
          <w:rFonts w:cs="Arial"/>
          <w:b/>
          <w:sz w:val="22"/>
          <w:szCs w:val="22"/>
        </w:rPr>
        <w:t xml:space="preserve"> </w:t>
      </w:r>
      <w:r w:rsidRPr="008443AA">
        <w:rPr>
          <w:rFonts w:cs="Arial"/>
          <w:b/>
          <w:sz w:val="22"/>
          <w:szCs w:val="22"/>
        </w:rPr>
        <w:t>JUÁREZ</w:t>
      </w:r>
      <w:r w:rsidR="00F10FBF">
        <w:rPr>
          <w:rFonts w:cs="Arial"/>
          <w:b/>
          <w:sz w:val="22"/>
          <w:szCs w:val="22"/>
        </w:rPr>
        <w:t xml:space="preserve"> </w:t>
      </w:r>
      <w:r w:rsidRPr="008443AA">
        <w:rPr>
          <w:rFonts w:cs="Arial"/>
          <w:b/>
          <w:sz w:val="22"/>
          <w:szCs w:val="22"/>
        </w:rPr>
        <w:t>DE</w:t>
      </w:r>
      <w:r w:rsidR="00F10FBF">
        <w:rPr>
          <w:rFonts w:cs="Arial"/>
          <w:b/>
          <w:sz w:val="22"/>
          <w:szCs w:val="22"/>
        </w:rPr>
        <w:t xml:space="preserve"> </w:t>
      </w:r>
      <w:r w:rsidRPr="008443AA">
        <w:rPr>
          <w:rFonts w:cs="Arial"/>
          <w:b/>
          <w:sz w:val="22"/>
          <w:szCs w:val="22"/>
        </w:rPr>
        <w:t>MÉXICO</w:t>
      </w:r>
    </w:p>
    <w:p w14:paraId="20F538A4" w14:textId="14EFE65F" w:rsidR="008123BD" w:rsidRPr="008443AA" w:rsidRDefault="008123BD" w:rsidP="000317E6">
      <w:pPr>
        <w:rPr>
          <w:rFonts w:cs="Arial"/>
          <w:sz w:val="22"/>
          <w:szCs w:val="22"/>
        </w:rPr>
      </w:pPr>
      <w:r w:rsidRPr="008443AA">
        <w:rPr>
          <w:rFonts w:cs="Arial"/>
          <w:sz w:val="22"/>
          <w:szCs w:val="22"/>
        </w:rPr>
        <w:t>A</w:t>
      </w:r>
      <w:r w:rsidR="00F10FBF">
        <w:rPr>
          <w:rFonts w:cs="Arial"/>
          <w:sz w:val="22"/>
          <w:szCs w:val="22"/>
        </w:rPr>
        <w:t xml:space="preserve"> </w:t>
      </w:r>
      <w:r w:rsidRPr="008443AA">
        <w:rPr>
          <w:rFonts w:cs="Arial"/>
          <w:sz w:val="22"/>
          <w:szCs w:val="22"/>
        </w:rPr>
        <w:t>QUIEN</w:t>
      </w:r>
      <w:r w:rsidR="00F10FBF">
        <w:rPr>
          <w:rFonts w:cs="Arial"/>
          <w:sz w:val="22"/>
          <w:szCs w:val="22"/>
        </w:rPr>
        <w:t xml:space="preserve"> </w:t>
      </w:r>
      <w:r w:rsidRPr="008443AA">
        <w:rPr>
          <w:rFonts w:cs="Arial"/>
          <w:sz w:val="22"/>
          <w:szCs w:val="22"/>
        </w:rPr>
        <w:t>CORRESPONDA</w:t>
      </w:r>
    </w:p>
    <w:p w14:paraId="7A8AB023" w14:textId="77777777" w:rsidR="008123BD" w:rsidRPr="008443AA" w:rsidRDefault="008123BD" w:rsidP="000317E6">
      <w:pPr>
        <w:rPr>
          <w:rFonts w:cs="Arial"/>
          <w:b/>
          <w:sz w:val="22"/>
          <w:szCs w:val="22"/>
        </w:rPr>
      </w:pPr>
    </w:p>
    <w:p w14:paraId="35941BC6" w14:textId="04FC71EA" w:rsidR="008123BD" w:rsidRPr="008443AA" w:rsidRDefault="00C132F5" w:rsidP="000317E6">
      <w:pPr>
        <w:rPr>
          <w:rFonts w:cs="Arial"/>
          <w:sz w:val="22"/>
          <w:szCs w:val="22"/>
        </w:rPr>
      </w:pPr>
      <w:r>
        <w:rPr>
          <w:rFonts w:cs="Arial"/>
          <w:sz w:val="22"/>
          <w:szCs w:val="22"/>
        </w:rPr>
        <w:t>ADQUISICION</w:t>
      </w:r>
      <w:r w:rsidR="00F10FBF">
        <w:rPr>
          <w:rFonts w:cs="Arial"/>
          <w:sz w:val="22"/>
          <w:szCs w:val="22"/>
        </w:rPr>
        <w:t xml:space="preserve"> </w:t>
      </w:r>
      <w:r w:rsidR="008123BD" w:rsidRPr="008443AA">
        <w:rPr>
          <w:rFonts w:cs="Arial"/>
          <w:sz w:val="22"/>
          <w:szCs w:val="22"/>
        </w:rPr>
        <w:t>DE</w:t>
      </w:r>
      <w:r w:rsidR="00F10FBF">
        <w:rPr>
          <w:rFonts w:cs="Arial"/>
          <w:sz w:val="22"/>
          <w:szCs w:val="22"/>
        </w:rPr>
        <w:t xml:space="preserve"> </w:t>
      </w:r>
      <w:r w:rsidR="008123BD" w:rsidRPr="008443AA">
        <w:rPr>
          <w:rFonts w:cs="Arial"/>
          <w:sz w:val="22"/>
          <w:szCs w:val="22"/>
        </w:rPr>
        <w:t>“_______________”.</w:t>
      </w:r>
    </w:p>
    <w:p w14:paraId="0DFA5020" w14:textId="77777777" w:rsidR="008123BD" w:rsidRPr="008443AA" w:rsidRDefault="008123BD" w:rsidP="000317E6">
      <w:pPr>
        <w:rPr>
          <w:rFonts w:cs="Arial"/>
          <w:sz w:val="22"/>
          <w:szCs w:val="22"/>
        </w:rPr>
      </w:pPr>
    </w:p>
    <w:p w14:paraId="56E0A341" w14:textId="7C95314A" w:rsidR="008123BD" w:rsidRPr="008443AA" w:rsidRDefault="008123BD" w:rsidP="000317E6">
      <w:pPr>
        <w:rPr>
          <w:rFonts w:cs="Arial"/>
          <w:sz w:val="22"/>
          <w:szCs w:val="22"/>
        </w:rPr>
      </w:pPr>
      <w:r w:rsidRPr="008443AA">
        <w:rPr>
          <w:rFonts w:cs="Arial"/>
          <w:sz w:val="22"/>
          <w:szCs w:val="22"/>
        </w:rPr>
        <w:t>Por</w:t>
      </w:r>
      <w:r w:rsidR="00F10FBF">
        <w:rPr>
          <w:rFonts w:cs="Arial"/>
          <w:sz w:val="22"/>
          <w:szCs w:val="22"/>
        </w:rPr>
        <w:t xml:space="preserve"> </w:t>
      </w:r>
      <w:r w:rsidRPr="008443AA">
        <w:rPr>
          <w:rFonts w:cs="Arial"/>
          <w:sz w:val="22"/>
          <w:szCs w:val="22"/>
        </w:rPr>
        <w:t>este</w:t>
      </w:r>
      <w:r w:rsidR="00F10FBF">
        <w:rPr>
          <w:rFonts w:cs="Arial"/>
          <w:sz w:val="22"/>
          <w:szCs w:val="22"/>
        </w:rPr>
        <w:t xml:space="preserve"> </w:t>
      </w:r>
      <w:r w:rsidRPr="008443AA">
        <w:rPr>
          <w:rFonts w:cs="Arial"/>
          <w:sz w:val="22"/>
          <w:szCs w:val="22"/>
        </w:rPr>
        <w:t>conducto</w:t>
      </w:r>
      <w:r w:rsidR="00F10FBF">
        <w:rPr>
          <w:rFonts w:cs="Arial"/>
          <w:sz w:val="22"/>
          <w:szCs w:val="22"/>
        </w:rPr>
        <w:t xml:space="preserve"> </w:t>
      </w:r>
      <w:r w:rsidRPr="008443AA">
        <w:rPr>
          <w:rFonts w:cs="Arial"/>
          <w:sz w:val="22"/>
          <w:szCs w:val="22"/>
        </w:rPr>
        <w:t>me</w:t>
      </w:r>
      <w:r w:rsidR="00F10FBF">
        <w:rPr>
          <w:rFonts w:cs="Arial"/>
          <w:sz w:val="22"/>
          <w:szCs w:val="22"/>
        </w:rPr>
        <w:t xml:space="preserve"> </w:t>
      </w:r>
      <w:r w:rsidRPr="008443AA">
        <w:rPr>
          <w:rFonts w:cs="Arial"/>
          <w:sz w:val="22"/>
          <w:szCs w:val="22"/>
        </w:rPr>
        <w:t>permito</w:t>
      </w:r>
      <w:r w:rsidR="00F10FBF">
        <w:rPr>
          <w:rFonts w:cs="Arial"/>
          <w:sz w:val="22"/>
          <w:szCs w:val="22"/>
        </w:rPr>
        <w:t xml:space="preserve"> </w:t>
      </w:r>
      <w:r w:rsidRPr="008443AA">
        <w:rPr>
          <w:rFonts w:cs="Arial"/>
          <w:sz w:val="22"/>
          <w:szCs w:val="22"/>
        </w:rPr>
        <w:t>recomendar</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empresa</w:t>
      </w:r>
      <w:r w:rsidR="00F10FBF">
        <w:rPr>
          <w:rFonts w:cs="Arial"/>
          <w:sz w:val="22"/>
          <w:szCs w:val="22"/>
        </w:rPr>
        <w:t xml:space="preserve"> </w:t>
      </w:r>
      <w:r w:rsidRPr="008443AA">
        <w:rPr>
          <w:rFonts w:cs="Arial"/>
          <w:sz w:val="22"/>
          <w:szCs w:val="22"/>
        </w:rPr>
        <w:t>_____________________________,</w:t>
      </w:r>
      <w:r w:rsidR="00F10FBF">
        <w:rPr>
          <w:rFonts w:cs="Arial"/>
          <w:sz w:val="22"/>
          <w:szCs w:val="22"/>
        </w:rPr>
        <w:t xml:space="preserve"> </w:t>
      </w:r>
      <w:r w:rsidRPr="008443AA">
        <w:rPr>
          <w:rFonts w:cs="Arial"/>
          <w:sz w:val="22"/>
          <w:szCs w:val="22"/>
        </w:rPr>
        <w:t>misma</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celebró</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contrato(s)</w:t>
      </w:r>
      <w:r w:rsidR="00F10FBF">
        <w:rPr>
          <w:rFonts w:cs="Arial"/>
          <w:sz w:val="22"/>
          <w:szCs w:val="22"/>
        </w:rPr>
        <w:t xml:space="preserve"> </w:t>
      </w:r>
      <w:r w:rsidRPr="008443AA">
        <w:rPr>
          <w:rFonts w:cs="Arial"/>
          <w:sz w:val="22"/>
          <w:szCs w:val="22"/>
        </w:rPr>
        <w:t>Nos.</w:t>
      </w:r>
      <w:r w:rsidR="00F10FBF">
        <w:rPr>
          <w:rFonts w:cs="Arial"/>
          <w:sz w:val="22"/>
          <w:szCs w:val="22"/>
        </w:rPr>
        <w:t xml:space="preserve"> </w:t>
      </w:r>
      <w:r w:rsidRPr="008443AA">
        <w:rPr>
          <w:rFonts w:cs="Arial"/>
          <w:sz w:val="22"/>
          <w:szCs w:val="22"/>
        </w:rPr>
        <w:t>____________________,</w:t>
      </w:r>
      <w:r w:rsidR="00F10FBF">
        <w:rPr>
          <w:rFonts w:cs="Arial"/>
          <w:sz w:val="22"/>
          <w:szCs w:val="22"/>
        </w:rPr>
        <w:t xml:space="preserve"> </w:t>
      </w:r>
      <w:r w:rsidRPr="008443AA">
        <w:rPr>
          <w:rFonts w:cs="Arial"/>
          <w:sz w:val="22"/>
          <w:szCs w:val="22"/>
        </w:rPr>
        <w:t>durante</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periodo</w:t>
      </w:r>
      <w:r w:rsidR="00F10FBF">
        <w:rPr>
          <w:rFonts w:cs="Arial"/>
          <w:sz w:val="22"/>
          <w:szCs w:val="22"/>
        </w:rPr>
        <w:t xml:space="preserve"> </w:t>
      </w:r>
      <w:r w:rsidRPr="008443AA">
        <w:rPr>
          <w:rFonts w:cs="Arial"/>
          <w:sz w:val="22"/>
          <w:szCs w:val="22"/>
        </w:rPr>
        <w:t>del</w:t>
      </w:r>
      <w:r w:rsidR="00F10FBF">
        <w:rPr>
          <w:rFonts w:cs="Arial"/>
          <w:sz w:val="22"/>
          <w:szCs w:val="22"/>
        </w:rPr>
        <w:t xml:space="preserve"> </w:t>
      </w:r>
      <w:r w:rsidRPr="008443AA">
        <w:rPr>
          <w:rFonts w:cs="Arial"/>
          <w:b/>
          <w:sz w:val="22"/>
          <w:szCs w:val="22"/>
        </w:rPr>
        <w:t>(día/mes</w:t>
      </w:r>
      <w:r w:rsidR="00F10FBF">
        <w:rPr>
          <w:rFonts w:cs="Arial"/>
          <w:b/>
          <w:sz w:val="22"/>
          <w:szCs w:val="22"/>
        </w:rPr>
        <w:t xml:space="preserve"> </w:t>
      </w:r>
      <w:r w:rsidRPr="008443AA">
        <w:rPr>
          <w:rFonts w:cs="Arial"/>
          <w:b/>
          <w:sz w:val="22"/>
          <w:szCs w:val="22"/>
        </w:rPr>
        <w:t>y</w:t>
      </w:r>
      <w:r w:rsidR="00F10FBF">
        <w:rPr>
          <w:rFonts w:cs="Arial"/>
          <w:b/>
          <w:sz w:val="22"/>
          <w:szCs w:val="22"/>
        </w:rPr>
        <w:t xml:space="preserve"> </w:t>
      </w:r>
      <w:r w:rsidRPr="008443AA">
        <w:rPr>
          <w:rFonts w:cs="Arial"/>
          <w:b/>
          <w:sz w:val="22"/>
          <w:szCs w:val="22"/>
        </w:rPr>
        <w:t>año)</w:t>
      </w:r>
      <w:r w:rsidR="00F10FBF">
        <w:rPr>
          <w:rFonts w:cs="Arial"/>
          <w:sz w:val="22"/>
          <w:szCs w:val="22"/>
        </w:rPr>
        <w:t xml:space="preserve"> </w:t>
      </w:r>
      <w:r w:rsidRPr="008443AA">
        <w:rPr>
          <w:rFonts w:cs="Arial"/>
          <w:sz w:val="22"/>
          <w:szCs w:val="22"/>
        </w:rPr>
        <w:t>al</w:t>
      </w:r>
      <w:r w:rsidR="00F10FBF">
        <w:rPr>
          <w:rFonts w:cs="Arial"/>
          <w:sz w:val="22"/>
          <w:szCs w:val="22"/>
        </w:rPr>
        <w:t xml:space="preserve"> </w:t>
      </w:r>
      <w:r w:rsidRPr="008443AA">
        <w:rPr>
          <w:rFonts w:cs="Arial"/>
          <w:b/>
          <w:sz w:val="22"/>
          <w:szCs w:val="22"/>
        </w:rPr>
        <w:t>(día/mes</w:t>
      </w:r>
      <w:r w:rsidR="00F10FBF">
        <w:rPr>
          <w:rFonts w:cs="Arial"/>
          <w:b/>
          <w:sz w:val="22"/>
          <w:szCs w:val="22"/>
        </w:rPr>
        <w:t xml:space="preserve"> </w:t>
      </w:r>
      <w:r w:rsidRPr="008443AA">
        <w:rPr>
          <w:rFonts w:cs="Arial"/>
          <w:b/>
          <w:sz w:val="22"/>
          <w:szCs w:val="22"/>
        </w:rPr>
        <w:t>y</w:t>
      </w:r>
      <w:r w:rsidR="00F10FBF">
        <w:rPr>
          <w:rFonts w:cs="Arial"/>
          <w:b/>
          <w:sz w:val="22"/>
          <w:szCs w:val="22"/>
        </w:rPr>
        <w:t xml:space="preserve"> </w:t>
      </w:r>
      <w:r w:rsidRPr="008443AA">
        <w:rPr>
          <w:rFonts w:cs="Arial"/>
          <w:b/>
          <w:sz w:val="22"/>
          <w:szCs w:val="22"/>
        </w:rPr>
        <w:t>año)</w:t>
      </w:r>
      <w:r w:rsidRPr="008443AA">
        <w:rPr>
          <w:rFonts w:cs="Arial"/>
          <w:sz w:val="22"/>
          <w:szCs w:val="22"/>
        </w:rPr>
        <w:t>,</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cuales</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dio</w:t>
      </w:r>
      <w:r w:rsidR="00F10FBF">
        <w:rPr>
          <w:rFonts w:cs="Arial"/>
          <w:sz w:val="22"/>
          <w:szCs w:val="22"/>
        </w:rPr>
        <w:t xml:space="preserve"> </w:t>
      </w:r>
      <w:r w:rsidRPr="008443AA">
        <w:rPr>
          <w:rFonts w:cs="Arial"/>
          <w:sz w:val="22"/>
          <w:szCs w:val="22"/>
        </w:rPr>
        <w:t>cumplimiento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manera</w:t>
      </w:r>
      <w:r w:rsidR="00F10FBF">
        <w:rPr>
          <w:rFonts w:cs="Arial"/>
          <w:sz w:val="22"/>
          <w:szCs w:val="22"/>
        </w:rPr>
        <w:t xml:space="preserve"> </w:t>
      </w:r>
      <w:r w:rsidRPr="008443AA">
        <w:rPr>
          <w:rFonts w:cs="Arial"/>
          <w:sz w:val="22"/>
          <w:szCs w:val="22"/>
          <w:lang w:val="es-ES"/>
        </w:rPr>
        <w:t>satisfactoria,</w:t>
      </w:r>
      <w:r w:rsidR="00F10FBF">
        <w:rPr>
          <w:rFonts w:cs="Arial"/>
          <w:sz w:val="22"/>
          <w:szCs w:val="22"/>
          <w:lang w:val="es-ES"/>
        </w:rPr>
        <w:t xml:space="preserve"> </w:t>
      </w:r>
      <w:r w:rsidRPr="008443AA">
        <w:rPr>
          <w:rFonts w:cs="Arial"/>
          <w:sz w:val="22"/>
          <w:szCs w:val="22"/>
          <w:lang w:val="es-ES"/>
        </w:rPr>
        <w:t>oportuna</w:t>
      </w:r>
      <w:r w:rsidR="00F10FBF">
        <w:rPr>
          <w:rFonts w:cs="Arial"/>
          <w:sz w:val="22"/>
          <w:szCs w:val="22"/>
          <w:lang w:val="es-ES"/>
        </w:rPr>
        <w:t xml:space="preserve"> </w:t>
      </w:r>
      <w:r w:rsidRPr="008443AA">
        <w:rPr>
          <w:rFonts w:cs="Arial"/>
          <w:sz w:val="22"/>
          <w:szCs w:val="22"/>
          <w:lang w:val="es-ES"/>
        </w:rPr>
        <w:t>y</w:t>
      </w:r>
      <w:r w:rsidR="00F10FBF">
        <w:rPr>
          <w:rFonts w:cs="Arial"/>
          <w:sz w:val="22"/>
          <w:szCs w:val="22"/>
          <w:lang w:val="es-ES"/>
        </w:rPr>
        <w:t xml:space="preserve"> </w:t>
      </w:r>
      <w:r w:rsidRPr="008443AA">
        <w:rPr>
          <w:rFonts w:cs="Arial"/>
          <w:sz w:val="22"/>
          <w:szCs w:val="22"/>
          <w:lang w:val="es-ES"/>
        </w:rPr>
        <w:t>adecuada</w:t>
      </w:r>
      <w:r w:rsidR="00F10FBF">
        <w:rPr>
          <w:rFonts w:cs="Arial"/>
          <w:sz w:val="22"/>
          <w:szCs w:val="22"/>
          <w:lang w:val="es-ES"/>
        </w:rPr>
        <w:t xml:space="preserve"> </w:t>
      </w:r>
      <w:r w:rsidRPr="008443AA">
        <w:rPr>
          <w:rFonts w:cs="Arial"/>
          <w:sz w:val="22"/>
          <w:szCs w:val="22"/>
          <w:lang w:val="es-ES"/>
        </w:rPr>
        <w:t>a</w:t>
      </w:r>
      <w:r w:rsidR="00F10FBF">
        <w:rPr>
          <w:rFonts w:cs="Arial"/>
          <w:sz w:val="22"/>
          <w:szCs w:val="22"/>
          <w:lang w:val="es-ES"/>
        </w:rPr>
        <w:t xml:space="preserve"> </w:t>
      </w:r>
      <w:r w:rsidRPr="008443AA">
        <w:rPr>
          <w:rFonts w:cs="Arial"/>
          <w:sz w:val="22"/>
          <w:szCs w:val="22"/>
          <w:lang w:val="es-ES"/>
        </w:rPr>
        <w:t>la</w:t>
      </w:r>
      <w:r w:rsidR="00F10FBF">
        <w:rPr>
          <w:rFonts w:cs="Arial"/>
          <w:sz w:val="22"/>
          <w:szCs w:val="22"/>
          <w:lang w:val="es-ES"/>
        </w:rPr>
        <w:t xml:space="preserve"> </w:t>
      </w:r>
      <w:r w:rsidRPr="008443AA">
        <w:rPr>
          <w:rFonts w:cs="Arial"/>
          <w:sz w:val="22"/>
          <w:szCs w:val="22"/>
          <w:lang w:val="es-ES"/>
        </w:rPr>
        <w:t>“____________</w:t>
      </w:r>
      <w:proofErr w:type="gramStart"/>
      <w:r w:rsidRPr="008443AA">
        <w:rPr>
          <w:rFonts w:cs="Arial"/>
          <w:sz w:val="22"/>
          <w:szCs w:val="22"/>
          <w:lang w:val="es-ES"/>
        </w:rPr>
        <w:t>_”amparado</w:t>
      </w:r>
      <w:proofErr w:type="gramEnd"/>
      <w:r w:rsidR="00F10FBF">
        <w:rPr>
          <w:rFonts w:cs="Arial"/>
          <w:sz w:val="22"/>
          <w:szCs w:val="22"/>
          <w:lang w:val="es-ES"/>
        </w:rPr>
        <w:t xml:space="preserve"> </w:t>
      </w:r>
      <w:r w:rsidRPr="008443AA">
        <w:rPr>
          <w:rFonts w:cs="Arial"/>
          <w:sz w:val="22"/>
          <w:szCs w:val="22"/>
          <w:lang w:val="es-ES"/>
        </w:rPr>
        <w:t>en</w:t>
      </w:r>
      <w:r w:rsidR="00F10FBF">
        <w:rPr>
          <w:rFonts w:cs="Arial"/>
          <w:sz w:val="22"/>
          <w:szCs w:val="22"/>
          <w:lang w:val="es-ES"/>
        </w:rPr>
        <w:t xml:space="preserve"> </w:t>
      </w:r>
      <w:r w:rsidRPr="008443AA">
        <w:rPr>
          <w:rFonts w:cs="Arial"/>
          <w:sz w:val="22"/>
          <w:szCs w:val="22"/>
          <w:lang w:val="es-ES"/>
        </w:rPr>
        <w:t>el</w:t>
      </w:r>
      <w:r w:rsidR="00F10FBF">
        <w:rPr>
          <w:rFonts w:cs="Arial"/>
          <w:sz w:val="22"/>
          <w:szCs w:val="22"/>
          <w:lang w:val="es-ES"/>
        </w:rPr>
        <w:t xml:space="preserve"> </w:t>
      </w:r>
      <w:r w:rsidRPr="008443AA">
        <w:rPr>
          <w:rFonts w:cs="Arial"/>
          <w:sz w:val="22"/>
          <w:szCs w:val="22"/>
          <w:lang w:val="es-ES"/>
        </w:rPr>
        <w:t>(los)</w:t>
      </w:r>
      <w:r w:rsidR="00F10FBF">
        <w:rPr>
          <w:rFonts w:cs="Arial"/>
          <w:sz w:val="22"/>
          <w:szCs w:val="22"/>
          <w:lang w:val="es-ES"/>
        </w:rPr>
        <w:t xml:space="preserve"> </w:t>
      </w:r>
      <w:r w:rsidRPr="008443AA">
        <w:rPr>
          <w:rFonts w:cs="Arial"/>
          <w:sz w:val="22"/>
          <w:szCs w:val="22"/>
          <w:lang w:val="es-ES"/>
        </w:rPr>
        <w:t>mismo(s).</w:t>
      </w:r>
    </w:p>
    <w:p w14:paraId="02E3E755" w14:textId="77777777" w:rsidR="008123BD" w:rsidRPr="008443AA" w:rsidRDefault="008123BD" w:rsidP="000317E6">
      <w:pPr>
        <w:rPr>
          <w:rFonts w:cs="Arial"/>
          <w:b/>
          <w:sz w:val="22"/>
          <w:szCs w:val="22"/>
        </w:rPr>
      </w:pPr>
    </w:p>
    <w:p w14:paraId="7C2E5EDF" w14:textId="77777777" w:rsidR="008123BD" w:rsidRPr="008443AA" w:rsidRDefault="008123BD" w:rsidP="000317E6">
      <w:pPr>
        <w:rPr>
          <w:rFonts w:cs="Arial"/>
          <w:b/>
          <w:sz w:val="22"/>
          <w:szCs w:val="22"/>
        </w:rPr>
      </w:pPr>
    </w:p>
    <w:p w14:paraId="19FA9DA8" w14:textId="77777777" w:rsidR="008123BD" w:rsidRPr="008443AA" w:rsidRDefault="008123BD" w:rsidP="000317E6">
      <w:pPr>
        <w:rPr>
          <w:rFonts w:cs="Arial"/>
          <w:b/>
          <w:sz w:val="22"/>
          <w:szCs w:val="22"/>
        </w:rPr>
      </w:pPr>
    </w:p>
    <w:p w14:paraId="3E7EFE30" w14:textId="77777777" w:rsidR="008123BD" w:rsidRPr="008443AA" w:rsidRDefault="008123BD" w:rsidP="000317E6">
      <w:pPr>
        <w:rPr>
          <w:rFonts w:cs="Arial"/>
          <w:b/>
          <w:sz w:val="22"/>
          <w:szCs w:val="22"/>
        </w:rPr>
      </w:pPr>
    </w:p>
    <w:p w14:paraId="28EA4E35" w14:textId="77777777" w:rsidR="008123BD" w:rsidRPr="008443AA" w:rsidRDefault="008123BD" w:rsidP="000317E6">
      <w:pPr>
        <w:rPr>
          <w:rFonts w:cs="Arial"/>
          <w:b/>
          <w:sz w:val="22"/>
          <w:szCs w:val="22"/>
        </w:rPr>
      </w:pPr>
      <w:r w:rsidRPr="008443AA">
        <w:rPr>
          <w:rFonts w:cs="Arial"/>
          <w:b/>
          <w:sz w:val="22"/>
          <w:szCs w:val="22"/>
        </w:rPr>
        <w:t>Atentamente</w:t>
      </w:r>
    </w:p>
    <w:p w14:paraId="3FC707C4" w14:textId="77777777" w:rsidR="008123BD" w:rsidRPr="008443AA" w:rsidRDefault="008123BD" w:rsidP="000317E6">
      <w:pPr>
        <w:rPr>
          <w:rFonts w:cs="Arial"/>
          <w:b/>
          <w:sz w:val="22"/>
          <w:szCs w:val="22"/>
        </w:rPr>
      </w:pPr>
    </w:p>
    <w:p w14:paraId="5181D31A" w14:textId="77777777" w:rsidR="008123BD" w:rsidRPr="008443AA" w:rsidRDefault="008123BD" w:rsidP="000317E6">
      <w:pPr>
        <w:rPr>
          <w:rFonts w:cs="Arial"/>
          <w:b/>
          <w:sz w:val="22"/>
          <w:szCs w:val="22"/>
        </w:rPr>
      </w:pPr>
    </w:p>
    <w:p w14:paraId="7C8C71AC" w14:textId="77777777" w:rsidR="008123BD" w:rsidRPr="008443AA" w:rsidRDefault="008123BD" w:rsidP="000317E6">
      <w:pPr>
        <w:rPr>
          <w:rFonts w:cs="Arial"/>
          <w:b/>
          <w:sz w:val="22"/>
          <w:szCs w:val="22"/>
        </w:rPr>
      </w:pPr>
    </w:p>
    <w:p w14:paraId="32F1BC89" w14:textId="77777777" w:rsidR="008123BD" w:rsidRPr="008443AA" w:rsidRDefault="008123BD" w:rsidP="000317E6">
      <w:pPr>
        <w:rPr>
          <w:rFonts w:cs="Arial"/>
          <w:b/>
          <w:sz w:val="22"/>
          <w:szCs w:val="22"/>
        </w:rPr>
      </w:pPr>
      <w:r w:rsidRPr="008443AA">
        <w:rPr>
          <w:rFonts w:cs="Arial"/>
          <w:b/>
          <w:sz w:val="22"/>
          <w:szCs w:val="22"/>
        </w:rPr>
        <w:t>____________________</w:t>
      </w:r>
    </w:p>
    <w:p w14:paraId="7EDAA0B8" w14:textId="4B12B6B0" w:rsidR="008123BD" w:rsidRPr="008443AA" w:rsidRDefault="008123BD" w:rsidP="000317E6">
      <w:pPr>
        <w:rPr>
          <w:rFonts w:cs="Arial"/>
          <w:sz w:val="22"/>
          <w:szCs w:val="22"/>
        </w:rPr>
      </w:pPr>
      <w:r w:rsidRPr="008443AA">
        <w:rPr>
          <w:rFonts w:cs="Arial"/>
          <w:sz w:val="22"/>
          <w:szCs w:val="22"/>
        </w:rPr>
        <w:t>Nombre</w:t>
      </w:r>
      <w:r w:rsidR="00F10FBF">
        <w:rPr>
          <w:rFonts w:cs="Arial"/>
          <w:sz w:val="22"/>
          <w:szCs w:val="22"/>
        </w:rPr>
        <w:t xml:space="preserve"> </w:t>
      </w:r>
      <w:r w:rsidRPr="008443AA">
        <w:rPr>
          <w:rFonts w:cs="Arial"/>
          <w:sz w:val="22"/>
          <w:szCs w:val="22"/>
        </w:rPr>
        <w:t>completo</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firma</w:t>
      </w:r>
    </w:p>
    <w:p w14:paraId="2454A197" w14:textId="77777777" w:rsidR="008123BD" w:rsidRPr="008443AA" w:rsidRDefault="008123BD" w:rsidP="000317E6">
      <w:pPr>
        <w:rPr>
          <w:rFonts w:cs="Arial"/>
          <w:sz w:val="22"/>
          <w:szCs w:val="22"/>
        </w:rPr>
      </w:pPr>
      <w:r w:rsidRPr="008443AA">
        <w:rPr>
          <w:rFonts w:cs="Arial"/>
          <w:sz w:val="22"/>
          <w:szCs w:val="22"/>
        </w:rPr>
        <w:t>Cargo</w:t>
      </w:r>
    </w:p>
    <w:p w14:paraId="5DC7E350" w14:textId="77777777" w:rsidR="008123BD" w:rsidRPr="008443AA" w:rsidRDefault="008123BD" w:rsidP="000317E6">
      <w:pPr>
        <w:rPr>
          <w:rFonts w:cs="Arial"/>
          <w:sz w:val="22"/>
          <w:szCs w:val="22"/>
        </w:rPr>
      </w:pPr>
      <w:r w:rsidRPr="008443AA">
        <w:rPr>
          <w:rFonts w:cs="Arial"/>
          <w:sz w:val="22"/>
          <w:szCs w:val="22"/>
        </w:rPr>
        <w:t>Teléfono</w:t>
      </w:r>
    </w:p>
    <w:p w14:paraId="58685C83" w14:textId="6960C877" w:rsidR="008123BD" w:rsidRPr="008443AA" w:rsidRDefault="008123BD" w:rsidP="000317E6">
      <w:pPr>
        <w:rPr>
          <w:rFonts w:cs="Arial"/>
          <w:sz w:val="22"/>
          <w:szCs w:val="22"/>
        </w:rPr>
      </w:pPr>
      <w:r w:rsidRPr="008443AA">
        <w:rPr>
          <w:rFonts w:cs="Arial"/>
          <w:sz w:val="22"/>
          <w:szCs w:val="22"/>
        </w:rPr>
        <w:t>Correo</w:t>
      </w:r>
      <w:r w:rsidR="00F10FBF">
        <w:rPr>
          <w:rFonts w:cs="Arial"/>
          <w:sz w:val="22"/>
          <w:szCs w:val="22"/>
        </w:rPr>
        <w:t xml:space="preserve"> </w:t>
      </w:r>
      <w:r w:rsidRPr="008443AA">
        <w:rPr>
          <w:rFonts w:cs="Arial"/>
          <w:sz w:val="22"/>
          <w:szCs w:val="22"/>
        </w:rPr>
        <w:t>electrónico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persona</w:t>
      </w:r>
    </w:p>
    <w:p w14:paraId="36B1EF5F" w14:textId="6169C4C7" w:rsidR="008123BD" w:rsidRPr="008443AA" w:rsidRDefault="008123BD" w:rsidP="000317E6">
      <w:pPr>
        <w:rPr>
          <w:rFonts w:cs="Arial"/>
          <w:sz w:val="22"/>
          <w:szCs w:val="22"/>
        </w:rPr>
      </w:pPr>
      <w:r w:rsidRPr="008443AA">
        <w:rPr>
          <w:rFonts w:cs="Arial"/>
          <w:sz w:val="22"/>
          <w:szCs w:val="22"/>
        </w:rPr>
        <w:t>Que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expide</w:t>
      </w:r>
    </w:p>
    <w:p w14:paraId="6338EAEC" w14:textId="77777777" w:rsidR="008123BD" w:rsidRPr="008443AA" w:rsidRDefault="008123BD" w:rsidP="000317E6">
      <w:pPr>
        <w:rPr>
          <w:rFonts w:cs="Arial"/>
          <w:sz w:val="22"/>
          <w:szCs w:val="22"/>
        </w:rPr>
      </w:pPr>
    </w:p>
    <w:p w14:paraId="199950A7" w14:textId="03B41CAD" w:rsidR="008123BD" w:rsidRDefault="008123BD" w:rsidP="000317E6">
      <w:pPr>
        <w:rPr>
          <w:rFonts w:cs="Arial"/>
          <w:sz w:val="22"/>
          <w:szCs w:val="22"/>
        </w:rPr>
      </w:pPr>
    </w:p>
    <w:p w14:paraId="2FBCDD1C" w14:textId="705D06C6" w:rsidR="00123D26" w:rsidRDefault="00123D26" w:rsidP="000317E6">
      <w:pPr>
        <w:rPr>
          <w:rFonts w:cs="Arial"/>
          <w:sz w:val="22"/>
          <w:szCs w:val="22"/>
        </w:rPr>
      </w:pPr>
    </w:p>
    <w:p w14:paraId="3BD9DF27" w14:textId="77777777" w:rsidR="00123D26" w:rsidRPr="008443AA" w:rsidRDefault="00123D26" w:rsidP="000317E6">
      <w:pPr>
        <w:rPr>
          <w:rFonts w:cs="Arial"/>
          <w:sz w:val="22"/>
          <w:szCs w:val="22"/>
        </w:rPr>
      </w:pPr>
    </w:p>
    <w:p w14:paraId="6AE985DE" w14:textId="373AD39F" w:rsidR="00123D26" w:rsidRPr="00123D26" w:rsidRDefault="00123D26" w:rsidP="00123D26">
      <w:pPr>
        <w:rPr>
          <w:rFonts w:cs="Arial"/>
          <w:b/>
          <w:sz w:val="22"/>
          <w:szCs w:val="22"/>
        </w:rPr>
      </w:pPr>
      <w:r w:rsidRPr="00123D26">
        <w:rPr>
          <w:rFonts w:cs="Arial"/>
          <w:b/>
          <w:sz w:val="22"/>
          <w:szCs w:val="22"/>
        </w:rPr>
        <w:t>El</w:t>
      </w:r>
      <w:r w:rsidR="00F10FBF">
        <w:rPr>
          <w:rFonts w:cs="Arial"/>
          <w:b/>
          <w:sz w:val="22"/>
          <w:szCs w:val="22"/>
        </w:rPr>
        <w:t xml:space="preserve"> </w:t>
      </w:r>
      <w:r w:rsidRPr="00123D26">
        <w:rPr>
          <w:rFonts w:cs="Arial"/>
          <w:b/>
          <w:sz w:val="22"/>
          <w:szCs w:val="22"/>
        </w:rPr>
        <w:t>presente</w:t>
      </w:r>
      <w:r w:rsidR="00F10FBF">
        <w:rPr>
          <w:rFonts w:cs="Arial"/>
          <w:b/>
          <w:sz w:val="22"/>
          <w:szCs w:val="22"/>
        </w:rPr>
        <w:t xml:space="preserve"> </w:t>
      </w:r>
      <w:r w:rsidRPr="00123D26">
        <w:rPr>
          <w:rFonts w:cs="Arial"/>
          <w:b/>
          <w:sz w:val="22"/>
          <w:szCs w:val="22"/>
        </w:rPr>
        <w:t>formato</w:t>
      </w:r>
      <w:r w:rsidR="00F10FBF">
        <w:rPr>
          <w:rFonts w:cs="Arial"/>
          <w:b/>
          <w:sz w:val="22"/>
          <w:szCs w:val="22"/>
        </w:rPr>
        <w:t xml:space="preserve"> </w:t>
      </w:r>
      <w:r w:rsidRPr="00123D26">
        <w:rPr>
          <w:rFonts w:cs="Arial"/>
          <w:b/>
          <w:sz w:val="22"/>
          <w:szCs w:val="22"/>
        </w:rPr>
        <w:t>es</w:t>
      </w:r>
      <w:r w:rsidR="00F10FBF">
        <w:rPr>
          <w:rFonts w:cs="Arial"/>
          <w:b/>
          <w:sz w:val="22"/>
          <w:szCs w:val="22"/>
        </w:rPr>
        <w:t xml:space="preserve"> </w:t>
      </w:r>
      <w:r w:rsidRPr="00123D26">
        <w:rPr>
          <w:rFonts w:cs="Arial"/>
          <w:b/>
          <w:sz w:val="22"/>
          <w:szCs w:val="22"/>
        </w:rPr>
        <w:t>enunciativo</w:t>
      </w:r>
      <w:r w:rsidR="00F10FBF">
        <w:rPr>
          <w:rFonts w:cs="Arial"/>
          <w:b/>
          <w:sz w:val="22"/>
          <w:szCs w:val="22"/>
        </w:rPr>
        <w:t xml:space="preserve"> </w:t>
      </w:r>
      <w:r w:rsidRPr="00123D26">
        <w:rPr>
          <w:rFonts w:cs="Arial"/>
          <w:b/>
          <w:sz w:val="22"/>
          <w:szCs w:val="22"/>
        </w:rPr>
        <w:t>más</w:t>
      </w:r>
      <w:r w:rsidR="00F10FBF">
        <w:rPr>
          <w:rFonts w:cs="Arial"/>
          <w:b/>
          <w:sz w:val="22"/>
          <w:szCs w:val="22"/>
        </w:rPr>
        <w:t xml:space="preserve"> </w:t>
      </w:r>
      <w:r w:rsidRPr="00123D26">
        <w:rPr>
          <w:rFonts w:cs="Arial"/>
          <w:b/>
          <w:sz w:val="22"/>
          <w:szCs w:val="22"/>
        </w:rPr>
        <w:t>no</w:t>
      </w:r>
      <w:r w:rsidR="00F10FBF">
        <w:rPr>
          <w:rFonts w:cs="Arial"/>
          <w:b/>
          <w:sz w:val="22"/>
          <w:szCs w:val="22"/>
        </w:rPr>
        <w:t xml:space="preserve"> </w:t>
      </w:r>
      <w:r w:rsidRPr="00123D26">
        <w:rPr>
          <w:rFonts w:cs="Arial"/>
          <w:b/>
          <w:sz w:val="22"/>
          <w:szCs w:val="22"/>
        </w:rPr>
        <w:t>limitati</w:t>
      </w:r>
      <w:r>
        <w:rPr>
          <w:rFonts w:cs="Arial"/>
          <w:b/>
          <w:sz w:val="22"/>
          <w:szCs w:val="22"/>
        </w:rPr>
        <w:t>vo</w:t>
      </w:r>
      <w:r w:rsidR="00F10FBF">
        <w:rPr>
          <w:rFonts w:cs="Arial"/>
          <w:b/>
          <w:sz w:val="22"/>
          <w:szCs w:val="22"/>
        </w:rPr>
        <w:t xml:space="preserve"> </w:t>
      </w:r>
      <w:r>
        <w:rPr>
          <w:rFonts w:cs="Arial"/>
          <w:b/>
          <w:sz w:val="22"/>
          <w:szCs w:val="22"/>
        </w:rPr>
        <w:t>y</w:t>
      </w:r>
      <w:r w:rsidR="00F10FBF">
        <w:rPr>
          <w:rFonts w:cs="Arial"/>
          <w:b/>
          <w:sz w:val="22"/>
          <w:szCs w:val="22"/>
        </w:rPr>
        <w:t xml:space="preserve"> </w:t>
      </w:r>
      <w:r>
        <w:rPr>
          <w:rFonts w:cs="Arial"/>
          <w:b/>
          <w:sz w:val="22"/>
          <w:szCs w:val="22"/>
        </w:rPr>
        <w:t>podrá</w:t>
      </w:r>
      <w:r w:rsidR="00F10FBF">
        <w:rPr>
          <w:rFonts w:cs="Arial"/>
          <w:b/>
          <w:sz w:val="22"/>
          <w:szCs w:val="22"/>
        </w:rPr>
        <w:t xml:space="preserve"> </w:t>
      </w:r>
      <w:r>
        <w:rPr>
          <w:rFonts w:cs="Arial"/>
          <w:b/>
          <w:sz w:val="22"/>
          <w:szCs w:val="22"/>
        </w:rPr>
        <w:t>adecuarse</w:t>
      </w:r>
      <w:r w:rsidR="00F10FBF">
        <w:rPr>
          <w:rFonts w:cs="Arial"/>
          <w:b/>
          <w:sz w:val="22"/>
          <w:szCs w:val="22"/>
        </w:rPr>
        <w:t xml:space="preserve"> </w:t>
      </w:r>
      <w:r>
        <w:rPr>
          <w:rFonts w:cs="Arial"/>
          <w:b/>
          <w:sz w:val="22"/>
          <w:szCs w:val="22"/>
        </w:rPr>
        <w:t>conforme</w:t>
      </w:r>
      <w:r w:rsidR="00F10FBF">
        <w:rPr>
          <w:rFonts w:cs="Arial"/>
          <w:b/>
          <w:sz w:val="22"/>
          <w:szCs w:val="22"/>
        </w:rPr>
        <w:t xml:space="preserve"> </w:t>
      </w:r>
      <w:r>
        <w:rPr>
          <w:rFonts w:cs="Arial"/>
          <w:b/>
          <w:sz w:val="22"/>
          <w:szCs w:val="22"/>
        </w:rPr>
        <w:t>a</w:t>
      </w:r>
      <w:r w:rsidR="00F10FBF">
        <w:rPr>
          <w:rFonts w:cs="Arial"/>
          <w:b/>
          <w:sz w:val="22"/>
          <w:szCs w:val="22"/>
        </w:rPr>
        <w:t xml:space="preserve"> </w:t>
      </w:r>
      <w:r>
        <w:rPr>
          <w:rFonts w:cs="Arial"/>
          <w:b/>
          <w:sz w:val="22"/>
          <w:szCs w:val="22"/>
        </w:rPr>
        <w:t>lo</w:t>
      </w:r>
      <w:r w:rsidR="00F10FBF">
        <w:rPr>
          <w:rFonts w:cs="Arial"/>
          <w:b/>
          <w:sz w:val="22"/>
          <w:szCs w:val="22"/>
        </w:rPr>
        <w:t xml:space="preserve"> </w:t>
      </w:r>
      <w:r>
        <w:rPr>
          <w:rFonts w:cs="Arial"/>
          <w:b/>
          <w:sz w:val="22"/>
          <w:szCs w:val="22"/>
        </w:rPr>
        <w:t>establecido</w:t>
      </w:r>
      <w:r w:rsidR="00F10FBF">
        <w:rPr>
          <w:rFonts w:cs="Arial"/>
          <w:b/>
          <w:sz w:val="22"/>
          <w:szCs w:val="22"/>
        </w:rPr>
        <w:t xml:space="preserve"> </w:t>
      </w:r>
      <w:r>
        <w:rPr>
          <w:rFonts w:cs="Arial"/>
          <w:b/>
          <w:sz w:val="22"/>
          <w:szCs w:val="22"/>
        </w:rPr>
        <w:t>por</w:t>
      </w:r>
      <w:r w:rsidR="00F10FBF">
        <w:rPr>
          <w:rFonts w:cs="Arial"/>
          <w:b/>
          <w:sz w:val="22"/>
          <w:szCs w:val="22"/>
        </w:rPr>
        <w:t xml:space="preserve"> </w:t>
      </w:r>
      <w:r>
        <w:rPr>
          <w:rFonts w:cs="Arial"/>
          <w:b/>
          <w:sz w:val="22"/>
          <w:szCs w:val="22"/>
        </w:rPr>
        <w:t>cada</w:t>
      </w:r>
      <w:r w:rsidR="00F10FBF">
        <w:rPr>
          <w:rFonts w:cs="Arial"/>
          <w:b/>
          <w:sz w:val="22"/>
          <w:szCs w:val="22"/>
        </w:rPr>
        <w:t xml:space="preserve"> </w:t>
      </w:r>
      <w:r>
        <w:rPr>
          <w:rFonts w:cs="Arial"/>
          <w:b/>
          <w:sz w:val="22"/>
          <w:szCs w:val="22"/>
        </w:rPr>
        <w:t>institución.</w:t>
      </w:r>
    </w:p>
    <w:p w14:paraId="734BEFDE" w14:textId="49039F70" w:rsidR="000D6304" w:rsidRDefault="008123BD" w:rsidP="000317E6">
      <w:pPr>
        <w:jc w:val="center"/>
        <w:rPr>
          <w:rFonts w:cs="Arial"/>
          <w:b/>
          <w:color w:val="002060"/>
          <w:sz w:val="28"/>
          <w:szCs w:val="22"/>
        </w:rPr>
      </w:pPr>
      <w:r w:rsidRPr="008443AA">
        <w:rPr>
          <w:rFonts w:cs="Arial"/>
          <w:sz w:val="22"/>
          <w:szCs w:val="22"/>
        </w:rPr>
        <w:br w:type="page"/>
      </w:r>
    </w:p>
    <w:p w14:paraId="48D05D14" w14:textId="77777777" w:rsidR="00C951F7" w:rsidRDefault="00C951F7" w:rsidP="000317E6">
      <w:pPr>
        <w:jc w:val="center"/>
        <w:rPr>
          <w:rFonts w:cs="Arial"/>
          <w:b/>
          <w:color w:val="002060"/>
          <w:sz w:val="28"/>
          <w:szCs w:val="22"/>
        </w:rPr>
      </w:pPr>
    </w:p>
    <w:p w14:paraId="533CEE3E" w14:textId="2A0CCA53" w:rsidR="00E12197" w:rsidRPr="00EF2E14" w:rsidRDefault="00E12197" w:rsidP="00E12197">
      <w:pPr>
        <w:rPr>
          <w:rFonts w:cs="Arial"/>
          <w:b/>
          <w:color w:val="002060"/>
          <w:sz w:val="22"/>
          <w:szCs w:val="22"/>
        </w:rPr>
      </w:pPr>
      <w:r w:rsidRPr="00EF2E14">
        <w:rPr>
          <w:rFonts w:cs="Arial"/>
          <w:b/>
          <w:color w:val="002060"/>
          <w:sz w:val="28"/>
          <w:szCs w:val="22"/>
        </w:rPr>
        <w:t>ANEXO</w:t>
      </w:r>
      <w:r w:rsidR="00F10FBF">
        <w:rPr>
          <w:rFonts w:cs="Arial"/>
          <w:b/>
          <w:color w:val="002060"/>
          <w:sz w:val="28"/>
          <w:szCs w:val="22"/>
        </w:rPr>
        <w:t xml:space="preserve"> </w:t>
      </w:r>
      <w:r w:rsidRPr="00EF2E14">
        <w:rPr>
          <w:rFonts w:cs="Arial"/>
          <w:b/>
          <w:color w:val="002060"/>
          <w:sz w:val="28"/>
          <w:szCs w:val="22"/>
        </w:rPr>
        <w:t>14.-</w:t>
      </w:r>
      <w:r w:rsidR="00F10FBF">
        <w:rPr>
          <w:rFonts w:cs="Arial"/>
          <w:b/>
          <w:color w:val="002060"/>
          <w:sz w:val="28"/>
          <w:szCs w:val="22"/>
        </w:rPr>
        <w:t xml:space="preserve"> </w:t>
      </w:r>
      <w:r w:rsidRPr="00EF2E14">
        <w:rPr>
          <w:rFonts w:cs="Arial"/>
          <w:b/>
          <w:color w:val="002060"/>
          <w:sz w:val="22"/>
          <w:szCs w:val="22"/>
        </w:rPr>
        <w:t>CONOCIMIENTO</w:t>
      </w:r>
      <w:r w:rsidR="00F10FBF">
        <w:rPr>
          <w:rFonts w:cs="Arial"/>
          <w:b/>
          <w:color w:val="002060"/>
          <w:sz w:val="22"/>
          <w:szCs w:val="22"/>
        </w:rPr>
        <w:t xml:space="preserve"> </w:t>
      </w:r>
      <w:r w:rsidRPr="00EF2E14">
        <w:rPr>
          <w:rFonts w:cs="Arial"/>
          <w:b/>
          <w:color w:val="002060"/>
          <w:sz w:val="22"/>
          <w:szCs w:val="22"/>
        </w:rPr>
        <w:t>DE</w:t>
      </w:r>
      <w:r w:rsidR="00F10FBF">
        <w:rPr>
          <w:rFonts w:cs="Arial"/>
          <w:b/>
          <w:color w:val="002060"/>
          <w:sz w:val="22"/>
          <w:szCs w:val="22"/>
        </w:rPr>
        <w:t xml:space="preserve"> </w:t>
      </w:r>
      <w:r w:rsidRPr="00EF2E14">
        <w:rPr>
          <w:rFonts w:cs="Arial"/>
          <w:b/>
          <w:color w:val="002060"/>
          <w:sz w:val="22"/>
          <w:szCs w:val="22"/>
        </w:rPr>
        <w:t>ACEPTACIÓN</w:t>
      </w:r>
      <w:r w:rsidR="00F10FBF">
        <w:rPr>
          <w:rFonts w:cs="Arial"/>
          <w:b/>
          <w:color w:val="002060"/>
          <w:sz w:val="22"/>
          <w:szCs w:val="22"/>
        </w:rPr>
        <w:t xml:space="preserve"> </w:t>
      </w:r>
      <w:r w:rsidRPr="00EF2E14">
        <w:rPr>
          <w:rFonts w:cs="Arial"/>
          <w:b/>
          <w:color w:val="002060"/>
          <w:sz w:val="22"/>
          <w:szCs w:val="22"/>
        </w:rPr>
        <w:t>DE</w:t>
      </w:r>
      <w:r w:rsidR="00F10FBF">
        <w:rPr>
          <w:rFonts w:cs="Arial"/>
          <w:b/>
          <w:color w:val="002060"/>
          <w:sz w:val="22"/>
          <w:szCs w:val="22"/>
        </w:rPr>
        <w:t xml:space="preserve"> </w:t>
      </w:r>
      <w:r w:rsidRPr="00EF2E14">
        <w:rPr>
          <w:rFonts w:cs="Arial"/>
          <w:b/>
          <w:color w:val="002060"/>
          <w:sz w:val="22"/>
          <w:szCs w:val="22"/>
        </w:rPr>
        <w:t>QUE</w:t>
      </w:r>
      <w:r w:rsidR="00F10FBF">
        <w:rPr>
          <w:rFonts w:cs="Arial"/>
          <w:b/>
          <w:color w:val="002060"/>
          <w:sz w:val="22"/>
          <w:szCs w:val="22"/>
        </w:rPr>
        <w:t xml:space="preserve"> </w:t>
      </w:r>
      <w:r w:rsidRPr="00EF2E14">
        <w:rPr>
          <w:rFonts w:cs="Arial"/>
          <w:b/>
          <w:color w:val="002060"/>
          <w:sz w:val="22"/>
          <w:szCs w:val="22"/>
        </w:rPr>
        <w:t>SE</w:t>
      </w:r>
      <w:r w:rsidR="00F10FBF">
        <w:rPr>
          <w:rFonts w:cs="Arial"/>
          <w:b/>
          <w:color w:val="002060"/>
          <w:sz w:val="22"/>
          <w:szCs w:val="22"/>
        </w:rPr>
        <w:t xml:space="preserve"> </w:t>
      </w:r>
      <w:r w:rsidRPr="00EF2E14">
        <w:rPr>
          <w:rFonts w:cs="Arial"/>
          <w:b/>
          <w:color w:val="002060"/>
          <w:sz w:val="22"/>
          <w:szCs w:val="22"/>
        </w:rPr>
        <w:t>TENDRÁ</w:t>
      </w:r>
      <w:r w:rsidR="00F10FBF">
        <w:rPr>
          <w:rFonts w:cs="Arial"/>
          <w:b/>
          <w:color w:val="002060"/>
          <w:sz w:val="22"/>
          <w:szCs w:val="22"/>
        </w:rPr>
        <w:t xml:space="preserve"> </w:t>
      </w:r>
      <w:r w:rsidRPr="00EF2E14">
        <w:rPr>
          <w:rFonts w:cs="Arial"/>
          <w:b/>
          <w:color w:val="002060"/>
          <w:sz w:val="22"/>
          <w:szCs w:val="22"/>
        </w:rPr>
        <w:t>COMO</w:t>
      </w:r>
      <w:r w:rsidR="00F10FBF">
        <w:rPr>
          <w:rFonts w:cs="Arial"/>
          <w:b/>
          <w:color w:val="002060"/>
          <w:sz w:val="22"/>
          <w:szCs w:val="22"/>
        </w:rPr>
        <w:t xml:space="preserve"> </w:t>
      </w:r>
      <w:r w:rsidRPr="00EF2E14">
        <w:rPr>
          <w:rFonts w:cs="Arial"/>
          <w:b/>
          <w:color w:val="002060"/>
          <w:sz w:val="22"/>
          <w:szCs w:val="22"/>
        </w:rPr>
        <w:t>NO</w:t>
      </w:r>
      <w:r w:rsidR="00F10FBF">
        <w:rPr>
          <w:rFonts w:cs="Arial"/>
          <w:b/>
          <w:color w:val="002060"/>
          <w:sz w:val="22"/>
          <w:szCs w:val="22"/>
        </w:rPr>
        <w:t xml:space="preserve"> </w:t>
      </w:r>
      <w:r w:rsidRPr="00EF2E14">
        <w:rPr>
          <w:rFonts w:cs="Arial"/>
          <w:b/>
          <w:color w:val="002060"/>
          <w:sz w:val="22"/>
          <w:szCs w:val="22"/>
        </w:rPr>
        <w:t>ENVIADA</w:t>
      </w:r>
      <w:r w:rsidR="00F10FBF">
        <w:rPr>
          <w:rFonts w:cs="Arial"/>
          <w:b/>
          <w:color w:val="002060"/>
          <w:sz w:val="22"/>
          <w:szCs w:val="22"/>
        </w:rPr>
        <w:t xml:space="preserve"> </w:t>
      </w:r>
      <w:r w:rsidRPr="00EF2E14">
        <w:rPr>
          <w:rFonts w:cs="Arial"/>
          <w:b/>
          <w:color w:val="002060"/>
          <w:sz w:val="22"/>
          <w:szCs w:val="22"/>
        </w:rPr>
        <w:t>SU</w:t>
      </w:r>
      <w:r w:rsidR="00F10FBF">
        <w:rPr>
          <w:rFonts w:cs="Arial"/>
          <w:b/>
          <w:color w:val="002060"/>
          <w:sz w:val="22"/>
          <w:szCs w:val="22"/>
        </w:rPr>
        <w:t xml:space="preserve"> </w:t>
      </w:r>
      <w:r w:rsidRPr="00EF2E14">
        <w:rPr>
          <w:rFonts w:cs="Arial"/>
          <w:b/>
          <w:color w:val="002060"/>
          <w:sz w:val="22"/>
          <w:szCs w:val="22"/>
        </w:rPr>
        <w:t>PROPOSICIÓN,</w:t>
      </w:r>
      <w:r w:rsidR="00F10FBF">
        <w:rPr>
          <w:rFonts w:cs="Arial"/>
          <w:b/>
          <w:color w:val="002060"/>
          <w:sz w:val="22"/>
          <w:szCs w:val="22"/>
        </w:rPr>
        <w:t xml:space="preserve"> </w:t>
      </w:r>
      <w:r w:rsidRPr="00EF2E14">
        <w:rPr>
          <w:rFonts w:cs="Arial"/>
          <w:b/>
          <w:color w:val="002060"/>
          <w:sz w:val="22"/>
          <w:szCs w:val="22"/>
        </w:rPr>
        <w:t>CUANDO</w:t>
      </w:r>
      <w:r w:rsidR="00F10FBF">
        <w:rPr>
          <w:rFonts w:cs="Arial"/>
          <w:b/>
          <w:color w:val="002060"/>
          <w:sz w:val="22"/>
          <w:szCs w:val="22"/>
        </w:rPr>
        <w:t xml:space="preserve"> </w:t>
      </w:r>
      <w:r w:rsidRPr="00EF2E14">
        <w:rPr>
          <w:rFonts w:cs="Arial"/>
          <w:b/>
          <w:color w:val="002060"/>
          <w:sz w:val="22"/>
          <w:szCs w:val="22"/>
        </w:rPr>
        <w:t>EL</w:t>
      </w:r>
      <w:r w:rsidR="00F10FBF">
        <w:rPr>
          <w:rFonts w:cs="Arial"/>
          <w:b/>
          <w:color w:val="002060"/>
          <w:sz w:val="22"/>
          <w:szCs w:val="22"/>
        </w:rPr>
        <w:t xml:space="preserve"> </w:t>
      </w:r>
      <w:r w:rsidRPr="00EF2E14">
        <w:rPr>
          <w:rFonts w:cs="Arial"/>
          <w:b/>
          <w:color w:val="002060"/>
          <w:sz w:val="22"/>
          <w:szCs w:val="22"/>
        </w:rPr>
        <w:t>ARCHIVO</w:t>
      </w:r>
      <w:r w:rsidR="00F10FBF">
        <w:rPr>
          <w:rFonts w:cs="Arial"/>
          <w:b/>
          <w:color w:val="002060"/>
          <w:sz w:val="22"/>
          <w:szCs w:val="22"/>
        </w:rPr>
        <w:t xml:space="preserve"> </w:t>
      </w:r>
      <w:r w:rsidRPr="00EF2E14">
        <w:rPr>
          <w:rFonts w:cs="Arial"/>
          <w:b/>
          <w:color w:val="002060"/>
          <w:sz w:val="22"/>
          <w:szCs w:val="22"/>
        </w:rPr>
        <w:t>ELECTRÓNICO</w:t>
      </w:r>
      <w:r w:rsidR="00F10FBF">
        <w:rPr>
          <w:rFonts w:cs="Arial"/>
          <w:b/>
          <w:color w:val="002060"/>
          <w:sz w:val="22"/>
          <w:szCs w:val="22"/>
        </w:rPr>
        <w:t xml:space="preserve"> </w:t>
      </w:r>
      <w:r w:rsidRPr="00EF2E14">
        <w:rPr>
          <w:rFonts w:cs="Arial"/>
          <w:b/>
          <w:color w:val="002060"/>
          <w:sz w:val="22"/>
          <w:szCs w:val="22"/>
        </w:rPr>
        <w:t>NO</w:t>
      </w:r>
      <w:r w:rsidR="00F10FBF">
        <w:rPr>
          <w:rFonts w:cs="Arial"/>
          <w:b/>
          <w:color w:val="002060"/>
          <w:sz w:val="22"/>
          <w:szCs w:val="22"/>
        </w:rPr>
        <w:t xml:space="preserve"> </w:t>
      </w:r>
      <w:r w:rsidRPr="00EF2E14">
        <w:rPr>
          <w:rFonts w:cs="Arial"/>
          <w:b/>
          <w:color w:val="002060"/>
          <w:sz w:val="22"/>
          <w:szCs w:val="22"/>
        </w:rPr>
        <w:t>PUEDA</w:t>
      </w:r>
      <w:r w:rsidR="00F10FBF">
        <w:rPr>
          <w:rFonts w:cs="Arial"/>
          <w:b/>
          <w:color w:val="002060"/>
          <w:sz w:val="22"/>
          <w:szCs w:val="22"/>
        </w:rPr>
        <w:t xml:space="preserve"> </w:t>
      </w:r>
      <w:r w:rsidRPr="00EF2E14">
        <w:rPr>
          <w:rFonts w:cs="Arial"/>
          <w:b/>
          <w:color w:val="002060"/>
          <w:sz w:val="22"/>
          <w:szCs w:val="22"/>
        </w:rPr>
        <w:t>ABRIRSE</w:t>
      </w:r>
      <w:r w:rsidR="00F10FBF">
        <w:rPr>
          <w:rFonts w:cs="Arial"/>
          <w:b/>
          <w:color w:val="002060"/>
          <w:sz w:val="22"/>
          <w:szCs w:val="22"/>
        </w:rPr>
        <w:t xml:space="preserve"> </w:t>
      </w:r>
      <w:r w:rsidRPr="00EF2E14">
        <w:rPr>
          <w:rFonts w:cs="Arial"/>
          <w:b/>
          <w:color w:val="002060"/>
          <w:sz w:val="22"/>
          <w:szCs w:val="22"/>
        </w:rPr>
        <w:t>POR</w:t>
      </w:r>
      <w:r w:rsidR="00F10FBF">
        <w:rPr>
          <w:rFonts w:cs="Arial"/>
          <w:b/>
          <w:color w:val="002060"/>
          <w:sz w:val="22"/>
          <w:szCs w:val="22"/>
        </w:rPr>
        <w:t xml:space="preserve"> </w:t>
      </w:r>
      <w:r w:rsidRPr="00EF2E14">
        <w:rPr>
          <w:rFonts w:cs="Arial"/>
          <w:b/>
          <w:color w:val="002060"/>
          <w:sz w:val="22"/>
          <w:szCs w:val="22"/>
        </w:rPr>
        <w:t>TENER</w:t>
      </w:r>
      <w:r w:rsidR="00F10FBF">
        <w:rPr>
          <w:rFonts w:cs="Arial"/>
          <w:b/>
          <w:color w:val="002060"/>
          <w:sz w:val="22"/>
          <w:szCs w:val="22"/>
        </w:rPr>
        <w:t xml:space="preserve"> </w:t>
      </w:r>
      <w:r w:rsidRPr="00EF2E14">
        <w:rPr>
          <w:rFonts w:cs="Arial"/>
          <w:b/>
          <w:color w:val="002060"/>
          <w:sz w:val="22"/>
          <w:szCs w:val="22"/>
        </w:rPr>
        <w:t>ALGÚN</w:t>
      </w:r>
      <w:r w:rsidR="00F10FBF">
        <w:rPr>
          <w:rFonts w:cs="Arial"/>
          <w:b/>
          <w:color w:val="002060"/>
          <w:sz w:val="22"/>
          <w:szCs w:val="22"/>
        </w:rPr>
        <w:t xml:space="preserve"> </w:t>
      </w:r>
      <w:r w:rsidRPr="00EF2E14">
        <w:rPr>
          <w:rFonts w:cs="Arial"/>
          <w:b/>
          <w:color w:val="002060"/>
          <w:sz w:val="22"/>
          <w:szCs w:val="22"/>
        </w:rPr>
        <w:t>VIRUS</w:t>
      </w:r>
      <w:r w:rsidR="00F10FBF">
        <w:rPr>
          <w:rFonts w:cs="Arial"/>
          <w:b/>
          <w:color w:val="002060"/>
          <w:sz w:val="22"/>
          <w:szCs w:val="22"/>
        </w:rPr>
        <w:t xml:space="preserve"> </w:t>
      </w:r>
      <w:r w:rsidRPr="00EF2E14">
        <w:rPr>
          <w:rFonts w:cs="Arial"/>
          <w:b/>
          <w:color w:val="002060"/>
          <w:sz w:val="22"/>
          <w:szCs w:val="22"/>
        </w:rPr>
        <w:t>INFORMÁTICO</w:t>
      </w:r>
      <w:r w:rsidR="00F10FBF">
        <w:rPr>
          <w:rFonts w:cs="Arial"/>
          <w:b/>
          <w:color w:val="002060"/>
          <w:sz w:val="22"/>
          <w:szCs w:val="22"/>
        </w:rPr>
        <w:t xml:space="preserve"> </w:t>
      </w:r>
      <w:r w:rsidRPr="00EF2E14">
        <w:rPr>
          <w:rFonts w:cs="Arial"/>
          <w:b/>
          <w:color w:val="002060"/>
          <w:sz w:val="22"/>
          <w:szCs w:val="22"/>
        </w:rPr>
        <w:t>O</w:t>
      </w:r>
      <w:r w:rsidR="00F10FBF">
        <w:rPr>
          <w:rFonts w:cs="Arial"/>
          <w:b/>
          <w:color w:val="002060"/>
          <w:sz w:val="22"/>
          <w:szCs w:val="22"/>
        </w:rPr>
        <w:t xml:space="preserve"> </w:t>
      </w:r>
      <w:r w:rsidRPr="00EF2E14">
        <w:rPr>
          <w:rFonts w:cs="Arial"/>
          <w:b/>
          <w:color w:val="002060"/>
          <w:sz w:val="22"/>
          <w:szCs w:val="22"/>
        </w:rPr>
        <w:t>POR</w:t>
      </w:r>
      <w:r w:rsidR="00F10FBF">
        <w:rPr>
          <w:rFonts w:cs="Arial"/>
          <w:b/>
          <w:color w:val="002060"/>
          <w:sz w:val="22"/>
          <w:szCs w:val="22"/>
        </w:rPr>
        <w:t xml:space="preserve"> </w:t>
      </w:r>
      <w:r w:rsidRPr="00EF2E14">
        <w:rPr>
          <w:rFonts w:cs="Arial"/>
          <w:b/>
          <w:color w:val="002060"/>
          <w:sz w:val="22"/>
          <w:szCs w:val="22"/>
        </w:rPr>
        <w:t>OTRA</w:t>
      </w:r>
      <w:r w:rsidR="00F10FBF">
        <w:rPr>
          <w:rFonts w:cs="Arial"/>
          <w:b/>
          <w:color w:val="002060"/>
          <w:sz w:val="22"/>
          <w:szCs w:val="22"/>
        </w:rPr>
        <w:t xml:space="preserve"> </w:t>
      </w:r>
      <w:r w:rsidRPr="00EF2E14">
        <w:rPr>
          <w:rFonts w:cs="Arial"/>
          <w:b/>
          <w:color w:val="002060"/>
          <w:sz w:val="22"/>
          <w:szCs w:val="22"/>
        </w:rPr>
        <w:t>CAUSA</w:t>
      </w:r>
      <w:r w:rsidR="00F10FBF">
        <w:rPr>
          <w:rFonts w:cs="Arial"/>
          <w:b/>
          <w:color w:val="002060"/>
          <w:sz w:val="22"/>
          <w:szCs w:val="22"/>
        </w:rPr>
        <w:t xml:space="preserve"> </w:t>
      </w:r>
      <w:r w:rsidRPr="00EF2E14">
        <w:rPr>
          <w:rFonts w:cs="Arial"/>
          <w:b/>
          <w:color w:val="002060"/>
          <w:sz w:val="22"/>
          <w:szCs w:val="22"/>
        </w:rPr>
        <w:t>AJENA.</w:t>
      </w:r>
    </w:p>
    <w:p w14:paraId="40486358" w14:textId="77777777" w:rsidR="004642AE" w:rsidRPr="00E012A9" w:rsidRDefault="004642AE" w:rsidP="000317E6">
      <w:pPr>
        <w:rPr>
          <w:rFonts w:cs="Arial"/>
          <w:b/>
          <w:sz w:val="22"/>
          <w:szCs w:val="22"/>
        </w:rPr>
      </w:pPr>
    </w:p>
    <w:p w14:paraId="4F078856" w14:textId="316D882A" w:rsidR="008123BD" w:rsidRPr="00C164AC" w:rsidRDefault="008123BD" w:rsidP="000317E6">
      <w:pPr>
        <w:jc w:val="center"/>
        <w:rPr>
          <w:rFonts w:cs="Arial"/>
          <w:bCs/>
          <w:sz w:val="20"/>
        </w:rPr>
      </w:pPr>
      <w:r w:rsidRPr="00C164AC">
        <w:rPr>
          <w:rFonts w:cs="Arial"/>
          <w:bCs/>
          <w:sz w:val="20"/>
        </w:rPr>
        <w:t>EN</w:t>
      </w:r>
      <w:r w:rsidR="00F10FBF">
        <w:rPr>
          <w:rFonts w:cs="Arial"/>
          <w:bCs/>
          <w:sz w:val="20"/>
        </w:rPr>
        <w:t xml:space="preserve"> </w:t>
      </w:r>
      <w:r w:rsidRPr="00C164AC">
        <w:rPr>
          <w:rFonts w:cs="Arial"/>
          <w:bCs/>
          <w:sz w:val="20"/>
        </w:rPr>
        <w:t>PAPEL</w:t>
      </w:r>
      <w:r w:rsidR="00F10FBF">
        <w:rPr>
          <w:rFonts w:cs="Arial"/>
          <w:bCs/>
          <w:sz w:val="20"/>
        </w:rPr>
        <w:t xml:space="preserve"> </w:t>
      </w:r>
      <w:r w:rsidRPr="00C164AC">
        <w:rPr>
          <w:rFonts w:cs="Arial"/>
          <w:bCs/>
          <w:sz w:val="20"/>
        </w:rPr>
        <w:t>MEMBRETADO</w:t>
      </w:r>
      <w:r w:rsidR="00F10FBF">
        <w:rPr>
          <w:rFonts w:cs="Arial"/>
          <w:bCs/>
          <w:sz w:val="20"/>
        </w:rPr>
        <w:t xml:space="preserve"> </w:t>
      </w:r>
      <w:r w:rsidRPr="00C164AC">
        <w:rPr>
          <w:rFonts w:cs="Arial"/>
          <w:bCs/>
          <w:sz w:val="20"/>
        </w:rPr>
        <w:t>DEL</w:t>
      </w:r>
      <w:r w:rsidR="00F10FBF">
        <w:rPr>
          <w:rFonts w:cs="Arial"/>
          <w:bCs/>
          <w:sz w:val="20"/>
        </w:rPr>
        <w:t xml:space="preserve"> </w:t>
      </w:r>
      <w:r w:rsidR="00A44D92" w:rsidRPr="00C164AC">
        <w:rPr>
          <w:rFonts w:cs="Arial"/>
          <w:bCs/>
          <w:sz w:val="20"/>
        </w:rPr>
        <w:t>LICITANTE</w:t>
      </w:r>
    </w:p>
    <w:p w14:paraId="6F062262" w14:textId="7B9F18B6" w:rsidR="008123BD" w:rsidRDefault="008123BD" w:rsidP="000317E6">
      <w:pPr>
        <w:rPr>
          <w:rFonts w:cs="Arial"/>
          <w:color w:val="000000"/>
          <w:sz w:val="22"/>
          <w:szCs w:val="22"/>
        </w:rPr>
      </w:pPr>
    </w:p>
    <w:p w14:paraId="21840909" w14:textId="77777777" w:rsidR="00C164AC" w:rsidRPr="008443AA" w:rsidRDefault="00C164AC" w:rsidP="000317E6">
      <w:pPr>
        <w:rPr>
          <w:rFonts w:cs="Arial"/>
          <w:color w:val="000000"/>
          <w:sz w:val="22"/>
          <w:szCs w:val="22"/>
        </w:rPr>
      </w:pPr>
    </w:p>
    <w:p w14:paraId="5961ECF5" w14:textId="28F76CFD" w:rsidR="008123BD" w:rsidRDefault="008123BD" w:rsidP="00BC22B2">
      <w:pPr>
        <w:jc w:val="right"/>
        <w:rPr>
          <w:rFonts w:cs="Arial"/>
          <w:sz w:val="22"/>
          <w:szCs w:val="22"/>
        </w:rPr>
      </w:pPr>
      <w:r w:rsidRPr="008443AA">
        <w:rPr>
          <w:rFonts w:cs="Arial"/>
          <w:sz w:val="22"/>
          <w:szCs w:val="22"/>
        </w:rPr>
        <w:t>LUGAR</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FECHA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EXPEDICIÓN.</w:t>
      </w:r>
    </w:p>
    <w:p w14:paraId="7ED4FB3F" w14:textId="77777777" w:rsidR="00BC22B2" w:rsidRPr="008443AA" w:rsidRDefault="00BC22B2" w:rsidP="00BC22B2">
      <w:pPr>
        <w:jc w:val="right"/>
        <w:rPr>
          <w:rFonts w:cs="Arial"/>
          <w:sz w:val="22"/>
          <w:szCs w:val="22"/>
        </w:rPr>
      </w:pPr>
    </w:p>
    <w:p w14:paraId="1CCC4773" w14:textId="77777777" w:rsidR="008123BD" w:rsidRPr="008443AA" w:rsidRDefault="008123BD" w:rsidP="000317E6">
      <w:pPr>
        <w:rPr>
          <w:rFonts w:cs="Arial"/>
          <w:b/>
          <w:sz w:val="22"/>
          <w:szCs w:val="22"/>
          <w:lang w:val="es-ES"/>
        </w:rPr>
      </w:pPr>
    </w:p>
    <w:p w14:paraId="63DDD573" w14:textId="35BBE999" w:rsidR="008123BD" w:rsidRPr="008443AA" w:rsidRDefault="008123BD" w:rsidP="000317E6">
      <w:pPr>
        <w:rPr>
          <w:rFonts w:cs="Arial"/>
          <w:b/>
          <w:sz w:val="22"/>
          <w:szCs w:val="22"/>
        </w:rPr>
      </w:pPr>
      <w:r w:rsidRPr="008443AA">
        <w:rPr>
          <w:rFonts w:cs="Arial"/>
          <w:sz w:val="22"/>
          <w:szCs w:val="22"/>
        </w:rPr>
        <w:t>CONVOCATORIA</w:t>
      </w:r>
      <w:r w:rsidR="00F10FBF">
        <w:rPr>
          <w:rFonts w:cs="Arial"/>
          <w:sz w:val="22"/>
          <w:szCs w:val="22"/>
        </w:rPr>
        <w:t xml:space="preserve"> </w:t>
      </w:r>
      <w:r w:rsidRPr="008443AA">
        <w:rPr>
          <w:rFonts w:cs="Arial"/>
          <w:sz w:val="22"/>
          <w:szCs w:val="22"/>
        </w:rPr>
        <w:t>No.</w:t>
      </w:r>
      <w:r w:rsidR="00F10FBF">
        <w:rPr>
          <w:rFonts w:cs="Arial"/>
          <w:sz w:val="22"/>
          <w:szCs w:val="22"/>
        </w:rPr>
        <w:t xml:space="preserve"> </w:t>
      </w:r>
      <w:r w:rsidRPr="008443AA">
        <w:rPr>
          <w:rFonts w:cs="Arial"/>
          <w:sz w:val="22"/>
          <w:szCs w:val="22"/>
        </w:rPr>
        <w:t>_____________DE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002C5465" w:rsidRPr="002C5465">
        <w:rPr>
          <w:rFonts w:cs="Arial"/>
          <w:sz w:val="22"/>
          <w:szCs w:val="22"/>
        </w:rPr>
        <w:t>LICITACIÓN</w:t>
      </w:r>
      <w:r w:rsidR="00F10FBF">
        <w:rPr>
          <w:rFonts w:cs="Arial"/>
          <w:sz w:val="22"/>
          <w:szCs w:val="22"/>
        </w:rPr>
        <w:t xml:space="preserve"> </w:t>
      </w:r>
      <w:r w:rsidR="002C5465" w:rsidRPr="002C5465">
        <w:rPr>
          <w:rFonts w:cs="Arial"/>
          <w:sz w:val="22"/>
          <w:szCs w:val="22"/>
        </w:rPr>
        <w:t>PÚBLICA</w:t>
      </w:r>
      <w:r w:rsidR="00F10FBF">
        <w:rPr>
          <w:rFonts w:cs="Arial"/>
          <w:sz w:val="22"/>
          <w:szCs w:val="22"/>
        </w:rPr>
        <w:t xml:space="preserve"> </w:t>
      </w:r>
      <w:r w:rsidR="008843F7">
        <w:rPr>
          <w:rFonts w:cs="Arial"/>
          <w:sz w:val="22"/>
          <w:szCs w:val="22"/>
        </w:rPr>
        <w:t>NACIONAL</w:t>
      </w:r>
      <w:r w:rsidR="00F10FBF">
        <w:rPr>
          <w:rFonts w:cs="Arial"/>
          <w:sz w:val="22"/>
          <w:szCs w:val="22"/>
        </w:rPr>
        <w:t xml:space="preserve"> </w:t>
      </w:r>
      <w:r w:rsidR="002C5465" w:rsidRPr="002C5465">
        <w:rPr>
          <w:rFonts w:cs="Arial"/>
          <w:sz w:val="22"/>
          <w:szCs w:val="22"/>
        </w:rPr>
        <w:t>ELECTRÓNICA</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00C132F5">
        <w:rPr>
          <w:rFonts w:cs="Arial"/>
          <w:sz w:val="22"/>
          <w:szCs w:val="22"/>
        </w:rPr>
        <w:t>LA</w:t>
      </w:r>
      <w:r w:rsidR="00F10FBF">
        <w:rPr>
          <w:rFonts w:cs="Arial"/>
          <w:sz w:val="22"/>
          <w:szCs w:val="22"/>
        </w:rPr>
        <w:t xml:space="preserve"> </w:t>
      </w:r>
      <w:r w:rsidR="00C132F5">
        <w:rPr>
          <w:rFonts w:cs="Arial"/>
          <w:sz w:val="22"/>
          <w:szCs w:val="22"/>
        </w:rPr>
        <w:t>ADQUISICION</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__________________________________</w:t>
      </w:r>
    </w:p>
    <w:p w14:paraId="50529257" w14:textId="4DF391C6" w:rsidR="008123BD" w:rsidRDefault="008123BD" w:rsidP="000317E6">
      <w:pPr>
        <w:rPr>
          <w:rFonts w:cs="Arial"/>
          <w:color w:val="000000"/>
          <w:sz w:val="22"/>
          <w:szCs w:val="22"/>
        </w:rPr>
      </w:pPr>
    </w:p>
    <w:p w14:paraId="142C2B0E" w14:textId="7E5B4BAB" w:rsidR="00BC22B2" w:rsidRDefault="00BC22B2" w:rsidP="000317E6">
      <w:pPr>
        <w:rPr>
          <w:rFonts w:cs="Arial"/>
          <w:color w:val="000000"/>
          <w:sz w:val="22"/>
          <w:szCs w:val="22"/>
        </w:rPr>
      </w:pPr>
    </w:p>
    <w:p w14:paraId="0F72D92F" w14:textId="77777777" w:rsidR="00BC22B2" w:rsidRPr="008443AA" w:rsidRDefault="00BC22B2" w:rsidP="000317E6">
      <w:pPr>
        <w:rPr>
          <w:rFonts w:cs="Arial"/>
          <w:color w:val="000000"/>
          <w:sz w:val="22"/>
          <w:szCs w:val="22"/>
        </w:rPr>
      </w:pPr>
    </w:p>
    <w:p w14:paraId="0AC4ED39" w14:textId="2D6C73A4" w:rsidR="008123BD" w:rsidRPr="008443AA" w:rsidRDefault="00D26BC7" w:rsidP="000317E6">
      <w:pPr>
        <w:rPr>
          <w:rFonts w:cs="Arial"/>
          <w:b/>
          <w:color w:val="000000"/>
          <w:sz w:val="22"/>
          <w:szCs w:val="22"/>
        </w:rPr>
      </w:pPr>
      <w:r>
        <w:rPr>
          <w:rFonts w:cs="Arial"/>
          <w:b/>
          <w:color w:val="000000"/>
          <w:sz w:val="22"/>
          <w:szCs w:val="22"/>
        </w:rPr>
        <w:t>HOSPITAL</w:t>
      </w:r>
      <w:r w:rsidR="00F10FBF">
        <w:rPr>
          <w:rFonts w:cs="Arial"/>
          <w:b/>
          <w:color w:val="000000"/>
          <w:sz w:val="22"/>
          <w:szCs w:val="22"/>
        </w:rPr>
        <w:t xml:space="preserve"> </w:t>
      </w:r>
      <w:r>
        <w:rPr>
          <w:rFonts w:cs="Arial"/>
          <w:b/>
          <w:color w:val="000000"/>
          <w:sz w:val="22"/>
          <w:szCs w:val="22"/>
        </w:rPr>
        <w:t>JUÁREZ</w:t>
      </w:r>
      <w:r w:rsidR="00F10FBF">
        <w:rPr>
          <w:rFonts w:cs="Arial"/>
          <w:b/>
          <w:color w:val="000000"/>
          <w:sz w:val="22"/>
          <w:szCs w:val="22"/>
        </w:rPr>
        <w:t xml:space="preserve"> </w:t>
      </w:r>
      <w:r>
        <w:rPr>
          <w:rFonts w:cs="Arial"/>
          <w:b/>
          <w:color w:val="000000"/>
          <w:sz w:val="22"/>
          <w:szCs w:val="22"/>
        </w:rPr>
        <w:t>DE</w:t>
      </w:r>
      <w:r w:rsidR="00F10FBF">
        <w:rPr>
          <w:rFonts w:cs="Arial"/>
          <w:b/>
          <w:color w:val="000000"/>
          <w:sz w:val="22"/>
          <w:szCs w:val="22"/>
        </w:rPr>
        <w:t xml:space="preserve"> </w:t>
      </w:r>
      <w:r>
        <w:rPr>
          <w:rFonts w:cs="Arial"/>
          <w:b/>
          <w:color w:val="000000"/>
          <w:sz w:val="22"/>
          <w:szCs w:val="22"/>
        </w:rPr>
        <w:t>MÉ</w:t>
      </w:r>
      <w:r w:rsidR="008123BD" w:rsidRPr="008443AA">
        <w:rPr>
          <w:rFonts w:cs="Arial"/>
          <w:b/>
          <w:color w:val="000000"/>
          <w:sz w:val="22"/>
          <w:szCs w:val="22"/>
        </w:rPr>
        <w:t>XICO</w:t>
      </w:r>
    </w:p>
    <w:p w14:paraId="3FCD6079" w14:textId="25643EDF" w:rsidR="008123BD" w:rsidRPr="008443AA" w:rsidRDefault="00D26BC7" w:rsidP="000317E6">
      <w:pPr>
        <w:rPr>
          <w:rFonts w:cs="Arial"/>
          <w:b/>
          <w:color w:val="000000"/>
          <w:sz w:val="22"/>
          <w:szCs w:val="22"/>
        </w:rPr>
      </w:pPr>
      <w:r>
        <w:rPr>
          <w:rFonts w:cs="Arial"/>
          <w:b/>
          <w:color w:val="000000"/>
          <w:sz w:val="22"/>
          <w:szCs w:val="22"/>
        </w:rPr>
        <w:t>DIRECCIÓN</w:t>
      </w:r>
      <w:r w:rsidR="00F10FBF">
        <w:rPr>
          <w:rFonts w:cs="Arial"/>
          <w:b/>
          <w:color w:val="000000"/>
          <w:sz w:val="22"/>
          <w:szCs w:val="22"/>
        </w:rPr>
        <w:t xml:space="preserve"> </w:t>
      </w:r>
      <w:r>
        <w:rPr>
          <w:rFonts w:cs="Arial"/>
          <w:b/>
          <w:color w:val="000000"/>
          <w:sz w:val="22"/>
          <w:szCs w:val="22"/>
        </w:rPr>
        <w:t>DE</w:t>
      </w:r>
      <w:r w:rsidR="00F10FBF">
        <w:rPr>
          <w:rFonts w:cs="Arial"/>
          <w:b/>
          <w:color w:val="000000"/>
          <w:sz w:val="22"/>
          <w:szCs w:val="22"/>
        </w:rPr>
        <w:t xml:space="preserve"> </w:t>
      </w:r>
      <w:r>
        <w:rPr>
          <w:rFonts w:cs="Arial"/>
          <w:b/>
          <w:color w:val="000000"/>
          <w:sz w:val="22"/>
          <w:szCs w:val="22"/>
        </w:rPr>
        <w:t>ADMINISTRACIÓ</w:t>
      </w:r>
      <w:r w:rsidR="008123BD" w:rsidRPr="008443AA">
        <w:rPr>
          <w:rFonts w:cs="Arial"/>
          <w:b/>
          <w:color w:val="000000"/>
          <w:sz w:val="22"/>
          <w:szCs w:val="22"/>
        </w:rPr>
        <w:t>N.</w:t>
      </w:r>
    </w:p>
    <w:p w14:paraId="44FAE7B6" w14:textId="0B24497A" w:rsidR="008123BD" w:rsidRPr="008443AA" w:rsidRDefault="00D26BC7" w:rsidP="000317E6">
      <w:pPr>
        <w:rPr>
          <w:rFonts w:cs="Arial"/>
          <w:b/>
          <w:color w:val="000000"/>
          <w:sz w:val="22"/>
          <w:szCs w:val="22"/>
        </w:rPr>
      </w:pPr>
      <w:r>
        <w:rPr>
          <w:rFonts w:cs="Arial"/>
          <w:b/>
          <w:color w:val="000000"/>
          <w:sz w:val="22"/>
          <w:szCs w:val="22"/>
        </w:rPr>
        <w:t>SUBDIRECCIÓ</w:t>
      </w:r>
      <w:r w:rsidR="008123BD" w:rsidRPr="008443AA">
        <w:rPr>
          <w:rFonts w:cs="Arial"/>
          <w:b/>
          <w:color w:val="000000"/>
          <w:sz w:val="22"/>
          <w:szCs w:val="22"/>
        </w:rPr>
        <w:t>N</w:t>
      </w:r>
      <w:r w:rsidR="00F10FBF">
        <w:rPr>
          <w:rFonts w:cs="Arial"/>
          <w:b/>
          <w:color w:val="000000"/>
          <w:sz w:val="22"/>
          <w:szCs w:val="22"/>
        </w:rPr>
        <w:t xml:space="preserve"> </w:t>
      </w:r>
      <w:r w:rsidR="008123BD" w:rsidRPr="008443AA">
        <w:rPr>
          <w:rFonts w:cs="Arial"/>
          <w:b/>
          <w:color w:val="000000"/>
          <w:sz w:val="22"/>
          <w:szCs w:val="22"/>
        </w:rPr>
        <w:t>DE</w:t>
      </w:r>
      <w:r w:rsidR="00F10FBF">
        <w:rPr>
          <w:rFonts w:cs="Arial"/>
          <w:b/>
          <w:color w:val="000000"/>
          <w:sz w:val="22"/>
          <w:szCs w:val="22"/>
        </w:rPr>
        <w:t xml:space="preserve"> </w:t>
      </w:r>
      <w:r w:rsidR="008123BD" w:rsidRPr="008443AA">
        <w:rPr>
          <w:rFonts w:cs="Arial"/>
          <w:b/>
          <w:color w:val="000000"/>
          <w:sz w:val="22"/>
          <w:szCs w:val="22"/>
        </w:rPr>
        <w:t>RECURSOS</w:t>
      </w:r>
      <w:r w:rsidR="00F10FBF">
        <w:rPr>
          <w:rFonts w:cs="Arial"/>
          <w:b/>
          <w:color w:val="000000"/>
          <w:sz w:val="22"/>
          <w:szCs w:val="22"/>
        </w:rPr>
        <w:t xml:space="preserve"> </w:t>
      </w:r>
      <w:r w:rsidR="008123BD" w:rsidRPr="008443AA">
        <w:rPr>
          <w:rFonts w:cs="Arial"/>
          <w:b/>
          <w:color w:val="000000"/>
          <w:sz w:val="22"/>
          <w:szCs w:val="22"/>
        </w:rPr>
        <w:t>MATERIALES</w:t>
      </w:r>
      <w:r w:rsidR="00F10FBF">
        <w:rPr>
          <w:rFonts w:cs="Arial"/>
          <w:b/>
          <w:color w:val="000000"/>
          <w:sz w:val="22"/>
          <w:szCs w:val="22"/>
        </w:rPr>
        <w:t xml:space="preserve"> </w:t>
      </w:r>
      <w:r w:rsidR="008123BD" w:rsidRPr="008443AA">
        <w:rPr>
          <w:rFonts w:cs="Arial"/>
          <w:b/>
          <w:color w:val="000000"/>
          <w:sz w:val="22"/>
          <w:szCs w:val="22"/>
        </w:rPr>
        <w:t>Y</w:t>
      </w:r>
      <w:r w:rsidR="00F10FBF">
        <w:rPr>
          <w:rFonts w:cs="Arial"/>
          <w:b/>
          <w:color w:val="000000"/>
          <w:sz w:val="22"/>
          <w:szCs w:val="22"/>
        </w:rPr>
        <w:t xml:space="preserve"> </w:t>
      </w:r>
      <w:r w:rsidR="008123BD" w:rsidRPr="008443AA">
        <w:rPr>
          <w:rFonts w:cs="Arial"/>
          <w:b/>
          <w:color w:val="000000"/>
          <w:sz w:val="22"/>
          <w:szCs w:val="22"/>
        </w:rPr>
        <w:t>SERVICIOS</w:t>
      </w:r>
    </w:p>
    <w:p w14:paraId="6897FE37" w14:textId="77777777" w:rsidR="008123BD" w:rsidRPr="008443AA" w:rsidRDefault="008123BD" w:rsidP="000317E6">
      <w:pPr>
        <w:rPr>
          <w:rFonts w:cs="Arial"/>
          <w:b/>
          <w:color w:val="000000"/>
          <w:sz w:val="22"/>
          <w:szCs w:val="22"/>
        </w:rPr>
      </w:pPr>
    </w:p>
    <w:p w14:paraId="2A0080AA" w14:textId="77777777" w:rsidR="008123BD" w:rsidRPr="008443AA" w:rsidRDefault="008123BD" w:rsidP="000317E6">
      <w:pPr>
        <w:rPr>
          <w:rFonts w:cs="Arial"/>
          <w:b/>
          <w:color w:val="000000"/>
          <w:sz w:val="22"/>
          <w:szCs w:val="22"/>
        </w:rPr>
      </w:pPr>
    </w:p>
    <w:p w14:paraId="7054B6D2" w14:textId="77777777" w:rsidR="008123BD" w:rsidRPr="008443AA" w:rsidRDefault="008123BD" w:rsidP="000317E6">
      <w:pPr>
        <w:rPr>
          <w:rFonts w:cs="Arial"/>
          <w:b/>
          <w:color w:val="000000"/>
          <w:sz w:val="22"/>
          <w:szCs w:val="22"/>
        </w:rPr>
      </w:pPr>
    </w:p>
    <w:p w14:paraId="7CF697E9" w14:textId="6670EBC6" w:rsidR="008123BD" w:rsidRPr="008443AA" w:rsidRDefault="008123BD" w:rsidP="000317E6">
      <w:pPr>
        <w:spacing w:line="276" w:lineRule="auto"/>
        <w:rPr>
          <w:rFonts w:cs="Arial"/>
          <w:color w:val="000000"/>
          <w:sz w:val="22"/>
          <w:szCs w:val="22"/>
        </w:rPr>
      </w:pPr>
      <w:r w:rsidRPr="008443AA">
        <w:rPr>
          <w:rFonts w:cs="Arial"/>
          <w:color w:val="000000"/>
          <w:sz w:val="22"/>
          <w:szCs w:val="22"/>
        </w:rPr>
        <w:t>C.</w:t>
      </w:r>
      <w:r w:rsidR="00F10FBF">
        <w:rPr>
          <w:rFonts w:cs="Arial"/>
          <w:color w:val="000000"/>
          <w:sz w:val="22"/>
          <w:szCs w:val="22"/>
        </w:rPr>
        <w:t xml:space="preserve"> </w:t>
      </w:r>
      <w:r w:rsidRPr="008443AA">
        <w:rPr>
          <w:rFonts w:cs="Arial"/>
          <w:color w:val="000000"/>
          <w:sz w:val="22"/>
          <w:szCs w:val="22"/>
        </w:rPr>
        <w:t>__________________</w:t>
      </w:r>
      <w:r w:rsidR="00F10FBF">
        <w:rPr>
          <w:rFonts w:cs="Arial"/>
          <w:color w:val="000000"/>
          <w:sz w:val="22"/>
          <w:szCs w:val="22"/>
        </w:rPr>
        <w:t xml:space="preserve"> </w:t>
      </w:r>
      <w:r w:rsidRPr="008443AA">
        <w:rPr>
          <w:rFonts w:cs="Arial"/>
          <w:color w:val="000000"/>
          <w:sz w:val="22"/>
          <w:szCs w:val="22"/>
        </w:rPr>
        <w:t>DE</w:t>
      </w:r>
      <w:r w:rsidR="00F10FBF">
        <w:rPr>
          <w:rFonts w:cs="Arial"/>
          <w:color w:val="000000"/>
          <w:sz w:val="22"/>
          <w:szCs w:val="22"/>
        </w:rPr>
        <w:t xml:space="preserve"> </w:t>
      </w:r>
      <w:r w:rsidRPr="008443AA">
        <w:rPr>
          <w:rFonts w:cs="Arial"/>
          <w:color w:val="000000"/>
          <w:sz w:val="22"/>
          <w:szCs w:val="22"/>
        </w:rPr>
        <w:t>LA</w:t>
      </w:r>
      <w:r w:rsidR="00F10FBF">
        <w:rPr>
          <w:rFonts w:cs="Arial"/>
          <w:color w:val="000000"/>
          <w:sz w:val="22"/>
          <w:szCs w:val="22"/>
        </w:rPr>
        <w:t xml:space="preserve"> </w:t>
      </w:r>
      <w:r w:rsidRPr="008443AA">
        <w:rPr>
          <w:rFonts w:cs="Arial"/>
          <w:sz w:val="22"/>
          <w:szCs w:val="22"/>
        </w:rPr>
        <w:t>EMPRESA</w:t>
      </w:r>
      <w:r w:rsidR="00F10FBF">
        <w:rPr>
          <w:rFonts w:cs="Arial"/>
          <w:sz w:val="22"/>
          <w:szCs w:val="22"/>
        </w:rPr>
        <w:t xml:space="preserve"> </w:t>
      </w:r>
      <w:r w:rsidRPr="008443AA">
        <w:rPr>
          <w:rFonts w:cs="Arial"/>
          <w:sz w:val="22"/>
          <w:szCs w:val="22"/>
        </w:rPr>
        <w:t>Y/O</w:t>
      </w:r>
      <w:r w:rsidR="00F10FBF">
        <w:rPr>
          <w:rFonts w:cs="Arial"/>
          <w:sz w:val="22"/>
          <w:szCs w:val="22"/>
        </w:rPr>
        <w:t xml:space="preserve"> </w:t>
      </w:r>
      <w:r w:rsidRPr="008443AA">
        <w:rPr>
          <w:rFonts w:cs="Arial"/>
          <w:sz w:val="22"/>
          <w:szCs w:val="22"/>
        </w:rPr>
        <w:t>PERSONA</w:t>
      </w:r>
      <w:r w:rsidR="00F10FBF">
        <w:rPr>
          <w:rFonts w:cs="Arial"/>
          <w:sz w:val="22"/>
          <w:szCs w:val="22"/>
        </w:rPr>
        <w:t xml:space="preserve"> </w:t>
      </w:r>
      <w:r w:rsidRPr="008443AA">
        <w:rPr>
          <w:rFonts w:cs="Arial"/>
          <w:sz w:val="22"/>
          <w:szCs w:val="22"/>
        </w:rPr>
        <w:t>FÍSICA</w:t>
      </w:r>
      <w:r w:rsidR="00F10FBF">
        <w:rPr>
          <w:rFonts w:cs="Arial"/>
          <w:color w:val="000000"/>
          <w:sz w:val="22"/>
          <w:szCs w:val="22"/>
        </w:rPr>
        <w:t xml:space="preserve"> </w:t>
      </w:r>
      <w:r w:rsidRPr="008443AA">
        <w:rPr>
          <w:rFonts w:cs="Arial"/>
          <w:color w:val="000000"/>
          <w:sz w:val="22"/>
          <w:szCs w:val="22"/>
        </w:rPr>
        <w:t>____________________________MANIFIESTO</w:t>
      </w:r>
      <w:r w:rsidR="00F10FBF">
        <w:rPr>
          <w:rFonts w:cs="Arial"/>
          <w:color w:val="000000"/>
          <w:sz w:val="22"/>
          <w:szCs w:val="22"/>
        </w:rPr>
        <w:t xml:space="preserve"> </w:t>
      </w:r>
      <w:r w:rsidRPr="008443AA">
        <w:rPr>
          <w:rFonts w:cs="Arial"/>
          <w:color w:val="000000"/>
          <w:sz w:val="22"/>
          <w:szCs w:val="22"/>
        </w:rPr>
        <w:t>BAJO</w:t>
      </w:r>
      <w:r w:rsidR="00F10FBF">
        <w:rPr>
          <w:rFonts w:cs="Arial"/>
          <w:color w:val="000000"/>
          <w:sz w:val="22"/>
          <w:szCs w:val="22"/>
        </w:rPr>
        <w:t xml:space="preserve"> </w:t>
      </w:r>
      <w:r w:rsidRPr="008443AA">
        <w:rPr>
          <w:rFonts w:cs="Arial"/>
          <w:color w:val="000000"/>
          <w:sz w:val="22"/>
          <w:szCs w:val="22"/>
        </w:rPr>
        <w:t>PROTESTA</w:t>
      </w:r>
      <w:r w:rsidR="00F10FBF">
        <w:rPr>
          <w:rFonts w:cs="Arial"/>
          <w:color w:val="000000"/>
          <w:sz w:val="22"/>
          <w:szCs w:val="22"/>
        </w:rPr>
        <w:t xml:space="preserve"> </w:t>
      </w:r>
      <w:r w:rsidRPr="008443AA">
        <w:rPr>
          <w:rFonts w:cs="Arial"/>
          <w:color w:val="000000"/>
          <w:sz w:val="22"/>
          <w:szCs w:val="22"/>
        </w:rPr>
        <w:t>DE</w:t>
      </w:r>
      <w:r w:rsidR="00F10FBF">
        <w:rPr>
          <w:rFonts w:cs="Arial"/>
          <w:color w:val="000000"/>
          <w:sz w:val="22"/>
          <w:szCs w:val="22"/>
        </w:rPr>
        <w:t xml:space="preserve"> </w:t>
      </w:r>
      <w:r w:rsidRPr="008443AA">
        <w:rPr>
          <w:rFonts w:cs="Arial"/>
          <w:color w:val="000000"/>
          <w:sz w:val="22"/>
          <w:szCs w:val="22"/>
        </w:rPr>
        <w:t>DECIR</w:t>
      </w:r>
      <w:r w:rsidR="00F10FBF">
        <w:rPr>
          <w:rFonts w:cs="Arial"/>
          <w:color w:val="000000"/>
          <w:sz w:val="22"/>
          <w:szCs w:val="22"/>
        </w:rPr>
        <w:t xml:space="preserve"> </w:t>
      </w:r>
      <w:r w:rsidRPr="008443AA">
        <w:rPr>
          <w:rFonts w:cs="Arial"/>
          <w:color w:val="000000"/>
          <w:sz w:val="22"/>
          <w:szCs w:val="22"/>
        </w:rPr>
        <w:t>VERDAD</w:t>
      </w:r>
      <w:r w:rsidR="00F10FBF">
        <w:rPr>
          <w:rFonts w:cs="Arial"/>
          <w:color w:val="000000"/>
          <w:sz w:val="22"/>
          <w:szCs w:val="22"/>
        </w:rPr>
        <w:t xml:space="preserve"> </w:t>
      </w:r>
      <w:r w:rsidRPr="008443AA">
        <w:rPr>
          <w:rFonts w:cs="Arial"/>
          <w:color w:val="000000"/>
          <w:sz w:val="22"/>
          <w:szCs w:val="22"/>
        </w:rPr>
        <w:t>QUE</w:t>
      </w:r>
      <w:r w:rsidR="00F10FBF">
        <w:rPr>
          <w:rFonts w:cs="Arial"/>
          <w:color w:val="000000"/>
          <w:sz w:val="22"/>
          <w:szCs w:val="22"/>
        </w:rPr>
        <w:t xml:space="preserve"> </w:t>
      </w:r>
      <w:r w:rsidRPr="008443AA">
        <w:rPr>
          <w:rFonts w:cs="Arial"/>
          <w:color w:val="000000"/>
          <w:sz w:val="22"/>
          <w:szCs w:val="22"/>
        </w:rPr>
        <w:t>SE</w:t>
      </w:r>
      <w:r w:rsidR="00F10FBF">
        <w:rPr>
          <w:rFonts w:cs="Arial"/>
          <w:color w:val="000000"/>
          <w:sz w:val="22"/>
          <w:szCs w:val="22"/>
        </w:rPr>
        <w:t xml:space="preserve"> </w:t>
      </w:r>
      <w:r w:rsidRPr="008443AA">
        <w:rPr>
          <w:rFonts w:cs="Arial"/>
          <w:color w:val="000000"/>
          <w:sz w:val="22"/>
          <w:szCs w:val="22"/>
        </w:rPr>
        <w:t>TENDRÁ</w:t>
      </w:r>
      <w:r w:rsidR="00F10FBF">
        <w:rPr>
          <w:rFonts w:cs="Arial"/>
          <w:color w:val="000000"/>
          <w:sz w:val="22"/>
          <w:szCs w:val="22"/>
        </w:rPr>
        <w:t xml:space="preserve"> </w:t>
      </w:r>
      <w:r w:rsidRPr="008443AA">
        <w:rPr>
          <w:rFonts w:cs="Arial"/>
          <w:color w:val="000000"/>
          <w:sz w:val="22"/>
          <w:szCs w:val="22"/>
        </w:rPr>
        <w:t>COMO</w:t>
      </w:r>
      <w:r w:rsidR="00F10FBF">
        <w:rPr>
          <w:rFonts w:cs="Arial"/>
          <w:color w:val="000000"/>
          <w:sz w:val="22"/>
          <w:szCs w:val="22"/>
        </w:rPr>
        <w:t xml:space="preserve"> </w:t>
      </w:r>
      <w:r w:rsidRPr="008443AA">
        <w:rPr>
          <w:rFonts w:cs="Arial"/>
          <w:color w:val="000000"/>
          <w:sz w:val="22"/>
          <w:szCs w:val="22"/>
        </w:rPr>
        <w:t>NO</w:t>
      </w:r>
      <w:r w:rsidR="00F10FBF">
        <w:rPr>
          <w:rFonts w:cs="Arial"/>
          <w:color w:val="000000"/>
          <w:sz w:val="22"/>
          <w:szCs w:val="22"/>
        </w:rPr>
        <w:t xml:space="preserve"> </w:t>
      </w:r>
      <w:r w:rsidRPr="008443AA">
        <w:rPr>
          <w:rFonts w:cs="Arial"/>
          <w:color w:val="000000"/>
          <w:sz w:val="22"/>
          <w:szCs w:val="22"/>
        </w:rPr>
        <w:t>PRESENTADA</w:t>
      </w:r>
      <w:r w:rsidR="00F10FBF">
        <w:rPr>
          <w:rFonts w:cs="Arial"/>
          <w:color w:val="000000"/>
          <w:sz w:val="22"/>
          <w:szCs w:val="22"/>
        </w:rPr>
        <w:t xml:space="preserve"> </w:t>
      </w:r>
      <w:r w:rsidRPr="008443AA">
        <w:rPr>
          <w:rFonts w:cs="Arial"/>
          <w:color w:val="000000"/>
          <w:sz w:val="22"/>
          <w:szCs w:val="22"/>
        </w:rPr>
        <w:t>MI</w:t>
      </w:r>
      <w:r w:rsidR="00F10FBF">
        <w:rPr>
          <w:rFonts w:cs="Arial"/>
          <w:color w:val="000000"/>
          <w:sz w:val="22"/>
          <w:szCs w:val="22"/>
        </w:rPr>
        <w:t xml:space="preserve"> </w:t>
      </w:r>
      <w:r w:rsidRPr="008443AA">
        <w:rPr>
          <w:rFonts w:cs="Arial"/>
          <w:color w:val="000000"/>
          <w:sz w:val="22"/>
          <w:szCs w:val="22"/>
        </w:rPr>
        <w:t>PROPUESTA</w:t>
      </w:r>
      <w:r w:rsidR="00F10FBF">
        <w:rPr>
          <w:rFonts w:cs="Arial"/>
          <w:color w:val="000000"/>
          <w:sz w:val="22"/>
          <w:szCs w:val="22"/>
        </w:rPr>
        <w:t xml:space="preserve"> </w:t>
      </w:r>
      <w:r w:rsidRPr="008443AA">
        <w:rPr>
          <w:rFonts w:cs="Arial"/>
          <w:color w:val="000000"/>
          <w:sz w:val="22"/>
          <w:szCs w:val="22"/>
        </w:rPr>
        <w:t>Y,</w:t>
      </w:r>
      <w:r w:rsidR="00F10FBF">
        <w:rPr>
          <w:rFonts w:cs="Arial"/>
          <w:color w:val="000000"/>
          <w:sz w:val="22"/>
          <w:szCs w:val="22"/>
        </w:rPr>
        <w:t xml:space="preserve"> </w:t>
      </w:r>
      <w:r w:rsidRPr="008443AA">
        <w:rPr>
          <w:rFonts w:cs="Arial"/>
          <w:color w:val="000000"/>
          <w:sz w:val="22"/>
          <w:szCs w:val="22"/>
        </w:rPr>
        <w:t>EN</w:t>
      </w:r>
      <w:r w:rsidR="00F10FBF">
        <w:rPr>
          <w:rFonts w:cs="Arial"/>
          <w:color w:val="000000"/>
          <w:sz w:val="22"/>
          <w:szCs w:val="22"/>
        </w:rPr>
        <w:t xml:space="preserve"> </w:t>
      </w:r>
      <w:r w:rsidRPr="008443AA">
        <w:rPr>
          <w:rFonts w:cs="Arial"/>
          <w:color w:val="000000"/>
          <w:sz w:val="22"/>
          <w:szCs w:val="22"/>
        </w:rPr>
        <w:t>SU</w:t>
      </w:r>
      <w:r w:rsidR="00F10FBF">
        <w:rPr>
          <w:rFonts w:cs="Arial"/>
          <w:color w:val="000000"/>
          <w:sz w:val="22"/>
          <w:szCs w:val="22"/>
        </w:rPr>
        <w:t xml:space="preserve"> </w:t>
      </w:r>
      <w:r w:rsidRPr="008443AA">
        <w:rPr>
          <w:rFonts w:cs="Arial"/>
          <w:color w:val="000000"/>
          <w:sz w:val="22"/>
          <w:szCs w:val="22"/>
        </w:rPr>
        <w:t>CASO,</w:t>
      </w:r>
      <w:r w:rsidR="00F10FBF">
        <w:rPr>
          <w:rFonts w:cs="Arial"/>
          <w:color w:val="000000"/>
          <w:sz w:val="22"/>
          <w:szCs w:val="22"/>
        </w:rPr>
        <w:t xml:space="preserve"> </w:t>
      </w:r>
      <w:r w:rsidRPr="008443AA">
        <w:rPr>
          <w:rFonts w:cs="Arial"/>
          <w:color w:val="000000"/>
          <w:sz w:val="22"/>
          <w:szCs w:val="22"/>
        </w:rPr>
        <w:t>LA</w:t>
      </w:r>
      <w:r w:rsidR="00F10FBF">
        <w:rPr>
          <w:rFonts w:cs="Arial"/>
          <w:color w:val="000000"/>
          <w:sz w:val="22"/>
          <w:szCs w:val="22"/>
        </w:rPr>
        <w:t xml:space="preserve"> </w:t>
      </w:r>
      <w:r w:rsidRPr="008443AA">
        <w:rPr>
          <w:rFonts w:cs="Arial"/>
          <w:color w:val="000000"/>
          <w:sz w:val="22"/>
          <w:szCs w:val="22"/>
        </w:rPr>
        <w:t>DOCUMENTACIÓN</w:t>
      </w:r>
      <w:r w:rsidR="00F10FBF">
        <w:rPr>
          <w:rFonts w:cs="Arial"/>
          <w:color w:val="000000"/>
          <w:sz w:val="22"/>
          <w:szCs w:val="22"/>
        </w:rPr>
        <w:t xml:space="preserve"> </w:t>
      </w:r>
      <w:r w:rsidRPr="008443AA">
        <w:rPr>
          <w:rFonts w:cs="Arial"/>
          <w:color w:val="000000"/>
          <w:sz w:val="22"/>
          <w:szCs w:val="22"/>
        </w:rPr>
        <w:t>REQUERIDA,</w:t>
      </w:r>
      <w:r w:rsidR="00F10FBF">
        <w:rPr>
          <w:rFonts w:cs="Arial"/>
          <w:color w:val="000000"/>
          <w:sz w:val="22"/>
          <w:szCs w:val="22"/>
        </w:rPr>
        <w:t xml:space="preserve"> </w:t>
      </w:r>
      <w:r w:rsidRPr="008443AA">
        <w:rPr>
          <w:rFonts w:cs="Arial"/>
          <w:color w:val="000000"/>
          <w:sz w:val="22"/>
          <w:szCs w:val="22"/>
        </w:rPr>
        <w:t>CUANDO</w:t>
      </w:r>
      <w:r w:rsidR="00F10FBF">
        <w:rPr>
          <w:rFonts w:cs="Arial"/>
          <w:color w:val="000000"/>
          <w:sz w:val="22"/>
          <w:szCs w:val="22"/>
        </w:rPr>
        <w:t xml:space="preserve"> </w:t>
      </w:r>
      <w:r w:rsidRPr="008443AA">
        <w:rPr>
          <w:rFonts w:cs="Arial"/>
          <w:color w:val="000000"/>
          <w:sz w:val="22"/>
          <w:szCs w:val="22"/>
        </w:rPr>
        <w:t>EL</w:t>
      </w:r>
      <w:r w:rsidR="00F10FBF">
        <w:rPr>
          <w:rFonts w:cs="Arial"/>
          <w:color w:val="000000"/>
          <w:sz w:val="22"/>
          <w:szCs w:val="22"/>
        </w:rPr>
        <w:t xml:space="preserve"> </w:t>
      </w:r>
      <w:r w:rsidRPr="008443AA">
        <w:rPr>
          <w:rFonts w:cs="Arial"/>
          <w:color w:val="000000"/>
          <w:sz w:val="22"/>
          <w:szCs w:val="22"/>
        </w:rPr>
        <w:t>ARCHIVO</w:t>
      </w:r>
      <w:r w:rsidR="00F10FBF">
        <w:rPr>
          <w:rFonts w:cs="Arial"/>
          <w:color w:val="000000"/>
          <w:sz w:val="22"/>
          <w:szCs w:val="22"/>
        </w:rPr>
        <w:t xml:space="preserve"> </w:t>
      </w:r>
      <w:r w:rsidRPr="008443AA">
        <w:rPr>
          <w:rFonts w:cs="Arial"/>
          <w:color w:val="000000"/>
          <w:sz w:val="22"/>
          <w:szCs w:val="22"/>
        </w:rPr>
        <w:t>ELECTRÓNICO</w:t>
      </w:r>
      <w:r w:rsidR="00F10FBF">
        <w:rPr>
          <w:rFonts w:cs="Arial"/>
          <w:color w:val="000000"/>
          <w:sz w:val="22"/>
          <w:szCs w:val="22"/>
        </w:rPr>
        <w:t xml:space="preserve"> </w:t>
      </w:r>
      <w:r w:rsidRPr="008443AA">
        <w:rPr>
          <w:rFonts w:cs="Arial"/>
          <w:color w:val="000000"/>
          <w:sz w:val="22"/>
          <w:szCs w:val="22"/>
        </w:rPr>
        <w:t>EN</w:t>
      </w:r>
      <w:r w:rsidR="00F10FBF">
        <w:rPr>
          <w:rFonts w:cs="Arial"/>
          <w:color w:val="000000"/>
          <w:sz w:val="22"/>
          <w:szCs w:val="22"/>
        </w:rPr>
        <w:t xml:space="preserve"> </w:t>
      </w:r>
      <w:r w:rsidRPr="008443AA">
        <w:rPr>
          <w:rFonts w:cs="Arial"/>
          <w:color w:val="000000"/>
          <w:sz w:val="22"/>
          <w:szCs w:val="22"/>
        </w:rPr>
        <w:t>EL</w:t>
      </w:r>
      <w:r w:rsidR="00F10FBF">
        <w:rPr>
          <w:rFonts w:cs="Arial"/>
          <w:color w:val="000000"/>
          <w:sz w:val="22"/>
          <w:szCs w:val="22"/>
        </w:rPr>
        <w:t xml:space="preserve"> </w:t>
      </w:r>
      <w:r w:rsidRPr="008443AA">
        <w:rPr>
          <w:rFonts w:cs="Arial"/>
          <w:color w:val="000000"/>
          <w:sz w:val="22"/>
          <w:szCs w:val="22"/>
        </w:rPr>
        <w:t>QUE</w:t>
      </w:r>
      <w:r w:rsidR="00F10FBF">
        <w:rPr>
          <w:rFonts w:cs="Arial"/>
          <w:color w:val="000000"/>
          <w:sz w:val="22"/>
          <w:szCs w:val="22"/>
        </w:rPr>
        <w:t xml:space="preserve"> </w:t>
      </w:r>
      <w:r w:rsidRPr="008443AA">
        <w:rPr>
          <w:rFonts w:cs="Arial"/>
          <w:color w:val="000000"/>
          <w:sz w:val="22"/>
          <w:szCs w:val="22"/>
        </w:rPr>
        <w:t>CONTENGA</w:t>
      </w:r>
      <w:r w:rsidR="00F10FBF">
        <w:rPr>
          <w:rFonts w:cs="Arial"/>
          <w:color w:val="000000"/>
          <w:sz w:val="22"/>
          <w:szCs w:val="22"/>
        </w:rPr>
        <w:t xml:space="preserve"> </w:t>
      </w:r>
      <w:r w:rsidRPr="008443AA">
        <w:rPr>
          <w:rFonts w:cs="Arial"/>
          <w:color w:val="000000"/>
          <w:sz w:val="22"/>
          <w:szCs w:val="22"/>
        </w:rPr>
        <w:t>LAS</w:t>
      </w:r>
      <w:r w:rsidR="00F10FBF">
        <w:rPr>
          <w:rFonts w:cs="Arial"/>
          <w:color w:val="000000"/>
          <w:sz w:val="22"/>
          <w:szCs w:val="22"/>
        </w:rPr>
        <w:t xml:space="preserve"> </w:t>
      </w:r>
      <w:r w:rsidRPr="008443AA">
        <w:rPr>
          <w:rFonts w:cs="Arial"/>
          <w:color w:val="000000"/>
          <w:sz w:val="22"/>
          <w:szCs w:val="22"/>
        </w:rPr>
        <w:t>PROPOSICIONES</w:t>
      </w:r>
      <w:r w:rsidR="00F10FBF">
        <w:rPr>
          <w:rFonts w:cs="Arial"/>
          <w:color w:val="000000"/>
          <w:sz w:val="22"/>
          <w:szCs w:val="22"/>
        </w:rPr>
        <w:t xml:space="preserve"> </w:t>
      </w:r>
      <w:r w:rsidRPr="008443AA">
        <w:rPr>
          <w:rFonts w:cs="Arial"/>
          <w:color w:val="000000"/>
          <w:sz w:val="22"/>
          <w:szCs w:val="22"/>
        </w:rPr>
        <w:t>TÉCNICA</w:t>
      </w:r>
      <w:r w:rsidR="00F10FBF">
        <w:rPr>
          <w:rFonts w:cs="Arial"/>
          <w:color w:val="000000"/>
          <w:sz w:val="22"/>
          <w:szCs w:val="22"/>
        </w:rPr>
        <w:t xml:space="preserve"> </w:t>
      </w:r>
      <w:r w:rsidRPr="008443AA">
        <w:rPr>
          <w:rFonts w:cs="Arial"/>
          <w:color w:val="000000"/>
          <w:sz w:val="22"/>
          <w:szCs w:val="22"/>
        </w:rPr>
        <w:t>Y</w:t>
      </w:r>
      <w:r w:rsidR="00F10FBF">
        <w:rPr>
          <w:rFonts w:cs="Arial"/>
          <w:color w:val="000000"/>
          <w:sz w:val="22"/>
          <w:szCs w:val="22"/>
        </w:rPr>
        <w:t xml:space="preserve"> </w:t>
      </w:r>
      <w:r w:rsidRPr="008443AA">
        <w:rPr>
          <w:rFonts w:cs="Arial"/>
          <w:color w:val="000000"/>
          <w:sz w:val="22"/>
          <w:szCs w:val="22"/>
        </w:rPr>
        <w:t>ECONÓMICA</w:t>
      </w:r>
      <w:r w:rsidR="00F10FBF">
        <w:rPr>
          <w:rFonts w:cs="Arial"/>
          <w:color w:val="000000"/>
          <w:sz w:val="22"/>
          <w:szCs w:val="22"/>
        </w:rPr>
        <w:t xml:space="preserve"> </w:t>
      </w:r>
      <w:r w:rsidRPr="008443AA">
        <w:rPr>
          <w:rFonts w:cs="Arial"/>
          <w:color w:val="000000"/>
          <w:sz w:val="22"/>
          <w:szCs w:val="22"/>
        </w:rPr>
        <w:t>Y/O</w:t>
      </w:r>
      <w:r w:rsidR="00F10FBF">
        <w:rPr>
          <w:rFonts w:cs="Arial"/>
          <w:color w:val="000000"/>
          <w:sz w:val="22"/>
          <w:szCs w:val="22"/>
        </w:rPr>
        <w:t xml:space="preserve"> </w:t>
      </w:r>
      <w:r w:rsidRPr="008443AA">
        <w:rPr>
          <w:rFonts w:cs="Arial"/>
          <w:color w:val="000000"/>
          <w:sz w:val="22"/>
          <w:szCs w:val="22"/>
        </w:rPr>
        <w:t>DEMÁS</w:t>
      </w:r>
      <w:r w:rsidR="00F10FBF">
        <w:rPr>
          <w:rFonts w:cs="Arial"/>
          <w:color w:val="000000"/>
          <w:sz w:val="22"/>
          <w:szCs w:val="22"/>
        </w:rPr>
        <w:t xml:space="preserve"> </w:t>
      </w:r>
      <w:r w:rsidRPr="008443AA">
        <w:rPr>
          <w:rFonts w:cs="Arial"/>
          <w:color w:val="000000"/>
          <w:sz w:val="22"/>
          <w:szCs w:val="22"/>
        </w:rPr>
        <w:t>INFORMACIÓN</w:t>
      </w:r>
      <w:r w:rsidR="00F10FBF">
        <w:rPr>
          <w:rFonts w:cs="Arial"/>
          <w:color w:val="000000"/>
          <w:sz w:val="22"/>
          <w:szCs w:val="22"/>
        </w:rPr>
        <w:t xml:space="preserve"> </w:t>
      </w:r>
      <w:r w:rsidRPr="008443AA">
        <w:rPr>
          <w:rFonts w:cs="Arial"/>
          <w:color w:val="000000"/>
          <w:sz w:val="22"/>
          <w:szCs w:val="22"/>
        </w:rPr>
        <w:t>NO</w:t>
      </w:r>
      <w:r w:rsidR="00F10FBF">
        <w:rPr>
          <w:rFonts w:cs="Arial"/>
          <w:color w:val="000000"/>
          <w:sz w:val="22"/>
          <w:szCs w:val="22"/>
        </w:rPr>
        <w:t xml:space="preserve"> </w:t>
      </w:r>
      <w:r w:rsidRPr="008443AA">
        <w:rPr>
          <w:rFonts w:cs="Arial"/>
          <w:color w:val="000000"/>
          <w:sz w:val="22"/>
          <w:szCs w:val="22"/>
        </w:rPr>
        <w:t>PUEDA</w:t>
      </w:r>
      <w:r w:rsidR="00F10FBF">
        <w:rPr>
          <w:rFonts w:cs="Arial"/>
          <w:color w:val="000000"/>
          <w:sz w:val="22"/>
          <w:szCs w:val="22"/>
        </w:rPr>
        <w:t xml:space="preserve"> </w:t>
      </w:r>
      <w:r w:rsidRPr="008443AA">
        <w:rPr>
          <w:rFonts w:cs="Arial"/>
          <w:color w:val="000000"/>
          <w:sz w:val="22"/>
          <w:szCs w:val="22"/>
        </w:rPr>
        <w:t>ABRIRSE</w:t>
      </w:r>
      <w:r w:rsidR="00F10FBF">
        <w:rPr>
          <w:rFonts w:cs="Arial"/>
          <w:color w:val="000000"/>
          <w:sz w:val="22"/>
          <w:szCs w:val="22"/>
        </w:rPr>
        <w:t xml:space="preserve"> </w:t>
      </w:r>
      <w:r w:rsidRPr="008443AA">
        <w:rPr>
          <w:rFonts w:cs="Arial"/>
          <w:color w:val="000000"/>
          <w:sz w:val="22"/>
          <w:szCs w:val="22"/>
        </w:rPr>
        <w:t>POR</w:t>
      </w:r>
      <w:r w:rsidR="00F10FBF">
        <w:rPr>
          <w:rFonts w:cs="Arial"/>
          <w:color w:val="000000"/>
          <w:sz w:val="22"/>
          <w:szCs w:val="22"/>
        </w:rPr>
        <w:t xml:space="preserve"> </w:t>
      </w:r>
      <w:r w:rsidRPr="008443AA">
        <w:rPr>
          <w:rFonts w:cs="Arial"/>
          <w:color w:val="000000"/>
          <w:sz w:val="22"/>
          <w:szCs w:val="22"/>
        </w:rPr>
        <w:t>TENER</w:t>
      </w:r>
      <w:r w:rsidR="00F10FBF">
        <w:rPr>
          <w:rFonts w:cs="Arial"/>
          <w:color w:val="000000"/>
          <w:sz w:val="22"/>
          <w:szCs w:val="22"/>
        </w:rPr>
        <w:t xml:space="preserve"> </w:t>
      </w:r>
      <w:r w:rsidRPr="008443AA">
        <w:rPr>
          <w:rFonts w:cs="Arial"/>
          <w:color w:val="000000"/>
          <w:sz w:val="22"/>
          <w:szCs w:val="22"/>
        </w:rPr>
        <w:t>ALGÚN</w:t>
      </w:r>
      <w:r w:rsidR="00F10FBF">
        <w:rPr>
          <w:rFonts w:cs="Arial"/>
          <w:color w:val="000000"/>
          <w:sz w:val="22"/>
          <w:szCs w:val="22"/>
        </w:rPr>
        <w:t xml:space="preserve"> </w:t>
      </w:r>
      <w:r w:rsidRPr="008443AA">
        <w:rPr>
          <w:rFonts w:cs="Arial"/>
          <w:color w:val="000000"/>
          <w:sz w:val="22"/>
          <w:szCs w:val="22"/>
        </w:rPr>
        <w:t>VIRUS</w:t>
      </w:r>
      <w:r w:rsidR="00F10FBF">
        <w:rPr>
          <w:rFonts w:cs="Arial"/>
          <w:color w:val="000000"/>
          <w:sz w:val="22"/>
          <w:szCs w:val="22"/>
        </w:rPr>
        <w:t xml:space="preserve"> </w:t>
      </w:r>
      <w:r w:rsidRPr="008443AA">
        <w:rPr>
          <w:rFonts w:cs="Arial"/>
          <w:color w:val="000000"/>
          <w:sz w:val="22"/>
          <w:szCs w:val="22"/>
        </w:rPr>
        <w:t>INFORMÁTICO</w:t>
      </w:r>
      <w:r w:rsidR="00F10FBF">
        <w:rPr>
          <w:rFonts w:cs="Arial"/>
          <w:color w:val="000000"/>
          <w:sz w:val="22"/>
          <w:szCs w:val="22"/>
        </w:rPr>
        <w:t xml:space="preserve"> </w:t>
      </w:r>
      <w:r w:rsidRPr="008443AA">
        <w:rPr>
          <w:rFonts w:cs="Arial"/>
          <w:color w:val="000000"/>
          <w:sz w:val="22"/>
          <w:szCs w:val="22"/>
        </w:rPr>
        <w:t>O</w:t>
      </w:r>
      <w:r w:rsidR="00F10FBF">
        <w:rPr>
          <w:rFonts w:cs="Arial"/>
          <w:color w:val="000000"/>
          <w:sz w:val="22"/>
          <w:szCs w:val="22"/>
        </w:rPr>
        <w:t xml:space="preserve"> </w:t>
      </w:r>
      <w:r w:rsidRPr="008443AA">
        <w:rPr>
          <w:rFonts w:cs="Arial"/>
          <w:color w:val="000000"/>
          <w:sz w:val="22"/>
          <w:szCs w:val="22"/>
        </w:rPr>
        <w:t>POR</w:t>
      </w:r>
      <w:r w:rsidR="00F10FBF">
        <w:rPr>
          <w:rFonts w:cs="Arial"/>
          <w:color w:val="000000"/>
          <w:sz w:val="22"/>
          <w:szCs w:val="22"/>
        </w:rPr>
        <w:t xml:space="preserve"> </w:t>
      </w:r>
      <w:r w:rsidRPr="008443AA">
        <w:rPr>
          <w:rFonts w:cs="Arial"/>
          <w:color w:val="000000"/>
          <w:sz w:val="22"/>
          <w:szCs w:val="22"/>
        </w:rPr>
        <w:t>OTRA</w:t>
      </w:r>
      <w:r w:rsidR="00F10FBF">
        <w:rPr>
          <w:rFonts w:cs="Arial"/>
          <w:color w:val="000000"/>
          <w:sz w:val="22"/>
          <w:szCs w:val="22"/>
        </w:rPr>
        <w:t xml:space="preserve"> </w:t>
      </w:r>
      <w:r w:rsidRPr="008443AA">
        <w:rPr>
          <w:rFonts w:cs="Arial"/>
          <w:color w:val="000000"/>
          <w:sz w:val="22"/>
          <w:szCs w:val="22"/>
        </w:rPr>
        <w:t>CAUSA</w:t>
      </w:r>
      <w:r w:rsidR="00F10FBF">
        <w:rPr>
          <w:rFonts w:cs="Arial"/>
          <w:color w:val="000000"/>
          <w:sz w:val="22"/>
          <w:szCs w:val="22"/>
        </w:rPr>
        <w:t xml:space="preserve"> </w:t>
      </w:r>
      <w:r w:rsidRPr="008443AA">
        <w:rPr>
          <w:rFonts w:cs="Arial"/>
          <w:color w:val="000000"/>
          <w:sz w:val="22"/>
          <w:szCs w:val="22"/>
        </w:rPr>
        <w:t>AJENA</w:t>
      </w:r>
      <w:r w:rsidR="00F10FBF">
        <w:rPr>
          <w:rFonts w:cs="Arial"/>
          <w:color w:val="000000"/>
          <w:sz w:val="22"/>
          <w:szCs w:val="22"/>
        </w:rPr>
        <w:t xml:space="preserve"> </w:t>
      </w:r>
      <w:r w:rsidRPr="008443AA">
        <w:rPr>
          <w:rFonts w:cs="Arial"/>
          <w:color w:val="000000"/>
          <w:sz w:val="22"/>
          <w:szCs w:val="22"/>
        </w:rPr>
        <w:t>A</w:t>
      </w:r>
      <w:r w:rsidR="00F10FBF">
        <w:rPr>
          <w:rFonts w:cs="Arial"/>
          <w:color w:val="000000"/>
          <w:sz w:val="22"/>
          <w:szCs w:val="22"/>
        </w:rPr>
        <w:t xml:space="preserve"> </w:t>
      </w:r>
      <w:r w:rsidRPr="008443AA">
        <w:rPr>
          <w:rFonts w:cs="Arial"/>
          <w:color w:val="000000"/>
          <w:sz w:val="22"/>
          <w:szCs w:val="22"/>
        </w:rPr>
        <w:t>ESE</w:t>
      </w:r>
      <w:r w:rsidR="00F10FBF">
        <w:rPr>
          <w:rFonts w:cs="Arial"/>
          <w:color w:val="000000"/>
          <w:sz w:val="22"/>
          <w:szCs w:val="22"/>
        </w:rPr>
        <w:t xml:space="preserve"> </w:t>
      </w:r>
      <w:r w:rsidRPr="008443AA">
        <w:rPr>
          <w:rFonts w:cs="Arial"/>
          <w:color w:val="000000"/>
          <w:sz w:val="22"/>
          <w:szCs w:val="22"/>
        </w:rPr>
        <w:t>HOSPITAL.</w:t>
      </w:r>
    </w:p>
    <w:p w14:paraId="1B2ECF24" w14:textId="77777777" w:rsidR="008123BD" w:rsidRPr="008443AA" w:rsidRDefault="008123BD" w:rsidP="000317E6">
      <w:pPr>
        <w:rPr>
          <w:rFonts w:cs="Arial"/>
          <w:b/>
          <w:color w:val="000000"/>
          <w:sz w:val="22"/>
          <w:szCs w:val="22"/>
        </w:rPr>
      </w:pPr>
    </w:p>
    <w:p w14:paraId="6DCD578A" w14:textId="77777777" w:rsidR="008123BD" w:rsidRPr="008443AA" w:rsidRDefault="008123BD" w:rsidP="000317E6">
      <w:pPr>
        <w:rPr>
          <w:rFonts w:cs="Arial"/>
          <w:b/>
          <w:color w:val="000000"/>
          <w:sz w:val="22"/>
          <w:szCs w:val="22"/>
        </w:rPr>
      </w:pPr>
    </w:p>
    <w:p w14:paraId="79A44390" w14:textId="77777777" w:rsidR="008123BD" w:rsidRPr="008443AA" w:rsidRDefault="008123BD" w:rsidP="000317E6">
      <w:pPr>
        <w:rPr>
          <w:rFonts w:cs="Arial"/>
          <w:b/>
          <w:color w:val="000000"/>
          <w:sz w:val="22"/>
          <w:szCs w:val="22"/>
        </w:rPr>
      </w:pPr>
    </w:p>
    <w:p w14:paraId="2DC0E406" w14:textId="77777777" w:rsidR="008123BD" w:rsidRPr="008443AA" w:rsidRDefault="008123BD" w:rsidP="000317E6">
      <w:pPr>
        <w:rPr>
          <w:rFonts w:cs="Arial"/>
          <w:b/>
          <w:color w:val="000000"/>
          <w:sz w:val="22"/>
          <w:szCs w:val="22"/>
        </w:rPr>
      </w:pPr>
    </w:p>
    <w:p w14:paraId="5BF885A2" w14:textId="77777777" w:rsidR="008123BD" w:rsidRPr="008443AA" w:rsidRDefault="008123BD" w:rsidP="000317E6">
      <w:pPr>
        <w:rPr>
          <w:rFonts w:cs="Arial"/>
          <w:b/>
          <w:color w:val="000000"/>
          <w:sz w:val="22"/>
          <w:szCs w:val="22"/>
        </w:rPr>
      </w:pPr>
    </w:p>
    <w:p w14:paraId="682B6E51" w14:textId="77777777" w:rsidR="008123BD" w:rsidRPr="008443AA" w:rsidRDefault="008123BD" w:rsidP="000317E6">
      <w:pPr>
        <w:rPr>
          <w:rFonts w:cs="Arial"/>
          <w:b/>
          <w:color w:val="000000"/>
          <w:sz w:val="22"/>
          <w:szCs w:val="22"/>
        </w:rPr>
      </w:pPr>
      <w:r w:rsidRPr="008443AA">
        <w:rPr>
          <w:rFonts w:cs="Arial"/>
          <w:b/>
          <w:color w:val="000000"/>
          <w:sz w:val="22"/>
          <w:szCs w:val="22"/>
        </w:rPr>
        <w:t>__________________________</w:t>
      </w:r>
    </w:p>
    <w:p w14:paraId="65340ACA" w14:textId="700A49CF" w:rsidR="008123BD" w:rsidRPr="008443AA" w:rsidRDefault="008123BD" w:rsidP="000317E6">
      <w:pPr>
        <w:rPr>
          <w:rFonts w:cs="Arial"/>
          <w:b/>
          <w:color w:val="000000"/>
          <w:sz w:val="22"/>
          <w:szCs w:val="22"/>
        </w:rPr>
      </w:pPr>
      <w:r w:rsidRPr="008443AA">
        <w:rPr>
          <w:rFonts w:cs="Arial"/>
          <w:b/>
          <w:color w:val="000000"/>
          <w:sz w:val="22"/>
          <w:szCs w:val="22"/>
        </w:rPr>
        <w:t>NOMBRE</w:t>
      </w:r>
      <w:r w:rsidR="00F10FBF">
        <w:rPr>
          <w:rFonts w:cs="Arial"/>
          <w:b/>
          <w:color w:val="000000"/>
          <w:sz w:val="22"/>
          <w:szCs w:val="22"/>
        </w:rPr>
        <w:t xml:space="preserve"> </w:t>
      </w:r>
      <w:r w:rsidRPr="008443AA">
        <w:rPr>
          <w:rFonts w:cs="Arial"/>
          <w:b/>
          <w:color w:val="000000"/>
          <w:sz w:val="22"/>
          <w:szCs w:val="22"/>
        </w:rPr>
        <w:t>Y</w:t>
      </w:r>
      <w:r w:rsidR="00F10FBF">
        <w:rPr>
          <w:rFonts w:cs="Arial"/>
          <w:b/>
          <w:color w:val="000000"/>
          <w:sz w:val="22"/>
          <w:szCs w:val="22"/>
        </w:rPr>
        <w:t xml:space="preserve"> </w:t>
      </w:r>
      <w:r w:rsidRPr="008443AA">
        <w:rPr>
          <w:rFonts w:cs="Arial"/>
          <w:b/>
          <w:color w:val="000000"/>
          <w:sz w:val="22"/>
          <w:szCs w:val="22"/>
        </w:rPr>
        <w:t>FIRMA</w:t>
      </w:r>
    </w:p>
    <w:p w14:paraId="188EE0C5" w14:textId="2E626ADA" w:rsidR="008123BD" w:rsidRPr="008443AA" w:rsidRDefault="008123BD" w:rsidP="000317E6">
      <w:pPr>
        <w:rPr>
          <w:rFonts w:cs="Arial"/>
          <w:b/>
          <w:color w:val="000000"/>
          <w:sz w:val="22"/>
          <w:szCs w:val="22"/>
        </w:rPr>
      </w:pPr>
      <w:r w:rsidRPr="008443AA">
        <w:rPr>
          <w:rFonts w:cs="Arial"/>
          <w:b/>
          <w:color w:val="000000"/>
          <w:sz w:val="22"/>
          <w:szCs w:val="22"/>
        </w:rPr>
        <w:t>DEL</w:t>
      </w:r>
      <w:r w:rsidR="00F10FBF">
        <w:rPr>
          <w:rFonts w:cs="Arial"/>
          <w:b/>
          <w:color w:val="000000"/>
          <w:sz w:val="22"/>
          <w:szCs w:val="22"/>
        </w:rPr>
        <w:t xml:space="preserve"> </w:t>
      </w:r>
      <w:r w:rsidRPr="008443AA">
        <w:rPr>
          <w:rFonts w:cs="Arial"/>
          <w:b/>
          <w:color w:val="000000"/>
          <w:sz w:val="22"/>
          <w:szCs w:val="22"/>
        </w:rPr>
        <w:t>REPRESENTANTE</w:t>
      </w:r>
      <w:r w:rsidR="00F10FBF">
        <w:rPr>
          <w:rFonts w:cs="Arial"/>
          <w:b/>
          <w:color w:val="000000"/>
          <w:sz w:val="22"/>
          <w:szCs w:val="22"/>
        </w:rPr>
        <w:t xml:space="preserve"> </w:t>
      </w:r>
      <w:r w:rsidRPr="008443AA">
        <w:rPr>
          <w:rFonts w:cs="Arial"/>
          <w:b/>
          <w:color w:val="000000"/>
          <w:sz w:val="22"/>
          <w:szCs w:val="22"/>
        </w:rPr>
        <w:t>LEGAL</w:t>
      </w:r>
      <w:r w:rsidR="00F10FBF">
        <w:rPr>
          <w:rFonts w:cs="Arial"/>
          <w:b/>
          <w:color w:val="000000"/>
          <w:sz w:val="22"/>
          <w:szCs w:val="22"/>
        </w:rPr>
        <w:t xml:space="preserve"> </w:t>
      </w:r>
      <w:r w:rsidRPr="008443AA">
        <w:rPr>
          <w:rFonts w:cs="Arial"/>
          <w:b/>
          <w:color w:val="000000"/>
          <w:sz w:val="22"/>
          <w:szCs w:val="22"/>
        </w:rPr>
        <w:t>Y/O</w:t>
      </w:r>
      <w:r w:rsidR="00F10FBF">
        <w:rPr>
          <w:rFonts w:cs="Arial"/>
          <w:b/>
          <w:color w:val="000000"/>
          <w:sz w:val="22"/>
          <w:szCs w:val="22"/>
        </w:rPr>
        <w:t xml:space="preserve"> </w:t>
      </w:r>
      <w:r w:rsidRPr="008443AA">
        <w:rPr>
          <w:rFonts w:cs="Arial"/>
          <w:b/>
          <w:color w:val="000000"/>
          <w:sz w:val="22"/>
          <w:szCs w:val="22"/>
        </w:rPr>
        <w:t>PERSONA</w:t>
      </w:r>
      <w:r w:rsidR="00F10FBF">
        <w:rPr>
          <w:rFonts w:cs="Arial"/>
          <w:b/>
          <w:color w:val="000000"/>
          <w:sz w:val="22"/>
          <w:szCs w:val="22"/>
        </w:rPr>
        <w:t xml:space="preserve"> </w:t>
      </w:r>
      <w:r w:rsidRPr="008443AA">
        <w:rPr>
          <w:rFonts w:cs="Arial"/>
          <w:b/>
          <w:color w:val="000000"/>
          <w:sz w:val="22"/>
          <w:szCs w:val="22"/>
        </w:rPr>
        <w:t>FÍSICA.</w:t>
      </w:r>
    </w:p>
    <w:p w14:paraId="3C51A2EF" w14:textId="77777777" w:rsidR="000D6304" w:rsidRDefault="008123BD" w:rsidP="000317E6">
      <w:pPr>
        <w:jc w:val="center"/>
        <w:rPr>
          <w:rFonts w:cs="Arial"/>
          <w:b/>
          <w:color w:val="000000"/>
          <w:sz w:val="22"/>
          <w:szCs w:val="22"/>
        </w:rPr>
      </w:pPr>
      <w:r w:rsidRPr="008443AA">
        <w:rPr>
          <w:rFonts w:cs="Arial"/>
          <w:b/>
          <w:color w:val="000000"/>
          <w:sz w:val="22"/>
          <w:szCs w:val="22"/>
        </w:rPr>
        <w:br w:type="page"/>
      </w:r>
    </w:p>
    <w:p w14:paraId="2D3F3800" w14:textId="77777777" w:rsidR="00C951F7" w:rsidRDefault="00C951F7" w:rsidP="000317E6">
      <w:pPr>
        <w:jc w:val="center"/>
        <w:rPr>
          <w:rFonts w:cs="Arial"/>
          <w:b/>
          <w:color w:val="002060"/>
          <w:sz w:val="28"/>
          <w:szCs w:val="22"/>
        </w:rPr>
      </w:pPr>
    </w:p>
    <w:p w14:paraId="0DA2F26A" w14:textId="0E80EEA5" w:rsidR="00E12197" w:rsidRDefault="00E12197" w:rsidP="000317E6">
      <w:pPr>
        <w:jc w:val="center"/>
        <w:rPr>
          <w:rFonts w:eastAsia="Calibri" w:cs="Arial"/>
          <w:b/>
          <w:color w:val="002060"/>
          <w:sz w:val="22"/>
          <w:szCs w:val="22"/>
          <w:lang w:eastAsia="es-MX"/>
        </w:rPr>
      </w:pPr>
      <w:r w:rsidRPr="00EF2E14">
        <w:rPr>
          <w:rFonts w:cs="Arial"/>
          <w:b/>
          <w:color w:val="002060"/>
          <w:sz w:val="28"/>
          <w:szCs w:val="22"/>
        </w:rPr>
        <w:t>ANEXO</w:t>
      </w:r>
      <w:r w:rsidR="00F10FBF">
        <w:rPr>
          <w:rFonts w:cs="Arial"/>
          <w:b/>
          <w:color w:val="002060"/>
          <w:sz w:val="28"/>
          <w:szCs w:val="22"/>
        </w:rPr>
        <w:t xml:space="preserve"> </w:t>
      </w:r>
      <w:r w:rsidRPr="00EF2E14">
        <w:rPr>
          <w:rFonts w:cs="Arial"/>
          <w:b/>
          <w:color w:val="002060"/>
          <w:sz w:val="28"/>
          <w:szCs w:val="22"/>
        </w:rPr>
        <w:t>15.</w:t>
      </w:r>
      <w:r w:rsidRPr="00EF2E14">
        <w:rPr>
          <w:rFonts w:cs="Arial"/>
          <w:b/>
          <w:color w:val="002060"/>
          <w:sz w:val="22"/>
          <w:szCs w:val="22"/>
        </w:rPr>
        <w:t>-</w:t>
      </w:r>
      <w:r w:rsidR="00F10FBF">
        <w:rPr>
          <w:rFonts w:cs="Arial"/>
          <w:b/>
          <w:color w:val="002060"/>
          <w:sz w:val="22"/>
          <w:szCs w:val="22"/>
        </w:rPr>
        <w:t xml:space="preserve"> </w:t>
      </w:r>
      <w:r w:rsidRPr="00EF2E14">
        <w:rPr>
          <w:rFonts w:eastAsia="Calibri" w:cs="Arial"/>
          <w:b/>
          <w:color w:val="002060"/>
          <w:sz w:val="22"/>
          <w:szCs w:val="22"/>
          <w:lang w:eastAsia="es-MX"/>
        </w:rPr>
        <w:t>MANIFIESTO</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SOBRE</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LA</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CAPACIDAD</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DE</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LOS</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RECURSOS</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ECONÓMICOS,</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TÉCNICOS</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Y</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DE</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EQUIPAMIENTO</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CON</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QUE</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CUENTA</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EL</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LICITANTE</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PARA</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EL</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CUMPLIMIENTO</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DE</w:t>
      </w:r>
      <w:r w:rsidR="00F10FBF">
        <w:rPr>
          <w:rFonts w:eastAsia="Calibri" w:cs="Arial"/>
          <w:b/>
          <w:color w:val="002060"/>
          <w:sz w:val="22"/>
          <w:szCs w:val="22"/>
          <w:lang w:eastAsia="es-MX"/>
        </w:rPr>
        <w:t xml:space="preserve"> </w:t>
      </w:r>
      <w:r>
        <w:rPr>
          <w:rFonts w:eastAsia="Calibri" w:cs="Arial"/>
          <w:b/>
          <w:color w:val="002060"/>
          <w:sz w:val="22"/>
          <w:szCs w:val="22"/>
          <w:lang w:eastAsia="es-MX"/>
        </w:rPr>
        <w:t>LA</w:t>
      </w:r>
      <w:r w:rsidR="00F10FBF">
        <w:rPr>
          <w:rFonts w:eastAsia="Calibri" w:cs="Arial"/>
          <w:b/>
          <w:color w:val="002060"/>
          <w:sz w:val="22"/>
          <w:szCs w:val="22"/>
          <w:lang w:eastAsia="es-MX"/>
        </w:rPr>
        <w:t xml:space="preserve"> </w:t>
      </w:r>
      <w:r>
        <w:rPr>
          <w:rFonts w:eastAsia="Calibri" w:cs="Arial"/>
          <w:b/>
          <w:color w:val="002060"/>
          <w:sz w:val="22"/>
          <w:szCs w:val="22"/>
          <w:lang w:eastAsia="es-MX"/>
        </w:rPr>
        <w:t>ENTREGA</w:t>
      </w:r>
      <w:r w:rsidR="00F10FBF">
        <w:rPr>
          <w:rFonts w:eastAsia="Calibri" w:cs="Arial"/>
          <w:b/>
          <w:color w:val="002060"/>
          <w:sz w:val="22"/>
          <w:szCs w:val="22"/>
          <w:lang w:eastAsia="es-MX"/>
        </w:rPr>
        <w:t xml:space="preserve"> </w:t>
      </w:r>
      <w:r>
        <w:rPr>
          <w:rFonts w:eastAsia="Calibri" w:cs="Arial"/>
          <w:b/>
          <w:color w:val="002060"/>
          <w:sz w:val="22"/>
          <w:szCs w:val="22"/>
          <w:lang w:eastAsia="es-MX"/>
        </w:rPr>
        <w:t>DE</w:t>
      </w:r>
      <w:r w:rsidR="00F10FBF">
        <w:rPr>
          <w:rFonts w:eastAsia="Calibri" w:cs="Arial"/>
          <w:b/>
          <w:color w:val="002060"/>
          <w:sz w:val="22"/>
          <w:szCs w:val="22"/>
          <w:lang w:eastAsia="es-MX"/>
        </w:rPr>
        <w:t xml:space="preserve"> </w:t>
      </w:r>
      <w:r>
        <w:rPr>
          <w:rFonts w:eastAsia="Calibri" w:cs="Arial"/>
          <w:b/>
          <w:color w:val="002060"/>
          <w:sz w:val="22"/>
          <w:szCs w:val="22"/>
          <w:lang w:eastAsia="es-MX"/>
        </w:rPr>
        <w:t>LOS</w:t>
      </w:r>
      <w:r w:rsidR="00F10FBF">
        <w:rPr>
          <w:rFonts w:eastAsia="Calibri" w:cs="Arial"/>
          <w:b/>
          <w:color w:val="002060"/>
          <w:sz w:val="22"/>
          <w:szCs w:val="22"/>
          <w:lang w:eastAsia="es-MX"/>
        </w:rPr>
        <w:t xml:space="preserve"> </w:t>
      </w:r>
      <w:r>
        <w:rPr>
          <w:rFonts w:eastAsia="Calibri" w:cs="Arial"/>
          <w:b/>
          <w:color w:val="002060"/>
          <w:sz w:val="22"/>
          <w:szCs w:val="22"/>
          <w:lang w:eastAsia="es-MX"/>
        </w:rPr>
        <w:t>BIENES</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QUE,</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EN</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SU</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CASO,</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LE</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SEA</w:t>
      </w:r>
      <w:r w:rsidR="00F10FBF">
        <w:rPr>
          <w:rFonts w:eastAsia="Calibri" w:cs="Arial"/>
          <w:b/>
          <w:color w:val="002060"/>
          <w:sz w:val="22"/>
          <w:szCs w:val="22"/>
          <w:lang w:eastAsia="es-MX"/>
        </w:rPr>
        <w:t xml:space="preserve"> </w:t>
      </w:r>
      <w:r w:rsidRPr="00EF2E14">
        <w:rPr>
          <w:rFonts w:eastAsia="Calibri" w:cs="Arial"/>
          <w:b/>
          <w:color w:val="002060"/>
          <w:sz w:val="22"/>
          <w:szCs w:val="22"/>
          <w:lang w:eastAsia="es-MX"/>
        </w:rPr>
        <w:t>ADJUDICADO.</w:t>
      </w:r>
    </w:p>
    <w:p w14:paraId="0DBB5BC5" w14:textId="77777777" w:rsidR="00E12197" w:rsidRDefault="00E12197" w:rsidP="000317E6">
      <w:pPr>
        <w:jc w:val="center"/>
        <w:rPr>
          <w:rFonts w:eastAsia="Calibri" w:cs="Arial"/>
          <w:b/>
          <w:color w:val="002060"/>
          <w:sz w:val="22"/>
          <w:szCs w:val="22"/>
          <w:lang w:eastAsia="es-MX"/>
        </w:rPr>
      </w:pPr>
    </w:p>
    <w:p w14:paraId="1EC02B95" w14:textId="70D4D077" w:rsidR="008123BD" w:rsidRPr="00E012A9" w:rsidRDefault="008123BD" w:rsidP="000317E6">
      <w:pPr>
        <w:jc w:val="center"/>
        <w:rPr>
          <w:rFonts w:cs="Arial"/>
          <w:b/>
          <w:sz w:val="22"/>
          <w:szCs w:val="22"/>
        </w:rPr>
      </w:pPr>
      <w:r w:rsidRPr="00E012A9">
        <w:rPr>
          <w:rFonts w:cs="Arial"/>
          <w:b/>
          <w:sz w:val="22"/>
          <w:szCs w:val="22"/>
        </w:rPr>
        <w:t>EN</w:t>
      </w:r>
      <w:r w:rsidR="00F10FBF">
        <w:rPr>
          <w:rFonts w:cs="Arial"/>
          <w:b/>
          <w:sz w:val="22"/>
          <w:szCs w:val="22"/>
        </w:rPr>
        <w:t xml:space="preserve"> </w:t>
      </w:r>
      <w:r w:rsidRPr="00E012A9">
        <w:rPr>
          <w:rFonts w:cs="Arial"/>
          <w:b/>
          <w:sz w:val="22"/>
          <w:szCs w:val="22"/>
        </w:rPr>
        <w:t>PAPEL</w:t>
      </w:r>
      <w:r w:rsidR="00F10FBF">
        <w:rPr>
          <w:rFonts w:cs="Arial"/>
          <w:b/>
          <w:sz w:val="22"/>
          <w:szCs w:val="22"/>
        </w:rPr>
        <w:t xml:space="preserve"> </w:t>
      </w:r>
      <w:r w:rsidRPr="00E012A9">
        <w:rPr>
          <w:rFonts w:cs="Arial"/>
          <w:b/>
          <w:sz w:val="22"/>
          <w:szCs w:val="22"/>
        </w:rPr>
        <w:t>MEMBRETADO</w:t>
      </w:r>
      <w:r w:rsidR="00F10FBF">
        <w:rPr>
          <w:rFonts w:cs="Arial"/>
          <w:b/>
          <w:sz w:val="22"/>
          <w:szCs w:val="22"/>
        </w:rPr>
        <w:t xml:space="preserve"> </w:t>
      </w:r>
      <w:r w:rsidRPr="00E012A9">
        <w:rPr>
          <w:rFonts w:cs="Arial"/>
          <w:b/>
          <w:sz w:val="22"/>
          <w:szCs w:val="22"/>
        </w:rPr>
        <w:t>DEL</w:t>
      </w:r>
      <w:r w:rsidR="00F10FBF">
        <w:rPr>
          <w:rFonts w:cs="Arial"/>
          <w:b/>
          <w:sz w:val="22"/>
          <w:szCs w:val="22"/>
        </w:rPr>
        <w:t xml:space="preserve"> </w:t>
      </w:r>
      <w:r w:rsidR="00A44D92">
        <w:rPr>
          <w:rFonts w:cs="Arial"/>
          <w:b/>
          <w:sz w:val="22"/>
          <w:szCs w:val="22"/>
        </w:rPr>
        <w:t>LICITANTE</w:t>
      </w:r>
      <w:r w:rsidRPr="00E012A9">
        <w:rPr>
          <w:rFonts w:cs="Arial"/>
          <w:b/>
          <w:sz w:val="22"/>
          <w:szCs w:val="22"/>
        </w:rPr>
        <w:t>.</w:t>
      </w:r>
    </w:p>
    <w:p w14:paraId="4D54BA63" w14:textId="77777777" w:rsidR="008123BD" w:rsidRPr="008443AA" w:rsidRDefault="008123BD" w:rsidP="000317E6">
      <w:pPr>
        <w:rPr>
          <w:rFonts w:cs="Arial"/>
          <w:b/>
          <w:sz w:val="22"/>
          <w:szCs w:val="22"/>
        </w:rPr>
      </w:pPr>
    </w:p>
    <w:p w14:paraId="467F37D7" w14:textId="77777777" w:rsidR="0048495E" w:rsidRPr="008443AA" w:rsidRDefault="0048495E" w:rsidP="000317E6">
      <w:pPr>
        <w:rPr>
          <w:rFonts w:cs="Arial"/>
          <w:b/>
          <w:sz w:val="22"/>
          <w:szCs w:val="22"/>
        </w:rPr>
      </w:pPr>
    </w:p>
    <w:p w14:paraId="2951AFB6" w14:textId="388C4AF0" w:rsidR="00BC22B2" w:rsidRPr="008443AA" w:rsidRDefault="00BC22B2" w:rsidP="00BC22B2">
      <w:pPr>
        <w:jc w:val="right"/>
        <w:rPr>
          <w:rFonts w:cs="Arial"/>
          <w:b/>
          <w:sz w:val="22"/>
          <w:szCs w:val="22"/>
        </w:rPr>
      </w:pPr>
      <w:r w:rsidRPr="008443AA">
        <w:rPr>
          <w:rFonts w:cs="Arial"/>
          <w:sz w:val="22"/>
          <w:szCs w:val="22"/>
        </w:rPr>
        <w:t>LUGAR</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FECHA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EXPEDICIÓN.</w:t>
      </w:r>
    </w:p>
    <w:p w14:paraId="198DFEB6" w14:textId="77777777" w:rsidR="0048495E" w:rsidRPr="008443AA" w:rsidRDefault="0048495E" w:rsidP="000317E6">
      <w:pPr>
        <w:rPr>
          <w:rFonts w:cs="Arial"/>
          <w:b/>
          <w:sz w:val="22"/>
          <w:szCs w:val="22"/>
        </w:rPr>
      </w:pPr>
    </w:p>
    <w:p w14:paraId="5036C9A8" w14:textId="77777777" w:rsidR="0048495E" w:rsidRPr="008443AA" w:rsidRDefault="0048495E" w:rsidP="000317E6">
      <w:pPr>
        <w:rPr>
          <w:rFonts w:cs="Arial"/>
          <w:b/>
          <w:sz w:val="22"/>
          <w:szCs w:val="22"/>
        </w:rPr>
      </w:pPr>
    </w:p>
    <w:p w14:paraId="60E305E0" w14:textId="77777777" w:rsidR="008123BD" w:rsidRPr="008443AA" w:rsidRDefault="008123BD" w:rsidP="000317E6">
      <w:pPr>
        <w:rPr>
          <w:rFonts w:cs="Arial"/>
          <w:b/>
          <w:sz w:val="22"/>
          <w:szCs w:val="22"/>
        </w:rPr>
      </w:pPr>
    </w:p>
    <w:p w14:paraId="00654609" w14:textId="71BE24CD" w:rsidR="008123BD" w:rsidRPr="008443AA" w:rsidRDefault="008123BD" w:rsidP="000317E6">
      <w:pPr>
        <w:spacing w:line="276" w:lineRule="auto"/>
        <w:rPr>
          <w:rFonts w:cs="Arial"/>
          <w:sz w:val="22"/>
          <w:szCs w:val="22"/>
        </w:rPr>
      </w:pPr>
      <w:r w:rsidRPr="008443AA">
        <w:rPr>
          <w:rFonts w:cs="Arial"/>
          <w:sz w:val="22"/>
          <w:szCs w:val="22"/>
        </w:rPr>
        <w:t>(NOMBRE</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PERSONA</w:t>
      </w:r>
      <w:r w:rsidR="00F10FBF">
        <w:rPr>
          <w:rFonts w:cs="Arial"/>
          <w:sz w:val="22"/>
          <w:szCs w:val="22"/>
        </w:rPr>
        <w:t xml:space="preserve"> </w:t>
      </w:r>
      <w:r w:rsidRPr="008443AA">
        <w:rPr>
          <w:rFonts w:cs="Arial"/>
          <w:sz w:val="22"/>
          <w:szCs w:val="22"/>
        </w:rPr>
        <w:t>FACULTADA</w:t>
      </w:r>
      <w:r w:rsidR="00F10FBF">
        <w:rPr>
          <w:rFonts w:cs="Arial"/>
          <w:sz w:val="22"/>
          <w:szCs w:val="22"/>
        </w:rPr>
        <w:t xml:space="preserve"> </w:t>
      </w:r>
      <w:r w:rsidRPr="008443AA">
        <w:rPr>
          <w:rFonts w:cs="Arial"/>
          <w:sz w:val="22"/>
          <w:szCs w:val="22"/>
        </w:rPr>
        <w:t>LEGALMENTE),</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MI</w:t>
      </w:r>
      <w:r w:rsidR="00F10FBF">
        <w:rPr>
          <w:rFonts w:cs="Arial"/>
          <w:sz w:val="22"/>
          <w:szCs w:val="22"/>
        </w:rPr>
        <w:t xml:space="preserve"> </w:t>
      </w:r>
      <w:r w:rsidRPr="008443AA">
        <w:rPr>
          <w:rFonts w:cs="Arial"/>
          <w:sz w:val="22"/>
          <w:szCs w:val="22"/>
        </w:rPr>
        <w:t>CARÁCTER</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REPRESENTANTE</w:t>
      </w:r>
      <w:r w:rsidR="00F10FBF">
        <w:rPr>
          <w:rFonts w:cs="Arial"/>
          <w:sz w:val="22"/>
          <w:szCs w:val="22"/>
        </w:rPr>
        <w:t xml:space="preserve"> </w:t>
      </w:r>
      <w:r w:rsidRPr="008443AA">
        <w:rPr>
          <w:rFonts w:cs="Arial"/>
          <w:sz w:val="22"/>
          <w:szCs w:val="22"/>
        </w:rPr>
        <w:t>LEGAL</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EMPRESA</w:t>
      </w:r>
      <w:r w:rsidR="00F10FBF">
        <w:rPr>
          <w:rFonts w:cs="Arial"/>
          <w:sz w:val="22"/>
          <w:szCs w:val="22"/>
        </w:rPr>
        <w:t xml:space="preserve"> </w:t>
      </w:r>
      <w:r w:rsidRPr="008443AA">
        <w:rPr>
          <w:rFonts w:cs="Arial"/>
          <w:sz w:val="22"/>
          <w:szCs w:val="22"/>
        </w:rPr>
        <w:t>DENOMINADA______________________________,</w:t>
      </w:r>
      <w:r w:rsidR="00F10FBF">
        <w:rPr>
          <w:rFonts w:cs="Arial"/>
          <w:sz w:val="22"/>
          <w:szCs w:val="22"/>
        </w:rPr>
        <w:t xml:space="preserve"> </w:t>
      </w:r>
      <w:r w:rsidRPr="008443AA">
        <w:rPr>
          <w:rFonts w:cs="Arial"/>
          <w:sz w:val="22"/>
          <w:szCs w:val="22"/>
        </w:rPr>
        <w:t>MANIFIESTO</w:t>
      </w:r>
      <w:r w:rsidR="00F10FBF">
        <w:rPr>
          <w:rFonts w:cs="Arial"/>
          <w:sz w:val="22"/>
          <w:szCs w:val="22"/>
        </w:rPr>
        <w:t xml:space="preserve"> </w:t>
      </w:r>
      <w:r w:rsidRPr="008443AA">
        <w:rPr>
          <w:rFonts w:cs="Arial"/>
          <w:sz w:val="22"/>
          <w:szCs w:val="22"/>
        </w:rPr>
        <w:t>BAJO</w:t>
      </w:r>
      <w:r w:rsidR="00F10FBF">
        <w:rPr>
          <w:rFonts w:cs="Arial"/>
          <w:sz w:val="22"/>
          <w:szCs w:val="22"/>
        </w:rPr>
        <w:t xml:space="preserve"> </w:t>
      </w:r>
      <w:r w:rsidRPr="008443AA">
        <w:rPr>
          <w:rFonts w:cs="Arial"/>
          <w:sz w:val="22"/>
          <w:szCs w:val="22"/>
        </w:rPr>
        <w:t>PROTESTA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DECIR</w:t>
      </w:r>
      <w:r w:rsidR="00F10FBF">
        <w:rPr>
          <w:rFonts w:cs="Arial"/>
          <w:sz w:val="22"/>
          <w:szCs w:val="22"/>
        </w:rPr>
        <w:t xml:space="preserve"> </w:t>
      </w:r>
      <w:r w:rsidRPr="008443AA">
        <w:rPr>
          <w:rFonts w:cs="Arial"/>
          <w:sz w:val="22"/>
          <w:szCs w:val="22"/>
        </w:rPr>
        <w:t>VERDAD</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CASO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PARTIDA</w:t>
      </w:r>
      <w:r w:rsidR="00F10FBF">
        <w:rPr>
          <w:rFonts w:cs="Arial"/>
          <w:sz w:val="22"/>
          <w:szCs w:val="22"/>
        </w:rPr>
        <w:t xml:space="preserve"> </w:t>
      </w:r>
      <w:r w:rsidR="00835937" w:rsidRPr="008443AA">
        <w:rPr>
          <w:rFonts w:cs="Arial"/>
          <w:sz w:val="22"/>
          <w:szCs w:val="22"/>
        </w:rPr>
        <w:t>ÚNICA</w:t>
      </w:r>
      <w:r w:rsidR="00F10FBF">
        <w:rPr>
          <w:rFonts w:cs="Arial"/>
          <w:sz w:val="22"/>
          <w:szCs w:val="22"/>
        </w:rPr>
        <w:t xml:space="preserve"> </w:t>
      </w:r>
      <w:r w:rsidRPr="008443AA">
        <w:rPr>
          <w:rFonts w:cs="Arial"/>
          <w:sz w:val="22"/>
          <w:szCs w:val="22"/>
        </w:rPr>
        <w:t>OFERTADA</w:t>
      </w:r>
      <w:r w:rsidR="00F10FBF">
        <w:rPr>
          <w:rFonts w:cs="Arial"/>
          <w:sz w:val="22"/>
          <w:szCs w:val="22"/>
        </w:rPr>
        <w:t xml:space="preserve"> </w:t>
      </w:r>
      <w:r w:rsidRPr="008443AA">
        <w:rPr>
          <w:rFonts w:cs="Arial"/>
          <w:sz w:val="22"/>
          <w:szCs w:val="22"/>
        </w:rPr>
        <w:t>POR</w:t>
      </w:r>
      <w:r w:rsidR="00F10FBF">
        <w:rPr>
          <w:rFonts w:cs="Arial"/>
          <w:sz w:val="22"/>
          <w:szCs w:val="22"/>
        </w:rPr>
        <w:t xml:space="preserve"> </w:t>
      </w:r>
      <w:r w:rsidRPr="008443AA">
        <w:rPr>
          <w:rFonts w:cs="Arial"/>
          <w:sz w:val="22"/>
          <w:szCs w:val="22"/>
        </w:rPr>
        <w:t>MI</w:t>
      </w:r>
      <w:r w:rsidR="00F10FBF">
        <w:rPr>
          <w:rFonts w:cs="Arial"/>
          <w:sz w:val="22"/>
          <w:szCs w:val="22"/>
        </w:rPr>
        <w:t xml:space="preserve"> </w:t>
      </w:r>
      <w:r w:rsidRPr="008443AA">
        <w:rPr>
          <w:rFonts w:cs="Arial"/>
          <w:sz w:val="22"/>
          <w:szCs w:val="22"/>
        </w:rPr>
        <w:t>REPRESENTADA</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002C5465" w:rsidRPr="002C5465">
        <w:rPr>
          <w:rFonts w:cs="Arial"/>
          <w:sz w:val="22"/>
          <w:szCs w:val="22"/>
        </w:rPr>
        <w:t>LICITACIÓN</w:t>
      </w:r>
      <w:r w:rsidR="00F10FBF">
        <w:rPr>
          <w:rFonts w:cs="Arial"/>
          <w:sz w:val="22"/>
          <w:szCs w:val="22"/>
        </w:rPr>
        <w:t xml:space="preserve"> </w:t>
      </w:r>
      <w:r w:rsidR="002C5465" w:rsidRPr="002C5465">
        <w:rPr>
          <w:rFonts w:cs="Arial"/>
          <w:sz w:val="22"/>
          <w:szCs w:val="22"/>
        </w:rPr>
        <w:t>PÚBLICA</w:t>
      </w:r>
      <w:r w:rsidR="00F10FBF">
        <w:rPr>
          <w:rFonts w:cs="Arial"/>
          <w:sz w:val="22"/>
          <w:szCs w:val="22"/>
        </w:rPr>
        <w:t xml:space="preserve"> </w:t>
      </w:r>
      <w:r w:rsidR="008843F7">
        <w:rPr>
          <w:rFonts w:cs="Arial"/>
          <w:sz w:val="22"/>
          <w:szCs w:val="22"/>
        </w:rPr>
        <w:t>NACIONAL</w:t>
      </w:r>
      <w:r w:rsidR="00F10FBF">
        <w:rPr>
          <w:rFonts w:cs="Arial"/>
          <w:sz w:val="22"/>
          <w:szCs w:val="22"/>
        </w:rPr>
        <w:t xml:space="preserve"> </w:t>
      </w:r>
      <w:r w:rsidR="002C5465" w:rsidRPr="002C5465">
        <w:rPr>
          <w:rFonts w:cs="Arial"/>
          <w:sz w:val="22"/>
          <w:szCs w:val="22"/>
        </w:rPr>
        <w:t>ELECTRÓNICA</w:t>
      </w:r>
      <w:r w:rsidRPr="002C5465">
        <w:rPr>
          <w:rFonts w:cs="Arial"/>
          <w:sz w:val="22"/>
          <w:szCs w:val="22"/>
        </w:rPr>
        <w:t>.</w:t>
      </w:r>
      <w:r w:rsidR="00F10FBF">
        <w:rPr>
          <w:rFonts w:cs="Arial"/>
          <w:sz w:val="22"/>
          <w:szCs w:val="22"/>
        </w:rPr>
        <w:t xml:space="preserve"> </w:t>
      </w:r>
      <w:r w:rsidRPr="008443AA">
        <w:rPr>
          <w:rFonts w:cs="Arial"/>
          <w:sz w:val="22"/>
          <w:szCs w:val="22"/>
        </w:rPr>
        <w:t>_______________________</w:t>
      </w:r>
      <w:r w:rsidR="00F10FBF">
        <w:rPr>
          <w:rFonts w:cs="Arial"/>
          <w:sz w:val="22"/>
          <w:szCs w:val="22"/>
        </w:rPr>
        <w:t xml:space="preserve"> </w:t>
      </w:r>
      <w:r w:rsidRPr="008443AA">
        <w:rPr>
          <w:rFonts w:cs="Arial"/>
          <w:sz w:val="22"/>
          <w:szCs w:val="22"/>
        </w:rPr>
        <w:t>LE</w:t>
      </w:r>
      <w:r w:rsidR="00F10FBF">
        <w:rPr>
          <w:rFonts w:cs="Arial"/>
          <w:sz w:val="22"/>
          <w:szCs w:val="22"/>
        </w:rPr>
        <w:t xml:space="preserve"> </w:t>
      </w:r>
      <w:r w:rsidRPr="008443AA">
        <w:rPr>
          <w:rFonts w:cs="Arial"/>
          <w:sz w:val="22"/>
          <w:szCs w:val="22"/>
        </w:rPr>
        <w:t>FUESE</w:t>
      </w:r>
      <w:r w:rsidR="00F10FBF">
        <w:rPr>
          <w:rFonts w:cs="Arial"/>
          <w:sz w:val="22"/>
          <w:szCs w:val="22"/>
        </w:rPr>
        <w:t xml:space="preserve"> </w:t>
      </w:r>
      <w:r w:rsidRPr="008443AA">
        <w:rPr>
          <w:rFonts w:cs="Arial"/>
          <w:sz w:val="22"/>
          <w:szCs w:val="22"/>
        </w:rPr>
        <w:t>ADJUDICADA,</w:t>
      </w:r>
      <w:r w:rsidR="00F10FBF">
        <w:rPr>
          <w:rFonts w:cs="Arial"/>
          <w:sz w:val="22"/>
          <w:szCs w:val="22"/>
        </w:rPr>
        <w:t xml:space="preserve"> </w:t>
      </w:r>
      <w:r w:rsidRPr="008443AA">
        <w:rPr>
          <w:rFonts w:cs="Arial"/>
          <w:sz w:val="22"/>
          <w:szCs w:val="22"/>
        </w:rPr>
        <w:t>SE</w:t>
      </w:r>
      <w:r w:rsidR="00F10FBF">
        <w:rPr>
          <w:rFonts w:cs="Arial"/>
          <w:sz w:val="22"/>
          <w:szCs w:val="22"/>
        </w:rPr>
        <w:t xml:space="preserve"> </w:t>
      </w:r>
      <w:r w:rsidRPr="008443AA">
        <w:rPr>
          <w:rFonts w:cs="Arial"/>
          <w:sz w:val="22"/>
          <w:szCs w:val="22"/>
        </w:rPr>
        <w:t>CUENTA</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CAPACIDAD</w:t>
      </w:r>
      <w:r w:rsidR="00F10FBF">
        <w:rPr>
          <w:rFonts w:cs="Arial"/>
          <w:sz w:val="22"/>
          <w:szCs w:val="22"/>
        </w:rPr>
        <w:t xml:space="preserve"> </w:t>
      </w:r>
      <w:r w:rsidR="00433E55">
        <w:rPr>
          <w:rFonts w:cs="Arial"/>
          <w:sz w:val="22"/>
          <w:szCs w:val="22"/>
        </w:rPr>
        <w:t>HUMANA,</w:t>
      </w:r>
      <w:r w:rsidR="00F10FBF">
        <w:rPr>
          <w:rFonts w:cs="Arial"/>
          <w:sz w:val="22"/>
          <w:szCs w:val="22"/>
        </w:rPr>
        <w:t xml:space="preserve"> </w:t>
      </w:r>
      <w:r w:rsidRPr="008443AA">
        <w:rPr>
          <w:rFonts w:cs="Arial"/>
          <w:sz w:val="22"/>
          <w:szCs w:val="22"/>
        </w:rPr>
        <w:t>ECONÓMICA,</w:t>
      </w:r>
      <w:r w:rsidR="00F10FBF">
        <w:rPr>
          <w:rFonts w:cs="Arial"/>
          <w:sz w:val="22"/>
          <w:szCs w:val="22"/>
        </w:rPr>
        <w:t xml:space="preserve"> </w:t>
      </w:r>
      <w:r w:rsidRPr="008443AA">
        <w:rPr>
          <w:rFonts w:cs="Arial"/>
          <w:sz w:val="22"/>
          <w:szCs w:val="22"/>
        </w:rPr>
        <w:t>TÉCNICA</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EQUIPAMIENTO</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DAR</w:t>
      </w:r>
      <w:r w:rsidR="00F10FBF">
        <w:rPr>
          <w:rFonts w:cs="Arial"/>
          <w:sz w:val="22"/>
          <w:szCs w:val="22"/>
        </w:rPr>
        <w:t xml:space="preserve"> </w:t>
      </w:r>
      <w:r w:rsidRPr="008443AA">
        <w:rPr>
          <w:rFonts w:cs="Arial"/>
          <w:sz w:val="22"/>
          <w:szCs w:val="22"/>
        </w:rPr>
        <w:t>CUMPLIMIENTO</w:t>
      </w:r>
      <w:r w:rsidR="00F10FBF">
        <w:rPr>
          <w:rFonts w:cs="Arial"/>
          <w:sz w:val="22"/>
          <w:szCs w:val="22"/>
        </w:rPr>
        <w:t xml:space="preserve"> </w:t>
      </w:r>
      <w:r w:rsidRPr="008443AA">
        <w:rPr>
          <w:rFonts w:cs="Arial"/>
          <w:sz w:val="22"/>
          <w:szCs w:val="22"/>
        </w:rPr>
        <w:t>AL</w:t>
      </w:r>
      <w:r w:rsidR="00F10FBF">
        <w:rPr>
          <w:rFonts w:cs="Arial"/>
          <w:sz w:val="22"/>
          <w:szCs w:val="22"/>
        </w:rPr>
        <w:t xml:space="preserve"> </w:t>
      </w:r>
      <w:r w:rsidRPr="008443AA">
        <w:rPr>
          <w:rFonts w:cs="Arial"/>
          <w:sz w:val="22"/>
          <w:szCs w:val="22"/>
        </w:rPr>
        <w:t>CONTRATO</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DERIVE</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DICHA</w:t>
      </w:r>
      <w:r w:rsidR="00F10FBF">
        <w:rPr>
          <w:rFonts w:cs="Arial"/>
          <w:sz w:val="22"/>
          <w:szCs w:val="22"/>
        </w:rPr>
        <w:t xml:space="preserve"> </w:t>
      </w:r>
      <w:r w:rsidRPr="008443AA">
        <w:rPr>
          <w:rFonts w:cs="Arial"/>
          <w:sz w:val="22"/>
          <w:szCs w:val="22"/>
        </w:rPr>
        <w:t>ADJUDICACIÓN</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PERMITA</w:t>
      </w:r>
      <w:r w:rsidR="00F10FBF">
        <w:rPr>
          <w:rFonts w:cs="Arial"/>
          <w:sz w:val="22"/>
          <w:szCs w:val="22"/>
        </w:rPr>
        <w:t xml:space="preserve"> </w:t>
      </w:r>
      <w:r w:rsidRPr="008443AA">
        <w:rPr>
          <w:rFonts w:cs="Arial"/>
          <w:sz w:val="22"/>
          <w:szCs w:val="22"/>
        </w:rPr>
        <w:t>LA</w:t>
      </w:r>
      <w:r w:rsidR="00F10FBF">
        <w:rPr>
          <w:rFonts w:cs="Arial"/>
          <w:sz w:val="22"/>
          <w:szCs w:val="22"/>
        </w:rPr>
        <w:t xml:space="preserve"> </w:t>
      </w:r>
      <w:r w:rsidRPr="008443AA">
        <w:rPr>
          <w:rFonts w:cs="Arial"/>
          <w:sz w:val="22"/>
          <w:szCs w:val="22"/>
        </w:rPr>
        <w:t>ENTREGA</w:t>
      </w:r>
      <w:r w:rsidR="00F10FBF">
        <w:rPr>
          <w:rFonts w:cs="Arial"/>
          <w:sz w:val="22"/>
          <w:szCs w:val="22"/>
        </w:rPr>
        <w:t xml:space="preserve"> </w:t>
      </w:r>
      <w:r w:rsidRPr="008443AA">
        <w:rPr>
          <w:rFonts w:cs="Arial"/>
          <w:sz w:val="22"/>
          <w:szCs w:val="22"/>
        </w:rPr>
        <w:t>OPORTUNA</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00C132F5">
        <w:rPr>
          <w:rFonts w:cs="Arial"/>
          <w:sz w:val="22"/>
          <w:szCs w:val="22"/>
        </w:rPr>
        <w:t>LOS</w:t>
      </w:r>
      <w:r w:rsidR="00F10FBF">
        <w:rPr>
          <w:rFonts w:cs="Arial"/>
          <w:sz w:val="22"/>
          <w:szCs w:val="22"/>
        </w:rPr>
        <w:t xml:space="preserve"> </w:t>
      </w:r>
      <w:r w:rsidR="00C132F5">
        <w:rPr>
          <w:rFonts w:cs="Arial"/>
          <w:sz w:val="22"/>
          <w:szCs w:val="22"/>
        </w:rPr>
        <w:t>BIENES.</w:t>
      </w:r>
    </w:p>
    <w:p w14:paraId="483C6AB6" w14:textId="77777777" w:rsidR="008123BD" w:rsidRDefault="008123BD" w:rsidP="000317E6">
      <w:pPr>
        <w:rPr>
          <w:rFonts w:cs="Arial"/>
          <w:sz w:val="22"/>
          <w:szCs w:val="22"/>
        </w:rPr>
      </w:pPr>
    </w:p>
    <w:p w14:paraId="50D69EBC" w14:textId="77777777" w:rsidR="00E012A9" w:rsidRDefault="00E012A9" w:rsidP="000317E6">
      <w:pPr>
        <w:rPr>
          <w:rFonts w:cs="Arial"/>
          <w:sz w:val="22"/>
          <w:szCs w:val="22"/>
        </w:rPr>
      </w:pPr>
    </w:p>
    <w:p w14:paraId="5494799F" w14:textId="77777777" w:rsidR="00E012A9" w:rsidRPr="008443AA" w:rsidRDefault="00E012A9" w:rsidP="000317E6">
      <w:pPr>
        <w:rPr>
          <w:rFonts w:cs="Arial"/>
          <w:sz w:val="22"/>
          <w:szCs w:val="22"/>
        </w:rPr>
      </w:pPr>
    </w:p>
    <w:p w14:paraId="5F0AB51B" w14:textId="4DF40437" w:rsidR="008123BD" w:rsidRPr="008443AA" w:rsidRDefault="008123BD" w:rsidP="000317E6">
      <w:pPr>
        <w:rPr>
          <w:rFonts w:cs="Arial"/>
          <w:sz w:val="22"/>
          <w:szCs w:val="22"/>
        </w:rPr>
      </w:pPr>
      <w:r w:rsidRPr="008443AA">
        <w:rPr>
          <w:rFonts w:cs="Arial"/>
          <w:sz w:val="22"/>
          <w:szCs w:val="22"/>
        </w:rPr>
        <w:t>(LUGAR</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FECHA)</w:t>
      </w:r>
    </w:p>
    <w:p w14:paraId="38D2BFAD" w14:textId="79B0F362" w:rsidR="008123BD" w:rsidRPr="008443AA" w:rsidRDefault="008123BD" w:rsidP="000317E6">
      <w:pPr>
        <w:rPr>
          <w:rFonts w:cs="Arial"/>
          <w:sz w:val="22"/>
          <w:szCs w:val="22"/>
        </w:rPr>
      </w:pPr>
      <w:r w:rsidRPr="008443AA">
        <w:rPr>
          <w:rFonts w:cs="Arial"/>
          <w:sz w:val="22"/>
          <w:szCs w:val="22"/>
        </w:rPr>
        <w:t>PROTESTO</w:t>
      </w:r>
      <w:r w:rsidR="00F10FBF">
        <w:rPr>
          <w:rFonts w:cs="Arial"/>
          <w:sz w:val="22"/>
          <w:szCs w:val="22"/>
        </w:rPr>
        <w:t xml:space="preserve"> </w:t>
      </w:r>
      <w:r w:rsidRPr="008443AA">
        <w:rPr>
          <w:rFonts w:cs="Arial"/>
          <w:sz w:val="22"/>
          <w:szCs w:val="22"/>
        </w:rPr>
        <w:t>LO</w:t>
      </w:r>
      <w:r w:rsidR="00F10FBF">
        <w:rPr>
          <w:rFonts w:cs="Arial"/>
          <w:sz w:val="22"/>
          <w:szCs w:val="22"/>
        </w:rPr>
        <w:t xml:space="preserve"> </w:t>
      </w:r>
      <w:r w:rsidRPr="008443AA">
        <w:rPr>
          <w:rFonts w:cs="Arial"/>
          <w:sz w:val="22"/>
          <w:szCs w:val="22"/>
        </w:rPr>
        <w:t>NECESARIO</w:t>
      </w:r>
    </w:p>
    <w:p w14:paraId="081014C9" w14:textId="77777777" w:rsidR="008123BD" w:rsidRPr="008443AA" w:rsidRDefault="008123BD" w:rsidP="000317E6">
      <w:pPr>
        <w:rPr>
          <w:rFonts w:cs="Arial"/>
          <w:sz w:val="22"/>
          <w:szCs w:val="22"/>
        </w:rPr>
      </w:pPr>
      <w:r w:rsidRPr="008443AA">
        <w:rPr>
          <w:rFonts w:cs="Arial"/>
          <w:sz w:val="22"/>
          <w:szCs w:val="22"/>
        </w:rPr>
        <w:t>(FIRMA)</w:t>
      </w:r>
    </w:p>
    <w:p w14:paraId="6BFA1AB0" w14:textId="77777777" w:rsidR="008123BD" w:rsidRPr="008443AA" w:rsidRDefault="008123BD" w:rsidP="000317E6">
      <w:pPr>
        <w:rPr>
          <w:rFonts w:cs="Arial"/>
          <w:sz w:val="22"/>
          <w:szCs w:val="22"/>
        </w:rPr>
      </w:pPr>
    </w:p>
    <w:p w14:paraId="74DED090" w14:textId="77777777" w:rsidR="008123BD" w:rsidRPr="008443AA" w:rsidRDefault="008123BD" w:rsidP="000317E6">
      <w:pPr>
        <w:rPr>
          <w:rFonts w:cs="Arial"/>
          <w:sz w:val="22"/>
          <w:szCs w:val="22"/>
        </w:rPr>
      </w:pPr>
    </w:p>
    <w:p w14:paraId="22F4239E" w14:textId="77777777" w:rsidR="008123BD" w:rsidRPr="008443AA" w:rsidRDefault="008123BD" w:rsidP="000317E6">
      <w:pPr>
        <w:rPr>
          <w:rFonts w:cs="Arial"/>
          <w:sz w:val="22"/>
          <w:szCs w:val="22"/>
        </w:rPr>
      </w:pPr>
    </w:p>
    <w:p w14:paraId="0B072F41" w14:textId="77777777" w:rsidR="008123BD" w:rsidRPr="008443AA" w:rsidRDefault="008123BD" w:rsidP="000317E6">
      <w:pPr>
        <w:rPr>
          <w:rFonts w:cs="Arial"/>
          <w:sz w:val="22"/>
          <w:szCs w:val="22"/>
        </w:rPr>
      </w:pPr>
    </w:p>
    <w:p w14:paraId="2DAC95B3" w14:textId="77777777" w:rsidR="008123BD" w:rsidRPr="008443AA" w:rsidRDefault="008123BD" w:rsidP="000317E6">
      <w:pPr>
        <w:rPr>
          <w:rFonts w:cs="Arial"/>
          <w:sz w:val="22"/>
          <w:szCs w:val="22"/>
        </w:rPr>
      </w:pPr>
    </w:p>
    <w:p w14:paraId="50F7B9A3" w14:textId="77777777" w:rsidR="008123BD" w:rsidRPr="008443AA" w:rsidRDefault="008123BD" w:rsidP="000317E6">
      <w:pPr>
        <w:rPr>
          <w:rFonts w:cs="Arial"/>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8123BD" w:rsidRPr="008443AA" w14:paraId="7BC067B2" w14:textId="77777777" w:rsidTr="00757E02">
        <w:trPr>
          <w:jc w:val="center"/>
        </w:trPr>
        <w:tc>
          <w:tcPr>
            <w:tcW w:w="9547" w:type="dxa"/>
          </w:tcPr>
          <w:p w14:paraId="4A99723D" w14:textId="7D2ECDB6" w:rsidR="008123BD" w:rsidRPr="008443AA" w:rsidRDefault="008123BD" w:rsidP="000317E6">
            <w:pPr>
              <w:rPr>
                <w:rFonts w:cs="Arial"/>
                <w:sz w:val="22"/>
                <w:szCs w:val="22"/>
              </w:rPr>
            </w:pPr>
            <w:r w:rsidRPr="008443AA">
              <w:rPr>
                <w:rFonts w:cs="Arial"/>
                <w:b/>
                <w:sz w:val="22"/>
                <w:szCs w:val="22"/>
              </w:rPr>
              <w:t>NOTA</w:t>
            </w:r>
            <w:r w:rsidRPr="008443AA">
              <w:rPr>
                <w:rFonts w:cs="Arial"/>
                <w:sz w:val="22"/>
                <w:szCs w:val="22"/>
              </w:rPr>
              <w:t>:</w:t>
            </w:r>
            <w:r w:rsidR="00F10FBF">
              <w:rPr>
                <w:rFonts w:cs="Arial"/>
                <w:sz w:val="22"/>
                <w:szCs w:val="22"/>
              </w:rPr>
              <w:t xml:space="preserve"> </w:t>
            </w:r>
            <w:r w:rsidRPr="008443AA">
              <w:rPr>
                <w:rFonts w:cs="Arial"/>
                <w:sz w:val="22"/>
                <w:szCs w:val="22"/>
              </w:rPr>
              <w:t>EN</w:t>
            </w:r>
            <w:r w:rsidR="00F10FBF">
              <w:rPr>
                <w:rFonts w:cs="Arial"/>
                <w:sz w:val="22"/>
                <w:szCs w:val="22"/>
              </w:rPr>
              <w:t xml:space="preserve"> </w:t>
            </w:r>
            <w:r w:rsidRPr="008443AA">
              <w:rPr>
                <w:rFonts w:cs="Arial"/>
                <w:sz w:val="22"/>
                <w:szCs w:val="22"/>
              </w:rPr>
              <w:t>CASO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00A44D92">
              <w:rPr>
                <w:rFonts w:cs="Arial"/>
                <w:sz w:val="22"/>
                <w:szCs w:val="22"/>
              </w:rPr>
              <w:t>LICITANTE</w:t>
            </w:r>
            <w:r w:rsidR="00F10FBF">
              <w:rPr>
                <w:rFonts w:cs="Arial"/>
                <w:sz w:val="22"/>
                <w:szCs w:val="22"/>
              </w:rPr>
              <w:t xml:space="preserve"> </w:t>
            </w:r>
            <w:r w:rsidRPr="008443AA">
              <w:rPr>
                <w:rFonts w:cs="Arial"/>
                <w:sz w:val="22"/>
                <w:szCs w:val="22"/>
              </w:rPr>
              <w:t>SEA</w:t>
            </w:r>
            <w:r w:rsidR="00F10FBF">
              <w:rPr>
                <w:rFonts w:cs="Arial"/>
                <w:sz w:val="22"/>
                <w:szCs w:val="22"/>
              </w:rPr>
              <w:t xml:space="preserve"> </w:t>
            </w:r>
            <w:r w:rsidRPr="008443AA">
              <w:rPr>
                <w:rFonts w:cs="Arial"/>
                <w:sz w:val="22"/>
                <w:szCs w:val="22"/>
              </w:rPr>
              <w:t>PERSONA</w:t>
            </w:r>
            <w:r w:rsidR="00F10FBF">
              <w:rPr>
                <w:rFonts w:cs="Arial"/>
                <w:sz w:val="22"/>
                <w:szCs w:val="22"/>
              </w:rPr>
              <w:t xml:space="preserve"> </w:t>
            </w:r>
            <w:r w:rsidRPr="008443AA">
              <w:rPr>
                <w:rFonts w:cs="Arial"/>
                <w:sz w:val="22"/>
                <w:szCs w:val="22"/>
              </w:rPr>
              <w:t>FÍSICA,</w:t>
            </w:r>
            <w:r w:rsidR="00F10FBF">
              <w:rPr>
                <w:rFonts w:cs="Arial"/>
                <w:sz w:val="22"/>
                <w:szCs w:val="22"/>
              </w:rPr>
              <w:t xml:space="preserve"> </w:t>
            </w:r>
            <w:r w:rsidRPr="008443AA">
              <w:rPr>
                <w:rFonts w:cs="Arial"/>
                <w:sz w:val="22"/>
                <w:szCs w:val="22"/>
              </w:rPr>
              <w:t>ADECUAR</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FORMATO.</w:t>
            </w:r>
          </w:p>
        </w:tc>
      </w:tr>
    </w:tbl>
    <w:p w14:paraId="1F571A31" w14:textId="77777777" w:rsidR="008123BD" w:rsidRPr="008443AA" w:rsidRDefault="008123BD" w:rsidP="000317E6">
      <w:pPr>
        <w:rPr>
          <w:rFonts w:cs="Arial"/>
          <w:sz w:val="22"/>
          <w:szCs w:val="22"/>
        </w:rPr>
      </w:pPr>
    </w:p>
    <w:p w14:paraId="6B948D75" w14:textId="77777777" w:rsidR="00A94E4C" w:rsidRDefault="00A94E4C" w:rsidP="000317E6">
      <w:pPr>
        <w:rPr>
          <w:rFonts w:cs="Arial"/>
          <w:b/>
          <w:color w:val="000000"/>
          <w:sz w:val="22"/>
          <w:szCs w:val="22"/>
        </w:rPr>
      </w:pPr>
    </w:p>
    <w:p w14:paraId="3D03C288" w14:textId="77777777" w:rsidR="00A94E4C" w:rsidRDefault="00A94E4C" w:rsidP="000317E6">
      <w:pPr>
        <w:rPr>
          <w:rFonts w:cs="Arial"/>
          <w:b/>
          <w:color w:val="000000"/>
          <w:sz w:val="22"/>
          <w:szCs w:val="22"/>
        </w:rPr>
      </w:pPr>
    </w:p>
    <w:p w14:paraId="544AAD27" w14:textId="77777777" w:rsidR="00A94E4C" w:rsidRDefault="00A94E4C" w:rsidP="000317E6">
      <w:pPr>
        <w:rPr>
          <w:rFonts w:cs="Arial"/>
          <w:b/>
          <w:color w:val="000000"/>
          <w:sz w:val="22"/>
          <w:szCs w:val="22"/>
        </w:rPr>
      </w:pPr>
    </w:p>
    <w:p w14:paraId="4FE19186" w14:textId="77777777" w:rsidR="00A94E4C" w:rsidRDefault="00A94E4C" w:rsidP="000317E6">
      <w:pPr>
        <w:rPr>
          <w:rFonts w:cs="Arial"/>
          <w:b/>
          <w:color w:val="000000"/>
          <w:sz w:val="22"/>
          <w:szCs w:val="22"/>
        </w:rPr>
      </w:pPr>
    </w:p>
    <w:p w14:paraId="1B98B226" w14:textId="77777777" w:rsidR="00A94E4C" w:rsidRDefault="00A94E4C" w:rsidP="000317E6">
      <w:pPr>
        <w:rPr>
          <w:rFonts w:cs="Arial"/>
          <w:b/>
          <w:color w:val="000000"/>
          <w:sz w:val="22"/>
          <w:szCs w:val="22"/>
        </w:rPr>
      </w:pPr>
    </w:p>
    <w:p w14:paraId="4BF727EE" w14:textId="77777777" w:rsidR="00A94E4C" w:rsidRDefault="00A94E4C" w:rsidP="000317E6">
      <w:pPr>
        <w:rPr>
          <w:rFonts w:cs="Arial"/>
          <w:b/>
          <w:color w:val="000000"/>
          <w:sz w:val="22"/>
          <w:szCs w:val="22"/>
        </w:rPr>
      </w:pPr>
    </w:p>
    <w:p w14:paraId="63C3C447" w14:textId="77777777" w:rsidR="00A94E4C" w:rsidRDefault="00A94E4C" w:rsidP="000317E6">
      <w:pPr>
        <w:rPr>
          <w:rFonts w:cs="Arial"/>
          <w:b/>
          <w:color w:val="000000"/>
          <w:sz w:val="22"/>
          <w:szCs w:val="22"/>
        </w:rPr>
      </w:pPr>
    </w:p>
    <w:p w14:paraId="684DCA6E" w14:textId="77777777" w:rsidR="008123BD" w:rsidRPr="008443AA" w:rsidRDefault="0048495E" w:rsidP="000317E6">
      <w:pPr>
        <w:rPr>
          <w:rFonts w:cs="Arial"/>
          <w:sz w:val="20"/>
        </w:rPr>
      </w:pPr>
      <w:r w:rsidRPr="008443AA">
        <w:rPr>
          <w:rFonts w:cs="Arial"/>
          <w:sz w:val="20"/>
        </w:rPr>
        <w:br w:type="page"/>
      </w:r>
    </w:p>
    <w:p w14:paraId="0B5BDAB8" w14:textId="77777777" w:rsidR="00C11990" w:rsidRDefault="00C11990" w:rsidP="000317E6">
      <w:pPr>
        <w:jc w:val="center"/>
        <w:rPr>
          <w:rFonts w:cs="Arial"/>
          <w:b/>
          <w:color w:val="002060"/>
          <w:sz w:val="28"/>
          <w:szCs w:val="24"/>
          <w:lang w:val="es-ES"/>
        </w:rPr>
      </w:pPr>
    </w:p>
    <w:p w14:paraId="653BBE0F" w14:textId="6ACE8064" w:rsidR="00E12197" w:rsidRPr="00BC647A" w:rsidRDefault="00E12197" w:rsidP="00E12197">
      <w:pPr>
        <w:tabs>
          <w:tab w:val="left" w:pos="3119"/>
        </w:tabs>
        <w:jc w:val="center"/>
        <w:outlineLvl w:val="0"/>
        <w:rPr>
          <w:rFonts w:cs="Arial"/>
          <w:b/>
          <w:color w:val="002060"/>
          <w:szCs w:val="22"/>
        </w:rPr>
      </w:pPr>
      <w:r w:rsidRPr="00BC647A">
        <w:rPr>
          <w:rFonts w:cs="Arial"/>
          <w:b/>
          <w:color w:val="002060"/>
          <w:sz w:val="28"/>
          <w:szCs w:val="22"/>
        </w:rPr>
        <w:t>ANEXO16</w:t>
      </w:r>
      <w:r>
        <w:rPr>
          <w:rFonts w:cs="Arial"/>
          <w:b/>
          <w:color w:val="002060"/>
          <w:sz w:val="28"/>
          <w:szCs w:val="22"/>
        </w:rPr>
        <w:t>.-</w:t>
      </w:r>
      <w:r w:rsidR="00F10FBF">
        <w:rPr>
          <w:rFonts w:cs="Arial"/>
          <w:b/>
          <w:color w:val="002060"/>
          <w:sz w:val="28"/>
          <w:szCs w:val="22"/>
        </w:rPr>
        <w:t xml:space="preserve"> </w:t>
      </w:r>
      <w:r w:rsidRPr="00BC647A">
        <w:rPr>
          <w:rFonts w:cs="Arial"/>
          <w:b/>
          <w:color w:val="002060"/>
          <w:sz w:val="22"/>
          <w:szCs w:val="22"/>
        </w:rPr>
        <w:t>CARTA</w:t>
      </w:r>
      <w:r w:rsidR="00F10FBF">
        <w:rPr>
          <w:rFonts w:cs="Arial"/>
          <w:b/>
          <w:color w:val="002060"/>
          <w:sz w:val="22"/>
          <w:szCs w:val="22"/>
        </w:rPr>
        <w:t xml:space="preserve"> </w:t>
      </w:r>
      <w:r w:rsidRPr="00BC647A">
        <w:rPr>
          <w:rFonts w:cs="Arial"/>
          <w:b/>
          <w:color w:val="002060"/>
          <w:sz w:val="22"/>
          <w:szCs w:val="22"/>
        </w:rPr>
        <w:t>MANIFIESTO</w:t>
      </w:r>
      <w:r w:rsidR="00F10FBF">
        <w:rPr>
          <w:rFonts w:cs="Arial"/>
          <w:b/>
          <w:color w:val="002060"/>
          <w:sz w:val="22"/>
          <w:szCs w:val="22"/>
        </w:rPr>
        <w:t xml:space="preserve"> </w:t>
      </w:r>
      <w:r w:rsidRPr="00BC647A">
        <w:rPr>
          <w:rFonts w:cs="Arial"/>
          <w:b/>
          <w:color w:val="002060"/>
          <w:sz w:val="22"/>
          <w:szCs w:val="22"/>
        </w:rPr>
        <w:t>DE</w:t>
      </w:r>
      <w:r w:rsidR="00F10FBF">
        <w:rPr>
          <w:rFonts w:cs="Arial"/>
          <w:b/>
          <w:color w:val="002060"/>
          <w:sz w:val="22"/>
          <w:szCs w:val="22"/>
        </w:rPr>
        <w:t xml:space="preserve"> </w:t>
      </w:r>
      <w:r w:rsidRPr="00BC647A">
        <w:rPr>
          <w:rFonts w:cs="Arial"/>
          <w:b/>
          <w:color w:val="002060"/>
          <w:sz w:val="22"/>
          <w:szCs w:val="22"/>
        </w:rPr>
        <w:t>NACIONALIDAD</w:t>
      </w:r>
      <w:r w:rsidR="00F10FBF">
        <w:rPr>
          <w:rFonts w:cs="Arial"/>
          <w:b/>
          <w:color w:val="002060"/>
          <w:sz w:val="22"/>
          <w:szCs w:val="22"/>
        </w:rPr>
        <w:t xml:space="preserve"> </w:t>
      </w:r>
      <w:r w:rsidRPr="00BC647A">
        <w:rPr>
          <w:rFonts w:cs="Arial"/>
          <w:b/>
          <w:color w:val="002060"/>
          <w:sz w:val="22"/>
          <w:szCs w:val="22"/>
        </w:rPr>
        <w:t>MEXICANA</w:t>
      </w:r>
    </w:p>
    <w:p w14:paraId="3FF72E80" w14:textId="77777777" w:rsidR="00E12197" w:rsidRPr="004E013D" w:rsidRDefault="00E12197" w:rsidP="00E12197">
      <w:pPr>
        <w:rPr>
          <w:rFonts w:cs="Arial"/>
          <w:sz w:val="22"/>
          <w:szCs w:val="22"/>
        </w:rPr>
      </w:pPr>
    </w:p>
    <w:p w14:paraId="08BFB14E" w14:textId="77777777" w:rsidR="00E12197" w:rsidRPr="004E013D" w:rsidRDefault="00E12197" w:rsidP="00E12197">
      <w:pPr>
        <w:rPr>
          <w:rFonts w:cs="Arial"/>
          <w:sz w:val="22"/>
          <w:szCs w:val="22"/>
        </w:rPr>
      </w:pPr>
    </w:p>
    <w:p w14:paraId="3D01B7C8" w14:textId="77777777" w:rsidR="00E12197" w:rsidRPr="004E013D" w:rsidRDefault="00E12197" w:rsidP="00E12197">
      <w:pPr>
        <w:rPr>
          <w:rFonts w:cs="Arial"/>
          <w:sz w:val="22"/>
          <w:szCs w:val="22"/>
        </w:rPr>
      </w:pPr>
    </w:p>
    <w:p w14:paraId="05F44136" w14:textId="5005925B" w:rsidR="00E12197" w:rsidRPr="004E013D" w:rsidRDefault="00E12197" w:rsidP="00E12197">
      <w:pPr>
        <w:jc w:val="right"/>
        <w:rPr>
          <w:rFonts w:cs="Arial"/>
          <w:sz w:val="22"/>
          <w:szCs w:val="22"/>
        </w:rPr>
      </w:pPr>
      <w:r w:rsidRPr="004E013D">
        <w:rPr>
          <w:rFonts w:cs="Arial"/>
          <w:sz w:val="22"/>
          <w:szCs w:val="22"/>
        </w:rPr>
        <w:t>__________</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_____________</w:t>
      </w:r>
      <w:r w:rsidR="00F10FBF">
        <w:rPr>
          <w:rFonts w:cs="Arial"/>
          <w:sz w:val="22"/>
          <w:szCs w:val="22"/>
        </w:rPr>
        <w:t xml:space="preserve"> </w:t>
      </w:r>
      <w:proofErr w:type="spellStart"/>
      <w:r w:rsidRPr="004E013D">
        <w:rPr>
          <w:rFonts w:cs="Arial"/>
          <w:sz w:val="22"/>
          <w:szCs w:val="22"/>
        </w:rPr>
        <w:t>de</w:t>
      </w:r>
      <w:proofErr w:type="spellEnd"/>
      <w:r w:rsidR="00F10FBF">
        <w:rPr>
          <w:rFonts w:cs="Arial"/>
          <w:sz w:val="22"/>
          <w:szCs w:val="22"/>
        </w:rPr>
        <w:t xml:space="preserve"> </w:t>
      </w:r>
      <w:r w:rsidRPr="004E013D">
        <w:rPr>
          <w:rFonts w:cs="Arial"/>
          <w:sz w:val="22"/>
          <w:szCs w:val="22"/>
        </w:rPr>
        <w:t>_________________</w:t>
      </w:r>
      <w:r w:rsidR="00F10FBF">
        <w:rPr>
          <w:rFonts w:cs="Arial"/>
          <w:sz w:val="22"/>
          <w:szCs w:val="22"/>
        </w:rPr>
        <w:t xml:space="preserve"> </w:t>
      </w:r>
      <w:r w:rsidRPr="004E013D">
        <w:rPr>
          <w:rFonts w:cs="Arial"/>
          <w:sz w:val="22"/>
          <w:szCs w:val="22"/>
        </w:rPr>
        <w:t>(1)</w:t>
      </w:r>
    </w:p>
    <w:p w14:paraId="06766806" w14:textId="77777777" w:rsidR="00E12197" w:rsidRPr="004E013D" w:rsidRDefault="00E12197" w:rsidP="00E12197">
      <w:pPr>
        <w:rPr>
          <w:rFonts w:cs="Arial"/>
          <w:sz w:val="22"/>
          <w:szCs w:val="22"/>
        </w:rPr>
      </w:pPr>
    </w:p>
    <w:p w14:paraId="07815286" w14:textId="77777777" w:rsidR="00E12197" w:rsidRPr="004E013D" w:rsidRDefault="00E12197" w:rsidP="00E12197">
      <w:pPr>
        <w:rPr>
          <w:rFonts w:cs="Arial"/>
          <w:sz w:val="22"/>
          <w:szCs w:val="22"/>
        </w:rPr>
      </w:pPr>
    </w:p>
    <w:p w14:paraId="074795D5" w14:textId="77777777" w:rsidR="00E12197" w:rsidRDefault="00E12197" w:rsidP="00E12197">
      <w:pPr>
        <w:rPr>
          <w:rFonts w:cs="Arial"/>
          <w:sz w:val="22"/>
          <w:szCs w:val="22"/>
        </w:rPr>
      </w:pPr>
    </w:p>
    <w:p w14:paraId="604BB3DD" w14:textId="3E36A95A" w:rsidR="00E12197" w:rsidRPr="004E013D" w:rsidRDefault="00E12197" w:rsidP="00E12197">
      <w:pPr>
        <w:rPr>
          <w:rFonts w:cs="Arial"/>
          <w:sz w:val="22"/>
          <w:szCs w:val="22"/>
        </w:rPr>
      </w:pPr>
      <w:r w:rsidRPr="004E013D">
        <w:rPr>
          <w:rFonts w:cs="Arial"/>
          <w:sz w:val="22"/>
          <w:szCs w:val="22"/>
        </w:rPr>
        <w:t>AT’N:</w:t>
      </w:r>
      <w:r w:rsidR="00F10FBF">
        <w:rPr>
          <w:rFonts w:cs="Arial"/>
          <w:sz w:val="22"/>
          <w:szCs w:val="22"/>
        </w:rPr>
        <w:t xml:space="preserve"> </w:t>
      </w:r>
      <w:r>
        <w:rPr>
          <w:rFonts w:cs="Arial"/>
          <w:sz w:val="22"/>
          <w:szCs w:val="22"/>
        </w:rPr>
        <w:t>HOSPITAL</w:t>
      </w:r>
      <w:r w:rsidRPr="004E013D">
        <w:rPr>
          <w:rFonts w:cs="Arial"/>
          <w:sz w:val="22"/>
          <w:szCs w:val="22"/>
        </w:rPr>
        <w:t>JUÁREZ</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MÉXICO</w:t>
      </w:r>
    </w:p>
    <w:p w14:paraId="53401AEC" w14:textId="0BA4AC78" w:rsidR="00E12197" w:rsidRPr="004E013D" w:rsidRDefault="00E12197" w:rsidP="00E12197">
      <w:pPr>
        <w:rPr>
          <w:rFonts w:cs="Arial"/>
          <w:sz w:val="22"/>
          <w:szCs w:val="22"/>
        </w:rPr>
      </w:pPr>
      <w:r w:rsidRPr="004E013D">
        <w:rPr>
          <w:rFonts w:cs="Arial"/>
          <w:sz w:val="22"/>
          <w:szCs w:val="22"/>
        </w:rPr>
        <w:t>A</w:t>
      </w:r>
      <w:r w:rsidR="00F10FBF">
        <w:rPr>
          <w:rFonts w:cs="Arial"/>
          <w:sz w:val="22"/>
          <w:szCs w:val="22"/>
        </w:rPr>
        <w:t xml:space="preserve"> </w:t>
      </w:r>
      <w:r w:rsidRPr="004E013D">
        <w:rPr>
          <w:rFonts w:cs="Arial"/>
          <w:sz w:val="22"/>
          <w:szCs w:val="22"/>
        </w:rPr>
        <w:t>QUIEN</w:t>
      </w:r>
      <w:r w:rsidR="00F10FBF">
        <w:rPr>
          <w:rFonts w:cs="Arial"/>
          <w:sz w:val="22"/>
          <w:szCs w:val="22"/>
        </w:rPr>
        <w:t xml:space="preserve"> </w:t>
      </w:r>
      <w:r w:rsidRPr="004E013D">
        <w:rPr>
          <w:rFonts w:cs="Arial"/>
          <w:sz w:val="22"/>
          <w:szCs w:val="22"/>
        </w:rPr>
        <w:t>CORRESPONDA</w:t>
      </w:r>
    </w:p>
    <w:p w14:paraId="5D55B051" w14:textId="77777777" w:rsidR="00E12197" w:rsidRPr="004E013D" w:rsidRDefault="00E12197" w:rsidP="00E12197">
      <w:pPr>
        <w:rPr>
          <w:rFonts w:cs="Arial"/>
          <w:sz w:val="22"/>
          <w:szCs w:val="22"/>
        </w:rPr>
      </w:pPr>
    </w:p>
    <w:p w14:paraId="3B59F26F" w14:textId="700E6F52" w:rsidR="00E12197" w:rsidRPr="004E013D" w:rsidRDefault="00E12197" w:rsidP="00E12197">
      <w:pPr>
        <w:rPr>
          <w:rFonts w:cs="Arial"/>
          <w:sz w:val="22"/>
          <w:szCs w:val="22"/>
        </w:rPr>
      </w:pPr>
      <w:r w:rsidRPr="004E013D">
        <w:rPr>
          <w:rFonts w:cs="Arial"/>
          <w:sz w:val="22"/>
          <w:szCs w:val="22"/>
        </w:rPr>
        <w:t>Me</w:t>
      </w:r>
      <w:r w:rsidR="00F10FBF">
        <w:rPr>
          <w:rFonts w:cs="Arial"/>
          <w:sz w:val="22"/>
          <w:szCs w:val="22"/>
        </w:rPr>
        <w:t xml:space="preserve"> </w:t>
      </w:r>
      <w:r w:rsidRPr="004E013D">
        <w:rPr>
          <w:rFonts w:cs="Arial"/>
          <w:sz w:val="22"/>
          <w:szCs w:val="22"/>
        </w:rPr>
        <w:t>refiero</w:t>
      </w:r>
      <w:r w:rsidR="00F10FBF">
        <w:rPr>
          <w:rFonts w:cs="Arial"/>
          <w:sz w:val="22"/>
          <w:szCs w:val="22"/>
        </w:rPr>
        <w:t xml:space="preserve"> </w:t>
      </w:r>
      <w:r w:rsidRPr="004E013D">
        <w:rPr>
          <w:rFonts w:cs="Arial"/>
          <w:sz w:val="22"/>
          <w:szCs w:val="22"/>
        </w:rPr>
        <w:t>al</w:t>
      </w:r>
      <w:r w:rsidR="00F10FBF">
        <w:rPr>
          <w:rFonts w:cs="Arial"/>
          <w:sz w:val="22"/>
          <w:szCs w:val="22"/>
        </w:rPr>
        <w:t xml:space="preserve"> </w:t>
      </w:r>
      <w:r w:rsidRPr="004E013D">
        <w:rPr>
          <w:rFonts w:cs="Arial"/>
          <w:sz w:val="22"/>
          <w:szCs w:val="22"/>
        </w:rPr>
        <w:t>procedimiento</w:t>
      </w:r>
      <w:r w:rsidR="00F10FBF">
        <w:rPr>
          <w:rFonts w:cs="Arial"/>
          <w:sz w:val="22"/>
          <w:szCs w:val="22"/>
        </w:rPr>
        <w:t xml:space="preserve"> </w:t>
      </w:r>
      <w:r w:rsidRPr="004E013D">
        <w:rPr>
          <w:rFonts w:cs="Arial"/>
          <w:sz w:val="22"/>
          <w:szCs w:val="22"/>
        </w:rPr>
        <w:t>________</w:t>
      </w:r>
      <w:r w:rsidR="00F10FBF">
        <w:rPr>
          <w:rFonts w:cs="Arial"/>
          <w:sz w:val="22"/>
          <w:szCs w:val="22"/>
        </w:rPr>
        <w:t xml:space="preserve"> </w:t>
      </w:r>
      <w:r w:rsidRPr="004E013D">
        <w:rPr>
          <w:rFonts w:cs="Arial"/>
          <w:sz w:val="22"/>
          <w:szCs w:val="22"/>
        </w:rPr>
        <w:t>(</w:t>
      </w:r>
      <w:proofErr w:type="gramStart"/>
      <w:r w:rsidRPr="004E013D">
        <w:rPr>
          <w:rFonts w:cs="Arial"/>
          <w:sz w:val="22"/>
          <w:szCs w:val="22"/>
        </w:rPr>
        <w:t>3)_</w:t>
      </w:r>
      <w:proofErr w:type="gramEnd"/>
      <w:r w:rsidRPr="004E013D">
        <w:rPr>
          <w:rFonts w:cs="Arial"/>
          <w:sz w:val="22"/>
          <w:szCs w:val="22"/>
        </w:rPr>
        <w:t>_______</w:t>
      </w:r>
      <w:r w:rsidR="00F10FBF">
        <w:rPr>
          <w:rFonts w:cs="Arial"/>
          <w:sz w:val="22"/>
          <w:szCs w:val="22"/>
        </w:rPr>
        <w:t xml:space="preserve"> </w:t>
      </w:r>
      <w:r w:rsidRPr="004E013D">
        <w:rPr>
          <w:rFonts w:cs="Arial"/>
          <w:sz w:val="22"/>
          <w:szCs w:val="22"/>
        </w:rPr>
        <w:t>No.</w:t>
      </w:r>
      <w:r w:rsidR="00F10FBF">
        <w:rPr>
          <w:rFonts w:cs="Arial"/>
          <w:sz w:val="22"/>
          <w:szCs w:val="22"/>
        </w:rPr>
        <w:t xml:space="preserve"> </w:t>
      </w:r>
      <w:r w:rsidRPr="004E013D">
        <w:rPr>
          <w:rFonts w:cs="Arial"/>
          <w:sz w:val="22"/>
          <w:szCs w:val="22"/>
        </w:rPr>
        <w:t>___</w:t>
      </w:r>
      <w:r w:rsidR="00F10FBF">
        <w:rPr>
          <w:rFonts w:cs="Arial"/>
          <w:sz w:val="22"/>
          <w:szCs w:val="22"/>
        </w:rPr>
        <w:t xml:space="preserve"> </w:t>
      </w:r>
      <w:r w:rsidRPr="004E013D">
        <w:rPr>
          <w:rFonts w:cs="Arial"/>
          <w:sz w:val="22"/>
          <w:szCs w:val="22"/>
        </w:rPr>
        <w:t>(4)______</w:t>
      </w:r>
      <w:r w:rsidR="00F10FBF">
        <w:rPr>
          <w:rFonts w:cs="Arial"/>
          <w:sz w:val="22"/>
          <w:szCs w:val="22"/>
        </w:rPr>
        <w:t xml:space="preserve"> </w:t>
      </w:r>
      <w:r w:rsidRPr="004E013D">
        <w:rPr>
          <w:rFonts w:cs="Arial"/>
          <w:sz w:val="22"/>
          <w:szCs w:val="22"/>
        </w:rPr>
        <w:t>en</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mi</w:t>
      </w:r>
      <w:r w:rsidR="00F10FBF">
        <w:rPr>
          <w:rFonts w:cs="Arial"/>
          <w:sz w:val="22"/>
          <w:szCs w:val="22"/>
        </w:rPr>
        <w:t xml:space="preserve"> </w:t>
      </w:r>
      <w:r w:rsidRPr="004E013D">
        <w:rPr>
          <w:rFonts w:cs="Arial"/>
          <w:sz w:val="22"/>
          <w:szCs w:val="22"/>
        </w:rPr>
        <w:t>representada,</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empresa</w:t>
      </w:r>
      <w:r w:rsidR="00F10FBF">
        <w:rPr>
          <w:rFonts w:cs="Arial"/>
          <w:sz w:val="22"/>
          <w:szCs w:val="22"/>
        </w:rPr>
        <w:t xml:space="preserve"> </w:t>
      </w:r>
      <w:r w:rsidRPr="004E013D">
        <w:rPr>
          <w:rFonts w:cs="Arial"/>
          <w:sz w:val="22"/>
          <w:szCs w:val="22"/>
        </w:rPr>
        <w:t>________________</w:t>
      </w:r>
      <w:r w:rsidR="00F10FBF">
        <w:rPr>
          <w:rFonts w:cs="Arial"/>
          <w:sz w:val="22"/>
          <w:szCs w:val="22"/>
        </w:rPr>
        <w:t xml:space="preserve"> </w:t>
      </w:r>
      <w:r w:rsidRPr="004E013D">
        <w:rPr>
          <w:rFonts w:cs="Arial"/>
          <w:sz w:val="22"/>
          <w:szCs w:val="22"/>
        </w:rPr>
        <w:t>(5)</w:t>
      </w:r>
      <w:r w:rsidR="00F10FBF">
        <w:rPr>
          <w:rFonts w:cs="Arial"/>
          <w:sz w:val="22"/>
          <w:szCs w:val="22"/>
        </w:rPr>
        <w:t xml:space="preserve"> </w:t>
      </w:r>
      <w:r w:rsidRPr="004E013D">
        <w:rPr>
          <w:rFonts w:cs="Arial"/>
          <w:sz w:val="22"/>
          <w:szCs w:val="22"/>
        </w:rPr>
        <w:t>______________-</w:t>
      </w:r>
      <w:r w:rsidR="00F10FBF">
        <w:rPr>
          <w:rFonts w:cs="Arial"/>
          <w:sz w:val="22"/>
          <w:szCs w:val="22"/>
        </w:rPr>
        <w:t xml:space="preserve"> </w:t>
      </w:r>
      <w:r w:rsidRPr="004E013D">
        <w:rPr>
          <w:rFonts w:cs="Arial"/>
          <w:sz w:val="22"/>
          <w:szCs w:val="22"/>
        </w:rPr>
        <w:t>participa</w:t>
      </w:r>
      <w:r w:rsidR="00F10FBF">
        <w:rPr>
          <w:rFonts w:cs="Arial"/>
          <w:sz w:val="22"/>
          <w:szCs w:val="22"/>
        </w:rPr>
        <w:t xml:space="preserve"> </w:t>
      </w:r>
      <w:r w:rsidRPr="004E013D">
        <w:rPr>
          <w:rFonts w:cs="Arial"/>
          <w:sz w:val="22"/>
          <w:szCs w:val="22"/>
        </w:rPr>
        <w:t>a</w:t>
      </w:r>
      <w:r w:rsidR="00F10FBF">
        <w:rPr>
          <w:rFonts w:cs="Arial"/>
          <w:sz w:val="22"/>
          <w:szCs w:val="22"/>
        </w:rPr>
        <w:t xml:space="preserve"> </w:t>
      </w:r>
      <w:r w:rsidRPr="004E013D">
        <w:rPr>
          <w:rFonts w:cs="Arial"/>
          <w:sz w:val="22"/>
          <w:szCs w:val="22"/>
        </w:rPr>
        <w:t>través</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propuesta</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se</w:t>
      </w:r>
      <w:r w:rsidR="00F10FBF">
        <w:rPr>
          <w:rFonts w:cs="Arial"/>
          <w:sz w:val="22"/>
          <w:szCs w:val="22"/>
        </w:rPr>
        <w:t xml:space="preserve"> </w:t>
      </w:r>
      <w:r w:rsidRPr="004E013D">
        <w:rPr>
          <w:rFonts w:cs="Arial"/>
          <w:sz w:val="22"/>
          <w:szCs w:val="22"/>
        </w:rPr>
        <w:t>contiene</w:t>
      </w:r>
      <w:r w:rsidR="00F10FBF">
        <w:rPr>
          <w:rFonts w:cs="Arial"/>
          <w:sz w:val="22"/>
          <w:szCs w:val="22"/>
        </w:rPr>
        <w:t xml:space="preserve"> </w:t>
      </w:r>
      <w:r w:rsidRPr="004E013D">
        <w:rPr>
          <w:rFonts w:cs="Arial"/>
          <w:sz w:val="22"/>
          <w:szCs w:val="22"/>
        </w:rPr>
        <w:t>en</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presente</w:t>
      </w:r>
      <w:r w:rsidR="00F10FBF">
        <w:rPr>
          <w:rFonts w:cs="Arial"/>
          <w:sz w:val="22"/>
          <w:szCs w:val="22"/>
        </w:rPr>
        <w:t xml:space="preserve"> </w:t>
      </w:r>
      <w:r w:rsidRPr="004E013D">
        <w:rPr>
          <w:rFonts w:cs="Arial"/>
          <w:sz w:val="22"/>
          <w:szCs w:val="22"/>
        </w:rPr>
        <w:t>sobre.</w:t>
      </w:r>
      <w:r w:rsidR="00F10FBF">
        <w:rPr>
          <w:rFonts w:cs="Arial"/>
          <w:sz w:val="22"/>
          <w:szCs w:val="22"/>
        </w:rPr>
        <w:t xml:space="preserve"> </w:t>
      </w:r>
      <w:r w:rsidRPr="004E013D">
        <w:rPr>
          <w:rFonts w:cs="Arial"/>
          <w:sz w:val="22"/>
          <w:szCs w:val="22"/>
        </w:rPr>
        <w:t>Sobre</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particular,</w:t>
      </w:r>
      <w:r w:rsidR="00F10FBF">
        <w:rPr>
          <w:rFonts w:cs="Arial"/>
          <w:sz w:val="22"/>
          <w:szCs w:val="22"/>
        </w:rPr>
        <w:t xml:space="preserve"> </w:t>
      </w:r>
      <w:r w:rsidRPr="004E013D">
        <w:rPr>
          <w:rFonts w:cs="Arial"/>
          <w:sz w:val="22"/>
          <w:szCs w:val="22"/>
        </w:rPr>
        <w:t>y</w:t>
      </w:r>
      <w:r w:rsidR="00F10FBF">
        <w:rPr>
          <w:rFonts w:cs="Arial"/>
          <w:sz w:val="22"/>
          <w:szCs w:val="22"/>
        </w:rPr>
        <w:t xml:space="preserve"> </w:t>
      </w:r>
      <w:r w:rsidRPr="004E013D">
        <w:rPr>
          <w:rFonts w:cs="Arial"/>
          <w:sz w:val="22"/>
          <w:szCs w:val="22"/>
        </w:rPr>
        <w:t>en</w:t>
      </w:r>
      <w:r w:rsidR="00F10FBF">
        <w:rPr>
          <w:rFonts w:cs="Arial"/>
          <w:sz w:val="22"/>
          <w:szCs w:val="22"/>
        </w:rPr>
        <w:t xml:space="preserve"> </w:t>
      </w:r>
      <w:r w:rsidRPr="004E013D">
        <w:rPr>
          <w:rFonts w:cs="Arial"/>
          <w:sz w:val="22"/>
          <w:szCs w:val="22"/>
        </w:rPr>
        <w:t>los</w:t>
      </w:r>
      <w:r w:rsidR="00F10FBF">
        <w:rPr>
          <w:rFonts w:cs="Arial"/>
          <w:sz w:val="22"/>
          <w:szCs w:val="22"/>
        </w:rPr>
        <w:t xml:space="preserve"> </w:t>
      </w:r>
      <w:r w:rsidRPr="004E013D">
        <w:rPr>
          <w:rFonts w:cs="Arial"/>
          <w:sz w:val="22"/>
          <w:szCs w:val="22"/>
        </w:rPr>
        <w:t>términos</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lo</w:t>
      </w:r>
      <w:r w:rsidR="00F10FBF">
        <w:rPr>
          <w:rFonts w:cs="Arial"/>
          <w:sz w:val="22"/>
          <w:szCs w:val="22"/>
        </w:rPr>
        <w:t xml:space="preserve"> </w:t>
      </w:r>
      <w:r w:rsidRPr="004E013D">
        <w:rPr>
          <w:rFonts w:cs="Arial"/>
          <w:sz w:val="22"/>
          <w:szCs w:val="22"/>
        </w:rPr>
        <w:t>previsto</w:t>
      </w:r>
      <w:r w:rsidR="00F10FBF">
        <w:rPr>
          <w:rFonts w:cs="Arial"/>
          <w:sz w:val="22"/>
          <w:szCs w:val="22"/>
        </w:rPr>
        <w:t xml:space="preserve"> </w:t>
      </w:r>
      <w:r w:rsidRPr="004E013D">
        <w:rPr>
          <w:rFonts w:cs="Arial"/>
          <w:sz w:val="22"/>
          <w:szCs w:val="22"/>
        </w:rPr>
        <w:t>por</w:t>
      </w:r>
      <w:r w:rsidR="00F10FBF">
        <w:rPr>
          <w:rFonts w:cs="Arial"/>
          <w:sz w:val="22"/>
          <w:szCs w:val="22"/>
        </w:rPr>
        <w:t xml:space="preserve"> </w:t>
      </w:r>
      <w:r w:rsidRPr="004E013D">
        <w:rPr>
          <w:rFonts w:cs="Arial"/>
          <w:sz w:val="22"/>
          <w:szCs w:val="22"/>
        </w:rPr>
        <w:t>los</w:t>
      </w:r>
      <w:r w:rsidR="00F10FBF">
        <w:rPr>
          <w:rFonts w:cs="Arial"/>
          <w:sz w:val="22"/>
          <w:szCs w:val="22"/>
        </w:rPr>
        <w:t xml:space="preserve"> </w:t>
      </w:r>
      <w:r w:rsidRPr="004E013D">
        <w:rPr>
          <w:rFonts w:cs="Arial"/>
          <w:sz w:val="22"/>
          <w:szCs w:val="22"/>
        </w:rPr>
        <w:t>Artículo</w:t>
      </w:r>
      <w:r w:rsidR="00F10FBF">
        <w:rPr>
          <w:rFonts w:cs="Arial"/>
          <w:sz w:val="22"/>
          <w:szCs w:val="22"/>
        </w:rPr>
        <w:t xml:space="preserve"> </w:t>
      </w:r>
      <w:r w:rsidRPr="004E013D">
        <w:rPr>
          <w:rFonts w:cs="Arial"/>
          <w:sz w:val="22"/>
          <w:szCs w:val="22"/>
        </w:rPr>
        <w:t>35</w:t>
      </w:r>
      <w:r w:rsidR="00F10FBF">
        <w:rPr>
          <w:rFonts w:cs="Arial"/>
          <w:sz w:val="22"/>
          <w:szCs w:val="22"/>
        </w:rPr>
        <w:t xml:space="preserve"> </w:t>
      </w:r>
      <w:r w:rsidRPr="004E013D">
        <w:rPr>
          <w:rFonts w:cs="Arial"/>
          <w:sz w:val="22"/>
          <w:szCs w:val="22"/>
        </w:rPr>
        <w:t>y</w:t>
      </w:r>
      <w:r w:rsidR="00F10FBF">
        <w:rPr>
          <w:rFonts w:cs="Arial"/>
          <w:sz w:val="22"/>
          <w:szCs w:val="22"/>
        </w:rPr>
        <w:t xml:space="preserve"> </w:t>
      </w:r>
      <w:r w:rsidRPr="004E013D">
        <w:rPr>
          <w:rFonts w:cs="Arial"/>
          <w:sz w:val="22"/>
          <w:szCs w:val="22"/>
        </w:rPr>
        <w:t>39</w:t>
      </w:r>
      <w:r w:rsidR="00F10FBF">
        <w:rPr>
          <w:rFonts w:cs="Arial"/>
          <w:sz w:val="22"/>
          <w:szCs w:val="22"/>
        </w:rPr>
        <w:t xml:space="preserve"> </w:t>
      </w:r>
      <w:r w:rsidRPr="004E013D">
        <w:rPr>
          <w:rFonts w:cs="Arial"/>
          <w:sz w:val="22"/>
          <w:szCs w:val="22"/>
        </w:rPr>
        <w:t>fracción</w:t>
      </w:r>
      <w:r w:rsidR="00F10FBF">
        <w:rPr>
          <w:rFonts w:cs="Arial"/>
          <w:sz w:val="22"/>
          <w:szCs w:val="22"/>
        </w:rPr>
        <w:t xml:space="preserve"> </w:t>
      </w:r>
      <w:r w:rsidRPr="004E013D">
        <w:rPr>
          <w:rFonts w:cs="Arial"/>
          <w:sz w:val="22"/>
          <w:szCs w:val="22"/>
        </w:rPr>
        <w:t>VI,</w:t>
      </w:r>
      <w:r w:rsidR="00F10FBF">
        <w:rPr>
          <w:rFonts w:cs="Arial"/>
          <w:sz w:val="22"/>
          <w:szCs w:val="22"/>
        </w:rPr>
        <w:t xml:space="preserve"> </w:t>
      </w:r>
      <w:r w:rsidRPr="004E013D">
        <w:rPr>
          <w:rFonts w:cs="Arial"/>
          <w:sz w:val="22"/>
          <w:szCs w:val="22"/>
        </w:rPr>
        <w:t>inciso</w:t>
      </w:r>
      <w:r w:rsidR="00F10FBF">
        <w:rPr>
          <w:rFonts w:cs="Arial"/>
          <w:sz w:val="22"/>
          <w:szCs w:val="22"/>
        </w:rPr>
        <w:t xml:space="preserve"> </w:t>
      </w:r>
      <w:r w:rsidRPr="004E013D">
        <w:rPr>
          <w:rFonts w:cs="Arial"/>
          <w:sz w:val="22"/>
          <w:szCs w:val="22"/>
        </w:rPr>
        <w:t>b),</w:t>
      </w:r>
      <w:r w:rsidR="00F10FBF">
        <w:rPr>
          <w:rFonts w:cs="Arial"/>
          <w:sz w:val="22"/>
          <w:szCs w:val="22"/>
        </w:rPr>
        <w:t xml:space="preserve"> </w:t>
      </w:r>
      <w:r w:rsidRPr="004E013D">
        <w:rPr>
          <w:rFonts w:cs="Arial"/>
          <w:sz w:val="22"/>
          <w:szCs w:val="22"/>
        </w:rPr>
        <w:t>del</w:t>
      </w:r>
      <w:r w:rsidR="00F10FBF">
        <w:rPr>
          <w:rFonts w:cs="Arial"/>
          <w:sz w:val="22"/>
          <w:szCs w:val="22"/>
        </w:rPr>
        <w:t xml:space="preserve"> </w:t>
      </w:r>
      <w:r w:rsidRPr="004E013D">
        <w:rPr>
          <w:rFonts w:cs="Arial"/>
          <w:sz w:val="22"/>
          <w:szCs w:val="22"/>
        </w:rPr>
        <w:t>Reglamento</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Ley</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Adquisiciones,</w:t>
      </w:r>
      <w:r w:rsidR="00F10FBF">
        <w:rPr>
          <w:rFonts w:cs="Arial"/>
          <w:sz w:val="22"/>
          <w:szCs w:val="22"/>
        </w:rPr>
        <w:t xml:space="preserve"> </w:t>
      </w:r>
      <w:r w:rsidRPr="004E013D">
        <w:rPr>
          <w:rFonts w:cs="Arial"/>
          <w:sz w:val="22"/>
          <w:szCs w:val="22"/>
        </w:rPr>
        <w:t>Arrendamiento</w:t>
      </w:r>
      <w:r w:rsidR="00F10FBF">
        <w:rPr>
          <w:rFonts w:cs="Arial"/>
          <w:sz w:val="22"/>
          <w:szCs w:val="22"/>
        </w:rPr>
        <w:t xml:space="preserve"> </w:t>
      </w:r>
      <w:r w:rsidRPr="004E013D">
        <w:rPr>
          <w:rFonts w:cs="Arial"/>
          <w:sz w:val="22"/>
          <w:szCs w:val="22"/>
        </w:rPr>
        <w:t>y</w:t>
      </w:r>
      <w:r w:rsidR="00F10FBF">
        <w:rPr>
          <w:rFonts w:cs="Arial"/>
          <w:sz w:val="22"/>
          <w:szCs w:val="22"/>
        </w:rPr>
        <w:t xml:space="preserve"> </w:t>
      </w:r>
      <w:r w:rsidRPr="004E013D">
        <w:rPr>
          <w:rFonts w:cs="Arial"/>
          <w:sz w:val="22"/>
          <w:szCs w:val="22"/>
        </w:rPr>
        <w:t>Servicios</w:t>
      </w:r>
      <w:r w:rsidR="00F10FBF">
        <w:rPr>
          <w:rFonts w:cs="Arial"/>
          <w:sz w:val="22"/>
          <w:szCs w:val="22"/>
        </w:rPr>
        <w:t xml:space="preserve"> </w:t>
      </w:r>
      <w:r w:rsidRPr="004E013D">
        <w:rPr>
          <w:rFonts w:cs="Arial"/>
          <w:sz w:val="22"/>
          <w:szCs w:val="22"/>
        </w:rPr>
        <w:t>del</w:t>
      </w:r>
      <w:r w:rsidR="00F10FBF">
        <w:rPr>
          <w:rFonts w:cs="Arial"/>
          <w:sz w:val="22"/>
          <w:szCs w:val="22"/>
        </w:rPr>
        <w:t xml:space="preserve"> </w:t>
      </w:r>
      <w:r w:rsidRPr="004E013D">
        <w:rPr>
          <w:rFonts w:cs="Arial"/>
          <w:sz w:val="22"/>
          <w:szCs w:val="22"/>
        </w:rPr>
        <w:t>Sector</w:t>
      </w:r>
      <w:r w:rsidR="00F10FBF">
        <w:rPr>
          <w:rFonts w:cs="Arial"/>
          <w:sz w:val="22"/>
          <w:szCs w:val="22"/>
        </w:rPr>
        <w:t xml:space="preserve"> </w:t>
      </w:r>
      <w:r w:rsidRPr="004E013D">
        <w:rPr>
          <w:rFonts w:cs="Arial"/>
          <w:sz w:val="22"/>
          <w:szCs w:val="22"/>
        </w:rPr>
        <w:t>Público,</w:t>
      </w:r>
      <w:r w:rsidR="00F10FBF">
        <w:rPr>
          <w:rFonts w:cs="Arial"/>
          <w:sz w:val="22"/>
          <w:szCs w:val="22"/>
        </w:rPr>
        <w:t xml:space="preserve"> </w:t>
      </w:r>
      <w:r w:rsidRPr="004E013D">
        <w:rPr>
          <w:rFonts w:cs="Arial"/>
          <w:sz w:val="22"/>
          <w:szCs w:val="22"/>
        </w:rPr>
        <w:t>manifiesto</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suscribe,</w:t>
      </w:r>
      <w:r w:rsidR="00F10FBF">
        <w:rPr>
          <w:rFonts w:cs="Arial"/>
          <w:sz w:val="22"/>
          <w:szCs w:val="22"/>
        </w:rPr>
        <w:t xml:space="preserve"> </w:t>
      </w:r>
      <w:r w:rsidRPr="004E013D">
        <w:rPr>
          <w:rFonts w:cs="Arial"/>
          <w:sz w:val="22"/>
          <w:szCs w:val="22"/>
        </w:rPr>
        <w:t>declara</w:t>
      </w:r>
      <w:r w:rsidR="00F10FBF">
        <w:rPr>
          <w:rFonts w:cs="Arial"/>
          <w:sz w:val="22"/>
          <w:szCs w:val="22"/>
        </w:rPr>
        <w:t xml:space="preserve"> </w:t>
      </w:r>
      <w:r w:rsidRPr="004E013D">
        <w:rPr>
          <w:rFonts w:cs="Arial"/>
          <w:sz w:val="22"/>
          <w:szCs w:val="22"/>
        </w:rPr>
        <w:t>bajo</w:t>
      </w:r>
      <w:r w:rsidR="00F10FBF">
        <w:rPr>
          <w:rFonts w:cs="Arial"/>
          <w:sz w:val="22"/>
          <w:szCs w:val="22"/>
        </w:rPr>
        <w:t xml:space="preserve"> </w:t>
      </w:r>
      <w:r w:rsidRPr="004E013D">
        <w:rPr>
          <w:rFonts w:cs="Arial"/>
          <w:sz w:val="22"/>
          <w:szCs w:val="22"/>
        </w:rPr>
        <w:t>protesta</w:t>
      </w:r>
      <w:r w:rsidR="00F10FBF">
        <w:rPr>
          <w:rFonts w:cs="Arial"/>
          <w:sz w:val="22"/>
          <w:szCs w:val="22"/>
        </w:rPr>
        <w:t xml:space="preserve"> </w:t>
      </w:r>
      <w:r w:rsidRPr="004E013D">
        <w:rPr>
          <w:rFonts w:cs="Arial"/>
          <w:sz w:val="22"/>
          <w:szCs w:val="22"/>
        </w:rPr>
        <w:t>decir</w:t>
      </w:r>
      <w:r w:rsidR="00F10FBF">
        <w:rPr>
          <w:rFonts w:cs="Arial"/>
          <w:sz w:val="22"/>
          <w:szCs w:val="22"/>
        </w:rPr>
        <w:t xml:space="preserve"> </w:t>
      </w:r>
      <w:r w:rsidRPr="004E013D">
        <w:rPr>
          <w:rFonts w:cs="Arial"/>
          <w:sz w:val="22"/>
          <w:szCs w:val="22"/>
        </w:rPr>
        <w:t>verdad,</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persona</w:t>
      </w:r>
      <w:r w:rsidR="00F10FBF">
        <w:rPr>
          <w:rFonts w:cs="Arial"/>
          <w:sz w:val="22"/>
          <w:szCs w:val="22"/>
        </w:rPr>
        <w:t xml:space="preserve"> </w:t>
      </w:r>
      <w:r w:rsidRPr="004E013D">
        <w:rPr>
          <w:rFonts w:cs="Arial"/>
          <w:sz w:val="22"/>
          <w:szCs w:val="22"/>
        </w:rPr>
        <w:t>física</w:t>
      </w:r>
      <w:r w:rsidR="00F10FBF">
        <w:rPr>
          <w:rFonts w:cs="Arial"/>
          <w:sz w:val="22"/>
          <w:szCs w:val="22"/>
        </w:rPr>
        <w:t xml:space="preserve"> </w:t>
      </w:r>
      <w:r w:rsidRPr="004E013D">
        <w:rPr>
          <w:rFonts w:cs="Arial"/>
          <w:sz w:val="22"/>
          <w:szCs w:val="22"/>
        </w:rPr>
        <w:t>o</w:t>
      </w:r>
      <w:r w:rsidR="00F10FBF">
        <w:rPr>
          <w:rFonts w:cs="Arial"/>
          <w:sz w:val="22"/>
          <w:szCs w:val="22"/>
        </w:rPr>
        <w:t xml:space="preserve"> </w:t>
      </w:r>
      <w:r w:rsidRPr="004E013D">
        <w:rPr>
          <w:rFonts w:cs="Arial"/>
          <w:sz w:val="22"/>
          <w:szCs w:val="22"/>
        </w:rPr>
        <w:t>moral</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representa</w:t>
      </w:r>
      <w:r w:rsidR="00F10FBF">
        <w:rPr>
          <w:rFonts w:cs="Arial"/>
          <w:sz w:val="22"/>
          <w:szCs w:val="22"/>
        </w:rPr>
        <w:t xml:space="preserve"> </w:t>
      </w:r>
      <w:r w:rsidRPr="004E013D">
        <w:rPr>
          <w:rFonts w:cs="Arial"/>
          <w:sz w:val="22"/>
          <w:szCs w:val="22"/>
        </w:rPr>
        <w:t>es</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nacionalidad</w:t>
      </w:r>
      <w:r w:rsidR="00F10FBF">
        <w:rPr>
          <w:rFonts w:cs="Arial"/>
          <w:sz w:val="22"/>
          <w:szCs w:val="22"/>
        </w:rPr>
        <w:t xml:space="preserve"> </w:t>
      </w:r>
      <w:r w:rsidRPr="004E013D">
        <w:rPr>
          <w:rFonts w:cs="Arial"/>
          <w:sz w:val="22"/>
          <w:szCs w:val="22"/>
        </w:rPr>
        <w:t>mexicana.</w:t>
      </w:r>
    </w:p>
    <w:p w14:paraId="04B67275" w14:textId="77777777" w:rsidR="00E12197" w:rsidRDefault="00E12197" w:rsidP="00E12197">
      <w:pPr>
        <w:rPr>
          <w:rFonts w:cs="Arial"/>
          <w:sz w:val="22"/>
          <w:szCs w:val="22"/>
        </w:rPr>
      </w:pPr>
    </w:p>
    <w:p w14:paraId="665195B8" w14:textId="77777777" w:rsidR="00E12197" w:rsidRDefault="00E12197" w:rsidP="00E12197">
      <w:pPr>
        <w:rPr>
          <w:rFonts w:cs="Arial"/>
          <w:sz w:val="22"/>
          <w:szCs w:val="22"/>
        </w:rPr>
      </w:pPr>
    </w:p>
    <w:p w14:paraId="62E99BEB" w14:textId="77777777" w:rsidR="00E12197" w:rsidRPr="004E013D" w:rsidRDefault="00E12197" w:rsidP="00E12197">
      <w:pPr>
        <w:rPr>
          <w:rFonts w:cs="Arial"/>
          <w:sz w:val="22"/>
          <w:szCs w:val="22"/>
        </w:rPr>
      </w:pPr>
    </w:p>
    <w:p w14:paraId="370F6BAD" w14:textId="77777777" w:rsidR="00E12197" w:rsidRPr="004E013D" w:rsidRDefault="00E12197" w:rsidP="00E12197">
      <w:pPr>
        <w:rPr>
          <w:rFonts w:cs="Arial"/>
          <w:sz w:val="22"/>
          <w:szCs w:val="22"/>
        </w:rPr>
      </w:pPr>
    </w:p>
    <w:p w14:paraId="65A29580" w14:textId="77777777" w:rsidR="00E12197" w:rsidRDefault="00E12197" w:rsidP="00E12197">
      <w:pPr>
        <w:jc w:val="center"/>
        <w:rPr>
          <w:rFonts w:cs="Arial"/>
          <w:sz w:val="22"/>
          <w:szCs w:val="22"/>
          <w:lang w:val="pt-BR"/>
        </w:rPr>
      </w:pPr>
    </w:p>
    <w:p w14:paraId="294E3E8C" w14:textId="0F20EF35" w:rsidR="00E12197" w:rsidRPr="004E013D" w:rsidRDefault="00E12197" w:rsidP="00E12197">
      <w:pPr>
        <w:jc w:val="center"/>
        <w:rPr>
          <w:rFonts w:cs="Arial"/>
          <w:sz w:val="22"/>
          <w:szCs w:val="22"/>
          <w:lang w:val="pt-BR"/>
        </w:rPr>
      </w:pPr>
      <w:r w:rsidRPr="004E013D">
        <w:rPr>
          <w:rFonts w:cs="Arial"/>
          <w:sz w:val="22"/>
          <w:szCs w:val="22"/>
          <w:lang w:val="pt-BR"/>
        </w:rPr>
        <w:t>A</w:t>
      </w:r>
      <w:r w:rsidR="00F10FBF">
        <w:rPr>
          <w:rFonts w:cs="Arial"/>
          <w:sz w:val="22"/>
          <w:szCs w:val="22"/>
          <w:lang w:val="pt-BR"/>
        </w:rPr>
        <w:t xml:space="preserve"> </w:t>
      </w:r>
      <w:r w:rsidRPr="004E013D">
        <w:rPr>
          <w:rFonts w:cs="Arial"/>
          <w:sz w:val="22"/>
          <w:szCs w:val="22"/>
          <w:lang w:val="pt-BR"/>
        </w:rPr>
        <w:t>T</w:t>
      </w:r>
      <w:r w:rsidR="00F10FBF">
        <w:rPr>
          <w:rFonts w:cs="Arial"/>
          <w:sz w:val="22"/>
          <w:szCs w:val="22"/>
          <w:lang w:val="pt-BR"/>
        </w:rPr>
        <w:t xml:space="preserve"> </w:t>
      </w:r>
      <w:r w:rsidRPr="004E013D">
        <w:rPr>
          <w:rFonts w:cs="Arial"/>
          <w:sz w:val="22"/>
          <w:szCs w:val="22"/>
          <w:lang w:val="pt-BR"/>
        </w:rPr>
        <w:t>E</w:t>
      </w:r>
      <w:r w:rsidR="00F10FBF">
        <w:rPr>
          <w:rFonts w:cs="Arial"/>
          <w:sz w:val="22"/>
          <w:szCs w:val="22"/>
          <w:lang w:val="pt-BR"/>
        </w:rPr>
        <w:t xml:space="preserve"> </w:t>
      </w:r>
      <w:r w:rsidRPr="004E013D">
        <w:rPr>
          <w:rFonts w:cs="Arial"/>
          <w:sz w:val="22"/>
          <w:szCs w:val="22"/>
          <w:lang w:val="pt-BR"/>
        </w:rPr>
        <w:t>N</w:t>
      </w:r>
      <w:r w:rsidR="00F10FBF">
        <w:rPr>
          <w:rFonts w:cs="Arial"/>
          <w:sz w:val="22"/>
          <w:szCs w:val="22"/>
          <w:lang w:val="pt-BR"/>
        </w:rPr>
        <w:t xml:space="preserve"> </w:t>
      </w:r>
      <w:r w:rsidRPr="004E013D">
        <w:rPr>
          <w:rFonts w:cs="Arial"/>
          <w:sz w:val="22"/>
          <w:szCs w:val="22"/>
          <w:lang w:val="pt-BR"/>
        </w:rPr>
        <w:t>T</w:t>
      </w:r>
      <w:r w:rsidR="00F10FBF">
        <w:rPr>
          <w:rFonts w:cs="Arial"/>
          <w:sz w:val="22"/>
          <w:szCs w:val="22"/>
          <w:lang w:val="pt-BR"/>
        </w:rPr>
        <w:t xml:space="preserve"> </w:t>
      </w:r>
      <w:r w:rsidRPr="004E013D">
        <w:rPr>
          <w:rFonts w:cs="Arial"/>
          <w:sz w:val="22"/>
          <w:szCs w:val="22"/>
          <w:lang w:val="pt-BR"/>
        </w:rPr>
        <w:t>A</w:t>
      </w:r>
      <w:r w:rsidR="00F10FBF">
        <w:rPr>
          <w:rFonts w:cs="Arial"/>
          <w:sz w:val="22"/>
          <w:szCs w:val="22"/>
          <w:lang w:val="pt-BR"/>
        </w:rPr>
        <w:t xml:space="preserve"> </w:t>
      </w:r>
      <w:r w:rsidRPr="004E013D">
        <w:rPr>
          <w:rFonts w:cs="Arial"/>
          <w:sz w:val="22"/>
          <w:szCs w:val="22"/>
          <w:lang w:val="pt-BR"/>
        </w:rPr>
        <w:t>M</w:t>
      </w:r>
      <w:r w:rsidR="00F10FBF">
        <w:rPr>
          <w:rFonts w:cs="Arial"/>
          <w:sz w:val="22"/>
          <w:szCs w:val="22"/>
          <w:lang w:val="pt-BR"/>
        </w:rPr>
        <w:t xml:space="preserve"> </w:t>
      </w:r>
      <w:r w:rsidRPr="004E013D">
        <w:rPr>
          <w:rFonts w:cs="Arial"/>
          <w:sz w:val="22"/>
          <w:szCs w:val="22"/>
          <w:lang w:val="pt-BR"/>
        </w:rPr>
        <w:t>E</w:t>
      </w:r>
      <w:r w:rsidR="00F10FBF">
        <w:rPr>
          <w:rFonts w:cs="Arial"/>
          <w:sz w:val="22"/>
          <w:szCs w:val="22"/>
          <w:lang w:val="pt-BR"/>
        </w:rPr>
        <w:t xml:space="preserve"> </w:t>
      </w:r>
      <w:r w:rsidRPr="004E013D">
        <w:rPr>
          <w:rFonts w:cs="Arial"/>
          <w:sz w:val="22"/>
          <w:szCs w:val="22"/>
          <w:lang w:val="pt-BR"/>
        </w:rPr>
        <w:t>N</w:t>
      </w:r>
      <w:r w:rsidR="00F10FBF">
        <w:rPr>
          <w:rFonts w:cs="Arial"/>
          <w:sz w:val="22"/>
          <w:szCs w:val="22"/>
          <w:lang w:val="pt-BR"/>
        </w:rPr>
        <w:t xml:space="preserve"> </w:t>
      </w:r>
      <w:r w:rsidRPr="004E013D">
        <w:rPr>
          <w:rFonts w:cs="Arial"/>
          <w:sz w:val="22"/>
          <w:szCs w:val="22"/>
          <w:lang w:val="pt-BR"/>
        </w:rPr>
        <w:t>T</w:t>
      </w:r>
      <w:r w:rsidR="00F10FBF">
        <w:rPr>
          <w:rFonts w:cs="Arial"/>
          <w:sz w:val="22"/>
          <w:szCs w:val="22"/>
          <w:lang w:val="pt-BR"/>
        </w:rPr>
        <w:t xml:space="preserve"> </w:t>
      </w:r>
      <w:r w:rsidRPr="004E013D">
        <w:rPr>
          <w:rFonts w:cs="Arial"/>
          <w:sz w:val="22"/>
          <w:szCs w:val="22"/>
          <w:lang w:val="pt-BR"/>
        </w:rPr>
        <w:t>E</w:t>
      </w:r>
    </w:p>
    <w:p w14:paraId="39C23BAE" w14:textId="77777777" w:rsidR="00E12197" w:rsidRPr="004E013D" w:rsidRDefault="00E12197" w:rsidP="00E12197">
      <w:pPr>
        <w:rPr>
          <w:rFonts w:cs="Arial"/>
          <w:sz w:val="22"/>
          <w:szCs w:val="22"/>
          <w:lang w:val="pt-BR"/>
        </w:rPr>
      </w:pPr>
    </w:p>
    <w:p w14:paraId="6B784C3D" w14:textId="77777777" w:rsidR="00E12197" w:rsidRPr="004E013D" w:rsidRDefault="00E12197" w:rsidP="00E12197">
      <w:pPr>
        <w:rPr>
          <w:rFonts w:cs="Arial"/>
          <w:sz w:val="22"/>
          <w:szCs w:val="22"/>
          <w:lang w:val="pt-BR"/>
        </w:rPr>
      </w:pPr>
    </w:p>
    <w:p w14:paraId="0111ABB0" w14:textId="5B82FF99" w:rsidR="00E12197" w:rsidRPr="004E013D" w:rsidRDefault="00E12197" w:rsidP="00E12197">
      <w:pPr>
        <w:jc w:val="center"/>
        <w:rPr>
          <w:rFonts w:cs="Arial"/>
          <w:sz w:val="22"/>
          <w:szCs w:val="22"/>
        </w:rPr>
      </w:pPr>
      <w:r w:rsidRPr="004E013D">
        <w:rPr>
          <w:rFonts w:cs="Arial"/>
          <w:sz w:val="22"/>
          <w:szCs w:val="22"/>
        </w:rPr>
        <w:t>__________</w:t>
      </w:r>
      <w:r w:rsidR="00F10FBF">
        <w:rPr>
          <w:rFonts w:cs="Arial"/>
          <w:sz w:val="22"/>
          <w:szCs w:val="22"/>
        </w:rPr>
        <w:t xml:space="preserve"> </w:t>
      </w:r>
      <w:r w:rsidRPr="004E013D">
        <w:rPr>
          <w:rFonts w:cs="Arial"/>
          <w:sz w:val="22"/>
          <w:szCs w:val="22"/>
        </w:rPr>
        <w:t>(6)</w:t>
      </w:r>
      <w:r w:rsidR="00F10FBF">
        <w:rPr>
          <w:rFonts w:cs="Arial"/>
          <w:sz w:val="22"/>
          <w:szCs w:val="22"/>
        </w:rPr>
        <w:t xml:space="preserve"> </w:t>
      </w:r>
      <w:r w:rsidRPr="004E013D">
        <w:rPr>
          <w:rFonts w:cs="Arial"/>
          <w:sz w:val="22"/>
          <w:szCs w:val="22"/>
        </w:rPr>
        <w:t>____________</w:t>
      </w:r>
    </w:p>
    <w:p w14:paraId="1DF4253A" w14:textId="77777777" w:rsidR="00E12197" w:rsidRPr="004E013D" w:rsidRDefault="00E12197" w:rsidP="00E12197">
      <w:pPr>
        <w:rPr>
          <w:rFonts w:cs="Arial"/>
          <w:sz w:val="22"/>
          <w:szCs w:val="22"/>
        </w:rPr>
      </w:pPr>
    </w:p>
    <w:p w14:paraId="3A44F4F1" w14:textId="77777777" w:rsidR="00E12197" w:rsidRPr="004E013D" w:rsidRDefault="00E12197" w:rsidP="00E12197">
      <w:pPr>
        <w:rPr>
          <w:rFonts w:cs="Arial"/>
          <w:sz w:val="22"/>
          <w:szCs w:val="22"/>
        </w:rPr>
      </w:pPr>
    </w:p>
    <w:p w14:paraId="0275A2D9" w14:textId="77777777" w:rsidR="00E12197" w:rsidRDefault="00E12197" w:rsidP="00E12197">
      <w:pPr>
        <w:rPr>
          <w:rFonts w:cs="Arial"/>
          <w:sz w:val="22"/>
          <w:szCs w:val="22"/>
        </w:rPr>
      </w:pPr>
    </w:p>
    <w:p w14:paraId="75F5202B" w14:textId="77777777" w:rsidR="00E12197" w:rsidRDefault="00E12197" w:rsidP="00E12197">
      <w:pPr>
        <w:rPr>
          <w:rFonts w:cs="Arial"/>
          <w:sz w:val="22"/>
          <w:szCs w:val="22"/>
        </w:rPr>
      </w:pPr>
    </w:p>
    <w:p w14:paraId="57DFFA72" w14:textId="77777777" w:rsidR="00E12197" w:rsidRDefault="00E12197" w:rsidP="00E12197">
      <w:pPr>
        <w:rPr>
          <w:rFonts w:cs="Arial"/>
          <w:sz w:val="22"/>
          <w:szCs w:val="22"/>
        </w:rPr>
      </w:pPr>
    </w:p>
    <w:p w14:paraId="4697DCAD" w14:textId="77777777" w:rsidR="00E12197" w:rsidRDefault="00E12197" w:rsidP="00E12197">
      <w:pPr>
        <w:rPr>
          <w:rFonts w:cs="Arial"/>
          <w:sz w:val="22"/>
          <w:szCs w:val="22"/>
        </w:rPr>
      </w:pPr>
    </w:p>
    <w:p w14:paraId="4AF9BCF4" w14:textId="77777777" w:rsidR="00E12197" w:rsidRDefault="00E12197" w:rsidP="00E12197">
      <w:pPr>
        <w:rPr>
          <w:rFonts w:cs="Arial"/>
          <w:sz w:val="22"/>
          <w:szCs w:val="22"/>
        </w:rPr>
      </w:pPr>
    </w:p>
    <w:p w14:paraId="69D2A9E4" w14:textId="77777777" w:rsidR="00E12197" w:rsidRDefault="00E12197" w:rsidP="00E12197">
      <w:pPr>
        <w:rPr>
          <w:rFonts w:cs="Arial"/>
          <w:sz w:val="22"/>
          <w:szCs w:val="22"/>
        </w:rPr>
      </w:pPr>
    </w:p>
    <w:p w14:paraId="51CC7415" w14:textId="010596D3" w:rsidR="00E12197" w:rsidRPr="004E013D" w:rsidRDefault="00E12197" w:rsidP="00E12197">
      <w:pPr>
        <w:rPr>
          <w:rFonts w:cs="Arial"/>
          <w:sz w:val="22"/>
          <w:szCs w:val="22"/>
        </w:rPr>
      </w:pPr>
      <w:r w:rsidRPr="004E013D">
        <w:rPr>
          <w:rFonts w:cs="Arial"/>
          <w:sz w:val="22"/>
          <w:szCs w:val="22"/>
        </w:rPr>
        <w:t>INSTRUCTIVO</w:t>
      </w:r>
      <w:r w:rsidR="00F10FBF">
        <w:rPr>
          <w:rFonts w:cs="Arial"/>
          <w:sz w:val="22"/>
          <w:szCs w:val="22"/>
        </w:rPr>
        <w:t xml:space="preserve"> </w:t>
      </w:r>
      <w:r w:rsidRPr="004E013D">
        <w:rPr>
          <w:rFonts w:cs="Arial"/>
          <w:sz w:val="22"/>
          <w:szCs w:val="22"/>
        </w:rPr>
        <w:t>PARA</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LLENADO</w:t>
      </w:r>
      <w:r w:rsidR="00F10FBF">
        <w:rPr>
          <w:rFonts w:cs="Arial"/>
          <w:sz w:val="22"/>
          <w:szCs w:val="22"/>
        </w:rPr>
        <w:t xml:space="preserve"> </w:t>
      </w:r>
      <w:r w:rsidRPr="004E013D">
        <w:rPr>
          <w:rFonts w:cs="Arial"/>
          <w:sz w:val="22"/>
          <w:szCs w:val="22"/>
        </w:rPr>
        <w:t>DEL</w:t>
      </w:r>
      <w:r w:rsidR="00F10FBF">
        <w:rPr>
          <w:rFonts w:cs="Arial"/>
          <w:sz w:val="22"/>
          <w:szCs w:val="22"/>
        </w:rPr>
        <w:t xml:space="preserve"> </w:t>
      </w:r>
      <w:r w:rsidRPr="004E013D">
        <w:rPr>
          <w:rFonts w:cs="Arial"/>
          <w:sz w:val="22"/>
          <w:szCs w:val="22"/>
        </w:rPr>
        <w:t>FORMATO</w:t>
      </w:r>
    </w:p>
    <w:p w14:paraId="2B8E24D1" w14:textId="77777777" w:rsidR="00E12197" w:rsidRPr="004E013D" w:rsidRDefault="00E12197" w:rsidP="00E12197">
      <w:pPr>
        <w:rPr>
          <w:rFonts w:cs="Arial"/>
          <w:sz w:val="22"/>
          <w:szCs w:val="22"/>
        </w:rPr>
      </w:pPr>
    </w:p>
    <w:p w14:paraId="072741F1" w14:textId="3DEA2299" w:rsidR="00E12197" w:rsidRPr="004E013D" w:rsidRDefault="00E12197" w:rsidP="00E12197">
      <w:pPr>
        <w:rPr>
          <w:rFonts w:cs="Arial"/>
          <w:sz w:val="22"/>
          <w:szCs w:val="22"/>
        </w:rPr>
      </w:pPr>
      <w:r w:rsidRPr="004E013D">
        <w:rPr>
          <w:rFonts w:cs="Arial"/>
          <w:sz w:val="22"/>
          <w:szCs w:val="22"/>
        </w:rPr>
        <w:t>1.-</w:t>
      </w:r>
      <w:r w:rsidR="00F10FBF">
        <w:rPr>
          <w:rFonts w:cs="Arial"/>
          <w:sz w:val="22"/>
          <w:szCs w:val="22"/>
        </w:rPr>
        <w:t xml:space="preserve"> </w:t>
      </w:r>
      <w:r w:rsidRPr="004E013D">
        <w:rPr>
          <w:rFonts w:cs="Arial"/>
          <w:sz w:val="22"/>
          <w:szCs w:val="22"/>
        </w:rPr>
        <w:t>señalar</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fecha</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suscripción</w:t>
      </w:r>
      <w:r w:rsidR="00F10FBF">
        <w:rPr>
          <w:rFonts w:cs="Arial"/>
          <w:sz w:val="22"/>
          <w:szCs w:val="22"/>
        </w:rPr>
        <w:t xml:space="preserve"> </w:t>
      </w:r>
      <w:r w:rsidRPr="004E013D">
        <w:rPr>
          <w:rFonts w:cs="Arial"/>
          <w:sz w:val="22"/>
          <w:szCs w:val="22"/>
        </w:rPr>
        <w:t>del</w:t>
      </w:r>
      <w:r w:rsidR="00F10FBF">
        <w:rPr>
          <w:rFonts w:cs="Arial"/>
          <w:sz w:val="22"/>
          <w:szCs w:val="22"/>
        </w:rPr>
        <w:t xml:space="preserve"> </w:t>
      </w:r>
      <w:r w:rsidRPr="004E013D">
        <w:rPr>
          <w:rFonts w:cs="Arial"/>
          <w:sz w:val="22"/>
          <w:szCs w:val="22"/>
        </w:rPr>
        <w:t>documento.</w:t>
      </w:r>
    </w:p>
    <w:p w14:paraId="08197021" w14:textId="10E7CC45" w:rsidR="00E12197" w:rsidRPr="004E013D" w:rsidRDefault="00E12197" w:rsidP="00E12197">
      <w:pPr>
        <w:rPr>
          <w:rFonts w:cs="Arial"/>
          <w:sz w:val="22"/>
          <w:szCs w:val="22"/>
        </w:rPr>
      </w:pPr>
      <w:r w:rsidRPr="004E013D">
        <w:rPr>
          <w:rFonts w:cs="Arial"/>
          <w:sz w:val="22"/>
          <w:szCs w:val="22"/>
        </w:rPr>
        <w:t>2.-</w:t>
      </w:r>
      <w:r w:rsidR="00F10FBF">
        <w:rPr>
          <w:rFonts w:cs="Arial"/>
          <w:sz w:val="22"/>
          <w:szCs w:val="22"/>
        </w:rPr>
        <w:t xml:space="preserve"> </w:t>
      </w:r>
      <w:r w:rsidRPr="004E013D">
        <w:rPr>
          <w:rFonts w:cs="Arial"/>
          <w:sz w:val="22"/>
          <w:szCs w:val="22"/>
        </w:rPr>
        <w:t>anotar</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nombre</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dependencia</w:t>
      </w:r>
      <w:r w:rsidR="00F10FBF">
        <w:rPr>
          <w:rFonts w:cs="Arial"/>
          <w:sz w:val="22"/>
          <w:szCs w:val="22"/>
        </w:rPr>
        <w:t xml:space="preserve"> </w:t>
      </w:r>
      <w:r w:rsidRPr="004E013D">
        <w:rPr>
          <w:rFonts w:cs="Arial"/>
          <w:sz w:val="22"/>
          <w:szCs w:val="22"/>
        </w:rPr>
        <w:t>o</w:t>
      </w:r>
      <w:r w:rsidR="00F10FBF">
        <w:rPr>
          <w:rFonts w:cs="Arial"/>
          <w:sz w:val="22"/>
          <w:szCs w:val="22"/>
        </w:rPr>
        <w:t xml:space="preserve"> </w:t>
      </w:r>
      <w:r w:rsidRPr="004E013D">
        <w:rPr>
          <w:rFonts w:cs="Arial"/>
          <w:sz w:val="22"/>
          <w:szCs w:val="22"/>
        </w:rPr>
        <w:t>entidad</w:t>
      </w:r>
      <w:r w:rsidR="00F10FBF">
        <w:rPr>
          <w:rFonts w:cs="Arial"/>
          <w:sz w:val="22"/>
          <w:szCs w:val="22"/>
        </w:rPr>
        <w:t xml:space="preserve"> </w:t>
      </w:r>
      <w:r w:rsidRPr="004E013D">
        <w:rPr>
          <w:rFonts w:cs="Arial"/>
          <w:sz w:val="22"/>
          <w:szCs w:val="22"/>
        </w:rPr>
        <w:t>convocante.</w:t>
      </w:r>
    </w:p>
    <w:p w14:paraId="52EF5098" w14:textId="5A39881A" w:rsidR="00E12197" w:rsidRPr="004E013D" w:rsidRDefault="00E12197" w:rsidP="00E12197">
      <w:pPr>
        <w:rPr>
          <w:rFonts w:cs="Arial"/>
          <w:sz w:val="22"/>
          <w:szCs w:val="22"/>
        </w:rPr>
      </w:pPr>
      <w:r w:rsidRPr="004E013D">
        <w:rPr>
          <w:rFonts w:cs="Arial"/>
          <w:sz w:val="22"/>
          <w:szCs w:val="22"/>
        </w:rPr>
        <w:t>3.-</w:t>
      </w:r>
      <w:r w:rsidR="00F10FBF">
        <w:rPr>
          <w:rFonts w:cs="Arial"/>
          <w:sz w:val="22"/>
          <w:szCs w:val="22"/>
        </w:rPr>
        <w:t xml:space="preserve"> </w:t>
      </w:r>
      <w:r w:rsidRPr="004E013D">
        <w:rPr>
          <w:rFonts w:cs="Arial"/>
          <w:sz w:val="22"/>
          <w:szCs w:val="22"/>
        </w:rPr>
        <w:t>precisar</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procedimiento</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se</w:t>
      </w:r>
      <w:r w:rsidR="00F10FBF">
        <w:rPr>
          <w:rFonts w:cs="Arial"/>
          <w:sz w:val="22"/>
          <w:szCs w:val="22"/>
        </w:rPr>
        <w:t xml:space="preserve"> </w:t>
      </w:r>
      <w:r w:rsidRPr="004E013D">
        <w:rPr>
          <w:rFonts w:cs="Arial"/>
          <w:sz w:val="22"/>
          <w:szCs w:val="22"/>
        </w:rPr>
        <w:t>trate,</w:t>
      </w:r>
      <w:r w:rsidR="00F10FBF">
        <w:rPr>
          <w:rFonts w:cs="Arial"/>
          <w:sz w:val="22"/>
          <w:szCs w:val="22"/>
        </w:rPr>
        <w:t xml:space="preserve"> </w:t>
      </w:r>
      <w:r w:rsidRPr="004E013D">
        <w:rPr>
          <w:rFonts w:cs="Arial"/>
          <w:sz w:val="22"/>
          <w:szCs w:val="22"/>
        </w:rPr>
        <w:t>(Licitación</w:t>
      </w:r>
      <w:r w:rsidR="00F10FBF">
        <w:rPr>
          <w:rFonts w:cs="Arial"/>
          <w:sz w:val="22"/>
          <w:szCs w:val="22"/>
        </w:rPr>
        <w:t xml:space="preserve"> </w:t>
      </w:r>
      <w:r w:rsidRPr="004E013D">
        <w:rPr>
          <w:rFonts w:cs="Arial"/>
          <w:sz w:val="22"/>
          <w:szCs w:val="22"/>
        </w:rPr>
        <w:t>Pública).</w:t>
      </w:r>
    </w:p>
    <w:p w14:paraId="41F3B04F" w14:textId="1BD817DD" w:rsidR="00E12197" w:rsidRPr="004E013D" w:rsidRDefault="00E12197" w:rsidP="00E12197">
      <w:pPr>
        <w:rPr>
          <w:rFonts w:cs="Arial"/>
          <w:sz w:val="22"/>
          <w:szCs w:val="22"/>
        </w:rPr>
      </w:pPr>
      <w:r w:rsidRPr="004E013D">
        <w:rPr>
          <w:rFonts w:cs="Arial"/>
          <w:sz w:val="22"/>
          <w:szCs w:val="22"/>
        </w:rPr>
        <w:t>4.-</w:t>
      </w:r>
      <w:r w:rsidR="00F10FBF">
        <w:rPr>
          <w:rFonts w:cs="Arial"/>
          <w:sz w:val="22"/>
          <w:szCs w:val="22"/>
        </w:rPr>
        <w:t xml:space="preserve"> </w:t>
      </w:r>
      <w:r w:rsidRPr="004E013D">
        <w:rPr>
          <w:rFonts w:cs="Arial"/>
          <w:sz w:val="22"/>
          <w:szCs w:val="22"/>
        </w:rPr>
        <w:t>indicar</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número</w:t>
      </w:r>
      <w:r w:rsidR="00F10FBF">
        <w:rPr>
          <w:rFonts w:cs="Arial"/>
          <w:sz w:val="22"/>
          <w:szCs w:val="22"/>
        </w:rPr>
        <w:t xml:space="preserve"> </w:t>
      </w:r>
      <w:r w:rsidRPr="004E013D">
        <w:rPr>
          <w:rFonts w:cs="Arial"/>
          <w:sz w:val="22"/>
          <w:szCs w:val="22"/>
        </w:rPr>
        <w:t>respectivo</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Licitación</w:t>
      </w:r>
    </w:p>
    <w:p w14:paraId="3CBF9F6A" w14:textId="24E9906C" w:rsidR="00E12197" w:rsidRPr="004E013D" w:rsidRDefault="00E12197" w:rsidP="00E12197">
      <w:pPr>
        <w:rPr>
          <w:rFonts w:cs="Arial"/>
          <w:sz w:val="22"/>
          <w:szCs w:val="22"/>
        </w:rPr>
      </w:pPr>
      <w:r w:rsidRPr="004E013D">
        <w:rPr>
          <w:rFonts w:cs="Arial"/>
          <w:sz w:val="22"/>
          <w:szCs w:val="22"/>
        </w:rPr>
        <w:t>5.-</w:t>
      </w:r>
      <w:r w:rsidR="00F10FBF">
        <w:rPr>
          <w:rFonts w:cs="Arial"/>
          <w:sz w:val="22"/>
          <w:szCs w:val="22"/>
        </w:rPr>
        <w:t xml:space="preserve"> </w:t>
      </w:r>
      <w:r w:rsidRPr="004E013D">
        <w:rPr>
          <w:rFonts w:cs="Arial"/>
          <w:sz w:val="22"/>
          <w:szCs w:val="22"/>
        </w:rPr>
        <w:t>citar</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nombre</w:t>
      </w:r>
      <w:r w:rsidR="00F10FBF">
        <w:rPr>
          <w:rFonts w:cs="Arial"/>
          <w:sz w:val="22"/>
          <w:szCs w:val="22"/>
        </w:rPr>
        <w:t xml:space="preserve"> </w:t>
      </w:r>
      <w:r w:rsidRPr="004E013D">
        <w:rPr>
          <w:rFonts w:cs="Arial"/>
          <w:sz w:val="22"/>
          <w:szCs w:val="22"/>
        </w:rPr>
        <w:t>o</w:t>
      </w:r>
      <w:r w:rsidR="00F10FBF">
        <w:rPr>
          <w:rFonts w:cs="Arial"/>
          <w:sz w:val="22"/>
          <w:szCs w:val="22"/>
        </w:rPr>
        <w:t xml:space="preserve"> </w:t>
      </w:r>
      <w:r w:rsidRPr="004E013D">
        <w:rPr>
          <w:rFonts w:cs="Arial"/>
          <w:sz w:val="22"/>
          <w:szCs w:val="22"/>
        </w:rPr>
        <w:t>razón</w:t>
      </w:r>
      <w:r w:rsidR="00F10FBF">
        <w:rPr>
          <w:rFonts w:cs="Arial"/>
          <w:sz w:val="22"/>
          <w:szCs w:val="22"/>
        </w:rPr>
        <w:t xml:space="preserve"> </w:t>
      </w:r>
      <w:r w:rsidRPr="004E013D">
        <w:rPr>
          <w:rFonts w:cs="Arial"/>
          <w:sz w:val="22"/>
          <w:szCs w:val="22"/>
        </w:rPr>
        <w:t>social</w:t>
      </w:r>
      <w:r w:rsidR="00F10FBF">
        <w:rPr>
          <w:rFonts w:cs="Arial"/>
          <w:sz w:val="22"/>
          <w:szCs w:val="22"/>
        </w:rPr>
        <w:t xml:space="preserve"> </w:t>
      </w:r>
      <w:r w:rsidRPr="004E013D">
        <w:rPr>
          <w:rFonts w:cs="Arial"/>
          <w:sz w:val="22"/>
          <w:szCs w:val="22"/>
        </w:rPr>
        <w:t>o</w:t>
      </w:r>
      <w:r w:rsidR="00F10FBF">
        <w:rPr>
          <w:rFonts w:cs="Arial"/>
          <w:sz w:val="22"/>
          <w:szCs w:val="22"/>
        </w:rPr>
        <w:t xml:space="preserve"> </w:t>
      </w:r>
      <w:r w:rsidRPr="004E013D">
        <w:rPr>
          <w:rFonts w:cs="Arial"/>
          <w:sz w:val="22"/>
          <w:szCs w:val="22"/>
        </w:rPr>
        <w:t>denominación</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empresa.</w:t>
      </w:r>
    </w:p>
    <w:p w14:paraId="1E5381BF" w14:textId="37047332" w:rsidR="00E12197" w:rsidRPr="004E013D" w:rsidRDefault="00E12197" w:rsidP="00E12197">
      <w:pPr>
        <w:rPr>
          <w:rFonts w:cs="Arial"/>
          <w:sz w:val="22"/>
          <w:szCs w:val="22"/>
        </w:rPr>
      </w:pPr>
      <w:r w:rsidRPr="004E013D">
        <w:rPr>
          <w:rFonts w:cs="Arial"/>
          <w:sz w:val="22"/>
          <w:szCs w:val="22"/>
        </w:rPr>
        <w:t>6.-</w:t>
      </w:r>
      <w:r w:rsidR="00F10FBF">
        <w:rPr>
          <w:rFonts w:cs="Arial"/>
          <w:sz w:val="22"/>
          <w:szCs w:val="22"/>
        </w:rPr>
        <w:t xml:space="preserve"> </w:t>
      </w:r>
      <w:r w:rsidRPr="004E013D">
        <w:rPr>
          <w:rFonts w:cs="Arial"/>
          <w:sz w:val="22"/>
          <w:szCs w:val="22"/>
        </w:rPr>
        <w:t>anotar</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nombre</w:t>
      </w:r>
      <w:r w:rsidR="00F10FBF">
        <w:rPr>
          <w:rFonts w:cs="Arial"/>
          <w:sz w:val="22"/>
          <w:szCs w:val="22"/>
        </w:rPr>
        <w:t xml:space="preserve"> </w:t>
      </w:r>
      <w:r w:rsidRPr="004E013D">
        <w:rPr>
          <w:rFonts w:cs="Arial"/>
          <w:sz w:val="22"/>
          <w:szCs w:val="22"/>
        </w:rPr>
        <w:t>y</w:t>
      </w:r>
      <w:r w:rsidR="00F10FBF">
        <w:rPr>
          <w:rFonts w:cs="Arial"/>
          <w:sz w:val="22"/>
          <w:szCs w:val="22"/>
        </w:rPr>
        <w:t xml:space="preserve"> </w:t>
      </w:r>
      <w:r w:rsidRPr="004E013D">
        <w:rPr>
          <w:rFonts w:cs="Arial"/>
          <w:sz w:val="22"/>
          <w:szCs w:val="22"/>
        </w:rPr>
        <w:t>firma</w:t>
      </w:r>
      <w:r w:rsidR="00F10FBF">
        <w:rPr>
          <w:rFonts w:cs="Arial"/>
          <w:sz w:val="22"/>
          <w:szCs w:val="22"/>
        </w:rPr>
        <w:t xml:space="preserve"> </w:t>
      </w:r>
      <w:r w:rsidRPr="004E013D">
        <w:rPr>
          <w:rFonts w:cs="Arial"/>
          <w:sz w:val="22"/>
          <w:szCs w:val="22"/>
        </w:rPr>
        <w:t>del</w:t>
      </w:r>
      <w:r w:rsidR="00F10FBF">
        <w:rPr>
          <w:rFonts w:cs="Arial"/>
          <w:sz w:val="22"/>
          <w:szCs w:val="22"/>
        </w:rPr>
        <w:t xml:space="preserve"> </w:t>
      </w:r>
      <w:r w:rsidRPr="004E013D">
        <w:rPr>
          <w:rFonts w:cs="Arial"/>
          <w:sz w:val="22"/>
          <w:szCs w:val="22"/>
        </w:rPr>
        <w:t>representante</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la</w:t>
      </w:r>
      <w:r w:rsidR="00F10FBF">
        <w:rPr>
          <w:rFonts w:cs="Arial"/>
          <w:sz w:val="22"/>
          <w:szCs w:val="22"/>
        </w:rPr>
        <w:t xml:space="preserve"> </w:t>
      </w:r>
      <w:r w:rsidRPr="004E013D">
        <w:rPr>
          <w:rFonts w:cs="Arial"/>
          <w:sz w:val="22"/>
          <w:szCs w:val="22"/>
        </w:rPr>
        <w:t>empresa</w:t>
      </w:r>
      <w:r w:rsidR="00F10FBF">
        <w:rPr>
          <w:rFonts w:cs="Arial"/>
          <w:sz w:val="22"/>
          <w:szCs w:val="22"/>
        </w:rPr>
        <w:t xml:space="preserve"> </w:t>
      </w:r>
      <w:r w:rsidRPr="004E013D">
        <w:rPr>
          <w:rFonts w:cs="Arial"/>
          <w:sz w:val="22"/>
          <w:szCs w:val="22"/>
        </w:rPr>
        <w:t>licitante.</w:t>
      </w:r>
    </w:p>
    <w:p w14:paraId="04A546DF" w14:textId="77777777" w:rsidR="00E12197" w:rsidRPr="004E013D" w:rsidRDefault="00E12197" w:rsidP="00E12197">
      <w:pPr>
        <w:rPr>
          <w:rFonts w:cs="Arial"/>
          <w:sz w:val="22"/>
          <w:szCs w:val="22"/>
        </w:rPr>
      </w:pPr>
    </w:p>
    <w:p w14:paraId="539C7B41" w14:textId="77777777" w:rsidR="00E12197" w:rsidRPr="004E013D" w:rsidRDefault="00E12197" w:rsidP="00E12197">
      <w:pPr>
        <w:rPr>
          <w:rFonts w:cs="Arial"/>
          <w:sz w:val="22"/>
          <w:szCs w:val="22"/>
        </w:rPr>
      </w:pPr>
    </w:p>
    <w:p w14:paraId="353146D4" w14:textId="556A374A" w:rsidR="00E12197" w:rsidRPr="004E013D" w:rsidRDefault="00E12197" w:rsidP="00E12197">
      <w:pPr>
        <w:rPr>
          <w:rFonts w:cs="Arial"/>
          <w:sz w:val="22"/>
          <w:szCs w:val="22"/>
        </w:rPr>
      </w:pPr>
      <w:r w:rsidRPr="004E013D">
        <w:rPr>
          <w:rFonts w:cs="Arial"/>
          <w:sz w:val="22"/>
          <w:szCs w:val="22"/>
        </w:rPr>
        <w:t>NOTA,</w:t>
      </w:r>
      <w:r w:rsidR="00F10FBF">
        <w:rPr>
          <w:rFonts w:cs="Arial"/>
          <w:sz w:val="22"/>
          <w:szCs w:val="22"/>
        </w:rPr>
        <w:t xml:space="preserve"> </w:t>
      </w:r>
      <w:r w:rsidRPr="004E013D">
        <w:rPr>
          <w:rFonts w:cs="Arial"/>
          <w:sz w:val="22"/>
          <w:szCs w:val="22"/>
        </w:rPr>
        <w:t>En</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supuesto</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que</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licitante</w:t>
      </w:r>
      <w:r w:rsidR="00F10FBF">
        <w:rPr>
          <w:rFonts w:cs="Arial"/>
          <w:sz w:val="22"/>
          <w:szCs w:val="22"/>
        </w:rPr>
        <w:t xml:space="preserve"> </w:t>
      </w:r>
      <w:r w:rsidRPr="004E013D">
        <w:rPr>
          <w:rFonts w:cs="Arial"/>
          <w:sz w:val="22"/>
          <w:szCs w:val="22"/>
        </w:rPr>
        <w:t>se</w:t>
      </w:r>
      <w:r w:rsidR="00F10FBF">
        <w:rPr>
          <w:rFonts w:cs="Arial"/>
          <w:sz w:val="22"/>
          <w:szCs w:val="22"/>
        </w:rPr>
        <w:t xml:space="preserve"> </w:t>
      </w:r>
      <w:r w:rsidRPr="004E013D">
        <w:rPr>
          <w:rFonts w:cs="Arial"/>
          <w:sz w:val="22"/>
          <w:szCs w:val="22"/>
        </w:rPr>
        <w:t>trate</w:t>
      </w:r>
      <w:r w:rsidR="00F10FBF">
        <w:rPr>
          <w:rFonts w:cs="Arial"/>
          <w:sz w:val="22"/>
          <w:szCs w:val="22"/>
        </w:rPr>
        <w:t xml:space="preserve"> </w:t>
      </w:r>
      <w:r w:rsidRPr="004E013D">
        <w:rPr>
          <w:rFonts w:cs="Arial"/>
          <w:sz w:val="22"/>
          <w:szCs w:val="22"/>
        </w:rPr>
        <w:t>de</w:t>
      </w:r>
      <w:r w:rsidR="00F10FBF">
        <w:rPr>
          <w:rFonts w:cs="Arial"/>
          <w:sz w:val="22"/>
          <w:szCs w:val="22"/>
        </w:rPr>
        <w:t xml:space="preserve"> </w:t>
      </w:r>
      <w:r w:rsidRPr="004E013D">
        <w:rPr>
          <w:rFonts w:cs="Arial"/>
          <w:sz w:val="22"/>
          <w:szCs w:val="22"/>
        </w:rPr>
        <w:t>una</w:t>
      </w:r>
      <w:r w:rsidR="00F10FBF">
        <w:rPr>
          <w:rFonts w:cs="Arial"/>
          <w:sz w:val="22"/>
          <w:szCs w:val="22"/>
        </w:rPr>
        <w:t xml:space="preserve"> </w:t>
      </w:r>
      <w:r w:rsidRPr="004E013D">
        <w:rPr>
          <w:rFonts w:cs="Arial"/>
          <w:sz w:val="22"/>
          <w:szCs w:val="22"/>
        </w:rPr>
        <w:t>persona</w:t>
      </w:r>
      <w:r w:rsidR="00F10FBF">
        <w:rPr>
          <w:rFonts w:cs="Arial"/>
          <w:sz w:val="22"/>
          <w:szCs w:val="22"/>
        </w:rPr>
        <w:t xml:space="preserve"> </w:t>
      </w:r>
      <w:r w:rsidRPr="004E013D">
        <w:rPr>
          <w:rFonts w:cs="Arial"/>
          <w:sz w:val="22"/>
          <w:szCs w:val="22"/>
        </w:rPr>
        <w:t>física,</w:t>
      </w:r>
      <w:r w:rsidR="00F10FBF">
        <w:rPr>
          <w:rFonts w:cs="Arial"/>
          <w:sz w:val="22"/>
          <w:szCs w:val="22"/>
        </w:rPr>
        <w:t xml:space="preserve"> </w:t>
      </w:r>
      <w:r w:rsidRPr="004E013D">
        <w:rPr>
          <w:rFonts w:cs="Arial"/>
          <w:sz w:val="22"/>
          <w:szCs w:val="22"/>
        </w:rPr>
        <w:t>se</w:t>
      </w:r>
      <w:r w:rsidR="00F10FBF">
        <w:rPr>
          <w:rFonts w:cs="Arial"/>
          <w:sz w:val="22"/>
          <w:szCs w:val="22"/>
        </w:rPr>
        <w:t xml:space="preserve"> </w:t>
      </w:r>
      <w:r w:rsidRPr="004E013D">
        <w:rPr>
          <w:rFonts w:cs="Arial"/>
          <w:sz w:val="22"/>
          <w:szCs w:val="22"/>
        </w:rPr>
        <w:t>deberá</w:t>
      </w:r>
      <w:r w:rsidR="00F10FBF">
        <w:rPr>
          <w:rFonts w:cs="Arial"/>
          <w:sz w:val="22"/>
          <w:szCs w:val="22"/>
        </w:rPr>
        <w:t xml:space="preserve"> </w:t>
      </w:r>
      <w:r w:rsidRPr="004E013D">
        <w:rPr>
          <w:rFonts w:cs="Arial"/>
          <w:sz w:val="22"/>
          <w:szCs w:val="22"/>
        </w:rPr>
        <w:t>ajustar</w:t>
      </w:r>
      <w:r w:rsidR="00F10FBF">
        <w:rPr>
          <w:rFonts w:cs="Arial"/>
          <w:sz w:val="22"/>
          <w:szCs w:val="22"/>
        </w:rPr>
        <w:t xml:space="preserve"> </w:t>
      </w:r>
      <w:r w:rsidRPr="004E013D">
        <w:rPr>
          <w:rFonts w:cs="Arial"/>
          <w:sz w:val="22"/>
          <w:szCs w:val="22"/>
        </w:rPr>
        <w:t>el</w:t>
      </w:r>
      <w:r w:rsidR="00F10FBF">
        <w:rPr>
          <w:rFonts w:cs="Arial"/>
          <w:sz w:val="22"/>
          <w:szCs w:val="22"/>
        </w:rPr>
        <w:t xml:space="preserve"> </w:t>
      </w:r>
      <w:r w:rsidRPr="004E013D">
        <w:rPr>
          <w:rFonts w:cs="Arial"/>
          <w:sz w:val="22"/>
          <w:szCs w:val="22"/>
        </w:rPr>
        <w:t>presente</w:t>
      </w:r>
      <w:r w:rsidR="00F10FBF">
        <w:rPr>
          <w:rFonts w:cs="Arial"/>
          <w:sz w:val="22"/>
          <w:szCs w:val="22"/>
        </w:rPr>
        <w:t xml:space="preserve"> </w:t>
      </w:r>
      <w:r w:rsidRPr="004E013D">
        <w:rPr>
          <w:rFonts w:cs="Arial"/>
          <w:sz w:val="22"/>
          <w:szCs w:val="22"/>
        </w:rPr>
        <w:t>formato</w:t>
      </w:r>
      <w:r w:rsidR="00F10FBF">
        <w:rPr>
          <w:rFonts w:cs="Arial"/>
          <w:sz w:val="22"/>
          <w:szCs w:val="22"/>
        </w:rPr>
        <w:t xml:space="preserve"> </w:t>
      </w:r>
      <w:r w:rsidRPr="004E013D">
        <w:rPr>
          <w:rFonts w:cs="Arial"/>
          <w:sz w:val="22"/>
          <w:szCs w:val="22"/>
        </w:rPr>
        <w:t>en</w:t>
      </w:r>
      <w:r w:rsidR="00F10FBF">
        <w:rPr>
          <w:rFonts w:cs="Arial"/>
          <w:sz w:val="22"/>
          <w:szCs w:val="22"/>
        </w:rPr>
        <w:t xml:space="preserve"> </w:t>
      </w:r>
      <w:r w:rsidRPr="004E013D">
        <w:rPr>
          <w:rFonts w:cs="Arial"/>
          <w:sz w:val="22"/>
          <w:szCs w:val="22"/>
        </w:rPr>
        <w:t>su</w:t>
      </w:r>
      <w:r w:rsidR="00F10FBF">
        <w:rPr>
          <w:rFonts w:cs="Arial"/>
          <w:sz w:val="22"/>
          <w:szCs w:val="22"/>
        </w:rPr>
        <w:t xml:space="preserve"> </w:t>
      </w:r>
      <w:r w:rsidRPr="004E013D">
        <w:rPr>
          <w:rFonts w:cs="Arial"/>
          <w:sz w:val="22"/>
          <w:szCs w:val="22"/>
        </w:rPr>
        <w:t>parte</w:t>
      </w:r>
      <w:r w:rsidR="00F10FBF">
        <w:rPr>
          <w:rFonts w:cs="Arial"/>
          <w:sz w:val="22"/>
          <w:szCs w:val="22"/>
        </w:rPr>
        <w:t xml:space="preserve"> </w:t>
      </w:r>
      <w:r w:rsidRPr="004E013D">
        <w:rPr>
          <w:rFonts w:cs="Arial"/>
          <w:sz w:val="22"/>
          <w:szCs w:val="22"/>
        </w:rPr>
        <w:t>conducente.</w:t>
      </w:r>
      <w:r w:rsidR="00F10FBF">
        <w:rPr>
          <w:rFonts w:cs="Arial"/>
          <w:sz w:val="22"/>
          <w:szCs w:val="22"/>
        </w:rPr>
        <w:t xml:space="preserve"> </w:t>
      </w:r>
    </w:p>
    <w:p w14:paraId="3E77012B" w14:textId="77777777" w:rsidR="00E12197" w:rsidRDefault="00E12197" w:rsidP="00E12197">
      <w:pPr>
        <w:pStyle w:val="Ttulo"/>
        <w:jc w:val="left"/>
        <w:rPr>
          <w:rFonts w:cs="Arial"/>
          <w:sz w:val="22"/>
          <w:szCs w:val="22"/>
        </w:rPr>
      </w:pPr>
    </w:p>
    <w:p w14:paraId="2932BA40" w14:textId="77777777" w:rsidR="00CD1B96" w:rsidRPr="00A0132F" w:rsidRDefault="00CD1B96" w:rsidP="000317E6">
      <w:pPr>
        <w:widowControl/>
        <w:autoSpaceDE w:val="0"/>
        <w:autoSpaceDN w:val="0"/>
        <w:adjustRightInd w:val="0"/>
        <w:rPr>
          <w:rFonts w:cs="Arial"/>
          <w:sz w:val="22"/>
          <w:szCs w:val="22"/>
          <w:lang w:val="es-ES"/>
        </w:rPr>
      </w:pPr>
      <w:r w:rsidRPr="00A0132F">
        <w:rPr>
          <w:rFonts w:cs="Arial"/>
          <w:sz w:val="22"/>
          <w:szCs w:val="22"/>
          <w:lang w:val="es-ES"/>
        </w:rPr>
        <w:br w:type="page"/>
      </w:r>
    </w:p>
    <w:p w14:paraId="4EB5FD0F" w14:textId="77777777" w:rsidR="00C951F7" w:rsidRDefault="00C951F7" w:rsidP="000317E6">
      <w:pPr>
        <w:jc w:val="center"/>
        <w:rPr>
          <w:rFonts w:cs="Arial"/>
          <w:b/>
          <w:color w:val="002060"/>
          <w:sz w:val="22"/>
          <w:szCs w:val="24"/>
          <w:lang w:val="es-ES"/>
        </w:rPr>
      </w:pPr>
    </w:p>
    <w:p w14:paraId="2222A3F7" w14:textId="77777777" w:rsidR="00320FA8" w:rsidRDefault="00320FA8" w:rsidP="000317E6">
      <w:pPr>
        <w:jc w:val="center"/>
        <w:rPr>
          <w:rFonts w:cs="Arial"/>
          <w:b/>
          <w:color w:val="002060"/>
          <w:sz w:val="28"/>
          <w:szCs w:val="24"/>
        </w:rPr>
      </w:pPr>
    </w:p>
    <w:p w14:paraId="7A805A59" w14:textId="77777777" w:rsidR="00123D26" w:rsidRDefault="00123D26" w:rsidP="000317E6">
      <w:pPr>
        <w:jc w:val="center"/>
        <w:rPr>
          <w:rFonts w:cs="Arial"/>
          <w:b/>
          <w:color w:val="002060"/>
          <w:sz w:val="28"/>
          <w:szCs w:val="24"/>
        </w:rPr>
      </w:pPr>
    </w:p>
    <w:p w14:paraId="4D159C53" w14:textId="4C494043" w:rsidR="00433E55" w:rsidRPr="00433E55" w:rsidRDefault="00E12197" w:rsidP="000317E6">
      <w:pPr>
        <w:jc w:val="center"/>
        <w:rPr>
          <w:rFonts w:cs="Arial"/>
          <w:color w:val="00B0F0"/>
          <w:sz w:val="22"/>
          <w:szCs w:val="24"/>
        </w:rPr>
      </w:pPr>
      <w:r>
        <w:rPr>
          <w:rFonts w:cs="Arial"/>
          <w:b/>
          <w:color w:val="002060"/>
          <w:sz w:val="28"/>
          <w:szCs w:val="24"/>
        </w:rPr>
        <w:t>ANEXO</w:t>
      </w:r>
      <w:r w:rsidR="00F10FBF">
        <w:rPr>
          <w:rFonts w:cs="Arial"/>
          <w:b/>
          <w:color w:val="002060"/>
          <w:sz w:val="28"/>
          <w:szCs w:val="24"/>
        </w:rPr>
        <w:t xml:space="preserve"> </w:t>
      </w:r>
      <w:r w:rsidR="00433E55" w:rsidRPr="00433E55">
        <w:rPr>
          <w:rFonts w:cs="Arial"/>
          <w:b/>
          <w:color w:val="002060"/>
          <w:sz w:val="28"/>
          <w:szCs w:val="24"/>
        </w:rPr>
        <w:t>1</w:t>
      </w:r>
      <w:r w:rsidR="00C164AC">
        <w:rPr>
          <w:rFonts w:cs="Arial"/>
          <w:b/>
          <w:color w:val="002060"/>
          <w:sz w:val="28"/>
          <w:szCs w:val="24"/>
        </w:rPr>
        <w:t>7</w:t>
      </w:r>
      <w:r w:rsidR="00433E55" w:rsidRPr="00433E55">
        <w:rPr>
          <w:rFonts w:cs="Arial"/>
          <w:b/>
          <w:color w:val="002060"/>
          <w:sz w:val="22"/>
          <w:szCs w:val="24"/>
        </w:rPr>
        <w:t>.-</w:t>
      </w:r>
      <w:r w:rsidR="00F10FBF">
        <w:rPr>
          <w:rFonts w:cs="Arial"/>
          <w:b/>
          <w:color w:val="002060"/>
          <w:sz w:val="22"/>
          <w:szCs w:val="24"/>
        </w:rPr>
        <w:t xml:space="preserve"> </w:t>
      </w:r>
      <w:r w:rsidR="00CD1B96" w:rsidRPr="00CD1B96">
        <w:rPr>
          <w:rFonts w:cs="Arial"/>
          <w:b/>
          <w:bCs/>
          <w:color w:val="002060"/>
          <w:sz w:val="22"/>
          <w:szCs w:val="24"/>
        </w:rPr>
        <w:t>MANIFESTO</w:t>
      </w:r>
      <w:r w:rsidR="00F10FBF">
        <w:rPr>
          <w:rFonts w:cs="Arial"/>
          <w:b/>
          <w:bCs/>
          <w:color w:val="002060"/>
          <w:sz w:val="22"/>
          <w:szCs w:val="24"/>
        </w:rPr>
        <w:t xml:space="preserve"> </w:t>
      </w:r>
      <w:r w:rsidR="00CD1B96" w:rsidRPr="00CD1B96">
        <w:rPr>
          <w:rFonts w:cs="Arial"/>
          <w:b/>
          <w:bCs/>
          <w:color w:val="002060"/>
          <w:sz w:val="22"/>
          <w:szCs w:val="24"/>
        </w:rPr>
        <w:t>DE</w:t>
      </w:r>
      <w:r w:rsidR="00F10FBF">
        <w:rPr>
          <w:rFonts w:cs="Arial"/>
          <w:b/>
          <w:bCs/>
          <w:color w:val="002060"/>
          <w:sz w:val="22"/>
          <w:szCs w:val="24"/>
        </w:rPr>
        <w:t xml:space="preserve"> </w:t>
      </w:r>
      <w:r w:rsidR="00CD1B96" w:rsidRPr="00CD1B96">
        <w:rPr>
          <w:rFonts w:cs="Arial"/>
          <w:b/>
          <w:bCs/>
          <w:color w:val="002060"/>
          <w:sz w:val="22"/>
          <w:szCs w:val="24"/>
        </w:rPr>
        <w:t>QUE</w:t>
      </w:r>
      <w:r w:rsidR="00F10FBF">
        <w:rPr>
          <w:rFonts w:cs="Arial"/>
          <w:b/>
          <w:bCs/>
          <w:color w:val="002060"/>
          <w:sz w:val="22"/>
          <w:szCs w:val="24"/>
        </w:rPr>
        <w:t xml:space="preserve"> </w:t>
      </w:r>
      <w:r w:rsidR="00CD1B96" w:rsidRPr="00CD1B96">
        <w:rPr>
          <w:rFonts w:cs="Arial"/>
          <w:b/>
          <w:bCs/>
          <w:color w:val="002060"/>
          <w:sz w:val="22"/>
          <w:szCs w:val="24"/>
        </w:rPr>
        <w:t>ENT</w:t>
      </w:r>
      <w:r w:rsidR="0066530F">
        <w:rPr>
          <w:rFonts w:cs="Arial"/>
          <w:b/>
          <w:bCs/>
          <w:color w:val="002060"/>
          <w:sz w:val="22"/>
          <w:szCs w:val="24"/>
        </w:rPr>
        <w:t>REGARÁ</w:t>
      </w:r>
      <w:r w:rsidR="00F10FBF">
        <w:rPr>
          <w:rFonts w:cs="Arial"/>
          <w:b/>
          <w:bCs/>
          <w:color w:val="002060"/>
          <w:sz w:val="22"/>
          <w:szCs w:val="24"/>
        </w:rPr>
        <w:t xml:space="preserve"> </w:t>
      </w:r>
      <w:r w:rsidR="0066530F">
        <w:rPr>
          <w:rFonts w:cs="Arial"/>
          <w:b/>
          <w:bCs/>
          <w:color w:val="002060"/>
          <w:sz w:val="22"/>
          <w:szCs w:val="24"/>
        </w:rPr>
        <w:t>CARTA</w:t>
      </w:r>
      <w:r w:rsidR="00F10FBF">
        <w:rPr>
          <w:rFonts w:cs="Arial"/>
          <w:b/>
          <w:bCs/>
          <w:color w:val="002060"/>
          <w:sz w:val="22"/>
          <w:szCs w:val="24"/>
        </w:rPr>
        <w:t xml:space="preserve"> </w:t>
      </w:r>
      <w:r w:rsidR="0066530F">
        <w:rPr>
          <w:rFonts w:cs="Arial"/>
          <w:b/>
          <w:bCs/>
          <w:color w:val="002060"/>
          <w:sz w:val="22"/>
          <w:szCs w:val="24"/>
        </w:rPr>
        <w:t>COMPROMISO</w:t>
      </w:r>
      <w:r w:rsidR="00F10FBF">
        <w:rPr>
          <w:rFonts w:cs="Arial"/>
          <w:b/>
          <w:bCs/>
          <w:color w:val="002060"/>
          <w:sz w:val="22"/>
          <w:szCs w:val="24"/>
        </w:rPr>
        <w:t xml:space="preserve"> </w:t>
      </w:r>
      <w:r w:rsidR="0066530F">
        <w:rPr>
          <w:rFonts w:cs="Arial"/>
          <w:b/>
          <w:bCs/>
          <w:color w:val="002060"/>
          <w:sz w:val="22"/>
          <w:szCs w:val="24"/>
        </w:rPr>
        <w:t>DE</w:t>
      </w:r>
      <w:r w:rsidR="00F10FBF">
        <w:rPr>
          <w:rFonts w:cs="Arial"/>
          <w:b/>
          <w:bCs/>
          <w:color w:val="002060"/>
          <w:sz w:val="22"/>
          <w:szCs w:val="24"/>
        </w:rPr>
        <w:t xml:space="preserve"> </w:t>
      </w:r>
      <w:r w:rsidR="0066530F">
        <w:rPr>
          <w:rFonts w:cs="Arial"/>
          <w:b/>
          <w:bCs/>
          <w:color w:val="002060"/>
          <w:sz w:val="22"/>
          <w:szCs w:val="24"/>
        </w:rPr>
        <w:t>CAMBIOS</w:t>
      </w:r>
      <w:r w:rsidR="00F10FBF">
        <w:rPr>
          <w:rFonts w:cs="Arial"/>
          <w:b/>
          <w:bCs/>
          <w:color w:val="002060"/>
          <w:sz w:val="22"/>
          <w:szCs w:val="24"/>
        </w:rPr>
        <w:t xml:space="preserve"> </w:t>
      </w:r>
      <w:r w:rsidR="0066530F">
        <w:rPr>
          <w:rFonts w:cs="Arial"/>
          <w:b/>
          <w:bCs/>
          <w:color w:val="002060"/>
          <w:sz w:val="22"/>
          <w:szCs w:val="24"/>
        </w:rPr>
        <w:t>FISICOS</w:t>
      </w:r>
      <w:r w:rsidR="00CD1B96" w:rsidRPr="00CD1B96">
        <w:rPr>
          <w:rFonts w:cs="Arial"/>
          <w:b/>
          <w:bCs/>
          <w:color w:val="002060"/>
          <w:sz w:val="22"/>
          <w:szCs w:val="24"/>
        </w:rPr>
        <w:t>.</w:t>
      </w:r>
    </w:p>
    <w:p w14:paraId="511AFF48" w14:textId="77777777" w:rsidR="00433E55" w:rsidRPr="008443AA" w:rsidRDefault="00433E55" w:rsidP="000317E6">
      <w:pPr>
        <w:jc w:val="center"/>
        <w:rPr>
          <w:rFonts w:cs="Arial"/>
          <w:b/>
          <w:bCs/>
          <w:color w:val="002060"/>
          <w:sz w:val="22"/>
          <w:szCs w:val="22"/>
        </w:rPr>
      </w:pPr>
    </w:p>
    <w:p w14:paraId="13C052E9" w14:textId="1AFB9A75" w:rsidR="00433E55" w:rsidRPr="00E012A9" w:rsidRDefault="00433E55" w:rsidP="000317E6">
      <w:pPr>
        <w:jc w:val="center"/>
        <w:rPr>
          <w:rFonts w:cs="Arial"/>
          <w:b/>
          <w:sz w:val="22"/>
          <w:szCs w:val="22"/>
        </w:rPr>
      </w:pPr>
      <w:r w:rsidRPr="00E012A9">
        <w:rPr>
          <w:rFonts w:cs="Arial"/>
          <w:b/>
          <w:sz w:val="22"/>
          <w:szCs w:val="22"/>
        </w:rPr>
        <w:t>EN</w:t>
      </w:r>
      <w:r w:rsidR="00F10FBF">
        <w:rPr>
          <w:rFonts w:cs="Arial"/>
          <w:b/>
          <w:sz w:val="22"/>
          <w:szCs w:val="22"/>
        </w:rPr>
        <w:t xml:space="preserve"> </w:t>
      </w:r>
      <w:r w:rsidRPr="00E012A9">
        <w:rPr>
          <w:rFonts w:cs="Arial"/>
          <w:b/>
          <w:sz w:val="22"/>
          <w:szCs w:val="22"/>
        </w:rPr>
        <w:t>PAPEL</w:t>
      </w:r>
      <w:r w:rsidR="00F10FBF">
        <w:rPr>
          <w:rFonts w:cs="Arial"/>
          <w:b/>
          <w:sz w:val="22"/>
          <w:szCs w:val="22"/>
        </w:rPr>
        <w:t xml:space="preserve"> </w:t>
      </w:r>
      <w:r w:rsidRPr="00E012A9">
        <w:rPr>
          <w:rFonts w:cs="Arial"/>
          <w:b/>
          <w:sz w:val="22"/>
          <w:szCs w:val="22"/>
        </w:rPr>
        <w:t>MEMBRETADO</w:t>
      </w:r>
      <w:r w:rsidR="00F10FBF">
        <w:rPr>
          <w:rFonts w:cs="Arial"/>
          <w:b/>
          <w:sz w:val="22"/>
          <w:szCs w:val="22"/>
        </w:rPr>
        <w:t xml:space="preserve"> </w:t>
      </w:r>
      <w:r w:rsidRPr="00E012A9">
        <w:rPr>
          <w:rFonts w:cs="Arial"/>
          <w:b/>
          <w:sz w:val="22"/>
          <w:szCs w:val="22"/>
        </w:rPr>
        <w:t>DEL</w:t>
      </w:r>
      <w:r w:rsidR="00F10FBF">
        <w:rPr>
          <w:rFonts w:cs="Arial"/>
          <w:b/>
          <w:sz w:val="22"/>
          <w:szCs w:val="22"/>
        </w:rPr>
        <w:t xml:space="preserve"> </w:t>
      </w:r>
      <w:r w:rsidR="00A44D92">
        <w:rPr>
          <w:rFonts w:cs="Arial"/>
          <w:b/>
          <w:sz w:val="22"/>
          <w:szCs w:val="22"/>
        </w:rPr>
        <w:t>LICITANTE</w:t>
      </w:r>
      <w:r w:rsidRPr="00E012A9">
        <w:rPr>
          <w:rFonts w:cs="Arial"/>
          <w:b/>
          <w:sz w:val="22"/>
          <w:szCs w:val="22"/>
        </w:rPr>
        <w:t>.</w:t>
      </w:r>
    </w:p>
    <w:p w14:paraId="543981BF" w14:textId="77777777" w:rsidR="00433E55" w:rsidRPr="006C6B54" w:rsidRDefault="00433E55" w:rsidP="000317E6">
      <w:pPr>
        <w:pStyle w:val="WW-NormalWeb"/>
        <w:rPr>
          <w:rFonts w:ascii="Arial" w:hAnsi="Arial" w:cs="Arial"/>
          <w:sz w:val="22"/>
          <w:szCs w:val="22"/>
          <w:lang w:val="es-MX"/>
        </w:rPr>
      </w:pPr>
    </w:p>
    <w:p w14:paraId="5016F57B" w14:textId="6C296BA6" w:rsidR="00CD1B96" w:rsidRPr="006C6B54" w:rsidRDefault="000142E8" w:rsidP="00D51EDB">
      <w:pPr>
        <w:ind w:left="142"/>
        <w:jc w:val="right"/>
        <w:rPr>
          <w:rFonts w:cs="Arial"/>
          <w:sz w:val="22"/>
          <w:szCs w:val="22"/>
        </w:rPr>
      </w:pPr>
      <w:r w:rsidRPr="006C6B54">
        <w:rPr>
          <w:rFonts w:cs="Arial"/>
          <w:sz w:val="22"/>
          <w:szCs w:val="22"/>
        </w:rPr>
        <w:t>CIUDAD</w:t>
      </w:r>
      <w:r w:rsidR="00F10FBF">
        <w:rPr>
          <w:rFonts w:cs="Arial"/>
          <w:sz w:val="22"/>
          <w:szCs w:val="22"/>
        </w:rPr>
        <w:t xml:space="preserve"> </w:t>
      </w:r>
      <w:r w:rsidRPr="006C6B54">
        <w:rPr>
          <w:rFonts w:cs="Arial"/>
          <w:sz w:val="22"/>
          <w:szCs w:val="22"/>
        </w:rPr>
        <w:t>DE</w:t>
      </w:r>
      <w:r w:rsidR="00F10FBF">
        <w:rPr>
          <w:rFonts w:cs="Arial"/>
          <w:sz w:val="22"/>
          <w:szCs w:val="22"/>
        </w:rPr>
        <w:t xml:space="preserve"> </w:t>
      </w:r>
      <w:r w:rsidRPr="006C6B54">
        <w:rPr>
          <w:rFonts w:cs="Arial"/>
          <w:sz w:val="22"/>
          <w:szCs w:val="22"/>
        </w:rPr>
        <w:t>MÉXICO</w:t>
      </w:r>
      <w:r w:rsidR="00F10FBF">
        <w:rPr>
          <w:rFonts w:cs="Arial"/>
          <w:sz w:val="22"/>
          <w:szCs w:val="22"/>
        </w:rPr>
        <w:t xml:space="preserve"> </w:t>
      </w:r>
      <w:r w:rsidRPr="006C6B54">
        <w:rPr>
          <w:rFonts w:cs="Arial"/>
          <w:sz w:val="22"/>
          <w:szCs w:val="22"/>
        </w:rPr>
        <w:t>A</w:t>
      </w:r>
      <w:r w:rsidR="00F10FBF">
        <w:rPr>
          <w:rFonts w:cs="Arial"/>
          <w:sz w:val="22"/>
          <w:szCs w:val="22"/>
        </w:rPr>
        <w:t xml:space="preserve"> </w:t>
      </w:r>
      <w:r w:rsidRPr="006C6B54">
        <w:rPr>
          <w:rFonts w:cs="Arial"/>
          <w:sz w:val="22"/>
          <w:szCs w:val="22"/>
        </w:rPr>
        <w:t>_______</w:t>
      </w:r>
      <w:r w:rsidR="00F10FBF">
        <w:rPr>
          <w:rFonts w:cs="Arial"/>
          <w:sz w:val="22"/>
          <w:szCs w:val="22"/>
        </w:rPr>
        <w:t xml:space="preserve"> </w:t>
      </w:r>
      <w:r w:rsidRPr="006C6B54">
        <w:rPr>
          <w:rFonts w:cs="Arial"/>
          <w:sz w:val="22"/>
          <w:szCs w:val="22"/>
        </w:rPr>
        <w:t>DE</w:t>
      </w:r>
      <w:r w:rsidR="00F10FBF">
        <w:rPr>
          <w:rFonts w:cs="Arial"/>
          <w:sz w:val="22"/>
          <w:szCs w:val="22"/>
        </w:rPr>
        <w:t xml:space="preserve"> </w:t>
      </w:r>
      <w:r w:rsidRPr="006C6B54">
        <w:rPr>
          <w:rFonts w:cs="Arial"/>
          <w:sz w:val="22"/>
          <w:szCs w:val="22"/>
        </w:rPr>
        <w:t>_________________</w:t>
      </w:r>
      <w:r w:rsidR="00F10FBF">
        <w:rPr>
          <w:rFonts w:cs="Arial"/>
          <w:sz w:val="22"/>
          <w:szCs w:val="22"/>
        </w:rPr>
        <w:t xml:space="preserve"> </w:t>
      </w:r>
      <w:proofErr w:type="spellStart"/>
      <w:r w:rsidRPr="006C6B54">
        <w:rPr>
          <w:rFonts w:cs="Arial"/>
          <w:sz w:val="22"/>
          <w:szCs w:val="22"/>
        </w:rPr>
        <w:t>DE</w:t>
      </w:r>
      <w:proofErr w:type="spellEnd"/>
      <w:r w:rsidR="00F10FBF">
        <w:rPr>
          <w:rFonts w:cs="Arial"/>
          <w:sz w:val="22"/>
          <w:szCs w:val="22"/>
        </w:rPr>
        <w:t xml:space="preserve"> </w:t>
      </w:r>
      <w:r w:rsidRPr="006C6B54">
        <w:rPr>
          <w:rFonts w:cs="Arial"/>
          <w:sz w:val="22"/>
          <w:szCs w:val="22"/>
        </w:rPr>
        <w:t>202</w:t>
      </w:r>
      <w:r>
        <w:rPr>
          <w:rFonts w:cs="Arial"/>
          <w:sz w:val="22"/>
          <w:szCs w:val="22"/>
        </w:rPr>
        <w:t>_</w:t>
      </w:r>
      <w:r w:rsidRPr="006C6B54">
        <w:rPr>
          <w:rFonts w:cs="Arial"/>
          <w:sz w:val="22"/>
          <w:szCs w:val="22"/>
        </w:rPr>
        <w:t>.</w:t>
      </w:r>
    </w:p>
    <w:p w14:paraId="1BD44554" w14:textId="77777777" w:rsidR="00CD1B96" w:rsidRPr="006C6B54" w:rsidRDefault="00CD1B96" w:rsidP="000317E6">
      <w:pPr>
        <w:ind w:left="142"/>
        <w:rPr>
          <w:rFonts w:cs="Arial"/>
          <w:sz w:val="22"/>
          <w:szCs w:val="22"/>
        </w:rPr>
      </w:pPr>
    </w:p>
    <w:p w14:paraId="39747298" w14:textId="77777777" w:rsidR="00CD1B96" w:rsidRPr="006C6B54" w:rsidRDefault="00CD1B96" w:rsidP="000317E6">
      <w:pPr>
        <w:ind w:left="142"/>
        <w:rPr>
          <w:rFonts w:cs="Arial"/>
          <w:sz w:val="22"/>
          <w:szCs w:val="22"/>
        </w:rPr>
      </w:pPr>
    </w:p>
    <w:p w14:paraId="435D0B35" w14:textId="5130CD75" w:rsidR="00CD1B96" w:rsidRPr="006C6B54" w:rsidRDefault="00CD1B96" w:rsidP="000317E6">
      <w:pPr>
        <w:ind w:left="142"/>
        <w:rPr>
          <w:rFonts w:cs="Arial"/>
          <w:b/>
          <w:sz w:val="22"/>
          <w:szCs w:val="22"/>
        </w:rPr>
      </w:pPr>
      <w:r w:rsidRPr="006C6B54">
        <w:rPr>
          <w:rFonts w:cs="Arial"/>
          <w:b/>
          <w:sz w:val="22"/>
          <w:szCs w:val="22"/>
        </w:rPr>
        <w:t>HOSPITAL</w:t>
      </w:r>
      <w:r w:rsidR="00F10FBF">
        <w:rPr>
          <w:rFonts w:cs="Arial"/>
          <w:b/>
          <w:sz w:val="22"/>
          <w:szCs w:val="22"/>
        </w:rPr>
        <w:t xml:space="preserve"> </w:t>
      </w:r>
      <w:r w:rsidRPr="006C6B54">
        <w:rPr>
          <w:rFonts w:cs="Arial"/>
          <w:b/>
          <w:sz w:val="22"/>
          <w:szCs w:val="22"/>
        </w:rPr>
        <w:t>JUÁREZ</w:t>
      </w:r>
      <w:r w:rsidR="00F10FBF">
        <w:rPr>
          <w:rFonts w:cs="Arial"/>
          <w:b/>
          <w:sz w:val="22"/>
          <w:szCs w:val="22"/>
        </w:rPr>
        <w:t xml:space="preserve"> </w:t>
      </w:r>
      <w:r w:rsidRPr="006C6B54">
        <w:rPr>
          <w:rFonts w:cs="Arial"/>
          <w:b/>
          <w:sz w:val="22"/>
          <w:szCs w:val="22"/>
        </w:rPr>
        <w:t>DE</w:t>
      </w:r>
      <w:r w:rsidR="00F10FBF">
        <w:rPr>
          <w:rFonts w:cs="Arial"/>
          <w:b/>
          <w:sz w:val="22"/>
          <w:szCs w:val="22"/>
        </w:rPr>
        <w:t xml:space="preserve"> </w:t>
      </w:r>
      <w:r w:rsidRPr="006C6B54">
        <w:rPr>
          <w:rFonts w:cs="Arial"/>
          <w:b/>
          <w:sz w:val="22"/>
          <w:szCs w:val="22"/>
        </w:rPr>
        <w:t>MÉXICO</w:t>
      </w:r>
    </w:p>
    <w:p w14:paraId="6383CFDC" w14:textId="77777777" w:rsidR="00CD1B96" w:rsidRPr="006C6B54" w:rsidRDefault="00CD1B96" w:rsidP="000317E6">
      <w:pPr>
        <w:ind w:left="142"/>
        <w:rPr>
          <w:rFonts w:cs="Arial"/>
          <w:spacing w:val="160"/>
          <w:sz w:val="22"/>
          <w:szCs w:val="22"/>
        </w:rPr>
      </w:pPr>
      <w:r w:rsidRPr="006C6B54">
        <w:rPr>
          <w:rFonts w:cs="Arial"/>
          <w:spacing w:val="160"/>
          <w:sz w:val="22"/>
          <w:szCs w:val="22"/>
        </w:rPr>
        <w:t>PRESENTE.</w:t>
      </w:r>
    </w:p>
    <w:p w14:paraId="52CA226F" w14:textId="77777777" w:rsidR="00CD1B96" w:rsidRPr="006C6B54" w:rsidRDefault="00CD1B96" w:rsidP="000317E6">
      <w:pPr>
        <w:ind w:left="142"/>
        <w:rPr>
          <w:rFonts w:cs="Arial"/>
          <w:sz w:val="22"/>
          <w:szCs w:val="22"/>
        </w:rPr>
      </w:pPr>
    </w:p>
    <w:p w14:paraId="2F97CB4D" w14:textId="77777777" w:rsidR="00CD1B96" w:rsidRPr="006C6B54" w:rsidRDefault="00CD1B96" w:rsidP="000317E6">
      <w:pPr>
        <w:ind w:left="142"/>
        <w:rPr>
          <w:rFonts w:cs="Arial"/>
          <w:sz w:val="22"/>
          <w:szCs w:val="22"/>
        </w:rPr>
      </w:pPr>
    </w:p>
    <w:p w14:paraId="6D5F0DAE" w14:textId="518B4C4E" w:rsidR="00CD1B96" w:rsidRPr="006C6B54" w:rsidRDefault="00CD1B96" w:rsidP="000317E6">
      <w:pPr>
        <w:ind w:left="142"/>
        <w:rPr>
          <w:rFonts w:cs="Arial"/>
          <w:sz w:val="22"/>
          <w:szCs w:val="22"/>
        </w:rPr>
      </w:pPr>
      <w:r w:rsidRPr="006C6B54">
        <w:rPr>
          <w:rFonts w:cs="Arial"/>
          <w:sz w:val="22"/>
          <w:szCs w:val="22"/>
          <w:u w:val="single"/>
        </w:rPr>
        <w:t>(NOMBRE</w:t>
      </w:r>
      <w:r w:rsidR="00F10FBF">
        <w:rPr>
          <w:rFonts w:cs="Arial"/>
          <w:sz w:val="22"/>
          <w:szCs w:val="22"/>
          <w:u w:val="single"/>
        </w:rPr>
        <w:t xml:space="preserve"> </w:t>
      </w:r>
      <w:r w:rsidRPr="006C6B54">
        <w:rPr>
          <w:rFonts w:cs="Arial"/>
          <w:sz w:val="22"/>
          <w:szCs w:val="22"/>
          <w:u w:val="single"/>
        </w:rPr>
        <w:t>DE</w:t>
      </w:r>
      <w:r w:rsidR="00F10FBF">
        <w:rPr>
          <w:rFonts w:cs="Arial"/>
          <w:sz w:val="22"/>
          <w:szCs w:val="22"/>
          <w:u w:val="single"/>
        </w:rPr>
        <w:t xml:space="preserve"> </w:t>
      </w:r>
      <w:r w:rsidRPr="006C6B54">
        <w:rPr>
          <w:rFonts w:cs="Arial"/>
          <w:sz w:val="22"/>
          <w:szCs w:val="22"/>
          <w:u w:val="single"/>
        </w:rPr>
        <w:t>LA</w:t>
      </w:r>
      <w:r w:rsidR="00F10FBF">
        <w:rPr>
          <w:rFonts w:cs="Arial"/>
          <w:sz w:val="22"/>
          <w:szCs w:val="22"/>
          <w:u w:val="single"/>
        </w:rPr>
        <w:t xml:space="preserve"> </w:t>
      </w:r>
      <w:r w:rsidRPr="006C6B54">
        <w:rPr>
          <w:rFonts w:cs="Arial"/>
          <w:sz w:val="22"/>
          <w:szCs w:val="22"/>
          <w:u w:val="single"/>
        </w:rPr>
        <w:t>PERSONA</w:t>
      </w:r>
      <w:r w:rsidR="00F10FBF">
        <w:rPr>
          <w:rFonts w:cs="Arial"/>
          <w:sz w:val="22"/>
          <w:szCs w:val="22"/>
          <w:u w:val="single"/>
        </w:rPr>
        <w:t xml:space="preserve"> </w:t>
      </w:r>
      <w:r w:rsidRPr="006C6B54">
        <w:rPr>
          <w:rFonts w:cs="Arial"/>
          <w:sz w:val="22"/>
          <w:szCs w:val="22"/>
          <w:u w:val="single"/>
        </w:rPr>
        <w:t>FACULTADA</w:t>
      </w:r>
      <w:r w:rsidR="00F10FBF">
        <w:rPr>
          <w:rFonts w:cs="Arial"/>
          <w:sz w:val="22"/>
          <w:szCs w:val="22"/>
          <w:u w:val="single"/>
        </w:rPr>
        <w:t xml:space="preserve"> </w:t>
      </w:r>
      <w:r w:rsidRPr="006C6B54">
        <w:rPr>
          <w:rFonts w:cs="Arial"/>
          <w:sz w:val="22"/>
          <w:szCs w:val="22"/>
          <w:u w:val="single"/>
        </w:rPr>
        <w:t>LEGALMENTE)</w:t>
      </w:r>
      <w:r w:rsidRPr="006C6B54">
        <w:rPr>
          <w:rFonts w:cs="Arial"/>
          <w:sz w:val="22"/>
          <w:szCs w:val="22"/>
        </w:rPr>
        <w:t>,</w:t>
      </w:r>
      <w:r w:rsidR="00F10FBF">
        <w:rPr>
          <w:rFonts w:cs="Arial"/>
          <w:sz w:val="22"/>
          <w:szCs w:val="22"/>
        </w:rPr>
        <w:t xml:space="preserve"> </w:t>
      </w:r>
      <w:r w:rsidRPr="006C6B54">
        <w:rPr>
          <w:rFonts w:cs="Arial"/>
          <w:sz w:val="22"/>
          <w:szCs w:val="22"/>
        </w:rPr>
        <w:t>EN</w:t>
      </w:r>
      <w:r w:rsidR="00F10FBF">
        <w:rPr>
          <w:rFonts w:cs="Arial"/>
          <w:sz w:val="22"/>
          <w:szCs w:val="22"/>
        </w:rPr>
        <w:t xml:space="preserve"> </w:t>
      </w:r>
      <w:r w:rsidRPr="006C6B54">
        <w:rPr>
          <w:rFonts w:cs="Arial"/>
          <w:sz w:val="22"/>
          <w:szCs w:val="22"/>
        </w:rPr>
        <w:t>MI</w:t>
      </w:r>
      <w:r w:rsidR="00F10FBF">
        <w:rPr>
          <w:rFonts w:cs="Arial"/>
          <w:sz w:val="22"/>
          <w:szCs w:val="22"/>
        </w:rPr>
        <w:t xml:space="preserve"> </w:t>
      </w:r>
      <w:r w:rsidRPr="006C6B54">
        <w:rPr>
          <w:rFonts w:cs="Arial"/>
          <w:sz w:val="22"/>
          <w:szCs w:val="22"/>
        </w:rPr>
        <w:t>CARÁCTER</w:t>
      </w:r>
      <w:r w:rsidR="00F10FBF">
        <w:rPr>
          <w:rFonts w:cs="Arial"/>
          <w:sz w:val="22"/>
          <w:szCs w:val="22"/>
        </w:rPr>
        <w:t xml:space="preserve"> </w:t>
      </w:r>
      <w:r w:rsidRPr="006C6B54">
        <w:rPr>
          <w:rFonts w:cs="Arial"/>
          <w:sz w:val="22"/>
          <w:szCs w:val="22"/>
        </w:rPr>
        <w:t>DE</w:t>
      </w:r>
      <w:r w:rsidR="00F10FBF">
        <w:rPr>
          <w:rFonts w:cs="Arial"/>
          <w:sz w:val="22"/>
          <w:szCs w:val="22"/>
        </w:rPr>
        <w:t xml:space="preserve"> </w:t>
      </w:r>
      <w:r w:rsidRPr="006C6B54">
        <w:rPr>
          <w:rFonts w:cs="Arial"/>
          <w:sz w:val="22"/>
          <w:szCs w:val="22"/>
        </w:rPr>
        <w:t>REPRESENTANTE</w:t>
      </w:r>
      <w:r w:rsidR="00F10FBF">
        <w:rPr>
          <w:rFonts w:cs="Arial"/>
          <w:sz w:val="22"/>
          <w:szCs w:val="22"/>
        </w:rPr>
        <w:t xml:space="preserve"> </w:t>
      </w:r>
      <w:r w:rsidRPr="006C6B54">
        <w:rPr>
          <w:rFonts w:cs="Arial"/>
          <w:sz w:val="22"/>
          <w:szCs w:val="22"/>
        </w:rPr>
        <w:t>LEGAL</w:t>
      </w:r>
      <w:r w:rsidR="00F10FBF">
        <w:rPr>
          <w:rFonts w:cs="Arial"/>
          <w:sz w:val="22"/>
          <w:szCs w:val="22"/>
        </w:rPr>
        <w:t xml:space="preserve"> </w:t>
      </w:r>
      <w:r w:rsidRPr="006C6B54">
        <w:rPr>
          <w:rFonts w:cs="Arial"/>
          <w:sz w:val="22"/>
          <w:szCs w:val="22"/>
        </w:rPr>
        <w:t>DE</w:t>
      </w:r>
      <w:r w:rsidR="00F10FBF">
        <w:rPr>
          <w:rFonts w:cs="Arial"/>
          <w:sz w:val="22"/>
          <w:szCs w:val="22"/>
        </w:rPr>
        <w:t xml:space="preserve"> </w:t>
      </w:r>
      <w:r w:rsidRPr="006C6B54">
        <w:rPr>
          <w:rFonts w:cs="Arial"/>
          <w:sz w:val="22"/>
          <w:szCs w:val="22"/>
        </w:rPr>
        <w:t>LA</w:t>
      </w:r>
      <w:r w:rsidR="00F10FBF">
        <w:rPr>
          <w:rFonts w:cs="Arial"/>
          <w:sz w:val="22"/>
          <w:szCs w:val="22"/>
        </w:rPr>
        <w:t xml:space="preserve"> </w:t>
      </w:r>
      <w:r w:rsidRPr="006C6B54">
        <w:rPr>
          <w:rFonts w:cs="Arial"/>
          <w:sz w:val="22"/>
          <w:szCs w:val="22"/>
        </w:rPr>
        <w:t>EMPRESA</w:t>
      </w:r>
      <w:r w:rsidR="00F10FBF">
        <w:rPr>
          <w:rFonts w:cs="Arial"/>
          <w:sz w:val="22"/>
          <w:szCs w:val="22"/>
        </w:rPr>
        <w:t xml:space="preserve"> </w:t>
      </w:r>
      <w:r w:rsidRPr="006C6B54">
        <w:rPr>
          <w:rFonts w:cs="Arial"/>
          <w:sz w:val="22"/>
          <w:szCs w:val="22"/>
        </w:rPr>
        <w:t>DENOMINADA________________________________________________________,</w:t>
      </w:r>
      <w:r w:rsidR="00F10FBF">
        <w:rPr>
          <w:rFonts w:cs="Arial"/>
          <w:sz w:val="22"/>
          <w:szCs w:val="22"/>
        </w:rPr>
        <w:t xml:space="preserve"> </w:t>
      </w:r>
      <w:r w:rsidRPr="006C6B54">
        <w:rPr>
          <w:rFonts w:cs="Arial"/>
          <w:sz w:val="22"/>
          <w:szCs w:val="22"/>
        </w:rPr>
        <w:t>MANIFIE</w:t>
      </w:r>
      <w:r w:rsidR="000142E8">
        <w:rPr>
          <w:rFonts w:cs="Arial"/>
          <w:sz w:val="22"/>
          <w:szCs w:val="22"/>
        </w:rPr>
        <w:t>STO</w:t>
      </w:r>
      <w:r w:rsidR="00F10FBF">
        <w:rPr>
          <w:rFonts w:cs="Arial"/>
          <w:sz w:val="22"/>
          <w:szCs w:val="22"/>
        </w:rPr>
        <w:t xml:space="preserve"> </w:t>
      </w:r>
      <w:r w:rsidR="000142E8">
        <w:rPr>
          <w:rFonts w:cs="Arial"/>
          <w:sz w:val="22"/>
          <w:szCs w:val="22"/>
        </w:rPr>
        <w:t>QUE</w:t>
      </w:r>
      <w:r w:rsidR="00F10FBF">
        <w:rPr>
          <w:rFonts w:cs="Arial"/>
          <w:sz w:val="22"/>
          <w:szCs w:val="22"/>
        </w:rPr>
        <w:t xml:space="preserve"> </w:t>
      </w:r>
      <w:r w:rsidR="000142E8">
        <w:rPr>
          <w:rFonts w:cs="Arial"/>
          <w:sz w:val="22"/>
          <w:szCs w:val="22"/>
        </w:rPr>
        <w:t>EN</w:t>
      </w:r>
      <w:r w:rsidR="00F10FBF">
        <w:rPr>
          <w:rFonts w:cs="Arial"/>
          <w:sz w:val="22"/>
          <w:szCs w:val="22"/>
        </w:rPr>
        <w:t xml:space="preserve"> </w:t>
      </w:r>
      <w:r w:rsidR="000142E8">
        <w:rPr>
          <w:rFonts w:cs="Arial"/>
          <w:sz w:val="22"/>
          <w:szCs w:val="22"/>
        </w:rPr>
        <w:t>CASO</w:t>
      </w:r>
      <w:r w:rsidR="00F10FBF">
        <w:rPr>
          <w:rFonts w:cs="Arial"/>
          <w:sz w:val="22"/>
          <w:szCs w:val="22"/>
        </w:rPr>
        <w:t xml:space="preserve"> </w:t>
      </w:r>
      <w:r w:rsidR="000142E8">
        <w:rPr>
          <w:rFonts w:cs="Arial"/>
          <w:sz w:val="22"/>
          <w:szCs w:val="22"/>
        </w:rPr>
        <w:t>DE</w:t>
      </w:r>
      <w:r w:rsidR="00F10FBF">
        <w:rPr>
          <w:rFonts w:cs="Arial"/>
          <w:sz w:val="22"/>
          <w:szCs w:val="22"/>
        </w:rPr>
        <w:t xml:space="preserve"> </w:t>
      </w:r>
      <w:r w:rsidR="000142E8">
        <w:rPr>
          <w:rFonts w:cs="Arial"/>
          <w:sz w:val="22"/>
          <w:szCs w:val="22"/>
        </w:rPr>
        <w:t>RESULTAR</w:t>
      </w:r>
      <w:r w:rsidR="00F10FBF">
        <w:rPr>
          <w:rFonts w:cs="Arial"/>
          <w:sz w:val="22"/>
          <w:szCs w:val="22"/>
        </w:rPr>
        <w:t xml:space="preserve"> </w:t>
      </w:r>
      <w:r w:rsidR="000142E8">
        <w:rPr>
          <w:rFonts w:cs="Arial"/>
          <w:sz w:val="22"/>
          <w:szCs w:val="22"/>
        </w:rPr>
        <w:t>ADJU</w:t>
      </w:r>
      <w:r w:rsidRPr="006C6B54">
        <w:rPr>
          <w:rFonts w:cs="Arial"/>
          <w:sz w:val="22"/>
          <w:szCs w:val="22"/>
        </w:rPr>
        <w:t>DICADO</w:t>
      </w:r>
      <w:r w:rsidR="00F10FBF">
        <w:rPr>
          <w:rFonts w:cs="Arial"/>
          <w:sz w:val="22"/>
          <w:szCs w:val="22"/>
        </w:rPr>
        <w:t xml:space="preserve"> </w:t>
      </w:r>
      <w:r w:rsidRPr="006C6B54">
        <w:rPr>
          <w:rFonts w:cs="Arial"/>
          <w:sz w:val="22"/>
          <w:szCs w:val="22"/>
        </w:rPr>
        <w:t>EN</w:t>
      </w:r>
      <w:r w:rsidR="00F10FBF">
        <w:rPr>
          <w:rFonts w:cs="Arial"/>
          <w:sz w:val="22"/>
          <w:szCs w:val="22"/>
        </w:rPr>
        <w:t xml:space="preserve"> </w:t>
      </w:r>
      <w:r w:rsidRPr="006C6B54">
        <w:rPr>
          <w:rFonts w:cs="Arial"/>
          <w:sz w:val="22"/>
          <w:szCs w:val="22"/>
        </w:rPr>
        <w:t>LA</w:t>
      </w:r>
      <w:r w:rsidR="00F10FBF">
        <w:rPr>
          <w:rFonts w:cs="Arial"/>
          <w:sz w:val="22"/>
          <w:szCs w:val="22"/>
        </w:rPr>
        <w:t xml:space="preserve"> </w:t>
      </w:r>
      <w:r w:rsidR="002C5465" w:rsidRPr="002C5465">
        <w:rPr>
          <w:rFonts w:cs="Arial"/>
          <w:sz w:val="22"/>
          <w:szCs w:val="22"/>
        </w:rPr>
        <w:t>LICITACIÓN</w:t>
      </w:r>
      <w:r w:rsidR="00F10FBF">
        <w:rPr>
          <w:rFonts w:cs="Arial"/>
          <w:sz w:val="22"/>
          <w:szCs w:val="22"/>
        </w:rPr>
        <w:t xml:space="preserve"> </w:t>
      </w:r>
      <w:r w:rsidR="002C5465" w:rsidRPr="002C5465">
        <w:rPr>
          <w:rFonts w:cs="Arial"/>
          <w:sz w:val="22"/>
          <w:szCs w:val="22"/>
        </w:rPr>
        <w:t>PÚBLICA</w:t>
      </w:r>
      <w:r w:rsidR="00F10FBF">
        <w:rPr>
          <w:rFonts w:cs="Arial"/>
          <w:sz w:val="22"/>
          <w:szCs w:val="22"/>
        </w:rPr>
        <w:t xml:space="preserve"> </w:t>
      </w:r>
      <w:r w:rsidR="008843F7" w:rsidRPr="00577E58">
        <w:rPr>
          <w:rFonts w:cs="Arial"/>
          <w:sz w:val="22"/>
          <w:szCs w:val="22"/>
        </w:rPr>
        <w:t>NACIONAL</w:t>
      </w:r>
      <w:r w:rsidR="00F10FBF" w:rsidRPr="00577E58">
        <w:rPr>
          <w:rFonts w:cs="Arial"/>
          <w:sz w:val="22"/>
          <w:szCs w:val="22"/>
        </w:rPr>
        <w:t xml:space="preserve"> </w:t>
      </w:r>
      <w:r w:rsidR="002C5465" w:rsidRPr="00577E58">
        <w:rPr>
          <w:rFonts w:cs="Arial"/>
          <w:sz w:val="22"/>
          <w:szCs w:val="22"/>
        </w:rPr>
        <w:t>ELECTRÓNICA</w:t>
      </w:r>
      <w:r w:rsidR="00F10FBF" w:rsidRPr="00577E58">
        <w:rPr>
          <w:rFonts w:cs="Arial"/>
          <w:sz w:val="22"/>
          <w:szCs w:val="22"/>
        </w:rPr>
        <w:t xml:space="preserve"> </w:t>
      </w:r>
      <w:r w:rsidRPr="00577E58">
        <w:rPr>
          <w:rFonts w:cs="Arial"/>
          <w:sz w:val="22"/>
          <w:szCs w:val="22"/>
        </w:rPr>
        <w:t>No.</w:t>
      </w:r>
      <w:r w:rsidR="00F10FBF" w:rsidRPr="00577E58">
        <w:rPr>
          <w:rFonts w:cs="Arial"/>
          <w:sz w:val="22"/>
          <w:szCs w:val="22"/>
        </w:rPr>
        <w:t xml:space="preserve"> </w:t>
      </w:r>
      <w:r w:rsidRPr="00577E58">
        <w:rPr>
          <w:rFonts w:cs="Arial"/>
          <w:sz w:val="22"/>
          <w:szCs w:val="22"/>
        </w:rPr>
        <w:t>__________________</w:t>
      </w:r>
      <w:r w:rsidR="00F10FBF" w:rsidRPr="00577E58">
        <w:rPr>
          <w:rFonts w:cs="Arial"/>
          <w:sz w:val="22"/>
          <w:szCs w:val="22"/>
        </w:rPr>
        <w:t xml:space="preserve"> </w:t>
      </w:r>
      <w:r w:rsidRPr="00577E58">
        <w:rPr>
          <w:rFonts w:cs="Arial"/>
          <w:sz w:val="22"/>
          <w:szCs w:val="22"/>
        </w:rPr>
        <w:t>DENOMINADA</w:t>
      </w:r>
      <w:r w:rsidR="00F10FBF" w:rsidRPr="00577E58">
        <w:rPr>
          <w:rFonts w:cs="Arial"/>
          <w:sz w:val="22"/>
          <w:szCs w:val="22"/>
        </w:rPr>
        <w:t xml:space="preserve"> </w:t>
      </w:r>
      <w:r w:rsidRPr="00577E58">
        <w:rPr>
          <w:rFonts w:cs="Arial"/>
          <w:sz w:val="22"/>
          <w:szCs w:val="22"/>
        </w:rPr>
        <w:t>_________________________________,</w:t>
      </w:r>
      <w:r w:rsidR="00F10FBF" w:rsidRPr="00577E58">
        <w:rPr>
          <w:rFonts w:cs="Arial"/>
          <w:sz w:val="22"/>
          <w:szCs w:val="22"/>
        </w:rPr>
        <w:t xml:space="preserve"> </w:t>
      </w:r>
      <w:r w:rsidRPr="00577E58">
        <w:rPr>
          <w:rFonts w:cs="Arial"/>
          <w:sz w:val="22"/>
          <w:szCs w:val="22"/>
        </w:rPr>
        <w:t>DENTRO</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sz w:val="22"/>
          <w:szCs w:val="22"/>
        </w:rPr>
        <w:t>LOS</w:t>
      </w:r>
      <w:r w:rsidR="00F10FBF" w:rsidRPr="00577E58">
        <w:rPr>
          <w:rFonts w:cs="Arial"/>
          <w:sz w:val="22"/>
          <w:szCs w:val="22"/>
        </w:rPr>
        <w:t xml:space="preserve"> </w:t>
      </w:r>
      <w:r w:rsidRPr="00577E58">
        <w:rPr>
          <w:rFonts w:cs="Arial"/>
          <w:sz w:val="22"/>
          <w:szCs w:val="22"/>
        </w:rPr>
        <w:t>3</w:t>
      </w:r>
      <w:r w:rsidR="00F10FBF" w:rsidRPr="00577E58">
        <w:rPr>
          <w:rFonts w:cs="Arial"/>
          <w:sz w:val="22"/>
          <w:szCs w:val="22"/>
        </w:rPr>
        <w:t xml:space="preserve"> </w:t>
      </w:r>
      <w:r w:rsidRPr="00577E58">
        <w:rPr>
          <w:rFonts w:cs="Arial"/>
          <w:sz w:val="22"/>
          <w:szCs w:val="22"/>
        </w:rPr>
        <w:t>DIAS</w:t>
      </w:r>
      <w:r w:rsidR="00F10FBF" w:rsidRPr="00577E58">
        <w:rPr>
          <w:rFonts w:cs="Arial"/>
          <w:sz w:val="22"/>
          <w:szCs w:val="22"/>
        </w:rPr>
        <w:t xml:space="preserve"> </w:t>
      </w:r>
      <w:r w:rsidRPr="00577E58">
        <w:rPr>
          <w:rFonts w:cs="Arial"/>
          <w:sz w:val="22"/>
          <w:szCs w:val="22"/>
        </w:rPr>
        <w:t>POSTERIORES</w:t>
      </w:r>
      <w:r w:rsidR="00F10FBF" w:rsidRPr="00577E58">
        <w:rPr>
          <w:rFonts w:cs="Arial"/>
          <w:sz w:val="22"/>
          <w:szCs w:val="22"/>
        </w:rPr>
        <w:t xml:space="preserve"> </w:t>
      </w:r>
      <w:r w:rsidRPr="00577E58">
        <w:rPr>
          <w:rFonts w:cs="Arial"/>
          <w:sz w:val="22"/>
          <w:szCs w:val="22"/>
        </w:rPr>
        <w:t>A</w:t>
      </w:r>
      <w:r w:rsidR="00F10FBF" w:rsidRPr="00577E58">
        <w:rPr>
          <w:rFonts w:cs="Arial"/>
          <w:sz w:val="22"/>
          <w:szCs w:val="22"/>
        </w:rPr>
        <w:t xml:space="preserve"> </w:t>
      </w:r>
      <w:r w:rsidRPr="00577E58">
        <w:rPr>
          <w:rFonts w:cs="Arial"/>
          <w:sz w:val="22"/>
          <w:szCs w:val="22"/>
        </w:rPr>
        <w:t>LA</w:t>
      </w:r>
      <w:r w:rsidR="00F10FBF" w:rsidRPr="00577E58">
        <w:rPr>
          <w:rFonts w:cs="Arial"/>
          <w:sz w:val="22"/>
          <w:szCs w:val="22"/>
        </w:rPr>
        <w:t xml:space="preserve"> </w:t>
      </w:r>
      <w:r w:rsidRPr="00577E58">
        <w:rPr>
          <w:rFonts w:cs="Arial"/>
          <w:sz w:val="22"/>
          <w:szCs w:val="22"/>
        </w:rPr>
        <w:t>NOTIFICACIÓN</w:t>
      </w:r>
      <w:r w:rsidR="00F10FBF" w:rsidRPr="00577E58">
        <w:rPr>
          <w:rFonts w:cs="Arial"/>
          <w:sz w:val="22"/>
          <w:szCs w:val="22"/>
        </w:rPr>
        <w:t xml:space="preserve"> </w:t>
      </w:r>
      <w:r w:rsidRPr="00577E58">
        <w:rPr>
          <w:rFonts w:cs="Arial"/>
          <w:sz w:val="22"/>
          <w:szCs w:val="22"/>
        </w:rPr>
        <w:t>DEL</w:t>
      </w:r>
      <w:r w:rsidR="00F10FBF" w:rsidRPr="00577E58">
        <w:rPr>
          <w:rFonts w:cs="Arial"/>
          <w:sz w:val="22"/>
          <w:szCs w:val="22"/>
        </w:rPr>
        <w:t xml:space="preserve"> </w:t>
      </w:r>
      <w:r w:rsidRPr="00577E58">
        <w:rPr>
          <w:rFonts w:cs="Arial"/>
          <w:sz w:val="22"/>
          <w:szCs w:val="22"/>
        </w:rPr>
        <w:t>FALLO,</w:t>
      </w:r>
      <w:r w:rsidR="00F10FBF" w:rsidRPr="00577E58">
        <w:rPr>
          <w:rFonts w:cs="Arial"/>
          <w:sz w:val="22"/>
          <w:szCs w:val="22"/>
        </w:rPr>
        <w:t xml:space="preserve"> </w:t>
      </w:r>
      <w:r w:rsidRPr="00577E58">
        <w:rPr>
          <w:rFonts w:cs="Arial"/>
          <w:sz w:val="22"/>
          <w:szCs w:val="22"/>
        </w:rPr>
        <w:t>ME</w:t>
      </w:r>
      <w:r w:rsidR="00F10FBF" w:rsidRPr="00577E58">
        <w:rPr>
          <w:rFonts w:cs="Arial"/>
          <w:sz w:val="22"/>
          <w:szCs w:val="22"/>
        </w:rPr>
        <w:t xml:space="preserve"> </w:t>
      </w:r>
      <w:r w:rsidRPr="00577E58">
        <w:rPr>
          <w:rFonts w:cs="Arial"/>
          <w:sz w:val="22"/>
          <w:szCs w:val="22"/>
        </w:rPr>
        <w:t>COMPROMETO</w:t>
      </w:r>
      <w:r w:rsidR="00F10FBF" w:rsidRPr="00577E58">
        <w:rPr>
          <w:rFonts w:cs="Arial"/>
          <w:sz w:val="22"/>
          <w:szCs w:val="22"/>
        </w:rPr>
        <w:t xml:space="preserve"> </w:t>
      </w:r>
      <w:r w:rsidRPr="00577E58">
        <w:rPr>
          <w:rFonts w:cs="Arial"/>
          <w:sz w:val="22"/>
          <w:szCs w:val="22"/>
        </w:rPr>
        <w:t>A</w:t>
      </w:r>
      <w:r w:rsidR="00F10FBF" w:rsidRPr="00577E58">
        <w:rPr>
          <w:rFonts w:cs="Arial"/>
          <w:sz w:val="22"/>
          <w:szCs w:val="22"/>
        </w:rPr>
        <w:t xml:space="preserve"> </w:t>
      </w:r>
      <w:r w:rsidRPr="00577E58">
        <w:rPr>
          <w:rFonts w:cs="Arial"/>
          <w:sz w:val="22"/>
          <w:szCs w:val="22"/>
        </w:rPr>
        <w:t>ENTREGAR</w:t>
      </w:r>
      <w:r w:rsidR="00F10FBF" w:rsidRPr="00577E58">
        <w:rPr>
          <w:rFonts w:cs="Arial"/>
          <w:sz w:val="22"/>
          <w:szCs w:val="22"/>
        </w:rPr>
        <w:t xml:space="preserve"> </w:t>
      </w:r>
      <w:r w:rsidRPr="00577E58">
        <w:rPr>
          <w:rFonts w:cs="Arial"/>
          <w:sz w:val="22"/>
          <w:szCs w:val="22"/>
        </w:rPr>
        <w:t>LA</w:t>
      </w:r>
      <w:r w:rsidR="00F10FBF" w:rsidRPr="00577E58">
        <w:rPr>
          <w:rFonts w:cs="Arial"/>
          <w:sz w:val="22"/>
          <w:szCs w:val="22"/>
        </w:rPr>
        <w:t xml:space="preserve"> </w:t>
      </w:r>
      <w:r w:rsidRPr="00577E58">
        <w:rPr>
          <w:rFonts w:cs="Arial"/>
          <w:sz w:val="22"/>
          <w:szCs w:val="22"/>
        </w:rPr>
        <w:t>CARTA</w:t>
      </w:r>
      <w:r w:rsidR="00F10FBF" w:rsidRPr="00577E58">
        <w:rPr>
          <w:rFonts w:cs="Arial"/>
          <w:sz w:val="22"/>
          <w:szCs w:val="22"/>
        </w:rPr>
        <w:t xml:space="preserve"> </w:t>
      </w:r>
      <w:r w:rsidRPr="00577E58">
        <w:rPr>
          <w:rFonts w:cs="Arial"/>
          <w:sz w:val="22"/>
          <w:szCs w:val="22"/>
        </w:rPr>
        <w:t>COMPROMISO</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sz w:val="22"/>
          <w:szCs w:val="22"/>
        </w:rPr>
        <w:t>CANJE,</w:t>
      </w:r>
      <w:r w:rsidR="00F10FBF" w:rsidRPr="00577E58">
        <w:rPr>
          <w:rFonts w:cs="Arial"/>
          <w:sz w:val="22"/>
          <w:szCs w:val="22"/>
        </w:rPr>
        <w:t xml:space="preserve">  </w:t>
      </w:r>
      <w:r w:rsidRPr="00577E58">
        <w:rPr>
          <w:rFonts w:cs="Arial"/>
          <w:sz w:val="22"/>
          <w:szCs w:val="22"/>
        </w:rPr>
        <w:t>MEDIANTE</w:t>
      </w:r>
      <w:r w:rsidR="00F10FBF" w:rsidRPr="00577E58">
        <w:rPr>
          <w:rFonts w:cs="Arial"/>
          <w:sz w:val="22"/>
          <w:szCs w:val="22"/>
        </w:rPr>
        <w:t xml:space="preserve"> </w:t>
      </w:r>
      <w:r w:rsidRPr="00577E58">
        <w:rPr>
          <w:rFonts w:cs="Arial"/>
          <w:sz w:val="22"/>
          <w:szCs w:val="22"/>
        </w:rPr>
        <w:t>LA</w:t>
      </w:r>
      <w:r w:rsidR="00F10FBF" w:rsidRPr="00577E58">
        <w:rPr>
          <w:rFonts w:cs="Arial"/>
          <w:sz w:val="22"/>
          <w:szCs w:val="22"/>
        </w:rPr>
        <w:t xml:space="preserve"> </w:t>
      </w:r>
      <w:r w:rsidRPr="00577E58">
        <w:rPr>
          <w:rFonts w:cs="Arial"/>
          <w:sz w:val="22"/>
          <w:szCs w:val="22"/>
        </w:rPr>
        <w:t>CUAL</w:t>
      </w:r>
      <w:r w:rsidR="00F10FBF" w:rsidRPr="00577E58">
        <w:rPr>
          <w:rFonts w:cs="Arial"/>
          <w:sz w:val="22"/>
          <w:szCs w:val="22"/>
        </w:rPr>
        <w:t xml:space="preserve"> </w:t>
      </w:r>
      <w:r w:rsidRPr="00577E58">
        <w:rPr>
          <w:rFonts w:cs="Arial"/>
          <w:sz w:val="22"/>
          <w:szCs w:val="22"/>
        </w:rPr>
        <w:t>GARANTIZO</w:t>
      </w:r>
      <w:r w:rsidR="00F10FBF" w:rsidRPr="00577E58">
        <w:rPr>
          <w:rFonts w:cs="Arial"/>
          <w:sz w:val="22"/>
          <w:szCs w:val="22"/>
        </w:rPr>
        <w:t xml:space="preserve"> </w:t>
      </w:r>
      <w:r w:rsidRPr="00577E58">
        <w:rPr>
          <w:rFonts w:cs="Arial"/>
          <w:sz w:val="22"/>
          <w:szCs w:val="22"/>
        </w:rPr>
        <w:t>LOS</w:t>
      </w:r>
      <w:r w:rsidR="00F10FBF" w:rsidRPr="00577E58">
        <w:rPr>
          <w:rFonts w:cs="Arial"/>
          <w:sz w:val="22"/>
          <w:szCs w:val="22"/>
        </w:rPr>
        <w:t xml:space="preserve"> </w:t>
      </w:r>
      <w:r w:rsidRPr="00577E58">
        <w:rPr>
          <w:rFonts w:cs="Arial"/>
          <w:sz w:val="22"/>
          <w:szCs w:val="22"/>
        </w:rPr>
        <w:t>BIENES</w:t>
      </w:r>
      <w:r w:rsidR="00F10FBF" w:rsidRPr="00577E58">
        <w:rPr>
          <w:rFonts w:cs="Arial"/>
          <w:sz w:val="22"/>
          <w:szCs w:val="22"/>
        </w:rPr>
        <w:t xml:space="preserve"> </w:t>
      </w:r>
      <w:r w:rsidRPr="00577E58">
        <w:rPr>
          <w:rFonts w:cs="Arial"/>
          <w:sz w:val="22"/>
          <w:szCs w:val="22"/>
        </w:rPr>
        <w:t>POR</w:t>
      </w:r>
      <w:r w:rsidR="00F10FBF" w:rsidRPr="00577E58">
        <w:rPr>
          <w:rFonts w:cs="Arial"/>
          <w:sz w:val="22"/>
          <w:szCs w:val="22"/>
        </w:rPr>
        <w:t xml:space="preserve"> </w:t>
      </w:r>
      <w:r w:rsidRPr="00577E58">
        <w:rPr>
          <w:rFonts w:cs="Arial"/>
          <w:sz w:val="22"/>
          <w:szCs w:val="22"/>
        </w:rPr>
        <w:t>EL</w:t>
      </w:r>
      <w:r w:rsidR="00F10FBF" w:rsidRPr="00577E58">
        <w:rPr>
          <w:rFonts w:cs="Arial"/>
          <w:sz w:val="22"/>
          <w:szCs w:val="22"/>
        </w:rPr>
        <w:t xml:space="preserve"> </w:t>
      </w:r>
      <w:r w:rsidRPr="00577E58">
        <w:rPr>
          <w:rFonts w:cs="Arial"/>
          <w:sz w:val="22"/>
          <w:szCs w:val="22"/>
        </w:rPr>
        <w:t>PERÍODO</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sz w:val="22"/>
          <w:szCs w:val="22"/>
        </w:rPr>
        <w:t>VIDA</w:t>
      </w:r>
      <w:r w:rsidR="00F10FBF" w:rsidRPr="00577E58">
        <w:rPr>
          <w:rFonts w:cs="Arial"/>
          <w:sz w:val="22"/>
          <w:szCs w:val="22"/>
        </w:rPr>
        <w:t xml:space="preserve"> </w:t>
      </w:r>
      <w:r w:rsidRPr="00577E58">
        <w:rPr>
          <w:rFonts w:cs="Arial"/>
          <w:sz w:val="22"/>
          <w:szCs w:val="22"/>
        </w:rPr>
        <w:t>ÚTIL</w:t>
      </w:r>
      <w:r w:rsidR="00F10FBF" w:rsidRPr="00577E58">
        <w:rPr>
          <w:rFonts w:cs="Arial"/>
          <w:sz w:val="22"/>
          <w:szCs w:val="22"/>
        </w:rPr>
        <w:t xml:space="preserve"> </w:t>
      </w:r>
      <w:r w:rsidRPr="00577E58">
        <w:rPr>
          <w:rFonts w:cs="Arial"/>
          <w:sz w:val="22"/>
          <w:szCs w:val="22"/>
        </w:rPr>
        <w:t>Y</w:t>
      </w:r>
      <w:r w:rsidR="00F10FBF" w:rsidRPr="00577E58">
        <w:rPr>
          <w:rFonts w:cs="Arial"/>
          <w:sz w:val="22"/>
          <w:szCs w:val="22"/>
        </w:rPr>
        <w:t xml:space="preserve"> </w:t>
      </w:r>
      <w:r w:rsidRPr="00577E58">
        <w:rPr>
          <w:rFonts w:cs="Arial"/>
          <w:sz w:val="22"/>
          <w:szCs w:val="22"/>
        </w:rPr>
        <w:t>ME</w:t>
      </w:r>
      <w:r w:rsidR="00F10FBF" w:rsidRPr="00577E58">
        <w:rPr>
          <w:rFonts w:cs="Arial"/>
          <w:sz w:val="22"/>
          <w:szCs w:val="22"/>
        </w:rPr>
        <w:t xml:space="preserve"> </w:t>
      </w:r>
      <w:r w:rsidRPr="00577E58">
        <w:rPr>
          <w:rFonts w:cs="Arial"/>
          <w:sz w:val="22"/>
          <w:szCs w:val="22"/>
        </w:rPr>
        <w:t>OBLIGO</w:t>
      </w:r>
      <w:r w:rsidR="00F10FBF" w:rsidRPr="00577E58">
        <w:rPr>
          <w:rFonts w:cs="Arial"/>
          <w:sz w:val="22"/>
          <w:szCs w:val="22"/>
        </w:rPr>
        <w:t xml:space="preserve"> </w:t>
      </w:r>
      <w:r w:rsidRPr="00577E58">
        <w:rPr>
          <w:rFonts w:cs="Arial"/>
          <w:sz w:val="22"/>
          <w:szCs w:val="22"/>
        </w:rPr>
        <w:t>A</w:t>
      </w:r>
      <w:r w:rsidR="00F10FBF" w:rsidRPr="00577E58">
        <w:rPr>
          <w:rFonts w:cs="Arial"/>
          <w:sz w:val="22"/>
          <w:szCs w:val="22"/>
        </w:rPr>
        <w:t xml:space="preserve"> </w:t>
      </w:r>
      <w:r w:rsidRPr="00577E58">
        <w:rPr>
          <w:rFonts w:cs="Arial"/>
          <w:sz w:val="22"/>
          <w:szCs w:val="22"/>
        </w:rPr>
        <w:t>REALIZAR</w:t>
      </w:r>
      <w:r w:rsidR="00F10FBF" w:rsidRPr="00577E58">
        <w:rPr>
          <w:rFonts w:cs="Arial"/>
          <w:sz w:val="22"/>
          <w:szCs w:val="22"/>
        </w:rPr>
        <w:t xml:space="preserve"> </w:t>
      </w:r>
      <w:r w:rsidRPr="00577E58">
        <w:rPr>
          <w:rFonts w:cs="Arial"/>
          <w:sz w:val="22"/>
          <w:szCs w:val="22"/>
        </w:rPr>
        <w:t>EL</w:t>
      </w:r>
      <w:r w:rsidR="00F10FBF" w:rsidRPr="00577E58">
        <w:rPr>
          <w:rFonts w:cs="Arial"/>
          <w:sz w:val="22"/>
          <w:szCs w:val="22"/>
        </w:rPr>
        <w:t xml:space="preserve"> </w:t>
      </w:r>
      <w:r w:rsidRPr="00577E58">
        <w:rPr>
          <w:rFonts w:cs="Arial"/>
          <w:sz w:val="22"/>
          <w:szCs w:val="22"/>
        </w:rPr>
        <w:t>CANJE</w:t>
      </w:r>
      <w:r w:rsidR="00F10FBF" w:rsidRPr="00577E58">
        <w:rPr>
          <w:rFonts w:cs="Arial"/>
          <w:sz w:val="22"/>
          <w:szCs w:val="22"/>
        </w:rPr>
        <w:t xml:space="preserve">  </w:t>
      </w:r>
      <w:r w:rsidRPr="00577E58">
        <w:rPr>
          <w:rFonts w:cs="Arial"/>
          <w:sz w:val="22"/>
          <w:szCs w:val="22"/>
        </w:rPr>
        <w:t>TOTAL</w:t>
      </w:r>
      <w:r w:rsidR="00F10FBF" w:rsidRPr="00577E58">
        <w:rPr>
          <w:rFonts w:cs="Arial"/>
          <w:sz w:val="22"/>
          <w:szCs w:val="22"/>
        </w:rPr>
        <w:t xml:space="preserve"> </w:t>
      </w:r>
      <w:r w:rsidRPr="00577E58">
        <w:rPr>
          <w:rFonts w:cs="Arial"/>
          <w:sz w:val="22"/>
          <w:szCs w:val="22"/>
        </w:rPr>
        <w:t>O</w:t>
      </w:r>
      <w:r w:rsidR="00F10FBF" w:rsidRPr="00577E58">
        <w:rPr>
          <w:rFonts w:cs="Arial"/>
          <w:sz w:val="22"/>
          <w:szCs w:val="22"/>
        </w:rPr>
        <w:t xml:space="preserve"> </w:t>
      </w:r>
      <w:r w:rsidRPr="00577E58">
        <w:rPr>
          <w:rFonts w:cs="Arial"/>
          <w:sz w:val="22"/>
          <w:szCs w:val="22"/>
        </w:rPr>
        <w:t>PARCIAL</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sz w:val="22"/>
          <w:szCs w:val="22"/>
        </w:rPr>
        <w:t>LAS</w:t>
      </w:r>
      <w:r w:rsidR="00F10FBF" w:rsidRPr="00577E58">
        <w:rPr>
          <w:rFonts w:cs="Arial"/>
          <w:sz w:val="22"/>
          <w:szCs w:val="22"/>
        </w:rPr>
        <w:t xml:space="preserve"> </w:t>
      </w:r>
      <w:r w:rsidRPr="00577E58">
        <w:rPr>
          <w:rFonts w:cs="Arial"/>
          <w:sz w:val="22"/>
          <w:szCs w:val="22"/>
        </w:rPr>
        <w:t>EXISTENCIAS</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sz w:val="22"/>
          <w:szCs w:val="22"/>
        </w:rPr>
        <w:t>LOS</w:t>
      </w:r>
      <w:r w:rsidR="00F10FBF" w:rsidRPr="00577E58">
        <w:rPr>
          <w:rFonts w:cs="Arial"/>
          <w:sz w:val="22"/>
          <w:szCs w:val="22"/>
        </w:rPr>
        <w:t xml:space="preserve"> </w:t>
      </w:r>
      <w:r w:rsidRPr="00577E58">
        <w:rPr>
          <w:rFonts w:cs="Arial"/>
          <w:sz w:val="22"/>
          <w:szCs w:val="22"/>
        </w:rPr>
        <w:t>BIENES</w:t>
      </w:r>
      <w:r w:rsidR="00F10FBF" w:rsidRPr="00577E58">
        <w:rPr>
          <w:rFonts w:cs="Arial"/>
          <w:sz w:val="22"/>
          <w:szCs w:val="22"/>
        </w:rPr>
        <w:t xml:space="preserve"> </w:t>
      </w:r>
      <w:r w:rsidRPr="00577E58">
        <w:rPr>
          <w:rFonts w:cs="Arial"/>
          <w:sz w:val="22"/>
          <w:szCs w:val="22"/>
        </w:rPr>
        <w:t>ADJUDICADOS</w:t>
      </w:r>
      <w:r w:rsidR="00F10FBF" w:rsidRPr="00577E58">
        <w:rPr>
          <w:rFonts w:cs="Arial"/>
          <w:sz w:val="22"/>
          <w:szCs w:val="22"/>
        </w:rPr>
        <w:t xml:space="preserve"> </w:t>
      </w:r>
      <w:r w:rsidRPr="00577E58">
        <w:rPr>
          <w:rFonts w:cs="Arial"/>
          <w:sz w:val="22"/>
          <w:szCs w:val="22"/>
        </w:rPr>
        <w:t>EN</w:t>
      </w:r>
      <w:r w:rsidR="00F10FBF" w:rsidRPr="00577E58">
        <w:rPr>
          <w:rFonts w:cs="Arial"/>
          <w:sz w:val="22"/>
          <w:szCs w:val="22"/>
        </w:rPr>
        <w:t xml:space="preserve"> </w:t>
      </w:r>
      <w:r w:rsidRPr="00577E58">
        <w:rPr>
          <w:rFonts w:cs="Arial"/>
          <w:sz w:val="22"/>
          <w:szCs w:val="22"/>
        </w:rPr>
        <w:t>EL</w:t>
      </w:r>
      <w:r w:rsidR="00F10FBF" w:rsidRPr="00577E58">
        <w:rPr>
          <w:rFonts w:cs="Arial"/>
          <w:sz w:val="22"/>
          <w:szCs w:val="22"/>
        </w:rPr>
        <w:t xml:space="preserve"> </w:t>
      </w:r>
      <w:r w:rsidRPr="00577E58">
        <w:rPr>
          <w:rFonts w:cs="Arial"/>
          <w:sz w:val="22"/>
          <w:szCs w:val="22"/>
        </w:rPr>
        <w:t>CONTRATO</w:t>
      </w:r>
      <w:r w:rsidR="00F10FBF" w:rsidRPr="00577E58">
        <w:rPr>
          <w:rFonts w:cs="Arial"/>
          <w:sz w:val="22"/>
          <w:szCs w:val="22"/>
        </w:rPr>
        <w:t xml:space="preserve"> </w:t>
      </w:r>
      <w:r w:rsidRPr="00577E58">
        <w:rPr>
          <w:rFonts w:cs="Arial"/>
          <w:sz w:val="22"/>
          <w:szCs w:val="22"/>
        </w:rPr>
        <w:t>ASIGNADO</w:t>
      </w:r>
      <w:r w:rsidR="00F10FBF" w:rsidRPr="00577E58">
        <w:rPr>
          <w:rFonts w:cs="Arial"/>
          <w:sz w:val="22"/>
          <w:szCs w:val="22"/>
        </w:rPr>
        <w:t xml:space="preserve"> </w:t>
      </w:r>
      <w:r w:rsidRPr="00577E58">
        <w:rPr>
          <w:rFonts w:cs="Arial"/>
          <w:sz w:val="22"/>
          <w:szCs w:val="22"/>
        </w:rPr>
        <w:t>POR</w:t>
      </w:r>
      <w:r w:rsidR="00F10FBF" w:rsidRPr="00577E58">
        <w:rPr>
          <w:rFonts w:cs="Arial"/>
          <w:sz w:val="22"/>
          <w:szCs w:val="22"/>
        </w:rPr>
        <w:t xml:space="preserve"> </w:t>
      </w:r>
      <w:r w:rsidRPr="00577E58">
        <w:rPr>
          <w:rFonts w:cs="Arial"/>
          <w:sz w:val="22"/>
          <w:szCs w:val="22"/>
        </w:rPr>
        <w:t>EL</w:t>
      </w:r>
      <w:r w:rsidR="00F10FBF" w:rsidRPr="00577E58">
        <w:rPr>
          <w:rFonts w:cs="Arial"/>
          <w:sz w:val="22"/>
          <w:szCs w:val="22"/>
        </w:rPr>
        <w:t xml:space="preserve"> </w:t>
      </w:r>
      <w:r w:rsidRPr="00577E58">
        <w:rPr>
          <w:rFonts w:cs="Arial"/>
          <w:sz w:val="22"/>
          <w:szCs w:val="22"/>
        </w:rPr>
        <w:t>HOSPITAL,</w:t>
      </w:r>
      <w:r w:rsidR="00F10FBF" w:rsidRPr="00577E58">
        <w:rPr>
          <w:rFonts w:cs="Arial"/>
          <w:sz w:val="22"/>
          <w:szCs w:val="22"/>
        </w:rPr>
        <w:t xml:space="preserve"> </w:t>
      </w:r>
      <w:r w:rsidRPr="00577E58">
        <w:rPr>
          <w:rFonts w:cs="Arial"/>
          <w:sz w:val="22"/>
          <w:szCs w:val="22"/>
        </w:rPr>
        <w:t>EN</w:t>
      </w:r>
      <w:r w:rsidR="00F10FBF" w:rsidRPr="00577E58">
        <w:rPr>
          <w:rFonts w:cs="Arial"/>
          <w:sz w:val="22"/>
          <w:szCs w:val="22"/>
        </w:rPr>
        <w:t xml:space="preserve"> </w:t>
      </w:r>
      <w:r w:rsidRPr="00577E58">
        <w:rPr>
          <w:rFonts w:cs="Arial"/>
          <w:sz w:val="22"/>
          <w:szCs w:val="22"/>
        </w:rPr>
        <w:t>UN</w:t>
      </w:r>
      <w:r w:rsidR="00F10FBF" w:rsidRPr="00577E58">
        <w:rPr>
          <w:rFonts w:cs="Arial"/>
          <w:sz w:val="22"/>
          <w:szCs w:val="22"/>
        </w:rPr>
        <w:t xml:space="preserve"> </w:t>
      </w:r>
      <w:r w:rsidRPr="00577E58">
        <w:rPr>
          <w:rFonts w:cs="Arial"/>
          <w:sz w:val="22"/>
          <w:szCs w:val="22"/>
        </w:rPr>
        <w:t>PERIODO</w:t>
      </w:r>
      <w:r w:rsidR="00F10FBF" w:rsidRPr="00577E58">
        <w:rPr>
          <w:rFonts w:cs="Arial"/>
          <w:sz w:val="22"/>
          <w:szCs w:val="22"/>
        </w:rPr>
        <w:t xml:space="preserve"> </w:t>
      </w:r>
      <w:r w:rsidRPr="00577E58">
        <w:rPr>
          <w:rFonts w:cs="Arial"/>
          <w:sz w:val="22"/>
          <w:szCs w:val="22"/>
        </w:rPr>
        <w:t>NO</w:t>
      </w:r>
      <w:r w:rsidR="00F10FBF" w:rsidRPr="00577E58">
        <w:rPr>
          <w:rFonts w:cs="Arial"/>
          <w:sz w:val="22"/>
          <w:szCs w:val="22"/>
        </w:rPr>
        <w:t xml:space="preserve"> </w:t>
      </w:r>
      <w:r w:rsidRPr="00577E58">
        <w:rPr>
          <w:rFonts w:cs="Arial"/>
          <w:sz w:val="22"/>
          <w:szCs w:val="22"/>
        </w:rPr>
        <w:t>MAYOR</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b/>
          <w:sz w:val="22"/>
          <w:szCs w:val="22"/>
        </w:rPr>
        <w:t>15</w:t>
      </w:r>
      <w:r w:rsidR="00F10FBF" w:rsidRPr="00577E58">
        <w:rPr>
          <w:rFonts w:cs="Arial"/>
          <w:b/>
          <w:sz w:val="22"/>
          <w:szCs w:val="22"/>
        </w:rPr>
        <w:t xml:space="preserve"> </w:t>
      </w:r>
      <w:r w:rsidRPr="00577E58">
        <w:rPr>
          <w:rFonts w:cs="Arial"/>
          <w:b/>
          <w:sz w:val="22"/>
          <w:szCs w:val="22"/>
        </w:rPr>
        <w:t>DÍAS</w:t>
      </w:r>
      <w:r w:rsidR="00F10FBF" w:rsidRPr="00577E58">
        <w:rPr>
          <w:rFonts w:cs="Arial"/>
          <w:b/>
          <w:sz w:val="22"/>
          <w:szCs w:val="22"/>
        </w:rPr>
        <w:t xml:space="preserve"> </w:t>
      </w:r>
      <w:r w:rsidRPr="00577E58">
        <w:rPr>
          <w:rFonts w:cs="Arial"/>
          <w:b/>
          <w:sz w:val="22"/>
          <w:szCs w:val="22"/>
        </w:rPr>
        <w:t>NATURALES</w:t>
      </w:r>
      <w:r w:rsidR="00F10FBF" w:rsidRPr="00577E58">
        <w:rPr>
          <w:rFonts w:cs="Arial"/>
          <w:sz w:val="22"/>
          <w:szCs w:val="22"/>
        </w:rPr>
        <w:t xml:space="preserve"> </w:t>
      </w:r>
      <w:r w:rsidRPr="00577E58">
        <w:rPr>
          <w:rFonts w:cs="Arial"/>
          <w:sz w:val="22"/>
          <w:szCs w:val="22"/>
        </w:rPr>
        <w:t>CONTADOS</w:t>
      </w:r>
      <w:r w:rsidR="00F10FBF" w:rsidRPr="00577E58">
        <w:rPr>
          <w:rFonts w:cs="Arial"/>
          <w:sz w:val="22"/>
          <w:szCs w:val="22"/>
        </w:rPr>
        <w:t xml:space="preserve"> </w:t>
      </w:r>
      <w:r w:rsidRPr="00577E58">
        <w:rPr>
          <w:rFonts w:cs="Arial"/>
          <w:sz w:val="22"/>
          <w:szCs w:val="22"/>
        </w:rPr>
        <w:t>A</w:t>
      </w:r>
      <w:r w:rsidR="00F10FBF" w:rsidRPr="00577E58">
        <w:rPr>
          <w:rFonts w:cs="Arial"/>
          <w:sz w:val="22"/>
          <w:szCs w:val="22"/>
        </w:rPr>
        <w:t xml:space="preserve"> </w:t>
      </w:r>
      <w:r w:rsidRPr="00577E58">
        <w:rPr>
          <w:rFonts w:cs="Arial"/>
          <w:sz w:val="22"/>
          <w:szCs w:val="22"/>
        </w:rPr>
        <w:t>PARTIR</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sz w:val="22"/>
          <w:szCs w:val="22"/>
        </w:rPr>
        <w:t>LA</w:t>
      </w:r>
      <w:r w:rsidR="00F10FBF" w:rsidRPr="00577E58">
        <w:rPr>
          <w:rFonts w:cs="Arial"/>
          <w:sz w:val="22"/>
          <w:szCs w:val="22"/>
        </w:rPr>
        <w:t xml:space="preserve"> </w:t>
      </w:r>
      <w:r w:rsidRPr="00577E58">
        <w:rPr>
          <w:rFonts w:cs="Arial"/>
          <w:sz w:val="22"/>
          <w:szCs w:val="22"/>
        </w:rPr>
        <w:t>NOTIFICACIÓN</w:t>
      </w:r>
      <w:r w:rsidR="00F10FBF" w:rsidRPr="00577E58">
        <w:rPr>
          <w:rFonts w:cs="Arial"/>
          <w:sz w:val="22"/>
          <w:szCs w:val="22"/>
        </w:rPr>
        <w:t xml:space="preserve"> </w:t>
      </w:r>
      <w:r w:rsidRPr="00577E58">
        <w:rPr>
          <w:rFonts w:cs="Arial"/>
          <w:sz w:val="22"/>
          <w:szCs w:val="22"/>
        </w:rPr>
        <w:t>POR</w:t>
      </w:r>
      <w:r w:rsidR="00F10FBF" w:rsidRPr="00577E58">
        <w:rPr>
          <w:rFonts w:cs="Arial"/>
          <w:sz w:val="22"/>
          <w:szCs w:val="22"/>
        </w:rPr>
        <w:t xml:space="preserve"> </w:t>
      </w:r>
      <w:r w:rsidRPr="00577E58">
        <w:rPr>
          <w:rFonts w:cs="Arial"/>
          <w:sz w:val="22"/>
          <w:szCs w:val="22"/>
        </w:rPr>
        <w:t>ESCRITO</w:t>
      </w:r>
      <w:r w:rsidR="00F10FBF" w:rsidRPr="00577E58">
        <w:rPr>
          <w:rFonts w:cs="Arial"/>
          <w:sz w:val="22"/>
          <w:szCs w:val="22"/>
        </w:rPr>
        <w:t xml:space="preserve"> </w:t>
      </w:r>
      <w:r w:rsidRPr="00577E58">
        <w:rPr>
          <w:rFonts w:cs="Arial"/>
          <w:sz w:val="22"/>
          <w:szCs w:val="22"/>
        </w:rPr>
        <w:t>POR</w:t>
      </w:r>
      <w:r w:rsidR="00F10FBF" w:rsidRPr="00577E58">
        <w:rPr>
          <w:rFonts w:cs="Arial"/>
          <w:sz w:val="22"/>
          <w:szCs w:val="22"/>
        </w:rPr>
        <w:t xml:space="preserve"> </w:t>
      </w:r>
      <w:r w:rsidRPr="00577E58">
        <w:rPr>
          <w:rFonts w:cs="Arial"/>
          <w:sz w:val="22"/>
          <w:szCs w:val="22"/>
        </w:rPr>
        <w:t>PARTE</w:t>
      </w:r>
      <w:r w:rsidR="00F10FBF" w:rsidRPr="00577E58">
        <w:rPr>
          <w:rFonts w:cs="Arial"/>
          <w:sz w:val="22"/>
          <w:szCs w:val="22"/>
        </w:rPr>
        <w:t xml:space="preserve"> </w:t>
      </w:r>
      <w:r w:rsidRPr="00577E58">
        <w:rPr>
          <w:rFonts w:cs="Arial"/>
          <w:sz w:val="22"/>
          <w:szCs w:val="22"/>
        </w:rPr>
        <w:t>DEL</w:t>
      </w:r>
      <w:r w:rsidR="00F10FBF" w:rsidRPr="00577E58">
        <w:rPr>
          <w:rFonts w:cs="Arial"/>
          <w:sz w:val="22"/>
          <w:szCs w:val="22"/>
        </w:rPr>
        <w:t xml:space="preserve"> </w:t>
      </w:r>
      <w:r w:rsidRPr="00577E58">
        <w:rPr>
          <w:rFonts w:cs="Arial"/>
          <w:sz w:val="22"/>
          <w:szCs w:val="22"/>
        </w:rPr>
        <w:t>HOSPITAL,</w:t>
      </w:r>
      <w:r w:rsidR="00F10FBF" w:rsidRPr="00577E58">
        <w:rPr>
          <w:rFonts w:cs="Arial"/>
          <w:sz w:val="22"/>
          <w:szCs w:val="22"/>
        </w:rPr>
        <w:t xml:space="preserve"> </w:t>
      </w:r>
      <w:r w:rsidRPr="00577E58">
        <w:rPr>
          <w:rFonts w:cs="Arial"/>
          <w:sz w:val="22"/>
          <w:szCs w:val="22"/>
        </w:rPr>
        <w:t>EN</w:t>
      </w:r>
      <w:r w:rsidR="00F10FBF" w:rsidRPr="00577E58">
        <w:rPr>
          <w:rFonts w:cs="Arial"/>
          <w:sz w:val="22"/>
          <w:szCs w:val="22"/>
        </w:rPr>
        <w:t xml:space="preserve"> </w:t>
      </w:r>
      <w:r w:rsidRPr="00577E58">
        <w:rPr>
          <w:rFonts w:cs="Arial"/>
          <w:sz w:val="22"/>
          <w:szCs w:val="22"/>
        </w:rPr>
        <w:t>EL</w:t>
      </w:r>
      <w:r w:rsidR="00F10FBF" w:rsidRPr="00577E58">
        <w:rPr>
          <w:rFonts w:cs="Arial"/>
          <w:sz w:val="22"/>
          <w:szCs w:val="22"/>
        </w:rPr>
        <w:t xml:space="preserve"> </w:t>
      </w:r>
      <w:r w:rsidRPr="00577E58">
        <w:rPr>
          <w:rFonts w:cs="Arial"/>
          <w:sz w:val="22"/>
          <w:szCs w:val="22"/>
        </w:rPr>
        <w:t>LUGAR</w:t>
      </w:r>
      <w:r w:rsidR="00F10FBF" w:rsidRPr="00577E58">
        <w:rPr>
          <w:rFonts w:cs="Arial"/>
          <w:sz w:val="22"/>
          <w:szCs w:val="22"/>
        </w:rPr>
        <w:t xml:space="preserve"> </w:t>
      </w:r>
      <w:r w:rsidRPr="00577E58">
        <w:rPr>
          <w:rFonts w:cs="Arial"/>
          <w:sz w:val="22"/>
          <w:szCs w:val="22"/>
        </w:rPr>
        <w:t>DONDE</w:t>
      </w:r>
      <w:r w:rsidR="00F10FBF" w:rsidRPr="00577E58">
        <w:rPr>
          <w:rFonts w:cs="Arial"/>
          <w:sz w:val="22"/>
          <w:szCs w:val="22"/>
        </w:rPr>
        <w:t xml:space="preserve"> </w:t>
      </w:r>
      <w:r w:rsidRPr="00577E58">
        <w:rPr>
          <w:rFonts w:cs="Arial"/>
          <w:sz w:val="22"/>
          <w:szCs w:val="22"/>
        </w:rPr>
        <w:t>SE</w:t>
      </w:r>
      <w:r w:rsidR="00F10FBF" w:rsidRPr="00577E58">
        <w:rPr>
          <w:rFonts w:cs="Arial"/>
          <w:sz w:val="22"/>
          <w:szCs w:val="22"/>
        </w:rPr>
        <w:t xml:space="preserve"> </w:t>
      </w:r>
      <w:r w:rsidRPr="00577E58">
        <w:rPr>
          <w:rFonts w:cs="Arial"/>
          <w:sz w:val="22"/>
          <w:szCs w:val="22"/>
        </w:rPr>
        <w:t>ENCUENTRE</w:t>
      </w:r>
      <w:r w:rsidR="00F10FBF" w:rsidRPr="00577E58">
        <w:rPr>
          <w:rFonts w:cs="Arial"/>
          <w:sz w:val="22"/>
          <w:szCs w:val="22"/>
        </w:rPr>
        <w:t xml:space="preserve"> </w:t>
      </w:r>
      <w:r w:rsidRPr="00577E58">
        <w:rPr>
          <w:rFonts w:cs="Arial"/>
          <w:sz w:val="22"/>
          <w:szCs w:val="22"/>
        </w:rPr>
        <w:t>EL</w:t>
      </w:r>
      <w:r w:rsidR="00F10FBF" w:rsidRPr="00577E58">
        <w:rPr>
          <w:rFonts w:cs="Arial"/>
          <w:sz w:val="22"/>
          <w:szCs w:val="22"/>
        </w:rPr>
        <w:t xml:space="preserve"> </w:t>
      </w:r>
      <w:r w:rsidRPr="00577E58">
        <w:rPr>
          <w:rFonts w:cs="Arial"/>
          <w:sz w:val="22"/>
          <w:szCs w:val="22"/>
        </w:rPr>
        <w:t>INSUMO,</w:t>
      </w:r>
      <w:r w:rsidR="00F10FBF" w:rsidRPr="00577E58">
        <w:rPr>
          <w:rFonts w:cs="Arial"/>
          <w:sz w:val="22"/>
          <w:szCs w:val="22"/>
        </w:rPr>
        <w:t xml:space="preserve"> </w:t>
      </w:r>
      <w:r w:rsidRPr="00577E58">
        <w:rPr>
          <w:rFonts w:cs="Arial"/>
          <w:sz w:val="22"/>
          <w:szCs w:val="22"/>
        </w:rPr>
        <w:t>SIN</w:t>
      </w:r>
      <w:r w:rsidR="00F10FBF" w:rsidRPr="00577E58">
        <w:rPr>
          <w:rFonts w:cs="Arial"/>
          <w:sz w:val="22"/>
          <w:szCs w:val="22"/>
        </w:rPr>
        <w:t xml:space="preserve"> </w:t>
      </w:r>
      <w:r w:rsidRPr="00577E58">
        <w:rPr>
          <w:rFonts w:cs="Arial"/>
          <w:sz w:val="22"/>
          <w:szCs w:val="22"/>
        </w:rPr>
        <w:t>NINGÚN</w:t>
      </w:r>
      <w:r w:rsidR="00F10FBF" w:rsidRPr="00577E58">
        <w:rPr>
          <w:rFonts w:cs="Arial"/>
          <w:sz w:val="22"/>
          <w:szCs w:val="22"/>
        </w:rPr>
        <w:t xml:space="preserve"> </w:t>
      </w:r>
      <w:r w:rsidRPr="00577E58">
        <w:rPr>
          <w:rFonts w:cs="Arial"/>
          <w:sz w:val="22"/>
          <w:szCs w:val="22"/>
        </w:rPr>
        <w:t>COSTO</w:t>
      </w:r>
      <w:r w:rsidR="00F10FBF" w:rsidRPr="00577E58">
        <w:rPr>
          <w:rFonts w:cs="Arial"/>
          <w:sz w:val="22"/>
          <w:szCs w:val="22"/>
        </w:rPr>
        <w:t xml:space="preserve"> </w:t>
      </w:r>
      <w:r w:rsidRPr="00577E58">
        <w:rPr>
          <w:rFonts w:cs="Arial"/>
          <w:sz w:val="22"/>
          <w:szCs w:val="22"/>
        </w:rPr>
        <w:t>ADICIONAL</w:t>
      </w:r>
      <w:r w:rsidR="00F10FBF" w:rsidRPr="00577E58">
        <w:rPr>
          <w:rFonts w:cs="Arial"/>
          <w:sz w:val="22"/>
          <w:szCs w:val="22"/>
        </w:rPr>
        <w:t xml:space="preserve"> </w:t>
      </w:r>
      <w:r w:rsidRPr="00577E58">
        <w:rPr>
          <w:rFonts w:cs="Arial"/>
          <w:sz w:val="22"/>
          <w:szCs w:val="22"/>
        </w:rPr>
        <w:t>Y</w:t>
      </w:r>
      <w:r w:rsidR="00F10FBF" w:rsidRPr="00577E58">
        <w:rPr>
          <w:rFonts w:cs="Arial"/>
          <w:sz w:val="22"/>
          <w:szCs w:val="22"/>
        </w:rPr>
        <w:t xml:space="preserve"> </w:t>
      </w:r>
      <w:r w:rsidRPr="00577E58">
        <w:rPr>
          <w:rFonts w:cs="Arial"/>
          <w:sz w:val="22"/>
          <w:szCs w:val="22"/>
        </w:rPr>
        <w:t>A</w:t>
      </w:r>
      <w:r w:rsidR="00F10FBF" w:rsidRPr="00577E58">
        <w:rPr>
          <w:rFonts w:cs="Arial"/>
          <w:sz w:val="22"/>
          <w:szCs w:val="22"/>
        </w:rPr>
        <w:t xml:space="preserve"> </w:t>
      </w:r>
      <w:r w:rsidRPr="00577E58">
        <w:rPr>
          <w:rFonts w:cs="Arial"/>
          <w:sz w:val="22"/>
          <w:szCs w:val="22"/>
        </w:rPr>
        <w:t>ENTERA</w:t>
      </w:r>
      <w:r w:rsidR="00F10FBF" w:rsidRPr="00577E58">
        <w:rPr>
          <w:rFonts w:cs="Arial"/>
          <w:sz w:val="22"/>
          <w:szCs w:val="22"/>
        </w:rPr>
        <w:t xml:space="preserve"> </w:t>
      </w:r>
      <w:r w:rsidRPr="00577E58">
        <w:rPr>
          <w:rFonts w:cs="Arial"/>
          <w:sz w:val="22"/>
          <w:szCs w:val="22"/>
        </w:rPr>
        <w:t>SATISFACCIÓN</w:t>
      </w:r>
      <w:r w:rsidR="00F10FBF" w:rsidRPr="00577E58">
        <w:rPr>
          <w:rFonts w:cs="Arial"/>
          <w:sz w:val="22"/>
          <w:szCs w:val="22"/>
        </w:rPr>
        <w:t xml:space="preserve"> </w:t>
      </w:r>
      <w:r w:rsidRPr="00577E58">
        <w:rPr>
          <w:rFonts w:cs="Arial"/>
          <w:sz w:val="22"/>
          <w:szCs w:val="22"/>
        </w:rPr>
        <w:t>DE</w:t>
      </w:r>
      <w:r w:rsidR="00F10FBF" w:rsidRPr="00577E58">
        <w:rPr>
          <w:rFonts w:cs="Arial"/>
          <w:sz w:val="22"/>
          <w:szCs w:val="22"/>
        </w:rPr>
        <w:t xml:space="preserve"> </w:t>
      </w:r>
      <w:r w:rsidRPr="00577E58">
        <w:rPr>
          <w:rFonts w:cs="Arial"/>
          <w:sz w:val="22"/>
          <w:szCs w:val="22"/>
        </w:rPr>
        <w:t>LA</w:t>
      </w:r>
      <w:r w:rsidR="00F10FBF" w:rsidRPr="00577E58">
        <w:rPr>
          <w:rFonts w:cs="Arial"/>
          <w:sz w:val="22"/>
          <w:szCs w:val="22"/>
        </w:rPr>
        <w:t xml:space="preserve"> </w:t>
      </w:r>
      <w:r w:rsidRPr="00577E58">
        <w:rPr>
          <w:rFonts w:cs="Arial"/>
          <w:sz w:val="22"/>
          <w:szCs w:val="22"/>
        </w:rPr>
        <w:t>MISMA.</w:t>
      </w:r>
      <w:r w:rsidR="00F10FBF" w:rsidRPr="00577E58">
        <w:rPr>
          <w:rFonts w:cs="Arial"/>
          <w:sz w:val="22"/>
          <w:szCs w:val="22"/>
        </w:rPr>
        <w:t xml:space="preserve"> </w:t>
      </w:r>
      <w:r w:rsidRPr="00577E58">
        <w:rPr>
          <w:rFonts w:cs="Arial"/>
          <w:sz w:val="22"/>
          <w:szCs w:val="22"/>
        </w:rPr>
        <w:t>CUYA</w:t>
      </w:r>
      <w:r w:rsidR="00F10FBF" w:rsidRPr="00577E58">
        <w:rPr>
          <w:rFonts w:cs="Arial"/>
          <w:sz w:val="22"/>
          <w:szCs w:val="22"/>
        </w:rPr>
        <w:t xml:space="preserve"> </w:t>
      </w:r>
      <w:r w:rsidRPr="00577E58">
        <w:rPr>
          <w:rFonts w:cs="Arial"/>
          <w:sz w:val="22"/>
          <w:szCs w:val="22"/>
        </w:rPr>
        <w:t>RECOLECCIÓN,</w:t>
      </w:r>
      <w:r w:rsidR="00F10FBF" w:rsidRPr="00577E58">
        <w:rPr>
          <w:rFonts w:cs="Arial"/>
          <w:sz w:val="22"/>
          <w:szCs w:val="22"/>
        </w:rPr>
        <w:t xml:space="preserve"> </w:t>
      </w:r>
      <w:r w:rsidRPr="00577E58">
        <w:rPr>
          <w:rFonts w:cs="Arial"/>
          <w:sz w:val="22"/>
          <w:szCs w:val="22"/>
        </w:rPr>
        <w:t>CANJE</w:t>
      </w:r>
      <w:r w:rsidR="00F10FBF" w:rsidRPr="00577E58">
        <w:rPr>
          <w:rFonts w:cs="Arial"/>
          <w:sz w:val="22"/>
          <w:szCs w:val="22"/>
        </w:rPr>
        <w:t xml:space="preserve"> </w:t>
      </w:r>
      <w:r w:rsidRPr="00577E58">
        <w:rPr>
          <w:rFonts w:cs="Arial"/>
          <w:sz w:val="22"/>
          <w:szCs w:val="22"/>
        </w:rPr>
        <w:t>Y</w:t>
      </w:r>
      <w:r w:rsidR="00F10FBF" w:rsidRPr="00577E58">
        <w:rPr>
          <w:rFonts w:cs="Arial"/>
          <w:sz w:val="22"/>
          <w:szCs w:val="22"/>
        </w:rPr>
        <w:t xml:space="preserve"> </w:t>
      </w:r>
      <w:r w:rsidRPr="00577E58">
        <w:rPr>
          <w:rFonts w:cs="Arial"/>
          <w:sz w:val="22"/>
          <w:szCs w:val="22"/>
        </w:rPr>
        <w:t>ENTREGA</w:t>
      </w:r>
      <w:r w:rsidR="00F10FBF" w:rsidRPr="00577E58">
        <w:rPr>
          <w:rFonts w:cs="Arial"/>
          <w:sz w:val="22"/>
          <w:szCs w:val="22"/>
        </w:rPr>
        <w:t xml:space="preserve"> </w:t>
      </w:r>
      <w:r w:rsidRPr="00577E58">
        <w:rPr>
          <w:rFonts w:cs="Arial"/>
          <w:sz w:val="22"/>
          <w:szCs w:val="22"/>
        </w:rPr>
        <w:t>SE</w:t>
      </w:r>
      <w:r w:rsidR="00F10FBF">
        <w:rPr>
          <w:rFonts w:cs="Arial"/>
          <w:sz w:val="22"/>
          <w:szCs w:val="22"/>
        </w:rPr>
        <w:t xml:space="preserve"> </w:t>
      </w:r>
      <w:r w:rsidR="000142E8" w:rsidRPr="006C6B54">
        <w:rPr>
          <w:rFonts w:cs="Arial"/>
          <w:sz w:val="22"/>
          <w:szCs w:val="22"/>
        </w:rPr>
        <w:t>REALIZARÁ</w:t>
      </w:r>
      <w:r w:rsidR="00F10FBF">
        <w:rPr>
          <w:rFonts w:cs="Arial"/>
          <w:sz w:val="22"/>
          <w:szCs w:val="22"/>
        </w:rPr>
        <w:t xml:space="preserve"> </w:t>
      </w:r>
      <w:r w:rsidRPr="006C6B54">
        <w:rPr>
          <w:rFonts w:cs="Arial"/>
          <w:sz w:val="22"/>
          <w:szCs w:val="22"/>
        </w:rPr>
        <w:t>EN</w:t>
      </w:r>
      <w:r w:rsidR="00F10FBF">
        <w:rPr>
          <w:rFonts w:cs="Arial"/>
          <w:sz w:val="22"/>
          <w:szCs w:val="22"/>
        </w:rPr>
        <w:t xml:space="preserve"> </w:t>
      </w:r>
      <w:r w:rsidRPr="006C6B54">
        <w:rPr>
          <w:rFonts w:cs="Arial"/>
          <w:sz w:val="22"/>
          <w:szCs w:val="22"/>
        </w:rPr>
        <w:t>LAS</w:t>
      </w:r>
      <w:r w:rsidR="00F10FBF">
        <w:rPr>
          <w:rFonts w:cs="Arial"/>
          <w:sz w:val="22"/>
          <w:szCs w:val="22"/>
        </w:rPr>
        <w:t xml:space="preserve"> </w:t>
      </w:r>
      <w:r w:rsidRPr="006C6B54">
        <w:rPr>
          <w:rFonts w:cs="Arial"/>
          <w:sz w:val="22"/>
          <w:szCs w:val="22"/>
        </w:rPr>
        <w:t>INSTALACIONES</w:t>
      </w:r>
      <w:r w:rsidR="00F10FBF">
        <w:rPr>
          <w:rFonts w:cs="Arial"/>
          <w:sz w:val="22"/>
          <w:szCs w:val="22"/>
        </w:rPr>
        <w:t xml:space="preserve"> </w:t>
      </w:r>
      <w:r w:rsidRPr="006C6B54">
        <w:rPr>
          <w:rFonts w:cs="Arial"/>
          <w:sz w:val="22"/>
          <w:szCs w:val="22"/>
        </w:rPr>
        <w:t>DEL</w:t>
      </w:r>
      <w:r w:rsidR="00F10FBF">
        <w:rPr>
          <w:rFonts w:cs="Arial"/>
          <w:sz w:val="22"/>
          <w:szCs w:val="22"/>
        </w:rPr>
        <w:t xml:space="preserve"> </w:t>
      </w:r>
      <w:r w:rsidRPr="006C6B54">
        <w:rPr>
          <w:rFonts w:cs="Arial"/>
          <w:sz w:val="22"/>
          <w:szCs w:val="22"/>
        </w:rPr>
        <w:t>HOSPITAL</w:t>
      </w:r>
      <w:r w:rsidR="00F10FBF">
        <w:rPr>
          <w:rFonts w:cs="Arial"/>
          <w:sz w:val="22"/>
          <w:szCs w:val="22"/>
        </w:rPr>
        <w:t xml:space="preserve"> </w:t>
      </w:r>
      <w:r w:rsidRPr="006C6B54">
        <w:rPr>
          <w:rFonts w:cs="Arial"/>
          <w:sz w:val="22"/>
          <w:szCs w:val="22"/>
        </w:rPr>
        <w:t>SIN</w:t>
      </w:r>
      <w:r w:rsidR="00F10FBF">
        <w:rPr>
          <w:rFonts w:cs="Arial"/>
          <w:sz w:val="22"/>
          <w:szCs w:val="22"/>
        </w:rPr>
        <w:t xml:space="preserve"> </w:t>
      </w:r>
      <w:r w:rsidRPr="006C6B54">
        <w:rPr>
          <w:rFonts w:cs="Arial"/>
          <w:sz w:val="22"/>
          <w:szCs w:val="22"/>
        </w:rPr>
        <w:t>COSTO</w:t>
      </w:r>
      <w:r w:rsidR="00F10FBF">
        <w:rPr>
          <w:rFonts w:cs="Arial"/>
          <w:sz w:val="22"/>
          <w:szCs w:val="22"/>
        </w:rPr>
        <w:t xml:space="preserve"> </w:t>
      </w:r>
      <w:r w:rsidRPr="006C6B54">
        <w:rPr>
          <w:rFonts w:cs="Arial"/>
          <w:sz w:val="22"/>
          <w:szCs w:val="22"/>
        </w:rPr>
        <w:t>ALGUNO</w:t>
      </w:r>
      <w:r w:rsidR="00F10FBF">
        <w:rPr>
          <w:rFonts w:cs="Arial"/>
          <w:sz w:val="22"/>
          <w:szCs w:val="22"/>
        </w:rPr>
        <w:t xml:space="preserve"> </w:t>
      </w:r>
      <w:r w:rsidRPr="006C6B54">
        <w:rPr>
          <w:rFonts w:cs="Arial"/>
          <w:sz w:val="22"/>
          <w:szCs w:val="22"/>
        </w:rPr>
        <w:t>PARA</w:t>
      </w:r>
      <w:r w:rsidR="00F10FBF">
        <w:rPr>
          <w:rFonts w:cs="Arial"/>
          <w:sz w:val="22"/>
          <w:szCs w:val="22"/>
        </w:rPr>
        <w:t xml:space="preserve"> </w:t>
      </w:r>
      <w:r w:rsidRPr="006C6B54">
        <w:rPr>
          <w:rFonts w:cs="Arial"/>
          <w:sz w:val="22"/>
          <w:szCs w:val="22"/>
        </w:rPr>
        <w:t>LA</w:t>
      </w:r>
      <w:r w:rsidR="00F10FBF">
        <w:rPr>
          <w:rFonts w:cs="Arial"/>
          <w:sz w:val="22"/>
          <w:szCs w:val="22"/>
        </w:rPr>
        <w:t xml:space="preserve"> </w:t>
      </w:r>
      <w:r w:rsidRPr="006C6B54">
        <w:rPr>
          <w:rFonts w:cs="Arial"/>
          <w:sz w:val="22"/>
          <w:szCs w:val="22"/>
        </w:rPr>
        <w:t>INSTITUCIÓN.</w:t>
      </w:r>
    </w:p>
    <w:p w14:paraId="729CBBB4" w14:textId="77777777" w:rsidR="00CD1B96" w:rsidRPr="006C6B54" w:rsidRDefault="00CD1B96" w:rsidP="000317E6">
      <w:pPr>
        <w:ind w:left="720"/>
        <w:rPr>
          <w:rFonts w:cs="Arial"/>
          <w:sz w:val="22"/>
          <w:szCs w:val="22"/>
        </w:rPr>
      </w:pPr>
    </w:p>
    <w:p w14:paraId="01D9CD06" w14:textId="77777777" w:rsidR="00CD1B96" w:rsidRPr="006C6B54" w:rsidRDefault="00CD1B96" w:rsidP="000317E6">
      <w:pPr>
        <w:ind w:left="720"/>
        <w:rPr>
          <w:rFonts w:cs="Arial"/>
          <w:sz w:val="22"/>
          <w:szCs w:val="22"/>
        </w:rPr>
      </w:pPr>
    </w:p>
    <w:p w14:paraId="1B9B108F" w14:textId="77777777" w:rsidR="00CD1B96" w:rsidRPr="006C6B54" w:rsidRDefault="00CD1B96" w:rsidP="000317E6">
      <w:pPr>
        <w:ind w:left="720"/>
        <w:rPr>
          <w:rFonts w:cs="Arial"/>
          <w:sz w:val="22"/>
          <w:szCs w:val="22"/>
        </w:rPr>
      </w:pPr>
    </w:p>
    <w:p w14:paraId="26D70C54" w14:textId="77777777" w:rsidR="00CD1B96" w:rsidRPr="006C6B54" w:rsidRDefault="00CD1B96" w:rsidP="000317E6">
      <w:pPr>
        <w:rPr>
          <w:rFonts w:cs="Arial"/>
          <w:sz w:val="22"/>
          <w:szCs w:val="22"/>
        </w:rPr>
      </w:pPr>
    </w:p>
    <w:p w14:paraId="2300BCD9" w14:textId="28293B48" w:rsidR="00CD1B96" w:rsidRPr="006C6B54" w:rsidRDefault="00CD1B96" w:rsidP="000317E6">
      <w:pPr>
        <w:jc w:val="center"/>
        <w:rPr>
          <w:rFonts w:cs="Arial"/>
          <w:sz w:val="22"/>
          <w:szCs w:val="22"/>
        </w:rPr>
      </w:pPr>
      <w:r w:rsidRPr="006C6B54">
        <w:rPr>
          <w:rFonts w:cs="Arial"/>
          <w:sz w:val="22"/>
          <w:szCs w:val="22"/>
        </w:rPr>
        <w:t>BAJO</w:t>
      </w:r>
      <w:r w:rsidR="00F10FBF">
        <w:rPr>
          <w:rFonts w:cs="Arial"/>
          <w:sz w:val="22"/>
          <w:szCs w:val="22"/>
        </w:rPr>
        <w:t xml:space="preserve"> </w:t>
      </w:r>
      <w:r w:rsidRPr="006C6B54">
        <w:rPr>
          <w:rFonts w:cs="Arial"/>
          <w:sz w:val="22"/>
          <w:szCs w:val="22"/>
        </w:rPr>
        <w:t>PROTESTA</w:t>
      </w:r>
      <w:r w:rsidR="00F10FBF">
        <w:rPr>
          <w:rFonts w:cs="Arial"/>
          <w:sz w:val="22"/>
          <w:szCs w:val="22"/>
        </w:rPr>
        <w:t xml:space="preserve"> </w:t>
      </w:r>
      <w:r w:rsidRPr="006C6B54">
        <w:rPr>
          <w:rFonts w:cs="Arial"/>
          <w:sz w:val="22"/>
          <w:szCs w:val="22"/>
        </w:rPr>
        <w:t>DE</w:t>
      </w:r>
      <w:r w:rsidR="00F10FBF">
        <w:rPr>
          <w:rFonts w:cs="Arial"/>
          <w:sz w:val="22"/>
          <w:szCs w:val="22"/>
        </w:rPr>
        <w:t xml:space="preserve"> </w:t>
      </w:r>
      <w:r w:rsidRPr="006C6B54">
        <w:rPr>
          <w:rFonts w:cs="Arial"/>
          <w:sz w:val="22"/>
          <w:szCs w:val="22"/>
        </w:rPr>
        <w:t>DECIR</w:t>
      </w:r>
      <w:r w:rsidR="00F10FBF">
        <w:rPr>
          <w:rFonts w:cs="Arial"/>
          <w:sz w:val="22"/>
          <w:szCs w:val="22"/>
        </w:rPr>
        <w:t xml:space="preserve"> </w:t>
      </w:r>
      <w:r w:rsidRPr="006C6B54">
        <w:rPr>
          <w:rFonts w:cs="Arial"/>
          <w:sz w:val="22"/>
          <w:szCs w:val="22"/>
        </w:rPr>
        <w:t>VERDAD</w:t>
      </w:r>
    </w:p>
    <w:p w14:paraId="6E598B80" w14:textId="77777777" w:rsidR="00CD1B96" w:rsidRPr="006C6B54" w:rsidRDefault="00CD1B96" w:rsidP="000317E6">
      <w:pPr>
        <w:rPr>
          <w:rFonts w:cs="Arial"/>
          <w:sz w:val="22"/>
          <w:szCs w:val="22"/>
        </w:rPr>
      </w:pPr>
    </w:p>
    <w:p w14:paraId="7C498FF4" w14:textId="77777777" w:rsidR="00CD1B96" w:rsidRPr="006C6B54" w:rsidRDefault="00CD1B96" w:rsidP="000317E6">
      <w:pPr>
        <w:jc w:val="center"/>
        <w:rPr>
          <w:rFonts w:cs="Arial"/>
          <w:sz w:val="22"/>
          <w:szCs w:val="22"/>
        </w:rPr>
      </w:pPr>
      <w:r w:rsidRPr="006C6B54">
        <w:rPr>
          <w:rFonts w:cs="Arial"/>
          <w:sz w:val="22"/>
          <w:szCs w:val="22"/>
        </w:rPr>
        <w:t>______________________________________________________</w:t>
      </w:r>
    </w:p>
    <w:p w14:paraId="2D24778E" w14:textId="25922490" w:rsidR="00CD1B96" w:rsidRPr="006C6B54" w:rsidRDefault="00CD1B96" w:rsidP="000317E6">
      <w:pPr>
        <w:jc w:val="center"/>
        <w:rPr>
          <w:rFonts w:cs="Arial"/>
          <w:b/>
          <w:sz w:val="22"/>
          <w:szCs w:val="22"/>
        </w:rPr>
      </w:pPr>
      <w:r w:rsidRPr="006C6B54">
        <w:rPr>
          <w:rFonts w:cs="Arial"/>
          <w:sz w:val="22"/>
          <w:szCs w:val="22"/>
        </w:rPr>
        <w:t>NOMBRE</w:t>
      </w:r>
      <w:r w:rsidR="00F10FBF">
        <w:rPr>
          <w:rFonts w:cs="Arial"/>
          <w:sz w:val="22"/>
          <w:szCs w:val="22"/>
        </w:rPr>
        <w:t xml:space="preserve"> </w:t>
      </w:r>
      <w:r w:rsidRPr="006C6B54">
        <w:rPr>
          <w:rFonts w:cs="Arial"/>
          <w:sz w:val="22"/>
          <w:szCs w:val="22"/>
        </w:rPr>
        <w:t>DE</w:t>
      </w:r>
      <w:r w:rsidR="00F10FBF">
        <w:rPr>
          <w:rFonts w:cs="Arial"/>
          <w:sz w:val="22"/>
          <w:szCs w:val="22"/>
        </w:rPr>
        <w:t xml:space="preserve"> </w:t>
      </w:r>
      <w:r w:rsidRPr="006C6B54">
        <w:rPr>
          <w:rFonts w:cs="Arial"/>
          <w:sz w:val="22"/>
          <w:szCs w:val="22"/>
        </w:rPr>
        <w:t>LA</w:t>
      </w:r>
      <w:r w:rsidR="00F10FBF">
        <w:rPr>
          <w:rFonts w:cs="Arial"/>
          <w:sz w:val="22"/>
          <w:szCs w:val="22"/>
        </w:rPr>
        <w:t xml:space="preserve"> </w:t>
      </w:r>
      <w:r w:rsidRPr="006C6B54">
        <w:rPr>
          <w:rFonts w:cs="Arial"/>
          <w:sz w:val="22"/>
          <w:szCs w:val="22"/>
        </w:rPr>
        <w:t>PERSONA</w:t>
      </w:r>
      <w:r w:rsidR="00F10FBF">
        <w:rPr>
          <w:rFonts w:cs="Arial"/>
          <w:sz w:val="22"/>
          <w:szCs w:val="22"/>
        </w:rPr>
        <w:t xml:space="preserve"> </w:t>
      </w:r>
      <w:r w:rsidRPr="006C6B54">
        <w:rPr>
          <w:rFonts w:cs="Arial"/>
          <w:sz w:val="22"/>
          <w:szCs w:val="22"/>
        </w:rPr>
        <w:t>FACULTADA</w:t>
      </w:r>
      <w:r w:rsidR="00F10FBF">
        <w:rPr>
          <w:rFonts w:cs="Arial"/>
          <w:sz w:val="22"/>
          <w:szCs w:val="22"/>
        </w:rPr>
        <w:t xml:space="preserve"> </w:t>
      </w:r>
      <w:r w:rsidRPr="006C6B54">
        <w:rPr>
          <w:rFonts w:cs="Arial"/>
          <w:sz w:val="22"/>
          <w:szCs w:val="22"/>
        </w:rPr>
        <w:t>LEGALMENTE</w:t>
      </w:r>
    </w:p>
    <w:p w14:paraId="55866C40" w14:textId="77777777" w:rsidR="00433E55" w:rsidRDefault="00433E55" w:rsidP="000317E6">
      <w:pPr>
        <w:ind w:left="57"/>
        <w:jc w:val="center"/>
        <w:rPr>
          <w:rFonts w:cs="Arial"/>
          <w:b/>
          <w:color w:val="002060"/>
          <w:sz w:val="22"/>
          <w:lang w:val="es-ES"/>
        </w:rPr>
      </w:pPr>
    </w:p>
    <w:p w14:paraId="20F3BE66" w14:textId="77777777" w:rsidR="00433E55" w:rsidRDefault="00433E55" w:rsidP="000317E6">
      <w:pPr>
        <w:ind w:left="57"/>
        <w:jc w:val="center"/>
        <w:rPr>
          <w:rFonts w:cs="Arial"/>
          <w:b/>
          <w:color w:val="002060"/>
          <w:sz w:val="22"/>
          <w:lang w:val="es-ES"/>
        </w:rPr>
      </w:pPr>
    </w:p>
    <w:p w14:paraId="41DC1F27" w14:textId="77777777" w:rsidR="00433E55" w:rsidRDefault="00433E55" w:rsidP="000317E6">
      <w:pPr>
        <w:ind w:left="57"/>
        <w:jc w:val="center"/>
        <w:rPr>
          <w:rFonts w:cs="Arial"/>
          <w:b/>
          <w:color w:val="002060"/>
          <w:sz w:val="22"/>
          <w:lang w:val="es-ES"/>
        </w:rPr>
      </w:pPr>
    </w:p>
    <w:p w14:paraId="34A3FBAD" w14:textId="77777777" w:rsidR="00433E55" w:rsidRDefault="00433E55" w:rsidP="000317E6">
      <w:pPr>
        <w:ind w:left="57"/>
        <w:jc w:val="center"/>
        <w:rPr>
          <w:rFonts w:cs="Arial"/>
          <w:b/>
          <w:color w:val="002060"/>
          <w:sz w:val="22"/>
          <w:lang w:val="es-ES"/>
        </w:rPr>
      </w:pPr>
    </w:p>
    <w:p w14:paraId="11FAF3E4" w14:textId="570BE91C" w:rsidR="00433E55" w:rsidRDefault="00433E55" w:rsidP="000317E6">
      <w:pPr>
        <w:ind w:left="57"/>
        <w:jc w:val="center"/>
        <w:rPr>
          <w:rFonts w:cs="Arial"/>
          <w:b/>
          <w:color w:val="002060"/>
          <w:sz w:val="22"/>
          <w:lang w:val="es-ES"/>
        </w:rPr>
      </w:pPr>
    </w:p>
    <w:p w14:paraId="7EFAB847" w14:textId="77777777" w:rsidR="006C6B54" w:rsidRDefault="006C6B54" w:rsidP="000317E6">
      <w:pPr>
        <w:ind w:left="57"/>
        <w:jc w:val="center"/>
        <w:rPr>
          <w:rFonts w:cs="Arial"/>
          <w:b/>
          <w:color w:val="002060"/>
          <w:sz w:val="22"/>
          <w:lang w:val="es-ES"/>
        </w:rPr>
      </w:pPr>
    </w:p>
    <w:p w14:paraId="636B35B6" w14:textId="77777777" w:rsidR="00433E55" w:rsidRDefault="00433E55" w:rsidP="000317E6">
      <w:pPr>
        <w:ind w:left="57"/>
        <w:jc w:val="center"/>
        <w:rPr>
          <w:rFonts w:cs="Arial"/>
          <w:b/>
          <w:color w:val="002060"/>
          <w:sz w:val="22"/>
          <w:lang w:val="es-ES"/>
        </w:rPr>
      </w:pPr>
    </w:p>
    <w:p w14:paraId="22F876B0" w14:textId="77777777" w:rsidR="00433E55" w:rsidRDefault="00433E55" w:rsidP="000317E6">
      <w:pPr>
        <w:ind w:left="57"/>
        <w:jc w:val="center"/>
        <w:rPr>
          <w:rFonts w:cs="Arial"/>
          <w:b/>
          <w:color w:val="002060"/>
          <w:sz w:val="22"/>
          <w:lang w:val="es-ES"/>
        </w:rPr>
      </w:pPr>
    </w:p>
    <w:p w14:paraId="30EE032C" w14:textId="3AFA48A7" w:rsidR="00433E55" w:rsidRDefault="00433E55" w:rsidP="000317E6">
      <w:pPr>
        <w:ind w:left="57"/>
        <w:jc w:val="center"/>
        <w:rPr>
          <w:rFonts w:cs="Arial"/>
          <w:b/>
          <w:color w:val="002060"/>
          <w:sz w:val="22"/>
          <w:lang w:val="es-ES"/>
        </w:rPr>
      </w:pPr>
    </w:p>
    <w:p w14:paraId="2EC21073" w14:textId="77777777" w:rsidR="00C951F7" w:rsidRDefault="00C951F7" w:rsidP="000317E6">
      <w:pPr>
        <w:ind w:left="57"/>
        <w:jc w:val="center"/>
        <w:rPr>
          <w:rFonts w:cs="Arial"/>
          <w:b/>
          <w:color w:val="002060"/>
          <w:sz w:val="22"/>
          <w:lang w:val="es-ES"/>
        </w:rPr>
      </w:pPr>
    </w:p>
    <w:p w14:paraId="35FC8288" w14:textId="77777777" w:rsidR="00433E55" w:rsidRDefault="00433E55" w:rsidP="000317E6">
      <w:pPr>
        <w:ind w:left="57"/>
        <w:jc w:val="center"/>
        <w:rPr>
          <w:rFonts w:cs="Arial"/>
          <w:b/>
          <w:color w:val="002060"/>
          <w:sz w:val="22"/>
          <w:lang w:val="es-ES"/>
        </w:rPr>
      </w:pPr>
    </w:p>
    <w:p w14:paraId="43DF6EB0" w14:textId="77777777" w:rsidR="00FE7431" w:rsidRDefault="00FE7431" w:rsidP="000317E6">
      <w:pPr>
        <w:rPr>
          <w:rFonts w:cs="Arial"/>
          <w:b/>
          <w:color w:val="002060"/>
          <w:sz w:val="22"/>
          <w:lang w:val="es-ES"/>
        </w:rPr>
      </w:pPr>
    </w:p>
    <w:p w14:paraId="3F5A8BF7" w14:textId="77777777" w:rsidR="00123D26" w:rsidRDefault="00123D26" w:rsidP="000317E6">
      <w:pPr>
        <w:jc w:val="center"/>
        <w:rPr>
          <w:rFonts w:cs="Arial"/>
          <w:b/>
          <w:color w:val="002060"/>
          <w:sz w:val="28"/>
          <w:szCs w:val="24"/>
        </w:rPr>
      </w:pPr>
    </w:p>
    <w:p w14:paraId="74EFC775" w14:textId="616E6809" w:rsidR="0066530F" w:rsidRDefault="0066530F" w:rsidP="0066530F">
      <w:pPr>
        <w:jc w:val="center"/>
        <w:rPr>
          <w:rFonts w:cs="Arial"/>
          <w:b/>
          <w:bCs/>
          <w:color w:val="002060"/>
          <w:sz w:val="22"/>
          <w:szCs w:val="24"/>
        </w:rPr>
      </w:pPr>
      <w:r w:rsidRPr="00433E55">
        <w:rPr>
          <w:rFonts w:cs="Arial"/>
          <w:b/>
          <w:color w:val="002060"/>
          <w:sz w:val="28"/>
          <w:szCs w:val="24"/>
        </w:rPr>
        <w:t>A</w:t>
      </w:r>
      <w:r w:rsidR="00E12197">
        <w:rPr>
          <w:rFonts w:cs="Arial"/>
          <w:b/>
          <w:color w:val="002060"/>
          <w:sz w:val="28"/>
          <w:szCs w:val="24"/>
        </w:rPr>
        <w:t>NEXO</w:t>
      </w:r>
      <w:r w:rsidR="00F10FBF">
        <w:rPr>
          <w:rFonts w:cs="Arial"/>
          <w:b/>
          <w:color w:val="002060"/>
          <w:sz w:val="28"/>
          <w:szCs w:val="24"/>
        </w:rPr>
        <w:t xml:space="preserve"> </w:t>
      </w:r>
      <w:r>
        <w:rPr>
          <w:rFonts w:cs="Arial"/>
          <w:b/>
          <w:color w:val="002060"/>
          <w:sz w:val="28"/>
          <w:szCs w:val="24"/>
        </w:rPr>
        <w:t>18</w:t>
      </w:r>
      <w:r w:rsidRPr="00433E55">
        <w:rPr>
          <w:rFonts w:cs="Arial"/>
          <w:b/>
          <w:color w:val="002060"/>
          <w:sz w:val="22"/>
          <w:szCs w:val="24"/>
        </w:rPr>
        <w:t>.-</w:t>
      </w:r>
      <w:r w:rsidR="00F10FBF">
        <w:rPr>
          <w:rFonts w:cs="Arial"/>
          <w:b/>
          <w:color w:val="002060"/>
          <w:sz w:val="22"/>
          <w:szCs w:val="24"/>
        </w:rPr>
        <w:t xml:space="preserve"> </w:t>
      </w:r>
      <w:r>
        <w:rPr>
          <w:rFonts w:cs="Arial"/>
          <w:b/>
          <w:bCs/>
          <w:color w:val="002060"/>
          <w:sz w:val="22"/>
          <w:szCs w:val="24"/>
        </w:rPr>
        <w:t>CÉDULA</w:t>
      </w:r>
      <w:r w:rsidR="00F10FBF">
        <w:rPr>
          <w:rFonts w:cs="Arial"/>
          <w:b/>
          <w:bCs/>
          <w:color w:val="002060"/>
          <w:sz w:val="22"/>
          <w:szCs w:val="24"/>
        </w:rPr>
        <w:t xml:space="preserve"> </w:t>
      </w:r>
      <w:r>
        <w:rPr>
          <w:rFonts w:cs="Arial"/>
          <w:b/>
          <w:bCs/>
          <w:color w:val="002060"/>
          <w:sz w:val="22"/>
          <w:szCs w:val="24"/>
        </w:rPr>
        <w:t>DE</w:t>
      </w:r>
      <w:r w:rsidR="00F10FBF">
        <w:rPr>
          <w:rFonts w:cs="Arial"/>
          <w:b/>
          <w:bCs/>
          <w:color w:val="002060"/>
          <w:sz w:val="22"/>
          <w:szCs w:val="24"/>
        </w:rPr>
        <w:t xml:space="preserve"> </w:t>
      </w:r>
      <w:r>
        <w:rPr>
          <w:rFonts w:cs="Arial"/>
          <w:b/>
          <w:bCs/>
          <w:color w:val="002060"/>
          <w:sz w:val="22"/>
          <w:szCs w:val="24"/>
        </w:rPr>
        <w:t>VERIFICACIÓN</w:t>
      </w:r>
      <w:r w:rsidR="00F10FBF">
        <w:rPr>
          <w:rFonts w:cs="Arial"/>
          <w:b/>
          <w:bCs/>
          <w:color w:val="002060"/>
          <w:sz w:val="22"/>
          <w:szCs w:val="24"/>
        </w:rPr>
        <w:t xml:space="preserve"> </w:t>
      </w:r>
      <w:r>
        <w:rPr>
          <w:rFonts w:cs="Arial"/>
          <w:b/>
          <w:bCs/>
          <w:color w:val="002060"/>
          <w:sz w:val="22"/>
          <w:szCs w:val="24"/>
        </w:rPr>
        <w:t>DE</w:t>
      </w:r>
      <w:r w:rsidR="00F10FBF">
        <w:rPr>
          <w:rFonts w:cs="Arial"/>
          <w:b/>
          <w:bCs/>
          <w:color w:val="002060"/>
          <w:sz w:val="22"/>
          <w:szCs w:val="24"/>
        </w:rPr>
        <w:t xml:space="preserve"> </w:t>
      </w:r>
      <w:r>
        <w:rPr>
          <w:rFonts w:cs="Arial"/>
          <w:b/>
          <w:bCs/>
          <w:color w:val="002060"/>
          <w:sz w:val="22"/>
          <w:szCs w:val="24"/>
        </w:rPr>
        <w:t>CATALOGOS</w:t>
      </w:r>
      <w:r w:rsidR="00F10FBF">
        <w:rPr>
          <w:rFonts w:cs="Arial"/>
          <w:b/>
          <w:bCs/>
          <w:color w:val="002060"/>
          <w:sz w:val="22"/>
          <w:szCs w:val="24"/>
        </w:rPr>
        <w:t xml:space="preserve"> </w:t>
      </w:r>
      <w:r>
        <w:rPr>
          <w:rFonts w:cs="Arial"/>
          <w:b/>
          <w:bCs/>
          <w:color w:val="002060"/>
          <w:sz w:val="22"/>
          <w:szCs w:val="24"/>
        </w:rPr>
        <w:t>E</w:t>
      </w:r>
      <w:r w:rsidR="00F10FBF">
        <w:rPr>
          <w:rFonts w:cs="Arial"/>
          <w:b/>
          <w:bCs/>
          <w:color w:val="002060"/>
          <w:sz w:val="22"/>
          <w:szCs w:val="24"/>
        </w:rPr>
        <w:t xml:space="preserve"> </w:t>
      </w:r>
      <w:r>
        <w:rPr>
          <w:rFonts w:cs="Arial"/>
          <w:b/>
          <w:bCs/>
          <w:color w:val="002060"/>
          <w:sz w:val="22"/>
          <w:szCs w:val="24"/>
        </w:rPr>
        <w:t>IMÁGENES</w:t>
      </w:r>
    </w:p>
    <w:p w14:paraId="2DC3DC53" w14:textId="39ABC4D4" w:rsidR="0066530F" w:rsidRDefault="0066530F" w:rsidP="0066530F">
      <w:pPr>
        <w:jc w:val="center"/>
        <w:rPr>
          <w:rFonts w:cs="Arial"/>
          <w:bCs/>
          <w:sz w:val="20"/>
          <w:szCs w:val="24"/>
        </w:rPr>
      </w:pPr>
      <w:r w:rsidRPr="00123D26">
        <w:rPr>
          <w:rFonts w:cs="Arial"/>
          <w:bCs/>
          <w:sz w:val="20"/>
          <w:szCs w:val="24"/>
        </w:rPr>
        <w:t>(SOLO</w:t>
      </w:r>
      <w:r w:rsidR="00F10FBF">
        <w:rPr>
          <w:rFonts w:cs="Arial"/>
          <w:bCs/>
          <w:sz w:val="20"/>
          <w:szCs w:val="24"/>
        </w:rPr>
        <w:t xml:space="preserve"> </w:t>
      </w:r>
      <w:r w:rsidRPr="00123D26">
        <w:rPr>
          <w:rFonts w:cs="Arial"/>
          <w:bCs/>
          <w:sz w:val="20"/>
          <w:szCs w:val="24"/>
        </w:rPr>
        <w:t>PARA</w:t>
      </w:r>
      <w:r w:rsidR="00F10FBF">
        <w:rPr>
          <w:rFonts w:cs="Arial"/>
          <w:bCs/>
          <w:sz w:val="20"/>
          <w:szCs w:val="24"/>
        </w:rPr>
        <w:t xml:space="preserve"> </w:t>
      </w:r>
      <w:r w:rsidRPr="00123D26">
        <w:rPr>
          <w:rFonts w:cs="Arial"/>
          <w:bCs/>
          <w:sz w:val="20"/>
          <w:szCs w:val="24"/>
        </w:rPr>
        <w:t>CONOCIMIENTO</w:t>
      </w:r>
      <w:r w:rsidR="00F10FBF">
        <w:rPr>
          <w:rFonts w:cs="Arial"/>
          <w:bCs/>
          <w:sz w:val="20"/>
          <w:szCs w:val="24"/>
        </w:rPr>
        <w:t xml:space="preserve"> </w:t>
      </w:r>
      <w:r w:rsidRPr="00123D26">
        <w:rPr>
          <w:rFonts w:cs="Arial"/>
          <w:bCs/>
          <w:sz w:val="20"/>
          <w:szCs w:val="24"/>
        </w:rPr>
        <w:t>DE</w:t>
      </w:r>
      <w:r w:rsidR="00F10FBF">
        <w:rPr>
          <w:rFonts w:cs="Arial"/>
          <w:bCs/>
          <w:sz w:val="20"/>
          <w:szCs w:val="24"/>
        </w:rPr>
        <w:t xml:space="preserve"> </w:t>
      </w:r>
      <w:r w:rsidRPr="00123D26">
        <w:rPr>
          <w:rFonts w:cs="Arial"/>
          <w:bCs/>
          <w:sz w:val="20"/>
          <w:szCs w:val="24"/>
        </w:rPr>
        <w:t>LOS</w:t>
      </w:r>
      <w:r w:rsidR="00F10FBF">
        <w:rPr>
          <w:rFonts w:cs="Arial"/>
          <w:bCs/>
          <w:sz w:val="20"/>
          <w:szCs w:val="24"/>
        </w:rPr>
        <w:t xml:space="preserve"> </w:t>
      </w:r>
      <w:r w:rsidRPr="00123D26">
        <w:rPr>
          <w:rFonts w:cs="Arial"/>
          <w:bCs/>
          <w:sz w:val="20"/>
          <w:szCs w:val="24"/>
        </w:rPr>
        <w:t>LICITANTES)</w:t>
      </w:r>
    </w:p>
    <w:p w14:paraId="4DE829B4" w14:textId="77777777" w:rsidR="0066530F" w:rsidRDefault="0066530F" w:rsidP="0066530F">
      <w:pPr>
        <w:jc w:val="center"/>
        <w:rPr>
          <w:rFonts w:cs="Arial"/>
          <w:bCs/>
          <w:sz w:val="20"/>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7"/>
      </w:tblGrid>
      <w:tr w:rsidR="0066530F" w:rsidRPr="007C5809" w14:paraId="33E5DFE3" w14:textId="77777777" w:rsidTr="00494A2A">
        <w:trPr>
          <w:trHeight w:val="1565"/>
        </w:trPr>
        <w:tc>
          <w:tcPr>
            <w:tcW w:w="9924" w:type="dxa"/>
            <w:gridSpan w:val="2"/>
            <w:tcBorders>
              <w:top w:val="single" w:sz="4" w:space="0" w:color="auto"/>
              <w:left w:val="single" w:sz="4" w:space="0" w:color="auto"/>
              <w:bottom w:val="nil"/>
              <w:right w:val="single" w:sz="4" w:space="0" w:color="auto"/>
            </w:tcBorders>
            <w:shd w:val="clear" w:color="auto" w:fill="auto"/>
          </w:tcPr>
          <w:p w14:paraId="2DD378A2" w14:textId="40ADE1D4" w:rsidR="0066530F" w:rsidRPr="007C5809" w:rsidRDefault="0066530F" w:rsidP="00494A2A">
            <w:pPr>
              <w:widowControl/>
              <w:autoSpaceDE w:val="0"/>
              <w:autoSpaceDN w:val="0"/>
              <w:adjustRightInd w:val="0"/>
              <w:jc w:val="center"/>
              <w:rPr>
                <w:rFonts w:cs="Arial"/>
                <w:b/>
                <w:bCs/>
                <w:sz w:val="18"/>
                <w:szCs w:val="18"/>
              </w:rPr>
            </w:pPr>
            <w:r>
              <w:rPr>
                <w:noProof/>
                <w:lang w:eastAsia="es-MX"/>
              </w:rPr>
              <w:drawing>
                <wp:anchor distT="0" distB="0" distL="114300" distR="114300" simplePos="0" relativeHeight="251659776" behindDoc="0" locked="0" layoutInCell="1" allowOverlap="1" wp14:anchorId="7C5F230E" wp14:editId="398A7D67">
                  <wp:simplePos x="0" y="0"/>
                  <wp:positionH relativeFrom="column">
                    <wp:posOffset>34290</wp:posOffset>
                  </wp:positionH>
                  <wp:positionV relativeFrom="paragraph">
                    <wp:posOffset>70485</wp:posOffset>
                  </wp:positionV>
                  <wp:extent cx="1536065" cy="536575"/>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6065" cy="536575"/>
                          </a:xfrm>
                          <a:prstGeom prst="rect">
                            <a:avLst/>
                          </a:prstGeom>
                          <a:noFill/>
                        </pic:spPr>
                      </pic:pic>
                    </a:graphicData>
                  </a:graphic>
                  <wp14:sizeRelH relativeFrom="page">
                    <wp14:pctWidth>0</wp14:pctWidth>
                  </wp14:sizeRelH>
                  <wp14:sizeRelV relativeFrom="page">
                    <wp14:pctHeight>0</wp14:pctHeight>
                  </wp14:sizeRelV>
                </wp:anchor>
              </w:drawing>
            </w:r>
            <w:r w:rsidRPr="007C5809">
              <w:rPr>
                <w:rFonts w:cs="Arial"/>
                <w:noProof/>
                <w:sz w:val="18"/>
                <w:szCs w:val="18"/>
                <w:lang w:eastAsia="es-MX"/>
              </w:rPr>
              <w:drawing>
                <wp:anchor distT="0" distB="0" distL="114300" distR="114300" simplePos="0" relativeHeight="251658752" behindDoc="0" locked="0" layoutInCell="1" allowOverlap="1" wp14:anchorId="68D0D049" wp14:editId="1DEBFBD1">
                  <wp:simplePos x="0" y="0"/>
                  <wp:positionH relativeFrom="column">
                    <wp:posOffset>5415915</wp:posOffset>
                  </wp:positionH>
                  <wp:positionV relativeFrom="paragraph">
                    <wp:posOffset>70485</wp:posOffset>
                  </wp:positionV>
                  <wp:extent cx="646430" cy="605155"/>
                  <wp:effectExtent l="0" t="0" r="127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t="3639"/>
                          <a:stretch>
                            <a:fillRect/>
                          </a:stretch>
                        </pic:blipFill>
                        <pic:spPr bwMode="auto">
                          <a:xfrm>
                            <a:off x="0" y="0"/>
                            <a:ext cx="646430" cy="605155"/>
                          </a:xfrm>
                          <a:prstGeom prst="rect">
                            <a:avLst/>
                          </a:prstGeom>
                          <a:noFill/>
                        </pic:spPr>
                      </pic:pic>
                    </a:graphicData>
                  </a:graphic>
                  <wp14:sizeRelH relativeFrom="page">
                    <wp14:pctWidth>0</wp14:pctWidth>
                  </wp14:sizeRelH>
                  <wp14:sizeRelV relativeFrom="page">
                    <wp14:pctHeight>0</wp14:pctHeight>
                  </wp14:sizeRelV>
                </wp:anchor>
              </w:drawing>
            </w:r>
            <w:r w:rsidRPr="007C5809">
              <w:rPr>
                <w:rFonts w:cs="Arial"/>
                <w:b/>
                <w:bCs/>
                <w:sz w:val="18"/>
                <w:szCs w:val="18"/>
              </w:rPr>
              <w:t>HOSPITAL</w:t>
            </w:r>
            <w:r w:rsidR="00F10FBF">
              <w:rPr>
                <w:rFonts w:cs="Arial"/>
                <w:b/>
                <w:bCs/>
                <w:sz w:val="18"/>
                <w:szCs w:val="18"/>
              </w:rPr>
              <w:t xml:space="preserve"> </w:t>
            </w:r>
            <w:r w:rsidRPr="007C5809">
              <w:rPr>
                <w:rFonts w:cs="Arial"/>
                <w:b/>
                <w:bCs/>
                <w:sz w:val="18"/>
                <w:szCs w:val="18"/>
              </w:rPr>
              <w:t>JUAREZ</w:t>
            </w:r>
            <w:r w:rsidR="00F10FBF">
              <w:rPr>
                <w:rFonts w:cs="Arial"/>
                <w:b/>
                <w:bCs/>
                <w:sz w:val="18"/>
                <w:szCs w:val="18"/>
              </w:rPr>
              <w:t xml:space="preserve"> </w:t>
            </w:r>
            <w:r w:rsidRPr="007C5809">
              <w:rPr>
                <w:rFonts w:cs="Arial"/>
                <w:b/>
                <w:bCs/>
                <w:sz w:val="18"/>
                <w:szCs w:val="18"/>
              </w:rPr>
              <w:t>DE</w:t>
            </w:r>
            <w:r w:rsidR="00F10FBF">
              <w:rPr>
                <w:rFonts w:cs="Arial"/>
                <w:b/>
                <w:bCs/>
                <w:sz w:val="18"/>
                <w:szCs w:val="18"/>
              </w:rPr>
              <w:t xml:space="preserve"> </w:t>
            </w:r>
            <w:r w:rsidRPr="007C5809">
              <w:rPr>
                <w:rFonts w:cs="Arial"/>
                <w:b/>
                <w:bCs/>
                <w:sz w:val="18"/>
                <w:szCs w:val="18"/>
              </w:rPr>
              <w:t>MEXICO</w:t>
            </w:r>
          </w:p>
          <w:p w14:paraId="24C798D9" w14:textId="21068BE5" w:rsidR="0066530F" w:rsidRPr="007C5809" w:rsidRDefault="0066530F" w:rsidP="00494A2A">
            <w:pPr>
              <w:jc w:val="center"/>
              <w:rPr>
                <w:rFonts w:cs="Arial"/>
                <w:sz w:val="18"/>
                <w:szCs w:val="18"/>
              </w:rPr>
            </w:pPr>
            <w:r w:rsidRPr="007C5809">
              <w:rPr>
                <w:rFonts w:cs="Arial"/>
                <w:sz w:val="18"/>
                <w:szCs w:val="18"/>
              </w:rPr>
              <w:t>DIRECCION</w:t>
            </w:r>
            <w:r w:rsidR="00F10FBF">
              <w:rPr>
                <w:rFonts w:cs="Arial"/>
                <w:sz w:val="18"/>
                <w:szCs w:val="18"/>
              </w:rPr>
              <w:t xml:space="preserve"> </w:t>
            </w:r>
            <w:r w:rsidRPr="007C5809">
              <w:rPr>
                <w:rFonts w:cs="Arial"/>
                <w:sz w:val="18"/>
                <w:szCs w:val="18"/>
              </w:rPr>
              <w:t>GENERAL</w:t>
            </w:r>
          </w:p>
          <w:p w14:paraId="183F86F0" w14:textId="368BA12B" w:rsidR="0066530F" w:rsidRPr="007C5809" w:rsidRDefault="0066530F" w:rsidP="00494A2A">
            <w:pPr>
              <w:jc w:val="center"/>
              <w:rPr>
                <w:rFonts w:cs="Arial"/>
                <w:sz w:val="18"/>
                <w:szCs w:val="18"/>
              </w:rPr>
            </w:pPr>
            <w:r w:rsidRPr="007C5809">
              <w:rPr>
                <w:rFonts w:cs="Arial"/>
                <w:sz w:val="18"/>
                <w:szCs w:val="18"/>
              </w:rPr>
              <w:t>DIRECCION</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Pr="007C5809">
              <w:rPr>
                <w:rFonts w:cs="Arial"/>
                <w:sz w:val="18"/>
                <w:szCs w:val="18"/>
              </w:rPr>
              <w:t>ADMINISTRACION</w:t>
            </w:r>
          </w:p>
          <w:p w14:paraId="58287150" w14:textId="77777777" w:rsidR="0066530F" w:rsidRPr="007C5809" w:rsidRDefault="0066530F" w:rsidP="00494A2A">
            <w:pPr>
              <w:rPr>
                <w:rFonts w:cs="Arial"/>
                <w:sz w:val="14"/>
                <w:szCs w:val="14"/>
              </w:rPr>
            </w:pPr>
          </w:p>
          <w:p w14:paraId="228FF8E2" w14:textId="77777777" w:rsidR="0066530F" w:rsidRPr="007C5809" w:rsidRDefault="0066530F" w:rsidP="00494A2A">
            <w:pPr>
              <w:jc w:val="center"/>
              <w:rPr>
                <w:rFonts w:cs="Arial"/>
                <w:b/>
                <w:bCs/>
                <w:sz w:val="18"/>
                <w:szCs w:val="18"/>
              </w:rPr>
            </w:pPr>
            <w:r w:rsidRPr="007C5809">
              <w:rPr>
                <w:rFonts w:cs="Arial"/>
                <w:b/>
                <w:bCs/>
                <w:sz w:val="18"/>
                <w:szCs w:val="18"/>
              </w:rPr>
              <w:t>ANEXO</w:t>
            </w:r>
          </w:p>
          <w:p w14:paraId="084BC262" w14:textId="77777777" w:rsidR="0066530F" w:rsidRPr="007C5809" w:rsidRDefault="0066530F" w:rsidP="00494A2A">
            <w:pPr>
              <w:jc w:val="center"/>
              <w:rPr>
                <w:rFonts w:cs="Arial"/>
                <w:b/>
                <w:bCs/>
                <w:sz w:val="14"/>
                <w:szCs w:val="14"/>
              </w:rPr>
            </w:pPr>
          </w:p>
          <w:p w14:paraId="5D6CD9A1" w14:textId="13B4D301" w:rsidR="0066530F" w:rsidRPr="007C5809" w:rsidRDefault="0066530F" w:rsidP="00494A2A">
            <w:pPr>
              <w:jc w:val="center"/>
              <w:rPr>
                <w:rFonts w:cs="Arial"/>
                <w:b/>
                <w:bCs/>
                <w:sz w:val="18"/>
                <w:szCs w:val="18"/>
              </w:rPr>
            </w:pPr>
            <w:r w:rsidRPr="007C5809">
              <w:rPr>
                <w:rFonts w:cs="Arial"/>
                <w:b/>
                <w:bCs/>
                <w:sz w:val="18"/>
                <w:szCs w:val="18"/>
              </w:rPr>
              <w:t>CÉDULA</w:t>
            </w:r>
            <w:r w:rsidR="00F10FBF">
              <w:rPr>
                <w:rFonts w:cs="Arial"/>
                <w:b/>
                <w:bCs/>
                <w:sz w:val="18"/>
                <w:szCs w:val="18"/>
              </w:rPr>
              <w:t xml:space="preserve"> </w:t>
            </w:r>
            <w:r w:rsidRPr="007C5809">
              <w:rPr>
                <w:rFonts w:cs="Arial"/>
                <w:b/>
                <w:bCs/>
                <w:sz w:val="18"/>
                <w:szCs w:val="18"/>
              </w:rPr>
              <w:t>DE</w:t>
            </w:r>
            <w:r w:rsidR="00F10FBF">
              <w:rPr>
                <w:rFonts w:cs="Arial"/>
                <w:b/>
                <w:bCs/>
                <w:sz w:val="18"/>
                <w:szCs w:val="18"/>
              </w:rPr>
              <w:t xml:space="preserve"> </w:t>
            </w:r>
            <w:r w:rsidRPr="007C5809">
              <w:rPr>
                <w:rFonts w:cs="Arial"/>
                <w:b/>
                <w:bCs/>
                <w:sz w:val="18"/>
                <w:szCs w:val="18"/>
              </w:rPr>
              <w:t>VERIFICACION</w:t>
            </w:r>
            <w:r w:rsidR="00F10FBF">
              <w:rPr>
                <w:rFonts w:cs="Arial"/>
                <w:b/>
                <w:bCs/>
                <w:sz w:val="18"/>
                <w:szCs w:val="18"/>
              </w:rPr>
              <w:t xml:space="preserve"> </w:t>
            </w:r>
            <w:r w:rsidRPr="007C5809">
              <w:rPr>
                <w:rFonts w:cs="Arial"/>
                <w:b/>
                <w:bCs/>
                <w:sz w:val="18"/>
                <w:szCs w:val="18"/>
              </w:rPr>
              <w:t>TECNICA</w:t>
            </w:r>
            <w:r w:rsidR="00F10FBF">
              <w:rPr>
                <w:rFonts w:cs="Arial"/>
                <w:b/>
                <w:bCs/>
                <w:sz w:val="18"/>
                <w:szCs w:val="18"/>
              </w:rPr>
              <w:t xml:space="preserve"> </w:t>
            </w:r>
            <w:r w:rsidRPr="007C5809">
              <w:rPr>
                <w:rFonts w:cs="Arial"/>
                <w:b/>
                <w:bCs/>
                <w:sz w:val="18"/>
                <w:szCs w:val="18"/>
              </w:rPr>
              <w:t>DE</w:t>
            </w:r>
            <w:r w:rsidR="00F10FBF">
              <w:rPr>
                <w:rFonts w:cs="Arial"/>
                <w:b/>
                <w:bCs/>
                <w:sz w:val="18"/>
                <w:szCs w:val="18"/>
              </w:rPr>
              <w:t xml:space="preserve"> </w:t>
            </w:r>
            <w:r w:rsidRPr="007C5809">
              <w:rPr>
                <w:rFonts w:cs="Arial"/>
                <w:b/>
                <w:bCs/>
                <w:sz w:val="18"/>
                <w:szCs w:val="18"/>
              </w:rPr>
              <w:t>PROPUESTAS</w:t>
            </w:r>
          </w:p>
        </w:tc>
      </w:tr>
      <w:tr w:rsidR="0066530F" w:rsidRPr="007C5809" w14:paraId="0EC1250E" w14:textId="77777777" w:rsidTr="00494A2A">
        <w:tc>
          <w:tcPr>
            <w:tcW w:w="4537" w:type="dxa"/>
            <w:tcBorders>
              <w:top w:val="nil"/>
              <w:left w:val="single" w:sz="4" w:space="0" w:color="auto"/>
              <w:bottom w:val="single" w:sz="4" w:space="0" w:color="auto"/>
              <w:right w:val="nil"/>
            </w:tcBorders>
            <w:shd w:val="clear" w:color="auto" w:fill="auto"/>
          </w:tcPr>
          <w:p w14:paraId="14CADE9C" w14:textId="77777777" w:rsidR="0066530F" w:rsidRPr="007C5809" w:rsidRDefault="0066530F" w:rsidP="00494A2A">
            <w:pPr>
              <w:rPr>
                <w:rFonts w:cs="Arial"/>
                <w:sz w:val="18"/>
                <w:szCs w:val="18"/>
              </w:rPr>
            </w:pPr>
          </w:p>
        </w:tc>
        <w:tc>
          <w:tcPr>
            <w:tcW w:w="5387" w:type="dxa"/>
            <w:tcBorders>
              <w:top w:val="nil"/>
              <w:left w:val="nil"/>
              <w:bottom w:val="single" w:sz="4" w:space="0" w:color="auto"/>
              <w:right w:val="single" w:sz="4" w:space="0" w:color="auto"/>
            </w:tcBorders>
            <w:shd w:val="clear" w:color="auto" w:fill="auto"/>
          </w:tcPr>
          <w:p w14:paraId="45CAC3AA" w14:textId="0D49B3DD" w:rsidR="0066530F" w:rsidRPr="007C5809" w:rsidRDefault="0066530F" w:rsidP="004642AE">
            <w:pPr>
              <w:rPr>
                <w:rFonts w:cs="Arial"/>
                <w:sz w:val="18"/>
                <w:szCs w:val="18"/>
              </w:rPr>
            </w:pPr>
            <w:r w:rsidRPr="007C5809">
              <w:rPr>
                <w:rFonts w:cs="Arial"/>
                <w:sz w:val="18"/>
                <w:szCs w:val="18"/>
              </w:rPr>
              <w:t>Conforme</w:t>
            </w:r>
            <w:r w:rsidR="00F10FBF">
              <w:rPr>
                <w:rFonts w:cs="Arial"/>
                <w:sz w:val="18"/>
                <w:szCs w:val="18"/>
              </w:rPr>
              <w:t xml:space="preserve"> </w:t>
            </w:r>
            <w:r w:rsidRPr="007C5809">
              <w:rPr>
                <w:rFonts w:cs="Arial"/>
                <w:sz w:val="18"/>
                <w:szCs w:val="18"/>
              </w:rPr>
              <w:t>a</w:t>
            </w:r>
            <w:r w:rsidR="00F10FBF">
              <w:rPr>
                <w:rFonts w:cs="Arial"/>
                <w:sz w:val="18"/>
                <w:szCs w:val="18"/>
              </w:rPr>
              <w:t xml:space="preserve"> </w:t>
            </w:r>
            <w:r w:rsidRPr="007C5809">
              <w:rPr>
                <w:rFonts w:cs="Arial"/>
                <w:sz w:val="18"/>
                <w:szCs w:val="18"/>
              </w:rPr>
              <w:t>las</w:t>
            </w:r>
            <w:r w:rsidR="00F10FBF">
              <w:rPr>
                <w:rFonts w:cs="Arial"/>
                <w:sz w:val="18"/>
                <w:szCs w:val="18"/>
              </w:rPr>
              <w:t xml:space="preserve"> </w:t>
            </w:r>
            <w:r w:rsidRPr="007C5809">
              <w:rPr>
                <w:rFonts w:cs="Arial"/>
                <w:sz w:val="18"/>
                <w:szCs w:val="18"/>
              </w:rPr>
              <w:t>muestras</w:t>
            </w:r>
            <w:r w:rsidR="00F10FBF">
              <w:rPr>
                <w:rFonts w:cs="Arial"/>
                <w:sz w:val="18"/>
                <w:szCs w:val="18"/>
              </w:rPr>
              <w:t xml:space="preserve"> </w:t>
            </w:r>
            <w:r w:rsidRPr="007C5809">
              <w:rPr>
                <w:rFonts w:cs="Arial"/>
                <w:sz w:val="18"/>
                <w:szCs w:val="18"/>
              </w:rPr>
              <w:t>físicas,</w:t>
            </w:r>
            <w:r w:rsidR="00F10FBF">
              <w:rPr>
                <w:rFonts w:cs="Arial"/>
                <w:sz w:val="18"/>
                <w:szCs w:val="18"/>
              </w:rPr>
              <w:t xml:space="preserve"> </w:t>
            </w:r>
            <w:r w:rsidRPr="007C5809">
              <w:rPr>
                <w:rFonts w:cs="Arial"/>
                <w:sz w:val="18"/>
                <w:szCs w:val="18"/>
              </w:rPr>
              <w:t>fichas</w:t>
            </w:r>
            <w:r w:rsidR="00F10FBF">
              <w:rPr>
                <w:rFonts w:cs="Arial"/>
                <w:sz w:val="18"/>
                <w:szCs w:val="18"/>
              </w:rPr>
              <w:t xml:space="preserve"> </w:t>
            </w:r>
            <w:r w:rsidRPr="007C5809">
              <w:rPr>
                <w:rFonts w:cs="Arial"/>
                <w:sz w:val="18"/>
                <w:szCs w:val="18"/>
              </w:rPr>
              <w:t>técnicas,</w:t>
            </w:r>
            <w:r w:rsidR="00F10FBF">
              <w:rPr>
                <w:rFonts w:cs="Arial"/>
                <w:sz w:val="18"/>
                <w:szCs w:val="18"/>
              </w:rPr>
              <w:t xml:space="preserve"> </w:t>
            </w:r>
            <w:r w:rsidRPr="007C5809">
              <w:rPr>
                <w:rFonts w:cs="Arial"/>
                <w:sz w:val="18"/>
                <w:szCs w:val="18"/>
              </w:rPr>
              <w:t>catálogos</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Pr="007C5809">
              <w:rPr>
                <w:rFonts w:cs="Arial"/>
                <w:sz w:val="18"/>
                <w:szCs w:val="18"/>
              </w:rPr>
              <w:t>los</w:t>
            </w:r>
            <w:r w:rsidR="00F10FBF">
              <w:rPr>
                <w:rFonts w:cs="Arial"/>
                <w:sz w:val="18"/>
                <w:szCs w:val="18"/>
              </w:rPr>
              <w:t xml:space="preserve"> </w:t>
            </w:r>
            <w:r w:rsidRPr="007C5809">
              <w:rPr>
                <w:rFonts w:cs="Arial"/>
                <w:sz w:val="18"/>
                <w:szCs w:val="18"/>
              </w:rPr>
              <w:t>b</w:t>
            </w:r>
            <w:r w:rsidR="004642AE">
              <w:rPr>
                <w:rFonts w:cs="Arial"/>
                <w:sz w:val="18"/>
                <w:szCs w:val="18"/>
              </w:rPr>
              <w:t>ienes</w:t>
            </w:r>
            <w:r w:rsidR="00F10FBF">
              <w:rPr>
                <w:rFonts w:cs="Arial"/>
                <w:sz w:val="18"/>
                <w:szCs w:val="18"/>
              </w:rPr>
              <w:t xml:space="preserve"> </w:t>
            </w:r>
            <w:r w:rsidR="004642AE">
              <w:rPr>
                <w:rFonts w:cs="Arial"/>
                <w:sz w:val="18"/>
                <w:szCs w:val="18"/>
              </w:rPr>
              <w:t>propuestos</w:t>
            </w:r>
            <w:r w:rsidR="00F10FBF">
              <w:rPr>
                <w:rFonts w:cs="Arial"/>
                <w:sz w:val="18"/>
                <w:szCs w:val="18"/>
              </w:rPr>
              <w:t xml:space="preserve"> </w:t>
            </w:r>
            <w:r w:rsidR="004642AE">
              <w:rPr>
                <w:rFonts w:cs="Arial"/>
                <w:sz w:val="18"/>
                <w:szCs w:val="18"/>
              </w:rPr>
              <w:t>por</w:t>
            </w:r>
            <w:r w:rsidR="00F10FBF">
              <w:rPr>
                <w:rFonts w:cs="Arial"/>
                <w:sz w:val="18"/>
                <w:szCs w:val="18"/>
              </w:rPr>
              <w:t xml:space="preserve"> </w:t>
            </w:r>
            <w:r w:rsidR="004642AE">
              <w:rPr>
                <w:rFonts w:cs="Arial"/>
                <w:sz w:val="18"/>
                <w:szCs w:val="18"/>
              </w:rPr>
              <w:t>las</w:t>
            </w:r>
            <w:r w:rsidR="00F10FBF">
              <w:rPr>
                <w:rFonts w:cs="Arial"/>
                <w:sz w:val="18"/>
                <w:szCs w:val="18"/>
              </w:rPr>
              <w:t xml:space="preserve"> </w:t>
            </w:r>
            <w:r w:rsidR="004642AE">
              <w:rPr>
                <w:rFonts w:cs="Arial"/>
                <w:sz w:val="18"/>
                <w:szCs w:val="18"/>
              </w:rPr>
              <w:t>empresas</w:t>
            </w:r>
            <w:r w:rsidR="00F10FBF">
              <w:rPr>
                <w:rFonts w:cs="Arial"/>
                <w:sz w:val="18"/>
                <w:szCs w:val="18"/>
              </w:rPr>
              <w:t xml:space="preserve"> </w:t>
            </w:r>
            <w:r w:rsidR="004642AE">
              <w:rPr>
                <w:rFonts w:cs="Arial"/>
                <w:sz w:val="18"/>
                <w:szCs w:val="18"/>
              </w:rPr>
              <w:t>licitantes</w:t>
            </w:r>
            <w:r w:rsidRPr="007C5809">
              <w:rPr>
                <w:rFonts w:cs="Arial"/>
                <w:sz w:val="18"/>
                <w:szCs w:val="18"/>
              </w:rPr>
              <w:t>,</w:t>
            </w:r>
            <w:r w:rsidR="00F10FBF">
              <w:rPr>
                <w:rFonts w:cs="Arial"/>
                <w:sz w:val="18"/>
                <w:szCs w:val="18"/>
              </w:rPr>
              <w:t xml:space="preserve"> </w:t>
            </w:r>
            <w:r w:rsidRPr="007C5809">
              <w:rPr>
                <w:rFonts w:cs="Arial"/>
                <w:sz w:val="18"/>
                <w:szCs w:val="18"/>
              </w:rPr>
              <w:t>se</w:t>
            </w:r>
            <w:r w:rsidR="00F10FBF">
              <w:rPr>
                <w:rFonts w:cs="Arial"/>
                <w:sz w:val="18"/>
                <w:szCs w:val="18"/>
              </w:rPr>
              <w:t xml:space="preserve"> </w:t>
            </w:r>
            <w:r w:rsidRPr="007C5809">
              <w:rPr>
                <w:rFonts w:cs="Arial"/>
                <w:sz w:val="18"/>
                <w:szCs w:val="18"/>
              </w:rPr>
              <w:t>solicita</w:t>
            </w:r>
            <w:r w:rsidR="00F10FBF">
              <w:rPr>
                <w:rFonts w:cs="Arial"/>
                <w:sz w:val="18"/>
                <w:szCs w:val="18"/>
              </w:rPr>
              <w:t xml:space="preserve"> </w:t>
            </w:r>
            <w:r w:rsidRPr="007C5809">
              <w:rPr>
                <w:rFonts w:cs="Arial"/>
                <w:sz w:val="18"/>
                <w:szCs w:val="18"/>
              </w:rPr>
              <w:t>el</w:t>
            </w:r>
            <w:r w:rsidR="00F10FBF">
              <w:rPr>
                <w:rFonts w:cs="Arial"/>
                <w:sz w:val="18"/>
                <w:szCs w:val="18"/>
              </w:rPr>
              <w:t xml:space="preserve"> </w:t>
            </w:r>
            <w:r w:rsidRPr="007C5809">
              <w:rPr>
                <w:rFonts w:cs="Arial"/>
                <w:sz w:val="18"/>
                <w:szCs w:val="18"/>
              </w:rPr>
              <w:t>llenado</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Pr="007C5809">
              <w:rPr>
                <w:rFonts w:cs="Arial"/>
                <w:sz w:val="18"/>
                <w:szCs w:val="18"/>
              </w:rPr>
              <w:t>la</w:t>
            </w:r>
            <w:r w:rsidR="00F10FBF">
              <w:rPr>
                <w:rFonts w:cs="Arial"/>
                <w:sz w:val="18"/>
                <w:szCs w:val="18"/>
              </w:rPr>
              <w:t xml:space="preserve"> </w:t>
            </w:r>
            <w:r w:rsidRPr="007C5809">
              <w:rPr>
                <w:rFonts w:cs="Arial"/>
                <w:sz w:val="18"/>
                <w:szCs w:val="18"/>
              </w:rPr>
              <w:t>presente</w:t>
            </w:r>
            <w:r w:rsidR="00F10FBF">
              <w:rPr>
                <w:rFonts w:cs="Arial"/>
                <w:sz w:val="18"/>
                <w:szCs w:val="18"/>
              </w:rPr>
              <w:t xml:space="preserve"> </w:t>
            </w:r>
            <w:r w:rsidRPr="007C5809">
              <w:rPr>
                <w:rFonts w:cs="Arial"/>
                <w:sz w:val="18"/>
                <w:szCs w:val="18"/>
              </w:rPr>
              <w:t>cédula,</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Pr="007C5809">
              <w:rPr>
                <w:rFonts w:cs="Arial"/>
                <w:sz w:val="18"/>
                <w:szCs w:val="18"/>
              </w:rPr>
              <w:t>manera</w:t>
            </w:r>
            <w:r w:rsidR="00F10FBF">
              <w:rPr>
                <w:rFonts w:cs="Arial"/>
                <w:sz w:val="18"/>
                <w:szCs w:val="18"/>
              </w:rPr>
              <w:t xml:space="preserve"> </w:t>
            </w:r>
            <w:r w:rsidRPr="007C5809">
              <w:rPr>
                <w:rFonts w:cs="Arial"/>
                <w:sz w:val="18"/>
                <w:szCs w:val="18"/>
              </w:rPr>
              <w:t>clara</w:t>
            </w:r>
            <w:r w:rsidR="00F10FBF">
              <w:rPr>
                <w:rFonts w:cs="Arial"/>
                <w:sz w:val="18"/>
                <w:szCs w:val="18"/>
              </w:rPr>
              <w:t xml:space="preserve"> </w:t>
            </w:r>
            <w:r w:rsidRPr="007C5809">
              <w:rPr>
                <w:rFonts w:cs="Arial"/>
                <w:sz w:val="18"/>
                <w:szCs w:val="18"/>
              </w:rPr>
              <w:t>y</w:t>
            </w:r>
            <w:r w:rsidR="00F10FBF">
              <w:rPr>
                <w:rFonts w:cs="Arial"/>
                <w:sz w:val="18"/>
                <w:szCs w:val="18"/>
              </w:rPr>
              <w:t xml:space="preserve"> </w:t>
            </w:r>
            <w:r w:rsidRPr="007C5809">
              <w:rPr>
                <w:rFonts w:cs="Arial"/>
                <w:sz w:val="18"/>
                <w:szCs w:val="18"/>
              </w:rPr>
              <w:t>puntual.</w:t>
            </w:r>
            <w:r w:rsidR="00F10FBF">
              <w:rPr>
                <w:rFonts w:cs="Arial"/>
                <w:sz w:val="18"/>
                <w:szCs w:val="18"/>
              </w:rPr>
              <w:t xml:space="preserve"> </w:t>
            </w:r>
            <w:r w:rsidRPr="007C5809">
              <w:rPr>
                <w:rFonts w:cs="Arial"/>
                <w:sz w:val="18"/>
                <w:szCs w:val="18"/>
              </w:rPr>
              <w:t>Lo</w:t>
            </w:r>
            <w:r w:rsidR="00F10FBF">
              <w:rPr>
                <w:rFonts w:cs="Arial"/>
                <w:sz w:val="18"/>
                <w:szCs w:val="18"/>
              </w:rPr>
              <w:t xml:space="preserve"> </w:t>
            </w:r>
            <w:r w:rsidRPr="007C5809">
              <w:rPr>
                <w:rFonts w:cs="Arial"/>
                <w:sz w:val="18"/>
                <w:szCs w:val="18"/>
              </w:rPr>
              <w:t>anterior,</w:t>
            </w:r>
            <w:r w:rsidR="00F10FBF">
              <w:rPr>
                <w:rFonts w:cs="Arial"/>
                <w:sz w:val="18"/>
                <w:szCs w:val="18"/>
              </w:rPr>
              <w:t xml:space="preserve"> </w:t>
            </w:r>
            <w:r w:rsidRPr="007C5809">
              <w:rPr>
                <w:rFonts w:cs="Arial"/>
                <w:sz w:val="18"/>
                <w:szCs w:val="18"/>
              </w:rPr>
              <w:t>toda</w:t>
            </w:r>
            <w:r w:rsidR="00F10FBF">
              <w:rPr>
                <w:rFonts w:cs="Arial"/>
                <w:sz w:val="18"/>
                <w:szCs w:val="18"/>
              </w:rPr>
              <w:t xml:space="preserve"> </w:t>
            </w:r>
            <w:r w:rsidRPr="007C5809">
              <w:rPr>
                <w:rFonts w:cs="Arial"/>
                <w:sz w:val="18"/>
                <w:szCs w:val="18"/>
              </w:rPr>
              <w:t>vez</w:t>
            </w:r>
            <w:r w:rsidR="00F10FBF">
              <w:rPr>
                <w:rFonts w:cs="Arial"/>
                <w:sz w:val="18"/>
                <w:szCs w:val="18"/>
              </w:rPr>
              <w:t xml:space="preserve"> </w:t>
            </w:r>
            <w:r w:rsidRPr="007C5809">
              <w:rPr>
                <w:rFonts w:cs="Arial"/>
                <w:sz w:val="18"/>
                <w:szCs w:val="18"/>
              </w:rPr>
              <w:t>que</w:t>
            </w:r>
            <w:r w:rsidR="00F10FBF">
              <w:rPr>
                <w:rFonts w:cs="Arial"/>
                <w:sz w:val="18"/>
                <w:szCs w:val="18"/>
              </w:rPr>
              <w:t xml:space="preserve"> </w:t>
            </w:r>
            <w:r w:rsidRPr="007C5809">
              <w:rPr>
                <w:rFonts w:cs="Arial"/>
                <w:sz w:val="18"/>
                <w:szCs w:val="18"/>
              </w:rPr>
              <w:t>la</w:t>
            </w:r>
            <w:r w:rsidR="00F10FBF">
              <w:rPr>
                <w:rFonts w:cs="Arial"/>
                <w:sz w:val="18"/>
                <w:szCs w:val="18"/>
              </w:rPr>
              <w:t xml:space="preserve"> </w:t>
            </w:r>
            <w:r w:rsidRPr="007C5809">
              <w:rPr>
                <w:rFonts w:cs="Arial"/>
                <w:sz w:val="18"/>
                <w:szCs w:val="18"/>
              </w:rPr>
              <w:t>misma</w:t>
            </w:r>
            <w:r w:rsidR="00F10FBF">
              <w:rPr>
                <w:rFonts w:cs="Arial"/>
                <w:sz w:val="18"/>
                <w:szCs w:val="18"/>
              </w:rPr>
              <w:t xml:space="preserve"> </w:t>
            </w:r>
            <w:r w:rsidRPr="007C5809">
              <w:rPr>
                <w:rFonts w:cs="Arial"/>
                <w:sz w:val="18"/>
                <w:szCs w:val="18"/>
              </w:rPr>
              <w:t>será</w:t>
            </w:r>
            <w:r w:rsidR="00F10FBF">
              <w:rPr>
                <w:rFonts w:cs="Arial"/>
                <w:sz w:val="18"/>
                <w:szCs w:val="18"/>
              </w:rPr>
              <w:t xml:space="preserve"> </w:t>
            </w:r>
            <w:r w:rsidRPr="007C5809">
              <w:rPr>
                <w:rFonts w:cs="Arial"/>
                <w:sz w:val="18"/>
                <w:szCs w:val="18"/>
              </w:rPr>
              <w:t>parte</w:t>
            </w:r>
            <w:r w:rsidR="00F10FBF">
              <w:rPr>
                <w:rFonts w:cs="Arial"/>
                <w:sz w:val="18"/>
                <w:szCs w:val="18"/>
              </w:rPr>
              <w:t xml:space="preserve"> </w:t>
            </w:r>
            <w:r w:rsidRPr="007C5809">
              <w:rPr>
                <w:rFonts w:cs="Arial"/>
                <w:sz w:val="18"/>
                <w:szCs w:val="18"/>
              </w:rPr>
              <w:t>integral</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Pr="007C5809">
              <w:rPr>
                <w:rFonts w:cs="Arial"/>
                <w:sz w:val="18"/>
                <w:szCs w:val="18"/>
              </w:rPr>
              <w:t>la</w:t>
            </w:r>
            <w:r w:rsidR="00F10FBF">
              <w:rPr>
                <w:rFonts w:cs="Arial"/>
                <w:sz w:val="18"/>
                <w:szCs w:val="18"/>
              </w:rPr>
              <w:t xml:space="preserve"> </w:t>
            </w:r>
            <w:r w:rsidRPr="007C5809">
              <w:rPr>
                <w:rFonts w:cs="Arial"/>
                <w:sz w:val="18"/>
                <w:szCs w:val="18"/>
              </w:rPr>
              <w:t>evaluación</w:t>
            </w:r>
            <w:r w:rsidR="00F10FBF">
              <w:rPr>
                <w:rFonts w:cs="Arial"/>
                <w:sz w:val="18"/>
                <w:szCs w:val="18"/>
              </w:rPr>
              <w:t xml:space="preserve"> </w:t>
            </w:r>
            <w:r w:rsidRPr="007C5809">
              <w:rPr>
                <w:rFonts w:cs="Arial"/>
                <w:sz w:val="18"/>
                <w:szCs w:val="18"/>
              </w:rPr>
              <w:t>técnica</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004642AE">
              <w:rPr>
                <w:rFonts w:cs="Arial"/>
                <w:sz w:val="18"/>
                <w:szCs w:val="18"/>
              </w:rPr>
              <w:t>los</w:t>
            </w:r>
            <w:r w:rsidR="00F10FBF">
              <w:rPr>
                <w:rFonts w:cs="Arial"/>
                <w:sz w:val="18"/>
                <w:szCs w:val="18"/>
              </w:rPr>
              <w:t xml:space="preserve"> </w:t>
            </w:r>
            <w:r w:rsidR="004642AE">
              <w:rPr>
                <w:rFonts w:cs="Arial"/>
                <w:sz w:val="18"/>
                <w:szCs w:val="18"/>
              </w:rPr>
              <w:t>LICITANTES.</w:t>
            </w:r>
          </w:p>
        </w:tc>
      </w:tr>
      <w:tr w:rsidR="0066530F" w:rsidRPr="007C5809" w14:paraId="5D466995" w14:textId="77777777" w:rsidTr="004642AE">
        <w:trPr>
          <w:trHeight w:val="440"/>
        </w:trPr>
        <w:tc>
          <w:tcPr>
            <w:tcW w:w="4537" w:type="dxa"/>
            <w:tcBorders>
              <w:top w:val="single" w:sz="4" w:space="0" w:color="auto"/>
            </w:tcBorders>
            <w:shd w:val="clear" w:color="auto" w:fill="auto"/>
            <w:vAlign w:val="center"/>
          </w:tcPr>
          <w:p w14:paraId="22B74AD3" w14:textId="2F912337" w:rsidR="0066530F" w:rsidRPr="007C5809" w:rsidRDefault="0066530F" w:rsidP="00494A2A">
            <w:pPr>
              <w:jc w:val="left"/>
              <w:rPr>
                <w:rFonts w:cs="Arial"/>
                <w:sz w:val="18"/>
                <w:szCs w:val="18"/>
              </w:rPr>
            </w:pPr>
            <w:r w:rsidRPr="007C5809">
              <w:rPr>
                <w:rFonts w:cs="Arial"/>
                <w:sz w:val="18"/>
                <w:szCs w:val="18"/>
              </w:rPr>
              <w:t>Licitación</w:t>
            </w:r>
            <w:r w:rsidR="00F10FBF">
              <w:rPr>
                <w:rFonts w:cs="Arial"/>
                <w:sz w:val="18"/>
                <w:szCs w:val="18"/>
              </w:rPr>
              <w:t xml:space="preserve"> </w:t>
            </w:r>
            <w:r w:rsidRPr="007C5809">
              <w:rPr>
                <w:rFonts w:cs="Arial"/>
                <w:sz w:val="18"/>
                <w:szCs w:val="18"/>
              </w:rPr>
              <w:t>No.</w:t>
            </w:r>
          </w:p>
        </w:tc>
        <w:tc>
          <w:tcPr>
            <w:tcW w:w="5387" w:type="dxa"/>
            <w:tcBorders>
              <w:top w:val="single" w:sz="4" w:space="0" w:color="auto"/>
            </w:tcBorders>
            <w:shd w:val="clear" w:color="auto" w:fill="auto"/>
          </w:tcPr>
          <w:p w14:paraId="6CBE5817" w14:textId="77777777" w:rsidR="0066530F" w:rsidRPr="007C5809" w:rsidRDefault="0066530F" w:rsidP="00494A2A">
            <w:pPr>
              <w:rPr>
                <w:rFonts w:cs="Arial"/>
                <w:sz w:val="18"/>
                <w:szCs w:val="18"/>
              </w:rPr>
            </w:pPr>
          </w:p>
        </w:tc>
      </w:tr>
      <w:tr w:rsidR="0066530F" w:rsidRPr="007C5809" w14:paraId="6556C9B0" w14:textId="77777777" w:rsidTr="00494A2A">
        <w:trPr>
          <w:trHeight w:val="557"/>
        </w:trPr>
        <w:tc>
          <w:tcPr>
            <w:tcW w:w="4537" w:type="dxa"/>
            <w:shd w:val="clear" w:color="auto" w:fill="auto"/>
            <w:vAlign w:val="center"/>
          </w:tcPr>
          <w:p w14:paraId="714D6373" w14:textId="15BEF9F1" w:rsidR="0066530F" w:rsidRPr="007C5809" w:rsidRDefault="0066530F" w:rsidP="00494A2A">
            <w:pPr>
              <w:jc w:val="left"/>
              <w:rPr>
                <w:rFonts w:cs="Arial"/>
                <w:sz w:val="18"/>
                <w:szCs w:val="18"/>
              </w:rPr>
            </w:pPr>
            <w:r w:rsidRPr="007C5809">
              <w:rPr>
                <w:rFonts w:cs="Arial"/>
                <w:sz w:val="18"/>
                <w:szCs w:val="18"/>
              </w:rPr>
              <w:t>Nombre</w:t>
            </w:r>
            <w:r w:rsidR="00F10FBF">
              <w:rPr>
                <w:rFonts w:cs="Arial"/>
                <w:sz w:val="18"/>
                <w:szCs w:val="18"/>
              </w:rPr>
              <w:t xml:space="preserve"> </w:t>
            </w:r>
            <w:r w:rsidRPr="007C5809">
              <w:rPr>
                <w:rFonts w:cs="Arial"/>
                <w:sz w:val="18"/>
                <w:szCs w:val="18"/>
              </w:rPr>
              <w:t>del</w:t>
            </w:r>
            <w:r w:rsidR="00F10FBF">
              <w:rPr>
                <w:rFonts w:cs="Arial"/>
                <w:sz w:val="18"/>
                <w:szCs w:val="18"/>
              </w:rPr>
              <w:t xml:space="preserve"> </w:t>
            </w:r>
            <w:r w:rsidRPr="007C5809">
              <w:rPr>
                <w:rFonts w:cs="Arial"/>
                <w:sz w:val="18"/>
                <w:szCs w:val="18"/>
              </w:rPr>
              <w:t>procedimiento</w:t>
            </w:r>
            <w:r w:rsidR="00F10FBF">
              <w:rPr>
                <w:rFonts w:cs="Arial"/>
                <w:sz w:val="18"/>
                <w:szCs w:val="18"/>
              </w:rPr>
              <w:t xml:space="preserve"> </w:t>
            </w:r>
            <w:r w:rsidRPr="007C5809">
              <w:rPr>
                <w:rFonts w:cs="Arial"/>
                <w:sz w:val="18"/>
                <w:szCs w:val="18"/>
              </w:rPr>
              <w:t>licitatorio:</w:t>
            </w:r>
          </w:p>
        </w:tc>
        <w:tc>
          <w:tcPr>
            <w:tcW w:w="5387" w:type="dxa"/>
            <w:shd w:val="clear" w:color="auto" w:fill="auto"/>
          </w:tcPr>
          <w:p w14:paraId="40ED2950" w14:textId="77777777" w:rsidR="0066530F" w:rsidRPr="007C5809" w:rsidRDefault="0066530F" w:rsidP="00494A2A">
            <w:pPr>
              <w:rPr>
                <w:rFonts w:cs="Arial"/>
                <w:sz w:val="18"/>
                <w:szCs w:val="18"/>
              </w:rPr>
            </w:pPr>
          </w:p>
        </w:tc>
      </w:tr>
      <w:tr w:rsidR="0066530F" w:rsidRPr="007C5809" w14:paraId="25EA046C" w14:textId="77777777" w:rsidTr="00494A2A">
        <w:trPr>
          <w:trHeight w:val="551"/>
        </w:trPr>
        <w:tc>
          <w:tcPr>
            <w:tcW w:w="4537" w:type="dxa"/>
            <w:shd w:val="clear" w:color="auto" w:fill="auto"/>
            <w:vAlign w:val="center"/>
          </w:tcPr>
          <w:p w14:paraId="4D8446CB" w14:textId="7600A470" w:rsidR="0066530F" w:rsidRPr="007C5809" w:rsidRDefault="0066530F" w:rsidP="00494A2A">
            <w:pPr>
              <w:jc w:val="left"/>
              <w:rPr>
                <w:rFonts w:cs="Arial"/>
                <w:sz w:val="18"/>
                <w:szCs w:val="18"/>
              </w:rPr>
            </w:pPr>
            <w:r>
              <w:rPr>
                <w:rFonts w:cs="Arial"/>
                <w:sz w:val="18"/>
                <w:szCs w:val="18"/>
              </w:rPr>
              <w:t>No.</w:t>
            </w:r>
            <w:r w:rsidR="00F10FBF">
              <w:rPr>
                <w:rFonts w:cs="Arial"/>
                <w:sz w:val="18"/>
                <w:szCs w:val="18"/>
              </w:rPr>
              <w:t xml:space="preserve"> </w:t>
            </w:r>
            <w:r>
              <w:rPr>
                <w:rFonts w:cs="Arial"/>
                <w:sz w:val="18"/>
                <w:szCs w:val="18"/>
              </w:rPr>
              <w:t>De</w:t>
            </w:r>
            <w:r w:rsidR="00F10FBF">
              <w:rPr>
                <w:rFonts w:cs="Arial"/>
                <w:sz w:val="18"/>
                <w:szCs w:val="18"/>
              </w:rPr>
              <w:t xml:space="preserve"> </w:t>
            </w:r>
            <w:r w:rsidRPr="007C5809">
              <w:rPr>
                <w:rFonts w:cs="Arial"/>
                <w:sz w:val="18"/>
                <w:szCs w:val="18"/>
              </w:rPr>
              <w:t>partida</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Pr="007C5809">
              <w:rPr>
                <w:rFonts w:cs="Arial"/>
                <w:sz w:val="18"/>
                <w:szCs w:val="18"/>
              </w:rPr>
              <w:t>conformidad</w:t>
            </w:r>
            <w:r w:rsidR="00F10FBF">
              <w:rPr>
                <w:rFonts w:cs="Arial"/>
                <w:sz w:val="18"/>
                <w:szCs w:val="18"/>
              </w:rPr>
              <w:t xml:space="preserve"> </w:t>
            </w:r>
            <w:r w:rsidRPr="007C5809">
              <w:rPr>
                <w:rFonts w:cs="Arial"/>
                <w:sz w:val="18"/>
                <w:szCs w:val="18"/>
              </w:rPr>
              <w:t>con</w:t>
            </w:r>
            <w:r w:rsidR="00F10FBF">
              <w:rPr>
                <w:rFonts w:cs="Arial"/>
                <w:sz w:val="18"/>
                <w:szCs w:val="18"/>
              </w:rPr>
              <w:t xml:space="preserve"> </w:t>
            </w:r>
            <w:r w:rsidRPr="007C5809">
              <w:rPr>
                <w:rFonts w:cs="Arial"/>
                <w:sz w:val="18"/>
                <w:szCs w:val="18"/>
              </w:rPr>
              <w:t>la</w:t>
            </w:r>
            <w:r w:rsidR="00F10FBF">
              <w:rPr>
                <w:rFonts w:cs="Arial"/>
                <w:sz w:val="18"/>
                <w:szCs w:val="18"/>
              </w:rPr>
              <w:t xml:space="preserve"> </w:t>
            </w:r>
            <w:r w:rsidRPr="007C5809">
              <w:rPr>
                <w:rFonts w:cs="Arial"/>
                <w:sz w:val="18"/>
                <w:szCs w:val="18"/>
              </w:rPr>
              <w:t>sección</w:t>
            </w:r>
            <w:r w:rsidR="00F10FBF">
              <w:rPr>
                <w:rFonts w:cs="Arial"/>
                <w:sz w:val="18"/>
                <w:szCs w:val="18"/>
              </w:rPr>
              <w:t xml:space="preserve"> </w:t>
            </w:r>
            <w:r w:rsidRPr="007C5809">
              <w:rPr>
                <w:rFonts w:cs="Arial"/>
                <w:sz w:val="18"/>
                <w:szCs w:val="18"/>
              </w:rPr>
              <w:t>XI</w:t>
            </w:r>
            <w:r w:rsidR="00F10FBF">
              <w:rPr>
                <w:rFonts w:cs="Arial"/>
                <w:sz w:val="18"/>
                <w:szCs w:val="18"/>
              </w:rPr>
              <w:t xml:space="preserve"> </w:t>
            </w:r>
            <w:r w:rsidRPr="007C5809">
              <w:rPr>
                <w:rFonts w:cs="Arial"/>
                <w:sz w:val="18"/>
                <w:szCs w:val="18"/>
              </w:rPr>
              <w:t>de</w:t>
            </w:r>
            <w:r w:rsidR="00F10FBF">
              <w:rPr>
                <w:rFonts w:cs="Arial"/>
                <w:sz w:val="18"/>
                <w:szCs w:val="18"/>
              </w:rPr>
              <w:t xml:space="preserve"> </w:t>
            </w:r>
            <w:r w:rsidRPr="007C5809">
              <w:rPr>
                <w:rFonts w:cs="Arial"/>
                <w:sz w:val="18"/>
                <w:szCs w:val="18"/>
              </w:rPr>
              <w:t>la</w:t>
            </w:r>
            <w:r w:rsidR="00F10FBF">
              <w:rPr>
                <w:rFonts w:cs="Arial"/>
                <w:sz w:val="18"/>
                <w:szCs w:val="18"/>
              </w:rPr>
              <w:t xml:space="preserve"> </w:t>
            </w:r>
            <w:r w:rsidRPr="007C5809">
              <w:rPr>
                <w:rFonts w:cs="Arial"/>
                <w:sz w:val="18"/>
                <w:szCs w:val="18"/>
              </w:rPr>
              <w:t>Convocatoria)</w:t>
            </w:r>
          </w:p>
        </w:tc>
        <w:tc>
          <w:tcPr>
            <w:tcW w:w="5387" w:type="dxa"/>
            <w:shd w:val="clear" w:color="auto" w:fill="auto"/>
          </w:tcPr>
          <w:p w14:paraId="669CBC20" w14:textId="77777777" w:rsidR="0066530F" w:rsidRPr="007C5809" w:rsidRDefault="0066530F" w:rsidP="00494A2A">
            <w:pPr>
              <w:rPr>
                <w:rFonts w:cs="Arial"/>
                <w:sz w:val="18"/>
                <w:szCs w:val="18"/>
              </w:rPr>
            </w:pPr>
          </w:p>
        </w:tc>
      </w:tr>
      <w:tr w:rsidR="0066530F" w:rsidRPr="007C5809" w14:paraId="33E42E3A" w14:textId="77777777" w:rsidTr="00494A2A">
        <w:trPr>
          <w:trHeight w:val="574"/>
        </w:trPr>
        <w:tc>
          <w:tcPr>
            <w:tcW w:w="4537" w:type="dxa"/>
            <w:shd w:val="clear" w:color="auto" w:fill="auto"/>
            <w:vAlign w:val="center"/>
          </w:tcPr>
          <w:p w14:paraId="1DB8732F" w14:textId="77777777" w:rsidR="0066530F" w:rsidRPr="007C5809" w:rsidRDefault="0066530F" w:rsidP="00494A2A">
            <w:pPr>
              <w:jc w:val="left"/>
              <w:rPr>
                <w:rFonts w:cs="Arial"/>
                <w:sz w:val="18"/>
                <w:szCs w:val="18"/>
              </w:rPr>
            </w:pPr>
            <w:r w:rsidRPr="007C5809">
              <w:rPr>
                <w:rFonts w:cs="Arial"/>
                <w:sz w:val="18"/>
                <w:szCs w:val="18"/>
              </w:rPr>
              <w:t>Clave:</w:t>
            </w:r>
          </w:p>
        </w:tc>
        <w:tc>
          <w:tcPr>
            <w:tcW w:w="5387" w:type="dxa"/>
            <w:shd w:val="clear" w:color="auto" w:fill="auto"/>
          </w:tcPr>
          <w:p w14:paraId="4827A4A5" w14:textId="77777777" w:rsidR="0066530F" w:rsidRPr="007C5809" w:rsidRDefault="0066530F" w:rsidP="00494A2A">
            <w:pPr>
              <w:rPr>
                <w:rFonts w:cs="Arial"/>
                <w:sz w:val="18"/>
                <w:szCs w:val="18"/>
              </w:rPr>
            </w:pPr>
          </w:p>
        </w:tc>
      </w:tr>
      <w:tr w:rsidR="0066530F" w:rsidRPr="007C5809" w14:paraId="5E3133F1" w14:textId="77777777" w:rsidTr="00494A2A">
        <w:trPr>
          <w:trHeight w:val="554"/>
        </w:trPr>
        <w:tc>
          <w:tcPr>
            <w:tcW w:w="4537" w:type="dxa"/>
            <w:shd w:val="clear" w:color="auto" w:fill="auto"/>
            <w:vAlign w:val="center"/>
          </w:tcPr>
          <w:p w14:paraId="53CE2A35" w14:textId="77777777" w:rsidR="0066530F" w:rsidRPr="007C5809" w:rsidRDefault="0066530F" w:rsidP="00494A2A">
            <w:pPr>
              <w:jc w:val="left"/>
              <w:rPr>
                <w:rFonts w:cs="Arial"/>
                <w:sz w:val="18"/>
                <w:szCs w:val="18"/>
              </w:rPr>
            </w:pPr>
            <w:r w:rsidRPr="007C5809">
              <w:rPr>
                <w:rFonts w:cs="Arial"/>
                <w:sz w:val="18"/>
                <w:szCs w:val="18"/>
              </w:rPr>
              <w:t>Descripción:</w:t>
            </w:r>
          </w:p>
        </w:tc>
        <w:tc>
          <w:tcPr>
            <w:tcW w:w="5387" w:type="dxa"/>
            <w:shd w:val="clear" w:color="auto" w:fill="auto"/>
          </w:tcPr>
          <w:p w14:paraId="27360381" w14:textId="77777777" w:rsidR="0066530F" w:rsidRPr="007C5809" w:rsidRDefault="0066530F" w:rsidP="00494A2A">
            <w:pPr>
              <w:rPr>
                <w:rFonts w:cs="Arial"/>
                <w:sz w:val="18"/>
                <w:szCs w:val="18"/>
              </w:rPr>
            </w:pPr>
          </w:p>
        </w:tc>
      </w:tr>
      <w:tr w:rsidR="0066530F" w:rsidRPr="007C5809" w14:paraId="014DF810" w14:textId="77777777" w:rsidTr="00494A2A">
        <w:trPr>
          <w:trHeight w:val="548"/>
        </w:trPr>
        <w:tc>
          <w:tcPr>
            <w:tcW w:w="4537" w:type="dxa"/>
            <w:shd w:val="clear" w:color="auto" w:fill="auto"/>
            <w:vAlign w:val="center"/>
          </w:tcPr>
          <w:p w14:paraId="20A29AB7" w14:textId="48609C8E" w:rsidR="0066530F" w:rsidRPr="007C5809" w:rsidRDefault="004642AE" w:rsidP="00494A2A">
            <w:pPr>
              <w:jc w:val="left"/>
              <w:rPr>
                <w:rFonts w:cs="Arial"/>
                <w:sz w:val="18"/>
                <w:szCs w:val="18"/>
              </w:rPr>
            </w:pPr>
            <w:r>
              <w:rPr>
                <w:rFonts w:cs="Arial"/>
                <w:sz w:val="18"/>
                <w:szCs w:val="18"/>
              </w:rPr>
              <w:t>Razón</w:t>
            </w:r>
            <w:r w:rsidR="00F10FBF">
              <w:rPr>
                <w:rFonts w:cs="Arial"/>
                <w:sz w:val="18"/>
                <w:szCs w:val="18"/>
              </w:rPr>
              <w:t xml:space="preserve"> </w:t>
            </w:r>
            <w:r>
              <w:rPr>
                <w:rFonts w:cs="Arial"/>
                <w:sz w:val="18"/>
                <w:szCs w:val="18"/>
              </w:rPr>
              <w:t>social</w:t>
            </w:r>
            <w:r w:rsidR="00F10FBF">
              <w:rPr>
                <w:rFonts w:cs="Arial"/>
                <w:sz w:val="18"/>
                <w:szCs w:val="18"/>
              </w:rPr>
              <w:t xml:space="preserve"> </w:t>
            </w:r>
            <w:r>
              <w:rPr>
                <w:rFonts w:cs="Arial"/>
                <w:sz w:val="18"/>
                <w:szCs w:val="18"/>
              </w:rPr>
              <w:t>de</w:t>
            </w:r>
            <w:r w:rsidR="00F10FBF">
              <w:rPr>
                <w:rFonts w:cs="Arial"/>
                <w:sz w:val="18"/>
                <w:szCs w:val="18"/>
              </w:rPr>
              <w:t xml:space="preserve"> </w:t>
            </w:r>
            <w:r>
              <w:rPr>
                <w:rFonts w:cs="Arial"/>
                <w:sz w:val="18"/>
                <w:szCs w:val="18"/>
              </w:rPr>
              <w:t>la</w:t>
            </w:r>
            <w:r w:rsidR="00F10FBF">
              <w:rPr>
                <w:rFonts w:cs="Arial"/>
                <w:sz w:val="18"/>
                <w:szCs w:val="18"/>
              </w:rPr>
              <w:t xml:space="preserve"> </w:t>
            </w:r>
            <w:r>
              <w:rPr>
                <w:rFonts w:cs="Arial"/>
                <w:sz w:val="18"/>
                <w:szCs w:val="18"/>
              </w:rPr>
              <w:t>empresa</w:t>
            </w:r>
            <w:r w:rsidR="00F10FBF">
              <w:rPr>
                <w:rFonts w:cs="Arial"/>
                <w:sz w:val="18"/>
                <w:szCs w:val="18"/>
              </w:rPr>
              <w:t xml:space="preserve"> </w:t>
            </w:r>
            <w:r>
              <w:rPr>
                <w:rFonts w:cs="Arial"/>
                <w:sz w:val="18"/>
                <w:szCs w:val="18"/>
              </w:rPr>
              <w:t>licitante</w:t>
            </w:r>
            <w:r w:rsidR="0066530F" w:rsidRPr="007C5809">
              <w:rPr>
                <w:rFonts w:cs="Arial"/>
                <w:sz w:val="18"/>
                <w:szCs w:val="18"/>
              </w:rPr>
              <w:t>:</w:t>
            </w:r>
          </w:p>
        </w:tc>
        <w:tc>
          <w:tcPr>
            <w:tcW w:w="5387" w:type="dxa"/>
            <w:shd w:val="clear" w:color="auto" w:fill="auto"/>
          </w:tcPr>
          <w:p w14:paraId="1916231E" w14:textId="77777777" w:rsidR="0066530F" w:rsidRPr="007C5809" w:rsidRDefault="0066530F" w:rsidP="00494A2A">
            <w:pPr>
              <w:rPr>
                <w:rFonts w:cs="Arial"/>
                <w:sz w:val="18"/>
                <w:szCs w:val="18"/>
              </w:rPr>
            </w:pPr>
          </w:p>
        </w:tc>
      </w:tr>
      <w:tr w:rsidR="0066530F" w:rsidRPr="007C5809" w14:paraId="4DD5BBD2" w14:textId="77777777" w:rsidTr="00494A2A">
        <w:trPr>
          <w:trHeight w:val="130"/>
        </w:trPr>
        <w:tc>
          <w:tcPr>
            <w:tcW w:w="9924" w:type="dxa"/>
            <w:gridSpan w:val="2"/>
            <w:shd w:val="clear" w:color="auto" w:fill="auto"/>
          </w:tcPr>
          <w:p w14:paraId="27324033" w14:textId="77777777" w:rsidR="0066530F" w:rsidRPr="007C5809" w:rsidRDefault="0066530F" w:rsidP="00494A2A">
            <w:pPr>
              <w:rPr>
                <w:rFonts w:cs="Arial"/>
                <w:sz w:val="10"/>
                <w:szCs w:val="10"/>
              </w:rPr>
            </w:pPr>
          </w:p>
        </w:tc>
      </w:tr>
      <w:tr w:rsidR="0066530F" w:rsidRPr="007C5809" w14:paraId="7AB39681" w14:textId="77777777" w:rsidTr="00494A2A">
        <w:trPr>
          <w:trHeight w:val="440"/>
        </w:trPr>
        <w:tc>
          <w:tcPr>
            <w:tcW w:w="9924" w:type="dxa"/>
            <w:gridSpan w:val="2"/>
            <w:shd w:val="clear" w:color="auto" w:fill="auto"/>
            <w:vAlign w:val="center"/>
          </w:tcPr>
          <w:p w14:paraId="1B933DB9" w14:textId="365F9960" w:rsidR="0066530F" w:rsidRPr="007C5809" w:rsidRDefault="0066530F" w:rsidP="00494A2A">
            <w:pPr>
              <w:jc w:val="center"/>
              <w:rPr>
                <w:rFonts w:cs="Arial"/>
                <w:b/>
                <w:bCs/>
                <w:sz w:val="18"/>
                <w:szCs w:val="18"/>
              </w:rPr>
            </w:pPr>
            <w:r w:rsidRPr="007C5809">
              <w:rPr>
                <w:rFonts w:cs="Arial"/>
                <w:b/>
                <w:bCs/>
                <w:sz w:val="18"/>
                <w:szCs w:val="18"/>
              </w:rPr>
              <w:t>Verificación</w:t>
            </w:r>
            <w:r w:rsidR="00F10FBF">
              <w:rPr>
                <w:rFonts w:cs="Arial"/>
                <w:b/>
                <w:bCs/>
                <w:sz w:val="18"/>
                <w:szCs w:val="18"/>
              </w:rPr>
              <w:t xml:space="preserve"> </w:t>
            </w:r>
            <w:r w:rsidRPr="007C5809">
              <w:rPr>
                <w:rFonts w:cs="Arial"/>
                <w:b/>
                <w:bCs/>
                <w:sz w:val="18"/>
                <w:szCs w:val="18"/>
              </w:rPr>
              <w:t>de</w:t>
            </w:r>
            <w:r w:rsidR="00F10FBF">
              <w:rPr>
                <w:rFonts w:cs="Arial"/>
                <w:b/>
                <w:bCs/>
                <w:sz w:val="18"/>
                <w:szCs w:val="18"/>
              </w:rPr>
              <w:t xml:space="preserve"> </w:t>
            </w:r>
            <w:r w:rsidRPr="007C5809">
              <w:rPr>
                <w:rFonts w:cs="Arial"/>
                <w:b/>
                <w:bCs/>
                <w:sz w:val="18"/>
                <w:szCs w:val="18"/>
              </w:rPr>
              <w:t>beneficios</w:t>
            </w:r>
            <w:r w:rsidR="00F10FBF">
              <w:rPr>
                <w:rFonts w:cs="Arial"/>
                <w:b/>
                <w:bCs/>
                <w:sz w:val="18"/>
                <w:szCs w:val="18"/>
              </w:rPr>
              <w:t xml:space="preserve"> </w:t>
            </w:r>
            <w:r w:rsidRPr="007C5809">
              <w:rPr>
                <w:rFonts w:cs="Arial"/>
                <w:b/>
                <w:bCs/>
                <w:sz w:val="18"/>
                <w:szCs w:val="18"/>
              </w:rPr>
              <w:t>en</w:t>
            </w:r>
            <w:r w:rsidR="00F10FBF">
              <w:rPr>
                <w:rFonts w:cs="Arial"/>
                <w:b/>
                <w:bCs/>
                <w:sz w:val="18"/>
                <w:szCs w:val="18"/>
              </w:rPr>
              <w:t xml:space="preserve"> </w:t>
            </w:r>
            <w:r w:rsidRPr="007C5809">
              <w:rPr>
                <w:rFonts w:cs="Arial"/>
                <w:b/>
                <w:bCs/>
                <w:sz w:val="18"/>
                <w:szCs w:val="18"/>
              </w:rPr>
              <w:t>la</w:t>
            </w:r>
            <w:r w:rsidR="00F10FBF">
              <w:rPr>
                <w:rFonts w:cs="Arial"/>
                <w:b/>
                <w:bCs/>
                <w:sz w:val="18"/>
                <w:szCs w:val="18"/>
              </w:rPr>
              <w:t xml:space="preserve"> </w:t>
            </w:r>
            <w:r w:rsidRPr="007C5809">
              <w:rPr>
                <w:rFonts w:cs="Arial"/>
                <w:b/>
                <w:bCs/>
                <w:sz w:val="18"/>
                <w:szCs w:val="18"/>
              </w:rPr>
              <w:t>práctica</w:t>
            </w:r>
          </w:p>
        </w:tc>
      </w:tr>
      <w:tr w:rsidR="0066530F" w:rsidRPr="007C5809" w14:paraId="4027321F" w14:textId="77777777" w:rsidTr="00494A2A">
        <w:trPr>
          <w:trHeight w:val="376"/>
        </w:trPr>
        <w:tc>
          <w:tcPr>
            <w:tcW w:w="4537" w:type="dxa"/>
            <w:shd w:val="clear" w:color="auto" w:fill="002060"/>
            <w:vAlign w:val="center"/>
          </w:tcPr>
          <w:p w14:paraId="56A1CAD3" w14:textId="7424BFFD" w:rsidR="0066530F" w:rsidRPr="007C5809" w:rsidRDefault="0066530F" w:rsidP="00494A2A">
            <w:pPr>
              <w:jc w:val="center"/>
              <w:rPr>
                <w:rFonts w:cs="Arial"/>
                <w:b/>
                <w:bCs/>
                <w:sz w:val="18"/>
                <w:szCs w:val="18"/>
              </w:rPr>
            </w:pPr>
            <w:r w:rsidRPr="007C5809">
              <w:rPr>
                <w:rFonts w:cs="Arial"/>
                <w:b/>
                <w:bCs/>
                <w:sz w:val="18"/>
                <w:szCs w:val="18"/>
              </w:rPr>
              <w:t>Rubros</w:t>
            </w:r>
            <w:r w:rsidR="00F10FBF">
              <w:rPr>
                <w:rFonts w:cs="Arial"/>
                <w:b/>
                <w:bCs/>
                <w:sz w:val="18"/>
                <w:szCs w:val="18"/>
              </w:rPr>
              <w:t xml:space="preserve"> </w:t>
            </w:r>
            <w:r w:rsidRPr="007C5809">
              <w:rPr>
                <w:rFonts w:cs="Arial"/>
                <w:b/>
                <w:bCs/>
                <w:sz w:val="18"/>
                <w:szCs w:val="18"/>
              </w:rPr>
              <w:t>a</w:t>
            </w:r>
            <w:r w:rsidR="00F10FBF">
              <w:rPr>
                <w:rFonts w:cs="Arial"/>
                <w:b/>
                <w:bCs/>
                <w:sz w:val="18"/>
                <w:szCs w:val="18"/>
              </w:rPr>
              <w:t xml:space="preserve"> </w:t>
            </w:r>
            <w:r w:rsidRPr="007C5809">
              <w:rPr>
                <w:rFonts w:cs="Arial"/>
                <w:b/>
                <w:bCs/>
                <w:sz w:val="18"/>
                <w:szCs w:val="18"/>
              </w:rPr>
              <w:t>verificar:</w:t>
            </w:r>
          </w:p>
        </w:tc>
        <w:tc>
          <w:tcPr>
            <w:tcW w:w="5387" w:type="dxa"/>
            <w:shd w:val="clear" w:color="auto" w:fill="002060"/>
            <w:vAlign w:val="center"/>
          </w:tcPr>
          <w:p w14:paraId="17EED327" w14:textId="65B03CE5" w:rsidR="0066530F" w:rsidRPr="007C5809" w:rsidRDefault="0066530F" w:rsidP="00494A2A">
            <w:pPr>
              <w:jc w:val="center"/>
              <w:rPr>
                <w:rFonts w:cs="Arial"/>
                <w:b/>
                <w:bCs/>
                <w:sz w:val="18"/>
                <w:szCs w:val="18"/>
              </w:rPr>
            </w:pPr>
            <w:r w:rsidRPr="007C5809">
              <w:rPr>
                <w:rFonts w:cs="Arial"/>
                <w:b/>
                <w:bCs/>
                <w:sz w:val="18"/>
                <w:szCs w:val="18"/>
              </w:rPr>
              <w:t>Descripción</w:t>
            </w:r>
            <w:r w:rsidR="00F10FBF">
              <w:rPr>
                <w:rFonts w:cs="Arial"/>
                <w:b/>
                <w:bCs/>
                <w:sz w:val="18"/>
                <w:szCs w:val="18"/>
              </w:rPr>
              <w:t xml:space="preserve"> </w:t>
            </w:r>
            <w:r w:rsidRPr="007C5809">
              <w:rPr>
                <w:rFonts w:cs="Arial"/>
                <w:b/>
                <w:bCs/>
                <w:sz w:val="18"/>
                <w:szCs w:val="18"/>
              </w:rPr>
              <w:t>de</w:t>
            </w:r>
            <w:r w:rsidR="00F10FBF">
              <w:rPr>
                <w:rFonts w:cs="Arial"/>
                <w:b/>
                <w:bCs/>
                <w:sz w:val="18"/>
                <w:szCs w:val="18"/>
              </w:rPr>
              <w:t xml:space="preserve"> </w:t>
            </w:r>
            <w:r w:rsidRPr="007C5809">
              <w:rPr>
                <w:rFonts w:cs="Arial"/>
                <w:b/>
                <w:bCs/>
                <w:sz w:val="18"/>
                <w:szCs w:val="18"/>
              </w:rPr>
              <w:t>la</w:t>
            </w:r>
            <w:r w:rsidR="00F10FBF">
              <w:rPr>
                <w:rFonts w:cs="Arial"/>
                <w:b/>
                <w:bCs/>
                <w:sz w:val="18"/>
                <w:szCs w:val="18"/>
              </w:rPr>
              <w:t xml:space="preserve"> </w:t>
            </w:r>
            <w:r w:rsidRPr="007C5809">
              <w:rPr>
                <w:rFonts w:cs="Arial"/>
                <w:b/>
                <w:bCs/>
                <w:sz w:val="18"/>
                <w:szCs w:val="18"/>
              </w:rPr>
              <w:t>verificación:</w:t>
            </w:r>
          </w:p>
        </w:tc>
      </w:tr>
      <w:tr w:rsidR="0066530F" w:rsidRPr="007C5809" w14:paraId="196AEF68" w14:textId="77777777" w:rsidTr="00494A2A">
        <w:trPr>
          <w:trHeight w:val="390"/>
        </w:trPr>
        <w:tc>
          <w:tcPr>
            <w:tcW w:w="4537" w:type="dxa"/>
            <w:vMerge w:val="restart"/>
            <w:shd w:val="clear" w:color="auto" w:fill="auto"/>
            <w:vAlign w:val="center"/>
          </w:tcPr>
          <w:p w14:paraId="3ABA9685" w14:textId="34CE32F3" w:rsidR="0066530F" w:rsidRPr="007C5809" w:rsidRDefault="0066530F" w:rsidP="00494A2A">
            <w:pPr>
              <w:rPr>
                <w:rFonts w:cs="Arial"/>
                <w:sz w:val="18"/>
                <w:szCs w:val="18"/>
              </w:rPr>
            </w:pPr>
            <w:r w:rsidRPr="007C5809">
              <w:rPr>
                <w:rFonts w:cs="Arial"/>
                <w:sz w:val="18"/>
                <w:szCs w:val="18"/>
              </w:rPr>
              <w:t>a)</w:t>
            </w:r>
            <w:r w:rsidR="00F10FBF">
              <w:rPr>
                <w:rFonts w:cs="Arial"/>
                <w:sz w:val="18"/>
                <w:szCs w:val="18"/>
              </w:rPr>
              <w:t xml:space="preserve"> </w:t>
            </w:r>
            <w:r w:rsidRPr="007C5809">
              <w:rPr>
                <w:rFonts w:cs="Arial"/>
                <w:sz w:val="18"/>
                <w:szCs w:val="18"/>
              </w:rPr>
              <w:t>¿Conoce</w:t>
            </w:r>
            <w:r w:rsidR="00F10FBF">
              <w:rPr>
                <w:rFonts w:cs="Arial"/>
                <w:sz w:val="18"/>
                <w:szCs w:val="18"/>
              </w:rPr>
              <w:t xml:space="preserve"> </w:t>
            </w:r>
            <w:r w:rsidRPr="007C5809">
              <w:rPr>
                <w:rFonts w:cs="Arial"/>
                <w:sz w:val="18"/>
                <w:szCs w:val="18"/>
              </w:rPr>
              <w:t>el</w:t>
            </w:r>
            <w:r w:rsidR="00F10FBF">
              <w:rPr>
                <w:rFonts w:cs="Arial"/>
                <w:sz w:val="18"/>
                <w:szCs w:val="18"/>
              </w:rPr>
              <w:t xml:space="preserve"> </w:t>
            </w:r>
            <w:r w:rsidRPr="007C5809">
              <w:rPr>
                <w:rFonts w:cs="Arial"/>
                <w:sz w:val="18"/>
                <w:szCs w:val="18"/>
              </w:rPr>
              <w:t>producto?</w:t>
            </w:r>
          </w:p>
        </w:tc>
        <w:tc>
          <w:tcPr>
            <w:tcW w:w="5387" w:type="dxa"/>
            <w:shd w:val="clear" w:color="auto" w:fill="auto"/>
            <w:vAlign w:val="center"/>
          </w:tcPr>
          <w:p w14:paraId="232D3C31" w14:textId="1206F820" w:rsidR="0066530F" w:rsidRPr="007C5809" w:rsidRDefault="0066530F" w:rsidP="00494A2A">
            <w:pPr>
              <w:jc w:val="left"/>
              <w:rPr>
                <w:rFonts w:cs="Arial"/>
                <w:sz w:val="18"/>
                <w:szCs w:val="18"/>
              </w:rPr>
            </w:pPr>
            <w:r w:rsidRPr="007C5809">
              <w:rPr>
                <w:rFonts w:cs="Arial"/>
                <w:sz w:val="18"/>
                <w:szCs w:val="18"/>
              </w:rPr>
              <w:t>Si</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p>
        </w:tc>
      </w:tr>
      <w:tr w:rsidR="0066530F" w:rsidRPr="007C5809" w14:paraId="36F4C947" w14:textId="77777777" w:rsidTr="00494A2A">
        <w:trPr>
          <w:trHeight w:val="436"/>
        </w:trPr>
        <w:tc>
          <w:tcPr>
            <w:tcW w:w="4537" w:type="dxa"/>
            <w:vMerge/>
            <w:shd w:val="clear" w:color="auto" w:fill="auto"/>
            <w:vAlign w:val="center"/>
          </w:tcPr>
          <w:p w14:paraId="366F26D3" w14:textId="77777777" w:rsidR="0066530F" w:rsidRPr="007C5809" w:rsidRDefault="0066530F" w:rsidP="00494A2A">
            <w:pPr>
              <w:rPr>
                <w:rFonts w:cs="Arial"/>
                <w:sz w:val="18"/>
                <w:szCs w:val="18"/>
              </w:rPr>
            </w:pPr>
          </w:p>
        </w:tc>
        <w:tc>
          <w:tcPr>
            <w:tcW w:w="5387" w:type="dxa"/>
            <w:shd w:val="clear" w:color="auto" w:fill="auto"/>
            <w:vAlign w:val="center"/>
          </w:tcPr>
          <w:p w14:paraId="61312F69" w14:textId="143EE50F" w:rsidR="0066530F" w:rsidRPr="007C5809" w:rsidRDefault="0066530F" w:rsidP="00494A2A">
            <w:pPr>
              <w:jc w:val="left"/>
              <w:rPr>
                <w:rFonts w:cs="Arial"/>
                <w:sz w:val="18"/>
                <w:szCs w:val="18"/>
              </w:rPr>
            </w:pPr>
            <w:r w:rsidRPr="007C5809">
              <w:rPr>
                <w:rFonts w:cs="Arial"/>
                <w:sz w:val="18"/>
                <w:szCs w:val="18"/>
              </w:rPr>
              <w:t>No</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p>
        </w:tc>
      </w:tr>
      <w:tr w:rsidR="0066530F" w:rsidRPr="007C5809" w14:paraId="32286FEA" w14:textId="77777777" w:rsidTr="00494A2A">
        <w:trPr>
          <w:trHeight w:val="388"/>
        </w:trPr>
        <w:tc>
          <w:tcPr>
            <w:tcW w:w="4537" w:type="dxa"/>
            <w:vMerge w:val="restart"/>
            <w:shd w:val="clear" w:color="auto" w:fill="auto"/>
            <w:vAlign w:val="center"/>
          </w:tcPr>
          <w:p w14:paraId="67DA857A" w14:textId="4FED597C" w:rsidR="0066530F" w:rsidRPr="00C831A9" w:rsidRDefault="00C831A9" w:rsidP="00C831A9">
            <w:pPr>
              <w:rPr>
                <w:rFonts w:cs="Arial"/>
                <w:sz w:val="18"/>
                <w:szCs w:val="18"/>
              </w:rPr>
            </w:pPr>
            <w:r>
              <w:rPr>
                <w:rFonts w:cs="Arial"/>
                <w:sz w:val="18"/>
                <w:szCs w:val="18"/>
              </w:rPr>
              <w:t>b)</w:t>
            </w:r>
            <w:r w:rsidRPr="00C831A9">
              <w:rPr>
                <w:rFonts w:cs="Arial"/>
                <w:sz w:val="18"/>
                <w:szCs w:val="18"/>
              </w:rPr>
              <w:t>¿La partida se apega a las características y/o descripción solicitada en la Sección IX de esta Convocatoria?</w:t>
            </w:r>
          </w:p>
        </w:tc>
        <w:tc>
          <w:tcPr>
            <w:tcW w:w="5387" w:type="dxa"/>
            <w:shd w:val="clear" w:color="auto" w:fill="auto"/>
            <w:vAlign w:val="center"/>
          </w:tcPr>
          <w:p w14:paraId="453F8D9C" w14:textId="0AEA2ADD" w:rsidR="0066530F" w:rsidRPr="007C5809" w:rsidRDefault="0066530F" w:rsidP="00C831A9">
            <w:pPr>
              <w:jc w:val="left"/>
              <w:rPr>
                <w:rFonts w:cs="Arial"/>
                <w:sz w:val="18"/>
                <w:szCs w:val="18"/>
              </w:rPr>
            </w:pPr>
            <w:r w:rsidRPr="007C5809">
              <w:rPr>
                <w:rFonts w:cs="Arial"/>
                <w:sz w:val="18"/>
                <w:szCs w:val="18"/>
              </w:rPr>
              <w:t>Si</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r w:rsidR="00637E28" w:rsidRPr="007C5809">
              <w:rPr>
                <w:rFonts w:cs="Arial"/>
                <w:sz w:val="18"/>
                <w:szCs w:val="18"/>
              </w:rPr>
              <w:t xml:space="preserve"> </w:t>
            </w:r>
          </w:p>
        </w:tc>
      </w:tr>
      <w:tr w:rsidR="0066530F" w:rsidRPr="007C5809" w14:paraId="25DFCB6E" w14:textId="77777777" w:rsidTr="00494A2A">
        <w:trPr>
          <w:trHeight w:val="422"/>
        </w:trPr>
        <w:tc>
          <w:tcPr>
            <w:tcW w:w="4537" w:type="dxa"/>
            <w:vMerge/>
            <w:shd w:val="clear" w:color="auto" w:fill="auto"/>
            <w:vAlign w:val="center"/>
          </w:tcPr>
          <w:p w14:paraId="545A4078" w14:textId="77777777" w:rsidR="0066530F" w:rsidRPr="007C5809" w:rsidRDefault="0066530F" w:rsidP="00494A2A">
            <w:pPr>
              <w:rPr>
                <w:rFonts w:cs="Arial"/>
                <w:sz w:val="18"/>
                <w:szCs w:val="18"/>
              </w:rPr>
            </w:pPr>
          </w:p>
        </w:tc>
        <w:tc>
          <w:tcPr>
            <w:tcW w:w="5387" w:type="dxa"/>
            <w:shd w:val="clear" w:color="auto" w:fill="auto"/>
            <w:vAlign w:val="center"/>
          </w:tcPr>
          <w:p w14:paraId="25681AFB" w14:textId="2F8DCA83" w:rsidR="0066530F" w:rsidRPr="007C5809" w:rsidRDefault="0066530F" w:rsidP="00637E28">
            <w:pPr>
              <w:jc w:val="left"/>
              <w:rPr>
                <w:rFonts w:cs="Arial"/>
                <w:sz w:val="18"/>
                <w:szCs w:val="18"/>
              </w:rPr>
            </w:pPr>
            <w:r w:rsidRPr="007C5809">
              <w:rPr>
                <w:rFonts w:cs="Arial"/>
                <w:sz w:val="18"/>
                <w:szCs w:val="18"/>
              </w:rPr>
              <w:t>No</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00C831A9" w:rsidRPr="007C5809">
              <w:rPr>
                <w:rFonts w:cs="Arial"/>
                <w:sz w:val="18"/>
                <w:szCs w:val="18"/>
              </w:rPr>
              <w:t>¿Por</w:t>
            </w:r>
            <w:r w:rsidR="00C831A9">
              <w:rPr>
                <w:rFonts w:cs="Arial"/>
                <w:sz w:val="18"/>
                <w:szCs w:val="18"/>
              </w:rPr>
              <w:t xml:space="preserve"> </w:t>
            </w:r>
            <w:r w:rsidR="00C831A9" w:rsidRPr="007C5809">
              <w:rPr>
                <w:rFonts w:cs="Arial"/>
                <w:sz w:val="18"/>
                <w:szCs w:val="18"/>
              </w:rPr>
              <w:t>qué?</w:t>
            </w:r>
          </w:p>
        </w:tc>
      </w:tr>
      <w:tr w:rsidR="0066530F" w:rsidRPr="007C5809" w14:paraId="42CBB8A0" w14:textId="77777777" w:rsidTr="00494A2A">
        <w:trPr>
          <w:trHeight w:val="400"/>
        </w:trPr>
        <w:tc>
          <w:tcPr>
            <w:tcW w:w="4537" w:type="dxa"/>
            <w:vMerge w:val="restart"/>
            <w:shd w:val="clear" w:color="auto" w:fill="auto"/>
            <w:vAlign w:val="center"/>
          </w:tcPr>
          <w:p w14:paraId="158BEFF0" w14:textId="318C9556" w:rsidR="0066530F" w:rsidRPr="007C5809" w:rsidRDefault="00AA03F6" w:rsidP="00C831A9">
            <w:pPr>
              <w:rPr>
                <w:rFonts w:cs="Arial"/>
                <w:sz w:val="18"/>
                <w:szCs w:val="18"/>
              </w:rPr>
            </w:pPr>
            <w:r>
              <w:rPr>
                <w:rFonts w:cs="Arial"/>
                <w:sz w:val="18"/>
                <w:szCs w:val="18"/>
              </w:rPr>
              <w:t>c)</w:t>
            </w:r>
            <w:r w:rsidR="00F10FBF">
              <w:rPr>
                <w:rFonts w:cs="Arial"/>
                <w:sz w:val="18"/>
                <w:szCs w:val="18"/>
              </w:rPr>
              <w:t xml:space="preserve"> </w:t>
            </w:r>
            <w:r w:rsidR="00C831A9" w:rsidRPr="007C5809">
              <w:rPr>
                <w:rFonts w:cs="Arial"/>
                <w:sz w:val="18"/>
                <w:szCs w:val="18"/>
              </w:rPr>
              <w:t>¿Cumple</w:t>
            </w:r>
            <w:r w:rsidR="00C831A9">
              <w:rPr>
                <w:rFonts w:cs="Arial"/>
                <w:sz w:val="18"/>
                <w:szCs w:val="18"/>
              </w:rPr>
              <w:t xml:space="preserve"> </w:t>
            </w:r>
            <w:r w:rsidR="00C831A9" w:rsidRPr="007C5809">
              <w:rPr>
                <w:rFonts w:cs="Arial"/>
                <w:sz w:val="18"/>
                <w:szCs w:val="18"/>
              </w:rPr>
              <w:t>con</w:t>
            </w:r>
            <w:r w:rsidR="00C831A9">
              <w:rPr>
                <w:rFonts w:cs="Arial"/>
                <w:sz w:val="18"/>
                <w:szCs w:val="18"/>
              </w:rPr>
              <w:t xml:space="preserve"> </w:t>
            </w:r>
            <w:r w:rsidR="00C831A9" w:rsidRPr="007C5809">
              <w:rPr>
                <w:rFonts w:cs="Arial"/>
                <w:sz w:val="18"/>
                <w:szCs w:val="18"/>
              </w:rPr>
              <w:t>las</w:t>
            </w:r>
            <w:r w:rsidR="00C831A9">
              <w:rPr>
                <w:rFonts w:cs="Arial"/>
                <w:sz w:val="18"/>
                <w:szCs w:val="18"/>
              </w:rPr>
              <w:t xml:space="preserve"> medidas solicitadas</w:t>
            </w:r>
            <w:r w:rsidR="00C831A9" w:rsidRPr="007C5809">
              <w:rPr>
                <w:rFonts w:cs="Arial"/>
                <w:sz w:val="18"/>
                <w:szCs w:val="18"/>
              </w:rPr>
              <w:t>?</w:t>
            </w:r>
          </w:p>
        </w:tc>
        <w:tc>
          <w:tcPr>
            <w:tcW w:w="5387" w:type="dxa"/>
            <w:shd w:val="clear" w:color="auto" w:fill="auto"/>
            <w:vAlign w:val="center"/>
          </w:tcPr>
          <w:p w14:paraId="34808DC6" w14:textId="224D84A2" w:rsidR="0066530F" w:rsidRPr="007C5809" w:rsidRDefault="0066530F" w:rsidP="00494A2A">
            <w:pPr>
              <w:jc w:val="left"/>
              <w:rPr>
                <w:rFonts w:cs="Arial"/>
                <w:sz w:val="18"/>
                <w:szCs w:val="18"/>
              </w:rPr>
            </w:pPr>
            <w:r w:rsidRPr="007C5809">
              <w:rPr>
                <w:rFonts w:cs="Arial"/>
                <w:sz w:val="18"/>
                <w:szCs w:val="18"/>
              </w:rPr>
              <w:t>Si</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p>
        </w:tc>
      </w:tr>
      <w:tr w:rsidR="0066530F" w:rsidRPr="007C5809" w14:paraId="3B1F2CD2" w14:textId="77777777" w:rsidTr="00494A2A">
        <w:trPr>
          <w:trHeight w:val="433"/>
        </w:trPr>
        <w:tc>
          <w:tcPr>
            <w:tcW w:w="4537" w:type="dxa"/>
            <w:vMerge/>
            <w:shd w:val="clear" w:color="auto" w:fill="auto"/>
            <w:vAlign w:val="center"/>
          </w:tcPr>
          <w:p w14:paraId="1C76A7D8" w14:textId="77777777" w:rsidR="0066530F" w:rsidRPr="007C5809" w:rsidRDefault="0066530F" w:rsidP="00494A2A">
            <w:pPr>
              <w:rPr>
                <w:rFonts w:cs="Arial"/>
                <w:sz w:val="18"/>
                <w:szCs w:val="18"/>
              </w:rPr>
            </w:pPr>
          </w:p>
        </w:tc>
        <w:tc>
          <w:tcPr>
            <w:tcW w:w="5387" w:type="dxa"/>
            <w:shd w:val="clear" w:color="auto" w:fill="auto"/>
            <w:vAlign w:val="center"/>
          </w:tcPr>
          <w:p w14:paraId="0F11DB85" w14:textId="5AA0477D" w:rsidR="0066530F" w:rsidRPr="007C5809" w:rsidRDefault="0066530F" w:rsidP="00494A2A">
            <w:pPr>
              <w:jc w:val="left"/>
              <w:rPr>
                <w:rFonts w:cs="Arial"/>
                <w:sz w:val="18"/>
                <w:szCs w:val="18"/>
              </w:rPr>
            </w:pPr>
            <w:r w:rsidRPr="007C5809">
              <w:rPr>
                <w:rFonts w:cs="Arial"/>
                <w:sz w:val="18"/>
                <w:szCs w:val="18"/>
              </w:rPr>
              <w:t>No</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¿Por</w:t>
            </w:r>
            <w:r w:rsidR="00F10FBF">
              <w:rPr>
                <w:rFonts w:cs="Arial"/>
                <w:sz w:val="18"/>
                <w:szCs w:val="18"/>
              </w:rPr>
              <w:t xml:space="preserve"> </w:t>
            </w:r>
            <w:r w:rsidRPr="007C5809">
              <w:rPr>
                <w:rFonts w:cs="Arial"/>
                <w:sz w:val="18"/>
                <w:szCs w:val="18"/>
              </w:rPr>
              <w:t>qué?</w:t>
            </w:r>
          </w:p>
        </w:tc>
      </w:tr>
      <w:tr w:rsidR="0066530F" w:rsidRPr="007C5809" w14:paraId="686C2CD1" w14:textId="77777777" w:rsidTr="00494A2A">
        <w:trPr>
          <w:trHeight w:val="398"/>
        </w:trPr>
        <w:tc>
          <w:tcPr>
            <w:tcW w:w="4537" w:type="dxa"/>
            <w:vMerge w:val="restart"/>
            <w:shd w:val="clear" w:color="auto" w:fill="auto"/>
            <w:vAlign w:val="center"/>
          </w:tcPr>
          <w:p w14:paraId="36075446" w14:textId="5C13B009" w:rsidR="0066530F" w:rsidRPr="007C5809" w:rsidRDefault="0066530F" w:rsidP="00C831A9">
            <w:pPr>
              <w:rPr>
                <w:rFonts w:cs="Arial"/>
                <w:sz w:val="18"/>
                <w:szCs w:val="18"/>
              </w:rPr>
            </w:pPr>
            <w:r w:rsidRPr="007C5809">
              <w:rPr>
                <w:rFonts w:cs="Arial"/>
                <w:sz w:val="18"/>
                <w:szCs w:val="18"/>
              </w:rPr>
              <w:t>d)</w:t>
            </w:r>
            <w:r w:rsidR="00F10FBF">
              <w:rPr>
                <w:rFonts w:cs="Arial"/>
                <w:sz w:val="18"/>
                <w:szCs w:val="18"/>
              </w:rPr>
              <w:t xml:space="preserve"> </w:t>
            </w:r>
            <w:r w:rsidRPr="007C5809">
              <w:rPr>
                <w:rFonts w:cs="Arial"/>
                <w:sz w:val="18"/>
                <w:szCs w:val="18"/>
              </w:rPr>
              <w:t>¿Cumple</w:t>
            </w:r>
            <w:r w:rsidR="00F10FBF">
              <w:rPr>
                <w:rFonts w:cs="Arial"/>
                <w:sz w:val="18"/>
                <w:szCs w:val="18"/>
              </w:rPr>
              <w:t xml:space="preserve"> </w:t>
            </w:r>
            <w:r w:rsidRPr="007C5809">
              <w:rPr>
                <w:rFonts w:cs="Arial"/>
                <w:sz w:val="18"/>
                <w:szCs w:val="18"/>
              </w:rPr>
              <w:t>con</w:t>
            </w:r>
            <w:r w:rsidR="00F10FBF">
              <w:rPr>
                <w:rFonts w:cs="Arial"/>
                <w:sz w:val="18"/>
                <w:szCs w:val="18"/>
              </w:rPr>
              <w:t xml:space="preserve"> </w:t>
            </w:r>
            <w:r w:rsidR="00C831A9">
              <w:rPr>
                <w:rFonts w:cs="Arial"/>
                <w:sz w:val="18"/>
                <w:szCs w:val="18"/>
              </w:rPr>
              <w:t>los materiales solicitados</w:t>
            </w:r>
            <w:r w:rsidRPr="007C5809">
              <w:rPr>
                <w:rFonts w:cs="Arial"/>
                <w:sz w:val="18"/>
                <w:szCs w:val="18"/>
              </w:rPr>
              <w:t>?</w:t>
            </w:r>
          </w:p>
        </w:tc>
        <w:tc>
          <w:tcPr>
            <w:tcW w:w="5387" w:type="dxa"/>
            <w:shd w:val="clear" w:color="auto" w:fill="auto"/>
            <w:vAlign w:val="center"/>
          </w:tcPr>
          <w:p w14:paraId="5238CF0E" w14:textId="3DA6B874" w:rsidR="0066530F" w:rsidRPr="007C5809" w:rsidRDefault="0066530F" w:rsidP="00494A2A">
            <w:pPr>
              <w:jc w:val="left"/>
              <w:rPr>
                <w:rFonts w:cs="Arial"/>
                <w:sz w:val="18"/>
                <w:szCs w:val="18"/>
              </w:rPr>
            </w:pPr>
            <w:r w:rsidRPr="007C5809">
              <w:rPr>
                <w:rFonts w:cs="Arial"/>
                <w:sz w:val="18"/>
                <w:szCs w:val="18"/>
              </w:rPr>
              <w:t>Si</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p>
        </w:tc>
      </w:tr>
      <w:tr w:rsidR="0066530F" w:rsidRPr="007C5809" w14:paraId="6BAEF3E2" w14:textId="77777777" w:rsidTr="00494A2A">
        <w:trPr>
          <w:trHeight w:val="418"/>
        </w:trPr>
        <w:tc>
          <w:tcPr>
            <w:tcW w:w="4537" w:type="dxa"/>
            <w:vMerge/>
            <w:shd w:val="clear" w:color="auto" w:fill="auto"/>
          </w:tcPr>
          <w:p w14:paraId="19003AE0" w14:textId="77777777" w:rsidR="0066530F" w:rsidRPr="007C5809" w:rsidRDefault="0066530F" w:rsidP="00494A2A">
            <w:pPr>
              <w:rPr>
                <w:rFonts w:cs="Arial"/>
                <w:sz w:val="18"/>
                <w:szCs w:val="18"/>
              </w:rPr>
            </w:pPr>
          </w:p>
        </w:tc>
        <w:tc>
          <w:tcPr>
            <w:tcW w:w="5387" w:type="dxa"/>
            <w:shd w:val="clear" w:color="auto" w:fill="auto"/>
            <w:vAlign w:val="center"/>
          </w:tcPr>
          <w:p w14:paraId="38DF5AE6" w14:textId="5A18BC80" w:rsidR="0066530F" w:rsidRPr="007C5809" w:rsidRDefault="0066530F" w:rsidP="00494A2A">
            <w:pPr>
              <w:jc w:val="left"/>
              <w:rPr>
                <w:rFonts w:cs="Arial"/>
                <w:sz w:val="18"/>
                <w:szCs w:val="18"/>
              </w:rPr>
            </w:pPr>
            <w:r w:rsidRPr="007C5809">
              <w:rPr>
                <w:rFonts w:cs="Arial"/>
                <w:sz w:val="18"/>
                <w:szCs w:val="18"/>
              </w:rPr>
              <w:t>No</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w:t>
            </w:r>
            <w:r w:rsidR="00F10FBF">
              <w:rPr>
                <w:rFonts w:cs="Arial"/>
                <w:sz w:val="18"/>
                <w:szCs w:val="18"/>
              </w:rPr>
              <w:t xml:space="preserve">     </w:t>
            </w:r>
            <w:r w:rsidRPr="007C5809">
              <w:rPr>
                <w:rFonts w:cs="Arial"/>
                <w:sz w:val="18"/>
                <w:szCs w:val="18"/>
              </w:rPr>
              <w:t>¿Por</w:t>
            </w:r>
            <w:r w:rsidR="00F10FBF">
              <w:rPr>
                <w:rFonts w:cs="Arial"/>
                <w:sz w:val="18"/>
                <w:szCs w:val="18"/>
              </w:rPr>
              <w:t xml:space="preserve"> </w:t>
            </w:r>
            <w:r w:rsidRPr="007C5809">
              <w:rPr>
                <w:rFonts w:cs="Arial"/>
                <w:sz w:val="18"/>
                <w:szCs w:val="18"/>
              </w:rPr>
              <w:t>qué?</w:t>
            </w:r>
          </w:p>
        </w:tc>
      </w:tr>
    </w:tbl>
    <w:p w14:paraId="5E94B827" w14:textId="77777777" w:rsidR="0066530F" w:rsidRDefault="0066530F" w:rsidP="0066530F">
      <w:pPr>
        <w:jc w:val="center"/>
        <w:rPr>
          <w:rFonts w:cs="Arial"/>
          <w:bCs/>
          <w:sz w:val="20"/>
          <w:szCs w:val="24"/>
        </w:rPr>
      </w:pPr>
    </w:p>
    <w:p w14:paraId="0A69A13D" w14:textId="77777777" w:rsidR="0066530F" w:rsidRDefault="0066530F" w:rsidP="0066530F">
      <w:pPr>
        <w:jc w:val="center"/>
        <w:rPr>
          <w:rFonts w:cs="Arial"/>
          <w:bCs/>
          <w:sz w:val="20"/>
          <w:szCs w:val="24"/>
        </w:rPr>
      </w:pPr>
    </w:p>
    <w:p w14:paraId="115B5850" w14:textId="2AA97889" w:rsidR="0066530F" w:rsidRDefault="0066530F" w:rsidP="0066530F">
      <w:pPr>
        <w:jc w:val="center"/>
        <w:rPr>
          <w:rFonts w:cs="Arial"/>
          <w:bCs/>
          <w:sz w:val="20"/>
          <w:szCs w:val="24"/>
        </w:rPr>
      </w:pPr>
    </w:p>
    <w:p w14:paraId="4281D7BE" w14:textId="77777777" w:rsidR="00E24BD5" w:rsidRDefault="00E24BD5" w:rsidP="0066530F">
      <w:pPr>
        <w:jc w:val="center"/>
        <w:rPr>
          <w:rFonts w:cs="Arial"/>
          <w:bCs/>
          <w:sz w:val="20"/>
          <w:szCs w:val="24"/>
        </w:rPr>
      </w:pPr>
    </w:p>
    <w:p w14:paraId="2AFBD2BE" w14:textId="6BE34D4F" w:rsidR="00E24BD5" w:rsidRPr="004A584E" w:rsidRDefault="00E12197" w:rsidP="00E24BD5">
      <w:pPr>
        <w:spacing w:before="240"/>
        <w:jc w:val="center"/>
        <w:rPr>
          <w:rFonts w:cs="Arial"/>
          <w:b/>
          <w:color w:val="002060"/>
          <w:sz w:val="22"/>
          <w:szCs w:val="24"/>
        </w:rPr>
      </w:pPr>
      <w:r>
        <w:rPr>
          <w:rFonts w:cs="Arial"/>
          <w:b/>
          <w:color w:val="002060"/>
          <w:sz w:val="28"/>
          <w:lang w:val="es-ES"/>
        </w:rPr>
        <w:t>ANEXO</w:t>
      </w:r>
      <w:r w:rsidR="00F10FBF">
        <w:rPr>
          <w:rFonts w:cs="Arial"/>
          <w:b/>
          <w:color w:val="002060"/>
          <w:sz w:val="28"/>
          <w:lang w:val="es-ES"/>
        </w:rPr>
        <w:t xml:space="preserve"> </w:t>
      </w:r>
      <w:r w:rsidR="00E24BD5">
        <w:rPr>
          <w:rFonts w:cs="Arial"/>
          <w:b/>
          <w:color w:val="002060"/>
          <w:sz w:val="28"/>
          <w:lang w:val="es-ES"/>
        </w:rPr>
        <w:t>19.-</w:t>
      </w:r>
      <w:bookmarkStart w:id="64" w:name="N_Hlk94559923"/>
      <w:r w:rsidR="00E24BD5" w:rsidRPr="004A584E">
        <w:rPr>
          <w:rFonts w:cs="Arial"/>
          <w:b/>
          <w:color w:val="002060"/>
          <w:sz w:val="22"/>
          <w:szCs w:val="24"/>
        </w:rPr>
        <w:t>MODELO</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PÓLIZA</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FIANZA</w:t>
      </w:r>
      <w:r w:rsidR="00F10FBF">
        <w:rPr>
          <w:rFonts w:cs="Arial"/>
          <w:b/>
          <w:color w:val="002060"/>
          <w:sz w:val="22"/>
          <w:szCs w:val="24"/>
        </w:rPr>
        <w:t xml:space="preserve"> </w:t>
      </w:r>
      <w:r w:rsidR="00E24BD5" w:rsidRPr="004A584E">
        <w:rPr>
          <w:rFonts w:cs="Arial"/>
          <w:b/>
          <w:color w:val="002060"/>
          <w:sz w:val="22"/>
          <w:szCs w:val="24"/>
        </w:rPr>
        <w:t>REQUERIDA</w:t>
      </w:r>
      <w:r w:rsidR="00F10FBF">
        <w:rPr>
          <w:rFonts w:cs="Arial"/>
          <w:b/>
          <w:color w:val="002060"/>
          <w:sz w:val="22"/>
          <w:szCs w:val="24"/>
        </w:rPr>
        <w:t xml:space="preserve"> </w:t>
      </w:r>
      <w:r w:rsidR="00E24BD5" w:rsidRPr="004A584E">
        <w:rPr>
          <w:rFonts w:cs="Arial"/>
          <w:b/>
          <w:color w:val="002060"/>
          <w:sz w:val="22"/>
          <w:szCs w:val="24"/>
        </w:rPr>
        <w:t>PARA</w:t>
      </w:r>
      <w:r w:rsidR="00F10FBF">
        <w:rPr>
          <w:rFonts w:cs="Arial"/>
          <w:b/>
          <w:color w:val="002060"/>
          <w:sz w:val="22"/>
          <w:szCs w:val="24"/>
        </w:rPr>
        <w:t xml:space="preserve"> </w:t>
      </w:r>
      <w:r w:rsidR="00E24BD5" w:rsidRPr="004A584E">
        <w:rPr>
          <w:rFonts w:cs="Arial"/>
          <w:b/>
          <w:color w:val="002060"/>
          <w:sz w:val="22"/>
          <w:szCs w:val="24"/>
        </w:rPr>
        <w:t>RESPONDER</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LOS</w:t>
      </w:r>
      <w:r w:rsidR="00F10FBF">
        <w:rPr>
          <w:rFonts w:cs="Arial"/>
          <w:b/>
          <w:color w:val="002060"/>
          <w:sz w:val="22"/>
          <w:szCs w:val="24"/>
        </w:rPr>
        <w:t xml:space="preserve"> </w:t>
      </w:r>
      <w:r w:rsidR="00E24BD5" w:rsidRPr="004A584E">
        <w:rPr>
          <w:rFonts w:cs="Arial"/>
          <w:b/>
          <w:color w:val="002060"/>
          <w:sz w:val="22"/>
          <w:szCs w:val="24"/>
        </w:rPr>
        <w:t>DEFECTOS</w:t>
      </w:r>
      <w:r w:rsidR="00F10FBF">
        <w:rPr>
          <w:rFonts w:cs="Arial"/>
          <w:b/>
          <w:color w:val="002060"/>
          <w:sz w:val="22"/>
          <w:szCs w:val="24"/>
        </w:rPr>
        <w:t xml:space="preserve"> </w:t>
      </w:r>
      <w:r w:rsidR="00E24BD5" w:rsidRPr="004A584E">
        <w:rPr>
          <w:rFonts w:cs="Arial"/>
          <w:b/>
          <w:color w:val="002060"/>
          <w:sz w:val="22"/>
          <w:szCs w:val="24"/>
        </w:rPr>
        <w:t>Y</w:t>
      </w:r>
      <w:r w:rsidR="00F10FBF">
        <w:rPr>
          <w:rFonts w:cs="Arial"/>
          <w:b/>
          <w:color w:val="002060"/>
          <w:sz w:val="22"/>
          <w:szCs w:val="24"/>
        </w:rPr>
        <w:t xml:space="preserve"> </w:t>
      </w:r>
      <w:r w:rsidR="00E24BD5" w:rsidRPr="004A584E">
        <w:rPr>
          <w:rFonts w:cs="Arial"/>
          <w:b/>
          <w:color w:val="002060"/>
          <w:sz w:val="22"/>
          <w:szCs w:val="24"/>
        </w:rPr>
        <w:t>VICIOS</w:t>
      </w:r>
      <w:r w:rsidR="00F10FBF">
        <w:rPr>
          <w:rFonts w:cs="Arial"/>
          <w:b/>
          <w:color w:val="002060"/>
          <w:sz w:val="22"/>
          <w:szCs w:val="24"/>
        </w:rPr>
        <w:t xml:space="preserve"> </w:t>
      </w:r>
      <w:r w:rsidR="00E24BD5" w:rsidRPr="004A584E">
        <w:rPr>
          <w:rFonts w:cs="Arial"/>
          <w:b/>
          <w:color w:val="002060"/>
          <w:sz w:val="22"/>
          <w:szCs w:val="24"/>
        </w:rPr>
        <w:t>OCULTOS</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LOS</w:t>
      </w:r>
      <w:r w:rsidR="00F10FBF">
        <w:rPr>
          <w:rFonts w:cs="Arial"/>
          <w:b/>
          <w:color w:val="002060"/>
          <w:sz w:val="22"/>
          <w:szCs w:val="24"/>
        </w:rPr>
        <w:t xml:space="preserve"> </w:t>
      </w:r>
      <w:r w:rsidR="00E24BD5" w:rsidRPr="004A584E">
        <w:rPr>
          <w:rFonts w:cs="Arial"/>
          <w:b/>
          <w:color w:val="002060"/>
          <w:sz w:val="22"/>
          <w:szCs w:val="24"/>
        </w:rPr>
        <w:t>BIENES</w:t>
      </w:r>
      <w:r w:rsidR="00F10FBF">
        <w:rPr>
          <w:rFonts w:cs="Arial"/>
          <w:b/>
          <w:color w:val="002060"/>
          <w:sz w:val="22"/>
          <w:szCs w:val="24"/>
        </w:rPr>
        <w:t xml:space="preserve"> </w:t>
      </w:r>
      <w:r w:rsidR="00E24BD5" w:rsidRPr="004A584E">
        <w:rPr>
          <w:rFonts w:cs="Arial"/>
          <w:b/>
          <w:color w:val="002060"/>
          <w:sz w:val="22"/>
          <w:szCs w:val="24"/>
        </w:rPr>
        <w:t>O</w:t>
      </w:r>
      <w:r w:rsidR="00F10FBF">
        <w:rPr>
          <w:rFonts w:cs="Arial"/>
          <w:b/>
          <w:color w:val="002060"/>
          <w:sz w:val="22"/>
          <w:szCs w:val="24"/>
        </w:rPr>
        <w:t xml:space="preserve"> </w:t>
      </w:r>
      <w:r w:rsidR="00E24BD5" w:rsidRPr="004A584E">
        <w:rPr>
          <w:rFonts w:cs="Arial"/>
          <w:b/>
          <w:color w:val="002060"/>
          <w:sz w:val="22"/>
          <w:szCs w:val="24"/>
        </w:rPr>
        <w:t>LA</w:t>
      </w:r>
      <w:r w:rsidR="00F10FBF">
        <w:rPr>
          <w:rFonts w:cs="Arial"/>
          <w:b/>
          <w:color w:val="002060"/>
          <w:sz w:val="22"/>
          <w:szCs w:val="24"/>
        </w:rPr>
        <w:t xml:space="preserve"> </w:t>
      </w:r>
      <w:r w:rsidR="00E24BD5" w:rsidRPr="004A584E">
        <w:rPr>
          <w:rFonts w:cs="Arial"/>
          <w:b/>
          <w:color w:val="002060"/>
          <w:sz w:val="22"/>
          <w:szCs w:val="24"/>
        </w:rPr>
        <w:t>CALIDAD</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LOS</w:t>
      </w:r>
      <w:r w:rsidR="00F10FBF">
        <w:rPr>
          <w:rFonts w:cs="Arial"/>
          <w:b/>
          <w:color w:val="002060"/>
          <w:sz w:val="22"/>
          <w:szCs w:val="24"/>
        </w:rPr>
        <w:t xml:space="preserve"> </w:t>
      </w:r>
      <w:r w:rsidR="00E24BD5" w:rsidRPr="004A584E">
        <w:rPr>
          <w:rFonts w:cs="Arial"/>
          <w:b/>
          <w:color w:val="002060"/>
          <w:sz w:val="22"/>
          <w:szCs w:val="24"/>
        </w:rPr>
        <w:t>SERVICIOS,</w:t>
      </w:r>
      <w:r w:rsidR="00F10FBF">
        <w:rPr>
          <w:rFonts w:cs="Arial"/>
          <w:b/>
          <w:color w:val="002060"/>
          <w:sz w:val="22"/>
          <w:szCs w:val="24"/>
        </w:rPr>
        <w:t xml:space="preserve"> </w:t>
      </w:r>
      <w:r w:rsidR="00E24BD5" w:rsidRPr="004A584E">
        <w:rPr>
          <w:rFonts w:cs="Arial"/>
          <w:b/>
          <w:color w:val="002060"/>
          <w:sz w:val="22"/>
          <w:szCs w:val="24"/>
        </w:rPr>
        <w:t>ASÍ</w:t>
      </w:r>
      <w:r w:rsidR="00F10FBF">
        <w:rPr>
          <w:rFonts w:cs="Arial"/>
          <w:b/>
          <w:color w:val="002060"/>
          <w:sz w:val="22"/>
          <w:szCs w:val="24"/>
        </w:rPr>
        <w:t xml:space="preserve"> </w:t>
      </w:r>
      <w:r w:rsidR="00E24BD5" w:rsidRPr="004A584E">
        <w:rPr>
          <w:rFonts w:cs="Arial"/>
          <w:b/>
          <w:color w:val="002060"/>
          <w:sz w:val="22"/>
          <w:szCs w:val="24"/>
        </w:rPr>
        <w:t>COMO</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CUALQUIER</w:t>
      </w:r>
      <w:r w:rsidR="00F10FBF">
        <w:rPr>
          <w:rFonts w:cs="Arial"/>
          <w:b/>
          <w:color w:val="002060"/>
          <w:sz w:val="22"/>
          <w:szCs w:val="24"/>
        </w:rPr>
        <w:t xml:space="preserve"> </w:t>
      </w:r>
      <w:r w:rsidR="00E24BD5" w:rsidRPr="004A584E">
        <w:rPr>
          <w:rFonts w:cs="Arial"/>
          <w:b/>
          <w:color w:val="002060"/>
          <w:sz w:val="22"/>
          <w:szCs w:val="24"/>
        </w:rPr>
        <w:t>OTRA</w:t>
      </w:r>
      <w:r w:rsidR="00F10FBF">
        <w:rPr>
          <w:rFonts w:cs="Arial"/>
          <w:b/>
          <w:color w:val="002060"/>
          <w:sz w:val="22"/>
          <w:szCs w:val="24"/>
        </w:rPr>
        <w:t xml:space="preserve"> </w:t>
      </w:r>
      <w:r w:rsidR="00E24BD5" w:rsidRPr="004A584E">
        <w:rPr>
          <w:rFonts w:cs="Arial"/>
          <w:b/>
          <w:color w:val="002060"/>
          <w:sz w:val="22"/>
          <w:szCs w:val="24"/>
        </w:rPr>
        <w:t>RESPONSABILIDAD</w:t>
      </w:r>
      <w:r w:rsidR="00F10FBF">
        <w:rPr>
          <w:rFonts w:cs="Arial"/>
          <w:b/>
          <w:color w:val="002060"/>
          <w:sz w:val="22"/>
          <w:szCs w:val="24"/>
        </w:rPr>
        <w:t xml:space="preserve"> </w:t>
      </w:r>
      <w:r w:rsidR="00E24BD5" w:rsidRPr="004A584E">
        <w:rPr>
          <w:rFonts w:cs="Arial"/>
          <w:b/>
          <w:color w:val="002060"/>
          <w:sz w:val="22"/>
          <w:szCs w:val="24"/>
        </w:rPr>
        <w:t>EN</w:t>
      </w:r>
      <w:r w:rsidR="00F10FBF">
        <w:rPr>
          <w:rFonts w:cs="Arial"/>
          <w:b/>
          <w:color w:val="002060"/>
          <w:sz w:val="22"/>
          <w:szCs w:val="24"/>
        </w:rPr>
        <w:t xml:space="preserve"> </w:t>
      </w:r>
      <w:r w:rsidR="00E24BD5" w:rsidRPr="004A584E">
        <w:rPr>
          <w:rFonts w:cs="Arial"/>
          <w:b/>
          <w:color w:val="002060"/>
          <w:sz w:val="22"/>
          <w:szCs w:val="24"/>
        </w:rPr>
        <w:t>CONTRATOS</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ADQUISICIONES,</w:t>
      </w:r>
      <w:r w:rsidR="00F10FBF">
        <w:rPr>
          <w:rFonts w:cs="Arial"/>
          <w:b/>
          <w:color w:val="002060"/>
          <w:sz w:val="22"/>
          <w:szCs w:val="24"/>
        </w:rPr>
        <w:t xml:space="preserve"> </w:t>
      </w:r>
      <w:r w:rsidR="00E24BD5" w:rsidRPr="004A584E">
        <w:rPr>
          <w:rFonts w:cs="Arial"/>
          <w:b/>
          <w:color w:val="002060"/>
          <w:sz w:val="22"/>
          <w:szCs w:val="24"/>
        </w:rPr>
        <w:t>ARRENDAMIENTOS</w:t>
      </w:r>
      <w:r w:rsidR="00F10FBF">
        <w:rPr>
          <w:rFonts w:cs="Arial"/>
          <w:b/>
          <w:color w:val="002060"/>
          <w:sz w:val="22"/>
          <w:szCs w:val="24"/>
        </w:rPr>
        <w:t xml:space="preserve"> </w:t>
      </w:r>
      <w:r w:rsidR="00E24BD5" w:rsidRPr="004A584E">
        <w:rPr>
          <w:rFonts w:cs="Arial"/>
          <w:b/>
          <w:color w:val="002060"/>
          <w:sz w:val="22"/>
          <w:szCs w:val="24"/>
        </w:rPr>
        <w:t>O</w:t>
      </w:r>
      <w:r w:rsidR="00F10FBF">
        <w:rPr>
          <w:rFonts w:cs="Arial"/>
          <w:b/>
          <w:color w:val="002060"/>
          <w:sz w:val="22"/>
          <w:szCs w:val="24"/>
        </w:rPr>
        <w:t xml:space="preserve"> </w:t>
      </w:r>
      <w:r w:rsidR="00E24BD5" w:rsidRPr="004A584E">
        <w:rPr>
          <w:rFonts w:cs="Arial"/>
          <w:b/>
          <w:color w:val="002060"/>
          <w:sz w:val="22"/>
          <w:szCs w:val="24"/>
        </w:rPr>
        <w:t>SERVICIOS,</w:t>
      </w:r>
      <w:r w:rsidR="00F10FBF">
        <w:rPr>
          <w:rFonts w:cs="Arial"/>
          <w:b/>
          <w:color w:val="002060"/>
          <w:sz w:val="22"/>
          <w:szCs w:val="24"/>
        </w:rPr>
        <w:t xml:space="preserve"> </w:t>
      </w:r>
      <w:r w:rsidR="00E24BD5" w:rsidRPr="004A584E">
        <w:rPr>
          <w:rFonts w:cs="Arial"/>
          <w:b/>
          <w:color w:val="002060"/>
          <w:sz w:val="22"/>
          <w:szCs w:val="24"/>
        </w:rPr>
        <w:t>ANTE</w:t>
      </w:r>
      <w:r w:rsidR="00F10FBF">
        <w:rPr>
          <w:rFonts w:cs="Arial"/>
          <w:b/>
          <w:color w:val="002060"/>
          <w:sz w:val="22"/>
          <w:szCs w:val="24"/>
        </w:rPr>
        <w:t xml:space="preserve"> </w:t>
      </w:r>
      <w:r w:rsidR="00E24BD5" w:rsidRPr="004A584E">
        <w:rPr>
          <w:rFonts w:cs="Arial"/>
          <w:b/>
          <w:color w:val="002060"/>
          <w:sz w:val="22"/>
          <w:szCs w:val="24"/>
        </w:rPr>
        <w:t>EL</w:t>
      </w:r>
      <w:r w:rsidR="00F10FBF">
        <w:rPr>
          <w:rFonts w:cs="Arial"/>
          <w:b/>
          <w:color w:val="002060"/>
          <w:sz w:val="22"/>
          <w:szCs w:val="24"/>
        </w:rPr>
        <w:t xml:space="preserve"> </w:t>
      </w:r>
      <w:r w:rsidR="00E24BD5" w:rsidRPr="004A584E">
        <w:rPr>
          <w:rFonts w:cs="Arial"/>
          <w:b/>
          <w:color w:val="002060"/>
          <w:sz w:val="22"/>
          <w:szCs w:val="24"/>
        </w:rPr>
        <w:t>HOSPITAL</w:t>
      </w:r>
      <w:r w:rsidR="00F10FBF">
        <w:rPr>
          <w:rFonts w:cs="Arial"/>
          <w:b/>
          <w:color w:val="002060"/>
          <w:sz w:val="22"/>
          <w:szCs w:val="24"/>
        </w:rPr>
        <w:t xml:space="preserve"> </w:t>
      </w:r>
      <w:r w:rsidR="00E24BD5" w:rsidRPr="004A584E">
        <w:rPr>
          <w:rFonts w:cs="Arial"/>
          <w:b/>
          <w:color w:val="002060"/>
          <w:sz w:val="22"/>
          <w:szCs w:val="24"/>
        </w:rPr>
        <w:t>JUÁREZ</w:t>
      </w:r>
      <w:r w:rsidR="00F10FBF">
        <w:rPr>
          <w:rFonts w:cs="Arial"/>
          <w:b/>
          <w:color w:val="002060"/>
          <w:sz w:val="22"/>
          <w:szCs w:val="24"/>
        </w:rPr>
        <w:t xml:space="preserve"> </w:t>
      </w:r>
      <w:r w:rsidR="00E24BD5" w:rsidRPr="004A584E">
        <w:rPr>
          <w:rFonts w:cs="Arial"/>
          <w:b/>
          <w:color w:val="002060"/>
          <w:sz w:val="22"/>
          <w:szCs w:val="24"/>
        </w:rPr>
        <w:t>DE</w:t>
      </w:r>
      <w:r w:rsidR="00F10FBF">
        <w:rPr>
          <w:rFonts w:cs="Arial"/>
          <w:b/>
          <w:color w:val="002060"/>
          <w:sz w:val="22"/>
          <w:szCs w:val="24"/>
        </w:rPr>
        <w:t xml:space="preserve"> </w:t>
      </w:r>
      <w:r w:rsidR="00E24BD5" w:rsidRPr="004A584E">
        <w:rPr>
          <w:rFonts w:cs="Arial"/>
          <w:b/>
          <w:color w:val="002060"/>
          <w:sz w:val="22"/>
          <w:szCs w:val="24"/>
        </w:rPr>
        <w:t>MÉXICO.</w:t>
      </w:r>
    </w:p>
    <w:p w14:paraId="19D08EA1" w14:textId="77777777" w:rsidR="00E24BD5" w:rsidRPr="00C02B58" w:rsidRDefault="00E24BD5" w:rsidP="00E24BD5">
      <w:pPr>
        <w:widowControl/>
        <w:snapToGrid w:val="0"/>
        <w:spacing w:after="101"/>
        <w:rPr>
          <w:rFonts w:cs="Arial"/>
          <w:b/>
          <w:sz w:val="8"/>
          <w:szCs w:val="17"/>
        </w:rPr>
      </w:pPr>
    </w:p>
    <w:p w14:paraId="70FC7487" w14:textId="2FF1D8EB" w:rsidR="00E24BD5" w:rsidRPr="00C02B58" w:rsidRDefault="00E24BD5" w:rsidP="00E24BD5">
      <w:pPr>
        <w:widowControl/>
        <w:snapToGrid w:val="0"/>
        <w:spacing w:after="101"/>
        <w:rPr>
          <w:rFonts w:cs="Arial"/>
          <w:b/>
          <w:sz w:val="17"/>
          <w:szCs w:val="17"/>
        </w:rPr>
      </w:pPr>
      <w:r w:rsidRPr="00C02B58">
        <w:rPr>
          <w:rFonts w:cs="Arial"/>
          <w:b/>
          <w:sz w:val="17"/>
          <w:szCs w:val="17"/>
        </w:rPr>
        <w:t>(Afianzadora</w:t>
      </w:r>
      <w:r w:rsidR="00F10FBF">
        <w:rPr>
          <w:rFonts w:cs="Arial"/>
          <w:b/>
          <w:sz w:val="17"/>
          <w:szCs w:val="17"/>
        </w:rPr>
        <w:t xml:space="preserve"> </w:t>
      </w:r>
      <w:r w:rsidRPr="00C02B58">
        <w:rPr>
          <w:rFonts w:cs="Arial"/>
          <w:b/>
          <w:sz w:val="17"/>
          <w:szCs w:val="17"/>
        </w:rPr>
        <w:t>o</w:t>
      </w:r>
      <w:r w:rsidR="00F10FBF">
        <w:rPr>
          <w:rFonts w:cs="Arial"/>
          <w:b/>
          <w:sz w:val="17"/>
          <w:szCs w:val="17"/>
        </w:rPr>
        <w:t xml:space="preserve"> </w:t>
      </w:r>
      <w:r w:rsidRPr="00C02B58">
        <w:rPr>
          <w:rFonts w:cs="Arial"/>
          <w:b/>
          <w:sz w:val="17"/>
          <w:szCs w:val="17"/>
        </w:rPr>
        <w:t>Aseguradora)</w:t>
      </w:r>
    </w:p>
    <w:p w14:paraId="200F482B" w14:textId="2625F0E7" w:rsidR="00E24BD5" w:rsidRPr="00C02B58" w:rsidRDefault="00E24BD5" w:rsidP="00E24BD5">
      <w:pPr>
        <w:widowControl/>
        <w:snapToGrid w:val="0"/>
        <w:spacing w:after="101"/>
        <w:rPr>
          <w:rFonts w:cs="Arial"/>
          <w:sz w:val="17"/>
          <w:szCs w:val="17"/>
        </w:rPr>
      </w:pPr>
      <w:r w:rsidRPr="00C02B58">
        <w:rPr>
          <w:rFonts w:cs="Arial"/>
          <w:b/>
          <w:sz w:val="17"/>
          <w:szCs w:val="17"/>
        </w:rPr>
        <w:t>Denominación</w:t>
      </w:r>
      <w:r w:rsidR="00F10FBF">
        <w:rPr>
          <w:rFonts w:cs="Arial"/>
          <w:b/>
          <w:sz w:val="17"/>
          <w:szCs w:val="17"/>
        </w:rPr>
        <w:t xml:space="preserve"> </w:t>
      </w:r>
      <w:r w:rsidRPr="00C02B58">
        <w:rPr>
          <w:rFonts w:cs="Arial"/>
          <w:b/>
          <w:sz w:val="17"/>
          <w:szCs w:val="17"/>
        </w:rPr>
        <w:t>social:</w:t>
      </w:r>
      <w:r w:rsidR="00F10FBF">
        <w:rPr>
          <w:rFonts w:cs="Arial"/>
          <w:sz w:val="17"/>
          <w:szCs w:val="17"/>
        </w:rPr>
        <w:t xml:space="preserve"> </w:t>
      </w:r>
      <w:r w:rsidRPr="00C02B58">
        <w:rPr>
          <w:rFonts w:cs="Arial"/>
          <w:sz w:val="17"/>
          <w:szCs w:val="17"/>
        </w:rPr>
        <w:t>___________________,</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lo</w:t>
      </w:r>
      <w:r w:rsidR="00F10FBF">
        <w:rPr>
          <w:rFonts w:cs="Arial"/>
          <w:sz w:val="17"/>
          <w:szCs w:val="17"/>
        </w:rPr>
        <w:t xml:space="preserve"> </w:t>
      </w:r>
      <w:r w:rsidRPr="00C02B58">
        <w:rPr>
          <w:rFonts w:cs="Arial"/>
          <w:sz w:val="17"/>
          <w:szCs w:val="17"/>
        </w:rPr>
        <w:t>sucesivo,</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“Afianzadora”</w:t>
      </w:r>
      <w:r w:rsidR="00F10FBF">
        <w:rPr>
          <w:rFonts w:cs="Arial"/>
          <w:sz w:val="17"/>
          <w:szCs w:val="17"/>
        </w:rPr>
        <w:t xml:space="preserve"> </w:t>
      </w:r>
      <w:r w:rsidRPr="00C02B58">
        <w:rPr>
          <w:rFonts w:cs="Arial"/>
          <w:sz w:val="17"/>
          <w:szCs w:val="17"/>
        </w:rPr>
        <w:t>o</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“Aseguradora”)</w:t>
      </w:r>
    </w:p>
    <w:p w14:paraId="05506D78" w14:textId="0C53976E" w:rsidR="00E24BD5" w:rsidRPr="00C02B58" w:rsidRDefault="00E24BD5" w:rsidP="00E24BD5">
      <w:pPr>
        <w:widowControl/>
        <w:snapToGrid w:val="0"/>
        <w:spacing w:after="101"/>
        <w:rPr>
          <w:rFonts w:cs="Arial"/>
          <w:sz w:val="17"/>
          <w:szCs w:val="17"/>
        </w:rPr>
      </w:pPr>
      <w:r w:rsidRPr="00C02B58">
        <w:rPr>
          <w:rFonts w:cs="Arial"/>
          <w:b/>
          <w:sz w:val="17"/>
          <w:szCs w:val="17"/>
        </w:rPr>
        <w:t>Domicilio:</w:t>
      </w:r>
      <w:r w:rsidR="00F10FBF">
        <w:rPr>
          <w:rFonts w:cs="Arial"/>
          <w:sz w:val="17"/>
          <w:szCs w:val="17"/>
        </w:rPr>
        <w:t xml:space="preserve"> </w:t>
      </w:r>
      <w:r w:rsidRPr="00C02B58">
        <w:rPr>
          <w:rFonts w:cs="Arial"/>
          <w:sz w:val="17"/>
          <w:szCs w:val="17"/>
        </w:rPr>
        <w:t>_______________________.</w:t>
      </w:r>
    </w:p>
    <w:p w14:paraId="798451E2" w14:textId="472CA6E0" w:rsidR="00E24BD5" w:rsidRPr="00C02B58" w:rsidRDefault="00E24BD5" w:rsidP="00E24BD5">
      <w:pPr>
        <w:widowControl/>
        <w:snapToGrid w:val="0"/>
        <w:spacing w:after="101"/>
        <w:rPr>
          <w:rFonts w:cs="Arial"/>
          <w:sz w:val="17"/>
          <w:szCs w:val="17"/>
        </w:rPr>
      </w:pPr>
      <w:r w:rsidRPr="00C02B58">
        <w:rPr>
          <w:rFonts w:cs="Arial"/>
          <w:b/>
          <w:sz w:val="17"/>
          <w:szCs w:val="17"/>
        </w:rPr>
        <w:t>Autorización</w:t>
      </w:r>
      <w:r w:rsidR="00F10FBF">
        <w:rPr>
          <w:rFonts w:cs="Arial"/>
          <w:b/>
          <w:sz w:val="17"/>
          <w:szCs w:val="17"/>
        </w:rPr>
        <w:t xml:space="preserve"> </w:t>
      </w:r>
      <w:r w:rsidRPr="00C02B58">
        <w:rPr>
          <w:rFonts w:cs="Arial"/>
          <w:b/>
          <w:sz w:val="17"/>
          <w:szCs w:val="17"/>
        </w:rPr>
        <w:t>del</w:t>
      </w:r>
      <w:r w:rsidR="00F10FBF">
        <w:rPr>
          <w:rFonts w:cs="Arial"/>
          <w:b/>
          <w:sz w:val="17"/>
          <w:szCs w:val="17"/>
        </w:rPr>
        <w:t xml:space="preserve"> </w:t>
      </w:r>
      <w:r w:rsidRPr="00C02B58">
        <w:rPr>
          <w:rFonts w:cs="Arial"/>
          <w:b/>
          <w:sz w:val="17"/>
          <w:szCs w:val="17"/>
        </w:rPr>
        <w:t>Gobierno</w:t>
      </w:r>
      <w:r w:rsidR="00F10FBF">
        <w:rPr>
          <w:rFonts w:cs="Arial"/>
          <w:b/>
          <w:sz w:val="17"/>
          <w:szCs w:val="17"/>
        </w:rPr>
        <w:t xml:space="preserve"> </w:t>
      </w:r>
      <w:r w:rsidRPr="00C02B58">
        <w:rPr>
          <w:rFonts w:cs="Arial"/>
          <w:b/>
          <w:sz w:val="17"/>
          <w:szCs w:val="17"/>
        </w:rPr>
        <w:t>Federal</w:t>
      </w:r>
      <w:r w:rsidR="00F10FBF">
        <w:rPr>
          <w:rFonts w:cs="Arial"/>
          <w:b/>
          <w:sz w:val="17"/>
          <w:szCs w:val="17"/>
        </w:rPr>
        <w:t xml:space="preserve"> </w:t>
      </w:r>
      <w:r w:rsidRPr="00C02B58">
        <w:rPr>
          <w:rFonts w:cs="Arial"/>
          <w:b/>
          <w:sz w:val="17"/>
          <w:szCs w:val="17"/>
        </w:rPr>
        <w:t>para</w:t>
      </w:r>
      <w:r w:rsidR="00F10FBF">
        <w:rPr>
          <w:rFonts w:cs="Arial"/>
          <w:b/>
          <w:sz w:val="17"/>
          <w:szCs w:val="17"/>
        </w:rPr>
        <w:t xml:space="preserve"> </w:t>
      </w:r>
      <w:r w:rsidRPr="00C02B58">
        <w:rPr>
          <w:rFonts w:cs="Arial"/>
          <w:b/>
          <w:sz w:val="17"/>
          <w:szCs w:val="17"/>
        </w:rPr>
        <w:t>operar:</w:t>
      </w:r>
      <w:r w:rsidR="00F10FBF">
        <w:rPr>
          <w:rFonts w:cs="Arial"/>
          <w:sz w:val="17"/>
          <w:szCs w:val="17"/>
        </w:rPr>
        <w:t xml:space="preserve"> </w:t>
      </w:r>
      <w:r w:rsidRPr="00C02B58">
        <w:rPr>
          <w:rFonts w:cs="Arial"/>
          <w:sz w:val="17"/>
          <w:szCs w:val="17"/>
        </w:rPr>
        <w:t>_</w:t>
      </w:r>
      <w:r w:rsidR="00F10FBF">
        <w:rPr>
          <w:rFonts w:cs="Arial"/>
          <w:sz w:val="17"/>
          <w:szCs w:val="17"/>
        </w:rPr>
        <w:t xml:space="preserve"> </w:t>
      </w:r>
      <w:r w:rsidRPr="00C02B58">
        <w:rPr>
          <w:rFonts w:cs="Arial"/>
          <w:sz w:val="17"/>
          <w:szCs w:val="17"/>
        </w:rPr>
        <w:t>(Número</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oficio</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fecha).</w:t>
      </w:r>
    </w:p>
    <w:p w14:paraId="64463B44" w14:textId="77777777" w:rsidR="00E24BD5" w:rsidRPr="00C02B58" w:rsidRDefault="00E24BD5" w:rsidP="00E24BD5">
      <w:pPr>
        <w:widowControl/>
        <w:snapToGrid w:val="0"/>
        <w:spacing w:after="101"/>
        <w:rPr>
          <w:rFonts w:cs="Arial"/>
          <w:b/>
          <w:sz w:val="17"/>
          <w:szCs w:val="17"/>
        </w:rPr>
      </w:pPr>
      <w:r w:rsidRPr="00C02B58">
        <w:rPr>
          <w:rFonts w:cs="Arial"/>
          <w:b/>
          <w:sz w:val="17"/>
          <w:szCs w:val="17"/>
        </w:rPr>
        <w:t>Beneficiaria:</w:t>
      </w:r>
    </w:p>
    <w:p w14:paraId="755C9CC1" w14:textId="7D8583EA" w:rsidR="00E24BD5" w:rsidRPr="00C02B58" w:rsidRDefault="00E24BD5" w:rsidP="00E24BD5">
      <w:pPr>
        <w:widowControl/>
        <w:snapToGrid w:val="0"/>
        <w:rPr>
          <w:rFonts w:cs="Arial"/>
          <w:sz w:val="17"/>
          <w:szCs w:val="17"/>
        </w:rPr>
      </w:pPr>
      <w:r w:rsidRPr="00C02B58">
        <w:rPr>
          <w:rFonts w:cs="Arial"/>
          <w:b/>
          <w:sz w:val="17"/>
          <w:szCs w:val="17"/>
        </w:rPr>
        <w:t>Hospital</w:t>
      </w:r>
      <w:r w:rsidR="00F10FBF">
        <w:rPr>
          <w:rFonts w:cs="Arial"/>
          <w:b/>
          <w:sz w:val="17"/>
          <w:szCs w:val="17"/>
        </w:rPr>
        <w:t xml:space="preserve"> </w:t>
      </w:r>
      <w:r w:rsidRPr="00C02B58">
        <w:rPr>
          <w:rFonts w:cs="Arial"/>
          <w:b/>
          <w:sz w:val="17"/>
          <w:szCs w:val="17"/>
        </w:rPr>
        <w:t>Juárez</w:t>
      </w:r>
      <w:r w:rsidR="00F10FBF">
        <w:rPr>
          <w:rFonts w:cs="Arial"/>
          <w:b/>
          <w:sz w:val="17"/>
          <w:szCs w:val="17"/>
        </w:rPr>
        <w:t xml:space="preserve"> </w:t>
      </w:r>
      <w:r w:rsidRPr="00C02B58">
        <w:rPr>
          <w:rFonts w:cs="Arial"/>
          <w:b/>
          <w:sz w:val="17"/>
          <w:szCs w:val="17"/>
        </w:rPr>
        <w:t>de</w:t>
      </w:r>
      <w:r w:rsidR="00F10FBF">
        <w:rPr>
          <w:rFonts w:cs="Arial"/>
          <w:b/>
          <w:sz w:val="17"/>
          <w:szCs w:val="17"/>
        </w:rPr>
        <w:t xml:space="preserve"> </w:t>
      </w:r>
      <w:r w:rsidRPr="00C02B58">
        <w:rPr>
          <w:rFonts w:cs="Arial"/>
          <w:b/>
          <w:sz w:val="17"/>
          <w:szCs w:val="17"/>
        </w:rPr>
        <w:t>México</w:t>
      </w:r>
      <w:r w:rsidRPr="00C02B58">
        <w:rPr>
          <w:rFonts w:cs="Arial"/>
          <w:sz w:val="17"/>
          <w:szCs w:val="17"/>
        </w:rPr>
        <w:t>,</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lo</w:t>
      </w:r>
      <w:r w:rsidR="00F10FBF">
        <w:rPr>
          <w:rFonts w:cs="Arial"/>
          <w:sz w:val="17"/>
          <w:szCs w:val="17"/>
        </w:rPr>
        <w:t xml:space="preserve"> </w:t>
      </w:r>
      <w:r w:rsidRPr="00C02B58">
        <w:rPr>
          <w:rFonts w:cs="Arial"/>
          <w:sz w:val="17"/>
          <w:szCs w:val="17"/>
        </w:rPr>
        <w:t>sucesivo</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Beneficiaria”.</w:t>
      </w:r>
    </w:p>
    <w:p w14:paraId="7CF69E62" w14:textId="26628A69" w:rsidR="00E24BD5" w:rsidRPr="00C02B58" w:rsidRDefault="00E24BD5" w:rsidP="00E24BD5">
      <w:pPr>
        <w:widowControl/>
        <w:snapToGrid w:val="0"/>
        <w:rPr>
          <w:rFonts w:cs="Arial"/>
          <w:b/>
          <w:sz w:val="17"/>
          <w:szCs w:val="17"/>
        </w:rPr>
      </w:pPr>
      <w:r w:rsidRPr="00C02B58">
        <w:rPr>
          <w:rFonts w:cs="Arial"/>
          <w:b/>
          <w:sz w:val="17"/>
          <w:szCs w:val="17"/>
        </w:rPr>
        <w:t>Domicilio:</w:t>
      </w:r>
      <w:r w:rsidR="00F10FBF">
        <w:rPr>
          <w:rFonts w:cs="Arial"/>
          <w:b/>
          <w:sz w:val="17"/>
          <w:szCs w:val="17"/>
        </w:rPr>
        <w:t xml:space="preserve"> </w:t>
      </w:r>
      <w:r w:rsidRPr="00C02B58">
        <w:rPr>
          <w:rFonts w:cs="Arial"/>
          <w:sz w:val="17"/>
          <w:szCs w:val="17"/>
        </w:rPr>
        <w:t>Av.</w:t>
      </w:r>
      <w:r w:rsidR="00F10FBF">
        <w:rPr>
          <w:rFonts w:cs="Arial"/>
          <w:sz w:val="17"/>
          <w:szCs w:val="17"/>
        </w:rPr>
        <w:t xml:space="preserve"> </w:t>
      </w:r>
      <w:r w:rsidRPr="00C02B58">
        <w:rPr>
          <w:rFonts w:cs="Arial"/>
          <w:sz w:val="17"/>
          <w:szCs w:val="17"/>
        </w:rPr>
        <w:t>Instituto</w:t>
      </w:r>
      <w:r w:rsidR="00F10FBF">
        <w:rPr>
          <w:rFonts w:cs="Arial"/>
          <w:sz w:val="17"/>
          <w:szCs w:val="17"/>
        </w:rPr>
        <w:t xml:space="preserve"> </w:t>
      </w:r>
      <w:r w:rsidRPr="00C02B58">
        <w:rPr>
          <w:rFonts w:cs="Arial"/>
          <w:sz w:val="17"/>
          <w:szCs w:val="17"/>
        </w:rPr>
        <w:t>Politécnico</w:t>
      </w:r>
      <w:r w:rsidR="00F10FBF">
        <w:rPr>
          <w:rFonts w:cs="Arial"/>
          <w:sz w:val="17"/>
          <w:szCs w:val="17"/>
        </w:rPr>
        <w:t xml:space="preserve"> </w:t>
      </w:r>
      <w:r w:rsidRPr="00C02B58">
        <w:rPr>
          <w:rFonts w:cs="Arial"/>
          <w:sz w:val="17"/>
          <w:szCs w:val="17"/>
        </w:rPr>
        <w:t>Nacional</w:t>
      </w:r>
      <w:r w:rsidR="00F10FBF">
        <w:rPr>
          <w:rFonts w:cs="Arial"/>
          <w:sz w:val="17"/>
          <w:szCs w:val="17"/>
        </w:rPr>
        <w:t xml:space="preserve"> </w:t>
      </w:r>
      <w:r w:rsidRPr="00C02B58">
        <w:rPr>
          <w:rFonts w:cs="Arial"/>
          <w:sz w:val="17"/>
          <w:szCs w:val="17"/>
        </w:rPr>
        <w:t>No.</w:t>
      </w:r>
      <w:r w:rsidR="00F10FBF">
        <w:rPr>
          <w:rFonts w:cs="Arial"/>
          <w:sz w:val="17"/>
          <w:szCs w:val="17"/>
        </w:rPr>
        <w:t xml:space="preserve"> </w:t>
      </w:r>
      <w:r w:rsidRPr="00C02B58">
        <w:rPr>
          <w:rFonts w:cs="Arial"/>
          <w:sz w:val="17"/>
          <w:szCs w:val="17"/>
        </w:rPr>
        <w:t>5160,</w:t>
      </w:r>
      <w:r w:rsidR="00F10FBF">
        <w:rPr>
          <w:rFonts w:cs="Arial"/>
          <w:sz w:val="17"/>
          <w:szCs w:val="17"/>
        </w:rPr>
        <w:t xml:space="preserve"> </w:t>
      </w:r>
      <w:r w:rsidRPr="00C02B58">
        <w:rPr>
          <w:rFonts w:cs="Arial"/>
          <w:sz w:val="17"/>
          <w:szCs w:val="17"/>
        </w:rPr>
        <w:t>Col.</w:t>
      </w:r>
      <w:r w:rsidR="00F10FBF">
        <w:rPr>
          <w:rFonts w:cs="Arial"/>
          <w:sz w:val="17"/>
          <w:szCs w:val="17"/>
        </w:rPr>
        <w:t xml:space="preserve"> </w:t>
      </w:r>
      <w:r w:rsidRPr="00C02B58">
        <w:rPr>
          <w:rFonts w:cs="Arial"/>
          <w:sz w:val="17"/>
          <w:szCs w:val="17"/>
        </w:rPr>
        <w:t>Magdalena</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las</w:t>
      </w:r>
      <w:r w:rsidR="00F10FBF">
        <w:rPr>
          <w:rFonts w:cs="Arial"/>
          <w:sz w:val="17"/>
          <w:szCs w:val="17"/>
        </w:rPr>
        <w:t xml:space="preserve"> </w:t>
      </w:r>
      <w:r w:rsidRPr="00C02B58">
        <w:rPr>
          <w:rFonts w:cs="Arial"/>
          <w:sz w:val="17"/>
          <w:szCs w:val="17"/>
        </w:rPr>
        <w:t>Salinas,</w:t>
      </w:r>
      <w:r w:rsidR="00F10FBF">
        <w:rPr>
          <w:rFonts w:cs="Arial"/>
          <w:sz w:val="17"/>
          <w:szCs w:val="17"/>
        </w:rPr>
        <w:t xml:space="preserve"> </w:t>
      </w:r>
      <w:r w:rsidRPr="00C02B58">
        <w:rPr>
          <w:rFonts w:cs="Arial"/>
          <w:sz w:val="17"/>
          <w:szCs w:val="17"/>
        </w:rPr>
        <w:t>C.P.</w:t>
      </w:r>
      <w:r w:rsidR="00F10FBF">
        <w:rPr>
          <w:rFonts w:cs="Arial"/>
          <w:sz w:val="17"/>
          <w:szCs w:val="17"/>
        </w:rPr>
        <w:t xml:space="preserve"> </w:t>
      </w:r>
      <w:r w:rsidRPr="00C02B58">
        <w:rPr>
          <w:rFonts w:cs="Arial"/>
          <w:sz w:val="17"/>
          <w:szCs w:val="17"/>
        </w:rPr>
        <w:t>07760,</w:t>
      </w:r>
      <w:r w:rsidR="00F10FBF">
        <w:rPr>
          <w:rFonts w:cs="Arial"/>
          <w:sz w:val="17"/>
          <w:szCs w:val="17"/>
        </w:rPr>
        <w:t xml:space="preserve"> </w:t>
      </w:r>
      <w:r w:rsidRPr="00C02B58">
        <w:rPr>
          <w:rFonts w:cs="Arial"/>
          <w:sz w:val="17"/>
          <w:szCs w:val="17"/>
        </w:rPr>
        <w:t>Alcaldía</w:t>
      </w:r>
      <w:r w:rsidR="00F10FBF">
        <w:rPr>
          <w:rFonts w:cs="Arial"/>
          <w:sz w:val="17"/>
          <w:szCs w:val="17"/>
        </w:rPr>
        <w:t xml:space="preserve"> </w:t>
      </w:r>
      <w:r w:rsidRPr="00C02B58">
        <w:rPr>
          <w:rFonts w:cs="Arial"/>
          <w:sz w:val="17"/>
          <w:szCs w:val="17"/>
        </w:rPr>
        <w:t>Gustavo</w:t>
      </w:r>
      <w:r w:rsidR="00F10FBF">
        <w:rPr>
          <w:rFonts w:cs="Arial"/>
          <w:sz w:val="17"/>
          <w:szCs w:val="17"/>
        </w:rPr>
        <w:t xml:space="preserve"> </w:t>
      </w:r>
      <w:r w:rsidRPr="00C02B58">
        <w:rPr>
          <w:rFonts w:cs="Arial"/>
          <w:sz w:val="17"/>
          <w:szCs w:val="17"/>
        </w:rPr>
        <w:t>A.</w:t>
      </w:r>
      <w:r w:rsidR="00F10FBF">
        <w:rPr>
          <w:rFonts w:cs="Arial"/>
          <w:sz w:val="17"/>
          <w:szCs w:val="17"/>
        </w:rPr>
        <w:t xml:space="preserve"> </w:t>
      </w:r>
      <w:r w:rsidRPr="00C02B58">
        <w:rPr>
          <w:rFonts w:cs="Arial"/>
          <w:sz w:val="17"/>
          <w:szCs w:val="17"/>
        </w:rPr>
        <w:t>Madero,</w:t>
      </w:r>
      <w:r w:rsidR="00F10FBF">
        <w:rPr>
          <w:rFonts w:cs="Arial"/>
          <w:sz w:val="17"/>
          <w:szCs w:val="17"/>
        </w:rPr>
        <w:t xml:space="preserve"> </w:t>
      </w:r>
      <w:r w:rsidRPr="00C02B58">
        <w:rPr>
          <w:rFonts w:cs="Arial"/>
          <w:sz w:val="17"/>
          <w:szCs w:val="17"/>
        </w:rPr>
        <w:t>Ciudad</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México.</w:t>
      </w:r>
    </w:p>
    <w:p w14:paraId="1C2702A0" w14:textId="27DBDF4F" w:rsidR="00E24BD5" w:rsidRPr="00C02B58" w:rsidRDefault="00E24BD5" w:rsidP="00E24BD5">
      <w:pPr>
        <w:widowControl/>
        <w:snapToGrid w:val="0"/>
        <w:spacing w:after="101"/>
        <w:rPr>
          <w:rFonts w:eastAsia="Calibri" w:cs="Arial"/>
          <w:sz w:val="17"/>
          <w:szCs w:val="17"/>
          <w:lang w:eastAsia="en-US"/>
        </w:rPr>
      </w:pPr>
      <w:r w:rsidRPr="00C02B58">
        <w:rPr>
          <w:rFonts w:eastAsia="Calibri" w:cs="Arial"/>
          <w:sz w:val="17"/>
          <w:szCs w:val="17"/>
          <w:lang w:eastAsia="en-US"/>
        </w:rPr>
        <w:t>El</w:t>
      </w:r>
      <w:r w:rsidR="00F10FBF">
        <w:rPr>
          <w:rFonts w:eastAsia="Calibri" w:cs="Arial"/>
          <w:sz w:val="17"/>
          <w:szCs w:val="17"/>
          <w:lang w:eastAsia="en-US"/>
        </w:rPr>
        <w:t xml:space="preserve"> </w:t>
      </w:r>
      <w:r w:rsidRPr="00C02B58">
        <w:rPr>
          <w:rFonts w:eastAsia="Calibri" w:cs="Arial"/>
          <w:sz w:val="17"/>
          <w:szCs w:val="17"/>
          <w:lang w:eastAsia="en-US"/>
        </w:rPr>
        <w:t>medio</w:t>
      </w:r>
      <w:r w:rsidR="00F10FBF">
        <w:rPr>
          <w:rFonts w:eastAsia="Calibri" w:cs="Arial"/>
          <w:sz w:val="17"/>
          <w:szCs w:val="17"/>
          <w:lang w:eastAsia="en-US"/>
        </w:rPr>
        <w:t xml:space="preserve"> </w:t>
      </w:r>
      <w:r w:rsidRPr="00C02B58">
        <w:rPr>
          <w:rFonts w:eastAsia="Calibri" w:cs="Arial"/>
          <w:sz w:val="17"/>
          <w:szCs w:val="17"/>
          <w:lang w:eastAsia="en-US"/>
        </w:rPr>
        <w:t>electrónico,</w:t>
      </w:r>
      <w:r w:rsidR="00F10FBF">
        <w:rPr>
          <w:rFonts w:eastAsia="Calibri" w:cs="Arial"/>
          <w:sz w:val="17"/>
          <w:szCs w:val="17"/>
          <w:lang w:eastAsia="en-US"/>
        </w:rPr>
        <w:t xml:space="preserve"> </w:t>
      </w:r>
      <w:r w:rsidRPr="00C02B58">
        <w:rPr>
          <w:rFonts w:eastAsia="Calibri" w:cs="Arial"/>
          <w:sz w:val="17"/>
          <w:szCs w:val="17"/>
          <w:lang w:eastAsia="en-US"/>
        </w:rPr>
        <w:t>por</w:t>
      </w:r>
      <w:r w:rsidR="00F10FBF">
        <w:rPr>
          <w:rFonts w:eastAsia="Calibri" w:cs="Arial"/>
          <w:sz w:val="17"/>
          <w:szCs w:val="17"/>
          <w:lang w:eastAsia="en-US"/>
        </w:rPr>
        <w:t xml:space="preserve"> </w:t>
      </w:r>
      <w:r w:rsidRPr="00C02B58">
        <w:rPr>
          <w:rFonts w:eastAsia="Calibri" w:cs="Arial"/>
          <w:sz w:val="17"/>
          <w:szCs w:val="17"/>
          <w:lang w:eastAsia="en-US"/>
        </w:rPr>
        <w:t>el</w:t>
      </w:r>
      <w:r w:rsidR="00F10FBF">
        <w:rPr>
          <w:rFonts w:eastAsia="Calibri" w:cs="Arial"/>
          <w:sz w:val="17"/>
          <w:szCs w:val="17"/>
          <w:lang w:eastAsia="en-US"/>
        </w:rPr>
        <w:t xml:space="preserve"> </w:t>
      </w:r>
      <w:r w:rsidRPr="00C02B58">
        <w:rPr>
          <w:rFonts w:eastAsia="Calibri" w:cs="Arial"/>
          <w:sz w:val="17"/>
          <w:szCs w:val="17"/>
          <w:lang w:eastAsia="en-US"/>
        </w:rPr>
        <w:t>cual</w:t>
      </w:r>
      <w:r w:rsidR="00F10FBF">
        <w:rPr>
          <w:rFonts w:eastAsia="Calibri" w:cs="Arial"/>
          <w:sz w:val="17"/>
          <w:szCs w:val="17"/>
          <w:lang w:eastAsia="en-US"/>
        </w:rPr>
        <w:t xml:space="preserve"> </w:t>
      </w:r>
      <w:r w:rsidRPr="00C02B58">
        <w:rPr>
          <w:rFonts w:eastAsia="Calibri" w:cs="Arial"/>
          <w:sz w:val="17"/>
          <w:szCs w:val="17"/>
          <w:lang w:eastAsia="en-US"/>
        </w:rPr>
        <w:t>se</w:t>
      </w:r>
      <w:r w:rsidR="00F10FBF">
        <w:rPr>
          <w:rFonts w:eastAsia="Calibri" w:cs="Arial"/>
          <w:sz w:val="17"/>
          <w:szCs w:val="17"/>
          <w:lang w:eastAsia="en-US"/>
        </w:rPr>
        <w:t xml:space="preserve"> </w:t>
      </w:r>
      <w:r w:rsidRPr="00C02B58">
        <w:rPr>
          <w:rFonts w:eastAsia="Calibri" w:cs="Arial"/>
          <w:sz w:val="17"/>
          <w:szCs w:val="17"/>
          <w:lang w:eastAsia="en-US"/>
        </w:rPr>
        <w:t>pueda</w:t>
      </w:r>
      <w:r w:rsidR="00F10FBF">
        <w:rPr>
          <w:rFonts w:eastAsia="Calibri" w:cs="Arial"/>
          <w:sz w:val="17"/>
          <w:szCs w:val="17"/>
          <w:lang w:eastAsia="en-US"/>
        </w:rPr>
        <w:t xml:space="preserve"> </w:t>
      </w:r>
      <w:r w:rsidRPr="00C02B58">
        <w:rPr>
          <w:rFonts w:eastAsia="Calibri" w:cs="Arial"/>
          <w:sz w:val="17"/>
          <w:szCs w:val="17"/>
          <w:lang w:eastAsia="en-US"/>
        </w:rPr>
        <w:t>enviar</w:t>
      </w:r>
      <w:r w:rsidR="00F10FBF">
        <w:rPr>
          <w:rFonts w:eastAsia="Calibri" w:cs="Arial"/>
          <w:sz w:val="17"/>
          <w:szCs w:val="17"/>
          <w:lang w:eastAsia="en-US"/>
        </w:rPr>
        <w:t xml:space="preserve"> </w:t>
      </w:r>
      <w:r w:rsidRPr="00C02B58">
        <w:rPr>
          <w:rFonts w:eastAsia="Calibri" w:cs="Arial"/>
          <w:sz w:val="17"/>
          <w:szCs w:val="17"/>
          <w:lang w:eastAsia="en-US"/>
        </w:rPr>
        <w:t>la</w:t>
      </w:r>
      <w:r w:rsidR="00F10FBF">
        <w:rPr>
          <w:rFonts w:eastAsia="Calibri" w:cs="Arial"/>
          <w:sz w:val="17"/>
          <w:szCs w:val="17"/>
          <w:lang w:eastAsia="en-US"/>
        </w:rPr>
        <w:t xml:space="preserve"> </w:t>
      </w:r>
      <w:r w:rsidRPr="00C02B58">
        <w:rPr>
          <w:rFonts w:eastAsia="Calibri" w:cs="Arial"/>
          <w:sz w:val="17"/>
          <w:szCs w:val="17"/>
          <w:lang w:eastAsia="en-US"/>
        </w:rPr>
        <w:t>fianza</w:t>
      </w:r>
      <w:r w:rsidR="00F10FBF">
        <w:rPr>
          <w:rFonts w:eastAsia="Calibri" w:cs="Arial"/>
          <w:sz w:val="17"/>
          <w:szCs w:val="17"/>
          <w:lang w:eastAsia="en-US"/>
        </w:rPr>
        <w:t xml:space="preserve"> </w:t>
      </w:r>
      <w:r w:rsidRPr="00C02B58">
        <w:rPr>
          <w:rFonts w:eastAsia="Calibri" w:cs="Arial"/>
          <w:sz w:val="17"/>
          <w:szCs w:val="17"/>
          <w:lang w:eastAsia="en-US"/>
        </w:rPr>
        <w:t>a</w:t>
      </w:r>
      <w:r w:rsidR="00F10FBF">
        <w:rPr>
          <w:rFonts w:eastAsia="Calibri" w:cs="Arial"/>
          <w:sz w:val="17"/>
          <w:szCs w:val="17"/>
          <w:lang w:eastAsia="en-US"/>
        </w:rPr>
        <w:t xml:space="preserve"> </w:t>
      </w:r>
      <w:r w:rsidRPr="00C02B58">
        <w:rPr>
          <w:rFonts w:eastAsia="Calibri" w:cs="Arial"/>
          <w:sz w:val="17"/>
          <w:szCs w:val="17"/>
          <w:lang w:eastAsia="en-US"/>
        </w:rPr>
        <w:t>“la</w:t>
      </w:r>
      <w:r w:rsidR="00F10FBF">
        <w:rPr>
          <w:rFonts w:eastAsia="Calibri" w:cs="Arial"/>
          <w:sz w:val="17"/>
          <w:szCs w:val="17"/>
          <w:lang w:eastAsia="en-US"/>
        </w:rPr>
        <w:t xml:space="preserve"> </w:t>
      </w:r>
      <w:r w:rsidRPr="00C02B58">
        <w:rPr>
          <w:rFonts w:eastAsia="Calibri" w:cs="Arial"/>
          <w:sz w:val="17"/>
          <w:szCs w:val="17"/>
          <w:lang w:eastAsia="en-US"/>
        </w:rPr>
        <w:t>Contratante”</w:t>
      </w:r>
      <w:r w:rsidR="00F10FBF">
        <w:rPr>
          <w:rFonts w:eastAsia="Calibri" w:cs="Arial"/>
          <w:sz w:val="17"/>
          <w:szCs w:val="17"/>
          <w:lang w:eastAsia="en-US"/>
        </w:rPr>
        <w:t xml:space="preserve"> </w:t>
      </w:r>
      <w:r w:rsidRPr="00C02B58">
        <w:rPr>
          <w:rFonts w:eastAsia="Calibri" w:cs="Arial"/>
          <w:sz w:val="17"/>
          <w:szCs w:val="17"/>
          <w:lang w:eastAsia="en-US"/>
        </w:rPr>
        <w:t>y</w:t>
      </w:r>
      <w:r w:rsidR="00F10FBF">
        <w:rPr>
          <w:rFonts w:eastAsia="Calibri" w:cs="Arial"/>
          <w:sz w:val="17"/>
          <w:szCs w:val="17"/>
          <w:lang w:eastAsia="en-US"/>
        </w:rPr>
        <w:t xml:space="preserve"> </w:t>
      </w:r>
      <w:r w:rsidRPr="00C02B58">
        <w:rPr>
          <w:rFonts w:eastAsia="Calibri" w:cs="Arial"/>
          <w:sz w:val="17"/>
          <w:szCs w:val="17"/>
          <w:lang w:eastAsia="en-US"/>
        </w:rPr>
        <w:t>a</w:t>
      </w:r>
      <w:r w:rsidR="00F10FBF">
        <w:rPr>
          <w:rFonts w:eastAsia="Calibri" w:cs="Arial"/>
          <w:sz w:val="17"/>
          <w:szCs w:val="17"/>
          <w:lang w:eastAsia="en-US"/>
        </w:rPr>
        <w:t xml:space="preserve"> </w:t>
      </w:r>
      <w:r w:rsidRPr="00C02B58">
        <w:rPr>
          <w:rFonts w:eastAsia="Calibri" w:cs="Arial"/>
          <w:sz w:val="17"/>
          <w:szCs w:val="17"/>
          <w:lang w:eastAsia="en-US"/>
        </w:rPr>
        <w:t>“la</w:t>
      </w:r>
      <w:r w:rsidR="00F10FBF">
        <w:rPr>
          <w:rFonts w:eastAsia="Calibri" w:cs="Arial"/>
          <w:sz w:val="17"/>
          <w:szCs w:val="17"/>
          <w:lang w:eastAsia="en-US"/>
        </w:rPr>
        <w:t xml:space="preserve"> </w:t>
      </w:r>
      <w:r w:rsidRPr="00C02B58">
        <w:rPr>
          <w:rFonts w:eastAsia="Calibri" w:cs="Arial"/>
          <w:sz w:val="17"/>
          <w:szCs w:val="17"/>
          <w:lang w:eastAsia="en-US"/>
        </w:rPr>
        <w:t>Beneficiaria”:</w:t>
      </w:r>
      <w:r w:rsidR="00F10FBF">
        <w:rPr>
          <w:rFonts w:eastAsia="Calibri" w:cs="Arial"/>
          <w:sz w:val="17"/>
          <w:szCs w:val="17"/>
          <w:lang w:eastAsia="en-US"/>
        </w:rPr>
        <w:t xml:space="preserve"> </w:t>
      </w:r>
      <w:hyperlink r:id="rId37" w:history="1">
        <w:r w:rsidRPr="00C02B58">
          <w:rPr>
            <w:rFonts w:eastAsia="Calibri" w:cs="Arial"/>
            <w:color w:val="0563C1"/>
            <w:sz w:val="17"/>
            <w:szCs w:val="17"/>
            <w:u w:val="single"/>
            <w:lang w:eastAsia="en-US"/>
          </w:rPr>
          <w:t>fianzas.hjm@gmail.com</w:t>
        </w:r>
      </w:hyperlink>
      <w:r w:rsidRPr="00C02B58">
        <w:rPr>
          <w:rFonts w:eastAsia="Calibri" w:cs="Arial"/>
          <w:sz w:val="17"/>
          <w:szCs w:val="17"/>
          <w:lang w:eastAsia="en-US"/>
        </w:rPr>
        <w:t>.</w:t>
      </w:r>
    </w:p>
    <w:p w14:paraId="1F9C72B1" w14:textId="092DD976" w:rsidR="00E24BD5" w:rsidRPr="00C02B58" w:rsidRDefault="00E24BD5" w:rsidP="00E24BD5">
      <w:pPr>
        <w:widowControl/>
        <w:snapToGrid w:val="0"/>
        <w:spacing w:after="101"/>
        <w:rPr>
          <w:rFonts w:cs="Arial"/>
          <w:sz w:val="17"/>
          <w:szCs w:val="17"/>
        </w:rPr>
      </w:pPr>
      <w:r w:rsidRPr="00C02B58">
        <w:rPr>
          <w:rFonts w:cs="Arial"/>
          <w:b/>
          <w:sz w:val="17"/>
          <w:szCs w:val="17"/>
        </w:rPr>
        <w:t>Fiado</w:t>
      </w:r>
      <w:r w:rsidR="00F10FBF">
        <w:rPr>
          <w:rFonts w:cs="Arial"/>
          <w:b/>
          <w:sz w:val="17"/>
          <w:szCs w:val="17"/>
        </w:rPr>
        <w:t xml:space="preserve"> </w:t>
      </w:r>
      <w:r w:rsidRPr="00C02B58">
        <w:rPr>
          <w:rFonts w:cs="Arial"/>
          <w:b/>
          <w:sz w:val="17"/>
          <w:szCs w:val="17"/>
        </w:rPr>
        <w:t>(s):</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caso</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proposición</w:t>
      </w:r>
      <w:r w:rsidR="00F10FBF">
        <w:rPr>
          <w:rFonts w:cs="Arial"/>
          <w:sz w:val="17"/>
          <w:szCs w:val="17"/>
        </w:rPr>
        <w:t xml:space="preserve"> </w:t>
      </w:r>
      <w:r w:rsidRPr="00C02B58">
        <w:rPr>
          <w:rFonts w:cs="Arial"/>
          <w:sz w:val="17"/>
          <w:szCs w:val="17"/>
        </w:rPr>
        <w:t>conjunta,</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nombre</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datos</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cada</w:t>
      </w:r>
      <w:r w:rsidR="00F10FBF">
        <w:rPr>
          <w:rFonts w:cs="Arial"/>
          <w:sz w:val="17"/>
          <w:szCs w:val="17"/>
        </w:rPr>
        <w:t xml:space="preserve"> </w:t>
      </w:r>
      <w:r w:rsidRPr="00C02B58">
        <w:rPr>
          <w:rFonts w:cs="Arial"/>
          <w:sz w:val="17"/>
          <w:szCs w:val="17"/>
        </w:rPr>
        <w:t>uno</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ellos)</w:t>
      </w:r>
    </w:p>
    <w:p w14:paraId="4FE8BD7A" w14:textId="0B7677A2" w:rsidR="00E24BD5" w:rsidRPr="00C02B58" w:rsidRDefault="00E24BD5" w:rsidP="00E24BD5">
      <w:pPr>
        <w:widowControl/>
        <w:snapToGrid w:val="0"/>
        <w:spacing w:after="101"/>
        <w:rPr>
          <w:rFonts w:cs="Arial"/>
          <w:sz w:val="17"/>
          <w:szCs w:val="17"/>
        </w:rPr>
      </w:pPr>
      <w:r w:rsidRPr="00C02B58">
        <w:rPr>
          <w:rFonts w:cs="Arial"/>
          <w:b/>
          <w:sz w:val="17"/>
          <w:szCs w:val="17"/>
        </w:rPr>
        <w:t>Nombre</w:t>
      </w:r>
      <w:r w:rsidR="00F10FBF">
        <w:rPr>
          <w:rFonts w:cs="Arial"/>
          <w:b/>
          <w:sz w:val="17"/>
          <w:szCs w:val="17"/>
        </w:rPr>
        <w:t xml:space="preserve"> </w:t>
      </w:r>
      <w:r w:rsidRPr="00C02B58">
        <w:rPr>
          <w:rFonts w:cs="Arial"/>
          <w:b/>
          <w:sz w:val="17"/>
          <w:szCs w:val="17"/>
        </w:rPr>
        <w:t>o</w:t>
      </w:r>
      <w:r w:rsidR="00F10FBF">
        <w:rPr>
          <w:rFonts w:cs="Arial"/>
          <w:b/>
          <w:sz w:val="17"/>
          <w:szCs w:val="17"/>
        </w:rPr>
        <w:t xml:space="preserve"> </w:t>
      </w:r>
      <w:r w:rsidRPr="00C02B58">
        <w:rPr>
          <w:rFonts w:cs="Arial"/>
          <w:b/>
          <w:sz w:val="17"/>
          <w:szCs w:val="17"/>
        </w:rPr>
        <w:t>denominación</w:t>
      </w:r>
      <w:r w:rsidR="00F10FBF">
        <w:rPr>
          <w:rFonts w:cs="Arial"/>
          <w:b/>
          <w:sz w:val="17"/>
          <w:szCs w:val="17"/>
        </w:rPr>
        <w:t xml:space="preserve"> </w:t>
      </w:r>
      <w:r w:rsidRPr="00C02B58">
        <w:rPr>
          <w:rFonts w:cs="Arial"/>
          <w:b/>
          <w:sz w:val="17"/>
          <w:szCs w:val="17"/>
        </w:rPr>
        <w:t>social:</w:t>
      </w:r>
      <w:r w:rsidR="00F10FBF">
        <w:rPr>
          <w:rFonts w:cs="Arial"/>
          <w:sz w:val="17"/>
          <w:szCs w:val="17"/>
        </w:rPr>
        <w:t xml:space="preserve"> </w:t>
      </w:r>
      <w:r w:rsidRPr="00C02B58">
        <w:rPr>
          <w:rFonts w:cs="Arial"/>
          <w:sz w:val="17"/>
          <w:szCs w:val="17"/>
        </w:rPr>
        <w:t>___________________________________.</w:t>
      </w:r>
    </w:p>
    <w:p w14:paraId="2EB9CE9B" w14:textId="32B0D2A1" w:rsidR="00E24BD5" w:rsidRPr="00C02B58" w:rsidRDefault="00E24BD5" w:rsidP="00E24BD5">
      <w:pPr>
        <w:widowControl/>
        <w:snapToGrid w:val="0"/>
        <w:spacing w:after="101"/>
        <w:rPr>
          <w:rFonts w:cs="Arial"/>
          <w:sz w:val="17"/>
          <w:szCs w:val="17"/>
        </w:rPr>
      </w:pPr>
      <w:r w:rsidRPr="00C02B58">
        <w:rPr>
          <w:rFonts w:cs="Arial"/>
          <w:b/>
          <w:sz w:val="17"/>
          <w:szCs w:val="17"/>
        </w:rPr>
        <w:t>RFC:</w:t>
      </w:r>
      <w:r w:rsidR="00F10FBF">
        <w:rPr>
          <w:rFonts w:cs="Arial"/>
          <w:sz w:val="17"/>
          <w:szCs w:val="17"/>
        </w:rPr>
        <w:t xml:space="preserve"> </w:t>
      </w:r>
      <w:r w:rsidRPr="00C02B58">
        <w:rPr>
          <w:rFonts w:cs="Arial"/>
          <w:sz w:val="17"/>
          <w:szCs w:val="17"/>
        </w:rPr>
        <w:t>__________.</w:t>
      </w:r>
    </w:p>
    <w:p w14:paraId="2937EF9E" w14:textId="33261055" w:rsidR="00E24BD5" w:rsidRPr="00C02B58" w:rsidRDefault="00E24BD5" w:rsidP="00E24BD5">
      <w:pPr>
        <w:widowControl/>
        <w:snapToGrid w:val="0"/>
        <w:spacing w:after="101"/>
        <w:rPr>
          <w:rFonts w:cs="Arial"/>
          <w:sz w:val="17"/>
          <w:szCs w:val="17"/>
        </w:rPr>
      </w:pPr>
      <w:r w:rsidRPr="00C02B58">
        <w:rPr>
          <w:rFonts w:cs="Arial"/>
          <w:b/>
          <w:sz w:val="17"/>
          <w:szCs w:val="17"/>
        </w:rPr>
        <w:t>Domicilio:</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mismo</w:t>
      </w:r>
      <w:r w:rsidR="00F10FBF">
        <w:rPr>
          <w:rFonts w:cs="Arial"/>
          <w:sz w:val="17"/>
          <w:szCs w:val="17"/>
        </w:rPr>
        <w:t xml:space="preserve"> </w:t>
      </w:r>
      <w:r w:rsidRPr="00C02B58">
        <w:rPr>
          <w:rFonts w:cs="Arial"/>
          <w:sz w:val="17"/>
          <w:szCs w:val="17"/>
        </w:rPr>
        <w:t>que</w:t>
      </w:r>
      <w:r w:rsidR="00F10FBF">
        <w:rPr>
          <w:rFonts w:cs="Arial"/>
          <w:sz w:val="17"/>
          <w:szCs w:val="17"/>
        </w:rPr>
        <w:t xml:space="preserve"> </w:t>
      </w:r>
      <w:r w:rsidRPr="00C02B58">
        <w:rPr>
          <w:rFonts w:cs="Arial"/>
          <w:sz w:val="17"/>
          <w:szCs w:val="17"/>
        </w:rPr>
        <w:t>aparezca</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“Contrato”)</w:t>
      </w:r>
    </w:p>
    <w:p w14:paraId="61F05C09" w14:textId="491B9229" w:rsidR="00E24BD5" w:rsidRPr="00C02B58" w:rsidRDefault="00E24BD5" w:rsidP="00E24BD5">
      <w:pPr>
        <w:widowControl/>
        <w:snapToGrid w:val="0"/>
        <w:spacing w:after="101"/>
        <w:rPr>
          <w:rFonts w:cs="Arial"/>
          <w:b/>
          <w:sz w:val="17"/>
          <w:szCs w:val="17"/>
        </w:rPr>
      </w:pPr>
      <w:r w:rsidRPr="00C02B58">
        <w:rPr>
          <w:rFonts w:cs="Arial"/>
          <w:b/>
          <w:sz w:val="17"/>
          <w:szCs w:val="17"/>
        </w:rPr>
        <w:t>Datos</w:t>
      </w:r>
      <w:r w:rsidR="00F10FBF">
        <w:rPr>
          <w:rFonts w:cs="Arial"/>
          <w:b/>
          <w:sz w:val="17"/>
          <w:szCs w:val="17"/>
        </w:rPr>
        <w:t xml:space="preserve"> </w:t>
      </w:r>
      <w:r w:rsidRPr="00C02B58">
        <w:rPr>
          <w:rFonts w:cs="Arial"/>
          <w:b/>
          <w:sz w:val="17"/>
          <w:szCs w:val="17"/>
        </w:rPr>
        <w:t>de</w:t>
      </w:r>
      <w:r w:rsidR="00F10FBF">
        <w:rPr>
          <w:rFonts w:cs="Arial"/>
          <w:b/>
          <w:sz w:val="17"/>
          <w:szCs w:val="17"/>
        </w:rPr>
        <w:t xml:space="preserve"> </w:t>
      </w:r>
      <w:r w:rsidRPr="00C02B58">
        <w:rPr>
          <w:rFonts w:cs="Arial"/>
          <w:b/>
          <w:sz w:val="17"/>
          <w:szCs w:val="17"/>
        </w:rPr>
        <w:t>la</w:t>
      </w:r>
      <w:r w:rsidR="00F10FBF">
        <w:rPr>
          <w:rFonts w:cs="Arial"/>
          <w:b/>
          <w:sz w:val="17"/>
          <w:szCs w:val="17"/>
        </w:rPr>
        <w:t xml:space="preserve"> </w:t>
      </w:r>
      <w:r w:rsidRPr="00C02B58">
        <w:rPr>
          <w:rFonts w:cs="Arial"/>
          <w:b/>
          <w:sz w:val="17"/>
          <w:szCs w:val="17"/>
        </w:rPr>
        <w:t>póliza:</w:t>
      </w:r>
    </w:p>
    <w:p w14:paraId="5D07A4BA" w14:textId="63F66EEB" w:rsidR="00E24BD5" w:rsidRPr="00C02B58" w:rsidRDefault="00E24BD5" w:rsidP="00E24BD5">
      <w:pPr>
        <w:widowControl/>
        <w:snapToGrid w:val="0"/>
        <w:spacing w:after="101"/>
        <w:rPr>
          <w:rFonts w:cs="Arial"/>
          <w:sz w:val="17"/>
          <w:szCs w:val="17"/>
        </w:rPr>
      </w:pPr>
      <w:r w:rsidRPr="00C02B58">
        <w:rPr>
          <w:rFonts w:cs="Arial"/>
          <w:b/>
          <w:sz w:val="17"/>
          <w:szCs w:val="17"/>
        </w:rPr>
        <w:t>Número:</w:t>
      </w:r>
      <w:r w:rsidR="00F10FBF">
        <w:rPr>
          <w:rFonts w:cs="Arial"/>
          <w:sz w:val="17"/>
          <w:szCs w:val="17"/>
        </w:rPr>
        <w:t xml:space="preserve"> </w:t>
      </w:r>
      <w:r w:rsidRPr="00C02B58">
        <w:rPr>
          <w:rFonts w:cs="Arial"/>
          <w:sz w:val="17"/>
          <w:szCs w:val="17"/>
        </w:rPr>
        <w:t>_________________________.</w:t>
      </w:r>
      <w:r w:rsidR="00F10FBF">
        <w:rPr>
          <w:rFonts w:cs="Arial"/>
          <w:sz w:val="17"/>
          <w:szCs w:val="17"/>
        </w:rPr>
        <w:t xml:space="preserve"> </w:t>
      </w:r>
      <w:r w:rsidRPr="00C02B58">
        <w:rPr>
          <w:rFonts w:cs="Arial"/>
          <w:sz w:val="17"/>
          <w:szCs w:val="17"/>
        </w:rPr>
        <w:t>(Número</w:t>
      </w:r>
      <w:r w:rsidR="00F10FBF">
        <w:rPr>
          <w:rFonts w:cs="Arial"/>
          <w:sz w:val="17"/>
          <w:szCs w:val="17"/>
        </w:rPr>
        <w:t xml:space="preserve"> </w:t>
      </w:r>
      <w:r w:rsidRPr="00C02B58">
        <w:rPr>
          <w:rFonts w:cs="Arial"/>
          <w:sz w:val="17"/>
          <w:szCs w:val="17"/>
        </w:rPr>
        <w:t>asignado</w:t>
      </w:r>
      <w:r w:rsidR="00F10FBF">
        <w:rPr>
          <w:rFonts w:cs="Arial"/>
          <w:sz w:val="17"/>
          <w:szCs w:val="17"/>
        </w:rPr>
        <w:t xml:space="preserve"> </w:t>
      </w:r>
      <w:r w:rsidRPr="00C02B58">
        <w:rPr>
          <w:rFonts w:cs="Arial"/>
          <w:sz w:val="17"/>
          <w:szCs w:val="17"/>
        </w:rPr>
        <w:t>por</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“Afianzadora”</w:t>
      </w:r>
      <w:r w:rsidR="00F10FBF">
        <w:rPr>
          <w:rFonts w:cs="Arial"/>
          <w:sz w:val="17"/>
          <w:szCs w:val="17"/>
        </w:rPr>
        <w:t xml:space="preserve"> </w:t>
      </w:r>
      <w:r w:rsidRPr="00C02B58">
        <w:rPr>
          <w:rFonts w:cs="Arial"/>
          <w:sz w:val="17"/>
          <w:szCs w:val="17"/>
        </w:rPr>
        <w:t>o</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“Aseguradora”)</w:t>
      </w:r>
    </w:p>
    <w:p w14:paraId="09475D26" w14:textId="07887E4A" w:rsidR="00E24BD5" w:rsidRPr="00C02B58" w:rsidRDefault="00E24BD5" w:rsidP="00E24BD5">
      <w:pPr>
        <w:widowControl/>
        <w:snapToGrid w:val="0"/>
        <w:spacing w:after="101"/>
        <w:rPr>
          <w:rFonts w:cs="Arial"/>
          <w:sz w:val="17"/>
          <w:szCs w:val="17"/>
        </w:rPr>
      </w:pPr>
      <w:r w:rsidRPr="00C02B58">
        <w:rPr>
          <w:rFonts w:cs="Arial"/>
          <w:b/>
          <w:sz w:val="17"/>
          <w:szCs w:val="17"/>
        </w:rPr>
        <w:t>Monto</w:t>
      </w:r>
      <w:r w:rsidR="00F10FBF">
        <w:rPr>
          <w:rFonts w:cs="Arial"/>
          <w:b/>
          <w:sz w:val="17"/>
          <w:szCs w:val="17"/>
        </w:rPr>
        <w:t xml:space="preserve"> </w:t>
      </w:r>
      <w:r w:rsidRPr="00C02B58">
        <w:rPr>
          <w:rFonts w:cs="Arial"/>
          <w:b/>
          <w:sz w:val="17"/>
          <w:szCs w:val="17"/>
        </w:rPr>
        <w:t>Afianzado:</w:t>
      </w:r>
      <w:r w:rsidR="00F10FBF">
        <w:rPr>
          <w:rFonts w:cs="Arial"/>
          <w:sz w:val="17"/>
          <w:szCs w:val="17"/>
        </w:rPr>
        <w:t xml:space="preserve"> </w:t>
      </w:r>
      <w:r w:rsidRPr="00C02B58">
        <w:rPr>
          <w:rFonts w:cs="Arial"/>
          <w:sz w:val="17"/>
          <w:szCs w:val="17"/>
        </w:rPr>
        <w:t>_________________.</w:t>
      </w:r>
      <w:r w:rsidR="00F10FBF">
        <w:rPr>
          <w:rFonts w:cs="Arial"/>
          <w:sz w:val="17"/>
          <w:szCs w:val="17"/>
        </w:rPr>
        <w:t xml:space="preserve"> </w:t>
      </w:r>
      <w:r w:rsidRPr="00C02B58">
        <w:rPr>
          <w:rFonts w:cs="Arial"/>
          <w:sz w:val="17"/>
          <w:szCs w:val="17"/>
        </w:rPr>
        <w:t>(Con</w:t>
      </w:r>
      <w:r w:rsidR="00F10FBF">
        <w:rPr>
          <w:rFonts w:cs="Arial"/>
          <w:sz w:val="17"/>
          <w:szCs w:val="17"/>
        </w:rPr>
        <w:t xml:space="preserve"> </w:t>
      </w:r>
      <w:r w:rsidRPr="00C02B58">
        <w:rPr>
          <w:rFonts w:cs="Arial"/>
          <w:sz w:val="17"/>
          <w:szCs w:val="17"/>
        </w:rPr>
        <w:t>número</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letra,</w:t>
      </w:r>
      <w:r w:rsidR="00F10FBF">
        <w:rPr>
          <w:rFonts w:cs="Arial"/>
          <w:sz w:val="17"/>
          <w:szCs w:val="17"/>
        </w:rPr>
        <w:t xml:space="preserve"> </w:t>
      </w:r>
      <w:r w:rsidRPr="00C02B58">
        <w:rPr>
          <w:rFonts w:cs="Arial"/>
          <w:sz w:val="17"/>
          <w:szCs w:val="17"/>
        </w:rPr>
        <w:t>sin</w:t>
      </w:r>
      <w:r w:rsidR="00F10FBF">
        <w:rPr>
          <w:rFonts w:cs="Arial"/>
          <w:sz w:val="17"/>
          <w:szCs w:val="17"/>
        </w:rPr>
        <w:t xml:space="preserve"> </w:t>
      </w:r>
      <w:r w:rsidRPr="00C02B58">
        <w:rPr>
          <w:rFonts w:cs="Arial"/>
          <w:sz w:val="17"/>
          <w:szCs w:val="17"/>
        </w:rPr>
        <w:t>incluir</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Impuesto</w:t>
      </w:r>
      <w:r w:rsidR="00F10FBF">
        <w:rPr>
          <w:rFonts w:cs="Arial"/>
          <w:sz w:val="17"/>
          <w:szCs w:val="17"/>
        </w:rPr>
        <w:t xml:space="preserve"> </w:t>
      </w:r>
      <w:r w:rsidRPr="00C02B58">
        <w:rPr>
          <w:rFonts w:cs="Arial"/>
          <w:sz w:val="17"/>
          <w:szCs w:val="17"/>
        </w:rPr>
        <w:t>al</w:t>
      </w:r>
      <w:r w:rsidR="00F10FBF">
        <w:rPr>
          <w:rFonts w:cs="Arial"/>
          <w:sz w:val="17"/>
          <w:szCs w:val="17"/>
        </w:rPr>
        <w:t xml:space="preserve"> </w:t>
      </w:r>
      <w:r w:rsidRPr="00C02B58">
        <w:rPr>
          <w:rFonts w:cs="Arial"/>
          <w:sz w:val="17"/>
          <w:szCs w:val="17"/>
        </w:rPr>
        <w:t>Valor</w:t>
      </w:r>
      <w:r w:rsidR="00F10FBF">
        <w:rPr>
          <w:rFonts w:cs="Arial"/>
          <w:sz w:val="17"/>
          <w:szCs w:val="17"/>
        </w:rPr>
        <w:t xml:space="preserve"> </w:t>
      </w:r>
      <w:r w:rsidRPr="00C02B58">
        <w:rPr>
          <w:rFonts w:cs="Arial"/>
          <w:sz w:val="17"/>
          <w:szCs w:val="17"/>
        </w:rPr>
        <w:t>Agregado)</w:t>
      </w:r>
    </w:p>
    <w:p w14:paraId="11CD2BA9" w14:textId="2B1FD447" w:rsidR="00E24BD5" w:rsidRPr="00C02B58" w:rsidRDefault="00E24BD5" w:rsidP="00E24BD5">
      <w:pPr>
        <w:widowControl/>
        <w:snapToGrid w:val="0"/>
        <w:spacing w:after="101"/>
        <w:rPr>
          <w:rFonts w:cs="Arial"/>
          <w:sz w:val="17"/>
          <w:szCs w:val="17"/>
        </w:rPr>
      </w:pPr>
      <w:r w:rsidRPr="00C02B58">
        <w:rPr>
          <w:rFonts w:cs="Arial"/>
          <w:b/>
          <w:sz w:val="17"/>
          <w:szCs w:val="17"/>
        </w:rPr>
        <w:t>Moneda:</w:t>
      </w:r>
      <w:r w:rsidR="00F10FBF">
        <w:rPr>
          <w:rFonts w:cs="Arial"/>
          <w:sz w:val="17"/>
          <w:szCs w:val="17"/>
        </w:rPr>
        <w:t xml:space="preserve"> </w:t>
      </w:r>
      <w:r w:rsidRPr="00C02B58">
        <w:rPr>
          <w:rFonts w:cs="Arial"/>
          <w:sz w:val="17"/>
          <w:szCs w:val="17"/>
        </w:rPr>
        <w:t>_________.</w:t>
      </w:r>
    </w:p>
    <w:p w14:paraId="0710B65C" w14:textId="29BA0D61" w:rsidR="00E24BD5" w:rsidRPr="00C02B58" w:rsidRDefault="00E24BD5" w:rsidP="00E24BD5">
      <w:pPr>
        <w:widowControl/>
        <w:snapToGrid w:val="0"/>
        <w:spacing w:after="101"/>
        <w:rPr>
          <w:rFonts w:cs="Arial"/>
          <w:sz w:val="17"/>
          <w:szCs w:val="17"/>
        </w:rPr>
      </w:pPr>
      <w:r w:rsidRPr="00C02B58">
        <w:rPr>
          <w:rFonts w:cs="Arial"/>
          <w:b/>
          <w:sz w:val="17"/>
          <w:szCs w:val="17"/>
        </w:rPr>
        <w:t>Fecha</w:t>
      </w:r>
      <w:r w:rsidR="00F10FBF">
        <w:rPr>
          <w:rFonts w:cs="Arial"/>
          <w:b/>
          <w:sz w:val="17"/>
          <w:szCs w:val="17"/>
        </w:rPr>
        <w:t xml:space="preserve"> </w:t>
      </w:r>
      <w:r w:rsidRPr="00C02B58">
        <w:rPr>
          <w:rFonts w:cs="Arial"/>
          <w:b/>
          <w:sz w:val="17"/>
          <w:szCs w:val="17"/>
        </w:rPr>
        <w:t>de</w:t>
      </w:r>
      <w:r w:rsidR="00F10FBF">
        <w:rPr>
          <w:rFonts w:cs="Arial"/>
          <w:b/>
          <w:sz w:val="17"/>
          <w:szCs w:val="17"/>
        </w:rPr>
        <w:t xml:space="preserve"> </w:t>
      </w:r>
      <w:r w:rsidRPr="00C02B58">
        <w:rPr>
          <w:rFonts w:cs="Arial"/>
          <w:b/>
          <w:sz w:val="17"/>
          <w:szCs w:val="17"/>
        </w:rPr>
        <w:t>expedición:</w:t>
      </w:r>
      <w:r w:rsidR="00F10FBF">
        <w:rPr>
          <w:rFonts w:cs="Arial"/>
          <w:sz w:val="17"/>
          <w:szCs w:val="17"/>
        </w:rPr>
        <w:t xml:space="preserve"> </w:t>
      </w:r>
      <w:r w:rsidRPr="00C02B58">
        <w:rPr>
          <w:rFonts w:cs="Arial"/>
          <w:sz w:val="17"/>
          <w:szCs w:val="17"/>
        </w:rPr>
        <w:t>______________.</w:t>
      </w:r>
    </w:p>
    <w:p w14:paraId="2730913C" w14:textId="77777777" w:rsidR="00E24BD5" w:rsidRPr="00C02B58" w:rsidRDefault="00E24BD5" w:rsidP="00E24BD5">
      <w:pPr>
        <w:widowControl/>
        <w:snapToGrid w:val="0"/>
        <w:spacing w:after="101"/>
        <w:rPr>
          <w:rFonts w:cs="Arial"/>
          <w:b/>
          <w:sz w:val="12"/>
          <w:szCs w:val="17"/>
        </w:rPr>
      </w:pPr>
    </w:p>
    <w:p w14:paraId="0D406BEA" w14:textId="6D42B715" w:rsidR="00E24BD5" w:rsidRPr="00C02B58" w:rsidRDefault="00E24BD5" w:rsidP="00E24BD5">
      <w:pPr>
        <w:widowControl/>
        <w:snapToGrid w:val="0"/>
        <w:spacing w:after="101"/>
        <w:rPr>
          <w:rFonts w:cs="Arial"/>
          <w:sz w:val="17"/>
          <w:szCs w:val="17"/>
        </w:rPr>
      </w:pPr>
      <w:r w:rsidRPr="00C02B58">
        <w:rPr>
          <w:rFonts w:cs="Arial"/>
          <w:b/>
          <w:sz w:val="17"/>
          <w:szCs w:val="17"/>
        </w:rPr>
        <w:t>Obligación</w:t>
      </w:r>
      <w:r w:rsidR="00F10FBF">
        <w:rPr>
          <w:rFonts w:cs="Arial"/>
          <w:b/>
          <w:sz w:val="17"/>
          <w:szCs w:val="17"/>
        </w:rPr>
        <w:t xml:space="preserve"> </w:t>
      </w:r>
      <w:r w:rsidRPr="00C02B58">
        <w:rPr>
          <w:rFonts w:cs="Arial"/>
          <w:b/>
          <w:sz w:val="17"/>
          <w:szCs w:val="17"/>
        </w:rPr>
        <w:t>garantizada:</w:t>
      </w:r>
      <w:r w:rsidR="00F10FBF">
        <w:rPr>
          <w:rFonts w:cs="Arial"/>
          <w:sz w:val="17"/>
          <w:szCs w:val="17"/>
        </w:rPr>
        <w:t xml:space="preserve"> </w:t>
      </w:r>
      <w:r w:rsidRPr="00C02B58">
        <w:rPr>
          <w:rFonts w:cs="Arial"/>
          <w:sz w:val="17"/>
          <w:szCs w:val="17"/>
        </w:rPr>
        <w:t>Responder</w:t>
      </w:r>
      <w:r w:rsidR="00F10FBF">
        <w:rPr>
          <w:rFonts w:cs="Arial"/>
          <w:sz w:val="17"/>
          <w:szCs w:val="17"/>
        </w:rPr>
        <w:t xml:space="preserve"> </w:t>
      </w:r>
      <w:r w:rsidRPr="00C02B58">
        <w:rPr>
          <w:rFonts w:cs="Arial"/>
          <w:sz w:val="17"/>
          <w:szCs w:val="17"/>
        </w:rPr>
        <w:t>por</w:t>
      </w:r>
      <w:r w:rsidR="00F10FBF">
        <w:rPr>
          <w:rFonts w:cs="Arial"/>
          <w:sz w:val="17"/>
          <w:szCs w:val="17"/>
        </w:rPr>
        <w:t xml:space="preserve"> </w:t>
      </w:r>
      <w:r w:rsidRPr="00C02B58">
        <w:rPr>
          <w:rFonts w:cs="Arial"/>
          <w:sz w:val="17"/>
          <w:szCs w:val="17"/>
        </w:rPr>
        <w:t>los</w:t>
      </w:r>
      <w:r w:rsidR="00F10FBF">
        <w:rPr>
          <w:rFonts w:cs="Arial"/>
          <w:sz w:val="17"/>
          <w:szCs w:val="17"/>
        </w:rPr>
        <w:t xml:space="preserve"> </w:t>
      </w:r>
      <w:r w:rsidRPr="00C02B58">
        <w:rPr>
          <w:rFonts w:cs="Arial"/>
          <w:sz w:val="17"/>
          <w:szCs w:val="17"/>
        </w:rPr>
        <w:t>defectos,</w:t>
      </w:r>
      <w:r w:rsidR="00F10FBF">
        <w:rPr>
          <w:rFonts w:cs="Arial"/>
          <w:sz w:val="17"/>
          <w:szCs w:val="17"/>
        </w:rPr>
        <w:t xml:space="preserve"> </w:t>
      </w:r>
      <w:r w:rsidRPr="00C02B58">
        <w:rPr>
          <w:rFonts w:cs="Arial"/>
          <w:sz w:val="17"/>
          <w:szCs w:val="17"/>
        </w:rPr>
        <w:t>vicios</w:t>
      </w:r>
      <w:r w:rsidR="00F10FBF">
        <w:rPr>
          <w:rFonts w:cs="Arial"/>
          <w:sz w:val="17"/>
          <w:szCs w:val="17"/>
        </w:rPr>
        <w:t xml:space="preserve"> </w:t>
      </w:r>
      <w:r w:rsidRPr="00C02B58">
        <w:rPr>
          <w:rFonts w:cs="Arial"/>
          <w:sz w:val="17"/>
          <w:szCs w:val="17"/>
        </w:rPr>
        <w:t>ocultos</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los</w:t>
      </w:r>
      <w:r w:rsidR="00F10FBF">
        <w:rPr>
          <w:rFonts w:cs="Arial"/>
          <w:sz w:val="17"/>
          <w:szCs w:val="17"/>
        </w:rPr>
        <w:t xml:space="preserve"> </w:t>
      </w:r>
      <w:r w:rsidRPr="00C02B58">
        <w:rPr>
          <w:rFonts w:cs="Arial"/>
          <w:sz w:val="17"/>
          <w:szCs w:val="17"/>
        </w:rPr>
        <w:t>bienes</w:t>
      </w:r>
      <w:r w:rsidR="00F10FBF">
        <w:rPr>
          <w:rFonts w:cs="Arial"/>
          <w:sz w:val="17"/>
          <w:szCs w:val="17"/>
        </w:rPr>
        <w:t xml:space="preserve"> </w:t>
      </w:r>
      <w:r w:rsidRPr="00C02B58">
        <w:rPr>
          <w:rFonts w:cs="Arial"/>
          <w:sz w:val="17"/>
          <w:szCs w:val="17"/>
        </w:rPr>
        <w:t>entregados</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por</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calidad</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los</w:t>
      </w:r>
      <w:r w:rsidR="00F10FBF">
        <w:rPr>
          <w:rFonts w:cs="Arial"/>
          <w:sz w:val="17"/>
          <w:szCs w:val="17"/>
        </w:rPr>
        <w:t xml:space="preserve"> </w:t>
      </w:r>
      <w:r w:rsidRPr="00C02B58">
        <w:rPr>
          <w:rFonts w:cs="Arial"/>
          <w:sz w:val="17"/>
          <w:szCs w:val="17"/>
        </w:rPr>
        <w:t>servicios</w:t>
      </w:r>
      <w:r w:rsidR="00F10FBF">
        <w:rPr>
          <w:rFonts w:cs="Arial"/>
          <w:sz w:val="17"/>
          <w:szCs w:val="17"/>
        </w:rPr>
        <w:t xml:space="preserve"> </w:t>
      </w:r>
      <w:r w:rsidRPr="00C02B58">
        <w:rPr>
          <w:rFonts w:cs="Arial"/>
          <w:sz w:val="17"/>
          <w:szCs w:val="17"/>
        </w:rPr>
        <w:t>prestados,</w:t>
      </w:r>
      <w:r w:rsidR="00F10FBF">
        <w:rPr>
          <w:rFonts w:cs="Arial"/>
          <w:sz w:val="17"/>
          <w:szCs w:val="17"/>
        </w:rPr>
        <w:t xml:space="preserve"> </w:t>
      </w:r>
      <w:r w:rsidRPr="00C02B58">
        <w:rPr>
          <w:rFonts w:cs="Arial"/>
          <w:sz w:val="17"/>
          <w:szCs w:val="17"/>
        </w:rPr>
        <w:t>así</w:t>
      </w:r>
      <w:r w:rsidR="00F10FBF">
        <w:rPr>
          <w:rFonts w:cs="Arial"/>
          <w:sz w:val="17"/>
          <w:szCs w:val="17"/>
        </w:rPr>
        <w:t xml:space="preserve"> </w:t>
      </w:r>
      <w:r w:rsidRPr="00C02B58">
        <w:rPr>
          <w:rFonts w:cs="Arial"/>
          <w:sz w:val="17"/>
          <w:szCs w:val="17"/>
        </w:rPr>
        <w:t>como</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cualquier</w:t>
      </w:r>
      <w:r w:rsidR="00F10FBF">
        <w:rPr>
          <w:rFonts w:cs="Arial"/>
          <w:sz w:val="17"/>
          <w:szCs w:val="17"/>
        </w:rPr>
        <w:t xml:space="preserve"> </w:t>
      </w:r>
      <w:r w:rsidRPr="00C02B58">
        <w:rPr>
          <w:rFonts w:cs="Arial"/>
          <w:sz w:val="17"/>
          <w:szCs w:val="17"/>
        </w:rPr>
        <w:t>otra</w:t>
      </w:r>
      <w:r w:rsidR="00F10FBF">
        <w:rPr>
          <w:rFonts w:cs="Arial"/>
          <w:sz w:val="17"/>
          <w:szCs w:val="17"/>
        </w:rPr>
        <w:t xml:space="preserve"> </w:t>
      </w:r>
      <w:r w:rsidRPr="00C02B58">
        <w:rPr>
          <w:rFonts w:cs="Arial"/>
          <w:sz w:val="17"/>
          <w:szCs w:val="17"/>
        </w:rPr>
        <w:t>responsabilidad</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que</w:t>
      </w:r>
      <w:r w:rsidR="00F10FBF">
        <w:rPr>
          <w:rFonts w:cs="Arial"/>
          <w:sz w:val="17"/>
          <w:szCs w:val="17"/>
        </w:rPr>
        <w:t xml:space="preserve"> </w:t>
      </w:r>
      <w:r w:rsidRPr="00C02B58">
        <w:rPr>
          <w:rFonts w:cs="Arial"/>
          <w:sz w:val="17"/>
          <w:szCs w:val="17"/>
        </w:rPr>
        <w:t>hubiere</w:t>
      </w:r>
      <w:r w:rsidR="00F10FBF">
        <w:rPr>
          <w:rFonts w:cs="Arial"/>
          <w:sz w:val="17"/>
          <w:szCs w:val="17"/>
        </w:rPr>
        <w:t xml:space="preserve"> </w:t>
      </w:r>
      <w:r w:rsidRPr="00C02B58">
        <w:rPr>
          <w:rFonts w:cs="Arial"/>
          <w:sz w:val="17"/>
          <w:szCs w:val="17"/>
        </w:rPr>
        <w:t>incurrido</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fiado,</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los</w:t>
      </w:r>
      <w:r w:rsidR="00F10FBF">
        <w:rPr>
          <w:rFonts w:cs="Arial"/>
          <w:sz w:val="17"/>
          <w:szCs w:val="17"/>
        </w:rPr>
        <w:t xml:space="preserve"> </w:t>
      </w:r>
      <w:r w:rsidRPr="00C02B58">
        <w:rPr>
          <w:rFonts w:cs="Arial"/>
          <w:sz w:val="17"/>
          <w:szCs w:val="17"/>
        </w:rPr>
        <w:t>términos</w:t>
      </w:r>
      <w:r w:rsidR="00F10FBF">
        <w:rPr>
          <w:rFonts w:cs="Arial"/>
          <w:sz w:val="17"/>
          <w:szCs w:val="17"/>
        </w:rPr>
        <w:t xml:space="preserve"> </w:t>
      </w:r>
      <w:r w:rsidRPr="00C02B58">
        <w:rPr>
          <w:rFonts w:cs="Arial"/>
          <w:sz w:val="17"/>
          <w:szCs w:val="17"/>
        </w:rPr>
        <w:t>señalados</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contrato</w:t>
      </w:r>
      <w:r w:rsidR="00F10FBF">
        <w:rPr>
          <w:rFonts w:cs="Arial"/>
          <w:sz w:val="17"/>
          <w:szCs w:val="17"/>
        </w:rPr>
        <w:t xml:space="preserve"> </w:t>
      </w:r>
      <w:r w:rsidRPr="00C02B58">
        <w:rPr>
          <w:rFonts w:cs="Arial"/>
          <w:sz w:val="17"/>
          <w:szCs w:val="17"/>
        </w:rPr>
        <w:t>objeto</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esta</w:t>
      </w:r>
      <w:r w:rsidR="00F10FBF">
        <w:rPr>
          <w:rFonts w:cs="Arial"/>
          <w:sz w:val="17"/>
          <w:szCs w:val="17"/>
        </w:rPr>
        <w:t xml:space="preserve"> </w:t>
      </w:r>
      <w:r w:rsidRPr="00C02B58">
        <w:rPr>
          <w:rFonts w:cs="Arial"/>
          <w:sz w:val="17"/>
          <w:szCs w:val="17"/>
        </w:rPr>
        <w:t>garantía,</w:t>
      </w:r>
      <w:r w:rsidR="00F10FBF">
        <w:rPr>
          <w:rFonts w:cs="Arial"/>
          <w:sz w:val="17"/>
          <w:szCs w:val="17"/>
        </w:rPr>
        <w:t xml:space="preserve"> </w:t>
      </w:r>
      <w:r w:rsidRPr="00C02B58">
        <w:rPr>
          <w:rFonts w:cs="Arial"/>
          <w:sz w:val="17"/>
          <w:szCs w:val="17"/>
        </w:rPr>
        <w:t>conforme</w:t>
      </w:r>
      <w:r w:rsidR="00F10FBF">
        <w:rPr>
          <w:rFonts w:cs="Arial"/>
          <w:sz w:val="17"/>
          <w:szCs w:val="17"/>
        </w:rPr>
        <w:t xml:space="preserve"> </w:t>
      </w:r>
      <w:r w:rsidRPr="00C02B58">
        <w:rPr>
          <w:rFonts w:cs="Arial"/>
          <w:sz w:val="17"/>
          <w:szCs w:val="17"/>
        </w:rPr>
        <w:t>a</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Cláusula</w:t>
      </w:r>
      <w:r w:rsidR="00F10FBF">
        <w:rPr>
          <w:rFonts w:cs="Arial"/>
          <w:sz w:val="17"/>
          <w:szCs w:val="17"/>
        </w:rPr>
        <w:t xml:space="preserve"> </w:t>
      </w:r>
      <w:r w:rsidRPr="00C02B58">
        <w:rPr>
          <w:rFonts w:cs="Arial"/>
          <w:sz w:val="17"/>
          <w:szCs w:val="17"/>
        </w:rPr>
        <w:t>PRIMERA</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presente</w:t>
      </w:r>
      <w:r w:rsidR="00F10FBF">
        <w:rPr>
          <w:rFonts w:cs="Arial"/>
          <w:sz w:val="17"/>
          <w:szCs w:val="17"/>
        </w:rPr>
        <w:t xml:space="preserve"> </w:t>
      </w:r>
      <w:r w:rsidRPr="00C02B58">
        <w:rPr>
          <w:rFonts w:cs="Arial"/>
          <w:sz w:val="17"/>
          <w:szCs w:val="17"/>
        </w:rPr>
        <w:t>póliza</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fianza.</w:t>
      </w:r>
    </w:p>
    <w:p w14:paraId="7B789D90" w14:textId="77777777" w:rsidR="00E24BD5" w:rsidRPr="00C02B58" w:rsidRDefault="00E24BD5" w:rsidP="00E24BD5">
      <w:pPr>
        <w:widowControl/>
        <w:snapToGrid w:val="0"/>
        <w:spacing w:after="101"/>
        <w:rPr>
          <w:rFonts w:cs="Arial"/>
          <w:b/>
          <w:sz w:val="14"/>
          <w:szCs w:val="17"/>
        </w:rPr>
      </w:pPr>
    </w:p>
    <w:p w14:paraId="5D4187EF" w14:textId="552FC0F6" w:rsidR="00E24BD5" w:rsidRPr="00C02B58" w:rsidRDefault="00E24BD5" w:rsidP="00E24BD5">
      <w:pPr>
        <w:widowControl/>
        <w:snapToGrid w:val="0"/>
        <w:spacing w:after="101"/>
        <w:rPr>
          <w:rFonts w:cs="Arial"/>
          <w:b/>
          <w:sz w:val="17"/>
          <w:szCs w:val="17"/>
        </w:rPr>
      </w:pPr>
      <w:r w:rsidRPr="00C02B58">
        <w:rPr>
          <w:rFonts w:cs="Arial"/>
          <w:b/>
          <w:sz w:val="17"/>
          <w:szCs w:val="17"/>
        </w:rPr>
        <w:t>Datos</w:t>
      </w:r>
      <w:r w:rsidR="00F10FBF">
        <w:rPr>
          <w:rFonts w:cs="Arial"/>
          <w:b/>
          <w:sz w:val="17"/>
          <w:szCs w:val="17"/>
        </w:rPr>
        <w:t xml:space="preserve"> </w:t>
      </w:r>
      <w:r w:rsidRPr="00C02B58">
        <w:rPr>
          <w:rFonts w:cs="Arial"/>
          <w:b/>
          <w:sz w:val="17"/>
          <w:szCs w:val="17"/>
        </w:rPr>
        <w:t>del</w:t>
      </w:r>
      <w:r w:rsidR="00F10FBF">
        <w:rPr>
          <w:rFonts w:cs="Arial"/>
          <w:b/>
          <w:sz w:val="17"/>
          <w:szCs w:val="17"/>
        </w:rPr>
        <w:t xml:space="preserve"> </w:t>
      </w:r>
      <w:r w:rsidRPr="00C02B58">
        <w:rPr>
          <w:rFonts w:cs="Arial"/>
          <w:b/>
          <w:sz w:val="17"/>
          <w:szCs w:val="17"/>
        </w:rPr>
        <w:t>contrato</w:t>
      </w:r>
      <w:r w:rsidR="00F10FBF">
        <w:rPr>
          <w:rFonts w:cs="Arial"/>
          <w:b/>
          <w:sz w:val="17"/>
          <w:szCs w:val="17"/>
        </w:rPr>
        <w:t xml:space="preserve"> </w:t>
      </w:r>
      <w:r w:rsidRPr="00C02B58">
        <w:rPr>
          <w:rFonts w:cs="Arial"/>
          <w:b/>
          <w:sz w:val="17"/>
          <w:szCs w:val="17"/>
        </w:rPr>
        <w:t>o</w:t>
      </w:r>
      <w:r w:rsidR="00F10FBF">
        <w:rPr>
          <w:rFonts w:cs="Arial"/>
          <w:b/>
          <w:sz w:val="17"/>
          <w:szCs w:val="17"/>
        </w:rPr>
        <w:t xml:space="preserve"> </w:t>
      </w:r>
      <w:r w:rsidRPr="00C02B58">
        <w:rPr>
          <w:rFonts w:cs="Arial"/>
          <w:b/>
          <w:sz w:val="17"/>
          <w:szCs w:val="17"/>
        </w:rPr>
        <w:t>pedido,</w:t>
      </w:r>
      <w:r w:rsidR="00F10FBF">
        <w:rPr>
          <w:rFonts w:cs="Arial"/>
          <w:b/>
          <w:sz w:val="17"/>
          <w:szCs w:val="17"/>
        </w:rPr>
        <w:t xml:space="preserve"> </w:t>
      </w:r>
      <w:r w:rsidRPr="00C02B58">
        <w:rPr>
          <w:rFonts w:cs="Arial"/>
          <w:b/>
          <w:sz w:val="17"/>
          <w:szCs w:val="17"/>
        </w:rPr>
        <w:t>en</w:t>
      </w:r>
      <w:r w:rsidR="00F10FBF">
        <w:rPr>
          <w:rFonts w:cs="Arial"/>
          <w:b/>
          <w:sz w:val="17"/>
          <w:szCs w:val="17"/>
        </w:rPr>
        <w:t xml:space="preserve"> </w:t>
      </w:r>
      <w:r w:rsidRPr="00C02B58">
        <w:rPr>
          <w:rFonts w:cs="Arial"/>
          <w:b/>
          <w:sz w:val="17"/>
          <w:szCs w:val="17"/>
        </w:rPr>
        <w:t>lo</w:t>
      </w:r>
      <w:r w:rsidR="00F10FBF">
        <w:rPr>
          <w:rFonts w:cs="Arial"/>
          <w:b/>
          <w:sz w:val="17"/>
          <w:szCs w:val="17"/>
        </w:rPr>
        <w:t xml:space="preserve"> </w:t>
      </w:r>
      <w:r w:rsidRPr="00C02B58">
        <w:rPr>
          <w:rFonts w:cs="Arial"/>
          <w:b/>
          <w:sz w:val="17"/>
          <w:szCs w:val="17"/>
        </w:rPr>
        <w:t>sucesivo</w:t>
      </w:r>
      <w:r w:rsidR="00F10FBF">
        <w:rPr>
          <w:rFonts w:cs="Arial"/>
          <w:b/>
          <w:sz w:val="17"/>
          <w:szCs w:val="17"/>
        </w:rPr>
        <w:t xml:space="preserve"> </w:t>
      </w:r>
      <w:r w:rsidRPr="00C02B58">
        <w:rPr>
          <w:rFonts w:cs="Arial"/>
          <w:b/>
          <w:sz w:val="17"/>
          <w:szCs w:val="17"/>
        </w:rPr>
        <w:t>el</w:t>
      </w:r>
      <w:r w:rsidR="00F10FBF">
        <w:rPr>
          <w:rFonts w:cs="Arial"/>
          <w:b/>
          <w:sz w:val="17"/>
          <w:szCs w:val="17"/>
        </w:rPr>
        <w:t xml:space="preserve"> </w:t>
      </w:r>
      <w:r w:rsidRPr="00C02B58">
        <w:rPr>
          <w:rFonts w:cs="Arial"/>
          <w:b/>
          <w:sz w:val="17"/>
          <w:szCs w:val="17"/>
        </w:rPr>
        <w:t>“Contrato”:</w:t>
      </w:r>
    </w:p>
    <w:p w14:paraId="3608C7F2" w14:textId="6D6E2268" w:rsidR="00E24BD5" w:rsidRPr="00C02B58" w:rsidRDefault="00E24BD5" w:rsidP="00E24BD5">
      <w:pPr>
        <w:widowControl/>
        <w:snapToGrid w:val="0"/>
        <w:spacing w:after="101"/>
        <w:rPr>
          <w:rFonts w:cs="Arial"/>
          <w:sz w:val="17"/>
          <w:szCs w:val="17"/>
        </w:rPr>
      </w:pPr>
      <w:r w:rsidRPr="00C02B58">
        <w:rPr>
          <w:rFonts w:cs="Arial"/>
          <w:b/>
          <w:sz w:val="17"/>
          <w:szCs w:val="17"/>
        </w:rPr>
        <w:t>Número</w:t>
      </w:r>
      <w:r w:rsidR="00F10FBF">
        <w:rPr>
          <w:rFonts w:cs="Arial"/>
          <w:b/>
          <w:sz w:val="17"/>
          <w:szCs w:val="17"/>
        </w:rPr>
        <w:t xml:space="preserve"> </w:t>
      </w:r>
      <w:r w:rsidRPr="00C02B58">
        <w:rPr>
          <w:rFonts w:cs="Arial"/>
          <w:b/>
          <w:sz w:val="17"/>
          <w:szCs w:val="17"/>
        </w:rPr>
        <w:t>asignado</w:t>
      </w:r>
      <w:r w:rsidR="00F10FBF">
        <w:rPr>
          <w:rFonts w:cs="Arial"/>
          <w:b/>
          <w:sz w:val="17"/>
          <w:szCs w:val="17"/>
        </w:rPr>
        <w:t xml:space="preserve"> </w:t>
      </w:r>
      <w:r w:rsidRPr="00C02B58">
        <w:rPr>
          <w:rFonts w:cs="Arial"/>
          <w:b/>
          <w:sz w:val="17"/>
          <w:szCs w:val="17"/>
        </w:rPr>
        <w:t>por</w:t>
      </w:r>
      <w:r w:rsidR="00F10FBF">
        <w:rPr>
          <w:rFonts w:cs="Arial"/>
          <w:b/>
          <w:sz w:val="17"/>
          <w:szCs w:val="17"/>
        </w:rPr>
        <w:t xml:space="preserve"> </w:t>
      </w:r>
      <w:r w:rsidRPr="00C02B58">
        <w:rPr>
          <w:rFonts w:cs="Arial"/>
          <w:b/>
          <w:sz w:val="17"/>
          <w:szCs w:val="17"/>
        </w:rPr>
        <w:t>“la</w:t>
      </w:r>
      <w:r w:rsidR="00F10FBF">
        <w:rPr>
          <w:rFonts w:cs="Arial"/>
          <w:b/>
          <w:sz w:val="17"/>
          <w:szCs w:val="17"/>
        </w:rPr>
        <w:t xml:space="preserve"> </w:t>
      </w:r>
      <w:r w:rsidRPr="00C02B58">
        <w:rPr>
          <w:rFonts w:cs="Arial"/>
          <w:b/>
          <w:sz w:val="17"/>
          <w:szCs w:val="17"/>
        </w:rPr>
        <w:t>Contratante”:</w:t>
      </w:r>
      <w:r w:rsidR="00F10FBF">
        <w:rPr>
          <w:rFonts w:cs="Arial"/>
          <w:sz w:val="17"/>
          <w:szCs w:val="17"/>
        </w:rPr>
        <w:t xml:space="preserve"> </w:t>
      </w:r>
      <w:r w:rsidRPr="00C02B58">
        <w:rPr>
          <w:rFonts w:cs="Arial"/>
          <w:sz w:val="17"/>
          <w:szCs w:val="17"/>
        </w:rPr>
        <w:t>_________________</w:t>
      </w:r>
    </w:p>
    <w:p w14:paraId="09EB6CE1" w14:textId="4734D71C" w:rsidR="00E24BD5" w:rsidRPr="00C02B58" w:rsidRDefault="00E24BD5" w:rsidP="00E24BD5">
      <w:pPr>
        <w:widowControl/>
        <w:snapToGrid w:val="0"/>
        <w:spacing w:after="101"/>
        <w:rPr>
          <w:rFonts w:cs="Arial"/>
          <w:sz w:val="17"/>
          <w:szCs w:val="17"/>
        </w:rPr>
      </w:pPr>
      <w:r w:rsidRPr="00C02B58">
        <w:rPr>
          <w:rFonts w:cs="Arial"/>
          <w:b/>
          <w:sz w:val="17"/>
          <w:szCs w:val="17"/>
        </w:rPr>
        <w:t>Objeto:</w:t>
      </w:r>
      <w:r w:rsidR="00F10FBF">
        <w:rPr>
          <w:rFonts w:cs="Arial"/>
          <w:sz w:val="17"/>
          <w:szCs w:val="17"/>
        </w:rPr>
        <w:t xml:space="preserve"> </w:t>
      </w:r>
      <w:r w:rsidRPr="00C02B58">
        <w:rPr>
          <w:rFonts w:cs="Arial"/>
          <w:sz w:val="17"/>
          <w:szCs w:val="17"/>
        </w:rPr>
        <w:t>______________________________________________________.</w:t>
      </w:r>
    </w:p>
    <w:p w14:paraId="27BC9EAD" w14:textId="7B569CDF" w:rsidR="00E24BD5" w:rsidRPr="00C02B58" w:rsidRDefault="00E24BD5" w:rsidP="00E24BD5">
      <w:pPr>
        <w:widowControl/>
        <w:snapToGrid w:val="0"/>
        <w:spacing w:after="101"/>
        <w:rPr>
          <w:rFonts w:cs="Arial"/>
          <w:sz w:val="17"/>
          <w:szCs w:val="17"/>
        </w:rPr>
      </w:pPr>
      <w:r w:rsidRPr="00C02B58">
        <w:rPr>
          <w:rFonts w:cs="Arial"/>
          <w:b/>
          <w:sz w:val="17"/>
          <w:szCs w:val="17"/>
        </w:rPr>
        <w:t>Monto</w:t>
      </w:r>
      <w:r w:rsidR="00F10FBF">
        <w:rPr>
          <w:rFonts w:cs="Arial"/>
          <w:b/>
          <w:sz w:val="17"/>
          <w:szCs w:val="17"/>
        </w:rPr>
        <w:t xml:space="preserve"> </w:t>
      </w:r>
      <w:r w:rsidRPr="00C02B58">
        <w:rPr>
          <w:rFonts w:cs="Arial"/>
          <w:b/>
          <w:sz w:val="17"/>
          <w:szCs w:val="17"/>
        </w:rPr>
        <w:t>del</w:t>
      </w:r>
      <w:r w:rsidR="00F10FBF">
        <w:rPr>
          <w:rFonts w:cs="Arial"/>
          <w:b/>
          <w:sz w:val="17"/>
          <w:szCs w:val="17"/>
        </w:rPr>
        <w:t xml:space="preserve"> </w:t>
      </w:r>
      <w:r w:rsidRPr="00C02B58">
        <w:rPr>
          <w:rFonts w:cs="Arial"/>
          <w:b/>
          <w:sz w:val="17"/>
          <w:szCs w:val="17"/>
        </w:rPr>
        <w:t>Contrato:</w:t>
      </w:r>
      <w:r w:rsidR="00F10FBF">
        <w:rPr>
          <w:rFonts w:cs="Arial"/>
          <w:sz w:val="17"/>
          <w:szCs w:val="17"/>
        </w:rPr>
        <w:t xml:space="preserve"> </w:t>
      </w:r>
      <w:r w:rsidRPr="00C02B58">
        <w:rPr>
          <w:rFonts w:cs="Arial"/>
          <w:sz w:val="17"/>
          <w:szCs w:val="17"/>
        </w:rPr>
        <w:t>________</w:t>
      </w:r>
      <w:r w:rsidR="00F10FBF">
        <w:rPr>
          <w:rFonts w:cs="Arial"/>
          <w:sz w:val="17"/>
          <w:szCs w:val="17"/>
        </w:rPr>
        <w:t xml:space="preserve"> </w:t>
      </w:r>
      <w:r w:rsidRPr="00C02B58">
        <w:rPr>
          <w:rFonts w:cs="Arial"/>
          <w:sz w:val="17"/>
          <w:szCs w:val="17"/>
        </w:rPr>
        <w:t>(con</w:t>
      </w:r>
      <w:r w:rsidR="00F10FBF">
        <w:rPr>
          <w:rFonts w:cs="Arial"/>
          <w:sz w:val="17"/>
          <w:szCs w:val="17"/>
        </w:rPr>
        <w:t xml:space="preserve"> </w:t>
      </w:r>
      <w:r w:rsidRPr="00C02B58">
        <w:rPr>
          <w:rFonts w:cs="Arial"/>
          <w:sz w:val="17"/>
          <w:szCs w:val="17"/>
        </w:rPr>
        <w:t>número</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letra,</w:t>
      </w:r>
      <w:r w:rsidR="00F10FBF">
        <w:rPr>
          <w:rFonts w:cs="Arial"/>
          <w:sz w:val="17"/>
          <w:szCs w:val="17"/>
        </w:rPr>
        <w:t xml:space="preserve"> </w:t>
      </w:r>
      <w:r w:rsidRPr="00C02B58">
        <w:rPr>
          <w:rFonts w:cs="Arial"/>
          <w:sz w:val="17"/>
          <w:szCs w:val="17"/>
        </w:rPr>
        <w:t>sin</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Impuesto</w:t>
      </w:r>
      <w:r w:rsidR="00F10FBF">
        <w:rPr>
          <w:rFonts w:cs="Arial"/>
          <w:sz w:val="17"/>
          <w:szCs w:val="17"/>
        </w:rPr>
        <w:t xml:space="preserve"> </w:t>
      </w:r>
      <w:r w:rsidRPr="00C02B58">
        <w:rPr>
          <w:rFonts w:cs="Arial"/>
          <w:sz w:val="17"/>
          <w:szCs w:val="17"/>
        </w:rPr>
        <w:t>al</w:t>
      </w:r>
      <w:r w:rsidR="00F10FBF">
        <w:rPr>
          <w:rFonts w:cs="Arial"/>
          <w:sz w:val="17"/>
          <w:szCs w:val="17"/>
        </w:rPr>
        <w:t xml:space="preserve"> </w:t>
      </w:r>
      <w:r w:rsidRPr="00C02B58">
        <w:rPr>
          <w:rFonts w:cs="Arial"/>
          <w:sz w:val="17"/>
          <w:szCs w:val="17"/>
        </w:rPr>
        <w:t>Valor</w:t>
      </w:r>
      <w:r w:rsidR="00F10FBF">
        <w:rPr>
          <w:rFonts w:cs="Arial"/>
          <w:sz w:val="17"/>
          <w:szCs w:val="17"/>
        </w:rPr>
        <w:t xml:space="preserve"> </w:t>
      </w:r>
      <w:r w:rsidRPr="00C02B58">
        <w:rPr>
          <w:rFonts w:cs="Arial"/>
          <w:sz w:val="17"/>
          <w:szCs w:val="17"/>
        </w:rPr>
        <w:t>Agregado)</w:t>
      </w:r>
    </w:p>
    <w:p w14:paraId="0A200966" w14:textId="0AFAAAFD" w:rsidR="00E24BD5" w:rsidRPr="00C02B58" w:rsidRDefault="00E24BD5" w:rsidP="00E24BD5">
      <w:pPr>
        <w:widowControl/>
        <w:snapToGrid w:val="0"/>
        <w:spacing w:after="101"/>
        <w:rPr>
          <w:rFonts w:cs="Arial"/>
          <w:sz w:val="17"/>
          <w:szCs w:val="17"/>
        </w:rPr>
      </w:pPr>
      <w:r w:rsidRPr="00C02B58">
        <w:rPr>
          <w:rFonts w:cs="Arial"/>
          <w:b/>
          <w:sz w:val="17"/>
          <w:szCs w:val="17"/>
        </w:rPr>
        <w:t>Moneda:</w:t>
      </w:r>
      <w:r w:rsidR="00F10FBF">
        <w:rPr>
          <w:rFonts w:cs="Arial"/>
          <w:sz w:val="17"/>
          <w:szCs w:val="17"/>
        </w:rPr>
        <w:t xml:space="preserve"> </w:t>
      </w:r>
      <w:r w:rsidRPr="00C02B58">
        <w:rPr>
          <w:rFonts w:cs="Arial"/>
          <w:sz w:val="17"/>
          <w:szCs w:val="17"/>
        </w:rPr>
        <w:t>_________________________________________.</w:t>
      </w:r>
    </w:p>
    <w:p w14:paraId="0A154A87" w14:textId="18655419" w:rsidR="00E24BD5" w:rsidRPr="00C02B58" w:rsidRDefault="00E24BD5" w:rsidP="00E24BD5">
      <w:pPr>
        <w:widowControl/>
        <w:snapToGrid w:val="0"/>
        <w:spacing w:after="101"/>
        <w:rPr>
          <w:rFonts w:cs="Arial"/>
          <w:sz w:val="17"/>
          <w:szCs w:val="17"/>
        </w:rPr>
      </w:pPr>
      <w:r w:rsidRPr="00C02B58">
        <w:rPr>
          <w:rFonts w:cs="Arial"/>
          <w:b/>
          <w:sz w:val="17"/>
          <w:szCs w:val="17"/>
        </w:rPr>
        <w:t>Fecha</w:t>
      </w:r>
      <w:r w:rsidR="00F10FBF">
        <w:rPr>
          <w:rFonts w:cs="Arial"/>
          <w:b/>
          <w:sz w:val="17"/>
          <w:szCs w:val="17"/>
        </w:rPr>
        <w:t xml:space="preserve"> </w:t>
      </w:r>
      <w:r w:rsidRPr="00C02B58">
        <w:rPr>
          <w:rFonts w:cs="Arial"/>
          <w:b/>
          <w:sz w:val="17"/>
          <w:szCs w:val="17"/>
        </w:rPr>
        <w:t>de</w:t>
      </w:r>
      <w:r w:rsidR="00F10FBF">
        <w:rPr>
          <w:rFonts w:cs="Arial"/>
          <w:b/>
          <w:sz w:val="17"/>
          <w:szCs w:val="17"/>
        </w:rPr>
        <w:t xml:space="preserve"> </w:t>
      </w:r>
      <w:r w:rsidRPr="00C02B58">
        <w:rPr>
          <w:rFonts w:cs="Arial"/>
          <w:b/>
          <w:sz w:val="17"/>
          <w:szCs w:val="17"/>
        </w:rPr>
        <w:t>suscripción:</w:t>
      </w:r>
      <w:r w:rsidR="00F10FBF">
        <w:rPr>
          <w:rFonts w:cs="Arial"/>
          <w:sz w:val="17"/>
          <w:szCs w:val="17"/>
        </w:rPr>
        <w:t xml:space="preserve"> </w:t>
      </w:r>
      <w:r w:rsidRPr="00C02B58">
        <w:rPr>
          <w:rFonts w:cs="Arial"/>
          <w:sz w:val="17"/>
          <w:szCs w:val="17"/>
        </w:rPr>
        <w:t>______________________________.</w:t>
      </w:r>
    </w:p>
    <w:p w14:paraId="6DD8C08E" w14:textId="5CCE8D2D" w:rsidR="00E24BD5" w:rsidRPr="00C02B58" w:rsidRDefault="00E24BD5" w:rsidP="00E24BD5">
      <w:pPr>
        <w:widowControl/>
        <w:snapToGrid w:val="0"/>
        <w:spacing w:after="101"/>
        <w:rPr>
          <w:rFonts w:eastAsia="Calibri" w:cs="Arial"/>
          <w:sz w:val="17"/>
          <w:szCs w:val="17"/>
          <w:lang w:eastAsia="en-US"/>
        </w:rPr>
      </w:pPr>
      <w:r w:rsidRPr="00C02B58">
        <w:rPr>
          <w:rFonts w:cs="Arial"/>
          <w:b/>
          <w:sz w:val="17"/>
          <w:szCs w:val="17"/>
        </w:rPr>
        <w:t>Tipo:</w:t>
      </w:r>
      <w:r w:rsidRPr="00C02B58">
        <w:rPr>
          <w:rFonts w:cs="Arial"/>
          <w:sz w:val="17"/>
          <w:szCs w:val="17"/>
        </w:rPr>
        <w:t>(</w:t>
      </w:r>
      <w:r w:rsidR="00F10FBF">
        <w:rPr>
          <w:rFonts w:cs="Arial"/>
          <w:sz w:val="17"/>
          <w:szCs w:val="17"/>
        </w:rPr>
        <w:t xml:space="preserve"> </w:t>
      </w:r>
      <w:r w:rsidRPr="00C02B58">
        <w:rPr>
          <w:rFonts w:eastAsia="Calibri" w:cs="Arial"/>
          <w:sz w:val="17"/>
          <w:szCs w:val="17"/>
          <w:lang w:eastAsia="en-US"/>
        </w:rPr>
        <w:t>Anotar</w:t>
      </w:r>
      <w:r w:rsidR="00F10FBF">
        <w:rPr>
          <w:rFonts w:eastAsia="Calibri" w:cs="Arial"/>
          <w:sz w:val="17"/>
          <w:szCs w:val="17"/>
          <w:lang w:eastAsia="en-US"/>
        </w:rPr>
        <w:t xml:space="preserve"> </w:t>
      </w:r>
      <w:r w:rsidRPr="00C02B58">
        <w:rPr>
          <w:rFonts w:eastAsia="Calibri" w:cs="Arial"/>
          <w:sz w:val="17"/>
          <w:szCs w:val="17"/>
          <w:lang w:eastAsia="en-US"/>
        </w:rPr>
        <w:t>el</w:t>
      </w:r>
      <w:r w:rsidR="00F10FBF">
        <w:rPr>
          <w:rFonts w:eastAsia="Calibri" w:cs="Arial"/>
          <w:sz w:val="17"/>
          <w:szCs w:val="17"/>
          <w:lang w:eastAsia="en-US"/>
        </w:rPr>
        <w:t xml:space="preserve"> </w:t>
      </w:r>
      <w:r w:rsidRPr="00C02B58">
        <w:rPr>
          <w:rFonts w:eastAsia="Calibri" w:cs="Arial"/>
          <w:sz w:val="17"/>
          <w:szCs w:val="17"/>
          <w:lang w:eastAsia="en-US"/>
        </w:rPr>
        <w:t>número</w:t>
      </w:r>
      <w:r w:rsidR="00F10FBF">
        <w:rPr>
          <w:rFonts w:eastAsia="Calibri" w:cs="Arial"/>
          <w:sz w:val="17"/>
          <w:szCs w:val="17"/>
          <w:lang w:eastAsia="en-US"/>
        </w:rPr>
        <w:t xml:space="preserve"> </w:t>
      </w:r>
      <w:r w:rsidRPr="00C02B58">
        <w:rPr>
          <w:rFonts w:eastAsia="Calibri" w:cs="Arial"/>
          <w:sz w:val="17"/>
          <w:szCs w:val="17"/>
          <w:lang w:eastAsia="en-US"/>
        </w:rPr>
        <w:t>de</w:t>
      </w:r>
      <w:r w:rsidR="00F10FBF">
        <w:rPr>
          <w:rFonts w:eastAsia="Calibri" w:cs="Arial"/>
          <w:sz w:val="17"/>
          <w:szCs w:val="17"/>
          <w:lang w:eastAsia="en-US"/>
        </w:rPr>
        <w:t xml:space="preserve"> </w:t>
      </w:r>
      <w:r w:rsidRPr="00C02B58">
        <w:rPr>
          <w:rFonts w:eastAsia="Calibri" w:cs="Arial"/>
          <w:sz w:val="17"/>
          <w:szCs w:val="17"/>
          <w:lang w:eastAsia="en-US"/>
        </w:rPr>
        <w:t>procedimiento:</w:t>
      </w:r>
      <w:r w:rsidR="00F10FBF">
        <w:rPr>
          <w:rFonts w:eastAsia="Calibri" w:cs="Arial"/>
          <w:sz w:val="17"/>
          <w:szCs w:val="17"/>
          <w:lang w:eastAsia="en-US"/>
        </w:rPr>
        <w:t xml:space="preserve"> </w:t>
      </w:r>
      <w:r w:rsidRPr="00C02B58">
        <w:rPr>
          <w:rFonts w:eastAsia="Calibri" w:cs="Arial"/>
          <w:sz w:val="17"/>
          <w:szCs w:val="17"/>
          <w:lang w:eastAsia="en-US"/>
        </w:rPr>
        <w:t>licitación</w:t>
      </w:r>
      <w:r w:rsidR="00F10FBF">
        <w:rPr>
          <w:rFonts w:eastAsia="Calibri" w:cs="Arial"/>
          <w:sz w:val="17"/>
          <w:szCs w:val="17"/>
          <w:lang w:eastAsia="en-US"/>
        </w:rPr>
        <w:t xml:space="preserve"> </w:t>
      </w:r>
      <w:r w:rsidRPr="00C02B58">
        <w:rPr>
          <w:rFonts w:eastAsia="Calibri" w:cs="Arial"/>
          <w:sz w:val="17"/>
          <w:szCs w:val="17"/>
          <w:lang w:eastAsia="en-US"/>
        </w:rPr>
        <w:t>pública/invitación</w:t>
      </w:r>
      <w:r w:rsidR="00F10FBF">
        <w:rPr>
          <w:rFonts w:eastAsia="Calibri" w:cs="Arial"/>
          <w:sz w:val="17"/>
          <w:szCs w:val="17"/>
          <w:lang w:eastAsia="en-US"/>
        </w:rPr>
        <w:t xml:space="preserve"> </w:t>
      </w:r>
      <w:r w:rsidRPr="00C02B58">
        <w:rPr>
          <w:rFonts w:eastAsia="Calibri" w:cs="Arial"/>
          <w:sz w:val="17"/>
          <w:szCs w:val="17"/>
          <w:lang w:eastAsia="en-US"/>
        </w:rPr>
        <w:t>a</w:t>
      </w:r>
      <w:r w:rsidR="00F10FBF">
        <w:rPr>
          <w:rFonts w:eastAsia="Calibri" w:cs="Arial"/>
          <w:sz w:val="17"/>
          <w:szCs w:val="17"/>
          <w:lang w:eastAsia="en-US"/>
        </w:rPr>
        <w:t xml:space="preserve"> </w:t>
      </w:r>
      <w:r w:rsidRPr="00C02B58">
        <w:rPr>
          <w:rFonts w:eastAsia="Calibri" w:cs="Arial"/>
          <w:sz w:val="17"/>
          <w:szCs w:val="17"/>
          <w:lang w:eastAsia="en-US"/>
        </w:rPr>
        <w:t>cuando</w:t>
      </w:r>
      <w:r w:rsidR="00F10FBF">
        <w:rPr>
          <w:rFonts w:eastAsia="Calibri" w:cs="Arial"/>
          <w:sz w:val="17"/>
          <w:szCs w:val="17"/>
          <w:lang w:eastAsia="en-US"/>
        </w:rPr>
        <w:t xml:space="preserve"> </w:t>
      </w:r>
      <w:r w:rsidRPr="00C02B58">
        <w:rPr>
          <w:rFonts w:eastAsia="Calibri" w:cs="Arial"/>
          <w:sz w:val="17"/>
          <w:szCs w:val="17"/>
          <w:lang w:eastAsia="en-US"/>
        </w:rPr>
        <w:t>menos</w:t>
      </w:r>
      <w:r w:rsidR="00F10FBF">
        <w:rPr>
          <w:rFonts w:eastAsia="Calibri" w:cs="Arial"/>
          <w:sz w:val="17"/>
          <w:szCs w:val="17"/>
          <w:lang w:eastAsia="en-US"/>
        </w:rPr>
        <w:t xml:space="preserve"> </w:t>
      </w:r>
      <w:r w:rsidRPr="00C02B58">
        <w:rPr>
          <w:rFonts w:eastAsia="Calibri" w:cs="Arial"/>
          <w:sz w:val="17"/>
          <w:szCs w:val="17"/>
          <w:lang w:eastAsia="en-US"/>
        </w:rPr>
        <w:t>tres</w:t>
      </w:r>
      <w:r w:rsidR="00F10FBF">
        <w:rPr>
          <w:rFonts w:eastAsia="Calibri" w:cs="Arial"/>
          <w:sz w:val="17"/>
          <w:szCs w:val="17"/>
          <w:lang w:eastAsia="en-US"/>
        </w:rPr>
        <w:t xml:space="preserve"> </w:t>
      </w:r>
      <w:r w:rsidRPr="00C02B58">
        <w:rPr>
          <w:rFonts w:eastAsia="Calibri" w:cs="Arial"/>
          <w:sz w:val="17"/>
          <w:szCs w:val="17"/>
          <w:lang w:eastAsia="en-US"/>
        </w:rPr>
        <w:t>personas/adjudicación</w:t>
      </w:r>
      <w:r w:rsidR="00F10FBF">
        <w:rPr>
          <w:rFonts w:eastAsia="Calibri" w:cs="Arial"/>
          <w:sz w:val="17"/>
          <w:szCs w:val="17"/>
          <w:lang w:eastAsia="en-US"/>
        </w:rPr>
        <w:t xml:space="preserve"> </w:t>
      </w:r>
      <w:r w:rsidRPr="00C02B58">
        <w:rPr>
          <w:rFonts w:eastAsia="Calibri" w:cs="Arial"/>
          <w:sz w:val="17"/>
          <w:szCs w:val="17"/>
          <w:lang w:eastAsia="en-US"/>
        </w:rPr>
        <w:t>directa.)</w:t>
      </w:r>
    </w:p>
    <w:p w14:paraId="2F600B89" w14:textId="77777777" w:rsidR="00E24BD5" w:rsidRPr="00C02B58" w:rsidRDefault="00E24BD5" w:rsidP="00E24BD5">
      <w:pPr>
        <w:widowControl/>
        <w:snapToGrid w:val="0"/>
        <w:spacing w:after="101"/>
        <w:rPr>
          <w:rFonts w:cs="Arial"/>
          <w:b/>
          <w:sz w:val="14"/>
          <w:szCs w:val="17"/>
        </w:rPr>
      </w:pPr>
    </w:p>
    <w:p w14:paraId="12A75BAB" w14:textId="3485B1A7" w:rsidR="00E24BD5" w:rsidRPr="00C02B58" w:rsidRDefault="00E24BD5" w:rsidP="00E24BD5">
      <w:pPr>
        <w:widowControl/>
        <w:snapToGrid w:val="0"/>
        <w:spacing w:after="101"/>
        <w:rPr>
          <w:rFonts w:cs="Arial"/>
          <w:sz w:val="17"/>
          <w:szCs w:val="17"/>
        </w:rPr>
      </w:pPr>
      <w:r w:rsidRPr="00C02B58">
        <w:rPr>
          <w:rFonts w:cs="Arial"/>
          <w:b/>
          <w:sz w:val="17"/>
          <w:szCs w:val="17"/>
        </w:rPr>
        <w:t>Procedimiento</w:t>
      </w:r>
      <w:r w:rsidR="00F10FBF">
        <w:rPr>
          <w:rFonts w:cs="Arial"/>
          <w:b/>
          <w:sz w:val="17"/>
          <w:szCs w:val="17"/>
        </w:rPr>
        <w:t xml:space="preserve"> </w:t>
      </w:r>
      <w:r w:rsidRPr="00C02B58">
        <w:rPr>
          <w:rFonts w:cs="Arial"/>
          <w:b/>
          <w:sz w:val="17"/>
          <w:szCs w:val="17"/>
        </w:rPr>
        <w:t>al</w:t>
      </w:r>
      <w:r w:rsidR="00F10FBF">
        <w:rPr>
          <w:rFonts w:cs="Arial"/>
          <w:b/>
          <w:sz w:val="17"/>
          <w:szCs w:val="17"/>
        </w:rPr>
        <w:t xml:space="preserve"> </w:t>
      </w:r>
      <w:r w:rsidRPr="00C02B58">
        <w:rPr>
          <w:rFonts w:cs="Arial"/>
          <w:b/>
          <w:sz w:val="17"/>
          <w:szCs w:val="17"/>
        </w:rPr>
        <w:t>que</w:t>
      </w:r>
      <w:r w:rsidR="00F10FBF">
        <w:rPr>
          <w:rFonts w:cs="Arial"/>
          <w:b/>
          <w:sz w:val="17"/>
          <w:szCs w:val="17"/>
        </w:rPr>
        <w:t xml:space="preserve"> </w:t>
      </w:r>
      <w:r w:rsidRPr="00C02B58">
        <w:rPr>
          <w:rFonts w:cs="Arial"/>
          <w:b/>
          <w:sz w:val="17"/>
          <w:szCs w:val="17"/>
        </w:rPr>
        <w:t>se</w:t>
      </w:r>
      <w:r w:rsidR="00F10FBF">
        <w:rPr>
          <w:rFonts w:cs="Arial"/>
          <w:b/>
          <w:sz w:val="17"/>
          <w:szCs w:val="17"/>
        </w:rPr>
        <w:t xml:space="preserve"> </w:t>
      </w:r>
      <w:r w:rsidRPr="00C02B58">
        <w:rPr>
          <w:rFonts w:cs="Arial"/>
          <w:b/>
          <w:sz w:val="17"/>
          <w:szCs w:val="17"/>
        </w:rPr>
        <w:t>sujetará</w:t>
      </w:r>
      <w:r w:rsidR="00F10FBF">
        <w:rPr>
          <w:rFonts w:cs="Arial"/>
          <w:b/>
          <w:sz w:val="17"/>
          <w:szCs w:val="17"/>
        </w:rPr>
        <w:t xml:space="preserve"> </w:t>
      </w:r>
      <w:r w:rsidRPr="00C02B58">
        <w:rPr>
          <w:rFonts w:cs="Arial"/>
          <w:b/>
          <w:sz w:val="17"/>
          <w:szCs w:val="17"/>
        </w:rPr>
        <w:t>la</w:t>
      </w:r>
      <w:r w:rsidR="00F10FBF">
        <w:rPr>
          <w:rFonts w:cs="Arial"/>
          <w:b/>
          <w:sz w:val="17"/>
          <w:szCs w:val="17"/>
        </w:rPr>
        <w:t xml:space="preserve"> </w:t>
      </w:r>
      <w:r w:rsidRPr="00C02B58">
        <w:rPr>
          <w:rFonts w:cs="Arial"/>
          <w:b/>
          <w:sz w:val="17"/>
          <w:szCs w:val="17"/>
        </w:rPr>
        <w:t>presente</w:t>
      </w:r>
      <w:r w:rsidR="00F10FBF">
        <w:rPr>
          <w:rFonts w:cs="Arial"/>
          <w:b/>
          <w:sz w:val="17"/>
          <w:szCs w:val="17"/>
        </w:rPr>
        <w:t xml:space="preserve"> </w:t>
      </w:r>
      <w:r w:rsidRPr="00C02B58">
        <w:rPr>
          <w:rFonts w:cs="Arial"/>
          <w:b/>
          <w:sz w:val="17"/>
          <w:szCs w:val="17"/>
        </w:rPr>
        <w:t>póliza</w:t>
      </w:r>
      <w:r w:rsidR="00F10FBF">
        <w:rPr>
          <w:rFonts w:cs="Arial"/>
          <w:b/>
          <w:sz w:val="17"/>
          <w:szCs w:val="17"/>
        </w:rPr>
        <w:t xml:space="preserve"> </w:t>
      </w:r>
      <w:r w:rsidRPr="00C02B58">
        <w:rPr>
          <w:rFonts w:cs="Arial"/>
          <w:b/>
          <w:sz w:val="17"/>
          <w:szCs w:val="17"/>
        </w:rPr>
        <w:t>de</w:t>
      </w:r>
      <w:r w:rsidR="00F10FBF">
        <w:rPr>
          <w:rFonts w:cs="Arial"/>
          <w:b/>
          <w:sz w:val="17"/>
          <w:szCs w:val="17"/>
        </w:rPr>
        <w:t xml:space="preserve"> </w:t>
      </w:r>
      <w:r w:rsidRPr="00C02B58">
        <w:rPr>
          <w:rFonts w:cs="Arial"/>
          <w:b/>
          <w:sz w:val="17"/>
          <w:szCs w:val="17"/>
        </w:rPr>
        <w:t>fianza</w:t>
      </w:r>
      <w:r w:rsidR="00F10FBF">
        <w:rPr>
          <w:rFonts w:cs="Arial"/>
          <w:b/>
          <w:sz w:val="17"/>
          <w:szCs w:val="17"/>
        </w:rPr>
        <w:t xml:space="preserve"> </w:t>
      </w:r>
      <w:r w:rsidRPr="00C02B58">
        <w:rPr>
          <w:rFonts w:cs="Arial"/>
          <w:b/>
          <w:sz w:val="17"/>
          <w:szCs w:val="17"/>
        </w:rPr>
        <w:t>para</w:t>
      </w:r>
      <w:r w:rsidR="00F10FBF">
        <w:rPr>
          <w:rFonts w:cs="Arial"/>
          <w:b/>
          <w:sz w:val="17"/>
          <w:szCs w:val="17"/>
        </w:rPr>
        <w:t xml:space="preserve"> </w:t>
      </w:r>
      <w:r w:rsidRPr="00C02B58">
        <w:rPr>
          <w:rFonts w:cs="Arial"/>
          <w:b/>
          <w:sz w:val="17"/>
          <w:szCs w:val="17"/>
        </w:rPr>
        <w:t>hacerla</w:t>
      </w:r>
      <w:r w:rsidR="00F10FBF">
        <w:rPr>
          <w:rFonts w:cs="Arial"/>
          <w:b/>
          <w:sz w:val="17"/>
          <w:szCs w:val="17"/>
        </w:rPr>
        <w:t xml:space="preserve"> </w:t>
      </w:r>
      <w:r w:rsidRPr="00C02B58">
        <w:rPr>
          <w:rFonts w:cs="Arial"/>
          <w:b/>
          <w:sz w:val="17"/>
          <w:szCs w:val="17"/>
        </w:rPr>
        <w:t>efectiva:</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previsto</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artículo</w:t>
      </w:r>
      <w:r w:rsidR="00F10FBF">
        <w:rPr>
          <w:rFonts w:cs="Arial"/>
          <w:sz w:val="17"/>
          <w:szCs w:val="17"/>
        </w:rPr>
        <w:t xml:space="preserve"> </w:t>
      </w:r>
      <w:r w:rsidRPr="00C02B58">
        <w:rPr>
          <w:rFonts w:cs="Arial"/>
          <w:sz w:val="17"/>
          <w:szCs w:val="17"/>
        </w:rPr>
        <w:t>279</w:t>
      </w:r>
      <w:r w:rsidR="00F10FBF">
        <w:rPr>
          <w:rFonts w:cs="Arial"/>
          <w:sz w:val="17"/>
          <w:szCs w:val="17"/>
        </w:rPr>
        <w:t xml:space="preserve"> </w:t>
      </w:r>
    </w:p>
    <w:p w14:paraId="39745AE1" w14:textId="71BB47A7" w:rsidR="00E24BD5" w:rsidRPr="00C02B58" w:rsidRDefault="00E24BD5" w:rsidP="00E24BD5">
      <w:pPr>
        <w:widowControl/>
        <w:snapToGrid w:val="0"/>
        <w:spacing w:after="101"/>
        <w:rPr>
          <w:rFonts w:cs="Arial"/>
          <w:sz w:val="17"/>
          <w:szCs w:val="17"/>
        </w:rPr>
      </w:pPr>
      <w:r w:rsidRPr="00C02B58">
        <w:rPr>
          <w:rFonts w:cs="Arial"/>
          <w:sz w:val="17"/>
          <w:szCs w:val="17"/>
        </w:rPr>
        <w:t>de</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Ley</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Instituciones</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Seguros</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Fianzas.</w:t>
      </w:r>
    </w:p>
    <w:p w14:paraId="3FCF4693" w14:textId="77777777" w:rsidR="00E24BD5" w:rsidRPr="00C02B58" w:rsidRDefault="00E24BD5" w:rsidP="00E24BD5">
      <w:pPr>
        <w:widowControl/>
        <w:snapToGrid w:val="0"/>
        <w:spacing w:after="101"/>
        <w:rPr>
          <w:rFonts w:cs="Arial"/>
          <w:b/>
          <w:sz w:val="10"/>
          <w:szCs w:val="17"/>
        </w:rPr>
      </w:pPr>
    </w:p>
    <w:p w14:paraId="0DD35145" w14:textId="310A3737" w:rsidR="00E24BD5" w:rsidRPr="00C02B58" w:rsidRDefault="00E24BD5" w:rsidP="00E24BD5">
      <w:pPr>
        <w:widowControl/>
        <w:snapToGrid w:val="0"/>
        <w:spacing w:after="101"/>
        <w:rPr>
          <w:rFonts w:cs="Arial"/>
          <w:sz w:val="17"/>
          <w:szCs w:val="17"/>
        </w:rPr>
      </w:pPr>
      <w:r w:rsidRPr="00C02B58">
        <w:rPr>
          <w:rFonts w:cs="Arial"/>
          <w:b/>
          <w:sz w:val="17"/>
          <w:szCs w:val="17"/>
        </w:rPr>
        <w:t>Competencia</w:t>
      </w:r>
      <w:r w:rsidR="00F10FBF">
        <w:rPr>
          <w:rFonts w:cs="Arial"/>
          <w:b/>
          <w:sz w:val="17"/>
          <w:szCs w:val="17"/>
        </w:rPr>
        <w:t xml:space="preserve"> </w:t>
      </w:r>
      <w:r w:rsidRPr="00C02B58">
        <w:rPr>
          <w:rFonts w:cs="Arial"/>
          <w:b/>
          <w:sz w:val="17"/>
          <w:szCs w:val="17"/>
        </w:rPr>
        <w:t>y</w:t>
      </w:r>
      <w:r w:rsidR="00F10FBF">
        <w:rPr>
          <w:rFonts w:cs="Arial"/>
          <w:b/>
          <w:sz w:val="17"/>
          <w:szCs w:val="17"/>
        </w:rPr>
        <w:t xml:space="preserve"> </w:t>
      </w:r>
      <w:r w:rsidRPr="00C02B58">
        <w:rPr>
          <w:rFonts w:cs="Arial"/>
          <w:b/>
          <w:sz w:val="17"/>
          <w:szCs w:val="17"/>
        </w:rPr>
        <w:t>Jurisdicción:</w:t>
      </w:r>
      <w:r w:rsidR="00F10FBF">
        <w:rPr>
          <w:rFonts w:cs="Arial"/>
          <w:sz w:val="17"/>
          <w:szCs w:val="17"/>
        </w:rPr>
        <w:t xml:space="preserve"> </w:t>
      </w:r>
      <w:r w:rsidRPr="00C02B58">
        <w:rPr>
          <w:rFonts w:cs="Arial"/>
          <w:sz w:val="17"/>
          <w:szCs w:val="17"/>
        </w:rPr>
        <w:t>Para</w:t>
      </w:r>
      <w:r w:rsidR="00F10FBF">
        <w:rPr>
          <w:rFonts w:cs="Arial"/>
          <w:sz w:val="17"/>
          <w:szCs w:val="17"/>
        </w:rPr>
        <w:t xml:space="preserve"> </w:t>
      </w:r>
      <w:r w:rsidRPr="00C02B58">
        <w:rPr>
          <w:rFonts w:cs="Arial"/>
          <w:sz w:val="17"/>
          <w:szCs w:val="17"/>
        </w:rPr>
        <w:t>todo</w:t>
      </w:r>
      <w:r w:rsidR="00F10FBF">
        <w:rPr>
          <w:rFonts w:cs="Arial"/>
          <w:sz w:val="17"/>
          <w:szCs w:val="17"/>
        </w:rPr>
        <w:t xml:space="preserve"> </w:t>
      </w:r>
      <w:r w:rsidRPr="00C02B58">
        <w:rPr>
          <w:rFonts w:cs="Arial"/>
          <w:sz w:val="17"/>
          <w:szCs w:val="17"/>
        </w:rPr>
        <w:t>lo</w:t>
      </w:r>
      <w:r w:rsidR="00F10FBF">
        <w:rPr>
          <w:rFonts w:cs="Arial"/>
          <w:sz w:val="17"/>
          <w:szCs w:val="17"/>
        </w:rPr>
        <w:t xml:space="preserve"> </w:t>
      </w:r>
      <w:r w:rsidRPr="00C02B58">
        <w:rPr>
          <w:rFonts w:cs="Arial"/>
          <w:sz w:val="17"/>
          <w:szCs w:val="17"/>
        </w:rPr>
        <w:t>relacionado</w:t>
      </w:r>
      <w:r w:rsidR="00F10FBF">
        <w:rPr>
          <w:rFonts w:cs="Arial"/>
          <w:sz w:val="17"/>
          <w:szCs w:val="17"/>
        </w:rPr>
        <w:t xml:space="preserve"> </w:t>
      </w:r>
      <w:r w:rsidRPr="00C02B58">
        <w:rPr>
          <w:rFonts w:cs="Arial"/>
          <w:sz w:val="17"/>
          <w:szCs w:val="17"/>
        </w:rPr>
        <w:t>con</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presente</w:t>
      </w:r>
      <w:r w:rsidR="00F10FBF">
        <w:rPr>
          <w:rFonts w:cs="Arial"/>
          <w:sz w:val="17"/>
          <w:szCs w:val="17"/>
        </w:rPr>
        <w:t xml:space="preserve"> </w:t>
      </w:r>
      <w:r w:rsidRPr="00C02B58">
        <w:rPr>
          <w:rFonts w:cs="Arial"/>
          <w:sz w:val="17"/>
          <w:szCs w:val="17"/>
        </w:rPr>
        <w:t>póliza,</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fiado,</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fiador</w:t>
      </w:r>
      <w:r w:rsidR="00F10FBF">
        <w:rPr>
          <w:rFonts w:cs="Arial"/>
          <w:sz w:val="17"/>
          <w:szCs w:val="17"/>
        </w:rPr>
        <w:t xml:space="preserve"> </w:t>
      </w:r>
      <w:r w:rsidRPr="00C02B58">
        <w:rPr>
          <w:rFonts w:cs="Arial"/>
          <w:sz w:val="17"/>
          <w:szCs w:val="17"/>
        </w:rPr>
        <w:t>y</w:t>
      </w:r>
      <w:r w:rsidR="00F10FBF">
        <w:rPr>
          <w:rFonts w:cs="Arial"/>
          <w:sz w:val="17"/>
          <w:szCs w:val="17"/>
        </w:rPr>
        <w:t xml:space="preserve"> </w:t>
      </w:r>
      <w:proofErr w:type="gramStart"/>
      <w:r w:rsidRPr="00C02B58">
        <w:rPr>
          <w:rFonts w:cs="Arial"/>
          <w:sz w:val="17"/>
          <w:szCs w:val="17"/>
        </w:rPr>
        <w:t>cualesquier</w:t>
      </w:r>
      <w:r w:rsidR="00F10FBF">
        <w:rPr>
          <w:rFonts w:cs="Arial"/>
          <w:sz w:val="17"/>
          <w:szCs w:val="17"/>
        </w:rPr>
        <w:t xml:space="preserve"> </w:t>
      </w:r>
      <w:r w:rsidRPr="00C02B58">
        <w:rPr>
          <w:rFonts w:cs="Arial"/>
          <w:sz w:val="17"/>
          <w:szCs w:val="17"/>
        </w:rPr>
        <w:t>otro</w:t>
      </w:r>
      <w:r w:rsidR="00F10FBF">
        <w:rPr>
          <w:rFonts w:cs="Arial"/>
          <w:sz w:val="17"/>
          <w:szCs w:val="17"/>
        </w:rPr>
        <w:t xml:space="preserve"> </w:t>
      </w:r>
      <w:r w:rsidRPr="00C02B58">
        <w:rPr>
          <w:rFonts w:cs="Arial"/>
          <w:sz w:val="17"/>
          <w:szCs w:val="17"/>
        </w:rPr>
        <w:t>obligado</w:t>
      </w:r>
      <w:proofErr w:type="gramEnd"/>
      <w:r w:rsidRPr="00C02B58">
        <w:rPr>
          <w:rFonts w:cs="Arial"/>
          <w:sz w:val="17"/>
          <w:szCs w:val="17"/>
        </w:rPr>
        <w:t>,</w:t>
      </w:r>
      <w:r w:rsidR="00F10FBF">
        <w:rPr>
          <w:rFonts w:cs="Arial"/>
          <w:sz w:val="17"/>
          <w:szCs w:val="17"/>
        </w:rPr>
        <w:t xml:space="preserve"> </w:t>
      </w:r>
      <w:r w:rsidRPr="00C02B58">
        <w:rPr>
          <w:rFonts w:cs="Arial"/>
          <w:sz w:val="17"/>
          <w:szCs w:val="17"/>
        </w:rPr>
        <w:t>así</w:t>
      </w:r>
      <w:r w:rsidR="00F10FBF">
        <w:rPr>
          <w:rFonts w:cs="Arial"/>
          <w:sz w:val="17"/>
          <w:szCs w:val="17"/>
        </w:rPr>
        <w:t xml:space="preserve"> </w:t>
      </w:r>
      <w:r w:rsidRPr="00C02B58">
        <w:rPr>
          <w:rFonts w:cs="Arial"/>
          <w:sz w:val="17"/>
          <w:szCs w:val="17"/>
        </w:rPr>
        <w:t>como</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Beneficiaria”,</w:t>
      </w:r>
      <w:r w:rsidR="00F10FBF">
        <w:rPr>
          <w:rFonts w:cs="Arial"/>
          <w:sz w:val="17"/>
          <w:szCs w:val="17"/>
        </w:rPr>
        <w:t xml:space="preserve"> </w:t>
      </w:r>
      <w:r w:rsidRPr="00C02B58">
        <w:rPr>
          <w:rFonts w:cs="Arial"/>
          <w:sz w:val="17"/>
          <w:szCs w:val="17"/>
        </w:rPr>
        <w:t>se</w:t>
      </w:r>
      <w:r w:rsidR="00F10FBF">
        <w:rPr>
          <w:rFonts w:cs="Arial"/>
          <w:sz w:val="17"/>
          <w:szCs w:val="17"/>
        </w:rPr>
        <w:t xml:space="preserve"> </w:t>
      </w:r>
      <w:r w:rsidRPr="00C02B58">
        <w:rPr>
          <w:rFonts w:cs="Arial"/>
          <w:sz w:val="17"/>
          <w:szCs w:val="17"/>
        </w:rPr>
        <w:t>someterán</w:t>
      </w:r>
      <w:r w:rsidR="00F10FBF">
        <w:rPr>
          <w:rFonts w:cs="Arial"/>
          <w:sz w:val="17"/>
          <w:szCs w:val="17"/>
        </w:rPr>
        <w:t xml:space="preserve"> </w:t>
      </w:r>
      <w:r w:rsidRPr="00C02B58">
        <w:rPr>
          <w:rFonts w:cs="Arial"/>
          <w:sz w:val="17"/>
          <w:szCs w:val="17"/>
        </w:rPr>
        <w:t>a</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jurisdicción</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competencia</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los</w:t>
      </w:r>
      <w:r w:rsidR="00F10FBF">
        <w:rPr>
          <w:rFonts w:cs="Arial"/>
          <w:sz w:val="17"/>
          <w:szCs w:val="17"/>
        </w:rPr>
        <w:t xml:space="preserve"> </w:t>
      </w:r>
      <w:r w:rsidRPr="00C02B58">
        <w:rPr>
          <w:rFonts w:cs="Arial"/>
          <w:sz w:val="17"/>
          <w:szCs w:val="17"/>
        </w:rPr>
        <w:t>tribunales</w:t>
      </w:r>
      <w:r w:rsidR="00F10FBF">
        <w:rPr>
          <w:rFonts w:cs="Arial"/>
          <w:sz w:val="17"/>
          <w:szCs w:val="17"/>
        </w:rPr>
        <w:t xml:space="preserve"> </w:t>
      </w:r>
      <w:r w:rsidRPr="00C02B58">
        <w:rPr>
          <w:rFonts w:cs="Arial"/>
          <w:sz w:val="17"/>
          <w:szCs w:val="17"/>
        </w:rPr>
        <w:t>federales</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Ciudad</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México,</w:t>
      </w:r>
      <w:r w:rsidR="00F10FBF">
        <w:rPr>
          <w:rFonts w:cs="Arial"/>
          <w:sz w:val="17"/>
          <w:szCs w:val="17"/>
        </w:rPr>
        <w:t xml:space="preserve"> </w:t>
      </w:r>
      <w:r w:rsidRPr="00C02B58">
        <w:rPr>
          <w:rFonts w:cs="Arial"/>
          <w:sz w:val="17"/>
          <w:szCs w:val="17"/>
        </w:rPr>
        <w:t>renunciando</w:t>
      </w:r>
      <w:r w:rsidR="00F10FBF">
        <w:rPr>
          <w:rFonts w:cs="Arial"/>
          <w:sz w:val="17"/>
          <w:szCs w:val="17"/>
        </w:rPr>
        <w:t xml:space="preserve"> </w:t>
      </w:r>
      <w:r w:rsidRPr="00C02B58">
        <w:rPr>
          <w:rFonts w:cs="Arial"/>
          <w:sz w:val="17"/>
          <w:szCs w:val="17"/>
        </w:rPr>
        <w:t>al</w:t>
      </w:r>
      <w:r w:rsidR="00F10FBF">
        <w:rPr>
          <w:rFonts w:cs="Arial"/>
          <w:sz w:val="17"/>
          <w:szCs w:val="17"/>
        </w:rPr>
        <w:t xml:space="preserve"> </w:t>
      </w:r>
      <w:r w:rsidRPr="00C02B58">
        <w:rPr>
          <w:rFonts w:cs="Arial"/>
          <w:sz w:val="17"/>
          <w:szCs w:val="17"/>
        </w:rPr>
        <w:t>fuero</w:t>
      </w:r>
      <w:r w:rsidR="00F10FBF">
        <w:rPr>
          <w:rFonts w:cs="Arial"/>
          <w:sz w:val="17"/>
          <w:szCs w:val="17"/>
        </w:rPr>
        <w:t xml:space="preserve"> </w:t>
      </w:r>
      <w:r w:rsidRPr="00C02B58">
        <w:rPr>
          <w:rFonts w:cs="Arial"/>
          <w:sz w:val="17"/>
          <w:szCs w:val="17"/>
        </w:rPr>
        <w:t>que</w:t>
      </w:r>
      <w:r w:rsidR="00F10FBF">
        <w:rPr>
          <w:rFonts w:cs="Arial"/>
          <w:sz w:val="17"/>
          <w:szCs w:val="17"/>
        </w:rPr>
        <w:t xml:space="preserve"> </w:t>
      </w:r>
      <w:r w:rsidRPr="00C02B58">
        <w:rPr>
          <w:rFonts w:cs="Arial"/>
          <w:sz w:val="17"/>
          <w:szCs w:val="17"/>
        </w:rPr>
        <w:t>pudiera</w:t>
      </w:r>
      <w:r w:rsidR="00F10FBF">
        <w:rPr>
          <w:rFonts w:cs="Arial"/>
          <w:sz w:val="17"/>
          <w:szCs w:val="17"/>
        </w:rPr>
        <w:t xml:space="preserve"> </w:t>
      </w:r>
      <w:r w:rsidRPr="00C02B58">
        <w:rPr>
          <w:rFonts w:cs="Arial"/>
          <w:sz w:val="17"/>
          <w:szCs w:val="17"/>
        </w:rPr>
        <w:t>corresponderle</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razón</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su</w:t>
      </w:r>
      <w:r w:rsidR="00F10FBF">
        <w:rPr>
          <w:rFonts w:cs="Arial"/>
          <w:sz w:val="17"/>
          <w:szCs w:val="17"/>
        </w:rPr>
        <w:t xml:space="preserve"> </w:t>
      </w:r>
      <w:r w:rsidRPr="00C02B58">
        <w:rPr>
          <w:rFonts w:cs="Arial"/>
          <w:sz w:val="17"/>
          <w:szCs w:val="17"/>
        </w:rPr>
        <w:t>domicilio</w:t>
      </w:r>
      <w:r w:rsidR="00F10FBF">
        <w:rPr>
          <w:rFonts w:cs="Arial"/>
          <w:sz w:val="17"/>
          <w:szCs w:val="17"/>
        </w:rPr>
        <w:t xml:space="preserve"> </w:t>
      </w:r>
      <w:r w:rsidRPr="00C02B58">
        <w:rPr>
          <w:rFonts w:cs="Arial"/>
          <w:sz w:val="17"/>
          <w:szCs w:val="17"/>
        </w:rPr>
        <w:t>o</w:t>
      </w:r>
      <w:r w:rsidR="00F10FBF">
        <w:rPr>
          <w:rFonts w:cs="Arial"/>
          <w:sz w:val="17"/>
          <w:szCs w:val="17"/>
        </w:rPr>
        <w:t xml:space="preserve"> </w:t>
      </w:r>
      <w:r w:rsidRPr="00C02B58">
        <w:rPr>
          <w:rFonts w:cs="Arial"/>
          <w:sz w:val="17"/>
          <w:szCs w:val="17"/>
        </w:rPr>
        <w:t>por</w:t>
      </w:r>
      <w:r w:rsidR="00F10FBF">
        <w:rPr>
          <w:rFonts w:cs="Arial"/>
          <w:sz w:val="17"/>
          <w:szCs w:val="17"/>
        </w:rPr>
        <w:t xml:space="preserve"> </w:t>
      </w:r>
      <w:r w:rsidRPr="00C02B58">
        <w:rPr>
          <w:rFonts w:cs="Arial"/>
          <w:sz w:val="17"/>
          <w:szCs w:val="17"/>
        </w:rPr>
        <w:t>cualquier</w:t>
      </w:r>
      <w:r w:rsidR="00F10FBF">
        <w:rPr>
          <w:rFonts w:cs="Arial"/>
          <w:sz w:val="17"/>
          <w:szCs w:val="17"/>
        </w:rPr>
        <w:t xml:space="preserve"> </w:t>
      </w:r>
      <w:r w:rsidRPr="00C02B58">
        <w:rPr>
          <w:rFonts w:cs="Arial"/>
          <w:sz w:val="17"/>
          <w:szCs w:val="17"/>
        </w:rPr>
        <w:t>otra</w:t>
      </w:r>
      <w:r w:rsidR="00F10FBF">
        <w:rPr>
          <w:rFonts w:cs="Arial"/>
          <w:sz w:val="17"/>
          <w:szCs w:val="17"/>
        </w:rPr>
        <w:t xml:space="preserve"> </w:t>
      </w:r>
      <w:r w:rsidRPr="00C02B58">
        <w:rPr>
          <w:rFonts w:cs="Arial"/>
          <w:sz w:val="17"/>
          <w:szCs w:val="17"/>
        </w:rPr>
        <w:t>causa.</w:t>
      </w:r>
    </w:p>
    <w:p w14:paraId="7EE16BB3" w14:textId="7BD31386" w:rsidR="00E24BD5" w:rsidRPr="00C02B58" w:rsidRDefault="00E24BD5" w:rsidP="00E24BD5">
      <w:pPr>
        <w:widowControl/>
        <w:snapToGrid w:val="0"/>
        <w:spacing w:after="101"/>
        <w:rPr>
          <w:rFonts w:cs="Arial"/>
          <w:sz w:val="17"/>
          <w:szCs w:val="17"/>
        </w:rPr>
      </w:pPr>
      <w:r w:rsidRPr="00C02B58">
        <w:rPr>
          <w:rFonts w:cs="Arial"/>
          <w:sz w:val="17"/>
          <w:szCs w:val="17"/>
        </w:rPr>
        <w:t>La</w:t>
      </w:r>
      <w:r w:rsidR="00F10FBF">
        <w:rPr>
          <w:rFonts w:cs="Arial"/>
          <w:sz w:val="17"/>
          <w:szCs w:val="17"/>
        </w:rPr>
        <w:t xml:space="preserve"> </w:t>
      </w:r>
      <w:r w:rsidRPr="00C02B58">
        <w:rPr>
          <w:rFonts w:cs="Arial"/>
          <w:sz w:val="17"/>
          <w:szCs w:val="17"/>
        </w:rPr>
        <w:t>fianza</w:t>
      </w:r>
      <w:r w:rsidR="00F10FBF">
        <w:rPr>
          <w:rFonts w:cs="Arial"/>
          <w:sz w:val="17"/>
          <w:szCs w:val="17"/>
        </w:rPr>
        <w:t xml:space="preserve"> </w:t>
      </w:r>
      <w:r w:rsidRPr="00C02B58">
        <w:rPr>
          <w:rFonts w:cs="Arial"/>
          <w:sz w:val="17"/>
          <w:szCs w:val="17"/>
        </w:rPr>
        <w:t>se</w:t>
      </w:r>
      <w:r w:rsidR="00F10FBF">
        <w:rPr>
          <w:rFonts w:cs="Arial"/>
          <w:sz w:val="17"/>
          <w:szCs w:val="17"/>
        </w:rPr>
        <w:t xml:space="preserve"> </w:t>
      </w:r>
      <w:r w:rsidRPr="00C02B58">
        <w:rPr>
          <w:rFonts w:cs="Arial"/>
          <w:sz w:val="17"/>
          <w:szCs w:val="17"/>
        </w:rPr>
        <w:t>otorga</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conformidad</w:t>
      </w:r>
      <w:r w:rsidR="00F10FBF">
        <w:rPr>
          <w:rFonts w:cs="Arial"/>
          <w:sz w:val="17"/>
          <w:szCs w:val="17"/>
        </w:rPr>
        <w:t xml:space="preserve"> </w:t>
      </w:r>
      <w:r w:rsidRPr="00C02B58">
        <w:rPr>
          <w:rFonts w:cs="Arial"/>
          <w:sz w:val="17"/>
          <w:szCs w:val="17"/>
        </w:rPr>
        <w:t>por</w:t>
      </w:r>
      <w:r w:rsidR="00F10FBF">
        <w:rPr>
          <w:rFonts w:cs="Arial"/>
          <w:sz w:val="17"/>
          <w:szCs w:val="17"/>
        </w:rPr>
        <w:t xml:space="preserve"> </w:t>
      </w:r>
      <w:r w:rsidRPr="00C02B58">
        <w:rPr>
          <w:rFonts w:cs="Arial"/>
          <w:sz w:val="17"/>
          <w:szCs w:val="17"/>
        </w:rPr>
        <w:t>lo</w:t>
      </w:r>
      <w:r w:rsidR="00F10FBF">
        <w:rPr>
          <w:rFonts w:cs="Arial"/>
          <w:sz w:val="17"/>
          <w:szCs w:val="17"/>
        </w:rPr>
        <w:t xml:space="preserve"> </w:t>
      </w:r>
      <w:r w:rsidRPr="00C02B58">
        <w:rPr>
          <w:rFonts w:cs="Arial"/>
          <w:sz w:val="17"/>
          <w:szCs w:val="17"/>
        </w:rPr>
        <w:t>dispuesto</w:t>
      </w:r>
      <w:r w:rsidR="00F10FBF">
        <w:rPr>
          <w:rFonts w:cs="Arial"/>
          <w:sz w:val="17"/>
          <w:szCs w:val="17"/>
        </w:rPr>
        <w:t xml:space="preserve"> </w:t>
      </w:r>
      <w:r w:rsidRPr="00C02B58">
        <w:rPr>
          <w:rFonts w:cs="Arial"/>
          <w:sz w:val="17"/>
          <w:szCs w:val="17"/>
        </w:rPr>
        <w:t>por</w:t>
      </w:r>
      <w:r w:rsidR="00F10FBF">
        <w:rPr>
          <w:rFonts w:cs="Arial"/>
          <w:sz w:val="17"/>
          <w:szCs w:val="17"/>
        </w:rPr>
        <w:t xml:space="preserve"> </w:t>
      </w:r>
      <w:r w:rsidRPr="00C02B58">
        <w:rPr>
          <w:rFonts w:cs="Arial"/>
          <w:sz w:val="17"/>
          <w:szCs w:val="17"/>
        </w:rPr>
        <w:t>los</w:t>
      </w:r>
      <w:r w:rsidR="00F10FBF">
        <w:rPr>
          <w:rFonts w:cs="Arial"/>
          <w:sz w:val="17"/>
          <w:szCs w:val="17"/>
        </w:rPr>
        <w:t xml:space="preserve"> </w:t>
      </w:r>
      <w:r w:rsidRPr="00C02B58">
        <w:rPr>
          <w:rFonts w:cs="Arial"/>
          <w:sz w:val="17"/>
          <w:szCs w:val="17"/>
        </w:rPr>
        <w:t>artículos</w:t>
      </w:r>
      <w:r w:rsidR="00F10FBF">
        <w:rPr>
          <w:rFonts w:cs="Arial"/>
          <w:sz w:val="17"/>
          <w:szCs w:val="17"/>
        </w:rPr>
        <w:t xml:space="preserve"> </w:t>
      </w:r>
      <w:r w:rsidRPr="00C02B58">
        <w:rPr>
          <w:rFonts w:cs="Arial"/>
          <w:sz w:val="17"/>
          <w:szCs w:val="17"/>
        </w:rPr>
        <w:t>49,</w:t>
      </w:r>
      <w:r w:rsidR="00F10FBF">
        <w:rPr>
          <w:rFonts w:cs="Arial"/>
          <w:sz w:val="17"/>
          <w:szCs w:val="17"/>
        </w:rPr>
        <w:t xml:space="preserve"> </w:t>
      </w:r>
      <w:r w:rsidRPr="00C02B58">
        <w:rPr>
          <w:rFonts w:cs="Arial"/>
          <w:sz w:val="17"/>
          <w:szCs w:val="17"/>
        </w:rPr>
        <w:t>fracción</w:t>
      </w:r>
      <w:r w:rsidR="00F10FBF">
        <w:rPr>
          <w:rFonts w:cs="Arial"/>
          <w:sz w:val="17"/>
          <w:szCs w:val="17"/>
        </w:rPr>
        <w:t xml:space="preserve"> </w:t>
      </w:r>
      <w:r w:rsidRPr="00C02B58">
        <w:rPr>
          <w:rFonts w:cs="Arial"/>
          <w:sz w:val="17"/>
          <w:szCs w:val="17"/>
        </w:rPr>
        <w:t>II,</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53</w:t>
      </w:r>
      <w:r w:rsidR="00F10FBF">
        <w:rPr>
          <w:rFonts w:cs="Arial"/>
          <w:sz w:val="17"/>
          <w:szCs w:val="17"/>
        </w:rPr>
        <w:t xml:space="preserve"> </w:t>
      </w:r>
      <w:r w:rsidRPr="00C02B58">
        <w:rPr>
          <w:rFonts w:cs="Arial"/>
          <w:sz w:val="17"/>
          <w:szCs w:val="17"/>
        </w:rPr>
        <w:t>segundo</w:t>
      </w:r>
      <w:r w:rsidR="00F10FBF">
        <w:rPr>
          <w:rFonts w:cs="Arial"/>
          <w:sz w:val="17"/>
          <w:szCs w:val="17"/>
        </w:rPr>
        <w:t xml:space="preserve"> </w:t>
      </w:r>
      <w:r w:rsidRPr="00C02B58">
        <w:rPr>
          <w:rFonts w:cs="Arial"/>
          <w:sz w:val="17"/>
          <w:szCs w:val="17"/>
        </w:rPr>
        <w:t>párrafo</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Ley</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Adquisiciones,</w:t>
      </w:r>
      <w:r w:rsidR="00F10FBF">
        <w:rPr>
          <w:rFonts w:cs="Arial"/>
          <w:sz w:val="17"/>
          <w:szCs w:val="17"/>
        </w:rPr>
        <w:t xml:space="preserve"> </w:t>
      </w:r>
      <w:r w:rsidRPr="00C02B58">
        <w:rPr>
          <w:rFonts w:cs="Arial"/>
          <w:sz w:val="17"/>
          <w:szCs w:val="17"/>
        </w:rPr>
        <w:t>Arrendamientos</w:t>
      </w:r>
      <w:r w:rsidR="00F10FBF">
        <w:rPr>
          <w:rFonts w:cs="Arial"/>
          <w:sz w:val="17"/>
          <w:szCs w:val="17"/>
        </w:rPr>
        <w:t xml:space="preserve"> </w:t>
      </w:r>
      <w:r w:rsidRPr="00C02B58">
        <w:rPr>
          <w:rFonts w:cs="Arial"/>
          <w:sz w:val="17"/>
          <w:szCs w:val="17"/>
        </w:rPr>
        <w:t>y</w:t>
      </w:r>
      <w:r w:rsidR="00F10FBF">
        <w:rPr>
          <w:rFonts w:cs="Arial"/>
          <w:sz w:val="17"/>
          <w:szCs w:val="17"/>
        </w:rPr>
        <w:t xml:space="preserve"> </w:t>
      </w:r>
      <w:r w:rsidRPr="00C02B58">
        <w:rPr>
          <w:rFonts w:cs="Arial"/>
          <w:sz w:val="17"/>
          <w:szCs w:val="17"/>
        </w:rPr>
        <w:t>Servicios</w:t>
      </w:r>
      <w:r w:rsidR="00F10FBF">
        <w:rPr>
          <w:rFonts w:cs="Arial"/>
          <w:sz w:val="17"/>
          <w:szCs w:val="17"/>
        </w:rPr>
        <w:t xml:space="preserve"> </w:t>
      </w:r>
      <w:r w:rsidRPr="00C02B58">
        <w:rPr>
          <w:rFonts w:cs="Arial"/>
          <w:sz w:val="17"/>
          <w:szCs w:val="17"/>
        </w:rPr>
        <w:t>del</w:t>
      </w:r>
      <w:r w:rsidR="00F10FBF">
        <w:rPr>
          <w:rFonts w:cs="Arial"/>
          <w:sz w:val="17"/>
          <w:szCs w:val="17"/>
        </w:rPr>
        <w:t xml:space="preserve"> </w:t>
      </w:r>
      <w:r w:rsidRPr="00C02B58">
        <w:rPr>
          <w:rFonts w:cs="Arial"/>
          <w:sz w:val="17"/>
          <w:szCs w:val="17"/>
        </w:rPr>
        <w:t>Sector</w:t>
      </w:r>
      <w:r w:rsidR="00F10FBF">
        <w:rPr>
          <w:rFonts w:cs="Arial"/>
          <w:sz w:val="17"/>
          <w:szCs w:val="17"/>
        </w:rPr>
        <w:t xml:space="preserve"> </w:t>
      </w:r>
      <w:r w:rsidRPr="00C02B58">
        <w:rPr>
          <w:rFonts w:cs="Arial"/>
          <w:sz w:val="17"/>
          <w:szCs w:val="17"/>
        </w:rPr>
        <w:t>Público.</w:t>
      </w:r>
    </w:p>
    <w:p w14:paraId="28EDB59A" w14:textId="70AE14D2" w:rsidR="00E24BD5" w:rsidRPr="00C02B58" w:rsidRDefault="00E24BD5" w:rsidP="00E24BD5">
      <w:pPr>
        <w:widowControl/>
        <w:snapToGrid w:val="0"/>
        <w:spacing w:after="101"/>
        <w:rPr>
          <w:rFonts w:cs="Arial"/>
          <w:sz w:val="17"/>
          <w:szCs w:val="17"/>
        </w:rPr>
      </w:pPr>
      <w:r w:rsidRPr="00C02B58">
        <w:rPr>
          <w:rFonts w:cs="Arial"/>
          <w:sz w:val="17"/>
          <w:szCs w:val="17"/>
        </w:rPr>
        <w:lastRenderedPageBreak/>
        <w:t>Validación</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fianza</w:t>
      </w:r>
      <w:r w:rsidR="00F10FBF">
        <w:rPr>
          <w:rFonts w:cs="Arial"/>
          <w:sz w:val="17"/>
          <w:szCs w:val="17"/>
        </w:rPr>
        <w:t xml:space="preserve"> </w:t>
      </w:r>
      <w:r w:rsidRPr="00C02B58">
        <w:rPr>
          <w:rFonts w:cs="Arial"/>
          <w:sz w:val="17"/>
          <w:szCs w:val="17"/>
        </w:rPr>
        <w:t>en</w:t>
      </w:r>
      <w:r w:rsidR="00F10FBF">
        <w:rPr>
          <w:rFonts w:cs="Arial"/>
          <w:sz w:val="17"/>
          <w:szCs w:val="17"/>
        </w:rPr>
        <w:t xml:space="preserve"> </w:t>
      </w:r>
      <w:r w:rsidRPr="00C02B58">
        <w:rPr>
          <w:rFonts w:cs="Arial"/>
          <w:sz w:val="17"/>
          <w:szCs w:val="17"/>
        </w:rPr>
        <w:t>el</w:t>
      </w:r>
      <w:r w:rsidR="00F10FBF">
        <w:rPr>
          <w:rFonts w:cs="Arial"/>
          <w:sz w:val="17"/>
          <w:szCs w:val="17"/>
        </w:rPr>
        <w:t xml:space="preserve"> </w:t>
      </w:r>
      <w:r w:rsidRPr="00C02B58">
        <w:rPr>
          <w:rFonts w:cs="Arial"/>
          <w:sz w:val="17"/>
          <w:szCs w:val="17"/>
        </w:rPr>
        <w:t>portal</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internet,</w:t>
      </w:r>
      <w:r w:rsidR="00F10FBF">
        <w:rPr>
          <w:rFonts w:cs="Arial"/>
          <w:sz w:val="17"/>
          <w:szCs w:val="17"/>
        </w:rPr>
        <w:t xml:space="preserve"> </w:t>
      </w:r>
      <w:r w:rsidRPr="00C02B58">
        <w:rPr>
          <w:rFonts w:cs="Arial"/>
          <w:sz w:val="17"/>
          <w:szCs w:val="17"/>
        </w:rPr>
        <w:t>dirección</w:t>
      </w:r>
      <w:r w:rsidR="00F10FBF">
        <w:rPr>
          <w:rFonts w:cs="Arial"/>
          <w:sz w:val="17"/>
          <w:szCs w:val="17"/>
        </w:rPr>
        <w:t xml:space="preserve"> </w:t>
      </w:r>
      <w:r w:rsidRPr="00C02B58">
        <w:rPr>
          <w:rFonts w:cs="Arial"/>
          <w:sz w:val="17"/>
          <w:szCs w:val="17"/>
        </w:rPr>
        <w:t>electrónica</w:t>
      </w:r>
      <w:r w:rsidR="00F10FBF">
        <w:rPr>
          <w:rFonts w:cs="Arial"/>
          <w:sz w:val="17"/>
          <w:szCs w:val="17"/>
        </w:rPr>
        <w:t xml:space="preserve"> </w:t>
      </w:r>
      <w:r w:rsidRPr="00C02B58">
        <w:rPr>
          <w:rFonts w:cs="Arial"/>
          <w:sz w:val="17"/>
          <w:szCs w:val="17"/>
        </w:rPr>
        <w:t>www.amig.org.mx</w:t>
      </w:r>
    </w:p>
    <w:p w14:paraId="425CAD49" w14:textId="28DEB5A1" w:rsidR="00E24BD5" w:rsidRPr="00C02B58" w:rsidRDefault="00E24BD5" w:rsidP="00E24BD5">
      <w:pPr>
        <w:widowControl/>
        <w:snapToGrid w:val="0"/>
        <w:spacing w:after="101"/>
        <w:rPr>
          <w:rFonts w:cs="Arial"/>
          <w:sz w:val="17"/>
          <w:szCs w:val="17"/>
        </w:rPr>
      </w:pPr>
      <w:r w:rsidRPr="00C02B58">
        <w:rPr>
          <w:rFonts w:cs="Arial"/>
          <w:sz w:val="17"/>
          <w:szCs w:val="17"/>
        </w:rPr>
        <w:t>(Nombre</w:t>
      </w:r>
      <w:r w:rsidR="00F10FBF">
        <w:rPr>
          <w:rFonts w:cs="Arial"/>
          <w:sz w:val="17"/>
          <w:szCs w:val="17"/>
        </w:rPr>
        <w:t xml:space="preserve"> </w:t>
      </w:r>
      <w:r w:rsidRPr="00C02B58">
        <w:rPr>
          <w:rFonts w:cs="Arial"/>
          <w:sz w:val="17"/>
          <w:szCs w:val="17"/>
        </w:rPr>
        <w:t>del</w:t>
      </w:r>
      <w:r w:rsidR="00F10FBF">
        <w:rPr>
          <w:rFonts w:cs="Arial"/>
          <w:sz w:val="17"/>
          <w:szCs w:val="17"/>
        </w:rPr>
        <w:t xml:space="preserve"> </w:t>
      </w:r>
      <w:r w:rsidRPr="00C02B58">
        <w:rPr>
          <w:rFonts w:cs="Arial"/>
          <w:sz w:val="17"/>
          <w:szCs w:val="17"/>
        </w:rPr>
        <w:t>representante</w:t>
      </w:r>
      <w:r w:rsidR="00F10FBF">
        <w:rPr>
          <w:rFonts w:cs="Arial"/>
          <w:sz w:val="17"/>
          <w:szCs w:val="17"/>
        </w:rPr>
        <w:t xml:space="preserve"> </w:t>
      </w:r>
      <w:r w:rsidRPr="00C02B58">
        <w:rPr>
          <w:rFonts w:cs="Arial"/>
          <w:sz w:val="17"/>
          <w:szCs w:val="17"/>
        </w:rPr>
        <w:t>de</w:t>
      </w:r>
      <w:r w:rsidR="00F10FBF">
        <w:rPr>
          <w:rFonts w:cs="Arial"/>
          <w:sz w:val="17"/>
          <w:szCs w:val="17"/>
        </w:rPr>
        <w:t xml:space="preserve"> </w:t>
      </w:r>
      <w:r w:rsidRPr="00C02B58">
        <w:rPr>
          <w:rFonts w:cs="Arial"/>
          <w:sz w:val="17"/>
          <w:szCs w:val="17"/>
        </w:rPr>
        <w:t>la</w:t>
      </w:r>
      <w:r w:rsidR="00F10FBF">
        <w:rPr>
          <w:rFonts w:cs="Arial"/>
          <w:sz w:val="17"/>
          <w:szCs w:val="17"/>
        </w:rPr>
        <w:t xml:space="preserve"> </w:t>
      </w:r>
      <w:r w:rsidRPr="00C02B58">
        <w:rPr>
          <w:rFonts w:cs="Arial"/>
          <w:sz w:val="17"/>
          <w:szCs w:val="17"/>
        </w:rPr>
        <w:t>Afianzadora</w:t>
      </w:r>
      <w:r w:rsidR="00F10FBF">
        <w:rPr>
          <w:rFonts w:cs="Arial"/>
          <w:sz w:val="17"/>
          <w:szCs w:val="17"/>
        </w:rPr>
        <w:t xml:space="preserve"> </w:t>
      </w:r>
      <w:r w:rsidRPr="00C02B58">
        <w:rPr>
          <w:rFonts w:cs="Arial"/>
          <w:sz w:val="17"/>
          <w:szCs w:val="17"/>
        </w:rPr>
        <w:t>o</w:t>
      </w:r>
      <w:r w:rsidR="00F10FBF">
        <w:rPr>
          <w:rFonts w:cs="Arial"/>
          <w:sz w:val="17"/>
          <w:szCs w:val="17"/>
        </w:rPr>
        <w:t xml:space="preserve"> </w:t>
      </w:r>
      <w:r w:rsidRPr="00C02B58">
        <w:rPr>
          <w:rFonts w:cs="Arial"/>
          <w:sz w:val="17"/>
          <w:szCs w:val="17"/>
        </w:rPr>
        <w:t>Aseguradora)</w:t>
      </w:r>
    </w:p>
    <w:p w14:paraId="7870A946" w14:textId="3A55F8E3" w:rsidR="00E24BD5" w:rsidRPr="003431E2" w:rsidRDefault="00E24BD5" w:rsidP="00E24BD5">
      <w:pPr>
        <w:widowControl/>
        <w:snapToGrid w:val="0"/>
        <w:spacing w:after="101"/>
        <w:rPr>
          <w:rFonts w:cs="Arial"/>
          <w:b/>
          <w:sz w:val="18"/>
          <w:szCs w:val="18"/>
        </w:rPr>
      </w:pPr>
      <w:r w:rsidRPr="003431E2">
        <w:rPr>
          <w:rFonts w:cs="Arial"/>
          <w:b/>
          <w:sz w:val="18"/>
          <w:szCs w:val="18"/>
        </w:rPr>
        <w:t>CLÁUSULAS</w:t>
      </w:r>
      <w:r w:rsidR="00F10FBF">
        <w:rPr>
          <w:rFonts w:cs="Arial"/>
          <w:b/>
          <w:sz w:val="18"/>
          <w:szCs w:val="18"/>
        </w:rPr>
        <w:t xml:space="preserve"> </w:t>
      </w:r>
      <w:r w:rsidRPr="003431E2">
        <w:rPr>
          <w:rFonts w:cs="Arial"/>
          <w:b/>
          <w:sz w:val="18"/>
          <w:szCs w:val="18"/>
        </w:rPr>
        <w:t>GENERALES</w:t>
      </w:r>
      <w:r w:rsidR="00F10FBF">
        <w:rPr>
          <w:rFonts w:cs="Arial"/>
          <w:b/>
          <w:sz w:val="18"/>
          <w:szCs w:val="18"/>
        </w:rPr>
        <w:t xml:space="preserve"> </w:t>
      </w:r>
      <w:r w:rsidRPr="003431E2">
        <w:rPr>
          <w:rFonts w:cs="Arial"/>
          <w:b/>
          <w:sz w:val="18"/>
          <w:szCs w:val="18"/>
        </w:rPr>
        <w:t>A</w:t>
      </w:r>
      <w:r w:rsidR="00F10FBF">
        <w:rPr>
          <w:rFonts w:cs="Arial"/>
          <w:b/>
          <w:sz w:val="18"/>
          <w:szCs w:val="18"/>
        </w:rPr>
        <w:t xml:space="preserve"> </w:t>
      </w:r>
      <w:r w:rsidRPr="003431E2">
        <w:rPr>
          <w:rFonts w:cs="Arial"/>
          <w:b/>
          <w:sz w:val="18"/>
          <w:szCs w:val="18"/>
        </w:rPr>
        <w:t>LAS</w:t>
      </w:r>
      <w:r w:rsidR="00F10FBF">
        <w:rPr>
          <w:rFonts w:cs="Arial"/>
          <w:b/>
          <w:sz w:val="18"/>
          <w:szCs w:val="18"/>
        </w:rPr>
        <w:t xml:space="preserve"> </w:t>
      </w:r>
      <w:r w:rsidRPr="003431E2">
        <w:rPr>
          <w:rFonts w:cs="Arial"/>
          <w:b/>
          <w:sz w:val="18"/>
          <w:szCs w:val="18"/>
        </w:rPr>
        <w:t>QUE</w:t>
      </w:r>
      <w:r w:rsidR="00F10FBF">
        <w:rPr>
          <w:rFonts w:cs="Arial"/>
          <w:b/>
          <w:sz w:val="18"/>
          <w:szCs w:val="18"/>
        </w:rPr>
        <w:t xml:space="preserve"> </w:t>
      </w:r>
      <w:r w:rsidRPr="003431E2">
        <w:rPr>
          <w:rFonts w:cs="Arial"/>
          <w:b/>
          <w:sz w:val="18"/>
          <w:szCs w:val="18"/>
        </w:rPr>
        <w:t>SE</w:t>
      </w:r>
      <w:r w:rsidR="00F10FBF">
        <w:rPr>
          <w:rFonts w:cs="Arial"/>
          <w:b/>
          <w:sz w:val="18"/>
          <w:szCs w:val="18"/>
        </w:rPr>
        <w:t xml:space="preserve"> </w:t>
      </w:r>
      <w:r w:rsidRPr="003431E2">
        <w:rPr>
          <w:rFonts w:cs="Arial"/>
          <w:b/>
          <w:sz w:val="18"/>
          <w:szCs w:val="18"/>
        </w:rPr>
        <w:t>SUJETARÁ</w:t>
      </w:r>
      <w:r w:rsidR="00F10FBF">
        <w:rPr>
          <w:rFonts w:cs="Arial"/>
          <w:b/>
          <w:sz w:val="18"/>
          <w:szCs w:val="18"/>
        </w:rPr>
        <w:t xml:space="preserve"> </w:t>
      </w:r>
      <w:r w:rsidRPr="003431E2">
        <w:rPr>
          <w:rFonts w:cs="Arial"/>
          <w:b/>
          <w:sz w:val="18"/>
          <w:szCs w:val="18"/>
        </w:rPr>
        <w:t>LA</w:t>
      </w:r>
      <w:r w:rsidR="00F10FBF">
        <w:rPr>
          <w:rFonts w:cs="Arial"/>
          <w:b/>
          <w:sz w:val="18"/>
          <w:szCs w:val="18"/>
        </w:rPr>
        <w:t xml:space="preserve"> </w:t>
      </w:r>
      <w:r w:rsidRPr="003431E2">
        <w:rPr>
          <w:rFonts w:cs="Arial"/>
          <w:b/>
          <w:sz w:val="18"/>
          <w:szCs w:val="18"/>
        </w:rPr>
        <w:t>PRESENTE</w:t>
      </w:r>
      <w:r w:rsidR="00F10FBF">
        <w:rPr>
          <w:rFonts w:cs="Arial"/>
          <w:b/>
          <w:sz w:val="18"/>
          <w:szCs w:val="18"/>
        </w:rPr>
        <w:t xml:space="preserve"> </w:t>
      </w:r>
      <w:r w:rsidRPr="003431E2">
        <w:rPr>
          <w:rFonts w:cs="Arial"/>
          <w:b/>
          <w:sz w:val="18"/>
          <w:szCs w:val="18"/>
        </w:rPr>
        <w:t>PÓLIZA</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FIANZA</w:t>
      </w:r>
      <w:r w:rsidR="00F10FBF">
        <w:rPr>
          <w:rFonts w:cs="Arial"/>
          <w:b/>
          <w:sz w:val="18"/>
          <w:szCs w:val="18"/>
        </w:rPr>
        <w:t xml:space="preserve"> </w:t>
      </w:r>
      <w:r w:rsidRPr="003431E2">
        <w:rPr>
          <w:rFonts w:cs="Arial"/>
          <w:b/>
          <w:sz w:val="18"/>
          <w:szCs w:val="18"/>
        </w:rPr>
        <w:t>PARA</w:t>
      </w:r>
      <w:r w:rsidR="00F10FBF">
        <w:rPr>
          <w:rFonts w:cs="Arial"/>
          <w:b/>
          <w:sz w:val="18"/>
          <w:szCs w:val="18"/>
        </w:rPr>
        <w:t xml:space="preserve"> </w:t>
      </w:r>
      <w:r w:rsidRPr="003431E2">
        <w:rPr>
          <w:rFonts w:cs="Arial"/>
          <w:b/>
          <w:sz w:val="18"/>
          <w:szCs w:val="18"/>
        </w:rPr>
        <w:t>RESPONDER</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LOS</w:t>
      </w:r>
      <w:r w:rsidR="00F10FBF">
        <w:rPr>
          <w:rFonts w:cs="Arial"/>
          <w:b/>
          <w:sz w:val="18"/>
          <w:szCs w:val="18"/>
        </w:rPr>
        <w:t xml:space="preserve"> </w:t>
      </w:r>
      <w:r w:rsidRPr="003431E2">
        <w:rPr>
          <w:rFonts w:cs="Arial"/>
          <w:b/>
          <w:sz w:val="18"/>
          <w:szCs w:val="18"/>
        </w:rPr>
        <w:t>DEFECTOS</w:t>
      </w:r>
      <w:r w:rsidR="00F10FBF">
        <w:rPr>
          <w:rFonts w:cs="Arial"/>
          <w:b/>
          <w:sz w:val="18"/>
          <w:szCs w:val="18"/>
        </w:rPr>
        <w:t xml:space="preserve"> </w:t>
      </w:r>
      <w:r w:rsidRPr="003431E2">
        <w:rPr>
          <w:rFonts w:cs="Arial"/>
          <w:b/>
          <w:sz w:val="18"/>
          <w:szCs w:val="18"/>
        </w:rPr>
        <w:t>Y</w:t>
      </w:r>
      <w:r w:rsidR="00F10FBF">
        <w:rPr>
          <w:rFonts w:cs="Arial"/>
          <w:b/>
          <w:sz w:val="18"/>
          <w:szCs w:val="18"/>
        </w:rPr>
        <w:t xml:space="preserve"> </w:t>
      </w:r>
      <w:r w:rsidRPr="003431E2">
        <w:rPr>
          <w:rFonts w:cs="Arial"/>
          <w:b/>
          <w:sz w:val="18"/>
          <w:szCs w:val="18"/>
        </w:rPr>
        <w:t>VICIOS</w:t>
      </w:r>
      <w:r w:rsidR="00F10FBF">
        <w:rPr>
          <w:rFonts w:cs="Arial"/>
          <w:b/>
          <w:sz w:val="18"/>
          <w:szCs w:val="18"/>
        </w:rPr>
        <w:t xml:space="preserve"> </w:t>
      </w:r>
      <w:r w:rsidRPr="003431E2">
        <w:rPr>
          <w:rFonts w:cs="Arial"/>
          <w:b/>
          <w:sz w:val="18"/>
          <w:szCs w:val="18"/>
        </w:rPr>
        <w:t>OCULTOS</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LOS</w:t>
      </w:r>
      <w:r w:rsidR="00F10FBF">
        <w:rPr>
          <w:rFonts w:cs="Arial"/>
          <w:b/>
          <w:sz w:val="18"/>
          <w:szCs w:val="18"/>
        </w:rPr>
        <w:t xml:space="preserve"> </w:t>
      </w:r>
      <w:r w:rsidRPr="003431E2">
        <w:rPr>
          <w:rFonts w:cs="Arial"/>
          <w:b/>
          <w:sz w:val="18"/>
          <w:szCs w:val="18"/>
        </w:rPr>
        <w:t>BIENES</w:t>
      </w:r>
      <w:r w:rsidR="00F10FBF">
        <w:rPr>
          <w:rFonts w:cs="Arial"/>
          <w:b/>
          <w:sz w:val="18"/>
          <w:szCs w:val="18"/>
        </w:rPr>
        <w:t xml:space="preserve"> </w:t>
      </w:r>
      <w:r w:rsidRPr="003431E2">
        <w:rPr>
          <w:rFonts w:cs="Arial"/>
          <w:b/>
          <w:sz w:val="18"/>
          <w:szCs w:val="18"/>
        </w:rPr>
        <w:t>O</w:t>
      </w:r>
      <w:r w:rsidR="00F10FBF">
        <w:rPr>
          <w:rFonts w:cs="Arial"/>
          <w:b/>
          <w:sz w:val="18"/>
          <w:szCs w:val="18"/>
        </w:rPr>
        <w:t xml:space="preserve"> </w:t>
      </w:r>
      <w:r w:rsidRPr="003431E2">
        <w:rPr>
          <w:rFonts w:cs="Arial"/>
          <w:b/>
          <w:sz w:val="18"/>
          <w:szCs w:val="18"/>
        </w:rPr>
        <w:t>LA</w:t>
      </w:r>
      <w:r w:rsidR="00F10FBF">
        <w:rPr>
          <w:rFonts w:cs="Arial"/>
          <w:b/>
          <w:sz w:val="18"/>
          <w:szCs w:val="18"/>
        </w:rPr>
        <w:t xml:space="preserve"> </w:t>
      </w:r>
      <w:r w:rsidRPr="003431E2">
        <w:rPr>
          <w:rFonts w:cs="Arial"/>
          <w:b/>
          <w:sz w:val="18"/>
          <w:szCs w:val="18"/>
        </w:rPr>
        <w:t>CALIDAD</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LOS</w:t>
      </w:r>
      <w:r w:rsidR="00F10FBF">
        <w:rPr>
          <w:rFonts w:cs="Arial"/>
          <w:b/>
          <w:sz w:val="18"/>
          <w:szCs w:val="18"/>
        </w:rPr>
        <w:t xml:space="preserve"> </w:t>
      </w:r>
      <w:r w:rsidRPr="003431E2">
        <w:rPr>
          <w:rFonts w:cs="Arial"/>
          <w:b/>
          <w:sz w:val="18"/>
          <w:szCs w:val="18"/>
        </w:rPr>
        <w:t>SERVICIOS,</w:t>
      </w:r>
      <w:r w:rsidR="00F10FBF">
        <w:rPr>
          <w:rFonts w:cs="Arial"/>
          <w:b/>
          <w:sz w:val="18"/>
          <w:szCs w:val="18"/>
        </w:rPr>
        <w:t xml:space="preserve"> </w:t>
      </w:r>
      <w:r w:rsidRPr="003431E2">
        <w:rPr>
          <w:rFonts w:cs="Arial"/>
          <w:b/>
          <w:sz w:val="18"/>
          <w:szCs w:val="18"/>
        </w:rPr>
        <w:t>ASÍ</w:t>
      </w:r>
      <w:r w:rsidR="00F10FBF">
        <w:rPr>
          <w:rFonts w:cs="Arial"/>
          <w:b/>
          <w:sz w:val="18"/>
          <w:szCs w:val="18"/>
        </w:rPr>
        <w:t xml:space="preserve"> </w:t>
      </w:r>
      <w:r w:rsidRPr="003431E2">
        <w:rPr>
          <w:rFonts w:cs="Arial"/>
          <w:b/>
          <w:sz w:val="18"/>
          <w:szCs w:val="18"/>
        </w:rPr>
        <w:t>COMO</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CUALQUIER</w:t>
      </w:r>
      <w:r w:rsidR="00F10FBF">
        <w:rPr>
          <w:rFonts w:cs="Arial"/>
          <w:b/>
          <w:sz w:val="18"/>
          <w:szCs w:val="18"/>
        </w:rPr>
        <w:t xml:space="preserve"> </w:t>
      </w:r>
      <w:r w:rsidRPr="003431E2">
        <w:rPr>
          <w:rFonts w:cs="Arial"/>
          <w:b/>
          <w:sz w:val="18"/>
          <w:szCs w:val="18"/>
        </w:rPr>
        <w:t>OTRA</w:t>
      </w:r>
      <w:r w:rsidR="00F10FBF">
        <w:rPr>
          <w:rFonts w:cs="Arial"/>
          <w:b/>
          <w:sz w:val="18"/>
          <w:szCs w:val="18"/>
        </w:rPr>
        <w:t xml:space="preserve"> </w:t>
      </w:r>
      <w:r w:rsidRPr="003431E2">
        <w:rPr>
          <w:rFonts w:cs="Arial"/>
          <w:b/>
          <w:sz w:val="18"/>
          <w:szCs w:val="18"/>
        </w:rPr>
        <w:t>RESPONSABILIDAD</w:t>
      </w:r>
      <w:r w:rsidR="00F10FBF">
        <w:rPr>
          <w:rFonts w:cs="Arial"/>
          <w:b/>
          <w:sz w:val="18"/>
          <w:szCs w:val="18"/>
        </w:rPr>
        <w:t xml:space="preserve"> </w:t>
      </w:r>
      <w:r w:rsidRPr="003431E2">
        <w:rPr>
          <w:rFonts w:cs="Arial"/>
          <w:b/>
          <w:sz w:val="18"/>
          <w:szCs w:val="18"/>
        </w:rPr>
        <w:t>EN</w:t>
      </w:r>
      <w:r w:rsidR="00F10FBF">
        <w:rPr>
          <w:rFonts w:cs="Arial"/>
          <w:b/>
          <w:sz w:val="18"/>
          <w:szCs w:val="18"/>
        </w:rPr>
        <w:t xml:space="preserve"> </w:t>
      </w:r>
      <w:r w:rsidRPr="003431E2">
        <w:rPr>
          <w:rFonts w:cs="Arial"/>
          <w:b/>
          <w:sz w:val="18"/>
          <w:szCs w:val="18"/>
        </w:rPr>
        <w:t>LOS</w:t>
      </w:r>
      <w:r w:rsidR="00F10FBF">
        <w:rPr>
          <w:rFonts w:cs="Arial"/>
          <w:b/>
          <w:sz w:val="18"/>
          <w:szCs w:val="18"/>
        </w:rPr>
        <w:t xml:space="preserve"> </w:t>
      </w:r>
      <w:r w:rsidRPr="003431E2">
        <w:rPr>
          <w:rFonts w:cs="Arial"/>
          <w:b/>
          <w:sz w:val="18"/>
          <w:szCs w:val="18"/>
        </w:rPr>
        <w:t>CONTRATOS</w:t>
      </w:r>
      <w:r w:rsidR="00F10FBF">
        <w:rPr>
          <w:rFonts w:cs="Arial"/>
          <w:b/>
          <w:sz w:val="18"/>
          <w:szCs w:val="18"/>
        </w:rPr>
        <w:t xml:space="preserve"> </w:t>
      </w:r>
      <w:r w:rsidRPr="003431E2">
        <w:rPr>
          <w:rFonts w:cs="Arial"/>
          <w:b/>
          <w:sz w:val="18"/>
          <w:szCs w:val="18"/>
        </w:rPr>
        <w:t>RELACIONADOS</w:t>
      </w:r>
      <w:r w:rsidR="00F10FBF">
        <w:rPr>
          <w:rFonts w:cs="Arial"/>
          <w:b/>
          <w:sz w:val="18"/>
          <w:szCs w:val="18"/>
        </w:rPr>
        <w:t xml:space="preserve"> </w:t>
      </w:r>
      <w:r w:rsidRPr="003431E2">
        <w:rPr>
          <w:rFonts w:cs="Arial"/>
          <w:b/>
          <w:sz w:val="18"/>
          <w:szCs w:val="18"/>
        </w:rPr>
        <w:t>CON</w:t>
      </w:r>
      <w:r w:rsidR="00F10FBF">
        <w:rPr>
          <w:rFonts w:cs="Arial"/>
          <w:b/>
          <w:sz w:val="18"/>
          <w:szCs w:val="18"/>
        </w:rPr>
        <w:t xml:space="preserve"> </w:t>
      </w:r>
      <w:r w:rsidRPr="003431E2">
        <w:rPr>
          <w:rFonts w:cs="Arial"/>
          <w:b/>
          <w:sz w:val="18"/>
          <w:szCs w:val="18"/>
        </w:rPr>
        <w:t>LA</w:t>
      </w:r>
      <w:r w:rsidR="00F10FBF">
        <w:rPr>
          <w:rFonts w:cs="Arial"/>
          <w:b/>
          <w:sz w:val="18"/>
          <w:szCs w:val="18"/>
        </w:rPr>
        <w:t xml:space="preserve"> </w:t>
      </w:r>
      <w:r w:rsidRPr="003431E2">
        <w:rPr>
          <w:rFonts w:cs="Arial"/>
          <w:b/>
          <w:sz w:val="18"/>
          <w:szCs w:val="18"/>
        </w:rPr>
        <w:t>MISMA.</w:t>
      </w:r>
    </w:p>
    <w:p w14:paraId="151AE7E1" w14:textId="07ACE6EA" w:rsidR="00E24BD5" w:rsidRPr="003431E2" w:rsidRDefault="00E24BD5" w:rsidP="00E24BD5">
      <w:pPr>
        <w:widowControl/>
        <w:snapToGrid w:val="0"/>
        <w:spacing w:after="101"/>
        <w:rPr>
          <w:rFonts w:cs="Arial"/>
          <w:b/>
          <w:sz w:val="18"/>
          <w:szCs w:val="18"/>
        </w:rPr>
      </w:pPr>
      <w:r w:rsidRPr="003431E2">
        <w:rPr>
          <w:rFonts w:cs="Arial"/>
          <w:b/>
          <w:sz w:val="18"/>
          <w:szCs w:val="18"/>
        </w:rPr>
        <w:t>PRIMERA.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OBLIGACIÓN</w:t>
      </w:r>
      <w:r w:rsidR="00F10FBF">
        <w:rPr>
          <w:rFonts w:cs="Arial"/>
          <w:b/>
          <w:sz w:val="18"/>
          <w:szCs w:val="18"/>
        </w:rPr>
        <w:t xml:space="preserve"> </w:t>
      </w:r>
      <w:r w:rsidRPr="003431E2">
        <w:rPr>
          <w:rFonts w:cs="Arial"/>
          <w:b/>
          <w:sz w:val="18"/>
          <w:szCs w:val="18"/>
        </w:rPr>
        <w:t>GARANTIZADA.</w:t>
      </w:r>
    </w:p>
    <w:p w14:paraId="443E698C" w14:textId="313F07EA" w:rsidR="00E24BD5" w:rsidRPr="003431E2" w:rsidRDefault="00E24BD5" w:rsidP="00E24BD5">
      <w:pPr>
        <w:widowControl/>
        <w:snapToGrid w:val="0"/>
        <w:spacing w:after="101"/>
        <w:rPr>
          <w:rFonts w:cs="Arial"/>
          <w:sz w:val="18"/>
          <w:szCs w:val="18"/>
        </w:rPr>
      </w:pPr>
      <w:r w:rsidRPr="003431E2">
        <w:rPr>
          <w:rFonts w:cs="Arial"/>
          <w:sz w:val="18"/>
          <w:szCs w:val="18"/>
        </w:rPr>
        <w:t>Esta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garantiza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obligación</w:t>
      </w:r>
      <w:r w:rsidR="00F10FBF">
        <w:rPr>
          <w:rFonts w:cs="Arial"/>
          <w:sz w:val="18"/>
          <w:szCs w:val="18"/>
        </w:rPr>
        <w:t xml:space="preserve"> </w:t>
      </w:r>
      <w:r w:rsidRPr="003431E2">
        <w:rPr>
          <w:rFonts w:cs="Arial"/>
          <w:sz w:val="18"/>
          <w:szCs w:val="18"/>
        </w:rPr>
        <w:t>del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responder</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defectos,</w:t>
      </w:r>
      <w:r w:rsidR="00F10FBF">
        <w:rPr>
          <w:rFonts w:cs="Arial"/>
          <w:sz w:val="18"/>
          <w:szCs w:val="18"/>
        </w:rPr>
        <w:t xml:space="preserve"> </w:t>
      </w:r>
      <w:r w:rsidRPr="003431E2">
        <w:rPr>
          <w:rFonts w:cs="Arial"/>
          <w:sz w:val="18"/>
          <w:szCs w:val="18"/>
        </w:rPr>
        <w:t>vicios</w:t>
      </w:r>
      <w:r w:rsidR="00F10FBF">
        <w:rPr>
          <w:rFonts w:cs="Arial"/>
          <w:sz w:val="18"/>
          <w:szCs w:val="18"/>
        </w:rPr>
        <w:t xml:space="preserve"> </w:t>
      </w:r>
      <w:r w:rsidRPr="003431E2">
        <w:rPr>
          <w:rFonts w:cs="Arial"/>
          <w:sz w:val="18"/>
          <w:szCs w:val="18"/>
        </w:rPr>
        <w:t>ocultos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entregados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calidad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prestados,</w:t>
      </w:r>
      <w:r w:rsidR="00F10FBF">
        <w:rPr>
          <w:rFonts w:cs="Arial"/>
          <w:sz w:val="18"/>
          <w:szCs w:val="18"/>
        </w:rPr>
        <w:t xml:space="preserve"> </w:t>
      </w:r>
      <w:r w:rsidRPr="003431E2">
        <w:rPr>
          <w:rFonts w:cs="Arial"/>
          <w:sz w:val="18"/>
          <w:szCs w:val="18"/>
        </w:rPr>
        <w:t>así</w:t>
      </w:r>
      <w:r w:rsidR="00F10FBF">
        <w:rPr>
          <w:rFonts w:cs="Arial"/>
          <w:sz w:val="18"/>
          <w:szCs w:val="18"/>
        </w:rPr>
        <w:t xml:space="preserve"> </w:t>
      </w:r>
      <w:r w:rsidRPr="003431E2">
        <w:rPr>
          <w:rFonts w:cs="Arial"/>
          <w:sz w:val="18"/>
          <w:szCs w:val="18"/>
        </w:rPr>
        <w:t>como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hubieren</w:t>
      </w:r>
      <w:r w:rsidR="00F10FBF">
        <w:rPr>
          <w:rFonts w:cs="Arial"/>
          <w:sz w:val="18"/>
          <w:szCs w:val="18"/>
        </w:rPr>
        <w:t xml:space="preserve"> </w:t>
      </w:r>
      <w:r w:rsidRPr="003431E2">
        <w:rPr>
          <w:rFonts w:cs="Arial"/>
          <w:sz w:val="18"/>
          <w:szCs w:val="18"/>
        </w:rPr>
        <w:t>incurrido,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términos</w:t>
      </w:r>
      <w:r w:rsidR="00F10FBF">
        <w:rPr>
          <w:rFonts w:cs="Arial"/>
          <w:sz w:val="18"/>
          <w:szCs w:val="18"/>
        </w:rPr>
        <w:t xml:space="preserve"> </w:t>
      </w:r>
      <w:r w:rsidRPr="003431E2">
        <w:rPr>
          <w:rFonts w:cs="Arial"/>
          <w:sz w:val="18"/>
          <w:szCs w:val="18"/>
        </w:rPr>
        <w:t>señalados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contrato,</w:t>
      </w:r>
      <w:r w:rsidR="00F10FBF">
        <w:rPr>
          <w:rFonts w:cs="Arial"/>
          <w:sz w:val="18"/>
          <w:szCs w:val="18"/>
        </w:rPr>
        <w:t xml:space="preserve"> </w:t>
      </w:r>
      <w:r w:rsidRPr="003431E2">
        <w:rPr>
          <w:rFonts w:cs="Arial"/>
          <w:sz w:val="18"/>
          <w:szCs w:val="18"/>
        </w:rPr>
        <w:t>convenios</w:t>
      </w:r>
      <w:r w:rsidR="00F10FBF">
        <w:rPr>
          <w:rFonts w:cs="Arial"/>
          <w:sz w:val="18"/>
          <w:szCs w:val="18"/>
        </w:rPr>
        <w:t xml:space="preserve"> </w:t>
      </w:r>
      <w:r w:rsidRPr="003431E2">
        <w:rPr>
          <w:rFonts w:cs="Arial"/>
          <w:sz w:val="18"/>
          <w:szCs w:val="18"/>
        </w:rPr>
        <w:t>modificatorios</w:t>
      </w:r>
      <w:r w:rsidR="00F10FBF">
        <w:rPr>
          <w:rFonts w:cs="Arial"/>
          <w:sz w:val="18"/>
          <w:szCs w:val="18"/>
        </w:rPr>
        <w:t xml:space="preserve"> </w:t>
      </w:r>
      <w:r w:rsidRPr="003431E2">
        <w:rPr>
          <w:rFonts w:cs="Arial"/>
          <w:sz w:val="18"/>
          <w:szCs w:val="18"/>
        </w:rPr>
        <w:t>respectivos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legislación</w:t>
      </w:r>
      <w:r w:rsidR="00F10FBF">
        <w:rPr>
          <w:rFonts w:cs="Arial"/>
          <w:sz w:val="18"/>
          <w:szCs w:val="18"/>
        </w:rPr>
        <w:t xml:space="preserve"> </w:t>
      </w:r>
      <w:r w:rsidRPr="003431E2">
        <w:rPr>
          <w:rFonts w:cs="Arial"/>
          <w:sz w:val="18"/>
          <w:szCs w:val="18"/>
        </w:rPr>
        <w:t>aplicable,</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conformidad</w:t>
      </w:r>
      <w:r w:rsidR="00F10FBF">
        <w:rPr>
          <w:rFonts w:cs="Arial"/>
          <w:sz w:val="18"/>
          <w:szCs w:val="18"/>
        </w:rPr>
        <w:t xml:space="preserve"> </w:t>
      </w:r>
      <w:r w:rsidRPr="003431E2">
        <w:rPr>
          <w:rFonts w:cs="Arial"/>
          <w:sz w:val="18"/>
          <w:szCs w:val="18"/>
        </w:rPr>
        <w:t>con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artículo</w:t>
      </w:r>
      <w:r w:rsidR="00F10FBF">
        <w:rPr>
          <w:rFonts w:cs="Arial"/>
          <w:sz w:val="18"/>
          <w:szCs w:val="18"/>
        </w:rPr>
        <w:t xml:space="preserve"> </w:t>
      </w:r>
      <w:r w:rsidRPr="003431E2">
        <w:rPr>
          <w:rFonts w:cs="Arial"/>
          <w:sz w:val="18"/>
          <w:szCs w:val="18"/>
        </w:rPr>
        <w:t>53</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Ley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Adquisiciones,</w:t>
      </w:r>
      <w:r w:rsidR="00F10FBF">
        <w:rPr>
          <w:rFonts w:cs="Arial"/>
          <w:sz w:val="18"/>
          <w:szCs w:val="18"/>
        </w:rPr>
        <w:t xml:space="preserve"> </w:t>
      </w:r>
      <w:r w:rsidRPr="003431E2">
        <w:rPr>
          <w:rFonts w:cs="Arial"/>
          <w:sz w:val="18"/>
          <w:szCs w:val="18"/>
        </w:rPr>
        <w:t>Arrendamientos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del</w:t>
      </w:r>
      <w:r w:rsidR="00F10FBF">
        <w:rPr>
          <w:rFonts w:cs="Arial"/>
          <w:sz w:val="18"/>
          <w:szCs w:val="18"/>
        </w:rPr>
        <w:t xml:space="preserve"> </w:t>
      </w:r>
      <w:r w:rsidRPr="003431E2">
        <w:rPr>
          <w:rFonts w:cs="Arial"/>
          <w:sz w:val="18"/>
          <w:szCs w:val="18"/>
        </w:rPr>
        <w:t>Sector</w:t>
      </w:r>
      <w:r w:rsidR="00F10FBF">
        <w:rPr>
          <w:rFonts w:cs="Arial"/>
          <w:sz w:val="18"/>
          <w:szCs w:val="18"/>
        </w:rPr>
        <w:t xml:space="preserve"> </w:t>
      </w:r>
      <w:r w:rsidRPr="003431E2">
        <w:rPr>
          <w:rFonts w:cs="Arial"/>
          <w:sz w:val="18"/>
          <w:szCs w:val="18"/>
        </w:rPr>
        <w:t>Público</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demás</w:t>
      </w:r>
      <w:r w:rsidR="00F10FBF">
        <w:rPr>
          <w:rFonts w:cs="Arial"/>
          <w:sz w:val="18"/>
          <w:szCs w:val="18"/>
        </w:rPr>
        <w:t xml:space="preserve"> </w:t>
      </w:r>
      <w:r w:rsidRPr="003431E2">
        <w:rPr>
          <w:rFonts w:cs="Arial"/>
          <w:sz w:val="18"/>
          <w:szCs w:val="18"/>
        </w:rPr>
        <w:t>aplicables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su</w:t>
      </w:r>
      <w:r w:rsidR="00F10FBF">
        <w:rPr>
          <w:rFonts w:cs="Arial"/>
          <w:sz w:val="18"/>
          <w:szCs w:val="18"/>
        </w:rPr>
        <w:t xml:space="preserve"> </w:t>
      </w:r>
      <w:r w:rsidRPr="003431E2">
        <w:rPr>
          <w:rFonts w:cs="Arial"/>
          <w:sz w:val="18"/>
          <w:szCs w:val="18"/>
        </w:rPr>
        <w:t>Reglamento.</w:t>
      </w:r>
    </w:p>
    <w:p w14:paraId="2963EC4A" w14:textId="21199C67" w:rsidR="00E24BD5" w:rsidRPr="003431E2" w:rsidRDefault="00E24BD5" w:rsidP="00E24BD5">
      <w:pPr>
        <w:widowControl/>
        <w:snapToGrid w:val="0"/>
        <w:spacing w:after="101"/>
        <w:rPr>
          <w:rFonts w:cs="Arial"/>
          <w:b/>
          <w:sz w:val="18"/>
          <w:szCs w:val="18"/>
        </w:rPr>
      </w:pPr>
      <w:r w:rsidRPr="003431E2">
        <w:rPr>
          <w:rFonts w:cs="Arial"/>
          <w:b/>
          <w:sz w:val="18"/>
          <w:szCs w:val="18"/>
        </w:rPr>
        <w:t>SEGUNDA.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MONTO</w:t>
      </w:r>
      <w:r w:rsidR="00F10FBF">
        <w:rPr>
          <w:rFonts w:cs="Arial"/>
          <w:b/>
          <w:sz w:val="18"/>
          <w:szCs w:val="18"/>
        </w:rPr>
        <w:t xml:space="preserve"> </w:t>
      </w:r>
      <w:r w:rsidRPr="003431E2">
        <w:rPr>
          <w:rFonts w:cs="Arial"/>
          <w:b/>
          <w:sz w:val="18"/>
          <w:szCs w:val="18"/>
        </w:rPr>
        <w:t>AFIANZADO.</w:t>
      </w:r>
    </w:p>
    <w:p w14:paraId="796C90D8" w14:textId="147AEBA8"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compromete</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pagar</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Beneficiaria”,</w:t>
      </w:r>
      <w:r w:rsidR="00F10FBF">
        <w:rPr>
          <w:rFonts w:cs="Arial"/>
          <w:sz w:val="18"/>
          <w:szCs w:val="18"/>
        </w:rPr>
        <w:t xml:space="preserve"> </w:t>
      </w:r>
      <w:r w:rsidRPr="003431E2">
        <w:rPr>
          <w:rFonts w:cs="Arial"/>
          <w:sz w:val="18"/>
          <w:szCs w:val="18"/>
        </w:rPr>
        <w:t>hasta</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monto</w:t>
      </w:r>
      <w:r w:rsidR="00F10FBF">
        <w:rPr>
          <w:rFonts w:cs="Arial"/>
          <w:sz w:val="18"/>
          <w:szCs w:val="18"/>
        </w:rPr>
        <w:t xml:space="preserve"> </w:t>
      </w:r>
      <w:r w:rsidRPr="003431E2">
        <w:rPr>
          <w:rFonts w:cs="Arial"/>
          <w:sz w:val="18"/>
          <w:szCs w:val="18"/>
        </w:rPr>
        <w:t>afianzado</w:t>
      </w:r>
      <w:r w:rsidR="00F10FBF">
        <w:rPr>
          <w:rFonts w:cs="Arial"/>
          <w:sz w:val="18"/>
          <w:szCs w:val="18"/>
        </w:rPr>
        <w:t xml:space="preserve"> </w:t>
      </w:r>
      <w:r w:rsidRPr="003431E2">
        <w:rPr>
          <w:rFonts w:cs="Arial"/>
          <w:sz w:val="18"/>
          <w:szCs w:val="18"/>
        </w:rPr>
        <w:t>indicado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carátula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esta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es</w:t>
      </w:r>
      <w:r w:rsidR="00F10FBF">
        <w:rPr>
          <w:rFonts w:cs="Arial"/>
          <w:sz w:val="18"/>
          <w:szCs w:val="18"/>
        </w:rPr>
        <w:t xml:space="preserve"> </w:t>
      </w:r>
      <w:r w:rsidRPr="003431E2">
        <w:rPr>
          <w:rFonts w:cs="Arial"/>
          <w:sz w:val="18"/>
          <w:szCs w:val="18"/>
        </w:rPr>
        <w:t>________</w:t>
      </w:r>
      <w:r w:rsidR="00F10FBF">
        <w:rPr>
          <w:rFonts w:cs="Arial"/>
          <w:sz w:val="18"/>
          <w:szCs w:val="18"/>
        </w:rPr>
        <w:t xml:space="preserve"> </w:t>
      </w:r>
      <w:r w:rsidRPr="003431E2">
        <w:rPr>
          <w:rFonts w:cs="Arial"/>
          <w:sz w:val="18"/>
          <w:szCs w:val="18"/>
        </w:rPr>
        <w:t>(con</w:t>
      </w:r>
      <w:r w:rsidR="00F10FBF">
        <w:rPr>
          <w:rFonts w:cs="Arial"/>
          <w:sz w:val="18"/>
          <w:szCs w:val="18"/>
        </w:rPr>
        <w:t xml:space="preserve"> </w:t>
      </w:r>
      <w:r w:rsidRPr="003431E2">
        <w:rPr>
          <w:rFonts w:cs="Arial"/>
          <w:sz w:val="18"/>
          <w:szCs w:val="18"/>
        </w:rPr>
        <w:t>número</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letra,</w:t>
      </w:r>
      <w:r w:rsidR="00F10FBF">
        <w:rPr>
          <w:rFonts w:cs="Arial"/>
          <w:sz w:val="18"/>
          <w:szCs w:val="18"/>
        </w:rPr>
        <w:t xml:space="preserve"> </w:t>
      </w:r>
      <w:r w:rsidRPr="003431E2">
        <w:rPr>
          <w:rFonts w:cs="Arial"/>
          <w:sz w:val="18"/>
          <w:szCs w:val="18"/>
        </w:rPr>
        <w:t>sin</w:t>
      </w:r>
      <w:r w:rsidR="00F10FBF">
        <w:rPr>
          <w:rFonts w:cs="Arial"/>
          <w:sz w:val="18"/>
          <w:szCs w:val="18"/>
        </w:rPr>
        <w:t xml:space="preserve"> </w:t>
      </w:r>
      <w:r w:rsidRPr="003431E2">
        <w:rPr>
          <w:rFonts w:cs="Arial"/>
          <w:sz w:val="18"/>
          <w:szCs w:val="18"/>
        </w:rPr>
        <w:t>incluir</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Impuesto</w:t>
      </w:r>
      <w:r w:rsidR="00F10FBF">
        <w:rPr>
          <w:rFonts w:cs="Arial"/>
          <w:sz w:val="18"/>
          <w:szCs w:val="18"/>
        </w:rPr>
        <w:t xml:space="preserve"> </w:t>
      </w:r>
      <w:r w:rsidRPr="003431E2">
        <w:rPr>
          <w:rFonts w:cs="Arial"/>
          <w:sz w:val="18"/>
          <w:szCs w:val="18"/>
        </w:rPr>
        <w:t>al</w:t>
      </w:r>
      <w:r w:rsidR="00F10FBF">
        <w:rPr>
          <w:rFonts w:cs="Arial"/>
          <w:sz w:val="18"/>
          <w:szCs w:val="18"/>
        </w:rPr>
        <w:t xml:space="preserve"> </w:t>
      </w:r>
      <w:r w:rsidRPr="003431E2">
        <w:rPr>
          <w:rFonts w:cs="Arial"/>
          <w:sz w:val="18"/>
          <w:szCs w:val="18"/>
        </w:rPr>
        <w:t>Valor</w:t>
      </w:r>
      <w:r w:rsidR="00F10FBF">
        <w:rPr>
          <w:rFonts w:cs="Arial"/>
          <w:sz w:val="18"/>
          <w:szCs w:val="18"/>
        </w:rPr>
        <w:t xml:space="preserve"> </w:t>
      </w:r>
      <w:r w:rsidRPr="003431E2">
        <w:rPr>
          <w:rFonts w:cs="Arial"/>
          <w:sz w:val="18"/>
          <w:szCs w:val="18"/>
        </w:rPr>
        <w:t>Agregado).</w:t>
      </w:r>
      <w:r w:rsidR="00F10FBF">
        <w:rPr>
          <w:rFonts w:cs="Arial"/>
          <w:sz w:val="18"/>
          <w:szCs w:val="18"/>
        </w:rPr>
        <w:t xml:space="preserve"> </w:t>
      </w:r>
    </w:p>
    <w:p w14:paraId="54FDB6FD" w14:textId="786ED11D" w:rsidR="00E24BD5" w:rsidRPr="003431E2" w:rsidRDefault="00E24BD5" w:rsidP="00E24BD5">
      <w:pPr>
        <w:widowControl/>
        <w:snapToGrid w:val="0"/>
        <w:spacing w:after="101"/>
        <w:rPr>
          <w:rFonts w:cs="Arial"/>
          <w:b/>
          <w:sz w:val="18"/>
          <w:szCs w:val="18"/>
        </w:rPr>
      </w:pPr>
      <w:r w:rsidRPr="003431E2">
        <w:rPr>
          <w:rFonts w:cs="Arial"/>
          <w:b/>
          <w:sz w:val="18"/>
          <w:szCs w:val="18"/>
        </w:rPr>
        <w:t>TERCERA.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INDEMNIZACIÓN</w:t>
      </w:r>
      <w:r w:rsidR="00F10FBF">
        <w:rPr>
          <w:rFonts w:cs="Arial"/>
          <w:b/>
          <w:sz w:val="18"/>
          <w:szCs w:val="18"/>
        </w:rPr>
        <w:t xml:space="preserve"> </w:t>
      </w:r>
      <w:r w:rsidRPr="003431E2">
        <w:rPr>
          <w:rFonts w:cs="Arial"/>
          <w:b/>
          <w:sz w:val="18"/>
          <w:szCs w:val="18"/>
        </w:rPr>
        <w:t>POR</w:t>
      </w:r>
      <w:r w:rsidR="00F10FBF">
        <w:rPr>
          <w:rFonts w:cs="Arial"/>
          <w:b/>
          <w:sz w:val="18"/>
          <w:szCs w:val="18"/>
        </w:rPr>
        <w:t xml:space="preserve"> </w:t>
      </w:r>
      <w:r w:rsidRPr="003431E2">
        <w:rPr>
          <w:rFonts w:cs="Arial"/>
          <w:b/>
          <w:sz w:val="18"/>
          <w:szCs w:val="18"/>
        </w:rPr>
        <w:t>MORA.</w:t>
      </w:r>
    </w:p>
    <w:p w14:paraId="2461DFF4" w14:textId="3E8208F2"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obliga</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pagar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indemnización</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mora</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su</w:t>
      </w:r>
      <w:r w:rsidR="00F10FBF">
        <w:rPr>
          <w:rFonts w:cs="Arial"/>
          <w:sz w:val="18"/>
          <w:szCs w:val="18"/>
        </w:rPr>
        <w:t xml:space="preserve"> </w:t>
      </w:r>
      <w:r w:rsidRPr="003431E2">
        <w:rPr>
          <w:rFonts w:cs="Arial"/>
          <w:sz w:val="18"/>
          <w:szCs w:val="18"/>
        </w:rPr>
        <w:t>caso</w:t>
      </w:r>
      <w:r w:rsidR="00F10FBF">
        <w:rPr>
          <w:rFonts w:cs="Arial"/>
          <w:sz w:val="18"/>
          <w:szCs w:val="18"/>
        </w:rPr>
        <w:t xml:space="preserve"> </w:t>
      </w:r>
      <w:r w:rsidRPr="003431E2">
        <w:rPr>
          <w:rFonts w:cs="Arial"/>
          <w:sz w:val="18"/>
          <w:szCs w:val="18"/>
        </w:rPr>
        <w:t>proceda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conformidad</w:t>
      </w:r>
      <w:r w:rsidR="00F10FBF">
        <w:rPr>
          <w:rFonts w:cs="Arial"/>
          <w:sz w:val="18"/>
          <w:szCs w:val="18"/>
        </w:rPr>
        <w:t xml:space="preserve"> </w:t>
      </w:r>
      <w:r w:rsidRPr="003431E2">
        <w:rPr>
          <w:rFonts w:cs="Arial"/>
          <w:sz w:val="18"/>
          <w:szCs w:val="18"/>
        </w:rPr>
        <w:t>con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artículo</w:t>
      </w:r>
      <w:r w:rsidR="00F10FBF">
        <w:rPr>
          <w:rFonts w:cs="Arial"/>
          <w:sz w:val="18"/>
          <w:szCs w:val="18"/>
        </w:rPr>
        <w:t xml:space="preserve"> </w:t>
      </w:r>
      <w:r w:rsidRPr="003431E2">
        <w:rPr>
          <w:rFonts w:cs="Arial"/>
          <w:sz w:val="18"/>
          <w:szCs w:val="18"/>
        </w:rPr>
        <w:t>283</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Ley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Instituciones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Seguros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Fianzas.</w:t>
      </w:r>
    </w:p>
    <w:p w14:paraId="59D95786" w14:textId="6186ABB9" w:rsidR="00E24BD5" w:rsidRPr="003431E2" w:rsidRDefault="00E24BD5" w:rsidP="00E24BD5">
      <w:pPr>
        <w:widowControl/>
        <w:snapToGrid w:val="0"/>
        <w:spacing w:after="101"/>
        <w:rPr>
          <w:rFonts w:cs="Arial"/>
          <w:b/>
          <w:sz w:val="18"/>
          <w:szCs w:val="18"/>
        </w:rPr>
      </w:pPr>
      <w:r w:rsidRPr="003431E2">
        <w:rPr>
          <w:rFonts w:cs="Arial"/>
          <w:b/>
          <w:sz w:val="18"/>
          <w:szCs w:val="18"/>
        </w:rPr>
        <w:t>CUARTA.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VIGENCIA.</w:t>
      </w:r>
    </w:p>
    <w:p w14:paraId="01FF9F41" w14:textId="32E9D933"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vigencia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presente</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será</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un</w:t>
      </w:r>
      <w:r w:rsidR="00F10FBF">
        <w:rPr>
          <w:rFonts w:cs="Arial"/>
          <w:sz w:val="18"/>
          <w:szCs w:val="18"/>
        </w:rPr>
        <w:t xml:space="preserve"> </w:t>
      </w:r>
      <w:r w:rsidRPr="003431E2">
        <w:rPr>
          <w:rFonts w:cs="Arial"/>
          <w:sz w:val="18"/>
          <w:szCs w:val="18"/>
        </w:rPr>
        <w:t>periodo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D75ED3">
        <w:rPr>
          <w:rFonts w:cs="Arial"/>
          <w:sz w:val="18"/>
          <w:szCs w:val="18"/>
        </w:rPr>
        <w:t>12</w:t>
      </w:r>
      <w:r w:rsidR="00F10FBF">
        <w:rPr>
          <w:rFonts w:cs="Arial"/>
          <w:sz w:val="18"/>
          <w:szCs w:val="18"/>
        </w:rPr>
        <w:t xml:space="preserve"> </w:t>
      </w:r>
      <w:r w:rsidRPr="00D75ED3">
        <w:rPr>
          <w:rFonts w:cs="Arial"/>
          <w:sz w:val="18"/>
          <w:szCs w:val="18"/>
        </w:rPr>
        <w:t>meses</w:t>
      </w:r>
      <w:r w:rsidR="00F10FBF">
        <w:rPr>
          <w:rFonts w:cs="Arial"/>
          <w:sz w:val="18"/>
          <w:szCs w:val="18"/>
        </w:rPr>
        <w:t xml:space="preserve"> </w:t>
      </w:r>
      <w:r w:rsidRPr="00D75ED3">
        <w:rPr>
          <w:rFonts w:cs="Arial"/>
          <w:sz w:val="18"/>
          <w:szCs w:val="18"/>
        </w:rPr>
        <w:t>contados</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par</w:t>
      </w:r>
      <w:r w:rsidR="00B71CAB">
        <w:rPr>
          <w:rFonts w:cs="Arial"/>
          <w:sz w:val="18"/>
          <w:szCs w:val="18"/>
        </w:rPr>
        <w:t>tir</w:t>
      </w:r>
      <w:r w:rsidR="00F10FBF">
        <w:rPr>
          <w:rFonts w:cs="Arial"/>
          <w:sz w:val="18"/>
          <w:szCs w:val="18"/>
        </w:rPr>
        <w:t xml:space="preserve"> </w:t>
      </w:r>
      <w:r w:rsidR="00B71CAB">
        <w:rPr>
          <w:rFonts w:cs="Arial"/>
          <w:sz w:val="18"/>
          <w:szCs w:val="18"/>
        </w:rPr>
        <w:t>de</w:t>
      </w:r>
      <w:r w:rsidR="00F10FBF">
        <w:rPr>
          <w:rFonts w:cs="Arial"/>
          <w:sz w:val="18"/>
          <w:szCs w:val="18"/>
        </w:rPr>
        <w:t xml:space="preserve"> </w:t>
      </w:r>
      <w:r w:rsidR="00B71CAB">
        <w:rPr>
          <w:rFonts w:cs="Arial"/>
          <w:sz w:val="18"/>
          <w:szCs w:val="18"/>
        </w:rPr>
        <w:t>la</w:t>
      </w:r>
      <w:r w:rsidR="00F10FBF">
        <w:rPr>
          <w:rFonts w:cs="Arial"/>
          <w:sz w:val="18"/>
          <w:szCs w:val="18"/>
        </w:rPr>
        <w:t xml:space="preserve"> </w:t>
      </w:r>
      <w:r w:rsidR="00B71CAB">
        <w:rPr>
          <w:rFonts w:cs="Arial"/>
          <w:sz w:val="18"/>
          <w:szCs w:val="18"/>
        </w:rPr>
        <w:t>entrega</w:t>
      </w:r>
      <w:r w:rsidR="00F10FBF">
        <w:rPr>
          <w:rFonts w:cs="Arial"/>
          <w:sz w:val="18"/>
          <w:szCs w:val="18"/>
        </w:rPr>
        <w:t xml:space="preserve"> </w:t>
      </w:r>
      <w:r w:rsidR="00B71CAB">
        <w:rPr>
          <w:rFonts w:cs="Arial"/>
          <w:sz w:val="18"/>
          <w:szCs w:val="18"/>
        </w:rPr>
        <w:t>de</w:t>
      </w:r>
      <w:r w:rsidR="00F10FBF">
        <w:rPr>
          <w:rFonts w:cs="Arial"/>
          <w:sz w:val="18"/>
          <w:szCs w:val="18"/>
        </w:rPr>
        <w:t xml:space="preserve"> </w:t>
      </w:r>
      <w:r w:rsidR="00B71CAB">
        <w:rPr>
          <w:rFonts w:cs="Arial"/>
          <w:sz w:val="18"/>
          <w:szCs w:val="18"/>
        </w:rPr>
        <w:t>los</w:t>
      </w:r>
      <w:r w:rsidR="00F10FBF">
        <w:rPr>
          <w:rFonts w:cs="Arial"/>
          <w:sz w:val="18"/>
          <w:szCs w:val="18"/>
        </w:rPr>
        <w:t xml:space="preserve"> </w:t>
      </w:r>
      <w:r w:rsidR="00B71CAB">
        <w:rPr>
          <w:rFonts w:cs="Arial"/>
          <w:sz w:val="18"/>
          <w:szCs w:val="18"/>
        </w:rPr>
        <w:t>bienes.</w:t>
      </w:r>
    </w:p>
    <w:p w14:paraId="468D1F7C" w14:textId="28035716" w:rsidR="00E24BD5" w:rsidRPr="003431E2" w:rsidRDefault="00E24BD5" w:rsidP="00E24BD5">
      <w:pPr>
        <w:widowControl/>
        <w:snapToGrid w:val="0"/>
        <w:spacing w:after="101"/>
        <w:rPr>
          <w:rFonts w:cs="Arial"/>
          <w:sz w:val="18"/>
          <w:szCs w:val="18"/>
        </w:rPr>
      </w:pPr>
      <w:r w:rsidRPr="003431E2">
        <w:rPr>
          <w:rFonts w:cs="Arial"/>
          <w:sz w:val="18"/>
          <w:szCs w:val="18"/>
        </w:rPr>
        <w:t>Asimismo,</w:t>
      </w:r>
      <w:r w:rsidR="00F10FBF">
        <w:rPr>
          <w:rFonts w:cs="Arial"/>
          <w:sz w:val="18"/>
          <w:szCs w:val="18"/>
        </w:rPr>
        <w:t xml:space="preserve"> </w:t>
      </w:r>
      <w:r w:rsidRPr="003431E2">
        <w:rPr>
          <w:rFonts w:cs="Arial"/>
          <w:sz w:val="18"/>
          <w:szCs w:val="18"/>
        </w:rPr>
        <w:t>esta</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permanecerá</w:t>
      </w:r>
      <w:r w:rsidR="00F10FBF">
        <w:rPr>
          <w:rFonts w:cs="Arial"/>
          <w:sz w:val="18"/>
          <w:szCs w:val="18"/>
        </w:rPr>
        <w:t xml:space="preserve"> </w:t>
      </w:r>
      <w:r w:rsidRPr="003431E2">
        <w:rPr>
          <w:rFonts w:cs="Arial"/>
          <w:sz w:val="18"/>
          <w:szCs w:val="18"/>
        </w:rPr>
        <w:t>vigente</w:t>
      </w:r>
      <w:r w:rsidR="00F10FBF">
        <w:rPr>
          <w:rFonts w:cs="Arial"/>
          <w:sz w:val="18"/>
          <w:szCs w:val="18"/>
        </w:rPr>
        <w:t xml:space="preserve"> </w:t>
      </w:r>
      <w:r w:rsidRPr="003431E2">
        <w:rPr>
          <w:rFonts w:cs="Arial"/>
          <w:sz w:val="18"/>
          <w:szCs w:val="18"/>
        </w:rPr>
        <w:t>durante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substanciación</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todos</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recursos</w:t>
      </w:r>
      <w:r w:rsidR="00F10FBF">
        <w:rPr>
          <w:rFonts w:cs="Arial"/>
          <w:sz w:val="18"/>
          <w:szCs w:val="18"/>
        </w:rPr>
        <w:t xml:space="preserve"> </w:t>
      </w:r>
      <w:r w:rsidRPr="003431E2">
        <w:rPr>
          <w:rFonts w:cs="Arial"/>
          <w:sz w:val="18"/>
          <w:szCs w:val="18"/>
        </w:rPr>
        <w:t>legales,</w:t>
      </w:r>
      <w:r w:rsidR="00F10FBF">
        <w:rPr>
          <w:rFonts w:cs="Arial"/>
          <w:sz w:val="18"/>
          <w:szCs w:val="18"/>
        </w:rPr>
        <w:t xml:space="preserve"> </w:t>
      </w:r>
      <w:r w:rsidRPr="003431E2">
        <w:rPr>
          <w:rFonts w:cs="Arial"/>
          <w:sz w:val="18"/>
          <w:szCs w:val="18"/>
        </w:rPr>
        <w:t>arbitrajes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juicios</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interpongan</w:t>
      </w:r>
      <w:r w:rsidR="00F10FBF">
        <w:rPr>
          <w:rFonts w:cs="Arial"/>
          <w:sz w:val="18"/>
          <w:szCs w:val="18"/>
        </w:rPr>
        <w:t xml:space="preserve"> </w:t>
      </w:r>
      <w:r w:rsidRPr="003431E2">
        <w:rPr>
          <w:rFonts w:cs="Arial"/>
          <w:sz w:val="18"/>
          <w:szCs w:val="18"/>
        </w:rPr>
        <w:t>con</w:t>
      </w:r>
      <w:r w:rsidR="00F10FBF">
        <w:rPr>
          <w:rFonts w:cs="Arial"/>
          <w:sz w:val="18"/>
          <w:szCs w:val="18"/>
        </w:rPr>
        <w:t xml:space="preserve"> </w:t>
      </w:r>
      <w:r w:rsidRPr="003431E2">
        <w:rPr>
          <w:rFonts w:cs="Arial"/>
          <w:sz w:val="18"/>
          <w:szCs w:val="18"/>
        </w:rPr>
        <w:t>origen</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obligación</w:t>
      </w:r>
      <w:r w:rsidR="00F10FBF">
        <w:rPr>
          <w:rFonts w:cs="Arial"/>
          <w:sz w:val="18"/>
          <w:szCs w:val="18"/>
        </w:rPr>
        <w:t xml:space="preserve"> </w:t>
      </w:r>
      <w:r w:rsidRPr="003431E2">
        <w:rPr>
          <w:rFonts w:cs="Arial"/>
          <w:sz w:val="18"/>
          <w:szCs w:val="18"/>
        </w:rPr>
        <w:t>garantizada</w:t>
      </w:r>
      <w:r w:rsidR="00F10FBF">
        <w:rPr>
          <w:rFonts w:cs="Arial"/>
          <w:sz w:val="18"/>
          <w:szCs w:val="18"/>
        </w:rPr>
        <w:t xml:space="preserve"> </w:t>
      </w:r>
      <w:r w:rsidRPr="003431E2">
        <w:rPr>
          <w:rFonts w:cs="Arial"/>
          <w:sz w:val="18"/>
          <w:szCs w:val="18"/>
        </w:rPr>
        <w:t>hasta</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pronuncie</w:t>
      </w:r>
      <w:r w:rsidR="00F10FBF">
        <w:rPr>
          <w:rFonts w:cs="Arial"/>
          <w:sz w:val="18"/>
          <w:szCs w:val="18"/>
        </w:rPr>
        <w:t xml:space="preserve"> </w:t>
      </w:r>
      <w:r w:rsidRPr="003431E2">
        <w:rPr>
          <w:rFonts w:cs="Arial"/>
          <w:sz w:val="18"/>
          <w:szCs w:val="18"/>
        </w:rPr>
        <w:t>resolución</w:t>
      </w:r>
      <w:r w:rsidR="00F10FBF">
        <w:rPr>
          <w:rFonts w:cs="Arial"/>
          <w:sz w:val="18"/>
          <w:szCs w:val="18"/>
        </w:rPr>
        <w:t xml:space="preserve"> </w:t>
      </w:r>
      <w:r w:rsidRPr="003431E2">
        <w:rPr>
          <w:rFonts w:cs="Arial"/>
          <w:sz w:val="18"/>
          <w:szCs w:val="18"/>
        </w:rPr>
        <w:t>definitiva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autoridad</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tribunal</w:t>
      </w:r>
      <w:r w:rsidR="00F10FBF">
        <w:rPr>
          <w:rFonts w:cs="Arial"/>
          <w:sz w:val="18"/>
          <w:szCs w:val="18"/>
        </w:rPr>
        <w:t xml:space="preserve"> </w:t>
      </w:r>
      <w:r w:rsidRPr="003431E2">
        <w:rPr>
          <w:rFonts w:cs="Arial"/>
          <w:sz w:val="18"/>
          <w:szCs w:val="18"/>
        </w:rPr>
        <w:t>competente,</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haya</w:t>
      </w:r>
      <w:r w:rsidR="00F10FBF">
        <w:rPr>
          <w:rFonts w:cs="Arial"/>
          <w:sz w:val="18"/>
          <w:szCs w:val="18"/>
        </w:rPr>
        <w:t xml:space="preserve"> </w:t>
      </w:r>
      <w:r w:rsidRPr="003431E2">
        <w:rPr>
          <w:rFonts w:cs="Arial"/>
          <w:sz w:val="18"/>
          <w:szCs w:val="18"/>
        </w:rPr>
        <w:t>causado</w:t>
      </w:r>
      <w:r w:rsidR="00F10FBF">
        <w:rPr>
          <w:rFonts w:cs="Arial"/>
          <w:sz w:val="18"/>
          <w:szCs w:val="18"/>
        </w:rPr>
        <w:t xml:space="preserve"> </w:t>
      </w:r>
      <w:r w:rsidRPr="003431E2">
        <w:rPr>
          <w:rFonts w:cs="Arial"/>
          <w:sz w:val="18"/>
          <w:szCs w:val="18"/>
        </w:rPr>
        <w:t>ejecutoria.</w:t>
      </w:r>
    </w:p>
    <w:p w14:paraId="2EFDAB98" w14:textId="2F740683"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continuará</w:t>
      </w:r>
      <w:r w:rsidR="00F10FBF">
        <w:rPr>
          <w:rFonts w:cs="Arial"/>
          <w:sz w:val="18"/>
          <w:szCs w:val="18"/>
        </w:rPr>
        <w:t xml:space="preserve"> </w:t>
      </w:r>
      <w:r w:rsidRPr="003431E2">
        <w:rPr>
          <w:rFonts w:cs="Arial"/>
          <w:sz w:val="18"/>
          <w:szCs w:val="18"/>
        </w:rPr>
        <w:t>vigente</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caso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otorgue</w:t>
      </w:r>
      <w:r w:rsidR="00F10FBF">
        <w:rPr>
          <w:rFonts w:cs="Arial"/>
          <w:sz w:val="18"/>
          <w:szCs w:val="18"/>
        </w:rPr>
        <w:t xml:space="preserve"> </w:t>
      </w:r>
      <w:r w:rsidRPr="003431E2">
        <w:rPr>
          <w:rFonts w:cs="Arial"/>
          <w:sz w:val="18"/>
          <w:szCs w:val="18"/>
        </w:rPr>
        <w:t>prórroga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espera</w:t>
      </w:r>
      <w:r w:rsidR="00F10FBF">
        <w:rPr>
          <w:rFonts w:cs="Arial"/>
          <w:sz w:val="18"/>
          <w:szCs w:val="18"/>
        </w:rPr>
        <w:t xml:space="preserve"> </w:t>
      </w:r>
      <w:r w:rsidRPr="003431E2">
        <w:rPr>
          <w:rFonts w:cs="Arial"/>
          <w:sz w:val="18"/>
          <w:szCs w:val="18"/>
        </w:rPr>
        <w:t>al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realizar</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correcciones,</w:t>
      </w:r>
      <w:r w:rsidR="00F10FBF">
        <w:rPr>
          <w:rFonts w:cs="Arial"/>
          <w:sz w:val="18"/>
          <w:szCs w:val="18"/>
        </w:rPr>
        <w:t xml:space="preserve"> </w:t>
      </w:r>
      <w:r w:rsidRPr="003431E2">
        <w:rPr>
          <w:rFonts w:cs="Arial"/>
          <w:sz w:val="18"/>
          <w:szCs w:val="18"/>
        </w:rPr>
        <w:t>reparaciones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reposiciones,</w:t>
      </w:r>
      <w:r w:rsidR="00F10FBF">
        <w:rPr>
          <w:rFonts w:cs="Arial"/>
          <w:sz w:val="18"/>
          <w:szCs w:val="18"/>
        </w:rPr>
        <w:t xml:space="preserve"> </w:t>
      </w:r>
      <w:r w:rsidRPr="003431E2">
        <w:rPr>
          <w:rFonts w:cs="Arial"/>
          <w:sz w:val="18"/>
          <w:szCs w:val="18"/>
        </w:rPr>
        <w:t>así</w:t>
      </w:r>
      <w:r w:rsidR="00F10FBF">
        <w:rPr>
          <w:rFonts w:cs="Arial"/>
          <w:sz w:val="18"/>
          <w:szCs w:val="18"/>
        </w:rPr>
        <w:t xml:space="preserve"> </w:t>
      </w:r>
      <w:r w:rsidRPr="003431E2">
        <w:rPr>
          <w:rFonts w:cs="Arial"/>
          <w:sz w:val="18"/>
          <w:szCs w:val="18"/>
        </w:rPr>
        <w:t>como</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cumplimiento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demás</w:t>
      </w:r>
      <w:r w:rsidR="00F10FBF">
        <w:rPr>
          <w:rFonts w:cs="Arial"/>
          <w:sz w:val="18"/>
          <w:szCs w:val="18"/>
        </w:rPr>
        <w:t xml:space="preserve"> </w:t>
      </w:r>
      <w:r w:rsidRPr="003431E2">
        <w:rPr>
          <w:rFonts w:cs="Arial"/>
          <w:sz w:val="18"/>
          <w:szCs w:val="18"/>
        </w:rPr>
        <w:t>responsabilidades</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garantiza</w:t>
      </w:r>
      <w:r w:rsidR="00F10FBF">
        <w:rPr>
          <w:rFonts w:cs="Arial"/>
          <w:sz w:val="18"/>
          <w:szCs w:val="18"/>
        </w:rPr>
        <w:t xml:space="preserve"> </w:t>
      </w:r>
      <w:r w:rsidRPr="003431E2">
        <w:rPr>
          <w:rFonts w:cs="Arial"/>
          <w:sz w:val="18"/>
          <w:szCs w:val="18"/>
        </w:rPr>
        <w:t>esta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w:t>
      </w:r>
    </w:p>
    <w:p w14:paraId="54ACC501" w14:textId="74CB8962" w:rsidR="00E24BD5" w:rsidRPr="003431E2" w:rsidRDefault="00E24BD5" w:rsidP="00E24BD5">
      <w:pPr>
        <w:widowControl/>
        <w:snapToGrid w:val="0"/>
        <w:spacing w:after="101"/>
        <w:rPr>
          <w:rFonts w:cs="Arial"/>
          <w:sz w:val="18"/>
          <w:szCs w:val="18"/>
        </w:rPr>
      </w:pP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caso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hayan</w:t>
      </w:r>
      <w:r w:rsidR="00F10FBF">
        <w:rPr>
          <w:rFonts w:cs="Arial"/>
          <w:sz w:val="18"/>
          <w:szCs w:val="18"/>
        </w:rPr>
        <w:t xml:space="preserve"> </w:t>
      </w:r>
      <w:r w:rsidRPr="003431E2">
        <w:rPr>
          <w:rFonts w:cs="Arial"/>
          <w:sz w:val="18"/>
          <w:szCs w:val="18"/>
        </w:rPr>
        <w:t>ejecutado</w:t>
      </w:r>
      <w:r w:rsidR="00F10FBF">
        <w:rPr>
          <w:rFonts w:cs="Arial"/>
          <w:sz w:val="18"/>
          <w:szCs w:val="18"/>
        </w:rPr>
        <w:t xml:space="preserve"> </w:t>
      </w:r>
      <w:r w:rsidRPr="003431E2">
        <w:rPr>
          <w:rFonts w:cs="Arial"/>
          <w:sz w:val="18"/>
          <w:szCs w:val="18"/>
        </w:rPr>
        <w:t>correcciones,</w:t>
      </w:r>
      <w:r w:rsidR="00F10FBF">
        <w:rPr>
          <w:rFonts w:cs="Arial"/>
          <w:sz w:val="18"/>
          <w:szCs w:val="18"/>
        </w:rPr>
        <w:t xml:space="preserve"> </w:t>
      </w:r>
      <w:r w:rsidRPr="003431E2">
        <w:rPr>
          <w:rFonts w:cs="Arial"/>
          <w:sz w:val="18"/>
          <w:szCs w:val="18"/>
        </w:rPr>
        <w:t>reparaciones,</w:t>
      </w:r>
      <w:r w:rsidR="00F10FBF">
        <w:rPr>
          <w:rFonts w:cs="Arial"/>
          <w:sz w:val="18"/>
          <w:szCs w:val="18"/>
        </w:rPr>
        <w:t xml:space="preserve"> </w:t>
      </w:r>
      <w:r w:rsidRPr="003431E2">
        <w:rPr>
          <w:rFonts w:cs="Arial"/>
          <w:sz w:val="18"/>
          <w:szCs w:val="18"/>
        </w:rPr>
        <w:t>reposiciones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acciones</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dar</w:t>
      </w:r>
      <w:r w:rsidR="00F10FBF">
        <w:rPr>
          <w:rFonts w:cs="Arial"/>
          <w:sz w:val="18"/>
          <w:szCs w:val="18"/>
        </w:rPr>
        <w:t xml:space="preserve"> </w:t>
      </w:r>
      <w:r w:rsidRPr="003431E2">
        <w:rPr>
          <w:rFonts w:cs="Arial"/>
          <w:sz w:val="18"/>
          <w:szCs w:val="18"/>
        </w:rPr>
        <w:t>cumplimiento</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demás</w:t>
      </w:r>
      <w:r w:rsidR="00F10FBF">
        <w:rPr>
          <w:rFonts w:cs="Arial"/>
          <w:sz w:val="18"/>
          <w:szCs w:val="18"/>
        </w:rPr>
        <w:t xml:space="preserve"> </w:t>
      </w:r>
      <w:r w:rsidRPr="003431E2">
        <w:rPr>
          <w:rFonts w:cs="Arial"/>
          <w:sz w:val="18"/>
          <w:szCs w:val="18"/>
        </w:rPr>
        <w:t>responsabilidades</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garantiza</w:t>
      </w:r>
      <w:r w:rsidR="00F10FBF">
        <w:rPr>
          <w:rFonts w:cs="Arial"/>
          <w:sz w:val="18"/>
          <w:szCs w:val="18"/>
        </w:rPr>
        <w:t xml:space="preserve"> </w:t>
      </w:r>
      <w:r w:rsidRPr="003431E2">
        <w:rPr>
          <w:rFonts w:cs="Arial"/>
          <w:sz w:val="18"/>
          <w:szCs w:val="18"/>
        </w:rPr>
        <w:t>esta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permanecerá</w:t>
      </w:r>
      <w:r w:rsidR="00F10FBF">
        <w:rPr>
          <w:rFonts w:cs="Arial"/>
          <w:sz w:val="18"/>
          <w:szCs w:val="18"/>
        </w:rPr>
        <w:t xml:space="preserve"> </w:t>
      </w:r>
      <w:r w:rsidRPr="003431E2">
        <w:rPr>
          <w:rFonts w:cs="Arial"/>
          <w:sz w:val="18"/>
          <w:szCs w:val="18"/>
        </w:rPr>
        <w:t>vigente</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mismo</w:t>
      </w:r>
      <w:r w:rsidR="00F10FBF">
        <w:rPr>
          <w:rFonts w:cs="Arial"/>
          <w:sz w:val="18"/>
          <w:szCs w:val="18"/>
        </w:rPr>
        <w:t xml:space="preserve"> </w:t>
      </w:r>
      <w:r w:rsidRPr="003431E2">
        <w:rPr>
          <w:rFonts w:cs="Arial"/>
          <w:sz w:val="18"/>
          <w:szCs w:val="18"/>
        </w:rPr>
        <w:t>plazo</w:t>
      </w:r>
      <w:r w:rsidR="00F10FBF">
        <w:rPr>
          <w:rFonts w:cs="Arial"/>
          <w:sz w:val="18"/>
          <w:szCs w:val="18"/>
        </w:rPr>
        <w:t xml:space="preserve"> </w:t>
      </w:r>
      <w:r w:rsidRPr="003431E2">
        <w:rPr>
          <w:rFonts w:cs="Arial"/>
          <w:sz w:val="18"/>
          <w:szCs w:val="18"/>
        </w:rPr>
        <w:t>mencionado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primer</w:t>
      </w:r>
      <w:r w:rsidR="00F10FBF">
        <w:rPr>
          <w:rFonts w:cs="Arial"/>
          <w:sz w:val="18"/>
          <w:szCs w:val="18"/>
        </w:rPr>
        <w:t xml:space="preserve"> </w:t>
      </w:r>
      <w:r w:rsidRPr="003431E2">
        <w:rPr>
          <w:rFonts w:cs="Arial"/>
          <w:sz w:val="18"/>
          <w:szCs w:val="18"/>
        </w:rPr>
        <w:t>párrafo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presente</w:t>
      </w:r>
      <w:r w:rsidR="00F10FBF">
        <w:rPr>
          <w:rFonts w:cs="Arial"/>
          <w:sz w:val="18"/>
          <w:szCs w:val="18"/>
        </w:rPr>
        <w:t xml:space="preserve"> </w:t>
      </w:r>
      <w:r w:rsidRPr="003431E2">
        <w:rPr>
          <w:rFonts w:cs="Arial"/>
          <w:sz w:val="18"/>
          <w:szCs w:val="18"/>
        </w:rPr>
        <w:t>cláusula,</w:t>
      </w:r>
      <w:r w:rsidR="00F10FBF">
        <w:rPr>
          <w:rFonts w:cs="Arial"/>
          <w:sz w:val="18"/>
          <w:szCs w:val="18"/>
        </w:rPr>
        <w:t xml:space="preserve"> </w:t>
      </w:r>
      <w:r w:rsidRPr="003431E2">
        <w:rPr>
          <w:rFonts w:cs="Arial"/>
          <w:sz w:val="18"/>
          <w:szCs w:val="18"/>
        </w:rPr>
        <w:t>respecto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sujetos</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dichas</w:t>
      </w:r>
      <w:r w:rsidR="00F10FBF">
        <w:rPr>
          <w:rFonts w:cs="Arial"/>
          <w:sz w:val="18"/>
          <w:szCs w:val="18"/>
        </w:rPr>
        <w:t xml:space="preserve"> </w:t>
      </w:r>
      <w:r w:rsidRPr="003431E2">
        <w:rPr>
          <w:rFonts w:cs="Arial"/>
          <w:sz w:val="18"/>
          <w:szCs w:val="18"/>
        </w:rPr>
        <w:t>actividades.</w:t>
      </w:r>
    </w:p>
    <w:p w14:paraId="030E8897" w14:textId="51778861" w:rsidR="00E24BD5" w:rsidRPr="003431E2" w:rsidRDefault="00E24BD5" w:rsidP="00E24BD5">
      <w:pPr>
        <w:widowControl/>
        <w:snapToGrid w:val="0"/>
        <w:spacing w:after="101"/>
        <w:rPr>
          <w:rFonts w:cs="Arial"/>
          <w:sz w:val="18"/>
          <w:szCs w:val="18"/>
        </w:rPr>
      </w:pPr>
      <w:r w:rsidRPr="003431E2">
        <w:rPr>
          <w:rFonts w:cs="Arial"/>
          <w:b/>
          <w:sz w:val="18"/>
          <w:szCs w:val="18"/>
        </w:rPr>
        <w:t>QUINTA.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CORRECCIÓN,</w:t>
      </w:r>
      <w:r w:rsidR="00F10FBF">
        <w:rPr>
          <w:rFonts w:cs="Arial"/>
          <w:b/>
          <w:sz w:val="18"/>
          <w:szCs w:val="18"/>
        </w:rPr>
        <w:t xml:space="preserve"> </w:t>
      </w:r>
      <w:r w:rsidRPr="003431E2">
        <w:rPr>
          <w:rFonts w:cs="Arial"/>
          <w:b/>
          <w:sz w:val="18"/>
          <w:szCs w:val="18"/>
        </w:rPr>
        <w:t>REPARACIÓN</w:t>
      </w:r>
      <w:r w:rsidR="00F10FBF">
        <w:rPr>
          <w:rFonts w:cs="Arial"/>
          <w:b/>
          <w:sz w:val="18"/>
          <w:szCs w:val="18"/>
        </w:rPr>
        <w:t xml:space="preserve"> </w:t>
      </w:r>
      <w:r w:rsidRPr="003431E2">
        <w:rPr>
          <w:rFonts w:cs="Arial"/>
          <w:b/>
          <w:sz w:val="18"/>
          <w:szCs w:val="18"/>
        </w:rPr>
        <w:t>O</w:t>
      </w:r>
      <w:r w:rsidR="00F10FBF">
        <w:rPr>
          <w:rFonts w:cs="Arial"/>
          <w:b/>
          <w:sz w:val="18"/>
          <w:szCs w:val="18"/>
        </w:rPr>
        <w:t xml:space="preserve"> </w:t>
      </w:r>
      <w:r w:rsidRPr="003431E2">
        <w:rPr>
          <w:rFonts w:cs="Arial"/>
          <w:b/>
          <w:sz w:val="18"/>
          <w:szCs w:val="18"/>
        </w:rPr>
        <w:t>REPOSICIÓN</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LOS</w:t>
      </w:r>
      <w:r w:rsidR="00F10FBF">
        <w:rPr>
          <w:rFonts w:cs="Arial"/>
          <w:b/>
          <w:sz w:val="18"/>
          <w:szCs w:val="18"/>
        </w:rPr>
        <w:t xml:space="preserve"> </w:t>
      </w:r>
      <w:r w:rsidRPr="003431E2">
        <w:rPr>
          <w:rFonts w:cs="Arial"/>
          <w:b/>
          <w:sz w:val="18"/>
          <w:szCs w:val="18"/>
        </w:rPr>
        <w:t>BIENES</w:t>
      </w:r>
      <w:r w:rsidR="00F10FBF">
        <w:rPr>
          <w:rFonts w:cs="Arial"/>
          <w:b/>
          <w:sz w:val="18"/>
          <w:szCs w:val="18"/>
        </w:rPr>
        <w:t xml:space="preserve"> </w:t>
      </w:r>
      <w:r w:rsidRPr="003431E2">
        <w:rPr>
          <w:rFonts w:cs="Arial"/>
          <w:b/>
          <w:sz w:val="18"/>
          <w:szCs w:val="18"/>
        </w:rPr>
        <w:t>O</w:t>
      </w:r>
      <w:r w:rsidR="00F10FBF">
        <w:rPr>
          <w:rFonts w:cs="Arial"/>
          <w:b/>
          <w:sz w:val="18"/>
          <w:szCs w:val="18"/>
        </w:rPr>
        <w:t xml:space="preserve"> </w:t>
      </w:r>
      <w:r w:rsidRPr="003431E2">
        <w:rPr>
          <w:rFonts w:cs="Arial"/>
          <w:b/>
          <w:sz w:val="18"/>
          <w:szCs w:val="18"/>
        </w:rPr>
        <w:t>SERVICIOS.</w:t>
      </w:r>
    </w:p>
    <w:p w14:paraId="5F9AB86F" w14:textId="7C7F28E3" w:rsidR="00E24BD5" w:rsidRPr="003431E2" w:rsidRDefault="00E24BD5" w:rsidP="00E24BD5">
      <w:pPr>
        <w:widowControl/>
        <w:snapToGrid w:val="0"/>
        <w:spacing w:after="101"/>
        <w:rPr>
          <w:rFonts w:cs="Arial"/>
          <w:sz w:val="18"/>
          <w:szCs w:val="18"/>
        </w:rPr>
      </w:pPr>
      <w:r w:rsidRPr="003431E2">
        <w:rPr>
          <w:rFonts w:cs="Arial"/>
          <w:sz w:val="18"/>
          <w:szCs w:val="18"/>
        </w:rPr>
        <w:t>En</w:t>
      </w:r>
      <w:r w:rsidR="00F10FBF">
        <w:rPr>
          <w:rFonts w:cs="Arial"/>
          <w:sz w:val="18"/>
          <w:szCs w:val="18"/>
        </w:rPr>
        <w:t xml:space="preserve"> </w:t>
      </w:r>
      <w:r w:rsidRPr="003431E2">
        <w:rPr>
          <w:rFonts w:cs="Arial"/>
          <w:sz w:val="18"/>
          <w:szCs w:val="18"/>
        </w:rPr>
        <w:t>caso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presenten</w:t>
      </w:r>
      <w:r w:rsidR="00F10FBF">
        <w:rPr>
          <w:rFonts w:cs="Arial"/>
          <w:sz w:val="18"/>
          <w:szCs w:val="18"/>
        </w:rPr>
        <w:t xml:space="preserve"> </w:t>
      </w:r>
      <w:r w:rsidRPr="003431E2">
        <w:rPr>
          <w:rFonts w:cs="Arial"/>
          <w:sz w:val="18"/>
          <w:szCs w:val="18"/>
        </w:rPr>
        <w:t>defectos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vicios</w:t>
      </w:r>
      <w:r w:rsidR="00F10FBF">
        <w:rPr>
          <w:rFonts w:cs="Arial"/>
          <w:sz w:val="18"/>
          <w:szCs w:val="18"/>
        </w:rPr>
        <w:t xml:space="preserve"> </w:t>
      </w:r>
      <w:r w:rsidRPr="003431E2">
        <w:rPr>
          <w:rFonts w:cs="Arial"/>
          <w:sz w:val="18"/>
          <w:szCs w:val="18"/>
        </w:rPr>
        <w:t>ocultos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entregados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calidad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prestados,</w:t>
      </w:r>
      <w:r w:rsidR="00F10FBF">
        <w:rPr>
          <w:rFonts w:cs="Arial"/>
          <w:sz w:val="18"/>
          <w:szCs w:val="18"/>
        </w:rPr>
        <w:t xml:space="preserve"> </w:t>
      </w:r>
      <w:r w:rsidRPr="003431E2">
        <w:rPr>
          <w:rFonts w:cs="Arial"/>
          <w:sz w:val="18"/>
          <w:szCs w:val="18"/>
        </w:rPr>
        <w:t>así</w:t>
      </w:r>
      <w:r w:rsidR="00F10FBF">
        <w:rPr>
          <w:rFonts w:cs="Arial"/>
          <w:sz w:val="18"/>
          <w:szCs w:val="18"/>
        </w:rPr>
        <w:t xml:space="preserve"> </w:t>
      </w:r>
      <w:r w:rsidRPr="003431E2">
        <w:rPr>
          <w:rFonts w:cs="Arial"/>
          <w:sz w:val="18"/>
          <w:szCs w:val="18"/>
        </w:rPr>
        <w:t>como</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hubiera</w:t>
      </w:r>
      <w:r w:rsidR="00F10FBF">
        <w:rPr>
          <w:rFonts w:cs="Arial"/>
          <w:sz w:val="18"/>
          <w:szCs w:val="18"/>
        </w:rPr>
        <w:t xml:space="preserve"> </w:t>
      </w:r>
      <w:r w:rsidRPr="003431E2">
        <w:rPr>
          <w:rFonts w:cs="Arial"/>
          <w:sz w:val="18"/>
          <w:szCs w:val="18"/>
        </w:rPr>
        <w:t>incurrido</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términos</w:t>
      </w:r>
      <w:r w:rsidR="00F10FBF">
        <w:rPr>
          <w:rFonts w:cs="Arial"/>
          <w:sz w:val="18"/>
          <w:szCs w:val="18"/>
        </w:rPr>
        <w:t xml:space="preserve"> </w:t>
      </w:r>
      <w:r w:rsidRPr="003431E2">
        <w:rPr>
          <w:rFonts w:cs="Arial"/>
          <w:sz w:val="18"/>
          <w:szCs w:val="18"/>
        </w:rPr>
        <w:t>señalados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contrato</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convenios</w:t>
      </w:r>
      <w:r w:rsidR="00F10FBF">
        <w:rPr>
          <w:rFonts w:cs="Arial"/>
          <w:sz w:val="18"/>
          <w:szCs w:val="18"/>
        </w:rPr>
        <w:t xml:space="preserve"> </w:t>
      </w:r>
      <w:r w:rsidRPr="003431E2">
        <w:rPr>
          <w:rFonts w:cs="Arial"/>
          <w:sz w:val="18"/>
          <w:szCs w:val="18"/>
        </w:rPr>
        <w:t>modificatorios</w:t>
      </w:r>
      <w:r w:rsidR="00F10FBF">
        <w:rPr>
          <w:rFonts w:cs="Arial"/>
          <w:sz w:val="18"/>
          <w:szCs w:val="18"/>
        </w:rPr>
        <w:t xml:space="preserve"> </w:t>
      </w:r>
      <w:r w:rsidRPr="003431E2">
        <w:rPr>
          <w:rFonts w:cs="Arial"/>
          <w:sz w:val="18"/>
          <w:szCs w:val="18"/>
        </w:rPr>
        <w:t>respectivos,</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Contratante”</w:t>
      </w:r>
      <w:r w:rsidR="00F10FBF">
        <w:rPr>
          <w:rFonts w:cs="Arial"/>
          <w:sz w:val="18"/>
          <w:szCs w:val="18"/>
        </w:rPr>
        <w:t xml:space="preserve"> </w:t>
      </w:r>
      <w:r w:rsidRPr="003431E2">
        <w:rPr>
          <w:rFonts w:cs="Arial"/>
          <w:sz w:val="18"/>
          <w:szCs w:val="18"/>
        </w:rPr>
        <w:t>le</w:t>
      </w:r>
      <w:r w:rsidR="00F10FBF">
        <w:rPr>
          <w:rFonts w:cs="Arial"/>
          <w:sz w:val="18"/>
          <w:szCs w:val="18"/>
        </w:rPr>
        <w:t xml:space="preserve"> </w:t>
      </w:r>
      <w:r w:rsidRPr="003431E2">
        <w:rPr>
          <w:rFonts w:cs="Arial"/>
          <w:sz w:val="18"/>
          <w:szCs w:val="18"/>
        </w:rPr>
        <w:t>otorgará</w:t>
      </w:r>
      <w:r w:rsidR="00F10FBF">
        <w:rPr>
          <w:rFonts w:cs="Arial"/>
          <w:sz w:val="18"/>
          <w:szCs w:val="18"/>
        </w:rPr>
        <w:t xml:space="preserve"> </w:t>
      </w:r>
      <w:r w:rsidRPr="003431E2">
        <w:rPr>
          <w:rFonts w:cs="Arial"/>
          <w:sz w:val="18"/>
          <w:szCs w:val="18"/>
        </w:rPr>
        <w:t>un</w:t>
      </w:r>
      <w:r w:rsidR="00F10FBF">
        <w:rPr>
          <w:rFonts w:cs="Arial"/>
          <w:sz w:val="18"/>
          <w:szCs w:val="18"/>
        </w:rPr>
        <w:t xml:space="preserve"> </w:t>
      </w:r>
      <w:r w:rsidRPr="003431E2">
        <w:rPr>
          <w:rFonts w:cs="Arial"/>
          <w:sz w:val="18"/>
          <w:szCs w:val="18"/>
        </w:rPr>
        <w:t>plazo</w:t>
      </w:r>
      <w:r w:rsidR="00F10FBF">
        <w:rPr>
          <w:rFonts w:cs="Arial"/>
          <w:sz w:val="18"/>
          <w:szCs w:val="18"/>
        </w:rPr>
        <w:t xml:space="preserve"> </w:t>
      </w:r>
      <w:r w:rsidRPr="003431E2">
        <w:rPr>
          <w:rFonts w:cs="Arial"/>
          <w:sz w:val="18"/>
          <w:szCs w:val="18"/>
        </w:rPr>
        <w:t>máximo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006A70AA">
        <w:rPr>
          <w:rFonts w:cs="Arial"/>
          <w:sz w:val="18"/>
          <w:szCs w:val="18"/>
        </w:rPr>
        <w:t>8</w:t>
      </w:r>
      <w:r w:rsidR="00F10FBF">
        <w:rPr>
          <w:rFonts w:cs="Arial"/>
          <w:sz w:val="18"/>
          <w:szCs w:val="18"/>
        </w:rPr>
        <w:t xml:space="preserve"> </w:t>
      </w:r>
      <w:r w:rsidRPr="003431E2">
        <w:rPr>
          <w:rFonts w:cs="Arial"/>
          <w:sz w:val="18"/>
          <w:szCs w:val="18"/>
        </w:rPr>
        <w:t>días</w:t>
      </w:r>
      <w:r w:rsidR="00F10FBF">
        <w:rPr>
          <w:rFonts w:cs="Arial"/>
          <w:sz w:val="18"/>
          <w:szCs w:val="18"/>
        </w:rPr>
        <w:t xml:space="preserve"> </w:t>
      </w:r>
      <w:r w:rsidRPr="003431E2">
        <w:rPr>
          <w:rFonts w:cs="Arial"/>
          <w:sz w:val="18"/>
          <w:szCs w:val="18"/>
        </w:rPr>
        <w:t>naturales</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efectuar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corrección,</w:t>
      </w:r>
      <w:r w:rsidR="00F10FBF">
        <w:rPr>
          <w:rFonts w:cs="Arial"/>
          <w:sz w:val="18"/>
          <w:szCs w:val="18"/>
        </w:rPr>
        <w:t xml:space="preserve"> </w:t>
      </w:r>
      <w:r w:rsidRPr="003431E2">
        <w:rPr>
          <w:rFonts w:cs="Arial"/>
          <w:sz w:val="18"/>
          <w:szCs w:val="18"/>
        </w:rPr>
        <w:t>reparación</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reposición</w:t>
      </w:r>
      <w:r w:rsidR="00F10FBF">
        <w:rPr>
          <w:rFonts w:cs="Arial"/>
          <w:sz w:val="18"/>
          <w:szCs w:val="18"/>
        </w:rPr>
        <w:t xml:space="preserve"> </w:t>
      </w:r>
      <w:r w:rsidRPr="003431E2">
        <w:rPr>
          <w:rFonts w:cs="Arial"/>
          <w:sz w:val="18"/>
          <w:szCs w:val="18"/>
        </w:rPr>
        <w:t>correspondiente</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atender</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lo</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permanecerá</w:t>
      </w:r>
      <w:r w:rsidR="00F10FBF">
        <w:rPr>
          <w:rFonts w:cs="Arial"/>
          <w:sz w:val="18"/>
          <w:szCs w:val="18"/>
        </w:rPr>
        <w:t xml:space="preserve"> </w:t>
      </w:r>
      <w:r w:rsidRPr="003431E2">
        <w:rPr>
          <w:rFonts w:cs="Arial"/>
          <w:sz w:val="18"/>
          <w:szCs w:val="18"/>
        </w:rPr>
        <w:t>vigente</w:t>
      </w:r>
      <w:r w:rsidR="00F10FBF">
        <w:rPr>
          <w:rFonts w:cs="Arial"/>
          <w:sz w:val="18"/>
          <w:szCs w:val="18"/>
        </w:rPr>
        <w:t xml:space="preserve"> </w:t>
      </w:r>
      <w:r w:rsidRPr="003431E2">
        <w:rPr>
          <w:rFonts w:cs="Arial"/>
          <w:sz w:val="18"/>
          <w:szCs w:val="18"/>
        </w:rPr>
        <w:t>durante</w:t>
      </w:r>
      <w:r w:rsidR="00F10FBF">
        <w:rPr>
          <w:rFonts w:cs="Arial"/>
          <w:sz w:val="18"/>
          <w:szCs w:val="18"/>
        </w:rPr>
        <w:t xml:space="preserve"> </w:t>
      </w:r>
      <w:r w:rsidRPr="003431E2">
        <w:rPr>
          <w:rFonts w:cs="Arial"/>
          <w:sz w:val="18"/>
          <w:szCs w:val="18"/>
        </w:rPr>
        <w:t>ese</w:t>
      </w:r>
      <w:r w:rsidR="00F10FBF">
        <w:rPr>
          <w:rFonts w:cs="Arial"/>
          <w:sz w:val="18"/>
          <w:szCs w:val="18"/>
        </w:rPr>
        <w:t xml:space="preserve"> </w:t>
      </w:r>
      <w:r w:rsidRPr="003431E2">
        <w:rPr>
          <w:rFonts w:cs="Arial"/>
          <w:sz w:val="18"/>
          <w:szCs w:val="18"/>
        </w:rPr>
        <w:t>tiempo.</w:t>
      </w:r>
    </w:p>
    <w:p w14:paraId="4DA26147" w14:textId="2A445D6F" w:rsidR="00E24BD5" w:rsidRPr="003431E2" w:rsidRDefault="00E24BD5" w:rsidP="00E24BD5">
      <w:pPr>
        <w:widowControl/>
        <w:snapToGrid w:val="0"/>
        <w:spacing w:after="101"/>
        <w:rPr>
          <w:rFonts w:cs="Arial"/>
          <w:sz w:val="18"/>
          <w:szCs w:val="18"/>
        </w:rPr>
      </w:pPr>
      <w:r w:rsidRPr="003431E2">
        <w:rPr>
          <w:rFonts w:cs="Arial"/>
          <w:sz w:val="18"/>
          <w:szCs w:val="18"/>
        </w:rPr>
        <w:t>En</w:t>
      </w:r>
      <w:r w:rsidR="00F10FBF">
        <w:rPr>
          <w:rFonts w:cs="Arial"/>
          <w:sz w:val="18"/>
          <w:szCs w:val="18"/>
        </w:rPr>
        <w:t xml:space="preserve"> </w:t>
      </w:r>
      <w:r w:rsidRPr="003431E2">
        <w:rPr>
          <w:rFonts w:cs="Arial"/>
          <w:sz w:val="18"/>
          <w:szCs w:val="18"/>
        </w:rPr>
        <w:t>aquellos</w:t>
      </w:r>
      <w:r w:rsidR="00F10FBF">
        <w:rPr>
          <w:rFonts w:cs="Arial"/>
          <w:sz w:val="18"/>
          <w:szCs w:val="18"/>
        </w:rPr>
        <w:t xml:space="preserve"> </w:t>
      </w:r>
      <w:r w:rsidRPr="003431E2">
        <w:rPr>
          <w:rFonts w:cs="Arial"/>
          <w:sz w:val="18"/>
          <w:szCs w:val="18"/>
        </w:rPr>
        <w:t>casos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Contratante”</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convengan</w:t>
      </w:r>
      <w:r w:rsidR="00F10FBF">
        <w:rPr>
          <w:rFonts w:cs="Arial"/>
          <w:sz w:val="18"/>
          <w:szCs w:val="18"/>
        </w:rPr>
        <w:t xml:space="preserve"> </w:t>
      </w:r>
      <w:r w:rsidRPr="003431E2">
        <w:rPr>
          <w:rFonts w:cs="Arial"/>
          <w:sz w:val="18"/>
          <w:szCs w:val="18"/>
        </w:rPr>
        <w:t>un</w:t>
      </w:r>
      <w:r w:rsidR="00F10FBF">
        <w:rPr>
          <w:rFonts w:cs="Arial"/>
          <w:sz w:val="18"/>
          <w:szCs w:val="18"/>
        </w:rPr>
        <w:t xml:space="preserve"> </w:t>
      </w:r>
      <w:r w:rsidRPr="003431E2">
        <w:rPr>
          <w:rFonts w:cs="Arial"/>
          <w:sz w:val="18"/>
          <w:szCs w:val="18"/>
        </w:rPr>
        <w:t>plazo</w:t>
      </w:r>
      <w:r w:rsidR="00F10FBF">
        <w:rPr>
          <w:rFonts w:cs="Arial"/>
          <w:sz w:val="18"/>
          <w:szCs w:val="18"/>
        </w:rPr>
        <w:t xml:space="preserve"> </w:t>
      </w:r>
      <w:r w:rsidRPr="003431E2">
        <w:rPr>
          <w:rFonts w:cs="Arial"/>
          <w:sz w:val="18"/>
          <w:szCs w:val="18"/>
        </w:rPr>
        <w:t>mayor</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correcciones,</w:t>
      </w:r>
      <w:r w:rsidR="00F10FBF">
        <w:rPr>
          <w:rFonts w:cs="Arial"/>
          <w:sz w:val="18"/>
          <w:szCs w:val="18"/>
        </w:rPr>
        <w:t xml:space="preserve"> </w:t>
      </w:r>
      <w:r w:rsidRPr="003431E2">
        <w:rPr>
          <w:rFonts w:cs="Arial"/>
          <w:sz w:val="18"/>
          <w:szCs w:val="18"/>
        </w:rPr>
        <w:t>reparaciones,</w:t>
      </w:r>
      <w:r w:rsidR="00F10FBF">
        <w:rPr>
          <w:rFonts w:cs="Arial"/>
          <w:sz w:val="18"/>
          <w:szCs w:val="18"/>
        </w:rPr>
        <w:t xml:space="preserve"> </w:t>
      </w:r>
      <w:r w:rsidRPr="003431E2">
        <w:rPr>
          <w:rFonts w:cs="Arial"/>
          <w:sz w:val="18"/>
          <w:szCs w:val="18"/>
        </w:rPr>
        <w:t>reposiciones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cumplir</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deberá</w:t>
      </w:r>
      <w:r w:rsidR="00F10FBF">
        <w:rPr>
          <w:rFonts w:cs="Arial"/>
          <w:sz w:val="18"/>
          <w:szCs w:val="18"/>
        </w:rPr>
        <w:t xml:space="preserve"> </w:t>
      </w:r>
      <w:r w:rsidRPr="003431E2">
        <w:rPr>
          <w:rFonts w:cs="Arial"/>
          <w:sz w:val="18"/>
          <w:szCs w:val="18"/>
        </w:rPr>
        <w:t>notificar</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Institución”</w:t>
      </w:r>
      <w:r w:rsidR="00F10FBF">
        <w:rPr>
          <w:rFonts w:cs="Arial"/>
          <w:sz w:val="18"/>
          <w:szCs w:val="18"/>
        </w:rPr>
        <w:t xml:space="preserve"> </w:t>
      </w:r>
      <w:r w:rsidRPr="003431E2">
        <w:rPr>
          <w:rFonts w:cs="Arial"/>
          <w:sz w:val="18"/>
          <w:szCs w:val="18"/>
        </w:rPr>
        <w:t>dicha</w:t>
      </w:r>
      <w:r w:rsidR="00F10FBF">
        <w:rPr>
          <w:rFonts w:cs="Arial"/>
          <w:sz w:val="18"/>
          <w:szCs w:val="18"/>
        </w:rPr>
        <w:t xml:space="preserve"> </w:t>
      </w:r>
      <w:r w:rsidRPr="003431E2">
        <w:rPr>
          <w:rFonts w:cs="Arial"/>
          <w:sz w:val="18"/>
          <w:szCs w:val="18"/>
        </w:rPr>
        <w:t>circunstancia</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ésta</w:t>
      </w:r>
      <w:r w:rsidR="00F10FBF">
        <w:rPr>
          <w:rFonts w:cs="Arial"/>
          <w:sz w:val="18"/>
          <w:szCs w:val="18"/>
        </w:rPr>
        <w:t xml:space="preserve"> </w:t>
      </w:r>
      <w:r w:rsidRPr="003431E2">
        <w:rPr>
          <w:rFonts w:cs="Arial"/>
          <w:sz w:val="18"/>
          <w:szCs w:val="18"/>
        </w:rPr>
        <w:t>deberá</w:t>
      </w:r>
      <w:r w:rsidR="00F10FBF">
        <w:rPr>
          <w:rFonts w:cs="Arial"/>
          <w:sz w:val="18"/>
          <w:szCs w:val="18"/>
        </w:rPr>
        <w:t xml:space="preserve"> </w:t>
      </w:r>
      <w:r w:rsidRPr="003431E2">
        <w:rPr>
          <w:rFonts w:cs="Arial"/>
          <w:sz w:val="18"/>
          <w:szCs w:val="18"/>
        </w:rPr>
        <w:t>otorgar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modificación</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escrito,</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solo</w:t>
      </w:r>
      <w:r w:rsidR="00F10FBF">
        <w:rPr>
          <w:rFonts w:cs="Arial"/>
          <w:sz w:val="18"/>
          <w:szCs w:val="18"/>
        </w:rPr>
        <w:t xml:space="preserve"> </w:t>
      </w:r>
      <w:r w:rsidRPr="003431E2">
        <w:rPr>
          <w:rFonts w:cs="Arial"/>
          <w:sz w:val="18"/>
          <w:szCs w:val="18"/>
        </w:rPr>
        <w:t>efecto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hacer</w:t>
      </w:r>
      <w:r w:rsidR="00F10FBF">
        <w:rPr>
          <w:rFonts w:cs="Arial"/>
          <w:sz w:val="18"/>
          <w:szCs w:val="18"/>
        </w:rPr>
        <w:t xml:space="preserve"> </w:t>
      </w:r>
      <w:r w:rsidRPr="003431E2">
        <w:rPr>
          <w:rFonts w:cs="Arial"/>
          <w:sz w:val="18"/>
          <w:szCs w:val="18"/>
        </w:rPr>
        <w:t>constar</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referido</w:t>
      </w:r>
      <w:r w:rsidR="00F10FBF">
        <w:rPr>
          <w:rFonts w:cs="Arial"/>
          <w:sz w:val="18"/>
          <w:szCs w:val="18"/>
        </w:rPr>
        <w:t xml:space="preserve"> </w:t>
      </w:r>
      <w:r w:rsidRPr="003431E2">
        <w:rPr>
          <w:rFonts w:cs="Arial"/>
          <w:sz w:val="18"/>
          <w:szCs w:val="18"/>
        </w:rPr>
        <w:t>supuesto,</w:t>
      </w:r>
      <w:r w:rsidR="00F10FBF">
        <w:rPr>
          <w:rFonts w:cs="Arial"/>
          <w:sz w:val="18"/>
          <w:szCs w:val="18"/>
        </w:rPr>
        <w:t xml:space="preserve"> </w:t>
      </w:r>
      <w:r w:rsidRPr="003431E2">
        <w:rPr>
          <w:rFonts w:cs="Arial"/>
          <w:sz w:val="18"/>
          <w:szCs w:val="18"/>
        </w:rPr>
        <w:t>sin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ello</w:t>
      </w:r>
      <w:r w:rsidR="00F10FBF">
        <w:rPr>
          <w:rFonts w:cs="Arial"/>
          <w:sz w:val="18"/>
          <w:szCs w:val="18"/>
        </w:rPr>
        <w:t xml:space="preserve"> </w:t>
      </w:r>
      <w:r w:rsidRPr="003431E2">
        <w:rPr>
          <w:rFonts w:cs="Arial"/>
          <w:sz w:val="18"/>
          <w:szCs w:val="18"/>
        </w:rPr>
        <w:t>afecte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continuidad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vigencia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póliza.</w:t>
      </w:r>
    </w:p>
    <w:p w14:paraId="697AC14C" w14:textId="1CA7603F" w:rsidR="00E24BD5" w:rsidRPr="003431E2" w:rsidRDefault="00E24BD5" w:rsidP="00E24BD5">
      <w:pPr>
        <w:widowControl/>
        <w:snapToGrid w:val="0"/>
        <w:spacing w:after="101"/>
        <w:rPr>
          <w:rFonts w:cs="Arial"/>
          <w:sz w:val="18"/>
          <w:szCs w:val="18"/>
        </w:rPr>
      </w:pP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supuesto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no</w:t>
      </w:r>
      <w:r w:rsidR="00F10FBF">
        <w:rPr>
          <w:rFonts w:cs="Arial"/>
          <w:sz w:val="18"/>
          <w:szCs w:val="18"/>
        </w:rPr>
        <w:t xml:space="preserve"> </w:t>
      </w:r>
      <w:r w:rsidRPr="003431E2">
        <w:rPr>
          <w:rFonts w:cs="Arial"/>
          <w:sz w:val="18"/>
          <w:szCs w:val="18"/>
        </w:rPr>
        <w:t>corrija,</w:t>
      </w:r>
      <w:r w:rsidR="00F10FBF">
        <w:rPr>
          <w:rFonts w:cs="Arial"/>
          <w:sz w:val="18"/>
          <w:szCs w:val="18"/>
        </w:rPr>
        <w:t xml:space="preserve"> </w:t>
      </w:r>
      <w:r w:rsidRPr="003431E2">
        <w:rPr>
          <w:rFonts w:cs="Arial"/>
          <w:sz w:val="18"/>
          <w:szCs w:val="18"/>
        </w:rPr>
        <w:t>repare</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reponga</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funcionen</w:t>
      </w:r>
      <w:r w:rsidR="00F10FBF">
        <w:rPr>
          <w:rFonts w:cs="Arial"/>
          <w:sz w:val="18"/>
          <w:szCs w:val="18"/>
        </w:rPr>
        <w:t xml:space="preserve"> </w:t>
      </w:r>
      <w:r w:rsidRPr="003431E2">
        <w:rPr>
          <w:rFonts w:cs="Arial"/>
          <w:sz w:val="18"/>
          <w:szCs w:val="18"/>
        </w:rPr>
        <w:t>incorrectamente</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mismos</w:t>
      </w:r>
      <w:r w:rsidR="00F10FBF">
        <w:rPr>
          <w:rFonts w:cs="Arial"/>
          <w:sz w:val="18"/>
          <w:szCs w:val="18"/>
        </w:rPr>
        <w:t xml:space="preserve"> </w:t>
      </w:r>
      <w:r w:rsidRPr="003431E2">
        <w:rPr>
          <w:rFonts w:cs="Arial"/>
          <w:sz w:val="18"/>
          <w:szCs w:val="18"/>
        </w:rPr>
        <w:t>continúen</w:t>
      </w:r>
      <w:r w:rsidR="00F10FBF">
        <w:rPr>
          <w:rFonts w:cs="Arial"/>
          <w:sz w:val="18"/>
          <w:szCs w:val="18"/>
        </w:rPr>
        <w:t xml:space="preserve"> </w:t>
      </w:r>
      <w:r w:rsidRPr="003431E2">
        <w:rPr>
          <w:rFonts w:cs="Arial"/>
          <w:sz w:val="18"/>
          <w:szCs w:val="18"/>
        </w:rPr>
        <w:t>con</w:t>
      </w:r>
      <w:r w:rsidR="00F10FBF">
        <w:rPr>
          <w:rFonts w:cs="Arial"/>
          <w:sz w:val="18"/>
          <w:szCs w:val="18"/>
        </w:rPr>
        <w:t xml:space="preserve"> </w:t>
      </w:r>
      <w:r w:rsidRPr="003431E2">
        <w:rPr>
          <w:rFonts w:cs="Arial"/>
          <w:sz w:val="18"/>
          <w:szCs w:val="18"/>
        </w:rPr>
        <w:t>defectos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vicios</w:t>
      </w:r>
      <w:r w:rsidR="00F10FBF">
        <w:rPr>
          <w:rFonts w:cs="Arial"/>
          <w:sz w:val="18"/>
          <w:szCs w:val="18"/>
        </w:rPr>
        <w:t xml:space="preserve"> </w:t>
      </w:r>
      <w:r w:rsidRPr="003431E2">
        <w:rPr>
          <w:rFonts w:cs="Arial"/>
          <w:sz w:val="18"/>
          <w:szCs w:val="18"/>
        </w:rPr>
        <w:t>ocultos,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no</w:t>
      </w:r>
      <w:r w:rsidR="00F10FBF">
        <w:rPr>
          <w:rFonts w:cs="Arial"/>
          <w:sz w:val="18"/>
          <w:szCs w:val="18"/>
        </w:rPr>
        <w:t xml:space="preserve"> </w:t>
      </w:r>
      <w:r w:rsidRPr="003431E2">
        <w:rPr>
          <w:rFonts w:cs="Arial"/>
          <w:sz w:val="18"/>
          <w:szCs w:val="18"/>
        </w:rPr>
        <w:t>atienda</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entregados,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bien,</w:t>
      </w:r>
      <w:r w:rsidR="00F10FBF">
        <w:rPr>
          <w:rFonts w:cs="Arial"/>
          <w:sz w:val="18"/>
          <w:szCs w:val="18"/>
        </w:rPr>
        <w:t xml:space="preserve"> </w:t>
      </w:r>
      <w:r w:rsidRPr="003431E2">
        <w:rPr>
          <w:rFonts w:cs="Arial"/>
          <w:sz w:val="18"/>
          <w:szCs w:val="18"/>
        </w:rPr>
        <w:t>no</w:t>
      </w:r>
      <w:r w:rsidR="00F10FBF">
        <w:rPr>
          <w:rFonts w:cs="Arial"/>
          <w:sz w:val="18"/>
          <w:szCs w:val="18"/>
        </w:rPr>
        <w:t xml:space="preserve"> </w:t>
      </w:r>
      <w:r w:rsidRPr="003431E2">
        <w:rPr>
          <w:rFonts w:cs="Arial"/>
          <w:sz w:val="18"/>
          <w:szCs w:val="18"/>
        </w:rPr>
        <w:t>realice</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acciones</w:t>
      </w:r>
      <w:r w:rsidR="00F10FBF">
        <w:rPr>
          <w:rFonts w:cs="Arial"/>
          <w:sz w:val="18"/>
          <w:szCs w:val="18"/>
        </w:rPr>
        <w:t xml:space="preserve"> </w:t>
      </w:r>
      <w:r w:rsidRPr="003431E2">
        <w:rPr>
          <w:rFonts w:cs="Arial"/>
          <w:sz w:val="18"/>
          <w:szCs w:val="18"/>
        </w:rPr>
        <w:t>necesarias</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corregir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inadecuada</w:t>
      </w:r>
      <w:r w:rsidR="00F10FBF">
        <w:rPr>
          <w:rFonts w:cs="Arial"/>
          <w:sz w:val="18"/>
          <w:szCs w:val="18"/>
        </w:rPr>
        <w:t xml:space="preserve"> </w:t>
      </w:r>
      <w:r w:rsidRPr="003431E2">
        <w:rPr>
          <w:rFonts w:cs="Arial"/>
          <w:sz w:val="18"/>
          <w:szCs w:val="18"/>
        </w:rPr>
        <w:t>calidad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le</w:t>
      </w:r>
      <w:r w:rsidR="00F10FBF">
        <w:rPr>
          <w:rFonts w:cs="Arial"/>
          <w:sz w:val="18"/>
          <w:szCs w:val="18"/>
        </w:rPr>
        <w:t xml:space="preserve"> </w:t>
      </w:r>
      <w:r w:rsidRPr="003431E2">
        <w:rPr>
          <w:rFonts w:cs="Arial"/>
          <w:sz w:val="18"/>
          <w:szCs w:val="18"/>
        </w:rPr>
        <w:t>sean</w:t>
      </w:r>
      <w:r w:rsidR="00F10FBF">
        <w:rPr>
          <w:rFonts w:cs="Arial"/>
          <w:sz w:val="18"/>
          <w:szCs w:val="18"/>
        </w:rPr>
        <w:t xml:space="preserve"> </w:t>
      </w:r>
      <w:r w:rsidRPr="003431E2">
        <w:rPr>
          <w:rFonts w:cs="Arial"/>
          <w:sz w:val="18"/>
          <w:szCs w:val="18"/>
        </w:rPr>
        <w:t>reportados</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Contratante”,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obliga</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pagar</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gastos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incurra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Contratante”</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dichas</w:t>
      </w:r>
      <w:r w:rsidR="00F10FBF">
        <w:rPr>
          <w:rFonts w:cs="Arial"/>
          <w:sz w:val="18"/>
          <w:szCs w:val="18"/>
        </w:rPr>
        <w:t xml:space="preserve"> </w:t>
      </w:r>
      <w:r w:rsidRPr="003431E2">
        <w:rPr>
          <w:rFonts w:cs="Arial"/>
          <w:sz w:val="18"/>
          <w:szCs w:val="18"/>
        </w:rPr>
        <w:t>correcciones,</w:t>
      </w:r>
      <w:r w:rsidR="00F10FBF">
        <w:rPr>
          <w:rFonts w:cs="Arial"/>
          <w:sz w:val="18"/>
          <w:szCs w:val="18"/>
        </w:rPr>
        <w:t xml:space="preserve"> </w:t>
      </w:r>
      <w:r w:rsidRPr="003431E2">
        <w:rPr>
          <w:rFonts w:cs="Arial"/>
          <w:sz w:val="18"/>
          <w:szCs w:val="18"/>
        </w:rPr>
        <w:t>reparaciones,</w:t>
      </w:r>
      <w:r w:rsidR="00F10FBF">
        <w:rPr>
          <w:rFonts w:cs="Arial"/>
          <w:sz w:val="18"/>
          <w:szCs w:val="18"/>
        </w:rPr>
        <w:t xml:space="preserve"> </w:t>
      </w:r>
      <w:r w:rsidRPr="003431E2">
        <w:rPr>
          <w:rFonts w:cs="Arial"/>
          <w:sz w:val="18"/>
          <w:szCs w:val="18"/>
        </w:rPr>
        <w:t>reposiciones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atender</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totalidad</w:t>
      </w:r>
      <w:r w:rsidR="00F10FBF">
        <w:rPr>
          <w:rFonts w:cs="Arial"/>
          <w:sz w:val="18"/>
          <w:szCs w:val="18"/>
        </w:rPr>
        <w:t xml:space="preserve"> </w:t>
      </w:r>
      <w:r w:rsidRPr="003431E2">
        <w:rPr>
          <w:rFonts w:cs="Arial"/>
          <w:sz w:val="18"/>
          <w:szCs w:val="18"/>
        </w:rPr>
        <w:t>del</w:t>
      </w:r>
      <w:r w:rsidR="00F10FBF">
        <w:rPr>
          <w:rFonts w:cs="Arial"/>
          <w:sz w:val="18"/>
          <w:szCs w:val="18"/>
        </w:rPr>
        <w:t xml:space="preserve"> </w:t>
      </w:r>
      <w:r w:rsidRPr="003431E2">
        <w:rPr>
          <w:rFonts w:cs="Arial"/>
          <w:sz w:val="18"/>
          <w:szCs w:val="18"/>
        </w:rPr>
        <w:t>monto</w:t>
      </w:r>
      <w:r w:rsidR="00F10FBF">
        <w:rPr>
          <w:rFonts w:cs="Arial"/>
          <w:sz w:val="18"/>
          <w:szCs w:val="18"/>
        </w:rPr>
        <w:t xml:space="preserve"> </w:t>
      </w:r>
      <w:r w:rsidRPr="003431E2">
        <w:rPr>
          <w:rFonts w:cs="Arial"/>
          <w:sz w:val="18"/>
          <w:szCs w:val="18"/>
        </w:rPr>
        <w:t>afianzado.</w:t>
      </w:r>
    </w:p>
    <w:p w14:paraId="25567F04" w14:textId="71FB1E29" w:rsidR="00E24BD5" w:rsidRPr="003431E2" w:rsidRDefault="00E24BD5" w:rsidP="00E24BD5">
      <w:pPr>
        <w:widowControl/>
        <w:snapToGrid w:val="0"/>
        <w:spacing w:after="101"/>
        <w:rPr>
          <w:rFonts w:cs="Arial"/>
          <w:sz w:val="18"/>
          <w:szCs w:val="18"/>
        </w:rPr>
      </w:pPr>
      <w:r w:rsidRPr="003431E2">
        <w:rPr>
          <w:rFonts w:cs="Arial"/>
          <w:sz w:val="18"/>
          <w:szCs w:val="18"/>
        </w:rPr>
        <w:t>En</w:t>
      </w:r>
      <w:r w:rsidR="00F10FBF">
        <w:rPr>
          <w:rFonts w:cs="Arial"/>
          <w:sz w:val="18"/>
          <w:szCs w:val="18"/>
        </w:rPr>
        <w:t xml:space="preserve"> </w:t>
      </w:r>
      <w:r w:rsidRPr="003431E2">
        <w:rPr>
          <w:rFonts w:cs="Arial"/>
          <w:sz w:val="18"/>
          <w:szCs w:val="18"/>
        </w:rPr>
        <w:t>caso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monto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corrección,</w:t>
      </w:r>
      <w:r w:rsidR="00F10FBF">
        <w:rPr>
          <w:rFonts w:cs="Arial"/>
          <w:sz w:val="18"/>
          <w:szCs w:val="18"/>
        </w:rPr>
        <w:t xml:space="preserve"> </w:t>
      </w:r>
      <w:r w:rsidRPr="003431E2">
        <w:rPr>
          <w:rFonts w:cs="Arial"/>
          <w:sz w:val="18"/>
          <w:szCs w:val="18"/>
        </w:rPr>
        <w:t>reparación,</w:t>
      </w:r>
      <w:r w:rsidR="00F10FBF">
        <w:rPr>
          <w:rFonts w:cs="Arial"/>
          <w:sz w:val="18"/>
          <w:szCs w:val="18"/>
        </w:rPr>
        <w:t xml:space="preserve"> </w:t>
      </w:r>
      <w:r w:rsidRPr="003431E2">
        <w:rPr>
          <w:rFonts w:cs="Arial"/>
          <w:sz w:val="18"/>
          <w:szCs w:val="18"/>
        </w:rPr>
        <w:t>reposición</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atención</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sea</w:t>
      </w:r>
      <w:r w:rsidR="00F10FBF">
        <w:rPr>
          <w:rFonts w:cs="Arial"/>
          <w:sz w:val="18"/>
          <w:szCs w:val="18"/>
        </w:rPr>
        <w:t xml:space="preserve"> </w:t>
      </w:r>
      <w:r w:rsidRPr="003431E2">
        <w:rPr>
          <w:rFonts w:cs="Arial"/>
          <w:sz w:val="18"/>
          <w:szCs w:val="18"/>
        </w:rPr>
        <w:t>superior</w:t>
      </w:r>
      <w:r w:rsidR="00F10FBF">
        <w:rPr>
          <w:rFonts w:cs="Arial"/>
          <w:sz w:val="18"/>
          <w:szCs w:val="18"/>
        </w:rPr>
        <w:t xml:space="preserve"> </w:t>
      </w:r>
      <w:r w:rsidRPr="003431E2">
        <w:rPr>
          <w:rFonts w:cs="Arial"/>
          <w:sz w:val="18"/>
          <w:szCs w:val="18"/>
        </w:rPr>
        <w:t>al</w:t>
      </w:r>
      <w:r w:rsidR="00F10FBF">
        <w:rPr>
          <w:rFonts w:cs="Arial"/>
          <w:sz w:val="18"/>
          <w:szCs w:val="18"/>
        </w:rPr>
        <w:t xml:space="preserve"> </w:t>
      </w:r>
      <w:r w:rsidRPr="003431E2">
        <w:rPr>
          <w:rFonts w:cs="Arial"/>
          <w:sz w:val="18"/>
          <w:szCs w:val="18"/>
        </w:rPr>
        <w:t>afianzado,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únicamente</w:t>
      </w:r>
      <w:r w:rsidR="00F10FBF">
        <w:rPr>
          <w:rFonts w:cs="Arial"/>
          <w:sz w:val="18"/>
          <w:szCs w:val="18"/>
        </w:rPr>
        <w:t xml:space="preserve"> </w:t>
      </w:r>
      <w:r w:rsidRPr="003431E2">
        <w:rPr>
          <w:rFonts w:cs="Arial"/>
          <w:sz w:val="18"/>
          <w:szCs w:val="18"/>
        </w:rPr>
        <w:t>responderá</w:t>
      </w:r>
      <w:r w:rsidR="00F10FBF">
        <w:rPr>
          <w:rFonts w:cs="Arial"/>
          <w:sz w:val="18"/>
          <w:szCs w:val="18"/>
        </w:rPr>
        <w:t xml:space="preserve"> </w:t>
      </w:r>
      <w:r w:rsidRPr="003431E2">
        <w:rPr>
          <w:rFonts w:cs="Arial"/>
          <w:sz w:val="18"/>
          <w:szCs w:val="18"/>
        </w:rPr>
        <w:t>hasta</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100%</w:t>
      </w:r>
      <w:r w:rsidR="00F10FBF">
        <w:rPr>
          <w:rFonts w:cs="Arial"/>
          <w:sz w:val="18"/>
          <w:szCs w:val="18"/>
        </w:rPr>
        <w:t xml:space="preserve"> </w:t>
      </w:r>
      <w:r w:rsidRPr="003431E2">
        <w:rPr>
          <w:rFonts w:cs="Arial"/>
          <w:sz w:val="18"/>
          <w:szCs w:val="18"/>
        </w:rPr>
        <w:t>del</w:t>
      </w:r>
      <w:r w:rsidR="00F10FBF">
        <w:rPr>
          <w:rFonts w:cs="Arial"/>
          <w:sz w:val="18"/>
          <w:szCs w:val="18"/>
        </w:rPr>
        <w:t xml:space="preserve"> </w:t>
      </w:r>
      <w:r w:rsidRPr="003431E2">
        <w:rPr>
          <w:rFonts w:cs="Arial"/>
          <w:sz w:val="18"/>
          <w:szCs w:val="18"/>
        </w:rPr>
        <w:t>monto</w:t>
      </w:r>
      <w:r w:rsidR="00F10FBF">
        <w:rPr>
          <w:rFonts w:cs="Arial"/>
          <w:sz w:val="18"/>
          <w:szCs w:val="18"/>
        </w:rPr>
        <w:t xml:space="preserve"> </w:t>
      </w:r>
      <w:r w:rsidRPr="003431E2">
        <w:rPr>
          <w:rFonts w:cs="Arial"/>
          <w:sz w:val="18"/>
          <w:szCs w:val="18"/>
        </w:rPr>
        <w:t>garantizado.</w:t>
      </w:r>
    </w:p>
    <w:p w14:paraId="02538058" w14:textId="560F51C7" w:rsidR="00E24BD5" w:rsidRPr="003431E2" w:rsidRDefault="00E24BD5" w:rsidP="00E24BD5">
      <w:pPr>
        <w:widowControl/>
        <w:snapToGrid w:val="0"/>
        <w:spacing w:after="101"/>
        <w:rPr>
          <w:rFonts w:cs="Arial"/>
          <w:b/>
          <w:sz w:val="18"/>
          <w:szCs w:val="18"/>
        </w:rPr>
      </w:pPr>
      <w:r w:rsidRPr="003431E2">
        <w:rPr>
          <w:rFonts w:cs="Arial"/>
          <w:b/>
          <w:sz w:val="18"/>
          <w:szCs w:val="18"/>
        </w:rPr>
        <w:t>SEXTA.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SUBJUDICIDAD.</w:t>
      </w:r>
    </w:p>
    <w:p w14:paraId="586F52CF" w14:textId="0A33961A"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realizará</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pago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cantidad</w:t>
      </w:r>
      <w:r w:rsidR="00F10FBF">
        <w:rPr>
          <w:rFonts w:cs="Arial"/>
          <w:sz w:val="18"/>
          <w:szCs w:val="18"/>
        </w:rPr>
        <w:t xml:space="preserve"> </w:t>
      </w:r>
      <w:r w:rsidRPr="003431E2">
        <w:rPr>
          <w:rFonts w:cs="Arial"/>
          <w:sz w:val="18"/>
          <w:szCs w:val="18"/>
        </w:rPr>
        <w:t>reclamada,</w:t>
      </w:r>
      <w:r w:rsidR="00F10FBF">
        <w:rPr>
          <w:rFonts w:cs="Arial"/>
          <w:sz w:val="18"/>
          <w:szCs w:val="18"/>
        </w:rPr>
        <w:t xml:space="preserve"> </w:t>
      </w:r>
      <w:r w:rsidRPr="003431E2">
        <w:rPr>
          <w:rFonts w:cs="Arial"/>
          <w:sz w:val="18"/>
          <w:szCs w:val="18"/>
        </w:rPr>
        <w:t>bajo</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términos</w:t>
      </w:r>
      <w:r w:rsidR="00F10FBF">
        <w:rPr>
          <w:rFonts w:cs="Arial"/>
          <w:sz w:val="18"/>
          <w:szCs w:val="18"/>
        </w:rPr>
        <w:t xml:space="preserve"> </w:t>
      </w:r>
      <w:r w:rsidRPr="003431E2">
        <w:rPr>
          <w:rFonts w:cs="Arial"/>
          <w:sz w:val="18"/>
          <w:szCs w:val="18"/>
        </w:rPr>
        <w:t>estipulados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esta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su</w:t>
      </w:r>
      <w:r w:rsidR="00F10FBF">
        <w:rPr>
          <w:rFonts w:cs="Arial"/>
          <w:sz w:val="18"/>
          <w:szCs w:val="18"/>
        </w:rPr>
        <w:t xml:space="preserve"> </w:t>
      </w:r>
      <w:r w:rsidRPr="003431E2">
        <w:rPr>
          <w:rFonts w:cs="Arial"/>
          <w:sz w:val="18"/>
          <w:szCs w:val="18"/>
        </w:rPr>
        <w:t>caso,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indemnización</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mora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acuerdo</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lo</w:t>
      </w:r>
      <w:r w:rsidR="00F10FBF">
        <w:rPr>
          <w:rFonts w:cs="Arial"/>
          <w:sz w:val="18"/>
          <w:szCs w:val="18"/>
        </w:rPr>
        <w:t xml:space="preserve"> </w:t>
      </w:r>
      <w:r w:rsidRPr="003431E2">
        <w:rPr>
          <w:rFonts w:cs="Arial"/>
          <w:sz w:val="18"/>
          <w:szCs w:val="18"/>
        </w:rPr>
        <w:t>establecido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artículo</w:t>
      </w:r>
      <w:r w:rsidR="00F10FBF">
        <w:rPr>
          <w:rFonts w:cs="Arial"/>
          <w:sz w:val="18"/>
          <w:szCs w:val="18"/>
        </w:rPr>
        <w:t xml:space="preserve"> </w:t>
      </w:r>
      <w:r w:rsidRPr="003431E2">
        <w:rPr>
          <w:rFonts w:cs="Arial"/>
          <w:sz w:val="18"/>
          <w:szCs w:val="18"/>
        </w:rPr>
        <w:t>283</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Ley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Instituciones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Seguros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Fianzas,</w:t>
      </w:r>
      <w:r w:rsidR="00F10FBF">
        <w:rPr>
          <w:rFonts w:cs="Arial"/>
          <w:sz w:val="18"/>
          <w:szCs w:val="18"/>
        </w:rPr>
        <w:t xml:space="preserve"> </w:t>
      </w:r>
      <w:r w:rsidRPr="003431E2">
        <w:rPr>
          <w:rFonts w:cs="Arial"/>
          <w:sz w:val="18"/>
          <w:szCs w:val="18"/>
        </w:rPr>
        <w:t>aun</w:t>
      </w:r>
      <w:r w:rsidR="00F10FBF">
        <w:rPr>
          <w:rFonts w:cs="Arial"/>
          <w:sz w:val="18"/>
          <w:szCs w:val="18"/>
        </w:rPr>
        <w:t xml:space="preserve"> </w:t>
      </w:r>
      <w:r w:rsidRPr="003431E2">
        <w:rPr>
          <w:rFonts w:cs="Arial"/>
          <w:sz w:val="18"/>
          <w:szCs w:val="18"/>
        </w:rPr>
        <w:t>cuando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obligación</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encuentre</w:t>
      </w:r>
      <w:r w:rsidR="00F10FBF">
        <w:rPr>
          <w:rFonts w:cs="Arial"/>
          <w:sz w:val="18"/>
          <w:szCs w:val="18"/>
        </w:rPr>
        <w:t xml:space="preserve"> </w:t>
      </w:r>
      <w:proofErr w:type="spellStart"/>
      <w:r w:rsidRPr="003431E2">
        <w:rPr>
          <w:rFonts w:cs="Arial"/>
          <w:sz w:val="18"/>
          <w:szCs w:val="18"/>
        </w:rPr>
        <w:t>subjúdice</w:t>
      </w:r>
      <w:proofErr w:type="spellEnd"/>
      <w:r w:rsidRPr="003431E2">
        <w:rPr>
          <w:rFonts w:cs="Arial"/>
          <w:sz w:val="18"/>
          <w:szCs w:val="18"/>
        </w:rPr>
        <w:t>,</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virtud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procedimiento</w:t>
      </w:r>
      <w:r w:rsidR="00F10FBF">
        <w:rPr>
          <w:rFonts w:cs="Arial"/>
          <w:sz w:val="18"/>
          <w:szCs w:val="18"/>
        </w:rPr>
        <w:t xml:space="preserve"> </w:t>
      </w:r>
      <w:r w:rsidRPr="003431E2">
        <w:rPr>
          <w:rFonts w:cs="Arial"/>
          <w:sz w:val="18"/>
          <w:szCs w:val="18"/>
        </w:rPr>
        <w:lastRenderedPageBreak/>
        <w:t>ante</w:t>
      </w:r>
      <w:r w:rsidR="00F10FBF">
        <w:rPr>
          <w:rFonts w:cs="Arial"/>
          <w:sz w:val="18"/>
          <w:szCs w:val="18"/>
        </w:rPr>
        <w:t xml:space="preserve"> </w:t>
      </w:r>
      <w:r w:rsidRPr="003431E2">
        <w:rPr>
          <w:rFonts w:cs="Arial"/>
          <w:sz w:val="18"/>
          <w:szCs w:val="18"/>
        </w:rPr>
        <w:t>autoridad</w:t>
      </w:r>
      <w:r w:rsidR="00F10FBF">
        <w:rPr>
          <w:rFonts w:cs="Arial"/>
          <w:sz w:val="18"/>
          <w:szCs w:val="18"/>
        </w:rPr>
        <w:t xml:space="preserve"> </w:t>
      </w:r>
      <w:r w:rsidRPr="003431E2">
        <w:rPr>
          <w:rFonts w:cs="Arial"/>
          <w:sz w:val="18"/>
          <w:szCs w:val="18"/>
        </w:rPr>
        <w:t>judicial,</w:t>
      </w:r>
      <w:r w:rsidR="00F10FBF">
        <w:rPr>
          <w:rFonts w:cs="Arial"/>
          <w:sz w:val="18"/>
          <w:szCs w:val="18"/>
        </w:rPr>
        <w:t xml:space="preserve"> </w:t>
      </w:r>
      <w:r w:rsidRPr="003431E2">
        <w:rPr>
          <w:rFonts w:cs="Arial"/>
          <w:sz w:val="18"/>
          <w:szCs w:val="18"/>
        </w:rPr>
        <w:t>administrativa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tribunal</w:t>
      </w:r>
      <w:r w:rsidR="00F10FBF">
        <w:rPr>
          <w:rFonts w:cs="Arial"/>
          <w:sz w:val="18"/>
          <w:szCs w:val="18"/>
        </w:rPr>
        <w:t xml:space="preserve"> </w:t>
      </w:r>
      <w:r w:rsidRPr="003431E2">
        <w:rPr>
          <w:rFonts w:cs="Arial"/>
          <w:sz w:val="18"/>
          <w:szCs w:val="18"/>
        </w:rPr>
        <w:t>arbitral,</w:t>
      </w:r>
      <w:r w:rsidR="00F10FBF">
        <w:rPr>
          <w:rFonts w:cs="Arial"/>
          <w:sz w:val="18"/>
          <w:szCs w:val="18"/>
        </w:rPr>
        <w:t xml:space="preserve"> </w:t>
      </w:r>
      <w:r w:rsidRPr="003431E2">
        <w:rPr>
          <w:rFonts w:cs="Arial"/>
          <w:sz w:val="18"/>
          <w:szCs w:val="18"/>
        </w:rPr>
        <w:t>salvo</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obtenga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suspensión</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su</w:t>
      </w:r>
      <w:r w:rsidR="00F10FBF">
        <w:rPr>
          <w:rFonts w:cs="Arial"/>
          <w:sz w:val="18"/>
          <w:szCs w:val="18"/>
        </w:rPr>
        <w:t xml:space="preserve"> </w:t>
      </w:r>
      <w:r w:rsidRPr="003431E2">
        <w:rPr>
          <w:rFonts w:cs="Arial"/>
          <w:sz w:val="18"/>
          <w:szCs w:val="18"/>
        </w:rPr>
        <w:t>ejecución,</w:t>
      </w:r>
      <w:r w:rsidR="00F10FBF">
        <w:rPr>
          <w:rFonts w:cs="Arial"/>
          <w:sz w:val="18"/>
          <w:szCs w:val="18"/>
        </w:rPr>
        <w:t xml:space="preserve"> </w:t>
      </w:r>
      <w:r w:rsidRPr="003431E2">
        <w:rPr>
          <w:rFonts w:cs="Arial"/>
          <w:sz w:val="18"/>
          <w:szCs w:val="18"/>
        </w:rPr>
        <w:t>ante</w:t>
      </w:r>
      <w:r w:rsidR="00F10FBF">
        <w:rPr>
          <w:rFonts w:cs="Arial"/>
          <w:sz w:val="18"/>
          <w:szCs w:val="18"/>
        </w:rPr>
        <w:t xml:space="preserve"> </w:t>
      </w:r>
      <w:r w:rsidRPr="003431E2">
        <w:rPr>
          <w:rFonts w:cs="Arial"/>
          <w:sz w:val="18"/>
          <w:szCs w:val="18"/>
        </w:rPr>
        <w:t>dichas</w:t>
      </w:r>
      <w:r w:rsidR="00F10FBF">
        <w:rPr>
          <w:rFonts w:cs="Arial"/>
          <w:sz w:val="18"/>
          <w:szCs w:val="18"/>
        </w:rPr>
        <w:t xml:space="preserve"> </w:t>
      </w:r>
      <w:r w:rsidRPr="003431E2">
        <w:rPr>
          <w:rFonts w:cs="Arial"/>
          <w:sz w:val="18"/>
          <w:szCs w:val="18"/>
        </w:rPr>
        <w:t>instancias.</w:t>
      </w:r>
    </w:p>
    <w:p w14:paraId="41C8BACC" w14:textId="1BE6FCC6"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deberá</w:t>
      </w:r>
      <w:r w:rsidR="00F10FBF">
        <w:rPr>
          <w:rFonts w:cs="Arial"/>
          <w:sz w:val="18"/>
          <w:szCs w:val="18"/>
        </w:rPr>
        <w:t xml:space="preserve"> </w:t>
      </w:r>
      <w:r w:rsidRPr="003431E2">
        <w:rPr>
          <w:rFonts w:cs="Arial"/>
          <w:sz w:val="18"/>
          <w:szCs w:val="18"/>
        </w:rPr>
        <w:t>comunicar</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Beneficiaria”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garantía,</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otorgamiento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suspensión</w:t>
      </w:r>
      <w:r w:rsidR="00F10FBF">
        <w:rPr>
          <w:rFonts w:cs="Arial"/>
          <w:sz w:val="18"/>
          <w:szCs w:val="18"/>
        </w:rPr>
        <w:t xml:space="preserve"> </w:t>
      </w:r>
      <w:r w:rsidRPr="003431E2">
        <w:rPr>
          <w:rFonts w:cs="Arial"/>
          <w:sz w:val="18"/>
          <w:szCs w:val="18"/>
        </w:rPr>
        <w:t>al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acompañándole</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constancias</w:t>
      </w:r>
      <w:r w:rsidR="00F10FBF">
        <w:rPr>
          <w:rFonts w:cs="Arial"/>
          <w:sz w:val="18"/>
          <w:szCs w:val="18"/>
        </w:rPr>
        <w:t xml:space="preserve"> </w:t>
      </w:r>
      <w:r w:rsidRPr="003431E2">
        <w:rPr>
          <w:rFonts w:cs="Arial"/>
          <w:sz w:val="18"/>
          <w:szCs w:val="18"/>
        </w:rPr>
        <w:t>respectivas</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así</w:t>
      </w:r>
      <w:r w:rsidR="00F10FBF">
        <w:rPr>
          <w:rFonts w:cs="Arial"/>
          <w:sz w:val="18"/>
          <w:szCs w:val="18"/>
        </w:rPr>
        <w:t xml:space="preserve"> </w:t>
      </w:r>
      <w:r w:rsidRPr="003431E2">
        <w:rPr>
          <w:rFonts w:cs="Arial"/>
          <w:sz w:val="18"/>
          <w:szCs w:val="18"/>
        </w:rPr>
        <w:t>lo</w:t>
      </w:r>
      <w:r w:rsidR="00F10FBF">
        <w:rPr>
          <w:rFonts w:cs="Arial"/>
          <w:sz w:val="18"/>
          <w:szCs w:val="18"/>
        </w:rPr>
        <w:t xml:space="preserve"> </w:t>
      </w:r>
      <w:r w:rsidRPr="003431E2">
        <w:rPr>
          <w:rFonts w:cs="Arial"/>
          <w:sz w:val="18"/>
          <w:szCs w:val="18"/>
        </w:rPr>
        <w:t>acrediten,</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fin</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encuentre</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posibilidad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abstenerse</w:t>
      </w:r>
      <w:r w:rsidR="00F10FBF">
        <w:rPr>
          <w:rFonts w:cs="Arial"/>
          <w:sz w:val="18"/>
          <w:szCs w:val="18"/>
        </w:rPr>
        <w:t xml:space="preserve"> </w:t>
      </w:r>
      <w:r w:rsidRPr="003431E2">
        <w:rPr>
          <w:rFonts w:cs="Arial"/>
          <w:sz w:val="18"/>
          <w:szCs w:val="18"/>
        </w:rPr>
        <w:t>del</w:t>
      </w:r>
      <w:r w:rsidR="00F10FBF">
        <w:rPr>
          <w:rFonts w:cs="Arial"/>
          <w:sz w:val="18"/>
          <w:szCs w:val="18"/>
        </w:rPr>
        <w:t xml:space="preserve"> </w:t>
      </w:r>
      <w:r w:rsidRPr="003431E2">
        <w:rPr>
          <w:rFonts w:cs="Arial"/>
          <w:sz w:val="18"/>
          <w:szCs w:val="18"/>
        </w:rPr>
        <w:t>cobro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hasta</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tanto</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dicte</w:t>
      </w:r>
      <w:r w:rsidR="00F10FBF">
        <w:rPr>
          <w:rFonts w:cs="Arial"/>
          <w:sz w:val="18"/>
          <w:szCs w:val="18"/>
        </w:rPr>
        <w:t xml:space="preserve"> </w:t>
      </w:r>
      <w:r w:rsidRPr="003431E2">
        <w:rPr>
          <w:rFonts w:cs="Arial"/>
          <w:sz w:val="18"/>
          <w:szCs w:val="18"/>
        </w:rPr>
        <w:t>sentencia</w:t>
      </w:r>
      <w:r w:rsidR="00F10FBF">
        <w:rPr>
          <w:rFonts w:cs="Arial"/>
          <w:sz w:val="18"/>
          <w:szCs w:val="18"/>
        </w:rPr>
        <w:t xml:space="preserve"> </w:t>
      </w:r>
      <w:r w:rsidRPr="003431E2">
        <w:rPr>
          <w:rFonts w:cs="Arial"/>
          <w:sz w:val="18"/>
          <w:szCs w:val="18"/>
        </w:rPr>
        <w:t>firme.</w:t>
      </w:r>
    </w:p>
    <w:p w14:paraId="4CB30EA8" w14:textId="1D62BE6E" w:rsidR="00E24BD5" w:rsidRPr="003431E2" w:rsidRDefault="00E24BD5" w:rsidP="00E24BD5">
      <w:pPr>
        <w:widowControl/>
        <w:snapToGrid w:val="0"/>
        <w:spacing w:after="101"/>
        <w:rPr>
          <w:rFonts w:cs="Arial"/>
          <w:b/>
          <w:sz w:val="18"/>
          <w:szCs w:val="18"/>
        </w:rPr>
      </w:pPr>
      <w:r w:rsidRPr="003431E2">
        <w:rPr>
          <w:rFonts w:cs="Arial"/>
          <w:b/>
          <w:sz w:val="18"/>
          <w:szCs w:val="18"/>
        </w:rPr>
        <w:t>SÉPTIMA.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COAFIANZAMIENTO</w:t>
      </w:r>
      <w:r w:rsidR="00F10FBF">
        <w:rPr>
          <w:rFonts w:cs="Arial"/>
          <w:b/>
          <w:sz w:val="18"/>
          <w:szCs w:val="18"/>
        </w:rPr>
        <w:t xml:space="preserve"> </w:t>
      </w:r>
      <w:r w:rsidRPr="003431E2">
        <w:rPr>
          <w:rFonts w:cs="Arial"/>
          <w:b/>
          <w:sz w:val="18"/>
          <w:szCs w:val="18"/>
        </w:rPr>
        <w:t>O</w:t>
      </w:r>
      <w:r w:rsidR="00F10FBF">
        <w:rPr>
          <w:rFonts w:cs="Arial"/>
          <w:b/>
          <w:sz w:val="18"/>
          <w:szCs w:val="18"/>
        </w:rPr>
        <w:t xml:space="preserve"> </w:t>
      </w:r>
      <w:r w:rsidRPr="003431E2">
        <w:rPr>
          <w:rFonts w:cs="Arial"/>
          <w:b/>
          <w:sz w:val="18"/>
          <w:szCs w:val="18"/>
        </w:rPr>
        <w:t>YUXTAPOSICIÓN</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GARANTÍAS.</w:t>
      </w:r>
    </w:p>
    <w:p w14:paraId="0C46281D" w14:textId="169DB825" w:rsidR="00E24BD5" w:rsidRPr="003431E2" w:rsidRDefault="00E24BD5" w:rsidP="00E24BD5">
      <w:pPr>
        <w:widowControl/>
        <w:snapToGrid w:val="0"/>
        <w:spacing w:after="101"/>
        <w:rPr>
          <w:rFonts w:cs="Arial"/>
          <w:sz w:val="18"/>
          <w:szCs w:val="18"/>
        </w:rPr>
      </w:pPr>
      <w:r w:rsidRPr="003431E2">
        <w:rPr>
          <w:rFonts w:cs="Arial"/>
          <w:sz w:val="18"/>
          <w:szCs w:val="18"/>
        </w:rPr>
        <w:t>El</w:t>
      </w:r>
      <w:r w:rsidR="00F10FBF">
        <w:rPr>
          <w:rFonts w:cs="Arial"/>
          <w:sz w:val="18"/>
          <w:szCs w:val="18"/>
        </w:rPr>
        <w:t xml:space="preserve"> </w:t>
      </w:r>
      <w:r w:rsidRPr="003431E2">
        <w:rPr>
          <w:rFonts w:cs="Arial"/>
          <w:sz w:val="18"/>
          <w:szCs w:val="18"/>
        </w:rPr>
        <w:t>coafianzamiento</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yuxtaposición</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garantías,</w:t>
      </w:r>
      <w:r w:rsidR="00F10FBF">
        <w:rPr>
          <w:rFonts w:cs="Arial"/>
          <w:sz w:val="18"/>
          <w:szCs w:val="18"/>
        </w:rPr>
        <w:t xml:space="preserve"> </w:t>
      </w:r>
      <w:r w:rsidRPr="003431E2">
        <w:rPr>
          <w:rFonts w:cs="Arial"/>
          <w:sz w:val="18"/>
          <w:szCs w:val="18"/>
        </w:rPr>
        <w:t>no</w:t>
      </w:r>
      <w:r w:rsidR="00F10FBF">
        <w:rPr>
          <w:rFonts w:cs="Arial"/>
          <w:sz w:val="18"/>
          <w:szCs w:val="18"/>
        </w:rPr>
        <w:t xml:space="preserve"> </w:t>
      </w:r>
      <w:r w:rsidRPr="003431E2">
        <w:rPr>
          <w:rFonts w:cs="Arial"/>
          <w:sz w:val="18"/>
          <w:szCs w:val="18"/>
        </w:rPr>
        <w:t>implicará</w:t>
      </w:r>
      <w:r w:rsidR="00F10FBF">
        <w:rPr>
          <w:rFonts w:cs="Arial"/>
          <w:sz w:val="18"/>
          <w:szCs w:val="18"/>
        </w:rPr>
        <w:t xml:space="preserve"> </w:t>
      </w:r>
      <w:r w:rsidRPr="003431E2">
        <w:rPr>
          <w:rFonts w:cs="Arial"/>
          <w:sz w:val="18"/>
          <w:szCs w:val="18"/>
        </w:rPr>
        <w:t>novación</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obligaciones</w:t>
      </w:r>
      <w:r w:rsidR="00F10FBF">
        <w:rPr>
          <w:rFonts w:cs="Arial"/>
          <w:sz w:val="18"/>
          <w:szCs w:val="18"/>
        </w:rPr>
        <w:t xml:space="preserve"> </w:t>
      </w:r>
      <w:r w:rsidRPr="003431E2">
        <w:rPr>
          <w:rFonts w:cs="Arial"/>
          <w:sz w:val="18"/>
          <w:szCs w:val="18"/>
        </w:rPr>
        <w:t>asumidas</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lo</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subsistirá</w:t>
      </w:r>
      <w:r w:rsidR="00F10FBF">
        <w:rPr>
          <w:rFonts w:cs="Arial"/>
          <w:sz w:val="18"/>
          <w:szCs w:val="18"/>
        </w:rPr>
        <w:t xml:space="preserve"> </w:t>
      </w:r>
      <w:r w:rsidRPr="003431E2">
        <w:rPr>
          <w:rFonts w:cs="Arial"/>
          <w:sz w:val="18"/>
          <w:szCs w:val="18"/>
        </w:rPr>
        <w:t>su</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exclusivamente</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medida</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condiciones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asumió</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presente</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sus</w:t>
      </w:r>
      <w:r w:rsidR="00F10FBF">
        <w:rPr>
          <w:rFonts w:cs="Arial"/>
          <w:sz w:val="18"/>
          <w:szCs w:val="18"/>
        </w:rPr>
        <w:t xml:space="preserve"> </w:t>
      </w:r>
      <w:r w:rsidRPr="003431E2">
        <w:rPr>
          <w:rFonts w:cs="Arial"/>
          <w:sz w:val="18"/>
          <w:szCs w:val="18"/>
        </w:rPr>
        <w:t>documentos</w:t>
      </w:r>
      <w:r w:rsidR="00F10FBF">
        <w:rPr>
          <w:rFonts w:cs="Arial"/>
          <w:sz w:val="18"/>
          <w:szCs w:val="18"/>
        </w:rPr>
        <w:t xml:space="preserve"> </w:t>
      </w:r>
      <w:r w:rsidRPr="003431E2">
        <w:rPr>
          <w:rFonts w:cs="Arial"/>
          <w:sz w:val="18"/>
          <w:szCs w:val="18"/>
        </w:rPr>
        <w:t>modificatorios.</w:t>
      </w:r>
    </w:p>
    <w:p w14:paraId="7A7D9548" w14:textId="6E57DAB1" w:rsidR="00E24BD5" w:rsidRPr="003431E2" w:rsidRDefault="00E24BD5" w:rsidP="00E24BD5">
      <w:pPr>
        <w:widowControl/>
        <w:snapToGrid w:val="0"/>
        <w:spacing w:after="101"/>
        <w:rPr>
          <w:rFonts w:cs="Arial"/>
          <w:b/>
          <w:sz w:val="18"/>
          <w:szCs w:val="18"/>
        </w:rPr>
      </w:pPr>
      <w:r w:rsidRPr="003431E2">
        <w:rPr>
          <w:rFonts w:cs="Arial"/>
          <w:b/>
          <w:sz w:val="18"/>
          <w:szCs w:val="18"/>
        </w:rPr>
        <w:t>OCTAVA.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CANCELACIÓN</w:t>
      </w:r>
      <w:r w:rsidR="00F10FBF">
        <w:rPr>
          <w:rFonts w:cs="Arial"/>
          <w:b/>
          <w:sz w:val="18"/>
          <w:szCs w:val="18"/>
        </w:rPr>
        <w:t xml:space="preserve"> </w:t>
      </w:r>
      <w:r w:rsidRPr="003431E2">
        <w:rPr>
          <w:rFonts w:cs="Arial"/>
          <w:b/>
          <w:sz w:val="18"/>
          <w:szCs w:val="18"/>
        </w:rPr>
        <w:t>DE</w:t>
      </w:r>
      <w:r w:rsidR="00F10FBF">
        <w:rPr>
          <w:rFonts w:cs="Arial"/>
          <w:b/>
          <w:sz w:val="18"/>
          <w:szCs w:val="18"/>
        </w:rPr>
        <w:t xml:space="preserve"> </w:t>
      </w:r>
      <w:r w:rsidRPr="003431E2">
        <w:rPr>
          <w:rFonts w:cs="Arial"/>
          <w:b/>
          <w:sz w:val="18"/>
          <w:szCs w:val="18"/>
        </w:rPr>
        <w:t>LA</w:t>
      </w:r>
      <w:r w:rsidR="00F10FBF">
        <w:rPr>
          <w:rFonts w:cs="Arial"/>
          <w:b/>
          <w:sz w:val="18"/>
          <w:szCs w:val="18"/>
        </w:rPr>
        <w:t xml:space="preserve"> </w:t>
      </w:r>
      <w:r w:rsidRPr="003431E2">
        <w:rPr>
          <w:rFonts w:cs="Arial"/>
          <w:b/>
          <w:sz w:val="18"/>
          <w:szCs w:val="18"/>
        </w:rPr>
        <w:t>FIANZA.</w:t>
      </w:r>
    </w:p>
    <w:p w14:paraId="3ED4E690" w14:textId="193AD628"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quedará</w:t>
      </w:r>
      <w:r w:rsidR="00F10FBF">
        <w:rPr>
          <w:rFonts w:cs="Arial"/>
          <w:sz w:val="18"/>
          <w:szCs w:val="18"/>
        </w:rPr>
        <w:t xml:space="preserve"> </w:t>
      </w:r>
      <w:r w:rsidRPr="003431E2">
        <w:rPr>
          <w:rFonts w:cs="Arial"/>
          <w:sz w:val="18"/>
          <w:szCs w:val="18"/>
        </w:rPr>
        <w:t>liberada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su</w:t>
      </w:r>
      <w:r w:rsidR="00F10FBF">
        <w:rPr>
          <w:rFonts w:cs="Arial"/>
          <w:sz w:val="18"/>
          <w:szCs w:val="18"/>
        </w:rPr>
        <w:t xml:space="preserve"> </w:t>
      </w:r>
      <w:r w:rsidRPr="003431E2">
        <w:rPr>
          <w:rFonts w:cs="Arial"/>
          <w:sz w:val="18"/>
          <w:szCs w:val="18"/>
        </w:rPr>
        <w:t>obligación</w:t>
      </w:r>
      <w:r w:rsidR="00F10FBF">
        <w:rPr>
          <w:rFonts w:cs="Arial"/>
          <w:sz w:val="18"/>
          <w:szCs w:val="18"/>
        </w:rPr>
        <w:t xml:space="preserve"> </w:t>
      </w:r>
      <w:r w:rsidRPr="003431E2">
        <w:rPr>
          <w:rFonts w:cs="Arial"/>
          <w:sz w:val="18"/>
          <w:szCs w:val="18"/>
        </w:rPr>
        <w:t>fiadora,</w:t>
      </w:r>
      <w:r w:rsidR="00F10FBF">
        <w:rPr>
          <w:rFonts w:cs="Arial"/>
          <w:sz w:val="18"/>
          <w:szCs w:val="18"/>
        </w:rPr>
        <w:t xml:space="preserve"> </w:t>
      </w:r>
      <w:r w:rsidRPr="003431E2">
        <w:rPr>
          <w:rFonts w:cs="Arial"/>
          <w:sz w:val="18"/>
          <w:szCs w:val="18"/>
        </w:rPr>
        <w:t>una</w:t>
      </w:r>
      <w:r w:rsidR="00F10FBF">
        <w:rPr>
          <w:rFonts w:cs="Arial"/>
          <w:sz w:val="18"/>
          <w:szCs w:val="18"/>
        </w:rPr>
        <w:t xml:space="preserve"> </w:t>
      </w:r>
      <w:r w:rsidRPr="003431E2">
        <w:rPr>
          <w:rFonts w:cs="Arial"/>
          <w:sz w:val="18"/>
          <w:szCs w:val="18"/>
        </w:rPr>
        <w:t>vez</w:t>
      </w:r>
      <w:r w:rsidR="00F10FBF">
        <w:rPr>
          <w:rFonts w:cs="Arial"/>
          <w:sz w:val="18"/>
          <w:szCs w:val="18"/>
        </w:rPr>
        <w:t xml:space="preserve"> </w:t>
      </w:r>
      <w:r w:rsidRPr="00D75ED3">
        <w:rPr>
          <w:rFonts w:cs="Arial"/>
          <w:sz w:val="18"/>
          <w:szCs w:val="18"/>
        </w:rPr>
        <w:t>transcurridos</w:t>
      </w:r>
      <w:r w:rsidR="00F10FBF">
        <w:rPr>
          <w:rFonts w:cs="Arial"/>
          <w:sz w:val="18"/>
          <w:szCs w:val="18"/>
        </w:rPr>
        <w:t xml:space="preserve"> </w:t>
      </w:r>
      <w:r w:rsidRPr="00D75ED3">
        <w:rPr>
          <w:rFonts w:cs="Arial"/>
          <w:sz w:val="18"/>
          <w:szCs w:val="18"/>
        </w:rPr>
        <w:t>_____12</w:t>
      </w:r>
      <w:r w:rsidR="00F10FBF">
        <w:rPr>
          <w:rFonts w:cs="Arial"/>
          <w:sz w:val="18"/>
          <w:szCs w:val="18"/>
        </w:rPr>
        <w:t xml:space="preserve"> </w:t>
      </w:r>
      <w:r w:rsidRPr="00D75ED3">
        <w:rPr>
          <w:rFonts w:cs="Arial"/>
          <w:sz w:val="18"/>
          <w:szCs w:val="18"/>
        </w:rPr>
        <w:t>meses_______________________,</w:t>
      </w:r>
      <w:r w:rsidR="00F10FBF">
        <w:rPr>
          <w:rFonts w:cs="Arial"/>
          <w:sz w:val="18"/>
          <w:szCs w:val="18"/>
        </w:rPr>
        <w:t xml:space="preserve"> </w:t>
      </w:r>
      <w:r w:rsidRPr="00D75ED3">
        <w:rPr>
          <w:rFonts w:cs="Arial"/>
          <w:sz w:val="18"/>
          <w:szCs w:val="18"/>
        </w:rPr>
        <w:t>co</w:t>
      </w:r>
      <w:r w:rsidRPr="003431E2">
        <w:rPr>
          <w:rFonts w:cs="Arial"/>
          <w:sz w:val="18"/>
          <w:szCs w:val="18"/>
        </w:rPr>
        <w:t>ntados</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partir</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fecha</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conste</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escrito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recepción</w:t>
      </w:r>
      <w:r w:rsidR="00F10FBF">
        <w:rPr>
          <w:rFonts w:cs="Arial"/>
          <w:sz w:val="18"/>
          <w:szCs w:val="18"/>
        </w:rPr>
        <w:t xml:space="preserve"> </w:t>
      </w:r>
      <w:r w:rsidRPr="003431E2">
        <w:rPr>
          <w:rFonts w:cs="Arial"/>
          <w:sz w:val="18"/>
          <w:szCs w:val="18"/>
        </w:rPr>
        <w:t>física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prestados,</w:t>
      </w:r>
      <w:r w:rsidR="00F10FBF">
        <w:rPr>
          <w:rFonts w:cs="Arial"/>
          <w:sz w:val="18"/>
          <w:szCs w:val="18"/>
        </w:rPr>
        <w:t xml:space="preserve"> </w:t>
      </w:r>
      <w:r w:rsidRPr="003431E2">
        <w:rPr>
          <w:rFonts w:cs="Arial"/>
          <w:sz w:val="18"/>
          <w:szCs w:val="18"/>
        </w:rPr>
        <w:t>siempre</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cuando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“Contratante”</w:t>
      </w:r>
      <w:r w:rsidR="00F10FBF">
        <w:rPr>
          <w:rFonts w:cs="Arial"/>
          <w:sz w:val="18"/>
          <w:szCs w:val="18"/>
        </w:rPr>
        <w:t xml:space="preserve"> </w:t>
      </w:r>
      <w:r w:rsidRPr="003431E2">
        <w:rPr>
          <w:rFonts w:cs="Arial"/>
          <w:sz w:val="18"/>
          <w:szCs w:val="18"/>
        </w:rPr>
        <w:t>no</w:t>
      </w:r>
      <w:r w:rsidR="00F10FBF">
        <w:rPr>
          <w:rFonts w:cs="Arial"/>
          <w:sz w:val="18"/>
          <w:szCs w:val="18"/>
        </w:rPr>
        <w:t xml:space="preserve"> </w:t>
      </w:r>
      <w:r w:rsidRPr="003431E2">
        <w:rPr>
          <w:rFonts w:cs="Arial"/>
          <w:sz w:val="18"/>
          <w:szCs w:val="18"/>
        </w:rPr>
        <w:t>haya</w:t>
      </w:r>
      <w:r w:rsidR="00F10FBF">
        <w:rPr>
          <w:rFonts w:cs="Arial"/>
          <w:sz w:val="18"/>
          <w:szCs w:val="18"/>
        </w:rPr>
        <w:t xml:space="preserve"> </w:t>
      </w:r>
      <w:r w:rsidRPr="003431E2">
        <w:rPr>
          <w:rFonts w:cs="Arial"/>
          <w:sz w:val="18"/>
          <w:szCs w:val="18"/>
        </w:rPr>
        <w:t>identificado</w:t>
      </w:r>
      <w:r w:rsidR="00F10FBF">
        <w:rPr>
          <w:rFonts w:cs="Arial"/>
          <w:sz w:val="18"/>
          <w:szCs w:val="18"/>
        </w:rPr>
        <w:t xml:space="preserve"> </w:t>
      </w:r>
      <w:r w:rsidRPr="003431E2">
        <w:rPr>
          <w:rFonts w:cs="Arial"/>
          <w:sz w:val="18"/>
          <w:szCs w:val="18"/>
        </w:rPr>
        <w:t>defectos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vicios</w:t>
      </w:r>
      <w:r w:rsidR="00F10FBF">
        <w:rPr>
          <w:rFonts w:cs="Arial"/>
          <w:sz w:val="18"/>
          <w:szCs w:val="18"/>
        </w:rPr>
        <w:t xml:space="preserve"> </w:t>
      </w:r>
      <w:r w:rsidRPr="003431E2">
        <w:rPr>
          <w:rFonts w:cs="Arial"/>
          <w:sz w:val="18"/>
          <w:szCs w:val="18"/>
        </w:rPr>
        <w:t>ocultos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entregados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calidad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prestados,</w:t>
      </w:r>
      <w:r w:rsidR="00F10FBF">
        <w:rPr>
          <w:rFonts w:cs="Arial"/>
          <w:sz w:val="18"/>
          <w:szCs w:val="18"/>
        </w:rPr>
        <w:t xml:space="preserve"> </w:t>
      </w:r>
      <w:r w:rsidRPr="003431E2">
        <w:rPr>
          <w:rFonts w:cs="Arial"/>
          <w:sz w:val="18"/>
          <w:szCs w:val="18"/>
        </w:rPr>
        <w:t>así</w:t>
      </w:r>
      <w:r w:rsidR="00F10FBF">
        <w:rPr>
          <w:rFonts w:cs="Arial"/>
          <w:sz w:val="18"/>
          <w:szCs w:val="18"/>
        </w:rPr>
        <w:t xml:space="preserve"> </w:t>
      </w:r>
      <w:r w:rsidRPr="003431E2">
        <w:rPr>
          <w:rFonts w:cs="Arial"/>
          <w:sz w:val="18"/>
          <w:szCs w:val="18"/>
        </w:rPr>
        <w:t>como</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términos</w:t>
      </w:r>
      <w:r w:rsidR="00F10FBF">
        <w:rPr>
          <w:rFonts w:cs="Arial"/>
          <w:sz w:val="18"/>
          <w:szCs w:val="18"/>
        </w:rPr>
        <w:t xml:space="preserve"> </w:t>
      </w:r>
      <w:r w:rsidRPr="003431E2">
        <w:rPr>
          <w:rFonts w:cs="Arial"/>
          <w:sz w:val="18"/>
          <w:szCs w:val="18"/>
        </w:rPr>
        <w:t>del</w:t>
      </w:r>
      <w:r w:rsidR="00F10FBF">
        <w:rPr>
          <w:rFonts w:cs="Arial"/>
          <w:sz w:val="18"/>
          <w:szCs w:val="18"/>
        </w:rPr>
        <w:t xml:space="preserve"> </w:t>
      </w:r>
      <w:r w:rsidRPr="003431E2">
        <w:rPr>
          <w:rFonts w:cs="Arial"/>
          <w:sz w:val="18"/>
          <w:szCs w:val="18"/>
        </w:rPr>
        <w:t>“Contrato”</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convenios</w:t>
      </w:r>
      <w:r w:rsidR="00F10FBF">
        <w:rPr>
          <w:rFonts w:cs="Arial"/>
          <w:sz w:val="18"/>
          <w:szCs w:val="18"/>
        </w:rPr>
        <w:t xml:space="preserve"> </w:t>
      </w:r>
      <w:r w:rsidRPr="003431E2">
        <w:rPr>
          <w:rFonts w:cs="Arial"/>
          <w:sz w:val="18"/>
          <w:szCs w:val="18"/>
        </w:rPr>
        <w:t>modificatorios</w:t>
      </w:r>
      <w:r w:rsidR="00F10FBF">
        <w:rPr>
          <w:rFonts w:cs="Arial"/>
          <w:sz w:val="18"/>
          <w:szCs w:val="18"/>
        </w:rPr>
        <w:t xml:space="preserve"> </w:t>
      </w:r>
      <w:r w:rsidRPr="003431E2">
        <w:rPr>
          <w:rFonts w:cs="Arial"/>
          <w:sz w:val="18"/>
          <w:szCs w:val="18"/>
        </w:rPr>
        <w:t>respectivos.</w:t>
      </w:r>
    </w:p>
    <w:p w14:paraId="089E0273" w14:textId="4BE40EAC" w:rsidR="00E24BD5" w:rsidRPr="003431E2" w:rsidRDefault="00E24BD5" w:rsidP="00E24BD5">
      <w:pPr>
        <w:widowControl/>
        <w:snapToGrid w:val="0"/>
        <w:spacing w:after="101"/>
        <w:rPr>
          <w:rFonts w:cs="Arial"/>
          <w:sz w:val="18"/>
          <w:szCs w:val="18"/>
        </w:rPr>
      </w:pP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caso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existir</w:t>
      </w:r>
      <w:r w:rsidR="00F10FBF">
        <w:rPr>
          <w:rFonts w:cs="Arial"/>
          <w:sz w:val="18"/>
          <w:szCs w:val="18"/>
        </w:rPr>
        <w:t xml:space="preserve"> </w:t>
      </w:r>
      <w:r w:rsidRPr="003431E2">
        <w:rPr>
          <w:rFonts w:cs="Arial"/>
          <w:sz w:val="18"/>
          <w:szCs w:val="18"/>
        </w:rPr>
        <w:t>corrección,</w:t>
      </w:r>
      <w:r w:rsidR="00F10FBF">
        <w:rPr>
          <w:rFonts w:cs="Arial"/>
          <w:sz w:val="18"/>
          <w:szCs w:val="18"/>
        </w:rPr>
        <w:t xml:space="preserve"> </w:t>
      </w:r>
      <w:r w:rsidRPr="003431E2">
        <w:rPr>
          <w:rFonts w:cs="Arial"/>
          <w:sz w:val="18"/>
          <w:szCs w:val="18"/>
        </w:rPr>
        <w:t>reparación</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reposición</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defectos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vicios</w:t>
      </w:r>
      <w:r w:rsidR="00F10FBF">
        <w:rPr>
          <w:rFonts w:cs="Arial"/>
          <w:sz w:val="18"/>
          <w:szCs w:val="18"/>
        </w:rPr>
        <w:t xml:space="preserve"> </w:t>
      </w:r>
      <w:r w:rsidRPr="003431E2">
        <w:rPr>
          <w:rFonts w:cs="Arial"/>
          <w:sz w:val="18"/>
          <w:szCs w:val="18"/>
        </w:rPr>
        <w:t>ocultos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bienes</w:t>
      </w:r>
      <w:r w:rsidR="00F10FBF">
        <w:rPr>
          <w:rFonts w:cs="Arial"/>
          <w:sz w:val="18"/>
          <w:szCs w:val="18"/>
        </w:rPr>
        <w:t xml:space="preserve"> </w:t>
      </w:r>
      <w:r w:rsidRPr="003431E2">
        <w:rPr>
          <w:rFonts w:cs="Arial"/>
          <w:sz w:val="18"/>
          <w:szCs w:val="18"/>
        </w:rPr>
        <w:t>entregados,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acciones</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corregir</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deficiencias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calidad</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servicios</w:t>
      </w:r>
      <w:r w:rsidR="00F10FBF">
        <w:rPr>
          <w:rFonts w:cs="Arial"/>
          <w:sz w:val="18"/>
          <w:szCs w:val="18"/>
        </w:rPr>
        <w:t xml:space="preserve"> </w:t>
      </w:r>
      <w:r w:rsidRPr="003431E2">
        <w:rPr>
          <w:rFonts w:cs="Arial"/>
          <w:sz w:val="18"/>
          <w:szCs w:val="18"/>
        </w:rPr>
        <w:t>prestados,</w:t>
      </w:r>
      <w:r w:rsidR="00F10FBF">
        <w:rPr>
          <w:rFonts w:cs="Arial"/>
          <w:sz w:val="18"/>
          <w:szCs w:val="18"/>
        </w:rPr>
        <w:t xml:space="preserve"> </w:t>
      </w:r>
      <w:r w:rsidRPr="003431E2">
        <w:rPr>
          <w:rFonts w:cs="Arial"/>
          <w:sz w:val="18"/>
          <w:szCs w:val="18"/>
        </w:rPr>
        <w:t>así</w:t>
      </w:r>
      <w:r w:rsidR="00F10FBF">
        <w:rPr>
          <w:rFonts w:cs="Arial"/>
          <w:sz w:val="18"/>
          <w:szCs w:val="18"/>
        </w:rPr>
        <w:t xml:space="preserve"> </w:t>
      </w:r>
      <w:r w:rsidRPr="003431E2">
        <w:rPr>
          <w:rFonts w:cs="Arial"/>
          <w:sz w:val="18"/>
          <w:szCs w:val="18"/>
        </w:rPr>
        <w:t>como</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cumplir</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otra</w:t>
      </w:r>
      <w:r w:rsidR="00F10FBF">
        <w:rPr>
          <w:rFonts w:cs="Arial"/>
          <w:sz w:val="18"/>
          <w:szCs w:val="18"/>
        </w:rPr>
        <w:t xml:space="preserve"> </w:t>
      </w:r>
      <w:r w:rsidRPr="003431E2">
        <w:rPr>
          <w:rFonts w:cs="Arial"/>
          <w:sz w:val="18"/>
          <w:szCs w:val="18"/>
        </w:rPr>
        <w:t>responsabilidad</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hubiera</w:t>
      </w:r>
      <w:r w:rsidR="00F10FBF">
        <w:rPr>
          <w:rFonts w:cs="Arial"/>
          <w:sz w:val="18"/>
          <w:szCs w:val="18"/>
        </w:rPr>
        <w:t xml:space="preserve"> </w:t>
      </w:r>
      <w:r w:rsidRPr="003431E2">
        <w:rPr>
          <w:rFonts w:cs="Arial"/>
          <w:sz w:val="18"/>
          <w:szCs w:val="18"/>
        </w:rPr>
        <w:t>incurrido</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los</w:t>
      </w:r>
      <w:r w:rsidR="00F10FBF">
        <w:rPr>
          <w:rFonts w:cs="Arial"/>
          <w:sz w:val="18"/>
          <w:szCs w:val="18"/>
        </w:rPr>
        <w:t xml:space="preserve"> </w:t>
      </w:r>
      <w:r w:rsidRPr="003431E2">
        <w:rPr>
          <w:rFonts w:cs="Arial"/>
          <w:sz w:val="18"/>
          <w:szCs w:val="18"/>
        </w:rPr>
        <w:t>términos</w:t>
      </w:r>
      <w:r w:rsidR="00F10FBF">
        <w:rPr>
          <w:rFonts w:cs="Arial"/>
          <w:sz w:val="18"/>
          <w:szCs w:val="18"/>
        </w:rPr>
        <w:t xml:space="preserve"> </w:t>
      </w:r>
      <w:r w:rsidRPr="003431E2">
        <w:rPr>
          <w:rFonts w:cs="Arial"/>
          <w:sz w:val="18"/>
          <w:szCs w:val="18"/>
        </w:rPr>
        <w:t>señalados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“Contrato”</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convenios</w:t>
      </w:r>
      <w:r w:rsidR="00F10FBF">
        <w:rPr>
          <w:rFonts w:cs="Arial"/>
          <w:sz w:val="18"/>
          <w:szCs w:val="18"/>
        </w:rPr>
        <w:t xml:space="preserve"> </w:t>
      </w:r>
      <w:r w:rsidRPr="003431E2">
        <w:rPr>
          <w:rFonts w:cs="Arial"/>
          <w:sz w:val="18"/>
          <w:szCs w:val="18"/>
        </w:rPr>
        <w:t>modificatorios</w:t>
      </w:r>
      <w:r w:rsidR="00F10FBF">
        <w:rPr>
          <w:rFonts w:cs="Arial"/>
          <w:sz w:val="18"/>
          <w:szCs w:val="18"/>
        </w:rPr>
        <w:t xml:space="preserve"> </w:t>
      </w:r>
      <w:r w:rsidRPr="003431E2">
        <w:rPr>
          <w:rFonts w:cs="Arial"/>
          <w:sz w:val="18"/>
          <w:szCs w:val="18"/>
        </w:rPr>
        <w:t>respectivos,</w:t>
      </w:r>
      <w:r w:rsidR="00F10FBF">
        <w:rPr>
          <w:rFonts w:cs="Arial"/>
          <w:sz w:val="18"/>
          <w:szCs w:val="18"/>
        </w:rPr>
        <w:t xml:space="preserve"> </w:t>
      </w:r>
      <w:r w:rsidRPr="003431E2">
        <w:rPr>
          <w:rFonts w:cs="Arial"/>
          <w:sz w:val="18"/>
          <w:szCs w:val="18"/>
        </w:rPr>
        <w:t>una</w:t>
      </w:r>
      <w:r w:rsidR="00F10FBF">
        <w:rPr>
          <w:rFonts w:cs="Arial"/>
          <w:sz w:val="18"/>
          <w:szCs w:val="18"/>
        </w:rPr>
        <w:t xml:space="preserve"> </w:t>
      </w:r>
      <w:r w:rsidRPr="003431E2">
        <w:rPr>
          <w:rFonts w:cs="Arial"/>
          <w:sz w:val="18"/>
          <w:szCs w:val="18"/>
        </w:rPr>
        <w:t>vez</w:t>
      </w:r>
      <w:r w:rsidR="00F10FBF">
        <w:rPr>
          <w:rFonts w:cs="Arial"/>
          <w:sz w:val="18"/>
          <w:szCs w:val="18"/>
        </w:rPr>
        <w:t xml:space="preserve"> </w:t>
      </w:r>
      <w:r w:rsidRPr="003431E2">
        <w:rPr>
          <w:rFonts w:cs="Arial"/>
          <w:sz w:val="18"/>
          <w:szCs w:val="18"/>
        </w:rPr>
        <w:t>transcurrido</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plazo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treinta</w:t>
      </w:r>
      <w:r w:rsidR="00F10FBF">
        <w:rPr>
          <w:rFonts w:cs="Arial"/>
          <w:sz w:val="18"/>
          <w:szCs w:val="18"/>
        </w:rPr>
        <w:t xml:space="preserve"> </w:t>
      </w:r>
      <w:r w:rsidRPr="003431E2">
        <w:rPr>
          <w:rFonts w:cs="Arial"/>
          <w:sz w:val="18"/>
          <w:szCs w:val="18"/>
        </w:rPr>
        <w:t>días</w:t>
      </w:r>
      <w:r w:rsidR="00F10FBF">
        <w:rPr>
          <w:rFonts w:cs="Arial"/>
          <w:sz w:val="18"/>
          <w:szCs w:val="18"/>
        </w:rPr>
        <w:t xml:space="preserve"> </w:t>
      </w:r>
      <w:r w:rsidRPr="003431E2">
        <w:rPr>
          <w:rFonts w:cs="Arial"/>
          <w:sz w:val="18"/>
          <w:szCs w:val="18"/>
        </w:rPr>
        <w:t>naturales,</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pactado</w:t>
      </w:r>
      <w:r w:rsidR="00F10FBF">
        <w:rPr>
          <w:rFonts w:cs="Arial"/>
          <w:sz w:val="18"/>
          <w:szCs w:val="18"/>
        </w:rPr>
        <w:t xml:space="preserve"> </w:t>
      </w:r>
      <w:r w:rsidRPr="003431E2">
        <w:rPr>
          <w:rFonts w:cs="Arial"/>
          <w:sz w:val="18"/>
          <w:szCs w:val="18"/>
        </w:rPr>
        <w:t>entre</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Contratante”</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realizar</w:t>
      </w:r>
      <w:r w:rsidR="00F10FBF">
        <w:rPr>
          <w:rFonts w:cs="Arial"/>
          <w:sz w:val="18"/>
          <w:szCs w:val="18"/>
        </w:rPr>
        <w:t xml:space="preserve"> </w:t>
      </w:r>
      <w:r w:rsidRPr="003431E2">
        <w:rPr>
          <w:rFonts w:cs="Arial"/>
          <w:sz w:val="18"/>
          <w:szCs w:val="18"/>
        </w:rPr>
        <w:t>dichas</w:t>
      </w:r>
      <w:r w:rsidR="00F10FBF">
        <w:rPr>
          <w:rFonts w:cs="Arial"/>
          <w:sz w:val="18"/>
          <w:szCs w:val="18"/>
        </w:rPr>
        <w:t xml:space="preserve"> </w:t>
      </w:r>
      <w:r w:rsidRPr="003431E2">
        <w:rPr>
          <w:rFonts w:cs="Arial"/>
          <w:sz w:val="18"/>
          <w:szCs w:val="18"/>
        </w:rPr>
        <w:t>actividades,</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fiado</w:t>
      </w:r>
      <w:r w:rsidR="00F10FBF">
        <w:rPr>
          <w:rFonts w:cs="Arial"/>
          <w:sz w:val="18"/>
          <w:szCs w:val="18"/>
        </w:rPr>
        <w:t xml:space="preserve"> </w:t>
      </w:r>
      <w:r w:rsidRPr="003431E2">
        <w:rPr>
          <w:rFonts w:cs="Arial"/>
          <w:sz w:val="18"/>
          <w:szCs w:val="18"/>
        </w:rPr>
        <w:t>deberá</w:t>
      </w:r>
      <w:r w:rsidR="00F10FBF">
        <w:rPr>
          <w:rFonts w:cs="Arial"/>
          <w:sz w:val="18"/>
          <w:szCs w:val="18"/>
        </w:rPr>
        <w:t xml:space="preserve"> </w:t>
      </w:r>
      <w:r w:rsidRPr="003431E2">
        <w:rPr>
          <w:rFonts w:cs="Arial"/>
          <w:sz w:val="18"/>
          <w:szCs w:val="18"/>
        </w:rPr>
        <w:t>presentar</w:t>
      </w:r>
      <w:r w:rsidR="00F10FBF">
        <w:rPr>
          <w:rFonts w:cs="Arial"/>
          <w:sz w:val="18"/>
          <w:szCs w:val="18"/>
        </w:rPr>
        <w:t xml:space="preserve"> </w:t>
      </w:r>
      <w:r w:rsidRPr="003431E2">
        <w:rPr>
          <w:rFonts w:cs="Arial"/>
          <w:sz w:val="18"/>
          <w:szCs w:val="18"/>
        </w:rPr>
        <w:t>ante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manifestación</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escrito</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Contratante”</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señale</w:t>
      </w:r>
      <w:r w:rsidR="00F10FBF">
        <w:rPr>
          <w:rFonts w:cs="Arial"/>
          <w:sz w:val="18"/>
          <w:szCs w:val="18"/>
        </w:rPr>
        <w:t xml:space="preserve"> </w:t>
      </w:r>
      <w:r w:rsidRPr="003431E2">
        <w:rPr>
          <w:rFonts w:cs="Arial"/>
          <w:sz w:val="18"/>
          <w:szCs w:val="18"/>
        </w:rPr>
        <w:t>su</w:t>
      </w:r>
      <w:r w:rsidR="00F10FBF">
        <w:rPr>
          <w:rFonts w:cs="Arial"/>
          <w:sz w:val="18"/>
          <w:szCs w:val="18"/>
        </w:rPr>
        <w:t xml:space="preserve"> </w:t>
      </w:r>
      <w:r w:rsidRPr="003431E2">
        <w:rPr>
          <w:rFonts w:cs="Arial"/>
          <w:sz w:val="18"/>
          <w:szCs w:val="18"/>
        </w:rPr>
        <w:t>conformidad</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cancelar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fianza,</w:t>
      </w:r>
      <w:r w:rsidR="00F10FBF">
        <w:rPr>
          <w:rFonts w:cs="Arial"/>
          <w:sz w:val="18"/>
          <w:szCs w:val="18"/>
        </w:rPr>
        <w:t xml:space="preserve"> </w:t>
      </w:r>
      <w:r w:rsidRPr="003431E2">
        <w:rPr>
          <w:rFonts w:cs="Arial"/>
          <w:sz w:val="18"/>
          <w:szCs w:val="18"/>
        </w:rPr>
        <w:t>adjuntando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constancia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cumplimiento</w:t>
      </w:r>
      <w:r w:rsidR="00F10FBF">
        <w:rPr>
          <w:rFonts w:cs="Arial"/>
          <w:sz w:val="18"/>
          <w:szCs w:val="18"/>
        </w:rPr>
        <w:t xml:space="preserve"> </w:t>
      </w:r>
      <w:r w:rsidRPr="003431E2">
        <w:rPr>
          <w:rFonts w:cs="Arial"/>
          <w:sz w:val="18"/>
          <w:szCs w:val="18"/>
        </w:rPr>
        <w:t>total</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las</w:t>
      </w:r>
      <w:r w:rsidR="00F10FBF">
        <w:rPr>
          <w:rFonts w:cs="Arial"/>
          <w:sz w:val="18"/>
          <w:szCs w:val="18"/>
        </w:rPr>
        <w:t xml:space="preserve"> </w:t>
      </w:r>
      <w:r w:rsidRPr="003431E2">
        <w:rPr>
          <w:rFonts w:cs="Arial"/>
          <w:sz w:val="18"/>
          <w:szCs w:val="18"/>
        </w:rPr>
        <w:t>obligaciones.</w:t>
      </w:r>
    </w:p>
    <w:p w14:paraId="30D0AAFA" w14:textId="4B9476B4" w:rsidR="00E24BD5" w:rsidRPr="003431E2" w:rsidRDefault="00E24BD5" w:rsidP="00E24BD5">
      <w:pPr>
        <w:widowControl/>
        <w:snapToGrid w:val="0"/>
        <w:spacing w:after="101"/>
        <w:rPr>
          <w:rFonts w:cs="Arial"/>
          <w:b/>
          <w:sz w:val="18"/>
          <w:szCs w:val="18"/>
        </w:rPr>
      </w:pPr>
      <w:r w:rsidRPr="003431E2">
        <w:rPr>
          <w:rFonts w:cs="Arial"/>
          <w:b/>
          <w:sz w:val="18"/>
          <w:szCs w:val="18"/>
        </w:rPr>
        <w:t>NOVENA.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PROCEDIMIENTOS.</w:t>
      </w:r>
    </w:p>
    <w:p w14:paraId="503C114F" w14:textId="468853FF"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“Afianzadora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Aseguradora”)</w:t>
      </w:r>
      <w:r w:rsidR="00F10FBF">
        <w:rPr>
          <w:rFonts w:cs="Arial"/>
          <w:sz w:val="18"/>
          <w:szCs w:val="18"/>
        </w:rPr>
        <w:t xml:space="preserve"> </w:t>
      </w:r>
      <w:r w:rsidRPr="003431E2">
        <w:rPr>
          <w:rFonts w:cs="Arial"/>
          <w:sz w:val="18"/>
          <w:szCs w:val="18"/>
        </w:rPr>
        <w:t>acepta</w:t>
      </w:r>
      <w:r w:rsidR="00F10FBF">
        <w:rPr>
          <w:rFonts w:cs="Arial"/>
          <w:sz w:val="18"/>
          <w:szCs w:val="18"/>
        </w:rPr>
        <w:t xml:space="preserve"> </w:t>
      </w:r>
      <w:r w:rsidRPr="003431E2">
        <w:rPr>
          <w:rFonts w:cs="Arial"/>
          <w:sz w:val="18"/>
          <w:szCs w:val="18"/>
        </w:rPr>
        <w:t>expresamente</w:t>
      </w:r>
      <w:r w:rsidR="00F10FBF">
        <w:rPr>
          <w:rFonts w:cs="Arial"/>
          <w:sz w:val="18"/>
          <w:szCs w:val="18"/>
        </w:rPr>
        <w:t xml:space="preserve"> </w:t>
      </w:r>
      <w:r w:rsidRPr="003431E2">
        <w:rPr>
          <w:rFonts w:cs="Arial"/>
          <w:sz w:val="18"/>
          <w:szCs w:val="18"/>
        </w:rPr>
        <w:t>someterse</w:t>
      </w:r>
      <w:r w:rsidR="00F10FBF">
        <w:rPr>
          <w:rFonts w:cs="Arial"/>
          <w:sz w:val="18"/>
          <w:szCs w:val="18"/>
        </w:rPr>
        <w:t xml:space="preserve"> </w:t>
      </w:r>
      <w:r w:rsidRPr="003431E2">
        <w:rPr>
          <w:rFonts w:cs="Arial"/>
          <w:sz w:val="18"/>
          <w:szCs w:val="18"/>
        </w:rPr>
        <w:t>al</w:t>
      </w:r>
      <w:r w:rsidR="00F10FBF">
        <w:rPr>
          <w:rFonts w:cs="Arial"/>
          <w:sz w:val="18"/>
          <w:szCs w:val="18"/>
        </w:rPr>
        <w:t xml:space="preserve"> </w:t>
      </w:r>
      <w:r w:rsidRPr="003431E2">
        <w:rPr>
          <w:rFonts w:cs="Arial"/>
          <w:sz w:val="18"/>
          <w:szCs w:val="18"/>
        </w:rPr>
        <w:t>procedimiento</w:t>
      </w:r>
      <w:r w:rsidR="00F10FBF">
        <w:rPr>
          <w:rFonts w:cs="Arial"/>
          <w:sz w:val="18"/>
          <w:szCs w:val="18"/>
        </w:rPr>
        <w:t xml:space="preserve"> </w:t>
      </w:r>
      <w:r w:rsidRPr="003431E2">
        <w:rPr>
          <w:rFonts w:cs="Arial"/>
          <w:sz w:val="18"/>
          <w:szCs w:val="18"/>
        </w:rPr>
        <w:t>previsto</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artículo</w:t>
      </w:r>
      <w:r w:rsidR="00F10FBF">
        <w:rPr>
          <w:rFonts w:cs="Arial"/>
          <w:sz w:val="18"/>
          <w:szCs w:val="18"/>
        </w:rPr>
        <w:t xml:space="preserve"> </w:t>
      </w:r>
      <w:r w:rsidRPr="003431E2">
        <w:rPr>
          <w:rFonts w:cs="Arial"/>
          <w:sz w:val="18"/>
          <w:szCs w:val="18"/>
        </w:rPr>
        <w:t>279</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Ley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Instituciones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Seguros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Fianzas</w:t>
      </w:r>
      <w:r w:rsidR="00F10FBF">
        <w:rPr>
          <w:rFonts w:cs="Arial"/>
          <w:sz w:val="18"/>
          <w:szCs w:val="18"/>
        </w:rPr>
        <w:t xml:space="preserve"> </w:t>
      </w:r>
      <w:r w:rsidRPr="003431E2">
        <w:rPr>
          <w:rFonts w:cs="Arial"/>
          <w:sz w:val="18"/>
          <w:szCs w:val="18"/>
        </w:rPr>
        <w:t>para</w:t>
      </w:r>
      <w:r w:rsidR="00F10FBF">
        <w:rPr>
          <w:rFonts w:cs="Arial"/>
          <w:sz w:val="18"/>
          <w:szCs w:val="18"/>
        </w:rPr>
        <w:t xml:space="preserve"> </w:t>
      </w:r>
      <w:r w:rsidRPr="003431E2">
        <w:rPr>
          <w:rFonts w:cs="Arial"/>
          <w:sz w:val="18"/>
          <w:szCs w:val="18"/>
        </w:rPr>
        <w:t>hacer</w:t>
      </w:r>
      <w:r w:rsidR="00F10FBF">
        <w:rPr>
          <w:rFonts w:cs="Arial"/>
          <w:sz w:val="18"/>
          <w:szCs w:val="18"/>
        </w:rPr>
        <w:t xml:space="preserve"> </w:t>
      </w:r>
      <w:r w:rsidRPr="003431E2">
        <w:rPr>
          <w:rFonts w:cs="Arial"/>
          <w:sz w:val="18"/>
          <w:szCs w:val="18"/>
        </w:rPr>
        <w:t>efectiva</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fianza.</w:t>
      </w:r>
    </w:p>
    <w:p w14:paraId="2B70F165" w14:textId="63A89150" w:rsidR="00E24BD5" w:rsidRPr="003431E2" w:rsidRDefault="00E24BD5" w:rsidP="00E24BD5">
      <w:pPr>
        <w:widowControl/>
        <w:snapToGrid w:val="0"/>
        <w:spacing w:after="101"/>
        <w:rPr>
          <w:rFonts w:cs="Arial"/>
          <w:b/>
          <w:sz w:val="18"/>
          <w:szCs w:val="18"/>
        </w:rPr>
      </w:pPr>
      <w:r w:rsidRPr="003431E2">
        <w:rPr>
          <w:rFonts w:cs="Arial"/>
          <w:b/>
          <w:sz w:val="18"/>
          <w:szCs w:val="18"/>
        </w:rPr>
        <w:t>DÉCIMA.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RECLAMACIÓN.</w:t>
      </w:r>
    </w:p>
    <w:p w14:paraId="26E98689" w14:textId="27B3374A" w:rsidR="00E24BD5" w:rsidRPr="003431E2" w:rsidRDefault="00E24BD5" w:rsidP="00E24BD5">
      <w:pPr>
        <w:widowControl/>
        <w:snapToGrid w:val="0"/>
        <w:spacing w:after="101"/>
        <w:rPr>
          <w:rFonts w:cs="Arial"/>
          <w:sz w:val="18"/>
          <w:szCs w:val="18"/>
        </w:rPr>
      </w:pPr>
      <w:r w:rsidRPr="003431E2">
        <w:rPr>
          <w:rFonts w:cs="Arial"/>
          <w:sz w:val="18"/>
          <w:szCs w:val="18"/>
        </w:rPr>
        <w:t>“La</w:t>
      </w:r>
      <w:r w:rsidR="00F10FBF">
        <w:rPr>
          <w:rFonts w:cs="Arial"/>
          <w:sz w:val="18"/>
          <w:szCs w:val="18"/>
        </w:rPr>
        <w:t xml:space="preserve"> </w:t>
      </w:r>
      <w:r w:rsidRPr="003431E2">
        <w:rPr>
          <w:rFonts w:cs="Arial"/>
          <w:sz w:val="18"/>
          <w:szCs w:val="18"/>
        </w:rPr>
        <w:t>Beneficiaria”</w:t>
      </w:r>
      <w:r w:rsidR="00F10FBF">
        <w:rPr>
          <w:rFonts w:cs="Arial"/>
          <w:sz w:val="18"/>
          <w:szCs w:val="18"/>
        </w:rPr>
        <w:t xml:space="preserve"> </w:t>
      </w:r>
      <w:r w:rsidRPr="003431E2">
        <w:rPr>
          <w:rFonts w:cs="Arial"/>
          <w:sz w:val="18"/>
          <w:szCs w:val="18"/>
        </w:rPr>
        <w:t>podrá</w:t>
      </w:r>
      <w:r w:rsidR="00F10FBF">
        <w:rPr>
          <w:rFonts w:cs="Arial"/>
          <w:sz w:val="18"/>
          <w:szCs w:val="18"/>
        </w:rPr>
        <w:t xml:space="preserve"> </w:t>
      </w:r>
      <w:r w:rsidRPr="003431E2">
        <w:rPr>
          <w:rFonts w:cs="Arial"/>
          <w:sz w:val="18"/>
          <w:szCs w:val="18"/>
        </w:rPr>
        <w:t>presentar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reclamación</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que</w:t>
      </w:r>
      <w:r w:rsidR="00F10FBF">
        <w:rPr>
          <w:rFonts w:cs="Arial"/>
          <w:sz w:val="18"/>
          <w:szCs w:val="18"/>
        </w:rPr>
        <w:t xml:space="preserve"> </w:t>
      </w:r>
      <w:r w:rsidRPr="003431E2">
        <w:rPr>
          <w:rFonts w:cs="Arial"/>
          <w:sz w:val="18"/>
          <w:szCs w:val="18"/>
        </w:rPr>
        <w:t>se</w:t>
      </w:r>
      <w:r w:rsidR="00F10FBF">
        <w:rPr>
          <w:rFonts w:cs="Arial"/>
          <w:sz w:val="18"/>
          <w:szCs w:val="18"/>
        </w:rPr>
        <w:t xml:space="preserve"> </w:t>
      </w:r>
      <w:r w:rsidRPr="003431E2">
        <w:rPr>
          <w:rFonts w:cs="Arial"/>
          <w:sz w:val="18"/>
          <w:szCs w:val="18"/>
        </w:rPr>
        <w:t>refiere</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artículo</w:t>
      </w:r>
      <w:r w:rsidR="00F10FBF">
        <w:rPr>
          <w:rFonts w:cs="Arial"/>
          <w:sz w:val="18"/>
          <w:szCs w:val="18"/>
        </w:rPr>
        <w:t xml:space="preserve"> </w:t>
      </w:r>
      <w:r w:rsidRPr="003431E2">
        <w:rPr>
          <w:rFonts w:cs="Arial"/>
          <w:sz w:val="18"/>
          <w:szCs w:val="18"/>
        </w:rPr>
        <w:t>279,</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Ley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Instituciones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Seguros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Fianzas</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oficina,</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sucursal</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Institución</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ante</w:t>
      </w:r>
      <w:r w:rsidR="00F10FBF">
        <w:rPr>
          <w:rFonts w:cs="Arial"/>
          <w:sz w:val="18"/>
          <w:szCs w:val="18"/>
        </w:rPr>
        <w:t xml:space="preserve"> </w:t>
      </w:r>
      <w:r w:rsidRPr="003431E2">
        <w:rPr>
          <w:rFonts w:cs="Arial"/>
          <w:sz w:val="18"/>
          <w:szCs w:val="18"/>
        </w:rPr>
        <w:t>cualquier</w:t>
      </w:r>
      <w:r w:rsidR="00F10FBF">
        <w:rPr>
          <w:rFonts w:cs="Arial"/>
          <w:sz w:val="18"/>
          <w:szCs w:val="18"/>
        </w:rPr>
        <w:t xml:space="preserve"> </w:t>
      </w:r>
      <w:r w:rsidRPr="003431E2">
        <w:rPr>
          <w:rFonts w:cs="Arial"/>
          <w:sz w:val="18"/>
          <w:szCs w:val="18"/>
        </w:rPr>
        <w:t>apoderado</w:t>
      </w:r>
      <w:r w:rsidR="00F10FBF">
        <w:rPr>
          <w:rFonts w:cs="Arial"/>
          <w:sz w:val="18"/>
          <w:szCs w:val="18"/>
        </w:rPr>
        <w:t xml:space="preserve"> </w:t>
      </w:r>
      <w:r w:rsidRPr="003431E2">
        <w:rPr>
          <w:rFonts w:cs="Arial"/>
          <w:sz w:val="18"/>
          <w:szCs w:val="18"/>
        </w:rPr>
        <w:t>o</w:t>
      </w:r>
      <w:r w:rsidR="00F10FBF">
        <w:rPr>
          <w:rFonts w:cs="Arial"/>
          <w:sz w:val="18"/>
          <w:szCs w:val="18"/>
        </w:rPr>
        <w:t xml:space="preserve"> </w:t>
      </w:r>
      <w:r w:rsidRPr="003431E2">
        <w:rPr>
          <w:rFonts w:cs="Arial"/>
          <w:sz w:val="18"/>
          <w:szCs w:val="18"/>
        </w:rPr>
        <w:t>representante</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misma.</w:t>
      </w:r>
    </w:p>
    <w:p w14:paraId="67DAFD40" w14:textId="29A1C6DD" w:rsidR="00E24BD5" w:rsidRPr="003431E2" w:rsidRDefault="00E24BD5" w:rsidP="00E24BD5">
      <w:pPr>
        <w:widowControl/>
        <w:snapToGrid w:val="0"/>
        <w:spacing w:after="101"/>
        <w:rPr>
          <w:rFonts w:cs="Arial"/>
          <w:b/>
          <w:sz w:val="18"/>
          <w:szCs w:val="18"/>
        </w:rPr>
      </w:pPr>
      <w:r w:rsidRPr="003431E2">
        <w:rPr>
          <w:rFonts w:cs="Arial"/>
          <w:b/>
          <w:sz w:val="18"/>
          <w:szCs w:val="18"/>
        </w:rPr>
        <w:t>DÉCIMA</w:t>
      </w:r>
      <w:r w:rsidR="00F10FBF">
        <w:rPr>
          <w:rFonts w:cs="Arial"/>
          <w:b/>
          <w:sz w:val="18"/>
          <w:szCs w:val="18"/>
        </w:rPr>
        <w:t xml:space="preserve"> </w:t>
      </w:r>
      <w:r w:rsidRPr="003431E2">
        <w:rPr>
          <w:rFonts w:cs="Arial"/>
          <w:b/>
          <w:sz w:val="18"/>
          <w:szCs w:val="18"/>
        </w:rPr>
        <w:t>PRIMERA.</w:t>
      </w:r>
      <w:r w:rsidR="00F10FBF">
        <w:rPr>
          <w:rFonts w:cs="Arial"/>
          <w:b/>
          <w:sz w:val="18"/>
          <w:szCs w:val="18"/>
        </w:rPr>
        <w:t xml:space="preserve"> </w:t>
      </w:r>
      <w:r w:rsidRPr="003431E2">
        <w:rPr>
          <w:rFonts w:cs="Arial"/>
          <w:b/>
          <w:sz w:val="18"/>
          <w:szCs w:val="18"/>
        </w:rPr>
        <w:t>-</w:t>
      </w:r>
      <w:r w:rsidR="00F10FBF">
        <w:rPr>
          <w:rFonts w:cs="Arial"/>
          <w:b/>
          <w:sz w:val="18"/>
          <w:szCs w:val="18"/>
        </w:rPr>
        <w:t xml:space="preserve"> </w:t>
      </w:r>
      <w:r w:rsidRPr="003431E2">
        <w:rPr>
          <w:rFonts w:cs="Arial"/>
          <w:b/>
          <w:sz w:val="18"/>
          <w:szCs w:val="18"/>
        </w:rPr>
        <w:t>DISPOSICIONES</w:t>
      </w:r>
      <w:r w:rsidR="00F10FBF">
        <w:rPr>
          <w:rFonts w:cs="Arial"/>
          <w:b/>
          <w:sz w:val="18"/>
          <w:szCs w:val="18"/>
        </w:rPr>
        <w:t xml:space="preserve"> </w:t>
      </w:r>
      <w:r w:rsidRPr="003431E2">
        <w:rPr>
          <w:rFonts w:cs="Arial"/>
          <w:b/>
          <w:sz w:val="18"/>
          <w:szCs w:val="18"/>
        </w:rPr>
        <w:t>APLICABLES.</w:t>
      </w:r>
    </w:p>
    <w:p w14:paraId="57326507" w14:textId="2F788149" w:rsidR="00E24BD5" w:rsidRPr="003431E2" w:rsidRDefault="00E24BD5" w:rsidP="00E24BD5">
      <w:pPr>
        <w:widowControl/>
        <w:snapToGrid w:val="0"/>
        <w:spacing w:after="101"/>
        <w:rPr>
          <w:rFonts w:cs="Arial"/>
          <w:sz w:val="18"/>
          <w:szCs w:val="18"/>
        </w:rPr>
      </w:pPr>
      <w:r w:rsidRPr="003431E2">
        <w:rPr>
          <w:rFonts w:cs="Arial"/>
          <w:sz w:val="18"/>
          <w:szCs w:val="18"/>
        </w:rPr>
        <w:t>Será</w:t>
      </w:r>
      <w:r w:rsidR="00F10FBF">
        <w:rPr>
          <w:rFonts w:cs="Arial"/>
          <w:sz w:val="18"/>
          <w:szCs w:val="18"/>
        </w:rPr>
        <w:t xml:space="preserve"> </w:t>
      </w:r>
      <w:r w:rsidRPr="003431E2">
        <w:rPr>
          <w:rFonts w:cs="Arial"/>
          <w:sz w:val="18"/>
          <w:szCs w:val="18"/>
        </w:rPr>
        <w:t>aplicable,</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esta</w:t>
      </w:r>
      <w:r w:rsidR="00F10FBF">
        <w:rPr>
          <w:rFonts w:cs="Arial"/>
          <w:sz w:val="18"/>
          <w:szCs w:val="18"/>
        </w:rPr>
        <w:t xml:space="preserve"> </w:t>
      </w:r>
      <w:r w:rsidRPr="003431E2">
        <w:rPr>
          <w:rFonts w:cs="Arial"/>
          <w:sz w:val="18"/>
          <w:szCs w:val="18"/>
        </w:rPr>
        <w:t>póliza,</w:t>
      </w:r>
      <w:r w:rsidR="00F10FBF">
        <w:rPr>
          <w:rFonts w:cs="Arial"/>
          <w:sz w:val="18"/>
          <w:szCs w:val="18"/>
        </w:rPr>
        <w:t xml:space="preserve"> </w:t>
      </w:r>
      <w:r w:rsidRPr="003431E2">
        <w:rPr>
          <w:rFonts w:cs="Arial"/>
          <w:sz w:val="18"/>
          <w:szCs w:val="18"/>
        </w:rPr>
        <w:t>en</w:t>
      </w:r>
      <w:r w:rsidR="00F10FBF">
        <w:rPr>
          <w:rFonts w:cs="Arial"/>
          <w:sz w:val="18"/>
          <w:szCs w:val="18"/>
        </w:rPr>
        <w:t xml:space="preserve"> </w:t>
      </w:r>
      <w:r w:rsidRPr="003431E2">
        <w:rPr>
          <w:rFonts w:cs="Arial"/>
          <w:sz w:val="18"/>
          <w:szCs w:val="18"/>
        </w:rPr>
        <w:t>lo</w:t>
      </w:r>
      <w:r w:rsidR="00F10FBF">
        <w:rPr>
          <w:rFonts w:cs="Arial"/>
          <w:sz w:val="18"/>
          <w:szCs w:val="18"/>
        </w:rPr>
        <w:t xml:space="preserve"> </w:t>
      </w:r>
      <w:r w:rsidRPr="003431E2">
        <w:rPr>
          <w:rFonts w:cs="Arial"/>
          <w:sz w:val="18"/>
          <w:szCs w:val="18"/>
        </w:rPr>
        <w:t>no</w:t>
      </w:r>
      <w:r w:rsidR="00F10FBF">
        <w:rPr>
          <w:rFonts w:cs="Arial"/>
          <w:sz w:val="18"/>
          <w:szCs w:val="18"/>
        </w:rPr>
        <w:t xml:space="preserve"> </w:t>
      </w:r>
      <w:r w:rsidRPr="003431E2">
        <w:rPr>
          <w:rFonts w:cs="Arial"/>
          <w:sz w:val="18"/>
          <w:szCs w:val="18"/>
        </w:rPr>
        <w:t>previsto</w:t>
      </w:r>
      <w:r w:rsidR="00F10FBF">
        <w:rPr>
          <w:rFonts w:cs="Arial"/>
          <w:sz w:val="18"/>
          <w:szCs w:val="18"/>
        </w:rPr>
        <w:t xml:space="preserve"> </w:t>
      </w:r>
      <w:r w:rsidRPr="003431E2">
        <w:rPr>
          <w:rFonts w:cs="Arial"/>
          <w:sz w:val="18"/>
          <w:szCs w:val="18"/>
        </w:rPr>
        <w:t>por</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Ley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Instituciones</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Seguros</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Fianzas</w:t>
      </w:r>
      <w:r w:rsidR="00F10FBF">
        <w:rPr>
          <w:rFonts w:cs="Arial"/>
          <w:sz w:val="18"/>
          <w:szCs w:val="18"/>
        </w:rPr>
        <w:t xml:space="preserve"> </w:t>
      </w:r>
      <w:r w:rsidRPr="003431E2">
        <w:rPr>
          <w:rFonts w:cs="Arial"/>
          <w:sz w:val="18"/>
          <w:szCs w:val="18"/>
        </w:rPr>
        <w:t>la</w:t>
      </w:r>
      <w:r w:rsidR="00F10FBF">
        <w:rPr>
          <w:rFonts w:cs="Arial"/>
          <w:sz w:val="18"/>
          <w:szCs w:val="18"/>
        </w:rPr>
        <w:t xml:space="preserve"> </w:t>
      </w:r>
      <w:r w:rsidRPr="003431E2">
        <w:rPr>
          <w:rFonts w:cs="Arial"/>
          <w:sz w:val="18"/>
          <w:szCs w:val="18"/>
        </w:rPr>
        <w:t>legislación</w:t>
      </w:r>
      <w:r w:rsidR="00F10FBF">
        <w:rPr>
          <w:rFonts w:cs="Arial"/>
          <w:sz w:val="18"/>
          <w:szCs w:val="18"/>
        </w:rPr>
        <w:t xml:space="preserve"> </w:t>
      </w:r>
      <w:r w:rsidRPr="003431E2">
        <w:rPr>
          <w:rFonts w:cs="Arial"/>
          <w:sz w:val="18"/>
          <w:szCs w:val="18"/>
        </w:rPr>
        <w:t>mercantil</w:t>
      </w:r>
      <w:r w:rsidR="00F10FBF">
        <w:rPr>
          <w:rFonts w:cs="Arial"/>
          <w:sz w:val="18"/>
          <w:szCs w:val="18"/>
        </w:rPr>
        <w:t xml:space="preserve"> </w:t>
      </w:r>
      <w:r w:rsidRPr="003431E2">
        <w:rPr>
          <w:rFonts w:cs="Arial"/>
          <w:sz w:val="18"/>
          <w:szCs w:val="18"/>
        </w:rPr>
        <w:t>y</w:t>
      </w:r>
      <w:r w:rsidR="00F10FBF">
        <w:rPr>
          <w:rFonts w:cs="Arial"/>
          <w:sz w:val="18"/>
          <w:szCs w:val="18"/>
        </w:rPr>
        <w:t xml:space="preserve"> </w:t>
      </w:r>
      <w:r w:rsidRPr="003431E2">
        <w:rPr>
          <w:rFonts w:cs="Arial"/>
          <w:sz w:val="18"/>
          <w:szCs w:val="18"/>
        </w:rPr>
        <w:t>a</w:t>
      </w:r>
      <w:r w:rsidR="00F10FBF">
        <w:rPr>
          <w:rFonts w:cs="Arial"/>
          <w:sz w:val="18"/>
          <w:szCs w:val="18"/>
        </w:rPr>
        <w:t xml:space="preserve"> </w:t>
      </w:r>
      <w:r w:rsidRPr="003431E2">
        <w:rPr>
          <w:rFonts w:cs="Arial"/>
          <w:sz w:val="18"/>
          <w:szCs w:val="18"/>
        </w:rPr>
        <w:t>falta</w:t>
      </w:r>
      <w:r w:rsidR="00F10FBF">
        <w:rPr>
          <w:rFonts w:cs="Arial"/>
          <w:sz w:val="18"/>
          <w:szCs w:val="18"/>
        </w:rPr>
        <w:t xml:space="preserve"> </w:t>
      </w:r>
      <w:r w:rsidRPr="003431E2">
        <w:rPr>
          <w:rFonts w:cs="Arial"/>
          <w:sz w:val="18"/>
          <w:szCs w:val="18"/>
        </w:rPr>
        <w:t>de</w:t>
      </w:r>
      <w:r w:rsidR="00F10FBF">
        <w:rPr>
          <w:rFonts w:cs="Arial"/>
          <w:sz w:val="18"/>
          <w:szCs w:val="18"/>
        </w:rPr>
        <w:t xml:space="preserve"> </w:t>
      </w:r>
      <w:r w:rsidRPr="003431E2">
        <w:rPr>
          <w:rFonts w:cs="Arial"/>
          <w:sz w:val="18"/>
          <w:szCs w:val="18"/>
        </w:rPr>
        <w:t>disposición</w:t>
      </w:r>
      <w:r w:rsidR="00F10FBF">
        <w:rPr>
          <w:rFonts w:cs="Arial"/>
          <w:sz w:val="18"/>
          <w:szCs w:val="18"/>
        </w:rPr>
        <w:t xml:space="preserve"> </w:t>
      </w:r>
      <w:r w:rsidRPr="003431E2">
        <w:rPr>
          <w:rFonts w:cs="Arial"/>
          <w:sz w:val="18"/>
          <w:szCs w:val="18"/>
        </w:rPr>
        <w:t>expresa</w:t>
      </w:r>
      <w:r w:rsidR="00F10FBF">
        <w:rPr>
          <w:rFonts w:cs="Arial"/>
          <w:sz w:val="18"/>
          <w:szCs w:val="18"/>
        </w:rPr>
        <w:t xml:space="preserve"> </w:t>
      </w:r>
      <w:r w:rsidRPr="003431E2">
        <w:rPr>
          <w:rFonts w:cs="Arial"/>
          <w:sz w:val="18"/>
          <w:szCs w:val="18"/>
        </w:rPr>
        <w:t>el</w:t>
      </w:r>
      <w:r w:rsidR="00F10FBF">
        <w:rPr>
          <w:rFonts w:cs="Arial"/>
          <w:sz w:val="18"/>
          <w:szCs w:val="18"/>
        </w:rPr>
        <w:t xml:space="preserve"> </w:t>
      </w:r>
      <w:r w:rsidRPr="003431E2">
        <w:rPr>
          <w:rFonts w:cs="Arial"/>
          <w:sz w:val="18"/>
          <w:szCs w:val="18"/>
        </w:rPr>
        <w:t>Código</w:t>
      </w:r>
      <w:r w:rsidR="00F10FBF">
        <w:rPr>
          <w:rFonts w:cs="Arial"/>
          <w:sz w:val="18"/>
          <w:szCs w:val="18"/>
        </w:rPr>
        <w:t xml:space="preserve"> </w:t>
      </w:r>
      <w:r w:rsidRPr="003431E2">
        <w:rPr>
          <w:rFonts w:cs="Arial"/>
          <w:sz w:val="18"/>
          <w:szCs w:val="18"/>
        </w:rPr>
        <w:t>Civil</w:t>
      </w:r>
      <w:r w:rsidR="00F10FBF">
        <w:rPr>
          <w:rFonts w:cs="Arial"/>
          <w:sz w:val="18"/>
          <w:szCs w:val="18"/>
        </w:rPr>
        <w:t xml:space="preserve"> </w:t>
      </w:r>
      <w:r w:rsidRPr="003431E2">
        <w:rPr>
          <w:rFonts w:cs="Arial"/>
          <w:sz w:val="18"/>
          <w:szCs w:val="18"/>
        </w:rPr>
        <w:t>Federal.</w:t>
      </w:r>
    </w:p>
    <w:p w14:paraId="435AA325" w14:textId="77777777" w:rsidR="00E24BD5" w:rsidRPr="003431E2" w:rsidRDefault="00E24BD5" w:rsidP="00E24BD5">
      <w:pPr>
        <w:widowControl/>
        <w:snapToGrid w:val="0"/>
        <w:rPr>
          <w:rFonts w:cs="Arial"/>
          <w:b/>
          <w:sz w:val="18"/>
          <w:szCs w:val="18"/>
        </w:rPr>
      </w:pPr>
    </w:p>
    <w:bookmarkEnd w:id="64"/>
    <w:p w14:paraId="0731A7F9" w14:textId="77777777" w:rsidR="00E24BD5" w:rsidRDefault="00E24BD5" w:rsidP="00E24BD5">
      <w:pPr>
        <w:ind w:left="57" w:right="57"/>
        <w:jc w:val="center"/>
        <w:rPr>
          <w:rFonts w:cs="Arial"/>
          <w:b/>
          <w:color w:val="002060"/>
          <w:sz w:val="22"/>
          <w:szCs w:val="24"/>
          <w:lang w:val="es-ES"/>
        </w:rPr>
      </w:pPr>
    </w:p>
    <w:p w14:paraId="1705B3A8" w14:textId="67B34E74" w:rsidR="00E24BD5" w:rsidRPr="003431E2" w:rsidRDefault="00E24BD5" w:rsidP="00E24BD5">
      <w:pPr>
        <w:ind w:left="57" w:right="57"/>
        <w:rPr>
          <w:rFonts w:cs="Arial"/>
          <w:b/>
          <w:color w:val="002060"/>
          <w:sz w:val="16"/>
          <w:szCs w:val="16"/>
          <w:lang w:val="es-ES"/>
        </w:rPr>
      </w:pPr>
      <w:r w:rsidRPr="003431E2">
        <w:rPr>
          <w:rFonts w:cs="Arial"/>
          <w:b/>
          <w:color w:val="002060"/>
          <w:sz w:val="16"/>
          <w:szCs w:val="16"/>
          <w:lang w:val="es-ES"/>
        </w:rPr>
        <w:t>Modelo</w:t>
      </w:r>
      <w:r w:rsidR="00F10FBF">
        <w:rPr>
          <w:rFonts w:cs="Arial"/>
          <w:b/>
          <w:color w:val="002060"/>
          <w:sz w:val="16"/>
          <w:szCs w:val="16"/>
          <w:lang w:val="es-ES"/>
        </w:rPr>
        <w:t xml:space="preserve"> </w:t>
      </w:r>
      <w:r w:rsidRPr="003431E2">
        <w:rPr>
          <w:rFonts w:cs="Arial"/>
          <w:b/>
          <w:color w:val="002060"/>
          <w:sz w:val="16"/>
          <w:szCs w:val="16"/>
          <w:lang w:val="es-ES"/>
        </w:rPr>
        <w:t>de</w:t>
      </w:r>
      <w:r w:rsidR="00F10FBF">
        <w:rPr>
          <w:rFonts w:cs="Arial"/>
          <w:b/>
          <w:color w:val="002060"/>
          <w:sz w:val="16"/>
          <w:szCs w:val="16"/>
          <w:lang w:val="es-ES"/>
        </w:rPr>
        <w:t xml:space="preserve"> </w:t>
      </w:r>
      <w:r w:rsidRPr="003431E2">
        <w:rPr>
          <w:rFonts w:cs="Arial"/>
          <w:b/>
          <w:color w:val="002060"/>
          <w:sz w:val="16"/>
          <w:szCs w:val="16"/>
          <w:lang w:val="es-ES"/>
        </w:rPr>
        <w:t>póliza</w:t>
      </w:r>
      <w:r w:rsidR="00F10FBF">
        <w:rPr>
          <w:rFonts w:cs="Arial"/>
          <w:b/>
          <w:color w:val="002060"/>
          <w:sz w:val="16"/>
          <w:szCs w:val="16"/>
          <w:lang w:val="es-ES"/>
        </w:rPr>
        <w:t xml:space="preserve"> </w:t>
      </w:r>
      <w:r w:rsidRPr="003431E2">
        <w:rPr>
          <w:rFonts w:cs="Arial"/>
          <w:b/>
          <w:color w:val="002060"/>
          <w:sz w:val="16"/>
          <w:szCs w:val="16"/>
          <w:lang w:val="es-ES"/>
        </w:rPr>
        <w:t>de</w:t>
      </w:r>
      <w:r w:rsidR="00F10FBF">
        <w:rPr>
          <w:rFonts w:cs="Arial"/>
          <w:b/>
          <w:color w:val="002060"/>
          <w:sz w:val="16"/>
          <w:szCs w:val="16"/>
          <w:lang w:val="es-ES"/>
        </w:rPr>
        <w:t xml:space="preserve"> </w:t>
      </w:r>
      <w:r w:rsidRPr="003431E2">
        <w:rPr>
          <w:rFonts w:cs="Arial"/>
          <w:b/>
          <w:color w:val="002060"/>
          <w:sz w:val="16"/>
          <w:szCs w:val="16"/>
          <w:lang w:val="es-ES"/>
        </w:rPr>
        <w:t>fianza</w:t>
      </w:r>
      <w:r w:rsidR="00F10FBF">
        <w:rPr>
          <w:rFonts w:cs="Arial"/>
          <w:b/>
          <w:color w:val="002060"/>
          <w:sz w:val="16"/>
          <w:szCs w:val="16"/>
          <w:lang w:val="es-ES"/>
        </w:rPr>
        <w:t xml:space="preserve"> </w:t>
      </w:r>
      <w:r w:rsidRPr="003431E2">
        <w:rPr>
          <w:rFonts w:cs="Arial"/>
          <w:b/>
          <w:color w:val="002060"/>
          <w:sz w:val="16"/>
          <w:szCs w:val="16"/>
          <w:lang w:val="es-ES"/>
        </w:rPr>
        <w:t>de</w:t>
      </w:r>
      <w:r w:rsidR="00F10FBF">
        <w:rPr>
          <w:rFonts w:cs="Arial"/>
          <w:b/>
          <w:color w:val="002060"/>
          <w:sz w:val="16"/>
          <w:szCs w:val="16"/>
          <w:lang w:val="es-ES"/>
        </w:rPr>
        <w:t xml:space="preserve"> </w:t>
      </w:r>
      <w:r w:rsidRPr="003431E2">
        <w:rPr>
          <w:rFonts w:cs="Arial"/>
          <w:b/>
          <w:color w:val="002060"/>
          <w:sz w:val="16"/>
          <w:szCs w:val="16"/>
          <w:lang w:val="es-ES"/>
        </w:rPr>
        <w:t>conformidad</w:t>
      </w:r>
      <w:r w:rsidR="00F10FBF">
        <w:rPr>
          <w:rFonts w:cs="Arial"/>
          <w:b/>
          <w:color w:val="002060"/>
          <w:sz w:val="16"/>
          <w:szCs w:val="16"/>
          <w:lang w:val="es-ES"/>
        </w:rPr>
        <w:t xml:space="preserve"> </w:t>
      </w:r>
      <w:r w:rsidRPr="003431E2">
        <w:rPr>
          <w:rFonts w:cs="Arial"/>
          <w:b/>
          <w:color w:val="002060"/>
          <w:sz w:val="16"/>
          <w:szCs w:val="16"/>
          <w:lang w:val="es-ES"/>
        </w:rPr>
        <w:t>con</w:t>
      </w:r>
      <w:r w:rsidR="00F10FBF">
        <w:rPr>
          <w:rFonts w:cs="Arial"/>
          <w:b/>
          <w:color w:val="002060"/>
          <w:sz w:val="16"/>
          <w:szCs w:val="16"/>
          <w:lang w:val="es-ES"/>
        </w:rPr>
        <w:t xml:space="preserve"> </w:t>
      </w:r>
      <w:r w:rsidRPr="003431E2">
        <w:rPr>
          <w:rFonts w:cs="Arial"/>
          <w:b/>
          <w:color w:val="002060"/>
          <w:sz w:val="16"/>
          <w:szCs w:val="16"/>
          <w:lang w:val="es-ES"/>
        </w:rPr>
        <w:t>las</w:t>
      </w:r>
      <w:r w:rsidR="00F10FBF">
        <w:rPr>
          <w:rFonts w:cs="Arial"/>
          <w:b/>
          <w:color w:val="002060"/>
          <w:sz w:val="16"/>
          <w:szCs w:val="16"/>
          <w:lang w:val="es-ES"/>
        </w:rPr>
        <w:t xml:space="preserve"> </w:t>
      </w:r>
      <w:r w:rsidRPr="003431E2">
        <w:rPr>
          <w:sz w:val="16"/>
          <w:szCs w:val="16"/>
        </w:rPr>
        <w:t>DISPOSICIONES</w:t>
      </w:r>
      <w:r w:rsidR="00F10FBF">
        <w:rPr>
          <w:sz w:val="16"/>
          <w:szCs w:val="16"/>
        </w:rPr>
        <w:t xml:space="preserve"> </w:t>
      </w:r>
      <w:r w:rsidRPr="003431E2">
        <w:rPr>
          <w:sz w:val="16"/>
          <w:szCs w:val="16"/>
        </w:rPr>
        <w:t>de</w:t>
      </w:r>
      <w:r w:rsidR="00F10FBF">
        <w:rPr>
          <w:sz w:val="16"/>
          <w:szCs w:val="16"/>
        </w:rPr>
        <w:t xml:space="preserve"> </w:t>
      </w:r>
      <w:r w:rsidRPr="003431E2">
        <w:rPr>
          <w:sz w:val="16"/>
          <w:szCs w:val="16"/>
        </w:rPr>
        <w:t>carácter</w:t>
      </w:r>
      <w:r w:rsidR="00F10FBF">
        <w:rPr>
          <w:sz w:val="16"/>
          <w:szCs w:val="16"/>
        </w:rPr>
        <w:t xml:space="preserve"> </w:t>
      </w:r>
      <w:r w:rsidRPr="003431E2">
        <w:rPr>
          <w:sz w:val="16"/>
          <w:szCs w:val="16"/>
        </w:rPr>
        <w:t>general</w:t>
      </w:r>
      <w:r w:rsidR="00F10FBF">
        <w:rPr>
          <w:sz w:val="16"/>
          <w:szCs w:val="16"/>
        </w:rPr>
        <w:t xml:space="preserve"> </w:t>
      </w:r>
      <w:r w:rsidRPr="003431E2">
        <w:rPr>
          <w:sz w:val="16"/>
          <w:szCs w:val="16"/>
        </w:rPr>
        <w:t>por</w:t>
      </w:r>
      <w:r w:rsidR="00F10FBF">
        <w:rPr>
          <w:sz w:val="16"/>
          <w:szCs w:val="16"/>
        </w:rPr>
        <w:t xml:space="preserve"> </w:t>
      </w:r>
      <w:r w:rsidRPr="003431E2">
        <w:rPr>
          <w:sz w:val="16"/>
          <w:szCs w:val="16"/>
        </w:rPr>
        <w:t>las</w:t>
      </w:r>
      <w:r w:rsidR="00F10FBF">
        <w:rPr>
          <w:sz w:val="16"/>
          <w:szCs w:val="16"/>
        </w:rPr>
        <w:t xml:space="preserve"> </w:t>
      </w:r>
      <w:r w:rsidRPr="003431E2">
        <w:rPr>
          <w:sz w:val="16"/>
          <w:szCs w:val="16"/>
        </w:rPr>
        <w:t>que</w:t>
      </w:r>
      <w:r w:rsidR="00F10FBF">
        <w:rPr>
          <w:sz w:val="16"/>
          <w:szCs w:val="16"/>
        </w:rPr>
        <w:t xml:space="preserve"> </w:t>
      </w:r>
      <w:r w:rsidRPr="003431E2">
        <w:rPr>
          <w:sz w:val="16"/>
          <w:szCs w:val="16"/>
        </w:rPr>
        <w:t>se</w:t>
      </w:r>
      <w:r w:rsidR="00F10FBF">
        <w:rPr>
          <w:sz w:val="16"/>
          <w:szCs w:val="16"/>
        </w:rPr>
        <w:t xml:space="preserve"> </w:t>
      </w:r>
      <w:r w:rsidRPr="003431E2">
        <w:rPr>
          <w:sz w:val="16"/>
          <w:szCs w:val="16"/>
        </w:rPr>
        <w:t>aprueban</w:t>
      </w:r>
      <w:r w:rsidR="00F10FBF">
        <w:rPr>
          <w:sz w:val="16"/>
          <w:szCs w:val="16"/>
        </w:rPr>
        <w:t xml:space="preserve"> </w:t>
      </w:r>
      <w:r w:rsidRPr="003431E2">
        <w:rPr>
          <w:sz w:val="16"/>
          <w:szCs w:val="16"/>
        </w:rPr>
        <w:t>los</w:t>
      </w:r>
      <w:r w:rsidR="00F10FBF">
        <w:rPr>
          <w:sz w:val="16"/>
          <w:szCs w:val="16"/>
        </w:rPr>
        <w:t xml:space="preserve"> </w:t>
      </w:r>
      <w:r w:rsidRPr="003431E2">
        <w:rPr>
          <w:sz w:val="16"/>
          <w:szCs w:val="16"/>
        </w:rPr>
        <w:t>modelos</w:t>
      </w:r>
      <w:r w:rsidR="00F10FBF">
        <w:rPr>
          <w:sz w:val="16"/>
          <w:szCs w:val="16"/>
        </w:rPr>
        <w:t xml:space="preserve"> </w:t>
      </w:r>
      <w:r w:rsidRPr="003431E2">
        <w:rPr>
          <w:sz w:val="16"/>
          <w:szCs w:val="16"/>
        </w:rPr>
        <w:t>de</w:t>
      </w:r>
      <w:r w:rsidR="00F10FBF">
        <w:rPr>
          <w:sz w:val="16"/>
          <w:szCs w:val="16"/>
        </w:rPr>
        <w:t xml:space="preserve"> </w:t>
      </w:r>
      <w:r w:rsidRPr="003431E2">
        <w:rPr>
          <w:sz w:val="16"/>
          <w:szCs w:val="16"/>
        </w:rPr>
        <w:t>pólizas</w:t>
      </w:r>
      <w:r w:rsidR="00F10FBF">
        <w:rPr>
          <w:sz w:val="16"/>
          <w:szCs w:val="16"/>
        </w:rPr>
        <w:t xml:space="preserve"> </w:t>
      </w:r>
      <w:r w:rsidRPr="003431E2">
        <w:rPr>
          <w:sz w:val="16"/>
          <w:szCs w:val="16"/>
        </w:rPr>
        <w:t>de</w:t>
      </w:r>
      <w:r w:rsidR="00F10FBF">
        <w:rPr>
          <w:sz w:val="16"/>
          <w:szCs w:val="16"/>
        </w:rPr>
        <w:t xml:space="preserve"> </w:t>
      </w:r>
      <w:r w:rsidRPr="003431E2">
        <w:rPr>
          <w:sz w:val="16"/>
          <w:szCs w:val="16"/>
        </w:rPr>
        <w:t>fianzas</w:t>
      </w:r>
      <w:r w:rsidR="00F10FBF">
        <w:rPr>
          <w:sz w:val="16"/>
          <w:szCs w:val="16"/>
        </w:rPr>
        <w:t xml:space="preserve"> </w:t>
      </w:r>
      <w:r w:rsidRPr="003431E2">
        <w:rPr>
          <w:sz w:val="16"/>
          <w:szCs w:val="16"/>
        </w:rPr>
        <w:t>constituidas</w:t>
      </w:r>
      <w:r w:rsidR="00F10FBF">
        <w:rPr>
          <w:sz w:val="16"/>
          <w:szCs w:val="16"/>
        </w:rPr>
        <w:t xml:space="preserve"> </w:t>
      </w:r>
      <w:r w:rsidRPr="003431E2">
        <w:rPr>
          <w:sz w:val="16"/>
          <w:szCs w:val="16"/>
        </w:rPr>
        <w:t>como</w:t>
      </w:r>
      <w:r w:rsidR="00F10FBF">
        <w:rPr>
          <w:sz w:val="16"/>
          <w:szCs w:val="16"/>
        </w:rPr>
        <w:t xml:space="preserve"> </w:t>
      </w:r>
      <w:r w:rsidRPr="003431E2">
        <w:rPr>
          <w:sz w:val="16"/>
          <w:szCs w:val="16"/>
        </w:rPr>
        <w:t>garantía</w:t>
      </w:r>
      <w:r w:rsidR="00F10FBF">
        <w:rPr>
          <w:sz w:val="16"/>
          <w:szCs w:val="16"/>
        </w:rPr>
        <w:t xml:space="preserve"> </w:t>
      </w:r>
      <w:r w:rsidRPr="003431E2">
        <w:rPr>
          <w:sz w:val="16"/>
          <w:szCs w:val="16"/>
        </w:rPr>
        <w:t>en</w:t>
      </w:r>
      <w:r w:rsidR="00F10FBF">
        <w:rPr>
          <w:sz w:val="16"/>
          <w:szCs w:val="16"/>
        </w:rPr>
        <w:t xml:space="preserve"> </w:t>
      </w:r>
      <w:r w:rsidRPr="003431E2">
        <w:rPr>
          <w:sz w:val="16"/>
          <w:szCs w:val="16"/>
        </w:rPr>
        <w:t>las</w:t>
      </w:r>
      <w:r w:rsidR="00F10FBF">
        <w:rPr>
          <w:sz w:val="16"/>
          <w:szCs w:val="16"/>
        </w:rPr>
        <w:t xml:space="preserve"> </w:t>
      </w:r>
      <w:r w:rsidRPr="003431E2">
        <w:rPr>
          <w:sz w:val="16"/>
          <w:szCs w:val="16"/>
        </w:rPr>
        <w:t>contrataciones</w:t>
      </w:r>
      <w:r w:rsidR="00F10FBF">
        <w:rPr>
          <w:sz w:val="16"/>
          <w:szCs w:val="16"/>
        </w:rPr>
        <w:t xml:space="preserve"> </w:t>
      </w:r>
      <w:r w:rsidRPr="003431E2">
        <w:rPr>
          <w:sz w:val="16"/>
          <w:szCs w:val="16"/>
        </w:rPr>
        <w:t>públicas</w:t>
      </w:r>
      <w:r w:rsidR="00F10FBF">
        <w:rPr>
          <w:sz w:val="16"/>
          <w:szCs w:val="16"/>
        </w:rPr>
        <w:t xml:space="preserve"> </w:t>
      </w:r>
      <w:r w:rsidRPr="003431E2">
        <w:rPr>
          <w:sz w:val="16"/>
          <w:szCs w:val="16"/>
        </w:rPr>
        <w:t>realizadas</w:t>
      </w:r>
      <w:r w:rsidR="00F10FBF">
        <w:rPr>
          <w:sz w:val="16"/>
          <w:szCs w:val="16"/>
        </w:rPr>
        <w:t xml:space="preserve"> </w:t>
      </w:r>
      <w:r w:rsidRPr="003431E2">
        <w:rPr>
          <w:sz w:val="16"/>
          <w:szCs w:val="16"/>
        </w:rPr>
        <w:t>al</w:t>
      </w:r>
      <w:r w:rsidR="00F10FBF">
        <w:rPr>
          <w:sz w:val="16"/>
          <w:szCs w:val="16"/>
        </w:rPr>
        <w:t xml:space="preserve"> </w:t>
      </w:r>
      <w:r w:rsidRPr="003431E2">
        <w:rPr>
          <w:sz w:val="16"/>
          <w:szCs w:val="16"/>
        </w:rPr>
        <w:t>amparo</w:t>
      </w:r>
      <w:r w:rsidR="00F10FBF">
        <w:rPr>
          <w:sz w:val="16"/>
          <w:szCs w:val="16"/>
        </w:rPr>
        <w:t xml:space="preserve"> </w:t>
      </w:r>
      <w:r w:rsidRPr="003431E2">
        <w:rPr>
          <w:sz w:val="16"/>
          <w:szCs w:val="16"/>
        </w:rPr>
        <w:t>de</w:t>
      </w:r>
      <w:r w:rsidR="00F10FBF">
        <w:rPr>
          <w:sz w:val="16"/>
          <w:szCs w:val="16"/>
        </w:rPr>
        <w:t xml:space="preserve"> </w:t>
      </w:r>
      <w:r w:rsidRPr="003431E2">
        <w:rPr>
          <w:sz w:val="16"/>
          <w:szCs w:val="16"/>
        </w:rPr>
        <w:t>la</w:t>
      </w:r>
      <w:r w:rsidR="00F10FBF">
        <w:rPr>
          <w:sz w:val="16"/>
          <w:szCs w:val="16"/>
        </w:rPr>
        <w:t xml:space="preserve"> </w:t>
      </w:r>
      <w:r w:rsidRPr="003431E2">
        <w:rPr>
          <w:sz w:val="16"/>
          <w:szCs w:val="16"/>
        </w:rPr>
        <w:t>Ley</w:t>
      </w:r>
      <w:r w:rsidR="00F10FBF">
        <w:rPr>
          <w:sz w:val="16"/>
          <w:szCs w:val="16"/>
        </w:rPr>
        <w:t xml:space="preserve"> </w:t>
      </w:r>
      <w:r w:rsidRPr="003431E2">
        <w:rPr>
          <w:sz w:val="16"/>
          <w:szCs w:val="16"/>
        </w:rPr>
        <w:t>de</w:t>
      </w:r>
      <w:r w:rsidR="00F10FBF">
        <w:rPr>
          <w:sz w:val="16"/>
          <w:szCs w:val="16"/>
        </w:rPr>
        <w:t xml:space="preserve"> </w:t>
      </w:r>
      <w:r w:rsidRPr="003431E2">
        <w:rPr>
          <w:sz w:val="16"/>
          <w:szCs w:val="16"/>
        </w:rPr>
        <w:t>Adquisiciones,</w:t>
      </w:r>
      <w:r w:rsidR="00F10FBF">
        <w:rPr>
          <w:sz w:val="16"/>
          <w:szCs w:val="16"/>
        </w:rPr>
        <w:t xml:space="preserve"> </w:t>
      </w:r>
      <w:r w:rsidRPr="003431E2">
        <w:rPr>
          <w:sz w:val="16"/>
          <w:szCs w:val="16"/>
        </w:rPr>
        <w:t>Arrendamientos</w:t>
      </w:r>
      <w:r w:rsidR="00F10FBF">
        <w:rPr>
          <w:sz w:val="16"/>
          <w:szCs w:val="16"/>
        </w:rPr>
        <w:t xml:space="preserve"> </w:t>
      </w:r>
      <w:r w:rsidRPr="003431E2">
        <w:rPr>
          <w:sz w:val="16"/>
          <w:szCs w:val="16"/>
        </w:rPr>
        <w:t>y</w:t>
      </w:r>
      <w:r w:rsidR="00F10FBF">
        <w:rPr>
          <w:sz w:val="16"/>
          <w:szCs w:val="16"/>
        </w:rPr>
        <w:t xml:space="preserve"> </w:t>
      </w:r>
      <w:r w:rsidRPr="003431E2">
        <w:rPr>
          <w:sz w:val="16"/>
          <w:szCs w:val="16"/>
        </w:rPr>
        <w:t>Servicios</w:t>
      </w:r>
      <w:r w:rsidR="00F10FBF">
        <w:rPr>
          <w:sz w:val="16"/>
          <w:szCs w:val="16"/>
        </w:rPr>
        <w:t xml:space="preserve"> </w:t>
      </w:r>
      <w:r w:rsidRPr="003431E2">
        <w:rPr>
          <w:sz w:val="16"/>
          <w:szCs w:val="16"/>
        </w:rPr>
        <w:t>del</w:t>
      </w:r>
      <w:r w:rsidR="00F10FBF">
        <w:rPr>
          <w:sz w:val="16"/>
          <w:szCs w:val="16"/>
        </w:rPr>
        <w:t xml:space="preserve"> </w:t>
      </w:r>
      <w:r w:rsidRPr="003431E2">
        <w:rPr>
          <w:sz w:val="16"/>
          <w:szCs w:val="16"/>
        </w:rPr>
        <w:t>Sector</w:t>
      </w:r>
      <w:r w:rsidR="00F10FBF">
        <w:rPr>
          <w:sz w:val="16"/>
          <w:szCs w:val="16"/>
        </w:rPr>
        <w:t xml:space="preserve"> </w:t>
      </w:r>
      <w:r w:rsidRPr="003431E2">
        <w:rPr>
          <w:sz w:val="16"/>
          <w:szCs w:val="16"/>
        </w:rPr>
        <w:t>Público</w:t>
      </w:r>
      <w:r w:rsidR="00F10FBF">
        <w:rPr>
          <w:sz w:val="16"/>
          <w:szCs w:val="16"/>
        </w:rPr>
        <w:t xml:space="preserve"> </w:t>
      </w:r>
      <w:r w:rsidRPr="003431E2">
        <w:rPr>
          <w:sz w:val="16"/>
          <w:szCs w:val="16"/>
        </w:rPr>
        <w:t>y</w:t>
      </w:r>
      <w:r w:rsidR="00F10FBF">
        <w:rPr>
          <w:sz w:val="16"/>
          <w:szCs w:val="16"/>
        </w:rPr>
        <w:t xml:space="preserve"> </w:t>
      </w:r>
      <w:r w:rsidRPr="003431E2">
        <w:rPr>
          <w:sz w:val="16"/>
          <w:szCs w:val="16"/>
        </w:rPr>
        <w:t>la</w:t>
      </w:r>
      <w:r w:rsidR="00F10FBF">
        <w:rPr>
          <w:sz w:val="16"/>
          <w:szCs w:val="16"/>
        </w:rPr>
        <w:t xml:space="preserve"> </w:t>
      </w:r>
      <w:r w:rsidRPr="003431E2">
        <w:rPr>
          <w:sz w:val="16"/>
          <w:szCs w:val="16"/>
        </w:rPr>
        <w:t>Ley</w:t>
      </w:r>
      <w:r w:rsidR="00F10FBF">
        <w:rPr>
          <w:sz w:val="16"/>
          <w:szCs w:val="16"/>
        </w:rPr>
        <w:t xml:space="preserve"> </w:t>
      </w:r>
      <w:r w:rsidRPr="003431E2">
        <w:rPr>
          <w:sz w:val="16"/>
          <w:szCs w:val="16"/>
        </w:rPr>
        <w:t>de</w:t>
      </w:r>
      <w:r w:rsidR="00F10FBF">
        <w:rPr>
          <w:sz w:val="16"/>
          <w:szCs w:val="16"/>
        </w:rPr>
        <w:t xml:space="preserve"> </w:t>
      </w:r>
      <w:r w:rsidRPr="003431E2">
        <w:rPr>
          <w:sz w:val="16"/>
          <w:szCs w:val="16"/>
        </w:rPr>
        <w:t>Obras</w:t>
      </w:r>
      <w:r w:rsidR="00F10FBF">
        <w:rPr>
          <w:sz w:val="16"/>
          <w:szCs w:val="16"/>
        </w:rPr>
        <w:t xml:space="preserve"> </w:t>
      </w:r>
      <w:r w:rsidRPr="003431E2">
        <w:rPr>
          <w:sz w:val="16"/>
          <w:szCs w:val="16"/>
        </w:rPr>
        <w:t>Públicas</w:t>
      </w:r>
      <w:r w:rsidR="00F10FBF">
        <w:rPr>
          <w:sz w:val="16"/>
          <w:szCs w:val="16"/>
        </w:rPr>
        <w:t xml:space="preserve"> </w:t>
      </w:r>
      <w:r w:rsidRPr="003431E2">
        <w:rPr>
          <w:sz w:val="16"/>
          <w:szCs w:val="16"/>
        </w:rPr>
        <w:t>y</w:t>
      </w:r>
      <w:r w:rsidR="00F10FBF">
        <w:rPr>
          <w:sz w:val="16"/>
          <w:szCs w:val="16"/>
        </w:rPr>
        <w:t xml:space="preserve"> </w:t>
      </w:r>
      <w:r w:rsidRPr="003431E2">
        <w:rPr>
          <w:sz w:val="16"/>
          <w:szCs w:val="16"/>
        </w:rPr>
        <w:t>Servicios</w:t>
      </w:r>
      <w:r w:rsidR="00F10FBF">
        <w:rPr>
          <w:sz w:val="16"/>
          <w:szCs w:val="16"/>
        </w:rPr>
        <w:t xml:space="preserve"> </w:t>
      </w:r>
      <w:r w:rsidRPr="003431E2">
        <w:rPr>
          <w:sz w:val="16"/>
          <w:szCs w:val="16"/>
        </w:rPr>
        <w:t>Relacionados</w:t>
      </w:r>
      <w:r w:rsidR="00F10FBF">
        <w:rPr>
          <w:sz w:val="16"/>
          <w:szCs w:val="16"/>
        </w:rPr>
        <w:t xml:space="preserve"> </w:t>
      </w:r>
      <w:r w:rsidRPr="003431E2">
        <w:rPr>
          <w:sz w:val="16"/>
          <w:szCs w:val="16"/>
        </w:rPr>
        <w:t>con</w:t>
      </w:r>
      <w:r w:rsidR="00F10FBF">
        <w:rPr>
          <w:sz w:val="16"/>
          <w:szCs w:val="16"/>
        </w:rPr>
        <w:t xml:space="preserve"> </w:t>
      </w:r>
      <w:r w:rsidRPr="003431E2">
        <w:rPr>
          <w:sz w:val="16"/>
          <w:szCs w:val="16"/>
        </w:rPr>
        <w:t>las</w:t>
      </w:r>
      <w:r w:rsidR="00F10FBF">
        <w:rPr>
          <w:sz w:val="16"/>
          <w:szCs w:val="16"/>
        </w:rPr>
        <w:t xml:space="preserve"> </w:t>
      </w:r>
      <w:r w:rsidRPr="003431E2">
        <w:rPr>
          <w:sz w:val="16"/>
          <w:szCs w:val="16"/>
        </w:rPr>
        <w:t>Mismas.</w:t>
      </w:r>
      <w:r w:rsidR="00F10FBF">
        <w:rPr>
          <w:sz w:val="16"/>
          <w:szCs w:val="16"/>
        </w:rPr>
        <w:t xml:space="preserve"> </w:t>
      </w:r>
      <w:r w:rsidRPr="003431E2">
        <w:rPr>
          <w:sz w:val="16"/>
          <w:szCs w:val="16"/>
        </w:rPr>
        <w:t>DOF</w:t>
      </w:r>
      <w:r w:rsidR="00F10FBF">
        <w:rPr>
          <w:sz w:val="16"/>
          <w:szCs w:val="16"/>
        </w:rPr>
        <w:t xml:space="preserve"> </w:t>
      </w:r>
      <w:r w:rsidRPr="003431E2">
        <w:rPr>
          <w:sz w:val="16"/>
          <w:szCs w:val="16"/>
        </w:rPr>
        <w:t>15/04/2022</w:t>
      </w:r>
    </w:p>
    <w:p w14:paraId="50C9F059" w14:textId="77777777" w:rsidR="00E24BD5" w:rsidRDefault="00E24BD5" w:rsidP="00E24BD5">
      <w:pPr>
        <w:jc w:val="center"/>
        <w:rPr>
          <w:rFonts w:cs="Arial"/>
          <w:b/>
          <w:color w:val="000000"/>
        </w:rPr>
      </w:pPr>
    </w:p>
    <w:p w14:paraId="6E1668A3" w14:textId="77777777" w:rsidR="00E24BD5" w:rsidRDefault="00E24BD5" w:rsidP="00E24BD5">
      <w:pPr>
        <w:jc w:val="center"/>
        <w:rPr>
          <w:rFonts w:cs="Arial"/>
          <w:b/>
          <w:color w:val="000000"/>
        </w:rPr>
      </w:pPr>
    </w:p>
    <w:p w14:paraId="6CB91B0A" w14:textId="77777777" w:rsidR="00E24BD5" w:rsidRDefault="00E24BD5" w:rsidP="00E24BD5">
      <w:pPr>
        <w:pStyle w:val="Textoindependiente21"/>
        <w:ind w:left="-284" w:right="-441" w:firstLine="0"/>
        <w:jc w:val="center"/>
        <w:rPr>
          <w:rFonts w:cs="Arial"/>
          <w:sz w:val="36"/>
          <w:szCs w:val="36"/>
          <w:lang w:val="es-MX"/>
        </w:rPr>
      </w:pPr>
    </w:p>
    <w:p w14:paraId="144F4925" w14:textId="77777777" w:rsidR="00E24BD5" w:rsidRDefault="00E24BD5" w:rsidP="00E24BD5">
      <w:pPr>
        <w:pStyle w:val="Textoindependiente21"/>
        <w:ind w:left="-284" w:right="-441" w:firstLine="0"/>
        <w:jc w:val="center"/>
        <w:rPr>
          <w:rFonts w:cs="Arial"/>
          <w:sz w:val="36"/>
          <w:szCs w:val="36"/>
          <w:lang w:val="es-MX"/>
        </w:rPr>
      </w:pPr>
    </w:p>
    <w:p w14:paraId="044E0C16" w14:textId="608C2830" w:rsidR="006C6B54" w:rsidRDefault="006C6B54" w:rsidP="000317E6">
      <w:pPr>
        <w:jc w:val="center"/>
        <w:rPr>
          <w:rFonts w:cs="Arial"/>
          <w:b/>
          <w:color w:val="002060"/>
          <w:sz w:val="28"/>
          <w:szCs w:val="24"/>
        </w:rPr>
      </w:pPr>
    </w:p>
    <w:p w14:paraId="7BEEADCC" w14:textId="0E8E6EB0" w:rsidR="006C6B54" w:rsidRDefault="006C6B54" w:rsidP="000317E6">
      <w:pPr>
        <w:jc w:val="center"/>
        <w:rPr>
          <w:rFonts w:cs="Arial"/>
          <w:b/>
          <w:color w:val="002060"/>
          <w:sz w:val="28"/>
          <w:szCs w:val="24"/>
        </w:rPr>
      </w:pPr>
    </w:p>
    <w:p w14:paraId="093907EB" w14:textId="6BF17BC4" w:rsidR="006C6B54" w:rsidRDefault="006C6B54" w:rsidP="000317E6">
      <w:pPr>
        <w:jc w:val="center"/>
        <w:rPr>
          <w:rFonts w:cs="Arial"/>
          <w:b/>
          <w:color w:val="002060"/>
          <w:sz w:val="28"/>
          <w:szCs w:val="24"/>
        </w:rPr>
      </w:pPr>
    </w:p>
    <w:p w14:paraId="2A25ED4A" w14:textId="1A833DCE" w:rsidR="006C6B54" w:rsidRDefault="006C6B54" w:rsidP="000317E6">
      <w:pPr>
        <w:jc w:val="center"/>
        <w:rPr>
          <w:rFonts w:cs="Arial"/>
          <w:b/>
          <w:color w:val="002060"/>
          <w:sz w:val="28"/>
          <w:szCs w:val="24"/>
        </w:rPr>
      </w:pPr>
    </w:p>
    <w:p w14:paraId="37E6CF3E" w14:textId="2A3157B3" w:rsidR="00E24BD5" w:rsidRDefault="00E24BD5" w:rsidP="000317E6">
      <w:pPr>
        <w:jc w:val="center"/>
        <w:rPr>
          <w:rFonts w:cs="Arial"/>
          <w:b/>
          <w:color w:val="002060"/>
          <w:sz w:val="28"/>
          <w:szCs w:val="24"/>
        </w:rPr>
      </w:pPr>
    </w:p>
    <w:p w14:paraId="41FE3150" w14:textId="70C96AD5" w:rsidR="00E24BD5" w:rsidRDefault="00E24BD5" w:rsidP="000317E6">
      <w:pPr>
        <w:jc w:val="center"/>
        <w:rPr>
          <w:rFonts w:cs="Arial"/>
          <w:b/>
          <w:color w:val="002060"/>
          <w:sz w:val="28"/>
          <w:szCs w:val="24"/>
        </w:rPr>
      </w:pPr>
    </w:p>
    <w:p w14:paraId="7A145DD8" w14:textId="77777777" w:rsidR="00E24BD5" w:rsidRDefault="00E24BD5" w:rsidP="000317E6">
      <w:pPr>
        <w:jc w:val="center"/>
        <w:rPr>
          <w:rFonts w:cs="Arial"/>
          <w:b/>
          <w:color w:val="002060"/>
          <w:sz w:val="28"/>
          <w:szCs w:val="24"/>
        </w:rPr>
      </w:pPr>
    </w:p>
    <w:p w14:paraId="17A4E624" w14:textId="77777777" w:rsidR="00E563DF" w:rsidRDefault="00E563DF" w:rsidP="000317E6">
      <w:pPr>
        <w:ind w:left="14"/>
        <w:jc w:val="center"/>
        <w:rPr>
          <w:rFonts w:cs="Arial"/>
          <w:b/>
          <w:color w:val="002060"/>
          <w:sz w:val="28"/>
          <w:lang w:val="es-ES"/>
        </w:rPr>
      </w:pPr>
    </w:p>
    <w:p w14:paraId="20F4530C" w14:textId="27260CAD" w:rsidR="00123D26" w:rsidRDefault="00123D26" w:rsidP="000317E6">
      <w:pPr>
        <w:rPr>
          <w:rFonts w:cs="Arial"/>
          <w:sz w:val="20"/>
        </w:rPr>
      </w:pPr>
    </w:p>
    <w:bookmarkEnd w:id="57"/>
    <w:bookmarkEnd w:id="58"/>
    <w:bookmarkEnd w:id="59"/>
    <w:bookmarkEnd w:id="60"/>
    <w:bookmarkEnd w:id="61"/>
    <w:bookmarkEnd w:id="62"/>
    <w:bookmarkEnd w:id="63"/>
    <w:p w14:paraId="55C8A082" w14:textId="09B2E919" w:rsidR="00B264B9" w:rsidRDefault="00B264B9" w:rsidP="00B264B9">
      <w:pPr>
        <w:ind w:right="57"/>
        <w:jc w:val="center"/>
        <w:rPr>
          <w:rFonts w:cs="Arial"/>
          <w:b/>
          <w:color w:val="002060"/>
          <w:sz w:val="22"/>
          <w:lang w:val="es-ES"/>
        </w:rPr>
      </w:pPr>
      <w:r>
        <w:rPr>
          <w:rFonts w:cs="Arial"/>
          <w:b/>
          <w:color w:val="002060"/>
          <w:sz w:val="28"/>
          <w:lang w:val="es-ES"/>
        </w:rPr>
        <w:t>ANEXO</w:t>
      </w:r>
      <w:r w:rsidR="00F10FBF">
        <w:rPr>
          <w:rFonts w:cs="Arial"/>
          <w:b/>
          <w:color w:val="002060"/>
          <w:sz w:val="28"/>
          <w:lang w:val="es-ES"/>
        </w:rPr>
        <w:t xml:space="preserve"> </w:t>
      </w:r>
      <w:r>
        <w:rPr>
          <w:rFonts w:cs="Arial"/>
          <w:b/>
          <w:color w:val="002060"/>
          <w:sz w:val="28"/>
          <w:lang w:val="es-ES"/>
        </w:rPr>
        <w:t>20.-</w:t>
      </w:r>
      <w:r w:rsidR="00F10FBF">
        <w:rPr>
          <w:rFonts w:cs="Arial"/>
          <w:b/>
          <w:color w:val="002060"/>
          <w:sz w:val="28"/>
          <w:lang w:val="es-ES"/>
        </w:rPr>
        <w:t xml:space="preserve"> </w:t>
      </w:r>
      <w:r>
        <w:rPr>
          <w:rFonts w:cs="Arial"/>
          <w:b/>
          <w:color w:val="002060"/>
          <w:sz w:val="22"/>
          <w:lang w:val="es-ES"/>
        </w:rPr>
        <w:t>CARTA</w:t>
      </w:r>
      <w:r w:rsidR="00F10FBF">
        <w:rPr>
          <w:rFonts w:cs="Arial"/>
          <w:b/>
          <w:color w:val="002060"/>
          <w:sz w:val="22"/>
          <w:lang w:val="es-ES"/>
        </w:rPr>
        <w:t xml:space="preserve"> </w:t>
      </w:r>
      <w:r>
        <w:rPr>
          <w:rFonts w:cs="Arial"/>
          <w:b/>
          <w:color w:val="002060"/>
          <w:sz w:val="22"/>
          <w:lang w:val="es-ES"/>
        </w:rPr>
        <w:t>DE</w:t>
      </w:r>
      <w:r w:rsidR="00F10FBF">
        <w:rPr>
          <w:rFonts w:cs="Arial"/>
          <w:b/>
          <w:color w:val="002060"/>
          <w:sz w:val="22"/>
          <w:lang w:val="es-ES"/>
        </w:rPr>
        <w:t xml:space="preserve"> </w:t>
      </w:r>
      <w:r>
        <w:rPr>
          <w:rFonts w:cs="Arial"/>
          <w:b/>
          <w:color w:val="002060"/>
          <w:sz w:val="22"/>
          <w:lang w:val="es-ES"/>
        </w:rPr>
        <w:t>AVISO</w:t>
      </w:r>
      <w:r w:rsidR="00F10FBF">
        <w:rPr>
          <w:rFonts w:cs="Arial"/>
          <w:b/>
          <w:color w:val="002060"/>
          <w:sz w:val="22"/>
          <w:lang w:val="es-ES"/>
        </w:rPr>
        <w:t xml:space="preserve"> </w:t>
      </w:r>
      <w:r>
        <w:rPr>
          <w:rFonts w:cs="Arial"/>
          <w:b/>
          <w:color w:val="002060"/>
          <w:sz w:val="22"/>
          <w:lang w:val="es-ES"/>
        </w:rPr>
        <w:t>DE</w:t>
      </w:r>
      <w:r w:rsidR="00F10FBF">
        <w:rPr>
          <w:rFonts w:cs="Arial"/>
          <w:b/>
          <w:color w:val="002060"/>
          <w:sz w:val="22"/>
          <w:lang w:val="es-ES"/>
        </w:rPr>
        <w:t xml:space="preserve"> </w:t>
      </w:r>
      <w:r>
        <w:rPr>
          <w:rFonts w:cs="Arial"/>
          <w:b/>
          <w:color w:val="002060"/>
          <w:sz w:val="22"/>
          <w:lang w:val="es-ES"/>
        </w:rPr>
        <w:t>DOMICILIO</w:t>
      </w:r>
      <w:r w:rsidR="00F10FBF">
        <w:rPr>
          <w:rFonts w:cs="Arial"/>
          <w:b/>
          <w:color w:val="002060"/>
          <w:sz w:val="22"/>
          <w:lang w:val="es-ES"/>
        </w:rPr>
        <w:t xml:space="preserve"> </w:t>
      </w:r>
      <w:r>
        <w:rPr>
          <w:rFonts w:cs="Arial"/>
          <w:b/>
          <w:color w:val="002060"/>
          <w:sz w:val="22"/>
          <w:lang w:val="es-ES"/>
        </w:rPr>
        <w:t>FISCAL.</w:t>
      </w:r>
    </w:p>
    <w:p w14:paraId="0CC26E7A" w14:textId="77777777" w:rsidR="00B264B9" w:rsidRPr="00392CF3" w:rsidRDefault="00B264B9" w:rsidP="00B264B9">
      <w:pPr>
        <w:rPr>
          <w:rFonts w:cs="Arial"/>
          <w:b/>
          <w:sz w:val="10"/>
          <w:szCs w:val="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B264B9" w14:paraId="706CFAF0" w14:textId="77777777" w:rsidTr="00211E5E">
        <w:trPr>
          <w:trHeight w:val="9625"/>
        </w:trPr>
        <w:tc>
          <w:tcPr>
            <w:tcW w:w="9830" w:type="dxa"/>
            <w:tcBorders>
              <w:top w:val="single" w:sz="4" w:space="0" w:color="auto"/>
              <w:left w:val="single" w:sz="4" w:space="0" w:color="auto"/>
              <w:bottom w:val="single" w:sz="4" w:space="0" w:color="auto"/>
              <w:right w:val="single" w:sz="4" w:space="0" w:color="auto"/>
            </w:tcBorders>
          </w:tcPr>
          <w:p w14:paraId="1A14EA3B" w14:textId="77777777" w:rsidR="00B264B9" w:rsidRPr="00392CF3" w:rsidRDefault="00B264B9" w:rsidP="00211E5E">
            <w:pPr>
              <w:ind w:right="193"/>
              <w:rPr>
                <w:rFonts w:cs="Arial"/>
                <w:sz w:val="10"/>
                <w:szCs w:val="10"/>
                <w:lang w:val="es-ES"/>
              </w:rPr>
            </w:pPr>
          </w:p>
          <w:p w14:paraId="2F6A9DD8" w14:textId="55B84228" w:rsidR="00B264B9" w:rsidRDefault="00B264B9" w:rsidP="00211E5E">
            <w:pPr>
              <w:ind w:right="193"/>
              <w:jc w:val="right"/>
              <w:rPr>
                <w:rFonts w:cs="Arial"/>
                <w:sz w:val="22"/>
                <w:szCs w:val="22"/>
                <w:lang w:val="es-ES"/>
              </w:rPr>
            </w:pPr>
            <w:r>
              <w:rPr>
                <w:rFonts w:cs="Arial"/>
                <w:sz w:val="22"/>
                <w:szCs w:val="22"/>
                <w:lang w:val="es-ES"/>
              </w:rPr>
              <w:t>México,</w:t>
            </w:r>
            <w:r w:rsidR="00F10FBF">
              <w:rPr>
                <w:rFonts w:cs="Arial"/>
                <w:sz w:val="22"/>
                <w:szCs w:val="22"/>
                <w:lang w:val="es-ES"/>
              </w:rPr>
              <w:t xml:space="preserve"> </w:t>
            </w:r>
            <w:r>
              <w:rPr>
                <w:rFonts w:cs="Arial"/>
                <w:sz w:val="22"/>
                <w:szCs w:val="22"/>
                <w:lang w:val="es-ES"/>
              </w:rPr>
              <w:t>D.F.,</w:t>
            </w:r>
            <w:r w:rsidR="00F10FBF">
              <w:rPr>
                <w:rFonts w:cs="Arial"/>
                <w:sz w:val="22"/>
                <w:szCs w:val="22"/>
                <w:lang w:val="es-ES"/>
              </w:rPr>
              <w:t xml:space="preserve"> </w:t>
            </w:r>
            <w:r>
              <w:rPr>
                <w:rFonts w:cs="Arial"/>
                <w:sz w:val="22"/>
                <w:szCs w:val="22"/>
                <w:lang w:val="es-ES"/>
              </w:rPr>
              <w:t>a</w:t>
            </w:r>
            <w:r w:rsidR="00F10FBF">
              <w:rPr>
                <w:rFonts w:cs="Arial"/>
                <w:sz w:val="22"/>
                <w:szCs w:val="22"/>
                <w:lang w:val="es-ES"/>
              </w:rPr>
              <w:t xml:space="preserve"> </w:t>
            </w:r>
            <w:r>
              <w:rPr>
                <w:rFonts w:cs="Arial"/>
                <w:sz w:val="22"/>
                <w:szCs w:val="22"/>
                <w:lang w:val="es-ES"/>
              </w:rPr>
              <w:t>_____</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___________________</w:t>
            </w:r>
            <w:r w:rsidR="00F10FBF">
              <w:rPr>
                <w:rFonts w:cs="Arial"/>
                <w:sz w:val="22"/>
                <w:szCs w:val="22"/>
                <w:lang w:val="es-ES"/>
              </w:rPr>
              <w:t xml:space="preserve"> </w:t>
            </w:r>
            <w:r>
              <w:rPr>
                <w:rFonts w:cs="Arial"/>
                <w:sz w:val="22"/>
                <w:szCs w:val="22"/>
                <w:lang w:val="es-ES"/>
              </w:rPr>
              <w:t>del</w:t>
            </w:r>
            <w:r w:rsidR="00F10FBF">
              <w:rPr>
                <w:rFonts w:cs="Arial"/>
                <w:sz w:val="22"/>
                <w:szCs w:val="22"/>
                <w:lang w:val="es-ES"/>
              </w:rPr>
              <w:t xml:space="preserve"> </w:t>
            </w:r>
            <w:r>
              <w:rPr>
                <w:rFonts w:cs="Arial"/>
                <w:sz w:val="22"/>
                <w:szCs w:val="22"/>
                <w:lang w:val="es-ES"/>
              </w:rPr>
              <w:t>202_.</w:t>
            </w:r>
          </w:p>
          <w:p w14:paraId="28363B17" w14:textId="77777777" w:rsidR="00B264B9" w:rsidRDefault="00B264B9" w:rsidP="00211E5E">
            <w:pPr>
              <w:ind w:right="193"/>
              <w:jc w:val="right"/>
              <w:rPr>
                <w:rFonts w:cs="Arial"/>
                <w:sz w:val="22"/>
                <w:szCs w:val="22"/>
                <w:lang w:val="es-ES"/>
              </w:rPr>
            </w:pPr>
          </w:p>
          <w:p w14:paraId="4385B01B" w14:textId="7BE55A23" w:rsidR="00B264B9" w:rsidRDefault="00B264B9" w:rsidP="00211E5E">
            <w:pPr>
              <w:tabs>
                <w:tab w:val="left" w:pos="709"/>
                <w:tab w:val="right" w:leader="dot" w:pos="9072"/>
              </w:tabs>
              <w:rPr>
                <w:rFonts w:cs="Arial"/>
                <w:sz w:val="22"/>
                <w:szCs w:val="22"/>
                <w:lang w:val="es-ES"/>
              </w:rPr>
            </w:pPr>
            <w:r>
              <w:rPr>
                <w:rFonts w:cs="Arial"/>
                <w:sz w:val="22"/>
                <w:szCs w:val="22"/>
                <w:lang w:val="es-ES"/>
              </w:rPr>
              <w:t>HOSPITAL</w:t>
            </w:r>
            <w:r w:rsidR="00F10FBF">
              <w:rPr>
                <w:rFonts w:cs="Arial"/>
                <w:sz w:val="22"/>
                <w:szCs w:val="22"/>
                <w:lang w:val="es-ES"/>
              </w:rPr>
              <w:t xml:space="preserve"> </w:t>
            </w:r>
            <w:r>
              <w:rPr>
                <w:rFonts w:cs="Arial"/>
                <w:sz w:val="22"/>
                <w:szCs w:val="22"/>
                <w:lang w:val="es-ES"/>
              </w:rPr>
              <w:t>Juárez</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México</w:t>
            </w:r>
          </w:p>
          <w:p w14:paraId="7AC1D1F9" w14:textId="115030F9" w:rsidR="00B264B9" w:rsidRDefault="00B264B9" w:rsidP="00211E5E">
            <w:pPr>
              <w:tabs>
                <w:tab w:val="left" w:pos="709"/>
                <w:tab w:val="right" w:leader="dot" w:pos="9072"/>
              </w:tabs>
              <w:rPr>
                <w:rFonts w:cs="Arial"/>
                <w:sz w:val="22"/>
                <w:szCs w:val="22"/>
                <w:lang w:val="es-ES"/>
              </w:rPr>
            </w:pPr>
            <w:r>
              <w:rPr>
                <w:rFonts w:cs="Arial"/>
                <w:sz w:val="22"/>
                <w:szCs w:val="22"/>
                <w:lang w:val="es-ES"/>
              </w:rPr>
              <w:t>Subdirección</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Recursos</w:t>
            </w:r>
            <w:r w:rsidR="00F10FBF">
              <w:rPr>
                <w:rFonts w:cs="Arial"/>
                <w:sz w:val="22"/>
                <w:szCs w:val="22"/>
                <w:lang w:val="es-ES"/>
              </w:rPr>
              <w:t xml:space="preserve"> </w:t>
            </w:r>
            <w:r>
              <w:rPr>
                <w:rFonts w:cs="Arial"/>
                <w:sz w:val="22"/>
                <w:szCs w:val="22"/>
                <w:lang w:val="es-ES"/>
              </w:rPr>
              <w:t>Materiales</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Servicios</w:t>
            </w:r>
          </w:p>
          <w:p w14:paraId="78A1394F" w14:textId="5C9CDFD2" w:rsidR="00B264B9" w:rsidRPr="00010FF5" w:rsidRDefault="00B264B9" w:rsidP="00211E5E">
            <w:pPr>
              <w:tabs>
                <w:tab w:val="left" w:pos="709"/>
                <w:tab w:val="right" w:leader="dot" w:pos="9072"/>
              </w:tabs>
              <w:rPr>
                <w:rFonts w:cs="Arial"/>
                <w:sz w:val="22"/>
                <w:szCs w:val="22"/>
                <w:lang w:val="pt-BR"/>
              </w:rPr>
            </w:pPr>
            <w:r w:rsidRPr="00010FF5">
              <w:rPr>
                <w:rFonts w:cs="Arial"/>
                <w:sz w:val="22"/>
                <w:szCs w:val="22"/>
                <w:lang w:val="pt-BR"/>
              </w:rPr>
              <w:t>Departamento</w:t>
            </w:r>
            <w:r w:rsidR="00F10FBF">
              <w:rPr>
                <w:rFonts w:cs="Arial"/>
                <w:sz w:val="22"/>
                <w:szCs w:val="22"/>
                <w:lang w:val="pt-BR"/>
              </w:rPr>
              <w:t xml:space="preserve"> </w:t>
            </w:r>
            <w:r w:rsidRPr="00010FF5">
              <w:rPr>
                <w:rFonts w:cs="Arial"/>
                <w:sz w:val="22"/>
                <w:szCs w:val="22"/>
                <w:lang w:val="pt-BR"/>
              </w:rPr>
              <w:t>de</w:t>
            </w:r>
            <w:r w:rsidR="00F10FBF">
              <w:rPr>
                <w:rFonts w:cs="Arial"/>
                <w:sz w:val="22"/>
                <w:szCs w:val="22"/>
                <w:lang w:val="pt-BR"/>
              </w:rPr>
              <w:t xml:space="preserve"> </w:t>
            </w:r>
            <w:r w:rsidRPr="00010FF5">
              <w:rPr>
                <w:rFonts w:cs="Arial"/>
                <w:sz w:val="22"/>
                <w:szCs w:val="22"/>
                <w:lang w:val="pt-BR"/>
              </w:rPr>
              <w:t>Abastecimento</w:t>
            </w:r>
          </w:p>
          <w:p w14:paraId="5C2095A4" w14:textId="5EF157BB" w:rsidR="00B264B9" w:rsidRPr="00010FF5" w:rsidRDefault="00B264B9" w:rsidP="00211E5E">
            <w:pPr>
              <w:tabs>
                <w:tab w:val="left" w:pos="709"/>
                <w:tab w:val="right" w:leader="dot" w:pos="9072"/>
              </w:tabs>
              <w:rPr>
                <w:rFonts w:cs="Arial"/>
                <w:sz w:val="22"/>
                <w:szCs w:val="22"/>
                <w:lang w:val="pt-BR"/>
              </w:rPr>
            </w:pPr>
            <w:r w:rsidRPr="00010FF5">
              <w:rPr>
                <w:rFonts w:cs="Arial"/>
                <w:sz w:val="22"/>
                <w:szCs w:val="22"/>
                <w:lang w:val="pt-BR"/>
              </w:rPr>
              <w:t>P</w:t>
            </w:r>
            <w:r w:rsidR="00F10FBF">
              <w:rPr>
                <w:rFonts w:cs="Arial"/>
                <w:sz w:val="22"/>
                <w:szCs w:val="22"/>
                <w:lang w:val="pt-BR"/>
              </w:rPr>
              <w:t xml:space="preserve"> </w:t>
            </w:r>
            <w:r w:rsidRPr="00010FF5">
              <w:rPr>
                <w:rFonts w:cs="Arial"/>
                <w:sz w:val="22"/>
                <w:szCs w:val="22"/>
                <w:lang w:val="pt-BR"/>
              </w:rPr>
              <w:t>R</w:t>
            </w:r>
            <w:r w:rsidR="00F10FBF">
              <w:rPr>
                <w:rFonts w:cs="Arial"/>
                <w:sz w:val="22"/>
                <w:szCs w:val="22"/>
                <w:lang w:val="pt-BR"/>
              </w:rPr>
              <w:t xml:space="preserve"> </w:t>
            </w:r>
            <w:r w:rsidRPr="00010FF5">
              <w:rPr>
                <w:rFonts w:cs="Arial"/>
                <w:sz w:val="22"/>
                <w:szCs w:val="22"/>
                <w:lang w:val="pt-BR"/>
              </w:rPr>
              <w:t>E</w:t>
            </w:r>
            <w:r w:rsidR="00F10FBF">
              <w:rPr>
                <w:rFonts w:cs="Arial"/>
                <w:sz w:val="22"/>
                <w:szCs w:val="22"/>
                <w:lang w:val="pt-BR"/>
              </w:rPr>
              <w:t xml:space="preserve"> </w:t>
            </w:r>
            <w:r w:rsidRPr="00010FF5">
              <w:rPr>
                <w:rFonts w:cs="Arial"/>
                <w:sz w:val="22"/>
                <w:szCs w:val="22"/>
                <w:lang w:val="pt-BR"/>
              </w:rPr>
              <w:t>S</w:t>
            </w:r>
            <w:r w:rsidR="00F10FBF">
              <w:rPr>
                <w:rFonts w:cs="Arial"/>
                <w:sz w:val="22"/>
                <w:szCs w:val="22"/>
                <w:lang w:val="pt-BR"/>
              </w:rPr>
              <w:t xml:space="preserve"> </w:t>
            </w:r>
            <w:r w:rsidRPr="00010FF5">
              <w:rPr>
                <w:rFonts w:cs="Arial"/>
                <w:sz w:val="22"/>
                <w:szCs w:val="22"/>
                <w:lang w:val="pt-BR"/>
              </w:rPr>
              <w:t>E</w:t>
            </w:r>
            <w:r w:rsidR="00F10FBF">
              <w:rPr>
                <w:rFonts w:cs="Arial"/>
                <w:sz w:val="22"/>
                <w:szCs w:val="22"/>
                <w:lang w:val="pt-BR"/>
              </w:rPr>
              <w:t xml:space="preserve"> </w:t>
            </w:r>
            <w:r w:rsidRPr="00010FF5">
              <w:rPr>
                <w:rFonts w:cs="Arial"/>
                <w:sz w:val="22"/>
                <w:szCs w:val="22"/>
                <w:lang w:val="pt-BR"/>
              </w:rPr>
              <w:t>N</w:t>
            </w:r>
            <w:r w:rsidR="00F10FBF">
              <w:rPr>
                <w:rFonts w:cs="Arial"/>
                <w:sz w:val="22"/>
                <w:szCs w:val="22"/>
                <w:lang w:val="pt-BR"/>
              </w:rPr>
              <w:t xml:space="preserve"> </w:t>
            </w:r>
            <w:r w:rsidRPr="00010FF5">
              <w:rPr>
                <w:rFonts w:cs="Arial"/>
                <w:sz w:val="22"/>
                <w:szCs w:val="22"/>
                <w:lang w:val="pt-BR"/>
              </w:rPr>
              <w:t>T</w:t>
            </w:r>
            <w:r w:rsidR="00F10FBF">
              <w:rPr>
                <w:rFonts w:cs="Arial"/>
                <w:sz w:val="22"/>
                <w:szCs w:val="22"/>
                <w:lang w:val="pt-BR"/>
              </w:rPr>
              <w:t xml:space="preserve"> </w:t>
            </w:r>
            <w:r w:rsidRPr="00010FF5">
              <w:rPr>
                <w:rFonts w:cs="Arial"/>
                <w:sz w:val="22"/>
                <w:szCs w:val="22"/>
                <w:lang w:val="pt-BR"/>
              </w:rPr>
              <w:t>E</w:t>
            </w:r>
          </w:p>
          <w:p w14:paraId="69199DDA" w14:textId="77777777" w:rsidR="00B264B9" w:rsidRPr="00010FF5" w:rsidRDefault="00B264B9" w:rsidP="00211E5E">
            <w:pPr>
              <w:ind w:right="193"/>
              <w:rPr>
                <w:rFonts w:cs="Arial"/>
                <w:sz w:val="22"/>
                <w:szCs w:val="22"/>
                <w:lang w:val="pt-BR"/>
              </w:rPr>
            </w:pPr>
          </w:p>
          <w:p w14:paraId="16C995E8" w14:textId="3FBCA5E3" w:rsidR="00B264B9" w:rsidRDefault="00B264B9" w:rsidP="00211E5E">
            <w:pPr>
              <w:rPr>
                <w:rFonts w:cs="Arial"/>
                <w:sz w:val="22"/>
                <w:szCs w:val="22"/>
                <w:lang w:val="es-ES"/>
              </w:rPr>
            </w:pPr>
            <w:r>
              <w:rPr>
                <w:rFonts w:cs="Arial"/>
                <w:sz w:val="22"/>
                <w:szCs w:val="22"/>
                <w:lang w:val="es-ES"/>
              </w:rPr>
              <w:t>En</w:t>
            </w:r>
            <w:r w:rsidR="00F10FBF">
              <w:rPr>
                <w:rFonts w:cs="Arial"/>
                <w:sz w:val="22"/>
                <w:szCs w:val="22"/>
                <w:lang w:val="es-ES"/>
              </w:rPr>
              <w:t xml:space="preserve"> </w:t>
            </w:r>
            <w:r>
              <w:rPr>
                <w:rFonts w:cs="Arial"/>
                <w:sz w:val="22"/>
                <w:szCs w:val="22"/>
                <w:lang w:val="es-ES"/>
              </w:rPr>
              <w:t>relación</w:t>
            </w:r>
            <w:r w:rsidR="00F10FBF">
              <w:rPr>
                <w:rFonts w:cs="Arial"/>
                <w:sz w:val="22"/>
                <w:szCs w:val="22"/>
                <w:lang w:val="es-ES"/>
              </w:rPr>
              <w:t xml:space="preserve"> </w:t>
            </w:r>
            <w:r>
              <w:rPr>
                <w:rFonts w:cs="Arial"/>
                <w:sz w:val="22"/>
                <w:szCs w:val="22"/>
                <w:lang w:val="es-ES"/>
              </w:rPr>
              <w:t>a</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Contratación</w:t>
            </w:r>
            <w:r w:rsidR="00F10FBF">
              <w:rPr>
                <w:rFonts w:cs="Arial"/>
                <w:sz w:val="22"/>
                <w:szCs w:val="22"/>
                <w:lang w:val="es-ES"/>
              </w:rPr>
              <w:t xml:space="preserve"> </w:t>
            </w:r>
            <w:r w:rsidR="008F4EEB">
              <w:rPr>
                <w:rFonts w:cs="Arial"/>
                <w:sz w:val="22"/>
                <w:szCs w:val="22"/>
                <w:u w:val="single"/>
                <w:lang w:val="es-ES"/>
              </w:rPr>
              <w:t>(</w:t>
            </w:r>
            <w:proofErr w:type="gramStart"/>
            <w:r w:rsidR="008F4EEB">
              <w:rPr>
                <w:rFonts w:cs="Arial"/>
                <w:sz w:val="22"/>
                <w:szCs w:val="22"/>
                <w:u w:val="single"/>
                <w:lang w:val="es-ES"/>
              </w:rPr>
              <w:t>Nombre</w:t>
            </w:r>
            <w:r w:rsidR="00F10FBF">
              <w:rPr>
                <w:rFonts w:cs="Arial"/>
                <w:sz w:val="22"/>
                <w:szCs w:val="22"/>
                <w:u w:val="single"/>
                <w:lang w:val="es-ES"/>
              </w:rPr>
              <w:t xml:space="preserve"> </w:t>
            </w:r>
            <w:r>
              <w:rPr>
                <w:rFonts w:cs="Arial"/>
                <w:sz w:val="22"/>
                <w:szCs w:val="22"/>
                <w:u w:val="single"/>
                <w:lang w:val="es-ES"/>
              </w:rPr>
              <w:t>)</w:t>
            </w:r>
            <w:proofErr w:type="gramEnd"/>
            <w:r w:rsidR="00F10FBF">
              <w:rPr>
                <w:rFonts w:cs="Arial"/>
                <w:sz w:val="22"/>
                <w:szCs w:val="22"/>
                <w:lang w:val="es-ES"/>
              </w:rPr>
              <w:t xml:space="preserve"> </w:t>
            </w:r>
            <w:r>
              <w:rPr>
                <w:rFonts w:cs="Arial"/>
                <w:sz w:val="22"/>
                <w:szCs w:val="22"/>
                <w:lang w:val="es-ES"/>
              </w:rPr>
              <w:t>del</w:t>
            </w:r>
            <w:r w:rsidR="00F10FBF">
              <w:rPr>
                <w:rFonts w:cs="Arial"/>
                <w:sz w:val="22"/>
                <w:szCs w:val="22"/>
                <w:lang w:val="es-ES"/>
              </w:rPr>
              <w:t xml:space="preserve"> </w:t>
            </w:r>
            <w:r>
              <w:rPr>
                <w:rFonts w:cs="Arial"/>
                <w:sz w:val="22"/>
                <w:szCs w:val="22"/>
                <w:lang w:val="es-ES"/>
              </w:rPr>
              <w:t>procedimiento</w:t>
            </w:r>
            <w:r w:rsidR="00F10FBF">
              <w:rPr>
                <w:rFonts w:cs="Arial"/>
                <w:sz w:val="22"/>
                <w:szCs w:val="22"/>
                <w:lang w:val="es-ES"/>
              </w:rPr>
              <w:t xml:space="preserve"> </w:t>
            </w:r>
            <w:r>
              <w:rPr>
                <w:rFonts w:cs="Arial"/>
                <w:sz w:val="22"/>
                <w:szCs w:val="22"/>
                <w:lang w:val="es-ES"/>
              </w:rPr>
              <w:t>número</w:t>
            </w:r>
            <w:r w:rsidR="00F10FBF">
              <w:rPr>
                <w:rFonts w:cs="Arial"/>
                <w:sz w:val="22"/>
                <w:szCs w:val="22"/>
                <w:lang w:val="es-ES"/>
              </w:rPr>
              <w:t xml:space="preserve">  </w:t>
            </w:r>
            <w:r>
              <w:rPr>
                <w:rFonts w:cs="Arial"/>
                <w:sz w:val="22"/>
                <w:szCs w:val="22"/>
                <w:u w:val="single"/>
                <w:lang w:val="es-ES"/>
              </w:rPr>
              <w:t>(indicar</w:t>
            </w:r>
            <w:r w:rsidR="00F10FBF">
              <w:rPr>
                <w:rFonts w:cs="Arial"/>
                <w:sz w:val="22"/>
                <w:szCs w:val="22"/>
                <w:u w:val="single"/>
                <w:lang w:val="es-ES"/>
              </w:rPr>
              <w:t xml:space="preserve"> </w:t>
            </w:r>
            <w:r>
              <w:rPr>
                <w:rFonts w:cs="Arial"/>
                <w:sz w:val="22"/>
                <w:szCs w:val="22"/>
                <w:u w:val="single"/>
                <w:lang w:val="es-ES"/>
              </w:rPr>
              <w:t>número</w:t>
            </w:r>
            <w:r w:rsidR="00F10FBF">
              <w:rPr>
                <w:rFonts w:cs="Arial"/>
                <w:sz w:val="22"/>
                <w:szCs w:val="22"/>
                <w:u w:val="single"/>
                <w:lang w:val="es-ES"/>
              </w:rPr>
              <w:t xml:space="preserve"> </w:t>
            </w:r>
            <w:r>
              <w:rPr>
                <w:rFonts w:cs="Arial"/>
                <w:sz w:val="22"/>
                <w:szCs w:val="22"/>
                <w:u w:val="single"/>
                <w:lang w:val="es-ES"/>
              </w:rPr>
              <w:t>de</w:t>
            </w:r>
            <w:r w:rsidR="00F10FBF">
              <w:rPr>
                <w:rFonts w:cs="Arial"/>
                <w:sz w:val="22"/>
                <w:szCs w:val="22"/>
                <w:u w:val="single"/>
                <w:lang w:val="es-ES"/>
              </w:rPr>
              <w:t xml:space="preserve"> </w:t>
            </w:r>
            <w:r>
              <w:rPr>
                <w:rFonts w:cs="Arial"/>
                <w:sz w:val="22"/>
                <w:szCs w:val="22"/>
                <w:u w:val="single"/>
                <w:lang w:val="es-ES"/>
              </w:rPr>
              <w:t>la</w:t>
            </w:r>
            <w:r w:rsidR="00F10FBF">
              <w:rPr>
                <w:rFonts w:cs="Arial"/>
                <w:sz w:val="22"/>
                <w:szCs w:val="22"/>
                <w:u w:val="single"/>
                <w:lang w:val="es-ES"/>
              </w:rPr>
              <w:t xml:space="preserve"> </w:t>
            </w:r>
            <w:r>
              <w:rPr>
                <w:rFonts w:cs="Arial"/>
                <w:sz w:val="22"/>
                <w:szCs w:val="22"/>
                <w:u w:val="single"/>
                <w:lang w:val="es-ES"/>
              </w:rPr>
              <w:t>LICITACION)</w:t>
            </w:r>
            <w:r>
              <w:rPr>
                <w:rFonts w:cs="Arial"/>
                <w:sz w:val="22"/>
                <w:szCs w:val="22"/>
                <w:lang w:val="es-ES"/>
              </w:rPr>
              <w:t>,</w:t>
            </w:r>
            <w:r w:rsidR="00F10FBF">
              <w:rPr>
                <w:rFonts w:cs="Arial"/>
                <w:sz w:val="22"/>
                <w:szCs w:val="22"/>
                <w:lang w:val="es-ES"/>
              </w:rPr>
              <w:t xml:space="preserve">  </w:t>
            </w:r>
            <w:r>
              <w:rPr>
                <w:rFonts w:cs="Arial"/>
                <w:sz w:val="22"/>
                <w:szCs w:val="22"/>
                <w:lang w:val="es-ES"/>
              </w:rPr>
              <w:t>del</w:t>
            </w:r>
            <w:r w:rsidR="00F10FBF">
              <w:rPr>
                <w:rFonts w:cs="Arial"/>
                <w:sz w:val="22"/>
                <w:szCs w:val="22"/>
                <w:lang w:val="es-ES"/>
              </w:rPr>
              <w:t xml:space="preserve"> </w:t>
            </w:r>
            <w:r>
              <w:rPr>
                <w:rFonts w:cs="Arial"/>
                <w:sz w:val="22"/>
                <w:szCs w:val="22"/>
                <w:lang w:val="es-ES"/>
              </w:rPr>
              <w:t>periodo</w:t>
            </w:r>
            <w:r w:rsidR="00F10FBF">
              <w:rPr>
                <w:rFonts w:cs="Arial"/>
                <w:sz w:val="22"/>
                <w:szCs w:val="22"/>
                <w:lang w:val="es-ES"/>
              </w:rPr>
              <w:t xml:space="preserve"> </w:t>
            </w:r>
            <w:r>
              <w:rPr>
                <w:rFonts w:cs="Arial"/>
                <w:sz w:val="22"/>
                <w:szCs w:val="22"/>
                <w:lang w:val="es-ES"/>
              </w:rPr>
              <w:t>comprendido</w:t>
            </w:r>
            <w:r w:rsidR="00F10FBF">
              <w:rPr>
                <w:rFonts w:cs="Arial"/>
                <w:sz w:val="22"/>
                <w:szCs w:val="22"/>
                <w:lang w:val="es-ES"/>
              </w:rPr>
              <w:t xml:space="preserve"> </w:t>
            </w:r>
            <w:r>
              <w:rPr>
                <w:rFonts w:cs="Arial"/>
                <w:sz w:val="22"/>
                <w:szCs w:val="22"/>
                <w:lang w:val="es-ES"/>
              </w:rPr>
              <w:t>del</w:t>
            </w:r>
            <w:r w:rsidR="00F10FBF">
              <w:rPr>
                <w:rFonts w:cs="Arial"/>
                <w:sz w:val="22"/>
                <w:szCs w:val="22"/>
                <w:lang w:val="es-ES"/>
              </w:rPr>
              <w:t xml:space="preserve"> </w:t>
            </w:r>
            <w:r w:rsidR="008F4EEB">
              <w:rPr>
                <w:rFonts w:cs="Arial"/>
                <w:sz w:val="22"/>
                <w:szCs w:val="22"/>
                <w:u w:val="single"/>
                <w:lang w:val="es-ES"/>
              </w:rPr>
              <w:t>_(fecha</w:t>
            </w:r>
            <w:r w:rsidR="00F10FBF">
              <w:rPr>
                <w:rFonts w:cs="Arial"/>
                <w:sz w:val="22"/>
                <w:szCs w:val="22"/>
                <w:u w:val="single"/>
                <w:lang w:val="es-ES"/>
              </w:rPr>
              <w:t xml:space="preserve"> </w:t>
            </w:r>
            <w:r>
              <w:rPr>
                <w:rFonts w:cs="Arial"/>
                <w:sz w:val="22"/>
                <w:szCs w:val="22"/>
                <w:u w:val="single"/>
                <w:lang w:val="es-ES"/>
              </w:rPr>
              <w:t>)_,</w:t>
            </w:r>
            <w:r w:rsidR="00F10FBF">
              <w:rPr>
                <w:rFonts w:cs="Arial"/>
                <w:sz w:val="22"/>
                <w:szCs w:val="22"/>
                <w:lang w:val="es-ES"/>
              </w:rPr>
              <w:t xml:space="preserve"> </w:t>
            </w:r>
            <w:r>
              <w:rPr>
                <w:rFonts w:cs="Arial"/>
                <w:sz w:val="22"/>
                <w:szCs w:val="22"/>
                <w:lang w:val="es-ES"/>
              </w:rPr>
              <w:t>en</w:t>
            </w:r>
            <w:r w:rsidR="00F10FBF">
              <w:rPr>
                <w:rFonts w:cs="Arial"/>
                <w:sz w:val="22"/>
                <w:szCs w:val="22"/>
                <w:lang w:val="es-ES"/>
              </w:rPr>
              <w:t xml:space="preserve"> </w:t>
            </w:r>
            <w:r>
              <w:rPr>
                <w:rFonts w:cs="Arial"/>
                <w:sz w:val="22"/>
                <w:szCs w:val="22"/>
                <w:lang w:val="es-ES"/>
              </w:rPr>
              <w:t>mi</w:t>
            </w:r>
            <w:r w:rsidR="00F10FBF">
              <w:rPr>
                <w:rFonts w:cs="Arial"/>
                <w:sz w:val="22"/>
                <w:szCs w:val="22"/>
                <w:lang w:val="es-ES"/>
              </w:rPr>
              <w:t xml:space="preserve"> </w:t>
            </w:r>
            <w:r>
              <w:rPr>
                <w:rFonts w:cs="Arial"/>
                <w:sz w:val="22"/>
                <w:szCs w:val="22"/>
                <w:lang w:val="es-ES"/>
              </w:rPr>
              <w:t>carácter</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representante</w:t>
            </w:r>
            <w:r w:rsidR="00F10FBF">
              <w:rPr>
                <w:rFonts w:cs="Arial"/>
                <w:sz w:val="22"/>
                <w:szCs w:val="22"/>
                <w:lang w:val="es-ES"/>
              </w:rPr>
              <w:t xml:space="preserve"> </w:t>
            </w:r>
            <w:r>
              <w:rPr>
                <w:rFonts w:cs="Arial"/>
                <w:sz w:val="22"/>
                <w:szCs w:val="22"/>
                <w:lang w:val="es-ES"/>
              </w:rPr>
              <w:t>legal</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empresa</w:t>
            </w:r>
            <w:r w:rsidR="00F10FBF">
              <w:rPr>
                <w:rFonts w:cs="Arial"/>
                <w:sz w:val="22"/>
                <w:szCs w:val="22"/>
                <w:lang w:val="es-ES"/>
              </w:rPr>
              <w:t xml:space="preserve"> </w:t>
            </w:r>
            <w:r>
              <w:rPr>
                <w:rFonts w:cs="Arial"/>
                <w:sz w:val="22"/>
                <w:szCs w:val="22"/>
                <w:lang w:val="es-ES"/>
              </w:rPr>
              <w:t>___________________________,</w:t>
            </w:r>
            <w:r w:rsidR="00F10FBF">
              <w:rPr>
                <w:rFonts w:cs="Arial"/>
                <w:sz w:val="22"/>
                <w:szCs w:val="22"/>
                <w:lang w:val="es-ES"/>
              </w:rPr>
              <w:t xml:space="preserve"> </w:t>
            </w:r>
            <w:r>
              <w:rPr>
                <w:rFonts w:cs="Arial"/>
                <w:sz w:val="22"/>
                <w:szCs w:val="22"/>
                <w:lang w:val="es-ES"/>
              </w:rPr>
              <w:t>personalidad</w:t>
            </w:r>
            <w:r w:rsidR="00F10FBF">
              <w:rPr>
                <w:rFonts w:cs="Arial"/>
                <w:sz w:val="22"/>
                <w:szCs w:val="22"/>
                <w:lang w:val="es-ES"/>
              </w:rPr>
              <w:t xml:space="preserve"> </w:t>
            </w:r>
            <w:r>
              <w:rPr>
                <w:rFonts w:cs="Arial"/>
                <w:sz w:val="22"/>
                <w:szCs w:val="22"/>
                <w:lang w:val="es-ES"/>
              </w:rPr>
              <w:t>que</w:t>
            </w:r>
            <w:r w:rsidR="00F10FBF">
              <w:rPr>
                <w:rFonts w:cs="Arial"/>
                <w:sz w:val="22"/>
                <w:szCs w:val="22"/>
                <w:lang w:val="es-ES"/>
              </w:rPr>
              <w:t xml:space="preserve"> </w:t>
            </w:r>
            <w:r>
              <w:rPr>
                <w:rFonts w:cs="Arial"/>
                <w:sz w:val="22"/>
                <w:szCs w:val="22"/>
                <w:lang w:val="es-ES"/>
              </w:rPr>
              <w:t>tengo</w:t>
            </w:r>
            <w:r w:rsidR="00F10FBF">
              <w:rPr>
                <w:rFonts w:cs="Arial"/>
                <w:sz w:val="22"/>
                <w:szCs w:val="22"/>
                <w:lang w:val="es-ES"/>
              </w:rPr>
              <w:t xml:space="preserve"> </w:t>
            </w:r>
            <w:r>
              <w:rPr>
                <w:rFonts w:cs="Arial"/>
                <w:sz w:val="22"/>
                <w:szCs w:val="22"/>
                <w:lang w:val="es-ES"/>
              </w:rPr>
              <w:t>debidamente</w:t>
            </w:r>
            <w:r w:rsidR="00F10FBF">
              <w:rPr>
                <w:rFonts w:cs="Arial"/>
                <w:sz w:val="22"/>
                <w:szCs w:val="22"/>
                <w:lang w:val="es-ES"/>
              </w:rPr>
              <w:t xml:space="preserve"> </w:t>
            </w:r>
            <w:r>
              <w:rPr>
                <w:rFonts w:cs="Arial"/>
                <w:sz w:val="22"/>
                <w:szCs w:val="22"/>
                <w:lang w:val="es-ES"/>
              </w:rPr>
              <w:t>acreditada,</w:t>
            </w:r>
            <w:r w:rsidR="00F10FBF">
              <w:rPr>
                <w:rFonts w:cs="Arial"/>
                <w:sz w:val="22"/>
                <w:szCs w:val="22"/>
                <w:lang w:val="es-ES"/>
              </w:rPr>
              <w:t xml:space="preserve"> </w:t>
            </w:r>
            <w:r>
              <w:rPr>
                <w:rFonts w:cs="Arial"/>
                <w:sz w:val="22"/>
                <w:szCs w:val="22"/>
                <w:lang w:val="es-ES"/>
              </w:rPr>
              <w:t>comparezco</w:t>
            </w:r>
            <w:r w:rsidR="00F10FBF">
              <w:rPr>
                <w:rFonts w:cs="Arial"/>
                <w:sz w:val="22"/>
                <w:szCs w:val="22"/>
                <w:lang w:val="es-ES"/>
              </w:rPr>
              <w:t xml:space="preserve"> </w:t>
            </w:r>
            <w:r>
              <w:rPr>
                <w:rFonts w:cs="Arial"/>
                <w:sz w:val="22"/>
                <w:szCs w:val="22"/>
                <w:lang w:val="es-ES"/>
              </w:rPr>
              <w:t>a</w:t>
            </w:r>
            <w:r w:rsidR="00F10FBF">
              <w:rPr>
                <w:rFonts w:cs="Arial"/>
                <w:sz w:val="22"/>
                <w:szCs w:val="22"/>
                <w:lang w:val="es-ES"/>
              </w:rPr>
              <w:t xml:space="preserve"> </w:t>
            </w:r>
            <w:r>
              <w:rPr>
                <w:rFonts w:cs="Arial"/>
                <w:sz w:val="22"/>
                <w:szCs w:val="22"/>
                <w:lang w:val="es-ES"/>
              </w:rPr>
              <w:t>nombre</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mi</w:t>
            </w:r>
            <w:r w:rsidR="00F10FBF">
              <w:rPr>
                <w:rFonts w:cs="Arial"/>
                <w:sz w:val="22"/>
                <w:szCs w:val="22"/>
                <w:lang w:val="es-ES"/>
              </w:rPr>
              <w:t xml:space="preserve"> </w:t>
            </w:r>
            <w:r>
              <w:rPr>
                <w:rFonts w:cs="Arial"/>
                <w:sz w:val="22"/>
                <w:szCs w:val="22"/>
                <w:lang w:val="es-ES"/>
              </w:rPr>
              <w:t>representada</w:t>
            </w:r>
            <w:r w:rsidR="00F10FBF">
              <w:rPr>
                <w:rFonts w:cs="Arial"/>
                <w:sz w:val="22"/>
                <w:szCs w:val="22"/>
                <w:lang w:val="es-ES"/>
              </w:rPr>
              <w:t xml:space="preserve"> </w:t>
            </w:r>
            <w:r>
              <w:rPr>
                <w:rFonts w:cs="Arial"/>
                <w:sz w:val="22"/>
                <w:szCs w:val="22"/>
                <w:lang w:val="es-ES"/>
              </w:rPr>
              <w:t>a</w:t>
            </w:r>
            <w:r w:rsidR="00F10FBF">
              <w:rPr>
                <w:rFonts w:cs="Arial"/>
                <w:sz w:val="22"/>
                <w:szCs w:val="22"/>
                <w:lang w:val="es-ES"/>
              </w:rPr>
              <w:t xml:space="preserve"> </w:t>
            </w:r>
            <w:r>
              <w:rPr>
                <w:rFonts w:cs="Arial"/>
                <w:sz w:val="22"/>
                <w:szCs w:val="22"/>
                <w:lang w:val="es-ES"/>
              </w:rPr>
              <w:t>declarar</w:t>
            </w:r>
            <w:r w:rsidR="00F10FBF">
              <w:rPr>
                <w:rFonts w:cs="Arial"/>
                <w:sz w:val="22"/>
                <w:szCs w:val="22"/>
                <w:lang w:val="es-ES"/>
              </w:rPr>
              <w:t xml:space="preserve"> </w:t>
            </w:r>
            <w:r>
              <w:rPr>
                <w:rFonts w:cs="Arial"/>
                <w:sz w:val="22"/>
                <w:szCs w:val="22"/>
                <w:lang w:val="es-ES"/>
              </w:rPr>
              <w:t>bajo</w:t>
            </w:r>
            <w:r w:rsidR="00F10FBF">
              <w:rPr>
                <w:rFonts w:cs="Arial"/>
                <w:sz w:val="22"/>
                <w:szCs w:val="22"/>
                <w:lang w:val="es-ES"/>
              </w:rPr>
              <w:t xml:space="preserve"> </w:t>
            </w:r>
            <w:r>
              <w:rPr>
                <w:rFonts w:cs="Arial"/>
                <w:sz w:val="22"/>
                <w:szCs w:val="22"/>
                <w:lang w:val="es-ES"/>
              </w:rPr>
              <w:t>protesta</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decir</w:t>
            </w:r>
            <w:r w:rsidR="00F10FBF">
              <w:rPr>
                <w:rFonts w:cs="Arial"/>
                <w:sz w:val="22"/>
                <w:szCs w:val="22"/>
                <w:lang w:val="es-ES"/>
              </w:rPr>
              <w:t xml:space="preserve"> </w:t>
            </w:r>
            <w:r>
              <w:rPr>
                <w:rFonts w:cs="Arial"/>
                <w:sz w:val="22"/>
                <w:szCs w:val="22"/>
                <w:lang w:val="es-ES"/>
              </w:rPr>
              <w:t>verdad:</w:t>
            </w:r>
          </w:p>
          <w:p w14:paraId="4E88935D" w14:textId="77777777" w:rsidR="00B264B9" w:rsidRDefault="00B264B9" w:rsidP="00211E5E">
            <w:pPr>
              <w:rPr>
                <w:rFonts w:cs="Arial"/>
                <w:sz w:val="22"/>
                <w:szCs w:val="22"/>
                <w:lang w:val="es-ES"/>
              </w:rPr>
            </w:pPr>
          </w:p>
          <w:p w14:paraId="688A2575" w14:textId="130D2A3B" w:rsidR="00B264B9" w:rsidRDefault="00B264B9" w:rsidP="00211E5E">
            <w:pPr>
              <w:rPr>
                <w:rFonts w:cs="Arial"/>
                <w:sz w:val="22"/>
                <w:szCs w:val="22"/>
                <w:lang w:val="es-ES"/>
              </w:rPr>
            </w:pPr>
            <w:r>
              <w:rPr>
                <w:rFonts w:cs="Arial"/>
                <w:sz w:val="22"/>
                <w:szCs w:val="22"/>
                <w:lang w:val="es-ES"/>
              </w:rPr>
              <w:t>Que</w:t>
            </w:r>
            <w:r w:rsidR="00F10FBF">
              <w:rPr>
                <w:rFonts w:cs="Arial"/>
                <w:sz w:val="22"/>
                <w:szCs w:val="22"/>
                <w:lang w:val="es-ES"/>
              </w:rPr>
              <w:t xml:space="preserve"> </w:t>
            </w:r>
            <w:r>
              <w:rPr>
                <w:rFonts w:cs="Arial"/>
                <w:sz w:val="22"/>
                <w:szCs w:val="22"/>
                <w:lang w:val="es-ES"/>
              </w:rPr>
              <w:t>el</w:t>
            </w:r>
            <w:r w:rsidR="00F10FBF">
              <w:rPr>
                <w:rFonts w:cs="Arial"/>
                <w:sz w:val="22"/>
                <w:szCs w:val="22"/>
                <w:lang w:val="es-ES"/>
              </w:rPr>
              <w:t xml:space="preserve"> </w:t>
            </w:r>
            <w:r>
              <w:rPr>
                <w:rFonts w:cs="Arial"/>
                <w:sz w:val="22"/>
                <w:szCs w:val="22"/>
                <w:lang w:val="es-ES"/>
              </w:rPr>
              <w:t>suscrito</w:t>
            </w:r>
            <w:r w:rsidR="00F10FBF">
              <w:rPr>
                <w:rFonts w:cs="Arial"/>
                <w:sz w:val="22"/>
                <w:szCs w:val="22"/>
                <w:lang w:val="es-ES"/>
              </w:rPr>
              <w:t xml:space="preserve"> </w:t>
            </w:r>
            <w:r>
              <w:rPr>
                <w:rFonts w:cs="Arial"/>
                <w:sz w:val="22"/>
                <w:szCs w:val="22"/>
                <w:lang w:val="es-ES"/>
              </w:rPr>
              <w:t>señala</w:t>
            </w:r>
            <w:r w:rsidR="00F10FBF">
              <w:rPr>
                <w:rFonts w:cs="Arial"/>
                <w:sz w:val="22"/>
                <w:szCs w:val="22"/>
                <w:lang w:val="es-ES"/>
              </w:rPr>
              <w:t xml:space="preserve"> </w:t>
            </w:r>
            <w:r>
              <w:rPr>
                <w:rFonts w:cs="Arial"/>
                <w:sz w:val="22"/>
                <w:szCs w:val="22"/>
                <w:lang w:val="es-ES"/>
              </w:rPr>
              <w:t>como</w:t>
            </w:r>
            <w:r w:rsidR="00F10FBF">
              <w:rPr>
                <w:rFonts w:cs="Arial"/>
                <w:sz w:val="22"/>
                <w:szCs w:val="22"/>
                <w:lang w:val="es-ES"/>
              </w:rPr>
              <w:t xml:space="preserve"> </w:t>
            </w:r>
            <w:r>
              <w:rPr>
                <w:rFonts w:cs="Arial"/>
                <w:sz w:val="22"/>
                <w:szCs w:val="22"/>
                <w:lang w:val="es-ES"/>
              </w:rPr>
              <w:t>domicilio</w:t>
            </w:r>
            <w:r w:rsidR="00F10FBF">
              <w:rPr>
                <w:rFonts w:cs="Arial"/>
                <w:sz w:val="22"/>
                <w:szCs w:val="22"/>
                <w:lang w:val="es-ES"/>
              </w:rPr>
              <w:t xml:space="preserve"> </w:t>
            </w:r>
            <w:r>
              <w:rPr>
                <w:rFonts w:cs="Arial"/>
                <w:sz w:val="22"/>
                <w:szCs w:val="22"/>
                <w:lang w:val="es-ES"/>
              </w:rPr>
              <w:t>para</w:t>
            </w:r>
            <w:r w:rsidR="00F10FBF">
              <w:rPr>
                <w:rFonts w:cs="Arial"/>
                <w:sz w:val="22"/>
                <w:szCs w:val="22"/>
                <w:lang w:val="es-ES"/>
              </w:rPr>
              <w:t xml:space="preserve"> </w:t>
            </w:r>
            <w:r>
              <w:rPr>
                <w:rFonts w:cs="Arial"/>
                <w:sz w:val="22"/>
                <w:szCs w:val="22"/>
                <w:lang w:val="es-ES"/>
              </w:rPr>
              <w:t>oír</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recibir</w:t>
            </w:r>
            <w:r w:rsidR="00F10FBF">
              <w:rPr>
                <w:rFonts w:cs="Arial"/>
                <w:sz w:val="22"/>
                <w:szCs w:val="22"/>
                <w:lang w:val="es-ES"/>
              </w:rPr>
              <w:t xml:space="preserve"> </w:t>
            </w:r>
            <w:r>
              <w:rPr>
                <w:rFonts w:cs="Arial"/>
                <w:sz w:val="22"/>
                <w:szCs w:val="22"/>
                <w:lang w:val="es-ES"/>
              </w:rPr>
              <w:t>toda</w:t>
            </w:r>
            <w:r w:rsidR="00F10FBF">
              <w:rPr>
                <w:rFonts w:cs="Arial"/>
                <w:sz w:val="22"/>
                <w:szCs w:val="22"/>
                <w:lang w:val="es-ES"/>
              </w:rPr>
              <w:t xml:space="preserve"> </w:t>
            </w:r>
            <w:r>
              <w:rPr>
                <w:rFonts w:cs="Arial"/>
                <w:sz w:val="22"/>
                <w:szCs w:val="22"/>
                <w:lang w:val="es-ES"/>
              </w:rPr>
              <w:t>clase</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notificaciones,</w:t>
            </w:r>
            <w:r w:rsidR="00F10FBF">
              <w:rPr>
                <w:rFonts w:cs="Arial"/>
                <w:sz w:val="22"/>
                <w:szCs w:val="22"/>
                <w:lang w:val="es-ES"/>
              </w:rPr>
              <w:t xml:space="preserve"> </w:t>
            </w:r>
            <w:r>
              <w:rPr>
                <w:rFonts w:cs="Arial"/>
                <w:sz w:val="22"/>
                <w:szCs w:val="22"/>
                <w:lang w:val="es-ES"/>
              </w:rPr>
              <w:t>así</w:t>
            </w:r>
            <w:r w:rsidR="00F10FBF">
              <w:rPr>
                <w:rFonts w:cs="Arial"/>
                <w:sz w:val="22"/>
                <w:szCs w:val="22"/>
                <w:lang w:val="es-ES"/>
              </w:rPr>
              <w:t xml:space="preserve"> </w:t>
            </w:r>
            <w:r>
              <w:rPr>
                <w:rFonts w:cs="Arial"/>
                <w:sz w:val="22"/>
                <w:szCs w:val="22"/>
                <w:lang w:val="es-ES"/>
              </w:rPr>
              <w:t>como</w:t>
            </w:r>
            <w:r w:rsidR="00F10FBF">
              <w:rPr>
                <w:rFonts w:cs="Arial"/>
                <w:sz w:val="22"/>
                <w:szCs w:val="22"/>
                <w:lang w:val="es-ES"/>
              </w:rPr>
              <w:t xml:space="preserve"> </w:t>
            </w:r>
            <w:r>
              <w:rPr>
                <w:rFonts w:cs="Arial"/>
                <w:sz w:val="22"/>
                <w:szCs w:val="22"/>
                <w:lang w:val="es-ES"/>
              </w:rPr>
              <w:t>para</w:t>
            </w:r>
            <w:r w:rsidR="00F10FBF">
              <w:rPr>
                <w:rFonts w:cs="Arial"/>
                <w:sz w:val="22"/>
                <w:szCs w:val="22"/>
                <w:lang w:val="es-ES"/>
              </w:rPr>
              <w:t xml:space="preserve"> </w:t>
            </w:r>
            <w:r>
              <w:rPr>
                <w:rFonts w:cs="Arial"/>
                <w:sz w:val="22"/>
                <w:szCs w:val="22"/>
                <w:lang w:val="es-ES"/>
              </w:rPr>
              <w:t>recibir</w:t>
            </w:r>
            <w:r w:rsidR="00F10FBF">
              <w:rPr>
                <w:rFonts w:cs="Arial"/>
                <w:sz w:val="22"/>
                <w:szCs w:val="22"/>
                <w:lang w:val="es-ES"/>
              </w:rPr>
              <w:t xml:space="preserve"> </w:t>
            </w:r>
            <w:r>
              <w:rPr>
                <w:rFonts w:cs="Arial"/>
                <w:sz w:val="22"/>
                <w:szCs w:val="22"/>
                <w:lang w:val="es-ES"/>
              </w:rPr>
              <w:t>toda</w:t>
            </w:r>
            <w:r w:rsidR="00F10FBF">
              <w:rPr>
                <w:rFonts w:cs="Arial"/>
                <w:sz w:val="22"/>
                <w:szCs w:val="22"/>
                <w:lang w:val="es-ES"/>
              </w:rPr>
              <w:t xml:space="preserve"> </w:t>
            </w:r>
            <w:r>
              <w:rPr>
                <w:rFonts w:cs="Arial"/>
                <w:sz w:val="22"/>
                <w:szCs w:val="22"/>
                <w:lang w:val="es-ES"/>
              </w:rPr>
              <w:t>clase</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documentos</w:t>
            </w:r>
            <w:r w:rsidR="00F10FBF">
              <w:rPr>
                <w:rFonts w:cs="Arial"/>
                <w:sz w:val="22"/>
                <w:szCs w:val="22"/>
                <w:lang w:val="es-ES"/>
              </w:rPr>
              <w:t xml:space="preserve"> </w:t>
            </w:r>
            <w:r>
              <w:rPr>
                <w:rFonts w:cs="Arial"/>
                <w:sz w:val="22"/>
                <w:szCs w:val="22"/>
                <w:lang w:val="es-ES"/>
              </w:rPr>
              <w:t>relacionados</w:t>
            </w:r>
            <w:r w:rsidR="00F10FBF">
              <w:rPr>
                <w:rFonts w:cs="Arial"/>
                <w:sz w:val="22"/>
                <w:szCs w:val="22"/>
                <w:lang w:val="es-ES"/>
              </w:rPr>
              <w:t xml:space="preserve"> </w:t>
            </w:r>
            <w:r>
              <w:rPr>
                <w:rFonts w:cs="Arial"/>
                <w:sz w:val="22"/>
                <w:szCs w:val="22"/>
                <w:lang w:val="es-ES"/>
              </w:rPr>
              <w:t>con</w:t>
            </w:r>
            <w:r w:rsidR="00F10FBF">
              <w:rPr>
                <w:rFonts w:cs="Arial"/>
                <w:sz w:val="22"/>
                <w:szCs w:val="22"/>
                <w:lang w:val="es-ES"/>
              </w:rPr>
              <w:t xml:space="preserve"> </w:t>
            </w:r>
            <w:r>
              <w:rPr>
                <w:rFonts w:cs="Arial"/>
                <w:sz w:val="22"/>
                <w:szCs w:val="22"/>
                <w:lang w:val="es-ES"/>
              </w:rPr>
              <w:t>el</w:t>
            </w:r>
            <w:r w:rsidR="00F10FBF">
              <w:rPr>
                <w:rFonts w:cs="Arial"/>
                <w:sz w:val="22"/>
                <w:szCs w:val="22"/>
                <w:lang w:val="es-ES"/>
              </w:rPr>
              <w:t xml:space="preserve"> </w:t>
            </w:r>
            <w:r>
              <w:rPr>
                <w:rFonts w:cs="Arial"/>
                <w:sz w:val="22"/>
                <w:szCs w:val="22"/>
                <w:lang w:val="es-ES"/>
              </w:rPr>
              <w:t>presente</w:t>
            </w:r>
            <w:r w:rsidR="00F10FBF">
              <w:rPr>
                <w:rFonts w:cs="Arial"/>
                <w:sz w:val="22"/>
                <w:szCs w:val="22"/>
                <w:lang w:val="es-ES"/>
              </w:rPr>
              <w:t xml:space="preserve"> </w:t>
            </w:r>
            <w:r>
              <w:rPr>
                <w:rFonts w:cs="Arial"/>
                <w:sz w:val="22"/>
                <w:szCs w:val="22"/>
                <w:lang w:val="es-ES"/>
              </w:rPr>
              <w:t>contrato,</w:t>
            </w:r>
            <w:r w:rsidR="00F10FBF">
              <w:rPr>
                <w:rFonts w:cs="Arial"/>
                <w:sz w:val="22"/>
                <w:szCs w:val="22"/>
                <w:lang w:val="es-ES"/>
              </w:rPr>
              <w:t xml:space="preserve"> </w:t>
            </w:r>
            <w:r>
              <w:rPr>
                <w:rFonts w:cs="Arial"/>
                <w:sz w:val="22"/>
                <w:szCs w:val="22"/>
                <w:lang w:val="es-ES"/>
              </w:rPr>
              <w:t>el</w:t>
            </w:r>
            <w:r w:rsidR="00F10FBF">
              <w:rPr>
                <w:rFonts w:cs="Arial"/>
                <w:sz w:val="22"/>
                <w:szCs w:val="22"/>
                <w:lang w:val="es-ES"/>
              </w:rPr>
              <w:t xml:space="preserve"> </w:t>
            </w:r>
            <w:r>
              <w:rPr>
                <w:rFonts w:cs="Arial"/>
                <w:sz w:val="22"/>
                <w:szCs w:val="22"/>
                <w:lang w:val="es-ES"/>
              </w:rPr>
              <w:t>ubicado</w:t>
            </w:r>
            <w:r w:rsidR="00F10FBF">
              <w:rPr>
                <w:rFonts w:cs="Arial"/>
                <w:sz w:val="22"/>
                <w:szCs w:val="22"/>
                <w:lang w:val="es-ES"/>
              </w:rPr>
              <w:t xml:space="preserve"> </w:t>
            </w:r>
            <w:r>
              <w:rPr>
                <w:rFonts w:cs="Arial"/>
                <w:sz w:val="22"/>
                <w:szCs w:val="22"/>
                <w:lang w:val="es-ES"/>
              </w:rPr>
              <w:t>en:</w:t>
            </w:r>
          </w:p>
          <w:p w14:paraId="16CBEF12" w14:textId="77777777" w:rsidR="00B264B9" w:rsidRDefault="00B264B9" w:rsidP="00211E5E">
            <w:pPr>
              <w:rPr>
                <w:rFonts w:cs="Arial"/>
                <w:sz w:val="22"/>
                <w:szCs w:val="22"/>
                <w:lang w:val="es-ES"/>
              </w:rPr>
            </w:pPr>
          </w:p>
          <w:p w14:paraId="289F38CB" w14:textId="006384AD" w:rsidR="00B264B9" w:rsidRDefault="00B264B9" w:rsidP="00211E5E">
            <w:pPr>
              <w:rPr>
                <w:rFonts w:cs="Arial"/>
                <w:sz w:val="22"/>
                <w:szCs w:val="22"/>
                <w:lang w:val="es-ES"/>
              </w:rPr>
            </w:pPr>
            <w:r>
              <w:rPr>
                <w:rFonts w:cs="Arial"/>
                <w:sz w:val="22"/>
                <w:szCs w:val="22"/>
                <w:lang w:val="es-ES"/>
              </w:rPr>
              <w:t>Calle</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número________________</w:t>
            </w:r>
            <w:r w:rsidR="00F10FBF">
              <w:rPr>
                <w:rFonts w:cs="Arial"/>
                <w:sz w:val="22"/>
                <w:szCs w:val="22"/>
                <w:lang w:val="es-ES"/>
              </w:rPr>
              <w:t xml:space="preserve"> </w:t>
            </w:r>
            <w:r>
              <w:rPr>
                <w:rFonts w:cs="Arial"/>
                <w:sz w:val="22"/>
                <w:szCs w:val="22"/>
                <w:lang w:val="es-ES"/>
              </w:rPr>
              <w:t>Alcaldía</w:t>
            </w:r>
            <w:r w:rsidR="00F10FBF">
              <w:rPr>
                <w:rFonts w:cs="Arial"/>
                <w:sz w:val="22"/>
                <w:szCs w:val="22"/>
                <w:lang w:val="es-ES"/>
              </w:rPr>
              <w:t xml:space="preserve"> </w:t>
            </w:r>
            <w:r>
              <w:rPr>
                <w:rFonts w:cs="Arial"/>
                <w:sz w:val="22"/>
                <w:szCs w:val="22"/>
                <w:lang w:val="es-ES"/>
              </w:rPr>
              <w:t>o</w:t>
            </w:r>
            <w:r w:rsidR="00F10FBF">
              <w:rPr>
                <w:rFonts w:cs="Arial"/>
                <w:sz w:val="22"/>
                <w:szCs w:val="22"/>
                <w:lang w:val="es-ES"/>
              </w:rPr>
              <w:t xml:space="preserve"> </w:t>
            </w:r>
            <w:proofErr w:type="gramStart"/>
            <w:r>
              <w:rPr>
                <w:rFonts w:cs="Arial"/>
                <w:sz w:val="22"/>
                <w:szCs w:val="22"/>
                <w:lang w:val="es-ES"/>
              </w:rPr>
              <w:t>Municipio:_</w:t>
            </w:r>
            <w:proofErr w:type="gramEnd"/>
            <w:r>
              <w:rPr>
                <w:rFonts w:cs="Arial"/>
                <w:sz w:val="22"/>
                <w:szCs w:val="22"/>
                <w:lang w:val="es-ES"/>
              </w:rPr>
              <w:t>_________________________</w:t>
            </w:r>
          </w:p>
          <w:p w14:paraId="7F528082" w14:textId="77777777" w:rsidR="00B264B9" w:rsidRDefault="00B264B9" w:rsidP="00211E5E">
            <w:pPr>
              <w:rPr>
                <w:rFonts w:cs="Arial"/>
                <w:sz w:val="22"/>
                <w:szCs w:val="22"/>
                <w:lang w:val="es-ES"/>
              </w:rPr>
            </w:pPr>
          </w:p>
          <w:p w14:paraId="1B190758" w14:textId="732636E8" w:rsidR="00B264B9" w:rsidRDefault="00B264B9" w:rsidP="00211E5E">
            <w:pPr>
              <w:rPr>
                <w:rFonts w:cs="Arial"/>
                <w:sz w:val="22"/>
                <w:szCs w:val="22"/>
                <w:lang w:val="es-ES"/>
              </w:rPr>
            </w:pPr>
            <w:r>
              <w:rPr>
                <w:rFonts w:cs="Arial"/>
                <w:sz w:val="22"/>
                <w:szCs w:val="22"/>
                <w:lang w:val="es-ES"/>
              </w:rPr>
              <w:t>Entidad</w:t>
            </w:r>
            <w:r w:rsidR="00F10FBF">
              <w:rPr>
                <w:rFonts w:cs="Arial"/>
                <w:sz w:val="22"/>
                <w:szCs w:val="22"/>
                <w:lang w:val="es-ES"/>
              </w:rPr>
              <w:t xml:space="preserve"> </w:t>
            </w:r>
            <w:proofErr w:type="gramStart"/>
            <w:r>
              <w:rPr>
                <w:rFonts w:cs="Arial"/>
                <w:sz w:val="22"/>
                <w:szCs w:val="22"/>
                <w:lang w:val="es-ES"/>
              </w:rPr>
              <w:t>Federativa:_</w:t>
            </w:r>
            <w:proofErr w:type="gramEnd"/>
            <w:r>
              <w:rPr>
                <w:rFonts w:cs="Arial"/>
                <w:sz w:val="22"/>
                <w:szCs w:val="22"/>
                <w:lang w:val="es-ES"/>
              </w:rPr>
              <w:t>____________,</w:t>
            </w:r>
            <w:r w:rsidR="00F10FBF">
              <w:rPr>
                <w:rFonts w:cs="Arial"/>
                <w:sz w:val="22"/>
                <w:szCs w:val="22"/>
                <w:lang w:val="es-ES"/>
              </w:rPr>
              <w:t xml:space="preserve"> </w:t>
            </w:r>
            <w:r>
              <w:rPr>
                <w:rFonts w:cs="Arial"/>
                <w:sz w:val="22"/>
                <w:szCs w:val="22"/>
                <w:lang w:val="es-ES"/>
              </w:rPr>
              <w:t>teléfono:_______________________________________</w:t>
            </w:r>
          </w:p>
          <w:p w14:paraId="2A3B8839" w14:textId="77777777" w:rsidR="00B264B9" w:rsidRDefault="00B264B9" w:rsidP="00211E5E">
            <w:pPr>
              <w:rPr>
                <w:rFonts w:cs="Arial"/>
                <w:sz w:val="22"/>
                <w:szCs w:val="22"/>
                <w:lang w:val="es-ES"/>
              </w:rPr>
            </w:pPr>
          </w:p>
          <w:p w14:paraId="48E5B099" w14:textId="4921075D" w:rsidR="00B264B9" w:rsidRDefault="00B264B9" w:rsidP="00211E5E">
            <w:pPr>
              <w:rPr>
                <w:rFonts w:cs="Arial"/>
                <w:sz w:val="22"/>
                <w:szCs w:val="22"/>
                <w:lang w:val="es-ES"/>
              </w:rPr>
            </w:pPr>
            <w:r>
              <w:rPr>
                <w:rFonts w:cs="Arial"/>
                <w:sz w:val="22"/>
                <w:szCs w:val="22"/>
                <w:lang w:val="es-ES"/>
              </w:rPr>
              <w:t>Área</w:t>
            </w:r>
            <w:r w:rsidR="00F10FBF">
              <w:rPr>
                <w:rFonts w:cs="Arial"/>
                <w:sz w:val="22"/>
                <w:szCs w:val="22"/>
                <w:lang w:val="es-ES"/>
              </w:rPr>
              <w:t xml:space="preserve"> </w:t>
            </w:r>
            <w:r>
              <w:rPr>
                <w:rFonts w:cs="Arial"/>
                <w:sz w:val="22"/>
                <w:szCs w:val="22"/>
                <w:lang w:val="es-ES"/>
              </w:rPr>
              <w:t>designada</w:t>
            </w:r>
            <w:r w:rsidR="00F10FBF">
              <w:rPr>
                <w:rFonts w:cs="Arial"/>
                <w:sz w:val="22"/>
                <w:szCs w:val="22"/>
                <w:lang w:val="es-ES"/>
              </w:rPr>
              <w:t xml:space="preserve"> </w:t>
            </w:r>
            <w:r>
              <w:rPr>
                <w:rFonts w:cs="Arial"/>
                <w:sz w:val="22"/>
                <w:szCs w:val="22"/>
                <w:lang w:val="es-ES"/>
              </w:rPr>
              <w:t>para</w:t>
            </w:r>
            <w:r w:rsidR="00F10FBF">
              <w:rPr>
                <w:rFonts w:cs="Arial"/>
                <w:sz w:val="22"/>
                <w:szCs w:val="22"/>
                <w:lang w:val="es-ES"/>
              </w:rPr>
              <w:t xml:space="preserve"> </w:t>
            </w:r>
            <w:r>
              <w:rPr>
                <w:rFonts w:cs="Arial"/>
                <w:sz w:val="22"/>
                <w:szCs w:val="22"/>
                <w:lang w:val="es-ES"/>
              </w:rPr>
              <w:t>recibir</w:t>
            </w:r>
            <w:r w:rsidR="00F10FBF">
              <w:rPr>
                <w:rFonts w:cs="Arial"/>
                <w:sz w:val="22"/>
                <w:szCs w:val="22"/>
                <w:lang w:val="es-ES"/>
              </w:rPr>
              <w:t xml:space="preserve"> </w:t>
            </w:r>
            <w:r>
              <w:rPr>
                <w:rFonts w:cs="Arial"/>
                <w:sz w:val="22"/>
                <w:szCs w:val="22"/>
                <w:lang w:val="es-ES"/>
              </w:rPr>
              <w:t>documentación</w:t>
            </w:r>
            <w:r w:rsidR="00F10FBF">
              <w:rPr>
                <w:rFonts w:cs="Arial"/>
                <w:sz w:val="22"/>
                <w:szCs w:val="22"/>
                <w:lang w:val="es-ES"/>
              </w:rPr>
              <w:t xml:space="preserve"> </w:t>
            </w:r>
            <w:r>
              <w:rPr>
                <w:rFonts w:cs="Arial"/>
                <w:sz w:val="22"/>
                <w:szCs w:val="22"/>
                <w:lang w:val="es-ES"/>
              </w:rPr>
              <w:t>______________________________________</w:t>
            </w:r>
          </w:p>
          <w:p w14:paraId="2EB4B8C5" w14:textId="77777777" w:rsidR="00B264B9" w:rsidRDefault="00B264B9" w:rsidP="00211E5E">
            <w:pPr>
              <w:rPr>
                <w:rFonts w:cs="Arial"/>
                <w:sz w:val="22"/>
                <w:szCs w:val="22"/>
                <w:lang w:val="es-ES"/>
              </w:rPr>
            </w:pPr>
          </w:p>
          <w:p w14:paraId="66213994" w14:textId="6315E403" w:rsidR="00B264B9" w:rsidRDefault="00B264B9" w:rsidP="00211E5E">
            <w:pPr>
              <w:rPr>
                <w:rFonts w:cs="Arial"/>
                <w:sz w:val="22"/>
                <w:szCs w:val="22"/>
                <w:lang w:val="es-ES"/>
              </w:rPr>
            </w:pPr>
            <w:r>
              <w:rPr>
                <w:rFonts w:cs="Arial"/>
                <w:sz w:val="22"/>
                <w:szCs w:val="22"/>
                <w:lang w:val="es-ES"/>
              </w:rPr>
              <w:t>Persona</w:t>
            </w:r>
            <w:r w:rsidR="00F10FBF">
              <w:rPr>
                <w:rFonts w:cs="Arial"/>
                <w:sz w:val="22"/>
                <w:szCs w:val="22"/>
                <w:lang w:val="es-ES"/>
              </w:rPr>
              <w:t xml:space="preserve"> </w:t>
            </w:r>
            <w:r>
              <w:rPr>
                <w:rFonts w:cs="Arial"/>
                <w:sz w:val="22"/>
                <w:szCs w:val="22"/>
                <w:lang w:val="es-ES"/>
              </w:rPr>
              <w:t>autorizada</w:t>
            </w:r>
            <w:r w:rsidR="00F10FBF">
              <w:rPr>
                <w:rFonts w:cs="Arial"/>
                <w:sz w:val="22"/>
                <w:szCs w:val="22"/>
                <w:lang w:val="es-ES"/>
              </w:rPr>
              <w:t xml:space="preserve"> </w:t>
            </w:r>
            <w:r>
              <w:rPr>
                <w:rFonts w:cs="Arial"/>
                <w:sz w:val="22"/>
                <w:szCs w:val="22"/>
                <w:lang w:val="es-ES"/>
              </w:rPr>
              <w:t>para</w:t>
            </w:r>
            <w:r w:rsidR="00F10FBF">
              <w:rPr>
                <w:rFonts w:cs="Arial"/>
                <w:sz w:val="22"/>
                <w:szCs w:val="22"/>
                <w:lang w:val="es-ES"/>
              </w:rPr>
              <w:t xml:space="preserve"> </w:t>
            </w:r>
            <w:r>
              <w:rPr>
                <w:rFonts w:cs="Arial"/>
                <w:sz w:val="22"/>
                <w:szCs w:val="22"/>
                <w:lang w:val="es-ES"/>
              </w:rPr>
              <w:t>recibir</w:t>
            </w:r>
            <w:r w:rsidR="00F10FBF">
              <w:rPr>
                <w:rFonts w:cs="Arial"/>
                <w:sz w:val="22"/>
                <w:szCs w:val="22"/>
                <w:lang w:val="es-ES"/>
              </w:rPr>
              <w:t xml:space="preserve"> </w:t>
            </w:r>
            <w:r>
              <w:rPr>
                <w:rFonts w:cs="Arial"/>
                <w:sz w:val="22"/>
                <w:szCs w:val="22"/>
                <w:lang w:val="es-ES"/>
              </w:rPr>
              <w:t>toda</w:t>
            </w:r>
            <w:r w:rsidR="00F10FBF">
              <w:rPr>
                <w:rFonts w:cs="Arial"/>
                <w:sz w:val="22"/>
                <w:szCs w:val="22"/>
                <w:lang w:val="es-ES"/>
              </w:rPr>
              <w:t xml:space="preserve"> </w:t>
            </w:r>
            <w:r>
              <w:rPr>
                <w:rFonts w:cs="Arial"/>
                <w:sz w:val="22"/>
                <w:szCs w:val="22"/>
                <w:lang w:val="es-ES"/>
              </w:rPr>
              <w:t>clase</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proofErr w:type="gramStart"/>
            <w:r>
              <w:rPr>
                <w:rFonts w:cs="Arial"/>
                <w:sz w:val="22"/>
                <w:szCs w:val="22"/>
                <w:lang w:val="es-ES"/>
              </w:rPr>
              <w:t>documentos:_</w:t>
            </w:r>
            <w:proofErr w:type="gramEnd"/>
            <w:r>
              <w:rPr>
                <w:rFonts w:cs="Arial"/>
                <w:sz w:val="22"/>
                <w:szCs w:val="22"/>
                <w:lang w:val="es-ES"/>
              </w:rPr>
              <w:t>__________________________</w:t>
            </w:r>
          </w:p>
          <w:p w14:paraId="23AABEB4" w14:textId="77777777" w:rsidR="00B264B9" w:rsidRDefault="00B264B9" w:rsidP="00211E5E">
            <w:pPr>
              <w:tabs>
                <w:tab w:val="left" w:pos="5055"/>
              </w:tabs>
              <w:rPr>
                <w:rFonts w:cs="Arial"/>
                <w:sz w:val="22"/>
                <w:szCs w:val="22"/>
                <w:lang w:val="es-ES"/>
              </w:rPr>
            </w:pPr>
            <w:r>
              <w:rPr>
                <w:rFonts w:cs="Arial"/>
                <w:sz w:val="22"/>
                <w:szCs w:val="22"/>
                <w:lang w:val="es-ES"/>
              </w:rPr>
              <w:tab/>
            </w:r>
          </w:p>
          <w:p w14:paraId="6862D45B" w14:textId="7515F80C" w:rsidR="00B264B9" w:rsidRDefault="00B264B9" w:rsidP="00211E5E">
            <w:pPr>
              <w:rPr>
                <w:rFonts w:cs="Arial"/>
                <w:sz w:val="22"/>
                <w:szCs w:val="22"/>
                <w:lang w:val="es-ES"/>
              </w:rPr>
            </w:pPr>
            <w:r>
              <w:rPr>
                <w:rFonts w:cs="Arial"/>
                <w:sz w:val="22"/>
                <w:szCs w:val="22"/>
                <w:lang w:val="es-ES"/>
              </w:rPr>
              <w:t>Horario</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recepción</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proofErr w:type="gramStart"/>
            <w:r>
              <w:rPr>
                <w:rFonts w:cs="Arial"/>
                <w:sz w:val="22"/>
                <w:szCs w:val="22"/>
                <w:lang w:val="es-ES"/>
              </w:rPr>
              <w:t>documentos:_</w:t>
            </w:r>
            <w:proofErr w:type="gramEnd"/>
            <w:r>
              <w:rPr>
                <w:rFonts w:cs="Arial"/>
                <w:sz w:val="22"/>
                <w:szCs w:val="22"/>
                <w:lang w:val="es-ES"/>
              </w:rPr>
              <w:t>___________________________________________</w:t>
            </w:r>
          </w:p>
          <w:p w14:paraId="3279A683" w14:textId="77777777" w:rsidR="00B264B9" w:rsidRDefault="00B264B9" w:rsidP="00211E5E">
            <w:pPr>
              <w:rPr>
                <w:rFonts w:cs="Arial"/>
                <w:sz w:val="22"/>
                <w:szCs w:val="22"/>
                <w:lang w:val="es-ES"/>
              </w:rPr>
            </w:pPr>
          </w:p>
          <w:p w14:paraId="7FF5C84D" w14:textId="77777777" w:rsidR="00B264B9" w:rsidRDefault="00B264B9" w:rsidP="00211E5E">
            <w:pPr>
              <w:rPr>
                <w:rFonts w:cs="Arial"/>
                <w:sz w:val="22"/>
                <w:szCs w:val="22"/>
                <w:lang w:val="es-ES"/>
              </w:rPr>
            </w:pPr>
          </w:p>
          <w:p w14:paraId="13123493" w14:textId="58569AB7" w:rsidR="00B264B9" w:rsidRDefault="00B264B9" w:rsidP="00211E5E">
            <w:pPr>
              <w:rPr>
                <w:rFonts w:cs="Arial"/>
                <w:sz w:val="22"/>
                <w:szCs w:val="22"/>
                <w:lang w:val="es-ES"/>
              </w:rPr>
            </w:pPr>
            <w:r>
              <w:rPr>
                <w:rFonts w:cs="Arial"/>
                <w:sz w:val="22"/>
                <w:szCs w:val="22"/>
                <w:lang w:val="es-ES"/>
              </w:rPr>
              <w:t>Lo</w:t>
            </w:r>
            <w:r w:rsidR="00F10FBF">
              <w:rPr>
                <w:rFonts w:cs="Arial"/>
                <w:sz w:val="22"/>
                <w:szCs w:val="22"/>
                <w:lang w:val="es-ES"/>
              </w:rPr>
              <w:t xml:space="preserve"> </w:t>
            </w:r>
            <w:r>
              <w:rPr>
                <w:rFonts w:cs="Arial"/>
                <w:sz w:val="22"/>
                <w:szCs w:val="22"/>
                <w:lang w:val="es-ES"/>
              </w:rPr>
              <w:t>anterior</w:t>
            </w:r>
            <w:r w:rsidR="00F10FBF">
              <w:rPr>
                <w:rFonts w:cs="Arial"/>
                <w:sz w:val="22"/>
                <w:szCs w:val="22"/>
                <w:lang w:val="es-ES"/>
              </w:rPr>
              <w:t xml:space="preserve"> </w:t>
            </w:r>
            <w:r>
              <w:rPr>
                <w:rFonts w:cs="Arial"/>
                <w:sz w:val="22"/>
                <w:szCs w:val="22"/>
                <w:lang w:val="es-ES"/>
              </w:rPr>
              <w:t>con</w:t>
            </w:r>
            <w:r w:rsidR="00F10FBF">
              <w:rPr>
                <w:rFonts w:cs="Arial"/>
                <w:sz w:val="22"/>
                <w:szCs w:val="22"/>
                <w:lang w:val="es-ES"/>
              </w:rPr>
              <w:t xml:space="preserve"> </w:t>
            </w:r>
            <w:r>
              <w:rPr>
                <w:rFonts w:cs="Arial"/>
                <w:sz w:val="22"/>
                <w:szCs w:val="22"/>
                <w:lang w:val="es-ES"/>
              </w:rPr>
              <w:t>fundamento</w:t>
            </w:r>
            <w:r w:rsidR="00F10FBF">
              <w:rPr>
                <w:rFonts w:cs="Arial"/>
                <w:sz w:val="22"/>
                <w:szCs w:val="22"/>
                <w:lang w:val="es-ES"/>
              </w:rPr>
              <w:t xml:space="preserve"> </w:t>
            </w:r>
            <w:r>
              <w:rPr>
                <w:rFonts w:cs="Arial"/>
                <w:sz w:val="22"/>
                <w:szCs w:val="22"/>
                <w:lang w:val="es-ES"/>
              </w:rPr>
              <w:t>en</w:t>
            </w:r>
            <w:r w:rsidR="00F10FBF">
              <w:rPr>
                <w:rFonts w:cs="Arial"/>
                <w:sz w:val="22"/>
                <w:szCs w:val="22"/>
                <w:lang w:val="es-ES"/>
              </w:rPr>
              <w:t xml:space="preserve"> </w:t>
            </w:r>
            <w:r>
              <w:rPr>
                <w:rFonts w:cs="Arial"/>
                <w:sz w:val="22"/>
                <w:szCs w:val="22"/>
                <w:lang w:val="es-ES"/>
              </w:rPr>
              <w:t>los</w:t>
            </w:r>
            <w:r w:rsidR="00F10FBF">
              <w:rPr>
                <w:rFonts w:cs="Arial"/>
                <w:sz w:val="22"/>
                <w:szCs w:val="22"/>
                <w:lang w:val="es-ES"/>
              </w:rPr>
              <w:t xml:space="preserve"> </w:t>
            </w:r>
            <w:r>
              <w:rPr>
                <w:rFonts w:cs="Arial"/>
                <w:sz w:val="22"/>
                <w:szCs w:val="22"/>
                <w:lang w:val="es-ES"/>
              </w:rPr>
              <w:t>artículos</w:t>
            </w:r>
            <w:r w:rsidR="00F10FBF">
              <w:rPr>
                <w:rFonts w:cs="Arial"/>
                <w:sz w:val="22"/>
                <w:szCs w:val="22"/>
                <w:lang w:val="es-ES"/>
              </w:rPr>
              <w:t xml:space="preserve"> </w:t>
            </w:r>
            <w:r>
              <w:rPr>
                <w:rFonts w:cs="Arial"/>
                <w:sz w:val="22"/>
                <w:szCs w:val="22"/>
                <w:lang w:val="es-ES"/>
              </w:rPr>
              <w:t>33</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34</w:t>
            </w:r>
            <w:r w:rsidR="00F10FBF">
              <w:rPr>
                <w:rFonts w:cs="Arial"/>
                <w:sz w:val="22"/>
                <w:szCs w:val="22"/>
                <w:lang w:val="es-ES"/>
              </w:rPr>
              <w:t xml:space="preserve"> </w:t>
            </w:r>
            <w:r>
              <w:rPr>
                <w:rFonts w:cs="Arial"/>
                <w:sz w:val="22"/>
                <w:szCs w:val="22"/>
                <w:lang w:val="es-ES"/>
              </w:rPr>
              <w:t>del</w:t>
            </w:r>
            <w:r w:rsidR="00F10FBF">
              <w:rPr>
                <w:rFonts w:cs="Arial"/>
                <w:sz w:val="22"/>
                <w:szCs w:val="22"/>
                <w:lang w:val="es-ES"/>
              </w:rPr>
              <w:t xml:space="preserve"> </w:t>
            </w:r>
            <w:r>
              <w:rPr>
                <w:rFonts w:cs="Arial"/>
                <w:sz w:val="22"/>
                <w:szCs w:val="22"/>
                <w:lang w:val="es-ES"/>
              </w:rPr>
              <w:t>código</w:t>
            </w:r>
            <w:r w:rsidR="00F10FBF">
              <w:rPr>
                <w:rFonts w:cs="Arial"/>
                <w:sz w:val="22"/>
                <w:szCs w:val="22"/>
                <w:lang w:val="es-ES"/>
              </w:rPr>
              <w:t xml:space="preserve"> </w:t>
            </w:r>
            <w:r>
              <w:rPr>
                <w:rFonts w:cs="Arial"/>
                <w:sz w:val="22"/>
                <w:szCs w:val="22"/>
                <w:lang w:val="es-ES"/>
              </w:rPr>
              <w:t>federal</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procedimientos</w:t>
            </w:r>
            <w:r w:rsidR="00F10FBF">
              <w:rPr>
                <w:rFonts w:cs="Arial"/>
                <w:sz w:val="22"/>
                <w:szCs w:val="22"/>
                <w:lang w:val="es-ES"/>
              </w:rPr>
              <w:t xml:space="preserve"> </w:t>
            </w:r>
            <w:r>
              <w:rPr>
                <w:rFonts w:cs="Arial"/>
                <w:sz w:val="22"/>
                <w:szCs w:val="22"/>
                <w:lang w:val="es-ES"/>
              </w:rPr>
              <w:t>civiles,</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aplicación</w:t>
            </w:r>
            <w:r w:rsidR="00F10FBF">
              <w:rPr>
                <w:rFonts w:cs="Arial"/>
                <w:sz w:val="22"/>
                <w:szCs w:val="22"/>
                <w:lang w:val="es-ES"/>
              </w:rPr>
              <w:t xml:space="preserve"> </w:t>
            </w:r>
            <w:r>
              <w:rPr>
                <w:rFonts w:cs="Arial"/>
                <w:sz w:val="22"/>
                <w:szCs w:val="22"/>
                <w:lang w:val="es-ES"/>
              </w:rPr>
              <w:t>supletoria</w:t>
            </w:r>
            <w:r w:rsidR="00F10FBF">
              <w:rPr>
                <w:rFonts w:cs="Arial"/>
                <w:sz w:val="22"/>
                <w:szCs w:val="22"/>
                <w:lang w:val="es-ES"/>
              </w:rPr>
              <w:t xml:space="preserve"> </w:t>
            </w:r>
            <w:r>
              <w:rPr>
                <w:rFonts w:cs="Arial"/>
                <w:sz w:val="22"/>
                <w:szCs w:val="22"/>
                <w:lang w:val="es-ES"/>
              </w:rPr>
              <w:t>a</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Ley</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Adquisiciones,</w:t>
            </w:r>
            <w:r w:rsidR="00F10FBF">
              <w:rPr>
                <w:rFonts w:cs="Arial"/>
                <w:sz w:val="22"/>
                <w:szCs w:val="22"/>
                <w:lang w:val="es-ES"/>
              </w:rPr>
              <w:t xml:space="preserve"> </w:t>
            </w:r>
            <w:r>
              <w:rPr>
                <w:rFonts w:cs="Arial"/>
                <w:sz w:val="22"/>
                <w:szCs w:val="22"/>
                <w:lang w:val="es-ES"/>
              </w:rPr>
              <w:t>arrendamientos</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servicios</w:t>
            </w:r>
            <w:r w:rsidR="00F10FBF">
              <w:rPr>
                <w:rFonts w:cs="Arial"/>
                <w:sz w:val="22"/>
                <w:szCs w:val="22"/>
                <w:lang w:val="es-ES"/>
              </w:rPr>
              <w:t xml:space="preserve"> </w:t>
            </w:r>
            <w:r>
              <w:rPr>
                <w:rFonts w:cs="Arial"/>
                <w:sz w:val="22"/>
                <w:szCs w:val="22"/>
                <w:lang w:val="es-ES"/>
              </w:rPr>
              <w:t>del</w:t>
            </w:r>
            <w:r w:rsidR="00F10FBF">
              <w:rPr>
                <w:rFonts w:cs="Arial"/>
                <w:sz w:val="22"/>
                <w:szCs w:val="22"/>
                <w:lang w:val="es-ES"/>
              </w:rPr>
              <w:t xml:space="preserve"> </w:t>
            </w:r>
            <w:r>
              <w:rPr>
                <w:rFonts w:cs="Arial"/>
                <w:sz w:val="22"/>
                <w:szCs w:val="22"/>
                <w:lang w:val="es-ES"/>
              </w:rPr>
              <w:t>sector</w:t>
            </w:r>
            <w:r w:rsidR="00F10FBF">
              <w:rPr>
                <w:rFonts w:cs="Arial"/>
                <w:sz w:val="22"/>
                <w:szCs w:val="22"/>
                <w:lang w:val="es-ES"/>
              </w:rPr>
              <w:t xml:space="preserve"> </w:t>
            </w:r>
            <w:r>
              <w:rPr>
                <w:rFonts w:cs="Arial"/>
                <w:sz w:val="22"/>
                <w:szCs w:val="22"/>
                <w:lang w:val="es-ES"/>
              </w:rPr>
              <w:t>público.</w:t>
            </w:r>
          </w:p>
          <w:p w14:paraId="3C77B5F5" w14:textId="77777777" w:rsidR="00B264B9" w:rsidRDefault="00B264B9" w:rsidP="00211E5E">
            <w:pPr>
              <w:ind w:right="193"/>
              <w:rPr>
                <w:rFonts w:cs="Arial"/>
                <w:sz w:val="22"/>
                <w:szCs w:val="22"/>
                <w:lang w:val="es-ES"/>
              </w:rPr>
            </w:pPr>
          </w:p>
          <w:p w14:paraId="578C4794" w14:textId="77777777" w:rsidR="00B264B9" w:rsidRDefault="00B264B9" w:rsidP="00211E5E">
            <w:pPr>
              <w:ind w:right="193"/>
              <w:rPr>
                <w:rFonts w:cs="Arial"/>
                <w:sz w:val="22"/>
                <w:szCs w:val="22"/>
                <w:lang w:val="es-ES"/>
              </w:rPr>
            </w:pPr>
          </w:p>
          <w:p w14:paraId="3BA2CEDC" w14:textId="77777777" w:rsidR="00B264B9" w:rsidRDefault="00B264B9" w:rsidP="00211E5E">
            <w:pPr>
              <w:ind w:right="193"/>
              <w:rPr>
                <w:rFonts w:cs="Arial"/>
                <w:sz w:val="22"/>
                <w:szCs w:val="22"/>
                <w:lang w:val="es-ES"/>
              </w:rPr>
            </w:pPr>
          </w:p>
          <w:p w14:paraId="6FE69C72" w14:textId="77777777" w:rsidR="00B264B9" w:rsidRDefault="00B264B9" w:rsidP="00211E5E">
            <w:pPr>
              <w:ind w:right="193"/>
              <w:jc w:val="center"/>
              <w:rPr>
                <w:rFonts w:cs="Arial"/>
                <w:sz w:val="22"/>
                <w:szCs w:val="22"/>
                <w:lang w:val="es-ES"/>
              </w:rPr>
            </w:pPr>
            <w:r>
              <w:rPr>
                <w:rFonts w:cs="Arial"/>
                <w:sz w:val="22"/>
                <w:szCs w:val="22"/>
                <w:lang w:val="es-ES"/>
              </w:rPr>
              <w:t>_______________________________________________</w:t>
            </w:r>
          </w:p>
          <w:p w14:paraId="7D0CA909" w14:textId="080D0B3F" w:rsidR="00B264B9" w:rsidRDefault="00B264B9" w:rsidP="00211E5E">
            <w:pPr>
              <w:ind w:right="193"/>
              <w:jc w:val="center"/>
              <w:rPr>
                <w:rFonts w:cs="Arial"/>
                <w:sz w:val="22"/>
                <w:szCs w:val="22"/>
                <w:lang w:val="es-ES"/>
              </w:rPr>
            </w:pPr>
            <w:r>
              <w:rPr>
                <w:rFonts w:cs="Arial"/>
                <w:sz w:val="22"/>
                <w:szCs w:val="22"/>
                <w:lang w:val="es-ES"/>
              </w:rPr>
              <w:t>Nombre</w:t>
            </w:r>
            <w:r w:rsidR="00F10FBF">
              <w:rPr>
                <w:rFonts w:cs="Arial"/>
                <w:sz w:val="22"/>
                <w:szCs w:val="22"/>
                <w:lang w:val="es-ES"/>
              </w:rPr>
              <w:t xml:space="preserve"> </w:t>
            </w:r>
            <w:r>
              <w:rPr>
                <w:rFonts w:cs="Arial"/>
                <w:sz w:val="22"/>
                <w:szCs w:val="22"/>
                <w:lang w:val="es-ES"/>
              </w:rPr>
              <w:t>y</w:t>
            </w:r>
            <w:r w:rsidR="00F10FBF">
              <w:rPr>
                <w:rFonts w:cs="Arial"/>
                <w:sz w:val="22"/>
                <w:szCs w:val="22"/>
                <w:lang w:val="es-ES"/>
              </w:rPr>
              <w:t xml:space="preserve"> </w:t>
            </w:r>
            <w:r>
              <w:rPr>
                <w:rFonts w:cs="Arial"/>
                <w:sz w:val="22"/>
                <w:szCs w:val="22"/>
                <w:lang w:val="es-ES"/>
              </w:rPr>
              <w:t>firma</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persona</w:t>
            </w:r>
          </w:p>
          <w:p w14:paraId="69BDC690" w14:textId="657E2593" w:rsidR="00B264B9" w:rsidRDefault="00B264B9" w:rsidP="00211E5E">
            <w:pPr>
              <w:ind w:right="193"/>
              <w:jc w:val="center"/>
              <w:rPr>
                <w:rFonts w:cs="Arial"/>
                <w:sz w:val="22"/>
                <w:szCs w:val="22"/>
                <w:lang w:val="es-ES"/>
              </w:rPr>
            </w:pPr>
            <w:r>
              <w:rPr>
                <w:rFonts w:cs="Arial"/>
                <w:sz w:val="22"/>
                <w:szCs w:val="22"/>
                <w:lang w:val="es-ES"/>
              </w:rPr>
              <w:t>Facultada</w:t>
            </w:r>
            <w:r w:rsidR="00F10FBF">
              <w:rPr>
                <w:rFonts w:cs="Arial"/>
                <w:sz w:val="22"/>
                <w:szCs w:val="22"/>
                <w:lang w:val="es-ES"/>
              </w:rPr>
              <w:t xml:space="preserve"> </w:t>
            </w:r>
            <w:r>
              <w:rPr>
                <w:rFonts w:cs="Arial"/>
                <w:sz w:val="22"/>
                <w:szCs w:val="22"/>
                <w:lang w:val="es-ES"/>
              </w:rPr>
              <w:t>legalmente</w:t>
            </w:r>
          </w:p>
          <w:p w14:paraId="30776BBD" w14:textId="77777777" w:rsidR="00B264B9" w:rsidRDefault="00B264B9" w:rsidP="00211E5E">
            <w:pPr>
              <w:ind w:right="193"/>
              <w:jc w:val="center"/>
              <w:rPr>
                <w:rFonts w:cs="Arial"/>
                <w:sz w:val="22"/>
                <w:szCs w:val="22"/>
                <w:lang w:val="es-ES"/>
              </w:rPr>
            </w:pPr>
          </w:p>
        </w:tc>
      </w:tr>
    </w:tbl>
    <w:p w14:paraId="1FE3BBC1" w14:textId="77777777" w:rsidR="00B264B9" w:rsidRPr="00392CF3" w:rsidRDefault="00B264B9" w:rsidP="00B264B9">
      <w:pPr>
        <w:rPr>
          <w:rFonts w:cs="Arial"/>
          <w:sz w:val="10"/>
          <w:szCs w:val="10"/>
          <w:lang w:val="es-ES"/>
        </w:rPr>
      </w:pPr>
    </w:p>
    <w:p w14:paraId="7EA6AA9C" w14:textId="77777777" w:rsidR="00B264B9" w:rsidRDefault="00B264B9" w:rsidP="00B264B9">
      <w:pPr>
        <w:rPr>
          <w:rFonts w:cs="Arial"/>
          <w:sz w:val="22"/>
          <w:szCs w:val="22"/>
          <w:lang w:val="es-ES"/>
        </w:rPr>
      </w:pPr>
    </w:p>
    <w:p w14:paraId="5AEC1828" w14:textId="30BB48A3" w:rsidR="00B264B9" w:rsidRDefault="00B264B9" w:rsidP="00B264B9">
      <w:pPr>
        <w:rPr>
          <w:rFonts w:cs="Arial"/>
          <w:sz w:val="22"/>
          <w:szCs w:val="22"/>
          <w:lang w:val="es-ES"/>
        </w:rPr>
      </w:pPr>
      <w:r>
        <w:rPr>
          <w:rFonts w:cs="Arial"/>
          <w:sz w:val="22"/>
          <w:szCs w:val="22"/>
          <w:lang w:val="es-ES"/>
        </w:rPr>
        <w:t>*NOTA:</w:t>
      </w:r>
      <w:r w:rsidR="00F10FBF">
        <w:rPr>
          <w:rFonts w:cs="Arial"/>
          <w:sz w:val="22"/>
          <w:szCs w:val="22"/>
          <w:lang w:val="es-ES"/>
        </w:rPr>
        <w:t xml:space="preserve"> </w:t>
      </w:r>
      <w:r>
        <w:rPr>
          <w:rFonts w:cs="Arial"/>
          <w:sz w:val="22"/>
          <w:szCs w:val="22"/>
          <w:lang w:val="es-ES"/>
        </w:rPr>
        <w:t>En</w:t>
      </w:r>
      <w:r w:rsidR="00F10FBF">
        <w:rPr>
          <w:rFonts w:cs="Arial"/>
          <w:sz w:val="22"/>
          <w:szCs w:val="22"/>
          <w:lang w:val="es-ES"/>
        </w:rPr>
        <w:t xml:space="preserve"> </w:t>
      </w:r>
      <w:r>
        <w:rPr>
          <w:rFonts w:cs="Arial"/>
          <w:sz w:val="22"/>
          <w:szCs w:val="22"/>
          <w:lang w:val="es-ES"/>
        </w:rPr>
        <w:t>caso</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que</w:t>
      </w:r>
      <w:r w:rsidR="00F10FBF">
        <w:rPr>
          <w:rFonts w:cs="Arial"/>
          <w:sz w:val="22"/>
          <w:szCs w:val="22"/>
          <w:lang w:val="es-ES"/>
        </w:rPr>
        <w:t xml:space="preserve"> </w:t>
      </w:r>
      <w:r>
        <w:rPr>
          <w:rFonts w:cs="Arial"/>
          <w:sz w:val="22"/>
          <w:szCs w:val="22"/>
          <w:lang w:val="es-ES"/>
        </w:rPr>
        <w:t>haya</w:t>
      </w:r>
      <w:r w:rsidR="00F10FBF">
        <w:rPr>
          <w:rFonts w:cs="Arial"/>
          <w:sz w:val="22"/>
          <w:szCs w:val="22"/>
          <w:lang w:val="es-ES"/>
        </w:rPr>
        <w:t xml:space="preserve"> </w:t>
      </w:r>
      <w:r>
        <w:rPr>
          <w:rFonts w:cs="Arial"/>
          <w:sz w:val="22"/>
          <w:szCs w:val="22"/>
          <w:lang w:val="es-ES"/>
        </w:rPr>
        <w:t>cambio</w:t>
      </w:r>
      <w:r w:rsidR="00F10FBF">
        <w:rPr>
          <w:rFonts w:cs="Arial"/>
          <w:sz w:val="22"/>
          <w:szCs w:val="22"/>
          <w:lang w:val="es-ES"/>
        </w:rPr>
        <w:t xml:space="preserve"> </w:t>
      </w:r>
      <w:r>
        <w:rPr>
          <w:rFonts w:cs="Arial"/>
          <w:sz w:val="22"/>
          <w:szCs w:val="22"/>
          <w:lang w:val="es-ES"/>
        </w:rPr>
        <w:t>en</w:t>
      </w:r>
      <w:r w:rsidR="00F10FBF">
        <w:rPr>
          <w:rFonts w:cs="Arial"/>
          <w:sz w:val="22"/>
          <w:szCs w:val="22"/>
          <w:lang w:val="es-ES"/>
        </w:rPr>
        <w:t xml:space="preserve"> </w:t>
      </w:r>
      <w:r>
        <w:rPr>
          <w:rFonts w:cs="Arial"/>
          <w:sz w:val="22"/>
          <w:szCs w:val="22"/>
          <w:lang w:val="es-ES"/>
        </w:rPr>
        <w:t>alguno</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los</w:t>
      </w:r>
      <w:r w:rsidR="00F10FBF">
        <w:rPr>
          <w:rFonts w:cs="Arial"/>
          <w:sz w:val="22"/>
          <w:szCs w:val="22"/>
          <w:lang w:val="es-ES"/>
        </w:rPr>
        <w:t xml:space="preserve"> </w:t>
      </w:r>
      <w:r>
        <w:rPr>
          <w:rFonts w:cs="Arial"/>
          <w:sz w:val="22"/>
          <w:szCs w:val="22"/>
          <w:lang w:val="es-ES"/>
        </w:rPr>
        <w:t>datos</w:t>
      </w:r>
      <w:r w:rsidR="00F10FBF">
        <w:rPr>
          <w:rFonts w:cs="Arial"/>
          <w:sz w:val="22"/>
          <w:szCs w:val="22"/>
          <w:lang w:val="es-ES"/>
        </w:rPr>
        <w:t xml:space="preserve"> </w:t>
      </w:r>
      <w:r>
        <w:rPr>
          <w:rFonts w:cs="Arial"/>
          <w:sz w:val="22"/>
          <w:szCs w:val="22"/>
          <w:lang w:val="es-ES"/>
        </w:rPr>
        <w:t>asentados,</w:t>
      </w:r>
      <w:r w:rsidR="00F10FBF">
        <w:rPr>
          <w:rFonts w:cs="Arial"/>
          <w:sz w:val="22"/>
          <w:szCs w:val="22"/>
          <w:lang w:val="es-ES"/>
        </w:rPr>
        <w:t xml:space="preserve"> </w:t>
      </w:r>
      <w:r>
        <w:rPr>
          <w:rFonts w:cs="Arial"/>
          <w:sz w:val="22"/>
          <w:szCs w:val="22"/>
          <w:lang w:val="es-ES"/>
        </w:rPr>
        <w:t>se</w:t>
      </w:r>
      <w:r w:rsidR="00F10FBF">
        <w:rPr>
          <w:rFonts w:cs="Arial"/>
          <w:sz w:val="22"/>
          <w:szCs w:val="22"/>
          <w:lang w:val="es-ES"/>
        </w:rPr>
        <w:t xml:space="preserve"> </w:t>
      </w:r>
      <w:r>
        <w:rPr>
          <w:rFonts w:cs="Arial"/>
          <w:sz w:val="22"/>
          <w:szCs w:val="22"/>
          <w:lang w:val="es-ES"/>
        </w:rPr>
        <w:t>deberá</w:t>
      </w:r>
      <w:r w:rsidR="00F10FBF">
        <w:rPr>
          <w:rFonts w:cs="Arial"/>
          <w:sz w:val="22"/>
          <w:szCs w:val="22"/>
          <w:lang w:val="es-ES"/>
        </w:rPr>
        <w:t xml:space="preserve"> </w:t>
      </w:r>
      <w:r>
        <w:rPr>
          <w:rFonts w:cs="Arial"/>
          <w:sz w:val="22"/>
          <w:szCs w:val="22"/>
          <w:lang w:val="es-ES"/>
        </w:rPr>
        <w:t>avisar</w:t>
      </w:r>
      <w:r w:rsidR="00F10FBF">
        <w:rPr>
          <w:rFonts w:cs="Arial"/>
          <w:sz w:val="22"/>
          <w:szCs w:val="22"/>
          <w:lang w:val="es-ES"/>
        </w:rPr>
        <w:t xml:space="preserve"> </w:t>
      </w:r>
      <w:r>
        <w:rPr>
          <w:rFonts w:cs="Arial"/>
          <w:sz w:val="22"/>
          <w:szCs w:val="22"/>
          <w:lang w:val="es-ES"/>
        </w:rPr>
        <w:t>a</w:t>
      </w:r>
      <w:r w:rsidR="00F10FBF">
        <w:rPr>
          <w:rFonts w:cs="Arial"/>
          <w:sz w:val="22"/>
          <w:szCs w:val="22"/>
          <w:lang w:val="es-ES"/>
        </w:rPr>
        <w:t xml:space="preserve"> </w:t>
      </w:r>
      <w:r>
        <w:rPr>
          <w:rFonts w:cs="Arial"/>
          <w:sz w:val="22"/>
          <w:szCs w:val="22"/>
          <w:lang w:val="es-ES"/>
        </w:rPr>
        <w:t>la</w:t>
      </w:r>
      <w:r w:rsidR="00F10FBF">
        <w:rPr>
          <w:rFonts w:cs="Arial"/>
          <w:sz w:val="22"/>
          <w:szCs w:val="22"/>
          <w:lang w:val="es-ES"/>
        </w:rPr>
        <w:t xml:space="preserve"> </w:t>
      </w:r>
      <w:r>
        <w:rPr>
          <w:rFonts w:cs="Arial"/>
          <w:sz w:val="22"/>
          <w:szCs w:val="22"/>
          <w:lang w:val="es-ES"/>
        </w:rPr>
        <w:t>Jefatura</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Abastecimiento</w:t>
      </w:r>
      <w:r w:rsidR="00F10FBF">
        <w:rPr>
          <w:rFonts w:cs="Arial"/>
          <w:sz w:val="22"/>
          <w:szCs w:val="22"/>
          <w:lang w:val="es-ES"/>
        </w:rPr>
        <w:t xml:space="preserve"> </w:t>
      </w:r>
      <w:r>
        <w:rPr>
          <w:rFonts w:cs="Arial"/>
          <w:sz w:val="22"/>
          <w:szCs w:val="22"/>
          <w:lang w:val="es-ES"/>
        </w:rPr>
        <w:t>en</w:t>
      </w:r>
      <w:r w:rsidR="00F10FBF">
        <w:rPr>
          <w:rFonts w:cs="Arial"/>
          <w:sz w:val="22"/>
          <w:szCs w:val="22"/>
          <w:lang w:val="es-ES"/>
        </w:rPr>
        <w:t xml:space="preserve"> </w:t>
      </w:r>
      <w:r>
        <w:rPr>
          <w:rFonts w:cs="Arial"/>
          <w:sz w:val="22"/>
          <w:szCs w:val="22"/>
          <w:lang w:val="es-ES"/>
        </w:rPr>
        <w:t>un</w:t>
      </w:r>
      <w:r w:rsidR="00F10FBF">
        <w:rPr>
          <w:rFonts w:cs="Arial"/>
          <w:sz w:val="22"/>
          <w:szCs w:val="22"/>
          <w:lang w:val="es-ES"/>
        </w:rPr>
        <w:t xml:space="preserve"> </w:t>
      </w:r>
      <w:r>
        <w:rPr>
          <w:rFonts w:cs="Arial"/>
          <w:sz w:val="22"/>
          <w:szCs w:val="22"/>
          <w:lang w:val="es-ES"/>
        </w:rPr>
        <w:t>término</w:t>
      </w:r>
      <w:r w:rsidR="00F10FBF">
        <w:rPr>
          <w:rFonts w:cs="Arial"/>
          <w:sz w:val="22"/>
          <w:szCs w:val="22"/>
          <w:lang w:val="es-ES"/>
        </w:rPr>
        <w:t xml:space="preserve"> </w:t>
      </w:r>
      <w:r>
        <w:rPr>
          <w:rFonts w:cs="Arial"/>
          <w:sz w:val="22"/>
          <w:szCs w:val="22"/>
          <w:lang w:val="es-ES"/>
        </w:rPr>
        <w:t>de</w:t>
      </w:r>
      <w:r w:rsidR="00F10FBF">
        <w:rPr>
          <w:rFonts w:cs="Arial"/>
          <w:sz w:val="22"/>
          <w:szCs w:val="22"/>
          <w:lang w:val="es-ES"/>
        </w:rPr>
        <w:t xml:space="preserve"> </w:t>
      </w:r>
      <w:r>
        <w:rPr>
          <w:rFonts w:cs="Arial"/>
          <w:sz w:val="22"/>
          <w:szCs w:val="22"/>
          <w:lang w:val="es-ES"/>
        </w:rPr>
        <w:t>48</w:t>
      </w:r>
      <w:r w:rsidR="00F10FBF">
        <w:rPr>
          <w:rFonts w:cs="Arial"/>
          <w:sz w:val="22"/>
          <w:szCs w:val="22"/>
          <w:lang w:val="es-ES"/>
        </w:rPr>
        <w:t xml:space="preserve"> </w:t>
      </w:r>
      <w:r>
        <w:rPr>
          <w:rFonts w:cs="Arial"/>
          <w:sz w:val="22"/>
          <w:szCs w:val="22"/>
          <w:lang w:val="es-ES"/>
        </w:rPr>
        <w:t>horas.</w:t>
      </w:r>
    </w:p>
    <w:p w14:paraId="2E67AF8B" w14:textId="77777777" w:rsidR="00B264B9" w:rsidRDefault="00B264B9" w:rsidP="00B264B9">
      <w:pPr>
        <w:rPr>
          <w:rFonts w:cs="Arial"/>
          <w:b/>
          <w:color w:val="002060"/>
          <w:sz w:val="28"/>
          <w:lang w:val="es-ES"/>
        </w:rPr>
      </w:pPr>
      <w:r>
        <w:rPr>
          <w:rFonts w:cs="Arial"/>
          <w:sz w:val="22"/>
          <w:szCs w:val="22"/>
          <w:lang w:val="es-ES"/>
        </w:rPr>
        <w:br w:type="page"/>
      </w:r>
    </w:p>
    <w:p w14:paraId="03587325" w14:textId="154F5FDC" w:rsidR="004416D0" w:rsidRPr="004416D0" w:rsidRDefault="00771D89" w:rsidP="000317E6">
      <w:pPr>
        <w:ind w:left="57"/>
        <w:jc w:val="center"/>
        <w:rPr>
          <w:rFonts w:cs="Arial"/>
          <w:b/>
          <w:color w:val="002060"/>
          <w:sz w:val="22"/>
          <w:lang w:val="es-ES"/>
        </w:rPr>
      </w:pPr>
      <w:r>
        <w:rPr>
          <w:rFonts w:cs="Arial"/>
          <w:b/>
          <w:color w:val="002060"/>
          <w:sz w:val="28"/>
          <w:lang w:val="es-ES"/>
        </w:rPr>
        <w:lastRenderedPageBreak/>
        <w:t>ANEXO</w:t>
      </w:r>
      <w:r w:rsidR="00F10FBF">
        <w:rPr>
          <w:rFonts w:cs="Arial"/>
          <w:b/>
          <w:color w:val="002060"/>
          <w:sz w:val="28"/>
          <w:lang w:val="es-ES"/>
        </w:rPr>
        <w:t xml:space="preserve"> </w:t>
      </w:r>
      <w:r w:rsidR="004416D0">
        <w:rPr>
          <w:rFonts w:cs="Arial"/>
          <w:b/>
          <w:color w:val="002060"/>
          <w:sz w:val="28"/>
          <w:lang w:val="es-ES"/>
        </w:rPr>
        <w:t>2</w:t>
      </w:r>
      <w:r>
        <w:rPr>
          <w:rFonts w:cs="Arial"/>
          <w:b/>
          <w:color w:val="002060"/>
          <w:sz w:val="28"/>
          <w:lang w:val="es-ES"/>
        </w:rPr>
        <w:t>1</w:t>
      </w:r>
      <w:r w:rsidR="00123D26">
        <w:rPr>
          <w:rFonts w:cs="Arial"/>
          <w:b/>
          <w:color w:val="002060"/>
          <w:sz w:val="28"/>
          <w:lang w:val="es-ES"/>
        </w:rPr>
        <w:t>.-</w:t>
      </w:r>
      <w:r w:rsidR="00F10FBF">
        <w:rPr>
          <w:rFonts w:cs="Arial"/>
          <w:b/>
          <w:color w:val="002060"/>
          <w:sz w:val="28"/>
          <w:lang w:val="es-ES"/>
        </w:rPr>
        <w:t xml:space="preserve"> </w:t>
      </w:r>
      <w:r w:rsidR="004416D0" w:rsidRPr="004416D0">
        <w:rPr>
          <w:rFonts w:cs="Arial"/>
          <w:b/>
          <w:color w:val="002060"/>
          <w:sz w:val="22"/>
          <w:lang w:val="es-ES"/>
        </w:rPr>
        <w:t>AVISO</w:t>
      </w:r>
      <w:r w:rsidR="00F10FBF">
        <w:rPr>
          <w:rFonts w:cs="Arial"/>
          <w:b/>
          <w:color w:val="002060"/>
          <w:sz w:val="22"/>
          <w:lang w:val="es-ES"/>
        </w:rPr>
        <w:t xml:space="preserve"> </w:t>
      </w:r>
      <w:r w:rsidR="004416D0" w:rsidRPr="004416D0">
        <w:rPr>
          <w:rFonts w:cs="Arial"/>
          <w:b/>
          <w:color w:val="002060"/>
          <w:sz w:val="22"/>
          <w:lang w:val="es-ES"/>
        </w:rPr>
        <w:t>DE</w:t>
      </w:r>
      <w:r w:rsidR="00F10FBF">
        <w:rPr>
          <w:rFonts w:cs="Arial"/>
          <w:b/>
          <w:color w:val="002060"/>
          <w:sz w:val="22"/>
          <w:lang w:val="es-ES"/>
        </w:rPr>
        <w:t xml:space="preserve"> </w:t>
      </w:r>
      <w:r w:rsidR="004416D0" w:rsidRPr="004416D0">
        <w:rPr>
          <w:rFonts w:cs="Arial"/>
          <w:b/>
          <w:color w:val="002060"/>
          <w:sz w:val="22"/>
          <w:lang w:val="es-ES"/>
        </w:rPr>
        <w:t>CONFIDENCIALIDAD</w:t>
      </w:r>
      <w:r w:rsidR="004416D0" w:rsidRPr="00465AFD">
        <w:rPr>
          <w:rFonts w:cs="Arial"/>
          <w:b/>
          <w:color w:val="002060"/>
          <w:sz w:val="22"/>
          <w:lang w:val="es-ES"/>
        </w:rPr>
        <w:t>.</w:t>
      </w:r>
    </w:p>
    <w:p w14:paraId="48AA3C00" w14:textId="77777777" w:rsidR="004416D0" w:rsidRPr="00DE5863" w:rsidRDefault="004416D0" w:rsidP="000317E6">
      <w:pPr>
        <w:tabs>
          <w:tab w:val="left" w:pos="709"/>
          <w:tab w:val="right" w:leader="dot" w:pos="9072"/>
        </w:tabs>
        <w:rPr>
          <w:rFonts w:cs="Arial"/>
          <w:color w:val="000000"/>
          <w:lang w:val="es-ES"/>
        </w:rPr>
      </w:pPr>
    </w:p>
    <w:p w14:paraId="45CC9FB2" w14:textId="683DEFA4" w:rsidR="004416D0" w:rsidRPr="00BC56DA" w:rsidRDefault="004416D0" w:rsidP="000317E6">
      <w:pPr>
        <w:tabs>
          <w:tab w:val="left" w:pos="709"/>
          <w:tab w:val="right" w:leader="dot" w:pos="9072"/>
        </w:tabs>
        <w:rPr>
          <w:rFonts w:cs="Arial"/>
          <w:b/>
          <w:bCs/>
          <w:color w:val="000000"/>
          <w:lang w:val="es-ES"/>
        </w:rPr>
      </w:pPr>
      <w:r w:rsidRPr="00BC56DA">
        <w:rPr>
          <w:rFonts w:cs="Arial"/>
          <w:b/>
          <w:bCs/>
          <w:color w:val="000000"/>
          <w:lang w:val="es-ES"/>
        </w:rPr>
        <w:t>Hospital</w:t>
      </w:r>
      <w:r w:rsidR="00F10FBF">
        <w:rPr>
          <w:rFonts w:cs="Arial"/>
          <w:b/>
          <w:bCs/>
          <w:color w:val="000000"/>
          <w:lang w:val="es-ES"/>
        </w:rPr>
        <w:t xml:space="preserve"> </w:t>
      </w:r>
      <w:r w:rsidRPr="00BC56DA">
        <w:rPr>
          <w:rFonts w:cs="Arial"/>
          <w:b/>
          <w:bCs/>
          <w:color w:val="000000"/>
          <w:lang w:val="es-ES"/>
        </w:rPr>
        <w:t>Juárez</w:t>
      </w:r>
      <w:r w:rsidR="00F10FBF">
        <w:rPr>
          <w:rFonts w:cs="Arial"/>
          <w:b/>
          <w:bCs/>
          <w:color w:val="000000"/>
          <w:lang w:val="es-ES"/>
        </w:rPr>
        <w:t xml:space="preserve"> </w:t>
      </w:r>
      <w:r w:rsidRPr="00BC56DA">
        <w:rPr>
          <w:rFonts w:cs="Arial"/>
          <w:b/>
          <w:bCs/>
          <w:color w:val="000000"/>
          <w:lang w:val="es-ES"/>
        </w:rPr>
        <w:t>de</w:t>
      </w:r>
      <w:r w:rsidR="00F10FBF">
        <w:rPr>
          <w:rFonts w:cs="Arial"/>
          <w:b/>
          <w:bCs/>
          <w:color w:val="000000"/>
          <w:lang w:val="es-ES"/>
        </w:rPr>
        <w:t xml:space="preserve"> </w:t>
      </w:r>
      <w:r w:rsidRPr="00BC56DA">
        <w:rPr>
          <w:rFonts w:cs="Arial"/>
          <w:b/>
          <w:bCs/>
          <w:color w:val="000000"/>
          <w:lang w:val="es-ES"/>
        </w:rPr>
        <w:t>México</w:t>
      </w:r>
    </w:p>
    <w:p w14:paraId="56174562" w14:textId="54AACD3D" w:rsidR="004416D0" w:rsidRPr="00BC56DA" w:rsidRDefault="004416D0" w:rsidP="000317E6">
      <w:pPr>
        <w:tabs>
          <w:tab w:val="left" w:pos="709"/>
          <w:tab w:val="right" w:leader="dot" w:pos="9072"/>
        </w:tabs>
        <w:rPr>
          <w:rFonts w:cs="Arial"/>
          <w:b/>
          <w:bCs/>
          <w:color w:val="000000"/>
          <w:lang w:val="es-ES"/>
        </w:rPr>
      </w:pPr>
      <w:r w:rsidRPr="00BC56DA">
        <w:rPr>
          <w:rFonts w:cs="Arial"/>
          <w:b/>
          <w:bCs/>
          <w:color w:val="000000"/>
          <w:lang w:val="es-ES"/>
        </w:rPr>
        <w:t>Subdirección</w:t>
      </w:r>
      <w:r w:rsidR="00F10FBF">
        <w:rPr>
          <w:rFonts w:cs="Arial"/>
          <w:b/>
          <w:bCs/>
          <w:color w:val="000000"/>
          <w:lang w:val="es-ES"/>
        </w:rPr>
        <w:t xml:space="preserve"> </w:t>
      </w:r>
      <w:r w:rsidRPr="00BC56DA">
        <w:rPr>
          <w:rFonts w:cs="Arial"/>
          <w:b/>
          <w:bCs/>
          <w:color w:val="000000"/>
          <w:lang w:val="es-ES"/>
        </w:rPr>
        <w:t>de</w:t>
      </w:r>
      <w:r w:rsidR="00F10FBF">
        <w:rPr>
          <w:rFonts w:cs="Arial"/>
          <w:b/>
          <w:bCs/>
          <w:color w:val="000000"/>
          <w:lang w:val="es-ES"/>
        </w:rPr>
        <w:t xml:space="preserve"> </w:t>
      </w:r>
      <w:r w:rsidRPr="00BC56DA">
        <w:rPr>
          <w:rFonts w:cs="Arial"/>
          <w:b/>
          <w:bCs/>
          <w:color w:val="000000"/>
          <w:lang w:val="es-ES"/>
        </w:rPr>
        <w:t>Recursos</w:t>
      </w:r>
      <w:r w:rsidR="00F10FBF">
        <w:rPr>
          <w:rFonts w:cs="Arial"/>
          <w:b/>
          <w:bCs/>
          <w:color w:val="000000"/>
          <w:lang w:val="es-ES"/>
        </w:rPr>
        <w:t xml:space="preserve"> </w:t>
      </w:r>
      <w:r w:rsidRPr="00BC56DA">
        <w:rPr>
          <w:rFonts w:cs="Arial"/>
          <w:b/>
          <w:bCs/>
          <w:color w:val="000000"/>
          <w:lang w:val="es-ES"/>
        </w:rPr>
        <w:t>Materiales</w:t>
      </w:r>
      <w:r w:rsidR="00F10FBF">
        <w:rPr>
          <w:rFonts w:cs="Arial"/>
          <w:b/>
          <w:bCs/>
          <w:color w:val="000000"/>
          <w:lang w:val="es-ES"/>
        </w:rPr>
        <w:t xml:space="preserve"> </w:t>
      </w:r>
      <w:r w:rsidRPr="00BC56DA">
        <w:rPr>
          <w:rFonts w:cs="Arial"/>
          <w:b/>
          <w:bCs/>
          <w:color w:val="000000"/>
          <w:lang w:val="es-ES"/>
        </w:rPr>
        <w:t>y</w:t>
      </w:r>
      <w:r w:rsidR="00F10FBF">
        <w:rPr>
          <w:rFonts w:cs="Arial"/>
          <w:b/>
          <w:bCs/>
          <w:color w:val="000000"/>
          <w:lang w:val="es-ES"/>
        </w:rPr>
        <w:t xml:space="preserve"> </w:t>
      </w:r>
      <w:r w:rsidRPr="00BC56DA">
        <w:rPr>
          <w:rFonts w:cs="Arial"/>
          <w:b/>
          <w:bCs/>
          <w:color w:val="000000"/>
          <w:lang w:val="es-ES"/>
        </w:rPr>
        <w:t>Servicios</w:t>
      </w:r>
      <w:r w:rsidR="00F10FBF">
        <w:rPr>
          <w:rFonts w:cs="Arial"/>
          <w:b/>
          <w:bCs/>
          <w:color w:val="000000"/>
          <w:lang w:val="es-ES"/>
        </w:rPr>
        <w:t xml:space="preserve"> </w:t>
      </w:r>
    </w:p>
    <w:p w14:paraId="55CD92A6" w14:textId="7A0F7F48" w:rsidR="004416D0" w:rsidRPr="00BC56DA" w:rsidRDefault="004416D0" w:rsidP="000317E6">
      <w:pPr>
        <w:tabs>
          <w:tab w:val="left" w:pos="709"/>
          <w:tab w:val="right" w:leader="dot" w:pos="9072"/>
        </w:tabs>
        <w:rPr>
          <w:rFonts w:cs="Arial"/>
          <w:b/>
          <w:bCs/>
          <w:color w:val="000000"/>
          <w:lang w:val="es-ES"/>
        </w:rPr>
      </w:pPr>
      <w:r w:rsidRPr="00BC56DA">
        <w:rPr>
          <w:rFonts w:cs="Arial"/>
          <w:b/>
          <w:bCs/>
          <w:color w:val="000000"/>
          <w:lang w:val="es-ES"/>
        </w:rPr>
        <w:t>Departamento</w:t>
      </w:r>
      <w:r w:rsidR="00F10FBF">
        <w:rPr>
          <w:rFonts w:cs="Arial"/>
          <w:b/>
          <w:bCs/>
          <w:color w:val="000000"/>
          <w:lang w:val="es-ES"/>
        </w:rPr>
        <w:t xml:space="preserve"> </w:t>
      </w:r>
      <w:r w:rsidRPr="00BC56DA">
        <w:rPr>
          <w:rFonts w:cs="Arial"/>
          <w:b/>
          <w:bCs/>
          <w:color w:val="000000"/>
          <w:lang w:val="es-ES"/>
        </w:rPr>
        <w:t>de</w:t>
      </w:r>
      <w:r w:rsidR="00F10FBF">
        <w:rPr>
          <w:rFonts w:cs="Arial"/>
          <w:b/>
          <w:bCs/>
          <w:color w:val="000000"/>
          <w:lang w:val="es-ES"/>
        </w:rPr>
        <w:t xml:space="preserve"> </w:t>
      </w:r>
      <w:r w:rsidRPr="00BC56DA">
        <w:rPr>
          <w:rFonts w:cs="Arial"/>
          <w:b/>
          <w:bCs/>
          <w:color w:val="000000"/>
          <w:lang w:val="es-ES"/>
        </w:rPr>
        <w:t>Abastecimiento</w:t>
      </w:r>
    </w:p>
    <w:p w14:paraId="4A7FC02C" w14:textId="228D4752" w:rsidR="004416D0" w:rsidRPr="00BC56DA" w:rsidRDefault="004416D0" w:rsidP="000317E6">
      <w:pPr>
        <w:tabs>
          <w:tab w:val="left" w:pos="709"/>
          <w:tab w:val="right" w:leader="dot" w:pos="9072"/>
        </w:tabs>
        <w:rPr>
          <w:rFonts w:cs="Arial"/>
          <w:b/>
          <w:bCs/>
          <w:color w:val="000000"/>
          <w:lang w:val="es-ES"/>
        </w:rPr>
      </w:pPr>
      <w:r w:rsidRPr="00BC56DA">
        <w:rPr>
          <w:rFonts w:cs="Arial"/>
          <w:b/>
          <w:bCs/>
          <w:color w:val="000000"/>
          <w:lang w:val="es-ES"/>
        </w:rPr>
        <w:t>P</w:t>
      </w:r>
      <w:r w:rsidR="00F10FBF">
        <w:rPr>
          <w:rFonts w:cs="Arial"/>
          <w:b/>
          <w:bCs/>
          <w:color w:val="000000"/>
          <w:lang w:val="es-ES"/>
        </w:rPr>
        <w:t xml:space="preserve"> </w:t>
      </w:r>
      <w:r w:rsidRPr="00BC56DA">
        <w:rPr>
          <w:rFonts w:cs="Arial"/>
          <w:b/>
          <w:bCs/>
          <w:color w:val="000000"/>
          <w:lang w:val="es-ES"/>
        </w:rPr>
        <w:t>R</w:t>
      </w:r>
      <w:r w:rsidR="00F10FBF">
        <w:rPr>
          <w:rFonts w:cs="Arial"/>
          <w:b/>
          <w:bCs/>
          <w:color w:val="000000"/>
          <w:lang w:val="es-ES"/>
        </w:rPr>
        <w:t xml:space="preserve"> </w:t>
      </w:r>
      <w:r w:rsidRPr="00BC56DA">
        <w:rPr>
          <w:rFonts w:cs="Arial"/>
          <w:b/>
          <w:bCs/>
          <w:color w:val="000000"/>
          <w:lang w:val="es-ES"/>
        </w:rPr>
        <w:t>E</w:t>
      </w:r>
      <w:r w:rsidR="00F10FBF">
        <w:rPr>
          <w:rFonts w:cs="Arial"/>
          <w:b/>
          <w:bCs/>
          <w:color w:val="000000"/>
          <w:lang w:val="es-ES"/>
        </w:rPr>
        <w:t xml:space="preserve"> </w:t>
      </w:r>
      <w:r w:rsidRPr="00BC56DA">
        <w:rPr>
          <w:rFonts w:cs="Arial"/>
          <w:b/>
          <w:bCs/>
          <w:color w:val="000000"/>
          <w:lang w:val="es-ES"/>
        </w:rPr>
        <w:t>S</w:t>
      </w:r>
      <w:r w:rsidR="00F10FBF">
        <w:rPr>
          <w:rFonts w:cs="Arial"/>
          <w:b/>
          <w:bCs/>
          <w:color w:val="000000"/>
          <w:lang w:val="es-ES"/>
        </w:rPr>
        <w:t xml:space="preserve"> </w:t>
      </w:r>
      <w:r w:rsidRPr="00BC56DA">
        <w:rPr>
          <w:rFonts w:cs="Arial"/>
          <w:b/>
          <w:bCs/>
          <w:color w:val="000000"/>
          <w:lang w:val="es-ES"/>
        </w:rPr>
        <w:t>E</w:t>
      </w:r>
      <w:r w:rsidR="00F10FBF">
        <w:rPr>
          <w:rFonts w:cs="Arial"/>
          <w:b/>
          <w:bCs/>
          <w:color w:val="000000"/>
          <w:lang w:val="es-ES"/>
        </w:rPr>
        <w:t xml:space="preserve"> </w:t>
      </w:r>
      <w:r w:rsidRPr="00BC56DA">
        <w:rPr>
          <w:rFonts w:cs="Arial"/>
          <w:b/>
          <w:bCs/>
          <w:color w:val="000000"/>
          <w:lang w:val="es-ES"/>
        </w:rPr>
        <w:t>N</w:t>
      </w:r>
      <w:r w:rsidR="00F10FBF">
        <w:rPr>
          <w:rFonts w:cs="Arial"/>
          <w:b/>
          <w:bCs/>
          <w:color w:val="000000"/>
          <w:lang w:val="es-ES"/>
        </w:rPr>
        <w:t xml:space="preserve"> </w:t>
      </w:r>
      <w:r w:rsidRPr="00BC56DA">
        <w:rPr>
          <w:rFonts w:cs="Arial"/>
          <w:b/>
          <w:bCs/>
          <w:color w:val="000000"/>
          <w:lang w:val="es-ES"/>
        </w:rPr>
        <w:t>T</w:t>
      </w:r>
      <w:r w:rsidR="00F10FBF">
        <w:rPr>
          <w:rFonts w:cs="Arial"/>
          <w:b/>
          <w:bCs/>
          <w:color w:val="000000"/>
          <w:lang w:val="es-ES"/>
        </w:rPr>
        <w:t xml:space="preserve"> </w:t>
      </w:r>
      <w:r w:rsidRPr="00BC56DA">
        <w:rPr>
          <w:rFonts w:cs="Arial"/>
          <w:b/>
          <w:bCs/>
          <w:color w:val="000000"/>
          <w:lang w:val="es-ES"/>
        </w:rPr>
        <w:t>E</w:t>
      </w:r>
    </w:p>
    <w:p w14:paraId="21FC37F8" w14:textId="77777777" w:rsidR="004416D0" w:rsidRPr="00DE5863" w:rsidRDefault="004416D0" w:rsidP="000317E6">
      <w:pPr>
        <w:pStyle w:val="cm1"/>
        <w:spacing w:before="0" w:beforeAutospacing="0" w:after="0" w:afterAutospacing="0"/>
        <w:jc w:val="both"/>
        <w:rPr>
          <w:rFonts w:ascii="Arial" w:hAnsi="Arial" w:cs="Arial"/>
          <w:color w:val="000000"/>
          <w:sz w:val="22"/>
          <w:szCs w:val="22"/>
        </w:rPr>
      </w:pPr>
    </w:p>
    <w:p w14:paraId="63FBF2B8" w14:textId="55B5AA57" w:rsidR="004416D0" w:rsidRPr="00DE5863" w:rsidRDefault="004416D0" w:rsidP="000317E6">
      <w:pPr>
        <w:pStyle w:val="cm1"/>
        <w:spacing w:before="0" w:beforeAutospacing="0" w:after="0" w:afterAutospacing="0"/>
        <w:jc w:val="both"/>
        <w:rPr>
          <w:rFonts w:ascii="Arial" w:hAnsi="Arial" w:cs="Arial"/>
          <w:color w:val="000000"/>
          <w:sz w:val="22"/>
          <w:szCs w:val="22"/>
        </w:rPr>
      </w:pP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acuerdo</w:t>
      </w:r>
      <w:r w:rsidR="00F10FBF">
        <w:rPr>
          <w:rFonts w:ascii="Arial" w:hAnsi="Arial" w:cs="Arial"/>
          <w:color w:val="000000"/>
          <w:sz w:val="22"/>
          <w:szCs w:val="22"/>
        </w:rPr>
        <w:t xml:space="preserve"> </w:t>
      </w:r>
      <w:r w:rsidRPr="00DE5863">
        <w:rPr>
          <w:rFonts w:ascii="Arial" w:hAnsi="Arial" w:cs="Arial"/>
          <w:color w:val="000000"/>
          <w:sz w:val="22"/>
          <w:szCs w:val="22"/>
        </w:rPr>
        <w:t>a</w:t>
      </w:r>
      <w:r w:rsidR="00F10FBF">
        <w:rPr>
          <w:rFonts w:ascii="Arial" w:hAnsi="Arial" w:cs="Arial"/>
          <w:color w:val="000000"/>
          <w:sz w:val="22"/>
          <w:szCs w:val="22"/>
        </w:rPr>
        <w:t xml:space="preserve"> </w:t>
      </w:r>
      <w:r w:rsidRPr="00DE5863">
        <w:rPr>
          <w:rFonts w:ascii="Arial" w:hAnsi="Arial" w:cs="Arial"/>
          <w:color w:val="000000"/>
          <w:sz w:val="22"/>
          <w:szCs w:val="22"/>
        </w:rPr>
        <w:t>lo</w:t>
      </w:r>
      <w:r w:rsidR="00F10FBF">
        <w:rPr>
          <w:rFonts w:ascii="Arial" w:hAnsi="Arial" w:cs="Arial"/>
          <w:color w:val="000000"/>
          <w:sz w:val="22"/>
          <w:szCs w:val="22"/>
        </w:rPr>
        <w:t xml:space="preserve"> </w:t>
      </w:r>
      <w:r w:rsidRPr="00DE5863">
        <w:rPr>
          <w:rFonts w:ascii="Arial" w:hAnsi="Arial" w:cs="Arial"/>
          <w:color w:val="000000"/>
          <w:sz w:val="22"/>
          <w:szCs w:val="22"/>
        </w:rPr>
        <w:t>Previsto</w:t>
      </w:r>
      <w:r w:rsidR="00F10FBF">
        <w:rPr>
          <w:rFonts w:ascii="Arial" w:hAnsi="Arial" w:cs="Arial"/>
          <w:color w:val="000000"/>
          <w:sz w:val="22"/>
          <w:szCs w:val="22"/>
        </w:rPr>
        <w:t xml:space="preserve"> </w:t>
      </w:r>
      <w:r w:rsidRPr="00DE5863">
        <w:rPr>
          <w:rFonts w:ascii="Arial" w:hAnsi="Arial" w:cs="Arial"/>
          <w:color w:val="000000"/>
          <w:sz w:val="22"/>
          <w:szCs w:val="22"/>
        </w:rPr>
        <w:t>en</w:t>
      </w:r>
      <w:r w:rsidR="00F10FBF">
        <w:rPr>
          <w:rFonts w:ascii="Arial" w:hAnsi="Arial" w:cs="Arial"/>
          <w:color w:val="000000"/>
          <w:sz w:val="22"/>
          <w:szCs w:val="22"/>
        </w:rPr>
        <w:t xml:space="preserve"> </w:t>
      </w:r>
      <w:r w:rsidRPr="00DE5863">
        <w:rPr>
          <w:rFonts w:ascii="Arial" w:hAnsi="Arial" w:cs="Arial"/>
          <w:color w:val="000000"/>
          <w:sz w:val="22"/>
          <w:szCs w:val="22"/>
        </w:rPr>
        <w:t>el</w:t>
      </w:r>
      <w:r w:rsidR="00F10FBF">
        <w:rPr>
          <w:rFonts w:ascii="Arial" w:hAnsi="Arial" w:cs="Arial"/>
          <w:color w:val="000000"/>
          <w:sz w:val="22"/>
          <w:szCs w:val="22"/>
        </w:rPr>
        <w:t xml:space="preserve"> </w:t>
      </w:r>
      <w:r w:rsidRPr="00DE5863">
        <w:rPr>
          <w:rFonts w:ascii="Arial" w:hAnsi="Arial" w:cs="Arial"/>
          <w:color w:val="000000"/>
          <w:sz w:val="22"/>
          <w:szCs w:val="22"/>
        </w:rPr>
        <w:t>artículo</w:t>
      </w:r>
      <w:r w:rsidR="00F10FBF">
        <w:rPr>
          <w:rFonts w:ascii="Arial" w:hAnsi="Arial" w:cs="Arial"/>
          <w:color w:val="000000"/>
          <w:sz w:val="22"/>
          <w:szCs w:val="22"/>
        </w:rPr>
        <w:t xml:space="preserve"> </w:t>
      </w:r>
      <w:r w:rsidRPr="00DE5863">
        <w:rPr>
          <w:rFonts w:ascii="Arial" w:hAnsi="Arial" w:cs="Arial"/>
          <w:color w:val="000000"/>
          <w:sz w:val="22"/>
          <w:szCs w:val="22"/>
        </w:rPr>
        <w:t>68</w:t>
      </w:r>
      <w:r w:rsidR="00F10FBF">
        <w:rPr>
          <w:rFonts w:ascii="Arial" w:hAnsi="Arial" w:cs="Arial"/>
          <w:color w:val="000000"/>
          <w:sz w:val="22"/>
          <w:szCs w:val="22"/>
        </w:rPr>
        <w:t xml:space="preserve"> </w:t>
      </w:r>
      <w:r w:rsidRPr="00DE5863">
        <w:rPr>
          <w:rFonts w:ascii="Arial" w:hAnsi="Arial" w:cs="Arial"/>
          <w:color w:val="000000"/>
          <w:sz w:val="22"/>
          <w:szCs w:val="22"/>
        </w:rPr>
        <w:t>y</w:t>
      </w:r>
      <w:r w:rsidR="00F10FBF">
        <w:rPr>
          <w:rFonts w:ascii="Arial" w:hAnsi="Arial" w:cs="Arial"/>
          <w:color w:val="000000"/>
          <w:sz w:val="22"/>
          <w:szCs w:val="22"/>
        </w:rPr>
        <w:t xml:space="preserve"> </w:t>
      </w:r>
      <w:r w:rsidRPr="00DE5863">
        <w:rPr>
          <w:rFonts w:ascii="Arial" w:hAnsi="Arial" w:cs="Arial"/>
          <w:color w:val="000000"/>
          <w:sz w:val="22"/>
          <w:szCs w:val="22"/>
        </w:rPr>
        <w:t>120</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la</w:t>
      </w:r>
      <w:r w:rsidR="00F10FBF">
        <w:rPr>
          <w:rFonts w:ascii="Arial" w:hAnsi="Arial" w:cs="Arial"/>
          <w:color w:val="000000"/>
          <w:sz w:val="22"/>
          <w:szCs w:val="22"/>
        </w:rPr>
        <w:t xml:space="preserve"> </w:t>
      </w:r>
      <w:r w:rsidRPr="00DE5863">
        <w:rPr>
          <w:rFonts w:ascii="Arial" w:hAnsi="Arial" w:cs="Arial"/>
          <w:color w:val="000000"/>
          <w:sz w:val="22"/>
          <w:szCs w:val="22"/>
        </w:rPr>
        <w:t>“Ley</w:t>
      </w:r>
      <w:r w:rsidR="00F10FBF">
        <w:rPr>
          <w:rFonts w:ascii="Arial" w:hAnsi="Arial" w:cs="Arial"/>
          <w:color w:val="000000"/>
          <w:sz w:val="22"/>
          <w:szCs w:val="22"/>
        </w:rPr>
        <w:t xml:space="preserve"> </w:t>
      </w:r>
      <w:r w:rsidRPr="00DE5863">
        <w:rPr>
          <w:rFonts w:ascii="Arial" w:hAnsi="Arial" w:cs="Arial"/>
          <w:color w:val="000000"/>
          <w:sz w:val="22"/>
          <w:szCs w:val="22"/>
        </w:rPr>
        <w:t>General</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Transparencia</w:t>
      </w:r>
      <w:r w:rsidR="00F10FBF">
        <w:rPr>
          <w:rFonts w:ascii="Arial" w:hAnsi="Arial" w:cs="Arial"/>
          <w:color w:val="000000"/>
          <w:sz w:val="22"/>
          <w:szCs w:val="22"/>
        </w:rPr>
        <w:t xml:space="preserve"> </w:t>
      </w:r>
      <w:r w:rsidRPr="00DE5863">
        <w:rPr>
          <w:rFonts w:ascii="Arial" w:hAnsi="Arial" w:cs="Arial"/>
          <w:color w:val="000000"/>
          <w:sz w:val="22"/>
          <w:szCs w:val="22"/>
        </w:rPr>
        <w:t>y</w:t>
      </w:r>
      <w:r w:rsidR="00F10FBF">
        <w:rPr>
          <w:rFonts w:ascii="Arial" w:hAnsi="Arial" w:cs="Arial"/>
          <w:color w:val="000000"/>
          <w:sz w:val="22"/>
          <w:szCs w:val="22"/>
        </w:rPr>
        <w:t xml:space="preserve"> </w:t>
      </w:r>
      <w:r w:rsidRPr="00DE5863">
        <w:rPr>
          <w:rFonts w:ascii="Arial" w:hAnsi="Arial" w:cs="Arial"/>
          <w:color w:val="000000"/>
          <w:sz w:val="22"/>
          <w:szCs w:val="22"/>
        </w:rPr>
        <w:t>Acceso</w:t>
      </w:r>
      <w:r w:rsidR="00F10FBF">
        <w:rPr>
          <w:rFonts w:ascii="Arial" w:hAnsi="Arial" w:cs="Arial"/>
          <w:color w:val="000000"/>
          <w:sz w:val="22"/>
          <w:szCs w:val="22"/>
        </w:rPr>
        <w:t xml:space="preserve"> </w:t>
      </w:r>
      <w:r w:rsidRPr="00DE5863">
        <w:rPr>
          <w:rFonts w:ascii="Arial" w:hAnsi="Arial" w:cs="Arial"/>
          <w:color w:val="000000"/>
          <w:sz w:val="22"/>
          <w:szCs w:val="22"/>
        </w:rPr>
        <w:t>a</w:t>
      </w:r>
      <w:r w:rsidR="00F10FBF">
        <w:rPr>
          <w:rFonts w:ascii="Arial" w:hAnsi="Arial" w:cs="Arial"/>
          <w:color w:val="000000"/>
          <w:sz w:val="22"/>
          <w:szCs w:val="22"/>
        </w:rPr>
        <w:t xml:space="preserve"> </w:t>
      </w:r>
      <w:r w:rsidRPr="00DE5863">
        <w:rPr>
          <w:rFonts w:ascii="Arial" w:hAnsi="Arial" w:cs="Arial"/>
          <w:color w:val="000000"/>
          <w:sz w:val="22"/>
          <w:szCs w:val="22"/>
        </w:rPr>
        <w:t>la</w:t>
      </w:r>
      <w:r w:rsidR="00F10FBF">
        <w:rPr>
          <w:rFonts w:ascii="Arial" w:hAnsi="Arial" w:cs="Arial"/>
          <w:color w:val="000000"/>
          <w:sz w:val="22"/>
          <w:szCs w:val="22"/>
        </w:rPr>
        <w:t xml:space="preserve"> </w:t>
      </w:r>
      <w:r w:rsidRPr="00DE5863">
        <w:rPr>
          <w:rFonts w:ascii="Arial" w:hAnsi="Arial" w:cs="Arial"/>
          <w:color w:val="000000"/>
          <w:sz w:val="22"/>
          <w:szCs w:val="22"/>
        </w:rPr>
        <w:t>Información</w:t>
      </w:r>
      <w:r w:rsidR="00F10FBF">
        <w:rPr>
          <w:rFonts w:ascii="Arial" w:hAnsi="Arial" w:cs="Arial"/>
          <w:color w:val="000000"/>
          <w:sz w:val="22"/>
          <w:szCs w:val="22"/>
        </w:rPr>
        <w:t xml:space="preserve"> </w:t>
      </w:r>
      <w:r w:rsidRPr="00DE5863">
        <w:rPr>
          <w:rFonts w:ascii="Arial" w:hAnsi="Arial" w:cs="Arial"/>
          <w:color w:val="000000"/>
          <w:sz w:val="22"/>
          <w:szCs w:val="22"/>
        </w:rPr>
        <w:t>Pública”,</w:t>
      </w:r>
      <w:r w:rsidR="00F10FBF">
        <w:rPr>
          <w:rFonts w:ascii="Arial" w:hAnsi="Arial" w:cs="Arial"/>
          <w:color w:val="000000"/>
          <w:sz w:val="22"/>
          <w:szCs w:val="22"/>
        </w:rPr>
        <w:t xml:space="preserve"> </w:t>
      </w:r>
      <w:r w:rsidRPr="00DE5863">
        <w:rPr>
          <w:rFonts w:ascii="Arial" w:hAnsi="Arial" w:cs="Arial"/>
          <w:color w:val="000000"/>
          <w:sz w:val="22"/>
          <w:szCs w:val="22"/>
        </w:rPr>
        <w:t>la</w:t>
      </w:r>
      <w:r w:rsidR="00F10FBF">
        <w:rPr>
          <w:rFonts w:ascii="Arial" w:hAnsi="Arial" w:cs="Arial"/>
          <w:color w:val="000000"/>
          <w:sz w:val="22"/>
          <w:szCs w:val="22"/>
        </w:rPr>
        <w:t xml:space="preserve"> </w:t>
      </w:r>
      <w:r w:rsidRPr="00DE5863">
        <w:rPr>
          <w:rFonts w:ascii="Arial" w:hAnsi="Arial" w:cs="Arial"/>
          <w:color w:val="000000"/>
          <w:sz w:val="22"/>
          <w:szCs w:val="22"/>
        </w:rPr>
        <w:t>normatividad</w:t>
      </w:r>
      <w:r w:rsidR="00F10FBF">
        <w:rPr>
          <w:rFonts w:ascii="Arial" w:hAnsi="Arial" w:cs="Arial"/>
          <w:color w:val="000000"/>
          <w:sz w:val="22"/>
          <w:szCs w:val="22"/>
        </w:rPr>
        <w:t xml:space="preserve"> </w:t>
      </w:r>
      <w:r w:rsidRPr="00DE5863">
        <w:rPr>
          <w:rFonts w:ascii="Arial" w:hAnsi="Arial" w:cs="Arial"/>
          <w:color w:val="000000"/>
          <w:sz w:val="22"/>
          <w:szCs w:val="22"/>
        </w:rPr>
        <w:t>vigente</w:t>
      </w:r>
      <w:r w:rsidR="00F10FBF">
        <w:rPr>
          <w:rFonts w:ascii="Arial" w:hAnsi="Arial" w:cs="Arial"/>
          <w:color w:val="000000"/>
          <w:sz w:val="22"/>
          <w:szCs w:val="22"/>
        </w:rPr>
        <w:t xml:space="preserve"> </w:t>
      </w:r>
      <w:r w:rsidRPr="00DE5863">
        <w:rPr>
          <w:rFonts w:ascii="Arial" w:hAnsi="Arial" w:cs="Arial"/>
          <w:color w:val="000000"/>
          <w:sz w:val="22"/>
          <w:szCs w:val="22"/>
        </w:rPr>
        <w:t>en</w:t>
      </w:r>
      <w:r w:rsidR="00F10FBF">
        <w:rPr>
          <w:rFonts w:ascii="Arial" w:hAnsi="Arial" w:cs="Arial"/>
          <w:color w:val="000000"/>
          <w:sz w:val="22"/>
          <w:szCs w:val="22"/>
        </w:rPr>
        <w:t xml:space="preserve"> </w:t>
      </w:r>
      <w:r w:rsidRPr="00DE5863">
        <w:rPr>
          <w:rFonts w:ascii="Arial" w:hAnsi="Arial" w:cs="Arial"/>
          <w:color w:val="000000"/>
          <w:sz w:val="22"/>
          <w:szCs w:val="22"/>
        </w:rPr>
        <w:t>materia</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protección</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datos</w:t>
      </w:r>
      <w:r w:rsidR="00F10FBF">
        <w:rPr>
          <w:rFonts w:ascii="Arial" w:hAnsi="Arial" w:cs="Arial"/>
          <w:color w:val="000000"/>
          <w:sz w:val="22"/>
          <w:szCs w:val="22"/>
        </w:rPr>
        <w:t xml:space="preserve"> </w:t>
      </w:r>
      <w:r w:rsidRPr="00DE5863">
        <w:rPr>
          <w:rFonts w:ascii="Arial" w:hAnsi="Arial" w:cs="Arial"/>
          <w:color w:val="000000"/>
          <w:sz w:val="22"/>
          <w:szCs w:val="22"/>
        </w:rPr>
        <w:t>personales</w:t>
      </w:r>
      <w:r w:rsidR="00F10FBF">
        <w:rPr>
          <w:rFonts w:ascii="Arial" w:hAnsi="Arial" w:cs="Arial"/>
          <w:color w:val="000000"/>
          <w:sz w:val="22"/>
          <w:szCs w:val="22"/>
        </w:rPr>
        <w:t xml:space="preserve"> </w:t>
      </w:r>
      <w:r w:rsidRPr="00DE5863">
        <w:rPr>
          <w:rFonts w:ascii="Arial" w:hAnsi="Arial" w:cs="Arial"/>
          <w:color w:val="000000"/>
          <w:sz w:val="22"/>
          <w:szCs w:val="22"/>
        </w:rPr>
        <w:t>y</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acuerdo</w:t>
      </w:r>
      <w:r w:rsidR="00F10FBF">
        <w:rPr>
          <w:rFonts w:ascii="Arial" w:hAnsi="Arial" w:cs="Arial"/>
          <w:color w:val="000000"/>
          <w:sz w:val="22"/>
          <w:szCs w:val="22"/>
        </w:rPr>
        <w:t xml:space="preserve"> </w:t>
      </w:r>
      <w:r w:rsidRPr="00DE5863">
        <w:rPr>
          <w:rFonts w:ascii="Arial" w:hAnsi="Arial" w:cs="Arial"/>
          <w:color w:val="000000"/>
          <w:sz w:val="22"/>
          <w:szCs w:val="22"/>
        </w:rPr>
        <w:t>a</w:t>
      </w:r>
      <w:r w:rsidR="00F10FBF">
        <w:rPr>
          <w:rFonts w:ascii="Arial" w:hAnsi="Arial" w:cs="Arial"/>
          <w:color w:val="000000"/>
          <w:sz w:val="22"/>
          <w:szCs w:val="22"/>
        </w:rPr>
        <w:t xml:space="preserve"> </w:t>
      </w:r>
      <w:r w:rsidRPr="00DE5863">
        <w:rPr>
          <w:rFonts w:ascii="Arial" w:hAnsi="Arial" w:cs="Arial"/>
          <w:color w:val="000000"/>
          <w:sz w:val="22"/>
          <w:szCs w:val="22"/>
        </w:rPr>
        <w:t>lo</w:t>
      </w:r>
      <w:r w:rsidR="00F10FBF">
        <w:rPr>
          <w:rFonts w:ascii="Arial" w:hAnsi="Arial" w:cs="Arial"/>
          <w:color w:val="000000"/>
          <w:sz w:val="22"/>
          <w:szCs w:val="22"/>
        </w:rPr>
        <w:t xml:space="preserve"> </w:t>
      </w:r>
      <w:r w:rsidRPr="00DE5863">
        <w:rPr>
          <w:rFonts w:ascii="Arial" w:hAnsi="Arial" w:cs="Arial"/>
          <w:color w:val="000000"/>
          <w:sz w:val="22"/>
          <w:szCs w:val="22"/>
        </w:rPr>
        <w:t>previsto</w:t>
      </w:r>
      <w:r w:rsidR="00F10FBF">
        <w:rPr>
          <w:rFonts w:ascii="Arial" w:hAnsi="Arial" w:cs="Arial"/>
          <w:color w:val="000000"/>
          <w:sz w:val="22"/>
          <w:szCs w:val="22"/>
        </w:rPr>
        <w:t xml:space="preserve"> </w:t>
      </w:r>
      <w:r w:rsidRPr="00DE5863">
        <w:rPr>
          <w:rFonts w:ascii="Arial" w:hAnsi="Arial" w:cs="Arial"/>
          <w:color w:val="000000"/>
          <w:sz w:val="22"/>
          <w:szCs w:val="22"/>
        </w:rPr>
        <w:t>en</w:t>
      </w:r>
      <w:r w:rsidR="00F10FBF">
        <w:rPr>
          <w:rFonts w:ascii="Arial" w:hAnsi="Arial" w:cs="Arial"/>
          <w:color w:val="000000"/>
          <w:sz w:val="22"/>
          <w:szCs w:val="22"/>
        </w:rPr>
        <w:t xml:space="preserve"> </w:t>
      </w:r>
      <w:r w:rsidRPr="00DE5863">
        <w:rPr>
          <w:rFonts w:ascii="Arial" w:hAnsi="Arial" w:cs="Arial"/>
          <w:color w:val="000000"/>
          <w:sz w:val="22"/>
          <w:szCs w:val="22"/>
        </w:rPr>
        <w:t>el</w:t>
      </w:r>
      <w:r w:rsidR="00F10FBF">
        <w:rPr>
          <w:rFonts w:ascii="Arial" w:hAnsi="Arial" w:cs="Arial"/>
          <w:color w:val="000000"/>
          <w:sz w:val="22"/>
          <w:szCs w:val="22"/>
        </w:rPr>
        <w:t xml:space="preserve"> </w:t>
      </w:r>
      <w:r w:rsidRPr="00DE5863">
        <w:rPr>
          <w:rFonts w:ascii="Arial" w:hAnsi="Arial" w:cs="Arial"/>
          <w:color w:val="000000"/>
          <w:sz w:val="22"/>
          <w:szCs w:val="22"/>
        </w:rPr>
        <w:t>numeral</w:t>
      </w:r>
      <w:r w:rsidR="00F10FBF">
        <w:rPr>
          <w:rFonts w:ascii="Arial" w:hAnsi="Arial" w:cs="Arial"/>
          <w:color w:val="000000"/>
          <w:sz w:val="22"/>
          <w:szCs w:val="22"/>
        </w:rPr>
        <w:t xml:space="preserve"> </w:t>
      </w:r>
      <w:r w:rsidRPr="00DE5863">
        <w:rPr>
          <w:rFonts w:ascii="Arial" w:hAnsi="Arial" w:cs="Arial"/>
          <w:color w:val="000000"/>
          <w:sz w:val="22"/>
          <w:szCs w:val="22"/>
        </w:rPr>
        <w:t>7,</w:t>
      </w:r>
      <w:r w:rsidR="00F10FBF">
        <w:rPr>
          <w:rFonts w:ascii="Arial" w:hAnsi="Arial" w:cs="Arial"/>
          <w:color w:val="000000"/>
          <w:sz w:val="22"/>
          <w:szCs w:val="22"/>
        </w:rPr>
        <w:t xml:space="preserve"> </w:t>
      </w:r>
      <w:r w:rsidRPr="00DE5863">
        <w:rPr>
          <w:rFonts w:ascii="Arial" w:hAnsi="Arial" w:cs="Arial"/>
          <w:color w:val="000000"/>
          <w:sz w:val="22"/>
          <w:szCs w:val="22"/>
        </w:rPr>
        <w:t>del</w:t>
      </w:r>
      <w:r w:rsidR="00F10FBF">
        <w:rPr>
          <w:rFonts w:ascii="Arial" w:hAnsi="Arial" w:cs="Arial"/>
          <w:color w:val="000000"/>
          <w:sz w:val="22"/>
          <w:szCs w:val="22"/>
        </w:rPr>
        <w:t xml:space="preserve"> </w:t>
      </w:r>
      <w:r w:rsidRPr="00DE5863">
        <w:rPr>
          <w:rFonts w:ascii="Arial" w:hAnsi="Arial" w:cs="Arial"/>
          <w:color w:val="000000"/>
          <w:sz w:val="22"/>
          <w:szCs w:val="22"/>
        </w:rPr>
        <w:t>Anexo</w:t>
      </w:r>
      <w:r w:rsidR="00F10FBF">
        <w:rPr>
          <w:rFonts w:ascii="Arial" w:hAnsi="Arial" w:cs="Arial"/>
          <w:color w:val="000000"/>
          <w:sz w:val="22"/>
          <w:szCs w:val="22"/>
        </w:rPr>
        <w:t xml:space="preserve"> </w:t>
      </w:r>
      <w:r w:rsidRPr="00DE5863">
        <w:rPr>
          <w:rFonts w:ascii="Arial" w:hAnsi="Arial" w:cs="Arial"/>
          <w:color w:val="000000"/>
          <w:sz w:val="22"/>
          <w:szCs w:val="22"/>
        </w:rPr>
        <w:t>Primero</w:t>
      </w:r>
      <w:r w:rsidR="00F10FBF">
        <w:rPr>
          <w:rFonts w:ascii="Arial" w:hAnsi="Arial" w:cs="Arial"/>
          <w:color w:val="000000"/>
          <w:sz w:val="22"/>
          <w:szCs w:val="22"/>
        </w:rPr>
        <w:t xml:space="preserve"> </w:t>
      </w:r>
      <w:r w:rsidRPr="00DE5863">
        <w:rPr>
          <w:rFonts w:ascii="Arial" w:hAnsi="Arial" w:cs="Arial"/>
          <w:color w:val="000000"/>
          <w:sz w:val="22"/>
          <w:szCs w:val="22"/>
        </w:rPr>
        <w:t>del</w:t>
      </w:r>
      <w:r w:rsidR="00F10FBF">
        <w:rPr>
          <w:rFonts w:ascii="Arial" w:hAnsi="Arial" w:cs="Arial"/>
          <w:color w:val="000000"/>
          <w:sz w:val="22"/>
          <w:szCs w:val="22"/>
        </w:rPr>
        <w:t xml:space="preserve"> </w:t>
      </w:r>
      <w:r w:rsidRPr="00DE5863">
        <w:rPr>
          <w:rFonts w:ascii="Arial" w:hAnsi="Arial" w:cs="Arial"/>
          <w:color w:val="000000"/>
          <w:sz w:val="22"/>
          <w:szCs w:val="22"/>
        </w:rPr>
        <w:t>Protocolo</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Actuación</w:t>
      </w:r>
      <w:r w:rsidR="00F10FBF">
        <w:rPr>
          <w:rFonts w:ascii="Arial" w:hAnsi="Arial" w:cs="Arial"/>
          <w:color w:val="000000"/>
          <w:sz w:val="22"/>
          <w:szCs w:val="22"/>
        </w:rPr>
        <w:t xml:space="preserve"> </w:t>
      </w:r>
      <w:r w:rsidRPr="00DE5863">
        <w:rPr>
          <w:rFonts w:ascii="Arial" w:hAnsi="Arial" w:cs="Arial"/>
          <w:color w:val="000000"/>
          <w:sz w:val="22"/>
          <w:szCs w:val="22"/>
        </w:rPr>
        <w:t>en</w:t>
      </w:r>
      <w:r w:rsidR="00F10FBF">
        <w:rPr>
          <w:rFonts w:ascii="Arial" w:hAnsi="Arial" w:cs="Arial"/>
          <w:color w:val="000000"/>
          <w:sz w:val="22"/>
          <w:szCs w:val="22"/>
        </w:rPr>
        <w:t xml:space="preserve"> </w:t>
      </w:r>
      <w:r w:rsidRPr="00DE5863">
        <w:rPr>
          <w:rFonts w:ascii="Arial" w:hAnsi="Arial" w:cs="Arial"/>
          <w:color w:val="000000"/>
          <w:sz w:val="22"/>
          <w:szCs w:val="22"/>
        </w:rPr>
        <w:t>Materia</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Contrataciones</w:t>
      </w:r>
      <w:r w:rsidR="00F10FBF">
        <w:rPr>
          <w:rFonts w:ascii="Arial" w:hAnsi="Arial" w:cs="Arial"/>
          <w:color w:val="000000"/>
          <w:sz w:val="22"/>
          <w:szCs w:val="22"/>
        </w:rPr>
        <w:t xml:space="preserve"> </w:t>
      </w:r>
      <w:r w:rsidRPr="00DE5863">
        <w:rPr>
          <w:rFonts w:ascii="Arial" w:hAnsi="Arial" w:cs="Arial"/>
          <w:color w:val="000000"/>
          <w:sz w:val="22"/>
          <w:szCs w:val="22"/>
        </w:rPr>
        <w:t>Públicas,</w:t>
      </w:r>
      <w:r w:rsidR="00F10FBF">
        <w:rPr>
          <w:rFonts w:ascii="Arial" w:hAnsi="Arial" w:cs="Arial"/>
          <w:color w:val="000000"/>
          <w:sz w:val="22"/>
          <w:szCs w:val="22"/>
        </w:rPr>
        <w:t xml:space="preserve"> </w:t>
      </w:r>
      <w:r w:rsidRPr="00DE5863">
        <w:rPr>
          <w:rFonts w:ascii="Arial" w:hAnsi="Arial" w:cs="Arial"/>
          <w:color w:val="000000"/>
          <w:sz w:val="22"/>
          <w:szCs w:val="22"/>
        </w:rPr>
        <w:t>Otorgamiento</w:t>
      </w:r>
      <w:r w:rsidR="00F10FBF">
        <w:rPr>
          <w:rFonts w:ascii="Arial" w:hAnsi="Arial" w:cs="Arial"/>
          <w:color w:val="000000"/>
          <w:sz w:val="22"/>
          <w:szCs w:val="22"/>
        </w:rPr>
        <w:t xml:space="preserve"> </w:t>
      </w:r>
      <w:r w:rsidRPr="00DE5863">
        <w:rPr>
          <w:rFonts w:ascii="Arial" w:hAnsi="Arial" w:cs="Arial"/>
          <w:color w:val="000000"/>
          <w:sz w:val="22"/>
          <w:szCs w:val="22"/>
        </w:rPr>
        <w:t>y</w:t>
      </w:r>
      <w:r w:rsidR="00F10FBF">
        <w:rPr>
          <w:rFonts w:ascii="Arial" w:hAnsi="Arial" w:cs="Arial"/>
          <w:color w:val="000000"/>
          <w:sz w:val="22"/>
          <w:szCs w:val="22"/>
        </w:rPr>
        <w:t xml:space="preserve"> </w:t>
      </w:r>
      <w:r w:rsidRPr="00DE5863">
        <w:rPr>
          <w:rFonts w:ascii="Arial" w:hAnsi="Arial" w:cs="Arial"/>
          <w:color w:val="000000"/>
          <w:sz w:val="22"/>
          <w:szCs w:val="22"/>
        </w:rPr>
        <w:t>Prórroga</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Licencias,</w:t>
      </w:r>
      <w:r w:rsidR="00F10FBF">
        <w:rPr>
          <w:rFonts w:ascii="Arial" w:hAnsi="Arial" w:cs="Arial"/>
          <w:color w:val="000000"/>
          <w:sz w:val="22"/>
          <w:szCs w:val="22"/>
        </w:rPr>
        <w:t xml:space="preserve"> </w:t>
      </w:r>
      <w:r w:rsidRPr="00DE5863">
        <w:rPr>
          <w:rFonts w:ascii="Arial" w:hAnsi="Arial" w:cs="Arial"/>
          <w:color w:val="000000"/>
          <w:sz w:val="22"/>
          <w:szCs w:val="22"/>
        </w:rPr>
        <w:t>Permisos,</w:t>
      </w:r>
      <w:r w:rsidR="00F10FBF">
        <w:rPr>
          <w:rFonts w:ascii="Arial" w:hAnsi="Arial" w:cs="Arial"/>
          <w:color w:val="000000"/>
          <w:sz w:val="22"/>
          <w:szCs w:val="22"/>
        </w:rPr>
        <w:t xml:space="preserve"> </w:t>
      </w:r>
      <w:r w:rsidRPr="00DE5863">
        <w:rPr>
          <w:rFonts w:ascii="Arial" w:hAnsi="Arial" w:cs="Arial"/>
          <w:color w:val="000000"/>
          <w:sz w:val="22"/>
          <w:szCs w:val="22"/>
        </w:rPr>
        <w:t>Autorizaciones</w:t>
      </w:r>
      <w:r w:rsidR="00F10FBF">
        <w:rPr>
          <w:rFonts w:ascii="Arial" w:hAnsi="Arial" w:cs="Arial"/>
          <w:color w:val="000000"/>
          <w:sz w:val="22"/>
          <w:szCs w:val="22"/>
        </w:rPr>
        <w:t xml:space="preserve"> </w:t>
      </w:r>
      <w:r w:rsidRPr="00DE5863">
        <w:rPr>
          <w:rFonts w:ascii="Arial" w:hAnsi="Arial" w:cs="Arial"/>
          <w:color w:val="000000"/>
          <w:sz w:val="22"/>
          <w:szCs w:val="22"/>
        </w:rPr>
        <w:t>y</w:t>
      </w:r>
      <w:r w:rsidR="00F10FBF">
        <w:rPr>
          <w:rFonts w:ascii="Arial" w:hAnsi="Arial" w:cs="Arial"/>
          <w:color w:val="000000"/>
          <w:sz w:val="22"/>
          <w:szCs w:val="22"/>
        </w:rPr>
        <w:t xml:space="preserve"> </w:t>
      </w:r>
      <w:r w:rsidRPr="00DE5863">
        <w:rPr>
          <w:rFonts w:ascii="Arial" w:hAnsi="Arial" w:cs="Arial"/>
          <w:color w:val="000000"/>
          <w:sz w:val="22"/>
          <w:szCs w:val="22"/>
        </w:rPr>
        <w:t>Concesiones,</w:t>
      </w:r>
      <w:r w:rsidR="00F10FBF">
        <w:rPr>
          <w:rFonts w:ascii="Arial" w:hAnsi="Arial" w:cs="Arial"/>
          <w:color w:val="000000"/>
          <w:sz w:val="22"/>
          <w:szCs w:val="22"/>
        </w:rPr>
        <w:t xml:space="preserve"> </w:t>
      </w:r>
      <w:r w:rsidRPr="00DE5863">
        <w:rPr>
          <w:rFonts w:ascii="Arial" w:hAnsi="Arial" w:cs="Arial"/>
          <w:color w:val="000000"/>
          <w:sz w:val="22"/>
          <w:szCs w:val="22"/>
        </w:rPr>
        <w:t>publicado</w:t>
      </w:r>
      <w:r w:rsidR="00F10FBF">
        <w:rPr>
          <w:rFonts w:ascii="Arial" w:hAnsi="Arial" w:cs="Arial"/>
          <w:color w:val="000000"/>
          <w:sz w:val="22"/>
          <w:szCs w:val="22"/>
        </w:rPr>
        <w:t xml:space="preserve"> </w:t>
      </w:r>
      <w:r w:rsidRPr="00DE5863">
        <w:rPr>
          <w:rFonts w:ascii="Arial" w:hAnsi="Arial" w:cs="Arial"/>
          <w:color w:val="000000"/>
          <w:sz w:val="22"/>
          <w:szCs w:val="22"/>
        </w:rPr>
        <w:t>en</w:t>
      </w:r>
      <w:r w:rsidR="00F10FBF">
        <w:rPr>
          <w:rFonts w:ascii="Arial" w:hAnsi="Arial" w:cs="Arial"/>
          <w:color w:val="000000"/>
          <w:sz w:val="22"/>
          <w:szCs w:val="22"/>
        </w:rPr>
        <w:t xml:space="preserve"> </w:t>
      </w:r>
      <w:r w:rsidRPr="00DE5863">
        <w:rPr>
          <w:rFonts w:ascii="Arial" w:hAnsi="Arial" w:cs="Arial"/>
          <w:color w:val="000000"/>
          <w:sz w:val="22"/>
          <w:szCs w:val="22"/>
        </w:rPr>
        <w:t>el</w:t>
      </w:r>
      <w:r w:rsidR="00F10FBF">
        <w:rPr>
          <w:rFonts w:ascii="Arial" w:hAnsi="Arial" w:cs="Arial"/>
          <w:color w:val="000000"/>
          <w:sz w:val="22"/>
          <w:szCs w:val="22"/>
        </w:rPr>
        <w:t xml:space="preserve"> </w:t>
      </w:r>
      <w:r w:rsidRPr="00DE5863">
        <w:rPr>
          <w:rFonts w:ascii="Arial" w:hAnsi="Arial" w:cs="Arial"/>
          <w:color w:val="000000"/>
          <w:sz w:val="22"/>
          <w:szCs w:val="22"/>
        </w:rPr>
        <w:t>Diario</w:t>
      </w:r>
      <w:r w:rsidR="00F10FBF">
        <w:rPr>
          <w:rFonts w:ascii="Arial" w:hAnsi="Arial" w:cs="Arial"/>
          <w:color w:val="000000"/>
          <w:sz w:val="22"/>
          <w:szCs w:val="22"/>
        </w:rPr>
        <w:t xml:space="preserve"> </w:t>
      </w:r>
      <w:r w:rsidRPr="00DE5863">
        <w:rPr>
          <w:rFonts w:ascii="Arial" w:hAnsi="Arial" w:cs="Arial"/>
          <w:color w:val="000000"/>
          <w:sz w:val="22"/>
          <w:szCs w:val="22"/>
        </w:rPr>
        <w:t>Oficial</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la</w:t>
      </w:r>
      <w:r w:rsidR="00F10FBF">
        <w:rPr>
          <w:rFonts w:ascii="Arial" w:hAnsi="Arial" w:cs="Arial"/>
          <w:color w:val="000000"/>
          <w:sz w:val="22"/>
          <w:szCs w:val="22"/>
        </w:rPr>
        <w:t xml:space="preserve"> </w:t>
      </w:r>
      <w:r w:rsidRPr="00DE5863">
        <w:rPr>
          <w:rFonts w:ascii="Arial" w:hAnsi="Arial" w:cs="Arial"/>
          <w:color w:val="000000"/>
          <w:sz w:val="22"/>
          <w:szCs w:val="22"/>
        </w:rPr>
        <w:t>Federación</w:t>
      </w:r>
      <w:r w:rsidR="00F10FBF">
        <w:rPr>
          <w:rFonts w:ascii="Arial" w:hAnsi="Arial" w:cs="Arial"/>
          <w:color w:val="000000"/>
          <w:sz w:val="22"/>
          <w:szCs w:val="22"/>
        </w:rPr>
        <w:t xml:space="preserve"> </w:t>
      </w:r>
      <w:r w:rsidRPr="00DE5863">
        <w:rPr>
          <w:rFonts w:ascii="Arial" w:hAnsi="Arial" w:cs="Arial"/>
          <w:color w:val="000000"/>
          <w:sz w:val="22"/>
          <w:szCs w:val="22"/>
        </w:rPr>
        <w:t>el</w:t>
      </w:r>
      <w:r w:rsidR="00F10FBF">
        <w:rPr>
          <w:rFonts w:ascii="Arial" w:hAnsi="Arial" w:cs="Arial"/>
          <w:color w:val="000000"/>
          <w:sz w:val="22"/>
          <w:szCs w:val="22"/>
        </w:rPr>
        <w:t xml:space="preserve"> </w:t>
      </w:r>
      <w:r w:rsidRPr="00DE5863">
        <w:rPr>
          <w:rFonts w:ascii="Arial" w:hAnsi="Arial" w:cs="Arial"/>
          <w:color w:val="000000"/>
          <w:sz w:val="22"/>
          <w:szCs w:val="22"/>
        </w:rPr>
        <w:t>20</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agosto</w:t>
      </w:r>
      <w:r w:rsidR="00F10FBF">
        <w:rPr>
          <w:rFonts w:ascii="Arial" w:hAnsi="Arial" w:cs="Arial"/>
          <w:color w:val="000000"/>
          <w:sz w:val="22"/>
          <w:szCs w:val="22"/>
        </w:rPr>
        <w:t xml:space="preserve"> </w:t>
      </w:r>
      <w:r w:rsidRPr="00DE5863">
        <w:rPr>
          <w:rFonts w:ascii="Arial" w:hAnsi="Arial" w:cs="Arial"/>
          <w:color w:val="000000"/>
          <w:sz w:val="22"/>
          <w:szCs w:val="22"/>
        </w:rPr>
        <w:t>del</w:t>
      </w:r>
      <w:r w:rsidR="00F10FBF">
        <w:rPr>
          <w:rFonts w:ascii="Arial" w:hAnsi="Arial" w:cs="Arial"/>
          <w:color w:val="000000"/>
          <w:sz w:val="22"/>
          <w:szCs w:val="22"/>
        </w:rPr>
        <w:t xml:space="preserve"> </w:t>
      </w:r>
      <w:r w:rsidRPr="00DE5863">
        <w:rPr>
          <w:rFonts w:ascii="Arial" w:hAnsi="Arial" w:cs="Arial"/>
          <w:color w:val="000000"/>
          <w:sz w:val="22"/>
          <w:szCs w:val="22"/>
        </w:rPr>
        <w:t>2015,</w:t>
      </w:r>
      <w:r w:rsidR="00F10FBF">
        <w:rPr>
          <w:rFonts w:ascii="Arial" w:hAnsi="Arial" w:cs="Arial"/>
          <w:color w:val="000000"/>
          <w:sz w:val="22"/>
          <w:szCs w:val="22"/>
        </w:rPr>
        <w:t xml:space="preserve"> </w:t>
      </w:r>
      <w:r w:rsidRPr="00DE5863">
        <w:rPr>
          <w:rFonts w:ascii="Arial" w:hAnsi="Arial" w:cs="Arial"/>
          <w:color w:val="000000"/>
          <w:sz w:val="22"/>
          <w:szCs w:val="22"/>
        </w:rPr>
        <w:t>cuya</w:t>
      </w:r>
      <w:r w:rsidR="00F10FBF">
        <w:rPr>
          <w:rFonts w:ascii="Arial" w:hAnsi="Arial" w:cs="Arial"/>
          <w:color w:val="000000"/>
          <w:sz w:val="22"/>
          <w:szCs w:val="22"/>
        </w:rPr>
        <w:t xml:space="preserve"> </w:t>
      </w:r>
      <w:r w:rsidRPr="00DE5863">
        <w:rPr>
          <w:rFonts w:ascii="Arial" w:hAnsi="Arial" w:cs="Arial"/>
          <w:color w:val="000000"/>
          <w:sz w:val="22"/>
          <w:szCs w:val="22"/>
        </w:rPr>
        <w:t>reforma</w:t>
      </w:r>
      <w:r w:rsidR="00F10FBF">
        <w:rPr>
          <w:rFonts w:ascii="Arial" w:hAnsi="Arial" w:cs="Arial"/>
          <w:color w:val="000000"/>
          <w:sz w:val="22"/>
          <w:szCs w:val="22"/>
        </w:rPr>
        <w:t xml:space="preserve"> </w:t>
      </w:r>
      <w:r w:rsidRPr="00DE5863">
        <w:rPr>
          <w:rFonts w:ascii="Arial" w:hAnsi="Arial" w:cs="Arial"/>
          <w:color w:val="000000"/>
          <w:sz w:val="22"/>
          <w:szCs w:val="22"/>
        </w:rPr>
        <w:t>se</w:t>
      </w:r>
      <w:r w:rsidR="00F10FBF">
        <w:rPr>
          <w:rFonts w:ascii="Arial" w:hAnsi="Arial" w:cs="Arial"/>
          <w:color w:val="000000"/>
          <w:sz w:val="22"/>
          <w:szCs w:val="22"/>
        </w:rPr>
        <w:t xml:space="preserve"> </w:t>
      </w:r>
      <w:r w:rsidRPr="00DE5863">
        <w:rPr>
          <w:rFonts w:ascii="Arial" w:hAnsi="Arial" w:cs="Arial"/>
          <w:color w:val="000000"/>
          <w:sz w:val="22"/>
          <w:szCs w:val="22"/>
        </w:rPr>
        <w:t>realizó</w:t>
      </w:r>
      <w:r w:rsidR="00F10FBF">
        <w:rPr>
          <w:rFonts w:ascii="Arial" w:hAnsi="Arial" w:cs="Arial"/>
          <w:color w:val="000000"/>
          <w:sz w:val="22"/>
          <w:szCs w:val="22"/>
        </w:rPr>
        <w:t xml:space="preserve"> </w:t>
      </w:r>
      <w:r w:rsidRPr="00DE5863">
        <w:rPr>
          <w:rFonts w:ascii="Arial" w:hAnsi="Arial" w:cs="Arial"/>
          <w:color w:val="000000"/>
          <w:sz w:val="22"/>
          <w:szCs w:val="22"/>
        </w:rPr>
        <w:t>el</w:t>
      </w:r>
      <w:r w:rsidR="00F10FBF">
        <w:rPr>
          <w:rFonts w:ascii="Arial" w:hAnsi="Arial" w:cs="Arial"/>
          <w:color w:val="000000"/>
          <w:sz w:val="22"/>
          <w:szCs w:val="22"/>
        </w:rPr>
        <w:t xml:space="preserve"> </w:t>
      </w:r>
      <w:r w:rsidRPr="00DE5863">
        <w:rPr>
          <w:rFonts w:ascii="Arial" w:hAnsi="Arial" w:cs="Arial"/>
          <w:color w:val="000000"/>
          <w:sz w:val="22"/>
          <w:szCs w:val="22"/>
        </w:rPr>
        <w:t>día</w:t>
      </w:r>
      <w:r w:rsidR="00F10FBF">
        <w:rPr>
          <w:rFonts w:ascii="Arial" w:hAnsi="Arial" w:cs="Arial"/>
          <w:color w:val="000000"/>
          <w:sz w:val="22"/>
          <w:szCs w:val="22"/>
        </w:rPr>
        <w:t xml:space="preserve"> </w:t>
      </w:r>
      <w:r w:rsidRPr="00DE5863">
        <w:rPr>
          <w:rFonts w:ascii="Arial" w:hAnsi="Arial" w:cs="Arial"/>
          <w:color w:val="000000"/>
          <w:sz w:val="22"/>
          <w:szCs w:val="22"/>
        </w:rPr>
        <w:t>19</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febrero</w:t>
      </w:r>
      <w:r w:rsidR="00F10FBF">
        <w:rPr>
          <w:rFonts w:ascii="Arial" w:hAnsi="Arial" w:cs="Arial"/>
          <w:color w:val="000000"/>
          <w:sz w:val="22"/>
          <w:szCs w:val="22"/>
        </w:rPr>
        <w:t xml:space="preserve"> </w:t>
      </w:r>
      <w:r w:rsidRPr="00DE5863">
        <w:rPr>
          <w:rFonts w:ascii="Arial" w:hAnsi="Arial" w:cs="Arial"/>
          <w:color w:val="000000"/>
          <w:sz w:val="22"/>
          <w:szCs w:val="22"/>
        </w:rPr>
        <w:t>del</w:t>
      </w:r>
      <w:r w:rsidR="00F10FBF">
        <w:rPr>
          <w:rFonts w:ascii="Arial" w:hAnsi="Arial" w:cs="Arial"/>
          <w:color w:val="000000"/>
          <w:sz w:val="22"/>
          <w:szCs w:val="22"/>
        </w:rPr>
        <w:t xml:space="preserve"> </w:t>
      </w:r>
      <w:r w:rsidRPr="00DE5863">
        <w:rPr>
          <w:rFonts w:ascii="Arial" w:hAnsi="Arial" w:cs="Arial"/>
          <w:color w:val="000000"/>
          <w:sz w:val="22"/>
          <w:szCs w:val="22"/>
        </w:rPr>
        <w:t>2016;</w:t>
      </w:r>
      <w:r w:rsidR="00F10FBF">
        <w:rPr>
          <w:rFonts w:ascii="Arial" w:hAnsi="Arial" w:cs="Arial"/>
          <w:color w:val="000000"/>
          <w:sz w:val="22"/>
          <w:szCs w:val="22"/>
        </w:rPr>
        <w:t xml:space="preserve"> </w:t>
      </w:r>
      <w:r w:rsidRPr="00DE5863">
        <w:rPr>
          <w:rFonts w:ascii="Arial" w:hAnsi="Arial" w:cs="Arial"/>
          <w:color w:val="000000"/>
          <w:sz w:val="22"/>
          <w:szCs w:val="22"/>
        </w:rPr>
        <w:t>se</w:t>
      </w:r>
      <w:r w:rsidR="00F10FBF">
        <w:rPr>
          <w:rFonts w:ascii="Arial" w:hAnsi="Arial" w:cs="Arial"/>
          <w:color w:val="000000"/>
          <w:sz w:val="22"/>
          <w:szCs w:val="22"/>
        </w:rPr>
        <w:t xml:space="preserve"> </w:t>
      </w:r>
      <w:r w:rsidRPr="00DE5863">
        <w:rPr>
          <w:rFonts w:ascii="Arial" w:hAnsi="Arial" w:cs="Arial"/>
          <w:color w:val="000000"/>
          <w:sz w:val="22"/>
          <w:szCs w:val="22"/>
        </w:rPr>
        <w:t>le</w:t>
      </w:r>
      <w:r w:rsidR="00F10FBF">
        <w:rPr>
          <w:rFonts w:ascii="Arial" w:hAnsi="Arial" w:cs="Arial"/>
          <w:color w:val="000000"/>
          <w:sz w:val="22"/>
          <w:szCs w:val="22"/>
        </w:rPr>
        <w:t xml:space="preserve"> </w:t>
      </w:r>
      <w:r w:rsidRPr="00DE5863">
        <w:rPr>
          <w:rFonts w:ascii="Arial" w:hAnsi="Arial" w:cs="Arial"/>
          <w:color w:val="000000"/>
          <w:sz w:val="22"/>
          <w:szCs w:val="22"/>
        </w:rPr>
        <w:t>hace</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conocimiento</w:t>
      </w:r>
      <w:r w:rsidR="00F10FBF">
        <w:rPr>
          <w:rFonts w:ascii="Arial" w:hAnsi="Arial" w:cs="Arial"/>
          <w:color w:val="000000"/>
          <w:sz w:val="22"/>
          <w:szCs w:val="22"/>
        </w:rPr>
        <w:t xml:space="preserve"> </w:t>
      </w:r>
      <w:r w:rsidRPr="00DE5863">
        <w:rPr>
          <w:rFonts w:ascii="Arial" w:hAnsi="Arial" w:cs="Arial"/>
          <w:color w:val="000000"/>
          <w:sz w:val="22"/>
          <w:szCs w:val="22"/>
        </w:rPr>
        <w:t>que</w:t>
      </w:r>
      <w:r w:rsidR="00F10FBF">
        <w:rPr>
          <w:rFonts w:ascii="Arial" w:hAnsi="Arial" w:cs="Arial"/>
          <w:color w:val="000000"/>
          <w:sz w:val="22"/>
          <w:szCs w:val="22"/>
        </w:rPr>
        <w:t xml:space="preserve"> </w:t>
      </w:r>
      <w:r w:rsidRPr="00DE5863">
        <w:rPr>
          <w:rFonts w:ascii="Arial" w:hAnsi="Arial" w:cs="Arial"/>
          <w:color w:val="000000"/>
          <w:sz w:val="22"/>
          <w:szCs w:val="22"/>
        </w:rPr>
        <w:t>la</w:t>
      </w:r>
      <w:r w:rsidR="00F10FBF">
        <w:rPr>
          <w:rFonts w:ascii="Arial" w:hAnsi="Arial" w:cs="Arial"/>
          <w:color w:val="000000"/>
          <w:sz w:val="22"/>
          <w:szCs w:val="22"/>
        </w:rPr>
        <w:t xml:space="preserve"> </w:t>
      </w:r>
      <w:r w:rsidRPr="00DE5863">
        <w:rPr>
          <w:rFonts w:ascii="Arial" w:hAnsi="Arial" w:cs="Arial"/>
          <w:color w:val="000000"/>
          <w:sz w:val="22"/>
          <w:szCs w:val="22"/>
        </w:rPr>
        <w:t>información</w:t>
      </w:r>
      <w:r w:rsidR="00F10FBF">
        <w:rPr>
          <w:rFonts w:ascii="Arial" w:hAnsi="Arial" w:cs="Arial"/>
          <w:color w:val="000000"/>
          <w:sz w:val="22"/>
          <w:szCs w:val="22"/>
        </w:rPr>
        <w:t xml:space="preserve"> </w:t>
      </w:r>
      <w:r w:rsidRPr="00DE5863">
        <w:rPr>
          <w:rFonts w:ascii="Arial" w:hAnsi="Arial" w:cs="Arial"/>
          <w:color w:val="000000"/>
          <w:sz w:val="22"/>
          <w:szCs w:val="22"/>
        </w:rPr>
        <w:t>que</w:t>
      </w:r>
      <w:r w:rsidR="00F10FBF">
        <w:rPr>
          <w:rFonts w:ascii="Arial" w:hAnsi="Arial" w:cs="Arial"/>
          <w:color w:val="000000"/>
          <w:sz w:val="22"/>
          <w:szCs w:val="22"/>
        </w:rPr>
        <w:t xml:space="preserve"> </w:t>
      </w:r>
      <w:r w:rsidRPr="00DE5863">
        <w:rPr>
          <w:rFonts w:ascii="Arial" w:hAnsi="Arial" w:cs="Arial"/>
          <w:color w:val="000000"/>
          <w:sz w:val="22"/>
          <w:szCs w:val="22"/>
        </w:rPr>
        <w:t>nos</w:t>
      </w:r>
      <w:r w:rsidR="00F10FBF">
        <w:rPr>
          <w:rFonts w:ascii="Arial" w:hAnsi="Arial" w:cs="Arial"/>
          <w:color w:val="000000"/>
          <w:sz w:val="22"/>
          <w:szCs w:val="22"/>
        </w:rPr>
        <w:t xml:space="preserve"> </w:t>
      </w:r>
      <w:r w:rsidRPr="00DE5863">
        <w:rPr>
          <w:rFonts w:ascii="Arial" w:hAnsi="Arial" w:cs="Arial"/>
          <w:color w:val="000000"/>
          <w:sz w:val="22"/>
          <w:szCs w:val="22"/>
        </w:rPr>
        <w:t>proporciona,</w:t>
      </w:r>
      <w:r w:rsidR="00F10FBF">
        <w:rPr>
          <w:rFonts w:ascii="Arial" w:hAnsi="Arial" w:cs="Arial"/>
          <w:color w:val="000000"/>
          <w:sz w:val="22"/>
          <w:szCs w:val="22"/>
        </w:rPr>
        <w:t xml:space="preserve"> </w:t>
      </w:r>
      <w:r w:rsidRPr="00DE5863">
        <w:rPr>
          <w:rFonts w:ascii="Arial" w:hAnsi="Arial" w:cs="Arial"/>
          <w:color w:val="000000"/>
          <w:sz w:val="22"/>
          <w:szCs w:val="22"/>
        </w:rPr>
        <w:t>es</w:t>
      </w:r>
      <w:r w:rsidR="00F10FBF">
        <w:rPr>
          <w:rFonts w:ascii="Arial" w:hAnsi="Arial" w:cs="Arial"/>
          <w:color w:val="000000"/>
          <w:sz w:val="22"/>
          <w:szCs w:val="22"/>
        </w:rPr>
        <w:t xml:space="preserve"> </w:t>
      </w:r>
      <w:r w:rsidRPr="00DE5863">
        <w:rPr>
          <w:rFonts w:ascii="Arial" w:hAnsi="Arial" w:cs="Arial"/>
          <w:color w:val="000000"/>
          <w:sz w:val="22"/>
          <w:szCs w:val="22"/>
        </w:rPr>
        <w:t>tratada</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forma</w:t>
      </w:r>
      <w:r w:rsidR="00F10FBF">
        <w:rPr>
          <w:rFonts w:ascii="Arial" w:hAnsi="Arial" w:cs="Arial"/>
          <w:color w:val="000000"/>
          <w:sz w:val="22"/>
          <w:szCs w:val="22"/>
        </w:rPr>
        <w:t xml:space="preserve"> </w:t>
      </w:r>
      <w:r w:rsidRPr="00DE5863">
        <w:rPr>
          <w:rFonts w:ascii="Arial" w:hAnsi="Arial" w:cs="Arial"/>
          <w:color w:val="000000"/>
          <w:sz w:val="22"/>
          <w:szCs w:val="22"/>
        </w:rPr>
        <w:t>estrictamente</w:t>
      </w:r>
      <w:r w:rsidR="00F10FBF">
        <w:rPr>
          <w:rFonts w:ascii="Arial" w:hAnsi="Arial" w:cs="Arial"/>
          <w:color w:val="000000"/>
          <w:sz w:val="22"/>
          <w:szCs w:val="22"/>
        </w:rPr>
        <w:t xml:space="preserve"> </w:t>
      </w:r>
      <w:r w:rsidRPr="00DE5863">
        <w:rPr>
          <w:rFonts w:ascii="Arial" w:hAnsi="Arial" w:cs="Arial"/>
          <w:color w:val="000000"/>
          <w:sz w:val="22"/>
          <w:szCs w:val="22"/>
        </w:rPr>
        <w:t>confidencial,</w:t>
      </w:r>
      <w:r w:rsidR="00F10FBF">
        <w:rPr>
          <w:rFonts w:ascii="Arial" w:hAnsi="Arial" w:cs="Arial"/>
          <w:color w:val="000000"/>
          <w:sz w:val="22"/>
          <w:szCs w:val="22"/>
        </w:rPr>
        <w:t xml:space="preserve"> </w:t>
      </w:r>
      <w:r w:rsidRPr="00DE5863">
        <w:rPr>
          <w:rFonts w:ascii="Arial" w:hAnsi="Arial" w:cs="Arial"/>
          <w:color w:val="000000"/>
          <w:sz w:val="22"/>
          <w:szCs w:val="22"/>
        </w:rPr>
        <w:t>por</w:t>
      </w:r>
      <w:r w:rsidR="00F10FBF">
        <w:rPr>
          <w:rFonts w:ascii="Arial" w:hAnsi="Arial" w:cs="Arial"/>
          <w:color w:val="000000"/>
          <w:sz w:val="22"/>
          <w:szCs w:val="22"/>
        </w:rPr>
        <w:t xml:space="preserve"> </w:t>
      </w:r>
      <w:r w:rsidRPr="00DE5863">
        <w:rPr>
          <w:rFonts w:ascii="Arial" w:hAnsi="Arial" w:cs="Arial"/>
          <w:color w:val="000000"/>
          <w:sz w:val="22"/>
          <w:szCs w:val="22"/>
        </w:rPr>
        <w:t>lo</w:t>
      </w:r>
      <w:r w:rsidR="00F10FBF">
        <w:rPr>
          <w:rFonts w:ascii="Arial" w:hAnsi="Arial" w:cs="Arial"/>
          <w:color w:val="000000"/>
          <w:sz w:val="22"/>
          <w:szCs w:val="22"/>
        </w:rPr>
        <w:t xml:space="preserve"> </w:t>
      </w:r>
      <w:r w:rsidRPr="00DE5863">
        <w:rPr>
          <w:rFonts w:ascii="Arial" w:hAnsi="Arial" w:cs="Arial"/>
          <w:color w:val="000000"/>
          <w:sz w:val="22"/>
          <w:szCs w:val="22"/>
        </w:rPr>
        <w:t>que</w:t>
      </w:r>
      <w:r w:rsidR="00F10FBF">
        <w:rPr>
          <w:rFonts w:ascii="Arial" w:hAnsi="Arial" w:cs="Arial"/>
          <w:color w:val="000000"/>
          <w:sz w:val="22"/>
          <w:szCs w:val="22"/>
        </w:rPr>
        <w:t xml:space="preserve"> </w:t>
      </w:r>
      <w:r w:rsidRPr="00DE5863">
        <w:rPr>
          <w:rFonts w:ascii="Arial" w:hAnsi="Arial" w:cs="Arial"/>
          <w:color w:val="000000"/>
          <w:sz w:val="22"/>
          <w:szCs w:val="22"/>
        </w:rPr>
        <w:t>al</w:t>
      </w:r>
      <w:r w:rsidR="00F10FBF">
        <w:rPr>
          <w:rFonts w:ascii="Arial" w:hAnsi="Arial" w:cs="Arial"/>
          <w:color w:val="000000"/>
          <w:sz w:val="22"/>
          <w:szCs w:val="22"/>
        </w:rPr>
        <w:t xml:space="preserve"> </w:t>
      </w:r>
      <w:r w:rsidRPr="00DE5863">
        <w:rPr>
          <w:rFonts w:ascii="Arial" w:hAnsi="Arial" w:cs="Arial"/>
          <w:color w:val="000000"/>
          <w:sz w:val="22"/>
          <w:szCs w:val="22"/>
        </w:rPr>
        <w:t>proporcionar</w:t>
      </w:r>
      <w:r w:rsidR="00F10FBF">
        <w:rPr>
          <w:rFonts w:ascii="Arial" w:hAnsi="Arial" w:cs="Arial"/>
          <w:color w:val="000000"/>
          <w:sz w:val="22"/>
          <w:szCs w:val="22"/>
        </w:rPr>
        <w:t xml:space="preserve"> </w:t>
      </w:r>
      <w:r w:rsidRPr="00DE5863">
        <w:rPr>
          <w:rFonts w:ascii="Arial" w:hAnsi="Arial" w:cs="Arial"/>
          <w:color w:val="000000"/>
          <w:sz w:val="22"/>
          <w:szCs w:val="22"/>
        </w:rPr>
        <w:t>sus</w:t>
      </w:r>
      <w:r w:rsidR="00F10FBF">
        <w:rPr>
          <w:rFonts w:ascii="Arial" w:hAnsi="Arial" w:cs="Arial"/>
          <w:color w:val="000000"/>
          <w:sz w:val="22"/>
          <w:szCs w:val="22"/>
        </w:rPr>
        <w:t xml:space="preserve"> </w:t>
      </w:r>
      <w:r w:rsidRPr="00DE5863">
        <w:rPr>
          <w:rFonts w:ascii="Arial" w:hAnsi="Arial" w:cs="Arial"/>
          <w:color w:val="000000"/>
          <w:sz w:val="22"/>
          <w:szCs w:val="22"/>
        </w:rPr>
        <w:t>datos</w:t>
      </w:r>
      <w:r w:rsidR="00F10FBF">
        <w:rPr>
          <w:rFonts w:ascii="Arial" w:hAnsi="Arial" w:cs="Arial"/>
          <w:color w:val="000000"/>
          <w:sz w:val="22"/>
          <w:szCs w:val="22"/>
        </w:rPr>
        <w:t xml:space="preserve"> </w:t>
      </w:r>
      <w:r w:rsidRPr="00DE5863">
        <w:rPr>
          <w:rFonts w:ascii="Arial" w:hAnsi="Arial" w:cs="Arial"/>
          <w:color w:val="000000"/>
          <w:sz w:val="22"/>
          <w:szCs w:val="22"/>
        </w:rPr>
        <w:t>personales,</w:t>
      </w:r>
      <w:r w:rsidR="00F10FBF">
        <w:rPr>
          <w:rStyle w:val="apple-converted-space"/>
          <w:rFonts w:cs="Arial"/>
          <w:color w:val="000000"/>
          <w:sz w:val="22"/>
          <w:szCs w:val="22"/>
        </w:rPr>
        <w:t xml:space="preserve"> </w:t>
      </w:r>
      <w:r w:rsidRPr="00DE5863">
        <w:rPr>
          <w:rFonts w:ascii="Arial" w:hAnsi="Arial" w:cs="Arial"/>
          <w:bCs/>
          <w:color w:val="000000"/>
          <w:sz w:val="22"/>
          <w:szCs w:val="22"/>
        </w:rPr>
        <w:t>tales</w:t>
      </w:r>
      <w:r w:rsidR="00F10FBF">
        <w:rPr>
          <w:rFonts w:ascii="Arial" w:hAnsi="Arial" w:cs="Arial"/>
          <w:bCs/>
          <w:color w:val="000000"/>
          <w:sz w:val="22"/>
          <w:szCs w:val="22"/>
        </w:rPr>
        <w:t xml:space="preserve"> </w:t>
      </w:r>
      <w:r w:rsidRPr="00DE5863">
        <w:rPr>
          <w:rFonts w:ascii="Arial" w:hAnsi="Arial" w:cs="Arial"/>
          <w:bCs/>
          <w:color w:val="000000"/>
          <w:sz w:val="22"/>
          <w:szCs w:val="22"/>
        </w:rPr>
        <w:t>como:</w:t>
      </w:r>
      <w:r w:rsidR="00F10FBF">
        <w:rPr>
          <w:rFonts w:ascii="Arial" w:hAnsi="Arial" w:cs="Arial"/>
          <w:bCs/>
          <w:color w:val="000000"/>
          <w:sz w:val="22"/>
          <w:szCs w:val="22"/>
        </w:rPr>
        <w:t xml:space="preserve"> </w:t>
      </w:r>
    </w:p>
    <w:p w14:paraId="539B5D93" w14:textId="0C250F09" w:rsidR="004416D0" w:rsidRPr="00DE5863" w:rsidRDefault="00F10FBF" w:rsidP="000317E6">
      <w:pPr>
        <w:pStyle w:val="default0"/>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0A61BD5A" w14:textId="5C2EB69E" w:rsidR="004416D0" w:rsidRPr="00DE5863" w:rsidRDefault="004416D0" w:rsidP="000317E6">
      <w:pPr>
        <w:pStyle w:val="default0"/>
        <w:spacing w:before="0" w:beforeAutospacing="0" w:after="0" w:afterAutospacing="0"/>
        <w:jc w:val="both"/>
        <w:rPr>
          <w:rFonts w:ascii="Arial" w:hAnsi="Arial" w:cs="Arial"/>
          <w:color w:val="000000"/>
          <w:sz w:val="22"/>
          <w:szCs w:val="22"/>
        </w:rPr>
      </w:pPr>
      <w:r w:rsidRPr="00DE5863">
        <w:rPr>
          <w:rFonts w:ascii="Arial" w:hAnsi="Arial" w:cs="Arial"/>
          <w:color w:val="000000"/>
          <w:sz w:val="22"/>
          <w:szCs w:val="22"/>
        </w:rPr>
        <w:t>1.-</w:t>
      </w:r>
      <w:r w:rsidR="00F10FBF">
        <w:rPr>
          <w:rFonts w:ascii="Arial" w:hAnsi="Arial" w:cs="Arial"/>
          <w:color w:val="000000"/>
          <w:sz w:val="22"/>
          <w:szCs w:val="22"/>
        </w:rPr>
        <w:t xml:space="preserve"> </w:t>
      </w:r>
      <w:r w:rsidRPr="00DE5863">
        <w:rPr>
          <w:rFonts w:ascii="Arial" w:hAnsi="Arial" w:cs="Arial"/>
          <w:b/>
          <w:bCs/>
          <w:color w:val="000000"/>
          <w:sz w:val="22"/>
          <w:szCs w:val="22"/>
        </w:rPr>
        <w:t>Nombre</w:t>
      </w:r>
      <w:r w:rsidR="00F10FBF">
        <w:rPr>
          <w:rFonts w:ascii="Arial" w:hAnsi="Arial" w:cs="Arial"/>
          <w:b/>
          <w:bCs/>
          <w:color w:val="000000"/>
          <w:sz w:val="22"/>
          <w:szCs w:val="22"/>
        </w:rPr>
        <w:t xml:space="preserve"> </w:t>
      </w:r>
      <w:r w:rsidRPr="00DE5863">
        <w:rPr>
          <w:rFonts w:ascii="Arial" w:hAnsi="Arial" w:cs="Arial"/>
          <w:b/>
          <w:bCs/>
          <w:color w:val="000000"/>
          <w:sz w:val="22"/>
          <w:szCs w:val="22"/>
        </w:rPr>
        <w:t>y/o</w:t>
      </w:r>
      <w:r w:rsidR="00F10FBF">
        <w:rPr>
          <w:rFonts w:ascii="Arial" w:hAnsi="Arial" w:cs="Arial"/>
          <w:b/>
          <w:bCs/>
          <w:color w:val="000000"/>
          <w:sz w:val="22"/>
          <w:szCs w:val="22"/>
        </w:rPr>
        <w:t xml:space="preserve"> </w:t>
      </w:r>
      <w:r w:rsidRPr="00DE5863">
        <w:rPr>
          <w:rFonts w:ascii="Arial" w:hAnsi="Arial" w:cs="Arial"/>
          <w:b/>
          <w:bCs/>
          <w:color w:val="000000"/>
          <w:sz w:val="22"/>
          <w:szCs w:val="22"/>
        </w:rPr>
        <w:t>Razón</w:t>
      </w:r>
      <w:r w:rsidR="00F10FBF">
        <w:rPr>
          <w:rFonts w:ascii="Arial" w:hAnsi="Arial" w:cs="Arial"/>
          <w:b/>
          <w:bCs/>
          <w:color w:val="000000"/>
          <w:sz w:val="22"/>
          <w:szCs w:val="22"/>
        </w:rPr>
        <w:t xml:space="preserve"> </w:t>
      </w:r>
      <w:r w:rsidRPr="00DE5863">
        <w:rPr>
          <w:rFonts w:ascii="Arial" w:hAnsi="Arial" w:cs="Arial"/>
          <w:b/>
          <w:bCs/>
          <w:color w:val="000000"/>
          <w:sz w:val="22"/>
          <w:szCs w:val="22"/>
        </w:rPr>
        <w:t>Social.</w:t>
      </w:r>
    </w:p>
    <w:p w14:paraId="62A9DD37" w14:textId="0C80CF0A" w:rsidR="004416D0" w:rsidRPr="00DE5863" w:rsidRDefault="004416D0" w:rsidP="000317E6">
      <w:pPr>
        <w:pStyle w:val="default0"/>
        <w:spacing w:before="0" w:beforeAutospacing="0" w:after="0" w:afterAutospacing="0"/>
        <w:ind w:left="360" w:hanging="360"/>
        <w:jc w:val="both"/>
        <w:rPr>
          <w:rFonts w:ascii="Arial" w:hAnsi="Arial" w:cs="Arial"/>
          <w:color w:val="000000"/>
          <w:sz w:val="22"/>
          <w:szCs w:val="22"/>
        </w:rPr>
      </w:pPr>
      <w:r w:rsidRPr="00DE5863">
        <w:rPr>
          <w:rFonts w:ascii="Arial" w:hAnsi="Arial" w:cs="Arial"/>
          <w:color w:val="000000"/>
          <w:sz w:val="22"/>
          <w:szCs w:val="22"/>
        </w:rPr>
        <w:t>2.-</w:t>
      </w:r>
      <w:r w:rsidR="00F10FBF">
        <w:rPr>
          <w:rFonts w:ascii="Arial" w:hAnsi="Arial" w:cs="Arial"/>
          <w:color w:val="000000"/>
          <w:sz w:val="22"/>
          <w:szCs w:val="22"/>
        </w:rPr>
        <w:t xml:space="preserve"> </w:t>
      </w:r>
      <w:r w:rsidRPr="00DE5863">
        <w:rPr>
          <w:rFonts w:ascii="Arial" w:hAnsi="Arial" w:cs="Arial"/>
          <w:b/>
          <w:bCs/>
          <w:color w:val="000000"/>
          <w:sz w:val="22"/>
          <w:szCs w:val="22"/>
        </w:rPr>
        <w:t>Dirección.</w:t>
      </w:r>
    </w:p>
    <w:p w14:paraId="299877AD" w14:textId="6D8532EF" w:rsidR="004416D0" w:rsidRPr="00DE5863" w:rsidRDefault="004416D0" w:rsidP="000317E6">
      <w:pPr>
        <w:pStyle w:val="default0"/>
        <w:spacing w:before="0" w:beforeAutospacing="0" w:after="0" w:afterAutospacing="0"/>
        <w:ind w:left="360" w:hanging="360"/>
        <w:jc w:val="both"/>
        <w:rPr>
          <w:rFonts w:ascii="Arial" w:hAnsi="Arial" w:cs="Arial"/>
          <w:color w:val="000000"/>
          <w:sz w:val="22"/>
          <w:szCs w:val="22"/>
        </w:rPr>
      </w:pPr>
      <w:r w:rsidRPr="00DE5863">
        <w:rPr>
          <w:rFonts w:ascii="Arial" w:hAnsi="Arial" w:cs="Arial"/>
          <w:color w:val="000000"/>
          <w:sz w:val="22"/>
          <w:szCs w:val="22"/>
        </w:rPr>
        <w:t>3.-</w:t>
      </w:r>
      <w:r w:rsidR="00F10FBF">
        <w:rPr>
          <w:rFonts w:ascii="Arial" w:hAnsi="Arial" w:cs="Arial"/>
          <w:color w:val="000000"/>
          <w:sz w:val="22"/>
          <w:szCs w:val="22"/>
        </w:rPr>
        <w:t xml:space="preserve"> </w:t>
      </w:r>
      <w:r w:rsidRPr="00DE5863">
        <w:rPr>
          <w:rFonts w:ascii="Arial" w:hAnsi="Arial" w:cs="Arial"/>
          <w:b/>
          <w:bCs/>
          <w:color w:val="000000"/>
          <w:sz w:val="22"/>
          <w:szCs w:val="22"/>
        </w:rPr>
        <w:t>Registro</w:t>
      </w:r>
      <w:r w:rsidR="00F10FBF">
        <w:rPr>
          <w:rFonts w:ascii="Arial" w:hAnsi="Arial" w:cs="Arial"/>
          <w:b/>
          <w:bCs/>
          <w:color w:val="000000"/>
          <w:sz w:val="22"/>
          <w:szCs w:val="22"/>
        </w:rPr>
        <w:t xml:space="preserve"> </w:t>
      </w:r>
      <w:r w:rsidRPr="00DE5863">
        <w:rPr>
          <w:rFonts w:ascii="Arial" w:hAnsi="Arial" w:cs="Arial"/>
          <w:b/>
          <w:bCs/>
          <w:color w:val="000000"/>
          <w:sz w:val="22"/>
          <w:szCs w:val="22"/>
        </w:rPr>
        <w:t>Federal</w:t>
      </w:r>
      <w:r w:rsidR="00F10FBF">
        <w:rPr>
          <w:rFonts w:ascii="Arial" w:hAnsi="Arial" w:cs="Arial"/>
          <w:b/>
          <w:bCs/>
          <w:color w:val="000000"/>
          <w:sz w:val="22"/>
          <w:szCs w:val="22"/>
        </w:rPr>
        <w:t xml:space="preserve"> </w:t>
      </w:r>
      <w:r w:rsidRPr="00DE5863">
        <w:rPr>
          <w:rFonts w:ascii="Arial" w:hAnsi="Arial" w:cs="Arial"/>
          <w:b/>
          <w:bCs/>
          <w:color w:val="000000"/>
          <w:sz w:val="22"/>
          <w:szCs w:val="22"/>
        </w:rPr>
        <w:t>de</w:t>
      </w:r>
      <w:r w:rsidR="00F10FBF">
        <w:rPr>
          <w:rFonts w:ascii="Arial" w:hAnsi="Arial" w:cs="Arial"/>
          <w:b/>
          <w:bCs/>
          <w:color w:val="000000"/>
          <w:sz w:val="22"/>
          <w:szCs w:val="22"/>
        </w:rPr>
        <w:t xml:space="preserve"> </w:t>
      </w:r>
      <w:r w:rsidRPr="00DE5863">
        <w:rPr>
          <w:rFonts w:ascii="Arial" w:hAnsi="Arial" w:cs="Arial"/>
          <w:b/>
          <w:bCs/>
          <w:color w:val="000000"/>
          <w:sz w:val="22"/>
          <w:szCs w:val="22"/>
        </w:rPr>
        <w:t>Contribuyentes.</w:t>
      </w:r>
    </w:p>
    <w:p w14:paraId="5933E284" w14:textId="5ACCDE9E" w:rsidR="004416D0" w:rsidRPr="00DE5863" w:rsidRDefault="004416D0" w:rsidP="000317E6">
      <w:pPr>
        <w:pStyle w:val="default0"/>
        <w:spacing w:before="0" w:beforeAutospacing="0" w:after="0" w:afterAutospacing="0"/>
        <w:ind w:left="360" w:hanging="360"/>
        <w:jc w:val="both"/>
        <w:rPr>
          <w:rStyle w:val="apple-converted-space"/>
          <w:rFonts w:cs="Arial"/>
          <w:color w:val="000000"/>
          <w:sz w:val="22"/>
          <w:szCs w:val="22"/>
        </w:rPr>
      </w:pPr>
      <w:r w:rsidRPr="00DE5863">
        <w:rPr>
          <w:rFonts w:ascii="Arial" w:hAnsi="Arial" w:cs="Arial"/>
          <w:color w:val="000000"/>
          <w:sz w:val="22"/>
          <w:szCs w:val="22"/>
        </w:rPr>
        <w:t>4.-</w:t>
      </w:r>
      <w:r w:rsidR="00F10FBF">
        <w:rPr>
          <w:rFonts w:ascii="Arial" w:hAnsi="Arial" w:cs="Arial"/>
          <w:color w:val="000000"/>
          <w:sz w:val="22"/>
          <w:szCs w:val="22"/>
        </w:rPr>
        <w:t xml:space="preserve"> </w:t>
      </w:r>
      <w:r w:rsidRPr="00DE5863">
        <w:rPr>
          <w:rFonts w:ascii="Arial" w:hAnsi="Arial" w:cs="Arial"/>
          <w:b/>
          <w:color w:val="000000"/>
          <w:sz w:val="22"/>
          <w:szCs w:val="22"/>
        </w:rPr>
        <w:t>CURP</w:t>
      </w:r>
    </w:p>
    <w:p w14:paraId="3685C469" w14:textId="2B0D14ED" w:rsidR="004416D0" w:rsidRPr="00DE5863" w:rsidRDefault="004416D0" w:rsidP="000317E6">
      <w:pPr>
        <w:pStyle w:val="default0"/>
        <w:spacing w:before="0" w:beforeAutospacing="0" w:after="0" w:afterAutospacing="0"/>
        <w:ind w:left="360" w:hanging="360"/>
        <w:jc w:val="both"/>
        <w:rPr>
          <w:rFonts w:ascii="Arial" w:hAnsi="Arial" w:cs="Arial"/>
          <w:color w:val="000000"/>
          <w:sz w:val="22"/>
          <w:szCs w:val="22"/>
        </w:rPr>
      </w:pPr>
      <w:r w:rsidRPr="00DE5863">
        <w:rPr>
          <w:rFonts w:ascii="Arial" w:hAnsi="Arial" w:cs="Arial"/>
          <w:bCs/>
          <w:color w:val="000000"/>
          <w:sz w:val="22"/>
          <w:szCs w:val="22"/>
        </w:rPr>
        <w:t>5.-</w:t>
      </w:r>
      <w:r w:rsidR="00F10FBF">
        <w:rPr>
          <w:rFonts w:ascii="Arial" w:hAnsi="Arial" w:cs="Arial"/>
          <w:bCs/>
          <w:color w:val="000000"/>
          <w:sz w:val="22"/>
          <w:szCs w:val="22"/>
        </w:rPr>
        <w:t xml:space="preserve"> </w:t>
      </w:r>
      <w:r w:rsidRPr="00DE5863">
        <w:rPr>
          <w:rFonts w:ascii="Arial" w:hAnsi="Arial" w:cs="Arial"/>
          <w:b/>
          <w:bCs/>
          <w:color w:val="000000"/>
          <w:sz w:val="22"/>
          <w:szCs w:val="22"/>
        </w:rPr>
        <w:t>Teléfonos</w:t>
      </w:r>
      <w:r w:rsidR="00F10FBF">
        <w:rPr>
          <w:rFonts w:ascii="Arial" w:hAnsi="Arial" w:cs="Arial"/>
          <w:b/>
          <w:bCs/>
          <w:color w:val="000000"/>
          <w:sz w:val="22"/>
          <w:szCs w:val="22"/>
        </w:rPr>
        <w:t xml:space="preserve"> </w:t>
      </w:r>
      <w:r w:rsidRPr="00DE5863">
        <w:rPr>
          <w:rFonts w:ascii="Arial" w:hAnsi="Arial" w:cs="Arial"/>
          <w:b/>
          <w:bCs/>
          <w:color w:val="000000"/>
          <w:sz w:val="22"/>
          <w:szCs w:val="22"/>
        </w:rPr>
        <w:t>de</w:t>
      </w:r>
      <w:r w:rsidR="00F10FBF">
        <w:rPr>
          <w:rFonts w:ascii="Arial" w:hAnsi="Arial" w:cs="Arial"/>
          <w:b/>
          <w:bCs/>
          <w:color w:val="000000"/>
          <w:sz w:val="22"/>
          <w:szCs w:val="22"/>
        </w:rPr>
        <w:t xml:space="preserve"> </w:t>
      </w:r>
      <w:r w:rsidRPr="00DE5863">
        <w:rPr>
          <w:rFonts w:ascii="Arial" w:hAnsi="Arial" w:cs="Arial"/>
          <w:b/>
          <w:bCs/>
          <w:color w:val="000000"/>
          <w:sz w:val="22"/>
          <w:szCs w:val="22"/>
        </w:rPr>
        <w:t>Oficina</w:t>
      </w:r>
      <w:r w:rsidR="00F10FBF">
        <w:rPr>
          <w:rFonts w:ascii="Arial" w:hAnsi="Arial" w:cs="Arial"/>
          <w:b/>
          <w:bCs/>
          <w:color w:val="000000"/>
          <w:sz w:val="22"/>
          <w:szCs w:val="22"/>
        </w:rPr>
        <w:t xml:space="preserve"> </w:t>
      </w:r>
      <w:r w:rsidRPr="00DE5863">
        <w:rPr>
          <w:rFonts w:ascii="Arial" w:hAnsi="Arial" w:cs="Arial"/>
          <w:b/>
          <w:bCs/>
          <w:color w:val="000000"/>
          <w:sz w:val="22"/>
          <w:szCs w:val="22"/>
        </w:rPr>
        <w:t>y</w:t>
      </w:r>
      <w:r w:rsidR="00F10FBF">
        <w:rPr>
          <w:rFonts w:ascii="Arial" w:hAnsi="Arial" w:cs="Arial"/>
          <w:b/>
          <w:bCs/>
          <w:color w:val="000000"/>
          <w:sz w:val="22"/>
          <w:szCs w:val="22"/>
        </w:rPr>
        <w:t xml:space="preserve"> </w:t>
      </w:r>
      <w:r w:rsidRPr="00DE5863">
        <w:rPr>
          <w:rFonts w:ascii="Arial" w:hAnsi="Arial" w:cs="Arial"/>
          <w:b/>
          <w:bCs/>
          <w:color w:val="000000"/>
          <w:sz w:val="22"/>
          <w:szCs w:val="22"/>
        </w:rPr>
        <w:t>móviles</w:t>
      </w:r>
    </w:p>
    <w:p w14:paraId="44CCBD8C" w14:textId="380A2606" w:rsidR="004416D0" w:rsidRPr="00DE5863" w:rsidRDefault="004416D0" w:rsidP="000317E6">
      <w:pPr>
        <w:pStyle w:val="default0"/>
        <w:spacing w:before="0" w:beforeAutospacing="0" w:after="0" w:afterAutospacing="0"/>
        <w:ind w:left="360" w:hanging="360"/>
        <w:jc w:val="both"/>
        <w:rPr>
          <w:rFonts w:ascii="Arial" w:hAnsi="Arial" w:cs="Arial"/>
          <w:b/>
          <w:bCs/>
          <w:color w:val="000000"/>
          <w:sz w:val="22"/>
          <w:szCs w:val="22"/>
        </w:rPr>
      </w:pPr>
      <w:r w:rsidRPr="00DE5863">
        <w:rPr>
          <w:rFonts w:ascii="Arial" w:hAnsi="Arial" w:cs="Arial"/>
          <w:color w:val="000000"/>
          <w:sz w:val="22"/>
          <w:szCs w:val="22"/>
        </w:rPr>
        <w:t>6.-</w:t>
      </w:r>
      <w:r w:rsidR="00F10FBF">
        <w:rPr>
          <w:rFonts w:ascii="Arial" w:hAnsi="Arial" w:cs="Arial"/>
          <w:color w:val="000000"/>
          <w:sz w:val="22"/>
          <w:szCs w:val="22"/>
        </w:rPr>
        <w:t xml:space="preserve"> </w:t>
      </w:r>
      <w:r w:rsidRPr="00DE5863">
        <w:rPr>
          <w:rFonts w:ascii="Arial" w:hAnsi="Arial" w:cs="Arial"/>
          <w:b/>
          <w:bCs/>
          <w:color w:val="000000"/>
          <w:sz w:val="22"/>
          <w:szCs w:val="22"/>
        </w:rPr>
        <w:t>Correo</w:t>
      </w:r>
      <w:r w:rsidR="00F10FBF">
        <w:rPr>
          <w:rFonts w:ascii="Arial" w:hAnsi="Arial" w:cs="Arial"/>
          <w:b/>
          <w:bCs/>
          <w:color w:val="000000"/>
          <w:sz w:val="22"/>
          <w:szCs w:val="22"/>
        </w:rPr>
        <w:t xml:space="preserve"> </w:t>
      </w:r>
      <w:r w:rsidRPr="00DE5863">
        <w:rPr>
          <w:rFonts w:ascii="Arial" w:hAnsi="Arial" w:cs="Arial"/>
          <w:b/>
          <w:bCs/>
          <w:color w:val="000000"/>
          <w:sz w:val="22"/>
          <w:szCs w:val="22"/>
        </w:rPr>
        <w:t>Electrónico.</w:t>
      </w:r>
    </w:p>
    <w:p w14:paraId="7D906FAF" w14:textId="53249562" w:rsidR="004416D0" w:rsidRPr="00DE5863" w:rsidRDefault="004416D0" w:rsidP="000317E6">
      <w:pPr>
        <w:pStyle w:val="default0"/>
        <w:spacing w:before="0" w:beforeAutospacing="0" w:after="0" w:afterAutospacing="0"/>
        <w:ind w:left="360" w:hanging="360"/>
        <w:jc w:val="both"/>
        <w:rPr>
          <w:rFonts w:ascii="Arial" w:hAnsi="Arial" w:cs="Arial"/>
          <w:color w:val="000000"/>
          <w:sz w:val="22"/>
          <w:szCs w:val="22"/>
        </w:rPr>
      </w:pPr>
      <w:r w:rsidRPr="00DE5863">
        <w:rPr>
          <w:rFonts w:ascii="Arial" w:hAnsi="Arial" w:cs="Arial"/>
          <w:color w:val="000000"/>
          <w:sz w:val="22"/>
          <w:szCs w:val="22"/>
        </w:rPr>
        <w:t>7.-</w:t>
      </w:r>
      <w:r w:rsidR="00F10FBF">
        <w:rPr>
          <w:rFonts w:ascii="Arial" w:hAnsi="Arial" w:cs="Arial"/>
          <w:color w:val="000000"/>
          <w:sz w:val="22"/>
          <w:szCs w:val="22"/>
        </w:rPr>
        <w:t xml:space="preserve"> </w:t>
      </w:r>
      <w:r w:rsidRPr="00DE5863">
        <w:rPr>
          <w:rFonts w:ascii="Arial" w:hAnsi="Arial" w:cs="Arial"/>
          <w:b/>
          <w:color w:val="000000"/>
          <w:sz w:val="22"/>
          <w:szCs w:val="22"/>
        </w:rPr>
        <w:t>Otros</w:t>
      </w:r>
    </w:p>
    <w:p w14:paraId="291985E3" w14:textId="77777777" w:rsidR="004416D0" w:rsidRPr="00DE5863" w:rsidRDefault="004416D0" w:rsidP="000317E6">
      <w:pPr>
        <w:pStyle w:val="default0"/>
        <w:spacing w:before="0" w:beforeAutospacing="0" w:after="0" w:afterAutospacing="0"/>
        <w:jc w:val="both"/>
        <w:rPr>
          <w:rFonts w:ascii="Arial" w:hAnsi="Arial" w:cs="Arial"/>
          <w:color w:val="000000"/>
          <w:sz w:val="22"/>
          <w:szCs w:val="22"/>
        </w:rPr>
      </w:pPr>
    </w:p>
    <w:p w14:paraId="53320BF0" w14:textId="16C80750" w:rsidR="004416D0" w:rsidRPr="00DE5863" w:rsidRDefault="004416D0" w:rsidP="000317E6">
      <w:pPr>
        <w:pStyle w:val="cm1"/>
        <w:spacing w:before="0" w:beforeAutospacing="0" w:after="0" w:afterAutospacing="0"/>
        <w:jc w:val="both"/>
        <w:rPr>
          <w:rFonts w:ascii="Arial" w:hAnsi="Arial" w:cs="Arial"/>
          <w:color w:val="000000"/>
          <w:sz w:val="22"/>
          <w:szCs w:val="22"/>
        </w:rPr>
      </w:pPr>
      <w:r w:rsidRPr="00DE5863">
        <w:rPr>
          <w:rFonts w:ascii="Arial" w:hAnsi="Arial" w:cs="Arial"/>
          <w:color w:val="000000"/>
          <w:sz w:val="22"/>
          <w:szCs w:val="22"/>
        </w:rPr>
        <w:t>Estos</w:t>
      </w:r>
      <w:r w:rsidR="00F10FBF">
        <w:rPr>
          <w:rFonts w:ascii="Arial" w:hAnsi="Arial" w:cs="Arial"/>
          <w:color w:val="000000"/>
          <w:sz w:val="22"/>
          <w:szCs w:val="22"/>
        </w:rPr>
        <w:t xml:space="preserve"> </w:t>
      </w:r>
      <w:r w:rsidRPr="00DE5863">
        <w:rPr>
          <w:rFonts w:ascii="Arial" w:hAnsi="Arial" w:cs="Arial"/>
          <w:color w:val="000000"/>
          <w:sz w:val="22"/>
          <w:szCs w:val="22"/>
        </w:rPr>
        <w:t>serán</w:t>
      </w:r>
      <w:r w:rsidR="00F10FBF">
        <w:rPr>
          <w:rFonts w:ascii="Arial" w:hAnsi="Arial" w:cs="Arial"/>
          <w:color w:val="000000"/>
          <w:sz w:val="22"/>
          <w:szCs w:val="22"/>
        </w:rPr>
        <w:t xml:space="preserve"> </w:t>
      </w:r>
      <w:r w:rsidRPr="00DE5863">
        <w:rPr>
          <w:rFonts w:ascii="Arial" w:hAnsi="Arial" w:cs="Arial"/>
          <w:color w:val="000000"/>
          <w:sz w:val="22"/>
          <w:szCs w:val="22"/>
        </w:rPr>
        <w:t>utilizados</w:t>
      </w:r>
      <w:r w:rsidR="00F10FBF">
        <w:rPr>
          <w:rFonts w:ascii="Arial" w:hAnsi="Arial" w:cs="Arial"/>
          <w:color w:val="000000"/>
          <w:sz w:val="22"/>
          <w:szCs w:val="22"/>
        </w:rPr>
        <w:t xml:space="preserve"> </w:t>
      </w:r>
      <w:r w:rsidRPr="00DE5863">
        <w:rPr>
          <w:rFonts w:ascii="Arial" w:hAnsi="Arial" w:cs="Arial"/>
          <w:color w:val="000000"/>
          <w:sz w:val="22"/>
          <w:szCs w:val="22"/>
        </w:rPr>
        <w:t>única</w:t>
      </w:r>
      <w:r w:rsidR="00F10FBF">
        <w:rPr>
          <w:rFonts w:ascii="Arial" w:hAnsi="Arial" w:cs="Arial"/>
          <w:color w:val="000000"/>
          <w:sz w:val="22"/>
          <w:szCs w:val="22"/>
        </w:rPr>
        <w:t xml:space="preserve"> </w:t>
      </w:r>
      <w:r w:rsidRPr="00DE5863">
        <w:rPr>
          <w:rFonts w:ascii="Arial" w:hAnsi="Arial" w:cs="Arial"/>
          <w:color w:val="000000"/>
          <w:sz w:val="22"/>
          <w:szCs w:val="22"/>
        </w:rPr>
        <w:t>y</w:t>
      </w:r>
      <w:r w:rsidR="00F10FBF">
        <w:rPr>
          <w:rFonts w:ascii="Arial" w:hAnsi="Arial" w:cs="Arial"/>
          <w:color w:val="000000"/>
          <w:sz w:val="22"/>
          <w:szCs w:val="22"/>
        </w:rPr>
        <w:t xml:space="preserve"> </w:t>
      </w:r>
      <w:r w:rsidRPr="00DE5863">
        <w:rPr>
          <w:rFonts w:ascii="Arial" w:hAnsi="Arial" w:cs="Arial"/>
          <w:color w:val="000000"/>
          <w:sz w:val="22"/>
          <w:szCs w:val="22"/>
        </w:rPr>
        <w:t>exclusivamente</w:t>
      </w:r>
      <w:r w:rsidR="00F10FBF">
        <w:rPr>
          <w:rFonts w:ascii="Arial" w:hAnsi="Arial" w:cs="Arial"/>
          <w:color w:val="000000"/>
          <w:sz w:val="22"/>
          <w:szCs w:val="22"/>
        </w:rPr>
        <w:t xml:space="preserve"> </w:t>
      </w:r>
      <w:r w:rsidRPr="00DE5863">
        <w:rPr>
          <w:rFonts w:ascii="Arial" w:hAnsi="Arial" w:cs="Arial"/>
          <w:color w:val="000000"/>
          <w:sz w:val="22"/>
          <w:szCs w:val="22"/>
        </w:rPr>
        <w:t>para</w:t>
      </w:r>
      <w:r w:rsidR="00F10FBF">
        <w:rPr>
          <w:rFonts w:ascii="Arial" w:hAnsi="Arial" w:cs="Arial"/>
          <w:color w:val="000000"/>
          <w:sz w:val="22"/>
          <w:szCs w:val="22"/>
        </w:rPr>
        <w:t xml:space="preserve"> </w:t>
      </w:r>
      <w:r w:rsidRPr="00DE5863">
        <w:rPr>
          <w:rFonts w:ascii="Arial" w:hAnsi="Arial" w:cs="Arial"/>
          <w:color w:val="000000"/>
          <w:sz w:val="22"/>
          <w:szCs w:val="22"/>
        </w:rPr>
        <w:t>las</w:t>
      </w:r>
      <w:r w:rsidR="00F10FBF">
        <w:rPr>
          <w:rFonts w:ascii="Arial" w:hAnsi="Arial" w:cs="Arial"/>
          <w:color w:val="000000"/>
          <w:sz w:val="22"/>
          <w:szCs w:val="22"/>
        </w:rPr>
        <w:t xml:space="preserve"> </w:t>
      </w:r>
      <w:r w:rsidRPr="00DE5863">
        <w:rPr>
          <w:rFonts w:ascii="Arial" w:hAnsi="Arial" w:cs="Arial"/>
          <w:color w:val="000000"/>
          <w:sz w:val="22"/>
          <w:szCs w:val="22"/>
        </w:rPr>
        <w:t>contrataciones</w:t>
      </w:r>
      <w:r w:rsidR="00F10FBF">
        <w:rPr>
          <w:rFonts w:ascii="Arial" w:hAnsi="Arial" w:cs="Arial"/>
          <w:color w:val="000000"/>
          <w:sz w:val="22"/>
          <w:szCs w:val="22"/>
        </w:rPr>
        <w:t xml:space="preserve"> </w:t>
      </w:r>
      <w:r w:rsidRPr="00DE5863">
        <w:rPr>
          <w:rFonts w:ascii="Arial" w:hAnsi="Arial" w:cs="Arial"/>
          <w:color w:val="000000"/>
          <w:sz w:val="22"/>
          <w:szCs w:val="22"/>
        </w:rPr>
        <w:t>públicas</w:t>
      </w:r>
      <w:r w:rsidR="00F10FBF">
        <w:rPr>
          <w:rFonts w:ascii="Arial" w:hAnsi="Arial" w:cs="Arial"/>
          <w:color w:val="000000"/>
          <w:sz w:val="22"/>
          <w:szCs w:val="22"/>
        </w:rPr>
        <w:t xml:space="preserve"> </w:t>
      </w:r>
      <w:r w:rsidRPr="00DE5863">
        <w:rPr>
          <w:rFonts w:ascii="Arial" w:hAnsi="Arial" w:cs="Arial"/>
          <w:color w:val="000000"/>
          <w:sz w:val="22"/>
          <w:szCs w:val="22"/>
        </w:rPr>
        <w:t>en</w:t>
      </w:r>
      <w:r w:rsidR="00F10FBF">
        <w:rPr>
          <w:rFonts w:ascii="Arial" w:hAnsi="Arial" w:cs="Arial"/>
          <w:color w:val="000000"/>
          <w:sz w:val="22"/>
          <w:szCs w:val="22"/>
        </w:rPr>
        <w:t xml:space="preserve"> </w:t>
      </w:r>
      <w:r w:rsidRPr="00DE5863">
        <w:rPr>
          <w:rFonts w:ascii="Arial" w:hAnsi="Arial" w:cs="Arial"/>
          <w:color w:val="000000"/>
          <w:sz w:val="22"/>
          <w:szCs w:val="22"/>
        </w:rPr>
        <w:t>materia</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la</w:t>
      </w:r>
      <w:r w:rsidR="00F10FBF">
        <w:rPr>
          <w:rFonts w:ascii="Arial" w:hAnsi="Arial" w:cs="Arial"/>
          <w:color w:val="000000"/>
          <w:sz w:val="22"/>
          <w:szCs w:val="22"/>
        </w:rPr>
        <w:t xml:space="preserve"> </w:t>
      </w:r>
      <w:r w:rsidRPr="00DE5863">
        <w:rPr>
          <w:rFonts w:ascii="Arial" w:hAnsi="Arial" w:cs="Arial"/>
          <w:color w:val="000000"/>
          <w:sz w:val="22"/>
          <w:szCs w:val="22"/>
        </w:rPr>
        <w:t>Ley</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Adquisiciones,</w:t>
      </w:r>
      <w:r w:rsidR="00F10FBF">
        <w:rPr>
          <w:rFonts w:ascii="Arial" w:hAnsi="Arial" w:cs="Arial"/>
          <w:color w:val="000000"/>
          <w:sz w:val="22"/>
          <w:szCs w:val="22"/>
        </w:rPr>
        <w:t xml:space="preserve"> </w:t>
      </w:r>
      <w:r w:rsidRPr="00DE5863">
        <w:rPr>
          <w:rFonts w:ascii="Arial" w:hAnsi="Arial" w:cs="Arial"/>
          <w:color w:val="000000"/>
          <w:sz w:val="22"/>
          <w:szCs w:val="22"/>
        </w:rPr>
        <w:t>Arrendamientos</w:t>
      </w:r>
      <w:r w:rsidR="00F10FBF">
        <w:rPr>
          <w:rFonts w:ascii="Arial" w:hAnsi="Arial" w:cs="Arial"/>
          <w:color w:val="000000"/>
          <w:sz w:val="22"/>
          <w:szCs w:val="22"/>
        </w:rPr>
        <w:t xml:space="preserve"> </w:t>
      </w:r>
      <w:r w:rsidRPr="00DE5863">
        <w:rPr>
          <w:rFonts w:ascii="Arial" w:hAnsi="Arial" w:cs="Arial"/>
          <w:color w:val="000000"/>
          <w:sz w:val="22"/>
          <w:szCs w:val="22"/>
        </w:rPr>
        <w:t>y</w:t>
      </w:r>
      <w:r w:rsidR="00F10FBF">
        <w:rPr>
          <w:rFonts w:ascii="Arial" w:hAnsi="Arial" w:cs="Arial"/>
          <w:color w:val="000000"/>
          <w:sz w:val="22"/>
          <w:szCs w:val="22"/>
        </w:rPr>
        <w:t xml:space="preserve"> </w:t>
      </w:r>
      <w:r w:rsidRPr="00DE5863">
        <w:rPr>
          <w:rFonts w:ascii="Arial" w:hAnsi="Arial" w:cs="Arial"/>
          <w:color w:val="000000"/>
          <w:sz w:val="22"/>
          <w:szCs w:val="22"/>
        </w:rPr>
        <w:t>Servicios</w:t>
      </w:r>
      <w:r w:rsidR="00F10FBF">
        <w:rPr>
          <w:rFonts w:ascii="Arial" w:hAnsi="Arial" w:cs="Arial"/>
          <w:color w:val="000000"/>
          <w:sz w:val="22"/>
          <w:szCs w:val="22"/>
        </w:rPr>
        <w:t xml:space="preserve"> </w:t>
      </w:r>
      <w:r w:rsidRPr="00DE5863">
        <w:rPr>
          <w:rFonts w:ascii="Arial" w:hAnsi="Arial" w:cs="Arial"/>
          <w:color w:val="000000"/>
          <w:sz w:val="22"/>
          <w:szCs w:val="22"/>
        </w:rPr>
        <w:t>del</w:t>
      </w:r>
      <w:r w:rsidR="00F10FBF">
        <w:rPr>
          <w:rFonts w:ascii="Arial" w:hAnsi="Arial" w:cs="Arial"/>
          <w:color w:val="000000"/>
          <w:sz w:val="22"/>
          <w:szCs w:val="22"/>
        </w:rPr>
        <w:t xml:space="preserve"> </w:t>
      </w:r>
      <w:r w:rsidRPr="00DE5863">
        <w:rPr>
          <w:rFonts w:ascii="Arial" w:hAnsi="Arial" w:cs="Arial"/>
          <w:color w:val="000000"/>
          <w:sz w:val="22"/>
          <w:szCs w:val="22"/>
        </w:rPr>
        <w:t>Sector</w:t>
      </w:r>
      <w:r w:rsidR="00F10FBF">
        <w:rPr>
          <w:rFonts w:ascii="Arial" w:hAnsi="Arial" w:cs="Arial"/>
          <w:color w:val="000000"/>
          <w:sz w:val="22"/>
          <w:szCs w:val="22"/>
        </w:rPr>
        <w:t xml:space="preserve"> </w:t>
      </w:r>
      <w:r w:rsidRPr="00DE5863">
        <w:rPr>
          <w:rFonts w:ascii="Arial" w:hAnsi="Arial" w:cs="Arial"/>
          <w:color w:val="000000"/>
          <w:sz w:val="22"/>
          <w:szCs w:val="22"/>
        </w:rPr>
        <w:t>Público.</w:t>
      </w:r>
    </w:p>
    <w:p w14:paraId="4200D20D" w14:textId="77777777" w:rsidR="004416D0" w:rsidRPr="00DE5863" w:rsidRDefault="004416D0" w:rsidP="000317E6">
      <w:pPr>
        <w:pStyle w:val="default0"/>
        <w:spacing w:before="0" w:beforeAutospacing="0" w:after="0" w:afterAutospacing="0"/>
        <w:jc w:val="both"/>
        <w:rPr>
          <w:rFonts w:ascii="Arial" w:hAnsi="Arial" w:cs="Arial"/>
          <w:color w:val="000000"/>
          <w:sz w:val="22"/>
          <w:szCs w:val="22"/>
        </w:rPr>
      </w:pPr>
    </w:p>
    <w:p w14:paraId="34870AB9" w14:textId="2ED7CD5D" w:rsidR="004416D0" w:rsidRPr="00DE5863" w:rsidRDefault="004416D0" w:rsidP="000317E6">
      <w:pPr>
        <w:pStyle w:val="cm1"/>
        <w:spacing w:before="0" w:beforeAutospacing="0" w:after="0" w:afterAutospacing="0"/>
        <w:jc w:val="both"/>
        <w:rPr>
          <w:rFonts w:ascii="Arial" w:hAnsi="Arial" w:cs="Arial"/>
          <w:color w:val="000000"/>
          <w:sz w:val="22"/>
          <w:szCs w:val="22"/>
        </w:rPr>
      </w:pPr>
      <w:r w:rsidRPr="00DE5863">
        <w:rPr>
          <w:rFonts w:ascii="Arial" w:hAnsi="Arial" w:cs="Arial"/>
          <w:color w:val="000000"/>
          <w:sz w:val="22"/>
          <w:szCs w:val="22"/>
        </w:rPr>
        <w:t>Así</w:t>
      </w:r>
      <w:r w:rsidR="00F10FBF">
        <w:rPr>
          <w:rFonts w:ascii="Arial" w:hAnsi="Arial" w:cs="Arial"/>
          <w:color w:val="000000"/>
          <w:sz w:val="22"/>
          <w:szCs w:val="22"/>
        </w:rPr>
        <w:t xml:space="preserve"> </w:t>
      </w:r>
      <w:r w:rsidRPr="00DE5863">
        <w:rPr>
          <w:rFonts w:ascii="Arial" w:hAnsi="Arial" w:cs="Arial"/>
          <w:color w:val="000000"/>
          <w:sz w:val="22"/>
          <w:szCs w:val="22"/>
        </w:rPr>
        <w:t>mismo,</w:t>
      </w:r>
      <w:r w:rsidR="00F10FBF">
        <w:rPr>
          <w:rFonts w:ascii="Arial" w:hAnsi="Arial" w:cs="Arial"/>
          <w:color w:val="000000"/>
          <w:sz w:val="22"/>
          <w:szCs w:val="22"/>
        </w:rPr>
        <w:t xml:space="preserve"> </w:t>
      </w:r>
      <w:r w:rsidRPr="00DE5863">
        <w:rPr>
          <w:rFonts w:ascii="Arial" w:hAnsi="Arial" w:cs="Arial"/>
          <w:color w:val="000000"/>
          <w:sz w:val="22"/>
          <w:szCs w:val="22"/>
        </w:rPr>
        <w:t>le</w:t>
      </w:r>
      <w:r w:rsidR="00F10FBF">
        <w:rPr>
          <w:rFonts w:ascii="Arial" w:hAnsi="Arial" w:cs="Arial"/>
          <w:color w:val="000000"/>
          <w:sz w:val="22"/>
          <w:szCs w:val="22"/>
        </w:rPr>
        <w:t xml:space="preserve"> </w:t>
      </w:r>
      <w:r w:rsidRPr="00DE5863">
        <w:rPr>
          <w:rFonts w:ascii="Arial" w:hAnsi="Arial" w:cs="Arial"/>
          <w:color w:val="000000"/>
          <w:sz w:val="22"/>
          <w:szCs w:val="22"/>
        </w:rPr>
        <w:t>informamos</w:t>
      </w:r>
      <w:r w:rsidR="00F10FBF">
        <w:rPr>
          <w:rFonts w:ascii="Arial" w:hAnsi="Arial" w:cs="Arial"/>
          <w:color w:val="000000"/>
          <w:sz w:val="22"/>
          <w:szCs w:val="22"/>
        </w:rPr>
        <w:t xml:space="preserve"> </w:t>
      </w:r>
      <w:r w:rsidRPr="00DE5863">
        <w:rPr>
          <w:rFonts w:ascii="Arial" w:hAnsi="Arial" w:cs="Arial"/>
          <w:color w:val="000000"/>
          <w:sz w:val="22"/>
          <w:szCs w:val="22"/>
        </w:rPr>
        <w:t>que</w:t>
      </w:r>
      <w:r w:rsidR="00F10FBF">
        <w:rPr>
          <w:rFonts w:ascii="Arial" w:hAnsi="Arial" w:cs="Arial"/>
          <w:color w:val="000000"/>
          <w:sz w:val="22"/>
          <w:szCs w:val="22"/>
        </w:rPr>
        <w:t xml:space="preserve"> </w:t>
      </w:r>
      <w:r w:rsidRPr="00DE5863">
        <w:rPr>
          <w:rFonts w:ascii="Arial" w:hAnsi="Arial" w:cs="Arial"/>
          <w:color w:val="000000"/>
          <w:sz w:val="22"/>
          <w:szCs w:val="22"/>
        </w:rPr>
        <w:t>sus</w:t>
      </w:r>
      <w:r w:rsidR="00F10FBF">
        <w:rPr>
          <w:rFonts w:ascii="Arial" w:hAnsi="Arial" w:cs="Arial"/>
          <w:color w:val="000000"/>
          <w:sz w:val="22"/>
          <w:szCs w:val="22"/>
        </w:rPr>
        <w:t xml:space="preserve"> </w:t>
      </w:r>
      <w:r w:rsidRPr="00DE5863">
        <w:rPr>
          <w:rFonts w:ascii="Arial" w:hAnsi="Arial" w:cs="Arial"/>
          <w:color w:val="000000"/>
          <w:sz w:val="22"/>
          <w:szCs w:val="22"/>
        </w:rPr>
        <w:t>datos</w:t>
      </w:r>
      <w:r w:rsidR="00F10FBF">
        <w:rPr>
          <w:rFonts w:ascii="Arial" w:hAnsi="Arial" w:cs="Arial"/>
          <w:color w:val="000000"/>
          <w:sz w:val="22"/>
          <w:szCs w:val="22"/>
        </w:rPr>
        <w:t xml:space="preserve"> </w:t>
      </w:r>
      <w:r w:rsidRPr="00DE5863">
        <w:rPr>
          <w:rFonts w:ascii="Arial" w:hAnsi="Arial" w:cs="Arial"/>
          <w:color w:val="000000"/>
          <w:sz w:val="22"/>
          <w:szCs w:val="22"/>
        </w:rPr>
        <w:t>personales</w:t>
      </w:r>
      <w:r w:rsidR="00F10FBF">
        <w:rPr>
          <w:rFonts w:ascii="Arial" w:hAnsi="Arial" w:cs="Arial"/>
          <w:color w:val="000000"/>
          <w:sz w:val="22"/>
          <w:szCs w:val="22"/>
        </w:rPr>
        <w:t xml:space="preserve"> </w:t>
      </w:r>
      <w:r w:rsidRPr="00DE5863">
        <w:rPr>
          <w:rFonts w:ascii="Arial" w:hAnsi="Arial" w:cs="Arial"/>
          <w:color w:val="000000"/>
          <w:sz w:val="22"/>
          <w:szCs w:val="22"/>
        </w:rPr>
        <w:t>pueden</w:t>
      </w:r>
      <w:r w:rsidR="00F10FBF">
        <w:rPr>
          <w:rFonts w:ascii="Arial" w:hAnsi="Arial" w:cs="Arial"/>
          <w:color w:val="000000"/>
          <w:sz w:val="22"/>
          <w:szCs w:val="22"/>
        </w:rPr>
        <w:t xml:space="preserve"> </w:t>
      </w:r>
      <w:r w:rsidRPr="00DE5863">
        <w:rPr>
          <w:rFonts w:ascii="Arial" w:hAnsi="Arial" w:cs="Arial"/>
          <w:color w:val="000000"/>
          <w:sz w:val="22"/>
          <w:szCs w:val="22"/>
        </w:rPr>
        <w:t>ser</w:t>
      </w:r>
      <w:r w:rsidR="00F10FBF">
        <w:rPr>
          <w:rFonts w:ascii="Arial" w:hAnsi="Arial" w:cs="Arial"/>
          <w:color w:val="000000"/>
          <w:sz w:val="22"/>
          <w:szCs w:val="22"/>
        </w:rPr>
        <w:t xml:space="preserve"> </w:t>
      </w:r>
      <w:r w:rsidRPr="00DE5863">
        <w:rPr>
          <w:rFonts w:ascii="Arial" w:hAnsi="Arial" w:cs="Arial"/>
          <w:color w:val="000000"/>
          <w:sz w:val="22"/>
          <w:szCs w:val="22"/>
        </w:rPr>
        <w:t>objeto</w:t>
      </w:r>
      <w:r w:rsidR="00F10FBF">
        <w:rPr>
          <w:rFonts w:ascii="Arial" w:hAnsi="Arial" w:cs="Arial"/>
          <w:color w:val="000000"/>
          <w:sz w:val="22"/>
          <w:szCs w:val="22"/>
        </w:rPr>
        <w:t xml:space="preserve"> </w:t>
      </w:r>
      <w:r w:rsidRPr="00DE5863">
        <w:rPr>
          <w:rFonts w:ascii="Arial" w:hAnsi="Arial" w:cs="Arial"/>
          <w:color w:val="000000"/>
          <w:sz w:val="22"/>
          <w:szCs w:val="22"/>
        </w:rPr>
        <w:t>de</w:t>
      </w:r>
      <w:r w:rsidR="00F10FBF">
        <w:rPr>
          <w:rFonts w:ascii="Arial" w:hAnsi="Arial" w:cs="Arial"/>
          <w:color w:val="000000"/>
          <w:sz w:val="22"/>
          <w:szCs w:val="22"/>
        </w:rPr>
        <w:t xml:space="preserve"> </w:t>
      </w:r>
      <w:r w:rsidRPr="00DE5863">
        <w:rPr>
          <w:rFonts w:ascii="Arial" w:hAnsi="Arial" w:cs="Arial"/>
          <w:color w:val="000000"/>
          <w:sz w:val="22"/>
          <w:szCs w:val="22"/>
        </w:rPr>
        <w:t>acceso</w:t>
      </w:r>
      <w:r w:rsidR="00F10FBF">
        <w:rPr>
          <w:rFonts w:ascii="Arial" w:hAnsi="Arial" w:cs="Arial"/>
          <w:color w:val="000000"/>
          <w:sz w:val="22"/>
          <w:szCs w:val="22"/>
        </w:rPr>
        <w:t xml:space="preserve"> </w:t>
      </w:r>
      <w:r w:rsidRPr="00DE5863">
        <w:rPr>
          <w:rFonts w:ascii="Arial" w:hAnsi="Arial" w:cs="Arial"/>
          <w:color w:val="000000"/>
          <w:sz w:val="22"/>
          <w:szCs w:val="22"/>
        </w:rPr>
        <w:t>a</w:t>
      </w:r>
      <w:r w:rsidR="00F10FBF">
        <w:rPr>
          <w:rFonts w:ascii="Arial" w:hAnsi="Arial" w:cs="Arial"/>
          <w:color w:val="000000"/>
          <w:sz w:val="22"/>
          <w:szCs w:val="22"/>
        </w:rPr>
        <w:t xml:space="preserve"> </w:t>
      </w:r>
      <w:r w:rsidRPr="00DE5863">
        <w:rPr>
          <w:rFonts w:ascii="Arial" w:hAnsi="Arial" w:cs="Arial"/>
          <w:color w:val="000000"/>
          <w:sz w:val="22"/>
          <w:szCs w:val="22"/>
        </w:rPr>
        <w:t>Terceras</w:t>
      </w:r>
      <w:r w:rsidR="00F10FBF">
        <w:rPr>
          <w:rFonts w:ascii="Arial" w:hAnsi="Arial" w:cs="Arial"/>
          <w:color w:val="000000"/>
          <w:sz w:val="22"/>
          <w:szCs w:val="22"/>
        </w:rPr>
        <w:t xml:space="preserve"> </w:t>
      </w:r>
      <w:r w:rsidRPr="00DE5863">
        <w:rPr>
          <w:rFonts w:ascii="Arial" w:hAnsi="Arial" w:cs="Arial"/>
          <w:color w:val="000000"/>
          <w:sz w:val="22"/>
          <w:szCs w:val="22"/>
        </w:rPr>
        <w:t>Personas</w:t>
      </w:r>
      <w:r w:rsidR="00F10FBF">
        <w:rPr>
          <w:rFonts w:ascii="Arial" w:hAnsi="Arial" w:cs="Arial"/>
          <w:color w:val="000000"/>
          <w:sz w:val="22"/>
          <w:szCs w:val="22"/>
        </w:rPr>
        <w:t xml:space="preserve"> </w:t>
      </w:r>
      <w:r w:rsidRPr="00DE5863">
        <w:rPr>
          <w:rFonts w:ascii="Arial" w:hAnsi="Arial" w:cs="Arial"/>
          <w:color w:val="000000"/>
          <w:sz w:val="22"/>
          <w:szCs w:val="22"/>
        </w:rPr>
        <w:t>para</w:t>
      </w:r>
      <w:r w:rsidR="00F10FBF">
        <w:rPr>
          <w:rFonts w:ascii="Arial" w:hAnsi="Arial" w:cs="Arial"/>
          <w:color w:val="000000"/>
          <w:sz w:val="22"/>
          <w:szCs w:val="22"/>
        </w:rPr>
        <w:t xml:space="preserve"> </w:t>
      </w:r>
      <w:r w:rsidRPr="00DE5863">
        <w:rPr>
          <w:rFonts w:ascii="Arial" w:hAnsi="Arial" w:cs="Arial"/>
          <w:color w:val="000000"/>
          <w:sz w:val="22"/>
          <w:szCs w:val="22"/>
        </w:rPr>
        <w:t>ser</w:t>
      </w:r>
      <w:r w:rsidR="00F10FBF">
        <w:rPr>
          <w:rFonts w:ascii="Arial" w:hAnsi="Arial" w:cs="Arial"/>
          <w:color w:val="000000"/>
          <w:sz w:val="22"/>
          <w:szCs w:val="22"/>
        </w:rPr>
        <w:t xml:space="preserve"> </w:t>
      </w:r>
      <w:r w:rsidRPr="00DE5863">
        <w:rPr>
          <w:rFonts w:ascii="Arial" w:hAnsi="Arial" w:cs="Arial"/>
          <w:color w:val="000000"/>
          <w:sz w:val="22"/>
          <w:szCs w:val="22"/>
        </w:rPr>
        <w:t>tratados</w:t>
      </w:r>
      <w:r w:rsidR="00F10FBF">
        <w:rPr>
          <w:rFonts w:ascii="Arial" w:hAnsi="Arial" w:cs="Arial"/>
          <w:color w:val="000000"/>
          <w:sz w:val="22"/>
          <w:szCs w:val="22"/>
        </w:rPr>
        <w:t xml:space="preserve"> </w:t>
      </w:r>
      <w:r w:rsidRPr="00DE5863">
        <w:rPr>
          <w:rFonts w:ascii="Arial" w:hAnsi="Arial" w:cs="Arial"/>
          <w:color w:val="000000"/>
          <w:sz w:val="22"/>
          <w:szCs w:val="22"/>
        </w:rPr>
        <w:t>por</w:t>
      </w:r>
      <w:r w:rsidR="00F10FBF">
        <w:rPr>
          <w:rFonts w:ascii="Arial" w:hAnsi="Arial" w:cs="Arial"/>
          <w:color w:val="000000"/>
          <w:sz w:val="22"/>
          <w:szCs w:val="22"/>
        </w:rPr>
        <w:t xml:space="preserve"> </w:t>
      </w:r>
      <w:r w:rsidRPr="00DE5863">
        <w:rPr>
          <w:rFonts w:ascii="Arial" w:hAnsi="Arial" w:cs="Arial"/>
          <w:color w:val="000000"/>
          <w:sz w:val="22"/>
          <w:szCs w:val="22"/>
        </w:rPr>
        <w:t>personas</w:t>
      </w:r>
      <w:r w:rsidR="00F10FBF">
        <w:rPr>
          <w:rFonts w:ascii="Arial" w:hAnsi="Arial" w:cs="Arial"/>
          <w:color w:val="000000"/>
          <w:sz w:val="22"/>
          <w:szCs w:val="22"/>
        </w:rPr>
        <w:t xml:space="preserve"> </w:t>
      </w:r>
      <w:r w:rsidRPr="00DE5863">
        <w:rPr>
          <w:rFonts w:ascii="Arial" w:hAnsi="Arial" w:cs="Arial"/>
          <w:color w:val="000000"/>
          <w:sz w:val="22"/>
          <w:szCs w:val="22"/>
        </w:rPr>
        <w:t>distintas</w:t>
      </w:r>
      <w:r w:rsidR="00F10FBF">
        <w:rPr>
          <w:rFonts w:ascii="Arial" w:hAnsi="Arial" w:cs="Arial"/>
          <w:color w:val="000000"/>
          <w:sz w:val="22"/>
          <w:szCs w:val="22"/>
        </w:rPr>
        <w:t xml:space="preserve"> </w:t>
      </w:r>
      <w:r w:rsidRPr="00DE5863">
        <w:rPr>
          <w:rFonts w:ascii="Arial" w:hAnsi="Arial" w:cs="Arial"/>
          <w:color w:val="000000"/>
          <w:sz w:val="22"/>
          <w:szCs w:val="22"/>
        </w:rPr>
        <w:t>al</w:t>
      </w:r>
      <w:r w:rsidR="00F10FBF">
        <w:rPr>
          <w:rFonts w:ascii="Arial" w:hAnsi="Arial" w:cs="Arial"/>
          <w:color w:val="000000"/>
          <w:sz w:val="22"/>
          <w:szCs w:val="22"/>
        </w:rPr>
        <w:t xml:space="preserve"> </w:t>
      </w:r>
      <w:r w:rsidRPr="00DE5863">
        <w:rPr>
          <w:rFonts w:ascii="Arial" w:hAnsi="Arial" w:cs="Arial"/>
          <w:color w:val="000000"/>
          <w:sz w:val="22"/>
          <w:szCs w:val="22"/>
        </w:rPr>
        <w:t>que</w:t>
      </w:r>
      <w:r w:rsidR="00F10FBF">
        <w:rPr>
          <w:rFonts w:ascii="Arial" w:hAnsi="Arial" w:cs="Arial"/>
          <w:color w:val="000000"/>
          <w:sz w:val="22"/>
          <w:szCs w:val="22"/>
        </w:rPr>
        <w:t xml:space="preserve"> </w:t>
      </w:r>
      <w:r w:rsidRPr="00DE5863">
        <w:rPr>
          <w:rFonts w:ascii="Arial" w:hAnsi="Arial" w:cs="Arial"/>
          <w:color w:val="000000"/>
          <w:sz w:val="22"/>
          <w:szCs w:val="22"/>
        </w:rPr>
        <w:t>suscribe</w:t>
      </w:r>
      <w:r w:rsidR="00F10FBF">
        <w:rPr>
          <w:rFonts w:ascii="Arial" w:hAnsi="Arial" w:cs="Arial"/>
          <w:color w:val="000000"/>
          <w:sz w:val="22"/>
          <w:szCs w:val="22"/>
        </w:rPr>
        <w:t xml:space="preserve"> </w:t>
      </w:r>
      <w:r w:rsidRPr="00DE5863">
        <w:rPr>
          <w:rFonts w:ascii="Arial" w:hAnsi="Arial" w:cs="Arial"/>
          <w:color w:val="000000"/>
          <w:sz w:val="22"/>
          <w:szCs w:val="22"/>
        </w:rPr>
        <w:t>este</w:t>
      </w:r>
      <w:r w:rsidR="00F10FBF">
        <w:rPr>
          <w:rFonts w:ascii="Arial" w:hAnsi="Arial" w:cs="Arial"/>
          <w:color w:val="000000"/>
          <w:sz w:val="22"/>
          <w:szCs w:val="22"/>
        </w:rPr>
        <w:t xml:space="preserve"> </w:t>
      </w:r>
      <w:r w:rsidRPr="00DE5863">
        <w:rPr>
          <w:rFonts w:ascii="Arial" w:hAnsi="Arial" w:cs="Arial"/>
          <w:color w:val="000000"/>
          <w:sz w:val="22"/>
          <w:szCs w:val="22"/>
        </w:rPr>
        <w:t>Documento.</w:t>
      </w:r>
      <w:r w:rsidR="00F10FBF">
        <w:rPr>
          <w:rFonts w:ascii="Arial" w:hAnsi="Arial" w:cs="Arial"/>
          <w:color w:val="000000"/>
          <w:sz w:val="22"/>
          <w:szCs w:val="22"/>
        </w:rPr>
        <w:t xml:space="preserve"> </w:t>
      </w:r>
    </w:p>
    <w:p w14:paraId="3BB3386B" w14:textId="77777777" w:rsidR="004416D0" w:rsidRPr="004416D0" w:rsidRDefault="004416D0" w:rsidP="000317E6">
      <w:pPr>
        <w:pStyle w:val="cm1"/>
        <w:spacing w:before="0" w:beforeAutospacing="0" w:after="0" w:afterAutospacing="0"/>
        <w:jc w:val="both"/>
        <w:rPr>
          <w:rFonts w:ascii="Arial" w:hAnsi="Arial" w:cs="Arial"/>
          <w:color w:val="000000"/>
          <w:sz w:val="14"/>
          <w:szCs w:val="22"/>
        </w:rPr>
      </w:pPr>
    </w:p>
    <w:p w14:paraId="65883936" w14:textId="41A11088" w:rsidR="004416D0" w:rsidRPr="00DE5863" w:rsidRDefault="004416D0" w:rsidP="000317E6">
      <w:pPr>
        <w:pStyle w:val="cm1"/>
        <w:spacing w:before="0" w:beforeAutospacing="0" w:after="0" w:afterAutospacing="0"/>
        <w:jc w:val="both"/>
        <w:rPr>
          <w:rFonts w:ascii="Arial" w:hAnsi="Arial" w:cs="Arial"/>
          <w:sz w:val="22"/>
          <w:szCs w:val="22"/>
        </w:rPr>
      </w:pPr>
      <w:r w:rsidRPr="00DE5863">
        <w:rPr>
          <w:rFonts w:ascii="Arial" w:hAnsi="Arial" w:cs="Arial"/>
          <w:sz w:val="22"/>
          <w:szCs w:val="22"/>
        </w:rPr>
        <w:t>Mediante</w:t>
      </w:r>
      <w:r w:rsidR="00F10FBF">
        <w:rPr>
          <w:rFonts w:ascii="Arial" w:hAnsi="Arial" w:cs="Arial"/>
          <w:sz w:val="22"/>
          <w:szCs w:val="22"/>
        </w:rPr>
        <w:t xml:space="preserve"> </w:t>
      </w:r>
      <w:r w:rsidRPr="00DE5863">
        <w:rPr>
          <w:rFonts w:ascii="Arial" w:hAnsi="Arial" w:cs="Arial"/>
          <w:sz w:val="22"/>
          <w:szCs w:val="22"/>
        </w:rPr>
        <w:t>la</w:t>
      </w:r>
      <w:r w:rsidR="00F10FBF">
        <w:rPr>
          <w:rFonts w:ascii="Arial" w:hAnsi="Arial" w:cs="Arial"/>
          <w:sz w:val="22"/>
          <w:szCs w:val="22"/>
        </w:rPr>
        <w:t xml:space="preserve"> </w:t>
      </w:r>
      <w:r w:rsidRPr="00DE5863">
        <w:rPr>
          <w:rFonts w:ascii="Arial" w:hAnsi="Arial" w:cs="Arial"/>
          <w:sz w:val="22"/>
          <w:szCs w:val="22"/>
        </w:rPr>
        <w:t>aceptación</w:t>
      </w:r>
      <w:r w:rsidR="00F10FBF">
        <w:rPr>
          <w:rFonts w:ascii="Arial" w:hAnsi="Arial" w:cs="Arial"/>
          <w:sz w:val="22"/>
          <w:szCs w:val="22"/>
        </w:rPr>
        <w:t xml:space="preserve"> </w:t>
      </w:r>
      <w:r w:rsidRPr="00DE5863">
        <w:rPr>
          <w:rFonts w:ascii="Arial" w:hAnsi="Arial" w:cs="Arial"/>
          <w:sz w:val="22"/>
          <w:szCs w:val="22"/>
        </w:rPr>
        <w:t>y</w:t>
      </w:r>
      <w:r w:rsidR="00F10FBF">
        <w:rPr>
          <w:rFonts w:ascii="Arial" w:hAnsi="Arial" w:cs="Arial"/>
          <w:sz w:val="22"/>
          <w:szCs w:val="22"/>
        </w:rPr>
        <w:t xml:space="preserve"> </w:t>
      </w:r>
      <w:r w:rsidRPr="00DE5863">
        <w:rPr>
          <w:rFonts w:ascii="Arial" w:hAnsi="Arial" w:cs="Arial"/>
          <w:sz w:val="22"/>
          <w:szCs w:val="22"/>
        </w:rPr>
        <w:t>autorización</w:t>
      </w:r>
      <w:r w:rsidR="00F10FBF">
        <w:rPr>
          <w:rFonts w:ascii="Arial" w:hAnsi="Arial" w:cs="Arial"/>
          <w:sz w:val="22"/>
          <w:szCs w:val="22"/>
        </w:rPr>
        <w:t xml:space="preserve"> </w:t>
      </w:r>
      <w:r w:rsidRPr="00DE5863">
        <w:rPr>
          <w:rFonts w:ascii="Arial" w:hAnsi="Arial" w:cs="Arial"/>
          <w:sz w:val="22"/>
          <w:szCs w:val="22"/>
        </w:rPr>
        <w:t>para</w:t>
      </w:r>
      <w:r w:rsidR="00F10FBF">
        <w:rPr>
          <w:rFonts w:ascii="Arial" w:hAnsi="Arial" w:cs="Arial"/>
          <w:sz w:val="22"/>
          <w:szCs w:val="22"/>
        </w:rPr>
        <w:t xml:space="preserve"> </w:t>
      </w:r>
      <w:r w:rsidRPr="00DE5863">
        <w:rPr>
          <w:rFonts w:ascii="Arial" w:hAnsi="Arial" w:cs="Arial"/>
          <w:sz w:val="22"/>
          <w:szCs w:val="22"/>
        </w:rPr>
        <w:t>el</w:t>
      </w:r>
      <w:r w:rsidR="00F10FBF">
        <w:rPr>
          <w:rFonts w:ascii="Arial" w:hAnsi="Arial" w:cs="Arial"/>
          <w:sz w:val="22"/>
          <w:szCs w:val="22"/>
        </w:rPr>
        <w:t xml:space="preserve"> </w:t>
      </w:r>
      <w:r w:rsidRPr="00DE5863">
        <w:rPr>
          <w:rFonts w:ascii="Arial" w:hAnsi="Arial" w:cs="Arial"/>
          <w:sz w:val="22"/>
          <w:szCs w:val="22"/>
        </w:rPr>
        <w:t>tratamiento</w:t>
      </w:r>
      <w:r w:rsidR="00F10FBF">
        <w:rPr>
          <w:rFonts w:ascii="Arial" w:hAnsi="Arial" w:cs="Arial"/>
          <w:sz w:val="22"/>
          <w:szCs w:val="22"/>
        </w:rPr>
        <w:t xml:space="preserve"> </w:t>
      </w:r>
      <w:r w:rsidRPr="00DE5863">
        <w:rPr>
          <w:rFonts w:ascii="Arial" w:hAnsi="Arial" w:cs="Arial"/>
          <w:sz w:val="22"/>
          <w:szCs w:val="22"/>
        </w:rPr>
        <w:t>de</w:t>
      </w:r>
      <w:r w:rsidR="00F10FBF">
        <w:rPr>
          <w:rFonts w:ascii="Arial" w:hAnsi="Arial" w:cs="Arial"/>
          <w:sz w:val="22"/>
          <w:szCs w:val="22"/>
        </w:rPr>
        <w:t xml:space="preserve"> </w:t>
      </w:r>
      <w:r w:rsidRPr="00DE5863">
        <w:rPr>
          <w:rFonts w:ascii="Arial" w:hAnsi="Arial" w:cs="Arial"/>
          <w:sz w:val="22"/>
          <w:szCs w:val="22"/>
        </w:rPr>
        <w:t>sus</w:t>
      </w:r>
      <w:r w:rsidR="00F10FBF">
        <w:rPr>
          <w:rFonts w:ascii="Arial" w:hAnsi="Arial" w:cs="Arial"/>
          <w:sz w:val="22"/>
          <w:szCs w:val="22"/>
        </w:rPr>
        <w:t xml:space="preserve"> </w:t>
      </w:r>
      <w:r w:rsidRPr="00DE5863">
        <w:rPr>
          <w:rFonts w:ascii="Arial" w:hAnsi="Arial" w:cs="Arial"/>
          <w:sz w:val="22"/>
          <w:szCs w:val="22"/>
        </w:rPr>
        <w:t>datos</w:t>
      </w:r>
      <w:r w:rsidR="00F10FBF">
        <w:rPr>
          <w:rFonts w:ascii="Arial" w:hAnsi="Arial" w:cs="Arial"/>
          <w:sz w:val="22"/>
          <w:szCs w:val="22"/>
        </w:rPr>
        <w:t xml:space="preserve"> </w:t>
      </w:r>
      <w:r w:rsidRPr="00DE5863">
        <w:rPr>
          <w:rFonts w:ascii="Arial" w:hAnsi="Arial" w:cs="Arial"/>
          <w:sz w:val="22"/>
          <w:szCs w:val="22"/>
        </w:rPr>
        <w:t>personales</w:t>
      </w:r>
      <w:r w:rsidR="00F10FBF">
        <w:rPr>
          <w:rFonts w:ascii="Arial" w:hAnsi="Arial" w:cs="Arial"/>
          <w:sz w:val="22"/>
          <w:szCs w:val="22"/>
        </w:rPr>
        <w:t xml:space="preserve"> </w:t>
      </w:r>
      <w:r w:rsidRPr="00DE5863">
        <w:rPr>
          <w:rFonts w:ascii="Arial" w:hAnsi="Arial" w:cs="Arial"/>
          <w:sz w:val="22"/>
          <w:szCs w:val="22"/>
        </w:rPr>
        <w:t>en</w:t>
      </w:r>
      <w:r w:rsidR="00F10FBF">
        <w:rPr>
          <w:rFonts w:ascii="Arial" w:hAnsi="Arial" w:cs="Arial"/>
          <w:sz w:val="22"/>
          <w:szCs w:val="22"/>
        </w:rPr>
        <w:t xml:space="preserve"> </w:t>
      </w:r>
      <w:r w:rsidRPr="00DE5863">
        <w:rPr>
          <w:rFonts w:ascii="Arial" w:hAnsi="Arial" w:cs="Arial"/>
          <w:sz w:val="22"/>
          <w:szCs w:val="22"/>
        </w:rPr>
        <w:t>los</w:t>
      </w:r>
      <w:r w:rsidR="00F10FBF">
        <w:rPr>
          <w:rFonts w:ascii="Arial" w:hAnsi="Arial" w:cs="Arial"/>
          <w:sz w:val="22"/>
          <w:szCs w:val="22"/>
        </w:rPr>
        <w:t xml:space="preserve"> </w:t>
      </w:r>
      <w:r w:rsidRPr="00DE5863">
        <w:rPr>
          <w:rFonts w:ascii="Arial" w:hAnsi="Arial" w:cs="Arial"/>
          <w:sz w:val="22"/>
          <w:szCs w:val="22"/>
        </w:rPr>
        <w:t>términos</w:t>
      </w:r>
      <w:r w:rsidR="00F10FBF">
        <w:rPr>
          <w:rFonts w:ascii="Arial" w:hAnsi="Arial" w:cs="Arial"/>
          <w:sz w:val="22"/>
          <w:szCs w:val="22"/>
        </w:rPr>
        <w:t xml:space="preserve"> </w:t>
      </w:r>
      <w:r w:rsidRPr="00DE5863">
        <w:rPr>
          <w:rFonts w:ascii="Arial" w:hAnsi="Arial" w:cs="Arial"/>
          <w:sz w:val="22"/>
          <w:szCs w:val="22"/>
        </w:rPr>
        <w:t>antes</w:t>
      </w:r>
      <w:r w:rsidR="00F10FBF">
        <w:rPr>
          <w:rFonts w:ascii="Arial" w:hAnsi="Arial" w:cs="Arial"/>
          <w:sz w:val="22"/>
          <w:szCs w:val="22"/>
        </w:rPr>
        <w:t xml:space="preserve"> </w:t>
      </w:r>
      <w:r w:rsidRPr="00DE5863">
        <w:rPr>
          <w:rFonts w:ascii="Arial" w:hAnsi="Arial" w:cs="Arial"/>
          <w:sz w:val="22"/>
          <w:szCs w:val="22"/>
        </w:rPr>
        <w:t>señalados,</w:t>
      </w:r>
      <w:r w:rsidR="00F10FBF">
        <w:rPr>
          <w:rFonts w:ascii="Arial" w:hAnsi="Arial" w:cs="Arial"/>
          <w:sz w:val="22"/>
          <w:szCs w:val="22"/>
        </w:rPr>
        <w:t xml:space="preserve"> </w:t>
      </w:r>
      <w:r w:rsidRPr="00DE5863">
        <w:rPr>
          <w:rFonts w:ascii="Arial" w:hAnsi="Arial" w:cs="Arial"/>
          <w:sz w:val="22"/>
          <w:szCs w:val="22"/>
        </w:rPr>
        <w:t>en</w:t>
      </w:r>
      <w:r w:rsidR="00F10FBF">
        <w:rPr>
          <w:rFonts w:ascii="Arial" w:hAnsi="Arial" w:cs="Arial"/>
          <w:sz w:val="22"/>
          <w:szCs w:val="22"/>
        </w:rPr>
        <w:t xml:space="preserve"> </w:t>
      </w:r>
      <w:r w:rsidRPr="00DE5863">
        <w:rPr>
          <w:rFonts w:ascii="Arial" w:hAnsi="Arial" w:cs="Arial"/>
          <w:sz w:val="22"/>
          <w:szCs w:val="22"/>
        </w:rPr>
        <w:t>caso</w:t>
      </w:r>
      <w:r w:rsidR="00F10FBF">
        <w:rPr>
          <w:rFonts w:ascii="Arial" w:hAnsi="Arial" w:cs="Arial"/>
          <w:sz w:val="22"/>
          <w:szCs w:val="22"/>
        </w:rPr>
        <w:t xml:space="preserve"> </w:t>
      </w:r>
      <w:r w:rsidRPr="00DE5863">
        <w:rPr>
          <w:rFonts w:ascii="Arial" w:hAnsi="Arial" w:cs="Arial"/>
          <w:sz w:val="22"/>
          <w:szCs w:val="22"/>
        </w:rPr>
        <w:t>de</w:t>
      </w:r>
      <w:r w:rsidR="00F10FBF">
        <w:rPr>
          <w:rFonts w:ascii="Arial" w:hAnsi="Arial" w:cs="Arial"/>
          <w:sz w:val="22"/>
          <w:szCs w:val="22"/>
        </w:rPr>
        <w:t xml:space="preserve"> </w:t>
      </w:r>
      <w:r w:rsidRPr="00DE5863">
        <w:rPr>
          <w:rFonts w:ascii="Arial" w:hAnsi="Arial" w:cs="Arial"/>
          <w:sz w:val="22"/>
          <w:szCs w:val="22"/>
        </w:rPr>
        <w:t>ser</w:t>
      </w:r>
      <w:r w:rsidR="00F10FBF">
        <w:rPr>
          <w:rFonts w:ascii="Arial" w:hAnsi="Arial" w:cs="Arial"/>
          <w:sz w:val="22"/>
          <w:szCs w:val="22"/>
        </w:rPr>
        <w:t xml:space="preserve"> </w:t>
      </w:r>
      <w:r w:rsidRPr="00DE5863">
        <w:rPr>
          <w:rFonts w:ascii="Arial" w:hAnsi="Arial" w:cs="Arial"/>
          <w:sz w:val="22"/>
          <w:szCs w:val="22"/>
        </w:rPr>
        <w:t>necesario</w:t>
      </w:r>
      <w:r w:rsidR="00F10FBF">
        <w:rPr>
          <w:rFonts w:ascii="Arial" w:hAnsi="Arial" w:cs="Arial"/>
          <w:sz w:val="22"/>
          <w:szCs w:val="22"/>
        </w:rPr>
        <w:t xml:space="preserve"> </w:t>
      </w:r>
      <w:r w:rsidRPr="00DE5863">
        <w:rPr>
          <w:rFonts w:ascii="Arial" w:hAnsi="Arial" w:cs="Arial"/>
          <w:sz w:val="22"/>
          <w:szCs w:val="22"/>
        </w:rPr>
        <w:t>nos</w:t>
      </w:r>
      <w:r w:rsidR="00F10FBF">
        <w:rPr>
          <w:rFonts w:ascii="Arial" w:hAnsi="Arial" w:cs="Arial"/>
          <w:sz w:val="22"/>
          <w:szCs w:val="22"/>
        </w:rPr>
        <w:t xml:space="preserve"> </w:t>
      </w:r>
      <w:r w:rsidRPr="00DE5863">
        <w:rPr>
          <w:rFonts w:ascii="Arial" w:hAnsi="Arial" w:cs="Arial"/>
          <w:sz w:val="22"/>
          <w:szCs w:val="22"/>
        </w:rPr>
        <w:t>faculta</w:t>
      </w:r>
      <w:r w:rsidR="00F10FBF">
        <w:rPr>
          <w:rFonts w:ascii="Arial" w:hAnsi="Arial" w:cs="Arial"/>
          <w:sz w:val="22"/>
          <w:szCs w:val="22"/>
        </w:rPr>
        <w:t xml:space="preserve"> </w:t>
      </w:r>
      <w:r w:rsidRPr="00DE5863">
        <w:rPr>
          <w:rFonts w:ascii="Arial" w:hAnsi="Arial" w:cs="Arial"/>
          <w:sz w:val="22"/>
          <w:szCs w:val="22"/>
        </w:rPr>
        <w:t>expresamente</w:t>
      </w:r>
      <w:r w:rsidR="00F10FBF">
        <w:rPr>
          <w:rFonts w:ascii="Arial" w:hAnsi="Arial" w:cs="Arial"/>
          <w:sz w:val="22"/>
          <w:szCs w:val="22"/>
        </w:rPr>
        <w:t xml:space="preserve"> </w:t>
      </w:r>
      <w:proofErr w:type="spellStart"/>
      <w:r w:rsidRPr="00DE5863">
        <w:rPr>
          <w:rFonts w:ascii="Arial" w:hAnsi="Arial" w:cs="Arial"/>
          <w:sz w:val="22"/>
          <w:szCs w:val="22"/>
        </w:rPr>
        <w:t>aque</w:t>
      </w:r>
      <w:proofErr w:type="spellEnd"/>
      <w:r w:rsidR="00F10FBF">
        <w:rPr>
          <w:rFonts w:ascii="Arial" w:hAnsi="Arial" w:cs="Arial"/>
          <w:sz w:val="22"/>
          <w:szCs w:val="22"/>
        </w:rPr>
        <w:t xml:space="preserve"> </w:t>
      </w:r>
      <w:r w:rsidRPr="00DE5863">
        <w:rPr>
          <w:rFonts w:ascii="Arial" w:hAnsi="Arial" w:cs="Arial"/>
          <w:sz w:val="22"/>
          <w:szCs w:val="22"/>
        </w:rPr>
        <w:t>se</w:t>
      </w:r>
      <w:r w:rsidR="00F10FBF">
        <w:rPr>
          <w:rFonts w:ascii="Arial" w:hAnsi="Arial" w:cs="Arial"/>
          <w:sz w:val="22"/>
          <w:szCs w:val="22"/>
        </w:rPr>
        <w:t xml:space="preserve"> </w:t>
      </w:r>
      <w:r w:rsidRPr="00DE5863">
        <w:rPr>
          <w:rFonts w:ascii="Arial" w:hAnsi="Arial" w:cs="Arial"/>
          <w:sz w:val="22"/>
          <w:szCs w:val="22"/>
        </w:rPr>
        <w:t>transfieran</w:t>
      </w:r>
      <w:r w:rsidR="00F10FBF">
        <w:rPr>
          <w:rFonts w:ascii="Arial" w:hAnsi="Arial" w:cs="Arial"/>
          <w:sz w:val="22"/>
          <w:szCs w:val="22"/>
        </w:rPr>
        <w:t xml:space="preserve"> </w:t>
      </w:r>
      <w:r w:rsidRPr="00DE5863">
        <w:rPr>
          <w:rFonts w:ascii="Arial" w:hAnsi="Arial" w:cs="Arial"/>
          <w:sz w:val="22"/>
          <w:szCs w:val="22"/>
        </w:rPr>
        <w:t>a</w:t>
      </w:r>
      <w:r w:rsidR="00F10FBF">
        <w:rPr>
          <w:rFonts w:ascii="Arial" w:hAnsi="Arial" w:cs="Arial"/>
          <w:sz w:val="22"/>
          <w:szCs w:val="22"/>
        </w:rPr>
        <w:t xml:space="preserve"> </w:t>
      </w:r>
      <w:r w:rsidRPr="00DE5863">
        <w:rPr>
          <w:rFonts w:ascii="Arial" w:hAnsi="Arial" w:cs="Arial"/>
          <w:sz w:val="22"/>
          <w:szCs w:val="22"/>
        </w:rPr>
        <w:t>autoridades</w:t>
      </w:r>
      <w:r w:rsidR="00F10FBF">
        <w:rPr>
          <w:rFonts w:ascii="Arial" w:hAnsi="Arial" w:cs="Arial"/>
          <w:sz w:val="22"/>
          <w:szCs w:val="22"/>
        </w:rPr>
        <w:t xml:space="preserve"> </w:t>
      </w:r>
      <w:r w:rsidRPr="00DE5863">
        <w:rPr>
          <w:rFonts w:ascii="Arial" w:hAnsi="Arial" w:cs="Arial"/>
          <w:sz w:val="22"/>
          <w:szCs w:val="22"/>
        </w:rPr>
        <w:t>de</w:t>
      </w:r>
      <w:r w:rsidR="00F10FBF">
        <w:rPr>
          <w:rFonts w:ascii="Arial" w:hAnsi="Arial" w:cs="Arial"/>
          <w:sz w:val="22"/>
          <w:szCs w:val="22"/>
        </w:rPr>
        <w:t xml:space="preserve"> </w:t>
      </w:r>
      <w:r w:rsidRPr="00DE5863">
        <w:rPr>
          <w:rFonts w:ascii="Arial" w:hAnsi="Arial" w:cs="Arial"/>
          <w:sz w:val="22"/>
          <w:szCs w:val="22"/>
        </w:rPr>
        <w:t>cualquier</w:t>
      </w:r>
      <w:r w:rsidR="00F10FBF">
        <w:rPr>
          <w:rFonts w:ascii="Arial" w:hAnsi="Arial" w:cs="Arial"/>
          <w:sz w:val="22"/>
          <w:szCs w:val="22"/>
        </w:rPr>
        <w:t xml:space="preserve"> </w:t>
      </w:r>
      <w:r w:rsidRPr="00DE5863">
        <w:rPr>
          <w:rFonts w:ascii="Arial" w:hAnsi="Arial" w:cs="Arial"/>
          <w:sz w:val="22"/>
          <w:szCs w:val="22"/>
        </w:rPr>
        <w:t>nivel</w:t>
      </w:r>
      <w:r w:rsidR="00F10FBF">
        <w:rPr>
          <w:rFonts w:ascii="Arial" w:hAnsi="Arial" w:cs="Arial"/>
          <w:sz w:val="22"/>
          <w:szCs w:val="22"/>
        </w:rPr>
        <w:t xml:space="preserve"> </w:t>
      </w:r>
      <w:r w:rsidRPr="00DE5863">
        <w:rPr>
          <w:rFonts w:ascii="Arial" w:hAnsi="Arial" w:cs="Arial"/>
          <w:sz w:val="22"/>
          <w:szCs w:val="22"/>
        </w:rPr>
        <w:t>(Federales,</w:t>
      </w:r>
      <w:r w:rsidR="00F10FBF">
        <w:rPr>
          <w:rFonts w:ascii="Arial" w:hAnsi="Arial" w:cs="Arial"/>
          <w:sz w:val="22"/>
          <w:szCs w:val="22"/>
        </w:rPr>
        <w:t xml:space="preserve"> </w:t>
      </w:r>
      <w:r w:rsidRPr="00DE5863">
        <w:rPr>
          <w:rFonts w:ascii="Arial" w:hAnsi="Arial" w:cs="Arial"/>
          <w:sz w:val="22"/>
          <w:szCs w:val="22"/>
        </w:rPr>
        <w:t>Estatales,</w:t>
      </w:r>
      <w:r w:rsidR="00F10FBF">
        <w:rPr>
          <w:rFonts w:ascii="Arial" w:hAnsi="Arial" w:cs="Arial"/>
          <w:sz w:val="22"/>
          <w:szCs w:val="22"/>
        </w:rPr>
        <w:t xml:space="preserve"> </w:t>
      </w:r>
      <w:r w:rsidRPr="00DE5863">
        <w:rPr>
          <w:rFonts w:ascii="Arial" w:hAnsi="Arial" w:cs="Arial"/>
          <w:sz w:val="22"/>
          <w:szCs w:val="22"/>
        </w:rPr>
        <w:t>Municipales),</w:t>
      </w:r>
      <w:r w:rsidR="00F10FBF">
        <w:rPr>
          <w:rFonts w:ascii="Arial" w:hAnsi="Arial" w:cs="Arial"/>
          <w:sz w:val="22"/>
          <w:szCs w:val="22"/>
        </w:rPr>
        <w:t xml:space="preserve"> </w:t>
      </w:r>
      <w:r w:rsidRPr="00DE5863">
        <w:rPr>
          <w:rFonts w:ascii="Arial" w:hAnsi="Arial" w:cs="Arial"/>
          <w:sz w:val="22"/>
          <w:szCs w:val="22"/>
        </w:rPr>
        <w:t>organismos</w:t>
      </w:r>
      <w:r w:rsidR="00F10FBF">
        <w:rPr>
          <w:rFonts w:ascii="Arial" w:hAnsi="Arial" w:cs="Arial"/>
          <w:sz w:val="22"/>
          <w:szCs w:val="22"/>
        </w:rPr>
        <w:t xml:space="preserve"> </w:t>
      </w:r>
      <w:r w:rsidRPr="00DE5863">
        <w:rPr>
          <w:rFonts w:ascii="Arial" w:hAnsi="Arial" w:cs="Arial"/>
          <w:sz w:val="22"/>
          <w:szCs w:val="22"/>
        </w:rPr>
        <w:t>públicos</w:t>
      </w:r>
      <w:r w:rsidR="00F10FBF">
        <w:rPr>
          <w:rFonts w:ascii="Arial" w:hAnsi="Arial" w:cs="Arial"/>
          <w:sz w:val="22"/>
          <w:szCs w:val="22"/>
        </w:rPr>
        <w:t xml:space="preserve"> </w:t>
      </w:r>
      <w:r w:rsidRPr="00DE5863">
        <w:rPr>
          <w:rFonts w:ascii="Arial" w:hAnsi="Arial" w:cs="Arial"/>
          <w:sz w:val="22"/>
          <w:szCs w:val="22"/>
        </w:rPr>
        <w:t>y</w:t>
      </w:r>
      <w:r w:rsidR="00F10FBF">
        <w:rPr>
          <w:rFonts w:ascii="Arial" w:hAnsi="Arial" w:cs="Arial"/>
          <w:sz w:val="22"/>
          <w:szCs w:val="22"/>
        </w:rPr>
        <w:t xml:space="preserve"> </w:t>
      </w:r>
      <w:r w:rsidRPr="00DE5863">
        <w:rPr>
          <w:rFonts w:ascii="Arial" w:hAnsi="Arial" w:cs="Arial"/>
          <w:sz w:val="22"/>
          <w:szCs w:val="22"/>
        </w:rPr>
        <w:t>privados,</w:t>
      </w:r>
      <w:r w:rsidR="00F10FBF">
        <w:rPr>
          <w:rFonts w:ascii="Arial" w:hAnsi="Arial" w:cs="Arial"/>
          <w:sz w:val="22"/>
          <w:szCs w:val="22"/>
        </w:rPr>
        <w:t xml:space="preserve"> </w:t>
      </w:r>
      <w:r w:rsidRPr="00DE5863">
        <w:rPr>
          <w:rFonts w:ascii="Arial" w:hAnsi="Arial" w:cs="Arial"/>
          <w:sz w:val="22"/>
          <w:szCs w:val="22"/>
        </w:rPr>
        <w:t>además</w:t>
      </w:r>
      <w:r w:rsidR="00F10FBF">
        <w:rPr>
          <w:rFonts w:ascii="Arial" w:hAnsi="Arial" w:cs="Arial"/>
          <w:sz w:val="22"/>
          <w:szCs w:val="22"/>
        </w:rPr>
        <w:t xml:space="preserve"> </w:t>
      </w:r>
      <w:r w:rsidRPr="00DE5863">
        <w:rPr>
          <w:rFonts w:ascii="Arial" w:hAnsi="Arial" w:cs="Arial"/>
          <w:sz w:val="22"/>
          <w:szCs w:val="22"/>
        </w:rPr>
        <w:t>que</w:t>
      </w:r>
      <w:r w:rsidR="00F10FBF">
        <w:rPr>
          <w:rFonts w:ascii="Arial" w:hAnsi="Arial" w:cs="Arial"/>
          <w:sz w:val="22"/>
          <w:szCs w:val="22"/>
        </w:rPr>
        <w:t xml:space="preserve"> </w:t>
      </w:r>
      <w:r w:rsidRPr="00DE5863">
        <w:rPr>
          <w:rFonts w:ascii="Arial" w:hAnsi="Arial" w:cs="Arial"/>
          <w:sz w:val="22"/>
          <w:szCs w:val="22"/>
        </w:rPr>
        <w:t>por</w:t>
      </w:r>
      <w:r w:rsidR="00F10FBF">
        <w:rPr>
          <w:rFonts w:ascii="Arial" w:hAnsi="Arial" w:cs="Arial"/>
          <w:sz w:val="22"/>
          <w:szCs w:val="22"/>
        </w:rPr>
        <w:t xml:space="preserve"> </w:t>
      </w:r>
      <w:r w:rsidRPr="00DE5863">
        <w:rPr>
          <w:rFonts w:ascii="Arial" w:hAnsi="Arial" w:cs="Arial"/>
          <w:sz w:val="22"/>
          <w:szCs w:val="22"/>
        </w:rPr>
        <w:t>el</w:t>
      </w:r>
      <w:r w:rsidR="00F10FBF">
        <w:rPr>
          <w:rFonts w:ascii="Arial" w:hAnsi="Arial" w:cs="Arial"/>
          <w:sz w:val="22"/>
          <w:szCs w:val="22"/>
        </w:rPr>
        <w:t xml:space="preserve"> </w:t>
      </w:r>
      <w:r w:rsidRPr="00DE5863">
        <w:rPr>
          <w:rFonts w:ascii="Arial" w:hAnsi="Arial" w:cs="Arial"/>
          <w:sz w:val="22"/>
          <w:szCs w:val="22"/>
        </w:rPr>
        <w:t>desarrollo</w:t>
      </w:r>
      <w:r w:rsidR="00F10FBF">
        <w:rPr>
          <w:rFonts w:ascii="Arial" w:hAnsi="Arial" w:cs="Arial"/>
          <w:sz w:val="22"/>
          <w:szCs w:val="22"/>
        </w:rPr>
        <w:t xml:space="preserve"> </w:t>
      </w:r>
      <w:r w:rsidRPr="00DE5863">
        <w:rPr>
          <w:rFonts w:ascii="Arial" w:hAnsi="Arial" w:cs="Arial"/>
          <w:sz w:val="22"/>
          <w:szCs w:val="22"/>
        </w:rPr>
        <w:t>propio</w:t>
      </w:r>
      <w:r w:rsidR="00F10FBF">
        <w:rPr>
          <w:rFonts w:ascii="Arial" w:hAnsi="Arial" w:cs="Arial"/>
          <w:sz w:val="22"/>
          <w:szCs w:val="22"/>
        </w:rPr>
        <w:t xml:space="preserve"> </w:t>
      </w:r>
      <w:r w:rsidRPr="00DE5863">
        <w:rPr>
          <w:rFonts w:ascii="Arial" w:hAnsi="Arial" w:cs="Arial"/>
          <w:sz w:val="22"/>
          <w:szCs w:val="22"/>
        </w:rPr>
        <w:t>de</w:t>
      </w:r>
      <w:r w:rsidR="00F10FBF">
        <w:rPr>
          <w:rFonts w:ascii="Arial" w:hAnsi="Arial" w:cs="Arial"/>
          <w:sz w:val="22"/>
          <w:szCs w:val="22"/>
        </w:rPr>
        <w:t xml:space="preserve"> </w:t>
      </w:r>
      <w:r w:rsidRPr="00DE5863">
        <w:rPr>
          <w:rFonts w:ascii="Arial" w:hAnsi="Arial" w:cs="Arial"/>
          <w:sz w:val="22"/>
          <w:szCs w:val="22"/>
        </w:rPr>
        <w:t>las</w:t>
      </w:r>
      <w:r w:rsidR="00F10FBF">
        <w:rPr>
          <w:rFonts w:ascii="Arial" w:hAnsi="Arial" w:cs="Arial"/>
          <w:sz w:val="22"/>
          <w:szCs w:val="22"/>
        </w:rPr>
        <w:t xml:space="preserve"> </w:t>
      </w:r>
      <w:r w:rsidRPr="00DE5863">
        <w:rPr>
          <w:rFonts w:ascii="Arial" w:hAnsi="Arial" w:cs="Arial"/>
          <w:sz w:val="22"/>
          <w:szCs w:val="22"/>
        </w:rPr>
        <w:t>actividades</w:t>
      </w:r>
      <w:r w:rsidR="00F10FBF">
        <w:rPr>
          <w:rFonts w:ascii="Arial" w:hAnsi="Arial" w:cs="Arial"/>
          <w:sz w:val="22"/>
          <w:szCs w:val="22"/>
        </w:rPr>
        <w:t xml:space="preserve"> </w:t>
      </w:r>
      <w:r w:rsidRPr="00DE5863">
        <w:rPr>
          <w:rFonts w:ascii="Arial" w:hAnsi="Arial" w:cs="Arial"/>
          <w:sz w:val="22"/>
          <w:szCs w:val="22"/>
        </w:rPr>
        <w:t>o</w:t>
      </w:r>
      <w:r w:rsidR="00F10FBF">
        <w:rPr>
          <w:rFonts w:ascii="Arial" w:hAnsi="Arial" w:cs="Arial"/>
          <w:sz w:val="22"/>
          <w:szCs w:val="22"/>
        </w:rPr>
        <w:t xml:space="preserve"> </w:t>
      </w:r>
      <w:r w:rsidRPr="00DE5863">
        <w:rPr>
          <w:rFonts w:ascii="Arial" w:hAnsi="Arial" w:cs="Arial"/>
          <w:sz w:val="22"/>
          <w:szCs w:val="22"/>
        </w:rPr>
        <w:t>seguimiento</w:t>
      </w:r>
      <w:r w:rsidR="00F10FBF">
        <w:rPr>
          <w:rFonts w:ascii="Arial" w:hAnsi="Arial" w:cs="Arial"/>
          <w:sz w:val="22"/>
          <w:szCs w:val="22"/>
        </w:rPr>
        <w:t xml:space="preserve"> </w:t>
      </w:r>
      <w:r w:rsidRPr="00DE5863">
        <w:rPr>
          <w:rFonts w:ascii="Arial" w:hAnsi="Arial" w:cs="Arial"/>
          <w:sz w:val="22"/>
          <w:szCs w:val="22"/>
        </w:rPr>
        <w:t>a</w:t>
      </w:r>
      <w:r w:rsidR="00F10FBF">
        <w:rPr>
          <w:rFonts w:ascii="Arial" w:hAnsi="Arial" w:cs="Arial"/>
          <w:sz w:val="22"/>
          <w:szCs w:val="22"/>
        </w:rPr>
        <w:t xml:space="preserve"> </w:t>
      </w:r>
      <w:r w:rsidRPr="00DE5863">
        <w:rPr>
          <w:rFonts w:ascii="Arial" w:hAnsi="Arial" w:cs="Arial"/>
          <w:sz w:val="22"/>
          <w:szCs w:val="22"/>
        </w:rPr>
        <w:t>algún</w:t>
      </w:r>
      <w:r w:rsidR="00F10FBF">
        <w:rPr>
          <w:rFonts w:ascii="Arial" w:hAnsi="Arial" w:cs="Arial"/>
          <w:sz w:val="22"/>
          <w:szCs w:val="22"/>
        </w:rPr>
        <w:t xml:space="preserve"> </w:t>
      </w:r>
      <w:r w:rsidRPr="00DE5863">
        <w:rPr>
          <w:rFonts w:ascii="Arial" w:hAnsi="Arial" w:cs="Arial"/>
          <w:sz w:val="22"/>
          <w:szCs w:val="22"/>
        </w:rPr>
        <w:t>procedimiento</w:t>
      </w:r>
      <w:r w:rsidR="00F10FBF">
        <w:rPr>
          <w:rFonts w:ascii="Arial" w:hAnsi="Arial" w:cs="Arial"/>
          <w:sz w:val="22"/>
          <w:szCs w:val="22"/>
        </w:rPr>
        <w:t xml:space="preserve"> </w:t>
      </w:r>
      <w:r w:rsidRPr="00DE5863">
        <w:rPr>
          <w:rFonts w:ascii="Arial" w:hAnsi="Arial" w:cs="Arial"/>
          <w:sz w:val="22"/>
          <w:szCs w:val="22"/>
        </w:rPr>
        <w:t>sea</w:t>
      </w:r>
      <w:r w:rsidR="00F10FBF">
        <w:rPr>
          <w:rFonts w:ascii="Arial" w:hAnsi="Arial" w:cs="Arial"/>
          <w:sz w:val="22"/>
          <w:szCs w:val="22"/>
        </w:rPr>
        <w:t xml:space="preserve"> </w:t>
      </w:r>
      <w:r w:rsidRPr="00DE5863">
        <w:rPr>
          <w:rFonts w:ascii="Arial" w:hAnsi="Arial" w:cs="Arial"/>
          <w:sz w:val="22"/>
          <w:szCs w:val="22"/>
        </w:rPr>
        <w:t>necesario</w:t>
      </w:r>
      <w:r w:rsidR="00F10FBF">
        <w:rPr>
          <w:rFonts w:ascii="Arial" w:hAnsi="Arial" w:cs="Arial"/>
          <w:sz w:val="22"/>
          <w:szCs w:val="22"/>
        </w:rPr>
        <w:t xml:space="preserve"> </w:t>
      </w:r>
      <w:r w:rsidRPr="00DE5863">
        <w:rPr>
          <w:rFonts w:ascii="Arial" w:hAnsi="Arial" w:cs="Arial"/>
          <w:sz w:val="22"/>
          <w:szCs w:val="22"/>
        </w:rPr>
        <w:t>transmitirlas.</w:t>
      </w:r>
      <w:r w:rsidR="00F10FBF">
        <w:rPr>
          <w:rFonts w:ascii="Arial" w:hAnsi="Arial" w:cs="Arial"/>
          <w:sz w:val="22"/>
          <w:szCs w:val="22"/>
        </w:rPr>
        <w:t xml:space="preserve">  </w:t>
      </w:r>
    </w:p>
    <w:p w14:paraId="3607AC60" w14:textId="77777777" w:rsidR="004416D0" w:rsidRPr="00DE5863" w:rsidRDefault="004416D0" w:rsidP="000317E6">
      <w:pPr>
        <w:pStyle w:val="cm1"/>
        <w:spacing w:before="0" w:beforeAutospacing="0" w:after="0" w:afterAutospacing="0"/>
        <w:jc w:val="both"/>
        <w:rPr>
          <w:rFonts w:ascii="Arial" w:hAnsi="Arial" w:cs="Arial"/>
          <w:sz w:val="22"/>
          <w:szCs w:val="22"/>
        </w:rPr>
      </w:pPr>
    </w:p>
    <w:p w14:paraId="5F6CBDF5" w14:textId="77777777" w:rsidR="004416D0" w:rsidRPr="00DE5863" w:rsidRDefault="004416D0" w:rsidP="000317E6">
      <w:pPr>
        <w:pStyle w:val="cm1"/>
        <w:spacing w:before="0" w:beforeAutospacing="0" w:after="0" w:afterAutospacing="0"/>
        <w:jc w:val="center"/>
        <w:rPr>
          <w:rFonts w:ascii="Arial" w:hAnsi="Arial" w:cs="Arial"/>
          <w:b/>
          <w:color w:val="000000"/>
          <w:sz w:val="22"/>
          <w:szCs w:val="22"/>
        </w:rPr>
      </w:pPr>
      <w:r w:rsidRPr="00DE5863">
        <w:rPr>
          <w:rFonts w:ascii="Arial" w:hAnsi="Arial" w:cs="Arial"/>
          <w:b/>
          <w:color w:val="000000"/>
          <w:sz w:val="22"/>
          <w:szCs w:val="22"/>
        </w:rPr>
        <w:t>Acepta</w:t>
      </w:r>
    </w:p>
    <w:p w14:paraId="115AA3E8" w14:textId="202D74FE" w:rsidR="004416D0" w:rsidRPr="00DE5863" w:rsidRDefault="004416D0" w:rsidP="000317E6">
      <w:pPr>
        <w:pStyle w:val="cm1"/>
        <w:spacing w:before="0" w:beforeAutospacing="0" w:after="0" w:afterAutospacing="0"/>
        <w:rPr>
          <w:rFonts w:ascii="Arial" w:hAnsi="Arial" w:cs="Arial"/>
          <w:b/>
          <w:color w:val="000000"/>
          <w:sz w:val="22"/>
          <w:szCs w:val="22"/>
        </w:rPr>
      </w:pPr>
    </w:p>
    <w:p w14:paraId="5D4EBD5E" w14:textId="77777777" w:rsidR="004416D0" w:rsidRPr="00DE5863" w:rsidRDefault="004416D0" w:rsidP="000317E6">
      <w:pPr>
        <w:pStyle w:val="cm1"/>
        <w:spacing w:before="0" w:beforeAutospacing="0" w:after="0" w:afterAutospacing="0"/>
        <w:jc w:val="center"/>
        <w:rPr>
          <w:rFonts w:ascii="Arial" w:hAnsi="Arial" w:cs="Arial"/>
          <w:b/>
          <w:color w:val="000000"/>
          <w:sz w:val="22"/>
          <w:szCs w:val="22"/>
        </w:rPr>
      </w:pPr>
      <w:r w:rsidRPr="00DE5863">
        <w:rPr>
          <w:rFonts w:ascii="Arial" w:hAnsi="Arial" w:cs="Arial"/>
          <w:b/>
          <w:color w:val="000000"/>
          <w:sz w:val="22"/>
          <w:szCs w:val="22"/>
        </w:rPr>
        <w:t>______________________________</w:t>
      </w:r>
    </w:p>
    <w:p w14:paraId="30C3A0EE" w14:textId="77777777" w:rsidR="004416D0" w:rsidRPr="00DE5863" w:rsidRDefault="004416D0" w:rsidP="000317E6">
      <w:pPr>
        <w:pStyle w:val="cm1"/>
        <w:spacing w:before="0" w:beforeAutospacing="0" w:after="0" w:afterAutospacing="0"/>
        <w:jc w:val="center"/>
        <w:rPr>
          <w:rFonts w:ascii="Arial" w:hAnsi="Arial" w:cs="Arial"/>
          <w:b/>
          <w:color w:val="000000"/>
          <w:sz w:val="22"/>
          <w:szCs w:val="22"/>
        </w:rPr>
      </w:pPr>
      <w:r w:rsidRPr="00DE5863">
        <w:rPr>
          <w:rFonts w:ascii="Arial" w:hAnsi="Arial" w:cs="Arial"/>
          <w:b/>
          <w:color w:val="000000"/>
          <w:sz w:val="22"/>
          <w:szCs w:val="22"/>
        </w:rPr>
        <w:t>Nombre:</w:t>
      </w:r>
    </w:p>
    <w:p w14:paraId="5C01A5DF" w14:textId="77777777" w:rsidR="004416D0" w:rsidRPr="00DE5863" w:rsidRDefault="004416D0" w:rsidP="000317E6">
      <w:pPr>
        <w:pStyle w:val="cm1"/>
        <w:spacing w:before="0" w:beforeAutospacing="0" w:after="0" w:afterAutospacing="0"/>
        <w:jc w:val="center"/>
        <w:rPr>
          <w:rFonts w:ascii="Arial" w:hAnsi="Arial" w:cs="Arial"/>
          <w:b/>
          <w:color w:val="000000"/>
          <w:sz w:val="22"/>
          <w:szCs w:val="22"/>
        </w:rPr>
      </w:pPr>
      <w:r w:rsidRPr="00DE5863">
        <w:rPr>
          <w:rFonts w:ascii="Arial" w:hAnsi="Arial" w:cs="Arial"/>
          <w:b/>
          <w:color w:val="000000"/>
          <w:sz w:val="22"/>
          <w:szCs w:val="22"/>
        </w:rPr>
        <w:t>Cargo:</w:t>
      </w:r>
    </w:p>
    <w:p w14:paraId="46454CEE" w14:textId="77777777" w:rsidR="004416D0" w:rsidRPr="00DE5863" w:rsidRDefault="004416D0" w:rsidP="000317E6">
      <w:pPr>
        <w:pStyle w:val="cm1"/>
        <w:spacing w:before="0" w:beforeAutospacing="0" w:after="0" w:afterAutospacing="0"/>
        <w:jc w:val="center"/>
        <w:rPr>
          <w:rFonts w:ascii="Arial" w:hAnsi="Arial" w:cs="Arial"/>
          <w:b/>
          <w:color w:val="000000"/>
          <w:sz w:val="22"/>
          <w:szCs w:val="22"/>
        </w:rPr>
      </w:pPr>
      <w:r w:rsidRPr="00DE5863">
        <w:rPr>
          <w:rFonts w:ascii="Arial" w:hAnsi="Arial" w:cs="Arial"/>
          <w:b/>
          <w:color w:val="000000"/>
          <w:sz w:val="22"/>
          <w:szCs w:val="22"/>
        </w:rPr>
        <w:t>Fecha:</w:t>
      </w:r>
    </w:p>
    <w:p w14:paraId="6BA51608" w14:textId="77777777" w:rsidR="004416D0" w:rsidRPr="00DE5863" w:rsidRDefault="004416D0" w:rsidP="000317E6">
      <w:pPr>
        <w:pStyle w:val="cm1"/>
        <w:spacing w:before="0" w:beforeAutospacing="0" w:after="0" w:afterAutospacing="0"/>
        <w:jc w:val="both"/>
        <w:rPr>
          <w:rFonts w:ascii="Arial" w:hAnsi="Arial" w:cs="Arial"/>
          <w:color w:val="000000"/>
          <w:sz w:val="22"/>
          <w:szCs w:val="22"/>
        </w:rPr>
      </w:pPr>
    </w:p>
    <w:p w14:paraId="374B2D5D" w14:textId="26B006BA" w:rsidR="004416D0" w:rsidRPr="00DE5863" w:rsidRDefault="004416D0" w:rsidP="000317E6">
      <w:pPr>
        <w:pStyle w:val="cm1"/>
        <w:spacing w:before="0" w:beforeAutospacing="0" w:after="0" w:afterAutospacing="0"/>
        <w:jc w:val="both"/>
        <w:rPr>
          <w:rFonts w:ascii="Arial" w:hAnsi="Arial" w:cs="Arial"/>
          <w:sz w:val="22"/>
          <w:szCs w:val="22"/>
        </w:rPr>
      </w:pPr>
      <w:r w:rsidRPr="00DE5863">
        <w:rPr>
          <w:rFonts w:ascii="Arial" w:hAnsi="Arial" w:cs="Arial"/>
          <w:sz w:val="22"/>
          <w:szCs w:val="22"/>
        </w:rPr>
        <w:t>(Nota:</w:t>
      </w:r>
      <w:r w:rsidR="00F10FBF">
        <w:rPr>
          <w:rFonts w:ascii="Arial" w:hAnsi="Arial" w:cs="Arial"/>
          <w:sz w:val="22"/>
          <w:szCs w:val="22"/>
        </w:rPr>
        <w:t xml:space="preserve"> </w:t>
      </w:r>
      <w:r w:rsidRPr="00DE5863">
        <w:rPr>
          <w:rFonts w:ascii="Arial" w:hAnsi="Arial" w:cs="Arial"/>
          <w:sz w:val="22"/>
          <w:szCs w:val="22"/>
        </w:rPr>
        <w:t>El</w:t>
      </w:r>
      <w:r w:rsidR="00F10FBF">
        <w:rPr>
          <w:rFonts w:ascii="Arial" w:hAnsi="Arial" w:cs="Arial"/>
          <w:sz w:val="22"/>
          <w:szCs w:val="22"/>
        </w:rPr>
        <w:t xml:space="preserve"> </w:t>
      </w:r>
      <w:r w:rsidRPr="00DE5863">
        <w:rPr>
          <w:rFonts w:ascii="Arial" w:hAnsi="Arial" w:cs="Arial"/>
          <w:sz w:val="22"/>
          <w:szCs w:val="22"/>
        </w:rPr>
        <w:t>presente</w:t>
      </w:r>
      <w:r w:rsidR="00F10FBF">
        <w:rPr>
          <w:rFonts w:ascii="Arial" w:hAnsi="Arial" w:cs="Arial"/>
          <w:sz w:val="22"/>
          <w:szCs w:val="22"/>
        </w:rPr>
        <w:t xml:space="preserve"> </w:t>
      </w:r>
      <w:r w:rsidRPr="00DE5863">
        <w:rPr>
          <w:rFonts w:ascii="Arial" w:hAnsi="Arial" w:cs="Arial"/>
          <w:sz w:val="22"/>
          <w:szCs w:val="22"/>
        </w:rPr>
        <w:t>documento</w:t>
      </w:r>
      <w:r w:rsidR="00F10FBF">
        <w:rPr>
          <w:rFonts w:ascii="Arial" w:hAnsi="Arial" w:cs="Arial"/>
          <w:sz w:val="22"/>
          <w:szCs w:val="22"/>
        </w:rPr>
        <w:t xml:space="preserve"> </w:t>
      </w:r>
      <w:r w:rsidRPr="00DE5863">
        <w:rPr>
          <w:rFonts w:ascii="Arial" w:hAnsi="Arial" w:cs="Arial"/>
          <w:sz w:val="22"/>
          <w:szCs w:val="22"/>
        </w:rPr>
        <w:t>deberá</w:t>
      </w:r>
      <w:r w:rsidR="00F10FBF">
        <w:rPr>
          <w:rFonts w:ascii="Arial" w:hAnsi="Arial" w:cs="Arial"/>
          <w:sz w:val="22"/>
          <w:szCs w:val="22"/>
        </w:rPr>
        <w:t xml:space="preserve"> </w:t>
      </w:r>
      <w:r w:rsidRPr="00DE5863">
        <w:rPr>
          <w:rFonts w:ascii="Arial" w:hAnsi="Arial" w:cs="Arial"/>
          <w:sz w:val="22"/>
          <w:szCs w:val="22"/>
        </w:rPr>
        <w:t>ser</w:t>
      </w:r>
      <w:r w:rsidR="00F10FBF">
        <w:rPr>
          <w:rFonts w:ascii="Arial" w:hAnsi="Arial" w:cs="Arial"/>
          <w:sz w:val="22"/>
          <w:szCs w:val="22"/>
        </w:rPr>
        <w:t xml:space="preserve"> </w:t>
      </w:r>
      <w:r w:rsidRPr="00DE5863">
        <w:rPr>
          <w:rFonts w:ascii="Arial" w:hAnsi="Arial" w:cs="Arial"/>
          <w:sz w:val="22"/>
          <w:szCs w:val="22"/>
        </w:rPr>
        <w:t>entregado</w:t>
      </w:r>
      <w:r w:rsidR="00F10FBF">
        <w:rPr>
          <w:rFonts w:ascii="Arial" w:hAnsi="Arial" w:cs="Arial"/>
          <w:sz w:val="22"/>
          <w:szCs w:val="22"/>
        </w:rPr>
        <w:t xml:space="preserve"> </w:t>
      </w:r>
      <w:r w:rsidRPr="00DE5863">
        <w:rPr>
          <w:rFonts w:ascii="Arial" w:hAnsi="Arial" w:cs="Arial"/>
          <w:sz w:val="22"/>
          <w:szCs w:val="22"/>
        </w:rPr>
        <w:t>en</w:t>
      </w:r>
      <w:r w:rsidR="00F10FBF">
        <w:rPr>
          <w:rFonts w:ascii="Arial" w:hAnsi="Arial" w:cs="Arial"/>
          <w:sz w:val="22"/>
          <w:szCs w:val="22"/>
        </w:rPr>
        <w:t xml:space="preserve"> </w:t>
      </w:r>
      <w:r w:rsidRPr="00DE5863">
        <w:rPr>
          <w:rFonts w:ascii="Arial" w:hAnsi="Arial" w:cs="Arial"/>
          <w:sz w:val="22"/>
          <w:szCs w:val="22"/>
        </w:rPr>
        <w:t>papel</w:t>
      </w:r>
      <w:r w:rsidR="00F10FBF">
        <w:rPr>
          <w:rFonts w:ascii="Arial" w:hAnsi="Arial" w:cs="Arial"/>
          <w:sz w:val="22"/>
          <w:szCs w:val="22"/>
        </w:rPr>
        <w:t xml:space="preserve"> </w:t>
      </w:r>
      <w:r w:rsidRPr="00DE5863">
        <w:rPr>
          <w:rFonts w:ascii="Arial" w:hAnsi="Arial" w:cs="Arial"/>
          <w:sz w:val="22"/>
          <w:szCs w:val="22"/>
        </w:rPr>
        <w:t>membretado</w:t>
      </w:r>
      <w:r w:rsidR="00F10FBF">
        <w:rPr>
          <w:rFonts w:ascii="Arial" w:hAnsi="Arial" w:cs="Arial"/>
          <w:sz w:val="22"/>
          <w:szCs w:val="22"/>
        </w:rPr>
        <w:t xml:space="preserve"> </w:t>
      </w:r>
      <w:r w:rsidRPr="00DE5863">
        <w:rPr>
          <w:rFonts w:ascii="Arial" w:hAnsi="Arial" w:cs="Arial"/>
          <w:sz w:val="22"/>
          <w:szCs w:val="22"/>
        </w:rPr>
        <w:t>de</w:t>
      </w:r>
      <w:r w:rsidR="00F10FBF">
        <w:rPr>
          <w:rFonts w:ascii="Arial" w:hAnsi="Arial" w:cs="Arial"/>
          <w:sz w:val="22"/>
          <w:szCs w:val="22"/>
        </w:rPr>
        <w:t xml:space="preserve"> </w:t>
      </w:r>
      <w:r w:rsidRPr="00DE5863">
        <w:rPr>
          <w:rFonts w:ascii="Arial" w:hAnsi="Arial" w:cs="Arial"/>
          <w:sz w:val="22"/>
          <w:szCs w:val="22"/>
        </w:rPr>
        <w:t>la</w:t>
      </w:r>
      <w:r w:rsidR="00F10FBF">
        <w:rPr>
          <w:rFonts w:ascii="Arial" w:hAnsi="Arial" w:cs="Arial"/>
          <w:sz w:val="22"/>
          <w:szCs w:val="22"/>
        </w:rPr>
        <w:t xml:space="preserve"> </w:t>
      </w:r>
      <w:r w:rsidRPr="00DE5863">
        <w:rPr>
          <w:rFonts w:ascii="Arial" w:hAnsi="Arial" w:cs="Arial"/>
          <w:sz w:val="22"/>
          <w:szCs w:val="22"/>
        </w:rPr>
        <w:t>persona</w:t>
      </w:r>
      <w:r w:rsidR="00F10FBF">
        <w:rPr>
          <w:rFonts w:ascii="Arial" w:hAnsi="Arial" w:cs="Arial"/>
          <w:sz w:val="22"/>
          <w:szCs w:val="22"/>
        </w:rPr>
        <w:t xml:space="preserve"> </w:t>
      </w:r>
      <w:r w:rsidRPr="00DE5863">
        <w:rPr>
          <w:rFonts w:ascii="Arial" w:hAnsi="Arial" w:cs="Arial"/>
          <w:sz w:val="22"/>
          <w:szCs w:val="22"/>
        </w:rPr>
        <w:t>físico</w:t>
      </w:r>
      <w:r w:rsidR="00F10FBF">
        <w:rPr>
          <w:rFonts w:ascii="Arial" w:hAnsi="Arial" w:cs="Arial"/>
          <w:sz w:val="22"/>
          <w:szCs w:val="22"/>
        </w:rPr>
        <w:t xml:space="preserve"> </w:t>
      </w:r>
      <w:r w:rsidRPr="00DE5863">
        <w:rPr>
          <w:rFonts w:ascii="Arial" w:hAnsi="Arial" w:cs="Arial"/>
          <w:sz w:val="22"/>
          <w:szCs w:val="22"/>
        </w:rPr>
        <w:t>o</w:t>
      </w:r>
      <w:r w:rsidR="00F10FBF">
        <w:rPr>
          <w:rFonts w:ascii="Arial" w:hAnsi="Arial" w:cs="Arial"/>
          <w:sz w:val="22"/>
          <w:szCs w:val="22"/>
        </w:rPr>
        <w:t xml:space="preserve"> </w:t>
      </w:r>
      <w:r w:rsidRPr="00DE5863">
        <w:rPr>
          <w:rFonts w:ascii="Arial" w:hAnsi="Arial" w:cs="Arial"/>
          <w:sz w:val="22"/>
          <w:szCs w:val="22"/>
        </w:rPr>
        <w:t>moral</w:t>
      </w:r>
      <w:r w:rsidR="00F10FBF">
        <w:rPr>
          <w:rFonts w:ascii="Arial" w:hAnsi="Arial" w:cs="Arial"/>
          <w:sz w:val="22"/>
          <w:szCs w:val="22"/>
        </w:rPr>
        <w:t xml:space="preserve"> </w:t>
      </w:r>
      <w:r w:rsidRPr="00DE5863">
        <w:rPr>
          <w:rFonts w:ascii="Arial" w:hAnsi="Arial" w:cs="Arial"/>
          <w:sz w:val="22"/>
          <w:szCs w:val="22"/>
        </w:rPr>
        <w:t>que</w:t>
      </w:r>
      <w:r w:rsidR="00F10FBF">
        <w:rPr>
          <w:rFonts w:ascii="Arial" w:hAnsi="Arial" w:cs="Arial"/>
          <w:sz w:val="22"/>
          <w:szCs w:val="22"/>
        </w:rPr>
        <w:t xml:space="preserve"> </w:t>
      </w:r>
      <w:r w:rsidRPr="00DE5863">
        <w:rPr>
          <w:rFonts w:ascii="Arial" w:hAnsi="Arial" w:cs="Arial"/>
          <w:sz w:val="22"/>
          <w:szCs w:val="22"/>
        </w:rPr>
        <w:t>la</w:t>
      </w:r>
      <w:r w:rsidR="00F10FBF">
        <w:rPr>
          <w:rFonts w:ascii="Arial" w:hAnsi="Arial" w:cs="Arial"/>
          <w:sz w:val="22"/>
          <w:szCs w:val="22"/>
        </w:rPr>
        <w:t xml:space="preserve"> </w:t>
      </w:r>
      <w:r w:rsidRPr="00DE5863">
        <w:rPr>
          <w:rFonts w:ascii="Arial" w:hAnsi="Arial" w:cs="Arial"/>
          <w:sz w:val="22"/>
          <w:szCs w:val="22"/>
        </w:rPr>
        <w:t>expida)</w:t>
      </w:r>
    </w:p>
    <w:p w14:paraId="5A181762" w14:textId="19D57961" w:rsidR="004416D0" w:rsidRPr="00DE5863" w:rsidRDefault="004416D0" w:rsidP="000317E6">
      <w:pPr>
        <w:pStyle w:val="cm1"/>
        <w:spacing w:before="0" w:beforeAutospacing="0" w:after="0" w:afterAutospacing="0"/>
        <w:jc w:val="both"/>
        <w:rPr>
          <w:rFonts w:ascii="Arial" w:hAnsi="Arial" w:cs="Arial"/>
          <w:sz w:val="22"/>
          <w:szCs w:val="22"/>
        </w:rPr>
      </w:pPr>
      <w:r w:rsidRPr="00DE5863">
        <w:rPr>
          <w:rFonts w:ascii="Arial" w:hAnsi="Arial" w:cs="Arial"/>
          <w:b/>
          <w:sz w:val="22"/>
          <w:szCs w:val="22"/>
        </w:rPr>
        <w:t>Únicamente</w:t>
      </w:r>
      <w:r w:rsidR="00F10FBF">
        <w:rPr>
          <w:rFonts w:ascii="Arial" w:hAnsi="Arial" w:cs="Arial"/>
          <w:sz w:val="22"/>
          <w:szCs w:val="22"/>
        </w:rPr>
        <w:t xml:space="preserve"> </w:t>
      </w:r>
      <w:r w:rsidRPr="00DE5863">
        <w:rPr>
          <w:rFonts w:ascii="Arial" w:hAnsi="Arial" w:cs="Arial"/>
          <w:sz w:val="22"/>
          <w:szCs w:val="22"/>
        </w:rPr>
        <w:t>firmar</w:t>
      </w:r>
      <w:r w:rsidR="00F10FBF">
        <w:rPr>
          <w:rFonts w:ascii="Arial" w:hAnsi="Arial" w:cs="Arial"/>
          <w:sz w:val="22"/>
          <w:szCs w:val="22"/>
        </w:rPr>
        <w:t xml:space="preserve"> </w:t>
      </w:r>
      <w:r w:rsidRPr="00DE5863">
        <w:rPr>
          <w:rFonts w:ascii="Arial" w:hAnsi="Arial" w:cs="Arial"/>
          <w:sz w:val="22"/>
          <w:szCs w:val="22"/>
        </w:rPr>
        <w:t>el</w:t>
      </w:r>
      <w:r w:rsidR="00F10FBF">
        <w:rPr>
          <w:rFonts w:ascii="Arial" w:hAnsi="Arial" w:cs="Arial"/>
          <w:sz w:val="22"/>
          <w:szCs w:val="22"/>
        </w:rPr>
        <w:t xml:space="preserve"> </w:t>
      </w:r>
      <w:r w:rsidRPr="00DE5863">
        <w:rPr>
          <w:rFonts w:ascii="Arial" w:hAnsi="Arial" w:cs="Arial"/>
          <w:sz w:val="22"/>
          <w:szCs w:val="22"/>
        </w:rPr>
        <w:t>documento,</w:t>
      </w:r>
      <w:r w:rsidR="00F10FBF">
        <w:rPr>
          <w:rFonts w:ascii="Arial" w:hAnsi="Arial" w:cs="Arial"/>
          <w:sz w:val="22"/>
          <w:szCs w:val="22"/>
        </w:rPr>
        <w:t xml:space="preserve"> </w:t>
      </w:r>
      <w:r w:rsidRPr="00DE5863">
        <w:rPr>
          <w:rFonts w:ascii="Arial" w:hAnsi="Arial" w:cs="Arial"/>
          <w:sz w:val="22"/>
          <w:szCs w:val="22"/>
        </w:rPr>
        <w:t>sin</w:t>
      </w:r>
      <w:r w:rsidR="00F10FBF">
        <w:rPr>
          <w:rFonts w:ascii="Arial" w:hAnsi="Arial" w:cs="Arial"/>
          <w:sz w:val="22"/>
          <w:szCs w:val="22"/>
        </w:rPr>
        <w:t xml:space="preserve"> </w:t>
      </w:r>
      <w:r w:rsidRPr="00DE5863">
        <w:rPr>
          <w:rFonts w:ascii="Arial" w:hAnsi="Arial" w:cs="Arial"/>
          <w:sz w:val="22"/>
          <w:szCs w:val="22"/>
        </w:rPr>
        <w:t>anexar</w:t>
      </w:r>
      <w:r w:rsidR="00F10FBF">
        <w:rPr>
          <w:rFonts w:ascii="Arial" w:hAnsi="Arial" w:cs="Arial"/>
          <w:sz w:val="22"/>
          <w:szCs w:val="22"/>
        </w:rPr>
        <w:t xml:space="preserve"> </w:t>
      </w:r>
      <w:r w:rsidRPr="00DE5863">
        <w:rPr>
          <w:rFonts w:ascii="Arial" w:hAnsi="Arial" w:cs="Arial"/>
          <w:sz w:val="22"/>
          <w:szCs w:val="22"/>
        </w:rPr>
        <w:t>documentos</w:t>
      </w:r>
      <w:r w:rsidR="00F10FBF">
        <w:rPr>
          <w:rFonts w:ascii="Arial" w:hAnsi="Arial" w:cs="Arial"/>
          <w:sz w:val="22"/>
          <w:szCs w:val="22"/>
        </w:rPr>
        <w:t xml:space="preserve"> </w:t>
      </w:r>
      <w:r w:rsidRPr="00DE5863">
        <w:rPr>
          <w:rFonts w:ascii="Arial" w:hAnsi="Arial" w:cs="Arial"/>
          <w:sz w:val="22"/>
          <w:szCs w:val="22"/>
        </w:rPr>
        <w:t>adicionales,</w:t>
      </w:r>
      <w:r w:rsidR="00F10FBF">
        <w:rPr>
          <w:rFonts w:ascii="Arial" w:hAnsi="Arial" w:cs="Arial"/>
          <w:sz w:val="22"/>
          <w:szCs w:val="22"/>
        </w:rPr>
        <w:t xml:space="preserve"> </w:t>
      </w:r>
      <w:r w:rsidRPr="00DE5863">
        <w:rPr>
          <w:rFonts w:ascii="Arial" w:hAnsi="Arial" w:cs="Arial"/>
          <w:sz w:val="22"/>
          <w:szCs w:val="22"/>
        </w:rPr>
        <w:t>llenando</w:t>
      </w:r>
      <w:r w:rsidR="00F10FBF">
        <w:rPr>
          <w:rFonts w:ascii="Arial" w:hAnsi="Arial" w:cs="Arial"/>
          <w:sz w:val="22"/>
          <w:szCs w:val="22"/>
        </w:rPr>
        <w:t xml:space="preserve"> </w:t>
      </w:r>
      <w:r w:rsidRPr="00DE5863">
        <w:rPr>
          <w:rFonts w:ascii="Arial" w:hAnsi="Arial" w:cs="Arial"/>
          <w:sz w:val="22"/>
          <w:szCs w:val="22"/>
        </w:rPr>
        <w:t>los</w:t>
      </w:r>
      <w:r w:rsidR="00F10FBF">
        <w:rPr>
          <w:rFonts w:ascii="Arial" w:hAnsi="Arial" w:cs="Arial"/>
          <w:sz w:val="22"/>
          <w:szCs w:val="22"/>
        </w:rPr>
        <w:t xml:space="preserve"> </w:t>
      </w:r>
      <w:r w:rsidRPr="00DE5863">
        <w:rPr>
          <w:rFonts w:ascii="Arial" w:hAnsi="Arial" w:cs="Arial"/>
          <w:sz w:val="22"/>
          <w:szCs w:val="22"/>
        </w:rPr>
        <w:t>datos</w:t>
      </w:r>
      <w:r w:rsidR="00F10FBF">
        <w:rPr>
          <w:rFonts w:ascii="Arial" w:hAnsi="Arial" w:cs="Arial"/>
          <w:sz w:val="22"/>
          <w:szCs w:val="22"/>
        </w:rPr>
        <w:t xml:space="preserve"> </w:t>
      </w:r>
      <w:r w:rsidRPr="00DE5863">
        <w:rPr>
          <w:rFonts w:ascii="Arial" w:hAnsi="Arial" w:cs="Arial"/>
          <w:sz w:val="22"/>
          <w:szCs w:val="22"/>
        </w:rPr>
        <w:t>que</w:t>
      </w:r>
      <w:r w:rsidR="00F10FBF">
        <w:rPr>
          <w:rFonts w:ascii="Arial" w:hAnsi="Arial" w:cs="Arial"/>
          <w:sz w:val="22"/>
          <w:szCs w:val="22"/>
        </w:rPr>
        <w:t xml:space="preserve"> </w:t>
      </w:r>
      <w:r w:rsidRPr="00DE5863">
        <w:rPr>
          <w:rFonts w:ascii="Arial" w:hAnsi="Arial" w:cs="Arial"/>
          <w:sz w:val="22"/>
          <w:szCs w:val="22"/>
        </w:rPr>
        <w:t>se</w:t>
      </w:r>
      <w:r w:rsidR="00F10FBF">
        <w:rPr>
          <w:rFonts w:ascii="Arial" w:hAnsi="Arial" w:cs="Arial"/>
          <w:sz w:val="22"/>
          <w:szCs w:val="22"/>
        </w:rPr>
        <w:t xml:space="preserve"> </w:t>
      </w:r>
      <w:r w:rsidRPr="00DE5863">
        <w:rPr>
          <w:rFonts w:ascii="Arial" w:hAnsi="Arial" w:cs="Arial"/>
          <w:sz w:val="22"/>
          <w:szCs w:val="22"/>
        </w:rPr>
        <w:t>solicitan.</w:t>
      </w:r>
    </w:p>
    <w:p w14:paraId="59D68E25" w14:textId="77777777" w:rsidR="004416D0" w:rsidRPr="00673BD4" w:rsidRDefault="004416D0" w:rsidP="000317E6">
      <w:pPr>
        <w:spacing w:before="240"/>
        <w:jc w:val="center"/>
        <w:rPr>
          <w:rFonts w:cs="Arial"/>
          <w:sz w:val="2"/>
          <w:szCs w:val="2"/>
        </w:rPr>
      </w:pPr>
    </w:p>
    <w:p w14:paraId="535E53FB" w14:textId="77777777" w:rsidR="003F0890" w:rsidRPr="003F0890" w:rsidRDefault="003F0890" w:rsidP="000317E6">
      <w:pPr>
        <w:spacing w:before="240"/>
        <w:jc w:val="center"/>
        <w:rPr>
          <w:rFonts w:cs="Arial"/>
          <w:b/>
          <w:color w:val="002060"/>
          <w:sz w:val="14"/>
          <w:lang w:val="es-ES"/>
        </w:rPr>
      </w:pPr>
    </w:p>
    <w:p w14:paraId="3E02CB64" w14:textId="0D63DF59" w:rsidR="00B264B9" w:rsidRPr="00956B46" w:rsidRDefault="00B264B9" w:rsidP="00B264B9">
      <w:pPr>
        <w:ind w:right="57"/>
        <w:jc w:val="center"/>
        <w:rPr>
          <w:rFonts w:cs="Arial"/>
          <w:b/>
          <w:color w:val="002060"/>
          <w:sz w:val="22"/>
          <w:szCs w:val="14"/>
          <w:lang w:val="es-ES"/>
        </w:rPr>
      </w:pPr>
      <w:r>
        <w:rPr>
          <w:rFonts w:cs="Arial"/>
          <w:b/>
          <w:color w:val="002060"/>
          <w:sz w:val="28"/>
          <w:lang w:val="es-ES"/>
        </w:rPr>
        <w:lastRenderedPageBreak/>
        <w:t>ANEXO22.-</w:t>
      </w:r>
      <w:r w:rsidR="00F10FBF">
        <w:rPr>
          <w:rFonts w:cs="Arial"/>
          <w:b/>
          <w:color w:val="002060"/>
          <w:sz w:val="28"/>
          <w:lang w:val="es-ES"/>
        </w:rPr>
        <w:t xml:space="preserve"> </w:t>
      </w:r>
      <w:r w:rsidRPr="00956B46">
        <w:rPr>
          <w:rFonts w:cs="Arial"/>
          <w:b/>
          <w:color w:val="002060"/>
          <w:sz w:val="22"/>
          <w:szCs w:val="14"/>
          <w:lang w:val="es-ES"/>
        </w:rPr>
        <w:t>COMPROMISO</w:t>
      </w:r>
      <w:r w:rsidR="00F10FBF">
        <w:rPr>
          <w:rFonts w:cs="Arial"/>
          <w:b/>
          <w:color w:val="002060"/>
          <w:sz w:val="22"/>
          <w:szCs w:val="14"/>
          <w:lang w:val="es-ES"/>
        </w:rPr>
        <w:t xml:space="preserve"> </w:t>
      </w:r>
      <w:r w:rsidRPr="00956B46">
        <w:rPr>
          <w:rFonts w:cs="Arial"/>
          <w:b/>
          <w:color w:val="002060"/>
          <w:sz w:val="22"/>
          <w:szCs w:val="14"/>
          <w:lang w:val="es-ES"/>
        </w:rPr>
        <w:t>CON</w:t>
      </w:r>
      <w:r w:rsidR="00F10FBF">
        <w:rPr>
          <w:rFonts w:cs="Arial"/>
          <w:b/>
          <w:color w:val="002060"/>
          <w:sz w:val="22"/>
          <w:szCs w:val="14"/>
          <w:lang w:val="es-ES"/>
        </w:rPr>
        <w:t xml:space="preserve"> </w:t>
      </w:r>
      <w:r w:rsidRPr="00956B46">
        <w:rPr>
          <w:rFonts w:cs="Arial"/>
          <w:b/>
          <w:color w:val="002060"/>
          <w:sz w:val="22"/>
          <w:szCs w:val="14"/>
          <w:lang w:val="es-ES"/>
        </w:rPr>
        <w:t>LA</w:t>
      </w:r>
      <w:r w:rsidR="00F10FBF">
        <w:rPr>
          <w:rFonts w:cs="Arial"/>
          <w:b/>
          <w:color w:val="002060"/>
          <w:sz w:val="22"/>
          <w:szCs w:val="14"/>
          <w:lang w:val="es-ES"/>
        </w:rPr>
        <w:t xml:space="preserve"> </w:t>
      </w:r>
      <w:r w:rsidRPr="00956B46">
        <w:rPr>
          <w:rFonts w:cs="Arial"/>
          <w:b/>
          <w:color w:val="002060"/>
          <w:sz w:val="22"/>
          <w:szCs w:val="14"/>
          <w:lang w:val="es-ES"/>
        </w:rPr>
        <w:t>TRANSPARENCIA.</w:t>
      </w:r>
    </w:p>
    <w:p w14:paraId="0C418AFB" w14:textId="77777777" w:rsidR="00B264B9" w:rsidRDefault="00B264B9" w:rsidP="00B264B9">
      <w:pPr>
        <w:rPr>
          <w:rFonts w:eastAsia="Calibri" w:cs="Arial"/>
        </w:rPr>
      </w:pPr>
    </w:p>
    <w:p w14:paraId="497D75E2" w14:textId="49FA3A58" w:rsidR="00B264B9" w:rsidRPr="00AF7002" w:rsidRDefault="00B264B9" w:rsidP="00B264B9">
      <w:pPr>
        <w:rPr>
          <w:rFonts w:eastAsia="Calibri" w:cs="Arial"/>
          <w:sz w:val="16"/>
          <w:szCs w:val="16"/>
        </w:rPr>
      </w:pPr>
      <w:r w:rsidRPr="00AF7002">
        <w:rPr>
          <w:rFonts w:eastAsia="Calibri" w:cs="Arial"/>
          <w:sz w:val="16"/>
          <w:szCs w:val="16"/>
        </w:rPr>
        <w:t>COMPROMISOS</w:t>
      </w:r>
      <w:r w:rsidR="00F10FBF">
        <w:rPr>
          <w:rFonts w:eastAsia="Calibri" w:cs="Arial"/>
          <w:sz w:val="16"/>
          <w:szCs w:val="16"/>
        </w:rPr>
        <w:t xml:space="preserve"> </w:t>
      </w:r>
      <w:r w:rsidRPr="00AF7002">
        <w:rPr>
          <w:rFonts w:eastAsia="Calibri" w:cs="Arial"/>
          <w:sz w:val="16"/>
          <w:szCs w:val="16"/>
        </w:rPr>
        <w:t>CON</w:t>
      </w:r>
      <w:r w:rsidR="00F10FBF">
        <w:rPr>
          <w:rFonts w:eastAsia="Calibri" w:cs="Arial"/>
          <w:sz w:val="16"/>
          <w:szCs w:val="16"/>
        </w:rPr>
        <w:t xml:space="preserve"> </w:t>
      </w:r>
      <w:r w:rsidRPr="00AF7002">
        <w:rPr>
          <w:rFonts w:eastAsia="Calibri" w:cs="Arial"/>
          <w:sz w:val="16"/>
          <w:szCs w:val="16"/>
        </w:rPr>
        <w:t>LA</w:t>
      </w:r>
      <w:r w:rsidR="00F10FBF">
        <w:rPr>
          <w:rFonts w:eastAsia="Calibri" w:cs="Arial"/>
          <w:sz w:val="16"/>
          <w:szCs w:val="16"/>
        </w:rPr>
        <w:t xml:space="preserve"> </w:t>
      </w:r>
      <w:r w:rsidRPr="00AF7002">
        <w:rPr>
          <w:rFonts w:eastAsia="Calibri" w:cs="Arial"/>
          <w:sz w:val="16"/>
          <w:szCs w:val="16"/>
        </w:rPr>
        <w:t>TRANSPARENCIA</w:t>
      </w:r>
      <w:r w:rsidR="00F10FBF">
        <w:rPr>
          <w:rFonts w:eastAsia="Calibri" w:cs="Arial"/>
          <w:sz w:val="16"/>
          <w:szCs w:val="16"/>
        </w:rPr>
        <w:t xml:space="preserve"> </w:t>
      </w:r>
      <w:r w:rsidRPr="00AF7002">
        <w:rPr>
          <w:rFonts w:eastAsia="Calibri" w:cs="Arial"/>
          <w:sz w:val="16"/>
          <w:szCs w:val="16"/>
        </w:rPr>
        <w:t>PARA</w:t>
      </w:r>
      <w:r w:rsidR="00F10FBF">
        <w:rPr>
          <w:rFonts w:eastAsia="Calibri" w:cs="Arial"/>
          <w:sz w:val="16"/>
          <w:szCs w:val="16"/>
        </w:rPr>
        <w:t xml:space="preserve"> </w:t>
      </w:r>
      <w:r w:rsidRPr="00AF7002">
        <w:rPr>
          <w:rFonts w:eastAsia="Calibri" w:cs="Arial"/>
          <w:sz w:val="16"/>
          <w:szCs w:val="16"/>
        </w:rPr>
        <w:t>FORTALECER</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PROCESO</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CONTRATACIÓN,</w:t>
      </w:r>
      <w:r w:rsidR="00F10FBF">
        <w:rPr>
          <w:rFonts w:eastAsia="Calibri" w:cs="Arial"/>
          <w:sz w:val="16"/>
          <w:szCs w:val="16"/>
        </w:rPr>
        <w:t xml:space="preserve"> </w:t>
      </w:r>
      <w:r w:rsidRPr="00AF7002">
        <w:rPr>
          <w:rFonts w:eastAsia="Calibri" w:cs="Arial"/>
          <w:sz w:val="16"/>
          <w:szCs w:val="16"/>
        </w:rPr>
        <w:t>DEL</w:t>
      </w:r>
      <w:r w:rsidR="00F10FBF">
        <w:rPr>
          <w:rFonts w:eastAsia="Calibri" w:cs="Arial"/>
          <w:sz w:val="16"/>
          <w:szCs w:val="16"/>
        </w:rPr>
        <w:t xml:space="preserve"> </w:t>
      </w:r>
      <w:r w:rsidRPr="00AF7002">
        <w:rPr>
          <w:rFonts w:eastAsia="Calibri" w:cs="Arial"/>
          <w:sz w:val="16"/>
          <w:szCs w:val="16"/>
        </w:rPr>
        <w:t>PROCEDIMIENTO</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CONTRATACIÓN</w:t>
      </w:r>
      <w:r w:rsidR="00F10FBF">
        <w:rPr>
          <w:rFonts w:eastAsia="Calibri" w:cs="Arial"/>
          <w:sz w:val="16"/>
          <w:szCs w:val="16"/>
        </w:rPr>
        <w:t xml:space="preserve"> </w:t>
      </w:r>
      <w:r w:rsidRPr="00AF7002">
        <w:rPr>
          <w:rFonts w:eastAsia="Calibri" w:cs="Arial"/>
          <w:sz w:val="16"/>
          <w:szCs w:val="16"/>
        </w:rPr>
        <w:t>NÚMERO</w:t>
      </w:r>
      <w:r w:rsidR="00F10FBF">
        <w:rPr>
          <w:rFonts w:eastAsia="Calibri" w:cs="Arial"/>
          <w:sz w:val="16"/>
          <w:szCs w:val="16"/>
        </w:rPr>
        <w:t xml:space="preserve"> </w:t>
      </w:r>
      <w:r w:rsidRPr="00AF7002">
        <w:rPr>
          <w:rFonts w:eastAsia="Calibri" w:cs="Arial"/>
          <w:sz w:val="16"/>
          <w:szCs w:val="16"/>
        </w:rPr>
        <w:t>_____________________________;</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QUE</w:t>
      </w:r>
      <w:r w:rsidR="00F10FBF">
        <w:rPr>
          <w:rFonts w:eastAsia="Calibri" w:cs="Arial"/>
          <w:sz w:val="16"/>
          <w:szCs w:val="16"/>
        </w:rPr>
        <w:t xml:space="preserve"> </w:t>
      </w:r>
      <w:r w:rsidRPr="00AF7002">
        <w:rPr>
          <w:rFonts w:eastAsia="Calibri" w:cs="Arial"/>
          <w:sz w:val="16"/>
          <w:szCs w:val="16"/>
        </w:rPr>
        <w:t>SUSCRIBE</w:t>
      </w:r>
      <w:r w:rsidR="00F10FBF">
        <w:rPr>
          <w:rFonts w:eastAsia="Calibri" w:cs="Arial"/>
          <w:sz w:val="16"/>
          <w:szCs w:val="16"/>
        </w:rPr>
        <w:t xml:space="preserve"> </w:t>
      </w:r>
      <w:r w:rsidRPr="00AF7002">
        <w:rPr>
          <w:rFonts w:eastAsia="Calibri" w:cs="Arial"/>
          <w:sz w:val="16"/>
          <w:szCs w:val="16"/>
        </w:rPr>
        <w:t>_____________________</w:t>
      </w:r>
      <w:r w:rsidR="00F10FBF">
        <w:rPr>
          <w:rFonts w:eastAsia="Calibri" w:cs="Arial"/>
          <w:sz w:val="16"/>
          <w:szCs w:val="16"/>
        </w:rPr>
        <w:t xml:space="preserve"> </w:t>
      </w: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SU</w:t>
      </w:r>
      <w:r w:rsidR="00F10FBF">
        <w:rPr>
          <w:rFonts w:eastAsia="Calibri" w:cs="Arial"/>
          <w:sz w:val="16"/>
          <w:szCs w:val="16"/>
        </w:rPr>
        <w:t xml:space="preserve"> </w:t>
      </w:r>
      <w:r w:rsidRPr="00AF7002">
        <w:rPr>
          <w:rFonts w:eastAsia="Calibri" w:cs="Arial"/>
          <w:sz w:val="16"/>
          <w:szCs w:val="16"/>
        </w:rPr>
        <w:t>CARACTER</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i/>
          <w:iCs/>
          <w:sz w:val="16"/>
          <w:szCs w:val="16"/>
          <w:u w:val="single"/>
        </w:rPr>
        <w:t>(FACULTAD</w:t>
      </w:r>
      <w:r w:rsidR="00F10FBF">
        <w:rPr>
          <w:rFonts w:eastAsia="Calibri" w:cs="Arial"/>
          <w:i/>
          <w:iCs/>
          <w:sz w:val="16"/>
          <w:szCs w:val="16"/>
          <w:u w:val="single"/>
        </w:rPr>
        <w:t xml:space="preserve"> </w:t>
      </w:r>
      <w:r w:rsidRPr="00AF7002">
        <w:rPr>
          <w:rFonts w:eastAsia="Calibri" w:cs="Arial"/>
          <w:i/>
          <w:iCs/>
          <w:sz w:val="16"/>
          <w:szCs w:val="16"/>
          <w:u w:val="single"/>
        </w:rPr>
        <w:t>QUE</w:t>
      </w:r>
      <w:r w:rsidR="00F10FBF">
        <w:rPr>
          <w:rFonts w:eastAsia="Calibri" w:cs="Arial"/>
          <w:i/>
          <w:iCs/>
          <w:sz w:val="16"/>
          <w:szCs w:val="16"/>
          <w:u w:val="single"/>
        </w:rPr>
        <w:t xml:space="preserve"> </w:t>
      </w:r>
      <w:r w:rsidRPr="00AF7002">
        <w:rPr>
          <w:rFonts w:eastAsia="Calibri" w:cs="Arial"/>
          <w:i/>
          <w:iCs/>
          <w:sz w:val="16"/>
          <w:szCs w:val="16"/>
          <w:u w:val="single"/>
        </w:rPr>
        <w:t>OSTENTE</w:t>
      </w:r>
      <w:r w:rsidR="00F10FBF">
        <w:rPr>
          <w:rFonts w:eastAsia="Calibri" w:cs="Arial"/>
          <w:i/>
          <w:iCs/>
          <w:sz w:val="16"/>
          <w:szCs w:val="16"/>
          <w:u w:val="single"/>
        </w:rPr>
        <w:t xml:space="preserve"> </w:t>
      </w:r>
      <w:r w:rsidRPr="00AF7002">
        <w:rPr>
          <w:rFonts w:eastAsia="Calibri" w:cs="Arial"/>
          <w:i/>
          <w:iCs/>
          <w:sz w:val="16"/>
          <w:szCs w:val="16"/>
          <w:u w:val="single"/>
        </w:rPr>
        <w:t>DE</w:t>
      </w:r>
      <w:r w:rsidR="00F10FBF">
        <w:rPr>
          <w:rFonts w:eastAsia="Calibri" w:cs="Arial"/>
          <w:i/>
          <w:iCs/>
          <w:sz w:val="16"/>
          <w:szCs w:val="16"/>
          <w:u w:val="single"/>
        </w:rPr>
        <w:t xml:space="preserve"> </w:t>
      </w:r>
      <w:r w:rsidRPr="00AF7002">
        <w:rPr>
          <w:rFonts w:eastAsia="Calibri" w:cs="Arial"/>
          <w:i/>
          <w:iCs/>
          <w:sz w:val="16"/>
          <w:szCs w:val="16"/>
          <w:u w:val="single"/>
        </w:rPr>
        <w:t>ACUERDO</w:t>
      </w:r>
      <w:r w:rsidR="00F10FBF">
        <w:rPr>
          <w:rFonts w:eastAsia="Calibri" w:cs="Arial"/>
          <w:i/>
          <w:iCs/>
          <w:sz w:val="16"/>
          <w:szCs w:val="16"/>
          <w:u w:val="single"/>
        </w:rPr>
        <w:t xml:space="preserve"> </w:t>
      </w:r>
      <w:r w:rsidRPr="00AF7002">
        <w:rPr>
          <w:rFonts w:eastAsia="Calibri" w:cs="Arial"/>
          <w:i/>
          <w:iCs/>
          <w:sz w:val="16"/>
          <w:szCs w:val="16"/>
          <w:u w:val="single"/>
        </w:rPr>
        <w:t>CON</w:t>
      </w:r>
      <w:r w:rsidR="00F10FBF">
        <w:rPr>
          <w:rFonts w:eastAsia="Calibri" w:cs="Arial"/>
          <w:i/>
          <w:iCs/>
          <w:sz w:val="16"/>
          <w:szCs w:val="16"/>
          <w:u w:val="single"/>
        </w:rPr>
        <w:t xml:space="preserve"> </w:t>
      </w:r>
      <w:r w:rsidRPr="00AF7002">
        <w:rPr>
          <w:rFonts w:eastAsia="Calibri" w:cs="Arial"/>
          <w:i/>
          <w:iCs/>
          <w:sz w:val="16"/>
          <w:szCs w:val="16"/>
          <w:u w:val="single"/>
        </w:rPr>
        <w:t>ACTA</w:t>
      </w:r>
      <w:r w:rsidR="00F10FBF">
        <w:rPr>
          <w:rFonts w:eastAsia="Calibri" w:cs="Arial"/>
          <w:i/>
          <w:iCs/>
          <w:sz w:val="16"/>
          <w:szCs w:val="16"/>
          <w:u w:val="single"/>
        </w:rPr>
        <w:t xml:space="preserve"> </w:t>
      </w:r>
      <w:r w:rsidRPr="00AF7002">
        <w:rPr>
          <w:rFonts w:eastAsia="Calibri" w:cs="Arial"/>
          <w:i/>
          <w:iCs/>
          <w:sz w:val="16"/>
          <w:szCs w:val="16"/>
          <w:u w:val="single"/>
        </w:rPr>
        <w:t>CONSTITUTIVA</w:t>
      </w:r>
      <w:r w:rsidR="00F10FBF">
        <w:rPr>
          <w:rFonts w:eastAsia="Calibri" w:cs="Arial"/>
          <w:i/>
          <w:iCs/>
          <w:sz w:val="16"/>
          <w:szCs w:val="16"/>
          <w:u w:val="single"/>
        </w:rPr>
        <w:t xml:space="preserve"> </w:t>
      </w:r>
      <w:r w:rsidRPr="00AF7002">
        <w:rPr>
          <w:rFonts w:eastAsia="Calibri" w:cs="Arial"/>
          <w:i/>
          <w:iCs/>
          <w:sz w:val="16"/>
          <w:szCs w:val="16"/>
          <w:u w:val="single"/>
        </w:rPr>
        <w:t>O</w:t>
      </w:r>
      <w:r w:rsidR="00F10FBF">
        <w:rPr>
          <w:rFonts w:eastAsia="Calibri" w:cs="Arial"/>
          <w:i/>
          <w:iCs/>
          <w:sz w:val="16"/>
          <w:szCs w:val="16"/>
          <w:u w:val="single"/>
        </w:rPr>
        <w:t xml:space="preserve"> </w:t>
      </w:r>
      <w:r w:rsidRPr="00AF7002">
        <w:rPr>
          <w:rFonts w:eastAsia="Calibri" w:cs="Arial"/>
          <w:i/>
          <w:iCs/>
          <w:sz w:val="16"/>
          <w:szCs w:val="16"/>
          <w:u w:val="single"/>
        </w:rPr>
        <w:t>PODER</w:t>
      </w:r>
      <w:r w:rsidR="00F10FBF">
        <w:rPr>
          <w:rFonts w:eastAsia="Calibri" w:cs="Arial"/>
          <w:i/>
          <w:iCs/>
          <w:sz w:val="16"/>
          <w:szCs w:val="16"/>
          <w:u w:val="single"/>
        </w:rPr>
        <w:t xml:space="preserve"> </w:t>
      </w:r>
      <w:r w:rsidRPr="00AF7002">
        <w:rPr>
          <w:rFonts w:eastAsia="Calibri" w:cs="Arial"/>
          <w:i/>
          <w:iCs/>
          <w:sz w:val="16"/>
          <w:szCs w:val="16"/>
          <w:u w:val="single"/>
        </w:rPr>
        <w:t>NOTARIAL)</w:t>
      </w:r>
      <w:r w:rsidRPr="00AF7002">
        <w:rPr>
          <w:rFonts w:eastAsia="Calibri" w:cs="Arial"/>
          <w:sz w:val="16"/>
          <w:szCs w:val="16"/>
        </w:rPr>
        <w:t>,</w:t>
      </w:r>
      <w:r w:rsidR="00F10FBF">
        <w:rPr>
          <w:rFonts w:eastAsia="Calibri" w:cs="Arial"/>
          <w:sz w:val="16"/>
          <w:szCs w:val="16"/>
        </w:rPr>
        <w:t xml:space="preserve"> </w:t>
      </w:r>
      <w:r w:rsidRPr="00AF7002">
        <w:rPr>
          <w:rFonts w:eastAsia="Calibri" w:cs="Arial"/>
          <w:sz w:val="16"/>
          <w:szCs w:val="16"/>
        </w:rPr>
        <w:t>A</w:t>
      </w:r>
      <w:r w:rsidR="00F10FBF">
        <w:rPr>
          <w:rFonts w:eastAsia="Calibri" w:cs="Arial"/>
          <w:sz w:val="16"/>
          <w:szCs w:val="16"/>
        </w:rPr>
        <w:t xml:space="preserve"> </w:t>
      </w:r>
      <w:r w:rsidRPr="00AF7002">
        <w:rPr>
          <w:rFonts w:eastAsia="Calibri" w:cs="Arial"/>
          <w:sz w:val="16"/>
          <w:szCs w:val="16"/>
        </w:rPr>
        <w:t>QUIEN</w:t>
      </w:r>
      <w:r w:rsidR="00F10FBF">
        <w:rPr>
          <w:rFonts w:eastAsia="Calibri" w:cs="Arial"/>
          <w:sz w:val="16"/>
          <w:szCs w:val="16"/>
        </w:rPr>
        <w:t xml:space="preserve"> </w:t>
      </w: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LO</w:t>
      </w:r>
      <w:r w:rsidR="00F10FBF">
        <w:rPr>
          <w:rFonts w:eastAsia="Calibri" w:cs="Arial"/>
          <w:sz w:val="16"/>
          <w:szCs w:val="16"/>
        </w:rPr>
        <w:t xml:space="preserve"> </w:t>
      </w:r>
      <w:r w:rsidRPr="00AF7002">
        <w:rPr>
          <w:rFonts w:eastAsia="Calibri" w:cs="Arial"/>
          <w:sz w:val="16"/>
          <w:szCs w:val="16"/>
        </w:rPr>
        <w:t>SUCESIVO</w:t>
      </w:r>
      <w:r w:rsidR="00F10FBF">
        <w:rPr>
          <w:rFonts w:eastAsia="Calibri" w:cs="Arial"/>
          <w:sz w:val="16"/>
          <w:szCs w:val="16"/>
        </w:rPr>
        <w:t xml:space="preserve"> </w:t>
      </w:r>
      <w:r w:rsidRPr="00AF7002">
        <w:rPr>
          <w:rFonts w:eastAsia="Calibri" w:cs="Arial"/>
          <w:sz w:val="16"/>
          <w:szCs w:val="16"/>
        </w:rPr>
        <w:t>SE</w:t>
      </w:r>
      <w:r w:rsidR="00F10FBF">
        <w:rPr>
          <w:rFonts w:eastAsia="Calibri" w:cs="Arial"/>
          <w:sz w:val="16"/>
          <w:szCs w:val="16"/>
        </w:rPr>
        <w:t xml:space="preserve"> </w:t>
      </w:r>
      <w:r w:rsidRPr="00AF7002">
        <w:rPr>
          <w:rFonts w:eastAsia="Calibri" w:cs="Arial"/>
          <w:sz w:val="16"/>
          <w:szCs w:val="16"/>
        </w:rPr>
        <w:t>LE</w:t>
      </w:r>
      <w:r w:rsidR="00F10FBF">
        <w:rPr>
          <w:rFonts w:eastAsia="Calibri" w:cs="Arial"/>
          <w:sz w:val="16"/>
          <w:szCs w:val="16"/>
        </w:rPr>
        <w:t xml:space="preserve"> </w:t>
      </w:r>
      <w:r w:rsidRPr="00AF7002">
        <w:rPr>
          <w:rFonts w:eastAsia="Calibri" w:cs="Arial"/>
          <w:sz w:val="16"/>
          <w:szCs w:val="16"/>
        </w:rPr>
        <w:t>DENOMINARA</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LICITANTE”,</w:t>
      </w:r>
      <w:r w:rsidR="00F10FBF">
        <w:rPr>
          <w:rFonts w:eastAsia="Calibri" w:cs="Arial"/>
          <w:sz w:val="16"/>
          <w:szCs w:val="16"/>
        </w:rPr>
        <w:t xml:space="preserve"> </w:t>
      </w:r>
      <w:r w:rsidRPr="00AF7002">
        <w:rPr>
          <w:rFonts w:eastAsia="Calibri" w:cs="Arial"/>
          <w:sz w:val="16"/>
          <w:szCs w:val="16"/>
        </w:rPr>
        <w:t>manifiesta</w:t>
      </w:r>
      <w:r w:rsidR="00F10FBF">
        <w:rPr>
          <w:rFonts w:eastAsia="Calibri" w:cs="Arial"/>
          <w:sz w:val="16"/>
          <w:szCs w:val="16"/>
        </w:rPr>
        <w:t xml:space="preserve"> </w:t>
      </w:r>
      <w:r w:rsidRPr="00AF7002">
        <w:rPr>
          <w:rFonts w:eastAsia="Calibri" w:cs="Arial"/>
          <w:sz w:val="16"/>
          <w:szCs w:val="16"/>
        </w:rPr>
        <w:t>la</w:t>
      </w:r>
      <w:r w:rsidR="00F10FBF">
        <w:rPr>
          <w:rFonts w:eastAsia="Calibri" w:cs="Arial"/>
          <w:sz w:val="16"/>
          <w:szCs w:val="16"/>
        </w:rPr>
        <w:t xml:space="preserve"> </w:t>
      </w:r>
      <w:r w:rsidRPr="00AF7002">
        <w:rPr>
          <w:rFonts w:eastAsia="Calibri" w:cs="Arial"/>
          <w:sz w:val="16"/>
          <w:szCs w:val="16"/>
        </w:rPr>
        <w:t>voluntad</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asumir</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presente</w:t>
      </w:r>
      <w:r w:rsidR="00F10FBF">
        <w:rPr>
          <w:rFonts w:eastAsia="Calibri" w:cs="Arial"/>
          <w:sz w:val="16"/>
          <w:szCs w:val="16"/>
        </w:rPr>
        <w:t xml:space="preserve"> </w:t>
      </w:r>
      <w:r w:rsidRPr="00AF7002">
        <w:rPr>
          <w:rFonts w:eastAsia="Calibri" w:cs="Arial"/>
          <w:sz w:val="16"/>
          <w:szCs w:val="16"/>
        </w:rPr>
        <w:t>Compromiso</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Transparencia,</w:t>
      </w:r>
      <w:r w:rsidR="00F10FBF">
        <w:rPr>
          <w:rFonts w:eastAsia="Calibri" w:cs="Arial"/>
          <w:sz w:val="16"/>
          <w:szCs w:val="16"/>
        </w:rPr>
        <w:t xml:space="preserve"> </w:t>
      </w:r>
      <w:r w:rsidRPr="00AF7002">
        <w:rPr>
          <w:rFonts w:eastAsia="Calibri" w:cs="Arial"/>
          <w:sz w:val="16"/>
          <w:szCs w:val="16"/>
        </w:rPr>
        <w:t>al</w:t>
      </w:r>
      <w:r w:rsidR="00F10FBF">
        <w:rPr>
          <w:rFonts w:eastAsia="Calibri" w:cs="Arial"/>
          <w:sz w:val="16"/>
          <w:szCs w:val="16"/>
        </w:rPr>
        <w:t xml:space="preserve"> </w:t>
      </w:r>
      <w:r w:rsidRPr="00AF7002">
        <w:rPr>
          <w:rFonts w:eastAsia="Calibri" w:cs="Arial"/>
          <w:sz w:val="16"/>
          <w:szCs w:val="16"/>
        </w:rPr>
        <w:t>tenor</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las</w:t>
      </w:r>
      <w:r w:rsidR="00F10FBF">
        <w:rPr>
          <w:rFonts w:eastAsia="Calibri" w:cs="Arial"/>
          <w:sz w:val="16"/>
          <w:szCs w:val="16"/>
        </w:rPr>
        <w:t xml:space="preserve"> </w:t>
      </w:r>
      <w:r w:rsidRPr="00AF7002">
        <w:rPr>
          <w:rFonts w:eastAsia="Calibri" w:cs="Arial"/>
          <w:sz w:val="16"/>
          <w:szCs w:val="16"/>
        </w:rPr>
        <w:t>siguientes</w:t>
      </w:r>
      <w:r w:rsidR="00F10FBF">
        <w:rPr>
          <w:rFonts w:eastAsia="Calibri" w:cs="Arial"/>
          <w:sz w:val="16"/>
          <w:szCs w:val="16"/>
        </w:rPr>
        <w:t xml:space="preserve"> </w:t>
      </w:r>
      <w:r w:rsidRPr="00AF7002">
        <w:rPr>
          <w:rFonts w:eastAsia="Calibri" w:cs="Arial"/>
          <w:sz w:val="16"/>
          <w:szCs w:val="16"/>
        </w:rPr>
        <w:t>consideraciones</w:t>
      </w:r>
      <w:r w:rsidR="00F10FBF">
        <w:rPr>
          <w:rFonts w:eastAsia="Calibri" w:cs="Arial"/>
          <w:sz w:val="16"/>
          <w:szCs w:val="16"/>
        </w:rPr>
        <w:t xml:space="preserve"> </w:t>
      </w:r>
      <w:r w:rsidRPr="00AF7002">
        <w:rPr>
          <w:rFonts w:eastAsia="Calibri" w:cs="Arial"/>
          <w:sz w:val="16"/>
          <w:szCs w:val="16"/>
        </w:rPr>
        <w:t>y</w:t>
      </w:r>
      <w:r w:rsidR="00F10FBF">
        <w:rPr>
          <w:rFonts w:eastAsia="Calibri" w:cs="Arial"/>
          <w:sz w:val="16"/>
          <w:szCs w:val="16"/>
        </w:rPr>
        <w:t xml:space="preserve"> </w:t>
      </w:r>
      <w:r w:rsidRPr="00AF7002">
        <w:rPr>
          <w:rFonts w:eastAsia="Calibri" w:cs="Arial"/>
          <w:sz w:val="16"/>
          <w:szCs w:val="16"/>
        </w:rPr>
        <w:t>compromisos:</w:t>
      </w:r>
    </w:p>
    <w:p w14:paraId="6D202981" w14:textId="77777777" w:rsidR="00B264B9" w:rsidRPr="00AF7002" w:rsidRDefault="00B264B9" w:rsidP="00B264B9">
      <w:pPr>
        <w:keepNext/>
        <w:spacing w:after="60"/>
        <w:outlineLvl w:val="2"/>
        <w:rPr>
          <w:rFonts w:cs="Arial"/>
          <w:b/>
          <w:sz w:val="16"/>
          <w:szCs w:val="16"/>
          <w:lang w:val="es-ES"/>
        </w:rPr>
      </w:pPr>
    </w:p>
    <w:p w14:paraId="05E521DE" w14:textId="77777777" w:rsidR="00B264B9" w:rsidRPr="00AF7002" w:rsidRDefault="00B264B9" w:rsidP="00B264B9">
      <w:pPr>
        <w:keepNext/>
        <w:spacing w:after="60"/>
        <w:outlineLvl w:val="2"/>
        <w:rPr>
          <w:rFonts w:cs="Arial"/>
          <w:b/>
          <w:sz w:val="16"/>
          <w:szCs w:val="16"/>
          <w:lang w:val="es-ES"/>
        </w:rPr>
      </w:pPr>
      <w:r w:rsidRPr="00AF7002">
        <w:rPr>
          <w:rFonts w:cs="Arial"/>
          <w:b/>
          <w:sz w:val="16"/>
          <w:szCs w:val="16"/>
          <w:lang w:val="es-ES"/>
        </w:rPr>
        <w:t>CONSIDERACIONES</w:t>
      </w:r>
    </w:p>
    <w:p w14:paraId="4250F99F" w14:textId="77777777" w:rsidR="00B264B9" w:rsidRPr="00AF7002" w:rsidRDefault="00B264B9" w:rsidP="00B264B9">
      <w:pPr>
        <w:rPr>
          <w:rFonts w:eastAsia="Calibri" w:cs="Arial"/>
          <w:sz w:val="16"/>
          <w:szCs w:val="16"/>
        </w:rPr>
      </w:pPr>
    </w:p>
    <w:p w14:paraId="3785168A" w14:textId="7527B7CE" w:rsidR="00B264B9" w:rsidRPr="00AF7002" w:rsidRDefault="00B264B9" w:rsidP="00B264B9">
      <w:pPr>
        <w:rPr>
          <w:rFonts w:cs="Arial"/>
          <w:sz w:val="16"/>
          <w:szCs w:val="16"/>
          <w:lang w:val="es-ES"/>
        </w:rPr>
      </w:pPr>
      <w:r w:rsidRPr="00AF7002">
        <w:rPr>
          <w:rFonts w:cs="Arial"/>
          <w:sz w:val="16"/>
          <w:szCs w:val="16"/>
          <w:lang w:val="es-ES"/>
        </w:rPr>
        <w:t>I.</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Gobierno</w:t>
      </w:r>
      <w:r w:rsidR="00F10FBF">
        <w:rPr>
          <w:rFonts w:cs="Arial"/>
          <w:sz w:val="16"/>
          <w:szCs w:val="16"/>
          <w:lang w:val="es-ES"/>
        </w:rPr>
        <w:t xml:space="preserve"> </w:t>
      </w:r>
      <w:r w:rsidRPr="00AF7002">
        <w:rPr>
          <w:rFonts w:cs="Arial"/>
          <w:sz w:val="16"/>
          <w:szCs w:val="16"/>
          <w:lang w:val="es-ES"/>
        </w:rPr>
        <w:t>Federal</w:t>
      </w:r>
      <w:r w:rsidR="00F10FBF">
        <w:rPr>
          <w:rFonts w:cs="Arial"/>
          <w:sz w:val="16"/>
          <w:szCs w:val="16"/>
          <w:lang w:val="es-ES"/>
        </w:rPr>
        <w:t xml:space="preserve"> </w:t>
      </w:r>
      <w:r w:rsidRPr="00AF7002">
        <w:rPr>
          <w:rFonts w:cs="Arial"/>
          <w:sz w:val="16"/>
          <w:szCs w:val="16"/>
          <w:lang w:val="es-ES"/>
        </w:rPr>
        <w:t>se</w:t>
      </w:r>
      <w:r w:rsidR="00F10FBF">
        <w:rPr>
          <w:rFonts w:cs="Arial"/>
          <w:sz w:val="16"/>
          <w:szCs w:val="16"/>
          <w:lang w:val="es-ES"/>
        </w:rPr>
        <w:t xml:space="preserve"> </w:t>
      </w:r>
      <w:r w:rsidRPr="00AF7002">
        <w:rPr>
          <w:rFonts w:cs="Arial"/>
          <w:sz w:val="16"/>
          <w:szCs w:val="16"/>
          <w:lang w:val="es-ES"/>
        </w:rPr>
        <w:t>ha</w:t>
      </w:r>
      <w:r w:rsidR="00F10FBF">
        <w:rPr>
          <w:rFonts w:cs="Arial"/>
          <w:sz w:val="16"/>
          <w:szCs w:val="16"/>
          <w:lang w:val="es-ES"/>
        </w:rPr>
        <w:t xml:space="preserve"> </w:t>
      </w:r>
      <w:r w:rsidRPr="00AF7002">
        <w:rPr>
          <w:rFonts w:cs="Arial"/>
          <w:sz w:val="16"/>
          <w:szCs w:val="16"/>
          <w:lang w:val="es-ES"/>
        </w:rPr>
        <w:t>comprometido</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impulsar</w:t>
      </w:r>
      <w:r w:rsidR="00F10FBF">
        <w:rPr>
          <w:rFonts w:cs="Arial"/>
          <w:sz w:val="16"/>
          <w:szCs w:val="16"/>
          <w:lang w:val="es-ES"/>
        </w:rPr>
        <w:t xml:space="preserve"> </w:t>
      </w:r>
      <w:r w:rsidRPr="00AF7002">
        <w:rPr>
          <w:rFonts w:cs="Arial"/>
          <w:sz w:val="16"/>
          <w:szCs w:val="16"/>
          <w:lang w:val="es-ES"/>
        </w:rPr>
        <w:t>acciones</w:t>
      </w:r>
      <w:r w:rsidR="00F10FBF">
        <w:rPr>
          <w:rFonts w:cs="Arial"/>
          <w:sz w:val="16"/>
          <w:szCs w:val="16"/>
          <w:lang w:val="es-ES"/>
        </w:rPr>
        <w:t xml:space="preserve"> </w:t>
      </w:r>
      <w:r w:rsidRPr="00AF7002">
        <w:rPr>
          <w:rFonts w:cs="Arial"/>
          <w:sz w:val="16"/>
          <w:szCs w:val="16"/>
          <w:lang w:val="es-ES"/>
        </w:rPr>
        <w:t>para</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su</w:t>
      </w:r>
      <w:r w:rsidR="00F10FBF">
        <w:rPr>
          <w:rFonts w:cs="Arial"/>
          <w:sz w:val="16"/>
          <w:szCs w:val="16"/>
          <w:lang w:val="es-ES"/>
        </w:rPr>
        <w:t xml:space="preserve"> </w:t>
      </w:r>
      <w:r w:rsidRPr="00AF7002">
        <w:rPr>
          <w:rFonts w:cs="Arial"/>
          <w:sz w:val="16"/>
          <w:szCs w:val="16"/>
          <w:lang w:val="es-ES"/>
        </w:rPr>
        <w:t>actuación</w:t>
      </w:r>
      <w:r w:rsidR="00F10FBF">
        <w:rPr>
          <w:rFonts w:cs="Arial"/>
          <w:sz w:val="16"/>
          <w:szCs w:val="16"/>
          <w:lang w:val="es-ES"/>
        </w:rPr>
        <w:t xml:space="preserve"> </w:t>
      </w:r>
      <w:r w:rsidRPr="00AF7002">
        <w:rPr>
          <w:rFonts w:cs="Arial"/>
          <w:sz w:val="16"/>
          <w:szCs w:val="16"/>
          <w:lang w:val="es-ES"/>
        </w:rPr>
        <w:t>obedezca</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una</w:t>
      </w:r>
      <w:r w:rsidR="00F10FBF">
        <w:rPr>
          <w:rFonts w:cs="Arial"/>
          <w:sz w:val="16"/>
          <w:szCs w:val="16"/>
          <w:lang w:val="es-ES"/>
        </w:rPr>
        <w:t xml:space="preserve"> </w:t>
      </w:r>
      <w:r w:rsidRPr="00AF7002">
        <w:rPr>
          <w:rFonts w:cs="Arial"/>
          <w:sz w:val="16"/>
          <w:szCs w:val="16"/>
          <w:lang w:val="es-ES"/>
        </w:rPr>
        <w:t>conducta</w:t>
      </w:r>
      <w:r w:rsidR="00F10FBF">
        <w:rPr>
          <w:rFonts w:cs="Arial"/>
          <w:sz w:val="16"/>
          <w:szCs w:val="16"/>
          <w:lang w:val="es-ES"/>
        </w:rPr>
        <w:t xml:space="preserve"> </w:t>
      </w:r>
      <w:r w:rsidRPr="00AF7002">
        <w:rPr>
          <w:rFonts w:cs="Arial"/>
          <w:sz w:val="16"/>
          <w:szCs w:val="16"/>
          <w:lang w:val="es-ES"/>
        </w:rPr>
        <w:t>ética</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transparencia.</w:t>
      </w:r>
    </w:p>
    <w:p w14:paraId="07BE7471" w14:textId="1E5DA4FB" w:rsidR="00B264B9" w:rsidRPr="00AF7002" w:rsidRDefault="00B264B9" w:rsidP="00B264B9">
      <w:pPr>
        <w:rPr>
          <w:rFonts w:cs="Arial"/>
          <w:sz w:val="16"/>
          <w:szCs w:val="16"/>
          <w:lang w:val="es-ES"/>
        </w:rPr>
      </w:pPr>
      <w:r w:rsidRPr="00AF7002">
        <w:rPr>
          <w:rFonts w:cs="Arial"/>
          <w:sz w:val="16"/>
          <w:szCs w:val="16"/>
          <w:lang w:val="es-ES"/>
        </w:rPr>
        <w:t>II.</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falta</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transparencia</w:t>
      </w:r>
      <w:r w:rsidR="00F10FBF">
        <w:rPr>
          <w:rFonts w:cs="Arial"/>
          <w:sz w:val="16"/>
          <w:szCs w:val="16"/>
          <w:lang w:val="es-ES"/>
        </w:rPr>
        <w:t xml:space="preserve"> </w:t>
      </w:r>
      <w:r w:rsidRPr="00AF7002">
        <w:rPr>
          <w:rFonts w:cs="Arial"/>
          <w:sz w:val="16"/>
          <w:szCs w:val="16"/>
          <w:lang w:val="es-ES"/>
        </w:rPr>
        <w:t>es</w:t>
      </w:r>
      <w:r w:rsidR="00F10FBF">
        <w:rPr>
          <w:rFonts w:cs="Arial"/>
          <w:sz w:val="16"/>
          <w:szCs w:val="16"/>
          <w:lang w:val="es-ES"/>
        </w:rPr>
        <w:t xml:space="preserve"> </w:t>
      </w:r>
      <w:r w:rsidRPr="00AF7002">
        <w:rPr>
          <w:rFonts w:cs="Arial"/>
          <w:sz w:val="16"/>
          <w:szCs w:val="16"/>
          <w:lang w:val="es-ES"/>
        </w:rPr>
        <w:t>una</w:t>
      </w:r>
      <w:r w:rsidR="00F10FBF">
        <w:rPr>
          <w:rFonts w:cs="Arial"/>
          <w:sz w:val="16"/>
          <w:szCs w:val="16"/>
          <w:lang w:val="es-ES"/>
        </w:rPr>
        <w:t xml:space="preserve"> </w:t>
      </w:r>
      <w:r w:rsidRPr="00AF7002">
        <w:rPr>
          <w:rFonts w:cs="Arial"/>
          <w:sz w:val="16"/>
          <w:szCs w:val="16"/>
          <w:lang w:val="es-ES"/>
        </w:rPr>
        <w:t>situación</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daña</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todos</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se</w:t>
      </w:r>
      <w:r w:rsidR="00F10FBF">
        <w:rPr>
          <w:rFonts w:cs="Arial"/>
          <w:sz w:val="16"/>
          <w:szCs w:val="16"/>
          <w:lang w:val="es-ES"/>
        </w:rPr>
        <w:t xml:space="preserve"> </w:t>
      </w:r>
      <w:r w:rsidRPr="00AF7002">
        <w:rPr>
          <w:rFonts w:cs="Arial"/>
          <w:sz w:val="16"/>
          <w:szCs w:val="16"/>
          <w:lang w:val="es-ES"/>
        </w:rPr>
        <w:t>puede</w:t>
      </w:r>
      <w:r w:rsidR="00F10FBF">
        <w:rPr>
          <w:rFonts w:cs="Arial"/>
          <w:sz w:val="16"/>
          <w:szCs w:val="16"/>
          <w:lang w:val="es-ES"/>
        </w:rPr>
        <w:t xml:space="preserve"> </w:t>
      </w:r>
      <w:r w:rsidRPr="00AF7002">
        <w:rPr>
          <w:rFonts w:cs="Arial"/>
          <w:sz w:val="16"/>
          <w:szCs w:val="16"/>
          <w:lang w:val="es-ES"/>
        </w:rPr>
        <w:t>constituir</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fuente</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conductas</w:t>
      </w:r>
      <w:r w:rsidR="00F10FBF">
        <w:rPr>
          <w:rFonts w:cs="Arial"/>
          <w:sz w:val="16"/>
          <w:szCs w:val="16"/>
          <w:lang w:val="es-ES"/>
        </w:rPr>
        <w:t xml:space="preserve"> </w:t>
      </w:r>
      <w:r w:rsidRPr="00AF7002">
        <w:rPr>
          <w:rFonts w:cs="Arial"/>
          <w:sz w:val="16"/>
          <w:szCs w:val="16"/>
          <w:lang w:val="es-ES"/>
        </w:rPr>
        <w:t>irregulares.</w:t>
      </w:r>
      <w:r w:rsidR="00F10FBF">
        <w:rPr>
          <w:rFonts w:cs="Arial"/>
          <w:sz w:val="16"/>
          <w:szCs w:val="16"/>
          <w:lang w:val="es-ES"/>
        </w:rPr>
        <w:t xml:space="preserve"> </w:t>
      </w:r>
    </w:p>
    <w:p w14:paraId="3085D164" w14:textId="1B022386" w:rsidR="00B264B9" w:rsidRPr="00AF7002" w:rsidRDefault="00B264B9" w:rsidP="00B264B9">
      <w:pPr>
        <w:rPr>
          <w:rFonts w:cs="Arial"/>
          <w:sz w:val="16"/>
          <w:szCs w:val="16"/>
          <w:lang w:val="es-ES"/>
        </w:rPr>
      </w:pPr>
      <w:r w:rsidRPr="00AF7002">
        <w:rPr>
          <w:rFonts w:cs="Arial"/>
          <w:sz w:val="16"/>
          <w:szCs w:val="16"/>
          <w:lang w:val="es-ES"/>
        </w:rPr>
        <w:t>III.</w:t>
      </w:r>
      <w:r w:rsidR="00F10FBF">
        <w:rPr>
          <w:rFonts w:cs="Arial"/>
          <w:sz w:val="16"/>
          <w:szCs w:val="16"/>
          <w:lang w:val="es-ES"/>
        </w:rPr>
        <w:t xml:space="preserve"> </w:t>
      </w:r>
      <w:r w:rsidRPr="00AF7002">
        <w:rPr>
          <w:rFonts w:cs="Arial"/>
          <w:sz w:val="16"/>
          <w:szCs w:val="16"/>
          <w:lang w:val="es-ES"/>
        </w:rPr>
        <w:t>Es</w:t>
      </w:r>
      <w:r w:rsidR="00F10FBF">
        <w:rPr>
          <w:rFonts w:cs="Arial"/>
          <w:sz w:val="16"/>
          <w:szCs w:val="16"/>
          <w:lang w:val="es-ES"/>
        </w:rPr>
        <w:t xml:space="preserve"> </w:t>
      </w:r>
      <w:r w:rsidRPr="00AF7002">
        <w:rPr>
          <w:rFonts w:cs="Arial"/>
          <w:sz w:val="16"/>
          <w:szCs w:val="16"/>
          <w:lang w:val="es-ES"/>
        </w:rPr>
        <w:t>objeto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este</w:t>
      </w:r>
      <w:r w:rsidR="00F10FBF">
        <w:rPr>
          <w:rFonts w:cs="Arial"/>
          <w:sz w:val="16"/>
          <w:szCs w:val="16"/>
          <w:lang w:val="es-ES"/>
        </w:rPr>
        <w:t xml:space="preserve"> </w:t>
      </w:r>
      <w:r w:rsidRPr="00AF7002">
        <w:rPr>
          <w:rFonts w:cs="Arial"/>
          <w:sz w:val="16"/>
          <w:szCs w:val="16"/>
          <w:lang w:val="es-ES"/>
        </w:rPr>
        <w:t>instrumento</w:t>
      </w:r>
      <w:r w:rsidR="00F10FBF">
        <w:rPr>
          <w:rFonts w:cs="Arial"/>
          <w:sz w:val="16"/>
          <w:szCs w:val="16"/>
          <w:lang w:val="es-ES"/>
        </w:rPr>
        <w:t xml:space="preserve"> </w:t>
      </w:r>
      <w:r w:rsidRPr="00AF7002">
        <w:rPr>
          <w:rFonts w:cs="Arial"/>
          <w:sz w:val="16"/>
          <w:szCs w:val="16"/>
          <w:lang w:val="es-ES"/>
        </w:rPr>
        <w:t>mantener</w:t>
      </w:r>
      <w:r w:rsidR="00F10FBF">
        <w:rPr>
          <w:rFonts w:cs="Arial"/>
          <w:sz w:val="16"/>
          <w:szCs w:val="16"/>
          <w:lang w:val="es-ES"/>
        </w:rPr>
        <w:t xml:space="preserve"> </w:t>
      </w:r>
      <w:r w:rsidRPr="00AF7002">
        <w:rPr>
          <w:rFonts w:cs="Arial"/>
          <w:sz w:val="16"/>
          <w:szCs w:val="16"/>
          <w:lang w:val="es-ES"/>
        </w:rPr>
        <w:t>su</w:t>
      </w:r>
      <w:r w:rsidR="00F10FBF">
        <w:rPr>
          <w:rFonts w:cs="Arial"/>
          <w:sz w:val="16"/>
          <w:szCs w:val="16"/>
          <w:lang w:val="es-ES"/>
        </w:rPr>
        <w:t xml:space="preserve"> </w:t>
      </w:r>
      <w:r w:rsidRPr="00AF7002">
        <w:rPr>
          <w:rFonts w:cs="Arial"/>
          <w:sz w:val="16"/>
          <w:szCs w:val="16"/>
          <w:lang w:val="es-ES"/>
        </w:rPr>
        <w:t>compromiso</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no</w:t>
      </w:r>
      <w:r w:rsidR="00F10FBF">
        <w:rPr>
          <w:rFonts w:cs="Arial"/>
          <w:sz w:val="16"/>
          <w:szCs w:val="16"/>
          <w:lang w:val="es-ES"/>
        </w:rPr>
        <w:t xml:space="preserve"> </w:t>
      </w:r>
      <w:r w:rsidRPr="00AF7002">
        <w:rPr>
          <w:rFonts w:cs="Arial"/>
          <w:sz w:val="16"/>
          <w:szCs w:val="16"/>
          <w:lang w:val="es-ES"/>
        </w:rPr>
        <w:t>tratar</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influir</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proceso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contratación</w:t>
      </w:r>
      <w:r w:rsidR="00F10FBF">
        <w:rPr>
          <w:rFonts w:cs="Arial"/>
          <w:sz w:val="16"/>
          <w:szCs w:val="16"/>
          <w:lang w:val="es-ES"/>
        </w:rPr>
        <w:t xml:space="preserve"> </w:t>
      </w:r>
      <w:r w:rsidRPr="00AF7002">
        <w:rPr>
          <w:rFonts w:cs="Arial"/>
          <w:sz w:val="16"/>
          <w:szCs w:val="16"/>
          <w:lang w:val="es-ES"/>
        </w:rPr>
        <w:t>mediante</w:t>
      </w:r>
      <w:r w:rsidR="00F10FBF">
        <w:rPr>
          <w:rFonts w:cs="Arial"/>
          <w:sz w:val="16"/>
          <w:szCs w:val="16"/>
          <w:lang w:val="es-ES"/>
        </w:rPr>
        <w:t xml:space="preserve"> </w:t>
      </w:r>
      <w:r w:rsidRPr="00AF7002">
        <w:rPr>
          <w:rFonts w:cs="Arial"/>
          <w:sz w:val="16"/>
          <w:szCs w:val="16"/>
          <w:lang w:val="es-ES"/>
        </w:rPr>
        <w:t>conductas</w:t>
      </w:r>
      <w:r w:rsidR="00F10FBF">
        <w:rPr>
          <w:rFonts w:cs="Arial"/>
          <w:sz w:val="16"/>
          <w:szCs w:val="16"/>
          <w:lang w:val="es-ES"/>
        </w:rPr>
        <w:t xml:space="preserve"> </w:t>
      </w:r>
      <w:r w:rsidRPr="00AF7002">
        <w:rPr>
          <w:rFonts w:cs="Arial"/>
          <w:sz w:val="16"/>
          <w:szCs w:val="16"/>
          <w:lang w:val="es-ES"/>
        </w:rPr>
        <w:t>irregulares.</w:t>
      </w:r>
    </w:p>
    <w:p w14:paraId="18BEC7F7" w14:textId="0702C95F" w:rsidR="00B264B9" w:rsidRPr="00AF7002" w:rsidRDefault="00B264B9" w:rsidP="00B264B9">
      <w:pPr>
        <w:rPr>
          <w:rFonts w:cs="Arial"/>
          <w:sz w:val="16"/>
          <w:szCs w:val="16"/>
          <w:lang w:val="es-ES"/>
        </w:rPr>
      </w:pPr>
      <w:r w:rsidRPr="00AF7002">
        <w:rPr>
          <w:rFonts w:cs="Arial"/>
          <w:sz w:val="16"/>
          <w:szCs w:val="16"/>
          <w:lang w:val="es-ES"/>
        </w:rPr>
        <w:t>IV.</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suscripción</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este</w:t>
      </w:r>
      <w:r w:rsidR="00F10FBF">
        <w:rPr>
          <w:rFonts w:cs="Arial"/>
          <w:sz w:val="16"/>
          <w:szCs w:val="16"/>
          <w:lang w:val="es-ES"/>
        </w:rPr>
        <w:t xml:space="preserve"> </w:t>
      </w:r>
      <w:r w:rsidRPr="00AF7002">
        <w:rPr>
          <w:rFonts w:cs="Arial"/>
          <w:sz w:val="16"/>
          <w:szCs w:val="16"/>
          <w:lang w:val="es-ES"/>
        </w:rPr>
        <w:t>documento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“Compromisos</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Transparencia”,</w:t>
      </w:r>
      <w:r w:rsidR="00F10FBF">
        <w:rPr>
          <w:rFonts w:cs="Arial"/>
          <w:sz w:val="16"/>
          <w:szCs w:val="16"/>
          <w:lang w:val="es-ES"/>
        </w:rPr>
        <w:t xml:space="preserve"> </w:t>
      </w:r>
      <w:r w:rsidRPr="00AF7002">
        <w:rPr>
          <w:rFonts w:cs="Arial"/>
          <w:sz w:val="16"/>
          <w:szCs w:val="16"/>
          <w:lang w:val="es-ES"/>
        </w:rPr>
        <w:t>no</w:t>
      </w:r>
      <w:r w:rsidR="00F10FBF">
        <w:rPr>
          <w:rFonts w:cs="Arial"/>
          <w:sz w:val="16"/>
          <w:szCs w:val="16"/>
          <w:lang w:val="es-ES"/>
        </w:rPr>
        <w:t xml:space="preserve"> </w:t>
      </w:r>
      <w:r w:rsidRPr="00AF7002">
        <w:rPr>
          <w:rFonts w:cs="Arial"/>
          <w:sz w:val="16"/>
          <w:szCs w:val="16"/>
          <w:lang w:val="es-ES"/>
        </w:rPr>
        <w:t>sustituye</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declaración</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integridad</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debe</w:t>
      </w:r>
      <w:r w:rsidR="00F10FBF">
        <w:rPr>
          <w:rFonts w:cs="Arial"/>
          <w:sz w:val="16"/>
          <w:szCs w:val="16"/>
          <w:lang w:val="es-ES"/>
        </w:rPr>
        <w:t xml:space="preserve"> </w:t>
      </w:r>
      <w:r w:rsidRPr="00AF7002">
        <w:rPr>
          <w:rFonts w:cs="Arial"/>
          <w:sz w:val="16"/>
          <w:szCs w:val="16"/>
          <w:lang w:val="es-ES"/>
        </w:rPr>
        <w:t>presentarse</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términos</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lo</w:t>
      </w:r>
      <w:r w:rsidR="00F10FBF">
        <w:rPr>
          <w:rFonts w:cs="Arial"/>
          <w:sz w:val="16"/>
          <w:szCs w:val="16"/>
          <w:lang w:val="es-ES"/>
        </w:rPr>
        <w:t xml:space="preserve"> </w:t>
      </w:r>
      <w:r w:rsidRPr="00AF7002">
        <w:rPr>
          <w:rFonts w:cs="Arial"/>
          <w:sz w:val="16"/>
          <w:szCs w:val="16"/>
          <w:lang w:val="es-ES"/>
        </w:rPr>
        <w:t>dispuesto</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inciso</w:t>
      </w:r>
      <w:r w:rsidR="00F10FBF">
        <w:rPr>
          <w:rFonts w:cs="Arial"/>
          <w:sz w:val="16"/>
          <w:szCs w:val="16"/>
          <w:lang w:val="es-ES"/>
        </w:rPr>
        <w:t xml:space="preserve"> </w:t>
      </w:r>
      <w:r w:rsidRPr="00AF7002">
        <w:rPr>
          <w:rFonts w:cs="Arial"/>
          <w:sz w:val="16"/>
          <w:szCs w:val="16"/>
          <w:lang w:val="es-ES"/>
        </w:rPr>
        <w:t>f)</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fracción</w:t>
      </w:r>
      <w:r w:rsidR="00F10FBF">
        <w:rPr>
          <w:rFonts w:cs="Arial"/>
          <w:sz w:val="16"/>
          <w:szCs w:val="16"/>
          <w:lang w:val="es-ES"/>
        </w:rPr>
        <w:t xml:space="preserve"> </w:t>
      </w:r>
      <w:r w:rsidRPr="00AF7002">
        <w:rPr>
          <w:rFonts w:cs="Arial"/>
          <w:sz w:val="16"/>
          <w:szCs w:val="16"/>
          <w:lang w:val="es-ES"/>
        </w:rPr>
        <w:t>VI</w:t>
      </w:r>
      <w:r w:rsidR="00F10FBF">
        <w:rPr>
          <w:rFonts w:cs="Arial"/>
          <w:sz w:val="16"/>
          <w:szCs w:val="16"/>
          <w:lang w:val="es-ES"/>
        </w:rPr>
        <w:t xml:space="preserve"> </w:t>
      </w:r>
      <w:r w:rsidRPr="00AF7002">
        <w:rPr>
          <w:rFonts w:cs="Arial"/>
          <w:sz w:val="16"/>
          <w:szCs w:val="16"/>
          <w:lang w:val="es-ES"/>
        </w:rPr>
        <w:t>del</w:t>
      </w:r>
      <w:r w:rsidR="00F10FBF">
        <w:rPr>
          <w:rFonts w:cs="Arial"/>
          <w:sz w:val="16"/>
          <w:szCs w:val="16"/>
          <w:lang w:val="es-ES"/>
        </w:rPr>
        <w:t xml:space="preserve"> </w:t>
      </w:r>
      <w:r w:rsidRPr="00AF7002">
        <w:rPr>
          <w:rFonts w:cs="Arial"/>
          <w:sz w:val="16"/>
          <w:szCs w:val="16"/>
          <w:lang w:val="es-ES"/>
        </w:rPr>
        <w:t>artículo</w:t>
      </w:r>
      <w:r w:rsidR="00F10FBF">
        <w:rPr>
          <w:rFonts w:cs="Arial"/>
          <w:sz w:val="16"/>
          <w:szCs w:val="16"/>
          <w:lang w:val="es-ES"/>
        </w:rPr>
        <w:t xml:space="preserve"> </w:t>
      </w:r>
      <w:r w:rsidRPr="00AF7002">
        <w:rPr>
          <w:rFonts w:cs="Arial"/>
          <w:sz w:val="16"/>
          <w:szCs w:val="16"/>
          <w:lang w:val="es-ES"/>
        </w:rPr>
        <w:t>39</w:t>
      </w:r>
      <w:r w:rsidR="00F10FBF">
        <w:rPr>
          <w:rFonts w:cs="Arial"/>
          <w:sz w:val="16"/>
          <w:szCs w:val="16"/>
          <w:lang w:val="es-ES"/>
        </w:rPr>
        <w:t xml:space="preserve"> </w:t>
      </w:r>
      <w:r w:rsidRPr="00AF7002">
        <w:rPr>
          <w:rFonts w:cs="Arial"/>
          <w:sz w:val="16"/>
          <w:szCs w:val="16"/>
          <w:lang w:val="es-ES"/>
        </w:rPr>
        <w:t>del</w:t>
      </w:r>
      <w:r w:rsidR="00F10FBF">
        <w:rPr>
          <w:rFonts w:cs="Arial"/>
          <w:sz w:val="16"/>
          <w:szCs w:val="16"/>
          <w:lang w:val="es-ES"/>
        </w:rPr>
        <w:t xml:space="preserve"> </w:t>
      </w:r>
      <w:r w:rsidRPr="00AF7002">
        <w:rPr>
          <w:rFonts w:cs="Arial"/>
          <w:sz w:val="16"/>
          <w:szCs w:val="16"/>
          <w:lang w:val="es-ES"/>
        </w:rPr>
        <w:t>Reglamento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Ley</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Adquisiciones,</w:t>
      </w:r>
      <w:r w:rsidR="00F10FBF">
        <w:rPr>
          <w:rFonts w:cs="Arial"/>
          <w:sz w:val="16"/>
          <w:szCs w:val="16"/>
          <w:lang w:val="es-ES"/>
        </w:rPr>
        <w:t xml:space="preserve"> </w:t>
      </w:r>
      <w:r w:rsidRPr="00AF7002">
        <w:rPr>
          <w:rFonts w:cs="Arial"/>
          <w:sz w:val="16"/>
          <w:szCs w:val="16"/>
          <w:lang w:val="es-ES"/>
        </w:rPr>
        <w:t>Arrendamientos</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Servicios</w:t>
      </w:r>
      <w:r w:rsidR="00F10FBF">
        <w:rPr>
          <w:rFonts w:cs="Arial"/>
          <w:sz w:val="16"/>
          <w:szCs w:val="16"/>
          <w:lang w:val="es-ES"/>
        </w:rPr>
        <w:t xml:space="preserve"> </w:t>
      </w:r>
      <w:r w:rsidRPr="00AF7002">
        <w:rPr>
          <w:rFonts w:cs="Arial"/>
          <w:sz w:val="16"/>
          <w:szCs w:val="16"/>
          <w:lang w:val="es-ES"/>
        </w:rPr>
        <w:t>del</w:t>
      </w:r>
      <w:r w:rsidR="00F10FBF">
        <w:rPr>
          <w:rFonts w:cs="Arial"/>
          <w:sz w:val="16"/>
          <w:szCs w:val="16"/>
          <w:lang w:val="es-ES"/>
        </w:rPr>
        <w:t xml:space="preserve"> </w:t>
      </w:r>
      <w:r w:rsidRPr="00AF7002">
        <w:rPr>
          <w:rFonts w:cs="Arial"/>
          <w:sz w:val="16"/>
          <w:szCs w:val="16"/>
          <w:lang w:val="es-ES"/>
        </w:rPr>
        <w:t>Sector</w:t>
      </w:r>
      <w:r w:rsidR="00F10FBF">
        <w:rPr>
          <w:rFonts w:cs="Arial"/>
          <w:sz w:val="16"/>
          <w:szCs w:val="16"/>
          <w:lang w:val="es-ES"/>
        </w:rPr>
        <w:t xml:space="preserve"> </w:t>
      </w:r>
      <w:r w:rsidRPr="00AF7002">
        <w:rPr>
          <w:rFonts w:cs="Arial"/>
          <w:sz w:val="16"/>
          <w:szCs w:val="16"/>
          <w:lang w:val="es-ES"/>
        </w:rPr>
        <w:t>Público.</w:t>
      </w:r>
    </w:p>
    <w:p w14:paraId="6A0A1204" w14:textId="77777777" w:rsidR="00B264B9" w:rsidRPr="00AF7002" w:rsidRDefault="00B264B9" w:rsidP="00B264B9">
      <w:pPr>
        <w:rPr>
          <w:rFonts w:eastAsia="Calibri" w:cs="Arial"/>
          <w:sz w:val="16"/>
          <w:szCs w:val="16"/>
        </w:rPr>
      </w:pPr>
    </w:p>
    <w:p w14:paraId="1F6201A4" w14:textId="2228BA0D" w:rsidR="00B264B9" w:rsidRPr="00AF7002" w:rsidRDefault="00B264B9" w:rsidP="00B264B9">
      <w:pPr>
        <w:keepNext/>
        <w:spacing w:after="60"/>
        <w:ind w:hanging="3"/>
        <w:outlineLvl w:val="3"/>
        <w:rPr>
          <w:rFonts w:eastAsia="MS Mincho" w:cs="Arial"/>
          <w:b/>
          <w:bCs/>
          <w:sz w:val="16"/>
          <w:szCs w:val="16"/>
          <w:lang w:val="es-ES_tradnl" w:eastAsia="ja-JP"/>
        </w:rPr>
      </w:pPr>
      <w:r w:rsidRPr="00AF7002">
        <w:rPr>
          <w:rFonts w:eastAsia="MS Mincho" w:cs="Arial"/>
          <w:b/>
          <w:bCs/>
          <w:sz w:val="16"/>
          <w:szCs w:val="16"/>
          <w:lang w:val="es-ES_tradnl" w:eastAsia="ja-JP"/>
        </w:rPr>
        <w:t>Derivado</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de</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lo</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anterior,</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a</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nombre</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de</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mi</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representada</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asumo</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los</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siguientes</w:t>
      </w:r>
      <w:r w:rsidR="00F10FBF">
        <w:rPr>
          <w:rFonts w:eastAsia="MS Mincho" w:cs="Arial"/>
          <w:b/>
          <w:bCs/>
          <w:sz w:val="16"/>
          <w:szCs w:val="16"/>
          <w:lang w:val="es-ES_tradnl" w:eastAsia="ja-JP"/>
        </w:rPr>
        <w:t xml:space="preserve"> </w:t>
      </w:r>
      <w:r w:rsidRPr="00AF7002">
        <w:rPr>
          <w:rFonts w:eastAsia="MS Mincho" w:cs="Arial"/>
          <w:b/>
          <w:bCs/>
          <w:sz w:val="16"/>
          <w:szCs w:val="16"/>
          <w:lang w:val="es-ES_tradnl" w:eastAsia="ja-JP"/>
        </w:rPr>
        <w:t>compromisos.</w:t>
      </w:r>
      <w:r w:rsidR="00F10FBF">
        <w:rPr>
          <w:rFonts w:eastAsia="MS Mincho" w:cs="Arial"/>
          <w:b/>
          <w:bCs/>
          <w:sz w:val="16"/>
          <w:szCs w:val="16"/>
          <w:lang w:val="es-ES_tradnl" w:eastAsia="ja-JP"/>
        </w:rPr>
        <w:t xml:space="preserve"> </w:t>
      </w:r>
    </w:p>
    <w:p w14:paraId="0DE5B06C" w14:textId="77777777" w:rsidR="00B264B9" w:rsidRPr="00AF7002" w:rsidRDefault="00B264B9" w:rsidP="00B264B9">
      <w:pPr>
        <w:rPr>
          <w:rFonts w:cs="Arial"/>
          <w:sz w:val="16"/>
          <w:szCs w:val="16"/>
          <w:u w:val="single"/>
          <w:lang w:val="es-ES"/>
        </w:rPr>
      </w:pPr>
    </w:p>
    <w:p w14:paraId="3FADC96B" w14:textId="54CFFDA0" w:rsidR="00B264B9" w:rsidRPr="00AF7002" w:rsidRDefault="00B264B9" w:rsidP="00B264B9">
      <w:pPr>
        <w:rPr>
          <w:rFonts w:cs="Arial"/>
          <w:sz w:val="16"/>
          <w:szCs w:val="16"/>
          <w:lang w:val="es-ES"/>
        </w:rPr>
      </w:pPr>
      <w:r w:rsidRPr="00AF7002">
        <w:rPr>
          <w:rFonts w:cs="Arial"/>
          <w:sz w:val="16"/>
          <w:szCs w:val="16"/>
          <w:lang w:val="es-ES"/>
        </w:rPr>
        <w:t>1.-</w:t>
      </w:r>
      <w:r w:rsidR="00F10FBF">
        <w:rPr>
          <w:rFonts w:cs="Arial"/>
          <w:sz w:val="16"/>
          <w:szCs w:val="16"/>
          <w:lang w:val="es-ES"/>
        </w:rPr>
        <w:t xml:space="preserve"> </w:t>
      </w:r>
      <w:r w:rsidRPr="00AF7002">
        <w:rPr>
          <w:rFonts w:cs="Arial"/>
          <w:sz w:val="16"/>
          <w:szCs w:val="16"/>
          <w:lang w:val="es-ES"/>
        </w:rPr>
        <w:t>Por</w:t>
      </w:r>
      <w:r w:rsidR="00F10FBF">
        <w:rPr>
          <w:rFonts w:cs="Arial"/>
          <w:sz w:val="16"/>
          <w:szCs w:val="16"/>
          <w:lang w:val="es-ES"/>
        </w:rPr>
        <w:t xml:space="preserve"> </w:t>
      </w:r>
      <w:r w:rsidRPr="00AF7002">
        <w:rPr>
          <w:rFonts w:cs="Arial"/>
          <w:sz w:val="16"/>
          <w:szCs w:val="16"/>
          <w:lang w:val="es-ES"/>
        </w:rPr>
        <w:t>medio</w:t>
      </w:r>
      <w:r w:rsidR="00F10FBF">
        <w:rPr>
          <w:rFonts w:cs="Arial"/>
          <w:sz w:val="16"/>
          <w:szCs w:val="16"/>
          <w:lang w:val="es-ES"/>
        </w:rPr>
        <w:t xml:space="preserve"> </w:t>
      </w:r>
      <w:r w:rsidRPr="00AF7002">
        <w:rPr>
          <w:rFonts w:cs="Arial"/>
          <w:sz w:val="16"/>
          <w:szCs w:val="16"/>
          <w:lang w:val="es-ES"/>
        </w:rPr>
        <w:t>del</w:t>
      </w:r>
      <w:r w:rsidR="00F10FBF">
        <w:rPr>
          <w:rFonts w:cs="Arial"/>
          <w:sz w:val="16"/>
          <w:szCs w:val="16"/>
          <w:lang w:val="es-ES"/>
        </w:rPr>
        <w:t xml:space="preserve"> </w:t>
      </w:r>
      <w:r w:rsidRPr="00AF7002">
        <w:rPr>
          <w:rFonts w:cs="Arial"/>
          <w:sz w:val="16"/>
          <w:szCs w:val="16"/>
          <w:lang w:val="es-ES"/>
        </w:rPr>
        <w:t>presente</w:t>
      </w:r>
      <w:r w:rsidR="00F10FBF">
        <w:rPr>
          <w:rFonts w:cs="Arial"/>
          <w:sz w:val="16"/>
          <w:szCs w:val="16"/>
          <w:lang w:val="es-ES"/>
        </w:rPr>
        <w:t xml:space="preserve"> </w:t>
      </w:r>
      <w:r w:rsidRPr="00AF7002">
        <w:rPr>
          <w:rFonts w:cs="Arial"/>
          <w:sz w:val="16"/>
          <w:szCs w:val="16"/>
          <w:lang w:val="es-ES"/>
        </w:rPr>
        <w:t>manifiesto</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guardare</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haré</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mi</w:t>
      </w:r>
      <w:r w:rsidR="00F10FBF">
        <w:rPr>
          <w:rFonts w:cs="Arial"/>
          <w:sz w:val="16"/>
          <w:szCs w:val="16"/>
          <w:lang w:val="es-ES"/>
        </w:rPr>
        <w:t xml:space="preserve"> </w:t>
      </w:r>
      <w:r w:rsidRPr="00AF7002">
        <w:rPr>
          <w:rFonts w:cs="Arial"/>
          <w:sz w:val="16"/>
          <w:szCs w:val="16"/>
          <w:lang w:val="es-ES"/>
        </w:rPr>
        <w:t>personal</w:t>
      </w:r>
      <w:r w:rsidR="00F10FBF">
        <w:rPr>
          <w:rFonts w:cs="Arial"/>
          <w:sz w:val="16"/>
          <w:szCs w:val="16"/>
          <w:lang w:val="es-ES"/>
        </w:rPr>
        <w:t xml:space="preserve"> </w:t>
      </w:r>
      <w:r w:rsidRPr="00AF7002">
        <w:rPr>
          <w:rFonts w:cs="Arial"/>
          <w:sz w:val="16"/>
          <w:szCs w:val="16"/>
          <w:lang w:val="es-ES"/>
        </w:rPr>
        <w:t>guarde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más</w:t>
      </w:r>
      <w:r w:rsidR="00F10FBF">
        <w:rPr>
          <w:rFonts w:cs="Arial"/>
          <w:sz w:val="16"/>
          <w:szCs w:val="16"/>
          <w:lang w:val="es-ES"/>
        </w:rPr>
        <w:t xml:space="preserve"> </w:t>
      </w:r>
      <w:r w:rsidRPr="00AF7002">
        <w:rPr>
          <w:rFonts w:cs="Arial"/>
          <w:sz w:val="16"/>
          <w:szCs w:val="16"/>
          <w:lang w:val="es-ES"/>
        </w:rPr>
        <w:t>estricta</w:t>
      </w:r>
      <w:r w:rsidR="00F10FBF">
        <w:rPr>
          <w:rFonts w:cs="Arial"/>
          <w:sz w:val="16"/>
          <w:szCs w:val="16"/>
          <w:lang w:val="es-ES"/>
        </w:rPr>
        <w:t xml:space="preserve"> </w:t>
      </w:r>
      <w:r w:rsidRPr="00AF7002">
        <w:rPr>
          <w:rFonts w:cs="Arial"/>
          <w:sz w:val="16"/>
          <w:szCs w:val="16"/>
          <w:lang w:val="es-ES"/>
        </w:rPr>
        <w:t>confidencialidad</w:t>
      </w:r>
      <w:r w:rsidR="00F10FBF">
        <w:rPr>
          <w:rFonts w:cs="Arial"/>
          <w:sz w:val="16"/>
          <w:szCs w:val="16"/>
          <w:lang w:val="es-ES"/>
        </w:rPr>
        <w:t xml:space="preserve"> </w:t>
      </w:r>
      <w:r w:rsidRPr="00AF7002">
        <w:rPr>
          <w:rFonts w:cs="Arial"/>
          <w:sz w:val="16"/>
          <w:szCs w:val="16"/>
          <w:lang w:val="es-ES"/>
        </w:rPr>
        <w:t>respecto</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información</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documentación</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motivo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presente</w:t>
      </w:r>
      <w:r w:rsidR="00F10FBF">
        <w:rPr>
          <w:rFonts w:cs="Arial"/>
          <w:sz w:val="16"/>
          <w:szCs w:val="16"/>
          <w:lang w:val="es-ES"/>
        </w:rPr>
        <w:t xml:space="preserve"> </w:t>
      </w:r>
      <w:r w:rsidRPr="00AF7002">
        <w:rPr>
          <w:rFonts w:cs="Arial"/>
          <w:sz w:val="16"/>
          <w:szCs w:val="16"/>
          <w:lang w:val="es-ES"/>
        </w:rPr>
        <w:t>convocatoria</w:t>
      </w:r>
      <w:r w:rsidR="00F10FBF">
        <w:rPr>
          <w:rFonts w:cs="Arial"/>
          <w:sz w:val="16"/>
          <w:szCs w:val="16"/>
          <w:lang w:val="es-ES"/>
        </w:rPr>
        <w:t xml:space="preserve"> </w:t>
      </w:r>
      <w:r w:rsidRPr="00AF7002">
        <w:rPr>
          <w:rFonts w:cs="Arial"/>
          <w:sz w:val="16"/>
          <w:szCs w:val="16"/>
          <w:lang w:val="es-ES"/>
        </w:rPr>
        <w:t>se</w:t>
      </w:r>
      <w:r w:rsidR="00F10FBF">
        <w:rPr>
          <w:rFonts w:cs="Arial"/>
          <w:sz w:val="16"/>
          <w:szCs w:val="16"/>
          <w:lang w:val="es-ES"/>
        </w:rPr>
        <w:t xml:space="preserve"> </w:t>
      </w:r>
      <w:r w:rsidRPr="00AF7002">
        <w:rPr>
          <w:rFonts w:cs="Arial"/>
          <w:sz w:val="16"/>
          <w:szCs w:val="16"/>
          <w:lang w:val="es-ES"/>
        </w:rPr>
        <w:t>genere</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caso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resultar</w:t>
      </w:r>
      <w:r w:rsidR="00F10FBF">
        <w:rPr>
          <w:rFonts w:cs="Arial"/>
          <w:sz w:val="16"/>
          <w:szCs w:val="16"/>
          <w:lang w:val="es-ES"/>
        </w:rPr>
        <w:t xml:space="preserve"> </w:t>
      </w:r>
      <w:r w:rsidRPr="00AF7002">
        <w:rPr>
          <w:rFonts w:cs="Arial"/>
          <w:sz w:val="16"/>
          <w:szCs w:val="16"/>
          <w:lang w:val="es-ES"/>
        </w:rPr>
        <w:t>adjudicado</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requerir</w:t>
      </w:r>
      <w:r w:rsidR="00F10FBF">
        <w:rPr>
          <w:rFonts w:cs="Arial"/>
          <w:sz w:val="16"/>
          <w:szCs w:val="16"/>
          <w:lang w:val="es-ES"/>
        </w:rPr>
        <w:t xml:space="preserve"> </w:t>
      </w:r>
      <w:r w:rsidRPr="00AF7002">
        <w:rPr>
          <w:rFonts w:cs="Arial"/>
          <w:sz w:val="16"/>
          <w:szCs w:val="16"/>
          <w:lang w:val="es-ES"/>
        </w:rPr>
        <w:t>hacer</w:t>
      </w:r>
      <w:r w:rsidR="00F10FBF">
        <w:rPr>
          <w:rFonts w:cs="Arial"/>
          <w:sz w:val="16"/>
          <w:szCs w:val="16"/>
          <w:lang w:val="es-ES"/>
        </w:rPr>
        <w:t xml:space="preserve"> </w:t>
      </w:r>
      <w:r w:rsidRPr="00AF7002">
        <w:rPr>
          <w:rFonts w:cs="Arial"/>
          <w:sz w:val="16"/>
          <w:szCs w:val="16"/>
          <w:lang w:val="es-ES"/>
        </w:rPr>
        <w:t>uso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dicha</w:t>
      </w:r>
      <w:r w:rsidR="00F10FBF">
        <w:rPr>
          <w:rFonts w:cs="Arial"/>
          <w:sz w:val="16"/>
          <w:szCs w:val="16"/>
          <w:lang w:val="es-ES"/>
        </w:rPr>
        <w:t xml:space="preserve"> </w:t>
      </w:r>
      <w:r w:rsidRPr="00AF7002">
        <w:rPr>
          <w:rFonts w:cs="Arial"/>
          <w:sz w:val="16"/>
          <w:szCs w:val="16"/>
          <w:lang w:val="es-ES"/>
        </w:rPr>
        <w:t>información,</w:t>
      </w:r>
      <w:r w:rsidR="00F10FBF">
        <w:rPr>
          <w:rFonts w:cs="Arial"/>
          <w:sz w:val="16"/>
          <w:szCs w:val="16"/>
          <w:lang w:val="es-ES"/>
        </w:rPr>
        <w:t xml:space="preserve"> </w:t>
      </w:r>
      <w:r w:rsidRPr="00AF7002">
        <w:rPr>
          <w:rFonts w:cs="Arial"/>
          <w:sz w:val="16"/>
          <w:szCs w:val="16"/>
          <w:lang w:val="es-ES"/>
        </w:rPr>
        <w:t>se</w:t>
      </w:r>
      <w:r w:rsidR="00F10FBF">
        <w:rPr>
          <w:rFonts w:cs="Arial"/>
          <w:sz w:val="16"/>
          <w:szCs w:val="16"/>
          <w:lang w:val="es-ES"/>
        </w:rPr>
        <w:t xml:space="preserve"> </w:t>
      </w:r>
      <w:r w:rsidRPr="00AF7002">
        <w:rPr>
          <w:rFonts w:cs="Arial"/>
          <w:sz w:val="16"/>
          <w:szCs w:val="16"/>
          <w:lang w:val="es-ES"/>
        </w:rPr>
        <w:t>necesitará</w:t>
      </w:r>
      <w:r w:rsidR="00F10FBF">
        <w:rPr>
          <w:rFonts w:cs="Arial"/>
          <w:sz w:val="16"/>
          <w:szCs w:val="16"/>
          <w:lang w:val="es-ES"/>
        </w:rPr>
        <w:t xml:space="preserve"> </w:t>
      </w:r>
      <w:r w:rsidRPr="00AF7002">
        <w:rPr>
          <w:rFonts w:cs="Arial"/>
          <w:sz w:val="16"/>
          <w:szCs w:val="16"/>
          <w:lang w:val="es-ES"/>
        </w:rPr>
        <w:t>una</w:t>
      </w:r>
      <w:r w:rsidR="00F10FBF">
        <w:rPr>
          <w:rFonts w:cs="Arial"/>
          <w:sz w:val="16"/>
          <w:szCs w:val="16"/>
          <w:lang w:val="es-ES"/>
        </w:rPr>
        <w:t xml:space="preserve"> </w:t>
      </w:r>
      <w:r w:rsidRPr="00AF7002">
        <w:rPr>
          <w:rFonts w:cs="Arial"/>
          <w:sz w:val="16"/>
          <w:szCs w:val="16"/>
          <w:lang w:val="es-ES"/>
        </w:rPr>
        <w:t>autorización</w:t>
      </w:r>
      <w:r w:rsidR="00F10FBF">
        <w:rPr>
          <w:rFonts w:cs="Arial"/>
          <w:sz w:val="16"/>
          <w:szCs w:val="16"/>
          <w:lang w:val="es-ES"/>
        </w:rPr>
        <w:t xml:space="preserve"> </w:t>
      </w:r>
      <w:r w:rsidRPr="00AF7002">
        <w:rPr>
          <w:rFonts w:cs="Arial"/>
          <w:sz w:val="16"/>
          <w:szCs w:val="16"/>
          <w:lang w:val="es-ES"/>
        </w:rPr>
        <w:t>por</w:t>
      </w:r>
      <w:r w:rsidR="00F10FBF">
        <w:rPr>
          <w:rFonts w:cs="Arial"/>
          <w:sz w:val="16"/>
          <w:szCs w:val="16"/>
          <w:lang w:val="es-ES"/>
        </w:rPr>
        <w:t xml:space="preserve"> </w:t>
      </w:r>
      <w:r w:rsidRPr="00AF7002">
        <w:rPr>
          <w:rFonts w:cs="Arial"/>
          <w:sz w:val="16"/>
          <w:szCs w:val="16"/>
          <w:lang w:val="es-ES"/>
        </w:rPr>
        <w:t>escrito</w:t>
      </w:r>
      <w:r w:rsidR="00F10FBF">
        <w:rPr>
          <w:rFonts w:cs="Arial"/>
          <w:sz w:val="16"/>
          <w:szCs w:val="16"/>
          <w:lang w:val="es-ES"/>
        </w:rPr>
        <w:t xml:space="preserve"> </w:t>
      </w:r>
      <w:r w:rsidRPr="00AF7002">
        <w:rPr>
          <w:rFonts w:cs="Arial"/>
          <w:sz w:val="16"/>
          <w:szCs w:val="16"/>
          <w:lang w:val="es-ES"/>
        </w:rPr>
        <w:t>por</w:t>
      </w:r>
      <w:r w:rsidR="00F10FBF">
        <w:rPr>
          <w:rFonts w:cs="Arial"/>
          <w:sz w:val="16"/>
          <w:szCs w:val="16"/>
          <w:lang w:val="es-ES"/>
        </w:rPr>
        <w:t xml:space="preserve"> </w:t>
      </w:r>
      <w:r w:rsidRPr="00AF7002">
        <w:rPr>
          <w:rFonts w:cs="Arial"/>
          <w:sz w:val="16"/>
          <w:szCs w:val="16"/>
          <w:lang w:val="es-ES"/>
        </w:rPr>
        <w:t>parte</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b/>
          <w:sz w:val="16"/>
          <w:szCs w:val="16"/>
          <w:lang w:val="es-ES"/>
        </w:rPr>
        <w:t>“EL</w:t>
      </w:r>
      <w:r w:rsidR="00F10FBF">
        <w:rPr>
          <w:rFonts w:cs="Arial"/>
          <w:b/>
          <w:sz w:val="16"/>
          <w:szCs w:val="16"/>
          <w:lang w:val="es-ES"/>
        </w:rPr>
        <w:t xml:space="preserve"> </w:t>
      </w:r>
      <w:r w:rsidRPr="00AF7002">
        <w:rPr>
          <w:rFonts w:cs="Arial"/>
          <w:b/>
          <w:sz w:val="16"/>
          <w:szCs w:val="16"/>
          <w:lang w:val="es-ES"/>
        </w:rPr>
        <w:t>HOSPITAL”</w:t>
      </w:r>
    </w:p>
    <w:p w14:paraId="0914F1D4" w14:textId="4ABF3111" w:rsidR="00B264B9" w:rsidRPr="00AF7002" w:rsidRDefault="00B264B9" w:rsidP="00B264B9">
      <w:pPr>
        <w:rPr>
          <w:rFonts w:cs="Arial"/>
          <w:sz w:val="16"/>
          <w:szCs w:val="16"/>
          <w:lang w:val="es-ES"/>
        </w:rPr>
      </w:pPr>
      <w:r w:rsidRPr="00AF7002">
        <w:rPr>
          <w:rFonts w:cs="Arial"/>
          <w:sz w:val="16"/>
          <w:szCs w:val="16"/>
          <w:lang w:val="es-ES"/>
        </w:rPr>
        <w:t>2.-</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no</w:t>
      </w:r>
      <w:r w:rsidR="00F10FBF">
        <w:rPr>
          <w:rFonts w:cs="Arial"/>
          <w:sz w:val="16"/>
          <w:szCs w:val="16"/>
          <w:lang w:val="es-ES"/>
        </w:rPr>
        <w:t xml:space="preserve"> </w:t>
      </w:r>
      <w:r w:rsidRPr="00AF7002">
        <w:rPr>
          <w:rFonts w:cs="Arial"/>
          <w:sz w:val="16"/>
          <w:szCs w:val="16"/>
          <w:lang w:val="es-ES"/>
        </w:rPr>
        <w:t>ofrecer</w:t>
      </w:r>
      <w:r w:rsidR="00F10FBF">
        <w:rPr>
          <w:rFonts w:cs="Arial"/>
          <w:sz w:val="16"/>
          <w:szCs w:val="16"/>
          <w:lang w:val="es-ES"/>
        </w:rPr>
        <w:t xml:space="preserve"> </w:t>
      </w:r>
      <w:r w:rsidRPr="00AF7002">
        <w:rPr>
          <w:rFonts w:cs="Arial"/>
          <w:sz w:val="16"/>
          <w:szCs w:val="16"/>
          <w:lang w:val="es-ES"/>
        </w:rPr>
        <w:t>ni</w:t>
      </w:r>
      <w:r w:rsidR="00F10FBF">
        <w:rPr>
          <w:rFonts w:cs="Arial"/>
          <w:sz w:val="16"/>
          <w:szCs w:val="16"/>
          <w:lang w:val="es-ES"/>
        </w:rPr>
        <w:t xml:space="preserve"> </w:t>
      </w:r>
      <w:r w:rsidRPr="00AF7002">
        <w:rPr>
          <w:rFonts w:cs="Arial"/>
          <w:sz w:val="16"/>
          <w:szCs w:val="16"/>
          <w:lang w:val="es-ES"/>
        </w:rPr>
        <w:t>dar</w:t>
      </w:r>
      <w:r w:rsidR="00F10FBF">
        <w:rPr>
          <w:rFonts w:cs="Arial"/>
          <w:sz w:val="16"/>
          <w:szCs w:val="16"/>
          <w:lang w:val="es-ES"/>
        </w:rPr>
        <w:t xml:space="preserve"> </w:t>
      </w:r>
      <w:r w:rsidRPr="00AF7002">
        <w:rPr>
          <w:rFonts w:cs="Arial"/>
          <w:sz w:val="16"/>
          <w:szCs w:val="16"/>
          <w:lang w:val="es-ES"/>
        </w:rPr>
        <w:t>sobornos,</w:t>
      </w:r>
      <w:r w:rsidR="00F10FBF">
        <w:rPr>
          <w:rFonts w:cs="Arial"/>
          <w:sz w:val="16"/>
          <w:szCs w:val="16"/>
          <w:lang w:val="es-ES"/>
        </w:rPr>
        <w:t xml:space="preserve"> </w:t>
      </w:r>
      <w:r w:rsidRPr="00AF7002">
        <w:rPr>
          <w:rFonts w:cs="Arial"/>
          <w:sz w:val="16"/>
          <w:szCs w:val="16"/>
          <w:lang w:val="es-ES"/>
        </w:rPr>
        <w:t>ni</w:t>
      </w:r>
      <w:r w:rsidR="00F10FBF">
        <w:rPr>
          <w:rFonts w:cs="Arial"/>
          <w:sz w:val="16"/>
          <w:szCs w:val="16"/>
          <w:lang w:val="es-ES"/>
        </w:rPr>
        <w:t xml:space="preserve"> </w:t>
      </w:r>
      <w:r w:rsidRPr="00AF7002">
        <w:rPr>
          <w:rFonts w:cs="Arial"/>
          <w:sz w:val="16"/>
          <w:szCs w:val="16"/>
          <w:lang w:val="es-ES"/>
        </w:rPr>
        <w:t>ninguna</w:t>
      </w:r>
      <w:r w:rsidR="00F10FBF">
        <w:rPr>
          <w:rFonts w:cs="Arial"/>
          <w:sz w:val="16"/>
          <w:szCs w:val="16"/>
          <w:lang w:val="es-ES"/>
        </w:rPr>
        <w:t xml:space="preserve"> </w:t>
      </w:r>
      <w:r w:rsidRPr="00AF7002">
        <w:rPr>
          <w:rFonts w:cs="Arial"/>
          <w:sz w:val="16"/>
          <w:szCs w:val="16"/>
          <w:lang w:val="es-ES"/>
        </w:rPr>
        <w:t>otra</w:t>
      </w:r>
      <w:r w:rsidR="00F10FBF">
        <w:rPr>
          <w:rFonts w:cs="Arial"/>
          <w:sz w:val="16"/>
          <w:szCs w:val="16"/>
          <w:lang w:val="es-ES"/>
        </w:rPr>
        <w:t xml:space="preserve"> </w:t>
      </w:r>
      <w:r w:rsidRPr="00AF7002">
        <w:rPr>
          <w:rFonts w:cs="Arial"/>
          <w:sz w:val="16"/>
          <w:szCs w:val="16"/>
          <w:lang w:val="es-ES"/>
        </w:rPr>
        <w:t>forma</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halago</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ningún</w:t>
      </w:r>
      <w:r w:rsidR="00F10FBF">
        <w:rPr>
          <w:rFonts w:cs="Arial"/>
          <w:sz w:val="16"/>
          <w:szCs w:val="16"/>
          <w:lang w:val="es-ES"/>
        </w:rPr>
        <w:t xml:space="preserve"> </w:t>
      </w:r>
      <w:r w:rsidRPr="00AF7002">
        <w:rPr>
          <w:rFonts w:cs="Arial"/>
          <w:sz w:val="16"/>
          <w:szCs w:val="16"/>
          <w:lang w:val="es-ES"/>
        </w:rPr>
        <w:t>funcionario</w:t>
      </w:r>
      <w:r w:rsidR="00F10FBF">
        <w:rPr>
          <w:rFonts w:cs="Arial"/>
          <w:sz w:val="16"/>
          <w:szCs w:val="16"/>
          <w:lang w:val="es-ES"/>
        </w:rPr>
        <w:t xml:space="preserve"> </w:t>
      </w:r>
      <w:r w:rsidRPr="00AF7002">
        <w:rPr>
          <w:rFonts w:cs="Arial"/>
          <w:sz w:val="16"/>
          <w:szCs w:val="16"/>
          <w:lang w:val="es-ES"/>
        </w:rPr>
        <w:t>público</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relación</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mi</w:t>
      </w:r>
      <w:r w:rsidR="00F10FBF">
        <w:rPr>
          <w:rFonts w:cs="Arial"/>
          <w:sz w:val="16"/>
          <w:szCs w:val="16"/>
          <w:lang w:val="es-ES"/>
        </w:rPr>
        <w:t xml:space="preserve"> </w:t>
      </w:r>
      <w:r w:rsidRPr="00AF7002">
        <w:rPr>
          <w:rFonts w:cs="Arial"/>
          <w:sz w:val="16"/>
          <w:szCs w:val="16"/>
          <w:lang w:val="es-ES"/>
        </w:rPr>
        <w:t>propuesta</w:t>
      </w:r>
      <w:r w:rsidR="00F10FBF">
        <w:rPr>
          <w:rFonts w:cs="Arial"/>
          <w:sz w:val="16"/>
          <w:szCs w:val="16"/>
          <w:lang w:val="es-ES"/>
        </w:rPr>
        <w:t xml:space="preserve"> </w:t>
      </w:r>
      <w:r w:rsidRPr="00AF7002">
        <w:rPr>
          <w:rFonts w:cs="Arial"/>
          <w:sz w:val="16"/>
          <w:szCs w:val="16"/>
          <w:lang w:val="es-ES"/>
        </w:rPr>
        <w:t>durante</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presente</w:t>
      </w:r>
      <w:r w:rsidR="00F10FBF">
        <w:rPr>
          <w:rFonts w:cs="Arial"/>
          <w:sz w:val="16"/>
          <w:szCs w:val="16"/>
          <w:lang w:val="es-ES"/>
        </w:rPr>
        <w:t xml:space="preserve"> </w:t>
      </w:r>
      <w:r w:rsidRPr="00AF7002">
        <w:rPr>
          <w:rFonts w:cs="Arial"/>
          <w:sz w:val="16"/>
          <w:szCs w:val="16"/>
          <w:lang w:val="es-ES"/>
        </w:rPr>
        <w:t>procedimiento,</w:t>
      </w:r>
      <w:r w:rsidR="00F10FBF">
        <w:rPr>
          <w:rFonts w:cs="Arial"/>
          <w:sz w:val="16"/>
          <w:szCs w:val="16"/>
          <w:lang w:val="es-ES"/>
        </w:rPr>
        <w:t xml:space="preserve"> </w:t>
      </w:r>
      <w:r w:rsidRPr="00AF7002">
        <w:rPr>
          <w:rFonts w:cs="Arial"/>
          <w:sz w:val="16"/>
          <w:szCs w:val="16"/>
          <w:lang w:val="es-ES"/>
        </w:rPr>
        <w:t>ni</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celebración</w:t>
      </w:r>
      <w:r w:rsidR="00F10FBF">
        <w:rPr>
          <w:rFonts w:cs="Arial"/>
          <w:sz w:val="16"/>
          <w:szCs w:val="16"/>
          <w:lang w:val="es-ES"/>
        </w:rPr>
        <w:t xml:space="preserve"> </w:t>
      </w:r>
      <w:r w:rsidRPr="00AF7002">
        <w:rPr>
          <w:rFonts w:cs="Arial"/>
          <w:sz w:val="16"/>
          <w:szCs w:val="16"/>
          <w:lang w:val="es-ES"/>
        </w:rPr>
        <w:t>del</w:t>
      </w:r>
      <w:r w:rsidR="00F10FBF">
        <w:rPr>
          <w:rFonts w:cs="Arial"/>
          <w:sz w:val="16"/>
          <w:szCs w:val="16"/>
          <w:lang w:val="es-ES"/>
        </w:rPr>
        <w:t xml:space="preserve"> </w:t>
      </w:r>
      <w:r w:rsidRPr="00AF7002">
        <w:rPr>
          <w:rFonts w:cs="Arial"/>
          <w:sz w:val="16"/>
          <w:szCs w:val="16"/>
          <w:lang w:val="es-ES"/>
        </w:rPr>
        <w:t>Contrato</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pueda</w:t>
      </w:r>
      <w:r w:rsidR="00F10FBF">
        <w:rPr>
          <w:rFonts w:cs="Arial"/>
          <w:sz w:val="16"/>
          <w:szCs w:val="16"/>
          <w:lang w:val="es-ES"/>
        </w:rPr>
        <w:t xml:space="preserve"> </w:t>
      </w:r>
      <w:r w:rsidRPr="00AF7002">
        <w:rPr>
          <w:rFonts w:cs="Arial"/>
          <w:sz w:val="16"/>
          <w:szCs w:val="16"/>
          <w:lang w:val="es-ES"/>
        </w:rPr>
        <w:t>celebrarse</w:t>
      </w:r>
      <w:r w:rsidR="00F10FBF">
        <w:rPr>
          <w:rFonts w:cs="Arial"/>
          <w:sz w:val="16"/>
          <w:szCs w:val="16"/>
          <w:lang w:val="es-ES"/>
        </w:rPr>
        <w:t xml:space="preserve"> </w:t>
      </w:r>
      <w:r w:rsidRPr="00AF7002">
        <w:rPr>
          <w:rFonts w:cs="Arial"/>
          <w:sz w:val="16"/>
          <w:szCs w:val="16"/>
          <w:lang w:val="es-ES"/>
        </w:rPr>
        <w:t>como</w:t>
      </w:r>
      <w:r w:rsidR="00F10FBF">
        <w:rPr>
          <w:rFonts w:cs="Arial"/>
          <w:sz w:val="16"/>
          <w:szCs w:val="16"/>
          <w:lang w:val="es-ES"/>
        </w:rPr>
        <w:t xml:space="preserve"> </w:t>
      </w:r>
      <w:r w:rsidRPr="00AF7002">
        <w:rPr>
          <w:rFonts w:cs="Arial"/>
          <w:sz w:val="16"/>
          <w:szCs w:val="16"/>
          <w:lang w:val="es-ES"/>
        </w:rPr>
        <w:t>resultado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misma.</w:t>
      </w:r>
    </w:p>
    <w:p w14:paraId="038E1156" w14:textId="32AB273D" w:rsidR="00B264B9" w:rsidRPr="00AF7002" w:rsidRDefault="00B264B9" w:rsidP="00B264B9">
      <w:pPr>
        <w:rPr>
          <w:rFonts w:cs="Arial"/>
          <w:sz w:val="16"/>
          <w:szCs w:val="16"/>
          <w:lang w:val="es-ES"/>
        </w:rPr>
      </w:pPr>
      <w:r w:rsidRPr="00AF7002">
        <w:rPr>
          <w:rFonts w:cs="Arial"/>
          <w:sz w:val="16"/>
          <w:szCs w:val="16"/>
          <w:lang w:val="es-ES"/>
        </w:rPr>
        <w:t>3.-</w:t>
      </w:r>
      <w:r w:rsidR="00F10FBF">
        <w:rPr>
          <w:rFonts w:cs="Arial"/>
          <w:sz w:val="16"/>
          <w:szCs w:val="16"/>
          <w:lang w:val="es-ES"/>
        </w:rPr>
        <w:t xml:space="preserve"> </w:t>
      </w:r>
      <w:r w:rsidRPr="00AF7002">
        <w:rPr>
          <w:rFonts w:cs="Arial"/>
          <w:sz w:val="16"/>
          <w:szCs w:val="16"/>
          <w:lang w:val="es-ES"/>
        </w:rPr>
        <w:t>Elaborar</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propuesta</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efecto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coadyuvar</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eficiente,</w:t>
      </w:r>
      <w:r w:rsidR="00F10FBF">
        <w:rPr>
          <w:rFonts w:cs="Arial"/>
          <w:sz w:val="16"/>
          <w:szCs w:val="16"/>
          <w:lang w:val="es-ES"/>
        </w:rPr>
        <w:t xml:space="preserve"> </w:t>
      </w:r>
      <w:r w:rsidRPr="00AF7002">
        <w:rPr>
          <w:rFonts w:cs="Arial"/>
          <w:sz w:val="16"/>
          <w:szCs w:val="16"/>
          <w:lang w:val="es-ES"/>
        </w:rPr>
        <w:t>oportuna</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eficaz</w:t>
      </w:r>
      <w:r w:rsidR="00F10FBF">
        <w:rPr>
          <w:rFonts w:cs="Arial"/>
          <w:sz w:val="16"/>
          <w:szCs w:val="16"/>
          <w:lang w:val="es-ES"/>
        </w:rPr>
        <w:t xml:space="preserve"> </w:t>
      </w:r>
      <w:r w:rsidRPr="00AF7002">
        <w:rPr>
          <w:rFonts w:cs="Arial"/>
          <w:sz w:val="16"/>
          <w:szCs w:val="16"/>
          <w:lang w:val="es-ES"/>
        </w:rPr>
        <w:t>utilización</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los</w:t>
      </w:r>
      <w:r w:rsidR="00F10FBF">
        <w:rPr>
          <w:rFonts w:cs="Arial"/>
          <w:sz w:val="16"/>
          <w:szCs w:val="16"/>
          <w:lang w:val="es-ES"/>
        </w:rPr>
        <w:t xml:space="preserve"> </w:t>
      </w:r>
      <w:r w:rsidRPr="00AF7002">
        <w:rPr>
          <w:rFonts w:cs="Arial"/>
          <w:sz w:val="16"/>
          <w:szCs w:val="16"/>
          <w:lang w:val="es-ES"/>
        </w:rPr>
        <w:t>recursos</w:t>
      </w:r>
      <w:r w:rsidR="00F10FBF">
        <w:rPr>
          <w:rFonts w:cs="Arial"/>
          <w:sz w:val="16"/>
          <w:szCs w:val="16"/>
          <w:lang w:val="es-ES"/>
        </w:rPr>
        <w:t xml:space="preserve"> </w:t>
      </w:r>
      <w:r w:rsidRPr="00AF7002">
        <w:rPr>
          <w:rFonts w:cs="Arial"/>
          <w:sz w:val="16"/>
          <w:szCs w:val="16"/>
          <w:lang w:val="es-ES"/>
        </w:rPr>
        <w:t>públicos</w:t>
      </w:r>
      <w:r w:rsidR="00F10FBF">
        <w:rPr>
          <w:rFonts w:cs="Arial"/>
          <w:sz w:val="16"/>
          <w:szCs w:val="16"/>
          <w:lang w:val="es-ES"/>
        </w:rPr>
        <w:t xml:space="preserve"> </w:t>
      </w:r>
      <w:r w:rsidRPr="00AF7002">
        <w:rPr>
          <w:rFonts w:cs="Arial"/>
          <w:sz w:val="16"/>
          <w:szCs w:val="16"/>
          <w:lang w:val="es-ES"/>
        </w:rPr>
        <w:t>destinados</w:t>
      </w:r>
      <w:r w:rsidR="00F10FBF">
        <w:rPr>
          <w:rFonts w:cs="Arial"/>
          <w:sz w:val="16"/>
          <w:szCs w:val="16"/>
          <w:lang w:val="es-ES"/>
        </w:rPr>
        <w:t xml:space="preserve"> </w:t>
      </w:r>
      <w:r w:rsidRPr="00AF7002">
        <w:rPr>
          <w:rFonts w:cs="Arial"/>
          <w:sz w:val="16"/>
          <w:szCs w:val="16"/>
          <w:lang w:val="es-ES"/>
        </w:rPr>
        <w:t>al</w:t>
      </w:r>
      <w:r w:rsidR="00F10FBF">
        <w:rPr>
          <w:rFonts w:cs="Arial"/>
          <w:sz w:val="16"/>
          <w:szCs w:val="16"/>
          <w:lang w:val="es-ES"/>
        </w:rPr>
        <w:t xml:space="preserve"> </w:t>
      </w:r>
      <w:r w:rsidRPr="00AF7002">
        <w:rPr>
          <w:rFonts w:cs="Arial"/>
          <w:sz w:val="16"/>
          <w:szCs w:val="16"/>
          <w:lang w:val="es-ES"/>
        </w:rPr>
        <w:t>objeto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contratación.</w:t>
      </w:r>
      <w:r w:rsidR="00F10FBF">
        <w:rPr>
          <w:rFonts w:cs="Arial"/>
          <w:sz w:val="16"/>
          <w:szCs w:val="16"/>
          <w:lang w:val="es-ES"/>
        </w:rPr>
        <w:t xml:space="preserve"> </w:t>
      </w:r>
    </w:p>
    <w:p w14:paraId="7C3BB002" w14:textId="0F141787" w:rsidR="00B264B9" w:rsidRPr="00AF7002" w:rsidRDefault="00B264B9" w:rsidP="00B264B9">
      <w:pPr>
        <w:rPr>
          <w:rFonts w:cs="Arial"/>
          <w:sz w:val="16"/>
          <w:szCs w:val="16"/>
          <w:lang w:val="es-ES"/>
        </w:rPr>
      </w:pPr>
      <w:r w:rsidRPr="00AF7002">
        <w:rPr>
          <w:rFonts w:cs="Arial"/>
          <w:sz w:val="16"/>
          <w:szCs w:val="16"/>
          <w:lang w:val="es-ES"/>
        </w:rPr>
        <w:t>4.-</w:t>
      </w:r>
      <w:r w:rsidR="00F10FBF">
        <w:rPr>
          <w:rFonts w:cs="Arial"/>
          <w:sz w:val="16"/>
          <w:szCs w:val="16"/>
          <w:lang w:val="es-ES"/>
        </w:rPr>
        <w:t xml:space="preserve"> </w:t>
      </w:r>
      <w:r w:rsidRPr="00AF7002">
        <w:rPr>
          <w:rFonts w:cs="Arial"/>
          <w:sz w:val="16"/>
          <w:szCs w:val="16"/>
          <w:lang w:val="es-ES"/>
        </w:rPr>
        <w:t>Actuar</w:t>
      </w:r>
      <w:r w:rsidR="00F10FBF">
        <w:rPr>
          <w:rFonts w:cs="Arial"/>
          <w:sz w:val="16"/>
          <w:szCs w:val="16"/>
          <w:lang w:val="es-ES"/>
        </w:rPr>
        <w:t xml:space="preserve"> </w:t>
      </w:r>
      <w:r w:rsidRPr="00AF7002">
        <w:rPr>
          <w:rFonts w:cs="Arial"/>
          <w:sz w:val="16"/>
          <w:szCs w:val="16"/>
          <w:lang w:val="es-ES"/>
        </w:rPr>
        <w:t>siempre</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honradez,</w:t>
      </w:r>
      <w:r w:rsidR="00F10FBF">
        <w:rPr>
          <w:rFonts w:cs="Arial"/>
          <w:sz w:val="16"/>
          <w:szCs w:val="16"/>
          <w:lang w:val="es-ES"/>
        </w:rPr>
        <w:t xml:space="preserve"> </w:t>
      </w:r>
      <w:r w:rsidRPr="00AF7002">
        <w:rPr>
          <w:rFonts w:cs="Arial"/>
          <w:sz w:val="16"/>
          <w:szCs w:val="16"/>
          <w:lang w:val="es-ES"/>
        </w:rPr>
        <w:t>transparencia</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lealtad</w:t>
      </w:r>
      <w:r w:rsidR="00F10FBF">
        <w:rPr>
          <w:rFonts w:cs="Arial"/>
          <w:sz w:val="16"/>
          <w:szCs w:val="16"/>
          <w:lang w:val="es-ES"/>
        </w:rPr>
        <w:t xml:space="preserve"> </w:t>
      </w:r>
      <w:r w:rsidRPr="00AF7002">
        <w:rPr>
          <w:rFonts w:cs="Arial"/>
          <w:sz w:val="16"/>
          <w:szCs w:val="16"/>
          <w:lang w:val="es-ES"/>
        </w:rPr>
        <w:t>durante</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presente</w:t>
      </w:r>
      <w:r w:rsidR="00F10FBF">
        <w:rPr>
          <w:rFonts w:cs="Arial"/>
          <w:sz w:val="16"/>
          <w:szCs w:val="16"/>
          <w:lang w:val="es-ES"/>
        </w:rPr>
        <w:t xml:space="preserve"> </w:t>
      </w:r>
      <w:r w:rsidRPr="00AF7002">
        <w:rPr>
          <w:rFonts w:cs="Arial"/>
          <w:sz w:val="16"/>
          <w:szCs w:val="16"/>
          <w:lang w:val="es-ES"/>
        </w:rPr>
        <w:t>proceso.</w:t>
      </w:r>
      <w:r w:rsidR="00F10FBF">
        <w:rPr>
          <w:rFonts w:cs="Arial"/>
          <w:sz w:val="16"/>
          <w:szCs w:val="16"/>
          <w:lang w:val="es-ES"/>
        </w:rPr>
        <w:t xml:space="preserve"> </w:t>
      </w:r>
    </w:p>
    <w:p w14:paraId="18DC3D88" w14:textId="370F92F5" w:rsidR="00B264B9" w:rsidRPr="00AF7002" w:rsidRDefault="00B264B9" w:rsidP="00B264B9">
      <w:pPr>
        <w:rPr>
          <w:rFonts w:cs="Arial"/>
          <w:sz w:val="16"/>
          <w:szCs w:val="16"/>
          <w:lang w:val="es-ES"/>
        </w:rPr>
      </w:pPr>
      <w:r w:rsidRPr="00AF7002">
        <w:rPr>
          <w:rFonts w:cs="Arial"/>
          <w:sz w:val="16"/>
          <w:szCs w:val="16"/>
          <w:lang w:val="es-ES"/>
        </w:rPr>
        <w:t>5.-</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no</w:t>
      </w:r>
      <w:r w:rsidR="00F10FBF">
        <w:rPr>
          <w:rFonts w:cs="Arial"/>
          <w:sz w:val="16"/>
          <w:szCs w:val="16"/>
          <w:lang w:val="es-ES"/>
        </w:rPr>
        <w:t xml:space="preserve"> </w:t>
      </w:r>
      <w:r w:rsidRPr="00AF7002">
        <w:rPr>
          <w:rFonts w:cs="Arial"/>
          <w:sz w:val="16"/>
          <w:szCs w:val="16"/>
          <w:lang w:val="es-ES"/>
        </w:rPr>
        <w:t>efectuar</w:t>
      </w:r>
      <w:r w:rsidR="00F10FBF">
        <w:rPr>
          <w:rFonts w:cs="Arial"/>
          <w:sz w:val="16"/>
          <w:szCs w:val="16"/>
          <w:lang w:val="es-ES"/>
        </w:rPr>
        <w:t xml:space="preserve"> </w:t>
      </w:r>
      <w:r w:rsidRPr="00AF7002">
        <w:rPr>
          <w:rFonts w:cs="Arial"/>
          <w:sz w:val="16"/>
          <w:szCs w:val="16"/>
          <w:lang w:val="es-ES"/>
        </w:rPr>
        <w:t>acuerdos,</w:t>
      </w:r>
      <w:r w:rsidR="00F10FBF">
        <w:rPr>
          <w:rFonts w:cs="Arial"/>
          <w:sz w:val="16"/>
          <w:szCs w:val="16"/>
          <w:lang w:val="es-ES"/>
        </w:rPr>
        <w:t xml:space="preserve"> </w:t>
      </w:r>
      <w:r w:rsidRPr="00AF7002">
        <w:rPr>
          <w:rFonts w:cs="Arial"/>
          <w:sz w:val="16"/>
          <w:szCs w:val="16"/>
          <w:lang w:val="es-ES"/>
        </w:rPr>
        <w:t>o</w:t>
      </w:r>
      <w:r w:rsidR="00F10FBF">
        <w:rPr>
          <w:rFonts w:cs="Arial"/>
          <w:sz w:val="16"/>
          <w:szCs w:val="16"/>
          <w:lang w:val="es-ES"/>
        </w:rPr>
        <w:t xml:space="preserve"> </w:t>
      </w:r>
      <w:r w:rsidRPr="00AF7002">
        <w:rPr>
          <w:rFonts w:cs="Arial"/>
          <w:sz w:val="16"/>
          <w:szCs w:val="16"/>
          <w:lang w:val="es-ES"/>
        </w:rPr>
        <w:t>realizar</w:t>
      </w:r>
      <w:r w:rsidR="00F10FBF">
        <w:rPr>
          <w:rFonts w:cs="Arial"/>
          <w:sz w:val="16"/>
          <w:szCs w:val="16"/>
          <w:lang w:val="es-ES"/>
        </w:rPr>
        <w:t xml:space="preserve"> </w:t>
      </w:r>
      <w:r w:rsidRPr="00AF7002">
        <w:rPr>
          <w:rFonts w:cs="Arial"/>
          <w:sz w:val="16"/>
          <w:szCs w:val="16"/>
          <w:lang w:val="es-ES"/>
        </w:rPr>
        <w:t>actos</w:t>
      </w:r>
      <w:r w:rsidR="00F10FBF">
        <w:rPr>
          <w:rFonts w:cs="Arial"/>
          <w:sz w:val="16"/>
          <w:szCs w:val="16"/>
          <w:lang w:val="es-ES"/>
        </w:rPr>
        <w:t xml:space="preserve"> </w:t>
      </w:r>
      <w:r w:rsidRPr="00AF7002">
        <w:rPr>
          <w:rFonts w:cs="Arial"/>
          <w:sz w:val="16"/>
          <w:szCs w:val="16"/>
          <w:lang w:val="es-ES"/>
        </w:rPr>
        <w:t>o</w:t>
      </w:r>
      <w:r w:rsidR="00F10FBF">
        <w:rPr>
          <w:rFonts w:cs="Arial"/>
          <w:sz w:val="16"/>
          <w:szCs w:val="16"/>
          <w:lang w:val="es-ES"/>
        </w:rPr>
        <w:t xml:space="preserve"> </w:t>
      </w:r>
      <w:r w:rsidRPr="00AF7002">
        <w:rPr>
          <w:rFonts w:cs="Arial"/>
          <w:sz w:val="16"/>
          <w:szCs w:val="16"/>
          <w:lang w:val="es-ES"/>
        </w:rPr>
        <w:t>conductas</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tengan</w:t>
      </w:r>
      <w:r w:rsidR="00F10FBF">
        <w:rPr>
          <w:rFonts w:cs="Arial"/>
          <w:sz w:val="16"/>
          <w:szCs w:val="16"/>
          <w:lang w:val="es-ES"/>
        </w:rPr>
        <w:t xml:space="preserve"> </w:t>
      </w:r>
      <w:r w:rsidRPr="00AF7002">
        <w:rPr>
          <w:rFonts w:cs="Arial"/>
          <w:sz w:val="16"/>
          <w:szCs w:val="16"/>
          <w:lang w:val="es-ES"/>
        </w:rPr>
        <w:t>por</w:t>
      </w:r>
      <w:r w:rsidR="00F10FBF">
        <w:rPr>
          <w:rFonts w:cs="Arial"/>
          <w:sz w:val="16"/>
          <w:szCs w:val="16"/>
          <w:lang w:val="es-ES"/>
        </w:rPr>
        <w:t xml:space="preserve"> </w:t>
      </w:r>
      <w:r w:rsidRPr="00AF7002">
        <w:rPr>
          <w:rFonts w:cs="Arial"/>
          <w:sz w:val="16"/>
          <w:szCs w:val="16"/>
          <w:lang w:val="es-ES"/>
        </w:rPr>
        <w:t>objeto</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colusión</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presente</w:t>
      </w:r>
      <w:r w:rsidR="00F10FBF">
        <w:rPr>
          <w:rFonts w:cs="Arial"/>
          <w:sz w:val="16"/>
          <w:szCs w:val="16"/>
          <w:lang w:val="es-ES"/>
        </w:rPr>
        <w:t xml:space="preserve"> </w:t>
      </w:r>
      <w:r w:rsidRPr="00AF7002">
        <w:rPr>
          <w:rFonts w:cs="Arial"/>
          <w:sz w:val="16"/>
          <w:szCs w:val="16"/>
          <w:lang w:val="es-ES"/>
        </w:rPr>
        <w:t>procedimiento.</w:t>
      </w:r>
      <w:r w:rsidR="00F10FBF">
        <w:rPr>
          <w:rFonts w:cs="Arial"/>
          <w:sz w:val="16"/>
          <w:szCs w:val="16"/>
          <w:lang w:val="es-ES"/>
        </w:rPr>
        <w:t xml:space="preserve"> </w:t>
      </w:r>
    </w:p>
    <w:p w14:paraId="5431472C" w14:textId="63CBA6C9" w:rsidR="00B264B9" w:rsidRPr="00AF7002" w:rsidRDefault="00B264B9" w:rsidP="00B264B9">
      <w:pPr>
        <w:rPr>
          <w:rFonts w:cs="Arial"/>
          <w:sz w:val="16"/>
          <w:szCs w:val="16"/>
          <w:lang w:val="es-ES"/>
        </w:rPr>
      </w:pPr>
      <w:r w:rsidRPr="00AF7002">
        <w:rPr>
          <w:rFonts w:cs="Arial"/>
          <w:sz w:val="16"/>
          <w:szCs w:val="16"/>
          <w:lang w:val="es-ES"/>
        </w:rPr>
        <w:t>6.-</w:t>
      </w:r>
      <w:r w:rsidR="00F10FBF">
        <w:rPr>
          <w:rFonts w:cs="Arial"/>
          <w:sz w:val="16"/>
          <w:szCs w:val="16"/>
          <w:lang w:val="es-ES"/>
        </w:rPr>
        <w:t xml:space="preserve"> </w:t>
      </w:r>
      <w:r w:rsidRPr="00AF7002">
        <w:rPr>
          <w:rFonts w:cs="Arial"/>
          <w:sz w:val="16"/>
          <w:szCs w:val="16"/>
          <w:lang w:val="es-ES"/>
        </w:rPr>
        <w:t>Inducir</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mis</w:t>
      </w:r>
      <w:r w:rsidR="00F10FBF">
        <w:rPr>
          <w:rFonts w:cs="Arial"/>
          <w:sz w:val="16"/>
          <w:szCs w:val="16"/>
          <w:lang w:val="es-ES"/>
        </w:rPr>
        <w:t xml:space="preserve"> </w:t>
      </w:r>
      <w:r w:rsidRPr="00AF7002">
        <w:rPr>
          <w:rFonts w:cs="Arial"/>
          <w:sz w:val="16"/>
          <w:szCs w:val="16"/>
          <w:lang w:val="es-ES"/>
        </w:rPr>
        <w:t>empleados</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intervengan</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proceso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contratación</w:t>
      </w:r>
      <w:r w:rsidR="00F10FBF">
        <w:rPr>
          <w:rFonts w:cs="Arial"/>
          <w:sz w:val="16"/>
          <w:szCs w:val="16"/>
          <w:lang w:val="es-ES"/>
        </w:rPr>
        <w:t xml:space="preserve"> </w:t>
      </w:r>
      <w:r w:rsidRPr="00AF7002">
        <w:rPr>
          <w:rFonts w:cs="Arial"/>
          <w:sz w:val="16"/>
          <w:szCs w:val="16"/>
          <w:lang w:val="es-ES"/>
        </w:rPr>
        <w:t>para</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actúen</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ética</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todas</w:t>
      </w:r>
      <w:r w:rsidR="00F10FBF">
        <w:rPr>
          <w:rFonts w:cs="Arial"/>
          <w:sz w:val="16"/>
          <w:szCs w:val="16"/>
          <w:lang w:val="es-ES"/>
        </w:rPr>
        <w:t xml:space="preserve"> </w:t>
      </w:r>
      <w:r w:rsidRPr="00AF7002">
        <w:rPr>
          <w:rFonts w:cs="Arial"/>
          <w:sz w:val="16"/>
          <w:szCs w:val="16"/>
          <w:lang w:val="es-ES"/>
        </w:rPr>
        <w:t>las</w:t>
      </w:r>
      <w:r w:rsidR="00F10FBF">
        <w:rPr>
          <w:rFonts w:cs="Arial"/>
          <w:sz w:val="16"/>
          <w:szCs w:val="16"/>
          <w:lang w:val="es-ES"/>
        </w:rPr>
        <w:t xml:space="preserve"> </w:t>
      </w:r>
      <w:r w:rsidRPr="00AF7002">
        <w:rPr>
          <w:rFonts w:cs="Arial"/>
          <w:sz w:val="16"/>
          <w:szCs w:val="16"/>
          <w:lang w:val="es-ES"/>
        </w:rPr>
        <w:t>actividades</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intervengan</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cumplan</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los</w:t>
      </w:r>
      <w:r w:rsidR="00F10FBF">
        <w:rPr>
          <w:rFonts w:cs="Arial"/>
          <w:sz w:val="16"/>
          <w:szCs w:val="16"/>
          <w:lang w:val="es-ES"/>
        </w:rPr>
        <w:t xml:space="preserve"> </w:t>
      </w:r>
      <w:r w:rsidRPr="00AF7002">
        <w:rPr>
          <w:rFonts w:cs="Arial"/>
          <w:sz w:val="16"/>
          <w:szCs w:val="16"/>
          <w:lang w:val="es-ES"/>
        </w:rPr>
        <w:t>compromisos</w:t>
      </w:r>
      <w:r w:rsidR="00F10FBF">
        <w:rPr>
          <w:rFonts w:cs="Arial"/>
          <w:sz w:val="16"/>
          <w:szCs w:val="16"/>
          <w:lang w:val="es-ES"/>
        </w:rPr>
        <w:t xml:space="preserve"> </w:t>
      </w:r>
      <w:r w:rsidRPr="00AF7002">
        <w:rPr>
          <w:rFonts w:cs="Arial"/>
          <w:sz w:val="16"/>
          <w:szCs w:val="16"/>
          <w:lang w:val="es-ES"/>
        </w:rPr>
        <w:t>aquí</w:t>
      </w:r>
      <w:r w:rsidR="00F10FBF">
        <w:rPr>
          <w:rFonts w:cs="Arial"/>
          <w:sz w:val="16"/>
          <w:szCs w:val="16"/>
          <w:lang w:val="es-ES"/>
        </w:rPr>
        <w:t xml:space="preserve"> </w:t>
      </w:r>
      <w:r w:rsidRPr="00AF7002">
        <w:rPr>
          <w:rFonts w:cs="Arial"/>
          <w:sz w:val="16"/>
          <w:szCs w:val="16"/>
          <w:lang w:val="es-ES"/>
        </w:rPr>
        <w:t>asumidos.</w:t>
      </w:r>
      <w:r w:rsidR="00F10FBF">
        <w:rPr>
          <w:rFonts w:cs="Arial"/>
          <w:sz w:val="16"/>
          <w:szCs w:val="16"/>
          <w:lang w:val="es-ES"/>
        </w:rPr>
        <w:t xml:space="preserve"> </w:t>
      </w:r>
    </w:p>
    <w:p w14:paraId="018448BE" w14:textId="20E36C08" w:rsidR="00B264B9" w:rsidRPr="00AF7002" w:rsidRDefault="00B264B9" w:rsidP="00B264B9">
      <w:pPr>
        <w:rPr>
          <w:rFonts w:cs="Arial"/>
          <w:sz w:val="16"/>
          <w:szCs w:val="16"/>
          <w:lang w:val="es-ES"/>
        </w:rPr>
      </w:pPr>
      <w:r w:rsidRPr="00AF7002">
        <w:rPr>
          <w:rFonts w:cs="Arial"/>
          <w:sz w:val="16"/>
          <w:szCs w:val="16"/>
          <w:lang w:val="es-ES"/>
        </w:rPr>
        <w:t>7.-</w:t>
      </w:r>
      <w:r w:rsidR="00F10FBF">
        <w:rPr>
          <w:rFonts w:cs="Arial"/>
          <w:sz w:val="16"/>
          <w:szCs w:val="16"/>
          <w:lang w:val="es-ES"/>
        </w:rPr>
        <w:t xml:space="preserve"> </w:t>
      </w:r>
      <w:r w:rsidRPr="00AF7002">
        <w:rPr>
          <w:rFonts w:cs="Arial"/>
          <w:sz w:val="16"/>
          <w:szCs w:val="16"/>
          <w:lang w:val="es-ES"/>
        </w:rPr>
        <w:t>Elaborar</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propuesta</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efecto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coadyuvar</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eficiente,</w:t>
      </w:r>
      <w:r w:rsidR="00F10FBF">
        <w:rPr>
          <w:rFonts w:cs="Arial"/>
          <w:sz w:val="16"/>
          <w:szCs w:val="16"/>
          <w:lang w:val="es-ES"/>
        </w:rPr>
        <w:t xml:space="preserve"> </w:t>
      </w:r>
      <w:r w:rsidRPr="00AF7002">
        <w:rPr>
          <w:rFonts w:cs="Arial"/>
          <w:sz w:val="16"/>
          <w:szCs w:val="16"/>
          <w:lang w:val="es-ES"/>
        </w:rPr>
        <w:t>oportuna</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eficaz</w:t>
      </w:r>
      <w:r w:rsidR="00F10FBF">
        <w:rPr>
          <w:rFonts w:cs="Arial"/>
          <w:sz w:val="16"/>
          <w:szCs w:val="16"/>
          <w:lang w:val="es-ES"/>
        </w:rPr>
        <w:t xml:space="preserve"> </w:t>
      </w:r>
      <w:r w:rsidRPr="00AF7002">
        <w:rPr>
          <w:rFonts w:cs="Arial"/>
          <w:sz w:val="16"/>
          <w:szCs w:val="16"/>
          <w:lang w:val="es-ES"/>
        </w:rPr>
        <w:t>utilización</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los</w:t>
      </w:r>
      <w:r w:rsidR="00F10FBF">
        <w:rPr>
          <w:rFonts w:cs="Arial"/>
          <w:sz w:val="16"/>
          <w:szCs w:val="16"/>
          <w:lang w:val="es-ES"/>
        </w:rPr>
        <w:t xml:space="preserve"> </w:t>
      </w:r>
      <w:r w:rsidRPr="00AF7002">
        <w:rPr>
          <w:rFonts w:cs="Arial"/>
          <w:sz w:val="16"/>
          <w:szCs w:val="16"/>
          <w:lang w:val="es-ES"/>
        </w:rPr>
        <w:t>recursos</w:t>
      </w:r>
      <w:r w:rsidR="00F10FBF">
        <w:rPr>
          <w:rFonts w:cs="Arial"/>
          <w:sz w:val="16"/>
          <w:szCs w:val="16"/>
          <w:lang w:val="es-ES"/>
        </w:rPr>
        <w:t xml:space="preserve"> </w:t>
      </w:r>
      <w:r w:rsidRPr="00AF7002">
        <w:rPr>
          <w:rFonts w:cs="Arial"/>
          <w:sz w:val="16"/>
          <w:szCs w:val="16"/>
          <w:lang w:val="es-ES"/>
        </w:rPr>
        <w:t>públicos</w:t>
      </w:r>
      <w:r w:rsidR="00F10FBF">
        <w:rPr>
          <w:rFonts w:cs="Arial"/>
          <w:sz w:val="16"/>
          <w:szCs w:val="16"/>
          <w:lang w:val="es-ES"/>
        </w:rPr>
        <w:t xml:space="preserve"> </w:t>
      </w:r>
      <w:r w:rsidRPr="00AF7002">
        <w:rPr>
          <w:rFonts w:cs="Arial"/>
          <w:sz w:val="16"/>
          <w:szCs w:val="16"/>
          <w:lang w:val="es-ES"/>
        </w:rPr>
        <w:t>destinados</w:t>
      </w:r>
      <w:r w:rsidR="00F10FBF">
        <w:rPr>
          <w:rFonts w:cs="Arial"/>
          <w:sz w:val="16"/>
          <w:szCs w:val="16"/>
          <w:lang w:val="es-ES"/>
        </w:rPr>
        <w:t xml:space="preserve"> </w:t>
      </w:r>
      <w:r w:rsidRPr="00AF7002">
        <w:rPr>
          <w:rFonts w:cs="Arial"/>
          <w:sz w:val="16"/>
          <w:szCs w:val="16"/>
          <w:lang w:val="es-ES"/>
        </w:rPr>
        <w:t>al</w:t>
      </w:r>
      <w:r w:rsidR="00F10FBF">
        <w:rPr>
          <w:rFonts w:cs="Arial"/>
          <w:sz w:val="16"/>
          <w:szCs w:val="16"/>
          <w:lang w:val="es-ES"/>
        </w:rPr>
        <w:t xml:space="preserve"> </w:t>
      </w:r>
      <w:r w:rsidRPr="00AF7002">
        <w:rPr>
          <w:rFonts w:cs="Arial"/>
          <w:sz w:val="16"/>
          <w:szCs w:val="16"/>
          <w:lang w:val="es-ES"/>
        </w:rPr>
        <w:t>objeto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contratación.</w:t>
      </w:r>
      <w:r w:rsidR="00F10FBF">
        <w:rPr>
          <w:rFonts w:cs="Arial"/>
          <w:sz w:val="16"/>
          <w:szCs w:val="16"/>
          <w:lang w:val="es-ES"/>
        </w:rPr>
        <w:t xml:space="preserve"> </w:t>
      </w:r>
    </w:p>
    <w:p w14:paraId="4AE747C3" w14:textId="1AE3942E" w:rsidR="00B264B9" w:rsidRPr="00AF7002" w:rsidRDefault="00B264B9" w:rsidP="00B264B9">
      <w:pPr>
        <w:rPr>
          <w:rFonts w:cs="Arial"/>
          <w:sz w:val="16"/>
          <w:szCs w:val="16"/>
          <w:lang w:val="es-ES"/>
        </w:rPr>
      </w:pPr>
      <w:r w:rsidRPr="00AF7002">
        <w:rPr>
          <w:rFonts w:cs="Arial"/>
          <w:sz w:val="16"/>
          <w:szCs w:val="16"/>
          <w:lang w:val="es-ES"/>
        </w:rPr>
        <w:t>8.-</w:t>
      </w:r>
      <w:r w:rsidR="00F10FBF">
        <w:rPr>
          <w:rFonts w:cs="Arial"/>
          <w:sz w:val="16"/>
          <w:szCs w:val="16"/>
          <w:lang w:val="es-ES"/>
        </w:rPr>
        <w:t xml:space="preserve"> </w:t>
      </w:r>
      <w:r w:rsidRPr="00AF7002">
        <w:rPr>
          <w:rFonts w:cs="Arial"/>
          <w:sz w:val="16"/>
          <w:szCs w:val="16"/>
          <w:lang w:val="es-ES"/>
        </w:rPr>
        <w:t>Desempeñar</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honestidad</w:t>
      </w:r>
      <w:r w:rsidR="00F10FBF">
        <w:rPr>
          <w:rFonts w:cs="Arial"/>
          <w:sz w:val="16"/>
          <w:szCs w:val="16"/>
          <w:lang w:val="es-ES"/>
        </w:rPr>
        <w:t xml:space="preserve"> </w:t>
      </w:r>
      <w:r w:rsidRPr="00AF7002">
        <w:rPr>
          <w:rFonts w:cs="Arial"/>
          <w:sz w:val="16"/>
          <w:szCs w:val="16"/>
          <w:lang w:val="es-ES"/>
        </w:rPr>
        <w:t>las</w:t>
      </w:r>
      <w:r w:rsidR="00F10FBF">
        <w:rPr>
          <w:rFonts w:cs="Arial"/>
          <w:sz w:val="16"/>
          <w:szCs w:val="16"/>
          <w:lang w:val="es-ES"/>
        </w:rPr>
        <w:t xml:space="preserve"> </w:t>
      </w:r>
      <w:r w:rsidRPr="00AF7002">
        <w:rPr>
          <w:rFonts w:cs="Arial"/>
          <w:sz w:val="16"/>
          <w:szCs w:val="16"/>
          <w:lang w:val="es-ES"/>
        </w:rPr>
        <w:t>actividades</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conforman</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proceso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contratación</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su</w:t>
      </w:r>
      <w:r w:rsidR="00F10FBF">
        <w:rPr>
          <w:rFonts w:cs="Arial"/>
          <w:sz w:val="16"/>
          <w:szCs w:val="16"/>
          <w:lang w:val="es-ES"/>
        </w:rPr>
        <w:t xml:space="preserve"> </w:t>
      </w:r>
      <w:r w:rsidRPr="00AF7002">
        <w:rPr>
          <w:rFonts w:cs="Arial"/>
          <w:sz w:val="16"/>
          <w:szCs w:val="16"/>
          <w:lang w:val="es-ES"/>
        </w:rPr>
        <w:t>caso,</w:t>
      </w:r>
      <w:r w:rsidR="00F10FBF">
        <w:rPr>
          <w:rFonts w:cs="Arial"/>
          <w:sz w:val="16"/>
          <w:szCs w:val="16"/>
          <w:lang w:val="es-ES"/>
        </w:rPr>
        <w:t xml:space="preserve"> </w:t>
      </w:r>
      <w:r w:rsidRPr="00AF7002">
        <w:rPr>
          <w:rFonts w:cs="Arial"/>
          <w:sz w:val="16"/>
          <w:szCs w:val="16"/>
          <w:lang w:val="es-ES"/>
        </w:rPr>
        <w:t>el</w:t>
      </w:r>
      <w:r w:rsidR="00F10FBF">
        <w:rPr>
          <w:rFonts w:cs="Arial"/>
          <w:sz w:val="16"/>
          <w:szCs w:val="16"/>
          <w:lang w:val="es-ES"/>
        </w:rPr>
        <w:t xml:space="preserve"> </w:t>
      </w:r>
      <w:r w:rsidRPr="00AF7002">
        <w:rPr>
          <w:rFonts w:cs="Arial"/>
          <w:sz w:val="16"/>
          <w:szCs w:val="16"/>
          <w:lang w:val="es-ES"/>
        </w:rPr>
        <w:t>cumplimiento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los</w:t>
      </w:r>
      <w:r w:rsidR="00F10FBF">
        <w:rPr>
          <w:rFonts w:cs="Arial"/>
          <w:sz w:val="16"/>
          <w:szCs w:val="16"/>
          <w:lang w:val="es-ES"/>
        </w:rPr>
        <w:t xml:space="preserve"> </w:t>
      </w:r>
      <w:r w:rsidRPr="00AF7002">
        <w:rPr>
          <w:rFonts w:cs="Arial"/>
          <w:sz w:val="16"/>
          <w:szCs w:val="16"/>
          <w:lang w:val="es-ES"/>
        </w:rPr>
        <w:t>derechos</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obligaciones</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adquiera</w:t>
      </w:r>
      <w:r w:rsidR="00F10FBF">
        <w:rPr>
          <w:rFonts w:cs="Arial"/>
          <w:sz w:val="16"/>
          <w:szCs w:val="16"/>
          <w:lang w:val="es-ES"/>
        </w:rPr>
        <w:t xml:space="preserve"> </w:t>
      </w:r>
      <w:r w:rsidRPr="00AF7002">
        <w:rPr>
          <w:rFonts w:cs="Arial"/>
          <w:sz w:val="16"/>
          <w:szCs w:val="16"/>
          <w:lang w:val="es-ES"/>
        </w:rPr>
        <w:t>con</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formalización</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su</w:t>
      </w:r>
      <w:r w:rsidR="00F10FBF">
        <w:rPr>
          <w:rFonts w:cs="Arial"/>
          <w:sz w:val="16"/>
          <w:szCs w:val="16"/>
          <w:lang w:val="es-ES"/>
        </w:rPr>
        <w:t xml:space="preserve"> </w:t>
      </w:r>
      <w:r w:rsidRPr="00AF7002">
        <w:rPr>
          <w:rFonts w:cs="Arial"/>
          <w:sz w:val="16"/>
          <w:szCs w:val="16"/>
          <w:lang w:val="es-ES"/>
        </w:rPr>
        <w:t>caso</w:t>
      </w:r>
      <w:r w:rsidR="00F10FBF">
        <w:rPr>
          <w:rFonts w:cs="Arial"/>
          <w:sz w:val="16"/>
          <w:szCs w:val="16"/>
          <w:lang w:val="es-ES"/>
        </w:rPr>
        <w:t xml:space="preserve"> </w:t>
      </w:r>
      <w:r w:rsidRPr="00AF7002">
        <w:rPr>
          <w:rFonts w:cs="Arial"/>
          <w:sz w:val="16"/>
          <w:szCs w:val="16"/>
          <w:lang w:val="es-ES"/>
        </w:rPr>
        <w:t>del</w:t>
      </w:r>
      <w:r w:rsidR="00F10FBF">
        <w:rPr>
          <w:rFonts w:cs="Arial"/>
          <w:sz w:val="16"/>
          <w:szCs w:val="16"/>
          <w:lang w:val="es-ES"/>
        </w:rPr>
        <w:t xml:space="preserve"> </w:t>
      </w:r>
      <w:r w:rsidRPr="00AF7002">
        <w:rPr>
          <w:rFonts w:cs="Arial"/>
          <w:sz w:val="16"/>
          <w:szCs w:val="16"/>
          <w:lang w:val="es-ES"/>
        </w:rPr>
        <w:t>contrato.</w:t>
      </w:r>
      <w:r w:rsidR="00F10FBF">
        <w:rPr>
          <w:rFonts w:cs="Arial"/>
          <w:sz w:val="16"/>
          <w:szCs w:val="16"/>
          <w:lang w:val="es-ES"/>
        </w:rPr>
        <w:t xml:space="preserve"> </w:t>
      </w:r>
    </w:p>
    <w:p w14:paraId="25B8DA29" w14:textId="040A7FDE" w:rsidR="00B264B9" w:rsidRPr="00AF7002" w:rsidRDefault="00B264B9" w:rsidP="00B264B9">
      <w:pPr>
        <w:rPr>
          <w:rFonts w:cs="Arial"/>
          <w:sz w:val="16"/>
          <w:szCs w:val="16"/>
          <w:lang w:val="es-ES"/>
        </w:rPr>
      </w:pPr>
      <w:r w:rsidRPr="00AF7002">
        <w:rPr>
          <w:rFonts w:cs="Arial"/>
          <w:sz w:val="16"/>
          <w:szCs w:val="16"/>
          <w:lang w:val="es-ES"/>
        </w:rPr>
        <w:t>9.-</w:t>
      </w:r>
      <w:r w:rsidR="00F10FBF">
        <w:rPr>
          <w:rFonts w:cs="Arial"/>
          <w:sz w:val="16"/>
          <w:szCs w:val="16"/>
          <w:lang w:val="es-ES"/>
        </w:rPr>
        <w:t xml:space="preserve"> </w:t>
      </w:r>
      <w:r w:rsidRPr="00AF7002">
        <w:rPr>
          <w:rFonts w:cs="Arial"/>
          <w:sz w:val="16"/>
          <w:szCs w:val="16"/>
          <w:lang w:val="es-ES"/>
        </w:rPr>
        <w:t>Omitir</w:t>
      </w:r>
      <w:r w:rsidR="00F10FBF">
        <w:rPr>
          <w:rFonts w:cs="Arial"/>
          <w:sz w:val="16"/>
          <w:szCs w:val="16"/>
          <w:lang w:val="es-ES"/>
        </w:rPr>
        <w:t xml:space="preserve"> </w:t>
      </w:r>
      <w:r w:rsidRPr="00AF7002">
        <w:rPr>
          <w:rFonts w:cs="Arial"/>
          <w:sz w:val="16"/>
          <w:szCs w:val="16"/>
          <w:lang w:val="es-ES"/>
        </w:rPr>
        <w:t>acciones</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realización</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actos</w:t>
      </w:r>
      <w:r w:rsidR="00F10FBF">
        <w:rPr>
          <w:rFonts w:cs="Arial"/>
          <w:sz w:val="16"/>
          <w:szCs w:val="16"/>
          <w:lang w:val="es-ES"/>
        </w:rPr>
        <w:t xml:space="preserve"> </w:t>
      </w:r>
      <w:r w:rsidRPr="00AF7002">
        <w:rPr>
          <w:rFonts w:cs="Arial"/>
          <w:sz w:val="16"/>
          <w:szCs w:val="16"/>
          <w:lang w:val="es-ES"/>
        </w:rPr>
        <w:t>que</w:t>
      </w:r>
      <w:r w:rsidR="00F10FBF">
        <w:rPr>
          <w:rFonts w:cs="Arial"/>
          <w:sz w:val="16"/>
          <w:szCs w:val="16"/>
          <w:lang w:val="es-ES"/>
        </w:rPr>
        <w:t xml:space="preserve"> </w:t>
      </w:r>
      <w:r w:rsidRPr="00AF7002">
        <w:rPr>
          <w:rFonts w:cs="Arial"/>
          <w:sz w:val="16"/>
          <w:szCs w:val="16"/>
          <w:lang w:val="es-ES"/>
        </w:rPr>
        <w:t>puedan</w:t>
      </w:r>
      <w:r w:rsidR="00F10FBF">
        <w:rPr>
          <w:rFonts w:cs="Arial"/>
          <w:sz w:val="16"/>
          <w:szCs w:val="16"/>
          <w:lang w:val="es-ES"/>
        </w:rPr>
        <w:t xml:space="preserve"> </w:t>
      </w:r>
      <w:r w:rsidRPr="00AF7002">
        <w:rPr>
          <w:rFonts w:cs="Arial"/>
          <w:sz w:val="16"/>
          <w:szCs w:val="16"/>
          <w:lang w:val="es-ES"/>
        </w:rPr>
        <w:t>dañar</w:t>
      </w:r>
      <w:r w:rsidR="00F10FBF">
        <w:rPr>
          <w:rFonts w:cs="Arial"/>
          <w:sz w:val="16"/>
          <w:szCs w:val="16"/>
          <w:lang w:val="es-ES"/>
        </w:rPr>
        <w:t xml:space="preserve"> </w:t>
      </w:r>
      <w:r w:rsidRPr="00AF7002">
        <w:rPr>
          <w:rFonts w:cs="Arial"/>
          <w:sz w:val="16"/>
          <w:szCs w:val="16"/>
          <w:lang w:val="es-ES"/>
        </w:rPr>
        <w:t>la</w:t>
      </w:r>
      <w:r w:rsidR="00F10FBF">
        <w:rPr>
          <w:rFonts w:cs="Arial"/>
          <w:sz w:val="16"/>
          <w:szCs w:val="16"/>
          <w:lang w:val="es-ES"/>
        </w:rPr>
        <w:t xml:space="preserve"> </w:t>
      </w:r>
      <w:r w:rsidRPr="00AF7002">
        <w:rPr>
          <w:rFonts w:cs="Arial"/>
          <w:sz w:val="16"/>
          <w:szCs w:val="16"/>
          <w:lang w:val="es-ES"/>
        </w:rPr>
        <w:t>reputación</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las</w:t>
      </w:r>
      <w:r w:rsidR="00F10FBF">
        <w:rPr>
          <w:rFonts w:cs="Arial"/>
          <w:sz w:val="16"/>
          <w:szCs w:val="16"/>
          <w:lang w:val="es-ES"/>
        </w:rPr>
        <w:t xml:space="preserve"> </w:t>
      </w:r>
      <w:r w:rsidRPr="00AF7002">
        <w:rPr>
          <w:rFonts w:cs="Arial"/>
          <w:sz w:val="16"/>
          <w:szCs w:val="16"/>
          <w:lang w:val="es-ES"/>
        </w:rPr>
        <w:t>instituciones</w:t>
      </w:r>
      <w:r w:rsidR="00F10FBF">
        <w:rPr>
          <w:rFonts w:cs="Arial"/>
          <w:sz w:val="16"/>
          <w:szCs w:val="16"/>
          <w:lang w:val="es-ES"/>
        </w:rPr>
        <w:t xml:space="preserve"> </w:t>
      </w:r>
      <w:r w:rsidRPr="00AF7002">
        <w:rPr>
          <w:rFonts w:cs="Arial"/>
          <w:sz w:val="16"/>
          <w:szCs w:val="16"/>
          <w:lang w:val="es-ES"/>
        </w:rPr>
        <w:t>gubernamentales</w:t>
      </w:r>
      <w:r w:rsidR="00F10FBF">
        <w:rPr>
          <w:rFonts w:cs="Arial"/>
          <w:sz w:val="16"/>
          <w:szCs w:val="16"/>
          <w:lang w:val="es-ES"/>
        </w:rPr>
        <w:t xml:space="preserve"> </w:t>
      </w:r>
      <w:r w:rsidRPr="00AF7002">
        <w:rPr>
          <w:rFonts w:cs="Arial"/>
          <w:sz w:val="16"/>
          <w:szCs w:val="16"/>
          <w:lang w:val="es-ES"/>
        </w:rPr>
        <w:t>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terceros.</w:t>
      </w:r>
      <w:r w:rsidR="00F10FBF">
        <w:rPr>
          <w:rFonts w:cs="Arial"/>
          <w:sz w:val="16"/>
          <w:szCs w:val="16"/>
          <w:lang w:val="es-ES"/>
        </w:rPr>
        <w:t xml:space="preserve"> </w:t>
      </w:r>
    </w:p>
    <w:p w14:paraId="3F961F6D" w14:textId="4E4DB6B4" w:rsidR="00B264B9" w:rsidRPr="00AF7002" w:rsidRDefault="00B264B9" w:rsidP="00B264B9">
      <w:pPr>
        <w:rPr>
          <w:rFonts w:cs="Arial"/>
          <w:sz w:val="16"/>
          <w:szCs w:val="16"/>
          <w:lang w:val="es-ES"/>
        </w:rPr>
      </w:pPr>
      <w:r w:rsidRPr="00AF7002">
        <w:rPr>
          <w:rFonts w:cs="Arial"/>
          <w:sz w:val="16"/>
          <w:szCs w:val="16"/>
          <w:lang w:val="es-ES"/>
        </w:rPr>
        <w:t>10.-</w:t>
      </w:r>
      <w:r w:rsidR="00F10FBF">
        <w:rPr>
          <w:rFonts w:cs="Arial"/>
          <w:sz w:val="16"/>
          <w:szCs w:val="16"/>
          <w:lang w:val="es-ES"/>
        </w:rPr>
        <w:t xml:space="preserve"> </w:t>
      </w:r>
      <w:proofErr w:type="gramStart"/>
      <w:r w:rsidRPr="00AF7002">
        <w:rPr>
          <w:rFonts w:cs="Arial"/>
          <w:sz w:val="16"/>
          <w:szCs w:val="16"/>
          <w:lang w:val="es-ES"/>
        </w:rPr>
        <w:t>Que</w:t>
      </w:r>
      <w:proofErr w:type="gramEnd"/>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caso</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incumplimiento</w:t>
      </w:r>
      <w:r w:rsidR="00F10FBF">
        <w:rPr>
          <w:rFonts w:cs="Arial"/>
          <w:sz w:val="16"/>
          <w:szCs w:val="16"/>
          <w:lang w:val="es-ES"/>
        </w:rPr>
        <w:t xml:space="preserve"> </w:t>
      </w:r>
      <w:r w:rsidRPr="00AF7002">
        <w:rPr>
          <w:rFonts w:cs="Arial"/>
          <w:sz w:val="16"/>
          <w:szCs w:val="16"/>
          <w:lang w:val="es-ES"/>
        </w:rPr>
        <w:t>a</w:t>
      </w:r>
      <w:r w:rsidR="00F10FBF">
        <w:rPr>
          <w:rFonts w:cs="Arial"/>
          <w:sz w:val="16"/>
          <w:szCs w:val="16"/>
          <w:lang w:val="es-ES"/>
        </w:rPr>
        <w:t xml:space="preserve"> </w:t>
      </w:r>
      <w:r w:rsidRPr="00AF7002">
        <w:rPr>
          <w:rFonts w:cs="Arial"/>
          <w:sz w:val="16"/>
          <w:szCs w:val="16"/>
          <w:lang w:val="es-ES"/>
        </w:rPr>
        <w:t>los</w:t>
      </w:r>
      <w:r w:rsidR="00F10FBF">
        <w:rPr>
          <w:rFonts w:cs="Arial"/>
          <w:sz w:val="16"/>
          <w:szCs w:val="16"/>
          <w:lang w:val="es-ES"/>
        </w:rPr>
        <w:t xml:space="preserve"> </w:t>
      </w:r>
      <w:r w:rsidRPr="00AF7002">
        <w:rPr>
          <w:rFonts w:cs="Arial"/>
          <w:sz w:val="16"/>
          <w:szCs w:val="16"/>
          <w:lang w:val="es-ES"/>
        </w:rPr>
        <w:t>presentes</w:t>
      </w:r>
      <w:r w:rsidR="00F10FBF">
        <w:rPr>
          <w:rFonts w:cs="Arial"/>
          <w:sz w:val="16"/>
          <w:szCs w:val="16"/>
          <w:lang w:val="es-ES"/>
        </w:rPr>
        <w:t xml:space="preserve"> </w:t>
      </w:r>
      <w:r w:rsidRPr="00AF7002">
        <w:rPr>
          <w:rFonts w:cs="Arial"/>
          <w:sz w:val="16"/>
          <w:szCs w:val="16"/>
          <w:lang w:val="es-ES"/>
        </w:rPr>
        <w:t>compromisos,</w:t>
      </w:r>
      <w:r w:rsidR="00F10FBF">
        <w:rPr>
          <w:rFonts w:cs="Arial"/>
          <w:sz w:val="16"/>
          <w:szCs w:val="16"/>
          <w:lang w:val="es-ES"/>
        </w:rPr>
        <w:t xml:space="preserve"> </w:t>
      </w:r>
      <w:r w:rsidRPr="00AF7002">
        <w:rPr>
          <w:rFonts w:cs="Arial"/>
          <w:sz w:val="16"/>
          <w:szCs w:val="16"/>
          <w:lang w:val="es-ES"/>
        </w:rPr>
        <w:t>asumo</w:t>
      </w:r>
      <w:r w:rsidR="00F10FBF">
        <w:rPr>
          <w:rFonts w:cs="Arial"/>
          <w:sz w:val="16"/>
          <w:szCs w:val="16"/>
          <w:lang w:val="es-ES"/>
        </w:rPr>
        <w:t xml:space="preserve"> </w:t>
      </w:r>
      <w:r w:rsidRPr="00AF7002">
        <w:rPr>
          <w:rFonts w:cs="Arial"/>
          <w:sz w:val="16"/>
          <w:szCs w:val="16"/>
          <w:lang w:val="es-ES"/>
        </w:rPr>
        <w:t>las</w:t>
      </w:r>
      <w:r w:rsidR="00F10FBF">
        <w:rPr>
          <w:rFonts w:cs="Arial"/>
          <w:sz w:val="16"/>
          <w:szCs w:val="16"/>
          <w:lang w:val="es-ES"/>
        </w:rPr>
        <w:t xml:space="preserve"> </w:t>
      </w:r>
      <w:r w:rsidRPr="00AF7002">
        <w:rPr>
          <w:rFonts w:cs="Arial"/>
          <w:sz w:val="16"/>
          <w:szCs w:val="16"/>
          <w:lang w:val="es-ES"/>
        </w:rPr>
        <w:t>consecuencias</w:t>
      </w:r>
      <w:r w:rsidR="00F10FBF">
        <w:rPr>
          <w:rFonts w:cs="Arial"/>
          <w:sz w:val="16"/>
          <w:szCs w:val="16"/>
          <w:lang w:val="es-ES"/>
        </w:rPr>
        <w:t xml:space="preserve"> </w:t>
      </w:r>
      <w:r w:rsidRPr="00AF7002">
        <w:rPr>
          <w:rFonts w:cs="Arial"/>
          <w:sz w:val="16"/>
          <w:szCs w:val="16"/>
          <w:lang w:val="es-ES"/>
        </w:rPr>
        <w:t>legales</w:t>
      </w:r>
      <w:r w:rsidR="00F10FBF">
        <w:rPr>
          <w:rFonts w:cs="Arial"/>
          <w:sz w:val="16"/>
          <w:szCs w:val="16"/>
          <w:lang w:val="es-ES"/>
        </w:rPr>
        <w:t xml:space="preserve"> </w:t>
      </w:r>
      <w:r w:rsidRPr="00AF7002">
        <w:rPr>
          <w:rFonts w:cs="Arial"/>
          <w:sz w:val="16"/>
          <w:szCs w:val="16"/>
          <w:lang w:val="es-ES"/>
        </w:rPr>
        <w:t>previstas</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las</w:t>
      </w:r>
      <w:r w:rsidR="00F10FBF">
        <w:rPr>
          <w:rFonts w:cs="Arial"/>
          <w:sz w:val="16"/>
          <w:szCs w:val="16"/>
          <w:lang w:val="es-ES"/>
        </w:rPr>
        <w:t xml:space="preserve"> </w:t>
      </w:r>
      <w:r w:rsidRPr="00AF7002">
        <w:rPr>
          <w:rFonts w:cs="Arial"/>
          <w:sz w:val="16"/>
          <w:szCs w:val="16"/>
          <w:lang w:val="es-ES"/>
        </w:rPr>
        <w:t>leyes</w:t>
      </w:r>
      <w:r w:rsidR="00F10FBF">
        <w:rPr>
          <w:rFonts w:cs="Arial"/>
          <w:sz w:val="16"/>
          <w:szCs w:val="16"/>
          <w:lang w:val="es-ES"/>
        </w:rPr>
        <w:t xml:space="preserve"> </w:t>
      </w:r>
      <w:r w:rsidRPr="00AF7002">
        <w:rPr>
          <w:rFonts w:cs="Arial"/>
          <w:sz w:val="16"/>
          <w:szCs w:val="16"/>
          <w:lang w:val="es-ES"/>
        </w:rPr>
        <w:t>administrativas</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penales</w:t>
      </w:r>
      <w:r w:rsidR="00F10FBF">
        <w:rPr>
          <w:rFonts w:cs="Arial"/>
          <w:sz w:val="16"/>
          <w:szCs w:val="16"/>
          <w:lang w:val="es-ES"/>
        </w:rPr>
        <w:t xml:space="preserve"> </w:t>
      </w:r>
      <w:r w:rsidRPr="00AF7002">
        <w:rPr>
          <w:rFonts w:cs="Arial"/>
          <w:sz w:val="16"/>
          <w:szCs w:val="16"/>
          <w:lang w:val="es-ES"/>
        </w:rPr>
        <w:t>en</w:t>
      </w:r>
      <w:r w:rsidR="00F10FBF">
        <w:rPr>
          <w:rFonts w:cs="Arial"/>
          <w:sz w:val="16"/>
          <w:szCs w:val="16"/>
          <w:lang w:val="es-ES"/>
        </w:rPr>
        <w:t xml:space="preserve"> </w:t>
      </w:r>
      <w:r w:rsidRPr="00AF7002">
        <w:rPr>
          <w:rFonts w:cs="Arial"/>
          <w:sz w:val="16"/>
          <w:szCs w:val="16"/>
          <w:lang w:val="es-ES"/>
        </w:rPr>
        <w:t>materia</w:t>
      </w:r>
      <w:r w:rsidR="00F10FBF">
        <w:rPr>
          <w:rFonts w:cs="Arial"/>
          <w:sz w:val="16"/>
          <w:szCs w:val="16"/>
          <w:lang w:val="es-ES"/>
        </w:rPr>
        <w:t xml:space="preserve"> </w:t>
      </w:r>
      <w:r w:rsidRPr="00AF7002">
        <w:rPr>
          <w:rFonts w:cs="Arial"/>
          <w:sz w:val="16"/>
          <w:szCs w:val="16"/>
          <w:lang w:val="es-ES"/>
        </w:rPr>
        <w:t>de</w:t>
      </w:r>
      <w:r w:rsidR="00F10FBF">
        <w:rPr>
          <w:rFonts w:cs="Arial"/>
          <w:sz w:val="16"/>
          <w:szCs w:val="16"/>
          <w:lang w:val="es-ES"/>
        </w:rPr>
        <w:t xml:space="preserve"> </w:t>
      </w:r>
      <w:r w:rsidRPr="00AF7002">
        <w:rPr>
          <w:rFonts w:cs="Arial"/>
          <w:sz w:val="16"/>
          <w:szCs w:val="16"/>
          <w:lang w:val="es-ES"/>
        </w:rPr>
        <w:t>transparencia</w:t>
      </w:r>
      <w:r w:rsidR="00F10FBF">
        <w:rPr>
          <w:rFonts w:cs="Arial"/>
          <w:sz w:val="16"/>
          <w:szCs w:val="16"/>
          <w:lang w:val="es-ES"/>
        </w:rPr>
        <w:t xml:space="preserve"> </w:t>
      </w:r>
      <w:r w:rsidRPr="00AF7002">
        <w:rPr>
          <w:rFonts w:cs="Arial"/>
          <w:sz w:val="16"/>
          <w:szCs w:val="16"/>
          <w:lang w:val="es-ES"/>
        </w:rPr>
        <w:t>y</w:t>
      </w:r>
      <w:r w:rsidR="00F10FBF">
        <w:rPr>
          <w:rFonts w:cs="Arial"/>
          <w:sz w:val="16"/>
          <w:szCs w:val="16"/>
          <w:lang w:val="es-ES"/>
        </w:rPr>
        <w:t xml:space="preserve"> </w:t>
      </w:r>
      <w:r w:rsidRPr="00AF7002">
        <w:rPr>
          <w:rFonts w:cs="Arial"/>
          <w:sz w:val="16"/>
          <w:szCs w:val="16"/>
          <w:lang w:val="es-ES"/>
        </w:rPr>
        <w:t>anticorrupción.</w:t>
      </w:r>
      <w:r w:rsidR="00F10FBF">
        <w:rPr>
          <w:rFonts w:cs="Arial"/>
          <w:sz w:val="16"/>
          <w:szCs w:val="16"/>
          <w:lang w:val="es-ES"/>
        </w:rPr>
        <w:t xml:space="preserve"> </w:t>
      </w:r>
    </w:p>
    <w:p w14:paraId="7D406BD7" w14:textId="77777777" w:rsidR="00B264B9" w:rsidRPr="00AF7002" w:rsidRDefault="00B264B9" w:rsidP="00B264B9">
      <w:pPr>
        <w:rPr>
          <w:rFonts w:eastAsia="Calibri" w:cs="Arial"/>
          <w:sz w:val="16"/>
          <w:szCs w:val="16"/>
        </w:rPr>
      </w:pPr>
    </w:p>
    <w:p w14:paraId="2B760FBE" w14:textId="77777777" w:rsidR="00B264B9" w:rsidRPr="00AF7002" w:rsidRDefault="00B264B9" w:rsidP="00B264B9">
      <w:pPr>
        <w:rPr>
          <w:rFonts w:eastAsia="Calibri" w:cs="Arial"/>
          <w:sz w:val="16"/>
          <w:szCs w:val="16"/>
        </w:rPr>
      </w:pPr>
    </w:p>
    <w:p w14:paraId="6B46B095" w14:textId="75BA936B" w:rsidR="00B264B9" w:rsidRPr="00AF7002" w:rsidRDefault="00B264B9" w:rsidP="00B264B9">
      <w:pPr>
        <w:rPr>
          <w:rFonts w:eastAsia="Calibri" w:cs="Arial"/>
          <w:sz w:val="16"/>
          <w:szCs w:val="16"/>
        </w:rPr>
      </w:pP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constancia</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lo</w:t>
      </w:r>
      <w:r w:rsidR="00F10FBF">
        <w:rPr>
          <w:rFonts w:eastAsia="Calibri" w:cs="Arial"/>
          <w:sz w:val="16"/>
          <w:szCs w:val="16"/>
        </w:rPr>
        <w:t xml:space="preserve"> </w:t>
      </w:r>
      <w:r w:rsidRPr="00AF7002">
        <w:rPr>
          <w:rFonts w:eastAsia="Calibri" w:cs="Arial"/>
          <w:sz w:val="16"/>
          <w:szCs w:val="16"/>
        </w:rPr>
        <w:t>anterior,</w:t>
      </w:r>
      <w:r w:rsidR="00F10FBF">
        <w:rPr>
          <w:rFonts w:eastAsia="Calibri" w:cs="Arial"/>
          <w:sz w:val="16"/>
          <w:szCs w:val="16"/>
        </w:rPr>
        <w:t xml:space="preserve"> </w:t>
      </w:r>
      <w:r w:rsidRPr="00AF7002">
        <w:rPr>
          <w:rFonts w:eastAsia="Calibri" w:cs="Arial"/>
          <w:sz w:val="16"/>
          <w:szCs w:val="16"/>
        </w:rPr>
        <w:t>y</w:t>
      </w:r>
      <w:r w:rsidR="00F10FBF">
        <w:rPr>
          <w:rFonts w:eastAsia="Calibri" w:cs="Arial"/>
          <w:sz w:val="16"/>
          <w:szCs w:val="16"/>
        </w:rPr>
        <w:t xml:space="preserve"> </w:t>
      </w:r>
      <w:r w:rsidRPr="00AF7002">
        <w:rPr>
          <w:rFonts w:eastAsia="Calibri" w:cs="Arial"/>
          <w:sz w:val="16"/>
          <w:szCs w:val="16"/>
        </w:rPr>
        <w:t>como</w:t>
      </w:r>
      <w:r w:rsidR="00F10FBF">
        <w:rPr>
          <w:rFonts w:eastAsia="Calibri" w:cs="Arial"/>
          <w:sz w:val="16"/>
          <w:szCs w:val="16"/>
        </w:rPr>
        <w:t xml:space="preserve"> </w:t>
      </w:r>
      <w:r w:rsidRPr="00AF7002">
        <w:rPr>
          <w:rFonts w:eastAsia="Calibri" w:cs="Arial"/>
          <w:sz w:val="16"/>
          <w:szCs w:val="16"/>
        </w:rPr>
        <w:t>manifestación</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la</w:t>
      </w:r>
      <w:r w:rsidR="00F10FBF">
        <w:rPr>
          <w:rFonts w:eastAsia="Calibri" w:cs="Arial"/>
          <w:sz w:val="16"/>
          <w:szCs w:val="16"/>
        </w:rPr>
        <w:t xml:space="preserve"> </w:t>
      </w:r>
      <w:r w:rsidRPr="00AF7002">
        <w:rPr>
          <w:rFonts w:eastAsia="Calibri" w:cs="Arial"/>
          <w:sz w:val="16"/>
          <w:szCs w:val="16"/>
        </w:rPr>
        <w:t>aceptación</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los</w:t>
      </w:r>
      <w:r w:rsidR="00F10FBF">
        <w:rPr>
          <w:rFonts w:eastAsia="Calibri" w:cs="Arial"/>
          <w:sz w:val="16"/>
          <w:szCs w:val="16"/>
        </w:rPr>
        <w:t xml:space="preserve"> </w:t>
      </w:r>
      <w:r w:rsidRPr="00AF7002">
        <w:rPr>
          <w:rFonts w:eastAsia="Calibri" w:cs="Arial"/>
          <w:sz w:val="16"/>
          <w:szCs w:val="16"/>
        </w:rPr>
        <w:t>compromisos</w:t>
      </w:r>
      <w:r w:rsidR="00F10FBF">
        <w:rPr>
          <w:rFonts w:eastAsia="Calibri" w:cs="Arial"/>
          <w:sz w:val="16"/>
          <w:szCs w:val="16"/>
        </w:rPr>
        <w:t xml:space="preserve"> </w:t>
      </w:r>
      <w:r w:rsidRPr="00AF7002">
        <w:rPr>
          <w:rFonts w:eastAsia="Calibri" w:cs="Arial"/>
          <w:sz w:val="16"/>
          <w:szCs w:val="16"/>
        </w:rPr>
        <w:t>unilaterales</w:t>
      </w:r>
      <w:r w:rsidR="00F10FBF">
        <w:rPr>
          <w:rFonts w:eastAsia="Calibri" w:cs="Arial"/>
          <w:sz w:val="16"/>
          <w:szCs w:val="16"/>
        </w:rPr>
        <w:t xml:space="preserve"> </w:t>
      </w:r>
      <w:r w:rsidRPr="00AF7002">
        <w:rPr>
          <w:rFonts w:eastAsia="Calibri" w:cs="Arial"/>
          <w:sz w:val="16"/>
          <w:szCs w:val="16"/>
        </w:rPr>
        <w:t>incorporados</w:t>
      </w:r>
      <w:r w:rsidR="00F10FBF">
        <w:rPr>
          <w:rFonts w:eastAsia="Calibri" w:cs="Arial"/>
          <w:sz w:val="16"/>
          <w:szCs w:val="16"/>
        </w:rPr>
        <w:t xml:space="preserve"> </w:t>
      </w: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presente</w:t>
      </w:r>
      <w:r w:rsidR="00F10FBF">
        <w:rPr>
          <w:rFonts w:eastAsia="Calibri" w:cs="Arial"/>
          <w:sz w:val="16"/>
          <w:szCs w:val="16"/>
        </w:rPr>
        <w:t xml:space="preserve"> </w:t>
      </w:r>
      <w:r w:rsidRPr="00AF7002">
        <w:rPr>
          <w:rFonts w:eastAsia="Calibri" w:cs="Arial"/>
          <w:sz w:val="16"/>
          <w:szCs w:val="16"/>
        </w:rPr>
        <w:t>documento,</w:t>
      </w:r>
      <w:r w:rsidR="00F10FBF">
        <w:rPr>
          <w:rFonts w:eastAsia="Calibri" w:cs="Arial"/>
          <w:sz w:val="16"/>
          <w:szCs w:val="16"/>
        </w:rPr>
        <w:t xml:space="preserve"> </w:t>
      </w:r>
      <w:r w:rsidRPr="00AF7002">
        <w:rPr>
          <w:rFonts w:eastAsia="Calibri" w:cs="Arial"/>
          <w:sz w:val="16"/>
          <w:szCs w:val="16"/>
        </w:rPr>
        <w:t>se</w:t>
      </w:r>
      <w:r w:rsidR="00F10FBF">
        <w:rPr>
          <w:rFonts w:eastAsia="Calibri" w:cs="Arial"/>
          <w:sz w:val="16"/>
          <w:szCs w:val="16"/>
        </w:rPr>
        <w:t xml:space="preserve"> </w:t>
      </w:r>
      <w:r w:rsidRPr="00AF7002">
        <w:rPr>
          <w:rFonts w:eastAsia="Calibri" w:cs="Arial"/>
          <w:sz w:val="16"/>
          <w:szCs w:val="16"/>
        </w:rPr>
        <w:t>firma</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mismo</w:t>
      </w:r>
      <w:r w:rsidR="00F10FBF">
        <w:rPr>
          <w:rFonts w:eastAsia="Calibri" w:cs="Arial"/>
          <w:sz w:val="16"/>
          <w:szCs w:val="16"/>
        </w:rPr>
        <w:t xml:space="preserve"> </w:t>
      </w: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la</w:t>
      </w:r>
      <w:r w:rsidR="00F10FBF">
        <w:rPr>
          <w:rFonts w:eastAsia="Calibri" w:cs="Arial"/>
          <w:sz w:val="16"/>
          <w:szCs w:val="16"/>
        </w:rPr>
        <w:t xml:space="preserve"> </w:t>
      </w:r>
      <w:r w:rsidRPr="00AF7002">
        <w:rPr>
          <w:rFonts w:eastAsia="Calibri" w:cs="Arial"/>
          <w:sz w:val="16"/>
          <w:szCs w:val="16"/>
        </w:rPr>
        <w:t>ciudad</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México</w:t>
      </w:r>
      <w:r w:rsidR="00F10FBF">
        <w:rPr>
          <w:rFonts w:eastAsia="Calibri" w:cs="Arial"/>
          <w:sz w:val="16"/>
          <w:szCs w:val="16"/>
        </w:rPr>
        <w:t xml:space="preserve"> </w:t>
      </w:r>
      <w:r w:rsidRPr="00AF7002">
        <w:rPr>
          <w:rFonts w:eastAsia="Calibri" w:cs="Arial"/>
          <w:sz w:val="16"/>
          <w:szCs w:val="16"/>
        </w:rPr>
        <w:t>a</w:t>
      </w:r>
      <w:r w:rsidR="00F10FBF">
        <w:rPr>
          <w:rFonts w:eastAsia="Calibri" w:cs="Arial"/>
          <w:sz w:val="16"/>
          <w:szCs w:val="16"/>
        </w:rPr>
        <w:t xml:space="preserve"> </w:t>
      </w:r>
      <w:r w:rsidRPr="00AF7002">
        <w:rPr>
          <w:rFonts w:eastAsia="Calibri" w:cs="Arial"/>
          <w:sz w:val="16"/>
          <w:szCs w:val="16"/>
        </w:rPr>
        <w:t>los</w:t>
      </w:r>
      <w:r w:rsidR="00F10FBF">
        <w:rPr>
          <w:rFonts w:eastAsia="Calibri" w:cs="Arial"/>
          <w:sz w:val="16"/>
          <w:szCs w:val="16"/>
        </w:rPr>
        <w:t xml:space="preserve"> </w:t>
      </w:r>
      <w:r w:rsidRPr="00AF7002">
        <w:rPr>
          <w:rFonts w:eastAsia="Calibri" w:cs="Arial"/>
          <w:sz w:val="16"/>
          <w:szCs w:val="16"/>
        </w:rPr>
        <w:t>________</w:t>
      </w:r>
      <w:r w:rsidR="00F10FBF">
        <w:rPr>
          <w:rFonts w:eastAsia="Calibri" w:cs="Arial"/>
          <w:sz w:val="16"/>
          <w:szCs w:val="16"/>
        </w:rPr>
        <w:t xml:space="preserve"> </w:t>
      </w:r>
      <w:r w:rsidRPr="00AF7002">
        <w:rPr>
          <w:rFonts w:eastAsia="Calibri" w:cs="Arial"/>
          <w:sz w:val="16"/>
          <w:szCs w:val="16"/>
        </w:rPr>
        <w:t>(FECHA</w:t>
      </w:r>
      <w:r w:rsidR="00F10FBF">
        <w:rPr>
          <w:rFonts w:eastAsia="Calibri" w:cs="Arial"/>
          <w:sz w:val="16"/>
          <w:szCs w:val="16"/>
        </w:rPr>
        <w:t xml:space="preserve"> </w:t>
      </w: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LETRAS)</w:t>
      </w:r>
      <w:r w:rsidR="00F10FBF">
        <w:rPr>
          <w:rFonts w:eastAsia="Calibri" w:cs="Arial"/>
          <w:sz w:val="16"/>
          <w:szCs w:val="16"/>
        </w:rPr>
        <w:t xml:space="preserve"> </w:t>
      </w:r>
      <w:r w:rsidRPr="00AF7002">
        <w:rPr>
          <w:rFonts w:eastAsia="Calibri" w:cs="Arial"/>
          <w:sz w:val="16"/>
          <w:szCs w:val="16"/>
        </w:rPr>
        <w:t>días</w:t>
      </w:r>
      <w:r w:rsidR="00F10FBF">
        <w:rPr>
          <w:rFonts w:eastAsia="Calibri" w:cs="Arial"/>
          <w:sz w:val="16"/>
          <w:szCs w:val="16"/>
        </w:rPr>
        <w:t xml:space="preserve"> </w:t>
      </w:r>
      <w:r w:rsidRPr="00AF7002">
        <w:rPr>
          <w:rFonts w:eastAsia="Calibri" w:cs="Arial"/>
          <w:sz w:val="16"/>
          <w:szCs w:val="16"/>
        </w:rPr>
        <w:t>del</w:t>
      </w:r>
      <w:r w:rsidR="00F10FBF">
        <w:rPr>
          <w:rFonts w:eastAsia="Calibri" w:cs="Arial"/>
          <w:sz w:val="16"/>
          <w:szCs w:val="16"/>
        </w:rPr>
        <w:t xml:space="preserve"> </w:t>
      </w:r>
      <w:r w:rsidRPr="00AF7002">
        <w:rPr>
          <w:rFonts w:eastAsia="Calibri" w:cs="Arial"/>
          <w:sz w:val="16"/>
          <w:szCs w:val="16"/>
        </w:rPr>
        <w:t>mes</w:t>
      </w:r>
      <w:r w:rsidR="00F10FBF">
        <w:rPr>
          <w:rFonts w:eastAsia="Calibri" w:cs="Arial"/>
          <w:sz w:val="16"/>
          <w:szCs w:val="16"/>
        </w:rPr>
        <w:t xml:space="preserve"> </w:t>
      </w:r>
      <w:r w:rsidRPr="00AF7002">
        <w:rPr>
          <w:rFonts w:eastAsia="Calibri" w:cs="Arial"/>
          <w:sz w:val="16"/>
          <w:szCs w:val="16"/>
        </w:rPr>
        <w:t>(MES)</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dos</w:t>
      </w:r>
      <w:r w:rsidR="00F10FBF">
        <w:rPr>
          <w:rFonts w:eastAsia="Calibri" w:cs="Arial"/>
          <w:sz w:val="16"/>
          <w:szCs w:val="16"/>
        </w:rPr>
        <w:t xml:space="preserve"> </w:t>
      </w:r>
      <w:r w:rsidRPr="00AF7002">
        <w:rPr>
          <w:rFonts w:eastAsia="Calibri" w:cs="Arial"/>
          <w:sz w:val="16"/>
          <w:szCs w:val="16"/>
        </w:rPr>
        <w:t>mil</w:t>
      </w:r>
      <w:r w:rsidR="00F10FBF">
        <w:rPr>
          <w:rFonts w:eastAsia="Calibri" w:cs="Arial"/>
          <w:sz w:val="16"/>
          <w:szCs w:val="16"/>
        </w:rPr>
        <w:t xml:space="preserve"> </w:t>
      </w:r>
      <w:r w:rsidRPr="00AF7002">
        <w:rPr>
          <w:rFonts w:eastAsia="Calibri" w:cs="Arial"/>
          <w:sz w:val="16"/>
          <w:szCs w:val="16"/>
        </w:rPr>
        <w:t>veintidós</w:t>
      </w:r>
      <w:r w:rsidR="00F10FBF">
        <w:rPr>
          <w:rFonts w:eastAsia="Calibri" w:cs="Arial"/>
          <w:sz w:val="16"/>
          <w:szCs w:val="16"/>
        </w:rPr>
        <w:t xml:space="preserve"> </w:t>
      </w:r>
      <w:r w:rsidRPr="00AF7002">
        <w:rPr>
          <w:rFonts w:eastAsia="Calibri" w:cs="Arial"/>
          <w:sz w:val="16"/>
          <w:szCs w:val="16"/>
        </w:rPr>
        <w:t>(2022).</w:t>
      </w:r>
    </w:p>
    <w:p w14:paraId="11F125B0" w14:textId="77777777" w:rsidR="00B264B9" w:rsidRPr="00AF7002" w:rsidRDefault="00B264B9" w:rsidP="00B264B9">
      <w:pPr>
        <w:rPr>
          <w:rFonts w:eastAsia="Calibri" w:cs="Arial"/>
          <w:sz w:val="16"/>
          <w:szCs w:val="16"/>
        </w:rPr>
      </w:pPr>
    </w:p>
    <w:p w14:paraId="6B3F9798" w14:textId="77777777" w:rsidR="00B264B9" w:rsidRPr="00AF7002" w:rsidRDefault="00B264B9" w:rsidP="00B264B9">
      <w:pPr>
        <w:rPr>
          <w:rFonts w:eastAsia="Calibri" w:cs="Arial"/>
          <w:sz w:val="16"/>
          <w:szCs w:val="16"/>
        </w:rPr>
      </w:pPr>
    </w:p>
    <w:tbl>
      <w:tblPr>
        <w:tblW w:w="4536" w:type="dxa"/>
        <w:tblInd w:w="182" w:type="dxa"/>
        <w:tblBorders>
          <w:insideH w:val="single" w:sz="4" w:space="0" w:color="auto"/>
        </w:tblBorders>
        <w:tblCellMar>
          <w:left w:w="70" w:type="dxa"/>
          <w:right w:w="70" w:type="dxa"/>
        </w:tblCellMar>
        <w:tblLook w:val="04A0" w:firstRow="1" w:lastRow="0" w:firstColumn="1" w:lastColumn="0" w:noHBand="0" w:noVBand="1"/>
      </w:tblPr>
      <w:tblGrid>
        <w:gridCol w:w="4536"/>
      </w:tblGrid>
      <w:tr w:rsidR="00B264B9" w:rsidRPr="00AF7002" w14:paraId="12F5AA43" w14:textId="77777777" w:rsidTr="00211E5E">
        <w:trPr>
          <w:trHeight w:val="540"/>
        </w:trPr>
        <w:tc>
          <w:tcPr>
            <w:tcW w:w="4536" w:type="dxa"/>
            <w:hideMark/>
          </w:tcPr>
          <w:p w14:paraId="01A78714" w14:textId="2FADA8AE" w:rsidR="00B264B9" w:rsidRPr="00AF7002" w:rsidRDefault="00B264B9" w:rsidP="00211E5E">
            <w:pPr>
              <w:jc w:val="center"/>
              <w:rPr>
                <w:rFonts w:eastAsia="Calibri" w:cs="Arial"/>
                <w:i/>
                <w:iCs/>
                <w:sz w:val="16"/>
                <w:szCs w:val="16"/>
                <w:u w:val="single"/>
              </w:rPr>
            </w:pPr>
            <w:r w:rsidRPr="00AF7002">
              <w:rPr>
                <w:rFonts w:eastAsia="Calibri" w:cs="Arial"/>
                <w:i/>
                <w:iCs/>
                <w:sz w:val="16"/>
                <w:szCs w:val="16"/>
                <w:u w:val="single"/>
              </w:rPr>
              <w:t>NOMBRE</w:t>
            </w:r>
            <w:r w:rsidR="00F10FBF">
              <w:rPr>
                <w:rFonts w:eastAsia="Calibri" w:cs="Arial"/>
                <w:i/>
                <w:iCs/>
                <w:sz w:val="16"/>
                <w:szCs w:val="16"/>
                <w:u w:val="single"/>
              </w:rPr>
              <w:t xml:space="preserve"> </w:t>
            </w:r>
            <w:r w:rsidRPr="00AF7002">
              <w:rPr>
                <w:rFonts w:eastAsia="Calibri" w:cs="Arial"/>
                <w:i/>
                <w:iCs/>
                <w:sz w:val="16"/>
                <w:szCs w:val="16"/>
                <w:u w:val="single"/>
              </w:rPr>
              <w:t>DE</w:t>
            </w:r>
            <w:r w:rsidR="00F10FBF">
              <w:rPr>
                <w:rFonts w:eastAsia="Calibri" w:cs="Arial"/>
                <w:i/>
                <w:iCs/>
                <w:sz w:val="16"/>
                <w:szCs w:val="16"/>
                <w:u w:val="single"/>
              </w:rPr>
              <w:t xml:space="preserve"> </w:t>
            </w:r>
            <w:r w:rsidRPr="00AF7002">
              <w:rPr>
                <w:rFonts w:eastAsia="Calibri" w:cs="Arial"/>
                <w:i/>
                <w:iCs/>
                <w:sz w:val="16"/>
                <w:szCs w:val="16"/>
                <w:u w:val="single"/>
              </w:rPr>
              <w:t>LA</w:t>
            </w:r>
            <w:r w:rsidR="00F10FBF">
              <w:rPr>
                <w:rFonts w:eastAsia="Calibri" w:cs="Arial"/>
                <w:i/>
                <w:iCs/>
                <w:sz w:val="16"/>
                <w:szCs w:val="16"/>
                <w:u w:val="single"/>
              </w:rPr>
              <w:t xml:space="preserve"> </w:t>
            </w:r>
            <w:r w:rsidRPr="00AF7002">
              <w:rPr>
                <w:rFonts w:eastAsia="Calibri" w:cs="Arial"/>
                <w:i/>
                <w:iCs/>
                <w:sz w:val="16"/>
                <w:szCs w:val="16"/>
                <w:u w:val="single"/>
              </w:rPr>
              <w:t>EMPRESA</w:t>
            </w:r>
          </w:p>
        </w:tc>
      </w:tr>
      <w:tr w:rsidR="00B264B9" w:rsidRPr="00AF7002" w14:paraId="5749CCFA" w14:textId="77777777" w:rsidTr="00211E5E">
        <w:trPr>
          <w:trHeight w:val="1508"/>
        </w:trPr>
        <w:tc>
          <w:tcPr>
            <w:tcW w:w="4536" w:type="dxa"/>
            <w:vAlign w:val="center"/>
          </w:tcPr>
          <w:p w14:paraId="75919551" w14:textId="77777777" w:rsidR="00B264B9" w:rsidRPr="00AF7002" w:rsidRDefault="00B264B9" w:rsidP="00211E5E">
            <w:pPr>
              <w:jc w:val="center"/>
              <w:rPr>
                <w:rFonts w:eastAsia="Calibri" w:cs="Arial"/>
                <w:sz w:val="16"/>
                <w:szCs w:val="16"/>
              </w:rPr>
            </w:pPr>
          </w:p>
          <w:p w14:paraId="6D1A4CFB" w14:textId="77777777" w:rsidR="00B264B9" w:rsidRPr="00AF7002" w:rsidRDefault="00B264B9" w:rsidP="00211E5E">
            <w:pPr>
              <w:jc w:val="center"/>
              <w:rPr>
                <w:rFonts w:eastAsia="Calibri" w:cs="Arial"/>
                <w:sz w:val="16"/>
                <w:szCs w:val="16"/>
              </w:rPr>
            </w:pPr>
          </w:p>
          <w:p w14:paraId="250827DB" w14:textId="77777777" w:rsidR="00B264B9" w:rsidRPr="00AF7002" w:rsidRDefault="00B264B9" w:rsidP="00211E5E">
            <w:pPr>
              <w:jc w:val="center"/>
              <w:rPr>
                <w:rFonts w:eastAsia="Calibri" w:cs="Arial"/>
                <w:sz w:val="16"/>
                <w:szCs w:val="16"/>
              </w:rPr>
            </w:pPr>
            <w:r w:rsidRPr="00AF7002">
              <w:rPr>
                <w:rFonts w:eastAsia="Calibri" w:cs="Arial"/>
                <w:sz w:val="16"/>
                <w:szCs w:val="16"/>
              </w:rPr>
              <w:t>______________________________________</w:t>
            </w:r>
          </w:p>
          <w:p w14:paraId="44EDBAF9" w14:textId="28CF611F" w:rsidR="00B264B9" w:rsidRPr="00AF7002" w:rsidRDefault="00B264B9" w:rsidP="00211E5E">
            <w:pPr>
              <w:jc w:val="center"/>
              <w:rPr>
                <w:rFonts w:eastAsia="Calibri" w:cs="Arial"/>
                <w:sz w:val="16"/>
                <w:szCs w:val="16"/>
              </w:rPr>
            </w:pPr>
            <w:r w:rsidRPr="00AF7002">
              <w:rPr>
                <w:rFonts w:eastAsia="Calibri" w:cs="Arial"/>
                <w:sz w:val="16"/>
                <w:szCs w:val="16"/>
              </w:rPr>
              <w:t>NOMBRE</w:t>
            </w:r>
            <w:r w:rsidR="00F10FBF">
              <w:rPr>
                <w:rFonts w:eastAsia="Calibri" w:cs="Arial"/>
                <w:sz w:val="16"/>
                <w:szCs w:val="16"/>
              </w:rPr>
              <w:t xml:space="preserve"> </w:t>
            </w:r>
            <w:r w:rsidRPr="00AF7002">
              <w:rPr>
                <w:rFonts w:eastAsia="Calibri" w:cs="Arial"/>
                <w:sz w:val="16"/>
                <w:szCs w:val="16"/>
              </w:rPr>
              <w:t>Y</w:t>
            </w:r>
            <w:r w:rsidR="00F10FBF">
              <w:rPr>
                <w:rFonts w:eastAsia="Calibri" w:cs="Arial"/>
                <w:sz w:val="16"/>
                <w:szCs w:val="16"/>
              </w:rPr>
              <w:t xml:space="preserve"> </w:t>
            </w:r>
            <w:r w:rsidRPr="00AF7002">
              <w:rPr>
                <w:rFonts w:eastAsia="Calibri" w:cs="Arial"/>
                <w:sz w:val="16"/>
                <w:szCs w:val="16"/>
              </w:rPr>
              <w:t>CARGO</w:t>
            </w:r>
            <w:r w:rsidR="00F10FBF">
              <w:rPr>
                <w:rFonts w:eastAsia="Calibri" w:cs="Arial"/>
                <w:sz w:val="16"/>
                <w:szCs w:val="16"/>
              </w:rPr>
              <w:t xml:space="preserve"> </w:t>
            </w:r>
          </w:p>
          <w:p w14:paraId="6F2AC80F" w14:textId="48B8CAD9" w:rsidR="00B264B9" w:rsidRPr="00AF7002" w:rsidRDefault="00B264B9" w:rsidP="00211E5E">
            <w:pPr>
              <w:jc w:val="center"/>
              <w:rPr>
                <w:rFonts w:eastAsia="Calibri" w:cs="Arial"/>
                <w:sz w:val="16"/>
                <w:szCs w:val="16"/>
              </w:rPr>
            </w:pP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REPRESENTANTE</w:t>
            </w:r>
            <w:r w:rsidR="00F10FBF">
              <w:rPr>
                <w:rFonts w:eastAsia="Calibri" w:cs="Arial"/>
                <w:sz w:val="16"/>
                <w:szCs w:val="16"/>
              </w:rPr>
              <w:t xml:space="preserve"> </w:t>
            </w:r>
            <w:r w:rsidRPr="00AF7002">
              <w:rPr>
                <w:rFonts w:eastAsia="Calibri" w:cs="Arial"/>
                <w:sz w:val="16"/>
                <w:szCs w:val="16"/>
              </w:rPr>
              <w:t>DEL</w:t>
            </w:r>
            <w:r w:rsidR="00F10FBF">
              <w:rPr>
                <w:rFonts w:eastAsia="Calibri" w:cs="Arial"/>
                <w:sz w:val="16"/>
                <w:szCs w:val="16"/>
              </w:rPr>
              <w:t xml:space="preserve"> </w:t>
            </w:r>
            <w:r w:rsidRPr="00AF7002">
              <w:rPr>
                <w:rFonts w:eastAsia="Calibri" w:cs="Arial"/>
                <w:sz w:val="16"/>
                <w:szCs w:val="16"/>
              </w:rPr>
              <w:t>LICITANTE</w:t>
            </w:r>
          </w:p>
        </w:tc>
      </w:tr>
    </w:tbl>
    <w:p w14:paraId="45497174" w14:textId="77777777" w:rsidR="00B264B9" w:rsidRPr="00AF7002" w:rsidRDefault="00B264B9" w:rsidP="00B264B9">
      <w:pPr>
        <w:rPr>
          <w:rFonts w:eastAsia="Calibri" w:cs="Arial"/>
          <w:sz w:val="16"/>
          <w:szCs w:val="16"/>
        </w:rPr>
      </w:pPr>
    </w:p>
    <w:p w14:paraId="2D9258CA" w14:textId="77777777" w:rsidR="00B264B9" w:rsidRPr="00AF7002" w:rsidRDefault="00B264B9" w:rsidP="00B264B9">
      <w:pPr>
        <w:rPr>
          <w:rFonts w:eastAsia="Calibri" w:cs="Arial"/>
          <w:sz w:val="16"/>
          <w:szCs w:val="16"/>
        </w:rPr>
      </w:pPr>
    </w:p>
    <w:p w14:paraId="62651B91" w14:textId="77777777" w:rsidR="00B264B9" w:rsidRPr="00AF7002" w:rsidRDefault="00B264B9" w:rsidP="00B264B9">
      <w:pPr>
        <w:rPr>
          <w:rFonts w:eastAsia="Calibri" w:cs="Arial"/>
          <w:sz w:val="16"/>
          <w:szCs w:val="16"/>
        </w:rPr>
      </w:pPr>
    </w:p>
    <w:p w14:paraId="5BDF6FE0" w14:textId="68A5A2DD" w:rsidR="00B264B9" w:rsidRPr="00AF7002" w:rsidRDefault="00B264B9" w:rsidP="00B264B9">
      <w:pPr>
        <w:rPr>
          <w:rFonts w:eastAsia="Calibri" w:cs="Arial"/>
          <w:sz w:val="16"/>
          <w:szCs w:val="16"/>
        </w:rPr>
      </w:pPr>
      <w:r w:rsidRPr="00AF7002">
        <w:rPr>
          <w:rFonts w:eastAsia="Calibri" w:cs="Arial"/>
          <w:sz w:val="16"/>
          <w:szCs w:val="16"/>
        </w:rPr>
        <w:t>NOTA:</w:t>
      </w:r>
      <w:r w:rsidR="00F10FBF">
        <w:rPr>
          <w:rFonts w:eastAsia="Calibri" w:cs="Arial"/>
          <w:sz w:val="16"/>
          <w:szCs w:val="16"/>
        </w:rPr>
        <w:t xml:space="preserve"> </w:t>
      </w:r>
      <w:r w:rsidRPr="00AF7002">
        <w:rPr>
          <w:rFonts w:eastAsia="Calibri" w:cs="Arial"/>
          <w:sz w:val="16"/>
          <w:szCs w:val="16"/>
        </w:rPr>
        <w:t>ESTE</w:t>
      </w:r>
      <w:r w:rsidR="00F10FBF">
        <w:rPr>
          <w:rFonts w:eastAsia="Calibri" w:cs="Arial"/>
          <w:sz w:val="16"/>
          <w:szCs w:val="16"/>
        </w:rPr>
        <w:t xml:space="preserve"> </w:t>
      </w:r>
      <w:r w:rsidRPr="00AF7002">
        <w:rPr>
          <w:rFonts w:eastAsia="Calibri" w:cs="Arial"/>
          <w:sz w:val="16"/>
          <w:szCs w:val="16"/>
        </w:rPr>
        <w:t>DOCUMENTO</w:t>
      </w:r>
      <w:r w:rsidR="00F10FBF">
        <w:rPr>
          <w:rFonts w:eastAsia="Calibri" w:cs="Arial"/>
          <w:sz w:val="16"/>
          <w:szCs w:val="16"/>
        </w:rPr>
        <w:t xml:space="preserve"> </w:t>
      </w:r>
      <w:r w:rsidRPr="00AF7002">
        <w:rPr>
          <w:rFonts w:eastAsia="Calibri" w:cs="Arial"/>
          <w:sz w:val="16"/>
          <w:szCs w:val="16"/>
        </w:rPr>
        <w:t>DEBERÁ</w:t>
      </w:r>
      <w:r w:rsidR="00F10FBF">
        <w:rPr>
          <w:rFonts w:eastAsia="Calibri" w:cs="Arial"/>
          <w:sz w:val="16"/>
          <w:szCs w:val="16"/>
        </w:rPr>
        <w:t xml:space="preserve"> </w:t>
      </w:r>
      <w:r w:rsidRPr="00AF7002">
        <w:rPr>
          <w:rFonts w:eastAsia="Calibri" w:cs="Arial"/>
          <w:sz w:val="16"/>
          <w:szCs w:val="16"/>
        </w:rPr>
        <w:t>SER</w:t>
      </w:r>
      <w:r w:rsidR="00F10FBF">
        <w:rPr>
          <w:rFonts w:eastAsia="Calibri" w:cs="Arial"/>
          <w:sz w:val="16"/>
          <w:szCs w:val="16"/>
        </w:rPr>
        <w:t xml:space="preserve"> </w:t>
      </w:r>
      <w:r w:rsidRPr="00AF7002">
        <w:rPr>
          <w:rFonts w:eastAsia="Calibri" w:cs="Arial"/>
          <w:sz w:val="16"/>
          <w:szCs w:val="16"/>
        </w:rPr>
        <w:t>EXPEDIDO</w:t>
      </w:r>
      <w:r w:rsidR="00F10FBF">
        <w:rPr>
          <w:rFonts w:eastAsia="Calibri" w:cs="Arial"/>
          <w:sz w:val="16"/>
          <w:szCs w:val="16"/>
        </w:rPr>
        <w:t xml:space="preserve"> </w:t>
      </w: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HOJA</w:t>
      </w:r>
      <w:r w:rsidR="00F10FBF">
        <w:rPr>
          <w:rFonts w:eastAsia="Calibri" w:cs="Arial"/>
          <w:sz w:val="16"/>
          <w:szCs w:val="16"/>
        </w:rPr>
        <w:t xml:space="preserve"> </w:t>
      </w:r>
      <w:r w:rsidRPr="00AF7002">
        <w:rPr>
          <w:rFonts w:eastAsia="Calibri" w:cs="Arial"/>
          <w:sz w:val="16"/>
          <w:szCs w:val="16"/>
        </w:rPr>
        <w:t>MEMBRETADA</w:t>
      </w:r>
      <w:r w:rsidR="00F10FBF">
        <w:rPr>
          <w:rFonts w:eastAsia="Calibri" w:cs="Arial"/>
          <w:sz w:val="16"/>
          <w:szCs w:val="16"/>
        </w:rPr>
        <w:t xml:space="preserve"> </w:t>
      </w:r>
      <w:r w:rsidRPr="00AF7002">
        <w:rPr>
          <w:rFonts w:eastAsia="Calibri" w:cs="Arial"/>
          <w:sz w:val="16"/>
          <w:szCs w:val="16"/>
        </w:rPr>
        <w:t>POR</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PARTICIPANTE.</w:t>
      </w:r>
      <w:r w:rsidR="00F10FBF">
        <w:rPr>
          <w:rFonts w:eastAsia="Calibri" w:cs="Arial"/>
          <w:sz w:val="16"/>
          <w:szCs w:val="16"/>
        </w:rPr>
        <w:t xml:space="preserve"> </w:t>
      </w:r>
      <w:r w:rsidRPr="00AF7002">
        <w:rPr>
          <w:rFonts w:eastAsia="Calibri" w:cs="Arial"/>
          <w:sz w:val="16"/>
          <w:szCs w:val="16"/>
        </w:rPr>
        <w:t>EN</w:t>
      </w:r>
      <w:r w:rsidR="00F10FBF">
        <w:rPr>
          <w:rFonts w:eastAsia="Calibri" w:cs="Arial"/>
          <w:sz w:val="16"/>
          <w:szCs w:val="16"/>
        </w:rPr>
        <w:t xml:space="preserve"> </w:t>
      </w:r>
      <w:r w:rsidRPr="00AF7002">
        <w:rPr>
          <w:rFonts w:eastAsia="Calibri" w:cs="Arial"/>
          <w:sz w:val="16"/>
          <w:szCs w:val="16"/>
        </w:rPr>
        <w:t>CASO</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TRATARSE</w:t>
      </w:r>
      <w:r w:rsidR="00F10FBF">
        <w:rPr>
          <w:rFonts w:eastAsia="Calibri" w:cs="Arial"/>
          <w:sz w:val="16"/>
          <w:szCs w:val="16"/>
        </w:rPr>
        <w:t xml:space="preserve"> </w:t>
      </w:r>
      <w:r w:rsidRPr="00AF7002">
        <w:rPr>
          <w:rFonts w:eastAsia="Calibri" w:cs="Arial"/>
          <w:sz w:val="16"/>
          <w:szCs w:val="16"/>
        </w:rPr>
        <w:t>DE</w:t>
      </w:r>
      <w:r w:rsidR="00F10FBF">
        <w:rPr>
          <w:rFonts w:eastAsia="Calibri" w:cs="Arial"/>
          <w:sz w:val="16"/>
          <w:szCs w:val="16"/>
        </w:rPr>
        <w:t xml:space="preserve"> </w:t>
      </w:r>
      <w:r w:rsidRPr="00AF7002">
        <w:rPr>
          <w:rFonts w:eastAsia="Calibri" w:cs="Arial"/>
          <w:sz w:val="16"/>
          <w:szCs w:val="16"/>
        </w:rPr>
        <w:t>PERSONA</w:t>
      </w:r>
      <w:r w:rsidR="00F10FBF">
        <w:rPr>
          <w:rFonts w:eastAsia="Calibri" w:cs="Arial"/>
          <w:sz w:val="16"/>
          <w:szCs w:val="16"/>
        </w:rPr>
        <w:t xml:space="preserve"> </w:t>
      </w:r>
      <w:r w:rsidRPr="00AF7002">
        <w:rPr>
          <w:rFonts w:eastAsia="Calibri" w:cs="Arial"/>
          <w:sz w:val="16"/>
          <w:szCs w:val="16"/>
        </w:rPr>
        <w:t>FÍSICA</w:t>
      </w:r>
      <w:r w:rsidR="00F10FBF">
        <w:rPr>
          <w:rFonts w:eastAsia="Calibri" w:cs="Arial"/>
          <w:sz w:val="16"/>
          <w:szCs w:val="16"/>
        </w:rPr>
        <w:t xml:space="preserve"> </w:t>
      </w:r>
      <w:r w:rsidRPr="00AF7002">
        <w:rPr>
          <w:rFonts w:eastAsia="Calibri" w:cs="Arial"/>
          <w:sz w:val="16"/>
          <w:szCs w:val="16"/>
        </w:rPr>
        <w:t>DEBERÁ</w:t>
      </w:r>
      <w:r w:rsidR="00F10FBF">
        <w:rPr>
          <w:rFonts w:eastAsia="Calibri" w:cs="Arial"/>
          <w:sz w:val="16"/>
          <w:szCs w:val="16"/>
        </w:rPr>
        <w:t xml:space="preserve"> </w:t>
      </w:r>
      <w:r w:rsidRPr="00AF7002">
        <w:rPr>
          <w:rFonts w:eastAsia="Calibri" w:cs="Arial"/>
          <w:sz w:val="16"/>
          <w:szCs w:val="16"/>
        </w:rPr>
        <w:t>ADECUAR</w:t>
      </w:r>
      <w:r w:rsidR="00F10FBF">
        <w:rPr>
          <w:rFonts w:eastAsia="Calibri" w:cs="Arial"/>
          <w:sz w:val="16"/>
          <w:szCs w:val="16"/>
        </w:rPr>
        <w:t xml:space="preserve"> </w:t>
      </w:r>
      <w:r w:rsidRPr="00AF7002">
        <w:rPr>
          <w:rFonts w:eastAsia="Calibri" w:cs="Arial"/>
          <w:sz w:val="16"/>
          <w:szCs w:val="16"/>
        </w:rPr>
        <w:t>EL</w:t>
      </w:r>
      <w:r w:rsidR="00F10FBF">
        <w:rPr>
          <w:rFonts w:eastAsia="Calibri" w:cs="Arial"/>
          <w:sz w:val="16"/>
          <w:szCs w:val="16"/>
        </w:rPr>
        <w:t xml:space="preserve"> </w:t>
      </w:r>
      <w:r w:rsidRPr="00AF7002">
        <w:rPr>
          <w:rFonts w:eastAsia="Calibri" w:cs="Arial"/>
          <w:sz w:val="16"/>
          <w:szCs w:val="16"/>
        </w:rPr>
        <w:t>PRESENTE</w:t>
      </w:r>
      <w:r w:rsidR="00F10FBF">
        <w:rPr>
          <w:rFonts w:eastAsia="Calibri" w:cs="Arial"/>
          <w:sz w:val="16"/>
          <w:szCs w:val="16"/>
        </w:rPr>
        <w:t xml:space="preserve"> </w:t>
      </w:r>
      <w:r w:rsidRPr="00AF7002">
        <w:rPr>
          <w:rFonts w:eastAsia="Calibri" w:cs="Arial"/>
          <w:sz w:val="16"/>
          <w:szCs w:val="16"/>
        </w:rPr>
        <w:t>FORMATO.</w:t>
      </w:r>
    </w:p>
    <w:p w14:paraId="25D3DB4A" w14:textId="77777777" w:rsidR="00B264B9" w:rsidRPr="00AF7002" w:rsidRDefault="00B264B9" w:rsidP="00B264B9">
      <w:pPr>
        <w:rPr>
          <w:rFonts w:cs="Arial"/>
          <w:sz w:val="16"/>
          <w:szCs w:val="16"/>
        </w:rPr>
      </w:pPr>
    </w:p>
    <w:p w14:paraId="0EEBE6ED" w14:textId="77777777" w:rsidR="00E563DF" w:rsidRDefault="00E563DF" w:rsidP="000317E6">
      <w:pPr>
        <w:rPr>
          <w:rFonts w:eastAsia="Calibri" w:cs="Arial"/>
        </w:rPr>
      </w:pPr>
    </w:p>
    <w:p w14:paraId="77D793B9" w14:textId="3F9021ED" w:rsidR="00E563DF" w:rsidRDefault="00E563DF" w:rsidP="000317E6">
      <w:pPr>
        <w:rPr>
          <w:rFonts w:eastAsia="Calibri" w:cs="Arial"/>
        </w:rPr>
      </w:pPr>
    </w:p>
    <w:p w14:paraId="249F8878" w14:textId="77777777" w:rsidR="00771D89" w:rsidRDefault="00771D89" w:rsidP="00771D89">
      <w:pPr>
        <w:ind w:left="14"/>
        <w:jc w:val="center"/>
        <w:rPr>
          <w:rFonts w:cs="Arial"/>
          <w:b/>
          <w:color w:val="002060"/>
          <w:sz w:val="28"/>
          <w:lang w:val="es-ES"/>
        </w:rPr>
      </w:pPr>
    </w:p>
    <w:p w14:paraId="17432216" w14:textId="24A5BD1D" w:rsidR="00771D89" w:rsidRPr="00465AFD" w:rsidRDefault="00771D89" w:rsidP="00771D89">
      <w:pPr>
        <w:ind w:left="14"/>
        <w:jc w:val="center"/>
        <w:rPr>
          <w:rFonts w:cs="Arial"/>
          <w:b/>
          <w:color w:val="002060"/>
          <w:sz w:val="22"/>
          <w:lang w:val="es-ES"/>
        </w:rPr>
      </w:pPr>
      <w:r w:rsidRPr="00433E55">
        <w:rPr>
          <w:rFonts w:cs="Arial"/>
          <w:b/>
          <w:color w:val="002060"/>
          <w:sz w:val="28"/>
          <w:lang w:val="es-ES"/>
        </w:rPr>
        <w:t>A</w:t>
      </w:r>
      <w:r>
        <w:rPr>
          <w:rFonts w:cs="Arial"/>
          <w:b/>
          <w:color w:val="002060"/>
          <w:sz w:val="28"/>
          <w:lang w:val="es-ES"/>
        </w:rPr>
        <w:t>NEXO</w:t>
      </w:r>
      <w:r w:rsidR="00F10FBF">
        <w:rPr>
          <w:rFonts w:cs="Arial"/>
          <w:b/>
          <w:color w:val="002060"/>
          <w:sz w:val="28"/>
          <w:lang w:val="es-ES"/>
        </w:rPr>
        <w:t xml:space="preserve"> </w:t>
      </w:r>
      <w:r>
        <w:rPr>
          <w:rFonts w:cs="Arial"/>
          <w:b/>
          <w:color w:val="002060"/>
          <w:sz w:val="28"/>
          <w:lang w:val="es-ES"/>
        </w:rPr>
        <w:t>23.-</w:t>
      </w:r>
      <w:r w:rsidR="00F10FBF">
        <w:rPr>
          <w:rFonts w:cs="Arial"/>
          <w:b/>
          <w:color w:val="002060"/>
          <w:sz w:val="28"/>
          <w:lang w:val="es-ES"/>
        </w:rPr>
        <w:t xml:space="preserve"> </w:t>
      </w:r>
      <w:r>
        <w:rPr>
          <w:rFonts w:cs="Arial"/>
          <w:b/>
          <w:color w:val="002060"/>
          <w:sz w:val="22"/>
          <w:lang w:val="es-ES"/>
        </w:rPr>
        <w:t>CARTA</w:t>
      </w:r>
      <w:r w:rsidR="00F10FBF">
        <w:rPr>
          <w:rFonts w:cs="Arial"/>
          <w:b/>
          <w:color w:val="002060"/>
          <w:sz w:val="22"/>
          <w:lang w:val="es-ES"/>
        </w:rPr>
        <w:t xml:space="preserve"> </w:t>
      </w:r>
      <w:r>
        <w:rPr>
          <w:rFonts w:cs="Arial"/>
          <w:b/>
          <w:color w:val="002060"/>
          <w:sz w:val="22"/>
          <w:lang w:val="es-ES"/>
        </w:rPr>
        <w:t>DE</w:t>
      </w:r>
      <w:r w:rsidR="00F10FBF">
        <w:rPr>
          <w:rFonts w:cs="Arial"/>
          <w:b/>
          <w:color w:val="002060"/>
          <w:sz w:val="22"/>
          <w:lang w:val="es-ES"/>
        </w:rPr>
        <w:t xml:space="preserve"> </w:t>
      </w:r>
      <w:r>
        <w:rPr>
          <w:rFonts w:cs="Arial"/>
          <w:b/>
          <w:color w:val="002060"/>
          <w:sz w:val="22"/>
          <w:lang w:val="es-ES"/>
        </w:rPr>
        <w:t>SOSTENIMIENTO</w:t>
      </w:r>
      <w:r w:rsidR="00F10FBF">
        <w:rPr>
          <w:rFonts w:cs="Arial"/>
          <w:b/>
          <w:color w:val="002060"/>
          <w:sz w:val="22"/>
          <w:lang w:val="es-ES"/>
        </w:rPr>
        <w:t xml:space="preserve"> </w:t>
      </w:r>
      <w:r>
        <w:rPr>
          <w:rFonts w:cs="Arial"/>
          <w:b/>
          <w:color w:val="002060"/>
          <w:sz w:val="22"/>
          <w:lang w:val="es-ES"/>
        </w:rPr>
        <w:t>DE</w:t>
      </w:r>
      <w:r w:rsidR="00F10FBF">
        <w:rPr>
          <w:rFonts w:cs="Arial"/>
          <w:b/>
          <w:color w:val="002060"/>
          <w:sz w:val="22"/>
          <w:lang w:val="es-ES"/>
        </w:rPr>
        <w:t xml:space="preserve"> </w:t>
      </w:r>
      <w:r>
        <w:rPr>
          <w:rFonts w:cs="Arial"/>
          <w:b/>
          <w:color w:val="002060"/>
          <w:sz w:val="22"/>
          <w:lang w:val="es-ES"/>
        </w:rPr>
        <w:t>PRECIOS</w:t>
      </w:r>
      <w:r w:rsidRPr="00465AFD">
        <w:rPr>
          <w:rFonts w:cs="Arial"/>
          <w:b/>
          <w:color w:val="002060"/>
          <w:sz w:val="22"/>
          <w:lang w:val="es-ES"/>
        </w:rPr>
        <w:t>.</w:t>
      </w:r>
    </w:p>
    <w:p w14:paraId="057F6C34" w14:textId="77777777" w:rsidR="00771D89" w:rsidRPr="00433E55" w:rsidRDefault="00771D89" w:rsidP="00771D89">
      <w:pPr>
        <w:ind w:left="57"/>
        <w:jc w:val="center"/>
        <w:rPr>
          <w:rFonts w:cs="Arial"/>
          <w:b/>
          <w:color w:val="002060"/>
          <w:sz w:val="28"/>
          <w:lang w:val="es-ES"/>
        </w:rPr>
      </w:pPr>
    </w:p>
    <w:p w14:paraId="0466C1F0" w14:textId="77777777" w:rsidR="00771D89" w:rsidRDefault="00771D89" w:rsidP="00771D89">
      <w:pPr>
        <w:pStyle w:val="Interclau"/>
        <w:spacing w:line="480" w:lineRule="auto"/>
        <w:ind w:left="0"/>
        <w:rPr>
          <w:rFonts w:cs="Arial"/>
          <w:szCs w:val="22"/>
        </w:rPr>
      </w:pPr>
    </w:p>
    <w:p w14:paraId="752ACCC1" w14:textId="3D23BEEC" w:rsidR="00771D89" w:rsidRPr="00A0132F" w:rsidRDefault="00771D89" w:rsidP="00771D89">
      <w:pPr>
        <w:jc w:val="right"/>
        <w:rPr>
          <w:rFonts w:cs="Arial"/>
          <w:sz w:val="22"/>
          <w:szCs w:val="22"/>
        </w:rPr>
      </w:pPr>
      <w:r>
        <w:rPr>
          <w:rFonts w:cs="Arial"/>
          <w:sz w:val="22"/>
          <w:szCs w:val="22"/>
        </w:rPr>
        <w:t>CIUDAD</w:t>
      </w:r>
      <w:r w:rsidR="00F10FBF">
        <w:rPr>
          <w:rFonts w:cs="Arial"/>
          <w:sz w:val="22"/>
          <w:szCs w:val="22"/>
        </w:rPr>
        <w:t xml:space="preserve"> </w:t>
      </w:r>
      <w:r>
        <w:rPr>
          <w:rFonts w:cs="Arial"/>
          <w:sz w:val="22"/>
          <w:szCs w:val="22"/>
        </w:rPr>
        <w:t>DE</w:t>
      </w:r>
      <w:r w:rsidR="00F10FBF">
        <w:rPr>
          <w:rFonts w:cs="Arial"/>
          <w:sz w:val="22"/>
          <w:szCs w:val="22"/>
        </w:rPr>
        <w:t xml:space="preserve"> </w:t>
      </w:r>
      <w:r>
        <w:rPr>
          <w:rFonts w:cs="Arial"/>
          <w:sz w:val="22"/>
          <w:szCs w:val="22"/>
        </w:rPr>
        <w:t>MÉXICO</w:t>
      </w:r>
      <w:r w:rsidRPr="00A0132F">
        <w:rPr>
          <w:rFonts w:cs="Arial"/>
          <w:sz w:val="22"/>
          <w:szCs w:val="22"/>
        </w:rPr>
        <w:t>,</w:t>
      </w:r>
      <w:r w:rsidR="00F10FBF">
        <w:rPr>
          <w:rFonts w:cs="Arial"/>
          <w:sz w:val="22"/>
          <w:szCs w:val="22"/>
        </w:rPr>
        <w:t xml:space="preserve"> </w:t>
      </w:r>
      <w:r w:rsidRPr="00A0132F">
        <w:rPr>
          <w:rFonts w:cs="Arial"/>
          <w:sz w:val="22"/>
          <w:szCs w:val="22"/>
        </w:rPr>
        <w:t>A</w:t>
      </w:r>
      <w:r w:rsidR="00F10FBF">
        <w:rPr>
          <w:rFonts w:cs="Arial"/>
          <w:sz w:val="22"/>
          <w:szCs w:val="22"/>
        </w:rPr>
        <w:t xml:space="preserve"> </w:t>
      </w:r>
      <w:r w:rsidRPr="00A0132F">
        <w:rPr>
          <w:rFonts w:cs="Arial"/>
          <w:sz w:val="22"/>
          <w:szCs w:val="22"/>
        </w:rPr>
        <w:t>____</w:t>
      </w:r>
      <w:r w:rsidR="00F10FBF">
        <w:rPr>
          <w:rFonts w:cs="Arial"/>
          <w:sz w:val="22"/>
          <w:szCs w:val="22"/>
        </w:rPr>
        <w:t xml:space="preserve"> </w:t>
      </w:r>
      <w:r w:rsidRPr="00A0132F">
        <w:rPr>
          <w:rFonts w:cs="Arial"/>
          <w:sz w:val="22"/>
          <w:szCs w:val="22"/>
        </w:rPr>
        <w:t>DE</w:t>
      </w:r>
      <w:r w:rsidR="00F10FBF">
        <w:rPr>
          <w:rFonts w:cs="Arial"/>
          <w:sz w:val="22"/>
          <w:szCs w:val="22"/>
        </w:rPr>
        <w:t xml:space="preserve">   </w:t>
      </w:r>
      <w:r w:rsidRPr="00A0132F">
        <w:rPr>
          <w:rFonts w:cs="Arial"/>
          <w:sz w:val="22"/>
          <w:szCs w:val="22"/>
        </w:rPr>
        <w:t>_____________</w:t>
      </w:r>
      <w:r w:rsidR="00F10FBF">
        <w:rPr>
          <w:rFonts w:cs="Arial"/>
          <w:sz w:val="22"/>
          <w:szCs w:val="22"/>
        </w:rPr>
        <w:t xml:space="preserve"> </w:t>
      </w:r>
      <w:proofErr w:type="spellStart"/>
      <w:r w:rsidRPr="00A0132F">
        <w:rPr>
          <w:rFonts w:cs="Arial"/>
          <w:sz w:val="22"/>
          <w:szCs w:val="22"/>
        </w:rPr>
        <w:t>DE</w:t>
      </w:r>
      <w:proofErr w:type="spellEnd"/>
      <w:r w:rsidR="00F10FBF">
        <w:rPr>
          <w:rFonts w:cs="Arial"/>
          <w:sz w:val="22"/>
          <w:szCs w:val="22"/>
        </w:rPr>
        <w:t xml:space="preserve"> </w:t>
      </w:r>
      <w:r w:rsidRPr="00A0132F">
        <w:rPr>
          <w:rFonts w:cs="Arial"/>
          <w:sz w:val="22"/>
          <w:szCs w:val="22"/>
        </w:rPr>
        <w:t>20</w:t>
      </w:r>
      <w:r>
        <w:rPr>
          <w:rFonts w:cs="Arial"/>
          <w:sz w:val="22"/>
          <w:szCs w:val="22"/>
        </w:rPr>
        <w:t>2_</w:t>
      </w:r>
      <w:r w:rsidRPr="00A0132F">
        <w:rPr>
          <w:rFonts w:cs="Arial"/>
          <w:sz w:val="22"/>
          <w:szCs w:val="22"/>
        </w:rPr>
        <w:t>.</w:t>
      </w:r>
    </w:p>
    <w:p w14:paraId="05FE0DA4" w14:textId="77777777" w:rsidR="00771D89" w:rsidRDefault="00771D89" w:rsidP="00771D89">
      <w:pPr>
        <w:pStyle w:val="Interclau"/>
        <w:spacing w:line="480" w:lineRule="auto"/>
        <w:ind w:left="0"/>
        <w:rPr>
          <w:rFonts w:cs="Arial"/>
          <w:szCs w:val="22"/>
        </w:rPr>
      </w:pPr>
    </w:p>
    <w:p w14:paraId="7E5DF410" w14:textId="77777777" w:rsidR="00771D89" w:rsidRDefault="00771D89" w:rsidP="00771D89">
      <w:pPr>
        <w:pStyle w:val="Interclau"/>
        <w:spacing w:line="480" w:lineRule="auto"/>
        <w:ind w:left="0"/>
        <w:rPr>
          <w:rFonts w:cs="Arial"/>
          <w:szCs w:val="22"/>
        </w:rPr>
      </w:pPr>
    </w:p>
    <w:p w14:paraId="7568FF72" w14:textId="62ADB965" w:rsidR="00771D89" w:rsidRPr="008443AA" w:rsidRDefault="00771D89" w:rsidP="00771D89">
      <w:pPr>
        <w:pStyle w:val="Interclau"/>
        <w:spacing w:line="480" w:lineRule="auto"/>
        <w:ind w:left="0"/>
        <w:rPr>
          <w:rFonts w:cs="Arial"/>
          <w:szCs w:val="22"/>
        </w:rPr>
      </w:pPr>
      <w:r w:rsidRPr="008443AA">
        <w:rPr>
          <w:rFonts w:cs="Arial"/>
          <w:szCs w:val="22"/>
        </w:rPr>
        <w:t>EL</w:t>
      </w:r>
      <w:r w:rsidR="00F10FBF">
        <w:rPr>
          <w:rFonts w:cs="Arial"/>
          <w:szCs w:val="22"/>
        </w:rPr>
        <w:t xml:space="preserve"> </w:t>
      </w:r>
      <w:r w:rsidRPr="008443AA">
        <w:rPr>
          <w:rFonts w:cs="Arial"/>
          <w:szCs w:val="22"/>
        </w:rPr>
        <w:t>SUSCRITO</w:t>
      </w:r>
      <w:r w:rsidR="00F10FBF">
        <w:rPr>
          <w:rFonts w:cs="Arial"/>
          <w:szCs w:val="22"/>
        </w:rPr>
        <w:t xml:space="preserve"> </w:t>
      </w:r>
      <w:r w:rsidRPr="008443AA">
        <w:rPr>
          <w:rFonts w:cs="Arial"/>
          <w:szCs w:val="22"/>
        </w:rPr>
        <w:t>____________________</w:t>
      </w:r>
      <w:r w:rsidR="00F10FBF">
        <w:rPr>
          <w:rFonts w:cs="Arial"/>
          <w:szCs w:val="22"/>
        </w:rPr>
        <w:t xml:space="preserve"> </w:t>
      </w:r>
      <w:r w:rsidRPr="008443AA">
        <w:rPr>
          <w:rFonts w:cs="Arial"/>
          <w:szCs w:val="22"/>
        </w:rPr>
        <w:t>EN</w:t>
      </w:r>
      <w:r w:rsidR="00F10FBF">
        <w:rPr>
          <w:rFonts w:cs="Arial"/>
          <w:szCs w:val="22"/>
        </w:rPr>
        <w:t xml:space="preserve"> </w:t>
      </w:r>
      <w:r w:rsidRPr="008443AA">
        <w:rPr>
          <w:rFonts w:cs="Arial"/>
          <w:szCs w:val="22"/>
        </w:rPr>
        <w:t>MI</w:t>
      </w:r>
      <w:r w:rsidR="00F10FBF">
        <w:rPr>
          <w:rFonts w:cs="Arial"/>
          <w:szCs w:val="22"/>
        </w:rPr>
        <w:t xml:space="preserve"> </w:t>
      </w:r>
      <w:r w:rsidRPr="008443AA">
        <w:rPr>
          <w:rFonts w:cs="Arial"/>
          <w:szCs w:val="22"/>
        </w:rPr>
        <w:t>CARÁCTER</w:t>
      </w:r>
      <w:r w:rsidR="00F10FBF">
        <w:rPr>
          <w:rFonts w:cs="Arial"/>
          <w:szCs w:val="22"/>
        </w:rPr>
        <w:t xml:space="preserve"> </w:t>
      </w:r>
      <w:r w:rsidRPr="008443AA">
        <w:rPr>
          <w:rFonts w:cs="Arial"/>
          <w:szCs w:val="22"/>
        </w:rPr>
        <w:t>DE</w:t>
      </w:r>
      <w:r w:rsidR="00F10FBF">
        <w:rPr>
          <w:rFonts w:cs="Arial"/>
          <w:szCs w:val="22"/>
        </w:rPr>
        <w:t xml:space="preserve"> </w:t>
      </w:r>
      <w:r w:rsidRPr="008443AA">
        <w:rPr>
          <w:rFonts w:cs="Arial"/>
          <w:szCs w:val="22"/>
        </w:rPr>
        <w:t>REPRESENTANTE</w:t>
      </w:r>
      <w:r w:rsidR="00F10FBF">
        <w:rPr>
          <w:rFonts w:cs="Arial"/>
          <w:szCs w:val="22"/>
        </w:rPr>
        <w:t xml:space="preserve"> </w:t>
      </w:r>
      <w:r w:rsidRPr="008443AA">
        <w:rPr>
          <w:rFonts w:cs="Arial"/>
          <w:szCs w:val="22"/>
        </w:rPr>
        <w:t>LEGAL</w:t>
      </w:r>
      <w:r w:rsidR="00F10FBF">
        <w:rPr>
          <w:rFonts w:cs="Arial"/>
          <w:szCs w:val="22"/>
        </w:rPr>
        <w:t xml:space="preserve"> </w:t>
      </w:r>
      <w:r w:rsidRPr="008443AA">
        <w:rPr>
          <w:rFonts w:cs="Arial"/>
          <w:szCs w:val="22"/>
        </w:rPr>
        <w:t>DE</w:t>
      </w:r>
      <w:r w:rsidR="00F10FBF">
        <w:rPr>
          <w:rFonts w:cs="Arial"/>
          <w:szCs w:val="22"/>
        </w:rPr>
        <w:t xml:space="preserve"> </w:t>
      </w:r>
      <w:r w:rsidRPr="008443AA">
        <w:rPr>
          <w:rFonts w:cs="Arial"/>
          <w:szCs w:val="22"/>
        </w:rPr>
        <w:t>__________________________________________MANIFIESTO</w:t>
      </w:r>
      <w:r w:rsidR="00F10FBF">
        <w:rPr>
          <w:rFonts w:cs="Arial"/>
          <w:szCs w:val="22"/>
        </w:rPr>
        <w:t xml:space="preserve"> </w:t>
      </w:r>
      <w:r w:rsidRPr="008443AA">
        <w:rPr>
          <w:rFonts w:cs="Arial"/>
          <w:szCs w:val="22"/>
        </w:rPr>
        <w:t>BAJO</w:t>
      </w:r>
      <w:r w:rsidR="00F10FBF">
        <w:rPr>
          <w:rFonts w:cs="Arial"/>
          <w:szCs w:val="22"/>
        </w:rPr>
        <w:t xml:space="preserve"> </w:t>
      </w:r>
      <w:r w:rsidRPr="008443AA">
        <w:rPr>
          <w:rFonts w:cs="Arial"/>
          <w:szCs w:val="22"/>
        </w:rPr>
        <w:t>PROTESTA</w:t>
      </w:r>
      <w:r w:rsidR="00F10FBF">
        <w:rPr>
          <w:rFonts w:cs="Arial"/>
          <w:szCs w:val="22"/>
        </w:rPr>
        <w:t xml:space="preserve"> </w:t>
      </w:r>
      <w:r w:rsidRPr="008443AA">
        <w:rPr>
          <w:rFonts w:cs="Arial"/>
          <w:szCs w:val="22"/>
        </w:rPr>
        <w:t>DE</w:t>
      </w:r>
      <w:r w:rsidR="00F10FBF">
        <w:rPr>
          <w:rFonts w:cs="Arial"/>
          <w:szCs w:val="22"/>
        </w:rPr>
        <w:t xml:space="preserve"> </w:t>
      </w:r>
      <w:r w:rsidRPr="008443AA">
        <w:rPr>
          <w:rFonts w:cs="Arial"/>
          <w:szCs w:val="22"/>
        </w:rPr>
        <w:t>DECIR</w:t>
      </w:r>
      <w:r w:rsidR="00F10FBF">
        <w:rPr>
          <w:rFonts w:cs="Arial"/>
          <w:szCs w:val="22"/>
        </w:rPr>
        <w:t xml:space="preserve"> </w:t>
      </w:r>
      <w:r w:rsidRPr="008443AA">
        <w:rPr>
          <w:rFonts w:cs="Arial"/>
          <w:szCs w:val="22"/>
        </w:rPr>
        <w:t>VERDAD</w:t>
      </w:r>
      <w:r w:rsidR="00F10FBF">
        <w:rPr>
          <w:rFonts w:cs="Arial"/>
          <w:szCs w:val="22"/>
        </w:rPr>
        <w:t xml:space="preserve"> </w:t>
      </w:r>
      <w:r w:rsidRPr="008443AA">
        <w:rPr>
          <w:rFonts w:cs="Arial"/>
          <w:szCs w:val="22"/>
        </w:rPr>
        <w:t>QUE</w:t>
      </w:r>
      <w:r w:rsidR="00F10FBF">
        <w:rPr>
          <w:rFonts w:cs="Arial"/>
          <w:szCs w:val="22"/>
        </w:rPr>
        <w:t xml:space="preserve"> </w:t>
      </w:r>
      <w:r w:rsidRPr="008443AA">
        <w:rPr>
          <w:rFonts w:cs="Arial"/>
          <w:szCs w:val="22"/>
        </w:rPr>
        <w:t>LA</w:t>
      </w:r>
      <w:r w:rsidR="00F10FBF">
        <w:rPr>
          <w:rFonts w:cs="Arial"/>
          <w:szCs w:val="22"/>
        </w:rPr>
        <w:t xml:space="preserve"> </w:t>
      </w:r>
      <w:r w:rsidRPr="008443AA">
        <w:rPr>
          <w:rFonts w:cs="Arial"/>
          <w:szCs w:val="22"/>
        </w:rPr>
        <w:t>EMPRESA</w:t>
      </w:r>
      <w:r w:rsidR="00F10FBF">
        <w:rPr>
          <w:rFonts w:cs="Arial"/>
          <w:szCs w:val="22"/>
        </w:rPr>
        <w:t xml:space="preserve"> </w:t>
      </w:r>
      <w:r w:rsidRPr="008443AA">
        <w:rPr>
          <w:rFonts w:cs="Arial"/>
          <w:szCs w:val="22"/>
        </w:rPr>
        <w:t>QUE</w:t>
      </w:r>
      <w:r w:rsidR="00F10FBF">
        <w:rPr>
          <w:rFonts w:cs="Arial"/>
          <w:szCs w:val="22"/>
        </w:rPr>
        <w:t xml:space="preserve"> </w:t>
      </w:r>
      <w:r w:rsidRPr="008443AA">
        <w:rPr>
          <w:rFonts w:cs="Arial"/>
          <w:szCs w:val="22"/>
        </w:rPr>
        <w:t>REPRESENTO</w:t>
      </w:r>
      <w:r w:rsidR="00F10FBF">
        <w:rPr>
          <w:rFonts w:cs="Arial"/>
          <w:szCs w:val="22"/>
        </w:rPr>
        <w:t xml:space="preserve"> </w:t>
      </w:r>
      <w:r w:rsidRPr="008443AA">
        <w:rPr>
          <w:rFonts w:cs="Arial"/>
          <w:szCs w:val="22"/>
        </w:rPr>
        <w:t>GARANTIZA</w:t>
      </w:r>
      <w:r w:rsidR="00F10FBF">
        <w:rPr>
          <w:rFonts w:cs="Arial"/>
          <w:szCs w:val="22"/>
        </w:rPr>
        <w:t xml:space="preserve"> </w:t>
      </w:r>
      <w:r w:rsidRPr="008443AA">
        <w:rPr>
          <w:rFonts w:cs="Arial"/>
          <w:szCs w:val="22"/>
        </w:rPr>
        <w:t>QUE</w:t>
      </w:r>
      <w:r w:rsidR="00F10FBF">
        <w:rPr>
          <w:rFonts w:cs="Arial"/>
          <w:szCs w:val="22"/>
        </w:rPr>
        <w:t xml:space="preserve"> </w:t>
      </w:r>
      <w:r w:rsidRPr="008443AA">
        <w:rPr>
          <w:rFonts w:cs="Arial"/>
          <w:szCs w:val="22"/>
        </w:rPr>
        <w:t>LOS</w:t>
      </w:r>
      <w:r w:rsidR="00F10FBF">
        <w:rPr>
          <w:rFonts w:cs="Arial"/>
          <w:szCs w:val="22"/>
        </w:rPr>
        <w:t xml:space="preserve"> </w:t>
      </w:r>
      <w:r w:rsidRPr="008443AA">
        <w:rPr>
          <w:rFonts w:cs="Arial"/>
          <w:szCs w:val="22"/>
        </w:rPr>
        <w:t>PRECIOS</w:t>
      </w:r>
      <w:r w:rsidR="00F10FBF">
        <w:rPr>
          <w:rFonts w:cs="Arial"/>
          <w:szCs w:val="22"/>
        </w:rPr>
        <w:t xml:space="preserve"> </w:t>
      </w:r>
      <w:r w:rsidRPr="008443AA">
        <w:rPr>
          <w:rFonts w:cs="Arial"/>
          <w:szCs w:val="22"/>
        </w:rPr>
        <w:t>SERAN</w:t>
      </w:r>
      <w:r w:rsidR="00F10FBF">
        <w:rPr>
          <w:rFonts w:cs="Arial"/>
          <w:szCs w:val="22"/>
        </w:rPr>
        <w:t xml:space="preserve"> </w:t>
      </w:r>
      <w:r w:rsidRPr="008443AA">
        <w:rPr>
          <w:rFonts w:cs="Arial"/>
          <w:szCs w:val="22"/>
        </w:rPr>
        <w:t>FIJOS</w:t>
      </w:r>
      <w:r w:rsidR="00F10FBF">
        <w:rPr>
          <w:rFonts w:cs="Arial"/>
          <w:szCs w:val="22"/>
        </w:rPr>
        <w:t xml:space="preserve"> </w:t>
      </w:r>
      <w:r w:rsidRPr="008443AA">
        <w:rPr>
          <w:rFonts w:cs="Arial"/>
          <w:szCs w:val="22"/>
        </w:rPr>
        <w:t>DURANTE</w:t>
      </w:r>
      <w:r w:rsidR="00F10FBF">
        <w:rPr>
          <w:rFonts w:cs="Arial"/>
          <w:szCs w:val="22"/>
        </w:rPr>
        <w:t xml:space="preserve"> </w:t>
      </w:r>
      <w:r w:rsidRPr="008443AA">
        <w:rPr>
          <w:rFonts w:cs="Arial"/>
          <w:szCs w:val="22"/>
        </w:rPr>
        <w:t>LA</w:t>
      </w:r>
      <w:r w:rsidR="00F10FBF">
        <w:rPr>
          <w:rFonts w:cs="Arial"/>
          <w:szCs w:val="22"/>
        </w:rPr>
        <w:t xml:space="preserve"> </w:t>
      </w:r>
      <w:r w:rsidRPr="008443AA">
        <w:rPr>
          <w:rFonts w:cs="Arial"/>
          <w:szCs w:val="22"/>
        </w:rPr>
        <w:t>VIGENCIA</w:t>
      </w:r>
      <w:r w:rsidR="00F10FBF">
        <w:rPr>
          <w:rFonts w:cs="Arial"/>
          <w:szCs w:val="22"/>
        </w:rPr>
        <w:t xml:space="preserve"> </w:t>
      </w:r>
      <w:r w:rsidRPr="008443AA">
        <w:rPr>
          <w:rFonts w:cs="Arial"/>
          <w:szCs w:val="22"/>
        </w:rPr>
        <w:t>DEL</w:t>
      </w:r>
      <w:r w:rsidR="00F10FBF">
        <w:rPr>
          <w:rFonts w:cs="Arial"/>
          <w:szCs w:val="22"/>
        </w:rPr>
        <w:t xml:space="preserve"> </w:t>
      </w:r>
      <w:r w:rsidRPr="008443AA">
        <w:rPr>
          <w:rFonts w:cs="Arial"/>
          <w:szCs w:val="22"/>
        </w:rPr>
        <w:t>CONTRATO</w:t>
      </w:r>
      <w:r w:rsidR="00F10FBF">
        <w:rPr>
          <w:rFonts w:cs="Arial"/>
          <w:szCs w:val="22"/>
        </w:rPr>
        <w:t xml:space="preserve"> </w:t>
      </w:r>
      <w:r w:rsidRPr="008443AA">
        <w:rPr>
          <w:rFonts w:cs="Arial"/>
          <w:szCs w:val="22"/>
        </w:rPr>
        <w:t>Y</w:t>
      </w:r>
      <w:r w:rsidR="00F10FBF">
        <w:rPr>
          <w:rFonts w:cs="Arial"/>
          <w:szCs w:val="22"/>
        </w:rPr>
        <w:t xml:space="preserve"> </w:t>
      </w:r>
      <w:r w:rsidRPr="008443AA">
        <w:rPr>
          <w:rFonts w:cs="Arial"/>
          <w:szCs w:val="22"/>
        </w:rPr>
        <w:t>TAMBIÉN</w:t>
      </w:r>
      <w:r w:rsidR="00F10FBF">
        <w:rPr>
          <w:rFonts w:cs="Arial"/>
          <w:szCs w:val="22"/>
        </w:rPr>
        <w:t xml:space="preserve"> </w:t>
      </w:r>
      <w:r w:rsidRPr="008443AA">
        <w:rPr>
          <w:rFonts w:cs="Arial"/>
          <w:szCs w:val="22"/>
        </w:rPr>
        <w:t>EN</w:t>
      </w:r>
      <w:r w:rsidR="00F10FBF">
        <w:rPr>
          <w:rFonts w:cs="Arial"/>
          <w:szCs w:val="22"/>
        </w:rPr>
        <w:t xml:space="preserve"> </w:t>
      </w:r>
      <w:r w:rsidRPr="008443AA">
        <w:rPr>
          <w:rFonts w:cs="Arial"/>
          <w:szCs w:val="22"/>
        </w:rPr>
        <w:t>CASO</w:t>
      </w:r>
      <w:r w:rsidR="00F10FBF">
        <w:rPr>
          <w:rFonts w:cs="Arial"/>
          <w:szCs w:val="22"/>
        </w:rPr>
        <w:t xml:space="preserve"> </w:t>
      </w:r>
      <w:r w:rsidRPr="008443AA">
        <w:rPr>
          <w:rFonts w:cs="Arial"/>
          <w:szCs w:val="22"/>
        </w:rPr>
        <w:t>DE</w:t>
      </w:r>
      <w:r w:rsidR="00F10FBF">
        <w:rPr>
          <w:rFonts w:cs="Arial"/>
          <w:szCs w:val="22"/>
        </w:rPr>
        <w:t xml:space="preserve"> </w:t>
      </w:r>
      <w:r w:rsidRPr="008443AA">
        <w:rPr>
          <w:rFonts w:cs="Arial"/>
          <w:szCs w:val="22"/>
        </w:rPr>
        <w:t>QUE</w:t>
      </w:r>
      <w:r w:rsidR="00F10FBF">
        <w:rPr>
          <w:rFonts w:cs="Arial"/>
          <w:szCs w:val="22"/>
        </w:rPr>
        <w:t xml:space="preserve"> </w:t>
      </w:r>
      <w:r w:rsidRPr="008443AA">
        <w:rPr>
          <w:rFonts w:cs="Arial"/>
          <w:szCs w:val="22"/>
        </w:rPr>
        <w:t>SE</w:t>
      </w:r>
      <w:r w:rsidR="00F10FBF">
        <w:rPr>
          <w:rFonts w:cs="Arial"/>
          <w:szCs w:val="22"/>
        </w:rPr>
        <w:t xml:space="preserve"> </w:t>
      </w:r>
      <w:r w:rsidRPr="008443AA">
        <w:rPr>
          <w:rFonts w:cs="Arial"/>
          <w:szCs w:val="22"/>
        </w:rPr>
        <w:t>AMPLÍE</w:t>
      </w:r>
      <w:r w:rsidR="00F10FBF">
        <w:rPr>
          <w:rFonts w:cs="Arial"/>
          <w:szCs w:val="22"/>
        </w:rPr>
        <w:t xml:space="preserve"> </w:t>
      </w:r>
      <w:r w:rsidRPr="008443AA">
        <w:rPr>
          <w:rFonts w:cs="Arial"/>
          <w:szCs w:val="22"/>
        </w:rPr>
        <w:t>ÉSTE</w:t>
      </w:r>
      <w:r w:rsidR="00F10FBF">
        <w:rPr>
          <w:rFonts w:cs="Arial"/>
          <w:szCs w:val="22"/>
        </w:rPr>
        <w:t xml:space="preserve"> </w:t>
      </w:r>
      <w:r w:rsidRPr="008443AA">
        <w:rPr>
          <w:rFonts w:cs="Arial"/>
          <w:szCs w:val="22"/>
        </w:rPr>
        <w:t>HASTA</w:t>
      </w:r>
      <w:r w:rsidR="00F10FBF">
        <w:rPr>
          <w:rFonts w:cs="Arial"/>
          <w:szCs w:val="22"/>
        </w:rPr>
        <w:t xml:space="preserve"> </w:t>
      </w:r>
      <w:r w:rsidRPr="008443AA">
        <w:rPr>
          <w:rFonts w:cs="Arial"/>
          <w:szCs w:val="22"/>
        </w:rPr>
        <w:t>POR</w:t>
      </w:r>
      <w:r w:rsidR="00F10FBF">
        <w:rPr>
          <w:rFonts w:cs="Arial"/>
          <w:szCs w:val="22"/>
        </w:rPr>
        <w:t xml:space="preserve"> </w:t>
      </w:r>
      <w:r w:rsidRPr="008443AA">
        <w:rPr>
          <w:rFonts w:cs="Arial"/>
          <w:szCs w:val="22"/>
        </w:rPr>
        <w:t>EL</w:t>
      </w:r>
      <w:r w:rsidR="00F10FBF">
        <w:rPr>
          <w:rFonts w:cs="Arial"/>
          <w:szCs w:val="22"/>
        </w:rPr>
        <w:t xml:space="preserve"> </w:t>
      </w:r>
      <w:r w:rsidRPr="008443AA">
        <w:rPr>
          <w:rFonts w:cs="Arial"/>
          <w:szCs w:val="22"/>
        </w:rPr>
        <w:t>20%.</w:t>
      </w:r>
    </w:p>
    <w:p w14:paraId="581CBF82" w14:textId="77777777" w:rsidR="00771D89" w:rsidRPr="008443AA" w:rsidRDefault="00771D89" w:rsidP="00771D89">
      <w:pPr>
        <w:pStyle w:val="Interclau"/>
        <w:spacing w:line="360" w:lineRule="auto"/>
        <w:rPr>
          <w:rFonts w:cs="Arial"/>
          <w:szCs w:val="22"/>
        </w:rPr>
      </w:pPr>
    </w:p>
    <w:p w14:paraId="61EBCB3F" w14:textId="77777777" w:rsidR="00771D89" w:rsidRPr="008443AA" w:rsidRDefault="00771D89" w:rsidP="00771D89">
      <w:pPr>
        <w:rPr>
          <w:rFonts w:cs="Arial"/>
          <w:sz w:val="20"/>
        </w:rPr>
      </w:pPr>
    </w:p>
    <w:p w14:paraId="2DE114BE" w14:textId="77777777" w:rsidR="00771D89" w:rsidRPr="008443AA" w:rsidRDefault="00771D89" w:rsidP="00771D89">
      <w:pPr>
        <w:rPr>
          <w:rFonts w:cs="Arial"/>
          <w:sz w:val="20"/>
        </w:rPr>
      </w:pPr>
    </w:p>
    <w:p w14:paraId="2EE5833C" w14:textId="1D98658F" w:rsidR="00771D89" w:rsidRPr="008443AA" w:rsidRDefault="00771D89" w:rsidP="00771D89">
      <w:pPr>
        <w:rPr>
          <w:rFonts w:cs="Arial"/>
          <w:sz w:val="22"/>
          <w:szCs w:val="22"/>
        </w:rPr>
      </w:pPr>
      <w:r w:rsidRPr="008443AA">
        <w:rPr>
          <w:rFonts w:cs="Arial"/>
          <w:sz w:val="22"/>
          <w:szCs w:val="22"/>
        </w:rPr>
        <w:t>LO</w:t>
      </w:r>
      <w:r w:rsidR="00F10FBF">
        <w:rPr>
          <w:rFonts w:cs="Arial"/>
          <w:sz w:val="22"/>
          <w:szCs w:val="22"/>
        </w:rPr>
        <w:t xml:space="preserve"> </w:t>
      </w:r>
      <w:r w:rsidRPr="008443AA">
        <w:rPr>
          <w:rFonts w:cs="Arial"/>
          <w:sz w:val="22"/>
          <w:szCs w:val="22"/>
        </w:rPr>
        <w:t>ANTERIOR</w:t>
      </w:r>
      <w:r w:rsidR="00F10FBF">
        <w:rPr>
          <w:rFonts w:cs="Arial"/>
          <w:sz w:val="22"/>
          <w:szCs w:val="22"/>
        </w:rPr>
        <w:t xml:space="preserve"> </w:t>
      </w:r>
      <w:r w:rsidRPr="008443AA">
        <w:rPr>
          <w:rFonts w:cs="Arial"/>
          <w:sz w:val="22"/>
          <w:szCs w:val="22"/>
        </w:rPr>
        <w:t>CON</w:t>
      </w:r>
      <w:r w:rsidR="00F10FBF">
        <w:rPr>
          <w:rFonts w:cs="Arial"/>
          <w:sz w:val="22"/>
          <w:szCs w:val="22"/>
        </w:rPr>
        <w:t xml:space="preserve"> </w:t>
      </w:r>
      <w:r w:rsidRPr="008443AA">
        <w:rPr>
          <w:rFonts w:cs="Arial"/>
          <w:sz w:val="22"/>
          <w:szCs w:val="22"/>
        </w:rPr>
        <w:t>EL</w:t>
      </w:r>
      <w:r w:rsidR="00F10FBF">
        <w:rPr>
          <w:rFonts w:cs="Arial"/>
          <w:sz w:val="22"/>
          <w:szCs w:val="22"/>
        </w:rPr>
        <w:t xml:space="preserve"> </w:t>
      </w:r>
      <w:r w:rsidRPr="008443AA">
        <w:rPr>
          <w:rFonts w:cs="Arial"/>
          <w:sz w:val="22"/>
          <w:szCs w:val="22"/>
        </w:rPr>
        <w:t>PROPÓSITO</w:t>
      </w:r>
      <w:r w:rsidR="00F10FBF">
        <w:rPr>
          <w:rFonts w:cs="Arial"/>
          <w:sz w:val="22"/>
          <w:szCs w:val="22"/>
        </w:rPr>
        <w:t xml:space="preserve"> </w:t>
      </w:r>
      <w:r w:rsidRPr="008443AA">
        <w:rPr>
          <w:rFonts w:cs="Arial"/>
          <w:sz w:val="22"/>
          <w:szCs w:val="22"/>
        </w:rPr>
        <w:t>DE</w:t>
      </w:r>
      <w:r w:rsidR="00F10FBF">
        <w:rPr>
          <w:rFonts w:cs="Arial"/>
          <w:sz w:val="22"/>
          <w:szCs w:val="22"/>
        </w:rPr>
        <w:t xml:space="preserve"> </w:t>
      </w:r>
      <w:r w:rsidRPr="008443AA">
        <w:rPr>
          <w:rFonts w:cs="Arial"/>
          <w:sz w:val="22"/>
          <w:szCs w:val="22"/>
        </w:rPr>
        <w:t>DAR</w:t>
      </w:r>
      <w:r w:rsidR="00F10FBF">
        <w:rPr>
          <w:rFonts w:cs="Arial"/>
          <w:sz w:val="22"/>
          <w:szCs w:val="22"/>
        </w:rPr>
        <w:t xml:space="preserve"> </w:t>
      </w:r>
      <w:r w:rsidRPr="008443AA">
        <w:rPr>
          <w:rFonts w:cs="Arial"/>
          <w:sz w:val="22"/>
          <w:szCs w:val="22"/>
        </w:rPr>
        <w:t>CUMPLIMIENTO</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DICHA</w:t>
      </w:r>
      <w:r w:rsidR="00F10FBF">
        <w:rPr>
          <w:rFonts w:cs="Arial"/>
          <w:sz w:val="22"/>
          <w:szCs w:val="22"/>
        </w:rPr>
        <w:t xml:space="preserve"> </w:t>
      </w:r>
      <w:r w:rsidRPr="008443AA">
        <w:rPr>
          <w:rFonts w:cs="Arial"/>
          <w:sz w:val="22"/>
          <w:szCs w:val="22"/>
        </w:rPr>
        <w:t>DISPOSICIÓN</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PARA</w:t>
      </w:r>
      <w:r w:rsidR="00F10FBF">
        <w:rPr>
          <w:rFonts w:cs="Arial"/>
          <w:sz w:val="22"/>
          <w:szCs w:val="22"/>
        </w:rPr>
        <w:t xml:space="preserve"> </w:t>
      </w:r>
      <w:r w:rsidRPr="008443AA">
        <w:rPr>
          <w:rFonts w:cs="Arial"/>
          <w:sz w:val="22"/>
          <w:szCs w:val="22"/>
        </w:rPr>
        <w:t>LOS</w:t>
      </w:r>
      <w:r w:rsidR="00F10FBF">
        <w:rPr>
          <w:rFonts w:cs="Arial"/>
          <w:sz w:val="22"/>
          <w:szCs w:val="22"/>
        </w:rPr>
        <w:t xml:space="preserve"> </w:t>
      </w:r>
      <w:r w:rsidRPr="008443AA">
        <w:rPr>
          <w:rFonts w:cs="Arial"/>
          <w:sz w:val="22"/>
          <w:szCs w:val="22"/>
        </w:rPr>
        <w:t>FINES</w:t>
      </w:r>
      <w:r w:rsidR="00F10FBF">
        <w:rPr>
          <w:rFonts w:cs="Arial"/>
          <w:sz w:val="22"/>
          <w:szCs w:val="22"/>
        </w:rPr>
        <w:t xml:space="preserve"> </w:t>
      </w:r>
      <w:r w:rsidRPr="008443AA">
        <w:rPr>
          <w:rFonts w:cs="Arial"/>
          <w:sz w:val="22"/>
          <w:szCs w:val="22"/>
        </w:rPr>
        <w:t>Y</w:t>
      </w:r>
      <w:r w:rsidR="00F10FBF">
        <w:rPr>
          <w:rFonts w:cs="Arial"/>
          <w:sz w:val="22"/>
          <w:szCs w:val="22"/>
        </w:rPr>
        <w:t xml:space="preserve"> </w:t>
      </w:r>
      <w:r w:rsidRPr="008443AA">
        <w:rPr>
          <w:rFonts w:cs="Arial"/>
          <w:sz w:val="22"/>
          <w:szCs w:val="22"/>
        </w:rPr>
        <w:t>EFECTOS</w:t>
      </w:r>
      <w:r w:rsidR="00F10FBF">
        <w:rPr>
          <w:rFonts w:cs="Arial"/>
          <w:sz w:val="22"/>
          <w:szCs w:val="22"/>
        </w:rPr>
        <w:t xml:space="preserve"> </w:t>
      </w:r>
      <w:r w:rsidRPr="008443AA">
        <w:rPr>
          <w:rFonts w:cs="Arial"/>
          <w:sz w:val="22"/>
          <w:szCs w:val="22"/>
        </w:rPr>
        <w:t>A</w:t>
      </w:r>
      <w:r w:rsidR="00F10FBF">
        <w:rPr>
          <w:rFonts w:cs="Arial"/>
          <w:sz w:val="22"/>
          <w:szCs w:val="22"/>
        </w:rPr>
        <w:t xml:space="preserve"> </w:t>
      </w:r>
      <w:r w:rsidRPr="008443AA">
        <w:rPr>
          <w:rFonts w:cs="Arial"/>
          <w:sz w:val="22"/>
          <w:szCs w:val="22"/>
        </w:rPr>
        <w:t>QUE</w:t>
      </w:r>
      <w:r w:rsidR="00F10FBF">
        <w:rPr>
          <w:rFonts w:cs="Arial"/>
          <w:sz w:val="22"/>
          <w:szCs w:val="22"/>
        </w:rPr>
        <w:t xml:space="preserve"> </w:t>
      </w:r>
      <w:r w:rsidRPr="008443AA">
        <w:rPr>
          <w:rFonts w:cs="Arial"/>
          <w:sz w:val="22"/>
          <w:szCs w:val="22"/>
        </w:rPr>
        <w:t>HAYA</w:t>
      </w:r>
      <w:r w:rsidR="00F10FBF">
        <w:rPr>
          <w:rFonts w:cs="Arial"/>
          <w:sz w:val="22"/>
          <w:szCs w:val="22"/>
        </w:rPr>
        <w:t xml:space="preserve"> </w:t>
      </w:r>
      <w:r w:rsidRPr="008443AA">
        <w:rPr>
          <w:rFonts w:cs="Arial"/>
          <w:sz w:val="22"/>
          <w:szCs w:val="22"/>
        </w:rPr>
        <w:t>LUGAR.</w:t>
      </w:r>
      <w:r w:rsidR="00F10FBF">
        <w:rPr>
          <w:rFonts w:cs="Arial"/>
          <w:sz w:val="22"/>
          <w:szCs w:val="22"/>
        </w:rPr>
        <w:t xml:space="preserve"> </w:t>
      </w:r>
    </w:p>
    <w:p w14:paraId="35E84FD7" w14:textId="77777777" w:rsidR="00771D89" w:rsidRPr="008443AA" w:rsidRDefault="00771D89" w:rsidP="00771D89">
      <w:pPr>
        <w:rPr>
          <w:rFonts w:cs="Arial"/>
          <w:sz w:val="22"/>
          <w:szCs w:val="22"/>
          <w:lang w:val="es-ES"/>
        </w:rPr>
      </w:pPr>
    </w:p>
    <w:p w14:paraId="2C4BCA0B" w14:textId="77777777" w:rsidR="00771D89" w:rsidRDefault="00771D89" w:rsidP="00771D89">
      <w:pPr>
        <w:rPr>
          <w:rFonts w:cs="Arial"/>
          <w:sz w:val="22"/>
          <w:szCs w:val="22"/>
        </w:rPr>
      </w:pPr>
    </w:p>
    <w:p w14:paraId="7292C0CA" w14:textId="77777777" w:rsidR="00771D89" w:rsidRDefault="00771D89" w:rsidP="00771D89">
      <w:pPr>
        <w:rPr>
          <w:rFonts w:cs="Arial"/>
          <w:sz w:val="22"/>
          <w:szCs w:val="22"/>
        </w:rPr>
      </w:pPr>
    </w:p>
    <w:p w14:paraId="02FAF973" w14:textId="77777777" w:rsidR="00771D89" w:rsidRPr="008443AA" w:rsidRDefault="00771D89" w:rsidP="00771D89">
      <w:pPr>
        <w:rPr>
          <w:rFonts w:cs="Arial"/>
          <w:sz w:val="22"/>
          <w:szCs w:val="22"/>
        </w:rPr>
      </w:pPr>
    </w:p>
    <w:p w14:paraId="71407230" w14:textId="77777777" w:rsidR="00771D89" w:rsidRPr="008443AA" w:rsidRDefault="00771D89" w:rsidP="00771D89">
      <w:pPr>
        <w:rPr>
          <w:rFonts w:cs="Arial"/>
          <w:sz w:val="22"/>
          <w:szCs w:val="22"/>
        </w:rPr>
      </w:pPr>
    </w:p>
    <w:p w14:paraId="50698B3B" w14:textId="77777777" w:rsidR="00771D89" w:rsidRPr="008443AA" w:rsidRDefault="00771D89" w:rsidP="00771D89">
      <w:pPr>
        <w:jc w:val="center"/>
        <w:rPr>
          <w:rFonts w:cs="Arial"/>
          <w:b/>
        </w:rPr>
      </w:pPr>
      <w:r w:rsidRPr="008443AA">
        <w:rPr>
          <w:rFonts w:cs="Arial"/>
          <w:b/>
        </w:rPr>
        <w:t>_________________________________</w:t>
      </w:r>
    </w:p>
    <w:p w14:paraId="7C0F47A6" w14:textId="04FC734F" w:rsidR="00771D89" w:rsidRPr="008443AA" w:rsidRDefault="00771D89" w:rsidP="00771D89">
      <w:pPr>
        <w:jc w:val="center"/>
        <w:rPr>
          <w:rFonts w:cs="Arial"/>
          <w:b/>
        </w:rPr>
      </w:pPr>
      <w:r w:rsidRPr="008443AA">
        <w:rPr>
          <w:rFonts w:cs="Arial"/>
          <w:b/>
        </w:rPr>
        <w:t>NOMBRE</w:t>
      </w:r>
      <w:r w:rsidR="00F10FBF">
        <w:rPr>
          <w:rFonts w:cs="Arial"/>
          <w:b/>
        </w:rPr>
        <w:t xml:space="preserve"> </w:t>
      </w:r>
      <w:r w:rsidRPr="008443AA">
        <w:rPr>
          <w:rFonts w:cs="Arial"/>
          <w:b/>
        </w:rPr>
        <w:t>Y</w:t>
      </w:r>
      <w:r w:rsidR="00F10FBF">
        <w:rPr>
          <w:rFonts w:cs="Arial"/>
          <w:b/>
        </w:rPr>
        <w:t xml:space="preserve"> </w:t>
      </w:r>
      <w:r w:rsidRPr="008443AA">
        <w:rPr>
          <w:rFonts w:cs="Arial"/>
          <w:b/>
        </w:rPr>
        <w:t>FIRMA</w:t>
      </w:r>
    </w:p>
    <w:p w14:paraId="713C96C0" w14:textId="7AD8BF08" w:rsidR="00771D89" w:rsidRPr="008443AA" w:rsidRDefault="00771D89" w:rsidP="00771D89">
      <w:pPr>
        <w:jc w:val="center"/>
        <w:rPr>
          <w:rFonts w:cs="Arial"/>
          <w:b/>
        </w:rPr>
      </w:pPr>
      <w:r w:rsidRPr="008443AA">
        <w:rPr>
          <w:rFonts w:cs="Arial"/>
          <w:b/>
        </w:rPr>
        <w:t>DEL</w:t>
      </w:r>
      <w:r w:rsidR="00F10FBF">
        <w:rPr>
          <w:rFonts w:cs="Arial"/>
          <w:b/>
        </w:rPr>
        <w:t xml:space="preserve"> </w:t>
      </w:r>
      <w:r w:rsidRPr="008443AA">
        <w:rPr>
          <w:rFonts w:cs="Arial"/>
          <w:b/>
        </w:rPr>
        <w:t>REPRESENTANTE</w:t>
      </w:r>
      <w:r w:rsidR="00F10FBF">
        <w:rPr>
          <w:rFonts w:cs="Arial"/>
          <w:b/>
        </w:rPr>
        <w:t xml:space="preserve"> </w:t>
      </w:r>
      <w:r w:rsidRPr="008443AA">
        <w:rPr>
          <w:rFonts w:cs="Arial"/>
          <w:b/>
        </w:rPr>
        <w:t>LEGAL</w:t>
      </w:r>
      <w:r w:rsidR="00F10FBF">
        <w:rPr>
          <w:rFonts w:cs="Arial"/>
          <w:b/>
        </w:rPr>
        <w:t xml:space="preserve"> </w:t>
      </w:r>
    </w:p>
    <w:p w14:paraId="3C702FDF" w14:textId="77777777" w:rsidR="00771D89" w:rsidRPr="008443AA" w:rsidRDefault="00771D89" w:rsidP="00771D89">
      <w:pPr>
        <w:rPr>
          <w:rFonts w:cs="Arial"/>
          <w:sz w:val="20"/>
        </w:rPr>
      </w:pPr>
    </w:p>
    <w:p w14:paraId="36E95C0C" w14:textId="77777777" w:rsidR="00771D89" w:rsidRPr="008443AA" w:rsidRDefault="00771D89" w:rsidP="00771D89">
      <w:pPr>
        <w:rPr>
          <w:rFonts w:cs="Arial"/>
          <w:sz w:val="20"/>
        </w:rPr>
      </w:pPr>
    </w:p>
    <w:p w14:paraId="317D10A0" w14:textId="77777777" w:rsidR="00771D89" w:rsidRDefault="00771D89" w:rsidP="00771D89">
      <w:pPr>
        <w:rPr>
          <w:rFonts w:cs="Arial"/>
          <w:sz w:val="20"/>
        </w:rPr>
      </w:pPr>
    </w:p>
    <w:p w14:paraId="25F3A2EB" w14:textId="77777777" w:rsidR="00771D89" w:rsidRDefault="00771D89" w:rsidP="00771D89">
      <w:pPr>
        <w:rPr>
          <w:rFonts w:cs="Arial"/>
          <w:sz w:val="20"/>
        </w:rPr>
      </w:pPr>
    </w:p>
    <w:p w14:paraId="0EBDCE37" w14:textId="77777777" w:rsidR="00771D89" w:rsidRDefault="00771D89" w:rsidP="00771D89">
      <w:pPr>
        <w:rPr>
          <w:rFonts w:cs="Arial"/>
          <w:sz w:val="20"/>
        </w:rPr>
      </w:pPr>
    </w:p>
    <w:p w14:paraId="229CDA57" w14:textId="77777777" w:rsidR="00771D89" w:rsidRDefault="00771D89" w:rsidP="00771D89">
      <w:pPr>
        <w:rPr>
          <w:rFonts w:cs="Arial"/>
          <w:sz w:val="20"/>
        </w:rPr>
      </w:pPr>
    </w:p>
    <w:p w14:paraId="76710495" w14:textId="77777777" w:rsidR="00771D89" w:rsidRDefault="00771D89" w:rsidP="00771D89">
      <w:pPr>
        <w:rPr>
          <w:rFonts w:cs="Arial"/>
          <w:sz w:val="20"/>
        </w:rPr>
      </w:pPr>
    </w:p>
    <w:p w14:paraId="68C9C52F" w14:textId="77777777" w:rsidR="00771D89" w:rsidRDefault="00771D89" w:rsidP="00771D89">
      <w:pPr>
        <w:rPr>
          <w:rFonts w:cs="Arial"/>
          <w:sz w:val="20"/>
        </w:rPr>
      </w:pPr>
      <w:bookmarkStart w:id="65" w:name="_GoBack"/>
      <w:bookmarkEnd w:id="65"/>
    </w:p>
    <w:p w14:paraId="1F9E7C0F" w14:textId="77777777" w:rsidR="00771D89" w:rsidRDefault="00771D89" w:rsidP="00771D89">
      <w:pPr>
        <w:rPr>
          <w:rFonts w:cs="Arial"/>
          <w:sz w:val="20"/>
        </w:rPr>
      </w:pPr>
    </w:p>
    <w:p w14:paraId="1E0A1914" w14:textId="77777777" w:rsidR="00771D89" w:rsidRDefault="00771D89" w:rsidP="00771D89">
      <w:pPr>
        <w:rPr>
          <w:rFonts w:cs="Arial"/>
          <w:sz w:val="20"/>
        </w:rPr>
      </w:pPr>
    </w:p>
    <w:p w14:paraId="17725060" w14:textId="475495F6" w:rsidR="00771D89" w:rsidRDefault="00771D89" w:rsidP="000317E6">
      <w:pPr>
        <w:rPr>
          <w:rFonts w:eastAsia="Calibri" w:cs="Arial"/>
        </w:rPr>
      </w:pPr>
    </w:p>
    <w:p w14:paraId="1309EC24" w14:textId="77777777" w:rsidR="00771D89" w:rsidRDefault="00771D89" w:rsidP="000317E6">
      <w:pPr>
        <w:rPr>
          <w:rFonts w:eastAsia="Calibri" w:cs="Arial"/>
        </w:rPr>
      </w:pPr>
    </w:p>
    <w:p w14:paraId="244B12ED" w14:textId="77777777" w:rsidR="00E563DF" w:rsidRDefault="00E563DF" w:rsidP="000317E6">
      <w:pPr>
        <w:rPr>
          <w:rFonts w:eastAsia="Calibri" w:cs="Arial"/>
        </w:rPr>
      </w:pPr>
    </w:p>
    <w:p w14:paraId="1232ECE9" w14:textId="77777777" w:rsidR="00E012A9" w:rsidRPr="008443AA" w:rsidRDefault="00E012A9" w:rsidP="000317E6">
      <w:pPr>
        <w:rPr>
          <w:rFonts w:cs="Arial"/>
          <w:sz w:val="20"/>
        </w:rPr>
      </w:pPr>
    </w:p>
    <w:p w14:paraId="46B74F55" w14:textId="77777777" w:rsidR="00E012A9" w:rsidRDefault="00E012A9" w:rsidP="000317E6">
      <w:pPr>
        <w:rPr>
          <w:sz w:val="4"/>
          <w:szCs w:val="4"/>
        </w:rPr>
      </w:pPr>
    </w:p>
    <w:p w14:paraId="016B3B90" w14:textId="77777777" w:rsidR="00E012A9" w:rsidRDefault="00E012A9" w:rsidP="000317E6">
      <w:pPr>
        <w:rPr>
          <w:sz w:val="4"/>
          <w:szCs w:val="4"/>
        </w:rPr>
      </w:pPr>
    </w:p>
    <w:p w14:paraId="09D8A1F6" w14:textId="77777777" w:rsidR="00E012A9" w:rsidRDefault="00E012A9" w:rsidP="000317E6">
      <w:pPr>
        <w:rPr>
          <w:sz w:val="4"/>
          <w:szCs w:val="4"/>
        </w:rPr>
      </w:pPr>
    </w:p>
    <w:p w14:paraId="56CA1902" w14:textId="77777777" w:rsidR="00E012A9" w:rsidRDefault="00E012A9" w:rsidP="000317E6">
      <w:pPr>
        <w:rPr>
          <w:sz w:val="4"/>
          <w:szCs w:val="4"/>
        </w:rPr>
      </w:pPr>
    </w:p>
    <w:p w14:paraId="222E4160" w14:textId="77777777" w:rsidR="00E012A9" w:rsidRDefault="00E012A9" w:rsidP="000317E6">
      <w:pPr>
        <w:rPr>
          <w:sz w:val="4"/>
          <w:szCs w:val="4"/>
        </w:rPr>
      </w:pPr>
    </w:p>
    <w:p w14:paraId="638EC15C" w14:textId="77777777" w:rsidR="00E012A9" w:rsidRDefault="00E012A9" w:rsidP="000317E6">
      <w:pPr>
        <w:rPr>
          <w:sz w:val="4"/>
          <w:szCs w:val="4"/>
        </w:rPr>
      </w:pPr>
    </w:p>
    <w:p w14:paraId="769CDD2E" w14:textId="63130DF3" w:rsidR="00E012A9" w:rsidRDefault="00E012A9" w:rsidP="000317E6">
      <w:pPr>
        <w:rPr>
          <w:sz w:val="4"/>
          <w:szCs w:val="4"/>
        </w:rPr>
      </w:pPr>
    </w:p>
    <w:p w14:paraId="6D0B0AFA" w14:textId="659EF5C6" w:rsidR="004416D0" w:rsidRDefault="004416D0" w:rsidP="000317E6">
      <w:pPr>
        <w:rPr>
          <w:sz w:val="4"/>
          <w:szCs w:val="4"/>
        </w:rPr>
      </w:pPr>
    </w:p>
    <w:p w14:paraId="1E478858" w14:textId="1A6CAF87" w:rsidR="004416D0" w:rsidRDefault="004416D0" w:rsidP="000317E6">
      <w:pPr>
        <w:rPr>
          <w:sz w:val="4"/>
          <w:szCs w:val="4"/>
        </w:rPr>
      </w:pPr>
    </w:p>
    <w:p w14:paraId="56969C58" w14:textId="26B269CB" w:rsidR="004416D0" w:rsidRDefault="004416D0" w:rsidP="000317E6">
      <w:pPr>
        <w:rPr>
          <w:sz w:val="4"/>
          <w:szCs w:val="4"/>
        </w:rPr>
      </w:pPr>
    </w:p>
    <w:p w14:paraId="25916531" w14:textId="6D0D5D90" w:rsidR="004416D0" w:rsidRDefault="004416D0" w:rsidP="000317E6">
      <w:pPr>
        <w:rPr>
          <w:sz w:val="4"/>
          <w:szCs w:val="4"/>
        </w:rPr>
      </w:pPr>
    </w:p>
    <w:p w14:paraId="04E71377" w14:textId="77777777" w:rsidR="00E012A9" w:rsidRDefault="00E012A9" w:rsidP="000317E6">
      <w:pPr>
        <w:rPr>
          <w:sz w:val="4"/>
          <w:szCs w:val="4"/>
        </w:rPr>
      </w:pPr>
    </w:p>
    <w:p w14:paraId="2FE26152" w14:textId="77777777" w:rsidR="00E012A9" w:rsidRPr="008443AA" w:rsidRDefault="00E012A9" w:rsidP="000317E6">
      <w:pPr>
        <w:rPr>
          <w:sz w:val="4"/>
          <w:szCs w:val="4"/>
        </w:rPr>
      </w:pPr>
    </w:p>
    <w:tbl>
      <w:tblPr>
        <w:tblW w:w="0" w:type="auto"/>
        <w:shd w:val="clear" w:color="auto" w:fill="FFC000"/>
        <w:tblLook w:val="01E0" w:firstRow="1" w:lastRow="1" w:firstColumn="1" w:lastColumn="1" w:noHBand="0" w:noVBand="0"/>
      </w:tblPr>
      <w:tblGrid>
        <w:gridCol w:w="9497"/>
      </w:tblGrid>
      <w:tr w:rsidR="00A26CD0" w:rsidRPr="008443AA" w14:paraId="41D1AB34" w14:textId="77777777" w:rsidTr="00240891">
        <w:trPr>
          <w:trHeight w:val="1228"/>
        </w:trPr>
        <w:tc>
          <w:tcPr>
            <w:tcW w:w="9544" w:type="dxa"/>
            <w:shd w:val="clear" w:color="auto" w:fill="002060"/>
            <w:vAlign w:val="center"/>
          </w:tcPr>
          <w:p w14:paraId="1ABC5D42" w14:textId="01B527B0" w:rsidR="00A26CD0" w:rsidRPr="00BC56DA" w:rsidRDefault="00A26CD0" w:rsidP="009C7837">
            <w:pPr>
              <w:pStyle w:val="Ttulo1"/>
              <w:ind w:right="-163"/>
              <w:jc w:val="center"/>
              <w:rPr>
                <w:rFonts w:cs="Arial"/>
                <w:sz w:val="28"/>
              </w:rPr>
            </w:pPr>
            <w:r w:rsidRPr="00BC56DA">
              <w:rPr>
                <w:rFonts w:cs="Arial"/>
                <w:sz w:val="28"/>
              </w:rPr>
              <w:t>SECCIÓN</w:t>
            </w:r>
            <w:r w:rsidR="00F10FBF">
              <w:rPr>
                <w:rFonts w:cs="Arial"/>
                <w:sz w:val="28"/>
              </w:rPr>
              <w:t xml:space="preserve"> </w:t>
            </w:r>
            <w:r w:rsidRPr="00BC56DA">
              <w:rPr>
                <w:rFonts w:cs="Arial"/>
                <w:sz w:val="28"/>
              </w:rPr>
              <w:t>IX</w:t>
            </w:r>
          </w:p>
          <w:p w14:paraId="475277FB" w14:textId="3F7038A9" w:rsidR="00A26CD0" w:rsidRPr="008443AA" w:rsidRDefault="00FC2CCB" w:rsidP="000317E6">
            <w:pPr>
              <w:jc w:val="center"/>
              <w:rPr>
                <w:rFonts w:ascii="Tahoma" w:hAnsi="Tahoma" w:cs="Tahoma"/>
                <w:b/>
                <w:sz w:val="28"/>
              </w:rPr>
            </w:pPr>
            <w:r w:rsidRPr="00BC56DA">
              <w:rPr>
                <w:rFonts w:cs="Arial"/>
                <w:b/>
                <w:szCs w:val="18"/>
              </w:rPr>
              <w:t>DESCRIPCIÓN</w:t>
            </w:r>
            <w:r w:rsidR="00F10FBF">
              <w:rPr>
                <w:rFonts w:cs="Arial"/>
                <w:b/>
                <w:szCs w:val="18"/>
              </w:rPr>
              <w:t xml:space="preserve"> </w:t>
            </w:r>
            <w:r w:rsidR="00BC5B2E" w:rsidRPr="00BC56DA">
              <w:rPr>
                <w:rFonts w:cs="Arial"/>
                <w:b/>
                <w:szCs w:val="18"/>
              </w:rPr>
              <w:t>TECNICA</w:t>
            </w:r>
            <w:r w:rsidR="00F10FBF">
              <w:rPr>
                <w:rFonts w:cs="Arial"/>
                <w:b/>
                <w:szCs w:val="18"/>
              </w:rPr>
              <w:t xml:space="preserve"> </w:t>
            </w:r>
            <w:r w:rsidR="00F6372C" w:rsidRPr="00BC56DA">
              <w:rPr>
                <w:rFonts w:cs="Arial"/>
                <w:b/>
                <w:szCs w:val="18"/>
              </w:rPr>
              <w:t>/</w:t>
            </w:r>
            <w:r w:rsidR="00F10FBF">
              <w:rPr>
                <w:rFonts w:cs="Arial"/>
                <w:b/>
                <w:szCs w:val="18"/>
              </w:rPr>
              <w:t xml:space="preserve"> </w:t>
            </w:r>
            <w:r w:rsidR="00F6372C" w:rsidRPr="00BC56DA">
              <w:rPr>
                <w:rFonts w:cs="Arial"/>
                <w:b/>
                <w:szCs w:val="18"/>
              </w:rPr>
              <w:t>ANEXO</w:t>
            </w:r>
            <w:r w:rsidR="00F10FBF">
              <w:rPr>
                <w:rFonts w:cs="Arial"/>
                <w:b/>
                <w:szCs w:val="18"/>
              </w:rPr>
              <w:t xml:space="preserve"> </w:t>
            </w:r>
            <w:r w:rsidR="00F6372C" w:rsidRPr="00BC56DA">
              <w:rPr>
                <w:rFonts w:cs="Arial"/>
                <w:b/>
                <w:szCs w:val="18"/>
              </w:rPr>
              <w:t>TECNICO</w:t>
            </w:r>
            <w:r w:rsidR="00F10FBF">
              <w:rPr>
                <w:rFonts w:cs="Arial"/>
                <w:b/>
                <w:szCs w:val="18"/>
              </w:rPr>
              <w:t xml:space="preserve"> </w:t>
            </w:r>
            <w:r w:rsidR="00F6372C" w:rsidRPr="00BC56DA">
              <w:rPr>
                <w:rFonts w:cs="Arial"/>
                <w:b/>
                <w:szCs w:val="18"/>
              </w:rPr>
              <w:t>DE</w:t>
            </w:r>
            <w:r w:rsidR="00F10FBF">
              <w:rPr>
                <w:rFonts w:cs="Arial"/>
                <w:b/>
                <w:szCs w:val="18"/>
              </w:rPr>
              <w:t xml:space="preserve"> </w:t>
            </w:r>
            <w:r w:rsidR="00F6372C" w:rsidRPr="00BC56DA">
              <w:rPr>
                <w:rFonts w:cs="Arial"/>
                <w:b/>
                <w:szCs w:val="18"/>
              </w:rPr>
              <w:t>LOS</w:t>
            </w:r>
            <w:r w:rsidR="00F10FBF">
              <w:rPr>
                <w:rFonts w:cs="Arial"/>
                <w:b/>
                <w:szCs w:val="18"/>
              </w:rPr>
              <w:t xml:space="preserve"> </w:t>
            </w:r>
            <w:r w:rsidR="00F6372C" w:rsidRPr="00BC56DA">
              <w:rPr>
                <w:rFonts w:cs="Arial"/>
                <w:b/>
                <w:szCs w:val="18"/>
              </w:rPr>
              <w:t>BIENES</w:t>
            </w:r>
          </w:p>
        </w:tc>
      </w:tr>
    </w:tbl>
    <w:p w14:paraId="23A1CD9F" w14:textId="77777777" w:rsidR="00E012A9" w:rsidRPr="009C7837" w:rsidRDefault="00E012A9" w:rsidP="000317E6">
      <w:pPr>
        <w:rPr>
          <w:rFonts w:eastAsia="Arial Unicode MS" w:cs="Arial"/>
          <w:sz w:val="22"/>
          <w:szCs w:val="22"/>
        </w:rPr>
      </w:pPr>
    </w:p>
    <w:p w14:paraId="42036593" w14:textId="77777777" w:rsidR="00F6372C" w:rsidRDefault="00F6372C" w:rsidP="000317E6">
      <w:pPr>
        <w:jc w:val="center"/>
        <w:rPr>
          <w:rFonts w:cs="Arial"/>
          <w:b/>
          <w:sz w:val="22"/>
          <w:szCs w:val="22"/>
        </w:rPr>
      </w:pPr>
    </w:p>
    <w:p w14:paraId="20AC77ED" w14:textId="77777777" w:rsidR="00D431E7" w:rsidRDefault="00D431E7" w:rsidP="000317E6">
      <w:pPr>
        <w:jc w:val="center"/>
        <w:rPr>
          <w:rFonts w:cs="Arial"/>
          <w:b/>
          <w:sz w:val="44"/>
          <w:szCs w:val="22"/>
        </w:rPr>
      </w:pPr>
    </w:p>
    <w:p w14:paraId="13817EF1" w14:textId="77777777" w:rsidR="00D431E7" w:rsidRDefault="00D431E7" w:rsidP="000317E6">
      <w:pPr>
        <w:jc w:val="center"/>
        <w:rPr>
          <w:rFonts w:cs="Arial"/>
          <w:b/>
          <w:sz w:val="44"/>
          <w:szCs w:val="22"/>
        </w:rPr>
      </w:pPr>
    </w:p>
    <w:p w14:paraId="69EF8DBC" w14:textId="77777777" w:rsidR="00D431E7" w:rsidRDefault="00D431E7" w:rsidP="000317E6">
      <w:pPr>
        <w:jc w:val="center"/>
        <w:rPr>
          <w:rFonts w:cs="Arial"/>
          <w:b/>
          <w:sz w:val="44"/>
          <w:szCs w:val="22"/>
        </w:rPr>
      </w:pPr>
    </w:p>
    <w:p w14:paraId="261D4941" w14:textId="77777777" w:rsidR="00D431E7" w:rsidRDefault="00D431E7" w:rsidP="000317E6">
      <w:pPr>
        <w:jc w:val="center"/>
        <w:rPr>
          <w:rFonts w:cs="Arial"/>
          <w:b/>
          <w:sz w:val="44"/>
          <w:szCs w:val="22"/>
        </w:rPr>
      </w:pPr>
    </w:p>
    <w:p w14:paraId="793C0B88" w14:textId="47F7C11F" w:rsidR="00D431E7" w:rsidRPr="00D431E7" w:rsidRDefault="00D431E7" w:rsidP="000317E6">
      <w:pPr>
        <w:jc w:val="center"/>
        <w:rPr>
          <w:rFonts w:cs="Arial"/>
          <w:b/>
          <w:sz w:val="44"/>
          <w:szCs w:val="22"/>
        </w:rPr>
      </w:pPr>
      <w:r>
        <w:rPr>
          <w:rFonts w:cs="Arial"/>
          <w:b/>
          <w:sz w:val="44"/>
          <w:szCs w:val="22"/>
        </w:rPr>
        <w:t>*</w:t>
      </w:r>
      <w:r w:rsidRPr="00D431E7">
        <w:rPr>
          <w:rFonts w:cs="Arial"/>
          <w:b/>
          <w:sz w:val="44"/>
          <w:szCs w:val="22"/>
        </w:rPr>
        <w:t>ANEXO</w:t>
      </w:r>
      <w:r w:rsidR="00F10FBF">
        <w:rPr>
          <w:rFonts w:cs="Arial"/>
          <w:b/>
          <w:sz w:val="44"/>
          <w:szCs w:val="22"/>
        </w:rPr>
        <w:t xml:space="preserve"> </w:t>
      </w:r>
      <w:r w:rsidRPr="00D431E7">
        <w:rPr>
          <w:rFonts w:cs="Arial"/>
          <w:b/>
          <w:sz w:val="44"/>
          <w:szCs w:val="22"/>
        </w:rPr>
        <w:t>TECNICO</w:t>
      </w:r>
      <w:r w:rsidR="00F10FBF">
        <w:rPr>
          <w:rFonts w:cs="Arial"/>
          <w:b/>
          <w:sz w:val="44"/>
          <w:szCs w:val="22"/>
        </w:rPr>
        <w:t xml:space="preserve"> </w:t>
      </w:r>
      <w:r w:rsidRPr="00D431E7">
        <w:rPr>
          <w:rFonts w:cs="Arial"/>
          <w:b/>
          <w:sz w:val="44"/>
          <w:szCs w:val="22"/>
        </w:rPr>
        <w:t>EN</w:t>
      </w:r>
      <w:r w:rsidR="00F10FBF">
        <w:rPr>
          <w:rFonts w:cs="Arial"/>
          <w:b/>
          <w:sz w:val="44"/>
          <w:szCs w:val="22"/>
        </w:rPr>
        <w:t xml:space="preserve"> </w:t>
      </w:r>
      <w:r w:rsidRPr="00D431E7">
        <w:rPr>
          <w:rFonts w:cs="Arial"/>
          <w:b/>
          <w:sz w:val="44"/>
          <w:szCs w:val="22"/>
        </w:rPr>
        <w:t>FORMATO</w:t>
      </w:r>
      <w:r w:rsidR="00F10FBF">
        <w:rPr>
          <w:rFonts w:cs="Arial"/>
          <w:b/>
          <w:sz w:val="44"/>
          <w:szCs w:val="22"/>
        </w:rPr>
        <w:t xml:space="preserve"> </w:t>
      </w:r>
      <w:r w:rsidRPr="00D431E7">
        <w:rPr>
          <w:rFonts w:cs="Arial"/>
          <w:b/>
          <w:sz w:val="44"/>
          <w:szCs w:val="22"/>
        </w:rPr>
        <w:t>EXCEL</w:t>
      </w:r>
      <w:r>
        <w:rPr>
          <w:rFonts w:cs="Arial"/>
          <w:b/>
          <w:sz w:val="44"/>
          <w:szCs w:val="22"/>
        </w:rPr>
        <w:t>*</w:t>
      </w:r>
    </w:p>
    <w:sectPr w:rsidR="00D431E7" w:rsidRPr="00D431E7" w:rsidSect="00123D26">
      <w:pgSz w:w="12240" w:h="15840" w:code="1"/>
      <w:pgMar w:top="1418" w:right="1325"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AA5F" w14:textId="77777777" w:rsidR="00230077" w:rsidRDefault="00230077">
      <w:r>
        <w:separator/>
      </w:r>
    </w:p>
  </w:endnote>
  <w:endnote w:type="continuationSeparator" w:id="0">
    <w:p w14:paraId="105B8820" w14:textId="77777777" w:rsidR="00230077" w:rsidRDefault="0023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charset w:val="01"/>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80"/>
    <w:family w:val="auto"/>
    <w:pitch w:val="variable"/>
  </w:font>
  <w:font w:name="Lucida Grande">
    <w:altName w:val="Times New Roman"/>
    <w:charset w:val="00"/>
    <w:family w:val="auto"/>
    <w:pitch w:val="variable"/>
    <w:sig w:usb0="00000000" w:usb1="5000A1FF" w:usb2="00000000" w:usb3="00000000" w:csb0="000001BF" w:csb1="00000000"/>
  </w:font>
  <w:font w:name="Antique Olive">
    <w:altName w:val="Calibri"/>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ontserrat SemiBold">
    <w:panose1 w:val="00000700000000000000"/>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Blackadder ITC">
    <w:panose1 w:val="04020505051007020D02"/>
    <w:charset w:val="00"/>
    <w:family w:val="decorativ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adeGothic">
    <w:altName w:val="Helvetica Neue"/>
    <w:panose1 w:val="00000000000000000000"/>
    <w:charset w:val="00"/>
    <w:family w:val="swiss"/>
    <w:notTrueType/>
    <w:pitch w:val="default"/>
    <w:sig w:usb0="00000003" w:usb1="00000000" w:usb2="00000000" w:usb3="00000000" w:csb0="00000001" w:csb1="00000000"/>
  </w:font>
  <w:font w:name="Futura Bk">
    <w:charset w:val="B1"/>
    <w:family w:val="swiss"/>
    <w:pitch w:val="variable"/>
    <w:sig w:usb0="80000867" w:usb1="00000000" w:usb2="00000000" w:usb3="00000000" w:csb0="000001FB" w:csb1="00000000"/>
  </w:font>
  <w:font w:name="Arial (W1)">
    <w:altName w:val="Arial"/>
    <w:charset w:val="00"/>
    <w:family w:val="swiss"/>
    <w:pitch w:val="variable"/>
    <w:sig w:usb0="E0003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ZappedChancellorSH">
    <w:altName w:val="Times New Roman"/>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6AB1" w14:textId="77777777" w:rsidR="00230077" w:rsidRDefault="002300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14:paraId="5E37E31D" w14:textId="77777777" w:rsidR="00230077" w:rsidRDefault="002300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0FB9" w14:textId="77777777" w:rsidR="00230077" w:rsidRPr="005D178F" w:rsidRDefault="00230077" w:rsidP="002E2D3A">
    <w:pPr>
      <w:rPr>
        <w:sz w:val="16"/>
        <w:szCs w:val="16"/>
      </w:rPr>
    </w:pPr>
  </w:p>
  <w:p w14:paraId="147CD8F1" w14:textId="0C0DE67C" w:rsidR="00230077" w:rsidRDefault="00230077" w:rsidP="00677897">
    <w:pPr>
      <w:pStyle w:val="Piedepgina"/>
      <w:framePr w:wrap="around" w:vAnchor="text" w:hAnchor="page" w:x="6226" w:y="680"/>
      <w:rPr>
        <w:rStyle w:val="Nmerodepgina"/>
        <w:color w:val="auto"/>
      </w:rPr>
    </w:pPr>
    <w:r>
      <w:rPr>
        <w:rStyle w:val="Nmerodepgina"/>
        <w:color w:val="auto"/>
      </w:rPr>
      <w:fldChar w:fldCharType="begin"/>
    </w:r>
    <w:r>
      <w:rPr>
        <w:rStyle w:val="Nmerodepgina"/>
        <w:color w:val="auto"/>
      </w:rPr>
      <w:instrText xml:space="preserve">PAGE  </w:instrText>
    </w:r>
    <w:r>
      <w:rPr>
        <w:rStyle w:val="Nmerodepgina"/>
        <w:color w:val="auto"/>
      </w:rPr>
      <w:fldChar w:fldCharType="separate"/>
    </w:r>
    <w:r w:rsidR="002A5206">
      <w:rPr>
        <w:rStyle w:val="Nmerodepgina"/>
        <w:noProof/>
        <w:color w:val="auto"/>
      </w:rPr>
      <w:t>1</w:t>
    </w:r>
    <w:r>
      <w:rPr>
        <w:rStyle w:val="Nmerodepgina"/>
        <w:color w:val="auto"/>
      </w:rPr>
      <w:fldChar w:fldCharType="end"/>
    </w:r>
  </w:p>
  <w:p w14:paraId="099BC84A" w14:textId="50CA06E5" w:rsidR="00230077" w:rsidRPr="00D13852" w:rsidRDefault="00230077" w:rsidP="0023332B">
    <w:pPr>
      <w:rPr>
        <w:rFonts w:cs="Arial"/>
        <w:color w:val="7F7F7F"/>
        <w:sz w:val="16"/>
        <w:szCs w:val="16"/>
      </w:rPr>
    </w:pPr>
    <w:r w:rsidRPr="002C5465">
      <w:rPr>
        <w:rFonts w:cs="Arial"/>
        <w:color w:val="7F7F7F"/>
        <w:sz w:val="16"/>
        <w:szCs w:val="16"/>
      </w:rPr>
      <w:t>LICITACIÓN</w:t>
    </w:r>
    <w:r>
      <w:rPr>
        <w:rFonts w:cs="Arial"/>
        <w:color w:val="7F7F7F"/>
        <w:sz w:val="16"/>
        <w:szCs w:val="16"/>
      </w:rPr>
      <w:t xml:space="preserve"> </w:t>
    </w:r>
    <w:r w:rsidRPr="002C5465">
      <w:rPr>
        <w:rFonts w:cs="Arial"/>
        <w:color w:val="7F7F7F"/>
        <w:sz w:val="16"/>
        <w:szCs w:val="16"/>
      </w:rPr>
      <w:t>PÚBLICA</w:t>
    </w:r>
    <w:r>
      <w:rPr>
        <w:rFonts w:cs="Arial"/>
        <w:color w:val="7F7F7F"/>
        <w:sz w:val="16"/>
        <w:szCs w:val="16"/>
      </w:rPr>
      <w:t xml:space="preserve"> NACIONAL </w:t>
    </w:r>
    <w:r w:rsidRPr="002C5465">
      <w:rPr>
        <w:rFonts w:cs="Arial"/>
        <w:color w:val="7F7F7F"/>
        <w:sz w:val="16"/>
        <w:szCs w:val="16"/>
      </w:rPr>
      <w:t>ELECTRÓNICA</w:t>
    </w:r>
    <w:r>
      <w:rPr>
        <w:rFonts w:cs="Arial"/>
        <w:color w:val="7F7F7F"/>
        <w:sz w:val="16"/>
        <w:szCs w:val="16"/>
      </w:rPr>
      <w:t xml:space="preserve"> </w:t>
    </w:r>
    <w:r w:rsidRPr="00555F5B">
      <w:rPr>
        <w:rFonts w:cs="Arial"/>
        <w:color w:val="7F7F7F"/>
        <w:sz w:val="16"/>
        <w:szCs w:val="16"/>
      </w:rPr>
      <w:t>No.</w:t>
    </w:r>
    <w:r>
      <w:rPr>
        <w:rFonts w:cs="Arial"/>
        <w:color w:val="7F7F7F"/>
        <w:sz w:val="16"/>
        <w:szCs w:val="16"/>
      </w:rPr>
      <w:t xml:space="preserve"> L</w:t>
    </w:r>
    <w:r w:rsidRPr="00145FAF">
      <w:rPr>
        <w:rFonts w:cs="Arial"/>
        <w:color w:val="7F7F7F"/>
        <w:sz w:val="16"/>
        <w:szCs w:val="16"/>
      </w:rPr>
      <w:t>A-012NAW001-</w:t>
    </w:r>
    <w:r>
      <w:rPr>
        <w:rFonts w:cs="Arial"/>
        <w:color w:val="7F7F7F"/>
        <w:sz w:val="16"/>
        <w:szCs w:val="16"/>
      </w:rPr>
      <w:t>E707</w:t>
    </w:r>
    <w:r w:rsidRPr="00145FAF">
      <w:rPr>
        <w:rFonts w:cs="Arial"/>
        <w:color w:val="7F7F7F"/>
        <w:sz w:val="16"/>
        <w:szCs w:val="16"/>
      </w:rPr>
      <w:t>-20</w:t>
    </w:r>
    <w:r>
      <w:rPr>
        <w:rFonts w:cs="Arial"/>
        <w:color w:val="7F7F7F"/>
        <w:sz w:val="16"/>
        <w:szCs w:val="16"/>
      </w:rPr>
      <w:t xml:space="preserve">22 </w:t>
    </w:r>
    <w:r w:rsidRPr="00D13852">
      <w:rPr>
        <w:rFonts w:cs="Arial"/>
        <w:color w:val="7F7F7F"/>
        <w:sz w:val="16"/>
        <w:szCs w:val="16"/>
      </w:rPr>
      <w:t>“ADQUISICIÓN</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MATERIALES</w:t>
    </w:r>
    <w:r>
      <w:rPr>
        <w:rFonts w:cs="Arial"/>
        <w:color w:val="7F7F7F"/>
        <w:sz w:val="16"/>
        <w:szCs w:val="16"/>
      </w:rPr>
      <w:t xml:space="preserve"> </w:t>
    </w:r>
    <w:r w:rsidRPr="00D13852">
      <w:rPr>
        <w:rFonts w:cs="Arial"/>
        <w:color w:val="7F7F7F"/>
        <w:sz w:val="16"/>
        <w:szCs w:val="16"/>
      </w:rPr>
      <w:t>Y</w:t>
    </w:r>
    <w:r>
      <w:rPr>
        <w:rFonts w:cs="Arial"/>
        <w:color w:val="7F7F7F"/>
        <w:sz w:val="16"/>
        <w:szCs w:val="16"/>
      </w:rPr>
      <w:t xml:space="preserve"> </w:t>
    </w:r>
    <w:r w:rsidRPr="00D13852">
      <w:rPr>
        <w:rFonts w:cs="Arial"/>
        <w:color w:val="7F7F7F"/>
        <w:sz w:val="16"/>
        <w:szCs w:val="16"/>
      </w:rPr>
      <w:t>ARTICULOS</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CONSTRUCCION</w:t>
    </w:r>
    <w:r>
      <w:rPr>
        <w:rFonts w:cs="Arial"/>
        <w:color w:val="7F7F7F"/>
        <w:sz w:val="16"/>
        <w:szCs w:val="16"/>
      </w:rPr>
      <w:t xml:space="preserve"> </w:t>
    </w:r>
    <w:r w:rsidRPr="00D13852">
      <w:rPr>
        <w:rFonts w:cs="Arial"/>
        <w:color w:val="7F7F7F"/>
        <w:sz w:val="16"/>
        <w:szCs w:val="16"/>
      </w:rPr>
      <w:t>Y</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REPARACION;</w:t>
    </w:r>
    <w:r>
      <w:rPr>
        <w:rFonts w:cs="Arial"/>
        <w:color w:val="7F7F7F"/>
        <w:sz w:val="16"/>
        <w:szCs w:val="16"/>
      </w:rPr>
      <w:t xml:space="preserve"> </w:t>
    </w:r>
    <w:r w:rsidRPr="00D13852">
      <w:rPr>
        <w:rFonts w:cs="Arial"/>
        <w:color w:val="7F7F7F"/>
        <w:sz w:val="16"/>
        <w:szCs w:val="16"/>
      </w:rPr>
      <w:t>HERRAMIENTAS,</w:t>
    </w:r>
    <w:r>
      <w:rPr>
        <w:rFonts w:cs="Arial"/>
        <w:color w:val="7F7F7F"/>
        <w:sz w:val="16"/>
        <w:szCs w:val="16"/>
      </w:rPr>
      <w:t xml:space="preserve"> </w:t>
    </w:r>
    <w:r w:rsidRPr="00D13852">
      <w:rPr>
        <w:rFonts w:cs="Arial"/>
        <w:color w:val="7F7F7F"/>
        <w:sz w:val="16"/>
        <w:szCs w:val="16"/>
      </w:rPr>
      <w:t>REFACCIONES</w:t>
    </w:r>
    <w:r>
      <w:rPr>
        <w:rFonts w:cs="Arial"/>
        <w:color w:val="7F7F7F"/>
        <w:sz w:val="16"/>
        <w:szCs w:val="16"/>
      </w:rPr>
      <w:t xml:space="preserve"> </w:t>
    </w:r>
    <w:r w:rsidRPr="00D13852">
      <w:rPr>
        <w:rFonts w:cs="Arial"/>
        <w:color w:val="7F7F7F"/>
        <w:sz w:val="16"/>
        <w:szCs w:val="16"/>
      </w:rPr>
      <w:t>Y</w:t>
    </w:r>
    <w:r>
      <w:rPr>
        <w:rFonts w:cs="Arial"/>
        <w:color w:val="7F7F7F"/>
        <w:sz w:val="16"/>
        <w:szCs w:val="16"/>
      </w:rPr>
      <w:t xml:space="preserve"> </w:t>
    </w:r>
    <w:r w:rsidRPr="00D13852">
      <w:rPr>
        <w:rFonts w:cs="Arial"/>
        <w:color w:val="7F7F7F"/>
        <w:sz w:val="16"/>
        <w:szCs w:val="16"/>
      </w:rPr>
      <w:t>ACCESORIOS</w:t>
    </w:r>
    <w:r>
      <w:rPr>
        <w:rFonts w:cs="Arial"/>
        <w:color w:val="7F7F7F"/>
        <w:sz w:val="16"/>
        <w:szCs w:val="16"/>
      </w:rPr>
      <w:t xml:space="preserve"> </w:t>
    </w:r>
    <w:r w:rsidRPr="00D13852">
      <w:rPr>
        <w:rFonts w:cs="Arial"/>
        <w:color w:val="7F7F7F"/>
        <w:sz w:val="16"/>
        <w:szCs w:val="16"/>
      </w:rPr>
      <w:t>MENORES,</w:t>
    </w:r>
    <w:r>
      <w:rPr>
        <w:rFonts w:cs="Arial"/>
        <w:color w:val="7F7F7F"/>
        <w:sz w:val="16"/>
        <w:szCs w:val="16"/>
      </w:rPr>
      <w:t xml:space="preserve"> </w:t>
    </w:r>
    <w:r w:rsidRPr="00D13852">
      <w:rPr>
        <w:rFonts w:cs="Arial"/>
        <w:color w:val="7F7F7F"/>
        <w:sz w:val="16"/>
        <w:szCs w:val="16"/>
      </w:rPr>
      <w:t>PARA</w:t>
    </w:r>
    <w:r>
      <w:rPr>
        <w:rFonts w:cs="Arial"/>
        <w:color w:val="7F7F7F"/>
        <w:sz w:val="16"/>
        <w:szCs w:val="16"/>
      </w:rPr>
      <w:t xml:space="preserve"> </w:t>
    </w:r>
    <w:r w:rsidRPr="00D13852">
      <w:rPr>
        <w:rFonts w:cs="Arial"/>
        <w:color w:val="7F7F7F"/>
        <w:sz w:val="16"/>
        <w:szCs w:val="16"/>
      </w:rPr>
      <w:t>EL</w:t>
    </w:r>
    <w:r>
      <w:rPr>
        <w:rFonts w:cs="Arial"/>
        <w:color w:val="7F7F7F"/>
        <w:sz w:val="16"/>
        <w:szCs w:val="16"/>
      </w:rPr>
      <w:t xml:space="preserve"> </w:t>
    </w:r>
    <w:r w:rsidRPr="00D13852">
      <w:rPr>
        <w:rFonts w:cs="Arial"/>
        <w:color w:val="7F7F7F"/>
        <w:sz w:val="16"/>
        <w:szCs w:val="16"/>
      </w:rPr>
      <w:t>HOSPITAL</w:t>
    </w:r>
    <w:r>
      <w:rPr>
        <w:rFonts w:cs="Arial"/>
        <w:color w:val="7F7F7F"/>
        <w:sz w:val="16"/>
        <w:szCs w:val="16"/>
      </w:rPr>
      <w:t xml:space="preserve"> </w:t>
    </w:r>
    <w:r w:rsidRPr="00D13852">
      <w:rPr>
        <w:rFonts w:cs="Arial"/>
        <w:color w:val="7F7F7F"/>
        <w:sz w:val="16"/>
        <w:szCs w:val="16"/>
      </w:rPr>
      <w:t>JUÁREZ</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MÉXICO,</w:t>
    </w:r>
    <w:r>
      <w:rPr>
        <w:rFonts w:cs="Arial"/>
        <w:color w:val="7F7F7F"/>
        <w:sz w:val="16"/>
        <w:szCs w:val="16"/>
      </w:rPr>
      <w:t xml:space="preserve"> </w:t>
    </w:r>
    <w:r w:rsidRPr="00D13852">
      <w:rPr>
        <w:rFonts w:cs="Arial"/>
        <w:color w:val="7F7F7F"/>
        <w:sz w:val="16"/>
        <w:szCs w:val="16"/>
      </w:rPr>
      <w:t>2022”:</w:t>
    </w:r>
  </w:p>
  <w:p w14:paraId="149B59E3" w14:textId="48C00565" w:rsidR="00230077" w:rsidRPr="00074D53" w:rsidRDefault="00230077" w:rsidP="00283FE7">
    <w:pPr>
      <w:pStyle w:val="Encabezado"/>
      <w:tabs>
        <w:tab w:val="clear" w:pos="4419"/>
        <w:tab w:val="clear" w:pos="8838"/>
      </w:tabs>
      <w:ind w:left="-142" w:right="-235"/>
      <w:jc w:val="center"/>
      <w:rPr>
        <w:rFonts w:cs="Arial"/>
        <w:color w:val="7F7F7F"/>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671F" w14:textId="77777777" w:rsidR="00230077" w:rsidRPr="005D178F" w:rsidRDefault="00230077" w:rsidP="002E2D3A">
    <w:pPr>
      <w:rPr>
        <w:sz w:val="16"/>
        <w:szCs w:val="16"/>
      </w:rPr>
    </w:pPr>
  </w:p>
  <w:p w14:paraId="473FF185" w14:textId="7BC15FB4" w:rsidR="00230077" w:rsidRDefault="00230077" w:rsidP="00677897">
    <w:pPr>
      <w:pStyle w:val="Piedepgina"/>
      <w:framePr w:wrap="around" w:vAnchor="text" w:hAnchor="page" w:x="6226" w:y="680"/>
      <w:rPr>
        <w:rStyle w:val="Nmerodepgina"/>
        <w:color w:val="auto"/>
      </w:rPr>
    </w:pPr>
    <w:r>
      <w:rPr>
        <w:rStyle w:val="Nmerodepgina"/>
        <w:color w:val="auto"/>
      </w:rPr>
      <w:fldChar w:fldCharType="begin"/>
    </w:r>
    <w:r>
      <w:rPr>
        <w:rStyle w:val="Nmerodepgina"/>
        <w:color w:val="auto"/>
      </w:rPr>
      <w:instrText xml:space="preserve">PAGE  </w:instrText>
    </w:r>
    <w:r>
      <w:rPr>
        <w:rStyle w:val="Nmerodepgina"/>
        <w:color w:val="auto"/>
      </w:rPr>
      <w:fldChar w:fldCharType="separate"/>
    </w:r>
    <w:r w:rsidR="002A5206">
      <w:rPr>
        <w:rStyle w:val="Nmerodepgina"/>
        <w:noProof/>
        <w:color w:val="auto"/>
      </w:rPr>
      <w:t>3</w:t>
    </w:r>
    <w:r>
      <w:rPr>
        <w:rStyle w:val="Nmerodepgina"/>
        <w:color w:val="auto"/>
      </w:rPr>
      <w:fldChar w:fldCharType="end"/>
    </w:r>
  </w:p>
  <w:p w14:paraId="211DE296" w14:textId="6494EB81" w:rsidR="00230077" w:rsidRPr="0023332B" w:rsidRDefault="00230077" w:rsidP="0023332B">
    <w:pPr>
      <w:rPr>
        <w:rFonts w:cs="Arial"/>
        <w:color w:val="7F7F7F"/>
        <w:sz w:val="16"/>
        <w:szCs w:val="16"/>
      </w:rPr>
    </w:pPr>
    <w:r w:rsidRPr="002C5465">
      <w:rPr>
        <w:rFonts w:cs="Arial"/>
        <w:color w:val="7F7F7F"/>
        <w:sz w:val="16"/>
        <w:szCs w:val="16"/>
      </w:rPr>
      <w:t>LICITACIÓN</w:t>
    </w:r>
    <w:r>
      <w:rPr>
        <w:rFonts w:cs="Arial"/>
        <w:color w:val="7F7F7F"/>
        <w:sz w:val="16"/>
        <w:szCs w:val="16"/>
      </w:rPr>
      <w:t xml:space="preserve"> </w:t>
    </w:r>
    <w:r w:rsidRPr="002C5465">
      <w:rPr>
        <w:rFonts w:cs="Arial"/>
        <w:color w:val="7F7F7F"/>
        <w:sz w:val="16"/>
        <w:szCs w:val="16"/>
      </w:rPr>
      <w:t>PÚBLICA</w:t>
    </w:r>
    <w:r>
      <w:rPr>
        <w:rFonts w:cs="Arial"/>
        <w:color w:val="7F7F7F"/>
        <w:sz w:val="16"/>
        <w:szCs w:val="16"/>
      </w:rPr>
      <w:t xml:space="preserve"> NACIONAL </w:t>
    </w:r>
    <w:r w:rsidRPr="002C5465">
      <w:rPr>
        <w:rFonts w:cs="Arial"/>
        <w:color w:val="7F7F7F"/>
        <w:sz w:val="16"/>
        <w:szCs w:val="16"/>
      </w:rPr>
      <w:t>ELECTRÓNICA</w:t>
    </w:r>
    <w:r>
      <w:rPr>
        <w:rFonts w:cs="Arial"/>
        <w:color w:val="7F7F7F"/>
        <w:sz w:val="16"/>
        <w:szCs w:val="16"/>
      </w:rPr>
      <w:t xml:space="preserve"> </w:t>
    </w:r>
    <w:r w:rsidRPr="00555F5B">
      <w:rPr>
        <w:rFonts w:cs="Arial"/>
        <w:color w:val="7F7F7F"/>
        <w:sz w:val="16"/>
        <w:szCs w:val="16"/>
      </w:rPr>
      <w:t>No.</w:t>
    </w:r>
    <w:r>
      <w:rPr>
        <w:rFonts w:cs="Arial"/>
        <w:color w:val="7F7F7F"/>
        <w:sz w:val="16"/>
        <w:szCs w:val="16"/>
      </w:rPr>
      <w:t xml:space="preserve"> L</w:t>
    </w:r>
    <w:r w:rsidRPr="00145FAF">
      <w:rPr>
        <w:rFonts w:cs="Arial"/>
        <w:color w:val="7F7F7F"/>
        <w:sz w:val="16"/>
        <w:szCs w:val="16"/>
      </w:rPr>
      <w:t>A-012NAW001-</w:t>
    </w:r>
    <w:r>
      <w:rPr>
        <w:rFonts w:cs="Arial"/>
        <w:color w:val="7F7F7F"/>
        <w:sz w:val="16"/>
        <w:szCs w:val="16"/>
      </w:rPr>
      <w:t>E707</w:t>
    </w:r>
    <w:r w:rsidRPr="00145FAF">
      <w:rPr>
        <w:rFonts w:cs="Arial"/>
        <w:color w:val="7F7F7F"/>
        <w:sz w:val="16"/>
        <w:szCs w:val="16"/>
      </w:rPr>
      <w:t>-20</w:t>
    </w:r>
    <w:r>
      <w:rPr>
        <w:rFonts w:cs="Arial"/>
        <w:color w:val="7F7F7F"/>
        <w:sz w:val="16"/>
        <w:szCs w:val="16"/>
      </w:rPr>
      <w:t xml:space="preserve">22 </w:t>
    </w:r>
    <w:r w:rsidRPr="0023332B">
      <w:rPr>
        <w:rFonts w:cs="Arial"/>
        <w:color w:val="7F7F7F"/>
        <w:sz w:val="16"/>
        <w:szCs w:val="16"/>
      </w:rPr>
      <w:t>“ADQUISICIÓN</w:t>
    </w:r>
    <w:r>
      <w:rPr>
        <w:rFonts w:cs="Arial"/>
        <w:color w:val="7F7F7F"/>
        <w:sz w:val="16"/>
        <w:szCs w:val="16"/>
      </w:rPr>
      <w:t xml:space="preserve"> </w:t>
    </w:r>
    <w:r w:rsidRPr="0023332B">
      <w:rPr>
        <w:rFonts w:cs="Arial"/>
        <w:color w:val="7F7F7F"/>
        <w:sz w:val="16"/>
        <w:szCs w:val="16"/>
      </w:rPr>
      <w:t>DE</w:t>
    </w:r>
    <w:r>
      <w:rPr>
        <w:rFonts w:cs="Arial"/>
        <w:color w:val="7F7F7F"/>
        <w:sz w:val="16"/>
        <w:szCs w:val="16"/>
      </w:rPr>
      <w:t xml:space="preserve"> </w:t>
    </w:r>
    <w:r w:rsidRPr="0023332B">
      <w:rPr>
        <w:rFonts w:cs="Arial"/>
        <w:color w:val="7F7F7F"/>
        <w:sz w:val="16"/>
        <w:szCs w:val="16"/>
      </w:rPr>
      <w:t>MATERIALES</w:t>
    </w:r>
    <w:r>
      <w:rPr>
        <w:rFonts w:cs="Arial"/>
        <w:color w:val="7F7F7F"/>
        <w:sz w:val="16"/>
        <w:szCs w:val="16"/>
      </w:rPr>
      <w:t xml:space="preserve"> </w:t>
    </w:r>
    <w:r w:rsidRPr="0023332B">
      <w:rPr>
        <w:rFonts w:cs="Arial"/>
        <w:color w:val="7F7F7F"/>
        <w:sz w:val="16"/>
        <w:szCs w:val="16"/>
      </w:rPr>
      <w:t>Y</w:t>
    </w:r>
    <w:r>
      <w:rPr>
        <w:rFonts w:cs="Arial"/>
        <w:color w:val="7F7F7F"/>
        <w:sz w:val="16"/>
        <w:szCs w:val="16"/>
      </w:rPr>
      <w:t xml:space="preserve"> </w:t>
    </w:r>
    <w:r w:rsidRPr="0023332B">
      <w:rPr>
        <w:rFonts w:cs="Arial"/>
        <w:color w:val="7F7F7F"/>
        <w:sz w:val="16"/>
        <w:szCs w:val="16"/>
      </w:rPr>
      <w:t>ARTICULOS</w:t>
    </w:r>
    <w:r>
      <w:rPr>
        <w:rFonts w:cs="Arial"/>
        <w:color w:val="7F7F7F"/>
        <w:sz w:val="16"/>
        <w:szCs w:val="16"/>
      </w:rPr>
      <w:t xml:space="preserve"> </w:t>
    </w:r>
    <w:r w:rsidRPr="0023332B">
      <w:rPr>
        <w:rFonts w:cs="Arial"/>
        <w:color w:val="7F7F7F"/>
        <w:sz w:val="16"/>
        <w:szCs w:val="16"/>
      </w:rPr>
      <w:t>DE</w:t>
    </w:r>
    <w:r>
      <w:rPr>
        <w:rFonts w:cs="Arial"/>
        <w:color w:val="7F7F7F"/>
        <w:sz w:val="16"/>
        <w:szCs w:val="16"/>
      </w:rPr>
      <w:t xml:space="preserve"> </w:t>
    </w:r>
    <w:r w:rsidRPr="0023332B">
      <w:rPr>
        <w:rFonts w:cs="Arial"/>
        <w:color w:val="7F7F7F"/>
        <w:sz w:val="16"/>
        <w:szCs w:val="16"/>
      </w:rPr>
      <w:t>CONSTRUCCION</w:t>
    </w:r>
    <w:r>
      <w:rPr>
        <w:rFonts w:cs="Arial"/>
        <w:color w:val="7F7F7F"/>
        <w:sz w:val="16"/>
        <w:szCs w:val="16"/>
      </w:rPr>
      <w:t xml:space="preserve"> </w:t>
    </w:r>
    <w:r w:rsidRPr="0023332B">
      <w:rPr>
        <w:rFonts w:cs="Arial"/>
        <w:color w:val="7F7F7F"/>
        <w:sz w:val="16"/>
        <w:szCs w:val="16"/>
      </w:rPr>
      <w:t>Y</w:t>
    </w:r>
    <w:r>
      <w:rPr>
        <w:rFonts w:cs="Arial"/>
        <w:color w:val="7F7F7F"/>
        <w:sz w:val="16"/>
        <w:szCs w:val="16"/>
      </w:rPr>
      <w:t xml:space="preserve"> </w:t>
    </w:r>
    <w:r w:rsidRPr="0023332B">
      <w:rPr>
        <w:rFonts w:cs="Arial"/>
        <w:color w:val="7F7F7F"/>
        <w:sz w:val="16"/>
        <w:szCs w:val="16"/>
      </w:rPr>
      <w:t>DE</w:t>
    </w:r>
    <w:r>
      <w:rPr>
        <w:rFonts w:cs="Arial"/>
        <w:color w:val="7F7F7F"/>
        <w:sz w:val="16"/>
        <w:szCs w:val="16"/>
      </w:rPr>
      <w:t xml:space="preserve"> </w:t>
    </w:r>
    <w:r w:rsidRPr="0023332B">
      <w:rPr>
        <w:rFonts w:cs="Arial"/>
        <w:color w:val="7F7F7F"/>
        <w:sz w:val="16"/>
        <w:szCs w:val="16"/>
      </w:rPr>
      <w:t>REPARACION;</w:t>
    </w:r>
    <w:r>
      <w:rPr>
        <w:rFonts w:cs="Arial"/>
        <w:color w:val="7F7F7F"/>
        <w:sz w:val="16"/>
        <w:szCs w:val="16"/>
      </w:rPr>
      <w:t xml:space="preserve"> </w:t>
    </w:r>
    <w:r w:rsidRPr="0023332B">
      <w:rPr>
        <w:rFonts w:cs="Arial"/>
        <w:color w:val="7F7F7F"/>
        <w:sz w:val="16"/>
        <w:szCs w:val="16"/>
      </w:rPr>
      <w:t>HERRAMIENTAS,</w:t>
    </w:r>
    <w:r>
      <w:rPr>
        <w:rFonts w:cs="Arial"/>
        <w:color w:val="7F7F7F"/>
        <w:sz w:val="16"/>
        <w:szCs w:val="16"/>
      </w:rPr>
      <w:t xml:space="preserve"> </w:t>
    </w:r>
    <w:r w:rsidRPr="0023332B">
      <w:rPr>
        <w:rFonts w:cs="Arial"/>
        <w:color w:val="7F7F7F"/>
        <w:sz w:val="16"/>
        <w:szCs w:val="16"/>
      </w:rPr>
      <w:t>REFACCIONES</w:t>
    </w:r>
    <w:r>
      <w:rPr>
        <w:rFonts w:cs="Arial"/>
        <w:color w:val="7F7F7F"/>
        <w:sz w:val="16"/>
        <w:szCs w:val="16"/>
      </w:rPr>
      <w:t xml:space="preserve"> </w:t>
    </w:r>
    <w:r w:rsidRPr="0023332B">
      <w:rPr>
        <w:rFonts w:cs="Arial"/>
        <w:color w:val="7F7F7F"/>
        <w:sz w:val="16"/>
        <w:szCs w:val="16"/>
      </w:rPr>
      <w:t>Y</w:t>
    </w:r>
    <w:r>
      <w:rPr>
        <w:rFonts w:cs="Arial"/>
        <w:color w:val="7F7F7F"/>
        <w:sz w:val="16"/>
        <w:szCs w:val="16"/>
      </w:rPr>
      <w:t xml:space="preserve"> </w:t>
    </w:r>
    <w:r w:rsidRPr="0023332B">
      <w:rPr>
        <w:rFonts w:cs="Arial"/>
        <w:color w:val="7F7F7F"/>
        <w:sz w:val="16"/>
        <w:szCs w:val="16"/>
      </w:rPr>
      <w:t>ACCESORIOS</w:t>
    </w:r>
    <w:r>
      <w:rPr>
        <w:rFonts w:cs="Arial"/>
        <w:color w:val="7F7F7F"/>
        <w:sz w:val="16"/>
        <w:szCs w:val="16"/>
      </w:rPr>
      <w:t xml:space="preserve"> </w:t>
    </w:r>
    <w:r w:rsidRPr="0023332B">
      <w:rPr>
        <w:rFonts w:cs="Arial"/>
        <w:color w:val="7F7F7F"/>
        <w:sz w:val="16"/>
        <w:szCs w:val="16"/>
      </w:rPr>
      <w:t>MENORES,</w:t>
    </w:r>
    <w:r>
      <w:rPr>
        <w:rFonts w:cs="Arial"/>
        <w:color w:val="7F7F7F"/>
        <w:sz w:val="16"/>
        <w:szCs w:val="16"/>
      </w:rPr>
      <w:t xml:space="preserve"> </w:t>
    </w:r>
    <w:r w:rsidRPr="0023332B">
      <w:rPr>
        <w:rFonts w:cs="Arial"/>
        <w:color w:val="7F7F7F"/>
        <w:sz w:val="16"/>
        <w:szCs w:val="16"/>
      </w:rPr>
      <w:t>PARA</w:t>
    </w:r>
    <w:r>
      <w:rPr>
        <w:rFonts w:cs="Arial"/>
        <w:color w:val="7F7F7F"/>
        <w:sz w:val="16"/>
        <w:szCs w:val="16"/>
      </w:rPr>
      <w:t xml:space="preserve"> </w:t>
    </w:r>
    <w:r w:rsidRPr="0023332B">
      <w:rPr>
        <w:rFonts w:cs="Arial"/>
        <w:color w:val="7F7F7F"/>
        <w:sz w:val="16"/>
        <w:szCs w:val="16"/>
      </w:rPr>
      <w:t>EL</w:t>
    </w:r>
    <w:r>
      <w:rPr>
        <w:rFonts w:cs="Arial"/>
        <w:color w:val="7F7F7F"/>
        <w:sz w:val="16"/>
        <w:szCs w:val="16"/>
      </w:rPr>
      <w:t xml:space="preserve"> </w:t>
    </w:r>
    <w:r w:rsidRPr="0023332B">
      <w:rPr>
        <w:rFonts w:cs="Arial"/>
        <w:color w:val="7F7F7F"/>
        <w:sz w:val="16"/>
        <w:szCs w:val="16"/>
      </w:rPr>
      <w:t>HOSPITAL</w:t>
    </w:r>
    <w:r>
      <w:rPr>
        <w:rFonts w:cs="Arial"/>
        <w:color w:val="7F7F7F"/>
        <w:sz w:val="16"/>
        <w:szCs w:val="16"/>
      </w:rPr>
      <w:t xml:space="preserve"> </w:t>
    </w:r>
    <w:r w:rsidRPr="0023332B">
      <w:rPr>
        <w:rFonts w:cs="Arial"/>
        <w:color w:val="7F7F7F"/>
        <w:sz w:val="16"/>
        <w:szCs w:val="16"/>
      </w:rPr>
      <w:t>JUÁREZ</w:t>
    </w:r>
    <w:r>
      <w:rPr>
        <w:rFonts w:cs="Arial"/>
        <w:color w:val="7F7F7F"/>
        <w:sz w:val="16"/>
        <w:szCs w:val="16"/>
      </w:rPr>
      <w:t xml:space="preserve"> </w:t>
    </w:r>
    <w:r w:rsidRPr="0023332B">
      <w:rPr>
        <w:rFonts w:cs="Arial"/>
        <w:color w:val="7F7F7F"/>
        <w:sz w:val="16"/>
        <w:szCs w:val="16"/>
      </w:rPr>
      <w:t>DE</w:t>
    </w:r>
    <w:r>
      <w:rPr>
        <w:rFonts w:cs="Arial"/>
        <w:color w:val="7F7F7F"/>
        <w:sz w:val="16"/>
        <w:szCs w:val="16"/>
      </w:rPr>
      <w:t xml:space="preserve"> </w:t>
    </w:r>
    <w:r w:rsidRPr="0023332B">
      <w:rPr>
        <w:rFonts w:cs="Arial"/>
        <w:color w:val="7F7F7F"/>
        <w:sz w:val="16"/>
        <w:szCs w:val="16"/>
      </w:rPr>
      <w:t>MÉXICO,</w:t>
    </w:r>
    <w:r>
      <w:rPr>
        <w:rFonts w:cs="Arial"/>
        <w:color w:val="7F7F7F"/>
        <w:sz w:val="16"/>
        <w:szCs w:val="16"/>
      </w:rPr>
      <w:t xml:space="preserve"> </w:t>
    </w:r>
    <w:r w:rsidRPr="0023332B">
      <w:rPr>
        <w:rFonts w:cs="Arial"/>
        <w:color w:val="7F7F7F"/>
        <w:sz w:val="16"/>
        <w:szCs w:val="16"/>
      </w:rPr>
      <w:t>2022”</w:t>
    </w:r>
  </w:p>
  <w:p w14:paraId="7B214C50" w14:textId="7723526C" w:rsidR="00230077" w:rsidRPr="00074D53" w:rsidRDefault="00230077" w:rsidP="00283FE7">
    <w:pPr>
      <w:pStyle w:val="Encabezado"/>
      <w:tabs>
        <w:tab w:val="clear" w:pos="4419"/>
        <w:tab w:val="clear" w:pos="8838"/>
      </w:tabs>
      <w:ind w:left="-142" w:right="-235"/>
      <w:jc w:val="center"/>
      <w:rPr>
        <w:rFonts w:cs="Arial"/>
        <w:color w:val="7F7F7F"/>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AFFC" w14:textId="77777777" w:rsidR="00230077" w:rsidRPr="005D178F" w:rsidRDefault="00230077" w:rsidP="002E2D3A">
    <w:pPr>
      <w:rPr>
        <w:sz w:val="16"/>
        <w:szCs w:val="16"/>
      </w:rPr>
    </w:pPr>
  </w:p>
  <w:p w14:paraId="6DF709DF" w14:textId="5F542EC5" w:rsidR="00230077" w:rsidRDefault="00230077" w:rsidP="00677897">
    <w:pPr>
      <w:pStyle w:val="Piedepgina"/>
      <w:framePr w:wrap="around" w:vAnchor="text" w:hAnchor="page" w:x="6226" w:y="680"/>
      <w:rPr>
        <w:rStyle w:val="Nmerodepgina"/>
        <w:color w:val="auto"/>
      </w:rPr>
    </w:pPr>
    <w:r>
      <w:rPr>
        <w:rStyle w:val="Nmerodepgina"/>
        <w:color w:val="auto"/>
      </w:rPr>
      <w:fldChar w:fldCharType="begin"/>
    </w:r>
    <w:r>
      <w:rPr>
        <w:rStyle w:val="Nmerodepgina"/>
        <w:color w:val="auto"/>
      </w:rPr>
      <w:instrText xml:space="preserve">PAGE  </w:instrText>
    </w:r>
    <w:r>
      <w:rPr>
        <w:rStyle w:val="Nmerodepgina"/>
        <w:color w:val="auto"/>
      </w:rPr>
      <w:fldChar w:fldCharType="separate"/>
    </w:r>
    <w:r w:rsidR="002A5206">
      <w:rPr>
        <w:rStyle w:val="Nmerodepgina"/>
        <w:noProof/>
        <w:color w:val="auto"/>
      </w:rPr>
      <w:t>104</w:t>
    </w:r>
    <w:r>
      <w:rPr>
        <w:rStyle w:val="Nmerodepgina"/>
        <w:color w:val="auto"/>
      </w:rPr>
      <w:fldChar w:fldCharType="end"/>
    </w:r>
  </w:p>
  <w:p w14:paraId="30169899" w14:textId="085AE64D" w:rsidR="00230077" w:rsidRPr="00D13852" w:rsidRDefault="00230077" w:rsidP="00D13852">
    <w:pPr>
      <w:rPr>
        <w:rFonts w:cs="Arial"/>
        <w:color w:val="7F7F7F"/>
        <w:sz w:val="16"/>
        <w:szCs w:val="16"/>
      </w:rPr>
    </w:pPr>
    <w:r w:rsidRPr="002C5465">
      <w:rPr>
        <w:rFonts w:cs="Arial"/>
        <w:color w:val="7F7F7F"/>
        <w:sz w:val="16"/>
        <w:szCs w:val="16"/>
      </w:rPr>
      <w:t>LICITACIÓN</w:t>
    </w:r>
    <w:r>
      <w:rPr>
        <w:rFonts w:cs="Arial"/>
        <w:color w:val="7F7F7F"/>
        <w:sz w:val="16"/>
        <w:szCs w:val="16"/>
      </w:rPr>
      <w:t xml:space="preserve"> </w:t>
    </w:r>
    <w:r w:rsidRPr="002C5465">
      <w:rPr>
        <w:rFonts w:cs="Arial"/>
        <w:color w:val="7F7F7F"/>
        <w:sz w:val="16"/>
        <w:szCs w:val="16"/>
      </w:rPr>
      <w:t>PÚBLICA</w:t>
    </w:r>
    <w:r>
      <w:rPr>
        <w:rFonts w:cs="Arial"/>
        <w:color w:val="7F7F7F"/>
        <w:sz w:val="16"/>
        <w:szCs w:val="16"/>
      </w:rPr>
      <w:t xml:space="preserve"> NACIONAL </w:t>
    </w:r>
    <w:r w:rsidRPr="002C5465">
      <w:rPr>
        <w:rFonts w:cs="Arial"/>
        <w:color w:val="7F7F7F"/>
        <w:sz w:val="16"/>
        <w:szCs w:val="16"/>
      </w:rPr>
      <w:t>ELECTRÓNICA</w:t>
    </w:r>
    <w:r>
      <w:rPr>
        <w:rFonts w:cs="Arial"/>
        <w:color w:val="7F7F7F"/>
        <w:sz w:val="16"/>
        <w:szCs w:val="16"/>
      </w:rPr>
      <w:t xml:space="preserve"> </w:t>
    </w:r>
    <w:r w:rsidRPr="00555F5B">
      <w:rPr>
        <w:rFonts w:cs="Arial"/>
        <w:color w:val="7F7F7F"/>
        <w:sz w:val="16"/>
        <w:szCs w:val="16"/>
      </w:rPr>
      <w:t>No.</w:t>
    </w:r>
    <w:r>
      <w:rPr>
        <w:rFonts w:cs="Arial"/>
        <w:color w:val="7F7F7F"/>
        <w:sz w:val="16"/>
        <w:szCs w:val="16"/>
      </w:rPr>
      <w:t xml:space="preserve"> L</w:t>
    </w:r>
    <w:r w:rsidRPr="00145FAF">
      <w:rPr>
        <w:rFonts w:cs="Arial"/>
        <w:color w:val="7F7F7F"/>
        <w:sz w:val="16"/>
        <w:szCs w:val="16"/>
      </w:rPr>
      <w:t>A-012NAW001-</w:t>
    </w:r>
    <w:r>
      <w:rPr>
        <w:rFonts w:cs="Arial"/>
        <w:color w:val="7F7F7F"/>
        <w:sz w:val="16"/>
        <w:szCs w:val="16"/>
      </w:rPr>
      <w:t>E707</w:t>
    </w:r>
    <w:r w:rsidRPr="00145FAF">
      <w:rPr>
        <w:rFonts w:cs="Arial"/>
        <w:color w:val="7F7F7F"/>
        <w:sz w:val="16"/>
        <w:szCs w:val="16"/>
      </w:rPr>
      <w:t>-20</w:t>
    </w:r>
    <w:r>
      <w:rPr>
        <w:rFonts w:cs="Arial"/>
        <w:color w:val="7F7F7F"/>
        <w:sz w:val="16"/>
        <w:szCs w:val="16"/>
      </w:rPr>
      <w:t xml:space="preserve">22 </w:t>
    </w:r>
    <w:r w:rsidRPr="00D13852">
      <w:rPr>
        <w:rFonts w:cs="Arial"/>
        <w:color w:val="7F7F7F"/>
        <w:sz w:val="16"/>
        <w:szCs w:val="16"/>
      </w:rPr>
      <w:t>“ADQUISICIÓN</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MATERIALES</w:t>
    </w:r>
    <w:r>
      <w:rPr>
        <w:rFonts w:cs="Arial"/>
        <w:color w:val="7F7F7F"/>
        <w:sz w:val="16"/>
        <w:szCs w:val="16"/>
      </w:rPr>
      <w:t xml:space="preserve"> </w:t>
    </w:r>
    <w:r w:rsidRPr="00D13852">
      <w:rPr>
        <w:rFonts w:cs="Arial"/>
        <w:color w:val="7F7F7F"/>
        <w:sz w:val="16"/>
        <w:szCs w:val="16"/>
      </w:rPr>
      <w:t>Y</w:t>
    </w:r>
    <w:r>
      <w:rPr>
        <w:rFonts w:cs="Arial"/>
        <w:color w:val="7F7F7F"/>
        <w:sz w:val="16"/>
        <w:szCs w:val="16"/>
      </w:rPr>
      <w:t xml:space="preserve"> </w:t>
    </w:r>
    <w:r w:rsidRPr="00D13852">
      <w:rPr>
        <w:rFonts w:cs="Arial"/>
        <w:color w:val="7F7F7F"/>
        <w:sz w:val="16"/>
        <w:szCs w:val="16"/>
      </w:rPr>
      <w:t>ARTICULOS</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CONSTRUCCION</w:t>
    </w:r>
    <w:r>
      <w:rPr>
        <w:rFonts w:cs="Arial"/>
        <w:color w:val="7F7F7F"/>
        <w:sz w:val="16"/>
        <w:szCs w:val="16"/>
      </w:rPr>
      <w:t xml:space="preserve"> </w:t>
    </w:r>
    <w:r w:rsidRPr="00D13852">
      <w:rPr>
        <w:rFonts w:cs="Arial"/>
        <w:color w:val="7F7F7F"/>
        <w:sz w:val="16"/>
        <w:szCs w:val="16"/>
      </w:rPr>
      <w:t>Y</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REPARACION;</w:t>
    </w:r>
    <w:r>
      <w:rPr>
        <w:rFonts w:cs="Arial"/>
        <w:color w:val="7F7F7F"/>
        <w:sz w:val="16"/>
        <w:szCs w:val="16"/>
      </w:rPr>
      <w:t xml:space="preserve"> </w:t>
    </w:r>
    <w:r w:rsidRPr="00D13852">
      <w:rPr>
        <w:rFonts w:cs="Arial"/>
        <w:color w:val="7F7F7F"/>
        <w:sz w:val="16"/>
        <w:szCs w:val="16"/>
      </w:rPr>
      <w:t>HERRAMIENTAS,</w:t>
    </w:r>
    <w:r>
      <w:rPr>
        <w:rFonts w:cs="Arial"/>
        <w:color w:val="7F7F7F"/>
        <w:sz w:val="16"/>
        <w:szCs w:val="16"/>
      </w:rPr>
      <w:t xml:space="preserve"> </w:t>
    </w:r>
    <w:r w:rsidRPr="00D13852">
      <w:rPr>
        <w:rFonts w:cs="Arial"/>
        <w:color w:val="7F7F7F"/>
        <w:sz w:val="16"/>
        <w:szCs w:val="16"/>
      </w:rPr>
      <w:t>REFACCIONES</w:t>
    </w:r>
    <w:r>
      <w:rPr>
        <w:rFonts w:cs="Arial"/>
        <w:color w:val="7F7F7F"/>
        <w:sz w:val="16"/>
        <w:szCs w:val="16"/>
      </w:rPr>
      <w:t xml:space="preserve"> </w:t>
    </w:r>
    <w:r w:rsidRPr="00D13852">
      <w:rPr>
        <w:rFonts w:cs="Arial"/>
        <w:color w:val="7F7F7F"/>
        <w:sz w:val="16"/>
        <w:szCs w:val="16"/>
      </w:rPr>
      <w:t>Y</w:t>
    </w:r>
    <w:r>
      <w:rPr>
        <w:rFonts w:cs="Arial"/>
        <w:color w:val="7F7F7F"/>
        <w:sz w:val="16"/>
        <w:szCs w:val="16"/>
      </w:rPr>
      <w:t xml:space="preserve"> </w:t>
    </w:r>
    <w:r w:rsidRPr="00D13852">
      <w:rPr>
        <w:rFonts w:cs="Arial"/>
        <w:color w:val="7F7F7F"/>
        <w:sz w:val="16"/>
        <w:szCs w:val="16"/>
      </w:rPr>
      <w:t>ACCESORIOS</w:t>
    </w:r>
    <w:r>
      <w:rPr>
        <w:rFonts w:cs="Arial"/>
        <w:color w:val="7F7F7F"/>
        <w:sz w:val="16"/>
        <w:szCs w:val="16"/>
      </w:rPr>
      <w:t xml:space="preserve"> </w:t>
    </w:r>
    <w:r w:rsidRPr="00D13852">
      <w:rPr>
        <w:rFonts w:cs="Arial"/>
        <w:color w:val="7F7F7F"/>
        <w:sz w:val="16"/>
        <w:szCs w:val="16"/>
      </w:rPr>
      <w:t>MENORES,</w:t>
    </w:r>
    <w:r>
      <w:rPr>
        <w:rFonts w:cs="Arial"/>
        <w:color w:val="7F7F7F"/>
        <w:sz w:val="16"/>
        <w:szCs w:val="16"/>
      </w:rPr>
      <w:t xml:space="preserve"> </w:t>
    </w:r>
    <w:r w:rsidRPr="00D13852">
      <w:rPr>
        <w:rFonts w:cs="Arial"/>
        <w:color w:val="7F7F7F"/>
        <w:sz w:val="16"/>
        <w:szCs w:val="16"/>
      </w:rPr>
      <w:t>PARA</w:t>
    </w:r>
    <w:r>
      <w:rPr>
        <w:rFonts w:cs="Arial"/>
        <w:color w:val="7F7F7F"/>
        <w:sz w:val="16"/>
        <w:szCs w:val="16"/>
      </w:rPr>
      <w:t xml:space="preserve"> </w:t>
    </w:r>
    <w:r w:rsidRPr="00D13852">
      <w:rPr>
        <w:rFonts w:cs="Arial"/>
        <w:color w:val="7F7F7F"/>
        <w:sz w:val="16"/>
        <w:szCs w:val="16"/>
      </w:rPr>
      <w:t>EL</w:t>
    </w:r>
    <w:r>
      <w:rPr>
        <w:rFonts w:cs="Arial"/>
        <w:color w:val="7F7F7F"/>
        <w:sz w:val="16"/>
        <w:szCs w:val="16"/>
      </w:rPr>
      <w:t xml:space="preserve"> </w:t>
    </w:r>
    <w:r w:rsidRPr="00D13852">
      <w:rPr>
        <w:rFonts w:cs="Arial"/>
        <w:color w:val="7F7F7F"/>
        <w:sz w:val="16"/>
        <w:szCs w:val="16"/>
      </w:rPr>
      <w:t>HOSPITAL</w:t>
    </w:r>
    <w:r>
      <w:rPr>
        <w:rFonts w:cs="Arial"/>
        <w:color w:val="7F7F7F"/>
        <w:sz w:val="16"/>
        <w:szCs w:val="16"/>
      </w:rPr>
      <w:t xml:space="preserve"> </w:t>
    </w:r>
    <w:r w:rsidRPr="00D13852">
      <w:rPr>
        <w:rFonts w:cs="Arial"/>
        <w:color w:val="7F7F7F"/>
        <w:sz w:val="16"/>
        <w:szCs w:val="16"/>
      </w:rPr>
      <w:t>JUÁREZ</w:t>
    </w:r>
    <w:r>
      <w:rPr>
        <w:rFonts w:cs="Arial"/>
        <w:color w:val="7F7F7F"/>
        <w:sz w:val="16"/>
        <w:szCs w:val="16"/>
      </w:rPr>
      <w:t xml:space="preserve"> </w:t>
    </w:r>
    <w:r w:rsidRPr="00D13852">
      <w:rPr>
        <w:rFonts w:cs="Arial"/>
        <w:color w:val="7F7F7F"/>
        <w:sz w:val="16"/>
        <w:szCs w:val="16"/>
      </w:rPr>
      <w:t>DE</w:t>
    </w:r>
    <w:r>
      <w:rPr>
        <w:rFonts w:cs="Arial"/>
        <w:color w:val="7F7F7F"/>
        <w:sz w:val="16"/>
        <w:szCs w:val="16"/>
      </w:rPr>
      <w:t xml:space="preserve"> </w:t>
    </w:r>
    <w:r w:rsidRPr="00D13852">
      <w:rPr>
        <w:rFonts w:cs="Arial"/>
        <w:color w:val="7F7F7F"/>
        <w:sz w:val="16"/>
        <w:szCs w:val="16"/>
      </w:rPr>
      <w:t>MÉXICO,</w:t>
    </w:r>
    <w:r>
      <w:rPr>
        <w:rFonts w:cs="Arial"/>
        <w:color w:val="7F7F7F"/>
        <w:sz w:val="16"/>
        <w:szCs w:val="16"/>
      </w:rPr>
      <w:t xml:space="preserve"> </w:t>
    </w:r>
    <w:r w:rsidRPr="00D13852">
      <w:rPr>
        <w:rFonts w:cs="Arial"/>
        <w:color w:val="7F7F7F"/>
        <w:sz w:val="16"/>
        <w:szCs w:val="16"/>
      </w:rPr>
      <w:t>2022”:</w:t>
    </w:r>
  </w:p>
  <w:p w14:paraId="39429A1C" w14:textId="71D5BF3E" w:rsidR="00230077" w:rsidRPr="00074D53" w:rsidRDefault="00230077" w:rsidP="00283FE7">
    <w:pPr>
      <w:pStyle w:val="Encabezado"/>
      <w:tabs>
        <w:tab w:val="clear" w:pos="4419"/>
        <w:tab w:val="clear" w:pos="8838"/>
      </w:tabs>
      <w:ind w:left="-142" w:right="-235"/>
      <w:jc w:val="center"/>
      <w:rPr>
        <w:rFonts w:cs="Arial"/>
        <w:color w:val="7F7F7F"/>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81F8" w14:textId="77777777" w:rsidR="00230077" w:rsidRDefault="002300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7215B549" w14:textId="77777777" w:rsidR="00230077" w:rsidRDefault="0023007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381A" w14:textId="77777777" w:rsidR="00230077" w:rsidRDefault="00230077">
      <w:r>
        <w:separator/>
      </w:r>
    </w:p>
  </w:footnote>
  <w:footnote w:type="continuationSeparator" w:id="0">
    <w:p w14:paraId="77E19033" w14:textId="77777777" w:rsidR="00230077" w:rsidRDefault="00230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0773" w14:textId="5E457015" w:rsidR="00230077" w:rsidRDefault="00230077">
    <w:pPr>
      <w:pStyle w:val="Encabezado"/>
    </w:pPr>
    <w:r>
      <w:rPr>
        <w:noProof/>
        <w:lang w:eastAsia="es-MX"/>
      </w:rPr>
      <w:drawing>
        <wp:anchor distT="0" distB="0" distL="114300" distR="114300" simplePos="0" relativeHeight="251660288" behindDoc="0" locked="0" layoutInCell="1" allowOverlap="1" wp14:anchorId="28E9CCB1" wp14:editId="1B9226A4">
          <wp:simplePos x="0" y="0"/>
          <wp:positionH relativeFrom="column">
            <wp:posOffset>-122671</wp:posOffset>
          </wp:positionH>
          <wp:positionV relativeFrom="paragraph">
            <wp:posOffset>24171</wp:posOffset>
          </wp:positionV>
          <wp:extent cx="2569210" cy="420370"/>
          <wp:effectExtent l="0" t="0" r="2540" b="0"/>
          <wp:wrapSquare wrapText="bothSides"/>
          <wp:docPr id="32"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569210" cy="420370"/>
                  </a:xfrm>
                  <a:prstGeom prst="rect">
                    <a:avLst/>
                  </a:prstGeom>
                  <a:noFill/>
                </pic:spPr>
              </pic:pic>
            </a:graphicData>
          </a:graphic>
          <wp14:sizeRelH relativeFrom="margin">
            <wp14:pctWidth>0</wp14:pctWidth>
          </wp14:sizeRelH>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4BD6" w14:textId="77777777" w:rsidR="00230077" w:rsidRPr="00D23D6E" w:rsidRDefault="00230077" w:rsidP="003E5232">
    <w:pPr>
      <w:jc w:val="right"/>
      <w:rPr>
        <w:rFonts w:ascii="Tahoma" w:hAnsi="Tahoma" w:cs="Tahoma"/>
        <w:b/>
        <w:sz w:val="16"/>
        <w:szCs w:val="16"/>
        <w:lang w:val="es-ES"/>
      </w:rPr>
    </w:pPr>
    <w:r>
      <w:rPr>
        <w:noProof/>
        <w:lang w:eastAsia="es-MX"/>
      </w:rPr>
      <w:drawing>
        <wp:anchor distT="0" distB="0" distL="114300" distR="114300" simplePos="0" relativeHeight="251662336" behindDoc="0" locked="0" layoutInCell="1" allowOverlap="1" wp14:anchorId="49DF91A5" wp14:editId="1264E3F6">
          <wp:simplePos x="0" y="0"/>
          <wp:positionH relativeFrom="column">
            <wp:posOffset>-124370</wp:posOffset>
          </wp:positionH>
          <wp:positionV relativeFrom="paragraph">
            <wp:posOffset>-87630</wp:posOffset>
          </wp:positionV>
          <wp:extent cx="2928257" cy="389947"/>
          <wp:effectExtent l="0" t="0" r="5715" b="0"/>
          <wp:wrapSquare wrapText="bothSides"/>
          <wp:docPr id="48"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928257" cy="389947"/>
                  </a:xfrm>
                  <a:prstGeom prst="rect">
                    <a:avLst/>
                  </a:prstGeom>
                  <a:noFill/>
                </pic:spPr>
              </pic:pic>
            </a:graphicData>
          </a:graphic>
          <wp14:sizeRelH relativeFrom="margin">
            <wp14:pctWidth>0</wp14:pctWidth>
          </wp14:sizeRelH>
          <wp14:sizeRelV relativeFrom="margin">
            <wp14:pctHeight>0</wp14:pctHeight>
          </wp14:sizeRelV>
        </wp:anchor>
      </w:drawing>
    </w:r>
  </w:p>
  <w:p w14:paraId="25815D89" w14:textId="77777777" w:rsidR="00230077" w:rsidRPr="003E5232" w:rsidRDefault="00230077">
    <w:pPr>
      <w:pStyle w:val="Encabezado"/>
      <w:jc w:val="right"/>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1FC5" w14:textId="77777777" w:rsidR="00230077" w:rsidRDefault="00230077">
    <w:pPr>
      <w:pStyle w:val="Encabezado"/>
      <w:jc w:val="center"/>
    </w:pPr>
    <w:r>
      <w:rPr>
        <w:noProof/>
        <w:lang w:eastAsia="es-MX"/>
      </w:rPr>
      <w:drawing>
        <wp:anchor distT="0" distB="0" distL="114300" distR="114300" simplePos="0" relativeHeight="251658240" behindDoc="0" locked="0" layoutInCell="1" allowOverlap="1" wp14:anchorId="6A4B3079" wp14:editId="618F8D23">
          <wp:simplePos x="0" y="0"/>
          <wp:positionH relativeFrom="column">
            <wp:posOffset>-114300</wp:posOffset>
          </wp:positionH>
          <wp:positionV relativeFrom="paragraph">
            <wp:posOffset>104775</wp:posOffset>
          </wp:positionV>
          <wp:extent cx="2799080" cy="420370"/>
          <wp:effectExtent l="19050" t="0" r="1270" b="0"/>
          <wp:wrapSquare wrapText="bothSides"/>
          <wp:docPr id="2" name="Imagen 2"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799080" cy="4203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0871" w14:textId="77777777" w:rsidR="00230077" w:rsidRDefault="00230077" w:rsidP="005E433A">
    <w:pPr>
      <w:pStyle w:val="Encabezado"/>
      <w:jc w:val="right"/>
      <w:rPr>
        <w:rFonts w:ascii="Comic Sans MS" w:hAnsi="Comic Sans MS"/>
        <w:i/>
      </w:rPr>
    </w:pPr>
    <w:r>
      <w:rPr>
        <w:noProof/>
        <w:lang w:eastAsia="es-MX"/>
      </w:rPr>
      <w:drawing>
        <wp:anchor distT="0" distB="0" distL="114300" distR="114300" simplePos="0" relativeHeight="251650048" behindDoc="0" locked="0" layoutInCell="1" allowOverlap="1" wp14:anchorId="5B26693B" wp14:editId="0597849A">
          <wp:simplePos x="0" y="0"/>
          <wp:positionH relativeFrom="margin">
            <wp:align>left</wp:align>
          </wp:positionH>
          <wp:positionV relativeFrom="paragraph">
            <wp:posOffset>208280</wp:posOffset>
          </wp:positionV>
          <wp:extent cx="2818765" cy="387985"/>
          <wp:effectExtent l="0" t="0" r="635" b="0"/>
          <wp:wrapSquare wrapText="bothSides"/>
          <wp:docPr id="35"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820247" cy="38839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BCAF" w14:textId="77777777" w:rsidR="00230077" w:rsidRDefault="00230077" w:rsidP="005E433A">
    <w:pPr>
      <w:pStyle w:val="Encabezado"/>
      <w:jc w:val="right"/>
      <w:rPr>
        <w:rFonts w:ascii="Comic Sans MS" w:hAnsi="Comic Sans MS"/>
        <w:i/>
      </w:rPr>
    </w:pPr>
    <w:r>
      <w:rPr>
        <w:noProof/>
        <w:lang w:eastAsia="es-MX"/>
      </w:rPr>
      <w:drawing>
        <wp:anchor distT="0" distB="0" distL="114300" distR="114300" simplePos="0" relativeHeight="251651072" behindDoc="0" locked="0" layoutInCell="1" allowOverlap="1" wp14:anchorId="6EFD20D0" wp14:editId="7FE0C385">
          <wp:simplePos x="0" y="0"/>
          <wp:positionH relativeFrom="column">
            <wp:posOffset>0</wp:posOffset>
          </wp:positionH>
          <wp:positionV relativeFrom="paragraph">
            <wp:posOffset>209550</wp:posOffset>
          </wp:positionV>
          <wp:extent cx="2799080" cy="420370"/>
          <wp:effectExtent l="19050" t="0" r="1270" b="0"/>
          <wp:wrapSquare wrapText="bothSides"/>
          <wp:docPr id="38"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799080" cy="42037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69257" w14:textId="77777777" w:rsidR="00230077" w:rsidRDefault="00230077" w:rsidP="005E433A">
    <w:pPr>
      <w:jc w:val="right"/>
      <w:rPr>
        <w:rFonts w:ascii="Tahoma" w:hAnsi="Tahoma" w:cs="Tahoma"/>
        <w:b/>
        <w:lang w:val="es-ES"/>
      </w:rPr>
    </w:pPr>
    <w:r>
      <w:rPr>
        <w:noProof/>
        <w:lang w:eastAsia="es-MX"/>
      </w:rPr>
      <w:drawing>
        <wp:anchor distT="0" distB="0" distL="114300" distR="114300" simplePos="0" relativeHeight="251654144" behindDoc="0" locked="0" layoutInCell="1" allowOverlap="1" wp14:anchorId="6CB9BE2C" wp14:editId="202A5A0A">
          <wp:simplePos x="0" y="0"/>
          <wp:positionH relativeFrom="column">
            <wp:posOffset>-61595</wp:posOffset>
          </wp:positionH>
          <wp:positionV relativeFrom="paragraph">
            <wp:posOffset>-113322</wp:posOffset>
          </wp:positionV>
          <wp:extent cx="2799080" cy="420370"/>
          <wp:effectExtent l="0" t="0" r="1270" b="0"/>
          <wp:wrapSquare wrapText="bothSides"/>
          <wp:docPr id="25"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799080" cy="420370"/>
                  </a:xfrm>
                  <a:prstGeom prst="rect">
                    <a:avLst/>
                  </a:prstGeom>
                  <a:noFill/>
                </pic:spPr>
              </pic:pic>
            </a:graphicData>
          </a:graphic>
        </wp:anchor>
      </w:drawing>
    </w:r>
  </w:p>
  <w:p w14:paraId="07EF1E18" w14:textId="163F1133" w:rsidR="00230077" w:rsidRDefault="00230077" w:rsidP="00513542">
    <w:pPr>
      <w:rPr>
        <w:rFonts w:ascii="Comic Sans MS" w:hAnsi="Comic Sans MS"/>
        <w:i/>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FF88" w14:textId="77777777" w:rsidR="00230077" w:rsidRDefault="00230077">
    <w:pPr>
      <w:pStyle w:val="Encabezado"/>
      <w:jc w:val="right"/>
      <w:rPr>
        <w:rFonts w:ascii="Comic Sans MS" w:hAnsi="Comic Sans MS"/>
        <w:i/>
      </w:rPr>
    </w:pPr>
    <w:r>
      <w:rPr>
        <w:noProof/>
        <w:lang w:eastAsia="es-MX"/>
      </w:rPr>
      <w:drawing>
        <wp:anchor distT="0" distB="0" distL="114300" distR="114300" simplePos="0" relativeHeight="251657216" behindDoc="0" locked="0" layoutInCell="1" allowOverlap="1" wp14:anchorId="1ACD29F6" wp14:editId="4BCF9516">
          <wp:simplePos x="0" y="0"/>
          <wp:positionH relativeFrom="column">
            <wp:posOffset>0</wp:posOffset>
          </wp:positionH>
          <wp:positionV relativeFrom="paragraph">
            <wp:posOffset>209550</wp:posOffset>
          </wp:positionV>
          <wp:extent cx="2799080" cy="420370"/>
          <wp:effectExtent l="19050" t="0" r="1270" b="0"/>
          <wp:wrapSquare wrapText="bothSides"/>
          <wp:docPr id="60"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799080" cy="420370"/>
                  </a:xfrm>
                  <a:prstGeom prst="rect">
                    <a:avLst/>
                  </a:prstGeom>
                  <a:noFill/>
                </pic:spPr>
              </pic:pic>
            </a:graphicData>
          </a:graphic>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3D66" w14:textId="77777777" w:rsidR="00230077" w:rsidRPr="00F10191" w:rsidRDefault="00230077" w:rsidP="000206F3">
    <w:pPr>
      <w:pStyle w:val="Encabezado"/>
      <w:jc w:val="right"/>
      <w:rPr>
        <w:sz w:val="14"/>
        <w:lang w:val="es-ES"/>
      </w:rPr>
    </w:pPr>
    <w:r>
      <w:rPr>
        <w:noProof/>
        <w:lang w:eastAsia="es-MX"/>
      </w:rPr>
      <w:drawing>
        <wp:anchor distT="0" distB="0" distL="114300" distR="114300" simplePos="0" relativeHeight="251661312" behindDoc="0" locked="0" layoutInCell="1" allowOverlap="1" wp14:anchorId="75975B35" wp14:editId="4A9307E0">
          <wp:simplePos x="0" y="0"/>
          <wp:positionH relativeFrom="column">
            <wp:posOffset>0</wp:posOffset>
          </wp:positionH>
          <wp:positionV relativeFrom="paragraph">
            <wp:posOffset>95250</wp:posOffset>
          </wp:positionV>
          <wp:extent cx="2799080" cy="420370"/>
          <wp:effectExtent l="19050" t="0" r="1270" b="0"/>
          <wp:wrapSquare wrapText="bothSides"/>
          <wp:docPr id="61"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799080" cy="420370"/>
                  </a:xfrm>
                  <a:prstGeom prst="rect">
                    <a:avLst/>
                  </a:prstGeom>
                  <a:noFill/>
                </pic:spPr>
              </pic:pic>
            </a:graphicData>
          </a:graphic>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AA41" w14:textId="77777777" w:rsidR="00230077" w:rsidRPr="0051793D" w:rsidRDefault="00230077" w:rsidP="000206F3">
    <w:pPr>
      <w:pStyle w:val="Encabezado"/>
      <w:jc w:val="right"/>
    </w:pPr>
    <w:r>
      <w:rPr>
        <w:noProof/>
        <w:lang w:eastAsia="es-MX"/>
      </w:rPr>
      <w:drawing>
        <wp:anchor distT="0" distB="0" distL="114300" distR="114300" simplePos="0" relativeHeight="251659264" behindDoc="0" locked="0" layoutInCell="1" allowOverlap="1" wp14:anchorId="05A1ED87" wp14:editId="3021FCA8">
          <wp:simplePos x="0" y="0"/>
          <wp:positionH relativeFrom="column">
            <wp:posOffset>0</wp:posOffset>
          </wp:positionH>
          <wp:positionV relativeFrom="paragraph">
            <wp:posOffset>171450</wp:posOffset>
          </wp:positionV>
          <wp:extent cx="2799080" cy="420370"/>
          <wp:effectExtent l="19050" t="0" r="1270" b="0"/>
          <wp:wrapSquare wrapText="bothSides"/>
          <wp:docPr id="62"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799080" cy="420370"/>
                  </a:xfrm>
                  <a:prstGeom prst="rect">
                    <a:avLst/>
                  </a:prstGeom>
                  <a:noFill/>
                </pic:spPr>
              </pic:pic>
            </a:graphicData>
          </a:graphic>
        </wp:anchor>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4353" w14:textId="77777777" w:rsidR="00230077" w:rsidRPr="00542CDB" w:rsidRDefault="00230077" w:rsidP="00542CDB">
    <w:pPr>
      <w:pStyle w:val="Encabezado"/>
    </w:pPr>
    <w:r>
      <w:rPr>
        <w:noProof/>
        <w:lang w:eastAsia="es-MX"/>
      </w:rPr>
      <w:drawing>
        <wp:anchor distT="0" distB="0" distL="114300" distR="114300" simplePos="0" relativeHeight="251663360" behindDoc="0" locked="0" layoutInCell="1" allowOverlap="1" wp14:anchorId="22E67DBE" wp14:editId="7F72AB26">
          <wp:simplePos x="0" y="0"/>
          <wp:positionH relativeFrom="column">
            <wp:posOffset>-38100</wp:posOffset>
          </wp:positionH>
          <wp:positionV relativeFrom="paragraph">
            <wp:posOffset>419100</wp:posOffset>
          </wp:positionV>
          <wp:extent cx="2799080" cy="420370"/>
          <wp:effectExtent l="19050" t="0" r="1270" b="0"/>
          <wp:wrapSquare wrapText="bothSides"/>
          <wp:docPr id="63" name="Imagen 1"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 2"/>
                  <pic:cNvPicPr>
                    <a:picLocks noChangeAspect="1" noChangeArrowheads="1"/>
                  </pic:cNvPicPr>
                </pic:nvPicPr>
                <pic:blipFill>
                  <a:blip r:embed="rId1"/>
                  <a:srcRect/>
                  <a:stretch>
                    <a:fillRect/>
                  </a:stretch>
                </pic:blipFill>
                <pic:spPr bwMode="auto">
                  <a:xfrm>
                    <a:off x="0" y="0"/>
                    <a:ext cx="2799080" cy="4203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02"/>
    <w:multiLevelType w:val="multilevel"/>
    <w:tmpl w:val="78EC9146"/>
    <w:name w:val="WW8Num2"/>
    <w:lvl w:ilvl="0">
      <w:start w:val="1"/>
      <w:numFmt w:val="decimal"/>
      <w:lvlText w:val="%1."/>
      <w:lvlJc w:val="left"/>
      <w:pPr>
        <w:tabs>
          <w:tab w:val="num" w:pos="360"/>
        </w:tabs>
        <w:ind w:left="360" w:hanging="360"/>
      </w:pPr>
      <w:rPr>
        <w:lang w:val="es-E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7520A8B0"/>
    <w:name w:val="WW8Num4"/>
    <w:lvl w:ilvl="0">
      <w:start w:val="1"/>
      <w:numFmt w:val="upperRoman"/>
      <w:lvlText w:val="%1."/>
      <w:lvlJc w:val="right"/>
      <w:pPr>
        <w:tabs>
          <w:tab w:val="num" w:pos="2307"/>
        </w:tabs>
        <w:ind w:left="2307" w:hanging="180"/>
      </w:pPr>
      <w:rPr>
        <w:rFonts w:hint="default"/>
      </w:rPr>
    </w:lvl>
    <w:lvl w:ilvl="1">
      <w:start w:val="1"/>
      <w:numFmt w:val="lowerLetter"/>
      <w:suff w:val="nothing"/>
      <w:lvlText w:val="%2."/>
      <w:lvlJc w:val="left"/>
      <w:pPr>
        <w:ind w:left="2127" w:firstLine="0"/>
      </w:pPr>
      <w:rPr>
        <w:rFonts w:hint="default"/>
      </w:rPr>
    </w:lvl>
    <w:lvl w:ilvl="2">
      <w:start w:val="1"/>
      <w:numFmt w:val="lowerRoman"/>
      <w:suff w:val="nothing"/>
      <w:lvlText w:val="%3."/>
      <w:lvlJc w:val="right"/>
      <w:pPr>
        <w:ind w:left="2127" w:firstLine="0"/>
      </w:pPr>
      <w:rPr>
        <w:rFonts w:hint="default"/>
      </w:rPr>
    </w:lvl>
    <w:lvl w:ilvl="3">
      <w:start w:val="1"/>
      <w:numFmt w:val="decimal"/>
      <w:suff w:val="nothing"/>
      <w:lvlText w:val="%4."/>
      <w:lvlJc w:val="left"/>
      <w:pPr>
        <w:ind w:left="2127" w:firstLine="0"/>
      </w:pPr>
      <w:rPr>
        <w:rFonts w:hint="default"/>
      </w:rPr>
    </w:lvl>
    <w:lvl w:ilvl="4">
      <w:start w:val="1"/>
      <w:numFmt w:val="lowerLetter"/>
      <w:suff w:val="nothing"/>
      <w:lvlText w:val="%5."/>
      <w:lvlJc w:val="left"/>
      <w:pPr>
        <w:ind w:left="2127" w:firstLine="0"/>
      </w:pPr>
      <w:rPr>
        <w:rFonts w:hint="default"/>
      </w:rPr>
    </w:lvl>
    <w:lvl w:ilvl="5">
      <w:start w:val="1"/>
      <w:numFmt w:val="lowerRoman"/>
      <w:suff w:val="nothing"/>
      <w:lvlText w:val="%6."/>
      <w:lvlJc w:val="right"/>
      <w:pPr>
        <w:ind w:left="2127" w:firstLine="0"/>
      </w:pPr>
      <w:rPr>
        <w:rFonts w:hint="default"/>
      </w:rPr>
    </w:lvl>
    <w:lvl w:ilvl="6">
      <w:start w:val="1"/>
      <w:numFmt w:val="decimal"/>
      <w:suff w:val="nothing"/>
      <w:lvlText w:val="%7."/>
      <w:lvlJc w:val="left"/>
      <w:pPr>
        <w:ind w:left="2127" w:firstLine="0"/>
      </w:pPr>
      <w:rPr>
        <w:rFonts w:hint="default"/>
      </w:rPr>
    </w:lvl>
    <w:lvl w:ilvl="7">
      <w:start w:val="1"/>
      <w:numFmt w:val="lowerLetter"/>
      <w:suff w:val="nothing"/>
      <w:lvlText w:val="%8."/>
      <w:lvlJc w:val="left"/>
      <w:pPr>
        <w:ind w:left="2127" w:firstLine="0"/>
      </w:pPr>
      <w:rPr>
        <w:rFonts w:hint="default"/>
      </w:rPr>
    </w:lvl>
    <w:lvl w:ilvl="8">
      <w:start w:val="1"/>
      <w:numFmt w:val="lowerRoman"/>
      <w:suff w:val="nothing"/>
      <w:lvlText w:val="%9."/>
      <w:lvlJc w:val="right"/>
      <w:pPr>
        <w:ind w:left="2127" w:firstLine="0"/>
      </w:pPr>
      <w:rPr>
        <w:rFonts w:hint="default"/>
      </w:rPr>
    </w:lvl>
  </w:abstractNum>
  <w:abstractNum w:abstractNumId="4" w15:restartNumberingAfterBreak="0">
    <w:nsid w:val="00000005"/>
    <w:multiLevelType w:val="multilevel"/>
    <w:tmpl w:val="00000005"/>
    <w:name w:val="WW8Num5"/>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name w:val="WW8Num6"/>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6" w15:restartNumberingAfterBreak="0">
    <w:nsid w:val="00000007"/>
    <w:multiLevelType w:val="multilevel"/>
    <w:tmpl w:val="85023BC6"/>
    <w:name w:val="WW8Num7"/>
    <w:lvl w:ilvl="0">
      <w:start w:val="1"/>
      <w:numFmt w:val="upperLetter"/>
      <w:lvlText w:val="%1"/>
      <w:lvlJc w:val="left"/>
      <w:pPr>
        <w:tabs>
          <w:tab w:val="num" w:pos="720"/>
        </w:tabs>
        <w:ind w:left="720" w:hanging="720"/>
      </w:pPr>
      <w:rPr>
        <w:rFonts w:ascii="Arial" w:hAnsi="Arial" w:cs="Arial" w:hint="default"/>
        <w:b/>
        <w:i w:val="0"/>
        <w:sz w:val="24"/>
        <w:szCs w:val="24"/>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7" w15:restartNumberingAfterBreak="0">
    <w:nsid w:val="00000008"/>
    <w:multiLevelType w:val="multilevel"/>
    <w:tmpl w:val="00000008"/>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000009"/>
    <w:multiLevelType w:val="multilevel"/>
    <w:tmpl w:val="00000009"/>
    <w:name w:val="WW8Num10"/>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9" w15:restartNumberingAfterBreak="0">
    <w:nsid w:val="0000000A"/>
    <w:multiLevelType w:val="multilevel"/>
    <w:tmpl w:val="0000000A"/>
    <w:name w:val="WW8Num1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0" w15:restartNumberingAfterBreak="0">
    <w:nsid w:val="0000000B"/>
    <w:multiLevelType w:val="multilevel"/>
    <w:tmpl w:val="0000000B"/>
    <w:name w:val="WW8Num1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1" w15:restartNumberingAfterBreak="0">
    <w:nsid w:val="0000000D"/>
    <w:multiLevelType w:val="multilevel"/>
    <w:tmpl w:val="0000000D"/>
    <w:name w:val="WW8Num14"/>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2" w15:restartNumberingAfterBreak="0">
    <w:nsid w:val="0000000E"/>
    <w:multiLevelType w:val="multilevel"/>
    <w:tmpl w:val="0000000E"/>
    <w:name w:val="WW8Num15"/>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3" w15:restartNumberingAfterBreak="0">
    <w:nsid w:val="0000000F"/>
    <w:multiLevelType w:val="multilevel"/>
    <w:tmpl w:val="0000000F"/>
    <w:name w:val="WW8Num16"/>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4" w15:restartNumberingAfterBreak="0">
    <w:nsid w:val="00000010"/>
    <w:multiLevelType w:val="multilevel"/>
    <w:tmpl w:val="00000010"/>
    <w:name w:val="WW8Num17"/>
    <w:lvl w:ilvl="0">
      <w:start w:val="1"/>
      <w:numFmt w:val="lowerLetter"/>
      <w:suff w:val="nothing"/>
      <w:lvlText w:val="%1."/>
      <w:lvlJc w:val="left"/>
    </w:lvl>
    <w:lvl w:ilvl="1">
      <w:start w:val="4"/>
      <w:numFmt w:val="decimal"/>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5" w15:restartNumberingAfterBreak="0">
    <w:nsid w:val="00000011"/>
    <w:multiLevelType w:val="multilevel"/>
    <w:tmpl w:val="00000011"/>
    <w:name w:val="WW8Num18"/>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2"/>
    <w:multiLevelType w:val="multilevel"/>
    <w:tmpl w:val="AF84EF40"/>
    <w:name w:val="WW8Num19"/>
    <w:lvl w:ilvl="0">
      <w:start w:val="1"/>
      <w:numFmt w:val="decimal"/>
      <w:lvlText w:val="%1.-"/>
      <w:lvlJc w:val="left"/>
      <w:pPr>
        <w:tabs>
          <w:tab w:val="num" w:pos="964"/>
        </w:tabs>
        <w:ind w:left="964" w:hanging="454"/>
      </w:pPr>
      <w:rPr>
        <w:rFonts w:hint="default"/>
        <w:b/>
        <w:sz w:val="20"/>
        <w:szCs w:val="20"/>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7" w15:restartNumberingAfterBreak="0">
    <w:nsid w:val="00000013"/>
    <w:multiLevelType w:val="multilevel"/>
    <w:tmpl w:val="00000013"/>
    <w:name w:val="WW8Num20"/>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8" w15:restartNumberingAfterBreak="0">
    <w:nsid w:val="00000014"/>
    <w:multiLevelType w:val="multilevel"/>
    <w:tmpl w:val="00000014"/>
    <w:name w:val="WW8Num2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9" w15:restartNumberingAfterBreak="0">
    <w:nsid w:val="00000015"/>
    <w:multiLevelType w:val="multilevel"/>
    <w:tmpl w:val="00000015"/>
    <w:name w:val="WW8Num2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0" w15:restartNumberingAfterBreak="0">
    <w:nsid w:val="00000016"/>
    <w:multiLevelType w:val="multilevel"/>
    <w:tmpl w:val="00000016"/>
    <w:name w:val="WW8Num23"/>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7"/>
    <w:multiLevelType w:val="multilevel"/>
    <w:tmpl w:val="00000017"/>
    <w:name w:val="WW8Num24"/>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2" w15:restartNumberingAfterBreak="0">
    <w:nsid w:val="00000018"/>
    <w:multiLevelType w:val="multilevel"/>
    <w:tmpl w:val="00000018"/>
    <w:name w:val="WW8Num25"/>
    <w:lvl w:ilvl="0">
      <w:start w:val="1"/>
      <w:numFmt w:val="lowerRoman"/>
      <w:suff w:val="nothing"/>
      <w:lvlText w:val="%1."/>
      <w:lvlJc w:val="righ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3" w15:restartNumberingAfterBreak="0">
    <w:nsid w:val="00000019"/>
    <w:multiLevelType w:val="multilevel"/>
    <w:tmpl w:val="00000019"/>
    <w:name w:val="WW8Num26"/>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4" w15:restartNumberingAfterBreak="0">
    <w:nsid w:val="0000001A"/>
    <w:multiLevelType w:val="multilevel"/>
    <w:tmpl w:val="0000001A"/>
    <w:name w:val="WW8Num27"/>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5" w15:restartNumberingAfterBreak="0">
    <w:nsid w:val="0000001B"/>
    <w:multiLevelType w:val="multilevel"/>
    <w:tmpl w:val="0000001B"/>
    <w:name w:val="WW8Num28"/>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6" w15:restartNumberingAfterBreak="0">
    <w:nsid w:val="0000001C"/>
    <w:multiLevelType w:val="multilevel"/>
    <w:tmpl w:val="0000001C"/>
    <w:name w:val="WW8Num29"/>
    <w:lvl w:ilvl="0">
      <w:start w:val="1"/>
      <w:numFmt w:val="lowerRoman"/>
      <w:suff w:val="nothing"/>
      <w:lvlText w:val="%1."/>
      <w:lvlJc w:val="righ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7" w15:restartNumberingAfterBreak="0">
    <w:nsid w:val="0000001D"/>
    <w:multiLevelType w:val="multilevel"/>
    <w:tmpl w:val="0000001D"/>
    <w:name w:val="WW8Num30"/>
    <w:lvl w:ilvl="0">
      <w:start w:val="1"/>
      <w:numFmt w:val="lowerRoman"/>
      <w:suff w:val="nothing"/>
      <w:lvlText w:val="%1."/>
      <w:lvlJc w:val="righ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8" w15:restartNumberingAfterBreak="0">
    <w:nsid w:val="0000001E"/>
    <w:multiLevelType w:val="multilevel"/>
    <w:tmpl w:val="0000001E"/>
    <w:name w:val="WW8Num3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9" w15:restartNumberingAfterBreak="0">
    <w:nsid w:val="0000001F"/>
    <w:multiLevelType w:val="multilevel"/>
    <w:tmpl w:val="0000001F"/>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0" w15:restartNumberingAfterBreak="0">
    <w:nsid w:val="00000020"/>
    <w:multiLevelType w:val="multilevel"/>
    <w:tmpl w:val="00000020"/>
    <w:name w:val="WW8Num33"/>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1" w15:restartNumberingAfterBreak="0">
    <w:nsid w:val="00000021"/>
    <w:multiLevelType w:val="multilevel"/>
    <w:tmpl w:val="00000021"/>
    <w:name w:val="WW8Num34"/>
    <w:lvl w:ilvl="0">
      <w:start w:val="1"/>
      <w:numFmt w:val="lowerRoman"/>
      <w:suff w:val="nothing"/>
      <w:lvlText w:val="%1."/>
      <w:lvlJc w:val="righ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2" w15:restartNumberingAfterBreak="0">
    <w:nsid w:val="00000022"/>
    <w:multiLevelType w:val="multilevel"/>
    <w:tmpl w:val="00000022"/>
    <w:name w:val="WW8Num35"/>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3" w15:restartNumberingAfterBreak="0">
    <w:nsid w:val="00000023"/>
    <w:multiLevelType w:val="multilevel"/>
    <w:tmpl w:val="00000023"/>
    <w:name w:val="WW8Num36"/>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4" w15:restartNumberingAfterBreak="0">
    <w:nsid w:val="00000024"/>
    <w:multiLevelType w:val="multilevel"/>
    <w:tmpl w:val="00000024"/>
    <w:name w:val="WW8Num3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5" w15:restartNumberingAfterBreak="0">
    <w:nsid w:val="00000025"/>
    <w:multiLevelType w:val="multilevel"/>
    <w:tmpl w:val="00000025"/>
    <w:name w:val="WW8Num38"/>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6" w15:restartNumberingAfterBreak="0">
    <w:nsid w:val="00000026"/>
    <w:multiLevelType w:val="multilevel"/>
    <w:tmpl w:val="00000026"/>
    <w:name w:val="WW8Num39"/>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7" w15:restartNumberingAfterBreak="0">
    <w:nsid w:val="00000027"/>
    <w:multiLevelType w:val="multilevel"/>
    <w:tmpl w:val="00000027"/>
    <w:name w:val="WW8Num40"/>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8" w15:restartNumberingAfterBreak="0">
    <w:nsid w:val="00000028"/>
    <w:multiLevelType w:val="multilevel"/>
    <w:tmpl w:val="00000028"/>
    <w:name w:val="WW8Num41"/>
    <w:lvl w:ilvl="0">
      <w:start w:val="1"/>
      <w:numFmt w:val="bullet"/>
      <w:suff w:val="nothing"/>
      <w:lvlText w:val="o"/>
      <w:lvlJc w:val="left"/>
      <w:rPr>
        <w:rFonts w:ascii="Courier New" w:hAnsi="Courier New"/>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9" w15:restartNumberingAfterBreak="0">
    <w:nsid w:val="00000029"/>
    <w:multiLevelType w:val="multilevel"/>
    <w:tmpl w:val="00000029"/>
    <w:name w:val="WW8Num4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0" w15:restartNumberingAfterBreak="0">
    <w:nsid w:val="0000002A"/>
    <w:multiLevelType w:val="multilevel"/>
    <w:tmpl w:val="0000002A"/>
    <w:name w:val="WW8Num43"/>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1" w15:restartNumberingAfterBreak="0">
    <w:nsid w:val="0000002B"/>
    <w:multiLevelType w:val="multilevel"/>
    <w:tmpl w:val="0000002B"/>
    <w:name w:val="WW8Num4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2" w15:restartNumberingAfterBreak="0">
    <w:nsid w:val="0000002C"/>
    <w:multiLevelType w:val="multilevel"/>
    <w:tmpl w:val="0000002C"/>
    <w:name w:val="WW8Num45"/>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3" w15:restartNumberingAfterBreak="0">
    <w:nsid w:val="0000002D"/>
    <w:multiLevelType w:val="multilevel"/>
    <w:tmpl w:val="0000002D"/>
    <w:name w:val="WW8Num4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4" w15:restartNumberingAfterBreak="0">
    <w:nsid w:val="0000002E"/>
    <w:multiLevelType w:val="multilevel"/>
    <w:tmpl w:val="0000002E"/>
    <w:name w:val="WW8Num47"/>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5" w15:restartNumberingAfterBreak="0">
    <w:nsid w:val="0000002F"/>
    <w:multiLevelType w:val="multilevel"/>
    <w:tmpl w:val="0000002F"/>
    <w:name w:val="WW8Num48"/>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6" w15:restartNumberingAfterBreak="0">
    <w:nsid w:val="00000030"/>
    <w:multiLevelType w:val="multilevel"/>
    <w:tmpl w:val="00000030"/>
    <w:name w:val="WW8Num49"/>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7" w15:restartNumberingAfterBreak="0">
    <w:nsid w:val="00000031"/>
    <w:multiLevelType w:val="multilevel"/>
    <w:tmpl w:val="00000031"/>
    <w:name w:val="WW8Num50"/>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8" w15:restartNumberingAfterBreak="0">
    <w:nsid w:val="00000032"/>
    <w:multiLevelType w:val="multilevel"/>
    <w:tmpl w:val="00000032"/>
    <w:name w:val="WW8Num5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9" w15:restartNumberingAfterBreak="0">
    <w:nsid w:val="00000033"/>
    <w:multiLevelType w:val="multilevel"/>
    <w:tmpl w:val="00000033"/>
    <w:name w:val="WW8Num5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0" w15:restartNumberingAfterBreak="0">
    <w:nsid w:val="00000034"/>
    <w:multiLevelType w:val="multilevel"/>
    <w:tmpl w:val="00000034"/>
    <w:name w:val="WW8Num53"/>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1" w15:restartNumberingAfterBreak="0">
    <w:nsid w:val="00000035"/>
    <w:multiLevelType w:val="multilevel"/>
    <w:tmpl w:val="00000035"/>
    <w:name w:val="WW8Num54"/>
    <w:lvl w:ilvl="0">
      <w:start w:val="1"/>
      <w:numFmt w:val="upperRoman"/>
      <w:suff w:val="nothing"/>
      <w:lvlText w:val="%1."/>
      <w:lvlJc w:val="left"/>
    </w:lvl>
    <w:lvl w:ilvl="1">
      <w:start w:val="1"/>
      <w:numFmt w:val="decimal"/>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2" w15:restartNumberingAfterBreak="0">
    <w:nsid w:val="00000036"/>
    <w:multiLevelType w:val="multilevel"/>
    <w:tmpl w:val="00000036"/>
    <w:name w:val="WW8Num55"/>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3" w15:restartNumberingAfterBreak="0">
    <w:nsid w:val="00000037"/>
    <w:multiLevelType w:val="multilevel"/>
    <w:tmpl w:val="00000037"/>
    <w:name w:val="WW8Num56"/>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4" w15:restartNumberingAfterBreak="0">
    <w:nsid w:val="007E118A"/>
    <w:multiLevelType w:val="hybridMultilevel"/>
    <w:tmpl w:val="345C1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01E90004"/>
    <w:multiLevelType w:val="singleLevel"/>
    <w:tmpl w:val="0C0A0005"/>
    <w:name w:val="WW8Num1022222222222222222"/>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039A6B37"/>
    <w:multiLevelType w:val="hybridMultilevel"/>
    <w:tmpl w:val="579C6842"/>
    <w:lvl w:ilvl="0" w:tplc="AB9CE9F2">
      <w:start w:val="1"/>
      <w:numFmt w:val="bullet"/>
      <w:pStyle w:val="BulletedList"/>
      <w:lvlText w:val=""/>
      <w:lvlJc w:val="left"/>
      <w:pPr>
        <w:tabs>
          <w:tab w:val="num" w:pos="2880"/>
        </w:tabs>
        <w:ind w:left="2880" w:hanging="360"/>
      </w:pPr>
      <w:rPr>
        <w:rFonts w:ascii="Symbol" w:hAnsi="Symbol" w:hint="default"/>
      </w:rPr>
    </w:lvl>
    <w:lvl w:ilvl="1" w:tplc="8FC06250">
      <w:start w:val="1"/>
      <w:numFmt w:val="bullet"/>
      <w:lvlText w:val="o"/>
      <w:lvlJc w:val="left"/>
      <w:pPr>
        <w:tabs>
          <w:tab w:val="num" w:pos="3600"/>
        </w:tabs>
        <w:ind w:left="3600" w:hanging="360"/>
      </w:pPr>
      <w:rPr>
        <w:rFonts w:ascii="Courier New" w:hAnsi="Courier New" w:cs="Courier New" w:hint="default"/>
      </w:rPr>
    </w:lvl>
    <w:lvl w:ilvl="2" w:tplc="FF480334">
      <w:start w:val="1"/>
      <w:numFmt w:val="bullet"/>
      <w:lvlText w:val=""/>
      <w:lvlJc w:val="left"/>
      <w:pPr>
        <w:tabs>
          <w:tab w:val="num" w:pos="4320"/>
        </w:tabs>
        <w:ind w:left="4320" w:hanging="360"/>
      </w:pPr>
      <w:rPr>
        <w:rFonts w:ascii="Wingdings" w:hAnsi="Wingdings" w:hint="default"/>
      </w:rPr>
    </w:lvl>
    <w:lvl w:ilvl="3" w:tplc="1D547F64">
      <w:start w:val="1"/>
      <w:numFmt w:val="bullet"/>
      <w:lvlText w:val=""/>
      <w:lvlJc w:val="left"/>
      <w:pPr>
        <w:tabs>
          <w:tab w:val="num" w:pos="5040"/>
        </w:tabs>
        <w:ind w:left="5040" w:hanging="360"/>
      </w:pPr>
      <w:rPr>
        <w:rFonts w:ascii="Symbol" w:hAnsi="Symbol" w:hint="default"/>
      </w:rPr>
    </w:lvl>
    <w:lvl w:ilvl="4" w:tplc="BA8E8B44">
      <w:start w:val="1"/>
      <w:numFmt w:val="bullet"/>
      <w:lvlText w:val="o"/>
      <w:lvlJc w:val="left"/>
      <w:pPr>
        <w:tabs>
          <w:tab w:val="num" w:pos="5760"/>
        </w:tabs>
        <w:ind w:left="5760" w:hanging="360"/>
      </w:pPr>
      <w:rPr>
        <w:rFonts w:ascii="Courier New" w:hAnsi="Courier New" w:cs="Courier New" w:hint="default"/>
      </w:rPr>
    </w:lvl>
    <w:lvl w:ilvl="5" w:tplc="3B2085CA">
      <w:start w:val="1"/>
      <w:numFmt w:val="bullet"/>
      <w:lvlText w:val=""/>
      <w:lvlJc w:val="left"/>
      <w:pPr>
        <w:tabs>
          <w:tab w:val="num" w:pos="6480"/>
        </w:tabs>
        <w:ind w:left="6480" w:hanging="360"/>
      </w:pPr>
      <w:rPr>
        <w:rFonts w:ascii="Wingdings" w:hAnsi="Wingdings" w:hint="default"/>
      </w:rPr>
    </w:lvl>
    <w:lvl w:ilvl="6" w:tplc="1C960EA8">
      <w:start w:val="1"/>
      <w:numFmt w:val="bullet"/>
      <w:lvlText w:val=""/>
      <w:lvlJc w:val="left"/>
      <w:pPr>
        <w:tabs>
          <w:tab w:val="num" w:pos="7200"/>
        </w:tabs>
        <w:ind w:left="7200" w:hanging="360"/>
      </w:pPr>
      <w:rPr>
        <w:rFonts w:ascii="Symbol" w:hAnsi="Symbol" w:hint="default"/>
      </w:rPr>
    </w:lvl>
    <w:lvl w:ilvl="7" w:tplc="81506688">
      <w:start w:val="1"/>
      <w:numFmt w:val="bullet"/>
      <w:lvlText w:val="o"/>
      <w:lvlJc w:val="left"/>
      <w:pPr>
        <w:tabs>
          <w:tab w:val="num" w:pos="7920"/>
        </w:tabs>
        <w:ind w:left="7920" w:hanging="360"/>
      </w:pPr>
      <w:rPr>
        <w:rFonts w:ascii="Courier New" w:hAnsi="Courier New" w:cs="Courier New" w:hint="default"/>
      </w:rPr>
    </w:lvl>
    <w:lvl w:ilvl="8" w:tplc="CFEAE5F0">
      <w:start w:val="1"/>
      <w:numFmt w:val="bullet"/>
      <w:lvlText w:val=""/>
      <w:lvlJc w:val="left"/>
      <w:pPr>
        <w:tabs>
          <w:tab w:val="num" w:pos="8640"/>
        </w:tabs>
        <w:ind w:left="8640" w:hanging="360"/>
      </w:pPr>
      <w:rPr>
        <w:rFonts w:ascii="Wingdings" w:hAnsi="Wingdings" w:hint="default"/>
      </w:rPr>
    </w:lvl>
  </w:abstractNum>
  <w:abstractNum w:abstractNumId="57" w15:restartNumberingAfterBreak="0">
    <w:nsid w:val="047B1090"/>
    <w:multiLevelType w:val="hybridMultilevel"/>
    <w:tmpl w:val="ACBC3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04B2558A"/>
    <w:multiLevelType w:val="singleLevel"/>
    <w:tmpl w:val="0C0A0005"/>
    <w:name w:val="WW8Num102222222222"/>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05750A05"/>
    <w:multiLevelType w:val="hybridMultilevel"/>
    <w:tmpl w:val="CF964258"/>
    <w:name w:val="WW8Num192"/>
    <w:lvl w:ilvl="0" w:tplc="4606B5F4">
      <w:start w:val="1"/>
      <w:numFmt w:val="lowerLetter"/>
      <w:lvlText w:val="%1)"/>
      <w:lvlJc w:val="left"/>
      <w:pPr>
        <w:tabs>
          <w:tab w:val="num" w:pos="737"/>
        </w:tabs>
        <w:ind w:left="737" w:hanging="227"/>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B51A4502">
      <w:start w:val="3"/>
      <w:numFmt w:val="decimal"/>
      <w:lvlText w:val="%4."/>
      <w:lvlJc w:val="left"/>
      <w:pPr>
        <w:tabs>
          <w:tab w:val="num" w:pos="720"/>
        </w:tabs>
        <w:ind w:left="720" w:hanging="360"/>
      </w:pPr>
      <w:rPr>
        <w:rFonts w:hint="default"/>
        <w:b/>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05972A61"/>
    <w:multiLevelType w:val="multilevel"/>
    <w:tmpl w:val="7C7C042C"/>
    <w:name w:val="WW8Num210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07503400"/>
    <w:multiLevelType w:val="multilevel"/>
    <w:tmpl w:val="24A07D4E"/>
    <w:lvl w:ilvl="0">
      <w:start w:val="1"/>
      <w:numFmt w:val="decimal"/>
      <w:lvlText w:val="%1."/>
      <w:lvlJc w:val="left"/>
      <w:pPr>
        <w:ind w:left="512" w:hanging="201"/>
      </w:pPr>
      <w:rPr>
        <w:rFonts w:ascii="Arial MT" w:eastAsia="Arial MT" w:hAnsi="Arial MT" w:cs="Arial MT" w:hint="default"/>
        <w:b/>
        <w:w w:val="100"/>
        <w:sz w:val="18"/>
        <w:szCs w:val="18"/>
        <w:lang w:val="es-ES" w:eastAsia="en-US" w:bidi="ar-SA"/>
      </w:rPr>
    </w:lvl>
    <w:lvl w:ilvl="1">
      <w:start w:val="1"/>
      <w:numFmt w:val="decimal"/>
      <w:lvlText w:val="%1.%2."/>
      <w:lvlJc w:val="left"/>
      <w:pPr>
        <w:ind w:left="461" w:hanging="362"/>
      </w:pPr>
      <w:rPr>
        <w:rFonts w:ascii="Arial MT" w:eastAsia="Arial MT" w:hAnsi="Arial MT" w:cs="Arial MT" w:hint="default"/>
        <w:b/>
        <w:w w:val="100"/>
        <w:sz w:val="18"/>
        <w:szCs w:val="18"/>
        <w:lang w:val="es-ES" w:eastAsia="en-US" w:bidi="ar-SA"/>
      </w:rPr>
    </w:lvl>
    <w:lvl w:ilvl="2">
      <w:numFmt w:val="bullet"/>
      <w:lvlText w:val="•"/>
      <w:lvlJc w:val="left"/>
      <w:pPr>
        <w:ind w:left="1718" w:hanging="362"/>
      </w:pPr>
      <w:rPr>
        <w:rFonts w:hint="default"/>
        <w:lang w:val="es-ES" w:eastAsia="en-US" w:bidi="ar-SA"/>
      </w:rPr>
    </w:lvl>
    <w:lvl w:ilvl="3">
      <w:numFmt w:val="bullet"/>
      <w:lvlText w:val="•"/>
      <w:lvlJc w:val="left"/>
      <w:pPr>
        <w:ind w:left="2916" w:hanging="362"/>
      </w:pPr>
      <w:rPr>
        <w:rFonts w:hint="default"/>
        <w:lang w:val="es-ES" w:eastAsia="en-US" w:bidi="ar-SA"/>
      </w:rPr>
    </w:lvl>
    <w:lvl w:ilvl="4">
      <w:numFmt w:val="bullet"/>
      <w:lvlText w:val="•"/>
      <w:lvlJc w:val="left"/>
      <w:pPr>
        <w:ind w:left="4115" w:hanging="362"/>
      </w:pPr>
      <w:rPr>
        <w:rFonts w:hint="default"/>
        <w:lang w:val="es-ES" w:eastAsia="en-US" w:bidi="ar-SA"/>
      </w:rPr>
    </w:lvl>
    <w:lvl w:ilvl="5">
      <w:numFmt w:val="bullet"/>
      <w:lvlText w:val="•"/>
      <w:lvlJc w:val="left"/>
      <w:pPr>
        <w:ind w:left="5313" w:hanging="362"/>
      </w:pPr>
      <w:rPr>
        <w:rFonts w:hint="default"/>
        <w:lang w:val="es-ES" w:eastAsia="en-US" w:bidi="ar-SA"/>
      </w:rPr>
    </w:lvl>
    <w:lvl w:ilvl="6">
      <w:numFmt w:val="bullet"/>
      <w:lvlText w:val="•"/>
      <w:lvlJc w:val="left"/>
      <w:pPr>
        <w:ind w:left="6511" w:hanging="362"/>
      </w:pPr>
      <w:rPr>
        <w:rFonts w:hint="default"/>
        <w:lang w:val="es-ES" w:eastAsia="en-US" w:bidi="ar-SA"/>
      </w:rPr>
    </w:lvl>
    <w:lvl w:ilvl="7">
      <w:numFmt w:val="bullet"/>
      <w:lvlText w:val="•"/>
      <w:lvlJc w:val="left"/>
      <w:pPr>
        <w:ind w:left="7710" w:hanging="362"/>
      </w:pPr>
      <w:rPr>
        <w:rFonts w:hint="default"/>
        <w:lang w:val="es-ES" w:eastAsia="en-US" w:bidi="ar-SA"/>
      </w:rPr>
    </w:lvl>
    <w:lvl w:ilvl="8">
      <w:numFmt w:val="bullet"/>
      <w:lvlText w:val="•"/>
      <w:lvlJc w:val="left"/>
      <w:pPr>
        <w:ind w:left="8908" w:hanging="362"/>
      </w:pPr>
      <w:rPr>
        <w:rFonts w:hint="default"/>
        <w:lang w:val="es-ES" w:eastAsia="en-US" w:bidi="ar-SA"/>
      </w:rPr>
    </w:lvl>
  </w:abstractNum>
  <w:abstractNum w:abstractNumId="62" w15:restartNumberingAfterBreak="0">
    <w:nsid w:val="0A581370"/>
    <w:multiLevelType w:val="hybridMultilevel"/>
    <w:tmpl w:val="FB048A36"/>
    <w:name w:val="WW8Num642"/>
    <w:lvl w:ilvl="0" w:tplc="7A42A1A4">
      <w:start w:val="1"/>
      <w:numFmt w:val="upperRoman"/>
      <w:lvlText w:val="%1."/>
      <w:lvlJc w:val="right"/>
      <w:pPr>
        <w:tabs>
          <w:tab w:val="num" w:pos="360"/>
        </w:tabs>
        <w:ind w:left="360" w:hanging="180"/>
      </w:pPr>
      <w:rPr>
        <w:rFonts w:hint="default"/>
        <w:b/>
      </w:rPr>
    </w:lvl>
    <w:lvl w:ilvl="1" w:tplc="ACF25D14">
      <w:start w:val="1"/>
      <w:numFmt w:val="lowerLetter"/>
      <w:lvlText w:val="%2."/>
      <w:lvlJc w:val="left"/>
      <w:pPr>
        <w:tabs>
          <w:tab w:val="num" w:pos="1620"/>
        </w:tabs>
        <w:ind w:left="1620" w:hanging="360"/>
      </w:pPr>
      <w:rPr>
        <w:b/>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3" w15:restartNumberingAfterBreak="0">
    <w:nsid w:val="0A807A95"/>
    <w:multiLevelType w:val="hybridMultilevel"/>
    <w:tmpl w:val="E52C5F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4" w15:restartNumberingAfterBreak="0">
    <w:nsid w:val="0B0D2E9A"/>
    <w:multiLevelType w:val="hybridMultilevel"/>
    <w:tmpl w:val="1EA4F00C"/>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0B340993"/>
    <w:multiLevelType w:val="hybridMultilevel"/>
    <w:tmpl w:val="61C682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0B6E20DA"/>
    <w:multiLevelType w:val="hybridMultilevel"/>
    <w:tmpl w:val="08AAD12E"/>
    <w:name w:val="WW8Num111"/>
    <w:lvl w:ilvl="0" w:tplc="55FE5F00">
      <w:start w:val="1"/>
      <w:numFmt w:val="upperLetter"/>
      <w:lvlRestart w:val="0"/>
      <w:lvlText w:val="%1)"/>
      <w:lvlJc w:val="left"/>
      <w:pPr>
        <w:tabs>
          <w:tab w:val="num" w:pos="720"/>
        </w:tabs>
        <w:ind w:left="720" w:hanging="363"/>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0D6767C4"/>
    <w:multiLevelType w:val="hybridMultilevel"/>
    <w:tmpl w:val="83748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0E7B4A37"/>
    <w:multiLevelType w:val="hybridMultilevel"/>
    <w:tmpl w:val="DA020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0FF43142"/>
    <w:multiLevelType w:val="multilevel"/>
    <w:tmpl w:val="D640F700"/>
    <w:lvl w:ilvl="0">
      <w:start w:val="1"/>
      <w:numFmt w:val="decimal"/>
      <w:pStyle w:val="Spec1"/>
      <w:lvlText w:val="PART %1"/>
      <w:lvlJc w:val="left"/>
      <w:pPr>
        <w:tabs>
          <w:tab w:val="num" w:pos="720"/>
        </w:tabs>
        <w:ind w:left="1440" w:hanging="720"/>
      </w:pPr>
    </w:lvl>
    <w:lvl w:ilvl="1">
      <w:start w:val="1"/>
      <w:numFmt w:val="decimal"/>
      <w:pStyle w:val="Spec2"/>
      <w:isLgl/>
      <w:lvlText w:val="%1.%2"/>
      <w:lvlJc w:val="left"/>
      <w:pPr>
        <w:tabs>
          <w:tab w:val="num" w:pos="1440"/>
        </w:tabs>
        <w:ind w:left="1440" w:firstLine="0"/>
      </w:pPr>
    </w:lvl>
    <w:lvl w:ilvl="2">
      <w:start w:val="1"/>
      <w:numFmt w:val="upperLetter"/>
      <w:pStyle w:val="Spec3"/>
      <w:lvlText w:val="%3."/>
      <w:lvlJc w:val="left"/>
      <w:pPr>
        <w:tabs>
          <w:tab w:val="num" w:pos="720"/>
        </w:tabs>
        <w:ind w:left="720" w:hanging="720"/>
      </w:pPr>
      <w:rPr>
        <w:rFonts w:ascii="Verdana" w:eastAsia="Times New Roman" w:hAnsi="Verdana" w:cs="Times New Roman" w:hint="default"/>
        <w:sz w:val="20"/>
        <w:szCs w:val="20"/>
      </w:rPr>
    </w:lvl>
    <w:lvl w:ilvl="3">
      <w:start w:val="1"/>
      <w:numFmt w:val="decimal"/>
      <w:pStyle w:val="Spec4"/>
      <w:lvlText w:val="%4."/>
      <w:lvlJc w:val="left"/>
      <w:pPr>
        <w:tabs>
          <w:tab w:val="num" w:pos="720"/>
        </w:tabs>
        <w:ind w:left="720" w:hanging="720"/>
      </w:pPr>
      <w:rPr>
        <w:rFonts w:ascii="Verdana" w:eastAsia="Times New Roman" w:hAnsi="Verdana" w:cs="Times New Roman" w:hint="default"/>
        <w:sz w:val="20"/>
        <w:szCs w:val="20"/>
      </w:rPr>
    </w:lvl>
    <w:lvl w:ilvl="4">
      <w:start w:val="1"/>
      <w:numFmt w:val="lowerLetter"/>
      <w:pStyle w:val="Spec5"/>
      <w:lvlText w:val="%5."/>
      <w:lvlJc w:val="left"/>
      <w:pPr>
        <w:tabs>
          <w:tab w:val="num" w:pos="720"/>
        </w:tabs>
        <w:ind w:left="720" w:hanging="720"/>
      </w:pPr>
      <w:rPr>
        <w:rFonts w:ascii="Verdana" w:eastAsia="Times New Roman" w:hAnsi="Verdana" w:cs="Times New Roman" w:hint="default"/>
        <w:sz w:val="20"/>
        <w:szCs w:val="20"/>
      </w:rPr>
    </w:lvl>
    <w:lvl w:ilvl="5">
      <w:start w:val="1"/>
      <w:numFmt w:val="decimal"/>
      <w:pStyle w:val="Spec6"/>
      <w:lvlText w:val="%6)"/>
      <w:lvlJc w:val="left"/>
      <w:pPr>
        <w:tabs>
          <w:tab w:val="num" w:pos="2421"/>
        </w:tabs>
        <w:ind w:left="2421" w:hanging="720"/>
      </w:pPr>
      <w:rPr>
        <w:rFonts w:ascii="Verdana" w:eastAsia="Times New Roman" w:hAnsi="Verdana" w:cs="Times New Roman" w:hint="default"/>
        <w:sz w:val="20"/>
        <w:szCs w:val="20"/>
      </w:rPr>
    </w:lvl>
    <w:lvl w:ilvl="6">
      <w:start w:val="1"/>
      <w:numFmt w:val="lowerLetter"/>
      <w:pStyle w:val="Spec7"/>
      <w:lvlText w:val="%7)"/>
      <w:lvlJc w:val="left"/>
      <w:pPr>
        <w:tabs>
          <w:tab w:val="num" w:pos="5760"/>
        </w:tabs>
        <w:ind w:left="5760" w:hanging="720"/>
      </w:pPr>
      <w:rPr>
        <w:rFonts w:ascii="Verdana" w:hAnsi="Verdana" w:hint="default"/>
        <w:sz w:val="20"/>
        <w:szCs w:val="20"/>
      </w:rPr>
    </w:lvl>
    <w:lvl w:ilvl="7">
      <w:start w:val="1"/>
      <w:numFmt w:val="decimal"/>
      <w:pStyle w:val="Spec8"/>
      <w:lvlText w:val="(%8)"/>
      <w:lvlJc w:val="left"/>
      <w:pPr>
        <w:tabs>
          <w:tab w:val="num" w:pos="6480"/>
        </w:tabs>
        <w:ind w:left="6480" w:hanging="720"/>
      </w:pPr>
    </w:lvl>
    <w:lvl w:ilvl="8">
      <w:start w:val="1"/>
      <w:numFmt w:val="lowerRoman"/>
      <w:lvlText w:val="(%9)"/>
      <w:lvlJc w:val="left"/>
      <w:pPr>
        <w:tabs>
          <w:tab w:val="num" w:pos="6840"/>
        </w:tabs>
        <w:ind w:left="6480" w:firstLine="0"/>
      </w:pPr>
    </w:lvl>
  </w:abstractNum>
  <w:abstractNum w:abstractNumId="70" w15:restartNumberingAfterBreak="0">
    <w:nsid w:val="16961C0C"/>
    <w:multiLevelType w:val="hybridMultilevel"/>
    <w:tmpl w:val="43D24FB2"/>
    <w:name w:val="WW8Num19323322"/>
    <w:lvl w:ilvl="0" w:tplc="062AB432">
      <w:start w:val="1"/>
      <w:numFmt w:val="decimal"/>
      <w:lvlText w:val="%1."/>
      <w:lvlJc w:val="left"/>
      <w:pPr>
        <w:tabs>
          <w:tab w:val="num" w:pos="737"/>
        </w:tabs>
        <w:ind w:left="737" w:hanging="453"/>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170A1CC0"/>
    <w:multiLevelType w:val="singleLevel"/>
    <w:tmpl w:val="0C0A0005"/>
    <w:name w:val="WW8Num10222222"/>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17111EDE"/>
    <w:multiLevelType w:val="hybridMultilevel"/>
    <w:tmpl w:val="C3BC7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17252C6A"/>
    <w:multiLevelType w:val="hybridMultilevel"/>
    <w:tmpl w:val="3FD06D22"/>
    <w:lvl w:ilvl="0" w:tplc="CC22E4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7880235"/>
    <w:multiLevelType w:val="multilevel"/>
    <w:tmpl w:val="97D4128A"/>
    <w:styleLink w:val="CLAUSULA1a-"/>
    <w:lvl w:ilvl="0">
      <w:start w:val="13"/>
      <w:numFmt w:val="decimal"/>
      <w:lvlText w:val="CLAUSULA %1.-"/>
      <w:lvlJc w:val="left"/>
      <w:pPr>
        <w:tabs>
          <w:tab w:val="num" w:pos="1985"/>
        </w:tabs>
        <w:ind w:left="1985" w:hanging="1985"/>
      </w:pPr>
      <w:rPr>
        <w:rFonts w:ascii="Tahoma" w:hAnsi="Tahoma" w:cs="Times New Roman"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18715ACA"/>
    <w:multiLevelType w:val="singleLevel"/>
    <w:tmpl w:val="0C0A0005"/>
    <w:name w:val="WW8Num10222222222222"/>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19452460"/>
    <w:multiLevelType w:val="hybridMultilevel"/>
    <w:tmpl w:val="6FA44904"/>
    <w:lvl w:ilvl="0" w:tplc="B34880BA">
      <w:start w:val="1"/>
      <w:numFmt w:val="decimal"/>
      <w:lvlText w:val="%1."/>
      <w:lvlJc w:val="left"/>
      <w:pPr>
        <w:ind w:left="527" w:hanging="201"/>
      </w:pPr>
      <w:rPr>
        <w:rFonts w:ascii="Arial MT" w:eastAsia="Arial MT" w:hAnsi="Arial MT" w:cs="Arial MT" w:hint="default"/>
        <w:w w:val="100"/>
        <w:sz w:val="18"/>
        <w:szCs w:val="18"/>
        <w:lang w:val="es-ES" w:eastAsia="en-US" w:bidi="ar-SA"/>
      </w:rPr>
    </w:lvl>
    <w:lvl w:ilvl="1" w:tplc="03ECBCAC">
      <w:numFmt w:val="bullet"/>
      <w:lvlText w:val="•"/>
      <w:lvlJc w:val="left"/>
      <w:pPr>
        <w:ind w:left="1598" w:hanging="201"/>
      </w:pPr>
      <w:rPr>
        <w:rFonts w:hint="default"/>
        <w:lang w:val="es-ES" w:eastAsia="en-US" w:bidi="ar-SA"/>
      </w:rPr>
    </w:lvl>
    <w:lvl w:ilvl="2" w:tplc="92AA1018">
      <w:numFmt w:val="bullet"/>
      <w:lvlText w:val="•"/>
      <w:lvlJc w:val="left"/>
      <w:pPr>
        <w:ind w:left="2677" w:hanging="201"/>
      </w:pPr>
      <w:rPr>
        <w:rFonts w:hint="default"/>
        <w:lang w:val="es-ES" w:eastAsia="en-US" w:bidi="ar-SA"/>
      </w:rPr>
    </w:lvl>
    <w:lvl w:ilvl="3" w:tplc="CEC8514A">
      <w:numFmt w:val="bullet"/>
      <w:lvlText w:val="•"/>
      <w:lvlJc w:val="left"/>
      <w:pPr>
        <w:ind w:left="3755" w:hanging="201"/>
      </w:pPr>
      <w:rPr>
        <w:rFonts w:hint="default"/>
        <w:lang w:val="es-ES" w:eastAsia="en-US" w:bidi="ar-SA"/>
      </w:rPr>
    </w:lvl>
    <w:lvl w:ilvl="4" w:tplc="EA6254F0">
      <w:numFmt w:val="bullet"/>
      <w:lvlText w:val="•"/>
      <w:lvlJc w:val="left"/>
      <w:pPr>
        <w:ind w:left="4834" w:hanging="201"/>
      </w:pPr>
      <w:rPr>
        <w:rFonts w:hint="default"/>
        <w:lang w:val="es-ES" w:eastAsia="en-US" w:bidi="ar-SA"/>
      </w:rPr>
    </w:lvl>
    <w:lvl w:ilvl="5" w:tplc="FD321356">
      <w:numFmt w:val="bullet"/>
      <w:lvlText w:val="•"/>
      <w:lvlJc w:val="left"/>
      <w:pPr>
        <w:ind w:left="5912" w:hanging="201"/>
      </w:pPr>
      <w:rPr>
        <w:rFonts w:hint="default"/>
        <w:lang w:val="es-ES" w:eastAsia="en-US" w:bidi="ar-SA"/>
      </w:rPr>
    </w:lvl>
    <w:lvl w:ilvl="6" w:tplc="0EA2DBCE">
      <w:numFmt w:val="bullet"/>
      <w:lvlText w:val="•"/>
      <w:lvlJc w:val="left"/>
      <w:pPr>
        <w:ind w:left="6991" w:hanging="201"/>
      </w:pPr>
      <w:rPr>
        <w:rFonts w:hint="default"/>
        <w:lang w:val="es-ES" w:eastAsia="en-US" w:bidi="ar-SA"/>
      </w:rPr>
    </w:lvl>
    <w:lvl w:ilvl="7" w:tplc="20DE6916">
      <w:numFmt w:val="bullet"/>
      <w:lvlText w:val="•"/>
      <w:lvlJc w:val="left"/>
      <w:pPr>
        <w:ind w:left="8069" w:hanging="201"/>
      </w:pPr>
      <w:rPr>
        <w:rFonts w:hint="default"/>
        <w:lang w:val="es-ES" w:eastAsia="en-US" w:bidi="ar-SA"/>
      </w:rPr>
    </w:lvl>
    <w:lvl w:ilvl="8" w:tplc="DD8AA6AC">
      <w:numFmt w:val="bullet"/>
      <w:lvlText w:val="•"/>
      <w:lvlJc w:val="left"/>
      <w:pPr>
        <w:ind w:left="9148" w:hanging="201"/>
      </w:pPr>
      <w:rPr>
        <w:rFonts w:hint="default"/>
        <w:lang w:val="es-ES" w:eastAsia="en-US" w:bidi="ar-SA"/>
      </w:rPr>
    </w:lvl>
  </w:abstractNum>
  <w:abstractNum w:abstractNumId="77" w15:restartNumberingAfterBreak="0">
    <w:nsid w:val="1AD474A6"/>
    <w:multiLevelType w:val="hybridMultilevel"/>
    <w:tmpl w:val="B62067D6"/>
    <w:lvl w:ilvl="0" w:tplc="21CE3842">
      <w:start w:val="1"/>
      <w:numFmt w:val="decimal"/>
      <w:lvlText w:val="%1."/>
      <w:lvlJc w:val="left"/>
      <w:pPr>
        <w:ind w:left="360" w:hanging="360"/>
      </w:pPr>
      <w:rPr>
        <w:rFonts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1DED4EB1"/>
    <w:multiLevelType w:val="hybridMultilevel"/>
    <w:tmpl w:val="9C166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1FAB0814"/>
    <w:multiLevelType w:val="hybridMultilevel"/>
    <w:tmpl w:val="FDD479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FCB5B37"/>
    <w:multiLevelType w:val="singleLevel"/>
    <w:tmpl w:val="0C0A0005"/>
    <w:name w:val="WW8Num102222222"/>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21AC7445"/>
    <w:multiLevelType w:val="hybridMultilevel"/>
    <w:tmpl w:val="D0B40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22652B45"/>
    <w:multiLevelType w:val="multilevel"/>
    <w:tmpl w:val="1E423E30"/>
    <w:name w:val="WW8Num193232"/>
    <w:lvl w:ilvl="0">
      <w:start w:val="1"/>
      <w:numFmt w:val="decimal"/>
      <w:lvlText w:val="%1."/>
      <w:lvlJc w:val="left"/>
      <w:pPr>
        <w:tabs>
          <w:tab w:val="num" w:pos="794"/>
        </w:tabs>
        <w:ind w:left="794" w:hanging="284"/>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3" w15:restartNumberingAfterBreak="0">
    <w:nsid w:val="23193266"/>
    <w:multiLevelType w:val="singleLevel"/>
    <w:tmpl w:val="0C0A0005"/>
    <w:name w:val="WW8Num1022222222"/>
    <w:lvl w:ilvl="0">
      <w:start w:val="1"/>
      <w:numFmt w:val="bullet"/>
      <w:lvlText w:val=""/>
      <w:lvlJc w:val="left"/>
      <w:pPr>
        <w:tabs>
          <w:tab w:val="num" w:pos="360"/>
        </w:tabs>
        <w:ind w:left="360" w:hanging="360"/>
      </w:pPr>
      <w:rPr>
        <w:rFonts w:ascii="Wingdings" w:hAnsi="Wingdings" w:hint="default"/>
      </w:rPr>
    </w:lvl>
  </w:abstractNum>
  <w:abstractNum w:abstractNumId="84" w15:restartNumberingAfterBreak="0">
    <w:nsid w:val="23367950"/>
    <w:multiLevelType w:val="hybridMultilevel"/>
    <w:tmpl w:val="E46CC622"/>
    <w:lvl w:ilvl="0" w:tplc="080A0017">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5" w15:restartNumberingAfterBreak="0">
    <w:nsid w:val="239D6F00"/>
    <w:multiLevelType w:val="multilevel"/>
    <w:tmpl w:val="F170EDBC"/>
    <w:name w:val="WW8Num2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4662450"/>
    <w:multiLevelType w:val="singleLevel"/>
    <w:tmpl w:val="0C0A0005"/>
    <w:name w:val="WW8Num102222"/>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2CC673D7"/>
    <w:multiLevelType w:val="hybridMultilevel"/>
    <w:tmpl w:val="A094F166"/>
    <w:name w:val="WW8Num19323323"/>
    <w:lvl w:ilvl="0" w:tplc="3D94E472">
      <w:start w:val="1"/>
      <w:numFmt w:val="decimal"/>
      <w:lvlText w:val="%1."/>
      <w:lvlJc w:val="left"/>
      <w:pPr>
        <w:tabs>
          <w:tab w:val="num" w:pos="737"/>
        </w:tabs>
        <w:ind w:left="737" w:hanging="453"/>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2D090069"/>
    <w:multiLevelType w:val="hybridMultilevel"/>
    <w:tmpl w:val="CA78E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2D751240"/>
    <w:multiLevelType w:val="hybridMultilevel"/>
    <w:tmpl w:val="AA5E4CCC"/>
    <w:lvl w:ilvl="0" w:tplc="9D06866C">
      <w:start w:val="1"/>
      <w:numFmt w:val="decimal"/>
      <w:lvlText w:val="%1."/>
      <w:lvlJc w:val="left"/>
      <w:pPr>
        <w:ind w:left="326" w:hanging="220"/>
      </w:pPr>
      <w:rPr>
        <w:rFonts w:ascii="Arial MT" w:eastAsia="Arial MT" w:hAnsi="Arial MT" w:cs="Arial MT" w:hint="default"/>
        <w:w w:val="100"/>
        <w:sz w:val="18"/>
        <w:szCs w:val="18"/>
        <w:lang w:val="es-ES" w:eastAsia="en-US" w:bidi="ar-SA"/>
      </w:rPr>
    </w:lvl>
    <w:lvl w:ilvl="1" w:tplc="55AAE4DA">
      <w:numFmt w:val="bullet"/>
      <w:lvlText w:val="•"/>
      <w:lvlJc w:val="left"/>
      <w:pPr>
        <w:ind w:left="1418" w:hanging="220"/>
      </w:pPr>
      <w:rPr>
        <w:rFonts w:hint="default"/>
        <w:lang w:val="es-ES" w:eastAsia="en-US" w:bidi="ar-SA"/>
      </w:rPr>
    </w:lvl>
    <w:lvl w:ilvl="2" w:tplc="33BC03B4">
      <w:numFmt w:val="bullet"/>
      <w:lvlText w:val="•"/>
      <w:lvlJc w:val="left"/>
      <w:pPr>
        <w:ind w:left="2517" w:hanging="220"/>
      </w:pPr>
      <w:rPr>
        <w:rFonts w:hint="default"/>
        <w:lang w:val="es-ES" w:eastAsia="en-US" w:bidi="ar-SA"/>
      </w:rPr>
    </w:lvl>
    <w:lvl w:ilvl="3" w:tplc="8A9AC49A">
      <w:numFmt w:val="bullet"/>
      <w:lvlText w:val="•"/>
      <w:lvlJc w:val="left"/>
      <w:pPr>
        <w:ind w:left="3615" w:hanging="220"/>
      </w:pPr>
      <w:rPr>
        <w:rFonts w:hint="default"/>
        <w:lang w:val="es-ES" w:eastAsia="en-US" w:bidi="ar-SA"/>
      </w:rPr>
    </w:lvl>
    <w:lvl w:ilvl="4" w:tplc="F28A2864">
      <w:numFmt w:val="bullet"/>
      <w:lvlText w:val="•"/>
      <w:lvlJc w:val="left"/>
      <w:pPr>
        <w:ind w:left="4714" w:hanging="220"/>
      </w:pPr>
      <w:rPr>
        <w:rFonts w:hint="default"/>
        <w:lang w:val="es-ES" w:eastAsia="en-US" w:bidi="ar-SA"/>
      </w:rPr>
    </w:lvl>
    <w:lvl w:ilvl="5" w:tplc="F562541E">
      <w:numFmt w:val="bullet"/>
      <w:lvlText w:val="•"/>
      <w:lvlJc w:val="left"/>
      <w:pPr>
        <w:ind w:left="5812" w:hanging="220"/>
      </w:pPr>
      <w:rPr>
        <w:rFonts w:hint="default"/>
        <w:lang w:val="es-ES" w:eastAsia="en-US" w:bidi="ar-SA"/>
      </w:rPr>
    </w:lvl>
    <w:lvl w:ilvl="6" w:tplc="75AA954C">
      <w:numFmt w:val="bullet"/>
      <w:lvlText w:val="•"/>
      <w:lvlJc w:val="left"/>
      <w:pPr>
        <w:ind w:left="6911" w:hanging="220"/>
      </w:pPr>
      <w:rPr>
        <w:rFonts w:hint="default"/>
        <w:lang w:val="es-ES" w:eastAsia="en-US" w:bidi="ar-SA"/>
      </w:rPr>
    </w:lvl>
    <w:lvl w:ilvl="7" w:tplc="2DC42822">
      <w:numFmt w:val="bullet"/>
      <w:lvlText w:val="•"/>
      <w:lvlJc w:val="left"/>
      <w:pPr>
        <w:ind w:left="8009" w:hanging="220"/>
      </w:pPr>
      <w:rPr>
        <w:rFonts w:hint="default"/>
        <w:lang w:val="es-ES" w:eastAsia="en-US" w:bidi="ar-SA"/>
      </w:rPr>
    </w:lvl>
    <w:lvl w:ilvl="8" w:tplc="160C12DE">
      <w:numFmt w:val="bullet"/>
      <w:lvlText w:val="•"/>
      <w:lvlJc w:val="left"/>
      <w:pPr>
        <w:ind w:left="9108" w:hanging="220"/>
      </w:pPr>
      <w:rPr>
        <w:rFonts w:hint="default"/>
        <w:lang w:val="es-ES" w:eastAsia="en-US" w:bidi="ar-SA"/>
      </w:rPr>
    </w:lvl>
  </w:abstractNum>
  <w:abstractNum w:abstractNumId="90" w15:restartNumberingAfterBreak="0">
    <w:nsid w:val="2DA12E6C"/>
    <w:multiLevelType w:val="hybridMultilevel"/>
    <w:tmpl w:val="90048E06"/>
    <w:lvl w:ilvl="0" w:tplc="F6DAA14C">
      <w:start w:val="1"/>
      <w:numFmt w:val="bullet"/>
      <w:pStyle w:val="SCSVietas"/>
      <w:lvlText w:val=""/>
      <w:lvlJc w:val="left"/>
      <w:pPr>
        <w:tabs>
          <w:tab w:val="num" w:pos="360"/>
        </w:tabs>
        <w:ind w:left="360" w:hanging="360"/>
      </w:pPr>
      <w:rPr>
        <w:rFonts w:ascii="Webdings" w:hAnsi="Webdings" w:hint="default"/>
        <w:color w:val="CC0033"/>
        <w:sz w:val="16"/>
      </w:rPr>
    </w:lvl>
    <w:lvl w:ilvl="1" w:tplc="080A0003">
      <w:start w:val="1"/>
      <w:numFmt w:val="bullet"/>
      <w:lvlText w:val="o"/>
      <w:lvlJc w:val="left"/>
      <w:pPr>
        <w:tabs>
          <w:tab w:val="num" w:pos="1080"/>
        </w:tabs>
        <w:ind w:left="1080" w:hanging="360"/>
      </w:pPr>
      <w:rPr>
        <w:rFonts w:ascii="Courier New" w:hAnsi="Courier New" w:cs="Times New Roman" w:hint="default"/>
      </w:rPr>
    </w:lvl>
    <w:lvl w:ilvl="2" w:tplc="080A0005">
      <w:start w:val="1"/>
      <w:numFmt w:val="bullet"/>
      <w:lvlText w:val=""/>
      <w:lvlJc w:val="left"/>
      <w:pPr>
        <w:tabs>
          <w:tab w:val="num" w:pos="1800"/>
        </w:tabs>
        <w:ind w:left="1800" w:hanging="360"/>
      </w:pPr>
      <w:rPr>
        <w:rFonts w:ascii="Wingdings" w:hAnsi="Wingdings" w:hint="default"/>
      </w:rPr>
    </w:lvl>
    <w:lvl w:ilvl="3" w:tplc="080A0001">
      <w:start w:val="1"/>
      <w:numFmt w:val="bullet"/>
      <w:lvlText w:val=""/>
      <w:lvlJc w:val="left"/>
      <w:pPr>
        <w:tabs>
          <w:tab w:val="num" w:pos="2520"/>
        </w:tabs>
        <w:ind w:left="2520" w:hanging="360"/>
      </w:pPr>
      <w:rPr>
        <w:rFonts w:ascii="Symbol" w:hAnsi="Symbol" w:hint="default"/>
      </w:rPr>
    </w:lvl>
    <w:lvl w:ilvl="4" w:tplc="080A0003">
      <w:start w:val="1"/>
      <w:numFmt w:val="bullet"/>
      <w:lvlText w:val="o"/>
      <w:lvlJc w:val="left"/>
      <w:pPr>
        <w:tabs>
          <w:tab w:val="num" w:pos="3240"/>
        </w:tabs>
        <w:ind w:left="3240" w:hanging="360"/>
      </w:pPr>
      <w:rPr>
        <w:rFonts w:ascii="Courier New" w:hAnsi="Courier New" w:cs="Times New Roman" w:hint="default"/>
      </w:rPr>
    </w:lvl>
    <w:lvl w:ilvl="5" w:tplc="080A0005">
      <w:start w:val="1"/>
      <w:numFmt w:val="bullet"/>
      <w:lvlText w:val=""/>
      <w:lvlJc w:val="left"/>
      <w:pPr>
        <w:tabs>
          <w:tab w:val="num" w:pos="3960"/>
        </w:tabs>
        <w:ind w:left="3960" w:hanging="360"/>
      </w:pPr>
      <w:rPr>
        <w:rFonts w:ascii="Wingdings" w:hAnsi="Wingdings" w:hint="default"/>
      </w:rPr>
    </w:lvl>
    <w:lvl w:ilvl="6" w:tplc="080A0001">
      <w:start w:val="1"/>
      <w:numFmt w:val="bullet"/>
      <w:lvlText w:val=""/>
      <w:lvlJc w:val="left"/>
      <w:pPr>
        <w:tabs>
          <w:tab w:val="num" w:pos="4680"/>
        </w:tabs>
        <w:ind w:left="4680" w:hanging="360"/>
      </w:pPr>
      <w:rPr>
        <w:rFonts w:ascii="Symbol" w:hAnsi="Symbol" w:hint="default"/>
      </w:rPr>
    </w:lvl>
    <w:lvl w:ilvl="7" w:tplc="080A0003">
      <w:start w:val="1"/>
      <w:numFmt w:val="bullet"/>
      <w:lvlText w:val="o"/>
      <w:lvlJc w:val="left"/>
      <w:pPr>
        <w:tabs>
          <w:tab w:val="num" w:pos="5400"/>
        </w:tabs>
        <w:ind w:left="5400" w:hanging="360"/>
      </w:pPr>
      <w:rPr>
        <w:rFonts w:ascii="Courier New" w:hAnsi="Courier New" w:cs="Times New Roman" w:hint="default"/>
      </w:rPr>
    </w:lvl>
    <w:lvl w:ilvl="8" w:tplc="080A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2DF54A58"/>
    <w:multiLevelType w:val="hybridMultilevel"/>
    <w:tmpl w:val="8C50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93" w15:restartNumberingAfterBreak="0">
    <w:nsid w:val="341D7BE4"/>
    <w:multiLevelType w:val="singleLevel"/>
    <w:tmpl w:val="0C0A0005"/>
    <w:name w:val="WW8Num1022222222222222"/>
    <w:lvl w:ilvl="0">
      <w:start w:val="1"/>
      <w:numFmt w:val="bullet"/>
      <w:lvlText w:val=""/>
      <w:lvlJc w:val="left"/>
      <w:pPr>
        <w:tabs>
          <w:tab w:val="num" w:pos="360"/>
        </w:tabs>
        <w:ind w:left="360" w:hanging="360"/>
      </w:pPr>
      <w:rPr>
        <w:rFonts w:ascii="Wingdings" w:hAnsi="Wingdings" w:hint="default"/>
      </w:rPr>
    </w:lvl>
  </w:abstractNum>
  <w:abstractNum w:abstractNumId="94" w15:restartNumberingAfterBreak="0">
    <w:nsid w:val="34EF7DA1"/>
    <w:multiLevelType w:val="hybridMultilevel"/>
    <w:tmpl w:val="FB162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35583B95"/>
    <w:multiLevelType w:val="multilevel"/>
    <w:tmpl w:val="7A5ECA32"/>
    <w:name w:val="WW8Num2102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37045138"/>
    <w:multiLevelType w:val="singleLevel"/>
    <w:tmpl w:val="0C0A0005"/>
    <w:name w:val="WW8Num10222"/>
    <w:lvl w:ilvl="0">
      <w:start w:val="1"/>
      <w:numFmt w:val="bullet"/>
      <w:lvlText w:val=""/>
      <w:lvlJc w:val="left"/>
      <w:pPr>
        <w:tabs>
          <w:tab w:val="num" w:pos="360"/>
        </w:tabs>
        <w:ind w:left="360" w:hanging="360"/>
      </w:pPr>
      <w:rPr>
        <w:rFonts w:ascii="Wingdings" w:hAnsi="Wingdings" w:hint="default"/>
      </w:rPr>
    </w:lvl>
  </w:abstractNum>
  <w:abstractNum w:abstractNumId="97" w15:restartNumberingAfterBreak="0">
    <w:nsid w:val="38640CA4"/>
    <w:multiLevelType w:val="hybridMultilevel"/>
    <w:tmpl w:val="2250A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391A6C03"/>
    <w:multiLevelType w:val="hybridMultilevel"/>
    <w:tmpl w:val="FE2EE648"/>
    <w:lvl w:ilvl="0" w:tplc="1DACAAA2">
      <w:start w:val="1"/>
      <w:numFmt w:val="decimal"/>
      <w:lvlText w:val="%1."/>
      <w:lvlJc w:val="left"/>
      <w:pPr>
        <w:ind w:left="527" w:hanging="201"/>
      </w:pPr>
      <w:rPr>
        <w:rFonts w:ascii="Arial MT" w:eastAsia="Arial MT" w:hAnsi="Arial MT" w:cs="Arial MT" w:hint="default"/>
        <w:w w:val="100"/>
        <w:sz w:val="18"/>
        <w:szCs w:val="18"/>
        <w:lang w:val="es-ES" w:eastAsia="en-US" w:bidi="ar-SA"/>
      </w:rPr>
    </w:lvl>
    <w:lvl w:ilvl="1" w:tplc="99C222A6">
      <w:numFmt w:val="bullet"/>
      <w:lvlText w:val="•"/>
      <w:lvlJc w:val="left"/>
      <w:pPr>
        <w:ind w:left="1598" w:hanging="201"/>
      </w:pPr>
      <w:rPr>
        <w:rFonts w:hint="default"/>
        <w:lang w:val="es-ES" w:eastAsia="en-US" w:bidi="ar-SA"/>
      </w:rPr>
    </w:lvl>
    <w:lvl w:ilvl="2" w:tplc="923210FA">
      <w:numFmt w:val="bullet"/>
      <w:lvlText w:val="•"/>
      <w:lvlJc w:val="left"/>
      <w:pPr>
        <w:ind w:left="2677" w:hanging="201"/>
      </w:pPr>
      <w:rPr>
        <w:rFonts w:hint="default"/>
        <w:lang w:val="es-ES" w:eastAsia="en-US" w:bidi="ar-SA"/>
      </w:rPr>
    </w:lvl>
    <w:lvl w:ilvl="3" w:tplc="8C12F73C">
      <w:numFmt w:val="bullet"/>
      <w:lvlText w:val="•"/>
      <w:lvlJc w:val="left"/>
      <w:pPr>
        <w:ind w:left="3755" w:hanging="201"/>
      </w:pPr>
      <w:rPr>
        <w:rFonts w:hint="default"/>
        <w:lang w:val="es-ES" w:eastAsia="en-US" w:bidi="ar-SA"/>
      </w:rPr>
    </w:lvl>
    <w:lvl w:ilvl="4" w:tplc="80409DB2">
      <w:numFmt w:val="bullet"/>
      <w:lvlText w:val="•"/>
      <w:lvlJc w:val="left"/>
      <w:pPr>
        <w:ind w:left="4834" w:hanging="201"/>
      </w:pPr>
      <w:rPr>
        <w:rFonts w:hint="default"/>
        <w:lang w:val="es-ES" w:eastAsia="en-US" w:bidi="ar-SA"/>
      </w:rPr>
    </w:lvl>
    <w:lvl w:ilvl="5" w:tplc="61B84520">
      <w:numFmt w:val="bullet"/>
      <w:lvlText w:val="•"/>
      <w:lvlJc w:val="left"/>
      <w:pPr>
        <w:ind w:left="5912" w:hanging="201"/>
      </w:pPr>
      <w:rPr>
        <w:rFonts w:hint="default"/>
        <w:lang w:val="es-ES" w:eastAsia="en-US" w:bidi="ar-SA"/>
      </w:rPr>
    </w:lvl>
    <w:lvl w:ilvl="6" w:tplc="4B7087A8">
      <w:numFmt w:val="bullet"/>
      <w:lvlText w:val="•"/>
      <w:lvlJc w:val="left"/>
      <w:pPr>
        <w:ind w:left="6991" w:hanging="201"/>
      </w:pPr>
      <w:rPr>
        <w:rFonts w:hint="default"/>
        <w:lang w:val="es-ES" w:eastAsia="en-US" w:bidi="ar-SA"/>
      </w:rPr>
    </w:lvl>
    <w:lvl w:ilvl="7" w:tplc="D3DC4B10">
      <w:numFmt w:val="bullet"/>
      <w:lvlText w:val="•"/>
      <w:lvlJc w:val="left"/>
      <w:pPr>
        <w:ind w:left="8069" w:hanging="201"/>
      </w:pPr>
      <w:rPr>
        <w:rFonts w:hint="default"/>
        <w:lang w:val="es-ES" w:eastAsia="en-US" w:bidi="ar-SA"/>
      </w:rPr>
    </w:lvl>
    <w:lvl w:ilvl="8" w:tplc="1FC4EB88">
      <w:numFmt w:val="bullet"/>
      <w:lvlText w:val="•"/>
      <w:lvlJc w:val="left"/>
      <w:pPr>
        <w:ind w:left="9148" w:hanging="201"/>
      </w:pPr>
      <w:rPr>
        <w:rFonts w:hint="default"/>
        <w:lang w:val="es-ES" w:eastAsia="en-US" w:bidi="ar-SA"/>
      </w:rPr>
    </w:lvl>
  </w:abstractNum>
  <w:abstractNum w:abstractNumId="99" w15:restartNumberingAfterBreak="0">
    <w:nsid w:val="3B097AF0"/>
    <w:multiLevelType w:val="multilevel"/>
    <w:tmpl w:val="96629BD4"/>
    <w:name w:val="WW8Num193222"/>
    <w:lvl w:ilvl="0">
      <w:start w:val="1"/>
      <w:numFmt w:val="upperLetter"/>
      <w:lvlText w:val="%1)"/>
      <w:lvlJc w:val="left"/>
      <w:pPr>
        <w:tabs>
          <w:tab w:val="num" w:pos="907"/>
        </w:tabs>
        <w:ind w:left="907" w:hanging="397"/>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0" w15:restartNumberingAfterBreak="0">
    <w:nsid w:val="3B446F65"/>
    <w:multiLevelType w:val="hybridMultilevel"/>
    <w:tmpl w:val="9D649826"/>
    <w:lvl w:ilvl="0" w:tplc="659A453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3CE13C3F"/>
    <w:multiLevelType w:val="singleLevel"/>
    <w:tmpl w:val="0C0A0005"/>
    <w:name w:val="WW8Num102"/>
    <w:lvl w:ilvl="0">
      <w:start w:val="1"/>
      <w:numFmt w:val="bullet"/>
      <w:lvlText w:val=""/>
      <w:lvlJc w:val="left"/>
      <w:pPr>
        <w:tabs>
          <w:tab w:val="num" w:pos="360"/>
        </w:tabs>
        <w:ind w:left="360" w:hanging="360"/>
      </w:pPr>
      <w:rPr>
        <w:rFonts w:ascii="Wingdings" w:hAnsi="Wingdings" w:hint="default"/>
      </w:rPr>
    </w:lvl>
  </w:abstractNum>
  <w:abstractNum w:abstractNumId="102" w15:restartNumberingAfterBreak="0">
    <w:nsid w:val="3DE70B35"/>
    <w:multiLevelType w:val="hybridMultilevel"/>
    <w:tmpl w:val="53FAFAC6"/>
    <w:lvl w:ilvl="0" w:tplc="41885F1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3DFA5AE9"/>
    <w:multiLevelType w:val="hybridMultilevel"/>
    <w:tmpl w:val="A8EE44FE"/>
    <w:lvl w:ilvl="0" w:tplc="DF461CE0">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F0603E4"/>
    <w:multiLevelType w:val="hybridMultilevel"/>
    <w:tmpl w:val="B67EA6F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5" w15:restartNumberingAfterBreak="0">
    <w:nsid w:val="3F0B4343"/>
    <w:multiLevelType w:val="multilevel"/>
    <w:tmpl w:val="670A72B8"/>
    <w:name w:val="WW8Num1942"/>
    <w:lvl w:ilvl="0">
      <w:start w:val="7"/>
      <w:numFmt w:val="decimal"/>
      <w:lvlText w:val="%1.-"/>
      <w:lvlJc w:val="left"/>
      <w:pPr>
        <w:tabs>
          <w:tab w:val="num" w:pos="964"/>
        </w:tabs>
        <w:ind w:left="964" w:hanging="454"/>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6" w15:restartNumberingAfterBreak="0">
    <w:nsid w:val="40F53D4B"/>
    <w:multiLevelType w:val="hybridMultilevel"/>
    <w:tmpl w:val="4EA80E42"/>
    <w:name w:val="WW8Num1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7" w15:restartNumberingAfterBreak="0">
    <w:nsid w:val="40F70DEB"/>
    <w:multiLevelType w:val="singleLevel"/>
    <w:tmpl w:val="0C0A0007"/>
    <w:name w:val="WW8Num102222222222222"/>
    <w:lvl w:ilvl="0">
      <w:start w:val="1"/>
      <w:numFmt w:val="bullet"/>
      <w:lvlText w:val=""/>
      <w:lvlJc w:val="left"/>
      <w:pPr>
        <w:tabs>
          <w:tab w:val="num" w:pos="360"/>
        </w:tabs>
        <w:ind w:left="360" w:hanging="360"/>
      </w:pPr>
      <w:rPr>
        <w:rFonts w:ascii="Wingdings" w:hAnsi="Wingdings" w:hint="default"/>
        <w:sz w:val="16"/>
      </w:rPr>
    </w:lvl>
  </w:abstractNum>
  <w:abstractNum w:abstractNumId="108" w15:restartNumberingAfterBreak="0">
    <w:nsid w:val="41D8443B"/>
    <w:multiLevelType w:val="singleLevel"/>
    <w:tmpl w:val="0C0A0005"/>
    <w:name w:val="WW8Num10222222222222222222"/>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432B7C4C"/>
    <w:multiLevelType w:val="hybridMultilevel"/>
    <w:tmpl w:val="8EEA2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43C63F5F"/>
    <w:multiLevelType w:val="multilevel"/>
    <w:tmpl w:val="81AC0558"/>
    <w:lvl w:ilvl="0">
      <w:start w:val="1"/>
      <w:numFmt w:val="decimal"/>
      <w:lvlText w:val="%1."/>
      <w:lvlJc w:val="left"/>
      <w:pPr>
        <w:ind w:left="527" w:hanging="201"/>
      </w:pPr>
      <w:rPr>
        <w:rFonts w:ascii="Arial MT" w:eastAsia="Arial MT" w:hAnsi="Arial MT" w:cs="Arial MT" w:hint="default"/>
        <w:w w:val="100"/>
        <w:sz w:val="18"/>
        <w:szCs w:val="18"/>
        <w:lang w:val="es-ES" w:eastAsia="en-US" w:bidi="ar-SA"/>
      </w:rPr>
    </w:lvl>
    <w:lvl w:ilvl="1">
      <w:start w:val="1"/>
      <w:numFmt w:val="decimal"/>
      <w:lvlText w:val="%1.%2."/>
      <w:lvlJc w:val="left"/>
      <w:pPr>
        <w:ind w:left="677" w:hanging="351"/>
      </w:pPr>
      <w:rPr>
        <w:rFonts w:ascii="Arial MT" w:eastAsia="Arial MT" w:hAnsi="Arial MT" w:cs="Arial MT" w:hint="default"/>
        <w:w w:val="100"/>
        <w:sz w:val="18"/>
        <w:szCs w:val="18"/>
        <w:lang w:val="es-ES" w:eastAsia="en-US" w:bidi="ar-SA"/>
      </w:rPr>
    </w:lvl>
    <w:lvl w:ilvl="2">
      <w:numFmt w:val="bullet"/>
      <w:lvlText w:val="•"/>
      <w:lvlJc w:val="left"/>
      <w:pPr>
        <w:ind w:left="1860" w:hanging="351"/>
      </w:pPr>
      <w:rPr>
        <w:rFonts w:hint="default"/>
        <w:lang w:val="es-ES" w:eastAsia="en-US" w:bidi="ar-SA"/>
      </w:rPr>
    </w:lvl>
    <w:lvl w:ilvl="3">
      <w:numFmt w:val="bullet"/>
      <w:lvlText w:val="•"/>
      <w:lvlJc w:val="left"/>
      <w:pPr>
        <w:ind w:left="3041" w:hanging="351"/>
      </w:pPr>
      <w:rPr>
        <w:rFonts w:hint="default"/>
        <w:lang w:val="es-ES" w:eastAsia="en-US" w:bidi="ar-SA"/>
      </w:rPr>
    </w:lvl>
    <w:lvl w:ilvl="4">
      <w:numFmt w:val="bullet"/>
      <w:lvlText w:val="•"/>
      <w:lvlJc w:val="left"/>
      <w:pPr>
        <w:ind w:left="4221" w:hanging="351"/>
      </w:pPr>
      <w:rPr>
        <w:rFonts w:hint="default"/>
        <w:lang w:val="es-ES" w:eastAsia="en-US" w:bidi="ar-SA"/>
      </w:rPr>
    </w:lvl>
    <w:lvl w:ilvl="5">
      <w:numFmt w:val="bullet"/>
      <w:lvlText w:val="•"/>
      <w:lvlJc w:val="left"/>
      <w:pPr>
        <w:ind w:left="5402" w:hanging="351"/>
      </w:pPr>
      <w:rPr>
        <w:rFonts w:hint="default"/>
        <w:lang w:val="es-ES" w:eastAsia="en-US" w:bidi="ar-SA"/>
      </w:rPr>
    </w:lvl>
    <w:lvl w:ilvl="6">
      <w:numFmt w:val="bullet"/>
      <w:lvlText w:val="•"/>
      <w:lvlJc w:val="left"/>
      <w:pPr>
        <w:ind w:left="6583" w:hanging="351"/>
      </w:pPr>
      <w:rPr>
        <w:rFonts w:hint="default"/>
        <w:lang w:val="es-ES" w:eastAsia="en-US" w:bidi="ar-SA"/>
      </w:rPr>
    </w:lvl>
    <w:lvl w:ilvl="7">
      <w:numFmt w:val="bullet"/>
      <w:lvlText w:val="•"/>
      <w:lvlJc w:val="left"/>
      <w:pPr>
        <w:ind w:left="7763" w:hanging="351"/>
      </w:pPr>
      <w:rPr>
        <w:rFonts w:hint="default"/>
        <w:lang w:val="es-ES" w:eastAsia="en-US" w:bidi="ar-SA"/>
      </w:rPr>
    </w:lvl>
    <w:lvl w:ilvl="8">
      <w:numFmt w:val="bullet"/>
      <w:lvlText w:val="•"/>
      <w:lvlJc w:val="left"/>
      <w:pPr>
        <w:ind w:left="8944" w:hanging="351"/>
      </w:pPr>
      <w:rPr>
        <w:rFonts w:hint="default"/>
        <w:lang w:val="es-ES" w:eastAsia="en-US" w:bidi="ar-SA"/>
      </w:rPr>
    </w:lvl>
  </w:abstractNum>
  <w:abstractNum w:abstractNumId="111" w15:restartNumberingAfterBreak="0">
    <w:nsid w:val="43DE4D13"/>
    <w:multiLevelType w:val="hybridMultilevel"/>
    <w:tmpl w:val="169487FA"/>
    <w:lvl w:ilvl="0" w:tplc="ABC8B458">
      <w:start w:val="1"/>
      <w:numFmt w:val="bullet"/>
      <w:lvlText w:val=""/>
      <w:lvlJc w:val="left"/>
      <w:pPr>
        <w:tabs>
          <w:tab w:val="num" w:pos="720"/>
        </w:tabs>
        <w:ind w:left="720" w:hanging="360"/>
      </w:pPr>
      <w:rPr>
        <w:rFonts w:ascii="Wingdings" w:hAnsi="Wingdings" w:hint="default"/>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7BB0FC5"/>
    <w:multiLevelType w:val="multilevel"/>
    <w:tmpl w:val="DB944FBE"/>
    <w:name w:val="WW8Num21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4B4E42C3"/>
    <w:multiLevelType w:val="hybridMultilevel"/>
    <w:tmpl w:val="048A7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4BA25D77"/>
    <w:multiLevelType w:val="hybridMultilevel"/>
    <w:tmpl w:val="F16EB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4C4E090C"/>
    <w:multiLevelType w:val="singleLevel"/>
    <w:tmpl w:val="0C0A0005"/>
    <w:name w:val="WW8Num10222222222"/>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4C5A6DD7"/>
    <w:multiLevelType w:val="hybridMultilevel"/>
    <w:tmpl w:val="43C074E2"/>
    <w:lvl w:ilvl="0" w:tplc="FFFFFFFF">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DBA1C93"/>
    <w:multiLevelType w:val="singleLevel"/>
    <w:tmpl w:val="38C64CCE"/>
    <w:lvl w:ilvl="0">
      <w:start w:val="1"/>
      <w:numFmt w:val="bullet"/>
      <w:pStyle w:val="Normalarialnarrow"/>
      <w:lvlText w:val=""/>
      <w:lvlJc w:val="left"/>
      <w:pPr>
        <w:tabs>
          <w:tab w:val="num" w:pos="567"/>
        </w:tabs>
        <w:ind w:left="567" w:hanging="567"/>
      </w:pPr>
      <w:rPr>
        <w:rFonts w:ascii="Wingdings" w:hAnsi="Wingdings" w:hint="default"/>
      </w:rPr>
    </w:lvl>
  </w:abstractNum>
  <w:abstractNum w:abstractNumId="118" w15:restartNumberingAfterBreak="0">
    <w:nsid w:val="51F27B33"/>
    <w:multiLevelType w:val="hybridMultilevel"/>
    <w:tmpl w:val="541C3546"/>
    <w:lvl w:ilvl="0" w:tplc="65503EAA">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5292700B"/>
    <w:multiLevelType w:val="multilevel"/>
    <w:tmpl w:val="51EC2E20"/>
    <w:name w:val="WW8Num1932"/>
    <w:lvl w:ilvl="0">
      <w:start w:val="1"/>
      <w:numFmt w:val="decimal"/>
      <w:lvlText w:val="%1.-"/>
      <w:lvlJc w:val="left"/>
      <w:pPr>
        <w:tabs>
          <w:tab w:val="num" w:pos="964"/>
        </w:tabs>
        <w:ind w:left="964" w:hanging="454"/>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20" w15:restartNumberingAfterBreak="0">
    <w:nsid w:val="530B1A8F"/>
    <w:multiLevelType w:val="hybridMultilevel"/>
    <w:tmpl w:val="145AFD48"/>
    <w:name w:val="WW8Num410"/>
    <w:lvl w:ilvl="0" w:tplc="1F9869C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54952FAE"/>
    <w:multiLevelType w:val="hybridMultilevel"/>
    <w:tmpl w:val="EC3EB936"/>
    <w:name w:val="WW8Num6422"/>
    <w:lvl w:ilvl="0" w:tplc="4BEABA16">
      <w:start w:val="1"/>
      <w:numFmt w:val="lowerLetter"/>
      <w:lvlText w:val="%1)"/>
      <w:lvlJc w:val="left"/>
      <w:pPr>
        <w:tabs>
          <w:tab w:val="num" w:pos="1440"/>
        </w:tabs>
        <w:ind w:left="1177" w:hanging="97"/>
      </w:pPr>
      <w:rPr>
        <w:rFonts w:hint="default"/>
        <w:b/>
      </w:rPr>
    </w:lvl>
    <w:lvl w:ilvl="1" w:tplc="C7442E60">
      <w:start w:val="3"/>
      <w:numFmt w:val="decimal"/>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22" w15:restartNumberingAfterBreak="0">
    <w:nsid w:val="54CD7C7F"/>
    <w:multiLevelType w:val="singleLevel"/>
    <w:tmpl w:val="0C0A0005"/>
    <w:name w:val="WW8Num10222222222222222"/>
    <w:lvl w:ilvl="0">
      <w:start w:val="1"/>
      <w:numFmt w:val="bullet"/>
      <w:lvlText w:val=""/>
      <w:lvlJc w:val="left"/>
      <w:pPr>
        <w:tabs>
          <w:tab w:val="num" w:pos="360"/>
        </w:tabs>
        <w:ind w:left="360" w:hanging="360"/>
      </w:pPr>
      <w:rPr>
        <w:rFonts w:ascii="Wingdings" w:hAnsi="Wingdings" w:hint="default"/>
      </w:rPr>
    </w:lvl>
  </w:abstractNum>
  <w:abstractNum w:abstractNumId="123" w15:restartNumberingAfterBreak="0">
    <w:nsid w:val="563B53FB"/>
    <w:multiLevelType w:val="multilevel"/>
    <w:tmpl w:val="990A8014"/>
    <w:name w:val="WW8Num193233"/>
    <w:lvl w:ilvl="0">
      <w:start w:val="1"/>
      <w:numFmt w:val="decimal"/>
      <w:lvlText w:val="%1."/>
      <w:lvlJc w:val="left"/>
      <w:pPr>
        <w:tabs>
          <w:tab w:val="num" w:pos="737"/>
        </w:tabs>
        <w:ind w:left="737" w:hanging="453"/>
      </w:pPr>
      <w:rPr>
        <w:rFonts w:ascii="Arial" w:hAnsi="Arial" w:hint="default"/>
        <w:b w:val="0"/>
        <w:i w:val="0"/>
        <w:sz w:val="22"/>
        <w:szCs w:val="22"/>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24" w15:restartNumberingAfterBreak="0">
    <w:nsid w:val="57F3495D"/>
    <w:multiLevelType w:val="singleLevel"/>
    <w:tmpl w:val="0C0A0013"/>
    <w:name w:val="WW8Num13"/>
    <w:lvl w:ilvl="0">
      <w:start w:val="1"/>
      <w:numFmt w:val="upperRoman"/>
      <w:lvlText w:val="%1."/>
      <w:lvlJc w:val="left"/>
      <w:pPr>
        <w:tabs>
          <w:tab w:val="num" w:pos="720"/>
        </w:tabs>
        <w:ind w:left="720" w:hanging="720"/>
      </w:pPr>
    </w:lvl>
  </w:abstractNum>
  <w:abstractNum w:abstractNumId="125" w15:restartNumberingAfterBreak="0">
    <w:nsid w:val="598047E7"/>
    <w:multiLevelType w:val="multilevel"/>
    <w:tmpl w:val="96629BD4"/>
    <w:name w:val="WW8Num1932222"/>
    <w:lvl w:ilvl="0">
      <w:start w:val="1"/>
      <w:numFmt w:val="upperLetter"/>
      <w:lvlText w:val="%1)"/>
      <w:lvlJc w:val="left"/>
      <w:pPr>
        <w:tabs>
          <w:tab w:val="num" w:pos="907"/>
        </w:tabs>
        <w:ind w:left="907" w:hanging="397"/>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26" w15:restartNumberingAfterBreak="0">
    <w:nsid w:val="5A1C32C0"/>
    <w:multiLevelType w:val="hybridMultilevel"/>
    <w:tmpl w:val="F62240FA"/>
    <w:lvl w:ilvl="0" w:tplc="906032C0">
      <w:start w:val="1"/>
      <w:numFmt w:val="lowerLetter"/>
      <w:lvlText w:val="%1)"/>
      <w:lvlJc w:val="left"/>
      <w:pPr>
        <w:ind w:left="2629" w:hanging="360"/>
      </w:pPr>
      <w:rPr>
        <w:rFonts w:hint="default"/>
        <w:b/>
      </w:rPr>
    </w:lvl>
    <w:lvl w:ilvl="1" w:tplc="BC36E120">
      <w:start w:val="1"/>
      <w:numFmt w:val="lowerLetter"/>
      <w:lvlText w:val="%2)"/>
      <w:lvlJc w:val="left"/>
      <w:pPr>
        <w:tabs>
          <w:tab w:val="num" w:pos="2702"/>
        </w:tabs>
        <w:ind w:left="2702" w:hanging="705"/>
      </w:pPr>
      <w:rPr>
        <w:rFonts w:hint="default"/>
        <w:b/>
      </w:r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27" w15:restartNumberingAfterBreak="0">
    <w:nsid w:val="5B8C5813"/>
    <w:multiLevelType w:val="multilevel"/>
    <w:tmpl w:val="F34420C4"/>
    <w:name w:val="WW8Num21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8" w15:restartNumberingAfterBreak="0">
    <w:nsid w:val="5D2C29BE"/>
    <w:multiLevelType w:val="singleLevel"/>
    <w:tmpl w:val="0C0A0005"/>
    <w:name w:val="WW8Num1022222"/>
    <w:lvl w:ilvl="0">
      <w:start w:val="1"/>
      <w:numFmt w:val="bullet"/>
      <w:lvlText w:val=""/>
      <w:lvlJc w:val="left"/>
      <w:pPr>
        <w:tabs>
          <w:tab w:val="num" w:pos="360"/>
        </w:tabs>
        <w:ind w:left="360" w:hanging="360"/>
      </w:pPr>
      <w:rPr>
        <w:rFonts w:ascii="Wingdings" w:hAnsi="Wingdings" w:hint="default"/>
      </w:rPr>
    </w:lvl>
  </w:abstractNum>
  <w:abstractNum w:abstractNumId="129" w15:restartNumberingAfterBreak="0">
    <w:nsid w:val="5DF01D38"/>
    <w:multiLevelType w:val="hybridMultilevel"/>
    <w:tmpl w:val="5CC8DD38"/>
    <w:name w:val="WW8Num411"/>
    <w:lvl w:ilvl="0" w:tplc="EDA4735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5F284F7F"/>
    <w:multiLevelType w:val="multilevel"/>
    <w:tmpl w:val="810408D0"/>
    <w:name w:val="WW8Num193"/>
    <w:lvl w:ilvl="0">
      <w:start w:val="1"/>
      <w:numFmt w:val="decimal"/>
      <w:lvlText w:val="%1.-"/>
      <w:lvlJc w:val="left"/>
      <w:pPr>
        <w:tabs>
          <w:tab w:val="num" w:pos="964"/>
        </w:tabs>
        <w:ind w:left="964" w:hanging="454"/>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31" w15:restartNumberingAfterBreak="0">
    <w:nsid w:val="5F3E157A"/>
    <w:multiLevelType w:val="singleLevel"/>
    <w:tmpl w:val="0C0A0005"/>
    <w:name w:val="WW8Num1022222222222"/>
    <w:lvl w:ilvl="0">
      <w:start w:val="1"/>
      <w:numFmt w:val="bullet"/>
      <w:lvlText w:val=""/>
      <w:lvlJc w:val="left"/>
      <w:pPr>
        <w:tabs>
          <w:tab w:val="num" w:pos="360"/>
        </w:tabs>
        <w:ind w:left="360" w:hanging="360"/>
      </w:pPr>
      <w:rPr>
        <w:rFonts w:ascii="Wingdings" w:hAnsi="Wingdings" w:hint="default"/>
      </w:rPr>
    </w:lvl>
  </w:abstractNum>
  <w:abstractNum w:abstractNumId="132" w15:restartNumberingAfterBreak="0">
    <w:nsid w:val="5FE80C35"/>
    <w:multiLevelType w:val="singleLevel"/>
    <w:tmpl w:val="0C0A0005"/>
    <w:name w:val="WW8Num102222222222222222222"/>
    <w:lvl w:ilvl="0">
      <w:start w:val="1"/>
      <w:numFmt w:val="bullet"/>
      <w:lvlText w:val=""/>
      <w:lvlJc w:val="left"/>
      <w:pPr>
        <w:tabs>
          <w:tab w:val="num" w:pos="360"/>
        </w:tabs>
        <w:ind w:left="360" w:hanging="360"/>
      </w:pPr>
      <w:rPr>
        <w:rFonts w:ascii="Wingdings" w:hAnsi="Wingdings" w:hint="default"/>
      </w:rPr>
    </w:lvl>
  </w:abstractNum>
  <w:abstractNum w:abstractNumId="133" w15:restartNumberingAfterBreak="0">
    <w:nsid w:val="602234D9"/>
    <w:multiLevelType w:val="hybridMultilevel"/>
    <w:tmpl w:val="88B04F66"/>
    <w:lvl w:ilvl="0" w:tplc="04EC15B2">
      <w:start w:val="1"/>
      <w:numFmt w:val="upperLetter"/>
      <w:lvlText w:val="%1)"/>
      <w:lvlJc w:val="left"/>
      <w:pPr>
        <w:ind w:left="760" w:hanging="400"/>
      </w:pPr>
      <w:rPr>
        <w:rFonts w:hint="default"/>
        <w:b/>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4" w15:restartNumberingAfterBreak="0">
    <w:nsid w:val="61141AA5"/>
    <w:multiLevelType w:val="hybridMultilevel"/>
    <w:tmpl w:val="E4C038FE"/>
    <w:name w:val="WW8Num1932332"/>
    <w:lvl w:ilvl="0" w:tplc="2F8A2782">
      <w:start w:val="1"/>
      <w:numFmt w:val="decimal"/>
      <w:lvlText w:val="%1."/>
      <w:lvlJc w:val="left"/>
      <w:pPr>
        <w:tabs>
          <w:tab w:val="num" w:pos="737"/>
        </w:tabs>
        <w:ind w:left="737" w:hanging="453"/>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62727FF3"/>
    <w:multiLevelType w:val="hybridMultilevel"/>
    <w:tmpl w:val="E76A78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15:restartNumberingAfterBreak="0">
    <w:nsid w:val="64060241"/>
    <w:multiLevelType w:val="hybridMultilevel"/>
    <w:tmpl w:val="59CEABEE"/>
    <w:lvl w:ilvl="0" w:tplc="7214D0C8">
      <w:start w:val="1"/>
      <w:numFmt w:val="decimal"/>
      <w:lvlText w:val="%1."/>
      <w:lvlJc w:val="left"/>
      <w:pPr>
        <w:ind w:left="294" w:hanging="152"/>
      </w:pPr>
      <w:rPr>
        <w:rFonts w:ascii="Arial MT" w:eastAsia="Arial MT" w:hAnsi="Arial MT" w:cs="Arial MT" w:hint="default"/>
        <w:w w:val="100"/>
        <w:sz w:val="16"/>
        <w:szCs w:val="16"/>
        <w:lang w:val="es-ES" w:eastAsia="en-US" w:bidi="ar-SA"/>
      </w:rPr>
    </w:lvl>
    <w:lvl w:ilvl="1" w:tplc="140EC4F2">
      <w:numFmt w:val="bullet"/>
      <w:lvlText w:val="•"/>
      <w:lvlJc w:val="left"/>
      <w:pPr>
        <w:ind w:left="1378" w:hanging="152"/>
      </w:pPr>
      <w:rPr>
        <w:rFonts w:hint="default"/>
        <w:lang w:val="es-ES" w:eastAsia="en-US" w:bidi="ar-SA"/>
      </w:rPr>
    </w:lvl>
    <w:lvl w:ilvl="2" w:tplc="009CBE54">
      <w:numFmt w:val="bullet"/>
      <w:lvlText w:val="•"/>
      <w:lvlJc w:val="left"/>
      <w:pPr>
        <w:ind w:left="2461" w:hanging="152"/>
      </w:pPr>
      <w:rPr>
        <w:rFonts w:hint="default"/>
        <w:lang w:val="es-ES" w:eastAsia="en-US" w:bidi="ar-SA"/>
      </w:rPr>
    </w:lvl>
    <w:lvl w:ilvl="3" w:tplc="328CB08A">
      <w:numFmt w:val="bullet"/>
      <w:lvlText w:val="•"/>
      <w:lvlJc w:val="left"/>
      <w:pPr>
        <w:ind w:left="3543" w:hanging="152"/>
      </w:pPr>
      <w:rPr>
        <w:rFonts w:hint="default"/>
        <w:lang w:val="es-ES" w:eastAsia="en-US" w:bidi="ar-SA"/>
      </w:rPr>
    </w:lvl>
    <w:lvl w:ilvl="4" w:tplc="0D9214D4">
      <w:numFmt w:val="bullet"/>
      <w:lvlText w:val="•"/>
      <w:lvlJc w:val="left"/>
      <w:pPr>
        <w:ind w:left="4626" w:hanging="152"/>
      </w:pPr>
      <w:rPr>
        <w:rFonts w:hint="default"/>
        <w:lang w:val="es-ES" w:eastAsia="en-US" w:bidi="ar-SA"/>
      </w:rPr>
    </w:lvl>
    <w:lvl w:ilvl="5" w:tplc="51605C60">
      <w:numFmt w:val="bullet"/>
      <w:lvlText w:val="•"/>
      <w:lvlJc w:val="left"/>
      <w:pPr>
        <w:ind w:left="5708" w:hanging="152"/>
      </w:pPr>
      <w:rPr>
        <w:rFonts w:hint="default"/>
        <w:lang w:val="es-ES" w:eastAsia="en-US" w:bidi="ar-SA"/>
      </w:rPr>
    </w:lvl>
    <w:lvl w:ilvl="6" w:tplc="5316DEAC">
      <w:numFmt w:val="bullet"/>
      <w:lvlText w:val="•"/>
      <w:lvlJc w:val="left"/>
      <w:pPr>
        <w:ind w:left="6791" w:hanging="152"/>
      </w:pPr>
      <w:rPr>
        <w:rFonts w:hint="default"/>
        <w:lang w:val="es-ES" w:eastAsia="en-US" w:bidi="ar-SA"/>
      </w:rPr>
    </w:lvl>
    <w:lvl w:ilvl="7" w:tplc="21A87392">
      <w:numFmt w:val="bullet"/>
      <w:lvlText w:val="•"/>
      <w:lvlJc w:val="left"/>
      <w:pPr>
        <w:ind w:left="7873" w:hanging="152"/>
      </w:pPr>
      <w:rPr>
        <w:rFonts w:hint="default"/>
        <w:lang w:val="es-ES" w:eastAsia="en-US" w:bidi="ar-SA"/>
      </w:rPr>
    </w:lvl>
    <w:lvl w:ilvl="8" w:tplc="46A0E9DE">
      <w:numFmt w:val="bullet"/>
      <w:lvlText w:val="•"/>
      <w:lvlJc w:val="left"/>
      <w:pPr>
        <w:ind w:left="8956" w:hanging="152"/>
      </w:pPr>
      <w:rPr>
        <w:rFonts w:hint="default"/>
        <w:lang w:val="es-ES" w:eastAsia="en-US" w:bidi="ar-SA"/>
      </w:rPr>
    </w:lvl>
  </w:abstractNum>
  <w:abstractNum w:abstractNumId="137" w15:restartNumberingAfterBreak="0">
    <w:nsid w:val="690C3FC5"/>
    <w:multiLevelType w:val="singleLevel"/>
    <w:tmpl w:val="0C0A0005"/>
    <w:name w:val="WW8Num102222222222222222"/>
    <w:lvl w:ilvl="0">
      <w:start w:val="1"/>
      <w:numFmt w:val="bullet"/>
      <w:lvlText w:val=""/>
      <w:lvlJc w:val="left"/>
      <w:pPr>
        <w:tabs>
          <w:tab w:val="num" w:pos="360"/>
        </w:tabs>
        <w:ind w:left="360" w:hanging="360"/>
      </w:pPr>
      <w:rPr>
        <w:rFonts w:ascii="Wingdings" w:hAnsi="Wingdings" w:hint="default"/>
      </w:rPr>
    </w:lvl>
  </w:abstractNum>
  <w:abstractNum w:abstractNumId="138" w15:restartNumberingAfterBreak="0">
    <w:nsid w:val="6C55440A"/>
    <w:multiLevelType w:val="hybridMultilevel"/>
    <w:tmpl w:val="2ECE1DB8"/>
    <w:lvl w:ilvl="0" w:tplc="FB0CA72E">
      <w:start w:val="1"/>
      <w:numFmt w:val="lowerLetter"/>
      <w:lvlText w:val="%1."/>
      <w:lvlJc w:val="left"/>
      <w:pPr>
        <w:ind w:left="643" w:hanging="360"/>
      </w:pPr>
      <w:rPr>
        <w:rFonts w:eastAsia="Times New Roman" w:hint="default"/>
        <w:color w:val="00000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39" w15:restartNumberingAfterBreak="0">
    <w:nsid w:val="6CB95050"/>
    <w:multiLevelType w:val="hybridMultilevel"/>
    <w:tmpl w:val="F2E4C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6D657C45"/>
    <w:multiLevelType w:val="hybridMultilevel"/>
    <w:tmpl w:val="6AD4DC1A"/>
    <w:lvl w:ilvl="0" w:tplc="1E4CBEAE">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1" w15:restartNumberingAfterBreak="0">
    <w:nsid w:val="71F633E3"/>
    <w:multiLevelType w:val="hybridMultilevel"/>
    <w:tmpl w:val="B4525502"/>
    <w:lvl w:ilvl="0" w:tplc="080A0017">
      <w:start w:val="1"/>
      <w:numFmt w:val="lowerLetter"/>
      <w:lvlText w:val="%1)"/>
      <w:lvlJc w:val="left"/>
      <w:pPr>
        <w:ind w:left="2204"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42" w15:restartNumberingAfterBreak="0">
    <w:nsid w:val="7263217B"/>
    <w:multiLevelType w:val="multilevel"/>
    <w:tmpl w:val="47285970"/>
    <w:name w:val="WW8Num19322"/>
    <w:lvl w:ilvl="0">
      <w:start w:val="1"/>
      <w:numFmt w:val="lowerLetter"/>
      <w:lvlText w:val="%1)"/>
      <w:lvlJc w:val="left"/>
      <w:pPr>
        <w:tabs>
          <w:tab w:val="num" w:pos="737"/>
        </w:tabs>
        <w:ind w:left="737" w:hanging="227"/>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3" w15:restartNumberingAfterBreak="0">
    <w:nsid w:val="7378119A"/>
    <w:multiLevelType w:val="hybridMultilevel"/>
    <w:tmpl w:val="439E8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746D5878"/>
    <w:multiLevelType w:val="hybridMultilevel"/>
    <w:tmpl w:val="5F62A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15:restartNumberingAfterBreak="0">
    <w:nsid w:val="75214B42"/>
    <w:multiLevelType w:val="hybridMultilevel"/>
    <w:tmpl w:val="0A92F744"/>
    <w:lvl w:ilvl="0" w:tplc="D006319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15:restartNumberingAfterBreak="0">
    <w:nsid w:val="75EB7FD9"/>
    <w:multiLevelType w:val="singleLevel"/>
    <w:tmpl w:val="0C0A0005"/>
    <w:name w:val="WW8Num1022"/>
    <w:lvl w:ilvl="0">
      <w:start w:val="1"/>
      <w:numFmt w:val="bullet"/>
      <w:lvlText w:val=""/>
      <w:lvlJc w:val="left"/>
      <w:pPr>
        <w:tabs>
          <w:tab w:val="num" w:pos="360"/>
        </w:tabs>
        <w:ind w:left="360" w:hanging="360"/>
      </w:pPr>
      <w:rPr>
        <w:rFonts w:ascii="Wingdings" w:hAnsi="Wingdings" w:hint="default"/>
      </w:rPr>
    </w:lvl>
  </w:abstractNum>
  <w:abstractNum w:abstractNumId="147" w15:restartNumberingAfterBreak="0">
    <w:nsid w:val="77D74BCB"/>
    <w:multiLevelType w:val="hybridMultilevel"/>
    <w:tmpl w:val="168A2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79172DF9"/>
    <w:multiLevelType w:val="multilevel"/>
    <w:tmpl w:val="5A88A5B8"/>
    <w:name w:val="WW8Num19323"/>
    <w:lvl w:ilvl="0">
      <w:start w:val="1"/>
      <w:numFmt w:val="decimal"/>
      <w:lvlText w:val="%1.-"/>
      <w:lvlJc w:val="left"/>
      <w:pPr>
        <w:tabs>
          <w:tab w:val="num" w:pos="964"/>
        </w:tabs>
        <w:ind w:left="1247" w:hanging="737"/>
      </w:pPr>
      <w:rPr>
        <w:rFonts w:hint="default"/>
        <w:b w:val="0"/>
        <w:i w:val="0"/>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9" w15:restartNumberingAfterBreak="0">
    <w:nsid w:val="7A9C0D5F"/>
    <w:multiLevelType w:val="hybridMultilevel"/>
    <w:tmpl w:val="CA909558"/>
    <w:lvl w:ilvl="0" w:tplc="7B1C4872">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CF47A2A"/>
    <w:multiLevelType w:val="hybridMultilevel"/>
    <w:tmpl w:val="7DE068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1" w15:restartNumberingAfterBreak="0">
    <w:nsid w:val="7D3C465C"/>
    <w:multiLevelType w:val="multilevel"/>
    <w:tmpl w:val="78D87DCC"/>
    <w:name w:val="WW8Num194"/>
    <w:lvl w:ilvl="0">
      <w:start w:val="1"/>
      <w:numFmt w:val="decimal"/>
      <w:lvlText w:val="%1.-"/>
      <w:lvlJc w:val="left"/>
      <w:pPr>
        <w:tabs>
          <w:tab w:val="num" w:pos="964"/>
        </w:tabs>
        <w:ind w:left="964" w:hanging="454"/>
      </w:pPr>
      <w:rPr>
        <w:rFonts w:hint="default"/>
        <w:b/>
        <w:sz w:val="20"/>
        <w:szCs w:val="2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52" w15:restartNumberingAfterBreak="0">
    <w:nsid w:val="7E5559C4"/>
    <w:multiLevelType w:val="multilevel"/>
    <w:tmpl w:val="0C0A001F"/>
    <w:name w:val="WW8Num2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3" w15:restartNumberingAfterBreak="0">
    <w:nsid w:val="7E747CE0"/>
    <w:multiLevelType w:val="hybridMultilevel"/>
    <w:tmpl w:val="C71CF8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F193FA9"/>
    <w:multiLevelType w:val="singleLevel"/>
    <w:tmpl w:val="0C0A0005"/>
    <w:name w:val="WW8Num10222222222222222222222"/>
    <w:lvl w:ilvl="0">
      <w:start w:val="1"/>
      <w:numFmt w:val="bullet"/>
      <w:lvlText w:val=""/>
      <w:lvlJc w:val="left"/>
      <w:pPr>
        <w:tabs>
          <w:tab w:val="num" w:pos="360"/>
        </w:tabs>
        <w:ind w:left="360" w:hanging="360"/>
      </w:pPr>
      <w:rPr>
        <w:rFonts w:ascii="Wingdings" w:hAnsi="Wingdings" w:hint="default"/>
      </w:rPr>
    </w:lvl>
  </w:abstractNum>
  <w:abstractNum w:abstractNumId="155" w15:restartNumberingAfterBreak="0">
    <w:nsid w:val="7F3A2A11"/>
    <w:multiLevelType w:val="singleLevel"/>
    <w:tmpl w:val="0C0A0005"/>
    <w:name w:val="WW8Num1022222222222222222222"/>
    <w:lvl w:ilvl="0">
      <w:start w:val="1"/>
      <w:numFmt w:val="bullet"/>
      <w:lvlText w:val=""/>
      <w:lvlJc w:val="left"/>
      <w:pPr>
        <w:tabs>
          <w:tab w:val="num" w:pos="360"/>
        </w:tabs>
        <w:ind w:left="360" w:hanging="360"/>
      </w:pPr>
      <w:rPr>
        <w:rFonts w:ascii="Wingdings" w:hAnsi="Wingdings" w:hint="default"/>
      </w:rPr>
    </w:lvl>
  </w:abstractNum>
  <w:num w:numId="1">
    <w:abstractNumId w:val="100"/>
  </w:num>
  <w:num w:numId="2">
    <w:abstractNumId w:val="145"/>
  </w:num>
  <w:num w:numId="3">
    <w:abstractNumId w:val="126"/>
  </w:num>
  <w:num w:numId="4">
    <w:abstractNumId w:val="149"/>
  </w:num>
  <w:num w:numId="5">
    <w:abstractNumId w:val="73"/>
  </w:num>
  <w:num w:numId="6">
    <w:abstractNumId w:val="117"/>
  </w:num>
  <w:num w:numId="7">
    <w:abstractNumId w:val="94"/>
  </w:num>
  <w:num w:numId="8">
    <w:abstractNumId w:val="102"/>
  </w:num>
  <w:num w:numId="9">
    <w:abstractNumId w:val="77"/>
  </w:num>
  <w:num w:numId="10">
    <w:abstractNumId w:val="65"/>
  </w:num>
  <w:num w:numId="11">
    <w:abstractNumId w:val="141"/>
  </w:num>
  <w:num w:numId="12">
    <w:abstractNumId w:val="139"/>
  </w:num>
  <w:num w:numId="13">
    <w:abstractNumId w:val="133"/>
  </w:num>
  <w:num w:numId="14">
    <w:abstractNumId w:val="64"/>
  </w:num>
  <w:num w:numId="15">
    <w:abstractNumId w:val="116"/>
  </w:num>
  <w:num w:numId="16">
    <w:abstractNumId w:val="104"/>
  </w:num>
  <w:num w:numId="17">
    <w:abstractNumId w:val="57"/>
  </w:num>
  <w:num w:numId="18">
    <w:abstractNumId w:val="147"/>
  </w:num>
  <w:num w:numId="19">
    <w:abstractNumId w:val="109"/>
  </w:num>
  <w:num w:numId="20">
    <w:abstractNumId w:val="78"/>
  </w:num>
  <w:num w:numId="21">
    <w:abstractNumId w:val="143"/>
  </w:num>
  <w:num w:numId="22">
    <w:abstractNumId w:val="81"/>
  </w:num>
  <w:num w:numId="23">
    <w:abstractNumId w:val="68"/>
  </w:num>
  <w:num w:numId="24">
    <w:abstractNumId w:val="91"/>
  </w:num>
  <w:num w:numId="25">
    <w:abstractNumId w:val="63"/>
  </w:num>
  <w:num w:numId="26">
    <w:abstractNumId w:val="135"/>
  </w:num>
  <w:num w:numId="27">
    <w:abstractNumId w:val="54"/>
  </w:num>
  <w:num w:numId="28">
    <w:abstractNumId w:val="92"/>
  </w:num>
  <w:num w:numId="29">
    <w:abstractNumId w:val="150"/>
  </w:num>
  <w:num w:numId="30">
    <w:abstractNumId w:val="136"/>
  </w:num>
  <w:num w:numId="31">
    <w:abstractNumId w:val="98"/>
  </w:num>
  <w:num w:numId="32">
    <w:abstractNumId w:val="89"/>
  </w:num>
  <w:num w:numId="33">
    <w:abstractNumId w:val="76"/>
  </w:num>
  <w:num w:numId="34">
    <w:abstractNumId w:val="110"/>
  </w:num>
  <w:num w:numId="35">
    <w:abstractNumId w:val="61"/>
  </w:num>
  <w:num w:numId="36">
    <w:abstractNumId w:val="88"/>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1"/>
  </w:num>
  <w:num w:numId="39">
    <w:abstractNumId w:val="153"/>
  </w:num>
  <w:num w:numId="40">
    <w:abstractNumId w:val="79"/>
  </w:num>
  <w:num w:numId="41">
    <w:abstractNumId w:val="118"/>
  </w:num>
  <w:num w:numId="42">
    <w:abstractNumId w:val="103"/>
  </w:num>
  <w:num w:numId="43">
    <w:abstractNumId w:val="140"/>
  </w:num>
  <w:num w:numId="44">
    <w:abstractNumId w:val="144"/>
  </w:num>
  <w:num w:numId="45">
    <w:abstractNumId w:val="113"/>
  </w:num>
  <w:num w:numId="46">
    <w:abstractNumId w:val="67"/>
  </w:num>
  <w:num w:numId="47">
    <w:abstractNumId w:val="138"/>
  </w:num>
  <w:num w:numId="48">
    <w:abstractNumId w:val="90"/>
  </w:num>
  <w:num w:numId="49">
    <w:abstractNumId w:val="56"/>
  </w:num>
  <w:num w:numId="50">
    <w:abstractNumId w:val="69"/>
    <w:lvlOverride w:ilvl="0">
      <w:lvl w:ilvl="0">
        <w:start w:val="1"/>
        <w:numFmt w:val="decimal"/>
        <w:pStyle w:val="Spec1"/>
        <w:lvlText w:val="PART %1"/>
        <w:lvlJc w:val="left"/>
        <w:pPr>
          <w:tabs>
            <w:tab w:val="num" w:pos="720"/>
          </w:tabs>
          <w:ind w:left="1440" w:hanging="720"/>
        </w:pPr>
      </w:lvl>
    </w:lvlOverride>
    <w:lvlOverride w:ilvl="1">
      <w:lvl w:ilvl="1">
        <w:start w:val="1"/>
        <w:numFmt w:val="decimal"/>
        <w:pStyle w:val="Spec2"/>
        <w:isLgl/>
        <w:lvlText w:val="%1.%2"/>
        <w:lvlJc w:val="left"/>
        <w:pPr>
          <w:tabs>
            <w:tab w:val="num" w:pos="1440"/>
          </w:tabs>
          <w:ind w:left="1440" w:firstLine="0"/>
        </w:pPr>
      </w:lvl>
    </w:lvlOverride>
    <w:lvlOverride w:ilvl="2">
      <w:lvl w:ilvl="2">
        <w:start w:val="1"/>
        <w:numFmt w:val="decimal"/>
        <w:pStyle w:val="Spec3"/>
        <w:lvlText w:val="%3."/>
        <w:lvlJc w:val="left"/>
        <w:pPr>
          <w:tabs>
            <w:tab w:val="num" w:pos="2880"/>
          </w:tabs>
          <w:ind w:left="2880" w:hanging="720"/>
        </w:pPr>
        <w:rPr>
          <w:rFonts w:ascii="Verdana" w:eastAsia="Times New Roman" w:hAnsi="Verdana" w:cs="Times New Roman" w:hint="default"/>
          <w:sz w:val="20"/>
          <w:szCs w:val="20"/>
        </w:rPr>
      </w:lvl>
    </w:lvlOverride>
    <w:lvlOverride w:ilvl="3">
      <w:lvl w:ilvl="3">
        <w:start w:val="1"/>
        <w:numFmt w:val="decimal"/>
        <w:pStyle w:val="Spec4"/>
        <w:lvlText w:val="%4."/>
        <w:lvlJc w:val="left"/>
        <w:pPr>
          <w:tabs>
            <w:tab w:val="num" w:pos="3600"/>
          </w:tabs>
          <w:ind w:left="3600" w:hanging="720"/>
        </w:pPr>
        <w:rPr>
          <w:rFonts w:ascii="Verdana" w:eastAsia="Times New Roman" w:hAnsi="Verdana" w:cs="Times New Roman" w:hint="default"/>
          <w:sz w:val="20"/>
          <w:szCs w:val="20"/>
        </w:rPr>
      </w:lvl>
    </w:lvlOverride>
    <w:lvlOverride w:ilvl="4">
      <w:lvl w:ilvl="4">
        <w:start w:val="1"/>
        <w:numFmt w:val="decimal"/>
        <w:pStyle w:val="Spec5"/>
        <w:lvlText w:val="%5."/>
        <w:lvlJc w:val="left"/>
        <w:pPr>
          <w:tabs>
            <w:tab w:val="num" w:pos="4320"/>
          </w:tabs>
          <w:ind w:left="4320" w:hanging="720"/>
        </w:pPr>
        <w:rPr>
          <w:rFonts w:ascii="Verdana" w:eastAsia="Times New Roman" w:hAnsi="Verdana" w:cs="Times New Roman" w:hint="default"/>
          <w:sz w:val="20"/>
          <w:szCs w:val="20"/>
        </w:rPr>
      </w:lvl>
    </w:lvlOverride>
    <w:lvlOverride w:ilvl="5">
      <w:lvl w:ilvl="5">
        <w:start w:val="1"/>
        <w:numFmt w:val="decimal"/>
        <w:pStyle w:val="Spec6"/>
        <w:lvlText w:val="%6)"/>
        <w:lvlJc w:val="left"/>
        <w:pPr>
          <w:tabs>
            <w:tab w:val="num" w:pos="5040"/>
          </w:tabs>
          <w:ind w:left="5040" w:hanging="720"/>
        </w:pPr>
        <w:rPr>
          <w:rFonts w:ascii="Verdana" w:eastAsia="Times New Roman" w:hAnsi="Verdana" w:cs="Times New Roman" w:hint="default"/>
          <w:sz w:val="20"/>
          <w:szCs w:val="20"/>
        </w:rPr>
      </w:lvl>
    </w:lvlOverride>
    <w:lvlOverride w:ilvl="6">
      <w:lvl w:ilvl="6">
        <w:start w:val="1"/>
        <w:numFmt w:val="decimal"/>
        <w:pStyle w:val="Spec7"/>
        <w:lvlText w:val="%7)"/>
        <w:lvlJc w:val="left"/>
        <w:pPr>
          <w:tabs>
            <w:tab w:val="num" w:pos="5760"/>
          </w:tabs>
          <w:ind w:left="5760" w:hanging="720"/>
        </w:pPr>
        <w:rPr>
          <w:rFonts w:ascii="Verdana" w:hAnsi="Verdana" w:hint="default"/>
          <w:sz w:val="20"/>
          <w:szCs w:val="20"/>
        </w:rPr>
      </w:lvl>
    </w:lvlOverride>
    <w:lvlOverride w:ilvl="7">
      <w:lvl w:ilvl="7">
        <w:start w:val="1"/>
        <w:numFmt w:val="decimal"/>
        <w:pStyle w:val="Spec8"/>
        <w:lvlText w:val="(%8)"/>
        <w:lvlJc w:val="left"/>
        <w:pPr>
          <w:tabs>
            <w:tab w:val="num" w:pos="6480"/>
          </w:tabs>
          <w:ind w:left="6480" w:hanging="720"/>
        </w:pPr>
      </w:lvl>
    </w:lvlOverride>
    <w:lvlOverride w:ilvl="8">
      <w:lvl w:ilvl="8">
        <w:start w:val="1"/>
        <w:numFmt w:val="decimal"/>
        <w:lvlText w:val="(%9)"/>
        <w:lvlJc w:val="left"/>
        <w:pPr>
          <w:tabs>
            <w:tab w:val="num" w:pos="6840"/>
          </w:tabs>
          <w:ind w:left="6480" w:firstLine="0"/>
        </w:pPr>
      </w:lvl>
    </w:lvlOverride>
  </w:num>
  <w:num w:numId="51">
    <w:abstractNumId w:val="74"/>
  </w:num>
  <w:num w:numId="52">
    <w:abstractNumId w:val="114"/>
  </w:num>
  <w:num w:numId="53">
    <w:abstractNumId w:val="72"/>
  </w:num>
  <w:num w:numId="54">
    <w:abstractNumId w:val="97"/>
  </w:num>
  <w:num w:numId="55">
    <w:abstractNumId w:val="8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hideSpellingError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pt-BR"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B1"/>
    <w:rsid w:val="00001389"/>
    <w:rsid w:val="00001908"/>
    <w:rsid w:val="00003641"/>
    <w:rsid w:val="000038E6"/>
    <w:rsid w:val="00004A1A"/>
    <w:rsid w:val="0000716F"/>
    <w:rsid w:val="0000762B"/>
    <w:rsid w:val="00007F85"/>
    <w:rsid w:val="00010FF2"/>
    <w:rsid w:val="00012986"/>
    <w:rsid w:val="00012FE1"/>
    <w:rsid w:val="0001389C"/>
    <w:rsid w:val="00013D00"/>
    <w:rsid w:val="000142E8"/>
    <w:rsid w:val="000152A8"/>
    <w:rsid w:val="0001541C"/>
    <w:rsid w:val="000157D9"/>
    <w:rsid w:val="00015B5D"/>
    <w:rsid w:val="000160BC"/>
    <w:rsid w:val="00016605"/>
    <w:rsid w:val="00016EC5"/>
    <w:rsid w:val="00017CDC"/>
    <w:rsid w:val="000200BD"/>
    <w:rsid w:val="000206F3"/>
    <w:rsid w:val="00021983"/>
    <w:rsid w:val="00021F9B"/>
    <w:rsid w:val="0002280E"/>
    <w:rsid w:val="00022851"/>
    <w:rsid w:val="000239EB"/>
    <w:rsid w:val="00024274"/>
    <w:rsid w:val="000262B7"/>
    <w:rsid w:val="000269B8"/>
    <w:rsid w:val="000310B7"/>
    <w:rsid w:val="000317E6"/>
    <w:rsid w:val="00034243"/>
    <w:rsid w:val="0003439C"/>
    <w:rsid w:val="00034CA3"/>
    <w:rsid w:val="00035AF3"/>
    <w:rsid w:val="00036841"/>
    <w:rsid w:val="00036AE7"/>
    <w:rsid w:val="000373DB"/>
    <w:rsid w:val="0003791B"/>
    <w:rsid w:val="000379D2"/>
    <w:rsid w:val="00042119"/>
    <w:rsid w:val="0004367B"/>
    <w:rsid w:val="00044219"/>
    <w:rsid w:val="0004541C"/>
    <w:rsid w:val="00047F91"/>
    <w:rsid w:val="000501A8"/>
    <w:rsid w:val="000512D8"/>
    <w:rsid w:val="0005309D"/>
    <w:rsid w:val="0005395B"/>
    <w:rsid w:val="00053F41"/>
    <w:rsid w:val="000559FA"/>
    <w:rsid w:val="00056904"/>
    <w:rsid w:val="00061D1C"/>
    <w:rsid w:val="00062268"/>
    <w:rsid w:val="000631B6"/>
    <w:rsid w:val="00063482"/>
    <w:rsid w:val="00063ACF"/>
    <w:rsid w:val="00064730"/>
    <w:rsid w:val="000655AE"/>
    <w:rsid w:val="00065C0B"/>
    <w:rsid w:val="000668CA"/>
    <w:rsid w:val="00066B68"/>
    <w:rsid w:val="00067087"/>
    <w:rsid w:val="00072822"/>
    <w:rsid w:val="00073CFD"/>
    <w:rsid w:val="000745FF"/>
    <w:rsid w:val="00074D53"/>
    <w:rsid w:val="00077BED"/>
    <w:rsid w:val="00080D24"/>
    <w:rsid w:val="000813C0"/>
    <w:rsid w:val="00081667"/>
    <w:rsid w:val="0008328C"/>
    <w:rsid w:val="00084496"/>
    <w:rsid w:val="00084864"/>
    <w:rsid w:val="000851A7"/>
    <w:rsid w:val="000855DD"/>
    <w:rsid w:val="000856DA"/>
    <w:rsid w:val="00087B2C"/>
    <w:rsid w:val="000910F2"/>
    <w:rsid w:val="000912DE"/>
    <w:rsid w:val="00093C11"/>
    <w:rsid w:val="0009434A"/>
    <w:rsid w:val="00095995"/>
    <w:rsid w:val="000A0CA7"/>
    <w:rsid w:val="000A1C3F"/>
    <w:rsid w:val="000A2A94"/>
    <w:rsid w:val="000A3155"/>
    <w:rsid w:val="000A3BD8"/>
    <w:rsid w:val="000A5094"/>
    <w:rsid w:val="000A55C2"/>
    <w:rsid w:val="000A58E6"/>
    <w:rsid w:val="000A59EF"/>
    <w:rsid w:val="000A74C4"/>
    <w:rsid w:val="000B12DF"/>
    <w:rsid w:val="000B3465"/>
    <w:rsid w:val="000B4AEC"/>
    <w:rsid w:val="000B5FEB"/>
    <w:rsid w:val="000B66B2"/>
    <w:rsid w:val="000B7C2C"/>
    <w:rsid w:val="000C0C44"/>
    <w:rsid w:val="000C2039"/>
    <w:rsid w:val="000C3CB1"/>
    <w:rsid w:val="000C49DA"/>
    <w:rsid w:val="000C6F6A"/>
    <w:rsid w:val="000C7C1D"/>
    <w:rsid w:val="000D020E"/>
    <w:rsid w:val="000D03B6"/>
    <w:rsid w:val="000D0692"/>
    <w:rsid w:val="000D1C93"/>
    <w:rsid w:val="000D1FC7"/>
    <w:rsid w:val="000D2508"/>
    <w:rsid w:val="000D2923"/>
    <w:rsid w:val="000D2F43"/>
    <w:rsid w:val="000D3018"/>
    <w:rsid w:val="000D3C54"/>
    <w:rsid w:val="000D4550"/>
    <w:rsid w:val="000D558A"/>
    <w:rsid w:val="000D5AAC"/>
    <w:rsid w:val="000D6304"/>
    <w:rsid w:val="000D6884"/>
    <w:rsid w:val="000D7CA3"/>
    <w:rsid w:val="000E07AE"/>
    <w:rsid w:val="000E080F"/>
    <w:rsid w:val="000E0A5F"/>
    <w:rsid w:val="000E1997"/>
    <w:rsid w:val="000E1CF0"/>
    <w:rsid w:val="000E3222"/>
    <w:rsid w:val="000E34F9"/>
    <w:rsid w:val="000E39D9"/>
    <w:rsid w:val="000E6EDF"/>
    <w:rsid w:val="000F0D3F"/>
    <w:rsid w:val="000F18C5"/>
    <w:rsid w:val="000F19A1"/>
    <w:rsid w:val="000F208B"/>
    <w:rsid w:val="000F3118"/>
    <w:rsid w:val="000F379D"/>
    <w:rsid w:val="000F4EEA"/>
    <w:rsid w:val="000F64E7"/>
    <w:rsid w:val="00100BA8"/>
    <w:rsid w:val="00100BD2"/>
    <w:rsid w:val="0010355C"/>
    <w:rsid w:val="00103A11"/>
    <w:rsid w:val="0010489E"/>
    <w:rsid w:val="00104A1B"/>
    <w:rsid w:val="00104B86"/>
    <w:rsid w:val="00105878"/>
    <w:rsid w:val="00105C3E"/>
    <w:rsid w:val="001070AE"/>
    <w:rsid w:val="00110CE7"/>
    <w:rsid w:val="00111503"/>
    <w:rsid w:val="001117A7"/>
    <w:rsid w:val="00113F95"/>
    <w:rsid w:val="00114E9D"/>
    <w:rsid w:val="00116562"/>
    <w:rsid w:val="00117383"/>
    <w:rsid w:val="00117813"/>
    <w:rsid w:val="00120707"/>
    <w:rsid w:val="0012242B"/>
    <w:rsid w:val="00122478"/>
    <w:rsid w:val="00122F95"/>
    <w:rsid w:val="0012375C"/>
    <w:rsid w:val="00123D26"/>
    <w:rsid w:val="00124881"/>
    <w:rsid w:val="00126430"/>
    <w:rsid w:val="00127A06"/>
    <w:rsid w:val="00133128"/>
    <w:rsid w:val="00133CF1"/>
    <w:rsid w:val="00134932"/>
    <w:rsid w:val="00134CE3"/>
    <w:rsid w:val="00134FCB"/>
    <w:rsid w:val="00136087"/>
    <w:rsid w:val="00136A12"/>
    <w:rsid w:val="00136D17"/>
    <w:rsid w:val="0014265D"/>
    <w:rsid w:val="00143050"/>
    <w:rsid w:val="0014310D"/>
    <w:rsid w:val="001432D4"/>
    <w:rsid w:val="001443D4"/>
    <w:rsid w:val="00145AEA"/>
    <w:rsid w:val="00145FAF"/>
    <w:rsid w:val="0014671C"/>
    <w:rsid w:val="00146B0A"/>
    <w:rsid w:val="001524FA"/>
    <w:rsid w:val="00152F64"/>
    <w:rsid w:val="00153DCA"/>
    <w:rsid w:val="00154F99"/>
    <w:rsid w:val="00157CFB"/>
    <w:rsid w:val="00157DEF"/>
    <w:rsid w:val="00161416"/>
    <w:rsid w:val="00161C0E"/>
    <w:rsid w:val="00161C8D"/>
    <w:rsid w:val="00162C5B"/>
    <w:rsid w:val="00166EDF"/>
    <w:rsid w:val="00167541"/>
    <w:rsid w:val="00167863"/>
    <w:rsid w:val="00170417"/>
    <w:rsid w:val="00175AC2"/>
    <w:rsid w:val="00176214"/>
    <w:rsid w:val="001770C6"/>
    <w:rsid w:val="00180EB6"/>
    <w:rsid w:val="001810DE"/>
    <w:rsid w:val="00181FDC"/>
    <w:rsid w:val="001830E1"/>
    <w:rsid w:val="00184291"/>
    <w:rsid w:val="00191645"/>
    <w:rsid w:val="00191B08"/>
    <w:rsid w:val="001924BC"/>
    <w:rsid w:val="00192C84"/>
    <w:rsid w:val="001944E0"/>
    <w:rsid w:val="00194590"/>
    <w:rsid w:val="001950C9"/>
    <w:rsid w:val="00196143"/>
    <w:rsid w:val="00196232"/>
    <w:rsid w:val="00196A5A"/>
    <w:rsid w:val="001A0840"/>
    <w:rsid w:val="001A0B81"/>
    <w:rsid w:val="001A1506"/>
    <w:rsid w:val="001A1D1A"/>
    <w:rsid w:val="001A2324"/>
    <w:rsid w:val="001A3B80"/>
    <w:rsid w:val="001A7812"/>
    <w:rsid w:val="001A7EF3"/>
    <w:rsid w:val="001B0963"/>
    <w:rsid w:val="001B24F9"/>
    <w:rsid w:val="001B2725"/>
    <w:rsid w:val="001B397E"/>
    <w:rsid w:val="001B41FD"/>
    <w:rsid w:val="001B4757"/>
    <w:rsid w:val="001B54D7"/>
    <w:rsid w:val="001B6309"/>
    <w:rsid w:val="001B66AD"/>
    <w:rsid w:val="001C017C"/>
    <w:rsid w:val="001C09B2"/>
    <w:rsid w:val="001C1B17"/>
    <w:rsid w:val="001C2326"/>
    <w:rsid w:val="001C25B4"/>
    <w:rsid w:val="001C31D8"/>
    <w:rsid w:val="001C34F3"/>
    <w:rsid w:val="001C5B52"/>
    <w:rsid w:val="001C5D48"/>
    <w:rsid w:val="001C668E"/>
    <w:rsid w:val="001C6E42"/>
    <w:rsid w:val="001D000D"/>
    <w:rsid w:val="001D049E"/>
    <w:rsid w:val="001D04E4"/>
    <w:rsid w:val="001D1567"/>
    <w:rsid w:val="001D2572"/>
    <w:rsid w:val="001D4086"/>
    <w:rsid w:val="001D4D4C"/>
    <w:rsid w:val="001D5E6B"/>
    <w:rsid w:val="001D5F8A"/>
    <w:rsid w:val="001D7A46"/>
    <w:rsid w:val="001E0214"/>
    <w:rsid w:val="001E15C7"/>
    <w:rsid w:val="001E206A"/>
    <w:rsid w:val="001E3644"/>
    <w:rsid w:val="001E5533"/>
    <w:rsid w:val="001F051E"/>
    <w:rsid w:val="001F13A0"/>
    <w:rsid w:val="001F3609"/>
    <w:rsid w:val="001F3957"/>
    <w:rsid w:val="001F5E3C"/>
    <w:rsid w:val="001F6734"/>
    <w:rsid w:val="001F7283"/>
    <w:rsid w:val="001F734F"/>
    <w:rsid w:val="0020073B"/>
    <w:rsid w:val="00202B8A"/>
    <w:rsid w:val="002041D2"/>
    <w:rsid w:val="00204556"/>
    <w:rsid w:val="00206968"/>
    <w:rsid w:val="00211E5E"/>
    <w:rsid w:val="00214502"/>
    <w:rsid w:val="00215591"/>
    <w:rsid w:val="0021568C"/>
    <w:rsid w:val="00215C38"/>
    <w:rsid w:val="002162D7"/>
    <w:rsid w:val="00216885"/>
    <w:rsid w:val="002168B5"/>
    <w:rsid w:val="00221A8D"/>
    <w:rsid w:val="00222027"/>
    <w:rsid w:val="002237D3"/>
    <w:rsid w:val="0022583B"/>
    <w:rsid w:val="00226252"/>
    <w:rsid w:val="002262C7"/>
    <w:rsid w:val="0022755B"/>
    <w:rsid w:val="00227C7D"/>
    <w:rsid w:val="00230077"/>
    <w:rsid w:val="00231310"/>
    <w:rsid w:val="0023316F"/>
    <w:rsid w:val="0023332B"/>
    <w:rsid w:val="002350F7"/>
    <w:rsid w:val="00235B89"/>
    <w:rsid w:val="00240207"/>
    <w:rsid w:val="00240891"/>
    <w:rsid w:val="00242035"/>
    <w:rsid w:val="0024409F"/>
    <w:rsid w:val="0024438F"/>
    <w:rsid w:val="00244D55"/>
    <w:rsid w:val="0024598F"/>
    <w:rsid w:val="002473A4"/>
    <w:rsid w:val="002503FB"/>
    <w:rsid w:val="002524A9"/>
    <w:rsid w:val="002536DC"/>
    <w:rsid w:val="002541A9"/>
    <w:rsid w:val="00255157"/>
    <w:rsid w:val="00257EB6"/>
    <w:rsid w:val="00260170"/>
    <w:rsid w:val="00263077"/>
    <w:rsid w:val="00263D92"/>
    <w:rsid w:val="00264898"/>
    <w:rsid w:val="00265CF8"/>
    <w:rsid w:val="002663B6"/>
    <w:rsid w:val="00270B49"/>
    <w:rsid w:val="00271993"/>
    <w:rsid w:val="00273358"/>
    <w:rsid w:val="002764AC"/>
    <w:rsid w:val="002765E5"/>
    <w:rsid w:val="002777D0"/>
    <w:rsid w:val="00282E01"/>
    <w:rsid w:val="00282E24"/>
    <w:rsid w:val="00283FE7"/>
    <w:rsid w:val="00284561"/>
    <w:rsid w:val="0028580D"/>
    <w:rsid w:val="00285916"/>
    <w:rsid w:val="002876CA"/>
    <w:rsid w:val="002918B4"/>
    <w:rsid w:val="00291D7C"/>
    <w:rsid w:val="00293700"/>
    <w:rsid w:val="002938CB"/>
    <w:rsid w:val="002A0AFD"/>
    <w:rsid w:val="002A269F"/>
    <w:rsid w:val="002A4280"/>
    <w:rsid w:val="002A5196"/>
    <w:rsid w:val="002A5206"/>
    <w:rsid w:val="002A5890"/>
    <w:rsid w:val="002A7094"/>
    <w:rsid w:val="002A7109"/>
    <w:rsid w:val="002A78B4"/>
    <w:rsid w:val="002A7AF5"/>
    <w:rsid w:val="002A7E53"/>
    <w:rsid w:val="002A7EB2"/>
    <w:rsid w:val="002A7FEA"/>
    <w:rsid w:val="002B010F"/>
    <w:rsid w:val="002B17FD"/>
    <w:rsid w:val="002B18D5"/>
    <w:rsid w:val="002B1913"/>
    <w:rsid w:val="002B23B6"/>
    <w:rsid w:val="002B2B49"/>
    <w:rsid w:val="002B37B6"/>
    <w:rsid w:val="002B451D"/>
    <w:rsid w:val="002B63CF"/>
    <w:rsid w:val="002B689C"/>
    <w:rsid w:val="002B72AA"/>
    <w:rsid w:val="002B74A5"/>
    <w:rsid w:val="002C0362"/>
    <w:rsid w:val="002C2DCB"/>
    <w:rsid w:val="002C4C0F"/>
    <w:rsid w:val="002C5465"/>
    <w:rsid w:val="002C5D42"/>
    <w:rsid w:val="002C6161"/>
    <w:rsid w:val="002C6F94"/>
    <w:rsid w:val="002C7A49"/>
    <w:rsid w:val="002D1337"/>
    <w:rsid w:val="002D1DA9"/>
    <w:rsid w:val="002D373D"/>
    <w:rsid w:val="002D3B97"/>
    <w:rsid w:val="002D5735"/>
    <w:rsid w:val="002D6029"/>
    <w:rsid w:val="002D7D49"/>
    <w:rsid w:val="002E057E"/>
    <w:rsid w:val="002E0828"/>
    <w:rsid w:val="002E0B13"/>
    <w:rsid w:val="002E0F00"/>
    <w:rsid w:val="002E144C"/>
    <w:rsid w:val="002E2D3A"/>
    <w:rsid w:val="002E2F0E"/>
    <w:rsid w:val="002E46AC"/>
    <w:rsid w:val="002E562A"/>
    <w:rsid w:val="002E62B1"/>
    <w:rsid w:val="002E70F0"/>
    <w:rsid w:val="002F0F09"/>
    <w:rsid w:val="002F33A1"/>
    <w:rsid w:val="002F3A2A"/>
    <w:rsid w:val="002F3A5D"/>
    <w:rsid w:val="002F597F"/>
    <w:rsid w:val="00301B34"/>
    <w:rsid w:val="00302364"/>
    <w:rsid w:val="0030489C"/>
    <w:rsid w:val="00304FCC"/>
    <w:rsid w:val="003050A1"/>
    <w:rsid w:val="003100D1"/>
    <w:rsid w:val="0031068A"/>
    <w:rsid w:val="00311406"/>
    <w:rsid w:val="00311BFE"/>
    <w:rsid w:val="00313C24"/>
    <w:rsid w:val="00313C5B"/>
    <w:rsid w:val="00314303"/>
    <w:rsid w:val="00314794"/>
    <w:rsid w:val="00314A19"/>
    <w:rsid w:val="0031516E"/>
    <w:rsid w:val="00315579"/>
    <w:rsid w:val="0031565C"/>
    <w:rsid w:val="003158A4"/>
    <w:rsid w:val="00316CCE"/>
    <w:rsid w:val="00317B78"/>
    <w:rsid w:val="003208A0"/>
    <w:rsid w:val="00320FA8"/>
    <w:rsid w:val="0032149D"/>
    <w:rsid w:val="00324199"/>
    <w:rsid w:val="00324626"/>
    <w:rsid w:val="00324982"/>
    <w:rsid w:val="003310EE"/>
    <w:rsid w:val="003313B9"/>
    <w:rsid w:val="00331AED"/>
    <w:rsid w:val="00331B29"/>
    <w:rsid w:val="00332809"/>
    <w:rsid w:val="003356B3"/>
    <w:rsid w:val="00335981"/>
    <w:rsid w:val="00335AC3"/>
    <w:rsid w:val="00340C9B"/>
    <w:rsid w:val="00342081"/>
    <w:rsid w:val="00342543"/>
    <w:rsid w:val="00343D16"/>
    <w:rsid w:val="003445A7"/>
    <w:rsid w:val="00346691"/>
    <w:rsid w:val="00350BF5"/>
    <w:rsid w:val="00350D0D"/>
    <w:rsid w:val="0035228F"/>
    <w:rsid w:val="003527E6"/>
    <w:rsid w:val="003529DC"/>
    <w:rsid w:val="00353087"/>
    <w:rsid w:val="00353EF4"/>
    <w:rsid w:val="00354585"/>
    <w:rsid w:val="00355D78"/>
    <w:rsid w:val="00355F04"/>
    <w:rsid w:val="00356228"/>
    <w:rsid w:val="00357809"/>
    <w:rsid w:val="00361F24"/>
    <w:rsid w:val="0036207B"/>
    <w:rsid w:val="003652E4"/>
    <w:rsid w:val="003701BD"/>
    <w:rsid w:val="003703FB"/>
    <w:rsid w:val="00371858"/>
    <w:rsid w:val="00371B33"/>
    <w:rsid w:val="00372B14"/>
    <w:rsid w:val="003808CE"/>
    <w:rsid w:val="003820DB"/>
    <w:rsid w:val="00382655"/>
    <w:rsid w:val="003851F6"/>
    <w:rsid w:val="00386880"/>
    <w:rsid w:val="003870CA"/>
    <w:rsid w:val="00387CF8"/>
    <w:rsid w:val="00390BBB"/>
    <w:rsid w:val="003916BE"/>
    <w:rsid w:val="0039415C"/>
    <w:rsid w:val="00395E18"/>
    <w:rsid w:val="00396969"/>
    <w:rsid w:val="003A09AC"/>
    <w:rsid w:val="003A1D0B"/>
    <w:rsid w:val="003A33CE"/>
    <w:rsid w:val="003A6965"/>
    <w:rsid w:val="003A7A8A"/>
    <w:rsid w:val="003B15AB"/>
    <w:rsid w:val="003B1C5D"/>
    <w:rsid w:val="003B370C"/>
    <w:rsid w:val="003B3D83"/>
    <w:rsid w:val="003B4617"/>
    <w:rsid w:val="003B4624"/>
    <w:rsid w:val="003B4F38"/>
    <w:rsid w:val="003B600E"/>
    <w:rsid w:val="003B67E4"/>
    <w:rsid w:val="003B7470"/>
    <w:rsid w:val="003C16D6"/>
    <w:rsid w:val="003C1BA3"/>
    <w:rsid w:val="003C3DEC"/>
    <w:rsid w:val="003D11A6"/>
    <w:rsid w:val="003D2345"/>
    <w:rsid w:val="003D42D0"/>
    <w:rsid w:val="003D42EA"/>
    <w:rsid w:val="003D54DC"/>
    <w:rsid w:val="003D5674"/>
    <w:rsid w:val="003D71D9"/>
    <w:rsid w:val="003E1752"/>
    <w:rsid w:val="003E1EE4"/>
    <w:rsid w:val="003E35F6"/>
    <w:rsid w:val="003E3856"/>
    <w:rsid w:val="003E3B54"/>
    <w:rsid w:val="003E5232"/>
    <w:rsid w:val="003E5C64"/>
    <w:rsid w:val="003E5D5B"/>
    <w:rsid w:val="003F00F6"/>
    <w:rsid w:val="003F0890"/>
    <w:rsid w:val="003F3285"/>
    <w:rsid w:val="003F394A"/>
    <w:rsid w:val="003F39E7"/>
    <w:rsid w:val="003F59BE"/>
    <w:rsid w:val="003F62E9"/>
    <w:rsid w:val="003F6416"/>
    <w:rsid w:val="00400F97"/>
    <w:rsid w:val="00401326"/>
    <w:rsid w:val="004014A0"/>
    <w:rsid w:val="00402E40"/>
    <w:rsid w:val="004033B8"/>
    <w:rsid w:val="0040523C"/>
    <w:rsid w:val="0040528A"/>
    <w:rsid w:val="004055CC"/>
    <w:rsid w:val="00410D45"/>
    <w:rsid w:val="0041114B"/>
    <w:rsid w:val="0041116E"/>
    <w:rsid w:val="0041168E"/>
    <w:rsid w:val="0041196F"/>
    <w:rsid w:val="00412117"/>
    <w:rsid w:val="00412652"/>
    <w:rsid w:val="00414355"/>
    <w:rsid w:val="00414934"/>
    <w:rsid w:val="00415C39"/>
    <w:rsid w:val="004167B3"/>
    <w:rsid w:val="00417398"/>
    <w:rsid w:val="004177E7"/>
    <w:rsid w:val="00417DC8"/>
    <w:rsid w:val="00417E28"/>
    <w:rsid w:val="00421C0F"/>
    <w:rsid w:val="00421FB0"/>
    <w:rsid w:val="00422019"/>
    <w:rsid w:val="00422D09"/>
    <w:rsid w:val="0042434C"/>
    <w:rsid w:val="00426740"/>
    <w:rsid w:val="00427286"/>
    <w:rsid w:val="00431C6E"/>
    <w:rsid w:val="00431FF0"/>
    <w:rsid w:val="004331BB"/>
    <w:rsid w:val="00433668"/>
    <w:rsid w:val="00433A61"/>
    <w:rsid w:val="00433E55"/>
    <w:rsid w:val="00434719"/>
    <w:rsid w:val="00434AB1"/>
    <w:rsid w:val="004351CA"/>
    <w:rsid w:val="00436564"/>
    <w:rsid w:val="00437341"/>
    <w:rsid w:val="00437646"/>
    <w:rsid w:val="0043767B"/>
    <w:rsid w:val="00440AA0"/>
    <w:rsid w:val="00441035"/>
    <w:rsid w:val="004416D0"/>
    <w:rsid w:val="004438D2"/>
    <w:rsid w:val="00443E45"/>
    <w:rsid w:val="00447A03"/>
    <w:rsid w:val="00450DF2"/>
    <w:rsid w:val="00451F19"/>
    <w:rsid w:val="00454E56"/>
    <w:rsid w:val="00455CB9"/>
    <w:rsid w:val="004566A8"/>
    <w:rsid w:val="00456B68"/>
    <w:rsid w:val="0046099C"/>
    <w:rsid w:val="00460E63"/>
    <w:rsid w:val="004612B2"/>
    <w:rsid w:val="00461942"/>
    <w:rsid w:val="00462397"/>
    <w:rsid w:val="0046285F"/>
    <w:rsid w:val="004628E4"/>
    <w:rsid w:val="004642AE"/>
    <w:rsid w:val="00465AFD"/>
    <w:rsid w:val="0046697B"/>
    <w:rsid w:val="00467118"/>
    <w:rsid w:val="00467A6C"/>
    <w:rsid w:val="00470531"/>
    <w:rsid w:val="00470934"/>
    <w:rsid w:val="00471CAF"/>
    <w:rsid w:val="00472D9A"/>
    <w:rsid w:val="00473215"/>
    <w:rsid w:val="004756F9"/>
    <w:rsid w:val="00476FE3"/>
    <w:rsid w:val="00477759"/>
    <w:rsid w:val="00480AB8"/>
    <w:rsid w:val="00482231"/>
    <w:rsid w:val="00482676"/>
    <w:rsid w:val="004832D2"/>
    <w:rsid w:val="0048495E"/>
    <w:rsid w:val="0048732C"/>
    <w:rsid w:val="00490B62"/>
    <w:rsid w:val="00490E5B"/>
    <w:rsid w:val="00490E84"/>
    <w:rsid w:val="004935E5"/>
    <w:rsid w:val="00494A2A"/>
    <w:rsid w:val="00495E80"/>
    <w:rsid w:val="004978A6"/>
    <w:rsid w:val="004A05AC"/>
    <w:rsid w:val="004A1580"/>
    <w:rsid w:val="004A1D7E"/>
    <w:rsid w:val="004A2150"/>
    <w:rsid w:val="004A252D"/>
    <w:rsid w:val="004A2576"/>
    <w:rsid w:val="004A2F7E"/>
    <w:rsid w:val="004A30AD"/>
    <w:rsid w:val="004A3BC3"/>
    <w:rsid w:val="004A4146"/>
    <w:rsid w:val="004A4C7D"/>
    <w:rsid w:val="004A51EA"/>
    <w:rsid w:val="004A55D3"/>
    <w:rsid w:val="004B008C"/>
    <w:rsid w:val="004B0D99"/>
    <w:rsid w:val="004B2A64"/>
    <w:rsid w:val="004B35E4"/>
    <w:rsid w:val="004B38B7"/>
    <w:rsid w:val="004B4441"/>
    <w:rsid w:val="004B447F"/>
    <w:rsid w:val="004B4685"/>
    <w:rsid w:val="004B46E8"/>
    <w:rsid w:val="004B599B"/>
    <w:rsid w:val="004B6B43"/>
    <w:rsid w:val="004C00E2"/>
    <w:rsid w:val="004C1819"/>
    <w:rsid w:val="004C4EA4"/>
    <w:rsid w:val="004C67A3"/>
    <w:rsid w:val="004C6AF8"/>
    <w:rsid w:val="004C6D94"/>
    <w:rsid w:val="004C79B4"/>
    <w:rsid w:val="004C7A94"/>
    <w:rsid w:val="004D2E91"/>
    <w:rsid w:val="004D3A5F"/>
    <w:rsid w:val="004D40D2"/>
    <w:rsid w:val="004D4FE7"/>
    <w:rsid w:val="004D5DA7"/>
    <w:rsid w:val="004D7212"/>
    <w:rsid w:val="004E049C"/>
    <w:rsid w:val="004E3139"/>
    <w:rsid w:val="004E319E"/>
    <w:rsid w:val="004E3F4B"/>
    <w:rsid w:val="004E63C9"/>
    <w:rsid w:val="004E7421"/>
    <w:rsid w:val="004F363B"/>
    <w:rsid w:val="004F4BAF"/>
    <w:rsid w:val="004F4CD6"/>
    <w:rsid w:val="004F7538"/>
    <w:rsid w:val="004F76BE"/>
    <w:rsid w:val="0050194D"/>
    <w:rsid w:val="00501A8D"/>
    <w:rsid w:val="00502882"/>
    <w:rsid w:val="00502B5F"/>
    <w:rsid w:val="00504851"/>
    <w:rsid w:val="00505213"/>
    <w:rsid w:val="00506E48"/>
    <w:rsid w:val="00510464"/>
    <w:rsid w:val="00510F8C"/>
    <w:rsid w:val="00511934"/>
    <w:rsid w:val="0051218D"/>
    <w:rsid w:val="00512C97"/>
    <w:rsid w:val="00513542"/>
    <w:rsid w:val="00513825"/>
    <w:rsid w:val="005143AD"/>
    <w:rsid w:val="00514497"/>
    <w:rsid w:val="00516D70"/>
    <w:rsid w:val="00520A44"/>
    <w:rsid w:val="00522BB3"/>
    <w:rsid w:val="00523354"/>
    <w:rsid w:val="005248BD"/>
    <w:rsid w:val="0052718E"/>
    <w:rsid w:val="00527D5B"/>
    <w:rsid w:val="005327DE"/>
    <w:rsid w:val="00534C01"/>
    <w:rsid w:val="0053546A"/>
    <w:rsid w:val="0053597D"/>
    <w:rsid w:val="0053695F"/>
    <w:rsid w:val="00536D36"/>
    <w:rsid w:val="0054068C"/>
    <w:rsid w:val="00542CDB"/>
    <w:rsid w:val="00543264"/>
    <w:rsid w:val="0054399E"/>
    <w:rsid w:val="005443AE"/>
    <w:rsid w:val="005443BE"/>
    <w:rsid w:val="00544633"/>
    <w:rsid w:val="00546949"/>
    <w:rsid w:val="00547E13"/>
    <w:rsid w:val="00550216"/>
    <w:rsid w:val="005516B2"/>
    <w:rsid w:val="00551F1F"/>
    <w:rsid w:val="00555490"/>
    <w:rsid w:val="00555E7D"/>
    <w:rsid w:val="00555F5B"/>
    <w:rsid w:val="00557023"/>
    <w:rsid w:val="00557528"/>
    <w:rsid w:val="005579E4"/>
    <w:rsid w:val="005602E0"/>
    <w:rsid w:val="00561069"/>
    <w:rsid w:val="00562003"/>
    <w:rsid w:val="00562BFF"/>
    <w:rsid w:val="00564A52"/>
    <w:rsid w:val="005679C1"/>
    <w:rsid w:val="00567DEC"/>
    <w:rsid w:val="00570431"/>
    <w:rsid w:val="00570B41"/>
    <w:rsid w:val="00571298"/>
    <w:rsid w:val="005716AA"/>
    <w:rsid w:val="005724B6"/>
    <w:rsid w:val="0057421B"/>
    <w:rsid w:val="00575387"/>
    <w:rsid w:val="00575CF2"/>
    <w:rsid w:val="00577695"/>
    <w:rsid w:val="00577E58"/>
    <w:rsid w:val="00580E78"/>
    <w:rsid w:val="00581A16"/>
    <w:rsid w:val="00582470"/>
    <w:rsid w:val="00584094"/>
    <w:rsid w:val="00587211"/>
    <w:rsid w:val="00587E3E"/>
    <w:rsid w:val="005915F7"/>
    <w:rsid w:val="005936DF"/>
    <w:rsid w:val="0059424D"/>
    <w:rsid w:val="005946B3"/>
    <w:rsid w:val="00595AFE"/>
    <w:rsid w:val="005A0E0F"/>
    <w:rsid w:val="005A26E4"/>
    <w:rsid w:val="005A3411"/>
    <w:rsid w:val="005A38B5"/>
    <w:rsid w:val="005A424D"/>
    <w:rsid w:val="005A633B"/>
    <w:rsid w:val="005A63CD"/>
    <w:rsid w:val="005A679D"/>
    <w:rsid w:val="005A734B"/>
    <w:rsid w:val="005A7C43"/>
    <w:rsid w:val="005B2075"/>
    <w:rsid w:val="005B2488"/>
    <w:rsid w:val="005B359E"/>
    <w:rsid w:val="005B4044"/>
    <w:rsid w:val="005B4388"/>
    <w:rsid w:val="005B44E3"/>
    <w:rsid w:val="005B5760"/>
    <w:rsid w:val="005B5918"/>
    <w:rsid w:val="005B5CBC"/>
    <w:rsid w:val="005B73B0"/>
    <w:rsid w:val="005B7574"/>
    <w:rsid w:val="005B7FF4"/>
    <w:rsid w:val="005C1031"/>
    <w:rsid w:val="005C262B"/>
    <w:rsid w:val="005C62B4"/>
    <w:rsid w:val="005C71C7"/>
    <w:rsid w:val="005C793C"/>
    <w:rsid w:val="005C79A7"/>
    <w:rsid w:val="005C7FB5"/>
    <w:rsid w:val="005D0055"/>
    <w:rsid w:val="005D0681"/>
    <w:rsid w:val="005D3410"/>
    <w:rsid w:val="005D3F8B"/>
    <w:rsid w:val="005D6DE4"/>
    <w:rsid w:val="005D71A0"/>
    <w:rsid w:val="005E008A"/>
    <w:rsid w:val="005E00D0"/>
    <w:rsid w:val="005E041E"/>
    <w:rsid w:val="005E1F82"/>
    <w:rsid w:val="005E379A"/>
    <w:rsid w:val="005E3CB5"/>
    <w:rsid w:val="005E433A"/>
    <w:rsid w:val="005E6625"/>
    <w:rsid w:val="005E6709"/>
    <w:rsid w:val="005F1378"/>
    <w:rsid w:val="005F2374"/>
    <w:rsid w:val="005F35D9"/>
    <w:rsid w:val="005F3E7C"/>
    <w:rsid w:val="0060065D"/>
    <w:rsid w:val="0060079F"/>
    <w:rsid w:val="006007B5"/>
    <w:rsid w:val="00601075"/>
    <w:rsid w:val="00602766"/>
    <w:rsid w:val="00605B41"/>
    <w:rsid w:val="006062AC"/>
    <w:rsid w:val="00606D17"/>
    <w:rsid w:val="00610435"/>
    <w:rsid w:val="00610871"/>
    <w:rsid w:val="006109D5"/>
    <w:rsid w:val="00611088"/>
    <w:rsid w:val="006126C7"/>
    <w:rsid w:val="006129C2"/>
    <w:rsid w:val="00612C0D"/>
    <w:rsid w:val="00613BB0"/>
    <w:rsid w:val="00613D7C"/>
    <w:rsid w:val="006150B8"/>
    <w:rsid w:val="006165F1"/>
    <w:rsid w:val="00617187"/>
    <w:rsid w:val="00624803"/>
    <w:rsid w:val="00632770"/>
    <w:rsid w:val="00632DFE"/>
    <w:rsid w:val="0063336B"/>
    <w:rsid w:val="00633931"/>
    <w:rsid w:val="00635E9F"/>
    <w:rsid w:val="00635EA6"/>
    <w:rsid w:val="00636024"/>
    <w:rsid w:val="00637BF9"/>
    <w:rsid w:val="00637E28"/>
    <w:rsid w:val="00640DAA"/>
    <w:rsid w:val="00642485"/>
    <w:rsid w:val="006430E5"/>
    <w:rsid w:val="00646EA6"/>
    <w:rsid w:val="0064702A"/>
    <w:rsid w:val="006501AB"/>
    <w:rsid w:val="00650BDF"/>
    <w:rsid w:val="00651081"/>
    <w:rsid w:val="006516EC"/>
    <w:rsid w:val="0065237E"/>
    <w:rsid w:val="00652D7F"/>
    <w:rsid w:val="006542DC"/>
    <w:rsid w:val="006544CF"/>
    <w:rsid w:val="006552C7"/>
    <w:rsid w:val="00655325"/>
    <w:rsid w:val="00656F53"/>
    <w:rsid w:val="00656F7A"/>
    <w:rsid w:val="006571CB"/>
    <w:rsid w:val="0066110E"/>
    <w:rsid w:val="006639EF"/>
    <w:rsid w:val="0066530F"/>
    <w:rsid w:val="006654D0"/>
    <w:rsid w:val="00665A6F"/>
    <w:rsid w:val="00665E0C"/>
    <w:rsid w:val="0067092F"/>
    <w:rsid w:val="006712A5"/>
    <w:rsid w:val="00671C57"/>
    <w:rsid w:val="00672F38"/>
    <w:rsid w:val="00673AC4"/>
    <w:rsid w:val="00673BD4"/>
    <w:rsid w:val="0067483F"/>
    <w:rsid w:val="00675F8A"/>
    <w:rsid w:val="00676679"/>
    <w:rsid w:val="00677897"/>
    <w:rsid w:val="00677BA0"/>
    <w:rsid w:val="00681A2D"/>
    <w:rsid w:val="00681BD5"/>
    <w:rsid w:val="00682899"/>
    <w:rsid w:val="00682904"/>
    <w:rsid w:val="0068298D"/>
    <w:rsid w:val="006838B5"/>
    <w:rsid w:val="00683901"/>
    <w:rsid w:val="00686CA6"/>
    <w:rsid w:val="0069069F"/>
    <w:rsid w:val="00690896"/>
    <w:rsid w:val="006909C9"/>
    <w:rsid w:val="00690DFC"/>
    <w:rsid w:val="006925ED"/>
    <w:rsid w:val="00693CA3"/>
    <w:rsid w:val="0069607C"/>
    <w:rsid w:val="006965C3"/>
    <w:rsid w:val="006969E2"/>
    <w:rsid w:val="006A0038"/>
    <w:rsid w:val="006A0687"/>
    <w:rsid w:val="006A0E19"/>
    <w:rsid w:val="006A1FFB"/>
    <w:rsid w:val="006A35CE"/>
    <w:rsid w:val="006A460A"/>
    <w:rsid w:val="006A567E"/>
    <w:rsid w:val="006A63D2"/>
    <w:rsid w:val="006A69ED"/>
    <w:rsid w:val="006A70AA"/>
    <w:rsid w:val="006A732F"/>
    <w:rsid w:val="006A7657"/>
    <w:rsid w:val="006B080E"/>
    <w:rsid w:val="006B0ECD"/>
    <w:rsid w:val="006B1B93"/>
    <w:rsid w:val="006B3BA5"/>
    <w:rsid w:val="006B4701"/>
    <w:rsid w:val="006B51C0"/>
    <w:rsid w:val="006B5B22"/>
    <w:rsid w:val="006B60DD"/>
    <w:rsid w:val="006C076F"/>
    <w:rsid w:val="006C14E5"/>
    <w:rsid w:val="006C22EA"/>
    <w:rsid w:val="006C3A75"/>
    <w:rsid w:val="006C3E07"/>
    <w:rsid w:val="006C5555"/>
    <w:rsid w:val="006C6B54"/>
    <w:rsid w:val="006C7417"/>
    <w:rsid w:val="006C796E"/>
    <w:rsid w:val="006D0F1C"/>
    <w:rsid w:val="006D17EF"/>
    <w:rsid w:val="006D34BD"/>
    <w:rsid w:val="006D355E"/>
    <w:rsid w:val="006D3C37"/>
    <w:rsid w:val="006D44BE"/>
    <w:rsid w:val="006D628F"/>
    <w:rsid w:val="006D69F4"/>
    <w:rsid w:val="006D7B92"/>
    <w:rsid w:val="006E1526"/>
    <w:rsid w:val="006E208E"/>
    <w:rsid w:val="006E25FF"/>
    <w:rsid w:val="006E3A8B"/>
    <w:rsid w:val="006E41D3"/>
    <w:rsid w:val="006E5645"/>
    <w:rsid w:val="006F0698"/>
    <w:rsid w:val="006F2268"/>
    <w:rsid w:val="006F3469"/>
    <w:rsid w:val="006F55F1"/>
    <w:rsid w:val="006F6495"/>
    <w:rsid w:val="006F7762"/>
    <w:rsid w:val="006F790B"/>
    <w:rsid w:val="006F7B4A"/>
    <w:rsid w:val="007001BF"/>
    <w:rsid w:val="00700FB3"/>
    <w:rsid w:val="00702A4F"/>
    <w:rsid w:val="00703DA0"/>
    <w:rsid w:val="00704657"/>
    <w:rsid w:val="00707053"/>
    <w:rsid w:val="00712F64"/>
    <w:rsid w:val="0071448F"/>
    <w:rsid w:val="00714717"/>
    <w:rsid w:val="00714F10"/>
    <w:rsid w:val="00717487"/>
    <w:rsid w:val="007218C8"/>
    <w:rsid w:val="00722640"/>
    <w:rsid w:val="00722947"/>
    <w:rsid w:val="00722C7D"/>
    <w:rsid w:val="007237DB"/>
    <w:rsid w:val="00724EE8"/>
    <w:rsid w:val="00725252"/>
    <w:rsid w:val="007255DE"/>
    <w:rsid w:val="0072604E"/>
    <w:rsid w:val="007267A1"/>
    <w:rsid w:val="00727893"/>
    <w:rsid w:val="00732669"/>
    <w:rsid w:val="00732964"/>
    <w:rsid w:val="00733815"/>
    <w:rsid w:val="00733E43"/>
    <w:rsid w:val="00735C68"/>
    <w:rsid w:val="00737150"/>
    <w:rsid w:val="00741C38"/>
    <w:rsid w:val="0074467A"/>
    <w:rsid w:val="007452F8"/>
    <w:rsid w:val="007455C7"/>
    <w:rsid w:val="00745F8D"/>
    <w:rsid w:val="0074656B"/>
    <w:rsid w:val="007468AD"/>
    <w:rsid w:val="00746B21"/>
    <w:rsid w:val="0075366A"/>
    <w:rsid w:val="00754EA8"/>
    <w:rsid w:val="00754F2E"/>
    <w:rsid w:val="0075539B"/>
    <w:rsid w:val="0075688B"/>
    <w:rsid w:val="0075745A"/>
    <w:rsid w:val="00757E02"/>
    <w:rsid w:val="00757E43"/>
    <w:rsid w:val="00760688"/>
    <w:rsid w:val="00760956"/>
    <w:rsid w:val="0076279D"/>
    <w:rsid w:val="00763315"/>
    <w:rsid w:val="00766690"/>
    <w:rsid w:val="007672BA"/>
    <w:rsid w:val="00770822"/>
    <w:rsid w:val="00770C6C"/>
    <w:rsid w:val="0077161B"/>
    <w:rsid w:val="00771D89"/>
    <w:rsid w:val="00772E1E"/>
    <w:rsid w:val="00773049"/>
    <w:rsid w:val="0077369D"/>
    <w:rsid w:val="007741AF"/>
    <w:rsid w:val="00774926"/>
    <w:rsid w:val="007756FC"/>
    <w:rsid w:val="007771B3"/>
    <w:rsid w:val="00777570"/>
    <w:rsid w:val="0078062C"/>
    <w:rsid w:val="00781776"/>
    <w:rsid w:val="007817EA"/>
    <w:rsid w:val="00783560"/>
    <w:rsid w:val="00786227"/>
    <w:rsid w:val="007871C6"/>
    <w:rsid w:val="00787C1C"/>
    <w:rsid w:val="00790920"/>
    <w:rsid w:val="00791927"/>
    <w:rsid w:val="00791B92"/>
    <w:rsid w:val="00792605"/>
    <w:rsid w:val="00793E3C"/>
    <w:rsid w:val="00795DEC"/>
    <w:rsid w:val="007A05DA"/>
    <w:rsid w:val="007A1D5C"/>
    <w:rsid w:val="007A2A80"/>
    <w:rsid w:val="007A3521"/>
    <w:rsid w:val="007A681A"/>
    <w:rsid w:val="007A6F58"/>
    <w:rsid w:val="007A7777"/>
    <w:rsid w:val="007A79FA"/>
    <w:rsid w:val="007B1B1D"/>
    <w:rsid w:val="007B1B4C"/>
    <w:rsid w:val="007B5017"/>
    <w:rsid w:val="007B55B9"/>
    <w:rsid w:val="007B5F65"/>
    <w:rsid w:val="007B7AC9"/>
    <w:rsid w:val="007C0A4D"/>
    <w:rsid w:val="007C10F6"/>
    <w:rsid w:val="007C131D"/>
    <w:rsid w:val="007C1E3D"/>
    <w:rsid w:val="007C250F"/>
    <w:rsid w:val="007C2848"/>
    <w:rsid w:val="007C375D"/>
    <w:rsid w:val="007C5B05"/>
    <w:rsid w:val="007C61AE"/>
    <w:rsid w:val="007C6649"/>
    <w:rsid w:val="007C6B6E"/>
    <w:rsid w:val="007C6D63"/>
    <w:rsid w:val="007D0577"/>
    <w:rsid w:val="007D3AF6"/>
    <w:rsid w:val="007D4648"/>
    <w:rsid w:val="007D6C6F"/>
    <w:rsid w:val="007E0535"/>
    <w:rsid w:val="007E09DB"/>
    <w:rsid w:val="007E5A1B"/>
    <w:rsid w:val="007E6625"/>
    <w:rsid w:val="007F1DD9"/>
    <w:rsid w:val="007F2079"/>
    <w:rsid w:val="007F36F6"/>
    <w:rsid w:val="007F5DBC"/>
    <w:rsid w:val="007F742E"/>
    <w:rsid w:val="007F78F5"/>
    <w:rsid w:val="00800A66"/>
    <w:rsid w:val="008016BE"/>
    <w:rsid w:val="008031B5"/>
    <w:rsid w:val="00805194"/>
    <w:rsid w:val="00807A50"/>
    <w:rsid w:val="00807B42"/>
    <w:rsid w:val="00807F70"/>
    <w:rsid w:val="0081019E"/>
    <w:rsid w:val="00810FF7"/>
    <w:rsid w:val="0081233B"/>
    <w:rsid w:val="008123BD"/>
    <w:rsid w:val="008124A8"/>
    <w:rsid w:val="00812B0A"/>
    <w:rsid w:val="00812EDC"/>
    <w:rsid w:val="008138BA"/>
    <w:rsid w:val="00814374"/>
    <w:rsid w:val="008159AD"/>
    <w:rsid w:val="00816DE2"/>
    <w:rsid w:val="00816F1E"/>
    <w:rsid w:val="00820AF5"/>
    <w:rsid w:val="0082139E"/>
    <w:rsid w:val="00822DDD"/>
    <w:rsid w:val="008230FD"/>
    <w:rsid w:val="008231EB"/>
    <w:rsid w:val="008235C2"/>
    <w:rsid w:val="00823CD9"/>
    <w:rsid w:val="00824C94"/>
    <w:rsid w:val="00826A9D"/>
    <w:rsid w:val="00826FF2"/>
    <w:rsid w:val="00827A27"/>
    <w:rsid w:val="008325C1"/>
    <w:rsid w:val="0083350C"/>
    <w:rsid w:val="00834961"/>
    <w:rsid w:val="00834A5F"/>
    <w:rsid w:val="00835106"/>
    <w:rsid w:val="0083528E"/>
    <w:rsid w:val="0083574C"/>
    <w:rsid w:val="00835937"/>
    <w:rsid w:val="00836F9C"/>
    <w:rsid w:val="00836FEB"/>
    <w:rsid w:val="00841010"/>
    <w:rsid w:val="008425B0"/>
    <w:rsid w:val="00842A71"/>
    <w:rsid w:val="008434C4"/>
    <w:rsid w:val="00843FED"/>
    <w:rsid w:val="008443AA"/>
    <w:rsid w:val="00844727"/>
    <w:rsid w:val="00847D11"/>
    <w:rsid w:val="00851384"/>
    <w:rsid w:val="00851DE6"/>
    <w:rsid w:val="00854698"/>
    <w:rsid w:val="00854F6A"/>
    <w:rsid w:val="008570F1"/>
    <w:rsid w:val="00857C3B"/>
    <w:rsid w:val="00857E03"/>
    <w:rsid w:val="008602B3"/>
    <w:rsid w:val="0086146E"/>
    <w:rsid w:val="0086179D"/>
    <w:rsid w:val="00862A2A"/>
    <w:rsid w:val="00863BD1"/>
    <w:rsid w:val="00865734"/>
    <w:rsid w:val="00866211"/>
    <w:rsid w:val="008709C0"/>
    <w:rsid w:val="0087247B"/>
    <w:rsid w:val="00872A08"/>
    <w:rsid w:val="00872A49"/>
    <w:rsid w:val="00872ADE"/>
    <w:rsid w:val="008733D0"/>
    <w:rsid w:val="00873ABC"/>
    <w:rsid w:val="00875DDA"/>
    <w:rsid w:val="00876346"/>
    <w:rsid w:val="00876573"/>
    <w:rsid w:val="00881890"/>
    <w:rsid w:val="00881B9B"/>
    <w:rsid w:val="00882971"/>
    <w:rsid w:val="00882EDD"/>
    <w:rsid w:val="008843F7"/>
    <w:rsid w:val="00884F34"/>
    <w:rsid w:val="00886777"/>
    <w:rsid w:val="008867EF"/>
    <w:rsid w:val="00887E1C"/>
    <w:rsid w:val="00891A31"/>
    <w:rsid w:val="0089255A"/>
    <w:rsid w:val="0089297F"/>
    <w:rsid w:val="0089621F"/>
    <w:rsid w:val="008A19FF"/>
    <w:rsid w:val="008A1AE7"/>
    <w:rsid w:val="008A1F41"/>
    <w:rsid w:val="008A3DAA"/>
    <w:rsid w:val="008A5945"/>
    <w:rsid w:val="008A6B88"/>
    <w:rsid w:val="008A7DEF"/>
    <w:rsid w:val="008B0769"/>
    <w:rsid w:val="008B1340"/>
    <w:rsid w:val="008B386D"/>
    <w:rsid w:val="008B419B"/>
    <w:rsid w:val="008B476D"/>
    <w:rsid w:val="008B4ADA"/>
    <w:rsid w:val="008B5B59"/>
    <w:rsid w:val="008B6ABF"/>
    <w:rsid w:val="008B6B76"/>
    <w:rsid w:val="008B754D"/>
    <w:rsid w:val="008C271A"/>
    <w:rsid w:val="008C2D1A"/>
    <w:rsid w:val="008C3C2B"/>
    <w:rsid w:val="008C4842"/>
    <w:rsid w:val="008C4A97"/>
    <w:rsid w:val="008C7411"/>
    <w:rsid w:val="008D07F4"/>
    <w:rsid w:val="008D3C18"/>
    <w:rsid w:val="008D43B1"/>
    <w:rsid w:val="008D442B"/>
    <w:rsid w:val="008D50D3"/>
    <w:rsid w:val="008D597F"/>
    <w:rsid w:val="008D5AF5"/>
    <w:rsid w:val="008D5BEE"/>
    <w:rsid w:val="008D5EFE"/>
    <w:rsid w:val="008D6955"/>
    <w:rsid w:val="008E176E"/>
    <w:rsid w:val="008E2E69"/>
    <w:rsid w:val="008E35A6"/>
    <w:rsid w:val="008E3924"/>
    <w:rsid w:val="008E3B79"/>
    <w:rsid w:val="008E40B2"/>
    <w:rsid w:val="008E426B"/>
    <w:rsid w:val="008E7394"/>
    <w:rsid w:val="008E7915"/>
    <w:rsid w:val="008F04B2"/>
    <w:rsid w:val="008F04E3"/>
    <w:rsid w:val="008F1689"/>
    <w:rsid w:val="008F25AF"/>
    <w:rsid w:val="008F29AC"/>
    <w:rsid w:val="008F2A60"/>
    <w:rsid w:val="008F379A"/>
    <w:rsid w:val="008F4C27"/>
    <w:rsid w:val="008F4DBC"/>
    <w:rsid w:val="008F4EEB"/>
    <w:rsid w:val="008F7B26"/>
    <w:rsid w:val="0090538A"/>
    <w:rsid w:val="00906E3D"/>
    <w:rsid w:val="00907E4B"/>
    <w:rsid w:val="00910170"/>
    <w:rsid w:val="00910301"/>
    <w:rsid w:val="0091151C"/>
    <w:rsid w:val="0091377B"/>
    <w:rsid w:val="00913F83"/>
    <w:rsid w:val="009143C4"/>
    <w:rsid w:val="00915313"/>
    <w:rsid w:val="00915E4D"/>
    <w:rsid w:val="009206CD"/>
    <w:rsid w:val="00920A0A"/>
    <w:rsid w:val="00920E76"/>
    <w:rsid w:val="0092218A"/>
    <w:rsid w:val="0092362A"/>
    <w:rsid w:val="00924163"/>
    <w:rsid w:val="0092512A"/>
    <w:rsid w:val="0092534D"/>
    <w:rsid w:val="00927B94"/>
    <w:rsid w:val="00930552"/>
    <w:rsid w:val="0093072D"/>
    <w:rsid w:val="00930774"/>
    <w:rsid w:val="009338AF"/>
    <w:rsid w:val="00935CE0"/>
    <w:rsid w:val="0093652D"/>
    <w:rsid w:val="0093665E"/>
    <w:rsid w:val="009367A5"/>
    <w:rsid w:val="00940838"/>
    <w:rsid w:val="00940C9F"/>
    <w:rsid w:val="0094281B"/>
    <w:rsid w:val="0094444F"/>
    <w:rsid w:val="00944D98"/>
    <w:rsid w:val="00950318"/>
    <w:rsid w:val="00953824"/>
    <w:rsid w:val="0095409D"/>
    <w:rsid w:val="00954857"/>
    <w:rsid w:val="009563AD"/>
    <w:rsid w:val="0095705B"/>
    <w:rsid w:val="00957118"/>
    <w:rsid w:val="0096249D"/>
    <w:rsid w:val="009629B3"/>
    <w:rsid w:val="00964322"/>
    <w:rsid w:val="00964AF1"/>
    <w:rsid w:val="0096502E"/>
    <w:rsid w:val="0096503B"/>
    <w:rsid w:val="00965935"/>
    <w:rsid w:val="00965C5B"/>
    <w:rsid w:val="009665BC"/>
    <w:rsid w:val="00967E14"/>
    <w:rsid w:val="009704CA"/>
    <w:rsid w:val="00970B77"/>
    <w:rsid w:val="00970E3F"/>
    <w:rsid w:val="00970F9E"/>
    <w:rsid w:val="00971E15"/>
    <w:rsid w:val="009723D1"/>
    <w:rsid w:val="00972794"/>
    <w:rsid w:val="009727D9"/>
    <w:rsid w:val="00973A60"/>
    <w:rsid w:val="00974570"/>
    <w:rsid w:val="009745FA"/>
    <w:rsid w:val="009779BF"/>
    <w:rsid w:val="0098062D"/>
    <w:rsid w:val="009813C1"/>
    <w:rsid w:val="00982F20"/>
    <w:rsid w:val="00983FD3"/>
    <w:rsid w:val="009845A7"/>
    <w:rsid w:val="0098566F"/>
    <w:rsid w:val="00990326"/>
    <w:rsid w:val="009908FF"/>
    <w:rsid w:val="00990EA4"/>
    <w:rsid w:val="00993128"/>
    <w:rsid w:val="00993DB4"/>
    <w:rsid w:val="00996928"/>
    <w:rsid w:val="009A081A"/>
    <w:rsid w:val="009A1449"/>
    <w:rsid w:val="009A1F9B"/>
    <w:rsid w:val="009A2D58"/>
    <w:rsid w:val="009A316A"/>
    <w:rsid w:val="009A51B2"/>
    <w:rsid w:val="009A5849"/>
    <w:rsid w:val="009A72D9"/>
    <w:rsid w:val="009A7AA4"/>
    <w:rsid w:val="009B0995"/>
    <w:rsid w:val="009B1FDF"/>
    <w:rsid w:val="009B34C5"/>
    <w:rsid w:val="009B662A"/>
    <w:rsid w:val="009B71C1"/>
    <w:rsid w:val="009B789C"/>
    <w:rsid w:val="009C060F"/>
    <w:rsid w:val="009C1619"/>
    <w:rsid w:val="009C3943"/>
    <w:rsid w:val="009C46A9"/>
    <w:rsid w:val="009C5106"/>
    <w:rsid w:val="009C518E"/>
    <w:rsid w:val="009C5A1E"/>
    <w:rsid w:val="009C6D34"/>
    <w:rsid w:val="009C7837"/>
    <w:rsid w:val="009C79A7"/>
    <w:rsid w:val="009C79FF"/>
    <w:rsid w:val="009D1E8E"/>
    <w:rsid w:val="009D2D9F"/>
    <w:rsid w:val="009D36F1"/>
    <w:rsid w:val="009D39B0"/>
    <w:rsid w:val="009D4AAC"/>
    <w:rsid w:val="009D6B20"/>
    <w:rsid w:val="009D7168"/>
    <w:rsid w:val="009D786D"/>
    <w:rsid w:val="009D7900"/>
    <w:rsid w:val="009E0383"/>
    <w:rsid w:val="009E2773"/>
    <w:rsid w:val="009E56F8"/>
    <w:rsid w:val="009E5E29"/>
    <w:rsid w:val="009E5EE3"/>
    <w:rsid w:val="009E6F68"/>
    <w:rsid w:val="009E7559"/>
    <w:rsid w:val="009E782E"/>
    <w:rsid w:val="009E7937"/>
    <w:rsid w:val="009F059F"/>
    <w:rsid w:val="009F0F8C"/>
    <w:rsid w:val="009F210E"/>
    <w:rsid w:val="009F26EC"/>
    <w:rsid w:val="009F3A91"/>
    <w:rsid w:val="009F43F7"/>
    <w:rsid w:val="009F57FF"/>
    <w:rsid w:val="009F5CCD"/>
    <w:rsid w:val="009F7327"/>
    <w:rsid w:val="00A02714"/>
    <w:rsid w:val="00A048BD"/>
    <w:rsid w:val="00A12A80"/>
    <w:rsid w:val="00A14C90"/>
    <w:rsid w:val="00A1623A"/>
    <w:rsid w:val="00A16336"/>
    <w:rsid w:val="00A16CA0"/>
    <w:rsid w:val="00A16F6B"/>
    <w:rsid w:val="00A21156"/>
    <w:rsid w:val="00A227A2"/>
    <w:rsid w:val="00A22861"/>
    <w:rsid w:val="00A243E2"/>
    <w:rsid w:val="00A26CD0"/>
    <w:rsid w:val="00A308B4"/>
    <w:rsid w:val="00A336EA"/>
    <w:rsid w:val="00A34448"/>
    <w:rsid w:val="00A363C6"/>
    <w:rsid w:val="00A366C0"/>
    <w:rsid w:val="00A36B1C"/>
    <w:rsid w:val="00A426C6"/>
    <w:rsid w:val="00A42CB2"/>
    <w:rsid w:val="00A42EBA"/>
    <w:rsid w:val="00A43337"/>
    <w:rsid w:val="00A4336E"/>
    <w:rsid w:val="00A44D92"/>
    <w:rsid w:val="00A452B0"/>
    <w:rsid w:val="00A4577C"/>
    <w:rsid w:val="00A45881"/>
    <w:rsid w:val="00A464C5"/>
    <w:rsid w:val="00A46D70"/>
    <w:rsid w:val="00A475EF"/>
    <w:rsid w:val="00A477C0"/>
    <w:rsid w:val="00A47AEA"/>
    <w:rsid w:val="00A47FF4"/>
    <w:rsid w:val="00A504B6"/>
    <w:rsid w:val="00A505EF"/>
    <w:rsid w:val="00A50AFA"/>
    <w:rsid w:val="00A50FFF"/>
    <w:rsid w:val="00A53030"/>
    <w:rsid w:val="00A56ED9"/>
    <w:rsid w:val="00A57F64"/>
    <w:rsid w:val="00A61959"/>
    <w:rsid w:val="00A62237"/>
    <w:rsid w:val="00A62F06"/>
    <w:rsid w:val="00A62FAB"/>
    <w:rsid w:val="00A634C0"/>
    <w:rsid w:val="00A649B6"/>
    <w:rsid w:val="00A6544F"/>
    <w:rsid w:val="00A6596B"/>
    <w:rsid w:val="00A67E1D"/>
    <w:rsid w:val="00A7192F"/>
    <w:rsid w:val="00A72126"/>
    <w:rsid w:val="00A72A86"/>
    <w:rsid w:val="00A735E9"/>
    <w:rsid w:val="00A73A1F"/>
    <w:rsid w:val="00A74593"/>
    <w:rsid w:val="00A769A1"/>
    <w:rsid w:val="00A810D3"/>
    <w:rsid w:val="00A8152E"/>
    <w:rsid w:val="00A81776"/>
    <w:rsid w:val="00A81BC7"/>
    <w:rsid w:val="00A831F8"/>
    <w:rsid w:val="00A836EE"/>
    <w:rsid w:val="00A84329"/>
    <w:rsid w:val="00A85CDA"/>
    <w:rsid w:val="00A8732F"/>
    <w:rsid w:val="00A87BC0"/>
    <w:rsid w:val="00A902F8"/>
    <w:rsid w:val="00A90969"/>
    <w:rsid w:val="00A90CBA"/>
    <w:rsid w:val="00A910D2"/>
    <w:rsid w:val="00A92CCF"/>
    <w:rsid w:val="00A93576"/>
    <w:rsid w:val="00A94E4C"/>
    <w:rsid w:val="00A9655F"/>
    <w:rsid w:val="00A97A04"/>
    <w:rsid w:val="00AA03F6"/>
    <w:rsid w:val="00AA0C03"/>
    <w:rsid w:val="00AA12B5"/>
    <w:rsid w:val="00AA1EDD"/>
    <w:rsid w:val="00AA2000"/>
    <w:rsid w:val="00AA2B31"/>
    <w:rsid w:val="00AA6D6F"/>
    <w:rsid w:val="00AA76DF"/>
    <w:rsid w:val="00AA7AC8"/>
    <w:rsid w:val="00AA7CF3"/>
    <w:rsid w:val="00AB01BF"/>
    <w:rsid w:val="00AB0B3F"/>
    <w:rsid w:val="00AB3459"/>
    <w:rsid w:val="00AB4374"/>
    <w:rsid w:val="00AB4E30"/>
    <w:rsid w:val="00AB55D8"/>
    <w:rsid w:val="00AB66A8"/>
    <w:rsid w:val="00AB68F4"/>
    <w:rsid w:val="00AB69E1"/>
    <w:rsid w:val="00AB6AA6"/>
    <w:rsid w:val="00AB7496"/>
    <w:rsid w:val="00AB7579"/>
    <w:rsid w:val="00AC4E82"/>
    <w:rsid w:val="00AC5D0C"/>
    <w:rsid w:val="00AC77FC"/>
    <w:rsid w:val="00AC7F28"/>
    <w:rsid w:val="00AD0153"/>
    <w:rsid w:val="00AD1255"/>
    <w:rsid w:val="00AD282E"/>
    <w:rsid w:val="00AD2A9A"/>
    <w:rsid w:val="00AD2BFE"/>
    <w:rsid w:val="00AD2C16"/>
    <w:rsid w:val="00AD2C4A"/>
    <w:rsid w:val="00AD3016"/>
    <w:rsid w:val="00AD58FD"/>
    <w:rsid w:val="00AD64C6"/>
    <w:rsid w:val="00AD769F"/>
    <w:rsid w:val="00AE08AF"/>
    <w:rsid w:val="00AE1B94"/>
    <w:rsid w:val="00AE1EF8"/>
    <w:rsid w:val="00AE2D38"/>
    <w:rsid w:val="00AE529A"/>
    <w:rsid w:val="00AE6367"/>
    <w:rsid w:val="00AF0C1B"/>
    <w:rsid w:val="00AF0C43"/>
    <w:rsid w:val="00AF3E9B"/>
    <w:rsid w:val="00AF4AB7"/>
    <w:rsid w:val="00AF4BD2"/>
    <w:rsid w:val="00AF5574"/>
    <w:rsid w:val="00AF65F5"/>
    <w:rsid w:val="00B0249F"/>
    <w:rsid w:val="00B030A4"/>
    <w:rsid w:val="00B05CED"/>
    <w:rsid w:val="00B05F59"/>
    <w:rsid w:val="00B109B0"/>
    <w:rsid w:val="00B12C51"/>
    <w:rsid w:val="00B133F7"/>
    <w:rsid w:val="00B13433"/>
    <w:rsid w:val="00B13635"/>
    <w:rsid w:val="00B13DBB"/>
    <w:rsid w:val="00B14671"/>
    <w:rsid w:val="00B14BDF"/>
    <w:rsid w:val="00B15774"/>
    <w:rsid w:val="00B163A9"/>
    <w:rsid w:val="00B2000C"/>
    <w:rsid w:val="00B2028E"/>
    <w:rsid w:val="00B2110B"/>
    <w:rsid w:val="00B218AC"/>
    <w:rsid w:val="00B2263E"/>
    <w:rsid w:val="00B22EEC"/>
    <w:rsid w:val="00B243DB"/>
    <w:rsid w:val="00B264B9"/>
    <w:rsid w:val="00B26D3B"/>
    <w:rsid w:val="00B26DCC"/>
    <w:rsid w:val="00B26E36"/>
    <w:rsid w:val="00B27966"/>
    <w:rsid w:val="00B30132"/>
    <w:rsid w:val="00B30800"/>
    <w:rsid w:val="00B30880"/>
    <w:rsid w:val="00B30B3F"/>
    <w:rsid w:val="00B315FE"/>
    <w:rsid w:val="00B34C58"/>
    <w:rsid w:val="00B3549D"/>
    <w:rsid w:val="00B35A53"/>
    <w:rsid w:val="00B374C7"/>
    <w:rsid w:val="00B3784D"/>
    <w:rsid w:val="00B37922"/>
    <w:rsid w:val="00B41635"/>
    <w:rsid w:val="00B41B9A"/>
    <w:rsid w:val="00B429CA"/>
    <w:rsid w:val="00B45422"/>
    <w:rsid w:val="00B4585C"/>
    <w:rsid w:val="00B46215"/>
    <w:rsid w:val="00B46C8D"/>
    <w:rsid w:val="00B50EEF"/>
    <w:rsid w:val="00B51030"/>
    <w:rsid w:val="00B5331C"/>
    <w:rsid w:val="00B55CC3"/>
    <w:rsid w:val="00B56C73"/>
    <w:rsid w:val="00B57C1F"/>
    <w:rsid w:val="00B61FB9"/>
    <w:rsid w:val="00B63773"/>
    <w:rsid w:val="00B63A1F"/>
    <w:rsid w:val="00B63A9F"/>
    <w:rsid w:val="00B649CF"/>
    <w:rsid w:val="00B6507C"/>
    <w:rsid w:val="00B65738"/>
    <w:rsid w:val="00B7086E"/>
    <w:rsid w:val="00B711F8"/>
    <w:rsid w:val="00B71CAB"/>
    <w:rsid w:val="00B7304D"/>
    <w:rsid w:val="00B74529"/>
    <w:rsid w:val="00B74CBE"/>
    <w:rsid w:val="00B75359"/>
    <w:rsid w:val="00B75499"/>
    <w:rsid w:val="00B75E03"/>
    <w:rsid w:val="00B76B0F"/>
    <w:rsid w:val="00B77D48"/>
    <w:rsid w:val="00B80C0E"/>
    <w:rsid w:val="00B80E1C"/>
    <w:rsid w:val="00B81CED"/>
    <w:rsid w:val="00B81F67"/>
    <w:rsid w:val="00B82338"/>
    <w:rsid w:val="00B83986"/>
    <w:rsid w:val="00B8408F"/>
    <w:rsid w:val="00B84500"/>
    <w:rsid w:val="00B8468B"/>
    <w:rsid w:val="00B86E81"/>
    <w:rsid w:val="00B876D9"/>
    <w:rsid w:val="00B87E1B"/>
    <w:rsid w:val="00B90289"/>
    <w:rsid w:val="00B94570"/>
    <w:rsid w:val="00B959D2"/>
    <w:rsid w:val="00B96464"/>
    <w:rsid w:val="00B970AA"/>
    <w:rsid w:val="00B970CA"/>
    <w:rsid w:val="00B97455"/>
    <w:rsid w:val="00BA15C1"/>
    <w:rsid w:val="00BA1A35"/>
    <w:rsid w:val="00BA445C"/>
    <w:rsid w:val="00BA4A04"/>
    <w:rsid w:val="00BA65D0"/>
    <w:rsid w:val="00BA6657"/>
    <w:rsid w:val="00BA7DA2"/>
    <w:rsid w:val="00BB2068"/>
    <w:rsid w:val="00BB22E6"/>
    <w:rsid w:val="00BB248C"/>
    <w:rsid w:val="00BB2F83"/>
    <w:rsid w:val="00BB33F3"/>
    <w:rsid w:val="00BB4102"/>
    <w:rsid w:val="00BB6C00"/>
    <w:rsid w:val="00BC0891"/>
    <w:rsid w:val="00BC16DD"/>
    <w:rsid w:val="00BC1F4F"/>
    <w:rsid w:val="00BC22B2"/>
    <w:rsid w:val="00BC2313"/>
    <w:rsid w:val="00BC2E2A"/>
    <w:rsid w:val="00BC3670"/>
    <w:rsid w:val="00BC41C4"/>
    <w:rsid w:val="00BC56DA"/>
    <w:rsid w:val="00BC5B2E"/>
    <w:rsid w:val="00BC601C"/>
    <w:rsid w:val="00BC7D9E"/>
    <w:rsid w:val="00BD0521"/>
    <w:rsid w:val="00BD1CCE"/>
    <w:rsid w:val="00BD237C"/>
    <w:rsid w:val="00BD404D"/>
    <w:rsid w:val="00BD6302"/>
    <w:rsid w:val="00BD70A5"/>
    <w:rsid w:val="00BE531C"/>
    <w:rsid w:val="00BE68E5"/>
    <w:rsid w:val="00BE6EF8"/>
    <w:rsid w:val="00BF0E94"/>
    <w:rsid w:val="00BF15D9"/>
    <w:rsid w:val="00BF3E42"/>
    <w:rsid w:val="00BF46CA"/>
    <w:rsid w:val="00BF5089"/>
    <w:rsid w:val="00BF5368"/>
    <w:rsid w:val="00BF5682"/>
    <w:rsid w:val="00BF634B"/>
    <w:rsid w:val="00C02813"/>
    <w:rsid w:val="00C03570"/>
    <w:rsid w:val="00C03DCB"/>
    <w:rsid w:val="00C05857"/>
    <w:rsid w:val="00C066CC"/>
    <w:rsid w:val="00C0682F"/>
    <w:rsid w:val="00C0693C"/>
    <w:rsid w:val="00C069C1"/>
    <w:rsid w:val="00C078D2"/>
    <w:rsid w:val="00C11990"/>
    <w:rsid w:val="00C11C1B"/>
    <w:rsid w:val="00C11F88"/>
    <w:rsid w:val="00C132F5"/>
    <w:rsid w:val="00C13A16"/>
    <w:rsid w:val="00C146E9"/>
    <w:rsid w:val="00C14BA5"/>
    <w:rsid w:val="00C14DF9"/>
    <w:rsid w:val="00C15FFC"/>
    <w:rsid w:val="00C164AC"/>
    <w:rsid w:val="00C1650C"/>
    <w:rsid w:val="00C16B1B"/>
    <w:rsid w:val="00C20019"/>
    <w:rsid w:val="00C23499"/>
    <w:rsid w:val="00C24484"/>
    <w:rsid w:val="00C245EF"/>
    <w:rsid w:val="00C24F05"/>
    <w:rsid w:val="00C2757B"/>
    <w:rsid w:val="00C302EA"/>
    <w:rsid w:val="00C32181"/>
    <w:rsid w:val="00C32E3D"/>
    <w:rsid w:val="00C331ED"/>
    <w:rsid w:val="00C33484"/>
    <w:rsid w:val="00C34F47"/>
    <w:rsid w:val="00C375A5"/>
    <w:rsid w:val="00C37A6F"/>
    <w:rsid w:val="00C37B72"/>
    <w:rsid w:val="00C4091C"/>
    <w:rsid w:val="00C40E40"/>
    <w:rsid w:val="00C4116F"/>
    <w:rsid w:val="00C419AD"/>
    <w:rsid w:val="00C41BAE"/>
    <w:rsid w:val="00C41D97"/>
    <w:rsid w:val="00C4320D"/>
    <w:rsid w:val="00C4342D"/>
    <w:rsid w:val="00C44110"/>
    <w:rsid w:val="00C44AF6"/>
    <w:rsid w:val="00C47C6B"/>
    <w:rsid w:val="00C50A4E"/>
    <w:rsid w:val="00C51B8E"/>
    <w:rsid w:val="00C51BFC"/>
    <w:rsid w:val="00C51EC5"/>
    <w:rsid w:val="00C528D6"/>
    <w:rsid w:val="00C544CB"/>
    <w:rsid w:val="00C566CC"/>
    <w:rsid w:val="00C5678C"/>
    <w:rsid w:val="00C5782E"/>
    <w:rsid w:val="00C614F7"/>
    <w:rsid w:val="00C63245"/>
    <w:rsid w:val="00C63C49"/>
    <w:rsid w:val="00C647B2"/>
    <w:rsid w:val="00C66606"/>
    <w:rsid w:val="00C66B9F"/>
    <w:rsid w:val="00C7021C"/>
    <w:rsid w:val="00C71166"/>
    <w:rsid w:val="00C71B26"/>
    <w:rsid w:val="00C71CD9"/>
    <w:rsid w:val="00C725C4"/>
    <w:rsid w:val="00C729C6"/>
    <w:rsid w:val="00C7352B"/>
    <w:rsid w:val="00C73564"/>
    <w:rsid w:val="00C76462"/>
    <w:rsid w:val="00C765A7"/>
    <w:rsid w:val="00C8163D"/>
    <w:rsid w:val="00C81A8D"/>
    <w:rsid w:val="00C82DC1"/>
    <w:rsid w:val="00C831A9"/>
    <w:rsid w:val="00C832E6"/>
    <w:rsid w:val="00C833B1"/>
    <w:rsid w:val="00C84E37"/>
    <w:rsid w:val="00C84F0F"/>
    <w:rsid w:val="00C86DE7"/>
    <w:rsid w:val="00C90164"/>
    <w:rsid w:val="00C90FE4"/>
    <w:rsid w:val="00C91AD2"/>
    <w:rsid w:val="00C92A99"/>
    <w:rsid w:val="00C942E9"/>
    <w:rsid w:val="00C94937"/>
    <w:rsid w:val="00C951F7"/>
    <w:rsid w:val="00C97B3C"/>
    <w:rsid w:val="00C97DE0"/>
    <w:rsid w:val="00CA0674"/>
    <w:rsid w:val="00CA0E2B"/>
    <w:rsid w:val="00CA1352"/>
    <w:rsid w:val="00CA2B2E"/>
    <w:rsid w:val="00CA30FB"/>
    <w:rsid w:val="00CA380A"/>
    <w:rsid w:val="00CA5FC5"/>
    <w:rsid w:val="00CA679E"/>
    <w:rsid w:val="00CA6DC2"/>
    <w:rsid w:val="00CA79CB"/>
    <w:rsid w:val="00CA7C88"/>
    <w:rsid w:val="00CA7D75"/>
    <w:rsid w:val="00CB0B41"/>
    <w:rsid w:val="00CB1C24"/>
    <w:rsid w:val="00CB2F9D"/>
    <w:rsid w:val="00CB3C77"/>
    <w:rsid w:val="00CB649C"/>
    <w:rsid w:val="00CB6B41"/>
    <w:rsid w:val="00CB7522"/>
    <w:rsid w:val="00CB78CC"/>
    <w:rsid w:val="00CC10A1"/>
    <w:rsid w:val="00CC25C6"/>
    <w:rsid w:val="00CC3392"/>
    <w:rsid w:val="00CC5153"/>
    <w:rsid w:val="00CC54E7"/>
    <w:rsid w:val="00CD05A0"/>
    <w:rsid w:val="00CD0ED7"/>
    <w:rsid w:val="00CD1B96"/>
    <w:rsid w:val="00CD4F7F"/>
    <w:rsid w:val="00CD5671"/>
    <w:rsid w:val="00CD79AF"/>
    <w:rsid w:val="00CD7A57"/>
    <w:rsid w:val="00CE0E6C"/>
    <w:rsid w:val="00CE4678"/>
    <w:rsid w:val="00CE4DA3"/>
    <w:rsid w:val="00CF0A0B"/>
    <w:rsid w:val="00CF2532"/>
    <w:rsid w:val="00CF2FC5"/>
    <w:rsid w:val="00CF2FCA"/>
    <w:rsid w:val="00CF3D3F"/>
    <w:rsid w:val="00CF42F0"/>
    <w:rsid w:val="00CF4C3B"/>
    <w:rsid w:val="00CF6343"/>
    <w:rsid w:val="00CF6907"/>
    <w:rsid w:val="00CF6B1C"/>
    <w:rsid w:val="00CF6B9F"/>
    <w:rsid w:val="00CF6DAD"/>
    <w:rsid w:val="00D00289"/>
    <w:rsid w:val="00D01EBD"/>
    <w:rsid w:val="00D0261D"/>
    <w:rsid w:val="00D02727"/>
    <w:rsid w:val="00D027FB"/>
    <w:rsid w:val="00D05D1D"/>
    <w:rsid w:val="00D05EDB"/>
    <w:rsid w:val="00D10316"/>
    <w:rsid w:val="00D10D5F"/>
    <w:rsid w:val="00D11819"/>
    <w:rsid w:val="00D124D3"/>
    <w:rsid w:val="00D13852"/>
    <w:rsid w:val="00D13BBA"/>
    <w:rsid w:val="00D14629"/>
    <w:rsid w:val="00D15A34"/>
    <w:rsid w:val="00D166B7"/>
    <w:rsid w:val="00D17F06"/>
    <w:rsid w:val="00D20D0B"/>
    <w:rsid w:val="00D21322"/>
    <w:rsid w:val="00D22314"/>
    <w:rsid w:val="00D228E4"/>
    <w:rsid w:val="00D25B14"/>
    <w:rsid w:val="00D25B4E"/>
    <w:rsid w:val="00D26BC7"/>
    <w:rsid w:val="00D2735D"/>
    <w:rsid w:val="00D2740E"/>
    <w:rsid w:val="00D34544"/>
    <w:rsid w:val="00D34C48"/>
    <w:rsid w:val="00D36131"/>
    <w:rsid w:val="00D368DD"/>
    <w:rsid w:val="00D37102"/>
    <w:rsid w:val="00D374CA"/>
    <w:rsid w:val="00D40807"/>
    <w:rsid w:val="00D40D1B"/>
    <w:rsid w:val="00D41513"/>
    <w:rsid w:val="00D41A40"/>
    <w:rsid w:val="00D431E7"/>
    <w:rsid w:val="00D43A7C"/>
    <w:rsid w:val="00D441F8"/>
    <w:rsid w:val="00D4470A"/>
    <w:rsid w:val="00D472FA"/>
    <w:rsid w:val="00D47543"/>
    <w:rsid w:val="00D47733"/>
    <w:rsid w:val="00D51100"/>
    <w:rsid w:val="00D51EDB"/>
    <w:rsid w:val="00D53263"/>
    <w:rsid w:val="00D533CB"/>
    <w:rsid w:val="00D53DE8"/>
    <w:rsid w:val="00D55FBD"/>
    <w:rsid w:val="00D5690E"/>
    <w:rsid w:val="00D60566"/>
    <w:rsid w:val="00D61987"/>
    <w:rsid w:val="00D652D1"/>
    <w:rsid w:val="00D653E9"/>
    <w:rsid w:val="00D66B02"/>
    <w:rsid w:val="00D66D82"/>
    <w:rsid w:val="00D67E62"/>
    <w:rsid w:val="00D70510"/>
    <w:rsid w:val="00D711F7"/>
    <w:rsid w:val="00D733EE"/>
    <w:rsid w:val="00D73811"/>
    <w:rsid w:val="00D739D3"/>
    <w:rsid w:val="00D73BA0"/>
    <w:rsid w:val="00D73D71"/>
    <w:rsid w:val="00D74CBD"/>
    <w:rsid w:val="00D75427"/>
    <w:rsid w:val="00D80085"/>
    <w:rsid w:val="00D80E04"/>
    <w:rsid w:val="00D83045"/>
    <w:rsid w:val="00D83665"/>
    <w:rsid w:val="00D8546A"/>
    <w:rsid w:val="00D874D3"/>
    <w:rsid w:val="00D874ED"/>
    <w:rsid w:val="00D9034B"/>
    <w:rsid w:val="00D910BB"/>
    <w:rsid w:val="00D9208F"/>
    <w:rsid w:val="00D92D59"/>
    <w:rsid w:val="00D93F4E"/>
    <w:rsid w:val="00D9574A"/>
    <w:rsid w:val="00D95EA5"/>
    <w:rsid w:val="00D96A5D"/>
    <w:rsid w:val="00D977D1"/>
    <w:rsid w:val="00D97F3A"/>
    <w:rsid w:val="00DA1284"/>
    <w:rsid w:val="00DA1F2A"/>
    <w:rsid w:val="00DA239F"/>
    <w:rsid w:val="00DA2DC4"/>
    <w:rsid w:val="00DA3E69"/>
    <w:rsid w:val="00DA3EE7"/>
    <w:rsid w:val="00DA4CC3"/>
    <w:rsid w:val="00DA4E8E"/>
    <w:rsid w:val="00DA5FB2"/>
    <w:rsid w:val="00DA647D"/>
    <w:rsid w:val="00DA68B3"/>
    <w:rsid w:val="00DA713F"/>
    <w:rsid w:val="00DA7DE6"/>
    <w:rsid w:val="00DB0E82"/>
    <w:rsid w:val="00DB2592"/>
    <w:rsid w:val="00DB4014"/>
    <w:rsid w:val="00DB503D"/>
    <w:rsid w:val="00DB5CC9"/>
    <w:rsid w:val="00DB721E"/>
    <w:rsid w:val="00DC01D8"/>
    <w:rsid w:val="00DC071E"/>
    <w:rsid w:val="00DC0E42"/>
    <w:rsid w:val="00DC3532"/>
    <w:rsid w:val="00DC382D"/>
    <w:rsid w:val="00DC44FE"/>
    <w:rsid w:val="00DC47AF"/>
    <w:rsid w:val="00DC5093"/>
    <w:rsid w:val="00DC691F"/>
    <w:rsid w:val="00DC730A"/>
    <w:rsid w:val="00DC7CDC"/>
    <w:rsid w:val="00DD2809"/>
    <w:rsid w:val="00DD2C7F"/>
    <w:rsid w:val="00DD3250"/>
    <w:rsid w:val="00DD5D46"/>
    <w:rsid w:val="00DD755B"/>
    <w:rsid w:val="00DD75DB"/>
    <w:rsid w:val="00DE0EB4"/>
    <w:rsid w:val="00DE1740"/>
    <w:rsid w:val="00DE1EEE"/>
    <w:rsid w:val="00DE1FD3"/>
    <w:rsid w:val="00DE40F0"/>
    <w:rsid w:val="00DE4195"/>
    <w:rsid w:val="00DE4C92"/>
    <w:rsid w:val="00DE6D90"/>
    <w:rsid w:val="00DE772D"/>
    <w:rsid w:val="00DF0861"/>
    <w:rsid w:val="00DF0EC7"/>
    <w:rsid w:val="00DF32CD"/>
    <w:rsid w:val="00DF3B85"/>
    <w:rsid w:val="00DF4AB0"/>
    <w:rsid w:val="00DF6D39"/>
    <w:rsid w:val="00DF79D1"/>
    <w:rsid w:val="00E00DE2"/>
    <w:rsid w:val="00E012A9"/>
    <w:rsid w:val="00E01F67"/>
    <w:rsid w:val="00E02E2C"/>
    <w:rsid w:val="00E035EA"/>
    <w:rsid w:val="00E04173"/>
    <w:rsid w:val="00E05895"/>
    <w:rsid w:val="00E05C0C"/>
    <w:rsid w:val="00E06C1C"/>
    <w:rsid w:val="00E074AA"/>
    <w:rsid w:val="00E10E5A"/>
    <w:rsid w:val="00E11D19"/>
    <w:rsid w:val="00E12197"/>
    <w:rsid w:val="00E12331"/>
    <w:rsid w:val="00E13FAA"/>
    <w:rsid w:val="00E15CD9"/>
    <w:rsid w:val="00E1686C"/>
    <w:rsid w:val="00E16A0D"/>
    <w:rsid w:val="00E17582"/>
    <w:rsid w:val="00E20AB0"/>
    <w:rsid w:val="00E20DAA"/>
    <w:rsid w:val="00E22614"/>
    <w:rsid w:val="00E23DE5"/>
    <w:rsid w:val="00E23F55"/>
    <w:rsid w:val="00E244C9"/>
    <w:rsid w:val="00E248D9"/>
    <w:rsid w:val="00E24BD5"/>
    <w:rsid w:val="00E25040"/>
    <w:rsid w:val="00E25BEC"/>
    <w:rsid w:val="00E2756E"/>
    <w:rsid w:val="00E279A8"/>
    <w:rsid w:val="00E30CCF"/>
    <w:rsid w:val="00E318CE"/>
    <w:rsid w:val="00E32370"/>
    <w:rsid w:val="00E35B19"/>
    <w:rsid w:val="00E370EF"/>
    <w:rsid w:val="00E37DC4"/>
    <w:rsid w:val="00E4052D"/>
    <w:rsid w:val="00E4069F"/>
    <w:rsid w:val="00E409DD"/>
    <w:rsid w:val="00E40AE8"/>
    <w:rsid w:val="00E40BE3"/>
    <w:rsid w:val="00E43A77"/>
    <w:rsid w:val="00E43B6E"/>
    <w:rsid w:val="00E44092"/>
    <w:rsid w:val="00E445F8"/>
    <w:rsid w:val="00E44FE0"/>
    <w:rsid w:val="00E47E3F"/>
    <w:rsid w:val="00E52131"/>
    <w:rsid w:val="00E544AE"/>
    <w:rsid w:val="00E563DF"/>
    <w:rsid w:val="00E56DAF"/>
    <w:rsid w:val="00E60340"/>
    <w:rsid w:val="00E6067C"/>
    <w:rsid w:val="00E60A4D"/>
    <w:rsid w:val="00E60F6E"/>
    <w:rsid w:val="00E6259A"/>
    <w:rsid w:val="00E63B2B"/>
    <w:rsid w:val="00E65DE5"/>
    <w:rsid w:val="00E6792D"/>
    <w:rsid w:val="00E7012B"/>
    <w:rsid w:val="00E7020F"/>
    <w:rsid w:val="00E70F47"/>
    <w:rsid w:val="00E7102F"/>
    <w:rsid w:val="00E7178C"/>
    <w:rsid w:val="00E71DA3"/>
    <w:rsid w:val="00E72CE8"/>
    <w:rsid w:val="00E73DA2"/>
    <w:rsid w:val="00E7513A"/>
    <w:rsid w:val="00E75C12"/>
    <w:rsid w:val="00E768F2"/>
    <w:rsid w:val="00E80496"/>
    <w:rsid w:val="00E81502"/>
    <w:rsid w:val="00E82042"/>
    <w:rsid w:val="00E82B1B"/>
    <w:rsid w:val="00E83154"/>
    <w:rsid w:val="00E841B9"/>
    <w:rsid w:val="00E841D6"/>
    <w:rsid w:val="00E918F6"/>
    <w:rsid w:val="00E93D43"/>
    <w:rsid w:val="00E94518"/>
    <w:rsid w:val="00E9464A"/>
    <w:rsid w:val="00E960C8"/>
    <w:rsid w:val="00E97AA3"/>
    <w:rsid w:val="00EA0DAF"/>
    <w:rsid w:val="00EA31E3"/>
    <w:rsid w:val="00EA36FF"/>
    <w:rsid w:val="00EA5FD7"/>
    <w:rsid w:val="00EA79FA"/>
    <w:rsid w:val="00EA7A51"/>
    <w:rsid w:val="00EA7F73"/>
    <w:rsid w:val="00EB05BE"/>
    <w:rsid w:val="00EB0D80"/>
    <w:rsid w:val="00EB29CD"/>
    <w:rsid w:val="00EB3A9C"/>
    <w:rsid w:val="00EB6C57"/>
    <w:rsid w:val="00EB7712"/>
    <w:rsid w:val="00EB7FA0"/>
    <w:rsid w:val="00EC2B59"/>
    <w:rsid w:val="00EC3DFF"/>
    <w:rsid w:val="00EC4178"/>
    <w:rsid w:val="00EC5640"/>
    <w:rsid w:val="00EC5DC1"/>
    <w:rsid w:val="00EC73B4"/>
    <w:rsid w:val="00ED272A"/>
    <w:rsid w:val="00ED3178"/>
    <w:rsid w:val="00ED3C52"/>
    <w:rsid w:val="00ED4246"/>
    <w:rsid w:val="00ED5E72"/>
    <w:rsid w:val="00ED5F9F"/>
    <w:rsid w:val="00ED60E3"/>
    <w:rsid w:val="00ED6620"/>
    <w:rsid w:val="00ED7A6F"/>
    <w:rsid w:val="00EE1FAC"/>
    <w:rsid w:val="00EE23D7"/>
    <w:rsid w:val="00EE253A"/>
    <w:rsid w:val="00EE2D28"/>
    <w:rsid w:val="00EE3A10"/>
    <w:rsid w:val="00EE3A33"/>
    <w:rsid w:val="00EE48D7"/>
    <w:rsid w:val="00EE4B14"/>
    <w:rsid w:val="00EE4B58"/>
    <w:rsid w:val="00EE4C41"/>
    <w:rsid w:val="00EE4DF8"/>
    <w:rsid w:val="00EE579D"/>
    <w:rsid w:val="00EE5B9C"/>
    <w:rsid w:val="00EF0B62"/>
    <w:rsid w:val="00EF0D57"/>
    <w:rsid w:val="00EF127E"/>
    <w:rsid w:val="00EF1432"/>
    <w:rsid w:val="00EF2A0D"/>
    <w:rsid w:val="00EF512F"/>
    <w:rsid w:val="00EF630E"/>
    <w:rsid w:val="00EF632A"/>
    <w:rsid w:val="00F027D8"/>
    <w:rsid w:val="00F04AE5"/>
    <w:rsid w:val="00F05237"/>
    <w:rsid w:val="00F0666E"/>
    <w:rsid w:val="00F073C7"/>
    <w:rsid w:val="00F10291"/>
    <w:rsid w:val="00F10F10"/>
    <w:rsid w:val="00F10FBF"/>
    <w:rsid w:val="00F134C7"/>
    <w:rsid w:val="00F15024"/>
    <w:rsid w:val="00F15716"/>
    <w:rsid w:val="00F157A6"/>
    <w:rsid w:val="00F15826"/>
    <w:rsid w:val="00F1780A"/>
    <w:rsid w:val="00F20137"/>
    <w:rsid w:val="00F24A2A"/>
    <w:rsid w:val="00F24CAF"/>
    <w:rsid w:val="00F25FB0"/>
    <w:rsid w:val="00F3023B"/>
    <w:rsid w:val="00F303D0"/>
    <w:rsid w:val="00F30670"/>
    <w:rsid w:val="00F307B0"/>
    <w:rsid w:val="00F3166A"/>
    <w:rsid w:val="00F32F47"/>
    <w:rsid w:val="00F33365"/>
    <w:rsid w:val="00F3379A"/>
    <w:rsid w:val="00F34960"/>
    <w:rsid w:val="00F34B3D"/>
    <w:rsid w:val="00F35036"/>
    <w:rsid w:val="00F360DE"/>
    <w:rsid w:val="00F36C58"/>
    <w:rsid w:val="00F36F61"/>
    <w:rsid w:val="00F370BB"/>
    <w:rsid w:val="00F37797"/>
    <w:rsid w:val="00F40262"/>
    <w:rsid w:val="00F40564"/>
    <w:rsid w:val="00F4083E"/>
    <w:rsid w:val="00F41763"/>
    <w:rsid w:val="00F417B4"/>
    <w:rsid w:val="00F43325"/>
    <w:rsid w:val="00F44234"/>
    <w:rsid w:val="00F443F9"/>
    <w:rsid w:val="00F4658A"/>
    <w:rsid w:val="00F46C50"/>
    <w:rsid w:val="00F46EA9"/>
    <w:rsid w:val="00F4799A"/>
    <w:rsid w:val="00F50D51"/>
    <w:rsid w:val="00F51EF0"/>
    <w:rsid w:val="00F5390D"/>
    <w:rsid w:val="00F54642"/>
    <w:rsid w:val="00F547BF"/>
    <w:rsid w:val="00F54E7A"/>
    <w:rsid w:val="00F5564B"/>
    <w:rsid w:val="00F56922"/>
    <w:rsid w:val="00F56A49"/>
    <w:rsid w:val="00F5775F"/>
    <w:rsid w:val="00F610EB"/>
    <w:rsid w:val="00F614F5"/>
    <w:rsid w:val="00F6253D"/>
    <w:rsid w:val="00F6349B"/>
    <w:rsid w:val="00F6372C"/>
    <w:rsid w:val="00F63833"/>
    <w:rsid w:val="00F63923"/>
    <w:rsid w:val="00F64065"/>
    <w:rsid w:val="00F641FE"/>
    <w:rsid w:val="00F6429E"/>
    <w:rsid w:val="00F6596D"/>
    <w:rsid w:val="00F678A9"/>
    <w:rsid w:val="00F71980"/>
    <w:rsid w:val="00F71A41"/>
    <w:rsid w:val="00F71EEE"/>
    <w:rsid w:val="00F71FEC"/>
    <w:rsid w:val="00F74688"/>
    <w:rsid w:val="00F75245"/>
    <w:rsid w:val="00F75B48"/>
    <w:rsid w:val="00F76EDA"/>
    <w:rsid w:val="00F77901"/>
    <w:rsid w:val="00F83373"/>
    <w:rsid w:val="00F833E5"/>
    <w:rsid w:val="00F84E20"/>
    <w:rsid w:val="00F8575E"/>
    <w:rsid w:val="00F87445"/>
    <w:rsid w:val="00F877D2"/>
    <w:rsid w:val="00F9160B"/>
    <w:rsid w:val="00F91AA2"/>
    <w:rsid w:val="00F935E1"/>
    <w:rsid w:val="00F9392D"/>
    <w:rsid w:val="00F93A8D"/>
    <w:rsid w:val="00F948EE"/>
    <w:rsid w:val="00FA0D43"/>
    <w:rsid w:val="00FA2C88"/>
    <w:rsid w:val="00FA2EDF"/>
    <w:rsid w:val="00FA4A7B"/>
    <w:rsid w:val="00FA4EFA"/>
    <w:rsid w:val="00FA669E"/>
    <w:rsid w:val="00FA66C6"/>
    <w:rsid w:val="00FA66F6"/>
    <w:rsid w:val="00FA6E60"/>
    <w:rsid w:val="00FB0A15"/>
    <w:rsid w:val="00FB1308"/>
    <w:rsid w:val="00FB4690"/>
    <w:rsid w:val="00FB5671"/>
    <w:rsid w:val="00FB6A0F"/>
    <w:rsid w:val="00FB6E22"/>
    <w:rsid w:val="00FB71D9"/>
    <w:rsid w:val="00FC0895"/>
    <w:rsid w:val="00FC1A1D"/>
    <w:rsid w:val="00FC2CCB"/>
    <w:rsid w:val="00FC507E"/>
    <w:rsid w:val="00FC59F3"/>
    <w:rsid w:val="00FC60AA"/>
    <w:rsid w:val="00FC6C3E"/>
    <w:rsid w:val="00FC7665"/>
    <w:rsid w:val="00FC7DB5"/>
    <w:rsid w:val="00FD02AC"/>
    <w:rsid w:val="00FD33CF"/>
    <w:rsid w:val="00FD3F63"/>
    <w:rsid w:val="00FD50C6"/>
    <w:rsid w:val="00FD6A56"/>
    <w:rsid w:val="00FE0022"/>
    <w:rsid w:val="00FE06CD"/>
    <w:rsid w:val="00FE2B4C"/>
    <w:rsid w:val="00FE42F7"/>
    <w:rsid w:val="00FE7206"/>
    <w:rsid w:val="00FE7431"/>
    <w:rsid w:val="00FE7731"/>
    <w:rsid w:val="00FF04BF"/>
    <w:rsid w:val="00FF2152"/>
    <w:rsid w:val="00FF2DE5"/>
    <w:rsid w:val="00FF4A96"/>
    <w:rsid w:val="00FF4D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2826912B"/>
  <w15:docId w15:val="{AB74651E-6CD3-462D-B648-90CE96EA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61"/>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0B"/>
    <w:pPr>
      <w:widowControl w:val="0"/>
      <w:jc w:val="both"/>
    </w:pPr>
    <w:rPr>
      <w:rFonts w:ascii="Arial" w:hAnsi="Arial"/>
      <w:sz w:val="24"/>
      <w:lang w:eastAsia="es-ES"/>
    </w:rPr>
  </w:style>
  <w:style w:type="paragraph" w:styleId="Ttulo1">
    <w:name w:val="heading 1"/>
    <w:basedOn w:val="Normal"/>
    <w:next w:val="Normal"/>
    <w:link w:val="Ttulo1Car"/>
    <w:uiPriority w:val="9"/>
    <w:qFormat/>
    <w:rsid w:val="00B2110B"/>
    <w:pPr>
      <w:keepNext/>
      <w:outlineLvl w:val="0"/>
    </w:pPr>
    <w:rPr>
      <w:b/>
    </w:rPr>
  </w:style>
  <w:style w:type="paragraph" w:styleId="Ttulo2">
    <w:name w:val="heading 2"/>
    <w:aliases w:val="Heading 2 - sectioned,Heading 2 - SECTIONED"/>
    <w:basedOn w:val="Normal"/>
    <w:next w:val="Normal"/>
    <w:link w:val="Ttulo2Car"/>
    <w:qFormat/>
    <w:rsid w:val="00B2110B"/>
    <w:pPr>
      <w:keepNext/>
      <w:outlineLvl w:val="1"/>
    </w:pPr>
    <w:rPr>
      <w:b/>
    </w:rPr>
  </w:style>
  <w:style w:type="paragraph" w:styleId="Ttulo3">
    <w:name w:val="heading 3"/>
    <w:aliases w:val="Título 3 Car"/>
    <w:basedOn w:val="Normal"/>
    <w:next w:val="Normal"/>
    <w:link w:val="Ttulo3Car1"/>
    <w:uiPriority w:val="9"/>
    <w:qFormat/>
    <w:rsid w:val="00B2110B"/>
    <w:pPr>
      <w:keepNext/>
      <w:jc w:val="right"/>
      <w:outlineLvl w:val="2"/>
    </w:pPr>
    <w:rPr>
      <w:b/>
      <w:i/>
    </w:rPr>
  </w:style>
  <w:style w:type="paragraph" w:styleId="Ttulo4">
    <w:name w:val="heading 4"/>
    <w:aliases w:val="Heading 4 Char Char"/>
    <w:basedOn w:val="Normal"/>
    <w:next w:val="Normal"/>
    <w:link w:val="Ttulo4Car"/>
    <w:uiPriority w:val="9"/>
    <w:qFormat/>
    <w:rsid w:val="00B2110B"/>
    <w:pPr>
      <w:keepNext/>
      <w:spacing w:before="240" w:after="60"/>
      <w:outlineLvl w:val="3"/>
    </w:pPr>
    <w:rPr>
      <w:rFonts w:ascii="Times New Roman" w:hAnsi="Times New Roman"/>
      <w:b/>
      <w:i/>
    </w:rPr>
  </w:style>
  <w:style w:type="paragraph" w:styleId="Ttulo5">
    <w:name w:val="heading 5"/>
    <w:basedOn w:val="Normal"/>
    <w:next w:val="Normal"/>
    <w:link w:val="Ttulo5Car"/>
    <w:uiPriority w:val="9"/>
    <w:qFormat/>
    <w:rsid w:val="00B2110B"/>
    <w:pPr>
      <w:spacing w:before="240" w:after="60"/>
      <w:outlineLvl w:val="4"/>
    </w:pPr>
    <w:rPr>
      <w:sz w:val="22"/>
    </w:rPr>
  </w:style>
  <w:style w:type="paragraph" w:styleId="Ttulo6">
    <w:name w:val="heading 6"/>
    <w:basedOn w:val="Normal"/>
    <w:next w:val="Normal"/>
    <w:link w:val="Ttulo6Car"/>
    <w:uiPriority w:val="9"/>
    <w:qFormat/>
    <w:rsid w:val="00B2110B"/>
    <w:pPr>
      <w:spacing w:before="240" w:after="60"/>
      <w:outlineLvl w:val="5"/>
    </w:pPr>
    <w:rPr>
      <w:i/>
      <w:sz w:val="22"/>
    </w:rPr>
  </w:style>
  <w:style w:type="paragraph" w:styleId="Ttulo7">
    <w:name w:val="heading 7"/>
    <w:basedOn w:val="Normal"/>
    <w:next w:val="Normal"/>
    <w:link w:val="Ttulo7Car"/>
    <w:uiPriority w:val="9"/>
    <w:qFormat/>
    <w:rsid w:val="00B2110B"/>
    <w:pPr>
      <w:spacing w:before="240" w:after="60"/>
      <w:outlineLvl w:val="6"/>
    </w:pPr>
    <w:rPr>
      <w:sz w:val="20"/>
    </w:rPr>
  </w:style>
  <w:style w:type="paragraph" w:styleId="Ttulo8">
    <w:name w:val="heading 8"/>
    <w:basedOn w:val="Normal"/>
    <w:next w:val="Normal"/>
    <w:link w:val="Ttulo8Car"/>
    <w:uiPriority w:val="9"/>
    <w:qFormat/>
    <w:rsid w:val="00B2110B"/>
    <w:pPr>
      <w:spacing w:before="240" w:after="60"/>
      <w:outlineLvl w:val="7"/>
    </w:pPr>
    <w:rPr>
      <w:i/>
      <w:sz w:val="20"/>
    </w:rPr>
  </w:style>
  <w:style w:type="paragraph" w:styleId="Ttulo9">
    <w:name w:val="heading 9"/>
    <w:basedOn w:val="Normal"/>
    <w:next w:val="Normal"/>
    <w:link w:val="Ttulo9Car"/>
    <w:uiPriority w:val="9"/>
    <w:qFormat/>
    <w:rsid w:val="00B2110B"/>
    <w:p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E433A"/>
    <w:rPr>
      <w:rFonts w:ascii="Arial" w:hAnsi="Arial"/>
      <w:b/>
      <w:sz w:val="24"/>
      <w:lang w:val="es-MX" w:eastAsia="es-ES" w:bidi="ar-SA"/>
    </w:rPr>
  </w:style>
  <w:style w:type="character" w:customStyle="1" w:styleId="Ttulo2Car">
    <w:name w:val="Título 2 Car"/>
    <w:aliases w:val="Heading 2 - sectioned Car1,Heading 2 - SECTIONED Car"/>
    <w:link w:val="Ttulo2"/>
    <w:rsid w:val="003F3285"/>
    <w:rPr>
      <w:rFonts w:ascii="Arial" w:hAnsi="Arial"/>
      <w:b/>
      <w:sz w:val="24"/>
      <w:lang w:val="es-MX"/>
    </w:rPr>
  </w:style>
  <w:style w:type="character" w:customStyle="1" w:styleId="Ttulo3Car1">
    <w:name w:val="Título 3 Car1"/>
    <w:aliases w:val="Título 3 Car Car1"/>
    <w:link w:val="Ttulo3"/>
    <w:uiPriority w:val="1"/>
    <w:rsid w:val="003E5232"/>
    <w:rPr>
      <w:rFonts w:ascii="Arial" w:hAnsi="Arial"/>
      <w:b/>
      <w:i/>
      <w:sz w:val="24"/>
      <w:lang w:val="es-MX" w:eastAsia="es-ES" w:bidi="ar-SA"/>
    </w:rPr>
  </w:style>
  <w:style w:type="character" w:customStyle="1" w:styleId="Ttulo4Car">
    <w:name w:val="Título 4 Car"/>
    <w:aliases w:val="Heading 4 Char Char Car"/>
    <w:link w:val="Ttulo4"/>
    <w:rsid w:val="003E5232"/>
    <w:rPr>
      <w:b/>
      <w:i/>
      <w:sz w:val="24"/>
      <w:lang w:val="es-MX" w:eastAsia="es-ES" w:bidi="ar-SA"/>
    </w:rPr>
  </w:style>
  <w:style w:type="character" w:customStyle="1" w:styleId="Ttulo5Car">
    <w:name w:val="Título 5 Car"/>
    <w:link w:val="Ttulo5"/>
    <w:uiPriority w:val="9"/>
    <w:rsid w:val="000206F3"/>
    <w:rPr>
      <w:rFonts w:ascii="Arial" w:hAnsi="Arial"/>
      <w:sz w:val="22"/>
      <w:lang w:val="es-MX" w:eastAsia="es-ES" w:bidi="ar-SA"/>
    </w:rPr>
  </w:style>
  <w:style w:type="character" w:customStyle="1" w:styleId="Ttulo6Car">
    <w:name w:val="Título 6 Car"/>
    <w:link w:val="Ttulo6"/>
    <w:uiPriority w:val="9"/>
    <w:rsid w:val="000206F3"/>
    <w:rPr>
      <w:rFonts w:ascii="Arial" w:hAnsi="Arial"/>
      <w:i/>
      <w:sz w:val="22"/>
      <w:lang w:val="es-MX" w:eastAsia="es-ES" w:bidi="ar-SA"/>
    </w:rPr>
  </w:style>
  <w:style w:type="character" w:customStyle="1" w:styleId="Ttulo9Car">
    <w:name w:val="Título 9 Car"/>
    <w:link w:val="Ttulo9"/>
    <w:uiPriority w:val="9"/>
    <w:rsid w:val="005E433A"/>
    <w:rPr>
      <w:rFonts w:ascii="Arial" w:hAnsi="Arial"/>
      <w:i/>
      <w:sz w:val="18"/>
      <w:lang w:val="es-MX" w:eastAsia="es-ES" w:bidi="ar-SA"/>
    </w:rPr>
  </w:style>
  <w:style w:type="paragraph" w:styleId="Encabezado">
    <w:name w:val="header"/>
    <w:aliases w:val="*Header,Encabezado1,Encabezado Car Car,h,logomai,encabezado, Car,base,APNSHEADER2,L1 Header,Text,page-header,ph,1 (not to be included in TOC),Encabezado 8n, Car1,Car1"/>
    <w:basedOn w:val="Normal"/>
    <w:link w:val="EncabezadoCar"/>
    <w:uiPriority w:val="99"/>
    <w:qFormat/>
    <w:rsid w:val="00B2110B"/>
    <w:pPr>
      <w:tabs>
        <w:tab w:val="center" w:pos="4419"/>
        <w:tab w:val="right" w:pos="8838"/>
      </w:tabs>
    </w:pPr>
  </w:style>
  <w:style w:type="character" w:customStyle="1" w:styleId="EncabezadoCar">
    <w:name w:val="Encabezado Car"/>
    <w:aliases w:val="*Header Car,Encabezado1 Car,Encabezado Car Car Car,h Car,logomai Car,encabezado Car, Car Car,base Car,APNSHEADER2 Car,L1 Header Car,Text Car,page-header Car,ph Car,1 (not to be included in TOC) Car,Encabezado 8n Car, Car1 Car,Car1 Car"/>
    <w:link w:val="Encabezado"/>
    <w:uiPriority w:val="99"/>
    <w:qFormat/>
    <w:rsid w:val="002E2D3A"/>
    <w:rPr>
      <w:rFonts w:ascii="Arial" w:hAnsi="Arial"/>
      <w:sz w:val="24"/>
      <w:lang w:eastAsia="es-ES"/>
    </w:rPr>
  </w:style>
  <w:style w:type="paragraph" w:customStyle="1" w:styleId="Fraccin">
    <w:name w:val="Fracción"/>
    <w:basedOn w:val="Normal"/>
    <w:uiPriority w:val="99"/>
    <w:rsid w:val="00B2110B"/>
    <w:pPr>
      <w:tabs>
        <w:tab w:val="left" w:pos="851"/>
      </w:tabs>
      <w:ind w:left="851" w:hanging="624"/>
    </w:pPr>
  </w:style>
  <w:style w:type="character" w:styleId="Nmerodepgina">
    <w:name w:val="page number"/>
    <w:rsid w:val="00B2110B"/>
    <w:rPr>
      <w:rFonts w:ascii="Arial" w:hAnsi="Arial"/>
      <w:noProof w:val="0"/>
      <w:color w:val="808080"/>
      <w:sz w:val="20"/>
      <w:lang w:val="es-ES_tradnl"/>
    </w:rPr>
  </w:style>
  <w:style w:type="paragraph" w:styleId="Piedepgina">
    <w:name w:val="footer"/>
    <w:basedOn w:val="Normal"/>
    <w:link w:val="PiedepginaCar"/>
    <w:uiPriority w:val="99"/>
    <w:rsid w:val="00B2110B"/>
    <w:pPr>
      <w:keepNext/>
      <w:keepLines/>
      <w:widowControl/>
      <w:tabs>
        <w:tab w:val="center" w:pos="4419"/>
        <w:tab w:val="right" w:pos="8838"/>
      </w:tabs>
    </w:pPr>
  </w:style>
  <w:style w:type="character" w:customStyle="1" w:styleId="PiedepginaCar">
    <w:name w:val="Pie de página Car"/>
    <w:link w:val="Piedepgina"/>
    <w:uiPriority w:val="99"/>
    <w:qFormat/>
    <w:rsid w:val="00B26D3B"/>
    <w:rPr>
      <w:rFonts w:ascii="Arial" w:hAnsi="Arial"/>
      <w:sz w:val="24"/>
      <w:lang w:eastAsia="es-ES"/>
    </w:rPr>
  </w:style>
  <w:style w:type="character" w:styleId="Refdenotaalpie">
    <w:name w:val="footnote reference"/>
    <w:semiHidden/>
    <w:rsid w:val="00B2110B"/>
    <w:rPr>
      <w:rFonts w:ascii="Arial" w:hAnsi="Arial"/>
      <w:b/>
      <w:vertAlign w:val="superscript"/>
    </w:rPr>
  </w:style>
  <w:style w:type="paragraph" w:styleId="TDC1">
    <w:name w:val="toc 1"/>
    <w:basedOn w:val="Normal"/>
    <w:next w:val="Normal"/>
    <w:uiPriority w:val="99"/>
    <w:qFormat/>
    <w:rsid w:val="00B2110B"/>
    <w:pPr>
      <w:tabs>
        <w:tab w:val="right" w:leader="dot" w:pos="9974"/>
      </w:tabs>
      <w:jc w:val="left"/>
    </w:pPr>
    <w:rPr>
      <w:b/>
    </w:rPr>
  </w:style>
  <w:style w:type="paragraph" w:styleId="TDC2">
    <w:name w:val="toc 2"/>
    <w:basedOn w:val="Normal"/>
    <w:next w:val="Normal"/>
    <w:uiPriority w:val="99"/>
    <w:qFormat/>
    <w:rsid w:val="00B2110B"/>
    <w:pPr>
      <w:tabs>
        <w:tab w:val="right" w:leader="dot" w:pos="9974"/>
      </w:tabs>
      <w:ind w:left="284"/>
      <w:jc w:val="left"/>
    </w:pPr>
    <w:rPr>
      <w:b/>
    </w:rPr>
  </w:style>
  <w:style w:type="paragraph" w:styleId="TDC3">
    <w:name w:val="toc 3"/>
    <w:basedOn w:val="Normal"/>
    <w:next w:val="Normal"/>
    <w:uiPriority w:val="99"/>
    <w:qFormat/>
    <w:rsid w:val="00B2110B"/>
    <w:pPr>
      <w:tabs>
        <w:tab w:val="right" w:pos="1276"/>
        <w:tab w:val="right" w:leader="dot" w:pos="9974"/>
      </w:tabs>
      <w:ind w:left="1191" w:right="567" w:hanging="907"/>
      <w:jc w:val="left"/>
    </w:pPr>
  </w:style>
  <w:style w:type="paragraph" w:styleId="Textonotapie">
    <w:name w:val="footnote text"/>
    <w:basedOn w:val="Normal"/>
    <w:link w:val="TextonotapieCar"/>
    <w:uiPriority w:val="99"/>
    <w:rsid w:val="00B2110B"/>
    <w:pPr>
      <w:keepLines/>
      <w:widowControl/>
      <w:spacing w:after="80"/>
    </w:pPr>
    <w:rPr>
      <w:sz w:val="18"/>
    </w:rPr>
  </w:style>
  <w:style w:type="paragraph" w:styleId="Ttulo">
    <w:name w:val="Title"/>
    <w:basedOn w:val="Normal"/>
    <w:link w:val="TtuloCar"/>
    <w:uiPriority w:val="10"/>
    <w:qFormat/>
    <w:rsid w:val="00B2110B"/>
    <w:pPr>
      <w:jc w:val="center"/>
    </w:pPr>
    <w:rPr>
      <w:b/>
    </w:rPr>
  </w:style>
  <w:style w:type="character" w:styleId="Hipervnculo">
    <w:name w:val="Hyperlink"/>
    <w:aliases w:val="Hipervínculo1,Hipervínculo11,Hipervínculo12,Hipervínculo13,Hipervínculo14,Hipervínculo15"/>
    <w:uiPriority w:val="99"/>
    <w:rsid w:val="00B2110B"/>
    <w:rPr>
      <w:color w:val="0000FF"/>
      <w:u w:val="single"/>
    </w:rPr>
  </w:style>
  <w:style w:type="paragraph" w:styleId="Textoindependiente">
    <w:name w:val="Body Text"/>
    <w:aliases w:val="EHPT,Body Text2"/>
    <w:basedOn w:val="Normal"/>
    <w:link w:val="TextoindependienteCar1"/>
    <w:qFormat/>
    <w:rsid w:val="00B2110B"/>
    <w:pPr>
      <w:widowControl/>
    </w:pPr>
    <w:rPr>
      <w:b/>
      <w:bCs/>
      <w:lang w:val="es-ES"/>
    </w:rPr>
  </w:style>
  <w:style w:type="character" w:customStyle="1" w:styleId="TextoindependienteCar1">
    <w:name w:val="Texto independiente Car1"/>
    <w:aliases w:val="EHPT Car,Body Text2 Car1"/>
    <w:link w:val="Textoindependiente"/>
    <w:rsid w:val="005E433A"/>
    <w:rPr>
      <w:rFonts w:ascii="Arial" w:hAnsi="Arial"/>
      <w:b/>
      <w:bCs/>
      <w:sz w:val="24"/>
      <w:lang w:val="es-ES" w:eastAsia="es-ES" w:bidi="ar-SA"/>
    </w:rPr>
  </w:style>
  <w:style w:type="paragraph" w:styleId="Textoindependiente3">
    <w:name w:val="Body Text 3"/>
    <w:basedOn w:val="Normal"/>
    <w:link w:val="Textoindependiente3Car"/>
    <w:uiPriority w:val="99"/>
    <w:rsid w:val="00B2110B"/>
    <w:pPr>
      <w:widowControl/>
    </w:pPr>
    <w:rPr>
      <w:b/>
      <w:bCs/>
      <w:i/>
      <w:lang w:val="es-ES"/>
    </w:rPr>
  </w:style>
  <w:style w:type="character" w:customStyle="1" w:styleId="Textoindependiente3Car">
    <w:name w:val="Texto independiente 3 Car"/>
    <w:link w:val="Textoindependiente3"/>
    <w:uiPriority w:val="99"/>
    <w:rsid w:val="005E433A"/>
    <w:rPr>
      <w:rFonts w:ascii="Arial" w:hAnsi="Arial"/>
      <w:b/>
      <w:bCs/>
      <w:i/>
      <w:sz w:val="24"/>
      <w:lang w:val="es-ES" w:eastAsia="es-ES" w:bidi="ar-SA"/>
    </w:rPr>
  </w:style>
  <w:style w:type="paragraph" w:styleId="Textoindependiente2">
    <w:name w:val="Body Text 2"/>
    <w:basedOn w:val="Normal"/>
    <w:link w:val="Textoindependiente2Car"/>
    <w:uiPriority w:val="99"/>
    <w:rsid w:val="00B2110B"/>
    <w:pPr>
      <w:widowControl/>
    </w:pPr>
    <w:rPr>
      <w:bCs/>
      <w:color w:val="FF6600"/>
      <w:lang w:val="es-ES"/>
    </w:rPr>
  </w:style>
  <w:style w:type="character" w:customStyle="1" w:styleId="Textoindependiente2Car">
    <w:name w:val="Texto independiente 2 Car"/>
    <w:link w:val="Textoindependiente2"/>
    <w:uiPriority w:val="99"/>
    <w:rsid w:val="003E5232"/>
    <w:rPr>
      <w:rFonts w:ascii="Arial" w:hAnsi="Arial"/>
      <w:bCs/>
      <w:color w:val="FF6600"/>
      <w:sz w:val="24"/>
      <w:lang w:val="es-ES" w:eastAsia="es-ES" w:bidi="ar-SA"/>
    </w:rPr>
  </w:style>
  <w:style w:type="paragraph" w:styleId="Sangradetextonormal">
    <w:name w:val="Body Text Indent"/>
    <w:aliases w:val="Sangría de t. independiente"/>
    <w:basedOn w:val="Normal"/>
    <w:link w:val="SangradetextonormalCar"/>
    <w:rsid w:val="00B2110B"/>
    <w:pPr>
      <w:widowControl/>
      <w:ind w:left="284"/>
    </w:pPr>
    <w:rPr>
      <w:b/>
      <w:lang w:val="es-ES"/>
    </w:rPr>
  </w:style>
  <w:style w:type="character" w:customStyle="1" w:styleId="SangradetextonormalCar">
    <w:name w:val="Sangría de texto normal Car"/>
    <w:aliases w:val="Sangría de t. independiente Car"/>
    <w:link w:val="Sangradetextonormal"/>
    <w:rsid w:val="003E5232"/>
    <w:rPr>
      <w:rFonts w:ascii="Arial" w:hAnsi="Arial"/>
      <w:b/>
      <w:sz w:val="24"/>
      <w:lang w:val="es-ES" w:eastAsia="es-ES" w:bidi="ar-SA"/>
    </w:rPr>
  </w:style>
  <w:style w:type="paragraph" w:styleId="Sangra2detindependiente">
    <w:name w:val="Body Text Indent 2"/>
    <w:basedOn w:val="Normal"/>
    <w:link w:val="Sangra2detindependienteCar"/>
    <w:uiPriority w:val="99"/>
    <w:rsid w:val="00B2110B"/>
    <w:pPr>
      <w:widowControl/>
      <w:ind w:left="1702" w:hanging="1134"/>
    </w:pPr>
    <w:rPr>
      <w:bCs/>
      <w:lang w:val="es-ES"/>
    </w:rPr>
  </w:style>
  <w:style w:type="character" w:customStyle="1" w:styleId="Sangra2detindependienteCar">
    <w:name w:val="Sangría 2 de t. independiente Car"/>
    <w:link w:val="Sangra2detindependiente"/>
    <w:uiPriority w:val="99"/>
    <w:rsid w:val="003E5232"/>
    <w:rPr>
      <w:rFonts w:ascii="Arial" w:hAnsi="Arial"/>
      <w:bCs/>
      <w:sz w:val="24"/>
      <w:lang w:val="es-ES" w:eastAsia="es-ES" w:bidi="ar-SA"/>
    </w:rPr>
  </w:style>
  <w:style w:type="paragraph" w:customStyle="1" w:styleId="Textodeglobo1">
    <w:name w:val="Texto de globo1"/>
    <w:basedOn w:val="Normal"/>
    <w:semiHidden/>
    <w:rsid w:val="00B2110B"/>
    <w:rPr>
      <w:rFonts w:ascii="Tahoma" w:hAnsi="Tahoma" w:cs="Tahoma"/>
      <w:sz w:val="16"/>
      <w:szCs w:val="16"/>
    </w:rPr>
  </w:style>
  <w:style w:type="paragraph" w:styleId="Textocomentario">
    <w:name w:val="annotation text"/>
    <w:basedOn w:val="Normal"/>
    <w:link w:val="TextocomentarioCar"/>
    <w:uiPriority w:val="99"/>
    <w:semiHidden/>
    <w:rsid w:val="00B2110B"/>
    <w:pPr>
      <w:widowControl/>
      <w:jc w:val="left"/>
    </w:pPr>
    <w:rPr>
      <w:rFonts w:ascii="Times New Roman" w:hAnsi="Times New Roman"/>
      <w:b/>
      <w:sz w:val="20"/>
      <w:lang w:val="es-ES"/>
    </w:rPr>
  </w:style>
  <w:style w:type="character" w:customStyle="1" w:styleId="TextocomentarioCar">
    <w:name w:val="Texto comentario Car"/>
    <w:link w:val="Textocomentario"/>
    <w:uiPriority w:val="99"/>
    <w:semiHidden/>
    <w:rsid w:val="000206F3"/>
    <w:rPr>
      <w:b/>
      <w:lang w:val="es-ES" w:eastAsia="es-ES" w:bidi="ar-SA"/>
    </w:rPr>
  </w:style>
  <w:style w:type="paragraph" w:customStyle="1" w:styleId="texto">
    <w:name w:val="texto"/>
    <w:basedOn w:val="Normal"/>
    <w:uiPriority w:val="99"/>
    <w:rsid w:val="00B2110B"/>
    <w:pPr>
      <w:widowControl/>
      <w:overflowPunct w:val="0"/>
      <w:autoSpaceDE w:val="0"/>
      <w:autoSpaceDN w:val="0"/>
      <w:adjustRightInd w:val="0"/>
      <w:spacing w:after="101"/>
      <w:textAlignment w:val="baseline"/>
    </w:pPr>
    <w:rPr>
      <w:lang w:val="es-ES_tradnl"/>
    </w:rPr>
  </w:style>
  <w:style w:type="character" w:styleId="Hipervnculovisitado">
    <w:name w:val="FollowedHyperlink"/>
    <w:uiPriority w:val="99"/>
    <w:rsid w:val="00B2110B"/>
    <w:rPr>
      <w:color w:val="800080"/>
      <w:u w:val="single"/>
    </w:rPr>
  </w:style>
  <w:style w:type="paragraph" w:styleId="Sangra3detindependiente">
    <w:name w:val="Body Text Indent 3"/>
    <w:basedOn w:val="Normal"/>
    <w:link w:val="Sangra3detindependienteCar"/>
    <w:uiPriority w:val="99"/>
    <w:rsid w:val="00B2110B"/>
    <w:pPr>
      <w:widowControl/>
      <w:spacing w:line="240" w:lineRule="atLeast"/>
      <w:ind w:left="1065" w:firstLine="3"/>
    </w:pPr>
    <w:rPr>
      <w:color w:val="FF0000"/>
      <w:w w:val="90"/>
      <w:kern w:val="16"/>
    </w:rPr>
  </w:style>
  <w:style w:type="character" w:customStyle="1" w:styleId="Heading4CharCharChar">
    <w:name w:val="Heading 4 Char Char Char"/>
    <w:rsid w:val="00B2110B"/>
    <w:rPr>
      <w:b/>
      <w:i/>
      <w:sz w:val="24"/>
      <w:lang w:val="es-MX" w:eastAsia="es-ES" w:bidi="ar-SA"/>
    </w:rPr>
  </w:style>
  <w:style w:type="paragraph" w:styleId="Textodebloque">
    <w:name w:val="Block Text"/>
    <w:basedOn w:val="Normal"/>
    <w:uiPriority w:val="99"/>
    <w:rsid w:val="00B2110B"/>
    <w:pPr>
      <w:spacing w:before="100" w:after="100"/>
      <w:ind w:left="360" w:right="964"/>
    </w:pPr>
    <w:rPr>
      <w:rFonts w:cs="Arial"/>
    </w:rPr>
  </w:style>
  <w:style w:type="paragraph" w:styleId="Textodeglobo">
    <w:name w:val="Balloon Text"/>
    <w:basedOn w:val="Normal"/>
    <w:link w:val="TextodegloboCar"/>
    <w:uiPriority w:val="99"/>
    <w:semiHidden/>
    <w:rsid w:val="00B2110B"/>
    <w:rPr>
      <w:rFonts w:ascii="Tahoma" w:hAnsi="Tahoma" w:cs="Tahoma"/>
      <w:sz w:val="16"/>
      <w:szCs w:val="16"/>
    </w:rPr>
  </w:style>
  <w:style w:type="paragraph" w:customStyle="1" w:styleId="xl22">
    <w:name w:val="xl22"/>
    <w:basedOn w:val="Normal"/>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3">
    <w:name w:val="xl23"/>
    <w:basedOn w:val="Normal"/>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4">
    <w:name w:val="xl24"/>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lang w:val="es-ES"/>
    </w:rPr>
  </w:style>
  <w:style w:type="paragraph" w:customStyle="1" w:styleId="xl25">
    <w:name w:val="xl25"/>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lang w:val="es-ES"/>
    </w:rPr>
  </w:style>
  <w:style w:type="paragraph" w:customStyle="1" w:styleId="xl26">
    <w:name w:val="xl26"/>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lang w:val="es-ES"/>
    </w:rPr>
  </w:style>
  <w:style w:type="paragraph" w:customStyle="1" w:styleId="xl27">
    <w:name w:val="xl27"/>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es-ES"/>
    </w:rPr>
  </w:style>
  <w:style w:type="paragraph" w:customStyle="1" w:styleId="WW-Contenidodelatabla111">
    <w:name w:val="WW-Contenido de la tabla111"/>
    <w:basedOn w:val="Textoindependiente"/>
    <w:uiPriority w:val="99"/>
    <w:rsid w:val="00B2110B"/>
    <w:pPr>
      <w:widowControl w:val="0"/>
      <w:suppressLineNumbers/>
      <w:suppressAutoHyphens/>
      <w:spacing w:after="120"/>
      <w:jc w:val="left"/>
    </w:pPr>
    <w:rPr>
      <w:rFonts w:ascii="Times New Roman" w:eastAsia="Lucida Sans Unicode" w:hAnsi="Times New Roman"/>
      <w:b w:val="0"/>
      <w:bCs w:val="0"/>
      <w:lang w:val="es-MX"/>
    </w:rPr>
  </w:style>
  <w:style w:type="paragraph" w:customStyle="1" w:styleId="WW-Encabezadodelatabla111">
    <w:name w:val="WW-Encabezado de la tabla111"/>
    <w:basedOn w:val="WW-Contenidodelatabla111"/>
    <w:uiPriority w:val="99"/>
    <w:rsid w:val="00B2110B"/>
    <w:pPr>
      <w:jc w:val="center"/>
    </w:pPr>
    <w:rPr>
      <w:b/>
      <w:bCs/>
      <w:i/>
      <w:iCs/>
    </w:rPr>
  </w:style>
  <w:style w:type="paragraph" w:customStyle="1" w:styleId="WW-Sangra2detindependiente">
    <w:name w:val="WW-Sangría 2 de t. independiente"/>
    <w:basedOn w:val="Normal"/>
    <w:uiPriority w:val="99"/>
    <w:rsid w:val="00B2110B"/>
    <w:pPr>
      <w:suppressAutoHyphens/>
      <w:ind w:left="213" w:hanging="426"/>
    </w:pPr>
    <w:rPr>
      <w:rFonts w:eastAsia="Lucida Sans Unicode"/>
      <w:sz w:val="12"/>
    </w:rPr>
  </w:style>
  <w:style w:type="paragraph" w:customStyle="1" w:styleId="WW-Sangra3detindependiente">
    <w:name w:val="WW-Sangría 3 de t. independiente"/>
    <w:basedOn w:val="Normal"/>
    <w:uiPriority w:val="99"/>
    <w:rsid w:val="00B2110B"/>
    <w:pPr>
      <w:suppressAutoHyphens/>
      <w:ind w:left="213"/>
    </w:pPr>
    <w:rPr>
      <w:rFonts w:eastAsia="Lucida Sans Unicode"/>
      <w:sz w:val="11"/>
    </w:rPr>
  </w:style>
  <w:style w:type="paragraph" w:customStyle="1" w:styleId="WW-NormalWeb">
    <w:name w:val="WW-Normal (Web)"/>
    <w:basedOn w:val="Normal"/>
    <w:rsid w:val="00B2110B"/>
    <w:pPr>
      <w:widowControl/>
      <w:suppressAutoHyphens/>
      <w:spacing w:before="280" w:after="119"/>
      <w:jc w:val="left"/>
    </w:pPr>
    <w:rPr>
      <w:rFonts w:ascii="Times New Roman" w:hAnsi="Times New Roman"/>
      <w:szCs w:val="24"/>
      <w:lang w:val="es-ES" w:eastAsia="ar-SA"/>
    </w:rPr>
  </w:style>
  <w:style w:type="character" w:customStyle="1" w:styleId="WW8Num17z2">
    <w:name w:val="WW8Num17z2"/>
    <w:rsid w:val="00B2110B"/>
    <w:rPr>
      <w:rFonts w:ascii="Times New Roman" w:hAnsi="Times New Roman"/>
    </w:rPr>
  </w:style>
  <w:style w:type="paragraph" w:customStyle="1" w:styleId="WW-Textoindependiente2">
    <w:name w:val="WW-Texto independiente 2"/>
    <w:basedOn w:val="Normal"/>
    <w:uiPriority w:val="99"/>
    <w:rsid w:val="00B2110B"/>
    <w:pPr>
      <w:widowControl/>
      <w:suppressAutoHyphens/>
      <w:overflowPunct w:val="0"/>
      <w:autoSpaceDE w:val="0"/>
      <w:autoSpaceDN w:val="0"/>
      <w:adjustRightInd w:val="0"/>
      <w:textAlignment w:val="baseline"/>
    </w:pPr>
    <w:rPr>
      <w:color w:val="FF0000"/>
      <w:lang w:val="es-ES"/>
    </w:rPr>
  </w:style>
  <w:style w:type="character" w:customStyle="1" w:styleId="WW8Num15z1">
    <w:name w:val="WW8Num15z1"/>
    <w:rsid w:val="00B2110B"/>
    <w:rPr>
      <w:rFonts w:ascii="Times New Roman" w:hAnsi="Times New Roman"/>
      <w:b w:val="0"/>
      <w:i w:val="0"/>
    </w:rPr>
  </w:style>
  <w:style w:type="paragraph" w:customStyle="1" w:styleId="BodyText21">
    <w:name w:val="Body Text 21"/>
    <w:basedOn w:val="Normal"/>
    <w:uiPriority w:val="99"/>
    <w:rsid w:val="00B2110B"/>
    <w:pPr>
      <w:suppressAutoHyphens/>
      <w:overflowPunct w:val="0"/>
      <w:autoSpaceDE w:val="0"/>
      <w:autoSpaceDN w:val="0"/>
      <w:adjustRightInd w:val="0"/>
      <w:spacing w:before="60" w:after="60"/>
      <w:textAlignment w:val="baseline"/>
    </w:pPr>
    <w:rPr>
      <w:sz w:val="22"/>
      <w:lang w:val="es-ES_tradnl"/>
    </w:rPr>
  </w:style>
  <w:style w:type="paragraph" w:customStyle="1" w:styleId="declaracion">
    <w:name w:val="declaracion"/>
    <w:basedOn w:val="Normal"/>
    <w:rsid w:val="00B2110B"/>
    <w:pPr>
      <w:suppressAutoHyphens/>
      <w:overflowPunct w:val="0"/>
      <w:autoSpaceDE w:val="0"/>
      <w:autoSpaceDN w:val="0"/>
      <w:adjustRightInd w:val="0"/>
      <w:ind w:left="851" w:hanging="851"/>
      <w:textAlignment w:val="baseline"/>
    </w:pPr>
    <w:rPr>
      <w:lang w:val="es-ES_tradnl"/>
    </w:rPr>
  </w:style>
  <w:style w:type="paragraph" w:customStyle="1" w:styleId="Textoindependiente31">
    <w:name w:val="Texto independiente 31"/>
    <w:basedOn w:val="Normal"/>
    <w:uiPriority w:val="99"/>
    <w:rsid w:val="00B2110B"/>
    <w:pPr>
      <w:widowControl/>
      <w:tabs>
        <w:tab w:val="left" w:pos="360"/>
        <w:tab w:val="left" w:pos="705"/>
      </w:tabs>
    </w:pPr>
    <w:rPr>
      <w:b/>
      <w:i/>
      <w:szCs w:val="24"/>
      <w:lang w:val="es-ES_tradnl"/>
    </w:rPr>
  </w:style>
  <w:style w:type="paragraph" w:customStyle="1" w:styleId="WW-Textoindependiente3">
    <w:name w:val="WW-Texto independiente 3"/>
    <w:basedOn w:val="Normal"/>
    <w:rsid w:val="00B2110B"/>
    <w:pPr>
      <w:widowControl/>
      <w:suppressAutoHyphens/>
    </w:pPr>
    <w:rPr>
      <w:b/>
      <w:bCs/>
      <w:i/>
      <w:lang w:val="es-ES" w:eastAsia="ar-SA"/>
    </w:rPr>
  </w:style>
  <w:style w:type="paragraph" w:customStyle="1" w:styleId="Textoindependiente21">
    <w:name w:val="Texto independiente 21"/>
    <w:basedOn w:val="Normal"/>
    <w:uiPriority w:val="99"/>
    <w:rsid w:val="00B2110B"/>
    <w:pPr>
      <w:widowControl/>
      <w:suppressAutoHyphens/>
      <w:ind w:left="709" w:hanging="709"/>
    </w:pPr>
    <w:rPr>
      <w:color w:val="000000"/>
      <w:sz w:val="20"/>
      <w:szCs w:val="24"/>
      <w:lang w:val="es-ES_tradnl" w:eastAsia="ar-SA"/>
    </w:rPr>
  </w:style>
  <w:style w:type="paragraph" w:customStyle="1" w:styleId="INIFIN">
    <w:name w:val="INIFIN"/>
    <w:basedOn w:val="Normal"/>
    <w:rsid w:val="00B2110B"/>
    <w:rPr>
      <w:rFonts w:ascii="Bookman Old Style" w:hAnsi="Bookman Old Style"/>
      <w:snapToGrid w:val="0"/>
      <w:lang w:val="es-ES_tradnl"/>
    </w:rPr>
  </w:style>
  <w:style w:type="paragraph" w:customStyle="1" w:styleId="Interclau">
    <w:name w:val="Interclau"/>
    <w:basedOn w:val="Normal"/>
    <w:rsid w:val="00B2110B"/>
    <w:pPr>
      <w:ind w:left="1985"/>
    </w:pPr>
    <w:rPr>
      <w:sz w:val="22"/>
      <w:lang w:val="es-ES_tradnl"/>
    </w:rPr>
  </w:style>
  <w:style w:type="paragraph" w:customStyle="1" w:styleId="clausulado">
    <w:name w:val="clausulado"/>
    <w:basedOn w:val="Normal"/>
    <w:rsid w:val="00B2110B"/>
    <w:pPr>
      <w:ind w:left="1985" w:hanging="1985"/>
    </w:pPr>
    <w:rPr>
      <w:sz w:val="22"/>
      <w:lang w:val="es-ES_tradnl"/>
    </w:rPr>
  </w:style>
  <w:style w:type="paragraph" w:customStyle="1" w:styleId="Decima">
    <w:name w:val="Decima"/>
    <w:basedOn w:val="Normal"/>
    <w:rsid w:val="00B2110B"/>
    <w:pPr>
      <w:jc w:val="left"/>
    </w:pPr>
    <w:rPr>
      <w:b/>
      <w:lang w:val="es-ES_tradnl"/>
    </w:rPr>
  </w:style>
  <w:style w:type="paragraph" w:customStyle="1" w:styleId="rollo">
    <w:name w:val="rollo"/>
    <w:basedOn w:val="Normal"/>
    <w:rsid w:val="00B2110B"/>
    <w:pPr>
      <w:suppressAutoHyphens/>
      <w:spacing w:after="120"/>
    </w:pPr>
    <w:rPr>
      <w:rFonts w:eastAsia="Arial Unicode MS"/>
      <w:spacing w:val="6"/>
      <w:sz w:val="18"/>
      <w:lang w:val="es-ES_tradnl"/>
    </w:rPr>
  </w:style>
  <w:style w:type="character" w:customStyle="1" w:styleId="WW8Num5z0">
    <w:name w:val="WW8Num5z0"/>
    <w:rsid w:val="00B2110B"/>
    <w:rPr>
      <w:rFonts w:ascii="Wingdings" w:hAnsi="Wingdings"/>
    </w:rPr>
  </w:style>
  <w:style w:type="paragraph" w:customStyle="1" w:styleId="Inciso">
    <w:name w:val="Inciso"/>
    <w:basedOn w:val="Interclau"/>
    <w:rsid w:val="00B2110B"/>
    <w:pPr>
      <w:suppressAutoHyphens/>
      <w:overflowPunct w:val="0"/>
      <w:autoSpaceDE w:val="0"/>
      <w:ind w:left="2410" w:hanging="425"/>
      <w:textAlignment w:val="baseline"/>
    </w:pPr>
    <w:rPr>
      <w:lang w:eastAsia="ar-SA"/>
    </w:rPr>
  </w:style>
  <w:style w:type="paragraph" w:customStyle="1" w:styleId="WW-Textodebloque">
    <w:name w:val="WW-Texto de bloque"/>
    <w:basedOn w:val="Normal"/>
    <w:rsid w:val="00B2110B"/>
    <w:pPr>
      <w:widowControl/>
      <w:suppressAutoHyphens/>
      <w:ind w:left="-567" w:right="1807"/>
    </w:pPr>
    <w:rPr>
      <w:rFonts w:ascii="Times New Roman" w:hAnsi="Times New Roman"/>
      <w:sz w:val="20"/>
      <w:lang w:val="es-ES" w:eastAsia="ar-SA"/>
    </w:rPr>
  </w:style>
  <w:style w:type="paragraph" w:customStyle="1" w:styleId="centrada">
    <w:name w:val="centrada"/>
    <w:basedOn w:val="INIFIN"/>
    <w:rsid w:val="00B2110B"/>
    <w:pPr>
      <w:suppressAutoHyphens/>
      <w:jc w:val="center"/>
    </w:pPr>
    <w:rPr>
      <w:rFonts w:ascii="Century Gothic" w:hAnsi="Century Gothic"/>
      <w:b/>
      <w:snapToGrid/>
      <w:sz w:val="36"/>
      <w:lang w:eastAsia="ar-SA"/>
    </w:rPr>
  </w:style>
  <w:style w:type="paragraph" w:styleId="Sangranormal">
    <w:name w:val="Normal Indent"/>
    <w:basedOn w:val="Normal"/>
    <w:uiPriority w:val="99"/>
    <w:rsid w:val="00B2110B"/>
    <w:pPr>
      <w:widowControl/>
      <w:ind w:left="708"/>
      <w:jc w:val="left"/>
    </w:pPr>
    <w:rPr>
      <w:bCs/>
      <w:snapToGrid w:val="0"/>
      <w:sz w:val="20"/>
      <w:lang w:val="es-ES_tradnl"/>
    </w:rPr>
  </w:style>
  <w:style w:type="paragraph" w:customStyle="1" w:styleId="TextoCarCar">
    <w:name w:val="Texto Car Car"/>
    <w:basedOn w:val="Normal"/>
    <w:uiPriority w:val="99"/>
    <w:rsid w:val="00B2110B"/>
    <w:pPr>
      <w:widowControl/>
      <w:spacing w:after="101" w:line="216" w:lineRule="exact"/>
      <w:ind w:firstLine="288"/>
    </w:pPr>
    <w:rPr>
      <w:rFonts w:cs="Arial"/>
      <w:sz w:val="18"/>
      <w:szCs w:val="18"/>
      <w:lang w:val="es-ES"/>
    </w:rPr>
  </w:style>
  <w:style w:type="paragraph" w:customStyle="1" w:styleId="TextoCar">
    <w:name w:val="Texto Car"/>
    <w:basedOn w:val="Normal"/>
    <w:uiPriority w:val="99"/>
    <w:rsid w:val="00B2110B"/>
    <w:pPr>
      <w:widowControl/>
      <w:spacing w:after="101" w:line="216" w:lineRule="exact"/>
      <w:ind w:firstLine="288"/>
    </w:pPr>
    <w:rPr>
      <w:rFonts w:cs="Arial"/>
      <w:sz w:val="18"/>
      <w:szCs w:val="18"/>
      <w:lang w:val="es-ES"/>
    </w:rPr>
  </w:style>
  <w:style w:type="character" w:customStyle="1" w:styleId="Ttulo3CarCar">
    <w:name w:val="Título 3 Car Car"/>
    <w:rsid w:val="00B2110B"/>
    <w:rPr>
      <w:rFonts w:ascii="Arial" w:hAnsi="Arial"/>
      <w:b/>
      <w:i/>
      <w:noProof w:val="0"/>
      <w:sz w:val="24"/>
      <w:lang w:val="es-MX" w:eastAsia="es-ES" w:bidi="ar-SA"/>
    </w:rPr>
  </w:style>
  <w:style w:type="paragraph" w:customStyle="1" w:styleId="xl37">
    <w:name w:val="xl37"/>
    <w:basedOn w:val="Normal"/>
    <w:uiPriority w:val="99"/>
    <w:rsid w:val="00B2110B"/>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ES"/>
    </w:rPr>
  </w:style>
  <w:style w:type="paragraph" w:customStyle="1" w:styleId="1">
    <w:name w:val="1"/>
    <w:basedOn w:val="Normal"/>
    <w:next w:val="Sangradetextonormal"/>
    <w:uiPriority w:val="99"/>
    <w:rsid w:val="00B2110B"/>
    <w:pPr>
      <w:widowControl/>
      <w:ind w:left="284"/>
    </w:pPr>
    <w:rPr>
      <w:b/>
      <w:lang w:val="es-ES"/>
    </w:rPr>
  </w:style>
  <w:style w:type="paragraph" w:customStyle="1" w:styleId="xl28">
    <w:name w:val="xl28"/>
    <w:basedOn w:val="Normal"/>
    <w:uiPriority w:val="99"/>
    <w:rsid w:val="00B2110B"/>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6"/>
      <w:szCs w:val="16"/>
      <w:lang w:eastAsia="es-MX"/>
    </w:rPr>
  </w:style>
  <w:style w:type="paragraph" w:customStyle="1" w:styleId="xl29">
    <w:name w:val="xl29"/>
    <w:basedOn w:val="Normal"/>
    <w:uiPriority w:val="99"/>
    <w:rsid w:val="00B2110B"/>
    <w:pPr>
      <w:widowControl/>
      <w:pBdr>
        <w:top w:val="single" w:sz="4" w:space="0" w:color="auto"/>
        <w:left w:val="single" w:sz="4" w:space="0" w:color="auto"/>
        <w:bottom w:val="single" w:sz="4" w:space="0" w:color="auto"/>
      </w:pBdr>
      <w:spacing w:before="100" w:beforeAutospacing="1" w:after="100" w:afterAutospacing="1"/>
      <w:jc w:val="center"/>
    </w:pPr>
    <w:rPr>
      <w:rFonts w:cs="Arial"/>
      <w:sz w:val="16"/>
      <w:szCs w:val="16"/>
      <w:lang w:eastAsia="es-MX"/>
    </w:rPr>
  </w:style>
  <w:style w:type="paragraph" w:customStyle="1" w:styleId="xl30">
    <w:name w:val="xl30"/>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s-MX"/>
    </w:rPr>
  </w:style>
  <w:style w:type="paragraph" w:customStyle="1" w:styleId="xl31">
    <w:name w:val="xl31"/>
    <w:basedOn w:val="Normal"/>
    <w:uiPriority w:val="99"/>
    <w:rsid w:val="00B2110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szCs w:val="24"/>
      <w:lang w:eastAsia="es-MX"/>
    </w:rPr>
  </w:style>
  <w:style w:type="paragraph" w:customStyle="1" w:styleId="xl32">
    <w:name w:val="xl32"/>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0000"/>
      <w:szCs w:val="24"/>
      <w:lang w:eastAsia="es-MX"/>
    </w:rPr>
  </w:style>
  <w:style w:type="paragraph" w:customStyle="1" w:styleId="xl33">
    <w:name w:val="xl33"/>
    <w:basedOn w:val="Normal"/>
    <w:uiPriority w:val="99"/>
    <w:rsid w:val="00B2110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color w:val="000000"/>
      <w:szCs w:val="24"/>
      <w:lang w:eastAsia="es-MX"/>
    </w:rPr>
  </w:style>
  <w:style w:type="paragraph" w:customStyle="1" w:styleId="xl34">
    <w:name w:val="xl34"/>
    <w:basedOn w:val="Normal"/>
    <w:uiPriority w:val="99"/>
    <w:rsid w:val="00B2110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35">
    <w:name w:val="xl35"/>
    <w:basedOn w:val="Normal"/>
    <w:uiPriority w:val="99"/>
    <w:rsid w:val="00B2110B"/>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cs="Arial"/>
      <w:b/>
      <w:bCs/>
      <w:szCs w:val="24"/>
      <w:lang w:eastAsia="es-MX"/>
    </w:rPr>
  </w:style>
  <w:style w:type="paragraph" w:customStyle="1" w:styleId="xl36">
    <w:name w:val="xl36"/>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i/>
      <w:iCs/>
      <w:color w:val="000000"/>
      <w:szCs w:val="24"/>
      <w:lang w:eastAsia="es-MX"/>
    </w:rPr>
  </w:style>
  <w:style w:type="paragraph" w:customStyle="1" w:styleId="xl38">
    <w:name w:val="xl38"/>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39">
    <w:name w:val="xl39"/>
    <w:basedOn w:val="Normal"/>
    <w:uiPriority w:val="99"/>
    <w:rsid w:val="00B2110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lang w:eastAsia="es-MX"/>
    </w:rPr>
  </w:style>
  <w:style w:type="paragraph" w:customStyle="1" w:styleId="xl40">
    <w:name w:val="xl40"/>
    <w:basedOn w:val="Normal"/>
    <w:uiPriority w:val="99"/>
    <w:rsid w:val="00B2110B"/>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1">
    <w:name w:val="xl41"/>
    <w:basedOn w:val="Normal"/>
    <w:uiPriority w:val="99"/>
    <w:rsid w:val="00B2110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2">
    <w:name w:val="xl42"/>
    <w:basedOn w:val="Normal"/>
    <w:uiPriority w:val="99"/>
    <w:rsid w:val="00B2110B"/>
    <w:pPr>
      <w:widowControl/>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eastAsia="es-MX"/>
    </w:rPr>
  </w:style>
  <w:style w:type="paragraph" w:customStyle="1" w:styleId="xl43">
    <w:name w:val="xl43"/>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4">
    <w:name w:val="xl44"/>
    <w:basedOn w:val="Normal"/>
    <w:uiPriority w:val="99"/>
    <w:rsid w:val="00B2110B"/>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hAnsi="Times New Roman"/>
      <w:szCs w:val="24"/>
      <w:lang w:eastAsia="es-MX"/>
    </w:rPr>
  </w:style>
  <w:style w:type="paragraph" w:customStyle="1" w:styleId="xl45">
    <w:name w:val="xl45"/>
    <w:basedOn w:val="Normal"/>
    <w:uiPriority w:val="99"/>
    <w:rsid w:val="00B2110B"/>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Times New Roman" w:hAnsi="Times New Roman"/>
      <w:szCs w:val="24"/>
      <w:lang w:eastAsia="es-MX"/>
    </w:rPr>
  </w:style>
  <w:style w:type="paragraph" w:customStyle="1" w:styleId="xl46">
    <w:name w:val="xl46"/>
    <w:basedOn w:val="Normal"/>
    <w:uiPriority w:val="99"/>
    <w:rsid w:val="00B2110B"/>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Times New Roman" w:hAnsi="Times New Roman"/>
      <w:szCs w:val="24"/>
      <w:lang w:eastAsia="es-MX"/>
    </w:rPr>
  </w:style>
  <w:style w:type="paragraph" w:customStyle="1" w:styleId="xl47">
    <w:name w:val="xl47"/>
    <w:basedOn w:val="Normal"/>
    <w:uiPriority w:val="99"/>
    <w:rsid w:val="00B2110B"/>
    <w:pPr>
      <w:widowControl/>
      <w:pBdr>
        <w:top w:val="single" w:sz="4" w:space="0" w:color="auto"/>
        <w:left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8">
    <w:name w:val="xl48"/>
    <w:basedOn w:val="Normal"/>
    <w:uiPriority w:val="99"/>
    <w:rsid w:val="00B2110B"/>
    <w:pPr>
      <w:widowControl/>
      <w:pBdr>
        <w:top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9">
    <w:name w:val="xl49"/>
    <w:basedOn w:val="Normal"/>
    <w:uiPriority w:val="99"/>
    <w:rsid w:val="00B2110B"/>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font1">
    <w:name w:val="font1"/>
    <w:basedOn w:val="Normal"/>
    <w:rsid w:val="00B2110B"/>
    <w:pPr>
      <w:widowControl/>
      <w:spacing w:before="100" w:beforeAutospacing="1" w:after="100" w:afterAutospacing="1"/>
      <w:jc w:val="left"/>
    </w:pPr>
    <w:rPr>
      <w:rFonts w:eastAsia="Times"/>
      <w:sz w:val="20"/>
      <w:lang w:val="es-ES_tradnl" w:eastAsia="es-ES_tradnl"/>
    </w:rPr>
  </w:style>
  <w:style w:type="paragraph" w:customStyle="1" w:styleId="Normal12pt">
    <w:name w:val="Normal + 12 pt"/>
    <w:aliases w:val="Negrita"/>
    <w:basedOn w:val="Normal"/>
    <w:rsid w:val="00B2110B"/>
    <w:pPr>
      <w:widowControl/>
    </w:pPr>
    <w:rPr>
      <w:b/>
    </w:rPr>
  </w:style>
  <w:style w:type="character" w:customStyle="1" w:styleId="WW8Num10z0">
    <w:name w:val="WW8Num10z0"/>
    <w:rsid w:val="00B2110B"/>
    <w:rPr>
      <w:rFonts w:ascii="Symbol" w:hAnsi="Symbol"/>
    </w:rPr>
  </w:style>
  <w:style w:type="paragraph" w:customStyle="1" w:styleId="TEXTO-PUNTEADO">
    <w:name w:val="TEXTO-PUNTEADO"/>
    <w:basedOn w:val="Normal"/>
    <w:rsid w:val="00B2110B"/>
    <w:pPr>
      <w:tabs>
        <w:tab w:val="num" w:pos="360"/>
      </w:tabs>
      <w:suppressAutoHyphens/>
      <w:overflowPunct w:val="0"/>
      <w:autoSpaceDE w:val="0"/>
      <w:autoSpaceDN w:val="0"/>
      <w:adjustRightInd w:val="0"/>
      <w:ind w:left="360" w:hanging="360"/>
      <w:textAlignment w:val="baseline"/>
    </w:pPr>
  </w:style>
  <w:style w:type="paragraph" w:customStyle="1" w:styleId="font5">
    <w:name w:val="font5"/>
    <w:basedOn w:val="Normal"/>
    <w:uiPriority w:val="99"/>
    <w:rsid w:val="00B2110B"/>
    <w:pPr>
      <w:widowControl/>
      <w:spacing w:before="100" w:beforeAutospacing="1" w:after="100" w:afterAutospacing="1"/>
      <w:jc w:val="left"/>
    </w:pPr>
    <w:rPr>
      <w:rFonts w:ascii="Tahoma" w:hAnsi="Tahoma" w:cs="Tahoma"/>
      <w:b/>
      <w:bCs/>
      <w:color w:val="000000"/>
      <w:sz w:val="16"/>
      <w:szCs w:val="16"/>
      <w:lang w:val="es-ES"/>
    </w:rPr>
  </w:style>
  <w:style w:type="paragraph" w:customStyle="1" w:styleId="font6">
    <w:name w:val="font6"/>
    <w:basedOn w:val="Normal"/>
    <w:uiPriority w:val="99"/>
    <w:rsid w:val="00B2110B"/>
    <w:pPr>
      <w:widowControl/>
      <w:spacing w:before="100" w:beforeAutospacing="1" w:after="100" w:afterAutospacing="1"/>
      <w:jc w:val="left"/>
    </w:pPr>
    <w:rPr>
      <w:rFonts w:ascii="Tahoma" w:hAnsi="Tahoma" w:cs="Tahoma"/>
      <w:color w:val="000000"/>
      <w:sz w:val="16"/>
      <w:szCs w:val="16"/>
      <w:lang w:val="es-ES"/>
    </w:rPr>
  </w:style>
  <w:style w:type="paragraph" w:styleId="Lista">
    <w:name w:val="List"/>
    <w:basedOn w:val="Textoindependiente"/>
    <w:uiPriority w:val="99"/>
    <w:rsid w:val="00B2110B"/>
    <w:pPr>
      <w:suppressAutoHyphens/>
      <w:jc w:val="center"/>
    </w:pPr>
    <w:rPr>
      <w:rFonts w:cs="Lucida Sans Unicode"/>
      <w:bCs w:val="0"/>
      <w:spacing w:val="-20"/>
      <w:sz w:val="18"/>
      <w:lang w:val="es-MX"/>
    </w:rPr>
  </w:style>
  <w:style w:type="character" w:styleId="MquinadeescribirHTML">
    <w:name w:val="HTML Typewriter"/>
    <w:rsid w:val="00B2110B"/>
    <w:rPr>
      <w:rFonts w:ascii="Courier New" w:eastAsia="Times New Roman" w:hAnsi="Courier New" w:cs="Courier New"/>
      <w:sz w:val="20"/>
      <w:szCs w:val="20"/>
    </w:rPr>
  </w:style>
  <w:style w:type="paragraph" w:styleId="Encabezadodemensaje">
    <w:name w:val="Message Header"/>
    <w:basedOn w:val="Textoindependiente"/>
    <w:link w:val="EncabezadodemensajeCar"/>
    <w:rsid w:val="00B2110B"/>
    <w:pPr>
      <w:keepLines/>
      <w:spacing w:line="415" w:lineRule="atLeast"/>
      <w:ind w:left="1560" w:hanging="720"/>
      <w:jc w:val="left"/>
    </w:pPr>
    <w:rPr>
      <w:rFonts w:ascii="Times New Roman" w:eastAsia="Batang" w:hAnsi="Times New Roman"/>
      <w:b w:val="0"/>
      <w:bCs w:val="0"/>
      <w:sz w:val="20"/>
      <w:lang w:eastAsia="en-US"/>
    </w:rPr>
  </w:style>
  <w:style w:type="paragraph" w:customStyle="1" w:styleId="WW-Contenidodelatabla1">
    <w:name w:val="WW-Contenido de la tabla1"/>
    <w:basedOn w:val="Textoindependiente"/>
    <w:rsid w:val="00B2110B"/>
    <w:pPr>
      <w:suppressLineNumbers/>
      <w:suppressAutoHyphens/>
      <w:ind w:right="356"/>
    </w:pPr>
    <w:rPr>
      <w:b w:val="0"/>
      <w:bCs w:val="0"/>
      <w:lang w:val="es-ES_tradnl" w:eastAsia="ar-SA"/>
    </w:rPr>
  </w:style>
  <w:style w:type="paragraph" w:styleId="NormalWeb">
    <w:name w:val="Normal (Web)"/>
    <w:basedOn w:val="Normal"/>
    <w:rsid w:val="00B2110B"/>
    <w:pPr>
      <w:widowControl/>
      <w:spacing w:before="100" w:beforeAutospacing="1" w:after="100" w:afterAutospacing="1"/>
      <w:jc w:val="left"/>
    </w:pPr>
    <w:rPr>
      <w:rFonts w:ascii="Times New Roman" w:hAnsi="Times New Roman"/>
      <w:szCs w:val="24"/>
      <w:lang w:val="es-ES"/>
    </w:rPr>
  </w:style>
  <w:style w:type="paragraph" w:customStyle="1" w:styleId="CarCar1Car">
    <w:name w:val="Car Car1 Car"/>
    <w:basedOn w:val="Normal"/>
    <w:rsid w:val="00B2110B"/>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
    <w:name w:val="Car"/>
    <w:basedOn w:val="Normal"/>
    <w:rsid w:val="00B2110B"/>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
    <w:name w:val="Car Car Car Car"/>
    <w:basedOn w:val="Normal"/>
    <w:rsid w:val="00B2110B"/>
    <w:pPr>
      <w:widowControl/>
      <w:spacing w:after="160" w:line="240" w:lineRule="exact"/>
      <w:jc w:val="left"/>
    </w:pPr>
    <w:rPr>
      <w:rFonts w:ascii="Tahoma" w:hAnsi="Tahoma"/>
      <w:sz w:val="20"/>
      <w:lang w:val="en-US" w:eastAsia="en-US"/>
    </w:rPr>
  </w:style>
  <w:style w:type="paragraph" w:customStyle="1" w:styleId="CarCarCarCarCarCarCar">
    <w:name w:val="Car Car Car Car Car Car Car"/>
    <w:basedOn w:val="Normal"/>
    <w:rsid w:val="00B2110B"/>
    <w:pPr>
      <w:widowControl/>
      <w:spacing w:after="160" w:line="240" w:lineRule="exact"/>
      <w:jc w:val="left"/>
    </w:pPr>
    <w:rPr>
      <w:rFonts w:ascii="Tahoma" w:hAnsi="Tahoma"/>
      <w:sz w:val="20"/>
      <w:lang w:val="en-US" w:eastAsia="en-US"/>
    </w:rPr>
  </w:style>
  <w:style w:type="paragraph" w:customStyle="1" w:styleId="Textoindependiente211">
    <w:name w:val="Texto independiente 211"/>
    <w:basedOn w:val="Normal"/>
    <w:rsid w:val="00B2110B"/>
    <w:pPr>
      <w:widowControl/>
      <w:suppressAutoHyphens/>
    </w:pPr>
    <w:rPr>
      <w:bCs/>
      <w:color w:val="FF6600"/>
      <w:lang w:val="es-ES" w:eastAsia="ar-SA"/>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B2110B"/>
    <w:pPr>
      <w:widowControl/>
      <w:spacing w:after="160" w:line="240" w:lineRule="exact"/>
      <w:jc w:val="left"/>
    </w:pPr>
    <w:rPr>
      <w:rFonts w:ascii="Tahoma" w:hAnsi="Tahoma"/>
      <w:sz w:val="20"/>
      <w:lang w:val="en-US" w:eastAsia="en-US"/>
    </w:rPr>
  </w:style>
  <w:style w:type="paragraph" w:customStyle="1" w:styleId="Texto0">
    <w:name w:val="Texto"/>
    <w:basedOn w:val="Normal"/>
    <w:rsid w:val="00B2110B"/>
    <w:pPr>
      <w:widowControl/>
      <w:spacing w:after="101" w:line="216" w:lineRule="exact"/>
      <w:ind w:firstLine="288"/>
    </w:pPr>
    <w:rPr>
      <w:rFonts w:cs="Arial"/>
      <w:sz w:val="18"/>
      <w:lang w:val="es-ES"/>
    </w:rPr>
  </w:style>
  <w:style w:type="paragraph" w:customStyle="1" w:styleId="CarCar1CarCarCarCar">
    <w:name w:val="Car Car1 Car Car Car Car"/>
    <w:basedOn w:val="Normal"/>
    <w:rsid w:val="00B2110B"/>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2">
    <w:name w:val="2"/>
    <w:basedOn w:val="Normal"/>
    <w:rsid w:val="00B2110B"/>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CarCarCarCarCarCarCarCar">
    <w:name w:val="Car Car Car Car Car Car Car Car Car Car Car Car"/>
    <w:basedOn w:val="Normal"/>
    <w:rsid w:val="00B2110B"/>
    <w:pPr>
      <w:widowControl/>
      <w:spacing w:after="160" w:line="240" w:lineRule="exact"/>
      <w:jc w:val="left"/>
    </w:pPr>
    <w:rPr>
      <w:rFonts w:ascii="Tahoma" w:hAnsi="Tahoma"/>
      <w:sz w:val="20"/>
      <w:lang w:val="en-US" w:eastAsia="en-US"/>
    </w:rPr>
  </w:style>
  <w:style w:type="paragraph" w:styleId="TDC4">
    <w:name w:val="toc 4"/>
    <w:basedOn w:val="Normal"/>
    <w:next w:val="Normal"/>
    <w:autoRedefine/>
    <w:uiPriority w:val="99"/>
    <w:semiHidden/>
    <w:rsid w:val="00B2110B"/>
    <w:pPr>
      <w:widowControl/>
      <w:ind w:left="720"/>
      <w:jc w:val="left"/>
    </w:pPr>
    <w:rPr>
      <w:rFonts w:ascii="Times New Roman" w:hAnsi="Times New Roman"/>
      <w:szCs w:val="24"/>
      <w:lang w:val="es-ES"/>
    </w:rPr>
  </w:style>
  <w:style w:type="paragraph" w:styleId="TDC5">
    <w:name w:val="toc 5"/>
    <w:basedOn w:val="Normal"/>
    <w:next w:val="Normal"/>
    <w:autoRedefine/>
    <w:uiPriority w:val="99"/>
    <w:semiHidden/>
    <w:rsid w:val="00B2110B"/>
    <w:pPr>
      <w:widowControl/>
      <w:ind w:left="960"/>
      <w:jc w:val="left"/>
    </w:pPr>
    <w:rPr>
      <w:rFonts w:ascii="Times New Roman" w:hAnsi="Times New Roman"/>
      <w:szCs w:val="24"/>
      <w:lang w:val="es-ES"/>
    </w:rPr>
  </w:style>
  <w:style w:type="paragraph" w:styleId="TDC6">
    <w:name w:val="toc 6"/>
    <w:basedOn w:val="Normal"/>
    <w:next w:val="Normal"/>
    <w:autoRedefine/>
    <w:uiPriority w:val="99"/>
    <w:semiHidden/>
    <w:rsid w:val="00B2110B"/>
    <w:pPr>
      <w:widowControl/>
      <w:ind w:left="1200"/>
      <w:jc w:val="left"/>
    </w:pPr>
    <w:rPr>
      <w:rFonts w:ascii="Times New Roman" w:hAnsi="Times New Roman"/>
      <w:szCs w:val="24"/>
      <w:lang w:val="es-ES"/>
    </w:rPr>
  </w:style>
  <w:style w:type="paragraph" w:styleId="TDC7">
    <w:name w:val="toc 7"/>
    <w:basedOn w:val="Normal"/>
    <w:next w:val="Normal"/>
    <w:autoRedefine/>
    <w:uiPriority w:val="99"/>
    <w:semiHidden/>
    <w:rsid w:val="00B2110B"/>
    <w:pPr>
      <w:widowControl/>
      <w:ind w:left="1440"/>
      <w:jc w:val="left"/>
    </w:pPr>
    <w:rPr>
      <w:rFonts w:ascii="Times New Roman" w:hAnsi="Times New Roman"/>
      <w:szCs w:val="24"/>
      <w:lang w:val="es-ES"/>
    </w:rPr>
  </w:style>
  <w:style w:type="paragraph" w:styleId="TDC8">
    <w:name w:val="toc 8"/>
    <w:basedOn w:val="Normal"/>
    <w:next w:val="Normal"/>
    <w:autoRedefine/>
    <w:uiPriority w:val="99"/>
    <w:semiHidden/>
    <w:rsid w:val="00B2110B"/>
    <w:pPr>
      <w:widowControl/>
      <w:ind w:left="1680"/>
      <w:jc w:val="left"/>
    </w:pPr>
    <w:rPr>
      <w:rFonts w:ascii="Times New Roman" w:hAnsi="Times New Roman"/>
      <w:szCs w:val="24"/>
      <w:lang w:val="es-ES"/>
    </w:rPr>
  </w:style>
  <w:style w:type="paragraph" w:styleId="TDC9">
    <w:name w:val="toc 9"/>
    <w:basedOn w:val="Normal"/>
    <w:next w:val="Normal"/>
    <w:autoRedefine/>
    <w:uiPriority w:val="99"/>
    <w:semiHidden/>
    <w:rsid w:val="00B2110B"/>
    <w:pPr>
      <w:widowControl/>
      <w:ind w:left="1920"/>
      <w:jc w:val="left"/>
    </w:pPr>
    <w:rPr>
      <w:rFonts w:ascii="Times New Roman" w:hAnsi="Times New Roman"/>
      <w:szCs w:val="24"/>
      <w:lang w:val="es-ES"/>
    </w:rPr>
  </w:style>
  <w:style w:type="paragraph" w:customStyle="1" w:styleId="ROMANOS">
    <w:name w:val="ROMANOS"/>
    <w:basedOn w:val="Normal"/>
    <w:rsid w:val="00B2110B"/>
    <w:pPr>
      <w:widowControl/>
      <w:spacing w:after="101" w:line="216" w:lineRule="atLeast"/>
      <w:ind w:left="810" w:hanging="540"/>
    </w:pPr>
    <w:rPr>
      <w:sz w:val="18"/>
    </w:rPr>
  </w:style>
  <w:style w:type="character" w:customStyle="1" w:styleId="TextoindependienteCar">
    <w:name w:val="Texto independiente Car"/>
    <w:aliases w:val="EHPT Car2,Body Text2 Car"/>
    <w:rsid w:val="00B2110B"/>
    <w:rPr>
      <w:rFonts w:ascii="Arial" w:hAnsi="Arial"/>
      <w:b/>
      <w:bCs/>
      <w:sz w:val="24"/>
      <w:lang w:val="es-ES" w:eastAsia="es-ES"/>
    </w:rPr>
  </w:style>
  <w:style w:type="paragraph" w:customStyle="1" w:styleId="xl65">
    <w:name w:val="xl65"/>
    <w:basedOn w:val="Normal"/>
    <w:uiPriority w:val="99"/>
    <w:rsid w:val="00B211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b/>
      <w:bCs/>
      <w:sz w:val="20"/>
      <w:lang w:eastAsia="es-MX"/>
    </w:rPr>
  </w:style>
  <w:style w:type="paragraph" w:customStyle="1" w:styleId="xl66">
    <w:name w:val="xl66"/>
    <w:basedOn w:val="Normal"/>
    <w:uiPriority w:val="99"/>
    <w:rsid w:val="00B211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16"/>
      <w:szCs w:val="16"/>
      <w:lang w:eastAsia="es-MX"/>
    </w:rPr>
  </w:style>
  <w:style w:type="paragraph" w:customStyle="1" w:styleId="xl67">
    <w:name w:val="xl67"/>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es-MX"/>
    </w:rPr>
  </w:style>
  <w:style w:type="paragraph" w:customStyle="1" w:styleId="xl68">
    <w:name w:val="xl68"/>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es-MX"/>
    </w:rPr>
  </w:style>
  <w:style w:type="paragraph" w:customStyle="1" w:styleId="xl69">
    <w:name w:val="xl69"/>
    <w:basedOn w:val="Normal"/>
    <w:uiPriority w:val="99"/>
    <w:rsid w:val="00B211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lang w:eastAsia="es-MX"/>
    </w:rPr>
  </w:style>
  <w:style w:type="paragraph" w:customStyle="1" w:styleId="xl70">
    <w:name w:val="xl70"/>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eastAsia="es-MX"/>
    </w:rPr>
  </w:style>
  <w:style w:type="paragraph" w:customStyle="1" w:styleId="xl71">
    <w:name w:val="xl71"/>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eastAsia="es-MX"/>
    </w:rPr>
  </w:style>
  <w:style w:type="paragraph" w:customStyle="1" w:styleId="xl72">
    <w:name w:val="xl72"/>
    <w:basedOn w:val="Normal"/>
    <w:uiPriority w:val="99"/>
    <w:rsid w:val="00B211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6"/>
      <w:szCs w:val="16"/>
      <w:lang w:eastAsia="es-MX"/>
    </w:rPr>
  </w:style>
  <w:style w:type="paragraph" w:customStyle="1" w:styleId="xl73">
    <w:name w:val="xl73"/>
    <w:basedOn w:val="Normal"/>
    <w:uiPriority w:val="99"/>
    <w:rsid w:val="00B211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lang w:eastAsia="es-MX"/>
    </w:rPr>
  </w:style>
  <w:style w:type="paragraph" w:customStyle="1" w:styleId="xl74">
    <w:name w:val="xl74"/>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eastAsia="es-MX"/>
    </w:rPr>
  </w:style>
  <w:style w:type="paragraph" w:customStyle="1" w:styleId="xl75">
    <w:name w:val="xl75"/>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eastAsia="es-MX"/>
    </w:rPr>
  </w:style>
  <w:style w:type="paragraph" w:customStyle="1" w:styleId="xl76">
    <w:name w:val="xl76"/>
    <w:basedOn w:val="Normal"/>
    <w:uiPriority w:val="99"/>
    <w:rsid w:val="00B211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6"/>
      <w:szCs w:val="16"/>
      <w:lang w:eastAsia="es-MX"/>
    </w:rPr>
  </w:style>
  <w:style w:type="paragraph" w:customStyle="1" w:styleId="xl77">
    <w:name w:val="xl77"/>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6"/>
      <w:szCs w:val="16"/>
      <w:lang w:eastAsia="es-MX"/>
    </w:rPr>
  </w:style>
  <w:style w:type="paragraph" w:customStyle="1" w:styleId="xl78">
    <w:name w:val="xl78"/>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eastAsia="es-MX"/>
    </w:rPr>
  </w:style>
  <w:style w:type="paragraph" w:customStyle="1" w:styleId="xl79">
    <w:name w:val="xl79"/>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16"/>
      <w:szCs w:val="16"/>
      <w:lang w:eastAsia="es-MX"/>
    </w:rPr>
  </w:style>
  <w:style w:type="paragraph" w:customStyle="1" w:styleId="xl80">
    <w:name w:val="xl80"/>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eastAsia="es-MX"/>
    </w:rPr>
  </w:style>
  <w:style w:type="paragraph" w:customStyle="1" w:styleId="xl81">
    <w:name w:val="xl81"/>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es-MX"/>
    </w:rPr>
  </w:style>
  <w:style w:type="paragraph" w:customStyle="1" w:styleId="xl82">
    <w:name w:val="xl82"/>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es-MX"/>
    </w:rPr>
  </w:style>
  <w:style w:type="paragraph" w:customStyle="1" w:styleId="xl83">
    <w:name w:val="xl83"/>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eastAsia="es-MX"/>
    </w:rPr>
  </w:style>
  <w:style w:type="paragraph" w:customStyle="1" w:styleId="xl84">
    <w:name w:val="xl84"/>
    <w:basedOn w:val="Normal"/>
    <w:uiPriority w:val="99"/>
    <w:rsid w:val="00B211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lang w:eastAsia="es-MX"/>
    </w:rPr>
  </w:style>
  <w:style w:type="paragraph" w:customStyle="1" w:styleId="xl85">
    <w:name w:val="xl85"/>
    <w:basedOn w:val="Normal"/>
    <w:uiPriority w:val="99"/>
    <w:rsid w:val="00B2110B"/>
    <w:pPr>
      <w:widowControl/>
      <w:pBdr>
        <w:top w:val="single" w:sz="12" w:space="0" w:color="auto"/>
        <w:left w:val="single" w:sz="12" w:space="0" w:color="auto"/>
        <w:bottom w:val="single" w:sz="8" w:space="0" w:color="auto"/>
        <w:right w:val="single" w:sz="12" w:space="0" w:color="auto"/>
      </w:pBdr>
      <w:shd w:val="clear" w:color="000000" w:fill="C0C0C0"/>
      <w:spacing w:before="100" w:beforeAutospacing="1" w:after="100" w:afterAutospacing="1"/>
      <w:jc w:val="center"/>
      <w:textAlignment w:val="top"/>
    </w:pPr>
    <w:rPr>
      <w:rFonts w:ascii="Arial Narrow" w:hAnsi="Arial Narrow"/>
      <w:b/>
      <w:bCs/>
      <w:color w:val="000000"/>
      <w:sz w:val="18"/>
      <w:szCs w:val="18"/>
      <w:lang w:eastAsia="es-MX"/>
    </w:rPr>
  </w:style>
  <w:style w:type="paragraph" w:customStyle="1" w:styleId="xl86">
    <w:name w:val="xl86"/>
    <w:basedOn w:val="Normal"/>
    <w:uiPriority w:val="99"/>
    <w:rsid w:val="00B2110B"/>
    <w:pPr>
      <w:widowControl/>
      <w:pBdr>
        <w:top w:val="single" w:sz="12" w:space="0" w:color="auto"/>
        <w:bottom w:val="single" w:sz="8" w:space="0" w:color="auto"/>
        <w:right w:val="single" w:sz="12" w:space="0" w:color="auto"/>
      </w:pBdr>
      <w:shd w:val="clear" w:color="000000" w:fill="C0C0C0"/>
      <w:spacing w:before="100" w:beforeAutospacing="1" w:after="100" w:afterAutospacing="1"/>
      <w:jc w:val="center"/>
      <w:textAlignment w:val="top"/>
    </w:pPr>
    <w:rPr>
      <w:rFonts w:ascii="Arial Narrow" w:hAnsi="Arial Narrow"/>
      <w:b/>
      <w:bCs/>
      <w:color w:val="000000"/>
      <w:sz w:val="18"/>
      <w:szCs w:val="18"/>
      <w:lang w:eastAsia="es-MX"/>
    </w:rPr>
  </w:style>
  <w:style w:type="paragraph" w:customStyle="1" w:styleId="xl87">
    <w:name w:val="xl87"/>
    <w:basedOn w:val="Normal"/>
    <w:uiPriority w:val="99"/>
    <w:rsid w:val="00B2110B"/>
    <w:pPr>
      <w:widowControl/>
      <w:pBdr>
        <w:top w:val="single" w:sz="12" w:space="0" w:color="auto"/>
        <w:bottom w:val="single" w:sz="8" w:space="0" w:color="auto"/>
        <w:right w:val="single" w:sz="12" w:space="0" w:color="auto"/>
      </w:pBdr>
      <w:shd w:val="clear" w:color="000000" w:fill="C0C0C0"/>
      <w:spacing w:before="100" w:beforeAutospacing="1" w:after="100" w:afterAutospacing="1"/>
      <w:jc w:val="left"/>
      <w:textAlignment w:val="top"/>
    </w:pPr>
    <w:rPr>
      <w:rFonts w:ascii="Arial Narrow" w:hAnsi="Arial Narrow"/>
      <w:b/>
      <w:bCs/>
      <w:color w:val="000000"/>
      <w:sz w:val="18"/>
      <w:szCs w:val="18"/>
      <w:lang w:eastAsia="es-MX"/>
    </w:rPr>
  </w:style>
  <w:style w:type="paragraph" w:customStyle="1" w:styleId="xl88">
    <w:name w:val="xl88"/>
    <w:basedOn w:val="Normal"/>
    <w:uiPriority w:val="99"/>
    <w:rsid w:val="00B2110B"/>
    <w:pPr>
      <w:widowControl/>
      <w:pBdr>
        <w:left w:val="single" w:sz="8" w:space="0" w:color="auto"/>
      </w:pBdr>
      <w:shd w:val="clear" w:color="000000" w:fill="FFFF99"/>
      <w:spacing w:before="100" w:beforeAutospacing="1" w:after="100" w:afterAutospacing="1"/>
      <w:jc w:val="center"/>
      <w:textAlignment w:val="top"/>
    </w:pPr>
    <w:rPr>
      <w:rFonts w:ascii="Arial Narrow" w:hAnsi="Arial Narrow"/>
      <w:b/>
      <w:bCs/>
      <w:color w:val="000000"/>
      <w:sz w:val="18"/>
      <w:szCs w:val="18"/>
      <w:lang w:eastAsia="es-MX"/>
    </w:rPr>
  </w:style>
  <w:style w:type="paragraph" w:customStyle="1" w:styleId="xl89">
    <w:name w:val="xl89"/>
    <w:basedOn w:val="Normal"/>
    <w:uiPriority w:val="99"/>
    <w:rsid w:val="00B2110B"/>
    <w:pPr>
      <w:widowControl/>
      <w:pBdr>
        <w:right w:val="single" w:sz="8" w:space="0" w:color="auto"/>
      </w:pBdr>
      <w:shd w:val="clear" w:color="000000" w:fill="FFFF99"/>
      <w:spacing w:before="100" w:beforeAutospacing="1" w:after="100" w:afterAutospacing="1"/>
      <w:jc w:val="center"/>
      <w:textAlignment w:val="top"/>
    </w:pPr>
    <w:rPr>
      <w:rFonts w:ascii="Arial Narrow" w:hAnsi="Arial Narrow"/>
      <w:b/>
      <w:bCs/>
      <w:color w:val="000000"/>
      <w:sz w:val="18"/>
      <w:szCs w:val="18"/>
      <w:lang w:eastAsia="es-MX"/>
    </w:rPr>
  </w:style>
  <w:style w:type="paragraph" w:customStyle="1" w:styleId="xl90">
    <w:name w:val="xl90"/>
    <w:basedOn w:val="Normal"/>
    <w:uiPriority w:val="99"/>
    <w:rsid w:val="00B2110B"/>
    <w:pPr>
      <w:widowControl/>
      <w:pBdr>
        <w:top w:val="single" w:sz="8" w:space="0" w:color="auto"/>
        <w:left w:val="single" w:sz="8" w:space="0" w:color="auto"/>
      </w:pBdr>
      <w:shd w:val="clear" w:color="000000" w:fill="FFFF99"/>
      <w:spacing w:before="100" w:beforeAutospacing="1" w:after="100" w:afterAutospacing="1"/>
      <w:jc w:val="center"/>
      <w:textAlignment w:val="top"/>
    </w:pPr>
    <w:rPr>
      <w:rFonts w:ascii="Arial Narrow" w:hAnsi="Arial Narrow"/>
      <w:b/>
      <w:bCs/>
      <w:color w:val="000000"/>
      <w:sz w:val="18"/>
      <w:szCs w:val="18"/>
      <w:lang w:eastAsia="es-MX"/>
    </w:rPr>
  </w:style>
  <w:style w:type="paragraph" w:customStyle="1" w:styleId="xl91">
    <w:name w:val="xl91"/>
    <w:basedOn w:val="Normal"/>
    <w:uiPriority w:val="99"/>
    <w:rsid w:val="00B2110B"/>
    <w:pPr>
      <w:widowControl/>
      <w:pBdr>
        <w:top w:val="single" w:sz="8" w:space="0" w:color="auto"/>
      </w:pBdr>
      <w:shd w:val="clear" w:color="000000" w:fill="FFFF99"/>
      <w:spacing w:before="100" w:beforeAutospacing="1" w:after="100" w:afterAutospacing="1"/>
      <w:jc w:val="center"/>
      <w:textAlignment w:val="top"/>
    </w:pPr>
    <w:rPr>
      <w:rFonts w:ascii="Arial Narrow" w:hAnsi="Arial Narrow"/>
      <w:b/>
      <w:bCs/>
      <w:color w:val="000000"/>
      <w:sz w:val="18"/>
      <w:szCs w:val="18"/>
      <w:lang w:eastAsia="es-MX"/>
    </w:rPr>
  </w:style>
  <w:style w:type="paragraph" w:customStyle="1" w:styleId="xl92">
    <w:name w:val="xl92"/>
    <w:basedOn w:val="Normal"/>
    <w:uiPriority w:val="99"/>
    <w:rsid w:val="00B2110B"/>
    <w:pPr>
      <w:widowControl/>
      <w:shd w:val="clear" w:color="000000" w:fill="FFFF99"/>
      <w:spacing w:before="100" w:beforeAutospacing="1" w:after="100" w:afterAutospacing="1"/>
      <w:jc w:val="center"/>
      <w:textAlignment w:val="top"/>
    </w:pPr>
    <w:rPr>
      <w:rFonts w:ascii="Arial Narrow" w:hAnsi="Arial Narrow"/>
      <w:b/>
      <w:bCs/>
      <w:color w:val="000000"/>
      <w:sz w:val="18"/>
      <w:szCs w:val="18"/>
      <w:lang w:eastAsia="es-MX"/>
    </w:rPr>
  </w:style>
  <w:style w:type="paragraph" w:customStyle="1" w:styleId="xl93">
    <w:name w:val="xl93"/>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00"/>
      <w:sz w:val="18"/>
      <w:szCs w:val="18"/>
      <w:lang w:eastAsia="es-MX"/>
    </w:rPr>
  </w:style>
  <w:style w:type="paragraph" w:customStyle="1" w:styleId="xl94">
    <w:name w:val="xl94"/>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lang w:eastAsia="es-MX"/>
    </w:rPr>
  </w:style>
  <w:style w:type="paragraph" w:customStyle="1" w:styleId="xl95">
    <w:name w:val="xl95"/>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hAnsi="Helvetica"/>
      <w:sz w:val="16"/>
      <w:szCs w:val="16"/>
      <w:lang w:eastAsia="es-MX"/>
    </w:rPr>
  </w:style>
  <w:style w:type="paragraph" w:customStyle="1" w:styleId="xl96">
    <w:name w:val="xl96"/>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elvetica" w:hAnsi="Helvetica"/>
      <w:sz w:val="16"/>
      <w:szCs w:val="16"/>
      <w:lang w:eastAsia="es-MX"/>
    </w:rPr>
  </w:style>
  <w:style w:type="paragraph" w:customStyle="1" w:styleId="xl97">
    <w:name w:val="xl97"/>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hAnsi="Helvetica"/>
      <w:sz w:val="16"/>
      <w:szCs w:val="16"/>
      <w:lang w:eastAsia="es-MX"/>
    </w:rPr>
  </w:style>
  <w:style w:type="paragraph" w:customStyle="1" w:styleId="xl98">
    <w:name w:val="xl98"/>
    <w:basedOn w:val="Normal"/>
    <w:uiPriority w:val="99"/>
    <w:rsid w:val="00B211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hAnsi="Helvetica"/>
      <w:sz w:val="16"/>
      <w:szCs w:val="16"/>
      <w:lang w:eastAsia="es-MX"/>
    </w:rPr>
  </w:style>
  <w:style w:type="paragraph" w:customStyle="1" w:styleId="BodyText31">
    <w:name w:val="Body Text 31"/>
    <w:basedOn w:val="Normal"/>
    <w:uiPriority w:val="99"/>
    <w:rsid w:val="00B26D3B"/>
    <w:pPr>
      <w:widowControl/>
    </w:pPr>
    <w:rPr>
      <w:sz w:val="20"/>
      <w:szCs w:val="24"/>
      <w:lang w:val="es-ES_tradnl"/>
    </w:rPr>
  </w:style>
  <w:style w:type="paragraph" w:styleId="Prrafodelista">
    <w:name w:val="List Paragraph"/>
    <w:aliases w:val="Bullet List,FooterText,numbered,List Paragraph1,Paragraphe de liste1,Bulletr List Paragraph,列出段落,列出段落1,lp1,Listas,Colorful List - Accent 11,List Paragraph Char Char,b1,List Paragraph11,Use Case List Paragraph,lp11,3,Dot pt,No Spacing1"/>
    <w:basedOn w:val="Normal"/>
    <w:link w:val="PrrafodelistaCar"/>
    <w:uiPriority w:val="34"/>
    <w:qFormat/>
    <w:rsid w:val="00F134C7"/>
    <w:pPr>
      <w:ind w:left="708"/>
    </w:pPr>
  </w:style>
  <w:style w:type="paragraph" w:customStyle="1" w:styleId="xl99">
    <w:name w:val="xl99"/>
    <w:basedOn w:val="Normal"/>
    <w:uiPriority w:val="99"/>
    <w:rsid w:val="004D7212"/>
    <w:pPr>
      <w:widowControl/>
      <w:pBdr>
        <w:top w:val="single" w:sz="8" w:space="0" w:color="auto"/>
        <w:lef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0">
    <w:name w:val="xl100"/>
    <w:basedOn w:val="Normal"/>
    <w:uiPriority w:val="99"/>
    <w:rsid w:val="004D7212"/>
    <w:pPr>
      <w:widowControl/>
      <w:pBdr>
        <w:top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1">
    <w:name w:val="xl101"/>
    <w:basedOn w:val="Normal"/>
    <w:uiPriority w:val="99"/>
    <w:rsid w:val="004D7212"/>
    <w:pPr>
      <w:widowControl/>
      <w:pBdr>
        <w:top w:val="single" w:sz="8" w:space="0" w:color="auto"/>
        <w:righ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2">
    <w:name w:val="xl102"/>
    <w:basedOn w:val="Normal"/>
    <w:uiPriority w:val="99"/>
    <w:rsid w:val="004D7212"/>
    <w:pPr>
      <w:widowControl/>
      <w:pBdr>
        <w:lef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3">
    <w:name w:val="xl103"/>
    <w:basedOn w:val="Normal"/>
    <w:uiPriority w:val="99"/>
    <w:rsid w:val="004D7212"/>
    <w:pPr>
      <w:widowControl/>
      <w:pBdr>
        <w:righ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4">
    <w:name w:val="xl104"/>
    <w:basedOn w:val="Normal"/>
    <w:uiPriority w:val="99"/>
    <w:rsid w:val="004D7212"/>
    <w:pPr>
      <w:widowControl/>
      <w:pBdr>
        <w:lef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5">
    <w:name w:val="xl105"/>
    <w:basedOn w:val="Normal"/>
    <w:rsid w:val="004D7212"/>
    <w:pPr>
      <w:widowControl/>
      <w:spacing w:before="100" w:beforeAutospacing="1" w:after="100" w:afterAutospacing="1"/>
      <w:jc w:val="center"/>
      <w:textAlignment w:val="center"/>
    </w:pPr>
    <w:rPr>
      <w:rFonts w:ascii="Arial Narrow" w:hAnsi="Arial Narrow"/>
      <w:b/>
      <w:bCs/>
      <w:szCs w:val="24"/>
      <w:lang w:eastAsia="es-MX"/>
    </w:rPr>
  </w:style>
  <w:style w:type="paragraph" w:customStyle="1" w:styleId="xl106">
    <w:name w:val="xl106"/>
    <w:basedOn w:val="Normal"/>
    <w:rsid w:val="004D7212"/>
    <w:pPr>
      <w:widowControl/>
      <w:pBdr>
        <w:righ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7">
    <w:name w:val="xl107"/>
    <w:basedOn w:val="Normal"/>
    <w:rsid w:val="004D7212"/>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08">
    <w:name w:val="xl108"/>
    <w:basedOn w:val="Normal"/>
    <w:rsid w:val="004D7212"/>
    <w:pPr>
      <w:widowControl/>
      <w:pBdr>
        <w:top w:val="single" w:sz="8" w:space="0" w:color="auto"/>
        <w:left w:val="single" w:sz="8" w:space="0" w:color="auto"/>
        <w:right w:val="single" w:sz="4" w:space="0" w:color="auto"/>
      </w:pBdr>
      <w:spacing w:before="100" w:beforeAutospacing="1" w:after="100" w:afterAutospacing="1"/>
      <w:jc w:val="center"/>
    </w:pPr>
    <w:rPr>
      <w:rFonts w:ascii="Arial Narrow" w:hAnsi="Arial Narrow"/>
      <w:szCs w:val="24"/>
      <w:lang w:eastAsia="es-MX"/>
    </w:rPr>
  </w:style>
  <w:style w:type="paragraph" w:customStyle="1" w:styleId="xl109">
    <w:name w:val="xl109"/>
    <w:basedOn w:val="Normal"/>
    <w:rsid w:val="004D7212"/>
    <w:pPr>
      <w:widowControl/>
      <w:pBdr>
        <w:left w:val="single" w:sz="8" w:space="0" w:color="auto"/>
        <w:bottom w:val="single" w:sz="4"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10">
    <w:name w:val="xl110"/>
    <w:basedOn w:val="Normal"/>
    <w:rsid w:val="004D7212"/>
    <w:pPr>
      <w:widowControl/>
      <w:pBdr>
        <w:top w:val="single" w:sz="8" w:space="0" w:color="auto"/>
        <w:left w:val="single" w:sz="8" w:space="0" w:color="auto"/>
        <w:bottom w:val="single" w:sz="4" w:space="0" w:color="auto"/>
      </w:pBdr>
      <w:spacing w:before="100" w:beforeAutospacing="1" w:after="100" w:afterAutospacing="1"/>
      <w:jc w:val="left"/>
    </w:pPr>
    <w:rPr>
      <w:rFonts w:ascii="Arial Narrow" w:hAnsi="Arial Narrow"/>
      <w:szCs w:val="24"/>
      <w:lang w:eastAsia="es-MX"/>
    </w:rPr>
  </w:style>
  <w:style w:type="paragraph" w:customStyle="1" w:styleId="xl111">
    <w:name w:val="xl111"/>
    <w:basedOn w:val="Normal"/>
    <w:rsid w:val="004D721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12">
    <w:name w:val="xl112"/>
    <w:basedOn w:val="Normal"/>
    <w:rsid w:val="004D7212"/>
    <w:pPr>
      <w:widowControl/>
      <w:pBdr>
        <w:top w:val="single" w:sz="8" w:space="0" w:color="auto"/>
        <w:bottom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13">
    <w:name w:val="xl113"/>
    <w:basedOn w:val="Normal"/>
    <w:rsid w:val="004D721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14">
    <w:name w:val="xl114"/>
    <w:basedOn w:val="Normal"/>
    <w:rsid w:val="004D721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customStyle="1" w:styleId="xl115">
    <w:name w:val="xl115"/>
    <w:basedOn w:val="Normal"/>
    <w:rsid w:val="004D7212"/>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Cs w:val="24"/>
      <w:lang w:eastAsia="es-MX"/>
    </w:rPr>
  </w:style>
  <w:style w:type="paragraph" w:styleId="Sinespaciado">
    <w:name w:val="No Spacing"/>
    <w:link w:val="SinespaciadoCar"/>
    <w:uiPriority w:val="1"/>
    <w:qFormat/>
    <w:rsid w:val="009B662A"/>
    <w:rPr>
      <w:rFonts w:ascii="Calibri" w:eastAsia="Calibri" w:hAnsi="Calibri"/>
      <w:sz w:val="22"/>
      <w:szCs w:val="22"/>
      <w:lang w:val="es-ES" w:eastAsia="en-US"/>
    </w:rPr>
  </w:style>
  <w:style w:type="paragraph" w:styleId="Lista2">
    <w:name w:val="List 2"/>
    <w:basedOn w:val="Normal"/>
    <w:uiPriority w:val="99"/>
    <w:rsid w:val="006F55F1"/>
    <w:pPr>
      <w:ind w:left="566" w:hanging="283"/>
      <w:contextualSpacing/>
    </w:pPr>
  </w:style>
  <w:style w:type="paragraph" w:styleId="ndice2">
    <w:name w:val="index 2"/>
    <w:basedOn w:val="Normal"/>
    <w:next w:val="Normal"/>
    <w:autoRedefine/>
    <w:uiPriority w:val="99"/>
    <w:rsid w:val="00872A49"/>
    <w:pPr>
      <w:ind w:left="480" w:hanging="240"/>
    </w:pPr>
  </w:style>
  <w:style w:type="paragraph" w:styleId="ndice1">
    <w:name w:val="index 1"/>
    <w:basedOn w:val="Normal"/>
    <w:next w:val="Normal"/>
    <w:autoRedefine/>
    <w:uiPriority w:val="99"/>
    <w:rsid w:val="00872A49"/>
    <w:pPr>
      <w:ind w:left="240" w:hanging="240"/>
    </w:pPr>
  </w:style>
  <w:style w:type="paragraph" w:styleId="TtuloTDC">
    <w:name w:val="TOC Heading"/>
    <w:basedOn w:val="Ttulo1"/>
    <w:next w:val="Normal"/>
    <w:uiPriority w:val="39"/>
    <w:qFormat/>
    <w:rsid w:val="00F547BF"/>
    <w:pPr>
      <w:keepLines/>
      <w:widowControl/>
      <w:spacing w:before="480" w:line="276" w:lineRule="auto"/>
      <w:jc w:val="left"/>
      <w:outlineLvl w:val="9"/>
    </w:pPr>
    <w:rPr>
      <w:rFonts w:ascii="Cambria" w:hAnsi="Cambria"/>
      <w:bCs/>
      <w:color w:val="365F91"/>
      <w:sz w:val="28"/>
      <w:szCs w:val="28"/>
      <w:lang w:val="es-ES" w:eastAsia="en-US"/>
    </w:rPr>
  </w:style>
  <w:style w:type="paragraph" w:customStyle="1" w:styleId="WW-Textoindependiente21">
    <w:name w:val="WW-Texto independiente 21"/>
    <w:basedOn w:val="Normal"/>
    <w:uiPriority w:val="99"/>
    <w:rsid w:val="007A3521"/>
    <w:pPr>
      <w:widowControl/>
      <w:suppressAutoHyphens/>
      <w:ind w:right="141"/>
    </w:pPr>
    <w:rPr>
      <w:sz w:val="22"/>
      <w:lang w:eastAsia="ar-SA"/>
    </w:rPr>
  </w:style>
  <w:style w:type="character" w:customStyle="1" w:styleId="HeaderCar1">
    <w:name w:val="*Header Car1"/>
    <w:aliases w:val="Encabezado1 Car1,Encabezado Car Car Car1,h Car1,logomai Car Car1"/>
    <w:rsid w:val="005E433A"/>
    <w:rPr>
      <w:rFonts w:ascii="Arial" w:eastAsia="Times New Roman" w:hAnsi="Arial" w:cs="Times New Roman"/>
      <w:sz w:val="24"/>
      <w:szCs w:val="20"/>
      <w:lang w:eastAsia="es-ES"/>
    </w:rPr>
  </w:style>
  <w:style w:type="character" w:customStyle="1" w:styleId="CarCar19">
    <w:name w:val="Car Car19"/>
    <w:rsid w:val="005E433A"/>
    <w:rPr>
      <w:rFonts w:ascii="Arial" w:eastAsia="Times New Roman" w:hAnsi="Arial" w:cs="Times New Roman"/>
      <w:b/>
      <w:sz w:val="24"/>
      <w:szCs w:val="20"/>
      <w:lang w:eastAsia="es-ES"/>
    </w:rPr>
  </w:style>
  <w:style w:type="paragraph" w:customStyle="1" w:styleId="Default">
    <w:name w:val="Default"/>
    <w:qFormat/>
    <w:rsid w:val="005E433A"/>
    <w:pPr>
      <w:autoSpaceDE w:val="0"/>
      <w:autoSpaceDN w:val="0"/>
      <w:adjustRightInd w:val="0"/>
    </w:pPr>
    <w:rPr>
      <w:rFonts w:ascii="Arial" w:hAnsi="Arial" w:cs="Arial"/>
      <w:color w:val="000000"/>
      <w:sz w:val="24"/>
      <w:szCs w:val="24"/>
      <w:lang w:val="es-ES" w:eastAsia="es-ES"/>
    </w:rPr>
  </w:style>
  <w:style w:type="character" w:customStyle="1" w:styleId="CarCar12">
    <w:name w:val="Car Car12"/>
    <w:rsid w:val="003E5232"/>
    <w:rPr>
      <w:rFonts w:ascii="Arial" w:eastAsia="Times New Roman" w:hAnsi="Arial" w:cs="Times New Roman"/>
      <w:sz w:val="24"/>
      <w:szCs w:val="20"/>
      <w:lang w:eastAsia="es-ES"/>
    </w:rPr>
  </w:style>
  <w:style w:type="paragraph" w:customStyle="1" w:styleId="Estilo1">
    <w:name w:val="Estilo1"/>
    <w:link w:val="Estilo1Car"/>
    <w:rsid w:val="003E5232"/>
    <w:pPr>
      <w:spacing w:before="240" w:after="240"/>
      <w:jc w:val="both"/>
    </w:pPr>
    <w:rPr>
      <w:rFonts w:ascii="Arial" w:eastAsia="ヒラギノ角ゴ Pro W3" w:hAnsi="Arial"/>
      <w:color w:val="000000"/>
      <w:sz w:val="24"/>
      <w:lang w:val="es-ES_tradnl"/>
    </w:rPr>
  </w:style>
  <w:style w:type="character" w:customStyle="1" w:styleId="Estilo1Car">
    <w:name w:val="Estilo1 Car"/>
    <w:link w:val="Estilo1"/>
    <w:rsid w:val="003E5232"/>
    <w:rPr>
      <w:rFonts w:ascii="Arial" w:eastAsia="ヒラギノ角ゴ Pro W3" w:hAnsi="Arial"/>
      <w:color w:val="000000"/>
      <w:sz w:val="24"/>
      <w:lang w:val="es-ES_tradnl" w:eastAsia="es-MX" w:bidi="ar-SA"/>
    </w:rPr>
  </w:style>
  <w:style w:type="character" w:customStyle="1" w:styleId="Refdenotaalpie1">
    <w:name w:val="Ref. de nota al pie1"/>
    <w:rsid w:val="003E5232"/>
    <w:rPr>
      <w:color w:val="000000"/>
      <w:sz w:val="20"/>
      <w:vertAlign w:val="superscript"/>
    </w:rPr>
  </w:style>
  <w:style w:type="paragraph" w:customStyle="1" w:styleId="Textonotapie1">
    <w:name w:val="Texto nota pie1"/>
    <w:rsid w:val="003E5232"/>
    <w:rPr>
      <w:rFonts w:eastAsia="ヒラギノ角ゴ Pro W3"/>
      <w:color w:val="000000"/>
      <w:lang w:val="es-ES_tradnl"/>
    </w:rPr>
  </w:style>
  <w:style w:type="character" w:customStyle="1" w:styleId="-TextonotapieCarCar">
    <w:name w:val="-Texto nota pie Car Car"/>
    <w:link w:val="-Textonotapie"/>
    <w:rsid w:val="003E5232"/>
    <w:rPr>
      <w:rFonts w:ascii="Arial" w:eastAsia="ヒラギノ角ゴ Pro W3" w:hAnsi="Arial"/>
      <w:color w:val="000000"/>
      <w:sz w:val="24"/>
      <w:lang w:val="es-ES_tradnl" w:bidi="ar-SA"/>
    </w:rPr>
  </w:style>
  <w:style w:type="paragraph" w:customStyle="1" w:styleId="-Textonotapie">
    <w:name w:val="-Texto nota pie"/>
    <w:basedOn w:val="Normal"/>
    <w:link w:val="-TextonotapieCarCar"/>
    <w:rsid w:val="003E5232"/>
    <w:pPr>
      <w:widowControl/>
      <w:tabs>
        <w:tab w:val="left" w:pos="284"/>
      </w:tabs>
      <w:spacing w:before="40" w:after="40"/>
      <w:ind w:left="567" w:firstLine="567"/>
    </w:pPr>
    <w:rPr>
      <w:rFonts w:eastAsia="ヒラギノ角ゴ Pro W3"/>
      <w:color w:val="000000"/>
      <w:lang w:val="es-ES_tradnl"/>
    </w:rPr>
  </w:style>
  <w:style w:type="paragraph" w:customStyle="1" w:styleId="Lista21">
    <w:name w:val="Lista 21"/>
    <w:rsid w:val="003E5232"/>
    <w:pPr>
      <w:ind w:left="566" w:hanging="283"/>
    </w:pPr>
    <w:rPr>
      <w:rFonts w:ascii="Lucida Grande" w:eastAsia="ヒラギノ角ゴ Pro W3" w:hAnsi="Lucida Grande"/>
      <w:color w:val="000000"/>
      <w:lang w:val="es-ES_tradnl"/>
    </w:rPr>
  </w:style>
  <w:style w:type="table" w:styleId="Tablaconcuadrcula">
    <w:name w:val="Table Grid"/>
    <w:basedOn w:val="Tablanormal"/>
    <w:uiPriority w:val="39"/>
    <w:rsid w:val="00BF3E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83350C"/>
    <w:rPr>
      <w:rFonts w:ascii="Arial" w:eastAsia="Times New Roman" w:hAnsi="Arial" w:cs="Times New Roman"/>
      <w:i/>
      <w:sz w:val="18"/>
      <w:szCs w:val="20"/>
      <w:lang w:eastAsia="es-ES"/>
    </w:rPr>
  </w:style>
  <w:style w:type="character" w:customStyle="1" w:styleId="CarCar17">
    <w:name w:val="Car Car17"/>
    <w:rsid w:val="000206F3"/>
    <w:rPr>
      <w:rFonts w:ascii="Arial" w:eastAsia="Times New Roman" w:hAnsi="Arial" w:cs="Times New Roman"/>
      <w:b/>
      <w:sz w:val="24"/>
      <w:szCs w:val="20"/>
      <w:lang w:eastAsia="es-ES"/>
    </w:rPr>
  </w:style>
  <w:style w:type="character" w:customStyle="1" w:styleId="CarCar16">
    <w:name w:val="Car Car16"/>
    <w:rsid w:val="000206F3"/>
    <w:rPr>
      <w:rFonts w:ascii="Arial" w:eastAsia="Times New Roman" w:hAnsi="Arial" w:cs="Times New Roman"/>
      <w:b/>
      <w:sz w:val="24"/>
      <w:szCs w:val="20"/>
      <w:lang w:eastAsia="es-ES"/>
    </w:rPr>
  </w:style>
  <w:style w:type="paragraph" w:customStyle="1" w:styleId="CarCarCarCharChar">
    <w:name w:val="Car Car Car Char Char"/>
    <w:basedOn w:val="Normal"/>
    <w:rsid w:val="000206F3"/>
    <w:pPr>
      <w:widowControl/>
      <w:spacing w:after="160" w:line="240" w:lineRule="exact"/>
      <w:jc w:val="left"/>
    </w:pPr>
    <w:rPr>
      <w:rFonts w:ascii="Tahoma" w:hAnsi="Tahoma"/>
      <w:sz w:val="20"/>
      <w:lang w:val="en-US" w:eastAsia="en-US"/>
    </w:rPr>
  </w:style>
  <w:style w:type="paragraph" w:customStyle="1" w:styleId="Estilo1x">
    <w:name w:val="Estilo1x"/>
    <w:basedOn w:val="Texto0"/>
    <w:rsid w:val="000206F3"/>
    <w:pPr>
      <w:ind w:left="1670" w:hanging="432"/>
    </w:pPr>
    <w:rPr>
      <w:szCs w:val="18"/>
      <w:lang w:val="es-MX"/>
    </w:rPr>
  </w:style>
  <w:style w:type="paragraph" w:customStyle="1" w:styleId="Normal1">
    <w:name w:val="Normal1"/>
    <w:basedOn w:val="Normal"/>
    <w:rsid w:val="000206F3"/>
    <w:pPr>
      <w:widowControl/>
      <w:spacing w:before="100" w:beforeAutospacing="1" w:after="100" w:afterAutospacing="1"/>
      <w:jc w:val="left"/>
    </w:pPr>
    <w:rPr>
      <w:rFonts w:ascii="Times New Roman" w:hAnsi="Times New Roman"/>
      <w:color w:val="000000"/>
      <w:sz w:val="20"/>
      <w:lang w:val="es-ES"/>
    </w:rPr>
  </w:style>
  <w:style w:type="paragraph" w:customStyle="1" w:styleId="Normalarialnarrow">
    <w:name w:val="Normal+arial narrow"/>
    <w:basedOn w:val="Sangra3detindependiente"/>
    <w:rsid w:val="000206F3"/>
    <w:pPr>
      <w:numPr>
        <w:numId w:val="6"/>
      </w:numPr>
      <w:tabs>
        <w:tab w:val="clear" w:pos="567"/>
        <w:tab w:val="num" w:pos="996"/>
      </w:tabs>
      <w:spacing w:after="120" w:line="240" w:lineRule="auto"/>
      <w:ind w:left="996"/>
    </w:pPr>
    <w:rPr>
      <w:rFonts w:ascii="Arial Narrow" w:hAnsi="Arial Narrow"/>
      <w:color w:val="0000FF"/>
      <w:sz w:val="22"/>
      <w:szCs w:val="22"/>
    </w:rPr>
  </w:style>
  <w:style w:type="paragraph" w:customStyle="1" w:styleId="BodyText21Car">
    <w:name w:val="Body Text 21 Car"/>
    <w:basedOn w:val="Normal"/>
    <w:link w:val="BodyText21CarCar"/>
    <w:rsid w:val="000206F3"/>
    <w:pPr>
      <w:suppressAutoHyphens/>
      <w:overflowPunct w:val="0"/>
      <w:autoSpaceDE w:val="0"/>
      <w:spacing w:before="60" w:after="60"/>
      <w:textAlignment w:val="baseline"/>
    </w:pPr>
    <w:rPr>
      <w:rFonts w:eastAsia="Calibri"/>
      <w:sz w:val="22"/>
      <w:lang w:val="es-ES_tradnl" w:eastAsia="ar-SA"/>
    </w:rPr>
  </w:style>
  <w:style w:type="character" w:customStyle="1" w:styleId="BodyText21CarCar">
    <w:name w:val="Body Text 21 Car Car"/>
    <w:link w:val="BodyText21Car"/>
    <w:rsid w:val="000206F3"/>
    <w:rPr>
      <w:rFonts w:ascii="Arial" w:eastAsia="Calibri" w:hAnsi="Arial"/>
      <w:sz w:val="22"/>
      <w:lang w:val="es-ES_tradnl" w:eastAsia="ar-SA" w:bidi="ar-SA"/>
    </w:rPr>
  </w:style>
  <w:style w:type="paragraph" w:styleId="z-Principiodelformulario">
    <w:name w:val="HTML Top of Form"/>
    <w:basedOn w:val="Normal"/>
    <w:next w:val="Normal"/>
    <w:link w:val="z-PrincipiodelformularioCar"/>
    <w:hidden/>
    <w:rsid w:val="000206F3"/>
    <w:pPr>
      <w:widowControl/>
      <w:pBdr>
        <w:bottom w:val="single" w:sz="6" w:space="1" w:color="auto"/>
      </w:pBdr>
      <w:jc w:val="center"/>
    </w:pPr>
    <w:rPr>
      <w:rFonts w:cs="Arial"/>
      <w:vanish/>
      <w:sz w:val="16"/>
      <w:szCs w:val="16"/>
      <w:lang w:val="es-ES"/>
    </w:rPr>
  </w:style>
  <w:style w:type="paragraph" w:styleId="z-Finaldelformulario">
    <w:name w:val="HTML Bottom of Form"/>
    <w:basedOn w:val="Normal"/>
    <w:next w:val="Normal"/>
    <w:link w:val="z-FinaldelformularioCar"/>
    <w:hidden/>
    <w:rsid w:val="000206F3"/>
    <w:pPr>
      <w:widowControl/>
      <w:pBdr>
        <w:top w:val="single" w:sz="6" w:space="1" w:color="auto"/>
      </w:pBdr>
      <w:jc w:val="center"/>
    </w:pPr>
    <w:rPr>
      <w:rFonts w:cs="Arial"/>
      <w:vanish/>
      <w:sz w:val="16"/>
      <w:szCs w:val="16"/>
      <w:lang w:val="es-ES"/>
    </w:rPr>
  </w:style>
  <w:style w:type="paragraph" w:customStyle="1" w:styleId="H4">
    <w:name w:val="H4"/>
    <w:basedOn w:val="Normal"/>
    <w:next w:val="Normal"/>
    <w:rsid w:val="000206F3"/>
    <w:pPr>
      <w:keepNext/>
      <w:widowControl/>
      <w:spacing w:before="100" w:after="100"/>
      <w:jc w:val="left"/>
      <w:outlineLvl w:val="4"/>
    </w:pPr>
    <w:rPr>
      <w:rFonts w:ascii="Times New Roman" w:hAnsi="Times New Roman"/>
      <w:b/>
      <w:snapToGrid w:val="0"/>
      <w:lang w:eastAsia="en-US"/>
    </w:rPr>
  </w:style>
  <w:style w:type="paragraph" w:customStyle="1" w:styleId="Prrafodelista1">
    <w:name w:val="Párrafo de lista1"/>
    <w:basedOn w:val="Normal"/>
    <w:uiPriority w:val="99"/>
    <w:qFormat/>
    <w:rsid w:val="000206F3"/>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p1 Car,Listas Car,Colorful List - Accent 11 Car,List Paragraph Char Char Car,b1 Car,lp11 Car"/>
    <w:link w:val="Prrafodelista"/>
    <w:uiPriority w:val="34"/>
    <w:qFormat/>
    <w:locked/>
    <w:rsid w:val="00AB3459"/>
    <w:rPr>
      <w:rFonts w:ascii="Arial" w:hAnsi="Arial"/>
      <w:sz w:val="24"/>
      <w:lang w:eastAsia="es-ES"/>
    </w:rPr>
  </w:style>
  <w:style w:type="character" w:customStyle="1" w:styleId="SinespaciadoCar">
    <w:name w:val="Sin espaciado Car"/>
    <w:link w:val="Sinespaciado"/>
    <w:uiPriority w:val="1"/>
    <w:rsid w:val="00AB3459"/>
    <w:rPr>
      <w:rFonts w:ascii="Calibri" w:eastAsia="Calibri" w:hAnsi="Calibri"/>
      <w:sz w:val="22"/>
      <w:szCs w:val="22"/>
      <w:lang w:val="es-ES" w:eastAsia="en-US" w:bidi="ar-SA"/>
    </w:rPr>
  </w:style>
  <w:style w:type="paragraph" w:customStyle="1" w:styleId="Sangra2detindependiente1">
    <w:name w:val="Sangría 2 de t. independiente1"/>
    <w:basedOn w:val="Normal"/>
    <w:uiPriority w:val="99"/>
    <w:rsid w:val="00AB3459"/>
    <w:pPr>
      <w:widowControl/>
      <w:spacing w:line="240" w:lineRule="exact"/>
      <w:ind w:left="709" w:hanging="709"/>
    </w:pPr>
    <w:rPr>
      <w:rFonts w:ascii="Antique Olive" w:hAnsi="Antique Olive"/>
      <w:b/>
      <w:i/>
      <w:sz w:val="28"/>
    </w:rPr>
  </w:style>
  <w:style w:type="paragraph" w:customStyle="1" w:styleId="Textodeglobo2">
    <w:name w:val="Texto de globo2"/>
    <w:basedOn w:val="Normal"/>
    <w:semiHidden/>
    <w:rsid w:val="006165F1"/>
    <w:rPr>
      <w:rFonts w:ascii="Tahoma" w:hAnsi="Tahoma" w:cs="Tahoma"/>
      <w:sz w:val="16"/>
      <w:szCs w:val="16"/>
    </w:rPr>
  </w:style>
  <w:style w:type="character" w:customStyle="1" w:styleId="CarCar162">
    <w:name w:val="Car Car162"/>
    <w:rsid w:val="006165F1"/>
    <w:rPr>
      <w:rFonts w:ascii="Arial" w:eastAsia="Times New Roman" w:hAnsi="Arial" w:cs="Times New Roman"/>
      <w:b/>
      <w:sz w:val="24"/>
      <w:szCs w:val="20"/>
      <w:lang w:eastAsia="es-ES"/>
    </w:rPr>
  </w:style>
  <w:style w:type="character" w:customStyle="1" w:styleId="Sangra3detindependienteCar">
    <w:name w:val="Sangría 3 de t. independiente Car"/>
    <w:link w:val="Sangra3detindependiente"/>
    <w:uiPriority w:val="99"/>
    <w:rsid w:val="006165F1"/>
    <w:rPr>
      <w:rFonts w:ascii="Arial" w:hAnsi="Arial" w:cs="Arial"/>
      <w:color w:val="FF0000"/>
      <w:w w:val="90"/>
      <w:kern w:val="16"/>
      <w:sz w:val="24"/>
      <w:lang w:eastAsia="es-ES"/>
    </w:rPr>
  </w:style>
  <w:style w:type="paragraph" w:customStyle="1" w:styleId="Textodeglobo3">
    <w:name w:val="Texto de globo3"/>
    <w:basedOn w:val="Normal"/>
    <w:semiHidden/>
    <w:rsid w:val="00741C38"/>
    <w:rPr>
      <w:rFonts w:ascii="Tahoma" w:hAnsi="Tahoma" w:cs="Tahoma"/>
      <w:sz w:val="16"/>
      <w:szCs w:val="16"/>
    </w:rPr>
  </w:style>
  <w:style w:type="character" w:customStyle="1" w:styleId="CarCar161">
    <w:name w:val="Car Car161"/>
    <w:rsid w:val="008123BD"/>
    <w:rPr>
      <w:rFonts w:ascii="Arial" w:eastAsia="Times New Roman" w:hAnsi="Arial" w:cs="Times New Roman"/>
      <w:b/>
      <w:sz w:val="24"/>
      <w:szCs w:val="20"/>
      <w:lang w:eastAsia="es-ES"/>
    </w:rPr>
  </w:style>
  <w:style w:type="paragraph" w:customStyle="1" w:styleId="Sangra3detindependiente1">
    <w:name w:val="Sangría 3 de t. independiente1"/>
    <w:basedOn w:val="Normal"/>
    <w:rsid w:val="006F7B4A"/>
    <w:pPr>
      <w:widowControl/>
      <w:suppressAutoHyphens/>
      <w:spacing w:before="360"/>
      <w:ind w:left="1134" w:hanging="567"/>
    </w:pPr>
    <w:rPr>
      <w:rFonts w:ascii="Univers" w:hAnsi="Univers"/>
      <w:lang w:val="es-ES_tradnl" w:eastAsia="ar-SA"/>
    </w:rPr>
  </w:style>
  <w:style w:type="table" w:customStyle="1" w:styleId="Tablaconcuadrcula1">
    <w:name w:val="Tabla con cuadrícula1"/>
    <w:basedOn w:val="Tablanormal"/>
    <w:next w:val="Tablaconcuadrcula"/>
    <w:uiPriority w:val="59"/>
    <w:rsid w:val="002C6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063ACF"/>
    <w:rPr>
      <w:color w:val="605E5C"/>
      <w:shd w:val="clear" w:color="auto" w:fill="E1DFDD"/>
    </w:rPr>
  </w:style>
  <w:style w:type="table" w:customStyle="1" w:styleId="Listaclara-nfasis11">
    <w:name w:val="Lista clara - Énfasis 11"/>
    <w:basedOn w:val="Tablanormal"/>
    <w:rsid w:val="00656F7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1">
    <w:name w:val="Mención sin resolver11"/>
    <w:uiPriority w:val="99"/>
    <w:semiHidden/>
    <w:unhideWhenUsed/>
    <w:rsid w:val="00095995"/>
    <w:rPr>
      <w:color w:val="605E5C"/>
      <w:shd w:val="clear" w:color="auto" w:fill="E1DFDD"/>
    </w:rPr>
  </w:style>
  <w:style w:type="paragraph" w:customStyle="1" w:styleId="TableParagraph">
    <w:name w:val="Table Paragraph"/>
    <w:basedOn w:val="Normal"/>
    <w:uiPriority w:val="1"/>
    <w:qFormat/>
    <w:rsid w:val="00B63A1F"/>
    <w:pPr>
      <w:jc w:val="left"/>
    </w:pPr>
    <w:rPr>
      <w:rFonts w:eastAsia="Arial" w:cs="Arial"/>
      <w:sz w:val="22"/>
      <w:szCs w:val="22"/>
      <w:lang w:eastAsia="es-MX" w:bidi="es-MX"/>
    </w:rPr>
  </w:style>
  <w:style w:type="paragraph" w:customStyle="1" w:styleId="Standard">
    <w:name w:val="Standard"/>
    <w:qFormat/>
    <w:rsid w:val="0078062C"/>
    <w:rPr>
      <w:sz w:val="24"/>
      <w:szCs w:val="24"/>
      <w:lang w:val="es-ES" w:eastAsia="es-ES"/>
    </w:rPr>
  </w:style>
  <w:style w:type="character" w:styleId="nfasis">
    <w:name w:val="Emphasis"/>
    <w:qFormat/>
    <w:rsid w:val="00624803"/>
    <w:rPr>
      <w:rFonts w:ascii="Times New Roman" w:hAnsi="Times New Roman" w:cs="Times New Roman" w:hint="default"/>
      <w:i/>
      <w:iCs/>
    </w:rPr>
  </w:style>
  <w:style w:type="character" w:customStyle="1" w:styleId="TextodegloboCar">
    <w:name w:val="Texto de globo Car"/>
    <w:basedOn w:val="Fuentedeprrafopredeter"/>
    <w:link w:val="Textodeglobo"/>
    <w:uiPriority w:val="99"/>
    <w:semiHidden/>
    <w:rsid w:val="003C16D6"/>
    <w:rPr>
      <w:rFonts w:ascii="Tahoma" w:hAnsi="Tahoma" w:cs="Tahoma"/>
      <w:sz w:val="16"/>
      <w:szCs w:val="16"/>
      <w:lang w:eastAsia="es-ES"/>
    </w:rPr>
  </w:style>
  <w:style w:type="character" w:styleId="Textoennegrita">
    <w:name w:val="Strong"/>
    <w:basedOn w:val="Fuentedeprrafopredeter"/>
    <w:uiPriority w:val="22"/>
    <w:qFormat/>
    <w:rsid w:val="003C16D6"/>
    <w:rPr>
      <w:b/>
      <w:bCs/>
    </w:rPr>
  </w:style>
  <w:style w:type="paragraph" w:customStyle="1" w:styleId="Textoindependiente26">
    <w:name w:val="Texto independiente 26"/>
    <w:basedOn w:val="Normal"/>
    <w:rsid w:val="003C16D6"/>
    <w:pPr>
      <w:widowControl/>
    </w:pPr>
    <w:rPr>
      <w:sz w:val="20"/>
      <w:szCs w:val="16"/>
    </w:rPr>
  </w:style>
  <w:style w:type="character" w:customStyle="1" w:styleId="Mencinsinresolver2">
    <w:name w:val="Mención sin resolver2"/>
    <w:basedOn w:val="Fuentedeprrafopredeter"/>
    <w:uiPriority w:val="99"/>
    <w:semiHidden/>
    <w:unhideWhenUsed/>
    <w:rsid w:val="00875DDA"/>
    <w:rPr>
      <w:color w:val="605E5C"/>
      <w:shd w:val="clear" w:color="auto" w:fill="E1DFDD"/>
    </w:rPr>
  </w:style>
  <w:style w:type="character" w:customStyle="1" w:styleId="TextonotapieCar">
    <w:name w:val="Texto nota pie Car"/>
    <w:link w:val="Textonotapie"/>
    <w:uiPriority w:val="99"/>
    <w:rsid w:val="006C6B54"/>
    <w:rPr>
      <w:rFonts w:ascii="Arial" w:hAnsi="Arial"/>
      <w:sz w:val="18"/>
      <w:lang w:eastAsia="es-ES"/>
    </w:rPr>
  </w:style>
  <w:style w:type="paragraph" w:customStyle="1" w:styleId="cm1">
    <w:name w:val="cm1"/>
    <w:basedOn w:val="Normal"/>
    <w:rsid w:val="004416D0"/>
    <w:pPr>
      <w:widowControl/>
      <w:spacing w:before="100" w:beforeAutospacing="1" w:after="100" w:afterAutospacing="1"/>
      <w:jc w:val="left"/>
    </w:pPr>
    <w:rPr>
      <w:rFonts w:ascii="Times New Roman" w:hAnsi="Times New Roman"/>
      <w:szCs w:val="24"/>
      <w:lang w:val="es-ES"/>
    </w:rPr>
  </w:style>
  <w:style w:type="character" w:customStyle="1" w:styleId="apple-converted-space">
    <w:name w:val="apple-converted-space"/>
    <w:basedOn w:val="Fuentedeprrafopredeter"/>
    <w:rsid w:val="004416D0"/>
  </w:style>
  <w:style w:type="paragraph" w:customStyle="1" w:styleId="default0">
    <w:name w:val="default"/>
    <w:basedOn w:val="Normal"/>
    <w:rsid w:val="004416D0"/>
    <w:pPr>
      <w:widowControl/>
      <w:spacing w:before="100" w:beforeAutospacing="1" w:after="100" w:afterAutospacing="1"/>
      <w:jc w:val="left"/>
    </w:pPr>
    <w:rPr>
      <w:rFonts w:ascii="Times New Roman" w:hAnsi="Times New Roman"/>
      <w:szCs w:val="24"/>
      <w:lang w:val="es-ES"/>
    </w:rPr>
  </w:style>
  <w:style w:type="table" w:customStyle="1" w:styleId="TableNormal">
    <w:name w:val="Table Normal"/>
    <w:uiPriority w:val="2"/>
    <w:semiHidden/>
    <w:unhideWhenUsed/>
    <w:qFormat/>
    <w:rsid w:val="00153DC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4">
    <w:name w:val="4"/>
    <w:basedOn w:val="Normal"/>
    <w:next w:val="Ttulo"/>
    <w:qFormat/>
    <w:rsid w:val="001C1B17"/>
    <w:pPr>
      <w:jc w:val="center"/>
    </w:pPr>
    <w:rPr>
      <w:b/>
    </w:rPr>
  </w:style>
  <w:style w:type="paragraph" w:customStyle="1" w:styleId="Normal2">
    <w:name w:val="Normal2"/>
    <w:basedOn w:val="Normal"/>
    <w:rsid w:val="001C1B17"/>
    <w:pPr>
      <w:widowControl/>
      <w:spacing w:before="100" w:beforeAutospacing="1" w:after="100" w:afterAutospacing="1"/>
      <w:jc w:val="left"/>
    </w:pPr>
    <w:rPr>
      <w:rFonts w:ascii="Times New Roman" w:hAnsi="Times New Roman"/>
      <w:color w:val="000000"/>
      <w:sz w:val="20"/>
      <w:lang w:val="es-ES"/>
    </w:rPr>
  </w:style>
  <w:style w:type="paragraph" w:customStyle="1" w:styleId="Textoindependiente22">
    <w:name w:val="Texto independiente 22"/>
    <w:basedOn w:val="Normal"/>
    <w:uiPriority w:val="99"/>
    <w:rsid w:val="001C1B17"/>
    <w:pPr>
      <w:widowControl/>
      <w:suppressAutoHyphens/>
      <w:ind w:left="709" w:hanging="709"/>
    </w:pPr>
    <w:rPr>
      <w:color w:val="000000"/>
      <w:sz w:val="20"/>
      <w:szCs w:val="24"/>
      <w:lang w:val="es-ES_tradnl" w:eastAsia="ar-SA"/>
    </w:rPr>
  </w:style>
  <w:style w:type="character" w:customStyle="1" w:styleId="Ttulo7Car">
    <w:name w:val="Título 7 Car"/>
    <w:link w:val="Ttulo7"/>
    <w:uiPriority w:val="9"/>
    <w:rsid w:val="003527E6"/>
    <w:rPr>
      <w:rFonts w:ascii="Arial" w:hAnsi="Arial"/>
      <w:lang w:eastAsia="es-ES"/>
    </w:rPr>
  </w:style>
  <w:style w:type="character" w:customStyle="1" w:styleId="Ttulo8Car">
    <w:name w:val="Título 8 Car"/>
    <w:link w:val="Ttulo8"/>
    <w:uiPriority w:val="9"/>
    <w:rsid w:val="003527E6"/>
    <w:rPr>
      <w:rFonts w:ascii="Arial" w:hAnsi="Arial"/>
      <w:i/>
      <w:lang w:eastAsia="es-ES"/>
    </w:rPr>
  </w:style>
  <w:style w:type="character" w:customStyle="1" w:styleId="TtuloCar">
    <w:name w:val="Título Car"/>
    <w:link w:val="Ttulo"/>
    <w:uiPriority w:val="10"/>
    <w:rsid w:val="003527E6"/>
    <w:rPr>
      <w:rFonts w:ascii="Arial" w:hAnsi="Arial"/>
      <w:b/>
      <w:sz w:val="24"/>
      <w:lang w:eastAsia="es-ES"/>
    </w:rPr>
  </w:style>
  <w:style w:type="character" w:customStyle="1" w:styleId="EncabezadodemensajeCar">
    <w:name w:val="Encabezado de mensaje Car"/>
    <w:link w:val="Encabezadodemensaje"/>
    <w:rsid w:val="003527E6"/>
    <w:rPr>
      <w:rFonts w:eastAsia="Batang"/>
      <w:lang w:val="es-ES" w:eastAsia="en-US"/>
    </w:rPr>
  </w:style>
  <w:style w:type="character" w:customStyle="1" w:styleId="z-PrincipiodelformularioCar">
    <w:name w:val="z-Principio del formulario Car"/>
    <w:link w:val="z-Principiodelformulario"/>
    <w:rsid w:val="003527E6"/>
    <w:rPr>
      <w:rFonts w:ascii="Arial" w:hAnsi="Arial" w:cs="Arial"/>
      <w:vanish/>
      <w:sz w:val="16"/>
      <w:szCs w:val="16"/>
      <w:lang w:val="es-ES" w:eastAsia="es-ES"/>
    </w:rPr>
  </w:style>
  <w:style w:type="character" w:customStyle="1" w:styleId="z-FinaldelformularioCar">
    <w:name w:val="z-Final del formulario Car"/>
    <w:link w:val="z-Finaldelformulario"/>
    <w:rsid w:val="003527E6"/>
    <w:rPr>
      <w:rFonts w:ascii="Arial" w:hAnsi="Arial" w:cs="Arial"/>
      <w:vanish/>
      <w:sz w:val="16"/>
      <w:szCs w:val="16"/>
      <w:lang w:val="es-ES" w:eastAsia="es-ES"/>
    </w:rPr>
  </w:style>
  <w:style w:type="table" w:styleId="Cuadrculaclara-nfasis1">
    <w:name w:val="Light Grid Accent 1"/>
    <w:basedOn w:val="Tablanormal"/>
    <w:uiPriority w:val="62"/>
    <w:rsid w:val="003527E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ontserrat SemiBold" w:eastAsia="Times New Roman" w:hAnsi="Montserra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tserrat SemiBold" w:eastAsia="Times New Roman" w:hAnsi="Montserra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tserrat SemiBold" w:eastAsia="Times New Roman" w:hAnsi="Montserrat SemiBold" w:cs="Times New Roman"/>
        <w:b/>
        <w:bCs/>
      </w:rPr>
    </w:tblStylePr>
    <w:tblStylePr w:type="lastCol">
      <w:rPr>
        <w:rFonts w:ascii="Montserrat SemiBold" w:eastAsia="Times New Roman" w:hAnsi="Montserra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Refdecomentario">
    <w:name w:val="annotation reference"/>
    <w:basedOn w:val="Fuentedeprrafopredeter"/>
    <w:uiPriority w:val="99"/>
    <w:rsid w:val="003527E6"/>
    <w:rPr>
      <w:sz w:val="16"/>
      <w:szCs w:val="16"/>
    </w:rPr>
  </w:style>
  <w:style w:type="paragraph" w:styleId="Asuntodelcomentario">
    <w:name w:val="annotation subject"/>
    <w:basedOn w:val="Textocomentario"/>
    <w:next w:val="Textocomentario"/>
    <w:link w:val="AsuntodelcomentarioCar"/>
    <w:uiPriority w:val="99"/>
    <w:rsid w:val="003527E6"/>
    <w:pPr>
      <w:widowControl w:val="0"/>
      <w:jc w:val="both"/>
    </w:pPr>
    <w:rPr>
      <w:rFonts w:ascii="Arial" w:hAnsi="Arial"/>
      <w:bCs/>
      <w:lang w:val="es-MX"/>
    </w:rPr>
  </w:style>
  <w:style w:type="character" w:customStyle="1" w:styleId="AsuntodelcomentarioCar">
    <w:name w:val="Asunto del comentario Car"/>
    <w:basedOn w:val="TextocomentarioCar"/>
    <w:link w:val="Asuntodelcomentario"/>
    <w:uiPriority w:val="99"/>
    <w:rsid w:val="003527E6"/>
    <w:rPr>
      <w:rFonts w:ascii="Arial" w:hAnsi="Arial"/>
      <w:b/>
      <w:bCs/>
      <w:lang w:val="es-ES" w:eastAsia="es-ES" w:bidi="ar-SA"/>
    </w:rPr>
  </w:style>
  <w:style w:type="paragraph" w:styleId="Subttulo">
    <w:name w:val="Subtitle"/>
    <w:basedOn w:val="Normal"/>
    <w:next w:val="Normal"/>
    <w:link w:val="SubttuloCar"/>
    <w:uiPriority w:val="11"/>
    <w:qFormat/>
    <w:rsid w:val="003527E6"/>
    <w:pPr>
      <w:keepNext/>
      <w:widowControl/>
      <w:spacing w:before="120" w:line="360" w:lineRule="auto"/>
    </w:pPr>
    <w:rPr>
      <w:rFonts w:ascii="Cambria" w:eastAsia="MS Mincho" w:hAnsi="Cambria"/>
      <w:b/>
      <w:sz w:val="22"/>
      <w:szCs w:val="24"/>
      <w:lang w:val="es-ES"/>
    </w:rPr>
  </w:style>
  <w:style w:type="character" w:customStyle="1" w:styleId="SubttuloCar">
    <w:name w:val="Subtítulo Car"/>
    <w:basedOn w:val="Fuentedeprrafopredeter"/>
    <w:link w:val="Subttulo"/>
    <w:uiPriority w:val="11"/>
    <w:rsid w:val="003527E6"/>
    <w:rPr>
      <w:rFonts w:ascii="Cambria" w:eastAsia="MS Mincho" w:hAnsi="Cambria"/>
      <w:b/>
      <w:sz w:val="22"/>
      <w:szCs w:val="24"/>
      <w:lang w:val="es-ES" w:eastAsia="es-ES"/>
    </w:rPr>
  </w:style>
  <w:style w:type="paragraph" w:customStyle="1" w:styleId="msonormal0">
    <w:name w:val="msonormal"/>
    <w:basedOn w:val="Normal"/>
    <w:uiPriority w:val="99"/>
    <w:rsid w:val="003527E6"/>
    <w:pPr>
      <w:widowControl/>
      <w:spacing w:before="100" w:beforeAutospacing="1" w:after="100" w:afterAutospacing="1"/>
      <w:jc w:val="left"/>
    </w:pPr>
    <w:rPr>
      <w:rFonts w:ascii="Times New Roman" w:hAnsi="Times New Roman"/>
      <w:szCs w:val="24"/>
      <w:lang w:eastAsia="es-MX"/>
    </w:rPr>
  </w:style>
  <w:style w:type="paragraph" w:customStyle="1" w:styleId="Contenidodelmarco">
    <w:name w:val="Contenido del marco"/>
    <w:basedOn w:val="Normal"/>
    <w:qFormat/>
    <w:rsid w:val="003527E6"/>
    <w:pPr>
      <w:widowControl/>
      <w:spacing w:after="160" w:line="259" w:lineRule="auto"/>
      <w:jc w:val="left"/>
    </w:pPr>
    <w:rPr>
      <w:rFonts w:ascii="Calibri" w:eastAsia="Calibri" w:hAnsi="Calibri"/>
      <w:sz w:val="22"/>
      <w:szCs w:val="22"/>
      <w:lang w:eastAsia="en-US"/>
    </w:rPr>
  </w:style>
  <w:style w:type="paragraph" w:customStyle="1" w:styleId="TtulodeTDC1">
    <w:name w:val="Título de TDC1"/>
    <w:basedOn w:val="Ttulo1"/>
    <w:next w:val="Normal"/>
    <w:uiPriority w:val="39"/>
    <w:qFormat/>
    <w:rsid w:val="00D51100"/>
    <w:pPr>
      <w:keepLines/>
      <w:widowControl/>
      <w:spacing w:before="480" w:line="276" w:lineRule="auto"/>
      <w:jc w:val="left"/>
      <w:outlineLvl w:val="9"/>
    </w:pPr>
    <w:rPr>
      <w:rFonts w:ascii="Cambria" w:hAnsi="Cambria"/>
      <w:bCs/>
      <w:color w:val="365F91"/>
      <w:sz w:val="28"/>
      <w:szCs w:val="28"/>
      <w:lang w:val="es-ES" w:eastAsia="en-US"/>
    </w:rPr>
  </w:style>
  <w:style w:type="table" w:customStyle="1" w:styleId="Cuadrculaclara-nfasis11">
    <w:name w:val="Cuadrícula clara - Énfasis 11"/>
    <w:basedOn w:val="Tablanormal"/>
    <w:uiPriority w:val="62"/>
    <w:rsid w:val="00D5110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1">
    <w:name w:val="Sombreado claro - Énfasis 11"/>
    <w:basedOn w:val="Tablanormal"/>
    <w:uiPriority w:val="60"/>
    <w:rsid w:val="00D51100"/>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4">
    <w:name w:val="Light List Accent 4"/>
    <w:basedOn w:val="Tablanormal"/>
    <w:uiPriority w:val="61"/>
    <w:rsid w:val="00D51100"/>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11">
    <w:name w:val="Normal11"/>
    <w:basedOn w:val="Normal"/>
    <w:rsid w:val="00D51100"/>
    <w:pPr>
      <w:widowControl/>
      <w:spacing w:before="100" w:beforeAutospacing="1" w:after="100" w:afterAutospacing="1"/>
      <w:jc w:val="left"/>
    </w:pPr>
    <w:rPr>
      <w:rFonts w:ascii="Times New Roman" w:hAnsi="Times New Roman"/>
      <w:color w:val="000000"/>
      <w:sz w:val="20"/>
      <w:lang w:val="es-ES"/>
    </w:rPr>
  </w:style>
  <w:style w:type="paragraph" w:customStyle="1" w:styleId="paragraph">
    <w:name w:val="paragraph"/>
    <w:basedOn w:val="Normal"/>
    <w:rsid w:val="00D51100"/>
    <w:pPr>
      <w:widowControl/>
      <w:spacing w:before="100" w:beforeAutospacing="1" w:after="100" w:afterAutospacing="1"/>
      <w:jc w:val="left"/>
    </w:pPr>
    <w:rPr>
      <w:rFonts w:ascii="Times New Roman" w:hAnsi="Times New Roman"/>
      <w:szCs w:val="24"/>
      <w:lang w:eastAsia="es-MX"/>
    </w:rPr>
  </w:style>
  <w:style w:type="character" w:customStyle="1" w:styleId="normaltextrun">
    <w:name w:val="normaltextrun"/>
    <w:rsid w:val="00D51100"/>
  </w:style>
  <w:style w:type="character" w:customStyle="1" w:styleId="eop">
    <w:name w:val="eop"/>
    <w:rsid w:val="00D51100"/>
  </w:style>
  <w:style w:type="paragraph" w:styleId="Revisin">
    <w:name w:val="Revision"/>
    <w:hidden/>
    <w:uiPriority w:val="71"/>
    <w:semiHidden/>
    <w:rsid w:val="00D51100"/>
    <w:rPr>
      <w:rFonts w:ascii="Arial" w:hAnsi="Arial"/>
      <w:sz w:val="24"/>
      <w:lang w:eastAsia="es-ES"/>
    </w:rPr>
  </w:style>
  <w:style w:type="paragraph" w:customStyle="1" w:styleId="m603945378822891745paragraph">
    <w:name w:val="m_603945378822891745paragraph"/>
    <w:basedOn w:val="Normal"/>
    <w:rsid w:val="00D51100"/>
    <w:pPr>
      <w:widowControl/>
      <w:spacing w:before="100" w:beforeAutospacing="1" w:after="100" w:afterAutospacing="1"/>
      <w:jc w:val="left"/>
    </w:pPr>
    <w:rPr>
      <w:rFonts w:ascii="Times New Roman" w:hAnsi="Times New Roman"/>
      <w:szCs w:val="24"/>
      <w:lang w:eastAsia="es-MX"/>
    </w:rPr>
  </w:style>
  <w:style w:type="character" w:customStyle="1" w:styleId="m603945378822891745normaltextrun">
    <w:name w:val="m_603945378822891745normaltextrun"/>
    <w:rsid w:val="00D51100"/>
  </w:style>
  <w:style w:type="character" w:customStyle="1" w:styleId="m603945378822891745eop">
    <w:name w:val="m_603945378822891745eop"/>
    <w:rsid w:val="00D51100"/>
  </w:style>
  <w:style w:type="numbering" w:customStyle="1" w:styleId="Sinlista1">
    <w:name w:val="Sin lista1"/>
    <w:next w:val="Sinlista"/>
    <w:uiPriority w:val="99"/>
    <w:semiHidden/>
    <w:unhideWhenUsed/>
    <w:rsid w:val="00D51100"/>
  </w:style>
  <w:style w:type="character" w:customStyle="1" w:styleId="Ttulo2Car1">
    <w:name w:val="Título 2 Car1"/>
    <w:aliases w:val="Heading 2 - sectioned Car,Heading 2 - SECTIONED Car1"/>
    <w:semiHidden/>
    <w:rsid w:val="00D51100"/>
    <w:rPr>
      <w:rFonts w:ascii="Arial" w:hAnsi="Arial" w:cs="Arial" w:hint="default"/>
      <w:b/>
      <w:bCs w:val="0"/>
      <w:i/>
      <w:iCs w:val="0"/>
      <w:sz w:val="24"/>
      <w:lang w:val="en-US" w:eastAsia="es-ES" w:bidi="ar-SA"/>
    </w:rPr>
  </w:style>
  <w:style w:type="paragraph" w:styleId="HTMLconformatoprevio">
    <w:name w:val="HTML Preformatted"/>
    <w:basedOn w:val="Normal"/>
    <w:link w:val="HTMLconformatoprevioCar"/>
    <w:unhideWhenUsed/>
    <w:rsid w:val="00D5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es-ES"/>
    </w:rPr>
  </w:style>
  <w:style w:type="character" w:customStyle="1" w:styleId="HTMLconformatoprevioCar">
    <w:name w:val="HTML con formato previo Car"/>
    <w:basedOn w:val="Fuentedeprrafopredeter"/>
    <w:link w:val="HTMLconformatoprevio"/>
    <w:rsid w:val="00D51100"/>
    <w:rPr>
      <w:rFonts w:ascii="Courier New" w:hAnsi="Courier New"/>
      <w:lang w:val="es-ES" w:eastAsia="es-ES"/>
    </w:rPr>
  </w:style>
  <w:style w:type="character" w:customStyle="1" w:styleId="EncabezadoCar1">
    <w:name w:val="Encabezado Car1"/>
    <w:aliases w:val="Car Car"/>
    <w:basedOn w:val="Fuentedeprrafopredeter"/>
    <w:uiPriority w:val="99"/>
    <w:semiHidden/>
    <w:rsid w:val="00D51100"/>
    <w:rPr>
      <w:rFonts w:ascii="Verdana" w:eastAsia="MS Mincho" w:hAnsi="Verdana" w:cs="Arial"/>
      <w:sz w:val="20"/>
      <w:szCs w:val="20"/>
    </w:rPr>
  </w:style>
  <w:style w:type="paragraph" w:styleId="Remitedesobre">
    <w:name w:val="envelope return"/>
    <w:basedOn w:val="Normal"/>
    <w:uiPriority w:val="99"/>
    <w:unhideWhenUsed/>
    <w:rsid w:val="00D51100"/>
    <w:pPr>
      <w:widowControl/>
    </w:pPr>
    <w:rPr>
      <w:rFonts w:ascii="Blackadder ITC" w:hAnsi="Blackadder ITC" w:cs="Arial"/>
      <w:b/>
      <w:sz w:val="21"/>
      <w:lang w:val="en-US" w:eastAsia="en-US"/>
    </w:rPr>
  </w:style>
  <w:style w:type="paragraph" w:styleId="Textonotaalfinal">
    <w:name w:val="endnote text"/>
    <w:basedOn w:val="Normal"/>
    <w:link w:val="TextonotaalfinalCar"/>
    <w:uiPriority w:val="99"/>
    <w:unhideWhenUsed/>
    <w:rsid w:val="00D51100"/>
    <w:pPr>
      <w:widowControl/>
      <w:jc w:val="left"/>
    </w:pPr>
    <w:rPr>
      <w:rFonts w:ascii="MS Serif" w:hAnsi="MS Serif"/>
      <w:sz w:val="20"/>
      <w:lang w:val="es-ES_tradnl"/>
    </w:rPr>
  </w:style>
  <w:style w:type="character" w:customStyle="1" w:styleId="TextonotaalfinalCar">
    <w:name w:val="Texto nota al final Car"/>
    <w:basedOn w:val="Fuentedeprrafopredeter"/>
    <w:link w:val="Textonotaalfinal"/>
    <w:uiPriority w:val="99"/>
    <w:rsid w:val="00D51100"/>
    <w:rPr>
      <w:rFonts w:ascii="MS Serif" w:hAnsi="MS Serif"/>
      <w:lang w:val="es-ES_tradnl" w:eastAsia="es-ES"/>
    </w:rPr>
  </w:style>
  <w:style w:type="paragraph" w:styleId="Listaconvietas">
    <w:name w:val="List Bullet"/>
    <w:basedOn w:val="Normal"/>
    <w:autoRedefine/>
    <w:uiPriority w:val="99"/>
    <w:unhideWhenUsed/>
    <w:rsid w:val="00D51100"/>
    <w:pPr>
      <w:widowControl/>
      <w:tabs>
        <w:tab w:val="num" w:pos="360"/>
      </w:tabs>
      <w:ind w:left="360" w:hanging="360"/>
    </w:pPr>
    <w:rPr>
      <w:rFonts w:ascii="Tahoma" w:eastAsia="Calibri" w:hAnsi="Tahoma" w:cs="Tahoma"/>
      <w:sz w:val="21"/>
    </w:rPr>
  </w:style>
  <w:style w:type="paragraph" w:styleId="Listaconvietas2">
    <w:name w:val="List Bullet 2"/>
    <w:basedOn w:val="Normal"/>
    <w:autoRedefine/>
    <w:uiPriority w:val="99"/>
    <w:unhideWhenUsed/>
    <w:rsid w:val="00D51100"/>
    <w:pPr>
      <w:widowControl/>
      <w:tabs>
        <w:tab w:val="num" w:pos="643"/>
      </w:tabs>
      <w:ind w:left="643" w:hanging="360"/>
      <w:jc w:val="left"/>
    </w:pPr>
    <w:rPr>
      <w:rFonts w:ascii="Tahoma" w:eastAsia="Calibri" w:hAnsi="Tahoma"/>
      <w:sz w:val="21"/>
    </w:rPr>
  </w:style>
  <w:style w:type="character" w:customStyle="1" w:styleId="SangradetextonormalCar1">
    <w:name w:val="Sangría de texto normal Car1"/>
    <w:aliases w:val="Sangría de t. independiente Car1"/>
    <w:basedOn w:val="Fuentedeprrafopredeter"/>
    <w:semiHidden/>
    <w:rsid w:val="00D51100"/>
    <w:rPr>
      <w:rFonts w:ascii="Calibri" w:eastAsia="Times New Roman" w:hAnsi="Calibri" w:cs="Calibri"/>
    </w:rPr>
  </w:style>
  <w:style w:type="paragraph" w:styleId="Saludo">
    <w:name w:val="Salutation"/>
    <w:basedOn w:val="Normal"/>
    <w:next w:val="Normal"/>
    <w:link w:val="SaludoCar"/>
    <w:uiPriority w:val="99"/>
    <w:unhideWhenUsed/>
    <w:rsid w:val="00D51100"/>
    <w:pPr>
      <w:widowControl/>
      <w:jc w:val="left"/>
    </w:pPr>
    <w:rPr>
      <w:rFonts w:ascii="Tahoma" w:eastAsia="Calibri" w:hAnsi="Tahoma"/>
      <w:sz w:val="20"/>
    </w:rPr>
  </w:style>
  <w:style w:type="character" w:customStyle="1" w:styleId="SaludoCar">
    <w:name w:val="Saludo Car"/>
    <w:basedOn w:val="Fuentedeprrafopredeter"/>
    <w:link w:val="Saludo"/>
    <w:uiPriority w:val="99"/>
    <w:rsid w:val="00D51100"/>
    <w:rPr>
      <w:rFonts w:ascii="Tahoma" w:eastAsia="Calibri" w:hAnsi="Tahoma"/>
      <w:lang w:eastAsia="es-ES"/>
    </w:rPr>
  </w:style>
  <w:style w:type="paragraph" w:styleId="Mapadeldocumento">
    <w:name w:val="Document Map"/>
    <w:basedOn w:val="Normal"/>
    <w:link w:val="MapadeldocumentoCar"/>
    <w:uiPriority w:val="99"/>
    <w:unhideWhenUsed/>
    <w:rsid w:val="00D51100"/>
    <w:pPr>
      <w:widowControl/>
      <w:shd w:val="clear" w:color="auto" w:fill="000080"/>
      <w:jc w:val="left"/>
    </w:pPr>
    <w:rPr>
      <w:rFonts w:ascii="Tahoma" w:hAnsi="Tahoma"/>
      <w:sz w:val="20"/>
      <w:lang w:val="x-none"/>
    </w:rPr>
  </w:style>
  <w:style w:type="character" w:customStyle="1" w:styleId="MapadeldocumentoCar">
    <w:name w:val="Mapa del documento Car"/>
    <w:basedOn w:val="Fuentedeprrafopredeter"/>
    <w:link w:val="Mapadeldocumento"/>
    <w:uiPriority w:val="99"/>
    <w:rsid w:val="00D51100"/>
    <w:rPr>
      <w:rFonts w:ascii="Tahoma" w:hAnsi="Tahoma"/>
      <w:shd w:val="clear" w:color="auto" w:fill="000080"/>
      <w:lang w:val="x-none" w:eastAsia="es-ES"/>
    </w:rPr>
  </w:style>
  <w:style w:type="character" w:customStyle="1" w:styleId="TextosinformatoCar">
    <w:name w:val="Texto sin formato Car"/>
    <w:aliases w:val="Car5 Car"/>
    <w:basedOn w:val="Fuentedeprrafopredeter"/>
    <w:link w:val="Textosinformato"/>
    <w:locked/>
    <w:rsid w:val="00D51100"/>
    <w:rPr>
      <w:rFonts w:ascii="Courier New" w:hAnsi="Courier New" w:cs="Courier New"/>
      <w:lang w:val="es-ES" w:eastAsia="es-ES"/>
    </w:rPr>
  </w:style>
  <w:style w:type="paragraph" w:styleId="Textosinformato">
    <w:name w:val="Plain Text"/>
    <w:aliases w:val="Car5"/>
    <w:basedOn w:val="Normal"/>
    <w:link w:val="TextosinformatoCar"/>
    <w:unhideWhenUsed/>
    <w:rsid w:val="00D51100"/>
    <w:pPr>
      <w:widowControl/>
      <w:jc w:val="left"/>
    </w:pPr>
    <w:rPr>
      <w:rFonts w:ascii="Courier New" w:hAnsi="Courier New" w:cs="Courier New"/>
      <w:sz w:val="20"/>
      <w:lang w:val="es-ES"/>
    </w:rPr>
  </w:style>
  <w:style w:type="character" w:customStyle="1" w:styleId="TextosinformatoCar1">
    <w:name w:val="Texto sin formato Car1"/>
    <w:aliases w:val="Car5 Car1"/>
    <w:basedOn w:val="Fuentedeprrafopredeter"/>
    <w:rsid w:val="00D51100"/>
    <w:rPr>
      <w:rFonts w:ascii="Consolas" w:hAnsi="Consolas" w:cs="Consolas"/>
      <w:sz w:val="21"/>
      <w:szCs w:val="21"/>
      <w:lang w:eastAsia="es-ES"/>
    </w:rPr>
  </w:style>
  <w:style w:type="paragraph" w:customStyle="1" w:styleId="WW-Contenidodelatabla11">
    <w:name w:val="WW-Contenido de la tabla11"/>
    <w:basedOn w:val="Textoindependiente"/>
    <w:uiPriority w:val="99"/>
    <w:rsid w:val="00D51100"/>
    <w:pPr>
      <w:widowControl w:val="0"/>
      <w:suppressLineNumbers/>
      <w:suppressAutoHyphens/>
      <w:spacing w:after="120"/>
      <w:jc w:val="left"/>
    </w:pPr>
    <w:rPr>
      <w:rFonts w:ascii="Times New Roman" w:hAnsi="Times New Roman" w:cs="Arial"/>
      <w:b w:val="0"/>
      <w:bCs w:val="0"/>
      <w:szCs w:val="24"/>
      <w:lang w:val="es-MX" w:eastAsia="es-MX"/>
    </w:rPr>
  </w:style>
  <w:style w:type="paragraph" w:customStyle="1" w:styleId="WW-Contenidodelatabla11111111111111111111111">
    <w:name w:val="WW-Contenido de la tabla11111111111111111111111"/>
    <w:basedOn w:val="Textoindependiente"/>
    <w:uiPriority w:val="99"/>
    <w:rsid w:val="00D51100"/>
    <w:pPr>
      <w:widowControl w:val="0"/>
      <w:suppressLineNumbers/>
      <w:suppressAutoHyphens/>
      <w:spacing w:after="120"/>
      <w:jc w:val="left"/>
    </w:pPr>
    <w:rPr>
      <w:rFonts w:ascii="Times New Roman" w:hAnsi="Times New Roman" w:cs="Arial"/>
      <w:b w:val="0"/>
      <w:bCs w:val="0"/>
      <w:szCs w:val="24"/>
      <w:lang w:val="es-MX" w:eastAsia="es-MX"/>
    </w:rPr>
  </w:style>
  <w:style w:type="paragraph" w:customStyle="1" w:styleId="WW-Encabezadodelatabla11">
    <w:name w:val="WW-Encabezado de la tabla11"/>
    <w:basedOn w:val="WW-Contenidodelatabla11"/>
    <w:uiPriority w:val="99"/>
    <w:rsid w:val="00D51100"/>
    <w:pPr>
      <w:jc w:val="center"/>
    </w:pPr>
    <w:rPr>
      <w:b/>
      <w:bCs/>
      <w:i/>
      <w:iCs/>
    </w:rPr>
  </w:style>
  <w:style w:type="paragraph" w:customStyle="1" w:styleId="WW-Encabezadodelatabla11111111111111111111111">
    <w:name w:val="WW-Encabezado de la tabla11111111111111111111111"/>
    <w:basedOn w:val="WW-Contenidodelatabla11111111111111111111111"/>
    <w:uiPriority w:val="99"/>
    <w:rsid w:val="00D51100"/>
    <w:pPr>
      <w:jc w:val="center"/>
    </w:pPr>
    <w:rPr>
      <w:b/>
      <w:bCs/>
      <w:i/>
      <w:iCs/>
    </w:rPr>
  </w:style>
  <w:style w:type="paragraph" w:customStyle="1" w:styleId="CarCar1CarCarCarCarCarCarCar">
    <w:name w:val="Car Car1 Car Car Car Car Car Car Car"/>
    <w:basedOn w:val="Normal"/>
    <w:uiPriority w:val="99"/>
    <w:rsid w:val="00D51100"/>
    <w:pPr>
      <w:widowControl/>
      <w:autoSpaceDE w:val="0"/>
      <w:autoSpaceDN w:val="0"/>
      <w:adjustRightInd w:val="0"/>
      <w:spacing w:after="160" w:line="240" w:lineRule="exact"/>
      <w:jc w:val="right"/>
    </w:pPr>
    <w:rPr>
      <w:rFonts w:ascii="Verdana" w:eastAsia="MS Mincho" w:hAnsi="Verdana" w:cs="Verdana"/>
      <w:sz w:val="20"/>
      <w:lang w:eastAsia="en-US"/>
    </w:rPr>
  </w:style>
  <w:style w:type="paragraph" w:customStyle="1" w:styleId="CharCharCarCarCharCharCarCarCarCarCarCar">
    <w:name w:val="Char Char Car Car Char Char Car Car Car Car Car Car"/>
    <w:basedOn w:val="Normal"/>
    <w:uiPriority w:val="99"/>
    <w:rsid w:val="00D51100"/>
    <w:pPr>
      <w:widowControl/>
      <w:spacing w:after="160" w:line="240" w:lineRule="exact"/>
      <w:jc w:val="left"/>
    </w:pPr>
    <w:rPr>
      <w:rFonts w:ascii="Times New Roman" w:hAnsi="Times New Roman"/>
      <w:noProof/>
      <w:color w:val="000000"/>
      <w:sz w:val="20"/>
    </w:rPr>
  </w:style>
  <w:style w:type="paragraph" w:customStyle="1" w:styleId="font7">
    <w:name w:val="font7"/>
    <w:basedOn w:val="Normal"/>
    <w:uiPriority w:val="99"/>
    <w:rsid w:val="00D51100"/>
    <w:pPr>
      <w:widowControl/>
      <w:spacing w:before="100" w:beforeAutospacing="1" w:after="100" w:afterAutospacing="1"/>
      <w:jc w:val="left"/>
    </w:pPr>
    <w:rPr>
      <w:rFonts w:ascii="Calibri" w:hAnsi="Calibri"/>
      <w:sz w:val="20"/>
      <w:u w:val="single"/>
      <w:lang w:eastAsia="es-MX"/>
    </w:rPr>
  </w:style>
  <w:style w:type="paragraph" w:customStyle="1" w:styleId="xl63">
    <w:name w:val="xl63"/>
    <w:basedOn w:val="Normal"/>
    <w:uiPriority w:val="99"/>
    <w:rsid w:val="00D51100"/>
    <w:pPr>
      <w:widowControl/>
      <w:spacing w:before="100" w:beforeAutospacing="1" w:after="100" w:afterAutospacing="1"/>
      <w:jc w:val="left"/>
    </w:pPr>
    <w:rPr>
      <w:rFonts w:ascii="Century Gothic" w:hAnsi="Century Gothic"/>
      <w:szCs w:val="24"/>
      <w:lang w:eastAsia="es-MX"/>
    </w:rPr>
  </w:style>
  <w:style w:type="paragraph" w:customStyle="1" w:styleId="xl64">
    <w:name w:val="xl64"/>
    <w:basedOn w:val="Normal"/>
    <w:uiPriority w:val="99"/>
    <w:rsid w:val="00D51100"/>
    <w:pPr>
      <w:widowControl/>
      <w:pBdr>
        <w:top w:val="single" w:sz="8" w:space="0" w:color="auto"/>
        <w:left w:val="single" w:sz="8" w:space="0" w:color="auto"/>
        <w:bottom w:val="single" w:sz="8" w:space="0" w:color="auto"/>
        <w:right w:val="single" w:sz="8" w:space="0" w:color="auto"/>
      </w:pBdr>
      <w:shd w:val="clear" w:color="auto" w:fill="993366"/>
      <w:spacing w:before="100" w:beforeAutospacing="1" w:after="100" w:afterAutospacing="1"/>
      <w:jc w:val="center"/>
    </w:pPr>
    <w:rPr>
      <w:rFonts w:ascii="Century Gothic" w:hAnsi="Century Gothic"/>
      <w:b/>
      <w:bCs/>
      <w:color w:val="FFFFFF"/>
      <w:szCs w:val="24"/>
      <w:lang w:eastAsia="es-MX"/>
    </w:rPr>
  </w:style>
  <w:style w:type="paragraph" w:customStyle="1" w:styleId="Cuadrculamedia1-nfasis21">
    <w:name w:val="Cuadrícula media 1 - Énfasis 21"/>
    <w:basedOn w:val="Normal"/>
    <w:uiPriority w:val="99"/>
    <w:rsid w:val="00D51100"/>
    <w:pPr>
      <w:widowControl/>
      <w:spacing w:after="200" w:line="288" w:lineRule="auto"/>
      <w:ind w:left="720"/>
      <w:contextualSpacing/>
      <w:jc w:val="left"/>
    </w:pPr>
    <w:rPr>
      <w:rFonts w:ascii="Calibri" w:hAnsi="Calibri"/>
      <w:sz w:val="21"/>
      <w:szCs w:val="21"/>
      <w:lang w:val="es-ES" w:eastAsia="en-US"/>
    </w:rPr>
  </w:style>
  <w:style w:type="paragraph" w:customStyle="1" w:styleId="INCISO0">
    <w:name w:val="INCISO"/>
    <w:basedOn w:val="Normal"/>
    <w:uiPriority w:val="99"/>
    <w:rsid w:val="00D51100"/>
    <w:pPr>
      <w:widowControl/>
      <w:tabs>
        <w:tab w:val="left" w:pos="1440"/>
      </w:tabs>
      <w:spacing w:after="101" w:line="216" w:lineRule="atLeast"/>
      <w:ind w:left="1440" w:hanging="432"/>
    </w:pPr>
    <w:rPr>
      <w:rFonts w:cs="Arial"/>
      <w:sz w:val="18"/>
    </w:rPr>
  </w:style>
  <w:style w:type="paragraph" w:customStyle="1" w:styleId="ListaCC">
    <w:name w:val="Lista CC."/>
    <w:basedOn w:val="Normal"/>
    <w:uiPriority w:val="99"/>
    <w:rsid w:val="00D51100"/>
    <w:pPr>
      <w:widowControl/>
      <w:jc w:val="left"/>
    </w:pPr>
    <w:rPr>
      <w:rFonts w:ascii="Times New Roman" w:hAnsi="Times New Roman"/>
      <w:szCs w:val="24"/>
      <w:lang w:val="es-ES"/>
    </w:rPr>
  </w:style>
  <w:style w:type="paragraph" w:customStyle="1" w:styleId="p1">
    <w:name w:val="p1"/>
    <w:basedOn w:val="Normal"/>
    <w:uiPriority w:val="99"/>
    <w:rsid w:val="00D51100"/>
    <w:pPr>
      <w:widowControl/>
      <w:spacing w:before="100" w:beforeAutospacing="1" w:after="100" w:afterAutospacing="1"/>
      <w:jc w:val="left"/>
    </w:pPr>
    <w:rPr>
      <w:rFonts w:ascii="Times New Roman" w:eastAsia="Calibri" w:hAnsi="Times New Roman"/>
      <w:szCs w:val="24"/>
      <w:lang w:eastAsia="es-MX"/>
    </w:rPr>
  </w:style>
  <w:style w:type="paragraph" w:customStyle="1" w:styleId="Prder1">
    <w:name w:val="PÀÀr. der. 1"/>
    <w:uiPriority w:val="99"/>
    <w:rsid w:val="00D51100"/>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der2">
    <w:name w:val="PÀÀr. der. 2"/>
    <w:uiPriority w:val="99"/>
    <w:rsid w:val="00D51100"/>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der3">
    <w:name w:val="PÀÀr. der. 3"/>
    <w:uiPriority w:val="99"/>
    <w:rsid w:val="00D51100"/>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der4">
    <w:name w:val="PÀÀr. der. 4"/>
    <w:uiPriority w:val="99"/>
    <w:rsid w:val="00D51100"/>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uiPriority w:val="99"/>
    <w:rsid w:val="00D51100"/>
    <w:pPr>
      <w:keepNext/>
      <w:keepLines/>
      <w:tabs>
        <w:tab w:val="left" w:pos="-720"/>
      </w:tabs>
      <w:suppressAutoHyphens/>
    </w:pPr>
    <w:rPr>
      <w:rFonts w:ascii="Courier New" w:hAnsi="Courier New"/>
      <w:sz w:val="24"/>
      <w:lang w:val="en-US" w:eastAsia="es-ES"/>
    </w:rPr>
  </w:style>
  <w:style w:type="paragraph" w:customStyle="1" w:styleId="Prder5">
    <w:name w:val="PÀÀr. der. 5"/>
    <w:uiPriority w:val="99"/>
    <w:rsid w:val="00D51100"/>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der6">
    <w:name w:val="PÀÀr. der. 6"/>
    <w:uiPriority w:val="99"/>
    <w:rsid w:val="00D5110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der7">
    <w:name w:val="PÀÀr. der. 7"/>
    <w:uiPriority w:val="99"/>
    <w:rsid w:val="00D5110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der8">
    <w:name w:val="PÀÀr. der. 8"/>
    <w:uiPriority w:val="99"/>
    <w:rsid w:val="00D5110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paragraph" w:customStyle="1" w:styleId="Tcnico4">
    <w:name w:val="TÀ)Àcnico 4"/>
    <w:uiPriority w:val="99"/>
    <w:rsid w:val="00D51100"/>
    <w:pPr>
      <w:tabs>
        <w:tab w:val="left" w:pos="-720"/>
      </w:tabs>
      <w:suppressAutoHyphens/>
    </w:pPr>
    <w:rPr>
      <w:rFonts w:ascii="Courier New" w:hAnsi="Courier New"/>
      <w:b/>
      <w:sz w:val="24"/>
      <w:lang w:val="en-US" w:eastAsia="es-ES"/>
    </w:rPr>
  </w:style>
  <w:style w:type="paragraph" w:customStyle="1" w:styleId="Tcnico5">
    <w:name w:val="TÀ)Àcnico 5"/>
    <w:uiPriority w:val="99"/>
    <w:rsid w:val="00D51100"/>
    <w:pPr>
      <w:tabs>
        <w:tab w:val="left" w:pos="-720"/>
      </w:tabs>
      <w:suppressAutoHyphens/>
      <w:ind w:firstLine="720"/>
    </w:pPr>
    <w:rPr>
      <w:rFonts w:ascii="Courier New" w:hAnsi="Courier New"/>
      <w:b/>
      <w:sz w:val="24"/>
      <w:lang w:val="en-US" w:eastAsia="es-ES"/>
    </w:rPr>
  </w:style>
  <w:style w:type="paragraph" w:customStyle="1" w:styleId="Tcnico6">
    <w:name w:val="TÀ)Àcnico 6"/>
    <w:uiPriority w:val="99"/>
    <w:rsid w:val="00D51100"/>
    <w:pPr>
      <w:tabs>
        <w:tab w:val="left" w:pos="-720"/>
      </w:tabs>
      <w:suppressAutoHyphens/>
      <w:ind w:firstLine="720"/>
    </w:pPr>
    <w:rPr>
      <w:rFonts w:ascii="Courier New" w:hAnsi="Courier New"/>
      <w:b/>
      <w:sz w:val="24"/>
      <w:lang w:val="en-US" w:eastAsia="es-ES"/>
    </w:rPr>
  </w:style>
  <w:style w:type="paragraph" w:customStyle="1" w:styleId="Tcnico7">
    <w:name w:val="TÀ)Àcnico 7"/>
    <w:uiPriority w:val="99"/>
    <w:rsid w:val="00D51100"/>
    <w:pPr>
      <w:tabs>
        <w:tab w:val="left" w:pos="-720"/>
      </w:tabs>
      <w:suppressAutoHyphens/>
      <w:ind w:firstLine="720"/>
    </w:pPr>
    <w:rPr>
      <w:rFonts w:ascii="Courier New" w:hAnsi="Courier New"/>
      <w:b/>
      <w:sz w:val="24"/>
      <w:lang w:val="en-US" w:eastAsia="es-ES"/>
    </w:rPr>
  </w:style>
  <w:style w:type="paragraph" w:customStyle="1" w:styleId="Tcnico8">
    <w:name w:val="TÀ)Àcnico 8"/>
    <w:uiPriority w:val="99"/>
    <w:rsid w:val="00D51100"/>
    <w:pPr>
      <w:tabs>
        <w:tab w:val="left" w:pos="-720"/>
      </w:tabs>
      <w:suppressAutoHyphens/>
      <w:ind w:firstLine="720"/>
    </w:pPr>
    <w:rPr>
      <w:rFonts w:ascii="Courier New" w:hAnsi="Courier New"/>
      <w:b/>
      <w:sz w:val="24"/>
      <w:lang w:val="en-US" w:eastAsia="es-ES"/>
    </w:rPr>
  </w:style>
  <w:style w:type="paragraph" w:customStyle="1" w:styleId="Escrlegal">
    <w:name w:val="Escr. legal"/>
    <w:uiPriority w:val="99"/>
    <w:rsid w:val="00D51100"/>
    <w:pPr>
      <w:tabs>
        <w:tab w:val="left" w:pos="-720"/>
      </w:tabs>
      <w:suppressAutoHyphens/>
      <w:spacing w:line="240" w:lineRule="exact"/>
    </w:pPr>
    <w:rPr>
      <w:rFonts w:ascii="Courier New" w:hAnsi="Courier New"/>
      <w:sz w:val="24"/>
      <w:lang w:val="en-US" w:eastAsia="es-ES"/>
    </w:rPr>
  </w:style>
  <w:style w:type="paragraph" w:customStyle="1" w:styleId="ndice10">
    <w:name w:val="índice 1"/>
    <w:basedOn w:val="Normal"/>
    <w:uiPriority w:val="99"/>
    <w:rsid w:val="00D51100"/>
    <w:pPr>
      <w:widowControl/>
      <w:tabs>
        <w:tab w:val="left" w:leader="dot" w:pos="9000"/>
        <w:tab w:val="right" w:pos="9360"/>
      </w:tabs>
      <w:suppressAutoHyphens/>
      <w:ind w:left="1440" w:right="720" w:hanging="1440"/>
      <w:jc w:val="left"/>
    </w:pPr>
    <w:rPr>
      <w:rFonts w:ascii="Courier New" w:hAnsi="Courier New"/>
      <w:lang w:val="en-US"/>
    </w:rPr>
  </w:style>
  <w:style w:type="paragraph" w:customStyle="1" w:styleId="ndice20">
    <w:name w:val="índice 2"/>
    <w:basedOn w:val="Normal"/>
    <w:uiPriority w:val="99"/>
    <w:rsid w:val="00D51100"/>
    <w:pPr>
      <w:widowControl/>
      <w:tabs>
        <w:tab w:val="left" w:leader="dot" w:pos="9000"/>
        <w:tab w:val="right" w:pos="9360"/>
      </w:tabs>
      <w:suppressAutoHyphens/>
      <w:ind w:left="1440" w:right="720" w:hanging="720"/>
      <w:jc w:val="left"/>
    </w:pPr>
    <w:rPr>
      <w:rFonts w:ascii="Courier New" w:hAnsi="Courier New"/>
      <w:lang w:val="en-US"/>
    </w:rPr>
  </w:style>
  <w:style w:type="paragraph" w:customStyle="1" w:styleId="toa">
    <w:name w:val="toa"/>
    <w:basedOn w:val="Normal"/>
    <w:uiPriority w:val="99"/>
    <w:rsid w:val="00D51100"/>
    <w:pPr>
      <w:widowControl/>
      <w:tabs>
        <w:tab w:val="left" w:pos="9000"/>
        <w:tab w:val="right" w:pos="9360"/>
      </w:tabs>
      <w:suppressAutoHyphens/>
      <w:jc w:val="left"/>
    </w:pPr>
    <w:rPr>
      <w:rFonts w:ascii="Courier New" w:hAnsi="Courier New"/>
      <w:lang w:val="en-US"/>
    </w:rPr>
  </w:style>
  <w:style w:type="paragraph" w:customStyle="1" w:styleId="epgrafe">
    <w:name w:val="epígrafe"/>
    <w:basedOn w:val="Normal"/>
    <w:uiPriority w:val="99"/>
    <w:rsid w:val="00D51100"/>
    <w:pPr>
      <w:widowControl/>
      <w:jc w:val="left"/>
    </w:pPr>
    <w:rPr>
      <w:rFonts w:ascii="Courier New" w:hAnsi="Courier New"/>
    </w:rPr>
  </w:style>
  <w:style w:type="paragraph" w:customStyle="1" w:styleId="Style0">
    <w:name w:val="Style0"/>
    <w:uiPriority w:val="99"/>
    <w:rsid w:val="00D51100"/>
    <w:pPr>
      <w:snapToGrid w:val="0"/>
    </w:pPr>
    <w:rPr>
      <w:rFonts w:ascii="Arial" w:hAnsi="Arial"/>
      <w:sz w:val="24"/>
      <w:lang w:val="es-ES" w:eastAsia="es-ES"/>
    </w:rPr>
  </w:style>
  <w:style w:type="paragraph" w:customStyle="1" w:styleId="BodyText22">
    <w:name w:val="Body Text 22"/>
    <w:basedOn w:val="Normal"/>
    <w:uiPriority w:val="99"/>
    <w:rsid w:val="00D51100"/>
    <w:pPr>
      <w:widowControl/>
    </w:pPr>
    <w:rPr>
      <w:rFonts w:ascii="Times New Roman" w:hAnsi="Times New Roman"/>
    </w:rPr>
  </w:style>
  <w:style w:type="paragraph" w:customStyle="1" w:styleId="Fraccin0">
    <w:name w:val="Fracci—n"/>
    <w:basedOn w:val="Normal"/>
    <w:uiPriority w:val="99"/>
    <w:rsid w:val="00D51100"/>
    <w:pPr>
      <w:widowControl/>
      <w:tabs>
        <w:tab w:val="left" w:pos="851"/>
      </w:tabs>
      <w:spacing w:before="120"/>
      <w:ind w:left="851" w:hanging="567"/>
    </w:pPr>
  </w:style>
  <w:style w:type="paragraph" w:customStyle="1" w:styleId="BodyTextIndent21">
    <w:name w:val="Body Text Indent 21"/>
    <w:basedOn w:val="Normal"/>
    <w:uiPriority w:val="99"/>
    <w:rsid w:val="00D51100"/>
    <w:pPr>
      <w:widowControl/>
      <w:ind w:left="426" w:firstLine="282"/>
    </w:pPr>
    <w:rPr>
      <w:rFonts w:ascii="Courier New" w:hAnsi="Courier New"/>
      <w:szCs w:val="24"/>
    </w:rPr>
  </w:style>
  <w:style w:type="paragraph" w:customStyle="1" w:styleId="ANOTACION">
    <w:name w:val="ANOTACION"/>
    <w:basedOn w:val="Normal"/>
    <w:uiPriority w:val="99"/>
    <w:rsid w:val="00D51100"/>
    <w:pPr>
      <w:widowControl/>
      <w:spacing w:after="101" w:line="216" w:lineRule="atLeast"/>
      <w:jc w:val="center"/>
    </w:pPr>
    <w:rPr>
      <w:b/>
      <w:sz w:val="18"/>
      <w:lang w:val="es-ES_tradnl"/>
    </w:rPr>
  </w:style>
  <w:style w:type="paragraph" w:customStyle="1" w:styleId="GREEN4">
    <w:name w:val="GREEN4"/>
    <w:basedOn w:val="Normal"/>
    <w:uiPriority w:val="99"/>
    <w:rsid w:val="00D51100"/>
    <w:pPr>
      <w:widowControl/>
    </w:pPr>
    <w:rPr>
      <w:rFonts w:ascii="CG Times (W1)" w:hAnsi="CG Times (W1)"/>
      <w:sz w:val="20"/>
      <w:lang w:val="es-ES_tradnl"/>
    </w:rPr>
  </w:style>
  <w:style w:type="paragraph" w:customStyle="1" w:styleId="Subtitulo">
    <w:name w:val="Subtitulo"/>
    <w:basedOn w:val="Normal"/>
    <w:uiPriority w:val="99"/>
    <w:rsid w:val="00D51100"/>
    <w:pPr>
      <w:widowControl/>
      <w:ind w:left="567" w:right="50" w:hanging="567"/>
    </w:pPr>
    <w:rPr>
      <w:b/>
      <w:lang w:val="es-ES_tradnl"/>
    </w:rPr>
  </w:style>
  <w:style w:type="paragraph" w:customStyle="1" w:styleId="BodyText24">
    <w:name w:val="Body Text 24"/>
    <w:basedOn w:val="Normal"/>
    <w:uiPriority w:val="99"/>
    <w:rsid w:val="00D51100"/>
    <w:pPr>
      <w:widowControl/>
    </w:pPr>
    <w:rPr>
      <w:rFonts w:ascii="Times New Roman" w:hAnsi="Times New Roman"/>
      <w:sz w:val="20"/>
      <w:lang w:val="es-ES"/>
    </w:rPr>
  </w:style>
  <w:style w:type="paragraph" w:customStyle="1" w:styleId="Referencias-Norma">
    <w:name w:val="Referencias-Norma"/>
    <w:basedOn w:val="Normal"/>
    <w:next w:val="Normal"/>
    <w:uiPriority w:val="99"/>
    <w:rsid w:val="00D51100"/>
    <w:pPr>
      <w:widowControl/>
      <w:spacing w:before="240"/>
    </w:pPr>
    <w:rPr>
      <w:rFonts w:ascii="Tahoma" w:eastAsia="Calibri" w:hAnsi="Tahoma" w:cs="Tahoma"/>
      <w:b/>
      <w:bCs/>
      <w:sz w:val="21"/>
      <w:szCs w:val="21"/>
      <w:lang w:val="en-US"/>
    </w:rPr>
  </w:style>
  <w:style w:type="paragraph" w:customStyle="1" w:styleId="Question">
    <w:name w:val="+Question"/>
    <w:uiPriority w:val="99"/>
    <w:rsid w:val="00D51100"/>
    <w:pPr>
      <w:keepNext/>
    </w:pPr>
    <w:rPr>
      <w:rFonts w:ascii="Arial" w:eastAsia="Calibri" w:hAnsi="Arial"/>
      <w:color w:val="000000"/>
      <w:lang w:val="en-US" w:eastAsia="en-US"/>
    </w:rPr>
  </w:style>
  <w:style w:type="paragraph" w:customStyle="1" w:styleId="EstiloTextoindependiente2Arial">
    <w:name w:val="Estilo Texto independiente 2 + Arial"/>
    <w:basedOn w:val="Textoindependiente2"/>
    <w:uiPriority w:val="99"/>
    <w:rsid w:val="00D51100"/>
    <w:pPr>
      <w:jc w:val="center"/>
    </w:pPr>
    <w:rPr>
      <w:rFonts w:ascii="Tahoma" w:eastAsia="Calibri" w:hAnsi="Tahoma"/>
      <w:b/>
      <w:bCs w:val="0"/>
      <w:color w:val="auto"/>
      <w:lang w:val="es-MX"/>
    </w:rPr>
  </w:style>
  <w:style w:type="paragraph" w:customStyle="1" w:styleId="aTexto">
    <w:name w:val="aTexto"/>
    <w:basedOn w:val="Normal"/>
    <w:uiPriority w:val="99"/>
    <w:rsid w:val="00D51100"/>
    <w:pPr>
      <w:widowControl/>
      <w:jc w:val="left"/>
    </w:pPr>
    <w:rPr>
      <w:rFonts w:ascii="Times New Roman" w:eastAsia="Calibri" w:hAnsi="Times New Roman"/>
      <w:sz w:val="21"/>
      <w:lang w:val="en-US"/>
    </w:rPr>
  </w:style>
  <w:style w:type="paragraph" w:customStyle="1" w:styleId="BodyText23">
    <w:name w:val="Body Text 23"/>
    <w:basedOn w:val="Normal"/>
    <w:uiPriority w:val="99"/>
    <w:rsid w:val="00D51100"/>
    <w:pPr>
      <w:widowControl/>
      <w:autoSpaceDE w:val="0"/>
      <w:autoSpaceDN w:val="0"/>
      <w:adjustRightInd w:val="0"/>
    </w:pPr>
    <w:rPr>
      <w:rFonts w:ascii="Century Gothic" w:eastAsia="Calibri" w:hAnsi="Century Gothic" w:cs="Century Gothic"/>
      <w:szCs w:val="24"/>
      <w:lang w:val="es-ES_tradnl" w:eastAsia="es-MX"/>
    </w:rPr>
  </w:style>
  <w:style w:type="paragraph" w:customStyle="1" w:styleId="TAG">
    <w:name w:val="TAG"/>
    <w:basedOn w:val="Normal"/>
    <w:uiPriority w:val="99"/>
    <w:rsid w:val="00D51100"/>
    <w:pPr>
      <w:widowControl/>
      <w:tabs>
        <w:tab w:val="num" w:pos="1648"/>
      </w:tabs>
      <w:autoSpaceDE w:val="0"/>
      <w:autoSpaceDN w:val="0"/>
      <w:ind w:left="1648" w:hanging="360"/>
      <w:jc w:val="left"/>
    </w:pPr>
    <w:rPr>
      <w:rFonts w:eastAsia="Calibri" w:cs="Arial"/>
      <w:sz w:val="20"/>
      <w:lang w:val="es-ES"/>
    </w:rPr>
  </w:style>
  <w:style w:type="paragraph" w:customStyle="1" w:styleId="Level2Head">
    <w:name w:val="Level 2 Head"/>
    <w:basedOn w:val="Normal"/>
    <w:uiPriority w:val="99"/>
    <w:rsid w:val="00D51100"/>
    <w:pPr>
      <w:keepNext/>
      <w:widowControl/>
      <w:spacing w:before="240" w:line="480" w:lineRule="auto"/>
      <w:jc w:val="left"/>
    </w:pPr>
    <w:rPr>
      <w:rFonts w:eastAsia="Calibri" w:cs="Arial"/>
      <w:b/>
      <w:bCs/>
      <w:smallCaps/>
      <w:szCs w:val="24"/>
      <w:lang w:val="es-AR" w:eastAsia="en-US"/>
    </w:rPr>
  </w:style>
  <w:style w:type="paragraph" w:customStyle="1" w:styleId="Fuentedeprrafopredet">
    <w:name w:val="Fuente de párrafo predet"/>
    <w:next w:val="Normal"/>
    <w:uiPriority w:val="99"/>
    <w:rsid w:val="00D51100"/>
    <w:rPr>
      <w:rFonts w:ascii="CG Times (WN)" w:eastAsia="Calibri" w:hAnsi="CG Times (WN)" w:cs="CG Times (WN)"/>
      <w:noProof/>
      <w:lang w:val="es-ES" w:eastAsia="es-ES"/>
    </w:rPr>
  </w:style>
  <w:style w:type="paragraph" w:customStyle="1" w:styleId="xl59">
    <w:name w:val="xl59"/>
    <w:basedOn w:val="Normal"/>
    <w:uiPriority w:val="99"/>
    <w:rsid w:val="00D51100"/>
    <w:pPr>
      <w:widowControl/>
      <w:spacing w:before="100" w:after="100"/>
      <w:jc w:val="left"/>
    </w:pPr>
    <w:rPr>
      <w:rFonts w:eastAsia="Calibri" w:cs="Arial"/>
      <w:b/>
      <w:bCs/>
      <w:szCs w:val="24"/>
      <w:lang w:val="es-ES"/>
    </w:rPr>
  </w:style>
  <w:style w:type="paragraph" w:customStyle="1" w:styleId="OmniPage260">
    <w:name w:val="OmniPage #260"/>
    <w:uiPriority w:val="99"/>
    <w:rsid w:val="00D51100"/>
    <w:pPr>
      <w:widowControl w:val="0"/>
      <w:tabs>
        <w:tab w:val="left" w:pos="43"/>
        <w:tab w:val="left" w:pos="93"/>
        <w:tab w:val="left" w:pos="922"/>
        <w:tab w:val="left" w:pos="1876"/>
      </w:tabs>
      <w:spacing w:line="-266" w:lineRule="auto"/>
    </w:pPr>
    <w:rPr>
      <w:rFonts w:ascii="Arial" w:eastAsia="Calibri" w:hAnsi="Arial" w:cs="Arial"/>
      <w:sz w:val="23"/>
      <w:szCs w:val="23"/>
      <w:lang w:val="en-US" w:eastAsia="es-ES"/>
    </w:rPr>
  </w:style>
  <w:style w:type="paragraph" w:customStyle="1" w:styleId="Estndar">
    <w:name w:val="Estándar"/>
    <w:basedOn w:val="Normal"/>
    <w:uiPriority w:val="99"/>
    <w:rsid w:val="00D51100"/>
    <w:pPr>
      <w:jc w:val="left"/>
    </w:pPr>
    <w:rPr>
      <w:rFonts w:eastAsia="Calibri" w:cs="Arial"/>
      <w:szCs w:val="24"/>
      <w:lang w:eastAsia="zh-CN"/>
    </w:rPr>
  </w:style>
  <w:style w:type="paragraph" w:customStyle="1" w:styleId="Level3Head">
    <w:name w:val="Level 3 Head"/>
    <w:basedOn w:val="Normal"/>
    <w:uiPriority w:val="99"/>
    <w:rsid w:val="00D51100"/>
    <w:pPr>
      <w:widowControl/>
      <w:spacing w:before="220" w:line="360" w:lineRule="auto"/>
      <w:ind w:left="144"/>
      <w:jc w:val="left"/>
    </w:pPr>
    <w:rPr>
      <w:rFonts w:eastAsia="Calibri" w:cs="Arial"/>
      <w:smallCaps/>
      <w:sz w:val="21"/>
      <w:szCs w:val="21"/>
      <w:lang w:val="es-AR" w:eastAsia="en-US"/>
    </w:rPr>
  </w:style>
  <w:style w:type="paragraph" w:customStyle="1" w:styleId="Level1Head">
    <w:name w:val="Level 1 Head"/>
    <w:basedOn w:val="Normal"/>
    <w:uiPriority w:val="99"/>
    <w:rsid w:val="00D51100"/>
    <w:pPr>
      <w:keepNext/>
      <w:widowControl/>
      <w:spacing w:before="280" w:line="480" w:lineRule="auto"/>
      <w:ind w:left="-144"/>
      <w:jc w:val="left"/>
    </w:pPr>
    <w:rPr>
      <w:rFonts w:eastAsia="Calibri" w:cs="Arial"/>
      <w:b/>
      <w:bCs/>
      <w:smallCaps/>
      <w:sz w:val="28"/>
      <w:szCs w:val="28"/>
      <w:lang w:val="es-AR" w:eastAsia="en-US"/>
    </w:rPr>
  </w:style>
  <w:style w:type="paragraph" w:customStyle="1" w:styleId="Figura">
    <w:name w:val="Figura"/>
    <w:basedOn w:val="Normal"/>
    <w:next w:val="Normal"/>
    <w:uiPriority w:val="99"/>
    <w:rsid w:val="00D51100"/>
    <w:pPr>
      <w:widowControl/>
      <w:tabs>
        <w:tab w:val="left" w:pos="709"/>
      </w:tabs>
      <w:spacing w:after="240"/>
      <w:jc w:val="center"/>
    </w:pPr>
    <w:rPr>
      <w:rFonts w:ascii="Tahoma" w:eastAsia="Calibri" w:hAnsi="Tahoma" w:cs="Tahoma"/>
      <w:b/>
      <w:bCs/>
      <w:sz w:val="21"/>
      <w:szCs w:val="21"/>
    </w:rPr>
  </w:style>
  <w:style w:type="paragraph" w:customStyle="1" w:styleId="Amarillo">
    <w:name w:val="Amarillo"/>
    <w:basedOn w:val="Normal"/>
    <w:autoRedefine/>
    <w:uiPriority w:val="99"/>
    <w:rsid w:val="00D51100"/>
    <w:pPr>
      <w:widowControl/>
    </w:pPr>
    <w:rPr>
      <w:rFonts w:eastAsia="Calibri" w:cs="Arial"/>
      <w:color w:val="000000"/>
      <w:sz w:val="18"/>
      <w:szCs w:val="18"/>
    </w:rPr>
  </w:style>
  <w:style w:type="paragraph" w:customStyle="1" w:styleId="ATExistenteCarCarCar">
    <w:name w:val="AT.Existente Car Car Car"/>
    <w:basedOn w:val="Normal"/>
    <w:uiPriority w:val="99"/>
    <w:rsid w:val="00D51100"/>
    <w:pPr>
      <w:widowControl/>
      <w:shd w:val="clear" w:color="auto" w:fill="FFFF00"/>
    </w:pPr>
    <w:rPr>
      <w:rFonts w:ascii="Tahoma" w:eastAsia="Calibri" w:hAnsi="Tahoma" w:cs="Tahoma"/>
      <w:strike/>
      <w:sz w:val="21"/>
      <w:szCs w:val="21"/>
    </w:rPr>
  </w:style>
  <w:style w:type="paragraph" w:customStyle="1" w:styleId="ATextoBorrar">
    <w:name w:val="ATexto Borrar"/>
    <w:basedOn w:val="Normal"/>
    <w:uiPriority w:val="99"/>
    <w:rsid w:val="00D51100"/>
    <w:pPr>
      <w:widowControl/>
      <w:shd w:val="clear" w:color="auto" w:fill="FFFF00"/>
    </w:pPr>
    <w:rPr>
      <w:rFonts w:ascii="Tahoma" w:eastAsia="Calibri" w:hAnsi="Tahoma" w:cs="Tahoma"/>
      <w:strike/>
      <w:sz w:val="28"/>
      <w:szCs w:val="28"/>
    </w:rPr>
  </w:style>
  <w:style w:type="paragraph" w:customStyle="1" w:styleId="ATextoNuevo">
    <w:name w:val="ATexto Nuevo"/>
    <w:basedOn w:val="Normal"/>
    <w:uiPriority w:val="99"/>
    <w:rsid w:val="00D51100"/>
    <w:pPr>
      <w:widowControl/>
      <w:shd w:val="clear" w:color="auto" w:fill="00FFFF"/>
    </w:pPr>
    <w:rPr>
      <w:rFonts w:ascii="Tahoma" w:eastAsia="Calibri" w:hAnsi="Tahoma" w:cs="Tahoma"/>
      <w:sz w:val="28"/>
      <w:szCs w:val="28"/>
    </w:rPr>
  </w:style>
  <w:style w:type="paragraph" w:customStyle="1" w:styleId="11-Heading2">
    <w:name w:val="1.1.- Heading 2"/>
    <w:basedOn w:val="Ttulo2"/>
    <w:uiPriority w:val="99"/>
    <w:rsid w:val="00D51100"/>
    <w:pPr>
      <w:keepLines/>
      <w:widowControl/>
      <w:jc w:val="left"/>
    </w:pPr>
    <w:rPr>
      <w:rFonts w:ascii="Calibri Light" w:eastAsia="Calibri" w:hAnsi="Calibri Light"/>
      <w:b w:val="0"/>
      <w:i/>
      <w:iCs/>
      <w:color w:val="538135"/>
      <w:sz w:val="18"/>
      <w:szCs w:val="18"/>
      <w:lang w:val="es-ES_tradnl"/>
    </w:rPr>
  </w:style>
  <w:style w:type="paragraph" w:customStyle="1" w:styleId="Imagen">
    <w:name w:val="Imagen"/>
    <w:basedOn w:val="Textoindependiente"/>
    <w:uiPriority w:val="99"/>
    <w:rsid w:val="00D51100"/>
    <w:pPr>
      <w:spacing w:before="240"/>
      <w:jc w:val="center"/>
    </w:pPr>
    <w:rPr>
      <w:rFonts w:ascii="Tahoma" w:eastAsia="Calibri" w:hAnsi="Tahoma" w:cs="Tahoma"/>
      <w:b w:val="0"/>
      <w:bCs w:val="0"/>
      <w:sz w:val="22"/>
      <w:szCs w:val="22"/>
      <w:lang w:val="es-MX"/>
    </w:rPr>
  </w:style>
  <w:style w:type="paragraph" w:customStyle="1" w:styleId="Logro">
    <w:name w:val="Logro"/>
    <w:basedOn w:val="Normal"/>
    <w:uiPriority w:val="99"/>
    <w:rsid w:val="00D51100"/>
    <w:pPr>
      <w:tabs>
        <w:tab w:val="num" w:pos="360"/>
        <w:tab w:val="num" w:pos="1571"/>
      </w:tabs>
      <w:ind w:left="360" w:hanging="360"/>
    </w:pPr>
    <w:rPr>
      <w:rFonts w:eastAsia="Calibri" w:cs="Arial"/>
      <w:noProof/>
      <w:szCs w:val="24"/>
    </w:rPr>
  </w:style>
  <w:style w:type="paragraph" w:customStyle="1" w:styleId="Textopredeterminado">
    <w:name w:val="Texto predeterminado"/>
    <w:basedOn w:val="Normal"/>
    <w:uiPriority w:val="99"/>
    <w:rsid w:val="00D51100"/>
    <w:rPr>
      <w:rFonts w:eastAsia="Calibri" w:cs="Arial"/>
      <w:noProof/>
      <w:szCs w:val="24"/>
    </w:rPr>
  </w:style>
  <w:style w:type="paragraph" w:customStyle="1" w:styleId="NO">
    <w:name w:val="NO"/>
    <w:basedOn w:val="Ttulo2"/>
    <w:uiPriority w:val="99"/>
    <w:rsid w:val="00D51100"/>
    <w:pPr>
      <w:keepLines/>
      <w:widowControl/>
      <w:jc w:val="left"/>
    </w:pPr>
    <w:rPr>
      <w:rFonts w:ascii="Calibri Light" w:eastAsia="Calibri" w:hAnsi="Calibri Light"/>
      <w:b w:val="0"/>
      <w:i/>
      <w:iCs/>
      <w:color w:val="538135"/>
      <w:sz w:val="18"/>
      <w:szCs w:val="18"/>
      <w:lang w:val="es-ES"/>
    </w:rPr>
  </w:style>
  <w:style w:type="paragraph" w:customStyle="1" w:styleId="NOR">
    <w:name w:val="NOR"/>
    <w:basedOn w:val="Ttulo1"/>
    <w:uiPriority w:val="99"/>
    <w:rsid w:val="00D51100"/>
    <w:pPr>
      <w:keepLines/>
      <w:widowControl/>
      <w:jc w:val="center"/>
    </w:pPr>
    <w:rPr>
      <w:rFonts w:ascii="Calibri Light" w:eastAsia="Calibri" w:hAnsi="Calibri Light"/>
      <w:b w:val="0"/>
      <w:color w:val="538135"/>
      <w:sz w:val="20"/>
      <w:lang w:val="es-ES"/>
    </w:rPr>
  </w:style>
  <w:style w:type="paragraph" w:customStyle="1" w:styleId="WW-NormalIndent">
    <w:name w:val="WW-Normal Indent"/>
    <w:basedOn w:val="Normal"/>
    <w:uiPriority w:val="99"/>
    <w:rsid w:val="00D51100"/>
    <w:pPr>
      <w:widowControl/>
      <w:suppressAutoHyphens/>
      <w:ind w:left="708"/>
      <w:jc w:val="left"/>
    </w:pPr>
    <w:rPr>
      <w:rFonts w:eastAsia="Calibri" w:cs="Arial"/>
      <w:sz w:val="20"/>
      <w:lang w:val="es-ES" w:eastAsia="ar-SA"/>
    </w:rPr>
  </w:style>
  <w:style w:type="paragraph" w:customStyle="1" w:styleId="StandardText">
    <w:name w:val="StandardText"/>
    <w:basedOn w:val="Normal"/>
    <w:uiPriority w:val="99"/>
    <w:rsid w:val="00D51100"/>
    <w:pPr>
      <w:widowControl/>
      <w:jc w:val="left"/>
    </w:pPr>
    <w:rPr>
      <w:rFonts w:eastAsia="Calibri" w:cs="Arial"/>
      <w:sz w:val="20"/>
      <w:lang w:val="en-GB" w:eastAsia="en-US"/>
    </w:rPr>
  </w:style>
  <w:style w:type="paragraph" w:customStyle="1" w:styleId="Pa3">
    <w:name w:val="Pa3"/>
    <w:basedOn w:val="Normal"/>
    <w:next w:val="Normal"/>
    <w:uiPriority w:val="99"/>
    <w:rsid w:val="00D51100"/>
    <w:pPr>
      <w:widowControl/>
      <w:autoSpaceDE w:val="0"/>
      <w:autoSpaceDN w:val="0"/>
      <w:adjustRightInd w:val="0"/>
      <w:spacing w:after="140" w:line="171" w:lineRule="atLeast"/>
      <w:jc w:val="left"/>
    </w:pPr>
    <w:rPr>
      <w:rFonts w:ascii="TradeGothic" w:eastAsia="Calibri" w:hAnsi="TradeGothic"/>
      <w:szCs w:val="24"/>
      <w:lang w:val="en-US" w:eastAsia="en-US"/>
    </w:rPr>
  </w:style>
  <w:style w:type="paragraph" w:customStyle="1" w:styleId="section1">
    <w:name w:val="section1"/>
    <w:basedOn w:val="Normal"/>
    <w:uiPriority w:val="99"/>
    <w:rsid w:val="00D51100"/>
    <w:pPr>
      <w:widowControl/>
      <w:spacing w:before="100" w:beforeAutospacing="1" w:after="100" w:afterAutospacing="1"/>
      <w:jc w:val="left"/>
    </w:pPr>
    <w:rPr>
      <w:rFonts w:ascii="Times New Roman" w:eastAsia="Calibri" w:hAnsi="Times New Roman"/>
      <w:szCs w:val="24"/>
      <w:lang w:val="en-US" w:eastAsia="en-US"/>
    </w:rPr>
  </w:style>
  <w:style w:type="paragraph" w:customStyle="1" w:styleId="listparagraph0">
    <w:name w:val="listparagraph0"/>
    <w:basedOn w:val="Normal"/>
    <w:uiPriority w:val="99"/>
    <w:rsid w:val="00D51100"/>
    <w:pPr>
      <w:widowControl/>
      <w:spacing w:before="100" w:beforeAutospacing="1" w:after="100" w:afterAutospacing="1"/>
      <w:jc w:val="left"/>
    </w:pPr>
    <w:rPr>
      <w:rFonts w:ascii="Times New Roman" w:eastAsia="Calibri" w:hAnsi="Times New Roman"/>
      <w:szCs w:val="24"/>
      <w:lang w:val="en-US" w:eastAsia="en-US"/>
    </w:rPr>
  </w:style>
  <w:style w:type="paragraph" w:customStyle="1" w:styleId="Style11">
    <w:name w:val="Style 11"/>
    <w:uiPriority w:val="99"/>
    <w:rsid w:val="00D51100"/>
    <w:pPr>
      <w:widowControl w:val="0"/>
      <w:autoSpaceDE w:val="0"/>
      <w:autoSpaceDN w:val="0"/>
      <w:spacing w:before="36"/>
      <w:ind w:left="1080" w:hanging="360"/>
      <w:jc w:val="both"/>
    </w:pPr>
    <w:rPr>
      <w:rFonts w:ascii="Arial" w:eastAsia="Calibri" w:hAnsi="Arial" w:cs="Arial"/>
      <w:lang w:val="en-US"/>
    </w:rPr>
  </w:style>
  <w:style w:type="paragraph" w:customStyle="1" w:styleId="BodyText32">
    <w:name w:val="Body Text 32"/>
    <w:basedOn w:val="Normal"/>
    <w:uiPriority w:val="99"/>
    <w:rsid w:val="00D51100"/>
    <w:pPr>
      <w:widowControl/>
      <w:overflowPunct w:val="0"/>
      <w:autoSpaceDE w:val="0"/>
      <w:autoSpaceDN w:val="0"/>
      <w:adjustRightInd w:val="0"/>
    </w:pPr>
    <w:rPr>
      <w:sz w:val="20"/>
      <w:lang w:val="es-ES"/>
    </w:rPr>
  </w:style>
  <w:style w:type="paragraph" w:customStyle="1" w:styleId="ListParagraph3">
    <w:name w:val="List Paragraph3"/>
    <w:basedOn w:val="Normal"/>
    <w:uiPriority w:val="99"/>
    <w:rsid w:val="00D51100"/>
    <w:pPr>
      <w:widowControl/>
      <w:ind w:left="708"/>
      <w:jc w:val="left"/>
    </w:pPr>
    <w:rPr>
      <w:rFonts w:ascii="Courier New" w:hAnsi="Courier New"/>
    </w:rPr>
  </w:style>
  <w:style w:type="paragraph" w:customStyle="1" w:styleId="Prrafodelista2">
    <w:name w:val="Párrafo de lista2"/>
    <w:basedOn w:val="Normal"/>
    <w:uiPriority w:val="99"/>
    <w:rsid w:val="00D51100"/>
    <w:pPr>
      <w:widowControl/>
      <w:ind w:left="708"/>
      <w:jc w:val="left"/>
    </w:pPr>
    <w:rPr>
      <w:rFonts w:ascii="Courier New" w:hAnsi="Courier New"/>
    </w:rPr>
  </w:style>
  <w:style w:type="paragraph" w:customStyle="1" w:styleId="Pa2">
    <w:name w:val="Pa2"/>
    <w:basedOn w:val="Default"/>
    <w:next w:val="Default"/>
    <w:uiPriority w:val="99"/>
    <w:rsid w:val="00D51100"/>
    <w:pPr>
      <w:spacing w:line="241" w:lineRule="atLeast"/>
    </w:pPr>
    <w:rPr>
      <w:rFonts w:ascii="Century Gothic" w:eastAsia="Calibri" w:hAnsi="Century Gothic" w:cs="Times New Roman"/>
      <w:color w:val="auto"/>
      <w:lang w:val="es-MX" w:eastAsia="en-US"/>
    </w:rPr>
  </w:style>
  <w:style w:type="paragraph" w:customStyle="1" w:styleId="Pa0">
    <w:name w:val="Pa0"/>
    <w:basedOn w:val="Default"/>
    <w:next w:val="Default"/>
    <w:uiPriority w:val="99"/>
    <w:rsid w:val="00D51100"/>
    <w:pPr>
      <w:spacing w:line="241" w:lineRule="atLeast"/>
    </w:pPr>
    <w:rPr>
      <w:rFonts w:ascii="Century Gothic" w:eastAsia="Calibri" w:hAnsi="Century Gothic" w:cs="Times New Roman"/>
      <w:color w:val="auto"/>
      <w:lang w:val="es-MX" w:eastAsia="en-US"/>
    </w:rPr>
  </w:style>
  <w:style w:type="paragraph" w:customStyle="1" w:styleId="Pa1">
    <w:name w:val="Pa1"/>
    <w:basedOn w:val="Default"/>
    <w:next w:val="Default"/>
    <w:uiPriority w:val="99"/>
    <w:rsid w:val="00D51100"/>
    <w:pPr>
      <w:spacing w:line="241" w:lineRule="atLeast"/>
    </w:pPr>
    <w:rPr>
      <w:rFonts w:ascii="Century Gothic" w:eastAsia="Calibri" w:hAnsi="Century Gothic" w:cs="Times New Roman"/>
      <w:color w:val="auto"/>
      <w:lang w:val="es-MX" w:eastAsia="en-US"/>
    </w:rPr>
  </w:style>
  <w:style w:type="paragraph" w:customStyle="1" w:styleId="Pa4">
    <w:name w:val="Pa4"/>
    <w:basedOn w:val="Default"/>
    <w:next w:val="Default"/>
    <w:uiPriority w:val="99"/>
    <w:rsid w:val="00D51100"/>
    <w:pPr>
      <w:spacing w:line="241" w:lineRule="atLeast"/>
    </w:pPr>
    <w:rPr>
      <w:rFonts w:ascii="Century Gothic" w:eastAsia="Calibri" w:hAnsi="Century Gothic" w:cs="Times New Roman"/>
      <w:color w:val="auto"/>
      <w:lang w:val="es-MX" w:eastAsia="en-US"/>
    </w:rPr>
  </w:style>
  <w:style w:type="paragraph" w:customStyle="1" w:styleId="Encabezado1">
    <w:name w:val="Encabezado 1"/>
    <w:basedOn w:val="Normal"/>
    <w:next w:val="Normal"/>
    <w:uiPriority w:val="99"/>
    <w:rsid w:val="00D51100"/>
    <w:pPr>
      <w:keepNext/>
      <w:widowControl/>
      <w:tabs>
        <w:tab w:val="num" w:pos="643"/>
      </w:tabs>
      <w:autoSpaceDE w:val="0"/>
      <w:autoSpaceDN w:val="0"/>
      <w:adjustRightInd w:val="0"/>
      <w:jc w:val="left"/>
      <w:outlineLvl w:val="0"/>
    </w:pPr>
    <w:rPr>
      <w:rFonts w:ascii="Times New Roman" w:hAnsi="Times New Roman"/>
      <w:b/>
      <w:bCs/>
      <w:sz w:val="20"/>
      <w:lang w:val="es-ES"/>
    </w:rPr>
  </w:style>
  <w:style w:type="paragraph" w:customStyle="1" w:styleId="Heading3NE">
    <w:name w:val="Heading 3NE"/>
    <w:basedOn w:val="Ttulo3"/>
    <w:autoRedefine/>
    <w:uiPriority w:val="99"/>
    <w:rsid w:val="00D51100"/>
    <w:pPr>
      <w:keepLines/>
      <w:widowControl/>
      <w:spacing w:before="120"/>
      <w:ind w:left="360"/>
      <w:jc w:val="left"/>
    </w:pPr>
    <w:rPr>
      <w:rFonts w:ascii="Calibri Light" w:hAnsi="Calibri Light"/>
      <w:b w:val="0"/>
      <w:bCs/>
      <w:i w:val="0"/>
      <w:caps/>
      <w:color w:val="538135"/>
      <w:lang w:val="en-US" w:eastAsia="en-US"/>
    </w:rPr>
  </w:style>
  <w:style w:type="paragraph" w:customStyle="1" w:styleId="sub-caption">
    <w:name w:val="sub-caption"/>
    <w:basedOn w:val="Normal"/>
    <w:uiPriority w:val="99"/>
    <w:rsid w:val="00D51100"/>
    <w:pPr>
      <w:jc w:val="center"/>
    </w:pPr>
    <w:rPr>
      <w:sz w:val="20"/>
      <w:lang w:val="en-US" w:eastAsia="en-US"/>
    </w:rPr>
  </w:style>
  <w:style w:type="paragraph" w:customStyle="1" w:styleId="BodyTextIndent1">
    <w:name w:val="Body Text Indent 1"/>
    <w:basedOn w:val="Sangradetextonormal"/>
    <w:autoRedefine/>
    <w:uiPriority w:val="99"/>
    <w:rsid w:val="00D51100"/>
    <w:pPr>
      <w:spacing w:before="60" w:after="60"/>
      <w:ind w:left="360"/>
      <w:jc w:val="left"/>
    </w:pPr>
    <w:rPr>
      <w:rFonts w:cs="Arial"/>
      <w:b w:val="0"/>
      <w:sz w:val="20"/>
      <w:lang w:val="es-ES_tradnl" w:eastAsia="en-US"/>
    </w:rPr>
  </w:style>
  <w:style w:type="paragraph" w:customStyle="1" w:styleId="BodyTextIndent4">
    <w:name w:val="Body Text Indent 4"/>
    <w:basedOn w:val="Normal"/>
    <w:uiPriority w:val="99"/>
    <w:rsid w:val="00D51100"/>
    <w:pPr>
      <w:widowControl/>
      <w:numPr>
        <w:ilvl w:val="12"/>
      </w:numPr>
      <w:spacing w:before="60"/>
      <w:ind w:left="1800"/>
      <w:jc w:val="left"/>
    </w:pPr>
    <w:rPr>
      <w:sz w:val="20"/>
      <w:lang w:val="es-ES_tradnl" w:eastAsia="en-US"/>
    </w:rPr>
  </w:style>
  <w:style w:type="paragraph" w:customStyle="1" w:styleId="Textosinformato1">
    <w:name w:val="Texto sin formato1"/>
    <w:basedOn w:val="Normal"/>
    <w:uiPriority w:val="99"/>
    <w:rsid w:val="00D51100"/>
    <w:pPr>
      <w:widowControl/>
      <w:overflowPunct w:val="0"/>
      <w:autoSpaceDE w:val="0"/>
      <w:autoSpaceDN w:val="0"/>
      <w:adjustRightInd w:val="0"/>
      <w:jc w:val="left"/>
    </w:pPr>
    <w:rPr>
      <w:rFonts w:ascii="Courier New" w:hAnsi="Courier New"/>
      <w:sz w:val="20"/>
    </w:rPr>
  </w:style>
  <w:style w:type="paragraph" w:customStyle="1" w:styleId="HPBodytextlast10pt">
    <w:name w:val="_HP Body text_last 10 pt"/>
    <w:basedOn w:val="Normal"/>
    <w:uiPriority w:val="99"/>
    <w:rsid w:val="00D51100"/>
    <w:pPr>
      <w:widowControl/>
      <w:tabs>
        <w:tab w:val="left" w:pos="187"/>
      </w:tabs>
      <w:spacing w:after="240"/>
      <w:jc w:val="left"/>
    </w:pPr>
    <w:rPr>
      <w:rFonts w:ascii="Futura Bk" w:hAnsi="Futura Bk"/>
      <w:color w:val="000000"/>
      <w:sz w:val="20"/>
      <w:lang w:val="en-US" w:eastAsia="en-US"/>
    </w:rPr>
  </w:style>
  <w:style w:type="paragraph" w:customStyle="1" w:styleId="BodyText26">
    <w:name w:val="Body Text 26"/>
    <w:basedOn w:val="Normal"/>
    <w:uiPriority w:val="99"/>
    <w:rsid w:val="00D51100"/>
    <w:pPr>
      <w:widowControl/>
    </w:pPr>
    <w:rPr>
      <w:rFonts w:ascii="Times New Roman" w:hAnsi="Times New Roman"/>
      <w:sz w:val="20"/>
      <w:lang w:val="es-ES"/>
    </w:rPr>
  </w:style>
  <w:style w:type="paragraph" w:customStyle="1" w:styleId="Titulo1">
    <w:name w:val="Titulo 1"/>
    <w:basedOn w:val="Normal"/>
    <w:uiPriority w:val="99"/>
    <w:rsid w:val="00D51100"/>
    <w:pPr>
      <w:widowControl/>
      <w:pBdr>
        <w:bottom w:val="single" w:sz="12" w:space="1" w:color="auto"/>
      </w:pBdr>
      <w:spacing w:before="120"/>
      <w:outlineLvl w:val="0"/>
    </w:pPr>
    <w:rPr>
      <w:rFonts w:ascii="Times New Roman" w:hAnsi="Times New Roman" w:cs="Arial"/>
      <w:b/>
      <w:sz w:val="18"/>
      <w:szCs w:val="18"/>
      <w:lang w:eastAsia="es-MX"/>
    </w:rPr>
  </w:style>
  <w:style w:type="paragraph" w:customStyle="1" w:styleId="BodyText35">
    <w:name w:val="Body Text 35"/>
    <w:basedOn w:val="Normal"/>
    <w:uiPriority w:val="99"/>
    <w:rsid w:val="00D51100"/>
    <w:pPr>
      <w:widowControl/>
      <w:tabs>
        <w:tab w:val="left" w:pos="0"/>
      </w:tabs>
      <w:spacing w:after="60"/>
    </w:pPr>
    <w:rPr>
      <w:b/>
      <w:sz w:val="20"/>
    </w:rPr>
  </w:style>
  <w:style w:type="paragraph" w:customStyle="1" w:styleId="Style1">
    <w:name w:val="Style 1"/>
    <w:uiPriority w:val="99"/>
    <w:rsid w:val="00D51100"/>
    <w:pPr>
      <w:widowControl w:val="0"/>
      <w:autoSpaceDE w:val="0"/>
      <w:autoSpaceDN w:val="0"/>
      <w:adjustRightInd w:val="0"/>
    </w:pPr>
    <w:rPr>
      <w:lang w:val="en-US" w:eastAsia="es-ES"/>
    </w:rPr>
  </w:style>
  <w:style w:type="paragraph" w:customStyle="1" w:styleId="OmniPage1034">
    <w:name w:val="OmniPage #1034"/>
    <w:uiPriority w:val="99"/>
    <w:rsid w:val="00D51100"/>
    <w:pPr>
      <w:widowControl w:val="0"/>
      <w:tabs>
        <w:tab w:val="left" w:pos="50"/>
        <w:tab w:val="right" w:pos="10046"/>
      </w:tabs>
      <w:ind w:left="714" w:hanging="357"/>
      <w:jc w:val="both"/>
    </w:pPr>
    <w:rPr>
      <w:lang w:val="es-ES" w:eastAsia="es-ES"/>
    </w:rPr>
  </w:style>
  <w:style w:type="paragraph" w:customStyle="1" w:styleId="xl50">
    <w:name w:val="xl50"/>
    <w:basedOn w:val="Normal"/>
    <w:uiPriority w:val="99"/>
    <w:rsid w:val="00D51100"/>
    <w:pPr>
      <w:widowControl/>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pPr>
    <w:rPr>
      <w:rFonts w:eastAsia="Arial Unicode MS" w:cs="Arial"/>
      <w:sz w:val="15"/>
      <w:szCs w:val="15"/>
      <w:lang w:val="es-ES"/>
    </w:rPr>
  </w:style>
  <w:style w:type="paragraph" w:customStyle="1" w:styleId="xl51">
    <w:name w:val="xl51"/>
    <w:basedOn w:val="Normal"/>
    <w:uiPriority w:val="99"/>
    <w:rsid w:val="00D51100"/>
    <w:pPr>
      <w:widowControl/>
      <w:pBdr>
        <w:left w:val="double" w:sz="6" w:space="0" w:color="auto"/>
        <w:bottom w:val="double" w:sz="6" w:space="0" w:color="auto"/>
        <w:right w:val="double" w:sz="6" w:space="0" w:color="auto"/>
      </w:pBdr>
      <w:spacing w:before="100" w:beforeAutospacing="1" w:after="100" w:afterAutospacing="1"/>
      <w:ind w:left="714" w:hanging="357"/>
    </w:pPr>
    <w:rPr>
      <w:rFonts w:eastAsia="Arial Unicode MS" w:cs="Arial"/>
      <w:b/>
      <w:bCs/>
      <w:sz w:val="15"/>
      <w:szCs w:val="15"/>
      <w:lang w:val="es-ES"/>
    </w:rPr>
  </w:style>
  <w:style w:type="paragraph" w:customStyle="1" w:styleId="xl52">
    <w:name w:val="xl52"/>
    <w:basedOn w:val="Normal"/>
    <w:uiPriority w:val="99"/>
    <w:rsid w:val="00D51100"/>
    <w:pPr>
      <w:widowControl/>
      <w:pBdr>
        <w:top w:val="double" w:sz="6" w:space="0" w:color="auto"/>
        <w:left w:val="double" w:sz="6" w:space="0" w:color="auto"/>
        <w:right w:val="double" w:sz="6" w:space="0" w:color="auto"/>
      </w:pBdr>
      <w:spacing w:before="100" w:beforeAutospacing="1" w:after="100" w:afterAutospacing="1"/>
      <w:ind w:left="714" w:hanging="357"/>
    </w:pPr>
    <w:rPr>
      <w:rFonts w:eastAsia="Arial Unicode MS" w:cs="Arial"/>
      <w:sz w:val="15"/>
      <w:szCs w:val="15"/>
      <w:lang w:val="es-ES"/>
    </w:rPr>
  </w:style>
  <w:style w:type="paragraph" w:customStyle="1" w:styleId="xl53">
    <w:name w:val="xl53"/>
    <w:basedOn w:val="Normal"/>
    <w:uiPriority w:val="99"/>
    <w:rsid w:val="00D51100"/>
    <w:pPr>
      <w:widowControl/>
      <w:pBdr>
        <w:left w:val="double" w:sz="6" w:space="0" w:color="auto"/>
        <w:bottom w:val="double" w:sz="6" w:space="0" w:color="auto"/>
        <w:right w:val="double" w:sz="6" w:space="0" w:color="auto"/>
      </w:pBdr>
      <w:spacing w:before="100" w:beforeAutospacing="1" w:after="100" w:afterAutospacing="1"/>
      <w:ind w:left="714" w:hanging="357"/>
    </w:pPr>
    <w:rPr>
      <w:rFonts w:eastAsia="Arial Unicode MS" w:cs="Arial"/>
      <w:sz w:val="15"/>
      <w:szCs w:val="15"/>
      <w:lang w:val="es-ES"/>
    </w:rPr>
  </w:style>
  <w:style w:type="paragraph" w:customStyle="1" w:styleId="xl54">
    <w:name w:val="xl54"/>
    <w:basedOn w:val="Normal"/>
    <w:uiPriority w:val="99"/>
    <w:rsid w:val="00D51100"/>
    <w:pPr>
      <w:widowControl/>
      <w:pBdr>
        <w:top w:val="double" w:sz="6" w:space="0" w:color="auto"/>
        <w:left w:val="double" w:sz="6" w:space="0" w:color="auto"/>
        <w:bottom w:val="double" w:sz="6" w:space="0" w:color="auto"/>
        <w:right w:val="double" w:sz="6" w:space="0" w:color="auto"/>
      </w:pBdr>
      <w:spacing w:before="100" w:beforeAutospacing="1" w:after="100" w:afterAutospacing="1"/>
      <w:ind w:left="714" w:hanging="357"/>
    </w:pPr>
    <w:rPr>
      <w:rFonts w:eastAsia="Arial Unicode MS" w:cs="Arial"/>
      <w:b/>
      <w:bCs/>
      <w:sz w:val="15"/>
      <w:szCs w:val="15"/>
      <w:lang w:val="es-ES"/>
    </w:rPr>
  </w:style>
  <w:style w:type="paragraph" w:customStyle="1" w:styleId="xl55">
    <w:name w:val="xl55"/>
    <w:basedOn w:val="Normal"/>
    <w:uiPriority w:val="99"/>
    <w:rsid w:val="00D51100"/>
    <w:pPr>
      <w:widowControl/>
      <w:pBdr>
        <w:top w:val="double" w:sz="6" w:space="0" w:color="auto"/>
        <w:left w:val="double" w:sz="6" w:space="0" w:color="auto"/>
        <w:bottom w:val="single" w:sz="4" w:space="0" w:color="auto"/>
        <w:right w:val="double" w:sz="6" w:space="0" w:color="auto"/>
      </w:pBdr>
      <w:spacing w:before="100" w:beforeAutospacing="1" w:after="100" w:afterAutospacing="1"/>
      <w:ind w:left="714" w:hanging="357"/>
    </w:pPr>
    <w:rPr>
      <w:rFonts w:eastAsia="Arial Unicode MS" w:cs="Arial"/>
      <w:b/>
      <w:bCs/>
      <w:sz w:val="15"/>
      <w:szCs w:val="15"/>
      <w:lang w:val="es-ES"/>
    </w:rPr>
  </w:style>
  <w:style w:type="paragraph" w:customStyle="1" w:styleId="xl56">
    <w:name w:val="xl56"/>
    <w:basedOn w:val="Normal"/>
    <w:uiPriority w:val="99"/>
    <w:rsid w:val="00D51100"/>
    <w:pPr>
      <w:widowControl/>
      <w:pBdr>
        <w:top w:val="single" w:sz="4" w:space="0" w:color="auto"/>
        <w:left w:val="double" w:sz="6" w:space="0" w:color="auto"/>
        <w:bottom w:val="single" w:sz="4" w:space="0" w:color="auto"/>
        <w:right w:val="double" w:sz="6" w:space="0" w:color="auto"/>
      </w:pBdr>
      <w:spacing w:before="100" w:beforeAutospacing="1" w:after="100" w:afterAutospacing="1"/>
      <w:ind w:left="714" w:hanging="357"/>
    </w:pPr>
    <w:rPr>
      <w:rFonts w:eastAsia="Arial Unicode MS" w:cs="Arial"/>
      <w:sz w:val="15"/>
      <w:szCs w:val="15"/>
      <w:lang w:val="es-ES"/>
    </w:rPr>
  </w:style>
  <w:style w:type="paragraph" w:customStyle="1" w:styleId="xl57">
    <w:name w:val="xl57"/>
    <w:basedOn w:val="Normal"/>
    <w:uiPriority w:val="99"/>
    <w:rsid w:val="00D51100"/>
    <w:pPr>
      <w:widowControl/>
      <w:pBdr>
        <w:top w:val="single" w:sz="4" w:space="0" w:color="auto"/>
        <w:left w:val="double" w:sz="6" w:space="0" w:color="auto"/>
        <w:bottom w:val="double" w:sz="6" w:space="0" w:color="auto"/>
        <w:right w:val="double" w:sz="6" w:space="0" w:color="auto"/>
      </w:pBdr>
      <w:spacing w:before="100" w:beforeAutospacing="1" w:after="100" w:afterAutospacing="1"/>
      <w:ind w:left="714" w:hanging="357"/>
    </w:pPr>
    <w:rPr>
      <w:rFonts w:eastAsia="Arial Unicode MS" w:cs="Arial"/>
      <w:sz w:val="15"/>
      <w:szCs w:val="15"/>
      <w:lang w:val="es-ES"/>
    </w:rPr>
  </w:style>
  <w:style w:type="paragraph" w:customStyle="1" w:styleId="xl58">
    <w:name w:val="xl58"/>
    <w:basedOn w:val="Normal"/>
    <w:uiPriority w:val="99"/>
    <w:rsid w:val="00D51100"/>
    <w:pPr>
      <w:widowControl/>
      <w:pBdr>
        <w:left w:val="double" w:sz="6" w:space="0" w:color="auto"/>
        <w:right w:val="double" w:sz="6" w:space="0" w:color="auto"/>
      </w:pBdr>
      <w:spacing w:before="100" w:beforeAutospacing="1" w:after="100" w:afterAutospacing="1"/>
      <w:ind w:left="714" w:hanging="357"/>
    </w:pPr>
    <w:rPr>
      <w:rFonts w:eastAsia="Arial Unicode MS" w:cs="Arial"/>
      <w:sz w:val="15"/>
      <w:szCs w:val="15"/>
      <w:lang w:val="es-ES"/>
    </w:rPr>
  </w:style>
  <w:style w:type="paragraph" w:customStyle="1" w:styleId="xl60">
    <w:name w:val="xl60"/>
    <w:basedOn w:val="Normal"/>
    <w:uiPriority w:val="99"/>
    <w:rsid w:val="00D51100"/>
    <w:pPr>
      <w:widowControl/>
      <w:pBdr>
        <w:left w:val="double" w:sz="6" w:space="0" w:color="auto"/>
        <w:right w:val="double" w:sz="6" w:space="0" w:color="auto"/>
      </w:pBdr>
      <w:spacing w:before="100" w:beforeAutospacing="1" w:after="100" w:afterAutospacing="1"/>
      <w:ind w:left="714" w:hanging="357"/>
      <w:jc w:val="center"/>
    </w:pPr>
    <w:rPr>
      <w:rFonts w:eastAsia="Arial Unicode MS" w:cs="Arial"/>
      <w:b/>
      <w:bCs/>
      <w:szCs w:val="24"/>
      <w:lang w:val="es-ES"/>
    </w:rPr>
  </w:style>
  <w:style w:type="paragraph" w:customStyle="1" w:styleId="xl61">
    <w:name w:val="xl61"/>
    <w:basedOn w:val="Normal"/>
    <w:uiPriority w:val="99"/>
    <w:rsid w:val="00D51100"/>
    <w:pPr>
      <w:widowControl/>
      <w:pBdr>
        <w:left w:val="double" w:sz="6" w:space="0" w:color="auto"/>
        <w:bottom w:val="double" w:sz="6" w:space="0" w:color="auto"/>
        <w:right w:val="double" w:sz="6" w:space="0" w:color="auto"/>
      </w:pBdr>
      <w:spacing w:before="100" w:beforeAutospacing="1" w:after="100" w:afterAutospacing="1"/>
      <w:ind w:left="714" w:hanging="357"/>
      <w:jc w:val="center"/>
    </w:pPr>
    <w:rPr>
      <w:rFonts w:eastAsia="Arial Unicode MS" w:cs="Arial"/>
      <w:b/>
      <w:bCs/>
      <w:szCs w:val="24"/>
      <w:lang w:val="es-ES"/>
    </w:rPr>
  </w:style>
  <w:style w:type="paragraph" w:customStyle="1" w:styleId="xl62">
    <w:name w:val="xl62"/>
    <w:basedOn w:val="Normal"/>
    <w:uiPriority w:val="99"/>
    <w:rsid w:val="00D51100"/>
    <w:pPr>
      <w:widowControl/>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pPr>
    <w:rPr>
      <w:rFonts w:eastAsia="Arial Unicode MS" w:cs="Arial"/>
      <w:b/>
      <w:bCs/>
      <w:szCs w:val="24"/>
      <w:lang w:val="es-ES"/>
    </w:rPr>
  </w:style>
  <w:style w:type="paragraph" w:customStyle="1" w:styleId="Pliza5">
    <w:name w:val="Póliza 5"/>
    <w:basedOn w:val="Normal"/>
    <w:uiPriority w:val="99"/>
    <w:rsid w:val="00D51100"/>
    <w:pPr>
      <w:widowControl/>
      <w:ind w:left="879" w:hanging="567"/>
    </w:pPr>
  </w:style>
  <w:style w:type="paragraph" w:customStyle="1" w:styleId="bodytext2">
    <w:name w:val="bodytext2"/>
    <w:basedOn w:val="Normal"/>
    <w:uiPriority w:val="99"/>
    <w:rsid w:val="00D51100"/>
    <w:pPr>
      <w:widowControl/>
    </w:pPr>
    <w:rPr>
      <w:rFonts w:cs="Arial"/>
      <w:sz w:val="20"/>
      <w:lang w:eastAsia="es-MX"/>
    </w:rPr>
  </w:style>
  <w:style w:type="paragraph" w:customStyle="1" w:styleId="Prrafo2">
    <w:name w:val="Párrafo 2"/>
    <w:basedOn w:val="Normal"/>
    <w:uiPriority w:val="99"/>
    <w:rsid w:val="00D51100"/>
    <w:pPr>
      <w:autoSpaceDE w:val="0"/>
      <w:autoSpaceDN w:val="0"/>
      <w:ind w:left="567"/>
    </w:pPr>
    <w:rPr>
      <w:rFonts w:cs="Arial"/>
      <w:kern w:val="18"/>
      <w:sz w:val="20"/>
      <w:lang w:val="es-ES_tradnl"/>
    </w:rPr>
  </w:style>
  <w:style w:type="paragraph" w:customStyle="1" w:styleId="ACUERDO">
    <w:name w:val="ACUERDO"/>
    <w:basedOn w:val="Normal"/>
    <w:uiPriority w:val="99"/>
    <w:rsid w:val="00D51100"/>
    <w:rPr>
      <w:b/>
      <w:sz w:val="28"/>
      <w:lang w:val="en-US"/>
    </w:rPr>
  </w:style>
  <w:style w:type="paragraph" w:customStyle="1" w:styleId="Textoindependiente32">
    <w:name w:val="Texto independiente 32"/>
    <w:basedOn w:val="Normal"/>
    <w:uiPriority w:val="99"/>
    <w:rsid w:val="00D51100"/>
    <w:pPr>
      <w:widowControl/>
      <w:overflowPunct w:val="0"/>
      <w:autoSpaceDE w:val="0"/>
      <w:autoSpaceDN w:val="0"/>
      <w:adjustRightInd w:val="0"/>
    </w:pPr>
    <w:rPr>
      <w:sz w:val="20"/>
      <w:lang w:val="es-ES"/>
    </w:rPr>
  </w:style>
  <w:style w:type="paragraph" w:customStyle="1" w:styleId="SCSTtulo2">
    <w:name w:val="SCS Título 2"/>
    <w:basedOn w:val="Normal"/>
    <w:uiPriority w:val="99"/>
    <w:rsid w:val="00D51100"/>
    <w:pPr>
      <w:widowControl/>
      <w:spacing w:line="264" w:lineRule="auto"/>
    </w:pPr>
    <w:rPr>
      <w:rFonts w:ascii="Verdana" w:eastAsia="Calibri" w:hAnsi="Verdana"/>
      <w:b/>
      <w:sz w:val="21"/>
      <w:szCs w:val="21"/>
      <w:lang w:val="es-ES"/>
    </w:rPr>
  </w:style>
  <w:style w:type="paragraph" w:customStyle="1" w:styleId="SCSVietas">
    <w:name w:val="SCS Viñetas"/>
    <w:basedOn w:val="Normal"/>
    <w:uiPriority w:val="99"/>
    <w:rsid w:val="00D51100"/>
    <w:pPr>
      <w:widowControl/>
      <w:numPr>
        <w:numId w:val="48"/>
      </w:numPr>
      <w:spacing w:line="312" w:lineRule="auto"/>
    </w:pPr>
    <w:rPr>
      <w:rFonts w:ascii="Verdana" w:eastAsia="Calibri" w:hAnsi="Verdana"/>
      <w:sz w:val="20"/>
      <w:lang w:val="pt-BR"/>
    </w:rPr>
  </w:style>
  <w:style w:type="paragraph" w:customStyle="1" w:styleId="BodyText-Justified-small">
    <w:name w:val="Body Text-Justified-small"/>
    <w:basedOn w:val="Textoindependiente"/>
    <w:uiPriority w:val="99"/>
    <w:rsid w:val="00D51100"/>
    <w:pPr>
      <w:overflowPunct w:val="0"/>
      <w:spacing w:after="240"/>
    </w:pPr>
    <w:rPr>
      <w:rFonts w:ascii="Arial (W1)" w:hAnsi="Arial (W1)" w:cs="Arial"/>
      <w:b w:val="0"/>
      <w:bCs w:val="0"/>
      <w:sz w:val="16"/>
      <w:szCs w:val="24"/>
      <w:lang w:eastAsia="ar-SA"/>
    </w:rPr>
  </w:style>
  <w:style w:type="paragraph" w:customStyle="1" w:styleId="softregnavbar">
    <w:name w:val="softregnavbar"/>
    <w:basedOn w:val="Normal"/>
    <w:uiPriority w:val="99"/>
    <w:rsid w:val="00D51100"/>
    <w:pPr>
      <w:widowControl/>
      <w:spacing w:before="100" w:beforeAutospacing="1" w:after="100" w:afterAutospacing="1"/>
      <w:jc w:val="left"/>
    </w:pPr>
    <w:rPr>
      <w:rFonts w:ascii="Verdana" w:hAnsi="Verdana"/>
      <w:color w:val="424142"/>
      <w:sz w:val="16"/>
      <w:szCs w:val="16"/>
      <w:lang w:val="en-US" w:eastAsia="en-US"/>
    </w:rPr>
  </w:style>
  <w:style w:type="paragraph" w:customStyle="1" w:styleId="importantwords">
    <w:name w:val="importantwords"/>
    <w:basedOn w:val="Normal"/>
    <w:uiPriority w:val="99"/>
    <w:rsid w:val="00D51100"/>
    <w:pPr>
      <w:widowControl/>
      <w:spacing w:before="100" w:beforeAutospacing="1" w:after="100" w:afterAutospacing="1"/>
      <w:jc w:val="left"/>
    </w:pPr>
    <w:rPr>
      <w:rFonts w:ascii="Times New Roman" w:hAnsi="Times New Roman"/>
      <w:b/>
      <w:bCs/>
      <w:szCs w:val="24"/>
      <w:lang w:val="en-US" w:eastAsia="en-US"/>
    </w:rPr>
  </w:style>
  <w:style w:type="paragraph" w:customStyle="1" w:styleId="highlight">
    <w:name w:val="highlight"/>
    <w:basedOn w:val="Normal"/>
    <w:uiPriority w:val="99"/>
    <w:rsid w:val="00D51100"/>
    <w:pPr>
      <w:widowControl/>
      <w:spacing w:before="100" w:beforeAutospacing="1" w:after="100" w:afterAutospacing="1"/>
      <w:jc w:val="left"/>
    </w:pPr>
    <w:rPr>
      <w:rFonts w:ascii="Verdana" w:hAnsi="Verdana"/>
      <w:color w:val="FF0000"/>
      <w:szCs w:val="24"/>
      <w:lang w:val="en-US" w:eastAsia="en-US"/>
    </w:rPr>
  </w:style>
  <w:style w:type="paragraph" w:customStyle="1" w:styleId="FrontPageTitle">
    <w:name w:val="Front Page Title"/>
    <w:basedOn w:val="Normal"/>
    <w:autoRedefine/>
    <w:uiPriority w:val="99"/>
    <w:rsid w:val="00D51100"/>
    <w:pPr>
      <w:widowControl/>
      <w:spacing w:before="4800" w:after="60"/>
      <w:ind w:left="2160"/>
      <w:jc w:val="left"/>
    </w:pPr>
    <w:rPr>
      <w:rFonts w:ascii="Verdana" w:hAnsi="Verdana"/>
      <w:b/>
      <w:bCs/>
      <w:color w:val="000000"/>
      <w:sz w:val="36"/>
      <w:szCs w:val="36"/>
      <w:lang w:val="en-US" w:eastAsia="en-US"/>
    </w:rPr>
  </w:style>
  <w:style w:type="paragraph" w:customStyle="1" w:styleId="FrontPageSub-Title">
    <w:name w:val="Front Page Sub-Title"/>
    <w:basedOn w:val="Normal"/>
    <w:next w:val="Normal"/>
    <w:autoRedefine/>
    <w:uiPriority w:val="99"/>
    <w:rsid w:val="00D51100"/>
    <w:pPr>
      <w:widowControl/>
      <w:spacing w:before="60" w:after="1440"/>
      <w:ind w:left="2160"/>
      <w:jc w:val="left"/>
    </w:pPr>
    <w:rPr>
      <w:rFonts w:ascii="Verdana" w:hAnsi="Verdana"/>
      <w:b/>
      <w:color w:val="000000"/>
      <w:sz w:val="28"/>
      <w:szCs w:val="32"/>
      <w:lang w:val="en-US" w:eastAsia="en-US"/>
    </w:rPr>
  </w:style>
  <w:style w:type="paragraph" w:customStyle="1" w:styleId="FrontPageVerdionDate">
    <w:name w:val="Front Page Verdion &amp; Date"/>
    <w:basedOn w:val="Normal"/>
    <w:autoRedefine/>
    <w:uiPriority w:val="99"/>
    <w:rsid w:val="00D51100"/>
    <w:pPr>
      <w:widowControl/>
      <w:spacing w:before="60" w:after="60"/>
      <w:ind w:left="2160"/>
      <w:jc w:val="left"/>
    </w:pPr>
    <w:rPr>
      <w:rFonts w:ascii="Verdana" w:hAnsi="Verdana"/>
      <w:color w:val="000000"/>
      <w:sz w:val="20"/>
      <w:szCs w:val="32"/>
      <w:lang w:val="en-US" w:eastAsia="en-US"/>
    </w:rPr>
  </w:style>
  <w:style w:type="character" w:customStyle="1" w:styleId="TableentryChar">
    <w:name w:val="Table entry Char"/>
    <w:link w:val="Tableentry"/>
    <w:locked/>
    <w:rsid w:val="00D51100"/>
    <w:rPr>
      <w:rFonts w:ascii="Verdana" w:hAnsi="Verdana"/>
      <w:color w:val="000000"/>
      <w:szCs w:val="32"/>
      <w:lang w:val="en-US"/>
    </w:rPr>
  </w:style>
  <w:style w:type="paragraph" w:customStyle="1" w:styleId="Tableentry">
    <w:name w:val="Table entry"/>
    <w:basedOn w:val="Normal"/>
    <w:link w:val="TableentryChar"/>
    <w:rsid w:val="00D51100"/>
    <w:pPr>
      <w:widowControl/>
      <w:jc w:val="left"/>
    </w:pPr>
    <w:rPr>
      <w:rFonts w:ascii="Verdana" w:hAnsi="Verdana"/>
      <w:color w:val="000000"/>
      <w:sz w:val="20"/>
      <w:szCs w:val="32"/>
      <w:lang w:val="en-US" w:eastAsia="es-MX"/>
    </w:rPr>
  </w:style>
  <w:style w:type="paragraph" w:customStyle="1" w:styleId="TableTitle">
    <w:name w:val="Table Title"/>
    <w:basedOn w:val="Tableentry"/>
    <w:uiPriority w:val="99"/>
    <w:rsid w:val="00D51100"/>
    <w:rPr>
      <w:b/>
    </w:rPr>
  </w:style>
  <w:style w:type="character" w:customStyle="1" w:styleId="TableFootnoteChar">
    <w:name w:val="Table Footnote Char"/>
    <w:link w:val="TableFootnote"/>
    <w:locked/>
    <w:rsid w:val="00D51100"/>
    <w:rPr>
      <w:rFonts w:ascii="Verdana" w:hAnsi="Verdana"/>
      <w:color w:val="000000"/>
      <w:szCs w:val="32"/>
      <w:lang w:val="en-US"/>
    </w:rPr>
  </w:style>
  <w:style w:type="paragraph" w:customStyle="1" w:styleId="TableFootnote">
    <w:name w:val="Table Footnote"/>
    <w:basedOn w:val="Tableentry"/>
    <w:link w:val="TableFootnoteChar"/>
    <w:rsid w:val="00D51100"/>
    <w:pPr>
      <w:tabs>
        <w:tab w:val="left" w:pos="576"/>
      </w:tabs>
      <w:ind w:left="576" w:hanging="576"/>
    </w:pPr>
  </w:style>
  <w:style w:type="paragraph" w:customStyle="1" w:styleId="BulletedList">
    <w:name w:val="Bulleted List"/>
    <w:basedOn w:val="Normal"/>
    <w:autoRedefine/>
    <w:uiPriority w:val="99"/>
    <w:rsid w:val="00D51100"/>
    <w:pPr>
      <w:widowControl/>
      <w:numPr>
        <w:numId w:val="49"/>
      </w:numPr>
      <w:tabs>
        <w:tab w:val="clear" w:pos="2880"/>
      </w:tabs>
      <w:ind w:left="720"/>
      <w:jc w:val="left"/>
    </w:pPr>
    <w:rPr>
      <w:rFonts w:ascii="Verdana" w:hAnsi="Verdana"/>
      <w:color w:val="000000"/>
      <w:sz w:val="20"/>
      <w:szCs w:val="32"/>
      <w:lang w:val="en-US" w:eastAsia="en-US"/>
    </w:rPr>
  </w:style>
  <w:style w:type="paragraph" w:customStyle="1" w:styleId="SystemRequirements">
    <w:name w:val="System Requirements"/>
    <w:basedOn w:val="Normal"/>
    <w:uiPriority w:val="99"/>
    <w:rsid w:val="00D51100"/>
    <w:pPr>
      <w:widowControl/>
      <w:tabs>
        <w:tab w:val="left" w:pos="2016"/>
      </w:tabs>
      <w:ind w:left="4176" w:hanging="2016"/>
      <w:jc w:val="left"/>
    </w:pPr>
    <w:rPr>
      <w:rFonts w:ascii="Verdana" w:hAnsi="Verdana"/>
      <w:color w:val="000000"/>
      <w:sz w:val="20"/>
      <w:szCs w:val="32"/>
      <w:lang w:val="en-US" w:eastAsia="en-US"/>
    </w:rPr>
  </w:style>
  <w:style w:type="paragraph" w:customStyle="1" w:styleId="StyleHeading114ptItalic">
    <w:name w:val="Style Heading 1 + 14 pt Italic"/>
    <w:basedOn w:val="Ttulo1"/>
    <w:uiPriority w:val="99"/>
    <w:rsid w:val="00D51100"/>
    <w:pPr>
      <w:keepNext w:val="0"/>
      <w:keepLines/>
      <w:tabs>
        <w:tab w:val="num" w:pos="360"/>
      </w:tabs>
      <w:ind w:left="3240" w:firstLine="142"/>
    </w:pPr>
    <w:rPr>
      <w:rFonts w:ascii="Calibri Light" w:hAnsi="Calibri Light"/>
      <w:i/>
      <w:iCs/>
      <w:color w:val="538135"/>
      <w:sz w:val="40"/>
      <w:szCs w:val="22"/>
      <w:lang w:val="en-US" w:eastAsia="en-US"/>
    </w:rPr>
  </w:style>
  <w:style w:type="paragraph" w:customStyle="1" w:styleId="ART">
    <w:name w:val="ART"/>
    <w:basedOn w:val="Normal"/>
    <w:next w:val="Normal"/>
    <w:uiPriority w:val="99"/>
    <w:rsid w:val="00D51100"/>
    <w:pPr>
      <w:keepNext/>
      <w:widowControl/>
      <w:suppressAutoHyphens/>
      <w:spacing w:before="240"/>
      <w:ind w:left="2880" w:hanging="360"/>
      <w:outlineLvl w:val="1"/>
    </w:pPr>
    <w:rPr>
      <w:rFonts w:ascii="Arial Bold" w:hAnsi="Arial Bold"/>
      <w:b/>
      <w:caps/>
      <w:sz w:val="21"/>
      <w:szCs w:val="21"/>
      <w:lang w:val="en-US" w:eastAsia="en-US"/>
    </w:rPr>
  </w:style>
  <w:style w:type="paragraph" w:customStyle="1" w:styleId="PR1">
    <w:name w:val="PR1"/>
    <w:basedOn w:val="Normal"/>
    <w:uiPriority w:val="99"/>
    <w:rsid w:val="00D51100"/>
    <w:pPr>
      <w:widowControl/>
      <w:suppressAutoHyphens/>
      <w:spacing w:before="240"/>
      <w:ind w:left="3600" w:hanging="360"/>
      <w:outlineLvl w:val="2"/>
    </w:pPr>
    <w:rPr>
      <w:sz w:val="21"/>
      <w:lang w:val="en-US" w:eastAsia="en-US"/>
    </w:rPr>
  </w:style>
  <w:style w:type="character" w:customStyle="1" w:styleId="PR2Char">
    <w:name w:val="PR2 Char"/>
    <w:link w:val="PR2"/>
    <w:uiPriority w:val="99"/>
    <w:locked/>
    <w:rsid w:val="00D51100"/>
    <w:rPr>
      <w:rFonts w:ascii="Arial" w:hAnsi="Arial"/>
      <w:lang w:val="en-US"/>
    </w:rPr>
  </w:style>
  <w:style w:type="paragraph" w:customStyle="1" w:styleId="PR2">
    <w:name w:val="PR2"/>
    <w:basedOn w:val="Normal"/>
    <w:link w:val="PR2Char"/>
    <w:uiPriority w:val="99"/>
    <w:rsid w:val="00D51100"/>
    <w:pPr>
      <w:widowControl/>
      <w:tabs>
        <w:tab w:val="num" w:pos="1440"/>
      </w:tabs>
      <w:suppressAutoHyphens/>
      <w:spacing w:before="240"/>
      <w:ind w:left="1440" w:hanging="576"/>
      <w:outlineLvl w:val="3"/>
    </w:pPr>
    <w:rPr>
      <w:sz w:val="20"/>
      <w:lang w:val="en-US" w:eastAsia="es-MX"/>
    </w:rPr>
  </w:style>
  <w:style w:type="character" w:customStyle="1" w:styleId="PR3CharChar">
    <w:name w:val="PR3 Char Char"/>
    <w:link w:val="PR3Char"/>
    <w:uiPriority w:val="99"/>
    <w:locked/>
    <w:rsid w:val="00D51100"/>
    <w:rPr>
      <w:rFonts w:ascii="Arial" w:hAnsi="Arial"/>
      <w:lang w:val="en-US"/>
    </w:rPr>
  </w:style>
  <w:style w:type="paragraph" w:customStyle="1" w:styleId="PR3Char">
    <w:name w:val="PR3 Char"/>
    <w:basedOn w:val="Normal"/>
    <w:link w:val="PR3CharChar"/>
    <w:uiPriority w:val="99"/>
    <w:rsid w:val="00D51100"/>
    <w:pPr>
      <w:widowControl/>
      <w:tabs>
        <w:tab w:val="num" w:pos="2016"/>
      </w:tabs>
      <w:suppressAutoHyphens/>
      <w:spacing w:before="240"/>
      <w:ind w:left="2016" w:hanging="576"/>
      <w:outlineLvl w:val="4"/>
    </w:pPr>
    <w:rPr>
      <w:sz w:val="20"/>
      <w:lang w:val="en-US" w:eastAsia="es-MX"/>
    </w:rPr>
  </w:style>
  <w:style w:type="paragraph" w:customStyle="1" w:styleId="PR4">
    <w:name w:val="PR4"/>
    <w:basedOn w:val="Normal"/>
    <w:uiPriority w:val="99"/>
    <w:rsid w:val="00D51100"/>
    <w:pPr>
      <w:widowControl/>
      <w:suppressAutoHyphens/>
      <w:spacing w:before="240"/>
      <w:ind w:left="5760" w:hanging="360"/>
      <w:outlineLvl w:val="5"/>
    </w:pPr>
    <w:rPr>
      <w:sz w:val="21"/>
      <w:lang w:val="en-US" w:eastAsia="en-US"/>
    </w:rPr>
  </w:style>
  <w:style w:type="paragraph" w:customStyle="1" w:styleId="PR5">
    <w:name w:val="PR5"/>
    <w:basedOn w:val="Normal"/>
    <w:uiPriority w:val="99"/>
    <w:rsid w:val="00D51100"/>
    <w:pPr>
      <w:widowControl/>
      <w:suppressAutoHyphens/>
      <w:spacing w:before="240"/>
      <w:ind w:left="6480" w:hanging="360"/>
      <w:outlineLvl w:val="6"/>
    </w:pPr>
    <w:rPr>
      <w:sz w:val="21"/>
      <w:lang w:val="en-US" w:eastAsia="en-US"/>
    </w:rPr>
  </w:style>
  <w:style w:type="paragraph" w:customStyle="1" w:styleId="PRT">
    <w:name w:val="PRT"/>
    <w:basedOn w:val="Normal"/>
    <w:next w:val="ART"/>
    <w:uiPriority w:val="99"/>
    <w:rsid w:val="00D51100"/>
    <w:pPr>
      <w:keepNext/>
      <w:widowControl/>
      <w:suppressAutoHyphens/>
      <w:spacing w:before="240"/>
      <w:ind w:left="720" w:hanging="360"/>
      <w:outlineLvl w:val="0"/>
    </w:pPr>
    <w:rPr>
      <w:b/>
      <w:sz w:val="21"/>
      <w:lang w:val="en-US" w:eastAsia="en-US"/>
    </w:rPr>
  </w:style>
  <w:style w:type="paragraph" w:customStyle="1" w:styleId="Spec2">
    <w:name w:val="Spec 2"/>
    <w:basedOn w:val="Normal"/>
    <w:next w:val="Spec3"/>
    <w:uiPriority w:val="99"/>
    <w:rsid w:val="00D51100"/>
    <w:pPr>
      <w:keepNext/>
      <w:widowControl/>
      <w:numPr>
        <w:ilvl w:val="1"/>
        <w:numId w:val="50"/>
      </w:numPr>
      <w:tabs>
        <w:tab w:val="clear" w:pos="1440"/>
      </w:tabs>
      <w:spacing w:after="240"/>
      <w:ind w:hanging="360"/>
      <w:outlineLvl w:val="1"/>
    </w:pPr>
    <w:rPr>
      <w:rFonts w:ascii="Times New Roman" w:hAnsi="Times New Roman"/>
      <w:caps/>
      <w:szCs w:val="24"/>
      <w:lang w:val="en-US" w:eastAsia="en-US"/>
    </w:rPr>
  </w:style>
  <w:style w:type="paragraph" w:customStyle="1" w:styleId="Spec1">
    <w:name w:val="Spec 1"/>
    <w:basedOn w:val="Normal"/>
    <w:next w:val="Spec2"/>
    <w:uiPriority w:val="99"/>
    <w:rsid w:val="00D51100"/>
    <w:pPr>
      <w:keepNext/>
      <w:widowControl/>
      <w:numPr>
        <w:numId w:val="50"/>
      </w:numPr>
      <w:tabs>
        <w:tab w:val="clear" w:pos="720"/>
      </w:tabs>
      <w:spacing w:before="480" w:after="240"/>
      <w:ind w:left="720" w:hanging="360"/>
      <w:outlineLvl w:val="0"/>
    </w:pPr>
    <w:rPr>
      <w:rFonts w:ascii="Times New Roman" w:hAnsi="Times New Roman"/>
      <w:b/>
      <w:lang w:val="en-US" w:eastAsia="en-US"/>
    </w:rPr>
  </w:style>
  <w:style w:type="paragraph" w:customStyle="1" w:styleId="Spec3">
    <w:name w:val="Spec 3"/>
    <w:basedOn w:val="Normal"/>
    <w:uiPriority w:val="99"/>
    <w:rsid w:val="00D51100"/>
    <w:pPr>
      <w:widowControl/>
      <w:numPr>
        <w:ilvl w:val="2"/>
        <w:numId w:val="50"/>
      </w:numPr>
      <w:tabs>
        <w:tab w:val="clear" w:pos="2880"/>
        <w:tab w:val="num" w:pos="720"/>
      </w:tabs>
      <w:spacing w:after="240"/>
      <w:ind w:left="720" w:hanging="360"/>
      <w:outlineLvl w:val="2"/>
    </w:pPr>
    <w:rPr>
      <w:rFonts w:ascii="Times New Roman" w:hAnsi="Times New Roman"/>
      <w:lang w:val="en-US" w:eastAsia="en-US"/>
    </w:rPr>
  </w:style>
  <w:style w:type="paragraph" w:customStyle="1" w:styleId="Spec4">
    <w:name w:val="Spec 4"/>
    <w:basedOn w:val="Normal"/>
    <w:uiPriority w:val="99"/>
    <w:rsid w:val="00D51100"/>
    <w:pPr>
      <w:widowControl/>
      <w:numPr>
        <w:ilvl w:val="3"/>
        <w:numId w:val="50"/>
      </w:numPr>
      <w:tabs>
        <w:tab w:val="clear" w:pos="3600"/>
        <w:tab w:val="num" w:pos="720"/>
      </w:tabs>
      <w:spacing w:after="240"/>
      <w:ind w:left="720" w:hanging="360"/>
      <w:outlineLvl w:val="3"/>
    </w:pPr>
    <w:rPr>
      <w:rFonts w:ascii="Times New Roman" w:hAnsi="Times New Roman"/>
      <w:lang w:val="en-US" w:eastAsia="en-US"/>
    </w:rPr>
  </w:style>
  <w:style w:type="paragraph" w:customStyle="1" w:styleId="Spec5">
    <w:name w:val="Spec 5"/>
    <w:basedOn w:val="Normal"/>
    <w:uiPriority w:val="99"/>
    <w:rsid w:val="00D51100"/>
    <w:pPr>
      <w:widowControl/>
      <w:numPr>
        <w:ilvl w:val="4"/>
        <w:numId w:val="50"/>
      </w:numPr>
      <w:tabs>
        <w:tab w:val="clear" w:pos="4320"/>
        <w:tab w:val="num" w:pos="720"/>
      </w:tabs>
      <w:spacing w:after="240"/>
      <w:ind w:left="720" w:hanging="360"/>
      <w:outlineLvl w:val="4"/>
    </w:pPr>
    <w:rPr>
      <w:rFonts w:ascii="Times New Roman" w:hAnsi="Times New Roman"/>
      <w:lang w:val="en-US" w:eastAsia="en-US"/>
    </w:rPr>
  </w:style>
  <w:style w:type="paragraph" w:customStyle="1" w:styleId="Spec6">
    <w:name w:val="Spec 6"/>
    <w:basedOn w:val="Normal"/>
    <w:uiPriority w:val="99"/>
    <w:rsid w:val="00D51100"/>
    <w:pPr>
      <w:widowControl/>
      <w:numPr>
        <w:ilvl w:val="5"/>
        <w:numId w:val="50"/>
      </w:numPr>
      <w:tabs>
        <w:tab w:val="clear" w:pos="5040"/>
      </w:tabs>
      <w:spacing w:after="220"/>
      <w:ind w:left="4320" w:hanging="360"/>
      <w:outlineLvl w:val="5"/>
    </w:pPr>
    <w:rPr>
      <w:rFonts w:ascii="Times New Roman" w:hAnsi="Times New Roman"/>
      <w:lang w:val="en-US" w:eastAsia="en-US"/>
    </w:rPr>
  </w:style>
  <w:style w:type="paragraph" w:customStyle="1" w:styleId="Spec7">
    <w:name w:val="Spec 7"/>
    <w:basedOn w:val="Normal"/>
    <w:uiPriority w:val="99"/>
    <w:rsid w:val="00D51100"/>
    <w:pPr>
      <w:widowControl/>
      <w:numPr>
        <w:ilvl w:val="6"/>
        <w:numId w:val="50"/>
      </w:numPr>
      <w:tabs>
        <w:tab w:val="clear" w:pos="5760"/>
      </w:tabs>
      <w:spacing w:after="240"/>
      <w:ind w:left="5040" w:hanging="360"/>
      <w:outlineLvl w:val="6"/>
    </w:pPr>
    <w:rPr>
      <w:rFonts w:ascii="Times New Roman" w:hAnsi="Times New Roman"/>
      <w:lang w:val="en-US" w:eastAsia="en-US"/>
    </w:rPr>
  </w:style>
  <w:style w:type="paragraph" w:customStyle="1" w:styleId="Spec8">
    <w:name w:val="Spec 8"/>
    <w:basedOn w:val="Normal"/>
    <w:uiPriority w:val="99"/>
    <w:rsid w:val="00D51100"/>
    <w:pPr>
      <w:widowControl/>
      <w:numPr>
        <w:ilvl w:val="7"/>
        <w:numId w:val="50"/>
      </w:numPr>
      <w:spacing w:after="220"/>
      <w:outlineLvl w:val="7"/>
    </w:pPr>
    <w:rPr>
      <w:rFonts w:ascii="Times New Roman" w:hAnsi="Times New Roman"/>
      <w:lang w:val="en-US" w:eastAsia="en-US"/>
    </w:rPr>
  </w:style>
  <w:style w:type="paragraph" w:customStyle="1" w:styleId="PARA11">
    <w:name w:val="PARA1[1]"/>
    <w:basedOn w:val="Normal"/>
    <w:uiPriority w:val="99"/>
    <w:rsid w:val="00D51100"/>
    <w:rPr>
      <w:rFonts w:ascii="Albertus Medium" w:hAnsi="Albertus Medium"/>
      <w:lang w:val="en-US" w:eastAsia="en-US"/>
    </w:rPr>
  </w:style>
  <w:style w:type="paragraph" w:customStyle="1" w:styleId="SUT">
    <w:name w:val="SUT"/>
    <w:basedOn w:val="Normal"/>
    <w:next w:val="PR1"/>
    <w:uiPriority w:val="99"/>
    <w:rsid w:val="00D51100"/>
    <w:pPr>
      <w:widowControl/>
      <w:suppressAutoHyphens/>
      <w:spacing w:before="240"/>
      <w:outlineLvl w:val="0"/>
    </w:pPr>
    <w:rPr>
      <w:rFonts w:ascii="Helvetica" w:hAnsi="Helvetica"/>
      <w:sz w:val="20"/>
      <w:lang w:val="en-US" w:eastAsia="en-US"/>
    </w:rPr>
  </w:style>
  <w:style w:type="paragraph" w:customStyle="1" w:styleId="Level2">
    <w:name w:val="Level 2"/>
    <w:basedOn w:val="Normal"/>
    <w:uiPriority w:val="99"/>
    <w:rsid w:val="00D51100"/>
    <w:pPr>
      <w:snapToGrid w:val="0"/>
      <w:ind w:left="720" w:hanging="720"/>
      <w:outlineLvl w:val="1"/>
    </w:pPr>
    <w:rPr>
      <w:rFonts w:ascii="ZappedChancellorSH" w:hAnsi="ZappedChancellorSH"/>
      <w:lang w:val="en-US" w:eastAsia="en-US"/>
    </w:rPr>
  </w:style>
  <w:style w:type="paragraph" w:customStyle="1" w:styleId="Level3">
    <w:name w:val="Level 3"/>
    <w:basedOn w:val="Normal"/>
    <w:uiPriority w:val="99"/>
    <w:rsid w:val="00D51100"/>
    <w:pPr>
      <w:tabs>
        <w:tab w:val="num" w:pos="2880"/>
      </w:tabs>
      <w:snapToGrid w:val="0"/>
      <w:ind w:left="1440" w:hanging="720"/>
      <w:outlineLvl w:val="2"/>
    </w:pPr>
    <w:rPr>
      <w:rFonts w:ascii="ZappedChancellorSH" w:hAnsi="ZappedChancellorSH"/>
      <w:lang w:val="en-US" w:eastAsia="en-US"/>
    </w:rPr>
  </w:style>
  <w:style w:type="paragraph" w:customStyle="1" w:styleId="Level4">
    <w:name w:val="Level 4"/>
    <w:basedOn w:val="Normal"/>
    <w:uiPriority w:val="99"/>
    <w:rsid w:val="00D51100"/>
    <w:pPr>
      <w:tabs>
        <w:tab w:val="num" w:pos="2160"/>
      </w:tabs>
      <w:snapToGrid w:val="0"/>
      <w:ind w:left="2160" w:hanging="720"/>
      <w:outlineLvl w:val="3"/>
    </w:pPr>
    <w:rPr>
      <w:rFonts w:ascii="ZappedChancellorSH" w:hAnsi="ZappedChancellorSH"/>
      <w:lang w:val="en-US" w:eastAsia="en-US"/>
    </w:rPr>
  </w:style>
  <w:style w:type="paragraph" w:customStyle="1" w:styleId="PR3">
    <w:name w:val="PR3"/>
    <w:basedOn w:val="Normal"/>
    <w:uiPriority w:val="99"/>
    <w:rsid w:val="00D51100"/>
    <w:pPr>
      <w:widowControl/>
      <w:tabs>
        <w:tab w:val="num" w:pos="2016"/>
      </w:tabs>
      <w:suppressAutoHyphens/>
      <w:spacing w:before="240"/>
      <w:ind w:left="2016" w:hanging="576"/>
      <w:outlineLvl w:val="4"/>
    </w:pPr>
    <w:rPr>
      <w:sz w:val="21"/>
      <w:lang w:val="en-US" w:eastAsia="en-US"/>
    </w:rPr>
  </w:style>
  <w:style w:type="paragraph" w:customStyle="1" w:styleId="SubHead3">
    <w:name w:val="SubHead 3"/>
    <w:uiPriority w:val="99"/>
    <w:rsid w:val="00D511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1274" w:right="360" w:hanging="194"/>
    </w:pPr>
    <w:rPr>
      <w:rFonts w:ascii="Helv" w:hAnsi="Helv"/>
      <w:sz w:val="16"/>
      <w:lang w:val="en-US" w:eastAsia="en-US"/>
    </w:rPr>
  </w:style>
  <w:style w:type="paragraph" w:customStyle="1" w:styleId="SubHead2">
    <w:name w:val="SubHead 2"/>
    <w:uiPriority w:val="99"/>
    <w:rsid w:val="00D511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914" w:right="360" w:hanging="194"/>
    </w:pPr>
    <w:rPr>
      <w:rFonts w:ascii="Helv" w:hAnsi="Helv"/>
      <w:sz w:val="16"/>
      <w:lang w:val="en-US" w:eastAsia="en-US"/>
    </w:rPr>
  </w:style>
  <w:style w:type="paragraph" w:customStyle="1" w:styleId="EOS">
    <w:name w:val="EOS"/>
    <w:basedOn w:val="Normal"/>
    <w:uiPriority w:val="99"/>
    <w:rsid w:val="00D51100"/>
    <w:pPr>
      <w:keepLines/>
      <w:spacing w:after="200"/>
      <w:jc w:val="center"/>
      <w:outlineLvl w:val="0"/>
    </w:pPr>
    <w:rPr>
      <w:rFonts w:ascii="Times New Roman" w:hAnsi="Times New Roman"/>
      <w:b/>
      <w:szCs w:val="24"/>
      <w:lang w:val="en-US" w:eastAsia="en-US"/>
    </w:rPr>
  </w:style>
  <w:style w:type="paragraph" w:customStyle="1" w:styleId="TOC">
    <w:name w:val="TOC"/>
    <w:basedOn w:val="TDC1"/>
    <w:uiPriority w:val="99"/>
    <w:rsid w:val="00D51100"/>
    <w:pPr>
      <w:widowControl/>
      <w:tabs>
        <w:tab w:val="clear" w:pos="9974"/>
        <w:tab w:val="left" w:pos="880"/>
        <w:tab w:val="left" w:pos="3330"/>
        <w:tab w:val="right" w:leader="dot" w:pos="9350"/>
      </w:tabs>
      <w:spacing w:after="100" w:line="276" w:lineRule="auto"/>
      <w:ind w:firstLine="1276"/>
      <w:jc w:val="center"/>
    </w:pPr>
    <w:rPr>
      <w:rFonts w:ascii="Times New Roman" w:hAnsi="Times New Roman"/>
      <w:szCs w:val="22"/>
      <w:lang w:val="en-US" w:eastAsia="en-US"/>
    </w:rPr>
  </w:style>
  <w:style w:type="paragraph" w:customStyle="1" w:styleId="Spec9">
    <w:name w:val="Spec 9"/>
    <w:basedOn w:val="Spec8"/>
    <w:uiPriority w:val="99"/>
    <w:rsid w:val="00D51100"/>
    <w:pPr>
      <w:numPr>
        <w:ilvl w:val="0"/>
        <w:numId w:val="0"/>
      </w:numPr>
      <w:tabs>
        <w:tab w:val="num" w:pos="6480"/>
      </w:tabs>
      <w:ind w:left="6480" w:hanging="720"/>
      <w:outlineLvl w:val="8"/>
    </w:pPr>
  </w:style>
  <w:style w:type="paragraph" w:customStyle="1" w:styleId="illcap">
    <w:name w:val="illcap"/>
    <w:basedOn w:val="Normal"/>
    <w:uiPriority w:val="99"/>
    <w:rsid w:val="00D51100"/>
    <w:pPr>
      <w:widowControl/>
      <w:spacing w:before="100" w:beforeAutospacing="1" w:after="100" w:afterAutospacing="1"/>
      <w:jc w:val="left"/>
    </w:pPr>
    <w:rPr>
      <w:rFonts w:ascii="Times New Roman" w:hAnsi="Times New Roman"/>
      <w:szCs w:val="24"/>
      <w:lang w:val="en-US" w:eastAsia="en-US"/>
    </w:rPr>
  </w:style>
  <w:style w:type="paragraph" w:customStyle="1" w:styleId="hcp6">
    <w:name w:val="hcp6"/>
    <w:basedOn w:val="Normal"/>
    <w:uiPriority w:val="99"/>
    <w:rsid w:val="00D51100"/>
    <w:pPr>
      <w:widowControl/>
      <w:spacing w:before="100" w:beforeAutospacing="1" w:after="100" w:afterAutospacing="1"/>
      <w:jc w:val="left"/>
    </w:pPr>
    <w:rPr>
      <w:rFonts w:ascii="Times New Roman" w:hAnsi="Times New Roman"/>
      <w:b/>
      <w:bCs/>
      <w:szCs w:val="24"/>
      <w:lang w:val="en-US" w:eastAsia="en-US"/>
    </w:rPr>
  </w:style>
  <w:style w:type="paragraph" w:customStyle="1" w:styleId="hcp9">
    <w:name w:val="hcp9"/>
    <w:basedOn w:val="Normal"/>
    <w:uiPriority w:val="99"/>
    <w:rsid w:val="00D51100"/>
    <w:pPr>
      <w:widowControl/>
      <w:spacing w:before="100" w:beforeAutospacing="1" w:after="100" w:afterAutospacing="1"/>
      <w:jc w:val="left"/>
    </w:pPr>
    <w:rPr>
      <w:rFonts w:ascii="Verdana" w:hAnsi="Verdana"/>
      <w:b/>
      <w:bCs/>
      <w:i/>
      <w:iCs/>
      <w:color w:val="000000"/>
      <w:sz w:val="16"/>
      <w:szCs w:val="16"/>
      <w:lang w:val="en-US" w:eastAsia="en-US"/>
    </w:rPr>
  </w:style>
  <w:style w:type="paragraph" w:customStyle="1" w:styleId="tip">
    <w:name w:val="tip"/>
    <w:basedOn w:val="Normal"/>
    <w:uiPriority w:val="99"/>
    <w:rsid w:val="00D51100"/>
    <w:pPr>
      <w:widowControl/>
      <w:spacing w:before="100" w:beforeAutospacing="1" w:after="100" w:afterAutospacing="1"/>
      <w:jc w:val="left"/>
    </w:pPr>
    <w:rPr>
      <w:rFonts w:ascii="Times New Roman" w:hAnsi="Times New Roman"/>
      <w:szCs w:val="24"/>
      <w:lang w:val="en-US" w:eastAsia="en-US"/>
    </w:rPr>
  </w:style>
  <w:style w:type="paragraph" w:customStyle="1" w:styleId="hcp17">
    <w:name w:val="hcp17"/>
    <w:basedOn w:val="Normal"/>
    <w:uiPriority w:val="99"/>
    <w:rsid w:val="00D51100"/>
    <w:pPr>
      <w:widowControl/>
      <w:spacing w:before="100" w:beforeAutospacing="1" w:after="100" w:afterAutospacing="1"/>
      <w:jc w:val="left"/>
    </w:pPr>
    <w:rPr>
      <w:rFonts w:ascii="Verdana" w:hAnsi="Verdana"/>
      <w:b/>
      <w:bCs/>
      <w:i/>
      <w:iCs/>
      <w:color w:val="000000"/>
      <w:sz w:val="16"/>
      <w:szCs w:val="16"/>
      <w:lang w:val="en-US" w:eastAsia="en-US"/>
    </w:rPr>
  </w:style>
  <w:style w:type="paragraph" w:customStyle="1" w:styleId="faq">
    <w:name w:val="faq"/>
    <w:basedOn w:val="Normal"/>
    <w:uiPriority w:val="99"/>
    <w:rsid w:val="00D51100"/>
    <w:pPr>
      <w:widowControl/>
      <w:spacing w:before="100" w:beforeAutospacing="1" w:after="100" w:afterAutospacing="1"/>
      <w:jc w:val="left"/>
    </w:pPr>
    <w:rPr>
      <w:rFonts w:ascii="Times New Roman" w:hAnsi="Times New Roman"/>
      <w:szCs w:val="24"/>
      <w:lang w:val="en-US" w:eastAsia="en-US"/>
    </w:rPr>
  </w:style>
  <w:style w:type="paragraph" w:customStyle="1" w:styleId="note">
    <w:name w:val="note"/>
    <w:basedOn w:val="Normal"/>
    <w:uiPriority w:val="99"/>
    <w:rsid w:val="00D51100"/>
    <w:pPr>
      <w:widowControl/>
      <w:spacing w:before="100" w:beforeAutospacing="1" w:after="100" w:afterAutospacing="1"/>
      <w:jc w:val="left"/>
    </w:pPr>
    <w:rPr>
      <w:rFonts w:ascii="Times New Roman" w:hAnsi="Times New Roman"/>
      <w:szCs w:val="24"/>
      <w:lang w:val="en-US" w:eastAsia="en-US"/>
    </w:rPr>
  </w:style>
  <w:style w:type="character" w:customStyle="1" w:styleId="CSISpecHeadingChar">
    <w:name w:val="CSI Spec Heading Char"/>
    <w:link w:val="CSISpecHeading"/>
    <w:locked/>
    <w:rsid w:val="00D51100"/>
    <w:rPr>
      <w:rFonts w:ascii="Verdana" w:hAnsi="Verdana"/>
      <w:bCs/>
      <w:color w:val="000000"/>
      <w:kern w:val="32"/>
      <w:sz w:val="24"/>
      <w:szCs w:val="32"/>
      <w:lang w:val="en-US"/>
    </w:rPr>
  </w:style>
  <w:style w:type="paragraph" w:customStyle="1" w:styleId="CSISpecHeading">
    <w:name w:val="CSI Spec Heading"/>
    <w:basedOn w:val="Ttulo1"/>
    <w:link w:val="CSISpecHeadingChar"/>
    <w:rsid w:val="00D51100"/>
    <w:pPr>
      <w:keepLines/>
      <w:widowControl/>
      <w:ind w:firstLine="142"/>
    </w:pPr>
    <w:rPr>
      <w:rFonts w:ascii="Verdana" w:hAnsi="Verdana"/>
      <w:b w:val="0"/>
      <w:bCs/>
      <w:color w:val="000000"/>
      <w:kern w:val="32"/>
      <w:szCs w:val="32"/>
      <w:lang w:val="en-US" w:eastAsia="es-MX"/>
    </w:rPr>
  </w:style>
  <w:style w:type="paragraph" w:customStyle="1" w:styleId="Prrafodelista21">
    <w:name w:val="Párrafo de lista21"/>
    <w:basedOn w:val="Normal"/>
    <w:uiPriority w:val="99"/>
    <w:rsid w:val="00D51100"/>
    <w:pPr>
      <w:widowControl/>
      <w:ind w:left="708"/>
      <w:jc w:val="left"/>
    </w:pPr>
    <w:rPr>
      <w:rFonts w:ascii="Courier New" w:hAnsi="Courier New"/>
    </w:rPr>
  </w:style>
  <w:style w:type="paragraph" w:customStyle="1" w:styleId="BodyText33">
    <w:name w:val="Body Text 33"/>
    <w:basedOn w:val="Normal"/>
    <w:uiPriority w:val="99"/>
    <w:rsid w:val="00D51100"/>
    <w:pPr>
      <w:widowControl/>
      <w:overflowPunct w:val="0"/>
      <w:autoSpaceDE w:val="0"/>
      <w:autoSpaceDN w:val="0"/>
      <w:adjustRightInd w:val="0"/>
    </w:pPr>
    <w:rPr>
      <w:sz w:val="20"/>
      <w:lang w:val="es-ES"/>
    </w:rPr>
  </w:style>
  <w:style w:type="paragraph" w:customStyle="1" w:styleId="ListParagraph2">
    <w:name w:val="List Paragraph2"/>
    <w:basedOn w:val="Normal"/>
    <w:uiPriority w:val="99"/>
    <w:rsid w:val="00D51100"/>
    <w:pPr>
      <w:widowControl/>
      <w:ind w:left="708"/>
      <w:jc w:val="left"/>
    </w:pPr>
    <w:rPr>
      <w:rFonts w:ascii="Courier New" w:hAnsi="Courier New"/>
    </w:rPr>
  </w:style>
  <w:style w:type="paragraph" w:customStyle="1" w:styleId="BodyText25">
    <w:name w:val="Body Text 25"/>
    <w:basedOn w:val="Normal"/>
    <w:uiPriority w:val="99"/>
    <w:rsid w:val="00D51100"/>
    <w:pPr>
      <w:widowControl/>
    </w:pPr>
    <w:rPr>
      <w:rFonts w:ascii="Times New Roman" w:hAnsi="Times New Roman"/>
      <w:sz w:val="20"/>
      <w:lang w:val="es-ES"/>
    </w:rPr>
  </w:style>
  <w:style w:type="paragraph" w:customStyle="1" w:styleId="BodyText34">
    <w:name w:val="Body Text 34"/>
    <w:basedOn w:val="Normal"/>
    <w:uiPriority w:val="99"/>
    <w:rsid w:val="00D51100"/>
    <w:pPr>
      <w:widowControl/>
      <w:tabs>
        <w:tab w:val="left" w:pos="0"/>
      </w:tabs>
      <w:spacing w:after="60"/>
    </w:pPr>
    <w:rPr>
      <w:b/>
      <w:sz w:val="20"/>
    </w:rPr>
  </w:style>
  <w:style w:type="paragraph" w:customStyle="1" w:styleId="Tabladecuadrcula31">
    <w:name w:val="Tabla de cuadrícula 31"/>
    <w:basedOn w:val="Ttulo1"/>
    <w:next w:val="Normal"/>
    <w:uiPriority w:val="99"/>
    <w:rsid w:val="00D51100"/>
    <w:pPr>
      <w:keepLines/>
      <w:widowControl/>
      <w:spacing w:before="480"/>
      <w:ind w:firstLine="142"/>
      <w:outlineLvl w:val="9"/>
    </w:pPr>
    <w:rPr>
      <w:rFonts w:ascii="Cambria" w:hAnsi="Cambria"/>
      <w:b w:val="0"/>
      <w:color w:val="365F91"/>
      <w:sz w:val="40"/>
      <w:szCs w:val="28"/>
      <w:lang w:val="en-US" w:eastAsia="en-US"/>
    </w:rPr>
  </w:style>
  <w:style w:type="character" w:styleId="Textodelmarcadordeposicin">
    <w:name w:val="Placeholder Text"/>
    <w:semiHidden/>
    <w:rsid w:val="00D51100"/>
    <w:rPr>
      <w:color w:val="808080"/>
    </w:rPr>
  </w:style>
  <w:style w:type="character" w:customStyle="1" w:styleId="CarCar2">
    <w:name w:val="Car Car2"/>
    <w:basedOn w:val="Fuentedeprrafopredeter"/>
    <w:locked/>
    <w:rsid w:val="00D51100"/>
  </w:style>
  <w:style w:type="character" w:customStyle="1" w:styleId="Ttulo3CarCarCar">
    <w:name w:val="Título 3 Car Car Car"/>
    <w:rsid w:val="00D51100"/>
    <w:rPr>
      <w:rFonts w:ascii="Arial" w:hAnsi="Arial" w:cs="Arial" w:hint="default"/>
      <w:b/>
      <w:bCs/>
      <w:i/>
      <w:iCs/>
      <w:noProof w:val="0"/>
      <w:sz w:val="24"/>
      <w:szCs w:val="24"/>
      <w:lang w:val="es-MX" w:eastAsia="es-ES"/>
    </w:rPr>
  </w:style>
  <w:style w:type="character" w:customStyle="1" w:styleId="CarCar9">
    <w:name w:val="Car Car9"/>
    <w:semiHidden/>
    <w:locked/>
    <w:rsid w:val="00D51100"/>
    <w:rPr>
      <w:rFonts w:ascii="Arial" w:hAnsi="Arial" w:cs="Arial" w:hint="default"/>
      <w:noProof w:val="0"/>
      <w:sz w:val="24"/>
      <w:lang w:val="es-MX" w:eastAsia="es-ES" w:bidi="ar-SA"/>
    </w:rPr>
  </w:style>
  <w:style w:type="character" w:customStyle="1" w:styleId="TextocomentarioCar1">
    <w:name w:val="Texto comentario Car1"/>
    <w:basedOn w:val="Fuentedeprrafopredeter"/>
    <w:rsid w:val="00D51100"/>
    <w:rPr>
      <w:rFonts w:ascii="Times New Roman" w:eastAsia="Times New Roman" w:hAnsi="Times New Roman" w:cs="Calibri" w:hint="default"/>
      <w:lang w:eastAsia="en-US"/>
    </w:rPr>
  </w:style>
  <w:style w:type="character" w:customStyle="1" w:styleId="Ttulo1Car1">
    <w:name w:val="Título 1 Car1"/>
    <w:rsid w:val="00D51100"/>
    <w:rPr>
      <w:rFonts w:ascii="Arial" w:hAnsi="Arial" w:cs="Arial" w:hint="default"/>
      <w:b/>
      <w:bCs w:val="0"/>
      <w:kern w:val="28"/>
      <w:sz w:val="28"/>
      <w:lang w:val="en-US" w:eastAsia="es-ES" w:bidi="ar-SA"/>
    </w:rPr>
  </w:style>
  <w:style w:type="character" w:customStyle="1" w:styleId="Fuentedeencabezadopredeter">
    <w:name w:val="Fuente de encabezado predeter."/>
    <w:rsid w:val="00D51100"/>
  </w:style>
  <w:style w:type="character" w:customStyle="1" w:styleId="Documento4">
    <w:name w:val="Documento 4"/>
    <w:rsid w:val="00D51100"/>
    <w:rPr>
      <w:b/>
      <w:bCs w:val="0"/>
      <w:i/>
      <w:iCs w:val="0"/>
      <w:sz w:val="24"/>
    </w:rPr>
  </w:style>
  <w:style w:type="character" w:customStyle="1" w:styleId="Bibliogr">
    <w:name w:val="Bibliogr."/>
    <w:rsid w:val="00D51100"/>
  </w:style>
  <w:style w:type="character" w:customStyle="1" w:styleId="Documento5">
    <w:name w:val="Documento 5"/>
    <w:rsid w:val="00D51100"/>
  </w:style>
  <w:style w:type="character" w:customStyle="1" w:styleId="Documento2">
    <w:name w:val="Documento 2"/>
    <w:rsid w:val="00D51100"/>
    <w:rPr>
      <w:rFonts w:ascii="Courier New" w:hAnsi="Courier New" w:cs="Courier New" w:hint="default"/>
      <w:noProof w:val="0"/>
      <w:sz w:val="24"/>
      <w:lang w:val="en-US"/>
    </w:rPr>
  </w:style>
  <w:style w:type="character" w:customStyle="1" w:styleId="Documento6">
    <w:name w:val="Documento 6"/>
    <w:rsid w:val="00D51100"/>
  </w:style>
  <w:style w:type="character" w:customStyle="1" w:styleId="Documento7">
    <w:name w:val="Documento 7"/>
    <w:rsid w:val="00D51100"/>
  </w:style>
  <w:style w:type="character" w:customStyle="1" w:styleId="Documento8">
    <w:name w:val="Documento 8"/>
    <w:rsid w:val="00D51100"/>
  </w:style>
  <w:style w:type="character" w:customStyle="1" w:styleId="Documento3">
    <w:name w:val="Documento 3"/>
    <w:rsid w:val="00D51100"/>
    <w:rPr>
      <w:rFonts w:ascii="Courier New" w:hAnsi="Courier New" w:cs="Courier New" w:hint="default"/>
      <w:noProof w:val="0"/>
      <w:sz w:val="24"/>
      <w:lang w:val="en-US"/>
    </w:rPr>
  </w:style>
  <w:style w:type="character" w:customStyle="1" w:styleId="Tcnico2">
    <w:name w:val="TÀ)Àcnico 2"/>
    <w:rsid w:val="00D51100"/>
    <w:rPr>
      <w:rFonts w:ascii="Courier New" w:hAnsi="Courier New" w:cs="Courier New" w:hint="default"/>
      <w:noProof w:val="0"/>
      <w:sz w:val="24"/>
      <w:lang w:val="en-US"/>
    </w:rPr>
  </w:style>
  <w:style w:type="character" w:customStyle="1" w:styleId="Tcnico3">
    <w:name w:val="TÀ)Àcnico 3"/>
    <w:rsid w:val="00D51100"/>
    <w:rPr>
      <w:rFonts w:ascii="Courier New" w:hAnsi="Courier New" w:cs="Courier New" w:hint="default"/>
      <w:noProof w:val="0"/>
      <w:sz w:val="24"/>
      <w:lang w:val="en-US"/>
    </w:rPr>
  </w:style>
  <w:style w:type="character" w:customStyle="1" w:styleId="Tcnico1">
    <w:name w:val="TÀ)Àcnico 1"/>
    <w:rsid w:val="00D51100"/>
    <w:rPr>
      <w:rFonts w:ascii="Courier New" w:hAnsi="Courier New" w:cs="Courier New" w:hint="default"/>
      <w:noProof w:val="0"/>
      <w:sz w:val="24"/>
      <w:lang w:val="en-US"/>
    </w:rPr>
  </w:style>
  <w:style w:type="character" w:customStyle="1" w:styleId="Inicdoc">
    <w:name w:val="Inic. doc."/>
    <w:rsid w:val="00D51100"/>
  </w:style>
  <w:style w:type="character" w:customStyle="1" w:styleId="Inicestt">
    <w:name w:val="Inic. est. t"/>
    <w:rsid w:val="00D51100"/>
    <w:rPr>
      <w:rFonts w:ascii="Courier New" w:hAnsi="Courier New" w:cs="Courier New" w:hint="default"/>
      <w:noProof w:val="0"/>
      <w:sz w:val="24"/>
      <w:lang w:val="en-US"/>
    </w:rPr>
  </w:style>
  <w:style w:type="character" w:customStyle="1" w:styleId="EquationCaption">
    <w:name w:val="_Equation Caption"/>
    <w:rsid w:val="00D51100"/>
  </w:style>
  <w:style w:type="character" w:customStyle="1" w:styleId="CarCarCar">
    <w:name w:val="Car Car Car"/>
    <w:rsid w:val="00D51100"/>
    <w:rPr>
      <w:rFonts w:ascii="Times New Roman" w:eastAsia="SimSun" w:hAnsi="Times New Roman" w:cs="Times New Roman" w:hint="default"/>
      <w:sz w:val="24"/>
      <w:szCs w:val="24"/>
      <w:lang w:val="es-ES" w:eastAsia="es-ES"/>
    </w:rPr>
  </w:style>
  <w:style w:type="character" w:customStyle="1" w:styleId="Heading1Char">
    <w:name w:val="Heading 1 Char"/>
    <w:locked/>
    <w:rsid w:val="00D51100"/>
    <w:rPr>
      <w:rFonts w:ascii="Cambria" w:hAnsi="Cambria" w:cs="Times New Roman" w:hint="default"/>
      <w:b/>
      <w:bCs/>
      <w:color w:val="365F91"/>
      <w:sz w:val="28"/>
      <w:szCs w:val="28"/>
      <w:lang w:val="en-US"/>
    </w:rPr>
  </w:style>
  <w:style w:type="character" w:customStyle="1" w:styleId="Heading2Char">
    <w:name w:val="Heading 2 Char"/>
    <w:locked/>
    <w:rsid w:val="00D51100"/>
    <w:rPr>
      <w:rFonts w:ascii="Arial" w:eastAsia="Times New Roman" w:hAnsi="Arial" w:cs="Arial" w:hint="default"/>
      <w:b/>
      <w:bCs/>
      <w:i/>
      <w:iCs/>
      <w:sz w:val="28"/>
      <w:szCs w:val="28"/>
      <w:lang w:val="en-US"/>
    </w:rPr>
  </w:style>
  <w:style w:type="character" w:customStyle="1" w:styleId="Heading3Char">
    <w:name w:val="Heading 3 Char"/>
    <w:locked/>
    <w:rsid w:val="00D51100"/>
    <w:rPr>
      <w:rFonts w:ascii="Cambria" w:hAnsi="Cambria" w:cs="Times New Roman" w:hint="default"/>
      <w:b/>
      <w:bCs/>
      <w:color w:val="4F81BD"/>
      <w:sz w:val="24"/>
      <w:szCs w:val="24"/>
      <w:lang w:val="en-US"/>
    </w:rPr>
  </w:style>
  <w:style w:type="character" w:customStyle="1" w:styleId="Heading4Char">
    <w:name w:val="Heading 4 Char"/>
    <w:locked/>
    <w:rsid w:val="00D51100"/>
    <w:rPr>
      <w:rFonts w:ascii="Arial" w:hAnsi="Arial" w:cs="Times New Roman" w:hint="default"/>
      <w:b/>
      <w:bCs w:val="0"/>
      <w:sz w:val="20"/>
      <w:szCs w:val="20"/>
      <w:lang w:val="es-ES" w:eastAsia="es-ES"/>
    </w:rPr>
  </w:style>
  <w:style w:type="character" w:customStyle="1" w:styleId="Heading5Char">
    <w:name w:val="Heading 5 Char"/>
    <w:locked/>
    <w:rsid w:val="00D51100"/>
    <w:rPr>
      <w:rFonts w:ascii="Arial" w:hAnsi="Arial" w:cs="Times New Roman" w:hint="default"/>
      <w:b/>
      <w:bCs w:val="0"/>
      <w:i/>
      <w:iCs w:val="0"/>
      <w:snapToGrid w:val="0"/>
      <w:sz w:val="20"/>
      <w:szCs w:val="20"/>
      <w:lang w:val="es-ES_tradnl" w:eastAsia="es-ES"/>
    </w:rPr>
  </w:style>
  <w:style w:type="character" w:customStyle="1" w:styleId="Heading6Char">
    <w:name w:val="Heading 6 Char"/>
    <w:locked/>
    <w:rsid w:val="00D51100"/>
    <w:rPr>
      <w:rFonts w:ascii="Arial" w:hAnsi="Arial" w:cs="Times New Roman" w:hint="default"/>
      <w:b/>
      <w:bCs w:val="0"/>
      <w:i/>
      <w:iCs w:val="0"/>
      <w:snapToGrid w:val="0"/>
      <w:sz w:val="20"/>
      <w:szCs w:val="20"/>
      <w:lang w:val="es-ES_tradnl" w:eastAsia="es-ES"/>
    </w:rPr>
  </w:style>
  <w:style w:type="character" w:customStyle="1" w:styleId="Heading7Char">
    <w:name w:val="Heading 7 Char"/>
    <w:locked/>
    <w:rsid w:val="00D51100"/>
    <w:rPr>
      <w:rFonts w:ascii="Arial" w:hAnsi="Arial" w:cs="Times New Roman" w:hint="default"/>
      <w:b/>
      <w:bCs w:val="0"/>
      <w:i/>
      <w:iCs w:val="0"/>
      <w:snapToGrid w:val="0"/>
      <w:sz w:val="20"/>
      <w:szCs w:val="20"/>
      <w:lang w:val="es-ES_tradnl" w:eastAsia="es-ES"/>
    </w:rPr>
  </w:style>
  <w:style w:type="character" w:customStyle="1" w:styleId="Heading8Char">
    <w:name w:val="Heading 8 Char"/>
    <w:locked/>
    <w:rsid w:val="00D51100"/>
    <w:rPr>
      <w:rFonts w:ascii="Arial" w:hAnsi="Arial" w:cs="Times New Roman" w:hint="default"/>
      <w:b/>
      <w:bCs w:val="0"/>
      <w:i/>
      <w:iCs w:val="0"/>
      <w:snapToGrid w:val="0"/>
      <w:sz w:val="20"/>
      <w:szCs w:val="20"/>
      <w:lang w:val="es-ES_tradnl" w:eastAsia="es-ES"/>
    </w:rPr>
  </w:style>
  <w:style w:type="character" w:customStyle="1" w:styleId="Heading9Char">
    <w:name w:val="Heading 9 Char"/>
    <w:locked/>
    <w:rsid w:val="00D51100"/>
    <w:rPr>
      <w:rFonts w:ascii="Arial" w:hAnsi="Arial" w:cs="Times New Roman" w:hint="default"/>
      <w:b/>
      <w:bCs w:val="0"/>
      <w:i/>
      <w:iCs w:val="0"/>
      <w:snapToGrid w:val="0"/>
      <w:sz w:val="20"/>
      <w:szCs w:val="20"/>
      <w:lang w:val="es-ES_tradnl" w:eastAsia="es-ES"/>
    </w:rPr>
  </w:style>
  <w:style w:type="character" w:customStyle="1" w:styleId="HeaderChar">
    <w:name w:val="Header Char"/>
    <w:locked/>
    <w:rsid w:val="00D51100"/>
    <w:rPr>
      <w:rFonts w:ascii="CG Times (W1)" w:hAnsi="CG Times (W1)" w:cs="Times New Roman" w:hint="default"/>
      <w:sz w:val="20"/>
      <w:szCs w:val="20"/>
      <w:lang w:val="en-US"/>
    </w:rPr>
  </w:style>
  <w:style w:type="character" w:customStyle="1" w:styleId="SaludoCar1">
    <w:name w:val="Saludo Car1"/>
    <w:basedOn w:val="Fuentedeprrafopredeter"/>
    <w:rsid w:val="00D51100"/>
    <w:rPr>
      <w:rFonts w:ascii="Times New Roman" w:eastAsia="Times New Roman" w:hAnsi="Times New Roman" w:cs="Calibri" w:hint="default"/>
      <w:sz w:val="22"/>
      <w:szCs w:val="22"/>
      <w:lang w:eastAsia="en-US"/>
    </w:rPr>
  </w:style>
  <w:style w:type="character" w:customStyle="1" w:styleId="TitleChar">
    <w:name w:val="Title Char"/>
    <w:locked/>
    <w:rsid w:val="00D51100"/>
    <w:rPr>
      <w:rFonts w:ascii="Arial" w:hAnsi="Arial" w:cs="Arial" w:hint="default"/>
      <w:b/>
      <w:bCs/>
      <w:sz w:val="24"/>
      <w:szCs w:val="24"/>
      <w:lang w:val="es-ES" w:eastAsia="es-ES"/>
    </w:rPr>
  </w:style>
  <w:style w:type="character" w:customStyle="1" w:styleId="TextonotapieCar1">
    <w:name w:val="Texto nota pie Car1"/>
    <w:basedOn w:val="Fuentedeprrafopredeter"/>
    <w:rsid w:val="00D51100"/>
    <w:rPr>
      <w:rFonts w:ascii="Times New Roman" w:eastAsia="Times New Roman" w:hAnsi="Times New Roman" w:cs="Calibri" w:hint="default"/>
      <w:lang w:eastAsia="en-US"/>
    </w:rPr>
  </w:style>
  <w:style w:type="character" w:customStyle="1" w:styleId="Referencias-NormaCar">
    <w:name w:val="Referencias-Norma Car"/>
    <w:rsid w:val="00D51100"/>
    <w:rPr>
      <w:rFonts w:ascii="Tahoma" w:hAnsi="Tahoma" w:cs="Tahoma" w:hint="default"/>
      <w:b/>
      <w:bCs/>
      <w:sz w:val="22"/>
      <w:szCs w:val="22"/>
      <w:lang w:val="en-US" w:eastAsia="es-ES"/>
    </w:rPr>
  </w:style>
  <w:style w:type="character" w:customStyle="1" w:styleId="acctontech1">
    <w:name w:val="acctontech1"/>
    <w:rsid w:val="00D51100"/>
    <w:rPr>
      <w:rFonts w:ascii="Verdana" w:hAnsi="Verdana" w:cs="Verdana" w:hint="default"/>
      <w:strike w:val="0"/>
      <w:dstrike w:val="0"/>
      <w:sz w:val="16"/>
      <w:szCs w:val="16"/>
      <w:u w:val="none"/>
      <w:effect w:val="none"/>
    </w:rPr>
  </w:style>
  <w:style w:type="character" w:customStyle="1" w:styleId="AmarilloCar">
    <w:name w:val="Amarillo Car"/>
    <w:rsid w:val="00D51100"/>
    <w:rPr>
      <w:rFonts w:ascii="Tahoma" w:hAnsi="Tahoma" w:cs="Tahoma" w:hint="default"/>
      <w:snapToGrid w:val="0"/>
      <w:color w:val="000000"/>
      <w:sz w:val="22"/>
      <w:szCs w:val="22"/>
      <w:lang w:val="es-MX" w:eastAsia="es-ES"/>
    </w:rPr>
  </w:style>
  <w:style w:type="character" w:customStyle="1" w:styleId="EstiloAmarilloTachado">
    <w:name w:val="Estilo Amarillo + Tachado"/>
    <w:rsid w:val="00D51100"/>
    <w:rPr>
      <w:rFonts w:ascii="Times New Roman" w:hAnsi="Times New Roman" w:cs="Times New Roman" w:hint="default"/>
      <w:strike/>
      <w:lang w:val="en-US"/>
    </w:rPr>
  </w:style>
  <w:style w:type="character" w:customStyle="1" w:styleId="ATextoBorrarCar">
    <w:name w:val="ATexto Borrar Car"/>
    <w:rsid w:val="00D51100"/>
    <w:rPr>
      <w:rFonts w:ascii="Tahoma" w:hAnsi="Tahoma" w:cs="Tahoma" w:hint="default"/>
      <w:strike/>
      <w:sz w:val="22"/>
      <w:szCs w:val="22"/>
      <w:lang w:val="es-MX" w:eastAsia="es-ES"/>
    </w:rPr>
  </w:style>
  <w:style w:type="character" w:customStyle="1" w:styleId="ATExistenteCarCarCarCar">
    <w:name w:val="AT.Existente Car Car Car Car"/>
    <w:rsid w:val="00D51100"/>
    <w:rPr>
      <w:rFonts w:ascii="Tahoma" w:hAnsi="Tahoma" w:cs="Tahoma" w:hint="default"/>
      <w:strike/>
      <w:sz w:val="22"/>
      <w:szCs w:val="22"/>
      <w:lang w:val="es-MX" w:eastAsia="es-ES"/>
    </w:rPr>
  </w:style>
  <w:style w:type="character" w:customStyle="1" w:styleId="ATextoNuevoCar">
    <w:name w:val="ATexto Nuevo Car"/>
    <w:rsid w:val="00D51100"/>
    <w:rPr>
      <w:rFonts w:ascii="Tahoma" w:hAnsi="Tahoma" w:cs="Tahoma" w:hint="default"/>
      <w:sz w:val="22"/>
      <w:szCs w:val="22"/>
      <w:lang w:val="es-MX" w:eastAsia="es-ES"/>
    </w:rPr>
  </w:style>
  <w:style w:type="character" w:customStyle="1" w:styleId="Heading1Char1">
    <w:name w:val="Heading 1 Char1"/>
    <w:locked/>
    <w:rsid w:val="00D51100"/>
    <w:rPr>
      <w:rFonts w:ascii="Arial" w:hAnsi="Arial" w:cs="Arial" w:hint="default"/>
      <w:b/>
      <w:bCs w:val="0"/>
      <w:kern w:val="28"/>
      <w:sz w:val="28"/>
      <w:lang w:val="en-US" w:eastAsia="es-ES"/>
    </w:rPr>
  </w:style>
  <w:style w:type="character" w:customStyle="1" w:styleId="Heading2Char1">
    <w:name w:val="Heading 2 Char1"/>
    <w:locked/>
    <w:rsid w:val="00D51100"/>
    <w:rPr>
      <w:rFonts w:ascii="Arial" w:hAnsi="Arial" w:cs="Arial" w:hint="default"/>
      <w:b/>
      <w:bCs w:val="0"/>
      <w:i/>
      <w:iCs w:val="0"/>
      <w:sz w:val="24"/>
      <w:lang w:val="en-US" w:eastAsia="es-ES"/>
    </w:rPr>
  </w:style>
  <w:style w:type="character" w:customStyle="1" w:styleId="Heading3Char1">
    <w:name w:val="Heading 3 Char1"/>
    <w:locked/>
    <w:rsid w:val="00D51100"/>
    <w:rPr>
      <w:rFonts w:ascii="Arial" w:hAnsi="Arial" w:cs="Arial" w:hint="default"/>
      <w:b/>
      <w:bCs w:val="0"/>
      <w:sz w:val="28"/>
      <w:lang w:val="es-MX" w:eastAsia="es-ES"/>
    </w:rPr>
  </w:style>
  <w:style w:type="character" w:customStyle="1" w:styleId="Heading4Char1">
    <w:name w:val="Heading 4 Char1"/>
    <w:locked/>
    <w:rsid w:val="00D51100"/>
    <w:rPr>
      <w:rFonts w:ascii="Arial" w:hAnsi="Arial" w:cs="Arial" w:hint="default"/>
      <w:b/>
      <w:bCs w:val="0"/>
      <w:i/>
      <w:iCs w:val="0"/>
      <w:spacing w:val="-4"/>
      <w:sz w:val="36"/>
      <w:lang w:val="es-MX" w:eastAsia="es-ES"/>
    </w:rPr>
  </w:style>
  <w:style w:type="character" w:customStyle="1" w:styleId="Heading5Char1">
    <w:name w:val="Heading 5 Char1"/>
    <w:locked/>
    <w:rsid w:val="00D51100"/>
    <w:rPr>
      <w:rFonts w:ascii="Arial" w:hAnsi="Arial" w:cs="Arial" w:hint="default"/>
      <w:b/>
      <w:bCs w:val="0"/>
      <w:i/>
      <w:iCs w:val="0"/>
      <w:spacing w:val="-3"/>
      <w:sz w:val="22"/>
      <w:lang w:val="es-MX" w:eastAsia="es-ES"/>
    </w:rPr>
  </w:style>
  <w:style w:type="character" w:customStyle="1" w:styleId="Heading6Char1">
    <w:name w:val="Heading 6 Char1"/>
    <w:locked/>
    <w:rsid w:val="00D51100"/>
    <w:rPr>
      <w:rFonts w:ascii="Arial" w:hAnsi="Arial" w:cs="Arial" w:hint="default"/>
      <w:b/>
      <w:bCs w:val="0"/>
      <w:i/>
      <w:iCs w:val="0"/>
      <w:spacing w:val="-3"/>
      <w:sz w:val="24"/>
      <w:lang w:val="es-MX" w:eastAsia="es-ES"/>
    </w:rPr>
  </w:style>
  <w:style w:type="character" w:customStyle="1" w:styleId="Heading7Char1">
    <w:name w:val="Heading 7 Char1"/>
    <w:locked/>
    <w:rsid w:val="00D51100"/>
    <w:rPr>
      <w:rFonts w:ascii="Arial" w:hAnsi="Arial" w:cs="Arial" w:hint="default"/>
      <w:b/>
      <w:bCs w:val="0"/>
      <w:i/>
      <w:iCs w:val="0"/>
      <w:spacing w:val="-3"/>
      <w:sz w:val="24"/>
      <w:lang w:val="es-MX" w:eastAsia="es-ES"/>
    </w:rPr>
  </w:style>
  <w:style w:type="character" w:customStyle="1" w:styleId="Heading8Char1">
    <w:name w:val="Heading 8 Char1"/>
    <w:locked/>
    <w:rsid w:val="00D51100"/>
    <w:rPr>
      <w:rFonts w:ascii="Algerian" w:hAnsi="Algerian" w:hint="default"/>
      <w:b/>
      <w:bCs w:val="0"/>
      <w:i/>
      <w:iCs w:val="0"/>
      <w:spacing w:val="-4"/>
      <w:sz w:val="40"/>
      <w:lang w:val="es-MX" w:eastAsia="es-ES"/>
    </w:rPr>
  </w:style>
  <w:style w:type="character" w:customStyle="1" w:styleId="Heading9Char1">
    <w:name w:val="Heading 9 Char1"/>
    <w:locked/>
    <w:rsid w:val="00D51100"/>
    <w:rPr>
      <w:rFonts w:ascii="Arial" w:hAnsi="Arial" w:cs="Arial" w:hint="default"/>
      <w:b/>
      <w:bCs w:val="0"/>
      <w:i/>
      <w:iCs w:val="0"/>
      <w:spacing w:val="-3"/>
      <w:lang w:val="en-US" w:eastAsia="es-ES"/>
    </w:rPr>
  </w:style>
  <w:style w:type="character" w:customStyle="1" w:styleId="HeaderChar1">
    <w:name w:val="Header Char1"/>
    <w:aliases w:val="Car Char,Car Char1"/>
    <w:locked/>
    <w:rsid w:val="00D51100"/>
    <w:rPr>
      <w:rFonts w:ascii="Courier New" w:hAnsi="Courier New" w:cs="Courier New" w:hint="default"/>
      <w:sz w:val="24"/>
      <w:lang w:val="es-MX" w:eastAsia="es-ES"/>
    </w:rPr>
  </w:style>
  <w:style w:type="character" w:customStyle="1" w:styleId="FooterChar">
    <w:name w:val="Footer Char"/>
    <w:locked/>
    <w:rsid w:val="00D51100"/>
    <w:rPr>
      <w:rFonts w:ascii="Courier New" w:hAnsi="Courier New" w:cs="Courier New" w:hint="default"/>
      <w:sz w:val="24"/>
      <w:lang w:val="es-MX" w:eastAsia="es-ES"/>
    </w:rPr>
  </w:style>
  <w:style w:type="character" w:customStyle="1" w:styleId="BodyTextChar">
    <w:name w:val="Body Text Char"/>
    <w:locked/>
    <w:rsid w:val="00D51100"/>
    <w:rPr>
      <w:rFonts w:ascii="Arial" w:hAnsi="Arial" w:cs="Arial" w:hint="default"/>
      <w:b/>
      <w:bCs w:val="0"/>
      <w:spacing w:val="-2"/>
      <w:sz w:val="28"/>
      <w:lang w:val="es-MX" w:eastAsia="es-ES"/>
    </w:rPr>
  </w:style>
  <w:style w:type="character" w:customStyle="1" w:styleId="BodyTextIndentChar">
    <w:name w:val="Body Text Indent Char"/>
    <w:aliases w:val="Sangría de t. independiente Char"/>
    <w:locked/>
    <w:rsid w:val="00D51100"/>
    <w:rPr>
      <w:rFonts w:ascii="Arial" w:hAnsi="Arial" w:cs="Arial" w:hint="default"/>
      <w:i/>
      <w:iCs w:val="0"/>
      <w:spacing w:val="-3"/>
      <w:lang w:val="en-US" w:eastAsia="es-ES"/>
    </w:rPr>
  </w:style>
  <w:style w:type="character" w:customStyle="1" w:styleId="BodyText3Char">
    <w:name w:val="Body Text 3 Char"/>
    <w:locked/>
    <w:rsid w:val="00D51100"/>
    <w:rPr>
      <w:rFonts w:ascii="Arial" w:hAnsi="Arial" w:cs="Arial" w:hint="default"/>
      <w:b/>
      <w:bCs w:val="0"/>
      <w:i/>
      <w:iCs w:val="0"/>
      <w:spacing w:val="-3"/>
      <w:sz w:val="24"/>
      <w:lang w:val="en-US" w:eastAsia="es-ES"/>
    </w:rPr>
  </w:style>
  <w:style w:type="character" w:customStyle="1" w:styleId="BodyText2Char">
    <w:name w:val="Body Text 2 Char"/>
    <w:locked/>
    <w:rsid w:val="00D51100"/>
    <w:rPr>
      <w:rFonts w:ascii="Arial" w:hAnsi="Arial" w:cs="Arial" w:hint="default"/>
      <w:i/>
      <w:iCs w:val="0"/>
      <w:spacing w:val="-3"/>
      <w:lang w:val="en-US" w:eastAsia="es-ES"/>
    </w:rPr>
  </w:style>
  <w:style w:type="character" w:customStyle="1" w:styleId="BodyTextIndent2Char">
    <w:name w:val="Body Text Indent 2 Char"/>
    <w:locked/>
    <w:rsid w:val="00D51100"/>
    <w:rPr>
      <w:rFonts w:ascii="Arial" w:hAnsi="Arial" w:cs="Arial" w:hint="default"/>
      <w:i/>
      <w:iCs w:val="0"/>
      <w:sz w:val="24"/>
      <w:lang w:val="es-MX" w:eastAsia="es-ES"/>
    </w:rPr>
  </w:style>
  <w:style w:type="character" w:customStyle="1" w:styleId="BodyTextIndent3Char">
    <w:name w:val="Body Text Indent 3 Char"/>
    <w:locked/>
    <w:rsid w:val="00D51100"/>
    <w:rPr>
      <w:rFonts w:ascii="Arial" w:hAnsi="Arial" w:cs="Arial" w:hint="default"/>
      <w:i/>
      <w:iCs w:val="0"/>
      <w:sz w:val="24"/>
      <w:lang w:val="es-MX" w:eastAsia="es-ES"/>
    </w:rPr>
  </w:style>
  <w:style w:type="character" w:customStyle="1" w:styleId="TitleChar1">
    <w:name w:val="Title Char1"/>
    <w:locked/>
    <w:rsid w:val="00D51100"/>
    <w:rPr>
      <w:b/>
      <w:bCs w:val="0"/>
      <w:sz w:val="32"/>
      <w:lang w:val="es-MX" w:eastAsia="es-ES"/>
    </w:rPr>
  </w:style>
  <w:style w:type="character" w:customStyle="1" w:styleId="PlainTextChar">
    <w:name w:val="Plain Text Char"/>
    <w:locked/>
    <w:rsid w:val="00D51100"/>
    <w:rPr>
      <w:rFonts w:ascii="Courier New" w:hAnsi="Courier New" w:cs="Courier New" w:hint="default"/>
      <w:lang w:val="es-ES" w:eastAsia="es-ES"/>
    </w:rPr>
  </w:style>
  <w:style w:type="character" w:customStyle="1" w:styleId="CommentTextChar">
    <w:name w:val="Comment Text Char"/>
    <w:semiHidden/>
    <w:locked/>
    <w:rsid w:val="00D51100"/>
    <w:rPr>
      <w:rFonts w:ascii="Courier New" w:hAnsi="Courier New" w:cs="Courier New" w:hint="default"/>
      <w:lang w:val="es-MX" w:eastAsia="es-ES"/>
    </w:rPr>
  </w:style>
  <w:style w:type="character" w:customStyle="1" w:styleId="CommentSubjectChar">
    <w:name w:val="Comment Subject Char"/>
    <w:semiHidden/>
    <w:locked/>
    <w:rsid w:val="00D51100"/>
    <w:rPr>
      <w:rFonts w:ascii="Courier New" w:hAnsi="Courier New" w:cs="Courier New" w:hint="default"/>
      <w:b/>
      <w:bCs w:val="0"/>
      <w:lang w:val="es-MX" w:eastAsia="es-ES"/>
    </w:rPr>
  </w:style>
  <w:style w:type="character" w:customStyle="1" w:styleId="BalloonTextChar">
    <w:name w:val="Balloon Text Char"/>
    <w:semiHidden/>
    <w:locked/>
    <w:rsid w:val="00D51100"/>
    <w:rPr>
      <w:rFonts w:ascii="Tahoma" w:hAnsi="Tahoma" w:cs="Tahoma" w:hint="default"/>
      <w:sz w:val="16"/>
      <w:lang w:val="es-MX" w:eastAsia="es-ES"/>
    </w:rPr>
  </w:style>
  <w:style w:type="character" w:customStyle="1" w:styleId="DocumentMapChar">
    <w:name w:val="Document Map Char"/>
    <w:semiHidden/>
    <w:locked/>
    <w:rsid w:val="00D51100"/>
    <w:rPr>
      <w:rFonts w:ascii="Tahoma" w:hAnsi="Tahoma" w:cs="Tahoma" w:hint="default"/>
      <w:lang w:val="es-MX" w:eastAsia="es-ES"/>
    </w:rPr>
  </w:style>
  <w:style w:type="character" w:customStyle="1" w:styleId="SalutationChar">
    <w:name w:val="Salutation Char"/>
    <w:semiHidden/>
    <w:locked/>
    <w:rsid w:val="00D51100"/>
    <w:rPr>
      <w:rFonts w:ascii="Tahoma" w:hAnsi="Tahoma" w:cs="Tahoma" w:hint="default"/>
      <w:lang w:eastAsia="es-ES"/>
    </w:rPr>
  </w:style>
  <w:style w:type="character" w:customStyle="1" w:styleId="FootnoteTextChar">
    <w:name w:val="Footnote Text Char"/>
    <w:semiHidden/>
    <w:locked/>
    <w:rsid w:val="00D51100"/>
    <w:rPr>
      <w:rFonts w:ascii="Tahoma" w:hAnsi="Tahoma" w:cs="Tahoma" w:hint="default"/>
      <w:lang w:eastAsia="es-ES"/>
    </w:rPr>
  </w:style>
  <w:style w:type="character" w:customStyle="1" w:styleId="bulletcaract1">
    <w:name w:val="bulletcaract1"/>
    <w:rsid w:val="00D51100"/>
    <w:rPr>
      <w:rFonts w:ascii="Times New Roman" w:hAnsi="Times New Roman" w:cs="Times New Roman" w:hint="default"/>
      <w:color w:val="F67F00"/>
    </w:rPr>
  </w:style>
  <w:style w:type="character" w:customStyle="1" w:styleId="A3">
    <w:name w:val="A3"/>
    <w:rsid w:val="00D51100"/>
    <w:rPr>
      <w:rFonts w:ascii="Century Gothic" w:hAnsi="Century Gothic" w:cs="Century Gothic" w:hint="default"/>
      <w:color w:val="000000"/>
      <w:sz w:val="20"/>
      <w:szCs w:val="20"/>
      <w:u w:val="single"/>
    </w:rPr>
  </w:style>
  <w:style w:type="character" w:customStyle="1" w:styleId="A1">
    <w:name w:val="A1"/>
    <w:rsid w:val="00D51100"/>
    <w:rPr>
      <w:rFonts w:ascii="Century Gothic" w:hAnsi="Century Gothic" w:cs="Century Gothic" w:hint="default"/>
      <w:color w:val="000000"/>
      <w:sz w:val="20"/>
      <w:szCs w:val="20"/>
    </w:rPr>
  </w:style>
  <w:style w:type="character" w:customStyle="1" w:styleId="A4">
    <w:name w:val="A4"/>
    <w:rsid w:val="00D51100"/>
    <w:rPr>
      <w:rFonts w:ascii="Century Gothic" w:hAnsi="Century Gothic" w:cs="Century Gothic" w:hint="default"/>
      <w:color w:val="000000"/>
      <w:sz w:val="18"/>
      <w:szCs w:val="18"/>
    </w:rPr>
  </w:style>
  <w:style w:type="character" w:customStyle="1" w:styleId="EstiloLatinaArial">
    <w:name w:val="Estilo (Latina) Arial"/>
    <w:rsid w:val="00D51100"/>
    <w:rPr>
      <w:rFonts w:ascii="Arial" w:hAnsi="Arial" w:cs="Arial" w:hint="default"/>
    </w:rPr>
  </w:style>
  <w:style w:type="character" w:customStyle="1" w:styleId="google-src-text1">
    <w:name w:val="google-src-text1"/>
    <w:rsid w:val="00D51100"/>
    <w:rPr>
      <w:vanish/>
      <w:webHidden w:val="0"/>
      <w:specVanish w:val="0"/>
    </w:rPr>
  </w:style>
  <w:style w:type="character" w:customStyle="1" w:styleId="CarCar23">
    <w:name w:val="Car Car23"/>
    <w:rsid w:val="00D51100"/>
    <w:rPr>
      <w:rFonts w:ascii="Cambria" w:eastAsia="Times New Roman" w:hAnsi="Cambria" w:cs="Times New Roman" w:hint="default"/>
      <w:b/>
      <w:bCs/>
      <w:kern w:val="32"/>
      <w:sz w:val="32"/>
      <w:szCs w:val="32"/>
      <w:lang w:eastAsia="en-US"/>
    </w:rPr>
  </w:style>
  <w:style w:type="character" w:customStyle="1" w:styleId="CarCarCar1">
    <w:name w:val="Car Car Car1"/>
    <w:rsid w:val="00D51100"/>
  </w:style>
  <w:style w:type="character" w:customStyle="1" w:styleId="st1">
    <w:name w:val="st1"/>
    <w:rsid w:val="00D51100"/>
    <w:rPr>
      <w:rFonts w:ascii="Times New Roman" w:hAnsi="Times New Roman" w:cs="Times New Roman" w:hint="default"/>
    </w:rPr>
  </w:style>
  <w:style w:type="character" w:customStyle="1" w:styleId="body">
    <w:name w:val="body"/>
    <w:rsid w:val="00D51100"/>
    <w:rPr>
      <w:rFonts w:ascii="Verdana" w:hAnsi="Verdana" w:hint="default"/>
      <w:sz w:val="17"/>
      <w:szCs w:val="17"/>
    </w:rPr>
  </w:style>
  <w:style w:type="character" w:customStyle="1" w:styleId="EHPTCar1">
    <w:name w:val="EHPT Car1"/>
    <w:aliases w:val="Body Text2 Car Car1"/>
    <w:rsid w:val="00D51100"/>
    <w:rPr>
      <w:rFonts w:ascii="Arial" w:hAnsi="Arial" w:cs="Arial" w:hint="default"/>
      <w:b/>
      <w:bCs w:val="0"/>
      <w:spacing w:val="-2"/>
      <w:sz w:val="28"/>
      <w:lang w:val="es-MX" w:eastAsia="es-ES" w:bidi="ar-SA"/>
    </w:rPr>
  </w:style>
  <w:style w:type="character" w:customStyle="1" w:styleId="CarCar27">
    <w:name w:val="Car Car27"/>
    <w:rsid w:val="00D51100"/>
    <w:rPr>
      <w:rFonts w:ascii="Cambria" w:eastAsia="Times New Roman" w:hAnsi="Cambria" w:cs="Times New Roman" w:hint="default"/>
      <w:b/>
      <w:bCs/>
      <w:kern w:val="32"/>
      <w:sz w:val="32"/>
      <w:szCs w:val="32"/>
      <w:lang w:eastAsia="en-US"/>
    </w:rPr>
  </w:style>
  <w:style w:type="character" w:customStyle="1" w:styleId="CarCar26">
    <w:name w:val="Car Car26"/>
    <w:rsid w:val="00D51100"/>
    <w:rPr>
      <w:rFonts w:ascii="Arial" w:eastAsia="Times New Roman" w:hAnsi="Arial" w:cs="Arial" w:hint="default"/>
      <w:b/>
      <w:bCs w:val="0"/>
      <w:i/>
      <w:iCs w:val="0"/>
      <w:sz w:val="24"/>
      <w:lang w:val="en-US" w:eastAsia="es-ES"/>
    </w:rPr>
  </w:style>
  <w:style w:type="character" w:customStyle="1" w:styleId="CarCar25">
    <w:name w:val="Car Car25"/>
    <w:rsid w:val="00D51100"/>
    <w:rPr>
      <w:rFonts w:ascii="Cambria" w:eastAsia="Times New Roman" w:hAnsi="Cambria" w:hint="default"/>
      <w:b/>
      <w:bCs/>
      <w:color w:val="000000"/>
      <w:kern w:val="28"/>
      <w:sz w:val="26"/>
      <w:szCs w:val="26"/>
    </w:rPr>
  </w:style>
  <w:style w:type="character" w:customStyle="1" w:styleId="CarCar24">
    <w:name w:val="Car Car24"/>
    <w:rsid w:val="00D51100"/>
    <w:rPr>
      <w:rFonts w:ascii="Arial" w:eastAsia="Times New Roman" w:hAnsi="Arial" w:cs="Arial" w:hint="default"/>
      <w:b/>
      <w:bCs w:val="0"/>
      <w:i/>
      <w:iCs w:val="0"/>
      <w:outline/>
      <w:shadow w:val="0"/>
      <w:emboss w:val="0"/>
      <w:imprint w:val="0"/>
      <w:color w:val="000000"/>
      <w:spacing w:val="-4"/>
      <w:sz w:val="36"/>
      <w:lang w:eastAsia="es-ES"/>
    </w:rPr>
  </w:style>
  <w:style w:type="character" w:customStyle="1" w:styleId="CarCarCar2">
    <w:name w:val="Car Car Car2"/>
    <w:rsid w:val="00D51100"/>
  </w:style>
  <w:style w:type="character" w:customStyle="1" w:styleId="Car5CarCar">
    <w:name w:val="Car5 Car Car"/>
    <w:rsid w:val="00D51100"/>
    <w:rPr>
      <w:rFonts w:ascii="Courier New" w:hAnsi="Courier New" w:cs="Courier New" w:hint="default"/>
      <w:lang w:val="es-ES" w:eastAsia="es-ES" w:bidi="ar-SA"/>
    </w:rPr>
  </w:style>
  <w:style w:type="character" w:customStyle="1" w:styleId="copyrightnotice">
    <w:name w:val="copyrightnotice"/>
    <w:rsid w:val="00D51100"/>
    <w:rPr>
      <w:rFonts w:ascii="Verdana" w:hAnsi="Verdana" w:hint="default"/>
      <w:b w:val="0"/>
      <w:bCs w:val="0"/>
      <w:strike w:val="0"/>
      <w:dstrike w:val="0"/>
      <w:color w:val="345B76"/>
      <w:sz w:val="16"/>
      <w:szCs w:val="16"/>
      <w:u w:val="none"/>
      <w:effect w:val="none"/>
    </w:rPr>
  </w:style>
  <w:style w:type="character" w:customStyle="1" w:styleId="style3">
    <w:name w:val="style3"/>
    <w:rsid w:val="00D51100"/>
  </w:style>
  <w:style w:type="character" w:customStyle="1" w:styleId="style10">
    <w:name w:val="style1"/>
    <w:rsid w:val="00D51100"/>
  </w:style>
  <w:style w:type="character" w:customStyle="1" w:styleId="FrontPageVersionDate">
    <w:name w:val="Front Page Version &amp; Date"/>
    <w:rsid w:val="00D51100"/>
    <w:rPr>
      <w:rFonts w:ascii="Verdana" w:hAnsi="Verdana" w:hint="default"/>
    </w:rPr>
  </w:style>
  <w:style w:type="character" w:customStyle="1" w:styleId="NUM">
    <w:name w:val="NUM"/>
    <w:rsid w:val="00D51100"/>
  </w:style>
  <w:style w:type="character" w:customStyle="1" w:styleId="par3">
    <w:name w:val="par_3"/>
    <w:rsid w:val="00D51100"/>
  </w:style>
  <w:style w:type="character" w:customStyle="1" w:styleId="par4">
    <w:name w:val="par_4"/>
    <w:rsid w:val="00D51100"/>
  </w:style>
  <w:style w:type="character" w:customStyle="1" w:styleId="body-text5">
    <w:name w:val="body-text5"/>
    <w:rsid w:val="00D51100"/>
    <w:rPr>
      <w:rFonts w:ascii="Verdana" w:hAnsi="Verdana" w:hint="default"/>
      <w:color w:val="000000"/>
      <w:sz w:val="18"/>
      <w:szCs w:val="18"/>
    </w:rPr>
  </w:style>
  <w:style w:type="character" w:customStyle="1" w:styleId="bodytext1">
    <w:name w:val="bodytext1"/>
    <w:rsid w:val="00D51100"/>
    <w:rPr>
      <w:rFonts w:ascii="Verdana" w:hAnsi="Verdana" w:hint="default"/>
      <w:b w:val="0"/>
      <w:bCs w:val="0"/>
      <w:sz w:val="20"/>
      <w:szCs w:val="16"/>
    </w:rPr>
  </w:style>
  <w:style w:type="character" w:customStyle="1" w:styleId="hcp3">
    <w:name w:val="hcp3"/>
    <w:rsid w:val="00D51100"/>
    <w:rPr>
      <w:rFonts w:ascii="Times New Roman" w:hAnsi="Times New Roman" w:cs="Times New Roman" w:hint="default"/>
    </w:rPr>
  </w:style>
  <w:style w:type="character" w:customStyle="1" w:styleId="hcp5">
    <w:name w:val="hcp5"/>
    <w:rsid w:val="00D51100"/>
    <w:rPr>
      <w:rFonts w:ascii="Times New Roman" w:hAnsi="Times New Roman" w:cs="Times New Roman" w:hint="default"/>
      <w:b/>
      <w:bCs/>
    </w:rPr>
  </w:style>
  <w:style w:type="character" w:customStyle="1" w:styleId="hcp7">
    <w:name w:val="hcp7"/>
    <w:rsid w:val="00D51100"/>
    <w:rPr>
      <w:rFonts w:ascii="Times New Roman" w:hAnsi="Times New Roman" w:cs="Times New Roman" w:hint="default"/>
    </w:rPr>
  </w:style>
  <w:style w:type="character" w:customStyle="1" w:styleId="hcp4">
    <w:name w:val="hcp4"/>
    <w:rsid w:val="00D51100"/>
    <w:rPr>
      <w:rFonts w:ascii="Verdana" w:hAnsi="Verdana" w:cs="Times New Roman" w:hint="default"/>
      <w:color w:val="000000"/>
      <w:sz w:val="16"/>
      <w:szCs w:val="16"/>
    </w:rPr>
  </w:style>
  <w:style w:type="character" w:customStyle="1" w:styleId="hcp8">
    <w:name w:val="hcp8"/>
    <w:rsid w:val="00D51100"/>
    <w:rPr>
      <w:rFonts w:ascii="Times New Roman" w:hAnsi="Times New Roman" w:cs="Times New Roman" w:hint="default"/>
      <w:b/>
      <w:bCs/>
    </w:rPr>
  </w:style>
  <w:style w:type="character" w:customStyle="1" w:styleId="hcp10">
    <w:name w:val="hcp10"/>
    <w:rsid w:val="00D51100"/>
    <w:rPr>
      <w:rFonts w:ascii="Times New Roman" w:hAnsi="Times New Roman" w:cs="Times New Roman" w:hint="default"/>
    </w:rPr>
  </w:style>
  <w:style w:type="character" w:customStyle="1" w:styleId="hcp11">
    <w:name w:val="hcp11"/>
    <w:rsid w:val="00D51100"/>
    <w:rPr>
      <w:rFonts w:ascii="Times New Roman" w:hAnsi="Times New Roman" w:cs="Times New Roman" w:hint="default"/>
    </w:rPr>
  </w:style>
  <w:style w:type="character" w:customStyle="1" w:styleId="hcp12">
    <w:name w:val="hcp12"/>
    <w:rsid w:val="00D51100"/>
    <w:rPr>
      <w:rFonts w:ascii="Times New Roman" w:hAnsi="Times New Roman" w:cs="Times New Roman" w:hint="default"/>
    </w:rPr>
  </w:style>
  <w:style w:type="character" w:customStyle="1" w:styleId="hcp13">
    <w:name w:val="hcp13"/>
    <w:rsid w:val="00D51100"/>
    <w:rPr>
      <w:rFonts w:ascii="Times New Roman" w:hAnsi="Times New Roman" w:cs="Times New Roman" w:hint="default"/>
    </w:rPr>
  </w:style>
  <w:style w:type="character" w:customStyle="1" w:styleId="hcp14">
    <w:name w:val="hcp14"/>
    <w:rsid w:val="00D51100"/>
    <w:rPr>
      <w:rFonts w:ascii="Times New Roman" w:hAnsi="Times New Roman" w:cs="Times New Roman" w:hint="default"/>
    </w:rPr>
  </w:style>
  <w:style w:type="character" w:customStyle="1" w:styleId="hcp15">
    <w:name w:val="hcp15"/>
    <w:rsid w:val="00D51100"/>
    <w:rPr>
      <w:rFonts w:ascii="Times New Roman" w:hAnsi="Times New Roman" w:cs="Times New Roman" w:hint="default"/>
      <w:color w:val="808080"/>
    </w:rPr>
  </w:style>
  <w:style w:type="character" w:customStyle="1" w:styleId="hcp16">
    <w:name w:val="hcp16"/>
    <w:rsid w:val="00D51100"/>
    <w:rPr>
      <w:rFonts w:ascii="Times New Roman" w:hAnsi="Times New Roman" w:cs="Times New Roman" w:hint="default"/>
      <w:i/>
      <w:iCs/>
    </w:rPr>
  </w:style>
  <w:style w:type="character" w:customStyle="1" w:styleId="hcp18">
    <w:name w:val="hcp18"/>
    <w:rsid w:val="00D51100"/>
    <w:rPr>
      <w:rFonts w:ascii="Times New Roman" w:hAnsi="Times New Roman" w:cs="Times New Roman" w:hint="default"/>
    </w:rPr>
  </w:style>
  <w:style w:type="character" w:customStyle="1" w:styleId="Heading1Char2">
    <w:name w:val="Heading 1 Char2"/>
    <w:locked/>
    <w:rsid w:val="00D51100"/>
    <w:rPr>
      <w:rFonts w:ascii="Arial" w:hAnsi="Arial" w:cs="Arial" w:hint="default"/>
      <w:b/>
      <w:bCs w:val="0"/>
      <w:kern w:val="28"/>
      <w:sz w:val="28"/>
      <w:lang w:val="en-US" w:eastAsia="es-ES"/>
    </w:rPr>
  </w:style>
  <w:style w:type="character" w:customStyle="1" w:styleId="Heading2Char2">
    <w:name w:val="Heading 2 Char2"/>
    <w:locked/>
    <w:rsid w:val="00D51100"/>
    <w:rPr>
      <w:rFonts w:ascii="Arial" w:hAnsi="Arial" w:cs="Arial" w:hint="default"/>
      <w:b/>
      <w:bCs w:val="0"/>
      <w:i/>
      <w:iCs w:val="0"/>
      <w:sz w:val="24"/>
      <w:lang w:val="en-US" w:eastAsia="es-ES"/>
    </w:rPr>
  </w:style>
  <w:style w:type="character" w:customStyle="1" w:styleId="Heading3Char2">
    <w:name w:val="Heading 3 Char2"/>
    <w:locked/>
    <w:rsid w:val="00D51100"/>
    <w:rPr>
      <w:rFonts w:ascii="Arial" w:hAnsi="Arial" w:cs="Arial" w:hint="default"/>
      <w:b/>
      <w:bCs w:val="0"/>
      <w:sz w:val="28"/>
      <w:lang w:val="es-MX" w:eastAsia="es-ES"/>
    </w:rPr>
  </w:style>
  <w:style w:type="character" w:customStyle="1" w:styleId="Heading4Char2">
    <w:name w:val="Heading 4 Char2"/>
    <w:locked/>
    <w:rsid w:val="00D51100"/>
    <w:rPr>
      <w:rFonts w:ascii="Arial" w:hAnsi="Arial" w:cs="Arial" w:hint="default"/>
      <w:b/>
      <w:bCs w:val="0"/>
      <w:i/>
      <w:iCs w:val="0"/>
      <w:spacing w:val="-4"/>
      <w:sz w:val="36"/>
      <w:lang w:val="es-MX" w:eastAsia="es-ES"/>
    </w:rPr>
  </w:style>
  <w:style w:type="character" w:customStyle="1" w:styleId="Heading5Char2">
    <w:name w:val="Heading 5 Char2"/>
    <w:locked/>
    <w:rsid w:val="00D51100"/>
    <w:rPr>
      <w:rFonts w:ascii="Arial" w:hAnsi="Arial" w:cs="Arial" w:hint="default"/>
      <w:b/>
      <w:bCs w:val="0"/>
      <w:i/>
      <w:iCs w:val="0"/>
      <w:spacing w:val="-3"/>
      <w:sz w:val="22"/>
      <w:lang w:val="es-MX" w:eastAsia="es-ES"/>
    </w:rPr>
  </w:style>
  <w:style w:type="character" w:customStyle="1" w:styleId="Heading6Char2">
    <w:name w:val="Heading 6 Char2"/>
    <w:locked/>
    <w:rsid w:val="00D51100"/>
    <w:rPr>
      <w:rFonts w:ascii="Arial" w:hAnsi="Arial" w:cs="Arial" w:hint="default"/>
      <w:b/>
      <w:bCs w:val="0"/>
      <w:i/>
      <w:iCs w:val="0"/>
      <w:spacing w:val="-3"/>
      <w:sz w:val="24"/>
      <w:lang w:val="es-MX" w:eastAsia="es-ES"/>
    </w:rPr>
  </w:style>
  <w:style w:type="character" w:customStyle="1" w:styleId="Heading7Char2">
    <w:name w:val="Heading 7 Char2"/>
    <w:locked/>
    <w:rsid w:val="00D51100"/>
    <w:rPr>
      <w:rFonts w:ascii="Arial" w:hAnsi="Arial" w:cs="Arial" w:hint="default"/>
      <w:b/>
      <w:bCs w:val="0"/>
      <w:i/>
      <w:iCs w:val="0"/>
      <w:spacing w:val="-3"/>
      <w:sz w:val="24"/>
      <w:lang w:val="es-MX" w:eastAsia="es-ES"/>
    </w:rPr>
  </w:style>
  <w:style w:type="character" w:customStyle="1" w:styleId="Heading8Char2">
    <w:name w:val="Heading 8 Char2"/>
    <w:locked/>
    <w:rsid w:val="00D51100"/>
    <w:rPr>
      <w:rFonts w:ascii="Algerian" w:hAnsi="Algerian" w:hint="default"/>
      <w:b/>
      <w:bCs w:val="0"/>
      <w:i/>
      <w:iCs w:val="0"/>
      <w:spacing w:val="-4"/>
      <w:sz w:val="40"/>
      <w:lang w:val="es-MX" w:eastAsia="es-ES"/>
    </w:rPr>
  </w:style>
  <w:style w:type="character" w:customStyle="1" w:styleId="Heading9Char2">
    <w:name w:val="Heading 9 Char2"/>
    <w:locked/>
    <w:rsid w:val="00D51100"/>
    <w:rPr>
      <w:rFonts w:ascii="Arial" w:hAnsi="Arial" w:cs="Arial" w:hint="default"/>
      <w:b/>
      <w:bCs w:val="0"/>
      <w:i/>
      <w:iCs w:val="0"/>
      <w:spacing w:val="-3"/>
      <w:lang w:val="en-US" w:eastAsia="es-ES"/>
    </w:rPr>
  </w:style>
  <w:style w:type="character" w:customStyle="1" w:styleId="HeaderChar2">
    <w:name w:val="Header Char2"/>
    <w:aliases w:val="Car Char2"/>
    <w:locked/>
    <w:rsid w:val="00D51100"/>
    <w:rPr>
      <w:rFonts w:ascii="Courier New" w:hAnsi="Courier New" w:cs="Courier New" w:hint="default"/>
      <w:sz w:val="24"/>
      <w:lang w:val="es-MX" w:eastAsia="es-ES"/>
    </w:rPr>
  </w:style>
  <w:style w:type="character" w:customStyle="1" w:styleId="FooterChar1">
    <w:name w:val="Footer Char1"/>
    <w:locked/>
    <w:rsid w:val="00D51100"/>
    <w:rPr>
      <w:rFonts w:ascii="Courier New" w:hAnsi="Courier New" w:cs="Courier New" w:hint="default"/>
      <w:sz w:val="24"/>
      <w:lang w:val="es-MX" w:eastAsia="es-ES"/>
    </w:rPr>
  </w:style>
  <w:style w:type="character" w:customStyle="1" w:styleId="BodyTextChar1">
    <w:name w:val="Body Text Char1"/>
    <w:locked/>
    <w:rsid w:val="00D51100"/>
    <w:rPr>
      <w:rFonts w:ascii="Arial" w:hAnsi="Arial" w:cs="Arial" w:hint="default"/>
      <w:b/>
      <w:bCs w:val="0"/>
      <w:spacing w:val="-2"/>
      <w:sz w:val="28"/>
      <w:lang w:val="es-MX" w:eastAsia="es-ES"/>
    </w:rPr>
  </w:style>
  <w:style w:type="character" w:customStyle="1" w:styleId="BodyTextIndentChar1">
    <w:name w:val="Body Text Indent Char1"/>
    <w:aliases w:val="Sangría de t. independiente Char1"/>
    <w:locked/>
    <w:rsid w:val="00D51100"/>
    <w:rPr>
      <w:rFonts w:ascii="Arial" w:hAnsi="Arial" w:cs="Arial" w:hint="default"/>
      <w:i/>
      <w:iCs w:val="0"/>
      <w:spacing w:val="-3"/>
      <w:lang w:val="en-US" w:eastAsia="es-ES"/>
    </w:rPr>
  </w:style>
  <w:style w:type="character" w:customStyle="1" w:styleId="BodyText3Char1">
    <w:name w:val="Body Text 3 Char1"/>
    <w:locked/>
    <w:rsid w:val="00D51100"/>
    <w:rPr>
      <w:rFonts w:ascii="Arial" w:hAnsi="Arial" w:cs="Arial" w:hint="default"/>
      <w:b/>
      <w:bCs w:val="0"/>
      <w:i/>
      <w:iCs w:val="0"/>
      <w:spacing w:val="-3"/>
      <w:sz w:val="24"/>
      <w:lang w:val="en-US" w:eastAsia="es-ES"/>
    </w:rPr>
  </w:style>
  <w:style w:type="character" w:customStyle="1" w:styleId="BodyText2Char1">
    <w:name w:val="Body Text 2 Char1"/>
    <w:locked/>
    <w:rsid w:val="00D51100"/>
    <w:rPr>
      <w:rFonts w:ascii="Arial" w:hAnsi="Arial" w:cs="Arial" w:hint="default"/>
      <w:i/>
      <w:iCs w:val="0"/>
      <w:spacing w:val="-3"/>
      <w:lang w:val="en-US" w:eastAsia="es-ES"/>
    </w:rPr>
  </w:style>
  <w:style w:type="character" w:customStyle="1" w:styleId="BodyTextIndent2Char1">
    <w:name w:val="Body Text Indent 2 Char1"/>
    <w:locked/>
    <w:rsid w:val="00D51100"/>
    <w:rPr>
      <w:rFonts w:ascii="Arial" w:hAnsi="Arial" w:cs="Arial" w:hint="default"/>
      <w:i/>
      <w:iCs w:val="0"/>
      <w:sz w:val="24"/>
      <w:lang w:val="es-MX" w:eastAsia="es-ES"/>
    </w:rPr>
  </w:style>
  <w:style w:type="character" w:customStyle="1" w:styleId="BodyTextIndent3Char1">
    <w:name w:val="Body Text Indent 3 Char1"/>
    <w:locked/>
    <w:rsid w:val="00D51100"/>
    <w:rPr>
      <w:rFonts w:ascii="Arial" w:hAnsi="Arial" w:cs="Arial" w:hint="default"/>
      <w:i/>
      <w:iCs w:val="0"/>
      <w:sz w:val="24"/>
      <w:lang w:val="es-MX" w:eastAsia="es-ES"/>
    </w:rPr>
  </w:style>
  <w:style w:type="character" w:customStyle="1" w:styleId="TitleChar2">
    <w:name w:val="Title Char2"/>
    <w:locked/>
    <w:rsid w:val="00D51100"/>
    <w:rPr>
      <w:b/>
      <w:bCs w:val="0"/>
      <w:sz w:val="32"/>
      <w:lang w:val="es-MX" w:eastAsia="es-ES"/>
    </w:rPr>
  </w:style>
  <w:style w:type="character" w:customStyle="1" w:styleId="PlainTextChar1">
    <w:name w:val="Plain Text Char1"/>
    <w:locked/>
    <w:rsid w:val="00D51100"/>
    <w:rPr>
      <w:rFonts w:ascii="Courier New" w:hAnsi="Courier New" w:cs="Courier New" w:hint="default"/>
      <w:lang w:val="es-ES" w:eastAsia="es-ES"/>
    </w:rPr>
  </w:style>
  <w:style w:type="character" w:customStyle="1" w:styleId="CommentTextChar1">
    <w:name w:val="Comment Text Char1"/>
    <w:semiHidden/>
    <w:locked/>
    <w:rsid w:val="00D51100"/>
    <w:rPr>
      <w:rFonts w:ascii="Courier New" w:hAnsi="Courier New" w:cs="Courier New" w:hint="default"/>
      <w:lang w:val="es-MX" w:eastAsia="es-ES"/>
    </w:rPr>
  </w:style>
  <w:style w:type="character" w:customStyle="1" w:styleId="CommentSubjectChar1">
    <w:name w:val="Comment Subject Char1"/>
    <w:semiHidden/>
    <w:locked/>
    <w:rsid w:val="00D51100"/>
    <w:rPr>
      <w:rFonts w:ascii="Courier New" w:hAnsi="Courier New" w:cs="Courier New" w:hint="default"/>
      <w:b/>
      <w:bCs w:val="0"/>
      <w:lang w:val="es-MX" w:eastAsia="es-ES"/>
    </w:rPr>
  </w:style>
  <w:style w:type="character" w:customStyle="1" w:styleId="BalloonTextChar1">
    <w:name w:val="Balloon Text Char1"/>
    <w:semiHidden/>
    <w:locked/>
    <w:rsid w:val="00D51100"/>
    <w:rPr>
      <w:rFonts w:ascii="Tahoma" w:hAnsi="Tahoma" w:cs="Tahoma" w:hint="default"/>
      <w:sz w:val="16"/>
      <w:lang w:val="es-MX" w:eastAsia="es-ES"/>
    </w:rPr>
  </w:style>
  <w:style w:type="character" w:customStyle="1" w:styleId="DocumentMapChar1">
    <w:name w:val="Document Map Char1"/>
    <w:semiHidden/>
    <w:locked/>
    <w:rsid w:val="00D51100"/>
    <w:rPr>
      <w:rFonts w:ascii="Tahoma" w:hAnsi="Tahoma" w:cs="Tahoma" w:hint="default"/>
      <w:lang w:val="es-MX" w:eastAsia="es-ES"/>
    </w:rPr>
  </w:style>
  <w:style w:type="character" w:customStyle="1" w:styleId="SalutationChar1">
    <w:name w:val="Salutation Char1"/>
    <w:semiHidden/>
    <w:locked/>
    <w:rsid w:val="00D51100"/>
    <w:rPr>
      <w:rFonts w:ascii="Tahoma" w:hAnsi="Tahoma" w:cs="Tahoma" w:hint="default"/>
      <w:lang w:eastAsia="es-ES"/>
    </w:rPr>
  </w:style>
  <w:style w:type="character" w:customStyle="1" w:styleId="FootnoteTextChar1">
    <w:name w:val="Footnote Text Char1"/>
    <w:semiHidden/>
    <w:locked/>
    <w:rsid w:val="00D51100"/>
    <w:rPr>
      <w:rFonts w:ascii="Tahoma" w:hAnsi="Tahoma" w:cs="Tahoma" w:hint="default"/>
      <w:lang w:eastAsia="es-ES"/>
    </w:rPr>
  </w:style>
  <w:style w:type="character" w:customStyle="1" w:styleId="hps">
    <w:name w:val="hps"/>
    <w:rsid w:val="00D51100"/>
  </w:style>
  <w:style w:type="character" w:customStyle="1" w:styleId="CarCar22">
    <w:name w:val="Car Car22"/>
    <w:rsid w:val="00D51100"/>
    <w:rPr>
      <w:rFonts w:ascii="Arial" w:hAnsi="Arial" w:cs="Arial" w:hint="default"/>
      <w:b/>
      <w:bCs w:val="0"/>
      <w:i/>
      <w:iCs w:val="0"/>
      <w:sz w:val="24"/>
      <w:lang w:val="en-US" w:eastAsia="es-ES" w:bidi="ar-SA"/>
    </w:rPr>
  </w:style>
  <w:style w:type="character" w:customStyle="1" w:styleId="product-description-no-js">
    <w:name w:val="product-description-no-js"/>
    <w:rsid w:val="00D51100"/>
  </w:style>
  <w:style w:type="character" w:customStyle="1" w:styleId="PuestoCar">
    <w:name w:val="Puesto Car"/>
    <w:rsid w:val="00D51100"/>
    <w:rPr>
      <w:b/>
      <w:bCs w:val="0"/>
      <w:sz w:val="32"/>
      <w:lang w:val="es-MX" w:eastAsia="es-ES" w:bidi="ar-SA"/>
    </w:rPr>
  </w:style>
  <w:style w:type="table" w:styleId="Tablaclsica1">
    <w:name w:val="Table Classic 1"/>
    <w:basedOn w:val="Tablanormal"/>
    <w:semiHidden/>
    <w:unhideWhenUsed/>
    <w:rsid w:val="00D51100"/>
    <w:pPr>
      <w:spacing w:after="200" w:line="276" w:lineRule="auto"/>
    </w:pPr>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6">
    <w:name w:val="Medium Shading 1 Accent 6"/>
    <w:basedOn w:val="Tablanormal"/>
    <w:semiHidden/>
    <w:unhideWhenUsed/>
    <w:rsid w:val="00D51100"/>
    <w:rPr>
      <w:rFonts w:ascii="Calibri" w:eastAsia="Calibri" w:hAnsi="Calibri"/>
      <w:lang w:eastAsia="es-E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anormal1">
    <w:name w:val="Plain Table 1"/>
    <w:basedOn w:val="Tablanormal"/>
    <w:rsid w:val="00D51100"/>
    <w:rPr>
      <w:rFonts w:ascii="Calibri" w:eastAsia="Calibri" w:hAnsi="Calibri"/>
      <w:lang w:eastAsia="es-E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aconcuadrcula11">
    <w:name w:val="Tabla con cuadrícula11"/>
    <w:basedOn w:val="Tablanormal"/>
    <w:uiPriority w:val="59"/>
    <w:rsid w:val="00D51100"/>
    <w:rPr>
      <w:rFonts w:ascii="Calibri" w:eastAsia="Calibri" w:hAnsi="Calibri"/>
      <w:sz w:val="21"/>
      <w:szCs w:val="2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1">
    <w:name w:val="Sombreado medio 1 - Énfasis 11"/>
    <w:basedOn w:val="Tablanormal"/>
    <w:rsid w:val="00D51100"/>
    <w:rPr>
      <w:rFonts w:ascii="Calibri" w:eastAsia="Calibri" w:hAnsi="Calibri"/>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oncuadrcula1clara-nfasis11">
    <w:name w:val="Tabla con cuadrícula 1 clara - Énfasis 11"/>
    <w:basedOn w:val="Tablanormal"/>
    <w:uiPriority w:val="46"/>
    <w:rsid w:val="00D51100"/>
    <w:rPr>
      <w:rFonts w:ascii="Calibri" w:eastAsia="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CLAUSULA1a-">
    <w:name w:val="CLAUSULA 1a.-"/>
    <w:rsid w:val="00D51100"/>
    <w:pPr>
      <w:numPr>
        <w:numId w:val="51"/>
      </w:numPr>
    </w:pPr>
  </w:style>
  <w:style w:type="table" w:customStyle="1" w:styleId="Tablanormal51">
    <w:name w:val="Tabla normal 51"/>
    <w:basedOn w:val="Tablanormal"/>
    <w:next w:val="Tablanormal5"/>
    <w:uiPriority w:val="45"/>
    <w:rsid w:val="00D51100"/>
    <w:rPr>
      <w:rFonts w:ascii="Calibri" w:hAnsi="Calibri"/>
      <w:sz w:val="21"/>
      <w:szCs w:val="21"/>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next w:val="Tabladecuadrcula1clara"/>
    <w:uiPriority w:val="46"/>
    <w:rsid w:val="00D51100"/>
    <w:rPr>
      <w:rFonts w:ascii="Calibri" w:hAnsi="Calibri"/>
      <w:sz w:val="21"/>
      <w:szCs w:val="21"/>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a3">
    <w:name w:val="List 3"/>
    <w:basedOn w:val="Normal"/>
    <w:uiPriority w:val="99"/>
    <w:unhideWhenUsed/>
    <w:rsid w:val="00D51100"/>
    <w:pPr>
      <w:widowControl/>
      <w:spacing w:after="200" w:line="288" w:lineRule="auto"/>
      <w:ind w:left="849" w:hanging="283"/>
      <w:contextualSpacing/>
      <w:jc w:val="left"/>
    </w:pPr>
    <w:rPr>
      <w:rFonts w:ascii="Calibri" w:hAnsi="Calibri"/>
      <w:sz w:val="21"/>
      <w:szCs w:val="21"/>
      <w:lang w:eastAsia="en-US"/>
    </w:rPr>
  </w:style>
  <w:style w:type="paragraph" w:styleId="Continuarlista">
    <w:name w:val="List Continue"/>
    <w:basedOn w:val="Normal"/>
    <w:uiPriority w:val="99"/>
    <w:unhideWhenUsed/>
    <w:rsid w:val="00D51100"/>
    <w:pPr>
      <w:widowControl/>
      <w:spacing w:after="120" w:line="288" w:lineRule="auto"/>
      <w:ind w:left="283"/>
      <w:contextualSpacing/>
      <w:jc w:val="left"/>
    </w:pPr>
    <w:rPr>
      <w:rFonts w:ascii="Calibri" w:hAnsi="Calibri"/>
      <w:sz w:val="21"/>
      <w:szCs w:val="21"/>
      <w:lang w:eastAsia="en-US"/>
    </w:rPr>
  </w:style>
  <w:style w:type="paragraph" w:styleId="Continuarlista2">
    <w:name w:val="List Continue 2"/>
    <w:basedOn w:val="Normal"/>
    <w:uiPriority w:val="99"/>
    <w:unhideWhenUsed/>
    <w:rsid w:val="00D51100"/>
    <w:pPr>
      <w:widowControl/>
      <w:spacing w:after="120" w:line="288" w:lineRule="auto"/>
      <w:ind w:left="566"/>
      <w:contextualSpacing/>
      <w:jc w:val="left"/>
    </w:pPr>
    <w:rPr>
      <w:rFonts w:ascii="Calibri" w:hAnsi="Calibri"/>
      <w:sz w:val="21"/>
      <w:szCs w:val="21"/>
      <w:lang w:eastAsia="en-US"/>
    </w:rPr>
  </w:style>
  <w:style w:type="paragraph" w:styleId="Textoindependienteprimerasangra2">
    <w:name w:val="Body Text First Indent 2"/>
    <w:basedOn w:val="Sangradetextonormal"/>
    <w:link w:val="Textoindependienteprimerasangra2Car"/>
    <w:uiPriority w:val="99"/>
    <w:unhideWhenUsed/>
    <w:rsid w:val="00D51100"/>
    <w:pPr>
      <w:spacing w:after="200" w:line="276" w:lineRule="auto"/>
      <w:ind w:left="360" w:firstLine="360"/>
      <w:jc w:val="left"/>
    </w:pPr>
    <w:rPr>
      <w:rFonts w:ascii="Calibri" w:hAnsi="Calibri" w:cs="Calibri"/>
      <w:b w:val="0"/>
      <w:sz w:val="21"/>
      <w:szCs w:val="21"/>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D51100"/>
    <w:rPr>
      <w:rFonts w:ascii="Calibri" w:hAnsi="Calibri" w:cs="Calibri"/>
      <w:b w:val="0"/>
      <w:sz w:val="21"/>
      <w:szCs w:val="21"/>
      <w:lang w:val="es-ES" w:eastAsia="en-US" w:bidi="ar-SA"/>
    </w:rPr>
  </w:style>
  <w:style w:type="paragraph" w:customStyle="1" w:styleId="Descripcin1">
    <w:name w:val="Descripción1"/>
    <w:basedOn w:val="Normal"/>
    <w:next w:val="Normal"/>
    <w:uiPriority w:val="35"/>
    <w:semiHidden/>
    <w:unhideWhenUsed/>
    <w:qFormat/>
    <w:rsid w:val="00D51100"/>
    <w:pPr>
      <w:widowControl/>
      <w:spacing w:after="200"/>
      <w:jc w:val="left"/>
    </w:pPr>
    <w:rPr>
      <w:rFonts w:ascii="Calibri" w:hAnsi="Calibri"/>
      <w:b/>
      <w:bCs/>
      <w:smallCaps/>
      <w:color w:val="595959"/>
      <w:sz w:val="21"/>
      <w:szCs w:val="21"/>
      <w:lang w:eastAsia="en-US"/>
    </w:rPr>
  </w:style>
  <w:style w:type="character" w:customStyle="1" w:styleId="nfasis1">
    <w:name w:val="Énfasis1"/>
    <w:basedOn w:val="Fuentedeprrafopredeter"/>
    <w:uiPriority w:val="20"/>
    <w:qFormat/>
    <w:rsid w:val="00D51100"/>
    <w:rPr>
      <w:i/>
      <w:iCs/>
      <w:color w:val="70AD47"/>
    </w:rPr>
  </w:style>
  <w:style w:type="paragraph" w:customStyle="1" w:styleId="Cita1">
    <w:name w:val="Cita1"/>
    <w:basedOn w:val="Normal"/>
    <w:next w:val="Normal"/>
    <w:uiPriority w:val="29"/>
    <w:qFormat/>
    <w:rsid w:val="00D51100"/>
    <w:pPr>
      <w:widowControl/>
      <w:spacing w:before="160" w:after="200" w:line="288" w:lineRule="auto"/>
      <w:ind w:left="720" w:right="720"/>
      <w:jc w:val="center"/>
    </w:pPr>
    <w:rPr>
      <w:rFonts w:ascii="Calibri" w:hAnsi="Calibri"/>
      <w:i/>
      <w:iCs/>
      <w:color w:val="262626"/>
      <w:sz w:val="21"/>
      <w:szCs w:val="21"/>
      <w:lang w:eastAsia="en-US"/>
    </w:rPr>
  </w:style>
  <w:style w:type="character" w:customStyle="1" w:styleId="CitaCar">
    <w:name w:val="Cita Car"/>
    <w:basedOn w:val="Fuentedeprrafopredeter"/>
    <w:link w:val="Cita"/>
    <w:uiPriority w:val="29"/>
    <w:rsid w:val="00D51100"/>
    <w:rPr>
      <w:i/>
      <w:iCs/>
      <w:color w:val="262626"/>
    </w:rPr>
  </w:style>
  <w:style w:type="paragraph" w:customStyle="1" w:styleId="Citadestacada1">
    <w:name w:val="Cita destacada1"/>
    <w:basedOn w:val="Normal"/>
    <w:next w:val="Normal"/>
    <w:uiPriority w:val="30"/>
    <w:qFormat/>
    <w:rsid w:val="00D51100"/>
    <w:pPr>
      <w:widowControl/>
      <w:spacing w:before="160" w:after="160" w:line="264" w:lineRule="auto"/>
      <w:ind w:left="720" w:right="720"/>
      <w:jc w:val="center"/>
    </w:pPr>
    <w:rPr>
      <w:rFonts w:ascii="Calibri Light" w:hAnsi="Calibri Light"/>
      <w:i/>
      <w:iCs/>
      <w:color w:val="70AD47"/>
      <w:sz w:val="32"/>
      <w:szCs w:val="32"/>
      <w:lang w:eastAsia="en-US"/>
    </w:rPr>
  </w:style>
  <w:style w:type="character" w:customStyle="1" w:styleId="CitadestacadaCar">
    <w:name w:val="Cita destacada Car"/>
    <w:basedOn w:val="Fuentedeprrafopredeter"/>
    <w:link w:val="Citadestacada"/>
    <w:uiPriority w:val="30"/>
    <w:rsid w:val="00D51100"/>
    <w:rPr>
      <w:rFonts w:ascii="Calibri Light" w:hAnsi="Calibri Light"/>
      <w:i/>
      <w:iCs/>
      <w:color w:val="70AD47"/>
      <w:sz w:val="32"/>
      <w:szCs w:val="32"/>
    </w:rPr>
  </w:style>
  <w:style w:type="character" w:styleId="nfasissutil">
    <w:name w:val="Subtle Emphasis"/>
    <w:basedOn w:val="Fuentedeprrafopredeter"/>
    <w:uiPriority w:val="19"/>
    <w:qFormat/>
    <w:rsid w:val="00D51100"/>
    <w:rPr>
      <w:i/>
      <w:iCs/>
    </w:rPr>
  </w:style>
  <w:style w:type="character" w:styleId="nfasisintenso">
    <w:name w:val="Intense Emphasis"/>
    <w:basedOn w:val="Fuentedeprrafopredeter"/>
    <w:uiPriority w:val="21"/>
    <w:qFormat/>
    <w:rsid w:val="00D51100"/>
    <w:rPr>
      <w:b/>
      <w:bCs/>
      <w:i/>
      <w:iCs/>
    </w:rPr>
  </w:style>
  <w:style w:type="character" w:customStyle="1" w:styleId="Referenciasutil1">
    <w:name w:val="Referencia sutil1"/>
    <w:basedOn w:val="Fuentedeprrafopredeter"/>
    <w:uiPriority w:val="31"/>
    <w:qFormat/>
    <w:rsid w:val="00D51100"/>
    <w:rPr>
      <w:smallCaps/>
      <w:color w:val="595959"/>
    </w:rPr>
  </w:style>
  <w:style w:type="character" w:customStyle="1" w:styleId="Referenciaintensa1">
    <w:name w:val="Referencia intensa1"/>
    <w:basedOn w:val="Fuentedeprrafopredeter"/>
    <w:uiPriority w:val="32"/>
    <w:qFormat/>
    <w:rsid w:val="00D51100"/>
    <w:rPr>
      <w:b/>
      <w:bCs/>
      <w:smallCaps/>
      <w:color w:val="70AD47"/>
    </w:rPr>
  </w:style>
  <w:style w:type="character" w:styleId="Ttulodellibro">
    <w:name w:val="Book Title"/>
    <w:basedOn w:val="Fuentedeprrafopredeter"/>
    <w:uiPriority w:val="33"/>
    <w:qFormat/>
    <w:rsid w:val="00D51100"/>
    <w:rPr>
      <w:b/>
      <w:bCs/>
      <w:caps w:val="0"/>
      <w:smallCaps/>
      <w:spacing w:val="7"/>
      <w:sz w:val="21"/>
      <w:szCs w:val="21"/>
    </w:rPr>
  </w:style>
  <w:style w:type="table" w:customStyle="1" w:styleId="Cuadrculadetablaclara1">
    <w:name w:val="Cuadrícula de tabla clara1"/>
    <w:basedOn w:val="Tablanormal"/>
    <w:next w:val="Cuadrculadetablaclara"/>
    <w:uiPriority w:val="40"/>
    <w:rsid w:val="00D51100"/>
    <w:rPr>
      <w:rFonts w:ascii="Calibri" w:hAnsi="Calibri"/>
      <w:sz w:val="21"/>
      <w:szCs w:val="21"/>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5">
    <w:name w:val="Plain Table 5"/>
    <w:basedOn w:val="Tablanormal"/>
    <w:uiPriority w:val="45"/>
    <w:rsid w:val="00D511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511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D51100"/>
    <w:pPr>
      <w:spacing w:before="200" w:after="160"/>
      <w:ind w:left="864" w:right="864"/>
      <w:jc w:val="center"/>
    </w:pPr>
    <w:rPr>
      <w:rFonts w:ascii="Times New Roman" w:hAnsi="Times New Roman"/>
      <w:i/>
      <w:iCs/>
      <w:color w:val="262626"/>
      <w:sz w:val="20"/>
      <w:lang w:eastAsia="es-MX"/>
    </w:rPr>
  </w:style>
  <w:style w:type="character" w:customStyle="1" w:styleId="CitaCar1">
    <w:name w:val="Cita Car1"/>
    <w:basedOn w:val="Fuentedeprrafopredeter"/>
    <w:uiPriority w:val="29"/>
    <w:rsid w:val="00D51100"/>
    <w:rPr>
      <w:rFonts w:ascii="Arial" w:hAnsi="Arial"/>
      <w:i/>
      <w:iCs/>
      <w:color w:val="404040" w:themeColor="text1" w:themeTint="BF"/>
      <w:sz w:val="24"/>
      <w:lang w:eastAsia="es-ES"/>
    </w:rPr>
  </w:style>
  <w:style w:type="paragraph" w:styleId="Citadestacada">
    <w:name w:val="Intense Quote"/>
    <w:basedOn w:val="Normal"/>
    <w:next w:val="Normal"/>
    <w:link w:val="CitadestacadaCar"/>
    <w:uiPriority w:val="30"/>
    <w:qFormat/>
    <w:rsid w:val="00D51100"/>
    <w:pPr>
      <w:pBdr>
        <w:top w:val="single" w:sz="4" w:space="10" w:color="4F81BD" w:themeColor="accent1"/>
        <w:bottom w:val="single" w:sz="4" w:space="10" w:color="4F81BD" w:themeColor="accent1"/>
      </w:pBdr>
      <w:spacing w:before="360" w:after="360"/>
      <w:ind w:left="864" w:right="864"/>
      <w:jc w:val="center"/>
    </w:pPr>
    <w:rPr>
      <w:rFonts w:ascii="Calibri Light" w:hAnsi="Calibri Light"/>
      <w:i/>
      <w:iCs/>
      <w:color w:val="70AD47"/>
      <w:sz w:val="32"/>
      <w:szCs w:val="32"/>
      <w:lang w:eastAsia="es-MX"/>
    </w:rPr>
  </w:style>
  <w:style w:type="character" w:customStyle="1" w:styleId="CitadestacadaCar1">
    <w:name w:val="Cita destacada Car1"/>
    <w:basedOn w:val="Fuentedeprrafopredeter"/>
    <w:uiPriority w:val="30"/>
    <w:rsid w:val="00D51100"/>
    <w:rPr>
      <w:rFonts w:ascii="Arial" w:hAnsi="Arial"/>
      <w:i/>
      <w:iCs/>
      <w:color w:val="4F81BD" w:themeColor="accent1"/>
      <w:sz w:val="24"/>
      <w:lang w:eastAsia="es-ES"/>
    </w:rPr>
  </w:style>
  <w:style w:type="character" w:styleId="Referenciasutil">
    <w:name w:val="Subtle Reference"/>
    <w:basedOn w:val="Fuentedeprrafopredeter"/>
    <w:uiPriority w:val="31"/>
    <w:qFormat/>
    <w:rsid w:val="00D51100"/>
    <w:rPr>
      <w:smallCaps/>
      <w:color w:val="5A5A5A" w:themeColor="text1" w:themeTint="A5"/>
    </w:rPr>
  </w:style>
  <w:style w:type="character" w:styleId="Referenciaintensa">
    <w:name w:val="Intense Reference"/>
    <w:basedOn w:val="Fuentedeprrafopredeter"/>
    <w:uiPriority w:val="32"/>
    <w:qFormat/>
    <w:rsid w:val="00D51100"/>
    <w:rPr>
      <w:b/>
      <w:bCs/>
      <w:smallCaps/>
      <w:color w:val="4F81BD" w:themeColor="accent1"/>
      <w:spacing w:val="5"/>
    </w:rPr>
  </w:style>
  <w:style w:type="table" w:styleId="Cuadrculadetablaclara">
    <w:name w:val="Grid Table Light"/>
    <w:basedOn w:val="Tablanormal"/>
    <w:uiPriority w:val="40"/>
    <w:rsid w:val="00D511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2">
    <w:name w:val="Sin lista2"/>
    <w:next w:val="Sinlista"/>
    <w:uiPriority w:val="99"/>
    <w:semiHidden/>
    <w:unhideWhenUsed/>
    <w:rsid w:val="00D51100"/>
  </w:style>
  <w:style w:type="table" w:customStyle="1" w:styleId="Cuadrculadetablaclara2">
    <w:name w:val="Cuadrícula de tabla clara2"/>
    <w:basedOn w:val="Tablanormal"/>
    <w:next w:val="Cuadrculadetablaclara"/>
    <w:uiPriority w:val="40"/>
    <w:rsid w:val="00D51100"/>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2">
    <w:name w:val="Tabla con cuadrícula12"/>
    <w:basedOn w:val="Tablanormal"/>
    <w:next w:val="Tablaconcuadrcula"/>
    <w:uiPriority w:val="59"/>
    <w:rsid w:val="00D511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511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D5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969">
      <w:bodyDiv w:val="1"/>
      <w:marLeft w:val="0"/>
      <w:marRight w:val="0"/>
      <w:marTop w:val="0"/>
      <w:marBottom w:val="0"/>
      <w:divBdr>
        <w:top w:val="none" w:sz="0" w:space="0" w:color="auto"/>
        <w:left w:val="none" w:sz="0" w:space="0" w:color="auto"/>
        <w:bottom w:val="none" w:sz="0" w:space="0" w:color="auto"/>
        <w:right w:val="none" w:sz="0" w:space="0" w:color="auto"/>
      </w:divBdr>
    </w:div>
    <w:div w:id="21900608">
      <w:bodyDiv w:val="1"/>
      <w:marLeft w:val="0"/>
      <w:marRight w:val="0"/>
      <w:marTop w:val="0"/>
      <w:marBottom w:val="0"/>
      <w:divBdr>
        <w:top w:val="none" w:sz="0" w:space="0" w:color="auto"/>
        <w:left w:val="none" w:sz="0" w:space="0" w:color="auto"/>
        <w:bottom w:val="none" w:sz="0" w:space="0" w:color="auto"/>
        <w:right w:val="none" w:sz="0" w:space="0" w:color="auto"/>
      </w:divBdr>
    </w:div>
    <w:div w:id="53508396">
      <w:bodyDiv w:val="1"/>
      <w:marLeft w:val="0"/>
      <w:marRight w:val="0"/>
      <w:marTop w:val="0"/>
      <w:marBottom w:val="0"/>
      <w:divBdr>
        <w:top w:val="none" w:sz="0" w:space="0" w:color="auto"/>
        <w:left w:val="none" w:sz="0" w:space="0" w:color="auto"/>
        <w:bottom w:val="none" w:sz="0" w:space="0" w:color="auto"/>
        <w:right w:val="none" w:sz="0" w:space="0" w:color="auto"/>
      </w:divBdr>
    </w:div>
    <w:div w:id="58788595">
      <w:bodyDiv w:val="1"/>
      <w:marLeft w:val="0"/>
      <w:marRight w:val="0"/>
      <w:marTop w:val="0"/>
      <w:marBottom w:val="0"/>
      <w:divBdr>
        <w:top w:val="none" w:sz="0" w:space="0" w:color="auto"/>
        <w:left w:val="none" w:sz="0" w:space="0" w:color="auto"/>
        <w:bottom w:val="none" w:sz="0" w:space="0" w:color="auto"/>
        <w:right w:val="none" w:sz="0" w:space="0" w:color="auto"/>
      </w:divBdr>
    </w:div>
    <w:div w:id="79371732">
      <w:bodyDiv w:val="1"/>
      <w:marLeft w:val="0"/>
      <w:marRight w:val="0"/>
      <w:marTop w:val="0"/>
      <w:marBottom w:val="0"/>
      <w:divBdr>
        <w:top w:val="none" w:sz="0" w:space="0" w:color="auto"/>
        <w:left w:val="none" w:sz="0" w:space="0" w:color="auto"/>
        <w:bottom w:val="none" w:sz="0" w:space="0" w:color="auto"/>
        <w:right w:val="none" w:sz="0" w:space="0" w:color="auto"/>
      </w:divBdr>
    </w:div>
    <w:div w:id="96028513">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
    <w:div w:id="138422127">
      <w:bodyDiv w:val="1"/>
      <w:marLeft w:val="0"/>
      <w:marRight w:val="0"/>
      <w:marTop w:val="0"/>
      <w:marBottom w:val="0"/>
      <w:divBdr>
        <w:top w:val="none" w:sz="0" w:space="0" w:color="auto"/>
        <w:left w:val="none" w:sz="0" w:space="0" w:color="auto"/>
        <w:bottom w:val="none" w:sz="0" w:space="0" w:color="auto"/>
        <w:right w:val="none" w:sz="0" w:space="0" w:color="auto"/>
      </w:divBdr>
    </w:div>
    <w:div w:id="156269719">
      <w:bodyDiv w:val="1"/>
      <w:marLeft w:val="0"/>
      <w:marRight w:val="0"/>
      <w:marTop w:val="0"/>
      <w:marBottom w:val="0"/>
      <w:divBdr>
        <w:top w:val="none" w:sz="0" w:space="0" w:color="auto"/>
        <w:left w:val="none" w:sz="0" w:space="0" w:color="auto"/>
        <w:bottom w:val="none" w:sz="0" w:space="0" w:color="auto"/>
        <w:right w:val="none" w:sz="0" w:space="0" w:color="auto"/>
      </w:divBdr>
    </w:div>
    <w:div w:id="181824514">
      <w:bodyDiv w:val="1"/>
      <w:marLeft w:val="0"/>
      <w:marRight w:val="0"/>
      <w:marTop w:val="0"/>
      <w:marBottom w:val="0"/>
      <w:divBdr>
        <w:top w:val="none" w:sz="0" w:space="0" w:color="auto"/>
        <w:left w:val="none" w:sz="0" w:space="0" w:color="auto"/>
        <w:bottom w:val="none" w:sz="0" w:space="0" w:color="auto"/>
        <w:right w:val="none" w:sz="0" w:space="0" w:color="auto"/>
      </w:divBdr>
    </w:div>
    <w:div w:id="196358346">
      <w:bodyDiv w:val="1"/>
      <w:marLeft w:val="0"/>
      <w:marRight w:val="0"/>
      <w:marTop w:val="0"/>
      <w:marBottom w:val="0"/>
      <w:divBdr>
        <w:top w:val="none" w:sz="0" w:space="0" w:color="auto"/>
        <w:left w:val="none" w:sz="0" w:space="0" w:color="auto"/>
        <w:bottom w:val="none" w:sz="0" w:space="0" w:color="auto"/>
        <w:right w:val="none" w:sz="0" w:space="0" w:color="auto"/>
      </w:divBdr>
    </w:div>
    <w:div w:id="208996411">
      <w:bodyDiv w:val="1"/>
      <w:marLeft w:val="0"/>
      <w:marRight w:val="0"/>
      <w:marTop w:val="0"/>
      <w:marBottom w:val="0"/>
      <w:divBdr>
        <w:top w:val="none" w:sz="0" w:space="0" w:color="auto"/>
        <w:left w:val="none" w:sz="0" w:space="0" w:color="auto"/>
        <w:bottom w:val="none" w:sz="0" w:space="0" w:color="auto"/>
        <w:right w:val="none" w:sz="0" w:space="0" w:color="auto"/>
      </w:divBdr>
    </w:div>
    <w:div w:id="218127807">
      <w:bodyDiv w:val="1"/>
      <w:marLeft w:val="0"/>
      <w:marRight w:val="0"/>
      <w:marTop w:val="0"/>
      <w:marBottom w:val="0"/>
      <w:divBdr>
        <w:top w:val="none" w:sz="0" w:space="0" w:color="auto"/>
        <w:left w:val="none" w:sz="0" w:space="0" w:color="auto"/>
        <w:bottom w:val="none" w:sz="0" w:space="0" w:color="auto"/>
        <w:right w:val="none" w:sz="0" w:space="0" w:color="auto"/>
      </w:divBdr>
    </w:div>
    <w:div w:id="225846264">
      <w:bodyDiv w:val="1"/>
      <w:marLeft w:val="0"/>
      <w:marRight w:val="0"/>
      <w:marTop w:val="0"/>
      <w:marBottom w:val="0"/>
      <w:divBdr>
        <w:top w:val="none" w:sz="0" w:space="0" w:color="auto"/>
        <w:left w:val="none" w:sz="0" w:space="0" w:color="auto"/>
        <w:bottom w:val="none" w:sz="0" w:space="0" w:color="auto"/>
        <w:right w:val="none" w:sz="0" w:space="0" w:color="auto"/>
      </w:divBdr>
    </w:div>
    <w:div w:id="227613266">
      <w:bodyDiv w:val="1"/>
      <w:marLeft w:val="0"/>
      <w:marRight w:val="0"/>
      <w:marTop w:val="0"/>
      <w:marBottom w:val="0"/>
      <w:divBdr>
        <w:top w:val="none" w:sz="0" w:space="0" w:color="auto"/>
        <w:left w:val="none" w:sz="0" w:space="0" w:color="auto"/>
        <w:bottom w:val="none" w:sz="0" w:space="0" w:color="auto"/>
        <w:right w:val="none" w:sz="0" w:space="0" w:color="auto"/>
      </w:divBdr>
    </w:div>
    <w:div w:id="255405940">
      <w:bodyDiv w:val="1"/>
      <w:marLeft w:val="0"/>
      <w:marRight w:val="0"/>
      <w:marTop w:val="0"/>
      <w:marBottom w:val="0"/>
      <w:divBdr>
        <w:top w:val="none" w:sz="0" w:space="0" w:color="auto"/>
        <w:left w:val="none" w:sz="0" w:space="0" w:color="auto"/>
        <w:bottom w:val="none" w:sz="0" w:space="0" w:color="auto"/>
        <w:right w:val="none" w:sz="0" w:space="0" w:color="auto"/>
      </w:divBdr>
    </w:div>
    <w:div w:id="265308352">
      <w:bodyDiv w:val="1"/>
      <w:marLeft w:val="0"/>
      <w:marRight w:val="0"/>
      <w:marTop w:val="0"/>
      <w:marBottom w:val="0"/>
      <w:divBdr>
        <w:top w:val="none" w:sz="0" w:space="0" w:color="auto"/>
        <w:left w:val="none" w:sz="0" w:space="0" w:color="auto"/>
        <w:bottom w:val="none" w:sz="0" w:space="0" w:color="auto"/>
        <w:right w:val="none" w:sz="0" w:space="0" w:color="auto"/>
      </w:divBdr>
    </w:div>
    <w:div w:id="384842474">
      <w:bodyDiv w:val="1"/>
      <w:marLeft w:val="0"/>
      <w:marRight w:val="0"/>
      <w:marTop w:val="0"/>
      <w:marBottom w:val="0"/>
      <w:divBdr>
        <w:top w:val="none" w:sz="0" w:space="0" w:color="auto"/>
        <w:left w:val="none" w:sz="0" w:space="0" w:color="auto"/>
        <w:bottom w:val="none" w:sz="0" w:space="0" w:color="auto"/>
        <w:right w:val="none" w:sz="0" w:space="0" w:color="auto"/>
      </w:divBdr>
    </w:div>
    <w:div w:id="438305729">
      <w:bodyDiv w:val="1"/>
      <w:marLeft w:val="0"/>
      <w:marRight w:val="0"/>
      <w:marTop w:val="0"/>
      <w:marBottom w:val="0"/>
      <w:divBdr>
        <w:top w:val="none" w:sz="0" w:space="0" w:color="auto"/>
        <w:left w:val="none" w:sz="0" w:space="0" w:color="auto"/>
        <w:bottom w:val="none" w:sz="0" w:space="0" w:color="auto"/>
        <w:right w:val="none" w:sz="0" w:space="0" w:color="auto"/>
      </w:divBdr>
    </w:div>
    <w:div w:id="473375074">
      <w:bodyDiv w:val="1"/>
      <w:marLeft w:val="0"/>
      <w:marRight w:val="0"/>
      <w:marTop w:val="0"/>
      <w:marBottom w:val="0"/>
      <w:divBdr>
        <w:top w:val="none" w:sz="0" w:space="0" w:color="auto"/>
        <w:left w:val="none" w:sz="0" w:space="0" w:color="auto"/>
        <w:bottom w:val="none" w:sz="0" w:space="0" w:color="auto"/>
        <w:right w:val="none" w:sz="0" w:space="0" w:color="auto"/>
      </w:divBdr>
    </w:div>
    <w:div w:id="477571865">
      <w:bodyDiv w:val="1"/>
      <w:marLeft w:val="0"/>
      <w:marRight w:val="0"/>
      <w:marTop w:val="0"/>
      <w:marBottom w:val="0"/>
      <w:divBdr>
        <w:top w:val="none" w:sz="0" w:space="0" w:color="auto"/>
        <w:left w:val="none" w:sz="0" w:space="0" w:color="auto"/>
        <w:bottom w:val="none" w:sz="0" w:space="0" w:color="auto"/>
        <w:right w:val="none" w:sz="0" w:space="0" w:color="auto"/>
      </w:divBdr>
    </w:div>
    <w:div w:id="504322722">
      <w:bodyDiv w:val="1"/>
      <w:marLeft w:val="0"/>
      <w:marRight w:val="0"/>
      <w:marTop w:val="0"/>
      <w:marBottom w:val="0"/>
      <w:divBdr>
        <w:top w:val="none" w:sz="0" w:space="0" w:color="auto"/>
        <w:left w:val="none" w:sz="0" w:space="0" w:color="auto"/>
        <w:bottom w:val="none" w:sz="0" w:space="0" w:color="auto"/>
        <w:right w:val="none" w:sz="0" w:space="0" w:color="auto"/>
      </w:divBdr>
    </w:div>
    <w:div w:id="509296919">
      <w:bodyDiv w:val="1"/>
      <w:marLeft w:val="0"/>
      <w:marRight w:val="0"/>
      <w:marTop w:val="0"/>
      <w:marBottom w:val="0"/>
      <w:divBdr>
        <w:top w:val="none" w:sz="0" w:space="0" w:color="auto"/>
        <w:left w:val="none" w:sz="0" w:space="0" w:color="auto"/>
        <w:bottom w:val="none" w:sz="0" w:space="0" w:color="auto"/>
        <w:right w:val="none" w:sz="0" w:space="0" w:color="auto"/>
      </w:divBdr>
    </w:div>
    <w:div w:id="537744581">
      <w:bodyDiv w:val="1"/>
      <w:marLeft w:val="0"/>
      <w:marRight w:val="0"/>
      <w:marTop w:val="0"/>
      <w:marBottom w:val="0"/>
      <w:divBdr>
        <w:top w:val="none" w:sz="0" w:space="0" w:color="auto"/>
        <w:left w:val="none" w:sz="0" w:space="0" w:color="auto"/>
        <w:bottom w:val="none" w:sz="0" w:space="0" w:color="auto"/>
        <w:right w:val="none" w:sz="0" w:space="0" w:color="auto"/>
      </w:divBdr>
    </w:div>
    <w:div w:id="577329296">
      <w:bodyDiv w:val="1"/>
      <w:marLeft w:val="0"/>
      <w:marRight w:val="0"/>
      <w:marTop w:val="0"/>
      <w:marBottom w:val="0"/>
      <w:divBdr>
        <w:top w:val="none" w:sz="0" w:space="0" w:color="auto"/>
        <w:left w:val="none" w:sz="0" w:space="0" w:color="auto"/>
        <w:bottom w:val="none" w:sz="0" w:space="0" w:color="auto"/>
        <w:right w:val="none" w:sz="0" w:space="0" w:color="auto"/>
      </w:divBdr>
    </w:div>
    <w:div w:id="584606416">
      <w:bodyDiv w:val="1"/>
      <w:marLeft w:val="0"/>
      <w:marRight w:val="0"/>
      <w:marTop w:val="0"/>
      <w:marBottom w:val="0"/>
      <w:divBdr>
        <w:top w:val="none" w:sz="0" w:space="0" w:color="auto"/>
        <w:left w:val="none" w:sz="0" w:space="0" w:color="auto"/>
        <w:bottom w:val="none" w:sz="0" w:space="0" w:color="auto"/>
        <w:right w:val="none" w:sz="0" w:space="0" w:color="auto"/>
      </w:divBdr>
    </w:div>
    <w:div w:id="634415342">
      <w:bodyDiv w:val="1"/>
      <w:marLeft w:val="0"/>
      <w:marRight w:val="0"/>
      <w:marTop w:val="0"/>
      <w:marBottom w:val="0"/>
      <w:divBdr>
        <w:top w:val="none" w:sz="0" w:space="0" w:color="auto"/>
        <w:left w:val="none" w:sz="0" w:space="0" w:color="auto"/>
        <w:bottom w:val="none" w:sz="0" w:space="0" w:color="auto"/>
        <w:right w:val="none" w:sz="0" w:space="0" w:color="auto"/>
      </w:divBdr>
    </w:div>
    <w:div w:id="648245594">
      <w:bodyDiv w:val="1"/>
      <w:marLeft w:val="0"/>
      <w:marRight w:val="0"/>
      <w:marTop w:val="0"/>
      <w:marBottom w:val="0"/>
      <w:divBdr>
        <w:top w:val="none" w:sz="0" w:space="0" w:color="auto"/>
        <w:left w:val="none" w:sz="0" w:space="0" w:color="auto"/>
        <w:bottom w:val="none" w:sz="0" w:space="0" w:color="auto"/>
        <w:right w:val="none" w:sz="0" w:space="0" w:color="auto"/>
      </w:divBdr>
    </w:div>
    <w:div w:id="671177877">
      <w:bodyDiv w:val="1"/>
      <w:marLeft w:val="0"/>
      <w:marRight w:val="0"/>
      <w:marTop w:val="0"/>
      <w:marBottom w:val="0"/>
      <w:divBdr>
        <w:top w:val="none" w:sz="0" w:space="0" w:color="auto"/>
        <w:left w:val="none" w:sz="0" w:space="0" w:color="auto"/>
        <w:bottom w:val="none" w:sz="0" w:space="0" w:color="auto"/>
        <w:right w:val="none" w:sz="0" w:space="0" w:color="auto"/>
      </w:divBdr>
    </w:div>
    <w:div w:id="687026711">
      <w:bodyDiv w:val="1"/>
      <w:marLeft w:val="0"/>
      <w:marRight w:val="0"/>
      <w:marTop w:val="0"/>
      <w:marBottom w:val="0"/>
      <w:divBdr>
        <w:top w:val="none" w:sz="0" w:space="0" w:color="auto"/>
        <w:left w:val="none" w:sz="0" w:space="0" w:color="auto"/>
        <w:bottom w:val="none" w:sz="0" w:space="0" w:color="auto"/>
        <w:right w:val="none" w:sz="0" w:space="0" w:color="auto"/>
      </w:divBdr>
    </w:div>
    <w:div w:id="688069898">
      <w:bodyDiv w:val="1"/>
      <w:marLeft w:val="0"/>
      <w:marRight w:val="0"/>
      <w:marTop w:val="0"/>
      <w:marBottom w:val="0"/>
      <w:divBdr>
        <w:top w:val="none" w:sz="0" w:space="0" w:color="auto"/>
        <w:left w:val="none" w:sz="0" w:space="0" w:color="auto"/>
        <w:bottom w:val="none" w:sz="0" w:space="0" w:color="auto"/>
        <w:right w:val="none" w:sz="0" w:space="0" w:color="auto"/>
      </w:divBdr>
    </w:div>
    <w:div w:id="740567196">
      <w:bodyDiv w:val="1"/>
      <w:marLeft w:val="0"/>
      <w:marRight w:val="0"/>
      <w:marTop w:val="0"/>
      <w:marBottom w:val="0"/>
      <w:divBdr>
        <w:top w:val="none" w:sz="0" w:space="0" w:color="auto"/>
        <w:left w:val="none" w:sz="0" w:space="0" w:color="auto"/>
        <w:bottom w:val="none" w:sz="0" w:space="0" w:color="auto"/>
        <w:right w:val="none" w:sz="0" w:space="0" w:color="auto"/>
      </w:divBdr>
    </w:div>
    <w:div w:id="753554149">
      <w:bodyDiv w:val="1"/>
      <w:marLeft w:val="0"/>
      <w:marRight w:val="0"/>
      <w:marTop w:val="0"/>
      <w:marBottom w:val="0"/>
      <w:divBdr>
        <w:top w:val="none" w:sz="0" w:space="0" w:color="auto"/>
        <w:left w:val="none" w:sz="0" w:space="0" w:color="auto"/>
        <w:bottom w:val="none" w:sz="0" w:space="0" w:color="auto"/>
        <w:right w:val="none" w:sz="0" w:space="0" w:color="auto"/>
      </w:divBdr>
    </w:div>
    <w:div w:id="795031348">
      <w:bodyDiv w:val="1"/>
      <w:marLeft w:val="0"/>
      <w:marRight w:val="0"/>
      <w:marTop w:val="0"/>
      <w:marBottom w:val="0"/>
      <w:divBdr>
        <w:top w:val="none" w:sz="0" w:space="0" w:color="auto"/>
        <w:left w:val="none" w:sz="0" w:space="0" w:color="auto"/>
        <w:bottom w:val="none" w:sz="0" w:space="0" w:color="auto"/>
        <w:right w:val="none" w:sz="0" w:space="0" w:color="auto"/>
      </w:divBdr>
    </w:div>
    <w:div w:id="806242650">
      <w:bodyDiv w:val="1"/>
      <w:marLeft w:val="0"/>
      <w:marRight w:val="0"/>
      <w:marTop w:val="0"/>
      <w:marBottom w:val="0"/>
      <w:divBdr>
        <w:top w:val="none" w:sz="0" w:space="0" w:color="auto"/>
        <w:left w:val="none" w:sz="0" w:space="0" w:color="auto"/>
        <w:bottom w:val="none" w:sz="0" w:space="0" w:color="auto"/>
        <w:right w:val="none" w:sz="0" w:space="0" w:color="auto"/>
      </w:divBdr>
    </w:div>
    <w:div w:id="806626016">
      <w:bodyDiv w:val="1"/>
      <w:marLeft w:val="0"/>
      <w:marRight w:val="0"/>
      <w:marTop w:val="0"/>
      <w:marBottom w:val="0"/>
      <w:divBdr>
        <w:top w:val="none" w:sz="0" w:space="0" w:color="auto"/>
        <w:left w:val="none" w:sz="0" w:space="0" w:color="auto"/>
        <w:bottom w:val="none" w:sz="0" w:space="0" w:color="auto"/>
        <w:right w:val="none" w:sz="0" w:space="0" w:color="auto"/>
      </w:divBdr>
    </w:div>
    <w:div w:id="811290198">
      <w:bodyDiv w:val="1"/>
      <w:marLeft w:val="0"/>
      <w:marRight w:val="0"/>
      <w:marTop w:val="0"/>
      <w:marBottom w:val="0"/>
      <w:divBdr>
        <w:top w:val="none" w:sz="0" w:space="0" w:color="auto"/>
        <w:left w:val="none" w:sz="0" w:space="0" w:color="auto"/>
        <w:bottom w:val="none" w:sz="0" w:space="0" w:color="auto"/>
        <w:right w:val="none" w:sz="0" w:space="0" w:color="auto"/>
      </w:divBdr>
    </w:div>
    <w:div w:id="824666562">
      <w:bodyDiv w:val="1"/>
      <w:marLeft w:val="0"/>
      <w:marRight w:val="0"/>
      <w:marTop w:val="0"/>
      <w:marBottom w:val="0"/>
      <w:divBdr>
        <w:top w:val="none" w:sz="0" w:space="0" w:color="auto"/>
        <w:left w:val="none" w:sz="0" w:space="0" w:color="auto"/>
        <w:bottom w:val="none" w:sz="0" w:space="0" w:color="auto"/>
        <w:right w:val="none" w:sz="0" w:space="0" w:color="auto"/>
      </w:divBdr>
    </w:div>
    <w:div w:id="834104564">
      <w:bodyDiv w:val="1"/>
      <w:marLeft w:val="0"/>
      <w:marRight w:val="0"/>
      <w:marTop w:val="0"/>
      <w:marBottom w:val="0"/>
      <w:divBdr>
        <w:top w:val="none" w:sz="0" w:space="0" w:color="auto"/>
        <w:left w:val="none" w:sz="0" w:space="0" w:color="auto"/>
        <w:bottom w:val="none" w:sz="0" w:space="0" w:color="auto"/>
        <w:right w:val="none" w:sz="0" w:space="0" w:color="auto"/>
      </w:divBdr>
    </w:div>
    <w:div w:id="847521176">
      <w:bodyDiv w:val="1"/>
      <w:marLeft w:val="0"/>
      <w:marRight w:val="0"/>
      <w:marTop w:val="0"/>
      <w:marBottom w:val="0"/>
      <w:divBdr>
        <w:top w:val="none" w:sz="0" w:space="0" w:color="auto"/>
        <w:left w:val="none" w:sz="0" w:space="0" w:color="auto"/>
        <w:bottom w:val="none" w:sz="0" w:space="0" w:color="auto"/>
        <w:right w:val="none" w:sz="0" w:space="0" w:color="auto"/>
      </w:divBdr>
    </w:div>
    <w:div w:id="877855779">
      <w:bodyDiv w:val="1"/>
      <w:marLeft w:val="0"/>
      <w:marRight w:val="0"/>
      <w:marTop w:val="0"/>
      <w:marBottom w:val="0"/>
      <w:divBdr>
        <w:top w:val="none" w:sz="0" w:space="0" w:color="auto"/>
        <w:left w:val="none" w:sz="0" w:space="0" w:color="auto"/>
        <w:bottom w:val="none" w:sz="0" w:space="0" w:color="auto"/>
        <w:right w:val="none" w:sz="0" w:space="0" w:color="auto"/>
      </w:divBdr>
    </w:div>
    <w:div w:id="949707215">
      <w:bodyDiv w:val="1"/>
      <w:marLeft w:val="0"/>
      <w:marRight w:val="0"/>
      <w:marTop w:val="0"/>
      <w:marBottom w:val="0"/>
      <w:divBdr>
        <w:top w:val="none" w:sz="0" w:space="0" w:color="auto"/>
        <w:left w:val="none" w:sz="0" w:space="0" w:color="auto"/>
        <w:bottom w:val="none" w:sz="0" w:space="0" w:color="auto"/>
        <w:right w:val="none" w:sz="0" w:space="0" w:color="auto"/>
      </w:divBdr>
    </w:div>
    <w:div w:id="962686539">
      <w:bodyDiv w:val="1"/>
      <w:marLeft w:val="0"/>
      <w:marRight w:val="0"/>
      <w:marTop w:val="0"/>
      <w:marBottom w:val="0"/>
      <w:divBdr>
        <w:top w:val="none" w:sz="0" w:space="0" w:color="auto"/>
        <w:left w:val="none" w:sz="0" w:space="0" w:color="auto"/>
        <w:bottom w:val="none" w:sz="0" w:space="0" w:color="auto"/>
        <w:right w:val="none" w:sz="0" w:space="0" w:color="auto"/>
      </w:divBdr>
    </w:div>
    <w:div w:id="990215591">
      <w:bodyDiv w:val="1"/>
      <w:marLeft w:val="0"/>
      <w:marRight w:val="0"/>
      <w:marTop w:val="0"/>
      <w:marBottom w:val="0"/>
      <w:divBdr>
        <w:top w:val="none" w:sz="0" w:space="0" w:color="auto"/>
        <w:left w:val="none" w:sz="0" w:space="0" w:color="auto"/>
        <w:bottom w:val="none" w:sz="0" w:space="0" w:color="auto"/>
        <w:right w:val="none" w:sz="0" w:space="0" w:color="auto"/>
      </w:divBdr>
    </w:div>
    <w:div w:id="999889269">
      <w:bodyDiv w:val="1"/>
      <w:marLeft w:val="0"/>
      <w:marRight w:val="0"/>
      <w:marTop w:val="0"/>
      <w:marBottom w:val="0"/>
      <w:divBdr>
        <w:top w:val="none" w:sz="0" w:space="0" w:color="auto"/>
        <w:left w:val="none" w:sz="0" w:space="0" w:color="auto"/>
        <w:bottom w:val="none" w:sz="0" w:space="0" w:color="auto"/>
        <w:right w:val="none" w:sz="0" w:space="0" w:color="auto"/>
      </w:divBdr>
    </w:div>
    <w:div w:id="1165390250">
      <w:bodyDiv w:val="1"/>
      <w:marLeft w:val="0"/>
      <w:marRight w:val="0"/>
      <w:marTop w:val="0"/>
      <w:marBottom w:val="0"/>
      <w:divBdr>
        <w:top w:val="none" w:sz="0" w:space="0" w:color="auto"/>
        <w:left w:val="none" w:sz="0" w:space="0" w:color="auto"/>
        <w:bottom w:val="none" w:sz="0" w:space="0" w:color="auto"/>
        <w:right w:val="none" w:sz="0" w:space="0" w:color="auto"/>
      </w:divBdr>
    </w:div>
    <w:div w:id="1220748105">
      <w:bodyDiv w:val="1"/>
      <w:marLeft w:val="0"/>
      <w:marRight w:val="0"/>
      <w:marTop w:val="0"/>
      <w:marBottom w:val="0"/>
      <w:divBdr>
        <w:top w:val="none" w:sz="0" w:space="0" w:color="auto"/>
        <w:left w:val="none" w:sz="0" w:space="0" w:color="auto"/>
        <w:bottom w:val="none" w:sz="0" w:space="0" w:color="auto"/>
        <w:right w:val="none" w:sz="0" w:space="0" w:color="auto"/>
      </w:divBdr>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
    <w:div w:id="1314216349">
      <w:bodyDiv w:val="1"/>
      <w:marLeft w:val="0"/>
      <w:marRight w:val="0"/>
      <w:marTop w:val="0"/>
      <w:marBottom w:val="0"/>
      <w:divBdr>
        <w:top w:val="none" w:sz="0" w:space="0" w:color="auto"/>
        <w:left w:val="none" w:sz="0" w:space="0" w:color="auto"/>
        <w:bottom w:val="none" w:sz="0" w:space="0" w:color="auto"/>
        <w:right w:val="none" w:sz="0" w:space="0" w:color="auto"/>
      </w:divBdr>
    </w:div>
    <w:div w:id="1332876663">
      <w:bodyDiv w:val="1"/>
      <w:marLeft w:val="0"/>
      <w:marRight w:val="0"/>
      <w:marTop w:val="0"/>
      <w:marBottom w:val="0"/>
      <w:divBdr>
        <w:top w:val="none" w:sz="0" w:space="0" w:color="auto"/>
        <w:left w:val="none" w:sz="0" w:space="0" w:color="auto"/>
        <w:bottom w:val="none" w:sz="0" w:space="0" w:color="auto"/>
        <w:right w:val="none" w:sz="0" w:space="0" w:color="auto"/>
      </w:divBdr>
    </w:div>
    <w:div w:id="1425032949">
      <w:bodyDiv w:val="1"/>
      <w:marLeft w:val="0"/>
      <w:marRight w:val="0"/>
      <w:marTop w:val="0"/>
      <w:marBottom w:val="0"/>
      <w:divBdr>
        <w:top w:val="none" w:sz="0" w:space="0" w:color="auto"/>
        <w:left w:val="none" w:sz="0" w:space="0" w:color="auto"/>
        <w:bottom w:val="none" w:sz="0" w:space="0" w:color="auto"/>
        <w:right w:val="none" w:sz="0" w:space="0" w:color="auto"/>
      </w:divBdr>
    </w:div>
    <w:div w:id="1472289970">
      <w:bodyDiv w:val="1"/>
      <w:marLeft w:val="0"/>
      <w:marRight w:val="0"/>
      <w:marTop w:val="0"/>
      <w:marBottom w:val="0"/>
      <w:divBdr>
        <w:top w:val="none" w:sz="0" w:space="0" w:color="auto"/>
        <w:left w:val="none" w:sz="0" w:space="0" w:color="auto"/>
        <w:bottom w:val="none" w:sz="0" w:space="0" w:color="auto"/>
        <w:right w:val="none" w:sz="0" w:space="0" w:color="auto"/>
      </w:divBdr>
    </w:div>
    <w:div w:id="1484739689">
      <w:bodyDiv w:val="1"/>
      <w:marLeft w:val="0"/>
      <w:marRight w:val="0"/>
      <w:marTop w:val="0"/>
      <w:marBottom w:val="0"/>
      <w:divBdr>
        <w:top w:val="none" w:sz="0" w:space="0" w:color="auto"/>
        <w:left w:val="none" w:sz="0" w:space="0" w:color="auto"/>
        <w:bottom w:val="none" w:sz="0" w:space="0" w:color="auto"/>
        <w:right w:val="none" w:sz="0" w:space="0" w:color="auto"/>
      </w:divBdr>
    </w:div>
    <w:div w:id="1515223598">
      <w:bodyDiv w:val="1"/>
      <w:marLeft w:val="0"/>
      <w:marRight w:val="0"/>
      <w:marTop w:val="0"/>
      <w:marBottom w:val="0"/>
      <w:divBdr>
        <w:top w:val="none" w:sz="0" w:space="0" w:color="auto"/>
        <w:left w:val="none" w:sz="0" w:space="0" w:color="auto"/>
        <w:bottom w:val="none" w:sz="0" w:space="0" w:color="auto"/>
        <w:right w:val="none" w:sz="0" w:space="0" w:color="auto"/>
      </w:divBdr>
    </w:div>
    <w:div w:id="1586718884">
      <w:bodyDiv w:val="1"/>
      <w:marLeft w:val="0"/>
      <w:marRight w:val="0"/>
      <w:marTop w:val="0"/>
      <w:marBottom w:val="0"/>
      <w:divBdr>
        <w:top w:val="none" w:sz="0" w:space="0" w:color="auto"/>
        <w:left w:val="none" w:sz="0" w:space="0" w:color="auto"/>
        <w:bottom w:val="none" w:sz="0" w:space="0" w:color="auto"/>
        <w:right w:val="none" w:sz="0" w:space="0" w:color="auto"/>
      </w:divBdr>
    </w:div>
    <w:div w:id="1588005419">
      <w:bodyDiv w:val="1"/>
      <w:marLeft w:val="0"/>
      <w:marRight w:val="0"/>
      <w:marTop w:val="0"/>
      <w:marBottom w:val="0"/>
      <w:divBdr>
        <w:top w:val="none" w:sz="0" w:space="0" w:color="auto"/>
        <w:left w:val="none" w:sz="0" w:space="0" w:color="auto"/>
        <w:bottom w:val="none" w:sz="0" w:space="0" w:color="auto"/>
        <w:right w:val="none" w:sz="0" w:space="0" w:color="auto"/>
      </w:divBdr>
    </w:div>
    <w:div w:id="1603108216">
      <w:bodyDiv w:val="1"/>
      <w:marLeft w:val="0"/>
      <w:marRight w:val="0"/>
      <w:marTop w:val="0"/>
      <w:marBottom w:val="0"/>
      <w:divBdr>
        <w:top w:val="none" w:sz="0" w:space="0" w:color="auto"/>
        <w:left w:val="none" w:sz="0" w:space="0" w:color="auto"/>
        <w:bottom w:val="none" w:sz="0" w:space="0" w:color="auto"/>
        <w:right w:val="none" w:sz="0" w:space="0" w:color="auto"/>
      </w:divBdr>
    </w:div>
    <w:div w:id="1612281451">
      <w:bodyDiv w:val="1"/>
      <w:marLeft w:val="0"/>
      <w:marRight w:val="0"/>
      <w:marTop w:val="0"/>
      <w:marBottom w:val="0"/>
      <w:divBdr>
        <w:top w:val="none" w:sz="0" w:space="0" w:color="auto"/>
        <w:left w:val="none" w:sz="0" w:space="0" w:color="auto"/>
        <w:bottom w:val="none" w:sz="0" w:space="0" w:color="auto"/>
        <w:right w:val="none" w:sz="0" w:space="0" w:color="auto"/>
      </w:divBdr>
    </w:div>
    <w:div w:id="1725640399">
      <w:bodyDiv w:val="1"/>
      <w:marLeft w:val="0"/>
      <w:marRight w:val="0"/>
      <w:marTop w:val="0"/>
      <w:marBottom w:val="0"/>
      <w:divBdr>
        <w:top w:val="none" w:sz="0" w:space="0" w:color="auto"/>
        <w:left w:val="none" w:sz="0" w:space="0" w:color="auto"/>
        <w:bottom w:val="none" w:sz="0" w:space="0" w:color="auto"/>
        <w:right w:val="none" w:sz="0" w:space="0" w:color="auto"/>
      </w:divBdr>
    </w:div>
    <w:div w:id="1941136732">
      <w:bodyDiv w:val="1"/>
      <w:marLeft w:val="0"/>
      <w:marRight w:val="0"/>
      <w:marTop w:val="0"/>
      <w:marBottom w:val="0"/>
      <w:divBdr>
        <w:top w:val="none" w:sz="0" w:space="0" w:color="auto"/>
        <w:left w:val="none" w:sz="0" w:space="0" w:color="auto"/>
        <w:bottom w:val="none" w:sz="0" w:space="0" w:color="auto"/>
        <w:right w:val="none" w:sz="0" w:space="0" w:color="auto"/>
      </w:divBdr>
    </w:div>
    <w:div w:id="1942104552">
      <w:bodyDiv w:val="1"/>
      <w:marLeft w:val="0"/>
      <w:marRight w:val="0"/>
      <w:marTop w:val="0"/>
      <w:marBottom w:val="0"/>
      <w:divBdr>
        <w:top w:val="none" w:sz="0" w:space="0" w:color="auto"/>
        <w:left w:val="none" w:sz="0" w:space="0" w:color="auto"/>
        <w:bottom w:val="none" w:sz="0" w:space="0" w:color="auto"/>
        <w:right w:val="none" w:sz="0" w:space="0" w:color="auto"/>
      </w:divBdr>
    </w:div>
    <w:div w:id="1998223017">
      <w:bodyDiv w:val="1"/>
      <w:marLeft w:val="0"/>
      <w:marRight w:val="0"/>
      <w:marTop w:val="0"/>
      <w:marBottom w:val="0"/>
      <w:divBdr>
        <w:top w:val="none" w:sz="0" w:space="0" w:color="auto"/>
        <w:left w:val="none" w:sz="0" w:space="0" w:color="auto"/>
        <w:bottom w:val="none" w:sz="0" w:space="0" w:color="auto"/>
        <w:right w:val="none" w:sz="0" w:space="0" w:color="auto"/>
      </w:divBdr>
    </w:div>
    <w:div w:id="2030837149">
      <w:bodyDiv w:val="1"/>
      <w:marLeft w:val="0"/>
      <w:marRight w:val="0"/>
      <w:marTop w:val="0"/>
      <w:marBottom w:val="0"/>
      <w:divBdr>
        <w:top w:val="none" w:sz="0" w:space="0" w:color="auto"/>
        <w:left w:val="none" w:sz="0" w:space="0" w:color="auto"/>
        <w:bottom w:val="none" w:sz="0" w:space="0" w:color="auto"/>
        <w:right w:val="none" w:sz="0" w:space="0" w:color="auto"/>
      </w:divBdr>
    </w:div>
    <w:div w:id="2072535172">
      <w:bodyDiv w:val="1"/>
      <w:marLeft w:val="0"/>
      <w:marRight w:val="0"/>
      <w:marTop w:val="0"/>
      <w:marBottom w:val="0"/>
      <w:divBdr>
        <w:top w:val="none" w:sz="0" w:space="0" w:color="auto"/>
        <w:left w:val="none" w:sz="0" w:space="0" w:color="auto"/>
        <w:bottom w:val="none" w:sz="0" w:space="0" w:color="auto"/>
        <w:right w:val="none" w:sz="0" w:space="0" w:color="auto"/>
      </w:divBdr>
    </w:div>
    <w:div w:id="2091657919">
      <w:bodyDiv w:val="1"/>
      <w:marLeft w:val="0"/>
      <w:marRight w:val="0"/>
      <w:marTop w:val="0"/>
      <w:marBottom w:val="0"/>
      <w:divBdr>
        <w:top w:val="none" w:sz="0" w:space="0" w:color="auto"/>
        <w:left w:val="none" w:sz="0" w:space="0" w:color="auto"/>
        <w:bottom w:val="none" w:sz="0" w:space="0" w:color="auto"/>
        <w:right w:val="none" w:sz="0" w:space="0" w:color="auto"/>
      </w:divBdr>
    </w:div>
    <w:div w:id="2128044140">
      <w:bodyDiv w:val="1"/>
      <w:marLeft w:val="0"/>
      <w:marRight w:val="0"/>
      <w:marTop w:val="0"/>
      <w:marBottom w:val="0"/>
      <w:divBdr>
        <w:top w:val="none" w:sz="0" w:space="0" w:color="auto"/>
        <w:left w:val="none" w:sz="0" w:space="0" w:color="auto"/>
        <w:bottom w:val="none" w:sz="0" w:space="0" w:color="auto"/>
        <w:right w:val="none" w:sz="0" w:space="0" w:color="auto"/>
      </w:divBdr>
    </w:div>
    <w:div w:id="2133548378">
      <w:bodyDiv w:val="1"/>
      <w:marLeft w:val="0"/>
      <w:marRight w:val="0"/>
      <w:marTop w:val="0"/>
      <w:marBottom w:val="0"/>
      <w:divBdr>
        <w:top w:val="none" w:sz="0" w:space="0" w:color="auto"/>
        <w:left w:val="none" w:sz="0" w:space="0" w:color="auto"/>
        <w:bottom w:val="none" w:sz="0" w:space="0" w:color="auto"/>
        <w:right w:val="none" w:sz="0" w:space="0" w:color="auto"/>
      </w:divBdr>
    </w:div>
    <w:div w:id="2139755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hospitaljuarez.salud.gob.mx" TargetMode="External"/><Relationship Id="rId26" Type="http://schemas.openxmlformats.org/officeDocument/2006/relationships/image" Target="media/image4.jpeg"/><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yperlink" Target="http://www.comprasdegobierno.gob.mx/calculador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mpranet.hacienda.gob.mx" TargetMode="External"/><Relationship Id="rId25" Type="http://schemas.openxmlformats.org/officeDocument/2006/relationships/hyperlink" Target="https://manifiesto.funcionpublica.gob.mx/SMP-web/guiaOperacion.xhtml" TargetMode="Externa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header" Target="header9.xml"/><Relationship Id="rId37" Type="http://schemas.openxmlformats.org/officeDocument/2006/relationships/hyperlink" Target="mailto:fianzas.hjm@gmail.com" TargetMode="External"/><Relationship Id="rId5" Type="http://schemas.openxmlformats.org/officeDocument/2006/relationships/webSettings" Target="webSettings.xml"/><Relationship Id="rId15" Type="http://schemas.openxmlformats.org/officeDocument/2006/relationships/hyperlink" Target="https://www.gob.mx/compranet/documentos/modulo-de-formalizacion-de-instrumentos-juridicos" TargetMode="External"/><Relationship Id="rId23" Type="http://schemas.openxmlformats.org/officeDocument/2006/relationships/hyperlink" Target="https://manifiesto.funcionpublica.gob.mx/SMP-web/loginPage.jsf" TargetMode="External"/><Relationship Id="rId28" Type="http://schemas.openxmlformats.org/officeDocument/2006/relationships/header" Target="header6.xm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http://www.compranet.funcionpublica.gob.mx"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http://www.utn.edu.ar/imagenes/157_20067510393_icono_pdf.gif" TargetMode="External"/><Relationship Id="rId27" Type="http://schemas.openxmlformats.org/officeDocument/2006/relationships/image" Target="https://encrypted-tbn3.gstatic.com/images?q=tbn:ANd9GcQABNeQf3oXndCLtQaxn23C4qmyyzEFR_M0qJ1kn6bQEAgRNUPD" TargetMode="External"/><Relationship Id="rId30" Type="http://schemas.openxmlformats.org/officeDocument/2006/relationships/footer" Target="footer5.xml"/><Relationship Id="rId35" Type="http://schemas.openxmlformats.org/officeDocument/2006/relationships/image" Target="media/image5.png"/><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05311-0860-4405-9EA5-4902B5D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104</Pages>
  <Words>39864</Words>
  <Characters>219257</Characters>
  <Application>Microsoft Office Word</Application>
  <DocSecurity>0</DocSecurity>
  <Lines>1827</Lines>
  <Paragraphs>517</Paragraphs>
  <ScaleCrop>false</ScaleCrop>
  <HeadingPairs>
    <vt:vector size="2" baseType="variant">
      <vt:variant>
        <vt:lpstr>Título</vt:lpstr>
      </vt:variant>
      <vt:variant>
        <vt:i4>1</vt:i4>
      </vt:variant>
    </vt:vector>
  </HeadingPairs>
  <TitlesOfParts>
    <vt:vector size="1" baseType="lpstr">
      <vt:lpstr>SECRETARÍA DE SALUD</vt:lpstr>
    </vt:vector>
  </TitlesOfParts>
  <Company>HP</Company>
  <LinksUpToDate>false</LinksUpToDate>
  <CharactersWithSpaces>258604</CharactersWithSpaces>
  <SharedDoc>false</SharedDoc>
  <HLinks>
    <vt:vector size="30" baseType="variant">
      <vt:variant>
        <vt:i4>1703941</vt:i4>
      </vt:variant>
      <vt:variant>
        <vt:i4>30</vt:i4>
      </vt:variant>
      <vt:variant>
        <vt:i4>0</vt:i4>
      </vt:variant>
      <vt:variant>
        <vt:i4>5</vt:i4>
      </vt:variant>
      <vt:variant>
        <vt:lpwstr>https://manifiesto.funcionpublica.gob.mx/SMP-web/guiaOperacion.xhtml</vt:lpwstr>
      </vt:variant>
      <vt:variant>
        <vt:lpwstr/>
      </vt:variant>
      <vt:variant>
        <vt:i4>7667832</vt:i4>
      </vt:variant>
      <vt:variant>
        <vt:i4>27</vt:i4>
      </vt:variant>
      <vt:variant>
        <vt:i4>0</vt:i4>
      </vt:variant>
      <vt:variant>
        <vt:i4>5</vt:i4>
      </vt:variant>
      <vt:variant>
        <vt:lpwstr>https://manifiesto.funcionpublica.gob.mx/SMP-web/loginPage.jsf</vt:lpwstr>
      </vt:variant>
      <vt:variant>
        <vt:lpwstr/>
      </vt:variant>
      <vt:variant>
        <vt:i4>5242890</vt:i4>
      </vt:variant>
      <vt:variant>
        <vt:i4>6</vt:i4>
      </vt:variant>
      <vt:variant>
        <vt:i4>0</vt:i4>
      </vt:variant>
      <vt:variant>
        <vt:i4>5</vt:i4>
      </vt:variant>
      <vt:variant>
        <vt:lpwstr>http://www.compranet.hacienda.gob.mx/</vt:lpwstr>
      </vt:variant>
      <vt:variant>
        <vt:lpwstr/>
      </vt:variant>
      <vt:variant>
        <vt:i4>8060985</vt:i4>
      </vt:variant>
      <vt:variant>
        <vt:i4>3</vt:i4>
      </vt:variant>
      <vt:variant>
        <vt:i4>0</vt:i4>
      </vt:variant>
      <vt:variant>
        <vt:i4>5</vt:i4>
      </vt:variant>
      <vt:variant>
        <vt:lpwstr>http://www.hospitaljuarez.salud.gob.mx/</vt:lpwstr>
      </vt:variant>
      <vt:variant>
        <vt:lpwstr/>
      </vt:variant>
      <vt:variant>
        <vt:i4>5242890</vt:i4>
      </vt:variant>
      <vt:variant>
        <vt:i4>0</vt:i4>
      </vt:variant>
      <vt:variant>
        <vt:i4>0</vt:i4>
      </vt:variant>
      <vt:variant>
        <vt:i4>5</vt:i4>
      </vt:variant>
      <vt:variant>
        <vt:lpwstr>http://www.compranet.hacienda.gob.mx/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SALUD</dc:title>
  <dc:subject/>
  <dc:creator>NHC CRSD</dc:creator>
  <cp:keywords/>
  <dc:description/>
  <cp:lastModifiedBy>Usuario</cp:lastModifiedBy>
  <cp:revision>10</cp:revision>
  <cp:lastPrinted>2022-10-03T18:48:00Z</cp:lastPrinted>
  <dcterms:created xsi:type="dcterms:W3CDTF">2022-09-30T18:01:00Z</dcterms:created>
  <dcterms:modified xsi:type="dcterms:W3CDTF">2022-10-03T22:46:00Z</dcterms:modified>
</cp:coreProperties>
</file>